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49E" w:rsidRDefault="0053649E" w:rsidP="00506191">
      <w:pPr>
        <w:jc w:val="center"/>
        <w:rPr>
          <w:rFonts w:cs="B Lotus" w:hint="cs"/>
          <w:rtl/>
        </w:rPr>
      </w:pPr>
    </w:p>
    <w:p w:rsidR="00545CC6" w:rsidRDefault="00545CC6" w:rsidP="00506191">
      <w:pPr>
        <w:jc w:val="center"/>
        <w:rPr>
          <w:rFonts w:cs="B Lotus"/>
          <w:rtl/>
        </w:rPr>
      </w:pPr>
    </w:p>
    <w:p w:rsidR="00545CC6" w:rsidRDefault="00545CC6" w:rsidP="00506191">
      <w:pPr>
        <w:jc w:val="center"/>
        <w:rPr>
          <w:rFonts w:cs="B Lotus"/>
          <w:rtl/>
        </w:rPr>
      </w:pPr>
    </w:p>
    <w:p w:rsidR="00545CC6" w:rsidRDefault="00545CC6" w:rsidP="00506191">
      <w:pPr>
        <w:jc w:val="center"/>
        <w:rPr>
          <w:rFonts w:cs="B Lotus"/>
          <w:rtl/>
        </w:rPr>
      </w:pPr>
    </w:p>
    <w:p w:rsidR="0053649E" w:rsidRPr="0020357E" w:rsidRDefault="0053649E" w:rsidP="00506191">
      <w:pPr>
        <w:jc w:val="center"/>
        <w:rPr>
          <w:rFonts w:ascii="IRTitr" w:hAnsi="IRTitr" w:cs="IRTitr"/>
          <w:b/>
          <w:bCs/>
          <w:sz w:val="60"/>
          <w:szCs w:val="60"/>
          <w:rtl/>
        </w:rPr>
      </w:pPr>
      <w:r w:rsidRPr="0020357E">
        <w:rPr>
          <w:rFonts w:ascii="IRTitr" w:hAnsi="IRTitr" w:cs="IRTitr"/>
          <w:b/>
          <w:bCs/>
          <w:sz w:val="60"/>
          <w:szCs w:val="60"/>
          <w:rtl/>
        </w:rPr>
        <w:t>فرازهایی از</w:t>
      </w:r>
    </w:p>
    <w:p w:rsidR="0053649E" w:rsidRPr="0020357E" w:rsidRDefault="0053649E" w:rsidP="00867262">
      <w:pPr>
        <w:spacing w:after="120"/>
        <w:jc w:val="center"/>
        <w:rPr>
          <w:rFonts w:ascii="IranNastaliq" w:hAnsi="IranNastaliq" w:cs="IranNastaliq"/>
          <w:b/>
          <w:bCs/>
          <w:sz w:val="96"/>
          <w:szCs w:val="96"/>
          <w:rtl/>
        </w:rPr>
      </w:pPr>
      <w:r w:rsidRPr="0020357E">
        <w:rPr>
          <w:rFonts w:ascii="IRTitr" w:hAnsi="IRTitr" w:cs="IRTitr"/>
          <w:b/>
          <w:bCs/>
          <w:sz w:val="64"/>
          <w:szCs w:val="64"/>
          <w:rtl/>
        </w:rPr>
        <w:t>عقیده اهل</w:t>
      </w:r>
      <w:r w:rsidR="00867262" w:rsidRPr="0020357E">
        <w:rPr>
          <w:rFonts w:ascii="IRTitr" w:hAnsi="IRTitr" w:cs="IRTitr"/>
          <w:b/>
          <w:bCs/>
          <w:sz w:val="64"/>
          <w:szCs w:val="64"/>
          <w:rtl/>
        </w:rPr>
        <w:t>‌</w:t>
      </w:r>
      <w:r w:rsidRPr="0020357E">
        <w:rPr>
          <w:rFonts w:ascii="IRTitr" w:hAnsi="IRTitr" w:cs="IRTitr"/>
          <w:b/>
          <w:bCs/>
          <w:sz w:val="64"/>
          <w:szCs w:val="64"/>
          <w:rtl/>
        </w:rPr>
        <w:t>سنت و</w:t>
      </w:r>
      <w:r w:rsidR="009332E3" w:rsidRPr="0020357E">
        <w:rPr>
          <w:rFonts w:ascii="IRTitr" w:hAnsi="IRTitr" w:cs="IRTitr"/>
          <w:b/>
          <w:bCs/>
          <w:sz w:val="64"/>
          <w:szCs w:val="64"/>
          <w:rtl/>
        </w:rPr>
        <w:t xml:space="preserve"> </w:t>
      </w:r>
      <w:r w:rsidRPr="0020357E">
        <w:rPr>
          <w:rFonts w:ascii="IRTitr" w:hAnsi="IRTitr" w:cs="IRTitr"/>
          <w:b/>
          <w:bCs/>
          <w:sz w:val="64"/>
          <w:szCs w:val="64"/>
          <w:rtl/>
        </w:rPr>
        <w:t>جماعت</w:t>
      </w:r>
    </w:p>
    <w:p w:rsidR="0053649E" w:rsidRPr="009332E3" w:rsidRDefault="0053649E" w:rsidP="00506191">
      <w:pPr>
        <w:jc w:val="center"/>
        <w:rPr>
          <w:rFonts w:cs="B Lotus"/>
          <w:rtl/>
        </w:rPr>
      </w:pPr>
    </w:p>
    <w:p w:rsidR="0053649E" w:rsidRPr="009332E3" w:rsidRDefault="0053649E" w:rsidP="00506191">
      <w:pPr>
        <w:jc w:val="center"/>
        <w:rPr>
          <w:rFonts w:cs="B Lotus"/>
          <w:rtl/>
        </w:rPr>
      </w:pPr>
    </w:p>
    <w:p w:rsidR="0053649E" w:rsidRPr="009332E3" w:rsidRDefault="0053649E" w:rsidP="00506191">
      <w:pPr>
        <w:jc w:val="center"/>
        <w:rPr>
          <w:rFonts w:cs="B Lotus"/>
          <w:rtl/>
        </w:rPr>
      </w:pPr>
    </w:p>
    <w:p w:rsidR="0053649E" w:rsidRPr="00D4601B" w:rsidRDefault="0053649E" w:rsidP="00506191">
      <w:pPr>
        <w:tabs>
          <w:tab w:val="left" w:pos="6146"/>
        </w:tabs>
        <w:jc w:val="center"/>
        <w:rPr>
          <w:rFonts w:ascii="IRYakout" w:hAnsi="IRYakout" w:cs="IRYakout"/>
          <w:b/>
          <w:bCs/>
          <w:sz w:val="32"/>
          <w:szCs w:val="32"/>
          <w:rtl/>
          <w:lang w:bidi="ar-SA"/>
        </w:rPr>
      </w:pPr>
      <w:r w:rsidRPr="00D4601B">
        <w:rPr>
          <w:rFonts w:ascii="IRYakout" w:hAnsi="IRYakout" w:cs="IRYakout"/>
          <w:b/>
          <w:bCs/>
          <w:sz w:val="32"/>
          <w:szCs w:val="32"/>
          <w:rtl/>
          <w:lang w:bidi="ar-SA"/>
        </w:rPr>
        <w:t>تالیف</w:t>
      </w:r>
      <w:r w:rsidR="00A7613A" w:rsidRPr="00D4601B">
        <w:rPr>
          <w:rFonts w:ascii="IRYakout" w:hAnsi="IRYakout" w:cs="IRYakout"/>
          <w:b/>
          <w:bCs/>
          <w:sz w:val="32"/>
          <w:szCs w:val="32"/>
          <w:rtl/>
          <w:lang w:bidi="ar-SA"/>
        </w:rPr>
        <w:t xml:space="preserve">: </w:t>
      </w:r>
    </w:p>
    <w:p w:rsidR="0053649E" w:rsidRPr="00D4601B" w:rsidRDefault="0053649E" w:rsidP="00EA1DCA">
      <w:pPr>
        <w:tabs>
          <w:tab w:val="left" w:pos="6146"/>
        </w:tabs>
        <w:jc w:val="center"/>
        <w:rPr>
          <w:rFonts w:ascii="IRYakout" w:hAnsi="IRYakout" w:cs="IRYakout"/>
          <w:b/>
          <w:bCs/>
          <w:sz w:val="32"/>
          <w:szCs w:val="32"/>
          <w:rtl/>
          <w:lang w:bidi="ar-SA"/>
        </w:rPr>
      </w:pPr>
      <w:r w:rsidRPr="00D4601B">
        <w:rPr>
          <w:rFonts w:ascii="IRYakout" w:hAnsi="IRYakout" w:cs="IRYakout"/>
          <w:b/>
          <w:bCs/>
          <w:sz w:val="36"/>
          <w:szCs w:val="36"/>
          <w:rtl/>
          <w:lang w:bidi="ar-SA"/>
        </w:rPr>
        <w:t>شیخ حافظ بن احمد</w:t>
      </w:r>
      <w:r w:rsidR="00B76A6C" w:rsidRPr="00D4601B">
        <w:rPr>
          <w:rFonts w:ascii="IRYakout" w:hAnsi="IRYakout" w:cs="IRYakout"/>
          <w:b/>
          <w:bCs/>
          <w:sz w:val="36"/>
          <w:szCs w:val="36"/>
          <w:rtl/>
          <w:lang w:bidi="ar-SA"/>
        </w:rPr>
        <w:t xml:space="preserve"> </w:t>
      </w:r>
      <w:r w:rsidRPr="00D4601B">
        <w:rPr>
          <w:rFonts w:ascii="IRYakout" w:hAnsi="IRYakout" w:cs="IRYakout"/>
          <w:b/>
          <w:bCs/>
          <w:sz w:val="36"/>
          <w:szCs w:val="36"/>
          <w:rtl/>
          <w:lang w:bidi="ar-SA"/>
        </w:rPr>
        <w:t>آل</w:t>
      </w:r>
      <w:r w:rsidR="00B76A6C" w:rsidRPr="00D4601B">
        <w:rPr>
          <w:rFonts w:ascii="IRYakout" w:hAnsi="IRYakout" w:cs="IRYakout"/>
          <w:b/>
          <w:bCs/>
          <w:sz w:val="36"/>
          <w:szCs w:val="36"/>
          <w:rtl/>
          <w:lang w:bidi="ar-SA"/>
        </w:rPr>
        <w:t>‌</w:t>
      </w:r>
      <w:r w:rsidRPr="00D4601B">
        <w:rPr>
          <w:rFonts w:ascii="IRYakout" w:hAnsi="IRYakout" w:cs="IRYakout"/>
          <w:b/>
          <w:bCs/>
          <w:sz w:val="36"/>
          <w:szCs w:val="36"/>
          <w:rtl/>
          <w:lang w:bidi="ar-SA"/>
        </w:rPr>
        <w:t>حکمی</w:t>
      </w:r>
      <w:r w:rsidR="00EA1DCA">
        <w:rPr>
          <w:rFonts w:ascii="IRYakout" w:hAnsi="IRYakout" w:cs="IRYakout" w:hint="cs"/>
          <w:b/>
          <w:bCs/>
          <w:sz w:val="32"/>
          <w:szCs w:val="32"/>
          <w:rtl/>
          <w:lang w:bidi="ar-SA"/>
        </w:rPr>
        <w:t xml:space="preserve"> </w:t>
      </w:r>
      <w:r w:rsidR="00EA1DCA" w:rsidRPr="00EA1DCA">
        <w:rPr>
          <w:rFonts w:ascii="IRYakout" w:hAnsi="IRYakout" w:cs="CTraditional Arabic" w:hint="cs"/>
          <w:sz w:val="40"/>
          <w:szCs w:val="40"/>
          <w:rtl/>
          <w:lang w:bidi="ar-SA"/>
        </w:rPr>
        <w:t>:</w:t>
      </w:r>
    </w:p>
    <w:p w:rsidR="0053649E" w:rsidRPr="00D4601B" w:rsidRDefault="0053649E" w:rsidP="00506191">
      <w:pPr>
        <w:tabs>
          <w:tab w:val="left" w:pos="6146"/>
        </w:tabs>
        <w:jc w:val="center"/>
        <w:rPr>
          <w:rFonts w:ascii="IRLotus" w:hAnsi="IRLotus" w:cs="IRLotus"/>
          <w:sz w:val="32"/>
          <w:szCs w:val="32"/>
          <w:rtl/>
          <w:lang w:bidi="ar-SA"/>
        </w:rPr>
      </w:pPr>
      <w:r w:rsidRPr="00D4601B">
        <w:rPr>
          <w:rFonts w:ascii="IRLotus" w:hAnsi="IRLotus" w:cs="IRLotus"/>
          <w:sz w:val="32"/>
          <w:szCs w:val="32"/>
          <w:rtl/>
          <w:lang w:bidi="ar-SA"/>
        </w:rPr>
        <w:t>1377</w:t>
      </w:r>
      <w:r w:rsidR="00977F28" w:rsidRPr="00D4601B">
        <w:rPr>
          <w:rFonts w:ascii="IRLotus" w:hAnsi="IRLotus" w:cs="IRLotus"/>
          <w:sz w:val="32"/>
          <w:szCs w:val="32"/>
          <w:rtl/>
          <w:lang w:bidi="ar-SA"/>
        </w:rPr>
        <w:t xml:space="preserve"> </w:t>
      </w:r>
      <w:r w:rsidRPr="00D4601B">
        <w:rPr>
          <w:rFonts w:ascii="IRLotus" w:hAnsi="IRLotus" w:cs="IRLotus"/>
          <w:sz w:val="32"/>
          <w:szCs w:val="32"/>
          <w:rtl/>
          <w:lang w:bidi="ar-SA"/>
        </w:rPr>
        <w:t>-</w:t>
      </w:r>
      <w:r w:rsidR="00977F28" w:rsidRPr="00D4601B">
        <w:rPr>
          <w:rFonts w:ascii="IRLotus" w:hAnsi="IRLotus" w:cs="IRLotus"/>
          <w:sz w:val="32"/>
          <w:szCs w:val="32"/>
          <w:rtl/>
          <w:lang w:bidi="ar-SA"/>
        </w:rPr>
        <w:t xml:space="preserve"> </w:t>
      </w:r>
      <w:r w:rsidRPr="00D4601B">
        <w:rPr>
          <w:rFonts w:ascii="IRLotus" w:hAnsi="IRLotus" w:cs="IRLotus"/>
          <w:sz w:val="32"/>
          <w:szCs w:val="32"/>
          <w:rtl/>
          <w:lang w:bidi="ar-SA"/>
        </w:rPr>
        <w:t>1342 هـ</w:t>
      </w:r>
    </w:p>
    <w:p w:rsidR="002D05C7" w:rsidRPr="00545CC6" w:rsidRDefault="002D05C7" w:rsidP="00506191">
      <w:pPr>
        <w:jc w:val="center"/>
        <w:rPr>
          <w:rFonts w:cs="B Yagut"/>
          <w:b/>
          <w:bCs/>
          <w:sz w:val="32"/>
          <w:szCs w:val="32"/>
          <w:rtl/>
        </w:rPr>
      </w:pPr>
    </w:p>
    <w:p w:rsidR="00D4601B" w:rsidRPr="00D4601B" w:rsidRDefault="0053649E" w:rsidP="00D4601B">
      <w:pPr>
        <w:jc w:val="center"/>
        <w:rPr>
          <w:rFonts w:ascii="IRYakout" w:hAnsi="IRYakout" w:cs="IRYakout"/>
          <w:b/>
          <w:bCs/>
          <w:sz w:val="32"/>
          <w:szCs w:val="32"/>
        </w:rPr>
      </w:pPr>
      <w:r w:rsidRPr="00D4601B">
        <w:rPr>
          <w:rFonts w:ascii="IRYakout" w:hAnsi="IRYakout" w:cs="IRYakout"/>
          <w:b/>
          <w:bCs/>
          <w:sz w:val="32"/>
          <w:szCs w:val="32"/>
          <w:rtl/>
        </w:rPr>
        <w:t>مترجم</w:t>
      </w:r>
      <w:r w:rsidR="00A7613A" w:rsidRPr="00D4601B">
        <w:rPr>
          <w:rFonts w:ascii="IRYakout" w:hAnsi="IRYakout" w:cs="IRYakout"/>
          <w:b/>
          <w:bCs/>
          <w:sz w:val="32"/>
          <w:szCs w:val="32"/>
          <w:rtl/>
        </w:rPr>
        <w:t>:</w:t>
      </w:r>
    </w:p>
    <w:p w:rsidR="0053649E" w:rsidRPr="00AB11F2" w:rsidRDefault="0053649E" w:rsidP="00D4601B">
      <w:pPr>
        <w:jc w:val="center"/>
        <w:rPr>
          <w:rFonts w:cs="B Lotus"/>
          <w:b/>
          <w:bCs/>
          <w:sz w:val="30"/>
          <w:szCs w:val="30"/>
          <w:rtl/>
        </w:rPr>
        <w:sectPr w:rsidR="0053649E" w:rsidRPr="00AB11F2" w:rsidSect="0037691A">
          <w:headerReference w:type="even" r:id="rId10"/>
          <w:headerReference w:type="default" r:id="rId11"/>
          <w:pgSz w:w="9356" w:h="13608" w:code="9"/>
          <w:pgMar w:top="567" w:right="1134" w:bottom="851" w:left="1134" w:header="454" w:footer="0" w:gutter="0"/>
          <w:pgBorders>
            <w:top w:val="basicWideMidline" w:sz="14" w:space="12" w:color="auto"/>
            <w:left w:val="basicWideMidline" w:sz="14" w:space="4" w:color="auto"/>
            <w:bottom w:val="basicWideMidline" w:sz="14" w:space="12" w:color="auto"/>
            <w:right w:val="basicWideMidline" w:sz="14" w:space="4" w:color="auto"/>
          </w:pgBorders>
          <w:cols w:space="720"/>
          <w:titlePg/>
          <w:bidi/>
          <w:rtlGutter/>
          <w:docGrid w:linePitch="360"/>
        </w:sectPr>
      </w:pPr>
      <w:r w:rsidRPr="00D4601B">
        <w:rPr>
          <w:rFonts w:ascii="IRYakout" w:hAnsi="IRYakout" w:cs="IRYakout"/>
          <w:b/>
          <w:bCs/>
          <w:sz w:val="36"/>
          <w:szCs w:val="36"/>
          <w:rtl/>
        </w:rPr>
        <w:t>سهیل رحمانی</w:t>
      </w:r>
    </w:p>
    <w:p w:rsidR="00AB11F2" w:rsidRDefault="00AB11F2" w:rsidP="00D4601B">
      <w:pPr>
        <w:pStyle w:val="ab"/>
        <w:ind w:firstLine="0"/>
        <w:jc w:val="center"/>
        <w:rPr>
          <w:rtl/>
        </w:rPr>
      </w:pPr>
    </w:p>
    <w:p w:rsidR="0071266E" w:rsidRDefault="0071266E" w:rsidP="00D4601B">
      <w:pPr>
        <w:pStyle w:val="ab"/>
        <w:ind w:firstLine="0"/>
        <w:jc w:val="center"/>
      </w:pPr>
    </w:p>
    <w:p w:rsidR="0071266E" w:rsidRDefault="0071266E" w:rsidP="00D4601B">
      <w:pPr>
        <w:pStyle w:val="ab"/>
        <w:ind w:firstLine="0"/>
        <w:jc w:val="center"/>
      </w:pPr>
    </w:p>
    <w:p w:rsidR="0071266E" w:rsidRDefault="0071266E" w:rsidP="00D4601B">
      <w:pPr>
        <w:pStyle w:val="ab"/>
        <w:ind w:firstLine="0"/>
        <w:jc w:val="center"/>
      </w:pPr>
    </w:p>
    <w:p w:rsidR="0071266E" w:rsidRDefault="0071266E" w:rsidP="00D4601B">
      <w:pPr>
        <w:pStyle w:val="ab"/>
        <w:ind w:firstLine="0"/>
        <w:jc w:val="center"/>
      </w:pPr>
    </w:p>
    <w:p w:rsidR="0071266E" w:rsidRDefault="0071266E" w:rsidP="00D4601B">
      <w:pPr>
        <w:pStyle w:val="ab"/>
        <w:ind w:firstLine="0"/>
        <w:jc w:val="center"/>
      </w:pPr>
    </w:p>
    <w:p w:rsidR="00D4601B" w:rsidRDefault="00226FE2" w:rsidP="00D4601B">
      <w:pPr>
        <w:pStyle w:val="ab"/>
        <w:ind w:firstLine="0"/>
        <w:jc w:val="center"/>
        <w:rPr>
          <w:rtl/>
        </w:rPr>
      </w:pPr>
      <w:r>
        <w:rPr>
          <w:rFonts w:hint="cs"/>
          <w:noProof/>
          <w:rtl/>
          <w:lang w:bidi="ar-SA"/>
        </w:rPr>
        <mc:AlternateContent>
          <mc:Choice Requires="wps">
            <w:drawing>
              <wp:anchor distT="0" distB="0" distL="114300" distR="114300" simplePos="0" relativeHeight="251658240" behindDoc="0" locked="0" layoutInCell="1" allowOverlap="0">
                <wp:simplePos x="0" y="0"/>
                <wp:positionH relativeFrom="margin">
                  <wp:align>center</wp:align>
                </wp:positionH>
                <wp:positionV relativeFrom="paragraph">
                  <wp:posOffset>508000</wp:posOffset>
                </wp:positionV>
                <wp:extent cx="4229735" cy="4178300"/>
                <wp:effectExtent l="0" t="0" r="18415" b="12700"/>
                <wp:wrapTopAndBottom/>
                <wp:docPr id="18"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735" cy="417830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20357E" w:rsidRPr="006C543F" w:rsidRDefault="0020357E" w:rsidP="0071266E">
                            <w:pPr>
                              <w:jc w:val="center"/>
                              <w:rPr>
                                <w:b/>
                                <w:bCs/>
                                <w:sz w:val="10"/>
                                <w:szCs w:val="10"/>
                                <w:rtl/>
                              </w:rPr>
                            </w:pPr>
                          </w:p>
                          <w:p w:rsidR="0020357E" w:rsidRDefault="0020357E" w:rsidP="0071266E">
                            <w:pPr>
                              <w:jc w:val="center"/>
                              <w:rPr>
                                <w:rFonts w:cs="IRNazanin"/>
                                <w:b/>
                                <w:bCs/>
                                <w:rtl/>
                              </w:rPr>
                            </w:pPr>
                          </w:p>
                          <w:p w:rsidR="0020357E" w:rsidRDefault="0020357E" w:rsidP="0071266E">
                            <w:pPr>
                              <w:jc w:val="center"/>
                              <w:rPr>
                                <w:rFonts w:cs="IRNazanin" w:hint="cs"/>
                                <w:b/>
                                <w:bCs/>
                                <w:rtl/>
                              </w:rPr>
                            </w:pPr>
                            <w:r w:rsidRPr="00E40B8E">
                              <w:rPr>
                                <w:rFonts w:cs="IRNazanin" w:hint="cs"/>
                                <w:b/>
                                <w:bCs/>
                                <w:rtl/>
                              </w:rPr>
                              <w:t>ای</w:t>
                            </w:r>
                            <w:r w:rsidRPr="00E40B8E">
                              <w:rPr>
                                <w:rFonts w:cs="IRNazanin" w:hint="eastAsia"/>
                                <w:b/>
                                <w:bCs/>
                                <w:rtl/>
                              </w:rPr>
                              <w:t>ن</w:t>
                            </w:r>
                            <w:r w:rsidRPr="00E40B8E">
                              <w:rPr>
                                <w:rFonts w:cs="IRNazanin"/>
                                <w:b/>
                                <w:bCs/>
                                <w:rtl/>
                              </w:rPr>
                              <w:t xml:space="preserve"> کتاب </w:t>
                            </w:r>
                            <w:r w:rsidRPr="00E40B8E">
                              <w:rPr>
                                <w:rFonts w:cs="IRNazanin" w:hint="cs"/>
                                <w:b/>
                                <w:bCs/>
                                <w:rtl/>
                              </w:rPr>
                              <w:t xml:space="preserve">از سایت </w:t>
                            </w:r>
                            <w:r w:rsidRPr="00E40B8E">
                              <w:rPr>
                                <w:rFonts w:cs="IRNazanin"/>
                                <w:b/>
                                <w:bCs/>
                                <w:rtl/>
                              </w:rPr>
                              <w:t>کتابخان</w:t>
                            </w:r>
                            <w:r w:rsidRPr="00E40B8E">
                              <w:rPr>
                                <w:rFonts w:cs="IRNazanin" w:hint="cs"/>
                                <w:b/>
                                <w:bCs/>
                                <w:rtl/>
                              </w:rPr>
                              <w:t>ۀ</w:t>
                            </w:r>
                            <w:r w:rsidRPr="00E40B8E">
                              <w:rPr>
                                <w:rFonts w:cs="IRNazanin"/>
                                <w:b/>
                                <w:bCs/>
                                <w:rtl/>
                              </w:rPr>
                              <w:t xml:space="preserve"> عق</w:t>
                            </w:r>
                            <w:r w:rsidRPr="00E40B8E">
                              <w:rPr>
                                <w:rFonts w:cs="IRNazanin" w:hint="cs"/>
                                <w:b/>
                                <w:bCs/>
                                <w:rtl/>
                              </w:rPr>
                              <w:t>ی</w:t>
                            </w:r>
                            <w:r w:rsidRPr="00E40B8E">
                              <w:rPr>
                                <w:rFonts w:cs="IRNazanin" w:hint="eastAsia"/>
                                <w:b/>
                                <w:bCs/>
                                <w:rtl/>
                              </w:rPr>
                              <w:t>ده</w:t>
                            </w:r>
                            <w:r w:rsidRPr="00E40B8E">
                              <w:rPr>
                                <w:rFonts w:cs="IRNazanin"/>
                                <w:b/>
                                <w:bCs/>
                                <w:rtl/>
                              </w:rPr>
                              <w:t xml:space="preserve"> </w:t>
                            </w:r>
                            <w:r w:rsidRPr="00E40B8E">
                              <w:rPr>
                                <w:rFonts w:cs="IRNazanin" w:hint="cs"/>
                                <w:b/>
                                <w:bCs/>
                                <w:rtl/>
                              </w:rPr>
                              <w:t xml:space="preserve">دانلود </w:t>
                            </w:r>
                            <w:r w:rsidRPr="00E40B8E">
                              <w:rPr>
                                <w:rFonts w:cs="IRNazanin"/>
                                <w:b/>
                                <w:bCs/>
                                <w:rtl/>
                              </w:rPr>
                              <w:t>شده است.</w:t>
                            </w:r>
                          </w:p>
                          <w:p w:rsidR="0020357E" w:rsidRPr="0020357E" w:rsidRDefault="0020357E" w:rsidP="0071266E">
                            <w:pPr>
                              <w:jc w:val="center"/>
                              <w:rPr>
                                <w:rFonts w:cs="IRNazanin" w:hint="cs"/>
                                <w:b/>
                                <w:bCs/>
                                <w:sz w:val="10"/>
                                <w:szCs w:val="10"/>
                                <w:rtl/>
                              </w:rPr>
                            </w:pPr>
                          </w:p>
                          <w:p w:rsidR="0020357E" w:rsidRPr="0020357E" w:rsidRDefault="0020357E" w:rsidP="0071266E">
                            <w:pPr>
                              <w:jc w:val="center"/>
                              <w:rPr>
                                <w:rFonts w:cs="Times New Roman"/>
                                <w:b/>
                                <w:bCs/>
                                <w:sz w:val="36"/>
                                <w:szCs w:val="36"/>
                              </w:rPr>
                            </w:pPr>
                            <w:r w:rsidRPr="0020357E">
                              <w:rPr>
                                <w:rFonts w:cs="Times New Roman"/>
                                <w:b/>
                                <w:bCs/>
                                <w:sz w:val="36"/>
                                <w:szCs w:val="36"/>
                              </w:rPr>
                              <w:t>www.aqeedeh.com</w:t>
                            </w:r>
                          </w:p>
                          <w:p w:rsidR="0020357E" w:rsidRPr="0020357E" w:rsidRDefault="0020357E" w:rsidP="0071266E">
                            <w:pPr>
                              <w:jc w:val="center"/>
                              <w:rPr>
                                <w:rFonts w:cs="Times New Roman"/>
                                <w:b/>
                                <w:bCs/>
                              </w:rPr>
                            </w:pPr>
                          </w:p>
                          <w:p w:rsidR="0020357E" w:rsidRPr="00057225" w:rsidRDefault="0020357E" w:rsidP="0071266E">
                            <w:pPr>
                              <w:jc w:val="center"/>
                              <w:rPr>
                                <w:rFonts w:cs="B Yagut"/>
                                <w:b/>
                                <w:bCs/>
                                <w:sz w:val="10"/>
                                <w:szCs w:val="10"/>
                                <w:rtl/>
                              </w:rPr>
                            </w:pPr>
                          </w:p>
                          <w:tbl>
                            <w:tblPr>
                              <w:bidiVisual/>
                              <w:tblW w:w="5834" w:type="dxa"/>
                              <w:jc w:val="center"/>
                              <w:tblInd w:w="121" w:type="dxa"/>
                              <w:tblLook w:val="01E0" w:firstRow="1" w:lastRow="1" w:firstColumn="1" w:lastColumn="1" w:noHBand="0" w:noVBand="0"/>
                            </w:tblPr>
                            <w:tblGrid>
                              <w:gridCol w:w="1337"/>
                              <w:gridCol w:w="236"/>
                              <w:gridCol w:w="1153"/>
                              <w:gridCol w:w="43"/>
                              <w:gridCol w:w="195"/>
                              <w:gridCol w:w="27"/>
                              <w:gridCol w:w="2843"/>
                            </w:tblGrid>
                            <w:tr w:rsidR="0020357E" w:rsidRPr="000939BD" w:rsidTr="006844AF">
                              <w:trPr>
                                <w:jc w:val="center"/>
                              </w:trPr>
                              <w:tc>
                                <w:tcPr>
                                  <w:tcW w:w="1337" w:type="dxa"/>
                                  <w:vAlign w:val="center"/>
                                  <w:hideMark/>
                                </w:tcPr>
                                <w:p w:rsidR="0020357E" w:rsidRPr="00E40B8E" w:rsidRDefault="0020357E" w:rsidP="006844AF">
                                  <w:pPr>
                                    <w:widowControl w:val="0"/>
                                    <w:shd w:val="clear" w:color="auto" w:fill="FFFFFF"/>
                                    <w:tabs>
                                      <w:tab w:val="right" w:leader="dot" w:pos="5138"/>
                                    </w:tabs>
                                    <w:spacing w:line="228" w:lineRule="auto"/>
                                    <w:rPr>
                                      <w:rFonts w:ascii="Times New Roman Bold" w:hAnsi="Times New Roman Bold" w:cs="IRNazanin"/>
                                      <w:b/>
                                      <w:bCs/>
                                    </w:rPr>
                                  </w:pPr>
                                  <w:r w:rsidRPr="00005346">
                                    <w:rPr>
                                      <w:rFonts w:ascii="Times New Roman Bold" w:hAnsi="Times New Roman Bold" w:cs="IRNazanin" w:hint="cs"/>
                                      <w:b/>
                                      <w:bCs/>
                                      <w:sz w:val="24"/>
                                      <w:szCs w:val="24"/>
                                      <w:rtl/>
                                    </w:rPr>
                                    <w:t xml:space="preserve">آدرس ايميل: </w:t>
                                  </w:r>
                                </w:p>
                              </w:tc>
                              <w:tc>
                                <w:tcPr>
                                  <w:tcW w:w="236" w:type="dxa"/>
                                </w:tcPr>
                                <w:p w:rsidR="0020357E" w:rsidRPr="002C1BA0" w:rsidRDefault="0020357E" w:rsidP="006844AF">
                                  <w:pPr>
                                    <w:widowControl w:val="0"/>
                                    <w:shd w:val="clear" w:color="auto" w:fill="FFFFFF"/>
                                    <w:tabs>
                                      <w:tab w:val="right" w:leader="dot" w:pos="5138"/>
                                    </w:tabs>
                                    <w:spacing w:line="228" w:lineRule="auto"/>
                                    <w:rPr>
                                      <w:b/>
                                      <w:bCs/>
                                    </w:rPr>
                                  </w:pPr>
                                </w:p>
                              </w:tc>
                              <w:tc>
                                <w:tcPr>
                                  <w:tcW w:w="4261" w:type="dxa"/>
                                  <w:gridSpan w:val="5"/>
                                </w:tcPr>
                                <w:p w:rsidR="0020357E" w:rsidRPr="002C1BA0" w:rsidRDefault="0020357E" w:rsidP="006844AF">
                                  <w:pPr>
                                    <w:widowControl w:val="0"/>
                                    <w:shd w:val="clear" w:color="auto" w:fill="FFFFFF"/>
                                    <w:tabs>
                                      <w:tab w:val="right" w:leader="dot" w:pos="5138"/>
                                    </w:tabs>
                                    <w:bidi w:val="0"/>
                                    <w:spacing w:line="228" w:lineRule="auto"/>
                                    <w:rPr>
                                      <w:rFonts w:cs="Times New Roman"/>
                                      <w:b/>
                                      <w:bCs/>
                                      <w:sz w:val="24"/>
                                      <w:szCs w:val="24"/>
                                    </w:rPr>
                                  </w:pPr>
                                  <w:r w:rsidRPr="002C1BA0">
                                    <w:rPr>
                                      <w:rFonts w:cs="Times New Roman"/>
                                      <w:b/>
                                      <w:bCs/>
                                      <w:sz w:val="24"/>
                                      <w:szCs w:val="24"/>
                                    </w:rPr>
                                    <w:t>book@aqeedeh.com</w:t>
                                  </w:r>
                                </w:p>
                                <w:p w:rsidR="0020357E" w:rsidRPr="002C1BA0" w:rsidRDefault="0020357E" w:rsidP="006844AF">
                                  <w:pPr>
                                    <w:widowControl w:val="0"/>
                                    <w:shd w:val="clear" w:color="auto" w:fill="FFFFFF"/>
                                    <w:tabs>
                                      <w:tab w:val="right" w:leader="dot" w:pos="5138"/>
                                    </w:tabs>
                                    <w:spacing w:line="228" w:lineRule="auto"/>
                                    <w:jc w:val="right"/>
                                    <w:rPr>
                                      <w:b/>
                                      <w:bCs/>
                                      <w:sz w:val="2"/>
                                      <w:szCs w:val="2"/>
                                    </w:rPr>
                                  </w:pPr>
                                </w:p>
                              </w:tc>
                            </w:tr>
                            <w:tr w:rsidR="0020357E" w:rsidRPr="000939BD" w:rsidTr="006844AF">
                              <w:trPr>
                                <w:jc w:val="center"/>
                              </w:trPr>
                              <w:tc>
                                <w:tcPr>
                                  <w:tcW w:w="5834" w:type="dxa"/>
                                  <w:gridSpan w:val="7"/>
                                  <w:vAlign w:val="center"/>
                                </w:tcPr>
                                <w:p w:rsidR="0020357E" w:rsidRDefault="0020357E" w:rsidP="006844AF">
                                  <w:pPr>
                                    <w:widowControl w:val="0"/>
                                    <w:shd w:val="clear" w:color="auto" w:fill="FFFFFF"/>
                                    <w:tabs>
                                      <w:tab w:val="right" w:leader="dot" w:pos="5138"/>
                                    </w:tabs>
                                    <w:spacing w:before="240" w:line="228" w:lineRule="auto"/>
                                    <w:jc w:val="center"/>
                                    <w:rPr>
                                      <w:rFonts w:ascii="Times New Roman Bold" w:hAnsi="Times New Roman Bold" w:cs="IRNazanin" w:hint="cs"/>
                                      <w:b/>
                                      <w:bCs/>
                                      <w:sz w:val="26"/>
                                      <w:rtl/>
                                    </w:rPr>
                                  </w:pPr>
                                </w:p>
                                <w:p w:rsidR="0020357E" w:rsidRDefault="0020357E" w:rsidP="006844AF">
                                  <w:pPr>
                                    <w:widowControl w:val="0"/>
                                    <w:shd w:val="clear" w:color="auto" w:fill="FFFFFF"/>
                                    <w:tabs>
                                      <w:tab w:val="right" w:leader="dot" w:pos="5138"/>
                                    </w:tabs>
                                    <w:spacing w:before="240" w:line="228" w:lineRule="auto"/>
                                    <w:jc w:val="center"/>
                                    <w:rPr>
                                      <w:rFonts w:ascii="Times New Roman Bold" w:hAnsi="Times New Roman Bold" w:cs="IRNazanin"/>
                                      <w:b/>
                                      <w:bCs/>
                                      <w:sz w:val="26"/>
                                      <w:rtl/>
                                    </w:rPr>
                                  </w:pPr>
                                </w:p>
                                <w:p w:rsidR="0020357E" w:rsidRPr="00D3228B" w:rsidRDefault="0020357E" w:rsidP="006844AF">
                                  <w:pPr>
                                    <w:widowControl w:val="0"/>
                                    <w:shd w:val="clear" w:color="auto" w:fill="FFFFFF"/>
                                    <w:tabs>
                                      <w:tab w:val="right" w:leader="dot" w:pos="5138"/>
                                    </w:tabs>
                                    <w:spacing w:before="240" w:line="228" w:lineRule="auto"/>
                                    <w:jc w:val="center"/>
                                    <w:rPr>
                                      <w:rFonts w:ascii="Calibri" w:hAnsi="Calibri" w:cs="Times New Roman"/>
                                      <w:sz w:val="26"/>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20357E" w:rsidRPr="000939BD" w:rsidTr="006844AF">
                              <w:trPr>
                                <w:jc w:val="center"/>
                              </w:trPr>
                              <w:tc>
                                <w:tcPr>
                                  <w:tcW w:w="2726" w:type="dxa"/>
                                  <w:gridSpan w:val="3"/>
                                  <w:vAlign w:val="center"/>
                                </w:tcPr>
                                <w:p w:rsidR="0020357E" w:rsidRPr="00D3228B" w:rsidRDefault="0020357E" w:rsidP="006844AF">
                                  <w:pPr>
                                    <w:widowControl w:val="0"/>
                                    <w:shd w:val="clear" w:color="auto" w:fill="FFFFFF"/>
                                    <w:tabs>
                                      <w:tab w:val="right" w:leader="dot" w:pos="5138"/>
                                    </w:tabs>
                                    <w:bidi w:val="0"/>
                                    <w:spacing w:before="60" w:after="60"/>
                                    <w:rPr>
                                      <w:rFonts w:cs="Times New Roman"/>
                                      <w:sz w:val="24"/>
                                      <w:szCs w:val="24"/>
                                    </w:rPr>
                                  </w:pPr>
                                  <w:r w:rsidRPr="00D3228B">
                                    <w:rPr>
                                      <w:rFonts w:cs="Times New Roman"/>
                                      <w:sz w:val="24"/>
                                      <w:szCs w:val="24"/>
                                    </w:rPr>
                                    <w:t>www.mowahedin.com</w:t>
                                  </w:r>
                                </w:p>
                                <w:p w:rsidR="0020357E" w:rsidRPr="00D3228B" w:rsidRDefault="0020357E" w:rsidP="006844AF">
                                  <w:pPr>
                                    <w:widowControl w:val="0"/>
                                    <w:shd w:val="clear" w:color="auto" w:fill="FFFFFF"/>
                                    <w:tabs>
                                      <w:tab w:val="right" w:leader="dot" w:pos="5138"/>
                                    </w:tabs>
                                    <w:bidi w:val="0"/>
                                    <w:spacing w:before="60" w:after="60"/>
                                    <w:rPr>
                                      <w:rFonts w:cs="Times New Roman"/>
                                      <w:sz w:val="24"/>
                                      <w:szCs w:val="24"/>
                                    </w:rPr>
                                  </w:pPr>
                                  <w:r w:rsidRPr="00D3228B">
                                    <w:rPr>
                                      <w:rFonts w:cs="Times New Roman"/>
                                      <w:sz w:val="24"/>
                                      <w:szCs w:val="24"/>
                                    </w:rPr>
                                    <w:t>www.videofarsi.com</w:t>
                                  </w:r>
                                </w:p>
                                <w:p w:rsidR="0020357E" w:rsidRPr="00D3228B" w:rsidRDefault="0020357E" w:rsidP="006844AF">
                                  <w:pPr>
                                    <w:widowControl w:val="0"/>
                                    <w:shd w:val="clear" w:color="auto" w:fill="FFFFFF"/>
                                    <w:tabs>
                                      <w:tab w:val="right" w:leader="dot" w:pos="5138"/>
                                    </w:tabs>
                                    <w:bidi w:val="0"/>
                                    <w:spacing w:before="60" w:after="60"/>
                                    <w:rPr>
                                      <w:rFonts w:cs="Times New Roman"/>
                                      <w:sz w:val="24"/>
                                      <w:szCs w:val="24"/>
                                    </w:rPr>
                                  </w:pPr>
                                  <w:r w:rsidRPr="00D3228B">
                                    <w:rPr>
                                      <w:rFonts w:cs="Times New Roman"/>
                                      <w:sz w:val="24"/>
                                      <w:szCs w:val="24"/>
                                    </w:rPr>
                                    <w:t>www.zekr.tv</w:t>
                                  </w:r>
                                </w:p>
                              </w:tc>
                              <w:tc>
                                <w:tcPr>
                                  <w:tcW w:w="238" w:type="dxa"/>
                                  <w:gridSpan w:val="2"/>
                                </w:tcPr>
                                <w:p w:rsidR="0020357E" w:rsidRPr="00D3228B" w:rsidRDefault="0020357E" w:rsidP="006844AF">
                                  <w:pPr>
                                    <w:widowControl w:val="0"/>
                                    <w:shd w:val="clear" w:color="auto" w:fill="FFFFFF"/>
                                    <w:tabs>
                                      <w:tab w:val="right" w:leader="dot" w:pos="5138"/>
                                    </w:tabs>
                                    <w:bidi w:val="0"/>
                                    <w:spacing w:before="60" w:after="60"/>
                                    <w:rPr>
                                      <w:rFonts w:cs="Times New Roman"/>
                                    </w:rPr>
                                  </w:pPr>
                                </w:p>
                              </w:tc>
                              <w:tc>
                                <w:tcPr>
                                  <w:tcW w:w="2870" w:type="dxa"/>
                                  <w:gridSpan w:val="2"/>
                                </w:tcPr>
                                <w:p w:rsidR="0020357E" w:rsidRPr="00D3228B" w:rsidRDefault="0020357E" w:rsidP="006844AF">
                                  <w:pPr>
                                    <w:widowControl w:val="0"/>
                                    <w:shd w:val="clear" w:color="auto" w:fill="FFFFFF"/>
                                    <w:tabs>
                                      <w:tab w:val="right" w:leader="dot" w:pos="5138"/>
                                    </w:tabs>
                                    <w:bidi w:val="0"/>
                                    <w:spacing w:before="60" w:after="60"/>
                                    <w:rPr>
                                      <w:rFonts w:cs="Times New Roman"/>
                                      <w:sz w:val="24"/>
                                      <w:szCs w:val="24"/>
                                    </w:rPr>
                                  </w:pPr>
                                  <w:r w:rsidRPr="00D3228B">
                                    <w:rPr>
                                      <w:rFonts w:cs="Times New Roman"/>
                                      <w:sz w:val="24"/>
                                      <w:szCs w:val="24"/>
                                    </w:rPr>
                                    <w:t>www.aqeedeh.com</w:t>
                                  </w:r>
                                </w:p>
                                <w:p w:rsidR="0020357E" w:rsidRPr="00D3228B" w:rsidRDefault="0020357E" w:rsidP="006844AF">
                                  <w:pPr>
                                    <w:widowControl w:val="0"/>
                                    <w:shd w:val="clear" w:color="auto" w:fill="FFFFFF"/>
                                    <w:tabs>
                                      <w:tab w:val="right" w:leader="dot" w:pos="5138"/>
                                    </w:tabs>
                                    <w:bidi w:val="0"/>
                                    <w:spacing w:before="60" w:after="60"/>
                                    <w:rPr>
                                      <w:rFonts w:cs="Times New Roman"/>
                                      <w:sz w:val="24"/>
                                      <w:szCs w:val="24"/>
                                    </w:rPr>
                                  </w:pPr>
                                  <w:r w:rsidRPr="00D3228B">
                                    <w:rPr>
                                      <w:rFonts w:cs="Times New Roman"/>
                                      <w:sz w:val="24"/>
                                      <w:szCs w:val="24"/>
                                    </w:rPr>
                                    <w:t>www.islamtxt.com</w:t>
                                  </w:r>
                                </w:p>
                                <w:p w:rsidR="0020357E" w:rsidRPr="00D3228B" w:rsidRDefault="0020357E" w:rsidP="006844AF">
                                  <w:pPr>
                                    <w:widowControl w:val="0"/>
                                    <w:shd w:val="clear" w:color="auto" w:fill="FFFFFF"/>
                                    <w:tabs>
                                      <w:tab w:val="right" w:leader="dot" w:pos="5138"/>
                                    </w:tabs>
                                    <w:bidi w:val="0"/>
                                    <w:spacing w:before="60" w:after="60"/>
                                    <w:rPr>
                                      <w:rFonts w:cs="Times New Roman"/>
                                      <w:sz w:val="24"/>
                                      <w:szCs w:val="24"/>
                                    </w:rPr>
                                  </w:pPr>
                                  <w:r w:rsidRPr="0020357E">
                                    <w:rPr>
                                      <w:rFonts w:cs="Times New Roman"/>
                                      <w:sz w:val="24"/>
                                      <w:szCs w:val="24"/>
                                    </w:rPr>
                                    <w:t>www.shabnam.cc</w:t>
                                  </w:r>
                                </w:p>
                                <w:p w:rsidR="0020357E" w:rsidRPr="00D3228B" w:rsidRDefault="0020357E" w:rsidP="006844AF">
                                  <w:pPr>
                                    <w:widowControl w:val="0"/>
                                    <w:shd w:val="clear" w:color="auto" w:fill="FFFFFF"/>
                                    <w:tabs>
                                      <w:tab w:val="right" w:leader="dot" w:pos="5138"/>
                                    </w:tabs>
                                    <w:bidi w:val="0"/>
                                    <w:spacing w:before="60" w:after="60"/>
                                    <w:rPr>
                                      <w:rFonts w:cs="Times New Roman"/>
                                      <w:sz w:val="24"/>
                                      <w:szCs w:val="24"/>
                                    </w:rPr>
                                  </w:pPr>
                                  <w:r w:rsidRPr="00D3228B">
                                    <w:rPr>
                                      <w:rFonts w:cs="Times New Roman"/>
                                      <w:sz w:val="24"/>
                                      <w:szCs w:val="24"/>
                                    </w:rPr>
                                    <w:t>www.sadaislam.com</w:t>
                                  </w:r>
                                </w:p>
                              </w:tc>
                            </w:tr>
                            <w:tr w:rsidR="0020357E" w:rsidTr="006844AF">
                              <w:trPr>
                                <w:jc w:val="center"/>
                              </w:trPr>
                              <w:tc>
                                <w:tcPr>
                                  <w:tcW w:w="5834" w:type="dxa"/>
                                  <w:gridSpan w:val="7"/>
                                  <w:vAlign w:val="center"/>
                                </w:tcPr>
                                <w:p w:rsidR="0020357E" w:rsidRDefault="0020357E" w:rsidP="006844AF">
                                  <w:pPr>
                                    <w:widowControl w:val="0"/>
                                    <w:shd w:val="clear" w:color="auto" w:fill="FFFFFF"/>
                                    <w:tabs>
                                      <w:tab w:val="right" w:leader="dot" w:pos="5138"/>
                                    </w:tabs>
                                    <w:spacing w:before="240" w:line="228" w:lineRule="auto"/>
                                    <w:jc w:val="center"/>
                                    <w:rPr>
                                      <w:rFonts w:ascii="Times New Roman Bold" w:hAnsi="Times New Roman Bold" w:cs="IRNazanin"/>
                                      <w:b/>
                                      <w:bCs/>
                                      <w:sz w:val="26"/>
                                      <w:rtl/>
                                    </w:rPr>
                                  </w:pPr>
                                </w:p>
                                <w:p w:rsidR="0020357E" w:rsidRDefault="0020357E" w:rsidP="006844AF">
                                  <w:pPr>
                                    <w:widowControl w:val="0"/>
                                    <w:shd w:val="clear" w:color="auto" w:fill="FFFFFF"/>
                                    <w:tabs>
                                      <w:tab w:val="right" w:leader="dot" w:pos="5138"/>
                                    </w:tabs>
                                    <w:spacing w:before="240" w:line="228" w:lineRule="auto"/>
                                    <w:jc w:val="center"/>
                                    <w:rPr>
                                      <w:rFonts w:ascii="Times New Roman Bold" w:hAnsi="Times New Roman Bold" w:cs="IRNazanin"/>
                                      <w:b/>
                                      <w:bCs/>
                                      <w:sz w:val="26"/>
                                      <w:rtl/>
                                    </w:rPr>
                                  </w:pPr>
                                </w:p>
                                <w:p w:rsidR="0020357E" w:rsidRDefault="0020357E" w:rsidP="006844AF">
                                  <w:pPr>
                                    <w:widowControl w:val="0"/>
                                    <w:shd w:val="clear" w:color="auto" w:fill="FFFFFF"/>
                                    <w:tabs>
                                      <w:tab w:val="right" w:leader="dot" w:pos="5138"/>
                                    </w:tabs>
                                    <w:spacing w:before="240" w:line="228" w:lineRule="auto"/>
                                    <w:jc w:val="center"/>
                                    <w:rPr>
                                      <w:rFonts w:ascii="Times New Roman Bold" w:hAnsi="Times New Roman Bold" w:cs="IRNazanin"/>
                                      <w:b/>
                                      <w:bCs/>
                                      <w:sz w:val="26"/>
                                      <w:rtl/>
                                    </w:rPr>
                                  </w:pPr>
                                </w:p>
                                <w:p w:rsidR="0020357E" w:rsidRPr="00E40B8E" w:rsidRDefault="0020357E" w:rsidP="006844AF">
                                  <w:pPr>
                                    <w:widowControl w:val="0"/>
                                    <w:shd w:val="clear" w:color="auto" w:fill="FFFFFF"/>
                                    <w:tabs>
                                      <w:tab w:val="right" w:leader="dot" w:pos="5138"/>
                                    </w:tabs>
                                    <w:spacing w:before="240"/>
                                    <w:jc w:val="center"/>
                                    <w:rPr>
                                      <w:rFonts w:ascii="Times New Roman Bold" w:hAnsi="Times New Roman Bold" w:cs="IRNazanin"/>
                                    </w:rPr>
                                  </w:pPr>
                                </w:p>
                              </w:tc>
                            </w:tr>
                            <w:tr w:rsidR="0020357E" w:rsidTr="006844AF">
                              <w:trPr>
                                <w:jc w:val="center"/>
                              </w:trPr>
                              <w:tc>
                                <w:tcPr>
                                  <w:tcW w:w="2769" w:type="dxa"/>
                                  <w:gridSpan w:val="4"/>
                                  <w:vAlign w:val="center"/>
                                </w:tcPr>
                                <w:p w:rsidR="0020357E" w:rsidRPr="008F39CF" w:rsidRDefault="0020357E" w:rsidP="006844AF">
                                  <w:pPr>
                                    <w:widowControl w:val="0"/>
                                    <w:shd w:val="clear" w:color="auto" w:fill="FFFFFF"/>
                                    <w:tabs>
                                      <w:tab w:val="right" w:leader="dot" w:pos="5138"/>
                                    </w:tabs>
                                    <w:bidi w:val="0"/>
                                    <w:spacing w:before="60" w:after="60"/>
                                    <w:rPr>
                                      <w:rFonts w:cs="Times New Roman"/>
                                      <w:b/>
                                      <w:bCs/>
                                      <w:spacing w:val="-8"/>
                                      <w:sz w:val="24"/>
                                      <w:szCs w:val="24"/>
                                    </w:rPr>
                                  </w:pPr>
                                </w:p>
                              </w:tc>
                              <w:tc>
                                <w:tcPr>
                                  <w:tcW w:w="222" w:type="dxa"/>
                                  <w:gridSpan w:val="2"/>
                                </w:tcPr>
                                <w:p w:rsidR="0020357E" w:rsidRPr="008F39CF" w:rsidRDefault="0020357E" w:rsidP="006844AF">
                                  <w:pPr>
                                    <w:widowControl w:val="0"/>
                                    <w:shd w:val="clear" w:color="auto" w:fill="FFFFFF"/>
                                    <w:tabs>
                                      <w:tab w:val="right" w:leader="dot" w:pos="5138"/>
                                    </w:tabs>
                                    <w:bidi w:val="0"/>
                                    <w:spacing w:before="60" w:after="60"/>
                                    <w:rPr>
                                      <w:rFonts w:cs="Times New Roman"/>
                                      <w:sz w:val="24"/>
                                      <w:szCs w:val="24"/>
                                    </w:rPr>
                                  </w:pPr>
                                </w:p>
                              </w:tc>
                              <w:tc>
                                <w:tcPr>
                                  <w:tcW w:w="2843" w:type="dxa"/>
                                </w:tcPr>
                                <w:p w:rsidR="0020357E" w:rsidRPr="008F39CF" w:rsidRDefault="0020357E" w:rsidP="006844AF">
                                  <w:pPr>
                                    <w:widowControl w:val="0"/>
                                    <w:shd w:val="clear" w:color="auto" w:fill="FFFFFF"/>
                                    <w:tabs>
                                      <w:tab w:val="right" w:leader="dot" w:pos="5138"/>
                                    </w:tabs>
                                    <w:bidi w:val="0"/>
                                    <w:spacing w:before="60" w:after="60"/>
                                    <w:rPr>
                                      <w:rFonts w:cs="Times New Roman"/>
                                      <w:sz w:val="24"/>
                                      <w:szCs w:val="24"/>
                                    </w:rPr>
                                  </w:pPr>
                                </w:p>
                              </w:tc>
                            </w:tr>
                          </w:tbl>
                          <w:p w:rsidR="0020357E" w:rsidRPr="00D23332" w:rsidRDefault="0020357E" w:rsidP="0071266E">
                            <w:pPr>
                              <w:jc w:val="center"/>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8" o:spid="_x0000_s1026" style="position:absolute;left:0;text-align:left;margin-left:0;margin-top:40pt;width:333.05pt;height:329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TZ43QIAAN4FAAAOAAAAZHJzL2Uyb0RvYy54bWysVNFu0zAUfUfiHyy/d0natOmipVPXtQhp&#10;wMRAPLux0xgcO9hu04H4d65v2tIxHhAikSLf2D4+99zje3W9bxTZCeuk0QVNLmJKhC4Nl3pT0I8f&#10;VoMpJc4zzZkyWhT0UTh6PXv54qprczE0tVFcWAIg2uVdW9Da+zaPIlfWomHuwrRCw2RlbMM8hHYT&#10;ccs6QG9UNIzjSdQZy1trSuEc/L3tJ+kM8atKlP5dVTnhiSoocPP4tfhdh280u2L5xrK2luWBBvsH&#10;Fg2TGg49Qd0yz8jWymdQjSytcabyF6VpIlNVshSYA2STxL9l81CzVmAuII5rTzK5/wdbvt3dWyI5&#10;1A4qpVkDNZpvvcGjyWQaBOpal8O6h/behhRde2fKL45os6iZ3oi5taarBeNAKwnroycbQuBgK1l3&#10;bwwHeAbwqNW+sk0ABBXIHkvyeCqJ2HtSws90OLzMRmNKSphLk2w6irFoEcuP21vr/CthGhIGBbVm&#10;q/l7KDyewXZ3zmNh+CE7xj9TUjUKyrxjiiSTySRD1iw/LAbsIybma5TkK6kUBnazXihLYGtBV/gc&#10;NrvzZUqTrqCX4+EYWTyZc+cQMT5/gsA80J5B26XmOPZMqn4MLJUOlATaHNLEBSDcIeMgIVrw+3w1&#10;jrN0NB1k2Xg0SEfLeHAzXS0G8wVkny1vFjfL5EcgmqR5LTkXeomY7ngjkvTvHHe4m72XT3fiRDCw&#10;NVsv7EPNO8JlKFcSZ9lkRCGCWznMejkIUxtoJ6W3lFjjP0lfoyGDPZ5VYRqHt6+2amvW12YckI66&#10;9oqDM8/Ox+iMWvQs+37FHuwD+466ormDn/t74ffrPegeTL42/BFsDnzRy9AUYVAb+42SDhpMQd3X&#10;LbOCEvVaw1W5TNI0dCQM0nE2hMCez6zPZ5guAaqgnpJ+uPB9F9u2Vm7qICQqoE24vZUMZkCqPatD&#10;AE0Ekzk0vNClzmNc9astz34CAAD//wMAUEsDBBQABgAIAAAAIQAiPF7S3QAAAAcBAAAPAAAAZHJz&#10;L2Rvd25yZXYueG1sTI/BTsMwDIbvSLxDZCQuiCUDqXSl6VSB0Dhw2Qb3rDFNtcYpTbqVt8ec4GRZ&#10;/6/Pn8v17HtxwjF2gTQsFwoEUhNsR62G9/3LbQ4iJkPW9IFQwzdGWFeXF6UpbDjTFk+71AqGUCyM&#10;BpfSUEgZG4fexEUYkDj7DKM3idexlXY0Z4b7Xt4plUlvOuILzgz45LA57ibPlOPHym7k86rdx+k1&#10;v3H12+ar1vr6aq4fQSSc018ZfvVZHSp2OoSJbBS9Bn4kacgVT06zLFuCOGh4uM8VyKqU//2rHwAA&#10;AP//AwBQSwECLQAUAAYACAAAACEAtoM4kv4AAADhAQAAEwAAAAAAAAAAAAAAAAAAAAAAW0NvbnRl&#10;bnRfVHlwZXNdLnhtbFBLAQItABQABgAIAAAAIQA4/SH/1gAAAJQBAAALAAAAAAAAAAAAAAAAAC8B&#10;AABfcmVscy8ucmVsc1BLAQItABQABgAIAAAAIQAYWTZ43QIAAN4FAAAOAAAAAAAAAAAAAAAAAC4C&#10;AABkcnMvZTJvRG9jLnhtbFBLAQItABQABgAIAAAAIQAiPF7S3QAAAAcBAAAPAAAAAAAAAAAAAAAA&#10;ADcFAABkcnMvZG93bnJldi54bWxQSwUGAAAAAAQABADzAAAAQQYAAAAA&#10;" o:allowoverlap="f">
                <v:shadow opacity=".5" offset="6pt,6pt"/>
                <v:textbox>
                  <w:txbxContent>
                    <w:p w:rsidR="0020357E" w:rsidRPr="006C543F" w:rsidRDefault="0020357E" w:rsidP="0071266E">
                      <w:pPr>
                        <w:jc w:val="center"/>
                        <w:rPr>
                          <w:b/>
                          <w:bCs/>
                          <w:sz w:val="10"/>
                          <w:szCs w:val="10"/>
                          <w:rtl/>
                        </w:rPr>
                      </w:pPr>
                    </w:p>
                    <w:p w:rsidR="0020357E" w:rsidRDefault="0020357E" w:rsidP="0071266E">
                      <w:pPr>
                        <w:jc w:val="center"/>
                        <w:rPr>
                          <w:rFonts w:cs="IRNazanin"/>
                          <w:b/>
                          <w:bCs/>
                          <w:rtl/>
                        </w:rPr>
                      </w:pPr>
                    </w:p>
                    <w:p w:rsidR="0020357E" w:rsidRDefault="0020357E" w:rsidP="0071266E">
                      <w:pPr>
                        <w:jc w:val="center"/>
                        <w:rPr>
                          <w:rFonts w:cs="IRNazanin" w:hint="cs"/>
                          <w:b/>
                          <w:bCs/>
                          <w:rtl/>
                        </w:rPr>
                      </w:pPr>
                      <w:r w:rsidRPr="00E40B8E">
                        <w:rPr>
                          <w:rFonts w:cs="IRNazanin" w:hint="cs"/>
                          <w:b/>
                          <w:bCs/>
                          <w:rtl/>
                        </w:rPr>
                        <w:t>ای</w:t>
                      </w:r>
                      <w:r w:rsidRPr="00E40B8E">
                        <w:rPr>
                          <w:rFonts w:cs="IRNazanin" w:hint="eastAsia"/>
                          <w:b/>
                          <w:bCs/>
                          <w:rtl/>
                        </w:rPr>
                        <w:t>ن</w:t>
                      </w:r>
                      <w:r w:rsidRPr="00E40B8E">
                        <w:rPr>
                          <w:rFonts w:cs="IRNazanin"/>
                          <w:b/>
                          <w:bCs/>
                          <w:rtl/>
                        </w:rPr>
                        <w:t xml:space="preserve"> کتاب </w:t>
                      </w:r>
                      <w:r w:rsidRPr="00E40B8E">
                        <w:rPr>
                          <w:rFonts w:cs="IRNazanin" w:hint="cs"/>
                          <w:b/>
                          <w:bCs/>
                          <w:rtl/>
                        </w:rPr>
                        <w:t xml:space="preserve">از سایت </w:t>
                      </w:r>
                      <w:r w:rsidRPr="00E40B8E">
                        <w:rPr>
                          <w:rFonts w:cs="IRNazanin"/>
                          <w:b/>
                          <w:bCs/>
                          <w:rtl/>
                        </w:rPr>
                        <w:t>کتابخان</w:t>
                      </w:r>
                      <w:r w:rsidRPr="00E40B8E">
                        <w:rPr>
                          <w:rFonts w:cs="IRNazanin" w:hint="cs"/>
                          <w:b/>
                          <w:bCs/>
                          <w:rtl/>
                        </w:rPr>
                        <w:t>ۀ</w:t>
                      </w:r>
                      <w:r w:rsidRPr="00E40B8E">
                        <w:rPr>
                          <w:rFonts w:cs="IRNazanin"/>
                          <w:b/>
                          <w:bCs/>
                          <w:rtl/>
                        </w:rPr>
                        <w:t xml:space="preserve"> عق</w:t>
                      </w:r>
                      <w:r w:rsidRPr="00E40B8E">
                        <w:rPr>
                          <w:rFonts w:cs="IRNazanin" w:hint="cs"/>
                          <w:b/>
                          <w:bCs/>
                          <w:rtl/>
                        </w:rPr>
                        <w:t>ی</w:t>
                      </w:r>
                      <w:r w:rsidRPr="00E40B8E">
                        <w:rPr>
                          <w:rFonts w:cs="IRNazanin" w:hint="eastAsia"/>
                          <w:b/>
                          <w:bCs/>
                          <w:rtl/>
                        </w:rPr>
                        <w:t>ده</w:t>
                      </w:r>
                      <w:r w:rsidRPr="00E40B8E">
                        <w:rPr>
                          <w:rFonts w:cs="IRNazanin"/>
                          <w:b/>
                          <w:bCs/>
                          <w:rtl/>
                        </w:rPr>
                        <w:t xml:space="preserve"> </w:t>
                      </w:r>
                      <w:r w:rsidRPr="00E40B8E">
                        <w:rPr>
                          <w:rFonts w:cs="IRNazanin" w:hint="cs"/>
                          <w:b/>
                          <w:bCs/>
                          <w:rtl/>
                        </w:rPr>
                        <w:t xml:space="preserve">دانلود </w:t>
                      </w:r>
                      <w:r w:rsidRPr="00E40B8E">
                        <w:rPr>
                          <w:rFonts w:cs="IRNazanin"/>
                          <w:b/>
                          <w:bCs/>
                          <w:rtl/>
                        </w:rPr>
                        <w:t>شده است.</w:t>
                      </w:r>
                    </w:p>
                    <w:p w:rsidR="0020357E" w:rsidRPr="0020357E" w:rsidRDefault="0020357E" w:rsidP="0071266E">
                      <w:pPr>
                        <w:jc w:val="center"/>
                        <w:rPr>
                          <w:rFonts w:cs="IRNazanin" w:hint="cs"/>
                          <w:b/>
                          <w:bCs/>
                          <w:sz w:val="10"/>
                          <w:szCs w:val="10"/>
                          <w:rtl/>
                        </w:rPr>
                      </w:pPr>
                    </w:p>
                    <w:p w:rsidR="0020357E" w:rsidRPr="0020357E" w:rsidRDefault="0020357E" w:rsidP="0071266E">
                      <w:pPr>
                        <w:jc w:val="center"/>
                        <w:rPr>
                          <w:rFonts w:cs="Times New Roman"/>
                          <w:b/>
                          <w:bCs/>
                          <w:sz w:val="36"/>
                          <w:szCs w:val="36"/>
                        </w:rPr>
                      </w:pPr>
                      <w:r w:rsidRPr="0020357E">
                        <w:rPr>
                          <w:rFonts w:cs="Times New Roman"/>
                          <w:b/>
                          <w:bCs/>
                          <w:sz w:val="36"/>
                          <w:szCs w:val="36"/>
                        </w:rPr>
                        <w:t>www.aqeedeh.com</w:t>
                      </w:r>
                    </w:p>
                    <w:p w:rsidR="0020357E" w:rsidRPr="0020357E" w:rsidRDefault="0020357E" w:rsidP="0071266E">
                      <w:pPr>
                        <w:jc w:val="center"/>
                        <w:rPr>
                          <w:rFonts w:cs="Times New Roman"/>
                          <w:b/>
                          <w:bCs/>
                        </w:rPr>
                      </w:pPr>
                    </w:p>
                    <w:p w:rsidR="0020357E" w:rsidRPr="00057225" w:rsidRDefault="0020357E" w:rsidP="0071266E">
                      <w:pPr>
                        <w:jc w:val="center"/>
                        <w:rPr>
                          <w:rFonts w:cs="B Yagut"/>
                          <w:b/>
                          <w:bCs/>
                          <w:sz w:val="10"/>
                          <w:szCs w:val="10"/>
                          <w:rtl/>
                        </w:rPr>
                      </w:pPr>
                    </w:p>
                    <w:tbl>
                      <w:tblPr>
                        <w:bidiVisual/>
                        <w:tblW w:w="5834" w:type="dxa"/>
                        <w:jc w:val="center"/>
                        <w:tblInd w:w="121" w:type="dxa"/>
                        <w:tblLook w:val="01E0" w:firstRow="1" w:lastRow="1" w:firstColumn="1" w:lastColumn="1" w:noHBand="0" w:noVBand="0"/>
                      </w:tblPr>
                      <w:tblGrid>
                        <w:gridCol w:w="1337"/>
                        <w:gridCol w:w="236"/>
                        <w:gridCol w:w="1153"/>
                        <w:gridCol w:w="43"/>
                        <w:gridCol w:w="195"/>
                        <w:gridCol w:w="27"/>
                        <w:gridCol w:w="2843"/>
                      </w:tblGrid>
                      <w:tr w:rsidR="0020357E" w:rsidRPr="000939BD" w:rsidTr="006844AF">
                        <w:trPr>
                          <w:jc w:val="center"/>
                        </w:trPr>
                        <w:tc>
                          <w:tcPr>
                            <w:tcW w:w="1337" w:type="dxa"/>
                            <w:vAlign w:val="center"/>
                            <w:hideMark/>
                          </w:tcPr>
                          <w:p w:rsidR="0020357E" w:rsidRPr="00E40B8E" w:rsidRDefault="0020357E" w:rsidP="006844AF">
                            <w:pPr>
                              <w:widowControl w:val="0"/>
                              <w:shd w:val="clear" w:color="auto" w:fill="FFFFFF"/>
                              <w:tabs>
                                <w:tab w:val="right" w:leader="dot" w:pos="5138"/>
                              </w:tabs>
                              <w:spacing w:line="228" w:lineRule="auto"/>
                              <w:rPr>
                                <w:rFonts w:ascii="Times New Roman Bold" w:hAnsi="Times New Roman Bold" w:cs="IRNazanin"/>
                                <w:b/>
                                <w:bCs/>
                              </w:rPr>
                            </w:pPr>
                            <w:r w:rsidRPr="00005346">
                              <w:rPr>
                                <w:rFonts w:ascii="Times New Roman Bold" w:hAnsi="Times New Roman Bold" w:cs="IRNazanin" w:hint="cs"/>
                                <w:b/>
                                <w:bCs/>
                                <w:sz w:val="24"/>
                                <w:szCs w:val="24"/>
                                <w:rtl/>
                              </w:rPr>
                              <w:t xml:space="preserve">آدرس ايميل: </w:t>
                            </w:r>
                          </w:p>
                        </w:tc>
                        <w:tc>
                          <w:tcPr>
                            <w:tcW w:w="236" w:type="dxa"/>
                          </w:tcPr>
                          <w:p w:rsidR="0020357E" w:rsidRPr="002C1BA0" w:rsidRDefault="0020357E" w:rsidP="006844AF">
                            <w:pPr>
                              <w:widowControl w:val="0"/>
                              <w:shd w:val="clear" w:color="auto" w:fill="FFFFFF"/>
                              <w:tabs>
                                <w:tab w:val="right" w:leader="dot" w:pos="5138"/>
                              </w:tabs>
                              <w:spacing w:line="228" w:lineRule="auto"/>
                              <w:rPr>
                                <w:b/>
                                <w:bCs/>
                              </w:rPr>
                            </w:pPr>
                          </w:p>
                        </w:tc>
                        <w:tc>
                          <w:tcPr>
                            <w:tcW w:w="4261" w:type="dxa"/>
                            <w:gridSpan w:val="5"/>
                          </w:tcPr>
                          <w:p w:rsidR="0020357E" w:rsidRPr="002C1BA0" w:rsidRDefault="0020357E" w:rsidP="006844AF">
                            <w:pPr>
                              <w:widowControl w:val="0"/>
                              <w:shd w:val="clear" w:color="auto" w:fill="FFFFFF"/>
                              <w:tabs>
                                <w:tab w:val="right" w:leader="dot" w:pos="5138"/>
                              </w:tabs>
                              <w:bidi w:val="0"/>
                              <w:spacing w:line="228" w:lineRule="auto"/>
                              <w:rPr>
                                <w:rFonts w:cs="Times New Roman"/>
                                <w:b/>
                                <w:bCs/>
                                <w:sz w:val="24"/>
                                <w:szCs w:val="24"/>
                              </w:rPr>
                            </w:pPr>
                            <w:r w:rsidRPr="002C1BA0">
                              <w:rPr>
                                <w:rFonts w:cs="Times New Roman"/>
                                <w:b/>
                                <w:bCs/>
                                <w:sz w:val="24"/>
                                <w:szCs w:val="24"/>
                              </w:rPr>
                              <w:t>book@aqeedeh.com</w:t>
                            </w:r>
                          </w:p>
                          <w:p w:rsidR="0020357E" w:rsidRPr="002C1BA0" w:rsidRDefault="0020357E" w:rsidP="006844AF">
                            <w:pPr>
                              <w:widowControl w:val="0"/>
                              <w:shd w:val="clear" w:color="auto" w:fill="FFFFFF"/>
                              <w:tabs>
                                <w:tab w:val="right" w:leader="dot" w:pos="5138"/>
                              </w:tabs>
                              <w:spacing w:line="228" w:lineRule="auto"/>
                              <w:jc w:val="right"/>
                              <w:rPr>
                                <w:b/>
                                <w:bCs/>
                                <w:sz w:val="2"/>
                                <w:szCs w:val="2"/>
                              </w:rPr>
                            </w:pPr>
                          </w:p>
                        </w:tc>
                      </w:tr>
                      <w:tr w:rsidR="0020357E" w:rsidRPr="000939BD" w:rsidTr="006844AF">
                        <w:trPr>
                          <w:jc w:val="center"/>
                        </w:trPr>
                        <w:tc>
                          <w:tcPr>
                            <w:tcW w:w="5834" w:type="dxa"/>
                            <w:gridSpan w:val="7"/>
                            <w:vAlign w:val="center"/>
                          </w:tcPr>
                          <w:p w:rsidR="0020357E" w:rsidRDefault="0020357E" w:rsidP="006844AF">
                            <w:pPr>
                              <w:widowControl w:val="0"/>
                              <w:shd w:val="clear" w:color="auto" w:fill="FFFFFF"/>
                              <w:tabs>
                                <w:tab w:val="right" w:leader="dot" w:pos="5138"/>
                              </w:tabs>
                              <w:spacing w:before="240" w:line="228" w:lineRule="auto"/>
                              <w:jc w:val="center"/>
                              <w:rPr>
                                <w:rFonts w:ascii="Times New Roman Bold" w:hAnsi="Times New Roman Bold" w:cs="IRNazanin" w:hint="cs"/>
                                <w:b/>
                                <w:bCs/>
                                <w:sz w:val="26"/>
                                <w:rtl/>
                              </w:rPr>
                            </w:pPr>
                          </w:p>
                          <w:p w:rsidR="0020357E" w:rsidRDefault="0020357E" w:rsidP="006844AF">
                            <w:pPr>
                              <w:widowControl w:val="0"/>
                              <w:shd w:val="clear" w:color="auto" w:fill="FFFFFF"/>
                              <w:tabs>
                                <w:tab w:val="right" w:leader="dot" w:pos="5138"/>
                              </w:tabs>
                              <w:spacing w:before="240" w:line="228" w:lineRule="auto"/>
                              <w:jc w:val="center"/>
                              <w:rPr>
                                <w:rFonts w:ascii="Times New Roman Bold" w:hAnsi="Times New Roman Bold" w:cs="IRNazanin"/>
                                <w:b/>
                                <w:bCs/>
                                <w:sz w:val="26"/>
                                <w:rtl/>
                              </w:rPr>
                            </w:pPr>
                          </w:p>
                          <w:p w:rsidR="0020357E" w:rsidRPr="00D3228B" w:rsidRDefault="0020357E" w:rsidP="006844AF">
                            <w:pPr>
                              <w:widowControl w:val="0"/>
                              <w:shd w:val="clear" w:color="auto" w:fill="FFFFFF"/>
                              <w:tabs>
                                <w:tab w:val="right" w:leader="dot" w:pos="5138"/>
                              </w:tabs>
                              <w:spacing w:before="240" w:line="228" w:lineRule="auto"/>
                              <w:jc w:val="center"/>
                              <w:rPr>
                                <w:rFonts w:ascii="Calibri" w:hAnsi="Calibri" w:cs="Times New Roman"/>
                                <w:sz w:val="26"/>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20357E" w:rsidRPr="000939BD" w:rsidTr="006844AF">
                        <w:trPr>
                          <w:jc w:val="center"/>
                        </w:trPr>
                        <w:tc>
                          <w:tcPr>
                            <w:tcW w:w="2726" w:type="dxa"/>
                            <w:gridSpan w:val="3"/>
                            <w:vAlign w:val="center"/>
                          </w:tcPr>
                          <w:p w:rsidR="0020357E" w:rsidRPr="00D3228B" w:rsidRDefault="0020357E" w:rsidP="006844AF">
                            <w:pPr>
                              <w:widowControl w:val="0"/>
                              <w:shd w:val="clear" w:color="auto" w:fill="FFFFFF"/>
                              <w:tabs>
                                <w:tab w:val="right" w:leader="dot" w:pos="5138"/>
                              </w:tabs>
                              <w:bidi w:val="0"/>
                              <w:spacing w:before="60" w:after="60"/>
                              <w:rPr>
                                <w:rFonts w:cs="Times New Roman"/>
                                <w:sz w:val="24"/>
                                <w:szCs w:val="24"/>
                              </w:rPr>
                            </w:pPr>
                            <w:r w:rsidRPr="00D3228B">
                              <w:rPr>
                                <w:rFonts w:cs="Times New Roman"/>
                                <w:sz w:val="24"/>
                                <w:szCs w:val="24"/>
                              </w:rPr>
                              <w:t>www.mowahedin.com</w:t>
                            </w:r>
                          </w:p>
                          <w:p w:rsidR="0020357E" w:rsidRPr="00D3228B" w:rsidRDefault="0020357E" w:rsidP="006844AF">
                            <w:pPr>
                              <w:widowControl w:val="0"/>
                              <w:shd w:val="clear" w:color="auto" w:fill="FFFFFF"/>
                              <w:tabs>
                                <w:tab w:val="right" w:leader="dot" w:pos="5138"/>
                              </w:tabs>
                              <w:bidi w:val="0"/>
                              <w:spacing w:before="60" w:after="60"/>
                              <w:rPr>
                                <w:rFonts w:cs="Times New Roman"/>
                                <w:sz w:val="24"/>
                                <w:szCs w:val="24"/>
                              </w:rPr>
                            </w:pPr>
                            <w:r w:rsidRPr="00D3228B">
                              <w:rPr>
                                <w:rFonts w:cs="Times New Roman"/>
                                <w:sz w:val="24"/>
                                <w:szCs w:val="24"/>
                              </w:rPr>
                              <w:t>www.videofarsi.com</w:t>
                            </w:r>
                          </w:p>
                          <w:p w:rsidR="0020357E" w:rsidRPr="00D3228B" w:rsidRDefault="0020357E" w:rsidP="006844AF">
                            <w:pPr>
                              <w:widowControl w:val="0"/>
                              <w:shd w:val="clear" w:color="auto" w:fill="FFFFFF"/>
                              <w:tabs>
                                <w:tab w:val="right" w:leader="dot" w:pos="5138"/>
                              </w:tabs>
                              <w:bidi w:val="0"/>
                              <w:spacing w:before="60" w:after="60"/>
                              <w:rPr>
                                <w:rFonts w:cs="Times New Roman"/>
                                <w:sz w:val="24"/>
                                <w:szCs w:val="24"/>
                              </w:rPr>
                            </w:pPr>
                            <w:r w:rsidRPr="00D3228B">
                              <w:rPr>
                                <w:rFonts w:cs="Times New Roman"/>
                                <w:sz w:val="24"/>
                                <w:szCs w:val="24"/>
                              </w:rPr>
                              <w:t>www.zekr.tv</w:t>
                            </w:r>
                          </w:p>
                        </w:tc>
                        <w:tc>
                          <w:tcPr>
                            <w:tcW w:w="238" w:type="dxa"/>
                            <w:gridSpan w:val="2"/>
                          </w:tcPr>
                          <w:p w:rsidR="0020357E" w:rsidRPr="00D3228B" w:rsidRDefault="0020357E" w:rsidP="006844AF">
                            <w:pPr>
                              <w:widowControl w:val="0"/>
                              <w:shd w:val="clear" w:color="auto" w:fill="FFFFFF"/>
                              <w:tabs>
                                <w:tab w:val="right" w:leader="dot" w:pos="5138"/>
                              </w:tabs>
                              <w:bidi w:val="0"/>
                              <w:spacing w:before="60" w:after="60"/>
                              <w:rPr>
                                <w:rFonts w:cs="Times New Roman"/>
                              </w:rPr>
                            </w:pPr>
                          </w:p>
                        </w:tc>
                        <w:tc>
                          <w:tcPr>
                            <w:tcW w:w="2870" w:type="dxa"/>
                            <w:gridSpan w:val="2"/>
                          </w:tcPr>
                          <w:p w:rsidR="0020357E" w:rsidRPr="00D3228B" w:rsidRDefault="0020357E" w:rsidP="006844AF">
                            <w:pPr>
                              <w:widowControl w:val="0"/>
                              <w:shd w:val="clear" w:color="auto" w:fill="FFFFFF"/>
                              <w:tabs>
                                <w:tab w:val="right" w:leader="dot" w:pos="5138"/>
                              </w:tabs>
                              <w:bidi w:val="0"/>
                              <w:spacing w:before="60" w:after="60"/>
                              <w:rPr>
                                <w:rFonts w:cs="Times New Roman"/>
                                <w:sz w:val="24"/>
                                <w:szCs w:val="24"/>
                              </w:rPr>
                            </w:pPr>
                            <w:r w:rsidRPr="00D3228B">
                              <w:rPr>
                                <w:rFonts w:cs="Times New Roman"/>
                                <w:sz w:val="24"/>
                                <w:szCs w:val="24"/>
                              </w:rPr>
                              <w:t>www.aqeedeh.com</w:t>
                            </w:r>
                          </w:p>
                          <w:p w:rsidR="0020357E" w:rsidRPr="00D3228B" w:rsidRDefault="0020357E" w:rsidP="006844AF">
                            <w:pPr>
                              <w:widowControl w:val="0"/>
                              <w:shd w:val="clear" w:color="auto" w:fill="FFFFFF"/>
                              <w:tabs>
                                <w:tab w:val="right" w:leader="dot" w:pos="5138"/>
                              </w:tabs>
                              <w:bidi w:val="0"/>
                              <w:spacing w:before="60" w:after="60"/>
                              <w:rPr>
                                <w:rFonts w:cs="Times New Roman"/>
                                <w:sz w:val="24"/>
                                <w:szCs w:val="24"/>
                              </w:rPr>
                            </w:pPr>
                            <w:r w:rsidRPr="00D3228B">
                              <w:rPr>
                                <w:rFonts w:cs="Times New Roman"/>
                                <w:sz w:val="24"/>
                                <w:szCs w:val="24"/>
                              </w:rPr>
                              <w:t>www.islamtxt.com</w:t>
                            </w:r>
                          </w:p>
                          <w:p w:rsidR="0020357E" w:rsidRPr="00D3228B" w:rsidRDefault="0020357E" w:rsidP="006844AF">
                            <w:pPr>
                              <w:widowControl w:val="0"/>
                              <w:shd w:val="clear" w:color="auto" w:fill="FFFFFF"/>
                              <w:tabs>
                                <w:tab w:val="right" w:leader="dot" w:pos="5138"/>
                              </w:tabs>
                              <w:bidi w:val="0"/>
                              <w:spacing w:before="60" w:after="60"/>
                              <w:rPr>
                                <w:rFonts w:cs="Times New Roman"/>
                                <w:sz w:val="24"/>
                                <w:szCs w:val="24"/>
                              </w:rPr>
                            </w:pPr>
                            <w:r w:rsidRPr="0020357E">
                              <w:rPr>
                                <w:rFonts w:cs="Times New Roman"/>
                                <w:sz w:val="24"/>
                                <w:szCs w:val="24"/>
                              </w:rPr>
                              <w:t>www.shabnam.cc</w:t>
                            </w:r>
                          </w:p>
                          <w:p w:rsidR="0020357E" w:rsidRPr="00D3228B" w:rsidRDefault="0020357E" w:rsidP="006844AF">
                            <w:pPr>
                              <w:widowControl w:val="0"/>
                              <w:shd w:val="clear" w:color="auto" w:fill="FFFFFF"/>
                              <w:tabs>
                                <w:tab w:val="right" w:leader="dot" w:pos="5138"/>
                              </w:tabs>
                              <w:bidi w:val="0"/>
                              <w:spacing w:before="60" w:after="60"/>
                              <w:rPr>
                                <w:rFonts w:cs="Times New Roman"/>
                                <w:sz w:val="24"/>
                                <w:szCs w:val="24"/>
                              </w:rPr>
                            </w:pPr>
                            <w:r w:rsidRPr="00D3228B">
                              <w:rPr>
                                <w:rFonts w:cs="Times New Roman"/>
                                <w:sz w:val="24"/>
                                <w:szCs w:val="24"/>
                              </w:rPr>
                              <w:t>www.sadaislam.com</w:t>
                            </w:r>
                          </w:p>
                        </w:tc>
                      </w:tr>
                      <w:tr w:rsidR="0020357E" w:rsidTr="006844AF">
                        <w:trPr>
                          <w:jc w:val="center"/>
                        </w:trPr>
                        <w:tc>
                          <w:tcPr>
                            <w:tcW w:w="5834" w:type="dxa"/>
                            <w:gridSpan w:val="7"/>
                            <w:vAlign w:val="center"/>
                          </w:tcPr>
                          <w:p w:rsidR="0020357E" w:rsidRDefault="0020357E" w:rsidP="006844AF">
                            <w:pPr>
                              <w:widowControl w:val="0"/>
                              <w:shd w:val="clear" w:color="auto" w:fill="FFFFFF"/>
                              <w:tabs>
                                <w:tab w:val="right" w:leader="dot" w:pos="5138"/>
                              </w:tabs>
                              <w:spacing w:before="240" w:line="228" w:lineRule="auto"/>
                              <w:jc w:val="center"/>
                              <w:rPr>
                                <w:rFonts w:ascii="Times New Roman Bold" w:hAnsi="Times New Roman Bold" w:cs="IRNazanin"/>
                                <w:b/>
                                <w:bCs/>
                                <w:sz w:val="26"/>
                                <w:rtl/>
                              </w:rPr>
                            </w:pPr>
                          </w:p>
                          <w:p w:rsidR="0020357E" w:rsidRDefault="0020357E" w:rsidP="006844AF">
                            <w:pPr>
                              <w:widowControl w:val="0"/>
                              <w:shd w:val="clear" w:color="auto" w:fill="FFFFFF"/>
                              <w:tabs>
                                <w:tab w:val="right" w:leader="dot" w:pos="5138"/>
                              </w:tabs>
                              <w:spacing w:before="240" w:line="228" w:lineRule="auto"/>
                              <w:jc w:val="center"/>
                              <w:rPr>
                                <w:rFonts w:ascii="Times New Roman Bold" w:hAnsi="Times New Roman Bold" w:cs="IRNazanin"/>
                                <w:b/>
                                <w:bCs/>
                                <w:sz w:val="26"/>
                                <w:rtl/>
                              </w:rPr>
                            </w:pPr>
                          </w:p>
                          <w:p w:rsidR="0020357E" w:rsidRDefault="0020357E" w:rsidP="006844AF">
                            <w:pPr>
                              <w:widowControl w:val="0"/>
                              <w:shd w:val="clear" w:color="auto" w:fill="FFFFFF"/>
                              <w:tabs>
                                <w:tab w:val="right" w:leader="dot" w:pos="5138"/>
                              </w:tabs>
                              <w:spacing w:before="240" w:line="228" w:lineRule="auto"/>
                              <w:jc w:val="center"/>
                              <w:rPr>
                                <w:rFonts w:ascii="Times New Roman Bold" w:hAnsi="Times New Roman Bold" w:cs="IRNazanin"/>
                                <w:b/>
                                <w:bCs/>
                                <w:sz w:val="26"/>
                                <w:rtl/>
                              </w:rPr>
                            </w:pPr>
                          </w:p>
                          <w:p w:rsidR="0020357E" w:rsidRPr="00E40B8E" w:rsidRDefault="0020357E" w:rsidP="006844AF">
                            <w:pPr>
                              <w:widowControl w:val="0"/>
                              <w:shd w:val="clear" w:color="auto" w:fill="FFFFFF"/>
                              <w:tabs>
                                <w:tab w:val="right" w:leader="dot" w:pos="5138"/>
                              </w:tabs>
                              <w:spacing w:before="240"/>
                              <w:jc w:val="center"/>
                              <w:rPr>
                                <w:rFonts w:ascii="Times New Roman Bold" w:hAnsi="Times New Roman Bold" w:cs="IRNazanin"/>
                              </w:rPr>
                            </w:pPr>
                          </w:p>
                        </w:tc>
                      </w:tr>
                      <w:tr w:rsidR="0020357E" w:rsidTr="006844AF">
                        <w:trPr>
                          <w:jc w:val="center"/>
                        </w:trPr>
                        <w:tc>
                          <w:tcPr>
                            <w:tcW w:w="2769" w:type="dxa"/>
                            <w:gridSpan w:val="4"/>
                            <w:vAlign w:val="center"/>
                          </w:tcPr>
                          <w:p w:rsidR="0020357E" w:rsidRPr="008F39CF" w:rsidRDefault="0020357E" w:rsidP="006844AF">
                            <w:pPr>
                              <w:widowControl w:val="0"/>
                              <w:shd w:val="clear" w:color="auto" w:fill="FFFFFF"/>
                              <w:tabs>
                                <w:tab w:val="right" w:leader="dot" w:pos="5138"/>
                              </w:tabs>
                              <w:bidi w:val="0"/>
                              <w:spacing w:before="60" w:after="60"/>
                              <w:rPr>
                                <w:rFonts w:cs="Times New Roman"/>
                                <w:b/>
                                <w:bCs/>
                                <w:spacing w:val="-8"/>
                                <w:sz w:val="24"/>
                                <w:szCs w:val="24"/>
                              </w:rPr>
                            </w:pPr>
                          </w:p>
                        </w:tc>
                        <w:tc>
                          <w:tcPr>
                            <w:tcW w:w="222" w:type="dxa"/>
                            <w:gridSpan w:val="2"/>
                          </w:tcPr>
                          <w:p w:rsidR="0020357E" w:rsidRPr="008F39CF" w:rsidRDefault="0020357E" w:rsidP="006844AF">
                            <w:pPr>
                              <w:widowControl w:val="0"/>
                              <w:shd w:val="clear" w:color="auto" w:fill="FFFFFF"/>
                              <w:tabs>
                                <w:tab w:val="right" w:leader="dot" w:pos="5138"/>
                              </w:tabs>
                              <w:bidi w:val="0"/>
                              <w:spacing w:before="60" w:after="60"/>
                              <w:rPr>
                                <w:rFonts w:cs="Times New Roman"/>
                                <w:sz w:val="24"/>
                                <w:szCs w:val="24"/>
                              </w:rPr>
                            </w:pPr>
                          </w:p>
                        </w:tc>
                        <w:tc>
                          <w:tcPr>
                            <w:tcW w:w="2843" w:type="dxa"/>
                          </w:tcPr>
                          <w:p w:rsidR="0020357E" w:rsidRPr="008F39CF" w:rsidRDefault="0020357E" w:rsidP="006844AF">
                            <w:pPr>
                              <w:widowControl w:val="0"/>
                              <w:shd w:val="clear" w:color="auto" w:fill="FFFFFF"/>
                              <w:tabs>
                                <w:tab w:val="right" w:leader="dot" w:pos="5138"/>
                              </w:tabs>
                              <w:bidi w:val="0"/>
                              <w:spacing w:before="60" w:after="60"/>
                              <w:rPr>
                                <w:rFonts w:cs="Times New Roman"/>
                                <w:sz w:val="24"/>
                                <w:szCs w:val="24"/>
                              </w:rPr>
                            </w:pPr>
                          </w:p>
                        </w:tc>
                      </w:tr>
                    </w:tbl>
                    <w:p w:rsidR="0020357E" w:rsidRPr="00D23332" w:rsidRDefault="0020357E" w:rsidP="0071266E">
                      <w:pPr>
                        <w:jc w:val="center"/>
                        <w:rPr>
                          <w:rtl/>
                        </w:rPr>
                      </w:pPr>
                    </w:p>
                  </w:txbxContent>
                </v:textbox>
                <w10:wrap type="topAndBottom" anchorx="margin"/>
              </v:roundrect>
            </w:pict>
          </mc:Fallback>
        </mc:AlternateContent>
      </w:r>
    </w:p>
    <w:p w:rsidR="00B02BEB" w:rsidRDefault="00B02BEB" w:rsidP="00D4601B">
      <w:pPr>
        <w:pStyle w:val="ab"/>
        <w:ind w:firstLine="0"/>
        <w:jc w:val="center"/>
        <w:rPr>
          <w:rtl/>
        </w:rPr>
        <w:sectPr w:rsidR="00B02BEB" w:rsidSect="0037691A">
          <w:pgSz w:w="9356" w:h="13608" w:code="9"/>
          <w:pgMar w:top="567" w:right="1134" w:bottom="851" w:left="1134" w:header="454" w:footer="0" w:gutter="0"/>
          <w:cols w:space="720"/>
          <w:titlePg/>
          <w:bidi/>
          <w:rtlGutter/>
          <w:docGrid w:linePitch="360"/>
        </w:sectPr>
      </w:pPr>
    </w:p>
    <w:p w:rsidR="00D4601B" w:rsidRPr="00D4601B" w:rsidRDefault="00D4601B" w:rsidP="00D4601B">
      <w:pPr>
        <w:pStyle w:val="ab"/>
        <w:ind w:firstLine="0"/>
        <w:jc w:val="center"/>
        <w:rPr>
          <w:rFonts w:ascii="IranNastaliq" w:hAnsi="IranNastaliq" w:cs="IranNastaliq"/>
          <w:rtl/>
        </w:rPr>
      </w:pPr>
      <w:r w:rsidRPr="00D4601B">
        <w:rPr>
          <w:rFonts w:ascii="IranNastaliq" w:hAnsi="IranNastaliq" w:cs="IranNastaliq"/>
          <w:sz w:val="30"/>
          <w:szCs w:val="30"/>
          <w:rtl/>
        </w:rPr>
        <w:lastRenderedPageBreak/>
        <w:t>بسم الله الرحمن الرحیم</w:t>
      </w:r>
    </w:p>
    <w:p w:rsidR="00D4601B" w:rsidRDefault="00D4601B" w:rsidP="00D4601B">
      <w:pPr>
        <w:pStyle w:val="ab"/>
        <w:spacing w:before="240" w:after="240"/>
        <w:ind w:firstLine="0"/>
        <w:jc w:val="center"/>
        <w:rPr>
          <w:rFonts w:ascii="IRYakout" w:hAnsi="IRYakout" w:cs="IRYakout"/>
          <w:b/>
          <w:bCs/>
          <w:sz w:val="32"/>
          <w:szCs w:val="32"/>
        </w:rPr>
      </w:pPr>
      <w:r w:rsidRPr="00D4601B">
        <w:rPr>
          <w:rFonts w:ascii="IRYakout" w:hAnsi="IRYakout" w:cs="IRYakout"/>
          <w:b/>
          <w:bCs/>
          <w:sz w:val="32"/>
          <w:szCs w:val="32"/>
          <w:rtl/>
        </w:rPr>
        <w:t>فهرست مطالب</w:t>
      </w:r>
    </w:p>
    <w:p w:rsidR="00EA1DCA" w:rsidRDefault="00EA1DCA">
      <w:pPr>
        <w:pStyle w:val="TOC2"/>
        <w:tabs>
          <w:tab w:val="right" w:leader="dot" w:pos="7078"/>
        </w:tabs>
        <w:rPr>
          <w:rFonts w:asciiTheme="minorHAnsi" w:eastAsiaTheme="minorEastAsia" w:hAnsiTheme="minorHAnsi" w:cstheme="minorBidi"/>
          <w:bCs w:val="0"/>
          <w:noProof/>
          <w:sz w:val="22"/>
          <w:szCs w:val="22"/>
          <w:rtl/>
          <w:lang w:bidi="ar-SA"/>
        </w:rPr>
      </w:pPr>
      <w:r>
        <w:rPr>
          <w:bCs w:val="0"/>
          <w:rtl/>
        </w:rPr>
        <w:fldChar w:fldCharType="begin"/>
      </w:r>
      <w:r>
        <w:rPr>
          <w:bCs w:val="0"/>
          <w:rtl/>
        </w:rPr>
        <w:instrText xml:space="preserve"> </w:instrText>
      </w:r>
      <w:r>
        <w:rPr>
          <w:bCs w:val="0"/>
        </w:rPr>
        <w:instrText>TOC</w:instrText>
      </w:r>
      <w:r>
        <w:rPr>
          <w:bCs w:val="0"/>
          <w:rtl/>
        </w:rPr>
        <w:instrText xml:space="preserve"> \</w:instrText>
      </w:r>
      <w:r>
        <w:rPr>
          <w:bCs w:val="0"/>
        </w:rPr>
        <w:instrText>h \z \t</w:instrText>
      </w:r>
      <w:r>
        <w:rPr>
          <w:bCs w:val="0"/>
          <w:rtl/>
        </w:rPr>
        <w:instrText xml:space="preserve"> "تیتر اول,2,باب,1,تیتر دوم,3" </w:instrText>
      </w:r>
      <w:r>
        <w:rPr>
          <w:bCs w:val="0"/>
          <w:rtl/>
        </w:rPr>
        <w:fldChar w:fldCharType="separate"/>
      </w:r>
      <w:hyperlink w:anchor="_Toc420958973" w:history="1">
        <w:r w:rsidRPr="002435E3">
          <w:rPr>
            <w:rStyle w:val="Hyperlink"/>
            <w:rFonts w:hint="eastAsia"/>
            <w:noProof/>
            <w:rtl/>
          </w:rPr>
          <w:t>مقدمه</w:t>
        </w:r>
        <w:r w:rsidRPr="002435E3">
          <w:rPr>
            <w:rStyle w:val="Hyperlink"/>
            <w:rFonts w:hint="cs"/>
            <w:noProof/>
            <w:rtl/>
          </w:rPr>
          <w:t>ی</w:t>
        </w:r>
        <w:r w:rsidRPr="002435E3">
          <w:rPr>
            <w:rStyle w:val="Hyperlink"/>
            <w:noProof/>
            <w:rtl/>
          </w:rPr>
          <w:t xml:space="preserve"> </w:t>
        </w:r>
        <w:r w:rsidRPr="002435E3">
          <w:rPr>
            <w:rStyle w:val="Hyperlink"/>
            <w:rFonts w:hint="eastAsia"/>
            <w:noProof/>
            <w:rtl/>
          </w:rPr>
          <w:t>مترجم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Toc420958973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1</w:t>
        </w:r>
        <w:r>
          <w:rPr>
            <w:rStyle w:val="Hyperlink"/>
            <w:noProof/>
            <w:rtl/>
          </w:rPr>
          <w:fldChar w:fldCharType="end"/>
        </w:r>
      </w:hyperlink>
    </w:p>
    <w:p w:rsidR="00EA1DCA" w:rsidRDefault="00EA1DCA">
      <w:pPr>
        <w:pStyle w:val="TOC2"/>
        <w:tabs>
          <w:tab w:val="right" w:leader="dot" w:pos="7078"/>
        </w:tabs>
        <w:rPr>
          <w:rFonts w:asciiTheme="minorHAnsi" w:eastAsiaTheme="minorEastAsia" w:hAnsiTheme="minorHAnsi" w:cstheme="minorBidi"/>
          <w:bCs w:val="0"/>
          <w:noProof/>
          <w:sz w:val="22"/>
          <w:szCs w:val="22"/>
          <w:rtl/>
          <w:lang w:bidi="ar-SA"/>
        </w:rPr>
      </w:pPr>
      <w:hyperlink w:anchor="_Toc420958974" w:history="1">
        <w:r w:rsidRPr="002435E3">
          <w:rPr>
            <w:rStyle w:val="Hyperlink"/>
            <w:rFonts w:hint="eastAsia"/>
            <w:noProof/>
            <w:rtl/>
          </w:rPr>
          <w:t>مقدمه</w:t>
        </w:r>
        <w:r w:rsidRPr="002435E3">
          <w:rPr>
            <w:rStyle w:val="Hyperlink"/>
            <w:rFonts w:hint="cs"/>
            <w:noProof/>
            <w:rtl/>
          </w:rPr>
          <w:t>ی</w:t>
        </w:r>
        <w:r w:rsidRPr="002435E3">
          <w:rPr>
            <w:rStyle w:val="Hyperlink"/>
            <w:noProof/>
            <w:rtl/>
          </w:rPr>
          <w:t xml:space="preserve"> </w:t>
        </w:r>
        <w:r w:rsidRPr="002435E3">
          <w:rPr>
            <w:rStyle w:val="Hyperlink"/>
            <w:rFonts w:hint="eastAsia"/>
            <w:noProof/>
            <w:rtl/>
          </w:rPr>
          <w:t>مؤلف</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Toc420958974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7</w:t>
        </w:r>
        <w:r>
          <w:rPr>
            <w:rStyle w:val="Hyperlink"/>
            <w:noProof/>
            <w:rtl/>
          </w:rPr>
          <w:fldChar w:fldCharType="end"/>
        </w:r>
      </w:hyperlink>
    </w:p>
    <w:p w:rsidR="00EA1DCA" w:rsidRDefault="00EA1DCA">
      <w:pPr>
        <w:pStyle w:val="TOC1"/>
        <w:tabs>
          <w:tab w:val="right" w:leader="dot" w:pos="7078"/>
        </w:tabs>
        <w:rPr>
          <w:rFonts w:asciiTheme="minorHAnsi" w:eastAsiaTheme="minorEastAsia" w:hAnsiTheme="minorHAnsi" w:cstheme="minorBidi"/>
          <w:bCs w:val="0"/>
          <w:noProof/>
          <w:sz w:val="22"/>
          <w:szCs w:val="22"/>
          <w:rtl/>
          <w:lang w:bidi="ar-SA"/>
        </w:rPr>
      </w:pPr>
      <w:hyperlink w:anchor="_Toc420958975" w:history="1">
        <w:r w:rsidRPr="002435E3">
          <w:rPr>
            <w:rStyle w:val="Hyperlink"/>
            <w:rFonts w:hint="eastAsia"/>
            <w:noProof/>
            <w:rtl/>
          </w:rPr>
          <w:t>باب</w:t>
        </w:r>
        <w:r w:rsidRPr="002435E3">
          <w:rPr>
            <w:rStyle w:val="Hyperlink"/>
            <w:noProof/>
            <w:rtl/>
          </w:rPr>
          <w:t xml:space="preserve"> </w:t>
        </w:r>
        <w:r w:rsidRPr="002435E3">
          <w:rPr>
            <w:rStyle w:val="Hyperlink"/>
            <w:rFonts w:hint="eastAsia"/>
            <w:noProof/>
            <w:rtl/>
          </w:rPr>
          <w:t>اول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Toc420958975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11</w:t>
        </w:r>
        <w:r>
          <w:rPr>
            <w:rStyle w:val="Hyperlink"/>
            <w:noProof/>
            <w:rtl/>
          </w:rPr>
          <w:fldChar w:fldCharType="end"/>
        </w:r>
      </w:hyperlink>
    </w:p>
    <w:p w:rsidR="00EA1DCA" w:rsidRDefault="00EA1DCA">
      <w:pPr>
        <w:pStyle w:val="TOC2"/>
        <w:tabs>
          <w:tab w:val="right" w:leader="dot" w:pos="7078"/>
        </w:tabs>
        <w:rPr>
          <w:rFonts w:asciiTheme="minorHAnsi" w:eastAsiaTheme="minorEastAsia" w:hAnsiTheme="minorHAnsi" w:cstheme="minorBidi"/>
          <w:bCs w:val="0"/>
          <w:noProof/>
          <w:sz w:val="22"/>
          <w:szCs w:val="22"/>
          <w:rtl/>
          <w:lang w:bidi="ar-SA"/>
        </w:rPr>
      </w:pPr>
      <w:hyperlink w:anchor="_Toc420958976" w:history="1">
        <w:r w:rsidRPr="002435E3">
          <w:rPr>
            <w:rStyle w:val="Hyperlink"/>
            <w:rFonts w:hint="eastAsia"/>
            <w:noProof/>
            <w:rtl/>
          </w:rPr>
          <w:t>فصل</w:t>
        </w:r>
        <w:r w:rsidRPr="002435E3">
          <w:rPr>
            <w:rStyle w:val="Hyperlink"/>
            <w:noProof/>
            <w:rtl/>
          </w:rPr>
          <w:t xml:space="preserve"> </w:t>
        </w:r>
        <w:r w:rsidRPr="002435E3">
          <w:rPr>
            <w:rStyle w:val="Hyperlink"/>
            <w:rFonts w:hint="eastAsia"/>
            <w:noProof/>
            <w:rtl/>
          </w:rPr>
          <w:t>اول</w:t>
        </w:r>
        <w:r w:rsidRPr="002435E3">
          <w:rPr>
            <w:rStyle w:val="Hyperlink"/>
            <w:noProof/>
            <w:rtl/>
          </w:rPr>
          <w:t xml:space="preserve">: </w:t>
        </w:r>
        <w:r w:rsidRPr="002435E3">
          <w:rPr>
            <w:rStyle w:val="Hyperlink"/>
            <w:rFonts w:hint="eastAsia"/>
            <w:noProof/>
            <w:rtl/>
          </w:rPr>
          <w:t>عبادت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Toc420958976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13</w:t>
        </w:r>
        <w:r>
          <w:rPr>
            <w:rStyle w:val="Hyperlink"/>
            <w:noProof/>
            <w:rtl/>
          </w:rPr>
          <w:fldChar w:fldCharType="end"/>
        </w:r>
      </w:hyperlink>
    </w:p>
    <w:p w:rsidR="00EA1DCA" w:rsidRDefault="00EA1DCA">
      <w:pPr>
        <w:pStyle w:val="TOC3"/>
        <w:tabs>
          <w:tab w:val="right" w:leader="dot" w:pos="7078"/>
        </w:tabs>
        <w:rPr>
          <w:rFonts w:asciiTheme="minorHAnsi" w:eastAsiaTheme="minorEastAsia" w:hAnsiTheme="minorHAnsi" w:cstheme="minorBidi"/>
          <w:noProof/>
          <w:sz w:val="22"/>
          <w:szCs w:val="22"/>
          <w:rtl/>
          <w:lang w:bidi="ar-SA"/>
        </w:rPr>
      </w:pPr>
      <w:hyperlink w:anchor="_Toc420958977" w:history="1">
        <w:r w:rsidRPr="002435E3">
          <w:rPr>
            <w:rStyle w:val="Hyperlink"/>
            <w:rFonts w:hint="eastAsia"/>
            <w:noProof/>
            <w:rtl/>
          </w:rPr>
          <w:t>اولين</w:t>
        </w:r>
        <w:r w:rsidRPr="002435E3">
          <w:rPr>
            <w:rStyle w:val="Hyperlink"/>
            <w:noProof/>
            <w:rtl/>
          </w:rPr>
          <w:t xml:space="preserve"> </w:t>
        </w:r>
        <w:r w:rsidRPr="002435E3">
          <w:rPr>
            <w:rStyle w:val="Hyperlink"/>
            <w:rFonts w:hint="eastAsia"/>
            <w:noProof/>
            <w:rtl/>
          </w:rPr>
          <w:t>امر</w:t>
        </w:r>
        <w:r w:rsidRPr="002435E3">
          <w:rPr>
            <w:rStyle w:val="Hyperlink"/>
            <w:rFonts w:hint="cs"/>
            <w:noProof/>
            <w:rtl/>
          </w:rPr>
          <w:t>ی</w:t>
        </w:r>
        <w:r w:rsidRPr="002435E3">
          <w:rPr>
            <w:rStyle w:val="Hyperlink"/>
            <w:noProof/>
            <w:rtl/>
          </w:rPr>
          <w:t xml:space="preserve"> </w:t>
        </w:r>
        <w:r w:rsidRPr="002435E3">
          <w:rPr>
            <w:rStyle w:val="Hyperlink"/>
            <w:rFonts w:hint="eastAsia"/>
            <w:noProof/>
            <w:rtl/>
          </w:rPr>
          <w:t>كه</w:t>
        </w:r>
        <w:r w:rsidRPr="002435E3">
          <w:rPr>
            <w:rStyle w:val="Hyperlink"/>
            <w:noProof/>
            <w:rtl/>
          </w:rPr>
          <w:t xml:space="preserve"> </w:t>
        </w:r>
        <w:r w:rsidRPr="002435E3">
          <w:rPr>
            <w:rStyle w:val="Hyperlink"/>
            <w:rFonts w:hint="eastAsia"/>
            <w:noProof/>
            <w:rtl/>
          </w:rPr>
          <w:t>بر</w:t>
        </w:r>
        <w:r w:rsidRPr="002435E3">
          <w:rPr>
            <w:rStyle w:val="Hyperlink"/>
            <w:noProof/>
            <w:rtl/>
          </w:rPr>
          <w:t xml:space="preserve"> </w:t>
        </w:r>
        <w:r w:rsidRPr="002435E3">
          <w:rPr>
            <w:rStyle w:val="Hyperlink"/>
            <w:rFonts w:hint="eastAsia"/>
            <w:noProof/>
            <w:rtl/>
          </w:rPr>
          <w:t>بندگان</w:t>
        </w:r>
        <w:r w:rsidRPr="002435E3">
          <w:rPr>
            <w:rStyle w:val="Hyperlink"/>
            <w:noProof/>
            <w:rtl/>
          </w:rPr>
          <w:t xml:space="preserve"> </w:t>
        </w:r>
        <w:r w:rsidRPr="002435E3">
          <w:rPr>
            <w:rStyle w:val="Hyperlink"/>
            <w:rFonts w:hint="eastAsia"/>
            <w:noProof/>
            <w:rtl/>
          </w:rPr>
          <w:t>واجب</w:t>
        </w:r>
        <w:r w:rsidRPr="002435E3">
          <w:rPr>
            <w:rStyle w:val="Hyperlink"/>
            <w:noProof/>
            <w:rtl/>
          </w:rPr>
          <w:t xml:space="preserve"> </w:t>
        </w:r>
        <w:r w:rsidRPr="002435E3">
          <w:rPr>
            <w:rStyle w:val="Hyperlink"/>
            <w:rFonts w:hint="eastAsia"/>
            <w:noProof/>
            <w:rtl/>
          </w:rPr>
          <w:t>است،</w:t>
        </w:r>
        <w:r w:rsidRPr="002435E3">
          <w:rPr>
            <w:rStyle w:val="Hyperlink"/>
            <w:noProof/>
            <w:rtl/>
          </w:rPr>
          <w:t xml:space="preserve"> </w:t>
        </w:r>
        <w:r w:rsidRPr="002435E3">
          <w:rPr>
            <w:rStyle w:val="Hyperlink"/>
            <w:rFonts w:hint="eastAsia"/>
            <w:noProof/>
            <w:rtl/>
          </w:rPr>
          <w:t>چيست؟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Toc420958977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13</w:t>
        </w:r>
        <w:r>
          <w:rPr>
            <w:rStyle w:val="Hyperlink"/>
            <w:noProof/>
            <w:rtl/>
          </w:rPr>
          <w:fldChar w:fldCharType="end"/>
        </w:r>
      </w:hyperlink>
    </w:p>
    <w:p w:rsidR="00EA1DCA" w:rsidRDefault="00EA1DCA">
      <w:pPr>
        <w:pStyle w:val="TOC3"/>
        <w:tabs>
          <w:tab w:val="right" w:leader="dot" w:pos="7078"/>
        </w:tabs>
        <w:rPr>
          <w:rFonts w:asciiTheme="minorHAnsi" w:eastAsiaTheme="minorEastAsia" w:hAnsiTheme="minorHAnsi" w:cstheme="minorBidi"/>
          <w:noProof/>
          <w:sz w:val="22"/>
          <w:szCs w:val="22"/>
          <w:rtl/>
          <w:lang w:bidi="ar-SA"/>
        </w:rPr>
      </w:pPr>
      <w:hyperlink w:anchor="_Toc420958978" w:history="1">
        <w:r w:rsidRPr="002435E3">
          <w:rPr>
            <w:rStyle w:val="Hyperlink"/>
            <w:rFonts w:hint="eastAsia"/>
            <w:noProof/>
            <w:rtl/>
          </w:rPr>
          <w:t>آن</w:t>
        </w:r>
        <w:r w:rsidRPr="002435E3">
          <w:rPr>
            <w:rStyle w:val="Hyperlink"/>
            <w:noProof/>
            <w:rtl/>
          </w:rPr>
          <w:t xml:space="preserve"> </w:t>
        </w:r>
        <w:r w:rsidRPr="002435E3">
          <w:rPr>
            <w:rStyle w:val="Hyperlink"/>
            <w:rFonts w:hint="eastAsia"/>
            <w:noProof/>
            <w:rtl/>
          </w:rPr>
          <w:t>امر</w:t>
        </w:r>
        <w:r w:rsidRPr="002435E3">
          <w:rPr>
            <w:rStyle w:val="Hyperlink"/>
            <w:rFonts w:hint="cs"/>
            <w:noProof/>
            <w:rtl/>
          </w:rPr>
          <w:t>ی</w:t>
        </w:r>
        <w:r w:rsidRPr="002435E3">
          <w:rPr>
            <w:rStyle w:val="Hyperlink"/>
            <w:noProof/>
            <w:rtl/>
          </w:rPr>
          <w:t xml:space="preserve"> </w:t>
        </w:r>
        <w:r w:rsidRPr="002435E3">
          <w:rPr>
            <w:rStyle w:val="Hyperlink"/>
            <w:rFonts w:hint="eastAsia"/>
            <w:noProof/>
            <w:rtl/>
          </w:rPr>
          <w:t>كه</w:t>
        </w:r>
        <w:r w:rsidRPr="002435E3">
          <w:rPr>
            <w:rStyle w:val="Hyperlink"/>
            <w:noProof/>
            <w:rtl/>
          </w:rPr>
          <w:t xml:space="preserve"> </w:t>
        </w:r>
        <w:r w:rsidRPr="002435E3">
          <w:rPr>
            <w:rStyle w:val="Hyperlink"/>
            <w:rFonts w:hint="eastAsia"/>
            <w:noProof/>
            <w:rtl/>
          </w:rPr>
          <w:t>مخلوقات</w:t>
        </w:r>
        <w:r w:rsidRPr="002435E3">
          <w:rPr>
            <w:rStyle w:val="Hyperlink"/>
            <w:noProof/>
            <w:rtl/>
          </w:rPr>
          <w:t xml:space="preserve"> </w:t>
        </w:r>
        <w:r w:rsidRPr="002435E3">
          <w:rPr>
            <w:rStyle w:val="Hyperlink"/>
            <w:rFonts w:hint="eastAsia"/>
            <w:noProof/>
            <w:rtl/>
          </w:rPr>
          <w:t>به</w:t>
        </w:r>
        <w:r w:rsidRPr="002435E3">
          <w:rPr>
            <w:rStyle w:val="Hyperlink"/>
            <w:noProof/>
            <w:rtl/>
          </w:rPr>
          <w:t xml:space="preserve"> </w:t>
        </w:r>
        <w:r w:rsidRPr="002435E3">
          <w:rPr>
            <w:rStyle w:val="Hyperlink"/>
            <w:rFonts w:hint="eastAsia"/>
            <w:noProof/>
            <w:rtl/>
          </w:rPr>
          <w:t>خاطر</w:t>
        </w:r>
        <w:r w:rsidRPr="002435E3">
          <w:rPr>
            <w:rStyle w:val="Hyperlink"/>
            <w:noProof/>
            <w:rtl/>
          </w:rPr>
          <w:t xml:space="preserve"> </w:t>
        </w:r>
        <w:r w:rsidRPr="002435E3">
          <w:rPr>
            <w:rStyle w:val="Hyperlink"/>
            <w:rFonts w:hint="eastAsia"/>
            <w:noProof/>
            <w:rtl/>
          </w:rPr>
          <w:t>آن</w:t>
        </w:r>
        <w:r w:rsidRPr="002435E3">
          <w:rPr>
            <w:rStyle w:val="Hyperlink"/>
            <w:noProof/>
            <w:rtl/>
          </w:rPr>
          <w:t xml:space="preserve"> </w:t>
        </w:r>
        <w:r w:rsidRPr="002435E3">
          <w:rPr>
            <w:rStyle w:val="Hyperlink"/>
            <w:rFonts w:hint="eastAsia"/>
            <w:noProof/>
            <w:rtl/>
          </w:rPr>
          <w:t>خلق</w:t>
        </w:r>
        <w:r w:rsidRPr="002435E3">
          <w:rPr>
            <w:rStyle w:val="Hyperlink"/>
            <w:noProof/>
            <w:rtl/>
          </w:rPr>
          <w:t xml:space="preserve"> </w:t>
        </w:r>
        <w:r w:rsidRPr="002435E3">
          <w:rPr>
            <w:rStyle w:val="Hyperlink"/>
            <w:rFonts w:hint="eastAsia"/>
            <w:noProof/>
            <w:rtl/>
          </w:rPr>
          <w:t>شده‌اند،</w:t>
        </w:r>
        <w:r w:rsidRPr="002435E3">
          <w:rPr>
            <w:rStyle w:val="Hyperlink"/>
            <w:noProof/>
            <w:rtl/>
          </w:rPr>
          <w:t xml:space="preserve"> </w:t>
        </w:r>
        <w:r w:rsidRPr="002435E3">
          <w:rPr>
            <w:rStyle w:val="Hyperlink"/>
            <w:rFonts w:hint="eastAsia"/>
            <w:noProof/>
            <w:rtl/>
          </w:rPr>
          <w:t>چيست؟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Toc420958978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13</w:t>
        </w:r>
        <w:r>
          <w:rPr>
            <w:rStyle w:val="Hyperlink"/>
            <w:noProof/>
            <w:rtl/>
          </w:rPr>
          <w:fldChar w:fldCharType="end"/>
        </w:r>
      </w:hyperlink>
    </w:p>
    <w:p w:rsidR="00EA1DCA" w:rsidRDefault="00EA1DCA">
      <w:pPr>
        <w:pStyle w:val="TOC3"/>
        <w:tabs>
          <w:tab w:val="right" w:leader="dot" w:pos="7078"/>
        </w:tabs>
        <w:rPr>
          <w:rFonts w:asciiTheme="minorHAnsi" w:eastAsiaTheme="minorEastAsia" w:hAnsiTheme="minorHAnsi" w:cstheme="minorBidi"/>
          <w:noProof/>
          <w:sz w:val="22"/>
          <w:szCs w:val="22"/>
          <w:rtl/>
          <w:lang w:bidi="ar-SA"/>
        </w:rPr>
      </w:pPr>
      <w:hyperlink w:anchor="_Toc420958979" w:history="1">
        <w:r w:rsidRPr="002435E3">
          <w:rPr>
            <w:rStyle w:val="Hyperlink"/>
            <w:rFonts w:hint="eastAsia"/>
            <w:noProof/>
            <w:rtl/>
          </w:rPr>
          <w:t>عبد</w:t>
        </w:r>
        <w:r w:rsidRPr="002435E3">
          <w:rPr>
            <w:rStyle w:val="Hyperlink"/>
            <w:noProof/>
            <w:rtl/>
          </w:rPr>
          <w:t xml:space="preserve"> </w:t>
        </w:r>
        <w:r w:rsidRPr="002435E3">
          <w:rPr>
            <w:rStyle w:val="Hyperlink"/>
            <w:rFonts w:hint="eastAsia"/>
            <w:noProof/>
            <w:rtl/>
          </w:rPr>
          <w:t>به</w:t>
        </w:r>
        <w:r w:rsidRPr="002435E3">
          <w:rPr>
            <w:rStyle w:val="Hyperlink"/>
            <w:noProof/>
            <w:rtl/>
          </w:rPr>
          <w:t xml:space="preserve"> </w:t>
        </w:r>
        <w:r w:rsidRPr="002435E3">
          <w:rPr>
            <w:rStyle w:val="Hyperlink"/>
            <w:rFonts w:hint="eastAsia"/>
            <w:noProof/>
            <w:rtl/>
          </w:rPr>
          <w:t>چه</w:t>
        </w:r>
        <w:r w:rsidRPr="002435E3">
          <w:rPr>
            <w:rStyle w:val="Hyperlink"/>
            <w:noProof/>
            <w:rtl/>
          </w:rPr>
          <w:t xml:space="preserve"> </w:t>
        </w:r>
        <w:r w:rsidRPr="002435E3">
          <w:rPr>
            <w:rStyle w:val="Hyperlink"/>
            <w:rFonts w:hint="eastAsia"/>
            <w:noProof/>
            <w:rtl/>
          </w:rPr>
          <w:t>معناست</w:t>
        </w:r>
        <w:r w:rsidRPr="002435E3">
          <w:rPr>
            <w:rStyle w:val="Hyperlink"/>
            <w:noProof/>
            <w:rtl/>
          </w:rPr>
          <w:t xml:space="preserve"> </w:t>
        </w:r>
        <w:r w:rsidRPr="002435E3">
          <w:rPr>
            <w:rStyle w:val="Hyperlink"/>
            <w:rFonts w:hint="eastAsia"/>
            <w:noProof/>
            <w:rtl/>
          </w:rPr>
          <w:t>و</w:t>
        </w:r>
        <w:r w:rsidRPr="002435E3">
          <w:rPr>
            <w:rStyle w:val="Hyperlink"/>
            <w:noProof/>
            <w:rtl/>
          </w:rPr>
          <w:t xml:space="preserve"> </w:t>
        </w:r>
        <w:r w:rsidRPr="002435E3">
          <w:rPr>
            <w:rStyle w:val="Hyperlink"/>
            <w:rFonts w:hint="eastAsia"/>
            <w:noProof/>
            <w:rtl/>
          </w:rPr>
          <w:t>بر</w:t>
        </w:r>
        <w:r w:rsidRPr="002435E3">
          <w:rPr>
            <w:rStyle w:val="Hyperlink"/>
            <w:noProof/>
            <w:rtl/>
          </w:rPr>
          <w:t xml:space="preserve"> </w:t>
        </w:r>
        <w:r w:rsidRPr="002435E3">
          <w:rPr>
            <w:rStyle w:val="Hyperlink"/>
            <w:rFonts w:hint="eastAsia"/>
            <w:noProof/>
            <w:rtl/>
          </w:rPr>
          <w:t>چه</w:t>
        </w:r>
        <w:r w:rsidRPr="002435E3">
          <w:rPr>
            <w:rStyle w:val="Hyperlink"/>
            <w:noProof/>
            <w:rtl/>
          </w:rPr>
          <w:t xml:space="preserve"> </w:t>
        </w:r>
        <w:r w:rsidRPr="002435E3">
          <w:rPr>
            <w:rStyle w:val="Hyperlink"/>
            <w:rFonts w:hint="eastAsia"/>
            <w:noProof/>
            <w:rtl/>
          </w:rPr>
          <w:t>كس</w:t>
        </w:r>
        <w:r w:rsidRPr="002435E3">
          <w:rPr>
            <w:rStyle w:val="Hyperlink"/>
            <w:rFonts w:hint="cs"/>
            <w:noProof/>
            <w:rtl/>
          </w:rPr>
          <w:t>ی</w:t>
        </w:r>
        <w:r w:rsidRPr="002435E3">
          <w:rPr>
            <w:rStyle w:val="Hyperlink"/>
            <w:noProof/>
            <w:rtl/>
          </w:rPr>
          <w:t xml:space="preserve"> </w:t>
        </w:r>
        <w:r w:rsidRPr="002435E3">
          <w:rPr>
            <w:rStyle w:val="Hyperlink"/>
            <w:rFonts w:hint="eastAsia"/>
            <w:noProof/>
            <w:rtl/>
          </w:rPr>
          <w:t>اطلاق</w:t>
        </w:r>
        <w:r w:rsidRPr="002435E3">
          <w:rPr>
            <w:rStyle w:val="Hyperlink"/>
            <w:noProof/>
            <w:rtl/>
          </w:rPr>
          <w:t xml:space="preserve"> </w:t>
        </w:r>
        <w:r w:rsidRPr="002435E3">
          <w:rPr>
            <w:rStyle w:val="Hyperlink"/>
            <w:rFonts w:hint="eastAsia"/>
            <w:noProof/>
            <w:rtl/>
          </w:rPr>
          <w:t>م</w:t>
        </w:r>
        <w:r w:rsidRPr="002435E3">
          <w:rPr>
            <w:rStyle w:val="Hyperlink"/>
            <w:rFonts w:hint="cs"/>
            <w:noProof/>
            <w:rtl/>
          </w:rPr>
          <w:t>ی</w:t>
        </w:r>
        <w:r w:rsidRPr="002435E3">
          <w:rPr>
            <w:rStyle w:val="Hyperlink"/>
            <w:rFonts w:hint="eastAsia"/>
            <w:noProof/>
            <w:rtl/>
          </w:rPr>
          <w:t>‌شود؟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Toc420958979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14</w:t>
        </w:r>
        <w:r>
          <w:rPr>
            <w:rStyle w:val="Hyperlink"/>
            <w:noProof/>
            <w:rtl/>
          </w:rPr>
          <w:fldChar w:fldCharType="end"/>
        </w:r>
      </w:hyperlink>
    </w:p>
    <w:p w:rsidR="00EA1DCA" w:rsidRDefault="00EA1DCA">
      <w:pPr>
        <w:pStyle w:val="TOC3"/>
        <w:tabs>
          <w:tab w:val="right" w:leader="dot" w:pos="7078"/>
        </w:tabs>
        <w:rPr>
          <w:rFonts w:asciiTheme="minorHAnsi" w:eastAsiaTheme="minorEastAsia" w:hAnsiTheme="minorHAnsi" w:cstheme="minorBidi"/>
          <w:noProof/>
          <w:sz w:val="22"/>
          <w:szCs w:val="22"/>
          <w:rtl/>
          <w:lang w:bidi="ar-SA"/>
        </w:rPr>
      </w:pPr>
      <w:hyperlink w:anchor="_Toc420958980" w:history="1">
        <w:r w:rsidRPr="002435E3">
          <w:rPr>
            <w:rStyle w:val="Hyperlink"/>
            <w:rFonts w:hint="eastAsia"/>
            <w:noProof/>
            <w:rtl/>
          </w:rPr>
          <w:t>تعر</w:t>
        </w:r>
        <w:r w:rsidRPr="002435E3">
          <w:rPr>
            <w:rStyle w:val="Hyperlink"/>
            <w:rFonts w:hint="cs"/>
            <w:noProof/>
            <w:rtl/>
          </w:rPr>
          <w:t>ی</w:t>
        </w:r>
        <w:r w:rsidRPr="002435E3">
          <w:rPr>
            <w:rStyle w:val="Hyperlink"/>
            <w:rFonts w:hint="eastAsia"/>
            <w:noProof/>
            <w:rtl/>
          </w:rPr>
          <w:t>ف</w:t>
        </w:r>
        <w:r w:rsidRPr="002435E3">
          <w:rPr>
            <w:rStyle w:val="Hyperlink"/>
            <w:noProof/>
            <w:rtl/>
          </w:rPr>
          <w:t xml:space="preserve"> </w:t>
        </w:r>
        <w:r w:rsidRPr="002435E3">
          <w:rPr>
            <w:rStyle w:val="Hyperlink"/>
            <w:rFonts w:hint="eastAsia"/>
            <w:noProof/>
            <w:rtl/>
          </w:rPr>
          <w:t>عبادت</w:t>
        </w:r>
        <w:r w:rsidRPr="002435E3">
          <w:rPr>
            <w:rStyle w:val="Hyperlink"/>
            <w:noProof/>
            <w:rtl/>
          </w:rPr>
          <w:t xml:space="preserve"> </w:t>
        </w:r>
        <w:r w:rsidRPr="002435E3">
          <w:rPr>
            <w:rStyle w:val="Hyperlink"/>
            <w:rFonts w:hint="eastAsia"/>
            <w:noProof/>
            <w:rtl/>
          </w:rPr>
          <w:t>و</w:t>
        </w:r>
        <w:r w:rsidRPr="002435E3">
          <w:rPr>
            <w:rStyle w:val="Hyperlink"/>
            <w:noProof/>
            <w:rtl/>
          </w:rPr>
          <w:t xml:space="preserve"> </w:t>
        </w:r>
        <w:r w:rsidRPr="002435E3">
          <w:rPr>
            <w:rStyle w:val="Hyperlink"/>
            <w:rFonts w:hint="eastAsia"/>
            <w:noProof/>
            <w:rtl/>
          </w:rPr>
          <w:t>شروط</w:t>
        </w:r>
        <w:r w:rsidRPr="002435E3">
          <w:rPr>
            <w:rStyle w:val="Hyperlink"/>
            <w:noProof/>
            <w:rtl/>
          </w:rPr>
          <w:t xml:space="preserve"> </w:t>
        </w:r>
        <w:r w:rsidRPr="002435E3">
          <w:rPr>
            <w:rStyle w:val="Hyperlink"/>
            <w:rFonts w:hint="eastAsia"/>
            <w:noProof/>
            <w:rtl/>
          </w:rPr>
          <w:t>آن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Toc420958980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15</w:t>
        </w:r>
        <w:r>
          <w:rPr>
            <w:rStyle w:val="Hyperlink"/>
            <w:noProof/>
            <w:rtl/>
          </w:rPr>
          <w:fldChar w:fldCharType="end"/>
        </w:r>
      </w:hyperlink>
    </w:p>
    <w:p w:rsidR="00EA1DCA" w:rsidRDefault="00EA1DCA">
      <w:pPr>
        <w:pStyle w:val="TOC2"/>
        <w:tabs>
          <w:tab w:val="right" w:leader="dot" w:pos="7078"/>
        </w:tabs>
        <w:rPr>
          <w:rFonts w:asciiTheme="minorHAnsi" w:eastAsiaTheme="minorEastAsia" w:hAnsiTheme="minorHAnsi" w:cstheme="minorBidi"/>
          <w:bCs w:val="0"/>
          <w:noProof/>
          <w:sz w:val="22"/>
          <w:szCs w:val="22"/>
          <w:rtl/>
          <w:lang w:bidi="ar-SA"/>
        </w:rPr>
      </w:pPr>
      <w:hyperlink w:anchor="_Toc420958981" w:history="1">
        <w:r w:rsidRPr="002435E3">
          <w:rPr>
            <w:rStyle w:val="Hyperlink"/>
            <w:rFonts w:hint="eastAsia"/>
            <w:noProof/>
            <w:rtl/>
          </w:rPr>
          <w:t>فصل</w:t>
        </w:r>
        <w:r w:rsidRPr="002435E3">
          <w:rPr>
            <w:rStyle w:val="Hyperlink"/>
            <w:noProof/>
            <w:rtl/>
          </w:rPr>
          <w:t xml:space="preserve"> </w:t>
        </w:r>
        <w:r w:rsidRPr="002435E3">
          <w:rPr>
            <w:rStyle w:val="Hyperlink"/>
            <w:rFonts w:hint="eastAsia"/>
            <w:noProof/>
            <w:rtl/>
          </w:rPr>
          <w:t>دوم</w:t>
        </w:r>
        <w:r w:rsidRPr="002435E3">
          <w:rPr>
            <w:rStyle w:val="Hyperlink"/>
            <w:noProof/>
            <w:rtl/>
          </w:rPr>
          <w:t xml:space="preserve">: </w:t>
        </w:r>
        <w:r w:rsidRPr="002435E3">
          <w:rPr>
            <w:rStyle w:val="Hyperlink"/>
            <w:rFonts w:hint="eastAsia"/>
            <w:noProof/>
            <w:rtl/>
          </w:rPr>
          <w:t>اسلام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Toc420958981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21</w:t>
        </w:r>
        <w:r>
          <w:rPr>
            <w:rStyle w:val="Hyperlink"/>
            <w:noProof/>
            <w:rtl/>
          </w:rPr>
          <w:fldChar w:fldCharType="end"/>
        </w:r>
      </w:hyperlink>
    </w:p>
    <w:p w:rsidR="00EA1DCA" w:rsidRDefault="00EA1DCA">
      <w:pPr>
        <w:pStyle w:val="TOC3"/>
        <w:tabs>
          <w:tab w:val="right" w:leader="dot" w:pos="7078"/>
        </w:tabs>
        <w:rPr>
          <w:rFonts w:asciiTheme="minorHAnsi" w:eastAsiaTheme="minorEastAsia" w:hAnsiTheme="minorHAnsi" w:cstheme="minorBidi"/>
          <w:noProof/>
          <w:sz w:val="22"/>
          <w:szCs w:val="22"/>
          <w:rtl/>
          <w:lang w:bidi="ar-SA"/>
        </w:rPr>
      </w:pPr>
      <w:hyperlink w:anchor="_Toc420958982" w:history="1">
        <w:r w:rsidRPr="002435E3">
          <w:rPr>
            <w:rStyle w:val="Hyperlink"/>
            <w:rFonts w:hint="eastAsia"/>
            <w:noProof/>
            <w:rtl/>
          </w:rPr>
          <w:t>مراتب</w:t>
        </w:r>
        <w:r w:rsidRPr="002435E3">
          <w:rPr>
            <w:rStyle w:val="Hyperlink"/>
            <w:noProof/>
            <w:rtl/>
          </w:rPr>
          <w:t xml:space="preserve"> </w:t>
        </w:r>
        <w:r w:rsidRPr="002435E3">
          <w:rPr>
            <w:rStyle w:val="Hyperlink"/>
            <w:rFonts w:hint="eastAsia"/>
            <w:noProof/>
            <w:rtl/>
          </w:rPr>
          <w:t>د</w:t>
        </w:r>
        <w:r w:rsidRPr="002435E3">
          <w:rPr>
            <w:rStyle w:val="Hyperlink"/>
            <w:rFonts w:hint="cs"/>
            <w:noProof/>
            <w:rtl/>
          </w:rPr>
          <w:t>ی</w:t>
        </w:r>
        <w:r w:rsidRPr="002435E3">
          <w:rPr>
            <w:rStyle w:val="Hyperlink"/>
            <w:rFonts w:hint="eastAsia"/>
            <w:noProof/>
            <w:rtl/>
          </w:rPr>
          <w:t>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Toc420958982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21</w:t>
        </w:r>
        <w:r>
          <w:rPr>
            <w:rStyle w:val="Hyperlink"/>
            <w:noProof/>
            <w:rtl/>
          </w:rPr>
          <w:fldChar w:fldCharType="end"/>
        </w:r>
      </w:hyperlink>
    </w:p>
    <w:p w:rsidR="00EA1DCA" w:rsidRDefault="00EA1DCA">
      <w:pPr>
        <w:pStyle w:val="TOC3"/>
        <w:tabs>
          <w:tab w:val="right" w:leader="dot" w:pos="7078"/>
        </w:tabs>
        <w:rPr>
          <w:rFonts w:asciiTheme="minorHAnsi" w:eastAsiaTheme="minorEastAsia" w:hAnsiTheme="minorHAnsi" w:cstheme="minorBidi"/>
          <w:noProof/>
          <w:sz w:val="22"/>
          <w:szCs w:val="22"/>
          <w:rtl/>
          <w:lang w:bidi="ar-SA"/>
        </w:rPr>
      </w:pPr>
      <w:hyperlink w:anchor="_Toc420958983" w:history="1">
        <w:r w:rsidRPr="002435E3">
          <w:rPr>
            <w:rStyle w:val="Hyperlink"/>
            <w:rFonts w:hint="eastAsia"/>
            <w:noProof/>
            <w:rtl/>
          </w:rPr>
          <w:t>رکن</w:t>
        </w:r>
        <w:r w:rsidRPr="002435E3">
          <w:rPr>
            <w:rStyle w:val="Hyperlink"/>
            <w:noProof/>
            <w:rtl/>
          </w:rPr>
          <w:t xml:space="preserve"> </w:t>
        </w:r>
        <w:r w:rsidRPr="002435E3">
          <w:rPr>
            <w:rStyle w:val="Hyperlink"/>
            <w:rFonts w:hint="eastAsia"/>
            <w:noProof/>
            <w:rtl/>
          </w:rPr>
          <w:t>اول</w:t>
        </w:r>
        <w:r w:rsidRPr="002435E3">
          <w:rPr>
            <w:rStyle w:val="Hyperlink"/>
            <w:noProof/>
            <w:rtl/>
          </w:rPr>
          <w:t xml:space="preserve">: </w:t>
        </w:r>
        <w:r w:rsidRPr="002435E3">
          <w:rPr>
            <w:rStyle w:val="Hyperlink"/>
            <w:rFonts w:hint="eastAsia"/>
            <w:noProof/>
            <w:rtl/>
          </w:rPr>
          <w:t>شهادت</w:t>
        </w:r>
        <w:r w:rsidRPr="002435E3">
          <w:rPr>
            <w:rStyle w:val="Hyperlink"/>
            <w:rFonts w:hint="cs"/>
            <w:noProof/>
            <w:rtl/>
          </w:rPr>
          <w:t>ی</w:t>
        </w:r>
        <w:r w:rsidRPr="002435E3">
          <w:rPr>
            <w:rStyle w:val="Hyperlink"/>
            <w:rFonts w:hint="eastAsia"/>
            <w:noProof/>
            <w:rtl/>
          </w:rPr>
          <w:t>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Toc420958983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23</w:t>
        </w:r>
        <w:r>
          <w:rPr>
            <w:rStyle w:val="Hyperlink"/>
            <w:noProof/>
            <w:rtl/>
          </w:rPr>
          <w:fldChar w:fldCharType="end"/>
        </w:r>
      </w:hyperlink>
    </w:p>
    <w:p w:rsidR="00EA1DCA" w:rsidRDefault="00EA1DCA">
      <w:pPr>
        <w:pStyle w:val="TOC3"/>
        <w:tabs>
          <w:tab w:val="right" w:leader="dot" w:pos="7078"/>
        </w:tabs>
        <w:rPr>
          <w:rFonts w:asciiTheme="minorHAnsi" w:eastAsiaTheme="minorEastAsia" w:hAnsiTheme="minorHAnsi" w:cstheme="minorBidi"/>
          <w:noProof/>
          <w:sz w:val="22"/>
          <w:szCs w:val="22"/>
          <w:rtl/>
          <w:lang w:bidi="ar-SA"/>
        </w:rPr>
      </w:pPr>
      <w:hyperlink w:anchor="_Toc420958984" w:history="1">
        <w:r w:rsidRPr="002435E3">
          <w:rPr>
            <w:rStyle w:val="Hyperlink"/>
            <w:rFonts w:hint="eastAsia"/>
            <w:noProof/>
            <w:rtl/>
          </w:rPr>
          <w:t>شروط</w:t>
        </w:r>
        <w:r w:rsidRPr="002435E3">
          <w:rPr>
            <w:rStyle w:val="Hyperlink"/>
            <w:noProof/>
            <w:rtl/>
          </w:rPr>
          <w:t xml:space="preserve"> </w:t>
        </w:r>
        <w:r w:rsidRPr="002435E3">
          <w:rPr>
            <w:rStyle w:val="Hyperlink"/>
            <w:rFonts w:hint="eastAsia"/>
            <w:noProof/>
            <w:rtl/>
          </w:rPr>
          <w:t>لا</w:t>
        </w:r>
        <w:r w:rsidRPr="002435E3">
          <w:rPr>
            <w:rStyle w:val="Hyperlink"/>
            <w:noProof/>
            <w:rtl/>
          </w:rPr>
          <w:t xml:space="preserve"> </w:t>
        </w:r>
        <w:r w:rsidRPr="002435E3">
          <w:rPr>
            <w:rStyle w:val="Hyperlink"/>
            <w:rFonts w:hint="eastAsia"/>
            <w:noProof/>
            <w:rtl/>
          </w:rPr>
          <w:t>إله</w:t>
        </w:r>
        <w:r w:rsidRPr="002435E3">
          <w:rPr>
            <w:rStyle w:val="Hyperlink"/>
            <w:noProof/>
            <w:rtl/>
          </w:rPr>
          <w:t xml:space="preserve"> </w:t>
        </w:r>
        <w:r w:rsidRPr="002435E3">
          <w:rPr>
            <w:rStyle w:val="Hyperlink"/>
            <w:rFonts w:hint="eastAsia"/>
            <w:noProof/>
            <w:rtl/>
          </w:rPr>
          <w:t>إلا</w:t>
        </w:r>
        <w:r w:rsidRPr="002435E3">
          <w:rPr>
            <w:rStyle w:val="Hyperlink"/>
            <w:noProof/>
            <w:rtl/>
          </w:rPr>
          <w:t xml:space="preserve"> </w:t>
        </w:r>
        <w:r w:rsidRPr="002435E3">
          <w:rPr>
            <w:rStyle w:val="Hyperlink"/>
            <w:rFonts w:hint="eastAsia"/>
            <w:noProof/>
            <w:rtl/>
          </w:rPr>
          <w:t>الله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Toc420958984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24</w:t>
        </w:r>
        <w:r>
          <w:rPr>
            <w:rStyle w:val="Hyperlink"/>
            <w:noProof/>
            <w:rtl/>
          </w:rPr>
          <w:fldChar w:fldCharType="end"/>
        </w:r>
      </w:hyperlink>
    </w:p>
    <w:p w:rsidR="00EA1DCA" w:rsidRDefault="00EA1DCA">
      <w:pPr>
        <w:pStyle w:val="TOC3"/>
        <w:tabs>
          <w:tab w:val="right" w:leader="dot" w:pos="7078"/>
        </w:tabs>
        <w:rPr>
          <w:rFonts w:asciiTheme="minorHAnsi" w:eastAsiaTheme="minorEastAsia" w:hAnsiTheme="minorHAnsi" w:cstheme="minorBidi"/>
          <w:noProof/>
          <w:sz w:val="22"/>
          <w:szCs w:val="22"/>
          <w:rtl/>
          <w:lang w:bidi="ar-SA"/>
        </w:rPr>
      </w:pPr>
      <w:hyperlink w:anchor="_Toc420958985" w:history="1">
        <w:r w:rsidRPr="002435E3">
          <w:rPr>
            <w:rStyle w:val="Hyperlink"/>
            <w:rFonts w:hint="eastAsia"/>
            <w:noProof/>
            <w:rtl/>
          </w:rPr>
          <w:t>موالات</w:t>
        </w:r>
        <w:r w:rsidRPr="002435E3">
          <w:rPr>
            <w:rStyle w:val="Hyperlink"/>
            <w:noProof/>
            <w:rtl/>
          </w:rPr>
          <w:t xml:space="preserve"> </w:t>
        </w:r>
        <w:r w:rsidRPr="002435E3">
          <w:rPr>
            <w:rStyle w:val="Hyperlink"/>
            <w:rFonts w:hint="eastAsia"/>
            <w:noProof/>
            <w:rtl/>
          </w:rPr>
          <w:t>و</w:t>
        </w:r>
        <w:r w:rsidRPr="002435E3">
          <w:rPr>
            <w:rStyle w:val="Hyperlink"/>
            <w:noProof/>
            <w:rtl/>
          </w:rPr>
          <w:t xml:space="preserve"> </w:t>
        </w:r>
        <w:r w:rsidRPr="002435E3">
          <w:rPr>
            <w:rStyle w:val="Hyperlink"/>
            <w:rFonts w:hint="eastAsia"/>
            <w:noProof/>
            <w:rtl/>
          </w:rPr>
          <w:t>معادات</w:t>
        </w:r>
        <w:r w:rsidRPr="002435E3">
          <w:rPr>
            <w:rStyle w:val="Hyperlink"/>
            <w:noProof/>
            <w:rtl/>
          </w:rPr>
          <w:t xml:space="preserve"> </w:t>
        </w:r>
        <w:r w:rsidRPr="002435E3">
          <w:rPr>
            <w:rStyle w:val="Hyperlink"/>
            <w:rFonts w:hint="eastAsia"/>
            <w:noProof/>
            <w:rtl/>
          </w:rPr>
          <w:t>برا</w:t>
        </w:r>
        <w:r w:rsidRPr="002435E3">
          <w:rPr>
            <w:rStyle w:val="Hyperlink"/>
            <w:rFonts w:hint="cs"/>
            <w:noProof/>
            <w:rtl/>
          </w:rPr>
          <w:t>ی</w:t>
        </w:r>
        <w:r w:rsidRPr="002435E3">
          <w:rPr>
            <w:rStyle w:val="Hyperlink"/>
            <w:noProof/>
            <w:rtl/>
          </w:rPr>
          <w:t xml:space="preserve"> </w:t>
        </w:r>
        <w:r w:rsidRPr="002435E3">
          <w:rPr>
            <w:rStyle w:val="Hyperlink"/>
            <w:rFonts w:hint="eastAsia"/>
            <w:noProof/>
            <w:rtl/>
          </w:rPr>
          <w:t>خدا</w:t>
        </w:r>
        <w:r w:rsidRPr="002435E3">
          <w:rPr>
            <w:rStyle w:val="Hyperlink"/>
            <w:noProof/>
            <w:rtl/>
          </w:rPr>
          <w:t xml:space="preserve"> </w:t>
        </w:r>
        <w:r w:rsidRPr="002435E3">
          <w:rPr>
            <w:rStyle w:val="Hyperlink"/>
            <w:rFonts w:hint="eastAsia"/>
            <w:noProof/>
            <w:rtl/>
          </w:rPr>
          <w:t>و</w:t>
        </w:r>
        <w:r w:rsidRPr="002435E3">
          <w:rPr>
            <w:rStyle w:val="Hyperlink"/>
            <w:noProof/>
            <w:rtl/>
          </w:rPr>
          <w:t xml:space="preserve"> </w:t>
        </w:r>
        <w:r w:rsidRPr="002435E3">
          <w:rPr>
            <w:rStyle w:val="Hyperlink"/>
            <w:rFonts w:hint="eastAsia"/>
            <w:noProof/>
            <w:rtl/>
          </w:rPr>
          <w:t>بخاطر</w:t>
        </w:r>
        <w:r w:rsidRPr="002435E3">
          <w:rPr>
            <w:rStyle w:val="Hyperlink"/>
            <w:noProof/>
            <w:rtl/>
          </w:rPr>
          <w:t xml:space="preserve"> </w:t>
        </w:r>
        <w:r w:rsidRPr="002435E3">
          <w:rPr>
            <w:rStyle w:val="Hyperlink"/>
            <w:rFonts w:hint="eastAsia"/>
            <w:noProof/>
            <w:rtl/>
          </w:rPr>
          <w:t>او</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Toc420958985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31</w:t>
        </w:r>
        <w:r>
          <w:rPr>
            <w:rStyle w:val="Hyperlink"/>
            <w:noProof/>
            <w:rtl/>
          </w:rPr>
          <w:fldChar w:fldCharType="end"/>
        </w:r>
      </w:hyperlink>
    </w:p>
    <w:p w:rsidR="00EA1DCA" w:rsidRDefault="00EA1DCA">
      <w:pPr>
        <w:pStyle w:val="TOC3"/>
        <w:tabs>
          <w:tab w:val="right" w:leader="dot" w:pos="7078"/>
        </w:tabs>
        <w:rPr>
          <w:rFonts w:asciiTheme="minorHAnsi" w:eastAsiaTheme="minorEastAsia" w:hAnsiTheme="minorHAnsi" w:cstheme="minorBidi"/>
          <w:noProof/>
          <w:sz w:val="22"/>
          <w:szCs w:val="22"/>
          <w:rtl/>
          <w:lang w:bidi="ar-SA"/>
        </w:rPr>
      </w:pPr>
      <w:hyperlink w:anchor="_Toc420958986" w:history="1">
        <w:r w:rsidRPr="002435E3">
          <w:rPr>
            <w:rStyle w:val="Hyperlink"/>
            <w:rFonts w:hint="eastAsia"/>
            <w:noProof/>
            <w:rtl/>
          </w:rPr>
          <w:t>شهادت</w:t>
        </w:r>
        <w:r w:rsidRPr="002435E3">
          <w:rPr>
            <w:rStyle w:val="Hyperlink"/>
            <w:noProof/>
            <w:rtl/>
          </w:rPr>
          <w:t xml:space="preserve"> </w:t>
        </w:r>
        <w:r w:rsidRPr="002435E3">
          <w:rPr>
            <w:rStyle w:val="Hyperlink"/>
            <w:rFonts w:hint="eastAsia"/>
            <w:noProof/>
            <w:rtl/>
          </w:rPr>
          <w:t>به</w:t>
        </w:r>
        <w:r w:rsidRPr="002435E3">
          <w:rPr>
            <w:rStyle w:val="Hyperlink"/>
            <w:noProof/>
            <w:rtl/>
          </w:rPr>
          <w:t xml:space="preserve"> </w:t>
        </w:r>
        <w:r w:rsidRPr="002435E3">
          <w:rPr>
            <w:rStyle w:val="Hyperlink"/>
            <w:rFonts w:hint="eastAsia"/>
            <w:noProof/>
            <w:rtl/>
          </w:rPr>
          <w:t>ا</w:t>
        </w:r>
        <w:r w:rsidRPr="002435E3">
          <w:rPr>
            <w:rStyle w:val="Hyperlink"/>
            <w:rFonts w:hint="cs"/>
            <w:noProof/>
            <w:rtl/>
          </w:rPr>
          <w:t>ی</w:t>
        </w:r>
        <w:r w:rsidRPr="002435E3">
          <w:rPr>
            <w:rStyle w:val="Hyperlink"/>
            <w:rFonts w:hint="eastAsia"/>
            <w:noProof/>
            <w:rtl/>
          </w:rPr>
          <w:t>نکه</w:t>
        </w:r>
        <w:r w:rsidRPr="002435E3">
          <w:rPr>
            <w:rStyle w:val="Hyperlink"/>
            <w:noProof/>
            <w:rtl/>
          </w:rPr>
          <w:t xml:space="preserve"> </w:t>
        </w:r>
        <w:r w:rsidRPr="002435E3">
          <w:rPr>
            <w:rStyle w:val="Hyperlink"/>
            <w:rFonts w:hint="eastAsia"/>
            <w:noProof/>
            <w:rtl/>
          </w:rPr>
          <w:t>محمد</w:t>
        </w:r>
        <w:r w:rsidRPr="002435E3">
          <w:rPr>
            <w:rStyle w:val="Hyperlink"/>
            <w:rFonts w:ascii="AGA Arabesque" w:hAnsi="AGA Arabesque" w:cs="CTraditional Arabic"/>
            <w:noProof/>
            <w:rtl/>
          </w:rPr>
          <w:t xml:space="preserve"> </w:t>
        </w:r>
        <w:r w:rsidRPr="002435E3">
          <w:rPr>
            <w:rStyle w:val="Hyperlink"/>
            <w:rFonts w:ascii="AGA Arabesque" w:hAnsi="AGA Arabesque" w:cs="CTraditional Arabic" w:hint="eastAsia"/>
            <w:noProof/>
            <w:rtl/>
          </w:rPr>
          <w:t>ج</w:t>
        </w:r>
        <w:r w:rsidRPr="002435E3">
          <w:rPr>
            <w:rStyle w:val="Hyperlink"/>
            <w:noProof/>
            <w:rtl/>
          </w:rPr>
          <w:t xml:space="preserve"> </w:t>
        </w:r>
        <w:r w:rsidRPr="002435E3">
          <w:rPr>
            <w:rStyle w:val="Hyperlink"/>
            <w:rFonts w:hint="eastAsia"/>
            <w:noProof/>
            <w:rtl/>
          </w:rPr>
          <w:t>فرستاده</w:t>
        </w:r>
        <w:r w:rsidRPr="002435E3">
          <w:rPr>
            <w:rStyle w:val="Hyperlink"/>
            <w:noProof/>
            <w:rtl/>
          </w:rPr>
          <w:t xml:space="preserve"> </w:t>
        </w:r>
        <w:r w:rsidRPr="002435E3">
          <w:rPr>
            <w:rStyle w:val="Hyperlink"/>
            <w:rFonts w:hint="eastAsia"/>
            <w:noProof/>
            <w:rtl/>
          </w:rPr>
          <w:t>خداوند</w:t>
        </w:r>
        <w:r w:rsidRPr="002435E3">
          <w:rPr>
            <w:rStyle w:val="Hyperlink"/>
            <w:noProof/>
            <w:rtl/>
          </w:rPr>
          <w:t xml:space="preserve"> </w:t>
        </w:r>
        <w:r w:rsidRPr="002435E3">
          <w:rPr>
            <w:rStyle w:val="Hyperlink"/>
            <w:rFonts w:hint="eastAsia"/>
            <w:noProof/>
            <w:rtl/>
          </w:rPr>
          <w:t>است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Toc420958986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32</w:t>
        </w:r>
        <w:r>
          <w:rPr>
            <w:rStyle w:val="Hyperlink"/>
            <w:noProof/>
            <w:rtl/>
          </w:rPr>
          <w:fldChar w:fldCharType="end"/>
        </w:r>
      </w:hyperlink>
    </w:p>
    <w:p w:rsidR="00EA1DCA" w:rsidRDefault="00EA1DCA">
      <w:pPr>
        <w:pStyle w:val="TOC3"/>
        <w:tabs>
          <w:tab w:val="right" w:leader="dot" w:pos="7078"/>
        </w:tabs>
        <w:rPr>
          <w:rFonts w:asciiTheme="minorHAnsi" w:eastAsiaTheme="minorEastAsia" w:hAnsiTheme="minorHAnsi" w:cstheme="minorBidi"/>
          <w:noProof/>
          <w:sz w:val="22"/>
          <w:szCs w:val="22"/>
          <w:rtl/>
          <w:lang w:bidi="ar-SA"/>
        </w:rPr>
      </w:pPr>
      <w:hyperlink w:anchor="_Toc420958987" w:history="1">
        <w:r w:rsidRPr="002435E3">
          <w:rPr>
            <w:rStyle w:val="Hyperlink"/>
            <w:rFonts w:hint="eastAsia"/>
            <w:noProof/>
            <w:rtl/>
          </w:rPr>
          <w:t>بق</w:t>
        </w:r>
        <w:r w:rsidRPr="002435E3">
          <w:rPr>
            <w:rStyle w:val="Hyperlink"/>
            <w:rFonts w:hint="cs"/>
            <w:noProof/>
            <w:rtl/>
          </w:rPr>
          <w:t>ی</w:t>
        </w:r>
        <w:r w:rsidRPr="002435E3">
          <w:rPr>
            <w:rStyle w:val="Hyperlink"/>
            <w:rFonts w:hint="eastAsia"/>
            <w:noProof/>
            <w:rtl/>
          </w:rPr>
          <w:t>ه</w:t>
        </w:r>
        <w:r w:rsidRPr="002435E3">
          <w:rPr>
            <w:rStyle w:val="Hyperlink"/>
            <w:rFonts w:hint="cs"/>
            <w:noProof/>
            <w:rtl/>
          </w:rPr>
          <w:t>ی</w:t>
        </w:r>
        <w:r w:rsidRPr="002435E3">
          <w:rPr>
            <w:rStyle w:val="Hyperlink"/>
            <w:noProof/>
            <w:rtl/>
          </w:rPr>
          <w:t xml:space="preserve"> </w:t>
        </w:r>
        <w:r w:rsidRPr="002435E3">
          <w:rPr>
            <w:rStyle w:val="Hyperlink"/>
            <w:rFonts w:hint="eastAsia"/>
            <w:noProof/>
            <w:rtl/>
          </w:rPr>
          <w:t>ارکان</w:t>
        </w:r>
        <w:r w:rsidRPr="002435E3">
          <w:rPr>
            <w:rStyle w:val="Hyperlink"/>
            <w:noProof/>
            <w:rtl/>
          </w:rPr>
          <w:t xml:space="preserve"> </w:t>
        </w:r>
        <w:r w:rsidRPr="002435E3">
          <w:rPr>
            <w:rStyle w:val="Hyperlink"/>
            <w:rFonts w:hint="eastAsia"/>
            <w:noProof/>
            <w:rtl/>
          </w:rPr>
          <w:t>اسلام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Toc420958987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34</w:t>
        </w:r>
        <w:r>
          <w:rPr>
            <w:rStyle w:val="Hyperlink"/>
            <w:noProof/>
            <w:rtl/>
          </w:rPr>
          <w:fldChar w:fldCharType="end"/>
        </w:r>
      </w:hyperlink>
    </w:p>
    <w:p w:rsidR="00EA1DCA" w:rsidRDefault="00EA1DCA">
      <w:pPr>
        <w:pStyle w:val="TOC3"/>
        <w:tabs>
          <w:tab w:val="right" w:leader="dot" w:pos="7078"/>
        </w:tabs>
        <w:rPr>
          <w:rFonts w:asciiTheme="minorHAnsi" w:eastAsiaTheme="minorEastAsia" w:hAnsiTheme="minorHAnsi" w:cstheme="minorBidi"/>
          <w:noProof/>
          <w:sz w:val="22"/>
          <w:szCs w:val="22"/>
          <w:rtl/>
          <w:lang w:bidi="ar-SA"/>
        </w:rPr>
      </w:pPr>
      <w:hyperlink w:anchor="_Toc420958988" w:history="1">
        <w:r w:rsidRPr="002435E3">
          <w:rPr>
            <w:rStyle w:val="Hyperlink"/>
            <w:rFonts w:hint="eastAsia"/>
            <w:noProof/>
            <w:rtl/>
          </w:rPr>
          <w:t>حکم</w:t>
        </w:r>
        <w:r w:rsidRPr="002435E3">
          <w:rPr>
            <w:rStyle w:val="Hyperlink"/>
            <w:noProof/>
            <w:rtl/>
          </w:rPr>
          <w:t xml:space="preserve"> </w:t>
        </w:r>
        <w:r w:rsidRPr="002435E3">
          <w:rPr>
            <w:rStyle w:val="Hyperlink"/>
            <w:rFonts w:hint="eastAsia"/>
            <w:noProof/>
            <w:rtl/>
          </w:rPr>
          <w:t>انکار</w:t>
        </w:r>
        <w:r w:rsidRPr="002435E3">
          <w:rPr>
            <w:rStyle w:val="Hyperlink"/>
            <w:noProof/>
            <w:rtl/>
          </w:rPr>
          <w:t xml:space="preserve"> </w:t>
        </w:r>
        <w:r w:rsidRPr="002435E3">
          <w:rPr>
            <w:rStyle w:val="Hyperlink"/>
            <w:rFonts w:hint="eastAsia"/>
            <w:noProof/>
            <w:rtl/>
          </w:rPr>
          <w:t>و</w:t>
        </w:r>
        <w:r w:rsidRPr="002435E3">
          <w:rPr>
            <w:rStyle w:val="Hyperlink"/>
            <w:noProof/>
            <w:rtl/>
          </w:rPr>
          <w:t xml:space="preserve"> </w:t>
        </w:r>
        <w:r w:rsidRPr="002435E3">
          <w:rPr>
            <w:rStyle w:val="Hyperlink"/>
            <w:rFonts w:hint="cs"/>
            <w:noProof/>
            <w:rtl/>
          </w:rPr>
          <w:t>ی</w:t>
        </w:r>
        <w:r w:rsidRPr="002435E3">
          <w:rPr>
            <w:rStyle w:val="Hyperlink"/>
            <w:rFonts w:hint="eastAsia"/>
            <w:noProof/>
            <w:rtl/>
          </w:rPr>
          <w:t>ا</w:t>
        </w:r>
        <w:r w:rsidRPr="002435E3">
          <w:rPr>
            <w:rStyle w:val="Hyperlink"/>
            <w:noProof/>
            <w:rtl/>
          </w:rPr>
          <w:t xml:space="preserve"> </w:t>
        </w:r>
        <w:r w:rsidRPr="002435E3">
          <w:rPr>
            <w:rStyle w:val="Hyperlink"/>
            <w:rFonts w:hint="eastAsia"/>
            <w:noProof/>
            <w:rtl/>
          </w:rPr>
          <w:t>ترک</w:t>
        </w:r>
        <w:r w:rsidRPr="002435E3">
          <w:rPr>
            <w:rStyle w:val="Hyperlink"/>
            <w:noProof/>
            <w:rtl/>
          </w:rPr>
          <w:t xml:space="preserve"> </w:t>
        </w:r>
        <w:r w:rsidRPr="002435E3">
          <w:rPr>
            <w:rStyle w:val="Hyperlink"/>
            <w:rFonts w:hint="eastAsia"/>
            <w:noProof/>
            <w:rtl/>
          </w:rPr>
          <w:t>رکن</w:t>
        </w:r>
        <w:r w:rsidRPr="002435E3">
          <w:rPr>
            <w:rStyle w:val="Hyperlink"/>
            <w:rFonts w:hint="cs"/>
            <w:noProof/>
            <w:rtl/>
          </w:rPr>
          <w:t>ی</w:t>
        </w:r>
        <w:r w:rsidRPr="002435E3">
          <w:rPr>
            <w:rStyle w:val="Hyperlink"/>
            <w:noProof/>
            <w:rtl/>
          </w:rPr>
          <w:t xml:space="preserve"> </w:t>
        </w:r>
        <w:r w:rsidRPr="002435E3">
          <w:rPr>
            <w:rStyle w:val="Hyperlink"/>
            <w:rFonts w:hint="eastAsia"/>
            <w:noProof/>
            <w:rtl/>
          </w:rPr>
          <w:t>از</w:t>
        </w:r>
        <w:r w:rsidRPr="002435E3">
          <w:rPr>
            <w:rStyle w:val="Hyperlink"/>
            <w:noProof/>
            <w:rtl/>
          </w:rPr>
          <w:t xml:space="preserve"> </w:t>
        </w:r>
        <w:r w:rsidRPr="002435E3">
          <w:rPr>
            <w:rStyle w:val="Hyperlink"/>
            <w:rFonts w:hint="eastAsia"/>
            <w:noProof/>
            <w:rtl/>
          </w:rPr>
          <w:t>ارکان</w:t>
        </w:r>
        <w:r w:rsidRPr="002435E3">
          <w:rPr>
            <w:rStyle w:val="Hyperlink"/>
            <w:noProof/>
            <w:rtl/>
          </w:rPr>
          <w:t xml:space="preserve"> </w:t>
        </w:r>
        <w:r w:rsidRPr="002435E3">
          <w:rPr>
            <w:rStyle w:val="Hyperlink"/>
            <w:rFonts w:hint="eastAsia"/>
            <w:noProof/>
            <w:rtl/>
          </w:rPr>
          <w:t>اسلام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Toc420958988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36</w:t>
        </w:r>
        <w:r>
          <w:rPr>
            <w:rStyle w:val="Hyperlink"/>
            <w:noProof/>
            <w:rtl/>
          </w:rPr>
          <w:fldChar w:fldCharType="end"/>
        </w:r>
      </w:hyperlink>
    </w:p>
    <w:p w:rsidR="00EA1DCA" w:rsidRDefault="00EA1DCA">
      <w:pPr>
        <w:pStyle w:val="TOC3"/>
        <w:tabs>
          <w:tab w:val="right" w:leader="dot" w:pos="7078"/>
        </w:tabs>
        <w:rPr>
          <w:rFonts w:asciiTheme="minorHAnsi" w:eastAsiaTheme="minorEastAsia" w:hAnsiTheme="minorHAnsi" w:cstheme="minorBidi"/>
          <w:noProof/>
          <w:sz w:val="22"/>
          <w:szCs w:val="22"/>
          <w:rtl/>
          <w:lang w:bidi="ar-SA"/>
        </w:rPr>
      </w:pPr>
      <w:hyperlink w:anchor="_Toc420958989" w:history="1">
        <w:r w:rsidRPr="002435E3">
          <w:rPr>
            <w:rStyle w:val="Hyperlink"/>
            <w:rFonts w:hint="eastAsia"/>
            <w:noProof/>
            <w:rtl/>
          </w:rPr>
          <w:t>تعر</w:t>
        </w:r>
        <w:r w:rsidRPr="002435E3">
          <w:rPr>
            <w:rStyle w:val="Hyperlink"/>
            <w:rFonts w:hint="cs"/>
            <w:noProof/>
            <w:rtl/>
          </w:rPr>
          <w:t>ی</w:t>
        </w:r>
        <w:r w:rsidRPr="002435E3">
          <w:rPr>
            <w:rStyle w:val="Hyperlink"/>
            <w:rFonts w:hint="eastAsia"/>
            <w:noProof/>
            <w:rtl/>
          </w:rPr>
          <w:t>ف</w:t>
        </w:r>
        <w:r w:rsidRPr="002435E3">
          <w:rPr>
            <w:rStyle w:val="Hyperlink"/>
            <w:noProof/>
            <w:rtl/>
          </w:rPr>
          <w:t xml:space="preserve"> </w:t>
        </w:r>
        <w:r w:rsidRPr="002435E3">
          <w:rPr>
            <w:rStyle w:val="Hyperlink"/>
            <w:rFonts w:hint="eastAsia"/>
            <w:noProof/>
            <w:rtl/>
          </w:rPr>
          <w:t>ا</w:t>
        </w:r>
        <w:r w:rsidRPr="002435E3">
          <w:rPr>
            <w:rStyle w:val="Hyperlink"/>
            <w:rFonts w:hint="cs"/>
            <w:noProof/>
            <w:rtl/>
          </w:rPr>
          <w:t>ی</w:t>
        </w:r>
        <w:r w:rsidRPr="002435E3">
          <w:rPr>
            <w:rStyle w:val="Hyperlink"/>
            <w:rFonts w:hint="eastAsia"/>
            <w:noProof/>
            <w:rtl/>
          </w:rPr>
          <w:t>مان</w:t>
        </w:r>
        <w:r w:rsidRPr="002435E3">
          <w:rPr>
            <w:rStyle w:val="Hyperlink"/>
            <w:noProof/>
            <w:rtl/>
          </w:rPr>
          <w:t xml:space="preserve"> </w:t>
        </w:r>
        <w:r w:rsidRPr="002435E3">
          <w:rPr>
            <w:rStyle w:val="Hyperlink"/>
            <w:rFonts w:hint="eastAsia"/>
            <w:noProof/>
            <w:rtl/>
          </w:rPr>
          <w:t>و</w:t>
        </w:r>
        <w:r w:rsidRPr="002435E3">
          <w:rPr>
            <w:rStyle w:val="Hyperlink"/>
            <w:noProof/>
            <w:rtl/>
          </w:rPr>
          <w:t xml:space="preserve"> </w:t>
        </w:r>
        <w:r w:rsidRPr="002435E3">
          <w:rPr>
            <w:rStyle w:val="Hyperlink"/>
            <w:rFonts w:hint="eastAsia"/>
            <w:noProof/>
            <w:rtl/>
          </w:rPr>
          <w:t>ب</w:t>
        </w:r>
        <w:r w:rsidRPr="002435E3">
          <w:rPr>
            <w:rStyle w:val="Hyperlink"/>
            <w:rFonts w:hint="cs"/>
            <w:noProof/>
            <w:rtl/>
          </w:rPr>
          <w:t>ی</w:t>
        </w:r>
        <w:r w:rsidRPr="002435E3">
          <w:rPr>
            <w:rStyle w:val="Hyperlink"/>
            <w:rFonts w:hint="eastAsia"/>
            <w:noProof/>
            <w:rtl/>
          </w:rPr>
          <w:t>ان</w:t>
        </w:r>
        <w:r w:rsidRPr="002435E3">
          <w:rPr>
            <w:rStyle w:val="Hyperlink"/>
            <w:noProof/>
            <w:rtl/>
          </w:rPr>
          <w:t xml:space="preserve"> </w:t>
        </w:r>
        <w:r w:rsidRPr="002435E3">
          <w:rPr>
            <w:rStyle w:val="Hyperlink"/>
            <w:rFonts w:hint="eastAsia"/>
            <w:noProof/>
            <w:rtl/>
          </w:rPr>
          <w:t>ا</w:t>
        </w:r>
        <w:r w:rsidRPr="002435E3">
          <w:rPr>
            <w:rStyle w:val="Hyperlink"/>
            <w:rFonts w:hint="cs"/>
            <w:noProof/>
            <w:rtl/>
          </w:rPr>
          <w:t>ی</w:t>
        </w:r>
        <w:r w:rsidRPr="002435E3">
          <w:rPr>
            <w:rStyle w:val="Hyperlink"/>
            <w:rFonts w:hint="eastAsia"/>
            <w:noProof/>
            <w:rtl/>
          </w:rPr>
          <w:t>نکه</w:t>
        </w:r>
        <w:r w:rsidRPr="002435E3">
          <w:rPr>
            <w:rStyle w:val="Hyperlink"/>
            <w:noProof/>
            <w:rtl/>
          </w:rPr>
          <w:t xml:space="preserve"> </w:t>
        </w:r>
        <w:r w:rsidRPr="002435E3">
          <w:rPr>
            <w:rStyle w:val="Hyperlink"/>
            <w:rFonts w:hint="eastAsia"/>
            <w:noProof/>
            <w:rtl/>
          </w:rPr>
          <w:t>آن</w:t>
        </w:r>
        <w:r w:rsidRPr="002435E3">
          <w:rPr>
            <w:rStyle w:val="Hyperlink"/>
            <w:noProof/>
            <w:rtl/>
          </w:rPr>
          <w:t xml:space="preserve"> </w:t>
        </w:r>
        <w:r w:rsidRPr="002435E3">
          <w:rPr>
            <w:rStyle w:val="Hyperlink"/>
            <w:rFonts w:hint="eastAsia"/>
            <w:noProof/>
            <w:rtl/>
          </w:rPr>
          <w:t>قول</w:t>
        </w:r>
        <w:r w:rsidRPr="002435E3">
          <w:rPr>
            <w:rStyle w:val="Hyperlink"/>
            <w:noProof/>
            <w:rtl/>
          </w:rPr>
          <w:t xml:space="preserve"> </w:t>
        </w:r>
        <w:r w:rsidRPr="002435E3">
          <w:rPr>
            <w:rStyle w:val="Hyperlink"/>
            <w:rFonts w:hint="eastAsia"/>
            <w:noProof/>
            <w:rtl/>
          </w:rPr>
          <w:t>و</w:t>
        </w:r>
        <w:r w:rsidRPr="002435E3">
          <w:rPr>
            <w:rStyle w:val="Hyperlink"/>
            <w:noProof/>
            <w:rtl/>
          </w:rPr>
          <w:t xml:space="preserve"> </w:t>
        </w:r>
        <w:r w:rsidRPr="002435E3">
          <w:rPr>
            <w:rStyle w:val="Hyperlink"/>
            <w:rFonts w:hint="eastAsia"/>
            <w:noProof/>
            <w:rtl/>
          </w:rPr>
          <w:t>عمل</w:t>
        </w:r>
        <w:r w:rsidRPr="002435E3">
          <w:rPr>
            <w:rStyle w:val="Hyperlink"/>
            <w:noProof/>
            <w:rtl/>
          </w:rPr>
          <w:t xml:space="preserve"> </w:t>
        </w:r>
        <w:r w:rsidRPr="002435E3">
          <w:rPr>
            <w:rStyle w:val="Hyperlink"/>
            <w:rFonts w:hint="eastAsia"/>
            <w:noProof/>
            <w:rtl/>
          </w:rPr>
          <w:t>است</w:t>
        </w:r>
        <w:r w:rsidRPr="002435E3">
          <w:rPr>
            <w:rStyle w:val="Hyperlink"/>
            <w:noProof/>
            <w:rtl/>
          </w:rPr>
          <w:t xml:space="preserve"> </w:t>
        </w:r>
        <w:r w:rsidRPr="002435E3">
          <w:rPr>
            <w:rStyle w:val="Hyperlink"/>
            <w:rFonts w:hint="eastAsia"/>
            <w:noProof/>
            <w:rtl/>
          </w:rPr>
          <w:t>و</w:t>
        </w:r>
        <w:r w:rsidRPr="002435E3">
          <w:rPr>
            <w:rStyle w:val="Hyperlink"/>
            <w:noProof/>
            <w:rtl/>
          </w:rPr>
          <w:t xml:space="preserve"> </w:t>
        </w:r>
        <w:r w:rsidRPr="002435E3">
          <w:rPr>
            <w:rStyle w:val="Hyperlink"/>
            <w:rFonts w:hint="eastAsia"/>
            <w:noProof/>
            <w:rtl/>
          </w:rPr>
          <w:t>ز</w:t>
        </w:r>
        <w:r w:rsidRPr="002435E3">
          <w:rPr>
            <w:rStyle w:val="Hyperlink"/>
            <w:rFonts w:hint="cs"/>
            <w:noProof/>
            <w:rtl/>
          </w:rPr>
          <w:t>ی</w:t>
        </w:r>
        <w:r w:rsidRPr="002435E3">
          <w:rPr>
            <w:rStyle w:val="Hyperlink"/>
            <w:rFonts w:hint="eastAsia"/>
            <w:noProof/>
            <w:rtl/>
          </w:rPr>
          <w:t>اد</w:t>
        </w:r>
        <w:r w:rsidRPr="002435E3">
          <w:rPr>
            <w:rStyle w:val="Hyperlink"/>
            <w:noProof/>
            <w:rtl/>
          </w:rPr>
          <w:t xml:space="preserve"> </w:t>
        </w:r>
        <w:r w:rsidRPr="002435E3">
          <w:rPr>
            <w:rStyle w:val="Hyperlink"/>
            <w:rFonts w:hint="eastAsia"/>
            <w:noProof/>
            <w:rtl/>
          </w:rPr>
          <w:t>و</w:t>
        </w:r>
        <w:r w:rsidRPr="002435E3">
          <w:rPr>
            <w:rStyle w:val="Hyperlink"/>
            <w:noProof/>
            <w:rtl/>
          </w:rPr>
          <w:t xml:space="preserve"> </w:t>
        </w:r>
        <w:r w:rsidRPr="002435E3">
          <w:rPr>
            <w:rStyle w:val="Hyperlink"/>
            <w:rFonts w:hint="eastAsia"/>
            <w:noProof/>
            <w:rtl/>
          </w:rPr>
          <w:t>کم</w:t>
        </w:r>
        <w:r w:rsidRPr="002435E3">
          <w:rPr>
            <w:rStyle w:val="Hyperlink"/>
            <w:noProof/>
            <w:rtl/>
          </w:rPr>
          <w:t xml:space="preserve"> </w:t>
        </w:r>
        <w:r w:rsidRPr="002435E3">
          <w:rPr>
            <w:rStyle w:val="Hyperlink"/>
            <w:rFonts w:hint="eastAsia"/>
            <w:noProof/>
            <w:rtl/>
          </w:rPr>
          <w:t>م</w:t>
        </w:r>
        <w:r w:rsidRPr="002435E3">
          <w:rPr>
            <w:rStyle w:val="Hyperlink"/>
            <w:rFonts w:hint="cs"/>
            <w:noProof/>
            <w:rtl/>
          </w:rPr>
          <w:t>ی</w:t>
        </w:r>
        <w:r w:rsidRPr="002435E3">
          <w:rPr>
            <w:rStyle w:val="Hyperlink"/>
            <w:rFonts w:hint="eastAsia"/>
            <w:noProof/>
            <w:rtl/>
          </w:rPr>
          <w:t>شود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Toc420958989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37</w:t>
        </w:r>
        <w:r>
          <w:rPr>
            <w:rStyle w:val="Hyperlink"/>
            <w:noProof/>
            <w:rtl/>
          </w:rPr>
          <w:fldChar w:fldCharType="end"/>
        </w:r>
      </w:hyperlink>
    </w:p>
    <w:p w:rsidR="00EA1DCA" w:rsidRDefault="00EA1DCA">
      <w:pPr>
        <w:pStyle w:val="TOC2"/>
        <w:tabs>
          <w:tab w:val="right" w:leader="dot" w:pos="7078"/>
        </w:tabs>
        <w:rPr>
          <w:rFonts w:asciiTheme="minorHAnsi" w:eastAsiaTheme="minorEastAsia" w:hAnsiTheme="minorHAnsi" w:cstheme="minorBidi"/>
          <w:bCs w:val="0"/>
          <w:noProof/>
          <w:sz w:val="22"/>
          <w:szCs w:val="22"/>
          <w:rtl/>
          <w:lang w:bidi="ar-SA"/>
        </w:rPr>
      </w:pPr>
      <w:hyperlink w:anchor="_Toc420958990" w:history="1">
        <w:r w:rsidRPr="002435E3">
          <w:rPr>
            <w:rStyle w:val="Hyperlink"/>
            <w:rFonts w:hint="eastAsia"/>
            <w:noProof/>
            <w:rtl/>
          </w:rPr>
          <w:t>فصل</w:t>
        </w:r>
        <w:r w:rsidRPr="002435E3">
          <w:rPr>
            <w:rStyle w:val="Hyperlink"/>
            <w:noProof/>
            <w:rtl/>
          </w:rPr>
          <w:t xml:space="preserve"> </w:t>
        </w:r>
        <w:r w:rsidRPr="002435E3">
          <w:rPr>
            <w:rStyle w:val="Hyperlink"/>
            <w:rFonts w:hint="eastAsia"/>
            <w:noProof/>
            <w:rtl/>
          </w:rPr>
          <w:t>سوم</w:t>
        </w:r>
        <w:r w:rsidRPr="002435E3">
          <w:rPr>
            <w:rStyle w:val="Hyperlink"/>
            <w:noProof/>
            <w:rtl/>
          </w:rPr>
          <w:t xml:space="preserve">: </w:t>
        </w:r>
        <w:r w:rsidRPr="002435E3">
          <w:rPr>
            <w:rStyle w:val="Hyperlink"/>
            <w:rFonts w:hint="eastAsia"/>
            <w:noProof/>
            <w:rtl/>
          </w:rPr>
          <w:t>ا</w:t>
        </w:r>
        <w:r w:rsidRPr="002435E3">
          <w:rPr>
            <w:rStyle w:val="Hyperlink"/>
            <w:rFonts w:hint="cs"/>
            <w:noProof/>
            <w:rtl/>
          </w:rPr>
          <w:t>ی</w:t>
        </w:r>
        <w:r w:rsidRPr="002435E3">
          <w:rPr>
            <w:rStyle w:val="Hyperlink"/>
            <w:rFonts w:hint="eastAsia"/>
            <w:noProof/>
            <w:rtl/>
          </w:rPr>
          <w:t>مان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Toc420958990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43</w:t>
        </w:r>
        <w:r>
          <w:rPr>
            <w:rStyle w:val="Hyperlink"/>
            <w:noProof/>
            <w:rtl/>
          </w:rPr>
          <w:fldChar w:fldCharType="end"/>
        </w:r>
      </w:hyperlink>
    </w:p>
    <w:p w:rsidR="00EA1DCA" w:rsidRDefault="00EA1DCA">
      <w:pPr>
        <w:pStyle w:val="TOC3"/>
        <w:tabs>
          <w:tab w:val="right" w:leader="dot" w:pos="7078"/>
        </w:tabs>
        <w:rPr>
          <w:rFonts w:asciiTheme="minorHAnsi" w:eastAsiaTheme="minorEastAsia" w:hAnsiTheme="minorHAnsi" w:cstheme="minorBidi"/>
          <w:noProof/>
          <w:sz w:val="22"/>
          <w:szCs w:val="22"/>
          <w:rtl/>
          <w:lang w:bidi="ar-SA"/>
        </w:rPr>
      </w:pPr>
      <w:hyperlink w:anchor="_Toc420958991" w:history="1">
        <w:r w:rsidRPr="002435E3">
          <w:rPr>
            <w:rStyle w:val="Hyperlink"/>
            <w:rFonts w:hint="eastAsia"/>
            <w:noProof/>
            <w:rtl/>
          </w:rPr>
          <w:t>مرتبه</w:t>
        </w:r>
        <w:r w:rsidRPr="002435E3">
          <w:rPr>
            <w:rStyle w:val="Hyperlink"/>
            <w:rFonts w:hint="cs"/>
            <w:noProof/>
            <w:rtl/>
          </w:rPr>
          <w:t>ی</w:t>
        </w:r>
        <w:r w:rsidRPr="002435E3">
          <w:rPr>
            <w:rStyle w:val="Hyperlink"/>
            <w:noProof/>
            <w:rtl/>
          </w:rPr>
          <w:t xml:space="preserve"> </w:t>
        </w:r>
        <w:r w:rsidRPr="002435E3">
          <w:rPr>
            <w:rStyle w:val="Hyperlink"/>
            <w:rFonts w:hint="eastAsia"/>
            <w:noProof/>
            <w:rtl/>
          </w:rPr>
          <w:t>دوم</w:t>
        </w:r>
        <w:r w:rsidRPr="002435E3">
          <w:rPr>
            <w:rStyle w:val="Hyperlink"/>
            <w:noProof/>
            <w:rtl/>
          </w:rPr>
          <w:t xml:space="preserve">: </w:t>
        </w:r>
        <w:r w:rsidRPr="002435E3">
          <w:rPr>
            <w:rStyle w:val="Hyperlink"/>
            <w:rFonts w:hint="eastAsia"/>
            <w:noProof/>
            <w:rtl/>
          </w:rPr>
          <w:t>ا</w:t>
        </w:r>
        <w:r w:rsidRPr="002435E3">
          <w:rPr>
            <w:rStyle w:val="Hyperlink"/>
            <w:rFonts w:hint="cs"/>
            <w:noProof/>
            <w:rtl/>
          </w:rPr>
          <w:t>ی</w:t>
        </w:r>
        <w:r w:rsidRPr="002435E3">
          <w:rPr>
            <w:rStyle w:val="Hyperlink"/>
            <w:rFonts w:hint="eastAsia"/>
            <w:noProof/>
            <w:rtl/>
          </w:rPr>
          <w:t>مان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Toc420958991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43</w:t>
        </w:r>
        <w:r>
          <w:rPr>
            <w:rStyle w:val="Hyperlink"/>
            <w:noProof/>
            <w:rtl/>
          </w:rPr>
          <w:fldChar w:fldCharType="end"/>
        </w:r>
      </w:hyperlink>
    </w:p>
    <w:p w:rsidR="00EA1DCA" w:rsidRDefault="00EA1DCA">
      <w:pPr>
        <w:pStyle w:val="TOC3"/>
        <w:tabs>
          <w:tab w:val="right" w:leader="dot" w:pos="7078"/>
        </w:tabs>
        <w:rPr>
          <w:rFonts w:asciiTheme="minorHAnsi" w:eastAsiaTheme="minorEastAsia" w:hAnsiTheme="minorHAnsi" w:cstheme="minorBidi"/>
          <w:noProof/>
          <w:sz w:val="22"/>
          <w:szCs w:val="22"/>
          <w:rtl/>
          <w:lang w:bidi="ar-SA"/>
        </w:rPr>
      </w:pPr>
      <w:hyperlink w:anchor="_Toc420958992" w:history="1">
        <w:r w:rsidRPr="002435E3">
          <w:rPr>
            <w:rStyle w:val="Hyperlink"/>
            <w:rFonts w:hint="eastAsia"/>
            <w:noProof/>
            <w:rtl/>
          </w:rPr>
          <w:t>رکن</w:t>
        </w:r>
        <w:r w:rsidRPr="002435E3">
          <w:rPr>
            <w:rStyle w:val="Hyperlink"/>
            <w:noProof/>
            <w:rtl/>
          </w:rPr>
          <w:t xml:space="preserve"> </w:t>
        </w:r>
        <w:r w:rsidRPr="002435E3">
          <w:rPr>
            <w:rStyle w:val="Hyperlink"/>
            <w:rFonts w:hint="eastAsia"/>
            <w:noProof/>
            <w:rtl/>
          </w:rPr>
          <w:t>اول</w:t>
        </w:r>
        <w:r w:rsidRPr="002435E3">
          <w:rPr>
            <w:rStyle w:val="Hyperlink"/>
            <w:noProof/>
            <w:rtl/>
          </w:rPr>
          <w:t xml:space="preserve">: </w:t>
        </w:r>
        <w:r w:rsidRPr="002435E3">
          <w:rPr>
            <w:rStyle w:val="Hyperlink"/>
            <w:rFonts w:hint="eastAsia"/>
            <w:noProof/>
            <w:rtl/>
          </w:rPr>
          <w:t>ا</w:t>
        </w:r>
        <w:r w:rsidRPr="002435E3">
          <w:rPr>
            <w:rStyle w:val="Hyperlink"/>
            <w:rFonts w:hint="cs"/>
            <w:noProof/>
            <w:rtl/>
          </w:rPr>
          <w:t>ی</w:t>
        </w:r>
        <w:r w:rsidRPr="002435E3">
          <w:rPr>
            <w:rStyle w:val="Hyperlink"/>
            <w:rFonts w:hint="eastAsia"/>
            <w:noProof/>
            <w:rtl/>
          </w:rPr>
          <w:t>مان</w:t>
        </w:r>
        <w:r w:rsidRPr="002435E3">
          <w:rPr>
            <w:rStyle w:val="Hyperlink"/>
            <w:noProof/>
            <w:rtl/>
          </w:rPr>
          <w:t xml:space="preserve"> </w:t>
        </w:r>
        <w:r w:rsidRPr="002435E3">
          <w:rPr>
            <w:rStyle w:val="Hyperlink"/>
            <w:rFonts w:hint="eastAsia"/>
            <w:noProof/>
            <w:rtl/>
          </w:rPr>
          <w:t>به</w:t>
        </w:r>
        <w:r w:rsidRPr="002435E3">
          <w:rPr>
            <w:rStyle w:val="Hyperlink"/>
            <w:noProof/>
            <w:rtl/>
          </w:rPr>
          <w:t xml:space="preserve"> </w:t>
        </w:r>
        <w:r w:rsidRPr="002435E3">
          <w:rPr>
            <w:rStyle w:val="Hyperlink"/>
            <w:rFonts w:hint="eastAsia"/>
            <w:noProof/>
            <w:rtl/>
          </w:rPr>
          <w:t>خدا،</w:t>
        </w:r>
        <w:r w:rsidRPr="002435E3">
          <w:rPr>
            <w:rStyle w:val="Hyperlink"/>
            <w:noProof/>
            <w:rtl/>
          </w:rPr>
          <w:t xml:space="preserve"> </w:t>
        </w:r>
        <w:r w:rsidRPr="002435E3">
          <w:rPr>
            <w:rStyle w:val="Hyperlink"/>
            <w:rFonts w:hint="eastAsia"/>
            <w:noProof/>
            <w:rtl/>
          </w:rPr>
          <w:t>و</w:t>
        </w:r>
        <w:r w:rsidRPr="002435E3">
          <w:rPr>
            <w:rStyle w:val="Hyperlink"/>
            <w:noProof/>
            <w:rtl/>
          </w:rPr>
          <w:t xml:space="preserve"> </w:t>
        </w:r>
        <w:r w:rsidRPr="002435E3">
          <w:rPr>
            <w:rStyle w:val="Hyperlink"/>
            <w:rFonts w:hint="eastAsia"/>
            <w:noProof/>
            <w:rtl/>
          </w:rPr>
          <w:t>اقسام</w:t>
        </w:r>
        <w:r w:rsidRPr="002435E3">
          <w:rPr>
            <w:rStyle w:val="Hyperlink"/>
            <w:noProof/>
            <w:rtl/>
          </w:rPr>
          <w:t xml:space="preserve"> </w:t>
        </w:r>
        <w:r w:rsidRPr="002435E3">
          <w:rPr>
            <w:rStyle w:val="Hyperlink"/>
            <w:rFonts w:hint="eastAsia"/>
            <w:noProof/>
            <w:rtl/>
          </w:rPr>
          <w:t>توح</w:t>
        </w:r>
        <w:r w:rsidRPr="002435E3">
          <w:rPr>
            <w:rStyle w:val="Hyperlink"/>
            <w:rFonts w:hint="cs"/>
            <w:noProof/>
            <w:rtl/>
          </w:rPr>
          <w:t>ی</w:t>
        </w:r>
        <w:r w:rsidRPr="002435E3">
          <w:rPr>
            <w:rStyle w:val="Hyperlink"/>
            <w:rFonts w:hint="eastAsia"/>
            <w:noProof/>
            <w:rtl/>
          </w:rPr>
          <w:t>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Toc420958992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44</w:t>
        </w:r>
        <w:r>
          <w:rPr>
            <w:rStyle w:val="Hyperlink"/>
            <w:noProof/>
            <w:rtl/>
          </w:rPr>
          <w:fldChar w:fldCharType="end"/>
        </w:r>
      </w:hyperlink>
    </w:p>
    <w:p w:rsidR="00EA1DCA" w:rsidRDefault="00EA1DCA">
      <w:pPr>
        <w:pStyle w:val="TOC3"/>
        <w:tabs>
          <w:tab w:val="right" w:leader="dot" w:pos="7078"/>
        </w:tabs>
        <w:rPr>
          <w:rFonts w:asciiTheme="minorHAnsi" w:eastAsiaTheme="minorEastAsia" w:hAnsiTheme="minorHAnsi" w:cstheme="minorBidi"/>
          <w:noProof/>
          <w:sz w:val="22"/>
          <w:szCs w:val="22"/>
          <w:rtl/>
          <w:lang w:bidi="ar-SA"/>
        </w:rPr>
      </w:pPr>
      <w:hyperlink w:anchor="_Toc420958993" w:history="1">
        <w:r w:rsidRPr="002435E3">
          <w:rPr>
            <w:rStyle w:val="Hyperlink"/>
            <w:rFonts w:hint="eastAsia"/>
            <w:noProof/>
            <w:rtl/>
          </w:rPr>
          <w:t>وجوه</w:t>
        </w:r>
        <w:r w:rsidRPr="002435E3">
          <w:rPr>
            <w:rStyle w:val="Hyperlink"/>
            <w:noProof/>
            <w:rtl/>
          </w:rPr>
          <w:t xml:space="preserve"> </w:t>
        </w:r>
        <w:r w:rsidRPr="002435E3">
          <w:rPr>
            <w:rStyle w:val="Hyperlink"/>
            <w:rFonts w:hint="eastAsia"/>
            <w:noProof/>
            <w:rtl/>
          </w:rPr>
          <w:t>تلازم</w:t>
        </w:r>
        <w:r w:rsidRPr="002435E3">
          <w:rPr>
            <w:rStyle w:val="Hyperlink"/>
            <w:noProof/>
            <w:rtl/>
          </w:rPr>
          <w:t xml:space="preserve"> </w:t>
        </w:r>
        <w:r w:rsidRPr="002435E3">
          <w:rPr>
            <w:rStyle w:val="Hyperlink"/>
            <w:rFonts w:hint="eastAsia"/>
            <w:noProof/>
            <w:rtl/>
          </w:rPr>
          <w:t>ب</w:t>
        </w:r>
        <w:r w:rsidRPr="002435E3">
          <w:rPr>
            <w:rStyle w:val="Hyperlink"/>
            <w:rFonts w:hint="cs"/>
            <w:noProof/>
            <w:rtl/>
          </w:rPr>
          <w:t>ی</w:t>
        </w:r>
        <w:r w:rsidRPr="002435E3">
          <w:rPr>
            <w:rStyle w:val="Hyperlink"/>
            <w:rFonts w:hint="eastAsia"/>
            <w:noProof/>
            <w:rtl/>
          </w:rPr>
          <w:t>ن</w:t>
        </w:r>
        <w:r w:rsidRPr="002435E3">
          <w:rPr>
            <w:rStyle w:val="Hyperlink"/>
            <w:noProof/>
            <w:rtl/>
          </w:rPr>
          <w:t xml:space="preserve"> </w:t>
        </w:r>
        <w:r w:rsidRPr="002435E3">
          <w:rPr>
            <w:rStyle w:val="Hyperlink"/>
            <w:rFonts w:hint="eastAsia"/>
            <w:noProof/>
            <w:rtl/>
          </w:rPr>
          <w:t>انواع</w:t>
        </w:r>
        <w:r w:rsidRPr="002435E3">
          <w:rPr>
            <w:rStyle w:val="Hyperlink"/>
            <w:noProof/>
            <w:rtl/>
          </w:rPr>
          <w:t xml:space="preserve"> </w:t>
        </w:r>
        <w:r w:rsidRPr="002435E3">
          <w:rPr>
            <w:rStyle w:val="Hyperlink"/>
            <w:rFonts w:hint="eastAsia"/>
            <w:noProof/>
            <w:rtl/>
          </w:rPr>
          <w:t>توح</w:t>
        </w:r>
        <w:r w:rsidRPr="002435E3">
          <w:rPr>
            <w:rStyle w:val="Hyperlink"/>
            <w:rFonts w:hint="cs"/>
            <w:noProof/>
            <w:rtl/>
          </w:rPr>
          <w:t>ی</w:t>
        </w:r>
        <w:r w:rsidRPr="002435E3">
          <w:rPr>
            <w:rStyle w:val="Hyperlink"/>
            <w:rFonts w:hint="eastAsia"/>
            <w:noProof/>
            <w:rtl/>
          </w:rPr>
          <w:t>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Toc420958993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82</w:t>
        </w:r>
        <w:r>
          <w:rPr>
            <w:rStyle w:val="Hyperlink"/>
            <w:noProof/>
            <w:rtl/>
          </w:rPr>
          <w:fldChar w:fldCharType="end"/>
        </w:r>
      </w:hyperlink>
    </w:p>
    <w:p w:rsidR="00EA1DCA" w:rsidRDefault="00EA1DCA">
      <w:pPr>
        <w:pStyle w:val="TOC3"/>
        <w:tabs>
          <w:tab w:val="right" w:leader="dot" w:pos="7078"/>
        </w:tabs>
        <w:rPr>
          <w:rFonts w:asciiTheme="minorHAnsi" w:eastAsiaTheme="minorEastAsia" w:hAnsiTheme="minorHAnsi" w:cstheme="minorBidi"/>
          <w:noProof/>
          <w:sz w:val="22"/>
          <w:szCs w:val="22"/>
          <w:rtl/>
          <w:lang w:bidi="ar-SA"/>
        </w:rPr>
      </w:pPr>
      <w:hyperlink w:anchor="_Toc420958994" w:history="1">
        <w:r w:rsidRPr="002435E3">
          <w:rPr>
            <w:rStyle w:val="Hyperlink"/>
            <w:rFonts w:hint="eastAsia"/>
            <w:noProof/>
            <w:rtl/>
          </w:rPr>
          <w:t>رکن</w:t>
        </w:r>
        <w:r w:rsidRPr="002435E3">
          <w:rPr>
            <w:rStyle w:val="Hyperlink"/>
            <w:noProof/>
            <w:rtl/>
          </w:rPr>
          <w:t xml:space="preserve"> </w:t>
        </w:r>
        <w:r w:rsidRPr="002435E3">
          <w:rPr>
            <w:rStyle w:val="Hyperlink"/>
            <w:rFonts w:hint="eastAsia"/>
            <w:noProof/>
            <w:rtl/>
          </w:rPr>
          <w:t>دوم</w:t>
        </w:r>
        <w:r w:rsidRPr="002435E3">
          <w:rPr>
            <w:rStyle w:val="Hyperlink"/>
            <w:noProof/>
            <w:rtl/>
          </w:rPr>
          <w:t xml:space="preserve">: </w:t>
        </w:r>
        <w:r w:rsidRPr="002435E3">
          <w:rPr>
            <w:rStyle w:val="Hyperlink"/>
            <w:rFonts w:hint="eastAsia"/>
            <w:noProof/>
            <w:rtl/>
          </w:rPr>
          <w:t>ا</w:t>
        </w:r>
        <w:r w:rsidRPr="002435E3">
          <w:rPr>
            <w:rStyle w:val="Hyperlink"/>
            <w:rFonts w:hint="cs"/>
            <w:noProof/>
            <w:rtl/>
          </w:rPr>
          <w:t>ی</w:t>
        </w:r>
        <w:r w:rsidRPr="002435E3">
          <w:rPr>
            <w:rStyle w:val="Hyperlink"/>
            <w:rFonts w:hint="eastAsia"/>
            <w:noProof/>
            <w:rtl/>
          </w:rPr>
          <w:t>مان</w:t>
        </w:r>
        <w:r w:rsidRPr="002435E3">
          <w:rPr>
            <w:rStyle w:val="Hyperlink"/>
            <w:noProof/>
            <w:rtl/>
          </w:rPr>
          <w:t xml:space="preserve"> </w:t>
        </w:r>
        <w:r w:rsidRPr="002435E3">
          <w:rPr>
            <w:rStyle w:val="Hyperlink"/>
            <w:rFonts w:hint="eastAsia"/>
            <w:noProof/>
            <w:rtl/>
          </w:rPr>
          <w:t>به</w:t>
        </w:r>
        <w:r w:rsidRPr="002435E3">
          <w:rPr>
            <w:rStyle w:val="Hyperlink"/>
            <w:noProof/>
            <w:rtl/>
          </w:rPr>
          <w:t xml:space="preserve"> </w:t>
        </w:r>
        <w:r w:rsidRPr="002435E3">
          <w:rPr>
            <w:rStyle w:val="Hyperlink"/>
            <w:rFonts w:hint="eastAsia"/>
            <w:noProof/>
            <w:rtl/>
          </w:rPr>
          <w:t>ملائکه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Toc420958994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83</w:t>
        </w:r>
        <w:r>
          <w:rPr>
            <w:rStyle w:val="Hyperlink"/>
            <w:noProof/>
            <w:rtl/>
          </w:rPr>
          <w:fldChar w:fldCharType="end"/>
        </w:r>
      </w:hyperlink>
    </w:p>
    <w:p w:rsidR="00EA1DCA" w:rsidRDefault="00EA1DCA">
      <w:pPr>
        <w:pStyle w:val="TOC3"/>
        <w:tabs>
          <w:tab w:val="right" w:leader="dot" w:pos="7078"/>
        </w:tabs>
        <w:rPr>
          <w:rFonts w:asciiTheme="minorHAnsi" w:eastAsiaTheme="minorEastAsia" w:hAnsiTheme="minorHAnsi" w:cstheme="minorBidi"/>
          <w:noProof/>
          <w:sz w:val="22"/>
          <w:szCs w:val="22"/>
          <w:rtl/>
          <w:lang w:bidi="ar-SA"/>
        </w:rPr>
      </w:pPr>
      <w:hyperlink w:anchor="_Toc420958995" w:history="1">
        <w:r w:rsidRPr="002435E3">
          <w:rPr>
            <w:rStyle w:val="Hyperlink"/>
            <w:rFonts w:hint="eastAsia"/>
            <w:noProof/>
            <w:rtl/>
          </w:rPr>
          <w:t>ا</w:t>
        </w:r>
        <w:r w:rsidRPr="002435E3">
          <w:rPr>
            <w:rStyle w:val="Hyperlink"/>
            <w:rFonts w:hint="cs"/>
            <w:noProof/>
            <w:rtl/>
          </w:rPr>
          <w:t>ی</w:t>
        </w:r>
        <w:r w:rsidRPr="002435E3">
          <w:rPr>
            <w:rStyle w:val="Hyperlink"/>
            <w:rFonts w:hint="eastAsia"/>
            <w:noProof/>
            <w:rtl/>
          </w:rPr>
          <w:t>مان</w:t>
        </w:r>
        <w:r w:rsidRPr="002435E3">
          <w:rPr>
            <w:rStyle w:val="Hyperlink"/>
            <w:noProof/>
            <w:rtl/>
          </w:rPr>
          <w:t xml:space="preserve"> </w:t>
        </w:r>
        <w:r w:rsidRPr="002435E3">
          <w:rPr>
            <w:rStyle w:val="Hyperlink"/>
            <w:rFonts w:hint="eastAsia"/>
            <w:noProof/>
            <w:rtl/>
          </w:rPr>
          <w:t>به</w:t>
        </w:r>
        <w:r w:rsidRPr="002435E3">
          <w:rPr>
            <w:rStyle w:val="Hyperlink"/>
            <w:noProof/>
            <w:rtl/>
          </w:rPr>
          <w:t xml:space="preserve"> </w:t>
        </w:r>
        <w:r w:rsidRPr="002435E3">
          <w:rPr>
            <w:rStyle w:val="Hyperlink"/>
            <w:rFonts w:hint="eastAsia"/>
            <w:noProof/>
            <w:rtl/>
          </w:rPr>
          <w:t>کتاب‌ها</w:t>
        </w:r>
        <w:r w:rsidRPr="002435E3">
          <w:rPr>
            <w:rStyle w:val="Hyperlink"/>
            <w:rFonts w:hint="cs"/>
            <w:noProof/>
            <w:rtl/>
          </w:rPr>
          <w:t>ی</w:t>
        </w:r>
        <w:r w:rsidRPr="002435E3">
          <w:rPr>
            <w:rStyle w:val="Hyperlink"/>
            <w:noProof/>
            <w:rtl/>
          </w:rPr>
          <w:t xml:space="preserve"> </w:t>
        </w:r>
        <w:r w:rsidRPr="002435E3">
          <w:rPr>
            <w:rStyle w:val="Hyperlink"/>
            <w:rFonts w:hint="eastAsia"/>
            <w:noProof/>
            <w:rtl/>
          </w:rPr>
          <w:t>آسمان</w:t>
        </w:r>
        <w:r w:rsidRPr="002435E3">
          <w:rPr>
            <w:rStyle w:val="Hyperlink"/>
            <w:rFonts w:hint="cs"/>
            <w:noProof/>
            <w:rtl/>
          </w:rPr>
          <w:t>ی</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Toc420958995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87</w:t>
        </w:r>
        <w:r>
          <w:rPr>
            <w:rStyle w:val="Hyperlink"/>
            <w:noProof/>
            <w:rtl/>
          </w:rPr>
          <w:fldChar w:fldCharType="end"/>
        </w:r>
      </w:hyperlink>
    </w:p>
    <w:p w:rsidR="00EA1DCA" w:rsidRDefault="00EA1DCA">
      <w:pPr>
        <w:pStyle w:val="TOC3"/>
        <w:tabs>
          <w:tab w:val="right" w:leader="dot" w:pos="7078"/>
        </w:tabs>
        <w:rPr>
          <w:rFonts w:asciiTheme="minorHAnsi" w:eastAsiaTheme="minorEastAsia" w:hAnsiTheme="minorHAnsi" w:cstheme="minorBidi"/>
          <w:noProof/>
          <w:sz w:val="22"/>
          <w:szCs w:val="22"/>
          <w:rtl/>
          <w:lang w:bidi="ar-SA"/>
        </w:rPr>
      </w:pPr>
      <w:hyperlink w:anchor="_Toc420958996" w:history="1">
        <w:r w:rsidRPr="002435E3">
          <w:rPr>
            <w:rStyle w:val="Hyperlink"/>
            <w:rFonts w:hint="eastAsia"/>
            <w:noProof/>
            <w:rtl/>
          </w:rPr>
          <w:t>رکن</w:t>
        </w:r>
        <w:r w:rsidRPr="002435E3">
          <w:rPr>
            <w:rStyle w:val="Hyperlink"/>
            <w:noProof/>
            <w:rtl/>
          </w:rPr>
          <w:t xml:space="preserve"> </w:t>
        </w:r>
        <w:r w:rsidRPr="002435E3">
          <w:rPr>
            <w:rStyle w:val="Hyperlink"/>
            <w:rFonts w:hint="eastAsia"/>
            <w:noProof/>
            <w:rtl/>
          </w:rPr>
          <w:t>چهارم</w:t>
        </w:r>
        <w:r w:rsidRPr="002435E3">
          <w:rPr>
            <w:rStyle w:val="Hyperlink"/>
            <w:noProof/>
            <w:rtl/>
          </w:rPr>
          <w:t xml:space="preserve">: </w:t>
        </w:r>
        <w:r w:rsidRPr="002435E3">
          <w:rPr>
            <w:rStyle w:val="Hyperlink"/>
            <w:rFonts w:hint="eastAsia"/>
            <w:noProof/>
            <w:rtl/>
          </w:rPr>
          <w:t>ا</w:t>
        </w:r>
        <w:r w:rsidRPr="002435E3">
          <w:rPr>
            <w:rStyle w:val="Hyperlink"/>
            <w:rFonts w:hint="cs"/>
            <w:noProof/>
            <w:rtl/>
          </w:rPr>
          <w:t>ی</w:t>
        </w:r>
        <w:r w:rsidRPr="002435E3">
          <w:rPr>
            <w:rStyle w:val="Hyperlink"/>
            <w:rFonts w:hint="eastAsia"/>
            <w:noProof/>
            <w:rtl/>
          </w:rPr>
          <w:t>مان</w:t>
        </w:r>
        <w:r w:rsidRPr="002435E3">
          <w:rPr>
            <w:rStyle w:val="Hyperlink"/>
            <w:noProof/>
            <w:rtl/>
          </w:rPr>
          <w:t xml:space="preserve"> </w:t>
        </w:r>
        <w:r w:rsidRPr="002435E3">
          <w:rPr>
            <w:rStyle w:val="Hyperlink"/>
            <w:rFonts w:hint="eastAsia"/>
            <w:noProof/>
            <w:rtl/>
          </w:rPr>
          <w:t>به</w:t>
        </w:r>
        <w:r w:rsidRPr="002435E3">
          <w:rPr>
            <w:rStyle w:val="Hyperlink"/>
            <w:noProof/>
            <w:rtl/>
          </w:rPr>
          <w:t xml:space="preserve"> </w:t>
        </w:r>
        <w:r w:rsidRPr="002435E3">
          <w:rPr>
            <w:rStyle w:val="Hyperlink"/>
            <w:rFonts w:hint="eastAsia"/>
            <w:noProof/>
            <w:rtl/>
          </w:rPr>
          <w:t>پ</w:t>
        </w:r>
        <w:r w:rsidRPr="002435E3">
          <w:rPr>
            <w:rStyle w:val="Hyperlink"/>
            <w:rFonts w:hint="cs"/>
            <w:noProof/>
            <w:rtl/>
          </w:rPr>
          <w:t>ی</w:t>
        </w:r>
        <w:r w:rsidRPr="002435E3">
          <w:rPr>
            <w:rStyle w:val="Hyperlink"/>
            <w:rFonts w:hint="eastAsia"/>
            <w:noProof/>
            <w:rtl/>
          </w:rPr>
          <w:t>امبران</w:t>
        </w:r>
        <w:r w:rsidRPr="002435E3">
          <w:rPr>
            <w:rStyle w:val="Hyperlink"/>
            <w:rFonts w:ascii="Times New Roman" w:hAnsi="Times New Roman" w:cs="CTraditional Arabic"/>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Toc420958996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97</w:t>
        </w:r>
        <w:r>
          <w:rPr>
            <w:rStyle w:val="Hyperlink"/>
            <w:noProof/>
            <w:rtl/>
          </w:rPr>
          <w:fldChar w:fldCharType="end"/>
        </w:r>
      </w:hyperlink>
    </w:p>
    <w:p w:rsidR="00EA1DCA" w:rsidRDefault="00EA1DCA">
      <w:pPr>
        <w:pStyle w:val="TOC3"/>
        <w:tabs>
          <w:tab w:val="right" w:leader="dot" w:pos="7078"/>
        </w:tabs>
        <w:rPr>
          <w:rFonts w:asciiTheme="minorHAnsi" w:eastAsiaTheme="minorEastAsia" w:hAnsiTheme="minorHAnsi" w:cstheme="minorBidi"/>
          <w:noProof/>
          <w:sz w:val="22"/>
          <w:szCs w:val="22"/>
          <w:rtl/>
          <w:lang w:bidi="ar-SA"/>
        </w:rPr>
      </w:pPr>
      <w:hyperlink w:anchor="_Toc420958997" w:history="1">
        <w:r w:rsidRPr="002435E3">
          <w:rPr>
            <w:rStyle w:val="Hyperlink"/>
            <w:rFonts w:hint="eastAsia"/>
            <w:noProof/>
            <w:rtl/>
          </w:rPr>
          <w:t>رکن</w:t>
        </w:r>
        <w:r w:rsidRPr="002435E3">
          <w:rPr>
            <w:rStyle w:val="Hyperlink"/>
            <w:noProof/>
            <w:rtl/>
          </w:rPr>
          <w:t xml:space="preserve"> </w:t>
        </w:r>
        <w:r w:rsidRPr="002435E3">
          <w:rPr>
            <w:rStyle w:val="Hyperlink"/>
            <w:rFonts w:hint="eastAsia"/>
            <w:noProof/>
            <w:rtl/>
          </w:rPr>
          <w:t>پنجم</w:t>
        </w:r>
        <w:r w:rsidRPr="002435E3">
          <w:rPr>
            <w:rStyle w:val="Hyperlink"/>
            <w:noProof/>
            <w:rtl/>
          </w:rPr>
          <w:t xml:space="preserve">: </w:t>
        </w:r>
        <w:r w:rsidRPr="002435E3">
          <w:rPr>
            <w:rStyle w:val="Hyperlink"/>
            <w:rFonts w:hint="eastAsia"/>
            <w:noProof/>
            <w:rtl/>
          </w:rPr>
          <w:t>ا</w:t>
        </w:r>
        <w:r w:rsidRPr="002435E3">
          <w:rPr>
            <w:rStyle w:val="Hyperlink"/>
            <w:rFonts w:hint="cs"/>
            <w:noProof/>
            <w:rtl/>
          </w:rPr>
          <w:t>ی</w:t>
        </w:r>
        <w:r w:rsidRPr="002435E3">
          <w:rPr>
            <w:rStyle w:val="Hyperlink"/>
            <w:rFonts w:hint="eastAsia"/>
            <w:noProof/>
            <w:rtl/>
          </w:rPr>
          <w:t>مان</w:t>
        </w:r>
        <w:r w:rsidRPr="002435E3">
          <w:rPr>
            <w:rStyle w:val="Hyperlink"/>
            <w:noProof/>
            <w:rtl/>
          </w:rPr>
          <w:t xml:space="preserve"> </w:t>
        </w:r>
        <w:r w:rsidRPr="002435E3">
          <w:rPr>
            <w:rStyle w:val="Hyperlink"/>
            <w:rFonts w:hint="eastAsia"/>
            <w:noProof/>
            <w:rtl/>
          </w:rPr>
          <w:t>به</w:t>
        </w:r>
        <w:r w:rsidRPr="002435E3">
          <w:rPr>
            <w:rStyle w:val="Hyperlink"/>
            <w:noProof/>
            <w:rtl/>
          </w:rPr>
          <w:t xml:space="preserve"> </w:t>
        </w:r>
        <w:r w:rsidRPr="002435E3">
          <w:rPr>
            <w:rStyle w:val="Hyperlink"/>
            <w:rFonts w:hint="eastAsia"/>
            <w:noProof/>
            <w:rtl/>
          </w:rPr>
          <w:t>روز</w:t>
        </w:r>
        <w:r w:rsidRPr="002435E3">
          <w:rPr>
            <w:rStyle w:val="Hyperlink"/>
            <w:noProof/>
            <w:rtl/>
          </w:rPr>
          <w:t xml:space="preserve"> </w:t>
        </w:r>
        <w:r w:rsidRPr="002435E3">
          <w:rPr>
            <w:rStyle w:val="Hyperlink"/>
            <w:rFonts w:hint="eastAsia"/>
            <w:noProof/>
            <w:rtl/>
          </w:rPr>
          <w:t>آخرت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Toc420958997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112</w:t>
        </w:r>
        <w:r>
          <w:rPr>
            <w:rStyle w:val="Hyperlink"/>
            <w:noProof/>
            <w:rtl/>
          </w:rPr>
          <w:fldChar w:fldCharType="end"/>
        </w:r>
      </w:hyperlink>
    </w:p>
    <w:p w:rsidR="00EA1DCA" w:rsidRDefault="00EA1DCA">
      <w:pPr>
        <w:pStyle w:val="TOC3"/>
        <w:tabs>
          <w:tab w:val="right" w:leader="dot" w:pos="7078"/>
        </w:tabs>
        <w:rPr>
          <w:rFonts w:asciiTheme="minorHAnsi" w:eastAsiaTheme="minorEastAsia" w:hAnsiTheme="minorHAnsi" w:cstheme="minorBidi"/>
          <w:noProof/>
          <w:sz w:val="22"/>
          <w:szCs w:val="22"/>
          <w:rtl/>
          <w:lang w:bidi="ar-SA"/>
        </w:rPr>
      </w:pPr>
      <w:hyperlink w:anchor="_Toc420958998" w:history="1">
        <w:r w:rsidRPr="002435E3">
          <w:rPr>
            <w:rStyle w:val="Hyperlink"/>
            <w:rFonts w:hint="eastAsia"/>
            <w:noProof/>
            <w:rtl/>
          </w:rPr>
          <w:t>رکن</w:t>
        </w:r>
        <w:r w:rsidRPr="002435E3">
          <w:rPr>
            <w:rStyle w:val="Hyperlink"/>
            <w:noProof/>
            <w:rtl/>
          </w:rPr>
          <w:t xml:space="preserve"> </w:t>
        </w:r>
        <w:r w:rsidRPr="002435E3">
          <w:rPr>
            <w:rStyle w:val="Hyperlink"/>
            <w:rFonts w:hint="eastAsia"/>
            <w:noProof/>
            <w:rtl/>
          </w:rPr>
          <w:t>ششم</w:t>
        </w:r>
        <w:r w:rsidRPr="002435E3">
          <w:rPr>
            <w:rStyle w:val="Hyperlink"/>
            <w:noProof/>
            <w:rtl/>
          </w:rPr>
          <w:t xml:space="preserve">: </w:t>
        </w:r>
        <w:r w:rsidRPr="002435E3">
          <w:rPr>
            <w:rStyle w:val="Hyperlink"/>
            <w:rFonts w:hint="eastAsia"/>
            <w:noProof/>
            <w:rtl/>
          </w:rPr>
          <w:t>ا</w:t>
        </w:r>
        <w:r w:rsidRPr="002435E3">
          <w:rPr>
            <w:rStyle w:val="Hyperlink"/>
            <w:rFonts w:hint="cs"/>
            <w:noProof/>
            <w:rtl/>
          </w:rPr>
          <w:t>ی</w:t>
        </w:r>
        <w:r w:rsidRPr="002435E3">
          <w:rPr>
            <w:rStyle w:val="Hyperlink"/>
            <w:rFonts w:hint="eastAsia"/>
            <w:noProof/>
            <w:rtl/>
          </w:rPr>
          <w:t>مان</w:t>
        </w:r>
        <w:r w:rsidRPr="002435E3">
          <w:rPr>
            <w:rStyle w:val="Hyperlink"/>
            <w:noProof/>
            <w:rtl/>
          </w:rPr>
          <w:t xml:space="preserve"> </w:t>
        </w:r>
        <w:r w:rsidRPr="002435E3">
          <w:rPr>
            <w:rStyle w:val="Hyperlink"/>
            <w:rFonts w:hint="eastAsia"/>
            <w:noProof/>
            <w:rtl/>
          </w:rPr>
          <w:t>به</w:t>
        </w:r>
        <w:r w:rsidRPr="002435E3">
          <w:rPr>
            <w:rStyle w:val="Hyperlink"/>
            <w:noProof/>
            <w:rtl/>
          </w:rPr>
          <w:t xml:space="preserve"> </w:t>
        </w:r>
        <w:r w:rsidRPr="002435E3">
          <w:rPr>
            <w:rStyle w:val="Hyperlink"/>
            <w:rFonts w:hint="eastAsia"/>
            <w:noProof/>
            <w:rtl/>
          </w:rPr>
          <w:t>قضا</w:t>
        </w:r>
        <w:r w:rsidRPr="002435E3">
          <w:rPr>
            <w:rStyle w:val="Hyperlink"/>
            <w:noProof/>
            <w:rtl/>
          </w:rPr>
          <w:t xml:space="preserve"> </w:t>
        </w:r>
        <w:r w:rsidRPr="002435E3">
          <w:rPr>
            <w:rStyle w:val="Hyperlink"/>
            <w:rFonts w:hint="eastAsia"/>
            <w:noProof/>
            <w:rtl/>
          </w:rPr>
          <w:t>و</w:t>
        </w:r>
        <w:r w:rsidRPr="002435E3">
          <w:rPr>
            <w:rStyle w:val="Hyperlink"/>
            <w:noProof/>
            <w:rtl/>
          </w:rPr>
          <w:t xml:space="preserve"> </w:t>
        </w:r>
        <w:r w:rsidRPr="002435E3">
          <w:rPr>
            <w:rStyle w:val="Hyperlink"/>
            <w:rFonts w:hint="eastAsia"/>
            <w:noProof/>
            <w:rtl/>
          </w:rPr>
          <w:t>قدر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Toc420958998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154</w:t>
        </w:r>
        <w:r>
          <w:rPr>
            <w:rStyle w:val="Hyperlink"/>
            <w:noProof/>
            <w:rtl/>
          </w:rPr>
          <w:fldChar w:fldCharType="end"/>
        </w:r>
      </w:hyperlink>
    </w:p>
    <w:p w:rsidR="00EA1DCA" w:rsidRDefault="00EA1DCA">
      <w:pPr>
        <w:pStyle w:val="TOC2"/>
        <w:tabs>
          <w:tab w:val="right" w:leader="dot" w:pos="7078"/>
        </w:tabs>
        <w:rPr>
          <w:rFonts w:asciiTheme="minorHAnsi" w:eastAsiaTheme="minorEastAsia" w:hAnsiTheme="minorHAnsi" w:cstheme="minorBidi"/>
          <w:bCs w:val="0"/>
          <w:noProof/>
          <w:sz w:val="22"/>
          <w:szCs w:val="22"/>
          <w:rtl/>
          <w:lang w:bidi="ar-SA"/>
        </w:rPr>
      </w:pPr>
      <w:hyperlink w:anchor="_Toc420958999" w:history="1">
        <w:r w:rsidRPr="002435E3">
          <w:rPr>
            <w:rStyle w:val="Hyperlink"/>
            <w:rFonts w:hint="eastAsia"/>
            <w:noProof/>
            <w:rtl/>
          </w:rPr>
          <w:t>فصل</w:t>
        </w:r>
        <w:r w:rsidRPr="002435E3">
          <w:rPr>
            <w:rStyle w:val="Hyperlink"/>
            <w:noProof/>
            <w:rtl/>
          </w:rPr>
          <w:t xml:space="preserve"> </w:t>
        </w:r>
        <w:r w:rsidRPr="002435E3">
          <w:rPr>
            <w:rStyle w:val="Hyperlink"/>
            <w:rFonts w:hint="eastAsia"/>
            <w:noProof/>
            <w:rtl/>
          </w:rPr>
          <w:t>چهارم</w:t>
        </w:r>
        <w:r w:rsidRPr="002435E3">
          <w:rPr>
            <w:rStyle w:val="Hyperlink"/>
            <w:noProof/>
            <w:rtl/>
          </w:rPr>
          <w:t xml:space="preserve">: </w:t>
        </w:r>
        <w:r w:rsidRPr="002435E3">
          <w:rPr>
            <w:rStyle w:val="Hyperlink"/>
            <w:rFonts w:hint="eastAsia"/>
            <w:noProof/>
            <w:rtl/>
          </w:rPr>
          <w:t>احسان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Toc420958999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185</w:t>
        </w:r>
        <w:r>
          <w:rPr>
            <w:rStyle w:val="Hyperlink"/>
            <w:noProof/>
            <w:rtl/>
          </w:rPr>
          <w:fldChar w:fldCharType="end"/>
        </w:r>
      </w:hyperlink>
    </w:p>
    <w:p w:rsidR="00EA1DCA" w:rsidRDefault="00EA1DCA">
      <w:pPr>
        <w:pStyle w:val="TOC3"/>
        <w:tabs>
          <w:tab w:val="right" w:leader="dot" w:pos="7078"/>
        </w:tabs>
        <w:rPr>
          <w:rFonts w:asciiTheme="minorHAnsi" w:eastAsiaTheme="minorEastAsia" w:hAnsiTheme="minorHAnsi" w:cstheme="minorBidi"/>
          <w:noProof/>
          <w:sz w:val="22"/>
          <w:szCs w:val="22"/>
          <w:rtl/>
          <w:lang w:bidi="ar-SA"/>
        </w:rPr>
      </w:pPr>
      <w:hyperlink w:anchor="_Toc420959000" w:history="1">
        <w:r w:rsidRPr="002435E3">
          <w:rPr>
            <w:rStyle w:val="Hyperlink"/>
            <w:rFonts w:hint="eastAsia"/>
            <w:noProof/>
            <w:rtl/>
          </w:rPr>
          <w:t>مرتبه</w:t>
        </w:r>
        <w:r w:rsidRPr="002435E3">
          <w:rPr>
            <w:rStyle w:val="Hyperlink"/>
            <w:rFonts w:hint="cs"/>
            <w:noProof/>
            <w:rtl/>
          </w:rPr>
          <w:t>ی</w:t>
        </w:r>
        <w:r w:rsidRPr="002435E3">
          <w:rPr>
            <w:rStyle w:val="Hyperlink"/>
            <w:noProof/>
            <w:rtl/>
          </w:rPr>
          <w:t xml:space="preserve"> </w:t>
        </w:r>
        <w:r w:rsidRPr="002435E3">
          <w:rPr>
            <w:rStyle w:val="Hyperlink"/>
            <w:rFonts w:hint="eastAsia"/>
            <w:noProof/>
            <w:rtl/>
          </w:rPr>
          <w:t>سوم</w:t>
        </w:r>
        <w:r w:rsidRPr="002435E3">
          <w:rPr>
            <w:rStyle w:val="Hyperlink"/>
            <w:noProof/>
            <w:rtl/>
          </w:rPr>
          <w:t xml:space="preserve">: </w:t>
        </w:r>
        <w:r w:rsidRPr="002435E3">
          <w:rPr>
            <w:rStyle w:val="Hyperlink"/>
            <w:rFonts w:hint="eastAsia"/>
            <w:noProof/>
            <w:rtl/>
          </w:rPr>
          <w:t>احسان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Toc420959000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185</w:t>
        </w:r>
        <w:r>
          <w:rPr>
            <w:rStyle w:val="Hyperlink"/>
            <w:noProof/>
            <w:rtl/>
          </w:rPr>
          <w:fldChar w:fldCharType="end"/>
        </w:r>
      </w:hyperlink>
    </w:p>
    <w:p w:rsidR="00EA1DCA" w:rsidRDefault="00EA1DCA">
      <w:pPr>
        <w:pStyle w:val="TOC1"/>
        <w:tabs>
          <w:tab w:val="right" w:leader="dot" w:pos="7078"/>
        </w:tabs>
        <w:rPr>
          <w:rFonts w:asciiTheme="minorHAnsi" w:eastAsiaTheme="minorEastAsia" w:hAnsiTheme="minorHAnsi" w:cstheme="minorBidi"/>
          <w:bCs w:val="0"/>
          <w:noProof/>
          <w:sz w:val="22"/>
          <w:szCs w:val="22"/>
          <w:rtl/>
          <w:lang w:bidi="ar-SA"/>
        </w:rPr>
      </w:pPr>
      <w:hyperlink w:anchor="_Toc420959001" w:history="1">
        <w:r w:rsidRPr="002435E3">
          <w:rPr>
            <w:rStyle w:val="Hyperlink"/>
            <w:rFonts w:hint="eastAsia"/>
            <w:noProof/>
            <w:rtl/>
          </w:rPr>
          <w:t>باب</w:t>
        </w:r>
        <w:r w:rsidRPr="002435E3">
          <w:rPr>
            <w:rStyle w:val="Hyperlink"/>
            <w:noProof/>
            <w:rtl/>
          </w:rPr>
          <w:t xml:space="preserve"> </w:t>
        </w:r>
        <w:r w:rsidRPr="002435E3">
          <w:rPr>
            <w:rStyle w:val="Hyperlink"/>
            <w:rFonts w:hint="eastAsia"/>
            <w:noProof/>
            <w:rtl/>
          </w:rPr>
          <w:t>دوم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Toc420959001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189</w:t>
        </w:r>
        <w:r>
          <w:rPr>
            <w:rStyle w:val="Hyperlink"/>
            <w:noProof/>
            <w:rtl/>
          </w:rPr>
          <w:fldChar w:fldCharType="end"/>
        </w:r>
      </w:hyperlink>
    </w:p>
    <w:p w:rsidR="00EA1DCA" w:rsidRDefault="00EA1DCA">
      <w:pPr>
        <w:pStyle w:val="TOC2"/>
        <w:tabs>
          <w:tab w:val="right" w:leader="dot" w:pos="7078"/>
        </w:tabs>
        <w:rPr>
          <w:rFonts w:asciiTheme="minorHAnsi" w:eastAsiaTheme="minorEastAsia" w:hAnsiTheme="minorHAnsi" w:cstheme="minorBidi"/>
          <w:bCs w:val="0"/>
          <w:noProof/>
          <w:sz w:val="22"/>
          <w:szCs w:val="22"/>
          <w:rtl/>
          <w:lang w:bidi="ar-SA"/>
        </w:rPr>
      </w:pPr>
      <w:hyperlink w:anchor="_Toc420959002" w:history="1">
        <w:r w:rsidRPr="002435E3">
          <w:rPr>
            <w:rStyle w:val="Hyperlink"/>
            <w:rFonts w:hint="eastAsia"/>
            <w:noProof/>
            <w:rtl/>
          </w:rPr>
          <w:t>فصل</w:t>
        </w:r>
        <w:r w:rsidRPr="002435E3">
          <w:rPr>
            <w:rStyle w:val="Hyperlink"/>
            <w:noProof/>
            <w:rtl/>
          </w:rPr>
          <w:t xml:space="preserve"> </w:t>
        </w:r>
        <w:r w:rsidRPr="002435E3">
          <w:rPr>
            <w:rStyle w:val="Hyperlink"/>
            <w:rFonts w:hint="eastAsia"/>
            <w:noProof/>
            <w:rtl/>
          </w:rPr>
          <w:t>اول</w:t>
        </w:r>
        <w:r w:rsidRPr="002435E3">
          <w:rPr>
            <w:rStyle w:val="Hyperlink"/>
            <w:noProof/>
            <w:rtl/>
          </w:rPr>
          <w:t xml:space="preserve">: </w:t>
        </w:r>
        <w:r w:rsidRPr="002435E3">
          <w:rPr>
            <w:rStyle w:val="Hyperlink"/>
            <w:rFonts w:hint="eastAsia"/>
            <w:noProof/>
            <w:rtl/>
          </w:rPr>
          <w:t>کفر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Toc420959002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191</w:t>
        </w:r>
        <w:r>
          <w:rPr>
            <w:rStyle w:val="Hyperlink"/>
            <w:noProof/>
            <w:rtl/>
          </w:rPr>
          <w:fldChar w:fldCharType="end"/>
        </w:r>
      </w:hyperlink>
    </w:p>
    <w:p w:rsidR="00EA1DCA" w:rsidRDefault="00EA1DCA">
      <w:pPr>
        <w:pStyle w:val="TOC3"/>
        <w:tabs>
          <w:tab w:val="right" w:leader="dot" w:pos="7078"/>
        </w:tabs>
        <w:rPr>
          <w:rFonts w:asciiTheme="minorHAnsi" w:eastAsiaTheme="minorEastAsia" w:hAnsiTheme="minorHAnsi" w:cstheme="minorBidi"/>
          <w:noProof/>
          <w:sz w:val="22"/>
          <w:szCs w:val="22"/>
          <w:rtl/>
          <w:lang w:bidi="ar-SA"/>
        </w:rPr>
      </w:pPr>
      <w:hyperlink w:anchor="_Toc420959003" w:history="1">
        <w:r w:rsidRPr="002435E3">
          <w:rPr>
            <w:rStyle w:val="Hyperlink"/>
            <w:rFonts w:hint="eastAsia"/>
            <w:noProof/>
            <w:rtl/>
          </w:rPr>
          <w:t>کفر</w:t>
        </w:r>
        <w:r w:rsidRPr="002435E3">
          <w:rPr>
            <w:rStyle w:val="Hyperlink"/>
            <w:noProof/>
            <w:rtl/>
          </w:rPr>
          <w:t xml:space="preserve"> </w:t>
        </w:r>
        <w:r w:rsidRPr="002435E3">
          <w:rPr>
            <w:rStyle w:val="Hyperlink"/>
            <w:rFonts w:hint="eastAsia"/>
            <w:noProof/>
            <w:rtl/>
          </w:rPr>
          <w:t>و</w:t>
        </w:r>
        <w:r w:rsidRPr="002435E3">
          <w:rPr>
            <w:rStyle w:val="Hyperlink"/>
            <w:noProof/>
            <w:rtl/>
          </w:rPr>
          <w:t xml:space="preserve"> </w:t>
        </w:r>
        <w:r w:rsidRPr="002435E3">
          <w:rPr>
            <w:rStyle w:val="Hyperlink"/>
            <w:rFonts w:hint="eastAsia"/>
            <w:noProof/>
            <w:rtl/>
          </w:rPr>
          <w:t>اقسام</w:t>
        </w:r>
        <w:r w:rsidRPr="002435E3">
          <w:rPr>
            <w:rStyle w:val="Hyperlink"/>
            <w:noProof/>
            <w:rtl/>
          </w:rPr>
          <w:t xml:space="preserve"> </w:t>
        </w:r>
        <w:r w:rsidRPr="002435E3">
          <w:rPr>
            <w:rStyle w:val="Hyperlink"/>
            <w:rFonts w:hint="eastAsia"/>
            <w:noProof/>
            <w:rtl/>
          </w:rPr>
          <w:t>آن</w:t>
        </w:r>
        <w:bookmarkStart w:id="0" w:name="_GoBack"/>
        <w:bookmarkEnd w:id="0"/>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Toc420959003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191</w:t>
        </w:r>
        <w:r>
          <w:rPr>
            <w:rStyle w:val="Hyperlink"/>
            <w:noProof/>
            <w:rtl/>
          </w:rPr>
          <w:fldChar w:fldCharType="end"/>
        </w:r>
      </w:hyperlink>
    </w:p>
    <w:p w:rsidR="00EA1DCA" w:rsidRDefault="00EA1DCA">
      <w:pPr>
        <w:pStyle w:val="TOC3"/>
        <w:tabs>
          <w:tab w:val="right" w:leader="dot" w:pos="7078"/>
        </w:tabs>
        <w:rPr>
          <w:rFonts w:asciiTheme="minorHAnsi" w:eastAsiaTheme="minorEastAsia" w:hAnsiTheme="minorHAnsi" w:cstheme="minorBidi"/>
          <w:noProof/>
          <w:sz w:val="22"/>
          <w:szCs w:val="22"/>
          <w:rtl/>
          <w:lang w:bidi="ar-SA"/>
        </w:rPr>
      </w:pPr>
      <w:hyperlink w:anchor="_Toc420959004" w:history="1">
        <w:r w:rsidRPr="002435E3">
          <w:rPr>
            <w:rStyle w:val="Hyperlink"/>
            <w:rFonts w:hint="eastAsia"/>
            <w:noProof/>
            <w:rtl/>
          </w:rPr>
          <w:t>مباحث</w:t>
        </w:r>
        <w:r w:rsidRPr="002435E3">
          <w:rPr>
            <w:rStyle w:val="Hyperlink"/>
            <w:rFonts w:hint="cs"/>
            <w:noProof/>
            <w:rtl/>
          </w:rPr>
          <w:t>ی</w:t>
        </w:r>
        <w:r w:rsidRPr="002435E3">
          <w:rPr>
            <w:rStyle w:val="Hyperlink"/>
            <w:noProof/>
            <w:rtl/>
          </w:rPr>
          <w:t xml:space="preserve"> </w:t>
        </w:r>
        <w:r w:rsidRPr="002435E3">
          <w:rPr>
            <w:rStyle w:val="Hyperlink"/>
            <w:rFonts w:hint="eastAsia"/>
            <w:noProof/>
            <w:rtl/>
          </w:rPr>
          <w:t>پ</w:t>
        </w:r>
        <w:r w:rsidRPr="002435E3">
          <w:rPr>
            <w:rStyle w:val="Hyperlink"/>
            <w:rFonts w:hint="cs"/>
            <w:noProof/>
            <w:rtl/>
          </w:rPr>
          <w:t>ی</w:t>
        </w:r>
        <w:r w:rsidRPr="002435E3">
          <w:rPr>
            <w:rStyle w:val="Hyperlink"/>
            <w:rFonts w:hint="eastAsia"/>
            <w:noProof/>
            <w:rtl/>
          </w:rPr>
          <w:t>رامون</w:t>
        </w:r>
        <w:r w:rsidRPr="002435E3">
          <w:rPr>
            <w:rStyle w:val="Hyperlink"/>
            <w:noProof/>
            <w:rtl/>
          </w:rPr>
          <w:t xml:space="preserve"> </w:t>
        </w:r>
        <w:r w:rsidRPr="002435E3">
          <w:rPr>
            <w:rStyle w:val="Hyperlink"/>
            <w:rFonts w:hint="eastAsia"/>
            <w:noProof/>
            <w:rtl/>
          </w:rPr>
          <w:t>احکام</w:t>
        </w:r>
        <w:r w:rsidRPr="002435E3">
          <w:rPr>
            <w:rStyle w:val="Hyperlink"/>
            <w:noProof/>
            <w:rtl/>
          </w:rPr>
          <w:t xml:space="preserve"> </w:t>
        </w:r>
        <w:r w:rsidRPr="002435E3">
          <w:rPr>
            <w:rStyle w:val="Hyperlink"/>
            <w:rFonts w:hint="eastAsia"/>
            <w:noProof/>
            <w:rtl/>
          </w:rPr>
          <w:t>سحر</w:t>
        </w:r>
        <w:r w:rsidRPr="002435E3">
          <w:rPr>
            <w:rStyle w:val="Hyperlink"/>
            <w:noProof/>
            <w:rtl/>
          </w:rPr>
          <w:t xml:space="preserve"> </w:t>
        </w:r>
        <w:r w:rsidRPr="002435E3">
          <w:rPr>
            <w:rStyle w:val="Hyperlink"/>
            <w:rFonts w:hint="eastAsia"/>
            <w:noProof/>
            <w:rtl/>
          </w:rPr>
          <w:t>و</w:t>
        </w:r>
        <w:r w:rsidRPr="002435E3">
          <w:rPr>
            <w:rStyle w:val="Hyperlink"/>
            <w:noProof/>
            <w:rtl/>
          </w:rPr>
          <w:t xml:space="preserve"> </w:t>
        </w:r>
        <w:r w:rsidRPr="002435E3">
          <w:rPr>
            <w:rStyle w:val="Hyperlink"/>
            <w:rFonts w:hint="eastAsia"/>
            <w:noProof/>
            <w:rtl/>
          </w:rPr>
          <w:t>ساحر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Toc420959004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200</w:t>
        </w:r>
        <w:r>
          <w:rPr>
            <w:rStyle w:val="Hyperlink"/>
            <w:noProof/>
            <w:rtl/>
          </w:rPr>
          <w:fldChar w:fldCharType="end"/>
        </w:r>
      </w:hyperlink>
    </w:p>
    <w:p w:rsidR="00EA1DCA" w:rsidRDefault="00EA1DCA">
      <w:pPr>
        <w:pStyle w:val="TOC3"/>
        <w:tabs>
          <w:tab w:val="right" w:leader="dot" w:pos="7078"/>
        </w:tabs>
        <w:rPr>
          <w:rFonts w:asciiTheme="minorHAnsi" w:eastAsiaTheme="minorEastAsia" w:hAnsiTheme="minorHAnsi" w:cstheme="minorBidi"/>
          <w:noProof/>
          <w:sz w:val="22"/>
          <w:szCs w:val="22"/>
          <w:rtl/>
          <w:lang w:bidi="ar-SA"/>
        </w:rPr>
      </w:pPr>
      <w:hyperlink w:anchor="_Toc420959005" w:history="1">
        <w:r w:rsidRPr="002435E3">
          <w:rPr>
            <w:rStyle w:val="Hyperlink"/>
            <w:rFonts w:hint="eastAsia"/>
            <w:noProof/>
            <w:rtl/>
          </w:rPr>
          <w:t>از</w:t>
        </w:r>
        <w:r w:rsidRPr="002435E3">
          <w:rPr>
            <w:rStyle w:val="Hyperlink"/>
            <w:noProof/>
            <w:rtl/>
          </w:rPr>
          <w:t xml:space="preserve"> </w:t>
        </w:r>
        <w:r w:rsidRPr="002435E3">
          <w:rPr>
            <w:rStyle w:val="Hyperlink"/>
            <w:rFonts w:hint="eastAsia"/>
            <w:noProof/>
            <w:rtl/>
          </w:rPr>
          <w:t>جمله</w:t>
        </w:r>
        <w:r w:rsidRPr="002435E3">
          <w:rPr>
            <w:rStyle w:val="Hyperlink"/>
            <w:rFonts w:hint="cs"/>
            <w:noProof/>
            <w:rtl/>
          </w:rPr>
          <w:t>ی</w:t>
        </w:r>
        <w:r w:rsidRPr="002435E3">
          <w:rPr>
            <w:rStyle w:val="Hyperlink"/>
            <w:noProof/>
            <w:rtl/>
          </w:rPr>
          <w:t xml:space="preserve"> </w:t>
        </w:r>
        <w:r w:rsidRPr="002435E3">
          <w:rPr>
            <w:rStyle w:val="Hyperlink"/>
            <w:rFonts w:hint="eastAsia"/>
            <w:noProof/>
            <w:rtl/>
          </w:rPr>
          <w:t>شرک</w:t>
        </w:r>
        <w:r w:rsidRPr="002435E3">
          <w:rPr>
            <w:rStyle w:val="Hyperlink"/>
            <w:noProof/>
            <w:rtl/>
          </w:rPr>
          <w:t xml:space="preserve">: </w:t>
        </w:r>
        <w:r w:rsidRPr="002435E3">
          <w:rPr>
            <w:rStyle w:val="Hyperlink"/>
            <w:rFonts w:hint="eastAsia"/>
            <w:noProof/>
            <w:rtl/>
          </w:rPr>
          <w:t>کهانت</w:t>
        </w:r>
        <w:r w:rsidRPr="002435E3">
          <w:rPr>
            <w:rStyle w:val="Hyperlink"/>
            <w:noProof/>
            <w:rtl/>
          </w:rPr>
          <w:t xml:space="preserve"> </w:t>
        </w:r>
        <w:r w:rsidRPr="002435E3">
          <w:rPr>
            <w:rStyle w:val="Hyperlink"/>
            <w:rFonts w:hint="eastAsia"/>
            <w:noProof/>
            <w:rtl/>
          </w:rPr>
          <w:t>و</w:t>
        </w:r>
        <w:r w:rsidRPr="002435E3">
          <w:rPr>
            <w:rStyle w:val="Hyperlink"/>
            <w:noProof/>
            <w:rtl/>
          </w:rPr>
          <w:t xml:space="preserve"> </w:t>
        </w:r>
        <w:r w:rsidRPr="002435E3">
          <w:rPr>
            <w:rStyle w:val="Hyperlink"/>
            <w:rFonts w:hint="eastAsia"/>
            <w:noProof/>
            <w:rtl/>
          </w:rPr>
          <w:t>تنج</w:t>
        </w:r>
        <w:r w:rsidRPr="002435E3">
          <w:rPr>
            <w:rStyle w:val="Hyperlink"/>
            <w:rFonts w:hint="cs"/>
            <w:noProof/>
            <w:rtl/>
          </w:rPr>
          <w:t>ی</w:t>
        </w:r>
        <w:r w:rsidRPr="002435E3">
          <w:rPr>
            <w:rStyle w:val="Hyperlink"/>
            <w:rFonts w:hint="eastAsia"/>
            <w:noProof/>
            <w:rtl/>
          </w:rPr>
          <w:t>م</w:t>
        </w:r>
        <w:r w:rsidRPr="002435E3">
          <w:rPr>
            <w:rStyle w:val="Hyperlink"/>
            <w:noProof/>
            <w:rtl/>
          </w:rPr>
          <w:t xml:space="preserve"> </w:t>
        </w:r>
        <w:r w:rsidRPr="002435E3">
          <w:rPr>
            <w:rStyle w:val="Hyperlink"/>
            <w:rFonts w:hint="eastAsia"/>
            <w:noProof/>
            <w:rtl/>
          </w:rPr>
          <w:t>و</w:t>
        </w:r>
        <w:r w:rsidRPr="002435E3">
          <w:rPr>
            <w:rStyle w:val="Hyperlink"/>
            <w:noProof/>
            <w:rtl/>
          </w:rPr>
          <w:t xml:space="preserve"> </w:t>
        </w:r>
        <w:r w:rsidRPr="002435E3">
          <w:rPr>
            <w:rStyle w:val="Hyperlink"/>
            <w:rFonts w:hint="eastAsia"/>
            <w:noProof/>
            <w:rtl/>
          </w:rPr>
          <w:t>طلب</w:t>
        </w:r>
        <w:r w:rsidRPr="002435E3">
          <w:rPr>
            <w:rStyle w:val="Hyperlink"/>
            <w:noProof/>
            <w:rtl/>
          </w:rPr>
          <w:t xml:space="preserve"> </w:t>
        </w:r>
        <w:r w:rsidRPr="002435E3">
          <w:rPr>
            <w:rStyle w:val="Hyperlink"/>
            <w:rFonts w:hint="eastAsia"/>
            <w:noProof/>
            <w:rtl/>
          </w:rPr>
          <w:t>باران</w:t>
        </w:r>
        <w:r w:rsidRPr="002435E3">
          <w:rPr>
            <w:rStyle w:val="Hyperlink"/>
            <w:noProof/>
            <w:rtl/>
          </w:rPr>
          <w:t xml:space="preserve"> </w:t>
        </w:r>
        <w:r w:rsidRPr="002435E3">
          <w:rPr>
            <w:rStyle w:val="Hyperlink"/>
            <w:rFonts w:hint="eastAsia"/>
            <w:noProof/>
            <w:rtl/>
          </w:rPr>
          <w:t>از</w:t>
        </w:r>
        <w:r w:rsidRPr="002435E3">
          <w:rPr>
            <w:rStyle w:val="Hyperlink"/>
            <w:noProof/>
            <w:rtl/>
          </w:rPr>
          <w:t xml:space="preserve"> </w:t>
        </w:r>
        <w:r w:rsidRPr="002435E3">
          <w:rPr>
            <w:rStyle w:val="Hyperlink"/>
            <w:rFonts w:hint="eastAsia"/>
            <w:noProof/>
            <w:rtl/>
          </w:rPr>
          <w:t>ستارگان</w:t>
        </w:r>
        <w:r w:rsidRPr="002435E3">
          <w:rPr>
            <w:rStyle w:val="Hyperlink"/>
            <w:noProof/>
            <w:rtl/>
          </w:rPr>
          <w:t xml:space="preserve"> </w:t>
        </w:r>
        <w:r w:rsidRPr="002435E3">
          <w:rPr>
            <w:rStyle w:val="Hyperlink"/>
            <w:rFonts w:hint="eastAsia"/>
            <w:noProof/>
            <w:rtl/>
          </w:rPr>
          <w:t>و</w:t>
        </w:r>
        <w:r w:rsidRPr="002435E3">
          <w:rPr>
            <w:rStyle w:val="Hyperlink"/>
            <w:noProof/>
            <w:rtl/>
          </w:rPr>
          <w:t xml:space="preserve"> </w:t>
        </w:r>
        <w:r w:rsidRPr="002435E3">
          <w:rPr>
            <w:rStyle w:val="Hyperlink"/>
            <w:rFonts w:hint="eastAsia"/>
            <w:noProof/>
            <w:rtl/>
          </w:rPr>
          <w:t>بدشگون</w:t>
        </w:r>
        <w:r w:rsidRPr="002435E3">
          <w:rPr>
            <w:rStyle w:val="Hyperlink"/>
            <w:rFonts w:hint="cs"/>
            <w:noProof/>
            <w:rtl/>
          </w:rPr>
          <w:t>ی</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Toc420959005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206</w:t>
        </w:r>
        <w:r>
          <w:rPr>
            <w:rStyle w:val="Hyperlink"/>
            <w:noProof/>
            <w:rtl/>
          </w:rPr>
          <w:fldChar w:fldCharType="end"/>
        </w:r>
      </w:hyperlink>
    </w:p>
    <w:p w:rsidR="00EA1DCA" w:rsidRDefault="00EA1DCA">
      <w:pPr>
        <w:pStyle w:val="TOC3"/>
        <w:tabs>
          <w:tab w:val="right" w:leader="dot" w:pos="7078"/>
        </w:tabs>
        <w:rPr>
          <w:rFonts w:asciiTheme="minorHAnsi" w:eastAsiaTheme="minorEastAsia" w:hAnsiTheme="minorHAnsi" w:cstheme="minorBidi"/>
          <w:noProof/>
          <w:sz w:val="22"/>
          <w:szCs w:val="22"/>
          <w:rtl/>
          <w:lang w:bidi="ar-SA"/>
        </w:rPr>
      </w:pPr>
      <w:hyperlink w:anchor="_Toc420959006" w:history="1">
        <w:r w:rsidRPr="002435E3">
          <w:rPr>
            <w:rStyle w:val="Hyperlink"/>
            <w:rFonts w:hint="eastAsia"/>
            <w:noProof/>
            <w:rtl/>
          </w:rPr>
          <w:t>حکم</w:t>
        </w:r>
        <w:r w:rsidRPr="002435E3">
          <w:rPr>
            <w:rStyle w:val="Hyperlink"/>
            <w:noProof/>
            <w:rtl/>
          </w:rPr>
          <w:t xml:space="preserve"> </w:t>
        </w:r>
        <w:r w:rsidRPr="002435E3">
          <w:rPr>
            <w:rStyle w:val="Hyperlink"/>
            <w:rFonts w:hint="eastAsia"/>
            <w:noProof/>
            <w:rtl/>
          </w:rPr>
          <w:t>زخم</w:t>
        </w:r>
        <w:r w:rsidRPr="002435E3">
          <w:rPr>
            <w:rStyle w:val="Hyperlink"/>
            <w:noProof/>
            <w:rtl/>
          </w:rPr>
          <w:t xml:space="preserve"> </w:t>
        </w:r>
        <w:r w:rsidRPr="002435E3">
          <w:rPr>
            <w:rStyle w:val="Hyperlink"/>
            <w:rFonts w:hint="eastAsia"/>
            <w:noProof/>
            <w:rtl/>
          </w:rPr>
          <w:t>چشم</w:t>
        </w:r>
        <w:r w:rsidRPr="002435E3">
          <w:rPr>
            <w:rStyle w:val="Hyperlink"/>
            <w:noProof/>
            <w:rtl/>
          </w:rPr>
          <w:t xml:space="preserve"> </w:t>
        </w:r>
        <w:r w:rsidRPr="002435E3">
          <w:rPr>
            <w:rStyle w:val="Hyperlink"/>
            <w:rFonts w:hint="eastAsia"/>
            <w:noProof/>
            <w:rtl/>
          </w:rPr>
          <w:t>زدن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Toc420959006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212</w:t>
        </w:r>
        <w:r>
          <w:rPr>
            <w:rStyle w:val="Hyperlink"/>
            <w:noProof/>
            <w:rtl/>
          </w:rPr>
          <w:fldChar w:fldCharType="end"/>
        </w:r>
      </w:hyperlink>
    </w:p>
    <w:p w:rsidR="00EA1DCA" w:rsidRDefault="00EA1DCA">
      <w:pPr>
        <w:pStyle w:val="TOC2"/>
        <w:tabs>
          <w:tab w:val="right" w:leader="dot" w:pos="7078"/>
        </w:tabs>
        <w:rPr>
          <w:rFonts w:asciiTheme="minorHAnsi" w:eastAsiaTheme="minorEastAsia" w:hAnsiTheme="minorHAnsi" w:cstheme="minorBidi"/>
          <w:bCs w:val="0"/>
          <w:noProof/>
          <w:sz w:val="22"/>
          <w:szCs w:val="22"/>
          <w:rtl/>
          <w:lang w:bidi="ar-SA"/>
        </w:rPr>
      </w:pPr>
      <w:hyperlink w:anchor="_Toc420959007" w:history="1">
        <w:r w:rsidRPr="002435E3">
          <w:rPr>
            <w:rStyle w:val="Hyperlink"/>
            <w:rFonts w:hint="eastAsia"/>
            <w:noProof/>
            <w:rtl/>
          </w:rPr>
          <w:t>فصل</w:t>
        </w:r>
        <w:r w:rsidRPr="002435E3">
          <w:rPr>
            <w:rStyle w:val="Hyperlink"/>
            <w:noProof/>
            <w:rtl/>
          </w:rPr>
          <w:t xml:space="preserve"> </w:t>
        </w:r>
        <w:r w:rsidRPr="002435E3">
          <w:rPr>
            <w:rStyle w:val="Hyperlink"/>
            <w:rFonts w:hint="eastAsia"/>
            <w:noProof/>
            <w:rtl/>
          </w:rPr>
          <w:t>دوم</w:t>
        </w:r>
        <w:r w:rsidRPr="002435E3">
          <w:rPr>
            <w:rStyle w:val="Hyperlink"/>
            <w:noProof/>
            <w:rtl/>
          </w:rPr>
          <w:t xml:space="preserve">: </w:t>
        </w:r>
        <w:r w:rsidRPr="002435E3">
          <w:rPr>
            <w:rStyle w:val="Hyperlink"/>
            <w:rFonts w:hint="eastAsia"/>
            <w:noProof/>
            <w:rtl/>
          </w:rPr>
          <w:t>گناه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Toc420959007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215</w:t>
        </w:r>
        <w:r>
          <w:rPr>
            <w:rStyle w:val="Hyperlink"/>
            <w:noProof/>
            <w:rtl/>
          </w:rPr>
          <w:fldChar w:fldCharType="end"/>
        </w:r>
      </w:hyperlink>
    </w:p>
    <w:p w:rsidR="00EA1DCA" w:rsidRDefault="00EA1DCA">
      <w:pPr>
        <w:pStyle w:val="TOC3"/>
        <w:tabs>
          <w:tab w:val="right" w:leader="dot" w:pos="7078"/>
        </w:tabs>
        <w:rPr>
          <w:rFonts w:asciiTheme="minorHAnsi" w:eastAsiaTheme="minorEastAsia" w:hAnsiTheme="minorHAnsi" w:cstheme="minorBidi"/>
          <w:noProof/>
          <w:sz w:val="22"/>
          <w:szCs w:val="22"/>
          <w:rtl/>
          <w:lang w:bidi="ar-SA"/>
        </w:rPr>
      </w:pPr>
      <w:hyperlink w:anchor="_Toc420959008" w:history="1">
        <w:r w:rsidRPr="002435E3">
          <w:rPr>
            <w:rStyle w:val="Hyperlink"/>
            <w:rFonts w:hint="eastAsia"/>
            <w:noProof/>
            <w:rtl/>
          </w:rPr>
          <w:t>اقسام</w:t>
        </w:r>
        <w:r w:rsidRPr="002435E3">
          <w:rPr>
            <w:rStyle w:val="Hyperlink"/>
            <w:noProof/>
            <w:rtl/>
          </w:rPr>
          <w:t xml:space="preserve"> </w:t>
        </w:r>
        <w:r w:rsidRPr="002435E3">
          <w:rPr>
            <w:rStyle w:val="Hyperlink"/>
            <w:rFonts w:hint="eastAsia"/>
            <w:noProof/>
            <w:rtl/>
          </w:rPr>
          <w:t>گناه</w:t>
        </w:r>
        <w:r w:rsidRPr="002435E3">
          <w:rPr>
            <w:rStyle w:val="Hyperlink"/>
            <w:noProof/>
            <w:rtl/>
          </w:rPr>
          <w:t xml:space="preserve"> </w:t>
        </w:r>
        <w:r w:rsidRPr="002435E3">
          <w:rPr>
            <w:rStyle w:val="Hyperlink"/>
            <w:rFonts w:hint="eastAsia"/>
            <w:noProof/>
            <w:rtl/>
          </w:rPr>
          <w:t>و</w:t>
        </w:r>
        <w:r w:rsidRPr="002435E3">
          <w:rPr>
            <w:rStyle w:val="Hyperlink"/>
            <w:noProof/>
            <w:rtl/>
          </w:rPr>
          <w:t xml:space="preserve"> </w:t>
        </w:r>
        <w:r w:rsidRPr="002435E3">
          <w:rPr>
            <w:rStyle w:val="Hyperlink"/>
            <w:rFonts w:hint="eastAsia"/>
            <w:noProof/>
            <w:rtl/>
          </w:rPr>
          <w:t>کفاره</w:t>
        </w:r>
        <w:r w:rsidRPr="002435E3">
          <w:rPr>
            <w:rStyle w:val="Hyperlink"/>
            <w:rFonts w:hint="cs"/>
            <w:noProof/>
            <w:rtl/>
          </w:rPr>
          <w:t>ی</w:t>
        </w:r>
        <w:r w:rsidRPr="002435E3">
          <w:rPr>
            <w:rStyle w:val="Hyperlink"/>
            <w:noProof/>
            <w:rtl/>
          </w:rPr>
          <w:t xml:space="preserve"> </w:t>
        </w:r>
        <w:r w:rsidRPr="002435E3">
          <w:rPr>
            <w:rStyle w:val="Hyperlink"/>
            <w:rFonts w:hint="eastAsia"/>
            <w:noProof/>
            <w:rtl/>
          </w:rPr>
          <w:t>آنها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Toc420959008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215</w:t>
        </w:r>
        <w:r>
          <w:rPr>
            <w:rStyle w:val="Hyperlink"/>
            <w:noProof/>
            <w:rtl/>
          </w:rPr>
          <w:fldChar w:fldCharType="end"/>
        </w:r>
      </w:hyperlink>
    </w:p>
    <w:p w:rsidR="00EA1DCA" w:rsidRDefault="00EA1DCA">
      <w:pPr>
        <w:pStyle w:val="TOC2"/>
        <w:tabs>
          <w:tab w:val="right" w:leader="dot" w:pos="7078"/>
        </w:tabs>
        <w:rPr>
          <w:rFonts w:asciiTheme="minorHAnsi" w:eastAsiaTheme="minorEastAsia" w:hAnsiTheme="minorHAnsi" w:cstheme="minorBidi"/>
          <w:bCs w:val="0"/>
          <w:noProof/>
          <w:sz w:val="22"/>
          <w:szCs w:val="22"/>
          <w:rtl/>
          <w:lang w:bidi="ar-SA"/>
        </w:rPr>
      </w:pPr>
      <w:hyperlink w:anchor="_Toc420959009" w:history="1">
        <w:r w:rsidRPr="002435E3">
          <w:rPr>
            <w:rStyle w:val="Hyperlink"/>
            <w:rFonts w:hint="eastAsia"/>
            <w:noProof/>
            <w:rtl/>
          </w:rPr>
          <w:t>فصل</w:t>
        </w:r>
        <w:r w:rsidRPr="002435E3">
          <w:rPr>
            <w:rStyle w:val="Hyperlink"/>
            <w:noProof/>
            <w:rtl/>
          </w:rPr>
          <w:t xml:space="preserve"> </w:t>
        </w:r>
        <w:r w:rsidRPr="002435E3">
          <w:rPr>
            <w:rStyle w:val="Hyperlink"/>
            <w:rFonts w:hint="eastAsia"/>
            <w:noProof/>
            <w:rtl/>
          </w:rPr>
          <w:t>سوم</w:t>
        </w:r>
        <w:r w:rsidRPr="002435E3">
          <w:rPr>
            <w:rStyle w:val="Hyperlink"/>
            <w:noProof/>
            <w:rtl/>
          </w:rPr>
          <w:t xml:space="preserve">: </w:t>
        </w:r>
        <w:r w:rsidRPr="002435E3">
          <w:rPr>
            <w:rStyle w:val="Hyperlink"/>
            <w:rFonts w:hint="eastAsia"/>
            <w:noProof/>
            <w:rtl/>
          </w:rPr>
          <w:t>بدعت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Toc420959009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227</w:t>
        </w:r>
        <w:r>
          <w:rPr>
            <w:rStyle w:val="Hyperlink"/>
            <w:noProof/>
            <w:rtl/>
          </w:rPr>
          <w:fldChar w:fldCharType="end"/>
        </w:r>
      </w:hyperlink>
    </w:p>
    <w:p w:rsidR="00EA1DCA" w:rsidRDefault="00EA1DCA">
      <w:pPr>
        <w:pStyle w:val="TOC3"/>
        <w:tabs>
          <w:tab w:val="right" w:leader="dot" w:pos="7078"/>
        </w:tabs>
        <w:rPr>
          <w:rFonts w:asciiTheme="minorHAnsi" w:eastAsiaTheme="minorEastAsia" w:hAnsiTheme="minorHAnsi" w:cstheme="minorBidi"/>
          <w:noProof/>
          <w:sz w:val="22"/>
          <w:szCs w:val="22"/>
          <w:rtl/>
          <w:lang w:bidi="ar-SA"/>
        </w:rPr>
      </w:pPr>
      <w:hyperlink w:anchor="_Toc420959010" w:history="1">
        <w:r w:rsidRPr="002435E3">
          <w:rPr>
            <w:rStyle w:val="Hyperlink"/>
            <w:rFonts w:hint="eastAsia"/>
            <w:noProof/>
            <w:rtl/>
          </w:rPr>
          <w:t>بدعت</w:t>
        </w:r>
        <w:r w:rsidRPr="002435E3">
          <w:rPr>
            <w:rStyle w:val="Hyperlink"/>
            <w:noProof/>
            <w:rtl/>
          </w:rPr>
          <w:t xml:space="preserve"> </w:t>
        </w:r>
        <w:r w:rsidRPr="002435E3">
          <w:rPr>
            <w:rStyle w:val="Hyperlink"/>
            <w:rFonts w:hint="eastAsia"/>
            <w:noProof/>
            <w:rtl/>
          </w:rPr>
          <w:t>و</w:t>
        </w:r>
        <w:r w:rsidRPr="002435E3">
          <w:rPr>
            <w:rStyle w:val="Hyperlink"/>
            <w:noProof/>
            <w:rtl/>
          </w:rPr>
          <w:t xml:space="preserve"> </w:t>
        </w:r>
        <w:r w:rsidRPr="002435E3">
          <w:rPr>
            <w:rStyle w:val="Hyperlink"/>
            <w:rFonts w:hint="eastAsia"/>
            <w:noProof/>
            <w:rtl/>
          </w:rPr>
          <w:t>اقسام</w:t>
        </w:r>
        <w:r w:rsidRPr="002435E3">
          <w:rPr>
            <w:rStyle w:val="Hyperlink"/>
            <w:noProof/>
            <w:rtl/>
          </w:rPr>
          <w:t xml:space="preserve"> </w:t>
        </w:r>
        <w:r w:rsidRPr="002435E3">
          <w:rPr>
            <w:rStyle w:val="Hyperlink"/>
            <w:rFonts w:hint="eastAsia"/>
            <w:noProof/>
            <w:rtl/>
          </w:rPr>
          <w:t>آن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Toc420959010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227</w:t>
        </w:r>
        <w:r>
          <w:rPr>
            <w:rStyle w:val="Hyperlink"/>
            <w:noProof/>
            <w:rtl/>
          </w:rPr>
          <w:fldChar w:fldCharType="end"/>
        </w:r>
      </w:hyperlink>
    </w:p>
    <w:p w:rsidR="00EA1DCA" w:rsidRDefault="00EA1DCA">
      <w:pPr>
        <w:pStyle w:val="TOC1"/>
        <w:tabs>
          <w:tab w:val="right" w:leader="dot" w:pos="7078"/>
        </w:tabs>
        <w:rPr>
          <w:rFonts w:asciiTheme="minorHAnsi" w:eastAsiaTheme="minorEastAsia" w:hAnsiTheme="minorHAnsi" w:cstheme="minorBidi"/>
          <w:bCs w:val="0"/>
          <w:noProof/>
          <w:sz w:val="22"/>
          <w:szCs w:val="22"/>
          <w:rtl/>
          <w:lang w:bidi="ar-SA"/>
        </w:rPr>
      </w:pPr>
      <w:hyperlink w:anchor="_Toc420959011" w:history="1">
        <w:r w:rsidRPr="002435E3">
          <w:rPr>
            <w:rStyle w:val="Hyperlink"/>
            <w:rFonts w:hint="eastAsia"/>
            <w:noProof/>
            <w:rtl/>
          </w:rPr>
          <w:t>باب</w:t>
        </w:r>
        <w:r w:rsidRPr="002435E3">
          <w:rPr>
            <w:rStyle w:val="Hyperlink"/>
            <w:noProof/>
            <w:rtl/>
          </w:rPr>
          <w:t xml:space="preserve"> </w:t>
        </w:r>
        <w:r w:rsidRPr="002435E3">
          <w:rPr>
            <w:rStyle w:val="Hyperlink"/>
            <w:rFonts w:hint="eastAsia"/>
            <w:noProof/>
            <w:rtl/>
          </w:rPr>
          <w:t>سوم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Toc420959011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233</w:t>
        </w:r>
        <w:r>
          <w:rPr>
            <w:rStyle w:val="Hyperlink"/>
            <w:noProof/>
            <w:rtl/>
          </w:rPr>
          <w:fldChar w:fldCharType="end"/>
        </w:r>
      </w:hyperlink>
    </w:p>
    <w:p w:rsidR="00EA1DCA" w:rsidRDefault="00EA1DCA">
      <w:pPr>
        <w:pStyle w:val="TOC2"/>
        <w:tabs>
          <w:tab w:val="right" w:leader="dot" w:pos="7078"/>
        </w:tabs>
        <w:rPr>
          <w:rFonts w:asciiTheme="minorHAnsi" w:eastAsiaTheme="minorEastAsia" w:hAnsiTheme="minorHAnsi" w:cstheme="minorBidi"/>
          <w:bCs w:val="0"/>
          <w:noProof/>
          <w:sz w:val="22"/>
          <w:szCs w:val="22"/>
          <w:rtl/>
          <w:lang w:bidi="ar-SA"/>
        </w:rPr>
      </w:pPr>
      <w:hyperlink w:anchor="_Toc420959012" w:history="1">
        <w:r w:rsidRPr="002435E3">
          <w:rPr>
            <w:rStyle w:val="Hyperlink"/>
            <w:rFonts w:hint="eastAsia"/>
            <w:noProof/>
            <w:rtl/>
          </w:rPr>
          <w:t>فصل</w:t>
        </w:r>
        <w:r w:rsidRPr="002435E3">
          <w:rPr>
            <w:rStyle w:val="Hyperlink"/>
            <w:noProof/>
            <w:rtl/>
          </w:rPr>
          <w:t xml:space="preserve"> </w:t>
        </w:r>
        <w:r w:rsidRPr="002435E3">
          <w:rPr>
            <w:rStyle w:val="Hyperlink"/>
            <w:rFonts w:hint="eastAsia"/>
            <w:noProof/>
            <w:rtl/>
          </w:rPr>
          <w:t>اول</w:t>
        </w:r>
        <w:r w:rsidRPr="002435E3">
          <w:rPr>
            <w:rStyle w:val="Hyperlink"/>
            <w:noProof/>
            <w:rtl/>
          </w:rPr>
          <w:t xml:space="preserve">: </w:t>
        </w:r>
        <w:r w:rsidRPr="002435E3">
          <w:rPr>
            <w:rStyle w:val="Hyperlink"/>
            <w:rFonts w:hint="eastAsia"/>
            <w:noProof/>
            <w:rtl/>
          </w:rPr>
          <w:t>اصحاب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Toc420959012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235</w:t>
        </w:r>
        <w:r>
          <w:rPr>
            <w:rStyle w:val="Hyperlink"/>
            <w:noProof/>
            <w:rtl/>
          </w:rPr>
          <w:fldChar w:fldCharType="end"/>
        </w:r>
      </w:hyperlink>
    </w:p>
    <w:p w:rsidR="00EA1DCA" w:rsidRDefault="00EA1DCA">
      <w:pPr>
        <w:pStyle w:val="TOC3"/>
        <w:tabs>
          <w:tab w:val="right" w:leader="dot" w:pos="7078"/>
        </w:tabs>
        <w:rPr>
          <w:rFonts w:asciiTheme="minorHAnsi" w:eastAsiaTheme="minorEastAsia" w:hAnsiTheme="minorHAnsi" w:cstheme="minorBidi"/>
          <w:noProof/>
          <w:sz w:val="22"/>
          <w:szCs w:val="22"/>
          <w:rtl/>
          <w:lang w:bidi="ar-SA"/>
        </w:rPr>
      </w:pPr>
      <w:hyperlink w:anchor="_Toc420959013" w:history="1">
        <w:r w:rsidRPr="002435E3">
          <w:rPr>
            <w:rStyle w:val="Hyperlink"/>
            <w:rFonts w:hint="eastAsia"/>
            <w:noProof/>
            <w:rtl/>
          </w:rPr>
          <w:t>آنچه</w:t>
        </w:r>
        <w:r w:rsidRPr="002435E3">
          <w:rPr>
            <w:rStyle w:val="Hyperlink"/>
            <w:noProof/>
            <w:rtl/>
          </w:rPr>
          <w:t xml:space="preserve"> </w:t>
        </w:r>
        <w:r w:rsidRPr="002435E3">
          <w:rPr>
            <w:rStyle w:val="Hyperlink"/>
            <w:rFonts w:hint="eastAsia"/>
            <w:noProof/>
            <w:rtl/>
          </w:rPr>
          <w:t>که</w:t>
        </w:r>
        <w:r w:rsidRPr="002435E3">
          <w:rPr>
            <w:rStyle w:val="Hyperlink"/>
            <w:noProof/>
            <w:rtl/>
          </w:rPr>
          <w:t xml:space="preserve"> </w:t>
        </w:r>
        <w:r w:rsidRPr="002435E3">
          <w:rPr>
            <w:rStyle w:val="Hyperlink"/>
            <w:rFonts w:hint="eastAsia"/>
            <w:noProof/>
            <w:rtl/>
          </w:rPr>
          <w:t>در</w:t>
        </w:r>
        <w:r w:rsidRPr="002435E3">
          <w:rPr>
            <w:rStyle w:val="Hyperlink"/>
            <w:noProof/>
            <w:rtl/>
          </w:rPr>
          <w:t xml:space="preserve"> </w:t>
        </w:r>
        <w:r w:rsidRPr="002435E3">
          <w:rPr>
            <w:rStyle w:val="Hyperlink"/>
            <w:rFonts w:hint="eastAsia"/>
            <w:noProof/>
            <w:rtl/>
          </w:rPr>
          <w:t>حق</w:t>
        </w:r>
        <w:r w:rsidRPr="002435E3">
          <w:rPr>
            <w:rStyle w:val="Hyperlink"/>
            <w:noProof/>
            <w:rtl/>
          </w:rPr>
          <w:t xml:space="preserve"> </w:t>
        </w:r>
        <w:r w:rsidRPr="002435E3">
          <w:rPr>
            <w:rStyle w:val="Hyperlink"/>
            <w:rFonts w:hint="eastAsia"/>
            <w:noProof/>
            <w:rtl/>
          </w:rPr>
          <w:t>پ</w:t>
        </w:r>
        <w:r w:rsidRPr="002435E3">
          <w:rPr>
            <w:rStyle w:val="Hyperlink"/>
            <w:rFonts w:hint="cs"/>
            <w:noProof/>
            <w:rtl/>
          </w:rPr>
          <w:t>ی</w:t>
        </w:r>
        <w:r w:rsidRPr="002435E3">
          <w:rPr>
            <w:rStyle w:val="Hyperlink"/>
            <w:rFonts w:hint="eastAsia"/>
            <w:noProof/>
            <w:rtl/>
          </w:rPr>
          <w:t>امبر</w:t>
        </w:r>
        <w:r w:rsidRPr="002435E3">
          <w:rPr>
            <w:rStyle w:val="Hyperlink"/>
            <w:noProof/>
            <w:rtl/>
          </w:rPr>
          <w:t xml:space="preserve"> </w:t>
        </w:r>
        <w:r w:rsidRPr="002435E3">
          <w:rPr>
            <w:rStyle w:val="Hyperlink"/>
            <w:rFonts w:cs="CTraditional Arabic" w:hint="eastAsia"/>
            <w:b/>
            <w:noProof/>
            <w:rtl/>
          </w:rPr>
          <w:t>ج</w:t>
        </w:r>
        <w:r w:rsidRPr="002435E3">
          <w:rPr>
            <w:rStyle w:val="Hyperlink"/>
            <w:noProof/>
            <w:rtl/>
          </w:rPr>
          <w:t xml:space="preserve"> </w:t>
        </w:r>
        <w:r w:rsidRPr="002435E3">
          <w:rPr>
            <w:rStyle w:val="Hyperlink"/>
            <w:rFonts w:hint="eastAsia"/>
            <w:noProof/>
            <w:rtl/>
          </w:rPr>
          <w:t>و</w:t>
        </w:r>
        <w:r w:rsidRPr="002435E3">
          <w:rPr>
            <w:rStyle w:val="Hyperlink"/>
            <w:noProof/>
            <w:rtl/>
          </w:rPr>
          <w:t xml:space="preserve"> </w:t>
        </w:r>
        <w:r w:rsidRPr="002435E3">
          <w:rPr>
            <w:rStyle w:val="Hyperlink"/>
            <w:rFonts w:hint="eastAsia"/>
            <w:noProof/>
            <w:rtl/>
          </w:rPr>
          <w:t>اهل</w:t>
        </w:r>
        <w:r w:rsidRPr="002435E3">
          <w:rPr>
            <w:rStyle w:val="Hyperlink"/>
            <w:noProof/>
            <w:rtl/>
          </w:rPr>
          <w:t xml:space="preserve"> </w:t>
        </w:r>
        <w:r w:rsidRPr="002435E3">
          <w:rPr>
            <w:rStyle w:val="Hyperlink"/>
            <w:rFonts w:hint="eastAsia"/>
            <w:noProof/>
            <w:rtl/>
          </w:rPr>
          <w:t>ب</w:t>
        </w:r>
        <w:r w:rsidRPr="002435E3">
          <w:rPr>
            <w:rStyle w:val="Hyperlink"/>
            <w:rFonts w:hint="cs"/>
            <w:noProof/>
            <w:rtl/>
          </w:rPr>
          <w:t>ی</w:t>
        </w:r>
        <w:r w:rsidRPr="002435E3">
          <w:rPr>
            <w:rStyle w:val="Hyperlink"/>
            <w:rFonts w:hint="eastAsia"/>
            <w:noProof/>
            <w:rtl/>
          </w:rPr>
          <w:t>ت</w:t>
        </w:r>
        <w:r w:rsidRPr="002435E3">
          <w:rPr>
            <w:rStyle w:val="Hyperlink"/>
            <w:noProof/>
            <w:rtl/>
          </w:rPr>
          <w:t xml:space="preserve"> </w:t>
        </w:r>
        <w:r w:rsidRPr="002435E3">
          <w:rPr>
            <w:rStyle w:val="Hyperlink"/>
            <w:rFonts w:hint="eastAsia"/>
            <w:noProof/>
            <w:rtl/>
          </w:rPr>
          <w:t>ا</w:t>
        </w:r>
        <w:r w:rsidRPr="002435E3">
          <w:rPr>
            <w:rStyle w:val="Hyperlink"/>
            <w:rFonts w:hint="cs"/>
            <w:noProof/>
            <w:rtl/>
          </w:rPr>
          <w:t>ی</w:t>
        </w:r>
        <w:r w:rsidRPr="002435E3">
          <w:rPr>
            <w:rStyle w:val="Hyperlink"/>
            <w:rFonts w:hint="eastAsia"/>
            <w:noProof/>
            <w:rtl/>
          </w:rPr>
          <w:t>شان</w:t>
        </w:r>
        <w:r w:rsidRPr="002435E3">
          <w:rPr>
            <w:rStyle w:val="Hyperlink"/>
            <w:noProof/>
            <w:rtl/>
          </w:rPr>
          <w:t xml:space="preserve"> </w:t>
        </w:r>
        <w:r w:rsidRPr="002435E3">
          <w:rPr>
            <w:rStyle w:val="Hyperlink"/>
            <w:rFonts w:hint="eastAsia"/>
            <w:noProof/>
            <w:rtl/>
          </w:rPr>
          <w:t>بر</w:t>
        </w:r>
        <w:r w:rsidRPr="002435E3">
          <w:rPr>
            <w:rStyle w:val="Hyperlink"/>
            <w:noProof/>
            <w:rtl/>
          </w:rPr>
          <w:t xml:space="preserve"> </w:t>
        </w:r>
        <w:r w:rsidRPr="002435E3">
          <w:rPr>
            <w:rStyle w:val="Hyperlink"/>
            <w:rFonts w:hint="eastAsia"/>
            <w:noProof/>
            <w:rtl/>
          </w:rPr>
          <w:t>ما</w:t>
        </w:r>
        <w:r w:rsidRPr="002435E3">
          <w:rPr>
            <w:rStyle w:val="Hyperlink"/>
            <w:noProof/>
            <w:rtl/>
          </w:rPr>
          <w:t xml:space="preserve"> </w:t>
        </w:r>
        <w:r w:rsidRPr="002435E3">
          <w:rPr>
            <w:rStyle w:val="Hyperlink"/>
            <w:rFonts w:hint="eastAsia"/>
            <w:noProof/>
            <w:rtl/>
          </w:rPr>
          <w:t>واجب</w:t>
        </w:r>
        <w:r w:rsidRPr="002435E3">
          <w:rPr>
            <w:rStyle w:val="Hyperlink"/>
            <w:noProof/>
            <w:rtl/>
          </w:rPr>
          <w:t xml:space="preserve"> </w:t>
        </w:r>
        <w:r w:rsidRPr="002435E3">
          <w:rPr>
            <w:rStyle w:val="Hyperlink"/>
            <w:rFonts w:hint="eastAsia"/>
            <w:noProof/>
            <w:rtl/>
          </w:rPr>
          <w:t>است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Toc420959013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235</w:t>
        </w:r>
        <w:r>
          <w:rPr>
            <w:rStyle w:val="Hyperlink"/>
            <w:noProof/>
            <w:rtl/>
          </w:rPr>
          <w:fldChar w:fldCharType="end"/>
        </w:r>
      </w:hyperlink>
    </w:p>
    <w:p w:rsidR="00EA1DCA" w:rsidRDefault="00EA1DCA">
      <w:pPr>
        <w:pStyle w:val="TOC3"/>
        <w:tabs>
          <w:tab w:val="right" w:leader="dot" w:pos="7078"/>
        </w:tabs>
        <w:rPr>
          <w:rFonts w:asciiTheme="minorHAnsi" w:eastAsiaTheme="minorEastAsia" w:hAnsiTheme="minorHAnsi" w:cstheme="minorBidi"/>
          <w:noProof/>
          <w:sz w:val="22"/>
          <w:szCs w:val="22"/>
          <w:rtl/>
          <w:lang w:bidi="ar-SA"/>
        </w:rPr>
      </w:pPr>
      <w:hyperlink w:anchor="_Toc420959014" w:history="1">
        <w:r w:rsidRPr="002435E3">
          <w:rPr>
            <w:rStyle w:val="Hyperlink"/>
            <w:rFonts w:hint="eastAsia"/>
            <w:noProof/>
            <w:rtl/>
          </w:rPr>
          <w:t>خلفا</w:t>
        </w:r>
        <w:r w:rsidRPr="002435E3">
          <w:rPr>
            <w:rStyle w:val="Hyperlink"/>
            <w:rFonts w:hint="cs"/>
            <w:noProof/>
            <w:rtl/>
          </w:rPr>
          <w:t>ی</w:t>
        </w:r>
        <w:r w:rsidRPr="002435E3">
          <w:rPr>
            <w:rStyle w:val="Hyperlink"/>
            <w:noProof/>
            <w:rtl/>
          </w:rPr>
          <w:t xml:space="preserve"> </w:t>
        </w:r>
        <w:r w:rsidRPr="002435E3">
          <w:rPr>
            <w:rStyle w:val="Hyperlink"/>
            <w:rFonts w:hint="eastAsia"/>
            <w:noProof/>
            <w:rtl/>
          </w:rPr>
          <w:t>راشد</w:t>
        </w:r>
        <w:r w:rsidRPr="002435E3">
          <w:rPr>
            <w:rStyle w:val="Hyperlink"/>
            <w:rFonts w:hint="cs"/>
            <w:noProof/>
            <w:rtl/>
          </w:rPr>
          <w:t>ی</w:t>
        </w:r>
        <w:r w:rsidRPr="002435E3">
          <w:rPr>
            <w:rStyle w:val="Hyperlink"/>
            <w:rFonts w:hint="eastAsia"/>
            <w:noProof/>
            <w:rtl/>
          </w:rPr>
          <w:t>ن</w:t>
        </w:r>
        <w:r w:rsidRPr="002435E3">
          <w:rPr>
            <w:rStyle w:val="Hyperlink"/>
            <w:rFonts w:cs="CTraditional Arabic" w:hint="eastAsia"/>
            <w:b/>
            <w:noProof/>
            <w:rtl/>
          </w:rPr>
          <w:t>ش</w:t>
        </w:r>
        <w:r w:rsidRPr="002435E3">
          <w:rPr>
            <w:rStyle w:val="Hyperlink"/>
            <w:rFonts w:hint="eastAsia"/>
            <w:noProof/>
            <w:rtl/>
          </w:rPr>
          <w:t>،</w:t>
        </w:r>
        <w:r w:rsidRPr="002435E3">
          <w:rPr>
            <w:rStyle w:val="Hyperlink"/>
            <w:noProof/>
            <w:rtl/>
          </w:rPr>
          <w:t xml:space="preserve"> </w:t>
        </w:r>
        <w:r w:rsidRPr="002435E3">
          <w:rPr>
            <w:rStyle w:val="Hyperlink"/>
            <w:rFonts w:hint="eastAsia"/>
            <w:noProof/>
            <w:rtl/>
          </w:rPr>
          <w:t>دل</w:t>
        </w:r>
        <w:r w:rsidRPr="002435E3">
          <w:rPr>
            <w:rStyle w:val="Hyperlink"/>
            <w:rFonts w:hint="cs"/>
            <w:noProof/>
            <w:rtl/>
          </w:rPr>
          <w:t>ی</w:t>
        </w:r>
        <w:r w:rsidRPr="002435E3">
          <w:rPr>
            <w:rStyle w:val="Hyperlink"/>
            <w:rFonts w:hint="eastAsia"/>
            <w:noProof/>
            <w:rtl/>
          </w:rPr>
          <w:t>ل</w:t>
        </w:r>
        <w:r w:rsidRPr="002435E3">
          <w:rPr>
            <w:rStyle w:val="Hyperlink"/>
            <w:noProof/>
            <w:rtl/>
          </w:rPr>
          <w:t xml:space="preserve"> </w:t>
        </w:r>
        <w:r w:rsidRPr="002435E3">
          <w:rPr>
            <w:rStyle w:val="Hyperlink"/>
            <w:rFonts w:hint="eastAsia"/>
            <w:noProof/>
            <w:rtl/>
          </w:rPr>
          <w:t>بر</w:t>
        </w:r>
        <w:r w:rsidRPr="002435E3">
          <w:rPr>
            <w:rStyle w:val="Hyperlink"/>
            <w:noProof/>
            <w:rtl/>
          </w:rPr>
          <w:t xml:space="preserve"> </w:t>
        </w:r>
        <w:r w:rsidRPr="002435E3">
          <w:rPr>
            <w:rStyle w:val="Hyperlink"/>
            <w:rFonts w:hint="eastAsia"/>
            <w:noProof/>
            <w:rtl/>
          </w:rPr>
          <w:t>فض</w:t>
        </w:r>
        <w:r w:rsidRPr="002435E3">
          <w:rPr>
            <w:rStyle w:val="Hyperlink"/>
            <w:rFonts w:hint="cs"/>
            <w:noProof/>
            <w:rtl/>
          </w:rPr>
          <w:t>ی</w:t>
        </w:r>
        <w:r w:rsidRPr="002435E3">
          <w:rPr>
            <w:rStyle w:val="Hyperlink"/>
            <w:rFonts w:hint="eastAsia"/>
            <w:noProof/>
            <w:rtl/>
          </w:rPr>
          <w:t>لت</w:t>
        </w:r>
        <w:r w:rsidRPr="002435E3">
          <w:rPr>
            <w:rStyle w:val="Hyperlink"/>
            <w:noProof/>
            <w:rtl/>
          </w:rPr>
          <w:t xml:space="preserve"> </w:t>
        </w:r>
        <w:r w:rsidRPr="002435E3">
          <w:rPr>
            <w:rStyle w:val="Hyperlink"/>
            <w:rFonts w:hint="eastAsia"/>
            <w:noProof/>
            <w:rtl/>
          </w:rPr>
          <w:t>و</w:t>
        </w:r>
        <w:r w:rsidRPr="002435E3">
          <w:rPr>
            <w:rStyle w:val="Hyperlink"/>
            <w:noProof/>
            <w:rtl/>
          </w:rPr>
          <w:t xml:space="preserve"> </w:t>
        </w:r>
        <w:r w:rsidRPr="002435E3">
          <w:rPr>
            <w:rStyle w:val="Hyperlink"/>
            <w:rFonts w:hint="eastAsia"/>
            <w:noProof/>
            <w:rtl/>
          </w:rPr>
          <w:t>خلافت</w:t>
        </w:r>
        <w:r w:rsidRPr="002435E3">
          <w:rPr>
            <w:rStyle w:val="Hyperlink"/>
            <w:noProof/>
            <w:rtl/>
          </w:rPr>
          <w:t xml:space="preserve"> </w:t>
        </w:r>
        <w:r w:rsidRPr="002435E3">
          <w:rPr>
            <w:rStyle w:val="Hyperlink"/>
            <w:rFonts w:hint="eastAsia"/>
            <w:noProof/>
            <w:rtl/>
          </w:rPr>
          <w:t>و</w:t>
        </w:r>
        <w:r w:rsidRPr="002435E3">
          <w:rPr>
            <w:rStyle w:val="Hyperlink"/>
            <w:noProof/>
            <w:rtl/>
          </w:rPr>
          <w:t xml:space="preserve"> </w:t>
        </w:r>
        <w:r w:rsidRPr="002435E3">
          <w:rPr>
            <w:rStyle w:val="Hyperlink"/>
            <w:rFonts w:hint="eastAsia"/>
            <w:noProof/>
            <w:rtl/>
          </w:rPr>
          <w:t>مدت</w:t>
        </w:r>
        <w:r w:rsidRPr="002435E3">
          <w:rPr>
            <w:rStyle w:val="Hyperlink"/>
            <w:noProof/>
            <w:rtl/>
          </w:rPr>
          <w:t xml:space="preserve"> </w:t>
        </w:r>
        <w:r w:rsidRPr="002435E3">
          <w:rPr>
            <w:rStyle w:val="Hyperlink"/>
            <w:rFonts w:hint="eastAsia"/>
            <w:noProof/>
            <w:rtl/>
          </w:rPr>
          <w:t>خلافت</w:t>
        </w:r>
        <w:r w:rsidRPr="002435E3">
          <w:rPr>
            <w:rStyle w:val="Hyperlink"/>
            <w:noProof/>
            <w:rtl/>
          </w:rPr>
          <w:t xml:space="preserve"> </w:t>
        </w:r>
        <w:r w:rsidRPr="002435E3">
          <w:rPr>
            <w:rStyle w:val="Hyperlink"/>
            <w:rFonts w:hint="eastAsia"/>
            <w:noProof/>
            <w:rtl/>
          </w:rPr>
          <w:t>راشده</w:t>
        </w:r>
        <w:r w:rsidRPr="002435E3">
          <w:rPr>
            <w:rStyle w:val="Hyperlink"/>
            <w:rFonts w:hint="cs"/>
            <w:noProof/>
            <w:rtl/>
          </w:rPr>
          <w:t>ی</w:t>
        </w:r>
        <w:r w:rsidRPr="002435E3">
          <w:rPr>
            <w:rStyle w:val="Hyperlink"/>
            <w:noProof/>
            <w:rtl/>
          </w:rPr>
          <w:t xml:space="preserve"> </w:t>
        </w:r>
        <w:r w:rsidRPr="002435E3">
          <w:rPr>
            <w:rStyle w:val="Hyperlink"/>
            <w:rFonts w:hint="eastAsia"/>
            <w:noProof/>
            <w:rtl/>
          </w:rPr>
          <w:t>ا</w:t>
        </w:r>
        <w:r w:rsidRPr="002435E3">
          <w:rPr>
            <w:rStyle w:val="Hyperlink"/>
            <w:rFonts w:hint="cs"/>
            <w:noProof/>
            <w:rtl/>
          </w:rPr>
          <w:t>ی</w:t>
        </w:r>
        <w:r w:rsidRPr="002435E3">
          <w:rPr>
            <w:rStyle w:val="Hyperlink"/>
            <w:rFonts w:hint="eastAsia"/>
            <w:noProof/>
            <w:rtl/>
          </w:rPr>
          <w:t>شان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Toc420959014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245</w:t>
        </w:r>
        <w:r>
          <w:rPr>
            <w:rStyle w:val="Hyperlink"/>
            <w:noProof/>
            <w:rtl/>
          </w:rPr>
          <w:fldChar w:fldCharType="end"/>
        </w:r>
      </w:hyperlink>
    </w:p>
    <w:p w:rsidR="00EA1DCA" w:rsidRDefault="00EA1DCA">
      <w:pPr>
        <w:pStyle w:val="TOC2"/>
        <w:tabs>
          <w:tab w:val="right" w:leader="dot" w:pos="7078"/>
        </w:tabs>
        <w:rPr>
          <w:rFonts w:asciiTheme="minorHAnsi" w:eastAsiaTheme="minorEastAsia" w:hAnsiTheme="minorHAnsi" w:cstheme="minorBidi"/>
          <w:bCs w:val="0"/>
          <w:noProof/>
          <w:sz w:val="22"/>
          <w:szCs w:val="22"/>
          <w:rtl/>
          <w:lang w:bidi="ar-SA"/>
        </w:rPr>
      </w:pPr>
      <w:hyperlink w:anchor="_Toc420959015" w:history="1">
        <w:r w:rsidRPr="002435E3">
          <w:rPr>
            <w:rStyle w:val="Hyperlink"/>
            <w:rFonts w:hint="eastAsia"/>
            <w:noProof/>
            <w:rtl/>
          </w:rPr>
          <w:t>فصل</w:t>
        </w:r>
        <w:r w:rsidRPr="002435E3">
          <w:rPr>
            <w:rStyle w:val="Hyperlink"/>
            <w:noProof/>
            <w:rtl/>
          </w:rPr>
          <w:t xml:space="preserve"> </w:t>
        </w:r>
        <w:r w:rsidRPr="002435E3">
          <w:rPr>
            <w:rStyle w:val="Hyperlink"/>
            <w:rFonts w:hint="eastAsia"/>
            <w:noProof/>
            <w:rtl/>
          </w:rPr>
          <w:t>دوم</w:t>
        </w:r>
        <w:r w:rsidRPr="002435E3">
          <w:rPr>
            <w:rStyle w:val="Hyperlink"/>
            <w:noProof/>
            <w:rtl/>
          </w:rPr>
          <w:t xml:space="preserve">: </w:t>
        </w:r>
        <w:r w:rsidRPr="002435E3">
          <w:rPr>
            <w:rStyle w:val="Hyperlink"/>
            <w:rFonts w:hint="eastAsia"/>
            <w:noProof/>
            <w:rtl/>
          </w:rPr>
          <w:t>امراء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Toc420959015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253</w:t>
        </w:r>
        <w:r>
          <w:rPr>
            <w:rStyle w:val="Hyperlink"/>
            <w:noProof/>
            <w:rtl/>
          </w:rPr>
          <w:fldChar w:fldCharType="end"/>
        </w:r>
      </w:hyperlink>
    </w:p>
    <w:p w:rsidR="00EA1DCA" w:rsidRDefault="00EA1DCA">
      <w:pPr>
        <w:pStyle w:val="TOC3"/>
        <w:tabs>
          <w:tab w:val="right" w:leader="dot" w:pos="7078"/>
        </w:tabs>
        <w:rPr>
          <w:rFonts w:asciiTheme="minorHAnsi" w:eastAsiaTheme="minorEastAsia" w:hAnsiTheme="minorHAnsi" w:cstheme="minorBidi"/>
          <w:noProof/>
          <w:sz w:val="22"/>
          <w:szCs w:val="22"/>
          <w:rtl/>
          <w:lang w:bidi="ar-SA"/>
        </w:rPr>
      </w:pPr>
      <w:hyperlink w:anchor="_Toc420959016" w:history="1">
        <w:r w:rsidRPr="002435E3">
          <w:rPr>
            <w:rStyle w:val="Hyperlink"/>
            <w:rFonts w:hint="eastAsia"/>
            <w:noProof/>
            <w:rtl/>
          </w:rPr>
          <w:t>آنچه</w:t>
        </w:r>
        <w:r w:rsidRPr="002435E3">
          <w:rPr>
            <w:rStyle w:val="Hyperlink"/>
            <w:noProof/>
            <w:rtl/>
          </w:rPr>
          <w:t xml:space="preserve"> </w:t>
        </w:r>
        <w:r w:rsidRPr="002435E3">
          <w:rPr>
            <w:rStyle w:val="Hyperlink"/>
            <w:rFonts w:hint="eastAsia"/>
            <w:noProof/>
            <w:rtl/>
          </w:rPr>
          <w:t>که</w:t>
        </w:r>
        <w:r w:rsidRPr="002435E3">
          <w:rPr>
            <w:rStyle w:val="Hyperlink"/>
            <w:noProof/>
            <w:rtl/>
          </w:rPr>
          <w:t xml:space="preserve"> </w:t>
        </w:r>
        <w:r w:rsidRPr="002435E3">
          <w:rPr>
            <w:rStyle w:val="Hyperlink"/>
            <w:rFonts w:hint="eastAsia"/>
            <w:noProof/>
            <w:rtl/>
          </w:rPr>
          <w:t>در</w:t>
        </w:r>
        <w:r w:rsidRPr="002435E3">
          <w:rPr>
            <w:rStyle w:val="Hyperlink"/>
            <w:noProof/>
            <w:rtl/>
          </w:rPr>
          <w:t xml:space="preserve"> </w:t>
        </w:r>
        <w:r w:rsidRPr="002435E3">
          <w:rPr>
            <w:rStyle w:val="Hyperlink"/>
            <w:rFonts w:hint="eastAsia"/>
            <w:noProof/>
            <w:rtl/>
          </w:rPr>
          <w:t>قبال</w:t>
        </w:r>
        <w:r w:rsidRPr="002435E3">
          <w:rPr>
            <w:rStyle w:val="Hyperlink"/>
            <w:noProof/>
            <w:rtl/>
          </w:rPr>
          <w:t xml:space="preserve"> </w:t>
        </w:r>
        <w:r w:rsidRPr="002435E3">
          <w:rPr>
            <w:rStyle w:val="Hyperlink"/>
            <w:rFonts w:hint="eastAsia"/>
            <w:noProof/>
            <w:rtl/>
          </w:rPr>
          <w:t>مسئولان</w:t>
        </w:r>
        <w:r w:rsidRPr="002435E3">
          <w:rPr>
            <w:rStyle w:val="Hyperlink"/>
            <w:noProof/>
            <w:rtl/>
          </w:rPr>
          <w:t xml:space="preserve"> </w:t>
        </w:r>
        <w:r w:rsidRPr="002435E3">
          <w:rPr>
            <w:rStyle w:val="Hyperlink"/>
            <w:rFonts w:hint="eastAsia"/>
            <w:noProof/>
            <w:rtl/>
          </w:rPr>
          <w:t>و</w:t>
        </w:r>
        <w:r w:rsidRPr="002435E3">
          <w:rPr>
            <w:rStyle w:val="Hyperlink"/>
            <w:noProof/>
            <w:rtl/>
          </w:rPr>
          <w:t xml:space="preserve"> </w:t>
        </w:r>
        <w:r w:rsidRPr="002435E3">
          <w:rPr>
            <w:rStyle w:val="Hyperlink"/>
            <w:rFonts w:hint="eastAsia"/>
            <w:noProof/>
            <w:rtl/>
          </w:rPr>
          <w:t>حاکمانمان</w:t>
        </w:r>
        <w:r w:rsidRPr="002435E3">
          <w:rPr>
            <w:rStyle w:val="Hyperlink"/>
            <w:noProof/>
            <w:rtl/>
          </w:rPr>
          <w:t xml:space="preserve"> </w:t>
        </w:r>
        <w:r w:rsidRPr="002435E3">
          <w:rPr>
            <w:rStyle w:val="Hyperlink"/>
            <w:rFonts w:hint="eastAsia"/>
            <w:noProof/>
            <w:rtl/>
          </w:rPr>
          <w:t>بر</w:t>
        </w:r>
        <w:r w:rsidRPr="002435E3">
          <w:rPr>
            <w:rStyle w:val="Hyperlink"/>
            <w:noProof/>
            <w:rtl/>
          </w:rPr>
          <w:t xml:space="preserve"> </w:t>
        </w:r>
        <w:r w:rsidRPr="002435E3">
          <w:rPr>
            <w:rStyle w:val="Hyperlink"/>
            <w:rFonts w:hint="eastAsia"/>
            <w:noProof/>
            <w:rtl/>
          </w:rPr>
          <w:t>ما</w:t>
        </w:r>
        <w:r w:rsidRPr="002435E3">
          <w:rPr>
            <w:rStyle w:val="Hyperlink"/>
            <w:noProof/>
            <w:rtl/>
          </w:rPr>
          <w:t xml:space="preserve"> </w:t>
        </w:r>
        <w:r w:rsidRPr="002435E3">
          <w:rPr>
            <w:rStyle w:val="Hyperlink"/>
            <w:rFonts w:hint="eastAsia"/>
            <w:noProof/>
            <w:rtl/>
          </w:rPr>
          <w:t>واجب</w:t>
        </w:r>
        <w:r w:rsidRPr="002435E3">
          <w:rPr>
            <w:rStyle w:val="Hyperlink"/>
            <w:noProof/>
            <w:rtl/>
          </w:rPr>
          <w:t xml:space="preserve"> </w:t>
        </w:r>
        <w:r w:rsidRPr="002435E3">
          <w:rPr>
            <w:rStyle w:val="Hyperlink"/>
            <w:rFonts w:hint="eastAsia"/>
            <w:noProof/>
            <w:rtl/>
          </w:rPr>
          <w:t>است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Toc420959016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253</w:t>
        </w:r>
        <w:r>
          <w:rPr>
            <w:rStyle w:val="Hyperlink"/>
            <w:noProof/>
            <w:rtl/>
          </w:rPr>
          <w:fldChar w:fldCharType="end"/>
        </w:r>
      </w:hyperlink>
    </w:p>
    <w:p w:rsidR="00EA1DCA" w:rsidRDefault="00EA1DCA">
      <w:pPr>
        <w:pStyle w:val="TOC3"/>
        <w:tabs>
          <w:tab w:val="right" w:leader="dot" w:pos="7078"/>
        </w:tabs>
        <w:rPr>
          <w:rFonts w:asciiTheme="minorHAnsi" w:eastAsiaTheme="minorEastAsia" w:hAnsiTheme="minorHAnsi" w:cstheme="minorBidi"/>
          <w:noProof/>
          <w:sz w:val="22"/>
          <w:szCs w:val="22"/>
          <w:rtl/>
          <w:lang w:bidi="ar-SA"/>
        </w:rPr>
      </w:pPr>
      <w:hyperlink w:anchor="_Toc420959017" w:history="1">
        <w:r w:rsidRPr="002435E3">
          <w:rPr>
            <w:rStyle w:val="Hyperlink"/>
            <w:rFonts w:hint="eastAsia"/>
            <w:noProof/>
            <w:rtl/>
          </w:rPr>
          <w:t>اصل</w:t>
        </w:r>
        <w:r w:rsidRPr="002435E3">
          <w:rPr>
            <w:rStyle w:val="Hyperlink"/>
            <w:rFonts w:hint="cs"/>
            <w:noProof/>
            <w:rtl/>
          </w:rPr>
          <w:t>ی</w:t>
        </w:r>
        <w:r w:rsidRPr="002435E3">
          <w:rPr>
            <w:rStyle w:val="Hyperlink"/>
            <w:noProof/>
            <w:rtl/>
          </w:rPr>
          <w:t xml:space="preserve"> </w:t>
        </w:r>
        <w:r w:rsidRPr="002435E3">
          <w:rPr>
            <w:rStyle w:val="Hyperlink"/>
            <w:rFonts w:hint="eastAsia"/>
            <w:noProof/>
            <w:rtl/>
          </w:rPr>
          <w:t>از</w:t>
        </w:r>
        <w:r w:rsidRPr="002435E3">
          <w:rPr>
            <w:rStyle w:val="Hyperlink"/>
            <w:noProof/>
            <w:rtl/>
          </w:rPr>
          <w:t xml:space="preserve"> </w:t>
        </w:r>
        <w:r w:rsidRPr="002435E3">
          <w:rPr>
            <w:rStyle w:val="Hyperlink"/>
            <w:rFonts w:hint="eastAsia"/>
            <w:noProof/>
            <w:rtl/>
          </w:rPr>
          <w:t>اصول</w:t>
        </w:r>
        <w:r w:rsidRPr="002435E3">
          <w:rPr>
            <w:rStyle w:val="Hyperlink"/>
            <w:noProof/>
            <w:rtl/>
          </w:rPr>
          <w:t xml:space="preserve"> </w:t>
        </w:r>
        <w:r w:rsidRPr="002435E3">
          <w:rPr>
            <w:rStyle w:val="Hyperlink"/>
            <w:rFonts w:hint="eastAsia"/>
            <w:noProof/>
            <w:rtl/>
          </w:rPr>
          <w:t>اهل</w:t>
        </w:r>
        <w:r w:rsidRPr="002435E3">
          <w:rPr>
            <w:rStyle w:val="Hyperlink"/>
            <w:noProof/>
            <w:rtl/>
          </w:rPr>
          <w:t xml:space="preserve"> </w:t>
        </w:r>
        <w:r w:rsidRPr="002435E3">
          <w:rPr>
            <w:rStyle w:val="Hyperlink"/>
            <w:rFonts w:hint="eastAsia"/>
            <w:noProof/>
            <w:rtl/>
          </w:rPr>
          <w:t>سنت</w:t>
        </w:r>
        <w:r w:rsidRPr="002435E3">
          <w:rPr>
            <w:rStyle w:val="Hyperlink"/>
            <w:noProof/>
            <w:rtl/>
          </w:rPr>
          <w:t xml:space="preserve">: </w:t>
        </w:r>
        <w:r w:rsidRPr="002435E3">
          <w:rPr>
            <w:rStyle w:val="Hyperlink"/>
            <w:rFonts w:hint="eastAsia"/>
            <w:noProof/>
            <w:rtl/>
          </w:rPr>
          <w:t>امر</w:t>
        </w:r>
        <w:r w:rsidRPr="002435E3">
          <w:rPr>
            <w:rStyle w:val="Hyperlink"/>
            <w:noProof/>
            <w:rtl/>
          </w:rPr>
          <w:t xml:space="preserve"> </w:t>
        </w:r>
        <w:r w:rsidRPr="002435E3">
          <w:rPr>
            <w:rStyle w:val="Hyperlink"/>
            <w:rFonts w:hint="eastAsia"/>
            <w:noProof/>
            <w:rtl/>
          </w:rPr>
          <w:t>به</w:t>
        </w:r>
        <w:r w:rsidRPr="002435E3">
          <w:rPr>
            <w:rStyle w:val="Hyperlink"/>
            <w:noProof/>
            <w:rtl/>
          </w:rPr>
          <w:t xml:space="preserve"> </w:t>
        </w:r>
        <w:r w:rsidRPr="002435E3">
          <w:rPr>
            <w:rStyle w:val="Hyperlink"/>
            <w:rFonts w:hint="eastAsia"/>
            <w:noProof/>
            <w:rtl/>
          </w:rPr>
          <w:t>معروف</w:t>
        </w:r>
        <w:r w:rsidRPr="002435E3">
          <w:rPr>
            <w:rStyle w:val="Hyperlink"/>
            <w:noProof/>
            <w:rtl/>
          </w:rPr>
          <w:t xml:space="preserve"> </w:t>
        </w:r>
        <w:r w:rsidRPr="002435E3">
          <w:rPr>
            <w:rStyle w:val="Hyperlink"/>
            <w:rFonts w:hint="eastAsia"/>
            <w:noProof/>
            <w:rtl/>
          </w:rPr>
          <w:t>و</w:t>
        </w:r>
        <w:r w:rsidRPr="002435E3">
          <w:rPr>
            <w:rStyle w:val="Hyperlink"/>
            <w:noProof/>
            <w:rtl/>
          </w:rPr>
          <w:t xml:space="preserve"> </w:t>
        </w:r>
        <w:r w:rsidRPr="002435E3">
          <w:rPr>
            <w:rStyle w:val="Hyperlink"/>
            <w:rFonts w:hint="eastAsia"/>
            <w:noProof/>
            <w:rtl/>
          </w:rPr>
          <w:t>نه</w:t>
        </w:r>
        <w:r w:rsidRPr="002435E3">
          <w:rPr>
            <w:rStyle w:val="Hyperlink"/>
            <w:rFonts w:hint="cs"/>
            <w:noProof/>
            <w:rtl/>
          </w:rPr>
          <w:t>ی</w:t>
        </w:r>
        <w:r w:rsidRPr="002435E3">
          <w:rPr>
            <w:rStyle w:val="Hyperlink"/>
            <w:noProof/>
            <w:rtl/>
          </w:rPr>
          <w:t xml:space="preserve"> </w:t>
        </w:r>
        <w:r w:rsidRPr="002435E3">
          <w:rPr>
            <w:rStyle w:val="Hyperlink"/>
            <w:rFonts w:hint="eastAsia"/>
            <w:noProof/>
            <w:rtl/>
          </w:rPr>
          <w:t>از</w:t>
        </w:r>
        <w:r w:rsidRPr="002435E3">
          <w:rPr>
            <w:rStyle w:val="Hyperlink"/>
            <w:noProof/>
            <w:rtl/>
          </w:rPr>
          <w:t xml:space="preserve"> </w:t>
        </w:r>
        <w:r w:rsidRPr="002435E3">
          <w:rPr>
            <w:rStyle w:val="Hyperlink"/>
            <w:rFonts w:hint="eastAsia"/>
            <w:noProof/>
            <w:rtl/>
          </w:rPr>
          <w:t>منکر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Toc420959017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256</w:t>
        </w:r>
        <w:r>
          <w:rPr>
            <w:rStyle w:val="Hyperlink"/>
            <w:noProof/>
            <w:rtl/>
          </w:rPr>
          <w:fldChar w:fldCharType="end"/>
        </w:r>
      </w:hyperlink>
    </w:p>
    <w:p w:rsidR="00EA1DCA" w:rsidRDefault="00EA1DCA">
      <w:pPr>
        <w:pStyle w:val="TOC2"/>
        <w:tabs>
          <w:tab w:val="right" w:leader="dot" w:pos="7078"/>
        </w:tabs>
        <w:rPr>
          <w:rFonts w:asciiTheme="minorHAnsi" w:eastAsiaTheme="minorEastAsia" w:hAnsiTheme="minorHAnsi" w:cstheme="minorBidi"/>
          <w:bCs w:val="0"/>
          <w:noProof/>
          <w:sz w:val="22"/>
          <w:szCs w:val="22"/>
          <w:rtl/>
          <w:lang w:bidi="ar-SA"/>
        </w:rPr>
      </w:pPr>
      <w:hyperlink w:anchor="_Toc420959018" w:history="1">
        <w:r w:rsidRPr="002435E3">
          <w:rPr>
            <w:rStyle w:val="Hyperlink"/>
            <w:rFonts w:hint="eastAsia"/>
            <w:noProof/>
            <w:rtl/>
          </w:rPr>
          <w:t>فصل</w:t>
        </w:r>
        <w:r w:rsidRPr="002435E3">
          <w:rPr>
            <w:rStyle w:val="Hyperlink"/>
            <w:noProof/>
            <w:rtl/>
          </w:rPr>
          <w:t xml:space="preserve"> </w:t>
        </w:r>
        <w:r w:rsidRPr="002435E3">
          <w:rPr>
            <w:rStyle w:val="Hyperlink"/>
            <w:rFonts w:hint="eastAsia"/>
            <w:noProof/>
            <w:rtl/>
          </w:rPr>
          <w:t>سوم</w:t>
        </w:r>
        <w:r w:rsidRPr="002435E3">
          <w:rPr>
            <w:rStyle w:val="Hyperlink"/>
            <w:noProof/>
            <w:rtl/>
          </w:rPr>
          <w:t xml:space="preserve">: </w:t>
        </w:r>
        <w:r w:rsidRPr="002435E3">
          <w:rPr>
            <w:rStyle w:val="Hyperlink"/>
            <w:rFonts w:hint="eastAsia"/>
            <w:noProof/>
            <w:rtl/>
          </w:rPr>
          <w:t>اول</w:t>
        </w:r>
        <w:r w:rsidRPr="002435E3">
          <w:rPr>
            <w:rStyle w:val="Hyperlink"/>
            <w:rFonts w:hint="cs"/>
            <w:noProof/>
            <w:rtl/>
          </w:rPr>
          <w:t>ی</w:t>
        </w:r>
        <w:r w:rsidRPr="002435E3">
          <w:rPr>
            <w:rStyle w:val="Hyperlink"/>
            <w:rFonts w:hint="eastAsia"/>
            <w:noProof/>
            <w:rtl/>
          </w:rPr>
          <w:t>اء</w:t>
        </w:r>
        <w:r w:rsidRPr="002435E3">
          <w:rPr>
            <w:rStyle w:val="Hyperlink"/>
            <w:noProof/>
            <w:rtl/>
          </w:rPr>
          <w:t xml:space="preserve"> </w:t>
        </w:r>
        <w:r w:rsidRPr="002435E3">
          <w:rPr>
            <w:rStyle w:val="Hyperlink"/>
            <w:rFonts w:hint="eastAsia"/>
            <w:noProof/>
            <w:rtl/>
          </w:rPr>
          <w:t>و</w:t>
        </w:r>
        <w:r w:rsidRPr="002435E3">
          <w:rPr>
            <w:rStyle w:val="Hyperlink"/>
            <w:noProof/>
            <w:rtl/>
          </w:rPr>
          <w:t xml:space="preserve"> </w:t>
        </w:r>
        <w:r w:rsidRPr="002435E3">
          <w:rPr>
            <w:rStyle w:val="Hyperlink"/>
            <w:rFonts w:hint="eastAsia"/>
            <w:noProof/>
            <w:rtl/>
          </w:rPr>
          <w:t>کرامات</w:t>
        </w:r>
        <w:r w:rsidRPr="002435E3">
          <w:rPr>
            <w:rStyle w:val="Hyperlink"/>
            <w:noProof/>
            <w:rtl/>
          </w:rPr>
          <w:t xml:space="preserve"> </w:t>
        </w:r>
        <w:r w:rsidRPr="002435E3">
          <w:rPr>
            <w:rStyle w:val="Hyperlink"/>
            <w:rFonts w:hint="eastAsia"/>
            <w:noProof/>
            <w:rtl/>
          </w:rPr>
          <w:t>ا</w:t>
        </w:r>
        <w:r w:rsidRPr="002435E3">
          <w:rPr>
            <w:rStyle w:val="Hyperlink"/>
            <w:rFonts w:hint="cs"/>
            <w:noProof/>
            <w:rtl/>
          </w:rPr>
          <w:t>ی</w:t>
        </w:r>
        <w:r w:rsidRPr="002435E3">
          <w:rPr>
            <w:rStyle w:val="Hyperlink"/>
            <w:rFonts w:hint="eastAsia"/>
            <w:noProof/>
            <w:rtl/>
          </w:rPr>
          <w:t>شان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Toc420959018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259</w:t>
        </w:r>
        <w:r>
          <w:rPr>
            <w:rStyle w:val="Hyperlink"/>
            <w:noProof/>
            <w:rtl/>
          </w:rPr>
          <w:fldChar w:fldCharType="end"/>
        </w:r>
      </w:hyperlink>
    </w:p>
    <w:p w:rsidR="00EA1DCA" w:rsidRDefault="00EA1DCA">
      <w:pPr>
        <w:pStyle w:val="TOC3"/>
        <w:tabs>
          <w:tab w:val="right" w:leader="dot" w:pos="7078"/>
        </w:tabs>
        <w:rPr>
          <w:rFonts w:asciiTheme="minorHAnsi" w:eastAsiaTheme="minorEastAsia" w:hAnsiTheme="minorHAnsi" w:cstheme="minorBidi"/>
          <w:noProof/>
          <w:sz w:val="22"/>
          <w:szCs w:val="22"/>
          <w:rtl/>
          <w:lang w:bidi="ar-SA"/>
        </w:rPr>
      </w:pPr>
      <w:hyperlink w:anchor="_Toc420959019" w:history="1">
        <w:r w:rsidRPr="002435E3">
          <w:rPr>
            <w:rStyle w:val="Hyperlink"/>
            <w:rFonts w:hint="eastAsia"/>
            <w:noProof/>
            <w:rtl/>
          </w:rPr>
          <w:t>درباره</w:t>
        </w:r>
        <w:r w:rsidRPr="002435E3">
          <w:rPr>
            <w:rStyle w:val="Hyperlink"/>
            <w:rFonts w:hint="cs"/>
            <w:noProof/>
            <w:rtl/>
          </w:rPr>
          <w:t>ی</w:t>
        </w:r>
        <w:r w:rsidRPr="002435E3">
          <w:rPr>
            <w:rStyle w:val="Hyperlink"/>
            <w:noProof/>
            <w:rtl/>
          </w:rPr>
          <w:t xml:space="preserve"> </w:t>
        </w:r>
        <w:r w:rsidRPr="002435E3">
          <w:rPr>
            <w:rStyle w:val="Hyperlink"/>
            <w:rFonts w:hint="eastAsia"/>
            <w:noProof/>
            <w:rtl/>
          </w:rPr>
          <w:t>اول</w:t>
        </w:r>
        <w:r w:rsidRPr="002435E3">
          <w:rPr>
            <w:rStyle w:val="Hyperlink"/>
            <w:rFonts w:hint="cs"/>
            <w:noProof/>
            <w:rtl/>
          </w:rPr>
          <w:t>ی</w:t>
        </w:r>
        <w:r w:rsidRPr="002435E3">
          <w:rPr>
            <w:rStyle w:val="Hyperlink"/>
            <w:rFonts w:hint="eastAsia"/>
            <w:noProof/>
            <w:rtl/>
          </w:rPr>
          <w:t>اء</w:t>
        </w:r>
        <w:r w:rsidRPr="002435E3">
          <w:rPr>
            <w:rStyle w:val="Hyperlink"/>
            <w:noProof/>
            <w:rtl/>
          </w:rPr>
          <w:t xml:space="preserve"> </w:t>
        </w:r>
        <w:r w:rsidRPr="002435E3">
          <w:rPr>
            <w:rStyle w:val="Hyperlink"/>
            <w:rFonts w:hint="eastAsia"/>
            <w:noProof/>
            <w:rtl/>
          </w:rPr>
          <w:t>و</w:t>
        </w:r>
        <w:r w:rsidRPr="002435E3">
          <w:rPr>
            <w:rStyle w:val="Hyperlink"/>
            <w:noProof/>
            <w:rtl/>
          </w:rPr>
          <w:t xml:space="preserve"> </w:t>
        </w:r>
        <w:r w:rsidRPr="002435E3">
          <w:rPr>
            <w:rStyle w:val="Hyperlink"/>
            <w:rFonts w:hint="eastAsia"/>
            <w:noProof/>
            <w:rtl/>
          </w:rPr>
          <w:t>کرامات</w:t>
        </w:r>
        <w:r w:rsidRPr="002435E3">
          <w:rPr>
            <w:rStyle w:val="Hyperlink"/>
            <w:noProof/>
            <w:rtl/>
          </w:rPr>
          <w:t xml:space="preserve"> </w:t>
        </w:r>
        <w:r w:rsidRPr="002435E3">
          <w:rPr>
            <w:rStyle w:val="Hyperlink"/>
            <w:rFonts w:hint="eastAsia"/>
            <w:noProof/>
            <w:rtl/>
          </w:rPr>
          <w:t>ا</w:t>
        </w:r>
        <w:r w:rsidRPr="002435E3">
          <w:rPr>
            <w:rStyle w:val="Hyperlink"/>
            <w:rFonts w:hint="cs"/>
            <w:noProof/>
            <w:rtl/>
          </w:rPr>
          <w:t>ی</w:t>
        </w:r>
        <w:r w:rsidRPr="002435E3">
          <w:rPr>
            <w:rStyle w:val="Hyperlink"/>
            <w:rFonts w:hint="eastAsia"/>
            <w:noProof/>
            <w:rtl/>
          </w:rPr>
          <w:t>شان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Toc420959019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259</w:t>
        </w:r>
        <w:r>
          <w:rPr>
            <w:rStyle w:val="Hyperlink"/>
            <w:noProof/>
            <w:rtl/>
          </w:rPr>
          <w:fldChar w:fldCharType="end"/>
        </w:r>
      </w:hyperlink>
    </w:p>
    <w:p w:rsidR="00EA1DCA" w:rsidRDefault="00EA1DCA">
      <w:pPr>
        <w:pStyle w:val="TOC2"/>
        <w:tabs>
          <w:tab w:val="right" w:leader="dot" w:pos="7078"/>
        </w:tabs>
        <w:rPr>
          <w:rFonts w:asciiTheme="minorHAnsi" w:eastAsiaTheme="minorEastAsia" w:hAnsiTheme="minorHAnsi" w:cstheme="minorBidi"/>
          <w:bCs w:val="0"/>
          <w:noProof/>
          <w:sz w:val="22"/>
          <w:szCs w:val="22"/>
          <w:rtl/>
          <w:lang w:bidi="ar-SA"/>
        </w:rPr>
      </w:pPr>
      <w:hyperlink w:anchor="_Toc420959020" w:history="1">
        <w:r w:rsidRPr="002435E3">
          <w:rPr>
            <w:rStyle w:val="Hyperlink"/>
            <w:rFonts w:hint="eastAsia"/>
            <w:noProof/>
            <w:rtl/>
          </w:rPr>
          <w:t>فصل</w:t>
        </w:r>
        <w:r w:rsidRPr="002435E3">
          <w:rPr>
            <w:rStyle w:val="Hyperlink"/>
            <w:noProof/>
            <w:rtl/>
          </w:rPr>
          <w:t xml:space="preserve"> </w:t>
        </w:r>
        <w:r w:rsidRPr="002435E3">
          <w:rPr>
            <w:rStyle w:val="Hyperlink"/>
            <w:rFonts w:hint="eastAsia"/>
            <w:noProof/>
            <w:rtl/>
          </w:rPr>
          <w:t>چهارم</w:t>
        </w:r>
        <w:r w:rsidRPr="002435E3">
          <w:rPr>
            <w:rStyle w:val="Hyperlink"/>
            <w:noProof/>
            <w:rtl/>
          </w:rPr>
          <w:t xml:space="preserve">: </w:t>
        </w:r>
        <w:r w:rsidRPr="002435E3">
          <w:rPr>
            <w:rStyle w:val="Hyperlink"/>
            <w:rFonts w:hint="eastAsia"/>
            <w:noProof/>
            <w:rtl/>
          </w:rPr>
          <w:t>خاتمه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Toc420959020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263</w:t>
        </w:r>
        <w:r>
          <w:rPr>
            <w:rStyle w:val="Hyperlink"/>
            <w:noProof/>
            <w:rtl/>
          </w:rPr>
          <w:fldChar w:fldCharType="end"/>
        </w:r>
      </w:hyperlink>
    </w:p>
    <w:p w:rsidR="00EA1DCA" w:rsidRDefault="00EA1DCA">
      <w:pPr>
        <w:pStyle w:val="TOC3"/>
        <w:tabs>
          <w:tab w:val="right" w:leader="dot" w:pos="7078"/>
        </w:tabs>
        <w:rPr>
          <w:rFonts w:asciiTheme="minorHAnsi" w:eastAsiaTheme="minorEastAsia" w:hAnsiTheme="minorHAnsi" w:cstheme="minorBidi"/>
          <w:noProof/>
          <w:sz w:val="22"/>
          <w:szCs w:val="22"/>
          <w:rtl/>
          <w:lang w:bidi="ar-SA"/>
        </w:rPr>
      </w:pPr>
      <w:hyperlink w:anchor="_Toc420959021" w:history="1">
        <w:r w:rsidRPr="002435E3">
          <w:rPr>
            <w:rStyle w:val="Hyperlink"/>
            <w:rFonts w:hint="eastAsia"/>
            <w:noProof/>
            <w:rtl/>
          </w:rPr>
          <w:t>صراط</w:t>
        </w:r>
        <w:r w:rsidRPr="002435E3">
          <w:rPr>
            <w:rStyle w:val="Hyperlink"/>
            <w:noProof/>
            <w:rtl/>
          </w:rPr>
          <w:t xml:space="preserve"> </w:t>
        </w:r>
        <w:r w:rsidRPr="002435E3">
          <w:rPr>
            <w:rStyle w:val="Hyperlink"/>
            <w:rFonts w:hint="eastAsia"/>
            <w:noProof/>
            <w:rtl/>
          </w:rPr>
          <w:t>مستق</w:t>
        </w:r>
        <w:r w:rsidRPr="002435E3">
          <w:rPr>
            <w:rStyle w:val="Hyperlink"/>
            <w:rFonts w:hint="cs"/>
            <w:noProof/>
            <w:rtl/>
          </w:rPr>
          <w:t>ی</w:t>
        </w:r>
        <w:r w:rsidRPr="002435E3">
          <w:rPr>
            <w:rStyle w:val="Hyperlink"/>
            <w:rFonts w:hint="eastAsia"/>
            <w:noProof/>
            <w:rtl/>
          </w:rPr>
          <w:t>م</w:t>
        </w:r>
        <w:r w:rsidRPr="002435E3">
          <w:rPr>
            <w:rStyle w:val="Hyperlink"/>
            <w:rFonts w:hint="cs"/>
            <w:noProof/>
            <w:rtl/>
          </w:rPr>
          <w:t>ی</w:t>
        </w:r>
        <w:r w:rsidRPr="002435E3">
          <w:rPr>
            <w:rStyle w:val="Hyperlink"/>
            <w:noProof/>
            <w:rtl/>
          </w:rPr>
          <w:t xml:space="preserve"> </w:t>
        </w:r>
        <w:r w:rsidRPr="002435E3">
          <w:rPr>
            <w:rStyle w:val="Hyperlink"/>
            <w:rFonts w:hint="eastAsia"/>
            <w:noProof/>
            <w:rtl/>
          </w:rPr>
          <w:t>که</w:t>
        </w:r>
        <w:r w:rsidRPr="002435E3">
          <w:rPr>
            <w:rStyle w:val="Hyperlink"/>
            <w:noProof/>
            <w:rtl/>
          </w:rPr>
          <w:t xml:space="preserve"> </w:t>
        </w:r>
        <w:r w:rsidRPr="002435E3">
          <w:rPr>
            <w:rStyle w:val="Hyperlink"/>
            <w:rFonts w:hint="eastAsia"/>
            <w:noProof/>
            <w:rtl/>
          </w:rPr>
          <w:t>خداوند</w:t>
        </w:r>
        <w:r w:rsidRPr="002435E3">
          <w:rPr>
            <w:rStyle w:val="Hyperlink"/>
            <w:noProof/>
            <w:rtl/>
          </w:rPr>
          <w:t xml:space="preserve"> </w:t>
        </w:r>
        <w:r w:rsidRPr="002435E3">
          <w:rPr>
            <w:rStyle w:val="Hyperlink"/>
            <w:rFonts w:hint="eastAsia"/>
            <w:noProof/>
            <w:rtl/>
          </w:rPr>
          <w:t>به</w:t>
        </w:r>
        <w:r w:rsidRPr="002435E3">
          <w:rPr>
            <w:rStyle w:val="Hyperlink"/>
            <w:noProof/>
            <w:rtl/>
          </w:rPr>
          <w:t xml:space="preserve"> </w:t>
        </w:r>
        <w:r w:rsidRPr="002435E3">
          <w:rPr>
            <w:rStyle w:val="Hyperlink"/>
            <w:rFonts w:hint="eastAsia"/>
            <w:noProof/>
            <w:rtl/>
          </w:rPr>
          <w:t>پ</w:t>
        </w:r>
        <w:r w:rsidRPr="002435E3">
          <w:rPr>
            <w:rStyle w:val="Hyperlink"/>
            <w:rFonts w:hint="cs"/>
            <w:noProof/>
            <w:rtl/>
          </w:rPr>
          <w:t>ی</w:t>
        </w:r>
        <w:r w:rsidRPr="002435E3">
          <w:rPr>
            <w:rStyle w:val="Hyperlink"/>
            <w:rFonts w:hint="eastAsia"/>
            <w:noProof/>
            <w:rtl/>
          </w:rPr>
          <w:t>مودن</w:t>
        </w:r>
        <w:r w:rsidRPr="002435E3">
          <w:rPr>
            <w:rStyle w:val="Hyperlink"/>
            <w:noProof/>
            <w:rtl/>
          </w:rPr>
          <w:t xml:space="preserve"> </w:t>
        </w:r>
        <w:r w:rsidRPr="002435E3">
          <w:rPr>
            <w:rStyle w:val="Hyperlink"/>
            <w:rFonts w:hint="eastAsia"/>
            <w:noProof/>
            <w:rtl/>
          </w:rPr>
          <w:t>آن</w:t>
        </w:r>
        <w:r w:rsidRPr="002435E3">
          <w:rPr>
            <w:rStyle w:val="Hyperlink"/>
            <w:noProof/>
            <w:rtl/>
          </w:rPr>
          <w:t xml:space="preserve"> </w:t>
        </w:r>
        <w:r w:rsidRPr="002435E3">
          <w:rPr>
            <w:rStyle w:val="Hyperlink"/>
            <w:rFonts w:hint="eastAsia"/>
            <w:noProof/>
            <w:rtl/>
          </w:rPr>
          <w:t>امر</w:t>
        </w:r>
        <w:r w:rsidRPr="002435E3">
          <w:rPr>
            <w:rStyle w:val="Hyperlink"/>
            <w:noProof/>
            <w:rtl/>
          </w:rPr>
          <w:t xml:space="preserve"> </w:t>
        </w:r>
        <w:r w:rsidRPr="002435E3">
          <w:rPr>
            <w:rStyle w:val="Hyperlink"/>
            <w:rFonts w:hint="eastAsia"/>
            <w:noProof/>
            <w:rtl/>
          </w:rPr>
          <w:t>نموده</w:t>
        </w:r>
        <w:r w:rsidRPr="002435E3">
          <w:rPr>
            <w:rStyle w:val="Hyperlink"/>
            <w:noProof/>
            <w:rtl/>
          </w:rPr>
          <w:t xml:space="preserve"> </w:t>
        </w:r>
        <w:r w:rsidRPr="002435E3">
          <w:rPr>
            <w:rStyle w:val="Hyperlink"/>
            <w:rFonts w:hint="eastAsia"/>
            <w:noProof/>
            <w:rtl/>
          </w:rPr>
          <w:t>است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Toc420959021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263</w:t>
        </w:r>
        <w:r>
          <w:rPr>
            <w:rStyle w:val="Hyperlink"/>
            <w:noProof/>
            <w:rtl/>
          </w:rPr>
          <w:fldChar w:fldCharType="end"/>
        </w:r>
      </w:hyperlink>
    </w:p>
    <w:p w:rsidR="00EA1DCA" w:rsidRDefault="00EA1DCA">
      <w:pPr>
        <w:pStyle w:val="TOC3"/>
        <w:tabs>
          <w:tab w:val="right" w:leader="dot" w:pos="7078"/>
        </w:tabs>
        <w:rPr>
          <w:rFonts w:asciiTheme="minorHAnsi" w:eastAsiaTheme="minorEastAsia" w:hAnsiTheme="minorHAnsi" w:cstheme="minorBidi"/>
          <w:noProof/>
          <w:sz w:val="22"/>
          <w:szCs w:val="22"/>
          <w:rtl/>
          <w:lang w:bidi="ar-SA"/>
        </w:rPr>
      </w:pPr>
      <w:hyperlink w:anchor="_Toc420959022" w:history="1">
        <w:r w:rsidRPr="002435E3">
          <w:rPr>
            <w:rStyle w:val="Hyperlink"/>
            <w:rFonts w:hint="eastAsia"/>
            <w:noProof/>
            <w:rtl/>
          </w:rPr>
          <w:t>تعر</w:t>
        </w:r>
        <w:r w:rsidRPr="002435E3">
          <w:rPr>
            <w:rStyle w:val="Hyperlink"/>
            <w:rFonts w:hint="cs"/>
            <w:noProof/>
            <w:rtl/>
          </w:rPr>
          <w:t>ی</w:t>
        </w:r>
        <w:r w:rsidRPr="002435E3">
          <w:rPr>
            <w:rStyle w:val="Hyperlink"/>
            <w:rFonts w:hint="eastAsia"/>
            <w:noProof/>
            <w:rtl/>
          </w:rPr>
          <w:t>ف</w:t>
        </w:r>
        <w:r w:rsidRPr="002435E3">
          <w:rPr>
            <w:rStyle w:val="Hyperlink"/>
            <w:noProof/>
            <w:rtl/>
          </w:rPr>
          <w:t xml:space="preserve"> </w:t>
        </w:r>
        <w:r w:rsidRPr="002435E3">
          <w:rPr>
            <w:rStyle w:val="Hyperlink"/>
            <w:rFonts w:hint="eastAsia"/>
            <w:noProof/>
            <w:rtl/>
          </w:rPr>
          <w:t>و</w:t>
        </w:r>
        <w:r w:rsidRPr="002435E3">
          <w:rPr>
            <w:rStyle w:val="Hyperlink"/>
            <w:noProof/>
            <w:rtl/>
          </w:rPr>
          <w:t xml:space="preserve"> </w:t>
        </w:r>
        <w:r w:rsidRPr="002435E3">
          <w:rPr>
            <w:rStyle w:val="Hyperlink"/>
            <w:rFonts w:hint="eastAsia"/>
            <w:noProof/>
            <w:rtl/>
          </w:rPr>
          <w:t>شناخت</w:t>
        </w:r>
        <w:r w:rsidRPr="002435E3">
          <w:rPr>
            <w:rStyle w:val="Hyperlink"/>
            <w:noProof/>
            <w:rtl/>
          </w:rPr>
          <w:t xml:space="preserve"> </w:t>
        </w:r>
        <w:r w:rsidRPr="002435E3">
          <w:rPr>
            <w:rStyle w:val="Hyperlink"/>
            <w:rFonts w:hint="eastAsia"/>
            <w:noProof/>
            <w:rtl/>
          </w:rPr>
          <w:t>طائفه</w:t>
        </w:r>
        <w:r w:rsidRPr="002435E3">
          <w:rPr>
            <w:rStyle w:val="Hyperlink"/>
            <w:rFonts w:hint="cs"/>
            <w:noProof/>
            <w:rtl/>
          </w:rPr>
          <w:t>ی</w:t>
        </w:r>
        <w:r w:rsidRPr="002435E3">
          <w:rPr>
            <w:rStyle w:val="Hyperlink"/>
            <w:noProof/>
            <w:rtl/>
          </w:rPr>
          <w:t xml:space="preserve"> </w:t>
        </w:r>
        <w:r w:rsidRPr="002435E3">
          <w:rPr>
            <w:rStyle w:val="Hyperlink"/>
            <w:rFonts w:hint="eastAsia"/>
            <w:noProof/>
            <w:rtl/>
          </w:rPr>
          <w:t>ناج</w:t>
        </w:r>
        <w:r w:rsidRPr="002435E3">
          <w:rPr>
            <w:rStyle w:val="Hyperlink"/>
            <w:rFonts w:hint="cs"/>
            <w:noProof/>
            <w:rtl/>
          </w:rPr>
          <w:t>ی</w:t>
        </w:r>
        <w:r w:rsidRPr="002435E3">
          <w:rPr>
            <w:rStyle w:val="Hyperlink"/>
            <w:noProof/>
            <w:rtl/>
          </w:rPr>
          <w:t xml:space="preserve"> </w:t>
        </w:r>
        <w:r w:rsidRPr="002435E3">
          <w:rPr>
            <w:rStyle w:val="Hyperlink"/>
            <w:rFonts w:hint="eastAsia"/>
            <w:noProof/>
            <w:rtl/>
          </w:rPr>
          <w:t>منصور</w:t>
        </w:r>
        <w:r w:rsidRPr="002435E3">
          <w:rPr>
            <w:rStyle w:val="Hyperlink"/>
            <w:noProof/>
            <w:rtl/>
          </w:rPr>
          <w:t xml:space="preserve"> (</w:t>
        </w:r>
        <w:r w:rsidRPr="002435E3">
          <w:rPr>
            <w:rStyle w:val="Hyperlink"/>
            <w:rFonts w:hint="eastAsia"/>
            <w:noProof/>
            <w:rtl/>
          </w:rPr>
          <w:t>نجات</w:t>
        </w:r>
        <w:r w:rsidRPr="002435E3">
          <w:rPr>
            <w:rStyle w:val="Hyperlink"/>
            <w:rFonts w:hint="cs"/>
            <w:noProof/>
            <w:rtl/>
          </w:rPr>
          <w:t>ی</w:t>
        </w:r>
        <w:r w:rsidRPr="002435E3">
          <w:rPr>
            <w:rStyle w:val="Hyperlink"/>
            <w:rFonts w:hint="eastAsia"/>
            <w:noProof/>
            <w:rtl/>
          </w:rPr>
          <w:t>افته</w:t>
        </w:r>
        <w:r w:rsidRPr="002435E3">
          <w:rPr>
            <w:rStyle w:val="Hyperlink"/>
            <w:rFonts w:hint="cs"/>
            <w:noProof/>
            <w:rtl/>
          </w:rPr>
          <w:t>ی</w:t>
        </w:r>
        <w:r w:rsidRPr="002435E3">
          <w:rPr>
            <w:rStyle w:val="Hyperlink"/>
            <w:noProof/>
            <w:rtl/>
          </w:rPr>
          <w:t xml:space="preserve"> </w:t>
        </w:r>
        <w:r w:rsidRPr="002435E3">
          <w:rPr>
            <w:rStyle w:val="Hyperlink"/>
            <w:rFonts w:hint="eastAsia"/>
            <w:noProof/>
            <w:rtl/>
          </w:rPr>
          <w:t>پ</w:t>
        </w:r>
        <w:r w:rsidRPr="002435E3">
          <w:rPr>
            <w:rStyle w:val="Hyperlink"/>
            <w:rFonts w:hint="cs"/>
            <w:noProof/>
            <w:rtl/>
          </w:rPr>
          <w:t>ی</w:t>
        </w:r>
        <w:r w:rsidRPr="002435E3">
          <w:rPr>
            <w:rStyle w:val="Hyperlink"/>
            <w:rFonts w:hint="eastAsia"/>
            <w:noProof/>
            <w:rtl/>
          </w:rPr>
          <w:t>روز</w:t>
        </w:r>
        <w:r w:rsidRPr="002435E3">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Toc420959022 \h</w:instrText>
        </w:r>
        <w:r>
          <w:rPr>
            <w:noProof/>
            <w:webHidden/>
            <w:rtl/>
          </w:rPr>
          <w:instrText xml:space="preserve"> </w:instrText>
        </w:r>
        <w:r>
          <w:rPr>
            <w:rStyle w:val="Hyperlink"/>
            <w:noProof/>
            <w:rtl/>
          </w:rPr>
        </w:r>
        <w:r>
          <w:rPr>
            <w:rStyle w:val="Hyperlink"/>
            <w:noProof/>
            <w:rtl/>
          </w:rPr>
          <w:fldChar w:fldCharType="separate"/>
        </w:r>
        <w:r>
          <w:rPr>
            <w:noProof/>
            <w:webHidden/>
            <w:rtl/>
            <w:lang w:bidi="ar-SA"/>
          </w:rPr>
          <w:t>265</w:t>
        </w:r>
        <w:r>
          <w:rPr>
            <w:rStyle w:val="Hyperlink"/>
            <w:noProof/>
            <w:rtl/>
          </w:rPr>
          <w:fldChar w:fldCharType="end"/>
        </w:r>
      </w:hyperlink>
    </w:p>
    <w:p w:rsidR="0037691A" w:rsidRDefault="00EA1DCA" w:rsidP="0037691A">
      <w:pPr>
        <w:pStyle w:val="ab"/>
        <w:ind w:firstLine="0"/>
      </w:pPr>
      <w:r>
        <w:rPr>
          <w:rFonts w:ascii="IRYakout" w:hAnsi="IRYakout" w:cs="IRYakout"/>
          <w:bCs/>
          <w:rtl/>
        </w:rPr>
        <w:fldChar w:fldCharType="end"/>
      </w:r>
    </w:p>
    <w:p w:rsidR="0037691A" w:rsidRDefault="0037691A" w:rsidP="0037691A">
      <w:pPr>
        <w:pStyle w:val="ab"/>
        <w:ind w:firstLine="0"/>
        <w:rPr>
          <w:rtl/>
        </w:rPr>
      </w:pPr>
    </w:p>
    <w:p w:rsidR="0037691A" w:rsidRDefault="0037691A" w:rsidP="0037691A">
      <w:pPr>
        <w:pStyle w:val="ab"/>
        <w:ind w:firstLine="0"/>
        <w:rPr>
          <w:rtl/>
        </w:rPr>
        <w:sectPr w:rsidR="0037691A" w:rsidSect="008515C5">
          <w:headerReference w:type="default" r:id="rId12"/>
          <w:headerReference w:type="first" r:id="rId13"/>
          <w:footnotePr>
            <w:numRestart w:val="eachPage"/>
          </w:footnotePr>
          <w:type w:val="oddPage"/>
          <w:pgSz w:w="9356" w:h="13608" w:code="9"/>
          <w:pgMar w:top="567" w:right="1134" w:bottom="851" w:left="1134" w:header="454" w:footer="0" w:gutter="0"/>
          <w:pgNumType w:fmt="arabicAbjad" w:start="1"/>
          <w:cols w:space="708"/>
          <w:titlePg/>
          <w:bidi/>
          <w:rtlGutter/>
          <w:docGrid w:linePitch="381"/>
        </w:sectPr>
      </w:pPr>
    </w:p>
    <w:p w:rsidR="007A15AE" w:rsidRPr="005B27D0" w:rsidRDefault="007A15AE" w:rsidP="005B27D0">
      <w:pPr>
        <w:pStyle w:val="a5"/>
        <w:rPr>
          <w:sz w:val="30"/>
          <w:rtl/>
        </w:rPr>
      </w:pPr>
      <w:bookmarkStart w:id="1" w:name="_Toc307178227"/>
      <w:bookmarkStart w:id="2" w:name="_Toc420958973"/>
      <w:r w:rsidRPr="005B27D0">
        <w:rPr>
          <w:rFonts w:hint="cs"/>
          <w:sz w:val="30"/>
          <w:rtl/>
        </w:rPr>
        <w:lastRenderedPageBreak/>
        <w:t>مقد</w:t>
      </w:r>
      <w:r w:rsidR="00BE6417" w:rsidRPr="005B27D0">
        <w:rPr>
          <w:sz w:val="30"/>
          <w:rtl/>
        </w:rPr>
        <w:fldChar w:fldCharType="begin"/>
      </w:r>
      <w:r w:rsidR="00CD2D32" w:rsidRPr="005B27D0">
        <w:instrText xml:space="preserve"> XE "</w:instrText>
      </w:r>
      <w:r w:rsidR="00CD2D32" w:rsidRPr="005B27D0">
        <w:rPr>
          <w:rFonts w:hint="cs"/>
          <w:rtl/>
        </w:rPr>
        <w:instrText>مقدمه مترجم</w:instrText>
      </w:r>
      <w:r w:rsidR="00CD2D32" w:rsidRPr="005B27D0">
        <w:instrText xml:space="preserve">" </w:instrText>
      </w:r>
      <w:r w:rsidR="00BE6417" w:rsidRPr="005B27D0">
        <w:rPr>
          <w:sz w:val="30"/>
          <w:rtl/>
        </w:rPr>
        <w:fldChar w:fldCharType="end"/>
      </w:r>
      <w:r w:rsidRPr="005B27D0">
        <w:rPr>
          <w:rFonts w:hint="cs"/>
          <w:sz w:val="30"/>
          <w:rtl/>
        </w:rPr>
        <w:t>مه</w:t>
      </w:r>
      <w:r w:rsidRPr="005B27D0">
        <w:rPr>
          <w:sz w:val="30"/>
          <w:rtl/>
        </w:rPr>
        <w:softHyphen/>
      </w:r>
      <w:r w:rsidRPr="005B27D0">
        <w:rPr>
          <w:rFonts w:hint="cs"/>
          <w:sz w:val="30"/>
          <w:rtl/>
        </w:rPr>
        <w:t>ی مترجم</w:t>
      </w:r>
      <w:bookmarkEnd w:id="1"/>
      <w:bookmarkEnd w:id="2"/>
    </w:p>
    <w:p w:rsidR="007A15AE" w:rsidRPr="000A3618" w:rsidRDefault="00B76A6C" w:rsidP="000A3618">
      <w:pPr>
        <w:pStyle w:val="aa"/>
        <w:rPr>
          <w:rtl/>
        </w:rPr>
      </w:pPr>
      <w:r w:rsidRPr="000A3618">
        <w:rPr>
          <w:rtl/>
        </w:rPr>
        <w:t>إن الحمدلله نحمده ونستعينه ونستغفره ونعوذ بالله من شرور أنفسنا و</w:t>
      </w:r>
      <w:r w:rsidR="007A15AE" w:rsidRPr="000A3618">
        <w:rPr>
          <w:rtl/>
        </w:rPr>
        <w:t>سيئات أعم</w:t>
      </w:r>
      <w:r w:rsidRPr="000A3618">
        <w:rPr>
          <w:rtl/>
        </w:rPr>
        <w:t>النا، من يهده الله فلا مضل له ومن يضلل فلا هادي له، و</w:t>
      </w:r>
      <w:r w:rsidR="007A15AE" w:rsidRPr="000A3618">
        <w:rPr>
          <w:rtl/>
        </w:rPr>
        <w:t xml:space="preserve">أشهد </w:t>
      </w:r>
      <w:r w:rsidRPr="000A3618">
        <w:rPr>
          <w:rFonts w:hint="cs"/>
          <w:rtl/>
        </w:rPr>
        <w:t>أن</w:t>
      </w:r>
      <w:r w:rsidR="007A15AE" w:rsidRPr="000A3618">
        <w:rPr>
          <w:rtl/>
        </w:rPr>
        <w:t xml:space="preserve"> لا </w:t>
      </w:r>
      <w:r w:rsidRPr="000A3618">
        <w:rPr>
          <w:rFonts w:hint="cs"/>
          <w:rtl/>
        </w:rPr>
        <w:t>إ</w:t>
      </w:r>
      <w:r w:rsidR="007A15AE" w:rsidRPr="000A3618">
        <w:rPr>
          <w:rtl/>
        </w:rPr>
        <w:t xml:space="preserve">له </w:t>
      </w:r>
      <w:r w:rsidRPr="000A3618">
        <w:rPr>
          <w:rFonts w:hint="cs"/>
          <w:rtl/>
        </w:rPr>
        <w:t>إ</w:t>
      </w:r>
      <w:r w:rsidRPr="000A3618">
        <w:rPr>
          <w:rtl/>
        </w:rPr>
        <w:t>لاّ الله وحده لا شريك له و</w:t>
      </w:r>
      <w:r w:rsidRPr="000A3618">
        <w:rPr>
          <w:rFonts w:hint="cs"/>
          <w:rtl/>
        </w:rPr>
        <w:t>أ</w:t>
      </w:r>
      <w:r w:rsidR="007A15AE" w:rsidRPr="000A3618">
        <w:rPr>
          <w:rtl/>
        </w:rPr>
        <w:t xml:space="preserve">شهد </w:t>
      </w:r>
      <w:r w:rsidRPr="000A3618">
        <w:rPr>
          <w:rFonts w:hint="cs"/>
          <w:rtl/>
        </w:rPr>
        <w:t>أ</w:t>
      </w:r>
      <w:r w:rsidRPr="000A3618">
        <w:rPr>
          <w:rtl/>
        </w:rPr>
        <w:t>ن محمداً عبده و</w:t>
      </w:r>
      <w:r w:rsidR="007A15AE" w:rsidRPr="000A3618">
        <w:rPr>
          <w:rtl/>
        </w:rPr>
        <w:t>رسوله</w:t>
      </w:r>
      <w:r w:rsidR="00A22C32" w:rsidRPr="000A3618">
        <w:rPr>
          <w:rtl/>
        </w:rPr>
        <w:t>.</w:t>
      </w:r>
    </w:p>
    <w:p w:rsidR="007A15AE" w:rsidRDefault="00322632" w:rsidP="000A3618">
      <w:pPr>
        <w:pStyle w:val="ab"/>
        <w:rPr>
          <w:rtl/>
        </w:rPr>
      </w:pPr>
      <w:r>
        <w:rPr>
          <w:rFonts w:ascii="Traditional Arabic" w:hAnsi="Traditional Arabic" w:cs="Traditional Arabic"/>
          <w:rtl/>
        </w:rPr>
        <w:t>﴿</w:t>
      </w:r>
      <w:r w:rsidR="00E979C9">
        <w:rPr>
          <w:rFonts w:ascii="KFGQPC Uthmanic Script HAFS" w:hAnsi="KFGQPC Uthmanic Script HAFS" w:cs="KFGQPC Uthmanic Script HAFS" w:hint="eastAsia"/>
          <w:rtl/>
        </w:rPr>
        <w:t>يَٰٓأَيُّهَا</w:t>
      </w:r>
      <w:r w:rsidR="00E979C9">
        <w:rPr>
          <w:rFonts w:ascii="KFGQPC Uthmanic Script HAFS" w:hAnsi="KFGQPC Uthmanic Script HAFS" w:cs="KFGQPC Uthmanic Script HAFS"/>
          <w:rtl/>
        </w:rPr>
        <w:t xml:space="preserve"> </w:t>
      </w:r>
      <w:r w:rsidR="00E979C9">
        <w:rPr>
          <w:rFonts w:ascii="KFGQPC Uthmanic Script HAFS" w:hAnsi="KFGQPC Uthmanic Script HAFS" w:cs="KFGQPC Uthmanic Script HAFS" w:hint="cs"/>
          <w:rtl/>
        </w:rPr>
        <w:t>ٱ</w:t>
      </w:r>
      <w:r w:rsidR="00E979C9">
        <w:rPr>
          <w:rFonts w:ascii="KFGQPC Uthmanic Script HAFS" w:hAnsi="KFGQPC Uthmanic Script HAFS" w:cs="KFGQPC Uthmanic Script HAFS" w:hint="eastAsia"/>
          <w:rtl/>
        </w:rPr>
        <w:t>لَّذِينَ</w:t>
      </w:r>
      <w:r w:rsidR="00E979C9">
        <w:rPr>
          <w:rFonts w:ascii="KFGQPC Uthmanic Script HAFS" w:hAnsi="KFGQPC Uthmanic Script HAFS" w:cs="KFGQPC Uthmanic Script HAFS"/>
          <w:rtl/>
        </w:rPr>
        <w:t xml:space="preserve"> ءَامَنُواْ </w:t>
      </w:r>
      <w:r w:rsidR="00E979C9">
        <w:rPr>
          <w:rFonts w:ascii="KFGQPC Uthmanic Script HAFS" w:hAnsi="KFGQPC Uthmanic Script HAFS" w:cs="KFGQPC Uthmanic Script HAFS" w:hint="cs"/>
          <w:rtl/>
        </w:rPr>
        <w:t>ٱ</w:t>
      </w:r>
      <w:r w:rsidR="00E979C9">
        <w:rPr>
          <w:rFonts w:ascii="KFGQPC Uthmanic Script HAFS" w:hAnsi="KFGQPC Uthmanic Script HAFS" w:cs="KFGQPC Uthmanic Script HAFS" w:hint="eastAsia"/>
          <w:rtl/>
        </w:rPr>
        <w:t>تَّقُواْ</w:t>
      </w:r>
      <w:r w:rsidR="00E979C9">
        <w:rPr>
          <w:rFonts w:ascii="KFGQPC Uthmanic Script HAFS" w:hAnsi="KFGQPC Uthmanic Script HAFS" w:cs="KFGQPC Uthmanic Script HAFS"/>
          <w:rtl/>
        </w:rPr>
        <w:t xml:space="preserve"> </w:t>
      </w:r>
      <w:r w:rsidR="00E979C9">
        <w:rPr>
          <w:rFonts w:ascii="KFGQPC Uthmanic Script HAFS" w:hAnsi="KFGQPC Uthmanic Script HAFS" w:cs="KFGQPC Uthmanic Script HAFS" w:hint="cs"/>
          <w:rtl/>
        </w:rPr>
        <w:t>ٱ</w:t>
      </w:r>
      <w:r w:rsidR="00E979C9">
        <w:rPr>
          <w:rFonts w:ascii="KFGQPC Uthmanic Script HAFS" w:hAnsi="KFGQPC Uthmanic Script HAFS" w:cs="KFGQPC Uthmanic Script HAFS" w:hint="eastAsia"/>
          <w:rtl/>
        </w:rPr>
        <w:t>للَّهَ</w:t>
      </w:r>
      <w:r w:rsidR="00E979C9">
        <w:rPr>
          <w:rFonts w:ascii="KFGQPC Uthmanic Script HAFS" w:hAnsi="KFGQPC Uthmanic Script HAFS" w:cs="KFGQPC Uthmanic Script HAFS"/>
          <w:rtl/>
        </w:rPr>
        <w:t xml:space="preserve"> حَقَّ تُقَاتِهِ</w:t>
      </w:r>
      <w:r w:rsidR="00E979C9">
        <w:rPr>
          <w:rFonts w:ascii="KFGQPC Uthmanic Script HAFS" w:hAnsi="KFGQPC Uthmanic Script HAFS" w:cs="KFGQPC Uthmanic Script HAFS" w:hint="cs"/>
          <w:rtl/>
        </w:rPr>
        <w:t>ۦ</w:t>
      </w:r>
      <w:r w:rsidR="00E979C9">
        <w:rPr>
          <w:rFonts w:ascii="KFGQPC Uthmanic Script HAFS" w:hAnsi="KFGQPC Uthmanic Script HAFS" w:cs="KFGQPC Uthmanic Script HAFS"/>
          <w:rtl/>
        </w:rPr>
        <w:t xml:space="preserve"> وَلَا تَمُوتُنَّ إِلَّا وَأَنتُم مُّسۡلِمُونَ ١٠٢</w:t>
      </w:r>
      <w:r>
        <w:rPr>
          <w:rFonts w:ascii="Traditional Arabic" w:hAnsi="Traditional Arabic" w:cs="Traditional Arabic"/>
          <w:rtl/>
        </w:rPr>
        <w:t>﴾</w:t>
      </w:r>
      <w:r>
        <w:rPr>
          <w:rFonts w:hint="cs"/>
          <w:rtl/>
        </w:rPr>
        <w:t xml:space="preserve"> </w:t>
      </w:r>
      <w:r w:rsidRPr="0071266E">
        <w:rPr>
          <w:rStyle w:val="Charc"/>
          <w:rFonts w:hint="cs"/>
          <w:rtl/>
        </w:rPr>
        <w:t>[آل</w:t>
      </w:r>
      <w:r w:rsidR="000A3618" w:rsidRPr="0071266E">
        <w:rPr>
          <w:rStyle w:val="Charc"/>
          <w:rFonts w:hint="eastAsia"/>
          <w:rtl/>
        </w:rPr>
        <w:t>‌</w:t>
      </w:r>
      <w:r w:rsidRPr="0071266E">
        <w:rPr>
          <w:rStyle w:val="Charc"/>
          <w:rFonts w:hint="cs"/>
          <w:rtl/>
        </w:rPr>
        <w:t>عمران:102]</w:t>
      </w:r>
      <w:r>
        <w:rPr>
          <w:rFonts w:hint="cs"/>
          <w:rtl/>
        </w:rPr>
        <w:t>.</w:t>
      </w:r>
    </w:p>
    <w:p w:rsidR="007A15AE" w:rsidRDefault="00E979C9" w:rsidP="00E979C9">
      <w:pPr>
        <w:pStyle w:val="ab"/>
        <w:rPr>
          <w:rtl/>
        </w:rPr>
      </w:pPr>
      <w:r>
        <w:rPr>
          <w:rFonts w:ascii="Traditional Arabic" w:hAnsi="Traditional Arabic" w:cs="Traditional Arabic"/>
          <w:rtl/>
        </w:rPr>
        <w:t>﴿</w:t>
      </w:r>
      <w:r>
        <w:rPr>
          <w:rFonts w:ascii="KFGQPC Uthmanic Script HAFS" w:hAnsi="KFGQPC Uthmanic Script HAFS" w:cs="KFGQPC Uthmanic Script HAFS" w:hint="eastAsia"/>
          <w:rtl/>
        </w:rPr>
        <w:t>يَٰٓأَيُّهَا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لنَّاسُ</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تَّقُواْ</w:t>
      </w:r>
      <w:r>
        <w:rPr>
          <w:rFonts w:ascii="KFGQPC Uthmanic Script HAFS" w:hAnsi="KFGQPC Uthmanic Script HAFS" w:cs="KFGQPC Uthmanic Script HAFS"/>
          <w:rtl/>
        </w:rPr>
        <w:t xml:space="preserve"> رَبَّكُمُ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خَلَقَكُم مِّن نَّفۡسٖ وَٰحِدَةٖ وَخَلَقَ مِنۡهَا زَوۡجَهَا وَبَثَّ مِنۡهُمَا رِجَالٗا كَثِيرٗا وَنِسَآءٗۚ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تَّقُواْ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تَسَآءَلُونَ 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لۡأَرۡحَامَۚ</w:t>
      </w:r>
      <w:r>
        <w:rPr>
          <w:rFonts w:ascii="KFGQPC Uthmanic Script HAFS" w:hAnsi="KFGQPC Uthmanic Script HAFS" w:cs="KFGQPC Uthmanic Script HAFS"/>
          <w:rtl/>
        </w:rPr>
        <w:t xml:space="preserve"> 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كَانَ عَلَيۡكُمۡ رَ</w:t>
      </w:r>
      <w:r>
        <w:rPr>
          <w:rFonts w:ascii="KFGQPC Uthmanic Script HAFS" w:hAnsi="KFGQPC Uthmanic Script HAFS" w:cs="KFGQPC Uthmanic Script HAFS" w:hint="eastAsia"/>
          <w:rtl/>
        </w:rPr>
        <w:t>قِيبٗا</w:t>
      </w:r>
      <w:r>
        <w:rPr>
          <w:rFonts w:ascii="KFGQPC Uthmanic Script HAFS" w:hAnsi="KFGQPC Uthmanic Script HAFS" w:cs="KFGQPC Uthmanic Script HAFS"/>
          <w:rtl/>
        </w:rPr>
        <w:t xml:space="preserve"> ١</w:t>
      </w:r>
      <w:r>
        <w:rPr>
          <w:rFonts w:ascii="Traditional Arabic" w:hAnsi="Traditional Arabic" w:cs="Traditional Arabic"/>
          <w:rtl/>
        </w:rPr>
        <w:t>﴾</w:t>
      </w:r>
      <w:r>
        <w:rPr>
          <w:rFonts w:hint="cs"/>
          <w:rtl/>
        </w:rPr>
        <w:t xml:space="preserve"> </w:t>
      </w:r>
      <w:r w:rsidRPr="00E979C9">
        <w:rPr>
          <w:rStyle w:val="Charc"/>
          <w:rFonts w:hint="cs"/>
          <w:rtl/>
        </w:rPr>
        <w:t>[</w:t>
      </w:r>
      <w:r>
        <w:rPr>
          <w:rStyle w:val="Charc"/>
          <w:rFonts w:hint="cs"/>
          <w:rtl/>
        </w:rPr>
        <w:t>النساء: 1</w:t>
      </w:r>
      <w:r w:rsidRPr="00E979C9">
        <w:rPr>
          <w:rStyle w:val="Charc"/>
          <w:rFonts w:hint="cs"/>
          <w:rtl/>
        </w:rPr>
        <w:t>]</w:t>
      </w:r>
      <w:r>
        <w:rPr>
          <w:rFonts w:hint="cs"/>
          <w:rtl/>
        </w:rPr>
        <w:t>.</w:t>
      </w:r>
    </w:p>
    <w:p w:rsidR="0037691A" w:rsidRDefault="00E979C9" w:rsidP="00E979C9">
      <w:pPr>
        <w:pStyle w:val="ab"/>
        <w:rPr>
          <w:rtl/>
        </w:rPr>
      </w:pPr>
      <w:r>
        <w:rPr>
          <w:rFonts w:ascii="Traditional Arabic" w:hAnsi="Traditional Arabic" w:cs="Traditional Arabic"/>
          <w:rtl/>
        </w:rPr>
        <w:t>﴿</w:t>
      </w:r>
      <w:r>
        <w:rPr>
          <w:rFonts w:ascii="KFGQPC Uthmanic Script HAFS" w:hAnsi="KFGQPC Uthmanic Script HAFS" w:cs="KFGQPC Uthmanic Script HAFS" w:hint="eastAsia"/>
          <w:rtl/>
        </w:rPr>
        <w:t>يَٰٓأَيُّهَا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تَّقُواْ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وَقُولُواْ قَوۡلٗا سَدِيدٗا ٧٠</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يُصۡلِحۡ</w:t>
      </w:r>
      <w:r>
        <w:rPr>
          <w:rFonts w:ascii="KFGQPC Uthmanic Script HAFS" w:hAnsi="KFGQPC Uthmanic Script HAFS" w:cs="KFGQPC Uthmanic Script HAFS"/>
          <w:rtl/>
        </w:rPr>
        <w:t xml:space="preserve"> لَكُمۡ أَعۡمَٰلَكُمۡ وَيَغۡفِرۡ لَكُمۡ ذُنُوبَكُمۡۗ وَمَن يُطِعِ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وَرَسُولَهُ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فَقَدۡ فَازَ فَوۡزًا عَظِيمًا ٧١</w:t>
      </w:r>
      <w:r>
        <w:rPr>
          <w:rFonts w:ascii="Traditional Arabic" w:hAnsi="Traditional Arabic" w:cs="Traditional Arabic"/>
          <w:rtl/>
        </w:rPr>
        <w:t>﴾</w:t>
      </w:r>
      <w:r>
        <w:rPr>
          <w:rFonts w:hint="cs"/>
          <w:rtl/>
        </w:rPr>
        <w:t xml:space="preserve"> </w:t>
      </w:r>
    </w:p>
    <w:p w:rsidR="007A15AE" w:rsidRPr="00B933F5" w:rsidRDefault="00E979C9" w:rsidP="0037691A">
      <w:pPr>
        <w:pStyle w:val="ab"/>
        <w:jc w:val="right"/>
        <w:rPr>
          <w:rFonts w:cs="Traditional Arabic"/>
          <w:b/>
          <w:bCs/>
          <w:rtl/>
        </w:rPr>
      </w:pPr>
      <w:r w:rsidRPr="00E979C9">
        <w:rPr>
          <w:rStyle w:val="Charc"/>
          <w:rFonts w:hint="cs"/>
          <w:rtl/>
        </w:rPr>
        <w:t>[الأحزاب: 70- 71]</w:t>
      </w:r>
      <w:r>
        <w:rPr>
          <w:rFonts w:hint="cs"/>
          <w:rtl/>
        </w:rPr>
        <w:t>.</w:t>
      </w:r>
    </w:p>
    <w:p w:rsidR="007A15AE" w:rsidRPr="000A3618" w:rsidRDefault="007A15AE" w:rsidP="000A3618">
      <w:pPr>
        <w:pStyle w:val="ab"/>
        <w:rPr>
          <w:b/>
          <w:bCs/>
          <w:rtl/>
        </w:rPr>
      </w:pPr>
      <w:r w:rsidRPr="000A3618">
        <w:rPr>
          <w:rFonts w:hint="cs"/>
          <w:b/>
          <w:bCs/>
          <w:rtl/>
        </w:rPr>
        <w:t>اما بعد</w:t>
      </w:r>
      <w:r w:rsidR="00A7613A" w:rsidRPr="000A3618">
        <w:rPr>
          <w:rFonts w:hint="cs"/>
          <w:b/>
          <w:bCs/>
          <w:rtl/>
        </w:rPr>
        <w:t xml:space="preserve">: </w:t>
      </w:r>
    </w:p>
    <w:p w:rsidR="007A15AE" w:rsidRPr="000A3618" w:rsidRDefault="007A15AE" w:rsidP="0071266E">
      <w:pPr>
        <w:pStyle w:val="aa"/>
        <w:rPr>
          <w:rStyle w:val="Char1"/>
          <w:rFonts w:ascii="IRLotus" w:hAnsi="IRLotus" w:cs="IRLotus"/>
          <w:rtl/>
        </w:rPr>
      </w:pPr>
      <w:r w:rsidRPr="0071266E">
        <w:rPr>
          <w:rtl/>
        </w:rPr>
        <w:t>فإن أصدق الحديث كتاب الله وخير الهد</w:t>
      </w:r>
      <w:r w:rsidR="000A3618" w:rsidRPr="0071266E">
        <w:rPr>
          <w:rFonts w:hint="cs"/>
          <w:rtl/>
        </w:rPr>
        <w:t>ی</w:t>
      </w:r>
      <w:r w:rsidRPr="0071266E">
        <w:rPr>
          <w:rtl/>
        </w:rPr>
        <w:t>، هد</w:t>
      </w:r>
      <w:r w:rsidR="000A3618" w:rsidRPr="0071266E">
        <w:rPr>
          <w:rFonts w:hint="cs"/>
          <w:rtl/>
        </w:rPr>
        <w:t>ی</w:t>
      </w:r>
      <w:r w:rsidRPr="0071266E">
        <w:rPr>
          <w:rtl/>
        </w:rPr>
        <w:t xml:space="preserve"> محمد</w:t>
      </w:r>
      <w:r w:rsidR="0037691A">
        <w:rPr>
          <w:rFonts w:hint="cs"/>
          <w:rtl/>
        </w:rPr>
        <w:t xml:space="preserve"> </w:t>
      </w:r>
      <w:r w:rsidR="0071266E" w:rsidRPr="0037691A">
        <w:rPr>
          <w:rFonts w:cs="CTraditional Arabic" w:hint="cs"/>
          <w:rtl/>
        </w:rPr>
        <w:t>ج</w:t>
      </w:r>
      <w:r w:rsidR="00DA71B5" w:rsidRPr="0071266E">
        <w:rPr>
          <w:rFonts w:hint="cs"/>
          <w:rtl/>
        </w:rPr>
        <w:t xml:space="preserve"> </w:t>
      </w:r>
      <w:r w:rsidRPr="0071266E">
        <w:rPr>
          <w:rtl/>
        </w:rPr>
        <w:t>و</w:t>
      </w:r>
      <w:r w:rsidR="00DA71B5" w:rsidRPr="0071266E">
        <w:rPr>
          <w:rtl/>
        </w:rPr>
        <w:t>شر الأمور محدثاتها وكل محدثة بدعة وكل بدعة ضلالة و</w:t>
      </w:r>
      <w:r w:rsidRPr="0071266E">
        <w:rPr>
          <w:rtl/>
        </w:rPr>
        <w:t>كل ضلالة في النار.</w:t>
      </w:r>
    </w:p>
    <w:p w:rsidR="007A15AE" w:rsidRPr="000A3618" w:rsidRDefault="007A15AE" w:rsidP="000A3618">
      <w:pPr>
        <w:pStyle w:val="ab"/>
        <w:rPr>
          <w:rtl/>
        </w:rPr>
      </w:pPr>
      <w:r w:rsidRPr="000A3618">
        <w:rPr>
          <w:rFonts w:hint="cs"/>
          <w:rtl/>
        </w:rPr>
        <w:t>همانا خداوند متعال انسان را از آب و خا</w:t>
      </w:r>
      <w:r w:rsidR="000A3618" w:rsidRPr="000A3618">
        <w:rPr>
          <w:rFonts w:hint="cs"/>
          <w:rtl/>
        </w:rPr>
        <w:t>ک</w:t>
      </w:r>
      <w:r w:rsidRPr="000A3618">
        <w:rPr>
          <w:rFonts w:hint="cs"/>
          <w:rtl/>
        </w:rPr>
        <w:t xml:space="preserve"> آفر</w:t>
      </w:r>
      <w:r w:rsidR="000A3618" w:rsidRPr="000A3618">
        <w:rPr>
          <w:rFonts w:hint="cs"/>
          <w:rtl/>
        </w:rPr>
        <w:t>ی</w:t>
      </w:r>
      <w:r w:rsidRPr="000A3618">
        <w:rPr>
          <w:rFonts w:hint="cs"/>
          <w:rtl/>
        </w:rPr>
        <w:t>د و بدو خلقت همگون و درست</w:t>
      </w:r>
      <w:r w:rsidR="000A3618" w:rsidRPr="000A3618">
        <w:rPr>
          <w:rFonts w:hint="cs"/>
          <w:rtl/>
        </w:rPr>
        <w:t>ی</w:t>
      </w:r>
      <w:r w:rsidRPr="000A3618">
        <w:rPr>
          <w:rFonts w:hint="cs"/>
          <w:rtl/>
        </w:rPr>
        <w:t xml:space="preserve"> بخش</w:t>
      </w:r>
      <w:r w:rsidR="000A3618" w:rsidRPr="000A3618">
        <w:rPr>
          <w:rFonts w:hint="cs"/>
          <w:rtl/>
        </w:rPr>
        <w:t>ی</w:t>
      </w:r>
      <w:r w:rsidRPr="000A3618">
        <w:rPr>
          <w:rFonts w:hint="cs"/>
          <w:rtl/>
        </w:rPr>
        <w:t>د و او را در تقد</w:t>
      </w:r>
      <w:r w:rsidR="000A3618" w:rsidRPr="000A3618">
        <w:rPr>
          <w:rFonts w:hint="cs"/>
          <w:rtl/>
        </w:rPr>
        <w:t>ی</w:t>
      </w:r>
      <w:r w:rsidRPr="000A3618">
        <w:rPr>
          <w:rFonts w:hint="cs"/>
          <w:rtl/>
        </w:rPr>
        <w:t>رات</w:t>
      </w:r>
      <w:r w:rsidR="000A3618" w:rsidRPr="000A3618">
        <w:rPr>
          <w:rFonts w:hint="cs"/>
          <w:rtl/>
        </w:rPr>
        <w:t>ی</w:t>
      </w:r>
      <w:r w:rsidRPr="000A3618">
        <w:rPr>
          <w:rFonts w:hint="cs"/>
          <w:rtl/>
        </w:rPr>
        <w:t xml:space="preserve"> </w:t>
      </w:r>
      <w:r w:rsidR="000A3618" w:rsidRPr="000A3618">
        <w:rPr>
          <w:rFonts w:hint="cs"/>
          <w:rtl/>
        </w:rPr>
        <w:t>ک</w:t>
      </w:r>
      <w:r w:rsidRPr="000A3618">
        <w:rPr>
          <w:rFonts w:hint="cs"/>
          <w:rtl/>
        </w:rPr>
        <w:t>امل و تناسبات</w:t>
      </w:r>
      <w:r w:rsidR="000A3618" w:rsidRPr="000A3618">
        <w:rPr>
          <w:rFonts w:hint="cs"/>
          <w:rtl/>
        </w:rPr>
        <w:t>ی</w:t>
      </w:r>
      <w:r w:rsidRPr="000A3618">
        <w:rPr>
          <w:rFonts w:hint="cs"/>
          <w:rtl/>
        </w:rPr>
        <w:t xml:space="preserve"> منسجم قرار داد. سپس خداوند ا</w:t>
      </w:r>
      <w:r w:rsidR="000A3618" w:rsidRPr="000A3618">
        <w:rPr>
          <w:rFonts w:hint="cs"/>
          <w:rtl/>
        </w:rPr>
        <w:t>ی</w:t>
      </w:r>
      <w:r w:rsidRPr="000A3618">
        <w:rPr>
          <w:rFonts w:hint="cs"/>
          <w:rtl/>
        </w:rPr>
        <w:t>ن موجود را هدا</w:t>
      </w:r>
      <w:r w:rsidR="000A3618" w:rsidRPr="000A3618">
        <w:rPr>
          <w:rFonts w:hint="cs"/>
          <w:rtl/>
        </w:rPr>
        <w:t>ی</w:t>
      </w:r>
      <w:r w:rsidRPr="000A3618">
        <w:rPr>
          <w:rFonts w:hint="cs"/>
          <w:rtl/>
        </w:rPr>
        <w:t>ت</w:t>
      </w:r>
      <w:r w:rsidR="000A3618" w:rsidRPr="000A3618">
        <w:rPr>
          <w:rFonts w:hint="cs"/>
          <w:rtl/>
        </w:rPr>
        <w:t>ی</w:t>
      </w:r>
      <w:r w:rsidRPr="000A3618">
        <w:rPr>
          <w:rFonts w:hint="cs"/>
          <w:rtl/>
        </w:rPr>
        <w:t xml:space="preserve"> وصف ناشدن</w:t>
      </w:r>
      <w:r w:rsidR="000A3618" w:rsidRPr="000A3618">
        <w:rPr>
          <w:rFonts w:hint="cs"/>
          <w:rtl/>
        </w:rPr>
        <w:t>ی</w:t>
      </w:r>
      <w:r w:rsidRPr="000A3618">
        <w:rPr>
          <w:rFonts w:hint="cs"/>
          <w:rtl/>
        </w:rPr>
        <w:t xml:space="preserve"> عطا </w:t>
      </w:r>
      <w:r w:rsidR="000A3618" w:rsidRPr="000A3618">
        <w:rPr>
          <w:rFonts w:hint="cs"/>
          <w:rtl/>
        </w:rPr>
        <w:t>ک</w:t>
      </w:r>
      <w:r w:rsidRPr="000A3618">
        <w:rPr>
          <w:rFonts w:hint="cs"/>
          <w:rtl/>
        </w:rPr>
        <w:t xml:space="preserve">رد، </w:t>
      </w:r>
      <w:r w:rsidR="000A3618" w:rsidRPr="000A3618">
        <w:rPr>
          <w:rFonts w:hint="cs"/>
          <w:rtl/>
        </w:rPr>
        <w:t>ک</w:t>
      </w:r>
      <w:r w:rsidRPr="000A3618">
        <w:rPr>
          <w:rFonts w:hint="cs"/>
          <w:rtl/>
        </w:rPr>
        <w:t>ه نعمت</w:t>
      </w:r>
      <w:r w:rsidR="000A3618" w:rsidRPr="000A3618">
        <w:rPr>
          <w:rFonts w:hint="cs"/>
          <w:rtl/>
        </w:rPr>
        <w:t>ی</w:t>
      </w:r>
      <w:r w:rsidRPr="000A3618">
        <w:rPr>
          <w:rFonts w:hint="cs"/>
          <w:rtl/>
        </w:rPr>
        <w:t xml:space="preserve"> گرانبها و محترم برا</w:t>
      </w:r>
      <w:r w:rsidR="000A3618" w:rsidRPr="000A3618">
        <w:rPr>
          <w:rFonts w:hint="cs"/>
          <w:rtl/>
        </w:rPr>
        <w:t>ی</w:t>
      </w:r>
      <w:r w:rsidRPr="000A3618">
        <w:rPr>
          <w:rFonts w:hint="cs"/>
          <w:rtl/>
        </w:rPr>
        <w:t xml:space="preserve"> اوست...</w:t>
      </w:r>
      <w:r w:rsidR="00A2048D" w:rsidRPr="000A3618">
        <w:rPr>
          <w:rFonts w:hint="cs"/>
          <w:rtl/>
        </w:rPr>
        <w:t xml:space="preserve"> </w:t>
      </w:r>
    </w:p>
    <w:p w:rsidR="00E979C9" w:rsidRPr="00E979C9" w:rsidRDefault="00E979C9" w:rsidP="00E979C9">
      <w:pPr>
        <w:pStyle w:val="a1"/>
        <w:jc w:val="both"/>
        <w:rPr>
          <w:rFonts w:ascii="KFGQPC Uthmanic Script HAFS" w:hAnsi="KFGQPC Uthmanic Script HAFS" w:cs="KFGQPC Uthmanic Script HAFS"/>
          <w:sz w:val="28"/>
          <w:szCs w:val="28"/>
          <w:rtl/>
        </w:rPr>
      </w:pPr>
      <w:r>
        <w:rPr>
          <w:rFonts w:ascii="Traditional Arabic" w:hAnsi="Traditional Arabic" w:cs="Traditional Arabic"/>
          <w:color w:val="auto"/>
          <w:sz w:val="28"/>
          <w:szCs w:val="28"/>
          <w:rtl/>
        </w:rPr>
        <w:t>﴿</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w:t>
      </w:r>
      <w:r>
        <w:rPr>
          <w:rFonts w:ascii="KFGQPC Uthmanic Script HAFS" w:hAnsi="KFGQPC Uthmanic Script HAFS" w:cs="KFGQPC Uthmanic Script HAFS"/>
          <w:sz w:val="28"/>
          <w:szCs w:val="28"/>
          <w:rtl/>
        </w:rPr>
        <w:t xml:space="preserve"> خَلَقَ فَسَوَّىٰ ٢</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sz w:val="28"/>
          <w:szCs w:val="28"/>
          <w:rtl/>
        </w:rPr>
        <w:t>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w:t>
      </w:r>
      <w:r>
        <w:rPr>
          <w:rFonts w:ascii="KFGQPC Uthmanic Script HAFS" w:hAnsi="KFGQPC Uthmanic Script HAFS" w:cs="KFGQPC Uthmanic Script HAFS"/>
          <w:sz w:val="28"/>
          <w:szCs w:val="28"/>
          <w:rtl/>
        </w:rPr>
        <w:t xml:space="preserve"> قَدَّرَ فَهَدَىٰ ٣</w:t>
      </w:r>
      <w:r>
        <w:rPr>
          <w:rFonts w:ascii="Traditional Arabic" w:hAnsi="Traditional Arabic" w:cs="Traditional Arabic"/>
          <w:color w:val="auto"/>
          <w:sz w:val="28"/>
          <w:szCs w:val="28"/>
          <w:rtl/>
        </w:rPr>
        <w:t>﴾</w:t>
      </w:r>
      <w:r>
        <w:rPr>
          <w:rFonts w:cs="B Lotus" w:hint="cs"/>
          <w:color w:val="auto"/>
          <w:sz w:val="28"/>
          <w:szCs w:val="28"/>
          <w:rtl/>
        </w:rPr>
        <w:t xml:space="preserve"> </w:t>
      </w:r>
      <w:r w:rsidRPr="00E979C9">
        <w:rPr>
          <w:rStyle w:val="Charc"/>
          <w:rFonts w:hint="cs"/>
          <w:rtl/>
        </w:rPr>
        <w:t>[الأعلی: 2- 3]</w:t>
      </w:r>
      <w:r w:rsidRPr="000A3618">
        <w:rPr>
          <w:rStyle w:val="Charb"/>
          <w:rFonts w:hint="cs"/>
          <w:rtl/>
        </w:rPr>
        <w:t>.</w:t>
      </w:r>
    </w:p>
    <w:p w:rsidR="007A15AE" w:rsidRPr="000A3618" w:rsidRDefault="00F35D07" w:rsidP="000A3618">
      <w:pPr>
        <w:pStyle w:val="ab"/>
      </w:pPr>
      <w:r w:rsidRPr="000A3618">
        <w:rPr>
          <w:rFonts w:hint="cs"/>
          <w:rtl/>
        </w:rPr>
        <w:t>«</w:t>
      </w:r>
      <w:r w:rsidR="007A15AE" w:rsidRPr="000A3618">
        <w:rPr>
          <w:rtl/>
        </w:rPr>
        <w:t>‏همان خداوند</w:t>
      </w:r>
      <w:r w:rsidR="000A3618" w:rsidRPr="000A3618">
        <w:rPr>
          <w:rtl/>
        </w:rPr>
        <w:t>ی</w:t>
      </w:r>
      <w:r w:rsidR="007A15AE" w:rsidRPr="000A3618">
        <w:rPr>
          <w:rtl/>
        </w:rPr>
        <w:t xml:space="preserve"> </w:t>
      </w:r>
      <w:r w:rsidR="000A3618" w:rsidRPr="000A3618">
        <w:rPr>
          <w:rtl/>
        </w:rPr>
        <w:t>ک</w:t>
      </w:r>
      <w:r w:rsidR="007A15AE" w:rsidRPr="000A3618">
        <w:rPr>
          <w:rtl/>
        </w:rPr>
        <w:t>ه (چ</w:t>
      </w:r>
      <w:r w:rsidR="000A3618" w:rsidRPr="000A3618">
        <w:rPr>
          <w:rtl/>
        </w:rPr>
        <w:t>ی</w:t>
      </w:r>
      <w:r w:rsidR="007A15AE" w:rsidRPr="000A3618">
        <w:rPr>
          <w:rtl/>
        </w:rPr>
        <w:t>زها را) م</w:t>
      </w:r>
      <w:r w:rsidR="000A3618" w:rsidRPr="000A3618">
        <w:rPr>
          <w:rtl/>
        </w:rPr>
        <w:t>ی</w:t>
      </w:r>
      <w:r w:rsidR="007A15AE" w:rsidRPr="000A3618">
        <w:rPr>
          <w:rFonts w:hint="cs"/>
          <w:rtl/>
        </w:rPr>
        <w:t>‌</w:t>
      </w:r>
      <w:r w:rsidR="007A15AE" w:rsidRPr="000A3618">
        <w:rPr>
          <w:rtl/>
        </w:rPr>
        <w:t>آفر</w:t>
      </w:r>
      <w:r w:rsidR="000A3618" w:rsidRPr="000A3618">
        <w:rPr>
          <w:rtl/>
        </w:rPr>
        <w:t>ی</w:t>
      </w:r>
      <w:r w:rsidR="007A15AE" w:rsidRPr="000A3618">
        <w:rPr>
          <w:rtl/>
        </w:rPr>
        <w:t>ند و سپس (آن</w:t>
      </w:r>
      <w:r w:rsidR="00063F53" w:rsidRPr="000A3618">
        <w:rPr>
          <w:rFonts w:hint="cs"/>
          <w:rtl/>
        </w:rPr>
        <w:t>‌</w:t>
      </w:r>
      <w:r w:rsidR="007A15AE" w:rsidRPr="000A3618">
        <w:rPr>
          <w:rtl/>
        </w:rPr>
        <w:t>ها را هماهنگ م</w:t>
      </w:r>
      <w:r w:rsidR="000A3618" w:rsidRPr="000A3618">
        <w:rPr>
          <w:rtl/>
        </w:rPr>
        <w:t>ی</w:t>
      </w:r>
      <w:r w:rsidR="007A15AE" w:rsidRPr="000A3618">
        <w:rPr>
          <w:rFonts w:hint="cs"/>
          <w:rtl/>
        </w:rPr>
        <w:t>‌</w:t>
      </w:r>
      <w:r w:rsidR="000A3618" w:rsidRPr="000A3618">
        <w:rPr>
          <w:rtl/>
        </w:rPr>
        <w:t>ک</w:t>
      </w:r>
      <w:r w:rsidR="007A15AE" w:rsidRPr="000A3618">
        <w:rPr>
          <w:rtl/>
        </w:rPr>
        <w:t>ند و) م</w:t>
      </w:r>
      <w:r w:rsidR="000A3618" w:rsidRPr="000A3618">
        <w:rPr>
          <w:rtl/>
        </w:rPr>
        <w:t>ی</w:t>
      </w:r>
      <w:r w:rsidR="007A15AE" w:rsidRPr="000A3618">
        <w:rPr>
          <w:rFonts w:hint="cs"/>
          <w:rtl/>
        </w:rPr>
        <w:t>‌</w:t>
      </w:r>
      <w:r w:rsidR="007A15AE" w:rsidRPr="000A3618">
        <w:rPr>
          <w:rtl/>
        </w:rPr>
        <w:t>آرا</w:t>
      </w:r>
      <w:r w:rsidR="000A3618" w:rsidRPr="000A3618">
        <w:rPr>
          <w:rtl/>
        </w:rPr>
        <w:t>ی</w:t>
      </w:r>
      <w:r w:rsidR="007A15AE" w:rsidRPr="000A3618">
        <w:rPr>
          <w:rtl/>
        </w:rPr>
        <w:t>د</w:t>
      </w:r>
      <w:r w:rsidRPr="000A3618">
        <w:rPr>
          <w:rFonts w:hint="cs"/>
          <w:rtl/>
        </w:rPr>
        <w:t xml:space="preserve">. </w:t>
      </w:r>
      <w:r w:rsidR="007A15AE" w:rsidRPr="000A3618">
        <w:rPr>
          <w:rtl/>
        </w:rPr>
        <w:t>خداوند</w:t>
      </w:r>
      <w:r w:rsidR="000A3618" w:rsidRPr="000A3618">
        <w:rPr>
          <w:rtl/>
        </w:rPr>
        <w:t>ی</w:t>
      </w:r>
      <w:r w:rsidR="007A15AE" w:rsidRPr="000A3618">
        <w:rPr>
          <w:rtl/>
        </w:rPr>
        <w:t xml:space="preserve"> </w:t>
      </w:r>
      <w:r w:rsidR="000A3618" w:rsidRPr="000A3618">
        <w:rPr>
          <w:rtl/>
        </w:rPr>
        <w:t>ک</w:t>
      </w:r>
      <w:r w:rsidR="007A15AE" w:rsidRPr="000A3618">
        <w:rPr>
          <w:rtl/>
        </w:rPr>
        <w:t>ه اندازه</w:t>
      </w:r>
      <w:r w:rsidR="007A15AE" w:rsidRPr="000A3618">
        <w:rPr>
          <w:rFonts w:hint="cs"/>
          <w:rtl/>
        </w:rPr>
        <w:t>‌</w:t>
      </w:r>
      <w:r w:rsidR="007A15AE" w:rsidRPr="000A3618">
        <w:rPr>
          <w:rtl/>
        </w:rPr>
        <w:t>گ</w:t>
      </w:r>
      <w:r w:rsidR="000A3618" w:rsidRPr="000A3618">
        <w:rPr>
          <w:rtl/>
        </w:rPr>
        <w:t>ی</w:t>
      </w:r>
      <w:r w:rsidR="007A15AE" w:rsidRPr="000A3618">
        <w:rPr>
          <w:rtl/>
        </w:rPr>
        <w:t>ر</w:t>
      </w:r>
      <w:r w:rsidR="000A3618" w:rsidRPr="000A3618">
        <w:rPr>
          <w:rtl/>
        </w:rPr>
        <w:t>ی</w:t>
      </w:r>
      <w:r w:rsidR="007A15AE" w:rsidRPr="000A3618">
        <w:rPr>
          <w:rtl/>
        </w:rPr>
        <w:t xml:space="preserve"> م</w:t>
      </w:r>
      <w:r w:rsidR="000A3618" w:rsidRPr="000A3618">
        <w:rPr>
          <w:rtl/>
        </w:rPr>
        <w:t>ی</w:t>
      </w:r>
      <w:r w:rsidR="007A15AE" w:rsidRPr="000A3618">
        <w:rPr>
          <w:rFonts w:hint="cs"/>
          <w:rtl/>
        </w:rPr>
        <w:t>‌</w:t>
      </w:r>
      <w:r w:rsidR="000A3618" w:rsidRPr="000A3618">
        <w:rPr>
          <w:rtl/>
        </w:rPr>
        <w:t>ک</w:t>
      </w:r>
      <w:r w:rsidR="007A15AE" w:rsidRPr="000A3618">
        <w:rPr>
          <w:rtl/>
        </w:rPr>
        <w:t>ند و (هرچ</w:t>
      </w:r>
      <w:r w:rsidR="000A3618" w:rsidRPr="000A3618">
        <w:rPr>
          <w:rtl/>
        </w:rPr>
        <w:t>ی</w:t>
      </w:r>
      <w:r w:rsidR="007A15AE" w:rsidRPr="000A3618">
        <w:rPr>
          <w:rtl/>
        </w:rPr>
        <w:t>ز</w:t>
      </w:r>
      <w:r w:rsidR="000A3618" w:rsidRPr="000A3618">
        <w:rPr>
          <w:rtl/>
        </w:rPr>
        <w:t>ی</w:t>
      </w:r>
      <w:r w:rsidR="007A15AE" w:rsidRPr="000A3618">
        <w:rPr>
          <w:rtl/>
        </w:rPr>
        <w:t xml:space="preserve"> را آن گونه </w:t>
      </w:r>
      <w:r w:rsidR="000A3618" w:rsidRPr="000A3618">
        <w:rPr>
          <w:rtl/>
        </w:rPr>
        <w:t>ک</w:t>
      </w:r>
      <w:r w:rsidR="007A15AE" w:rsidRPr="000A3618">
        <w:rPr>
          <w:rtl/>
        </w:rPr>
        <w:t>ه شا</w:t>
      </w:r>
      <w:r w:rsidR="000A3618" w:rsidRPr="000A3618">
        <w:rPr>
          <w:rtl/>
        </w:rPr>
        <w:t>ی</w:t>
      </w:r>
      <w:r w:rsidR="007A15AE" w:rsidRPr="000A3618">
        <w:rPr>
          <w:rtl/>
        </w:rPr>
        <w:t>سته و با</w:t>
      </w:r>
      <w:r w:rsidR="000A3618" w:rsidRPr="000A3618">
        <w:rPr>
          <w:rtl/>
        </w:rPr>
        <w:t>ی</w:t>
      </w:r>
      <w:r w:rsidR="007A15AE" w:rsidRPr="000A3618">
        <w:rPr>
          <w:rtl/>
        </w:rPr>
        <w:t>سته است م</w:t>
      </w:r>
      <w:r w:rsidR="000A3618" w:rsidRPr="000A3618">
        <w:rPr>
          <w:rtl/>
        </w:rPr>
        <w:t>ی</w:t>
      </w:r>
      <w:r w:rsidR="007A15AE" w:rsidRPr="000A3618">
        <w:rPr>
          <w:rFonts w:hint="cs"/>
          <w:rtl/>
        </w:rPr>
        <w:t>‌</w:t>
      </w:r>
      <w:r w:rsidR="007A15AE" w:rsidRPr="000A3618">
        <w:rPr>
          <w:rtl/>
        </w:rPr>
        <w:t>آفر</w:t>
      </w:r>
      <w:r w:rsidR="000A3618" w:rsidRPr="000A3618">
        <w:rPr>
          <w:rtl/>
        </w:rPr>
        <w:t>ی</w:t>
      </w:r>
      <w:r w:rsidR="007A15AE" w:rsidRPr="000A3618">
        <w:rPr>
          <w:rtl/>
        </w:rPr>
        <w:t xml:space="preserve">ند، و آن گاه آن را به </w:t>
      </w:r>
      <w:r w:rsidR="000A3618" w:rsidRPr="000A3618">
        <w:rPr>
          <w:rtl/>
        </w:rPr>
        <w:t>ک</w:t>
      </w:r>
      <w:r w:rsidR="007A15AE" w:rsidRPr="000A3618">
        <w:rPr>
          <w:rtl/>
        </w:rPr>
        <w:t>ار</w:t>
      </w:r>
      <w:r w:rsidR="000A3618" w:rsidRPr="000A3618">
        <w:rPr>
          <w:rtl/>
        </w:rPr>
        <w:t>ی</w:t>
      </w:r>
      <w:r w:rsidR="007A15AE" w:rsidRPr="000A3618">
        <w:rPr>
          <w:rtl/>
        </w:rPr>
        <w:t>) رهنمود م</w:t>
      </w:r>
      <w:r w:rsidR="000A3618" w:rsidRPr="000A3618">
        <w:rPr>
          <w:rtl/>
        </w:rPr>
        <w:t>ی</w:t>
      </w:r>
      <w:r w:rsidR="007A15AE" w:rsidRPr="000A3618">
        <w:rPr>
          <w:rFonts w:hint="cs"/>
          <w:rtl/>
        </w:rPr>
        <w:t>‌</w:t>
      </w:r>
      <w:r w:rsidR="0097142A" w:rsidRPr="000A3618">
        <w:rPr>
          <w:rtl/>
        </w:rPr>
        <w:t>نما</w:t>
      </w:r>
      <w:r w:rsidR="000A3618" w:rsidRPr="000A3618">
        <w:rPr>
          <w:rtl/>
        </w:rPr>
        <w:t>ی</w:t>
      </w:r>
      <w:r w:rsidR="0097142A" w:rsidRPr="000A3618">
        <w:rPr>
          <w:rtl/>
        </w:rPr>
        <w:t>د (</w:t>
      </w:r>
      <w:r w:rsidR="000A3618" w:rsidRPr="000A3618">
        <w:rPr>
          <w:rtl/>
        </w:rPr>
        <w:t>ک</w:t>
      </w:r>
      <w:r w:rsidR="0097142A" w:rsidRPr="000A3618">
        <w:rPr>
          <w:rtl/>
        </w:rPr>
        <w:t>ه با</w:t>
      </w:r>
      <w:r w:rsidR="000A3618" w:rsidRPr="000A3618">
        <w:rPr>
          <w:rtl/>
        </w:rPr>
        <w:t>ی</w:t>
      </w:r>
      <w:r w:rsidR="0097142A" w:rsidRPr="000A3618">
        <w:rPr>
          <w:rtl/>
        </w:rPr>
        <w:t>د ب</w:t>
      </w:r>
      <w:r w:rsidR="000A3618" w:rsidRPr="000A3618">
        <w:rPr>
          <w:rtl/>
        </w:rPr>
        <w:t>ک</w:t>
      </w:r>
      <w:r w:rsidR="0097142A" w:rsidRPr="000A3618">
        <w:rPr>
          <w:rtl/>
        </w:rPr>
        <w:t>ند)</w:t>
      </w:r>
      <w:r w:rsidRPr="000A3618">
        <w:rPr>
          <w:rFonts w:hint="cs"/>
          <w:rtl/>
        </w:rPr>
        <w:t>»</w:t>
      </w:r>
      <w:r w:rsidR="0097142A" w:rsidRPr="000A3618">
        <w:rPr>
          <w:rtl/>
        </w:rPr>
        <w:t>.</w:t>
      </w:r>
    </w:p>
    <w:p w:rsidR="007A15AE" w:rsidRDefault="007A15AE" w:rsidP="000A3618">
      <w:pPr>
        <w:pStyle w:val="ab"/>
        <w:rPr>
          <w:rtl/>
        </w:rPr>
      </w:pPr>
      <w:r w:rsidRPr="00790421">
        <w:rPr>
          <w:rFonts w:hint="cs"/>
          <w:rtl/>
        </w:rPr>
        <w:lastRenderedPageBreak/>
        <w:t>و داشتن چن</w:t>
      </w:r>
      <w:r w:rsidR="000A3618">
        <w:rPr>
          <w:rFonts w:hint="cs"/>
          <w:rtl/>
        </w:rPr>
        <w:t>ی</w:t>
      </w:r>
      <w:r w:rsidRPr="00790421">
        <w:rPr>
          <w:rFonts w:hint="cs"/>
          <w:rtl/>
        </w:rPr>
        <w:t>ن نعمت</w:t>
      </w:r>
      <w:r w:rsidR="000A3618">
        <w:rPr>
          <w:rFonts w:hint="cs"/>
          <w:rtl/>
        </w:rPr>
        <w:t>ی</w:t>
      </w:r>
      <w:r w:rsidRPr="00790421">
        <w:rPr>
          <w:rFonts w:hint="cs"/>
          <w:rtl/>
        </w:rPr>
        <w:t xml:space="preserve"> به راست</w:t>
      </w:r>
      <w:r w:rsidR="000A3618">
        <w:rPr>
          <w:rFonts w:hint="cs"/>
          <w:rtl/>
        </w:rPr>
        <w:t>ی</w:t>
      </w:r>
      <w:r w:rsidRPr="00790421">
        <w:rPr>
          <w:rFonts w:hint="cs"/>
          <w:rtl/>
        </w:rPr>
        <w:t xml:space="preserve"> ش</w:t>
      </w:r>
      <w:r w:rsidR="000A3618">
        <w:rPr>
          <w:rFonts w:hint="cs"/>
          <w:rtl/>
        </w:rPr>
        <w:t>ک</w:t>
      </w:r>
      <w:r w:rsidRPr="00790421">
        <w:rPr>
          <w:rFonts w:hint="cs"/>
          <w:rtl/>
        </w:rPr>
        <w:t>ر و قدردان</w:t>
      </w:r>
      <w:r w:rsidR="000A3618">
        <w:rPr>
          <w:rFonts w:hint="cs"/>
          <w:rtl/>
        </w:rPr>
        <w:t>ی</w:t>
      </w:r>
      <w:r w:rsidRPr="00790421">
        <w:rPr>
          <w:rFonts w:hint="cs"/>
          <w:rtl/>
        </w:rPr>
        <w:t xml:space="preserve"> فراوان</w:t>
      </w:r>
      <w:r w:rsidR="000A3618">
        <w:rPr>
          <w:rFonts w:hint="cs"/>
          <w:rtl/>
        </w:rPr>
        <w:t>ی</w:t>
      </w:r>
      <w:r w:rsidRPr="00790421">
        <w:rPr>
          <w:rFonts w:hint="cs"/>
          <w:rtl/>
        </w:rPr>
        <w:t xml:space="preserve"> نسبت به آفر</w:t>
      </w:r>
      <w:r w:rsidR="000A3618">
        <w:rPr>
          <w:rFonts w:hint="cs"/>
          <w:rtl/>
        </w:rPr>
        <w:t>ی</w:t>
      </w:r>
      <w:r w:rsidRPr="00790421">
        <w:rPr>
          <w:rFonts w:hint="cs"/>
          <w:rtl/>
        </w:rPr>
        <w:t>ننده‌</w:t>
      </w:r>
      <w:r w:rsidR="000A3618">
        <w:rPr>
          <w:rFonts w:hint="cs"/>
          <w:rtl/>
        </w:rPr>
        <w:t>ی</w:t>
      </w:r>
      <w:r w:rsidRPr="00790421">
        <w:rPr>
          <w:rFonts w:hint="cs"/>
          <w:rtl/>
        </w:rPr>
        <w:t xml:space="preserve"> آن </w:t>
      </w:r>
      <w:r w:rsidR="002901AE" w:rsidRPr="00790421">
        <w:rPr>
          <w:rFonts w:hint="cs"/>
          <w:rtl/>
        </w:rPr>
        <w:t>می</w:t>
      </w:r>
      <w:r w:rsidR="002901AE" w:rsidRPr="00790421">
        <w:rPr>
          <w:rtl/>
        </w:rPr>
        <w:softHyphen/>
      </w:r>
      <w:r w:rsidR="002901AE" w:rsidRPr="00790421">
        <w:rPr>
          <w:rFonts w:hint="cs"/>
          <w:rtl/>
        </w:rPr>
        <w:t>طلبد</w:t>
      </w:r>
      <w:r w:rsidRPr="00790421">
        <w:rPr>
          <w:rFonts w:hint="cs"/>
          <w:rtl/>
        </w:rPr>
        <w:t xml:space="preserve">. اما افسوس </w:t>
      </w:r>
      <w:r w:rsidR="000A3618">
        <w:rPr>
          <w:rFonts w:hint="cs"/>
          <w:rtl/>
        </w:rPr>
        <w:t>ک</w:t>
      </w:r>
      <w:r w:rsidRPr="00790421">
        <w:rPr>
          <w:rFonts w:hint="cs"/>
          <w:rtl/>
        </w:rPr>
        <w:t>ه انسان موجود</w:t>
      </w:r>
      <w:r w:rsidR="000A3618">
        <w:rPr>
          <w:rFonts w:hint="cs"/>
          <w:rtl/>
        </w:rPr>
        <w:t>ی</w:t>
      </w:r>
      <w:r w:rsidRPr="00790421">
        <w:rPr>
          <w:rFonts w:hint="cs"/>
          <w:rtl/>
        </w:rPr>
        <w:t xml:space="preserve"> است </w:t>
      </w:r>
      <w:r w:rsidR="000A3618">
        <w:rPr>
          <w:rFonts w:hint="cs"/>
          <w:rtl/>
        </w:rPr>
        <w:t>ک</w:t>
      </w:r>
      <w:r w:rsidRPr="00790421">
        <w:rPr>
          <w:rFonts w:hint="cs"/>
          <w:rtl/>
        </w:rPr>
        <w:t xml:space="preserve">ه هرگاه استغنا </w:t>
      </w:r>
      <w:r w:rsidR="000A3618">
        <w:rPr>
          <w:rFonts w:hint="cs"/>
          <w:rtl/>
        </w:rPr>
        <w:t>ی</w:t>
      </w:r>
      <w:r w:rsidRPr="00790421">
        <w:rPr>
          <w:rFonts w:hint="cs"/>
          <w:rtl/>
        </w:rPr>
        <w:t>ابد</w:t>
      </w:r>
      <w:r w:rsidR="002901AE" w:rsidRPr="00790421">
        <w:rPr>
          <w:rFonts w:hint="cs"/>
          <w:rtl/>
        </w:rPr>
        <w:t>،</w:t>
      </w:r>
      <w:r w:rsidRPr="00790421">
        <w:rPr>
          <w:rFonts w:hint="cs"/>
          <w:rtl/>
        </w:rPr>
        <w:t xml:space="preserve"> طغ</w:t>
      </w:r>
      <w:r w:rsidR="000A3618">
        <w:rPr>
          <w:rFonts w:hint="cs"/>
          <w:rtl/>
        </w:rPr>
        <w:t>ی</w:t>
      </w:r>
      <w:r w:rsidRPr="00790421">
        <w:rPr>
          <w:rFonts w:hint="cs"/>
          <w:rtl/>
        </w:rPr>
        <w:t>ان م</w:t>
      </w:r>
      <w:r w:rsidR="000A3618">
        <w:rPr>
          <w:rFonts w:hint="cs"/>
          <w:rtl/>
        </w:rPr>
        <w:t>ی</w:t>
      </w:r>
      <w:r w:rsidRPr="00790421">
        <w:rPr>
          <w:rFonts w:hint="cs"/>
          <w:rtl/>
        </w:rPr>
        <w:t>‌</w:t>
      </w:r>
      <w:r w:rsidR="000A3618">
        <w:rPr>
          <w:rFonts w:hint="cs"/>
          <w:rtl/>
        </w:rPr>
        <w:t>ک</w:t>
      </w:r>
      <w:r w:rsidRPr="00790421">
        <w:rPr>
          <w:rFonts w:hint="cs"/>
          <w:rtl/>
        </w:rPr>
        <w:t>ند و نعمت‌شناس</w:t>
      </w:r>
      <w:r w:rsidR="000A3618">
        <w:rPr>
          <w:rFonts w:hint="cs"/>
          <w:rtl/>
        </w:rPr>
        <w:t>ی</w:t>
      </w:r>
      <w:r w:rsidRPr="00790421">
        <w:rPr>
          <w:rFonts w:hint="cs"/>
          <w:rtl/>
        </w:rPr>
        <w:t xml:space="preserve"> و قدردان</w:t>
      </w:r>
      <w:r w:rsidR="000A3618">
        <w:rPr>
          <w:rFonts w:hint="cs"/>
          <w:rtl/>
        </w:rPr>
        <w:t>ی</w:t>
      </w:r>
      <w:r w:rsidRPr="00790421">
        <w:rPr>
          <w:rFonts w:hint="cs"/>
          <w:rtl/>
        </w:rPr>
        <w:t xml:space="preserve"> را از </w:t>
      </w:r>
      <w:r w:rsidR="000A3618">
        <w:rPr>
          <w:rFonts w:hint="cs"/>
          <w:rtl/>
        </w:rPr>
        <w:t>ی</w:t>
      </w:r>
      <w:r w:rsidRPr="00790421">
        <w:rPr>
          <w:rFonts w:hint="cs"/>
          <w:rtl/>
        </w:rPr>
        <w:t>اد م</w:t>
      </w:r>
      <w:r w:rsidR="000A3618">
        <w:rPr>
          <w:rFonts w:hint="cs"/>
          <w:rtl/>
        </w:rPr>
        <w:t>ی</w:t>
      </w:r>
      <w:r w:rsidRPr="00790421">
        <w:rPr>
          <w:rFonts w:hint="cs"/>
          <w:rtl/>
        </w:rPr>
        <w:t>‌برد...</w:t>
      </w:r>
    </w:p>
    <w:p w:rsidR="007A15AE" w:rsidRPr="00E743E1" w:rsidRDefault="00E979C9" w:rsidP="00E979C9">
      <w:pPr>
        <w:pStyle w:val="a1"/>
        <w:jc w:val="both"/>
        <w:rPr>
          <w:rFonts w:cs="Traditional Arabic"/>
          <w:b/>
          <w:bCs/>
          <w:color w:val="auto"/>
          <w:sz w:val="28"/>
          <w:szCs w:val="28"/>
          <w:rtl/>
        </w:rPr>
      </w:pPr>
      <w:r>
        <w:rPr>
          <w:rFonts w:ascii="Traditional Arabic" w:hAnsi="Traditional Arabic" w:cs="Traditional Arabic"/>
          <w:color w:val="auto"/>
          <w:sz w:val="28"/>
          <w:szCs w:val="28"/>
          <w:rtl/>
        </w:rPr>
        <w:t>﴿</w:t>
      </w:r>
      <w:r>
        <w:rPr>
          <w:rFonts w:ascii="KFGQPC Uthmanic Script HAFS" w:hAnsi="KFGQPC Uthmanic Script HAFS" w:cs="KFGQPC Uthmanic Script HAFS"/>
          <w:sz w:val="28"/>
          <w:szCs w:val="28"/>
          <w:rtl/>
        </w:rPr>
        <w:t xml:space="preserve">كَلَّآ إِنَّ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لۡإِنسَٰنَ</w:t>
      </w:r>
      <w:r>
        <w:rPr>
          <w:rFonts w:ascii="KFGQPC Uthmanic Script HAFS" w:hAnsi="KFGQPC Uthmanic Script HAFS" w:cs="KFGQPC Uthmanic Script HAFS"/>
          <w:sz w:val="28"/>
          <w:szCs w:val="28"/>
          <w:rtl/>
        </w:rPr>
        <w:t xml:space="preserve"> لَيَطۡغَىٰٓ ٦</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hint="eastAsia"/>
          <w:sz w:val="28"/>
          <w:szCs w:val="28"/>
          <w:rtl/>
        </w:rPr>
        <w:t>أَن</w:t>
      </w:r>
      <w:r>
        <w:rPr>
          <w:rFonts w:ascii="KFGQPC Uthmanic Script HAFS" w:hAnsi="KFGQPC Uthmanic Script HAFS" w:cs="KFGQPC Uthmanic Script HAFS"/>
          <w:sz w:val="28"/>
          <w:szCs w:val="28"/>
          <w:rtl/>
        </w:rPr>
        <w:t xml:space="preserve"> رَّءَاهُ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سۡتَغۡنَىٰٓ</w:t>
      </w:r>
      <w:r>
        <w:rPr>
          <w:rFonts w:ascii="KFGQPC Uthmanic Script HAFS" w:hAnsi="KFGQPC Uthmanic Script HAFS" w:cs="KFGQPC Uthmanic Script HAFS"/>
          <w:sz w:val="28"/>
          <w:szCs w:val="28"/>
          <w:rtl/>
        </w:rPr>
        <w:t xml:space="preserve"> ٧</w:t>
      </w:r>
      <w:r>
        <w:rPr>
          <w:rFonts w:ascii="Traditional Arabic" w:hAnsi="Traditional Arabic" w:cs="Traditional Arabic"/>
          <w:color w:val="auto"/>
          <w:sz w:val="28"/>
          <w:szCs w:val="28"/>
          <w:rtl/>
        </w:rPr>
        <w:t>﴾</w:t>
      </w:r>
      <w:r>
        <w:rPr>
          <w:rFonts w:cs="B Lotus" w:hint="cs"/>
          <w:color w:val="auto"/>
          <w:sz w:val="28"/>
          <w:szCs w:val="28"/>
          <w:rtl/>
        </w:rPr>
        <w:t xml:space="preserve"> </w:t>
      </w:r>
      <w:r w:rsidRPr="00E979C9">
        <w:rPr>
          <w:rStyle w:val="Charc"/>
          <w:rFonts w:hint="cs"/>
          <w:rtl/>
        </w:rPr>
        <w:t>[</w:t>
      </w:r>
      <w:r>
        <w:rPr>
          <w:rStyle w:val="Charc"/>
          <w:rFonts w:hint="cs"/>
          <w:rtl/>
        </w:rPr>
        <w:t>العلق: 6- 7</w:t>
      </w:r>
      <w:r w:rsidRPr="00E979C9">
        <w:rPr>
          <w:rStyle w:val="Charc"/>
          <w:rFonts w:hint="cs"/>
          <w:rtl/>
        </w:rPr>
        <w:t>]</w:t>
      </w:r>
      <w:r w:rsidRPr="000A3618">
        <w:rPr>
          <w:rStyle w:val="Charb"/>
          <w:rFonts w:hint="cs"/>
          <w:rtl/>
        </w:rPr>
        <w:t>.</w:t>
      </w:r>
    </w:p>
    <w:p w:rsidR="007A15AE" w:rsidRPr="000A3618" w:rsidRDefault="00F35D07" w:rsidP="000A3618">
      <w:pPr>
        <w:pStyle w:val="ab"/>
        <w:rPr>
          <w:rtl/>
        </w:rPr>
      </w:pPr>
      <w:r w:rsidRPr="000A3618">
        <w:rPr>
          <w:rFonts w:eastAsia="Calibri" w:hint="cs"/>
          <w:rtl/>
        </w:rPr>
        <w:t>«</w:t>
      </w:r>
      <w:r w:rsidR="007A15AE" w:rsidRPr="000A3618">
        <w:rPr>
          <w:rFonts w:hint="cs"/>
          <w:rtl/>
        </w:rPr>
        <w:t>قطعاً</w:t>
      </w:r>
      <w:r w:rsidR="007A15AE" w:rsidRPr="000A3618">
        <w:rPr>
          <w:rtl/>
        </w:rPr>
        <w:t xml:space="preserve"> ( </w:t>
      </w:r>
      <w:r w:rsidR="007A15AE" w:rsidRPr="000A3618">
        <w:rPr>
          <w:rFonts w:hint="cs"/>
          <w:rtl/>
        </w:rPr>
        <w:t>اغلب</w:t>
      </w:r>
      <w:r w:rsidR="007A15AE" w:rsidRPr="000A3618">
        <w:rPr>
          <w:rtl/>
        </w:rPr>
        <w:t xml:space="preserve"> )</w:t>
      </w:r>
      <w:r w:rsidR="00C34F5F" w:rsidRPr="000A3618">
        <w:rPr>
          <w:rtl/>
        </w:rPr>
        <w:t xml:space="preserve"> انسان‌ها </w:t>
      </w:r>
      <w:r w:rsidR="007A15AE" w:rsidRPr="000A3618">
        <w:rPr>
          <w:rFonts w:hint="cs"/>
          <w:rtl/>
        </w:rPr>
        <w:t>سر</w:t>
      </w:r>
      <w:r w:rsidR="000A3618" w:rsidRPr="000A3618">
        <w:rPr>
          <w:rFonts w:hint="cs"/>
          <w:rtl/>
        </w:rPr>
        <w:t>ک</w:t>
      </w:r>
      <w:r w:rsidR="007A15AE" w:rsidRPr="000A3618">
        <w:rPr>
          <w:rFonts w:hint="cs"/>
          <w:rtl/>
        </w:rPr>
        <w:t>ش</w:t>
      </w:r>
      <w:r w:rsidR="000A3618" w:rsidRPr="000A3618">
        <w:rPr>
          <w:rFonts w:hint="cs"/>
          <w:rtl/>
        </w:rPr>
        <w:t>ی</w:t>
      </w:r>
      <w:r w:rsidR="007A15AE" w:rsidRPr="000A3618">
        <w:rPr>
          <w:rFonts w:hint="cs"/>
          <w:rtl/>
        </w:rPr>
        <w:t>و</w:t>
      </w:r>
      <w:r w:rsidR="000A3618">
        <w:rPr>
          <w:rFonts w:hint="cs"/>
          <w:rtl/>
        </w:rPr>
        <w:t xml:space="preserve"> </w:t>
      </w:r>
      <w:r w:rsidR="007A15AE" w:rsidRPr="000A3618">
        <w:rPr>
          <w:rFonts w:hint="cs"/>
          <w:rtl/>
        </w:rPr>
        <w:t>تمرّد</w:t>
      </w:r>
      <w:r w:rsidR="000A3618">
        <w:rPr>
          <w:rFonts w:hint="cs"/>
          <w:rtl/>
        </w:rPr>
        <w:t xml:space="preserve"> </w:t>
      </w:r>
      <w:r w:rsidR="007A15AE" w:rsidRPr="000A3618">
        <w:rPr>
          <w:rFonts w:hint="cs"/>
          <w:rtl/>
        </w:rPr>
        <w:t>م</w:t>
      </w:r>
      <w:r w:rsidR="000A3618" w:rsidRPr="000A3618">
        <w:rPr>
          <w:rFonts w:hint="cs"/>
          <w:rtl/>
        </w:rPr>
        <w:t>ی</w:t>
      </w:r>
      <w:r w:rsidR="007A15AE" w:rsidRPr="000A3618">
        <w:rPr>
          <w:rFonts w:hint="cs"/>
          <w:rtl/>
        </w:rPr>
        <w:t>‌آغازند</w:t>
      </w:r>
      <w:r w:rsidR="00967E6D" w:rsidRPr="000A3618">
        <w:rPr>
          <w:rFonts w:hint="cs"/>
          <w:rtl/>
        </w:rPr>
        <w:t>.</w:t>
      </w:r>
      <w:r w:rsidR="007A15AE" w:rsidRPr="000A3618">
        <w:rPr>
          <w:rFonts w:hint="cs"/>
          <w:rtl/>
        </w:rPr>
        <w:t xml:space="preserve"> ‏اگر</w:t>
      </w:r>
      <w:r w:rsidR="000A3618">
        <w:rPr>
          <w:rFonts w:hint="cs"/>
          <w:rtl/>
        </w:rPr>
        <w:t xml:space="preserve"> </w:t>
      </w:r>
      <w:r w:rsidR="007A15AE" w:rsidRPr="000A3618">
        <w:rPr>
          <w:rFonts w:hint="cs"/>
          <w:rtl/>
        </w:rPr>
        <w:t>خود</w:t>
      </w:r>
      <w:r w:rsidR="000A3618">
        <w:rPr>
          <w:rFonts w:hint="cs"/>
          <w:rtl/>
        </w:rPr>
        <w:t xml:space="preserve"> </w:t>
      </w:r>
      <w:r w:rsidR="007A15AE" w:rsidRPr="000A3618">
        <w:rPr>
          <w:rFonts w:hint="cs"/>
          <w:rtl/>
        </w:rPr>
        <w:t>را</w:t>
      </w:r>
      <w:r w:rsidR="000A3618">
        <w:rPr>
          <w:rFonts w:hint="cs"/>
          <w:rtl/>
        </w:rPr>
        <w:t xml:space="preserve"> </w:t>
      </w:r>
      <w:r w:rsidR="007A15AE" w:rsidRPr="000A3618">
        <w:rPr>
          <w:rFonts w:hint="cs"/>
          <w:rtl/>
        </w:rPr>
        <w:t>دارا</w:t>
      </w:r>
      <w:r w:rsidR="000A3618">
        <w:rPr>
          <w:rFonts w:hint="cs"/>
          <w:rtl/>
        </w:rPr>
        <w:t xml:space="preserve"> </w:t>
      </w:r>
      <w:r w:rsidR="007A15AE" w:rsidRPr="000A3618">
        <w:rPr>
          <w:rFonts w:hint="cs"/>
          <w:rtl/>
        </w:rPr>
        <w:t>و</w:t>
      </w:r>
      <w:r w:rsidR="000A3618">
        <w:rPr>
          <w:rFonts w:hint="cs"/>
          <w:rtl/>
        </w:rPr>
        <w:t xml:space="preserve"> </w:t>
      </w:r>
      <w:r w:rsidR="007A15AE" w:rsidRPr="000A3618">
        <w:rPr>
          <w:rFonts w:hint="cs"/>
          <w:rtl/>
        </w:rPr>
        <w:t>ب</w:t>
      </w:r>
      <w:r w:rsidR="000A3618" w:rsidRPr="000A3618">
        <w:rPr>
          <w:rFonts w:hint="cs"/>
          <w:rtl/>
        </w:rPr>
        <w:t>ی</w:t>
      </w:r>
      <w:r w:rsidR="007A15AE" w:rsidRPr="000A3618">
        <w:rPr>
          <w:rFonts w:hint="cs"/>
          <w:rtl/>
        </w:rPr>
        <w:t>‌ن</w:t>
      </w:r>
      <w:r w:rsidR="000A3618" w:rsidRPr="000A3618">
        <w:rPr>
          <w:rFonts w:hint="cs"/>
          <w:rtl/>
        </w:rPr>
        <w:t>ی</w:t>
      </w:r>
      <w:r w:rsidR="007A15AE" w:rsidRPr="000A3618">
        <w:rPr>
          <w:rFonts w:hint="cs"/>
          <w:rtl/>
        </w:rPr>
        <w:t>از</w:t>
      </w:r>
      <w:r w:rsidR="000A3618">
        <w:rPr>
          <w:rFonts w:hint="cs"/>
          <w:rtl/>
        </w:rPr>
        <w:t xml:space="preserve"> </w:t>
      </w:r>
      <w:r w:rsidR="007A15AE" w:rsidRPr="000A3618">
        <w:rPr>
          <w:rFonts w:hint="cs"/>
          <w:rtl/>
        </w:rPr>
        <w:t>بب</w:t>
      </w:r>
      <w:r w:rsidR="000A3618" w:rsidRPr="000A3618">
        <w:rPr>
          <w:rFonts w:hint="cs"/>
          <w:rtl/>
        </w:rPr>
        <w:t>ی</w:t>
      </w:r>
      <w:r w:rsidR="007A15AE" w:rsidRPr="000A3618">
        <w:rPr>
          <w:rFonts w:hint="cs"/>
          <w:rtl/>
        </w:rPr>
        <w:t>نند</w:t>
      </w:r>
      <w:r w:rsidRPr="000A3618">
        <w:rPr>
          <w:rFonts w:hint="cs"/>
          <w:rtl/>
        </w:rPr>
        <w:t>»</w:t>
      </w:r>
      <w:r w:rsidR="007A15AE" w:rsidRPr="000A3618">
        <w:rPr>
          <w:rtl/>
        </w:rPr>
        <w:t>.</w:t>
      </w:r>
      <w:r w:rsidR="007A15AE" w:rsidRPr="000A3618">
        <w:rPr>
          <w:rFonts w:hint="cs"/>
          <w:rtl/>
        </w:rPr>
        <w:t>‏</w:t>
      </w:r>
    </w:p>
    <w:p w:rsidR="002E6201" w:rsidRPr="00790421" w:rsidRDefault="007A15AE" w:rsidP="000A3618">
      <w:pPr>
        <w:pStyle w:val="ab"/>
        <w:rPr>
          <w:rtl/>
        </w:rPr>
      </w:pPr>
      <w:r w:rsidRPr="000A3618">
        <w:rPr>
          <w:rFonts w:hint="cs"/>
          <w:rtl/>
        </w:rPr>
        <w:t>طغ</w:t>
      </w:r>
      <w:r w:rsidR="000A3618" w:rsidRPr="000A3618">
        <w:rPr>
          <w:rFonts w:hint="cs"/>
          <w:rtl/>
        </w:rPr>
        <w:t>ی</w:t>
      </w:r>
      <w:r w:rsidRPr="000A3618">
        <w:rPr>
          <w:rFonts w:hint="cs"/>
          <w:rtl/>
        </w:rPr>
        <w:t>ان انسان تا به ا</w:t>
      </w:r>
      <w:r w:rsidR="000A3618" w:rsidRPr="000A3618">
        <w:rPr>
          <w:rFonts w:hint="cs"/>
          <w:rtl/>
        </w:rPr>
        <w:t>ی</w:t>
      </w:r>
      <w:r w:rsidRPr="000A3618">
        <w:rPr>
          <w:rFonts w:hint="cs"/>
          <w:rtl/>
        </w:rPr>
        <w:t>ن حد رس</w:t>
      </w:r>
      <w:r w:rsidR="000A3618" w:rsidRPr="000A3618">
        <w:rPr>
          <w:rFonts w:hint="cs"/>
          <w:rtl/>
        </w:rPr>
        <w:t>ی</w:t>
      </w:r>
      <w:r w:rsidRPr="000A3618">
        <w:rPr>
          <w:rFonts w:hint="cs"/>
          <w:rtl/>
        </w:rPr>
        <w:t xml:space="preserve">ده‌ است </w:t>
      </w:r>
      <w:r w:rsidR="000A3618" w:rsidRPr="000A3618">
        <w:rPr>
          <w:rFonts w:hint="cs"/>
          <w:rtl/>
        </w:rPr>
        <w:t>ک</w:t>
      </w:r>
      <w:r w:rsidRPr="000A3618">
        <w:rPr>
          <w:rFonts w:hint="cs"/>
          <w:rtl/>
        </w:rPr>
        <w:t>ه امروزه بعد از ا</w:t>
      </w:r>
      <w:r w:rsidR="000A3618" w:rsidRPr="000A3618">
        <w:rPr>
          <w:rFonts w:hint="cs"/>
          <w:rtl/>
        </w:rPr>
        <w:t>ی</w:t>
      </w:r>
      <w:r w:rsidRPr="000A3618">
        <w:rPr>
          <w:rFonts w:hint="cs"/>
          <w:rtl/>
        </w:rPr>
        <w:t>ن همه پ</w:t>
      </w:r>
      <w:r w:rsidR="000A3618" w:rsidRPr="000A3618">
        <w:rPr>
          <w:rFonts w:hint="cs"/>
          <w:rtl/>
        </w:rPr>
        <w:t>ی</w:t>
      </w:r>
      <w:r w:rsidRPr="000A3618">
        <w:rPr>
          <w:rFonts w:hint="cs"/>
          <w:rtl/>
        </w:rPr>
        <w:t>شرفت و ترق</w:t>
      </w:r>
      <w:r w:rsidR="000A3618" w:rsidRPr="000A3618">
        <w:rPr>
          <w:rFonts w:hint="cs"/>
          <w:rtl/>
        </w:rPr>
        <w:t>ی</w:t>
      </w:r>
      <w:r w:rsidRPr="000A3618">
        <w:rPr>
          <w:rFonts w:hint="cs"/>
          <w:rtl/>
        </w:rPr>
        <w:t xml:space="preserve"> در هزاره سوم، خلقت خود را از </w:t>
      </w:r>
      <w:r w:rsidR="000A3618" w:rsidRPr="000A3618">
        <w:rPr>
          <w:rFonts w:hint="cs"/>
          <w:rtl/>
        </w:rPr>
        <w:t>ی</w:t>
      </w:r>
      <w:r w:rsidRPr="000A3618">
        <w:rPr>
          <w:rFonts w:hint="cs"/>
          <w:rtl/>
        </w:rPr>
        <w:t>اد برده و هدا</w:t>
      </w:r>
      <w:r w:rsidR="000A3618" w:rsidRPr="000A3618">
        <w:rPr>
          <w:rFonts w:hint="cs"/>
          <w:rtl/>
        </w:rPr>
        <w:t>ی</w:t>
      </w:r>
      <w:r w:rsidRPr="000A3618">
        <w:rPr>
          <w:rFonts w:hint="cs"/>
          <w:rtl/>
        </w:rPr>
        <w:t>ت خداوند</w:t>
      </w:r>
      <w:r w:rsidR="000A3618" w:rsidRPr="000A3618">
        <w:rPr>
          <w:rFonts w:hint="cs"/>
          <w:rtl/>
        </w:rPr>
        <w:t>ی</w:t>
      </w:r>
      <w:r w:rsidRPr="000A3618">
        <w:rPr>
          <w:rFonts w:hint="cs"/>
          <w:rtl/>
        </w:rPr>
        <w:t xml:space="preserve"> را فدا</w:t>
      </w:r>
      <w:r w:rsidR="000A3618" w:rsidRPr="000A3618">
        <w:rPr>
          <w:rFonts w:hint="cs"/>
          <w:rtl/>
        </w:rPr>
        <w:t>ی</w:t>
      </w:r>
      <w:r w:rsidRPr="000A3618">
        <w:rPr>
          <w:rFonts w:hint="cs"/>
          <w:rtl/>
        </w:rPr>
        <w:t xml:space="preserve"> مطامع دن</w:t>
      </w:r>
      <w:r w:rsidR="000A3618" w:rsidRPr="000A3618">
        <w:rPr>
          <w:rFonts w:hint="cs"/>
          <w:rtl/>
        </w:rPr>
        <w:t>ی</w:t>
      </w:r>
      <w:r w:rsidRPr="000A3618">
        <w:rPr>
          <w:rFonts w:hint="cs"/>
          <w:rtl/>
        </w:rPr>
        <w:t>و</w:t>
      </w:r>
      <w:r w:rsidR="000A3618" w:rsidRPr="000A3618">
        <w:rPr>
          <w:rFonts w:hint="cs"/>
          <w:rtl/>
        </w:rPr>
        <w:t>ی</w:t>
      </w:r>
      <w:r w:rsidRPr="000A3618">
        <w:rPr>
          <w:rFonts w:hint="cs"/>
          <w:rtl/>
        </w:rPr>
        <w:t xml:space="preserve"> خود نموده است و از آنجا </w:t>
      </w:r>
      <w:r w:rsidR="000A3618" w:rsidRPr="000A3618">
        <w:rPr>
          <w:rFonts w:hint="cs"/>
          <w:rtl/>
        </w:rPr>
        <w:t>ک</w:t>
      </w:r>
      <w:r w:rsidRPr="000A3618">
        <w:rPr>
          <w:rFonts w:hint="cs"/>
          <w:rtl/>
        </w:rPr>
        <w:t>ه خود را موجود</w:t>
      </w:r>
      <w:r w:rsidR="000A3618" w:rsidRPr="000A3618">
        <w:rPr>
          <w:rFonts w:hint="cs"/>
          <w:rtl/>
        </w:rPr>
        <w:t>ی</w:t>
      </w:r>
      <w:r w:rsidRPr="000A3618">
        <w:rPr>
          <w:rFonts w:hint="cs"/>
          <w:rtl/>
        </w:rPr>
        <w:t xml:space="preserve"> برتر فرض م</w:t>
      </w:r>
      <w:r w:rsidR="000A3618" w:rsidRPr="000A3618">
        <w:rPr>
          <w:rFonts w:hint="cs"/>
          <w:rtl/>
        </w:rPr>
        <w:t>ی</w:t>
      </w:r>
      <w:r w:rsidRPr="000A3618">
        <w:rPr>
          <w:rFonts w:hint="cs"/>
          <w:rtl/>
        </w:rPr>
        <w:t>‌</w:t>
      </w:r>
      <w:r w:rsidR="000A3618" w:rsidRPr="000A3618">
        <w:rPr>
          <w:rFonts w:hint="cs"/>
          <w:rtl/>
        </w:rPr>
        <w:t>ک</w:t>
      </w:r>
      <w:r w:rsidRPr="000A3618">
        <w:rPr>
          <w:rFonts w:hint="cs"/>
          <w:rtl/>
        </w:rPr>
        <w:t>ند، هو</w:t>
      </w:r>
      <w:r w:rsidR="000A3618" w:rsidRPr="000A3618">
        <w:rPr>
          <w:rFonts w:hint="cs"/>
          <w:rtl/>
        </w:rPr>
        <w:t>ی</w:t>
      </w:r>
      <w:r w:rsidRPr="000A3618">
        <w:rPr>
          <w:rFonts w:hint="cs"/>
          <w:rtl/>
        </w:rPr>
        <w:t xml:space="preserve"> و هوس خو</w:t>
      </w:r>
      <w:r w:rsidR="000A3618" w:rsidRPr="000A3618">
        <w:rPr>
          <w:rFonts w:hint="cs"/>
          <w:rtl/>
        </w:rPr>
        <w:t>ی</w:t>
      </w:r>
      <w:r w:rsidRPr="000A3618">
        <w:rPr>
          <w:rFonts w:hint="cs"/>
          <w:rtl/>
        </w:rPr>
        <w:t xml:space="preserve">ش را معبودی نموده </w:t>
      </w:r>
      <w:r w:rsidRPr="000A3618">
        <w:rPr>
          <w:rtl/>
        </w:rPr>
        <w:softHyphen/>
      </w:r>
      <w:r w:rsidRPr="000A3618">
        <w:rPr>
          <w:rFonts w:hint="cs"/>
          <w:rtl/>
        </w:rPr>
        <w:t xml:space="preserve">است </w:t>
      </w:r>
      <w:r w:rsidR="000A3618" w:rsidRPr="000A3618">
        <w:rPr>
          <w:rFonts w:hint="cs"/>
          <w:rtl/>
        </w:rPr>
        <w:t>ک</w:t>
      </w:r>
      <w:r w:rsidRPr="000A3618">
        <w:rPr>
          <w:rFonts w:hint="cs"/>
          <w:rtl/>
        </w:rPr>
        <w:t>ه توان و اخت</w:t>
      </w:r>
      <w:r w:rsidR="000A3618" w:rsidRPr="000A3618">
        <w:rPr>
          <w:rFonts w:hint="cs"/>
          <w:rtl/>
        </w:rPr>
        <w:t>ی</w:t>
      </w:r>
      <w:r w:rsidRPr="000A3618">
        <w:rPr>
          <w:rFonts w:hint="cs"/>
          <w:rtl/>
        </w:rPr>
        <w:t xml:space="preserve">ار آن را دارد </w:t>
      </w:r>
      <w:r w:rsidR="002E6201" w:rsidRPr="000A3618">
        <w:rPr>
          <w:rFonts w:hint="cs"/>
          <w:rtl/>
        </w:rPr>
        <w:t>که برای</w:t>
      </w:r>
      <w:r w:rsidRPr="000A3618">
        <w:rPr>
          <w:rFonts w:hint="cs"/>
          <w:rtl/>
        </w:rPr>
        <w:t xml:space="preserve"> تمام شئونات زندگ</w:t>
      </w:r>
      <w:r w:rsidR="000A3618" w:rsidRPr="000A3618">
        <w:rPr>
          <w:rFonts w:hint="cs"/>
          <w:rtl/>
        </w:rPr>
        <w:t>ی</w:t>
      </w:r>
      <w:r w:rsidRPr="000A3618">
        <w:rPr>
          <w:rFonts w:hint="cs"/>
          <w:rtl/>
        </w:rPr>
        <w:t xml:space="preserve"> خود و همنوعانش برنامه تع</w:t>
      </w:r>
      <w:r w:rsidR="000A3618" w:rsidRPr="000A3618">
        <w:rPr>
          <w:rFonts w:hint="cs"/>
          <w:rtl/>
        </w:rPr>
        <w:t>یی</w:t>
      </w:r>
      <w:r w:rsidRPr="000A3618">
        <w:rPr>
          <w:rFonts w:hint="cs"/>
          <w:rtl/>
        </w:rPr>
        <w:t xml:space="preserve">ن </w:t>
      </w:r>
      <w:r w:rsidR="000A3618" w:rsidRPr="000A3618">
        <w:rPr>
          <w:rFonts w:hint="cs"/>
          <w:rtl/>
        </w:rPr>
        <w:t>ک</w:t>
      </w:r>
      <w:r w:rsidRPr="000A3618">
        <w:rPr>
          <w:rFonts w:hint="cs"/>
          <w:rtl/>
        </w:rPr>
        <w:t>ند و م</w:t>
      </w:r>
      <w:r w:rsidR="000A3618" w:rsidRPr="000A3618">
        <w:rPr>
          <w:rFonts w:hint="cs"/>
          <w:rtl/>
        </w:rPr>
        <w:t>ک</w:t>
      </w:r>
      <w:r w:rsidRPr="000A3618">
        <w:rPr>
          <w:rFonts w:hint="cs"/>
          <w:rtl/>
        </w:rPr>
        <w:t>تب بسازد و تراوشات ف</w:t>
      </w:r>
      <w:r w:rsidR="000A3618" w:rsidRPr="000A3618">
        <w:rPr>
          <w:rFonts w:hint="cs"/>
          <w:rtl/>
        </w:rPr>
        <w:t>ک</w:t>
      </w:r>
      <w:r w:rsidRPr="000A3618">
        <w:rPr>
          <w:rFonts w:hint="cs"/>
          <w:rtl/>
        </w:rPr>
        <w:t>ر</w:t>
      </w:r>
      <w:r w:rsidR="000A3618" w:rsidRPr="000A3618">
        <w:rPr>
          <w:rFonts w:hint="cs"/>
          <w:rtl/>
        </w:rPr>
        <w:t>ی</w:t>
      </w:r>
      <w:r w:rsidRPr="000A3618">
        <w:rPr>
          <w:rFonts w:hint="cs"/>
          <w:rtl/>
        </w:rPr>
        <w:t xml:space="preserve"> خود را بعنوان اح</w:t>
      </w:r>
      <w:r w:rsidR="000A3618" w:rsidRPr="000A3618">
        <w:rPr>
          <w:rFonts w:hint="cs"/>
          <w:rtl/>
        </w:rPr>
        <w:t>ک</w:t>
      </w:r>
      <w:r w:rsidRPr="000A3618">
        <w:rPr>
          <w:rFonts w:hint="cs"/>
          <w:rtl/>
        </w:rPr>
        <w:t>ام اجرا</w:t>
      </w:r>
      <w:r w:rsidR="000A3618" w:rsidRPr="000A3618">
        <w:rPr>
          <w:rFonts w:hint="cs"/>
          <w:rtl/>
        </w:rPr>
        <w:t>یی</w:t>
      </w:r>
      <w:r w:rsidRPr="000A3618">
        <w:rPr>
          <w:rFonts w:hint="cs"/>
          <w:rtl/>
        </w:rPr>
        <w:t xml:space="preserve"> و لا</w:t>
      </w:r>
      <w:r w:rsidR="000A3618" w:rsidRPr="000A3618">
        <w:rPr>
          <w:rFonts w:hint="cs"/>
          <w:rtl/>
        </w:rPr>
        <w:t>ی</w:t>
      </w:r>
      <w:r w:rsidRPr="000A3618">
        <w:rPr>
          <w:rFonts w:hint="cs"/>
          <w:rtl/>
        </w:rPr>
        <w:t>تغ</w:t>
      </w:r>
      <w:r w:rsidR="000A3618" w:rsidRPr="000A3618">
        <w:rPr>
          <w:rFonts w:hint="cs"/>
          <w:rtl/>
        </w:rPr>
        <w:t>ی</w:t>
      </w:r>
      <w:r w:rsidRPr="000A3618">
        <w:rPr>
          <w:rFonts w:hint="cs"/>
          <w:rtl/>
        </w:rPr>
        <w:t xml:space="preserve">ر و مقدس بر </w:t>
      </w:r>
      <w:r w:rsidR="000A3618" w:rsidRPr="000A3618">
        <w:rPr>
          <w:rFonts w:hint="cs"/>
          <w:rtl/>
        </w:rPr>
        <w:t>ک</w:t>
      </w:r>
      <w:r w:rsidRPr="000A3618">
        <w:rPr>
          <w:rFonts w:hint="cs"/>
          <w:rtl/>
        </w:rPr>
        <w:t>رس</w:t>
      </w:r>
      <w:r w:rsidR="000A3618" w:rsidRPr="000A3618">
        <w:rPr>
          <w:rFonts w:hint="cs"/>
          <w:rtl/>
        </w:rPr>
        <w:t>ی</w:t>
      </w:r>
      <w:r w:rsidRPr="000A3618">
        <w:rPr>
          <w:rFonts w:hint="cs"/>
          <w:rtl/>
        </w:rPr>
        <w:t xml:space="preserve"> بنشاند و </w:t>
      </w:r>
      <w:r w:rsidR="000A3618" w:rsidRPr="000A3618">
        <w:rPr>
          <w:rFonts w:hint="cs"/>
          <w:rtl/>
        </w:rPr>
        <w:t>ک</w:t>
      </w:r>
      <w:r w:rsidRPr="000A3618">
        <w:rPr>
          <w:rFonts w:hint="cs"/>
          <w:rtl/>
        </w:rPr>
        <w:t>س</w:t>
      </w:r>
      <w:r w:rsidR="000A3618" w:rsidRPr="000A3618">
        <w:rPr>
          <w:rFonts w:hint="cs"/>
          <w:rtl/>
        </w:rPr>
        <w:t>ی</w:t>
      </w:r>
      <w:r w:rsidRPr="000A3618">
        <w:rPr>
          <w:rFonts w:hint="cs"/>
          <w:rtl/>
        </w:rPr>
        <w:t xml:space="preserve"> را </w:t>
      </w:r>
      <w:r w:rsidR="000A3618" w:rsidRPr="000A3618">
        <w:rPr>
          <w:rFonts w:hint="cs"/>
          <w:rtl/>
        </w:rPr>
        <w:t>ک</w:t>
      </w:r>
      <w:r w:rsidRPr="000A3618">
        <w:rPr>
          <w:rFonts w:hint="cs"/>
          <w:rtl/>
        </w:rPr>
        <w:t>ه مخالف هو</w:t>
      </w:r>
      <w:r w:rsidR="000A3618" w:rsidRPr="000A3618">
        <w:rPr>
          <w:rFonts w:hint="cs"/>
          <w:rtl/>
        </w:rPr>
        <w:t>ی</w:t>
      </w:r>
      <w:r w:rsidRPr="000A3618">
        <w:rPr>
          <w:rFonts w:hint="cs"/>
          <w:rtl/>
        </w:rPr>
        <w:t xml:space="preserve"> و هوس او حر</w:t>
      </w:r>
      <w:r w:rsidR="000A3618" w:rsidRPr="000A3618">
        <w:rPr>
          <w:rFonts w:hint="cs"/>
          <w:rtl/>
        </w:rPr>
        <w:t>ک</w:t>
      </w:r>
      <w:r w:rsidRPr="000A3618">
        <w:rPr>
          <w:rFonts w:hint="cs"/>
          <w:rtl/>
        </w:rPr>
        <w:t xml:space="preserve">ت </w:t>
      </w:r>
      <w:r w:rsidR="000A3618" w:rsidRPr="000A3618">
        <w:rPr>
          <w:rFonts w:hint="cs"/>
          <w:rtl/>
        </w:rPr>
        <w:t>ک</w:t>
      </w:r>
      <w:r w:rsidRPr="000A3618">
        <w:rPr>
          <w:rFonts w:hint="cs"/>
          <w:rtl/>
        </w:rPr>
        <w:t>ند، جر</w:t>
      </w:r>
      <w:r w:rsidR="000A3618" w:rsidRPr="000A3618">
        <w:rPr>
          <w:rFonts w:hint="cs"/>
          <w:rtl/>
        </w:rPr>
        <w:t>ی</w:t>
      </w:r>
      <w:r w:rsidRPr="000A3618">
        <w:rPr>
          <w:rFonts w:hint="cs"/>
          <w:rtl/>
        </w:rPr>
        <w:t>مه نما</w:t>
      </w:r>
      <w:r w:rsidR="000A3618" w:rsidRPr="000A3618">
        <w:rPr>
          <w:rFonts w:hint="cs"/>
          <w:rtl/>
        </w:rPr>
        <w:t>ی</w:t>
      </w:r>
      <w:r w:rsidRPr="000A3618">
        <w:rPr>
          <w:rFonts w:hint="cs"/>
          <w:rtl/>
        </w:rPr>
        <w:t xml:space="preserve">د و او را متخلف و مرتجع بداند. </w:t>
      </w:r>
    </w:p>
    <w:p w:rsidR="00121EB8" w:rsidRPr="00790421" w:rsidRDefault="00121EB8" w:rsidP="00DA2729">
      <w:pPr>
        <w:pStyle w:val="a1"/>
        <w:rPr>
          <w:rFonts w:cs="B Lotus"/>
          <w:color w:val="auto"/>
          <w:sz w:val="2"/>
          <w:szCs w:val="2"/>
          <w:rtl/>
        </w:rPr>
      </w:pPr>
    </w:p>
    <w:p w:rsidR="007A15AE" w:rsidRPr="00790421" w:rsidRDefault="007A15AE" w:rsidP="000A3618">
      <w:pPr>
        <w:pStyle w:val="ab"/>
        <w:rPr>
          <w:rtl/>
        </w:rPr>
      </w:pPr>
      <w:r w:rsidRPr="00790421">
        <w:rPr>
          <w:rFonts w:hint="cs"/>
          <w:rtl/>
        </w:rPr>
        <w:t>براست</w:t>
      </w:r>
      <w:r w:rsidR="000A3618">
        <w:rPr>
          <w:rFonts w:hint="cs"/>
          <w:rtl/>
        </w:rPr>
        <w:t>ی</w:t>
      </w:r>
      <w:r w:rsidRPr="00790421">
        <w:rPr>
          <w:rFonts w:hint="cs"/>
          <w:rtl/>
        </w:rPr>
        <w:t xml:space="preserve"> بنگر</w:t>
      </w:r>
      <w:r w:rsidR="000A3618">
        <w:rPr>
          <w:rFonts w:hint="cs"/>
          <w:rtl/>
        </w:rPr>
        <w:t>ی</w:t>
      </w:r>
      <w:r w:rsidRPr="00790421">
        <w:rPr>
          <w:rFonts w:hint="cs"/>
          <w:rtl/>
        </w:rPr>
        <w:t>م به ا</w:t>
      </w:r>
      <w:r w:rsidR="000A3618">
        <w:rPr>
          <w:rFonts w:hint="cs"/>
          <w:rtl/>
        </w:rPr>
        <w:t>ی</w:t>
      </w:r>
      <w:r w:rsidRPr="00790421">
        <w:rPr>
          <w:rFonts w:hint="cs"/>
          <w:rtl/>
        </w:rPr>
        <w:t>ن</w:t>
      </w:r>
      <w:r w:rsidR="000A3618">
        <w:rPr>
          <w:rFonts w:hint="cs"/>
          <w:rtl/>
        </w:rPr>
        <w:t>ک</w:t>
      </w:r>
      <w:r w:rsidRPr="00790421">
        <w:rPr>
          <w:rFonts w:hint="cs"/>
          <w:rtl/>
        </w:rPr>
        <w:t>ه آدم</w:t>
      </w:r>
      <w:r w:rsidR="000A3618">
        <w:rPr>
          <w:rFonts w:hint="cs"/>
          <w:rtl/>
        </w:rPr>
        <w:t>ی</w:t>
      </w:r>
      <w:r w:rsidRPr="00790421">
        <w:rPr>
          <w:rFonts w:hint="cs"/>
          <w:rtl/>
        </w:rPr>
        <w:t xml:space="preserve"> چرا ا</w:t>
      </w:r>
      <w:r w:rsidR="000A3618">
        <w:rPr>
          <w:rFonts w:hint="cs"/>
          <w:rtl/>
        </w:rPr>
        <w:t>ی</w:t>
      </w:r>
      <w:r w:rsidRPr="00790421">
        <w:rPr>
          <w:rFonts w:hint="cs"/>
          <w:rtl/>
        </w:rPr>
        <w:t>ن همه از خودوارفتگ</w:t>
      </w:r>
      <w:r w:rsidR="000A3618">
        <w:rPr>
          <w:rFonts w:hint="cs"/>
          <w:rtl/>
        </w:rPr>
        <w:t>ی</w:t>
      </w:r>
      <w:r w:rsidRPr="00790421">
        <w:rPr>
          <w:rFonts w:hint="cs"/>
          <w:rtl/>
        </w:rPr>
        <w:t xml:space="preserve"> و طغ</w:t>
      </w:r>
      <w:r w:rsidR="000A3618">
        <w:rPr>
          <w:rFonts w:hint="cs"/>
          <w:rtl/>
        </w:rPr>
        <w:t>ی</w:t>
      </w:r>
      <w:r w:rsidRPr="00790421">
        <w:rPr>
          <w:rFonts w:hint="cs"/>
          <w:rtl/>
        </w:rPr>
        <w:t>ان را در سر م</w:t>
      </w:r>
      <w:r w:rsidR="000A3618">
        <w:rPr>
          <w:rFonts w:hint="cs"/>
          <w:rtl/>
        </w:rPr>
        <w:t>ی</w:t>
      </w:r>
      <w:r w:rsidRPr="00790421">
        <w:rPr>
          <w:rFonts w:hint="cs"/>
          <w:rtl/>
        </w:rPr>
        <w:t>‌پروراند؟ مطمئناً‌ پاسخ ا</w:t>
      </w:r>
      <w:r w:rsidR="000A3618">
        <w:rPr>
          <w:rFonts w:hint="cs"/>
          <w:rtl/>
        </w:rPr>
        <w:t>ی</w:t>
      </w:r>
      <w:r w:rsidRPr="00790421">
        <w:rPr>
          <w:rFonts w:hint="cs"/>
          <w:rtl/>
        </w:rPr>
        <w:t>ن است</w:t>
      </w:r>
      <w:r w:rsidR="000A3618">
        <w:rPr>
          <w:rFonts w:hint="cs"/>
          <w:rtl/>
        </w:rPr>
        <w:t>ک</w:t>
      </w:r>
      <w:r w:rsidRPr="00790421">
        <w:rPr>
          <w:rFonts w:hint="cs"/>
          <w:rtl/>
        </w:rPr>
        <w:t>ه انسان همزمان با پ</w:t>
      </w:r>
      <w:r w:rsidR="000A3618">
        <w:rPr>
          <w:rFonts w:hint="cs"/>
          <w:rtl/>
        </w:rPr>
        <w:t>ی</w:t>
      </w:r>
      <w:r w:rsidRPr="00790421">
        <w:rPr>
          <w:rFonts w:hint="cs"/>
          <w:rtl/>
        </w:rPr>
        <w:t>شرفت ماد</w:t>
      </w:r>
      <w:r w:rsidR="000A3618">
        <w:rPr>
          <w:rFonts w:hint="cs"/>
          <w:rtl/>
        </w:rPr>
        <w:t>ی</w:t>
      </w:r>
      <w:r w:rsidRPr="00790421">
        <w:rPr>
          <w:rFonts w:hint="cs"/>
          <w:rtl/>
        </w:rPr>
        <w:t>، روز به روز نسبت به مفاه</w:t>
      </w:r>
      <w:r w:rsidR="000A3618">
        <w:rPr>
          <w:rFonts w:hint="cs"/>
          <w:rtl/>
        </w:rPr>
        <w:t>ی</w:t>
      </w:r>
      <w:r w:rsidRPr="00790421">
        <w:rPr>
          <w:rFonts w:hint="cs"/>
          <w:rtl/>
        </w:rPr>
        <w:t>م اصل</w:t>
      </w:r>
      <w:r w:rsidR="000A3618">
        <w:rPr>
          <w:rFonts w:hint="cs"/>
          <w:rtl/>
        </w:rPr>
        <w:t>ی</w:t>
      </w:r>
      <w:r w:rsidRPr="00790421">
        <w:rPr>
          <w:rFonts w:hint="cs"/>
          <w:rtl/>
        </w:rPr>
        <w:t xml:space="preserve"> زندگ</w:t>
      </w:r>
      <w:r w:rsidR="000A3618">
        <w:rPr>
          <w:rFonts w:hint="cs"/>
          <w:rtl/>
        </w:rPr>
        <w:t>ی</w:t>
      </w:r>
      <w:r w:rsidRPr="00790421">
        <w:rPr>
          <w:rFonts w:hint="cs"/>
          <w:rtl/>
        </w:rPr>
        <w:t xml:space="preserve"> و ح</w:t>
      </w:r>
      <w:r w:rsidR="000A3618">
        <w:rPr>
          <w:rFonts w:hint="cs"/>
          <w:rtl/>
        </w:rPr>
        <w:t>ی</w:t>
      </w:r>
      <w:r w:rsidRPr="00790421">
        <w:rPr>
          <w:rFonts w:hint="cs"/>
          <w:rtl/>
        </w:rPr>
        <w:t>ات واقع</w:t>
      </w:r>
      <w:r w:rsidR="000A3618">
        <w:rPr>
          <w:rFonts w:hint="cs"/>
          <w:rtl/>
        </w:rPr>
        <w:t>ی</w:t>
      </w:r>
      <w:r w:rsidRPr="00790421">
        <w:rPr>
          <w:rFonts w:hint="cs"/>
          <w:rtl/>
        </w:rPr>
        <w:t xml:space="preserve"> خو</w:t>
      </w:r>
      <w:r w:rsidR="000A3618">
        <w:rPr>
          <w:rFonts w:hint="cs"/>
          <w:rtl/>
        </w:rPr>
        <w:t>ی</w:t>
      </w:r>
      <w:r w:rsidRPr="00790421">
        <w:rPr>
          <w:rFonts w:hint="cs"/>
          <w:rtl/>
        </w:rPr>
        <w:t xml:space="preserve">ش جاهل‌تر </w:t>
      </w:r>
      <w:r w:rsidR="002E6201" w:rsidRPr="00790421">
        <w:rPr>
          <w:rFonts w:hint="cs"/>
          <w:rtl/>
        </w:rPr>
        <w:t>شده است</w:t>
      </w:r>
      <w:r w:rsidRPr="00790421">
        <w:rPr>
          <w:rFonts w:hint="cs"/>
          <w:rtl/>
        </w:rPr>
        <w:t>. جاهل</w:t>
      </w:r>
      <w:r w:rsidR="000A3618">
        <w:rPr>
          <w:rFonts w:hint="cs"/>
          <w:rtl/>
        </w:rPr>
        <w:t>ی</w:t>
      </w:r>
      <w:r w:rsidRPr="00790421">
        <w:rPr>
          <w:rFonts w:hint="cs"/>
          <w:rtl/>
        </w:rPr>
        <w:t>ت شا</w:t>
      </w:r>
      <w:r w:rsidR="000A3618">
        <w:rPr>
          <w:rFonts w:hint="cs"/>
          <w:rtl/>
        </w:rPr>
        <w:t>ی</w:t>
      </w:r>
      <w:r w:rsidRPr="00790421">
        <w:rPr>
          <w:rFonts w:hint="cs"/>
          <w:rtl/>
        </w:rPr>
        <w:t xml:space="preserve">د </w:t>
      </w:r>
      <w:r w:rsidR="000A3618">
        <w:rPr>
          <w:rFonts w:hint="cs"/>
          <w:rtl/>
        </w:rPr>
        <w:t>ک</w:t>
      </w:r>
      <w:r w:rsidRPr="00790421">
        <w:rPr>
          <w:rFonts w:hint="cs"/>
          <w:rtl/>
        </w:rPr>
        <w:t>لمه‌ا</w:t>
      </w:r>
      <w:r w:rsidR="000A3618">
        <w:rPr>
          <w:rFonts w:hint="cs"/>
          <w:rtl/>
        </w:rPr>
        <w:t>ی</w:t>
      </w:r>
      <w:r w:rsidRPr="00790421">
        <w:rPr>
          <w:rFonts w:hint="cs"/>
          <w:rtl/>
        </w:rPr>
        <w:t xml:space="preserve"> است </w:t>
      </w:r>
      <w:r w:rsidR="000A3618">
        <w:rPr>
          <w:rFonts w:hint="cs"/>
          <w:rtl/>
        </w:rPr>
        <w:t>ک</w:t>
      </w:r>
      <w:r w:rsidRPr="00790421">
        <w:rPr>
          <w:rFonts w:hint="cs"/>
          <w:rtl/>
        </w:rPr>
        <w:t>ه عده‌ا</w:t>
      </w:r>
      <w:r w:rsidR="000A3618">
        <w:rPr>
          <w:rFonts w:hint="cs"/>
          <w:rtl/>
        </w:rPr>
        <w:t>ی</w:t>
      </w:r>
      <w:r w:rsidRPr="00790421">
        <w:rPr>
          <w:rFonts w:hint="cs"/>
          <w:rtl/>
        </w:rPr>
        <w:t xml:space="preserve"> ف</w:t>
      </w:r>
      <w:r w:rsidR="000A3618">
        <w:rPr>
          <w:rFonts w:hint="cs"/>
          <w:rtl/>
        </w:rPr>
        <w:t>ک</w:t>
      </w:r>
      <w:r w:rsidRPr="00790421">
        <w:rPr>
          <w:rFonts w:hint="cs"/>
          <w:rtl/>
        </w:rPr>
        <w:t>ر م</w:t>
      </w:r>
      <w:r w:rsidR="000A3618">
        <w:rPr>
          <w:rFonts w:hint="cs"/>
          <w:rtl/>
        </w:rPr>
        <w:t>ی</w:t>
      </w:r>
      <w:r w:rsidRPr="00790421">
        <w:rPr>
          <w:rFonts w:hint="cs"/>
          <w:rtl/>
        </w:rPr>
        <w:t>‌</w:t>
      </w:r>
      <w:r w:rsidR="000A3618">
        <w:rPr>
          <w:rFonts w:hint="cs"/>
          <w:rtl/>
        </w:rPr>
        <w:t>ک</w:t>
      </w:r>
      <w:r w:rsidRPr="00790421">
        <w:rPr>
          <w:rFonts w:hint="cs"/>
          <w:rtl/>
        </w:rPr>
        <w:t>نند مخصوص هزاران سال پ</w:t>
      </w:r>
      <w:r w:rsidR="000A3618">
        <w:rPr>
          <w:rFonts w:hint="cs"/>
          <w:rtl/>
        </w:rPr>
        <w:t>ی</w:t>
      </w:r>
      <w:r w:rsidRPr="00790421">
        <w:rPr>
          <w:rFonts w:hint="cs"/>
          <w:rtl/>
        </w:rPr>
        <w:t>ش است و د</w:t>
      </w:r>
      <w:r w:rsidR="000A3618">
        <w:rPr>
          <w:rFonts w:hint="cs"/>
          <w:rtl/>
        </w:rPr>
        <w:t>ی</w:t>
      </w:r>
      <w:r w:rsidRPr="00790421">
        <w:rPr>
          <w:rFonts w:hint="cs"/>
          <w:rtl/>
        </w:rPr>
        <w:t>گر عهد آن سرآمده است. اما براست</w:t>
      </w:r>
      <w:r w:rsidR="000A3618">
        <w:rPr>
          <w:rFonts w:hint="cs"/>
          <w:rtl/>
        </w:rPr>
        <w:t>ی</w:t>
      </w:r>
      <w:r w:rsidRPr="00790421">
        <w:rPr>
          <w:rFonts w:hint="cs"/>
          <w:rtl/>
        </w:rPr>
        <w:t xml:space="preserve"> ا</w:t>
      </w:r>
      <w:r w:rsidR="000A3618">
        <w:rPr>
          <w:rFonts w:hint="cs"/>
          <w:rtl/>
        </w:rPr>
        <w:t>ی</w:t>
      </w:r>
      <w:r w:rsidRPr="00790421">
        <w:rPr>
          <w:rFonts w:hint="cs"/>
          <w:rtl/>
        </w:rPr>
        <w:t>ن گونه ن</w:t>
      </w:r>
      <w:r w:rsidR="000A3618">
        <w:rPr>
          <w:rFonts w:hint="cs"/>
          <w:rtl/>
        </w:rPr>
        <w:t>ی</w:t>
      </w:r>
      <w:r w:rsidRPr="00790421">
        <w:rPr>
          <w:rFonts w:hint="cs"/>
          <w:rtl/>
        </w:rPr>
        <w:t>ست؛ جاهل</w:t>
      </w:r>
      <w:r w:rsidR="000A3618">
        <w:rPr>
          <w:rFonts w:hint="cs"/>
          <w:rtl/>
        </w:rPr>
        <w:t>ی</w:t>
      </w:r>
      <w:r w:rsidRPr="00790421">
        <w:rPr>
          <w:rFonts w:hint="cs"/>
          <w:rtl/>
        </w:rPr>
        <w:t xml:space="preserve">ت در واقع </w:t>
      </w:r>
      <w:r w:rsidR="000A3618">
        <w:rPr>
          <w:rFonts w:hint="cs"/>
          <w:rtl/>
        </w:rPr>
        <w:t>ی</w:t>
      </w:r>
      <w:r w:rsidRPr="00790421">
        <w:rPr>
          <w:rFonts w:hint="cs"/>
          <w:rtl/>
        </w:rPr>
        <w:t>عن</w:t>
      </w:r>
      <w:r w:rsidR="000A3618">
        <w:rPr>
          <w:rFonts w:hint="cs"/>
          <w:rtl/>
        </w:rPr>
        <w:t>ی</w:t>
      </w:r>
      <w:r w:rsidRPr="00790421">
        <w:rPr>
          <w:rFonts w:hint="cs"/>
          <w:rtl/>
        </w:rPr>
        <w:t xml:space="preserve"> دور</w:t>
      </w:r>
      <w:r w:rsidR="000A3618">
        <w:rPr>
          <w:rFonts w:hint="cs"/>
          <w:rtl/>
        </w:rPr>
        <w:t>ی</w:t>
      </w:r>
      <w:r w:rsidRPr="00790421">
        <w:rPr>
          <w:rFonts w:hint="cs"/>
          <w:rtl/>
        </w:rPr>
        <w:t xml:space="preserve"> از هدا</w:t>
      </w:r>
      <w:r w:rsidR="000A3618">
        <w:rPr>
          <w:rFonts w:hint="cs"/>
          <w:rtl/>
        </w:rPr>
        <w:t>ی</w:t>
      </w:r>
      <w:r w:rsidRPr="00790421">
        <w:rPr>
          <w:rFonts w:hint="cs"/>
          <w:rtl/>
        </w:rPr>
        <w:t>ت اله</w:t>
      </w:r>
      <w:r w:rsidR="000A3618">
        <w:rPr>
          <w:rFonts w:hint="cs"/>
          <w:rtl/>
        </w:rPr>
        <w:t>ی</w:t>
      </w:r>
      <w:r w:rsidRPr="00790421">
        <w:rPr>
          <w:rFonts w:hint="cs"/>
          <w:rtl/>
        </w:rPr>
        <w:t>، و ارتباط با زمان و م</w:t>
      </w:r>
      <w:r w:rsidR="000A3618">
        <w:rPr>
          <w:rFonts w:hint="cs"/>
          <w:rtl/>
        </w:rPr>
        <w:t>ک</w:t>
      </w:r>
      <w:r w:rsidRPr="00790421">
        <w:rPr>
          <w:rFonts w:hint="cs"/>
          <w:rtl/>
        </w:rPr>
        <w:t>ان و قبل و بعد از پ</w:t>
      </w:r>
      <w:r w:rsidR="000A3618">
        <w:rPr>
          <w:rFonts w:hint="cs"/>
          <w:rtl/>
        </w:rPr>
        <w:t>ی</w:t>
      </w:r>
      <w:r w:rsidRPr="00790421">
        <w:rPr>
          <w:rFonts w:hint="cs"/>
          <w:rtl/>
        </w:rPr>
        <w:t>شرفت ماد</w:t>
      </w:r>
      <w:r w:rsidR="000A3618">
        <w:rPr>
          <w:rFonts w:hint="cs"/>
          <w:rtl/>
        </w:rPr>
        <w:t>ی</w:t>
      </w:r>
      <w:r w:rsidRPr="00790421">
        <w:rPr>
          <w:rFonts w:hint="cs"/>
          <w:rtl/>
        </w:rPr>
        <w:t xml:space="preserve"> ندارد. هرگاه بشر در انحاء مختلف زندگ</w:t>
      </w:r>
      <w:r w:rsidR="000A3618">
        <w:rPr>
          <w:rFonts w:hint="cs"/>
          <w:rtl/>
        </w:rPr>
        <w:t>ی</w:t>
      </w:r>
      <w:r w:rsidRPr="00790421">
        <w:rPr>
          <w:rFonts w:hint="cs"/>
          <w:rtl/>
        </w:rPr>
        <w:t xml:space="preserve"> خود از هدا</w:t>
      </w:r>
      <w:r w:rsidR="000A3618">
        <w:rPr>
          <w:rFonts w:hint="cs"/>
          <w:rtl/>
        </w:rPr>
        <w:t>ی</w:t>
      </w:r>
      <w:r w:rsidRPr="00790421">
        <w:rPr>
          <w:rFonts w:hint="cs"/>
          <w:rtl/>
        </w:rPr>
        <w:t>ت خداوند</w:t>
      </w:r>
      <w:r w:rsidR="000A3618">
        <w:rPr>
          <w:rFonts w:hint="cs"/>
          <w:rtl/>
        </w:rPr>
        <w:t>ی</w:t>
      </w:r>
      <w:r w:rsidRPr="00790421">
        <w:rPr>
          <w:rFonts w:hint="cs"/>
          <w:rtl/>
        </w:rPr>
        <w:t xml:space="preserve"> دور ماند و خود را به ش</w:t>
      </w:r>
      <w:r w:rsidR="000A3618">
        <w:rPr>
          <w:rFonts w:hint="cs"/>
          <w:rtl/>
        </w:rPr>
        <w:t>ی</w:t>
      </w:r>
      <w:r w:rsidRPr="00790421">
        <w:rPr>
          <w:rFonts w:hint="cs"/>
          <w:rtl/>
        </w:rPr>
        <w:t>اط</w:t>
      </w:r>
      <w:r w:rsidR="000A3618">
        <w:rPr>
          <w:rFonts w:hint="cs"/>
          <w:rtl/>
        </w:rPr>
        <w:t>ی</w:t>
      </w:r>
      <w:r w:rsidRPr="00790421">
        <w:rPr>
          <w:rFonts w:hint="cs"/>
          <w:rtl/>
        </w:rPr>
        <w:t>ن هو</w:t>
      </w:r>
      <w:r w:rsidR="000A3618">
        <w:rPr>
          <w:rFonts w:hint="cs"/>
          <w:rtl/>
        </w:rPr>
        <w:t>ی</w:t>
      </w:r>
      <w:r w:rsidRPr="00790421">
        <w:rPr>
          <w:rFonts w:hint="cs"/>
          <w:rtl/>
        </w:rPr>
        <w:t xml:space="preserve"> و هوس سپرد، جاهل شده است. چه بسا در تناسب با عمق دور</w:t>
      </w:r>
      <w:r w:rsidR="000A3618">
        <w:rPr>
          <w:rFonts w:hint="cs"/>
          <w:rtl/>
        </w:rPr>
        <w:t>ی</w:t>
      </w:r>
      <w:r w:rsidRPr="00790421">
        <w:rPr>
          <w:rFonts w:hint="cs"/>
          <w:rtl/>
        </w:rPr>
        <w:t xml:space="preserve"> انسان امروز</w:t>
      </w:r>
      <w:r w:rsidR="000A3618">
        <w:rPr>
          <w:rFonts w:hint="cs"/>
          <w:rtl/>
        </w:rPr>
        <w:t>ی</w:t>
      </w:r>
      <w:r w:rsidRPr="00790421">
        <w:rPr>
          <w:rFonts w:hint="cs"/>
          <w:rtl/>
        </w:rPr>
        <w:t xml:space="preserve"> از د</w:t>
      </w:r>
      <w:r w:rsidR="000A3618">
        <w:rPr>
          <w:rFonts w:hint="cs"/>
          <w:rtl/>
        </w:rPr>
        <w:t>ی</w:t>
      </w:r>
      <w:r w:rsidRPr="00790421">
        <w:rPr>
          <w:rFonts w:hint="cs"/>
          <w:rtl/>
        </w:rPr>
        <w:t>ن خداوند، جاهل</w:t>
      </w:r>
      <w:r w:rsidR="000A3618">
        <w:rPr>
          <w:rFonts w:hint="cs"/>
          <w:rtl/>
        </w:rPr>
        <w:t>ی</w:t>
      </w:r>
      <w:r w:rsidRPr="00790421">
        <w:rPr>
          <w:rFonts w:hint="cs"/>
          <w:rtl/>
        </w:rPr>
        <w:t>ت معاصر قو</w:t>
      </w:r>
      <w:r w:rsidR="000A3618">
        <w:rPr>
          <w:rFonts w:hint="cs"/>
          <w:rtl/>
        </w:rPr>
        <w:t>ی</w:t>
      </w:r>
      <w:r w:rsidRPr="00790421">
        <w:rPr>
          <w:rFonts w:hint="cs"/>
          <w:rtl/>
        </w:rPr>
        <w:t>‌تر و پررنگ‌تر از جاهل</w:t>
      </w:r>
      <w:r w:rsidR="000A3618">
        <w:rPr>
          <w:rFonts w:hint="cs"/>
          <w:rtl/>
        </w:rPr>
        <w:t>ی</w:t>
      </w:r>
      <w:r w:rsidRPr="00790421">
        <w:rPr>
          <w:rFonts w:hint="cs"/>
          <w:rtl/>
        </w:rPr>
        <w:t>ت سال</w:t>
      </w:r>
      <w:r w:rsidR="000A3618">
        <w:rPr>
          <w:rFonts w:hint="cs"/>
          <w:rtl/>
        </w:rPr>
        <w:t>ی</w:t>
      </w:r>
      <w:r w:rsidRPr="00790421">
        <w:rPr>
          <w:rFonts w:hint="cs"/>
          <w:rtl/>
        </w:rPr>
        <w:t>ان قبل از اسلام باشد.</w:t>
      </w:r>
    </w:p>
    <w:p w:rsidR="007A15AE" w:rsidRPr="00790421" w:rsidRDefault="007A15AE" w:rsidP="0071266E">
      <w:pPr>
        <w:pStyle w:val="ab"/>
        <w:rPr>
          <w:rtl/>
        </w:rPr>
      </w:pPr>
      <w:r w:rsidRPr="00790421">
        <w:rPr>
          <w:rFonts w:hint="cs"/>
          <w:rtl/>
        </w:rPr>
        <w:t>مم</w:t>
      </w:r>
      <w:r w:rsidR="000A3618">
        <w:rPr>
          <w:rFonts w:hint="cs"/>
          <w:rtl/>
        </w:rPr>
        <w:t>ک</w:t>
      </w:r>
      <w:r w:rsidRPr="00790421">
        <w:rPr>
          <w:rFonts w:hint="cs"/>
          <w:rtl/>
        </w:rPr>
        <w:t>ن است عده‌ا</w:t>
      </w:r>
      <w:r w:rsidR="000A3618">
        <w:rPr>
          <w:rFonts w:hint="cs"/>
          <w:rtl/>
        </w:rPr>
        <w:t>ی</w:t>
      </w:r>
      <w:r w:rsidRPr="00790421">
        <w:rPr>
          <w:rFonts w:hint="cs"/>
          <w:rtl/>
        </w:rPr>
        <w:t xml:space="preserve"> ا</w:t>
      </w:r>
      <w:r w:rsidR="000A3618">
        <w:rPr>
          <w:rFonts w:hint="cs"/>
          <w:rtl/>
        </w:rPr>
        <w:t>ی</w:t>
      </w:r>
      <w:r w:rsidRPr="00790421">
        <w:rPr>
          <w:rFonts w:hint="cs"/>
          <w:rtl/>
        </w:rPr>
        <w:t>نگونه پاسخ دهند</w:t>
      </w:r>
      <w:r w:rsidR="00A7613A">
        <w:rPr>
          <w:rFonts w:hint="cs"/>
          <w:rtl/>
        </w:rPr>
        <w:t xml:space="preserve">: </w:t>
      </w:r>
      <w:r w:rsidRPr="00790421">
        <w:rPr>
          <w:rFonts w:hint="cs"/>
          <w:rtl/>
        </w:rPr>
        <w:t xml:space="preserve">همانطور </w:t>
      </w:r>
      <w:r w:rsidR="000A3618">
        <w:rPr>
          <w:rFonts w:hint="cs"/>
          <w:rtl/>
        </w:rPr>
        <w:t>ک</w:t>
      </w:r>
      <w:r w:rsidRPr="00790421">
        <w:rPr>
          <w:rFonts w:hint="cs"/>
          <w:rtl/>
        </w:rPr>
        <w:t>ه م</w:t>
      </w:r>
      <w:r w:rsidR="000A3618">
        <w:rPr>
          <w:rFonts w:hint="cs"/>
          <w:rtl/>
        </w:rPr>
        <w:t>ی</w:t>
      </w:r>
      <w:r w:rsidRPr="00790421">
        <w:rPr>
          <w:rFonts w:hint="cs"/>
          <w:rtl/>
        </w:rPr>
        <w:t>‌دان</w:t>
      </w:r>
      <w:r w:rsidR="000A3618">
        <w:rPr>
          <w:rFonts w:hint="cs"/>
          <w:rtl/>
        </w:rPr>
        <w:t>ی</w:t>
      </w:r>
      <w:r w:rsidRPr="00790421">
        <w:rPr>
          <w:rFonts w:hint="cs"/>
          <w:rtl/>
        </w:rPr>
        <w:t>م اد</w:t>
      </w:r>
      <w:r w:rsidR="000A3618">
        <w:rPr>
          <w:rFonts w:hint="cs"/>
          <w:rtl/>
        </w:rPr>
        <w:t>ی</w:t>
      </w:r>
      <w:r w:rsidRPr="00790421">
        <w:rPr>
          <w:rFonts w:hint="cs"/>
          <w:rtl/>
        </w:rPr>
        <w:t>ان آسمان</w:t>
      </w:r>
      <w:r w:rsidR="000A3618">
        <w:rPr>
          <w:rFonts w:hint="cs"/>
          <w:rtl/>
        </w:rPr>
        <w:t>ی</w:t>
      </w:r>
      <w:r w:rsidRPr="00790421">
        <w:rPr>
          <w:rFonts w:hint="cs"/>
          <w:rtl/>
        </w:rPr>
        <w:t xml:space="preserve"> در ادوار مختلف زندگ</w:t>
      </w:r>
      <w:r w:rsidR="000A3618">
        <w:rPr>
          <w:rFonts w:hint="cs"/>
          <w:rtl/>
        </w:rPr>
        <w:t>ی</w:t>
      </w:r>
      <w:r w:rsidRPr="00790421">
        <w:rPr>
          <w:rFonts w:hint="cs"/>
          <w:rtl/>
        </w:rPr>
        <w:t xml:space="preserve"> انسان نتوانسته‌اند آنگونه </w:t>
      </w:r>
      <w:r w:rsidR="000A3618">
        <w:rPr>
          <w:rFonts w:hint="cs"/>
          <w:rtl/>
        </w:rPr>
        <w:t>ک</w:t>
      </w:r>
      <w:r w:rsidRPr="00790421">
        <w:rPr>
          <w:rFonts w:hint="cs"/>
          <w:rtl/>
        </w:rPr>
        <w:t>ه لازم است زعامت جامعه بشر</w:t>
      </w:r>
      <w:r w:rsidR="000A3618">
        <w:rPr>
          <w:rFonts w:hint="cs"/>
          <w:rtl/>
        </w:rPr>
        <w:t>ی</w:t>
      </w:r>
      <w:r w:rsidRPr="00790421">
        <w:rPr>
          <w:rFonts w:hint="cs"/>
          <w:rtl/>
        </w:rPr>
        <w:t xml:space="preserve"> را در س</w:t>
      </w:r>
      <w:r w:rsidR="000A3618">
        <w:rPr>
          <w:rFonts w:hint="cs"/>
          <w:rtl/>
        </w:rPr>
        <w:t>ی</w:t>
      </w:r>
      <w:r w:rsidRPr="00790421">
        <w:rPr>
          <w:rFonts w:hint="cs"/>
          <w:rtl/>
        </w:rPr>
        <w:t>ر بر راه سعادت و ترق</w:t>
      </w:r>
      <w:r w:rsidR="000A3618">
        <w:rPr>
          <w:rFonts w:hint="cs"/>
          <w:rtl/>
        </w:rPr>
        <w:t>ی</w:t>
      </w:r>
      <w:r w:rsidRPr="00790421">
        <w:rPr>
          <w:rFonts w:hint="cs"/>
          <w:rtl/>
        </w:rPr>
        <w:t xml:space="preserve"> دن</w:t>
      </w:r>
      <w:r w:rsidR="000A3618">
        <w:rPr>
          <w:rFonts w:hint="cs"/>
          <w:rtl/>
        </w:rPr>
        <w:t>ی</w:t>
      </w:r>
      <w:r w:rsidRPr="00790421">
        <w:rPr>
          <w:rFonts w:hint="cs"/>
          <w:rtl/>
        </w:rPr>
        <w:t>و</w:t>
      </w:r>
      <w:r w:rsidR="000A3618">
        <w:rPr>
          <w:rFonts w:hint="cs"/>
          <w:rtl/>
        </w:rPr>
        <w:t>ی</w:t>
      </w:r>
      <w:r w:rsidRPr="00790421">
        <w:rPr>
          <w:rFonts w:hint="cs"/>
          <w:rtl/>
        </w:rPr>
        <w:t xml:space="preserve"> و اخرو</w:t>
      </w:r>
      <w:r w:rsidR="000A3618">
        <w:rPr>
          <w:rFonts w:hint="cs"/>
          <w:rtl/>
        </w:rPr>
        <w:t>ی</w:t>
      </w:r>
      <w:r w:rsidRPr="00790421">
        <w:rPr>
          <w:rFonts w:hint="cs"/>
          <w:rtl/>
        </w:rPr>
        <w:t xml:space="preserve"> برعهده گ</w:t>
      </w:r>
      <w:r w:rsidR="000A3618">
        <w:rPr>
          <w:rFonts w:hint="cs"/>
          <w:rtl/>
        </w:rPr>
        <w:t>ی</w:t>
      </w:r>
      <w:r w:rsidRPr="00790421">
        <w:rPr>
          <w:rFonts w:hint="cs"/>
          <w:rtl/>
        </w:rPr>
        <w:t>رند، مگر برا</w:t>
      </w:r>
      <w:r w:rsidR="000A3618">
        <w:rPr>
          <w:rFonts w:hint="cs"/>
          <w:rtl/>
        </w:rPr>
        <w:t>ی</w:t>
      </w:r>
      <w:r w:rsidRPr="00790421">
        <w:rPr>
          <w:rFonts w:hint="cs"/>
          <w:rtl/>
        </w:rPr>
        <w:t xml:space="preserve"> م</w:t>
      </w:r>
      <w:r w:rsidR="000A3618">
        <w:rPr>
          <w:rFonts w:hint="cs"/>
          <w:rtl/>
        </w:rPr>
        <w:t>ک</w:t>
      </w:r>
      <w:r w:rsidRPr="00790421">
        <w:rPr>
          <w:rFonts w:hint="cs"/>
          <w:rtl/>
        </w:rPr>
        <w:t xml:space="preserve">ان </w:t>
      </w:r>
      <w:r w:rsidR="000A3618">
        <w:rPr>
          <w:rFonts w:hint="cs"/>
          <w:rtl/>
        </w:rPr>
        <w:t>ی</w:t>
      </w:r>
      <w:r w:rsidRPr="00790421">
        <w:rPr>
          <w:rFonts w:hint="cs"/>
          <w:rtl/>
        </w:rPr>
        <w:t xml:space="preserve">ا زمان محدود! همچنان </w:t>
      </w:r>
      <w:r w:rsidR="000A3618">
        <w:rPr>
          <w:rFonts w:hint="cs"/>
          <w:rtl/>
        </w:rPr>
        <w:t>ک</w:t>
      </w:r>
      <w:r w:rsidRPr="00790421">
        <w:rPr>
          <w:rFonts w:hint="cs"/>
          <w:rtl/>
        </w:rPr>
        <w:t>ه م</w:t>
      </w:r>
      <w:r w:rsidR="000A3618">
        <w:rPr>
          <w:rFonts w:hint="cs"/>
          <w:rtl/>
        </w:rPr>
        <w:t>ی</w:t>
      </w:r>
      <w:r w:rsidRPr="00790421">
        <w:rPr>
          <w:rFonts w:hint="cs"/>
          <w:rtl/>
        </w:rPr>
        <w:t>‌ب</w:t>
      </w:r>
      <w:r w:rsidR="000A3618">
        <w:rPr>
          <w:rFonts w:hint="cs"/>
          <w:rtl/>
        </w:rPr>
        <w:t>ی</w:t>
      </w:r>
      <w:r w:rsidRPr="00790421">
        <w:rPr>
          <w:rFonts w:hint="cs"/>
          <w:rtl/>
        </w:rPr>
        <w:t>ن</w:t>
      </w:r>
      <w:r w:rsidR="000A3618">
        <w:rPr>
          <w:rFonts w:hint="cs"/>
          <w:rtl/>
        </w:rPr>
        <w:t>ی</w:t>
      </w:r>
      <w:r w:rsidRPr="00790421">
        <w:rPr>
          <w:rFonts w:hint="cs"/>
          <w:rtl/>
        </w:rPr>
        <w:t>م در اعصار اخ</w:t>
      </w:r>
      <w:r w:rsidR="000A3618">
        <w:rPr>
          <w:rFonts w:hint="cs"/>
          <w:rtl/>
        </w:rPr>
        <w:t>ی</w:t>
      </w:r>
      <w:r w:rsidRPr="00790421">
        <w:rPr>
          <w:rFonts w:hint="cs"/>
          <w:rtl/>
        </w:rPr>
        <w:t>ر برتر</w:t>
      </w:r>
      <w:r w:rsidR="000A3618">
        <w:rPr>
          <w:rFonts w:hint="cs"/>
          <w:rtl/>
        </w:rPr>
        <w:t>ی</w:t>
      </w:r>
      <w:r w:rsidRPr="00790421">
        <w:rPr>
          <w:rFonts w:hint="cs"/>
          <w:rtl/>
        </w:rPr>
        <w:t>ن اد</w:t>
      </w:r>
      <w:r w:rsidR="000A3618">
        <w:rPr>
          <w:rFonts w:hint="cs"/>
          <w:rtl/>
        </w:rPr>
        <w:t>ی</w:t>
      </w:r>
      <w:r w:rsidRPr="00790421">
        <w:rPr>
          <w:rFonts w:hint="cs"/>
          <w:rtl/>
        </w:rPr>
        <w:t>ان (همانند اسلام محمد</w:t>
      </w:r>
      <w:r w:rsidR="000A3618">
        <w:rPr>
          <w:rFonts w:hint="cs"/>
          <w:rtl/>
        </w:rPr>
        <w:t>ی</w:t>
      </w:r>
      <w:r w:rsidR="0037691A">
        <w:rPr>
          <w:rFonts w:hint="cs"/>
          <w:rtl/>
        </w:rPr>
        <w:t xml:space="preserve"> </w:t>
      </w:r>
      <w:r w:rsidR="0071266E">
        <w:rPr>
          <w:rFonts w:cs="CTraditional Arabic" w:hint="cs"/>
          <w:rtl/>
        </w:rPr>
        <w:t>ج</w:t>
      </w:r>
      <w:r w:rsidRPr="00790421">
        <w:rPr>
          <w:rFonts w:hint="cs"/>
          <w:rtl/>
        </w:rPr>
        <w:t>) نقش خود را از دست داده و پاسخگو</w:t>
      </w:r>
      <w:r w:rsidR="000A3618">
        <w:rPr>
          <w:rFonts w:hint="cs"/>
          <w:rtl/>
        </w:rPr>
        <w:t>ی</w:t>
      </w:r>
      <w:r w:rsidRPr="00790421">
        <w:rPr>
          <w:rFonts w:hint="cs"/>
          <w:rtl/>
        </w:rPr>
        <w:t xml:space="preserve"> خواسته‌ها</w:t>
      </w:r>
      <w:r w:rsidR="000A3618">
        <w:rPr>
          <w:rFonts w:hint="cs"/>
          <w:rtl/>
        </w:rPr>
        <w:t>ی</w:t>
      </w:r>
      <w:r w:rsidRPr="00790421">
        <w:rPr>
          <w:rFonts w:hint="cs"/>
          <w:rtl/>
        </w:rPr>
        <w:t xml:space="preserve"> بلند پروازانه‌</w:t>
      </w:r>
      <w:r w:rsidR="000A3618">
        <w:rPr>
          <w:rFonts w:hint="cs"/>
          <w:rtl/>
        </w:rPr>
        <w:t>ی</w:t>
      </w:r>
      <w:r w:rsidRPr="00790421">
        <w:rPr>
          <w:rFonts w:hint="cs"/>
          <w:rtl/>
        </w:rPr>
        <w:t xml:space="preserve"> انسان مترق</w:t>
      </w:r>
      <w:r w:rsidR="000A3618">
        <w:rPr>
          <w:rFonts w:hint="cs"/>
          <w:rtl/>
        </w:rPr>
        <w:t>ی</w:t>
      </w:r>
      <w:r w:rsidRPr="00790421">
        <w:rPr>
          <w:rFonts w:hint="cs"/>
          <w:rtl/>
        </w:rPr>
        <w:t xml:space="preserve"> قرن ب</w:t>
      </w:r>
      <w:r w:rsidR="000A3618">
        <w:rPr>
          <w:rFonts w:hint="cs"/>
          <w:rtl/>
        </w:rPr>
        <w:t>ی</w:t>
      </w:r>
      <w:r w:rsidRPr="00790421">
        <w:rPr>
          <w:rFonts w:hint="cs"/>
          <w:rtl/>
        </w:rPr>
        <w:t>ستم‌</w:t>
      </w:r>
      <w:r w:rsidR="000A3618">
        <w:rPr>
          <w:rFonts w:hint="cs"/>
          <w:rtl/>
        </w:rPr>
        <w:t>یک</w:t>
      </w:r>
      <w:r w:rsidRPr="00790421">
        <w:rPr>
          <w:rFonts w:hint="cs"/>
          <w:rtl/>
        </w:rPr>
        <w:t>م ن</w:t>
      </w:r>
      <w:r w:rsidR="000A3618">
        <w:rPr>
          <w:rFonts w:hint="cs"/>
          <w:rtl/>
        </w:rPr>
        <w:t>ی</w:t>
      </w:r>
      <w:r w:rsidRPr="00790421">
        <w:rPr>
          <w:rFonts w:hint="cs"/>
          <w:rtl/>
        </w:rPr>
        <w:t>ست! هنوز در ا</w:t>
      </w:r>
      <w:r w:rsidR="000A3618">
        <w:rPr>
          <w:rFonts w:hint="cs"/>
          <w:rtl/>
        </w:rPr>
        <w:t>ی</w:t>
      </w:r>
      <w:r w:rsidRPr="00790421">
        <w:rPr>
          <w:rFonts w:hint="cs"/>
          <w:rtl/>
        </w:rPr>
        <w:t>ن زم</w:t>
      </w:r>
      <w:r w:rsidR="000A3618">
        <w:rPr>
          <w:rFonts w:hint="cs"/>
          <w:rtl/>
        </w:rPr>
        <w:t>ی</w:t>
      </w:r>
      <w:r w:rsidRPr="00790421">
        <w:rPr>
          <w:rFonts w:hint="cs"/>
          <w:rtl/>
        </w:rPr>
        <w:t>نه</w:t>
      </w:r>
      <w:r w:rsidR="000A3618">
        <w:rPr>
          <w:rFonts w:hint="cs"/>
          <w:rtl/>
        </w:rPr>
        <w:t xml:space="preserve"> راه‌هایی</w:t>
      </w:r>
      <w:r w:rsidRPr="00790421">
        <w:rPr>
          <w:rFonts w:hint="cs"/>
          <w:rtl/>
        </w:rPr>
        <w:t xml:space="preserve"> را برا</w:t>
      </w:r>
      <w:r w:rsidR="000A3618">
        <w:rPr>
          <w:rFonts w:hint="cs"/>
          <w:rtl/>
        </w:rPr>
        <w:t>ی</w:t>
      </w:r>
      <w:r w:rsidRPr="00790421">
        <w:rPr>
          <w:rFonts w:hint="cs"/>
          <w:rtl/>
        </w:rPr>
        <w:t xml:space="preserve"> افراد بشر با سلا</w:t>
      </w:r>
      <w:r w:rsidR="000A3618">
        <w:rPr>
          <w:rFonts w:hint="cs"/>
          <w:rtl/>
        </w:rPr>
        <w:t>ی</w:t>
      </w:r>
      <w:r w:rsidRPr="00790421">
        <w:rPr>
          <w:rFonts w:hint="cs"/>
          <w:rtl/>
        </w:rPr>
        <w:t>ق متفاوت پ</w:t>
      </w:r>
      <w:r w:rsidR="000A3618">
        <w:rPr>
          <w:rFonts w:hint="cs"/>
          <w:rtl/>
        </w:rPr>
        <w:t>ی</w:t>
      </w:r>
      <w:r w:rsidRPr="00790421">
        <w:rPr>
          <w:rFonts w:hint="cs"/>
          <w:rtl/>
        </w:rPr>
        <w:t>شنهاد ن</w:t>
      </w:r>
      <w:r w:rsidR="000A3618">
        <w:rPr>
          <w:rFonts w:hint="cs"/>
          <w:rtl/>
        </w:rPr>
        <w:t>ک</w:t>
      </w:r>
      <w:r w:rsidRPr="00790421">
        <w:rPr>
          <w:rFonts w:hint="cs"/>
          <w:rtl/>
        </w:rPr>
        <w:t>رده است، بگونه‌ا</w:t>
      </w:r>
      <w:r w:rsidR="000A3618">
        <w:rPr>
          <w:rFonts w:hint="cs"/>
          <w:rtl/>
        </w:rPr>
        <w:t>ی</w:t>
      </w:r>
      <w:r w:rsidRPr="00790421">
        <w:rPr>
          <w:rFonts w:hint="cs"/>
          <w:rtl/>
        </w:rPr>
        <w:t xml:space="preserve"> </w:t>
      </w:r>
      <w:r w:rsidR="000A3618">
        <w:rPr>
          <w:rFonts w:hint="cs"/>
          <w:rtl/>
        </w:rPr>
        <w:t>ک</w:t>
      </w:r>
      <w:r w:rsidRPr="00790421">
        <w:rPr>
          <w:rFonts w:hint="cs"/>
          <w:rtl/>
        </w:rPr>
        <w:t>ه او را در دن</w:t>
      </w:r>
      <w:r w:rsidR="000A3618">
        <w:rPr>
          <w:rFonts w:hint="cs"/>
          <w:rtl/>
        </w:rPr>
        <w:t>ی</w:t>
      </w:r>
      <w:r w:rsidRPr="00790421">
        <w:rPr>
          <w:rFonts w:hint="cs"/>
          <w:rtl/>
        </w:rPr>
        <w:t>ا به پ</w:t>
      </w:r>
      <w:r w:rsidR="000A3618">
        <w:rPr>
          <w:rFonts w:hint="cs"/>
          <w:rtl/>
        </w:rPr>
        <w:t>ی</w:t>
      </w:r>
      <w:r w:rsidRPr="00790421">
        <w:rPr>
          <w:rFonts w:hint="cs"/>
          <w:rtl/>
        </w:rPr>
        <w:t>ش برد و سعادت و نجاتش را در آخرت تضم</w:t>
      </w:r>
      <w:r w:rsidR="000A3618">
        <w:rPr>
          <w:rFonts w:hint="cs"/>
          <w:rtl/>
        </w:rPr>
        <w:t>ی</w:t>
      </w:r>
      <w:r w:rsidRPr="00790421">
        <w:rPr>
          <w:rFonts w:hint="cs"/>
          <w:rtl/>
        </w:rPr>
        <w:t>ن نما</w:t>
      </w:r>
      <w:r w:rsidR="000A3618">
        <w:rPr>
          <w:rFonts w:hint="cs"/>
          <w:rtl/>
        </w:rPr>
        <w:t>ی</w:t>
      </w:r>
      <w:r w:rsidRPr="00790421">
        <w:rPr>
          <w:rFonts w:hint="cs"/>
          <w:rtl/>
        </w:rPr>
        <w:t xml:space="preserve">د! صد البته </w:t>
      </w:r>
      <w:r w:rsidR="000A3618">
        <w:rPr>
          <w:rFonts w:hint="cs"/>
          <w:rtl/>
        </w:rPr>
        <w:t>ک</w:t>
      </w:r>
      <w:r w:rsidRPr="00790421">
        <w:rPr>
          <w:rFonts w:hint="cs"/>
          <w:rtl/>
        </w:rPr>
        <w:t>ه انسان امروز</w:t>
      </w:r>
      <w:r w:rsidR="000A3618">
        <w:rPr>
          <w:rFonts w:hint="cs"/>
          <w:rtl/>
        </w:rPr>
        <w:t>ی</w:t>
      </w:r>
      <w:r w:rsidRPr="00790421">
        <w:rPr>
          <w:rFonts w:hint="cs"/>
          <w:rtl/>
        </w:rPr>
        <w:t xml:space="preserve"> م</w:t>
      </w:r>
      <w:r w:rsidR="000A3618">
        <w:rPr>
          <w:rFonts w:hint="cs"/>
          <w:rtl/>
        </w:rPr>
        <w:t>ک</w:t>
      </w:r>
      <w:r w:rsidRPr="00790421">
        <w:rPr>
          <w:rFonts w:hint="cs"/>
          <w:rtl/>
        </w:rPr>
        <w:t>تب</w:t>
      </w:r>
      <w:r w:rsidR="000A3618">
        <w:rPr>
          <w:rFonts w:hint="cs"/>
          <w:rtl/>
        </w:rPr>
        <w:t>ی</w:t>
      </w:r>
      <w:r w:rsidRPr="00790421">
        <w:rPr>
          <w:rFonts w:hint="cs"/>
          <w:rtl/>
        </w:rPr>
        <w:t xml:space="preserve"> را </w:t>
      </w:r>
      <w:r w:rsidR="000A3618">
        <w:rPr>
          <w:rFonts w:hint="cs"/>
          <w:rtl/>
        </w:rPr>
        <w:t>ک</w:t>
      </w:r>
      <w:r w:rsidRPr="00790421">
        <w:rPr>
          <w:rFonts w:hint="cs"/>
          <w:rtl/>
        </w:rPr>
        <w:t xml:space="preserve">ه </w:t>
      </w:r>
      <w:r w:rsidRPr="00790421">
        <w:rPr>
          <w:rFonts w:hint="cs"/>
          <w:rtl/>
        </w:rPr>
        <w:lastRenderedPageBreak/>
        <w:t>واقعاً در جامعه نهاد</w:t>
      </w:r>
      <w:r w:rsidR="000A3618">
        <w:rPr>
          <w:rFonts w:hint="cs"/>
          <w:rtl/>
        </w:rPr>
        <w:t>ی</w:t>
      </w:r>
      <w:r w:rsidRPr="00790421">
        <w:rPr>
          <w:rFonts w:hint="cs"/>
          <w:rtl/>
        </w:rPr>
        <w:t>نه نشده باشد و همه‌</w:t>
      </w:r>
      <w:r w:rsidR="000A3618">
        <w:rPr>
          <w:rFonts w:hint="cs"/>
          <w:rtl/>
        </w:rPr>
        <w:t>ی</w:t>
      </w:r>
      <w:r w:rsidRPr="00790421">
        <w:rPr>
          <w:rFonts w:hint="cs"/>
          <w:rtl/>
        </w:rPr>
        <w:t xml:space="preserve"> افراد بشر بدان معترف نباشند، موفق نم</w:t>
      </w:r>
      <w:r w:rsidR="000A3618">
        <w:rPr>
          <w:rFonts w:hint="cs"/>
          <w:rtl/>
        </w:rPr>
        <w:t>ی</w:t>
      </w:r>
      <w:r w:rsidRPr="00790421">
        <w:rPr>
          <w:rFonts w:hint="cs"/>
          <w:rtl/>
        </w:rPr>
        <w:t>‌داند و آن را جوابگو نم</w:t>
      </w:r>
      <w:r w:rsidR="000A3618">
        <w:rPr>
          <w:rFonts w:hint="cs"/>
          <w:rtl/>
        </w:rPr>
        <w:t>ی</w:t>
      </w:r>
      <w:r w:rsidRPr="00790421">
        <w:rPr>
          <w:rFonts w:hint="cs"/>
          <w:rtl/>
        </w:rPr>
        <w:t>‌شمارد و به حقان</w:t>
      </w:r>
      <w:r w:rsidR="000A3618">
        <w:rPr>
          <w:rFonts w:hint="cs"/>
          <w:rtl/>
        </w:rPr>
        <w:t>ی</w:t>
      </w:r>
      <w:r w:rsidRPr="00790421">
        <w:rPr>
          <w:rFonts w:hint="cs"/>
          <w:rtl/>
        </w:rPr>
        <w:t>ت آن اعتراف نم</w:t>
      </w:r>
      <w:r w:rsidR="000A3618">
        <w:rPr>
          <w:rFonts w:hint="cs"/>
          <w:rtl/>
        </w:rPr>
        <w:t>ی</w:t>
      </w:r>
      <w:r w:rsidRPr="00790421">
        <w:rPr>
          <w:rFonts w:hint="cs"/>
          <w:rtl/>
        </w:rPr>
        <w:t>‌</w:t>
      </w:r>
      <w:r w:rsidR="000A3618">
        <w:rPr>
          <w:rFonts w:hint="cs"/>
          <w:rtl/>
        </w:rPr>
        <w:t>ک</w:t>
      </w:r>
      <w:r w:rsidRPr="00790421">
        <w:rPr>
          <w:rFonts w:hint="cs"/>
          <w:rtl/>
        </w:rPr>
        <w:t>ند...</w:t>
      </w:r>
    </w:p>
    <w:p w:rsidR="007A15AE" w:rsidRPr="00790421" w:rsidRDefault="007A15AE" w:rsidP="000A3618">
      <w:pPr>
        <w:pStyle w:val="ab"/>
        <w:rPr>
          <w:rtl/>
        </w:rPr>
      </w:pPr>
      <w:r w:rsidRPr="00790421">
        <w:rPr>
          <w:rFonts w:hint="cs"/>
          <w:rtl/>
        </w:rPr>
        <w:t>شا</w:t>
      </w:r>
      <w:r w:rsidR="000A3618">
        <w:rPr>
          <w:rFonts w:hint="cs"/>
          <w:rtl/>
        </w:rPr>
        <w:t>ی</w:t>
      </w:r>
      <w:r w:rsidRPr="00790421">
        <w:rPr>
          <w:rFonts w:hint="cs"/>
          <w:rtl/>
        </w:rPr>
        <w:t>د بارها ا</w:t>
      </w:r>
      <w:r w:rsidR="000A3618">
        <w:rPr>
          <w:rFonts w:hint="cs"/>
          <w:rtl/>
        </w:rPr>
        <w:t>ی</w:t>
      </w:r>
      <w:r w:rsidRPr="00790421">
        <w:rPr>
          <w:rFonts w:hint="cs"/>
          <w:rtl/>
        </w:rPr>
        <w:t>ن سخن را شن</w:t>
      </w:r>
      <w:r w:rsidR="000A3618">
        <w:rPr>
          <w:rFonts w:hint="cs"/>
          <w:rtl/>
        </w:rPr>
        <w:t>ی</w:t>
      </w:r>
      <w:r w:rsidRPr="00790421">
        <w:rPr>
          <w:rFonts w:hint="cs"/>
          <w:rtl/>
        </w:rPr>
        <w:t>ده‌ا</w:t>
      </w:r>
      <w:r w:rsidR="000A3618">
        <w:rPr>
          <w:rFonts w:hint="cs"/>
          <w:rtl/>
        </w:rPr>
        <w:t>ی</w:t>
      </w:r>
      <w:r w:rsidRPr="00790421">
        <w:rPr>
          <w:rFonts w:hint="cs"/>
          <w:rtl/>
        </w:rPr>
        <w:t xml:space="preserve">م </w:t>
      </w:r>
      <w:r w:rsidR="000A3618">
        <w:rPr>
          <w:rFonts w:hint="cs"/>
          <w:rtl/>
        </w:rPr>
        <w:t>ک</w:t>
      </w:r>
      <w:r w:rsidRPr="00790421">
        <w:rPr>
          <w:rFonts w:hint="cs"/>
          <w:rtl/>
        </w:rPr>
        <w:t>ه اسلام ادعا م</w:t>
      </w:r>
      <w:r w:rsidR="000A3618">
        <w:rPr>
          <w:rFonts w:hint="cs"/>
          <w:rtl/>
        </w:rPr>
        <w:t>ی</w:t>
      </w:r>
      <w:r w:rsidRPr="00790421">
        <w:rPr>
          <w:rFonts w:hint="cs"/>
          <w:rtl/>
        </w:rPr>
        <w:t>‌</w:t>
      </w:r>
      <w:r w:rsidR="000A3618">
        <w:rPr>
          <w:rFonts w:hint="cs"/>
          <w:rtl/>
        </w:rPr>
        <w:t>ک</w:t>
      </w:r>
      <w:r w:rsidRPr="00790421">
        <w:rPr>
          <w:rFonts w:hint="cs"/>
          <w:rtl/>
        </w:rPr>
        <w:t>ند د</w:t>
      </w:r>
      <w:r w:rsidR="000A3618">
        <w:rPr>
          <w:rFonts w:hint="cs"/>
          <w:rtl/>
        </w:rPr>
        <w:t>ی</w:t>
      </w:r>
      <w:r w:rsidRPr="00790421">
        <w:rPr>
          <w:rFonts w:hint="cs"/>
          <w:rtl/>
        </w:rPr>
        <w:t>ن</w:t>
      </w:r>
      <w:r w:rsidR="000A3618">
        <w:rPr>
          <w:rFonts w:hint="cs"/>
          <w:rtl/>
        </w:rPr>
        <w:t>ی</w:t>
      </w:r>
      <w:r w:rsidRPr="00790421">
        <w:rPr>
          <w:rFonts w:hint="cs"/>
          <w:rtl/>
        </w:rPr>
        <w:t xml:space="preserve"> است متناسب با هر زمان و م</w:t>
      </w:r>
      <w:r w:rsidR="000A3618">
        <w:rPr>
          <w:rFonts w:hint="cs"/>
          <w:rtl/>
        </w:rPr>
        <w:t>ک</w:t>
      </w:r>
      <w:r w:rsidRPr="00790421">
        <w:rPr>
          <w:rFonts w:hint="cs"/>
          <w:rtl/>
        </w:rPr>
        <w:t>ان و پاسخگو</w:t>
      </w:r>
      <w:r w:rsidR="000A3618">
        <w:rPr>
          <w:rFonts w:hint="cs"/>
          <w:rtl/>
        </w:rPr>
        <w:t>ی</w:t>
      </w:r>
      <w:r w:rsidRPr="00790421">
        <w:rPr>
          <w:rFonts w:hint="cs"/>
          <w:rtl/>
        </w:rPr>
        <w:t xml:space="preserve"> هر فرد از افراد جامعه. مم</w:t>
      </w:r>
      <w:r w:rsidR="000A3618">
        <w:rPr>
          <w:rFonts w:hint="cs"/>
          <w:rtl/>
        </w:rPr>
        <w:t>ک</w:t>
      </w:r>
      <w:r w:rsidRPr="00790421">
        <w:rPr>
          <w:rFonts w:hint="cs"/>
          <w:rtl/>
        </w:rPr>
        <w:t>ن است مانند سا</w:t>
      </w:r>
      <w:r w:rsidR="000A3618">
        <w:rPr>
          <w:rFonts w:hint="cs"/>
          <w:rtl/>
        </w:rPr>
        <w:t>ی</w:t>
      </w:r>
      <w:r w:rsidRPr="00790421">
        <w:rPr>
          <w:rFonts w:hint="cs"/>
          <w:rtl/>
        </w:rPr>
        <w:t>ر مبان</w:t>
      </w:r>
      <w:r w:rsidR="000A3618">
        <w:rPr>
          <w:rFonts w:hint="cs"/>
          <w:rtl/>
        </w:rPr>
        <w:t>ی</w:t>
      </w:r>
      <w:r w:rsidRPr="00790421">
        <w:rPr>
          <w:rFonts w:hint="cs"/>
          <w:rtl/>
        </w:rPr>
        <w:t xml:space="preserve"> د</w:t>
      </w:r>
      <w:r w:rsidR="000A3618">
        <w:rPr>
          <w:rFonts w:hint="cs"/>
          <w:rtl/>
        </w:rPr>
        <w:t>ی</w:t>
      </w:r>
      <w:r w:rsidRPr="00790421">
        <w:rPr>
          <w:rFonts w:hint="cs"/>
          <w:rtl/>
        </w:rPr>
        <w:t>ن، ا</w:t>
      </w:r>
      <w:r w:rsidR="000A3618">
        <w:rPr>
          <w:rFonts w:hint="cs"/>
          <w:rtl/>
        </w:rPr>
        <w:t>ی</w:t>
      </w:r>
      <w:r w:rsidRPr="00790421">
        <w:rPr>
          <w:rFonts w:hint="cs"/>
          <w:rtl/>
        </w:rPr>
        <w:t xml:space="preserve">ن </w:t>
      </w:r>
      <w:r w:rsidR="000A3618">
        <w:rPr>
          <w:rFonts w:hint="cs"/>
          <w:rtl/>
        </w:rPr>
        <w:t>ک</w:t>
      </w:r>
      <w:r w:rsidRPr="00790421">
        <w:rPr>
          <w:rFonts w:hint="cs"/>
          <w:rtl/>
        </w:rPr>
        <w:t>لام را بدون دل</w:t>
      </w:r>
      <w:r w:rsidR="000A3618">
        <w:rPr>
          <w:rFonts w:hint="cs"/>
          <w:rtl/>
        </w:rPr>
        <w:t>ی</w:t>
      </w:r>
      <w:r w:rsidRPr="00790421">
        <w:rPr>
          <w:rFonts w:hint="cs"/>
          <w:rtl/>
        </w:rPr>
        <w:t xml:space="preserve">ل قبول </w:t>
      </w:r>
      <w:r w:rsidR="000A3618">
        <w:rPr>
          <w:rFonts w:hint="cs"/>
          <w:rtl/>
        </w:rPr>
        <w:t>ک</w:t>
      </w:r>
      <w:r w:rsidRPr="00790421">
        <w:rPr>
          <w:rFonts w:hint="cs"/>
          <w:rtl/>
        </w:rPr>
        <w:t>رده باش</w:t>
      </w:r>
      <w:r w:rsidR="000A3618">
        <w:rPr>
          <w:rFonts w:hint="cs"/>
          <w:rtl/>
        </w:rPr>
        <w:t>ی</w:t>
      </w:r>
      <w:r w:rsidRPr="00790421">
        <w:rPr>
          <w:rFonts w:hint="cs"/>
          <w:rtl/>
        </w:rPr>
        <w:t>م، اما در درون خود هنوز به نوع</w:t>
      </w:r>
      <w:r w:rsidR="000A3618">
        <w:rPr>
          <w:rFonts w:hint="cs"/>
          <w:rtl/>
        </w:rPr>
        <w:t>ی</w:t>
      </w:r>
      <w:r w:rsidRPr="00790421">
        <w:rPr>
          <w:rFonts w:hint="cs"/>
          <w:rtl/>
        </w:rPr>
        <w:t xml:space="preserve"> درگ</w:t>
      </w:r>
      <w:r w:rsidR="000A3618">
        <w:rPr>
          <w:rFonts w:hint="cs"/>
          <w:rtl/>
        </w:rPr>
        <w:t>ی</w:t>
      </w:r>
      <w:r w:rsidRPr="00790421">
        <w:rPr>
          <w:rFonts w:hint="cs"/>
          <w:rtl/>
        </w:rPr>
        <w:t>ر ا</w:t>
      </w:r>
      <w:r w:rsidR="000A3618">
        <w:rPr>
          <w:rFonts w:hint="cs"/>
          <w:rtl/>
        </w:rPr>
        <w:t>ی</w:t>
      </w:r>
      <w:r w:rsidRPr="00790421">
        <w:rPr>
          <w:rFonts w:hint="cs"/>
          <w:rtl/>
        </w:rPr>
        <w:t>ن قض</w:t>
      </w:r>
      <w:r w:rsidR="000A3618">
        <w:rPr>
          <w:rFonts w:hint="cs"/>
          <w:rtl/>
        </w:rPr>
        <w:t>ی</w:t>
      </w:r>
      <w:r w:rsidRPr="00790421">
        <w:rPr>
          <w:rFonts w:hint="cs"/>
          <w:rtl/>
        </w:rPr>
        <w:t>ه هست</w:t>
      </w:r>
      <w:r w:rsidR="000A3618">
        <w:rPr>
          <w:rFonts w:hint="cs"/>
          <w:rtl/>
        </w:rPr>
        <w:t>ی</w:t>
      </w:r>
      <w:r w:rsidRPr="00790421">
        <w:rPr>
          <w:rFonts w:hint="cs"/>
          <w:rtl/>
        </w:rPr>
        <w:t xml:space="preserve">م </w:t>
      </w:r>
      <w:r w:rsidR="000A3618">
        <w:rPr>
          <w:rFonts w:hint="cs"/>
          <w:rtl/>
        </w:rPr>
        <w:t>ک</w:t>
      </w:r>
      <w:r w:rsidRPr="00790421">
        <w:rPr>
          <w:rFonts w:hint="cs"/>
          <w:rtl/>
        </w:rPr>
        <w:t>ه اگر اسلام د</w:t>
      </w:r>
      <w:r w:rsidR="000A3618">
        <w:rPr>
          <w:rFonts w:hint="cs"/>
          <w:rtl/>
        </w:rPr>
        <w:t>ی</w:t>
      </w:r>
      <w:r w:rsidRPr="00790421">
        <w:rPr>
          <w:rFonts w:hint="cs"/>
          <w:rtl/>
        </w:rPr>
        <w:t>ن</w:t>
      </w:r>
      <w:r w:rsidR="000A3618">
        <w:rPr>
          <w:rFonts w:hint="cs"/>
          <w:rtl/>
        </w:rPr>
        <w:t>ی</w:t>
      </w:r>
      <w:r w:rsidRPr="00790421">
        <w:rPr>
          <w:rFonts w:hint="cs"/>
          <w:rtl/>
        </w:rPr>
        <w:t xml:space="preserve"> است </w:t>
      </w:r>
      <w:r w:rsidR="000A3618">
        <w:rPr>
          <w:rFonts w:hint="cs"/>
          <w:rtl/>
        </w:rPr>
        <w:t>ک</w:t>
      </w:r>
      <w:r w:rsidRPr="00790421">
        <w:rPr>
          <w:rFonts w:hint="cs"/>
          <w:rtl/>
        </w:rPr>
        <w:t>ه م</w:t>
      </w:r>
      <w:r w:rsidR="000A3618">
        <w:rPr>
          <w:rFonts w:hint="cs"/>
          <w:rtl/>
        </w:rPr>
        <w:t>ی</w:t>
      </w:r>
      <w:r w:rsidRPr="00790421">
        <w:rPr>
          <w:rFonts w:hint="cs"/>
          <w:rtl/>
        </w:rPr>
        <w:t>‌تواند در هر زمان جوابگو باشد پس چرا هم</w:t>
      </w:r>
      <w:r w:rsidR="000A3618">
        <w:rPr>
          <w:rFonts w:hint="cs"/>
          <w:rtl/>
        </w:rPr>
        <w:t>ی</w:t>
      </w:r>
      <w:r w:rsidRPr="00790421">
        <w:rPr>
          <w:rFonts w:hint="cs"/>
          <w:rtl/>
        </w:rPr>
        <w:t>ن</w:t>
      </w:r>
      <w:r w:rsidR="000A3618">
        <w:rPr>
          <w:rFonts w:hint="cs"/>
          <w:rtl/>
        </w:rPr>
        <w:t>ک</w:t>
      </w:r>
      <w:r w:rsidRPr="00790421">
        <w:rPr>
          <w:rFonts w:hint="cs"/>
          <w:rtl/>
        </w:rPr>
        <w:t xml:space="preserve"> نه تنها افراد خارج از د</w:t>
      </w:r>
      <w:r w:rsidR="000A3618">
        <w:rPr>
          <w:rFonts w:hint="cs"/>
          <w:rtl/>
        </w:rPr>
        <w:t>ی</w:t>
      </w:r>
      <w:r w:rsidRPr="00790421">
        <w:rPr>
          <w:rFonts w:hint="cs"/>
          <w:rtl/>
        </w:rPr>
        <w:t>ن ه</w:t>
      </w:r>
      <w:r w:rsidR="000A3618">
        <w:rPr>
          <w:rFonts w:hint="cs"/>
          <w:rtl/>
        </w:rPr>
        <w:t>ی</w:t>
      </w:r>
      <w:r w:rsidRPr="00790421">
        <w:rPr>
          <w:rFonts w:hint="cs"/>
          <w:rtl/>
        </w:rPr>
        <w:t>چ استقبال</w:t>
      </w:r>
      <w:r w:rsidR="000A3618">
        <w:rPr>
          <w:rFonts w:hint="cs"/>
          <w:rtl/>
        </w:rPr>
        <w:t>ی</w:t>
      </w:r>
      <w:r w:rsidRPr="00790421">
        <w:rPr>
          <w:rFonts w:hint="cs"/>
          <w:rtl/>
        </w:rPr>
        <w:t xml:space="preserve"> به آن نشان نم</w:t>
      </w:r>
      <w:r w:rsidR="000A3618">
        <w:rPr>
          <w:rFonts w:hint="cs"/>
          <w:rtl/>
        </w:rPr>
        <w:t>ی</w:t>
      </w:r>
      <w:r w:rsidRPr="00790421">
        <w:rPr>
          <w:rFonts w:hint="cs"/>
          <w:rtl/>
        </w:rPr>
        <w:t>‌دهند و شا</w:t>
      </w:r>
      <w:r w:rsidR="000A3618">
        <w:rPr>
          <w:rFonts w:hint="cs"/>
          <w:rtl/>
        </w:rPr>
        <w:t>ی</w:t>
      </w:r>
      <w:r w:rsidRPr="00790421">
        <w:rPr>
          <w:rFonts w:hint="cs"/>
          <w:rtl/>
        </w:rPr>
        <w:t>د رو</w:t>
      </w:r>
      <w:r w:rsidR="000A3618">
        <w:rPr>
          <w:rFonts w:hint="cs"/>
          <w:rtl/>
        </w:rPr>
        <w:t>یک</w:t>
      </w:r>
      <w:r w:rsidRPr="00790421">
        <w:rPr>
          <w:rFonts w:hint="cs"/>
          <w:rtl/>
        </w:rPr>
        <w:t>رد منف</w:t>
      </w:r>
      <w:r w:rsidR="000A3618">
        <w:rPr>
          <w:rFonts w:hint="cs"/>
          <w:rtl/>
        </w:rPr>
        <w:t>ی</w:t>
      </w:r>
      <w:r w:rsidRPr="00790421">
        <w:rPr>
          <w:rFonts w:hint="cs"/>
          <w:rtl/>
        </w:rPr>
        <w:t xml:space="preserve"> هم در برابر آن داشته باشند، بل</w:t>
      </w:r>
      <w:r w:rsidR="000A3618">
        <w:rPr>
          <w:rFonts w:hint="cs"/>
          <w:rtl/>
        </w:rPr>
        <w:t>ک</w:t>
      </w:r>
      <w:r w:rsidRPr="00790421">
        <w:rPr>
          <w:rFonts w:hint="cs"/>
          <w:rtl/>
        </w:rPr>
        <w:t>ه مسلمانان خود از هر نظر ضع</w:t>
      </w:r>
      <w:r w:rsidR="000A3618">
        <w:rPr>
          <w:rFonts w:hint="cs"/>
          <w:rtl/>
        </w:rPr>
        <w:t>ی</w:t>
      </w:r>
      <w:r w:rsidRPr="00790421">
        <w:rPr>
          <w:rFonts w:hint="cs"/>
          <w:rtl/>
        </w:rPr>
        <w:t>ف‌تر</w:t>
      </w:r>
      <w:r w:rsidR="000A3618">
        <w:rPr>
          <w:rFonts w:hint="cs"/>
          <w:rtl/>
        </w:rPr>
        <w:t>ی</w:t>
      </w:r>
      <w:r w:rsidRPr="00790421">
        <w:rPr>
          <w:rFonts w:hint="cs"/>
          <w:rtl/>
        </w:rPr>
        <w:t>ن افراد هستند. (از جمله از نظر ف</w:t>
      </w:r>
      <w:r w:rsidR="000A3618">
        <w:rPr>
          <w:rFonts w:hint="cs"/>
          <w:rtl/>
        </w:rPr>
        <w:t>ک</w:t>
      </w:r>
      <w:r w:rsidRPr="00790421">
        <w:rPr>
          <w:rFonts w:hint="cs"/>
          <w:rtl/>
        </w:rPr>
        <w:t>ر</w:t>
      </w:r>
      <w:r w:rsidR="000A3618">
        <w:rPr>
          <w:rFonts w:hint="cs"/>
          <w:rtl/>
        </w:rPr>
        <w:t>ی</w:t>
      </w:r>
      <w:r w:rsidRPr="00790421">
        <w:rPr>
          <w:rFonts w:hint="cs"/>
          <w:rtl/>
        </w:rPr>
        <w:t>، علم</w:t>
      </w:r>
      <w:r w:rsidR="000A3618">
        <w:rPr>
          <w:rFonts w:hint="cs"/>
          <w:rtl/>
        </w:rPr>
        <w:t>ی</w:t>
      </w:r>
      <w:r w:rsidRPr="00790421">
        <w:rPr>
          <w:rFonts w:hint="cs"/>
          <w:rtl/>
        </w:rPr>
        <w:t>، س</w:t>
      </w:r>
      <w:r w:rsidR="000A3618">
        <w:rPr>
          <w:rFonts w:hint="cs"/>
          <w:rtl/>
        </w:rPr>
        <w:t>ی</w:t>
      </w:r>
      <w:r w:rsidRPr="00790421">
        <w:rPr>
          <w:rFonts w:hint="cs"/>
          <w:rtl/>
        </w:rPr>
        <w:t>اس</w:t>
      </w:r>
      <w:r w:rsidR="000A3618">
        <w:rPr>
          <w:rFonts w:hint="cs"/>
          <w:rtl/>
        </w:rPr>
        <w:t>ی</w:t>
      </w:r>
      <w:r w:rsidRPr="00790421">
        <w:rPr>
          <w:rFonts w:hint="cs"/>
          <w:rtl/>
        </w:rPr>
        <w:t xml:space="preserve"> و</w:t>
      </w:r>
      <w:r w:rsidR="00D054CF" w:rsidRPr="00790421">
        <w:rPr>
          <w:rFonts w:hint="cs"/>
          <w:rtl/>
        </w:rPr>
        <w:t>.</w:t>
      </w:r>
      <w:r w:rsidRPr="00790421">
        <w:rPr>
          <w:rFonts w:hint="cs"/>
          <w:rtl/>
        </w:rPr>
        <w:t>..).</w:t>
      </w:r>
    </w:p>
    <w:p w:rsidR="007A15AE" w:rsidRPr="00DD5E5E" w:rsidRDefault="007A15AE" w:rsidP="000A3618">
      <w:pPr>
        <w:pStyle w:val="ab"/>
        <w:rPr>
          <w:rFonts w:ascii="KFGQPC Uthmanic Script HAFS" w:hAnsi="KFGQPC Uthmanic Script HAFS" w:cs="KFGQPC Uthmanic Script HAFS"/>
          <w:rtl/>
        </w:rPr>
      </w:pPr>
      <w:r w:rsidRPr="00790421">
        <w:rPr>
          <w:rFonts w:hint="cs"/>
          <w:rtl/>
        </w:rPr>
        <w:t>ا</w:t>
      </w:r>
      <w:r w:rsidR="000A3618">
        <w:rPr>
          <w:rFonts w:hint="cs"/>
          <w:rtl/>
        </w:rPr>
        <w:t>ی</w:t>
      </w:r>
      <w:r w:rsidRPr="00790421">
        <w:rPr>
          <w:rFonts w:hint="cs"/>
          <w:rtl/>
        </w:rPr>
        <w:t>ن</w:t>
      </w:r>
      <w:r w:rsidR="000A3618">
        <w:rPr>
          <w:rFonts w:hint="cs"/>
          <w:rtl/>
        </w:rPr>
        <w:t>ک</w:t>
      </w:r>
      <w:r w:rsidRPr="00790421">
        <w:rPr>
          <w:rFonts w:hint="cs"/>
          <w:rtl/>
        </w:rPr>
        <w:t>ه گفته شده اسلام د</w:t>
      </w:r>
      <w:r w:rsidR="000A3618">
        <w:rPr>
          <w:rFonts w:hint="cs"/>
          <w:rtl/>
        </w:rPr>
        <w:t>ی</w:t>
      </w:r>
      <w:r w:rsidRPr="00790421">
        <w:rPr>
          <w:rFonts w:hint="cs"/>
          <w:rtl/>
        </w:rPr>
        <w:t>ن</w:t>
      </w:r>
      <w:r w:rsidR="000A3618">
        <w:rPr>
          <w:rFonts w:hint="cs"/>
          <w:rtl/>
        </w:rPr>
        <w:t>ی</w:t>
      </w:r>
      <w:r w:rsidRPr="00790421">
        <w:rPr>
          <w:rFonts w:hint="cs"/>
          <w:rtl/>
        </w:rPr>
        <w:t xml:space="preserve"> است که شا</w:t>
      </w:r>
      <w:r w:rsidR="000A3618">
        <w:rPr>
          <w:rFonts w:hint="cs"/>
          <w:rtl/>
        </w:rPr>
        <w:t>ی</w:t>
      </w:r>
      <w:r w:rsidRPr="00790421">
        <w:rPr>
          <w:rFonts w:hint="cs"/>
          <w:rtl/>
        </w:rPr>
        <w:t>ستگ</w:t>
      </w:r>
      <w:r w:rsidR="000A3618">
        <w:rPr>
          <w:rFonts w:hint="cs"/>
          <w:rtl/>
        </w:rPr>
        <w:t>ی</w:t>
      </w:r>
      <w:r w:rsidRPr="00790421">
        <w:rPr>
          <w:rFonts w:hint="cs"/>
          <w:rtl/>
        </w:rPr>
        <w:t xml:space="preserve"> آن را دارد در هر برهه از زمان و بر هر قطعه از خا</w:t>
      </w:r>
      <w:r w:rsidR="000A3618">
        <w:rPr>
          <w:rFonts w:hint="cs"/>
          <w:rtl/>
        </w:rPr>
        <w:t>ک</w:t>
      </w:r>
      <w:r w:rsidRPr="00790421">
        <w:rPr>
          <w:rFonts w:hint="cs"/>
          <w:rtl/>
        </w:rPr>
        <w:t xml:space="preserve"> </w:t>
      </w:r>
      <w:r w:rsidR="000A3618">
        <w:rPr>
          <w:rFonts w:hint="cs"/>
          <w:rtl/>
        </w:rPr>
        <w:t>ک</w:t>
      </w:r>
      <w:r w:rsidRPr="00790421">
        <w:rPr>
          <w:rFonts w:hint="cs"/>
          <w:rtl/>
        </w:rPr>
        <w:t>ره‌</w:t>
      </w:r>
      <w:r w:rsidR="000A3618">
        <w:rPr>
          <w:rFonts w:hint="cs"/>
          <w:rtl/>
        </w:rPr>
        <w:t>ی</w:t>
      </w:r>
      <w:r w:rsidRPr="00790421">
        <w:rPr>
          <w:rFonts w:hint="cs"/>
          <w:rtl/>
        </w:rPr>
        <w:t xml:space="preserve"> خا</w:t>
      </w:r>
      <w:r w:rsidR="000A3618">
        <w:rPr>
          <w:rFonts w:hint="cs"/>
          <w:rtl/>
        </w:rPr>
        <w:t>کی</w:t>
      </w:r>
      <w:r w:rsidRPr="00790421">
        <w:rPr>
          <w:rFonts w:hint="cs"/>
          <w:rtl/>
        </w:rPr>
        <w:t>،</w:t>
      </w:r>
      <w:r w:rsidR="00C34F5F" w:rsidRPr="00790421">
        <w:rPr>
          <w:rFonts w:hint="cs"/>
          <w:rtl/>
        </w:rPr>
        <w:t xml:space="preserve"> انسان‌ها </w:t>
      </w:r>
      <w:r w:rsidRPr="00790421">
        <w:rPr>
          <w:rFonts w:hint="cs"/>
          <w:rtl/>
        </w:rPr>
        <w:t>را به سعادت برساند، سخن</w:t>
      </w:r>
      <w:r w:rsidR="000A3618">
        <w:rPr>
          <w:rFonts w:hint="cs"/>
          <w:rtl/>
        </w:rPr>
        <w:t>ی</w:t>
      </w:r>
      <w:r w:rsidRPr="00790421">
        <w:rPr>
          <w:rFonts w:hint="cs"/>
          <w:rtl/>
        </w:rPr>
        <w:t xml:space="preserve"> گزاف ن</w:t>
      </w:r>
      <w:r w:rsidR="000A3618">
        <w:rPr>
          <w:rFonts w:hint="cs"/>
          <w:rtl/>
        </w:rPr>
        <w:t>ی</w:t>
      </w:r>
      <w:r w:rsidRPr="00790421">
        <w:rPr>
          <w:rFonts w:hint="cs"/>
          <w:rtl/>
        </w:rPr>
        <w:t>ست و استدلال</w:t>
      </w:r>
      <w:r w:rsidR="000A3618">
        <w:rPr>
          <w:rFonts w:hint="cs"/>
          <w:rtl/>
        </w:rPr>
        <w:t>ی</w:t>
      </w:r>
      <w:r w:rsidRPr="00790421">
        <w:rPr>
          <w:rFonts w:hint="cs"/>
          <w:rtl/>
        </w:rPr>
        <w:t xml:space="preserve"> است برگرفته از </w:t>
      </w:r>
      <w:r w:rsidRPr="00150D6F">
        <w:rPr>
          <w:rFonts w:hint="cs"/>
          <w:rtl/>
        </w:rPr>
        <w:t>ا</w:t>
      </w:r>
      <w:r w:rsidR="000A3618">
        <w:rPr>
          <w:rFonts w:hint="cs"/>
          <w:rtl/>
        </w:rPr>
        <w:t>ی</w:t>
      </w:r>
      <w:r w:rsidRPr="00150D6F">
        <w:rPr>
          <w:rFonts w:hint="cs"/>
          <w:rtl/>
        </w:rPr>
        <w:t>ن آ</w:t>
      </w:r>
      <w:r w:rsidR="000A3618">
        <w:rPr>
          <w:rFonts w:hint="cs"/>
          <w:rtl/>
        </w:rPr>
        <w:t>ی</w:t>
      </w:r>
      <w:r w:rsidRPr="00150D6F">
        <w:rPr>
          <w:rFonts w:hint="cs"/>
          <w:rtl/>
        </w:rPr>
        <w:t>ه</w:t>
      </w:r>
      <w:r w:rsidR="0097142A" w:rsidRPr="00150D6F">
        <w:rPr>
          <w:rtl/>
        </w:rPr>
        <w:softHyphen/>
      </w:r>
      <w:r w:rsidR="0097142A" w:rsidRPr="00150D6F">
        <w:rPr>
          <w:rFonts w:hint="cs"/>
          <w:rtl/>
        </w:rPr>
        <w:t>ی</w:t>
      </w:r>
      <w:r w:rsidR="00150D6F">
        <w:rPr>
          <w:rFonts w:hint="cs"/>
          <w:rtl/>
        </w:rPr>
        <w:t xml:space="preserve"> </w:t>
      </w:r>
      <w:r w:rsidRPr="00150D6F">
        <w:rPr>
          <w:rFonts w:hint="cs"/>
          <w:rtl/>
        </w:rPr>
        <w:t>قرآن</w:t>
      </w:r>
      <w:r w:rsidR="00A7613A">
        <w:rPr>
          <w:rFonts w:hint="cs"/>
          <w:rtl/>
        </w:rPr>
        <w:t>:</w:t>
      </w:r>
      <w:r w:rsidR="00DD5E5E">
        <w:rPr>
          <w:rFonts w:hint="cs"/>
          <w:rtl/>
        </w:rPr>
        <w:t xml:space="preserve"> </w:t>
      </w:r>
      <w:r w:rsidR="00DD5E5E">
        <w:rPr>
          <w:rFonts w:ascii="Traditional Arabic" w:hAnsi="Traditional Arabic" w:cs="Traditional Arabic"/>
          <w:rtl/>
        </w:rPr>
        <w:t>﴿</w:t>
      </w:r>
      <w:r w:rsidR="00DD5E5E">
        <w:rPr>
          <w:rFonts w:ascii="KFGQPC Uthmanic Script HAFS" w:hAnsi="KFGQPC Uthmanic Script HAFS" w:cs="KFGQPC Uthmanic Script HAFS" w:hint="cs"/>
          <w:rtl/>
        </w:rPr>
        <w:t>ٱ</w:t>
      </w:r>
      <w:r w:rsidR="00DD5E5E">
        <w:rPr>
          <w:rFonts w:ascii="KFGQPC Uthmanic Script HAFS" w:hAnsi="KFGQPC Uthmanic Script HAFS" w:cs="KFGQPC Uthmanic Script HAFS" w:hint="eastAsia"/>
          <w:rtl/>
        </w:rPr>
        <w:t>لۡيَوۡمَ</w:t>
      </w:r>
      <w:r w:rsidR="00DD5E5E">
        <w:rPr>
          <w:rFonts w:ascii="KFGQPC Uthmanic Script HAFS" w:hAnsi="KFGQPC Uthmanic Script HAFS" w:cs="KFGQPC Uthmanic Script HAFS"/>
          <w:rtl/>
        </w:rPr>
        <w:t xml:space="preserve"> أَكۡمَلۡتُ لَكُمۡ دِينَكُمۡ وَأَتۡمَمۡتُ عَلَيۡكُمۡ نِعۡمَتِي وَرَضِيتُ لَكُمُ </w:t>
      </w:r>
      <w:r w:rsidR="00DD5E5E">
        <w:rPr>
          <w:rFonts w:ascii="KFGQPC Uthmanic Script HAFS" w:hAnsi="KFGQPC Uthmanic Script HAFS" w:cs="KFGQPC Uthmanic Script HAFS" w:hint="cs"/>
          <w:rtl/>
        </w:rPr>
        <w:t>ٱ</w:t>
      </w:r>
      <w:r w:rsidR="00DD5E5E">
        <w:rPr>
          <w:rFonts w:ascii="KFGQPC Uthmanic Script HAFS" w:hAnsi="KFGQPC Uthmanic Script HAFS" w:cs="KFGQPC Uthmanic Script HAFS" w:hint="eastAsia"/>
          <w:rtl/>
        </w:rPr>
        <w:t>لۡإِسۡلَٰمَ</w:t>
      </w:r>
      <w:r w:rsidR="00DD5E5E">
        <w:rPr>
          <w:rFonts w:ascii="KFGQPC Uthmanic Script HAFS" w:hAnsi="KFGQPC Uthmanic Script HAFS" w:cs="KFGQPC Uthmanic Script HAFS"/>
          <w:rtl/>
        </w:rPr>
        <w:t xml:space="preserve"> دِينٗاۚ</w:t>
      </w:r>
      <w:r w:rsidR="00DD5E5E">
        <w:rPr>
          <w:rFonts w:ascii="Traditional Arabic" w:hAnsi="Traditional Arabic" w:cs="Traditional Arabic"/>
          <w:rtl/>
        </w:rPr>
        <w:t>﴾</w:t>
      </w:r>
      <w:r w:rsidRPr="00790421">
        <w:rPr>
          <w:rFonts w:hint="cs"/>
          <w:rtl/>
        </w:rPr>
        <w:t xml:space="preserve"> </w:t>
      </w:r>
      <w:r w:rsidR="00D5332F" w:rsidRPr="00DD5E5E">
        <w:rPr>
          <w:rStyle w:val="Charc"/>
          <w:rFonts w:hint="cs"/>
          <w:rtl/>
        </w:rPr>
        <w:t>[</w:t>
      </w:r>
      <w:r w:rsidR="00631A85" w:rsidRPr="00DD5E5E">
        <w:rPr>
          <w:rStyle w:val="Charc"/>
          <w:rFonts w:hint="cs"/>
          <w:rtl/>
        </w:rPr>
        <w:t>ال</w:t>
      </w:r>
      <w:r w:rsidR="00043B2E" w:rsidRPr="00DD5E5E">
        <w:rPr>
          <w:rStyle w:val="Charc"/>
          <w:rFonts w:hint="cs"/>
          <w:rtl/>
        </w:rPr>
        <w:t>مائد</w:t>
      </w:r>
      <w:r w:rsidR="00631A85" w:rsidRPr="00DD5E5E">
        <w:rPr>
          <w:rStyle w:val="Charc"/>
          <w:rFonts w:hint="cs"/>
          <w:rtl/>
        </w:rPr>
        <w:t>ة</w:t>
      </w:r>
      <w:r w:rsidR="00A7613A" w:rsidRPr="00DD5E5E">
        <w:rPr>
          <w:rStyle w:val="Charc"/>
          <w:rFonts w:hint="cs"/>
          <w:rtl/>
        </w:rPr>
        <w:t xml:space="preserve">: </w:t>
      </w:r>
      <w:r w:rsidR="00043B2E" w:rsidRPr="00DD5E5E">
        <w:rPr>
          <w:rStyle w:val="Charc"/>
          <w:rFonts w:hint="cs"/>
          <w:rtl/>
        </w:rPr>
        <w:t>3</w:t>
      </w:r>
      <w:r w:rsidR="00D5332F" w:rsidRPr="00DD5E5E">
        <w:rPr>
          <w:rStyle w:val="Charc"/>
          <w:rFonts w:hint="cs"/>
          <w:rtl/>
        </w:rPr>
        <w:t>]</w:t>
      </w:r>
      <w:r w:rsidR="00DD5E5E" w:rsidRPr="000A3618">
        <w:rPr>
          <w:rFonts w:hint="cs"/>
          <w:rtl/>
        </w:rPr>
        <w:t>.</w:t>
      </w:r>
    </w:p>
    <w:p w:rsidR="007A15AE" w:rsidRPr="000A3618" w:rsidRDefault="00631A85" w:rsidP="000A3618">
      <w:pPr>
        <w:pStyle w:val="ab"/>
        <w:rPr>
          <w:rtl/>
        </w:rPr>
      </w:pPr>
      <w:r w:rsidRPr="000A3618">
        <w:rPr>
          <w:rFonts w:hint="cs"/>
          <w:rtl/>
        </w:rPr>
        <w:t>«</w:t>
      </w:r>
      <w:r w:rsidR="007A15AE" w:rsidRPr="000A3618">
        <w:rPr>
          <w:rFonts w:hint="cs"/>
          <w:rtl/>
        </w:rPr>
        <w:t>امروز (احکام) دین شما را برایتان کامل کردم و (با عزت بخشیدن به شما و استوارگردانیدن گامهایتان) نعمت خود را بر شما تکمیل نمودم و اسلام را بعنوان آئین خداپسند برای شما برگزیدم</w:t>
      </w:r>
      <w:r w:rsidRPr="000A3618">
        <w:rPr>
          <w:rFonts w:hint="cs"/>
          <w:rtl/>
        </w:rPr>
        <w:t>»</w:t>
      </w:r>
      <w:r w:rsidR="007A15AE" w:rsidRPr="000A3618">
        <w:rPr>
          <w:rFonts w:hint="cs"/>
          <w:rtl/>
        </w:rPr>
        <w:t>.</w:t>
      </w:r>
    </w:p>
    <w:p w:rsidR="007A15AE" w:rsidRPr="00790421" w:rsidRDefault="007A15AE" w:rsidP="00EB215B">
      <w:pPr>
        <w:pStyle w:val="ab"/>
        <w:rPr>
          <w:rtl/>
        </w:rPr>
      </w:pPr>
      <w:r w:rsidRPr="00790421">
        <w:rPr>
          <w:rFonts w:hint="cs"/>
          <w:rtl/>
        </w:rPr>
        <w:t xml:space="preserve">اما </w:t>
      </w:r>
      <w:r w:rsidR="000A3618">
        <w:rPr>
          <w:rFonts w:hint="cs"/>
          <w:rtl/>
        </w:rPr>
        <w:t>ک</w:t>
      </w:r>
      <w:r w:rsidRPr="00790421">
        <w:rPr>
          <w:rFonts w:hint="cs"/>
          <w:rtl/>
        </w:rPr>
        <w:t>امل بودن اسلام آنگاه نمود پ</w:t>
      </w:r>
      <w:r w:rsidR="000A3618">
        <w:rPr>
          <w:rFonts w:hint="cs"/>
          <w:rtl/>
        </w:rPr>
        <w:t>ی</w:t>
      </w:r>
      <w:r w:rsidRPr="00790421">
        <w:rPr>
          <w:rFonts w:hint="cs"/>
          <w:rtl/>
        </w:rPr>
        <w:t>دا م</w:t>
      </w:r>
      <w:r w:rsidR="000A3618">
        <w:rPr>
          <w:rFonts w:hint="cs"/>
          <w:rtl/>
        </w:rPr>
        <w:t>ی</w:t>
      </w:r>
      <w:r w:rsidRPr="00790421">
        <w:rPr>
          <w:rFonts w:hint="cs"/>
          <w:rtl/>
        </w:rPr>
        <w:t>‌</w:t>
      </w:r>
      <w:r w:rsidR="000A3618">
        <w:rPr>
          <w:rFonts w:hint="cs"/>
          <w:rtl/>
        </w:rPr>
        <w:t>ک</w:t>
      </w:r>
      <w:r w:rsidRPr="00790421">
        <w:rPr>
          <w:rFonts w:hint="cs"/>
          <w:rtl/>
        </w:rPr>
        <w:t xml:space="preserve">ند </w:t>
      </w:r>
      <w:r w:rsidR="000A3618">
        <w:rPr>
          <w:rFonts w:hint="cs"/>
          <w:rtl/>
        </w:rPr>
        <w:t>ک</w:t>
      </w:r>
      <w:r w:rsidRPr="00790421">
        <w:rPr>
          <w:rFonts w:hint="cs"/>
          <w:rtl/>
        </w:rPr>
        <w:t>ه عده‌ا</w:t>
      </w:r>
      <w:r w:rsidR="000A3618">
        <w:rPr>
          <w:rFonts w:hint="cs"/>
          <w:rtl/>
        </w:rPr>
        <w:t>ی</w:t>
      </w:r>
      <w:r w:rsidRPr="00790421">
        <w:rPr>
          <w:rFonts w:hint="cs"/>
          <w:rtl/>
        </w:rPr>
        <w:t xml:space="preserve"> از افراد بشر پ</w:t>
      </w:r>
      <w:r w:rsidR="000A3618">
        <w:rPr>
          <w:rFonts w:hint="cs"/>
          <w:rtl/>
        </w:rPr>
        <w:t>ی</w:t>
      </w:r>
      <w:r w:rsidRPr="00790421">
        <w:rPr>
          <w:rFonts w:hint="cs"/>
          <w:rtl/>
        </w:rPr>
        <w:t>ام اسلام را در بهتر</w:t>
      </w:r>
      <w:r w:rsidR="000A3618">
        <w:rPr>
          <w:rFonts w:hint="cs"/>
          <w:rtl/>
        </w:rPr>
        <w:t>ی</w:t>
      </w:r>
      <w:r w:rsidRPr="00790421">
        <w:rPr>
          <w:rFonts w:hint="cs"/>
          <w:rtl/>
        </w:rPr>
        <w:t>ن تفس</w:t>
      </w:r>
      <w:r w:rsidR="000A3618">
        <w:rPr>
          <w:rFonts w:hint="cs"/>
          <w:rtl/>
        </w:rPr>
        <w:t>ی</w:t>
      </w:r>
      <w:r w:rsidRPr="00790421">
        <w:rPr>
          <w:rFonts w:hint="cs"/>
          <w:rtl/>
        </w:rPr>
        <w:t>ر آن در</w:t>
      </w:r>
      <w:r w:rsidR="000A3618">
        <w:rPr>
          <w:rFonts w:hint="cs"/>
          <w:rtl/>
        </w:rPr>
        <w:t>ک</w:t>
      </w:r>
      <w:r w:rsidRPr="00790421">
        <w:rPr>
          <w:rFonts w:hint="cs"/>
          <w:rtl/>
        </w:rPr>
        <w:t xml:space="preserve"> </w:t>
      </w:r>
      <w:r w:rsidR="000A3618">
        <w:rPr>
          <w:rFonts w:hint="cs"/>
          <w:rtl/>
        </w:rPr>
        <w:t>ک</w:t>
      </w:r>
      <w:r w:rsidRPr="00790421">
        <w:rPr>
          <w:rFonts w:hint="cs"/>
          <w:rtl/>
        </w:rPr>
        <w:t xml:space="preserve">نند و صحابه‌وار </w:t>
      </w:r>
      <w:r w:rsidR="00402C65" w:rsidRPr="00790421">
        <w:rPr>
          <w:rFonts w:hint="cs"/>
          <w:rtl/>
        </w:rPr>
        <w:t>آن</w:t>
      </w:r>
      <w:r w:rsidRPr="00790421">
        <w:rPr>
          <w:rFonts w:hint="cs"/>
          <w:rtl/>
        </w:rPr>
        <w:t xml:space="preserve"> را از سرچشمه خالص و ب</w:t>
      </w:r>
      <w:r w:rsidR="000A3618">
        <w:rPr>
          <w:rFonts w:hint="cs"/>
          <w:rtl/>
        </w:rPr>
        <w:t>ی</w:t>
      </w:r>
      <w:r w:rsidRPr="00790421">
        <w:rPr>
          <w:rFonts w:hint="cs"/>
          <w:rtl/>
        </w:rPr>
        <w:t>‌بد</w:t>
      </w:r>
      <w:r w:rsidR="000A3618">
        <w:rPr>
          <w:rFonts w:hint="cs"/>
          <w:rtl/>
        </w:rPr>
        <w:t>ی</w:t>
      </w:r>
      <w:r w:rsidRPr="00790421">
        <w:rPr>
          <w:rFonts w:hint="cs"/>
          <w:rtl/>
        </w:rPr>
        <w:t>ل معرفت نبو</w:t>
      </w:r>
      <w:r w:rsidR="000A3618">
        <w:rPr>
          <w:rFonts w:hint="cs"/>
          <w:rtl/>
        </w:rPr>
        <w:t>ی</w:t>
      </w:r>
      <w:r w:rsidR="0037691A">
        <w:rPr>
          <w:rFonts w:hint="cs"/>
          <w:rtl/>
        </w:rPr>
        <w:t xml:space="preserve"> </w:t>
      </w:r>
      <w:r w:rsidR="00EB215B">
        <w:rPr>
          <w:rFonts w:cs="CTraditional Arabic" w:hint="cs"/>
          <w:rtl/>
        </w:rPr>
        <w:t>ج</w:t>
      </w:r>
      <w:r w:rsidRPr="00790421">
        <w:rPr>
          <w:rFonts w:hint="cs"/>
          <w:rtl/>
        </w:rPr>
        <w:t xml:space="preserve"> در</w:t>
      </w:r>
      <w:r w:rsidR="000A3618">
        <w:rPr>
          <w:rFonts w:hint="cs"/>
          <w:rtl/>
        </w:rPr>
        <w:t>ی</w:t>
      </w:r>
      <w:r w:rsidRPr="00790421">
        <w:rPr>
          <w:rFonts w:hint="cs"/>
          <w:rtl/>
        </w:rPr>
        <w:t xml:space="preserve">افت </w:t>
      </w:r>
      <w:r w:rsidR="000A3618">
        <w:rPr>
          <w:rFonts w:hint="cs"/>
          <w:rtl/>
        </w:rPr>
        <w:t>ک</w:t>
      </w:r>
      <w:r w:rsidRPr="00790421">
        <w:rPr>
          <w:rFonts w:hint="cs"/>
          <w:rtl/>
        </w:rPr>
        <w:t>نند و به حقا</w:t>
      </w:r>
      <w:r w:rsidR="000A3618">
        <w:rPr>
          <w:rFonts w:hint="cs"/>
          <w:rtl/>
        </w:rPr>
        <w:t>ی</w:t>
      </w:r>
      <w:r w:rsidRPr="00790421">
        <w:rPr>
          <w:rFonts w:hint="cs"/>
          <w:rtl/>
        </w:rPr>
        <w:t xml:space="preserve">ق آن دست </w:t>
      </w:r>
      <w:r w:rsidR="000A3618">
        <w:rPr>
          <w:rFonts w:hint="cs"/>
          <w:rtl/>
        </w:rPr>
        <w:t>ی</w:t>
      </w:r>
      <w:r w:rsidRPr="00790421">
        <w:rPr>
          <w:rFonts w:hint="cs"/>
          <w:rtl/>
        </w:rPr>
        <w:t>ابند وآن را بدور از هرگونه افراط و تفر</w:t>
      </w:r>
      <w:r w:rsidR="000A3618">
        <w:rPr>
          <w:rFonts w:hint="cs"/>
          <w:rtl/>
        </w:rPr>
        <w:t>ی</w:t>
      </w:r>
      <w:r w:rsidRPr="00790421">
        <w:rPr>
          <w:rFonts w:hint="cs"/>
          <w:rtl/>
        </w:rPr>
        <w:t xml:space="preserve">ط قبول </w:t>
      </w:r>
      <w:r w:rsidR="000A3618">
        <w:rPr>
          <w:rFonts w:hint="cs"/>
          <w:rtl/>
        </w:rPr>
        <w:t>ک</w:t>
      </w:r>
      <w:r w:rsidRPr="00790421">
        <w:rPr>
          <w:rFonts w:hint="cs"/>
          <w:rtl/>
        </w:rPr>
        <w:t>نند و رسالت</w:t>
      </w:r>
      <w:r w:rsidR="000A3618">
        <w:rPr>
          <w:rFonts w:hint="cs"/>
          <w:rtl/>
        </w:rPr>
        <w:t>ی</w:t>
      </w:r>
      <w:r w:rsidRPr="00790421">
        <w:rPr>
          <w:rFonts w:hint="cs"/>
          <w:rtl/>
        </w:rPr>
        <w:t xml:space="preserve"> را </w:t>
      </w:r>
      <w:r w:rsidR="000A3618">
        <w:rPr>
          <w:rFonts w:hint="cs"/>
          <w:rtl/>
        </w:rPr>
        <w:t>ک</w:t>
      </w:r>
      <w:r w:rsidRPr="00790421">
        <w:rPr>
          <w:rFonts w:hint="cs"/>
          <w:rtl/>
        </w:rPr>
        <w:t>ه به موجب آن خداوند خلافت خود را به ا</w:t>
      </w:r>
      <w:r w:rsidR="000A3618">
        <w:rPr>
          <w:rFonts w:hint="cs"/>
          <w:rtl/>
        </w:rPr>
        <w:t>ی</w:t>
      </w:r>
      <w:r w:rsidRPr="00790421">
        <w:rPr>
          <w:rFonts w:hint="cs"/>
          <w:rtl/>
        </w:rPr>
        <w:t>شان عطا م</w:t>
      </w:r>
      <w:r w:rsidR="000A3618">
        <w:rPr>
          <w:rFonts w:hint="cs"/>
          <w:rtl/>
        </w:rPr>
        <w:t>ی</w:t>
      </w:r>
      <w:r w:rsidRPr="00790421">
        <w:rPr>
          <w:rFonts w:hint="cs"/>
          <w:rtl/>
        </w:rPr>
        <w:t>‌</w:t>
      </w:r>
      <w:r w:rsidR="000A3618">
        <w:rPr>
          <w:rFonts w:hint="cs"/>
          <w:rtl/>
        </w:rPr>
        <w:t>ک</w:t>
      </w:r>
      <w:r w:rsidRPr="00790421">
        <w:rPr>
          <w:rFonts w:hint="cs"/>
          <w:rtl/>
        </w:rPr>
        <w:t>ند، با جان و دل بپذ</w:t>
      </w:r>
      <w:r w:rsidR="000A3618">
        <w:rPr>
          <w:rFonts w:hint="cs"/>
          <w:rtl/>
        </w:rPr>
        <w:t>ی</w:t>
      </w:r>
      <w:r w:rsidRPr="00790421">
        <w:rPr>
          <w:rFonts w:hint="cs"/>
          <w:rtl/>
        </w:rPr>
        <w:t xml:space="preserve">رند و جان </w:t>
      </w:r>
      <w:r w:rsidR="000A3618">
        <w:rPr>
          <w:rFonts w:hint="cs"/>
          <w:rtl/>
        </w:rPr>
        <w:t>ک</w:t>
      </w:r>
      <w:r w:rsidRPr="00790421">
        <w:rPr>
          <w:rFonts w:hint="cs"/>
          <w:rtl/>
        </w:rPr>
        <w:t>لام ا</w:t>
      </w:r>
      <w:r w:rsidR="000A3618">
        <w:rPr>
          <w:rFonts w:hint="cs"/>
          <w:rtl/>
        </w:rPr>
        <w:t>ی</w:t>
      </w:r>
      <w:r w:rsidRPr="00790421">
        <w:rPr>
          <w:rFonts w:hint="cs"/>
          <w:rtl/>
        </w:rPr>
        <w:t>ن</w:t>
      </w:r>
      <w:r w:rsidR="000A3618">
        <w:rPr>
          <w:rFonts w:hint="cs"/>
          <w:rtl/>
        </w:rPr>
        <w:t>ک</w:t>
      </w:r>
      <w:r w:rsidRPr="00790421">
        <w:rPr>
          <w:rFonts w:hint="cs"/>
          <w:rtl/>
        </w:rPr>
        <w:t>ه، ل</w:t>
      </w:r>
      <w:r w:rsidR="000A3618">
        <w:rPr>
          <w:rFonts w:hint="cs"/>
          <w:rtl/>
        </w:rPr>
        <w:t>ی</w:t>
      </w:r>
      <w:r w:rsidRPr="00790421">
        <w:rPr>
          <w:rFonts w:hint="cs"/>
          <w:rtl/>
        </w:rPr>
        <w:t>اقت آن را ب</w:t>
      </w:r>
      <w:r w:rsidR="000A3618">
        <w:rPr>
          <w:rFonts w:hint="cs"/>
          <w:rtl/>
        </w:rPr>
        <w:t>ی</w:t>
      </w:r>
      <w:r w:rsidRPr="00790421">
        <w:rPr>
          <w:rFonts w:hint="cs"/>
          <w:rtl/>
        </w:rPr>
        <w:t xml:space="preserve">ابند </w:t>
      </w:r>
      <w:r w:rsidR="000A3618">
        <w:rPr>
          <w:rFonts w:hint="cs"/>
          <w:rtl/>
        </w:rPr>
        <w:t>ک</w:t>
      </w:r>
      <w:r w:rsidRPr="00790421">
        <w:rPr>
          <w:rFonts w:hint="cs"/>
          <w:rtl/>
        </w:rPr>
        <w:t>ه حامل و پرچم‌دار هدا</w:t>
      </w:r>
      <w:r w:rsidR="000A3618">
        <w:rPr>
          <w:rFonts w:hint="cs"/>
          <w:rtl/>
        </w:rPr>
        <w:t>ی</w:t>
      </w:r>
      <w:r w:rsidRPr="00790421">
        <w:rPr>
          <w:rFonts w:hint="cs"/>
          <w:rtl/>
        </w:rPr>
        <w:t>ت اله</w:t>
      </w:r>
      <w:r w:rsidR="000A3618">
        <w:rPr>
          <w:rFonts w:hint="cs"/>
          <w:rtl/>
        </w:rPr>
        <w:t>ی</w:t>
      </w:r>
      <w:r w:rsidRPr="00790421">
        <w:rPr>
          <w:rFonts w:hint="cs"/>
          <w:rtl/>
        </w:rPr>
        <w:t xml:space="preserve"> گردند...</w:t>
      </w:r>
    </w:p>
    <w:p w:rsidR="007A15AE" w:rsidRPr="00790421" w:rsidRDefault="007A15AE" w:rsidP="000A3618">
      <w:pPr>
        <w:pStyle w:val="ab"/>
        <w:rPr>
          <w:rtl/>
        </w:rPr>
      </w:pPr>
      <w:r w:rsidRPr="00790421">
        <w:rPr>
          <w:rFonts w:hint="cs"/>
          <w:rtl/>
        </w:rPr>
        <w:t>سپس خود بدان رسالت اله</w:t>
      </w:r>
      <w:r w:rsidR="000A3618">
        <w:rPr>
          <w:rFonts w:hint="cs"/>
          <w:rtl/>
        </w:rPr>
        <w:t>ی</w:t>
      </w:r>
      <w:r w:rsidRPr="00790421">
        <w:rPr>
          <w:rFonts w:hint="cs"/>
          <w:rtl/>
        </w:rPr>
        <w:t xml:space="preserve"> عمل نموده و آن را در زندگ</w:t>
      </w:r>
      <w:r w:rsidR="000A3618">
        <w:rPr>
          <w:rFonts w:hint="cs"/>
          <w:rtl/>
        </w:rPr>
        <w:t>ی</w:t>
      </w:r>
      <w:r w:rsidR="00402C65" w:rsidRPr="00790421">
        <w:rPr>
          <w:rFonts w:hint="cs"/>
          <w:rtl/>
        </w:rPr>
        <w:t>،</w:t>
      </w:r>
      <w:r w:rsidRPr="00790421">
        <w:rPr>
          <w:rFonts w:hint="cs"/>
          <w:rtl/>
        </w:rPr>
        <w:t xml:space="preserve"> حت</w:t>
      </w:r>
      <w:r w:rsidR="000A3618">
        <w:rPr>
          <w:rFonts w:hint="cs"/>
          <w:rtl/>
        </w:rPr>
        <w:t>ی</w:t>
      </w:r>
      <w:r w:rsidRPr="00790421">
        <w:rPr>
          <w:rFonts w:hint="cs"/>
          <w:rtl/>
        </w:rPr>
        <w:t xml:space="preserve"> در جزئ</w:t>
      </w:r>
      <w:r w:rsidR="000A3618">
        <w:rPr>
          <w:rFonts w:hint="cs"/>
          <w:rtl/>
        </w:rPr>
        <w:t>ی</w:t>
      </w:r>
      <w:r w:rsidRPr="00790421">
        <w:rPr>
          <w:rFonts w:hint="cs"/>
          <w:rtl/>
        </w:rPr>
        <w:t>‌تر</w:t>
      </w:r>
      <w:r w:rsidR="000A3618">
        <w:rPr>
          <w:rFonts w:hint="cs"/>
          <w:rtl/>
        </w:rPr>
        <w:t>ی</w:t>
      </w:r>
      <w:r w:rsidRPr="00790421">
        <w:rPr>
          <w:rFonts w:hint="cs"/>
          <w:rtl/>
        </w:rPr>
        <w:t>ن حالات، پد</w:t>
      </w:r>
      <w:r w:rsidR="000A3618">
        <w:rPr>
          <w:rFonts w:hint="cs"/>
          <w:rtl/>
        </w:rPr>
        <w:t>ی</w:t>
      </w:r>
      <w:r w:rsidRPr="00790421">
        <w:rPr>
          <w:rFonts w:hint="cs"/>
          <w:rtl/>
        </w:rPr>
        <w:t>دار سازند و</w:t>
      </w:r>
      <w:r w:rsidR="006679F6" w:rsidRPr="00790421">
        <w:rPr>
          <w:rFonts w:hint="cs"/>
          <w:rtl/>
        </w:rPr>
        <w:t xml:space="preserve"> آن را </w:t>
      </w:r>
      <w:r w:rsidRPr="00790421">
        <w:rPr>
          <w:rFonts w:hint="cs"/>
          <w:rtl/>
        </w:rPr>
        <w:t>بر سر و چشم خود قرار دهند و نصب‌الع</w:t>
      </w:r>
      <w:r w:rsidR="000A3618">
        <w:rPr>
          <w:rFonts w:hint="cs"/>
          <w:rtl/>
        </w:rPr>
        <w:t>ی</w:t>
      </w:r>
      <w:r w:rsidRPr="00790421">
        <w:rPr>
          <w:rFonts w:hint="cs"/>
          <w:rtl/>
        </w:rPr>
        <w:t>ن نما</w:t>
      </w:r>
      <w:r w:rsidR="000A3618">
        <w:rPr>
          <w:rFonts w:hint="cs"/>
          <w:rtl/>
        </w:rPr>
        <w:t>ی</w:t>
      </w:r>
      <w:r w:rsidRPr="00790421">
        <w:rPr>
          <w:rFonts w:hint="cs"/>
          <w:rtl/>
        </w:rPr>
        <w:t>ند و در ح</w:t>
      </w:r>
      <w:r w:rsidR="000A3618">
        <w:rPr>
          <w:rFonts w:hint="cs"/>
          <w:rtl/>
        </w:rPr>
        <w:t>ی</w:t>
      </w:r>
      <w:r w:rsidRPr="00790421">
        <w:rPr>
          <w:rFonts w:hint="cs"/>
          <w:rtl/>
        </w:rPr>
        <w:t>ات دن</w:t>
      </w:r>
      <w:r w:rsidR="000A3618">
        <w:rPr>
          <w:rFonts w:hint="cs"/>
          <w:rtl/>
        </w:rPr>
        <w:t>ی</w:t>
      </w:r>
      <w:r w:rsidRPr="00790421">
        <w:rPr>
          <w:rFonts w:hint="cs"/>
          <w:rtl/>
        </w:rPr>
        <w:t>و</w:t>
      </w:r>
      <w:r w:rsidR="000A3618">
        <w:rPr>
          <w:rFonts w:hint="cs"/>
          <w:rtl/>
        </w:rPr>
        <w:t>ی</w:t>
      </w:r>
      <w:r w:rsidRPr="00790421">
        <w:rPr>
          <w:rFonts w:hint="cs"/>
          <w:rtl/>
        </w:rPr>
        <w:t xml:space="preserve"> آن را تجربه </w:t>
      </w:r>
      <w:r w:rsidR="000A3618">
        <w:rPr>
          <w:rFonts w:hint="cs"/>
          <w:rtl/>
        </w:rPr>
        <w:t>ک</w:t>
      </w:r>
      <w:r w:rsidRPr="00790421">
        <w:rPr>
          <w:rFonts w:hint="cs"/>
          <w:rtl/>
        </w:rPr>
        <w:t>نند و لذت زندگ</w:t>
      </w:r>
      <w:r w:rsidR="000A3618">
        <w:rPr>
          <w:rFonts w:hint="cs"/>
          <w:rtl/>
        </w:rPr>
        <w:t>ی</w:t>
      </w:r>
      <w:r w:rsidRPr="00790421">
        <w:rPr>
          <w:rFonts w:hint="cs"/>
          <w:rtl/>
        </w:rPr>
        <w:t xml:space="preserve"> در پرتو انوار اله</w:t>
      </w:r>
      <w:r w:rsidR="000A3618">
        <w:rPr>
          <w:rFonts w:hint="cs"/>
          <w:rtl/>
        </w:rPr>
        <w:t>ی</w:t>
      </w:r>
      <w:r w:rsidRPr="00790421">
        <w:rPr>
          <w:rFonts w:hint="cs"/>
          <w:rtl/>
        </w:rPr>
        <w:t xml:space="preserve"> را در</w:t>
      </w:r>
      <w:r w:rsidR="000A3618">
        <w:rPr>
          <w:rFonts w:hint="cs"/>
          <w:rtl/>
        </w:rPr>
        <w:t>ی</w:t>
      </w:r>
      <w:r w:rsidRPr="00790421">
        <w:rPr>
          <w:rFonts w:hint="cs"/>
          <w:rtl/>
        </w:rPr>
        <w:t xml:space="preserve">ابند. </w:t>
      </w:r>
      <w:r w:rsidR="00402C65" w:rsidRPr="00790421">
        <w:rPr>
          <w:rFonts w:hint="cs"/>
          <w:rtl/>
        </w:rPr>
        <w:t>بعد از اینکه</w:t>
      </w:r>
      <w:r w:rsidRPr="00790421">
        <w:rPr>
          <w:rFonts w:hint="cs"/>
          <w:rtl/>
        </w:rPr>
        <w:t xml:space="preserve"> ا</w:t>
      </w:r>
      <w:r w:rsidR="000A3618">
        <w:rPr>
          <w:rFonts w:hint="cs"/>
          <w:rtl/>
        </w:rPr>
        <w:t>ی</w:t>
      </w:r>
      <w:r w:rsidRPr="00790421">
        <w:rPr>
          <w:rFonts w:hint="cs"/>
          <w:rtl/>
        </w:rPr>
        <w:t>ن پ</w:t>
      </w:r>
      <w:r w:rsidR="000A3618">
        <w:rPr>
          <w:rFonts w:hint="cs"/>
          <w:rtl/>
        </w:rPr>
        <w:t>ی</w:t>
      </w:r>
      <w:r w:rsidRPr="00790421">
        <w:rPr>
          <w:rFonts w:hint="cs"/>
          <w:rtl/>
        </w:rPr>
        <w:t>ام را بدور از هرگونه جنوح و انحراف از آن، در ح</w:t>
      </w:r>
      <w:r w:rsidR="000A3618">
        <w:rPr>
          <w:rFonts w:hint="cs"/>
          <w:rtl/>
        </w:rPr>
        <w:t>ی</w:t>
      </w:r>
      <w:r w:rsidRPr="00790421">
        <w:rPr>
          <w:rFonts w:hint="cs"/>
          <w:rtl/>
        </w:rPr>
        <w:t>ات خود جار</w:t>
      </w:r>
      <w:r w:rsidR="000A3618">
        <w:rPr>
          <w:rFonts w:hint="cs"/>
          <w:rtl/>
        </w:rPr>
        <w:t>ی</w:t>
      </w:r>
      <w:r w:rsidRPr="00790421">
        <w:rPr>
          <w:rFonts w:hint="cs"/>
          <w:rtl/>
        </w:rPr>
        <w:t xml:space="preserve"> </w:t>
      </w:r>
      <w:r w:rsidR="00402C65" w:rsidRPr="00790421">
        <w:rPr>
          <w:rFonts w:hint="cs"/>
          <w:rtl/>
        </w:rPr>
        <w:t>نمودند</w:t>
      </w:r>
      <w:r w:rsidRPr="00790421">
        <w:rPr>
          <w:rFonts w:hint="cs"/>
          <w:rtl/>
        </w:rPr>
        <w:t xml:space="preserve"> و د</w:t>
      </w:r>
      <w:r w:rsidR="000A3618">
        <w:rPr>
          <w:rFonts w:hint="cs"/>
          <w:rtl/>
        </w:rPr>
        <w:t>ی</w:t>
      </w:r>
      <w:r w:rsidRPr="00790421">
        <w:rPr>
          <w:rFonts w:hint="cs"/>
          <w:rtl/>
        </w:rPr>
        <w:t>گران را ن</w:t>
      </w:r>
      <w:r w:rsidR="000A3618">
        <w:rPr>
          <w:rFonts w:hint="cs"/>
          <w:rtl/>
        </w:rPr>
        <w:t>ی</w:t>
      </w:r>
      <w:r w:rsidRPr="00790421">
        <w:rPr>
          <w:rFonts w:hint="cs"/>
          <w:rtl/>
        </w:rPr>
        <w:t>ز بسوی آن راهنما</w:t>
      </w:r>
      <w:r w:rsidR="000A3618">
        <w:rPr>
          <w:rFonts w:hint="cs"/>
          <w:rtl/>
        </w:rPr>
        <w:t>یی</w:t>
      </w:r>
      <w:r w:rsidRPr="00790421">
        <w:rPr>
          <w:rFonts w:hint="cs"/>
          <w:rtl/>
        </w:rPr>
        <w:t xml:space="preserve"> </w:t>
      </w:r>
      <w:r w:rsidR="000A3618">
        <w:rPr>
          <w:rFonts w:hint="cs"/>
          <w:rtl/>
        </w:rPr>
        <w:t>ک</w:t>
      </w:r>
      <w:r w:rsidRPr="00790421">
        <w:rPr>
          <w:rFonts w:hint="cs"/>
          <w:rtl/>
        </w:rPr>
        <w:t>نند تا آنان ن</w:t>
      </w:r>
      <w:r w:rsidR="000A3618">
        <w:rPr>
          <w:rFonts w:hint="cs"/>
          <w:rtl/>
        </w:rPr>
        <w:t>ی</w:t>
      </w:r>
      <w:r w:rsidRPr="00790421">
        <w:rPr>
          <w:rFonts w:hint="cs"/>
          <w:rtl/>
        </w:rPr>
        <w:t>ز از ا</w:t>
      </w:r>
      <w:r w:rsidR="000A3618">
        <w:rPr>
          <w:rFonts w:hint="cs"/>
          <w:rtl/>
        </w:rPr>
        <w:t>ی</w:t>
      </w:r>
      <w:r w:rsidRPr="00790421">
        <w:rPr>
          <w:rFonts w:hint="cs"/>
          <w:rtl/>
        </w:rPr>
        <w:t>ن ف</w:t>
      </w:r>
      <w:r w:rsidR="000A3618">
        <w:rPr>
          <w:rFonts w:hint="cs"/>
          <w:rtl/>
        </w:rPr>
        <w:t>ی</w:t>
      </w:r>
      <w:r w:rsidRPr="00790421">
        <w:rPr>
          <w:rFonts w:hint="cs"/>
          <w:rtl/>
        </w:rPr>
        <w:t>ض رحمان</w:t>
      </w:r>
      <w:r w:rsidR="000A3618">
        <w:rPr>
          <w:rFonts w:hint="cs"/>
          <w:rtl/>
        </w:rPr>
        <w:t>ی</w:t>
      </w:r>
      <w:r w:rsidRPr="00790421">
        <w:rPr>
          <w:rFonts w:hint="cs"/>
          <w:rtl/>
        </w:rPr>
        <w:t xml:space="preserve"> بهره‌مند گردند و سعادت دو جهان را در</w:t>
      </w:r>
      <w:r w:rsidR="000A3618">
        <w:rPr>
          <w:rFonts w:hint="cs"/>
          <w:rtl/>
        </w:rPr>
        <w:t>ی</w:t>
      </w:r>
      <w:r w:rsidRPr="00790421">
        <w:rPr>
          <w:rFonts w:hint="cs"/>
          <w:rtl/>
        </w:rPr>
        <w:t>ابند و بد</w:t>
      </w:r>
      <w:r w:rsidR="000A3618">
        <w:rPr>
          <w:rFonts w:hint="cs"/>
          <w:rtl/>
        </w:rPr>
        <w:t>ی</w:t>
      </w:r>
      <w:r w:rsidRPr="00790421">
        <w:rPr>
          <w:rFonts w:hint="cs"/>
          <w:rtl/>
        </w:rPr>
        <w:t>نوس</w:t>
      </w:r>
      <w:r w:rsidR="000A3618">
        <w:rPr>
          <w:rFonts w:hint="cs"/>
          <w:rtl/>
        </w:rPr>
        <w:t>ی</w:t>
      </w:r>
      <w:r w:rsidRPr="00790421">
        <w:rPr>
          <w:rFonts w:hint="cs"/>
          <w:rtl/>
        </w:rPr>
        <w:t>له به شاخص مهم ا</w:t>
      </w:r>
      <w:r w:rsidR="000A3618">
        <w:rPr>
          <w:rFonts w:hint="cs"/>
          <w:rtl/>
        </w:rPr>
        <w:t>ی</w:t>
      </w:r>
      <w:r w:rsidRPr="00790421">
        <w:rPr>
          <w:rFonts w:hint="cs"/>
          <w:rtl/>
        </w:rPr>
        <w:t xml:space="preserve">ن امت </w:t>
      </w:r>
      <w:r w:rsidR="000A3618">
        <w:rPr>
          <w:rFonts w:hint="cs"/>
          <w:rtl/>
        </w:rPr>
        <w:t>ی</w:t>
      </w:r>
      <w:r w:rsidRPr="00790421">
        <w:rPr>
          <w:rFonts w:hint="cs"/>
          <w:rtl/>
        </w:rPr>
        <w:t>عن</w:t>
      </w:r>
      <w:r w:rsidR="000A3618">
        <w:rPr>
          <w:rFonts w:hint="cs"/>
          <w:rtl/>
        </w:rPr>
        <w:t>ی</w:t>
      </w:r>
      <w:r w:rsidRPr="00790421">
        <w:rPr>
          <w:rFonts w:hint="cs"/>
          <w:rtl/>
        </w:rPr>
        <w:t xml:space="preserve"> </w:t>
      </w:r>
      <w:r w:rsidR="00402C65" w:rsidRPr="00790421">
        <w:rPr>
          <w:rFonts w:hint="cs"/>
          <w:rtl/>
        </w:rPr>
        <w:t>«</w:t>
      </w:r>
      <w:r w:rsidRPr="00790421">
        <w:rPr>
          <w:rFonts w:hint="cs"/>
          <w:rtl/>
        </w:rPr>
        <w:t>امر به معروف و نه</w:t>
      </w:r>
      <w:r w:rsidR="000A3618">
        <w:rPr>
          <w:rFonts w:hint="cs"/>
          <w:rtl/>
        </w:rPr>
        <w:t>ی</w:t>
      </w:r>
      <w:r w:rsidRPr="00790421">
        <w:rPr>
          <w:rFonts w:hint="cs"/>
          <w:rtl/>
        </w:rPr>
        <w:t xml:space="preserve"> از من</w:t>
      </w:r>
      <w:r w:rsidR="000A3618">
        <w:rPr>
          <w:rFonts w:hint="cs"/>
          <w:rtl/>
        </w:rPr>
        <w:t>ک</w:t>
      </w:r>
      <w:r w:rsidRPr="00790421">
        <w:rPr>
          <w:rFonts w:hint="cs"/>
          <w:rtl/>
        </w:rPr>
        <w:t>ر</w:t>
      </w:r>
      <w:r w:rsidR="00402C65" w:rsidRPr="00790421">
        <w:rPr>
          <w:rFonts w:hint="cs"/>
          <w:rtl/>
        </w:rPr>
        <w:t>»</w:t>
      </w:r>
      <w:r w:rsidRPr="00790421">
        <w:rPr>
          <w:rFonts w:hint="cs"/>
          <w:rtl/>
        </w:rPr>
        <w:t xml:space="preserve"> عمل </w:t>
      </w:r>
      <w:r w:rsidR="000A3618">
        <w:rPr>
          <w:rFonts w:hint="cs"/>
          <w:rtl/>
        </w:rPr>
        <w:t>ک</w:t>
      </w:r>
      <w:r w:rsidRPr="00790421">
        <w:rPr>
          <w:rFonts w:hint="cs"/>
          <w:rtl/>
        </w:rPr>
        <w:t>نند تا جامه</w:t>
      </w:r>
      <w:r w:rsidRPr="00790421">
        <w:rPr>
          <w:rtl/>
        </w:rPr>
        <w:softHyphen/>
      </w:r>
      <w:r w:rsidRPr="00790421">
        <w:rPr>
          <w:rFonts w:hint="cs"/>
          <w:rtl/>
        </w:rPr>
        <w:t>ی‌ بهتر</w:t>
      </w:r>
      <w:r w:rsidR="000A3618">
        <w:rPr>
          <w:rFonts w:hint="cs"/>
          <w:rtl/>
        </w:rPr>
        <w:t>ی</w:t>
      </w:r>
      <w:r w:rsidRPr="00790421">
        <w:rPr>
          <w:rFonts w:hint="cs"/>
          <w:rtl/>
        </w:rPr>
        <w:t>ن امت روزگار را بر خود بب</w:t>
      </w:r>
      <w:r w:rsidR="000A3618">
        <w:rPr>
          <w:rFonts w:hint="cs"/>
          <w:rtl/>
        </w:rPr>
        <w:t>ی</w:t>
      </w:r>
      <w:r w:rsidRPr="00790421">
        <w:rPr>
          <w:rFonts w:hint="cs"/>
          <w:rtl/>
        </w:rPr>
        <w:t>نند...</w:t>
      </w:r>
    </w:p>
    <w:p w:rsidR="007A15AE" w:rsidRPr="00790421" w:rsidRDefault="007A15AE" w:rsidP="000A3618">
      <w:pPr>
        <w:pStyle w:val="ab"/>
        <w:rPr>
          <w:rtl/>
        </w:rPr>
      </w:pPr>
      <w:r w:rsidRPr="00790421">
        <w:rPr>
          <w:rFonts w:hint="cs"/>
          <w:rtl/>
        </w:rPr>
        <w:lastRenderedPageBreak/>
        <w:t>طبعاً در ا</w:t>
      </w:r>
      <w:r w:rsidR="000A3618">
        <w:rPr>
          <w:rFonts w:hint="cs"/>
          <w:rtl/>
        </w:rPr>
        <w:t>ی</w:t>
      </w:r>
      <w:r w:rsidRPr="00790421">
        <w:rPr>
          <w:rFonts w:hint="cs"/>
          <w:rtl/>
        </w:rPr>
        <w:t>ن راه</w:t>
      </w:r>
      <w:r w:rsidR="00E0193C">
        <w:rPr>
          <w:rFonts w:hint="cs"/>
          <w:rtl/>
        </w:rPr>
        <w:t xml:space="preserve"> سختی‌ها </w:t>
      </w:r>
      <w:r w:rsidRPr="00790421">
        <w:rPr>
          <w:rFonts w:hint="cs"/>
          <w:rtl/>
        </w:rPr>
        <w:t>و صعوبات فراوان وجود دارد تا فرد پخته درآ</w:t>
      </w:r>
      <w:r w:rsidR="000A3618">
        <w:rPr>
          <w:rFonts w:hint="cs"/>
          <w:rtl/>
        </w:rPr>
        <w:t>ی</w:t>
      </w:r>
      <w:r w:rsidRPr="00790421">
        <w:rPr>
          <w:rFonts w:hint="cs"/>
          <w:rtl/>
        </w:rPr>
        <w:t xml:space="preserve">د و افراد ساخته شوند و نیازهای خود را پاسخ دهند و تاج شرافت و </w:t>
      </w:r>
      <w:r w:rsidR="000A3618">
        <w:rPr>
          <w:rFonts w:hint="cs"/>
          <w:rtl/>
        </w:rPr>
        <w:t>ک</w:t>
      </w:r>
      <w:r w:rsidRPr="00790421">
        <w:rPr>
          <w:rFonts w:hint="cs"/>
          <w:rtl/>
        </w:rPr>
        <w:t>رامت را بر سر خود نهند و در ا</w:t>
      </w:r>
      <w:r w:rsidR="000A3618">
        <w:rPr>
          <w:rFonts w:hint="cs"/>
          <w:rtl/>
        </w:rPr>
        <w:t>ی</w:t>
      </w:r>
      <w:r w:rsidRPr="00790421">
        <w:rPr>
          <w:rFonts w:hint="cs"/>
          <w:rtl/>
        </w:rPr>
        <w:t>ن راه با</w:t>
      </w:r>
      <w:r w:rsidR="000A3618">
        <w:rPr>
          <w:rFonts w:hint="cs"/>
          <w:rtl/>
        </w:rPr>
        <w:t>ی</w:t>
      </w:r>
      <w:r w:rsidRPr="00790421">
        <w:rPr>
          <w:rFonts w:hint="cs"/>
          <w:rtl/>
        </w:rPr>
        <w:t>د صبر پ</w:t>
      </w:r>
      <w:r w:rsidR="000A3618">
        <w:rPr>
          <w:rFonts w:hint="cs"/>
          <w:rtl/>
        </w:rPr>
        <w:t>ی</w:t>
      </w:r>
      <w:r w:rsidRPr="00790421">
        <w:rPr>
          <w:rFonts w:hint="cs"/>
          <w:rtl/>
        </w:rPr>
        <w:t xml:space="preserve">شه </w:t>
      </w:r>
      <w:r w:rsidR="000A3618">
        <w:rPr>
          <w:rFonts w:hint="cs"/>
          <w:rtl/>
        </w:rPr>
        <w:t>ک</w:t>
      </w:r>
      <w:r w:rsidRPr="00790421">
        <w:rPr>
          <w:rFonts w:hint="cs"/>
          <w:rtl/>
        </w:rPr>
        <w:t xml:space="preserve">نند </w:t>
      </w:r>
      <w:r w:rsidR="000A3618">
        <w:rPr>
          <w:rFonts w:hint="cs"/>
          <w:rtl/>
        </w:rPr>
        <w:t>ک</w:t>
      </w:r>
      <w:r w:rsidRPr="00790421">
        <w:rPr>
          <w:rFonts w:hint="cs"/>
          <w:rtl/>
        </w:rPr>
        <w:t xml:space="preserve">ه خداوند </w:t>
      </w:r>
      <w:r w:rsidR="000A3618">
        <w:rPr>
          <w:rFonts w:hint="cs"/>
          <w:rtl/>
        </w:rPr>
        <w:t>ی</w:t>
      </w:r>
      <w:r w:rsidRPr="00790421">
        <w:rPr>
          <w:rFonts w:hint="cs"/>
          <w:rtl/>
        </w:rPr>
        <w:t>اور صابر</w:t>
      </w:r>
      <w:r w:rsidR="000A3618">
        <w:rPr>
          <w:rFonts w:hint="cs"/>
          <w:rtl/>
        </w:rPr>
        <w:t>ی</w:t>
      </w:r>
      <w:r w:rsidRPr="00790421">
        <w:rPr>
          <w:rFonts w:hint="cs"/>
          <w:rtl/>
        </w:rPr>
        <w:t xml:space="preserve">ن است. </w:t>
      </w:r>
    </w:p>
    <w:p w:rsidR="007A15AE" w:rsidRDefault="007A15AE" w:rsidP="002E1F44">
      <w:pPr>
        <w:pStyle w:val="ab"/>
        <w:rPr>
          <w:rtl/>
        </w:rPr>
      </w:pPr>
      <w:r w:rsidRPr="00790421">
        <w:rPr>
          <w:rFonts w:hint="cs"/>
          <w:rtl/>
        </w:rPr>
        <w:t>اگر افراد</w:t>
      </w:r>
      <w:r w:rsidR="000A3618">
        <w:rPr>
          <w:rFonts w:hint="cs"/>
          <w:rtl/>
        </w:rPr>
        <w:t>ی</w:t>
      </w:r>
      <w:r w:rsidRPr="00790421">
        <w:rPr>
          <w:rFonts w:hint="cs"/>
          <w:rtl/>
        </w:rPr>
        <w:t xml:space="preserve"> ا</w:t>
      </w:r>
      <w:r w:rsidR="000A3618">
        <w:rPr>
          <w:rFonts w:hint="cs"/>
          <w:rtl/>
        </w:rPr>
        <w:t>ی</w:t>
      </w:r>
      <w:r w:rsidRPr="00790421">
        <w:rPr>
          <w:rFonts w:hint="cs"/>
          <w:rtl/>
        </w:rPr>
        <w:t>نگونه د</w:t>
      </w:r>
      <w:r w:rsidR="000A3618">
        <w:rPr>
          <w:rFonts w:hint="cs"/>
          <w:rtl/>
        </w:rPr>
        <w:t>ی</w:t>
      </w:r>
      <w:r w:rsidRPr="00790421">
        <w:rPr>
          <w:rFonts w:hint="cs"/>
          <w:rtl/>
        </w:rPr>
        <w:t>ن خداوند را از منابع اص</w:t>
      </w:r>
      <w:r w:rsidR="000A3618">
        <w:rPr>
          <w:rFonts w:hint="cs"/>
          <w:rtl/>
        </w:rPr>
        <w:t>ی</w:t>
      </w:r>
      <w:r w:rsidRPr="00790421">
        <w:rPr>
          <w:rFonts w:hint="cs"/>
          <w:rtl/>
        </w:rPr>
        <w:t>ل اسلام در</w:t>
      </w:r>
      <w:r w:rsidR="000A3618">
        <w:rPr>
          <w:rFonts w:hint="cs"/>
          <w:rtl/>
        </w:rPr>
        <w:t>ی</w:t>
      </w:r>
      <w:r w:rsidRPr="00790421">
        <w:rPr>
          <w:rFonts w:hint="cs"/>
          <w:rtl/>
        </w:rPr>
        <w:t xml:space="preserve">افت </w:t>
      </w:r>
      <w:r w:rsidR="000A3618">
        <w:rPr>
          <w:rFonts w:hint="cs"/>
          <w:rtl/>
        </w:rPr>
        <w:t>ک</w:t>
      </w:r>
      <w:r w:rsidRPr="00790421">
        <w:rPr>
          <w:rFonts w:hint="cs"/>
          <w:rtl/>
        </w:rPr>
        <w:t>ردند و خود را به تشعشعات هدا</w:t>
      </w:r>
      <w:r w:rsidR="000A3618">
        <w:rPr>
          <w:rFonts w:hint="cs"/>
          <w:rtl/>
        </w:rPr>
        <w:t>ی</w:t>
      </w:r>
      <w:r w:rsidRPr="00790421">
        <w:rPr>
          <w:rFonts w:hint="cs"/>
          <w:rtl/>
        </w:rPr>
        <w:t>ت آن آراسته نمودند و د</w:t>
      </w:r>
      <w:r w:rsidR="000A3618">
        <w:rPr>
          <w:rFonts w:hint="cs"/>
          <w:rtl/>
        </w:rPr>
        <w:t>ی</w:t>
      </w:r>
      <w:r w:rsidRPr="00790421">
        <w:rPr>
          <w:rFonts w:hint="cs"/>
          <w:rtl/>
        </w:rPr>
        <w:t>گران را به ا</w:t>
      </w:r>
      <w:r w:rsidR="000A3618">
        <w:rPr>
          <w:rFonts w:hint="cs"/>
          <w:rtl/>
        </w:rPr>
        <w:t>ی</w:t>
      </w:r>
      <w:r w:rsidRPr="00790421">
        <w:rPr>
          <w:rFonts w:hint="cs"/>
          <w:rtl/>
        </w:rPr>
        <w:t>ن راه ربان</w:t>
      </w:r>
      <w:r w:rsidR="000A3618">
        <w:rPr>
          <w:rFonts w:hint="cs"/>
          <w:rtl/>
        </w:rPr>
        <w:t>ی</w:t>
      </w:r>
      <w:r w:rsidRPr="00790421">
        <w:rPr>
          <w:rFonts w:hint="cs"/>
          <w:rtl/>
        </w:rPr>
        <w:t xml:space="preserve"> رهنمون </w:t>
      </w:r>
      <w:r w:rsidR="000A3618">
        <w:rPr>
          <w:rFonts w:hint="cs"/>
          <w:rtl/>
        </w:rPr>
        <w:t>ک</w:t>
      </w:r>
      <w:r w:rsidRPr="00790421">
        <w:rPr>
          <w:rFonts w:hint="cs"/>
          <w:rtl/>
        </w:rPr>
        <w:t>ردند و بر سرسخت</w:t>
      </w:r>
      <w:r w:rsidR="000A3618">
        <w:rPr>
          <w:rFonts w:hint="cs"/>
          <w:rtl/>
        </w:rPr>
        <w:t>ی</w:t>
      </w:r>
      <w:r w:rsidRPr="00790421">
        <w:rPr>
          <w:rFonts w:hint="cs"/>
          <w:rtl/>
        </w:rPr>
        <w:t>‌ها</w:t>
      </w:r>
      <w:r w:rsidR="000A3618">
        <w:rPr>
          <w:rFonts w:hint="cs"/>
          <w:rtl/>
        </w:rPr>
        <w:t>یی</w:t>
      </w:r>
      <w:r w:rsidRPr="00790421">
        <w:rPr>
          <w:rFonts w:hint="cs"/>
          <w:rtl/>
        </w:rPr>
        <w:t xml:space="preserve"> </w:t>
      </w:r>
      <w:r w:rsidR="000A3618">
        <w:rPr>
          <w:rFonts w:hint="cs"/>
          <w:rtl/>
        </w:rPr>
        <w:t>ک</w:t>
      </w:r>
      <w:r w:rsidRPr="00790421">
        <w:rPr>
          <w:rFonts w:hint="cs"/>
          <w:rtl/>
        </w:rPr>
        <w:t>ه اصحاب ش</w:t>
      </w:r>
      <w:r w:rsidR="000A3618">
        <w:rPr>
          <w:rFonts w:hint="cs"/>
          <w:rtl/>
        </w:rPr>
        <w:t>ی</w:t>
      </w:r>
      <w:r w:rsidRPr="00790421">
        <w:rPr>
          <w:rFonts w:hint="cs"/>
          <w:rtl/>
        </w:rPr>
        <w:t>اط</w:t>
      </w:r>
      <w:r w:rsidR="000A3618">
        <w:rPr>
          <w:rFonts w:hint="cs"/>
          <w:rtl/>
        </w:rPr>
        <w:t>ی</w:t>
      </w:r>
      <w:r w:rsidRPr="00790421">
        <w:rPr>
          <w:rFonts w:hint="cs"/>
          <w:rtl/>
        </w:rPr>
        <w:t>ن (انس و جن) بر راه آنان قرار م</w:t>
      </w:r>
      <w:r w:rsidR="000A3618">
        <w:rPr>
          <w:rFonts w:hint="cs"/>
          <w:rtl/>
        </w:rPr>
        <w:t>ی</w:t>
      </w:r>
      <w:r w:rsidRPr="00790421">
        <w:rPr>
          <w:rFonts w:hint="cs"/>
          <w:rtl/>
        </w:rPr>
        <w:t>‌دهند صبر گ</w:t>
      </w:r>
      <w:r w:rsidR="000A3618">
        <w:rPr>
          <w:rFonts w:hint="cs"/>
          <w:rtl/>
        </w:rPr>
        <w:t>ی</w:t>
      </w:r>
      <w:r w:rsidRPr="00790421">
        <w:rPr>
          <w:rFonts w:hint="cs"/>
          <w:rtl/>
        </w:rPr>
        <w:t>رند، همانا سعادت ابد</w:t>
      </w:r>
      <w:r w:rsidR="000A3618">
        <w:rPr>
          <w:rFonts w:hint="cs"/>
          <w:rtl/>
        </w:rPr>
        <w:t>ی</w:t>
      </w:r>
      <w:r w:rsidRPr="00790421">
        <w:rPr>
          <w:rFonts w:hint="cs"/>
          <w:rtl/>
        </w:rPr>
        <w:t xml:space="preserve"> را برا</w:t>
      </w:r>
      <w:r w:rsidR="000A3618">
        <w:rPr>
          <w:rFonts w:hint="cs"/>
          <w:rtl/>
        </w:rPr>
        <w:t>ی</w:t>
      </w:r>
      <w:r w:rsidRPr="00790421">
        <w:rPr>
          <w:rFonts w:hint="cs"/>
          <w:rtl/>
        </w:rPr>
        <w:t xml:space="preserve"> خود قرار داده‌اند و از خسران خود را رهان</w:t>
      </w:r>
      <w:r w:rsidR="000A3618">
        <w:rPr>
          <w:rFonts w:hint="cs"/>
          <w:rtl/>
        </w:rPr>
        <w:t>ی</w:t>
      </w:r>
      <w:r w:rsidRPr="00790421">
        <w:rPr>
          <w:rFonts w:hint="cs"/>
          <w:rtl/>
        </w:rPr>
        <w:t>ده‌اند.</w:t>
      </w:r>
    </w:p>
    <w:p w:rsidR="007A15AE" w:rsidRPr="00E743E1" w:rsidRDefault="00DD5E5E" w:rsidP="00DD5E5E">
      <w:pPr>
        <w:pStyle w:val="a1"/>
        <w:jc w:val="both"/>
        <w:rPr>
          <w:rFonts w:cs="B Lotus"/>
          <w:color w:val="auto"/>
          <w:sz w:val="28"/>
          <w:szCs w:val="28"/>
          <w:rtl/>
        </w:rPr>
      </w:pPr>
      <w:r>
        <w:rPr>
          <w:rFonts w:ascii="Traditional Arabic" w:hAnsi="Traditional Arabic" w:cs="Traditional Arabic"/>
          <w:color w:val="auto"/>
          <w:sz w:val="28"/>
          <w:szCs w:val="28"/>
          <w:rtl/>
        </w:rPr>
        <w:t>﴿</w:t>
      </w:r>
      <w:r>
        <w:rPr>
          <w:rFonts w:ascii="KFGQPC Uthmanic Script HAFS" w:hAnsi="KFGQPC Uthmanic Script HAFS" w:cs="KFGQPC Uthmanic Script HAFS"/>
          <w:sz w:val="28"/>
          <w:szCs w:val="28"/>
          <w:rtl/>
        </w:rPr>
        <w:t xml:space="preserve">إِنَّ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لۡإِنسَٰنَ</w:t>
      </w:r>
      <w:r>
        <w:rPr>
          <w:rFonts w:ascii="KFGQPC Uthmanic Script HAFS" w:hAnsi="KFGQPC Uthmanic Script HAFS" w:cs="KFGQPC Uthmanic Script HAFS"/>
          <w:sz w:val="28"/>
          <w:szCs w:val="28"/>
          <w:rtl/>
        </w:rPr>
        <w:t xml:space="preserve"> لَفِي خُسۡرٍ ٢</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sz w:val="28"/>
          <w:szCs w:val="28"/>
          <w:rtl/>
        </w:rPr>
        <w:t xml:space="preserve">إِلَّا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لَّذِينَ</w:t>
      </w:r>
      <w:r>
        <w:rPr>
          <w:rFonts w:ascii="KFGQPC Uthmanic Script HAFS" w:hAnsi="KFGQPC Uthmanic Script HAFS" w:cs="KFGQPC Uthmanic Script HAFS"/>
          <w:sz w:val="28"/>
          <w:szCs w:val="28"/>
          <w:rtl/>
        </w:rPr>
        <w:t xml:space="preserve"> ءَامَنُواْ وَعَمِلُواْ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لصَّٰلِحَٰتِ</w:t>
      </w:r>
      <w:r>
        <w:rPr>
          <w:rFonts w:ascii="KFGQPC Uthmanic Script HAFS" w:hAnsi="KFGQPC Uthmanic Script HAFS" w:cs="KFGQPC Uthmanic Script HAFS"/>
          <w:sz w:val="28"/>
          <w:szCs w:val="28"/>
          <w:rtl/>
        </w:rPr>
        <w:t xml:space="preserve"> وَتَوَاصَوۡاْ بِ</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لۡحَقِّ</w:t>
      </w:r>
      <w:r>
        <w:rPr>
          <w:rFonts w:ascii="KFGQPC Uthmanic Script HAFS" w:hAnsi="KFGQPC Uthmanic Script HAFS" w:cs="KFGQPC Uthmanic Script HAFS"/>
          <w:sz w:val="28"/>
          <w:szCs w:val="28"/>
          <w:rtl/>
        </w:rPr>
        <w:t xml:space="preserve"> وَتَوَاصَوۡاْ بِ</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لصَّبۡرِ</w:t>
      </w:r>
      <w:r>
        <w:rPr>
          <w:rFonts w:ascii="KFGQPC Uthmanic Script HAFS" w:hAnsi="KFGQPC Uthmanic Script HAFS" w:cs="KFGQPC Uthmanic Script HAFS"/>
          <w:sz w:val="28"/>
          <w:szCs w:val="28"/>
          <w:rtl/>
        </w:rPr>
        <w:t xml:space="preserve"> ٣</w:t>
      </w:r>
      <w:r>
        <w:rPr>
          <w:rFonts w:ascii="Traditional Arabic" w:hAnsi="Traditional Arabic" w:cs="Traditional Arabic"/>
          <w:color w:val="auto"/>
          <w:sz w:val="28"/>
          <w:szCs w:val="28"/>
          <w:rtl/>
        </w:rPr>
        <w:t>﴾</w:t>
      </w:r>
      <w:r w:rsidR="001103AA" w:rsidRPr="001103AA">
        <w:rPr>
          <w:rFonts w:cs="Traditional Arabic" w:hint="cs"/>
          <w:color w:val="auto"/>
          <w:sz w:val="28"/>
          <w:szCs w:val="28"/>
          <w:rtl/>
        </w:rPr>
        <w:t xml:space="preserve"> </w:t>
      </w:r>
      <w:r w:rsidR="00D5332F" w:rsidRPr="00DD5E5E">
        <w:rPr>
          <w:rStyle w:val="Charc"/>
          <w:rFonts w:hint="cs"/>
          <w:color w:val="auto"/>
          <w:rtl/>
        </w:rPr>
        <w:t>[</w:t>
      </w:r>
      <w:r w:rsidR="007A15AE" w:rsidRPr="00DD5E5E">
        <w:rPr>
          <w:rStyle w:val="Charc"/>
          <w:rFonts w:hint="cs"/>
          <w:color w:val="auto"/>
          <w:rtl/>
        </w:rPr>
        <w:t>العصر</w:t>
      </w:r>
      <w:r w:rsidR="00A7613A" w:rsidRPr="00DD5E5E">
        <w:rPr>
          <w:rStyle w:val="Charc"/>
          <w:rFonts w:hint="cs"/>
          <w:color w:val="auto"/>
          <w:rtl/>
        </w:rPr>
        <w:t xml:space="preserve">: </w:t>
      </w:r>
      <w:r w:rsidR="007A15AE" w:rsidRPr="00DD5E5E">
        <w:rPr>
          <w:rStyle w:val="Charc"/>
          <w:rFonts w:hint="cs"/>
          <w:color w:val="auto"/>
          <w:rtl/>
        </w:rPr>
        <w:t>2-</w:t>
      </w:r>
      <w:r w:rsidR="00150D6F" w:rsidRPr="00DD5E5E">
        <w:rPr>
          <w:rStyle w:val="Charc"/>
          <w:rFonts w:hint="cs"/>
          <w:color w:val="auto"/>
          <w:rtl/>
        </w:rPr>
        <w:t xml:space="preserve"> </w:t>
      </w:r>
      <w:r w:rsidR="007A15AE" w:rsidRPr="00DD5E5E">
        <w:rPr>
          <w:rStyle w:val="Charc"/>
          <w:rFonts w:hint="cs"/>
          <w:color w:val="auto"/>
          <w:rtl/>
        </w:rPr>
        <w:t>3</w:t>
      </w:r>
      <w:r w:rsidR="00D5332F" w:rsidRPr="00DD5E5E">
        <w:rPr>
          <w:rStyle w:val="Charc"/>
          <w:rFonts w:hint="cs"/>
          <w:color w:val="auto"/>
          <w:rtl/>
        </w:rPr>
        <w:t>]</w:t>
      </w:r>
      <w:r w:rsidRPr="00DD5E5E">
        <w:rPr>
          <w:rStyle w:val="Charb"/>
          <w:rFonts w:hint="cs"/>
          <w:rtl/>
        </w:rPr>
        <w:t>.</w:t>
      </w:r>
    </w:p>
    <w:p w:rsidR="007A15AE" w:rsidRPr="00A7022C" w:rsidRDefault="00DE0577" w:rsidP="006965A2">
      <w:pPr>
        <w:pStyle w:val="ab"/>
        <w:rPr>
          <w:rtl/>
        </w:rPr>
      </w:pPr>
      <w:r w:rsidRPr="00A7022C">
        <w:rPr>
          <w:rFonts w:hint="cs"/>
          <w:rtl/>
        </w:rPr>
        <w:t>«</w:t>
      </w:r>
      <w:r w:rsidR="007A15AE" w:rsidRPr="00A7022C">
        <w:rPr>
          <w:rFonts w:hint="cs"/>
          <w:rtl/>
        </w:rPr>
        <w:t>انسان</w:t>
      </w:r>
      <w:r w:rsidR="00894D90" w:rsidRPr="00A7022C">
        <w:rPr>
          <w:rFonts w:hint="eastAsia"/>
          <w:rtl/>
        </w:rPr>
        <w:t>‌</w:t>
      </w:r>
      <w:r w:rsidR="007A15AE" w:rsidRPr="00A7022C">
        <w:rPr>
          <w:rFonts w:hint="cs"/>
          <w:rtl/>
        </w:rPr>
        <w:t>ها همه زیانمندند</w:t>
      </w:r>
      <w:r w:rsidRPr="00A7022C">
        <w:rPr>
          <w:rFonts w:hint="cs"/>
          <w:rtl/>
        </w:rPr>
        <w:t>.</w:t>
      </w:r>
      <w:r w:rsidR="007A15AE" w:rsidRPr="00A7022C">
        <w:rPr>
          <w:rFonts w:hint="cs"/>
          <w:rtl/>
        </w:rPr>
        <w:t xml:space="preserve"> مگر کسانی که ایمان می</w:t>
      </w:r>
      <w:r w:rsidR="007A15AE" w:rsidRPr="00A7022C">
        <w:rPr>
          <w:rtl/>
        </w:rPr>
        <w:softHyphen/>
      </w:r>
      <w:r w:rsidR="007A15AE" w:rsidRPr="00A7022C">
        <w:rPr>
          <w:rFonts w:hint="cs"/>
          <w:rtl/>
        </w:rPr>
        <w:t>آورند و کارهای شایسته و بایسته می</w:t>
      </w:r>
      <w:r w:rsidR="007A15AE" w:rsidRPr="00A7022C">
        <w:rPr>
          <w:rtl/>
        </w:rPr>
        <w:softHyphen/>
      </w:r>
      <w:r w:rsidR="007A15AE" w:rsidRPr="00A7022C">
        <w:rPr>
          <w:rFonts w:hint="cs"/>
          <w:rtl/>
        </w:rPr>
        <w:t>کنند و همدیگر را به تمسک به حق (در عقیده و قول و عمل) سفارش می</w:t>
      </w:r>
      <w:r w:rsidR="00EB215B">
        <w:rPr>
          <w:rFonts w:hint="eastAsia"/>
        </w:rPr>
        <w:t>‌</w:t>
      </w:r>
      <w:r w:rsidR="007A15AE" w:rsidRPr="00A7022C">
        <w:rPr>
          <w:rFonts w:hint="cs"/>
          <w:rtl/>
        </w:rPr>
        <w:t>کنند و یکدیگر را به شکیبایی (در تحمل</w:t>
      </w:r>
      <w:r w:rsidR="00E0193C">
        <w:rPr>
          <w:rFonts w:hint="cs"/>
          <w:rtl/>
        </w:rPr>
        <w:t xml:space="preserve"> سختی‌ها </w:t>
      </w:r>
      <w:r w:rsidR="00043B2E" w:rsidRPr="00A7022C">
        <w:rPr>
          <w:rFonts w:hint="cs"/>
          <w:rtl/>
        </w:rPr>
        <w:t>و</w:t>
      </w:r>
      <w:r w:rsidR="00EB215B">
        <w:rPr>
          <w:rFonts w:hint="cs"/>
          <w:rtl/>
        </w:rPr>
        <w:t xml:space="preserve"> رنج‌ها </w:t>
      </w:r>
      <w:r w:rsidR="007A15AE" w:rsidRPr="00A7022C">
        <w:rPr>
          <w:rFonts w:hint="cs"/>
          <w:rtl/>
        </w:rPr>
        <w:t>و دردها) توصیه می</w:t>
      </w:r>
      <w:r w:rsidR="007A15AE" w:rsidRPr="00A7022C">
        <w:rPr>
          <w:rtl/>
        </w:rPr>
        <w:softHyphen/>
      </w:r>
      <w:r w:rsidR="007A15AE" w:rsidRPr="00A7022C">
        <w:rPr>
          <w:rFonts w:hint="cs"/>
          <w:rtl/>
        </w:rPr>
        <w:t>نمایند (که موجب رضای خدا می</w:t>
      </w:r>
      <w:r w:rsidR="006965A2">
        <w:rPr>
          <w:rFonts w:hint="eastAsia"/>
        </w:rPr>
        <w:t>‍</w:t>
      </w:r>
      <w:r w:rsidR="007A15AE" w:rsidRPr="00A7022C">
        <w:rPr>
          <w:rFonts w:hint="cs"/>
          <w:rtl/>
        </w:rPr>
        <w:t>شود)</w:t>
      </w:r>
      <w:r w:rsidRPr="00A7022C">
        <w:rPr>
          <w:rFonts w:hint="cs"/>
          <w:rtl/>
        </w:rPr>
        <w:t>»</w:t>
      </w:r>
      <w:r w:rsidR="004470BA" w:rsidRPr="00A7022C">
        <w:rPr>
          <w:rFonts w:hint="cs"/>
          <w:rtl/>
        </w:rPr>
        <w:t>.</w:t>
      </w:r>
    </w:p>
    <w:p w:rsidR="007A15AE" w:rsidRPr="00790421" w:rsidRDefault="007A15AE" w:rsidP="00A7022C">
      <w:pPr>
        <w:pStyle w:val="ab"/>
        <w:rPr>
          <w:rtl/>
        </w:rPr>
      </w:pPr>
      <w:r w:rsidRPr="00790421">
        <w:rPr>
          <w:rFonts w:hint="cs"/>
          <w:rtl/>
        </w:rPr>
        <w:t>ا</w:t>
      </w:r>
      <w:r w:rsidR="000A3618">
        <w:rPr>
          <w:rFonts w:hint="cs"/>
          <w:rtl/>
        </w:rPr>
        <w:t>ی</w:t>
      </w:r>
      <w:r w:rsidRPr="00790421">
        <w:rPr>
          <w:rFonts w:hint="cs"/>
          <w:rtl/>
        </w:rPr>
        <w:t>نگونه افراد م</w:t>
      </w:r>
      <w:r w:rsidR="000A3618">
        <w:rPr>
          <w:rFonts w:hint="cs"/>
          <w:rtl/>
        </w:rPr>
        <w:t>ی</w:t>
      </w:r>
      <w:r w:rsidRPr="00790421">
        <w:rPr>
          <w:rFonts w:hint="cs"/>
          <w:rtl/>
        </w:rPr>
        <w:t>‌توانند پ</w:t>
      </w:r>
      <w:r w:rsidR="000A3618">
        <w:rPr>
          <w:rFonts w:hint="cs"/>
          <w:rtl/>
        </w:rPr>
        <w:t>ی</w:t>
      </w:r>
      <w:r w:rsidRPr="00790421">
        <w:rPr>
          <w:rFonts w:hint="cs"/>
          <w:rtl/>
        </w:rPr>
        <w:t>ام اص</w:t>
      </w:r>
      <w:r w:rsidR="000A3618">
        <w:rPr>
          <w:rFonts w:hint="cs"/>
          <w:rtl/>
        </w:rPr>
        <w:t>ی</w:t>
      </w:r>
      <w:r w:rsidRPr="00790421">
        <w:rPr>
          <w:rFonts w:hint="cs"/>
          <w:rtl/>
        </w:rPr>
        <w:t>ل اسلام را به جهان برسانند</w:t>
      </w:r>
      <w:r w:rsidR="00A7613A">
        <w:rPr>
          <w:rFonts w:hint="cs"/>
          <w:rtl/>
        </w:rPr>
        <w:t xml:space="preserve"> </w:t>
      </w:r>
      <w:r w:rsidRPr="00790421">
        <w:rPr>
          <w:rFonts w:hint="cs"/>
          <w:rtl/>
        </w:rPr>
        <w:t>و اسلام واقع</w:t>
      </w:r>
      <w:r w:rsidR="000A3618">
        <w:rPr>
          <w:rFonts w:hint="cs"/>
          <w:rtl/>
        </w:rPr>
        <w:t>ی</w:t>
      </w:r>
      <w:r w:rsidRPr="00790421">
        <w:rPr>
          <w:rFonts w:hint="cs"/>
          <w:rtl/>
        </w:rPr>
        <w:t xml:space="preserve"> را در دن</w:t>
      </w:r>
      <w:r w:rsidR="000A3618">
        <w:rPr>
          <w:rFonts w:hint="cs"/>
          <w:rtl/>
        </w:rPr>
        <w:t>ی</w:t>
      </w:r>
      <w:r w:rsidRPr="00790421">
        <w:rPr>
          <w:rFonts w:hint="cs"/>
          <w:rtl/>
        </w:rPr>
        <w:t>ا معرف</w:t>
      </w:r>
      <w:r w:rsidR="000A3618">
        <w:rPr>
          <w:rFonts w:hint="cs"/>
          <w:rtl/>
        </w:rPr>
        <w:t>ی</w:t>
      </w:r>
      <w:r w:rsidRPr="00790421">
        <w:rPr>
          <w:rFonts w:hint="cs"/>
          <w:rtl/>
        </w:rPr>
        <w:t xml:space="preserve"> </w:t>
      </w:r>
      <w:r w:rsidR="000A3618">
        <w:rPr>
          <w:rFonts w:hint="cs"/>
          <w:rtl/>
        </w:rPr>
        <w:t>ک</w:t>
      </w:r>
      <w:r w:rsidRPr="00790421">
        <w:rPr>
          <w:rFonts w:hint="cs"/>
          <w:rtl/>
        </w:rPr>
        <w:t xml:space="preserve">نند و آنگاه </w:t>
      </w:r>
      <w:r w:rsidR="000A3618">
        <w:rPr>
          <w:rFonts w:hint="cs"/>
          <w:rtl/>
        </w:rPr>
        <w:t>ک</w:t>
      </w:r>
      <w:r w:rsidRPr="00790421">
        <w:rPr>
          <w:rFonts w:hint="cs"/>
          <w:rtl/>
        </w:rPr>
        <w:t>ه اسلام در ب</w:t>
      </w:r>
      <w:r w:rsidR="000A3618">
        <w:rPr>
          <w:rFonts w:hint="cs"/>
          <w:rtl/>
        </w:rPr>
        <w:t>ی</w:t>
      </w:r>
      <w:r w:rsidRPr="00790421">
        <w:rPr>
          <w:rFonts w:hint="cs"/>
          <w:rtl/>
        </w:rPr>
        <w:t>ن مردمان جر</w:t>
      </w:r>
      <w:r w:rsidR="000A3618">
        <w:rPr>
          <w:rFonts w:hint="cs"/>
          <w:rtl/>
        </w:rPr>
        <w:t>ی</w:t>
      </w:r>
      <w:r w:rsidRPr="00790421">
        <w:rPr>
          <w:rFonts w:hint="cs"/>
          <w:rtl/>
        </w:rPr>
        <w:t xml:space="preserve">ان </w:t>
      </w:r>
      <w:r w:rsidR="000A3618">
        <w:rPr>
          <w:rFonts w:hint="cs"/>
          <w:rtl/>
        </w:rPr>
        <w:t>ی</w:t>
      </w:r>
      <w:r w:rsidRPr="00790421">
        <w:rPr>
          <w:rFonts w:hint="cs"/>
          <w:rtl/>
        </w:rPr>
        <w:t>افت، خداوند آرامش و س</w:t>
      </w:r>
      <w:r w:rsidR="000A3618">
        <w:rPr>
          <w:rFonts w:hint="cs"/>
          <w:rtl/>
        </w:rPr>
        <w:t>کی</w:t>
      </w:r>
      <w:r w:rsidRPr="00790421">
        <w:rPr>
          <w:rFonts w:hint="cs"/>
          <w:rtl/>
        </w:rPr>
        <w:t>نه‌</w:t>
      </w:r>
      <w:r w:rsidR="000A3618">
        <w:rPr>
          <w:rFonts w:hint="cs"/>
          <w:rtl/>
        </w:rPr>
        <w:t>ی</w:t>
      </w:r>
      <w:r w:rsidRPr="00790421">
        <w:rPr>
          <w:rFonts w:hint="cs"/>
          <w:rtl/>
        </w:rPr>
        <w:t xml:space="preserve"> خود را بر</w:t>
      </w:r>
      <w:r w:rsidR="00C34F5F" w:rsidRPr="00790421">
        <w:rPr>
          <w:rFonts w:hint="cs"/>
          <w:rtl/>
        </w:rPr>
        <w:t xml:space="preserve"> انسان‌ها </w:t>
      </w:r>
      <w:r w:rsidRPr="00790421">
        <w:rPr>
          <w:rFonts w:hint="cs"/>
          <w:rtl/>
        </w:rPr>
        <w:t>نازل م</w:t>
      </w:r>
      <w:r w:rsidR="000A3618">
        <w:rPr>
          <w:rFonts w:hint="cs"/>
          <w:rtl/>
        </w:rPr>
        <w:t>ی</w:t>
      </w:r>
      <w:r w:rsidRPr="00790421">
        <w:rPr>
          <w:rFonts w:hint="cs"/>
          <w:rtl/>
        </w:rPr>
        <w:t>‌</w:t>
      </w:r>
      <w:r w:rsidR="000A3618">
        <w:rPr>
          <w:rFonts w:hint="cs"/>
          <w:rtl/>
        </w:rPr>
        <w:t>ک</w:t>
      </w:r>
      <w:r w:rsidRPr="00790421">
        <w:rPr>
          <w:rFonts w:hint="cs"/>
          <w:rtl/>
        </w:rPr>
        <w:t>ند تا آنان ن</w:t>
      </w:r>
      <w:r w:rsidR="000A3618">
        <w:rPr>
          <w:rFonts w:hint="cs"/>
          <w:rtl/>
        </w:rPr>
        <w:t>ی</w:t>
      </w:r>
      <w:r w:rsidRPr="00790421">
        <w:rPr>
          <w:rFonts w:hint="cs"/>
          <w:rtl/>
        </w:rPr>
        <w:t>ز در سا</w:t>
      </w:r>
      <w:r w:rsidR="000A3618">
        <w:rPr>
          <w:rFonts w:hint="cs"/>
          <w:rtl/>
        </w:rPr>
        <w:t>ی</w:t>
      </w:r>
      <w:r w:rsidRPr="00790421">
        <w:rPr>
          <w:rFonts w:hint="cs"/>
          <w:rtl/>
        </w:rPr>
        <w:t>ه</w:t>
      </w:r>
      <w:r w:rsidRPr="00790421">
        <w:rPr>
          <w:rtl/>
        </w:rPr>
        <w:softHyphen/>
      </w:r>
      <w:r w:rsidRPr="00790421">
        <w:rPr>
          <w:rFonts w:hint="cs"/>
          <w:rtl/>
        </w:rPr>
        <w:t>سار آن دم</w:t>
      </w:r>
      <w:r w:rsidR="000A3618">
        <w:rPr>
          <w:rFonts w:hint="cs"/>
          <w:rtl/>
        </w:rPr>
        <w:t>ی</w:t>
      </w:r>
      <w:r w:rsidRPr="00790421">
        <w:rPr>
          <w:rFonts w:hint="cs"/>
          <w:rtl/>
        </w:rPr>
        <w:t xml:space="preserve"> ب</w:t>
      </w:r>
      <w:r w:rsidR="000A3618">
        <w:rPr>
          <w:rFonts w:hint="cs"/>
          <w:rtl/>
        </w:rPr>
        <w:t>ی</w:t>
      </w:r>
      <w:r w:rsidRPr="00790421">
        <w:rPr>
          <w:rFonts w:hint="cs"/>
          <w:rtl/>
        </w:rPr>
        <w:t>اسا</w:t>
      </w:r>
      <w:r w:rsidR="000A3618">
        <w:rPr>
          <w:rFonts w:hint="cs"/>
          <w:rtl/>
        </w:rPr>
        <w:t>ی</w:t>
      </w:r>
      <w:r w:rsidRPr="00790421">
        <w:rPr>
          <w:rFonts w:hint="cs"/>
          <w:rtl/>
        </w:rPr>
        <w:t>ند و ح</w:t>
      </w:r>
      <w:r w:rsidR="000A3618">
        <w:rPr>
          <w:rFonts w:hint="cs"/>
          <w:rtl/>
        </w:rPr>
        <w:t>ک</w:t>
      </w:r>
      <w:r w:rsidRPr="00790421">
        <w:rPr>
          <w:rFonts w:hint="cs"/>
          <w:rtl/>
        </w:rPr>
        <w:t>م اله</w:t>
      </w:r>
      <w:r w:rsidR="000A3618">
        <w:rPr>
          <w:rFonts w:hint="cs"/>
          <w:rtl/>
        </w:rPr>
        <w:t>ی</w:t>
      </w:r>
      <w:r w:rsidRPr="00790421">
        <w:rPr>
          <w:rFonts w:hint="cs"/>
          <w:rtl/>
        </w:rPr>
        <w:t xml:space="preserve"> در ب</w:t>
      </w:r>
      <w:r w:rsidR="000A3618">
        <w:rPr>
          <w:rFonts w:hint="cs"/>
          <w:rtl/>
        </w:rPr>
        <w:t>ی</w:t>
      </w:r>
      <w:r w:rsidRPr="00790421">
        <w:rPr>
          <w:rFonts w:hint="cs"/>
          <w:rtl/>
        </w:rPr>
        <w:t>ن مردم حا</w:t>
      </w:r>
      <w:r w:rsidR="000A3618">
        <w:rPr>
          <w:rFonts w:hint="cs"/>
          <w:rtl/>
        </w:rPr>
        <w:t>ک</w:t>
      </w:r>
      <w:r w:rsidRPr="00790421">
        <w:rPr>
          <w:rFonts w:hint="cs"/>
          <w:rtl/>
        </w:rPr>
        <w:t>م گردد. آنگاه افراد ا</w:t>
      </w:r>
      <w:r w:rsidR="000A3618">
        <w:rPr>
          <w:rFonts w:hint="cs"/>
          <w:rtl/>
        </w:rPr>
        <w:t>ی</w:t>
      </w:r>
      <w:r w:rsidRPr="00790421">
        <w:rPr>
          <w:rFonts w:hint="cs"/>
          <w:rtl/>
        </w:rPr>
        <w:t>ن ن</w:t>
      </w:r>
      <w:r w:rsidR="000A3618">
        <w:rPr>
          <w:rFonts w:hint="cs"/>
          <w:rtl/>
        </w:rPr>
        <w:t>ک</w:t>
      </w:r>
      <w:r w:rsidRPr="00790421">
        <w:rPr>
          <w:rFonts w:hint="cs"/>
          <w:rtl/>
        </w:rPr>
        <w:t>ته را در</w:t>
      </w:r>
      <w:r w:rsidR="000A3618">
        <w:rPr>
          <w:rFonts w:hint="cs"/>
          <w:rtl/>
        </w:rPr>
        <w:t>ک</w:t>
      </w:r>
      <w:r w:rsidRPr="00790421">
        <w:rPr>
          <w:rFonts w:hint="cs"/>
          <w:rtl/>
        </w:rPr>
        <w:t xml:space="preserve"> م</w:t>
      </w:r>
      <w:r w:rsidR="000A3618">
        <w:rPr>
          <w:rFonts w:hint="cs"/>
          <w:rtl/>
        </w:rPr>
        <w:t>ی</w:t>
      </w:r>
      <w:r w:rsidRPr="00790421">
        <w:rPr>
          <w:rFonts w:hint="cs"/>
          <w:rtl/>
        </w:rPr>
        <w:t>‌</w:t>
      </w:r>
      <w:r w:rsidR="000A3618">
        <w:rPr>
          <w:rFonts w:hint="cs"/>
          <w:rtl/>
        </w:rPr>
        <w:t>ک</w:t>
      </w:r>
      <w:r w:rsidRPr="00790421">
        <w:rPr>
          <w:rFonts w:hint="cs"/>
          <w:rtl/>
        </w:rPr>
        <w:t xml:space="preserve">نند </w:t>
      </w:r>
      <w:r w:rsidR="000A3618">
        <w:rPr>
          <w:rFonts w:hint="cs"/>
          <w:rtl/>
        </w:rPr>
        <w:t>ک</w:t>
      </w:r>
      <w:r w:rsidRPr="00790421">
        <w:rPr>
          <w:rFonts w:hint="cs"/>
          <w:rtl/>
        </w:rPr>
        <w:t>ه اسلام زمان و م</w:t>
      </w:r>
      <w:r w:rsidR="000A3618">
        <w:rPr>
          <w:rFonts w:hint="cs"/>
          <w:rtl/>
        </w:rPr>
        <w:t>ک</w:t>
      </w:r>
      <w:r w:rsidRPr="00790421">
        <w:rPr>
          <w:rFonts w:hint="cs"/>
          <w:rtl/>
        </w:rPr>
        <w:t>ان نم</w:t>
      </w:r>
      <w:r w:rsidR="000A3618">
        <w:rPr>
          <w:rFonts w:hint="cs"/>
          <w:rtl/>
        </w:rPr>
        <w:t>ی</w:t>
      </w:r>
      <w:r w:rsidRPr="00790421">
        <w:rPr>
          <w:rFonts w:hint="cs"/>
          <w:rtl/>
        </w:rPr>
        <w:t>‌شناسد و در هر شرا</w:t>
      </w:r>
      <w:r w:rsidR="000A3618">
        <w:rPr>
          <w:rFonts w:hint="cs"/>
          <w:rtl/>
        </w:rPr>
        <w:t>ی</w:t>
      </w:r>
      <w:r w:rsidRPr="00790421">
        <w:rPr>
          <w:rFonts w:hint="cs"/>
          <w:rtl/>
        </w:rPr>
        <w:t>ط</w:t>
      </w:r>
      <w:r w:rsidR="000A3618">
        <w:rPr>
          <w:rFonts w:hint="cs"/>
          <w:rtl/>
        </w:rPr>
        <w:t>ی</w:t>
      </w:r>
      <w:r w:rsidRPr="00790421">
        <w:rPr>
          <w:rFonts w:hint="cs"/>
          <w:rtl/>
        </w:rPr>
        <w:t xml:space="preserve"> م</w:t>
      </w:r>
      <w:r w:rsidR="000A3618">
        <w:rPr>
          <w:rFonts w:hint="cs"/>
          <w:rtl/>
        </w:rPr>
        <w:t>ی</w:t>
      </w:r>
      <w:r w:rsidRPr="00790421">
        <w:rPr>
          <w:rFonts w:hint="cs"/>
          <w:rtl/>
        </w:rPr>
        <w:t>‌تواند سعادت بشر</w:t>
      </w:r>
      <w:r w:rsidR="000A3618">
        <w:rPr>
          <w:rFonts w:hint="cs"/>
          <w:rtl/>
        </w:rPr>
        <w:t>ی</w:t>
      </w:r>
      <w:r w:rsidRPr="00790421">
        <w:rPr>
          <w:rFonts w:hint="cs"/>
          <w:rtl/>
        </w:rPr>
        <w:t xml:space="preserve"> را برا</w:t>
      </w:r>
      <w:r w:rsidR="000A3618">
        <w:rPr>
          <w:rFonts w:hint="cs"/>
          <w:rtl/>
        </w:rPr>
        <w:t>ی</w:t>
      </w:r>
      <w:r w:rsidRPr="00790421">
        <w:rPr>
          <w:rFonts w:hint="cs"/>
          <w:rtl/>
        </w:rPr>
        <w:t xml:space="preserve"> او فراهم </w:t>
      </w:r>
      <w:r w:rsidR="000A3618">
        <w:rPr>
          <w:rFonts w:hint="cs"/>
          <w:rtl/>
        </w:rPr>
        <w:t>ک</w:t>
      </w:r>
      <w:r w:rsidRPr="00790421">
        <w:rPr>
          <w:rFonts w:hint="cs"/>
          <w:rtl/>
        </w:rPr>
        <w:t>ند...</w:t>
      </w:r>
    </w:p>
    <w:p w:rsidR="007A15AE" w:rsidRPr="00790421" w:rsidRDefault="007A15AE" w:rsidP="00A7022C">
      <w:pPr>
        <w:pStyle w:val="ab"/>
        <w:rPr>
          <w:rtl/>
        </w:rPr>
      </w:pPr>
      <w:r w:rsidRPr="00790421">
        <w:rPr>
          <w:rFonts w:hint="cs"/>
          <w:rtl/>
        </w:rPr>
        <w:t>اما اساس ا</w:t>
      </w:r>
      <w:r w:rsidR="000A3618">
        <w:rPr>
          <w:rFonts w:hint="cs"/>
          <w:rtl/>
        </w:rPr>
        <w:t>ی</w:t>
      </w:r>
      <w:r w:rsidRPr="00790421">
        <w:rPr>
          <w:rFonts w:hint="cs"/>
          <w:rtl/>
        </w:rPr>
        <w:t>ن مش</w:t>
      </w:r>
      <w:r w:rsidR="000A3618">
        <w:rPr>
          <w:rFonts w:hint="cs"/>
          <w:rtl/>
        </w:rPr>
        <w:t>ک</w:t>
      </w:r>
      <w:r w:rsidRPr="00790421">
        <w:rPr>
          <w:rFonts w:hint="cs"/>
          <w:rtl/>
        </w:rPr>
        <w:t xml:space="preserve">ل </w:t>
      </w:r>
      <w:r w:rsidR="000A3618">
        <w:rPr>
          <w:rFonts w:hint="cs"/>
          <w:rtl/>
        </w:rPr>
        <w:t>ک</w:t>
      </w:r>
      <w:r w:rsidRPr="00790421">
        <w:rPr>
          <w:rFonts w:hint="cs"/>
          <w:rtl/>
        </w:rPr>
        <w:t>ه هم ا</w:t>
      </w:r>
      <w:r w:rsidR="000A3618">
        <w:rPr>
          <w:rFonts w:hint="cs"/>
          <w:rtl/>
        </w:rPr>
        <w:t>ک</w:t>
      </w:r>
      <w:r w:rsidRPr="00790421">
        <w:rPr>
          <w:rFonts w:hint="cs"/>
          <w:rtl/>
        </w:rPr>
        <w:t>نون اسلام ا</w:t>
      </w:r>
      <w:r w:rsidR="000A3618">
        <w:rPr>
          <w:rFonts w:hint="cs"/>
          <w:rtl/>
        </w:rPr>
        <w:t>ی</w:t>
      </w:r>
      <w:r w:rsidRPr="00790421">
        <w:rPr>
          <w:rFonts w:hint="cs"/>
          <w:rtl/>
        </w:rPr>
        <w:t>ن نقش را ندارد، ناش</w:t>
      </w:r>
      <w:r w:rsidR="000A3618">
        <w:rPr>
          <w:rFonts w:hint="cs"/>
          <w:rtl/>
        </w:rPr>
        <w:t>ی</w:t>
      </w:r>
      <w:r w:rsidRPr="00790421">
        <w:rPr>
          <w:rFonts w:hint="cs"/>
          <w:rtl/>
        </w:rPr>
        <w:t xml:space="preserve"> از وجود دو رخنه بزرگ در ب</w:t>
      </w:r>
      <w:r w:rsidR="000A3618">
        <w:rPr>
          <w:rFonts w:hint="cs"/>
          <w:rtl/>
        </w:rPr>
        <w:t>ی</w:t>
      </w:r>
      <w:r w:rsidRPr="00790421">
        <w:rPr>
          <w:rFonts w:hint="cs"/>
          <w:rtl/>
        </w:rPr>
        <w:t>ن مسلمانان است</w:t>
      </w:r>
      <w:r w:rsidR="00A7613A">
        <w:rPr>
          <w:rFonts w:hint="cs"/>
          <w:rtl/>
        </w:rPr>
        <w:t xml:space="preserve">: </w:t>
      </w:r>
    </w:p>
    <w:p w:rsidR="007A15AE" w:rsidRPr="00A7022C" w:rsidRDefault="000A3618" w:rsidP="008E446E">
      <w:pPr>
        <w:pStyle w:val="ab"/>
        <w:numPr>
          <w:ilvl w:val="0"/>
          <w:numId w:val="7"/>
        </w:numPr>
        <w:ind w:left="568" w:hanging="284"/>
      </w:pPr>
      <w:r w:rsidRPr="00A7022C">
        <w:rPr>
          <w:rFonts w:hint="cs"/>
          <w:rtl/>
        </w:rPr>
        <w:t>یکی</w:t>
      </w:r>
      <w:r w:rsidR="007A15AE" w:rsidRPr="00A7022C">
        <w:rPr>
          <w:rFonts w:hint="cs"/>
          <w:rtl/>
        </w:rPr>
        <w:t xml:space="preserve"> ا</w:t>
      </w:r>
      <w:r w:rsidRPr="00A7022C">
        <w:rPr>
          <w:rFonts w:hint="cs"/>
          <w:rtl/>
        </w:rPr>
        <w:t>ی</w:t>
      </w:r>
      <w:r w:rsidR="007A15AE" w:rsidRPr="00A7022C">
        <w:rPr>
          <w:rFonts w:hint="cs"/>
          <w:rtl/>
        </w:rPr>
        <w:t>ن</w:t>
      </w:r>
      <w:r w:rsidRPr="00A7022C">
        <w:rPr>
          <w:rFonts w:hint="cs"/>
          <w:rtl/>
        </w:rPr>
        <w:t>ک</w:t>
      </w:r>
      <w:r w:rsidR="007A15AE" w:rsidRPr="00A7022C">
        <w:rPr>
          <w:rFonts w:hint="cs"/>
          <w:rtl/>
        </w:rPr>
        <w:t>ه</w:t>
      </w:r>
      <w:r w:rsidR="00402C65" w:rsidRPr="00A7022C">
        <w:rPr>
          <w:rFonts w:hint="cs"/>
          <w:rtl/>
        </w:rPr>
        <w:t xml:space="preserve"> بیشتر</w:t>
      </w:r>
      <w:r w:rsidR="007A15AE" w:rsidRPr="00A7022C">
        <w:rPr>
          <w:rFonts w:hint="cs"/>
          <w:rtl/>
        </w:rPr>
        <w:t xml:space="preserve"> مسلمانان نسبت به د</w:t>
      </w:r>
      <w:r w:rsidRPr="00A7022C">
        <w:rPr>
          <w:rFonts w:hint="cs"/>
          <w:rtl/>
        </w:rPr>
        <w:t>ی</w:t>
      </w:r>
      <w:r w:rsidR="007A15AE" w:rsidRPr="00A7022C">
        <w:rPr>
          <w:rFonts w:hint="cs"/>
          <w:rtl/>
        </w:rPr>
        <w:t>ن پا</w:t>
      </w:r>
      <w:r w:rsidRPr="00A7022C">
        <w:rPr>
          <w:rFonts w:hint="cs"/>
          <w:rtl/>
        </w:rPr>
        <w:t>ک</w:t>
      </w:r>
      <w:r w:rsidR="007A15AE" w:rsidRPr="00A7022C">
        <w:rPr>
          <w:rFonts w:hint="cs"/>
          <w:rtl/>
        </w:rPr>
        <w:t xml:space="preserve"> و خالص خداوند</w:t>
      </w:r>
      <w:r w:rsidRPr="00A7022C">
        <w:rPr>
          <w:rFonts w:hint="cs"/>
          <w:rtl/>
        </w:rPr>
        <w:t>ی</w:t>
      </w:r>
      <w:r w:rsidR="007A15AE" w:rsidRPr="00A7022C">
        <w:rPr>
          <w:rFonts w:hint="cs"/>
          <w:rtl/>
        </w:rPr>
        <w:t xml:space="preserve"> در</w:t>
      </w:r>
      <w:r w:rsidRPr="00A7022C">
        <w:rPr>
          <w:rFonts w:hint="cs"/>
          <w:rtl/>
        </w:rPr>
        <w:t>ک</w:t>
      </w:r>
      <w:r w:rsidR="007A15AE" w:rsidRPr="00A7022C">
        <w:rPr>
          <w:rFonts w:hint="cs"/>
          <w:rtl/>
        </w:rPr>
        <w:t xml:space="preserve"> درست</w:t>
      </w:r>
      <w:r w:rsidRPr="00A7022C">
        <w:rPr>
          <w:rFonts w:hint="cs"/>
          <w:rtl/>
        </w:rPr>
        <w:t>ی</w:t>
      </w:r>
      <w:r w:rsidR="007A15AE" w:rsidRPr="00A7022C">
        <w:rPr>
          <w:rFonts w:hint="cs"/>
          <w:rtl/>
        </w:rPr>
        <w:t xml:space="preserve"> ندارند و نسبتاً آن را نفهم</w:t>
      </w:r>
      <w:r w:rsidRPr="00A7022C">
        <w:rPr>
          <w:rFonts w:hint="cs"/>
          <w:rtl/>
        </w:rPr>
        <w:t>ی</w:t>
      </w:r>
      <w:r w:rsidR="007A15AE" w:rsidRPr="00A7022C">
        <w:rPr>
          <w:rFonts w:hint="cs"/>
          <w:rtl/>
        </w:rPr>
        <w:t>ده‌اند و درباره‌</w:t>
      </w:r>
      <w:r w:rsidRPr="00A7022C">
        <w:rPr>
          <w:rFonts w:hint="cs"/>
          <w:rtl/>
        </w:rPr>
        <w:t>ی</w:t>
      </w:r>
      <w:r w:rsidR="007A15AE" w:rsidRPr="00A7022C">
        <w:rPr>
          <w:rFonts w:hint="cs"/>
          <w:rtl/>
        </w:rPr>
        <w:t xml:space="preserve"> شرع اسلام و مفاه</w:t>
      </w:r>
      <w:r w:rsidRPr="00A7022C">
        <w:rPr>
          <w:rFonts w:hint="cs"/>
          <w:rtl/>
        </w:rPr>
        <w:t>ی</w:t>
      </w:r>
      <w:r w:rsidR="007A15AE" w:rsidRPr="00A7022C">
        <w:rPr>
          <w:rFonts w:hint="cs"/>
          <w:rtl/>
        </w:rPr>
        <w:t>م اصل</w:t>
      </w:r>
      <w:r w:rsidRPr="00A7022C">
        <w:rPr>
          <w:rFonts w:hint="cs"/>
          <w:rtl/>
        </w:rPr>
        <w:t>ی</w:t>
      </w:r>
      <w:r w:rsidR="007A15AE" w:rsidRPr="00A7022C">
        <w:rPr>
          <w:rFonts w:hint="cs"/>
          <w:rtl/>
        </w:rPr>
        <w:t xml:space="preserve"> آن جاهل هستند. ا</w:t>
      </w:r>
      <w:r w:rsidRPr="00A7022C">
        <w:rPr>
          <w:rFonts w:hint="cs"/>
          <w:rtl/>
        </w:rPr>
        <w:t>ی</w:t>
      </w:r>
      <w:r w:rsidR="007A15AE" w:rsidRPr="00A7022C">
        <w:rPr>
          <w:rFonts w:hint="cs"/>
          <w:rtl/>
        </w:rPr>
        <w:t>ن مسئله ن</w:t>
      </w:r>
      <w:r w:rsidRPr="00A7022C">
        <w:rPr>
          <w:rFonts w:hint="cs"/>
          <w:rtl/>
        </w:rPr>
        <w:t>ی</w:t>
      </w:r>
      <w:r w:rsidR="007A15AE" w:rsidRPr="00A7022C">
        <w:rPr>
          <w:rFonts w:hint="cs"/>
          <w:rtl/>
        </w:rPr>
        <w:t>ز ناش</w:t>
      </w:r>
      <w:r w:rsidRPr="00A7022C">
        <w:rPr>
          <w:rFonts w:hint="cs"/>
          <w:rtl/>
        </w:rPr>
        <w:t>ی</w:t>
      </w:r>
      <w:r w:rsidR="007A15AE" w:rsidRPr="00A7022C">
        <w:rPr>
          <w:rFonts w:hint="cs"/>
          <w:rtl/>
        </w:rPr>
        <w:t xml:space="preserve"> از آن است </w:t>
      </w:r>
      <w:r w:rsidRPr="00A7022C">
        <w:rPr>
          <w:rFonts w:hint="cs"/>
          <w:rtl/>
        </w:rPr>
        <w:t>ک</w:t>
      </w:r>
      <w:r w:rsidR="007A15AE" w:rsidRPr="00A7022C">
        <w:rPr>
          <w:rFonts w:hint="cs"/>
          <w:rtl/>
        </w:rPr>
        <w:t xml:space="preserve">ه افراد </w:t>
      </w:r>
      <w:r w:rsidRPr="00A7022C">
        <w:rPr>
          <w:rFonts w:hint="cs"/>
          <w:rtl/>
        </w:rPr>
        <w:t>ی</w:t>
      </w:r>
      <w:r w:rsidR="007A15AE" w:rsidRPr="00A7022C">
        <w:rPr>
          <w:rFonts w:hint="cs"/>
          <w:rtl/>
        </w:rPr>
        <w:t>ا ا</w:t>
      </w:r>
      <w:r w:rsidRPr="00A7022C">
        <w:rPr>
          <w:rFonts w:hint="cs"/>
          <w:rtl/>
        </w:rPr>
        <w:t>ی</w:t>
      </w:r>
      <w:r w:rsidR="007A15AE" w:rsidRPr="00A7022C">
        <w:rPr>
          <w:rFonts w:hint="cs"/>
          <w:rtl/>
        </w:rPr>
        <w:t>ن</w:t>
      </w:r>
      <w:r w:rsidRPr="00A7022C">
        <w:rPr>
          <w:rFonts w:hint="cs"/>
          <w:rtl/>
        </w:rPr>
        <w:t>ک</w:t>
      </w:r>
      <w:r w:rsidR="007A15AE" w:rsidRPr="00A7022C">
        <w:rPr>
          <w:rFonts w:hint="cs"/>
          <w:rtl/>
        </w:rPr>
        <w:t>ه اصول د</w:t>
      </w:r>
      <w:r w:rsidRPr="00A7022C">
        <w:rPr>
          <w:rFonts w:hint="cs"/>
          <w:rtl/>
        </w:rPr>
        <w:t>ی</w:t>
      </w:r>
      <w:r w:rsidR="007A15AE" w:rsidRPr="00A7022C">
        <w:rPr>
          <w:rFonts w:hint="cs"/>
          <w:rtl/>
        </w:rPr>
        <w:t>ن را همراه با شبهات فراوان از افراد</w:t>
      </w:r>
      <w:r w:rsidRPr="00A7022C">
        <w:rPr>
          <w:rFonts w:hint="cs"/>
          <w:rtl/>
        </w:rPr>
        <w:t>ی</w:t>
      </w:r>
      <w:r w:rsidR="007A15AE" w:rsidRPr="00A7022C">
        <w:rPr>
          <w:rFonts w:hint="cs"/>
          <w:rtl/>
        </w:rPr>
        <w:t xml:space="preserve"> در</w:t>
      </w:r>
      <w:r w:rsidRPr="00A7022C">
        <w:rPr>
          <w:rFonts w:hint="cs"/>
          <w:rtl/>
        </w:rPr>
        <w:t>ی</w:t>
      </w:r>
      <w:r w:rsidR="007A15AE" w:rsidRPr="00A7022C">
        <w:rPr>
          <w:rFonts w:hint="cs"/>
          <w:rtl/>
        </w:rPr>
        <w:t xml:space="preserve">افت نموده‌اند </w:t>
      </w:r>
      <w:r w:rsidRPr="00A7022C">
        <w:rPr>
          <w:rFonts w:hint="cs"/>
          <w:rtl/>
        </w:rPr>
        <w:t>ک</w:t>
      </w:r>
      <w:r w:rsidR="007A15AE" w:rsidRPr="00A7022C">
        <w:rPr>
          <w:rFonts w:hint="cs"/>
          <w:rtl/>
        </w:rPr>
        <w:t>ه د</w:t>
      </w:r>
      <w:r w:rsidRPr="00A7022C">
        <w:rPr>
          <w:rFonts w:hint="cs"/>
          <w:rtl/>
        </w:rPr>
        <w:t>ی</w:t>
      </w:r>
      <w:r w:rsidR="007A15AE" w:rsidRPr="00A7022C">
        <w:rPr>
          <w:rFonts w:hint="cs"/>
          <w:rtl/>
        </w:rPr>
        <w:t>ن را ابزار</w:t>
      </w:r>
      <w:r w:rsidRPr="00A7022C">
        <w:rPr>
          <w:rFonts w:hint="cs"/>
          <w:rtl/>
        </w:rPr>
        <w:t>ی</w:t>
      </w:r>
      <w:r w:rsidR="007A15AE" w:rsidRPr="00A7022C">
        <w:rPr>
          <w:rFonts w:hint="cs"/>
          <w:rtl/>
        </w:rPr>
        <w:t xml:space="preserve"> برا</w:t>
      </w:r>
      <w:r w:rsidRPr="00A7022C">
        <w:rPr>
          <w:rFonts w:hint="cs"/>
          <w:rtl/>
        </w:rPr>
        <w:t>ی</w:t>
      </w:r>
      <w:r w:rsidR="007A15AE" w:rsidRPr="00A7022C">
        <w:rPr>
          <w:rFonts w:hint="cs"/>
          <w:rtl/>
        </w:rPr>
        <w:t xml:space="preserve"> رس</w:t>
      </w:r>
      <w:r w:rsidRPr="00A7022C">
        <w:rPr>
          <w:rFonts w:hint="cs"/>
          <w:rtl/>
        </w:rPr>
        <w:t>ی</w:t>
      </w:r>
      <w:r w:rsidR="007A15AE" w:rsidRPr="00A7022C">
        <w:rPr>
          <w:rFonts w:hint="cs"/>
          <w:rtl/>
        </w:rPr>
        <w:t>دن به دن</w:t>
      </w:r>
      <w:r w:rsidRPr="00A7022C">
        <w:rPr>
          <w:rFonts w:hint="cs"/>
          <w:rtl/>
        </w:rPr>
        <w:t>ی</w:t>
      </w:r>
      <w:r w:rsidR="007A15AE" w:rsidRPr="00A7022C">
        <w:rPr>
          <w:rFonts w:hint="cs"/>
          <w:rtl/>
        </w:rPr>
        <w:t>ا</w:t>
      </w:r>
      <w:r w:rsidRPr="00A7022C">
        <w:rPr>
          <w:rFonts w:hint="cs"/>
          <w:rtl/>
        </w:rPr>
        <w:t>ی</w:t>
      </w:r>
      <w:r w:rsidR="007A15AE" w:rsidRPr="00A7022C">
        <w:rPr>
          <w:rFonts w:hint="cs"/>
          <w:rtl/>
        </w:rPr>
        <w:t xml:space="preserve"> دون </w:t>
      </w:r>
      <w:r w:rsidRPr="00A7022C">
        <w:rPr>
          <w:rFonts w:hint="cs"/>
          <w:rtl/>
        </w:rPr>
        <w:t>ک</w:t>
      </w:r>
      <w:r w:rsidR="007A15AE" w:rsidRPr="00A7022C">
        <w:rPr>
          <w:rFonts w:hint="cs"/>
          <w:rtl/>
        </w:rPr>
        <w:t xml:space="preserve">رده‌اند </w:t>
      </w:r>
      <w:r w:rsidRPr="00A7022C">
        <w:rPr>
          <w:rFonts w:hint="cs"/>
          <w:rtl/>
        </w:rPr>
        <w:t>ی</w:t>
      </w:r>
      <w:r w:rsidR="007A15AE" w:rsidRPr="00A7022C">
        <w:rPr>
          <w:rFonts w:hint="cs"/>
          <w:rtl/>
        </w:rPr>
        <w:t>ا ا</w:t>
      </w:r>
      <w:r w:rsidRPr="00A7022C">
        <w:rPr>
          <w:rFonts w:hint="cs"/>
          <w:rtl/>
        </w:rPr>
        <w:t>ی</w:t>
      </w:r>
      <w:r w:rsidR="007A15AE" w:rsidRPr="00A7022C">
        <w:rPr>
          <w:rFonts w:hint="cs"/>
          <w:rtl/>
        </w:rPr>
        <w:t>ن</w:t>
      </w:r>
      <w:r w:rsidRPr="00A7022C">
        <w:rPr>
          <w:rFonts w:hint="cs"/>
          <w:rtl/>
        </w:rPr>
        <w:t>ک</w:t>
      </w:r>
      <w:r w:rsidR="007A15AE" w:rsidRPr="00A7022C">
        <w:rPr>
          <w:rFonts w:hint="cs"/>
          <w:rtl/>
        </w:rPr>
        <w:t>ه مفاه</w:t>
      </w:r>
      <w:r w:rsidRPr="00A7022C">
        <w:rPr>
          <w:rFonts w:hint="cs"/>
          <w:rtl/>
        </w:rPr>
        <w:t>ی</w:t>
      </w:r>
      <w:r w:rsidR="007A15AE" w:rsidRPr="00A7022C">
        <w:rPr>
          <w:rFonts w:hint="cs"/>
          <w:rtl/>
        </w:rPr>
        <w:t>م اصل</w:t>
      </w:r>
      <w:r w:rsidRPr="00A7022C">
        <w:rPr>
          <w:rFonts w:hint="cs"/>
          <w:rtl/>
        </w:rPr>
        <w:t>ی</w:t>
      </w:r>
      <w:r w:rsidR="007A15AE" w:rsidRPr="00A7022C">
        <w:rPr>
          <w:rFonts w:hint="cs"/>
          <w:rtl/>
        </w:rPr>
        <w:t xml:space="preserve"> د</w:t>
      </w:r>
      <w:r w:rsidRPr="00A7022C">
        <w:rPr>
          <w:rFonts w:hint="cs"/>
          <w:rtl/>
        </w:rPr>
        <w:t>ی</w:t>
      </w:r>
      <w:r w:rsidR="007A15AE" w:rsidRPr="00A7022C">
        <w:rPr>
          <w:rFonts w:hint="cs"/>
          <w:rtl/>
        </w:rPr>
        <w:t>ن به باد فراموش</w:t>
      </w:r>
      <w:r w:rsidRPr="00A7022C">
        <w:rPr>
          <w:rFonts w:hint="cs"/>
          <w:rtl/>
        </w:rPr>
        <w:t>ی</w:t>
      </w:r>
      <w:r w:rsidR="007A15AE" w:rsidRPr="00A7022C">
        <w:rPr>
          <w:rFonts w:hint="cs"/>
          <w:rtl/>
        </w:rPr>
        <w:t xml:space="preserve"> رفته‌اند و اهم</w:t>
      </w:r>
      <w:r w:rsidRPr="00A7022C">
        <w:rPr>
          <w:rFonts w:hint="cs"/>
          <w:rtl/>
        </w:rPr>
        <w:t>ی</w:t>
      </w:r>
      <w:r w:rsidR="007A15AE" w:rsidRPr="00A7022C">
        <w:rPr>
          <w:rFonts w:hint="cs"/>
          <w:rtl/>
        </w:rPr>
        <w:t>ت خود را از دست داده‌اند و به جا</w:t>
      </w:r>
      <w:r w:rsidRPr="00A7022C">
        <w:rPr>
          <w:rFonts w:hint="cs"/>
          <w:rtl/>
        </w:rPr>
        <w:t>ی</w:t>
      </w:r>
      <w:r w:rsidR="00AC01A5" w:rsidRPr="00A7022C">
        <w:rPr>
          <w:rFonts w:hint="cs"/>
          <w:rtl/>
        </w:rPr>
        <w:t xml:space="preserve"> آن‌ها،</w:t>
      </w:r>
      <w:r w:rsidR="007A15AE" w:rsidRPr="00A7022C">
        <w:rPr>
          <w:rFonts w:hint="cs"/>
          <w:rtl/>
        </w:rPr>
        <w:t xml:space="preserve"> مسائل خلاف</w:t>
      </w:r>
      <w:r w:rsidRPr="00A7022C">
        <w:rPr>
          <w:rFonts w:hint="cs"/>
          <w:rtl/>
        </w:rPr>
        <w:t>ی</w:t>
      </w:r>
      <w:r w:rsidR="007A15AE" w:rsidRPr="00A7022C">
        <w:rPr>
          <w:rFonts w:hint="cs"/>
          <w:rtl/>
        </w:rPr>
        <w:t xml:space="preserve"> و تفرقه</w:t>
      </w:r>
      <w:r w:rsidR="007A15AE" w:rsidRPr="00A7022C">
        <w:rPr>
          <w:rtl/>
        </w:rPr>
        <w:softHyphen/>
      </w:r>
      <w:r w:rsidR="007A15AE" w:rsidRPr="00A7022C">
        <w:rPr>
          <w:rFonts w:hint="cs"/>
          <w:rtl/>
        </w:rPr>
        <w:t>برانگ</w:t>
      </w:r>
      <w:r w:rsidRPr="00A7022C">
        <w:rPr>
          <w:rFonts w:hint="cs"/>
          <w:rtl/>
        </w:rPr>
        <w:t>ی</w:t>
      </w:r>
      <w:r w:rsidR="007A15AE" w:rsidRPr="00A7022C">
        <w:rPr>
          <w:rFonts w:hint="cs"/>
          <w:rtl/>
        </w:rPr>
        <w:t xml:space="preserve">ز پررنگ شده‌اند و مسلمانان به </w:t>
      </w:r>
      <w:r w:rsidRPr="00A7022C">
        <w:rPr>
          <w:rFonts w:hint="cs"/>
          <w:rtl/>
        </w:rPr>
        <w:t>ی</w:t>
      </w:r>
      <w:r w:rsidR="007A15AE" w:rsidRPr="00A7022C">
        <w:rPr>
          <w:rFonts w:hint="cs"/>
          <w:rtl/>
        </w:rPr>
        <w:t>ادگ</w:t>
      </w:r>
      <w:r w:rsidRPr="00A7022C">
        <w:rPr>
          <w:rFonts w:hint="cs"/>
          <w:rtl/>
        </w:rPr>
        <w:t>ی</w:t>
      </w:r>
      <w:r w:rsidR="007A15AE" w:rsidRPr="00A7022C">
        <w:rPr>
          <w:rFonts w:hint="cs"/>
          <w:rtl/>
        </w:rPr>
        <w:t>ر</w:t>
      </w:r>
      <w:r w:rsidRPr="00A7022C">
        <w:rPr>
          <w:rFonts w:hint="cs"/>
          <w:rtl/>
        </w:rPr>
        <w:t>ی</w:t>
      </w:r>
      <w:r w:rsidR="007A15AE" w:rsidRPr="00A7022C">
        <w:rPr>
          <w:rFonts w:hint="cs"/>
          <w:rtl/>
        </w:rPr>
        <w:t xml:space="preserve"> </w:t>
      </w:r>
      <w:r w:rsidRPr="00A7022C">
        <w:rPr>
          <w:rFonts w:hint="cs"/>
          <w:rtl/>
        </w:rPr>
        <w:t>ک</w:t>
      </w:r>
      <w:r w:rsidR="007A15AE" w:rsidRPr="00A7022C">
        <w:rPr>
          <w:rFonts w:hint="cs"/>
          <w:rtl/>
        </w:rPr>
        <w:t>ل</w:t>
      </w:r>
      <w:r w:rsidRPr="00A7022C">
        <w:rPr>
          <w:rFonts w:hint="cs"/>
          <w:rtl/>
        </w:rPr>
        <w:t>ی</w:t>
      </w:r>
      <w:r w:rsidR="007A15AE" w:rsidRPr="00A7022C">
        <w:rPr>
          <w:rFonts w:hint="cs"/>
          <w:rtl/>
        </w:rPr>
        <w:t>ات د</w:t>
      </w:r>
      <w:r w:rsidRPr="00A7022C">
        <w:rPr>
          <w:rFonts w:hint="cs"/>
          <w:rtl/>
        </w:rPr>
        <w:t>ی</w:t>
      </w:r>
      <w:r w:rsidR="007A15AE" w:rsidRPr="00A7022C">
        <w:rPr>
          <w:rFonts w:hint="cs"/>
          <w:rtl/>
        </w:rPr>
        <w:t xml:space="preserve">ن از </w:t>
      </w:r>
      <w:r w:rsidRPr="00A7022C">
        <w:rPr>
          <w:rFonts w:hint="cs"/>
          <w:rtl/>
        </w:rPr>
        <w:t>ک</w:t>
      </w:r>
      <w:r w:rsidR="007A15AE" w:rsidRPr="00A7022C">
        <w:rPr>
          <w:rFonts w:hint="cs"/>
          <w:rtl/>
        </w:rPr>
        <w:t>تابها</w:t>
      </w:r>
      <w:r w:rsidRPr="00A7022C">
        <w:rPr>
          <w:rFonts w:hint="cs"/>
          <w:rtl/>
        </w:rPr>
        <w:t>یی</w:t>
      </w:r>
      <w:r w:rsidR="007A15AE" w:rsidRPr="00A7022C">
        <w:rPr>
          <w:rFonts w:hint="cs"/>
          <w:rtl/>
        </w:rPr>
        <w:t xml:space="preserve"> رو</w:t>
      </w:r>
      <w:r w:rsidRPr="00A7022C">
        <w:rPr>
          <w:rFonts w:hint="cs"/>
          <w:rtl/>
        </w:rPr>
        <w:t>ی</w:t>
      </w:r>
      <w:r w:rsidR="007A15AE" w:rsidRPr="00A7022C">
        <w:rPr>
          <w:rFonts w:hint="cs"/>
          <w:rtl/>
        </w:rPr>
        <w:t xml:space="preserve"> آورده‌اند </w:t>
      </w:r>
      <w:r w:rsidRPr="00A7022C">
        <w:rPr>
          <w:rFonts w:hint="cs"/>
          <w:rtl/>
        </w:rPr>
        <w:t>ک</w:t>
      </w:r>
      <w:r w:rsidR="007A15AE" w:rsidRPr="00A7022C">
        <w:rPr>
          <w:rFonts w:hint="cs"/>
          <w:rtl/>
        </w:rPr>
        <w:t>ه شا</w:t>
      </w:r>
      <w:r w:rsidRPr="00A7022C">
        <w:rPr>
          <w:rFonts w:hint="cs"/>
          <w:rtl/>
        </w:rPr>
        <w:t>ی</w:t>
      </w:r>
      <w:r w:rsidR="007A15AE" w:rsidRPr="00A7022C">
        <w:rPr>
          <w:rFonts w:hint="cs"/>
          <w:rtl/>
        </w:rPr>
        <w:t>ستگ</w:t>
      </w:r>
      <w:r w:rsidRPr="00A7022C">
        <w:rPr>
          <w:rFonts w:hint="cs"/>
          <w:rtl/>
        </w:rPr>
        <w:t>ی</w:t>
      </w:r>
      <w:r w:rsidR="007A15AE" w:rsidRPr="00A7022C">
        <w:rPr>
          <w:rFonts w:hint="cs"/>
          <w:rtl/>
        </w:rPr>
        <w:t xml:space="preserve"> ا</w:t>
      </w:r>
      <w:r w:rsidRPr="00A7022C">
        <w:rPr>
          <w:rFonts w:hint="cs"/>
          <w:rtl/>
        </w:rPr>
        <w:t>ی</w:t>
      </w:r>
      <w:r w:rsidR="007A15AE" w:rsidRPr="00A7022C">
        <w:rPr>
          <w:rFonts w:hint="cs"/>
          <w:rtl/>
        </w:rPr>
        <w:t xml:space="preserve">ن را ندارند </w:t>
      </w:r>
      <w:r w:rsidRPr="00A7022C">
        <w:rPr>
          <w:rFonts w:hint="cs"/>
          <w:rtl/>
        </w:rPr>
        <w:t>ک</w:t>
      </w:r>
      <w:r w:rsidR="007A15AE" w:rsidRPr="00A7022C">
        <w:rPr>
          <w:rFonts w:hint="cs"/>
          <w:rtl/>
        </w:rPr>
        <w:t>ه منبع اهل اسلام تلق</w:t>
      </w:r>
      <w:r w:rsidRPr="00A7022C">
        <w:rPr>
          <w:rFonts w:hint="cs"/>
          <w:rtl/>
        </w:rPr>
        <w:t>ی</w:t>
      </w:r>
      <w:r w:rsidR="007A15AE" w:rsidRPr="00A7022C">
        <w:rPr>
          <w:rFonts w:hint="cs"/>
          <w:rtl/>
        </w:rPr>
        <w:t xml:space="preserve"> شوند، در </w:t>
      </w:r>
      <w:r w:rsidR="007A15AE" w:rsidRPr="00A7022C">
        <w:rPr>
          <w:rFonts w:hint="cs"/>
          <w:rtl/>
        </w:rPr>
        <w:lastRenderedPageBreak/>
        <w:t>نت</w:t>
      </w:r>
      <w:r w:rsidRPr="00A7022C">
        <w:rPr>
          <w:rFonts w:hint="cs"/>
          <w:rtl/>
        </w:rPr>
        <w:t>ی</w:t>
      </w:r>
      <w:r w:rsidR="007A15AE" w:rsidRPr="00A7022C">
        <w:rPr>
          <w:rFonts w:hint="cs"/>
          <w:rtl/>
        </w:rPr>
        <w:t>جه ا</w:t>
      </w:r>
      <w:r w:rsidRPr="00A7022C">
        <w:rPr>
          <w:rFonts w:hint="cs"/>
          <w:rtl/>
        </w:rPr>
        <w:t>ی</w:t>
      </w:r>
      <w:r w:rsidR="007A15AE" w:rsidRPr="00A7022C">
        <w:rPr>
          <w:rFonts w:hint="cs"/>
          <w:rtl/>
        </w:rPr>
        <w:t>ن فراگ</w:t>
      </w:r>
      <w:r w:rsidRPr="00A7022C">
        <w:rPr>
          <w:rFonts w:hint="cs"/>
          <w:rtl/>
        </w:rPr>
        <w:t>ی</w:t>
      </w:r>
      <w:r w:rsidR="007A15AE" w:rsidRPr="00A7022C">
        <w:rPr>
          <w:rFonts w:hint="cs"/>
          <w:rtl/>
        </w:rPr>
        <w:t>ر</w:t>
      </w:r>
      <w:r w:rsidRPr="00A7022C">
        <w:rPr>
          <w:rFonts w:hint="cs"/>
          <w:rtl/>
        </w:rPr>
        <w:t>ی</w:t>
      </w:r>
      <w:r w:rsidR="007A15AE" w:rsidRPr="00A7022C">
        <w:rPr>
          <w:rFonts w:hint="cs"/>
          <w:rtl/>
        </w:rPr>
        <w:t xml:space="preserve"> نه تنها باعث سعادت نم</w:t>
      </w:r>
      <w:r w:rsidRPr="00A7022C">
        <w:rPr>
          <w:rFonts w:hint="cs"/>
          <w:rtl/>
        </w:rPr>
        <w:t>ی</w:t>
      </w:r>
      <w:r w:rsidR="007A15AE" w:rsidRPr="00A7022C">
        <w:rPr>
          <w:rFonts w:hint="cs"/>
          <w:rtl/>
        </w:rPr>
        <w:t>‌شود، بل</w:t>
      </w:r>
      <w:r w:rsidRPr="00A7022C">
        <w:rPr>
          <w:rFonts w:hint="cs"/>
          <w:rtl/>
        </w:rPr>
        <w:t>ک</w:t>
      </w:r>
      <w:r w:rsidR="007A15AE" w:rsidRPr="00A7022C">
        <w:rPr>
          <w:rFonts w:hint="cs"/>
          <w:rtl/>
        </w:rPr>
        <w:t>ه به نوبه‌</w:t>
      </w:r>
      <w:r w:rsidRPr="00A7022C">
        <w:rPr>
          <w:rFonts w:hint="cs"/>
          <w:rtl/>
        </w:rPr>
        <w:t>ی</w:t>
      </w:r>
      <w:r w:rsidR="007A15AE" w:rsidRPr="00A7022C">
        <w:rPr>
          <w:rFonts w:hint="cs"/>
          <w:rtl/>
        </w:rPr>
        <w:t xml:space="preserve"> خود به بارآوردنده‌</w:t>
      </w:r>
      <w:r w:rsidRPr="00A7022C">
        <w:rPr>
          <w:rFonts w:hint="cs"/>
          <w:rtl/>
        </w:rPr>
        <w:t>ی</w:t>
      </w:r>
      <w:r w:rsidR="007A15AE" w:rsidRPr="00A7022C">
        <w:rPr>
          <w:rFonts w:hint="cs"/>
          <w:rtl/>
        </w:rPr>
        <w:t xml:space="preserve"> فجا</w:t>
      </w:r>
      <w:r w:rsidRPr="00A7022C">
        <w:rPr>
          <w:rFonts w:hint="cs"/>
          <w:rtl/>
        </w:rPr>
        <w:t>ی</w:t>
      </w:r>
      <w:r w:rsidR="007A15AE" w:rsidRPr="00A7022C">
        <w:rPr>
          <w:rFonts w:hint="cs"/>
          <w:rtl/>
        </w:rPr>
        <w:t xml:space="preserve">ع و درست </w:t>
      </w:r>
      <w:r w:rsidRPr="00A7022C">
        <w:rPr>
          <w:rFonts w:hint="cs"/>
          <w:rtl/>
        </w:rPr>
        <w:t>ک</w:t>
      </w:r>
      <w:r w:rsidR="007A15AE" w:rsidRPr="00A7022C">
        <w:rPr>
          <w:rFonts w:hint="cs"/>
          <w:rtl/>
        </w:rPr>
        <w:t>ننده‌</w:t>
      </w:r>
      <w:r w:rsidRPr="00A7022C">
        <w:rPr>
          <w:rFonts w:hint="cs"/>
          <w:rtl/>
        </w:rPr>
        <w:t>ی</w:t>
      </w:r>
      <w:r w:rsidR="007A15AE" w:rsidRPr="00A7022C">
        <w:rPr>
          <w:rFonts w:hint="cs"/>
          <w:rtl/>
        </w:rPr>
        <w:t xml:space="preserve"> اف</w:t>
      </w:r>
      <w:r w:rsidRPr="00A7022C">
        <w:rPr>
          <w:rFonts w:hint="cs"/>
          <w:rtl/>
        </w:rPr>
        <w:t>ک</w:t>
      </w:r>
      <w:r w:rsidR="007A15AE" w:rsidRPr="00A7022C">
        <w:rPr>
          <w:rFonts w:hint="cs"/>
          <w:rtl/>
        </w:rPr>
        <w:t>ار و اذهان ب</w:t>
      </w:r>
      <w:r w:rsidRPr="00A7022C">
        <w:rPr>
          <w:rFonts w:hint="cs"/>
          <w:rtl/>
        </w:rPr>
        <w:t>ی</w:t>
      </w:r>
      <w:r w:rsidR="007A15AE" w:rsidRPr="00A7022C">
        <w:rPr>
          <w:rFonts w:hint="cs"/>
          <w:rtl/>
        </w:rPr>
        <w:t>مار در افراد م</w:t>
      </w:r>
      <w:r w:rsidRPr="00A7022C">
        <w:rPr>
          <w:rFonts w:hint="cs"/>
          <w:rtl/>
        </w:rPr>
        <w:t>ی</w:t>
      </w:r>
      <w:r w:rsidR="007A15AE" w:rsidRPr="00A7022C">
        <w:rPr>
          <w:rFonts w:hint="cs"/>
          <w:rtl/>
        </w:rPr>
        <w:t xml:space="preserve">‌شود </w:t>
      </w:r>
      <w:r w:rsidRPr="00A7022C">
        <w:rPr>
          <w:rFonts w:hint="cs"/>
          <w:rtl/>
        </w:rPr>
        <w:t>ک</w:t>
      </w:r>
      <w:r w:rsidR="007A15AE" w:rsidRPr="00A7022C">
        <w:rPr>
          <w:rFonts w:hint="cs"/>
          <w:rtl/>
        </w:rPr>
        <w:t>ه متأسفانه ا</w:t>
      </w:r>
      <w:r w:rsidRPr="00A7022C">
        <w:rPr>
          <w:rFonts w:hint="cs"/>
          <w:rtl/>
        </w:rPr>
        <w:t>ی</w:t>
      </w:r>
      <w:r w:rsidR="007A15AE" w:rsidRPr="00A7022C">
        <w:rPr>
          <w:rFonts w:hint="cs"/>
          <w:rtl/>
        </w:rPr>
        <w:t>نگونه افراد</w:t>
      </w:r>
      <w:r w:rsidR="00A53148" w:rsidRPr="00A7022C">
        <w:rPr>
          <w:rFonts w:hint="cs"/>
          <w:rtl/>
        </w:rPr>
        <w:t xml:space="preserve"> امروز</w:t>
      </w:r>
      <w:r w:rsidR="007A15AE" w:rsidRPr="00A7022C">
        <w:rPr>
          <w:rFonts w:hint="cs"/>
          <w:rtl/>
        </w:rPr>
        <w:t xml:space="preserve"> </w:t>
      </w:r>
      <w:r w:rsidRPr="00A7022C">
        <w:rPr>
          <w:rFonts w:hint="cs"/>
          <w:rtl/>
        </w:rPr>
        <w:t>ک</w:t>
      </w:r>
      <w:r w:rsidR="007A15AE" w:rsidRPr="00A7022C">
        <w:rPr>
          <w:rFonts w:hint="cs"/>
          <w:rtl/>
        </w:rPr>
        <w:t>م ن</w:t>
      </w:r>
      <w:r w:rsidRPr="00A7022C">
        <w:rPr>
          <w:rFonts w:hint="cs"/>
          <w:rtl/>
        </w:rPr>
        <w:t>ی</w:t>
      </w:r>
      <w:r w:rsidR="007A15AE" w:rsidRPr="00A7022C">
        <w:rPr>
          <w:rFonts w:hint="cs"/>
          <w:rtl/>
        </w:rPr>
        <w:t xml:space="preserve">ستند... </w:t>
      </w:r>
    </w:p>
    <w:p w:rsidR="007A15AE" w:rsidRPr="00790421" w:rsidRDefault="007A15AE" w:rsidP="008E446E">
      <w:pPr>
        <w:pStyle w:val="ab"/>
        <w:numPr>
          <w:ilvl w:val="0"/>
          <w:numId w:val="7"/>
        </w:numPr>
        <w:ind w:left="568" w:hanging="284"/>
      </w:pPr>
      <w:r w:rsidRPr="00A7022C">
        <w:rPr>
          <w:rFonts w:hint="cs"/>
          <w:rtl/>
        </w:rPr>
        <w:t>د</w:t>
      </w:r>
      <w:r w:rsidR="000A3618" w:rsidRPr="00A7022C">
        <w:rPr>
          <w:rFonts w:hint="cs"/>
          <w:rtl/>
        </w:rPr>
        <w:t>ی</w:t>
      </w:r>
      <w:r w:rsidRPr="00A7022C">
        <w:rPr>
          <w:rFonts w:hint="cs"/>
          <w:rtl/>
        </w:rPr>
        <w:t>گر ا</w:t>
      </w:r>
      <w:r w:rsidR="000A3618" w:rsidRPr="00A7022C">
        <w:rPr>
          <w:rFonts w:hint="cs"/>
          <w:rtl/>
        </w:rPr>
        <w:t>ی</w:t>
      </w:r>
      <w:r w:rsidRPr="00A7022C">
        <w:rPr>
          <w:rFonts w:hint="cs"/>
          <w:rtl/>
        </w:rPr>
        <w:t>ن</w:t>
      </w:r>
      <w:r w:rsidR="000A3618" w:rsidRPr="00A7022C">
        <w:rPr>
          <w:rFonts w:hint="cs"/>
          <w:rtl/>
        </w:rPr>
        <w:t>ک</w:t>
      </w:r>
      <w:r w:rsidRPr="00A7022C">
        <w:rPr>
          <w:rFonts w:hint="cs"/>
          <w:rtl/>
        </w:rPr>
        <w:t>ه آن مسلمانان</w:t>
      </w:r>
      <w:r w:rsidR="000A3618" w:rsidRPr="00A7022C">
        <w:rPr>
          <w:rFonts w:hint="cs"/>
          <w:rtl/>
        </w:rPr>
        <w:t>ی</w:t>
      </w:r>
      <w:r w:rsidRPr="00A7022C">
        <w:rPr>
          <w:rFonts w:hint="cs"/>
          <w:rtl/>
        </w:rPr>
        <w:t xml:space="preserve"> </w:t>
      </w:r>
      <w:r w:rsidR="000A3618" w:rsidRPr="00A7022C">
        <w:rPr>
          <w:rFonts w:hint="cs"/>
          <w:rtl/>
        </w:rPr>
        <w:t>ک</w:t>
      </w:r>
      <w:r w:rsidRPr="00A7022C">
        <w:rPr>
          <w:rFonts w:hint="cs"/>
          <w:rtl/>
        </w:rPr>
        <w:t>ه د</w:t>
      </w:r>
      <w:r w:rsidR="000A3618" w:rsidRPr="00A7022C">
        <w:rPr>
          <w:rFonts w:hint="cs"/>
          <w:rtl/>
        </w:rPr>
        <w:t>ی</w:t>
      </w:r>
      <w:r w:rsidRPr="00A7022C">
        <w:rPr>
          <w:rFonts w:hint="cs"/>
          <w:rtl/>
        </w:rPr>
        <w:t>ن را تا حد</w:t>
      </w:r>
      <w:r w:rsidR="000A3618" w:rsidRPr="00A7022C">
        <w:rPr>
          <w:rFonts w:hint="cs"/>
          <w:rtl/>
        </w:rPr>
        <w:t>ی</w:t>
      </w:r>
      <w:r w:rsidRPr="00A7022C">
        <w:rPr>
          <w:rFonts w:hint="cs"/>
          <w:rtl/>
        </w:rPr>
        <w:t xml:space="preserve"> در</w:t>
      </w:r>
      <w:r w:rsidR="000A3618" w:rsidRPr="00A7022C">
        <w:rPr>
          <w:rFonts w:hint="cs"/>
          <w:rtl/>
        </w:rPr>
        <w:t>ک</w:t>
      </w:r>
      <w:r w:rsidRPr="00A7022C">
        <w:rPr>
          <w:rFonts w:hint="cs"/>
          <w:rtl/>
        </w:rPr>
        <w:t xml:space="preserve"> </w:t>
      </w:r>
      <w:r w:rsidR="000A3618" w:rsidRPr="00A7022C">
        <w:rPr>
          <w:rFonts w:hint="cs"/>
          <w:rtl/>
        </w:rPr>
        <w:t>ک</w:t>
      </w:r>
      <w:r w:rsidRPr="00A7022C">
        <w:rPr>
          <w:rFonts w:hint="cs"/>
          <w:rtl/>
        </w:rPr>
        <w:t>رده‌اند، نسبت به واقع و حال جامعه‌</w:t>
      </w:r>
      <w:r w:rsidR="000A3618" w:rsidRPr="00A7022C">
        <w:rPr>
          <w:rFonts w:hint="cs"/>
          <w:rtl/>
        </w:rPr>
        <w:t>ی</w:t>
      </w:r>
      <w:r w:rsidRPr="00A7022C">
        <w:rPr>
          <w:rFonts w:hint="cs"/>
          <w:rtl/>
        </w:rPr>
        <w:t xml:space="preserve"> خود جاهلند، به ا</w:t>
      </w:r>
      <w:r w:rsidR="000A3618" w:rsidRPr="00A7022C">
        <w:rPr>
          <w:rFonts w:hint="cs"/>
          <w:rtl/>
        </w:rPr>
        <w:t>ی</w:t>
      </w:r>
      <w:r w:rsidRPr="00A7022C">
        <w:rPr>
          <w:rFonts w:hint="cs"/>
          <w:rtl/>
        </w:rPr>
        <w:t>ن دل</w:t>
      </w:r>
      <w:r w:rsidR="000A3618" w:rsidRPr="00A7022C">
        <w:rPr>
          <w:rFonts w:hint="cs"/>
          <w:rtl/>
        </w:rPr>
        <w:t>ی</w:t>
      </w:r>
      <w:r w:rsidRPr="00A7022C">
        <w:rPr>
          <w:rFonts w:hint="cs"/>
          <w:rtl/>
        </w:rPr>
        <w:t>ل پ</w:t>
      </w:r>
      <w:r w:rsidR="000A3618" w:rsidRPr="00A7022C">
        <w:rPr>
          <w:rFonts w:hint="cs"/>
          <w:rtl/>
        </w:rPr>
        <w:t>ی</w:t>
      </w:r>
      <w:r w:rsidRPr="00A7022C">
        <w:rPr>
          <w:rFonts w:hint="cs"/>
          <w:rtl/>
        </w:rPr>
        <w:t>ام اله</w:t>
      </w:r>
      <w:r w:rsidR="000A3618" w:rsidRPr="00A7022C">
        <w:rPr>
          <w:rFonts w:hint="cs"/>
          <w:rtl/>
        </w:rPr>
        <w:t>ی</w:t>
      </w:r>
      <w:r w:rsidRPr="00A7022C">
        <w:rPr>
          <w:rFonts w:hint="cs"/>
          <w:rtl/>
        </w:rPr>
        <w:t xml:space="preserve"> را به درست</w:t>
      </w:r>
      <w:r w:rsidR="000A3618" w:rsidRPr="00A7022C">
        <w:rPr>
          <w:rFonts w:hint="cs"/>
          <w:rtl/>
        </w:rPr>
        <w:t>ی</w:t>
      </w:r>
      <w:r w:rsidRPr="00A7022C">
        <w:rPr>
          <w:rFonts w:hint="cs"/>
          <w:rtl/>
        </w:rPr>
        <w:t xml:space="preserve"> به د</w:t>
      </w:r>
      <w:r w:rsidR="000A3618" w:rsidRPr="00A7022C">
        <w:rPr>
          <w:rFonts w:hint="cs"/>
          <w:rtl/>
        </w:rPr>
        <w:t>ی</w:t>
      </w:r>
      <w:r w:rsidRPr="00A7022C">
        <w:rPr>
          <w:rFonts w:hint="cs"/>
          <w:rtl/>
        </w:rPr>
        <w:t>گران نم</w:t>
      </w:r>
      <w:r w:rsidR="000A3618" w:rsidRPr="00A7022C">
        <w:rPr>
          <w:rFonts w:hint="cs"/>
          <w:rtl/>
        </w:rPr>
        <w:t>ی</w:t>
      </w:r>
      <w:r w:rsidRPr="00A7022C">
        <w:rPr>
          <w:rFonts w:hint="cs"/>
          <w:rtl/>
        </w:rPr>
        <w:t>‌رسانند. عمل ا</w:t>
      </w:r>
      <w:r w:rsidR="000A3618" w:rsidRPr="00A7022C">
        <w:rPr>
          <w:rFonts w:hint="cs"/>
          <w:rtl/>
        </w:rPr>
        <w:t>ی</w:t>
      </w:r>
      <w:r w:rsidRPr="00A7022C">
        <w:rPr>
          <w:rFonts w:hint="cs"/>
          <w:rtl/>
        </w:rPr>
        <w:t>ن گونه افراد به د</w:t>
      </w:r>
      <w:r w:rsidR="000A3618" w:rsidRPr="00A7022C">
        <w:rPr>
          <w:rFonts w:hint="cs"/>
          <w:rtl/>
        </w:rPr>
        <w:t>ی</w:t>
      </w:r>
      <w:r w:rsidRPr="00A7022C">
        <w:rPr>
          <w:rFonts w:hint="cs"/>
          <w:rtl/>
        </w:rPr>
        <w:t xml:space="preserve">ن اسلام همراه با دست یازیدن به </w:t>
      </w:r>
      <w:r w:rsidR="000A3618" w:rsidRPr="00A7022C">
        <w:rPr>
          <w:rFonts w:hint="cs"/>
          <w:rtl/>
        </w:rPr>
        <w:t>ک</w:t>
      </w:r>
      <w:r w:rsidRPr="00A7022C">
        <w:rPr>
          <w:rFonts w:hint="cs"/>
          <w:rtl/>
        </w:rPr>
        <w:t>ل</w:t>
      </w:r>
      <w:r w:rsidR="000A3618" w:rsidRPr="00A7022C">
        <w:rPr>
          <w:rFonts w:hint="cs"/>
          <w:rtl/>
        </w:rPr>
        <w:t>ی</w:t>
      </w:r>
      <w:r w:rsidRPr="00A7022C">
        <w:rPr>
          <w:rFonts w:hint="cs"/>
          <w:rtl/>
        </w:rPr>
        <w:t>ات</w:t>
      </w:r>
      <w:r w:rsidR="000A3618" w:rsidRPr="00A7022C">
        <w:rPr>
          <w:rFonts w:hint="cs"/>
          <w:rtl/>
        </w:rPr>
        <w:t>ی</w:t>
      </w:r>
      <w:r w:rsidRPr="00A7022C">
        <w:rPr>
          <w:rFonts w:hint="cs"/>
          <w:rtl/>
        </w:rPr>
        <w:t xml:space="preserve"> است </w:t>
      </w:r>
      <w:r w:rsidR="000A3618" w:rsidRPr="00A7022C">
        <w:rPr>
          <w:rFonts w:hint="cs"/>
          <w:rtl/>
        </w:rPr>
        <w:t>ک</w:t>
      </w:r>
      <w:r w:rsidRPr="00A7022C">
        <w:rPr>
          <w:rFonts w:hint="cs"/>
          <w:rtl/>
        </w:rPr>
        <w:t>ه ز</w:t>
      </w:r>
      <w:r w:rsidR="000A3618" w:rsidRPr="00A7022C">
        <w:rPr>
          <w:rFonts w:hint="cs"/>
          <w:rtl/>
        </w:rPr>
        <w:t>ی</w:t>
      </w:r>
      <w:r w:rsidRPr="00A7022C">
        <w:rPr>
          <w:rFonts w:hint="cs"/>
          <w:rtl/>
        </w:rPr>
        <w:t>اد دست‌ و پا گ</w:t>
      </w:r>
      <w:r w:rsidR="000A3618" w:rsidRPr="00A7022C">
        <w:rPr>
          <w:rFonts w:hint="cs"/>
          <w:rtl/>
        </w:rPr>
        <w:t>ی</w:t>
      </w:r>
      <w:r w:rsidRPr="00A7022C">
        <w:rPr>
          <w:rFonts w:hint="cs"/>
          <w:rtl/>
        </w:rPr>
        <w:t>ر نباشد. به گونه‌ا</w:t>
      </w:r>
      <w:r w:rsidR="000A3618" w:rsidRPr="00A7022C">
        <w:rPr>
          <w:rFonts w:hint="cs"/>
          <w:rtl/>
        </w:rPr>
        <w:t>ی</w:t>
      </w:r>
      <w:r w:rsidRPr="00A7022C">
        <w:rPr>
          <w:rFonts w:hint="cs"/>
          <w:rtl/>
        </w:rPr>
        <w:t xml:space="preserve"> </w:t>
      </w:r>
      <w:r w:rsidR="000A3618" w:rsidRPr="00A7022C">
        <w:rPr>
          <w:rFonts w:hint="cs"/>
          <w:rtl/>
        </w:rPr>
        <w:t>ک</w:t>
      </w:r>
      <w:r w:rsidRPr="00A7022C">
        <w:rPr>
          <w:rFonts w:hint="cs"/>
          <w:rtl/>
        </w:rPr>
        <w:t xml:space="preserve">ه تنها اعتقاد به وجود خداوند را </w:t>
      </w:r>
      <w:r w:rsidR="000A3618" w:rsidRPr="00A7022C">
        <w:rPr>
          <w:rFonts w:hint="cs"/>
          <w:rtl/>
        </w:rPr>
        <w:t>ک</w:t>
      </w:r>
      <w:r w:rsidRPr="00A7022C">
        <w:rPr>
          <w:rFonts w:hint="cs"/>
          <w:rtl/>
        </w:rPr>
        <w:t>اف</w:t>
      </w:r>
      <w:r w:rsidR="000A3618" w:rsidRPr="00A7022C">
        <w:rPr>
          <w:rFonts w:hint="cs"/>
          <w:rtl/>
        </w:rPr>
        <w:t>ی</w:t>
      </w:r>
      <w:r w:rsidRPr="00A7022C">
        <w:rPr>
          <w:rFonts w:hint="cs"/>
          <w:rtl/>
        </w:rPr>
        <w:t xml:space="preserve"> م</w:t>
      </w:r>
      <w:r w:rsidR="000A3618" w:rsidRPr="00A7022C">
        <w:rPr>
          <w:rFonts w:hint="cs"/>
          <w:rtl/>
        </w:rPr>
        <w:t>ی</w:t>
      </w:r>
      <w:r w:rsidRPr="00A7022C">
        <w:rPr>
          <w:rFonts w:hint="cs"/>
          <w:rtl/>
        </w:rPr>
        <w:t>‌دانند و د</w:t>
      </w:r>
      <w:r w:rsidR="000A3618" w:rsidRPr="00A7022C">
        <w:rPr>
          <w:rFonts w:hint="cs"/>
          <w:rtl/>
        </w:rPr>
        <w:t>ی</w:t>
      </w:r>
      <w:r w:rsidRPr="00A7022C">
        <w:rPr>
          <w:rFonts w:hint="cs"/>
          <w:rtl/>
        </w:rPr>
        <w:t>گر در دام شهوات غرق شده‌اند. سرنوشت بشر</w:t>
      </w:r>
      <w:r w:rsidR="000A3618" w:rsidRPr="00A7022C">
        <w:rPr>
          <w:rFonts w:hint="cs"/>
          <w:rtl/>
        </w:rPr>
        <w:t>ی</w:t>
      </w:r>
      <w:r w:rsidRPr="00A7022C">
        <w:rPr>
          <w:rFonts w:hint="cs"/>
          <w:rtl/>
        </w:rPr>
        <w:t xml:space="preserve"> برا</w:t>
      </w:r>
      <w:r w:rsidR="000A3618" w:rsidRPr="00A7022C">
        <w:rPr>
          <w:rFonts w:hint="cs"/>
          <w:rtl/>
        </w:rPr>
        <w:t>ی</w:t>
      </w:r>
      <w:r w:rsidRPr="00A7022C">
        <w:rPr>
          <w:rFonts w:hint="cs"/>
          <w:rtl/>
        </w:rPr>
        <w:t xml:space="preserve"> آنان اهم</w:t>
      </w:r>
      <w:r w:rsidR="000A3618" w:rsidRPr="00A7022C">
        <w:rPr>
          <w:rFonts w:hint="cs"/>
          <w:rtl/>
        </w:rPr>
        <w:t>ی</w:t>
      </w:r>
      <w:r w:rsidRPr="00A7022C">
        <w:rPr>
          <w:rFonts w:hint="cs"/>
          <w:rtl/>
        </w:rPr>
        <w:t>ت</w:t>
      </w:r>
      <w:r w:rsidR="000A3618" w:rsidRPr="00A7022C">
        <w:rPr>
          <w:rFonts w:hint="cs"/>
          <w:rtl/>
        </w:rPr>
        <w:t>ی</w:t>
      </w:r>
      <w:r w:rsidRPr="00A7022C">
        <w:rPr>
          <w:rFonts w:hint="cs"/>
          <w:rtl/>
        </w:rPr>
        <w:t xml:space="preserve"> ندارد و نقش خود را از </w:t>
      </w:r>
      <w:r w:rsidR="000A3618" w:rsidRPr="00A7022C">
        <w:rPr>
          <w:rFonts w:hint="cs"/>
          <w:rtl/>
        </w:rPr>
        <w:t>ی</w:t>
      </w:r>
      <w:r w:rsidRPr="00A7022C">
        <w:rPr>
          <w:rFonts w:hint="cs"/>
          <w:rtl/>
        </w:rPr>
        <w:t>اد برده‌اند و غافلند از ا</w:t>
      </w:r>
      <w:r w:rsidR="000A3618" w:rsidRPr="00A7022C">
        <w:rPr>
          <w:rFonts w:hint="cs"/>
          <w:rtl/>
        </w:rPr>
        <w:t>ی</w:t>
      </w:r>
      <w:r w:rsidRPr="00A7022C">
        <w:rPr>
          <w:rFonts w:hint="cs"/>
          <w:rtl/>
        </w:rPr>
        <w:t>ن</w:t>
      </w:r>
      <w:r w:rsidR="000A3618" w:rsidRPr="00A7022C">
        <w:rPr>
          <w:rFonts w:hint="cs"/>
          <w:rtl/>
        </w:rPr>
        <w:t>ک</w:t>
      </w:r>
      <w:r w:rsidRPr="00A7022C">
        <w:rPr>
          <w:rFonts w:hint="cs"/>
          <w:rtl/>
        </w:rPr>
        <w:t>ه ا</w:t>
      </w:r>
      <w:r w:rsidR="000A3618" w:rsidRPr="00A7022C">
        <w:rPr>
          <w:rFonts w:hint="cs"/>
          <w:rtl/>
        </w:rPr>
        <w:t>ی</w:t>
      </w:r>
      <w:r w:rsidRPr="00A7022C">
        <w:rPr>
          <w:rFonts w:hint="cs"/>
          <w:rtl/>
        </w:rPr>
        <w:t>نان حامل برتر</w:t>
      </w:r>
      <w:r w:rsidR="000A3618" w:rsidRPr="00A7022C">
        <w:rPr>
          <w:rFonts w:hint="cs"/>
          <w:rtl/>
        </w:rPr>
        <w:t>ی</w:t>
      </w:r>
      <w:r w:rsidRPr="00A7022C">
        <w:rPr>
          <w:rFonts w:hint="cs"/>
          <w:rtl/>
        </w:rPr>
        <w:t>ن پ</w:t>
      </w:r>
      <w:r w:rsidR="000A3618" w:rsidRPr="00A7022C">
        <w:rPr>
          <w:rFonts w:hint="cs"/>
          <w:rtl/>
        </w:rPr>
        <w:t>ی</w:t>
      </w:r>
      <w:r w:rsidRPr="00A7022C">
        <w:rPr>
          <w:rFonts w:hint="cs"/>
          <w:rtl/>
        </w:rPr>
        <w:t>امها هستند و با</w:t>
      </w:r>
      <w:r w:rsidR="000A3618" w:rsidRPr="00A7022C">
        <w:rPr>
          <w:rFonts w:hint="cs"/>
          <w:rtl/>
        </w:rPr>
        <w:t>ی</w:t>
      </w:r>
      <w:r w:rsidRPr="00A7022C">
        <w:rPr>
          <w:rFonts w:hint="cs"/>
          <w:rtl/>
        </w:rPr>
        <w:t>د سبب هدا</w:t>
      </w:r>
      <w:r w:rsidR="000A3618" w:rsidRPr="00A7022C">
        <w:rPr>
          <w:rFonts w:hint="cs"/>
          <w:rtl/>
        </w:rPr>
        <w:t>ی</w:t>
      </w:r>
      <w:r w:rsidRPr="00A7022C">
        <w:rPr>
          <w:rFonts w:hint="cs"/>
          <w:rtl/>
        </w:rPr>
        <w:t>ت د</w:t>
      </w:r>
      <w:r w:rsidR="000A3618" w:rsidRPr="00A7022C">
        <w:rPr>
          <w:rFonts w:hint="cs"/>
          <w:rtl/>
        </w:rPr>
        <w:t>ی</w:t>
      </w:r>
      <w:r w:rsidRPr="00A7022C">
        <w:rPr>
          <w:rFonts w:hint="cs"/>
          <w:rtl/>
        </w:rPr>
        <w:t>گران شوند...</w:t>
      </w:r>
    </w:p>
    <w:p w:rsidR="007A15AE" w:rsidRPr="00790421" w:rsidRDefault="007A15AE" w:rsidP="00CD27E8">
      <w:pPr>
        <w:pStyle w:val="ab"/>
        <w:rPr>
          <w:rtl/>
        </w:rPr>
      </w:pPr>
      <w:r w:rsidRPr="00790421">
        <w:rPr>
          <w:rFonts w:hint="cs"/>
          <w:rtl/>
        </w:rPr>
        <w:t>آر</w:t>
      </w:r>
      <w:r w:rsidR="000A3618">
        <w:rPr>
          <w:rFonts w:hint="cs"/>
          <w:rtl/>
        </w:rPr>
        <w:t>ی</w:t>
      </w:r>
      <w:r w:rsidRPr="00790421">
        <w:rPr>
          <w:rFonts w:hint="cs"/>
          <w:rtl/>
        </w:rPr>
        <w:t>، اسلام ا</w:t>
      </w:r>
      <w:r w:rsidR="000A3618">
        <w:rPr>
          <w:rFonts w:hint="cs"/>
          <w:rtl/>
        </w:rPr>
        <w:t>ی</w:t>
      </w:r>
      <w:r w:rsidRPr="00790421">
        <w:rPr>
          <w:rFonts w:hint="cs"/>
          <w:rtl/>
        </w:rPr>
        <w:t>نگونه معرف</w:t>
      </w:r>
      <w:r w:rsidR="000A3618">
        <w:rPr>
          <w:rFonts w:hint="cs"/>
          <w:rtl/>
        </w:rPr>
        <w:t>ی</w:t>
      </w:r>
      <w:r w:rsidRPr="00790421">
        <w:rPr>
          <w:rFonts w:hint="cs"/>
          <w:rtl/>
        </w:rPr>
        <w:t xml:space="preserve"> شده‌ است و ا</w:t>
      </w:r>
      <w:r w:rsidR="000A3618">
        <w:rPr>
          <w:rFonts w:hint="cs"/>
          <w:rtl/>
        </w:rPr>
        <w:t>ی</w:t>
      </w:r>
      <w:r w:rsidRPr="00790421">
        <w:rPr>
          <w:rFonts w:hint="cs"/>
          <w:rtl/>
        </w:rPr>
        <w:t>نگونه افرادی داع</w:t>
      </w:r>
      <w:r w:rsidR="000A3618">
        <w:rPr>
          <w:rFonts w:hint="cs"/>
          <w:rtl/>
        </w:rPr>
        <w:t>ی</w:t>
      </w:r>
      <w:r w:rsidRPr="00790421">
        <w:rPr>
          <w:rFonts w:hint="cs"/>
          <w:rtl/>
        </w:rPr>
        <w:t>ه‌</w:t>
      </w:r>
      <w:r w:rsidR="000A3618">
        <w:rPr>
          <w:rFonts w:hint="cs"/>
          <w:rtl/>
        </w:rPr>
        <w:t>ی</w:t>
      </w:r>
      <w:r w:rsidRPr="00790421">
        <w:rPr>
          <w:rFonts w:hint="cs"/>
          <w:rtl/>
        </w:rPr>
        <w:t xml:space="preserve"> اسلام را دارند و آن را تبل</w:t>
      </w:r>
      <w:r w:rsidR="000A3618">
        <w:rPr>
          <w:rFonts w:hint="cs"/>
          <w:rtl/>
        </w:rPr>
        <w:t>ی</w:t>
      </w:r>
      <w:r w:rsidRPr="00790421">
        <w:rPr>
          <w:rFonts w:hint="cs"/>
          <w:rtl/>
        </w:rPr>
        <w:t>غ م</w:t>
      </w:r>
      <w:r w:rsidR="000A3618">
        <w:rPr>
          <w:rFonts w:hint="cs"/>
          <w:rtl/>
        </w:rPr>
        <w:t>ی</w:t>
      </w:r>
      <w:r w:rsidRPr="00790421">
        <w:rPr>
          <w:rFonts w:hint="cs"/>
          <w:rtl/>
        </w:rPr>
        <w:t>‌</w:t>
      </w:r>
      <w:r w:rsidR="000A3618">
        <w:rPr>
          <w:rFonts w:hint="cs"/>
          <w:rtl/>
        </w:rPr>
        <w:t>ک</w:t>
      </w:r>
      <w:r w:rsidRPr="00790421">
        <w:rPr>
          <w:rFonts w:hint="cs"/>
          <w:rtl/>
        </w:rPr>
        <w:t>نند. اگر ما ن</w:t>
      </w:r>
      <w:r w:rsidR="000A3618">
        <w:rPr>
          <w:rFonts w:hint="cs"/>
          <w:rtl/>
        </w:rPr>
        <w:t>ی</w:t>
      </w:r>
      <w:r w:rsidRPr="00790421">
        <w:rPr>
          <w:rFonts w:hint="cs"/>
          <w:rtl/>
        </w:rPr>
        <w:t xml:space="preserve">ز درست قضاوت </w:t>
      </w:r>
      <w:r w:rsidR="000A3618">
        <w:rPr>
          <w:rFonts w:hint="cs"/>
          <w:rtl/>
        </w:rPr>
        <w:t>ک</w:t>
      </w:r>
      <w:r w:rsidRPr="00790421">
        <w:rPr>
          <w:rFonts w:hint="cs"/>
          <w:rtl/>
        </w:rPr>
        <w:t>ن</w:t>
      </w:r>
      <w:r w:rsidR="000A3618">
        <w:rPr>
          <w:rFonts w:hint="cs"/>
          <w:rtl/>
        </w:rPr>
        <w:t>ی</w:t>
      </w:r>
      <w:r w:rsidRPr="00790421">
        <w:rPr>
          <w:rFonts w:hint="cs"/>
          <w:rtl/>
        </w:rPr>
        <w:t>م، مطمئناً‌ م</w:t>
      </w:r>
      <w:r w:rsidR="000A3618">
        <w:rPr>
          <w:rFonts w:hint="cs"/>
          <w:rtl/>
        </w:rPr>
        <w:t>ی</w:t>
      </w:r>
      <w:r w:rsidRPr="00790421">
        <w:rPr>
          <w:rFonts w:hint="cs"/>
          <w:rtl/>
        </w:rPr>
        <w:t>‌دان</w:t>
      </w:r>
      <w:r w:rsidR="000A3618">
        <w:rPr>
          <w:rFonts w:hint="cs"/>
          <w:rtl/>
        </w:rPr>
        <w:t>ی</w:t>
      </w:r>
      <w:r w:rsidRPr="00790421">
        <w:rPr>
          <w:rFonts w:hint="cs"/>
          <w:rtl/>
        </w:rPr>
        <w:t xml:space="preserve">م </w:t>
      </w:r>
      <w:r w:rsidR="000A3618">
        <w:rPr>
          <w:rFonts w:hint="cs"/>
          <w:rtl/>
        </w:rPr>
        <w:t>ک</w:t>
      </w:r>
      <w:r w:rsidRPr="00790421">
        <w:rPr>
          <w:rFonts w:hint="cs"/>
          <w:rtl/>
        </w:rPr>
        <w:t>ه با ا</w:t>
      </w:r>
      <w:r w:rsidR="000A3618">
        <w:rPr>
          <w:rFonts w:hint="cs"/>
          <w:rtl/>
        </w:rPr>
        <w:t>ی</w:t>
      </w:r>
      <w:r w:rsidRPr="00790421">
        <w:rPr>
          <w:rFonts w:hint="cs"/>
          <w:rtl/>
        </w:rPr>
        <w:t>ن وصف نبا</w:t>
      </w:r>
      <w:r w:rsidR="000A3618">
        <w:rPr>
          <w:rFonts w:hint="cs"/>
          <w:rtl/>
        </w:rPr>
        <w:t>ی</w:t>
      </w:r>
      <w:r w:rsidRPr="00790421">
        <w:rPr>
          <w:rFonts w:hint="cs"/>
          <w:rtl/>
        </w:rPr>
        <w:t>د مسلمانان وضع</w:t>
      </w:r>
      <w:r w:rsidR="000A3618">
        <w:rPr>
          <w:rFonts w:hint="cs"/>
          <w:rtl/>
        </w:rPr>
        <w:t>ی</w:t>
      </w:r>
      <w:r w:rsidRPr="00790421">
        <w:rPr>
          <w:rFonts w:hint="cs"/>
          <w:rtl/>
        </w:rPr>
        <w:t>ت بهتر</w:t>
      </w:r>
      <w:r w:rsidR="000A3618">
        <w:rPr>
          <w:rFonts w:hint="cs"/>
          <w:rtl/>
        </w:rPr>
        <w:t>ی</w:t>
      </w:r>
      <w:r w:rsidRPr="00790421">
        <w:rPr>
          <w:rFonts w:hint="cs"/>
          <w:rtl/>
        </w:rPr>
        <w:t xml:space="preserve"> را به نسبت وضع امروز</w:t>
      </w:r>
      <w:r w:rsidR="000A3618">
        <w:rPr>
          <w:rFonts w:hint="cs"/>
          <w:rtl/>
        </w:rPr>
        <w:t>ی</w:t>
      </w:r>
      <w:r w:rsidRPr="00790421">
        <w:rPr>
          <w:rFonts w:hint="cs"/>
          <w:rtl/>
        </w:rPr>
        <w:t xml:space="preserve"> خود داشته باشند. اما اگر خلاف آن تحقق </w:t>
      </w:r>
      <w:r w:rsidR="000A3618">
        <w:rPr>
          <w:rFonts w:hint="cs"/>
          <w:rtl/>
        </w:rPr>
        <w:t>ی</w:t>
      </w:r>
      <w:r w:rsidRPr="00790421">
        <w:rPr>
          <w:rFonts w:hint="cs"/>
          <w:rtl/>
        </w:rPr>
        <w:t xml:space="preserve">ابد؛ </w:t>
      </w:r>
      <w:r w:rsidR="000A3618">
        <w:rPr>
          <w:rFonts w:hint="cs"/>
          <w:rtl/>
        </w:rPr>
        <w:t>ی</w:t>
      </w:r>
      <w:r w:rsidRPr="00790421">
        <w:rPr>
          <w:rFonts w:hint="cs"/>
          <w:rtl/>
        </w:rPr>
        <w:t>عن</w:t>
      </w:r>
      <w:r w:rsidR="000A3618">
        <w:rPr>
          <w:rFonts w:hint="cs"/>
          <w:rtl/>
        </w:rPr>
        <w:t>ی</w:t>
      </w:r>
      <w:r w:rsidRPr="00790421">
        <w:rPr>
          <w:rFonts w:hint="cs"/>
          <w:rtl/>
        </w:rPr>
        <w:t xml:space="preserve"> مسلمانان در جهت فراگ</w:t>
      </w:r>
      <w:r w:rsidR="000A3618">
        <w:rPr>
          <w:rFonts w:hint="cs"/>
          <w:rtl/>
        </w:rPr>
        <w:t>ی</w:t>
      </w:r>
      <w:r w:rsidRPr="00790421">
        <w:rPr>
          <w:rFonts w:hint="cs"/>
          <w:rtl/>
        </w:rPr>
        <w:t>ر</w:t>
      </w:r>
      <w:r w:rsidR="000A3618">
        <w:rPr>
          <w:rFonts w:hint="cs"/>
          <w:rtl/>
        </w:rPr>
        <w:t>ی</w:t>
      </w:r>
      <w:r w:rsidRPr="00790421">
        <w:rPr>
          <w:rFonts w:hint="cs"/>
          <w:rtl/>
        </w:rPr>
        <w:t xml:space="preserve"> تعال</w:t>
      </w:r>
      <w:r w:rsidR="000A3618">
        <w:rPr>
          <w:rFonts w:hint="cs"/>
          <w:rtl/>
        </w:rPr>
        <w:t>ی</w:t>
      </w:r>
      <w:r w:rsidRPr="00790421">
        <w:rPr>
          <w:rFonts w:hint="cs"/>
          <w:rtl/>
        </w:rPr>
        <w:t>م د</w:t>
      </w:r>
      <w:r w:rsidR="000A3618">
        <w:rPr>
          <w:rFonts w:hint="cs"/>
          <w:rtl/>
        </w:rPr>
        <w:t>ی</w:t>
      </w:r>
      <w:r w:rsidRPr="00790421">
        <w:rPr>
          <w:rFonts w:hint="cs"/>
          <w:rtl/>
        </w:rPr>
        <w:t>ن خود تا اقص</w:t>
      </w:r>
      <w:r w:rsidR="000A3618">
        <w:rPr>
          <w:rFonts w:hint="cs"/>
          <w:rtl/>
        </w:rPr>
        <w:t>ی</w:t>
      </w:r>
      <w:r w:rsidRPr="00790421">
        <w:rPr>
          <w:rFonts w:hint="cs"/>
          <w:rtl/>
        </w:rPr>
        <w:t xml:space="preserve"> درجات آن به صورت عالمانه و </w:t>
      </w:r>
      <w:r w:rsidR="000A3618">
        <w:rPr>
          <w:rFonts w:hint="cs"/>
          <w:rtl/>
        </w:rPr>
        <w:t>ک</w:t>
      </w:r>
      <w:r w:rsidRPr="00790421">
        <w:rPr>
          <w:rFonts w:hint="cs"/>
          <w:rtl/>
        </w:rPr>
        <w:t>امل تلاش نما</w:t>
      </w:r>
      <w:r w:rsidR="000A3618">
        <w:rPr>
          <w:rFonts w:hint="cs"/>
          <w:rtl/>
        </w:rPr>
        <w:t>ی</w:t>
      </w:r>
      <w:r w:rsidRPr="00790421">
        <w:rPr>
          <w:rFonts w:hint="cs"/>
          <w:rtl/>
        </w:rPr>
        <w:t>ند و همزمان بتوانند دوا</w:t>
      </w:r>
      <w:r w:rsidR="000A3618">
        <w:rPr>
          <w:rFonts w:hint="cs"/>
          <w:rtl/>
        </w:rPr>
        <w:t>ی</w:t>
      </w:r>
      <w:r w:rsidRPr="00790421">
        <w:rPr>
          <w:rFonts w:hint="cs"/>
          <w:rtl/>
        </w:rPr>
        <w:t xml:space="preserve"> درد خود را نسبت به حال و زمان، از ا</w:t>
      </w:r>
      <w:r w:rsidR="000A3618">
        <w:rPr>
          <w:rFonts w:hint="cs"/>
          <w:rtl/>
        </w:rPr>
        <w:t>ی</w:t>
      </w:r>
      <w:r w:rsidRPr="00790421">
        <w:rPr>
          <w:rFonts w:hint="cs"/>
          <w:rtl/>
        </w:rPr>
        <w:t>ن منابع پا</w:t>
      </w:r>
      <w:r w:rsidR="000A3618">
        <w:rPr>
          <w:rFonts w:hint="cs"/>
          <w:rtl/>
        </w:rPr>
        <w:t>ک</w:t>
      </w:r>
      <w:r w:rsidRPr="00790421">
        <w:rPr>
          <w:rFonts w:hint="cs"/>
          <w:rtl/>
        </w:rPr>
        <w:t xml:space="preserve"> در</w:t>
      </w:r>
      <w:r w:rsidR="000A3618">
        <w:rPr>
          <w:rFonts w:hint="cs"/>
          <w:rtl/>
        </w:rPr>
        <w:t>ی</w:t>
      </w:r>
      <w:r w:rsidRPr="00790421">
        <w:rPr>
          <w:rFonts w:hint="cs"/>
          <w:rtl/>
        </w:rPr>
        <w:t>ابند و آن را بر جراحات خود بمالند، قطعاً درد مسلمانان الت</w:t>
      </w:r>
      <w:r w:rsidR="000A3618">
        <w:rPr>
          <w:rFonts w:hint="cs"/>
          <w:rtl/>
        </w:rPr>
        <w:t>ی</w:t>
      </w:r>
      <w:r w:rsidRPr="00790421">
        <w:rPr>
          <w:rFonts w:hint="cs"/>
          <w:rtl/>
        </w:rPr>
        <w:t>ام م</w:t>
      </w:r>
      <w:r w:rsidR="000A3618">
        <w:rPr>
          <w:rFonts w:hint="cs"/>
          <w:rtl/>
        </w:rPr>
        <w:t>ی</w:t>
      </w:r>
      <w:r w:rsidRPr="00790421">
        <w:rPr>
          <w:rFonts w:hint="cs"/>
          <w:rtl/>
        </w:rPr>
        <w:t>‌</w:t>
      </w:r>
      <w:r w:rsidR="000A3618">
        <w:rPr>
          <w:rFonts w:hint="cs"/>
          <w:rtl/>
        </w:rPr>
        <w:t>ی</w:t>
      </w:r>
      <w:r w:rsidRPr="00790421">
        <w:rPr>
          <w:rFonts w:hint="cs"/>
          <w:rtl/>
        </w:rPr>
        <w:t>ابد. چون ما معتقد</w:t>
      </w:r>
      <w:r w:rsidR="000A3618">
        <w:rPr>
          <w:rFonts w:hint="cs"/>
          <w:rtl/>
        </w:rPr>
        <w:t>ی</w:t>
      </w:r>
      <w:r w:rsidRPr="00790421">
        <w:rPr>
          <w:rFonts w:hint="cs"/>
          <w:rtl/>
        </w:rPr>
        <w:t xml:space="preserve">م </w:t>
      </w:r>
      <w:r w:rsidR="000A3618">
        <w:rPr>
          <w:rFonts w:hint="cs"/>
          <w:rtl/>
        </w:rPr>
        <w:t>ک</w:t>
      </w:r>
      <w:r w:rsidRPr="00790421">
        <w:rPr>
          <w:rFonts w:hint="cs"/>
          <w:rtl/>
        </w:rPr>
        <w:t>ه دارو</w:t>
      </w:r>
      <w:r w:rsidR="000A3618">
        <w:rPr>
          <w:rFonts w:hint="cs"/>
          <w:rtl/>
        </w:rPr>
        <w:t>ی</w:t>
      </w:r>
      <w:r w:rsidRPr="00790421">
        <w:rPr>
          <w:rFonts w:hint="cs"/>
          <w:rtl/>
        </w:rPr>
        <w:t xml:space="preserve"> اسلام تأث</w:t>
      </w:r>
      <w:r w:rsidR="000A3618">
        <w:rPr>
          <w:rFonts w:hint="cs"/>
          <w:rtl/>
        </w:rPr>
        <w:t>ی</w:t>
      </w:r>
      <w:r w:rsidRPr="00790421">
        <w:rPr>
          <w:rFonts w:hint="cs"/>
          <w:rtl/>
        </w:rPr>
        <w:t>ر</w:t>
      </w:r>
      <w:r w:rsidR="000A3618">
        <w:rPr>
          <w:rFonts w:hint="cs"/>
          <w:rtl/>
        </w:rPr>
        <w:t>ی</w:t>
      </w:r>
      <w:r w:rsidRPr="00790421">
        <w:rPr>
          <w:rFonts w:hint="cs"/>
          <w:rtl/>
        </w:rPr>
        <w:t xml:space="preserve"> اعجازانگ</w:t>
      </w:r>
      <w:r w:rsidR="000A3618">
        <w:rPr>
          <w:rFonts w:hint="cs"/>
          <w:rtl/>
        </w:rPr>
        <w:t>ی</w:t>
      </w:r>
      <w:r w:rsidRPr="00790421">
        <w:rPr>
          <w:rFonts w:hint="cs"/>
          <w:rtl/>
        </w:rPr>
        <w:t>ز و شگرف دارد. ا</w:t>
      </w:r>
      <w:r w:rsidR="000A3618">
        <w:rPr>
          <w:rFonts w:hint="cs"/>
          <w:rtl/>
        </w:rPr>
        <w:t>ی</w:t>
      </w:r>
      <w:r w:rsidRPr="00790421">
        <w:rPr>
          <w:rFonts w:hint="cs"/>
          <w:rtl/>
        </w:rPr>
        <w:t>ن را پ</w:t>
      </w:r>
      <w:r w:rsidR="000A3618">
        <w:rPr>
          <w:rFonts w:hint="cs"/>
          <w:rtl/>
        </w:rPr>
        <w:t>ی</w:t>
      </w:r>
      <w:r w:rsidRPr="00790421">
        <w:rPr>
          <w:rFonts w:hint="cs"/>
          <w:rtl/>
        </w:rPr>
        <w:t>ش</w:t>
      </w:r>
      <w:r w:rsidR="000A3618">
        <w:rPr>
          <w:rFonts w:hint="cs"/>
          <w:rtl/>
        </w:rPr>
        <w:t>ی</w:t>
      </w:r>
      <w:r w:rsidRPr="00790421">
        <w:rPr>
          <w:rFonts w:hint="cs"/>
          <w:rtl/>
        </w:rPr>
        <w:t>ن</w:t>
      </w:r>
      <w:r w:rsidR="000A3618">
        <w:rPr>
          <w:rFonts w:hint="cs"/>
          <w:rtl/>
        </w:rPr>
        <w:t>ی</w:t>
      </w:r>
      <w:r w:rsidRPr="00790421">
        <w:rPr>
          <w:rFonts w:hint="cs"/>
          <w:rtl/>
        </w:rPr>
        <w:t>ان ما تجربه نموده‌اند و صدها سال انواع مصا</w:t>
      </w:r>
      <w:r w:rsidR="000A3618">
        <w:rPr>
          <w:rFonts w:hint="cs"/>
          <w:rtl/>
        </w:rPr>
        <w:t>ی</w:t>
      </w:r>
      <w:r w:rsidRPr="00790421">
        <w:rPr>
          <w:rFonts w:hint="cs"/>
          <w:rtl/>
        </w:rPr>
        <w:t>ب انسان</w:t>
      </w:r>
      <w:r w:rsidR="000A3618">
        <w:rPr>
          <w:rFonts w:hint="cs"/>
          <w:rtl/>
        </w:rPr>
        <w:t>ی</w:t>
      </w:r>
      <w:r w:rsidRPr="00790421">
        <w:rPr>
          <w:rFonts w:hint="cs"/>
          <w:rtl/>
        </w:rPr>
        <w:t xml:space="preserve"> زمان خود را با آن تسل</w:t>
      </w:r>
      <w:r w:rsidR="000A3618">
        <w:rPr>
          <w:rFonts w:hint="cs"/>
          <w:rtl/>
        </w:rPr>
        <w:t>ی</w:t>
      </w:r>
      <w:r w:rsidRPr="00790421">
        <w:rPr>
          <w:rFonts w:hint="cs"/>
          <w:rtl/>
        </w:rPr>
        <w:t xml:space="preserve"> داده‌اند...</w:t>
      </w:r>
    </w:p>
    <w:p w:rsidR="007A15AE" w:rsidRPr="00790421" w:rsidRDefault="007A15AE" w:rsidP="00A7022C">
      <w:pPr>
        <w:pStyle w:val="ab"/>
        <w:rPr>
          <w:rtl/>
        </w:rPr>
      </w:pPr>
      <w:r w:rsidRPr="00790421">
        <w:rPr>
          <w:rFonts w:hint="cs"/>
          <w:rtl/>
        </w:rPr>
        <w:t>پس امروز ن</w:t>
      </w:r>
      <w:r w:rsidR="000A3618">
        <w:rPr>
          <w:rFonts w:hint="cs"/>
          <w:rtl/>
        </w:rPr>
        <w:t>ی</w:t>
      </w:r>
      <w:r w:rsidRPr="00790421">
        <w:rPr>
          <w:rFonts w:hint="cs"/>
          <w:rtl/>
        </w:rPr>
        <w:t>ز برا</w:t>
      </w:r>
      <w:r w:rsidR="000A3618">
        <w:rPr>
          <w:rFonts w:hint="cs"/>
          <w:rtl/>
        </w:rPr>
        <w:t>ی</w:t>
      </w:r>
      <w:r w:rsidRPr="00790421">
        <w:rPr>
          <w:rFonts w:hint="cs"/>
          <w:rtl/>
        </w:rPr>
        <w:t xml:space="preserve"> بازگرداندن عزت و مجد اسلام</w:t>
      </w:r>
      <w:r w:rsidR="000A3618">
        <w:rPr>
          <w:rFonts w:hint="cs"/>
          <w:rtl/>
        </w:rPr>
        <w:t>ی</w:t>
      </w:r>
      <w:r w:rsidRPr="00790421">
        <w:rPr>
          <w:rFonts w:hint="cs"/>
          <w:rtl/>
        </w:rPr>
        <w:t>، ابتدا با</w:t>
      </w:r>
      <w:r w:rsidR="000A3618">
        <w:rPr>
          <w:rFonts w:hint="cs"/>
          <w:rtl/>
        </w:rPr>
        <w:t>ی</w:t>
      </w:r>
      <w:r w:rsidRPr="00790421">
        <w:rPr>
          <w:rFonts w:hint="cs"/>
          <w:rtl/>
        </w:rPr>
        <w:t>د د</w:t>
      </w:r>
      <w:r w:rsidR="000A3618">
        <w:rPr>
          <w:rFonts w:hint="cs"/>
          <w:rtl/>
        </w:rPr>
        <w:t>ی</w:t>
      </w:r>
      <w:r w:rsidRPr="00790421">
        <w:rPr>
          <w:rFonts w:hint="cs"/>
          <w:rtl/>
        </w:rPr>
        <w:t>ن را از منابع اصل</w:t>
      </w:r>
      <w:r w:rsidR="000A3618">
        <w:rPr>
          <w:rFonts w:hint="cs"/>
          <w:rtl/>
        </w:rPr>
        <w:t>ی</w:t>
      </w:r>
      <w:r w:rsidRPr="00790421">
        <w:rPr>
          <w:rFonts w:hint="cs"/>
          <w:rtl/>
        </w:rPr>
        <w:t xml:space="preserve"> آن در</w:t>
      </w:r>
      <w:r w:rsidR="000A3618">
        <w:rPr>
          <w:rFonts w:hint="cs"/>
          <w:rtl/>
        </w:rPr>
        <w:t>ی</w:t>
      </w:r>
      <w:r w:rsidRPr="00790421">
        <w:rPr>
          <w:rFonts w:hint="cs"/>
          <w:rtl/>
        </w:rPr>
        <w:t>اب</w:t>
      </w:r>
      <w:r w:rsidR="000A3618">
        <w:rPr>
          <w:rFonts w:hint="cs"/>
          <w:rtl/>
        </w:rPr>
        <w:t>ی</w:t>
      </w:r>
      <w:r w:rsidRPr="00790421">
        <w:rPr>
          <w:rFonts w:hint="cs"/>
          <w:rtl/>
        </w:rPr>
        <w:t>م. سپس آن را بر جامعه‌</w:t>
      </w:r>
      <w:r w:rsidR="000A3618">
        <w:rPr>
          <w:rFonts w:hint="cs"/>
          <w:rtl/>
        </w:rPr>
        <w:t>ی</w:t>
      </w:r>
      <w:r w:rsidRPr="00790421">
        <w:rPr>
          <w:rFonts w:hint="cs"/>
          <w:rtl/>
        </w:rPr>
        <w:t xml:space="preserve"> خود تطب</w:t>
      </w:r>
      <w:r w:rsidR="000A3618">
        <w:rPr>
          <w:rFonts w:hint="cs"/>
          <w:rtl/>
        </w:rPr>
        <w:t>ی</w:t>
      </w:r>
      <w:r w:rsidRPr="00790421">
        <w:rPr>
          <w:rFonts w:hint="cs"/>
          <w:rtl/>
        </w:rPr>
        <w:t>ق ده</w:t>
      </w:r>
      <w:r w:rsidR="000A3618">
        <w:rPr>
          <w:rFonts w:hint="cs"/>
          <w:rtl/>
        </w:rPr>
        <w:t>ی</w:t>
      </w:r>
      <w:r w:rsidRPr="00790421">
        <w:rPr>
          <w:rFonts w:hint="cs"/>
          <w:rtl/>
        </w:rPr>
        <w:t xml:space="preserve">م و بدان عمل </w:t>
      </w:r>
      <w:r w:rsidR="000A3618">
        <w:rPr>
          <w:rFonts w:hint="cs"/>
          <w:rtl/>
        </w:rPr>
        <w:t>ک</w:t>
      </w:r>
      <w:r w:rsidRPr="00790421">
        <w:rPr>
          <w:rFonts w:hint="cs"/>
          <w:rtl/>
        </w:rPr>
        <w:t>ن</w:t>
      </w:r>
      <w:r w:rsidR="000A3618">
        <w:rPr>
          <w:rFonts w:hint="cs"/>
          <w:rtl/>
        </w:rPr>
        <w:t>ی</w:t>
      </w:r>
      <w:r w:rsidRPr="00790421">
        <w:rPr>
          <w:rFonts w:hint="cs"/>
          <w:rtl/>
        </w:rPr>
        <w:t>م. ا</w:t>
      </w:r>
      <w:r w:rsidR="000A3618">
        <w:rPr>
          <w:rFonts w:hint="cs"/>
          <w:rtl/>
        </w:rPr>
        <w:t>ی</w:t>
      </w:r>
      <w:r w:rsidRPr="00790421">
        <w:rPr>
          <w:rFonts w:hint="cs"/>
          <w:rtl/>
        </w:rPr>
        <w:t>ن وظ</w:t>
      </w:r>
      <w:r w:rsidR="000A3618">
        <w:rPr>
          <w:rFonts w:hint="cs"/>
          <w:rtl/>
        </w:rPr>
        <w:t>ی</w:t>
      </w:r>
      <w:r w:rsidRPr="00790421">
        <w:rPr>
          <w:rFonts w:hint="cs"/>
          <w:rtl/>
        </w:rPr>
        <w:t xml:space="preserve">فه متعلق به شخص </w:t>
      </w:r>
      <w:r w:rsidR="000A3618">
        <w:rPr>
          <w:rFonts w:hint="cs"/>
          <w:rtl/>
        </w:rPr>
        <w:t>ی</w:t>
      </w:r>
      <w:r w:rsidRPr="00790421">
        <w:rPr>
          <w:rFonts w:hint="cs"/>
          <w:rtl/>
        </w:rPr>
        <w:t>ا طبقه‌</w:t>
      </w:r>
      <w:r w:rsidR="000A3618">
        <w:rPr>
          <w:rFonts w:hint="cs"/>
          <w:rtl/>
        </w:rPr>
        <w:t>ی</w:t>
      </w:r>
      <w:r w:rsidRPr="00790421">
        <w:rPr>
          <w:rFonts w:hint="cs"/>
          <w:rtl/>
        </w:rPr>
        <w:t xml:space="preserve"> خاص</w:t>
      </w:r>
      <w:r w:rsidR="000A3618">
        <w:rPr>
          <w:rFonts w:hint="cs"/>
          <w:rtl/>
        </w:rPr>
        <w:t>ی</w:t>
      </w:r>
      <w:r w:rsidRPr="00790421">
        <w:rPr>
          <w:rFonts w:hint="cs"/>
          <w:rtl/>
        </w:rPr>
        <w:t xml:space="preserve"> از مسلمانان ن</w:t>
      </w:r>
      <w:r w:rsidR="000A3618">
        <w:rPr>
          <w:rFonts w:hint="cs"/>
          <w:rtl/>
        </w:rPr>
        <w:t>ی</w:t>
      </w:r>
      <w:r w:rsidRPr="00790421">
        <w:rPr>
          <w:rFonts w:hint="cs"/>
          <w:rtl/>
        </w:rPr>
        <w:t>ست. بل</w:t>
      </w:r>
      <w:r w:rsidR="000A3618">
        <w:rPr>
          <w:rFonts w:hint="cs"/>
          <w:rtl/>
        </w:rPr>
        <w:t>ک</w:t>
      </w:r>
      <w:r w:rsidRPr="00790421">
        <w:rPr>
          <w:rFonts w:hint="cs"/>
          <w:rtl/>
        </w:rPr>
        <w:t>ه تمام افراد</w:t>
      </w:r>
      <w:r w:rsidR="000A3618">
        <w:rPr>
          <w:rFonts w:hint="cs"/>
          <w:rtl/>
        </w:rPr>
        <w:t>ی</w:t>
      </w:r>
      <w:r w:rsidRPr="00790421">
        <w:rPr>
          <w:rFonts w:hint="cs"/>
          <w:rtl/>
        </w:rPr>
        <w:t xml:space="preserve"> را </w:t>
      </w:r>
      <w:r w:rsidR="000A3618">
        <w:rPr>
          <w:rFonts w:hint="cs"/>
          <w:rtl/>
        </w:rPr>
        <w:t>ک</w:t>
      </w:r>
      <w:r w:rsidRPr="00790421">
        <w:rPr>
          <w:rFonts w:hint="cs"/>
          <w:rtl/>
        </w:rPr>
        <w:t>ه ادعا</w:t>
      </w:r>
      <w:r w:rsidR="000A3618">
        <w:rPr>
          <w:rFonts w:hint="cs"/>
          <w:rtl/>
        </w:rPr>
        <w:t>ی</w:t>
      </w:r>
      <w:r w:rsidRPr="00790421">
        <w:rPr>
          <w:rFonts w:hint="cs"/>
          <w:rtl/>
        </w:rPr>
        <w:t xml:space="preserve"> اسلام م</w:t>
      </w:r>
      <w:r w:rsidR="000A3618">
        <w:rPr>
          <w:rFonts w:hint="cs"/>
          <w:rtl/>
        </w:rPr>
        <w:t>ی</w:t>
      </w:r>
      <w:r w:rsidRPr="00790421">
        <w:rPr>
          <w:rFonts w:hint="cs"/>
          <w:rtl/>
        </w:rPr>
        <w:t>‌نما</w:t>
      </w:r>
      <w:r w:rsidR="000A3618">
        <w:rPr>
          <w:rFonts w:hint="cs"/>
          <w:rtl/>
        </w:rPr>
        <w:t>ی</w:t>
      </w:r>
      <w:r w:rsidRPr="00790421">
        <w:rPr>
          <w:rFonts w:hint="cs"/>
          <w:rtl/>
        </w:rPr>
        <w:t>ند، در بر م</w:t>
      </w:r>
      <w:r w:rsidR="000A3618">
        <w:rPr>
          <w:rFonts w:hint="cs"/>
          <w:rtl/>
        </w:rPr>
        <w:t>ی</w:t>
      </w:r>
      <w:r w:rsidRPr="00790421">
        <w:rPr>
          <w:rFonts w:hint="cs"/>
          <w:rtl/>
        </w:rPr>
        <w:t>‌گ</w:t>
      </w:r>
      <w:r w:rsidR="000A3618">
        <w:rPr>
          <w:rFonts w:hint="cs"/>
          <w:rtl/>
        </w:rPr>
        <w:t>ی</w:t>
      </w:r>
      <w:r w:rsidRPr="00790421">
        <w:rPr>
          <w:rFonts w:hint="cs"/>
          <w:rtl/>
        </w:rPr>
        <w:t>رد، پ</w:t>
      </w:r>
      <w:r w:rsidR="000A3618">
        <w:rPr>
          <w:rFonts w:hint="cs"/>
          <w:rtl/>
        </w:rPr>
        <w:t>ی</w:t>
      </w:r>
      <w:r w:rsidRPr="00790421">
        <w:rPr>
          <w:rFonts w:hint="cs"/>
          <w:rtl/>
        </w:rPr>
        <w:t>ر و جوان، زن و مرد، دارا و ندار در ا</w:t>
      </w:r>
      <w:r w:rsidR="000A3618">
        <w:rPr>
          <w:rFonts w:hint="cs"/>
          <w:rtl/>
        </w:rPr>
        <w:t>ی</w:t>
      </w:r>
      <w:r w:rsidRPr="00790421">
        <w:rPr>
          <w:rFonts w:hint="cs"/>
          <w:rtl/>
        </w:rPr>
        <w:t>ن زم</w:t>
      </w:r>
      <w:r w:rsidR="000A3618">
        <w:rPr>
          <w:rFonts w:hint="cs"/>
          <w:rtl/>
        </w:rPr>
        <w:t>ی</w:t>
      </w:r>
      <w:r w:rsidRPr="00790421">
        <w:rPr>
          <w:rFonts w:hint="cs"/>
          <w:rtl/>
        </w:rPr>
        <w:t>نه وظ</w:t>
      </w:r>
      <w:r w:rsidR="000A3618">
        <w:rPr>
          <w:rFonts w:hint="cs"/>
          <w:rtl/>
        </w:rPr>
        <w:t>ی</w:t>
      </w:r>
      <w:r w:rsidRPr="00790421">
        <w:rPr>
          <w:rFonts w:hint="cs"/>
          <w:rtl/>
        </w:rPr>
        <w:t>فه‌</w:t>
      </w:r>
      <w:r w:rsidR="000A3618">
        <w:rPr>
          <w:rFonts w:hint="cs"/>
          <w:rtl/>
        </w:rPr>
        <w:t>ی</w:t>
      </w:r>
      <w:r w:rsidRPr="00790421">
        <w:rPr>
          <w:rFonts w:hint="cs"/>
          <w:rtl/>
        </w:rPr>
        <w:t xml:space="preserve"> </w:t>
      </w:r>
      <w:r w:rsidR="000A3618">
        <w:rPr>
          <w:rFonts w:hint="cs"/>
          <w:rtl/>
        </w:rPr>
        <w:t>یک</w:t>
      </w:r>
      <w:r w:rsidRPr="00790421">
        <w:rPr>
          <w:rFonts w:hint="cs"/>
          <w:rtl/>
        </w:rPr>
        <w:t>سان</w:t>
      </w:r>
      <w:r w:rsidR="000A3618">
        <w:rPr>
          <w:rFonts w:hint="cs"/>
          <w:rtl/>
        </w:rPr>
        <w:t>ی</w:t>
      </w:r>
      <w:r w:rsidRPr="00790421">
        <w:rPr>
          <w:rFonts w:hint="cs"/>
          <w:rtl/>
        </w:rPr>
        <w:t xml:space="preserve"> دارند...</w:t>
      </w:r>
    </w:p>
    <w:p w:rsidR="007A15AE" w:rsidRPr="00790421" w:rsidRDefault="007A15AE" w:rsidP="00A7022C">
      <w:pPr>
        <w:pStyle w:val="ab"/>
        <w:rPr>
          <w:rtl/>
        </w:rPr>
      </w:pPr>
      <w:r w:rsidRPr="00790421">
        <w:rPr>
          <w:rFonts w:hint="cs"/>
          <w:rtl/>
        </w:rPr>
        <w:t>در ا</w:t>
      </w:r>
      <w:r w:rsidR="000A3618">
        <w:rPr>
          <w:rFonts w:hint="cs"/>
          <w:rtl/>
        </w:rPr>
        <w:t>ی</w:t>
      </w:r>
      <w:r w:rsidRPr="00790421">
        <w:rPr>
          <w:rFonts w:hint="cs"/>
          <w:rtl/>
        </w:rPr>
        <w:t>ن راستا سع</w:t>
      </w:r>
      <w:r w:rsidR="000A3618">
        <w:rPr>
          <w:rFonts w:hint="cs"/>
          <w:rtl/>
        </w:rPr>
        <w:t>ی</w:t>
      </w:r>
      <w:r w:rsidRPr="00790421">
        <w:rPr>
          <w:rFonts w:hint="cs"/>
          <w:rtl/>
        </w:rPr>
        <w:t xml:space="preserve"> بر آن شد </w:t>
      </w:r>
      <w:r w:rsidR="000A3618">
        <w:rPr>
          <w:rFonts w:hint="cs"/>
          <w:rtl/>
        </w:rPr>
        <w:t>ک</w:t>
      </w:r>
      <w:r w:rsidRPr="00790421">
        <w:rPr>
          <w:rFonts w:hint="cs"/>
          <w:rtl/>
        </w:rPr>
        <w:t xml:space="preserve">ه </w:t>
      </w:r>
      <w:r w:rsidR="000A3618">
        <w:rPr>
          <w:rFonts w:hint="cs"/>
          <w:rtl/>
        </w:rPr>
        <w:t>یکی</w:t>
      </w:r>
      <w:r w:rsidRPr="00790421">
        <w:rPr>
          <w:rFonts w:hint="cs"/>
          <w:rtl/>
        </w:rPr>
        <w:t xml:space="preserve"> از منابع مهم اهل سنت و جماعت را </w:t>
      </w:r>
      <w:r w:rsidR="000A3618">
        <w:rPr>
          <w:rFonts w:hint="cs"/>
          <w:rtl/>
        </w:rPr>
        <w:t>ک</w:t>
      </w:r>
      <w:r w:rsidRPr="00790421">
        <w:rPr>
          <w:rFonts w:hint="cs"/>
          <w:rtl/>
        </w:rPr>
        <w:t>ه قطعاً مسلمانان بدان ن</w:t>
      </w:r>
      <w:r w:rsidR="000A3618">
        <w:rPr>
          <w:rFonts w:hint="cs"/>
          <w:rtl/>
        </w:rPr>
        <w:t>ی</w:t>
      </w:r>
      <w:r w:rsidRPr="00790421">
        <w:rPr>
          <w:rFonts w:hint="cs"/>
          <w:rtl/>
        </w:rPr>
        <w:t>از پ</w:t>
      </w:r>
      <w:r w:rsidR="000A3618">
        <w:rPr>
          <w:rFonts w:hint="cs"/>
          <w:rtl/>
        </w:rPr>
        <w:t>ی</w:t>
      </w:r>
      <w:r w:rsidRPr="00790421">
        <w:rPr>
          <w:rFonts w:hint="cs"/>
          <w:rtl/>
        </w:rPr>
        <w:t>دا م</w:t>
      </w:r>
      <w:r w:rsidR="000A3618">
        <w:rPr>
          <w:rFonts w:hint="cs"/>
          <w:rtl/>
        </w:rPr>
        <w:t>ی</w:t>
      </w:r>
      <w:r w:rsidRPr="00790421">
        <w:rPr>
          <w:rFonts w:hint="cs"/>
          <w:rtl/>
        </w:rPr>
        <w:t>‌</w:t>
      </w:r>
      <w:r w:rsidR="000A3618">
        <w:rPr>
          <w:rFonts w:hint="cs"/>
          <w:rtl/>
        </w:rPr>
        <w:t>ک</w:t>
      </w:r>
      <w:r w:rsidRPr="00790421">
        <w:rPr>
          <w:rFonts w:hint="cs"/>
          <w:rtl/>
        </w:rPr>
        <w:t>نند، ترجمه نما</w:t>
      </w:r>
      <w:r w:rsidR="000A3618">
        <w:rPr>
          <w:rFonts w:hint="cs"/>
          <w:rtl/>
        </w:rPr>
        <w:t>یی</w:t>
      </w:r>
      <w:r w:rsidRPr="00790421">
        <w:rPr>
          <w:rFonts w:hint="cs"/>
          <w:rtl/>
        </w:rPr>
        <w:t>م. تا ا</w:t>
      </w:r>
      <w:r w:rsidR="000A3618">
        <w:rPr>
          <w:rFonts w:hint="cs"/>
          <w:rtl/>
        </w:rPr>
        <w:t>ی</w:t>
      </w:r>
      <w:r w:rsidRPr="00790421">
        <w:rPr>
          <w:rFonts w:hint="cs"/>
          <w:rtl/>
        </w:rPr>
        <w:t>ن</w:t>
      </w:r>
      <w:r w:rsidR="000A3618">
        <w:rPr>
          <w:rFonts w:hint="cs"/>
          <w:rtl/>
        </w:rPr>
        <w:t>ک</w:t>
      </w:r>
      <w:r w:rsidRPr="00790421">
        <w:rPr>
          <w:rFonts w:hint="cs"/>
          <w:rtl/>
        </w:rPr>
        <w:t>ه توانسته باش</w:t>
      </w:r>
      <w:r w:rsidR="000A3618">
        <w:rPr>
          <w:rFonts w:hint="cs"/>
          <w:rtl/>
        </w:rPr>
        <w:t>ی</w:t>
      </w:r>
      <w:r w:rsidRPr="00790421">
        <w:rPr>
          <w:rFonts w:hint="cs"/>
          <w:rtl/>
        </w:rPr>
        <w:t>م در تصح</w:t>
      </w:r>
      <w:r w:rsidR="000A3618">
        <w:rPr>
          <w:rFonts w:hint="cs"/>
          <w:rtl/>
        </w:rPr>
        <w:t>ی</w:t>
      </w:r>
      <w:r w:rsidRPr="00790421">
        <w:rPr>
          <w:rFonts w:hint="cs"/>
          <w:rtl/>
        </w:rPr>
        <w:t>ح عقا</w:t>
      </w:r>
      <w:r w:rsidR="000A3618">
        <w:rPr>
          <w:rFonts w:hint="cs"/>
          <w:rtl/>
        </w:rPr>
        <w:t>ی</w:t>
      </w:r>
      <w:r w:rsidRPr="00790421">
        <w:rPr>
          <w:rFonts w:hint="cs"/>
          <w:rtl/>
        </w:rPr>
        <w:t>د و مفاه</w:t>
      </w:r>
      <w:r w:rsidR="000A3618">
        <w:rPr>
          <w:rFonts w:hint="cs"/>
          <w:rtl/>
        </w:rPr>
        <w:t>ی</w:t>
      </w:r>
      <w:r w:rsidRPr="00790421">
        <w:rPr>
          <w:rFonts w:hint="cs"/>
          <w:rtl/>
        </w:rPr>
        <w:t>م غلط مردم و بازگرداندن آنان به سرچشمه‌</w:t>
      </w:r>
      <w:r w:rsidR="000A3618">
        <w:rPr>
          <w:rFonts w:hint="cs"/>
          <w:rtl/>
        </w:rPr>
        <w:t>ی</w:t>
      </w:r>
      <w:r w:rsidRPr="00790421">
        <w:rPr>
          <w:rFonts w:hint="cs"/>
          <w:rtl/>
        </w:rPr>
        <w:t xml:space="preserve"> هدا</w:t>
      </w:r>
      <w:r w:rsidR="000A3618">
        <w:rPr>
          <w:rFonts w:hint="cs"/>
          <w:rtl/>
        </w:rPr>
        <w:t>ی</w:t>
      </w:r>
      <w:r w:rsidRPr="00790421">
        <w:rPr>
          <w:rFonts w:hint="cs"/>
          <w:rtl/>
        </w:rPr>
        <w:t>ت، ادا</w:t>
      </w:r>
      <w:r w:rsidR="000A3618">
        <w:rPr>
          <w:rFonts w:hint="cs"/>
          <w:rtl/>
        </w:rPr>
        <w:t>ی</w:t>
      </w:r>
      <w:r w:rsidRPr="00790421">
        <w:rPr>
          <w:rFonts w:hint="cs"/>
          <w:rtl/>
        </w:rPr>
        <w:t xml:space="preserve"> وظ</w:t>
      </w:r>
      <w:r w:rsidR="000A3618">
        <w:rPr>
          <w:rFonts w:hint="cs"/>
          <w:rtl/>
        </w:rPr>
        <w:t>ی</w:t>
      </w:r>
      <w:r w:rsidRPr="00790421">
        <w:rPr>
          <w:rFonts w:hint="cs"/>
          <w:rtl/>
        </w:rPr>
        <w:t>فه نما</w:t>
      </w:r>
      <w:r w:rsidR="000A3618">
        <w:rPr>
          <w:rFonts w:hint="cs"/>
          <w:rtl/>
        </w:rPr>
        <w:t>یی</w:t>
      </w:r>
      <w:r w:rsidRPr="00790421">
        <w:rPr>
          <w:rFonts w:hint="cs"/>
          <w:rtl/>
        </w:rPr>
        <w:t xml:space="preserve">م. باشد </w:t>
      </w:r>
      <w:r w:rsidR="000A3618">
        <w:rPr>
          <w:rFonts w:hint="cs"/>
          <w:rtl/>
        </w:rPr>
        <w:t>ک</w:t>
      </w:r>
      <w:r w:rsidRPr="00790421">
        <w:rPr>
          <w:rFonts w:hint="cs"/>
          <w:rtl/>
        </w:rPr>
        <w:t>ه همگ</w:t>
      </w:r>
      <w:r w:rsidR="000A3618">
        <w:rPr>
          <w:rFonts w:hint="cs"/>
          <w:rtl/>
        </w:rPr>
        <w:t>ی</w:t>
      </w:r>
      <w:r w:rsidRPr="00790421">
        <w:rPr>
          <w:rFonts w:hint="cs"/>
          <w:rtl/>
        </w:rPr>
        <w:t xml:space="preserve"> به اسلام اص</w:t>
      </w:r>
      <w:r w:rsidR="000A3618">
        <w:rPr>
          <w:rFonts w:hint="cs"/>
          <w:rtl/>
        </w:rPr>
        <w:t>ی</w:t>
      </w:r>
      <w:r w:rsidRPr="00790421">
        <w:rPr>
          <w:rFonts w:hint="cs"/>
          <w:rtl/>
        </w:rPr>
        <w:t>ل چنگ زن</w:t>
      </w:r>
      <w:r w:rsidR="000A3618">
        <w:rPr>
          <w:rFonts w:hint="cs"/>
          <w:rtl/>
        </w:rPr>
        <w:t>ی</w:t>
      </w:r>
      <w:r w:rsidRPr="00790421">
        <w:rPr>
          <w:rFonts w:hint="cs"/>
          <w:rtl/>
        </w:rPr>
        <w:t>م و آن را عمل</w:t>
      </w:r>
      <w:r w:rsidR="000A3618">
        <w:rPr>
          <w:rFonts w:hint="cs"/>
          <w:rtl/>
        </w:rPr>
        <w:t>ی</w:t>
      </w:r>
      <w:r w:rsidRPr="00790421">
        <w:rPr>
          <w:rFonts w:hint="cs"/>
          <w:rtl/>
        </w:rPr>
        <w:t xml:space="preserve"> نما</w:t>
      </w:r>
      <w:r w:rsidR="000A3618">
        <w:rPr>
          <w:rFonts w:hint="cs"/>
          <w:rtl/>
        </w:rPr>
        <w:t>یی</w:t>
      </w:r>
      <w:r w:rsidRPr="00790421">
        <w:rPr>
          <w:rFonts w:hint="cs"/>
          <w:rtl/>
        </w:rPr>
        <w:t>م.</w:t>
      </w:r>
    </w:p>
    <w:p w:rsidR="007A15AE" w:rsidRPr="00CD27E8" w:rsidRDefault="00A53148" w:rsidP="00A7022C">
      <w:pPr>
        <w:pStyle w:val="ab"/>
        <w:rPr>
          <w:spacing w:val="-2"/>
          <w:rtl/>
        </w:rPr>
      </w:pPr>
      <w:r w:rsidRPr="00CD27E8">
        <w:rPr>
          <w:rFonts w:hint="cs"/>
          <w:spacing w:val="-2"/>
          <w:rtl/>
        </w:rPr>
        <w:lastRenderedPageBreak/>
        <w:t>پیشاپیش</w:t>
      </w:r>
      <w:r w:rsidR="007A15AE" w:rsidRPr="00CD27E8">
        <w:rPr>
          <w:rFonts w:hint="cs"/>
          <w:spacing w:val="-2"/>
          <w:rtl/>
        </w:rPr>
        <w:t xml:space="preserve"> از تمام</w:t>
      </w:r>
      <w:r w:rsidR="000A3618" w:rsidRPr="00CD27E8">
        <w:rPr>
          <w:rFonts w:hint="cs"/>
          <w:spacing w:val="-2"/>
          <w:rtl/>
        </w:rPr>
        <w:t>ی</w:t>
      </w:r>
      <w:r w:rsidR="007A15AE" w:rsidRPr="00CD27E8">
        <w:rPr>
          <w:rFonts w:hint="cs"/>
          <w:spacing w:val="-2"/>
          <w:rtl/>
        </w:rPr>
        <w:t xml:space="preserve"> برادران و خواهران</w:t>
      </w:r>
      <w:r w:rsidR="000A3618" w:rsidRPr="00CD27E8">
        <w:rPr>
          <w:rFonts w:hint="cs"/>
          <w:spacing w:val="-2"/>
          <w:rtl/>
        </w:rPr>
        <w:t>ی</w:t>
      </w:r>
      <w:r w:rsidR="007A15AE" w:rsidRPr="00CD27E8">
        <w:rPr>
          <w:rFonts w:hint="cs"/>
          <w:spacing w:val="-2"/>
          <w:rtl/>
        </w:rPr>
        <w:t xml:space="preserve"> </w:t>
      </w:r>
      <w:r w:rsidR="000A3618" w:rsidRPr="00CD27E8">
        <w:rPr>
          <w:rFonts w:hint="cs"/>
          <w:spacing w:val="-2"/>
          <w:rtl/>
        </w:rPr>
        <w:t>ک</w:t>
      </w:r>
      <w:r w:rsidR="007A15AE" w:rsidRPr="00CD27E8">
        <w:rPr>
          <w:rFonts w:hint="cs"/>
          <w:spacing w:val="-2"/>
          <w:rtl/>
        </w:rPr>
        <w:t>ه اشتباهات موجود در ا</w:t>
      </w:r>
      <w:r w:rsidR="000A3618" w:rsidRPr="00CD27E8">
        <w:rPr>
          <w:rFonts w:hint="cs"/>
          <w:spacing w:val="-2"/>
          <w:rtl/>
        </w:rPr>
        <w:t>ی</w:t>
      </w:r>
      <w:r w:rsidR="007A15AE" w:rsidRPr="00CD27E8">
        <w:rPr>
          <w:rFonts w:hint="cs"/>
          <w:spacing w:val="-2"/>
          <w:rtl/>
        </w:rPr>
        <w:t xml:space="preserve">ن </w:t>
      </w:r>
      <w:r w:rsidR="000A3618" w:rsidRPr="00CD27E8">
        <w:rPr>
          <w:rFonts w:hint="cs"/>
          <w:spacing w:val="-2"/>
          <w:rtl/>
        </w:rPr>
        <w:t>ک</w:t>
      </w:r>
      <w:r w:rsidR="007A15AE" w:rsidRPr="00CD27E8">
        <w:rPr>
          <w:rFonts w:hint="cs"/>
          <w:spacing w:val="-2"/>
          <w:rtl/>
        </w:rPr>
        <w:t>تاب را از طر</w:t>
      </w:r>
      <w:r w:rsidR="000A3618" w:rsidRPr="00CD27E8">
        <w:rPr>
          <w:rFonts w:hint="cs"/>
          <w:spacing w:val="-2"/>
          <w:rtl/>
        </w:rPr>
        <w:t>ی</w:t>
      </w:r>
      <w:r w:rsidR="007A15AE" w:rsidRPr="00CD27E8">
        <w:rPr>
          <w:rFonts w:hint="cs"/>
          <w:spacing w:val="-2"/>
          <w:rtl/>
        </w:rPr>
        <w:t>ق آدرس ذ</w:t>
      </w:r>
      <w:r w:rsidR="000A3618" w:rsidRPr="00CD27E8">
        <w:rPr>
          <w:rFonts w:hint="cs"/>
          <w:spacing w:val="-2"/>
          <w:rtl/>
        </w:rPr>
        <w:t>ی</w:t>
      </w:r>
      <w:r w:rsidR="007A15AE" w:rsidRPr="00CD27E8">
        <w:rPr>
          <w:rFonts w:hint="cs"/>
          <w:spacing w:val="-2"/>
          <w:rtl/>
        </w:rPr>
        <w:t>ل برا</w:t>
      </w:r>
      <w:r w:rsidR="000A3618" w:rsidRPr="00CD27E8">
        <w:rPr>
          <w:rFonts w:hint="cs"/>
          <w:spacing w:val="-2"/>
          <w:rtl/>
        </w:rPr>
        <w:t>ی</w:t>
      </w:r>
      <w:r w:rsidR="007A15AE" w:rsidRPr="00CD27E8">
        <w:rPr>
          <w:rFonts w:hint="cs"/>
          <w:spacing w:val="-2"/>
          <w:rtl/>
        </w:rPr>
        <w:t xml:space="preserve"> بنده م</w:t>
      </w:r>
      <w:r w:rsidR="000A3618" w:rsidRPr="00CD27E8">
        <w:rPr>
          <w:rFonts w:hint="cs"/>
          <w:spacing w:val="-2"/>
          <w:rtl/>
        </w:rPr>
        <w:t>ی</w:t>
      </w:r>
      <w:r w:rsidR="007A15AE" w:rsidRPr="00CD27E8">
        <w:rPr>
          <w:rFonts w:hint="cs"/>
          <w:spacing w:val="-2"/>
          <w:rtl/>
        </w:rPr>
        <w:t>‌فرستند و همچن</w:t>
      </w:r>
      <w:r w:rsidR="000A3618" w:rsidRPr="00CD27E8">
        <w:rPr>
          <w:rFonts w:hint="cs"/>
          <w:spacing w:val="-2"/>
          <w:rtl/>
        </w:rPr>
        <w:t>ی</w:t>
      </w:r>
      <w:r w:rsidR="007A15AE" w:rsidRPr="00CD27E8">
        <w:rPr>
          <w:rFonts w:hint="cs"/>
          <w:spacing w:val="-2"/>
          <w:rtl/>
        </w:rPr>
        <w:t xml:space="preserve">ن از </w:t>
      </w:r>
      <w:r w:rsidR="000A3618" w:rsidRPr="00CD27E8">
        <w:rPr>
          <w:rFonts w:hint="cs"/>
          <w:spacing w:val="-2"/>
          <w:rtl/>
        </w:rPr>
        <w:t>ک</w:t>
      </w:r>
      <w:r w:rsidR="007A15AE" w:rsidRPr="00CD27E8">
        <w:rPr>
          <w:rFonts w:hint="cs"/>
          <w:spacing w:val="-2"/>
          <w:rtl/>
        </w:rPr>
        <w:t>سان</w:t>
      </w:r>
      <w:r w:rsidR="000A3618" w:rsidRPr="00CD27E8">
        <w:rPr>
          <w:rFonts w:hint="cs"/>
          <w:spacing w:val="-2"/>
          <w:rtl/>
        </w:rPr>
        <w:t>ی</w:t>
      </w:r>
      <w:r w:rsidR="007A15AE" w:rsidRPr="00CD27E8">
        <w:rPr>
          <w:rFonts w:hint="cs"/>
          <w:spacing w:val="-2"/>
          <w:rtl/>
        </w:rPr>
        <w:t xml:space="preserve"> </w:t>
      </w:r>
      <w:r w:rsidR="000A3618" w:rsidRPr="00CD27E8">
        <w:rPr>
          <w:rFonts w:hint="cs"/>
          <w:spacing w:val="-2"/>
          <w:rtl/>
        </w:rPr>
        <w:t>ک</w:t>
      </w:r>
      <w:r w:rsidR="007A15AE" w:rsidRPr="00CD27E8">
        <w:rPr>
          <w:rFonts w:hint="cs"/>
          <w:spacing w:val="-2"/>
          <w:rtl/>
        </w:rPr>
        <w:t>ه ا</w:t>
      </w:r>
      <w:r w:rsidR="000A3618" w:rsidRPr="00CD27E8">
        <w:rPr>
          <w:rFonts w:hint="cs"/>
          <w:spacing w:val="-2"/>
          <w:rtl/>
        </w:rPr>
        <w:t>ی</w:t>
      </w:r>
      <w:r w:rsidR="007A15AE" w:rsidRPr="00CD27E8">
        <w:rPr>
          <w:rFonts w:hint="cs"/>
          <w:spacing w:val="-2"/>
          <w:rtl/>
        </w:rPr>
        <w:t xml:space="preserve">ن </w:t>
      </w:r>
      <w:r w:rsidR="000A3618" w:rsidRPr="00CD27E8">
        <w:rPr>
          <w:rFonts w:hint="cs"/>
          <w:spacing w:val="-2"/>
          <w:rtl/>
        </w:rPr>
        <w:t>ک</w:t>
      </w:r>
      <w:r w:rsidR="007A15AE" w:rsidRPr="00CD27E8">
        <w:rPr>
          <w:rFonts w:hint="cs"/>
          <w:spacing w:val="-2"/>
          <w:rtl/>
        </w:rPr>
        <w:t>تاب را برا</w:t>
      </w:r>
      <w:r w:rsidR="000A3618" w:rsidRPr="00CD27E8">
        <w:rPr>
          <w:rFonts w:hint="cs"/>
          <w:spacing w:val="-2"/>
          <w:rtl/>
        </w:rPr>
        <w:t>ی</w:t>
      </w:r>
      <w:r w:rsidR="007A15AE" w:rsidRPr="00CD27E8">
        <w:rPr>
          <w:rFonts w:hint="cs"/>
          <w:spacing w:val="-2"/>
          <w:rtl/>
        </w:rPr>
        <w:t xml:space="preserve"> اعلا</w:t>
      </w:r>
      <w:r w:rsidR="000A3618" w:rsidRPr="00CD27E8">
        <w:rPr>
          <w:rFonts w:hint="cs"/>
          <w:spacing w:val="-2"/>
          <w:rtl/>
        </w:rPr>
        <w:t>ی</w:t>
      </w:r>
      <w:r w:rsidR="007A15AE" w:rsidRPr="00CD27E8">
        <w:rPr>
          <w:rFonts w:hint="cs"/>
          <w:spacing w:val="-2"/>
          <w:rtl/>
        </w:rPr>
        <w:t xml:space="preserve"> د</w:t>
      </w:r>
      <w:r w:rsidR="000A3618" w:rsidRPr="00CD27E8">
        <w:rPr>
          <w:rFonts w:hint="cs"/>
          <w:spacing w:val="-2"/>
          <w:rtl/>
        </w:rPr>
        <w:t>ی</w:t>
      </w:r>
      <w:r w:rsidR="007A15AE" w:rsidRPr="00CD27E8">
        <w:rPr>
          <w:rFonts w:hint="cs"/>
          <w:spacing w:val="-2"/>
          <w:rtl/>
        </w:rPr>
        <w:t>ن منتشر م</w:t>
      </w:r>
      <w:r w:rsidR="000A3618" w:rsidRPr="00CD27E8">
        <w:rPr>
          <w:rFonts w:hint="cs"/>
          <w:spacing w:val="-2"/>
          <w:rtl/>
        </w:rPr>
        <w:t>ی</w:t>
      </w:r>
      <w:r w:rsidR="007A15AE" w:rsidRPr="00CD27E8">
        <w:rPr>
          <w:rFonts w:hint="cs"/>
          <w:spacing w:val="-2"/>
          <w:rtl/>
        </w:rPr>
        <w:t>‌نما</w:t>
      </w:r>
      <w:r w:rsidR="000A3618" w:rsidRPr="00CD27E8">
        <w:rPr>
          <w:rFonts w:hint="cs"/>
          <w:spacing w:val="-2"/>
          <w:rtl/>
        </w:rPr>
        <w:t>ی</w:t>
      </w:r>
      <w:r w:rsidR="007A15AE" w:rsidRPr="00CD27E8">
        <w:rPr>
          <w:rFonts w:hint="cs"/>
          <w:spacing w:val="-2"/>
          <w:rtl/>
        </w:rPr>
        <w:t>ند، سپاسگزارم.</w:t>
      </w:r>
    </w:p>
    <w:p w:rsidR="007A15AE" w:rsidRPr="00A7022C" w:rsidRDefault="007A15AE" w:rsidP="00A7022C">
      <w:pPr>
        <w:pStyle w:val="ab"/>
        <w:rPr>
          <w:rtl/>
        </w:rPr>
      </w:pPr>
      <w:r w:rsidRPr="00A7022C">
        <w:rPr>
          <w:rFonts w:hint="cs"/>
          <w:rtl/>
        </w:rPr>
        <w:t>ترجمه</w:t>
      </w:r>
      <w:r w:rsidRPr="00A7022C">
        <w:rPr>
          <w:rtl/>
        </w:rPr>
        <w:softHyphen/>
      </w:r>
      <w:r w:rsidRPr="00A7022C">
        <w:rPr>
          <w:rFonts w:hint="cs"/>
          <w:rtl/>
        </w:rPr>
        <w:t>ی این کتاب از روی نسخه چاپ شده کتاب، به زبان عربی با دراسه و تحقیق</w:t>
      </w:r>
      <w:r w:rsidR="00A7613A" w:rsidRPr="00A7022C">
        <w:rPr>
          <w:rFonts w:hint="cs"/>
          <w:rtl/>
        </w:rPr>
        <w:t xml:space="preserve"> </w:t>
      </w:r>
      <w:r w:rsidRPr="00A7022C">
        <w:rPr>
          <w:rFonts w:hint="cs"/>
          <w:rtl/>
        </w:rPr>
        <w:t>استاد «</w:t>
      </w:r>
      <w:r w:rsidRPr="00A7022C">
        <w:rPr>
          <w:rtl/>
        </w:rPr>
        <w:t>احمد بن علی بن علوش</w:t>
      </w:r>
      <w:r w:rsidRPr="00A7022C">
        <w:rPr>
          <w:rFonts w:hint="cs"/>
          <w:rtl/>
        </w:rPr>
        <w:t>» انجام گرفته است</w:t>
      </w:r>
      <w:r w:rsidR="0097142A" w:rsidRPr="006965A2">
        <w:rPr>
          <w:rFonts w:hint="cs"/>
          <w:rtl/>
        </w:rPr>
        <w:t>،</w:t>
      </w:r>
      <w:r w:rsidRPr="006965A2">
        <w:rPr>
          <w:rFonts w:hint="cs"/>
          <w:rtl/>
        </w:rPr>
        <w:t xml:space="preserve"> که </w:t>
      </w:r>
      <w:r w:rsidR="0046329F" w:rsidRPr="006965A2">
        <w:rPr>
          <w:rFonts w:hint="cs"/>
          <w:rtl/>
        </w:rPr>
        <w:t>«</w:t>
      </w:r>
      <w:r w:rsidRPr="006965A2">
        <w:rPr>
          <w:rtl/>
        </w:rPr>
        <w:t>مکتبة الرشد»</w:t>
      </w:r>
      <w:r w:rsidRPr="006965A2">
        <w:rPr>
          <w:rFonts w:hint="cs"/>
          <w:rtl/>
        </w:rPr>
        <w:t xml:space="preserve"> امر چاپ</w:t>
      </w:r>
      <w:r w:rsidRPr="00A7022C">
        <w:rPr>
          <w:rFonts w:hint="cs"/>
          <w:rtl/>
        </w:rPr>
        <w:t xml:space="preserve"> و نشر آن را بر عهده گرفته است. همانا محقق از طلاب علم حدیث است و تحقیق</w:t>
      </w:r>
      <w:r w:rsidRPr="00A7022C">
        <w:rPr>
          <w:rtl/>
        </w:rPr>
        <w:softHyphen/>
      </w:r>
      <w:r w:rsidRPr="00A7022C">
        <w:rPr>
          <w:rFonts w:hint="cs"/>
          <w:rtl/>
        </w:rPr>
        <w:t>ها و تعلیقهای ایشان دقیق و علمی بودهو کتاب رساله فوق لیسانس ایشان و مورد تایید اساتید مختلف است.</w:t>
      </w:r>
    </w:p>
    <w:p w:rsidR="007A15AE" w:rsidRPr="00790421" w:rsidRDefault="007A15AE" w:rsidP="00CD27E8">
      <w:pPr>
        <w:pStyle w:val="ab"/>
        <w:widowControl w:val="0"/>
        <w:rPr>
          <w:rtl/>
        </w:rPr>
      </w:pPr>
      <w:bookmarkStart w:id="3" w:name="OLE_LINK8"/>
      <w:bookmarkStart w:id="4" w:name="OLE_LINK9"/>
      <w:r w:rsidRPr="00790421">
        <w:rPr>
          <w:rFonts w:hint="cs"/>
          <w:rtl/>
        </w:rPr>
        <w:t>روش ترجمه تا حدی کامل و دقیق و عینی است مگر در جاهایی که بیم غلط</w:t>
      </w:r>
      <w:r w:rsidRPr="00790421">
        <w:rPr>
          <w:rtl/>
        </w:rPr>
        <w:softHyphen/>
      </w:r>
      <w:r w:rsidRPr="00790421">
        <w:rPr>
          <w:rFonts w:hint="cs"/>
          <w:rtl/>
        </w:rPr>
        <w:t>اندازی رفته است، مواردی بسیار جزئی از متن کتاب که نیازمند تفصیل بوده ولی مقام تفصیل</w:t>
      </w:r>
      <w:r w:rsidR="00A2048D" w:rsidRPr="00790421">
        <w:rPr>
          <w:rFonts w:hint="cs"/>
          <w:rtl/>
        </w:rPr>
        <w:t xml:space="preserve"> آن‌ها </w:t>
      </w:r>
      <w:r w:rsidRPr="00790421">
        <w:rPr>
          <w:rFonts w:hint="cs"/>
          <w:rtl/>
        </w:rPr>
        <w:t>موجود نبوده است، حذف شده</w:t>
      </w:r>
      <w:r w:rsidRPr="00790421">
        <w:rPr>
          <w:rtl/>
        </w:rPr>
        <w:softHyphen/>
      </w:r>
      <w:r w:rsidRPr="00790421">
        <w:rPr>
          <w:rFonts w:hint="cs"/>
          <w:rtl/>
        </w:rPr>
        <w:t>اند. همچنین دراسه</w:t>
      </w:r>
      <w:r w:rsidRPr="00790421">
        <w:rPr>
          <w:rtl/>
        </w:rPr>
        <w:softHyphen/>
      </w:r>
      <w:r w:rsidRPr="00790421">
        <w:rPr>
          <w:rFonts w:hint="cs"/>
          <w:rtl/>
        </w:rPr>
        <w:t>های طولانی و غیر لازم حدیث شناسی از محقق نیز در برخی جاها مختصر شده است. قابل توجه است در ترجمه آ</w:t>
      </w:r>
      <w:r w:rsidR="000A3618">
        <w:rPr>
          <w:rFonts w:hint="cs"/>
          <w:rtl/>
        </w:rPr>
        <w:t>ی</w:t>
      </w:r>
      <w:r w:rsidRPr="00790421">
        <w:rPr>
          <w:rFonts w:hint="cs"/>
          <w:rtl/>
        </w:rPr>
        <w:t>ات قرآن، منبع اصل</w:t>
      </w:r>
      <w:r w:rsidR="000A3618">
        <w:rPr>
          <w:rFonts w:hint="cs"/>
          <w:rtl/>
        </w:rPr>
        <w:t>ی</w:t>
      </w:r>
      <w:r w:rsidRPr="00790421">
        <w:rPr>
          <w:rFonts w:hint="cs"/>
          <w:rtl/>
        </w:rPr>
        <w:t xml:space="preserve"> </w:t>
      </w:r>
      <w:r w:rsidR="000A3618">
        <w:rPr>
          <w:rFonts w:hint="cs"/>
          <w:rtl/>
        </w:rPr>
        <w:t>ک</w:t>
      </w:r>
      <w:r w:rsidRPr="00790421">
        <w:rPr>
          <w:rFonts w:hint="cs"/>
          <w:rtl/>
        </w:rPr>
        <w:t>تاب «تفس</w:t>
      </w:r>
      <w:r w:rsidR="000A3618">
        <w:rPr>
          <w:rFonts w:hint="cs"/>
          <w:rtl/>
        </w:rPr>
        <w:t>ی</w:t>
      </w:r>
      <w:r w:rsidRPr="00790421">
        <w:rPr>
          <w:rFonts w:hint="cs"/>
          <w:rtl/>
        </w:rPr>
        <w:t>ر نور» ترجمه «د</w:t>
      </w:r>
      <w:r w:rsidR="000A3618">
        <w:rPr>
          <w:rFonts w:hint="cs"/>
          <w:rtl/>
        </w:rPr>
        <w:t>ک</w:t>
      </w:r>
      <w:r w:rsidRPr="00790421">
        <w:rPr>
          <w:rFonts w:hint="cs"/>
          <w:rtl/>
        </w:rPr>
        <w:t>تر مصطف</w:t>
      </w:r>
      <w:r w:rsidR="000A3618">
        <w:rPr>
          <w:rFonts w:hint="cs"/>
          <w:rtl/>
        </w:rPr>
        <w:t>ی</w:t>
      </w:r>
      <w:r w:rsidRPr="00790421">
        <w:rPr>
          <w:rFonts w:hint="cs"/>
          <w:rtl/>
        </w:rPr>
        <w:t xml:space="preserve"> خرم‌دل» بوده است. </w:t>
      </w:r>
      <w:bookmarkEnd w:id="3"/>
      <w:bookmarkEnd w:id="4"/>
      <w:r w:rsidRPr="00790421">
        <w:rPr>
          <w:rFonts w:hint="cs"/>
          <w:rtl/>
        </w:rPr>
        <w:t>ام</w:t>
      </w:r>
      <w:r w:rsidR="000A3618">
        <w:rPr>
          <w:rFonts w:hint="cs"/>
          <w:rtl/>
        </w:rPr>
        <w:t>ی</w:t>
      </w:r>
      <w:r w:rsidRPr="00790421">
        <w:rPr>
          <w:rFonts w:hint="cs"/>
          <w:rtl/>
        </w:rPr>
        <w:t>د است خداوند ا</w:t>
      </w:r>
      <w:r w:rsidR="000A3618">
        <w:rPr>
          <w:rFonts w:hint="cs"/>
          <w:rtl/>
        </w:rPr>
        <w:t>ی</w:t>
      </w:r>
      <w:r w:rsidRPr="00790421">
        <w:rPr>
          <w:rFonts w:hint="cs"/>
          <w:rtl/>
        </w:rPr>
        <w:t>ن عمل را برا</w:t>
      </w:r>
      <w:r w:rsidR="000A3618">
        <w:rPr>
          <w:rFonts w:hint="cs"/>
          <w:rtl/>
        </w:rPr>
        <w:t>ی</w:t>
      </w:r>
      <w:r w:rsidRPr="00790421">
        <w:rPr>
          <w:rFonts w:hint="cs"/>
          <w:rtl/>
        </w:rPr>
        <w:t xml:space="preserve"> خود خالص گرداند و آن را چراغ</w:t>
      </w:r>
      <w:r w:rsidR="000A3618">
        <w:rPr>
          <w:rFonts w:hint="cs"/>
          <w:rtl/>
        </w:rPr>
        <w:t>ی</w:t>
      </w:r>
      <w:r w:rsidRPr="00790421">
        <w:rPr>
          <w:rFonts w:hint="cs"/>
          <w:rtl/>
        </w:rPr>
        <w:t xml:space="preserve"> در ظلمات روز ق</w:t>
      </w:r>
      <w:r w:rsidR="000A3618">
        <w:rPr>
          <w:rFonts w:hint="cs"/>
          <w:rtl/>
        </w:rPr>
        <w:t>ی</w:t>
      </w:r>
      <w:r w:rsidRPr="00790421">
        <w:rPr>
          <w:rFonts w:hint="cs"/>
          <w:rtl/>
        </w:rPr>
        <w:t>امت برا</w:t>
      </w:r>
      <w:r w:rsidR="000A3618">
        <w:rPr>
          <w:rFonts w:hint="cs"/>
          <w:rtl/>
        </w:rPr>
        <w:t>ی</w:t>
      </w:r>
      <w:r w:rsidRPr="00790421">
        <w:rPr>
          <w:rFonts w:hint="cs"/>
          <w:rtl/>
        </w:rPr>
        <w:t xml:space="preserve"> بنده و شما خواننده‌</w:t>
      </w:r>
      <w:r w:rsidR="000A3618">
        <w:rPr>
          <w:rFonts w:hint="cs"/>
          <w:rtl/>
        </w:rPr>
        <w:t>ی</w:t>
      </w:r>
      <w:r w:rsidRPr="00790421">
        <w:rPr>
          <w:rFonts w:hint="cs"/>
          <w:rtl/>
        </w:rPr>
        <w:t xml:space="preserve"> عز</w:t>
      </w:r>
      <w:r w:rsidR="000A3618">
        <w:rPr>
          <w:rFonts w:hint="cs"/>
          <w:rtl/>
        </w:rPr>
        <w:t>ی</w:t>
      </w:r>
      <w:r w:rsidRPr="00790421">
        <w:rPr>
          <w:rFonts w:hint="cs"/>
          <w:rtl/>
        </w:rPr>
        <w:t>ز قرار دهد.</w:t>
      </w:r>
    </w:p>
    <w:p w:rsidR="007A15AE" w:rsidRPr="00E94274" w:rsidRDefault="007A15AE" w:rsidP="00CD27E8">
      <w:pPr>
        <w:pStyle w:val="aa"/>
        <w:ind w:firstLine="0"/>
        <w:jc w:val="center"/>
        <w:rPr>
          <w:rtl/>
        </w:rPr>
      </w:pPr>
      <w:r w:rsidRPr="00E94274">
        <w:rPr>
          <w:rtl/>
        </w:rPr>
        <w:t>رَبَّنا</w:t>
      </w:r>
      <w:r w:rsidR="00D054CF" w:rsidRPr="00E94274">
        <w:rPr>
          <w:rtl/>
        </w:rPr>
        <w:t>.</w:t>
      </w:r>
      <w:r w:rsidRPr="00E94274">
        <w:rPr>
          <w:rtl/>
        </w:rPr>
        <w:t xml:space="preserve">. </w:t>
      </w:r>
      <w:r w:rsidR="00A53148" w:rsidRPr="00E94274">
        <w:rPr>
          <w:rtl/>
        </w:rPr>
        <w:t>إ</w:t>
      </w:r>
      <w:r w:rsidRPr="00E94274">
        <w:rPr>
          <w:rtl/>
        </w:rPr>
        <w:t>لهنا</w:t>
      </w:r>
      <w:r w:rsidR="00D054CF" w:rsidRPr="00E94274">
        <w:rPr>
          <w:rtl/>
        </w:rPr>
        <w:t>.</w:t>
      </w:r>
      <w:r w:rsidR="0019246A" w:rsidRPr="00E94274">
        <w:rPr>
          <w:rtl/>
        </w:rPr>
        <w:t>. ظلمنا أنفسنا وإن لم تغفرلنا و</w:t>
      </w:r>
      <w:r w:rsidRPr="00E94274">
        <w:rPr>
          <w:rtl/>
        </w:rPr>
        <w:t>ترحمنا لنكونن من الخاسرين</w:t>
      </w:r>
      <w:r w:rsidR="0019246A" w:rsidRPr="00E94274">
        <w:rPr>
          <w:rFonts w:hint="cs"/>
          <w:rtl/>
        </w:rPr>
        <w:t>.</w:t>
      </w:r>
    </w:p>
    <w:p w:rsidR="007A15AE" w:rsidRPr="00E94274" w:rsidRDefault="007A15AE" w:rsidP="00CD27E8">
      <w:pPr>
        <w:pStyle w:val="aa"/>
        <w:ind w:firstLine="0"/>
        <w:jc w:val="center"/>
        <w:rPr>
          <w:rtl/>
        </w:rPr>
      </w:pPr>
      <w:r w:rsidRPr="00E94274">
        <w:rPr>
          <w:rtl/>
        </w:rPr>
        <w:t xml:space="preserve">اللهُمَّ رَبّنا، نسألك بأسمائك الحسنی وصفاتك </w:t>
      </w:r>
      <w:r w:rsidR="0019246A" w:rsidRPr="00E94274">
        <w:rPr>
          <w:rtl/>
        </w:rPr>
        <w:t>العلی، برحمتك تَوفَّنا مسلمين و</w:t>
      </w:r>
      <w:r w:rsidRPr="00E94274">
        <w:rPr>
          <w:rtl/>
        </w:rPr>
        <w:t>ألحقنا بالصالحين</w:t>
      </w:r>
      <w:r w:rsidR="0019246A" w:rsidRPr="00E94274">
        <w:rPr>
          <w:rFonts w:hint="cs"/>
          <w:rtl/>
        </w:rPr>
        <w:t>.</w:t>
      </w:r>
    </w:p>
    <w:p w:rsidR="007A15AE" w:rsidRPr="00A7022C" w:rsidRDefault="007A15AE" w:rsidP="00A7022C">
      <w:pPr>
        <w:pStyle w:val="ab"/>
        <w:ind w:firstLine="0"/>
        <w:jc w:val="center"/>
        <w:rPr>
          <w:rtl/>
        </w:rPr>
      </w:pPr>
      <w:r w:rsidRPr="00A7022C">
        <w:rPr>
          <w:rFonts w:hint="cs"/>
          <w:rtl/>
        </w:rPr>
        <w:t>سهیل رحمانی</w:t>
      </w:r>
    </w:p>
    <w:p w:rsidR="007A15AE" w:rsidRPr="00A7022C" w:rsidRDefault="007A15AE" w:rsidP="00A7022C">
      <w:pPr>
        <w:pStyle w:val="ab"/>
        <w:ind w:firstLine="0"/>
        <w:jc w:val="center"/>
      </w:pPr>
      <w:r w:rsidRPr="00A7022C">
        <w:t>s.rahmani</w:t>
      </w:r>
      <w:r w:rsidR="00AC0E5C" w:rsidRPr="00A7022C">
        <w:t>55</w:t>
      </w:r>
      <w:r w:rsidRPr="00A7022C">
        <w:t>@yahoo.com</w:t>
      </w:r>
    </w:p>
    <w:p w:rsidR="007A15AE" w:rsidRDefault="007A15AE" w:rsidP="0037691A">
      <w:pPr>
        <w:pStyle w:val="ab"/>
        <w:ind w:firstLine="0"/>
        <w:jc w:val="center"/>
        <w:rPr>
          <w:rFonts w:ascii="AGA Arabesque" w:hAnsi="AGA Arabesque" w:cs="CTraditional Arabic"/>
          <w:rtl/>
        </w:rPr>
      </w:pPr>
      <w:r w:rsidRPr="00A7022C">
        <w:rPr>
          <w:rFonts w:hint="cs"/>
          <w:rtl/>
        </w:rPr>
        <w:t>رب</w:t>
      </w:r>
      <w:r w:rsidR="000A3618" w:rsidRPr="00A7022C">
        <w:rPr>
          <w:rFonts w:hint="cs"/>
          <w:rtl/>
        </w:rPr>
        <w:t>ی</w:t>
      </w:r>
      <w:r w:rsidRPr="00A7022C">
        <w:rPr>
          <w:rFonts w:hint="cs"/>
          <w:rtl/>
        </w:rPr>
        <w:t>ع الاول 1429 از هجرت رسول ا</w:t>
      </w:r>
      <w:r w:rsidR="000A3618" w:rsidRPr="00A7022C">
        <w:rPr>
          <w:rFonts w:hint="cs"/>
          <w:rtl/>
        </w:rPr>
        <w:t>ک</w:t>
      </w:r>
      <w:r w:rsidRPr="00A7022C">
        <w:rPr>
          <w:rFonts w:hint="cs"/>
          <w:rtl/>
        </w:rPr>
        <w:t>رم</w:t>
      </w:r>
      <w:r w:rsidR="0037691A">
        <w:rPr>
          <w:rFonts w:hint="cs"/>
          <w:rtl/>
        </w:rPr>
        <w:t xml:space="preserve"> </w:t>
      </w:r>
      <w:r w:rsidR="00EB215B" w:rsidRPr="00EB215B">
        <w:rPr>
          <w:rFonts w:ascii="AGA Arabesque" w:hAnsi="AGA Arabesque" w:cs="CTraditional Arabic" w:hint="cs"/>
          <w:rtl/>
        </w:rPr>
        <w:t>ج</w:t>
      </w:r>
    </w:p>
    <w:p w:rsidR="0037691A" w:rsidRDefault="0037691A" w:rsidP="0037691A">
      <w:pPr>
        <w:pStyle w:val="ab"/>
        <w:rPr>
          <w:rtl/>
        </w:rPr>
        <w:sectPr w:rsidR="0037691A" w:rsidSect="008515C5">
          <w:headerReference w:type="default" r:id="rId14"/>
          <w:headerReference w:type="first" r:id="rId15"/>
          <w:footnotePr>
            <w:numRestart w:val="eachPage"/>
          </w:footnotePr>
          <w:type w:val="oddPage"/>
          <w:pgSz w:w="9356" w:h="13608" w:code="9"/>
          <w:pgMar w:top="567" w:right="1134" w:bottom="851" w:left="1134" w:header="454" w:footer="0" w:gutter="0"/>
          <w:pgNumType w:start="1"/>
          <w:cols w:space="708"/>
          <w:titlePg/>
          <w:bidi/>
          <w:rtlGutter/>
          <w:docGrid w:linePitch="381"/>
        </w:sectPr>
      </w:pPr>
    </w:p>
    <w:p w:rsidR="007A15AE" w:rsidRPr="00F061AA" w:rsidRDefault="007A15AE" w:rsidP="00B65CFB">
      <w:pPr>
        <w:pStyle w:val="a5"/>
        <w:rPr>
          <w:rtl/>
        </w:rPr>
      </w:pPr>
      <w:bookmarkStart w:id="5" w:name="bمقدمه_مؤلف"/>
      <w:bookmarkStart w:id="6" w:name="_Toc307178228"/>
      <w:bookmarkStart w:id="7" w:name="_Toc420958974"/>
      <w:bookmarkEnd w:id="5"/>
      <w:r w:rsidRPr="00F061AA">
        <w:rPr>
          <w:rFonts w:hint="cs"/>
          <w:rtl/>
        </w:rPr>
        <w:lastRenderedPageBreak/>
        <w:t>مقدمه</w:t>
      </w:r>
      <w:r w:rsidRPr="00F061AA">
        <w:rPr>
          <w:rtl/>
        </w:rPr>
        <w:softHyphen/>
      </w:r>
      <w:r w:rsidRPr="00F061AA">
        <w:rPr>
          <w:rFonts w:hint="cs"/>
          <w:rtl/>
        </w:rPr>
        <w:t>ی مؤلف</w:t>
      </w:r>
      <w:bookmarkEnd w:id="6"/>
      <w:bookmarkEnd w:id="7"/>
    </w:p>
    <w:p w:rsidR="007A15AE" w:rsidRPr="00C82415" w:rsidRDefault="00DD5E5E" w:rsidP="00CD27E8">
      <w:pPr>
        <w:pStyle w:val="ab"/>
        <w:rPr>
          <w:rStyle w:val="Char"/>
          <w:rFonts w:ascii="Al-QuranAlKareem" w:hAnsi="Al-QuranAlKareem" w:cs="Traditional Arabic"/>
          <w:b/>
          <w:bCs/>
          <w:color w:val="auto"/>
          <w:sz w:val="30"/>
          <w:szCs w:val="30"/>
          <w:rtl/>
        </w:rPr>
      </w:pPr>
      <w:r w:rsidRPr="00CD27E8">
        <w:rPr>
          <w:rFonts w:ascii="Traditional Arabic" w:hAnsi="Traditional Arabic" w:cs="Traditional Arabic"/>
          <w:spacing w:val="-2"/>
          <w:rtl/>
        </w:rPr>
        <w:t>﴿</w:t>
      </w:r>
      <w:r w:rsidRPr="00CD27E8">
        <w:rPr>
          <w:rFonts w:ascii="KFGQPC Uthmanic Script HAFS" w:hAnsi="KFGQPC Uthmanic Script HAFS" w:cs="KFGQPC Uthmanic Script HAFS" w:hint="cs"/>
          <w:spacing w:val="-2"/>
          <w:rtl/>
        </w:rPr>
        <w:t>ٱ</w:t>
      </w:r>
      <w:r w:rsidRPr="00CD27E8">
        <w:rPr>
          <w:rFonts w:ascii="KFGQPC Uthmanic Script HAFS" w:hAnsi="KFGQPC Uthmanic Script HAFS" w:cs="KFGQPC Uthmanic Script HAFS" w:hint="eastAsia"/>
          <w:spacing w:val="-2"/>
          <w:rtl/>
        </w:rPr>
        <w:t>لۡحَمۡدُ</w:t>
      </w:r>
      <w:r w:rsidRPr="00CD27E8">
        <w:rPr>
          <w:rFonts w:ascii="KFGQPC Uthmanic Script HAFS" w:hAnsi="KFGQPC Uthmanic Script HAFS" w:cs="KFGQPC Uthmanic Script HAFS"/>
          <w:spacing w:val="-2"/>
          <w:rtl/>
        </w:rPr>
        <w:t xml:space="preserve"> لِلَّهِ </w:t>
      </w:r>
      <w:r w:rsidRPr="00CD27E8">
        <w:rPr>
          <w:rFonts w:ascii="KFGQPC Uthmanic Script HAFS" w:hAnsi="KFGQPC Uthmanic Script HAFS" w:cs="KFGQPC Uthmanic Script HAFS" w:hint="cs"/>
          <w:spacing w:val="-2"/>
          <w:rtl/>
        </w:rPr>
        <w:t>ٱ</w:t>
      </w:r>
      <w:r w:rsidRPr="00CD27E8">
        <w:rPr>
          <w:rFonts w:ascii="KFGQPC Uthmanic Script HAFS" w:hAnsi="KFGQPC Uthmanic Script HAFS" w:cs="KFGQPC Uthmanic Script HAFS" w:hint="eastAsia"/>
          <w:spacing w:val="-2"/>
          <w:rtl/>
        </w:rPr>
        <w:t>لَّذِي</w:t>
      </w:r>
      <w:r w:rsidRPr="00CD27E8">
        <w:rPr>
          <w:rFonts w:ascii="KFGQPC Uthmanic Script HAFS" w:hAnsi="KFGQPC Uthmanic Script HAFS" w:cs="KFGQPC Uthmanic Script HAFS"/>
          <w:spacing w:val="-2"/>
          <w:rtl/>
        </w:rPr>
        <w:t xml:space="preserve"> خَلَقَ </w:t>
      </w:r>
      <w:r w:rsidRPr="00CD27E8">
        <w:rPr>
          <w:rFonts w:ascii="KFGQPC Uthmanic Script HAFS" w:hAnsi="KFGQPC Uthmanic Script HAFS" w:cs="KFGQPC Uthmanic Script HAFS" w:hint="cs"/>
          <w:spacing w:val="-2"/>
          <w:rtl/>
        </w:rPr>
        <w:t>ٱ</w:t>
      </w:r>
      <w:r w:rsidRPr="00CD27E8">
        <w:rPr>
          <w:rFonts w:ascii="KFGQPC Uthmanic Script HAFS" w:hAnsi="KFGQPC Uthmanic Script HAFS" w:cs="KFGQPC Uthmanic Script HAFS" w:hint="eastAsia"/>
          <w:spacing w:val="-2"/>
          <w:rtl/>
        </w:rPr>
        <w:t>لسَّمَٰوَٰتِ</w:t>
      </w:r>
      <w:r w:rsidRPr="00CD27E8">
        <w:rPr>
          <w:rFonts w:ascii="KFGQPC Uthmanic Script HAFS" w:hAnsi="KFGQPC Uthmanic Script HAFS" w:cs="KFGQPC Uthmanic Script HAFS"/>
          <w:spacing w:val="-2"/>
          <w:rtl/>
        </w:rPr>
        <w:t xml:space="preserve"> وَ</w:t>
      </w:r>
      <w:r w:rsidRPr="00CD27E8">
        <w:rPr>
          <w:rFonts w:ascii="KFGQPC Uthmanic Script HAFS" w:hAnsi="KFGQPC Uthmanic Script HAFS" w:cs="KFGQPC Uthmanic Script HAFS" w:hint="cs"/>
          <w:spacing w:val="-2"/>
          <w:rtl/>
        </w:rPr>
        <w:t>ٱ</w:t>
      </w:r>
      <w:r w:rsidRPr="00CD27E8">
        <w:rPr>
          <w:rFonts w:ascii="KFGQPC Uthmanic Script HAFS" w:hAnsi="KFGQPC Uthmanic Script HAFS" w:cs="KFGQPC Uthmanic Script HAFS" w:hint="eastAsia"/>
          <w:spacing w:val="-2"/>
          <w:rtl/>
        </w:rPr>
        <w:t>لۡأَرۡضَ</w:t>
      </w:r>
      <w:r w:rsidRPr="00CD27E8">
        <w:rPr>
          <w:rFonts w:ascii="KFGQPC Uthmanic Script HAFS" w:hAnsi="KFGQPC Uthmanic Script HAFS" w:cs="KFGQPC Uthmanic Script HAFS"/>
          <w:spacing w:val="-2"/>
          <w:rtl/>
        </w:rPr>
        <w:t xml:space="preserve"> وَجَعَلَ </w:t>
      </w:r>
      <w:r w:rsidRPr="00CD27E8">
        <w:rPr>
          <w:rFonts w:ascii="KFGQPC Uthmanic Script HAFS" w:hAnsi="KFGQPC Uthmanic Script HAFS" w:cs="KFGQPC Uthmanic Script HAFS" w:hint="cs"/>
          <w:spacing w:val="-2"/>
          <w:rtl/>
        </w:rPr>
        <w:t>ٱ</w:t>
      </w:r>
      <w:r w:rsidRPr="00CD27E8">
        <w:rPr>
          <w:rFonts w:ascii="KFGQPC Uthmanic Script HAFS" w:hAnsi="KFGQPC Uthmanic Script HAFS" w:cs="KFGQPC Uthmanic Script HAFS" w:hint="eastAsia"/>
          <w:spacing w:val="-2"/>
          <w:rtl/>
        </w:rPr>
        <w:t>لظُّلُمَٰتِ</w:t>
      </w:r>
      <w:r w:rsidRPr="00CD27E8">
        <w:rPr>
          <w:rFonts w:ascii="KFGQPC Uthmanic Script HAFS" w:hAnsi="KFGQPC Uthmanic Script HAFS" w:cs="KFGQPC Uthmanic Script HAFS"/>
          <w:spacing w:val="-2"/>
          <w:rtl/>
        </w:rPr>
        <w:t xml:space="preserve"> وَ</w:t>
      </w:r>
      <w:r w:rsidRPr="00CD27E8">
        <w:rPr>
          <w:rFonts w:ascii="KFGQPC Uthmanic Script HAFS" w:hAnsi="KFGQPC Uthmanic Script HAFS" w:cs="KFGQPC Uthmanic Script HAFS" w:hint="cs"/>
          <w:spacing w:val="-2"/>
          <w:rtl/>
        </w:rPr>
        <w:t>ٱ</w:t>
      </w:r>
      <w:r w:rsidRPr="00CD27E8">
        <w:rPr>
          <w:rFonts w:ascii="KFGQPC Uthmanic Script HAFS" w:hAnsi="KFGQPC Uthmanic Script HAFS" w:cs="KFGQPC Uthmanic Script HAFS" w:hint="eastAsia"/>
          <w:spacing w:val="-2"/>
          <w:rtl/>
        </w:rPr>
        <w:t>لنُّورَۖ</w:t>
      </w:r>
      <w:r w:rsidRPr="00CD27E8">
        <w:rPr>
          <w:rFonts w:ascii="KFGQPC Uthmanic Script HAFS" w:hAnsi="KFGQPC Uthmanic Script HAFS" w:cs="KFGQPC Uthmanic Script HAFS"/>
          <w:spacing w:val="-2"/>
          <w:rtl/>
        </w:rPr>
        <w:t xml:space="preserve"> ثُمَّ </w:t>
      </w:r>
      <w:r w:rsidRPr="00CD27E8">
        <w:rPr>
          <w:rFonts w:ascii="KFGQPC Uthmanic Script HAFS" w:hAnsi="KFGQPC Uthmanic Script HAFS" w:cs="KFGQPC Uthmanic Script HAFS" w:hint="cs"/>
          <w:spacing w:val="-2"/>
          <w:rtl/>
        </w:rPr>
        <w:t>ٱ</w:t>
      </w:r>
      <w:r w:rsidRPr="00CD27E8">
        <w:rPr>
          <w:rFonts w:ascii="KFGQPC Uthmanic Script HAFS" w:hAnsi="KFGQPC Uthmanic Script HAFS" w:cs="KFGQPC Uthmanic Script HAFS" w:hint="eastAsia"/>
          <w:spacing w:val="-2"/>
          <w:rtl/>
        </w:rPr>
        <w:t>لَّذِينَ</w:t>
      </w:r>
      <w:r w:rsidRPr="00CD27E8">
        <w:rPr>
          <w:rFonts w:ascii="KFGQPC Uthmanic Script HAFS" w:hAnsi="KFGQPC Uthmanic Script HAFS" w:cs="KFGQPC Uthmanic Script HAFS"/>
          <w:spacing w:val="-2"/>
          <w:rtl/>
        </w:rPr>
        <w:t xml:space="preserve"> كَفَرُواْ بِرَبِّهِمۡ يَعۡدِلُونَ ١</w:t>
      </w:r>
      <w:r w:rsidRPr="00CD27E8">
        <w:rPr>
          <w:rFonts w:ascii="KFGQPC Uthmanic Script HAFS" w:hAnsi="KFGQPC Uthmanic Script HAFS" w:cs="KFGQPC Uthmanic Script HAFS"/>
          <w:spacing w:val="-2"/>
        </w:rPr>
        <w:t xml:space="preserve"> </w:t>
      </w:r>
      <w:r w:rsidRPr="00CD27E8">
        <w:rPr>
          <w:rFonts w:ascii="KFGQPC Uthmanic Script HAFS" w:hAnsi="KFGQPC Uthmanic Script HAFS" w:cs="KFGQPC Uthmanic Script HAFS" w:hint="eastAsia"/>
          <w:spacing w:val="-2"/>
          <w:rtl/>
        </w:rPr>
        <w:t>هُوَ</w:t>
      </w:r>
      <w:r w:rsidRPr="00CD27E8">
        <w:rPr>
          <w:rFonts w:ascii="KFGQPC Uthmanic Script HAFS" w:hAnsi="KFGQPC Uthmanic Script HAFS" w:cs="KFGQPC Uthmanic Script HAFS"/>
          <w:spacing w:val="-2"/>
          <w:rtl/>
        </w:rPr>
        <w:t xml:space="preserve"> </w:t>
      </w:r>
      <w:r w:rsidRPr="00CD27E8">
        <w:rPr>
          <w:rFonts w:ascii="KFGQPC Uthmanic Script HAFS" w:hAnsi="KFGQPC Uthmanic Script HAFS" w:cs="KFGQPC Uthmanic Script HAFS" w:hint="cs"/>
          <w:spacing w:val="-2"/>
          <w:rtl/>
        </w:rPr>
        <w:t>ٱ</w:t>
      </w:r>
      <w:r w:rsidRPr="00CD27E8">
        <w:rPr>
          <w:rFonts w:ascii="KFGQPC Uthmanic Script HAFS" w:hAnsi="KFGQPC Uthmanic Script HAFS" w:cs="KFGQPC Uthmanic Script HAFS" w:hint="eastAsia"/>
          <w:spacing w:val="-2"/>
          <w:rtl/>
        </w:rPr>
        <w:t>لَّذِي</w:t>
      </w:r>
      <w:r w:rsidRPr="00CD27E8">
        <w:rPr>
          <w:rFonts w:ascii="KFGQPC Uthmanic Script HAFS" w:hAnsi="KFGQPC Uthmanic Script HAFS" w:cs="KFGQPC Uthmanic Script HAFS"/>
          <w:spacing w:val="-2"/>
          <w:rtl/>
        </w:rPr>
        <w:t xml:space="preserve"> خَلَقَكُم مِّن طِينٖ ثُمَّ قَضَىٰٓ أَجَلٗاۖ وَأَجَلٞ مُّسَمًّى عِندَهُ</w:t>
      </w:r>
      <w:r w:rsidRPr="00CD27E8">
        <w:rPr>
          <w:rFonts w:ascii="KFGQPC Uthmanic Script HAFS" w:hAnsi="KFGQPC Uthmanic Script HAFS" w:cs="KFGQPC Uthmanic Script HAFS" w:hint="cs"/>
          <w:spacing w:val="-2"/>
          <w:rtl/>
        </w:rPr>
        <w:t>ۥۖ</w:t>
      </w:r>
      <w:r w:rsidRPr="00CD27E8">
        <w:rPr>
          <w:rFonts w:ascii="KFGQPC Uthmanic Script HAFS" w:hAnsi="KFGQPC Uthmanic Script HAFS" w:cs="KFGQPC Uthmanic Script HAFS"/>
          <w:spacing w:val="-2"/>
          <w:rtl/>
        </w:rPr>
        <w:t xml:space="preserve"> ثُمَّ أَنتُمۡ تَمۡتَرُونَ ٢</w:t>
      </w:r>
      <w:r w:rsidRPr="00CD27E8">
        <w:rPr>
          <w:rFonts w:ascii="KFGQPC Uthmanic Script HAFS" w:hAnsi="KFGQPC Uthmanic Script HAFS" w:cs="KFGQPC Uthmanic Script HAFS"/>
          <w:spacing w:val="-2"/>
        </w:rPr>
        <w:t xml:space="preserve"> </w:t>
      </w:r>
      <w:r w:rsidRPr="00CD27E8">
        <w:rPr>
          <w:rFonts w:ascii="KFGQPC Uthmanic Script HAFS" w:hAnsi="KFGQPC Uthmanic Script HAFS" w:cs="KFGQPC Uthmanic Script HAFS" w:hint="eastAsia"/>
          <w:spacing w:val="-2"/>
          <w:rtl/>
        </w:rPr>
        <w:t>وَهُوَ</w:t>
      </w:r>
      <w:r w:rsidRPr="00CD27E8">
        <w:rPr>
          <w:rFonts w:ascii="KFGQPC Uthmanic Script HAFS" w:hAnsi="KFGQPC Uthmanic Script HAFS" w:cs="KFGQPC Uthmanic Script HAFS"/>
          <w:spacing w:val="-2"/>
          <w:rtl/>
        </w:rPr>
        <w:t xml:space="preserve"> </w:t>
      </w:r>
      <w:r w:rsidRPr="00CD27E8">
        <w:rPr>
          <w:rFonts w:ascii="KFGQPC Uthmanic Script HAFS" w:hAnsi="KFGQPC Uthmanic Script HAFS" w:cs="KFGQPC Uthmanic Script HAFS" w:hint="cs"/>
          <w:spacing w:val="-2"/>
          <w:rtl/>
        </w:rPr>
        <w:t>ٱ</w:t>
      </w:r>
      <w:r w:rsidRPr="00CD27E8">
        <w:rPr>
          <w:rFonts w:ascii="KFGQPC Uthmanic Script HAFS" w:hAnsi="KFGQPC Uthmanic Script HAFS" w:cs="KFGQPC Uthmanic Script HAFS" w:hint="eastAsia"/>
          <w:spacing w:val="-2"/>
          <w:rtl/>
        </w:rPr>
        <w:t>للَّهُ</w:t>
      </w:r>
      <w:r w:rsidRPr="00CD27E8">
        <w:rPr>
          <w:rFonts w:ascii="KFGQPC Uthmanic Script HAFS" w:hAnsi="KFGQPC Uthmanic Script HAFS" w:cs="KFGQPC Uthmanic Script HAFS"/>
          <w:spacing w:val="-2"/>
          <w:rtl/>
        </w:rPr>
        <w:t xml:space="preserve"> فِي </w:t>
      </w:r>
      <w:r w:rsidRPr="00CD27E8">
        <w:rPr>
          <w:rFonts w:ascii="KFGQPC Uthmanic Script HAFS" w:hAnsi="KFGQPC Uthmanic Script HAFS" w:cs="KFGQPC Uthmanic Script HAFS" w:hint="cs"/>
          <w:spacing w:val="-2"/>
          <w:rtl/>
        </w:rPr>
        <w:t>ٱ</w:t>
      </w:r>
      <w:r w:rsidRPr="00CD27E8">
        <w:rPr>
          <w:rFonts w:ascii="KFGQPC Uthmanic Script HAFS" w:hAnsi="KFGQPC Uthmanic Script HAFS" w:cs="KFGQPC Uthmanic Script HAFS" w:hint="eastAsia"/>
          <w:spacing w:val="-2"/>
          <w:rtl/>
        </w:rPr>
        <w:t>لسَّمَٰوَٰتِ</w:t>
      </w:r>
      <w:r w:rsidRPr="00CD27E8">
        <w:rPr>
          <w:rFonts w:ascii="KFGQPC Uthmanic Script HAFS" w:hAnsi="KFGQPC Uthmanic Script HAFS" w:cs="KFGQPC Uthmanic Script HAFS"/>
          <w:spacing w:val="-2"/>
          <w:rtl/>
        </w:rPr>
        <w:t xml:space="preserve"> وَفِي </w:t>
      </w:r>
      <w:r w:rsidRPr="00CD27E8">
        <w:rPr>
          <w:rFonts w:ascii="KFGQPC Uthmanic Script HAFS" w:hAnsi="KFGQPC Uthmanic Script HAFS" w:cs="KFGQPC Uthmanic Script HAFS" w:hint="cs"/>
          <w:spacing w:val="-2"/>
          <w:rtl/>
        </w:rPr>
        <w:t>ٱ</w:t>
      </w:r>
      <w:r w:rsidRPr="00CD27E8">
        <w:rPr>
          <w:rFonts w:ascii="KFGQPC Uthmanic Script HAFS" w:hAnsi="KFGQPC Uthmanic Script HAFS" w:cs="KFGQPC Uthmanic Script HAFS" w:hint="eastAsia"/>
          <w:spacing w:val="-2"/>
          <w:rtl/>
        </w:rPr>
        <w:t>لۡأَرۡضِ</w:t>
      </w:r>
      <w:r w:rsidRPr="00CD27E8">
        <w:rPr>
          <w:rFonts w:ascii="KFGQPC Uthmanic Script HAFS" w:hAnsi="KFGQPC Uthmanic Script HAFS" w:cs="KFGQPC Uthmanic Script HAFS"/>
          <w:spacing w:val="-2"/>
          <w:rtl/>
        </w:rPr>
        <w:t xml:space="preserve"> يَعۡلَمُ سِرَّكُمۡ وَجَهۡرَكُمۡ وَيَعۡلَمُ مَا تَكۡسِبُونَ ٣</w:t>
      </w:r>
      <w:r w:rsidRPr="00CD27E8">
        <w:rPr>
          <w:rFonts w:ascii="Traditional Arabic" w:hAnsi="Traditional Arabic" w:cs="Traditional Arabic"/>
          <w:spacing w:val="-2"/>
          <w:rtl/>
        </w:rPr>
        <w:t>﴾</w:t>
      </w:r>
      <w:r w:rsidR="00D5332F" w:rsidRPr="00DD5E5E">
        <w:rPr>
          <w:rStyle w:val="Charc"/>
          <w:rFonts w:hint="cs"/>
          <w:rtl/>
        </w:rPr>
        <w:t>[</w:t>
      </w:r>
      <w:r w:rsidR="009724B8" w:rsidRPr="00DD5E5E">
        <w:rPr>
          <w:rStyle w:val="Charc"/>
          <w:rFonts w:hint="cs"/>
          <w:rtl/>
        </w:rPr>
        <w:t>الأ</w:t>
      </w:r>
      <w:r w:rsidR="007A15AE" w:rsidRPr="00DD5E5E">
        <w:rPr>
          <w:rStyle w:val="Charc"/>
          <w:rFonts w:hint="cs"/>
          <w:rtl/>
        </w:rPr>
        <w:t>نعام</w:t>
      </w:r>
      <w:r w:rsidR="00A7613A" w:rsidRPr="00DD5E5E">
        <w:rPr>
          <w:rStyle w:val="Charc"/>
          <w:rFonts w:hint="cs"/>
          <w:rtl/>
        </w:rPr>
        <w:t xml:space="preserve">: </w:t>
      </w:r>
      <w:r w:rsidR="007A15AE" w:rsidRPr="00DD5E5E">
        <w:rPr>
          <w:rStyle w:val="Charc"/>
          <w:rFonts w:hint="cs"/>
          <w:rtl/>
        </w:rPr>
        <w:t>1-</w:t>
      </w:r>
      <w:r w:rsidR="00150D6F" w:rsidRPr="00DD5E5E">
        <w:rPr>
          <w:rStyle w:val="Charc"/>
          <w:rFonts w:hint="cs"/>
          <w:rtl/>
        </w:rPr>
        <w:t xml:space="preserve"> </w:t>
      </w:r>
      <w:r w:rsidR="007A15AE" w:rsidRPr="00DD5E5E">
        <w:rPr>
          <w:rStyle w:val="Charc"/>
          <w:rFonts w:hint="cs"/>
          <w:rtl/>
        </w:rPr>
        <w:t>3</w:t>
      </w:r>
      <w:r w:rsidR="00D5332F" w:rsidRPr="00DD5E5E">
        <w:rPr>
          <w:rStyle w:val="Charc"/>
          <w:rFonts w:hint="cs"/>
          <w:rtl/>
        </w:rPr>
        <w:t>]</w:t>
      </w:r>
      <w:r w:rsidRPr="00DD5E5E">
        <w:rPr>
          <w:rStyle w:val="Charb"/>
          <w:rFonts w:hint="cs"/>
          <w:rtl/>
        </w:rPr>
        <w:t>.</w:t>
      </w:r>
    </w:p>
    <w:p w:rsidR="00C445C8" w:rsidRPr="00A7022C" w:rsidRDefault="009724B8" w:rsidP="0037691A">
      <w:pPr>
        <w:pStyle w:val="ab"/>
        <w:rPr>
          <w:rtl/>
        </w:rPr>
      </w:pPr>
      <w:r w:rsidRPr="00A7022C">
        <w:rPr>
          <w:rFonts w:hint="cs"/>
          <w:rtl/>
        </w:rPr>
        <w:t>«</w:t>
      </w:r>
      <w:r w:rsidR="007A15AE" w:rsidRPr="00A7022C">
        <w:rPr>
          <w:rtl/>
        </w:rPr>
        <w:t>ستا</w:t>
      </w:r>
      <w:r w:rsidR="000A3618" w:rsidRPr="00A7022C">
        <w:rPr>
          <w:rtl/>
        </w:rPr>
        <w:t>ی</w:t>
      </w:r>
      <w:r w:rsidR="007A15AE" w:rsidRPr="00A7022C">
        <w:rPr>
          <w:rtl/>
        </w:rPr>
        <w:t>ش خدا</w:t>
      </w:r>
      <w:r w:rsidR="000A3618" w:rsidRPr="00A7022C">
        <w:rPr>
          <w:rtl/>
        </w:rPr>
        <w:t>ی</w:t>
      </w:r>
      <w:r w:rsidR="007A15AE" w:rsidRPr="00A7022C">
        <w:rPr>
          <w:rtl/>
        </w:rPr>
        <w:t xml:space="preserve">ى را </w:t>
      </w:r>
      <w:r w:rsidR="000A3618" w:rsidRPr="00A7022C">
        <w:rPr>
          <w:rtl/>
        </w:rPr>
        <w:t>ک</w:t>
      </w:r>
      <w:r w:rsidR="007A15AE" w:rsidRPr="00A7022C">
        <w:rPr>
          <w:rtl/>
        </w:rPr>
        <w:t>ه</w:t>
      </w:r>
      <w:r w:rsidR="00AC01A5" w:rsidRPr="00A7022C">
        <w:rPr>
          <w:rtl/>
        </w:rPr>
        <w:t xml:space="preserve"> آسمان‌ها </w:t>
      </w:r>
      <w:r w:rsidR="007A15AE" w:rsidRPr="00A7022C">
        <w:rPr>
          <w:rtl/>
        </w:rPr>
        <w:t>و زم</w:t>
      </w:r>
      <w:r w:rsidR="000A3618" w:rsidRPr="00A7022C">
        <w:rPr>
          <w:rtl/>
        </w:rPr>
        <w:t>ی</w:t>
      </w:r>
      <w:r w:rsidR="007A15AE" w:rsidRPr="00A7022C">
        <w:rPr>
          <w:rtl/>
        </w:rPr>
        <w:t>ن را آفر</w:t>
      </w:r>
      <w:r w:rsidR="000A3618" w:rsidRPr="00A7022C">
        <w:rPr>
          <w:rtl/>
        </w:rPr>
        <w:t>ی</w:t>
      </w:r>
      <w:r w:rsidR="007A15AE" w:rsidRPr="00A7022C">
        <w:rPr>
          <w:rtl/>
        </w:rPr>
        <w:t>د و</w:t>
      </w:r>
      <w:r w:rsidR="008F54F3">
        <w:rPr>
          <w:rtl/>
        </w:rPr>
        <w:t xml:space="preserve"> تاریکی‌ها </w:t>
      </w:r>
      <w:r w:rsidR="007A15AE" w:rsidRPr="00A7022C">
        <w:rPr>
          <w:rtl/>
        </w:rPr>
        <w:t>و روشنا</w:t>
      </w:r>
      <w:r w:rsidR="000A3618" w:rsidRPr="00A7022C">
        <w:rPr>
          <w:rtl/>
        </w:rPr>
        <w:t>ی</w:t>
      </w:r>
      <w:r w:rsidR="007A15AE" w:rsidRPr="00A7022C">
        <w:rPr>
          <w:rtl/>
        </w:rPr>
        <w:t>ى را پد</w:t>
      </w:r>
      <w:r w:rsidR="000A3618" w:rsidRPr="00A7022C">
        <w:rPr>
          <w:rtl/>
        </w:rPr>
        <w:t>ی</w:t>
      </w:r>
      <w:r w:rsidR="007A15AE" w:rsidRPr="00A7022C">
        <w:rPr>
          <w:rtl/>
        </w:rPr>
        <w:t>د آورد با ا</w:t>
      </w:r>
      <w:r w:rsidR="000A3618" w:rsidRPr="00A7022C">
        <w:rPr>
          <w:rtl/>
        </w:rPr>
        <w:t>ی</w:t>
      </w:r>
      <w:r w:rsidR="007A15AE" w:rsidRPr="00A7022C">
        <w:rPr>
          <w:rtl/>
        </w:rPr>
        <w:t>ن همه</w:t>
      </w:r>
      <w:r w:rsidR="007A15AE" w:rsidRPr="00A7022C">
        <w:rPr>
          <w:rFonts w:hint="cs"/>
          <w:rtl/>
        </w:rPr>
        <w:t>،</w:t>
      </w:r>
      <w:r w:rsidR="007A15AE" w:rsidRPr="00A7022C">
        <w:rPr>
          <w:rtl/>
        </w:rPr>
        <w:t xml:space="preserve"> </w:t>
      </w:r>
      <w:r w:rsidR="000A3618" w:rsidRPr="00A7022C">
        <w:rPr>
          <w:rtl/>
        </w:rPr>
        <w:t>ک</w:t>
      </w:r>
      <w:r w:rsidR="007A15AE" w:rsidRPr="00A7022C">
        <w:rPr>
          <w:rtl/>
        </w:rPr>
        <w:t xml:space="preserve">سانى </w:t>
      </w:r>
      <w:r w:rsidR="000A3618" w:rsidRPr="00A7022C">
        <w:rPr>
          <w:rtl/>
        </w:rPr>
        <w:t>ک</w:t>
      </w:r>
      <w:r w:rsidR="007A15AE" w:rsidRPr="00A7022C">
        <w:rPr>
          <w:rtl/>
        </w:rPr>
        <w:t xml:space="preserve">ه </w:t>
      </w:r>
      <w:r w:rsidR="000A3618" w:rsidRPr="00A7022C">
        <w:rPr>
          <w:rtl/>
        </w:rPr>
        <w:t>ک</w:t>
      </w:r>
      <w:r w:rsidR="007A15AE" w:rsidRPr="00A7022C">
        <w:rPr>
          <w:rtl/>
        </w:rPr>
        <w:t>فر ورز</w:t>
      </w:r>
      <w:r w:rsidR="000A3618" w:rsidRPr="00A7022C">
        <w:rPr>
          <w:rtl/>
        </w:rPr>
        <w:t>ی</w:t>
      </w:r>
      <w:r w:rsidR="007A15AE" w:rsidRPr="00A7022C">
        <w:rPr>
          <w:rtl/>
        </w:rPr>
        <w:t>ده‏اند [غ</w:t>
      </w:r>
      <w:r w:rsidR="000A3618" w:rsidRPr="00A7022C">
        <w:rPr>
          <w:rtl/>
        </w:rPr>
        <w:t>ی</w:t>
      </w:r>
      <w:r w:rsidR="007A15AE" w:rsidRPr="00A7022C">
        <w:rPr>
          <w:rtl/>
        </w:rPr>
        <w:t>ر او را] با پروردگار خود برابر مى‏</w:t>
      </w:r>
      <w:r w:rsidR="000A3618" w:rsidRPr="00A7022C">
        <w:rPr>
          <w:rtl/>
        </w:rPr>
        <w:t>ک</w:t>
      </w:r>
      <w:r w:rsidR="007A15AE" w:rsidRPr="00A7022C">
        <w:rPr>
          <w:rtl/>
        </w:rPr>
        <w:t>نند</w:t>
      </w:r>
      <w:r w:rsidRPr="00A7022C">
        <w:rPr>
          <w:rFonts w:hint="cs"/>
          <w:rtl/>
        </w:rPr>
        <w:t>.</w:t>
      </w:r>
      <w:r w:rsidR="007A15AE" w:rsidRPr="00A7022C">
        <w:rPr>
          <w:rFonts w:hint="cs"/>
          <w:rtl/>
        </w:rPr>
        <w:t xml:space="preserve"> خدا آن ذات</w:t>
      </w:r>
      <w:r w:rsidR="000A3618" w:rsidRPr="00A7022C">
        <w:rPr>
          <w:rFonts w:hint="cs"/>
          <w:rtl/>
        </w:rPr>
        <w:t>ی</w:t>
      </w:r>
      <w:r w:rsidR="007A15AE" w:rsidRPr="00A7022C">
        <w:rPr>
          <w:rFonts w:hint="cs"/>
          <w:rtl/>
        </w:rPr>
        <w:t xml:space="preserve"> است که شما را از گ</w:t>
      </w:r>
      <w:r w:rsidR="00806890" w:rsidRPr="00A7022C">
        <w:rPr>
          <w:rFonts w:hint="cs"/>
          <w:rtl/>
        </w:rPr>
        <w:t>ِ</w:t>
      </w:r>
      <w:r w:rsidR="007A15AE" w:rsidRPr="00A7022C">
        <w:rPr>
          <w:rFonts w:hint="cs"/>
          <w:rtl/>
        </w:rPr>
        <w:t>ل آفر</w:t>
      </w:r>
      <w:r w:rsidR="000A3618" w:rsidRPr="00A7022C">
        <w:rPr>
          <w:rFonts w:hint="cs"/>
          <w:rtl/>
        </w:rPr>
        <w:t>ی</w:t>
      </w:r>
      <w:r w:rsidR="007A15AE" w:rsidRPr="00A7022C">
        <w:rPr>
          <w:rFonts w:hint="cs"/>
          <w:rtl/>
        </w:rPr>
        <w:t>ده است؛ سپس (برا</w:t>
      </w:r>
      <w:r w:rsidR="000A3618" w:rsidRPr="00A7022C">
        <w:rPr>
          <w:rFonts w:hint="cs"/>
          <w:rtl/>
        </w:rPr>
        <w:t>ی</w:t>
      </w:r>
      <w:r w:rsidR="007A15AE" w:rsidRPr="00A7022C">
        <w:rPr>
          <w:rFonts w:hint="cs"/>
          <w:rtl/>
        </w:rPr>
        <w:t xml:space="preserve"> زندگ</w:t>
      </w:r>
      <w:r w:rsidR="000A3618" w:rsidRPr="00A7022C">
        <w:rPr>
          <w:rFonts w:hint="cs"/>
          <w:rtl/>
        </w:rPr>
        <w:t>ی</w:t>
      </w:r>
      <w:r w:rsidR="0037691A">
        <w:rPr>
          <w:rFonts w:hint="cs"/>
          <w:rtl/>
        </w:rPr>
        <w:t xml:space="preserve"> هریک </w:t>
      </w:r>
      <w:r w:rsidR="007A15AE" w:rsidRPr="00A7022C">
        <w:rPr>
          <w:rFonts w:hint="cs"/>
          <w:rtl/>
        </w:rPr>
        <w:t>از شما) زمان</w:t>
      </w:r>
      <w:r w:rsidR="000A3618" w:rsidRPr="00A7022C">
        <w:rPr>
          <w:rFonts w:hint="cs"/>
          <w:rtl/>
        </w:rPr>
        <w:t>ی</w:t>
      </w:r>
      <w:r w:rsidR="007A15AE" w:rsidRPr="00A7022C">
        <w:rPr>
          <w:rFonts w:hint="cs"/>
          <w:rtl/>
        </w:rPr>
        <w:t xml:space="preserve"> را تع</w:t>
      </w:r>
      <w:r w:rsidR="000A3618" w:rsidRPr="00A7022C">
        <w:rPr>
          <w:rFonts w:hint="cs"/>
          <w:rtl/>
        </w:rPr>
        <w:t>یی</w:t>
      </w:r>
      <w:r w:rsidR="007A15AE" w:rsidRPr="00A7022C">
        <w:rPr>
          <w:rFonts w:hint="cs"/>
          <w:rtl/>
        </w:rPr>
        <w:t>ن کرده است و زمان مع</w:t>
      </w:r>
      <w:r w:rsidR="000A3618" w:rsidRPr="00A7022C">
        <w:rPr>
          <w:rFonts w:hint="cs"/>
          <w:rtl/>
        </w:rPr>
        <w:t>ی</w:t>
      </w:r>
      <w:r w:rsidR="007A15AE" w:rsidRPr="00A7022C">
        <w:rPr>
          <w:rFonts w:hint="cs"/>
          <w:rtl/>
        </w:rPr>
        <w:t>ن (فرا رس</w:t>
      </w:r>
      <w:r w:rsidR="000A3618" w:rsidRPr="00A7022C">
        <w:rPr>
          <w:rFonts w:hint="cs"/>
          <w:rtl/>
        </w:rPr>
        <w:t>ی</w:t>
      </w:r>
      <w:r w:rsidR="007A15AE" w:rsidRPr="00A7022C">
        <w:rPr>
          <w:rFonts w:hint="cs"/>
          <w:rtl/>
        </w:rPr>
        <w:t>دن رستاخ</w:t>
      </w:r>
      <w:r w:rsidR="000A3618" w:rsidRPr="00A7022C">
        <w:rPr>
          <w:rFonts w:hint="cs"/>
          <w:rtl/>
        </w:rPr>
        <w:t>ی</w:t>
      </w:r>
      <w:r w:rsidR="007A15AE" w:rsidRPr="00A7022C">
        <w:rPr>
          <w:rFonts w:hint="cs"/>
          <w:rtl/>
        </w:rPr>
        <w:t>ز) را تنها خدا م</w:t>
      </w:r>
      <w:r w:rsidR="000A3618" w:rsidRPr="00A7022C">
        <w:rPr>
          <w:rFonts w:hint="cs"/>
          <w:rtl/>
        </w:rPr>
        <w:t>ی</w:t>
      </w:r>
      <w:r w:rsidR="007A15AE" w:rsidRPr="00A7022C">
        <w:rPr>
          <w:rFonts w:hint="cs"/>
          <w:rtl/>
        </w:rPr>
        <w:softHyphen/>
        <w:t>داند و بس. سپس شما (افراد مشرک درباره</w:t>
      </w:r>
      <w:r w:rsidR="007A15AE" w:rsidRPr="00A7022C">
        <w:rPr>
          <w:rFonts w:hint="cs"/>
          <w:rtl/>
        </w:rPr>
        <w:softHyphen/>
      </w:r>
      <w:r w:rsidR="000A3618" w:rsidRPr="00A7022C">
        <w:rPr>
          <w:rFonts w:hint="cs"/>
          <w:rtl/>
        </w:rPr>
        <w:t>ی</w:t>
      </w:r>
      <w:r w:rsidR="007A15AE" w:rsidRPr="00A7022C">
        <w:rPr>
          <w:rFonts w:hint="cs"/>
          <w:rtl/>
        </w:rPr>
        <w:t xml:space="preserve"> آفر</w:t>
      </w:r>
      <w:r w:rsidR="000A3618" w:rsidRPr="00A7022C">
        <w:rPr>
          <w:rFonts w:hint="cs"/>
          <w:rtl/>
        </w:rPr>
        <w:t>ی</w:t>
      </w:r>
      <w:r w:rsidR="007A15AE" w:rsidRPr="00A7022C">
        <w:rPr>
          <w:rFonts w:hint="cs"/>
          <w:rtl/>
        </w:rPr>
        <w:t>ننده</w:t>
      </w:r>
      <w:r w:rsidR="007A15AE" w:rsidRPr="00A7022C">
        <w:rPr>
          <w:rFonts w:hint="cs"/>
          <w:rtl/>
        </w:rPr>
        <w:softHyphen/>
        <w:t>ا</w:t>
      </w:r>
      <w:r w:rsidR="000A3618" w:rsidRPr="00A7022C">
        <w:rPr>
          <w:rFonts w:hint="cs"/>
          <w:rtl/>
        </w:rPr>
        <w:t>ی</w:t>
      </w:r>
      <w:r w:rsidR="007A15AE" w:rsidRPr="00A7022C">
        <w:rPr>
          <w:rFonts w:hint="cs"/>
          <w:rtl/>
        </w:rPr>
        <w:t xml:space="preserve"> که انسان را از ا</w:t>
      </w:r>
      <w:r w:rsidR="000A3618" w:rsidRPr="00A7022C">
        <w:rPr>
          <w:rFonts w:hint="cs"/>
          <w:rtl/>
        </w:rPr>
        <w:t>ی</w:t>
      </w:r>
      <w:r w:rsidR="007A15AE" w:rsidRPr="00A7022C">
        <w:rPr>
          <w:rFonts w:hint="cs"/>
          <w:rtl/>
        </w:rPr>
        <w:t>ن اصل ناچ</w:t>
      </w:r>
      <w:r w:rsidR="000A3618" w:rsidRPr="00A7022C">
        <w:rPr>
          <w:rFonts w:hint="cs"/>
          <w:rtl/>
        </w:rPr>
        <w:t>ی</w:t>
      </w:r>
      <w:r w:rsidR="007A15AE" w:rsidRPr="00A7022C">
        <w:rPr>
          <w:rFonts w:hint="cs"/>
          <w:rtl/>
        </w:rPr>
        <w:t xml:space="preserve">ز </w:t>
      </w:r>
      <w:r w:rsidR="000A3618" w:rsidRPr="00A7022C">
        <w:rPr>
          <w:rFonts w:hint="cs"/>
          <w:rtl/>
        </w:rPr>
        <w:t>ی</w:t>
      </w:r>
      <w:r w:rsidR="007A15AE" w:rsidRPr="00A7022C">
        <w:rPr>
          <w:rFonts w:hint="cs"/>
          <w:rtl/>
        </w:rPr>
        <w:t>عن</w:t>
      </w:r>
      <w:r w:rsidR="000A3618" w:rsidRPr="00A7022C">
        <w:rPr>
          <w:rFonts w:hint="cs"/>
          <w:rtl/>
        </w:rPr>
        <w:t>ی</w:t>
      </w:r>
      <w:r w:rsidR="007A15AE" w:rsidRPr="00A7022C">
        <w:rPr>
          <w:rFonts w:hint="cs"/>
          <w:rtl/>
        </w:rPr>
        <w:t xml:space="preserve"> گ</w:t>
      </w:r>
      <w:r w:rsidR="00806890" w:rsidRPr="00A7022C">
        <w:rPr>
          <w:rFonts w:hint="cs"/>
          <w:rtl/>
        </w:rPr>
        <w:t>ِ</w:t>
      </w:r>
      <w:r w:rsidR="007A15AE" w:rsidRPr="00A7022C">
        <w:rPr>
          <w:rFonts w:hint="cs"/>
          <w:rtl/>
        </w:rPr>
        <w:t>ل آفر</w:t>
      </w:r>
      <w:r w:rsidR="000A3618" w:rsidRPr="00A7022C">
        <w:rPr>
          <w:rFonts w:hint="cs"/>
          <w:rtl/>
        </w:rPr>
        <w:t>ی</w:t>
      </w:r>
      <w:r w:rsidR="007A15AE" w:rsidRPr="00A7022C">
        <w:rPr>
          <w:rFonts w:hint="cs"/>
          <w:rtl/>
        </w:rPr>
        <w:t>ده است و او را تکامل بخش</w:t>
      </w:r>
      <w:r w:rsidR="000A3618" w:rsidRPr="00A7022C">
        <w:rPr>
          <w:rFonts w:hint="cs"/>
          <w:rtl/>
        </w:rPr>
        <w:t>ی</w:t>
      </w:r>
      <w:r w:rsidR="007A15AE" w:rsidRPr="00A7022C">
        <w:rPr>
          <w:rFonts w:hint="cs"/>
          <w:rtl/>
        </w:rPr>
        <w:t>ده است) شک و ترد</w:t>
      </w:r>
      <w:r w:rsidR="000A3618" w:rsidRPr="00A7022C">
        <w:rPr>
          <w:rFonts w:hint="cs"/>
          <w:rtl/>
        </w:rPr>
        <w:t>ی</w:t>
      </w:r>
      <w:r w:rsidR="007A15AE" w:rsidRPr="00A7022C">
        <w:rPr>
          <w:rFonts w:hint="cs"/>
          <w:rtl/>
        </w:rPr>
        <w:t>د به خود راه م</w:t>
      </w:r>
      <w:r w:rsidR="000A3618" w:rsidRPr="00A7022C">
        <w:rPr>
          <w:rFonts w:hint="cs"/>
          <w:rtl/>
        </w:rPr>
        <w:t>ی</w:t>
      </w:r>
      <w:r w:rsidR="007A15AE" w:rsidRPr="00A7022C">
        <w:rPr>
          <w:rFonts w:hint="cs"/>
          <w:rtl/>
        </w:rPr>
        <w:softHyphen/>
        <w:t>ده</w:t>
      </w:r>
      <w:r w:rsidR="000A3618" w:rsidRPr="00A7022C">
        <w:rPr>
          <w:rFonts w:hint="cs"/>
          <w:rtl/>
        </w:rPr>
        <w:t>ی</w:t>
      </w:r>
      <w:r w:rsidR="007A15AE" w:rsidRPr="00A7022C">
        <w:rPr>
          <w:rFonts w:hint="cs"/>
          <w:rtl/>
        </w:rPr>
        <w:t>د.</w:t>
      </w:r>
      <w:r w:rsidR="007A15AE" w:rsidRPr="00A7022C">
        <w:rPr>
          <w:rtl/>
        </w:rPr>
        <w:t xml:space="preserve"> </w:t>
      </w:r>
      <w:r w:rsidR="007A15AE" w:rsidRPr="00A7022C">
        <w:rPr>
          <w:rFonts w:hint="cs"/>
          <w:rtl/>
        </w:rPr>
        <w:t>در</w:t>
      </w:r>
      <w:r w:rsidR="00AC01A5" w:rsidRPr="00A7022C">
        <w:rPr>
          <w:rFonts w:hint="cs"/>
          <w:rtl/>
        </w:rPr>
        <w:t xml:space="preserve"> آسمان‌ها </w:t>
      </w:r>
      <w:r w:rsidR="007A15AE" w:rsidRPr="00A7022C">
        <w:rPr>
          <w:rFonts w:hint="cs"/>
          <w:rtl/>
        </w:rPr>
        <w:t>و زم</w:t>
      </w:r>
      <w:r w:rsidR="000A3618" w:rsidRPr="00A7022C">
        <w:rPr>
          <w:rFonts w:hint="cs"/>
          <w:rtl/>
        </w:rPr>
        <w:t>ی</w:t>
      </w:r>
      <w:r w:rsidR="007A15AE" w:rsidRPr="00A7022C">
        <w:rPr>
          <w:rFonts w:hint="cs"/>
          <w:rtl/>
        </w:rPr>
        <w:t>ن تنها او خداست (و پرستش را سزا است. او) پنهان و آشکار شما را م</w:t>
      </w:r>
      <w:r w:rsidR="000A3618" w:rsidRPr="00A7022C">
        <w:rPr>
          <w:rFonts w:hint="cs"/>
          <w:rtl/>
        </w:rPr>
        <w:t>ی</w:t>
      </w:r>
      <w:r w:rsidR="007A15AE" w:rsidRPr="00A7022C">
        <w:rPr>
          <w:rFonts w:hint="cs"/>
          <w:rtl/>
        </w:rPr>
        <w:softHyphen/>
        <w:t>داند و از آنچه (از خوب</w:t>
      </w:r>
      <w:r w:rsidR="000A3618" w:rsidRPr="00A7022C">
        <w:rPr>
          <w:rFonts w:hint="cs"/>
          <w:rtl/>
        </w:rPr>
        <w:t>ی</w:t>
      </w:r>
      <w:r w:rsidR="007A15AE" w:rsidRPr="00A7022C">
        <w:rPr>
          <w:rFonts w:hint="cs"/>
          <w:rtl/>
        </w:rPr>
        <w:t xml:space="preserve"> و بد</w:t>
      </w:r>
      <w:r w:rsidR="000A3618" w:rsidRPr="00A7022C">
        <w:rPr>
          <w:rFonts w:hint="cs"/>
          <w:rtl/>
        </w:rPr>
        <w:t>ی</w:t>
      </w:r>
      <w:r w:rsidR="007A15AE" w:rsidRPr="00A7022C">
        <w:rPr>
          <w:rFonts w:hint="cs"/>
          <w:rtl/>
        </w:rPr>
        <w:t xml:space="preserve"> انجام م</w:t>
      </w:r>
      <w:r w:rsidR="000A3618" w:rsidRPr="00A7022C">
        <w:rPr>
          <w:rFonts w:hint="cs"/>
          <w:rtl/>
        </w:rPr>
        <w:t>ی</w:t>
      </w:r>
      <w:r w:rsidR="007A15AE" w:rsidRPr="00A7022C">
        <w:rPr>
          <w:rFonts w:hint="cs"/>
          <w:rtl/>
        </w:rPr>
        <w:softHyphen/>
        <w:t>ده</w:t>
      </w:r>
      <w:r w:rsidR="000A3618" w:rsidRPr="00A7022C">
        <w:rPr>
          <w:rFonts w:hint="cs"/>
          <w:rtl/>
        </w:rPr>
        <w:t>ی</w:t>
      </w:r>
      <w:r w:rsidR="007A15AE" w:rsidRPr="00A7022C">
        <w:rPr>
          <w:rFonts w:hint="cs"/>
          <w:rtl/>
        </w:rPr>
        <w:t>د و) فراچنگ م</w:t>
      </w:r>
      <w:r w:rsidR="000A3618" w:rsidRPr="00A7022C">
        <w:rPr>
          <w:rFonts w:hint="cs"/>
          <w:rtl/>
        </w:rPr>
        <w:t>ی</w:t>
      </w:r>
      <w:r w:rsidR="0037691A">
        <w:rPr>
          <w:rFonts w:hint="eastAsia"/>
          <w:rtl/>
        </w:rPr>
        <w:t>‌</w:t>
      </w:r>
      <w:r w:rsidR="007A15AE" w:rsidRPr="00A7022C">
        <w:rPr>
          <w:rFonts w:hint="cs"/>
          <w:rtl/>
        </w:rPr>
        <w:t>آور</w:t>
      </w:r>
      <w:r w:rsidR="000A3618" w:rsidRPr="00A7022C">
        <w:rPr>
          <w:rFonts w:hint="cs"/>
          <w:rtl/>
        </w:rPr>
        <w:t>ی</w:t>
      </w:r>
      <w:r w:rsidR="007A15AE" w:rsidRPr="00A7022C">
        <w:rPr>
          <w:rFonts w:hint="cs"/>
          <w:rtl/>
        </w:rPr>
        <w:t xml:space="preserve">د آگاه </w:t>
      </w:r>
      <w:r w:rsidRPr="00A7022C">
        <w:rPr>
          <w:rFonts w:hint="cs"/>
          <w:rtl/>
        </w:rPr>
        <w:t>است (و جزا و سزا</w:t>
      </w:r>
      <w:r w:rsidR="000A3618" w:rsidRPr="00A7022C">
        <w:rPr>
          <w:rFonts w:hint="cs"/>
          <w:rtl/>
        </w:rPr>
        <w:t>ی</w:t>
      </w:r>
      <w:r w:rsidRPr="00A7022C">
        <w:rPr>
          <w:rFonts w:hint="cs"/>
          <w:rtl/>
        </w:rPr>
        <w:t xml:space="preserve"> شما را م</w:t>
      </w:r>
      <w:r w:rsidR="000A3618" w:rsidRPr="00A7022C">
        <w:rPr>
          <w:rFonts w:hint="cs"/>
          <w:rtl/>
        </w:rPr>
        <w:t>ی</w:t>
      </w:r>
      <w:r w:rsidRPr="00A7022C">
        <w:rPr>
          <w:rFonts w:hint="cs"/>
          <w:rtl/>
        </w:rPr>
        <w:softHyphen/>
        <w:t>دهد</w:t>
      </w:r>
      <w:r w:rsidR="007A15AE" w:rsidRPr="00A7022C">
        <w:rPr>
          <w:rFonts w:hint="cs"/>
          <w:rtl/>
        </w:rPr>
        <w:t>)</w:t>
      </w:r>
      <w:r w:rsidRPr="00A7022C">
        <w:rPr>
          <w:rFonts w:hint="cs"/>
          <w:rtl/>
        </w:rPr>
        <w:t>».</w:t>
      </w:r>
    </w:p>
    <w:p w:rsidR="007A15AE" w:rsidRDefault="007A15AE" w:rsidP="00A7022C">
      <w:pPr>
        <w:pStyle w:val="ab"/>
        <w:rPr>
          <w:rtl/>
        </w:rPr>
      </w:pPr>
      <w:r w:rsidRPr="00790421">
        <w:rPr>
          <w:rFonts w:hint="cs"/>
          <w:rtl/>
        </w:rPr>
        <w:t>وشهادت م</w:t>
      </w:r>
      <w:r w:rsidR="000A3618">
        <w:rPr>
          <w:rFonts w:hint="cs"/>
          <w:rtl/>
        </w:rPr>
        <w:t>ی</w:t>
      </w:r>
      <w:r w:rsidRPr="00790421">
        <w:rPr>
          <w:rFonts w:hint="cs"/>
          <w:rtl/>
        </w:rPr>
        <w:softHyphen/>
        <w:t>دهم که خدا</w:t>
      </w:r>
      <w:r w:rsidR="000A3618">
        <w:rPr>
          <w:rFonts w:hint="cs"/>
          <w:rtl/>
        </w:rPr>
        <w:t>یی</w:t>
      </w:r>
      <w:r w:rsidRPr="00790421">
        <w:rPr>
          <w:rFonts w:hint="cs"/>
          <w:rtl/>
        </w:rPr>
        <w:t xml:space="preserve"> جز خدا</w:t>
      </w:r>
      <w:r w:rsidR="000A3618">
        <w:rPr>
          <w:rFonts w:hint="cs"/>
          <w:rtl/>
        </w:rPr>
        <w:t>ی</w:t>
      </w:r>
      <w:r w:rsidRPr="00790421">
        <w:rPr>
          <w:rFonts w:hint="cs"/>
          <w:rtl/>
        </w:rPr>
        <w:t xml:space="preserve"> </w:t>
      </w:r>
      <w:r w:rsidR="000A3618">
        <w:rPr>
          <w:rFonts w:hint="cs"/>
          <w:rtl/>
        </w:rPr>
        <w:t>ی</w:t>
      </w:r>
      <w:r w:rsidRPr="00790421">
        <w:rPr>
          <w:rFonts w:hint="cs"/>
          <w:rtl/>
        </w:rPr>
        <w:t>کتا ن</w:t>
      </w:r>
      <w:r w:rsidR="000A3618">
        <w:rPr>
          <w:rFonts w:hint="cs"/>
          <w:rtl/>
        </w:rPr>
        <w:t>ی</w:t>
      </w:r>
      <w:r w:rsidRPr="00790421">
        <w:rPr>
          <w:rFonts w:hint="cs"/>
          <w:rtl/>
        </w:rPr>
        <w:t>ست، تنها</w:t>
      </w:r>
      <w:r w:rsidR="000A3618">
        <w:rPr>
          <w:rFonts w:hint="cs"/>
          <w:rtl/>
        </w:rPr>
        <w:t>ی</w:t>
      </w:r>
      <w:r w:rsidRPr="00790421">
        <w:rPr>
          <w:rFonts w:hint="cs"/>
          <w:rtl/>
        </w:rPr>
        <w:t xml:space="preserve"> ب</w:t>
      </w:r>
      <w:r w:rsidR="000A3618">
        <w:rPr>
          <w:rFonts w:hint="cs"/>
          <w:rtl/>
        </w:rPr>
        <w:t>ی</w:t>
      </w:r>
      <w:r w:rsidRPr="00790421">
        <w:rPr>
          <w:rFonts w:hint="cs"/>
          <w:rtl/>
        </w:rPr>
        <w:softHyphen/>
        <w:t>ن</w:t>
      </w:r>
      <w:r w:rsidR="000A3618">
        <w:rPr>
          <w:rFonts w:hint="cs"/>
          <w:rtl/>
        </w:rPr>
        <w:t>ی</w:t>
      </w:r>
      <w:r w:rsidRPr="00790421">
        <w:rPr>
          <w:rFonts w:hint="cs"/>
          <w:rtl/>
        </w:rPr>
        <w:t>از است، نه زاده است و نه زا</w:t>
      </w:r>
      <w:r w:rsidR="000A3618">
        <w:rPr>
          <w:rFonts w:hint="cs"/>
          <w:rtl/>
        </w:rPr>
        <w:t>یی</w:t>
      </w:r>
      <w:r w:rsidRPr="00790421">
        <w:rPr>
          <w:rFonts w:hint="cs"/>
          <w:rtl/>
        </w:rPr>
        <w:t>ده شده است، و کس</w:t>
      </w:r>
      <w:r w:rsidR="000A3618">
        <w:rPr>
          <w:rFonts w:hint="cs"/>
          <w:rtl/>
        </w:rPr>
        <w:t>ی</w:t>
      </w:r>
      <w:r w:rsidRPr="00790421">
        <w:rPr>
          <w:rFonts w:hint="cs"/>
          <w:rtl/>
        </w:rPr>
        <w:t xml:space="preserve"> همتا</w:t>
      </w:r>
      <w:r w:rsidR="000A3618">
        <w:rPr>
          <w:rFonts w:hint="cs"/>
          <w:rtl/>
        </w:rPr>
        <w:t>ی</w:t>
      </w:r>
      <w:r w:rsidRPr="00790421">
        <w:rPr>
          <w:rFonts w:hint="cs"/>
          <w:rtl/>
        </w:rPr>
        <w:t xml:space="preserve"> او ن</w:t>
      </w:r>
      <w:r w:rsidR="000A3618">
        <w:rPr>
          <w:rFonts w:hint="cs"/>
          <w:rtl/>
        </w:rPr>
        <w:t>ی</w:t>
      </w:r>
      <w:r w:rsidRPr="00790421">
        <w:rPr>
          <w:rFonts w:hint="cs"/>
          <w:rtl/>
        </w:rPr>
        <w:t>ست.</w:t>
      </w:r>
    </w:p>
    <w:p w:rsidR="0037691A" w:rsidRDefault="00DD5E5E" w:rsidP="00DD5E5E">
      <w:pPr>
        <w:pStyle w:val="a1"/>
        <w:jc w:val="both"/>
        <w:rPr>
          <w:rFonts w:ascii="Traditional Arabic" w:hAnsi="Traditional Arabic" w:cs="Traditional Arabic"/>
          <w:color w:val="auto"/>
          <w:sz w:val="28"/>
          <w:szCs w:val="28"/>
          <w:rtl/>
        </w:rPr>
      </w:pPr>
      <w:r>
        <w:rPr>
          <w:rFonts w:ascii="Traditional Arabic" w:hAnsi="Traditional Arabic" w:cs="Traditional Arabic"/>
          <w:color w:val="auto"/>
          <w:sz w:val="28"/>
          <w:szCs w:val="28"/>
          <w:rtl/>
        </w:rPr>
        <w:t>﴿</w:t>
      </w:r>
      <w:r>
        <w:rPr>
          <w:rFonts w:ascii="KFGQPC Uthmanic Script HAFS" w:hAnsi="KFGQPC Uthmanic Script HAFS" w:cs="KFGQPC Uthmanic Script HAFS" w:hint="eastAsia"/>
          <w:sz w:val="28"/>
          <w:szCs w:val="28"/>
          <w:rtl/>
        </w:rPr>
        <w:t>وَقَالُواْ</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تَّخَذَ</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وَلَدٗاۗ سُبۡحَٰنَهُ</w:t>
      </w:r>
      <w:r>
        <w:rPr>
          <w:rFonts w:ascii="KFGQPC Uthmanic Script HAFS" w:hAnsi="KFGQPC Uthmanic Script HAFS" w:cs="KFGQPC Uthmanic Script HAFS" w:hint="cs"/>
          <w:sz w:val="28"/>
          <w:szCs w:val="28"/>
          <w:rtl/>
        </w:rPr>
        <w:t>ۥۖ</w:t>
      </w:r>
      <w:r>
        <w:rPr>
          <w:rFonts w:ascii="KFGQPC Uthmanic Script HAFS" w:hAnsi="KFGQPC Uthmanic Script HAFS" w:cs="KFGQPC Uthmanic Script HAFS"/>
          <w:sz w:val="28"/>
          <w:szCs w:val="28"/>
          <w:rtl/>
        </w:rPr>
        <w:t xml:space="preserve"> بَل لَّهُ</w:t>
      </w:r>
      <w:r>
        <w:rPr>
          <w:rFonts w:ascii="KFGQPC Uthmanic Script HAFS" w:hAnsi="KFGQPC Uthmanic Script HAFS" w:cs="KFGQPC Uthmanic Script HAFS" w:hint="cs"/>
          <w:sz w:val="28"/>
          <w:szCs w:val="28"/>
          <w:rtl/>
        </w:rPr>
        <w:t>ۥ</w:t>
      </w:r>
      <w:r>
        <w:rPr>
          <w:rFonts w:ascii="KFGQPC Uthmanic Script HAFS" w:hAnsi="KFGQPC Uthmanic Script HAFS" w:cs="KFGQPC Uthmanic Script HAFS"/>
          <w:sz w:val="28"/>
          <w:szCs w:val="28"/>
          <w:rtl/>
        </w:rPr>
        <w:t xml:space="preserve"> مَا فِي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لسَّمَٰوَٰتِ</w:t>
      </w:r>
      <w:r>
        <w:rPr>
          <w:rFonts w:ascii="KFGQPC Uthmanic Script HAFS" w:hAnsi="KFGQPC Uthmanic Script HAFS" w:cs="KFGQPC Uthmanic Script HAFS"/>
          <w:sz w:val="28"/>
          <w:szCs w:val="28"/>
          <w:rtl/>
        </w:rPr>
        <w:t xml:space="preserve">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لۡأَرۡضِۖ</w:t>
      </w:r>
      <w:r>
        <w:rPr>
          <w:rFonts w:ascii="KFGQPC Uthmanic Script HAFS" w:hAnsi="KFGQPC Uthmanic Script HAFS" w:cs="KFGQPC Uthmanic Script HAFS"/>
          <w:sz w:val="28"/>
          <w:szCs w:val="28"/>
          <w:rtl/>
        </w:rPr>
        <w:t xml:space="preserve"> كُلّٞ لَّهُ</w:t>
      </w:r>
      <w:r>
        <w:rPr>
          <w:rFonts w:ascii="KFGQPC Uthmanic Script HAFS" w:hAnsi="KFGQPC Uthmanic Script HAFS" w:cs="KFGQPC Uthmanic Script HAFS" w:hint="cs"/>
          <w:sz w:val="28"/>
          <w:szCs w:val="28"/>
          <w:rtl/>
        </w:rPr>
        <w:t>ۥ</w:t>
      </w:r>
      <w:r>
        <w:rPr>
          <w:rFonts w:ascii="KFGQPC Uthmanic Script HAFS" w:hAnsi="KFGQPC Uthmanic Script HAFS" w:cs="KFGQPC Uthmanic Script HAFS"/>
          <w:sz w:val="28"/>
          <w:szCs w:val="28"/>
          <w:rtl/>
        </w:rPr>
        <w:t xml:space="preserve"> قَٰنِتُونَ ١١٦</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hint="eastAsia"/>
          <w:sz w:val="28"/>
          <w:szCs w:val="28"/>
          <w:rtl/>
        </w:rPr>
        <w:t>بَدِيعُ</w:t>
      </w:r>
      <w:r>
        <w:rPr>
          <w:rFonts w:ascii="KFGQPC Uthmanic Script HAFS" w:hAnsi="KFGQPC Uthmanic Script HAFS" w:cs="KFGQPC Uthmanic Script HAFS"/>
          <w:sz w:val="28"/>
          <w:szCs w:val="28"/>
          <w:rtl/>
        </w:rPr>
        <w:t xml:space="preserve">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لسَّمَٰوَٰتِ</w:t>
      </w:r>
      <w:r>
        <w:rPr>
          <w:rFonts w:ascii="KFGQPC Uthmanic Script HAFS" w:hAnsi="KFGQPC Uthmanic Script HAFS" w:cs="KFGQPC Uthmanic Script HAFS"/>
          <w:sz w:val="28"/>
          <w:szCs w:val="28"/>
          <w:rtl/>
        </w:rPr>
        <w:t xml:space="preserve">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لۡأَرۡضِۖ</w:t>
      </w:r>
      <w:r>
        <w:rPr>
          <w:rFonts w:ascii="KFGQPC Uthmanic Script HAFS" w:hAnsi="KFGQPC Uthmanic Script HAFS" w:cs="KFGQPC Uthmanic Script HAFS"/>
          <w:sz w:val="28"/>
          <w:szCs w:val="28"/>
          <w:rtl/>
        </w:rPr>
        <w:t xml:space="preserve"> وَإِذَا قَضَىٰٓ أَمۡرٗا فَإِنَّمَا يَقُولُ لَهُ</w:t>
      </w:r>
      <w:r>
        <w:rPr>
          <w:rFonts w:ascii="KFGQPC Uthmanic Script HAFS" w:hAnsi="KFGQPC Uthmanic Script HAFS" w:cs="KFGQPC Uthmanic Script HAFS" w:hint="cs"/>
          <w:sz w:val="28"/>
          <w:szCs w:val="28"/>
          <w:rtl/>
        </w:rPr>
        <w:t>ۥ</w:t>
      </w:r>
      <w:r>
        <w:rPr>
          <w:rFonts w:ascii="KFGQPC Uthmanic Script HAFS" w:hAnsi="KFGQPC Uthmanic Script HAFS" w:cs="KFGQPC Uthmanic Script HAFS"/>
          <w:sz w:val="28"/>
          <w:szCs w:val="28"/>
          <w:rtl/>
        </w:rPr>
        <w:t xml:space="preserve"> كُن فَيَكُونُ ١١٧</w:t>
      </w:r>
      <w:r>
        <w:rPr>
          <w:rFonts w:ascii="Traditional Arabic" w:hAnsi="Traditional Arabic" w:cs="Traditional Arabic"/>
          <w:color w:val="auto"/>
          <w:sz w:val="28"/>
          <w:szCs w:val="28"/>
          <w:rtl/>
        </w:rPr>
        <w:t>﴾</w:t>
      </w:r>
    </w:p>
    <w:p w:rsidR="007A15AE" w:rsidRPr="003E7233" w:rsidRDefault="00DD5E5E" w:rsidP="0037691A">
      <w:pPr>
        <w:pStyle w:val="a1"/>
        <w:jc w:val="right"/>
        <w:rPr>
          <w:rStyle w:val="Char"/>
          <w:rFonts w:ascii="Al-QuranAlKareem" w:hAnsi="Al-QuranAlKareem" w:cs="Traditional Arabic"/>
          <w:b/>
          <w:bCs/>
          <w:color w:val="auto"/>
          <w:sz w:val="28"/>
          <w:szCs w:val="28"/>
          <w:rtl/>
        </w:rPr>
      </w:pPr>
      <w:r w:rsidRPr="003E7233">
        <w:rPr>
          <w:rStyle w:val="Char"/>
          <w:rFonts w:cs="B Lotus" w:hint="cs"/>
          <w:color w:val="auto"/>
          <w:sz w:val="28"/>
          <w:szCs w:val="28"/>
          <w:rtl/>
        </w:rPr>
        <w:t xml:space="preserve"> </w:t>
      </w:r>
      <w:r w:rsidR="00D5332F" w:rsidRPr="00DD5E5E">
        <w:rPr>
          <w:rStyle w:val="Charc"/>
          <w:rFonts w:hint="cs"/>
          <w:rtl/>
        </w:rPr>
        <w:t>[</w:t>
      </w:r>
      <w:r w:rsidR="00D61272" w:rsidRPr="00DD5E5E">
        <w:rPr>
          <w:rStyle w:val="Charc"/>
          <w:rFonts w:hint="cs"/>
          <w:rtl/>
        </w:rPr>
        <w:t>ال</w:t>
      </w:r>
      <w:r w:rsidR="007A15AE" w:rsidRPr="00DD5E5E">
        <w:rPr>
          <w:rStyle w:val="Charc"/>
          <w:rFonts w:hint="cs"/>
          <w:rtl/>
        </w:rPr>
        <w:t>بقر</w:t>
      </w:r>
      <w:r w:rsidR="00D61272" w:rsidRPr="00DD5E5E">
        <w:rPr>
          <w:rStyle w:val="Charc"/>
          <w:rFonts w:hint="cs"/>
          <w:rtl/>
        </w:rPr>
        <w:t>ة</w:t>
      </w:r>
      <w:r w:rsidR="00A7613A" w:rsidRPr="00DD5E5E">
        <w:rPr>
          <w:rStyle w:val="Charc"/>
          <w:rFonts w:hint="cs"/>
          <w:rtl/>
        </w:rPr>
        <w:t xml:space="preserve">: </w:t>
      </w:r>
      <w:r w:rsidR="007A15AE" w:rsidRPr="00DD5E5E">
        <w:rPr>
          <w:rStyle w:val="Charc"/>
          <w:rFonts w:hint="cs"/>
          <w:rtl/>
        </w:rPr>
        <w:t xml:space="preserve">116 </w:t>
      </w:r>
      <w:r w:rsidR="00F159F9" w:rsidRPr="00DD5E5E">
        <w:rPr>
          <w:rStyle w:val="Charc"/>
          <w:rFonts w:hint="cs"/>
          <w:rtl/>
        </w:rPr>
        <w:t>-</w:t>
      </w:r>
      <w:r w:rsidR="007A15AE" w:rsidRPr="00DD5E5E">
        <w:rPr>
          <w:rStyle w:val="Charc"/>
          <w:rFonts w:hint="cs"/>
          <w:rtl/>
        </w:rPr>
        <w:t xml:space="preserve"> 117</w:t>
      </w:r>
      <w:r w:rsidR="00D5332F" w:rsidRPr="00DD5E5E">
        <w:rPr>
          <w:rStyle w:val="Charc"/>
          <w:rFonts w:hint="cs"/>
          <w:rtl/>
        </w:rPr>
        <w:t>]</w:t>
      </w:r>
      <w:r w:rsidRPr="00DD5E5E">
        <w:rPr>
          <w:rStyle w:val="Charb"/>
          <w:rFonts w:hint="cs"/>
          <w:rtl/>
        </w:rPr>
        <w:t>.</w:t>
      </w:r>
    </w:p>
    <w:p w:rsidR="007A15AE" w:rsidRPr="00A7022C" w:rsidRDefault="00851555" w:rsidP="00A7022C">
      <w:pPr>
        <w:pStyle w:val="ab"/>
        <w:rPr>
          <w:rtl/>
        </w:rPr>
      </w:pPr>
      <w:r w:rsidRPr="00A7022C">
        <w:rPr>
          <w:rFonts w:hint="cs"/>
          <w:rtl/>
        </w:rPr>
        <w:t>«</w:t>
      </w:r>
      <w:r w:rsidR="007A15AE" w:rsidRPr="00A7022C">
        <w:rPr>
          <w:rFonts w:hint="cs"/>
          <w:rtl/>
        </w:rPr>
        <w:t xml:space="preserve">(و </w:t>
      </w:r>
      <w:r w:rsidR="000A3618" w:rsidRPr="00A7022C">
        <w:rPr>
          <w:rFonts w:hint="cs"/>
          <w:rtl/>
        </w:rPr>
        <w:t>ی</w:t>
      </w:r>
      <w:r w:rsidR="007A15AE" w:rsidRPr="00A7022C">
        <w:rPr>
          <w:rFonts w:hint="cs"/>
          <w:rtl/>
        </w:rPr>
        <w:t>هود</w:t>
      </w:r>
      <w:r w:rsidR="000A3618" w:rsidRPr="00A7022C">
        <w:rPr>
          <w:rFonts w:hint="cs"/>
          <w:rtl/>
        </w:rPr>
        <w:t>ی</w:t>
      </w:r>
      <w:r w:rsidR="007A15AE" w:rsidRPr="00A7022C">
        <w:rPr>
          <w:rFonts w:hint="cs"/>
          <w:rtl/>
        </w:rPr>
        <w:t>ان و مس</w:t>
      </w:r>
      <w:r w:rsidR="000A3618" w:rsidRPr="00A7022C">
        <w:rPr>
          <w:rFonts w:hint="cs"/>
          <w:rtl/>
        </w:rPr>
        <w:t>ی</w:t>
      </w:r>
      <w:r w:rsidR="007A15AE" w:rsidRPr="00A7022C">
        <w:rPr>
          <w:rFonts w:hint="cs"/>
          <w:rtl/>
        </w:rPr>
        <w:t>ح</w:t>
      </w:r>
      <w:r w:rsidR="000A3618" w:rsidRPr="00A7022C">
        <w:rPr>
          <w:rFonts w:hint="cs"/>
          <w:rtl/>
        </w:rPr>
        <w:t>ی</w:t>
      </w:r>
      <w:r w:rsidR="007A15AE" w:rsidRPr="00A7022C">
        <w:rPr>
          <w:rFonts w:hint="cs"/>
          <w:rtl/>
        </w:rPr>
        <w:t>ان و مشرکان هر سه) م</w:t>
      </w:r>
      <w:r w:rsidR="000A3618" w:rsidRPr="00A7022C">
        <w:rPr>
          <w:rFonts w:hint="cs"/>
          <w:rtl/>
        </w:rPr>
        <w:t>ی</w:t>
      </w:r>
      <w:r w:rsidR="007A15AE" w:rsidRPr="00A7022C">
        <w:rPr>
          <w:rFonts w:hint="cs"/>
          <w:rtl/>
        </w:rPr>
        <w:softHyphen/>
        <w:t>گو</w:t>
      </w:r>
      <w:r w:rsidR="000A3618" w:rsidRPr="00A7022C">
        <w:rPr>
          <w:rFonts w:hint="cs"/>
          <w:rtl/>
        </w:rPr>
        <w:t>ی</w:t>
      </w:r>
      <w:r w:rsidR="007A15AE" w:rsidRPr="00A7022C">
        <w:rPr>
          <w:rFonts w:hint="cs"/>
          <w:rtl/>
        </w:rPr>
        <w:t>ند</w:t>
      </w:r>
      <w:r w:rsidR="00A7613A" w:rsidRPr="00A7022C">
        <w:rPr>
          <w:rFonts w:hint="cs"/>
          <w:rtl/>
        </w:rPr>
        <w:t xml:space="preserve">: </w:t>
      </w:r>
      <w:r w:rsidR="007A15AE" w:rsidRPr="00A7022C">
        <w:rPr>
          <w:rFonts w:hint="cs"/>
          <w:rtl/>
        </w:rPr>
        <w:t>خداوند فرزند</w:t>
      </w:r>
      <w:r w:rsidR="000A3618" w:rsidRPr="00A7022C">
        <w:rPr>
          <w:rFonts w:hint="cs"/>
          <w:rtl/>
        </w:rPr>
        <w:t>ی</w:t>
      </w:r>
      <w:r w:rsidR="007A15AE" w:rsidRPr="00A7022C">
        <w:rPr>
          <w:rFonts w:hint="cs"/>
          <w:rtl/>
        </w:rPr>
        <w:t xml:space="preserve"> برا</w:t>
      </w:r>
      <w:r w:rsidR="000A3618" w:rsidRPr="00A7022C">
        <w:rPr>
          <w:rFonts w:hint="cs"/>
          <w:rtl/>
        </w:rPr>
        <w:t>ی</w:t>
      </w:r>
      <w:r w:rsidR="007A15AE" w:rsidRPr="00A7022C">
        <w:rPr>
          <w:rFonts w:hint="cs"/>
          <w:rtl/>
        </w:rPr>
        <w:t xml:space="preserve"> خو</w:t>
      </w:r>
      <w:r w:rsidR="000A3618" w:rsidRPr="00A7022C">
        <w:rPr>
          <w:rFonts w:hint="cs"/>
          <w:rtl/>
        </w:rPr>
        <w:t>ی</w:t>
      </w:r>
      <w:r w:rsidR="007A15AE" w:rsidRPr="00A7022C">
        <w:rPr>
          <w:rFonts w:hint="cs"/>
          <w:rtl/>
        </w:rPr>
        <w:t>ش برگز</w:t>
      </w:r>
      <w:r w:rsidR="000A3618" w:rsidRPr="00A7022C">
        <w:rPr>
          <w:rFonts w:hint="cs"/>
          <w:rtl/>
        </w:rPr>
        <w:t>ی</w:t>
      </w:r>
      <w:r w:rsidR="007A15AE" w:rsidRPr="00A7022C">
        <w:rPr>
          <w:rFonts w:hint="cs"/>
          <w:rtl/>
        </w:rPr>
        <w:t>ده است! – خدا برتر از ا</w:t>
      </w:r>
      <w:r w:rsidR="000A3618" w:rsidRPr="00A7022C">
        <w:rPr>
          <w:rFonts w:hint="cs"/>
          <w:rtl/>
        </w:rPr>
        <w:t>ی</w:t>
      </w:r>
      <w:r w:rsidR="007A15AE" w:rsidRPr="00A7022C">
        <w:rPr>
          <w:rFonts w:hint="cs"/>
          <w:rtl/>
        </w:rPr>
        <w:t>ن چ</w:t>
      </w:r>
      <w:r w:rsidR="000A3618" w:rsidRPr="00A7022C">
        <w:rPr>
          <w:rFonts w:hint="cs"/>
          <w:rtl/>
        </w:rPr>
        <w:t>ی</w:t>
      </w:r>
      <w:r w:rsidR="007A15AE" w:rsidRPr="00A7022C">
        <w:rPr>
          <w:rFonts w:hint="cs"/>
          <w:rtl/>
        </w:rPr>
        <w:t>زهاست – (که ن</w:t>
      </w:r>
      <w:r w:rsidR="000A3618" w:rsidRPr="00A7022C">
        <w:rPr>
          <w:rFonts w:hint="cs"/>
          <w:rtl/>
        </w:rPr>
        <w:t>ی</w:t>
      </w:r>
      <w:r w:rsidR="007A15AE" w:rsidRPr="00A7022C">
        <w:rPr>
          <w:rFonts w:hint="cs"/>
          <w:rtl/>
        </w:rPr>
        <w:t>ازمند زاد و ولد و نسل و فرزند باشد) بلکه آنچه در</w:t>
      </w:r>
      <w:r w:rsidR="00AC01A5" w:rsidRPr="00A7022C">
        <w:rPr>
          <w:rFonts w:hint="cs"/>
          <w:rtl/>
        </w:rPr>
        <w:t xml:space="preserve"> آسمان‌ها </w:t>
      </w:r>
      <w:r w:rsidR="007A15AE" w:rsidRPr="00A7022C">
        <w:rPr>
          <w:rFonts w:hint="cs"/>
          <w:rtl/>
        </w:rPr>
        <w:t>و زم</w:t>
      </w:r>
      <w:r w:rsidR="000A3618" w:rsidRPr="00A7022C">
        <w:rPr>
          <w:rFonts w:hint="cs"/>
          <w:rtl/>
        </w:rPr>
        <w:t>ی</w:t>
      </w:r>
      <w:r w:rsidR="007A15AE" w:rsidRPr="00A7022C">
        <w:rPr>
          <w:rFonts w:hint="cs"/>
          <w:rtl/>
        </w:rPr>
        <w:t>ن است از آن اوست و همگان (بنده</w:t>
      </w:r>
      <w:r w:rsidR="007A15AE" w:rsidRPr="00A7022C">
        <w:rPr>
          <w:rFonts w:hint="cs"/>
          <w:rtl/>
        </w:rPr>
        <w:softHyphen/>
      </w:r>
      <w:r w:rsidR="000A3618" w:rsidRPr="00A7022C">
        <w:rPr>
          <w:rFonts w:hint="cs"/>
          <w:rtl/>
        </w:rPr>
        <w:t>ی</w:t>
      </w:r>
      <w:r w:rsidR="007A15AE" w:rsidRPr="00A7022C">
        <w:rPr>
          <w:rFonts w:hint="cs"/>
          <w:rtl/>
        </w:rPr>
        <w:t xml:space="preserve"> و</w:t>
      </w:r>
      <w:r w:rsidR="000A3618" w:rsidRPr="00A7022C">
        <w:rPr>
          <w:rFonts w:hint="cs"/>
          <w:rtl/>
        </w:rPr>
        <w:t>ی</w:t>
      </w:r>
      <w:r w:rsidR="007A15AE" w:rsidRPr="00A7022C">
        <w:rPr>
          <w:rFonts w:hint="cs"/>
          <w:rtl/>
        </w:rPr>
        <w:t>) فروتن در برابر او</w:t>
      </w:r>
      <w:r w:rsidR="000A3618" w:rsidRPr="00A7022C">
        <w:rPr>
          <w:rFonts w:hint="cs"/>
          <w:rtl/>
        </w:rPr>
        <w:t>ی</w:t>
      </w:r>
      <w:r w:rsidR="007A15AE" w:rsidRPr="00A7022C">
        <w:rPr>
          <w:rFonts w:hint="cs"/>
          <w:rtl/>
        </w:rPr>
        <w:t>ند.</w:t>
      </w:r>
      <w:r w:rsidRPr="00A7022C">
        <w:rPr>
          <w:rFonts w:hint="cs"/>
          <w:rtl/>
        </w:rPr>
        <w:t xml:space="preserve"> </w:t>
      </w:r>
      <w:r w:rsidR="007A15AE" w:rsidRPr="00A7022C">
        <w:rPr>
          <w:rtl/>
        </w:rPr>
        <w:t>[او] پد</w:t>
      </w:r>
      <w:r w:rsidR="000A3618" w:rsidRPr="00A7022C">
        <w:rPr>
          <w:rtl/>
        </w:rPr>
        <w:t>ی</w:t>
      </w:r>
      <w:r w:rsidR="007A15AE" w:rsidRPr="00A7022C">
        <w:rPr>
          <w:rtl/>
        </w:rPr>
        <w:t>دآورنده</w:t>
      </w:r>
      <w:r w:rsidR="00AC01A5" w:rsidRPr="00A7022C">
        <w:rPr>
          <w:rtl/>
        </w:rPr>
        <w:t xml:space="preserve"> آسمان‌ها </w:t>
      </w:r>
      <w:r w:rsidR="007A15AE" w:rsidRPr="00A7022C">
        <w:rPr>
          <w:rtl/>
        </w:rPr>
        <w:t>و زم</w:t>
      </w:r>
      <w:r w:rsidR="000A3618" w:rsidRPr="00A7022C">
        <w:rPr>
          <w:rtl/>
        </w:rPr>
        <w:t>ی</w:t>
      </w:r>
      <w:r w:rsidR="007A15AE" w:rsidRPr="00A7022C">
        <w:rPr>
          <w:rtl/>
        </w:rPr>
        <w:t xml:space="preserve">ن [است] و چون به </w:t>
      </w:r>
      <w:r w:rsidR="000A3618" w:rsidRPr="00A7022C">
        <w:rPr>
          <w:rtl/>
        </w:rPr>
        <w:t>ک</w:t>
      </w:r>
      <w:r w:rsidR="007A15AE" w:rsidRPr="00A7022C">
        <w:rPr>
          <w:rtl/>
        </w:rPr>
        <w:t>ارى اراده فرما</w:t>
      </w:r>
      <w:r w:rsidR="000A3618" w:rsidRPr="00A7022C">
        <w:rPr>
          <w:rtl/>
        </w:rPr>
        <w:t>ی</w:t>
      </w:r>
      <w:r w:rsidR="007A15AE" w:rsidRPr="00A7022C">
        <w:rPr>
          <w:rtl/>
        </w:rPr>
        <w:t>د فقط مى‏گو</w:t>
      </w:r>
      <w:r w:rsidR="000A3618" w:rsidRPr="00A7022C">
        <w:rPr>
          <w:rtl/>
        </w:rPr>
        <w:t>ی</w:t>
      </w:r>
      <w:r w:rsidR="007A15AE" w:rsidRPr="00A7022C">
        <w:rPr>
          <w:rtl/>
        </w:rPr>
        <w:t>د [موجود] باش پس [فورا موجود] مى‏شود</w:t>
      </w:r>
      <w:r w:rsidRPr="00A7022C">
        <w:rPr>
          <w:rFonts w:hint="cs"/>
          <w:rtl/>
        </w:rPr>
        <w:t>»</w:t>
      </w:r>
      <w:r w:rsidR="007A15AE" w:rsidRPr="00A7022C">
        <w:rPr>
          <w:rFonts w:hint="cs"/>
          <w:rtl/>
        </w:rPr>
        <w:t>.</w:t>
      </w:r>
    </w:p>
    <w:p w:rsidR="007A15AE" w:rsidRPr="0019246A" w:rsidRDefault="00DD5E5E" w:rsidP="0037691A">
      <w:pPr>
        <w:pStyle w:val="a1"/>
        <w:jc w:val="both"/>
        <w:rPr>
          <w:rStyle w:val="Char"/>
          <w:rFonts w:ascii="Al-QuranAlKareem" w:hAnsi="Al-QuranAlKareem" w:cs="Traditional Arabic"/>
          <w:b/>
          <w:bCs/>
          <w:color w:val="auto"/>
          <w:rtl/>
        </w:rPr>
      </w:pPr>
      <w:r>
        <w:rPr>
          <w:rFonts w:ascii="Traditional Arabic" w:hAnsi="Traditional Arabic" w:cs="Traditional Arabic"/>
          <w:color w:val="auto"/>
          <w:sz w:val="28"/>
          <w:szCs w:val="28"/>
          <w:rtl/>
        </w:rPr>
        <w:lastRenderedPageBreak/>
        <w:t>﴿</w:t>
      </w:r>
      <w:r>
        <w:rPr>
          <w:rFonts w:ascii="KFGQPC Uthmanic Script HAFS" w:hAnsi="KFGQPC Uthmanic Script HAFS" w:cs="KFGQPC Uthmanic Script HAFS" w:hint="eastAsia"/>
          <w:sz w:val="28"/>
          <w:szCs w:val="28"/>
          <w:rtl/>
        </w:rPr>
        <w:t>وَرَبُّكَ</w:t>
      </w:r>
      <w:r>
        <w:rPr>
          <w:rFonts w:ascii="KFGQPC Uthmanic Script HAFS" w:hAnsi="KFGQPC Uthmanic Script HAFS" w:cs="KFGQPC Uthmanic Script HAFS"/>
          <w:sz w:val="28"/>
          <w:szCs w:val="28"/>
          <w:rtl/>
        </w:rPr>
        <w:t xml:space="preserve"> يَخۡلُقُ مَا يَشَآءُ وَيَخۡتَارُۗ مَا كَانَ لَهُمُ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لۡخِيَرَةُۚ</w:t>
      </w:r>
      <w:r>
        <w:rPr>
          <w:rFonts w:ascii="KFGQPC Uthmanic Script HAFS" w:hAnsi="KFGQPC Uthmanic Script HAFS" w:cs="KFGQPC Uthmanic Script HAFS"/>
          <w:sz w:val="28"/>
          <w:szCs w:val="28"/>
          <w:rtl/>
        </w:rPr>
        <w:t xml:space="preserve"> سُبۡحَٰنَ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وَتَعَٰلَىٰ عَمَّا يُشۡرِكُونَ ٦٨</w:t>
      </w:r>
      <w:r>
        <w:rPr>
          <w:rFonts w:ascii="Traditional Arabic" w:hAnsi="Traditional Arabic" w:cs="Traditional Arabic"/>
          <w:color w:val="auto"/>
          <w:sz w:val="28"/>
          <w:szCs w:val="28"/>
          <w:rtl/>
        </w:rPr>
        <w:t>﴾</w:t>
      </w:r>
      <w:r w:rsidR="00A7022C">
        <w:rPr>
          <w:rFonts w:ascii="Traditional Arabic" w:hAnsi="Traditional Arabic" w:cs="Traditional Arabic" w:hint="cs"/>
          <w:color w:val="auto"/>
          <w:sz w:val="28"/>
          <w:szCs w:val="28"/>
          <w:rtl/>
        </w:rPr>
        <w:t xml:space="preserve"> </w:t>
      </w:r>
      <w:r w:rsidR="00D5332F" w:rsidRPr="00DD5E5E">
        <w:rPr>
          <w:rStyle w:val="Charc"/>
          <w:rFonts w:hint="cs"/>
          <w:color w:val="auto"/>
          <w:rtl/>
        </w:rPr>
        <w:t>[</w:t>
      </w:r>
      <w:r w:rsidR="00851555" w:rsidRPr="00DD5E5E">
        <w:rPr>
          <w:rStyle w:val="Charc"/>
          <w:rFonts w:hint="cs"/>
          <w:color w:val="auto"/>
          <w:rtl/>
        </w:rPr>
        <w:t>ال</w:t>
      </w:r>
      <w:r w:rsidR="007A15AE" w:rsidRPr="00DD5E5E">
        <w:rPr>
          <w:rStyle w:val="Charc"/>
          <w:rFonts w:hint="cs"/>
          <w:color w:val="auto"/>
          <w:rtl/>
        </w:rPr>
        <w:t>قصص</w:t>
      </w:r>
      <w:r w:rsidR="00A7613A" w:rsidRPr="00DD5E5E">
        <w:rPr>
          <w:rStyle w:val="Charc"/>
          <w:rFonts w:hint="cs"/>
          <w:color w:val="auto"/>
          <w:rtl/>
        </w:rPr>
        <w:t xml:space="preserve">: </w:t>
      </w:r>
      <w:r w:rsidR="007A15AE" w:rsidRPr="00DD5E5E">
        <w:rPr>
          <w:rStyle w:val="Charc"/>
          <w:rFonts w:hint="cs"/>
          <w:color w:val="auto"/>
          <w:rtl/>
        </w:rPr>
        <w:t>68</w:t>
      </w:r>
      <w:r w:rsidR="00D5332F" w:rsidRPr="00DD5E5E">
        <w:rPr>
          <w:rStyle w:val="Charc"/>
          <w:rFonts w:hint="cs"/>
          <w:color w:val="auto"/>
          <w:rtl/>
        </w:rPr>
        <w:t>]</w:t>
      </w:r>
      <w:r w:rsidRPr="00DD5E5E">
        <w:rPr>
          <w:rStyle w:val="Charb"/>
          <w:rFonts w:hint="cs"/>
          <w:color w:val="auto"/>
          <w:rtl/>
        </w:rPr>
        <w:t>.</w:t>
      </w:r>
    </w:p>
    <w:p w:rsidR="007A15AE" w:rsidRPr="00A7022C" w:rsidRDefault="00851555" w:rsidP="00CD27E8">
      <w:pPr>
        <w:pStyle w:val="ab"/>
        <w:widowControl w:val="0"/>
        <w:rPr>
          <w:rtl/>
        </w:rPr>
      </w:pPr>
      <w:r w:rsidRPr="00A7022C">
        <w:rPr>
          <w:rFonts w:hint="cs"/>
          <w:rtl/>
        </w:rPr>
        <w:t>«</w:t>
      </w:r>
      <w:r w:rsidR="007A15AE" w:rsidRPr="00A7022C">
        <w:rPr>
          <w:rFonts w:hint="cs"/>
          <w:rtl/>
        </w:rPr>
        <w:t>پروردگار تو هر چه را بخواهد م</w:t>
      </w:r>
      <w:r w:rsidR="000A3618" w:rsidRPr="00A7022C">
        <w:rPr>
          <w:rFonts w:hint="cs"/>
          <w:rtl/>
        </w:rPr>
        <w:t>ی</w:t>
      </w:r>
      <w:r w:rsidR="007A15AE" w:rsidRPr="00A7022C">
        <w:rPr>
          <w:rFonts w:hint="cs"/>
          <w:rtl/>
        </w:rPr>
        <w:softHyphen/>
        <w:t>آفر</w:t>
      </w:r>
      <w:r w:rsidR="000A3618" w:rsidRPr="00A7022C">
        <w:rPr>
          <w:rFonts w:hint="cs"/>
          <w:rtl/>
        </w:rPr>
        <w:t>ی</w:t>
      </w:r>
      <w:r w:rsidR="007A15AE" w:rsidRPr="00A7022C">
        <w:rPr>
          <w:rFonts w:hint="cs"/>
          <w:rtl/>
        </w:rPr>
        <w:t>ند، و هرکس را بخواهد برم</w:t>
      </w:r>
      <w:r w:rsidR="000A3618" w:rsidRPr="00A7022C">
        <w:rPr>
          <w:rFonts w:hint="cs"/>
          <w:rtl/>
        </w:rPr>
        <w:t>ی</w:t>
      </w:r>
      <w:r w:rsidR="007A15AE" w:rsidRPr="00A7022C">
        <w:rPr>
          <w:rFonts w:hint="cs"/>
          <w:rtl/>
        </w:rPr>
        <w:softHyphen/>
        <w:t>گز</w:t>
      </w:r>
      <w:r w:rsidR="000A3618" w:rsidRPr="00A7022C">
        <w:rPr>
          <w:rFonts w:hint="cs"/>
          <w:rtl/>
        </w:rPr>
        <w:t>ی</w:t>
      </w:r>
      <w:r w:rsidR="007A15AE" w:rsidRPr="00A7022C">
        <w:rPr>
          <w:rFonts w:hint="cs"/>
          <w:rtl/>
        </w:rPr>
        <w:t>ند، و مردمان (پس از صدور فرمان خدا در برابر چ</w:t>
      </w:r>
      <w:r w:rsidR="000A3618" w:rsidRPr="00A7022C">
        <w:rPr>
          <w:rFonts w:hint="cs"/>
          <w:rtl/>
        </w:rPr>
        <w:t>ی</w:t>
      </w:r>
      <w:r w:rsidR="007A15AE" w:rsidRPr="00A7022C">
        <w:rPr>
          <w:rFonts w:hint="cs"/>
          <w:rtl/>
        </w:rPr>
        <w:t>ز</w:t>
      </w:r>
      <w:r w:rsidR="000A3618" w:rsidRPr="00A7022C">
        <w:rPr>
          <w:rFonts w:hint="cs"/>
          <w:rtl/>
        </w:rPr>
        <w:t>ی</w:t>
      </w:r>
      <w:r w:rsidR="007A15AE" w:rsidRPr="00A7022C">
        <w:rPr>
          <w:rFonts w:hint="cs"/>
          <w:rtl/>
        </w:rPr>
        <w:t xml:space="preserve"> و کس</w:t>
      </w:r>
      <w:r w:rsidR="000A3618" w:rsidRPr="00A7022C">
        <w:rPr>
          <w:rFonts w:hint="cs"/>
          <w:rtl/>
        </w:rPr>
        <w:t>ی</w:t>
      </w:r>
      <w:r w:rsidR="007A15AE" w:rsidRPr="00A7022C">
        <w:rPr>
          <w:rFonts w:hint="cs"/>
          <w:rtl/>
        </w:rPr>
        <w:t>) حق اخت</w:t>
      </w:r>
      <w:r w:rsidR="000A3618" w:rsidRPr="00A7022C">
        <w:rPr>
          <w:rFonts w:hint="cs"/>
          <w:rtl/>
        </w:rPr>
        <w:t>ی</w:t>
      </w:r>
      <w:r w:rsidR="007A15AE" w:rsidRPr="00A7022C">
        <w:rPr>
          <w:rFonts w:hint="cs"/>
          <w:rtl/>
        </w:rPr>
        <w:t>ار و انتخاب ندارند.خداوند بس</w:t>
      </w:r>
      <w:r w:rsidR="000A3618" w:rsidRPr="00A7022C">
        <w:rPr>
          <w:rFonts w:hint="cs"/>
          <w:rtl/>
        </w:rPr>
        <w:t>ی</w:t>
      </w:r>
      <w:r w:rsidR="007A15AE" w:rsidRPr="00A7022C">
        <w:rPr>
          <w:rFonts w:hint="cs"/>
          <w:rtl/>
        </w:rPr>
        <w:t xml:space="preserve"> منزه</w:t>
      </w:r>
      <w:r w:rsidR="007A15AE" w:rsidRPr="00A7022C">
        <w:rPr>
          <w:rtl/>
        </w:rPr>
        <w:softHyphen/>
      </w:r>
      <w:r w:rsidR="007A15AE" w:rsidRPr="00A7022C">
        <w:rPr>
          <w:rFonts w:hint="cs"/>
          <w:rtl/>
        </w:rPr>
        <w:t>تر و بالاتر از آن است که چ</w:t>
      </w:r>
      <w:r w:rsidR="000A3618" w:rsidRPr="00A7022C">
        <w:rPr>
          <w:rFonts w:hint="cs"/>
          <w:rtl/>
        </w:rPr>
        <w:t>ی</w:t>
      </w:r>
      <w:r w:rsidR="007A15AE" w:rsidRPr="00A7022C">
        <w:rPr>
          <w:rFonts w:hint="cs"/>
          <w:rtl/>
        </w:rPr>
        <w:t>ز</w:t>
      </w:r>
      <w:r w:rsidR="000A3618" w:rsidRPr="00A7022C">
        <w:rPr>
          <w:rFonts w:hint="cs"/>
          <w:rtl/>
        </w:rPr>
        <w:t>ی</w:t>
      </w:r>
      <w:r w:rsidR="007A15AE" w:rsidRPr="00A7022C">
        <w:rPr>
          <w:rFonts w:hint="cs"/>
          <w:rtl/>
        </w:rPr>
        <w:t xml:space="preserve"> را انباز او کنند</w:t>
      </w:r>
      <w:r w:rsidRPr="00A7022C">
        <w:rPr>
          <w:rFonts w:hint="cs"/>
          <w:rtl/>
        </w:rPr>
        <w:t>»</w:t>
      </w:r>
      <w:r w:rsidR="007A15AE" w:rsidRPr="00A7022C">
        <w:rPr>
          <w:rFonts w:hint="cs"/>
          <w:rtl/>
        </w:rPr>
        <w:t>.</w:t>
      </w:r>
    </w:p>
    <w:p w:rsidR="007A15AE" w:rsidRPr="00523761" w:rsidRDefault="00851555" w:rsidP="00523761">
      <w:pPr>
        <w:pStyle w:val="-"/>
        <w:spacing w:before="0"/>
        <w:rPr>
          <w:rStyle w:val="Char"/>
          <w:rFonts w:ascii="KFGQPC Uthmanic Script HAFS" w:hAnsi="KFGQPC Uthmanic Script HAFS" w:cs="KFGQPC Uthmanic Script HAFS"/>
          <w:color w:val="auto"/>
          <w:sz w:val="28"/>
          <w:szCs w:val="28"/>
          <w:rtl/>
        </w:rPr>
      </w:pPr>
      <w:r w:rsidRPr="00851555">
        <w:rPr>
          <w:rFonts w:cs="Traditional Arabic" w:hint="cs"/>
          <w:color w:val="auto"/>
          <w:sz w:val="28"/>
          <w:szCs w:val="28"/>
          <w:rtl/>
        </w:rPr>
        <w:t>﴿</w:t>
      </w:r>
      <w:r w:rsidR="00523761" w:rsidRPr="00523761">
        <w:rPr>
          <w:rFonts w:ascii="KFGQPC Uthmanic Script HAFS" w:hAnsi="KFGQPC Uthmanic Script HAFS" w:cs="KFGQPC Uthmanic Script HAFS"/>
          <w:color w:val="auto"/>
          <w:sz w:val="28"/>
          <w:szCs w:val="28"/>
          <w:rtl/>
        </w:rPr>
        <w:t>لَا يُسۡ‍َٔلُ عَمَّا يَفۡعَلُ وَهُمۡ يُسۡ‍َٔلُونَ ٢٣</w:t>
      </w:r>
      <w:r w:rsidRPr="00523761">
        <w:rPr>
          <w:rFonts w:cs="Traditional Arabic" w:hint="cs"/>
          <w:color w:val="auto"/>
          <w:sz w:val="28"/>
          <w:szCs w:val="28"/>
          <w:rtl/>
        </w:rPr>
        <w:t>﴾</w:t>
      </w:r>
      <w:r w:rsidRPr="00523761">
        <w:rPr>
          <w:rStyle w:val="Char"/>
          <w:rFonts w:cs="B Lotus" w:hint="cs"/>
          <w:color w:val="auto"/>
          <w:sz w:val="28"/>
          <w:szCs w:val="28"/>
          <w:rtl/>
        </w:rPr>
        <w:t xml:space="preserve"> </w:t>
      </w:r>
      <w:r w:rsidR="00D5332F" w:rsidRPr="00523761">
        <w:rPr>
          <w:rStyle w:val="Charc"/>
          <w:rFonts w:hint="cs"/>
          <w:color w:val="auto"/>
          <w:rtl/>
        </w:rPr>
        <w:t>[</w:t>
      </w:r>
      <w:r w:rsidRPr="00523761">
        <w:rPr>
          <w:rStyle w:val="Charc"/>
          <w:rFonts w:hint="cs"/>
          <w:color w:val="auto"/>
          <w:rtl/>
        </w:rPr>
        <w:t>الأ</w:t>
      </w:r>
      <w:r w:rsidR="007A15AE" w:rsidRPr="00523761">
        <w:rPr>
          <w:rStyle w:val="Charc"/>
          <w:rFonts w:hint="cs"/>
          <w:color w:val="auto"/>
          <w:rtl/>
        </w:rPr>
        <w:t>نبياء</w:t>
      </w:r>
      <w:r w:rsidR="00A7613A" w:rsidRPr="00523761">
        <w:rPr>
          <w:rStyle w:val="Charc"/>
          <w:rFonts w:hint="cs"/>
          <w:color w:val="auto"/>
          <w:rtl/>
        </w:rPr>
        <w:t xml:space="preserve">: </w:t>
      </w:r>
      <w:r w:rsidR="007A15AE" w:rsidRPr="00523761">
        <w:rPr>
          <w:rStyle w:val="Charc"/>
          <w:rFonts w:hint="cs"/>
          <w:color w:val="auto"/>
          <w:rtl/>
        </w:rPr>
        <w:t>23</w:t>
      </w:r>
      <w:r w:rsidR="00D5332F" w:rsidRPr="00523761">
        <w:rPr>
          <w:rStyle w:val="Charc"/>
          <w:rFonts w:hint="cs"/>
          <w:color w:val="auto"/>
          <w:rtl/>
        </w:rPr>
        <w:t>]</w:t>
      </w:r>
      <w:r w:rsidR="00523761" w:rsidRPr="00523761">
        <w:rPr>
          <w:rStyle w:val="Charb"/>
          <w:rFonts w:hint="cs"/>
          <w:color w:val="auto"/>
          <w:rtl/>
        </w:rPr>
        <w:t>.</w:t>
      </w:r>
    </w:p>
    <w:p w:rsidR="007A15AE" w:rsidRPr="00A7022C" w:rsidRDefault="00851555" w:rsidP="00A7022C">
      <w:pPr>
        <w:pStyle w:val="ab"/>
        <w:rPr>
          <w:rtl/>
        </w:rPr>
      </w:pPr>
      <w:r w:rsidRPr="00A7022C">
        <w:rPr>
          <w:rFonts w:hint="cs"/>
          <w:rtl/>
        </w:rPr>
        <w:t>«</w:t>
      </w:r>
      <w:r w:rsidR="007A15AE" w:rsidRPr="00A7022C">
        <w:rPr>
          <w:rFonts w:hint="cs"/>
          <w:rtl/>
        </w:rPr>
        <w:t>خداوند در برابر کارها</w:t>
      </w:r>
      <w:r w:rsidR="000A3618" w:rsidRPr="00A7022C">
        <w:rPr>
          <w:rFonts w:hint="cs"/>
          <w:rtl/>
        </w:rPr>
        <w:t>یی</w:t>
      </w:r>
      <w:r w:rsidR="007A15AE" w:rsidRPr="00A7022C">
        <w:rPr>
          <w:rFonts w:hint="cs"/>
          <w:rtl/>
        </w:rPr>
        <w:t xml:space="preserve"> که م</w:t>
      </w:r>
      <w:r w:rsidR="000A3618" w:rsidRPr="00A7022C">
        <w:rPr>
          <w:rFonts w:hint="cs"/>
          <w:rtl/>
        </w:rPr>
        <w:t>ی</w:t>
      </w:r>
      <w:r w:rsidR="007A15AE" w:rsidRPr="00A7022C">
        <w:rPr>
          <w:rFonts w:hint="cs"/>
          <w:rtl/>
        </w:rPr>
        <w:softHyphen/>
        <w:t>کند، مورد بازخواست قرار نم</w:t>
      </w:r>
      <w:r w:rsidR="000A3618" w:rsidRPr="00A7022C">
        <w:rPr>
          <w:rFonts w:hint="cs"/>
          <w:rtl/>
        </w:rPr>
        <w:t>ی</w:t>
      </w:r>
      <w:r w:rsidR="007A15AE" w:rsidRPr="00A7022C">
        <w:rPr>
          <w:rFonts w:hint="cs"/>
          <w:rtl/>
        </w:rPr>
        <w:softHyphen/>
        <w:t>گ</w:t>
      </w:r>
      <w:r w:rsidR="000A3618" w:rsidRPr="00A7022C">
        <w:rPr>
          <w:rFonts w:hint="cs"/>
          <w:rtl/>
        </w:rPr>
        <w:t>ی</w:t>
      </w:r>
      <w:r w:rsidR="007A15AE" w:rsidRPr="00A7022C">
        <w:rPr>
          <w:rFonts w:hint="cs"/>
          <w:rtl/>
        </w:rPr>
        <w:t>رد (و بازپرس</w:t>
      </w:r>
      <w:r w:rsidR="000A3618" w:rsidRPr="00A7022C">
        <w:rPr>
          <w:rFonts w:hint="cs"/>
          <w:rtl/>
        </w:rPr>
        <w:t>ی</w:t>
      </w:r>
      <w:r w:rsidR="007A15AE" w:rsidRPr="00A7022C">
        <w:rPr>
          <w:rFonts w:hint="cs"/>
          <w:rtl/>
        </w:rPr>
        <w:t xml:space="preserve"> نم</w:t>
      </w:r>
      <w:r w:rsidR="000A3618" w:rsidRPr="00A7022C">
        <w:rPr>
          <w:rFonts w:hint="cs"/>
          <w:rtl/>
        </w:rPr>
        <w:t>ی</w:t>
      </w:r>
      <w:r w:rsidR="007A15AE" w:rsidRPr="00A7022C">
        <w:rPr>
          <w:rFonts w:hint="cs"/>
          <w:rtl/>
        </w:rPr>
        <w:softHyphen/>
        <w:t>شود و کس</w:t>
      </w:r>
      <w:r w:rsidR="000A3618" w:rsidRPr="00A7022C">
        <w:rPr>
          <w:rFonts w:hint="cs"/>
          <w:rtl/>
        </w:rPr>
        <w:t>ی</w:t>
      </w:r>
      <w:r w:rsidR="007A15AE" w:rsidRPr="00A7022C">
        <w:rPr>
          <w:rFonts w:hint="cs"/>
          <w:rtl/>
        </w:rPr>
        <w:t xml:space="preserve"> حق خرده</w:t>
      </w:r>
      <w:r w:rsidR="007A15AE" w:rsidRPr="00A7022C">
        <w:rPr>
          <w:rFonts w:hint="cs"/>
          <w:rtl/>
        </w:rPr>
        <w:softHyphen/>
        <w:t>گ</w:t>
      </w:r>
      <w:r w:rsidR="000A3618" w:rsidRPr="00A7022C">
        <w:rPr>
          <w:rFonts w:hint="cs"/>
          <w:rtl/>
        </w:rPr>
        <w:t>ی</w:t>
      </w:r>
      <w:r w:rsidR="007A15AE" w:rsidRPr="00A7022C">
        <w:rPr>
          <w:rFonts w:hint="cs"/>
          <w:rtl/>
        </w:rPr>
        <w:t>ر</w:t>
      </w:r>
      <w:r w:rsidR="000A3618" w:rsidRPr="00A7022C">
        <w:rPr>
          <w:rFonts w:hint="cs"/>
          <w:rtl/>
        </w:rPr>
        <w:t>ی</w:t>
      </w:r>
      <w:r w:rsidR="007A15AE" w:rsidRPr="00A7022C">
        <w:rPr>
          <w:rFonts w:hint="cs"/>
          <w:rtl/>
        </w:rPr>
        <w:t xml:space="preserve"> ندارد) ول</w:t>
      </w:r>
      <w:r w:rsidR="000A3618" w:rsidRPr="00A7022C">
        <w:rPr>
          <w:rFonts w:hint="cs"/>
          <w:rtl/>
        </w:rPr>
        <w:t>ی</w:t>
      </w:r>
      <w:r w:rsidR="007A15AE" w:rsidRPr="00A7022C">
        <w:rPr>
          <w:rFonts w:hint="cs"/>
          <w:rtl/>
        </w:rPr>
        <w:t xml:space="preserve"> د</w:t>
      </w:r>
      <w:r w:rsidR="000A3618" w:rsidRPr="00A7022C">
        <w:rPr>
          <w:rFonts w:hint="cs"/>
          <w:rtl/>
        </w:rPr>
        <w:t>ی</w:t>
      </w:r>
      <w:r w:rsidR="007A15AE" w:rsidRPr="00A7022C">
        <w:rPr>
          <w:rFonts w:hint="cs"/>
          <w:rtl/>
        </w:rPr>
        <w:t>گران مورد بازخواست و پرسش قرار م</w:t>
      </w:r>
      <w:r w:rsidR="000A3618" w:rsidRPr="00A7022C">
        <w:rPr>
          <w:rFonts w:hint="cs"/>
          <w:rtl/>
        </w:rPr>
        <w:t>ی</w:t>
      </w:r>
      <w:r w:rsidR="007A15AE" w:rsidRPr="00A7022C">
        <w:rPr>
          <w:rFonts w:hint="cs"/>
          <w:rtl/>
        </w:rPr>
        <w:softHyphen/>
        <w:t>گ</w:t>
      </w:r>
      <w:r w:rsidR="000A3618" w:rsidRPr="00A7022C">
        <w:rPr>
          <w:rFonts w:hint="cs"/>
          <w:rtl/>
        </w:rPr>
        <w:t>ی</w:t>
      </w:r>
      <w:r w:rsidR="007A15AE" w:rsidRPr="00A7022C">
        <w:rPr>
          <w:rFonts w:hint="cs"/>
          <w:rtl/>
        </w:rPr>
        <w:t>رند(و در اقوال و افعالشان جا</w:t>
      </w:r>
      <w:r w:rsidR="000A3618" w:rsidRPr="00A7022C">
        <w:rPr>
          <w:rFonts w:hint="cs"/>
          <w:rtl/>
        </w:rPr>
        <w:t>ی</w:t>
      </w:r>
      <w:r w:rsidR="007A15AE" w:rsidRPr="00A7022C">
        <w:rPr>
          <w:rFonts w:hint="cs"/>
          <w:rtl/>
        </w:rPr>
        <w:t xml:space="preserve"> ا</w:t>
      </w:r>
      <w:r w:rsidR="000A3618" w:rsidRPr="00A7022C">
        <w:rPr>
          <w:rFonts w:hint="cs"/>
          <w:rtl/>
        </w:rPr>
        <w:t>ی</w:t>
      </w:r>
      <w:r w:rsidR="007A15AE" w:rsidRPr="00A7022C">
        <w:rPr>
          <w:rFonts w:hint="cs"/>
          <w:rtl/>
        </w:rPr>
        <w:t xml:space="preserve">راد </w:t>
      </w:r>
      <w:r w:rsidRPr="00A7022C">
        <w:rPr>
          <w:rFonts w:hint="cs"/>
          <w:rtl/>
        </w:rPr>
        <w:t>سؤال بس</w:t>
      </w:r>
      <w:r w:rsidR="000A3618" w:rsidRPr="00A7022C">
        <w:rPr>
          <w:rFonts w:hint="cs"/>
          <w:rtl/>
        </w:rPr>
        <w:t>ی</w:t>
      </w:r>
      <w:r w:rsidRPr="00A7022C">
        <w:rPr>
          <w:rFonts w:hint="cs"/>
          <w:rtl/>
        </w:rPr>
        <w:t>ار است</w:t>
      </w:r>
      <w:r w:rsidR="007A15AE" w:rsidRPr="00A7022C">
        <w:rPr>
          <w:rFonts w:hint="cs"/>
          <w:rtl/>
        </w:rPr>
        <w:t>)</w:t>
      </w:r>
      <w:r w:rsidRPr="00A7022C">
        <w:rPr>
          <w:rFonts w:hint="cs"/>
          <w:rtl/>
        </w:rPr>
        <w:t>».</w:t>
      </w:r>
    </w:p>
    <w:p w:rsidR="0094519A" w:rsidRPr="00523761" w:rsidRDefault="007A15AE" w:rsidP="00A7022C">
      <w:pPr>
        <w:pStyle w:val="ab"/>
        <w:rPr>
          <w:rFonts w:ascii="KFGQPC Uthmanic Script HAFS" w:hAnsi="KFGQPC Uthmanic Script HAFS" w:cs="KFGQPC Uthmanic Script HAFS"/>
          <w:rtl/>
        </w:rPr>
      </w:pPr>
      <w:r w:rsidRPr="00790421">
        <w:rPr>
          <w:rFonts w:hint="cs"/>
          <w:rtl/>
        </w:rPr>
        <w:t>و شهادت م</w:t>
      </w:r>
      <w:r w:rsidR="000A3618">
        <w:rPr>
          <w:rFonts w:hint="cs"/>
          <w:rtl/>
        </w:rPr>
        <w:t>ی</w:t>
      </w:r>
      <w:r w:rsidRPr="00790421">
        <w:rPr>
          <w:rtl/>
        </w:rPr>
        <w:softHyphen/>
      </w:r>
      <w:r w:rsidRPr="00790421">
        <w:rPr>
          <w:rFonts w:hint="cs"/>
          <w:rtl/>
        </w:rPr>
        <w:t>دهم که سرورمان محمد</w:t>
      </w:r>
      <w:r w:rsidR="0037691A">
        <w:rPr>
          <w:rFonts w:hint="cs"/>
          <w:rtl/>
        </w:rPr>
        <w:t xml:space="preserve"> </w:t>
      </w:r>
      <w:r w:rsidR="00EB215B" w:rsidRPr="00EB215B">
        <w:rPr>
          <w:rFonts w:ascii="AGA Arabesque" w:hAnsi="AGA Arabesque" w:cs="CTraditional Arabic" w:hint="cs"/>
          <w:rtl/>
        </w:rPr>
        <w:t>ج</w:t>
      </w:r>
      <w:r w:rsidR="007642F8" w:rsidRPr="007642F8">
        <w:rPr>
          <w:rFonts w:ascii="AGA Arabesque" w:hAnsi="AGA Arabesque" w:hint="cs"/>
          <w:rtl/>
        </w:rPr>
        <w:t xml:space="preserve"> </w:t>
      </w:r>
      <w:r w:rsidRPr="00790421">
        <w:rPr>
          <w:rFonts w:hint="cs"/>
          <w:rtl/>
        </w:rPr>
        <w:t>بنده و فرستاده</w:t>
      </w:r>
      <w:r w:rsidRPr="00790421">
        <w:rPr>
          <w:rFonts w:hint="cs"/>
          <w:rtl/>
        </w:rPr>
        <w:softHyphen/>
      </w:r>
      <w:r w:rsidR="000A3618">
        <w:rPr>
          <w:rFonts w:hint="cs"/>
          <w:rtl/>
        </w:rPr>
        <w:t>ی</w:t>
      </w:r>
      <w:r w:rsidRPr="00790421">
        <w:rPr>
          <w:rFonts w:hint="cs"/>
          <w:rtl/>
        </w:rPr>
        <w:t xml:space="preserve"> اوست، او را با هدا</w:t>
      </w:r>
      <w:r w:rsidR="000A3618">
        <w:rPr>
          <w:rFonts w:hint="cs"/>
          <w:rtl/>
        </w:rPr>
        <w:t>ی</w:t>
      </w:r>
      <w:r w:rsidRPr="00790421">
        <w:rPr>
          <w:rFonts w:hint="cs"/>
          <w:rtl/>
        </w:rPr>
        <w:t>ت و د</w:t>
      </w:r>
      <w:r w:rsidR="000A3618">
        <w:rPr>
          <w:rFonts w:hint="cs"/>
          <w:rtl/>
        </w:rPr>
        <w:t>ی</w:t>
      </w:r>
      <w:r w:rsidRPr="00790421">
        <w:rPr>
          <w:rFonts w:hint="cs"/>
          <w:rtl/>
        </w:rPr>
        <w:t>ن حق فرستاده است</w:t>
      </w:r>
      <w:r w:rsidR="00C445C8" w:rsidRPr="00790421">
        <w:rPr>
          <w:rFonts w:hint="cs"/>
          <w:rtl/>
        </w:rPr>
        <w:t>،</w:t>
      </w:r>
      <w:r w:rsidR="00523761">
        <w:rPr>
          <w:rFonts w:hint="cs"/>
          <w:rtl/>
        </w:rPr>
        <w:t xml:space="preserve"> </w:t>
      </w:r>
      <w:r w:rsidR="00523761">
        <w:rPr>
          <w:rFonts w:ascii="Traditional Arabic" w:hAnsi="Traditional Arabic" w:cs="Traditional Arabic"/>
          <w:rtl/>
        </w:rPr>
        <w:t>﴿</w:t>
      </w:r>
      <w:r w:rsidR="00523761">
        <w:rPr>
          <w:rFonts w:ascii="KFGQPC Uthmanic Script HAFS" w:hAnsi="KFGQPC Uthmanic Script HAFS" w:cs="KFGQPC Uthmanic Script HAFS"/>
          <w:rtl/>
        </w:rPr>
        <w:t>لِيُظۡهِرَهُ</w:t>
      </w:r>
      <w:r w:rsidR="00523761">
        <w:rPr>
          <w:rFonts w:ascii="KFGQPC Uthmanic Script HAFS" w:hAnsi="KFGQPC Uthmanic Script HAFS" w:cs="KFGQPC Uthmanic Script HAFS" w:hint="cs"/>
          <w:rtl/>
        </w:rPr>
        <w:t>ۥ</w:t>
      </w:r>
      <w:r w:rsidR="00523761">
        <w:rPr>
          <w:rFonts w:ascii="KFGQPC Uthmanic Script HAFS" w:hAnsi="KFGQPC Uthmanic Script HAFS" w:cs="KFGQPC Uthmanic Script HAFS"/>
          <w:rtl/>
        </w:rPr>
        <w:t xml:space="preserve"> عَلَى </w:t>
      </w:r>
      <w:r w:rsidR="00523761">
        <w:rPr>
          <w:rFonts w:ascii="KFGQPC Uthmanic Script HAFS" w:hAnsi="KFGQPC Uthmanic Script HAFS" w:cs="KFGQPC Uthmanic Script HAFS" w:hint="cs"/>
          <w:rtl/>
        </w:rPr>
        <w:t>ٱ</w:t>
      </w:r>
      <w:r w:rsidR="00523761">
        <w:rPr>
          <w:rFonts w:ascii="KFGQPC Uthmanic Script HAFS" w:hAnsi="KFGQPC Uthmanic Script HAFS" w:cs="KFGQPC Uthmanic Script HAFS" w:hint="eastAsia"/>
          <w:rtl/>
        </w:rPr>
        <w:t>لدِّينِ</w:t>
      </w:r>
      <w:r w:rsidR="00523761">
        <w:rPr>
          <w:rFonts w:ascii="KFGQPC Uthmanic Script HAFS" w:hAnsi="KFGQPC Uthmanic Script HAFS" w:cs="KFGQPC Uthmanic Script HAFS"/>
          <w:rtl/>
        </w:rPr>
        <w:t xml:space="preserve"> كُلِّهِ</w:t>
      </w:r>
      <w:r w:rsidR="00523761">
        <w:rPr>
          <w:rFonts w:ascii="KFGQPC Uthmanic Script HAFS" w:hAnsi="KFGQPC Uthmanic Script HAFS" w:cs="KFGQPC Uthmanic Script HAFS" w:hint="cs"/>
          <w:rtl/>
        </w:rPr>
        <w:t>ۦ</w:t>
      </w:r>
      <w:r w:rsidR="00523761">
        <w:rPr>
          <w:rFonts w:ascii="KFGQPC Uthmanic Script HAFS" w:hAnsi="KFGQPC Uthmanic Script HAFS" w:cs="KFGQPC Uthmanic Script HAFS"/>
          <w:rtl/>
        </w:rPr>
        <w:t xml:space="preserve"> وَلَوۡ كَرِهَ </w:t>
      </w:r>
      <w:r w:rsidR="00523761">
        <w:rPr>
          <w:rFonts w:ascii="KFGQPC Uthmanic Script HAFS" w:hAnsi="KFGQPC Uthmanic Script HAFS" w:cs="KFGQPC Uthmanic Script HAFS" w:hint="cs"/>
          <w:rtl/>
        </w:rPr>
        <w:t>ٱ</w:t>
      </w:r>
      <w:r w:rsidR="00523761">
        <w:rPr>
          <w:rFonts w:ascii="KFGQPC Uthmanic Script HAFS" w:hAnsi="KFGQPC Uthmanic Script HAFS" w:cs="KFGQPC Uthmanic Script HAFS" w:hint="eastAsia"/>
          <w:rtl/>
        </w:rPr>
        <w:t>لۡمُشۡرِكُونَ</w:t>
      </w:r>
      <w:r w:rsidR="00523761">
        <w:rPr>
          <w:rFonts w:ascii="KFGQPC Uthmanic Script HAFS" w:hAnsi="KFGQPC Uthmanic Script HAFS" w:cs="KFGQPC Uthmanic Script HAFS"/>
          <w:rtl/>
        </w:rPr>
        <w:t xml:space="preserve"> ٣٣</w:t>
      </w:r>
      <w:r w:rsidR="00523761">
        <w:rPr>
          <w:rFonts w:ascii="Traditional Arabic" w:hAnsi="Traditional Arabic" w:cs="Traditional Arabic"/>
          <w:rtl/>
        </w:rPr>
        <w:t>﴾</w:t>
      </w:r>
      <w:r w:rsidR="00033525" w:rsidRPr="00790421">
        <w:rPr>
          <w:rFonts w:hint="cs"/>
          <w:rtl/>
        </w:rPr>
        <w:t xml:space="preserve"> </w:t>
      </w:r>
      <w:r w:rsidR="00D5332F" w:rsidRPr="00523761">
        <w:rPr>
          <w:rStyle w:val="Charc"/>
          <w:rFonts w:hint="cs"/>
          <w:rtl/>
        </w:rPr>
        <w:t>[</w:t>
      </w:r>
      <w:r w:rsidR="00033525" w:rsidRPr="00523761">
        <w:rPr>
          <w:rStyle w:val="Charc"/>
          <w:rFonts w:hint="cs"/>
          <w:rtl/>
        </w:rPr>
        <w:t>ال</w:t>
      </w:r>
      <w:r w:rsidRPr="00523761">
        <w:rPr>
          <w:rStyle w:val="Charc"/>
          <w:rFonts w:hint="cs"/>
          <w:rtl/>
        </w:rPr>
        <w:t>توبه</w:t>
      </w:r>
      <w:r w:rsidR="00A7613A" w:rsidRPr="00523761">
        <w:rPr>
          <w:rStyle w:val="Charc"/>
          <w:rFonts w:hint="cs"/>
          <w:rtl/>
        </w:rPr>
        <w:t xml:space="preserve">: </w:t>
      </w:r>
      <w:r w:rsidRPr="00523761">
        <w:rPr>
          <w:rStyle w:val="Charc"/>
          <w:rFonts w:hint="cs"/>
          <w:rtl/>
        </w:rPr>
        <w:t>33</w:t>
      </w:r>
      <w:r w:rsidR="00D5332F" w:rsidRPr="00523761">
        <w:rPr>
          <w:rStyle w:val="Charc"/>
          <w:rFonts w:hint="cs"/>
          <w:rtl/>
        </w:rPr>
        <w:t>]</w:t>
      </w:r>
      <w:r w:rsidR="00523761" w:rsidRPr="00A7022C">
        <w:rPr>
          <w:rFonts w:hint="cs"/>
          <w:rtl/>
        </w:rPr>
        <w:t>.</w:t>
      </w:r>
    </w:p>
    <w:p w:rsidR="0094519A" w:rsidRPr="00A7022C" w:rsidRDefault="00033525" w:rsidP="00A7022C">
      <w:pPr>
        <w:pStyle w:val="ab"/>
        <w:rPr>
          <w:rtl/>
        </w:rPr>
      </w:pPr>
      <w:r w:rsidRPr="00A7022C">
        <w:rPr>
          <w:rFonts w:hint="cs"/>
          <w:rtl/>
        </w:rPr>
        <w:t>«</w:t>
      </w:r>
      <w:r w:rsidR="007A15AE" w:rsidRPr="00A7022C">
        <w:rPr>
          <w:rFonts w:hint="cs"/>
          <w:rtl/>
        </w:rPr>
        <w:t>تا ا</w:t>
      </w:r>
      <w:r w:rsidR="000A3618" w:rsidRPr="00A7022C">
        <w:rPr>
          <w:rFonts w:hint="cs"/>
          <w:rtl/>
        </w:rPr>
        <w:t>ی</w:t>
      </w:r>
      <w:r w:rsidR="007A15AE" w:rsidRPr="00A7022C">
        <w:rPr>
          <w:rFonts w:hint="cs"/>
          <w:rtl/>
        </w:rPr>
        <w:t>ن آئ</w:t>
      </w:r>
      <w:r w:rsidR="000A3618" w:rsidRPr="00A7022C">
        <w:rPr>
          <w:rFonts w:hint="cs"/>
          <w:rtl/>
        </w:rPr>
        <w:t>ی</w:t>
      </w:r>
      <w:r w:rsidR="007A15AE" w:rsidRPr="00A7022C">
        <w:rPr>
          <w:rFonts w:hint="cs"/>
          <w:rtl/>
        </w:rPr>
        <w:t>ن (کامل و شامل) را بر همه</w:t>
      </w:r>
      <w:r w:rsidR="007A15AE" w:rsidRPr="00A7022C">
        <w:rPr>
          <w:rFonts w:hint="cs"/>
          <w:rtl/>
        </w:rPr>
        <w:softHyphen/>
      </w:r>
      <w:r w:rsidR="000A3618" w:rsidRPr="00A7022C">
        <w:rPr>
          <w:rFonts w:hint="cs"/>
          <w:rtl/>
        </w:rPr>
        <w:t>ی</w:t>
      </w:r>
      <w:r w:rsidR="004271D9" w:rsidRPr="00A7022C">
        <w:rPr>
          <w:rFonts w:hint="cs"/>
          <w:rtl/>
        </w:rPr>
        <w:t xml:space="preserve"> آئ</w:t>
      </w:r>
      <w:r w:rsidR="000A3618" w:rsidRPr="00A7022C">
        <w:rPr>
          <w:rFonts w:hint="cs"/>
          <w:rtl/>
        </w:rPr>
        <w:t>ی</w:t>
      </w:r>
      <w:r w:rsidR="004271D9" w:rsidRPr="00A7022C">
        <w:rPr>
          <w:rFonts w:hint="cs"/>
          <w:rtl/>
        </w:rPr>
        <w:t>نها پ</w:t>
      </w:r>
      <w:r w:rsidR="000A3618" w:rsidRPr="00A7022C">
        <w:rPr>
          <w:rFonts w:hint="cs"/>
          <w:rtl/>
        </w:rPr>
        <w:t>ی</w:t>
      </w:r>
      <w:r w:rsidR="004271D9" w:rsidRPr="00A7022C">
        <w:rPr>
          <w:rFonts w:hint="cs"/>
          <w:rtl/>
        </w:rPr>
        <w:t>روز گرداند (و به منص</w:t>
      </w:r>
      <w:r w:rsidR="007A15AE" w:rsidRPr="00A7022C">
        <w:rPr>
          <w:rFonts w:hint="cs"/>
          <w:rtl/>
        </w:rPr>
        <w:t>ه</w:t>
      </w:r>
      <w:r w:rsidR="007A15AE" w:rsidRPr="00A7022C">
        <w:rPr>
          <w:rFonts w:hint="cs"/>
          <w:rtl/>
        </w:rPr>
        <w:softHyphen/>
      </w:r>
      <w:r w:rsidR="000A3618" w:rsidRPr="00A7022C">
        <w:rPr>
          <w:rFonts w:hint="cs"/>
          <w:rtl/>
        </w:rPr>
        <w:t>ی</w:t>
      </w:r>
      <w:r w:rsidR="007A15AE" w:rsidRPr="00A7022C">
        <w:rPr>
          <w:rFonts w:hint="cs"/>
          <w:rtl/>
        </w:rPr>
        <w:t xml:space="preserve"> ظهورش رساند) هرچند که مشرکان نپسندند</w:t>
      </w:r>
      <w:r w:rsidRPr="00A7022C">
        <w:rPr>
          <w:rFonts w:hint="cs"/>
          <w:rtl/>
        </w:rPr>
        <w:t>»</w:t>
      </w:r>
      <w:r w:rsidR="007A15AE" w:rsidRPr="00A7022C">
        <w:rPr>
          <w:rFonts w:hint="cs"/>
          <w:rtl/>
        </w:rPr>
        <w:t xml:space="preserve">. </w:t>
      </w:r>
    </w:p>
    <w:p w:rsidR="00447214" w:rsidRPr="00790421" w:rsidRDefault="007A15AE" w:rsidP="00A7022C">
      <w:pPr>
        <w:pStyle w:val="ab"/>
        <w:rPr>
          <w:b/>
          <w:bCs/>
          <w:rtl/>
        </w:rPr>
      </w:pPr>
      <w:r w:rsidRPr="00790421">
        <w:rPr>
          <w:rFonts w:hint="cs"/>
          <w:rtl/>
        </w:rPr>
        <w:t xml:space="preserve">صلوات خداوند بر او و آل و </w:t>
      </w:r>
      <w:r w:rsidRPr="0037691A">
        <w:rPr>
          <w:rFonts w:hint="cs"/>
          <w:rtl/>
        </w:rPr>
        <w:t>اصحابش</w:t>
      </w:r>
      <w:bookmarkStart w:id="8" w:name="_Ref518532654"/>
      <w:r w:rsidRPr="0037691A">
        <w:rPr>
          <w:vertAlign w:val="superscript"/>
          <w:rtl/>
        </w:rPr>
        <w:footnoteReference w:id="1"/>
      </w:r>
      <w:bookmarkEnd w:id="8"/>
      <w:r w:rsidRPr="0037691A">
        <w:rPr>
          <w:rFonts w:hint="cs"/>
          <w:rtl/>
        </w:rPr>
        <w:t>، کسان</w:t>
      </w:r>
      <w:r w:rsidR="000A3618" w:rsidRPr="0037691A">
        <w:rPr>
          <w:rFonts w:hint="cs"/>
          <w:rtl/>
        </w:rPr>
        <w:t>ی</w:t>
      </w:r>
      <w:r w:rsidRPr="0037691A">
        <w:rPr>
          <w:rFonts w:hint="cs"/>
          <w:rtl/>
        </w:rPr>
        <w:t xml:space="preserve"> که به حق قضاوت و دادگر</w:t>
      </w:r>
      <w:r w:rsidR="000A3618" w:rsidRPr="0037691A">
        <w:rPr>
          <w:rFonts w:hint="cs"/>
          <w:rtl/>
        </w:rPr>
        <w:t>ی</w:t>
      </w:r>
      <w:r w:rsidRPr="0037691A">
        <w:rPr>
          <w:rFonts w:hint="cs"/>
          <w:rtl/>
        </w:rPr>
        <w:t xml:space="preserve"> کردند</w:t>
      </w:r>
      <w:r w:rsidRPr="0037691A">
        <w:rPr>
          <w:vertAlign w:val="superscript"/>
          <w:rtl/>
        </w:rPr>
        <w:footnoteReference w:id="2"/>
      </w:r>
      <w:r w:rsidRPr="0037691A">
        <w:rPr>
          <w:rFonts w:hint="cs"/>
          <w:rtl/>
        </w:rPr>
        <w:t xml:space="preserve"> و همچن</w:t>
      </w:r>
      <w:r w:rsidR="000A3618" w:rsidRPr="0037691A">
        <w:rPr>
          <w:rFonts w:hint="cs"/>
          <w:rtl/>
        </w:rPr>
        <w:t>ی</w:t>
      </w:r>
      <w:r w:rsidRPr="0037691A">
        <w:rPr>
          <w:rFonts w:hint="cs"/>
          <w:rtl/>
        </w:rPr>
        <w:t>ن صلوات خداوند بر تابع</w:t>
      </w:r>
      <w:r w:rsidR="000A3618" w:rsidRPr="0037691A">
        <w:rPr>
          <w:rFonts w:hint="cs"/>
          <w:rtl/>
        </w:rPr>
        <w:t>ی</w:t>
      </w:r>
      <w:r w:rsidRPr="0037691A">
        <w:rPr>
          <w:rFonts w:hint="cs"/>
          <w:rtl/>
        </w:rPr>
        <w:t>ن</w:t>
      </w:r>
      <w:r w:rsidRPr="0037691A">
        <w:rPr>
          <w:vertAlign w:val="superscript"/>
          <w:rtl/>
        </w:rPr>
        <w:footnoteReference w:id="3"/>
      </w:r>
      <w:r w:rsidRPr="0037691A">
        <w:rPr>
          <w:rFonts w:hint="cs"/>
          <w:rtl/>
        </w:rPr>
        <w:t xml:space="preserve"> ن</w:t>
      </w:r>
      <w:r w:rsidR="000A3618" w:rsidRPr="0037691A">
        <w:rPr>
          <w:rFonts w:hint="cs"/>
          <w:rtl/>
        </w:rPr>
        <w:t>ی</w:t>
      </w:r>
      <w:r w:rsidRPr="0037691A">
        <w:rPr>
          <w:rFonts w:hint="cs"/>
          <w:rtl/>
        </w:rPr>
        <w:t>ک</w:t>
      </w:r>
      <w:r w:rsidR="00AC01A5" w:rsidRPr="0037691A">
        <w:rPr>
          <w:rFonts w:hint="cs"/>
          <w:rtl/>
        </w:rPr>
        <w:t xml:space="preserve"> آن‌ها،</w:t>
      </w:r>
      <w:r w:rsidRPr="0037691A">
        <w:rPr>
          <w:rFonts w:hint="cs"/>
          <w:rtl/>
        </w:rPr>
        <w:t xml:space="preserve"> کسان</w:t>
      </w:r>
      <w:r w:rsidR="000A3618" w:rsidRPr="0037691A">
        <w:rPr>
          <w:rFonts w:hint="cs"/>
          <w:rtl/>
        </w:rPr>
        <w:t>ی</w:t>
      </w:r>
      <w:r w:rsidRPr="0037691A">
        <w:rPr>
          <w:rFonts w:hint="cs"/>
          <w:rtl/>
        </w:rPr>
        <w:t xml:space="preserve"> که از سنت</w:t>
      </w:r>
      <w:r w:rsidRPr="000F45E8">
        <w:rPr>
          <w:vertAlign w:val="superscript"/>
          <w:rtl/>
        </w:rPr>
        <w:footnoteReference w:id="4"/>
      </w:r>
      <w:r w:rsidR="008B214E" w:rsidRPr="0037691A">
        <w:rPr>
          <w:rFonts w:hint="cs"/>
          <w:rtl/>
        </w:rPr>
        <w:t xml:space="preserve"> </w:t>
      </w:r>
      <w:r w:rsidRPr="0037691A">
        <w:rPr>
          <w:rFonts w:hint="cs"/>
          <w:rtl/>
        </w:rPr>
        <w:t>منحرف</w:t>
      </w:r>
      <w:r w:rsidRPr="00790421">
        <w:rPr>
          <w:rFonts w:hint="cs"/>
          <w:rtl/>
        </w:rPr>
        <w:t xml:space="preserve"> نم</w:t>
      </w:r>
      <w:r w:rsidR="000A3618">
        <w:rPr>
          <w:rFonts w:hint="cs"/>
          <w:rtl/>
        </w:rPr>
        <w:t>ی</w:t>
      </w:r>
      <w:r w:rsidRPr="00790421">
        <w:rPr>
          <w:rFonts w:hint="cs"/>
          <w:rtl/>
        </w:rPr>
        <w:softHyphen/>
        <w:t>شوند و برا</w:t>
      </w:r>
      <w:r w:rsidR="000A3618">
        <w:rPr>
          <w:rFonts w:hint="cs"/>
          <w:rtl/>
        </w:rPr>
        <w:t>ی</w:t>
      </w:r>
      <w:r w:rsidRPr="00790421">
        <w:rPr>
          <w:rFonts w:hint="cs"/>
          <w:rtl/>
        </w:rPr>
        <w:t xml:space="preserve"> </w:t>
      </w:r>
      <w:r w:rsidRPr="00790421">
        <w:rPr>
          <w:rFonts w:hint="cs"/>
          <w:rtl/>
        </w:rPr>
        <w:lastRenderedPageBreak/>
        <w:t>آن برابر قرار نم</w:t>
      </w:r>
      <w:r w:rsidR="000A3618">
        <w:rPr>
          <w:rFonts w:hint="cs"/>
          <w:rtl/>
        </w:rPr>
        <w:t>ی</w:t>
      </w:r>
      <w:r w:rsidRPr="00790421">
        <w:rPr>
          <w:rFonts w:hint="cs"/>
          <w:rtl/>
        </w:rPr>
        <w:softHyphen/>
        <w:t>دهند، بلکه فقط تابع و پ</w:t>
      </w:r>
      <w:r w:rsidR="000A3618">
        <w:rPr>
          <w:rFonts w:hint="cs"/>
          <w:rtl/>
        </w:rPr>
        <w:t>ی</w:t>
      </w:r>
      <w:r w:rsidRPr="00790421">
        <w:rPr>
          <w:rFonts w:hint="cs"/>
          <w:rtl/>
        </w:rPr>
        <w:t>رو آنند. و به آن تمسک م</w:t>
      </w:r>
      <w:r w:rsidR="000A3618">
        <w:rPr>
          <w:rFonts w:hint="cs"/>
          <w:rtl/>
        </w:rPr>
        <w:t>ی</w:t>
      </w:r>
      <w:r w:rsidRPr="00790421">
        <w:rPr>
          <w:rFonts w:hint="cs"/>
          <w:rtl/>
        </w:rPr>
        <w:softHyphen/>
        <w:t>جو</w:t>
      </w:r>
      <w:r w:rsidR="000A3618">
        <w:rPr>
          <w:rFonts w:hint="cs"/>
          <w:rtl/>
        </w:rPr>
        <w:t>ی</w:t>
      </w:r>
      <w:r w:rsidRPr="00790421">
        <w:rPr>
          <w:rFonts w:hint="cs"/>
          <w:rtl/>
        </w:rPr>
        <w:t>ند، و دوست</w:t>
      </w:r>
      <w:r w:rsidR="000A3618">
        <w:rPr>
          <w:rFonts w:hint="cs"/>
          <w:rtl/>
        </w:rPr>
        <w:t>ی</w:t>
      </w:r>
      <w:r w:rsidRPr="00790421">
        <w:rPr>
          <w:rFonts w:hint="cs"/>
          <w:rtl/>
        </w:rPr>
        <w:t xml:space="preserve"> و دشمن</w:t>
      </w:r>
      <w:r w:rsidR="000A3618">
        <w:rPr>
          <w:rFonts w:hint="cs"/>
          <w:rtl/>
        </w:rPr>
        <w:t>ی</w:t>
      </w:r>
      <w:r w:rsidRPr="00790421">
        <w:rPr>
          <w:rFonts w:hint="cs"/>
          <w:rtl/>
        </w:rPr>
        <w:t>شان بر مبنا</w:t>
      </w:r>
      <w:r w:rsidR="000A3618">
        <w:rPr>
          <w:rFonts w:hint="cs"/>
          <w:rtl/>
        </w:rPr>
        <w:t>ی</w:t>
      </w:r>
      <w:r w:rsidRPr="00790421">
        <w:rPr>
          <w:rFonts w:hint="cs"/>
          <w:rtl/>
        </w:rPr>
        <w:t xml:space="preserve"> آن است، و در آن تامل م</w:t>
      </w:r>
      <w:r w:rsidR="000A3618">
        <w:rPr>
          <w:rFonts w:hint="cs"/>
          <w:rtl/>
        </w:rPr>
        <w:t>ی</w:t>
      </w:r>
      <w:r w:rsidRPr="00790421">
        <w:rPr>
          <w:rFonts w:hint="cs"/>
          <w:rtl/>
        </w:rPr>
        <w:softHyphen/>
        <w:t>کنند و از آن دفاع م</w:t>
      </w:r>
      <w:r w:rsidR="000A3618">
        <w:rPr>
          <w:rFonts w:hint="cs"/>
          <w:rtl/>
        </w:rPr>
        <w:t>ی</w:t>
      </w:r>
      <w:r w:rsidRPr="00790421">
        <w:rPr>
          <w:rFonts w:hint="cs"/>
          <w:rtl/>
        </w:rPr>
        <w:softHyphen/>
        <w:t>کنند و صلوات خداوند بر تمام کسان</w:t>
      </w:r>
      <w:r w:rsidR="000A3618">
        <w:rPr>
          <w:rFonts w:hint="cs"/>
          <w:rtl/>
        </w:rPr>
        <w:t>ی</w:t>
      </w:r>
      <w:r w:rsidRPr="00790421">
        <w:rPr>
          <w:rFonts w:hint="cs"/>
          <w:rtl/>
        </w:rPr>
        <w:t xml:space="preserve"> که راه آنان را </w:t>
      </w:r>
      <w:r w:rsidR="00452C09" w:rsidRPr="00790421">
        <w:rPr>
          <w:rFonts w:hint="cs"/>
          <w:rtl/>
        </w:rPr>
        <w:t>تا روز قیامت، دنبال می</w:t>
      </w:r>
      <w:r w:rsidR="00452C09" w:rsidRPr="00790421">
        <w:rPr>
          <w:rFonts w:hint="cs"/>
          <w:rtl/>
        </w:rPr>
        <w:softHyphen/>
        <w:t>کنند</w:t>
      </w:r>
      <w:r w:rsidRPr="00790421">
        <w:rPr>
          <w:rFonts w:hint="cs"/>
          <w:rtl/>
        </w:rPr>
        <w:t xml:space="preserve">. </w:t>
      </w:r>
    </w:p>
    <w:p w:rsidR="00A800E5" w:rsidRPr="00A7022C" w:rsidRDefault="007A15AE" w:rsidP="00A7022C">
      <w:pPr>
        <w:pStyle w:val="ab"/>
        <w:rPr>
          <w:b/>
          <w:bCs/>
          <w:rtl/>
        </w:rPr>
      </w:pPr>
      <w:r w:rsidRPr="00A7022C">
        <w:rPr>
          <w:rFonts w:hint="cs"/>
          <w:b/>
          <w:bCs/>
          <w:rtl/>
        </w:rPr>
        <w:t>اما بعد</w:t>
      </w:r>
      <w:r w:rsidR="00A7613A" w:rsidRPr="00A7022C">
        <w:rPr>
          <w:rFonts w:hint="cs"/>
          <w:b/>
          <w:bCs/>
          <w:rtl/>
        </w:rPr>
        <w:t xml:space="preserve">: </w:t>
      </w:r>
    </w:p>
    <w:p w:rsidR="007A15AE" w:rsidRPr="00790421" w:rsidRDefault="000A3618" w:rsidP="00A7022C">
      <w:pPr>
        <w:pStyle w:val="ab"/>
        <w:rPr>
          <w:rtl/>
        </w:rPr>
      </w:pPr>
      <w:r>
        <w:rPr>
          <w:rFonts w:hint="cs"/>
          <w:rtl/>
        </w:rPr>
        <w:t>ک</w:t>
      </w:r>
      <w:r w:rsidR="007A15AE" w:rsidRPr="00790421">
        <w:rPr>
          <w:rFonts w:hint="cs"/>
          <w:rtl/>
        </w:rPr>
        <w:t>تاب</w:t>
      </w:r>
      <w:r>
        <w:rPr>
          <w:rFonts w:hint="cs"/>
          <w:rtl/>
        </w:rPr>
        <w:t>ی</w:t>
      </w:r>
      <w:r w:rsidR="007A15AE" w:rsidRPr="00790421">
        <w:rPr>
          <w:rFonts w:hint="cs"/>
          <w:rtl/>
        </w:rPr>
        <w:t xml:space="preserve"> </w:t>
      </w:r>
      <w:r>
        <w:rPr>
          <w:rFonts w:hint="cs"/>
          <w:rtl/>
        </w:rPr>
        <w:t>ک</w:t>
      </w:r>
      <w:r w:rsidR="007A15AE" w:rsidRPr="00790421">
        <w:rPr>
          <w:rFonts w:hint="cs"/>
          <w:rtl/>
        </w:rPr>
        <w:t>ه پ</w:t>
      </w:r>
      <w:r>
        <w:rPr>
          <w:rFonts w:hint="cs"/>
          <w:rtl/>
        </w:rPr>
        <w:t>ی</w:t>
      </w:r>
      <w:r w:rsidR="007A15AE" w:rsidRPr="00790421">
        <w:rPr>
          <w:rFonts w:hint="cs"/>
          <w:rtl/>
        </w:rPr>
        <w:t>ش رو دار</w:t>
      </w:r>
      <w:r>
        <w:rPr>
          <w:rFonts w:hint="cs"/>
          <w:rtl/>
        </w:rPr>
        <w:t>ی</w:t>
      </w:r>
      <w:r w:rsidR="007A15AE" w:rsidRPr="00790421">
        <w:rPr>
          <w:rFonts w:hint="cs"/>
          <w:rtl/>
        </w:rPr>
        <w:t>د، مختصر، مهم و پر فا</w:t>
      </w:r>
      <w:r>
        <w:rPr>
          <w:rFonts w:hint="cs"/>
          <w:rtl/>
        </w:rPr>
        <w:t>ی</w:t>
      </w:r>
      <w:r w:rsidR="007A15AE" w:rsidRPr="00790421">
        <w:rPr>
          <w:rFonts w:hint="cs"/>
          <w:rtl/>
        </w:rPr>
        <w:t>ده و دارا</w:t>
      </w:r>
      <w:r>
        <w:rPr>
          <w:rFonts w:hint="cs"/>
          <w:rtl/>
        </w:rPr>
        <w:t>ی</w:t>
      </w:r>
      <w:r w:rsidR="007A15AE" w:rsidRPr="00790421">
        <w:rPr>
          <w:rFonts w:hint="cs"/>
          <w:rtl/>
        </w:rPr>
        <w:t xml:space="preserve"> منافع بس</w:t>
      </w:r>
      <w:r>
        <w:rPr>
          <w:rFonts w:hint="cs"/>
          <w:rtl/>
        </w:rPr>
        <w:t>ی</w:t>
      </w:r>
      <w:r w:rsidR="007A15AE" w:rsidRPr="00790421">
        <w:rPr>
          <w:rFonts w:hint="cs"/>
          <w:rtl/>
        </w:rPr>
        <w:t>ار است. دربرگ</w:t>
      </w:r>
      <w:r>
        <w:rPr>
          <w:rFonts w:hint="cs"/>
          <w:rtl/>
        </w:rPr>
        <w:t>ی</w:t>
      </w:r>
      <w:r w:rsidR="007A15AE" w:rsidRPr="00790421">
        <w:rPr>
          <w:rFonts w:hint="cs"/>
          <w:rtl/>
        </w:rPr>
        <w:t>رنده‌</w:t>
      </w:r>
      <w:r>
        <w:rPr>
          <w:rFonts w:hint="cs"/>
          <w:rtl/>
        </w:rPr>
        <w:t>ی</w:t>
      </w:r>
      <w:r w:rsidR="007A15AE" w:rsidRPr="00790421">
        <w:rPr>
          <w:rFonts w:hint="cs"/>
          <w:rtl/>
        </w:rPr>
        <w:t xml:space="preserve"> قواعد د</w:t>
      </w:r>
      <w:r>
        <w:rPr>
          <w:rFonts w:hint="cs"/>
          <w:rtl/>
        </w:rPr>
        <w:t>ی</w:t>
      </w:r>
      <w:r w:rsidR="007A15AE" w:rsidRPr="00790421">
        <w:rPr>
          <w:rFonts w:hint="cs"/>
          <w:rtl/>
        </w:rPr>
        <w:t>ن و متضمن اصول توح</w:t>
      </w:r>
      <w:r>
        <w:rPr>
          <w:rFonts w:hint="cs"/>
          <w:rtl/>
        </w:rPr>
        <w:t>ی</w:t>
      </w:r>
      <w:r w:rsidR="007A15AE" w:rsidRPr="00790421">
        <w:rPr>
          <w:rFonts w:hint="cs"/>
          <w:rtl/>
        </w:rPr>
        <w:t xml:space="preserve">د است </w:t>
      </w:r>
      <w:r>
        <w:rPr>
          <w:rFonts w:hint="cs"/>
          <w:rtl/>
        </w:rPr>
        <w:t>ک</w:t>
      </w:r>
      <w:r w:rsidR="007A15AE" w:rsidRPr="00790421">
        <w:rPr>
          <w:rFonts w:hint="cs"/>
          <w:rtl/>
        </w:rPr>
        <w:t>ه پ</w:t>
      </w:r>
      <w:r>
        <w:rPr>
          <w:rFonts w:hint="cs"/>
          <w:rtl/>
        </w:rPr>
        <w:t>ی</w:t>
      </w:r>
      <w:r w:rsidR="007A15AE" w:rsidRPr="00790421">
        <w:rPr>
          <w:rFonts w:hint="cs"/>
          <w:rtl/>
        </w:rPr>
        <w:t>امبران به سو</w:t>
      </w:r>
      <w:r>
        <w:rPr>
          <w:rFonts w:hint="cs"/>
          <w:rtl/>
        </w:rPr>
        <w:t>ی</w:t>
      </w:r>
      <w:r w:rsidR="007A15AE" w:rsidRPr="00790421">
        <w:rPr>
          <w:rFonts w:hint="cs"/>
          <w:rtl/>
        </w:rPr>
        <w:t xml:space="preserve"> آن دعوت نموده‌اند و</w:t>
      </w:r>
      <w:r w:rsidR="006807DE">
        <w:rPr>
          <w:rFonts w:hint="cs"/>
          <w:rtl/>
        </w:rPr>
        <w:t xml:space="preserve"> کتاب‌های </w:t>
      </w:r>
      <w:r w:rsidR="007A15AE" w:rsidRPr="00790421">
        <w:rPr>
          <w:rFonts w:hint="cs"/>
          <w:rtl/>
        </w:rPr>
        <w:t>آسمان</w:t>
      </w:r>
      <w:r>
        <w:rPr>
          <w:rFonts w:hint="cs"/>
          <w:rtl/>
        </w:rPr>
        <w:t>ی</w:t>
      </w:r>
      <w:r w:rsidR="007A15AE" w:rsidRPr="00790421">
        <w:rPr>
          <w:rFonts w:hint="cs"/>
          <w:rtl/>
        </w:rPr>
        <w:t xml:space="preserve"> به خاطر آن نازل شده‌اند و </w:t>
      </w:r>
      <w:r>
        <w:rPr>
          <w:rFonts w:hint="cs"/>
          <w:rtl/>
        </w:rPr>
        <w:t>ک</w:t>
      </w:r>
      <w:r w:rsidR="007A15AE" w:rsidRPr="00790421">
        <w:rPr>
          <w:rFonts w:hint="cs"/>
          <w:rtl/>
        </w:rPr>
        <w:t>س</w:t>
      </w:r>
      <w:r>
        <w:rPr>
          <w:rFonts w:hint="cs"/>
          <w:rtl/>
        </w:rPr>
        <w:t>ی</w:t>
      </w:r>
      <w:r w:rsidR="007A15AE" w:rsidRPr="00790421">
        <w:rPr>
          <w:rFonts w:hint="cs"/>
          <w:rtl/>
        </w:rPr>
        <w:t xml:space="preserve"> </w:t>
      </w:r>
      <w:r>
        <w:rPr>
          <w:rFonts w:hint="cs"/>
          <w:rtl/>
        </w:rPr>
        <w:t>ک</w:t>
      </w:r>
      <w:r w:rsidR="007A15AE" w:rsidRPr="00790421">
        <w:rPr>
          <w:rFonts w:hint="cs"/>
          <w:rtl/>
        </w:rPr>
        <w:t>ه به غ</w:t>
      </w:r>
      <w:r>
        <w:rPr>
          <w:rFonts w:hint="cs"/>
          <w:rtl/>
        </w:rPr>
        <w:t>ی</w:t>
      </w:r>
      <w:r w:rsidR="007A15AE" w:rsidRPr="00790421">
        <w:rPr>
          <w:rFonts w:hint="cs"/>
          <w:rtl/>
        </w:rPr>
        <w:t>ر آن تمس</w:t>
      </w:r>
      <w:r>
        <w:rPr>
          <w:rFonts w:hint="cs"/>
          <w:rtl/>
        </w:rPr>
        <w:t>ک</w:t>
      </w:r>
      <w:r w:rsidR="007A15AE" w:rsidRPr="00790421">
        <w:rPr>
          <w:rFonts w:hint="cs"/>
          <w:rtl/>
        </w:rPr>
        <w:t xml:space="preserve"> م</w:t>
      </w:r>
      <w:r>
        <w:rPr>
          <w:rFonts w:hint="cs"/>
          <w:rtl/>
        </w:rPr>
        <w:t>ی</w:t>
      </w:r>
      <w:r w:rsidR="007A15AE" w:rsidRPr="00790421">
        <w:rPr>
          <w:rFonts w:hint="cs"/>
          <w:rtl/>
        </w:rPr>
        <w:t>‌جو</w:t>
      </w:r>
      <w:r>
        <w:rPr>
          <w:rFonts w:hint="cs"/>
          <w:rtl/>
        </w:rPr>
        <w:t>ی</w:t>
      </w:r>
      <w:r w:rsidR="007A15AE" w:rsidRPr="00790421">
        <w:rPr>
          <w:rFonts w:hint="cs"/>
          <w:rtl/>
        </w:rPr>
        <w:t>د و به وس</w:t>
      </w:r>
      <w:r>
        <w:rPr>
          <w:rFonts w:hint="cs"/>
          <w:rtl/>
        </w:rPr>
        <w:t>ی</w:t>
      </w:r>
      <w:r w:rsidR="007A15AE" w:rsidRPr="00790421">
        <w:rPr>
          <w:rFonts w:hint="cs"/>
          <w:rtl/>
        </w:rPr>
        <w:t>له‌</w:t>
      </w:r>
      <w:r>
        <w:rPr>
          <w:rFonts w:hint="cs"/>
          <w:rtl/>
        </w:rPr>
        <w:t>ی</w:t>
      </w:r>
      <w:r w:rsidR="007A15AE" w:rsidRPr="00790421">
        <w:rPr>
          <w:rFonts w:hint="cs"/>
          <w:rtl/>
        </w:rPr>
        <w:t xml:space="preserve"> غ</w:t>
      </w:r>
      <w:r>
        <w:rPr>
          <w:rFonts w:hint="cs"/>
          <w:rtl/>
        </w:rPr>
        <w:t>ی</w:t>
      </w:r>
      <w:r w:rsidR="007A15AE" w:rsidRPr="00790421">
        <w:rPr>
          <w:rFonts w:hint="cs"/>
          <w:rtl/>
        </w:rPr>
        <w:t>ر آن د</w:t>
      </w:r>
      <w:r>
        <w:rPr>
          <w:rFonts w:hint="cs"/>
          <w:rtl/>
        </w:rPr>
        <w:t>ی</w:t>
      </w:r>
      <w:r w:rsidR="007A15AE" w:rsidRPr="00790421">
        <w:rPr>
          <w:rFonts w:hint="cs"/>
          <w:rtl/>
        </w:rPr>
        <w:t>ندار</w:t>
      </w:r>
      <w:r>
        <w:rPr>
          <w:rFonts w:hint="cs"/>
          <w:rtl/>
        </w:rPr>
        <w:t>ی</w:t>
      </w:r>
      <w:r w:rsidR="007A15AE" w:rsidRPr="00790421">
        <w:rPr>
          <w:rFonts w:hint="cs"/>
          <w:rtl/>
        </w:rPr>
        <w:t xml:space="preserve"> م</w:t>
      </w:r>
      <w:r>
        <w:rPr>
          <w:rFonts w:hint="cs"/>
          <w:rtl/>
        </w:rPr>
        <w:t>ی</w:t>
      </w:r>
      <w:r w:rsidR="007A15AE" w:rsidRPr="00790421">
        <w:rPr>
          <w:rFonts w:hint="cs"/>
          <w:rtl/>
        </w:rPr>
        <w:t>‌</w:t>
      </w:r>
      <w:r>
        <w:rPr>
          <w:rFonts w:hint="cs"/>
          <w:rtl/>
        </w:rPr>
        <w:t>ک</w:t>
      </w:r>
      <w:r w:rsidR="007A15AE" w:rsidRPr="00790421">
        <w:rPr>
          <w:rFonts w:hint="cs"/>
          <w:rtl/>
        </w:rPr>
        <w:t>ند، نجات</w:t>
      </w:r>
      <w:r>
        <w:rPr>
          <w:rFonts w:hint="cs"/>
          <w:rtl/>
        </w:rPr>
        <w:t>ی</w:t>
      </w:r>
      <w:r w:rsidR="007A15AE" w:rsidRPr="00790421">
        <w:rPr>
          <w:rFonts w:hint="cs"/>
          <w:rtl/>
        </w:rPr>
        <w:t xml:space="preserve"> برا</w:t>
      </w:r>
      <w:r>
        <w:rPr>
          <w:rFonts w:hint="cs"/>
          <w:rtl/>
        </w:rPr>
        <w:t>ی</w:t>
      </w:r>
      <w:r w:rsidR="007A15AE" w:rsidRPr="00790421">
        <w:rPr>
          <w:rFonts w:hint="cs"/>
          <w:rtl/>
        </w:rPr>
        <w:t xml:space="preserve"> او ن</w:t>
      </w:r>
      <w:r>
        <w:rPr>
          <w:rFonts w:hint="cs"/>
          <w:rtl/>
        </w:rPr>
        <w:t>ی</w:t>
      </w:r>
      <w:r w:rsidR="007A15AE" w:rsidRPr="00790421">
        <w:rPr>
          <w:rFonts w:hint="cs"/>
          <w:rtl/>
        </w:rPr>
        <w:t>ست</w:t>
      </w:r>
      <w:r w:rsidR="00A7613A">
        <w:rPr>
          <w:rFonts w:hint="cs"/>
          <w:rtl/>
        </w:rPr>
        <w:t xml:space="preserve">: </w:t>
      </w:r>
      <w:r w:rsidR="007A15AE" w:rsidRPr="00790421">
        <w:rPr>
          <w:rFonts w:hint="cs"/>
          <w:rtl/>
        </w:rPr>
        <w:t>[ا</w:t>
      </w:r>
      <w:r>
        <w:rPr>
          <w:rFonts w:hint="cs"/>
          <w:rtl/>
        </w:rPr>
        <w:t>ی</w:t>
      </w:r>
      <w:r w:rsidR="007A15AE" w:rsidRPr="00790421">
        <w:rPr>
          <w:rFonts w:hint="cs"/>
          <w:rtl/>
        </w:rPr>
        <w:t xml:space="preserve">ن </w:t>
      </w:r>
      <w:r>
        <w:rPr>
          <w:rFonts w:hint="cs"/>
          <w:rtl/>
        </w:rPr>
        <w:t>ک</w:t>
      </w:r>
      <w:r w:rsidR="007A15AE" w:rsidRPr="00790421">
        <w:rPr>
          <w:rFonts w:hint="cs"/>
          <w:rtl/>
        </w:rPr>
        <w:t>تاب] به پ</w:t>
      </w:r>
      <w:r>
        <w:rPr>
          <w:rFonts w:hint="cs"/>
          <w:rtl/>
        </w:rPr>
        <w:t>ی</w:t>
      </w:r>
      <w:r w:rsidR="007A15AE" w:rsidRPr="00790421">
        <w:rPr>
          <w:rFonts w:hint="cs"/>
          <w:rtl/>
        </w:rPr>
        <w:t>رو</w:t>
      </w:r>
      <w:r>
        <w:rPr>
          <w:rFonts w:hint="cs"/>
          <w:rtl/>
        </w:rPr>
        <w:t>ی</w:t>
      </w:r>
      <w:r w:rsidR="007A15AE" w:rsidRPr="00790421">
        <w:rPr>
          <w:rFonts w:hint="cs"/>
          <w:rtl/>
        </w:rPr>
        <w:t xml:space="preserve"> راه راست و طر</w:t>
      </w:r>
      <w:r>
        <w:rPr>
          <w:rFonts w:hint="cs"/>
          <w:rtl/>
        </w:rPr>
        <w:t>ی</w:t>
      </w:r>
      <w:r w:rsidR="007A15AE" w:rsidRPr="00CD27E8">
        <w:rPr>
          <w:rFonts w:hint="cs"/>
          <w:rtl/>
        </w:rPr>
        <w:t>ق روشن</w:t>
      </w:r>
      <w:r w:rsidR="007A15AE" w:rsidRPr="00CD27E8">
        <w:rPr>
          <w:vertAlign w:val="superscript"/>
          <w:rtl/>
        </w:rPr>
        <w:footnoteReference w:id="5"/>
      </w:r>
      <w:r w:rsidR="007A15AE" w:rsidRPr="00CD27E8">
        <w:rPr>
          <w:rFonts w:hint="cs"/>
          <w:rtl/>
        </w:rPr>
        <w:t xml:space="preserve"> حق دلالت و هدا</w:t>
      </w:r>
      <w:r w:rsidRPr="00CD27E8">
        <w:rPr>
          <w:rFonts w:hint="cs"/>
          <w:rtl/>
        </w:rPr>
        <w:t>ی</w:t>
      </w:r>
      <w:r w:rsidR="007A15AE" w:rsidRPr="00CD27E8">
        <w:rPr>
          <w:rFonts w:hint="cs"/>
          <w:rtl/>
        </w:rPr>
        <w:t>ت م</w:t>
      </w:r>
      <w:r w:rsidRPr="00CD27E8">
        <w:rPr>
          <w:rFonts w:hint="cs"/>
          <w:rtl/>
        </w:rPr>
        <w:t>ی</w:t>
      </w:r>
      <w:r w:rsidR="007A15AE" w:rsidRPr="00CD27E8">
        <w:rPr>
          <w:rFonts w:hint="cs"/>
          <w:rtl/>
        </w:rPr>
        <w:t>‌</w:t>
      </w:r>
      <w:r w:rsidRPr="00CD27E8">
        <w:rPr>
          <w:rFonts w:hint="cs"/>
          <w:rtl/>
        </w:rPr>
        <w:t>ک</w:t>
      </w:r>
      <w:r w:rsidR="007A15AE" w:rsidRPr="00CD27E8">
        <w:rPr>
          <w:rFonts w:hint="cs"/>
          <w:rtl/>
        </w:rPr>
        <w:t>ند. در آن امور مربوط به ا</w:t>
      </w:r>
      <w:r w:rsidRPr="00CD27E8">
        <w:rPr>
          <w:rFonts w:hint="cs"/>
          <w:rtl/>
        </w:rPr>
        <w:t>ی</w:t>
      </w:r>
      <w:r w:rsidR="007A15AE" w:rsidRPr="00CD27E8">
        <w:rPr>
          <w:rFonts w:hint="cs"/>
          <w:rtl/>
        </w:rPr>
        <w:t>مان و خصلت‌ها</w:t>
      </w:r>
      <w:r w:rsidRPr="00CD27E8">
        <w:rPr>
          <w:rFonts w:hint="cs"/>
          <w:rtl/>
        </w:rPr>
        <w:t>ی</w:t>
      </w:r>
      <w:r w:rsidR="007A15AE" w:rsidRPr="00CD27E8">
        <w:rPr>
          <w:rFonts w:hint="cs"/>
          <w:rtl/>
        </w:rPr>
        <w:t xml:space="preserve"> ا</w:t>
      </w:r>
      <w:r w:rsidRPr="00CD27E8">
        <w:rPr>
          <w:rFonts w:hint="cs"/>
          <w:rtl/>
        </w:rPr>
        <w:t>ی</w:t>
      </w:r>
      <w:r w:rsidR="007A15AE" w:rsidRPr="00CD27E8">
        <w:rPr>
          <w:rFonts w:hint="cs"/>
          <w:rtl/>
        </w:rPr>
        <w:t>مان</w:t>
      </w:r>
      <w:r w:rsidRPr="00CD27E8">
        <w:rPr>
          <w:rFonts w:hint="cs"/>
          <w:rtl/>
        </w:rPr>
        <w:t>ی</w:t>
      </w:r>
      <w:r w:rsidR="007A15AE" w:rsidRPr="00CD27E8">
        <w:rPr>
          <w:rFonts w:hint="cs"/>
          <w:rtl/>
        </w:rPr>
        <w:t xml:space="preserve"> را شرح داده</w:t>
      </w:r>
      <w:r w:rsidR="007A15AE" w:rsidRPr="00CD27E8">
        <w:rPr>
          <w:rtl/>
        </w:rPr>
        <w:softHyphen/>
      </w:r>
      <w:r w:rsidR="007A15AE" w:rsidRPr="00CD27E8">
        <w:rPr>
          <w:rFonts w:hint="cs"/>
          <w:rtl/>
        </w:rPr>
        <w:t xml:space="preserve">ام و آنچه را </w:t>
      </w:r>
      <w:r w:rsidRPr="00CD27E8">
        <w:rPr>
          <w:rFonts w:hint="cs"/>
          <w:rtl/>
        </w:rPr>
        <w:t>ک</w:t>
      </w:r>
      <w:r w:rsidR="007A15AE" w:rsidRPr="00CD27E8">
        <w:rPr>
          <w:rFonts w:hint="cs"/>
          <w:rtl/>
        </w:rPr>
        <w:t>ه باعث نف</w:t>
      </w:r>
      <w:r w:rsidRPr="00CD27E8">
        <w:rPr>
          <w:rFonts w:hint="cs"/>
          <w:rtl/>
        </w:rPr>
        <w:t>ی</w:t>
      </w:r>
      <w:r w:rsidR="007A15AE" w:rsidRPr="00CD27E8">
        <w:rPr>
          <w:rFonts w:hint="cs"/>
          <w:rtl/>
        </w:rPr>
        <w:t xml:space="preserve"> </w:t>
      </w:r>
      <w:r w:rsidRPr="00CD27E8">
        <w:rPr>
          <w:rFonts w:hint="cs"/>
          <w:rtl/>
        </w:rPr>
        <w:t>ک</w:t>
      </w:r>
      <w:r w:rsidR="007A15AE" w:rsidRPr="00CD27E8">
        <w:rPr>
          <w:rFonts w:hint="cs"/>
          <w:rtl/>
        </w:rPr>
        <w:t>ل</w:t>
      </w:r>
      <w:r w:rsidRPr="00CD27E8">
        <w:rPr>
          <w:rFonts w:hint="cs"/>
          <w:rtl/>
        </w:rPr>
        <w:t>ی</w:t>
      </w:r>
      <w:r w:rsidR="007A15AE" w:rsidRPr="00CD27E8">
        <w:rPr>
          <w:rFonts w:hint="cs"/>
          <w:rtl/>
        </w:rPr>
        <w:t xml:space="preserve"> ا</w:t>
      </w:r>
      <w:r w:rsidRPr="00CD27E8">
        <w:rPr>
          <w:rFonts w:hint="cs"/>
          <w:rtl/>
        </w:rPr>
        <w:t>ی</w:t>
      </w:r>
      <w:r w:rsidR="007A15AE" w:rsidRPr="00CD27E8">
        <w:rPr>
          <w:rFonts w:hint="cs"/>
          <w:rtl/>
        </w:rPr>
        <w:t>مان</w:t>
      </w:r>
      <w:r w:rsidR="007A15AE" w:rsidRPr="00CD27E8">
        <w:rPr>
          <w:vertAlign w:val="superscript"/>
          <w:rtl/>
        </w:rPr>
        <w:footnoteReference w:id="6"/>
      </w:r>
      <w:r w:rsidR="007A15AE" w:rsidRPr="00CD27E8">
        <w:rPr>
          <w:rFonts w:hint="cs"/>
          <w:rtl/>
        </w:rPr>
        <w:t xml:space="preserve"> و </w:t>
      </w:r>
      <w:r w:rsidRPr="00CD27E8">
        <w:rPr>
          <w:rFonts w:hint="cs"/>
          <w:rtl/>
        </w:rPr>
        <w:t>ی</w:t>
      </w:r>
      <w:r w:rsidR="007A15AE" w:rsidRPr="00CD27E8">
        <w:rPr>
          <w:rFonts w:hint="cs"/>
          <w:rtl/>
        </w:rPr>
        <w:t>ا نف</w:t>
      </w:r>
      <w:r w:rsidRPr="00CD27E8">
        <w:rPr>
          <w:rFonts w:hint="cs"/>
          <w:rtl/>
        </w:rPr>
        <w:t>ی</w:t>
      </w:r>
      <w:r w:rsidR="007A15AE" w:rsidRPr="00CD27E8">
        <w:rPr>
          <w:rFonts w:hint="cs"/>
          <w:rtl/>
        </w:rPr>
        <w:t xml:space="preserve"> </w:t>
      </w:r>
      <w:r w:rsidRPr="00CD27E8">
        <w:rPr>
          <w:rFonts w:hint="cs"/>
          <w:rtl/>
        </w:rPr>
        <w:t>ک</w:t>
      </w:r>
      <w:r w:rsidR="007A15AE" w:rsidRPr="00CD27E8">
        <w:rPr>
          <w:rFonts w:hint="cs"/>
          <w:rtl/>
        </w:rPr>
        <w:t>مال</w:t>
      </w:r>
      <w:r w:rsidR="007A15AE" w:rsidRPr="00CD27E8">
        <w:rPr>
          <w:vertAlign w:val="superscript"/>
          <w:rtl/>
        </w:rPr>
        <w:footnoteReference w:id="7"/>
      </w:r>
      <w:r w:rsidR="007A15AE" w:rsidRPr="00CD27E8">
        <w:rPr>
          <w:rFonts w:hint="cs"/>
          <w:rtl/>
        </w:rPr>
        <w:t xml:space="preserve"> آن م</w:t>
      </w:r>
      <w:r w:rsidRPr="00CD27E8">
        <w:rPr>
          <w:rFonts w:hint="cs"/>
          <w:rtl/>
        </w:rPr>
        <w:t>ی</w:t>
      </w:r>
      <w:r w:rsidR="007A15AE" w:rsidRPr="00CD27E8">
        <w:rPr>
          <w:rFonts w:hint="cs"/>
          <w:rtl/>
        </w:rPr>
        <w:t>‌شود، ب</w:t>
      </w:r>
      <w:r w:rsidRPr="00CD27E8">
        <w:rPr>
          <w:rFonts w:hint="cs"/>
          <w:rtl/>
        </w:rPr>
        <w:t>ی</w:t>
      </w:r>
      <w:r w:rsidR="007A15AE" w:rsidRPr="00CD27E8">
        <w:rPr>
          <w:rFonts w:hint="cs"/>
          <w:rtl/>
        </w:rPr>
        <w:t xml:space="preserve">ان </w:t>
      </w:r>
      <w:r w:rsidRPr="00CD27E8">
        <w:rPr>
          <w:rFonts w:hint="cs"/>
          <w:rtl/>
        </w:rPr>
        <w:t>ک</w:t>
      </w:r>
      <w:r w:rsidR="007A15AE" w:rsidRPr="00CD27E8">
        <w:rPr>
          <w:rFonts w:hint="cs"/>
          <w:rtl/>
        </w:rPr>
        <w:t>رده‌ام.</w:t>
      </w:r>
    </w:p>
    <w:p w:rsidR="002C63F5" w:rsidRPr="00CD27E8" w:rsidRDefault="007A15AE" w:rsidP="00CD27E8">
      <w:pPr>
        <w:pStyle w:val="ab"/>
        <w:rPr>
          <w:rtl/>
        </w:rPr>
      </w:pPr>
      <w:r w:rsidRPr="00CD27E8">
        <w:rPr>
          <w:rFonts w:hint="cs"/>
          <w:rtl/>
        </w:rPr>
        <w:t>هر مسأله‌ا</w:t>
      </w:r>
      <w:r w:rsidR="000A3618" w:rsidRPr="00CD27E8">
        <w:rPr>
          <w:rFonts w:hint="cs"/>
          <w:rtl/>
        </w:rPr>
        <w:t>ی</w:t>
      </w:r>
      <w:r w:rsidRPr="00CD27E8">
        <w:rPr>
          <w:rFonts w:hint="cs"/>
          <w:rtl/>
        </w:rPr>
        <w:t xml:space="preserve"> را همراه دل</w:t>
      </w:r>
      <w:r w:rsidR="000A3618" w:rsidRPr="00CD27E8">
        <w:rPr>
          <w:rFonts w:hint="cs"/>
          <w:rtl/>
        </w:rPr>
        <w:t>ی</w:t>
      </w:r>
      <w:r w:rsidRPr="00CD27E8">
        <w:rPr>
          <w:rFonts w:hint="cs"/>
          <w:rtl/>
        </w:rPr>
        <w:t>ل آن</w:t>
      </w:r>
      <w:r w:rsidR="00CD27E8">
        <w:rPr>
          <w:rFonts w:hint="cs"/>
          <w:rtl/>
        </w:rPr>
        <w:t xml:space="preserve"> </w:t>
      </w:r>
      <w:r w:rsidRPr="00CD27E8">
        <w:rPr>
          <w:rFonts w:hint="cs"/>
          <w:rtl/>
        </w:rPr>
        <w:t>(از کتاب و سنّت) آورده‌ام، تا آن امر واضح باشد وحق</w:t>
      </w:r>
      <w:r w:rsidR="000A3618" w:rsidRPr="00CD27E8">
        <w:rPr>
          <w:rFonts w:hint="cs"/>
          <w:rtl/>
        </w:rPr>
        <w:t>ی</w:t>
      </w:r>
      <w:r w:rsidRPr="00CD27E8">
        <w:rPr>
          <w:rFonts w:hint="cs"/>
          <w:rtl/>
        </w:rPr>
        <w:t>قت آن آش</w:t>
      </w:r>
      <w:r w:rsidR="000A3618" w:rsidRPr="00CD27E8">
        <w:rPr>
          <w:rFonts w:hint="cs"/>
          <w:rtl/>
        </w:rPr>
        <w:t>ک</w:t>
      </w:r>
      <w:r w:rsidRPr="00CD27E8">
        <w:rPr>
          <w:rFonts w:hint="cs"/>
          <w:rtl/>
        </w:rPr>
        <w:t>ار و راه آن روشن گردد. در آن به مذهب اهل سنت و جماعت</w:t>
      </w:r>
      <w:bookmarkStart w:id="9" w:name="OLE_LINK2"/>
      <w:bookmarkStart w:id="10" w:name="OLE_LINK3"/>
      <w:r w:rsidRPr="00CD27E8">
        <w:rPr>
          <w:rStyle w:val="FootnoteReference"/>
          <w:rtl/>
        </w:rPr>
        <w:footnoteReference w:id="8"/>
      </w:r>
      <w:bookmarkEnd w:id="9"/>
      <w:bookmarkEnd w:id="10"/>
      <w:r w:rsidRPr="00CD27E8">
        <w:rPr>
          <w:rFonts w:hint="cs"/>
          <w:rtl/>
        </w:rPr>
        <w:t xml:space="preserve"> بسنده </w:t>
      </w:r>
      <w:r w:rsidR="000A3618" w:rsidRPr="00CD27E8">
        <w:rPr>
          <w:rFonts w:hint="cs"/>
          <w:rtl/>
        </w:rPr>
        <w:t>ک</w:t>
      </w:r>
      <w:r w:rsidRPr="00CD27E8">
        <w:rPr>
          <w:rFonts w:hint="cs"/>
          <w:rtl/>
        </w:rPr>
        <w:t>ردم و سخنان اهل هو</w:t>
      </w:r>
      <w:r w:rsidR="000A3618" w:rsidRPr="00CD27E8">
        <w:rPr>
          <w:rFonts w:hint="cs"/>
          <w:rtl/>
        </w:rPr>
        <w:t>ی</w:t>
      </w:r>
      <w:r w:rsidRPr="00CD27E8">
        <w:rPr>
          <w:rFonts w:hint="cs"/>
          <w:rtl/>
        </w:rPr>
        <w:t xml:space="preserve"> و هوس و بدعت را واگذاردم، </w:t>
      </w:r>
      <w:r w:rsidR="000A3618" w:rsidRPr="00CD27E8">
        <w:rPr>
          <w:rFonts w:hint="cs"/>
          <w:rtl/>
        </w:rPr>
        <w:t>ک</w:t>
      </w:r>
      <w:r w:rsidRPr="00CD27E8">
        <w:rPr>
          <w:rFonts w:hint="cs"/>
          <w:rtl/>
        </w:rPr>
        <w:t>ه ا</w:t>
      </w:r>
      <w:r w:rsidR="000A3618" w:rsidRPr="00CD27E8">
        <w:rPr>
          <w:rFonts w:hint="cs"/>
          <w:rtl/>
        </w:rPr>
        <w:t>ی</w:t>
      </w:r>
      <w:r w:rsidRPr="00CD27E8">
        <w:rPr>
          <w:rFonts w:hint="cs"/>
          <w:rtl/>
        </w:rPr>
        <w:t>ن سخنان جز برا</w:t>
      </w:r>
      <w:r w:rsidR="000A3618" w:rsidRPr="00CD27E8">
        <w:rPr>
          <w:rFonts w:hint="cs"/>
          <w:rtl/>
        </w:rPr>
        <w:t>ی</w:t>
      </w:r>
      <w:r w:rsidRPr="00CD27E8">
        <w:rPr>
          <w:rFonts w:hint="cs"/>
          <w:rtl/>
        </w:rPr>
        <w:t xml:space="preserve"> رد دادن برآن‌ها و زدن ت</w:t>
      </w:r>
      <w:r w:rsidR="000A3618" w:rsidRPr="00CD27E8">
        <w:rPr>
          <w:rFonts w:hint="cs"/>
          <w:rtl/>
        </w:rPr>
        <w:t>ی</w:t>
      </w:r>
      <w:r w:rsidRPr="00CD27E8">
        <w:rPr>
          <w:rFonts w:hint="cs"/>
          <w:rtl/>
        </w:rPr>
        <w:t>ر بُرّا</w:t>
      </w:r>
      <w:r w:rsidR="000A3618" w:rsidRPr="00CD27E8">
        <w:rPr>
          <w:rFonts w:hint="cs"/>
          <w:rtl/>
        </w:rPr>
        <w:t>ی</w:t>
      </w:r>
      <w:r w:rsidRPr="00CD27E8">
        <w:rPr>
          <w:rFonts w:hint="cs"/>
          <w:rtl/>
        </w:rPr>
        <w:t xml:space="preserve"> س</w:t>
      </w:r>
      <w:r w:rsidR="002C63F5" w:rsidRPr="00CD27E8">
        <w:rPr>
          <w:rFonts w:hint="cs"/>
          <w:rtl/>
        </w:rPr>
        <w:t>نت بر پ</w:t>
      </w:r>
      <w:r w:rsidR="000A3618" w:rsidRPr="00CD27E8">
        <w:rPr>
          <w:rFonts w:hint="cs"/>
          <w:rtl/>
        </w:rPr>
        <w:t>یک</w:t>
      </w:r>
      <w:r w:rsidR="002C63F5" w:rsidRPr="00CD27E8">
        <w:rPr>
          <w:rFonts w:hint="cs"/>
          <w:rtl/>
        </w:rPr>
        <w:t>ره‌شان، آورده نم</w:t>
      </w:r>
      <w:r w:rsidR="000A3618" w:rsidRPr="00CD27E8">
        <w:rPr>
          <w:rFonts w:hint="cs"/>
          <w:rtl/>
        </w:rPr>
        <w:t>ی</w:t>
      </w:r>
      <w:r w:rsidR="002C63F5" w:rsidRPr="00CD27E8">
        <w:rPr>
          <w:rFonts w:hint="cs"/>
          <w:rtl/>
        </w:rPr>
        <w:t>‌شوند</w:t>
      </w:r>
      <w:r w:rsidR="006679F6" w:rsidRPr="00CD27E8">
        <w:rPr>
          <w:rFonts w:hint="cs"/>
          <w:rtl/>
        </w:rPr>
        <w:t>،</w:t>
      </w:r>
      <w:r w:rsidR="002C63F5" w:rsidRPr="00CD27E8">
        <w:rPr>
          <w:rFonts w:hint="cs"/>
          <w:rtl/>
        </w:rPr>
        <w:t xml:space="preserve"> چنانکه امامان والا مقام سلف</w:t>
      </w:r>
      <w:r w:rsidR="002C63F5" w:rsidRPr="00CD27E8">
        <w:rPr>
          <w:rStyle w:val="FootnoteReference"/>
          <w:rtl/>
        </w:rPr>
        <w:footnoteReference w:id="9"/>
      </w:r>
      <w:r w:rsidR="00A7022C" w:rsidRPr="00CD27E8">
        <w:rPr>
          <w:rFonts w:hint="cs"/>
          <w:rtl/>
        </w:rPr>
        <w:t xml:space="preserve"> </w:t>
      </w:r>
      <w:r w:rsidR="000701A8" w:rsidRPr="00CD27E8">
        <w:rPr>
          <w:rFonts w:hint="cs"/>
          <w:rtl/>
        </w:rPr>
        <w:t xml:space="preserve">جهت </w:t>
      </w:r>
      <w:r w:rsidR="000A3618" w:rsidRPr="00CD27E8">
        <w:rPr>
          <w:rFonts w:hint="cs"/>
          <w:rtl/>
        </w:rPr>
        <w:t>ک</w:t>
      </w:r>
      <w:r w:rsidR="000701A8" w:rsidRPr="00CD27E8">
        <w:rPr>
          <w:rFonts w:hint="cs"/>
          <w:rtl/>
        </w:rPr>
        <w:t>شف نقا</w:t>
      </w:r>
      <w:r w:rsidR="000A3618" w:rsidRPr="00CD27E8">
        <w:rPr>
          <w:rFonts w:hint="cs"/>
          <w:rtl/>
        </w:rPr>
        <w:t>ی</w:t>
      </w:r>
      <w:r w:rsidR="000701A8" w:rsidRPr="00CD27E8">
        <w:rPr>
          <w:rFonts w:hint="cs"/>
          <w:rtl/>
        </w:rPr>
        <w:t>ص و</w:t>
      </w:r>
      <w:r w:rsidR="00A7613A" w:rsidRPr="00CD27E8">
        <w:rPr>
          <w:rFonts w:hint="cs"/>
          <w:rtl/>
        </w:rPr>
        <w:t xml:space="preserve"> </w:t>
      </w:r>
      <w:r w:rsidR="002C63F5" w:rsidRPr="00CD27E8">
        <w:rPr>
          <w:rFonts w:hint="cs"/>
          <w:rtl/>
        </w:rPr>
        <w:lastRenderedPageBreak/>
        <w:t>بدعت</w:t>
      </w:r>
      <w:r w:rsidR="00CD27E8">
        <w:rPr>
          <w:rFonts w:hint="eastAsia"/>
          <w:rtl/>
        </w:rPr>
        <w:t>‌</w:t>
      </w:r>
      <w:r w:rsidR="002C63F5" w:rsidRPr="00CD27E8">
        <w:rPr>
          <w:rFonts w:hint="cs"/>
          <w:rtl/>
        </w:rPr>
        <w:t>های آنان</w:t>
      </w:r>
      <w:r w:rsidR="000701A8" w:rsidRPr="00CD27E8">
        <w:rPr>
          <w:rFonts w:hint="cs"/>
          <w:rtl/>
        </w:rPr>
        <w:t>، نوشته‌ها</w:t>
      </w:r>
      <w:r w:rsidR="000A3618" w:rsidRPr="00CD27E8">
        <w:rPr>
          <w:rFonts w:hint="cs"/>
          <w:rtl/>
        </w:rPr>
        <w:t>ی</w:t>
      </w:r>
      <w:r w:rsidR="000701A8" w:rsidRPr="00CD27E8">
        <w:rPr>
          <w:rFonts w:hint="cs"/>
          <w:rtl/>
        </w:rPr>
        <w:t xml:space="preserve"> جداگانه‌ا</w:t>
      </w:r>
      <w:r w:rsidR="000A3618" w:rsidRPr="00CD27E8">
        <w:rPr>
          <w:rFonts w:hint="cs"/>
          <w:rtl/>
        </w:rPr>
        <w:t>ی</w:t>
      </w:r>
      <w:r w:rsidR="000701A8" w:rsidRPr="00CD27E8">
        <w:rPr>
          <w:rFonts w:hint="cs"/>
          <w:rtl/>
        </w:rPr>
        <w:t xml:space="preserve"> را تصن</w:t>
      </w:r>
      <w:r w:rsidR="000A3618" w:rsidRPr="00CD27E8">
        <w:rPr>
          <w:rFonts w:hint="cs"/>
          <w:rtl/>
        </w:rPr>
        <w:t>ی</w:t>
      </w:r>
      <w:r w:rsidR="000701A8" w:rsidRPr="00CD27E8">
        <w:rPr>
          <w:rFonts w:hint="cs"/>
          <w:rtl/>
        </w:rPr>
        <w:t>ف نموده‌اند که ما را از تکرار</w:t>
      </w:r>
      <w:r w:rsidR="00A2048D" w:rsidRPr="00CD27E8">
        <w:rPr>
          <w:rFonts w:hint="cs"/>
          <w:rtl/>
        </w:rPr>
        <w:t xml:space="preserve"> آن‌ها</w:t>
      </w:r>
      <w:r w:rsidR="00A7022C" w:rsidRPr="00CD27E8">
        <w:rPr>
          <w:rFonts w:hint="cs"/>
          <w:rtl/>
        </w:rPr>
        <w:t xml:space="preserve"> بی‌نیاز </w:t>
      </w:r>
      <w:r w:rsidR="000701A8" w:rsidRPr="00CD27E8">
        <w:rPr>
          <w:rFonts w:hint="cs"/>
          <w:rtl/>
        </w:rPr>
        <w:t>می</w:t>
      </w:r>
      <w:r w:rsidR="000701A8" w:rsidRPr="00CD27E8">
        <w:rPr>
          <w:rFonts w:hint="cs"/>
          <w:rtl/>
        </w:rPr>
        <w:softHyphen/>
        <w:t>نماید.</w:t>
      </w:r>
    </w:p>
    <w:p w:rsidR="00940A7A" w:rsidRPr="00790421" w:rsidRDefault="007A15AE" w:rsidP="00A7022C">
      <w:pPr>
        <w:pStyle w:val="ab"/>
        <w:rPr>
          <w:rtl/>
        </w:rPr>
      </w:pPr>
      <w:bookmarkStart w:id="11" w:name="OLE_LINK4"/>
      <w:bookmarkStart w:id="12" w:name="OLE_LINK5"/>
      <w:r w:rsidRPr="00790421">
        <w:rPr>
          <w:rFonts w:hint="cs"/>
          <w:rtl/>
        </w:rPr>
        <w:t>با توجه به ا</w:t>
      </w:r>
      <w:r w:rsidR="000A3618">
        <w:rPr>
          <w:rFonts w:hint="cs"/>
          <w:rtl/>
        </w:rPr>
        <w:t>ی</w:t>
      </w:r>
      <w:r w:rsidRPr="00790421">
        <w:rPr>
          <w:rFonts w:hint="cs"/>
          <w:rtl/>
        </w:rPr>
        <w:t>ن</w:t>
      </w:r>
      <w:r w:rsidR="000A3618">
        <w:rPr>
          <w:rFonts w:hint="cs"/>
          <w:rtl/>
        </w:rPr>
        <w:t>ک</w:t>
      </w:r>
      <w:r w:rsidRPr="00790421">
        <w:rPr>
          <w:rFonts w:hint="cs"/>
          <w:rtl/>
        </w:rPr>
        <w:t>ه هر امر</w:t>
      </w:r>
      <w:r w:rsidR="000A3618">
        <w:rPr>
          <w:rFonts w:hint="cs"/>
          <w:rtl/>
        </w:rPr>
        <w:t>ی</w:t>
      </w:r>
      <w:r w:rsidRPr="00790421">
        <w:rPr>
          <w:rFonts w:hint="cs"/>
          <w:rtl/>
        </w:rPr>
        <w:t xml:space="preserve"> بوس</w:t>
      </w:r>
      <w:r w:rsidR="000A3618">
        <w:rPr>
          <w:rFonts w:hint="cs"/>
          <w:rtl/>
        </w:rPr>
        <w:t>ی</w:t>
      </w:r>
      <w:r w:rsidRPr="00790421">
        <w:rPr>
          <w:rFonts w:hint="cs"/>
          <w:rtl/>
        </w:rPr>
        <w:t>له‌</w:t>
      </w:r>
      <w:r w:rsidR="000A3618">
        <w:rPr>
          <w:rFonts w:hint="cs"/>
          <w:rtl/>
        </w:rPr>
        <w:t>ی</w:t>
      </w:r>
      <w:r w:rsidRPr="00790421">
        <w:rPr>
          <w:rFonts w:hint="cs"/>
          <w:rtl/>
        </w:rPr>
        <w:t xml:space="preserve"> متضاد و مخالف خود شناخته م</w:t>
      </w:r>
      <w:r w:rsidR="000A3618">
        <w:rPr>
          <w:rFonts w:hint="cs"/>
          <w:rtl/>
        </w:rPr>
        <w:t>ی</w:t>
      </w:r>
      <w:r w:rsidRPr="00790421">
        <w:rPr>
          <w:rFonts w:hint="cs"/>
          <w:rtl/>
        </w:rPr>
        <w:t>‌شود و با تعر</w:t>
      </w:r>
      <w:r w:rsidR="000A3618">
        <w:rPr>
          <w:rFonts w:hint="cs"/>
          <w:rtl/>
        </w:rPr>
        <w:t>ی</w:t>
      </w:r>
      <w:r w:rsidRPr="00790421">
        <w:rPr>
          <w:rFonts w:hint="cs"/>
          <w:rtl/>
        </w:rPr>
        <w:t>ف ضابط خود مشخص م</w:t>
      </w:r>
      <w:r w:rsidR="000A3618">
        <w:rPr>
          <w:rFonts w:hint="cs"/>
          <w:rtl/>
        </w:rPr>
        <w:t>ی</w:t>
      </w:r>
      <w:r w:rsidRPr="00790421">
        <w:rPr>
          <w:rFonts w:hint="cs"/>
          <w:rtl/>
        </w:rPr>
        <w:t xml:space="preserve">‌گردد وآنگاه </w:t>
      </w:r>
      <w:r w:rsidR="000A3618">
        <w:rPr>
          <w:rFonts w:hint="cs"/>
          <w:rtl/>
        </w:rPr>
        <w:t>ک</w:t>
      </w:r>
      <w:r w:rsidRPr="00790421">
        <w:rPr>
          <w:rFonts w:hint="cs"/>
          <w:rtl/>
        </w:rPr>
        <w:t xml:space="preserve">ه آفتاب طلوع </w:t>
      </w:r>
      <w:r w:rsidR="000A3618">
        <w:rPr>
          <w:rFonts w:hint="cs"/>
          <w:rtl/>
        </w:rPr>
        <w:t>ک</w:t>
      </w:r>
      <w:r w:rsidRPr="00790421">
        <w:rPr>
          <w:rFonts w:hint="cs"/>
          <w:rtl/>
        </w:rPr>
        <w:t>ند، روز ن</w:t>
      </w:r>
      <w:r w:rsidR="000A3618">
        <w:rPr>
          <w:rFonts w:hint="cs"/>
          <w:rtl/>
        </w:rPr>
        <w:t>ی</w:t>
      </w:r>
      <w:r w:rsidRPr="00790421">
        <w:rPr>
          <w:rFonts w:hint="cs"/>
          <w:rtl/>
        </w:rPr>
        <w:t>ازمند استدلال ن</w:t>
      </w:r>
      <w:r w:rsidR="000A3618">
        <w:rPr>
          <w:rFonts w:hint="cs"/>
          <w:rtl/>
        </w:rPr>
        <w:t>ی</w:t>
      </w:r>
      <w:r w:rsidRPr="00790421">
        <w:rPr>
          <w:rFonts w:hint="cs"/>
          <w:rtl/>
        </w:rPr>
        <w:t>ست و هرگاه حق و حق</w:t>
      </w:r>
      <w:r w:rsidR="000A3618">
        <w:rPr>
          <w:rFonts w:hint="cs"/>
          <w:rtl/>
        </w:rPr>
        <w:t>ی</w:t>
      </w:r>
      <w:r w:rsidRPr="00790421">
        <w:rPr>
          <w:rFonts w:hint="cs"/>
          <w:rtl/>
        </w:rPr>
        <w:t>قت تب</w:t>
      </w:r>
      <w:r w:rsidR="000A3618">
        <w:rPr>
          <w:rFonts w:hint="cs"/>
          <w:rtl/>
        </w:rPr>
        <w:t>یی</w:t>
      </w:r>
      <w:r w:rsidRPr="00790421">
        <w:rPr>
          <w:rFonts w:hint="cs"/>
          <w:rtl/>
        </w:rPr>
        <w:t>ن و تشر</w:t>
      </w:r>
      <w:r w:rsidR="000A3618">
        <w:rPr>
          <w:rFonts w:hint="cs"/>
          <w:rtl/>
        </w:rPr>
        <w:t>ی</w:t>
      </w:r>
      <w:r w:rsidRPr="00790421">
        <w:rPr>
          <w:rFonts w:hint="cs"/>
          <w:rtl/>
        </w:rPr>
        <w:t>ح شود، غ</w:t>
      </w:r>
      <w:r w:rsidR="000A3618">
        <w:rPr>
          <w:rFonts w:hint="cs"/>
          <w:rtl/>
        </w:rPr>
        <w:t>ی</w:t>
      </w:r>
      <w:r w:rsidRPr="00790421">
        <w:rPr>
          <w:rFonts w:hint="cs"/>
          <w:rtl/>
        </w:rPr>
        <w:t>ر آن جز گمراه</w:t>
      </w:r>
      <w:r w:rsidR="000A3618">
        <w:rPr>
          <w:rFonts w:hint="cs"/>
          <w:rtl/>
        </w:rPr>
        <w:t>ی</w:t>
      </w:r>
      <w:r w:rsidRPr="00790421">
        <w:rPr>
          <w:rFonts w:hint="cs"/>
          <w:rtl/>
        </w:rPr>
        <w:t xml:space="preserve"> نخواهد بود. ا</w:t>
      </w:r>
      <w:r w:rsidR="000A3618">
        <w:rPr>
          <w:rFonts w:hint="cs"/>
          <w:rtl/>
        </w:rPr>
        <w:t>ی</w:t>
      </w:r>
      <w:r w:rsidRPr="00790421">
        <w:rPr>
          <w:rFonts w:hint="cs"/>
          <w:rtl/>
        </w:rPr>
        <w:t>ن نوشته را برطر</w:t>
      </w:r>
      <w:r w:rsidR="000A3618">
        <w:rPr>
          <w:rFonts w:hint="cs"/>
          <w:rtl/>
        </w:rPr>
        <w:t>ی</w:t>
      </w:r>
      <w:r w:rsidRPr="00790421">
        <w:rPr>
          <w:rFonts w:hint="cs"/>
          <w:rtl/>
        </w:rPr>
        <w:t>ق سؤال مرتب نمودم تا خواننده ب</w:t>
      </w:r>
      <w:r w:rsidR="000A3618">
        <w:rPr>
          <w:rFonts w:hint="cs"/>
          <w:rtl/>
        </w:rPr>
        <w:t>ی</w:t>
      </w:r>
      <w:r w:rsidRPr="00790421">
        <w:rPr>
          <w:rFonts w:hint="cs"/>
          <w:rtl/>
        </w:rPr>
        <w:t>دار و آگاه شود سپس</w:t>
      </w:r>
      <w:r w:rsidR="006679F6" w:rsidRPr="00790421">
        <w:rPr>
          <w:rFonts w:hint="cs"/>
          <w:rtl/>
        </w:rPr>
        <w:t xml:space="preserve"> آن را </w:t>
      </w:r>
      <w:r w:rsidRPr="00790421">
        <w:rPr>
          <w:rFonts w:hint="cs"/>
          <w:rtl/>
        </w:rPr>
        <w:t>با جواب</w:t>
      </w:r>
      <w:r w:rsidR="000A3618">
        <w:rPr>
          <w:rFonts w:hint="cs"/>
          <w:rtl/>
        </w:rPr>
        <w:t>ی</w:t>
      </w:r>
      <w:r w:rsidRPr="00790421">
        <w:rPr>
          <w:rFonts w:hint="cs"/>
          <w:rtl/>
        </w:rPr>
        <w:t xml:space="preserve"> </w:t>
      </w:r>
      <w:r w:rsidR="000A3618">
        <w:rPr>
          <w:rFonts w:hint="cs"/>
          <w:rtl/>
        </w:rPr>
        <w:t>ک</w:t>
      </w:r>
      <w:r w:rsidRPr="00790421">
        <w:rPr>
          <w:rFonts w:hint="cs"/>
          <w:rtl/>
        </w:rPr>
        <w:t>ه توض</w:t>
      </w:r>
      <w:r w:rsidR="000A3618">
        <w:rPr>
          <w:rFonts w:hint="cs"/>
          <w:rtl/>
        </w:rPr>
        <w:t>ی</w:t>
      </w:r>
      <w:r w:rsidRPr="00790421">
        <w:rPr>
          <w:rFonts w:hint="cs"/>
          <w:rtl/>
        </w:rPr>
        <w:t>ح</w:t>
      </w:r>
      <w:r w:rsidR="000A3618">
        <w:rPr>
          <w:rFonts w:hint="cs"/>
          <w:rtl/>
        </w:rPr>
        <w:t>ی</w:t>
      </w:r>
      <w:r w:rsidRPr="00790421">
        <w:rPr>
          <w:rFonts w:hint="cs"/>
          <w:rtl/>
        </w:rPr>
        <w:t xml:space="preserve"> برآن امر است، مترادف نمودم و</w:t>
      </w:r>
      <w:r w:rsidR="006679F6" w:rsidRPr="00790421">
        <w:rPr>
          <w:rFonts w:hint="cs"/>
          <w:rtl/>
        </w:rPr>
        <w:t xml:space="preserve"> آن را </w:t>
      </w:r>
      <w:r w:rsidR="00292070" w:rsidRPr="00A7022C">
        <w:rPr>
          <w:rStyle w:val="Chara"/>
          <w:rFonts w:hint="cs"/>
          <w:rtl/>
        </w:rPr>
        <w:t>«</w:t>
      </w:r>
      <w:r w:rsidRPr="00A7022C">
        <w:rPr>
          <w:rStyle w:val="Chara"/>
          <w:rtl/>
        </w:rPr>
        <w:t>أعلام السنة</w:t>
      </w:r>
      <w:r w:rsidRPr="00A7022C">
        <w:rPr>
          <w:rStyle w:val="Chara"/>
          <w:rFonts w:hint="cs"/>
          <w:rtl/>
        </w:rPr>
        <w:t>‌</w:t>
      </w:r>
      <w:r w:rsidRPr="00A7022C">
        <w:rPr>
          <w:rStyle w:val="Chara"/>
          <w:rtl/>
        </w:rPr>
        <w:t xml:space="preserve"> </w:t>
      </w:r>
      <w:r w:rsidRPr="00A7022C">
        <w:rPr>
          <w:rStyle w:val="Chara"/>
          <w:rFonts w:hint="cs"/>
          <w:rtl/>
        </w:rPr>
        <w:t>المنشورة</w:t>
      </w:r>
      <w:r w:rsidRPr="00A7022C">
        <w:rPr>
          <w:rStyle w:val="Chara"/>
          <w:rtl/>
        </w:rPr>
        <w:t xml:space="preserve"> </w:t>
      </w:r>
      <w:r w:rsidRPr="00A7022C">
        <w:rPr>
          <w:rStyle w:val="Chara"/>
          <w:rFonts w:hint="cs"/>
          <w:rtl/>
        </w:rPr>
        <w:t>لإعتقاد</w:t>
      </w:r>
      <w:r w:rsidRPr="00A7022C">
        <w:rPr>
          <w:rStyle w:val="Chara"/>
          <w:rtl/>
        </w:rPr>
        <w:t xml:space="preserve"> </w:t>
      </w:r>
      <w:r w:rsidRPr="00A7022C">
        <w:rPr>
          <w:rStyle w:val="Chara"/>
          <w:rFonts w:hint="cs"/>
          <w:rtl/>
        </w:rPr>
        <w:t>الطائفة</w:t>
      </w:r>
      <w:r w:rsidRPr="00A7022C">
        <w:rPr>
          <w:rStyle w:val="Chara"/>
          <w:rtl/>
        </w:rPr>
        <w:t xml:space="preserve"> </w:t>
      </w:r>
      <w:r w:rsidRPr="00A7022C">
        <w:rPr>
          <w:rStyle w:val="Chara"/>
          <w:rFonts w:hint="cs"/>
          <w:rtl/>
        </w:rPr>
        <w:t>الناجية</w:t>
      </w:r>
      <w:r w:rsidRPr="00A7022C">
        <w:rPr>
          <w:rStyle w:val="Chara"/>
          <w:rtl/>
        </w:rPr>
        <w:t xml:space="preserve"> </w:t>
      </w:r>
      <w:r w:rsidRPr="00A7022C">
        <w:rPr>
          <w:rStyle w:val="Chara"/>
          <w:rFonts w:hint="cs"/>
          <w:rtl/>
        </w:rPr>
        <w:t>المنصورة</w:t>
      </w:r>
      <w:r w:rsidR="0019246A" w:rsidRPr="00A7022C">
        <w:rPr>
          <w:rStyle w:val="Chara"/>
          <w:rtl/>
        </w:rPr>
        <w:t>»</w:t>
      </w:r>
      <w:r w:rsidRPr="00CD27E8">
        <w:rPr>
          <w:vertAlign w:val="superscript"/>
          <w:rtl/>
        </w:rPr>
        <w:footnoteReference w:id="10"/>
      </w:r>
      <w:r w:rsidRPr="00790421">
        <w:rPr>
          <w:rFonts w:hint="cs"/>
          <w:rtl/>
        </w:rPr>
        <w:t xml:space="preserve"> نام نهادم. </w:t>
      </w:r>
    </w:p>
    <w:p w:rsidR="00940A7A" w:rsidRPr="00790421" w:rsidRDefault="007A15AE" w:rsidP="00A7022C">
      <w:pPr>
        <w:pStyle w:val="ab"/>
        <w:rPr>
          <w:rtl/>
        </w:rPr>
      </w:pPr>
      <w:r w:rsidRPr="00790421">
        <w:rPr>
          <w:rFonts w:hint="cs"/>
          <w:rtl/>
        </w:rPr>
        <w:t xml:space="preserve">از خداوند منّان مسألت دارم </w:t>
      </w:r>
      <w:r w:rsidR="000A3618">
        <w:rPr>
          <w:rFonts w:hint="cs"/>
          <w:rtl/>
        </w:rPr>
        <w:t>ک</w:t>
      </w:r>
      <w:r w:rsidRPr="00790421">
        <w:rPr>
          <w:rFonts w:hint="cs"/>
          <w:rtl/>
        </w:rPr>
        <w:t>ه</w:t>
      </w:r>
      <w:r w:rsidR="006679F6" w:rsidRPr="00790421">
        <w:rPr>
          <w:rFonts w:hint="cs"/>
          <w:rtl/>
        </w:rPr>
        <w:t xml:space="preserve"> آن را </w:t>
      </w:r>
      <w:r w:rsidRPr="00790421">
        <w:rPr>
          <w:rFonts w:hint="cs"/>
          <w:rtl/>
        </w:rPr>
        <w:t>در جهت رضا</w:t>
      </w:r>
      <w:r w:rsidR="000A3618">
        <w:rPr>
          <w:rFonts w:hint="cs"/>
          <w:rtl/>
        </w:rPr>
        <w:t>ی</w:t>
      </w:r>
      <w:r w:rsidRPr="00790421">
        <w:rPr>
          <w:rFonts w:hint="cs"/>
          <w:rtl/>
        </w:rPr>
        <w:t>ت خود قرار دهد و بدل</w:t>
      </w:r>
      <w:r w:rsidR="000A3618">
        <w:rPr>
          <w:rFonts w:hint="cs"/>
          <w:rtl/>
        </w:rPr>
        <w:t>ی</w:t>
      </w:r>
      <w:r w:rsidRPr="00790421">
        <w:rPr>
          <w:rFonts w:hint="cs"/>
          <w:rtl/>
        </w:rPr>
        <w:t>ل فضل و رحمت خود، به آنچه بدان،‌ ما را علم داده است، سود برساند و به آنچه به ما سود م</w:t>
      </w:r>
      <w:r w:rsidR="000A3618">
        <w:rPr>
          <w:rFonts w:hint="cs"/>
          <w:rtl/>
        </w:rPr>
        <w:t>ی</w:t>
      </w:r>
      <w:r w:rsidRPr="00790421">
        <w:rPr>
          <w:rFonts w:hint="cs"/>
          <w:rtl/>
        </w:rPr>
        <w:t>‌رساند، علم دهد.</w:t>
      </w:r>
    </w:p>
    <w:p w:rsidR="007A15AE" w:rsidRDefault="007A15AE" w:rsidP="00E94274">
      <w:pPr>
        <w:pStyle w:val="a2"/>
        <w:rPr>
          <w:rStyle w:val="Charb"/>
          <w:rtl/>
        </w:rPr>
      </w:pPr>
      <w:r w:rsidRPr="00A7022C">
        <w:rPr>
          <w:rStyle w:val="Chara"/>
          <w:rFonts w:hint="cs"/>
          <w:rtl/>
        </w:rPr>
        <w:t>إنه علی كل شيء قدير</w:t>
      </w:r>
      <w:r w:rsidR="002F3750" w:rsidRPr="00A7022C">
        <w:rPr>
          <w:rStyle w:val="Chara"/>
          <w:rFonts w:hint="cs"/>
          <w:rtl/>
        </w:rPr>
        <w:t xml:space="preserve"> و</w:t>
      </w:r>
      <w:r w:rsidRPr="00A7022C">
        <w:rPr>
          <w:rStyle w:val="Chara"/>
          <w:rFonts w:hint="cs"/>
          <w:rtl/>
        </w:rPr>
        <w:t>بعباده لطيف خبير، وإليه المرجع و</w:t>
      </w:r>
      <w:r w:rsidR="0019246A" w:rsidRPr="00A7022C">
        <w:rPr>
          <w:rStyle w:val="Chara"/>
          <w:rFonts w:hint="cs"/>
          <w:rtl/>
        </w:rPr>
        <w:t>المصير وهو</w:t>
      </w:r>
      <w:r w:rsidR="00A7022C">
        <w:rPr>
          <w:rStyle w:val="Chara"/>
          <w:rFonts w:hint="cs"/>
          <w:rtl/>
        </w:rPr>
        <w:t xml:space="preserve"> </w:t>
      </w:r>
      <w:r w:rsidR="0019246A" w:rsidRPr="00A7022C">
        <w:rPr>
          <w:rStyle w:val="Chara"/>
          <w:rFonts w:hint="cs"/>
          <w:rtl/>
        </w:rPr>
        <w:t>مولانا فنعم المولی و</w:t>
      </w:r>
      <w:r w:rsidRPr="00A7022C">
        <w:rPr>
          <w:rStyle w:val="Chara"/>
          <w:rFonts w:hint="cs"/>
          <w:rtl/>
        </w:rPr>
        <w:t>نعم النصير</w:t>
      </w:r>
      <w:r w:rsidR="00A722AC" w:rsidRPr="00A7022C">
        <w:rPr>
          <w:rStyle w:val="Charb"/>
          <w:rFonts w:hint="cs"/>
          <w:rtl/>
        </w:rPr>
        <w:t>.</w:t>
      </w:r>
    </w:p>
    <w:p w:rsidR="000F45E8" w:rsidRDefault="000F45E8" w:rsidP="000F45E8">
      <w:pPr>
        <w:pStyle w:val="ab"/>
        <w:rPr>
          <w:rStyle w:val="Charb"/>
          <w:rtl/>
        </w:rPr>
        <w:sectPr w:rsidR="000F45E8" w:rsidSect="0037691A">
          <w:headerReference w:type="default" r:id="rId16"/>
          <w:footnotePr>
            <w:numRestart w:val="eachPage"/>
          </w:footnotePr>
          <w:type w:val="oddPage"/>
          <w:pgSz w:w="9356" w:h="13608" w:code="9"/>
          <w:pgMar w:top="567" w:right="1134" w:bottom="851" w:left="1134" w:header="454" w:footer="0" w:gutter="0"/>
          <w:cols w:space="708"/>
          <w:titlePg/>
          <w:bidi/>
          <w:rtlGutter/>
          <w:docGrid w:linePitch="381"/>
        </w:sectPr>
      </w:pPr>
    </w:p>
    <w:p w:rsidR="001B4438" w:rsidRDefault="001B4438" w:rsidP="00570364">
      <w:pPr>
        <w:pStyle w:val="a6"/>
        <w:rPr>
          <w:rtl/>
        </w:rPr>
      </w:pPr>
      <w:bookmarkStart w:id="13" w:name="cاولین_امری_که_بر_بندگان_واجب_میشود"/>
      <w:bookmarkStart w:id="14" w:name="_Toc307178229"/>
      <w:bookmarkStart w:id="15" w:name="_Toc420958975"/>
      <w:bookmarkEnd w:id="11"/>
      <w:bookmarkEnd w:id="12"/>
      <w:bookmarkEnd w:id="13"/>
      <w:r w:rsidRPr="004A4E53">
        <w:rPr>
          <w:rFonts w:hint="cs"/>
          <w:rtl/>
        </w:rPr>
        <w:lastRenderedPageBreak/>
        <w:t>باب اول</w:t>
      </w:r>
      <w:bookmarkEnd w:id="14"/>
      <w:bookmarkEnd w:id="15"/>
    </w:p>
    <w:p w:rsidR="000F45E8" w:rsidRDefault="000F45E8" w:rsidP="000F45E8">
      <w:pPr>
        <w:pStyle w:val="ab"/>
        <w:rPr>
          <w:rtl/>
        </w:rPr>
        <w:sectPr w:rsidR="000F45E8" w:rsidSect="000F45E8">
          <w:footnotePr>
            <w:numRestart w:val="eachPage"/>
          </w:footnotePr>
          <w:type w:val="oddPage"/>
          <w:pgSz w:w="9356" w:h="13608" w:code="9"/>
          <w:pgMar w:top="567" w:right="1134" w:bottom="851" w:left="1134" w:header="454" w:footer="0" w:gutter="0"/>
          <w:cols w:space="708"/>
          <w:titlePg/>
          <w:bidi/>
          <w:rtlGutter/>
          <w:docGrid w:linePitch="381"/>
        </w:sectPr>
      </w:pPr>
    </w:p>
    <w:p w:rsidR="001B4438" w:rsidRDefault="001B4438" w:rsidP="00024D03">
      <w:pPr>
        <w:pStyle w:val="a5"/>
        <w:rPr>
          <w:color w:val="000000"/>
          <w:sz w:val="30"/>
          <w:szCs w:val="30"/>
          <w:rtl/>
        </w:rPr>
      </w:pPr>
      <w:bookmarkStart w:id="16" w:name="_Toc307178230"/>
      <w:bookmarkStart w:id="17" w:name="_Toc420958976"/>
      <w:r w:rsidRPr="00AB11F2">
        <w:rPr>
          <w:rtl/>
        </w:rPr>
        <w:lastRenderedPageBreak/>
        <w:t>فصل اول</w:t>
      </w:r>
      <w:r w:rsidR="00A7613A">
        <w:rPr>
          <w:rtl/>
        </w:rPr>
        <w:t>:</w:t>
      </w:r>
      <w:r w:rsidR="00024D03">
        <w:rPr>
          <w:rFonts w:hint="cs"/>
          <w:rtl/>
        </w:rPr>
        <w:t xml:space="preserve"> </w:t>
      </w:r>
      <w:r w:rsidRPr="00AB11F2">
        <w:rPr>
          <w:rtl/>
        </w:rPr>
        <w:t>عبادت</w:t>
      </w:r>
      <w:bookmarkEnd w:id="16"/>
      <w:bookmarkEnd w:id="17"/>
    </w:p>
    <w:p w:rsidR="007A15AE" w:rsidRPr="00F061AA" w:rsidRDefault="007A15AE" w:rsidP="00024D03">
      <w:pPr>
        <w:pStyle w:val="a7"/>
        <w:rPr>
          <w:rtl/>
        </w:rPr>
      </w:pPr>
      <w:bookmarkStart w:id="18" w:name="_Toc307178231"/>
      <w:bookmarkStart w:id="19" w:name="_Toc420958977"/>
      <w:r w:rsidRPr="00F061AA">
        <w:rPr>
          <w:rtl/>
        </w:rPr>
        <w:t>اولين امر</w:t>
      </w:r>
      <w:r w:rsidR="00024D03">
        <w:rPr>
          <w:rFonts w:hint="cs"/>
          <w:rtl/>
        </w:rPr>
        <w:t>ی</w:t>
      </w:r>
      <w:r w:rsidRPr="00F061AA">
        <w:rPr>
          <w:rtl/>
        </w:rPr>
        <w:t xml:space="preserve"> كه بر بندگان واجب است</w:t>
      </w:r>
      <w:r w:rsidR="0019246A">
        <w:rPr>
          <w:rFonts w:hint="cs"/>
          <w:rtl/>
        </w:rPr>
        <w:t>،</w:t>
      </w:r>
      <w:r w:rsidRPr="00F061AA">
        <w:rPr>
          <w:rtl/>
        </w:rPr>
        <w:t xml:space="preserve"> چيست؟</w:t>
      </w:r>
      <w:bookmarkEnd w:id="18"/>
      <w:bookmarkEnd w:id="19"/>
    </w:p>
    <w:p w:rsidR="00523761" w:rsidRDefault="007A15AE" w:rsidP="008E446E">
      <w:pPr>
        <w:pStyle w:val="ab"/>
        <w:numPr>
          <w:ilvl w:val="0"/>
          <w:numId w:val="8"/>
        </w:numPr>
        <w:ind w:left="568" w:hanging="284"/>
      </w:pPr>
      <w:r w:rsidRPr="007472F7">
        <w:rPr>
          <w:rFonts w:hint="cs"/>
          <w:rtl/>
        </w:rPr>
        <w:t>اول</w:t>
      </w:r>
      <w:r w:rsidR="000A3618">
        <w:rPr>
          <w:rFonts w:hint="cs"/>
          <w:rtl/>
        </w:rPr>
        <w:t>ی</w:t>
      </w:r>
      <w:r w:rsidRPr="007472F7">
        <w:rPr>
          <w:rFonts w:hint="cs"/>
          <w:rtl/>
        </w:rPr>
        <w:t>ن چ</w:t>
      </w:r>
      <w:r w:rsidR="000A3618">
        <w:rPr>
          <w:rFonts w:hint="cs"/>
          <w:rtl/>
        </w:rPr>
        <w:t>ی</w:t>
      </w:r>
      <w:r w:rsidRPr="007472F7">
        <w:rPr>
          <w:rFonts w:hint="cs"/>
          <w:rtl/>
        </w:rPr>
        <w:t>ز</w:t>
      </w:r>
      <w:r w:rsidR="000A3618">
        <w:rPr>
          <w:rFonts w:hint="cs"/>
          <w:rtl/>
        </w:rPr>
        <w:t>ی</w:t>
      </w:r>
      <w:r w:rsidRPr="007472F7">
        <w:rPr>
          <w:rFonts w:hint="cs"/>
          <w:rtl/>
        </w:rPr>
        <w:t xml:space="preserve"> </w:t>
      </w:r>
      <w:r w:rsidR="000A3618">
        <w:rPr>
          <w:rFonts w:hint="cs"/>
          <w:rtl/>
        </w:rPr>
        <w:t>ک</w:t>
      </w:r>
      <w:r w:rsidRPr="007472F7">
        <w:rPr>
          <w:rFonts w:hint="cs"/>
          <w:rtl/>
        </w:rPr>
        <w:t>ه شناخت آن بر بندگان واجب است، امر</w:t>
      </w:r>
      <w:r w:rsidR="000A3618">
        <w:rPr>
          <w:rFonts w:hint="cs"/>
          <w:rtl/>
        </w:rPr>
        <w:t>ی</w:t>
      </w:r>
      <w:r w:rsidRPr="007472F7">
        <w:rPr>
          <w:rFonts w:hint="cs"/>
          <w:rtl/>
        </w:rPr>
        <w:t xml:space="preserve">ست </w:t>
      </w:r>
      <w:r w:rsidR="000A3618">
        <w:rPr>
          <w:rFonts w:hint="cs"/>
          <w:rtl/>
        </w:rPr>
        <w:t>ک</w:t>
      </w:r>
      <w:r w:rsidRPr="007472F7">
        <w:rPr>
          <w:rFonts w:hint="cs"/>
          <w:rtl/>
        </w:rPr>
        <w:t>ه خداوند به خاطر آن</w:t>
      </w:r>
      <w:r w:rsidR="00EE2B71" w:rsidRPr="007472F7">
        <w:rPr>
          <w:rFonts w:hint="cs"/>
          <w:rtl/>
        </w:rPr>
        <w:t xml:space="preserve"> امر</w:t>
      </w:r>
      <w:r w:rsidRPr="007472F7">
        <w:rPr>
          <w:rFonts w:hint="cs"/>
          <w:rtl/>
        </w:rPr>
        <w:t>،</w:t>
      </w:r>
      <w:r w:rsidR="00A2048D" w:rsidRPr="007472F7">
        <w:rPr>
          <w:rFonts w:hint="cs"/>
          <w:rtl/>
        </w:rPr>
        <w:t xml:space="preserve"> آن‌ها </w:t>
      </w:r>
      <w:r w:rsidR="00DB2A93" w:rsidRPr="007472F7">
        <w:rPr>
          <w:rFonts w:hint="cs"/>
          <w:rtl/>
        </w:rPr>
        <w:t>را آفر</w:t>
      </w:r>
      <w:r w:rsidR="000A3618">
        <w:rPr>
          <w:rFonts w:hint="cs"/>
          <w:rtl/>
        </w:rPr>
        <w:t>ی</w:t>
      </w:r>
      <w:r w:rsidR="00DB2A93" w:rsidRPr="007472F7">
        <w:rPr>
          <w:rFonts w:hint="cs"/>
          <w:rtl/>
        </w:rPr>
        <w:t>ده و از آن</w:t>
      </w:r>
      <w:r w:rsidR="00DB2A93" w:rsidRPr="007472F7">
        <w:rPr>
          <w:rFonts w:hint="eastAsia"/>
          <w:rtl/>
        </w:rPr>
        <w:t>‌</w:t>
      </w:r>
      <w:r w:rsidRPr="007472F7">
        <w:rPr>
          <w:rFonts w:hint="cs"/>
          <w:rtl/>
        </w:rPr>
        <w:t>ها پ</w:t>
      </w:r>
      <w:r w:rsidR="000A3618">
        <w:rPr>
          <w:rFonts w:hint="cs"/>
          <w:rtl/>
        </w:rPr>
        <w:t>ی</w:t>
      </w:r>
      <w:r w:rsidRPr="007472F7">
        <w:rPr>
          <w:rFonts w:hint="cs"/>
          <w:rtl/>
        </w:rPr>
        <w:t>مان و م</w:t>
      </w:r>
      <w:r w:rsidR="000A3618">
        <w:rPr>
          <w:rFonts w:hint="cs"/>
          <w:rtl/>
        </w:rPr>
        <w:t>ی</w:t>
      </w:r>
      <w:r w:rsidRPr="00CD27E8">
        <w:rPr>
          <w:rFonts w:hint="cs"/>
          <w:rtl/>
        </w:rPr>
        <w:t>ثاق</w:t>
      </w:r>
      <w:r w:rsidRPr="00CD27E8">
        <w:rPr>
          <w:vertAlign w:val="superscript"/>
          <w:rtl/>
        </w:rPr>
        <w:footnoteReference w:id="11"/>
      </w:r>
      <w:r w:rsidR="00B72432" w:rsidRPr="00CD27E8">
        <w:rPr>
          <w:rFonts w:hint="cs"/>
          <w:rtl/>
        </w:rPr>
        <w:t xml:space="preserve"> </w:t>
      </w:r>
      <w:r w:rsidRPr="00CD27E8">
        <w:rPr>
          <w:rFonts w:hint="cs"/>
          <w:rtl/>
        </w:rPr>
        <w:t>گرفته است و پ</w:t>
      </w:r>
      <w:r w:rsidR="000A3618" w:rsidRPr="00CD27E8">
        <w:rPr>
          <w:rFonts w:hint="cs"/>
          <w:rtl/>
        </w:rPr>
        <w:t>ی</w:t>
      </w:r>
      <w:r w:rsidRPr="00CD27E8">
        <w:rPr>
          <w:rFonts w:hint="cs"/>
          <w:rtl/>
        </w:rPr>
        <w:t>امبران را همراه آن، برا</w:t>
      </w:r>
      <w:r w:rsidR="000A3618" w:rsidRPr="00CD27E8">
        <w:rPr>
          <w:rFonts w:hint="cs"/>
          <w:rtl/>
        </w:rPr>
        <w:t>ی</w:t>
      </w:r>
      <w:r w:rsidRPr="00CD27E8">
        <w:rPr>
          <w:rFonts w:hint="cs"/>
          <w:rtl/>
        </w:rPr>
        <w:t>شان فرستاده و</w:t>
      </w:r>
      <w:r w:rsidR="006807DE">
        <w:rPr>
          <w:rFonts w:hint="cs"/>
          <w:rtl/>
        </w:rPr>
        <w:t xml:space="preserve"> کتاب‌های </w:t>
      </w:r>
      <w:r w:rsidRPr="00CD27E8">
        <w:rPr>
          <w:rFonts w:hint="cs"/>
          <w:rtl/>
        </w:rPr>
        <w:t>آسمان</w:t>
      </w:r>
      <w:r w:rsidR="000A3618" w:rsidRPr="00CD27E8">
        <w:rPr>
          <w:rFonts w:hint="cs"/>
          <w:rtl/>
        </w:rPr>
        <w:t>ی</w:t>
      </w:r>
      <w:r w:rsidRPr="00CD27E8">
        <w:rPr>
          <w:rFonts w:hint="cs"/>
          <w:rtl/>
        </w:rPr>
        <w:t xml:space="preserve"> رابا آن، نازل </w:t>
      </w:r>
      <w:r w:rsidR="000A3618" w:rsidRPr="00CD27E8">
        <w:rPr>
          <w:rFonts w:hint="cs"/>
          <w:rtl/>
        </w:rPr>
        <w:t>ک</w:t>
      </w:r>
      <w:r w:rsidRPr="00CD27E8">
        <w:rPr>
          <w:rFonts w:hint="cs"/>
          <w:rtl/>
        </w:rPr>
        <w:t>رده است و به خاطر آن، دن</w:t>
      </w:r>
      <w:r w:rsidR="000A3618" w:rsidRPr="00CD27E8">
        <w:rPr>
          <w:rFonts w:hint="cs"/>
          <w:rtl/>
        </w:rPr>
        <w:t>ی</w:t>
      </w:r>
      <w:r w:rsidRPr="00CD27E8">
        <w:rPr>
          <w:rFonts w:hint="cs"/>
          <w:rtl/>
        </w:rPr>
        <w:t xml:space="preserve">ا و آخرت و بهشت و جهنم خلق شده‌اند و به آن خاطر است </w:t>
      </w:r>
      <w:r w:rsidR="000A3618" w:rsidRPr="00CD27E8">
        <w:rPr>
          <w:rFonts w:hint="cs"/>
          <w:rtl/>
        </w:rPr>
        <w:t>ک</w:t>
      </w:r>
      <w:r w:rsidRPr="00CD27E8">
        <w:rPr>
          <w:rFonts w:hint="cs"/>
          <w:rtl/>
        </w:rPr>
        <w:t>ه روز ق</w:t>
      </w:r>
      <w:r w:rsidR="000A3618" w:rsidRPr="00CD27E8">
        <w:rPr>
          <w:rFonts w:hint="cs"/>
          <w:rtl/>
        </w:rPr>
        <w:t>ی</w:t>
      </w:r>
      <w:r w:rsidRPr="00CD27E8">
        <w:rPr>
          <w:rFonts w:hint="cs"/>
          <w:rtl/>
        </w:rPr>
        <w:t>امت محقق م</w:t>
      </w:r>
      <w:r w:rsidR="000A3618" w:rsidRPr="00CD27E8">
        <w:rPr>
          <w:rFonts w:hint="cs"/>
          <w:rtl/>
        </w:rPr>
        <w:t>ی</w:t>
      </w:r>
      <w:r w:rsidRPr="00CD27E8">
        <w:rPr>
          <w:rtl/>
        </w:rPr>
        <w:softHyphen/>
      </w:r>
      <w:r w:rsidRPr="00CD27E8">
        <w:rPr>
          <w:rFonts w:hint="cs"/>
          <w:rtl/>
        </w:rPr>
        <w:t>شود و آن واقعه بزرگ وقوع می</w:t>
      </w:r>
      <w:r w:rsidRPr="00CD27E8">
        <w:rPr>
          <w:rFonts w:hint="cs"/>
          <w:rtl/>
        </w:rPr>
        <w:softHyphen/>
      </w:r>
      <w:r w:rsidR="000A3618" w:rsidRPr="00CD27E8">
        <w:rPr>
          <w:rFonts w:hint="cs"/>
          <w:rtl/>
        </w:rPr>
        <w:t>ی</w:t>
      </w:r>
      <w:r w:rsidRPr="00CD27E8">
        <w:rPr>
          <w:rFonts w:hint="cs"/>
          <w:rtl/>
        </w:rPr>
        <w:t>ابد</w:t>
      </w:r>
      <w:r w:rsidRPr="00CD27E8">
        <w:rPr>
          <w:vertAlign w:val="superscript"/>
          <w:rtl/>
        </w:rPr>
        <w:footnoteReference w:id="12"/>
      </w:r>
      <w:r w:rsidRPr="00CD27E8">
        <w:rPr>
          <w:rFonts w:hint="cs"/>
          <w:rtl/>
        </w:rPr>
        <w:t xml:space="preserve"> و در جهت آن است </w:t>
      </w:r>
      <w:r w:rsidR="000A3618" w:rsidRPr="00CD27E8">
        <w:rPr>
          <w:rFonts w:hint="cs"/>
          <w:rtl/>
        </w:rPr>
        <w:t>ک</w:t>
      </w:r>
      <w:r w:rsidRPr="00CD27E8">
        <w:rPr>
          <w:rFonts w:hint="cs"/>
          <w:rtl/>
        </w:rPr>
        <w:t>ه ترازو و م</w:t>
      </w:r>
      <w:r w:rsidR="000A3618" w:rsidRPr="00CD27E8">
        <w:rPr>
          <w:rFonts w:hint="cs"/>
          <w:rtl/>
        </w:rPr>
        <w:t>ی</w:t>
      </w:r>
      <w:r w:rsidRPr="00CD27E8">
        <w:rPr>
          <w:rFonts w:hint="cs"/>
          <w:rtl/>
        </w:rPr>
        <w:t xml:space="preserve">زان به </w:t>
      </w:r>
      <w:r w:rsidR="000A3618" w:rsidRPr="00CD27E8">
        <w:rPr>
          <w:rFonts w:hint="cs"/>
          <w:rtl/>
        </w:rPr>
        <w:t>ک</w:t>
      </w:r>
      <w:r w:rsidRPr="00CD27E8">
        <w:rPr>
          <w:rFonts w:hint="cs"/>
          <w:rtl/>
        </w:rPr>
        <w:t>ار گماشته م</w:t>
      </w:r>
      <w:r w:rsidR="000A3618" w:rsidRPr="00CD27E8">
        <w:rPr>
          <w:rFonts w:hint="cs"/>
          <w:rtl/>
        </w:rPr>
        <w:t>ی</w:t>
      </w:r>
      <w:r w:rsidRPr="00CD27E8">
        <w:rPr>
          <w:rFonts w:hint="cs"/>
          <w:rtl/>
        </w:rPr>
        <w:t>‌شود و پرونده اعمال منتشر م</w:t>
      </w:r>
      <w:r w:rsidR="000A3618" w:rsidRPr="00CD27E8">
        <w:rPr>
          <w:rFonts w:hint="cs"/>
          <w:rtl/>
        </w:rPr>
        <w:t>ی</w:t>
      </w:r>
      <w:r w:rsidRPr="00CD27E8">
        <w:rPr>
          <w:rFonts w:hint="cs"/>
          <w:rtl/>
        </w:rPr>
        <w:t>‌گردد و سعادت و شقاوت در آن است و بر اساس آن انوار اله</w:t>
      </w:r>
      <w:r w:rsidR="000A3618" w:rsidRPr="00CD27E8">
        <w:rPr>
          <w:rFonts w:hint="cs"/>
          <w:rtl/>
        </w:rPr>
        <w:t>ی</w:t>
      </w:r>
      <w:r w:rsidRPr="00CD27E8">
        <w:rPr>
          <w:rFonts w:hint="cs"/>
          <w:rtl/>
        </w:rPr>
        <w:t xml:space="preserve"> تقس</w:t>
      </w:r>
      <w:r w:rsidR="000A3618" w:rsidRPr="00CD27E8">
        <w:rPr>
          <w:rFonts w:hint="cs"/>
          <w:rtl/>
        </w:rPr>
        <w:t>ی</w:t>
      </w:r>
      <w:r w:rsidRPr="00CD27E8">
        <w:rPr>
          <w:rFonts w:hint="cs"/>
          <w:rtl/>
        </w:rPr>
        <w:t>م م</w:t>
      </w:r>
      <w:r w:rsidR="000A3618" w:rsidRPr="00CD27E8">
        <w:rPr>
          <w:rFonts w:hint="cs"/>
          <w:rtl/>
        </w:rPr>
        <w:t>ی</w:t>
      </w:r>
      <w:r w:rsidRPr="00CD27E8">
        <w:rPr>
          <w:rFonts w:hint="cs"/>
          <w:rtl/>
        </w:rPr>
        <w:t>‌گردد.</w:t>
      </w:r>
    </w:p>
    <w:p w:rsidR="007A15AE" w:rsidRPr="00F77763" w:rsidRDefault="00523761" w:rsidP="00523761">
      <w:pPr>
        <w:pStyle w:val="ab"/>
        <w:rPr>
          <w:rFonts w:cs="Traditional Arabic"/>
          <w:b/>
          <w:bCs/>
          <w:sz w:val="30"/>
          <w:szCs w:val="30"/>
          <w:rtl/>
        </w:rPr>
      </w:pPr>
      <w:r>
        <w:rPr>
          <w:rFonts w:ascii="Traditional Arabic" w:hAnsi="Traditional Arabic" w:cs="Traditional Arabic"/>
          <w:rtl/>
        </w:rPr>
        <w:t>﴿</w:t>
      </w:r>
      <w:r>
        <w:rPr>
          <w:rFonts w:ascii="KFGQPC Uthmanic Script HAFS" w:hAnsi="KFGQPC Uthmanic Script HAFS" w:cs="KFGQPC Uthmanic Script HAFS"/>
          <w:rtl/>
        </w:rPr>
        <w:t xml:space="preserve">وَمَن لَّمۡ يَجۡعَلِ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نُورٗا فَمَا 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مِن نُّورٍ ٤٠</w:t>
      </w:r>
      <w:r>
        <w:rPr>
          <w:rFonts w:ascii="Traditional Arabic" w:hAnsi="Traditional Arabic" w:cs="Traditional Arabic"/>
          <w:rtl/>
        </w:rPr>
        <w:t>﴾</w:t>
      </w:r>
      <w:r w:rsidR="001D30A4" w:rsidRPr="00790421">
        <w:rPr>
          <w:rFonts w:cs="B Lotus" w:hint="cs"/>
          <w:rtl/>
        </w:rPr>
        <w:t xml:space="preserve"> </w:t>
      </w:r>
      <w:r w:rsidR="00D5332F" w:rsidRPr="00523761">
        <w:rPr>
          <w:rStyle w:val="Charc"/>
          <w:rFonts w:hint="cs"/>
          <w:rtl/>
        </w:rPr>
        <w:t>[</w:t>
      </w:r>
      <w:r w:rsidR="001D30A4" w:rsidRPr="00523761">
        <w:rPr>
          <w:rStyle w:val="Charc"/>
          <w:rFonts w:hint="cs"/>
          <w:rtl/>
        </w:rPr>
        <w:t>ال</w:t>
      </w:r>
      <w:r w:rsidR="007A15AE" w:rsidRPr="00523761">
        <w:rPr>
          <w:rStyle w:val="Charc"/>
          <w:rFonts w:hint="cs"/>
          <w:rtl/>
        </w:rPr>
        <w:t>نور</w:t>
      </w:r>
      <w:r w:rsidR="00A7613A" w:rsidRPr="00523761">
        <w:rPr>
          <w:rStyle w:val="Charc"/>
          <w:rFonts w:hint="cs"/>
          <w:rtl/>
        </w:rPr>
        <w:t xml:space="preserve">: </w:t>
      </w:r>
      <w:r w:rsidR="007A15AE" w:rsidRPr="00523761">
        <w:rPr>
          <w:rStyle w:val="Charc"/>
          <w:rFonts w:hint="cs"/>
          <w:rtl/>
        </w:rPr>
        <w:t>40</w:t>
      </w:r>
      <w:r w:rsidR="00D5332F" w:rsidRPr="00523761">
        <w:rPr>
          <w:rStyle w:val="Charc"/>
          <w:rFonts w:hint="cs"/>
          <w:rtl/>
        </w:rPr>
        <w:t>]</w:t>
      </w:r>
      <w:r w:rsidRPr="00523761">
        <w:rPr>
          <w:rFonts w:hint="cs"/>
          <w:rtl/>
        </w:rPr>
        <w:t>.</w:t>
      </w:r>
    </w:p>
    <w:p w:rsidR="007A15AE" w:rsidRPr="00A7022C" w:rsidRDefault="001D30A4" w:rsidP="00A7022C">
      <w:pPr>
        <w:pStyle w:val="ab"/>
        <w:rPr>
          <w:rtl/>
        </w:rPr>
      </w:pPr>
      <w:r w:rsidRPr="00A7022C">
        <w:rPr>
          <w:rFonts w:hint="cs"/>
          <w:rtl/>
        </w:rPr>
        <w:t>«</w:t>
      </w:r>
      <w:r w:rsidR="007A15AE" w:rsidRPr="00A7022C">
        <w:rPr>
          <w:rFonts w:hint="cs"/>
          <w:rtl/>
        </w:rPr>
        <w:t>و</w:t>
      </w:r>
      <w:r w:rsidR="000A3618" w:rsidRPr="00A7022C">
        <w:rPr>
          <w:rFonts w:hint="cs"/>
          <w:rtl/>
        </w:rPr>
        <w:t>ک</w:t>
      </w:r>
      <w:r w:rsidR="007A15AE" w:rsidRPr="00A7022C">
        <w:rPr>
          <w:rFonts w:hint="cs"/>
          <w:rtl/>
        </w:rPr>
        <w:t>س</w:t>
      </w:r>
      <w:r w:rsidR="000A3618" w:rsidRPr="00A7022C">
        <w:rPr>
          <w:rFonts w:hint="cs"/>
          <w:rtl/>
        </w:rPr>
        <w:t>ی</w:t>
      </w:r>
      <w:r w:rsidR="007A15AE" w:rsidRPr="00A7022C">
        <w:rPr>
          <w:rFonts w:hint="cs"/>
          <w:rtl/>
        </w:rPr>
        <w:t xml:space="preserve"> </w:t>
      </w:r>
      <w:r w:rsidR="000A3618" w:rsidRPr="00A7022C">
        <w:rPr>
          <w:rFonts w:hint="cs"/>
          <w:rtl/>
        </w:rPr>
        <w:t>ک</w:t>
      </w:r>
      <w:r w:rsidR="007A15AE" w:rsidRPr="00A7022C">
        <w:rPr>
          <w:rFonts w:hint="cs"/>
          <w:rtl/>
        </w:rPr>
        <w:t>ه خدا نور</w:t>
      </w:r>
      <w:r w:rsidR="000A3618" w:rsidRPr="00A7022C">
        <w:rPr>
          <w:rFonts w:hint="cs"/>
          <w:rtl/>
        </w:rPr>
        <w:t>ی</w:t>
      </w:r>
      <w:r w:rsidR="007A15AE" w:rsidRPr="00A7022C">
        <w:rPr>
          <w:rFonts w:hint="cs"/>
          <w:rtl/>
        </w:rPr>
        <w:t xml:space="preserve"> بهره</w:t>
      </w:r>
      <w:r w:rsidR="007A15AE" w:rsidRPr="00A7022C">
        <w:rPr>
          <w:rFonts w:hint="cs"/>
          <w:rtl/>
        </w:rPr>
        <w:softHyphen/>
      </w:r>
      <w:r w:rsidR="000A3618" w:rsidRPr="00A7022C">
        <w:rPr>
          <w:rFonts w:hint="cs"/>
          <w:rtl/>
        </w:rPr>
        <w:t>ی</w:t>
      </w:r>
      <w:r w:rsidR="007A15AE" w:rsidRPr="00A7022C">
        <w:rPr>
          <w:rFonts w:hint="cs"/>
          <w:rtl/>
        </w:rPr>
        <w:t xml:space="preserve"> او ن</w:t>
      </w:r>
      <w:r w:rsidR="000A3618" w:rsidRPr="00A7022C">
        <w:rPr>
          <w:rFonts w:hint="cs"/>
          <w:rtl/>
        </w:rPr>
        <w:t>ک</w:t>
      </w:r>
      <w:r w:rsidR="007A15AE" w:rsidRPr="00A7022C">
        <w:rPr>
          <w:rFonts w:hint="cs"/>
          <w:rtl/>
        </w:rPr>
        <w:t>رده باشد، او نور</w:t>
      </w:r>
      <w:r w:rsidR="000A3618" w:rsidRPr="00A7022C">
        <w:rPr>
          <w:rFonts w:hint="cs"/>
          <w:rtl/>
        </w:rPr>
        <w:t>ی</w:t>
      </w:r>
      <w:r w:rsidR="007A15AE" w:rsidRPr="00A7022C">
        <w:rPr>
          <w:rFonts w:hint="cs"/>
          <w:rtl/>
        </w:rPr>
        <w:t xml:space="preserve"> ندارد (تا و</w:t>
      </w:r>
      <w:r w:rsidR="000A3618" w:rsidRPr="00A7022C">
        <w:rPr>
          <w:rFonts w:hint="cs"/>
          <w:rtl/>
        </w:rPr>
        <w:t>ی</w:t>
      </w:r>
      <w:r w:rsidR="007A15AE" w:rsidRPr="00A7022C">
        <w:rPr>
          <w:rFonts w:hint="cs"/>
          <w:rtl/>
        </w:rPr>
        <w:t xml:space="preserve"> را به راست ره</w:t>
      </w:r>
      <w:r w:rsidRPr="00A7022C">
        <w:rPr>
          <w:rFonts w:hint="cs"/>
          <w:rtl/>
        </w:rPr>
        <w:t xml:space="preserve">نمود </w:t>
      </w:r>
      <w:r w:rsidR="000A3618" w:rsidRPr="00A7022C">
        <w:rPr>
          <w:rFonts w:hint="cs"/>
          <w:rtl/>
        </w:rPr>
        <w:t>ک</w:t>
      </w:r>
      <w:r w:rsidRPr="00A7022C">
        <w:rPr>
          <w:rFonts w:hint="cs"/>
          <w:rtl/>
        </w:rPr>
        <w:t>ند و بر راستا</w:t>
      </w:r>
      <w:r w:rsidR="000A3618" w:rsidRPr="00A7022C">
        <w:rPr>
          <w:rFonts w:hint="cs"/>
          <w:rtl/>
        </w:rPr>
        <w:t>ی</w:t>
      </w:r>
      <w:r w:rsidRPr="00A7022C">
        <w:rPr>
          <w:rFonts w:hint="cs"/>
          <w:rtl/>
        </w:rPr>
        <w:t xml:space="preserve"> راه بدارد)».</w:t>
      </w:r>
    </w:p>
    <w:p w:rsidR="007A15AE" w:rsidRPr="00F061AA" w:rsidRDefault="007A15AE" w:rsidP="00CD27E8">
      <w:pPr>
        <w:pStyle w:val="a7"/>
        <w:rPr>
          <w:rtl/>
        </w:rPr>
      </w:pPr>
      <w:bookmarkStart w:id="20" w:name="_Toc307178232"/>
      <w:bookmarkStart w:id="21" w:name="_Toc420958978"/>
      <w:r w:rsidRPr="00F061AA">
        <w:rPr>
          <w:rFonts w:hint="cs"/>
          <w:rtl/>
        </w:rPr>
        <w:t>آن امر</w:t>
      </w:r>
      <w:r w:rsidR="00CD27E8">
        <w:rPr>
          <w:rFonts w:hint="cs"/>
          <w:rtl/>
        </w:rPr>
        <w:t>ی</w:t>
      </w:r>
      <w:r w:rsidRPr="00F061AA">
        <w:rPr>
          <w:rFonts w:hint="cs"/>
          <w:rtl/>
        </w:rPr>
        <w:t xml:space="preserve"> كه مخلوقات به خاطر آن خلق شده‌اند، چيست؟</w:t>
      </w:r>
      <w:bookmarkEnd w:id="20"/>
      <w:bookmarkEnd w:id="21"/>
    </w:p>
    <w:p w:rsidR="00A7022C" w:rsidRDefault="007A15AE" w:rsidP="00A7022C">
      <w:pPr>
        <w:pStyle w:val="ab"/>
        <w:rPr>
          <w:rtl/>
        </w:rPr>
      </w:pPr>
      <w:r w:rsidRPr="00A7022C">
        <w:rPr>
          <w:rFonts w:hint="cs"/>
          <w:rtl/>
        </w:rPr>
        <w:t>خداوند م</w:t>
      </w:r>
      <w:r w:rsidR="000A3618" w:rsidRPr="00A7022C">
        <w:rPr>
          <w:rFonts w:hint="cs"/>
          <w:rtl/>
        </w:rPr>
        <w:t>ی</w:t>
      </w:r>
      <w:r w:rsidRPr="00A7022C">
        <w:rPr>
          <w:rFonts w:hint="cs"/>
          <w:rtl/>
        </w:rPr>
        <w:t>‌فرما</w:t>
      </w:r>
      <w:r w:rsidR="000A3618" w:rsidRPr="00A7022C">
        <w:rPr>
          <w:rFonts w:hint="cs"/>
          <w:rtl/>
        </w:rPr>
        <w:t>ی</w:t>
      </w:r>
      <w:r w:rsidRPr="00A7022C">
        <w:rPr>
          <w:rFonts w:hint="cs"/>
          <w:rtl/>
        </w:rPr>
        <w:t>د</w:t>
      </w:r>
      <w:r w:rsidR="00A7613A" w:rsidRPr="00A7022C">
        <w:rPr>
          <w:rFonts w:hint="cs"/>
          <w:rtl/>
        </w:rPr>
        <w:t>:</w:t>
      </w:r>
    </w:p>
    <w:p w:rsidR="007A15AE" w:rsidRPr="00A7022C" w:rsidRDefault="00A7022C" w:rsidP="00A7022C">
      <w:pPr>
        <w:pStyle w:val="ab"/>
        <w:rPr>
          <w:rFonts w:ascii="KFGQPC Uthmanic Script HAFS" w:hAnsi="KFGQPC Uthmanic Script HAFS" w:cs="KFGQPC Uthmanic Script HAFS"/>
          <w:rtl/>
        </w:rPr>
      </w:pPr>
      <w:r>
        <w:rPr>
          <w:rFonts w:ascii="Traditional Arabic" w:hAnsi="Traditional Arabic" w:cs="Traditional Arabic"/>
          <w:rtl/>
        </w:rPr>
        <w:lastRenderedPageBreak/>
        <w:t>﴿</w:t>
      </w:r>
      <w:r>
        <w:rPr>
          <w:rFonts w:ascii="KFGQPC Uthmanic Script HAFS" w:hAnsi="KFGQPC Uthmanic Script HAFS" w:cs="KFGQPC Uthmanic Script HAFS"/>
          <w:rtl/>
        </w:rPr>
        <w:t xml:space="preserve">وَمَا خَلَقۡنَا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لسَّمَٰوَٰتِ</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وَمَا بَيۡنَهُمَا لَٰعِبِينَ ٣٨ مَا خَلَقۡنَٰهُمَآ إِلَّا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لۡحَقِّ</w:t>
      </w:r>
      <w:r>
        <w:rPr>
          <w:rFonts w:ascii="KFGQPC Uthmanic Script HAFS" w:hAnsi="KFGQPC Uthmanic Script HAFS" w:cs="KFGQPC Uthmanic Script HAFS"/>
          <w:rtl/>
        </w:rPr>
        <w:t xml:space="preserve"> وَلَٰكِنَّ أَكۡثَرَهُمۡ لَا يَعۡلَمُونَ ٣٩</w:t>
      </w:r>
      <w:r>
        <w:rPr>
          <w:rFonts w:ascii="Traditional Arabic" w:hAnsi="Traditional Arabic" w:cs="Traditional Arabic"/>
          <w:rtl/>
        </w:rPr>
        <w:t>﴾</w:t>
      </w:r>
      <w:r>
        <w:rPr>
          <w:rFonts w:hint="cs"/>
          <w:rtl/>
        </w:rPr>
        <w:t xml:space="preserve"> </w:t>
      </w:r>
      <w:r w:rsidRPr="00A7022C">
        <w:rPr>
          <w:rStyle w:val="Charc"/>
          <w:rFonts w:hint="cs"/>
          <w:rtl/>
        </w:rPr>
        <w:t>[الدخان: 38-39]</w:t>
      </w:r>
      <w:r>
        <w:rPr>
          <w:rFonts w:hint="cs"/>
          <w:rtl/>
        </w:rPr>
        <w:t>.</w:t>
      </w:r>
      <w:r w:rsidR="00A7613A" w:rsidRPr="00A7022C">
        <w:rPr>
          <w:rFonts w:hint="cs"/>
          <w:rtl/>
        </w:rPr>
        <w:t xml:space="preserve"> </w:t>
      </w:r>
    </w:p>
    <w:p w:rsidR="007A15AE" w:rsidRPr="00A7022C" w:rsidRDefault="002B3B13" w:rsidP="00A7022C">
      <w:pPr>
        <w:pStyle w:val="ab"/>
        <w:rPr>
          <w:rStyle w:val="Char"/>
          <w:rFonts w:ascii="IRLotus" w:hAnsi="IRLotus" w:cs="IRLotus"/>
          <w:color w:val="auto"/>
          <w:sz w:val="28"/>
          <w:szCs w:val="28"/>
          <w:rtl/>
        </w:rPr>
      </w:pPr>
      <w:r w:rsidRPr="00A7022C">
        <w:rPr>
          <w:rStyle w:val="Char"/>
          <w:rFonts w:ascii="IRLotus" w:hAnsi="IRLotus" w:cs="IRLotus" w:hint="cs"/>
          <w:color w:val="auto"/>
          <w:sz w:val="28"/>
          <w:szCs w:val="28"/>
          <w:rtl/>
        </w:rPr>
        <w:t>«</w:t>
      </w:r>
      <w:r w:rsidR="007A15AE" w:rsidRPr="00A7022C">
        <w:rPr>
          <w:rFonts w:hint="cs"/>
          <w:rtl/>
        </w:rPr>
        <w:t>ما</w:t>
      </w:r>
      <w:r w:rsidR="00AC01A5" w:rsidRPr="00A7022C">
        <w:rPr>
          <w:rFonts w:hint="cs"/>
          <w:rtl/>
        </w:rPr>
        <w:t xml:space="preserve"> آسمان‌ها </w:t>
      </w:r>
      <w:r w:rsidR="007A15AE" w:rsidRPr="00A7022C">
        <w:rPr>
          <w:rFonts w:hint="cs"/>
          <w:rtl/>
        </w:rPr>
        <w:t>و زم</w:t>
      </w:r>
      <w:r w:rsidR="000A3618" w:rsidRPr="00A7022C">
        <w:rPr>
          <w:rFonts w:hint="cs"/>
          <w:rtl/>
        </w:rPr>
        <w:t>ی</w:t>
      </w:r>
      <w:r w:rsidR="007A15AE" w:rsidRPr="00A7022C">
        <w:rPr>
          <w:rFonts w:hint="cs"/>
          <w:rtl/>
        </w:rPr>
        <w:t>ن و آنچه در م</w:t>
      </w:r>
      <w:r w:rsidR="000A3618" w:rsidRPr="00A7022C">
        <w:rPr>
          <w:rFonts w:hint="cs"/>
          <w:rtl/>
        </w:rPr>
        <w:t>ی</w:t>
      </w:r>
      <w:r w:rsidR="007A15AE" w:rsidRPr="00A7022C">
        <w:rPr>
          <w:rFonts w:hint="cs"/>
          <w:rtl/>
        </w:rPr>
        <w:t>ان آن دو است، ب</w:t>
      </w:r>
      <w:r w:rsidR="000A3618" w:rsidRPr="00A7022C">
        <w:rPr>
          <w:rFonts w:hint="cs"/>
          <w:rtl/>
        </w:rPr>
        <w:t>ی</w:t>
      </w:r>
      <w:r w:rsidR="007A15AE" w:rsidRPr="00A7022C">
        <w:rPr>
          <w:rFonts w:hint="cs"/>
          <w:rtl/>
        </w:rPr>
        <w:t>هوده و ب</w:t>
      </w:r>
      <w:r w:rsidR="000A3618" w:rsidRPr="00A7022C">
        <w:rPr>
          <w:rFonts w:hint="cs"/>
          <w:rtl/>
        </w:rPr>
        <w:t>ی</w:t>
      </w:r>
      <w:r w:rsidR="007A15AE" w:rsidRPr="00A7022C">
        <w:rPr>
          <w:rFonts w:hint="cs"/>
          <w:rtl/>
        </w:rPr>
        <w:softHyphen/>
        <w:t>هدف ن</w:t>
      </w:r>
      <w:r w:rsidR="000A3618" w:rsidRPr="00A7022C">
        <w:rPr>
          <w:rFonts w:hint="cs"/>
          <w:rtl/>
        </w:rPr>
        <w:t>ی</w:t>
      </w:r>
      <w:r w:rsidR="007A15AE" w:rsidRPr="00A7022C">
        <w:rPr>
          <w:rFonts w:hint="cs"/>
          <w:rtl/>
        </w:rPr>
        <w:t>افر</w:t>
      </w:r>
      <w:r w:rsidR="000A3618" w:rsidRPr="00A7022C">
        <w:rPr>
          <w:rFonts w:hint="cs"/>
          <w:rtl/>
        </w:rPr>
        <w:t>ی</w:t>
      </w:r>
      <w:r w:rsidR="007A15AE" w:rsidRPr="00A7022C">
        <w:rPr>
          <w:rFonts w:hint="cs"/>
          <w:rtl/>
        </w:rPr>
        <w:t>ده</w:t>
      </w:r>
      <w:r w:rsidR="007A15AE" w:rsidRPr="00A7022C">
        <w:rPr>
          <w:rFonts w:hint="cs"/>
          <w:rtl/>
        </w:rPr>
        <w:softHyphen/>
        <w:t>ا</w:t>
      </w:r>
      <w:r w:rsidR="000A3618" w:rsidRPr="00A7022C">
        <w:rPr>
          <w:rFonts w:hint="cs"/>
          <w:rtl/>
        </w:rPr>
        <w:t>ی</w:t>
      </w:r>
      <w:r w:rsidR="007A15AE" w:rsidRPr="00A7022C">
        <w:rPr>
          <w:rFonts w:hint="cs"/>
          <w:rtl/>
        </w:rPr>
        <w:t>م. ما آن دو را جز به حق ن</w:t>
      </w:r>
      <w:r w:rsidR="000A3618" w:rsidRPr="00A7022C">
        <w:rPr>
          <w:rFonts w:hint="cs"/>
          <w:rtl/>
        </w:rPr>
        <w:t>ی</w:t>
      </w:r>
      <w:r w:rsidR="007A15AE" w:rsidRPr="00A7022C">
        <w:rPr>
          <w:rFonts w:hint="cs"/>
          <w:rtl/>
        </w:rPr>
        <w:t>افر</w:t>
      </w:r>
      <w:r w:rsidR="000A3618" w:rsidRPr="00A7022C">
        <w:rPr>
          <w:rFonts w:hint="cs"/>
          <w:rtl/>
        </w:rPr>
        <w:t>ی</w:t>
      </w:r>
      <w:r w:rsidR="007A15AE" w:rsidRPr="00A7022C">
        <w:rPr>
          <w:rFonts w:hint="cs"/>
          <w:rtl/>
        </w:rPr>
        <w:t>ده</w:t>
      </w:r>
      <w:r w:rsidR="007A15AE" w:rsidRPr="00A7022C">
        <w:rPr>
          <w:rFonts w:hint="cs"/>
          <w:rtl/>
        </w:rPr>
        <w:softHyphen/>
        <w:t>ا</w:t>
      </w:r>
      <w:r w:rsidR="000A3618" w:rsidRPr="00A7022C">
        <w:rPr>
          <w:rFonts w:hint="cs"/>
          <w:rtl/>
        </w:rPr>
        <w:t>ی</w:t>
      </w:r>
      <w:r w:rsidR="007A15AE" w:rsidRPr="00A7022C">
        <w:rPr>
          <w:rFonts w:hint="cs"/>
          <w:rtl/>
        </w:rPr>
        <w:t>م ول</w:t>
      </w:r>
      <w:r w:rsidR="000A3618" w:rsidRPr="00A7022C">
        <w:rPr>
          <w:rFonts w:hint="cs"/>
          <w:rtl/>
        </w:rPr>
        <w:t>یک</w:t>
      </w:r>
      <w:r w:rsidR="007A15AE" w:rsidRPr="00A7022C">
        <w:rPr>
          <w:rFonts w:hint="cs"/>
          <w:rtl/>
        </w:rPr>
        <w:t>ن ب</w:t>
      </w:r>
      <w:r w:rsidR="000A3618" w:rsidRPr="00A7022C">
        <w:rPr>
          <w:rFonts w:hint="cs"/>
          <w:rtl/>
        </w:rPr>
        <w:t>ی</w:t>
      </w:r>
      <w:r w:rsidR="007A15AE" w:rsidRPr="00A7022C">
        <w:rPr>
          <w:rFonts w:hint="cs"/>
          <w:rtl/>
        </w:rPr>
        <w:t>شتر ا</w:t>
      </w:r>
      <w:r w:rsidR="000A3618" w:rsidRPr="00A7022C">
        <w:rPr>
          <w:rFonts w:hint="cs"/>
          <w:rtl/>
        </w:rPr>
        <w:t>ی</w:t>
      </w:r>
      <w:r w:rsidR="007A15AE" w:rsidRPr="00A7022C">
        <w:rPr>
          <w:rFonts w:hint="cs"/>
          <w:rtl/>
        </w:rPr>
        <w:t>شان نم</w:t>
      </w:r>
      <w:r w:rsidR="000A3618" w:rsidRPr="00A7022C">
        <w:rPr>
          <w:rFonts w:hint="cs"/>
          <w:rtl/>
        </w:rPr>
        <w:t>ی</w:t>
      </w:r>
      <w:r w:rsidR="007A15AE" w:rsidRPr="00A7022C">
        <w:rPr>
          <w:rFonts w:hint="cs"/>
          <w:rtl/>
        </w:rPr>
        <w:softHyphen/>
        <w:t>فهمند</w:t>
      </w:r>
      <w:r w:rsidRPr="00A7022C">
        <w:rPr>
          <w:rStyle w:val="Char"/>
          <w:rFonts w:ascii="IRLotus" w:hAnsi="IRLotus" w:cs="IRLotus" w:hint="cs"/>
          <w:color w:val="auto"/>
          <w:sz w:val="28"/>
          <w:szCs w:val="28"/>
          <w:rtl/>
        </w:rPr>
        <w:t>».</w:t>
      </w:r>
    </w:p>
    <w:p w:rsidR="007A15AE" w:rsidRDefault="007A15AE" w:rsidP="00A7022C">
      <w:pPr>
        <w:pStyle w:val="ab"/>
        <w:rPr>
          <w:rtl/>
        </w:rPr>
      </w:pPr>
      <w:r w:rsidRPr="00A7022C">
        <w:rPr>
          <w:rFonts w:hint="cs"/>
          <w:rtl/>
        </w:rPr>
        <w:t>و م</w:t>
      </w:r>
      <w:r w:rsidR="000A3618" w:rsidRPr="00A7022C">
        <w:rPr>
          <w:rFonts w:hint="cs"/>
          <w:rtl/>
        </w:rPr>
        <w:t>ی</w:t>
      </w:r>
      <w:r w:rsidRPr="00A7022C">
        <w:rPr>
          <w:rFonts w:hint="cs"/>
          <w:rtl/>
        </w:rPr>
        <w:t>‌فرما</w:t>
      </w:r>
      <w:r w:rsidR="000A3618" w:rsidRPr="00A7022C">
        <w:rPr>
          <w:rFonts w:hint="cs"/>
          <w:rtl/>
        </w:rPr>
        <w:t>ی</w:t>
      </w:r>
      <w:r w:rsidRPr="00A7022C">
        <w:rPr>
          <w:rFonts w:hint="cs"/>
          <w:rtl/>
        </w:rPr>
        <w:t>د</w:t>
      </w:r>
      <w:r w:rsidR="00DE5691" w:rsidRPr="00A7022C">
        <w:rPr>
          <w:rFonts w:hint="cs"/>
          <w:rtl/>
        </w:rPr>
        <w:t>:</w:t>
      </w:r>
    </w:p>
    <w:p w:rsidR="007A15AE" w:rsidRPr="00F77763" w:rsidRDefault="00DE5691" w:rsidP="00DE5691">
      <w:pPr>
        <w:pStyle w:val="a1"/>
        <w:jc w:val="both"/>
        <w:rPr>
          <w:rStyle w:val="Char"/>
          <w:rFonts w:cs="B Lotus"/>
          <w:color w:val="auto"/>
          <w:sz w:val="30"/>
          <w:szCs w:val="30"/>
          <w:rtl/>
        </w:rPr>
      </w:pPr>
      <w:r>
        <w:rPr>
          <w:rFonts w:ascii="Traditional Arabic" w:hAnsi="Traditional Arabic" w:cs="Traditional Arabic"/>
          <w:color w:val="auto"/>
          <w:sz w:val="28"/>
          <w:szCs w:val="28"/>
          <w:rtl/>
        </w:rPr>
        <w:t>﴿</w:t>
      </w:r>
      <w:r>
        <w:rPr>
          <w:rFonts w:ascii="KFGQPC Uthmanic Script HAFS" w:hAnsi="KFGQPC Uthmanic Script HAFS" w:cs="KFGQPC Uthmanic Script HAFS" w:hint="eastAsia"/>
          <w:sz w:val="28"/>
          <w:szCs w:val="28"/>
          <w:rtl/>
        </w:rPr>
        <w:t>وَمَا</w:t>
      </w:r>
      <w:r>
        <w:rPr>
          <w:rFonts w:ascii="KFGQPC Uthmanic Script HAFS" w:hAnsi="KFGQPC Uthmanic Script HAFS" w:cs="KFGQPC Uthmanic Script HAFS"/>
          <w:sz w:val="28"/>
          <w:szCs w:val="28"/>
          <w:rtl/>
        </w:rPr>
        <w:t xml:space="preserve"> خَلَقۡنَا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لسَّمَآءَ</w:t>
      </w:r>
      <w:r>
        <w:rPr>
          <w:rFonts w:ascii="KFGQPC Uthmanic Script HAFS" w:hAnsi="KFGQPC Uthmanic Script HAFS" w:cs="KFGQPC Uthmanic Script HAFS"/>
          <w:sz w:val="28"/>
          <w:szCs w:val="28"/>
          <w:rtl/>
        </w:rPr>
        <w:t xml:space="preserve">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لۡأَرۡضَ</w:t>
      </w:r>
      <w:r>
        <w:rPr>
          <w:rFonts w:ascii="KFGQPC Uthmanic Script HAFS" w:hAnsi="KFGQPC Uthmanic Script HAFS" w:cs="KFGQPC Uthmanic Script HAFS"/>
          <w:sz w:val="28"/>
          <w:szCs w:val="28"/>
          <w:rtl/>
        </w:rPr>
        <w:t xml:space="preserve"> وَمَا بَيۡنَهُمَا بَٰطِلٗاۚ ذَٰلِكَ ظَنُّ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لَّذِينَ</w:t>
      </w:r>
      <w:r>
        <w:rPr>
          <w:rFonts w:ascii="KFGQPC Uthmanic Script HAFS" w:hAnsi="KFGQPC Uthmanic Script HAFS" w:cs="KFGQPC Uthmanic Script HAFS"/>
          <w:sz w:val="28"/>
          <w:szCs w:val="28"/>
          <w:rtl/>
        </w:rPr>
        <w:t xml:space="preserve"> كَفَرُواْۚ</w:t>
      </w:r>
      <w:r>
        <w:rPr>
          <w:rFonts w:ascii="Traditional Arabic" w:hAnsi="Traditional Arabic" w:cs="Traditional Arabic"/>
          <w:color w:val="auto"/>
          <w:sz w:val="28"/>
          <w:szCs w:val="28"/>
          <w:rtl/>
        </w:rPr>
        <w:t>﴾</w:t>
      </w:r>
      <w:r w:rsidR="002F40FE" w:rsidRPr="00790421">
        <w:rPr>
          <w:rStyle w:val="Char"/>
          <w:rFonts w:cs="B Lotus" w:hint="cs"/>
          <w:color w:val="auto"/>
          <w:sz w:val="28"/>
          <w:szCs w:val="28"/>
          <w:rtl/>
        </w:rPr>
        <w:t xml:space="preserve"> </w:t>
      </w:r>
      <w:r w:rsidR="00186C6F" w:rsidRPr="00DE5691">
        <w:rPr>
          <w:rStyle w:val="Charc"/>
          <w:rFonts w:hint="cs"/>
          <w:rtl/>
        </w:rPr>
        <w:t>[</w:t>
      </w:r>
      <w:r w:rsidR="007A15AE" w:rsidRPr="00DE5691">
        <w:rPr>
          <w:rStyle w:val="Charc"/>
          <w:rFonts w:hint="cs"/>
          <w:rtl/>
        </w:rPr>
        <w:t>ص</w:t>
      </w:r>
      <w:r w:rsidR="00A7613A" w:rsidRPr="00DE5691">
        <w:rPr>
          <w:rStyle w:val="Charc"/>
          <w:rFonts w:hint="cs"/>
          <w:rtl/>
        </w:rPr>
        <w:t xml:space="preserve">: </w:t>
      </w:r>
      <w:r w:rsidR="007A15AE" w:rsidRPr="00DE5691">
        <w:rPr>
          <w:rStyle w:val="Charc"/>
          <w:rFonts w:hint="cs"/>
          <w:rtl/>
        </w:rPr>
        <w:t>27</w:t>
      </w:r>
      <w:r w:rsidR="00186C6F" w:rsidRPr="00DE5691">
        <w:rPr>
          <w:rStyle w:val="Charc"/>
          <w:rFonts w:hint="cs"/>
          <w:rtl/>
        </w:rPr>
        <w:t>]</w:t>
      </w:r>
      <w:r w:rsidRPr="00DE5691">
        <w:rPr>
          <w:rStyle w:val="Charb"/>
          <w:rFonts w:hint="cs"/>
          <w:rtl/>
        </w:rPr>
        <w:t>.</w:t>
      </w:r>
    </w:p>
    <w:p w:rsidR="007A15AE" w:rsidRPr="00A7022C" w:rsidRDefault="005A0CE3" w:rsidP="00A7022C">
      <w:pPr>
        <w:pStyle w:val="ab"/>
        <w:rPr>
          <w:rtl/>
        </w:rPr>
      </w:pPr>
      <w:r w:rsidRPr="00A7022C">
        <w:rPr>
          <w:rFonts w:hint="cs"/>
          <w:rtl/>
        </w:rPr>
        <w:t>«</w:t>
      </w:r>
      <w:r w:rsidR="007A15AE" w:rsidRPr="00A7022C">
        <w:rPr>
          <w:rFonts w:hint="cs"/>
          <w:rtl/>
        </w:rPr>
        <w:t>ما</w:t>
      </w:r>
      <w:r w:rsidR="00AC01A5" w:rsidRPr="00A7022C">
        <w:rPr>
          <w:rFonts w:hint="cs"/>
          <w:rtl/>
        </w:rPr>
        <w:t xml:space="preserve"> آسمان‌ها </w:t>
      </w:r>
      <w:r w:rsidR="007A15AE" w:rsidRPr="00A7022C">
        <w:rPr>
          <w:rFonts w:hint="cs"/>
          <w:rtl/>
        </w:rPr>
        <w:t>و زم</w:t>
      </w:r>
      <w:r w:rsidR="000A3618" w:rsidRPr="00A7022C">
        <w:rPr>
          <w:rFonts w:hint="cs"/>
          <w:rtl/>
        </w:rPr>
        <w:t>ی</w:t>
      </w:r>
      <w:r w:rsidR="007A15AE" w:rsidRPr="00A7022C">
        <w:rPr>
          <w:rFonts w:hint="cs"/>
          <w:rtl/>
        </w:rPr>
        <w:t>ن و چ</w:t>
      </w:r>
      <w:r w:rsidR="000A3618" w:rsidRPr="00A7022C">
        <w:rPr>
          <w:rFonts w:hint="cs"/>
          <w:rtl/>
        </w:rPr>
        <w:t>ی</w:t>
      </w:r>
      <w:r w:rsidR="007A15AE" w:rsidRPr="00A7022C">
        <w:rPr>
          <w:rFonts w:hint="cs"/>
          <w:rtl/>
        </w:rPr>
        <w:t>زها</w:t>
      </w:r>
      <w:r w:rsidR="000A3618" w:rsidRPr="00A7022C">
        <w:rPr>
          <w:rFonts w:hint="cs"/>
          <w:rtl/>
        </w:rPr>
        <w:t>یی</w:t>
      </w:r>
      <w:r w:rsidR="007A15AE" w:rsidRPr="00A7022C">
        <w:rPr>
          <w:rFonts w:hint="cs"/>
          <w:rtl/>
        </w:rPr>
        <w:t xml:space="preserve"> را </w:t>
      </w:r>
      <w:r w:rsidR="000A3618" w:rsidRPr="00A7022C">
        <w:rPr>
          <w:rFonts w:hint="cs"/>
          <w:rtl/>
        </w:rPr>
        <w:t>ک</w:t>
      </w:r>
      <w:r w:rsidR="007A15AE" w:rsidRPr="00A7022C">
        <w:rPr>
          <w:rFonts w:hint="cs"/>
          <w:rtl/>
        </w:rPr>
        <w:t>ه در ب</w:t>
      </w:r>
      <w:r w:rsidR="000A3618" w:rsidRPr="00A7022C">
        <w:rPr>
          <w:rFonts w:hint="cs"/>
          <w:rtl/>
        </w:rPr>
        <w:t>ی</w:t>
      </w:r>
      <w:r w:rsidR="007A15AE" w:rsidRPr="00A7022C">
        <w:rPr>
          <w:rFonts w:hint="cs"/>
          <w:rtl/>
        </w:rPr>
        <w:t>ن آن دو است ب</w:t>
      </w:r>
      <w:r w:rsidR="000A3618" w:rsidRPr="00A7022C">
        <w:rPr>
          <w:rFonts w:hint="cs"/>
          <w:rtl/>
        </w:rPr>
        <w:t>ی</w:t>
      </w:r>
      <w:r w:rsidR="007A15AE" w:rsidRPr="00A7022C">
        <w:rPr>
          <w:rFonts w:hint="cs"/>
          <w:rtl/>
        </w:rPr>
        <w:t>هوده ن</w:t>
      </w:r>
      <w:r w:rsidR="000A3618" w:rsidRPr="00A7022C">
        <w:rPr>
          <w:rFonts w:hint="cs"/>
          <w:rtl/>
        </w:rPr>
        <w:t>ی</w:t>
      </w:r>
      <w:r w:rsidR="007A15AE" w:rsidRPr="00A7022C">
        <w:rPr>
          <w:rFonts w:hint="cs"/>
          <w:rtl/>
        </w:rPr>
        <w:t>افر</w:t>
      </w:r>
      <w:r w:rsidR="000A3618" w:rsidRPr="00A7022C">
        <w:rPr>
          <w:rFonts w:hint="cs"/>
          <w:rtl/>
        </w:rPr>
        <w:t>ی</w:t>
      </w:r>
      <w:r w:rsidR="007A15AE" w:rsidRPr="00A7022C">
        <w:rPr>
          <w:rFonts w:hint="cs"/>
          <w:rtl/>
        </w:rPr>
        <w:t>ده</w:t>
      </w:r>
      <w:r w:rsidR="007A15AE" w:rsidRPr="00A7022C">
        <w:rPr>
          <w:rtl/>
        </w:rPr>
        <w:softHyphen/>
      </w:r>
      <w:r w:rsidR="007A15AE" w:rsidRPr="00A7022C">
        <w:rPr>
          <w:rFonts w:hint="cs"/>
          <w:rtl/>
        </w:rPr>
        <w:t>ا</w:t>
      </w:r>
      <w:r w:rsidR="000A3618" w:rsidRPr="00A7022C">
        <w:rPr>
          <w:rFonts w:hint="cs"/>
          <w:rtl/>
        </w:rPr>
        <w:t>ی</w:t>
      </w:r>
      <w:r w:rsidR="007A15AE" w:rsidRPr="00A7022C">
        <w:rPr>
          <w:rFonts w:hint="cs"/>
          <w:rtl/>
        </w:rPr>
        <w:t>م. ا</w:t>
      </w:r>
      <w:r w:rsidR="000A3618" w:rsidRPr="00A7022C">
        <w:rPr>
          <w:rFonts w:hint="cs"/>
          <w:rtl/>
        </w:rPr>
        <w:t>ی</w:t>
      </w:r>
      <w:r w:rsidR="007A15AE" w:rsidRPr="00A7022C">
        <w:rPr>
          <w:rFonts w:hint="cs"/>
          <w:rtl/>
        </w:rPr>
        <w:t xml:space="preserve">ن گمان </w:t>
      </w:r>
      <w:r w:rsidR="000A3618" w:rsidRPr="00A7022C">
        <w:rPr>
          <w:rFonts w:hint="cs"/>
          <w:rtl/>
        </w:rPr>
        <w:t>ک</w:t>
      </w:r>
      <w:r w:rsidR="007A15AE" w:rsidRPr="00A7022C">
        <w:rPr>
          <w:rFonts w:hint="cs"/>
          <w:rtl/>
        </w:rPr>
        <w:t>افران است</w:t>
      </w:r>
      <w:r w:rsidRPr="00A7022C">
        <w:rPr>
          <w:rFonts w:hint="cs"/>
          <w:rtl/>
        </w:rPr>
        <w:t>»</w:t>
      </w:r>
      <w:r w:rsidR="007A15AE" w:rsidRPr="00A7022C">
        <w:rPr>
          <w:rFonts w:hint="cs"/>
          <w:rtl/>
        </w:rPr>
        <w:t>.</w:t>
      </w:r>
    </w:p>
    <w:p w:rsidR="007A15AE" w:rsidRPr="00A7022C" w:rsidRDefault="007A15AE" w:rsidP="00A7022C">
      <w:pPr>
        <w:pStyle w:val="ab"/>
        <w:rPr>
          <w:rtl/>
        </w:rPr>
      </w:pPr>
      <w:r w:rsidRPr="00A7022C">
        <w:rPr>
          <w:rFonts w:hint="cs"/>
          <w:rtl/>
        </w:rPr>
        <w:t>و ن</w:t>
      </w:r>
      <w:r w:rsidR="000A3618" w:rsidRPr="00A7022C">
        <w:rPr>
          <w:rFonts w:hint="cs"/>
          <w:rtl/>
        </w:rPr>
        <w:t>ی</w:t>
      </w:r>
      <w:r w:rsidRPr="00A7022C">
        <w:rPr>
          <w:rFonts w:hint="cs"/>
          <w:rtl/>
        </w:rPr>
        <w:t>ز م</w:t>
      </w:r>
      <w:r w:rsidR="000A3618" w:rsidRPr="00A7022C">
        <w:rPr>
          <w:rFonts w:hint="cs"/>
          <w:rtl/>
        </w:rPr>
        <w:t>ی</w:t>
      </w:r>
      <w:r w:rsidRPr="00A7022C">
        <w:rPr>
          <w:rFonts w:hint="cs"/>
          <w:rtl/>
        </w:rPr>
        <w:t>‌فرما</w:t>
      </w:r>
      <w:r w:rsidR="000A3618" w:rsidRPr="00A7022C">
        <w:rPr>
          <w:rFonts w:hint="cs"/>
          <w:rtl/>
        </w:rPr>
        <w:t>ی</w:t>
      </w:r>
      <w:r w:rsidRPr="00A7022C">
        <w:rPr>
          <w:rFonts w:hint="cs"/>
          <w:rtl/>
        </w:rPr>
        <w:t>د</w:t>
      </w:r>
      <w:r w:rsidR="00DE5691" w:rsidRPr="00A7022C">
        <w:rPr>
          <w:rFonts w:hint="cs"/>
          <w:rtl/>
        </w:rPr>
        <w:t>:</w:t>
      </w:r>
    </w:p>
    <w:p w:rsidR="007A15AE" w:rsidRPr="00790421" w:rsidRDefault="00DE5691" w:rsidP="00DE5691">
      <w:pPr>
        <w:pStyle w:val="a1"/>
        <w:jc w:val="both"/>
        <w:rPr>
          <w:rStyle w:val="Char"/>
          <w:rFonts w:ascii="Al-QuranAlKareem" w:hAnsi="Al-QuranAlKareem" w:cs="Traditional Arabic"/>
          <w:b/>
          <w:bCs/>
          <w:color w:val="auto"/>
          <w:rtl/>
        </w:rPr>
      </w:pPr>
      <w:r>
        <w:rPr>
          <w:rFonts w:ascii="Traditional Arabic" w:hAnsi="Traditional Arabic" w:cs="Traditional Arabic"/>
          <w:color w:val="auto"/>
          <w:sz w:val="28"/>
          <w:szCs w:val="28"/>
          <w:rtl/>
        </w:rPr>
        <w:t>﴿</w:t>
      </w:r>
      <w:r>
        <w:rPr>
          <w:rFonts w:ascii="KFGQPC Uthmanic Script HAFS" w:hAnsi="KFGQPC Uthmanic Script HAFS" w:cs="KFGQPC Uthmanic Script HAFS" w:hint="eastAsia"/>
          <w:sz w:val="28"/>
          <w:szCs w:val="28"/>
          <w:rtl/>
        </w:rPr>
        <w:t>وَمَا</w:t>
      </w:r>
      <w:r>
        <w:rPr>
          <w:rFonts w:ascii="KFGQPC Uthmanic Script HAFS" w:hAnsi="KFGQPC Uthmanic Script HAFS" w:cs="KFGQPC Uthmanic Script HAFS"/>
          <w:sz w:val="28"/>
          <w:szCs w:val="28"/>
          <w:rtl/>
        </w:rPr>
        <w:t xml:space="preserve"> خَلَقۡتُ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لۡجِنَّ</w:t>
      </w:r>
      <w:r>
        <w:rPr>
          <w:rFonts w:ascii="KFGQPC Uthmanic Script HAFS" w:hAnsi="KFGQPC Uthmanic Script HAFS" w:cs="KFGQPC Uthmanic Script HAFS"/>
          <w:sz w:val="28"/>
          <w:szCs w:val="28"/>
          <w:rtl/>
        </w:rPr>
        <w:t xml:space="preserve">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لۡإِنسَ</w:t>
      </w:r>
      <w:r>
        <w:rPr>
          <w:rFonts w:ascii="KFGQPC Uthmanic Script HAFS" w:hAnsi="KFGQPC Uthmanic Script HAFS" w:cs="KFGQPC Uthmanic Script HAFS"/>
          <w:sz w:val="28"/>
          <w:szCs w:val="28"/>
          <w:rtl/>
        </w:rPr>
        <w:t xml:space="preserve"> إِلَّا لِيَعۡبُدُونِ ٥٦</w:t>
      </w:r>
      <w:r>
        <w:rPr>
          <w:rFonts w:ascii="Traditional Arabic" w:hAnsi="Traditional Arabic" w:cs="Traditional Arabic"/>
          <w:color w:val="auto"/>
          <w:sz w:val="28"/>
          <w:szCs w:val="28"/>
          <w:rtl/>
        </w:rPr>
        <w:t>﴾</w:t>
      </w:r>
      <w:r w:rsidR="005A0CE3" w:rsidRPr="00790421">
        <w:rPr>
          <w:rStyle w:val="Char"/>
          <w:rFonts w:cs="B Lotus" w:hint="cs"/>
          <w:color w:val="auto"/>
          <w:sz w:val="28"/>
          <w:szCs w:val="28"/>
          <w:rtl/>
        </w:rPr>
        <w:t xml:space="preserve"> </w:t>
      </w:r>
      <w:r w:rsidR="00186C6F" w:rsidRPr="00DE5691">
        <w:rPr>
          <w:rStyle w:val="Charc"/>
          <w:rFonts w:hint="cs"/>
          <w:color w:val="auto"/>
          <w:rtl/>
        </w:rPr>
        <w:t>[ال</w:t>
      </w:r>
      <w:r w:rsidR="007A15AE" w:rsidRPr="00DE5691">
        <w:rPr>
          <w:rStyle w:val="Charc"/>
          <w:rFonts w:hint="cs"/>
          <w:color w:val="auto"/>
          <w:rtl/>
        </w:rPr>
        <w:t>ذاريات</w:t>
      </w:r>
      <w:r w:rsidR="00A7613A" w:rsidRPr="00DE5691">
        <w:rPr>
          <w:rStyle w:val="Charc"/>
          <w:rFonts w:hint="cs"/>
          <w:color w:val="auto"/>
          <w:rtl/>
        </w:rPr>
        <w:t xml:space="preserve">: </w:t>
      </w:r>
      <w:r w:rsidR="007A15AE" w:rsidRPr="00DE5691">
        <w:rPr>
          <w:rStyle w:val="Charc"/>
          <w:rFonts w:hint="cs"/>
          <w:color w:val="auto"/>
          <w:rtl/>
        </w:rPr>
        <w:t>56</w:t>
      </w:r>
      <w:r w:rsidR="00186C6F" w:rsidRPr="00DE5691">
        <w:rPr>
          <w:rStyle w:val="Charc"/>
          <w:rFonts w:hint="cs"/>
          <w:color w:val="auto"/>
          <w:rtl/>
        </w:rPr>
        <w:t>]</w:t>
      </w:r>
      <w:r w:rsidRPr="00DE5691">
        <w:rPr>
          <w:rStyle w:val="Charb"/>
          <w:rFonts w:hint="cs"/>
          <w:color w:val="auto"/>
          <w:rtl/>
        </w:rPr>
        <w:t>.</w:t>
      </w:r>
      <w:r w:rsidR="00EC0FDD" w:rsidRPr="00790421">
        <w:rPr>
          <w:rStyle w:val="Char"/>
          <w:rFonts w:cs="B Lotus"/>
          <w:color w:val="auto"/>
          <w:rtl/>
        </w:rPr>
        <w:tab/>
      </w:r>
    </w:p>
    <w:p w:rsidR="007A15AE" w:rsidRPr="00A7022C" w:rsidRDefault="00A70458" w:rsidP="00A7022C">
      <w:pPr>
        <w:pStyle w:val="ab"/>
        <w:rPr>
          <w:rtl/>
        </w:rPr>
      </w:pPr>
      <w:r w:rsidRPr="00A7022C">
        <w:rPr>
          <w:rFonts w:hint="cs"/>
          <w:rtl/>
        </w:rPr>
        <w:t>«</w:t>
      </w:r>
      <w:r w:rsidR="007A15AE" w:rsidRPr="00A7022C">
        <w:rPr>
          <w:rFonts w:hint="cs"/>
          <w:rtl/>
        </w:rPr>
        <w:t>من جن</w:t>
      </w:r>
      <w:r w:rsidR="000A3618" w:rsidRPr="00A7022C">
        <w:rPr>
          <w:rFonts w:hint="cs"/>
          <w:rtl/>
        </w:rPr>
        <w:t>ی</w:t>
      </w:r>
      <w:r w:rsidR="007A15AE" w:rsidRPr="00A7022C">
        <w:rPr>
          <w:rFonts w:hint="cs"/>
          <w:rtl/>
        </w:rPr>
        <w:t>ان و</w:t>
      </w:r>
      <w:r w:rsidR="00C34F5F" w:rsidRPr="00A7022C">
        <w:rPr>
          <w:rFonts w:hint="cs"/>
          <w:rtl/>
        </w:rPr>
        <w:t xml:space="preserve"> انسان‌ها </w:t>
      </w:r>
      <w:r w:rsidR="007A15AE" w:rsidRPr="00A7022C">
        <w:rPr>
          <w:rFonts w:hint="cs"/>
          <w:rtl/>
        </w:rPr>
        <w:t>را جز برا</w:t>
      </w:r>
      <w:r w:rsidR="000A3618" w:rsidRPr="00A7022C">
        <w:rPr>
          <w:rFonts w:hint="cs"/>
          <w:rtl/>
        </w:rPr>
        <w:t>ی</w:t>
      </w:r>
      <w:r w:rsidR="007A15AE" w:rsidRPr="00A7022C">
        <w:rPr>
          <w:rFonts w:hint="cs"/>
          <w:rtl/>
        </w:rPr>
        <w:t xml:space="preserve"> پرستش خود ن</w:t>
      </w:r>
      <w:r w:rsidR="000A3618" w:rsidRPr="00A7022C">
        <w:rPr>
          <w:rFonts w:hint="cs"/>
          <w:rtl/>
        </w:rPr>
        <w:t>ی</w:t>
      </w:r>
      <w:r w:rsidR="007A15AE" w:rsidRPr="00A7022C">
        <w:rPr>
          <w:rFonts w:hint="cs"/>
          <w:rtl/>
        </w:rPr>
        <w:t>افر</w:t>
      </w:r>
      <w:r w:rsidR="000A3618" w:rsidRPr="00A7022C">
        <w:rPr>
          <w:rFonts w:hint="cs"/>
          <w:rtl/>
        </w:rPr>
        <w:t>ی</w:t>
      </w:r>
      <w:r w:rsidR="007A15AE" w:rsidRPr="00A7022C">
        <w:rPr>
          <w:rFonts w:hint="cs"/>
          <w:rtl/>
        </w:rPr>
        <w:t>ده</w:t>
      </w:r>
      <w:r w:rsidR="007A15AE" w:rsidRPr="00A7022C">
        <w:rPr>
          <w:rFonts w:hint="cs"/>
          <w:rtl/>
        </w:rPr>
        <w:softHyphen/>
        <w:t>ام</w:t>
      </w:r>
      <w:r w:rsidRPr="00A7022C">
        <w:rPr>
          <w:rFonts w:hint="cs"/>
          <w:rtl/>
        </w:rPr>
        <w:t>»</w:t>
      </w:r>
      <w:r w:rsidR="007A15AE" w:rsidRPr="00A7022C">
        <w:rPr>
          <w:rFonts w:hint="cs"/>
          <w:rtl/>
        </w:rPr>
        <w:t xml:space="preserve">. </w:t>
      </w:r>
    </w:p>
    <w:p w:rsidR="007A15AE" w:rsidRPr="00790421" w:rsidRDefault="007A15AE" w:rsidP="00A7022C">
      <w:pPr>
        <w:pStyle w:val="ab"/>
        <w:rPr>
          <w:rStyle w:val="Char"/>
          <w:rFonts w:cs="B Lotus"/>
          <w:color w:val="auto"/>
          <w:sz w:val="28"/>
          <w:szCs w:val="28"/>
          <w:rtl/>
        </w:rPr>
      </w:pPr>
      <w:r w:rsidRPr="00A7022C">
        <w:rPr>
          <w:rStyle w:val="Char"/>
          <w:rFonts w:ascii="IRLotus" w:hAnsi="IRLotus" w:cs="IRLotus" w:hint="cs"/>
          <w:color w:val="auto"/>
          <w:sz w:val="28"/>
          <w:szCs w:val="28"/>
          <w:rtl/>
        </w:rPr>
        <w:t>و...</w:t>
      </w:r>
      <w:r w:rsidRPr="00A7022C">
        <w:rPr>
          <w:rStyle w:val="FootnoteReference"/>
          <w:rtl/>
        </w:rPr>
        <w:footnoteReference w:id="13"/>
      </w:r>
    </w:p>
    <w:p w:rsidR="007A15AE" w:rsidRDefault="007A15AE" w:rsidP="00A7022C">
      <w:pPr>
        <w:pStyle w:val="ab"/>
        <w:ind w:firstLine="0"/>
        <w:jc w:val="center"/>
        <w:rPr>
          <w:rtl/>
        </w:rPr>
      </w:pPr>
      <w:r w:rsidRPr="00A7022C">
        <w:rPr>
          <w:rFonts w:hint="cs"/>
          <w:rtl/>
        </w:rPr>
        <w:sym w:font="AGA Arabesque" w:char="F025"/>
      </w:r>
      <w:r w:rsidRPr="00A7022C">
        <w:rPr>
          <w:rFonts w:hint="cs"/>
          <w:rtl/>
        </w:rPr>
        <w:sym w:font="AGA Arabesque" w:char="F025"/>
      </w:r>
      <w:r w:rsidRPr="00A7022C">
        <w:rPr>
          <w:rFonts w:hint="cs"/>
          <w:rtl/>
        </w:rPr>
        <w:sym w:font="AGA Arabesque" w:char="F025"/>
      </w:r>
      <w:r w:rsidRPr="00A7022C">
        <w:rPr>
          <w:rFonts w:hint="cs"/>
          <w:rtl/>
        </w:rPr>
        <w:sym w:font="AGA Arabesque" w:char="F025"/>
      </w:r>
      <w:r w:rsidRPr="00A7022C">
        <w:rPr>
          <w:rFonts w:hint="cs"/>
          <w:rtl/>
        </w:rPr>
        <w:sym w:font="AGA Arabesque" w:char="F025"/>
      </w:r>
    </w:p>
    <w:p w:rsidR="007A15AE" w:rsidRPr="00A7022C" w:rsidRDefault="007A15AE" w:rsidP="00A7022C">
      <w:pPr>
        <w:pStyle w:val="a7"/>
        <w:rPr>
          <w:rtl/>
        </w:rPr>
      </w:pPr>
      <w:bookmarkStart w:id="22" w:name="_Toc307178233"/>
      <w:bookmarkStart w:id="23" w:name="_Toc420958979"/>
      <w:r w:rsidRPr="00A7022C">
        <w:rPr>
          <w:rFonts w:hint="cs"/>
          <w:rtl/>
        </w:rPr>
        <w:t>عبد به چه معناست و بر چه كس</w:t>
      </w:r>
      <w:r w:rsidR="00A7022C">
        <w:rPr>
          <w:rFonts w:hint="cs"/>
          <w:rtl/>
        </w:rPr>
        <w:t>ی</w:t>
      </w:r>
      <w:r w:rsidRPr="00A7022C">
        <w:rPr>
          <w:rFonts w:hint="cs"/>
          <w:rtl/>
        </w:rPr>
        <w:t xml:space="preserve"> اطلاق م</w:t>
      </w:r>
      <w:r w:rsidR="00A7022C">
        <w:rPr>
          <w:rFonts w:hint="cs"/>
          <w:rtl/>
        </w:rPr>
        <w:t>ی</w:t>
      </w:r>
      <w:r w:rsidRPr="00A7022C">
        <w:rPr>
          <w:rFonts w:hint="cs"/>
          <w:rtl/>
        </w:rPr>
        <w:t>‌شود؟</w:t>
      </w:r>
      <w:bookmarkEnd w:id="22"/>
      <w:bookmarkEnd w:id="23"/>
    </w:p>
    <w:p w:rsidR="007A15AE" w:rsidRPr="00DE5691" w:rsidRDefault="007A15AE" w:rsidP="00A7022C">
      <w:pPr>
        <w:pStyle w:val="ab"/>
        <w:rPr>
          <w:rFonts w:ascii="KFGQPC Uthmanic Script HAFS" w:hAnsi="KFGQPC Uthmanic Script HAFS" w:cs="KFGQPC Uthmanic Script HAFS"/>
          <w:rtl/>
        </w:rPr>
      </w:pPr>
      <w:r w:rsidRPr="00790421">
        <w:rPr>
          <w:rFonts w:hint="cs"/>
          <w:rtl/>
        </w:rPr>
        <w:t xml:space="preserve">از </w:t>
      </w:r>
      <w:r w:rsidR="002A22F3" w:rsidRPr="00790421">
        <w:rPr>
          <w:rFonts w:hint="cs"/>
          <w:rtl/>
        </w:rPr>
        <w:t>«</w:t>
      </w:r>
      <w:r w:rsidRPr="00790421">
        <w:rPr>
          <w:rFonts w:hint="cs"/>
          <w:b/>
          <w:bCs/>
          <w:rtl/>
        </w:rPr>
        <w:t>عبد</w:t>
      </w:r>
      <w:r w:rsidR="002A22F3" w:rsidRPr="00790421">
        <w:rPr>
          <w:rFonts w:hint="cs"/>
          <w:rtl/>
        </w:rPr>
        <w:t>»</w:t>
      </w:r>
      <w:r w:rsidRPr="00790421">
        <w:rPr>
          <w:rFonts w:hint="cs"/>
          <w:rtl/>
        </w:rPr>
        <w:t xml:space="preserve"> اگر معن</w:t>
      </w:r>
      <w:r w:rsidR="000A3618">
        <w:rPr>
          <w:rFonts w:hint="cs"/>
          <w:rtl/>
        </w:rPr>
        <w:t>ی</w:t>
      </w:r>
      <w:r w:rsidRPr="00790421">
        <w:rPr>
          <w:rFonts w:hint="cs"/>
          <w:rtl/>
        </w:rPr>
        <w:t xml:space="preserve"> </w:t>
      </w:r>
      <w:r w:rsidRPr="00A7022C">
        <w:rPr>
          <w:rFonts w:hint="cs"/>
          <w:rtl/>
        </w:rPr>
        <w:t>عبادت‌</w:t>
      </w:r>
      <w:r w:rsidR="000A3618" w:rsidRPr="00A7022C">
        <w:rPr>
          <w:rFonts w:hint="cs"/>
          <w:rtl/>
        </w:rPr>
        <w:t>ک</w:t>
      </w:r>
      <w:r w:rsidRPr="00A7022C">
        <w:rPr>
          <w:rFonts w:hint="cs"/>
          <w:rtl/>
        </w:rPr>
        <w:t xml:space="preserve">ننده </w:t>
      </w:r>
      <w:r w:rsidR="00A7022C">
        <w:rPr>
          <w:rFonts w:hint="cs"/>
          <w:rtl/>
        </w:rPr>
        <w:t>-</w:t>
      </w:r>
      <w:r w:rsidR="000A3618" w:rsidRPr="00A7022C">
        <w:rPr>
          <w:rFonts w:hint="cs"/>
          <w:rtl/>
        </w:rPr>
        <w:t>ی</w:t>
      </w:r>
      <w:r w:rsidRPr="00A7022C">
        <w:rPr>
          <w:rFonts w:hint="cs"/>
          <w:rtl/>
        </w:rPr>
        <w:t>عن</w:t>
      </w:r>
      <w:r w:rsidR="000A3618" w:rsidRPr="00A7022C">
        <w:rPr>
          <w:rFonts w:hint="cs"/>
          <w:rtl/>
        </w:rPr>
        <w:t>ی</w:t>
      </w:r>
      <w:r w:rsidRPr="00A7022C">
        <w:rPr>
          <w:rFonts w:hint="cs"/>
          <w:rtl/>
        </w:rPr>
        <w:t xml:space="preserve"> بنده‌</w:t>
      </w:r>
      <w:r w:rsidR="000A3618" w:rsidRPr="00A7022C">
        <w:rPr>
          <w:rFonts w:hint="cs"/>
          <w:rtl/>
        </w:rPr>
        <w:t>ی</w:t>
      </w:r>
      <w:r w:rsidRPr="00A7022C">
        <w:rPr>
          <w:rFonts w:hint="cs"/>
          <w:rtl/>
        </w:rPr>
        <w:t xml:space="preserve"> تحت امرِ مسخَّر- گرفته شود، شامل همه‌</w:t>
      </w:r>
      <w:r w:rsidR="000A3618" w:rsidRPr="00A7022C">
        <w:rPr>
          <w:rFonts w:hint="cs"/>
          <w:rtl/>
        </w:rPr>
        <w:t>ی</w:t>
      </w:r>
      <w:r w:rsidRPr="00A7022C">
        <w:rPr>
          <w:rFonts w:hint="cs"/>
          <w:rtl/>
        </w:rPr>
        <w:t xml:space="preserve"> مخلوقات چه در عالَم بالا</w:t>
      </w:r>
      <w:r w:rsidRPr="00790421">
        <w:rPr>
          <w:rFonts w:hint="cs"/>
          <w:rtl/>
        </w:rPr>
        <w:t xml:space="preserve"> و چه در عالَم دن</w:t>
      </w:r>
      <w:r w:rsidR="000A3618">
        <w:rPr>
          <w:rFonts w:hint="cs"/>
          <w:rtl/>
        </w:rPr>
        <w:t>ی</w:t>
      </w:r>
      <w:r w:rsidRPr="00790421">
        <w:rPr>
          <w:rFonts w:hint="cs"/>
          <w:rtl/>
        </w:rPr>
        <w:t>ا م</w:t>
      </w:r>
      <w:r w:rsidR="000A3618">
        <w:rPr>
          <w:rFonts w:hint="cs"/>
          <w:rtl/>
        </w:rPr>
        <w:t>ی</w:t>
      </w:r>
      <w:r w:rsidRPr="00790421">
        <w:rPr>
          <w:rFonts w:hint="cs"/>
          <w:rtl/>
        </w:rPr>
        <w:t>‌شود. عاقل و غ</w:t>
      </w:r>
      <w:r w:rsidR="000A3618">
        <w:rPr>
          <w:rFonts w:hint="cs"/>
          <w:rtl/>
        </w:rPr>
        <w:t>ی</w:t>
      </w:r>
      <w:r w:rsidRPr="00790421">
        <w:rPr>
          <w:rFonts w:hint="cs"/>
          <w:rtl/>
        </w:rPr>
        <w:t>رعاقل، تر و خش</w:t>
      </w:r>
      <w:r w:rsidR="000A3618">
        <w:rPr>
          <w:rFonts w:hint="cs"/>
          <w:rtl/>
        </w:rPr>
        <w:t>ک</w:t>
      </w:r>
      <w:r w:rsidRPr="00790421">
        <w:rPr>
          <w:rFonts w:hint="cs"/>
          <w:rtl/>
        </w:rPr>
        <w:t>، متحر</w:t>
      </w:r>
      <w:r w:rsidR="000A3618">
        <w:rPr>
          <w:rFonts w:hint="cs"/>
          <w:rtl/>
        </w:rPr>
        <w:t>ک</w:t>
      </w:r>
      <w:r w:rsidRPr="00790421">
        <w:rPr>
          <w:rFonts w:hint="cs"/>
          <w:rtl/>
        </w:rPr>
        <w:t xml:space="preserve"> و سا</w:t>
      </w:r>
      <w:r w:rsidR="000A3618">
        <w:rPr>
          <w:rFonts w:hint="cs"/>
          <w:rtl/>
        </w:rPr>
        <w:t>ک</w:t>
      </w:r>
      <w:r w:rsidRPr="00790421">
        <w:rPr>
          <w:rFonts w:hint="cs"/>
          <w:rtl/>
        </w:rPr>
        <w:t>ن و ظاهر و پوش</w:t>
      </w:r>
      <w:r w:rsidR="000A3618">
        <w:rPr>
          <w:rFonts w:hint="cs"/>
          <w:rtl/>
        </w:rPr>
        <w:t>ی</w:t>
      </w:r>
      <w:r w:rsidRPr="00790421">
        <w:rPr>
          <w:rFonts w:hint="cs"/>
          <w:rtl/>
        </w:rPr>
        <w:t xml:space="preserve">ده، مؤمن و </w:t>
      </w:r>
      <w:r w:rsidR="000A3618">
        <w:rPr>
          <w:rFonts w:hint="cs"/>
          <w:rtl/>
        </w:rPr>
        <w:t>ک</w:t>
      </w:r>
      <w:r w:rsidRPr="00790421">
        <w:rPr>
          <w:rFonts w:hint="cs"/>
          <w:rtl/>
        </w:rPr>
        <w:t>افر، خوب و بد و... همه‌</w:t>
      </w:r>
      <w:r w:rsidR="000A3618">
        <w:rPr>
          <w:rFonts w:hint="cs"/>
          <w:rtl/>
        </w:rPr>
        <w:t>ی</w:t>
      </w:r>
      <w:r w:rsidRPr="00790421">
        <w:rPr>
          <w:rFonts w:hint="cs"/>
          <w:rtl/>
        </w:rPr>
        <w:t xml:space="preserve"> آفر</w:t>
      </w:r>
      <w:r w:rsidR="000A3618">
        <w:rPr>
          <w:rFonts w:hint="cs"/>
          <w:rtl/>
        </w:rPr>
        <w:t>ی</w:t>
      </w:r>
      <w:r w:rsidRPr="00790421">
        <w:rPr>
          <w:rFonts w:hint="cs"/>
          <w:rtl/>
        </w:rPr>
        <w:t>دگان خداوند و تحت پرورش او و مسخر امرش و تحت تدب</w:t>
      </w:r>
      <w:r w:rsidR="000A3618">
        <w:rPr>
          <w:rFonts w:hint="cs"/>
          <w:rtl/>
        </w:rPr>
        <w:t>ی</w:t>
      </w:r>
      <w:r w:rsidRPr="00790421">
        <w:rPr>
          <w:rFonts w:hint="cs"/>
          <w:rtl/>
        </w:rPr>
        <w:t>ر او</w:t>
      </w:r>
      <w:r w:rsidR="000A3618">
        <w:rPr>
          <w:rFonts w:hint="cs"/>
          <w:rtl/>
        </w:rPr>
        <w:t>ی</w:t>
      </w:r>
      <w:r w:rsidRPr="00790421">
        <w:rPr>
          <w:rFonts w:hint="cs"/>
          <w:rtl/>
        </w:rPr>
        <w:t>ند و برا</w:t>
      </w:r>
      <w:r w:rsidR="000A3618">
        <w:rPr>
          <w:rFonts w:hint="cs"/>
          <w:rtl/>
        </w:rPr>
        <w:t>ی</w:t>
      </w:r>
      <w:r w:rsidRPr="00790421">
        <w:rPr>
          <w:rFonts w:hint="cs"/>
          <w:rtl/>
        </w:rPr>
        <w:t xml:space="preserve"> هر </w:t>
      </w:r>
      <w:r w:rsidR="000A3618">
        <w:rPr>
          <w:rFonts w:hint="cs"/>
          <w:rtl/>
        </w:rPr>
        <w:t>ک</w:t>
      </w:r>
      <w:r w:rsidRPr="00790421">
        <w:rPr>
          <w:rFonts w:hint="cs"/>
          <w:rtl/>
        </w:rPr>
        <w:t>دام از</w:t>
      </w:r>
      <w:r w:rsidR="00A2048D" w:rsidRPr="00790421">
        <w:rPr>
          <w:rFonts w:hint="cs"/>
          <w:rtl/>
        </w:rPr>
        <w:t xml:space="preserve"> آن‌ها </w:t>
      </w:r>
      <w:r w:rsidRPr="00790421">
        <w:rPr>
          <w:rFonts w:hint="cs"/>
          <w:rtl/>
        </w:rPr>
        <w:t>صورت</w:t>
      </w:r>
      <w:r w:rsidR="000A3618">
        <w:rPr>
          <w:rFonts w:hint="cs"/>
          <w:rtl/>
        </w:rPr>
        <w:t>ی</w:t>
      </w:r>
      <w:r w:rsidRPr="00790421">
        <w:rPr>
          <w:rFonts w:hint="cs"/>
          <w:rtl/>
        </w:rPr>
        <w:t xml:space="preserve">ست </w:t>
      </w:r>
      <w:r w:rsidR="000A3618">
        <w:rPr>
          <w:rFonts w:hint="cs"/>
          <w:rtl/>
        </w:rPr>
        <w:t>ک</w:t>
      </w:r>
      <w:r w:rsidRPr="00790421">
        <w:rPr>
          <w:rFonts w:hint="cs"/>
          <w:rtl/>
        </w:rPr>
        <w:t>ه بر آن صورت ش</w:t>
      </w:r>
      <w:r w:rsidR="000A3618">
        <w:rPr>
          <w:rFonts w:hint="cs"/>
          <w:rtl/>
        </w:rPr>
        <w:t>ک</w:t>
      </w:r>
      <w:r w:rsidRPr="00790421">
        <w:rPr>
          <w:rFonts w:hint="cs"/>
          <w:rtl/>
        </w:rPr>
        <w:t>ل م</w:t>
      </w:r>
      <w:r w:rsidR="000A3618">
        <w:rPr>
          <w:rFonts w:hint="cs"/>
          <w:rtl/>
        </w:rPr>
        <w:t>ی</w:t>
      </w:r>
      <w:r w:rsidRPr="00790421">
        <w:rPr>
          <w:rFonts w:hint="cs"/>
          <w:rtl/>
        </w:rPr>
        <w:t>‌</w:t>
      </w:r>
      <w:r w:rsidR="000A3618">
        <w:rPr>
          <w:rFonts w:hint="cs"/>
          <w:rtl/>
        </w:rPr>
        <w:t>ی</w:t>
      </w:r>
      <w:r w:rsidRPr="00790421">
        <w:rPr>
          <w:rFonts w:hint="cs"/>
          <w:rtl/>
        </w:rPr>
        <w:t>ابند و محدود به حد</w:t>
      </w:r>
      <w:r w:rsidR="000A3618">
        <w:rPr>
          <w:rFonts w:hint="cs"/>
          <w:rtl/>
        </w:rPr>
        <w:t>ی</w:t>
      </w:r>
      <w:r w:rsidRPr="00790421">
        <w:rPr>
          <w:rFonts w:hint="cs"/>
          <w:rtl/>
        </w:rPr>
        <w:t xml:space="preserve"> هستند </w:t>
      </w:r>
      <w:r w:rsidR="000A3618">
        <w:rPr>
          <w:rFonts w:hint="cs"/>
          <w:rtl/>
        </w:rPr>
        <w:t>ک</w:t>
      </w:r>
      <w:r w:rsidRPr="00790421">
        <w:rPr>
          <w:rFonts w:hint="cs"/>
          <w:rtl/>
        </w:rPr>
        <w:t>ه او تع</w:t>
      </w:r>
      <w:r w:rsidR="000A3618">
        <w:rPr>
          <w:rFonts w:hint="cs"/>
          <w:rtl/>
        </w:rPr>
        <w:t>یی</w:t>
      </w:r>
      <w:r w:rsidRPr="00790421">
        <w:rPr>
          <w:rFonts w:hint="cs"/>
          <w:rtl/>
        </w:rPr>
        <w:t xml:space="preserve">ن </w:t>
      </w:r>
      <w:r w:rsidR="000A3618">
        <w:rPr>
          <w:rFonts w:hint="cs"/>
          <w:rtl/>
        </w:rPr>
        <w:t>ک</w:t>
      </w:r>
      <w:r w:rsidRPr="00790421">
        <w:rPr>
          <w:rFonts w:hint="cs"/>
          <w:rtl/>
        </w:rPr>
        <w:t>رده است و همه‌</w:t>
      </w:r>
      <w:r w:rsidR="000A3618">
        <w:rPr>
          <w:rFonts w:hint="cs"/>
          <w:rtl/>
        </w:rPr>
        <w:t>ی</w:t>
      </w:r>
      <w:r w:rsidR="00A2048D" w:rsidRPr="00790421">
        <w:rPr>
          <w:rFonts w:hint="cs"/>
          <w:rtl/>
        </w:rPr>
        <w:t xml:space="preserve"> آن‌ها </w:t>
      </w:r>
      <w:r w:rsidRPr="00790421">
        <w:rPr>
          <w:rFonts w:hint="cs"/>
          <w:rtl/>
        </w:rPr>
        <w:t>به سمت اجل خود در حر</w:t>
      </w:r>
      <w:r w:rsidR="000A3618">
        <w:rPr>
          <w:rFonts w:hint="cs"/>
          <w:rtl/>
        </w:rPr>
        <w:t>ک</w:t>
      </w:r>
      <w:r w:rsidRPr="00790421">
        <w:rPr>
          <w:rFonts w:hint="cs"/>
          <w:rtl/>
        </w:rPr>
        <w:t>تند و از آن مثقال ذره‌ا</w:t>
      </w:r>
      <w:r w:rsidR="000A3618">
        <w:rPr>
          <w:rFonts w:hint="cs"/>
          <w:rtl/>
        </w:rPr>
        <w:t>ی</w:t>
      </w:r>
      <w:r w:rsidRPr="00790421">
        <w:rPr>
          <w:rFonts w:hint="cs"/>
          <w:rtl/>
        </w:rPr>
        <w:t xml:space="preserve"> تجاوز نم</w:t>
      </w:r>
      <w:r w:rsidR="000A3618">
        <w:rPr>
          <w:rFonts w:hint="cs"/>
          <w:rtl/>
        </w:rPr>
        <w:t>ی</w:t>
      </w:r>
      <w:r w:rsidRPr="00790421">
        <w:rPr>
          <w:rFonts w:hint="cs"/>
          <w:rtl/>
        </w:rPr>
        <w:t>‌</w:t>
      </w:r>
      <w:r w:rsidR="000A3618">
        <w:rPr>
          <w:rFonts w:hint="cs"/>
          <w:rtl/>
        </w:rPr>
        <w:t>ک</w:t>
      </w:r>
      <w:r w:rsidRPr="00790421">
        <w:rPr>
          <w:rFonts w:hint="cs"/>
          <w:rtl/>
        </w:rPr>
        <w:t>نند</w:t>
      </w:r>
      <w:r w:rsidR="00DE5691">
        <w:rPr>
          <w:rFonts w:hint="cs"/>
          <w:rtl/>
        </w:rPr>
        <w:t xml:space="preserve"> </w:t>
      </w:r>
      <w:r w:rsidR="00DE5691">
        <w:rPr>
          <w:rFonts w:ascii="Traditional Arabic" w:hAnsi="Traditional Arabic" w:cs="Traditional Arabic"/>
          <w:rtl/>
        </w:rPr>
        <w:t>﴿</w:t>
      </w:r>
      <w:r w:rsidR="00DE5691">
        <w:rPr>
          <w:rFonts w:ascii="KFGQPC Uthmanic Script HAFS" w:hAnsi="KFGQPC Uthmanic Script HAFS" w:cs="KFGQPC Uthmanic Script HAFS"/>
          <w:rtl/>
        </w:rPr>
        <w:t xml:space="preserve">ذَٰلِكَ تَقۡدِيرُ </w:t>
      </w:r>
      <w:r w:rsidR="00DE5691">
        <w:rPr>
          <w:rFonts w:ascii="KFGQPC Uthmanic Script HAFS" w:hAnsi="KFGQPC Uthmanic Script HAFS" w:cs="KFGQPC Uthmanic Script HAFS" w:hint="cs"/>
          <w:rtl/>
        </w:rPr>
        <w:t>ٱ</w:t>
      </w:r>
      <w:r w:rsidR="00DE5691">
        <w:rPr>
          <w:rFonts w:ascii="KFGQPC Uthmanic Script HAFS" w:hAnsi="KFGQPC Uthmanic Script HAFS" w:cs="KFGQPC Uthmanic Script HAFS" w:hint="eastAsia"/>
          <w:rtl/>
        </w:rPr>
        <w:t>لۡعَزِيزِ</w:t>
      </w:r>
      <w:r w:rsidR="00DE5691">
        <w:rPr>
          <w:rFonts w:ascii="KFGQPC Uthmanic Script HAFS" w:hAnsi="KFGQPC Uthmanic Script HAFS" w:cs="KFGQPC Uthmanic Script HAFS"/>
          <w:rtl/>
        </w:rPr>
        <w:t xml:space="preserve"> </w:t>
      </w:r>
      <w:r w:rsidR="00DE5691">
        <w:rPr>
          <w:rFonts w:ascii="KFGQPC Uthmanic Script HAFS" w:hAnsi="KFGQPC Uthmanic Script HAFS" w:cs="KFGQPC Uthmanic Script HAFS" w:hint="cs"/>
          <w:rtl/>
        </w:rPr>
        <w:t>ٱ</w:t>
      </w:r>
      <w:r w:rsidR="00DE5691">
        <w:rPr>
          <w:rFonts w:ascii="KFGQPC Uthmanic Script HAFS" w:hAnsi="KFGQPC Uthmanic Script HAFS" w:cs="KFGQPC Uthmanic Script HAFS" w:hint="eastAsia"/>
          <w:rtl/>
        </w:rPr>
        <w:t>لۡعَلِيمِ</w:t>
      </w:r>
      <w:r w:rsidR="00DE5691">
        <w:rPr>
          <w:rFonts w:ascii="KFGQPC Uthmanic Script HAFS" w:hAnsi="KFGQPC Uthmanic Script HAFS" w:cs="KFGQPC Uthmanic Script HAFS"/>
          <w:rtl/>
        </w:rPr>
        <w:t xml:space="preserve"> ٣٨</w:t>
      </w:r>
      <w:r w:rsidR="00DE5691">
        <w:rPr>
          <w:rFonts w:ascii="Traditional Arabic" w:hAnsi="Traditional Arabic" w:cs="Traditional Arabic"/>
          <w:rtl/>
        </w:rPr>
        <w:t>﴾</w:t>
      </w:r>
      <w:r w:rsidR="00A70458" w:rsidRPr="00790421">
        <w:rPr>
          <w:rFonts w:hint="cs"/>
          <w:rtl/>
        </w:rPr>
        <w:t xml:space="preserve"> </w:t>
      </w:r>
      <w:r w:rsidR="00C80D10" w:rsidRPr="00DE5691">
        <w:rPr>
          <w:rStyle w:val="Charc"/>
          <w:rFonts w:hint="cs"/>
          <w:rtl/>
        </w:rPr>
        <w:t>[یس</w:t>
      </w:r>
      <w:r w:rsidR="00A7613A" w:rsidRPr="00DE5691">
        <w:rPr>
          <w:rStyle w:val="Charc"/>
          <w:rFonts w:hint="cs"/>
          <w:rtl/>
        </w:rPr>
        <w:t xml:space="preserve">: </w:t>
      </w:r>
      <w:r w:rsidR="00C80D10" w:rsidRPr="00DE5691">
        <w:rPr>
          <w:rStyle w:val="Charc"/>
          <w:rFonts w:hint="cs"/>
          <w:rtl/>
        </w:rPr>
        <w:t>38]</w:t>
      </w:r>
      <w:r w:rsidRPr="00790421">
        <w:rPr>
          <w:rFonts w:hint="cs"/>
          <w:rtl/>
        </w:rPr>
        <w:t xml:space="preserve"> </w:t>
      </w:r>
      <w:r w:rsidR="00A70458" w:rsidRPr="00A7022C">
        <w:rPr>
          <w:rFonts w:hint="cs"/>
          <w:rtl/>
        </w:rPr>
        <w:t>«</w:t>
      </w:r>
      <w:r w:rsidRPr="00A7022C">
        <w:rPr>
          <w:rFonts w:hint="cs"/>
          <w:rtl/>
        </w:rPr>
        <w:t>ا</w:t>
      </w:r>
      <w:r w:rsidR="000A3618" w:rsidRPr="00A7022C">
        <w:rPr>
          <w:rFonts w:hint="cs"/>
          <w:rtl/>
        </w:rPr>
        <w:t>ی</w:t>
      </w:r>
      <w:r w:rsidRPr="00A7022C">
        <w:rPr>
          <w:rFonts w:hint="cs"/>
          <w:rtl/>
        </w:rPr>
        <w:t>ن محاسبه و اندازه</w:t>
      </w:r>
      <w:r w:rsidRPr="00A7022C">
        <w:rPr>
          <w:rFonts w:hint="cs"/>
          <w:rtl/>
        </w:rPr>
        <w:softHyphen/>
        <w:t>گ</w:t>
      </w:r>
      <w:r w:rsidR="000A3618" w:rsidRPr="00A7022C">
        <w:rPr>
          <w:rFonts w:hint="cs"/>
          <w:rtl/>
        </w:rPr>
        <w:t>ی</w:t>
      </w:r>
      <w:r w:rsidRPr="00A7022C">
        <w:rPr>
          <w:rFonts w:hint="cs"/>
          <w:rtl/>
        </w:rPr>
        <w:t>ر</w:t>
      </w:r>
      <w:r w:rsidR="000A3618" w:rsidRPr="00A7022C">
        <w:rPr>
          <w:rFonts w:hint="cs"/>
          <w:rtl/>
        </w:rPr>
        <w:t>ی</w:t>
      </w:r>
      <w:r w:rsidRPr="00A7022C">
        <w:rPr>
          <w:rFonts w:hint="cs"/>
          <w:rtl/>
        </w:rPr>
        <w:t xml:space="preserve"> و تع</w:t>
      </w:r>
      <w:r w:rsidR="000A3618" w:rsidRPr="00A7022C">
        <w:rPr>
          <w:rFonts w:hint="cs"/>
          <w:rtl/>
        </w:rPr>
        <w:t>یی</w:t>
      </w:r>
      <w:r w:rsidRPr="00A7022C">
        <w:rPr>
          <w:rFonts w:hint="cs"/>
          <w:rtl/>
        </w:rPr>
        <w:t>ن خدا</w:t>
      </w:r>
      <w:r w:rsidR="000A3618" w:rsidRPr="00A7022C">
        <w:rPr>
          <w:rFonts w:hint="cs"/>
          <w:rtl/>
        </w:rPr>
        <w:t>ی</w:t>
      </w:r>
      <w:r w:rsidRPr="00A7022C">
        <w:rPr>
          <w:rFonts w:hint="cs"/>
          <w:rtl/>
        </w:rPr>
        <w:t xml:space="preserve"> بس چ</w:t>
      </w:r>
      <w:r w:rsidR="000A3618" w:rsidRPr="00A7022C">
        <w:rPr>
          <w:rFonts w:hint="cs"/>
          <w:rtl/>
        </w:rPr>
        <w:t>ی</w:t>
      </w:r>
      <w:r w:rsidRPr="00A7022C">
        <w:rPr>
          <w:rFonts w:hint="cs"/>
          <w:rtl/>
        </w:rPr>
        <w:t>ره و توانا و آگاه و دانا است</w:t>
      </w:r>
      <w:r w:rsidR="00A70458" w:rsidRPr="00A7022C">
        <w:rPr>
          <w:rFonts w:hint="cs"/>
          <w:rtl/>
        </w:rPr>
        <w:t>»</w:t>
      </w:r>
      <w:r w:rsidRPr="00A7022C">
        <w:rPr>
          <w:rFonts w:hint="cs"/>
          <w:rtl/>
        </w:rPr>
        <w:t>. تقد</w:t>
      </w:r>
      <w:r w:rsidR="000A3618" w:rsidRPr="00A7022C">
        <w:rPr>
          <w:rFonts w:hint="cs"/>
          <w:rtl/>
        </w:rPr>
        <w:t>ی</w:t>
      </w:r>
      <w:r w:rsidRPr="00A7022C">
        <w:rPr>
          <w:rFonts w:hint="cs"/>
          <w:rtl/>
        </w:rPr>
        <w:t>ر عز</w:t>
      </w:r>
      <w:r w:rsidR="000A3618" w:rsidRPr="00A7022C">
        <w:rPr>
          <w:rFonts w:hint="cs"/>
          <w:rtl/>
        </w:rPr>
        <w:t>ی</w:t>
      </w:r>
      <w:r w:rsidRPr="00A7022C">
        <w:rPr>
          <w:rFonts w:hint="cs"/>
          <w:rtl/>
        </w:rPr>
        <w:t>ز عل</w:t>
      </w:r>
      <w:r w:rsidR="000A3618" w:rsidRPr="00A7022C">
        <w:rPr>
          <w:rFonts w:hint="cs"/>
          <w:rtl/>
        </w:rPr>
        <w:t>ی</w:t>
      </w:r>
      <w:r w:rsidRPr="00A7022C">
        <w:rPr>
          <w:rFonts w:hint="cs"/>
          <w:rtl/>
        </w:rPr>
        <w:t>م و تدب</w:t>
      </w:r>
      <w:r w:rsidR="000A3618" w:rsidRPr="00A7022C">
        <w:rPr>
          <w:rFonts w:hint="cs"/>
          <w:rtl/>
        </w:rPr>
        <w:t>ی</w:t>
      </w:r>
      <w:r w:rsidRPr="00A7022C">
        <w:rPr>
          <w:rFonts w:hint="cs"/>
          <w:rtl/>
        </w:rPr>
        <w:t>ر عادل ح</w:t>
      </w:r>
      <w:r w:rsidR="000A3618" w:rsidRPr="00A7022C">
        <w:rPr>
          <w:rFonts w:hint="cs"/>
          <w:rtl/>
        </w:rPr>
        <w:t>کی</w:t>
      </w:r>
      <w:r w:rsidRPr="00A7022C">
        <w:rPr>
          <w:rFonts w:hint="cs"/>
          <w:rtl/>
        </w:rPr>
        <w:t>م ا</w:t>
      </w:r>
      <w:r w:rsidR="000A3618" w:rsidRPr="00A7022C">
        <w:rPr>
          <w:rFonts w:hint="cs"/>
          <w:rtl/>
        </w:rPr>
        <w:t>ی</w:t>
      </w:r>
      <w:r w:rsidRPr="00A7022C">
        <w:rPr>
          <w:rFonts w:hint="cs"/>
          <w:rtl/>
        </w:rPr>
        <w:t xml:space="preserve">نگونه است. </w:t>
      </w:r>
    </w:p>
    <w:p w:rsidR="007A15AE" w:rsidRDefault="007A15AE" w:rsidP="00A7022C">
      <w:pPr>
        <w:pStyle w:val="ab"/>
        <w:rPr>
          <w:rtl/>
        </w:rPr>
      </w:pPr>
      <w:r w:rsidRPr="00790421">
        <w:rPr>
          <w:rFonts w:hint="cs"/>
          <w:rtl/>
        </w:rPr>
        <w:lastRenderedPageBreak/>
        <w:t>و اگر مراد از آن، بنده عبادت‌گ</w:t>
      </w:r>
      <w:r w:rsidR="002A22F3" w:rsidRPr="00790421">
        <w:rPr>
          <w:rFonts w:hint="cs"/>
          <w:rtl/>
        </w:rPr>
        <w:t>ز</w:t>
      </w:r>
      <w:r w:rsidRPr="00790421">
        <w:rPr>
          <w:rFonts w:hint="cs"/>
          <w:rtl/>
        </w:rPr>
        <w:t>ار</w:t>
      </w:r>
      <w:r w:rsidR="00186C6F" w:rsidRPr="00790421">
        <w:rPr>
          <w:rFonts w:hint="cs"/>
          <w:rtl/>
        </w:rPr>
        <w:t xml:space="preserve"> و دوستدار و متواضع درگاه اله</w:t>
      </w:r>
      <w:r w:rsidR="000A3618">
        <w:rPr>
          <w:rFonts w:hint="cs"/>
          <w:rtl/>
        </w:rPr>
        <w:t>ی</w:t>
      </w:r>
      <w:r w:rsidR="00186C6F" w:rsidRPr="00790421">
        <w:rPr>
          <w:rFonts w:hint="cs"/>
          <w:rtl/>
        </w:rPr>
        <w:t xml:space="preserve"> گرفته شود</w:t>
      </w:r>
      <w:r w:rsidRPr="00790421">
        <w:rPr>
          <w:rFonts w:hint="cs"/>
          <w:rtl/>
        </w:rPr>
        <w:t>، ا</w:t>
      </w:r>
      <w:r w:rsidR="000A3618">
        <w:rPr>
          <w:rFonts w:hint="cs"/>
          <w:rtl/>
        </w:rPr>
        <w:t>ی</w:t>
      </w:r>
      <w:r w:rsidRPr="00790421">
        <w:rPr>
          <w:rFonts w:hint="cs"/>
          <w:rtl/>
        </w:rPr>
        <w:t>ن مفهوم و</w:t>
      </w:r>
      <w:r w:rsidR="000A3618">
        <w:rPr>
          <w:rFonts w:hint="cs"/>
          <w:rtl/>
        </w:rPr>
        <w:t>ی</w:t>
      </w:r>
      <w:r w:rsidRPr="00790421">
        <w:rPr>
          <w:rFonts w:hint="cs"/>
          <w:rtl/>
        </w:rPr>
        <w:t>ژه مؤمنان</w:t>
      </w:r>
      <w:r w:rsidR="000A3618">
        <w:rPr>
          <w:rFonts w:hint="cs"/>
          <w:rtl/>
        </w:rPr>
        <w:t>ی</w:t>
      </w:r>
      <w:r w:rsidRPr="00790421">
        <w:rPr>
          <w:rFonts w:hint="cs"/>
          <w:rtl/>
        </w:rPr>
        <w:t xml:space="preserve"> است </w:t>
      </w:r>
      <w:r w:rsidR="000A3618">
        <w:rPr>
          <w:rFonts w:hint="cs"/>
          <w:rtl/>
        </w:rPr>
        <w:t>ک</w:t>
      </w:r>
      <w:r w:rsidRPr="00790421">
        <w:rPr>
          <w:rFonts w:hint="cs"/>
          <w:rtl/>
        </w:rPr>
        <w:t>ه بندگان گرام</w:t>
      </w:r>
      <w:r w:rsidR="000A3618">
        <w:rPr>
          <w:rFonts w:hint="cs"/>
          <w:rtl/>
        </w:rPr>
        <w:t>ی</w:t>
      </w:r>
      <w:r w:rsidRPr="00790421">
        <w:rPr>
          <w:rFonts w:hint="cs"/>
          <w:rtl/>
        </w:rPr>
        <w:t xml:space="preserve"> و </w:t>
      </w:r>
      <w:r w:rsidRPr="00CD27E8">
        <w:rPr>
          <w:rFonts w:hint="cs"/>
          <w:rtl/>
        </w:rPr>
        <w:t>اول</w:t>
      </w:r>
      <w:r w:rsidR="000A3618" w:rsidRPr="00CD27E8">
        <w:rPr>
          <w:rFonts w:hint="cs"/>
          <w:rtl/>
        </w:rPr>
        <w:t>ی</w:t>
      </w:r>
      <w:r w:rsidRPr="00CD27E8">
        <w:rPr>
          <w:rFonts w:hint="cs"/>
          <w:rtl/>
        </w:rPr>
        <w:t>اء متق</w:t>
      </w:r>
      <w:r w:rsidR="000A3618" w:rsidRPr="00CD27E8">
        <w:rPr>
          <w:rFonts w:hint="cs"/>
          <w:rtl/>
        </w:rPr>
        <w:t>ی</w:t>
      </w:r>
      <w:r w:rsidRPr="00CD27E8">
        <w:rPr>
          <w:rFonts w:hint="cs"/>
          <w:rtl/>
        </w:rPr>
        <w:t xml:space="preserve"> خداوند هستند </w:t>
      </w:r>
      <w:r w:rsidR="000A3618" w:rsidRPr="00CD27E8">
        <w:rPr>
          <w:rFonts w:hint="cs"/>
          <w:rtl/>
        </w:rPr>
        <w:t>ک</w:t>
      </w:r>
      <w:r w:rsidRPr="00CD27E8">
        <w:rPr>
          <w:rFonts w:hint="cs"/>
          <w:rtl/>
        </w:rPr>
        <w:t>ه ه</w:t>
      </w:r>
      <w:r w:rsidR="000A3618" w:rsidRPr="00CD27E8">
        <w:rPr>
          <w:rFonts w:hint="cs"/>
          <w:rtl/>
        </w:rPr>
        <w:t>ی</w:t>
      </w:r>
      <w:r w:rsidRPr="00CD27E8">
        <w:rPr>
          <w:rFonts w:hint="cs"/>
          <w:rtl/>
        </w:rPr>
        <w:t>چ ترس</w:t>
      </w:r>
      <w:r w:rsidR="000A3618" w:rsidRPr="00CD27E8">
        <w:rPr>
          <w:rFonts w:hint="cs"/>
          <w:rtl/>
        </w:rPr>
        <w:t>ی</w:t>
      </w:r>
      <w:r w:rsidRPr="00CD27E8">
        <w:rPr>
          <w:rFonts w:hint="cs"/>
          <w:rtl/>
        </w:rPr>
        <w:t xml:space="preserve"> بر آنان ن</w:t>
      </w:r>
      <w:r w:rsidR="000A3618" w:rsidRPr="00CD27E8">
        <w:rPr>
          <w:rFonts w:hint="cs"/>
          <w:rtl/>
        </w:rPr>
        <w:t>ی</w:t>
      </w:r>
      <w:r w:rsidRPr="00CD27E8">
        <w:rPr>
          <w:rFonts w:hint="cs"/>
          <w:rtl/>
        </w:rPr>
        <w:t>ست و غم و اندوه</w:t>
      </w:r>
      <w:r w:rsidR="000A3618" w:rsidRPr="00CD27E8">
        <w:rPr>
          <w:rFonts w:hint="cs"/>
          <w:rtl/>
        </w:rPr>
        <w:t>ی</w:t>
      </w:r>
      <w:r w:rsidRPr="00CD27E8">
        <w:rPr>
          <w:rFonts w:hint="cs"/>
          <w:rtl/>
        </w:rPr>
        <w:t xml:space="preserve"> بد</w:t>
      </w:r>
      <w:r w:rsidR="000A3618" w:rsidRPr="00CD27E8">
        <w:rPr>
          <w:rFonts w:hint="cs"/>
          <w:rtl/>
        </w:rPr>
        <w:t>ی</w:t>
      </w:r>
      <w:r w:rsidRPr="00CD27E8">
        <w:rPr>
          <w:rFonts w:hint="cs"/>
          <w:rtl/>
        </w:rPr>
        <w:t>شان دست نخواهد داد</w:t>
      </w:r>
      <w:r w:rsidRPr="00CD27E8">
        <w:rPr>
          <w:vertAlign w:val="superscript"/>
          <w:rtl/>
        </w:rPr>
        <w:footnoteReference w:id="14"/>
      </w:r>
      <w:r w:rsidRPr="00CD27E8">
        <w:rPr>
          <w:rFonts w:hint="cs"/>
          <w:rtl/>
        </w:rPr>
        <w:t>.</w:t>
      </w:r>
    </w:p>
    <w:p w:rsidR="007A15AE" w:rsidRPr="0019246A" w:rsidRDefault="007A15AE" w:rsidP="0019246A">
      <w:pPr>
        <w:pStyle w:val="a7"/>
        <w:jc w:val="center"/>
      </w:pPr>
      <w:bookmarkStart w:id="24" w:name="dتعریف_عبادت_و_شروط_آن"/>
      <w:bookmarkStart w:id="25" w:name="_Toc307178234"/>
      <w:bookmarkStart w:id="26" w:name="_Toc420958980"/>
      <w:bookmarkEnd w:id="24"/>
      <w:r w:rsidRPr="0019246A">
        <w:rPr>
          <w:rFonts w:hint="cs"/>
          <w:rtl/>
        </w:rPr>
        <w:t>ت</w:t>
      </w:r>
      <w:bookmarkStart w:id="27" w:name="OLE_LINK6"/>
      <w:bookmarkStart w:id="28" w:name="OLE_LINK7"/>
      <w:r w:rsidRPr="0019246A">
        <w:rPr>
          <w:rFonts w:hint="cs"/>
          <w:rtl/>
        </w:rPr>
        <w:t>عریف عبادت و شروط آن</w:t>
      </w:r>
      <w:bookmarkEnd w:id="25"/>
      <w:bookmarkEnd w:id="26"/>
    </w:p>
    <w:p w:rsidR="007A15AE" w:rsidRPr="00F061AA" w:rsidRDefault="007A15AE" w:rsidP="0019246A">
      <w:pPr>
        <w:pStyle w:val="a8"/>
        <w:rPr>
          <w:rtl/>
        </w:rPr>
      </w:pPr>
      <w:bookmarkStart w:id="29" w:name="_Toc307178235"/>
      <w:r w:rsidRPr="00F061AA">
        <w:rPr>
          <w:rFonts w:hint="cs"/>
          <w:rtl/>
        </w:rPr>
        <w:t>عبادت چيست؟</w:t>
      </w:r>
      <w:bookmarkEnd w:id="29"/>
    </w:p>
    <w:p w:rsidR="007A15AE" w:rsidRPr="00790421" w:rsidRDefault="007A15AE" w:rsidP="00A7022C">
      <w:pPr>
        <w:pStyle w:val="a"/>
        <w:ind w:left="568" w:hanging="284"/>
        <w:rPr>
          <w:rStyle w:val="Char"/>
          <w:rFonts w:cs="B Lotus"/>
          <w:color w:val="auto"/>
          <w:sz w:val="28"/>
          <w:szCs w:val="28"/>
        </w:rPr>
      </w:pPr>
      <w:r w:rsidRPr="00A7022C">
        <w:rPr>
          <w:rStyle w:val="Charb"/>
          <w:rFonts w:hint="cs"/>
          <w:rtl/>
        </w:rPr>
        <w:t>عبادت اسم</w:t>
      </w:r>
      <w:r w:rsidR="000A3618" w:rsidRPr="00A7022C">
        <w:rPr>
          <w:rStyle w:val="Charb"/>
          <w:rFonts w:hint="cs"/>
          <w:rtl/>
        </w:rPr>
        <w:t>ی</w:t>
      </w:r>
      <w:r w:rsidRPr="00A7022C">
        <w:rPr>
          <w:rStyle w:val="Charb"/>
          <w:rFonts w:hint="cs"/>
          <w:rtl/>
        </w:rPr>
        <w:t xml:space="preserve"> است در برگ</w:t>
      </w:r>
      <w:r w:rsidR="000A3618" w:rsidRPr="00A7022C">
        <w:rPr>
          <w:rStyle w:val="Charb"/>
          <w:rFonts w:hint="cs"/>
          <w:rtl/>
        </w:rPr>
        <w:t>ی</w:t>
      </w:r>
      <w:r w:rsidRPr="00A7022C">
        <w:rPr>
          <w:rStyle w:val="Charb"/>
          <w:rFonts w:hint="cs"/>
          <w:rtl/>
        </w:rPr>
        <w:t>رنده‌</w:t>
      </w:r>
      <w:r w:rsidR="000A3618" w:rsidRPr="00A7022C">
        <w:rPr>
          <w:rStyle w:val="Charb"/>
          <w:rFonts w:hint="cs"/>
          <w:rtl/>
        </w:rPr>
        <w:t>ی</w:t>
      </w:r>
      <w:r w:rsidRPr="00A7022C">
        <w:rPr>
          <w:rStyle w:val="Charb"/>
          <w:rFonts w:hint="cs"/>
          <w:rtl/>
        </w:rPr>
        <w:t xml:space="preserve"> هر آنچه از اقوال و اعمال ظاهر</w:t>
      </w:r>
      <w:r w:rsidR="000A3618" w:rsidRPr="00A7022C">
        <w:rPr>
          <w:rStyle w:val="Charb"/>
          <w:rFonts w:hint="cs"/>
          <w:rtl/>
        </w:rPr>
        <w:t>ی</w:t>
      </w:r>
      <w:r w:rsidRPr="00A7022C">
        <w:rPr>
          <w:rStyle w:val="Charb"/>
          <w:rFonts w:hint="cs"/>
          <w:rtl/>
        </w:rPr>
        <w:t xml:space="preserve"> و باطن</w:t>
      </w:r>
      <w:r w:rsidR="000A3618" w:rsidRPr="00A7022C">
        <w:rPr>
          <w:rStyle w:val="Charb"/>
          <w:rFonts w:hint="cs"/>
          <w:rtl/>
        </w:rPr>
        <w:t>ی</w:t>
      </w:r>
      <w:r w:rsidRPr="00A7022C">
        <w:rPr>
          <w:rStyle w:val="Charb"/>
          <w:rFonts w:hint="cs"/>
          <w:rtl/>
        </w:rPr>
        <w:t xml:space="preserve"> </w:t>
      </w:r>
      <w:r w:rsidR="000A3618" w:rsidRPr="00A7022C">
        <w:rPr>
          <w:rStyle w:val="Charb"/>
          <w:rFonts w:hint="cs"/>
          <w:rtl/>
        </w:rPr>
        <w:t>ک</w:t>
      </w:r>
      <w:r w:rsidRPr="00A7022C">
        <w:rPr>
          <w:rStyle w:val="Charb"/>
          <w:rFonts w:hint="cs"/>
          <w:rtl/>
        </w:rPr>
        <w:t>ه خداوند آن را دوست دارد و بدان راض</w:t>
      </w:r>
      <w:r w:rsidR="000A3618" w:rsidRPr="00A7022C">
        <w:rPr>
          <w:rStyle w:val="Charb"/>
          <w:rFonts w:hint="cs"/>
          <w:rtl/>
        </w:rPr>
        <w:t>ی</w:t>
      </w:r>
      <w:r w:rsidRPr="00A7022C">
        <w:rPr>
          <w:rStyle w:val="Charb"/>
          <w:rFonts w:hint="cs"/>
          <w:rtl/>
        </w:rPr>
        <w:t xml:space="preserve"> است و ب</w:t>
      </w:r>
      <w:r w:rsidR="000A3618" w:rsidRPr="00A7022C">
        <w:rPr>
          <w:rStyle w:val="Charb"/>
          <w:rFonts w:hint="cs"/>
          <w:rtl/>
        </w:rPr>
        <w:t>ی</w:t>
      </w:r>
      <w:r w:rsidRPr="00A7022C">
        <w:rPr>
          <w:rStyle w:val="Charb"/>
          <w:rFonts w:hint="cs"/>
          <w:rtl/>
        </w:rPr>
        <w:t>زار</w:t>
      </w:r>
      <w:r w:rsidR="000A3618" w:rsidRPr="00A7022C">
        <w:rPr>
          <w:rStyle w:val="Charb"/>
          <w:rFonts w:hint="cs"/>
          <w:rtl/>
        </w:rPr>
        <w:t>ی</w:t>
      </w:r>
      <w:r w:rsidRPr="00CD27E8">
        <w:rPr>
          <w:rStyle w:val="Charb"/>
          <w:rFonts w:hint="cs"/>
          <w:rtl/>
        </w:rPr>
        <w:t xml:space="preserve"> از آنچه ضد آن است و با آن منافات دارد</w:t>
      </w:r>
      <w:r w:rsidRPr="00CD27E8">
        <w:rPr>
          <w:rStyle w:val="Charb"/>
          <w:vertAlign w:val="superscript"/>
          <w:rtl/>
        </w:rPr>
        <w:footnoteReference w:id="15"/>
      </w:r>
      <w:r w:rsidRPr="00CD27E8">
        <w:rPr>
          <w:rStyle w:val="Charb"/>
          <w:rFonts w:hint="cs"/>
          <w:rtl/>
        </w:rPr>
        <w:t>.</w:t>
      </w:r>
    </w:p>
    <w:p w:rsidR="007A15AE" w:rsidRDefault="007A15AE" w:rsidP="00A7022C">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7A15AE" w:rsidRPr="00F061AA" w:rsidRDefault="007A15AE" w:rsidP="00A7022C">
      <w:pPr>
        <w:pStyle w:val="a8"/>
        <w:rPr>
          <w:rtl/>
        </w:rPr>
      </w:pPr>
      <w:bookmarkStart w:id="30" w:name="_Toc307178236"/>
      <w:r w:rsidRPr="00F061AA">
        <w:rPr>
          <w:rFonts w:hint="cs"/>
          <w:rtl/>
        </w:rPr>
        <w:t>چه وقت عمل</w:t>
      </w:r>
      <w:r w:rsidR="00A7022C">
        <w:rPr>
          <w:rFonts w:hint="cs"/>
          <w:rtl/>
        </w:rPr>
        <w:t>ی</w:t>
      </w:r>
      <w:r w:rsidRPr="00F061AA">
        <w:rPr>
          <w:rFonts w:hint="cs"/>
          <w:rtl/>
        </w:rPr>
        <w:t xml:space="preserve"> عبادت محسوب م</w:t>
      </w:r>
      <w:r w:rsidR="00A7022C">
        <w:rPr>
          <w:rFonts w:hint="cs"/>
          <w:rtl/>
        </w:rPr>
        <w:t>ی</w:t>
      </w:r>
      <w:r w:rsidRPr="00F061AA">
        <w:rPr>
          <w:rFonts w:hint="cs"/>
          <w:rtl/>
        </w:rPr>
        <w:t>‌گردد؟</w:t>
      </w:r>
      <w:bookmarkEnd w:id="30"/>
    </w:p>
    <w:p w:rsidR="007A15AE" w:rsidRPr="00790421" w:rsidRDefault="007A15AE" w:rsidP="00A7022C">
      <w:pPr>
        <w:pStyle w:val="a"/>
        <w:ind w:left="568" w:hanging="284"/>
        <w:jc w:val="both"/>
        <w:rPr>
          <w:rFonts w:cs="B Lotus"/>
          <w:color w:val="auto"/>
          <w:sz w:val="28"/>
          <w:szCs w:val="28"/>
          <w:rtl/>
        </w:rPr>
      </w:pPr>
      <w:r w:rsidRPr="00A7022C">
        <w:rPr>
          <w:rStyle w:val="Charb"/>
          <w:rFonts w:hint="cs"/>
          <w:rtl/>
        </w:rPr>
        <w:t>هرگاه دو امر درعمل</w:t>
      </w:r>
      <w:r w:rsidR="000A3618" w:rsidRPr="00A7022C">
        <w:rPr>
          <w:rStyle w:val="Charb"/>
          <w:rFonts w:hint="cs"/>
          <w:rtl/>
        </w:rPr>
        <w:t>ی</w:t>
      </w:r>
      <w:r w:rsidR="00186C6F" w:rsidRPr="00A7022C">
        <w:rPr>
          <w:rStyle w:val="Charb"/>
          <w:rFonts w:hint="cs"/>
          <w:rtl/>
        </w:rPr>
        <w:t xml:space="preserve"> به مرحله</w:t>
      </w:r>
      <w:r w:rsidRPr="00A7022C">
        <w:rPr>
          <w:rStyle w:val="Charb"/>
          <w:rFonts w:hint="cs"/>
          <w:rtl/>
        </w:rPr>
        <w:t xml:space="preserve"> </w:t>
      </w:r>
      <w:r w:rsidR="000A3618" w:rsidRPr="00A7022C">
        <w:rPr>
          <w:rStyle w:val="Charb"/>
          <w:rFonts w:hint="cs"/>
          <w:rtl/>
        </w:rPr>
        <w:t>ک</w:t>
      </w:r>
      <w:r w:rsidRPr="00A7022C">
        <w:rPr>
          <w:rStyle w:val="Charb"/>
          <w:rFonts w:hint="cs"/>
          <w:rtl/>
        </w:rPr>
        <w:t xml:space="preserve">مال </w:t>
      </w:r>
      <w:r w:rsidR="00186C6F" w:rsidRPr="00A7022C">
        <w:rPr>
          <w:rStyle w:val="Charb"/>
          <w:rFonts w:hint="cs"/>
          <w:rtl/>
        </w:rPr>
        <w:t>برسند</w:t>
      </w:r>
      <w:r w:rsidRPr="00A7022C">
        <w:rPr>
          <w:rStyle w:val="Charb"/>
          <w:rFonts w:hint="cs"/>
          <w:rtl/>
        </w:rPr>
        <w:t>، آن عمل عبادت است.آن دو امر عبارتند از</w:t>
      </w:r>
      <w:r w:rsidR="00A7613A" w:rsidRPr="00A7022C">
        <w:rPr>
          <w:rStyle w:val="Charb"/>
          <w:rFonts w:hint="cs"/>
          <w:rtl/>
        </w:rPr>
        <w:t xml:space="preserve">: </w:t>
      </w:r>
      <w:r w:rsidRPr="00A7022C">
        <w:rPr>
          <w:rStyle w:val="Charb"/>
          <w:rFonts w:hint="cs"/>
          <w:rtl/>
        </w:rPr>
        <w:t>نها</w:t>
      </w:r>
      <w:r w:rsidR="000A3618" w:rsidRPr="00A7022C">
        <w:rPr>
          <w:rStyle w:val="Charb"/>
          <w:rFonts w:hint="cs"/>
          <w:rtl/>
        </w:rPr>
        <w:t>ی</w:t>
      </w:r>
      <w:r w:rsidRPr="00A7022C">
        <w:rPr>
          <w:rStyle w:val="Charb"/>
          <w:rFonts w:hint="cs"/>
          <w:rtl/>
        </w:rPr>
        <w:t>ت حب و دوست داشتن</w:t>
      </w:r>
      <w:r w:rsidR="00A7613A" w:rsidRPr="00A7022C">
        <w:rPr>
          <w:rStyle w:val="Charb"/>
          <w:rFonts w:hint="cs"/>
          <w:rtl/>
        </w:rPr>
        <w:t xml:space="preserve"> </w:t>
      </w:r>
      <w:r w:rsidRPr="00A7022C">
        <w:rPr>
          <w:rStyle w:val="Charb"/>
          <w:rFonts w:hint="cs"/>
          <w:rtl/>
        </w:rPr>
        <w:t xml:space="preserve">بهمراه </w:t>
      </w:r>
      <w:r w:rsidR="000A3618" w:rsidRPr="00A7022C">
        <w:rPr>
          <w:rStyle w:val="Charb"/>
          <w:rFonts w:hint="cs"/>
          <w:rtl/>
        </w:rPr>
        <w:t>ک</w:t>
      </w:r>
      <w:r w:rsidRPr="00A7022C">
        <w:rPr>
          <w:rStyle w:val="Charb"/>
          <w:rFonts w:hint="cs"/>
          <w:rtl/>
        </w:rPr>
        <w:t>مال و فروتن</w:t>
      </w:r>
      <w:r w:rsidR="000A3618" w:rsidRPr="00A7022C">
        <w:rPr>
          <w:rStyle w:val="Charb"/>
          <w:rFonts w:hint="cs"/>
          <w:rtl/>
        </w:rPr>
        <w:t>ی</w:t>
      </w:r>
      <w:r w:rsidR="001011D0" w:rsidRPr="00A7022C">
        <w:rPr>
          <w:rStyle w:val="Charb"/>
          <w:rFonts w:hint="cs"/>
          <w:rtl/>
        </w:rPr>
        <w:t xml:space="preserve"> و خوف</w:t>
      </w:r>
      <w:r w:rsidRPr="00A7022C">
        <w:rPr>
          <w:rStyle w:val="Charb"/>
          <w:rFonts w:hint="cs"/>
          <w:rtl/>
        </w:rPr>
        <w:t>.</w:t>
      </w:r>
    </w:p>
    <w:p w:rsidR="00EC0FDD" w:rsidRDefault="007A15AE" w:rsidP="00A7022C">
      <w:pPr>
        <w:pStyle w:val="ab"/>
        <w:rPr>
          <w:rtl/>
        </w:rPr>
      </w:pPr>
      <w:r w:rsidRPr="00790421">
        <w:rPr>
          <w:rFonts w:hint="cs"/>
          <w:rtl/>
        </w:rPr>
        <w:t>خداوند م</w:t>
      </w:r>
      <w:r w:rsidR="000A3618">
        <w:rPr>
          <w:rFonts w:hint="cs"/>
          <w:rtl/>
        </w:rPr>
        <w:t>ی</w:t>
      </w:r>
      <w:r w:rsidRPr="00790421">
        <w:rPr>
          <w:rFonts w:hint="cs"/>
          <w:rtl/>
        </w:rPr>
        <w:t>‌فرما</w:t>
      </w:r>
      <w:r w:rsidR="000A3618">
        <w:rPr>
          <w:rFonts w:hint="cs"/>
          <w:rtl/>
        </w:rPr>
        <w:t>ی</w:t>
      </w:r>
      <w:r w:rsidRPr="00790421">
        <w:rPr>
          <w:rFonts w:hint="cs"/>
          <w:rtl/>
        </w:rPr>
        <w:t>ند</w:t>
      </w:r>
      <w:r w:rsidR="00DF1614">
        <w:rPr>
          <w:rFonts w:hint="cs"/>
          <w:rtl/>
        </w:rPr>
        <w:t>:</w:t>
      </w:r>
    </w:p>
    <w:p w:rsidR="009C5AAA" w:rsidRPr="00790421" w:rsidRDefault="00DF1614" w:rsidP="00DF1614">
      <w:pPr>
        <w:pStyle w:val="a1"/>
        <w:jc w:val="both"/>
        <w:rPr>
          <w:rStyle w:val="Char"/>
          <w:rFonts w:cs="B Lotus"/>
          <w:color w:val="auto"/>
          <w:rtl/>
        </w:rPr>
      </w:pPr>
      <w:r>
        <w:rPr>
          <w:rFonts w:ascii="Traditional Arabic" w:hAnsi="Traditional Arabic" w:cs="Traditional Arabic"/>
          <w:color w:val="auto"/>
          <w:sz w:val="28"/>
          <w:szCs w:val="28"/>
          <w:rtl/>
        </w:rPr>
        <w:t>﴿</w:t>
      </w:r>
      <w:r>
        <w:rPr>
          <w:rFonts w:ascii="KFGQPC Uthmanic Script HAFS" w:hAnsi="KFGQPC Uthmanic Script HAFS" w:cs="KFGQPC Uthmanic Script HAFS"/>
          <w:sz w:val="28"/>
          <w:szCs w:val="28"/>
          <w:rtl/>
        </w:rPr>
        <w:t>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لَّذِينَ</w:t>
      </w:r>
      <w:r>
        <w:rPr>
          <w:rFonts w:ascii="KFGQPC Uthmanic Script HAFS" w:hAnsi="KFGQPC Uthmanic Script HAFS" w:cs="KFGQPC Uthmanic Script HAFS"/>
          <w:sz w:val="28"/>
          <w:szCs w:val="28"/>
          <w:rtl/>
        </w:rPr>
        <w:t xml:space="preserve"> ءَامَنُوٓاْ أَشَدُّ حُبّٗا لِّلَّهِۗ</w:t>
      </w:r>
      <w:r>
        <w:rPr>
          <w:rFonts w:ascii="Traditional Arabic" w:hAnsi="Traditional Arabic" w:cs="Traditional Arabic"/>
          <w:color w:val="auto"/>
          <w:sz w:val="28"/>
          <w:szCs w:val="28"/>
          <w:rtl/>
        </w:rPr>
        <w:t>﴾</w:t>
      </w:r>
      <w:r w:rsidR="007A15AE" w:rsidRPr="00790421">
        <w:rPr>
          <w:rStyle w:val="Char"/>
          <w:rFonts w:cs="B Lotus" w:hint="cs"/>
          <w:color w:val="auto"/>
          <w:sz w:val="28"/>
          <w:szCs w:val="28"/>
          <w:rtl/>
        </w:rPr>
        <w:t xml:space="preserve"> </w:t>
      </w:r>
      <w:r w:rsidR="006D0492" w:rsidRPr="00DF1614">
        <w:rPr>
          <w:rStyle w:val="Charc"/>
          <w:rFonts w:hint="cs"/>
          <w:rtl/>
        </w:rPr>
        <w:t>[ال</w:t>
      </w:r>
      <w:r w:rsidR="007A15AE" w:rsidRPr="00DF1614">
        <w:rPr>
          <w:rStyle w:val="Charc"/>
          <w:rFonts w:hint="cs"/>
          <w:rtl/>
        </w:rPr>
        <w:t>بقر</w:t>
      </w:r>
      <w:r w:rsidR="006D0492" w:rsidRPr="00DF1614">
        <w:rPr>
          <w:rStyle w:val="Charc"/>
          <w:rFonts w:hint="cs"/>
          <w:rtl/>
        </w:rPr>
        <w:t>ة</w:t>
      </w:r>
      <w:r w:rsidR="00A7613A" w:rsidRPr="00DF1614">
        <w:rPr>
          <w:rStyle w:val="Charc"/>
          <w:rFonts w:hint="cs"/>
          <w:rtl/>
        </w:rPr>
        <w:t xml:space="preserve">: </w:t>
      </w:r>
      <w:r w:rsidR="007A15AE" w:rsidRPr="00DF1614">
        <w:rPr>
          <w:rStyle w:val="Charc"/>
          <w:rFonts w:hint="cs"/>
          <w:rtl/>
        </w:rPr>
        <w:t>165</w:t>
      </w:r>
      <w:r w:rsidR="006D0492" w:rsidRPr="00DF1614">
        <w:rPr>
          <w:rStyle w:val="Charc"/>
          <w:rFonts w:hint="cs"/>
          <w:rtl/>
        </w:rPr>
        <w:t>]</w:t>
      </w:r>
      <w:r w:rsidRPr="00DF1614">
        <w:rPr>
          <w:rStyle w:val="Charb"/>
          <w:rFonts w:hint="cs"/>
          <w:rtl/>
        </w:rPr>
        <w:t>.</w:t>
      </w:r>
    </w:p>
    <w:p w:rsidR="007A15AE" w:rsidRPr="00A7022C" w:rsidRDefault="00D37F69" w:rsidP="00A7022C">
      <w:pPr>
        <w:pStyle w:val="ab"/>
        <w:rPr>
          <w:rtl/>
        </w:rPr>
      </w:pPr>
      <w:r w:rsidRPr="00A7022C">
        <w:rPr>
          <w:rFonts w:hint="cs"/>
          <w:rtl/>
        </w:rPr>
        <w:t>«</w:t>
      </w:r>
      <w:r w:rsidR="00794A81" w:rsidRPr="00A7022C">
        <w:rPr>
          <w:rFonts w:hint="cs"/>
          <w:rtl/>
        </w:rPr>
        <w:t xml:space="preserve">و </w:t>
      </w:r>
      <w:r w:rsidR="000A3618" w:rsidRPr="00A7022C">
        <w:rPr>
          <w:rFonts w:hint="cs"/>
          <w:rtl/>
        </w:rPr>
        <w:t>ک</w:t>
      </w:r>
      <w:r w:rsidR="00794A81" w:rsidRPr="00A7022C">
        <w:rPr>
          <w:rFonts w:hint="cs"/>
          <w:rtl/>
        </w:rPr>
        <w:t>سانی</w:t>
      </w:r>
      <w:r w:rsidR="007A15AE" w:rsidRPr="00A7022C">
        <w:rPr>
          <w:rFonts w:hint="cs"/>
          <w:rtl/>
        </w:rPr>
        <w:t xml:space="preserve"> </w:t>
      </w:r>
      <w:r w:rsidR="000A3618" w:rsidRPr="00A7022C">
        <w:rPr>
          <w:rFonts w:hint="cs"/>
          <w:rtl/>
        </w:rPr>
        <w:t>ک</w:t>
      </w:r>
      <w:r w:rsidR="007A15AE" w:rsidRPr="00A7022C">
        <w:rPr>
          <w:rFonts w:hint="cs"/>
          <w:rtl/>
        </w:rPr>
        <w:t>ه ا</w:t>
      </w:r>
      <w:r w:rsidR="000A3618" w:rsidRPr="00A7022C">
        <w:rPr>
          <w:rFonts w:hint="cs"/>
          <w:rtl/>
        </w:rPr>
        <w:t>ی</w:t>
      </w:r>
      <w:r w:rsidR="007A15AE" w:rsidRPr="00A7022C">
        <w:rPr>
          <w:rFonts w:hint="cs"/>
          <w:rtl/>
        </w:rPr>
        <w:t>مان آورده</w:t>
      </w:r>
      <w:r w:rsidR="007A15AE" w:rsidRPr="00A7022C">
        <w:rPr>
          <w:rFonts w:hint="cs"/>
          <w:rtl/>
        </w:rPr>
        <w:softHyphen/>
        <w:t>اند خدا را سخت دوست دارند (و بالات</w:t>
      </w:r>
      <w:r w:rsidR="00794A81" w:rsidRPr="00A7022C">
        <w:rPr>
          <w:rFonts w:hint="cs"/>
          <w:rtl/>
        </w:rPr>
        <w:t>ر از هر چ</w:t>
      </w:r>
      <w:r w:rsidR="000A3618" w:rsidRPr="00A7022C">
        <w:rPr>
          <w:rFonts w:hint="cs"/>
          <w:rtl/>
        </w:rPr>
        <w:t>ی</w:t>
      </w:r>
      <w:r w:rsidR="00794A81" w:rsidRPr="00A7022C">
        <w:rPr>
          <w:rFonts w:hint="cs"/>
          <w:rtl/>
        </w:rPr>
        <w:t>ز بدو محبتمی</w:t>
      </w:r>
      <w:r w:rsidR="007A15AE" w:rsidRPr="00A7022C">
        <w:rPr>
          <w:rFonts w:hint="cs"/>
          <w:rtl/>
        </w:rPr>
        <w:softHyphen/>
        <w:t>ورزند)</w:t>
      </w:r>
      <w:r w:rsidRPr="00A7022C">
        <w:rPr>
          <w:rFonts w:hint="cs"/>
          <w:rtl/>
        </w:rPr>
        <w:t>»</w:t>
      </w:r>
      <w:r w:rsidR="007A15AE" w:rsidRPr="00A7022C">
        <w:rPr>
          <w:rFonts w:hint="cs"/>
          <w:rtl/>
        </w:rPr>
        <w:t>.</w:t>
      </w:r>
    </w:p>
    <w:p w:rsidR="007A15AE" w:rsidRDefault="007A15AE" w:rsidP="00A7022C">
      <w:pPr>
        <w:pStyle w:val="ab"/>
        <w:rPr>
          <w:rFonts w:cs="B Lotus"/>
          <w:rtl/>
        </w:rPr>
      </w:pPr>
      <w:r w:rsidRPr="00A7022C">
        <w:rPr>
          <w:rFonts w:hint="cs"/>
          <w:rtl/>
        </w:rPr>
        <w:t>و م</w:t>
      </w:r>
      <w:r w:rsidR="000A3618" w:rsidRPr="00A7022C">
        <w:rPr>
          <w:rFonts w:hint="cs"/>
          <w:rtl/>
        </w:rPr>
        <w:t>ی</w:t>
      </w:r>
      <w:r w:rsidRPr="00A7022C">
        <w:rPr>
          <w:rFonts w:hint="cs"/>
          <w:rtl/>
        </w:rPr>
        <w:t>‌فرما</w:t>
      </w:r>
      <w:r w:rsidR="000A3618" w:rsidRPr="00A7022C">
        <w:rPr>
          <w:rFonts w:hint="cs"/>
          <w:rtl/>
        </w:rPr>
        <w:t>ی</w:t>
      </w:r>
      <w:r w:rsidRPr="00A7022C">
        <w:rPr>
          <w:rFonts w:hint="cs"/>
          <w:rtl/>
        </w:rPr>
        <w:t>د</w:t>
      </w:r>
      <w:r w:rsidR="00DF1614" w:rsidRPr="00A7022C">
        <w:rPr>
          <w:rFonts w:hint="cs"/>
          <w:rtl/>
        </w:rPr>
        <w:t>:</w:t>
      </w:r>
    </w:p>
    <w:p w:rsidR="007A15AE" w:rsidRPr="00F77763" w:rsidRDefault="00DF1614" w:rsidP="00DF1614">
      <w:pPr>
        <w:pStyle w:val="a1"/>
        <w:jc w:val="both"/>
        <w:rPr>
          <w:rStyle w:val="Char"/>
          <w:rFonts w:cs="B Lotus"/>
          <w:color w:val="auto"/>
          <w:sz w:val="30"/>
          <w:szCs w:val="30"/>
          <w:rtl/>
        </w:rPr>
      </w:pPr>
      <w:r>
        <w:rPr>
          <w:rFonts w:ascii="Traditional Arabic" w:hAnsi="Traditional Arabic" w:cs="Traditional Arabic"/>
          <w:color w:val="auto"/>
          <w:sz w:val="28"/>
          <w:szCs w:val="28"/>
          <w:rtl/>
        </w:rPr>
        <w:t>﴿</w:t>
      </w:r>
      <w:r>
        <w:rPr>
          <w:rFonts w:ascii="KFGQPC Uthmanic Script HAFS" w:hAnsi="KFGQPC Uthmanic Script HAFS" w:cs="KFGQPC Uthmanic Script HAFS"/>
          <w:sz w:val="28"/>
          <w:szCs w:val="28"/>
          <w:rtl/>
        </w:rPr>
        <w:t xml:space="preserve">إِنَّ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لَّذِينَ</w:t>
      </w:r>
      <w:r>
        <w:rPr>
          <w:rFonts w:ascii="KFGQPC Uthmanic Script HAFS" w:hAnsi="KFGQPC Uthmanic Script HAFS" w:cs="KFGQPC Uthmanic Script HAFS"/>
          <w:sz w:val="28"/>
          <w:szCs w:val="28"/>
          <w:rtl/>
        </w:rPr>
        <w:t xml:space="preserve"> هُم مِّنۡ خَشۡيَةِ رَبِّهِم مُّشۡفِقُونَ ٥٧</w:t>
      </w:r>
      <w:r>
        <w:rPr>
          <w:rFonts w:ascii="Traditional Arabic" w:hAnsi="Traditional Arabic" w:cs="Traditional Arabic"/>
          <w:color w:val="auto"/>
          <w:sz w:val="28"/>
          <w:szCs w:val="28"/>
          <w:rtl/>
        </w:rPr>
        <w:t>﴾</w:t>
      </w:r>
      <w:r w:rsidR="00186C6F" w:rsidRPr="00790421">
        <w:rPr>
          <w:rStyle w:val="Char"/>
          <w:rFonts w:cs="B Lotus" w:hint="cs"/>
          <w:color w:val="auto"/>
          <w:sz w:val="28"/>
          <w:szCs w:val="28"/>
          <w:rtl/>
        </w:rPr>
        <w:t xml:space="preserve"> </w:t>
      </w:r>
      <w:r w:rsidR="00186C6F" w:rsidRPr="00DF1614">
        <w:rPr>
          <w:rStyle w:val="Charc"/>
          <w:rFonts w:hint="cs"/>
          <w:rtl/>
        </w:rPr>
        <w:t>[</w:t>
      </w:r>
      <w:r w:rsidR="00BD41E9" w:rsidRPr="00DF1614">
        <w:rPr>
          <w:rStyle w:val="Charc"/>
          <w:rFonts w:hint="cs"/>
          <w:rtl/>
        </w:rPr>
        <w:t>ال</w:t>
      </w:r>
      <w:r w:rsidR="00186C6F" w:rsidRPr="00DF1614">
        <w:rPr>
          <w:rStyle w:val="Charc"/>
          <w:rFonts w:hint="cs"/>
          <w:rtl/>
        </w:rPr>
        <w:t>مؤمنون</w:t>
      </w:r>
      <w:r w:rsidR="00A7613A" w:rsidRPr="00DF1614">
        <w:rPr>
          <w:rStyle w:val="Charc"/>
          <w:rFonts w:hint="cs"/>
          <w:rtl/>
        </w:rPr>
        <w:t xml:space="preserve">: </w:t>
      </w:r>
      <w:r w:rsidR="00186C6F" w:rsidRPr="00DF1614">
        <w:rPr>
          <w:rStyle w:val="Charc"/>
          <w:rFonts w:hint="cs"/>
          <w:rtl/>
        </w:rPr>
        <w:t>57]</w:t>
      </w:r>
      <w:r w:rsidRPr="00DF1614">
        <w:rPr>
          <w:rStyle w:val="Charb"/>
          <w:rFonts w:hint="cs"/>
          <w:rtl/>
        </w:rPr>
        <w:t>.</w:t>
      </w:r>
    </w:p>
    <w:p w:rsidR="007A15AE" w:rsidRPr="00A7022C" w:rsidRDefault="00BD41E9" w:rsidP="00A7022C">
      <w:pPr>
        <w:pStyle w:val="ab"/>
        <w:rPr>
          <w:rtl/>
        </w:rPr>
      </w:pPr>
      <w:r w:rsidRPr="00A7022C">
        <w:rPr>
          <w:rFonts w:hint="cs"/>
          <w:rtl/>
        </w:rPr>
        <w:t>«</w:t>
      </w:r>
      <w:r w:rsidR="007A15AE" w:rsidRPr="00A7022C">
        <w:rPr>
          <w:rFonts w:hint="cs"/>
          <w:rtl/>
        </w:rPr>
        <w:t xml:space="preserve">(مؤمنان </w:t>
      </w:r>
      <w:r w:rsidR="000A3618" w:rsidRPr="00A7022C">
        <w:rPr>
          <w:rFonts w:hint="cs"/>
          <w:rtl/>
        </w:rPr>
        <w:t>ی</w:t>
      </w:r>
      <w:r w:rsidR="007A15AE" w:rsidRPr="00A7022C">
        <w:rPr>
          <w:rFonts w:hint="cs"/>
          <w:rtl/>
        </w:rPr>
        <w:t>عن</w:t>
      </w:r>
      <w:r w:rsidR="000A3618" w:rsidRPr="00A7022C">
        <w:rPr>
          <w:rFonts w:hint="cs"/>
          <w:rtl/>
        </w:rPr>
        <w:t>ی</w:t>
      </w:r>
      <w:r w:rsidR="007A15AE" w:rsidRPr="00A7022C">
        <w:rPr>
          <w:rFonts w:hint="cs"/>
          <w:rtl/>
        </w:rPr>
        <w:t>)</w:t>
      </w:r>
      <w:r w:rsidR="000A3618" w:rsidRPr="00A7022C">
        <w:rPr>
          <w:rFonts w:hint="cs"/>
          <w:rtl/>
        </w:rPr>
        <w:t>ک</w:t>
      </w:r>
      <w:r w:rsidR="007A15AE" w:rsidRPr="00A7022C">
        <w:rPr>
          <w:rFonts w:hint="cs"/>
          <w:rtl/>
        </w:rPr>
        <w:t>سان</w:t>
      </w:r>
      <w:r w:rsidR="000A3618" w:rsidRPr="00A7022C">
        <w:rPr>
          <w:rFonts w:hint="cs"/>
          <w:rtl/>
        </w:rPr>
        <w:t>ی</w:t>
      </w:r>
      <w:r w:rsidR="00502405">
        <w:rPr>
          <w:rFonts w:hint="cs"/>
          <w:rtl/>
        </w:rPr>
        <w:t xml:space="preserve">‌اند </w:t>
      </w:r>
      <w:r w:rsidR="000A3618" w:rsidRPr="00A7022C">
        <w:rPr>
          <w:rFonts w:hint="cs"/>
          <w:rtl/>
        </w:rPr>
        <w:t>ک</w:t>
      </w:r>
      <w:r w:rsidRPr="00A7022C">
        <w:rPr>
          <w:rFonts w:hint="cs"/>
          <w:rtl/>
        </w:rPr>
        <w:t>ه از خوف خدا در هراس هستند».</w:t>
      </w:r>
    </w:p>
    <w:p w:rsidR="007A15AE" w:rsidRDefault="007A15AE" w:rsidP="00A7022C">
      <w:pPr>
        <w:pStyle w:val="ab"/>
        <w:rPr>
          <w:rtl/>
        </w:rPr>
      </w:pPr>
      <w:r w:rsidRPr="00A7022C">
        <w:rPr>
          <w:rFonts w:hint="cs"/>
          <w:rtl/>
        </w:rPr>
        <w:t xml:space="preserve">و خداوند </w:t>
      </w:r>
      <w:r w:rsidR="00186C6F" w:rsidRPr="00A7022C">
        <w:rPr>
          <w:rFonts w:hint="cs"/>
          <w:rtl/>
        </w:rPr>
        <w:t>آن دو امر</w:t>
      </w:r>
      <w:r w:rsidRPr="00A7022C">
        <w:rPr>
          <w:rFonts w:hint="cs"/>
          <w:rtl/>
        </w:rPr>
        <w:t xml:space="preserve"> را در </w:t>
      </w:r>
      <w:r w:rsidR="000A3618" w:rsidRPr="00A7022C">
        <w:rPr>
          <w:rFonts w:hint="cs"/>
          <w:rtl/>
        </w:rPr>
        <w:t>ک</w:t>
      </w:r>
      <w:r w:rsidRPr="00A7022C">
        <w:rPr>
          <w:rFonts w:hint="cs"/>
          <w:rtl/>
        </w:rPr>
        <w:t>لام خود، با هم</w:t>
      </w:r>
      <w:r w:rsidR="00186C6F" w:rsidRPr="00A7022C">
        <w:rPr>
          <w:rFonts w:hint="cs"/>
          <w:rtl/>
        </w:rPr>
        <w:t xml:space="preserve"> یکجا نیز</w:t>
      </w:r>
      <w:r w:rsidRPr="00A7022C">
        <w:rPr>
          <w:rFonts w:hint="cs"/>
          <w:rtl/>
        </w:rPr>
        <w:t xml:space="preserve"> آورده است</w:t>
      </w:r>
      <w:r w:rsidR="00DF1614" w:rsidRPr="00A7022C">
        <w:rPr>
          <w:rFonts w:hint="cs"/>
          <w:rtl/>
        </w:rPr>
        <w:t>:</w:t>
      </w:r>
    </w:p>
    <w:p w:rsidR="007A15AE" w:rsidRPr="00F77763" w:rsidRDefault="00DF1614" w:rsidP="00DF1614">
      <w:pPr>
        <w:pStyle w:val="a1"/>
        <w:jc w:val="both"/>
        <w:rPr>
          <w:rStyle w:val="Char"/>
          <w:rFonts w:ascii="Al-QuranAlKareem" w:hAnsi="Al-QuranAlKareem" w:cs="Traditional Arabic"/>
          <w:b/>
          <w:bCs/>
          <w:color w:val="auto"/>
          <w:sz w:val="28"/>
          <w:szCs w:val="28"/>
          <w:rtl/>
        </w:rPr>
      </w:pPr>
      <w:r>
        <w:rPr>
          <w:rFonts w:ascii="Traditional Arabic" w:hAnsi="Traditional Arabic" w:cs="Traditional Arabic"/>
          <w:color w:val="auto"/>
          <w:sz w:val="28"/>
          <w:szCs w:val="28"/>
          <w:rtl/>
        </w:rPr>
        <w:t>﴿</w:t>
      </w:r>
      <w:r>
        <w:rPr>
          <w:rFonts w:ascii="KFGQPC Uthmanic Script HAFS" w:hAnsi="KFGQPC Uthmanic Script HAFS" w:cs="KFGQPC Uthmanic Script HAFS"/>
          <w:sz w:val="28"/>
          <w:szCs w:val="28"/>
          <w:rtl/>
        </w:rPr>
        <w:t xml:space="preserve">كَانُواْ يُسَٰرِعُونَ فِي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لۡخَيۡرَٰتِ</w:t>
      </w:r>
      <w:r>
        <w:rPr>
          <w:rFonts w:ascii="KFGQPC Uthmanic Script HAFS" w:hAnsi="KFGQPC Uthmanic Script HAFS" w:cs="KFGQPC Uthmanic Script HAFS"/>
          <w:sz w:val="28"/>
          <w:szCs w:val="28"/>
          <w:rtl/>
        </w:rPr>
        <w:t xml:space="preserve"> وَيَدۡعُونَنَا رَغَبٗا وَرَهَبٗاۖ وَكَانُواْ لَنَا خَٰشِعِينَ ٩٠</w:t>
      </w:r>
      <w:r>
        <w:rPr>
          <w:rFonts w:ascii="Traditional Arabic" w:hAnsi="Traditional Arabic" w:cs="Traditional Arabic"/>
          <w:color w:val="auto"/>
          <w:sz w:val="28"/>
          <w:szCs w:val="28"/>
          <w:rtl/>
        </w:rPr>
        <w:t>﴾</w:t>
      </w:r>
      <w:r w:rsidR="00742AC9" w:rsidRPr="00790421">
        <w:rPr>
          <w:rStyle w:val="Char"/>
          <w:rFonts w:cs="B Lotus" w:hint="cs"/>
          <w:color w:val="auto"/>
          <w:sz w:val="28"/>
          <w:szCs w:val="28"/>
          <w:rtl/>
        </w:rPr>
        <w:t xml:space="preserve"> </w:t>
      </w:r>
      <w:r w:rsidR="00742AC9" w:rsidRPr="00DF1614">
        <w:rPr>
          <w:rStyle w:val="Charc"/>
          <w:rFonts w:hint="cs"/>
          <w:rtl/>
        </w:rPr>
        <w:t>[الأ</w:t>
      </w:r>
      <w:r w:rsidR="007A15AE" w:rsidRPr="00DF1614">
        <w:rPr>
          <w:rStyle w:val="Charc"/>
          <w:rFonts w:hint="cs"/>
          <w:rtl/>
        </w:rPr>
        <w:t>نبياء</w:t>
      </w:r>
      <w:r w:rsidR="00A7613A" w:rsidRPr="00DF1614">
        <w:rPr>
          <w:rStyle w:val="Charc"/>
          <w:rFonts w:hint="cs"/>
          <w:rtl/>
        </w:rPr>
        <w:t xml:space="preserve">: </w:t>
      </w:r>
      <w:r w:rsidR="007A15AE" w:rsidRPr="00DF1614">
        <w:rPr>
          <w:rStyle w:val="Charc"/>
          <w:rFonts w:hint="cs"/>
          <w:rtl/>
        </w:rPr>
        <w:t>90</w:t>
      </w:r>
      <w:r w:rsidR="00742AC9" w:rsidRPr="00DF1614">
        <w:rPr>
          <w:rStyle w:val="Charc"/>
          <w:rFonts w:hint="cs"/>
          <w:rtl/>
        </w:rPr>
        <w:t>]</w:t>
      </w:r>
      <w:r w:rsidRPr="00DF1614">
        <w:rPr>
          <w:rStyle w:val="Charb"/>
          <w:rFonts w:hint="cs"/>
          <w:rtl/>
        </w:rPr>
        <w:t>.</w:t>
      </w:r>
    </w:p>
    <w:p w:rsidR="007A15AE" w:rsidRPr="00A7022C" w:rsidRDefault="00E8414B" w:rsidP="00A7022C">
      <w:pPr>
        <w:pStyle w:val="ab"/>
        <w:rPr>
          <w:rtl/>
        </w:rPr>
      </w:pPr>
      <w:r w:rsidRPr="00A7022C">
        <w:rPr>
          <w:rFonts w:hint="cs"/>
          <w:rtl/>
        </w:rPr>
        <w:lastRenderedPageBreak/>
        <w:t>«</w:t>
      </w:r>
      <w:r w:rsidR="007A15AE" w:rsidRPr="00A7022C">
        <w:rPr>
          <w:rFonts w:hint="cs"/>
          <w:rtl/>
        </w:rPr>
        <w:t xml:space="preserve">آنان در انجام </w:t>
      </w:r>
      <w:r w:rsidR="000A3618" w:rsidRPr="00A7022C">
        <w:rPr>
          <w:rFonts w:hint="cs"/>
          <w:rtl/>
        </w:rPr>
        <w:t>ک</w:t>
      </w:r>
      <w:r w:rsidR="007A15AE" w:rsidRPr="00A7022C">
        <w:rPr>
          <w:rFonts w:hint="cs"/>
          <w:rtl/>
        </w:rPr>
        <w:t>ارها</w:t>
      </w:r>
      <w:r w:rsidR="000A3618" w:rsidRPr="00A7022C">
        <w:rPr>
          <w:rFonts w:hint="cs"/>
          <w:rtl/>
        </w:rPr>
        <w:t>ی</w:t>
      </w:r>
      <w:r w:rsidR="007A15AE" w:rsidRPr="00A7022C">
        <w:rPr>
          <w:rFonts w:hint="cs"/>
          <w:rtl/>
        </w:rPr>
        <w:t xml:space="preserve"> ن</w:t>
      </w:r>
      <w:r w:rsidR="000A3618" w:rsidRPr="00A7022C">
        <w:rPr>
          <w:rFonts w:hint="cs"/>
          <w:rtl/>
        </w:rPr>
        <w:t>یک</w:t>
      </w:r>
      <w:r w:rsidR="007A15AE" w:rsidRPr="00A7022C">
        <w:rPr>
          <w:rFonts w:hint="cs"/>
          <w:rtl/>
        </w:rPr>
        <w:t xml:space="preserve"> بر </w:t>
      </w:r>
      <w:r w:rsidR="000A3618" w:rsidRPr="00A7022C">
        <w:rPr>
          <w:rFonts w:hint="cs"/>
          <w:rtl/>
        </w:rPr>
        <w:t>یک</w:t>
      </w:r>
      <w:r w:rsidR="007A15AE" w:rsidRPr="00A7022C">
        <w:rPr>
          <w:rFonts w:hint="cs"/>
          <w:rtl/>
        </w:rPr>
        <w:t>د</w:t>
      </w:r>
      <w:r w:rsidR="000A3618" w:rsidRPr="00A7022C">
        <w:rPr>
          <w:rFonts w:hint="cs"/>
          <w:rtl/>
        </w:rPr>
        <w:t>ی</w:t>
      </w:r>
      <w:r w:rsidR="007A15AE" w:rsidRPr="00A7022C">
        <w:rPr>
          <w:rFonts w:hint="cs"/>
          <w:rtl/>
        </w:rPr>
        <w:t>گر سرعت م</w:t>
      </w:r>
      <w:r w:rsidR="000A3618" w:rsidRPr="00A7022C">
        <w:rPr>
          <w:rFonts w:hint="cs"/>
          <w:rtl/>
        </w:rPr>
        <w:t>ی</w:t>
      </w:r>
      <w:r w:rsidR="007A15AE" w:rsidRPr="00A7022C">
        <w:rPr>
          <w:rFonts w:hint="cs"/>
          <w:rtl/>
        </w:rPr>
        <w:softHyphen/>
        <w:t>گرفتند، و م</w:t>
      </w:r>
      <w:r w:rsidR="000A3618" w:rsidRPr="00A7022C">
        <w:rPr>
          <w:rFonts w:hint="cs"/>
          <w:rtl/>
        </w:rPr>
        <w:t>ی</w:t>
      </w:r>
      <w:r w:rsidR="007A15AE" w:rsidRPr="00A7022C">
        <w:rPr>
          <w:rFonts w:hint="cs"/>
          <w:rtl/>
        </w:rPr>
        <w:t xml:space="preserve">ان خوف و رجا </w:t>
      </w:r>
      <w:r w:rsidR="00186C6F" w:rsidRPr="00A7022C">
        <w:rPr>
          <w:rFonts w:hint="cs"/>
          <w:rtl/>
        </w:rPr>
        <w:t>، ما را به فر</w:t>
      </w:r>
      <w:r w:rsidR="000A3618" w:rsidRPr="00A7022C">
        <w:rPr>
          <w:rFonts w:hint="cs"/>
          <w:rtl/>
        </w:rPr>
        <w:t>ی</w:t>
      </w:r>
      <w:r w:rsidR="00186C6F" w:rsidRPr="00A7022C">
        <w:rPr>
          <w:rFonts w:hint="cs"/>
          <w:rtl/>
        </w:rPr>
        <w:t>اد م</w:t>
      </w:r>
      <w:r w:rsidR="000A3618" w:rsidRPr="00A7022C">
        <w:rPr>
          <w:rFonts w:hint="cs"/>
          <w:rtl/>
        </w:rPr>
        <w:t>ی</w:t>
      </w:r>
      <w:r w:rsidR="00186C6F" w:rsidRPr="00A7022C">
        <w:rPr>
          <w:rFonts w:hint="cs"/>
          <w:rtl/>
        </w:rPr>
        <w:softHyphen/>
        <w:t>خواندند</w:t>
      </w:r>
      <w:r w:rsidR="007A15AE" w:rsidRPr="00A7022C">
        <w:rPr>
          <w:rFonts w:hint="cs"/>
          <w:rtl/>
        </w:rPr>
        <w:t xml:space="preserve"> و همواره خاشع و خاضع ما </w:t>
      </w:r>
      <w:r w:rsidR="007A15AE" w:rsidRPr="00A7022C">
        <w:rPr>
          <w:rFonts w:hint="cs"/>
          <w:rtl/>
        </w:rPr>
        <w:softHyphen/>
        <w:t>بودند</w:t>
      </w:r>
      <w:r w:rsidRPr="00A7022C">
        <w:rPr>
          <w:rFonts w:hint="cs"/>
          <w:rtl/>
        </w:rPr>
        <w:t>»</w:t>
      </w:r>
      <w:r w:rsidR="007A15AE" w:rsidRPr="00A7022C">
        <w:rPr>
          <w:rFonts w:hint="cs"/>
          <w:rtl/>
        </w:rPr>
        <w:t>.</w:t>
      </w:r>
    </w:p>
    <w:p w:rsidR="007A15AE" w:rsidRDefault="007A15AE" w:rsidP="00A7022C">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7A15AE" w:rsidRPr="00790421" w:rsidRDefault="007A15AE" w:rsidP="00A7022C">
      <w:pPr>
        <w:pStyle w:val="a8"/>
        <w:rPr>
          <w:rStyle w:val="Char"/>
          <w:rFonts w:cs="B Lotus"/>
          <w:color w:val="auto"/>
          <w:sz w:val="28"/>
          <w:szCs w:val="28"/>
          <w:rtl/>
        </w:rPr>
      </w:pPr>
      <w:r w:rsidRPr="00F061AA">
        <w:rPr>
          <w:rFonts w:hint="cs"/>
          <w:rtl/>
        </w:rPr>
        <w:t>علامت محبت بنده نسبت به پروردگارش چيست؟</w:t>
      </w:r>
    </w:p>
    <w:p w:rsidR="007A15AE" w:rsidRPr="00790421" w:rsidRDefault="007A15AE" w:rsidP="00CD27E8">
      <w:pPr>
        <w:pStyle w:val="a"/>
        <w:ind w:left="568" w:hanging="284"/>
        <w:jc w:val="both"/>
        <w:rPr>
          <w:rStyle w:val="Char"/>
          <w:rFonts w:cs="B Lotus"/>
          <w:color w:val="auto"/>
          <w:sz w:val="28"/>
          <w:szCs w:val="28"/>
        </w:rPr>
      </w:pPr>
      <w:r w:rsidRPr="00A7022C">
        <w:rPr>
          <w:rStyle w:val="Charb"/>
          <w:rFonts w:hint="cs"/>
          <w:rtl/>
        </w:rPr>
        <w:t xml:space="preserve">علامت محبت بنده آن است </w:t>
      </w:r>
      <w:r w:rsidR="000A3618" w:rsidRPr="00A7022C">
        <w:rPr>
          <w:rStyle w:val="Charb"/>
          <w:rFonts w:hint="cs"/>
          <w:rtl/>
        </w:rPr>
        <w:t>ک</w:t>
      </w:r>
      <w:r w:rsidRPr="00A7022C">
        <w:rPr>
          <w:rStyle w:val="Charb"/>
          <w:rFonts w:hint="cs"/>
          <w:rtl/>
        </w:rPr>
        <w:t xml:space="preserve">ه آنچه را </w:t>
      </w:r>
      <w:r w:rsidR="000A3618" w:rsidRPr="00A7022C">
        <w:rPr>
          <w:rStyle w:val="Charb"/>
          <w:rFonts w:hint="cs"/>
          <w:rtl/>
        </w:rPr>
        <w:t>ک</w:t>
      </w:r>
      <w:r w:rsidRPr="00A7022C">
        <w:rPr>
          <w:rStyle w:val="Charb"/>
          <w:rFonts w:hint="cs"/>
          <w:rtl/>
        </w:rPr>
        <w:t>ه خداوند، دوست م</w:t>
      </w:r>
      <w:r w:rsidR="000A3618" w:rsidRPr="00A7022C">
        <w:rPr>
          <w:rStyle w:val="Charb"/>
          <w:rFonts w:hint="cs"/>
          <w:rtl/>
        </w:rPr>
        <w:t>ی</w:t>
      </w:r>
      <w:r w:rsidRPr="00A7022C">
        <w:rPr>
          <w:rStyle w:val="Charb"/>
          <w:rFonts w:hint="cs"/>
          <w:rtl/>
        </w:rPr>
        <w:t>‌دارد، او هم آن را دوست بدارد و نسبت بدانچه پروردگارش را غضبنا</w:t>
      </w:r>
      <w:r w:rsidR="000A3618" w:rsidRPr="00A7022C">
        <w:rPr>
          <w:rStyle w:val="Charb"/>
          <w:rFonts w:hint="cs"/>
          <w:rtl/>
        </w:rPr>
        <w:t>ک</w:t>
      </w:r>
      <w:r w:rsidRPr="00A7022C">
        <w:rPr>
          <w:rStyle w:val="Charb"/>
          <w:rFonts w:hint="cs"/>
          <w:rtl/>
        </w:rPr>
        <w:t xml:space="preserve"> و خشمگ</w:t>
      </w:r>
      <w:r w:rsidR="000A3618" w:rsidRPr="00A7022C">
        <w:rPr>
          <w:rStyle w:val="Charb"/>
          <w:rFonts w:hint="cs"/>
          <w:rtl/>
        </w:rPr>
        <w:t>ی</w:t>
      </w:r>
      <w:r w:rsidRPr="00A7022C">
        <w:rPr>
          <w:rStyle w:val="Charb"/>
          <w:rFonts w:hint="cs"/>
          <w:rtl/>
        </w:rPr>
        <w:t>ن م</w:t>
      </w:r>
      <w:r w:rsidR="000A3618" w:rsidRPr="00A7022C">
        <w:rPr>
          <w:rStyle w:val="Charb"/>
          <w:rFonts w:hint="cs"/>
          <w:rtl/>
        </w:rPr>
        <w:t>ی</w:t>
      </w:r>
      <w:r w:rsidRPr="00A7022C">
        <w:rPr>
          <w:rStyle w:val="Charb"/>
          <w:rFonts w:hint="cs"/>
          <w:rtl/>
        </w:rPr>
        <w:t>‌</w:t>
      </w:r>
      <w:r w:rsidR="000A3618" w:rsidRPr="00A7022C">
        <w:rPr>
          <w:rStyle w:val="Charb"/>
          <w:rFonts w:hint="cs"/>
          <w:rtl/>
        </w:rPr>
        <w:t>ک</w:t>
      </w:r>
      <w:r w:rsidRPr="00A7022C">
        <w:rPr>
          <w:rStyle w:val="Charb"/>
          <w:rFonts w:hint="cs"/>
          <w:rtl/>
        </w:rPr>
        <w:t>ند</w:t>
      </w:r>
      <w:r w:rsidR="008F3333" w:rsidRPr="00A7022C">
        <w:rPr>
          <w:rStyle w:val="Charb"/>
          <w:rFonts w:hint="cs"/>
          <w:rtl/>
        </w:rPr>
        <w:t>،</w:t>
      </w:r>
      <w:r w:rsidRPr="00A7022C">
        <w:rPr>
          <w:rStyle w:val="Charb"/>
          <w:rFonts w:hint="cs"/>
          <w:rtl/>
        </w:rPr>
        <w:t xml:space="preserve"> بغض و نفرت داشته باشد. پس اوامر او را بجا</w:t>
      </w:r>
      <w:r w:rsidR="000A3618" w:rsidRPr="00A7022C">
        <w:rPr>
          <w:rStyle w:val="Charb"/>
          <w:rFonts w:hint="cs"/>
          <w:rtl/>
        </w:rPr>
        <w:t>ی</w:t>
      </w:r>
      <w:r w:rsidRPr="00A7022C">
        <w:rPr>
          <w:rStyle w:val="Charb"/>
          <w:rFonts w:hint="cs"/>
          <w:rtl/>
        </w:rPr>
        <w:t xml:space="preserve"> آورد</w:t>
      </w:r>
      <w:r w:rsidR="00A7613A" w:rsidRPr="00A7022C">
        <w:rPr>
          <w:rStyle w:val="Charb"/>
          <w:rFonts w:hint="cs"/>
          <w:rtl/>
        </w:rPr>
        <w:t xml:space="preserve"> </w:t>
      </w:r>
      <w:r w:rsidRPr="00A7022C">
        <w:rPr>
          <w:rStyle w:val="Charb"/>
          <w:rFonts w:hint="cs"/>
          <w:rtl/>
        </w:rPr>
        <w:t>و از آنچه از آن نه</w:t>
      </w:r>
      <w:r w:rsidR="000A3618" w:rsidRPr="00A7022C">
        <w:rPr>
          <w:rStyle w:val="Charb"/>
          <w:rFonts w:hint="cs"/>
          <w:rtl/>
        </w:rPr>
        <w:t>ی</w:t>
      </w:r>
      <w:r w:rsidRPr="00A7022C">
        <w:rPr>
          <w:rStyle w:val="Charb"/>
          <w:rFonts w:hint="cs"/>
          <w:rtl/>
        </w:rPr>
        <w:t xml:space="preserve"> </w:t>
      </w:r>
      <w:r w:rsidR="000A3618" w:rsidRPr="00A7022C">
        <w:rPr>
          <w:rStyle w:val="Charb"/>
          <w:rFonts w:hint="cs"/>
          <w:rtl/>
        </w:rPr>
        <w:t>ک</w:t>
      </w:r>
      <w:r w:rsidRPr="00A7022C">
        <w:rPr>
          <w:rStyle w:val="Charb"/>
          <w:rFonts w:hint="cs"/>
          <w:rtl/>
        </w:rPr>
        <w:t>رده است، دور</w:t>
      </w:r>
      <w:r w:rsidR="000A3618" w:rsidRPr="00A7022C">
        <w:rPr>
          <w:rStyle w:val="Charb"/>
          <w:rFonts w:hint="cs"/>
          <w:rtl/>
        </w:rPr>
        <w:t>ی</w:t>
      </w:r>
      <w:r w:rsidRPr="00A7022C">
        <w:rPr>
          <w:rStyle w:val="Charb"/>
          <w:rFonts w:hint="cs"/>
          <w:rtl/>
        </w:rPr>
        <w:t xml:space="preserve"> گز</w:t>
      </w:r>
      <w:r w:rsidR="000A3618" w:rsidRPr="00A7022C">
        <w:rPr>
          <w:rStyle w:val="Charb"/>
          <w:rFonts w:hint="cs"/>
          <w:rtl/>
        </w:rPr>
        <w:t>ی</w:t>
      </w:r>
      <w:r w:rsidRPr="00A7022C">
        <w:rPr>
          <w:rStyle w:val="Charb"/>
          <w:rFonts w:hint="cs"/>
          <w:rtl/>
        </w:rPr>
        <w:t>ند و</w:t>
      </w:r>
      <w:r w:rsidR="00A7613A" w:rsidRPr="00A7022C">
        <w:rPr>
          <w:rStyle w:val="Charb"/>
          <w:rFonts w:hint="cs"/>
          <w:rtl/>
        </w:rPr>
        <w:t xml:space="preserve"> </w:t>
      </w:r>
      <w:r w:rsidR="00304CC8" w:rsidRPr="00A7022C">
        <w:rPr>
          <w:rStyle w:val="Charb"/>
          <w:rFonts w:hint="cs"/>
          <w:rtl/>
        </w:rPr>
        <w:t>با دوستان او دوستی گزیند و با دشمنانت او دشمنی ورزد. لذا از این رو</w:t>
      </w:r>
      <w:r w:rsidRPr="00A7022C">
        <w:rPr>
          <w:rStyle w:val="Charb"/>
          <w:rFonts w:hint="cs"/>
          <w:rtl/>
        </w:rPr>
        <w:t xml:space="preserve"> بهتر</w:t>
      </w:r>
      <w:r w:rsidR="000A3618" w:rsidRPr="00A7022C">
        <w:rPr>
          <w:rStyle w:val="Charb"/>
          <w:rFonts w:hint="cs"/>
          <w:rtl/>
        </w:rPr>
        <w:t>ی</w:t>
      </w:r>
      <w:r w:rsidRPr="00A7022C">
        <w:rPr>
          <w:rStyle w:val="Charb"/>
          <w:rFonts w:hint="cs"/>
          <w:rtl/>
        </w:rPr>
        <w:t>ن و مط</w:t>
      </w:r>
      <w:r w:rsidRPr="00CD27E8">
        <w:rPr>
          <w:rStyle w:val="Charb"/>
          <w:rFonts w:hint="cs"/>
          <w:rtl/>
        </w:rPr>
        <w:t>مئن‌تر</w:t>
      </w:r>
      <w:r w:rsidR="000A3618" w:rsidRPr="00CD27E8">
        <w:rPr>
          <w:rStyle w:val="Charb"/>
          <w:rFonts w:hint="cs"/>
          <w:rtl/>
        </w:rPr>
        <w:t>ی</w:t>
      </w:r>
      <w:r w:rsidRPr="00CD27E8">
        <w:rPr>
          <w:rStyle w:val="Charb"/>
          <w:rFonts w:hint="cs"/>
          <w:rtl/>
        </w:rPr>
        <w:t>ن بهره‌ و دستگیره</w:t>
      </w:r>
      <w:r w:rsidRPr="00CD27E8">
        <w:rPr>
          <w:rStyle w:val="Charb"/>
          <w:rtl/>
        </w:rPr>
        <w:softHyphen/>
      </w:r>
      <w:r w:rsidRPr="00CD27E8">
        <w:rPr>
          <w:rStyle w:val="Charb"/>
          <w:rFonts w:hint="cs"/>
          <w:rtl/>
        </w:rPr>
        <w:t>ی ا</w:t>
      </w:r>
      <w:r w:rsidR="000A3618" w:rsidRPr="00CD27E8">
        <w:rPr>
          <w:rStyle w:val="Charb"/>
          <w:rFonts w:hint="cs"/>
          <w:rtl/>
        </w:rPr>
        <w:t>ی</w:t>
      </w:r>
      <w:r w:rsidRPr="00CD27E8">
        <w:rPr>
          <w:rStyle w:val="Charb"/>
          <w:rFonts w:hint="cs"/>
          <w:rtl/>
        </w:rPr>
        <w:t xml:space="preserve">مان </w:t>
      </w:r>
      <w:r w:rsidR="00304CC8" w:rsidRPr="00CD27E8">
        <w:rPr>
          <w:rStyle w:val="Charb"/>
          <w:rFonts w:hint="cs"/>
          <w:rtl/>
        </w:rPr>
        <w:t>همان دوست داشتن برای الله ودشمنی به خاطر او بوده است</w:t>
      </w:r>
      <w:r w:rsidRPr="00CD27E8">
        <w:rPr>
          <w:rStyle w:val="Charb"/>
          <w:vertAlign w:val="superscript"/>
          <w:rtl/>
        </w:rPr>
        <w:footnoteReference w:id="16"/>
      </w:r>
      <w:r w:rsidRPr="00CD27E8">
        <w:rPr>
          <w:rStyle w:val="Charb"/>
          <w:rFonts w:hint="cs"/>
          <w:rtl/>
        </w:rPr>
        <w:t>.</w:t>
      </w:r>
    </w:p>
    <w:p w:rsidR="007A15AE" w:rsidRDefault="007A15AE" w:rsidP="00A7022C">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7A15AE" w:rsidRPr="00F061AA" w:rsidRDefault="007A15AE" w:rsidP="00CD27E8">
      <w:pPr>
        <w:pStyle w:val="a8"/>
        <w:rPr>
          <w:rtl/>
        </w:rPr>
      </w:pPr>
      <w:bookmarkStart w:id="31" w:name="_Toc307178237"/>
      <w:r w:rsidRPr="00F061AA">
        <w:rPr>
          <w:rFonts w:hint="cs"/>
          <w:rtl/>
        </w:rPr>
        <w:t>بندگان چگونه آنچه را خداوند م</w:t>
      </w:r>
      <w:r w:rsidR="00CD27E8">
        <w:rPr>
          <w:rFonts w:hint="cs"/>
          <w:rtl/>
        </w:rPr>
        <w:t>ی</w:t>
      </w:r>
      <w:r w:rsidRPr="00F061AA">
        <w:rPr>
          <w:rFonts w:hint="cs"/>
          <w:rtl/>
        </w:rPr>
        <w:t>‌پسندد و به آن رضايت م</w:t>
      </w:r>
      <w:r w:rsidR="00CD27E8">
        <w:rPr>
          <w:rFonts w:hint="cs"/>
          <w:rtl/>
        </w:rPr>
        <w:t>ی</w:t>
      </w:r>
      <w:r w:rsidRPr="00F061AA">
        <w:rPr>
          <w:rFonts w:hint="cs"/>
          <w:rtl/>
        </w:rPr>
        <w:t>‌دهد، بشناسند؟</w:t>
      </w:r>
      <w:bookmarkEnd w:id="31"/>
    </w:p>
    <w:p w:rsidR="007A15AE" w:rsidRDefault="007A15AE" w:rsidP="00A7022C">
      <w:pPr>
        <w:pStyle w:val="a"/>
        <w:ind w:left="568" w:hanging="284"/>
        <w:jc w:val="both"/>
        <w:rPr>
          <w:rFonts w:cs="B Lotus"/>
          <w:color w:val="auto"/>
          <w:sz w:val="28"/>
          <w:szCs w:val="28"/>
        </w:rPr>
      </w:pPr>
      <w:r w:rsidRPr="00A7022C">
        <w:rPr>
          <w:rStyle w:val="Charb"/>
          <w:rFonts w:hint="cs"/>
          <w:rtl/>
        </w:rPr>
        <w:t>از رو</w:t>
      </w:r>
      <w:r w:rsidR="000A3618" w:rsidRPr="00A7022C">
        <w:rPr>
          <w:rStyle w:val="Charb"/>
          <w:rFonts w:hint="cs"/>
          <w:rtl/>
        </w:rPr>
        <w:t>ی</w:t>
      </w:r>
      <w:r w:rsidRPr="00A7022C">
        <w:rPr>
          <w:rStyle w:val="Charb"/>
          <w:rFonts w:hint="cs"/>
          <w:rtl/>
        </w:rPr>
        <w:t xml:space="preserve"> </w:t>
      </w:r>
      <w:r w:rsidR="00304CC8" w:rsidRPr="00A7022C">
        <w:rPr>
          <w:rStyle w:val="Charb"/>
          <w:rFonts w:hint="cs"/>
          <w:rtl/>
        </w:rPr>
        <w:t>پیام پیامبرانش</w:t>
      </w:r>
      <w:r w:rsidRPr="00A7022C">
        <w:rPr>
          <w:rStyle w:val="Charb"/>
          <w:rFonts w:hint="cs"/>
          <w:rtl/>
        </w:rPr>
        <w:t xml:space="preserve"> آن را بشناسند، چون </w:t>
      </w:r>
      <w:r w:rsidR="000A3618" w:rsidRPr="00A7022C">
        <w:rPr>
          <w:rStyle w:val="Charb"/>
          <w:rFonts w:hint="cs"/>
          <w:rtl/>
        </w:rPr>
        <w:t>ک</w:t>
      </w:r>
      <w:r w:rsidRPr="00A7022C">
        <w:rPr>
          <w:rStyle w:val="Charb"/>
          <w:rFonts w:hint="cs"/>
          <w:rtl/>
        </w:rPr>
        <w:t>ه خداوند پ</w:t>
      </w:r>
      <w:r w:rsidR="000A3618" w:rsidRPr="00A7022C">
        <w:rPr>
          <w:rStyle w:val="Charb"/>
          <w:rFonts w:hint="cs"/>
          <w:rtl/>
        </w:rPr>
        <w:t>ی</w:t>
      </w:r>
      <w:r w:rsidRPr="00A7022C">
        <w:rPr>
          <w:rStyle w:val="Charb"/>
          <w:rFonts w:hint="cs"/>
          <w:rtl/>
        </w:rPr>
        <w:t>امبرانش را فرستاد و</w:t>
      </w:r>
      <w:r w:rsidR="006807DE">
        <w:rPr>
          <w:rStyle w:val="Charb"/>
          <w:rFonts w:hint="cs"/>
          <w:rtl/>
        </w:rPr>
        <w:t xml:space="preserve"> کتاب‌های </w:t>
      </w:r>
      <w:r w:rsidRPr="00A7022C">
        <w:rPr>
          <w:rStyle w:val="Charb"/>
          <w:rFonts w:hint="cs"/>
          <w:rtl/>
        </w:rPr>
        <w:t>آسمان</w:t>
      </w:r>
      <w:r w:rsidR="000A3618" w:rsidRPr="00A7022C">
        <w:rPr>
          <w:rStyle w:val="Charb"/>
          <w:rFonts w:hint="cs"/>
          <w:rtl/>
        </w:rPr>
        <w:t>ی</w:t>
      </w:r>
      <w:r w:rsidRPr="00A7022C">
        <w:rPr>
          <w:rStyle w:val="Charb"/>
          <w:rFonts w:hint="cs"/>
          <w:rtl/>
        </w:rPr>
        <w:t xml:space="preserve"> نازل </w:t>
      </w:r>
      <w:r w:rsidR="000A3618" w:rsidRPr="00A7022C">
        <w:rPr>
          <w:rStyle w:val="Charb"/>
          <w:rFonts w:hint="cs"/>
          <w:rtl/>
        </w:rPr>
        <w:t>ک</w:t>
      </w:r>
      <w:r w:rsidRPr="00A7022C">
        <w:rPr>
          <w:rStyle w:val="Charb"/>
          <w:rFonts w:hint="cs"/>
          <w:rtl/>
        </w:rPr>
        <w:t>رد</w:t>
      </w:r>
      <w:r w:rsidR="00A606D8" w:rsidRPr="00A7022C">
        <w:rPr>
          <w:rStyle w:val="Charb"/>
          <w:rFonts w:hint="cs"/>
          <w:rtl/>
        </w:rPr>
        <w:t>ه</w:t>
      </w:r>
      <w:r w:rsidR="00304CC8" w:rsidRPr="00A7022C">
        <w:rPr>
          <w:rStyle w:val="Charb"/>
          <w:rFonts w:hint="cs"/>
          <w:rtl/>
        </w:rPr>
        <w:t>و</w:t>
      </w:r>
      <w:r w:rsidR="00A7613A" w:rsidRPr="00A7022C">
        <w:rPr>
          <w:rStyle w:val="Charb"/>
          <w:rFonts w:hint="cs"/>
          <w:rtl/>
        </w:rPr>
        <w:t xml:space="preserve"> </w:t>
      </w:r>
      <w:r w:rsidR="00304CC8" w:rsidRPr="00A7022C">
        <w:rPr>
          <w:rStyle w:val="Charb"/>
          <w:rFonts w:hint="cs"/>
          <w:rtl/>
        </w:rPr>
        <w:t>آنچه را</w:t>
      </w:r>
      <w:r w:rsidR="00A7613A" w:rsidRPr="00A7022C">
        <w:rPr>
          <w:rStyle w:val="Charb"/>
          <w:rFonts w:hint="cs"/>
          <w:rtl/>
        </w:rPr>
        <w:t xml:space="preserve"> </w:t>
      </w:r>
      <w:r w:rsidR="00304CC8" w:rsidRPr="00A7022C">
        <w:rPr>
          <w:rStyle w:val="Charb"/>
          <w:rFonts w:hint="cs"/>
          <w:rtl/>
        </w:rPr>
        <w:t>دوست داشته</w:t>
      </w:r>
      <w:r w:rsidR="00A7613A" w:rsidRPr="00A7022C">
        <w:rPr>
          <w:rStyle w:val="Charb"/>
          <w:rFonts w:hint="cs"/>
          <w:rtl/>
        </w:rPr>
        <w:t xml:space="preserve"> </w:t>
      </w:r>
      <w:r w:rsidR="00304CC8" w:rsidRPr="00A7022C">
        <w:rPr>
          <w:rStyle w:val="Charb"/>
          <w:rFonts w:hint="cs"/>
          <w:rtl/>
        </w:rPr>
        <w:t>در آن امر نموده و از آنچه را نمی</w:t>
      </w:r>
      <w:r w:rsidR="004D2218" w:rsidRPr="00A7022C">
        <w:rPr>
          <w:rStyle w:val="Charb"/>
          <w:rFonts w:hint="eastAsia"/>
          <w:rtl/>
        </w:rPr>
        <w:t>‌</w:t>
      </w:r>
      <w:r w:rsidR="00304CC8" w:rsidRPr="00A7022C">
        <w:rPr>
          <w:rStyle w:val="Charb"/>
          <w:rFonts w:hint="cs"/>
          <w:rtl/>
        </w:rPr>
        <w:t>پسندیده را نیز در</w:t>
      </w:r>
      <w:r w:rsidR="00A2048D" w:rsidRPr="00A7022C">
        <w:rPr>
          <w:rStyle w:val="Charb"/>
          <w:rFonts w:hint="cs"/>
          <w:rtl/>
        </w:rPr>
        <w:t xml:space="preserve"> آن‌ها </w:t>
      </w:r>
      <w:r w:rsidR="00304CC8" w:rsidRPr="00A7022C">
        <w:rPr>
          <w:rStyle w:val="Charb"/>
          <w:rFonts w:hint="cs"/>
          <w:rtl/>
        </w:rPr>
        <w:t>بیان داشته</w:t>
      </w:r>
      <w:r w:rsidR="00A7613A" w:rsidRPr="00A7022C">
        <w:rPr>
          <w:rStyle w:val="Charb"/>
          <w:rFonts w:hint="cs"/>
          <w:rtl/>
        </w:rPr>
        <w:t xml:space="preserve"> </w:t>
      </w:r>
      <w:r w:rsidRPr="00A7022C">
        <w:rPr>
          <w:rStyle w:val="Charb"/>
          <w:rFonts w:hint="cs"/>
          <w:rtl/>
        </w:rPr>
        <w:t>و بوس</w:t>
      </w:r>
      <w:r w:rsidR="000A3618" w:rsidRPr="00A7022C">
        <w:rPr>
          <w:rStyle w:val="Charb"/>
          <w:rFonts w:hint="cs"/>
          <w:rtl/>
        </w:rPr>
        <w:t>ی</w:t>
      </w:r>
      <w:r w:rsidRPr="00A7022C">
        <w:rPr>
          <w:rStyle w:val="Charb"/>
          <w:rFonts w:hint="cs"/>
          <w:rtl/>
        </w:rPr>
        <w:t>له</w:t>
      </w:r>
      <w:r w:rsidRPr="00A7022C">
        <w:rPr>
          <w:rStyle w:val="Charb"/>
          <w:rtl/>
        </w:rPr>
        <w:softHyphen/>
      </w:r>
      <w:r w:rsidRPr="00A7022C">
        <w:rPr>
          <w:rStyle w:val="Charb"/>
          <w:rFonts w:hint="cs"/>
          <w:rtl/>
        </w:rPr>
        <w:t>ی آن حجت ان</w:t>
      </w:r>
      <w:r w:rsidR="000A3618" w:rsidRPr="00A7022C">
        <w:rPr>
          <w:rStyle w:val="Charb"/>
          <w:rFonts w:hint="cs"/>
          <w:rtl/>
        </w:rPr>
        <w:t>ک</w:t>
      </w:r>
      <w:r w:rsidRPr="00A7022C">
        <w:rPr>
          <w:rStyle w:val="Charb"/>
          <w:rFonts w:hint="cs"/>
          <w:rtl/>
        </w:rPr>
        <w:t>ارناپذ</w:t>
      </w:r>
      <w:r w:rsidR="000A3618" w:rsidRPr="00A7022C">
        <w:rPr>
          <w:rStyle w:val="Charb"/>
          <w:rFonts w:hint="cs"/>
          <w:rtl/>
        </w:rPr>
        <w:t>ی</w:t>
      </w:r>
      <w:r w:rsidRPr="00A7022C">
        <w:rPr>
          <w:rStyle w:val="Charb"/>
          <w:rFonts w:hint="cs"/>
          <w:rtl/>
        </w:rPr>
        <w:t>رش</w:t>
      </w:r>
      <w:r w:rsidR="00A606D8" w:rsidRPr="00A7022C">
        <w:rPr>
          <w:rStyle w:val="Charb"/>
          <w:rFonts w:hint="cs"/>
          <w:rtl/>
        </w:rPr>
        <w:t xml:space="preserve"> برای همه بیان داشته</w:t>
      </w:r>
      <w:r w:rsidR="00A7613A" w:rsidRPr="00A7022C">
        <w:rPr>
          <w:rStyle w:val="Charb"/>
          <w:rFonts w:hint="cs"/>
          <w:rtl/>
        </w:rPr>
        <w:t xml:space="preserve"> </w:t>
      </w:r>
      <w:r w:rsidRPr="00A7022C">
        <w:rPr>
          <w:rStyle w:val="Charb"/>
          <w:rFonts w:hint="cs"/>
          <w:rtl/>
        </w:rPr>
        <w:t>و ح</w:t>
      </w:r>
      <w:r w:rsidR="000A3618" w:rsidRPr="00A7022C">
        <w:rPr>
          <w:rStyle w:val="Charb"/>
          <w:rFonts w:hint="cs"/>
          <w:rtl/>
        </w:rPr>
        <w:t>ک</w:t>
      </w:r>
      <w:r w:rsidRPr="00A7022C">
        <w:rPr>
          <w:rStyle w:val="Charb"/>
          <w:rFonts w:hint="cs"/>
          <w:rtl/>
        </w:rPr>
        <w:t>مت بالغه‌اش</w:t>
      </w:r>
      <w:r w:rsidR="00A606D8" w:rsidRPr="00A7022C">
        <w:rPr>
          <w:rStyle w:val="Charb"/>
          <w:rFonts w:hint="cs"/>
          <w:rtl/>
        </w:rPr>
        <w:t xml:space="preserve"> را</w:t>
      </w:r>
      <w:r w:rsidRPr="00A7022C">
        <w:rPr>
          <w:rStyle w:val="Charb"/>
          <w:rFonts w:hint="cs"/>
          <w:rtl/>
        </w:rPr>
        <w:t xml:space="preserve"> ظهور</w:t>
      </w:r>
      <w:r w:rsidR="00A606D8" w:rsidRPr="00A7022C">
        <w:rPr>
          <w:rStyle w:val="Charb"/>
          <w:rFonts w:hint="cs"/>
          <w:rtl/>
        </w:rPr>
        <w:t xml:space="preserve"> رسانیده</w:t>
      </w:r>
      <w:r w:rsidRPr="00A7022C">
        <w:rPr>
          <w:rStyle w:val="Charb"/>
          <w:rFonts w:hint="cs"/>
          <w:rtl/>
        </w:rPr>
        <w:t>. خداوند م</w:t>
      </w:r>
      <w:r w:rsidR="00A7022C">
        <w:rPr>
          <w:rStyle w:val="Charb"/>
          <w:rFonts w:hint="cs"/>
          <w:rtl/>
        </w:rPr>
        <w:t>ی</w:t>
      </w:r>
      <w:r w:rsidRPr="00A7022C">
        <w:rPr>
          <w:rStyle w:val="Charb"/>
          <w:rFonts w:hint="cs"/>
          <w:rtl/>
        </w:rPr>
        <w:t>‌فرمايد</w:t>
      </w:r>
      <w:r w:rsidR="00DF1614" w:rsidRPr="00A7022C">
        <w:rPr>
          <w:rStyle w:val="Charb"/>
          <w:rFonts w:hint="cs"/>
          <w:rtl/>
        </w:rPr>
        <w:t>:</w:t>
      </w:r>
    </w:p>
    <w:p w:rsidR="007A15AE" w:rsidRPr="00F77763" w:rsidRDefault="00DF1614" w:rsidP="00F273B6">
      <w:pPr>
        <w:pStyle w:val="ab"/>
        <w:rPr>
          <w:rStyle w:val="Char"/>
          <w:rFonts w:cs="B Lotus"/>
          <w:color w:val="auto"/>
          <w:sz w:val="28"/>
          <w:szCs w:val="28"/>
          <w:rtl/>
        </w:rPr>
      </w:pPr>
      <w:r>
        <w:rPr>
          <w:rFonts w:ascii="Traditional Arabic" w:hAnsi="Traditional Arabic" w:cs="Traditional Arabic"/>
          <w:rtl/>
        </w:rPr>
        <w:t>﴿</w:t>
      </w:r>
      <w:r w:rsidR="00F273B6">
        <w:rPr>
          <w:rFonts w:ascii="KFGQPC Uthmanic Script HAFS" w:hAnsi="KFGQPC Uthmanic Script HAFS" w:cs="KFGQPC Uthmanic Script HAFS" w:hint="eastAsia"/>
          <w:rtl/>
        </w:rPr>
        <w:t>رُّسُلٗا</w:t>
      </w:r>
      <w:r w:rsidR="00F273B6">
        <w:rPr>
          <w:rFonts w:ascii="KFGQPC Uthmanic Script HAFS" w:hAnsi="KFGQPC Uthmanic Script HAFS" w:cs="KFGQPC Uthmanic Script HAFS"/>
          <w:rtl/>
        </w:rPr>
        <w:t xml:space="preserve"> مُّبَشِّرِينَ وَمُنذِرِينَ لِئَلَّا يَكُونَ لِلنَّاسِ عَلَى </w:t>
      </w:r>
      <w:r w:rsidR="00F273B6">
        <w:rPr>
          <w:rFonts w:ascii="KFGQPC Uthmanic Script HAFS" w:hAnsi="KFGQPC Uthmanic Script HAFS" w:cs="KFGQPC Uthmanic Script HAFS" w:hint="cs"/>
          <w:rtl/>
        </w:rPr>
        <w:t>ٱ</w:t>
      </w:r>
      <w:r w:rsidR="00F273B6">
        <w:rPr>
          <w:rFonts w:ascii="KFGQPC Uthmanic Script HAFS" w:hAnsi="KFGQPC Uthmanic Script HAFS" w:cs="KFGQPC Uthmanic Script HAFS" w:hint="eastAsia"/>
          <w:rtl/>
        </w:rPr>
        <w:t>للَّهِ</w:t>
      </w:r>
      <w:r w:rsidR="00F273B6">
        <w:rPr>
          <w:rFonts w:ascii="KFGQPC Uthmanic Script HAFS" w:hAnsi="KFGQPC Uthmanic Script HAFS" w:cs="KFGQPC Uthmanic Script HAFS"/>
          <w:rtl/>
        </w:rPr>
        <w:t xml:space="preserve"> حُجَّةُۢ بَعۡدَ </w:t>
      </w:r>
      <w:r w:rsidR="00F273B6">
        <w:rPr>
          <w:rFonts w:ascii="KFGQPC Uthmanic Script HAFS" w:hAnsi="KFGQPC Uthmanic Script HAFS" w:cs="KFGQPC Uthmanic Script HAFS" w:hint="cs"/>
          <w:rtl/>
        </w:rPr>
        <w:t>ٱ</w:t>
      </w:r>
      <w:r w:rsidR="00F273B6">
        <w:rPr>
          <w:rFonts w:ascii="KFGQPC Uthmanic Script HAFS" w:hAnsi="KFGQPC Uthmanic Script HAFS" w:cs="KFGQPC Uthmanic Script HAFS" w:hint="eastAsia"/>
          <w:rtl/>
        </w:rPr>
        <w:t>لرُّسُلِۚ</w:t>
      </w:r>
      <w:r>
        <w:rPr>
          <w:rFonts w:ascii="Traditional Arabic" w:hAnsi="Traditional Arabic" w:cs="Traditional Arabic"/>
          <w:rtl/>
        </w:rPr>
        <w:t>﴾</w:t>
      </w:r>
      <w:r w:rsidR="00E8414B" w:rsidRPr="00790421">
        <w:rPr>
          <w:rStyle w:val="Char"/>
          <w:rFonts w:cs="B Lotus" w:hint="cs"/>
          <w:color w:val="auto"/>
          <w:sz w:val="28"/>
          <w:szCs w:val="28"/>
          <w:rtl/>
        </w:rPr>
        <w:t xml:space="preserve"> </w:t>
      </w:r>
      <w:r w:rsidR="00304CC8" w:rsidRPr="00F273B6">
        <w:rPr>
          <w:rStyle w:val="Charc"/>
          <w:rFonts w:hint="cs"/>
          <w:rtl/>
        </w:rPr>
        <w:t>[</w:t>
      </w:r>
      <w:r w:rsidR="00E8414B" w:rsidRPr="00F273B6">
        <w:rPr>
          <w:rStyle w:val="Charc"/>
          <w:rFonts w:hint="cs"/>
          <w:rtl/>
        </w:rPr>
        <w:t>ال</w:t>
      </w:r>
      <w:r w:rsidR="007A15AE" w:rsidRPr="00F273B6">
        <w:rPr>
          <w:rStyle w:val="Charc"/>
          <w:rFonts w:hint="cs"/>
          <w:rtl/>
        </w:rPr>
        <w:t>نساء</w:t>
      </w:r>
      <w:r w:rsidR="00A7613A" w:rsidRPr="00F273B6">
        <w:rPr>
          <w:rStyle w:val="Charc"/>
          <w:rFonts w:hint="cs"/>
          <w:rtl/>
        </w:rPr>
        <w:t xml:space="preserve">: </w:t>
      </w:r>
      <w:r w:rsidR="007A15AE" w:rsidRPr="00F273B6">
        <w:rPr>
          <w:rStyle w:val="Charc"/>
          <w:rFonts w:hint="cs"/>
          <w:rtl/>
        </w:rPr>
        <w:t>165</w:t>
      </w:r>
      <w:r w:rsidR="00304CC8" w:rsidRPr="00F273B6">
        <w:rPr>
          <w:rStyle w:val="Charc"/>
          <w:rFonts w:hint="cs"/>
          <w:rtl/>
        </w:rPr>
        <w:t>]</w:t>
      </w:r>
      <w:r w:rsidR="00F273B6" w:rsidRPr="00F273B6">
        <w:rPr>
          <w:rFonts w:hint="cs"/>
          <w:rtl/>
        </w:rPr>
        <w:t>.</w:t>
      </w:r>
    </w:p>
    <w:p w:rsidR="007A15AE" w:rsidRPr="00A7022C" w:rsidRDefault="009853B3" w:rsidP="00A7022C">
      <w:pPr>
        <w:pStyle w:val="ab"/>
        <w:rPr>
          <w:rtl/>
        </w:rPr>
      </w:pPr>
      <w:r w:rsidRPr="00A7022C">
        <w:rPr>
          <w:rFonts w:hint="cs"/>
          <w:rtl/>
        </w:rPr>
        <w:t>«</w:t>
      </w:r>
      <w:r w:rsidR="00D57E70" w:rsidRPr="00A7022C">
        <w:rPr>
          <w:rtl/>
        </w:rPr>
        <w:t>پ</w:t>
      </w:r>
      <w:r w:rsidR="000A3618" w:rsidRPr="00A7022C">
        <w:rPr>
          <w:rtl/>
        </w:rPr>
        <w:t>ی</w:t>
      </w:r>
      <w:r w:rsidR="00D57E70" w:rsidRPr="00A7022C">
        <w:rPr>
          <w:rtl/>
        </w:rPr>
        <w:t xml:space="preserve">امبرانى </w:t>
      </w:r>
      <w:r w:rsidR="000A3618" w:rsidRPr="00A7022C">
        <w:rPr>
          <w:rtl/>
        </w:rPr>
        <w:t>ک</w:t>
      </w:r>
      <w:r w:rsidR="00D57E70" w:rsidRPr="00A7022C">
        <w:rPr>
          <w:rtl/>
        </w:rPr>
        <w:t>ه بشارتگر و هشداردهنده بودند، تا براى مردم، پس از [فرستادن‌] پ</w:t>
      </w:r>
      <w:r w:rsidR="000A3618" w:rsidRPr="00A7022C">
        <w:rPr>
          <w:rtl/>
        </w:rPr>
        <w:t>ی</w:t>
      </w:r>
      <w:r w:rsidR="00D57E70" w:rsidRPr="00A7022C">
        <w:rPr>
          <w:rtl/>
        </w:rPr>
        <w:t>امبران، در مقابل خدا [بهانه و] حجّتى نباشد</w:t>
      </w:r>
      <w:r w:rsidRPr="00A7022C">
        <w:rPr>
          <w:rFonts w:hint="cs"/>
          <w:rtl/>
        </w:rPr>
        <w:t>»</w:t>
      </w:r>
      <w:r w:rsidR="00D57E70" w:rsidRPr="00A7022C">
        <w:rPr>
          <w:rtl/>
        </w:rPr>
        <w:t>،</w:t>
      </w:r>
    </w:p>
    <w:p w:rsidR="007A15AE" w:rsidRPr="00F77763" w:rsidRDefault="00F273B6" w:rsidP="00F273B6">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hint="eastAsia"/>
          <w:rtl/>
        </w:rPr>
        <w:t>قُلۡ</w:t>
      </w:r>
      <w:r>
        <w:rPr>
          <w:rFonts w:ascii="KFGQPC Uthmanic Script HAFS" w:hAnsi="KFGQPC Uthmanic Script HAFS" w:cs="KFGQPC Uthmanic Script HAFS"/>
          <w:rtl/>
        </w:rPr>
        <w:t xml:space="preserve"> إِن كُنتُمۡ تُحِبُّونَ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تَّبِعُونِي</w:t>
      </w:r>
      <w:r>
        <w:rPr>
          <w:rFonts w:ascii="KFGQPC Uthmanic Script HAFS" w:hAnsi="KFGQPC Uthmanic Script HAFS" w:cs="KFGQPC Uthmanic Script HAFS"/>
          <w:rtl/>
        </w:rPr>
        <w:t xml:space="preserve"> يُحۡبِبۡكُمُ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وَيَغۡفِرۡ لَكُمۡ ذُنُوبَكُمۡۚ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غَفُورٞ رَّحِيمٞ ٣١</w:t>
      </w:r>
      <w:r>
        <w:rPr>
          <w:rFonts w:ascii="Traditional Arabic" w:hAnsi="Traditional Arabic" w:cs="Traditional Arabic"/>
          <w:rtl/>
        </w:rPr>
        <w:t>﴾</w:t>
      </w:r>
      <w:r w:rsidR="00712D36" w:rsidRPr="00790421">
        <w:rPr>
          <w:rStyle w:val="Char"/>
          <w:rFonts w:cs="B Lotus" w:hint="cs"/>
          <w:color w:val="auto"/>
          <w:sz w:val="28"/>
          <w:szCs w:val="28"/>
          <w:rtl/>
        </w:rPr>
        <w:t xml:space="preserve"> </w:t>
      </w:r>
      <w:r w:rsidR="00712D36" w:rsidRPr="00F273B6">
        <w:rPr>
          <w:rStyle w:val="Charc"/>
          <w:rFonts w:hint="cs"/>
          <w:rtl/>
        </w:rPr>
        <w:t>[</w:t>
      </w:r>
      <w:r w:rsidR="007A15AE" w:rsidRPr="00F273B6">
        <w:rPr>
          <w:rStyle w:val="Charc"/>
          <w:rFonts w:hint="cs"/>
          <w:rtl/>
        </w:rPr>
        <w:t>آل عمران</w:t>
      </w:r>
      <w:r w:rsidR="00A7613A" w:rsidRPr="00F273B6">
        <w:rPr>
          <w:rStyle w:val="Charc"/>
          <w:rFonts w:hint="cs"/>
          <w:rtl/>
        </w:rPr>
        <w:t xml:space="preserve">: </w:t>
      </w:r>
      <w:r w:rsidR="007A15AE" w:rsidRPr="00F273B6">
        <w:rPr>
          <w:rStyle w:val="Charc"/>
          <w:rFonts w:hint="cs"/>
          <w:rtl/>
        </w:rPr>
        <w:t>31</w:t>
      </w:r>
      <w:r w:rsidR="00712D36" w:rsidRPr="00F273B6">
        <w:rPr>
          <w:rStyle w:val="Charc"/>
          <w:rFonts w:hint="cs"/>
          <w:rtl/>
        </w:rPr>
        <w:t>]</w:t>
      </w:r>
      <w:r w:rsidRPr="00F273B6">
        <w:rPr>
          <w:rFonts w:hint="cs"/>
          <w:rtl/>
        </w:rPr>
        <w:t>.</w:t>
      </w:r>
    </w:p>
    <w:p w:rsidR="007A15AE" w:rsidRPr="00A7022C" w:rsidRDefault="00D054CF" w:rsidP="00A7022C">
      <w:pPr>
        <w:pStyle w:val="ab"/>
        <w:rPr>
          <w:rtl/>
        </w:rPr>
      </w:pPr>
      <w:r w:rsidRPr="00A7022C">
        <w:rPr>
          <w:rFonts w:hint="cs"/>
          <w:rtl/>
        </w:rPr>
        <w:lastRenderedPageBreak/>
        <w:t>«</w:t>
      </w:r>
      <w:r w:rsidR="007A15AE" w:rsidRPr="00A7022C">
        <w:rPr>
          <w:rFonts w:hint="cs"/>
          <w:rtl/>
        </w:rPr>
        <w:t>بگو</w:t>
      </w:r>
      <w:r w:rsidR="00A7613A" w:rsidRPr="00A7022C">
        <w:rPr>
          <w:rFonts w:hint="cs"/>
          <w:rtl/>
        </w:rPr>
        <w:t xml:space="preserve">: </w:t>
      </w:r>
      <w:r w:rsidR="007A15AE" w:rsidRPr="00A7022C">
        <w:rPr>
          <w:rFonts w:hint="cs"/>
          <w:rtl/>
        </w:rPr>
        <w:t>اگر خدا را دوست م</w:t>
      </w:r>
      <w:r w:rsidR="000A3618" w:rsidRPr="00A7022C">
        <w:rPr>
          <w:rFonts w:hint="cs"/>
          <w:rtl/>
        </w:rPr>
        <w:t>ی</w:t>
      </w:r>
      <w:r w:rsidR="007A15AE" w:rsidRPr="00A7022C">
        <w:rPr>
          <w:rFonts w:hint="cs"/>
          <w:rtl/>
        </w:rPr>
        <w:softHyphen/>
        <w:t>دار</w:t>
      </w:r>
      <w:r w:rsidR="000A3618" w:rsidRPr="00A7022C">
        <w:rPr>
          <w:rFonts w:hint="cs"/>
          <w:rtl/>
        </w:rPr>
        <w:t>ی</w:t>
      </w:r>
      <w:r w:rsidR="007A15AE" w:rsidRPr="00A7022C">
        <w:rPr>
          <w:rFonts w:hint="cs"/>
          <w:rtl/>
        </w:rPr>
        <w:t>د از من پ</w:t>
      </w:r>
      <w:r w:rsidR="000A3618" w:rsidRPr="00A7022C">
        <w:rPr>
          <w:rFonts w:hint="cs"/>
          <w:rtl/>
        </w:rPr>
        <w:t>ی</w:t>
      </w:r>
      <w:r w:rsidR="007A15AE" w:rsidRPr="00A7022C">
        <w:rPr>
          <w:rFonts w:hint="cs"/>
          <w:rtl/>
        </w:rPr>
        <w:t>رو</w:t>
      </w:r>
      <w:r w:rsidR="000A3618" w:rsidRPr="00A7022C">
        <w:rPr>
          <w:rFonts w:hint="cs"/>
          <w:rtl/>
        </w:rPr>
        <w:t>ی</w:t>
      </w:r>
      <w:r w:rsidR="007A15AE" w:rsidRPr="00A7022C">
        <w:rPr>
          <w:rFonts w:hint="cs"/>
          <w:rtl/>
        </w:rPr>
        <w:t xml:space="preserve"> </w:t>
      </w:r>
      <w:r w:rsidR="000A3618" w:rsidRPr="00A7022C">
        <w:rPr>
          <w:rFonts w:hint="cs"/>
          <w:rtl/>
        </w:rPr>
        <w:t>ک</w:t>
      </w:r>
      <w:r w:rsidR="007A15AE" w:rsidRPr="00A7022C">
        <w:rPr>
          <w:rFonts w:hint="cs"/>
          <w:rtl/>
        </w:rPr>
        <w:t>ن</w:t>
      </w:r>
      <w:r w:rsidR="000A3618" w:rsidRPr="00A7022C">
        <w:rPr>
          <w:rFonts w:hint="cs"/>
          <w:rtl/>
        </w:rPr>
        <w:t>ی</w:t>
      </w:r>
      <w:r w:rsidR="007A15AE" w:rsidRPr="00A7022C">
        <w:rPr>
          <w:rFonts w:hint="cs"/>
          <w:rtl/>
        </w:rPr>
        <w:t>د تا خدا شما را دوست بدارد و گناهانتان را ببخشا</w:t>
      </w:r>
      <w:r w:rsidR="000A3618" w:rsidRPr="00A7022C">
        <w:rPr>
          <w:rFonts w:hint="cs"/>
          <w:rtl/>
        </w:rPr>
        <w:t>ی</w:t>
      </w:r>
      <w:r w:rsidR="007A15AE" w:rsidRPr="00A7022C">
        <w:rPr>
          <w:rFonts w:hint="cs"/>
          <w:rtl/>
        </w:rPr>
        <w:t>د و خداوند آمرزنده مهربان است</w:t>
      </w:r>
      <w:r w:rsidRPr="00A7022C">
        <w:rPr>
          <w:rFonts w:hint="cs"/>
          <w:rtl/>
        </w:rPr>
        <w:t>»</w:t>
      </w:r>
      <w:r w:rsidR="007A15AE" w:rsidRPr="00A7022C">
        <w:rPr>
          <w:rFonts w:hint="cs"/>
          <w:rtl/>
        </w:rPr>
        <w:t>.</w:t>
      </w:r>
    </w:p>
    <w:p w:rsidR="007A15AE" w:rsidRDefault="007A15AE" w:rsidP="00A7022C">
      <w:pPr>
        <w:pStyle w:val="ab"/>
        <w:ind w:firstLine="0"/>
        <w:jc w:val="center"/>
        <w:rPr>
          <w:rtl/>
        </w:rPr>
      </w:pPr>
      <w:r w:rsidRPr="00A7022C">
        <w:rPr>
          <w:rFonts w:hint="cs"/>
          <w:rtl/>
        </w:rPr>
        <w:sym w:font="AGA Arabesque" w:char="F025"/>
      </w:r>
      <w:r w:rsidRPr="00A7022C">
        <w:rPr>
          <w:rFonts w:hint="cs"/>
          <w:rtl/>
        </w:rPr>
        <w:sym w:font="AGA Arabesque" w:char="F025"/>
      </w:r>
      <w:r w:rsidRPr="00A7022C">
        <w:rPr>
          <w:rFonts w:hint="cs"/>
          <w:rtl/>
        </w:rPr>
        <w:sym w:font="AGA Arabesque" w:char="F025"/>
      </w:r>
      <w:r w:rsidRPr="00A7022C">
        <w:rPr>
          <w:rFonts w:hint="cs"/>
          <w:rtl/>
        </w:rPr>
        <w:sym w:font="AGA Arabesque" w:char="F025"/>
      </w:r>
      <w:r w:rsidRPr="00A7022C">
        <w:rPr>
          <w:rFonts w:hint="cs"/>
          <w:rtl/>
        </w:rPr>
        <w:sym w:font="AGA Arabesque" w:char="F025"/>
      </w:r>
    </w:p>
    <w:p w:rsidR="007A15AE" w:rsidRPr="00790421" w:rsidRDefault="007A15AE" w:rsidP="0019246A">
      <w:pPr>
        <w:pStyle w:val="a8"/>
        <w:rPr>
          <w:rStyle w:val="Char"/>
          <w:rFonts w:cs="B Lotus"/>
          <w:color w:val="auto"/>
          <w:sz w:val="28"/>
          <w:szCs w:val="28"/>
          <w:rtl/>
        </w:rPr>
      </w:pPr>
      <w:bookmarkStart w:id="32" w:name="_Toc307178238"/>
      <w:r w:rsidRPr="00F061AA">
        <w:rPr>
          <w:rFonts w:hint="cs"/>
          <w:rtl/>
        </w:rPr>
        <w:t>عبادت چند شرط دارد؟</w:t>
      </w:r>
      <w:bookmarkEnd w:id="32"/>
    </w:p>
    <w:p w:rsidR="007A15AE" w:rsidRPr="00790421" w:rsidRDefault="007A15AE" w:rsidP="00A7022C">
      <w:pPr>
        <w:pStyle w:val="a"/>
        <w:ind w:left="568" w:hanging="284"/>
        <w:rPr>
          <w:rFonts w:cs="B Lotus"/>
          <w:color w:val="auto"/>
          <w:sz w:val="28"/>
          <w:szCs w:val="28"/>
          <w:rtl/>
        </w:rPr>
      </w:pPr>
      <w:r w:rsidRPr="00A7022C">
        <w:rPr>
          <w:rStyle w:val="Charb"/>
          <w:rFonts w:hint="cs"/>
          <w:rtl/>
        </w:rPr>
        <w:t>شروط عبادت سه دسته‌اند</w:t>
      </w:r>
      <w:r w:rsidR="00A7613A" w:rsidRPr="00A7022C">
        <w:rPr>
          <w:rStyle w:val="Charb"/>
          <w:rFonts w:hint="cs"/>
          <w:rtl/>
        </w:rPr>
        <w:t>:</w:t>
      </w:r>
      <w:r w:rsidR="00A7613A">
        <w:rPr>
          <w:rFonts w:cs="B Lotus" w:hint="cs"/>
          <w:color w:val="auto"/>
          <w:sz w:val="28"/>
          <w:szCs w:val="28"/>
          <w:rtl/>
        </w:rPr>
        <w:t xml:space="preserve"> </w:t>
      </w:r>
    </w:p>
    <w:p w:rsidR="007A15AE" w:rsidRPr="00790421" w:rsidRDefault="007A15AE" w:rsidP="00A7022C">
      <w:pPr>
        <w:pStyle w:val="ab"/>
        <w:rPr>
          <w:rtl/>
        </w:rPr>
      </w:pPr>
      <w:r w:rsidRPr="00790421">
        <w:rPr>
          <w:rFonts w:hint="cs"/>
          <w:b/>
          <w:bCs/>
          <w:rtl/>
        </w:rPr>
        <w:t>اول</w:t>
      </w:r>
      <w:r w:rsidR="00A7613A">
        <w:rPr>
          <w:rFonts w:hint="cs"/>
          <w:b/>
          <w:bCs/>
          <w:rtl/>
        </w:rPr>
        <w:t xml:space="preserve">: </w:t>
      </w:r>
      <w:r w:rsidRPr="00790421">
        <w:rPr>
          <w:rFonts w:hint="cs"/>
          <w:rtl/>
        </w:rPr>
        <w:t>داشتن تصم</w:t>
      </w:r>
      <w:r w:rsidR="000A3618">
        <w:rPr>
          <w:rFonts w:hint="cs"/>
          <w:rtl/>
        </w:rPr>
        <w:t>ی</w:t>
      </w:r>
      <w:r w:rsidRPr="00790421">
        <w:rPr>
          <w:rFonts w:hint="cs"/>
          <w:rtl/>
        </w:rPr>
        <w:t>م و عزم صادقانه. ا</w:t>
      </w:r>
      <w:r w:rsidR="000A3618">
        <w:rPr>
          <w:rFonts w:hint="cs"/>
          <w:rtl/>
        </w:rPr>
        <w:t>ی</w:t>
      </w:r>
      <w:r w:rsidRPr="00790421">
        <w:rPr>
          <w:rFonts w:hint="cs"/>
          <w:rtl/>
        </w:rPr>
        <w:t>ن شرط، بوجود آورنده‌</w:t>
      </w:r>
      <w:r w:rsidR="000A3618">
        <w:rPr>
          <w:rFonts w:hint="cs"/>
          <w:rtl/>
        </w:rPr>
        <w:t>ی</w:t>
      </w:r>
      <w:r w:rsidRPr="00790421">
        <w:rPr>
          <w:rFonts w:hint="cs"/>
          <w:rtl/>
        </w:rPr>
        <w:t xml:space="preserve"> عبادت است.</w:t>
      </w:r>
    </w:p>
    <w:p w:rsidR="007A15AE" w:rsidRPr="00790421" w:rsidRDefault="007A15AE" w:rsidP="00A7022C">
      <w:pPr>
        <w:pStyle w:val="ab"/>
        <w:rPr>
          <w:rtl/>
        </w:rPr>
      </w:pPr>
      <w:r w:rsidRPr="00790421">
        <w:rPr>
          <w:rFonts w:hint="cs"/>
          <w:b/>
          <w:bCs/>
          <w:rtl/>
        </w:rPr>
        <w:t>دوم</w:t>
      </w:r>
      <w:r w:rsidR="00A7613A">
        <w:rPr>
          <w:rFonts w:hint="cs"/>
          <w:b/>
          <w:bCs/>
          <w:rtl/>
        </w:rPr>
        <w:t xml:space="preserve">: </w:t>
      </w:r>
      <w:r w:rsidRPr="00790421">
        <w:rPr>
          <w:rFonts w:hint="cs"/>
          <w:rtl/>
        </w:rPr>
        <w:t>اخلاص در ن</w:t>
      </w:r>
      <w:r w:rsidR="000A3618">
        <w:rPr>
          <w:rFonts w:hint="cs"/>
          <w:rtl/>
        </w:rPr>
        <w:t>ی</w:t>
      </w:r>
      <w:r w:rsidRPr="00790421">
        <w:rPr>
          <w:rFonts w:hint="cs"/>
          <w:rtl/>
        </w:rPr>
        <w:t>ت.</w:t>
      </w:r>
    </w:p>
    <w:p w:rsidR="007A15AE" w:rsidRPr="00790421" w:rsidRDefault="007A15AE" w:rsidP="00A7022C">
      <w:pPr>
        <w:pStyle w:val="ab"/>
        <w:rPr>
          <w:rtl/>
        </w:rPr>
      </w:pPr>
      <w:r w:rsidRPr="00790421">
        <w:rPr>
          <w:rFonts w:hint="cs"/>
          <w:b/>
          <w:bCs/>
          <w:rtl/>
        </w:rPr>
        <w:t>سوم</w:t>
      </w:r>
      <w:r w:rsidR="00A7613A">
        <w:rPr>
          <w:rFonts w:hint="cs"/>
          <w:b/>
          <w:bCs/>
          <w:rtl/>
        </w:rPr>
        <w:t xml:space="preserve">: </w:t>
      </w:r>
      <w:r w:rsidRPr="00790421">
        <w:rPr>
          <w:rFonts w:hint="cs"/>
          <w:rtl/>
        </w:rPr>
        <w:t>موافقت عمل با شر</w:t>
      </w:r>
      <w:r w:rsidR="000A3618">
        <w:rPr>
          <w:rFonts w:hint="cs"/>
          <w:rtl/>
        </w:rPr>
        <w:t>ی</w:t>
      </w:r>
      <w:r w:rsidRPr="00790421">
        <w:rPr>
          <w:rFonts w:hint="cs"/>
          <w:rtl/>
        </w:rPr>
        <w:t>عت</w:t>
      </w:r>
      <w:r w:rsidR="000A3618">
        <w:rPr>
          <w:rFonts w:hint="cs"/>
          <w:rtl/>
        </w:rPr>
        <w:t>ی</w:t>
      </w:r>
      <w:r w:rsidRPr="00790421">
        <w:rPr>
          <w:rFonts w:hint="cs"/>
          <w:rtl/>
        </w:rPr>
        <w:t xml:space="preserve"> </w:t>
      </w:r>
      <w:r w:rsidR="000A3618">
        <w:rPr>
          <w:rFonts w:hint="cs"/>
          <w:rtl/>
        </w:rPr>
        <w:t>ک</w:t>
      </w:r>
      <w:r w:rsidRPr="00790421">
        <w:rPr>
          <w:rFonts w:hint="cs"/>
          <w:rtl/>
        </w:rPr>
        <w:t xml:space="preserve">ه خداوند امر </w:t>
      </w:r>
      <w:r w:rsidR="000A3618">
        <w:rPr>
          <w:rFonts w:hint="cs"/>
          <w:rtl/>
        </w:rPr>
        <w:t>ک</w:t>
      </w:r>
      <w:r w:rsidRPr="00790421">
        <w:rPr>
          <w:rFonts w:hint="cs"/>
          <w:rtl/>
        </w:rPr>
        <w:t xml:space="preserve">رده است </w:t>
      </w:r>
      <w:r w:rsidR="008F3333" w:rsidRPr="00790421">
        <w:rPr>
          <w:rFonts w:hint="cs"/>
          <w:rtl/>
        </w:rPr>
        <w:t xml:space="preserve">که </w:t>
      </w:r>
      <w:r w:rsidRPr="00790421">
        <w:rPr>
          <w:rFonts w:hint="cs"/>
          <w:rtl/>
        </w:rPr>
        <w:t>به غ</w:t>
      </w:r>
      <w:r w:rsidR="000A3618">
        <w:rPr>
          <w:rFonts w:hint="cs"/>
          <w:rtl/>
        </w:rPr>
        <w:t>ی</w:t>
      </w:r>
      <w:r w:rsidRPr="00790421">
        <w:rPr>
          <w:rFonts w:hint="cs"/>
          <w:rtl/>
        </w:rPr>
        <w:t>ر آن د</w:t>
      </w:r>
      <w:r w:rsidR="000A3618">
        <w:rPr>
          <w:rFonts w:hint="cs"/>
          <w:rtl/>
        </w:rPr>
        <w:t>ی</w:t>
      </w:r>
      <w:r w:rsidRPr="00790421">
        <w:rPr>
          <w:rFonts w:hint="cs"/>
          <w:rtl/>
        </w:rPr>
        <w:t>ندار</w:t>
      </w:r>
      <w:r w:rsidR="000A3618">
        <w:rPr>
          <w:rFonts w:hint="cs"/>
          <w:rtl/>
        </w:rPr>
        <w:t>ی</w:t>
      </w:r>
      <w:r w:rsidRPr="00790421">
        <w:rPr>
          <w:rFonts w:hint="cs"/>
          <w:rtl/>
        </w:rPr>
        <w:t xml:space="preserve"> انجام نگ</w:t>
      </w:r>
      <w:r w:rsidR="000A3618">
        <w:rPr>
          <w:rFonts w:hint="cs"/>
          <w:rtl/>
        </w:rPr>
        <w:t>ی</w:t>
      </w:r>
      <w:r w:rsidRPr="00790421">
        <w:rPr>
          <w:rFonts w:hint="cs"/>
          <w:rtl/>
        </w:rPr>
        <w:t xml:space="preserve">رد. </w:t>
      </w:r>
    </w:p>
    <w:p w:rsidR="007A15AE" w:rsidRDefault="007A15AE" w:rsidP="00A7022C">
      <w:pPr>
        <w:pStyle w:val="ab"/>
        <w:rPr>
          <w:rtl/>
        </w:rPr>
      </w:pPr>
      <w:r w:rsidRPr="00790421">
        <w:rPr>
          <w:rFonts w:hint="cs"/>
          <w:rtl/>
        </w:rPr>
        <w:t>ا</w:t>
      </w:r>
      <w:r w:rsidR="000A3618">
        <w:rPr>
          <w:rFonts w:hint="cs"/>
          <w:rtl/>
        </w:rPr>
        <w:t>ی</w:t>
      </w:r>
      <w:r w:rsidRPr="00790421">
        <w:rPr>
          <w:rFonts w:hint="cs"/>
          <w:rtl/>
        </w:rPr>
        <w:t>ن دو، شروط</w:t>
      </w:r>
      <w:r w:rsidR="000A3618">
        <w:rPr>
          <w:rFonts w:hint="cs"/>
          <w:rtl/>
        </w:rPr>
        <w:t>ی</w:t>
      </w:r>
      <w:r w:rsidRPr="00790421">
        <w:rPr>
          <w:rFonts w:hint="cs"/>
          <w:rtl/>
        </w:rPr>
        <w:t xml:space="preserve"> در جهت مورد قبول واقع شدن عمل هستند.</w:t>
      </w:r>
    </w:p>
    <w:p w:rsidR="007A15AE" w:rsidRDefault="007A15AE" w:rsidP="00A7022C">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7A15AE" w:rsidRPr="00790421" w:rsidRDefault="00A606D8" w:rsidP="0019246A">
      <w:pPr>
        <w:pStyle w:val="a8"/>
        <w:rPr>
          <w:rStyle w:val="Char"/>
          <w:rFonts w:cs="B Lotus"/>
          <w:color w:val="auto"/>
          <w:sz w:val="28"/>
          <w:szCs w:val="28"/>
          <w:rtl/>
        </w:rPr>
      </w:pPr>
      <w:bookmarkStart w:id="33" w:name="_Toc307178239"/>
      <w:r>
        <w:rPr>
          <w:rFonts w:hint="cs"/>
          <w:rtl/>
        </w:rPr>
        <w:t>راستی</w:t>
      </w:r>
      <w:r w:rsidR="007A15AE" w:rsidRPr="00F061AA">
        <w:rPr>
          <w:rFonts w:hint="cs"/>
          <w:rtl/>
        </w:rPr>
        <w:t xml:space="preserve"> در اراده (عزم صادقانه) چيست؟</w:t>
      </w:r>
      <w:bookmarkEnd w:id="33"/>
    </w:p>
    <w:p w:rsidR="00040E84" w:rsidRPr="00790421" w:rsidRDefault="007A15AE" w:rsidP="00A7022C">
      <w:pPr>
        <w:pStyle w:val="a"/>
        <w:ind w:left="568" w:hanging="284"/>
        <w:jc w:val="both"/>
        <w:rPr>
          <w:rFonts w:cs="B Lotus"/>
          <w:color w:val="auto"/>
          <w:sz w:val="28"/>
          <w:szCs w:val="28"/>
        </w:rPr>
      </w:pPr>
      <w:r w:rsidRPr="00A7022C">
        <w:rPr>
          <w:rStyle w:val="Charb"/>
          <w:rFonts w:hint="cs"/>
          <w:rtl/>
        </w:rPr>
        <w:t>عبارت از تر</w:t>
      </w:r>
      <w:r w:rsidR="000A3618" w:rsidRPr="00A7022C">
        <w:rPr>
          <w:rStyle w:val="Charb"/>
          <w:rFonts w:hint="cs"/>
          <w:rtl/>
        </w:rPr>
        <w:t>ک</w:t>
      </w:r>
      <w:r w:rsidRPr="00A7022C">
        <w:rPr>
          <w:rStyle w:val="Charb"/>
          <w:rFonts w:hint="cs"/>
          <w:rtl/>
        </w:rPr>
        <w:t xml:space="preserve"> تنبل</w:t>
      </w:r>
      <w:r w:rsidR="000A3618" w:rsidRPr="00A7022C">
        <w:rPr>
          <w:rStyle w:val="Charb"/>
          <w:rFonts w:hint="cs"/>
          <w:rtl/>
        </w:rPr>
        <w:t>ی</w:t>
      </w:r>
      <w:r w:rsidRPr="00A7022C">
        <w:rPr>
          <w:rStyle w:val="Charb"/>
          <w:rFonts w:hint="cs"/>
          <w:rtl/>
        </w:rPr>
        <w:t xml:space="preserve"> و </w:t>
      </w:r>
      <w:r w:rsidR="00A606D8" w:rsidRPr="00A7022C">
        <w:rPr>
          <w:rStyle w:val="Charb"/>
          <w:rFonts w:hint="cs"/>
          <w:rtl/>
        </w:rPr>
        <w:t>دوری از سستی</w:t>
      </w:r>
      <w:r w:rsidRPr="00A7022C">
        <w:rPr>
          <w:rStyle w:val="Charb"/>
          <w:rFonts w:hint="cs"/>
          <w:rtl/>
        </w:rPr>
        <w:t xml:space="preserve"> و بذل سع</w:t>
      </w:r>
      <w:r w:rsidR="000A3618" w:rsidRPr="00A7022C">
        <w:rPr>
          <w:rStyle w:val="Charb"/>
          <w:rFonts w:hint="cs"/>
          <w:rtl/>
        </w:rPr>
        <w:t>ی</w:t>
      </w:r>
      <w:r w:rsidRPr="00A7022C">
        <w:rPr>
          <w:rStyle w:val="Charb"/>
          <w:rFonts w:hint="cs"/>
          <w:rtl/>
        </w:rPr>
        <w:t xml:space="preserve"> و </w:t>
      </w:r>
      <w:r w:rsidR="000A3618" w:rsidRPr="00A7022C">
        <w:rPr>
          <w:rStyle w:val="Charb"/>
          <w:rFonts w:hint="cs"/>
          <w:rtl/>
        </w:rPr>
        <w:t>ک</w:t>
      </w:r>
      <w:r w:rsidRPr="00A7022C">
        <w:rPr>
          <w:rStyle w:val="Charb"/>
          <w:rFonts w:hint="cs"/>
          <w:rtl/>
        </w:rPr>
        <w:t xml:space="preserve">وشش در جهت </w:t>
      </w:r>
      <w:r w:rsidR="005539A7" w:rsidRPr="00A7022C">
        <w:rPr>
          <w:rStyle w:val="Charb"/>
          <w:rFonts w:hint="cs"/>
          <w:rtl/>
        </w:rPr>
        <w:t xml:space="preserve">تصدیق کردار و عمل شخص با </w:t>
      </w:r>
      <w:r w:rsidR="00040E84" w:rsidRPr="00A7022C">
        <w:rPr>
          <w:rStyle w:val="Charb"/>
          <w:rFonts w:hint="cs"/>
          <w:rtl/>
        </w:rPr>
        <w:t>سخن و ادعا است</w:t>
      </w:r>
      <w:r w:rsidR="00D054CF" w:rsidRPr="00A7022C">
        <w:rPr>
          <w:rStyle w:val="Charb"/>
          <w:rFonts w:hint="cs"/>
          <w:rtl/>
        </w:rPr>
        <w:t>.</w:t>
      </w:r>
    </w:p>
    <w:p w:rsidR="00E93CDB" w:rsidRDefault="007A15AE" w:rsidP="00A7022C">
      <w:pPr>
        <w:pStyle w:val="ab"/>
        <w:rPr>
          <w:rtl/>
        </w:rPr>
      </w:pPr>
      <w:r w:rsidRPr="00790421">
        <w:rPr>
          <w:rFonts w:hint="cs"/>
          <w:rtl/>
        </w:rPr>
        <w:t>خداوند م</w:t>
      </w:r>
      <w:r w:rsidR="000A3618">
        <w:rPr>
          <w:rFonts w:hint="cs"/>
          <w:rtl/>
        </w:rPr>
        <w:t>ی</w:t>
      </w:r>
      <w:r w:rsidRPr="00790421">
        <w:rPr>
          <w:rFonts w:hint="cs"/>
          <w:rtl/>
        </w:rPr>
        <w:t>‌فرما</w:t>
      </w:r>
      <w:r w:rsidR="000A3618">
        <w:rPr>
          <w:rFonts w:hint="cs"/>
          <w:rtl/>
        </w:rPr>
        <w:t>ی</w:t>
      </w:r>
      <w:r w:rsidRPr="00790421">
        <w:rPr>
          <w:rFonts w:hint="cs"/>
          <w:rtl/>
        </w:rPr>
        <w:t>د</w:t>
      </w:r>
      <w:r w:rsidR="00A7613A">
        <w:rPr>
          <w:rFonts w:hint="cs"/>
          <w:rtl/>
        </w:rPr>
        <w:t>:</w:t>
      </w:r>
    </w:p>
    <w:p w:rsidR="007A15AE" w:rsidRPr="00790421" w:rsidRDefault="00E93CDB" w:rsidP="00E93CDB">
      <w:pPr>
        <w:pStyle w:val="a"/>
        <w:numPr>
          <w:ilvl w:val="0"/>
          <w:numId w:val="0"/>
        </w:numPr>
        <w:ind w:firstLine="284"/>
        <w:jc w:val="both"/>
        <w:rPr>
          <w:rFonts w:cs="Traditional Arabic"/>
          <w:b/>
          <w:bCs/>
          <w:color w:val="auto"/>
          <w:sz w:val="28"/>
          <w:szCs w:val="28"/>
          <w:rtl/>
        </w:rPr>
      </w:pPr>
      <w:r>
        <w:rPr>
          <w:rFonts w:ascii="Traditional Arabic" w:hAnsi="Traditional Arabic" w:cs="Traditional Arabic"/>
          <w:color w:val="auto"/>
          <w:sz w:val="28"/>
          <w:szCs w:val="28"/>
          <w:rtl/>
        </w:rPr>
        <w:t>﴿</w:t>
      </w:r>
      <w:r>
        <w:rPr>
          <w:rFonts w:ascii="KFGQPC Uthmanic Script HAFS" w:hAnsi="KFGQPC Uthmanic Script HAFS" w:cs="KFGQPC Uthmanic Script HAFS"/>
          <w:sz w:val="28"/>
          <w:szCs w:val="28"/>
          <w:rtl/>
        </w:rPr>
        <w:t xml:space="preserve">يَٰٓأَيُّهَا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لَّذِينَ</w:t>
      </w:r>
      <w:r>
        <w:rPr>
          <w:rFonts w:ascii="KFGQPC Uthmanic Script HAFS" w:hAnsi="KFGQPC Uthmanic Script HAFS" w:cs="KFGQPC Uthmanic Script HAFS"/>
          <w:sz w:val="28"/>
          <w:szCs w:val="28"/>
          <w:rtl/>
        </w:rPr>
        <w:t xml:space="preserve"> ءَامَنُواْ لِمَ تَقُولُونَ مَا لَا تَفۡعَلُونَ ٢</w:t>
      </w:r>
      <w:r>
        <w:rPr>
          <w:rFonts w:ascii="KFGQPC Uthmanic Script HAFS" w:hAnsi="KFGQPC Uthmanic Script HAFS" w:cs="KFGQPC Uthmanic Script HAFS"/>
          <w:sz w:val="28"/>
          <w:szCs w:val="28"/>
        </w:rPr>
        <w:t xml:space="preserve"> </w:t>
      </w:r>
      <w:r>
        <w:rPr>
          <w:rFonts w:ascii="KFGQPC Uthmanic Script HAFS" w:hAnsi="KFGQPC Uthmanic Script HAFS" w:cs="KFGQPC Uthmanic Script HAFS" w:hint="eastAsia"/>
          <w:sz w:val="28"/>
          <w:szCs w:val="28"/>
          <w:rtl/>
        </w:rPr>
        <w:t>كَبُرَ</w:t>
      </w:r>
      <w:r>
        <w:rPr>
          <w:rFonts w:ascii="KFGQPC Uthmanic Script HAFS" w:hAnsi="KFGQPC Uthmanic Script HAFS" w:cs="KFGQPC Uthmanic Script HAFS"/>
          <w:sz w:val="28"/>
          <w:szCs w:val="28"/>
          <w:rtl/>
        </w:rPr>
        <w:t xml:space="preserve"> مَقۡتًا عِندَ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أَن تَقُولُواْ مَا لَا تَفۡعَلُونَ ٣</w:t>
      </w:r>
      <w:r>
        <w:rPr>
          <w:rFonts w:ascii="Traditional Arabic" w:hAnsi="Traditional Arabic" w:cs="Traditional Arabic"/>
          <w:color w:val="auto"/>
          <w:sz w:val="28"/>
          <w:szCs w:val="28"/>
          <w:rtl/>
        </w:rPr>
        <w:t>﴾</w:t>
      </w:r>
      <w:r w:rsidR="00040E84" w:rsidRPr="00E93CDB">
        <w:rPr>
          <w:rStyle w:val="Charc"/>
          <w:rFonts w:hint="cs"/>
          <w:rtl/>
        </w:rPr>
        <w:t xml:space="preserve"> [</w:t>
      </w:r>
      <w:r w:rsidR="005F224F" w:rsidRPr="00E93CDB">
        <w:rPr>
          <w:rStyle w:val="Charc"/>
          <w:rFonts w:hint="cs"/>
          <w:rtl/>
        </w:rPr>
        <w:t>الصف</w:t>
      </w:r>
      <w:r w:rsidR="00A7613A" w:rsidRPr="00E93CDB">
        <w:rPr>
          <w:rStyle w:val="Charc"/>
          <w:rFonts w:hint="cs"/>
          <w:rtl/>
        </w:rPr>
        <w:t xml:space="preserve">: </w:t>
      </w:r>
      <w:r w:rsidR="007A15AE" w:rsidRPr="00E93CDB">
        <w:rPr>
          <w:rStyle w:val="Charc"/>
          <w:rFonts w:hint="cs"/>
          <w:rtl/>
        </w:rPr>
        <w:t>2</w:t>
      </w:r>
      <w:r w:rsidR="00EC0FDD" w:rsidRPr="00E93CDB">
        <w:rPr>
          <w:rStyle w:val="Charc"/>
          <w:rFonts w:hint="cs"/>
          <w:rtl/>
        </w:rPr>
        <w:t>-</w:t>
      </w:r>
      <w:r w:rsidR="007A15AE" w:rsidRPr="00E93CDB">
        <w:rPr>
          <w:rStyle w:val="Charc"/>
          <w:rFonts w:hint="cs"/>
          <w:rtl/>
        </w:rPr>
        <w:t>3</w:t>
      </w:r>
      <w:r w:rsidR="00040E84" w:rsidRPr="00E93CDB">
        <w:rPr>
          <w:rStyle w:val="Charc"/>
          <w:rFonts w:hint="cs"/>
          <w:rtl/>
        </w:rPr>
        <w:t>]</w:t>
      </w:r>
      <w:r w:rsidRPr="00E93CDB">
        <w:rPr>
          <w:rStyle w:val="Charb"/>
          <w:rFonts w:hint="cs"/>
          <w:rtl/>
        </w:rPr>
        <w:t>.</w:t>
      </w:r>
    </w:p>
    <w:p w:rsidR="008339BC" w:rsidRPr="00A7022C" w:rsidRDefault="005F224F" w:rsidP="00A7022C">
      <w:pPr>
        <w:pStyle w:val="ab"/>
        <w:rPr>
          <w:rStyle w:val="Char"/>
          <w:rFonts w:ascii="IRLotus" w:hAnsi="IRLotus" w:cs="IRLotus"/>
          <w:color w:val="auto"/>
          <w:sz w:val="28"/>
          <w:szCs w:val="28"/>
          <w:rtl/>
        </w:rPr>
      </w:pPr>
      <w:r w:rsidRPr="00A7022C">
        <w:rPr>
          <w:rFonts w:hint="cs"/>
          <w:rtl/>
        </w:rPr>
        <w:t>«</w:t>
      </w:r>
      <w:r w:rsidR="007A15AE" w:rsidRPr="00A7022C">
        <w:rPr>
          <w:rFonts w:hint="cs"/>
          <w:rtl/>
        </w:rPr>
        <w:t>ا</w:t>
      </w:r>
      <w:r w:rsidR="000A3618" w:rsidRPr="00A7022C">
        <w:rPr>
          <w:rFonts w:hint="cs"/>
          <w:rtl/>
        </w:rPr>
        <w:t>ی</w:t>
      </w:r>
      <w:r w:rsidR="007A15AE" w:rsidRPr="00A7022C">
        <w:rPr>
          <w:rFonts w:hint="cs"/>
          <w:rtl/>
        </w:rPr>
        <w:t xml:space="preserve"> مؤمنان چرا سخن</w:t>
      </w:r>
      <w:r w:rsidR="000A3618" w:rsidRPr="00A7022C">
        <w:rPr>
          <w:rFonts w:hint="cs"/>
          <w:rtl/>
        </w:rPr>
        <w:t>ی</w:t>
      </w:r>
      <w:r w:rsidR="007A15AE" w:rsidRPr="00A7022C">
        <w:rPr>
          <w:rFonts w:hint="cs"/>
          <w:rtl/>
        </w:rPr>
        <w:t xml:space="preserve"> م</w:t>
      </w:r>
      <w:r w:rsidR="000A3618" w:rsidRPr="00A7022C">
        <w:rPr>
          <w:rFonts w:hint="cs"/>
          <w:rtl/>
        </w:rPr>
        <w:t>ی</w:t>
      </w:r>
      <w:r w:rsidR="007A15AE" w:rsidRPr="00A7022C">
        <w:rPr>
          <w:rFonts w:hint="cs"/>
          <w:rtl/>
        </w:rPr>
        <w:softHyphen/>
        <w:t>گوئ</w:t>
      </w:r>
      <w:r w:rsidR="000A3618" w:rsidRPr="00A7022C">
        <w:rPr>
          <w:rFonts w:hint="cs"/>
          <w:rtl/>
        </w:rPr>
        <w:t>ی</w:t>
      </w:r>
      <w:r w:rsidR="007A15AE" w:rsidRPr="00A7022C">
        <w:rPr>
          <w:rFonts w:hint="cs"/>
          <w:rtl/>
        </w:rPr>
        <w:t xml:space="preserve">د </w:t>
      </w:r>
      <w:r w:rsidR="000A3618" w:rsidRPr="00A7022C">
        <w:rPr>
          <w:rFonts w:hint="cs"/>
          <w:rtl/>
        </w:rPr>
        <w:t>ک</w:t>
      </w:r>
      <w:r w:rsidR="007A15AE" w:rsidRPr="00A7022C">
        <w:rPr>
          <w:rFonts w:hint="cs"/>
          <w:rtl/>
        </w:rPr>
        <w:t>ه خودتان برابر آن عمل نم</w:t>
      </w:r>
      <w:r w:rsidR="000A3618" w:rsidRPr="00A7022C">
        <w:rPr>
          <w:rFonts w:hint="cs"/>
          <w:rtl/>
        </w:rPr>
        <w:t>ی</w:t>
      </w:r>
      <w:r w:rsidR="007A15AE" w:rsidRPr="00A7022C">
        <w:rPr>
          <w:rFonts w:hint="cs"/>
          <w:rtl/>
        </w:rPr>
        <w:softHyphen/>
      </w:r>
      <w:r w:rsidR="000A3618" w:rsidRPr="00A7022C">
        <w:rPr>
          <w:rFonts w:hint="cs"/>
          <w:rtl/>
        </w:rPr>
        <w:t>ک</w:t>
      </w:r>
      <w:r w:rsidR="007A15AE" w:rsidRPr="00A7022C">
        <w:rPr>
          <w:rFonts w:hint="cs"/>
          <w:rtl/>
        </w:rPr>
        <w:t>ن</w:t>
      </w:r>
      <w:r w:rsidR="000A3618" w:rsidRPr="00A7022C">
        <w:rPr>
          <w:rFonts w:hint="cs"/>
          <w:rtl/>
        </w:rPr>
        <w:t>ی</w:t>
      </w:r>
      <w:r w:rsidR="007A15AE" w:rsidRPr="00A7022C">
        <w:rPr>
          <w:rFonts w:hint="cs"/>
          <w:rtl/>
        </w:rPr>
        <w:t>د.</w:t>
      </w:r>
      <w:r w:rsidRPr="00A7022C">
        <w:rPr>
          <w:rFonts w:hint="cs"/>
          <w:rtl/>
        </w:rPr>
        <w:t xml:space="preserve"> </w:t>
      </w:r>
      <w:r w:rsidR="00040E84" w:rsidRPr="00A7022C">
        <w:rPr>
          <w:rtl/>
        </w:rPr>
        <w:t xml:space="preserve">نزد خدا سخت ناپسند است </w:t>
      </w:r>
      <w:r w:rsidR="000A3618" w:rsidRPr="00A7022C">
        <w:rPr>
          <w:rtl/>
        </w:rPr>
        <w:t>ک</w:t>
      </w:r>
      <w:r w:rsidR="00040E84" w:rsidRPr="00A7022C">
        <w:rPr>
          <w:rtl/>
        </w:rPr>
        <w:t>ه چ</w:t>
      </w:r>
      <w:r w:rsidR="000A3618" w:rsidRPr="00A7022C">
        <w:rPr>
          <w:rtl/>
        </w:rPr>
        <w:t>ی</w:t>
      </w:r>
      <w:r w:rsidR="00040E84" w:rsidRPr="00A7022C">
        <w:rPr>
          <w:rtl/>
        </w:rPr>
        <w:t>زى را بگو</w:t>
      </w:r>
      <w:r w:rsidR="000A3618" w:rsidRPr="00A7022C">
        <w:rPr>
          <w:rtl/>
        </w:rPr>
        <w:t>یی</w:t>
      </w:r>
      <w:r w:rsidR="00040E84" w:rsidRPr="00A7022C">
        <w:rPr>
          <w:rtl/>
        </w:rPr>
        <w:t>د و انجام نده</w:t>
      </w:r>
      <w:r w:rsidR="000A3618" w:rsidRPr="00A7022C">
        <w:rPr>
          <w:rtl/>
        </w:rPr>
        <w:t>ی</w:t>
      </w:r>
      <w:r w:rsidR="00040E84" w:rsidRPr="00A7022C">
        <w:rPr>
          <w:rtl/>
        </w:rPr>
        <w:t>د</w:t>
      </w:r>
      <w:r w:rsidRPr="00A7022C">
        <w:rPr>
          <w:rFonts w:hint="cs"/>
          <w:rtl/>
        </w:rPr>
        <w:t>»</w:t>
      </w:r>
      <w:r w:rsidR="007A15AE" w:rsidRPr="00A7022C">
        <w:rPr>
          <w:rFonts w:hint="cs"/>
          <w:rtl/>
        </w:rPr>
        <w:t>.</w:t>
      </w:r>
      <w:bookmarkStart w:id="34" w:name="eاخلاص_درعبادت"/>
      <w:bookmarkEnd w:id="34"/>
    </w:p>
    <w:p w:rsidR="007A15AE" w:rsidRPr="0019246A" w:rsidRDefault="007A15AE" w:rsidP="0019246A">
      <w:pPr>
        <w:pStyle w:val="a8"/>
      </w:pPr>
      <w:bookmarkStart w:id="35" w:name="_Toc307178240"/>
      <w:r w:rsidRPr="0019246A">
        <w:rPr>
          <w:rFonts w:hint="cs"/>
          <w:rtl/>
        </w:rPr>
        <w:t>اخلاص در عبادت</w:t>
      </w:r>
      <w:bookmarkEnd w:id="35"/>
    </w:p>
    <w:p w:rsidR="007A15AE" w:rsidRPr="00F061AA" w:rsidRDefault="007A15AE" w:rsidP="00024D03">
      <w:pPr>
        <w:pStyle w:val="a0"/>
        <w:tabs>
          <w:tab w:val="clear" w:pos="567"/>
        </w:tabs>
        <w:spacing w:before="0"/>
        <w:ind w:left="568" w:hanging="284"/>
        <w:contextualSpacing w:val="0"/>
        <w:rPr>
          <w:rtl/>
        </w:rPr>
      </w:pPr>
      <w:r w:rsidRPr="00024D03">
        <w:rPr>
          <w:rStyle w:val="Charb"/>
          <w:rFonts w:hint="cs"/>
          <w:rtl/>
        </w:rPr>
        <w:t>اخلاص نيت به چه معناست؟</w:t>
      </w:r>
    </w:p>
    <w:p w:rsidR="007A15AE" w:rsidRPr="00790421" w:rsidRDefault="000A3618" w:rsidP="00A7022C">
      <w:pPr>
        <w:pStyle w:val="a"/>
        <w:ind w:left="568" w:hanging="284"/>
        <w:jc w:val="both"/>
        <w:rPr>
          <w:rFonts w:cs="B Lotus"/>
          <w:color w:val="auto"/>
          <w:sz w:val="28"/>
          <w:szCs w:val="28"/>
          <w:rtl/>
        </w:rPr>
      </w:pPr>
      <w:r w:rsidRPr="00A7022C">
        <w:rPr>
          <w:rStyle w:val="Charb"/>
          <w:rFonts w:hint="cs"/>
          <w:rtl/>
        </w:rPr>
        <w:t>ی</w:t>
      </w:r>
      <w:r w:rsidR="007A15AE" w:rsidRPr="00A7022C">
        <w:rPr>
          <w:rStyle w:val="Charb"/>
          <w:rFonts w:hint="cs"/>
          <w:rtl/>
        </w:rPr>
        <w:t>عن</w:t>
      </w:r>
      <w:r w:rsidRPr="00A7022C">
        <w:rPr>
          <w:rStyle w:val="Charb"/>
          <w:rFonts w:hint="cs"/>
          <w:rtl/>
        </w:rPr>
        <w:t>ی</w:t>
      </w:r>
      <w:r w:rsidR="007A15AE" w:rsidRPr="00A7022C">
        <w:rPr>
          <w:rStyle w:val="Charb"/>
          <w:rFonts w:hint="cs"/>
          <w:rtl/>
        </w:rPr>
        <w:t xml:space="preserve"> ا</w:t>
      </w:r>
      <w:r w:rsidRPr="00A7022C">
        <w:rPr>
          <w:rStyle w:val="Charb"/>
          <w:rFonts w:hint="cs"/>
          <w:rtl/>
        </w:rPr>
        <w:t>ی</w:t>
      </w:r>
      <w:r w:rsidR="007A15AE" w:rsidRPr="00A7022C">
        <w:rPr>
          <w:rStyle w:val="Charb"/>
          <w:rFonts w:hint="cs"/>
          <w:rtl/>
        </w:rPr>
        <w:t>ن</w:t>
      </w:r>
      <w:r w:rsidRPr="00A7022C">
        <w:rPr>
          <w:rStyle w:val="Charb"/>
          <w:rFonts w:hint="cs"/>
          <w:rtl/>
        </w:rPr>
        <w:t>ک</w:t>
      </w:r>
      <w:r w:rsidR="007A15AE" w:rsidRPr="00A7022C">
        <w:rPr>
          <w:rStyle w:val="Charb"/>
          <w:rFonts w:hint="cs"/>
          <w:rtl/>
        </w:rPr>
        <w:t>ه منظور و مراد بنده از تمام اقوال و افعالش چه ظاهر</w:t>
      </w:r>
      <w:r w:rsidRPr="00A7022C">
        <w:rPr>
          <w:rStyle w:val="Charb"/>
          <w:rFonts w:hint="cs"/>
          <w:rtl/>
        </w:rPr>
        <w:t>ی</w:t>
      </w:r>
      <w:r w:rsidR="007A15AE" w:rsidRPr="00A7022C">
        <w:rPr>
          <w:rStyle w:val="Charb"/>
          <w:rFonts w:hint="cs"/>
          <w:rtl/>
        </w:rPr>
        <w:t xml:space="preserve"> و چه باطن</w:t>
      </w:r>
      <w:r w:rsidRPr="00A7022C">
        <w:rPr>
          <w:rStyle w:val="Charb"/>
          <w:rFonts w:hint="cs"/>
          <w:rtl/>
        </w:rPr>
        <w:t>ی</w:t>
      </w:r>
      <w:r w:rsidR="00040E84" w:rsidRPr="00A7022C">
        <w:rPr>
          <w:rStyle w:val="Charb"/>
          <w:rFonts w:hint="cs"/>
          <w:rtl/>
        </w:rPr>
        <w:t xml:space="preserve"> فقط برای الله و جلب ر</w:t>
      </w:r>
      <w:r w:rsidR="007A15AE" w:rsidRPr="00A7022C">
        <w:rPr>
          <w:rStyle w:val="Charb"/>
          <w:rFonts w:hint="cs"/>
          <w:rtl/>
        </w:rPr>
        <w:t>ضا</w:t>
      </w:r>
      <w:r w:rsidRPr="00A7022C">
        <w:rPr>
          <w:rStyle w:val="Charb"/>
          <w:rFonts w:hint="cs"/>
          <w:rtl/>
        </w:rPr>
        <w:t>ی</w:t>
      </w:r>
      <w:r w:rsidR="007A15AE" w:rsidRPr="00A7022C">
        <w:rPr>
          <w:rStyle w:val="Charb"/>
          <w:rFonts w:hint="cs"/>
          <w:rtl/>
        </w:rPr>
        <w:t>ت پروردگار باشد.</w:t>
      </w:r>
    </w:p>
    <w:p w:rsidR="007A15AE" w:rsidRDefault="007A15AE" w:rsidP="00A7022C">
      <w:pPr>
        <w:pStyle w:val="ab"/>
        <w:rPr>
          <w:rtl/>
        </w:rPr>
      </w:pPr>
      <w:r w:rsidRPr="00790421">
        <w:rPr>
          <w:rFonts w:hint="cs"/>
          <w:rtl/>
        </w:rPr>
        <w:t>خداوند م</w:t>
      </w:r>
      <w:r w:rsidR="000A3618">
        <w:rPr>
          <w:rFonts w:hint="cs"/>
          <w:rtl/>
        </w:rPr>
        <w:t>ی</w:t>
      </w:r>
      <w:r w:rsidRPr="00790421">
        <w:rPr>
          <w:rFonts w:hint="cs"/>
          <w:rtl/>
        </w:rPr>
        <w:t>‌فرما</w:t>
      </w:r>
      <w:r w:rsidR="000A3618">
        <w:rPr>
          <w:rFonts w:hint="cs"/>
          <w:rtl/>
        </w:rPr>
        <w:t>ی</w:t>
      </w:r>
      <w:r w:rsidRPr="00790421">
        <w:rPr>
          <w:rFonts w:hint="cs"/>
          <w:rtl/>
        </w:rPr>
        <w:t>د</w:t>
      </w:r>
      <w:r w:rsidR="00335476">
        <w:rPr>
          <w:rFonts w:hint="cs"/>
          <w:rtl/>
        </w:rPr>
        <w:t>:</w:t>
      </w:r>
    </w:p>
    <w:p w:rsidR="007A15AE" w:rsidRPr="00F77763" w:rsidRDefault="00335476" w:rsidP="00335476">
      <w:pPr>
        <w:pStyle w:val="ab"/>
        <w:rPr>
          <w:rStyle w:val="Char"/>
          <w:rFonts w:cs="B Lotus"/>
          <w:color w:val="auto"/>
          <w:sz w:val="30"/>
          <w:szCs w:val="30"/>
          <w:rtl/>
        </w:rPr>
      </w:pPr>
      <w:r>
        <w:rPr>
          <w:rFonts w:ascii="Traditional Arabic" w:hAnsi="Traditional Arabic" w:cs="Traditional Arabic"/>
          <w:rtl/>
        </w:rPr>
        <w:t>﴿</w:t>
      </w:r>
      <w:r>
        <w:rPr>
          <w:rFonts w:ascii="KFGQPC Uthmanic Script HAFS" w:hAnsi="KFGQPC Uthmanic Script HAFS" w:cs="KFGQPC Uthmanic Script HAFS" w:hint="eastAsia"/>
          <w:rtl/>
        </w:rPr>
        <w:t>وَمَآ</w:t>
      </w:r>
      <w:r>
        <w:rPr>
          <w:rFonts w:ascii="KFGQPC Uthmanic Script HAFS" w:hAnsi="KFGQPC Uthmanic Script HAFS" w:cs="KFGQPC Uthmanic Script HAFS"/>
          <w:rtl/>
        </w:rPr>
        <w:t xml:space="preserve"> أُمِرُوٓاْ إِلَّا لِيَعۡبُدُواْ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مُخۡلِصِينَ لَهُ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لدِّينَ</w:t>
      </w:r>
      <w:r>
        <w:rPr>
          <w:rFonts w:ascii="KFGQPC Uthmanic Script HAFS" w:hAnsi="KFGQPC Uthmanic Script HAFS" w:cs="KFGQPC Uthmanic Script HAFS"/>
          <w:rtl/>
        </w:rPr>
        <w:t xml:space="preserve"> حُنَفَآءَ</w:t>
      </w:r>
      <w:r>
        <w:rPr>
          <w:rFonts w:ascii="Traditional Arabic" w:hAnsi="Traditional Arabic" w:cs="Traditional Arabic"/>
          <w:rtl/>
        </w:rPr>
        <w:t>﴾</w:t>
      </w:r>
      <w:r w:rsidR="00416CD8" w:rsidRPr="00790421">
        <w:rPr>
          <w:rStyle w:val="Char"/>
          <w:rFonts w:cs="B Lotus" w:hint="cs"/>
          <w:color w:val="auto"/>
          <w:sz w:val="28"/>
          <w:szCs w:val="28"/>
          <w:rtl/>
        </w:rPr>
        <w:t xml:space="preserve"> </w:t>
      </w:r>
      <w:r w:rsidR="00040E84" w:rsidRPr="00335476">
        <w:rPr>
          <w:rStyle w:val="Charc"/>
          <w:rFonts w:hint="cs"/>
          <w:rtl/>
        </w:rPr>
        <w:t>[</w:t>
      </w:r>
      <w:r w:rsidR="00416CD8" w:rsidRPr="00335476">
        <w:rPr>
          <w:rStyle w:val="Charc"/>
          <w:rFonts w:hint="cs"/>
          <w:rtl/>
        </w:rPr>
        <w:t>ال</w:t>
      </w:r>
      <w:r w:rsidR="007A15AE" w:rsidRPr="00335476">
        <w:rPr>
          <w:rStyle w:val="Charc"/>
          <w:rFonts w:hint="cs"/>
          <w:rtl/>
        </w:rPr>
        <w:t>بين</w:t>
      </w:r>
      <w:r>
        <w:rPr>
          <w:rStyle w:val="Charc"/>
          <w:rFonts w:hint="cs"/>
          <w:rtl/>
        </w:rPr>
        <w:t>ة</w:t>
      </w:r>
      <w:r w:rsidR="00A7613A" w:rsidRPr="00335476">
        <w:rPr>
          <w:rStyle w:val="Charc"/>
          <w:rFonts w:hint="cs"/>
          <w:rtl/>
        </w:rPr>
        <w:t xml:space="preserve">: </w:t>
      </w:r>
      <w:r w:rsidR="007A15AE" w:rsidRPr="00335476">
        <w:rPr>
          <w:rStyle w:val="Charc"/>
          <w:rFonts w:hint="cs"/>
          <w:rtl/>
        </w:rPr>
        <w:t>5</w:t>
      </w:r>
      <w:r w:rsidR="00040E84" w:rsidRPr="00335476">
        <w:rPr>
          <w:rStyle w:val="Charc"/>
          <w:rFonts w:hint="cs"/>
          <w:rtl/>
        </w:rPr>
        <w:t>]</w:t>
      </w:r>
      <w:r w:rsidRPr="00335476">
        <w:rPr>
          <w:rFonts w:hint="cs"/>
          <w:rtl/>
        </w:rPr>
        <w:t>.</w:t>
      </w:r>
    </w:p>
    <w:p w:rsidR="007A15AE" w:rsidRPr="00A7022C" w:rsidRDefault="00416CD8" w:rsidP="00A7022C">
      <w:pPr>
        <w:pStyle w:val="ab"/>
        <w:rPr>
          <w:rtl/>
        </w:rPr>
      </w:pPr>
      <w:r w:rsidRPr="00A7022C">
        <w:rPr>
          <w:rFonts w:hint="cs"/>
          <w:rtl/>
        </w:rPr>
        <w:t>«</w:t>
      </w:r>
      <w:r w:rsidR="007A15AE" w:rsidRPr="00A7022C">
        <w:rPr>
          <w:rFonts w:hint="cs"/>
          <w:rtl/>
        </w:rPr>
        <w:t>جز ا</w:t>
      </w:r>
      <w:r w:rsidR="000A3618" w:rsidRPr="00A7022C">
        <w:rPr>
          <w:rFonts w:hint="cs"/>
          <w:rtl/>
        </w:rPr>
        <w:t>ی</w:t>
      </w:r>
      <w:r w:rsidR="007A15AE" w:rsidRPr="00A7022C">
        <w:rPr>
          <w:rFonts w:hint="cs"/>
          <w:rtl/>
        </w:rPr>
        <w:t>ن بد</w:t>
      </w:r>
      <w:r w:rsidR="000A3618" w:rsidRPr="00A7022C">
        <w:rPr>
          <w:rFonts w:hint="cs"/>
          <w:rtl/>
        </w:rPr>
        <w:t>ی</w:t>
      </w:r>
      <w:r w:rsidR="007A15AE" w:rsidRPr="00A7022C">
        <w:rPr>
          <w:rFonts w:hint="cs"/>
          <w:rtl/>
        </w:rPr>
        <w:t xml:space="preserve">شان دستور داده نشده است </w:t>
      </w:r>
      <w:r w:rsidR="000A3618" w:rsidRPr="00A7022C">
        <w:rPr>
          <w:rFonts w:hint="cs"/>
          <w:rtl/>
        </w:rPr>
        <w:t>ک</w:t>
      </w:r>
      <w:r w:rsidR="007A15AE" w:rsidRPr="00A7022C">
        <w:rPr>
          <w:rFonts w:hint="cs"/>
          <w:rtl/>
        </w:rPr>
        <w:t>ه مخلصانه و حق</w:t>
      </w:r>
      <w:r w:rsidR="007A15AE" w:rsidRPr="00A7022C">
        <w:rPr>
          <w:rFonts w:hint="cs"/>
          <w:rtl/>
        </w:rPr>
        <w:softHyphen/>
        <w:t>گرا</w:t>
      </w:r>
      <w:r w:rsidR="000A3618" w:rsidRPr="00A7022C">
        <w:rPr>
          <w:rFonts w:hint="cs"/>
          <w:rtl/>
        </w:rPr>
        <w:t>ی</w:t>
      </w:r>
      <w:r w:rsidR="007A15AE" w:rsidRPr="00A7022C">
        <w:rPr>
          <w:rFonts w:hint="cs"/>
          <w:rtl/>
        </w:rPr>
        <w:t>انه خدا</w:t>
      </w:r>
      <w:r w:rsidR="000A3618" w:rsidRPr="00A7022C">
        <w:rPr>
          <w:rFonts w:hint="cs"/>
          <w:rtl/>
        </w:rPr>
        <w:t>ی</w:t>
      </w:r>
      <w:r w:rsidR="007A15AE" w:rsidRPr="00A7022C">
        <w:rPr>
          <w:rFonts w:hint="cs"/>
          <w:rtl/>
        </w:rPr>
        <w:t xml:space="preserve"> را بپرستند</w:t>
      </w:r>
      <w:r w:rsidRPr="00A7022C">
        <w:rPr>
          <w:rFonts w:hint="cs"/>
          <w:rtl/>
        </w:rPr>
        <w:t>»</w:t>
      </w:r>
      <w:r w:rsidR="007A15AE" w:rsidRPr="00A7022C">
        <w:rPr>
          <w:rFonts w:hint="cs"/>
          <w:rtl/>
        </w:rPr>
        <w:t>.</w:t>
      </w:r>
    </w:p>
    <w:p w:rsidR="007A15AE" w:rsidRPr="00F77763" w:rsidRDefault="00335476" w:rsidP="00335476">
      <w:pPr>
        <w:pStyle w:val="ab"/>
        <w:rPr>
          <w:rFonts w:cs="B Lotus"/>
          <w:rtl/>
        </w:rPr>
      </w:pPr>
      <w:r>
        <w:rPr>
          <w:rFonts w:ascii="Traditional Arabic" w:hAnsi="Traditional Arabic" w:cs="Traditional Arabic"/>
          <w:rtl/>
        </w:rPr>
        <w:lastRenderedPageBreak/>
        <w:t>﴿</w:t>
      </w:r>
      <w:r>
        <w:rPr>
          <w:rFonts w:ascii="KFGQPC Uthmanic Script HAFS" w:hAnsi="KFGQPC Uthmanic Script HAFS" w:cs="KFGQPC Uthmanic Script HAFS" w:hint="eastAsia"/>
          <w:rtl/>
        </w:rPr>
        <w:t>وَمَا</w:t>
      </w:r>
      <w:r>
        <w:rPr>
          <w:rFonts w:ascii="KFGQPC Uthmanic Script HAFS" w:hAnsi="KFGQPC Uthmanic Script HAFS" w:cs="KFGQPC Uthmanic Script HAFS"/>
          <w:rtl/>
        </w:rPr>
        <w:t xml:space="preserve"> لِأَحَدٍ عِندَهُ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مِن نِّعۡمَةٖ تُجۡزَىٰٓ ١٩</w:t>
      </w:r>
      <w:r>
        <w:rPr>
          <w:rFonts w:ascii="KFGQPC Uthmanic Script HAFS" w:hAnsi="KFGQPC Uthmanic Script HAFS" w:cs="KFGQPC Uthmanic Script HAFS"/>
        </w:rPr>
        <w:t xml:space="preserve"> </w:t>
      </w:r>
      <w:r>
        <w:rPr>
          <w:rFonts w:ascii="KFGQPC Uthmanic Script HAFS" w:hAnsi="KFGQPC Uthmanic Script HAFS" w:cs="KFGQPC Uthmanic Script HAFS"/>
          <w:rtl/>
        </w:rPr>
        <w:t xml:space="preserve">إِلَّا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بۡتِغَآءَ</w:t>
      </w:r>
      <w:r>
        <w:rPr>
          <w:rFonts w:ascii="KFGQPC Uthmanic Script HAFS" w:hAnsi="KFGQPC Uthmanic Script HAFS" w:cs="KFGQPC Uthmanic Script HAFS"/>
          <w:rtl/>
        </w:rPr>
        <w:t xml:space="preserve"> وَجۡهِ رَبِّهِ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لۡأَعۡلَىٰ</w:t>
      </w:r>
      <w:r>
        <w:rPr>
          <w:rFonts w:ascii="KFGQPC Uthmanic Script HAFS" w:hAnsi="KFGQPC Uthmanic Script HAFS" w:cs="KFGQPC Uthmanic Script HAFS"/>
          <w:rtl/>
        </w:rPr>
        <w:t xml:space="preserve"> ٢٠</w:t>
      </w:r>
      <w:r>
        <w:rPr>
          <w:rFonts w:ascii="Traditional Arabic" w:hAnsi="Traditional Arabic" w:cs="Traditional Arabic"/>
          <w:rtl/>
        </w:rPr>
        <w:t>﴾</w:t>
      </w:r>
      <w:r w:rsidR="00040E84" w:rsidRPr="00790421">
        <w:rPr>
          <w:rFonts w:cs="B Lotus" w:hint="cs"/>
          <w:rtl/>
        </w:rPr>
        <w:t xml:space="preserve"> </w:t>
      </w:r>
      <w:r w:rsidR="00040E84" w:rsidRPr="00335476">
        <w:rPr>
          <w:rStyle w:val="Charc"/>
          <w:rFonts w:hint="cs"/>
          <w:rtl/>
        </w:rPr>
        <w:t>[</w:t>
      </w:r>
      <w:r w:rsidR="00B40D99" w:rsidRPr="00335476">
        <w:rPr>
          <w:rStyle w:val="Charc"/>
          <w:rFonts w:hint="cs"/>
          <w:rtl/>
        </w:rPr>
        <w:t>ا</w:t>
      </w:r>
      <w:r w:rsidR="00040E84" w:rsidRPr="00335476">
        <w:rPr>
          <w:rStyle w:val="Charc"/>
          <w:rFonts w:hint="cs"/>
          <w:rtl/>
        </w:rPr>
        <w:t>ليل</w:t>
      </w:r>
      <w:r w:rsidR="00A7613A" w:rsidRPr="00335476">
        <w:rPr>
          <w:rStyle w:val="Charc"/>
          <w:rFonts w:hint="cs"/>
          <w:rtl/>
        </w:rPr>
        <w:t xml:space="preserve">: </w:t>
      </w:r>
      <w:r w:rsidR="00040E84" w:rsidRPr="00335476">
        <w:rPr>
          <w:rStyle w:val="Charc"/>
          <w:rFonts w:hint="cs"/>
          <w:rtl/>
        </w:rPr>
        <w:t>19-20]</w:t>
      </w:r>
      <w:r w:rsidRPr="00335476">
        <w:rPr>
          <w:rFonts w:hint="cs"/>
          <w:rtl/>
        </w:rPr>
        <w:t>.</w:t>
      </w:r>
    </w:p>
    <w:p w:rsidR="007A15AE" w:rsidRPr="00A7022C" w:rsidRDefault="00B40D99" w:rsidP="00A7022C">
      <w:pPr>
        <w:pStyle w:val="ab"/>
        <w:rPr>
          <w:rtl/>
        </w:rPr>
      </w:pPr>
      <w:r w:rsidRPr="00A7022C">
        <w:rPr>
          <w:rStyle w:val="Char"/>
          <w:rFonts w:ascii="IRLotus" w:hAnsi="IRLotus" w:cs="IRLotus" w:hint="cs"/>
          <w:color w:val="auto"/>
          <w:sz w:val="28"/>
          <w:szCs w:val="28"/>
          <w:rtl/>
        </w:rPr>
        <w:t>«</w:t>
      </w:r>
      <w:r w:rsidR="00247C3A" w:rsidRPr="00A7022C">
        <w:rPr>
          <w:rStyle w:val="Char"/>
          <w:rFonts w:ascii="IRLotus" w:hAnsi="IRLotus" w:cs="IRLotus"/>
          <w:color w:val="auto"/>
          <w:sz w:val="28"/>
          <w:szCs w:val="28"/>
          <w:rtl/>
        </w:rPr>
        <w:t>همان کس</w:t>
      </w:r>
      <w:r w:rsidR="00247C3A" w:rsidRPr="00A7022C">
        <w:rPr>
          <w:rStyle w:val="Char"/>
          <w:rFonts w:ascii="IRLotus" w:hAnsi="IRLotus" w:cs="IRLotus" w:hint="cs"/>
          <w:color w:val="auto"/>
          <w:sz w:val="28"/>
          <w:szCs w:val="28"/>
          <w:rtl/>
        </w:rPr>
        <w:t>ی</w:t>
      </w:r>
      <w:r w:rsidR="00247C3A" w:rsidRPr="00A7022C">
        <w:rPr>
          <w:rStyle w:val="Char"/>
          <w:rFonts w:ascii="IRLotus" w:hAnsi="IRLotus" w:cs="IRLotus"/>
          <w:color w:val="auto"/>
          <w:sz w:val="28"/>
          <w:szCs w:val="28"/>
          <w:rtl/>
        </w:rPr>
        <w:t xml:space="preserve"> که مالش را (در راه الله) م</w:t>
      </w:r>
      <w:r w:rsidR="00247C3A" w:rsidRPr="00A7022C">
        <w:rPr>
          <w:rStyle w:val="Char"/>
          <w:rFonts w:ascii="IRLotus" w:hAnsi="IRLotus" w:cs="IRLotus" w:hint="cs"/>
          <w:color w:val="auto"/>
          <w:sz w:val="28"/>
          <w:szCs w:val="28"/>
          <w:rtl/>
        </w:rPr>
        <w:t>ی‌</w:t>
      </w:r>
      <w:r w:rsidR="00247C3A" w:rsidRPr="00A7022C">
        <w:rPr>
          <w:rStyle w:val="Char"/>
          <w:rFonts w:ascii="IRLotus" w:hAnsi="IRLotus" w:cs="IRLotus" w:hint="eastAsia"/>
          <w:color w:val="auto"/>
          <w:sz w:val="28"/>
          <w:szCs w:val="28"/>
          <w:rtl/>
        </w:rPr>
        <w:t>دهد</w:t>
      </w:r>
      <w:r w:rsidR="00247C3A" w:rsidRPr="00A7022C">
        <w:rPr>
          <w:rStyle w:val="Char"/>
          <w:rFonts w:ascii="IRLotus" w:hAnsi="IRLotus" w:cs="IRLotus"/>
          <w:color w:val="auto"/>
          <w:sz w:val="28"/>
          <w:szCs w:val="28"/>
          <w:rtl/>
        </w:rPr>
        <w:t xml:space="preserve"> تا پاک شود. و ه</w:t>
      </w:r>
      <w:r w:rsidR="00247C3A" w:rsidRPr="00A7022C">
        <w:rPr>
          <w:rStyle w:val="Char"/>
          <w:rFonts w:ascii="IRLotus" w:hAnsi="IRLotus" w:cs="IRLotus" w:hint="cs"/>
          <w:color w:val="auto"/>
          <w:sz w:val="28"/>
          <w:szCs w:val="28"/>
          <w:rtl/>
        </w:rPr>
        <w:t>ی</w:t>
      </w:r>
      <w:r w:rsidR="00247C3A" w:rsidRPr="00A7022C">
        <w:rPr>
          <w:rStyle w:val="Char"/>
          <w:rFonts w:ascii="IRLotus" w:hAnsi="IRLotus" w:cs="IRLotus" w:hint="eastAsia"/>
          <w:color w:val="auto"/>
          <w:sz w:val="28"/>
          <w:szCs w:val="28"/>
          <w:rtl/>
        </w:rPr>
        <w:t>چ‌کس</w:t>
      </w:r>
      <w:r w:rsidR="00247C3A" w:rsidRPr="00A7022C">
        <w:rPr>
          <w:rStyle w:val="Char"/>
          <w:rFonts w:ascii="IRLotus" w:hAnsi="IRLotus" w:cs="IRLotus"/>
          <w:color w:val="auto"/>
          <w:sz w:val="28"/>
          <w:szCs w:val="28"/>
          <w:rtl/>
        </w:rPr>
        <w:t xml:space="preserve"> نزد او نعمت</w:t>
      </w:r>
      <w:r w:rsidR="00247C3A" w:rsidRPr="00A7022C">
        <w:rPr>
          <w:rStyle w:val="Char"/>
          <w:rFonts w:ascii="IRLotus" w:hAnsi="IRLotus" w:cs="IRLotus" w:hint="cs"/>
          <w:color w:val="auto"/>
          <w:sz w:val="28"/>
          <w:szCs w:val="28"/>
          <w:rtl/>
        </w:rPr>
        <w:t>ی</w:t>
      </w:r>
      <w:r w:rsidR="00247C3A" w:rsidRPr="00A7022C">
        <w:rPr>
          <w:rStyle w:val="Char"/>
          <w:rFonts w:ascii="IRLotus" w:hAnsi="IRLotus" w:cs="IRLotus"/>
          <w:color w:val="auto"/>
          <w:sz w:val="28"/>
          <w:szCs w:val="28"/>
          <w:rtl/>
        </w:rPr>
        <w:t xml:space="preserve"> ندارد که (به پاس ا</w:t>
      </w:r>
      <w:r w:rsidR="00247C3A" w:rsidRPr="00A7022C">
        <w:rPr>
          <w:rStyle w:val="Char"/>
          <w:rFonts w:ascii="IRLotus" w:hAnsi="IRLotus" w:cs="IRLotus" w:hint="cs"/>
          <w:color w:val="auto"/>
          <w:sz w:val="28"/>
          <w:szCs w:val="28"/>
          <w:rtl/>
        </w:rPr>
        <w:t>ی</w:t>
      </w:r>
      <w:r w:rsidR="00247C3A" w:rsidRPr="00A7022C">
        <w:rPr>
          <w:rStyle w:val="Char"/>
          <w:rFonts w:ascii="IRLotus" w:hAnsi="IRLotus" w:cs="IRLotus" w:hint="eastAsia"/>
          <w:color w:val="auto"/>
          <w:sz w:val="28"/>
          <w:szCs w:val="28"/>
          <w:rtl/>
        </w:rPr>
        <w:t>ن</w:t>
      </w:r>
      <w:r w:rsidR="00247C3A" w:rsidRPr="00A7022C">
        <w:rPr>
          <w:rStyle w:val="Char"/>
          <w:rFonts w:ascii="IRLotus" w:hAnsi="IRLotus" w:cs="IRLotus"/>
          <w:color w:val="auto"/>
          <w:sz w:val="28"/>
          <w:szCs w:val="28"/>
          <w:rtl/>
        </w:rPr>
        <w:t xml:space="preserve"> حق) به و</w:t>
      </w:r>
      <w:r w:rsidR="00247C3A" w:rsidRPr="00A7022C">
        <w:rPr>
          <w:rStyle w:val="Char"/>
          <w:rFonts w:ascii="IRLotus" w:hAnsi="IRLotus" w:cs="IRLotus" w:hint="cs"/>
          <w:color w:val="auto"/>
          <w:sz w:val="28"/>
          <w:szCs w:val="28"/>
          <w:rtl/>
        </w:rPr>
        <w:t>ی</w:t>
      </w:r>
      <w:r w:rsidR="00247C3A" w:rsidRPr="00A7022C">
        <w:rPr>
          <w:rStyle w:val="Char"/>
          <w:rFonts w:ascii="IRLotus" w:hAnsi="IRLotus" w:cs="IRLotus"/>
          <w:color w:val="auto"/>
          <w:sz w:val="28"/>
          <w:szCs w:val="28"/>
          <w:rtl/>
        </w:rPr>
        <w:t xml:space="preserve"> پاداش دهد</w:t>
      </w:r>
      <w:r w:rsidRPr="00A7022C">
        <w:rPr>
          <w:rFonts w:hint="cs"/>
          <w:rtl/>
        </w:rPr>
        <w:t>»</w:t>
      </w:r>
      <w:r w:rsidR="007A15AE" w:rsidRPr="00A7022C">
        <w:rPr>
          <w:rFonts w:hint="cs"/>
          <w:rtl/>
        </w:rPr>
        <w:t>.</w:t>
      </w:r>
    </w:p>
    <w:p w:rsidR="007A15AE" w:rsidRPr="000B1BBC" w:rsidRDefault="00E93CDB" w:rsidP="00E93CDB">
      <w:pPr>
        <w:pStyle w:val="ab"/>
        <w:rPr>
          <w:rFonts w:cs="B Lotus"/>
          <w:color w:val="000000"/>
          <w:rtl/>
        </w:rPr>
      </w:pPr>
      <w:r>
        <w:rPr>
          <w:rStyle w:val="Char"/>
          <w:rFonts w:ascii="Traditional Arabic" w:hAnsi="Traditional Arabic" w:cs="Traditional Arabic"/>
          <w:color w:val="auto"/>
          <w:sz w:val="28"/>
          <w:szCs w:val="28"/>
          <w:rtl/>
        </w:rPr>
        <w:t>﴿</w:t>
      </w:r>
      <w:r>
        <w:rPr>
          <w:rFonts w:ascii="KFGQPC Uthmanic Script HAFS" w:hAnsi="KFGQPC Uthmanic Script HAFS" w:cs="KFGQPC Uthmanic Script HAFS" w:hint="eastAsia"/>
          <w:rtl/>
        </w:rPr>
        <w:t>إِنَّمَا</w:t>
      </w:r>
      <w:r>
        <w:rPr>
          <w:rFonts w:ascii="KFGQPC Uthmanic Script HAFS" w:hAnsi="KFGQPC Uthmanic Script HAFS" w:cs="KFGQPC Uthmanic Script HAFS"/>
          <w:rtl/>
        </w:rPr>
        <w:t xml:space="preserve"> نُطۡعِمُكُمۡ لِوَجۡهِ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لَا نُرِيدُ مِنكُمۡ جَزَآءٗ وَلَا شُكُورًا ٩</w:t>
      </w:r>
      <w:r>
        <w:rPr>
          <w:rStyle w:val="Char"/>
          <w:rFonts w:ascii="Traditional Arabic" w:hAnsi="Traditional Arabic" w:cs="Traditional Arabic"/>
          <w:color w:val="auto"/>
          <w:sz w:val="28"/>
          <w:szCs w:val="28"/>
          <w:rtl/>
        </w:rPr>
        <w:t>﴾</w:t>
      </w:r>
      <w:r>
        <w:rPr>
          <w:rStyle w:val="Char"/>
          <w:rFonts w:cs="B Lotus" w:hint="cs"/>
          <w:color w:val="auto"/>
          <w:sz w:val="28"/>
          <w:szCs w:val="28"/>
          <w:rtl/>
        </w:rPr>
        <w:t xml:space="preserve"> </w:t>
      </w:r>
      <w:r w:rsidR="00040E84" w:rsidRPr="00E93CDB">
        <w:rPr>
          <w:rStyle w:val="Charc"/>
          <w:rFonts w:hint="cs"/>
          <w:rtl/>
        </w:rPr>
        <w:t>[</w:t>
      </w:r>
      <w:r w:rsidR="008A6FBC" w:rsidRPr="00E93CDB">
        <w:rPr>
          <w:rStyle w:val="Charc"/>
          <w:rFonts w:hint="cs"/>
          <w:rtl/>
        </w:rPr>
        <w:t>الإ</w:t>
      </w:r>
      <w:r w:rsidR="007A15AE" w:rsidRPr="00E93CDB">
        <w:rPr>
          <w:rStyle w:val="Charc"/>
          <w:rFonts w:hint="cs"/>
          <w:rtl/>
        </w:rPr>
        <w:t>نسان</w:t>
      </w:r>
      <w:r w:rsidR="00A7613A" w:rsidRPr="00E93CDB">
        <w:rPr>
          <w:rStyle w:val="Charc"/>
          <w:rFonts w:hint="cs"/>
          <w:rtl/>
        </w:rPr>
        <w:t xml:space="preserve">: </w:t>
      </w:r>
      <w:r w:rsidR="007A15AE" w:rsidRPr="00E93CDB">
        <w:rPr>
          <w:rStyle w:val="Charc"/>
          <w:rFonts w:hint="cs"/>
          <w:rtl/>
        </w:rPr>
        <w:t>9</w:t>
      </w:r>
      <w:r w:rsidR="00040E84" w:rsidRPr="00E93CDB">
        <w:rPr>
          <w:rStyle w:val="Charc"/>
          <w:rFonts w:hint="cs"/>
          <w:rtl/>
        </w:rPr>
        <w:t>]</w:t>
      </w:r>
      <w:r w:rsidRPr="00E93CDB">
        <w:rPr>
          <w:rFonts w:hint="cs"/>
          <w:rtl/>
        </w:rPr>
        <w:t>.</w:t>
      </w:r>
    </w:p>
    <w:p w:rsidR="007A15AE" w:rsidRPr="00A7022C" w:rsidRDefault="00347E9C" w:rsidP="00A7022C">
      <w:pPr>
        <w:pStyle w:val="ab"/>
        <w:rPr>
          <w:rtl/>
        </w:rPr>
      </w:pPr>
      <w:r w:rsidRPr="00A7022C">
        <w:rPr>
          <w:rtl/>
        </w:rPr>
        <w:t>(و م</w:t>
      </w:r>
      <w:r w:rsidRPr="00A7022C">
        <w:rPr>
          <w:rFonts w:hint="cs"/>
          <w:rtl/>
        </w:rPr>
        <w:t>ی‌</w:t>
      </w:r>
      <w:r w:rsidRPr="00A7022C">
        <w:rPr>
          <w:rFonts w:hint="eastAsia"/>
          <w:rtl/>
        </w:rPr>
        <w:t>گو</w:t>
      </w:r>
      <w:r w:rsidRPr="00A7022C">
        <w:rPr>
          <w:rFonts w:hint="cs"/>
          <w:rtl/>
        </w:rPr>
        <w:t>ی</w:t>
      </w:r>
      <w:r w:rsidRPr="00A7022C">
        <w:rPr>
          <w:rFonts w:hint="eastAsia"/>
          <w:rtl/>
        </w:rPr>
        <w:t>ند</w:t>
      </w:r>
      <w:r w:rsidR="00A7613A" w:rsidRPr="00A7022C">
        <w:rPr>
          <w:rtl/>
        </w:rPr>
        <w:t>:</w:t>
      </w:r>
      <w:r w:rsidRPr="00A7022C">
        <w:rPr>
          <w:rtl/>
        </w:rPr>
        <w:t>) تنها برا</w:t>
      </w:r>
      <w:r w:rsidRPr="00A7022C">
        <w:rPr>
          <w:rFonts w:hint="cs"/>
          <w:rtl/>
        </w:rPr>
        <w:t>ی</w:t>
      </w:r>
      <w:r w:rsidRPr="00A7022C">
        <w:rPr>
          <w:rtl/>
        </w:rPr>
        <w:t xml:space="preserve"> کسب خشنود</w:t>
      </w:r>
      <w:r w:rsidRPr="00A7022C">
        <w:rPr>
          <w:rFonts w:hint="cs"/>
          <w:rtl/>
        </w:rPr>
        <w:t>ی</w:t>
      </w:r>
      <w:r w:rsidRPr="00A7022C">
        <w:rPr>
          <w:rtl/>
        </w:rPr>
        <w:t xml:space="preserve"> الله به شما غذا م</w:t>
      </w:r>
      <w:r w:rsidRPr="00A7022C">
        <w:rPr>
          <w:rFonts w:hint="cs"/>
          <w:rtl/>
        </w:rPr>
        <w:t>ی‌</w:t>
      </w:r>
      <w:r w:rsidRPr="00A7022C">
        <w:rPr>
          <w:rFonts w:hint="eastAsia"/>
          <w:rtl/>
        </w:rPr>
        <w:t>ده</w:t>
      </w:r>
      <w:r w:rsidRPr="00A7022C">
        <w:rPr>
          <w:rFonts w:hint="cs"/>
          <w:rtl/>
        </w:rPr>
        <w:t>ی</w:t>
      </w:r>
      <w:r w:rsidRPr="00A7022C">
        <w:rPr>
          <w:rFonts w:hint="eastAsia"/>
          <w:rtl/>
        </w:rPr>
        <w:t>م</w:t>
      </w:r>
      <w:r w:rsidRPr="00A7022C">
        <w:rPr>
          <w:rtl/>
        </w:rPr>
        <w:t xml:space="preserve"> واز شما انتظار ه</w:t>
      </w:r>
      <w:r w:rsidRPr="00A7022C">
        <w:rPr>
          <w:rFonts w:hint="cs"/>
          <w:rtl/>
        </w:rPr>
        <w:t>ی</w:t>
      </w:r>
      <w:r w:rsidRPr="00A7022C">
        <w:rPr>
          <w:rFonts w:hint="eastAsia"/>
          <w:rtl/>
        </w:rPr>
        <w:t>چ</w:t>
      </w:r>
      <w:r w:rsidRPr="00A7022C">
        <w:rPr>
          <w:rtl/>
        </w:rPr>
        <w:t xml:space="preserve"> پاداش و سپاس</w:t>
      </w:r>
      <w:r w:rsidRPr="00A7022C">
        <w:rPr>
          <w:rFonts w:hint="cs"/>
          <w:rtl/>
        </w:rPr>
        <w:t>ی</w:t>
      </w:r>
      <w:r w:rsidRPr="00A7022C">
        <w:rPr>
          <w:rtl/>
        </w:rPr>
        <w:t xml:space="preserve"> ندار</w:t>
      </w:r>
      <w:r w:rsidRPr="00A7022C">
        <w:rPr>
          <w:rFonts w:hint="cs"/>
          <w:rtl/>
        </w:rPr>
        <w:t>ی</w:t>
      </w:r>
      <w:r w:rsidRPr="00A7022C">
        <w:rPr>
          <w:rFonts w:hint="eastAsia"/>
          <w:rtl/>
        </w:rPr>
        <w:t>م</w:t>
      </w:r>
      <w:r w:rsidRPr="00A7022C">
        <w:rPr>
          <w:rtl/>
        </w:rPr>
        <w:t>.</w:t>
      </w:r>
    </w:p>
    <w:p w:rsidR="007A15AE" w:rsidRPr="00790421" w:rsidRDefault="00E93CDB" w:rsidP="00E93CDB">
      <w:pPr>
        <w:pStyle w:val="ab"/>
        <w:rPr>
          <w:rFonts w:cs="Traditional Arabic"/>
          <w:b/>
          <w:bCs/>
          <w:rtl/>
        </w:rPr>
      </w:pPr>
      <w:r>
        <w:rPr>
          <w:rFonts w:ascii="Traditional Arabic" w:hAnsi="Traditional Arabic" w:cs="Traditional Arabic"/>
          <w:rtl/>
        </w:rPr>
        <w:t>﴿</w:t>
      </w:r>
      <w:r>
        <w:rPr>
          <w:rFonts w:ascii="KFGQPC Uthmanic Script HAFS" w:hAnsi="KFGQPC Uthmanic Script HAFS" w:cs="KFGQPC Uthmanic Script HAFS" w:hint="eastAsia"/>
          <w:rtl/>
        </w:rPr>
        <w:t>مَن</w:t>
      </w:r>
      <w:r>
        <w:rPr>
          <w:rFonts w:ascii="KFGQPC Uthmanic Script HAFS" w:hAnsi="KFGQPC Uthmanic Script HAFS" w:cs="KFGQPC Uthmanic Script HAFS"/>
          <w:rtl/>
        </w:rPr>
        <w:t xml:space="preserve"> كَانَ يُرِيدُ حَرۡثَ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لۡأٓخِرَةِ</w:t>
      </w:r>
      <w:r>
        <w:rPr>
          <w:rFonts w:ascii="KFGQPC Uthmanic Script HAFS" w:hAnsi="KFGQPC Uthmanic Script HAFS" w:cs="KFGQPC Uthmanic Script HAFS"/>
          <w:rtl/>
        </w:rPr>
        <w:t xml:space="preserve"> نَزِدۡ 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فِي حَرۡثِهِ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وَمَن كَانَ يُرِيدُ حَرۡثَ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لدُّنۡيَا</w:t>
      </w:r>
      <w:r>
        <w:rPr>
          <w:rFonts w:ascii="KFGQPC Uthmanic Script HAFS" w:hAnsi="KFGQPC Uthmanic Script HAFS" w:cs="KFGQPC Uthmanic Script HAFS"/>
          <w:rtl/>
        </w:rPr>
        <w:t xml:space="preserve"> نُؤۡتِهِ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مِنۡهَا وَمَا 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لۡأٓخِرَةِ</w:t>
      </w:r>
      <w:r>
        <w:rPr>
          <w:rFonts w:ascii="KFGQPC Uthmanic Script HAFS" w:hAnsi="KFGQPC Uthmanic Script HAFS" w:cs="KFGQPC Uthmanic Script HAFS"/>
          <w:rtl/>
        </w:rPr>
        <w:t xml:space="preserve"> مِن نَّصِيبٍ ٢٠</w:t>
      </w:r>
      <w:r>
        <w:rPr>
          <w:rFonts w:ascii="Traditional Arabic" w:hAnsi="Traditional Arabic" w:cs="Traditional Arabic"/>
          <w:rtl/>
        </w:rPr>
        <w:t>﴾</w:t>
      </w:r>
      <w:r w:rsidR="008A6FBC" w:rsidRPr="00790421">
        <w:rPr>
          <w:rFonts w:cs="B Lotus" w:hint="cs"/>
          <w:rtl/>
        </w:rPr>
        <w:t xml:space="preserve"> </w:t>
      </w:r>
      <w:r w:rsidR="00EF1BE6" w:rsidRPr="00E93CDB">
        <w:rPr>
          <w:rStyle w:val="Charc"/>
          <w:rFonts w:hint="cs"/>
          <w:rtl/>
        </w:rPr>
        <w:t>[</w:t>
      </w:r>
      <w:r w:rsidR="008A6FBC" w:rsidRPr="00E93CDB">
        <w:rPr>
          <w:rStyle w:val="Charc"/>
          <w:rFonts w:hint="cs"/>
          <w:rtl/>
        </w:rPr>
        <w:t>ال</w:t>
      </w:r>
      <w:r w:rsidR="00EF1BE6" w:rsidRPr="00E93CDB">
        <w:rPr>
          <w:rStyle w:val="Charc"/>
          <w:rFonts w:hint="cs"/>
          <w:rtl/>
        </w:rPr>
        <w:t>شوری</w:t>
      </w:r>
      <w:r w:rsidR="00A7613A" w:rsidRPr="00E93CDB">
        <w:rPr>
          <w:rStyle w:val="Charc"/>
          <w:rFonts w:hint="cs"/>
          <w:rtl/>
        </w:rPr>
        <w:t xml:space="preserve">: </w:t>
      </w:r>
      <w:r w:rsidR="00EF1BE6" w:rsidRPr="00E93CDB">
        <w:rPr>
          <w:rStyle w:val="Charc"/>
          <w:rFonts w:hint="cs"/>
          <w:rtl/>
        </w:rPr>
        <w:t>20]</w:t>
      </w:r>
      <w:r w:rsidRPr="00E93CDB">
        <w:rPr>
          <w:rFonts w:hint="cs"/>
          <w:rtl/>
        </w:rPr>
        <w:t>.</w:t>
      </w:r>
      <w:r w:rsidR="00EF1BE6" w:rsidRPr="000B1BBC">
        <w:rPr>
          <w:rFonts w:cs="B Lotus" w:hint="cs"/>
          <w:color w:val="000000"/>
          <w:rtl/>
        </w:rPr>
        <w:t xml:space="preserve"> </w:t>
      </w:r>
    </w:p>
    <w:p w:rsidR="007A15AE" w:rsidRPr="00A7022C" w:rsidRDefault="008A6FBC" w:rsidP="00A7022C">
      <w:pPr>
        <w:pStyle w:val="ab"/>
        <w:rPr>
          <w:rtl/>
        </w:rPr>
      </w:pPr>
      <w:r w:rsidRPr="00A7022C">
        <w:rPr>
          <w:rFonts w:hint="cs"/>
          <w:rtl/>
        </w:rPr>
        <w:t>«</w:t>
      </w:r>
      <w:r w:rsidR="007A15AE" w:rsidRPr="00A7022C">
        <w:rPr>
          <w:rFonts w:hint="cs"/>
          <w:rtl/>
        </w:rPr>
        <w:t>هر</w:t>
      </w:r>
      <w:r w:rsidR="000A3618" w:rsidRPr="00A7022C">
        <w:rPr>
          <w:rFonts w:hint="cs"/>
          <w:rtl/>
        </w:rPr>
        <w:t>ک</w:t>
      </w:r>
      <w:r w:rsidR="007A15AE" w:rsidRPr="00A7022C">
        <w:rPr>
          <w:rFonts w:hint="cs"/>
          <w:rtl/>
        </w:rPr>
        <w:t xml:space="preserve">س </w:t>
      </w:r>
      <w:r w:rsidR="000A3618" w:rsidRPr="00A7022C">
        <w:rPr>
          <w:rFonts w:hint="cs"/>
          <w:rtl/>
        </w:rPr>
        <w:t>ک</w:t>
      </w:r>
      <w:r w:rsidR="007A15AE" w:rsidRPr="00A7022C">
        <w:rPr>
          <w:rFonts w:hint="cs"/>
          <w:rtl/>
        </w:rPr>
        <w:t xml:space="preserve">ه </w:t>
      </w:r>
      <w:r w:rsidR="000A3618" w:rsidRPr="00A7022C">
        <w:rPr>
          <w:rFonts w:hint="cs"/>
          <w:rtl/>
        </w:rPr>
        <w:t>ک</w:t>
      </w:r>
      <w:r w:rsidR="007A15AE" w:rsidRPr="00A7022C">
        <w:rPr>
          <w:rFonts w:hint="cs"/>
          <w:rtl/>
        </w:rPr>
        <w:t xml:space="preserve">شت آخرت را بخواهد به </w:t>
      </w:r>
      <w:r w:rsidR="000A3618" w:rsidRPr="00A7022C">
        <w:rPr>
          <w:rFonts w:hint="cs"/>
          <w:rtl/>
        </w:rPr>
        <w:t>ک</w:t>
      </w:r>
      <w:r w:rsidR="007A15AE" w:rsidRPr="00A7022C">
        <w:rPr>
          <w:rFonts w:hint="cs"/>
          <w:rtl/>
        </w:rPr>
        <w:t>شت او فزون</w:t>
      </w:r>
      <w:r w:rsidR="000A3618" w:rsidRPr="00A7022C">
        <w:rPr>
          <w:rFonts w:hint="cs"/>
          <w:rtl/>
        </w:rPr>
        <w:t>ی</w:t>
      </w:r>
      <w:r w:rsidR="007A15AE" w:rsidRPr="00A7022C">
        <w:rPr>
          <w:rFonts w:hint="cs"/>
          <w:rtl/>
        </w:rPr>
        <w:t xml:space="preserve"> و بر</w:t>
      </w:r>
      <w:r w:rsidR="000A3618" w:rsidRPr="00A7022C">
        <w:rPr>
          <w:rFonts w:hint="cs"/>
          <w:rtl/>
        </w:rPr>
        <w:t>ک</w:t>
      </w:r>
      <w:r w:rsidR="007A15AE" w:rsidRPr="00A7022C">
        <w:rPr>
          <w:rFonts w:hint="cs"/>
          <w:rtl/>
        </w:rPr>
        <w:t>ت م</w:t>
      </w:r>
      <w:r w:rsidR="000A3618" w:rsidRPr="00A7022C">
        <w:rPr>
          <w:rFonts w:hint="cs"/>
          <w:rtl/>
        </w:rPr>
        <w:t>ی</w:t>
      </w:r>
      <w:r w:rsidR="007A15AE" w:rsidRPr="00A7022C">
        <w:rPr>
          <w:rFonts w:hint="cs"/>
          <w:rtl/>
        </w:rPr>
        <w:softHyphen/>
        <w:t>ده</w:t>
      </w:r>
      <w:r w:rsidR="000A3618" w:rsidRPr="00A7022C">
        <w:rPr>
          <w:rFonts w:hint="cs"/>
          <w:rtl/>
        </w:rPr>
        <w:t>ی</w:t>
      </w:r>
      <w:r w:rsidR="007A15AE" w:rsidRPr="00A7022C">
        <w:rPr>
          <w:rFonts w:hint="cs"/>
          <w:rtl/>
        </w:rPr>
        <w:t>م و هر</w:t>
      </w:r>
      <w:r w:rsidR="000A3618" w:rsidRPr="00A7022C">
        <w:rPr>
          <w:rFonts w:hint="cs"/>
          <w:rtl/>
        </w:rPr>
        <w:t>ک</w:t>
      </w:r>
      <w:r w:rsidR="007A15AE" w:rsidRPr="00A7022C">
        <w:rPr>
          <w:rFonts w:hint="cs"/>
          <w:rtl/>
        </w:rPr>
        <w:t xml:space="preserve">س </w:t>
      </w:r>
      <w:r w:rsidR="000A3618" w:rsidRPr="00A7022C">
        <w:rPr>
          <w:rFonts w:hint="cs"/>
          <w:rtl/>
        </w:rPr>
        <w:t>ک</w:t>
      </w:r>
      <w:r w:rsidR="007A15AE" w:rsidRPr="00A7022C">
        <w:rPr>
          <w:rFonts w:hint="cs"/>
          <w:rtl/>
        </w:rPr>
        <w:t xml:space="preserve">ه </w:t>
      </w:r>
      <w:r w:rsidR="000A3618" w:rsidRPr="00A7022C">
        <w:rPr>
          <w:rFonts w:hint="cs"/>
          <w:rtl/>
        </w:rPr>
        <w:t>ک</w:t>
      </w:r>
      <w:r w:rsidR="007A15AE" w:rsidRPr="00A7022C">
        <w:rPr>
          <w:rFonts w:hint="cs"/>
          <w:rtl/>
        </w:rPr>
        <w:t>شت دن</w:t>
      </w:r>
      <w:r w:rsidR="000A3618" w:rsidRPr="00A7022C">
        <w:rPr>
          <w:rFonts w:hint="cs"/>
          <w:rtl/>
        </w:rPr>
        <w:t>ی</w:t>
      </w:r>
      <w:r w:rsidR="007A15AE" w:rsidRPr="00A7022C">
        <w:rPr>
          <w:rFonts w:hint="cs"/>
          <w:rtl/>
        </w:rPr>
        <w:t>ا را بخواهد مقدار</w:t>
      </w:r>
      <w:r w:rsidR="000A3618" w:rsidRPr="00A7022C">
        <w:rPr>
          <w:rFonts w:hint="cs"/>
          <w:rtl/>
        </w:rPr>
        <w:t>ی</w:t>
      </w:r>
      <w:r w:rsidR="007A15AE" w:rsidRPr="00A7022C">
        <w:rPr>
          <w:rFonts w:hint="cs"/>
          <w:rtl/>
        </w:rPr>
        <w:t xml:space="preserve"> از دن</w:t>
      </w:r>
      <w:r w:rsidR="000A3618" w:rsidRPr="00A7022C">
        <w:rPr>
          <w:rFonts w:hint="cs"/>
          <w:rtl/>
        </w:rPr>
        <w:t>ی</w:t>
      </w:r>
      <w:r w:rsidR="007A15AE" w:rsidRPr="00A7022C">
        <w:rPr>
          <w:rFonts w:hint="cs"/>
          <w:rtl/>
        </w:rPr>
        <w:t>ا بدو م</w:t>
      </w:r>
      <w:r w:rsidR="000A3618" w:rsidRPr="00A7022C">
        <w:rPr>
          <w:rFonts w:hint="cs"/>
          <w:rtl/>
        </w:rPr>
        <w:t>ی</w:t>
      </w:r>
      <w:r w:rsidR="007A15AE" w:rsidRPr="00A7022C">
        <w:rPr>
          <w:rFonts w:hint="cs"/>
          <w:rtl/>
        </w:rPr>
        <w:softHyphen/>
        <w:t>ده</w:t>
      </w:r>
      <w:r w:rsidR="000A3618" w:rsidRPr="00A7022C">
        <w:rPr>
          <w:rFonts w:hint="cs"/>
          <w:rtl/>
        </w:rPr>
        <w:t>ی</w:t>
      </w:r>
      <w:r w:rsidR="007A15AE" w:rsidRPr="00A7022C">
        <w:rPr>
          <w:rFonts w:hint="cs"/>
          <w:rtl/>
        </w:rPr>
        <w:t>م و د</w:t>
      </w:r>
      <w:r w:rsidR="000A3618" w:rsidRPr="00A7022C">
        <w:rPr>
          <w:rFonts w:hint="cs"/>
          <w:rtl/>
        </w:rPr>
        <w:t>ی</w:t>
      </w:r>
      <w:r w:rsidR="007A15AE" w:rsidRPr="00A7022C">
        <w:rPr>
          <w:rFonts w:hint="cs"/>
          <w:rtl/>
        </w:rPr>
        <w:t xml:space="preserve">گر در آخرت </w:t>
      </w:r>
      <w:r w:rsidR="000A3618" w:rsidRPr="00A7022C">
        <w:rPr>
          <w:rFonts w:hint="cs"/>
          <w:rtl/>
        </w:rPr>
        <w:t>ک</w:t>
      </w:r>
      <w:r w:rsidR="007A15AE" w:rsidRPr="00A7022C">
        <w:rPr>
          <w:rFonts w:hint="cs"/>
          <w:rtl/>
        </w:rPr>
        <w:t>متر</w:t>
      </w:r>
      <w:r w:rsidR="000A3618" w:rsidRPr="00A7022C">
        <w:rPr>
          <w:rFonts w:hint="cs"/>
          <w:rtl/>
        </w:rPr>
        <w:t>ی</w:t>
      </w:r>
      <w:r w:rsidR="007A15AE" w:rsidRPr="00A7022C">
        <w:rPr>
          <w:rFonts w:hint="cs"/>
          <w:rtl/>
        </w:rPr>
        <w:t>ن بهره</w:t>
      </w:r>
      <w:r w:rsidR="007A15AE" w:rsidRPr="00A7022C">
        <w:rPr>
          <w:rtl/>
        </w:rPr>
        <w:softHyphen/>
      </w:r>
      <w:r w:rsidR="007A15AE" w:rsidRPr="00A7022C">
        <w:rPr>
          <w:rFonts w:hint="cs"/>
          <w:rtl/>
        </w:rPr>
        <w:t>ا</w:t>
      </w:r>
      <w:r w:rsidR="000A3618" w:rsidRPr="00A7022C">
        <w:rPr>
          <w:rFonts w:hint="cs"/>
          <w:rtl/>
        </w:rPr>
        <w:t>ی</w:t>
      </w:r>
      <w:r w:rsidR="007A15AE" w:rsidRPr="00A7022C">
        <w:rPr>
          <w:rFonts w:hint="cs"/>
          <w:rtl/>
        </w:rPr>
        <w:t xml:space="preserve"> ندارد</w:t>
      </w:r>
      <w:r w:rsidRPr="00A7022C">
        <w:rPr>
          <w:rFonts w:hint="cs"/>
          <w:rtl/>
        </w:rPr>
        <w:t>»</w:t>
      </w:r>
      <w:r w:rsidR="007A15AE" w:rsidRPr="00A7022C">
        <w:rPr>
          <w:rFonts w:hint="cs"/>
          <w:rtl/>
        </w:rPr>
        <w:t>.</w:t>
      </w:r>
    </w:p>
    <w:p w:rsidR="007A15AE" w:rsidRDefault="007A15AE" w:rsidP="00A7022C">
      <w:pPr>
        <w:pStyle w:val="ab"/>
        <w:ind w:firstLine="0"/>
        <w:jc w:val="cente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024D03" w:rsidRDefault="00024D03" w:rsidP="00A7022C">
      <w:pPr>
        <w:pStyle w:val="ab"/>
        <w:ind w:firstLine="0"/>
        <w:jc w:val="center"/>
        <w:rPr>
          <w:sz w:val="30"/>
          <w:szCs w:val="30"/>
          <w:rtl/>
        </w:rPr>
      </w:pPr>
    </w:p>
    <w:p w:rsidR="007A15AE" w:rsidRPr="00F061AA" w:rsidRDefault="007A15AE" w:rsidP="00024D03">
      <w:pPr>
        <w:pStyle w:val="a0"/>
        <w:tabs>
          <w:tab w:val="clear" w:pos="567"/>
        </w:tabs>
        <w:spacing w:before="0"/>
        <w:ind w:left="568" w:hanging="284"/>
        <w:contextualSpacing w:val="0"/>
        <w:rPr>
          <w:rtl/>
        </w:rPr>
      </w:pPr>
      <w:bookmarkStart w:id="36" w:name="_Toc307178241"/>
      <w:r w:rsidRPr="00024D03">
        <w:rPr>
          <w:rStyle w:val="Charb"/>
          <w:rFonts w:hint="cs"/>
          <w:rtl/>
        </w:rPr>
        <w:t>كدامين شريعت است كه خداوند امر فرموده است كه جز به آن ديندار</w:t>
      </w:r>
      <w:r w:rsidR="00A7022C" w:rsidRPr="00024D03">
        <w:rPr>
          <w:rStyle w:val="Charb"/>
          <w:rFonts w:hint="cs"/>
          <w:rtl/>
        </w:rPr>
        <w:t>ی</w:t>
      </w:r>
      <w:r w:rsidRPr="00024D03">
        <w:rPr>
          <w:rStyle w:val="Charb"/>
          <w:rFonts w:hint="cs"/>
          <w:rtl/>
        </w:rPr>
        <w:t xml:space="preserve"> صورت نگيرد؟</w:t>
      </w:r>
      <w:bookmarkEnd w:id="36"/>
    </w:p>
    <w:p w:rsidR="007A15AE" w:rsidRPr="00790421" w:rsidRDefault="007A15AE" w:rsidP="00502405">
      <w:pPr>
        <w:pStyle w:val="a"/>
        <w:ind w:left="568" w:hanging="284"/>
        <w:rPr>
          <w:rFonts w:cs="B Lotus"/>
          <w:color w:val="auto"/>
          <w:sz w:val="28"/>
          <w:szCs w:val="28"/>
          <w:rtl/>
        </w:rPr>
      </w:pPr>
      <w:r w:rsidRPr="00502405">
        <w:rPr>
          <w:rStyle w:val="Charb"/>
          <w:rFonts w:hint="cs"/>
          <w:rtl/>
        </w:rPr>
        <w:t>آن شرع، حن</w:t>
      </w:r>
      <w:r w:rsidR="000A3618" w:rsidRPr="00502405">
        <w:rPr>
          <w:rStyle w:val="Charb"/>
          <w:rFonts w:hint="cs"/>
          <w:rtl/>
        </w:rPr>
        <w:t>ی</w:t>
      </w:r>
      <w:r w:rsidRPr="00502405">
        <w:rPr>
          <w:rStyle w:val="Charb"/>
          <w:rFonts w:hint="cs"/>
          <w:rtl/>
        </w:rPr>
        <w:t>ف</w:t>
      </w:r>
      <w:r w:rsidR="000A3618" w:rsidRPr="00502405">
        <w:rPr>
          <w:rStyle w:val="Charb"/>
          <w:rFonts w:hint="cs"/>
          <w:rtl/>
        </w:rPr>
        <w:t>ی</w:t>
      </w:r>
      <w:r w:rsidRPr="00502405">
        <w:rPr>
          <w:rStyle w:val="Charb"/>
          <w:rFonts w:hint="cs"/>
          <w:rtl/>
        </w:rPr>
        <w:t>ت</w:t>
      </w:r>
      <w:r w:rsidRPr="00502405">
        <w:rPr>
          <w:rStyle w:val="Charb"/>
          <w:vertAlign w:val="superscript"/>
          <w:rtl/>
        </w:rPr>
        <w:footnoteReference w:id="17"/>
      </w:r>
      <w:r w:rsidRPr="00502405">
        <w:rPr>
          <w:rStyle w:val="Charb"/>
          <w:rFonts w:hint="cs"/>
          <w:rtl/>
        </w:rPr>
        <w:t xml:space="preserve"> (عق</w:t>
      </w:r>
      <w:r w:rsidR="000A3618" w:rsidRPr="00502405">
        <w:rPr>
          <w:rStyle w:val="Charb"/>
          <w:rFonts w:hint="cs"/>
          <w:rtl/>
        </w:rPr>
        <w:t>ی</w:t>
      </w:r>
      <w:r w:rsidRPr="00502405">
        <w:rPr>
          <w:rStyle w:val="Charb"/>
          <w:rFonts w:hint="cs"/>
          <w:rtl/>
        </w:rPr>
        <w:t>ده صح</w:t>
      </w:r>
      <w:r w:rsidR="000A3618" w:rsidRPr="00502405">
        <w:rPr>
          <w:rStyle w:val="Charb"/>
          <w:rFonts w:hint="cs"/>
          <w:rtl/>
        </w:rPr>
        <w:t>ی</w:t>
      </w:r>
      <w:r w:rsidRPr="00502405">
        <w:rPr>
          <w:rStyle w:val="Charb"/>
          <w:rFonts w:hint="cs"/>
          <w:rtl/>
        </w:rPr>
        <w:t>ح و آ</w:t>
      </w:r>
      <w:r w:rsidR="000A3618" w:rsidRPr="00502405">
        <w:rPr>
          <w:rStyle w:val="Charb"/>
          <w:rFonts w:hint="cs"/>
          <w:rtl/>
        </w:rPr>
        <w:t>یی</w:t>
      </w:r>
      <w:r w:rsidRPr="00502405">
        <w:rPr>
          <w:rStyle w:val="Charb"/>
          <w:rFonts w:hint="cs"/>
          <w:rtl/>
        </w:rPr>
        <w:t>ن پا</w:t>
      </w:r>
      <w:r w:rsidR="000A3618" w:rsidRPr="00502405">
        <w:rPr>
          <w:rStyle w:val="Charb"/>
          <w:rFonts w:hint="cs"/>
          <w:rtl/>
        </w:rPr>
        <w:t>ک</w:t>
      </w:r>
      <w:r w:rsidRPr="00502405">
        <w:rPr>
          <w:rStyle w:val="Charb"/>
          <w:rFonts w:hint="cs"/>
          <w:rtl/>
        </w:rPr>
        <w:t>) ابراه</w:t>
      </w:r>
      <w:r w:rsidR="000A3618" w:rsidRPr="00502405">
        <w:rPr>
          <w:rStyle w:val="Charb"/>
          <w:rFonts w:hint="cs"/>
          <w:rtl/>
        </w:rPr>
        <w:t>ی</w:t>
      </w:r>
      <w:r w:rsidRPr="00502405">
        <w:rPr>
          <w:rStyle w:val="Charb"/>
          <w:rFonts w:hint="cs"/>
          <w:rtl/>
        </w:rPr>
        <w:t>م</w:t>
      </w:r>
      <w:r w:rsidR="000A3618" w:rsidRPr="00502405">
        <w:rPr>
          <w:rStyle w:val="Charb"/>
          <w:rFonts w:hint="cs"/>
          <w:rtl/>
        </w:rPr>
        <w:t>ی</w:t>
      </w:r>
      <w:r w:rsidRPr="00502405">
        <w:rPr>
          <w:rStyle w:val="Charb"/>
          <w:rFonts w:hint="cs"/>
          <w:rtl/>
        </w:rPr>
        <w:t xml:space="preserve"> است.</w:t>
      </w:r>
    </w:p>
    <w:p w:rsidR="007A15AE" w:rsidRPr="00E93CDB" w:rsidRDefault="007A15AE" w:rsidP="00502405">
      <w:pPr>
        <w:pStyle w:val="ab"/>
        <w:rPr>
          <w:rtl/>
        </w:rPr>
      </w:pPr>
      <w:r w:rsidRPr="00592621">
        <w:rPr>
          <w:rFonts w:cs="B Lotus" w:hint="cs"/>
          <w:rtl/>
        </w:rPr>
        <w:t>خداوند م</w:t>
      </w:r>
      <w:r w:rsidR="000A3618">
        <w:rPr>
          <w:rFonts w:cs="B Lotus" w:hint="cs"/>
          <w:rtl/>
        </w:rPr>
        <w:t>ی</w:t>
      </w:r>
      <w:r w:rsidRPr="00592621">
        <w:rPr>
          <w:rFonts w:cs="B Lotus" w:hint="cs"/>
          <w:rtl/>
        </w:rPr>
        <w:t>‌فرما</w:t>
      </w:r>
      <w:r w:rsidR="000A3618">
        <w:rPr>
          <w:rFonts w:cs="B Lotus" w:hint="cs"/>
          <w:rtl/>
        </w:rPr>
        <w:t>ی</w:t>
      </w:r>
      <w:r w:rsidRPr="00592621">
        <w:rPr>
          <w:rFonts w:cs="B Lotus" w:hint="cs"/>
          <w:rtl/>
        </w:rPr>
        <w:t>د</w:t>
      </w:r>
      <w:r w:rsidR="00A7613A">
        <w:rPr>
          <w:rFonts w:cs="B Lotus" w:hint="cs"/>
          <w:rtl/>
        </w:rPr>
        <w:t>:</w:t>
      </w:r>
      <w:r w:rsidR="00E93CDB">
        <w:rPr>
          <w:rFonts w:cs="B Lotus" w:hint="cs"/>
          <w:rtl/>
        </w:rPr>
        <w:t xml:space="preserve"> </w:t>
      </w:r>
      <w:r w:rsidR="00E93CDB">
        <w:rPr>
          <w:rFonts w:ascii="Traditional Arabic" w:hAnsi="Traditional Arabic" w:cs="Traditional Arabic"/>
          <w:rtl/>
        </w:rPr>
        <w:t>﴿</w:t>
      </w:r>
      <w:r w:rsidR="00E93CDB" w:rsidRPr="00502405">
        <w:rPr>
          <w:rFonts w:cs="KFGQPC Uthmanic Script HAFS" w:hint="eastAsia"/>
          <w:rtl/>
        </w:rPr>
        <w:t>إِنَّ</w:t>
      </w:r>
      <w:r w:rsidR="00E93CDB" w:rsidRPr="00502405">
        <w:rPr>
          <w:rFonts w:cs="KFGQPC Uthmanic Script HAFS"/>
          <w:rtl/>
        </w:rPr>
        <w:t xml:space="preserve"> </w:t>
      </w:r>
      <w:r w:rsidR="00E93CDB" w:rsidRPr="00502405">
        <w:rPr>
          <w:rFonts w:cs="KFGQPC Uthmanic Script HAFS" w:hint="cs"/>
          <w:rtl/>
        </w:rPr>
        <w:t>ٱ</w:t>
      </w:r>
      <w:r w:rsidR="00E93CDB" w:rsidRPr="00502405">
        <w:rPr>
          <w:rFonts w:cs="KFGQPC Uthmanic Script HAFS" w:hint="eastAsia"/>
          <w:rtl/>
        </w:rPr>
        <w:t>لدِّينَ</w:t>
      </w:r>
      <w:r w:rsidR="00E93CDB" w:rsidRPr="00502405">
        <w:rPr>
          <w:rFonts w:cs="KFGQPC Uthmanic Script HAFS"/>
          <w:rtl/>
        </w:rPr>
        <w:t xml:space="preserve"> عِندَ </w:t>
      </w:r>
      <w:r w:rsidR="00E93CDB" w:rsidRPr="00502405">
        <w:rPr>
          <w:rFonts w:cs="KFGQPC Uthmanic Script HAFS" w:hint="cs"/>
          <w:rtl/>
        </w:rPr>
        <w:t>ٱ</w:t>
      </w:r>
      <w:r w:rsidR="00E93CDB" w:rsidRPr="00502405">
        <w:rPr>
          <w:rFonts w:cs="KFGQPC Uthmanic Script HAFS" w:hint="eastAsia"/>
          <w:rtl/>
        </w:rPr>
        <w:t>للَّهِ</w:t>
      </w:r>
      <w:r w:rsidR="00E93CDB" w:rsidRPr="00502405">
        <w:rPr>
          <w:rFonts w:cs="KFGQPC Uthmanic Script HAFS"/>
          <w:rtl/>
        </w:rPr>
        <w:t xml:space="preserve"> </w:t>
      </w:r>
      <w:r w:rsidR="00E93CDB" w:rsidRPr="00502405">
        <w:rPr>
          <w:rFonts w:cs="KFGQPC Uthmanic Script HAFS" w:hint="cs"/>
          <w:rtl/>
        </w:rPr>
        <w:t>ٱ</w:t>
      </w:r>
      <w:r w:rsidR="00E93CDB" w:rsidRPr="00502405">
        <w:rPr>
          <w:rFonts w:cs="KFGQPC Uthmanic Script HAFS" w:hint="eastAsia"/>
          <w:rtl/>
        </w:rPr>
        <w:t>لۡإِسۡلَٰمُۗ</w:t>
      </w:r>
      <w:r w:rsidR="00E93CDB">
        <w:rPr>
          <w:rFonts w:ascii="Traditional Arabic" w:hAnsi="Traditional Arabic" w:cs="Traditional Arabic"/>
          <w:rtl/>
        </w:rPr>
        <w:t>﴾</w:t>
      </w:r>
      <w:r w:rsidR="00A7613A">
        <w:rPr>
          <w:rFonts w:cs="B Lotus" w:hint="cs"/>
          <w:rtl/>
        </w:rPr>
        <w:t xml:space="preserve"> </w:t>
      </w:r>
      <w:r w:rsidR="00EF1BE6" w:rsidRPr="00E93CDB">
        <w:rPr>
          <w:rStyle w:val="Charc"/>
          <w:rFonts w:hint="cs"/>
          <w:rtl/>
        </w:rPr>
        <w:t>[</w:t>
      </w:r>
      <w:r w:rsidRPr="00E93CDB">
        <w:rPr>
          <w:rStyle w:val="Charc"/>
          <w:rFonts w:hint="cs"/>
          <w:rtl/>
        </w:rPr>
        <w:t>آل عمران</w:t>
      </w:r>
      <w:r w:rsidR="00A7613A" w:rsidRPr="00E93CDB">
        <w:rPr>
          <w:rStyle w:val="Charc"/>
          <w:rFonts w:hint="cs"/>
          <w:rtl/>
        </w:rPr>
        <w:t xml:space="preserve">: </w:t>
      </w:r>
      <w:r w:rsidRPr="00E93CDB">
        <w:rPr>
          <w:rStyle w:val="Charc"/>
          <w:rFonts w:hint="cs"/>
          <w:rtl/>
        </w:rPr>
        <w:t>19</w:t>
      </w:r>
      <w:r w:rsidR="00EF1BE6" w:rsidRPr="00E93CDB">
        <w:rPr>
          <w:rStyle w:val="Charc"/>
          <w:rFonts w:hint="cs"/>
          <w:rtl/>
        </w:rPr>
        <w:t>]</w:t>
      </w:r>
      <w:r w:rsidR="00E93CDB" w:rsidRPr="00502405">
        <w:rPr>
          <w:rFonts w:hint="cs"/>
          <w:rtl/>
        </w:rPr>
        <w:t>.</w:t>
      </w:r>
    </w:p>
    <w:p w:rsidR="007A15AE" w:rsidRPr="00502405" w:rsidRDefault="004F4960" w:rsidP="00502405">
      <w:pPr>
        <w:pStyle w:val="ab"/>
        <w:rPr>
          <w:rtl/>
        </w:rPr>
      </w:pPr>
      <w:r w:rsidRPr="00502405">
        <w:rPr>
          <w:rFonts w:hint="cs"/>
          <w:rtl/>
        </w:rPr>
        <w:t>«</w:t>
      </w:r>
      <w:r w:rsidR="007A15AE" w:rsidRPr="00502405">
        <w:rPr>
          <w:rtl/>
        </w:rPr>
        <w:t>در حق</w:t>
      </w:r>
      <w:r w:rsidR="000A3618" w:rsidRPr="00502405">
        <w:rPr>
          <w:rtl/>
        </w:rPr>
        <w:t>ی</w:t>
      </w:r>
      <w:r w:rsidR="007A15AE" w:rsidRPr="00502405">
        <w:rPr>
          <w:rtl/>
        </w:rPr>
        <w:t>قت د</w:t>
      </w:r>
      <w:r w:rsidR="000A3618" w:rsidRPr="00502405">
        <w:rPr>
          <w:rtl/>
        </w:rPr>
        <w:t>ی</w:t>
      </w:r>
      <w:r w:rsidR="007A15AE" w:rsidRPr="00502405">
        <w:rPr>
          <w:rtl/>
        </w:rPr>
        <w:t>ن نزد خدا همان اسلام است</w:t>
      </w:r>
      <w:r w:rsidRPr="00502405">
        <w:rPr>
          <w:rFonts w:hint="cs"/>
          <w:rtl/>
        </w:rPr>
        <w:t>»</w:t>
      </w:r>
      <w:r w:rsidR="007A15AE" w:rsidRPr="00502405">
        <w:rPr>
          <w:rFonts w:hint="cs"/>
          <w:rtl/>
        </w:rPr>
        <w:t>.</w:t>
      </w:r>
    </w:p>
    <w:p w:rsidR="007A15AE" w:rsidRPr="00F77763" w:rsidRDefault="00E93CDB" w:rsidP="00E93CDB">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hint="eastAsia"/>
          <w:rtl/>
        </w:rPr>
        <w:t>أَفَغَيۡرَ</w:t>
      </w:r>
      <w:r>
        <w:rPr>
          <w:rFonts w:ascii="KFGQPC Uthmanic Script HAFS" w:hAnsi="KFGQPC Uthmanic Script HAFS" w:cs="KFGQPC Uthmanic Script HAFS"/>
          <w:rtl/>
        </w:rPr>
        <w:t xml:space="preserve"> دِينِ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يَبۡغُونَ وَلَهُ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أَسۡلَمَ مَن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لسَّمَٰوَٰتِ</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طَوۡعٗا وَكَرۡهٗا</w:t>
      </w:r>
      <w:r>
        <w:rPr>
          <w:rFonts w:ascii="Traditional Arabic" w:hAnsi="Traditional Arabic" w:cs="Traditional Arabic"/>
          <w:rtl/>
        </w:rPr>
        <w:t>﴾</w:t>
      </w:r>
      <w:r w:rsidR="004F4960" w:rsidRPr="00790421">
        <w:rPr>
          <w:rStyle w:val="Char"/>
          <w:rFonts w:cs="B Lotus" w:hint="cs"/>
          <w:color w:val="auto"/>
          <w:sz w:val="28"/>
          <w:szCs w:val="28"/>
          <w:rtl/>
        </w:rPr>
        <w:t xml:space="preserve"> </w:t>
      </w:r>
      <w:r w:rsidR="0082355E" w:rsidRPr="00E93CDB">
        <w:rPr>
          <w:rStyle w:val="Charc"/>
          <w:rFonts w:hint="cs"/>
          <w:rtl/>
        </w:rPr>
        <w:t>[</w:t>
      </w:r>
      <w:r w:rsidR="007A15AE" w:rsidRPr="00E93CDB">
        <w:rPr>
          <w:rStyle w:val="Charc"/>
          <w:rFonts w:hint="cs"/>
          <w:rtl/>
        </w:rPr>
        <w:t>آل</w:t>
      </w:r>
      <w:r w:rsidR="00E82E4C" w:rsidRPr="00E93CDB">
        <w:rPr>
          <w:rStyle w:val="Charc"/>
          <w:rFonts w:hint="eastAsia"/>
          <w:rtl/>
        </w:rPr>
        <w:t>‌</w:t>
      </w:r>
      <w:r w:rsidR="007A15AE" w:rsidRPr="00E93CDB">
        <w:rPr>
          <w:rStyle w:val="Charc"/>
          <w:rFonts w:hint="cs"/>
          <w:rtl/>
        </w:rPr>
        <w:t>عمران</w:t>
      </w:r>
      <w:r w:rsidR="00A7613A" w:rsidRPr="00E93CDB">
        <w:rPr>
          <w:rStyle w:val="Charc"/>
          <w:rFonts w:hint="cs"/>
          <w:rtl/>
        </w:rPr>
        <w:t>:</w:t>
      </w:r>
      <w:r w:rsidR="007A15AE" w:rsidRPr="00E93CDB">
        <w:rPr>
          <w:rStyle w:val="Charc"/>
          <w:rFonts w:hint="cs"/>
          <w:rtl/>
        </w:rPr>
        <w:t>83</w:t>
      </w:r>
      <w:r w:rsidR="0082355E" w:rsidRPr="00E93CDB">
        <w:rPr>
          <w:rStyle w:val="Charc"/>
          <w:rFonts w:hint="cs"/>
          <w:rtl/>
        </w:rPr>
        <w:t>]</w:t>
      </w:r>
      <w:r w:rsidRPr="00E93CDB">
        <w:rPr>
          <w:rFonts w:hint="cs"/>
          <w:rtl/>
        </w:rPr>
        <w:t>.</w:t>
      </w:r>
    </w:p>
    <w:p w:rsidR="007A15AE" w:rsidRPr="00502405" w:rsidRDefault="004F4960" w:rsidP="00502405">
      <w:pPr>
        <w:pStyle w:val="ab"/>
        <w:rPr>
          <w:rtl/>
        </w:rPr>
      </w:pPr>
      <w:r w:rsidRPr="00502405">
        <w:rPr>
          <w:rFonts w:hint="cs"/>
          <w:rtl/>
        </w:rPr>
        <w:t>«</w:t>
      </w:r>
      <w:r w:rsidR="007A15AE" w:rsidRPr="00502405">
        <w:rPr>
          <w:rFonts w:hint="cs"/>
          <w:rtl/>
        </w:rPr>
        <w:t>آ</w:t>
      </w:r>
      <w:r w:rsidR="000A3618" w:rsidRPr="00502405">
        <w:rPr>
          <w:rFonts w:hint="cs"/>
          <w:rtl/>
        </w:rPr>
        <w:t>ی</w:t>
      </w:r>
      <w:r w:rsidR="007A15AE" w:rsidRPr="00502405">
        <w:rPr>
          <w:rFonts w:hint="cs"/>
          <w:rtl/>
        </w:rPr>
        <w:t>ا جز د</w:t>
      </w:r>
      <w:r w:rsidR="000A3618" w:rsidRPr="00502405">
        <w:rPr>
          <w:rFonts w:hint="cs"/>
          <w:rtl/>
        </w:rPr>
        <w:t>ی</w:t>
      </w:r>
      <w:r w:rsidR="007A15AE" w:rsidRPr="00502405">
        <w:rPr>
          <w:rFonts w:hint="cs"/>
          <w:rtl/>
        </w:rPr>
        <w:t>ن خدا را م</w:t>
      </w:r>
      <w:r w:rsidR="000A3618" w:rsidRPr="00502405">
        <w:rPr>
          <w:rFonts w:hint="cs"/>
          <w:rtl/>
        </w:rPr>
        <w:t>ی</w:t>
      </w:r>
      <w:r w:rsidR="007A15AE" w:rsidRPr="00502405">
        <w:rPr>
          <w:rFonts w:hint="cs"/>
          <w:rtl/>
        </w:rPr>
        <w:softHyphen/>
        <w:t>جو</w:t>
      </w:r>
      <w:r w:rsidR="000A3618" w:rsidRPr="00502405">
        <w:rPr>
          <w:rFonts w:hint="cs"/>
          <w:rtl/>
        </w:rPr>
        <w:t>ی</w:t>
      </w:r>
      <w:r w:rsidR="007A15AE" w:rsidRPr="00502405">
        <w:rPr>
          <w:rFonts w:hint="cs"/>
          <w:rtl/>
        </w:rPr>
        <w:t>ند (که اسلام است)؟ ول</w:t>
      </w:r>
      <w:r w:rsidR="000A3618" w:rsidRPr="00502405">
        <w:rPr>
          <w:rFonts w:hint="cs"/>
          <w:rtl/>
        </w:rPr>
        <w:t>ی</w:t>
      </w:r>
      <w:r w:rsidR="00A2048D" w:rsidRPr="00502405">
        <w:rPr>
          <w:rFonts w:hint="cs"/>
          <w:rtl/>
        </w:rPr>
        <w:t xml:space="preserve"> آن‌ها </w:t>
      </w:r>
      <w:r w:rsidR="007A15AE" w:rsidRPr="00502405">
        <w:rPr>
          <w:rFonts w:hint="cs"/>
          <w:rtl/>
        </w:rPr>
        <w:t>که در</w:t>
      </w:r>
      <w:r w:rsidR="00AC01A5" w:rsidRPr="00502405">
        <w:rPr>
          <w:rFonts w:hint="cs"/>
          <w:rtl/>
        </w:rPr>
        <w:t xml:space="preserve"> آسمان‌ها </w:t>
      </w:r>
      <w:r w:rsidR="007A15AE" w:rsidRPr="00502405">
        <w:rPr>
          <w:rFonts w:hint="cs"/>
          <w:rtl/>
        </w:rPr>
        <w:t>و زم</w:t>
      </w:r>
      <w:r w:rsidR="000A3618" w:rsidRPr="00502405">
        <w:rPr>
          <w:rFonts w:hint="cs"/>
          <w:rtl/>
        </w:rPr>
        <w:t>ی</w:t>
      </w:r>
      <w:r w:rsidR="007A15AE" w:rsidRPr="00502405">
        <w:rPr>
          <w:rFonts w:hint="cs"/>
          <w:rtl/>
        </w:rPr>
        <w:t>ن</w:t>
      </w:r>
      <w:r w:rsidR="00502405">
        <w:rPr>
          <w:rFonts w:hint="cs"/>
          <w:rtl/>
        </w:rPr>
        <w:t xml:space="preserve">‌اند </w:t>
      </w:r>
      <w:r w:rsidR="007A15AE" w:rsidRPr="00502405">
        <w:rPr>
          <w:rFonts w:hint="cs"/>
          <w:rtl/>
        </w:rPr>
        <w:t>از رو</w:t>
      </w:r>
      <w:r w:rsidR="000A3618" w:rsidRPr="00502405">
        <w:rPr>
          <w:rFonts w:hint="cs"/>
          <w:rtl/>
        </w:rPr>
        <w:t>ی</w:t>
      </w:r>
      <w:r w:rsidR="007A15AE" w:rsidRPr="00502405">
        <w:rPr>
          <w:rFonts w:hint="cs"/>
          <w:rtl/>
        </w:rPr>
        <w:t xml:space="preserve"> اخت</w:t>
      </w:r>
      <w:r w:rsidR="000A3618" w:rsidRPr="00502405">
        <w:rPr>
          <w:rFonts w:hint="cs"/>
          <w:rtl/>
        </w:rPr>
        <w:t>ی</w:t>
      </w:r>
      <w:r w:rsidR="007A15AE" w:rsidRPr="00502405">
        <w:rPr>
          <w:rFonts w:hint="cs"/>
          <w:rtl/>
        </w:rPr>
        <w:t xml:space="preserve">ار </w:t>
      </w:r>
      <w:r w:rsidR="000A3618" w:rsidRPr="00502405">
        <w:rPr>
          <w:rFonts w:hint="cs"/>
          <w:rtl/>
        </w:rPr>
        <w:t>ی</w:t>
      </w:r>
      <w:r w:rsidR="007A15AE" w:rsidRPr="00502405">
        <w:rPr>
          <w:rFonts w:hint="cs"/>
          <w:rtl/>
        </w:rPr>
        <w:t>ا از رو</w:t>
      </w:r>
      <w:r w:rsidR="000A3618" w:rsidRPr="00502405">
        <w:rPr>
          <w:rFonts w:hint="cs"/>
          <w:rtl/>
        </w:rPr>
        <w:t>ی</w:t>
      </w:r>
      <w:r w:rsidR="007A15AE" w:rsidRPr="00502405">
        <w:rPr>
          <w:rFonts w:hint="cs"/>
          <w:rtl/>
        </w:rPr>
        <w:t xml:space="preserve"> اجبار در برابر او تسل</w:t>
      </w:r>
      <w:r w:rsidR="000A3618" w:rsidRPr="00502405">
        <w:rPr>
          <w:rFonts w:hint="cs"/>
          <w:rtl/>
        </w:rPr>
        <w:t>ی</w:t>
      </w:r>
      <w:r w:rsidR="007A15AE" w:rsidRPr="00502405">
        <w:rPr>
          <w:rFonts w:hint="cs"/>
          <w:rtl/>
        </w:rPr>
        <w:t>م</w:t>
      </w:r>
      <w:r w:rsidR="00502405">
        <w:rPr>
          <w:rFonts w:hint="eastAsia"/>
          <w:rtl/>
        </w:rPr>
        <w:t>‌</w:t>
      </w:r>
      <w:r w:rsidR="00BB231C" w:rsidRPr="00502405">
        <w:rPr>
          <w:rFonts w:hint="cs"/>
          <w:rtl/>
        </w:rPr>
        <w:t>ا</w:t>
      </w:r>
      <w:r w:rsidR="007A15AE" w:rsidRPr="00502405">
        <w:rPr>
          <w:rFonts w:hint="cs"/>
          <w:rtl/>
        </w:rPr>
        <w:t>ند</w:t>
      </w:r>
      <w:r w:rsidRPr="00502405">
        <w:rPr>
          <w:rFonts w:hint="cs"/>
          <w:rtl/>
        </w:rPr>
        <w:t>»</w:t>
      </w:r>
      <w:r w:rsidR="007A15AE" w:rsidRPr="00502405">
        <w:rPr>
          <w:rFonts w:hint="cs"/>
          <w:rtl/>
        </w:rPr>
        <w:t>.</w:t>
      </w:r>
    </w:p>
    <w:p w:rsidR="007A15AE" w:rsidRPr="00790421" w:rsidRDefault="00E93CDB" w:rsidP="00E93CDB">
      <w:pPr>
        <w:pStyle w:val="a1"/>
        <w:jc w:val="both"/>
        <w:rPr>
          <w:rStyle w:val="Char"/>
          <w:rFonts w:cs="B Lotus"/>
          <w:color w:val="auto"/>
          <w:rtl/>
        </w:rPr>
      </w:pPr>
      <w:r>
        <w:rPr>
          <w:rFonts w:ascii="Traditional Arabic" w:hAnsi="Traditional Arabic" w:cs="Traditional Arabic"/>
          <w:color w:val="auto"/>
          <w:sz w:val="28"/>
          <w:szCs w:val="28"/>
          <w:rtl/>
        </w:rPr>
        <w:lastRenderedPageBreak/>
        <w:t>﴿</w:t>
      </w:r>
      <w:r>
        <w:rPr>
          <w:rFonts w:ascii="KFGQPC Uthmanic Script HAFS" w:hAnsi="KFGQPC Uthmanic Script HAFS" w:cs="KFGQPC Uthmanic Script HAFS" w:hint="eastAsia"/>
          <w:sz w:val="28"/>
          <w:szCs w:val="28"/>
          <w:rtl/>
        </w:rPr>
        <w:t>وَمَن</w:t>
      </w:r>
      <w:r>
        <w:rPr>
          <w:rFonts w:ascii="KFGQPC Uthmanic Script HAFS" w:hAnsi="KFGQPC Uthmanic Script HAFS" w:cs="KFGQPC Uthmanic Script HAFS"/>
          <w:sz w:val="28"/>
          <w:szCs w:val="28"/>
          <w:rtl/>
        </w:rPr>
        <w:t xml:space="preserve"> يَرۡغَبُ عَن مِّلَّةِ إِبۡرَٰهِ‍ۧمَ إِلَّا مَن سَفِهَ نَفۡسَهُ</w:t>
      </w:r>
      <w:r>
        <w:rPr>
          <w:rFonts w:ascii="KFGQPC Uthmanic Script HAFS" w:hAnsi="KFGQPC Uthmanic Script HAFS" w:cs="KFGQPC Uthmanic Script HAFS" w:hint="cs"/>
          <w:sz w:val="28"/>
          <w:szCs w:val="28"/>
          <w:rtl/>
        </w:rPr>
        <w:t>ۥ</w:t>
      </w:r>
      <w:r>
        <w:rPr>
          <w:rFonts w:ascii="Traditional Arabic" w:hAnsi="Traditional Arabic" w:cs="Traditional Arabic"/>
          <w:color w:val="auto"/>
          <w:sz w:val="28"/>
          <w:szCs w:val="28"/>
          <w:rtl/>
        </w:rPr>
        <w:t>﴾</w:t>
      </w:r>
      <w:r w:rsidR="004F4960" w:rsidRPr="00E93CDB">
        <w:rPr>
          <w:rStyle w:val="Charc"/>
          <w:rFonts w:hint="cs"/>
          <w:rtl/>
        </w:rPr>
        <w:t xml:space="preserve"> </w:t>
      </w:r>
      <w:r w:rsidR="0082355E" w:rsidRPr="00E93CDB">
        <w:rPr>
          <w:rStyle w:val="Charc"/>
          <w:rFonts w:hint="cs"/>
          <w:rtl/>
        </w:rPr>
        <w:t>[</w:t>
      </w:r>
      <w:r w:rsidR="004F4960" w:rsidRPr="00E93CDB">
        <w:rPr>
          <w:rStyle w:val="Charc"/>
          <w:rFonts w:hint="cs"/>
          <w:rtl/>
        </w:rPr>
        <w:t>ال</w:t>
      </w:r>
      <w:r w:rsidR="007A15AE" w:rsidRPr="00E93CDB">
        <w:rPr>
          <w:rStyle w:val="Charc"/>
          <w:rFonts w:hint="cs"/>
          <w:rtl/>
        </w:rPr>
        <w:t>بقر</w:t>
      </w:r>
      <w:r w:rsidR="004F4960" w:rsidRPr="00E93CDB">
        <w:rPr>
          <w:rStyle w:val="Charc"/>
          <w:rFonts w:hint="cs"/>
          <w:rtl/>
        </w:rPr>
        <w:t>ة</w:t>
      </w:r>
      <w:r w:rsidR="00A7613A" w:rsidRPr="00E93CDB">
        <w:rPr>
          <w:rStyle w:val="Charc"/>
          <w:rFonts w:hint="cs"/>
          <w:rtl/>
        </w:rPr>
        <w:t xml:space="preserve">: </w:t>
      </w:r>
      <w:r w:rsidR="007A15AE" w:rsidRPr="00E93CDB">
        <w:rPr>
          <w:rStyle w:val="Charc"/>
          <w:rFonts w:hint="cs"/>
          <w:rtl/>
        </w:rPr>
        <w:t>130</w:t>
      </w:r>
      <w:r w:rsidR="0082355E" w:rsidRPr="00E93CDB">
        <w:rPr>
          <w:rStyle w:val="Charc"/>
          <w:rFonts w:hint="cs"/>
          <w:rtl/>
        </w:rPr>
        <w:t>]</w:t>
      </w:r>
      <w:r w:rsidRPr="00E93CDB">
        <w:rPr>
          <w:rStyle w:val="Charb"/>
          <w:rFonts w:hint="cs"/>
          <w:rtl/>
        </w:rPr>
        <w:t>.</w:t>
      </w:r>
    </w:p>
    <w:p w:rsidR="007A15AE" w:rsidRPr="00502405" w:rsidRDefault="004F4960" w:rsidP="00502405">
      <w:pPr>
        <w:pStyle w:val="ab"/>
        <w:rPr>
          <w:rtl/>
        </w:rPr>
      </w:pPr>
      <w:r w:rsidRPr="00502405">
        <w:rPr>
          <w:rFonts w:hint="cs"/>
          <w:rtl/>
        </w:rPr>
        <w:t>«</w:t>
      </w:r>
      <w:r w:rsidR="007A15AE" w:rsidRPr="00502405">
        <w:rPr>
          <w:rFonts w:hint="cs"/>
          <w:rtl/>
        </w:rPr>
        <w:t>چه کس</w:t>
      </w:r>
      <w:r w:rsidR="000A3618" w:rsidRPr="00502405">
        <w:rPr>
          <w:rFonts w:hint="cs"/>
          <w:rtl/>
        </w:rPr>
        <w:t>ی</w:t>
      </w:r>
      <w:r w:rsidR="007A15AE" w:rsidRPr="00502405">
        <w:rPr>
          <w:rFonts w:hint="cs"/>
          <w:rtl/>
        </w:rPr>
        <w:t xml:space="preserve"> از آئ</w:t>
      </w:r>
      <w:r w:rsidR="000A3618" w:rsidRPr="00502405">
        <w:rPr>
          <w:rFonts w:hint="cs"/>
          <w:rtl/>
        </w:rPr>
        <w:t>ی</w:t>
      </w:r>
      <w:r w:rsidR="007A15AE" w:rsidRPr="00502405">
        <w:rPr>
          <w:rFonts w:hint="cs"/>
          <w:rtl/>
        </w:rPr>
        <w:t>ن ابراه</w:t>
      </w:r>
      <w:r w:rsidR="000A3618" w:rsidRPr="00502405">
        <w:rPr>
          <w:rFonts w:hint="cs"/>
          <w:rtl/>
        </w:rPr>
        <w:t>ی</w:t>
      </w:r>
      <w:r w:rsidR="007A15AE" w:rsidRPr="00502405">
        <w:rPr>
          <w:rFonts w:hint="cs"/>
          <w:rtl/>
        </w:rPr>
        <w:t>م رو</w:t>
      </w:r>
      <w:r w:rsidR="000A3618" w:rsidRPr="00502405">
        <w:rPr>
          <w:rFonts w:hint="cs"/>
          <w:rtl/>
        </w:rPr>
        <w:t>ی</w:t>
      </w:r>
      <w:r w:rsidR="007A15AE" w:rsidRPr="00502405">
        <w:rPr>
          <w:rFonts w:hint="cs"/>
          <w:rtl/>
        </w:rPr>
        <w:t>گردان خواهد شد مگر آن (نادان</w:t>
      </w:r>
      <w:r w:rsidR="000A3618" w:rsidRPr="00502405">
        <w:rPr>
          <w:rFonts w:hint="cs"/>
          <w:rtl/>
        </w:rPr>
        <w:t>ی</w:t>
      </w:r>
      <w:r w:rsidR="007A15AE" w:rsidRPr="00502405">
        <w:rPr>
          <w:rFonts w:hint="cs"/>
          <w:rtl/>
        </w:rPr>
        <w:t>) که خود را خوار و کوچک داشته و (انسان</w:t>
      </w:r>
      <w:r w:rsidR="000A3618" w:rsidRPr="00502405">
        <w:rPr>
          <w:rFonts w:hint="cs"/>
          <w:rtl/>
        </w:rPr>
        <w:t>ی</w:t>
      </w:r>
      <w:r w:rsidR="007A15AE" w:rsidRPr="00502405">
        <w:rPr>
          <w:rFonts w:hint="cs"/>
          <w:rtl/>
        </w:rPr>
        <w:t>ت و عقل خو</w:t>
      </w:r>
      <w:r w:rsidR="000A3618" w:rsidRPr="00502405">
        <w:rPr>
          <w:rFonts w:hint="cs"/>
          <w:rtl/>
        </w:rPr>
        <w:t>ی</w:t>
      </w:r>
      <w:r w:rsidR="007A15AE" w:rsidRPr="00502405">
        <w:rPr>
          <w:rFonts w:hint="cs"/>
          <w:rtl/>
        </w:rPr>
        <w:t>ش را به باز</w:t>
      </w:r>
      <w:r w:rsidR="000A3618" w:rsidRPr="00502405">
        <w:rPr>
          <w:rFonts w:hint="cs"/>
          <w:rtl/>
        </w:rPr>
        <w:t>ی</w:t>
      </w:r>
      <w:r w:rsidR="007A15AE" w:rsidRPr="00502405">
        <w:rPr>
          <w:rFonts w:hint="cs"/>
          <w:rtl/>
        </w:rPr>
        <w:t>چه گ</w:t>
      </w:r>
      <w:r w:rsidR="000A3618" w:rsidRPr="00502405">
        <w:rPr>
          <w:rFonts w:hint="cs"/>
          <w:rtl/>
        </w:rPr>
        <w:t>ی</w:t>
      </w:r>
      <w:r w:rsidR="007A15AE" w:rsidRPr="00502405">
        <w:rPr>
          <w:rFonts w:hint="cs"/>
          <w:rtl/>
        </w:rPr>
        <w:t>رد و ناچ</w:t>
      </w:r>
      <w:r w:rsidR="000A3618" w:rsidRPr="00502405">
        <w:rPr>
          <w:rFonts w:hint="cs"/>
          <w:rtl/>
        </w:rPr>
        <w:t>ی</w:t>
      </w:r>
      <w:r w:rsidR="007A15AE" w:rsidRPr="00502405">
        <w:rPr>
          <w:rFonts w:hint="cs"/>
          <w:rtl/>
        </w:rPr>
        <w:t>ز انگارد؟)</w:t>
      </w:r>
      <w:r w:rsidRPr="00502405">
        <w:rPr>
          <w:rFonts w:hint="cs"/>
          <w:rtl/>
        </w:rPr>
        <w:t>»</w:t>
      </w:r>
      <w:r w:rsidR="007A15AE" w:rsidRPr="00502405">
        <w:rPr>
          <w:rFonts w:hint="cs"/>
          <w:rtl/>
        </w:rPr>
        <w:t>.</w:t>
      </w:r>
    </w:p>
    <w:p w:rsidR="00502405" w:rsidRDefault="00E93CDB" w:rsidP="00502405">
      <w:pPr>
        <w:pStyle w:val="ab"/>
        <w:rPr>
          <w:rFonts w:ascii="Traditional Arabic" w:hAnsi="Traditional Arabic" w:cs="Traditional Arabic"/>
          <w:rtl/>
        </w:rPr>
      </w:pPr>
      <w:r>
        <w:rPr>
          <w:rFonts w:ascii="Traditional Arabic" w:hAnsi="Traditional Arabic" w:cs="Traditional Arabic"/>
          <w:rtl/>
        </w:rPr>
        <w:t>﴿</w:t>
      </w:r>
      <w:r>
        <w:rPr>
          <w:rFonts w:ascii="KFGQPC Uthmanic Script HAFS" w:hAnsi="KFGQPC Uthmanic Script HAFS" w:cs="KFGQPC Uthmanic Script HAFS" w:hint="eastAsia"/>
          <w:rtl/>
        </w:rPr>
        <w:t>وَمَن</w:t>
      </w:r>
      <w:r>
        <w:rPr>
          <w:rFonts w:ascii="KFGQPC Uthmanic Script HAFS" w:hAnsi="KFGQPC Uthmanic Script HAFS" w:cs="KFGQPC Uthmanic Script HAFS"/>
          <w:rtl/>
        </w:rPr>
        <w:t xml:space="preserve"> يَبۡتَغِ غَيۡرَ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لۡإِسۡلَٰمِ</w:t>
      </w:r>
      <w:r>
        <w:rPr>
          <w:rFonts w:ascii="KFGQPC Uthmanic Script HAFS" w:hAnsi="KFGQPC Uthmanic Script HAFS" w:cs="KFGQPC Uthmanic Script HAFS"/>
          <w:rtl/>
        </w:rPr>
        <w:t xml:space="preserve"> دِينٗا فَلَن يُقۡبَلَ مِنۡهُ وَهُوَ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لۡأٓخِرَةِ</w:t>
      </w:r>
      <w:r>
        <w:rPr>
          <w:rFonts w:ascii="KFGQPC Uthmanic Script HAFS" w:hAnsi="KFGQPC Uthmanic Script HAFS" w:cs="KFGQPC Uthmanic Script HAFS"/>
          <w:rtl/>
        </w:rPr>
        <w:t xml:space="preserve">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لۡخَٰسِرِينَ</w:t>
      </w:r>
      <w:r>
        <w:rPr>
          <w:rFonts w:ascii="KFGQPC Uthmanic Script HAFS" w:hAnsi="KFGQPC Uthmanic Script HAFS" w:cs="KFGQPC Uthmanic Script HAFS"/>
          <w:rtl/>
        </w:rPr>
        <w:t xml:space="preserve"> ٨٥</w:t>
      </w:r>
      <w:r>
        <w:rPr>
          <w:rFonts w:ascii="Traditional Arabic" w:hAnsi="Traditional Arabic" w:cs="Traditional Arabic"/>
          <w:rtl/>
        </w:rPr>
        <w:t>﴾</w:t>
      </w:r>
    </w:p>
    <w:p w:rsidR="007A15AE" w:rsidRPr="00F77763" w:rsidRDefault="0082355E" w:rsidP="00502405">
      <w:pPr>
        <w:pStyle w:val="ab"/>
        <w:jc w:val="right"/>
        <w:rPr>
          <w:rStyle w:val="Char"/>
          <w:rFonts w:cs="B Lotus"/>
          <w:color w:val="auto"/>
          <w:sz w:val="28"/>
          <w:szCs w:val="28"/>
          <w:rtl/>
        </w:rPr>
      </w:pPr>
      <w:r w:rsidRPr="00E93CDB">
        <w:rPr>
          <w:rStyle w:val="Charc"/>
          <w:rFonts w:hint="cs"/>
          <w:rtl/>
        </w:rPr>
        <w:t>[</w:t>
      </w:r>
      <w:r w:rsidR="007A15AE" w:rsidRPr="00E93CDB">
        <w:rPr>
          <w:rStyle w:val="Charc"/>
          <w:rFonts w:hint="cs"/>
          <w:rtl/>
        </w:rPr>
        <w:t>آل</w:t>
      </w:r>
      <w:r w:rsidR="00502405">
        <w:rPr>
          <w:rStyle w:val="Charc"/>
          <w:rFonts w:hint="cs"/>
          <w:rtl/>
        </w:rPr>
        <w:t xml:space="preserve"> </w:t>
      </w:r>
      <w:r w:rsidR="007A15AE" w:rsidRPr="00E93CDB">
        <w:rPr>
          <w:rStyle w:val="Charc"/>
          <w:rFonts w:hint="cs"/>
          <w:rtl/>
        </w:rPr>
        <w:t>عمران</w:t>
      </w:r>
      <w:r w:rsidR="00A7613A" w:rsidRPr="00E93CDB">
        <w:rPr>
          <w:rStyle w:val="Charc"/>
          <w:rFonts w:hint="cs"/>
          <w:rtl/>
        </w:rPr>
        <w:t>:</w:t>
      </w:r>
      <w:r w:rsidR="00502405">
        <w:rPr>
          <w:rStyle w:val="Charc"/>
          <w:rFonts w:hint="cs"/>
          <w:rtl/>
        </w:rPr>
        <w:t xml:space="preserve"> </w:t>
      </w:r>
      <w:r w:rsidR="007A15AE" w:rsidRPr="00E93CDB">
        <w:rPr>
          <w:rStyle w:val="Charc"/>
          <w:rFonts w:hint="cs"/>
          <w:rtl/>
        </w:rPr>
        <w:t>85</w:t>
      </w:r>
      <w:r w:rsidRPr="00E93CDB">
        <w:rPr>
          <w:rStyle w:val="Charc"/>
          <w:rFonts w:hint="cs"/>
          <w:rtl/>
        </w:rPr>
        <w:t>]</w:t>
      </w:r>
      <w:r w:rsidR="00E93CDB" w:rsidRPr="00E93CDB">
        <w:rPr>
          <w:rFonts w:hint="cs"/>
          <w:rtl/>
        </w:rPr>
        <w:t>.</w:t>
      </w:r>
    </w:p>
    <w:p w:rsidR="007A15AE" w:rsidRPr="00DF39DF" w:rsidRDefault="00806BE2" w:rsidP="00DF39DF">
      <w:pPr>
        <w:pStyle w:val="ab"/>
        <w:rPr>
          <w:rtl/>
        </w:rPr>
      </w:pPr>
      <w:r w:rsidRPr="00DF39DF">
        <w:rPr>
          <w:rFonts w:hint="cs"/>
          <w:rtl/>
        </w:rPr>
        <w:t>«</w:t>
      </w:r>
      <w:r w:rsidR="007A15AE" w:rsidRPr="00DF39DF">
        <w:rPr>
          <w:rFonts w:hint="cs"/>
          <w:rtl/>
        </w:rPr>
        <w:t>و کس</w:t>
      </w:r>
      <w:r w:rsidR="000A3618" w:rsidRPr="00DF39DF">
        <w:rPr>
          <w:rFonts w:hint="cs"/>
          <w:rtl/>
        </w:rPr>
        <w:t>ی</w:t>
      </w:r>
      <w:r w:rsidR="007A15AE" w:rsidRPr="00DF39DF">
        <w:rPr>
          <w:rFonts w:hint="cs"/>
          <w:rtl/>
        </w:rPr>
        <w:t xml:space="preserve"> که غ</w:t>
      </w:r>
      <w:r w:rsidR="000A3618" w:rsidRPr="00DF39DF">
        <w:rPr>
          <w:rFonts w:hint="cs"/>
          <w:rtl/>
        </w:rPr>
        <w:t>ی</w:t>
      </w:r>
      <w:r w:rsidR="007A15AE" w:rsidRPr="00DF39DF">
        <w:rPr>
          <w:rFonts w:hint="cs"/>
          <w:rtl/>
        </w:rPr>
        <w:t>ر از (آ</w:t>
      </w:r>
      <w:r w:rsidR="000A3618" w:rsidRPr="00DF39DF">
        <w:rPr>
          <w:rFonts w:hint="cs"/>
          <w:rtl/>
        </w:rPr>
        <w:t>یی</w:t>
      </w:r>
      <w:r w:rsidR="007A15AE" w:rsidRPr="00DF39DF">
        <w:rPr>
          <w:rFonts w:hint="cs"/>
          <w:rtl/>
        </w:rPr>
        <w:t>ن و شر</w:t>
      </w:r>
      <w:r w:rsidR="000A3618" w:rsidRPr="00DF39DF">
        <w:rPr>
          <w:rFonts w:hint="cs"/>
          <w:rtl/>
        </w:rPr>
        <w:t>ی</w:t>
      </w:r>
      <w:r w:rsidR="007A15AE" w:rsidRPr="00DF39DF">
        <w:rPr>
          <w:rFonts w:hint="cs"/>
          <w:rtl/>
        </w:rPr>
        <w:t>عت) اسلام، آئ</w:t>
      </w:r>
      <w:r w:rsidR="000A3618" w:rsidRPr="00DF39DF">
        <w:rPr>
          <w:rFonts w:hint="cs"/>
          <w:rtl/>
        </w:rPr>
        <w:t>ی</w:t>
      </w:r>
      <w:r w:rsidR="007A15AE" w:rsidRPr="00DF39DF">
        <w:rPr>
          <w:rFonts w:hint="cs"/>
          <w:rtl/>
        </w:rPr>
        <w:t>ن</w:t>
      </w:r>
      <w:r w:rsidR="000A3618" w:rsidRPr="00DF39DF">
        <w:rPr>
          <w:rFonts w:hint="cs"/>
          <w:rtl/>
        </w:rPr>
        <w:t>ی</w:t>
      </w:r>
      <w:r w:rsidR="007A15AE" w:rsidRPr="00DF39DF">
        <w:rPr>
          <w:rFonts w:hint="cs"/>
          <w:rtl/>
        </w:rPr>
        <w:t xml:space="preserve"> برگز</w:t>
      </w:r>
      <w:r w:rsidR="000A3618" w:rsidRPr="00DF39DF">
        <w:rPr>
          <w:rFonts w:hint="cs"/>
          <w:rtl/>
        </w:rPr>
        <w:t>ی</w:t>
      </w:r>
      <w:r w:rsidR="007A15AE" w:rsidRPr="00DF39DF">
        <w:rPr>
          <w:rFonts w:hint="cs"/>
          <w:rtl/>
        </w:rPr>
        <w:t>ند، از او پذ</w:t>
      </w:r>
      <w:r w:rsidR="000A3618" w:rsidRPr="00DF39DF">
        <w:rPr>
          <w:rFonts w:hint="cs"/>
          <w:rtl/>
        </w:rPr>
        <w:t>ی</w:t>
      </w:r>
      <w:r w:rsidR="007A15AE" w:rsidRPr="00DF39DF">
        <w:rPr>
          <w:rFonts w:hint="cs"/>
          <w:rtl/>
        </w:rPr>
        <w:t>رفته نم</w:t>
      </w:r>
      <w:r w:rsidR="000A3618" w:rsidRPr="00DF39DF">
        <w:rPr>
          <w:rFonts w:hint="cs"/>
          <w:rtl/>
        </w:rPr>
        <w:t>ی</w:t>
      </w:r>
      <w:r w:rsidR="007A15AE" w:rsidRPr="00DF39DF">
        <w:rPr>
          <w:rFonts w:hint="cs"/>
          <w:rtl/>
        </w:rPr>
        <w:softHyphen/>
        <w:t>شود، و او در آخرت از زمره</w:t>
      </w:r>
      <w:r w:rsidR="007A15AE" w:rsidRPr="00DF39DF">
        <w:rPr>
          <w:rFonts w:hint="cs"/>
          <w:rtl/>
        </w:rPr>
        <w:softHyphen/>
      </w:r>
      <w:r w:rsidR="000A3618" w:rsidRPr="00DF39DF">
        <w:rPr>
          <w:rFonts w:hint="cs"/>
          <w:rtl/>
        </w:rPr>
        <w:t>ی</w:t>
      </w:r>
      <w:r w:rsidR="007A15AE" w:rsidRPr="00DF39DF">
        <w:rPr>
          <w:rFonts w:hint="cs"/>
          <w:rtl/>
        </w:rPr>
        <w:t xml:space="preserve"> ز</w:t>
      </w:r>
      <w:r w:rsidR="000A3618" w:rsidRPr="00DF39DF">
        <w:rPr>
          <w:rFonts w:hint="cs"/>
          <w:rtl/>
        </w:rPr>
        <w:t>ی</w:t>
      </w:r>
      <w:r w:rsidR="007A15AE" w:rsidRPr="00DF39DF">
        <w:rPr>
          <w:rFonts w:hint="cs"/>
          <w:rtl/>
        </w:rPr>
        <w:t>انکاران خواهد بود</w:t>
      </w:r>
      <w:r w:rsidRPr="00DF39DF">
        <w:rPr>
          <w:rFonts w:hint="cs"/>
          <w:rtl/>
        </w:rPr>
        <w:t>»</w:t>
      </w:r>
      <w:r w:rsidR="007A15AE" w:rsidRPr="00DF39DF">
        <w:rPr>
          <w:rFonts w:hint="cs"/>
          <w:rtl/>
        </w:rPr>
        <w:t>.</w:t>
      </w:r>
    </w:p>
    <w:p w:rsidR="007A15AE" w:rsidRPr="00AD1800" w:rsidRDefault="00E93CDB" w:rsidP="00E93CDB">
      <w:pPr>
        <w:pStyle w:val="a1"/>
        <w:jc w:val="both"/>
        <w:rPr>
          <w:rStyle w:val="Char"/>
          <w:rFonts w:cs="B Lotus"/>
          <w:color w:val="auto"/>
          <w:sz w:val="28"/>
          <w:szCs w:val="28"/>
          <w:rtl/>
        </w:rPr>
      </w:pPr>
      <w:r>
        <w:rPr>
          <w:rFonts w:ascii="Traditional Arabic" w:hAnsi="Traditional Arabic" w:cs="Traditional Arabic"/>
          <w:color w:val="auto"/>
          <w:sz w:val="28"/>
          <w:szCs w:val="28"/>
          <w:rtl/>
        </w:rPr>
        <w:t>﴿</w:t>
      </w:r>
      <w:r>
        <w:rPr>
          <w:rFonts w:ascii="KFGQPC Uthmanic Script HAFS" w:hAnsi="KFGQPC Uthmanic Script HAFS" w:cs="KFGQPC Uthmanic Script HAFS" w:hint="eastAsia"/>
          <w:sz w:val="28"/>
          <w:szCs w:val="28"/>
          <w:rtl/>
        </w:rPr>
        <w:t>أَمۡ</w:t>
      </w:r>
      <w:r>
        <w:rPr>
          <w:rFonts w:ascii="KFGQPC Uthmanic Script HAFS" w:hAnsi="KFGQPC Uthmanic Script HAFS" w:cs="KFGQPC Uthmanic Script HAFS"/>
          <w:sz w:val="28"/>
          <w:szCs w:val="28"/>
          <w:rtl/>
        </w:rPr>
        <w:t xml:space="preserve"> لَهُمۡ شُرَكَٰٓؤُاْ شَرَعُواْ لَهُم مِّنَ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لدِّينِ</w:t>
      </w:r>
      <w:r>
        <w:rPr>
          <w:rFonts w:ascii="KFGQPC Uthmanic Script HAFS" w:hAnsi="KFGQPC Uthmanic Script HAFS" w:cs="KFGQPC Uthmanic Script HAFS"/>
          <w:sz w:val="28"/>
          <w:szCs w:val="28"/>
          <w:rtl/>
        </w:rPr>
        <w:t xml:space="preserve"> مَا لَمۡ يَأۡذَنۢ بِهِ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Traditional Arabic" w:hAnsi="Traditional Arabic" w:cs="Traditional Arabic"/>
          <w:color w:val="auto"/>
          <w:sz w:val="28"/>
          <w:szCs w:val="28"/>
          <w:rtl/>
        </w:rPr>
        <w:t>﴾</w:t>
      </w:r>
      <w:r w:rsidR="0082355E" w:rsidRPr="00E93CDB">
        <w:rPr>
          <w:rStyle w:val="Charc"/>
          <w:rFonts w:hint="cs"/>
          <w:rtl/>
        </w:rPr>
        <w:t xml:space="preserve"> [</w:t>
      </w:r>
      <w:r w:rsidR="00593AB2" w:rsidRPr="00E93CDB">
        <w:rPr>
          <w:rStyle w:val="Charc"/>
          <w:rFonts w:hint="cs"/>
          <w:rtl/>
        </w:rPr>
        <w:t>ال</w:t>
      </w:r>
      <w:r w:rsidR="007A15AE" w:rsidRPr="00E93CDB">
        <w:rPr>
          <w:rStyle w:val="Charc"/>
          <w:rFonts w:hint="cs"/>
          <w:rtl/>
        </w:rPr>
        <w:t>شوری</w:t>
      </w:r>
      <w:r w:rsidR="00A7613A" w:rsidRPr="00E93CDB">
        <w:rPr>
          <w:rStyle w:val="Charc"/>
          <w:rFonts w:hint="cs"/>
          <w:rtl/>
        </w:rPr>
        <w:t xml:space="preserve">: </w:t>
      </w:r>
      <w:r w:rsidR="007A15AE" w:rsidRPr="00E93CDB">
        <w:rPr>
          <w:rStyle w:val="Charc"/>
          <w:rFonts w:hint="cs"/>
          <w:rtl/>
        </w:rPr>
        <w:t>21</w:t>
      </w:r>
      <w:r w:rsidR="0082355E" w:rsidRPr="00E93CDB">
        <w:rPr>
          <w:rStyle w:val="Charc"/>
          <w:rFonts w:hint="cs"/>
          <w:rtl/>
        </w:rPr>
        <w:t>]</w:t>
      </w:r>
      <w:r w:rsidRPr="00E93CDB">
        <w:rPr>
          <w:rStyle w:val="Charb"/>
          <w:rFonts w:hint="cs"/>
          <w:rtl/>
        </w:rPr>
        <w:t>.</w:t>
      </w:r>
    </w:p>
    <w:p w:rsidR="007A15AE" w:rsidRPr="00DF39DF" w:rsidRDefault="00593AB2" w:rsidP="00DF39DF">
      <w:pPr>
        <w:pStyle w:val="ab"/>
        <w:rPr>
          <w:rtl/>
        </w:rPr>
      </w:pPr>
      <w:r w:rsidRPr="00DF39DF">
        <w:rPr>
          <w:rFonts w:hint="cs"/>
          <w:rtl/>
        </w:rPr>
        <w:t>«</w:t>
      </w:r>
      <w:r w:rsidR="007A15AE" w:rsidRPr="00DF39DF">
        <w:rPr>
          <w:rFonts w:hint="cs"/>
          <w:rtl/>
        </w:rPr>
        <w:t>آیا</w:t>
      </w:r>
      <w:r w:rsidR="00A2048D" w:rsidRPr="00DF39DF">
        <w:rPr>
          <w:rFonts w:hint="cs"/>
          <w:rtl/>
        </w:rPr>
        <w:t xml:space="preserve"> آن‌ها </w:t>
      </w:r>
      <w:r w:rsidR="007A15AE" w:rsidRPr="00DF39DF">
        <w:rPr>
          <w:rFonts w:hint="cs"/>
          <w:rtl/>
        </w:rPr>
        <w:t>انبازها و معبودها</w:t>
      </w:r>
      <w:r w:rsidR="000A3618" w:rsidRPr="00DF39DF">
        <w:rPr>
          <w:rFonts w:hint="cs"/>
          <w:rtl/>
        </w:rPr>
        <w:t>یی</w:t>
      </w:r>
      <w:r w:rsidR="007A15AE" w:rsidRPr="00DF39DF">
        <w:rPr>
          <w:rFonts w:hint="cs"/>
          <w:rtl/>
        </w:rPr>
        <w:t xml:space="preserve"> دارند که برا</w:t>
      </w:r>
      <w:r w:rsidR="000A3618" w:rsidRPr="00DF39DF">
        <w:rPr>
          <w:rFonts w:hint="cs"/>
          <w:rtl/>
        </w:rPr>
        <w:t>ی</w:t>
      </w:r>
      <w:r w:rsidR="007A15AE" w:rsidRPr="00DF39DF">
        <w:rPr>
          <w:rFonts w:hint="cs"/>
          <w:rtl/>
        </w:rPr>
        <w:t xml:space="preserve"> ا</w:t>
      </w:r>
      <w:r w:rsidR="000A3618" w:rsidRPr="00DF39DF">
        <w:rPr>
          <w:rFonts w:hint="cs"/>
          <w:rtl/>
        </w:rPr>
        <w:t>ی</w:t>
      </w:r>
      <w:r w:rsidR="007A15AE" w:rsidRPr="00DF39DF">
        <w:rPr>
          <w:rFonts w:hint="cs"/>
          <w:rtl/>
        </w:rPr>
        <w:t>شان د</w:t>
      </w:r>
      <w:r w:rsidR="000A3618" w:rsidRPr="00DF39DF">
        <w:rPr>
          <w:rFonts w:hint="cs"/>
          <w:rtl/>
        </w:rPr>
        <w:t>ی</w:t>
      </w:r>
      <w:r w:rsidR="007A15AE" w:rsidRPr="00DF39DF">
        <w:rPr>
          <w:rFonts w:hint="cs"/>
          <w:rtl/>
        </w:rPr>
        <w:t>ن</w:t>
      </w:r>
      <w:r w:rsidR="000A3618" w:rsidRPr="00DF39DF">
        <w:rPr>
          <w:rFonts w:hint="cs"/>
          <w:rtl/>
        </w:rPr>
        <w:t>ی</w:t>
      </w:r>
      <w:r w:rsidR="007A15AE" w:rsidRPr="00DF39DF">
        <w:rPr>
          <w:rFonts w:hint="cs"/>
          <w:rtl/>
        </w:rPr>
        <w:t xml:space="preserve"> را پد</w:t>
      </w:r>
      <w:r w:rsidR="000A3618" w:rsidRPr="00DF39DF">
        <w:rPr>
          <w:rFonts w:hint="cs"/>
          <w:rtl/>
        </w:rPr>
        <w:t>ی</w:t>
      </w:r>
      <w:r w:rsidR="007A15AE" w:rsidRPr="00DF39DF">
        <w:rPr>
          <w:rFonts w:hint="cs"/>
          <w:rtl/>
        </w:rPr>
        <w:t>د آورده</w:t>
      </w:r>
      <w:r w:rsidR="007A15AE" w:rsidRPr="00DF39DF">
        <w:rPr>
          <w:rFonts w:hint="cs"/>
          <w:rtl/>
        </w:rPr>
        <w:softHyphen/>
        <w:t>اند که خدا بدان اجازه</w:t>
      </w:r>
      <w:r w:rsidRPr="00DF39DF">
        <w:rPr>
          <w:rFonts w:hint="cs"/>
          <w:rtl/>
        </w:rPr>
        <w:t xml:space="preserve"> نداده است(و از آن ب</w:t>
      </w:r>
      <w:r w:rsidR="000A3618" w:rsidRPr="00DF39DF">
        <w:rPr>
          <w:rFonts w:hint="cs"/>
          <w:rtl/>
        </w:rPr>
        <w:t>ی</w:t>
      </w:r>
      <w:r w:rsidRPr="00DF39DF">
        <w:rPr>
          <w:rFonts w:hint="cs"/>
          <w:rtl/>
        </w:rPr>
        <w:softHyphen/>
        <w:t>خبر است؟)».</w:t>
      </w:r>
    </w:p>
    <w:p w:rsidR="007A15AE" w:rsidRDefault="007A15AE" w:rsidP="00DF39DF">
      <w:pPr>
        <w:pStyle w:val="ab"/>
      </w:pPr>
      <w:r w:rsidRPr="00DF39DF">
        <w:rPr>
          <w:rFonts w:hint="cs"/>
          <w:rtl/>
        </w:rPr>
        <w:t>و آ</w:t>
      </w:r>
      <w:r w:rsidR="000A3618" w:rsidRPr="00DF39DF">
        <w:rPr>
          <w:rFonts w:hint="cs"/>
          <w:rtl/>
        </w:rPr>
        <w:t>ی</w:t>
      </w:r>
      <w:r w:rsidRPr="00DF39DF">
        <w:rPr>
          <w:rFonts w:hint="cs"/>
          <w:rtl/>
        </w:rPr>
        <w:t>ات</w:t>
      </w:r>
      <w:r w:rsidR="000A3618" w:rsidRPr="00DF39DF">
        <w:rPr>
          <w:rFonts w:hint="cs"/>
          <w:rtl/>
        </w:rPr>
        <w:t>ی</w:t>
      </w:r>
      <w:r w:rsidRPr="00DF39DF">
        <w:rPr>
          <w:rFonts w:hint="cs"/>
          <w:rtl/>
        </w:rPr>
        <w:t xml:space="preserve"> د</w:t>
      </w:r>
      <w:r w:rsidR="000A3618" w:rsidRPr="00DF39DF">
        <w:rPr>
          <w:rFonts w:hint="cs"/>
          <w:rtl/>
        </w:rPr>
        <w:t>ی</w:t>
      </w:r>
      <w:r w:rsidRPr="00DF39DF">
        <w:rPr>
          <w:rFonts w:hint="cs"/>
          <w:rtl/>
        </w:rPr>
        <w:t>گر.</w:t>
      </w:r>
    </w:p>
    <w:p w:rsidR="00184499" w:rsidRDefault="00184499" w:rsidP="00DF39DF">
      <w:pPr>
        <w:pStyle w:val="ab"/>
        <w:rPr>
          <w:rtl/>
        </w:rPr>
        <w:sectPr w:rsidR="00184499" w:rsidSect="000F45E8">
          <w:headerReference w:type="default" r:id="rId17"/>
          <w:footnotePr>
            <w:numRestart w:val="eachPage"/>
          </w:footnotePr>
          <w:type w:val="oddPage"/>
          <w:pgSz w:w="9356" w:h="13608" w:code="9"/>
          <w:pgMar w:top="567" w:right="1134" w:bottom="851" w:left="1134" w:header="454" w:footer="0" w:gutter="0"/>
          <w:cols w:space="708"/>
          <w:titlePg/>
          <w:bidi/>
          <w:rtlGutter/>
          <w:docGrid w:linePitch="381"/>
        </w:sectPr>
      </w:pPr>
    </w:p>
    <w:p w:rsidR="007A15AE" w:rsidRPr="00790421" w:rsidRDefault="007D77BE" w:rsidP="002E7F70">
      <w:pPr>
        <w:pStyle w:val="a5"/>
        <w:rPr>
          <w:rStyle w:val="Char"/>
          <w:rFonts w:cs="B Lotus"/>
          <w:sz w:val="30"/>
          <w:szCs w:val="30"/>
        </w:rPr>
      </w:pPr>
      <w:bookmarkStart w:id="41" w:name="fمراتب_دین"/>
      <w:bookmarkStart w:id="42" w:name="_Toc307178242"/>
      <w:bookmarkStart w:id="43" w:name="_Toc420958981"/>
      <w:bookmarkEnd w:id="27"/>
      <w:bookmarkEnd w:id="28"/>
      <w:bookmarkEnd w:id="41"/>
      <w:r w:rsidRPr="00AB11F2">
        <w:rPr>
          <w:rtl/>
        </w:rPr>
        <w:lastRenderedPageBreak/>
        <w:t>فصل دوم</w:t>
      </w:r>
      <w:r w:rsidR="00A7613A">
        <w:rPr>
          <w:rtl/>
        </w:rPr>
        <w:t xml:space="preserve">: </w:t>
      </w:r>
      <w:r w:rsidRPr="00AB11F2">
        <w:rPr>
          <w:rtl/>
        </w:rPr>
        <w:t>اسلام</w:t>
      </w:r>
      <w:bookmarkEnd w:id="42"/>
      <w:bookmarkEnd w:id="43"/>
    </w:p>
    <w:p w:rsidR="007A15AE" w:rsidRPr="0019246A" w:rsidRDefault="007A15AE" w:rsidP="0019246A">
      <w:pPr>
        <w:pStyle w:val="a7"/>
      </w:pPr>
      <w:bookmarkStart w:id="44" w:name="_Toc307178243"/>
      <w:bookmarkStart w:id="45" w:name="_Toc420958982"/>
      <w:r w:rsidRPr="0019246A">
        <w:rPr>
          <w:rFonts w:hint="cs"/>
          <w:rtl/>
        </w:rPr>
        <w:t>مراتب دین</w:t>
      </w:r>
      <w:bookmarkEnd w:id="44"/>
      <w:bookmarkEnd w:id="45"/>
    </w:p>
    <w:p w:rsidR="007A15AE" w:rsidRPr="00790421" w:rsidRDefault="007A15AE" w:rsidP="00024D03">
      <w:pPr>
        <w:pStyle w:val="a0"/>
        <w:tabs>
          <w:tab w:val="clear" w:pos="567"/>
        </w:tabs>
        <w:spacing w:before="0"/>
        <w:ind w:left="568" w:hanging="284"/>
        <w:contextualSpacing w:val="0"/>
        <w:rPr>
          <w:rStyle w:val="Char"/>
          <w:rFonts w:cs="B Lotus"/>
          <w:color w:val="auto"/>
          <w:sz w:val="28"/>
          <w:szCs w:val="28"/>
          <w:rtl/>
        </w:rPr>
      </w:pPr>
      <w:r w:rsidRPr="00024D03">
        <w:rPr>
          <w:rStyle w:val="Charb"/>
          <w:rFonts w:hint="cs"/>
          <w:rtl/>
        </w:rPr>
        <w:t>دين اس</w:t>
      </w:r>
      <w:r w:rsidR="00BB231C" w:rsidRPr="00024D03">
        <w:rPr>
          <w:rStyle w:val="Charb"/>
          <w:rFonts w:hint="cs"/>
          <w:rtl/>
        </w:rPr>
        <w:t>لام داری چند درجه</w:t>
      </w:r>
      <w:r w:rsidR="00D2146A" w:rsidRPr="00024D03">
        <w:rPr>
          <w:rStyle w:val="Charb"/>
          <w:rFonts w:hint="cs"/>
          <w:rtl/>
        </w:rPr>
        <w:t xml:space="preserve"> می‌</w:t>
      </w:r>
      <w:r w:rsidR="00BB231C" w:rsidRPr="00024D03">
        <w:rPr>
          <w:rStyle w:val="Charb"/>
          <w:rFonts w:hint="cs"/>
          <w:rtl/>
        </w:rPr>
        <w:t>باشد</w:t>
      </w:r>
      <w:r w:rsidRPr="00024D03">
        <w:rPr>
          <w:rStyle w:val="Charb"/>
          <w:rFonts w:hint="cs"/>
          <w:rtl/>
        </w:rPr>
        <w:t>؟</w:t>
      </w:r>
    </w:p>
    <w:p w:rsidR="00DA0FF7" w:rsidRPr="00790421" w:rsidRDefault="007A15AE" w:rsidP="00DF39DF">
      <w:pPr>
        <w:pStyle w:val="a"/>
        <w:ind w:left="568" w:hanging="284"/>
        <w:rPr>
          <w:rFonts w:cs="B Lotus"/>
          <w:color w:val="auto"/>
          <w:sz w:val="28"/>
          <w:szCs w:val="28"/>
        </w:rPr>
      </w:pPr>
      <w:r w:rsidRPr="00DF39DF">
        <w:rPr>
          <w:rStyle w:val="Charb"/>
          <w:rFonts w:hint="cs"/>
          <w:rtl/>
        </w:rPr>
        <w:t xml:space="preserve">اسلام سه </w:t>
      </w:r>
      <w:r w:rsidR="00BB231C" w:rsidRPr="00DF39DF">
        <w:rPr>
          <w:rStyle w:val="Charb"/>
          <w:rFonts w:hint="cs"/>
          <w:rtl/>
        </w:rPr>
        <w:t>درجه دارد</w:t>
      </w:r>
      <w:r w:rsidR="00A7613A" w:rsidRPr="00DF39DF">
        <w:rPr>
          <w:rStyle w:val="Charb"/>
          <w:rFonts w:hint="cs"/>
          <w:rtl/>
        </w:rPr>
        <w:t>:</w:t>
      </w:r>
      <w:r w:rsidR="00A7613A">
        <w:rPr>
          <w:rFonts w:cs="B Lotus" w:hint="cs"/>
          <w:color w:val="auto"/>
          <w:sz w:val="28"/>
          <w:szCs w:val="28"/>
          <w:rtl/>
        </w:rPr>
        <w:t xml:space="preserve"> </w:t>
      </w:r>
    </w:p>
    <w:p w:rsidR="00DA0FF7" w:rsidRPr="00DF39DF" w:rsidRDefault="007A15AE" w:rsidP="008E446E">
      <w:pPr>
        <w:pStyle w:val="ab"/>
        <w:numPr>
          <w:ilvl w:val="0"/>
          <w:numId w:val="9"/>
        </w:numPr>
        <w:ind w:left="568" w:hanging="284"/>
        <w:rPr>
          <w:rtl/>
        </w:rPr>
      </w:pPr>
      <w:r w:rsidRPr="00DF39DF">
        <w:rPr>
          <w:rFonts w:hint="cs"/>
          <w:rtl/>
        </w:rPr>
        <w:t>اسلام</w:t>
      </w:r>
    </w:p>
    <w:p w:rsidR="00DA0FF7" w:rsidRPr="00DF39DF" w:rsidRDefault="007A15AE" w:rsidP="008E446E">
      <w:pPr>
        <w:pStyle w:val="ab"/>
        <w:numPr>
          <w:ilvl w:val="0"/>
          <w:numId w:val="9"/>
        </w:numPr>
        <w:ind w:left="568" w:hanging="284"/>
        <w:rPr>
          <w:rtl/>
        </w:rPr>
      </w:pPr>
      <w:r w:rsidRPr="00DF39DF">
        <w:rPr>
          <w:rFonts w:hint="cs"/>
          <w:rtl/>
        </w:rPr>
        <w:t>ا</w:t>
      </w:r>
      <w:r w:rsidR="000A3618" w:rsidRPr="00DF39DF">
        <w:rPr>
          <w:rFonts w:hint="cs"/>
          <w:rtl/>
        </w:rPr>
        <w:t>ی</w:t>
      </w:r>
      <w:r w:rsidRPr="00DF39DF">
        <w:rPr>
          <w:rFonts w:hint="cs"/>
          <w:rtl/>
        </w:rPr>
        <w:t>مان</w:t>
      </w:r>
    </w:p>
    <w:p w:rsidR="00DA0FF7" w:rsidRPr="00790421" w:rsidRDefault="007A15AE" w:rsidP="008E446E">
      <w:pPr>
        <w:pStyle w:val="ab"/>
        <w:numPr>
          <w:ilvl w:val="0"/>
          <w:numId w:val="9"/>
        </w:numPr>
        <w:ind w:left="568" w:hanging="284"/>
      </w:pPr>
      <w:r w:rsidRPr="00DF39DF">
        <w:rPr>
          <w:rFonts w:hint="cs"/>
          <w:rtl/>
        </w:rPr>
        <w:t>احسان</w:t>
      </w:r>
    </w:p>
    <w:p w:rsidR="007A15AE" w:rsidRPr="00790421" w:rsidRDefault="00DA0FF7" w:rsidP="00DF39DF">
      <w:pPr>
        <w:pStyle w:val="ab"/>
      </w:pPr>
      <w:r w:rsidRPr="00790421">
        <w:rPr>
          <w:rFonts w:hint="cs"/>
          <w:rtl/>
        </w:rPr>
        <w:t xml:space="preserve">و </w:t>
      </w:r>
      <w:r w:rsidR="007A15AE" w:rsidRPr="00790421">
        <w:rPr>
          <w:rFonts w:hint="cs"/>
          <w:rtl/>
        </w:rPr>
        <w:t xml:space="preserve">هر </w:t>
      </w:r>
      <w:r w:rsidR="000A3618">
        <w:rPr>
          <w:rFonts w:hint="cs"/>
          <w:rtl/>
        </w:rPr>
        <w:t>ک</w:t>
      </w:r>
      <w:r w:rsidR="007A15AE" w:rsidRPr="00790421">
        <w:rPr>
          <w:rFonts w:hint="cs"/>
          <w:rtl/>
        </w:rPr>
        <w:t xml:space="preserve">دام </w:t>
      </w:r>
      <w:r w:rsidRPr="00790421">
        <w:rPr>
          <w:rFonts w:hint="cs"/>
          <w:rtl/>
        </w:rPr>
        <w:t>از</w:t>
      </w:r>
      <w:r w:rsidR="00295620">
        <w:rPr>
          <w:rFonts w:hint="cs"/>
          <w:rtl/>
        </w:rPr>
        <w:t xml:space="preserve"> ا</w:t>
      </w:r>
      <w:r w:rsidR="000A3618">
        <w:rPr>
          <w:rFonts w:hint="cs"/>
          <w:rtl/>
        </w:rPr>
        <w:t>ی</w:t>
      </w:r>
      <w:r w:rsidR="00295620">
        <w:rPr>
          <w:rFonts w:hint="cs"/>
          <w:rtl/>
        </w:rPr>
        <w:t xml:space="preserve">ن‌ها </w:t>
      </w:r>
      <w:r w:rsidR="007A15AE" w:rsidRPr="00790421">
        <w:rPr>
          <w:rFonts w:hint="cs"/>
          <w:rtl/>
        </w:rPr>
        <w:t>هرگاه به تنها</w:t>
      </w:r>
      <w:r w:rsidR="000A3618">
        <w:rPr>
          <w:rFonts w:hint="cs"/>
          <w:rtl/>
        </w:rPr>
        <w:t>یی</w:t>
      </w:r>
      <w:r w:rsidR="007A15AE" w:rsidRPr="00790421">
        <w:rPr>
          <w:rFonts w:hint="cs"/>
          <w:rtl/>
        </w:rPr>
        <w:t xml:space="preserve"> و به صورت مطلق </w:t>
      </w:r>
      <w:r w:rsidR="00BB231C" w:rsidRPr="00790421">
        <w:rPr>
          <w:rFonts w:hint="cs"/>
          <w:rtl/>
        </w:rPr>
        <w:t>ذکر شوند ، تمام د</w:t>
      </w:r>
      <w:r w:rsidR="000A3618">
        <w:rPr>
          <w:rFonts w:hint="cs"/>
          <w:rtl/>
        </w:rPr>
        <w:t>ی</w:t>
      </w:r>
      <w:r w:rsidR="00BB231C" w:rsidRPr="00790421">
        <w:rPr>
          <w:rFonts w:hint="cs"/>
          <w:rtl/>
        </w:rPr>
        <w:t>ن را در بر</w:t>
      </w:r>
      <w:r w:rsidR="00D2146A" w:rsidRPr="00790421">
        <w:rPr>
          <w:rFonts w:hint="cs"/>
          <w:rtl/>
        </w:rPr>
        <w:t xml:space="preserve"> می‌</w:t>
      </w:r>
      <w:r w:rsidR="00BB231C" w:rsidRPr="00790421">
        <w:rPr>
          <w:rFonts w:hint="cs"/>
          <w:rtl/>
        </w:rPr>
        <w:t>گیرد</w:t>
      </w:r>
      <w:r w:rsidR="007A15AE" w:rsidRPr="00790421">
        <w:rPr>
          <w:rFonts w:hint="cs"/>
          <w:rtl/>
        </w:rPr>
        <w:t>.</w:t>
      </w:r>
    </w:p>
    <w:p w:rsidR="007A15AE" w:rsidRDefault="007A15AE" w:rsidP="00DF39DF">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7A15AE" w:rsidRPr="00F061AA" w:rsidRDefault="007A15AE" w:rsidP="00DF39DF">
      <w:pPr>
        <w:pStyle w:val="a8"/>
        <w:rPr>
          <w:rtl/>
        </w:rPr>
      </w:pPr>
      <w:bookmarkStart w:id="46" w:name="_Toc307178244"/>
      <w:r w:rsidRPr="00F061AA">
        <w:rPr>
          <w:rFonts w:hint="cs"/>
          <w:rtl/>
        </w:rPr>
        <w:t>معن</w:t>
      </w:r>
      <w:r w:rsidR="00DF39DF">
        <w:rPr>
          <w:rFonts w:hint="cs"/>
          <w:rtl/>
        </w:rPr>
        <w:t>ی</w:t>
      </w:r>
      <w:r w:rsidRPr="00F061AA">
        <w:rPr>
          <w:rFonts w:hint="cs"/>
          <w:rtl/>
        </w:rPr>
        <w:t xml:space="preserve"> «اسلام» چيست؟</w:t>
      </w:r>
      <w:bookmarkEnd w:id="46"/>
    </w:p>
    <w:p w:rsidR="007A15AE" w:rsidRPr="00790421" w:rsidRDefault="005B3214" w:rsidP="00246F2C">
      <w:pPr>
        <w:pStyle w:val="a"/>
        <w:ind w:left="568" w:hanging="284"/>
        <w:jc w:val="both"/>
        <w:rPr>
          <w:rFonts w:cs="B Lotus"/>
          <w:color w:val="auto"/>
          <w:sz w:val="28"/>
          <w:szCs w:val="28"/>
          <w:rtl/>
        </w:rPr>
      </w:pPr>
      <w:r w:rsidRPr="00246F2C">
        <w:rPr>
          <w:rStyle w:val="Charb"/>
          <w:rFonts w:hint="cs"/>
          <w:rtl/>
        </w:rPr>
        <w:t>هرگاه فردی با اقرار به یکتایی خداوند تسلیم درگاه او شد و به مقتضای این یکتایی، از اوامر او اطاعت و فرمانبرداری کامل نمود و از هر گونه شرک</w:t>
      </w:r>
      <w:r w:rsidR="00BB231C" w:rsidRPr="00246F2C">
        <w:rPr>
          <w:rStyle w:val="Charb"/>
          <w:rFonts w:hint="cs"/>
          <w:rtl/>
        </w:rPr>
        <w:t xml:space="preserve"> در مورد</w:t>
      </w:r>
      <w:r w:rsidRPr="00246F2C">
        <w:rPr>
          <w:rStyle w:val="Charb"/>
          <w:rFonts w:hint="cs"/>
          <w:rtl/>
        </w:rPr>
        <w:t xml:space="preserve"> خداوند بیزاری جست، آن فرد معنای </w:t>
      </w:r>
      <w:r w:rsidR="00BB231C" w:rsidRPr="00246F2C">
        <w:rPr>
          <w:rStyle w:val="Charb"/>
          <w:rFonts w:hint="cs"/>
          <w:rtl/>
        </w:rPr>
        <w:t>«</w:t>
      </w:r>
      <w:r w:rsidRPr="00246F2C">
        <w:rPr>
          <w:rStyle w:val="Charb"/>
          <w:rFonts w:hint="cs"/>
          <w:rtl/>
        </w:rPr>
        <w:t>اسلام</w:t>
      </w:r>
      <w:r w:rsidR="00BB231C" w:rsidRPr="00246F2C">
        <w:rPr>
          <w:rStyle w:val="Charb"/>
          <w:rFonts w:hint="cs"/>
          <w:rtl/>
        </w:rPr>
        <w:t>»</w:t>
      </w:r>
      <w:r w:rsidRPr="00246F2C">
        <w:rPr>
          <w:rStyle w:val="Charb"/>
          <w:rFonts w:hint="cs"/>
          <w:rtl/>
        </w:rPr>
        <w:t xml:space="preserve"> را </w:t>
      </w:r>
      <w:r w:rsidR="00BB231C" w:rsidRPr="00246F2C">
        <w:rPr>
          <w:rStyle w:val="Charb"/>
          <w:rFonts w:hint="cs"/>
          <w:rtl/>
        </w:rPr>
        <w:t>تحقق بخشیده است</w:t>
      </w:r>
      <w:r w:rsidRPr="00246F2C">
        <w:rPr>
          <w:rStyle w:val="Charb"/>
          <w:rFonts w:hint="cs"/>
          <w:rtl/>
        </w:rPr>
        <w:t>.</w:t>
      </w:r>
    </w:p>
    <w:p w:rsidR="007A15AE" w:rsidRDefault="007A15AE" w:rsidP="00246F2C">
      <w:pPr>
        <w:pStyle w:val="ab"/>
        <w:rPr>
          <w:rtl/>
        </w:rPr>
      </w:pPr>
      <w:r w:rsidRPr="00790421">
        <w:rPr>
          <w:rFonts w:hint="cs"/>
          <w:rtl/>
        </w:rPr>
        <w:t>خداوند م</w:t>
      </w:r>
      <w:r w:rsidR="000A3618">
        <w:rPr>
          <w:rFonts w:hint="cs"/>
          <w:rtl/>
        </w:rPr>
        <w:t>ی</w:t>
      </w:r>
      <w:r w:rsidRPr="00790421">
        <w:rPr>
          <w:rFonts w:hint="cs"/>
          <w:rtl/>
        </w:rPr>
        <w:t>‌فرما</w:t>
      </w:r>
      <w:r w:rsidR="000A3618">
        <w:rPr>
          <w:rFonts w:hint="cs"/>
          <w:rtl/>
        </w:rPr>
        <w:t>ی</w:t>
      </w:r>
      <w:r w:rsidRPr="00790421">
        <w:rPr>
          <w:rFonts w:hint="cs"/>
          <w:rtl/>
        </w:rPr>
        <w:t>د</w:t>
      </w:r>
      <w:r w:rsidR="00275BF7">
        <w:rPr>
          <w:rFonts w:hint="cs"/>
          <w:rtl/>
        </w:rPr>
        <w:t>:</w:t>
      </w:r>
    </w:p>
    <w:p w:rsidR="007A15AE" w:rsidRPr="00790421" w:rsidRDefault="00275BF7" w:rsidP="00275BF7">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hint="eastAsia"/>
          <w:rtl/>
        </w:rPr>
        <w:t>وَمَنۡ</w:t>
      </w:r>
      <w:r>
        <w:rPr>
          <w:rFonts w:ascii="KFGQPC Uthmanic Script HAFS" w:hAnsi="KFGQPC Uthmanic Script HAFS" w:cs="KFGQPC Uthmanic Script HAFS"/>
          <w:rtl/>
        </w:rPr>
        <w:t xml:space="preserve"> أَحۡسَنُ دِينٗا مِّمَّنۡ أَسۡلَمَ وَجۡهَهُ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لِلَّهِ</w:t>
      </w:r>
      <w:r>
        <w:rPr>
          <w:rFonts w:ascii="Traditional Arabic" w:hAnsi="Traditional Arabic" w:cs="Traditional Arabic"/>
          <w:rtl/>
        </w:rPr>
        <w:t>﴾</w:t>
      </w:r>
      <w:r w:rsidR="00BB231C" w:rsidRPr="00790421">
        <w:rPr>
          <w:rStyle w:val="Char"/>
          <w:rFonts w:cs="B Lotus" w:hint="cs"/>
          <w:color w:val="auto"/>
          <w:sz w:val="28"/>
          <w:szCs w:val="28"/>
          <w:rtl/>
        </w:rPr>
        <w:t xml:space="preserve"> </w:t>
      </w:r>
      <w:r w:rsidR="00BB231C" w:rsidRPr="00275BF7">
        <w:rPr>
          <w:rStyle w:val="Charc"/>
          <w:rFonts w:hint="cs"/>
          <w:rtl/>
        </w:rPr>
        <w:t>[</w:t>
      </w:r>
      <w:r w:rsidR="00D031A2" w:rsidRPr="00275BF7">
        <w:rPr>
          <w:rStyle w:val="Charc"/>
          <w:rFonts w:hint="cs"/>
          <w:rtl/>
        </w:rPr>
        <w:t>ال</w:t>
      </w:r>
      <w:r w:rsidR="007A15AE" w:rsidRPr="00275BF7">
        <w:rPr>
          <w:rStyle w:val="Charc"/>
          <w:rFonts w:hint="cs"/>
          <w:rtl/>
        </w:rPr>
        <w:t>نساء</w:t>
      </w:r>
      <w:r w:rsidR="00A7613A" w:rsidRPr="00275BF7">
        <w:rPr>
          <w:rStyle w:val="Charc"/>
          <w:rFonts w:hint="cs"/>
          <w:rtl/>
        </w:rPr>
        <w:t xml:space="preserve">: </w:t>
      </w:r>
      <w:r w:rsidR="007A15AE" w:rsidRPr="00275BF7">
        <w:rPr>
          <w:rStyle w:val="Charc"/>
          <w:rFonts w:hint="cs"/>
          <w:rtl/>
        </w:rPr>
        <w:t>125</w:t>
      </w:r>
      <w:r w:rsidR="00BB231C" w:rsidRPr="00275BF7">
        <w:rPr>
          <w:rStyle w:val="Charc"/>
          <w:rFonts w:hint="cs"/>
          <w:rtl/>
        </w:rPr>
        <w:t>]</w:t>
      </w:r>
      <w:r w:rsidRPr="00275BF7">
        <w:rPr>
          <w:rFonts w:hint="cs"/>
          <w:rtl/>
        </w:rPr>
        <w:t>.</w:t>
      </w:r>
    </w:p>
    <w:p w:rsidR="00275BF7" w:rsidRPr="00246F2C" w:rsidRDefault="00D031A2" w:rsidP="00246F2C">
      <w:pPr>
        <w:pStyle w:val="ab"/>
        <w:rPr>
          <w:rtl/>
        </w:rPr>
      </w:pPr>
      <w:r w:rsidRPr="00246F2C">
        <w:rPr>
          <w:rFonts w:hint="cs"/>
          <w:rtl/>
        </w:rPr>
        <w:t>«</w:t>
      </w:r>
      <w:r w:rsidR="007A15AE" w:rsidRPr="00246F2C">
        <w:rPr>
          <w:rFonts w:hint="cs"/>
          <w:rtl/>
        </w:rPr>
        <w:t>آئ</w:t>
      </w:r>
      <w:r w:rsidR="000A3618" w:rsidRPr="00246F2C">
        <w:rPr>
          <w:rFonts w:hint="cs"/>
          <w:rtl/>
        </w:rPr>
        <w:t>ی</w:t>
      </w:r>
      <w:r w:rsidR="007A15AE" w:rsidRPr="00246F2C">
        <w:rPr>
          <w:rFonts w:hint="cs"/>
          <w:rtl/>
        </w:rPr>
        <w:t>ن چه کس</w:t>
      </w:r>
      <w:r w:rsidR="000A3618" w:rsidRPr="00246F2C">
        <w:rPr>
          <w:rFonts w:hint="cs"/>
          <w:rtl/>
        </w:rPr>
        <w:t>ی</w:t>
      </w:r>
      <w:r w:rsidR="007A15AE" w:rsidRPr="00246F2C">
        <w:rPr>
          <w:rFonts w:hint="cs"/>
          <w:rtl/>
        </w:rPr>
        <w:t xml:space="preserve"> بهتر از آئ</w:t>
      </w:r>
      <w:r w:rsidR="000A3618" w:rsidRPr="00246F2C">
        <w:rPr>
          <w:rFonts w:hint="cs"/>
          <w:rtl/>
        </w:rPr>
        <w:t>ی</w:t>
      </w:r>
      <w:r w:rsidR="007A15AE" w:rsidRPr="00246F2C">
        <w:rPr>
          <w:rFonts w:hint="cs"/>
          <w:rtl/>
        </w:rPr>
        <w:t>ن کس</w:t>
      </w:r>
      <w:r w:rsidR="000A3618" w:rsidRPr="00246F2C">
        <w:rPr>
          <w:rFonts w:hint="cs"/>
          <w:rtl/>
        </w:rPr>
        <w:t>ی</w:t>
      </w:r>
      <w:r w:rsidR="007A15AE" w:rsidRPr="00246F2C">
        <w:rPr>
          <w:rFonts w:hint="cs"/>
          <w:rtl/>
        </w:rPr>
        <w:t xml:space="preserve"> است که خالصانه خود را تسل</w:t>
      </w:r>
      <w:r w:rsidR="000A3618" w:rsidRPr="00246F2C">
        <w:rPr>
          <w:rFonts w:hint="cs"/>
          <w:rtl/>
        </w:rPr>
        <w:t>ی</w:t>
      </w:r>
      <w:r w:rsidR="007A15AE" w:rsidRPr="00246F2C">
        <w:rPr>
          <w:rFonts w:hint="cs"/>
          <w:rtl/>
        </w:rPr>
        <w:t xml:space="preserve">م </w:t>
      </w:r>
      <w:r w:rsidR="00524F23" w:rsidRPr="00246F2C">
        <w:rPr>
          <w:rFonts w:hint="cs"/>
          <w:rtl/>
        </w:rPr>
        <w:t>الله</w:t>
      </w:r>
      <w:r w:rsidR="007A15AE" w:rsidRPr="00246F2C">
        <w:rPr>
          <w:rFonts w:hint="cs"/>
          <w:rtl/>
        </w:rPr>
        <w:t xml:space="preserve"> کند</w:t>
      </w:r>
      <w:r w:rsidRPr="00246F2C">
        <w:rPr>
          <w:rFonts w:hint="cs"/>
          <w:rtl/>
        </w:rPr>
        <w:t>»</w:t>
      </w:r>
      <w:r w:rsidR="007A15AE" w:rsidRPr="00246F2C">
        <w:rPr>
          <w:rFonts w:hint="cs"/>
          <w:rtl/>
        </w:rPr>
        <w:t>.</w:t>
      </w:r>
    </w:p>
    <w:p w:rsidR="00184499" w:rsidRDefault="00275BF7" w:rsidP="00275BF7">
      <w:pPr>
        <w:pStyle w:val="ab"/>
        <w:rPr>
          <w:rFonts w:ascii="Traditional Arabic" w:hAnsi="Traditional Arabic" w:cs="Traditional Arabic"/>
        </w:rPr>
      </w:pPr>
      <w:r>
        <w:rPr>
          <w:rFonts w:ascii="Traditional Arabic" w:hAnsi="Traditional Arabic" w:cs="Traditional Arabic"/>
          <w:rtl/>
        </w:rPr>
        <w:t>﴿</w:t>
      </w:r>
      <w:r w:rsidRPr="00275BF7">
        <w:rPr>
          <w:rFonts w:cs="KFGQPC Uthmanic Script HAFS" w:hint="cs"/>
        </w:rPr>
        <w:t xml:space="preserve"> </w:t>
      </w:r>
      <w:r>
        <w:rPr>
          <w:rFonts w:ascii="KFGQPC Uthmanic Script HAFS" w:hAnsi="KFGQPC Uthmanic Script HAFS" w:cs="KFGQPC Uthmanic Script HAFS"/>
          <w:rtl/>
        </w:rPr>
        <w:t>۞وَمَن يُسۡلِمۡ وَجۡهَهُ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إِلَى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وَهُوَ مُحۡسِنٞ فَقَدِ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سۡتَمۡسَكَ</w:t>
      </w:r>
      <w:r>
        <w:rPr>
          <w:rFonts w:ascii="KFGQPC Uthmanic Script HAFS" w:hAnsi="KFGQPC Uthmanic Script HAFS" w:cs="KFGQPC Uthmanic Script HAFS"/>
          <w:rtl/>
        </w:rPr>
        <w:t xml:space="preserve">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لۡعُرۡوَةِ</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لۡوُثۡقَىٰۗ</w:t>
      </w:r>
      <w:r>
        <w:rPr>
          <w:rFonts w:ascii="Traditional Arabic" w:hAnsi="Traditional Arabic" w:cs="Traditional Arabic"/>
          <w:rtl/>
        </w:rPr>
        <w:t>﴾</w:t>
      </w:r>
    </w:p>
    <w:p w:rsidR="007A15AE" w:rsidRPr="00790421" w:rsidRDefault="00BB231C" w:rsidP="00184499">
      <w:pPr>
        <w:pStyle w:val="ab"/>
        <w:jc w:val="right"/>
        <w:rPr>
          <w:rStyle w:val="Char"/>
          <w:rFonts w:cs="B Lotus"/>
          <w:color w:val="auto"/>
          <w:sz w:val="28"/>
          <w:szCs w:val="28"/>
          <w:rtl/>
        </w:rPr>
      </w:pPr>
      <w:r w:rsidRPr="00275BF7">
        <w:rPr>
          <w:rStyle w:val="Charc"/>
          <w:rFonts w:hint="cs"/>
          <w:rtl/>
        </w:rPr>
        <w:t xml:space="preserve"> [</w:t>
      </w:r>
      <w:r w:rsidR="007A15AE" w:rsidRPr="00275BF7">
        <w:rPr>
          <w:rStyle w:val="Charc"/>
          <w:rFonts w:hint="cs"/>
          <w:rtl/>
        </w:rPr>
        <w:t>لقمان</w:t>
      </w:r>
      <w:r w:rsidR="00A7613A" w:rsidRPr="00275BF7">
        <w:rPr>
          <w:rStyle w:val="Charc"/>
          <w:rFonts w:hint="cs"/>
          <w:rtl/>
        </w:rPr>
        <w:t xml:space="preserve">: </w:t>
      </w:r>
      <w:r w:rsidRPr="00275BF7">
        <w:rPr>
          <w:rStyle w:val="Charc"/>
          <w:rFonts w:hint="cs"/>
          <w:rtl/>
        </w:rPr>
        <w:t>22]</w:t>
      </w:r>
      <w:r w:rsidR="00275BF7" w:rsidRPr="00275BF7">
        <w:rPr>
          <w:rFonts w:hint="cs"/>
          <w:rtl/>
        </w:rPr>
        <w:t>.</w:t>
      </w:r>
      <w:r w:rsidR="00A7613A">
        <w:rPr>
          <w:rStyle w:val="Char"/>
          <w:rFonts w:cs="B Lotus" w:hint="cs"/>
          <w:color w:val="auto"/>
          <w:sz w:val="28"/>
          <w:szCs w:val="28"/>
          <w:rtl/>
        </w:rPr>
        <w:t xml:space="preserve"> </w:t>
      </w:r>
    </w:p>
    <w:p w:rsidR="00DA0FF7" w:rsidRPr="00246F2C" w:rsidRDefault="00D031A2" w:rsidP="00246F2C">
      <w:pPr>
        <w:pStyle w:val="ab"/>
        <w:rPr>
          <w:rtl/>
        </w:rPr>
      </w:pPr>
      <w:r w:rsidRPr="00246F2C">
        <w:rPr>
          <w:rFonts w:hint="cs"/>
          <w:rtl/>
        </w:rPr>
        <w:t>«</w:t>
      </w:r>
      <w:r w:rsidR="007A15AE" w:rsidRPr="00246F2C">
        <w:rPr>
          <w:rFonts w:hint="cs"/>
          <w:rtl/>
        </w:rPr>
        <w:t>کس</w:t>
      </w:r>
      <w:r w:rsidR="000A3618" w:rsidRPr="00246F2C">
        <w:rPr>
          <w:rFonts w:hint="cs"/>
          <w:rtl/>
        </w:rPr>
        <w:t>ی</w:t>
      </w:r>
      <w:r w:rsidR="007A15AE" w:rsidRPr="00246F2C">
        <w:rPr>
          <w:rFonts w:hint="cs"/>
          <w:rtl/>
        </w:rPr>
        <w:t xml:space="preserve"> که مط</w:t>
      </w:r>
      <w:r w:rsidR="000A3618" w:rsidRPr="00246F2C">
        <w:rPr>
          <w:rFonts w:hint="cs"/>
          <w:rtl/>
        </w:rPr>
        <w:t>ی</w:t>
      </w:r>
      <w:r w:rsidR="007A15AE" w:rsidRPr="00246F2C">
        <w:rPr>
          <w:rFonts w:hint="cs"/>
          <w:rtl/>
        </w:rPr>
        <w:t xml:space="preserve">عانه رو به </w:t>
      </w:r>
      <w:r w:rsidR="00AB0FED" w:rsidRPr="00246F2C">
        <w:rPr>
          <w:rFonts w:hint="cs"/>
          <w:rtl/>
        </w:rPr>
        <w:t>الله</w:t>
      </w:r>
      <w:r w:rsidR="007A15AE" w:rsidRPr="00246F2C">
        <w:rPr>
          <w:rFonts w:hint="cs"/>
          <w:rtl/>
        </w:rPr>
        <w:t xml:space="preserve"> کند</w:t>
      </w:r>
      <w:r w:rsidR="00AB0FED" w:rsidRPr="00246F2C">
        <w:rPr>
          <w:rFonts w:hint="cs"/>
          <w:rtl/>
        </w:rPr>
        <w:t>[و تسلیم الله گردد]</w:t>
      </w:r>
      <w:r w:rsidR="007A15AE" w:rsidRPr="00246F2C">
        <w:rPr>
          <w:rFonts w:hint="cs"/>
          <w:rtl/>
        </w:rPr>
        <w:t>، در حال</w:t>
      </w:r>
      <w:r w:rsidR="000A3618" w:rsidRPr="00246F2C">
        <w:rPr>
          <w:rFonts w:hint="cs"/>
          <w:rtl/>
        </w:rPr>
        <w:t>ی</w:t>
      </w:r>
      <w:r w:rsidR="007A15AE" w:rsidRPr="00246F2C">
        <w:rPr>
          <w:rFonts w:hint="cs"/>
          <w:rtl/>
        </w:rPr>
        <w:t xml:space="preserve"> که ن</w:t>
      </w:r>
      <w:r w:rsidR="000A3618" w:rsidRPr="00246F2C">
        <w:rPr>
          <w:rFonts w:hint="cs"/>
          <w:rtl/>
        </w:rPr>
        <w:t>ی</w:t>
      </w:r>
      <w:r w:rsidR="007A15AE" w:rsidRPr="00246F2C">
        <w:rPr>
          <w:rFonts w:hint="cs"/>
          <w:rtl/>
        </w:rPr>
        <w:t>کوکار باشد، به دستاو</w:t>
      </w:r>
      <w:r w:rsidR="000A3618" w:rsidRPr="00246F2C">
        <w:rPr>
          <w:rFonts w:hint="cs"/>
          <w:rtl/>
        </w:rPr>
        <w:t>ی</w:t>
      </w:r>
      <w:r w:rsidR="007A15AE" w:rsidRPr="00246F2C">
        <w:rPr>
          <w:rFonts w:hint="cs"/>
          <w:rtl/>
        </w:rPr>
        <w:t>ز بس</w:t>
      </w:r>
      <w:r w:rsidR="000A3618" w:rsidRPr="00246F2C">
        <w:rPr>
          <w:rFonts w:hint="cs"/>
          <w:rtl/>
        </w:rPr>
        <w:t>ی</w:t>
      </w:r>
      <w:r w:rsidR="007A15AE" w:rsidRPr="00246F2C">
        <w:rPr>
          <w:rFonts w:hint="cs"/>
          <w:rtl/>
        </w:rPr>
        <w:t>ار محکم</w:t>
      </w:r>
      <w:r w:rsidR="000A3618" w:rsidRPr="00246F2C">
        <w:rPr>
          <w:rFonts w:hint="cs"/>
          <w:rtl/>
        </w:rPr>
        <w:t>ی</w:t>
      </w:r>
      <w:r w:rsidR="007A15AE" w:rsidRPr="00246F2C">
        <w:rPr>
          <w:rFonts w:hint="cs"/>
          <w:rtl/>
        </w:rPr>
        <w:t xml:space="preserve"> چنگ زده است</w:t>
      </w:r>
      <w:r w:rsidRPr="00246F2C">
        <w:rPr>
          <w:rFonts w:hint="cs"/>
          <w:rtl/>
        </w:rPr>
        <w:t>»</w:t>
      </w:r>
      <w:r w:rsidR="007A15AE" w:rsidRPr="00246F2C">
        <w:rPr>
          <w:rFonts w:hint="cs"/>
          <w:rtl/>
        </w:rPr>
        <w:t>.</w:t>
      </w:r>
    </w:p>
    <w:p w:rsidR="007A15AE" w:rsidRPr="00790421" w:rsidRDefault="00275BF7" w:rsidP="00246F2C">
      <w:pPr>
        <w:pStyle w:val="ab"/>
        <w:rPr>
          <w:rStyle w:val="Char"/>
          <w:rFonts w:cs="B Lotus"/>
          <w:color w:val="auto"/>
          <w:rtl/>
        </w:rPr>
      </w:pPr>
      <w:r>
        <w:rPr>
          <w:rFonts w:ascii="Traditional Arabic" w:hAnsi="Traditional Arabic" w:cs="Traditional Arabic"/>
          <w:rtl/>
        </w:rPr>
        <w:t>﴿</w:t>
      </w:r>
      <w:r>
        <w:rPr>
          <w:rFonts w:ascii="KFGQPC Uthmanic Script HAFS" w:hAnsi="KFGQPC Uthmanic Script HAFS" w:cs="KFGQPC Uthmanic Script HAFS"/>
          <w:rtl/>
        </w:rPr>
        <w:t>فَإِلَٰهُكُمۡ إِلَٰهٞ وَٰحِدٞ فَلَهُ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أَسۡلِمُواْۗ وَبَشِّرِ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لۡمُخۡبِتِينَ</w:t>
      </w:r>
      <w:r>
        <w:rPr>
          <w:rFonts w:ascii="KFGQPC Uthmanic Script HAFS" w:hAnsi="KFGQPC Uthmanic Script HAFS" w:cs="KFGQPC Uthmanic Script HAFS"/>
          <w:rtl/>
        </w:rPr>
        <w:t xml:space="preserve"> ٣٤</w:t>
      </w:r>
      <w:r>
        <w:rPr>
          <w:rFonts w:ascii="Traditional Arabic" w:hAnsi="Traditional Arabic" w:cs="Traditional Arabic"/>
          <w:rtl/>
        </w:rPr>
        <w:t>﴾</w:t>
      </w:r>
      <w:r w:rsidR="00BB231C" w:rsidRPr="00790421">
        <w:rPr>
          <w:rStyle w:val="Char"/>
          <w:rFonts w:cs="B Lotus" w:hint="cs"/>
          <w:color w:val="auto"/>
          <w:sz w:val="28"/>
          <w:szCs w:val="28"/>
          <w:rtl/>
        </w:rPr>
        <w:t xml:space="preserve"> </w:t>
      </w:r>
      <w:r w:rsidR="00BB231C" w:rsidRPr="00275BF7">
        <w:rPr>
          <w:rStyle w:val="Charc"/>
          <w:rFonts w:hint="cs"/>
          <w:rtl/>
        </w:rPr>
        <w:t>[</w:t>
      </w:r>
      <w:r w:rsidR="000D7E09" w:rsidRPr="00275BF7">
        <w:rPr>
          <w:rStyle w:val="Charc"/>
          <w:rFonts w:hint="cs"/>
          <w:rtl/>
        </w:rPr>
        <w:t>ال</w:t>
      </w:r>
      <w:r w:rsidR="007A15AE" w:rsidRPr="00275BF7">
        <w:rPr>
          <w:rStyle w:val="Charc"/>
          <w:rFonts w:hint="cs"/>
          <w:rtl/>
        </w:rPr>
        <w:t>حج</w:t>
      </w:r>
      <w:r w:rsidR="00A7613A" w:rsidRPr="00275BF7">
        <w:rPr>
          <w:rStyle w:val="Charc"/>
          <w:rFonts w:hint="cs"/>
          <w:rtl/>
        </w:rPr>
        <w:t xml:space="preserve">: </w:t>
      </w:r>
      <w:r w:rsidR="007A15AE" w:rsidRPr="00275BF7">
        <w:rPr>
          <w:rStyle w:val="Charc"/>
          <w:rFonts w:hint="cs"/>
          <w:rtl/>
        </w:rPr>
        <w:t>34</w:t>
      </w:r>
      <w:r w:rsidR="00BB231C" w:rsidRPr="00275BF7">
        <w:rPr>
          <w:rStyle w:val="Charc"/>
          <w:rFonts w:hint="cs"/>
          <w:rtl/>
        </w:rPr>
        <w:t>]</w:t>
      </w:r>
      <w:r w:rsidRPr="00275BF7">
        <w:rPr>
          <w:rStyle w:val="Charb"/>
          <w:rFonts w:hint="cs"/>
          <w:rtl/>
        </w:rPr>
        <w:t>.</w:t>
      </w:r>
    </w:p>
    <w:p w:rsidR="007A15AE" w:rsidRPr="00246F2C" w:rsidRDefault="000D7E09" w:rsidP="00246F2C">
      <w:pPr>
        <w:pStyle w:val="ab"/>
        <w:rPr>
          <w:rtl/>
        </w:rPr>
      </w:pPr>
      <w:r w:rsidRPr="00246F2C">
        <w:rPr>
          <w:rFonts w:hint="cs"/>
          <w:rtl/>
        </w:rPr>
        <w:lastRenderedPageBreak/>
        <w:t>«</w:t>
      </w:r>
      <w:r w:rsidR="007A15AE" w:rsidRPr="00246F2C">
        <w:rPr>
          <w:rFonts w:hint="cs"/>
          <w:rtl/>
        </w:rPr>
        <w:t>خدا</w:t>
      </w:r>
      <w:r w:rsidR="000A3618" w:rsidRPr="00246F2C">
        <w:rPr>
          <w:rFonts w:hint="cs"/>
          <w:rtl/>
        </w:rPr>
        <w:t>ی</w:t>
      </w:r>
      <w:r w:rsidR="007A15AE" w:rsidRPr="00246F2C">
        <w:rPr>
          <w:rFonts w:hint="cs"/>
          <w:rtl/>
        </w:rPr>
        <w:t xml:space="preserve"> شما و ا</w:t>
      </w:r>
      <w:r w:rsidR="000A3618" w:rsidRPr="00246F2C">
        <w:rPr>
          <w:rFonts w:hint="cs"/>
          <w:rtl/>
        </w:rPr>
        <w:t>ی</w:t>
      </w:r>
      <w:r w:rsidR="007A15AE" w:rsidRPr="00246F2C">
        <w:rPr>
          <w:rFonts w:hint="cs"/>
          <w:rtl/>
        </w:rPr>
        <w:t>شان خدا</w:t>
      </w:r>
      <w:r w:rsidR="000A3618" w:rsidRPr="00246F2C">
        <w:rPr>
          <w:rFonts w:hint="cs"/>
          <w:rtl/>
        </w:rPr>
        <w:t>ی</w:t>
      </w:r>
      <w:r w:rsidR="007A15AE" w:rsidRPr="00246F2C">
        <w:rPr>
          <w:rFonts w:hint="cs"/>
          <w:rtl/>
        </w:rPr>
        <w:t xml:space="preserve"> واحد</w:t>
      </w:r>
      <w:r w:rsidR="000A3618" w:rsidRPr="00246F2C">
        <w:rPr>
          <w:rFonts w:hint="cs"/>
          <w:rtl/>
        </w:rPr>
        <w:t>ی</w:t>
      </w:r>
      <w:r w:rsidR="007A15AE" w:rsidRPr="00246F2C">
        <w:rPr>
          <w:rFonts w:hint="cs"/>
          <w:rtl/>
        </w:rPr>
        <w:t xml:space="preserve"> است</w:t>
      </w:r>
      <w:r w:rsidR="006679F6" w:rsidRPr="00246F2C">
        <w:rPr>
          <w:rFonts w:hint="cs"/>
          <w:rtl/>
        </w:rPr>
        <w:t>،</w:t>
      </w:r>
      <w:r w:rsidR="00F65C37" w:rsidRPr="00246F2C">
        <w:rPr>
          <w:rFonts w:hint="cs"/>
          <w:rtl/>
        </w:rPr>
        <w:t xml:space="preserve"> </w:t>
      </w:r>
      <w:r w:rsidR="007A15AE" w:rsidRPr="00246F2C">
        <w:rPr>
          <w:rFonts w:hint="cs"/>
          <w:rtl/>
        </w:rPr>
        <w:t>پس تسل</w:t>
      </w:r>
      <w:r w:rsidR="000A3618" w:rsidRPr="00246F2C">
        <w:rPr>
          <w:rFonts w:hint="cs"/>
          <w:rtl/>
        </w:rPr>
        <w:t>ی</w:t>
      </w:r>
      <w:r w:rsidR="007A15AE" w:rsidRPr="00246F2C">
        <w:rPr>
          <w:rFonts w:hint="cs"/>
          <w:rtl/>
        </w:rPr>
        <w:t>م (فرمان) او بوده، و (اعمالتان</w:t>
      </w:r>
      <w:r w:rsidR="00F65C37" w:rsidRPr="00246F2C">
        <w:rPr>
          <w:rFonts w:hint="cs"/>
          <w:rtl/>
        </w:rPr>
        <w:t xml:space="preserve"> را</w:t>
      </w:r>
      <w:r w:rsidR="007A15AE" w:rsidRPr="00246F2C">
        <w:rPr>
          <w:rFonts w:hint="cs"/>
          <w:rtl/>
        </w:rPr>
        <w:t xml:space="preserve"> خالصانه برا</w:t>
      </w:r>
      <w:r w:rsidR="000A3618" w:rsidRPr="00246F2C">
        <w:rPr>
          <w:rFonts w:hint="cs"/>
          <w:rtl/>
        </w:rPr>
        <w:t>ی</w:t>
      </w:r>
      <w:r w:rsidR="00F65C37" w:rsidRPr="00246F2C">
        <w:rPr>
          <w:rFonts w:hint="cs"/>
          <w:rtl/>
        </w:rPr>
        <w:t xml:space="preserve"> اوقرار دهید)و </w:t>
      </w:r>
      <w:r w:rsidR="007A15AE" w:rsidRPr="00246F2C">
        <w:rPr>
          <w:rFonts w:hint="cs"/>
          <w:rtl/>
        </w:rPr>
        <w:t xml:space="preserve">مژده بده مخلصان </w:t>
      </w:r>
      <w:r w:rsidRPr="00246F2C">
        <w:rPr>
          <w:rFonts w:hint="cs"/>
          <w:rtl/>
        </w:rPr>
        <w:t>متواضع (در برابر فرمان خدا ) را».</w:t>
      </w:r>
    </w:p>
    <w:p w:rsidR="007A15AE" w:rsidRPr="00F061AA" w:rsidRDefault="007A15AE" w:rsidP="00024D03">
      <w:pPr>
        <w:pStyle w:val="a0"/>
        <w:tabs>
          <w:tab w:val="clear" w:pos="567"/>
        </w:tabs>
        <w:spacing w:before="0"/>
        <w:ind w:left="568" w:hanging="284"/>
        <w:contextualSpacing w:val="0"/>
        <w:rPr>
          <w:sz w:val="26"/>
          <w:szCs w:val="26"/>
          <w:rtl/>
        </w:rPr>
      </w:pPr>
      <w:r w:rsidRPr="00246F2C">
        <w:rPr>
          <w:rStyle w:val="Charb"/>
          <w:rFonts w:hint="cs"/>
          <w:rtl/>
        </w:rPr>
        <w:t>دليل اينكه م</w:t>
      </w:r>
      <w:r w:rsidR="00CD27E8">
        <w:rPr>
          <w:rStyle w:val="Charb"/>
          <w:rFonts w:hint="cs"/>
          <w:rtl/>
        </w:rPr>
        <w:t>ی</w:t>
      </w:r>
      <w:r w:rsidRPr="00246F2C">
        <w:rPr>
          <w:rStyle w:val="Charb"/>
          <w:rFonts w:hint="cs"/>
          <w:rtl/>
        </w:rPr>
        <w:t>‌گوييم «اسلام» هرگاه مطلق و تنها آورده شود شامل تمام دين است، چيست؟</w:t>
      </w:r>
    </w:p>
    <w:p w:rsidR="007A15AE" w:rsidRPr="00790421" w:rsidRDefault="007A15AE" w:rsidP="00275BF7">
      <w:pPr>
        <w:pStyle w:val="a"/>
        <w:numPr>
          <w:ilvl w:val="0"/>
          <w:numId w:val="0"/>
        </w:numPr>
        <w:ind w:firstLine="284"/>
        <w:jc w:val="both"/>
        <w:rPr>
          <w:rStyle w:val="Char"/>
          <w:rFonts w:cs="B Lotus"/>
          <w:color w:val="auto"/>
          <w:rtl/>
        </w:rPr>
      </w:pPr>
      <w:r w:rsidRPr="00246F2C">
        <w:rPr>
          <w:rStyle w:val="Charb"/>
          <w:rFonts w:hint="cs"/>
          <w:rtl/>
        </w:rPr>
        <w:t>خداوند م</w:t>
      </w:r>
      <w:r w:rsidR="000A3618" w:rsidRPr="00246F2C">
        <w:rPr>
          <w:rStyle w:val="Charb"/>
          <w:rFonts w:hint="cs"/>
          <w:rtl/>
        </w:rPr>
        <w:t>ی</w:t>
      </w:r>
      <w:r w:rsidRPr="00246F2C">
        <w:rPr>
          <w:rStyle w:val="Charb"/>
          <w:rFonts w:hint="cs"/>
          <w:rtl/>
        </w:rPr>
        <w:t>‌فرما</w:t>
      </w:r>
      <w:r w:rsidR="000A3618" w:rsidRPr="00246F2C">
        <w:rPr>
          <w:rStyle w:val="Charb"/>
          <w:rFonts w:hint="cs"/>
          <w:rtl/>
        </w:rPr>
        <w:t>ی</w:t>
      </w:r>
      <w:r w:rsidRPr="00246F2C">
        <w:rPr>
          <w:rStyle w:val="Charb"/>
          <w:rFonts w:hint="cs"/>
          <w:rtl/>
        </w:rPr>
        <w:t>د</w:t>
      </w:r>
      <w:r w:rsidR="00A7613A" w:rsidRPr="00246F2C">
        <w:rPr>
          <w:rStyle w:val="Charb"/>
          <w:rFonts w:hint="cs"/>
          <w:rtl/>
        </w:rPr>
        <w:t>:</w:t>
      </w:r>
      <w:r w:rsidR="00275BF7">
        <w:rPr>
          <w:rFonts w:cs="B Lotus" w:hint="cs"/>
          <w:color w:val="auto"/>
          <w:sz w:val="28"/>
          <w:szCs w:val="28"/>
          <w:rtl/>
        </w:rPr>
        <w:t xml:space="preserve"> </w:t>
      </w:r>
      <w:r w:rsidR="00275BF7">
        <w:rPr>
          <w:rFonts w:ascii="Traditional Arabic" w:hAnsi="Traditional Arabic" w:cs="Traditional Arabic"/>
          <w:color w:val="auto"/>
          <w:sz w:val="28"/>
          <w:szCs w:val="28"/>
          <w:rtl/>
        </w:rPr>
        <w:t>﴿</w:t>
      </w:r>
      <w:r w:rsidR="00275BF7">
        <w:rPr>
          <w:rFonts w:ascii="KFGQPC Uthmanic Script HAFS" w:hAnsi="KFGQPC Uthmanic Script HAFS" w:cs="KFGQPC Uthmanic Script HAFS" w:hint="eastAsia"/>
          <w:sz w:val="28"/>
          <w:szCs w:val="28"/>
          <w:rtl/>
        </w:rPr>
        <w:t>إِنَّ</w:t>
      </w:r>
      <w:r w:rsidR="00275BF7">
        <w:rPr>
          <w:rFonts w:ascii="KFGQPC Uthmanic Script HAFS" w:hAnsi="KFGQPC Uthmanic Script HAFS" w:cs="KFGQPC Uthmanic Script HAFS"/>
          <w:sz w:val="28"/>
          <w:szCs w:val="28"/>
          <w:rtl/>
        </w:rPr>
        <w:t xml:space="preserve"> </w:t>
      </w:r>
      <w:r w:rsidR="00275BF7">
        <w:rPr>
          <w:rFonts w:ascii="KFGQPC Uthmanic Script HAFS" w:hAnsi="KFGQPC Uthmanic Script HAFS" w:cs="KFGQPC Uthmanic Script HAFS" w:hint="cs"/>
          <w:sz w:val="28"/>
          <w:szCs w:val="28"/>
          <w:rtl/>
        </w:rPr>
        <w:t>ٱ</w:t>
      </w:r>
      <w:r w:rsidR="00275BF7">
        <w:rPr>
          <w:rFonts w:ascii="KFGQPC Uthmanic Script HAFS" w:hAnsi="KFGQPC Uthmanic Script HAFS" w:cs="KFGQPC Uthmanic Script HAFS" w:hint="eastAsia"/>
          <w:sz w:val="28"/>
          <w:szCs w:val="28"/>
          <w:rtl/>
        </w:rPr>
        <w:t>لدِّينَ</w:t>
      </w:r>
      <w:r w:rsidR="00275BF7">
        <w:rPr>
          <w:rFonts w:ascii="KFGQPC Uthmanic Script HAFS" w:hAnsi="KFGQPC Uthmanic Script HAFS" w:cs="KFGQPC Uthmanic Script HAFS"/>
          <w:sz w:val="28"/>
          <w:szCs w:val="28"/>
          <w:rtl/>
        </w:rPr>
        <w:t xml:space="preserve"> عِندَ </w:t>
      </w:r>
      <w:r w:rsidR="00275BF7">
        <w:rPr>
          <w:rFonts w:ascii="KFGQPC Uthmanic Script HAFS" w:hAnsi="KFGQPC Uthmanic Script HAFS" w:cs="KFGQPC Uthmanic Script HAFS" w:hint="cs"/>
          <w:sz w:val="28"/>
          <w:szCs w:val="28"/>
          <w:rtl/>
        </w:rPr>
        <w:t>ٱ</w:t>
      </w:r>
      <w:r w:rsidR="00275BF7">
        <w:rPr>
          <w:rFonts w:ascii="KFGQPC Uthmanic Script HAFS" w:hAnsi="KFGQPC Uthmanic Script HAFS" w:cs="KFGQPC Uthmanic Script HAFS" w:hint="eastAsia"/>
          <w:sz w:val="28"/>
          <w:szCs w:val="28"/>
          <w:rtl/>
        </w:rPr>
        <w:t>للَّهِ</w:t>
      </w:r>
      <w:r w:rsidR="00275BF7">
        <w:rPr>
          <w:rFonts w:ascii="KFGQPC Uthmanic Script HAFS" w:hAnsi="KFGQPC Uthmanic Script HAFS" w:cs="KFGQPC Uthmanic Script HAFS"/>
          <w:sz w:val="28"/>
          <w:szCs w:val="28"/>
          <w:rtl/>
        </w:rPr>
        <w:t xml:space="preserve"> </w:t>
      </w:r>
      <w:r w:rsidR="00275BF7">
        <w:rPr>
          <w:rFonts w:ascii="KFGQPC Uthmanic Script HAFS" w:hAnsi="KFGQPC Uthmanic Script HAFS" w:cs="KFGQPC Uthmanic Script HAFS" w:hint="cs"/>
          <w:sz w:val="28"/>
          <w:szCs w:val="28"/>
          <w:rtl/>
        </w:rPr>
        <w:t>ٱ</w:t>
      </w:r>
      <w:r w:rsidR="00275BF7">
        <w:rPr>
          <w:rFonts w:ascii="KFGQPC Uthmanic Script HAFS" w:hAnsi="KFGQPC Uthmanic Script HAFS" w:cs="KFGQPC Uthmanic Script HAFS" w:hint="eastAsia"/>
          <w:sz w:val="28"/>
          <w:szCs w:val="28"/>
          <w:rtl/>
        </w:rPr>
        <w:t>لۡإِسۡلَٰمُۗ</w:t>
      </w:r>
      <w:r w:rsidR="00275BF7">
        <w:rPr>
          <w:rFonts w:ascii="Traditional Arabic" w:hAnsi="Traditional Arabic" w:cs="Traditional Arabic"/>
          <w:color w:val="auto"/>
          <w:sz w:val="28"/>
          <w:szCs w:val="28"/>
          <w:rtl/>
        </w:rPr>
        <w:t>﴾</w:t>
      </w:r>
      <w:r w:rsidR="00A7613A">
        <w:rPr>
          <w:rFonts w:cs="B Lotus" w:hint="cs"/>
          <w:color w:val="auto"/>
          <w:sz w:val="28"/>
          <w:szCs w:val="28"/>
          <w:rtl/>
        </w:rPr>
        <w:t xml:space="preserve"> </w:t>
      </w:r>
      <w:r w:rsidR="001C25D0" w:rsidRPr="00275BF7">
        <w:rPr>
          <w:rStyle w:val="Charc"/>
          <w:rFonts w:hint="cs"/>
          <w:rtl/>
        </w:rPr>
        <w:t>[</w:t>
      </w:r>
      <w:r w:rsidR="00295EF9" w:rsidRPr="00275BF7">
        <w:rPr>
          <w:rStyle w:val="Charc"/>
          <w:rFonts w:hint="cs"/>
          <w:rtl/>
        </w:rPr>
        <w:t>آل عمران</w:t>
      </w:r>
      <w:r w:rsidR="00A7613A" w:rsidRPr="00275BF7">
        <w:rPr>
          <w:rStyle w:val="Charc"/>
          <w:rFonts w:hint="cs"/>
          <w:rtl/>
        </w:rPr>
        <w:t xml:space="preserve">: </w:t>
      </w:r>
      <w:r w:rsidRPr="00275BF7">
        <w:rPr>
          <w:rStyle w:val="Charc"/>
          <w:rFonts w:hint="cs"/>
          <w:rtl/>
        </w:rPr>
        <w:t>19</w:t>
      </w:r>
      <w:r w:rsidR="001C25D0" w:rsidRPr="00275BF7">
        <w:rPr>
          <w:rStyle w:val="Charc"/>
          <w:rFonts w:hint="cs"/>
          <w:rtl/>
        </w:rPr>
        <w:t>]</w:t>
      </w:r>
      <w:r w:rsidR="00275BF7" w:rsidRPr="00275BF7">
        <w:rPr>
          <w:rStyle w:val="Charb"/>
          <w:rFonts w:hint="cs"/>
          <w:rtl/>
        </w:rPr>
        <w:t>.</w:t>
      </w:r>
    </w:p>
    <w:p w:rsidR="007A15AE" w:rsidRPr="00246F2C" w:rsidRDefault="00295EF9" w:rsidP="00246F2C">
      <w:pPr>
        <w:pStyle w:val="ab"/>
        <w:rPr>
          <w:rtl/>
        </w:rPr>
      </w:pPr>
      <w:r w:rsidRPr="00246F2C">
        <w:rPr>
          <w:rFonts w:hint="cs"/>
          <w:rtl/>
        </w:rPr>
        <w:t>«</w:t>
      </w:r>
      <w:r w:rsidR="007A15AE" w:rsidRPr="00246F2C">
        <w:rPr>
          <w:rFonts w:hint="cs"/>
          <w:rtl/>
        </w:rPr>
        <w:t>ب</w:t>
      </w:r>
      <w:r w:rsidR="000A3618" w:rsidRPr="00246F2C">
        <w:rPr>
          <w:rFonts w:hint="cs"/>
          <w:rtl/>
        </w:rPr>
        <w:t>ی</w:t>
      </w:r>
      <w:r w:rsidR="007A15AE" w:rsidRPr="00246F2C">
        <w:rPr>
          <w:rFonts w:hint="cs"/>
          <w:rtl/>
        </w:rPr>
        <w:softHyphen/>
        <w:t>گمان د</w:t>
      </w:r>
      <w:r w:rsidR="000A3618" w:rsidRPr="00246F2C">
        <w:rPr>
          <w:rFonts w:hint="cs"/>
          <w:rtl/>
        </w:rPr>
        <w:t>ی</w:t>
      </w:r>
      <w:r w:rsidR="007A15AE" w:rsidRPr="00246F2C">
        <w:rPr>
          <w:rFonts w:hint="cs"/>
          <w:rtl/>
        </w:rPr>
        <w:t>ن (حق وپسند</w:t>
      </w:r>
      <w:r w:rsidR="000A3618" w:rsidRPr="00246F2C">
        <w:rPr>
          <w:rFonts w:hint="cs"/>
          <w:rtl/>
        </w:rPr>
        <w:t>ی</w:t>
      </w:r>
      <w:r w:rsidR="007A15AE" w:rsidRPr="00246F2C">
        <w:rPr>
          <w:rFonts w:hint="cs"/>
          <w:rtl/>
        </w:rPr>
        <w:t>ده) در پ</w:t>
      </w:r>
      <w:r w:rsidR="000A3618" w:rsidRPr="00246F2C">
        <w:rPr>
          <w:rFonts w:hint="cs"/>
          <w:rtl/>
        </w:rPr>
        <w:t>ی</w:t>
      </w:r>
      <w:r w:rsidR="007A15AE" w:rsidRPr="00246F2C">
        <w:rPr>
          <w:rFonts w:hint="cs"/>
          <w:rtl/>
        </w:rPr>
        <w:t>شگاه خدا اسلام (خالصانه تسل</w:t>
      </w:r>
      <w:r w:rsidR="000A3618" w:rsidRPr="00246F2C">
        <w:rPr>
          <w:rFonts w:hint="cs"/>
          <w:rtl/>
        </w:rPr>
        <w:t>ی</w:t>
      </w:r>
      <w:r w:rsidR="007A15AE" w:rsidRPr="00246F2C">
        <w:rPr>
          <w:rFonts w:hint="cs"/>
          <w:rtl/>
        </w:rPr>
        <w:t>م فرمان الله شدن) است</w:t>
      </w:r>
      <w:r w:rsidRPr="00246F2C">
        <w:rPr>
          <w:rFonts w:hint="cs"/>
          <w:rtl/>
        </w:rPr>
        <w:t>»</w:t>
      </w:r>
      <w:r w:rsidR="007A15AE" w:rsidRPr="00246F2C">
        <w:rPr>
          <w:rFonts w:hint="cs"/>
          <w:rtl/>
        </w:rPr>
        <w:t>.</w:t>
      </w:r>
    </w:p>
    <w:p w:rsidR="007A15AE" w:rsidRPr="00790421" w:rsidRDefault="007A15AE" w:rsidP="002B7527">
      <w:pPr>
        <w:ind w:firstLine="284"/>
        <w:jc w:val="both"/>
        <w:rPr>
          <w:rStyle w:val="Char"/>
          <w:rFonts w:cs="B Lotus"/>
          <w:color w:val="auto"/>
          <w:sz w:val="28"/>
          <w:szCs w:val="28"/>
          <w:rtl/>
        </w:rPr>
      </w:pPr>
      <w:r w:rsidRPr="00246F2C">
        <w:rPr>
          <w:rStyle w:val="Charb"/>
          <w:rFonts w:hint="cs"/>
          <w:rtl/>
        </w:rPr>
        <w:t>و پ</w:t>
      </w:r>
      <w:r w:rsidR="000A3618" w:rsidRPr="00246F2C">
        <w:rPr>
          <w:rStyle w:val="Charb"/>
          <w:rFonts w:hint="cs"/>
          <w:rtl/>
        </w:rPr>
        <w:t>ی</w:t>
      </w:r>
      <w:r w:rsidRPr="00246F2C">
        <w:rPr>
          <w:rStyle w:val="Charb"/>
          <w:rFonts w:hint="cs"/>
          <w:rtl/>
        </w:rPr>
        <w:t>امبر</w:t>
      </w:r>
      <w:r w:rsidR="00EB215B" w:rsidRPr="00EB215B">
        <w:rPr>
          <w:rStyle w:val="Char"/>
          <w:rFonts w:ascii="AGA Arabesque" w:hAnsi="AGA Arabesque" w:cs="CTraditional Arabic" w:hint="cs"/>
          <w:color w:val="auto"/>
          <w:sz w:val="28"/>
          <w:szCs w:val="28"/>
          <w:rtl/>
        </w:rPr>
        <w:t>ج</w:t>
      </w:r>
      <w:r w:rsidR="007642F8" w:rsidRPr="007642F8">
        <w:rPr>
          <w:rStyle w:val="Char"/>
          <w:rFonts w:ascii="AGA Arabesque" w:hAnsi="AGA Arabesque" w:cs="B Lotus" w:hint="cs"/>
          <w:color w:val="auto"/>
          <w:sz w:val="28"/>
          <w:szCs w:val="28"/>
          <w:rtl/>
        </w:rPr>
        <w:t xml:space="preserve"> </w:t>
      </w:r>
      <w:r w:rsidRPr="00246F2C">
        <w:rPr>
          <w:rStyle w:val="Charb"/>
          <w:rFonts w:hint="cs"/>
          <w:rtl/>
        </w:rPr>
        <w:t>م</w:t>
      </w:r>
      <w:r w:rsidR="000A3618" w:rsidRPr="00246F2C">
        <w:rPr>
          <w:rStyle w:val="Charb"/>
          <w:rFonts w:hint="cs"/>
          <w:rtl/>
        </w:rPr>
        <w:t>ی</w:t>
      </w:r>
      <w:r w:rsidRPr="00246F2C">
        <w:rPr>
          <w:rStyle w:val="Charb"/>
          <w:rFonts w:hint="cs"/>
          <w:rtl/>
        </w:rPr>
        <w:t>‌فرما</w:t>
      </w:r>
      <w:r w:rsidR="000A3618" w:rsidRPr="00246F2C">
        <w:rPr>
          <w:rStyle w:val="Charb"/>
          <w:rFonts w:hint="cs"/>
          <w:rtl/>
        </w:rPr>
        <w:t>ی</w:t>
      </w:r>
      <w:r w:rsidRPr="00246F2C">
        <w:rPr>
          <w:rStyle w:val="Charb"/>
          <w:rFonts w:hint="cs"/>
          <w:rtl/>
        </w:rPr>
        <w:t>د</w:t>
      </w:r>
      <w:r w:rsidR="00A7613A" w:rsidRPr="00246F2C">
        <w:rPr>
          <w:rStyle w:val="Charb"/>
          <w:rFonts w:hint="cs"/>
          <w:rtl/>
        </w:rPr>
        <w:t>:</w:t>
      </w:r>
      <w:r w:rsidR="00A7613A">
        <w:rPr>
          <w:rStyle w:val="Char"/>
          <w:rFonts w:cs="B Lotus" w:hint="cs"/>
          <w:color w:val="auto"/>
          <w:sz w:val="28"/>
          <w:szCs w:val="28"/>
          <w:rtl/>
        </w:rPr>
        <w:t xml:space="preserve"> </w:t>
      </w:r>
      <w:r w:rsidRPr="00E94274">
        <w:rPr>
          <w:rStyle w:val="Char1"/>
          <w:rFonts w:hint="cs"/>
          <w:rtl/>
        </w:rPr>
        <w:t>«بدأ الإسلام غريباً وسيعود غريباً كما بدأ»</w:t>
      </w:r>
      <w:r w:rsidRPr="00CD27E8">
        <w:rPr>
          <w:rStyle w:val="Charb"/>
          <w:vertAlign w:val="superscript"/>
          <w:rtl/>
        </w:rPr>
        <w:footnoteReference w:id="18"/>
      </w:r>
      <w:r w:rsidR="002B7527" w:rsidRPr="00246F2C">
        <w:rPr>
          <w:rStyle w:val="Charb"/>
          <w:rFonts w:hint="cs"/>
          <w:rtl/>
        </w:rPr>
        <w:t>.</w:t>
      </w:r>
    </w:p>
    <w:p w:rsidR="007A15AE" w:rsidRPr="00790421" w:rsidRDefault="007A15AE" w:rsidP="00246F2C">
      <w:pPr>
        <w:pStyle w:val="ab"/>
        <w:rPr>
          <w:rtl/>
        </w:rPr>
      </w:pPr>
      <w:r w:rsidRPr="00790421">
        <w:rPr>
          <w:rFonts w:hint="cs"/>
          <w:rtl/>
        </w:rPr>
        <w:t>«اسلام با غربت آغاز شد و دوباره (در آ</w:t>
      </w:r>
      <w:r w:rsidR="000A3618">
        <w:rPr>
          <w:rFonts w:hint="cs"/>
          <w:rtl/>
        </w:rPr>
        <w:t>ی</w:t>
      </w:r>
      <w:r w:rsidRPr="00790421">
        <w:rPr>
          <w:rFonts w:hint="cs"/>
          <w:rtl/>
        </w:rPr>
        <w:t>نده‌</w:t>
      </w:r>
      <w:r w:rsidR="000A3618">
        <w:rPr>
          <w:rFonts w:hint="cs"/>
          <w:rtl/>
        </w:rPr>
        <w:t>ی</w:t>
      </w:r>
      <w:r w:rsidRPr="00790421">
        <w:rPr>
          <w:rFonts w:hint="cs"/>
          <w:rtl/>
        </w:rPr>
        <w:t xml:space="preserve"> نه چندان دور</w:t>
      </w:r>
      <w:r w:rsidR="000A3618">
        <w:rPr>
          <w:rFonts w:hint="cs"/>
          <w:rtl/>
        </w:rPr>
        <w:t>ی</w:t>
      </w:r>
      <w:r w:rsidRPr="00790421">
        <w:rPr>
          <w:rFonts w:hint="cs"/>
          <w:rtl/>
        </w:rPr>
        <w:t>) همانند سرآغازش غر</w:t>
      </w:r>
      <w:r w:rsidR="000A3618">
        <w:rPr>
          <w:rFonts w:hint="cs"/>
          <w:rtl/>
        </w:rPr>
        <w:t>ی</w:t>
      </w:r>
      <w:r w:rsidRPr="00790421">
        <w:rPr>
          <w:rFonts w:hint="cs"/>
          <w:rtl/>
        </w:rPr>
        <w:t>ب م</w:t>
      </w:r>
      <w:r w:rsidR="000A3618">
        <w:rPr>
          <w:rFonts w:hint="cs"/>
          <w:rtl/>
        </w:rPr>
        <w:t>ی</w:t>
      </w:r>
      <w:r w:rsidRPr="00790421">
        <w:rPr>
          <w:rFonts w:hint="cs"/>
          <w:rtl/>
        </w:rPr>
        <w:t>‌گردد</w:t>
      </w:r>
      <w:r w:rsidR="000146F5">
        <w:rPr>
          <w:rFonts w:hint="cs"/>
          <w:rtl/>
        </w:rPr>
        <w:t>».</w:t>
      </w:r>
    </w:p>
    <w:p w:rsidR="007A15AE" w:rsidRPr="00790421" w:rsidRDefault="007A15AE" w:rsidP="00E94274">
      <w:pPr>
        <w:widowControl w:val="0"/>
        <w:ind w:firstLine="284"/>
        <w:jc w:val="both"/>
        <w:rPr>
          <w:rStyle w:val="Char"/>
          <w:rFonts w:cs="B Lotus"/>
          <w:color w:val="auto"/>
          <w:sz w:val="28"/>
          <w:szCs w:val="28"/>
          <w:rtl/>
        </w:rPr>
      </w:pPr>
      <w:r w:rsidRPr="00246F2C">
        <w:rPr>
          <w:rStyle w:val="Charb"/>
          <w:rFonts w:hint="cs"/>
          <w:rtl/>
        </w:rPr>
        <w:t>و فرمودند</w:t>
      </w:r>
      <w:r w:rsidR="00A7613A" w:rsidRPr="00246F2C">
        <w:rPr>
          <w:rStyle w:val="Charb"/>
          <w:rFonts w:hint="cs"/>
          <w:rtl/>
        </w:rPr>
        <w:t>:</w:t>
      </w:r>
      <w:r w:rsidR="00A7613A">
        <w:rPr>
          <w:rStyle w:val="Char"/>
          <w:rFonts w:cs="B Lotus" w:hint="cs"/>
          <w:color w:val="auto"/>
          <w:sz w:val="28"/>
          <w:szCs w:val="28"/>
          <w:rtl/>
        </w:rPr>
        <w:t xml:space="preserve"> </w:t>
      </w:r>
      <w:r w:rsidRPr="00E94274">
        <w:rPr>
          <w:rStyle w:val="Char1"/>
          <w:rFonts w:hint="cs"/>
          <w:rtl/>
        </w:rPr>
        <w:t>«أفضل الإسلام إيمان بالله»</w:t>
      </w:r>
      <w:r w:rsidRPr="00CD27E8">
        <w:rPr>
          <w:rStyle w:val="Charb"/>
          <w:vertAlign w:val="superscript"/>
          <w:rtl/>
        </w:rPr>
        <w:footnoteReference w:id="19"/>
      </w:r>
      <w:r w:rsidR="0019246A" w:rsidRPr="00246F2C">
        <w:rPr>
          <w:rStyle w:val="Charb"/>
          <w:rFonts w:hint="cs"/>
          <w:rtl/>
        </w:rPr>
        <w:t>.</w:t>
      </w:r>
    </w:p>
    <w:p w:rsidR="007A15AE" w:rsidRDefault="007A15AE" w:rsidP="00246F2C">
      <w:pPr>
        <w:pStyle w:val="ab"/>
        <w:rPr>
          <w:rtl/>
        </w:rPr>
      </w:pPr>
      <w:r w:rsidRPr="00790421">
        <w:rPr>
          <w:rFonts w:hint="cs"/>
          <w:rtl/>
        </w:rPr>
        <w:t>«بهتر</w:t>
      </w:r>
      <w:r w:rsidR="000A3618">
        <w:rPr>
          <w:rFonts w:hint="cs"/>
          <w:rtl/>
        </w:rPr>
        <w:t>ی</w:t>
      </w:r>
      <w:r w:rsidRPr="00790421">
        <w:rPr>
          <w:rFonts w:hint="cs"/>
          <w:rtl/>
        </w:rPr>
        <w:t>ن و برتر</w:t>
      </w:r>
      <w:r w:rsidR="000A3618">
        <w:rPr>
          <w:rFonts w:hint="cs"/>
          <w:rtl/>
        </w:rPr>
        <w:t>ی</w:t>
      </w:r>
      <w:r w:rsidRPr="00790421">
        <w:rPr>
          <w:rFonts w:hint="cs"/>
          <w:rtl/>
        </w:rPr>
        <w:t>ن درجه</w:t>
      </w:r>
      <w:r w:rsidR="00AA35BD" w:rsidRPr="00790421">
        <w:rPr>
          <w:rtl/>
        </w:rPr>
        <w:softHyphen/>
      </w:r>
      <w:r w:rsidR="00AA35BD" w:rsidRPr="00790421">
        <w:rPr>
          <w:rFonts w:hint="cs"/>
          <w:rtl/>
        </w:rPr>
        <w:t>ی</w:t>
      </w:r>
      <w:r w:rsidRPr="00790421">
        <w:rPr>
          <w:rFonts w:hint="cs"/>
          <w:rtl/>
        </w:rPr>
        <w:t xml:space="preserve"> اسلام، ا</w:t>
      </w:r>
      <w:r w:rsidR="000A3618">
        <w:rPr>
          <w:rFonts w:hint="cs"/>
          <w:rtl/>
        </w:rPr>
        <w:t>ی</w:t>
      </w:r>
      <w:r w:rsidRPr="00790421">
        <w:rPr>
          <w:rFonts w:hint="cs"/>
          <w:rtl/>
        </w:rPr>
        <w:t>مان به خداوند است</w:t>
      </w:r>
      <w:r w:rsidR="000146F5">
        <w:rPr>
          <w:rFonts w:hint="cs"/>
          <w:rtl/>
        </w:rPr>
        <w:t>».</w:t>
      </w:r>
    </w:p>
    <w:p w:rsidR="007A15AE" w:rsidRPr="00F061AA" w:rsidRDefault="007A15AE" w:rsidP="00024D03">
      <w:pPr>
        <w:pStyle w:val="a0"/>
        <w:tabs>
          <w:tab w:val="clear" w:pos="567"/>
        </w:tabs>
        <w:spacing w:before="0"/>
        <w:ind w:left="568" w:hanging="284"/>
        <w:contextualSpacing w:val="0"/>
        <w:rPr>
          <w:sz w:val="26"/>
          <w:szCs w:val="26"/>
          <w:rtl/>
        </w:rPr>
      </w:pPr>
      <w:r w:rsidRPr="00246F2C">
        <w:rPr>
          <w:rStyle w:val="Charb"/>
          <w:rFonts w:hint="cs"/>
          <w:rtl/>
        </w:rPr>
        <w:t>چرا اسلام را با اركان پنجگانه تعريف م</w:t>
      </w:r>
      <w:r w:rsidR="00246F2C">
        <w:rPr>
          <w:rStyle w:val="Charb"/>
          <w:rFonts w:hint="cs"/>
          <w:rtl/>
        </w:rPr>
        <w:t>ی</w:t>
      </w:r>
      <w:r w:rsidRPr="00246F2C">
        <w:rPr>
          <w:rStyle w:val="Charb"/>
          <w:rFonts w:hint="cs"/>
          <w:rtl/>
        </w:rPr>
        <w:t>‌كنيم؟</w:t>
      </w:r>
    </w:p>
    <w:p w:rsidR="007A15AE" w:rsidRPr="00790421" w:rsidRDefault="007A15AE" w:rsidP="00246F2C">
      <w:pPr>
        <w:pStyle w:val="a"/>
        <w:widowControl w:val="0"/>
        <w:ind w:left="568" w:hanging="284"/>
        <w:jc w:val="both"/>
        <w:rPr>
          <w:rFonts w:cs="B Lotus"/>
          <w:color w:val="auto"/>
          <w:sz w:val="28"/>
          <w:szCs w:val="28"/>
          <w:rtl/>
        </w:rPr>
      </w:pPr>
      <w:r w:rsidRPr="00246F2C">
        <w:rPr>
          <w:rStyle w:val="Charb"/>
          <w:rFonts w:hint="cs"/>
          <w:rtl/>
        </w:rPr>
        <w:t xml:space="preserve">چون </w:t>
      </w:r>
      <w:r w:rsidR="000A3618" w:rsidRPr="00246F2C">
        <w:rPr>
          <w:rStyle w:val="Charb"/>
          <w:rFonts w:hint="cs"/>
          <w:rtl/>
        </w:rPr>
        <w:t>ک</w:t>
      </w:r>
      <w:r w:rsidRPr="00246F2C">
        <w:rPr>
          <w:rStyle w:val="Charb"/>
          <w:rFonts w:hint="cs"/>
          <w:rtl/>
        </w:rPr>
        <w:t>ه پ</w:t>
      </w:r>
      <w:r w:rsidR="000A3618" w:rsidRPr="00246F2C">
        <w:rPr>
          <w:rStyle w:val="Charb"/>
          <w:rFonts w:hint="cs"/>
          <w:rtl/>
        </w:rPr>
        <w:t>ی</w:t>
      </w:r>
      <w:r w:rsidRPr="00246F2C">
        <w:rPr>
          <w:rStyle w:val="Charb"/>
          <w:rFonts w:hint="cs"/>
          <w:rtl/>
        </w:rPr>
        <w:t>امبر</w:t>
      </w:r>
      <w:r w:rsidR="00EB215B" w:rsidRPr="00EB215B">
        <w:rPr>
          <w:rFonts w:ascii="AGA Arabesque" w:hAnsi="AGA Arabesque" w:cs="CTraditional Arabic" w:hint="cs"/>
          <w:color w:val="auto"/>
          <w:sz w:val="28"/>
          <w:szCs w:val="28"/>
          <w:rtl/>
        </w:rPr>
        <w:t>ج</w:t>
      </w:r>
      <w:r w:rsidR="007642F8" w:rsidRPr="00246F2C">
        <w:rPr>
          <w:rStyle w:val="Charb"/>
          <w:rFonts w:hint="cs"/>
          <w:rtl/>
        </w:rPr>
        <w:t xml:space="preserve"> </w:t>
      </w:r>
      <w:r w:rsidRPr="00246F2C">
        <w:rPr>
          <w:rStyle w:val="Charb"/>
          <w:rFonts w:hint="cs"/>
          <w:rtl/>
        </w:rPr>
        <w:t xml:space="preserve">در </w:t>
      </w:r>
      <w:r w:rsidR="00616836" w:rsidRPr="00246F2C">
        <w:rPr>
          <w:rStyle w:val="Charb"/>
          <w:rFonts w:hint="cs"/>
          <w:rtl/>
        </w:rPr>
        <w:t>جواب سوال جبرئ</w:t>
      </w:r>
      <w:r w:rsidR="000A3618" w:rsidRPr="00246F2C">
        <w:rPr>
          <w:rStyle w:val="Charb"/>
          <w:rFonts w:hint="cs"/>
          <w:rtl/>
        </w:rPr>
        <w:t>ی</w:t>
      </w:r>
      <w:r w:rsidR="00616836" w:rsidRPr="00246F2C">
        <w:rPr>
          <w:rStyle w:val="Charb"/>
          <w:rFonts w:hint="cs"/>
          <w:rtl/>
        </w:rPr>
        <w:t>ل درباره‌</w:t>
      </w:r>
      <w:r w:rsidR="000A3618" w:rsidRPr="00246F2C">
        <w:rPr>
          <w:rStyle w:val="Charb"/>
          <w:rFonts w:hint="cs"/>
          <w:rtl/>
        </w:rPr>
        <w:t>ی</w:t>
      </w:r>
      <w:r w:rsidR="00616836" w:rsidRPr="00246F2C">
        <w:rPr>
          <w:rStyle w:val="Charb"/>
          <w:rFonts w:hint="cs"/>
          <w:rtl/>
        </w:rPr>
        <w:t xml:space="preserve"> اسلام، آن را با این ارکان تعریف نمودند</w:t>
      </w:r>
      <w:r w:rsidR="00A7613A" w:rsidRPr="00246F2C">
        <w:rPr>
          <w:rStyle w:val="Charb"/>
          <w:rFonts w:hint="cs"/>
          <w:rtl/>
        </w:rPr>
        <w:t xml:space="preserve">: </w:t>
      </w:r>
    </w:p>
    <w:p w:rsidR="007A15AE" w:rsidRPr="00E94274" w:rsidRDefault="007A15AE" w:rsidP="00E94274">
      <w:pPr>
        <w:pStyle w:val="a2"/>
        <w:rPr>
          <w:rtl/>
        </w:rPr>
      </w:pPr>
      <w:r w:rsidRPr="00E94274">
        <w:rPr>
          <w:rtl/>
        </w:rPr>
        <w:t>«الإسلا</w:t>
      </w:r>
      <w:r w:rsidR="002B7527" w:rsidRPr="00E94274">
        <w:rPr>
          <w:rtl/>
        </w:rPr>
        <w:t>م أن تشهد أن لا إله إلا الله، و</w:t>
      </w:r>
      <w:r w:rsidRPr="00E94274">
        <w:rPr>
          <w:rtl/>
        </w:rPr>
        <w:t>أن</w:t>
      </w:r>
      <w:r w:rsidR="00A7613A" w:rsidRPr="00E94274">
        <w:rPr>
          <w:rtl/>
        </w:rPr>
        <w:t xml:space="preserve"> </w:t>
      </w:r>
      <w:r w:rsidRPr="00E94274">
        <w:rPr>
          <w:rtl/>
        </w:rPr>
        <w:t>م</w:t>
      </w:r>
      <w:r w:rsidR="00E94274" w:rsidRPr="00E94274">
        <w:rPr>
          <w:rtl/>
        </w:rPr>
        <w:t>حمداً رسول الله، وتقيم الصلاة و</w:t>
      </w:r>
      <w:r w:rsidRPr="00E94274">
        <w:rPr>
          <w:rtl/>
        </w:rPr>
        <w:t>تؤتي الزکاة، و</w:t>
      </w:r>
      <w:r w:rsidR="002B7527" w:rsidRPr="00E94274">
        <w:rPr>
          <w:rtl/>
        </w:rPr>
        <w:t>تصوم رمضان، و</w:t>
      </w:r>
      <w:r w:rsidRPr="00E94274">
        <w:rPr>
          <w:rtl/>
        </w:rPr>
        <w:t>تحج البيت إن استطعت إليه سبيلا»</w:t>
      </w:r>
      <w:r w:rsidRPr="00CD27E8">
        <w:rPr>
          <w:rStyle w:val="Charb"/>
          <w:vertAlign w:val="superscript"/>
          <w:rtl/>
        </w:rPr>
        <w:footnoteReference w:id="20"/>
      </w:r>
      <w:r w:rsidR="002B7527" w:rsidRPr="00CD27E8">
        <w:rPr>
          <w:rStyle w:val="Charb"/>
          <w:rFonts w:hint="cs"/>
          <w:rtl/>
        </w:rPr>
        <w:t>.</w:t>
      </w:r>
    </w:p>
    <w:p w:rsidR="007A15AE" w:rsidRPr="00790421" w:rsidRDefault="007A15AE" w:rsidP="00246F2C">
      <w:pPr>
        <w:pStyle w:val="ab"/>
        <w:rPr>
          <w:rtl/>
        </w:rPr>
      </w:pPr>
      <w:r w:rsidRPr="00790421">
        <w:rPr>
          <w:rFonts w:hint="cs"/>
          <w:rtl/>
        </w:rPr>
        <w:lastRenderedPageBreak/>
        <w:t xml:space="preserve">«اسلام آن است </w:t>
      </w:r>
      <w:r w:rsidR="000A3618">
        <w:rPr>
          <w:rFonts w:hint="cs"/>
          <w:rtl/>
        </w:rPr>
        <w:t>ک</w:t>
      </w:r>
      <w:r w:rsidRPr="00790421">
        <w:rPr>
          <w:rFonts w:hint="cs"/>
          <w:rtl/>
        </w:rPr>
        <w:t xml:space="preserve">ه </w:t>
      </w:r>
      <w:r w:rsidR="001B274A" w:rsidRPr="00790421">
        <w:rPr>
          <w:rFonts w:hint="cs"/>
          <w:rtl/>
        </w:rPr>
        <w:t>گواهی</w:t>
      </w:r>
      <w:r w:rsidRPr="00790421">
        <w:rPr>
          <w:rFonts w:hint="cs"/>
          <w:rtl/>
        </w:rPr>
        <w:t xml:space="preserve"> بده</w:t>
      </w:r>
      <w:r w:rsidR="000A3618">
        <w:rPr>
          <w:rFonts w:hint="cs"/>
          <w:rtl/>
        </w:rPr>
        <w:t>ی</w:t>
      </w:r>
      <w:r w:rsidRPr="00790421">
        <w:rPr>
          <w:rFonts w:hint="cs"/>
          <w:rtl/>
        </w:rPr>
        <w:t xml:space="preserve"> </w:t>
      </w:r>
      <w:r w:rsidR="000A3618">
        <w:rPr>
          <w:rFonts w:hint="cs"/>
          <w:rtl/>
        </w:rPr>
        <w:t>ک</w:t>
      </w:r>
      <w:r w:rsidRPr="00790421">
        <w:rPr>
          <w:rFonts w:hint="cs"/>
          <w:rtl/>
        </w:rPr>
        <w:t xml:space="preserve">ه جز خداوند </w:t>
      </w:r>
      <w:r w:rsidR="001B274A" w:rsidRPr="00790421">
        <w:rPr>
          <w:rFonts w:hint="cs"/>
          <w:rtl/>
        </w:rPr>
        <w:t>و</w:t>
      </w:r>
      <w:r w:rsidRPr="00790421">
        <w:rPr>
          <w:rFonts w:hint="cs"/>
          <w:rtl/>
        </w:rPr>
        <w:t>احد، خدا</w:t>
      </w:r>
      <w:r w:rsidR="000A3618">
        <w:rPr>
          <w:rFonts w:hint="cs"/>
          <w:rtl/>
        </w:rPr>
        <w:t>یی</w:t>
      </w:r>
      <w:r w:rsidRPr="00790421">
        <w:rPr>
          <w:rFonts w:hint="cs"/>
          <w:rtl/>
        </w:rPr>
        <w:t xml:space="preserve"> به حق وجود ندارد و محمد فرستاده آن خدا</w:t>
      </w:r>
      <w:r w:rsidR="000A3618">
        <w:rPr>
          <w:rFonts w:hint="cs"/>
          <w:rtl/>
        </w:rPr>
        <w:t>ی</w:t>
      </w:r>
      <w:r w:rsidRPr="00790421">
        <w:rPr>
          <w:rFonts w:hint="cs"/>
          <w:rtl/>
        </w:rPr>
        <w:t xml:space="preserve"> </w:t>
      </w:r>
      <w:r w:rsidR="000A3618">
        <w:rPr>
          <w:rFonts w:hint="cs"/>
          <w:rtl/>
        </w:rPr>
        <w:t>ی</w:t>
      </w:r>
      <w:r w:rsidRPr="00790421">
        <w:rPr>
          <w:rFonts w:hint="cs"/>
          <w:rtl/>
        </w:rPr>
        <w:t>گانه است و ا</w:t>
      </w:r>
      <w:r w:rsidR="000A3618">
        <w:rPr>
          <w:rFonts w:hint="cs"/>
          <w:rtl/>
        </w:rPr>
        <w:t>ی</w:t>
      </w:r>
      <w:r w:rsidRPr="00790421">
        <w:rPr>
          <w:rFonts w:hint="cs"/>
          <w:rtl/>
        </w:rPr>
        <w:t>ن</w:t>
      </w:r>
      <w:r w:rsidR="000A3618">
        <w:rPr>
          <w:rFonts w:hint="cs"/>
          <w:rtl/>
        </w:rPr>
        <w:t>ک</w:t>
      </w:r>
      <w:r w:rsidRPr="00790421">
        <w:rPr>
          <w:rFonts w:hint="cs"/>
          <w:rtl/>
        </w:rPr>
        <w:t>ه نماز را برپا دار</w:t>
      </w:r>
      <w:r w:rsidR="000A3618">
        <w:rPr>
          <w:rFonts w:hint="cs"/>
          <w:rtl/>
        </w:rPr>
        <w:t>ی</w:t>
      </w:r>
      <w:r w:rsidRPr="00790421">
        <w:rPr>
          <w:rFonts w:hint="cs"/>
          <w:rtl/>
        </w:rPr>
        <w:t xml:space="preserve"> و ز</w:t>
      </w:r>
      <w:r w:rsidR="000A3618">
        <w:rPr>
          <w:rFonts w:hint="cs"/>
          <w:rtl/>
        </w:rPr>
        <w:t>ک</w:t>
      </w:r>
      <w:r w:rsidRPr="00790421">
        <w:rPr>
          <w:rFonts w:hint="cs"/>
          <w:rtl/>
        </w:rPr>
        <w:t>ات [اموالت] را بپرداز</w:t>
      </w:r>
      <w:r w:rsidR="000A3618">
        <w:rPr>
          <w:rFonts w:hint="cs"/>
          <w:rtl/>
        </w:rPr>
        <w:t>ی</w:t>
      </w:r>
      <w:r w:rsidRPr="00790421">
        <w:rPr>
          <w:rFonts w:hint="cs"/>
          <w:rtl/>
        </w:rPr>
        <w:t>، رمضان را روزه بگ</w:t>
      </w:r>
      <w:r w:rsidR="000A3618">
        <w:rPr>
          <w:rFonts w:hint="cs"/>
          <w:rtl/>
        </w:rPr>
        <w:t>ی</w:t>
      </w:r>
      <w:r w:rsidRPr="00790421">
        <w:rPr>
          <w:rFonts w:hint="cs"/>
          <w:rtl/>
        </w:rPr>
        <w:t>ر</w:t>
      </w:r>
      <w:r w:rsidR="000A3618">
        <w:rPr>
          <w:rFonts w:hint="cs"/>
          <w:rtl/>
        </w:rPr>
        <w:t>ی</w:t>
      </w:r>
      <w:r w:rsidRPr="00790421">
        <w:rPr>
          <w:rFonts w:hint="cs"/>
          <w:rtl/>
        </w:rPr>
        <w:t xml:space="preserve"> و در صورت داشتن استطاعت [مناس</w:t>
      </w:r>
      <w:r w:rsidR="000A3618">
        <w:rPr>
          <w:rFonts w:hint="cs"/>
          <w:rtl/>
        </w:rPr>
        <w:t>ک</w:t>
      </w:r>
      <w:r w:rsidRPr="00790421">
        <w:rPr>
          <w:rFonts w:hint="cs"/>
          <w:rtl/>
        </w:rPr>
        <w:t>] حج را به جا</w:t>
      </w:r>
      <w:r w:rsidR="000A3618">
        <w:rPr>
          <w:rFonts w:hint="cs"/>
          <w:rtl/>
        </w:rPr>
        <w:t>ی</w:t>
      </w:r>
      <w:r w:rsidRPr="00790421">
        <w:rPr>
          <w:rFonts w:hint="cs"/>
          <w:rtl/>
        </w:rPr>
        <w:t xml:space="preserve"> ب</w:t>
      </w:r>
      <w:r w:rsidR="000A3618">
        <w:rPr>
          <w:rFonts w:hint="cs"/>
          <w:rtl/>
        </w:rPr>
        <w:t>ی</w:t>
      </w:r>
      <w:r w:rsidRPr="00790421">
        <w:rPr>
          <w:rFonts w:hint="cs"/>
          <w:rtl/>
        </w:rPr>
        <w:t>اور</w:t>
      </w:r>
      <w:r w:rsidR="000A3618">
        <w:rPr>
          <w:rFonts w:hint="cs"/>
          <w:rtl/>
        </w:rPr>
        <w:t>ی</w:t>
      </w:r>
      <w:r w:rsidRPr="00790421">
        <w:rPr>
          <w:rFonts w:hint="cs"/>
          <w:rtl/>
        </w:rPr>
        <w:t>»</w:t>
      </w:r>
      <w:r w:rsidR="00CD27E8">
        <w:rPr>
          <w:rFonts w:hint="cs"/>
          <w:rtl/>
        </w:rPr>
        <w:t>.</w:t>
      </w:r>
      <w:r w:rsidRPr="00790421">
        <w:rPr>
          <w:rFonts w:hint="cs"/>
          <w:rtl/>
        </w:rPr>
        <w:t xml:space="preserve"> </w:t>
      </w:r>
    </w:p>
    <w:p w:rsidR="007A15AE" w:rsidRPr="00790421" w:rsidRDefault="007A15AE" w:rsidP="00DA2729">
      <w:pPr>
        <w:ind w:firstLine="284"/>
        <w:jc w:val="both"/>
        <w:rPr>
          <w:rFonts w:ascii="Al-QuranAlKareem" w:hAnsi="Al-QuranAlKareem" w:cs="Traditional Arabic"/>
          <w:b/>
          <w:bCs/>
          <w:rtl/>
        </w:rPr>
      </w:pPr>
      <w:r w:rsidRPr="00246F2C">
        <w:rPr>
          <w:rStyle w:val="Charb"/>
          <w:rFonts w:hint="cs"/>
          <w:rtl/>
        </w:rPr>
        <w:t>و ا</w:t>
      </w:r>
      <w:r w:rsidR="000A3618" w:rsidRPr="00246F2C">
        <w:rPr>
          <w:rStyle w:val="Charb"/>
          <w:rFonts w:hint="cs"/>
          <w:rtl/>
        </w:rPr>
        <w:t>ی</w:t>
      </w:r>
      <w:r w:rsidRPr="00246F2C">
        <w:rPr>
          <w:rStyle w:val="Charb"/>
          <w:rFonts w:hint="cs"/>
          <w:rtl/>
        </w:rPr>
        <w:t>ن</w:t>
      </w:r>
      <w:r w:rsidR="000A3618" w:rsidRPr="00246F2C">
        <w:rPr>
          <w:rStyle w:val="Charb"/>
          <w:rFonts w:hint="cs"/>
          <w:rtl/>
        </w:rPr>
        <w:t>ک</w:t>
      </w:r>
      <w:r w:rsidRPr="00246F2C">
        <w:rPr>
          <w:rStyle w:val="Charb"/>
          <w:rFonts w:hint="cs"/>
          <w:rtl/>
        </w:rPr>
        <w:t>ه م</w:t>
      </w:r>
      <w:r w:rsidR="000A3618" w:rsidRPr="00246F2C">
        <w:rPr>
          <w:rStyle w:val="Charb"/>
          <w:rFonts w:hint="cs"/>
          <w:rtl/>
        </w:rPr>
        <w:t>ی</w:t>
      </w:r>
      <w:r w:rsidRPr="00246F2C">
        <w:rPr>
          <w:rStyle w:val="Charb"/>
          <w:rFonts w:hint="cs"/>
          <w:rtl/>
        </w:rPr>
        <w:softHyphen/>
        <w:t>فرما</w:t>
      </w:r>
      <w:r w:rsidR="000A3618" w:rsidRPr="00246F2C">
        <w:rPr>
          <w:rStyle w:val="Charb"/>
          <w:rFonts w:hint="cs"/>
          <w:rtl/>
        </w:rPr>
        <w:t>ی</w:t>
      </w:r>
      <w:r w:rsidRPr="00246F2C">
        <w:rPr>
          <w:rStyle w:val="Charb"/>
          <w:rFonts w:hint="cs"/>
          <w:rtl/>
        </w:rPr>
        <w:t>د</w:t>
      </w:r>
      <w:r w:rsidR="00A7613A" w:rsidRPr="00246F2C">
        <w:rPr>
          <w:rStyle w:val="Charb"/>
          <w:rtl/>
        </w:rPr>
        <w:t>:</w:t>
      </w:r>
      <w:r w:rsidR="00A7613A">
        <w:rPr>
          <w:rFonts w:ascii="Al-QuranAlKareem" w:hAnsi="Al-QuranAlKareem" w:cs="Traditional Arabic"/>
          <w:b/>
          <w:bCs/>
          <w:rtl/>
        </w:rPr>
        <w:t xml:space="preserve"> </w:t>
      </w:r>
      <w:r w:rsidRPr="00E94274">
        <w:rPr>
          <w:rStyle w:val="Char1"/>
          <w:rFonts w:hint="cs"/>
          <w:rtl/>
        </w:rPr>
        <w:t>«بُني الإسلام علی خمس»</w:t>
      </w:r>
      <w:r w:rsidRPr="00CD27E8">
        <w:rPr>
          <w:rStyle w:val="Charb"/>
          <w:vertAlign w:val="superscript"/>
          <w:rtl/>
        </w:rPr>
        <w:footnoteReference w:id="21"/>
      </w:r>
      <w:r w:rsidR="002B7527" w:rsidRPr="00246F2C">
        <w:rPr>
          <w:rStyle w:val="Charb"/>
          <w:rFonts w:hint="cs"/>
          <w:rtl/>
        </w:rPr>
        <w:t>.</w:t>
      </w:r>
    </w:p>
    <w:p w:rsidR="007A15AE" w:rsidRPr="00246F2C" w:rsidRDefault="007A15AE" w:rsidP="00246F2C">
      <w:pPr>
        <w:pStyle w:val="ab"/>
        <w:rPr>
          <w:rtl/>
        </w:rPr>
      </w:pPr>
      <w:r w:rsidRPr="00246F2C">
        <w:rPr>
          <w:rFonts w:hint="cs"/>
          <w:rtl/>
        </w:rPr>
        <w:t>«اسلام بر پنج [پا</w:t>
      </w:r>
      <w:r w:rsidR="000A3618" w:rsidRPr="00246F2C">
        <w:rPr>
          <w:rFonts w:hint="cs"/>
          <w:rtl/>
        </w:rPr>
        <w:t>ی</w:t>
      </w:r>
      <w:r w:rsidRPr="00246F2C">
        <w:rPr>
          <w:rFonts w:hint="cs"/>
          <w:rtl/>
        </w:rPr>
        <w:t>ه] بنا نهاده شده است..</w:t>
      </w:r>
      <w:r w:rsidR="000146F5" w:rsidRPr="00246F2C">
        <w:rPr>
          <w:rFonts w:hint="cs"/>
          <w:rtl/>
        </w:rPr>
        <w:t>».</w:t>
      </w:r>
    </w:p>
    <w:p w:rsidR="007A15AE" w:rsidRDefault="007A15AE" w:rsidP="00246F2C">
      <w:pPr>
        <w:pStyle w:val="ab"/>
        <w:rPr>
          <w:rtl/>
        </w:rPr>
      </w:pPr>
      <w:r w:rsidRPr="00246F2C">
        <w:rPr>
          <w:rFonts w:hint="cs"/>
          <w:rtl/>
        </w:rPr>
        <w:t>در ا</w:t>
      </w:r>
      <w:r w:rsidR="000A3618" w:rsidRPr="00246F2C">
        <w:rPr>
          <w:rFonts w:hint="cs"/>
          <w:rtl/>
        </w:rPr>
        <w:t>ی</w:t>
      </w:r>
      <w:r w:rsidRPr="00246F2C">
        <w:rPr>
          <w:rFonts w:hint="cs"/>
          <w:rtl/>
        </w:rPr>
        <w:t>ن حد</w:t>
      </w:r>
      <w:r w:rsidR="000A3618" w:rsidRPr="00246F2C">
        <w:rPr>
          <w:rFonts w:hint="cs"/>
          <w:rtl/>
        </w:rPr>
        <w:t>ی</w:t>
      </w:r>
      <w:r w:rsidRPr="00246F2C">
        <w:rPr>
          <w:rFonts w:hint="cs"/>
          <w:rtl/>
        </w:rPr>
        <w:t>ث ن</w:t>
      </w:r>
      <w:r w:rsidR="000A3618" w:rsidRPr="00246F2C">
        <w:rPr>
          <w:rFonts w:hint="cs"/>
          <w:rtl/>
        </w:rPr>
        <w:t>ی</w:t>
      </w:r>
      <w:r w:rsidRPr="00246F2C">
        <w:rPr>
          <w:rFonts w:hint="cs"/>
          <w:rtl/>
        </w:rPr>
        <w:t>ز ار</w:t>
      </w:r>
      <w:r w:rsidR="000A3618" w:rsidRPr="00246F2C">
        <w:rPr>
          <w:rFonts w:hint="cs"/>
          <w:rtl/>
        </w:rPr>
        <w:t>ک</w:t>
      </w:r>
      <w:r w:rsidRPr="00246F2C">
        <w:rPr>
          <w:rFonts w:hint="cs"/>
          <w:rtl/>
        </w:rPr>
        <w:t>ان پنجگانه را ذ</w:t>
      </w:r>
      <w:r w:rsidR="000A3618" w:rsidRPr="00246F2C">
        <w:rPr>
          <w:rFonts w:hint="cs"/>
          <w:rtl/>
        </w:rPr>
        <w:t>ک</w:t>
      </w:r>
      <w:r w:rsidRPr="00246F2C">
        <w:rPr>
          <w:rFonts w:hint="cs"/>
          <w:rtl/>
        </w:rPr>
        <w:t xml:space="preserve">ر </w:t>
      </w:r>
      <w:r w:rsidR="000A3618" w:rsidRPr="00246F2C">
        <w:rPr>
          <w:rFonts w:hint="cs"/>
          <w:rtl/>
        </w:rPr>
        <w:t>ک</w:t>
      </w:r>
      <w:r w:rsidRPr="00246F2C">
        <w:rPr>
          <w:rFonts w:hint="cs"/>
          <w:rtl/>
        </w:rPr>
        <w:t>رده است. غ</w:t>
      </w:r>
      <w:r w:rsidR="000A3618" w:rsidRPr="00246F2C">
        <w:rPr>
          <w:rFonts w:hint="cs"/>
          <w:rtl/>
        </w:rPr>
        <w:t>ی</w:t>
      </w:r>
      <w:r w:rsidRPr="00246F2C">
        <w:rPr>
          <w:rFonts w:hint="cs"/>
          <w:rtl/>
        </w:rPr>
        <w:t xml:space="preserve">ر از ‌آن </w:t>
      </w:r>
      <w:r w:rsidR="000A3618" w:rsidRPr="00246F2C">
        <w:rPr>
          <w:rFonts w:hint="cs"/>
          <w:rtl/>
        </w:rPr>
        <w:t>ک</w:t>
      </w:r>
      <w:r w:rsidRPr="00246F2C">
        <w:rPr>
          <w:rFonts w:hint="cs"/>
          <w:rtl/>
        </w:rPr>
        <w:t>ه حج را قبل از روزه</w:t>
      </w:r>
      <w:r w:rsidR="00616836" w:rsidRPr="00246F2C">
        <w:rPr>
          <w:rtl/>
        </w:rPr>
        <w:softHyphen/>
      </w:r>
      <w:r w:rsidR="00616836" w:rsidRPr="00246F2C">
        <w:rPr>
          <w:rFonts w:hint="cs"/>
          <w:rtl/>
        </w:rPr>
        <w:t>ی</w:t>
      </w:r>
      <w:r w:rsidRPr="00246F2C">
        <w:rPr>
          <w:rFonts w:hint="cs"/>
          <w:rtl/>
        </w:rPr>
        <w:t xml:space="preserve"> ماه رمضان آورده است و هر دو</w:t>
      </w:r>
      <w:r w:rsidR="000A3618" w:rsidRPr="00246F2C">
        <w:rPr>
          <w:rFonts w:hint="cs"/>
          <w:rtl/>
        </w:rPr>
        <w:t>ی</w:t>
      </w:r>
      <w:r w:rsidR="00A2048D" w:rsidRPr="00246F2C">
        <w:rPr>
          <w:rFonts w:hint="cs"/>
          <w:rtl/>
        </w:rPr>
        <w:t xml:space="preserve"> آن‌ها </w:t>
      </w:r>
      <w:r w:rsidRPr="00246F2C">
        <w:rPr>
          <w:rFonts w:hint="cs"/>
          <w:rtl/>
        </w:rPr>
        <w:t>در صح</w:t>
      </w:r>
      <w:r w:rsidR="000A3618" w:rsidRPr="00246F2C">
        <w:rPr>
          <w:rFonts w:hint="cs"/>
          <w:rtl/>
        </w:rPr>
        <w:t>ی</w:t>
      </w:r>
      <w:r w:rsidRPr="00246F2C">
        <w:rPr>
          <w:rFonts w:hint="cs"/>
          <w:rtl/>
        </w:rPr>
        <w:t>ح</w:t>
      </w:r>
      <w:r w:rsidR="000A3618" w:rsidRPr="00246F2C">
        <w:rPr>
          <w:rFonts w:hint="cs"/>
          <w:rtl/>
        </w:rPr>
        <w:t>ی</w:t>
      </w:r>
      <w:r w:rsidRPr="00246F2C">
        <w:rPr>
          <w:rFonts w:hint="cs"/>
          <w:rtl/>
        </w:rPr>
        <w:t>ن آمده‌اند.</w:t>
      </w:r>
    </w:p>
    <w:p w:rsidR="007A15AE" w:rsidRPr="00E94274" w:rsidRDefault="007A15AE" w:rsidP="00E94274">
      <w:pPr>
        <w:pStyle w:val="a7"/>
      </w:pPr>
      <w:bookmarkStart w:id="47" w:name="gرکن_اول_شهادتین"/>
      <w:bookmarkStart w:id="48" w:name="_Toc307178245"/>
      <w:bookmarkStart w:id="49" w:name="_Toc420958983"/>
      <w:bookmarkEnd w:id="47"/>
      <w:r w:rsidRPr="00E94274">
        <w:rPr>
          <w:rFonts w:hint="cs"/>
          <w:rtl/>
        </w:rPr>
        <w:t>رکن اول</w:t>
      </w:r>
      <w:r w:rsidR="00904BBD" w:rsidRPr="00E94274">
        <w:rPr>
          <w:rFonts w:hint="cs"/>
          <w:rtl/>
        </w:rPr>
        <w:t xml:space="preserve">: </w:t>
      </w:r>
      <w:r w:rsidRPr="00E94274">
        <w:rPr>
          <w:rFonts w:hint="cs"/>
          <w:rtl/>
        </w:rPr>
        <w:t>شهادتین</w:t>
      </w:r>
      <w:bookmarkEnd w:id="48"/>
      <w:bookmarkEnd w:id="49"/>
    </w:p>
    <w:p w:rsidR="007A15AE" w:rsidRPr="00790421" w:rsidRDefault="007A15AE" w:rsidP="00024D03">
      <w:pPr>
        <w:pStyle w:val="a0"/>
        <w:tabs>
          <w:tab w:val="clear" w:pos="567"/>
        </w:tabs>
        <w:spacing w:before="0"/>
        <w:ind w:left="568" w:hanging="284"/>
        <w:contextualSpacing w:val="0"/>
        <w:rPr>
          <w:rStyle w:val="Char"/>
          <w:rFonts w:cs="B Lotus"/>
          <w:color w:val="auto"/>
          <w:sz w:val="28"/>
          <w:szCs w:val="28"/>
          <w:rtl/>
        </w:rPr>
      </w:pPr>
      <w:r w:rsidRPr="00024D03">
        <w:rPr>
          <w:rStyle w:val="Charb"/>
          <w:rFonts w:hint="cs"/>
          <w:rtl/>
        </w:rPr>
        <w:t>شهادتين در دين چه مقام و منزلت</w:t>
      </w:r>
      <w:r w:rsidR="00CD27E8" w:rsidRPr="00024D03">
        <w:rPr>
          <w:rStyle w:val="Charb"/>
          <w:rFonts w:hint="cs"/>
          <w:rtl/>
        </w:rPr>
        <w:t>ی</w:t>
      </w:r>
      <w:r w:rsidRPr="00024D03">
        <w:rPr>
          <w:rStyle w:val="Charb"/>
          <w:rFonts w:hint="cs"/>
          <w:rtl/>
        </w:rPr>
        <w:t xml:space="preserve"> دارد؟</w:t>
      </w:r>
    </w:p>
    <w:p w:rsidR="007A15AE" w:rsidRPr="00790421" w:rsidRDefault="007A15AE" w:rsidP="008955F2">
      <w:pPr>
        <w:pStyle w:val="a"/>
        <w:ind w:left="568" w:hanging="284"/>
        <w:rPr>
          <w:rFonts w:cs="B Lotus"/>
          <w:color w:val="auto"/>
          <w:sz w:val="28"/>
          <w:szCs w:val="28"/>
          <w:rtl/>
        </w:rPr>
      </w:pPr>
      <w:r w:rsidRPr="008955F2">
        <w:rPr>
          <w:rStyle w:val="Charb"/>
          <w:rFonts w:hint="cs"/>
          <w:rtl/>
        </w:rPr>
        <w:t>بنده جز با شهادت</w:t>
      </w:r>
      <w:r w:rsidR="000A3618" w:rsidRPr="008955F2">
        <w:rPr>
          <w:rStyle w:val="Charb"/>
          <w:rFonts w:hint="cs"/>
          <w:rtl/>
        </w:rPr>
        <w:t>ی</w:t>
      </w:r>
      <w:r w:rsidRPr="008955F2">
        <w:rPr>
          <w:rStyle w:val="Charb"/>
          <w:rFonts w:hint="cs"/>
          <w:rtl/>
        </w:rPr>
        <w:t>ن به د</w:t>
      </w:r>
      <w:r w:rsidR="000A3618" w:rsidRPr="008955F2">
        <w:rPr>
          <w:rStyle w:val="Charb"/>
          <w:rFonts w:hint="cs"/>
          <w:rtl/>
        </w:rPr>
        <w:t>ی</w:t>
      </w:r>
      <w:r w:rsidRPr="008955F2">
        <w:rPr>
          <w:rStyle w:val="Charb"/>
          <w:rFonts w:hint="cs"/>
          <w:rtl/>
        </w:rPr>
        <w:t>ن اسلام مشرّف نم</w:t>
      </w:r>
      <w:r w:rsidR="000A3618" w:rsidRPr="008955F2">
        <w:rPr>
          <w:rStyle w:val="Charb"/>
          <w:rFonts w:hint="cs"/>
          <w:rtl/>
        </w:rPr>
        <w:t>ی</w:t>
      </w:r>
      <w:r w:rsidRPr="008955F2">
        <w:rPr>
          <w:rStyle w:val="Charb"/>
          <w:rFonts w:hint="cs"/>
          <w:rtl/>
        </w:rPr>
        <w:t>‌شود.</w:t>
      </w:r>
    </w:p>
    <w:p w:rsidR="007A15AE" w:rsidRDefault="007A15AE" w:rsidP="008955F2">
      <w:pPr>
        <w:pStyle w:val="ab"/>
        <w:rPr>
          <w:rtl/>
        </w:rPr>
      </w:pPr>
      <w:r w:rsidRPr="00790421">
        <w:rPr>
          <w:rFonts w:hint="cs"/>
          <w:rtl/>
        </w:rPr>
        <w:t>خداوند م</w:t>
      </w:r>
      <w:r w:rsidR="000A3618">
        <w:rPr>
          <w:rFonts w:hint="cs"/>
          <w:rtl/>
        </w:rPr>
        <w:t>ی</w:t>
      </w:r>
      <w:r w:rsidRPr="00790421">
        <w:rPr>
          <w:rFonts w:hint="cs"/>
          <w:rtl/>
        </w:rPr>
        <w:t>‌فرما</w:t>
      </w:r>
      <w:r w:rsidR="000A3618">
        <w:rPr>
          <w:rFonts w:hint="cs"/>
          <w:rtl/>
        </w:rPr>
        <w:t>ی</w:t>
      </w:r>
      <w:r w:rsidRPr="00790421">
        <w:rPr>
          <w:rFonts w:hint="cs"/>
          <w:rtl/>
        </w:rPr>
        <w:t>د</w:t>
      </w:r>
      <w:r w:rsidR="00275BF7">
        <w:rPr>
          <w:rFonts w:hint="cs"/>
          <w:rtl/>
        </w:rPr>
        <w:t>:</w:t>
      </w:r>
    </w:p>
    <w:p w:rsidR="007A15AE" w:rsidRPr="00790421" w:rsidRDefault="00275BF7" w:rsidP="00275BF7">
      <w:pPr>
        <w:pStyle w:val="ab"/>
        <w:rPr>
          <w:rStyle w:val="Char"/>
          <w:rFonts w:cs="B Lotus"/>
          <w:color w:val="auto"/>
          <w:rtl/>
        </w:rPr>
      </w:pPr>
      <w:r>
        <w:rPr>
          <w:rFonts w:ascii="Traditional Arabic" w:hAnsi="Traditional Arabic" w:cs="Traditional Arabic"/>
          <w:rtl/>
        </w:rPr>
        <w:t>﴿</w:t>
      </w:r>
      <w:r>
        <w:rPr>
          <w:rFonts w:ascii="KFGQPC Uthmanic Script HAFS" w:hAnsi="KFGQPC Uthmanic Script HAFS" w:cs="KFGQPC Uthmanic Script HAFS" w:hint="eastAsia"/>
          <w:rtl/>
        </w:rPr>
        <w:t>إِنَّمَا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لۡمُؤۡمِنُونَ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وَرَسُولِهِ</w:t>
      </w:r>
      <w:r>
        <w:rPr>
          <w:rFonts w:ascii="KFGQPC Uthmanic Script HAFS" w:hAnsi="KFGQPC Uthmanic Script HAFS" w:cs="KFGQPC Uthmanic Script HAFS" w:hint="cs"/>
          <w:rtl/>
        </w:rPr>
        <w:t>ۦ</w:t>
      </w:r>
      <w:r>
        <w:rPr>
          <w:rFonts w:ascii="Traditional Arabic" w:hAnsi="Traditional Arabic" w:cs="Traditional Arabic"/>
          <w:rtl/>
        </w:rPr>
        <w:t>﴾</w:t>
      </w:r>
      <w:r w:rsidR="009A3C4A" w:rsidRPr="00275BF7">
        <w:rPr>
          <w:rStyle w:val="Charc"/>
          <w:rFonts w:hint="cs"/>
          <w:rtl/>
        </w:rPr>
        <w:t xml:space="preserve"> </w:t>
      </w:r>
      <w:r w:rsidR="001B274A" w:rsidRPr="00275BF7">
        <w:rPr>
          <w:rStyle w:val="Charc"/>
          <w:rFonts w:hint="cs"/>
          <w:rtl/>
        </w:rPr>
        <w:t>[</w:t>
      </w:r>
      <w:r w:rsidR="009A3C4A" w:rsidRPr="00275BF7">
        <w:rPr>
          <w:rStyle w:val="Charc"/>
          <w:rFonts w:hint="cs"/>
          <w:rtl/>
        </w:rPr>
        <w:t>ال</w:t>
      </w:r>
      <w:r w:rsidR="007A15AE" w:rsidRPr="00275BF7">
        <w:rPr>
          <w:rStyle w:val="Charc"/>
          <w:rFonts w:hint="cs"/>
          <w:rtl/>
        </w:rPr>
        <w:t>نور</w:t>
      </w:r>
      <w:r w:rsidR="00A7613A" w:rsidRPr="00275BF7">
        <w:rPr>
          <w:rStyle w:val="Charc"/>
          <w:rFonts w:hint="cs"/>
          <w:rtl/>
        </w:rPr>
        <w:t xml:space="preserve">: </w:t>
      </w:r>
      <w:r w:rsidR="007A15AE" w:rsidRPr="00275BF7">
        <w:rPr>
          <w:rStyle w:val="Charc"/>
          <w:rFonts w:hint="cs"/>
          <w:rtl/>
        </w:rPr>
        <w:t xml:space="preserve">62 </w:t>
      </w:r>
      <w:r w:rsidR="001B274A" w:rsidRPr="00275BF7">
        <w:rPr>
          <w:rStyle w:val="Charc"/>
          <w:rFonts w:hint="cs"/>
          <w:rtl/>
        </w:rPr>
        <w:t>]</w:t>
      </w:r>
      <w:r w:rsidRPr="00275BF7">
        <w:rPr>
          <w:rFonts w:hint="cs"/>
          <w:rtl/>
        </w:rPr>
        <w:t>.</w:t>
      </w:r>
    </w:p>
    <w:p w:rsidR="007A15AE" w:rsidRPr="00CD27E8" w:rsidRDefault="009A3C4A" w:rsidP="00CD27E8">
      <w:pPr>
        <w:pStyle w:val="ab"/>
        <w:rPr>
          <w:rtl/>
        </w:rPr>
      </w:pPr>
      <w:r w:rsidRPr="00CD27E8">
        <w:rPr>
          <w:rFonts w:hint="cs"/>
          <w:rtl/>
        </w:rPr>
        <w:t>«</w:t>
      </w:r>
      <w:r w:rsidR="007A15AE" w:rsidRPr="00CD27E8">
        <w:rPr>
          <w:rFonts w:hint="cs"/>
          <w:rtl/>
        </w:rPr>
        <w:t>مؤمنان واقع</w:t>
      </w:r>
      <w:r w:rsidR="000A3618" w:rsidRPr="00CD27E8">
        <w:rPr>
          <w:rFonts w:hint="cs"/>
          <w:rtl/>
        </w:rPr>
        <w:t>ی</w:t>
      </w:r>
      <w:r w:rsidR="007A15AE" w:rsidRPr="00CD27E8">
        <w:rPr>
          <w:rFonts w:hint="cs"/>
          <w:rtl/>
        </w:rPr>
        <w:t xml:space="preserve"> کسان</w:t>
      </w:r>
      <w:r w:rsidR="000A3618" w:rsidRPr="00CD27E8">
        <w:rPr>
          <w:rFonts w:hint="cs"/>
          <w:rtl/>
        </w:rPr>
        <w:t>ی</w:t>
      </w:r>
      <w:r w:rsidR="007A15AE" w:rsidRPr="00CD27E8">
        <w:rPr>
          <w:rFonts w:hint="cs"/>
          <w:rtl/>
        </w:rPr>
        <w:t xml:space="preserve"> هستند که به خدا و پ</w:t>
      </w:r>
      <w:r w:rsidR="000A3618" w:rsidRPr="00CD27E8">
        <w:rPr>
          <w:rFonts w:hint="cs"/>
          <w:rtl/>
        </w:rPr>
        <w:t>ی</w:t>
      </w:r>
      <w:r w:rsidR="007A15AE" w:rsidRPr="00CD27E8">
        <w:rPr>
          <w:rFonts w:hint="cs"/>
          <w:rtl/>
        </w:rPr>
        <w:t>غمبرش ا</w:t>
      </w:r>
      <w:r w:rsidR="000A3618" w:rsidRPr="00CD27E8">
        <w:rPr>
          <w:rFonts w:hint="cs"/>
          <w:rtl/>
        </w:rPr>
        <w:t>ی</w:t>
      </w:r>
      <w:r w:rsidR="007A15AE" w:rsidRPr="00CD27E8">
        <w:rPr>
          <w:rFonts w:hint="cs"/>
          <w:rtl/>
        </w:rPr>
        <w:t>مان دارند</w:t>
      </w:r>
      <w:r w:rsidRPr="00CD27E8">
        <w:rPr>
          <w:rFonts w:hint="cs"/>
          <w:rtl/>
        </w:rPr>
        <w:t>»</w:t>
      </w:r>
      <w:r w:rsidR="007A15AE" w:rsidRPr="00CD27E8">
        <w:rPr>
          <w:rFonts w:hint="cs"/>
          <w:rtl/>
        </w:rPr>
        <w:t>.</w:t>
      </w:r>
    </w:p>
    <w:p w:rsidR="007A15AE" w:rsidRPr="00790421" w:rsidRDefault="007A15AE" w:rsidP="00DA2729">
      <w:pPr>
        <w:ind w:firstLine="284"/>
        <w:jc w:val="both"/>
        <w:rPr>
          <w:rStyle w:val="Char"/>
          <w:rFonts w:cs="B Lotus"/>
          <w:color w:val="auto"/>
          <w:sz w:val="28"/>
          <w:szCs w:val="28"/>
          <w:rtl/>
        </w:rPr>
      </w:pPr>
      <w:r w:rsidRPr="008955F2">
        <w:rPr>
          <w:rStyle w:val="Charb"/>
          <w:rFonts w:hint="cs"/>
          <w:rtl/>
        </w:rPr>
        <w:t>و پ</w:t>
      </w:r>
      <w:r w:rsidR="000A3618" w:rsidRPr="008955F2">
        <w:rPr>
          <w:rStyle w:val="Charb"/>
          <w:rFonts w:hint="cs"/>
          <w:rtl/>
        </w:rPr>
        <w:t>ی</w:t>
      </w:r>
      <w:r w:rsidRPr="008955F2">
        <w:rPr>
          <w:rStyle w:val="Charb"/>
          <w:rFonts w:hint="cs"/>
          <w:rtl/>
        </w:rPr>
        <w:t>امبر</w:t>
      </w:r>
      <w:r w:rsidR="00EB215B" w:rsidRPr="00EB215B">
        <w:rPr>
          <w:rStyle w:val="Char"/>
          <w:rFonts w:ascii="AGA Arabesque" w:hAnsi="AGA Arabesque" w:cs="CTraditional Arabic" w:hint="cs"/>
          <w:color w:val="auto"/>
          <w:sz w:val="28"/>
          <w:szCs w:val="28"/>
          <w:rtl/>
        </w:rPr>
        <w:t>ج</w:t>
      </w:r>
      <w:r w:rsidR="007642F8" w:rsidRPr="007642F8">
        <w:rPr>
          <w:rStyle w:val="Char"/>
          <w:rFonts w:ascii="AGA Arabesque" w:hAnsi="AGA Arabesque" w:cs="B Lotus" w:hint="cs"/>
          <w:color w:val="auto"/>
          <w:sz w:val="28"/>
          <w:szCs w:val="28"/>
          <w:rtl/>
        </w:rPr>
        <w:t xml:space="preserve"> </w:t>
      </w:r>
      <w:r w:rsidRPr="008955F2">
        <w:rPr>
          <w:rStyle w:val="Charb"/>
          <w:rFonts w:hint="cs"/>
          <w:rtl/>
        </w:rPr>
        <w:t>م</w:t>
      </w:r>
      <w:r w:rsidR="000A3618" w:rsidRPr="008955F2">
        <w:rPr>
          <w:rStyle w:val="Charb"/>
          <w:rFonts w:hint="cs"/>
          <w:rtl/>
        </w:rPr>
        <w:t>ی</w:t>
      </w:r>
      <w:r w:rsidRPr="008955F2">
        <w:rPr>
          <w:rStyle w:val="Charb"/>
          <w:rFonts w:hint="cs"/>
          <w:rtl/>
        </w:rPr>
        <w:t>‌فرما</w:t>
      </w:r>
      <w:r w:rsidR="000A3618" w:rsidRPr="008955F2">
        <w:rPr>
          <w:rStyle w:val="Charb"/>
          <w:rFonts w:hint="cs"/>
          <w:rtl/>
        </w:rPr>
        <w:t>ی</w:t>
      </w:r>
      <w:r w:rsidRPr="008955F2">
        <w:rPr>
          <w:rStyle w:val="Charb"/>
          <w:rFonts w:hint="cs"/>
          <w:rtl/>
        </w:rPr>
        <w:t>د</w:t>
      </w:r>
      <w:r w:rsidR="00A7613A" w:rsidRPr="008955F2">
        <w:rPr>
          <w:rStyle w:val="Charb"/>
          <w:rFonts w:hint="cs"/>
          <w:rtl/>
        </w:rPr>
        <w:t xml:space="preserve">: </w:t>
      </w:r>
      <w:r w:rsidRPr="00E94274">
        <w:rPr>
          <w:rStyle w:val="Char1"/>
          <w:rFonts w:hint="cs"/>
          <w:rtl/>
        </w:rPr>
        <w:t>«</w:t>
      </w:r>
      <w:r w:rsidRPr="00E94274">
        <w:rPr>
          <w:rStyle w:val="Char1"/>
          <w:rtl/>
        </w:rPr>
        <w:t xml:space="preserve">اُمرت أن أقاتل الناس </w:t>
      </w:r>
      <w:r w:rsidR="00E94274" w:rsidRPr="00E94274">
        <w:rPr>
          <w:rStyle w:val="Char1"/>
          <w:rtl/>
        </w:rPr>
        <w:t>حتی يشهدوا أن لا إله إلا الله وأن محمداً عبده و</w:t>
      </w:r>
      <w:r w:rsidRPr="00E94274">
        <w:rPr>
          <w:rStyle w:val="Char1"/>
          <w:rtl/>
        </w:rPr>
        <w:t>رسوله</w:t>
      </w:r>
      <w:r w:rsidR="00E94274" w:rsidRPr="00E94274">
        <w:rPr>
          <w:rStyle w:val="Char1"/>
          <w:rFonts w:hint="cs"/>
          <w:rtl/>
        </w:rPr>
        <w:t>...</w:t>
      </w:r>
      <w:r w:rsidRPr="00E94274">
        <w:rPr>
          <w:rStyle w:val="Char1"/>
          <w:rtl/>
        </w:rPr>
        <w:t>»</w:t>
      </w:r>
      <w:r w:rsidRPr="00CD27E8">
        <w:rPr>
          <w:rStyle w:val="Charb"/>
          <w:vertAlign w:val="superscript"/>
          <w:rtl/>
        </w:rPr>
        <w:footnoteReference w:id="22"/>
      </w:r>
      <w:r w:rsidRPr="00CD27E8">
        <w:rPr>
          <w:rStyle w:val="Charb"/>
          <w:rFonts w:hint="cs"/>
          <w:vertAlign w:val="superscript"/>
          <w:rtl/>
        </w:rPr>
        <w:t xml:space="preserve"> </w:t>
      </w:r>
      <w:r w:rsidRPr="008955F2">
        <w:rPr>
          <w:rStyle w:val="Charb"/>
          <w:rFonts w:hint="cs"/>
          <w:rtl/>
        </w:rPr>
        <w:t>الحد</w:t>
      </w:r>
      <w:r w:rsidR="000A3618" w:rsidRPr="008955F2">
        <w:rPr>
          <w:rStyle w:val="Charb"/>
          <w:rFonts w:hint="cs"/>
          <w:rtl/>
        </w:rPr>
        <w:t>ی</w:t>
      </w:r>
      <w:r w:rsidRPr="008955F2">
        <w:rPr>
          <w:rStyle w:val="Charb"/>
          <w:rFonts w:hint="cs"/>
          <w:rtl/>
        </w:rPr>
        <w:t>ث</w:t>
      </w:r>
      <w:r w:rsidR="00E94274" w:rsidRPr="008955F2">
        <w:rPr>
          <w:rStyle w:val="Charb"/>
          <w:rFonts w:hint="cs"/>
          <w:rtl/>
        </w:rPr>
        <w:t>.</w:t>
      </w:r>
      <w:r w:rsidRPr="008955F2">
        <w:rPr>
          <w:rStyle w:val="Charb"/>
          <w:rFonts w:hint="cs"/>
          <w:rtl/>
        </w:rPr>
        <w:t xml:space="preserve"> </w:t>
      </w:r>
    </w:p>
    <w:p w:rsidR="007A15AE" w:rsidRPr="00790421" w:rsidRDefault="007A15AE" w:rsidP="008955F2">
      <w:pPr>
        <w:pStyle w:val="ab"/>
        <w:rPr>
          <w:rtl/>
        </w:rPr>
      </w:pPr>
      <w:r w:rsidRPr="00790421">
        <w:rPr>
          <w:rFonts w:hint="cs"/>
          <w:rtl/>
        </w:rPr>
        <w:t>«از جانب خداوند به من امر شده است تا زمان</w:t>
      </w:r>
      <w:r w:rsidR="000A3618">
        <w:rPr>
          <w:rFonts w:hint="cs"/>
          <w:rtl/>
        </w:rPr>
        <w:t>ی</w:t>
      </w:r>
      <w:r w:rsidRPr="00790421">
        <w:rPr>
          <w:rFonts w:hint="cs"/>
          <w:rtl/>
        </w:rPr>
        <w:t xml:space="preserve"> </w:t>
      </w:r>
      <w:r w:rsidR="000A3618">
        <w:rPr>
          <w:rFonts w:hint="cs"/>
          <w:rtl/>
        </w:rPr>
        <w:t>ک</w:t>
      </w:r>
      <w:r w:rsidRPr="00790421">
        <w:rPr>
          <w:rFonts w:hint="cs"/>
          <w:rtl/>
        </w:rPr>
        <w:t xml:space="preserve">ه مردم به </w:t>
      </w:r>
      <w:r w:rsidR="000A3618">
        <w:rPr>
          <w:rFonts w:hint="cs"/>
          <w:rtl/>
        </w:rPr>
        <w:t>ی</w:t>
      </w:r>
      <w:r w:rsidRPr="00790421">
        <w:rPr>
          <w:rFonts w:hint="cs"/>
          <w:rtl/>
        </w:rPr>
        <w:t>گانگ</w:t>
      </w:r>
      <w:r w:rsidR="000A3618">
        <w:rPr>
          <w:rFonts w:hint="cs"/>
          <w:rtl/>
        </w:rPr>
        <w:t>ی</w:t>
      </w:r>
      <w:r w:rsidRPr="00790421">
        <w:rPr>
          <w:rFonts w:hint="cs"/>
          <w:rtl/>
        </w:rPr>
        <w:t xml:space="preserve"> الله و به حقان</w:t>
      </w:r>
      <w:r w:rsidR="000A3618">
        <w:rPr>
          <w:rFonts w:hint="cs"/>
          <w:rtl/>
        </w:rPr>
        <w:t>ی</w:t>
      </w:r>
      <w:r w:rsidRPr="00790421">
        <w:rPr>
          <w:rFonts w:hint="cs"/>
          <w:rtl/>
        </w:rPr>
        <w:t>ت رسالت محمد شهادت ندهند و نماز را اقامه ن</w:t>
      </w:r>
      <w:r w:rsidR="000A3618">
        <w:rPr>
          <w:rFonts w:hint="cs"/>
          <w:rtl/>
        </w:rPr>
        <w:t>ک</w:t>
      </w:r>
      <w:r w:rsidRPr="00790421">
        <w:rPr>
          <w:rFonts w:hint="cs"/>
          <w:rtl/>
        </w:rPr>
        <w:t>نند و ز</w:t>
      </w:r>
      <w:r w:rsidR="000A3618">
        <w:rPr>
          <w:rFonts w:hint="cs"/>
          <w:rtl/>
        </w:rPr>
        <w:t>ک</w:t>
      </w:r>
      <w:r w:rsidRPr="00790421">
        <w:rPr>
          <w:rFonts w:hint="cs"/>
          <w:rtl/>
        </w:rPr>
        <w:t xml:space="preserve">ات ندهند، با آنان جهاد </w:t>
      </w:r>
      <w:r w:rsidR="000A3618">
        <w:rPr>
          <w:rFonts w:hint="cs"/>
          <w:rtl/>
        </w:rPr>
        <w:t>ک</w:t>
      </w:r>
      <w:r w:rsidRPr="00790421">
        <w:rPr>
          <w:rFonts w:hint="cs"/>
          <w:rtl/>
        </w:rPr>
        <w:t>نم</w:t>
      </w:r>
      <w:r w:rsidR="000146F5">
        <w:rPr>
          <w:rFonts w:hint="cs"/>
          <w:rtl/>
        </w:rPr>
        <w:t>».</w:t>
      </w:r>
    </w:p>
    <w:p w:rsidR="007A15AE" w:rsidRDefault="007A15AE" w:rsidP="008955F2">
      <w:pPr>
        <w:pStyle w:val="ab"/>
        <w:ind w:firstLine="0"/>
        <w:jc w:val="cente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024D03" w:rsidRDefault="00024D03" w:rsidP="008955F2">
      <w:pPr>
        <w:pStyle w:val="ab"/>
        <w:ind w:firstLine="0"/>
        <w:jc w:val="center"/>
        <w:rPr>
          <w:rtl/>
        </w:rPr>
      </w:pPr>
    </w:p>
    <w:p w:rsidR="007A15AE" w:rsidRPr="00F061AA" w:rsidRDefault="007A15AE" w:rsidP="00024D03">
      <w:pPr>
        <w:pStyle w:val="a0"/>
        <w:tabs>
          <w:tab w:val="clear" w:pos="567"/>
        </w:tabs>
        <w:spacing w:before="0"/>
        <w:ind w:left="568" w:hanging="284"/>
        <w:contextualSpacing w:val="0"/>
        <w:rPr>
          <w:sz w:val="26"/>
          <w:szCs w:val="26"/>
          <w:rtl/>
        </w:rPr>
      </w:pPr>
      <w:r w:rsidRPr="00DE074E">
        <w:rPr>
          <w:rStyle w:val="Charb"/>
          <w:rFonts w:hint="cs"/>
          <w:rtl/>
        </w:rPr>
        <w:t>دليل اينكه به يگانگ</w:t>
      </w:r>
      <w:r w:rsidR="00DE074E">
        <w:rPr>
          <w:rStyle w:val="Charb"/>
          <w:rFonts w:hint="cs"/>
          <w:rtl/>
        </w:rPr>
        <w:t>ی</w:t>
      </w:r>
      <w:r w:rsidRPr="00DE074E">
        <w:rPr>
          <w:rStyle w:val="Charb"/>
          <w:rFonts w:hint="cs"/>
          <w:rtl/>
        </w:rPr>
        <w:t xml:space="preserve"> و وحدانيت الله شهادت داده م</w:t>
      </w:r>
      <w:r w:rsidR="00DE074E">
        <w:rPr>
          <w:rStyle w:val="Charb"/>
          <w:rFonts w:hint="cs"/>
          <w:rtl/>
        </w:rPr>
        <w:t>ی</w:t>
      </w:r>
      <w:r w:rsidRPr="00DE074E">
        <w:rPr>
          <w:rStyle w:val="Charb"/>
          <w:rFonts w:hint="cs"/>
          <w:rtl/>
        </w:rPr>
        <w:t>‌شود، چيست؟</w:t>
      </w:r>
    </w:p>
    <w:p w:rsidR="007A15AE" w:rsidRPr="00791862" w:rsidRDefault="007A15AE" w:rsidP="00791862">
      <w:pPr>
        <w:pStyle w:val="a"/>
        <w:numPr>
          <w:ilvl w:val="0"/>
          <w:numId w:val="0"/>
        </w:numPr>
        <w:ind w:firstLine="284"/>
        <w:jc w:val="both"/>
        <w:rPr>
          <w:rFonts w:ascii="KFGQPC Uthmanic Script HAFS" w:hAnsi="KFGQPC Uthmanic Script HAFS" w:cs="KFGQPC Uthmanic Script HAFS"/>
          <w:sz w:val="28"/>
          <w:szCs w:val="28"/>
          <w:rtl/>
        </w:rPr>
      </w:pPr>
      <w:r w:rsidRPr="00DE074E">
        <w:rPr>
          <w:rStyle w:val="Charb"/>
          <w:rFonts w:hint="cs"/>
          <w:rtl/>
        </w:rPr>
        <w:t>دل</w:t>
      </w:r>
      <w:r w:rsidR="000A3618" w:rsidRPr="00DE074E">
        <w:rPr>
          <w:rStyle w:val="Charb"/>
          <w:rFonts w:hint="cs"/>
          <w:rtl/>
        </w:rPr>
        <w:t>ی</w:t>
      </w:r>
      <w:r w:rsidRPr="00DE074E">
        <w:rPr>
          <w:rStyle w:val="Charb"/>
          <w:rFonts w:hint="cs"/>
          <w:rtl/>
        </w:rPr>
        <w:t xml:space="preserve">ل آن، سخن خداوند است </w:t>
      </w:r>
      <w:r w:rsidR="000A3618" w:rsidRPr="00DE074E">
        <w:rPr>
          <w:rStyle w:val="Charb"/>
          <w:rFonts w:hint="cs"/>
          <w:rtl/>
        </w:rPr>
        <w:t>ک</w:t>
      </w:r>
      <w:r w:rsidRPr="00DE074E">
        <w:rPr>
          <w:rStyle w:val="Charb"/>
          <w:rFonts w:hint="cs"/>
          <w:rtl/>
        </w:rPr>
        <w:t>ه م</w:t>
      </w:r>
      <w:r w:rsidR="000A3618" w:rsidRPr="00DE074E">
        <w:rPr>
          <w:rStyle w:val="Charb"/>
          <w:rFonts w:hint="cs"/>
          <w:rtl/>
        </w:rPr>
        <w:t>ی</w:t>
      </w:r>
      <w:r w:rsidRPr="00DE074E">
        <w:rPr>
          <w:rStyle w:val="Charb"/>
          <w:rFonts w:hint="cs"/>
          <w:rtl/>
        </w:rPr>
        <w:t>‌فرما</w:t>
      </w:r>
      <w:r w:rsidR="000A3618" w:rsidRPr="00DE074E">
        <w:rPr>
          <w:rStyle w:val="Charb"/>
          <w:rFonts w:hint="cs"/>
          <w:rtl/>
        </w:rPr>
        <w:t>ی</w:t>
      </w:r>
      <w:r w:rsidRPr="00DE074E">
        <w:rPr>
          <w:rStyle w:val="Charb"/>
          <w:rFonts w:hint="cs"/>
          <w:rtl/>
        </w:rPr>
        <w:t>د</w:t>
      </w:r>
      <w:r w:rsidR="00A7613A" w:rsidRPr="00DE074E">
        <w:rPr>
          <w:rStyle w:val="Charb"/>
          <w:rFonts w:hint="cs"/>
          <w:rtl/>
        </w:rPr>
        <w:t>:</w:t>
      </w:r>
      <w:r w:rsidR="00791862">
        <w:rPr>
          <w:rFonts w:cs="B Lotus" w:hint="cs"/>
          <w:color w:val="auto"/>
          <w:sz w:val="28"/>
          <w:szCs w:val="28"/>
          <w:rtl/>
        </w:rPr>
        <w:t xml:space="preserve"> </w:t>
      </w:r>
      <w:r w:rsidR="00791862">
        <w:rPr>
          <w:rFonts w:ascii="Traditional Arabic" w:hAnsi="Traditional Arabic" w:cs="Traditional Arabic"/>
          <w:color w:val="auto"/>
          <w:sz w:val="28"/>
          <w:szCs w:val="28"/>
          <w:rtl/>
        </w:rPr>
        <w:t>﴿</w:t>
      </w:r>
      <w:r w:rsidR="00791862">
        <w:rPr>
          <w:rFonts w:ascii="KFGQPC Uthmanic Script HAFS" w:hAnsi="KFGQPC Uthmanic Script HAFS" w:cs="KFGQPC Uthmanic Script HAFS" w:hint="eastAsia"/>
          <w:sz w:val="28"/>
          <w:szCs w:val="28"/>
          <w:rtl/>
        </w:rPr>
        <w:t>شَهِدَ</w:t>
      </w:r>
      <w:r w:rsidR="00791862">
        <w:rPr>
          <w:rFonts w:ascii="KFGQPC Uthmanic Script HAFS" w:hAnsi="KFGQPC Uthmanic Script HAFS" w:cs="KFGQPC Uthmanic Script HAFS"/>
          <w:sz w:val="28"/>
          <w:szCs w:val="28"/>
          <w:rtl/>
        </w:rPr>
        <w:t xml:space="preserve"> </w:t>
      </w:r>
      <w:r w:rsidR="00791862">
        <w:rPr>
          <w:rFonts w:ascii="KFGQPC Uthmanic Script HAFS" w:hAnsi="KFGQPC Uthmanic Script HAFS" w:cs="KFGQPC Uthmanic Script HAFS" w:hint="cs"/>
          <w:sz w:val="28"/>
          <w:szCs w:val="28"/>
          <w:rtl/>
        </w:rPr>
        <w:t>ٱ</w:t>
      </w:r>
      <w:r w:rsidR="00791862">
        <w:rPr>
          <w:rFonts w:ascii="KFGQPC Uthmanic Script HAFS" w:hAnsi="KFGQPC Uthmanic Script HAFS" w:cs="KFGQPC Uthmanic Script HAFS" w:hint="eastAsia"/>
          <w:sz w:val="28"/>
          <w:szCs w:val="28"/>
          <w:rtl/>
        </w:rPr>
        <w:t>للَّهُ</w:t>
      </w:r>
      <w:r w:rsidR="00791862">
        <w:rPr>
          <w:rFonts w:ascii="KFGQPC Uthmanic Script HAFS" w:hAnsi="KFGQPC Uthmanic Script HAFS" w:cs="KFGQPC Uthmanic Script HAFS"/>
          <w:sz w:val="28"/>
          <w:szCs w:val="28"/>
          <w:rtl/>
        </w:rPr>
        <w:t xml:space="preserve"> أَنَّهُ</w:t>
      </w:r>
      <w:r w:rsidR="00791862">
        <w:rPr>
          <w:rFonts w:ascii="KFGQPC Uthmanic Script HAFS" w:hAnsi="KFGQPC Uthmanic Script HAFS" w:cs="KFGQPC Uthmanic Script HAFS" w:hint="cs"/>
          <w:sz w:val="28"/>
          <w:szCs w:val="28"/>
          <w:rtl/>
        </w:rPr>
        <w:t>ۥ</w:t>
      </w:r>
      <w:r w:rsidR="00791862">
        <w:rPr>
          <w:rFonts w:ascii="KFGQPC Uthmanic Script HAFS" w:hAnsi="KFGQPC Uthmanic Script HAFS" w:cs="KFGQPC Uthmanic Script HAFS"/>
          <w:sz w:val="28"/>
          <w:szCs w:val="28"/>
          <w:rtl/>
        </w:rPr>
        <w:t xml:space="preserve"> لَآ إِلَٰهَ إِلَّا هُوَ وَ</w:t>
      </w:r>
      <w:r w:rsidR="00791862">
        <w:rPr>
          <w:rFonts w:ascii="KFGQPC Uthmanic Script HAFS" w:hAnsi="KFGQPC Uthmanic Script HAFS" w:cs="KFGQPC Uthmanic Script HAFS" w:hint="cs"/>
          <w:sz w:val="28"/>
          <w:szCs w:val="28"/>
          <w:rtl/>
        </w:rPr>
        <w:t>ٱ</w:t>
      </w:r>
      <w:r w:rsidR="00791862">
        <w:rPr>
          <w:rFonts w:ascii="KFGQPC Uthmanic Script HAFS" w:hAnsi="KFGQPC Uthmanic Script HAFS" w:cs="KFGQPC Uthmanic Script HAFS" w:hint="eastAsia"/>
          <w:sz w:val="28"/>
          <w:szCs w:val="28"/>
          <w:rtl/>
        </w:rPr>
        <w:t>لۡمَلَٰٓئِكَةُ</w:t>
      </w:r>
      <w:r w:rsidR="00791862">
        <w:rPr>
          <w:rFonts w:ascii="KFGQPC Uthmanic Script HAFS" w:hAnsi="KFGQPC Uthmanic Script HAFS" w:cs="KFGQPC Uthmanic Script HAFS"/>
          <w:sz w:val="28"/>
          <w:szCs w:val="28"/>
          <w:rtl/>
        </w:rPr>
        <w:t xml:space="preserve"> وَأُوْلُواْ </w:t>
      </w:r>
      <w:r w:rsidR="00791862">
        <w:rPr>
          <w:rFonts w:ascii="KFGQPC Uthmanic Script HAFS" w:hAnsi="KFGQPC Uthmanic Script HAFS" w:cs="KFGQPC Uthmanic Script HAFS" w:hint="cs"/>
          <w:sz w:val="28"/>
          <w:szCs w:val="28"/>
          <w:rtl/>
        </w:rPr>
        <w:t>ٱ</w:t>
      </w:r>
      <w:r w:rsidR="00791862">
        <w:rPr>
          <w:rFonts w:ascii="KFGQPC Uthmanic Script HAFS" w:hAnsi="KFGQPC Uthmanic Script HAFS" w:cs="KFGQPC Uthmanic Script HAFS" w:hint="eastAsia"/>
          <w:sz w:val="28"/>
          <w:szCs w:val="28"/>
          <w:rtl/>
        </w:rPr>
        <w:t>لۡعِلۡمِ</w:t>
      </w:r>
      <w:r w:rsidR="00791862">
        <w:rPr>
          <w:rFonts w:ascii="KFGQPC Uthmanic Script HAFS" w:hAnsi="KFGQPC Uthmanic Script HAFS" w:cs="KFGQPC Uthmanic Script HAFS"/>
          <w:sz w:val="28"/>
          <w:szCs w:val="28"/>
          <w:rtl/>
        </w:rPr>
        <w:t xml:space="preserve"> قَآئِمَۢا بِ</w:t>
      </w:r>
      <w:r w:rsidR="00791862">
        <w:rPr>
          <w:rFonts w:ascii="KFGQPC Uthmanic Script HAFS" w:hAnsi="KFGQPC Uthmanic Script HAFS" w:cs="KFGQPC Uthmanic Script HAFS" w:hint="cs"/>
          <w:sz w:val="28"/>
          <w:szCs w:val="28"/>
          <w:rtl/>
        </w:rPr>
        <w:t>ٱ</w:t>
      </w:r>
      <w:r w:rsidR="00791862">
        <w:rPr>
          <w:rFonts w:ascii="KFGQPC Uthmanic Script HAFS" w:hAnsi="KFGQPC Uthmanic Script HAFS" w:cs="KFGQPC Uthmanic Script HAFS" w:hint="eastAsia"/>
          <w:sz w:val="28"/>
          <w:szCs w:val="28"/>
          <w:rtl/>
        </w:rPr>
        <w:t>لۡقِسۡطِۚ</w:t>
      </w:r>
      <w:r w:rsidR="00791862">
        <w:rPr>
          <w:rFonts w:ascii="KFGQPC Uthmanic Script HAFS" w:hAnsi="KFGQPC Uthmanic Script HAFS" w:cs="KFGQPC Uthmanic Script HAFS"/>
          <w:sz w:val="28"/>
          <w:szCs w:val="28"/>
          <w:rtl/>
        </w:rPr>
        <w:t xml:space="preserve"> لَآ إِلَٰهَ إِلَّا هُوَ </w:t>
      </w:r>
      <w:r w:rsidR="00791862">
        <w:rPr>
          <w:rFonts w:ascii="KFGQPC Uthmanic Script HAFS" w:hAnsi="KFGQPC Uthmanic Script HAFS" w:cs="KFGQPC Uthmanic Script HAFS" w:hint="cs"/>
          <w:sz w:val="28"/>
          <w:szCs w:val="28"/>
          <w:rtl/>
        </w:rPr>
        <w:t>ٱ</w:t>
      </w:r>
      <w:r w:rsidR="00791862">
        <w:rPr>
          <w:rFonts w:ascii="KFGQPC Uthmanic Script HAFS" w:hAnsi="KFGQPC Uthmanic Script HAFS" w:cs="KFGQPC Uthmanic Script HAFS" w:hint="eastAsia"/>
          <w:sz w:val="28"/>
          <w:szCs w:val="28"/>
          <w:rtl/>
        </w:rPr>
        <w:t>لۡعَزِيزُ</w:t>
      </w:r>
      <w:r w:rsidR="00791862">
        <w:rPr>
          <w:rFonts w:ascii="KFGQPC Uthmanic Script HAFS" w:hAnsi="KFGQPC Uthmanic Script HAFS" w:cs="KFGQPC Uthmanic Script HAFS"/>
          <w:sz w:val="28"/>
          <w:szCs w:val="28"/>
          <w:rtl/>
        </w:rPr>
        <w:t xml:space="preserve"> </w:t>
      </w:r>
      <w:r w:rsidR="00791862">
        <w:rPr>
          <w:rFonts w:ascii="KFGQPC Uthmanic Script HAFS" w:hAnsi="KFGQPC Uthmanic Script HAFS" w:cs="KFGQPC Uthmanic Script HAFS" w:hint="cs"/>
          <w:sz w:val="28"/>
          <w:szCs w:val="28"/>
          <w:rtl/>
        </w:rPr>
        <w:t>ٱ</w:t>
      </w:r>
      <w:r w:rsidR="00791862">
        <w:rPr>
          <w:rFonts w:ascii="KFGQPC Uthmanic Script HAFS" w:hAnsi="KFGQPC Uthmanic Script HAFS" w:cs="KFGQPC Uthmanic Script HAFS" w:hint="eastAsia"/>
          <w:sz w:val="28"/>
          <w:szCs w:val="28"/>
          <w:rtl/>
        </w:rPr>
        <w:t>لۡحَكِيمُ</w:t>
      </w:r>
      <w:r w:rsidR="00791862">
        <w:rPr>
          <w:rFonts w:ascii="KFGQPC Uthmanic Script HAFS" w:hAnsi="KFGQPC Uthmanic Script HAFS" w:cs="KFGQPC Uthmanic Script HAFS"/>
          <w:sz w:val="28"/>
          <w:szCs w:val="28"/>
          <w:rtl/>
        </w:rPr>
        <w:t xml:space="preserve"> ١٨</w:t>
      </w:r>
      <w:r w:rsidR="00791862">
        <w:rPr>
          <w:rFonts w:ascii="Traditional Arabic" w:hAnsi="Traditional Arabic" w:cs="Traditional Arabic"/>
          <w:color w:val="auto"/>
          <w:sz w:val="28"/>
          <w:szCs w:val="28"/>
          <w:rtl/>
        </w:rPr>
        <w:t>﴾</w:t>
      </w:r>
      <w:r w:rsidR="00A7613A">
        <w:rPr>
          <w:rFonts w:cs="B Lotus" w:hint="cs"/>
          <w:color w:val="auto"/>
          <w:sz w:val="28"/>
          <w:szCs w:val="28"/>
          <w:rtl/>
        </w:rPr>
        <w:t xml:space="preserve"> </w:t>
      </w:r>
      <w:r w:rsidR="001B274A" w:rsidRPr="00791862">
        <w:rPr>
          <w:rStyle w:val="Charc"/>
          <w:rFonts w:hint="cs"/>
          <w:rtl/>
        </w:rPr>
        <w:t>[</w:t>
      </w:r>
      <w:r w:rsidR="00D26BA7" w:rsidRPr="00791862">
        <w:rPr>
          <w:rStyle w:val="Charc"/>
          <w:rFonts w:hint="cs"/>
          <w:rtl/>
        </w:rPr>
        <w:t xml:space="preserve">آل </w:t>
      </w:r>
      <w:r w:rsidRPr="00791862">
        <w:rPr>
          <w:rStyle w:val="Charc"/>
          <w:rFonts w:hint="cs"/>
          <w:rtl/>
        </w:rPr>
        <w:t>عمران</w:t>
      </w:r>
      <w:r w:rsidR="00A7613A" w:rsidRPr="00791862">
        <w:rPr>
          <w:rStyle w:val="Charc"/>
          <w:rFonts w:hint="cs"/>
          <w:rtl/>
        </w:rPr>
        <w:t xml:space="preserve">: </w:t>
      </w:r>
      <w:r w:rsidRPr="00791862">
        <w:rPr>
          <w:rStyle w:val="Charc"/>
          <w:rFonts w:hint="cs"/>
          <w:rtl/>
        </w:rPr>
        <w:t>18</w:t>
      </w:r>
      <w:r w:rsidR="001B274A" w:rsidRPr="00791862">
        <w:rPr>
          <w:rStyle w:val="Charc"/>
          <w:rFonts w:hint="cs"/>
          <w:rtl/>
        </w:rPr>
        <w:t>]</w:t>
      </w:r>
      <w:r w:rsidR="00791862" w:rsidRPr="00791862">
        <w:rPr>
          <w:rStyle w:val="Charb"/>
          <w:rFonts w:hint="cs"/>
          <w:rtl/>
        </w:rPr>
        <w:t>.</w:t>
      </w:r>
    </w:p>
    <w:p w:rsidR="007A15AE" w:rsidRPr="00DE074E" w:rsidRDefault="00D26BA7" w:rsidP="00DE074E">
      <w:pPr>
        <w:pStyle w:val="ab"/>
        <w:rPr>
          <w:rtl/>
        </w:rPr>
      </w:pPr>
      <w:r w:rsidRPr="00DE074E">
        <w:rPr>
          <w:rFonts w:hint="cs"/>
          <w:rtl/>
        </w:rPr>
        <w:lastRenderedPageBreak/>
        <w:t>«</w:t>
      </w:r>
      <w:r w:rsidR="007A15AE" w:rsidRPr="00DE074E">
        <w:rPr>
          <w:rtl/>
        </w:rPr>
        <w:t xml:space="preserve">خدا </w:t>
      </w:r>
      <w:r w:rsidR="000A3618" w:rsidRPr="00DE074E">
        <w:rPr>
          <w:rtl/>
        </w:rPr>
        <w:t>ک</w:t>
      </w:r>
      <w:r w:rsidR="007A15AE" w:rsidRPr="00DE074E">
        <w:rPr>
          <w:rtl/>
        </w:rPr>
        <w:t>ه همواره به عدل ق</w:t>
      </w:r>
      <w:r w:rsidR="000A3618" w:rsidRPr="00DE074E">
        <w:rPr>
          <w:rtl/>
        </w:rPr>
        <w:t>ی</w:t>
      </w:r>
      <w:r w:rsidR="007A15AE" w:rsidRPr="00DE074E">
        <w:rPr>
          <w:rtl/>
        </w:rPr>
        <w:t xml:space="preserve">ام دارد گواهى مى‏دهد </w:t>
      </w:r>
      <w:r w:rsidR="000A3618" w:rsidRPr="00DE074E">
        <w:rPr>
          <w:rtl/>
        </w:rPr>
        <w:t>ک</w:t>
      </w:r>
      <w:r w:rsidR="007A15AE" w:rsidRPr="00DE074E">
        <w:rPr>
          <w:rtl/>
        </w:rPr>
        <w:t>ه جز او ه</w:t>
      </w:r>
      <w:r w:rsidR="000A3618" w:rsidRPr="00DE074E">
        <w:rPr>
          <w:rtl/>
        </w:rPr>
        <w:t>ی</w:t>
      </w:r>
      <w:r w:rsidR="007A15AE" w:rsidRPr="00DE074E">
        <w:rPr>
          <w:rtl/>
        </w:rPr>
        <w:t>چ معبودى ن</w:t>
      </w:r>
      <w:r w:rsidR="000A3618" w:rsidRPr="00DE074E">
        <w:rPr>
          <w:rtl/>
        </w:rPr>
        <w:t>ی</w:t>
      </w:r>
      <w:r w:rsidR="007A15AE" w:rsidRPr="00DE074E">
        <w:rPr>
          <w:rtl/>
        </w:rPr>
        <w:t>ست و فرشتگان [او] و دانشوران [ن</w:t>
      </w:r>
      <w:r w:rsidR="000A3618" w:rsidRPr="00DE074E">
        <w:rPr>
          <w:rtl/>
        </w:rPr>
        <w:t>ی</w:t>
      </w:r>
      <w:r w:rsidR="007A15AE" w:rsidRPr="00DE074E">
        <w:rPr>
          <w:rtl/>
        </w:rPr>
        <w:t xml:space="preserve">ز گواهى مى‏دهند </w:t>
      </w:r>
      <w:r w:rsidR="000A3618" w:rsidRPr="00DE074E">
        <w:rPr>
          <w:rtl/>
        </w:rPr>
        <w:t>ک</w:t>
      </w:r>
      <w:r w:rsidR="007A15AE" w:rsidRPr="00DE074E">
        <w:rPr>
          <w:rtl/>
        </w:rPr>
        <w:t xml:space="preserve">ه] جز او </w:t>
      </w:r>
      <w:r w:rsidR="000A3618" w:rsidRPr="00DE074E">
        <w:rPr>
          <w:rtl/>
        </w:rPr>
        <w:t>ک</w:t>
      </w:r>
      <w:r w:rsidR="007A15AE" w:rsidRPr="00DE074E">
        <w:rPr>
          <w:rtl/>
        </w:rPr>
        <w:t>ه توانا و ح</w:t>
      </w:r>
      <w:r w:rsidR="000A3618" w:rsidRPr="00DE074E">
        <w:rPr>
          <w:rtl/>
        </w:rPr>
        <w:t>کی</w:t>
      </w:r>
      <w:r w:rsidR="007A15AE" w:rsidRPr="00DE074E">
        <w:rPr>
          <w:rtl/>
        </w:rPr>
        <w:t>م است ه</w:t>
      </w:r>
      <w:r w:rsidR="000A3618" w:rsidRPr="00DE074E">
        <w:rPr>
          <w:rtl/>
        </w:rPr>
        <w:t>ی</w:t>
      </w:r>
      <w:r w:rsidR="007A15AE" w:rsidRPr="00DE074E">
        <w:rPr>
          <w:rtl/>
        </w:rPr>
        <w:t>چ معبودى ن</w:t>
      </w:r>
      <w:r w:rsidR="000A3618" w:rsidRPr="00DE074E">
        <w:rPr>
          <w:rtl/>
        </w:rPr>
        <w:t>ی</w:t>
      </w:r>
      <w:r w:rsidR="007A15AE" w:rsidRPr="00DE074E">
        <w:rPr>
          <w:rtl/>
        </w:rPr>
        <w:t>ست</w:t>
      </w:r>
      <w:r w:rsidRPr="00DE074E">
        <w:rPr>
          <w:rFonts w:hint="cs"/>
          <w:rtl/>
        </w:rPr>
        <w:t>»</w:t>
      </w:r>
      <w:r w:rsidR="007A15AE" w:rsidRPr="00DE074E">
        <w:rPr>
          <w:rFonts w:hint="cs"/>
          <w:rtl/>
        </w:rPr>
        <w:t>.</w:t>
      </w:r>
    </w:p>
    <w:p w:rsidR="007A15AE" w:rsidRPr="00A161AA" w:rsidRDefault="00791862" w:rsidP="00791862">
      <w:pPr>
        <w:pStyle w:val="ab"/>
        <w:rPr>
          <w:rStyle w:val="Char"/>
          <w:rFonts w:cs="B Lotus"/>
          <w:color w:val="auto"/>
          <w:sz w:val="30"/>
          <w:szCs w:val="30"/>
          <w:rtl/>
        </w:rPr>
      </w:pPr>
      <w:r>
        <w:rPr>
          <w:rFonts w:ascii="Traditional Arabic" w:hAnsi="Traditional Arabic" w:cs="Traditional Arabic"/>
          <w:rtl/>
        </w:rPr>
        <w:t>﴿</w:t>
      </w:r>
      <w:r>
        <w:rPr>
          <w:rFonts w:ascii="KFGQPC Uthmanic Script HAFS" w:hAnsi="KFGQPC Uthmanic Script HAFS" w:cs="KFGQPC Uthmanic Script HAFS" w:hint="eastAsia"/>
          <w:rtl/>
        </w:rPr>
        <w:t>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عۡلَمۡ</w:t>
      </w:r>
      <w:r>
        <w:rPr>
          <w:rFonts w:ascii="KFGQPC Uthmanic Script HAFS" w:hAnsi="KFGQPC Uthmanic Script HAFS" w:cs="KFGQPC Uthmanic Script HAFS"/>
          <w:rtl/>
        </w:rPr>
        <w:t xml:space="preserve"> أَنَّهُ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لَآ إِلَٰهَ إِلَّا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Traditional Arabic" w:hAnsi="Traditional Arabic" w:cs="Traditional Arabic"/>
          <w:rtl/>
        </w:rPr>
        <w:t>﴾</w:t>
      </w:r>
      <w:r w:rsidR="00934908" w:rsidRPr="00790421">
        <w:rPr>
          <w:rStyle w:val="Char"/>
          <w:rFonts w:cs="B Lotus" w:hint="cs"/>
          <w:color w:val="auto"/>
          <w:sz w:val="28"/>
          <w:szCs w:val="28"/>
          <w:rtl/>
        </w:rPr>
        <w:t xml:space="preserve"> </w:t>
      </w:r>
      <w:r w:rsidR="007C5FF0" w:rsidRPr="00791862">
        <w:rPr>
          <w:rStyle w:val="Charc"/>
          <w:rFonts w:hint="cs"/>
          <w:rtl/>
        </w:rPr>
        <w:t>[</w:t>
      </w:r>
      <w:r w:rsidR="007A15AE" w:rsidRPr="00791862">
        <w:rPr>
          <w:rStyle w:val="Charc"/>
          <w:rFonts w:hint="cs"/>
          <w:rtl/>
        </w:rPr>
        <w:t>محمد</w:t>
      </w:r>
      <w:r w:rsidR="00A7613A" w:rsidRPr="00791862">
        <w:rPr>
          <w:rStyle w:val="Charc"/>
          <w:rFonts w:hint="cs"/>
          <w:rtl/>
        </w:rPr>
        <w:t xml:space="preserve">: </w:t>
      </w:r>
      <w:r w:rsidR="007A15AE" w:rsidRPr="00791862">
        <w:rPr>
          <w:rStyle w:val="Charc"/>
          <w:rFonts w:hint="cs"/>
          <w:rtl/>
        </w:rPr>
        <w:t>19</w:t>
      </w:r>
      <w:r w:rsidR="007C5FF0" w:rsidRPr="00791862">
        <w:rPr>
          <w:rStyle w:val="Charc"/>
          <w:rFonts w:hint="cs"/>
          <w:rtl/>
        </w:rPr>
        <w:t>]</w:t>
      </w:r>
      <w:r w:rsidRPr="00791862">
        <w:rPr>
          <w:rFonts w:hint="cs"/>
          <w:rtl/>
        </w:rPr>
        <w:t>.</w:t>
      </w:r>
    </w:p>
    <w:p w:rsidR="007A15AE" w:rsidRPr="00DE074E" w:rsidRDefault="00934908" w:rsidP="00DE074E">
      <w:pPr>
        <w:pStyle w:val="ab"/>
        <w:rPr>
          <w:rtl/>
        </w:rPr>
      </w:pPr>
      <w:r w:rsidRPr="00DE074E">
        <w:rPr>
          <w:rFonts w:hint="cs"/>
          <w:rtl/>
        </w:rPr>
        <w:t>«</w:t>
      </w:r>
      <w:r w:rsidR="007A15AE" w:rsidRPr="00DE074E">
        <w:rPr>
          <w:rFonts w:hint="cs"/>
          <w:rtl/>
        </w:rPr>
        <w:t>بدان که قطعاً ه</w:t>
      </w:r>
      <w:r w:rsidR="000A3618" w:rsidRPr="00DE074E">
        <w:rPr>
          <w:rFonts w:hint="cs"/>
          <w:rtl/>
        </w:rPr>
        <w:t>ی</w:t>
      </w:r>
      <w:r w:rsidR="007A15AE" w:rsidRPr="00DE074E">
        <w:rPr>
          <w:rFonts w:hint="cs"/>
          <w:rtl/>
        </w:rPr>
        <w:t>چ معبود</w:t>
      </w:r>
      <w:r w:rsidR="000A3618" w:rsidRPr="00DE074E">
        <w:rPr>
          <w:rFonts w:hint="cs"/>
          <w:rtl/>
        </w:rPr>
        <w:t>ی</w:t>
      </w:r>
      <w:r w:rsidR="007A15AE" w:rsidRPr="00DE074E">
        <w:rPr>
          <w:rFonts w:hint="cs"/>
          <w:rtl/>
        </w:rPr>
        <w:t xml:space="preserve"> جز الله وجود ندارد</w:t>
      </w:r>
      <w:r w:rsidRPr="00DE074E">
        <w:rPr>
          <w:rFonts w:hint="cs"/>
          <w:rtl/>
        </w:rPr>
        <w:t>»</w:t>
      </w:r>
      <w:r w:rsidR="007A15AE" w:rsidRPr="00DE074E">
        <w:rPr>
          <w:rFonts w:hint="cs"/>
          <w:rtl/>
        </w:rPr>
        <w:t>.</w:t>
      </w:r>
    </w:p>
    <w:p w:rsidR="007A15AE" w:rsidRPr="00790421" w:rsidRDefault="00791862" w:rsidP="00791862">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 xml:space="preserve">وَمَا مِنۡ إِلَٰهٍ إِلَّا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Traditional Arabic" w:hAnsi="Traditional Arabic" w:cs="Traditional Arabic"/>
          <w:rtl/>
        </w:rPr>
        <w:t>﴾</w:t>
      </w:r>
      <w:r w:rsidR="00934908" w:rsidRPr="00791862">
        <w:rPr>
          <w:rStyle w:val="Charc"/>
          <w:rFonts w:hint="cs"/>
          <w:rtl/>
        </w:rPr>
        <w:t xml:space="preserve"> </w:t>
      </w:r>
      <w:r w:rsidR="007C5FF0" w:rsidRPr="00791862">
        <w:rPr>
          <w:rStyle w:val="Charc"/>
          <w:rFonts w:hint="cs"/>
          <w:rtl/>
        </w:rPr>
        <w:t>[</w:t>
      </w:r>
      <w:r w:rsidR="00934908" w:rsidRPr="00791862">
        <w:rPr>
          <w:rStyle w:val="Charc"/>
          <w:rFonts w:hint="cs"/>
          <w:rtl/>
        </w:rPr>
        <w:t xml:space="preserve">آل </w:t>
      </w:r>
      <w:r w:rsidR="007A15AE" w:rsidRPr="00791862">
        <w:rPr>
          <w:rStyle w:val="Charc"/>
          <w:rFonts w:hint="cs"/>
          <w:rtl/>
        </w:rPr>
        <w:t>عمران</w:t>
      </w:r>
      <w:r w:rsidR="00A7613A" w:rsidRPr="00791862">
        <w:rPr>
          <w:rStyle w:val="Charc"/>
          <w:rFonts w:hint="cs"/>
          <w:rtl/>
        </w:rPr>
        <w:t xml:space="preserve">: </w:t>
      </w:r>
      <w:r w:rsidR="007A15AE" w:rsidRPr="00791862">
        <w:rPr>
          <w:rStyle w:val="Charc"/>
          <w:rFonts w:hint="cs"/>
          <w:rtl/>
        </w:rPr>
        <w:t>62</w:t>
      </w:r>
      <w:r w:rsidR="007C5FF0" w:rsidRPr="00791862">
        <w:rPr>
          <w:rStyle w:val="Charc"/>
          <w:rFonts w:hint="cs"/>
          <w:rtl/>
        </w:rPr>
        <w:t>]</w:t>
      </w:r>
      <w:r w:rsidRPr="00791862">
        <w:rPr>
          <w:rFonts w:hint="cs"/>
          <w:rtl/>
        </w:rPr>
        <w:t>.</w:t>
      </w:r>
    </w:p>
    <w:p w:rsidR="007A15AE" w:rsidRPr="00DE074E" w:rsidRDefault="00934908" w:rsidP="00DE074E">
      <w:pPr>
        <w:pStyle w:val="ab"/>
        <w:rPr>
          <w:rtl/>
        </w:rPr>
      </w:pPr>
      <w:r w:rsidRPr="00DE074E">
        <w:rPr>
          <w:rFonts w:hint="cs"/>
          <w:rtl/>
        </w:rPr>
        <w:t>«</w:t>
      </w:r>
      <w:r w:rsidR="007A15AE" w:rsidRPr="00DE074E">
        <w:rPr>
          <w:rFonts w:hint="cs"/>
          <w:rtl/>
        </w:rPr>
        <w:t>و ه</w:t>
      </w:r>
      <w:r w:rsidR="000A3618" w:rsidRPr="00DE074E">
        <w:rPr>
          <w:rFonts w:hint="cs"/>
          <w:rtl/>
        </w:rPr>
        <w:t>ی</w:t>
      </w:r>
      <w:r w:rsidR="007A15AE" w:rsidRPr="00DE074E">
        <w:rPr>
          <w:rFonts w:hint="cs"/>
          <w:rtl/>
        </w:rPr>
        <w:t>چ معبود</w:t>
      </w:r>
      <w:r w:rsidR="000A3618" w:rsidRPr="00DE074E">
        <w:rPr>
          <w:rFonts w:hint="cs"/>
          <w:rtl/>
        </w:rPr>
        <w:t>ی</w:t>
      </w:r>
      <w:r w:rsidR="007A15AE" w:rsidRPr="00DE074E">
        <w:rPr>
          <w:rFonts w:hint="cs"/>
          <w:rtl/>
        </w:rPr>
        <w:t xml:space="preserve"> جز خداوند </w:t>
      </w:r>
      <w:r w:rsidR="000A3618" w:rsidRPr="00DE074E">
        <w:rPr>
          <w:rFonts w:hint="cs"/>
          <w:rtl/>
        </w:rPr>
        <w:t>ی</w:t>
      </w:r>
      <w:r w:rsidR="007A15AE" w:rsidRPr="00DE074E">
        <w:rPr>
          <w:rFonts w:hint="cs"/>
          <w:rtl/>
        </w:rPr>
        <w:t>گانه ن</w:t>
      </w:r>
      <w:r w:rsidR="000A3618" w:rsidRPr="00DE074E">
        <w:rPr>
          <w:rFonts w:hint="cs"/>
          <w:rtl/>
        </w:rPr>
        <w:t>ی</w:t>
      </w:r>
      <w:r w:rsidR="007A15AE" w:rsidRPr="00DE074E">
        <w:rPr>
          <w:rFonts w:hint="cs"/>
          <w:rtl/>
        </w:rPr>
        <w:t>ست</w:t>
      </w:r>
      <w:r w:rsidRPr="00DE074E">
        <w:rPr>
          <w:rFonts w:hint="cs"/>
          <w:rtl/>
        </w:rPr>
        <w:t>»</w:t>
      </w:r>
      <w:r w:rsidR="007A15AE" w:rsidRPr="00DE074E">
        <w:rPr>
          <w:rFonts w:hint="cs"/>
          <w:rtl/>
        </w:rPr>
        <w:t>.</w:t>
      </w:r>
    </w:p>
    <w:p w:rsidR="007A15AE" w:rsidRPr="00790421" w:rsidRDefault="00791862" w:rsidP="00791862">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hint="eastAsia"/>
          <w:rtl/>
        </w:rPr>
        <w:t>مَا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تَّخَذَ</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مِن وَلَدٖ وَمَا كَانَ مَعَهُ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مِنۡ إِلَٰهٍۚ</w:t>
      </w:r>
      <w:r>
        <w:rPr>
          <w:rFonts w:ascii="Traditional Arabic" w:hAnsi="Traditional Arabic" w:cs="Traditional Arabic"/>
          <w:rtl/>
        </w:rPr>
        <w:t>﴾</w:t>
      </w:r>
      <w:r w:rsidR="00C7440F" w:rsidRPr="00790421">
        <w:rPr>
          <w:rStyle w:val="Char"/>
          <w:rFonts w:cs="B Lotus" w:hint="cs"/>
          <w:color w:val="auto"/>
          <w:sz w:val="28"/>
          <w:szCs w:val="28"/>
          <w:rtl/>
        </w:rPr>
        <w:t xml:space="preserve"> </w:t>
      </w:r>
      <w:r w:rsidR="007C5FF0" w:rsidRPr="00791862">
        <w:rPr>
          <w:rStyle w:val="Charc"/>
          <w:rFonts w:hint="cs"/>
          <w:rtl/>
        </w:rPr>
        <w:t>[</w:t>
      </w:r>
      <w:r w:rsidR="00C7440F" w:rsidRPr="00791862">
        <w:rPr>
          <w:rStyle w:val="Charc"/>
          <w:rFonts w:hint="cs"/>
          <w:rtl/>
        </w:rPr>
        <w:t>ال</w:t>
      </w:r>
      <w:r w:rsidR="007A15AE" w:rsidRPr="00791862">
        <w:rPr>
          <w:rStyle w:val="Charc"/>
          <w:rFonts w:hint="cs"/>
          <w:rtl/>
        </w:rPr>
        <w:t>مؤمنون</w:t>
      </w:r>
      <w:r w:rsidR="00A7613A" w:rsidRPr="00791862">
        <w:rPr>
          <w:rStyle w:val="Charc"/>
          <w:rFonts w:hint="cs"/>
          <w:rtl/>
        </w:rPr>
        <w:t xml:space="preserve">: </w:t>
      </w:r>
      <w:r w:rsidR="007A15AE" w:rsidRPr="00791862">
        <w:rPr>
          <w:rStyle w:val="Charc"/>
          <w:rFonts w:hint="cs"/>
          <w:rtl/>
        </w:rPr>
        <w:t>91</w:t>
      </w:r>
      <w:r w:rsidR="007C5FF0" w:rsidRPr="00791862">
        <w:rPr>
          <w:rStyle w:val="Charc"/>
          <w:rFonts w:hint="cs"/>
          <w:rtl/>
        </w:rPr>
        <w:t>]</w:t>
      </w:r>
      <w:r w:rsidRPr="00791862">
        <w:rPr>
          <w:rFonts w:hint="cs"/>
          <w:rtl/>
        </w:rPr>
        <w:t>.</w:t>
      </w:r>
    </w:p>
    <w:p w:rsidR="007A15AE" w:rsidRPr="00DE074E" w:rsidRDefault="00C7440F" w:rsidP="00DE074E">
      <w:pPr>
        <w:pStyle w:val="ab"/>
        <w:rPr>
          <w:rtl/>
        </w:rPr>
      </w:pPr>
      <w:r w:rsidRPr="00DE074E">
        <w:rPr>
          <w:rFonts w:hint="cs"/>
          <w:rtl/>
        </w:rPr>
        <w:t>«</w:t>
      </w:r>
      <w:r w:rsidR="007A15AE" w:rsidRPr="00DE074E">
        <w:rPr>
          <w:rFonts w:hint="cs"/>
          <w:rtl/>
        </w:rPr>
        <w:t>خداوند نه فرزند</w:t>
      </w:r>
      <w:r w:rsidR="000A3618" w:rsidRPr="00DE074E">
        <w:rPr>
          <w:rFonts w:hint="cs"/>
          <w:rtl/>
        </w:rPr>
        <w:t>ی</w:t>
      </w:r>
      <w:r w:rsidR="007A15AE" w:rsidRPr="00DE074E">
        <w:rPr>
          <w:rFonts w:hint="cs"/>
          <w:rtl/>
        </w:rPr>
        <w:t xml:space="preserve"> برا</w:t>
      </w:r>
      <w:r w:rsidR="000A3618" w:rsidRPr="00DE074E">
        <w:rPr>
          <w:rFonts w:hint="cs"/>
          <w:rtl/>
        </w:rPr>
        <w:t>ی</w:t>
      </w:r>
      <w:r w:rsidR="007A15AE" w:rsidRPr="00DE074E">
        <w:rPr>
          <w:rFonts w:hint="cs"/>
          <w:rtl/>
        </w:rPr>
        <w:t xml:space="preserve"> خود برگرفته است و نه خدا</w:t>
      </w:r>
      <w:r w:rsidR="000A3618" w:rsidRPr="00DE074E">
        <w:rPr>
          <w:rFonts w:hint="cs"/>
          <w:rtl/>
        </w:rPr>
        <w:t>یی</w:t>
      </w:r>
      <w:r w:rsidR="007A15AE" w:rsidRPr="00DE074E">
        <w:rPr>
          <w:rFonts w:hint="cs"/>
          <w:rtl/>
        </w:rPr>
        <w:t xml:space="preserve"> با او (انباز) بوده است</w:t>
      </w:r>
      <w:r w:rsidRPr="00DE074E">
        <w:rPr>
          <w:rFonts w:hint="cs"/>
          <w:rtl/>
        </w:rPr>
        <w:t>»</w:t>
      </w:r>
      <w:r w:rsidR="007A15AE" w:rsidRPr="00DE074E">
        <w:rPr>
          <w:rFonts w:hint="cs"/>
          <w:rtl/>
        </w:rPr>
        <w:t>.</w:t>
      </w:r>
    </w:p>
    <w:p w:rsidR="007A15AE" w:rsidRPr="00790421" w:rsidRDefault="00FF2806" w:rsidP="00FF2806">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hint="eastAsia"/>
          <w:rtl/>
        </w:rPr>
        <w:t>قُل</w:t>
      </w:r>
      <w:r>
        <w:rPr>
          <w:rFonts w:ascii="KFGQPC Uthmanic Script HAFS" w:hAnsi="KFGQPC Uthmanic Script HAFS" w:cs="KFGQPC Uthmanic Script HAFS"/>
          <w:rtl/>
        </w:rPr>
        <w:t xml:space="preserve"> لَّوۡ كَانَ مَعَهُ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ءَالِهَةٞ كَمَا يَقُولُونَ إِذٗا لَّ</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بۡتَغَوۡاْ</w:t>
      </w:r>
      <w:r>
        <w:rPr>
          <w:rFonts w:ascii="KFGQPC Uthmanic Script HAFS" w:hAnsi="KFGQPC Uthmanic Script HAFS" w:cs="KFGQPC Uthmanic Script HAFS"/>
          <w:rtl/>
        </w:rPr>
        <w:t xml:space="preserve"> إِلَىٰ ذِي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لۡعَرۡشِ</w:t>
      </w:r>
      <w:r>
        <w:rPr>
          <w:rFonts w:ascii="KFGQPC Uthmanic Script HAFS" w:hAnsi="KFGQPC Uthmanic Script HAFS" w:cs="KFGQPC Uthmanic Script HAFS"/>
          <w:rtl/>
        </w:rPr>
        <w:t xml:space="preserve"> سَبِيلٗا ٤٢</w:t>
      </w:r>
      <w:r>
        <w:rPr>
          <w:rFonts w:ascii="Traditional Arabic" w:hAnsi="Traditional Arabic" w:cs="Traditional Arabic"/>
          <w:rtl/>
        </w:rPr>
        <w:t>﴾</w:t>
      </w:r>
      <w:r w:rsidR="00C7440F" w:rsidRPr="00FF2806">
        <w:rPr>
          <w:rStyle w:val="Charc"/>
          <w:rFonts w:hint="cs"/>
          <w:rtl/>
        </w:rPr>
        <w:t xml:space="preserve"> </w:t>
      </w:r>
      <w:r w:rsidR="007C5FF0" w:rsidRPr="00FF2806">
        <w:rPr>
          <w:rStyle w:val="Charc"/>
          <w:rFonts w:hint="cs"/>
          <w:rtl/>
        </w:rPr>
        <w:t>[</w:t>
      </w:r>
      <w:r w:rsidR="007A15AE" w:rsidRPr="00FF2806">
        <w:rPr>
          <w:rStyle w:val="Charc"/>
          <w:rFonts w:hint="cs"/>
          <w:rtl/>
        </w:rPr>
        <w:t>ا</w:t>
      </w:r>
      <w:r w:rsidR="00C7440F" w:rsidRPr="00FF2806">
        <w:rPr>
          <w:rStyle w:val="Charc"/>
          <w:rFonts w:hint="cs"/>
          <w:rtl/>
        </w:rPr>
        <w:t>لإ</w:t>
      </w:r>
      <w:r w:rsidR="007A15AE" w:rsidRPr="00FF2806">
        <w:rPr>
          <w:rStyle w:val="Charc"/>
          <w:rFonts w:hint="cs"/>
          <w:rtl/>
        </w:rPr>
        <w:t>سراء</w:t>
      </w:r>
      <w:r w:rsidR="00A7613A" w:rsidRPr="00FF2806">
        <w:rPr>
          <w:rStyle w:val="Charc"/>
          <w:rFonts w:hint="cs"/>
          <w:rtl/>
        </w:rPr>
        <w:t>:</w:t>
      </w:r>
      <w:r w:rsidR="007A15AE" w:rsidRPr="00FF2806">
        <w:rPr>
          <w:rStyle w:val="Charc"/>
          <w:rFonts w:hint="cs"/>
          <w:rtl/>
        </w:rPr>
        <w:t>42</w:t>
      </w:r>
      <w:r w:rsidR="007C5FF0" w:rsidRPr="00FF2806">
        <w:rPr>
          <w:rStyle w:val="Charc"/>
          <w:rFonts w:hint="cs"/>
          <w:rtl/>
        </w:rPr>
        <w:t>]</w:t>
      </w:r>
      <w:r w:rsidRPr="00FF2806">
        <w:rPr>
          <w:rFonts w:hint="cs"/>
          <w:rtl/>
        </w:rPr>
        <w:t>.</w:t>
      </w:r>
    </w:p>
    <w:p w:rsidR="007A15AE" w:rsidRPr="00DE074E" w:rsidRDefault="00C7440F" w:rsidP="00DE074E">
      <w:pPr>
        <w:pStyle w:val="ab"/>
        <w:rPr>
          <w:rtl/>
        </w:rPr>
      </w:pPr>
      <w:r w:rsidRPr="00DE074E">
        <w:rPr>
          <w:rFonts w:hint="cs"/>
          <w:rtl/>
        </w:rPr>
        <w:t>«</w:t>
      </w:r>
      <w:r w:rsidR="007A15AE" w:rsidRPr="00DE074E">
        <w:rPr>
          <w:rFonts w:hint="cs"/>
          <w:rtl/>
        </w:rPr>
        <w:t>(ا</w:t>
      </w:r>
      <w:r w:rsidR="000A3618" w:rsidRPr="00DE074E">
        <w:rPr>
          <w:rFonts w:hint="cs"/>
          <w:rtl/>
        </w:rPr>
        <w:t>ی</w:t>
      </w:r>
      <w:r w:rsidR="007A15AE" w:rsidRPr="00DE074E">
        <w:rPr>
          <w:rFonts w:hint="cs"/>
          <w:rtl/>
        </w:rPr>
        <w:t xml:space="preserve"> پ</w:t>
      </w:r>
      <w:r w:rsidR="000A3618" w:rsidRPr="00DE074E">
        <w:rPr>
          <w:rFonts w:hint="cs"/>
          <w:rtl/>
        </w:rPr>
        <w:t>ی</w:t>
      </w:r>
      <w:r w:rsidR="007A15AE" w:rsidRPr="00DE074E">
        <w:rPr>
          <w:rFonts w:hint="cs"/>
          <w:rtl/>
        </w:rPr>
        <w:t>غمبر! به مشرکان) بگو</w:t>
      </w:r>
      <w:r w:rsidR="00A7613A" w:rsidRPr="00DE074E">
        <w:rPr>
          <w:rFonts w:hint="cs"/>
          <w:rtl/>
        </w:rPr>
        <w:t xml:space="preserve">: </w:t>
      </w:r>
      <w:r w:rsidR="007A15AE" w:rsidRPr="00DE074E">
        <w:rPr>
          <w:rFonts w:hint="cs"/>
          <w:rtl/>
        </w:rPr>
        <w:t>اگر با خداوند (جهان) آن چنان که م</w:t>
      </w:r>
      <w:r w:rsidR="000A3618" w:rsidRPr="00DE074E">
        <w:rPr>
          <w:rFonts w:hint="cs"/>
          <w:rtl/>
        </w:rPr>
        <w:t>ی</w:t>
      </w:r>
      <w:r w:rsidR="007A15AE" w:rsidRPr="00DE074E">
        <w:rPr>
          <w:rFonts w:hint="cs"/>
          <w:rtl/>
        </w:rPr>
        <w:softHyphen/>
        <w:t>پندارند، خدا</w:t>
      </w:r>
      <w:r w:rsidR="000A3618" w:rsidRPr="00DE074E">
        <w:rPr>
          <w:rFonts w:hint="cs"/>
          <w:rtl/>
        </w:rPr>
        <w:t>ی</w:t>
      </w:r>
      <w:r w:rsidR="007A15AE" w:rsidRPr="00DE074E">
        <w:rPr>
          <w:rFonts w:hint="cs"/>
          <w:rtl/>
        </w:rPr>
        <w:t>ان</w:t>
      </w:r>
      <w:r w:rsidR="000A3618" w:rsidRPr="00DE074E">
        <w:rPr>
          <w:rFonts w:hint="cs"/>
          <w:rtl/>
        </w:rPr>
        <w:t>ی</w:t>
      </w:r>
      <w:r w:rsidR="007A15AE" w:rsidRPr="00DE074E">
        <w:rPr>
          <w:rFonts w:hint="cs"/>
          <w:rtl/>
        </w:rPr>
        <w:t xml:space="preserve"> (در گستره هست</w:t>
      </w:r>
      <w:r w:rsidR="000A3618" w:rsidRPr="00DE074E">
        <w:rPr>
          <w:rFonts w:hint="cs"/>
          <w:rtl/>
        </w:rPr>
        <w:t>ی</w:t>
      </w:r>
      <w:r w:rsidR="007A15AE" w:rsidRPr="00DE074E">
        <w:rPr>
          <w:rFonts w:hint="cs"/>
          <w:rtl/>
        </w:rPr>
        <w:t xml:space="preserve">) بودند، </w:t>
      </w:r>
      <w:r w:rsidR="007C5FF0" w:rsidRPr="00DE074E">
        <w:rPr>
          <w:rtl/>
        </w:rPr>
        <w:t>در آن صورت حتماً در صدد جستن راهى به سوى [خداوند،] صاحب عرش، برمى‌آمدند</w:t>
      </w:r>
      <w:r w:rsidRPr="00DE074E">
        <w:rPr>
          <w:rFonts w:hint="cs"/>
          <w:rtl/>
        </w:rPr>
        <w:t>»</w:t>
      </w:r>
      <w:r w:rsidR="007C5FF0" w:rsidRPr="00DE074E">
        <w:rPr>
          <w:rtl/>
        </w:rPr>
        <w:t xml:space="preserve">. </w:t>
      </w:r>
    </w:p>
    <w:p w:rsidR="007A15AE" w:rsidRDefault="007A15AE" w:rsidP="00DE074E">
      <w:pPr>
        <w:pStyle w:val="ab"/>
        <w:ind w:firstLine="0"/>
        <w:jc w:val="cente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024D03" w:rsidRDefault="00024D03" w:rsidP="00DE074E">
      <w:pPr>
        <w:pStyle w:val="ab"/>
        <w:ind w:firstLine="0"/>
        <w:jc w:val="center"/>
        <w:rPr>
          <w:rtl/>
        </w:rPr>
      </w:pPr>
    </w:p>
    <w:p w:rsidR="007A15AE" w:rsidRPr="00F061AA" w:rsidRDefault="007A15AE" w:rsidP="00024D03">
      <w:pPr>
        <w:pStyle w:val="a0"/>
        <w:tabs>
          <w:tab w:val="clear" w:pos="567"/>
        </w:tabs>
        <w:spacing w:before="0"/>
        <w:ind w:left="568" w:hanging="284"/>
        <w:contextualSpacing w:val="0"/>
        <w:rPr>
          <w:sz w:val="26"/>
          <w:szCs w:val="26"/>
          <w:rtl/>
        </w:rPr>
      </w:pPr>
      <w:r w:rsidRPr="00DE074E">
        <w:rPr>
          <w:rStyle w:val="Charb"/>
          <w:rFonts w:hint="cs"/>
          <w:rtl/>
        </w:rPr>
        <w:t>شهادت «لا اله الا الله» به چه معناست؟</w:t>
      </w:r>
    </w:p>
    <w:p w:rsidR="007A15AE" w:rsidRPr="00184499" w:rsidRDefault="007A15AE" w:rsidP="00DE074E">
      <w:pPr>
        <w:pStyle w:val="a"/>
        <w:ind w:left="568" w:hanging="284"/>
        <w:jc w:val="both"/>
        <w:rPr>
          <w:rFonts w:cs="B Lotus"/>
          <w:color w:val="auto"/>
          <w:spacing w:val="-2"/>
          <w:sz w:val="28"/>
          <w:szCs w:val="28"/>
          <w:rtl/>
        </w:rPr>
      </w:pPr>
      <w:r w:rsidRPr="00184499">
        <w:rPr>
          <w:rStyle w:val="Charb"/>
          <w:rFonts w:hint="cs"/>
          <w:spacing w:val="-2"/>
          <w:rtl/>
        </w:rPr>
        <w:t>به معن</w:t>
      </w:r>
      <w:r w:rsidR="000A3618" w:rsidRPr="00184499">
        <w:rPr>
          <w:rStyle w:val="Charb"/>
          <w:rFonts w:hint="cs"/>
          <w:spacing w:val="-2"/>
          <w:rtl/>
        </w:rPr>
        <w:t>ی</w:t>
      </w:r>
      <w:r w:rsidRPr="00184499">
        <w:rPr>
          <w:rStyle w:val="Charb"/>
          <w:rFonts w:hint="cs"/>
          <w:spacing w:val="-2"/>
          <w:rtl/>
        </w:rPr>
        <w:t xml:space="preserve"> نف</w:t>
      </w:r>
      <w:r w:rsidR="000A3618" w:rsidRPr="00184499">
        <w:rPr>
          <w:rStyle w:val="Charb"/>
          <w:rFonts w:hint="cs"/>
          <w:spacing w:val="-2"/>
          <w:rtl/>
        </w:rPr>
        <w:t>ی</w:t>
      </w:r>
      <w:r w:rsidRPr="00184499">
        <w:rPr>
          <w:rStyle w:val="Charb"/>
          <w:rFonts w:hint="cs"/>
          <w:spacing w:val="-2"/>
          <w:rtl/>
        </w:rPr>
        <w:t xml:space="preserve"> هرگونه عبادت برا</w:t>
      </w:r>
      <w:r w:rsidR="000A3618" w:rsidRPr="00184499">
        <w:rPr>
          <w:rStyle w:val="Charb"/>
          <w:rFonts w:hint="cs"/>
          <w:spacing w:val="-2"/>
          <w:rtl/>
        </w:rPr>
        <w:t>ی</w:t>
      </w:r>
      <w:r w:rsidRPr="00184499">
        <w:rPr>
          <w:rStyle w:val="Charb"/>
          <w:rFonts w:hint="cs"/>
          <w:spacing w:val="-2"/>
          <w:rtl/>
        </w:rPr>
        <w:t xml:space="preserve"> هر آنچه غ</w:t>
      </w:r>
      <w:r w:rsidR="000A3618" w:rsidRPr="00184499">
        <w:rPr>
          <w:rStyle w:val="Charb"/>
          <w:rFonts w:hint="cs"/>
          <w:spacing w:val="-2"/>
          <w:rtl/>
        </w:rPr>
        <w:t>ی</w:t>
      </w:r>
      <w:r w:rsidRPr="00184499">
        <w:rPr>
          <w:rStyle w:val="Charb"/>
          <w:rFonts w:hint="cs"/>
          <w:spacing w:val="-2"/>
          <w:rtl/>
        </w:rPr>
        <w:t>ر خداست و اثبات آن برا</w:t>
      </w:r>
      <w:r w:rsidR="000A3618" w:rsidRPr="00184499">
        <w:rPr>
          <w:rStyle w:val="Charb"/>
          <w:rFonts w:hint="cs"/>
          <w:spacing w:val="-2"/>
          <w:rtl/>
        </w:rPr>
        <w:t>ی</w:t>
      </w:r>
      <w:r w:rsidRPr="00184499">
        <w:rPr>
          <w:rStyle w:val="Charb"/>
          <w:rFonts w:hint="cs"/>
          <w:spacing w:val="-2"/>
          <w:rtl/>
        </w:rPr>
        <w:t xml:space="preserve"> خداوند </w:t>
      </w:r>
      <w:r w:rsidR="000A3618" w:rsidRPr="00184499">
        <w:rPr>
          <w:rStyle w:val="Charb"/>
          <w:rFonts w:hint="cs"/>
          <w:spacing w:val="-2"/>
          <w:rtl/>
        </w:rPr>
        <w:t>ی</w:t>
      </w:r>
      <w:r w:rsidRPr="00184499">
        <w:rPr>
          <w:rStyle w:val="Charb"/>
          <w:rFonts w:hint="cs"/>
          <w:spacing w:val="-2"/>
          <w:rtl/>
        </w:rPr>
        <w:t>گانه.</w:t>
      </w:r>
      <w:r w:rsidR="000A3618" w:rsidRPr="00184499">
        <w:rPr>
          <w:rStyle w:val="Charb"/>
          <w:rFonts w:hint="cs"/>
          <w:spacing w:val="-2"/>
          <w:rtl/>
        </w:rPr>
        <w:t>ی</w:t>
      </w:r>
      <w:r w:rsidRPr="00184499">
        <w:rPr>
          <w:rStyle w:val="Charb"/>
          <w:rFonts w:hint="cs"/>
          <w:spacing w:val="-2"/>
          <w:rtl/>
        </w:rPr>
        <w:t>عن</w:t>
      </w:r>
      <w:r w:rsidR="000A3618" w:rsidRPr="00184499">
        <w:rPr>
          <w:rStyle w:val="Charb"/>
          <w:rFonts w:hint="cs"/>
          <w:spacing w:val="-2"/>
          <w:rtl/>
        </w:rPr>
        <w:t>ی</w:t>
      </w:r>
      <w:r w:rsidRPr="00184499">
        <w:rPr>
          <w:rStyle w:val="Charb"/>
          <w:rFonts w:hint="cs"/>
          <w:spacing w:val="-2"/>
          <w:rtl/>
        </w:rPr>
        <w:t xml:space="preserve"> همان گونه </w:t>
      </w:r>
      <w:r w:rsidR="000A3618" w:rsidRPr="00184499">
        <w:rPr>
          <w:rStyle w:val="Charb"/>
          <w:rFonts w:hint="cs"/>
          <w:spacing w:val="-2"/>
          <w:rtl/>
        </w:rPr>
        <w:t>ک</w:t>
      </w:r>
      <w:r w:rsidRPr="00184499">
        <w:rPr>
          <w:rStyle w:val="Charb"/>
          <w:rFonts w:hint="cs"/>
          <w:spacing w:val="-2"/>
          <w:rtl/>
        </w:rPr>
        <w:t>ه در مال</w:t>
      </w:r>
      <w:r w:rsidR="000A3618" w:rsidRPr="00184499">
        <w:rPr>
          <w:rStyle w:val="Charb"/>
          <w:rFonts w:hint="cs"/>
          <w:spacing w:val="-2"/>
          <w:rtl/>
        </w:rPr>
        <w:t>کی</w:t>
      </w:r>
      <w:r w:rsidRPr="00184499">
        <w:rPr>
          <w:rStyle w:val="Charb"/>
          <w:rFonts w:hint="cs"/>
          <w:spacing w:val="-2"/>
          <w:rtl/>
        </w:rPr>
        <w:t>تش شر</w:t>
      </w:r>
      <w:r w:rsidR="000A3618" w:rsidRPr="00184499">
        <w:rPr>
          <w:rStyle w:val="Charb"/>
          <w:rFonts w:hint="cs"/>
          <w:spacing w:val="-2"/>
          <w:rtl/>
        </w:rPr>
        <w:t>یکی</w:t>
      </w:r>
      <w:r w:rsidRPr="00184499">
        <w:rPr>
          <w:rStyle w:val="Charb"/>
          <w:rFonts w:hint="cs"/>
          <w:spacing w:val="-2"/>
          <w:rtl/>
        </w:rPr>
        <w:t xml:space="preserve"> ندارد، در عبادت هم شر</w:t>
      </w:r>
      <w:r w:rsidR="000A3618" w:rsidRPr="00184499">
        <w:rPr>
          <w:rStyle w:val="Charb"/>
          <w:rFonts w:hint="cs"/>
          <w:spacing w:val="-2"/>
          <w:rtl/>
        </w:rPr>
        <w:t>یک</w:t>
      </w:r>
      <w:r w:rsidRPr="00184499">
        <w:rPr>
          <w:rStyle w:val="Charb"/>
          <w:rFonts w:hint="cs"/>
          <w:spacing w:val="-2"/>
          <w:rtl/>
        </w:rPr>
        <w:t xml:space="preserve"> نداشته باشد.</w:t>
      </w:r>
    </w:p>
    <w:p w:rsidR="00CE7B3C" w:rsidRDefault="007A15AE" w:rsidP="00DE074E">
      <w:pPr>
        <w:pStyle w:val="ab"/>
        <w:rPr>
          <w:rtl/>
        </w:rPr>
      </w:pPr>
      <w:r w:rsidRPr="00790421">
        <w:rPr>
          <w:rFonts w:hint="cs"/>
          <w:rtl/>
        </w:rPr>
        <w:t>خداوند م</w:t>
      </w:r>
      <w:r w:rsidR="000A3618">
        <w:rPr>
          <w:rFonts w:hint="cs"/>
          <w:rtl/>
        </w:rPr>
        <w:t>ی</w:t>
      </w:r>
      <w:r w:rsidRPr="00790421">
        <w:rPr>
          <w:rFonts w:hint="cs"/>
          <w:rtl/>
        </w:rPr>
        <w:t>‌فرما</w:t>
      </w:r>
      <w:r w:rsidR="000A3618">
        <w:rPr>
          <w:rFonts w:hint="cs"/>
          <w:rtl/>
        </w:rPr>
        <w:t>ی</w:t>
      </w:r>
      <w:r w:rsidRPr="00790421">
        <w:rPr>
          <w:rFonts w:hint="cs"/>
          <w:rtl/>
        </w:rPr>
        <w:t>د</w:t>
      </w:r>
      <w:r w:rsidR="00A7613A">
        <w:rPr>
          <w:rFonts w:hint="cs"/>
          <w:rtl/>
        </w:rPr>
        <w:t xml:space="preserve">: </w:t>
      </w:r>
    </w:p>
    <w:p w:rsidR="007A15AE" w:rsidRPr="00790421" w:rsidRDefault="00FF2806" w:rsidP="00FF2806">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hint="eastAsia"/>
          <w:rtl/>
        </w:rPr>
        <w:t>ذَٰلِكَ</w:t>
      </w:r>
      <w:r>
        <w:rPr>
          <w:rFonts w:ascii="KFGQPC Uthmanic Script HAFS" w:hAnsi="KFGQPC Uthmanic Script HAFS" w:cs="KFGQPC Uthmanic Script HAFS"/>
          <w:rtl/>
        </w:rPr>
        <w:t xml:space="preserve"> بِأَنَّ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هُوَ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لۡحَقُّ</w:t>
      </w:r>
      <w:r>
        <w:rPr>
          <w:rFonts w:ascii="KFGQPC Uthmanic Script HAFS" w:hAnsi="KFGQPC Uthmanic Script HAFS" w:cs="KFGQPC Uthmanic Script HAFS"/>
          <w:rtl/>
        </w:rPr>
        <w:t xml:space="preserve"> وَأَنَّ مَا يَدۡعُونَ مِن دُونِهِ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هُوَ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لۡبَٰطِلُ</w:t>
      </w:r>
      <w:r>
        <w:rPr>
          <w:rFonts w:ascii="KFGQPC Uthmanic Script HAFS" w:hAnsi="KFGQPC Uthmanic Script HAFS" w:cs="KFGQPC Uthmanic Script HAFS"/>
          <w:rtl/>
        </w:rPr>
        <w:t xml:space="preserve"> وَأَنَّ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هُوَ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لۡعَلِيُّ</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لۡكَبِيرُ</w:t>
      </w:r>
      <w:r>
        <w:rPr>
          <w:rFonts w:ascii="KFGQPC Uthmanic Script HAFS" w:hAnsi="KFGQPC Uthmanic Script HAFS" w:cs="KFGQPC Uthmanic Script HAFS"/>
          <w:rtl/>
        </w:rPr>
        <w:t xml:space="preserve"> ٦٢</w:t>
      </w:r>
      <w:r>
        <w:rPr>
          <w:rFonts w:ascii="Traditional Arabic" w:hAnsi="Traditional Arabic" w:cs="Traditional Arabic"/>
          <w:rtl/>
        </w:rPr>
        <w:t>﴾</w:t>
      </w:r>
      <w:r w:rsidR="00CE7B3C" w:rsidRPr="00790421">
        <w:rPr>
          <w:rFonts w:cs="B Lotus" w:hint="cs"/>
          <w:rtl/>
        </w:rPr>
        <w:t xml:space="preserve"> </w:t>
      </w:r>
      <w:r w:rsidR="007C5FF0" w:rsidRPr="00FF2806">
        <w:rPr>
          <w:rStyle w:val="Charc"/>
          <w:rFonts w:hint="cs"/>
          <w:rtl/>
        </w:rPr>
        <w:t>[</w:t>
      </w:r>
      <w:r w:rsidR="00CE7B3C" w:rsidRPr="00FF2806">
        <w:rPr>
          <w:rStyle w:val="Charc"/>
          <w:rFonts w:hint="cs"/>
          <w:rtl/>
        </w:rPr>
        <w:t>ال</w:t>
      </w:r>
      <w:r w:rsidR="007A15AE" w:rsidRPr="00FF2806">
        <w:rPr>
          <w:rStyle w:val="Charc"/>
          <w:rFonts w:hint="cs"/>
          <w:rtl/>
        </w:rPr>
        <w:t>حج</w:t>
      </w:r>
      <w:r w:rsidR="00A7613A" w:rsidRPr="00FF2806">
        <w:rPr>
          <w:rStyle w:val="Charc"/>
          <w:rFonts w:hint="cs"/>
          <w:rtl/>
        </w:rPr>
        <w:t xml:space="preserve">: </w:t>
      </w:r>
      <w:r w:rsidR="007A15AE" w:rsidRPr="00FF2806">
        <w:rPr>
          <w:rStyle w:val="Charc"/>
          <w:rFonts w:hint="cs"/>
          <w:rtl/>
        </w:rPr>
        <w:t>62</w:t>
      </w:r>
      <w:r w:rsidR="007C5FF0" w:rsidRPr="00FF2806">
        <w:rPr>
          <w:rStyle w:val="Charc"/>
          <w:rFonts w:hint="cs"/>
          <w:rtl/>
        </w:rPr>
        <w:t>]</w:t>
      </w:r>
      <w:r w:rsidRPr="00FF2806">
        <w:rPr>
          <w:rFonts w:hint="cs"/>
          <w:rtl/>
        </w:rPr>
        <w:t>.</w:t>
      </w:r>
    </w:p>
    <w:p w:rsidR="00CC42DA" w:rsidRPr="00DE074E" w:rsidRDefault="00CE7B3C" w:rsidP="00DE074E">
      <w:pPr>
        <w:pStyle w:val="ab"/>
        <w:rPr>
          <w:rStyle w:val="Char"/>
          <w:rFonts w:ascii="IRLotus" w:hAnsi="IRLotus" w:cs="IRLotus"/>
          <w:color w:val="auto"/>
          <w:sz w:val="28"/>
          <w:szCs w:val="28"/>
          <w:rtl/>
        </w:rPr>
      </w:pPr>
      <w:r w:rsidRPr="00DE074E">
        <w:rPr>
          <w:rFonts w:hint="cs"/>
          <w:rtl/>
        </w:rPr>
        <w:t>«</w:t>
      </w:r>
      <w:r w:rsidR="009964BF" w:rsidRPr="00DE074E">
        <w:rPr>
          <w:rtl/>
        </w:rPr>
        <w:t>[آرى،] ا</w:t>
      </w:r>
      <w:r w:rsidR="000A3618" w:rsidRPr="00DE074E">
        <w:rPr>
          <w:rtl/>
        </w:rPr>
        <w:t>ی</w:t>
      </w:r>
      <w:r w:rsidR="009964BF" w:rsidRPr="00DE074E">
        <w:rPr>
          <w:rtl/>
        </w:rPr>
        <w:t xml:space="preserve">ن بدان سبب است </w:t>
      </w:r>
      <w:r w:rsidR="000A3618" w:rsidRPr="00DE074E">
        <w:rPr>
          <w:rtl/>
        </w:rPr>
        <w:t>ک</w:t>
      </w:r>
      <w:r w:rsidR="009964BF" w:rsidRPr="00DE074E">
        <w:rPr>
          <w:rtl/>
        </w:rPr>
        <w:t xml:space="preserve">ه </w:t>
      </w:r>
      <w:r w:rsidR="00841AB3" w:rsidRPr="00DE074E">
        <w:rPr>
          <w:rFonts w:hint="cs"/>
          <w:rtl/>
        </w:rPr>
        <w:t>الله خود</w:t>
      </w:r>
      <w:r w:rsidR="009964BF" w:rsidRPr="00DE074E">
        <w:rPr>
          <w:rtl/>
        </w:rPr>
        <w:t xml:space="preserve"> حق است و آنچه به جاى او مى‌خوانند آن باطل است، و ا</w:t>
      </w:r>
      <w:r w:rsidR="000A3618" w:rsidRPr="00DE074E">
        <w:rPr>
          <w:rtl/>
        </w:rPr>
        <w:t>ی</w:t>
      </w:r>
      <w:r w:rsidR="009964BF" w:rsidRPr="00DE074E">
        <w:rPr>
          <w:rtl/>
        </w:rPr>
        <w:t xml:space="preserve">ن خداست </w:t>
      </w:r>
      <w:r w:rsidR="000A3618" w:rsidRPr="00DE074E">
        <w:rPr>
          <w:rtl/>
        </w:rPr>
        <w:t>ک</w:t>
      </w:r>
      <w:r w:rsidR="009964BF" w:rsidRPr="00DE074E">
        <w:rPr>
          <w:rtl/>
        </w:rPr>
        <w:t>ه والا و بزرگ است</w:t>
      </w:r>
      <w:r w:rsidRPr="00DE074E">
        <w:rPr>
          <w:rFonts w:hint="cs"/>
          <w:rtl/>
        </w:rPr>
        <w:t>»</w:t>
      </w:r>
      <w:r w:rsidR="007A15AE" w:rsidRPr="00DE074E">
        <w:rPr>
          <w:rFonts w:hint="cs"/>
          <w:rtl/>
        </w:rPr>
        <w:t>.</w:t>
      </w:r>
      <w:bookmarkStart w:id="50" w:name="hشروط_لاإله_إلاالله"/>
      <w:bookmarkEnd w:id="50"/>
    </w:p>
    <w:p w:rsidR="007A15AE" w:rsidRPr="00E94274" w:rsidRDefault="007A15AE" w:rsidP="00E94274">
      <w:pPr>
        <w:pStyle w:val="a7"/>
      </w:pPr>
      <w:bookmarkStart w:id="51" w:name="_Toc307178246"/>
      <w:bookmarkStart w:id="52" w:name="_Toc420958984"/>
      <w:r w:rsidRPr="00E94274">
        <w:rPr>
          <w:rFonts w:hint="cs"/>
          <w:rtl/>
        </w:rPr>
        <w:t>شروط لا إله إلا الله</w:t>
      </w:r>
      <w:bookmarkEnd w:id="51"/>
      <w:bookmarkEnd w:id="52"/>
    </w:p>
    <w:p w:rsidR="007A15AE" w:rsidRPr="00F061AA" w:rsidRDefault="007A15AE" w:rsidP="00024D03">
      <w:pPr>
        <w:pStyle w:val="a0"/>
        <w:tabs>
          <w:tab w:val="clear" w:pos="567"/>
        </w:tabs>
        <w:spacing w:before="0"/>
        <w:ind w:left="568" w:hanging="284"/>
        <w:contextualSpacing w:val="0"/>
        <w:rPr>
          <w:sz w:val="26"/>
          <w:szCs w:val="26"/>
          <w:rtl/>
        </w:rPr>
      </w:pPr>
      <w:r w:rsidRPr="00024D03">
        <w:rPr>
          <w:rStyle w:val="Charb"/>
          <w:rFonts w:hint="cs"/>
          <w:rtl/>
        </w:rPr>
        <w:t>شروط لا اله الا الله كه جز با وجود همه‌</w:t>
      </w:r>
      <w:r w:rsidR="00CD27E8" w:rsidRPr="00024D03">
        <w:rPr>
          <w:rStyle w:val="Charb"/>
          <w:rFonts w:hint="cs"/>
          <w:rtl/>
        </w:rPr>
        <w:t>ی</w:t>
      </w:r>
      <w:r w:rsidRPr="00024D03">
        <w:rPr>
          <w:rStyle w:val="Charb"/>
          <w:rFonts w:hint="cs"/>
          <w:rtl/>
        </w:rPr>
        <w:t xml:space="preserve"> </w:t>
      </w:r>
      <w:r w:rsidR="0007253C" w:rsidRPr="00024D03">
        <w:rPr>
          <w:rStyle w:val="Charb"/>
          <w:rFonts w:hint="cs"/>
          <w:rtl/>
        </w:rPr>
        <w:t>آن شروط</w:t>
      </w:r>
      <w:r w:rsidRPr="00024D03">
        <w:rPr>
          <w:rStyle w:val="Charb"/>
          <w:rFonts w:hint="cs"/>
          <w:rtl/>
        </w:rPr>
        <w:t>، شهادت برا</w:t>
      </w:r>
      <w:r w:rsidR="00CD27E8" w:rsidRPr="00024D03">
        <w:rPr>
          <w:rStyle w:val="Charb"/>
          <w:rFonts w:hint="cs"/>
          <w:rtl/>
        </w:rPr>
        <w:t>ی</w:t>
      </w:r>
      <w:r w:rsidRPr="00024D03">
        <w:rPr>
          <w:rStyle w:val="Charb"/>
          <w:rFonts w:hint="cs"/>
          <w:rtl/>
        </w:rPr>
        <w:t xml:space="preserve"> شهادت</w:t>
      </w:r>
      <w:r w:rsidR="00CD27E8" w:rsidRPr="00024D03">
        <w:rPr>
          <w:rStyle w:val="Charb"/>
          <w:rFonts w:hint="eastAsia"/>
          <w:rtl/>
        </w:rPr>
        <w:t>‌</w:t>
      </w:r>
      <w:r w:rsidRPr="00024D03">
        <w:rPr>
          <w:rStyle w:val="Charb"/>
          <w:rFonts w:hint="cs"/>
          <w:rtl/>
        </w:rPr>
        <w:t>دهنده‌، هيچ نفع</w:t>
      </w:r>
      <w:r w:rsidR="00CD27E8" w:rsidRPr="00024D03">
        <w:rPr>
          <w:rStyle w:val="Charb"/>
          <w:rFonts w:hint="cs"/>
          <w:rtl/>
        </w:rPr>
        <w:t>ی</w:t>
      </w:r>
      <w:r w:rsidRPr="00024D03">
        <w:rPr>
          <w:rStyle w:val="Charb"/>
          <w:rFonts w:hint="cs"/>
          <w:rtl/>
        </w:rPr>
        <w:t xml:space="preserve"> دربرندارد، كدامند؟</w:t>
      </w:r>
    </w:p>
    <w:p w:rsidR="007A15AE" w:rsidRPr="00790421" w:rsidRDefault="007A15AE" w:rsidP="00CD27E8">
      <w:pPr>
        <w:pStyle w:val="a"/>
        <w:ind w:left="568" w:hanging="284"/>
        <w:jc w:val="both"/>
        <w:rPr>
          <w:rFonts w:cs="B Lotus"/>
          <w:color w:val="auto"/>
          <w:sz w:val="28"/>
          <w:szCs w:val="28"/>
          <w:rtl/>
        </w:rPr>
      </w:pPr>
      <w:r w:rsidRPr="00CD27E8">
        <w:rPr>
          <w:rStyle w:val="Charb"/>
          <w:rFonts w:hint="cs"/>
          <w:rtl/>
        </w:rPr>
        <w:lastRenderedPageBreak/>
        <w:t>لا اله الا الله هفت شرط دارد</w:t>
      </w:r>
      <w:r w:rsidR="00A7613A" w:rsidRPr="00CD27E8">
        <w:rPr>
          <w:rStyle w:val="Charb"/>
          <w:rFonts w:hint="cs"/>
          <w:rtl/>
        </w:rPr>
        <w:t>:</w:t>
      </w:r>
      <w:r w:rsidR="00A7613A">
        <w:rPr>
          <w:rFonts w:cs="B Lotus" w:hint="cs"/>
          <w:color w:val="auto"/>
          <w:sz w:val="28"/>
          <w:szCs w:val="28"/>
          <w:rtl/>
        </w:rPr>
        <w:t xml:space="preserve"> </w:t>
      </w:r>
    </w:p>
    <w:p w:rsidR="007A15AE" w:rsidRPr="00790421" w:rsidRDefault="007A15AE" w:rsidP="00CD27E8">
      <w:pPr>
        <w:pStyle w:val="ab"/>
        <w:rPr>
          <w:rtl/>
        </w:rPr>
      </w:pPr>
      <w:r w:rsidRPr="00790421">
        <w:rPr>
          <w:rFonts w:hint="cs"/>
          <w:b/>
          <w:bCs/>
          <w:rtl/>
        </w:rPr>
        <w:t>اول</w:t>
      </w:r>
      <w:r w:rsidR="00A7613A">
        <w:rPr>
          <w:rFonts w:hint="cs"/>
          <w:rtl/>
        </w:rPr>
        <w:t xml:space="preserve">: </w:t>
      </w:r>
      <w:r w:rsidRPr="00790421">
        <w:rPr>
          <w:rFonts w:hint="cs"/>
          <w:rtl/>
        </w:rPr>
        <w:t>علم به معن</w:t>
      </w:r>
      <w:r w:rsidR="000A3618">
        <w:rPr>
          <w:rFonts w:hint="cs"/>
          <w:rtl/>
        </w:rPr>
        <w:t>ی</w:t>
      </w:r>
      <w:r w:rsidRPr="00790421">
        <w:rPr>
          <w:rFonts w:hint="cs"/>
          <w:rtl/>
        </w:rPr>
        <w:t xml:space="preserve"> و مفهوم آن از هر دو جنبه‌</w:t>
      </w:r>
      <w:r w:rsidR="000A3618">
        <w:rPr>
          <w:rFonts w:hint="cs"/>
          <w:rtl/>
        </w:rPr>
        <w:t>ی</w:t>
      </w:r>
      <w:r w:rsidRPr="00790421">
        <w:rPr>
          <w:rFonts w:hint="cs"/>
          <w:rtl/>
        </w:rPr>
        <w:t xml:space="preserve"> نف</w:t>
      </w:r>
      <w:r w:rsidR="000A3618">
        <w:rPr>
          <w:rFonts w:hint="cs"/>
          <w:rtl/>
        </w:rPr>
        <w:t>ی</w:t>
      </w:r>
      <w:r w:rsidRPr="00790421">
        <w:rPr>
          <w:rFonts w:hint="cs"/>
          <w:rtl/>
        </w:rPr>
        <w:t xml:space="preserve"> و اثبات.</w:t>
      </w:r>
    </w:p>
    <w:p w:rsidR="007A15AE" w:rsidRPr="00790421" w:rsidRDefault="007A15AE" w:rsidP="00CD27E8">
      <w:pPr>
        <w:pStyle w:val="ab"/>
        <w:rPr>
          <w:rtl/>
        </w:rPr>
      </w:pPr>
      <w:r w:rsidRPr="00790421">
        <w:rPr>
          <w:rFonts w:hint="cs"/>
          <w:b/>
          <w:bCs/>
          <w:rtl/>
        </w:rPr>
        <w:t>دوم</w:t>
      </w:r>
      <w:r w:rsidR="00A7613A">
        <w:rPr>
          <w:rFonts w:hint="cs"/>
          <w:rtl/>
        </w:rPr>
        <w:t xml:space="preserve">: </w:t>
      </w:r>
      <w:r w:rsidR="000A3618">
        <w:rPr>
          <w:rFonts w:hint="cs"/>
          <w:rtl/>
        </w:rPr>
        <w:t>ی</w:t>
      </w:r>
      <w:r w:rsidRPr="00790421">
        <w:rPr>
          <w:rFonts w:hint="cs"/>
          <w:rtl/>
        </w:rPr>
        <w:t>ق</w:t>
      </w:r>
      <w:r w:rsidR="000A3618">
        <w:rPr>
          <w:rFonts w:hint="cs"/>
          <w:rtl/>
        </w:rPr>
        <w:t>ی</w:t>
      </w:r>
      <w:r w:rsidRPr="00790421">
        <w:rPr>
          <w:rFonts w:hint="cs"/>
          <w:rtl/>
        </w:rPr>
        <w:t>ن قلب</w:t>
      </w:r>
      <w:r w:rsidR="000A3618">
        <w:rPr>
          <w:rFonts w:hint="cs"/>
          <w:rtl/>
        </w:rPr>
        <w:t>ی</w:t>
      </w:r>
      <w:r w:rsidRPr="00790421">
        <w:rPr>
          <w:rFonts w:hint="cs"/>
          <w:rtl/>
        </w:rPr>
        <w:t xml:space="preserve"> به آن.</w:t>
      </w:r>
    </w:p>
    <w:p w:rsidR="007A15AE" w:rsidRPr="00790421" w:rsidRDefault="007A15AE" w:rsidP="00CD27E8">
      <w:pPr>
        <w:pStyle w:val="ab"/>
        <w:rPr>
          <w:rtl/>
        </w:rPr>
      </w:pPr>
      <w:r w:rsidRPr="00790421">
        <w:rPr>
          <w:rFonts w:hint="cs"/>
          <w:b/>
          <w:bCs/>
          <w:rtl/>
        </w:rPr>
        <w:t>سوم</w:t>
      </w:r>
      <w:r w:rsidR="00A7613A">
        <w:rPr>
          <w:rFonts w:hint="cs"/>
          <w:rtl/>
        </w:rPr>
        <w:t xml:space="preserve">: </w:t>
      </w:r>
      <w:r w:rsidRPr="00790421">
        <w:rPr>
          <w:rFonts w:hint="cs"/>
          <w:rtl/>
        </w:rPr>
        <w:t>انق</w:t>
      </w:r>
      <w:r w:rsidR="000A3618">
        <w:rPr>
          <w:rFonts w:hint="cs"/>
          <w:rtl/>
        </w:rPr>
        <w:t>ی</w:t>
      </w:r>
      <w:r w:rsidRPr="00790421">
        <w:rPr>
          <w:rFonts w:hint="cs"/>
          <w:rtl/>
        </w:rPr>
        <w:t>اد و فرمان</w:t>
      </w:r>
      <w:r w:rsidR="000E4E8F" w:rsidRPr="00790421">
        <w:rPr>
          <w:rFonts w:hint="cs"/>
          <w:rtl/>
        </w:rPr>
        <w:t>بردار</w:t>
      </w:r>
      <w:r w:rsidR="000A3618">
        <w:rPr>
          <w:rFonts w:hint="cs"/>
          <w:rtl/>
        </w:rPr>
        <w:t>ی</w:t>
      </w:r>
      <w:r w:rsidR="000E4E8F" w:rsidRPr="00790421">
        <w:rPr>
          <w:rFonts w:hint="cs"/>
          <w:rtl/>
        </w:rPr>
        <w:t xml:space="preserve"> ظاهر</w:t>
      </w:r>
      <w:r w:rsidR="000A3618">
        <w:rPr>
          <w:rFonts w:hint="cs"/>
          <w:rtl/>
        </w:rPr>
        <w:t>ی</w:t>
      </w:r>
      <w:r w:rsidR="000E4E8F" w:rsidRPr="00790421">
        <w:rPr>
          <w:rFonts w:hint="cs"/>
          <w:rtl/>
        </w:rPr>
        <w:t xml:space="preserve"> و باطن</w:t>
      </w:r>
      <w:r w:rsidR="000A3618">
        <w:rPr>
          <w:rFonts w:hint="cs"/>
          <w:rtl/>
        </w:rPr>
        <w:t>ی</w:t>
      </w:r>
      <w:r w:rsidR="000E4E8F" w:rsidRPr="00790421">
        <w:rPr>
          <w:rFonts w:hint="cs"/>
          <w:rtl/>
        </w:rPr>
        <w:t xml:space="preserve"> [از اوامر و مقتضیات </w:t>
      </w:r>
      <w:r w:rsidRPr="00790421">
        <w:rPr>
          <w:rFonts w:hint="cs"/>
          <w:rtl/>
        </w:rPr>
        <w:t xml:space="preserve">لااله الا الله بر </w:t>
      </w:r>
      <w:r w:rsidR="000E4E8F" w:rsidRPr="00790421">
        <w:rPr>
          <w:rFonts w:hint="cs"/>
          <w:rtl/>
        </w:rPr>
        <w:t>مسمان</w:t>
      </w:r>
      <w:r w:rsidRPr="00790421">
        <w:rPr>
          <w:rFonts w:hint="cs"/>
          <w:rtl/>
        </w:rPr>
        <w:t xml:space="preserve">] </w:t>
      </w:r>
    </w:p>
    <w:p w:rsidR="007A15AE" w:rsidRPr="00790421" w:rsidRDefault="007A15AE" w:rsidP="00CD27E8">
      <w:pPr>
        <w:pStyle w:val="ab"/>
        <w:rPr>
          <w:rtl/>
        </w:rPr>
      </w:pPr>
      <w:r w:rsidRPr="00790421">
        <w:rPr>
          <w:rFonts w:hint="cs"/>
          <w:b/>
          <w:bCs/>
          <w:rtl/>
        </w:rPr>
        <w:t>چهارم</w:t>
      </w:r>
      <w:r w:rsidR="00A7613A">
        <w:rPr>
          <w:rFonts w:hint="cs"/>
          <w:rtl/>
        </w:rPr>
        <w:t xml:space="preserve">: </w:t>
      </w:r>
      <w:r w:rsidRPr="00790421">
        <w:rPr>
          <w:rFonts w:hint="cs"/>
          <w:rtl/>
        </w:rPr>
        <w:t>قبول و پذ</w:t>
      </w:r>
      <w:r w:rsidR="000A3618">
        <w:rPr>
          <w:rFonts w:hint="cs"/>
          <w:rtl/>
        </w:rPr>
        <w:t>ی</w:t>
      </w:r>
      <w:r w:rsidRPr="00790421">
        <w:rPr>
          <w:rFonts w:hint="cs"/>
          <w:rtl/>
        </w:rPr>
        <w:t>رفتن مدلولات آن به نحو</w:t>
      </w:r>
      <w:r w:rsidR="000A3618">
        <w:rPr>
          <w:rFonts w:hint="cs"/>
          <w:rtl/>
        </w:rPr>
        <w:t>ی</w:t>
      </w:r>
      <w:r w:rsidRPr="00790421">
        <w:rPr>
          <w:rFonts w:hint="cs"/>
          <w:rtl/>
        </w:rPr>
        <w:t xml:space="preserve"> </w:t>
      </w:r>
      <w:r w:rsidR="000A3618">
        <w:rPr>
          <w:rFonts w:hint="cs"/>
          <w:rtl/>
        </w:rPr>
        <w:t>ک</w:t>
      </w:r>
      <w:r w:rsidRPr="00790421">
        <w:rPr>
          <w:rFonts w:hint="cs"/>
          <w:rtl/>
        </w:rPr>
        <w:t>ه چ</w:t>
      </w:r>
      <w:r w:rsidR="000A3618">
        <w:rPr>
          <w:rFonts w:hint="cs"/>
          <w:rtl/>
        </w:rPr>
        <w:t>ی</w:t>
      </w:r>
      <w:r w:rsidRPr="00790421">
        <w:rPr>
          <w:rFonts w:hint="cs"/>
          <w:rtl/>
        </w:rPr>
        <w:t>ز</w:t>
      </w:r>
      <w:r w:rsidR="000A3618">
        <w:rPr>
          <w:rFonts w:hint="cs"/>
          <w:rtl/>
        </w:rPr>
        <w:t>ی</w:t>
      </w:r>
      <w:r w:rsidRPr="00790421">
        <w:rPr>
          <w:rFonts w:hint="cs"/>
          <w:rtl/>
        </w:rPr>
        <w:t xml:space="preserve"> از لوازم و مقتض</w:t>
      </w:r>
      <w:r w:rsidR="000A3618">
        <w:rPr>
          <w:rFonts w:hint="cs"/>
          <w:rtl/>
        </w:rPr>
        <w:t>ی</w:t>
      </w:r>
      <w:r w:rsidRPr="00790421">
        <w:rPr>
          <w:rFonts w:hint="cs"/>
          <w:rtl/>
        </w:rPr>
        <w:t>ات آن مردود شمارده نشود.</w:t>
      </w:r>
    </w:p>
    <w:p w:rsidR="007A15AE" w:rsidRPr="00790421" w:rsidRDefault="007A15AE" w:rsidP="00CD27E8">
      <w:pPr>
        <w:pStyle w:val="ab"/>
        <w:rPr>
          <w:rtl/>
        </w:rPr>
      </w:pPr>
      <w:r w:rsidRPr="00790421">
        <w:rPr>
          <w:rFonts w:hint="cs"/>
          <w:b/>
          <w:bCs/>
          <w:rtl/>
        </w:rPr>
        <w:t>پنجم</w:t>
      </w:r>
      <w:r w:rsidR="00A7613A">
        <w:rPr>
          <w:rFonts w:hint="cs"/>
          <w:rtl/>
        </w:rPr>
        <w:t xml:space="preserve">: </w:t>
      </w:r>
      <w:r w:rsidRPr="00790421">
        <w:rPr>
          <w:rFonts w:hint="cs"/>
          <w:rtl/>
        </w:rPr>
        <w:t>اخلاص در آن.</w:t>
      </w:r>
    </w:p>
    <w:p w:rsidR="007A15AE" w:rsidRPr="00790421" w:rsidRDefault="007A15AE" w:rsidP="00CD27E8">
      <w:pPr>
        <w:pStyle w:val="ab"/>
        <w:rPr>
          <w:rtl/>
        </w:rPr>
      </w:pPr>
      <w:r w:rsidRPr="00790421">
        <w:rPr>
          <w:rFonts w:hint="cs"/>
          <w:b/>
          <w:bCs/>
          <w:rtl/>
        </w:rPr>
        <w:t>ششم</w:t>
      </w:r>
      <w:r w:rsidR="00A7613A">
        <w:rPr>
          <w:rFonts w:hint="cs"/>
          <w:rtl/>
        </w:rPr>
        <w:t xml:space="preserve">: </w:t>
      </w:r>
      <w:r w:rsidRPr="00790421">
        <w:rPr>
          <w:rFonts w:hint="cs"/>
          <w:rtl/>
        </w:rPr>
        <w:t>صدق</w:t>
      </w:r>
      <w:r w:rsidR="000E4E8F" w:rsidRPr="00790421">
        <w:rPr>
          <w:rFonts w:hint="cs"/>
          <w:rtl/>
        </w:rPr>
        <w:t xml:space="preserve"> و راستی</w:t>
      </w:r>
      <w:r w:rsidRPr="00790421">
        <w:rPr>
          <w:rFonts w:hint="cs"/>
          <w:rtl/>
        </w:rPr>
        <w:t xml:space="preserve"> نسبت به لا اله الا الله از اعماق قلب نه فقط از طر</w:t>
      </w:r>
      <w:r w:rsidR="000A3618">
        <w:rPr>
          <w:rFonts w:hint="cs"/>
          <w:rtl/>
        </w:rPr>
        <w:t>ی</w:t>
      </w:r>
      <w:r w:rsidRPr="00790421">
        <w:rPr>
          <w:rFonts w:hint="cs"/>
          <w:rtl/>
        </w:rPr>
        <w:t>ق زبان.</w:t>
      </w:r>
    </w:p>
    <w:p w:rsidR="007A15AE" w:rsidRDefault="007A15AE" w:rsidP="00CD27E8">
      <w:pPr>
        <w:pStyle w:val="ab"/>
        <w:rPr>
          <w:rtl/>
        </w:rPr>
      </w:pPr>
      <w:r w:rsidRPr="00790421">
        <w:rPr>
          <w:rFonts w:hint="cs"/>
          <w:b/>
          <w:bCs/>
          <w:rtl/>
        </w:rPr>
        <w:t>هفتم</w:t>
      </w:r>
      <w:r w:rsidR="00A7613A">
        <w:rPr>
          <w:rFonts w:hint="cs"/>
          <w:rtl/>
        </w:rPr>
        <w:t xml:space="preserve">: </w:t>
      </w:r>
      <w:r w:rsidRPr="00790421">
        <w:rPr>
          <w:rFonts w:hint="cs"/>
          <w:rtl/>
        </w:rPr>
        <w:t>محبت و دوست</w:t>
      </w:r>
      <w:r w:rsidR="000A3618">
        <w:rPr>
          <w:rFonts w:hint="cs"/>
          <w:rtl/>
        </w:rPr>
        <w:t>ی</w:t>
      </w:r>
      <w:r w:rsidRPr="00790421">
        <w:rPr>
          <w:rFonts w:hint="cs"/>
          <w:rtl/>
        </w:rPr>
        <w:t xml:space="preserve"> برا</w:t>
      </w:r>
      <w:r w:rsidR="000A3618">
        <w:rPr>
          <w:rFonts w:hint="cs"/>
          <w:rtl/>
        </w:rPr>
        <w:t>ی</w:t>
      </w:r>
      <w:r w:rsidRPr="00790421">
        <w:rPr>
          <w:rFonts w:hint="cs"/>
          <w:rtl/>
        </w:rPr>
        <w:t xml:space="preserve"> لا اله </w:t>
      </w:r>
      <w:r w:rsidRPr="00CD27E8">
        <w:rPr>
          <w:rFonts w:hint="cs"/>
          <w:rtl/>
        </w:rPr>
        <w:t>ا</w:t>
      </w:r>
      <w:r w:rsidR="00D1236B" w:rsidRPr="00CD27E8">
        <w:rPr>
          <w:rFonts w:hint="cs"/>
          <w:rtl/>
        </w:rPr>
        <w:t>لا</w:t>
      </w:r>
      <w:r w:rsidRPr="00CD27E8">
        <w:rPr>
          <w:rFonts w:hint="cs"/>
          <w:rtl/>
        </w:rPr>
        <w:t xml:space="preserve"> الله و اهل آن [و تمام افراد</w:t>
      </w:r>
      <w:r w:rsidR="000A3618" w:rsidRPr="00CD27E8">
        <w:rPr>
          <w:rFonts w:hint="cs"/>
          <w:rtl/>
        </w:rPr>
        <w:t>ی</w:t>
      </w:r>
      <w:r w:rsidRPr="00CD27E8">
        <w:rPr>
          <w:rFonts w:hint="cs"/>
          <w:rtl/>
        </w:rPr>
        <w:t xml:space="preserve"> </w:t>
      </w:r>
      <w:r w:rsidR="000A3618" w:rsidRPr="00CD27E8">
        <w:rPr>
          <w:rFonts w:hint="cs"/>
          <w:rtl/>
        </w:rPr>
        <w:t>ک</w:t>
      </w:r>
      <w:r w:rsidRPr="00CD27E8">
        <w:rPr>
          <w:rFonts w:hint="cs"/>
          <w:rtl/>
        </w:rPr>
        <w:t>ه ز</w:t>
      </w:r>
      <w:r w:rsidR="000A3618" w:rsidRPr="00CD27E8">
        <w:rPr>
          <w:rFonts w:hint="cs"/>
          <w:rtl/>
        </w:rPr>
        <w:t>ی</w:t>
      </w:r>
      <w:r w:rsidRPr="00CD27E8">
        <w:rPr>
          <w:rFonts w:hint="cs"/>
          <w:rtl/>
        </w:rPr>
        <w:t>ر پرچم لا اله الا الله جمع شده‌اند] و دوست</w:t>
      </w:r>
      <w:r w:rsidR="000A3618" w:rsidRPr="00CD27E8">
        <w:rPr>
          <w:rFonts w:hint="cs"/>
          <w:rtl/>
        </w:rPr>
        <w:t>ی</w:t>
      </w:r>
      <w:r w:rsidRPr="00CD27E8">
        <w:rPr>
          <w:rFonts w:hint="cs"/>
          <w:rtl/>
        </w:rPr>
        <w:t xml:space="preserve"> و دشمن</w:t>
      </w:r>
      <w:r w:rsidR="000A3618" w:rsidRPr="00CD27E8">
        <w:rPr>
          <w:rFonts w:hint="cs"/>
          <w:rtl/>
        </w:rPr>
        <w:t>ی</w:t>
      </w:r>
      <w:r w:rsidRPr="00CD27E8">
        <w:rPr>
          <w:rFonts w:hint="cs"/>
          <w:rtl/>
        </w:rPr>
        <w:t xml:space="preserve"> در پناه آن و بخاطر آن</w:t>
      </w:r>
      <w:r w:rsidRPr="00CD27E8">
        <w:rPr>
          <w:vertAlign w:val="superscript"/>
          <w:rtl/>
        </w:rPr>
        <w:footnoteReference w:id="23"/>
      </w:r>
      <w:r w:rsidRPr="00CD27E8">
        <w:rPr>
          <w:rFonts w:hint="cs"/>
          <w:rtl/>
        </w:rPr>
        <w:t>.</w:t>
      </w:r>
    </w:p>
    <w:p w:rsidR="007A15AE" w:rsidRDefault="007A15AE" w:rsidP="00CD27E8">
      <w:pPr>
        <w:pStyle w:val="ab"/>
        <w:ind w:firstLine="0"/>
        <w:jc w:val="cente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024D03" w:rsidRDefault="00024D03" w:rsidP="00CD27E8">
      <w:pPr>
        <w:pStyle w:val="ab"/>
        <w:ind w:firstLine="0"/>
        <w:jc w:val="center"/>
        <w:rPr>
          <w:rtl/>
        </w:rPr>
      </w:pPr>
    </w:p>
    <w:p w:rsidR="007A15AE" w:rsidRPr="00F061AA" w:rsidRDefault="007A15AE" w:rsidP="00024D03">
      <w:pPr>
        <w:pStyle w:val="a0"/>
        <w:tabs>
          <w:tab w:val="clear" w:pos="567"/>
        </w:tabs>
        <w:spacing w:before="0"/>
        <w:ind w:left="568" w:hanging="284"/>
        <w:contextualSpacing w:val="0"/>
        <w:rPr>
          <w:sz w:val="26"/>
          <w:szCs w:val="26"/>
          <w:rtl/>
        </w:rPr>
      </w:pPr>
      <w:bookmarkStart w:id="53" w:name="OLE_LINK15"/>
      <w:bookmarkStart w:id="54" w:name="OLE_LINK16"/>
      <w:r w:rsidRPr="00CD27E8">
        <w:rPr>
          <w:rStyle w:val="Charb"/>
          <w:rFonts w:hint="cs"/>
          <w:rtl/>
        </w:rPr>
        <w:t>چه دليل</w:t>
      </w:r>
      <w:r w:rsidR="00CD27E8">
        <w:rPr>
          <w:rStyle w:val="Charb"/>
          <w:rFonts w:hint="cs"/>
          <w:rtl/>
        </w:rPr>
        <w:t>ی</w:t>
      </w:r>
      <w:r w:rsidRPr="00CD27E8">
        <w:rPr>
          <w:rStyle w:val="Charb"/>
          <w:rFonts w:hint="cs"/>
          <w:rtl/>
        </w:rPr>
        <w:t xml:space="preserve"> از كتاب و سنت بر شرط «علم» وجود دارد؟</w:t>
      </w:r>
    </w:p>
    <w:bookmarkEnd w:id="53"/>
    <w:bookmarkEnd w:id="54"/>
    <w:p w:rsidR="007A15AE" w:rsidRPr="00FF2806" w:rsidRDefault="007A15AE" w:rsidP="00FF2806">
      <w:pPr>
        <w:pStyle w:val="a"/>
        <w:numPr>
          <w:ilvl w:val="0"/>
          <w:numId w:val="0"/>
        </w:numPr>
        <w:ind w:firstLine="284"/>
        <w:jc w:val="both"/>
        <w:rPr>
          <w:rFonts w:ascii="KFGQPC Uthmanic Script HAFS" w:hAnsi="KFGQPC Uthmanic Script HAFS" w:cs="KFGQPC Uthmanic Script HAFS"/>
          <w:sz w:val="28"/>
          <w:szCs w:val="28"/>
        </w:rPr>
      </w:pPr>
      <w:r w:rsidRPr="00CD27E8">
        <w:rPr>
          <w:rStyle w:val="Charb"/>
          <w:rFonts w:hint="cs"/>
          <w:rtl/>
        </w:rPr>
        <w:t>خداوند م</w:t>
      </w:r>
      <w:r w:rsidR="000A3618" w:rsidRPr="00CD27E8">
        <w:rPr>
          <w:rStyle w:val="Charb"/>
          <w:rFonts w:hint="cs"/>
          <w:rtl/>
        </w:rPr>
        <w:t>ی</w:t>
      </w:r>
      <w:r w:rsidRPr="00CD27E8">
        <w:rPr>
          <w:rStyle w:val="Charb"/>
          <w:rFonts w:hint="cs"/>
          <w:rtl/>
        </w:rPr>
        <w:t>‌فرما</w:t>
      </w:r>
      <w:r w:rsidR="000A3618" w:rsidRPr="00CD27E8">
        <w:rPr>
          <w:rStyle w:val="Charb"/>
          <w:rFonts w:hint="cs"/>
          <w:rtl/>
        </w:rPr>
        <w:t>ی</w:t>
      </w:r>
      <w:r w:rsidRPr="00CD27E8">
        <w:rPr>
          <w:rStyle w:val="Charb"/>
          <w:rFonts w:hint="cs"/>
          <w:rtl/>
        </w:rPr>
        <w:t>د</w:t>
      </w:r>
      <w:r w:rsidR="00A7613A" w:rsidRPr="00CD27E8">
        <w:rPr>
          <w:rStyle w:val="Charb"/>
          <w:rFonts w:hint="cs"/>
          <w:rtl/>
        </w:rPr>
        <w:t>:</w:t>
      </w:r>
      <w:r w:rsidR="00FF2806">
        <w:rPr>
          <w:rFonts w:cs="B Lotus" w:hint="cs"/>
          <w:color w:val="auto"/>
          <w:sz w:val="28"/>
          <w:szCs w:val="28"/>
          <w:rtl/>
        </w:rPr>
        <w:t xml:space="preserve"> </w:t>
      </w:r>
      <w:r w:rsidR="00FF2806">
        <w:rPr>
          <w:rFonts w:ascii="Traditional Arabic" w:hAnsi="Traditional Arabic" w:cs="Traditional Arabic"/>
          <w:color w:val="auto"/>
          <w:sz w:val="28"/>
          <w:szCs w:val="28"/>
          <w:rtl/>
        </w:rPr>
        <w:t>﴿</w:t>
      </w:r>
      <w:r w:rsidR="00FF2806">
        <w:rPr>
          <w:rFonts w:ascii="KFGQPC Uthmanic Script HAFS" w:hAnsi="KFGQPC Uthmanic Script HAFS" w:cs="KFGQPC Uthmanic Script HAFS"/>
          <w:sz w:val="28"/>
          <w:szCs w:val="28"/>
          <w:rtl/>
        </w:rPr>
        <w:t>إِلَّا مَن شَهِدَ بِ</w:t>
      </w:r>
      <w:r w:rsidR="00FF2806">
        <w:rPr>
          <w:rFonts w:ascii="KFGQPC Uthmanic Script HAFS" w:hAnsi="KFGQPC Uthmanic Script HAFS" w:cs="KFGQPC Uthmanic Script HAFS" w:hint="cs"/>
          <w:sz w:val="28"/>
          <w:szCs w:val="28"/>
          <w:rtl/>
        </w:rPr>
        <w:t>ٱ</w:t>
      </w:r>
      <w:r w:rsidR="00FF2806">
        <w:rPr>
          <w:rFonts w:ascii="KFGQPC Uthmanic Script HAFS" w:hAnsi="KFGQPC Uthmanic Script HAFS" w:cs="KFGQPC Uthmanic Script HAFS" w:hint="eastAsia"/>
          <w:sz w:val="28"/>
          <w:szCs w:val="28"/>
          <w:rtl/>
        </w:rPr>
        <w:t>لۡحَقِّ</w:t>
      </w:r>
      <w:r w:rsidR="00FF2806">
        <w:rPr>
          <w:rFonts w:ascii="Traditional Arabic" w:hAnsi="Traditional Arabic" w:cs="Traditional Arabic"/>
          <w:color w:val="auto"/>
          <w:sz w:val="28"/>
          <w:szCs w:val="28"/>
          <w:rtl/>
        </w:rPr>
        <w:t>﴾</w:t>
      </w:r>
      <w:r w:rsidR="00A7613A" w:rsidRPr="00CD27E8">
        <w:rPr>
          <w:rStyle w:val="Charb"/>
          <w:rFonts w:hint="cs"/>
          <w:rtl/>
        </w:rPr>
        <w:t xml:space="preserve"> </w:t>
      </w:r>
      <w:r w:rsidR="000A3618" w:rsidRPr="00CD27E8">
        <w:rPr>
          <w:rStyle w:val="Charb"/>
          <w:rFonts w:hint="cs"/>
          <w:rtl/>
        </w:rPr>
        <w:t>ی</w:t>
      </w:r>
      <w:r w:rsidRPr="00CD27E8">
        <w:rPr>
          <w:rStyle w:val="Charb"/>
          <w:rFonts w:hint="cs"/>
          <w:rtl/>
        </w:rPr>
        <w:t>عن</w:t>
      </w:r>
      <w:r w:rsidR="000A3618" w:rsidRPr="00CD27E8">
        <w:rPr>
          <w:rStyle w:val="Charb"/>
          <w:rFonts w:hint="cs"/>
          <w:rtl/>
        </w:rPr>
        <w:t>ی</w:t>
      </w:r>
      <w:r w:rsidRPr="00CD27E8">
        <w:rPr>
          <w:rStyle w:val="Charb"/>
          <w:rFonts w:hint="cs"/>
          <w:rtl/>
        </w:rPr>
        <w:t xml:space="preserve"> شهادت به </w:t>
      </w:r>
      <w:r w:rsidR="000E4E8F" w:rsidRPr="00CD27E8">
        <w:rPr>
          <w:rStyle w:val="Charb"/>
          <w:rFonts w:hint="cs"/>
          <w:rtl/>
        </w:rPr>
        <w:t>«</w:t>
      </w:r>
      <w:r w:rsidRPr="00CD27E8">
        <w:rPr>
          <w:rStyle w:val="Charb"/>
          <w:rtl/>
        </w:rPr>
        <w:t>لا اله الا الله</w:t>
      </w:r>
      <w:r w:rsidR="000E4E8F" w:rsidRPr="00CD27E8">
        <w:rPr>
          <w:rStyle w:val="Charb"/>
          <w:rFonts w:hint="cs"/>
          <w:rtl/>
        </w:rPr>
        <w:t>»</w:t>
      </w:r>
      <w:r w:rsidRPr="00CD27E8">
        <w:rPr>
          <w:rStyle w:val="Charb"/>
          <w:rFonts w:hint="cs"/>
          <w:rtl/>
        </w:rPr>
        <w:t xml:space="preserve"> دهند</w:t>
      </w:r>
      <w:r w:rsidR="00FF2806" w:rsidRPr="00CD27E8">
        <w:rPr>
          <w:rStyle w:val="Charb"/>
          <w:rFonts w:hint="cs"/>
          <w:rtl/>
        </w:rPr>
        <w:t xml:space="preserve"> </w:t>
      </w:r>
      <w:r w:rsidR="00FF2806">
        <w:rPr>
          <w:rFonts w:ascii="Traditional Arabic" w:hAnsi="Traditional Arabic" w:cs="Traditional Arabic"/>
          <w:color w:val="auto"/>
          <w:sz w:val="28"/>
          <w:szCs w:val="28"/>
          <w:rtl/>
        </w:rPr>
        <w:t>﴿</w:t>
      </w:r>
      <w:r w:rsidR="00FF2806">
        <w:rPr>
          <w:rFonts w:ascii="KFGQPC Uthmanic Script HAFS" w:hAnsi="KFGQPC Uthmanic Script HAFS" w:cs="KFGQPC Uthmanic Script HAFS"/>
          <w:sz w:val="28"/>
          <w:szCs w:val="28"/>
          <w:rtl/>
        </w:rPr>
        <w:t>وَهُمۡ يَعۡلَمُونَ ٨٦</w:t>
      </w:r>
      <w:r w:rsidR="00FF2806">
        <w:rPr>
          <w:rFonts w:ascii="Traditional Arabic" w:hAnsi="Traditional Arabic" w:cs="Traditional Arabic"/>
          <w:color w:val="auto"/>
          <w:sz w:val="28"/>
          <w:szCs w:val="28"/>
          <w:rtl/>
        </w:rPr>
        <w:t>﴾</w:t>
      </w:r>
      <w:r w:rsidR="005B3B7A" w:rsidRPr="00790421">
        <w:rPr>
          <w:rFonts w:cs="B Lotus" w:hint="cs"/>
          <w:color w:val="auto"/>
          <w:sz w:val="28"/>
          <w:szCs w:val="28"/>
          <w:rtl/>
        </w:rPr>
        <w:t xml:space="preserve"> </w:t>
      </w:r>
      <w:r w:rsidR="000E4E8F" w:rsidRPr="00FF2806">
        <w:rPr>
          <w:rStyle w:val="Charc"/>
          <w:rFonts w:hint="cs"/>
          <w:rtl/>
        </w:rPr>
        <w:t>[</w:t>
      </w:r>
      <w:r w:rsidR="005B3B7A" w:rsidRPr="00FF2806">
        <w:rPr>
          <w:rStyle w:val="Charc"/>
          <w:rFonts w:hint="cs"/>
          <w:rtl/>
        </w:rPr>
        <w:t>ال</w:t>
      </w:r>
      <w:r w:rsidR="00D83BDA" w:rsidRPr="00FF2806">
        <w:rPr>
          <w:rStyle w:val="Charc"/>
          <w:rFonts w:hint="cs"/>
          <w:rtl/>
        </w:rPr>
        <w:t>زخرف</w:t>
      </w:r>
      <w:r w:rsidR="00A7613A" w:rsidRPr="00FF2806">
        <w:rPr>
          <w:rStyle w:val="Charc"/>
          <w:rFonts w:hint="cs"/>
          <w:rtl/>
        </w:rPr>
        <w:t xml:space="preserve">: </w:t>
      </w:r>
      <w:r w:rsidR="00D83BDA" w:rsidRPr="00FF2806">
        <w:rPr>
          <w:rStyle w:val="Charc"/>
          <w:rFonts w:hint="cs"/>
          <w:rtl/>
        </w:rPr>
        <w:t>86</w:t>
      </w:r>
      <w:r w:rsidR="000E4E8F" w:rsidRPr="00FF2806">
        <w:rPr>
          <w:rStyle w:val="Charc"/>
          <w:rFonts w:hint="cs"/>
          <w:rtl/>
        </w:rPr>
        <w:t>]</w:t>
      </w:r>
      <w:r w:rsidR="000E4E8F" w:rsidRPr="00CD27E8">
        <w:rPr>
          <w:rStyle w:val="Charb"/>
          <w:rFonts w:hint="cs"/>
          <w:rtl/>
        </w:rPr>
        <w:t xml:space="preserve"> </w:t>
      </w:r>
      <w:r w:rsidRPr="00CD27E8">
        <w:rPr>
          <w:rStyle w:val="Charb"/>
          <w:rFonts w:hint="cs"/>
          <w:rtl/>
        </w:rPr>
        <w:t>و در حال</w:t>
      </w:r>
      <w:r w:rsidR="000A3618" w:rsidRPr="00CD27E8">
        <w:rPr>
          <w:rStyle w:val="Charb"/>
          <w:rFonts w:hint="cs"/>
          <w:rtl/>
        </w:rPr>
        <w:t>کی</w:t>
      </w:r>
      <w:r w:rsidRPr="00CD27E8">
        <w:rPr>
          <w:rStyle w:val="Charb"/>
          <w:rFonts w:hint="cs"/>
          <w:rtl/>
        </w:rPr>
        <w:t>ه در قلب‌ها</w:t>
      </w:r>
      <w:r w:rsidR="000A3618" w:rsidRPr="00CD27E8">
        <w:rPr>
          <w:rStyle w:val="Charb"/>
          <w:rFonts w:hint="cs"/>
          <w:rtl/>
        </w:rPr>
        <w:t>ی</w:t>
      </w:r>
      <w:r w:rsidRPr="00CD27E8">
        <w:rPr>
          <w:rStyle w:val="Charb"/>
          <w:rFonts w:hint="cs"/>
          <w:rtl/>
        </w:rPr>
        <w:t>شان معن</w:t>
      </w:r>
      <w:r w:rsidR="000A3618" w:rsidRPr="00CD27E8">
        <w:rPr>
          <w:rStyle w:val="Charb"/>
          <w:rFonts w:hint="cs"/>
          <w:rtl/>
        </w:rPr>
        <w:t>ی</w:t>
      </w:r>
      <w:r w:rsidRPr="00CD27E8">
        <w:rPr>
          <w:rStyle w:val="Charb"/>
          <w:rFonts w:hint="cs"/>
          <w:rtl/>
        </w:rPr>
        <w:t xml:space="preserve"> آنچه را بر</w:t>
      </w:r>
      <w:r w:rsidR="005B3B7A" w:rsidRPr="00CD27E8">
        <w:rPr>
          <w:rStyle w:val="Charb"/>
          <w:rFonts w:hint="cs"/>
          <w:rtl/>
        </w:rPr>
        <w:t xml:space="preserve"> </w:t>
      </w:r>
      <w:r w:rsidRPr="00CD27E8">
        <w:rPr>
          <w:rStyle w:val="Charb"/>
          <w:rFonts w:hint="cs"/>
          <w:rtl/>
        </w:rPr>
        <w:t>زبانشان جار</w:t>
      </w:r>
      <w:r w:rsidR="000A3618" w:rsidRPr="00CD27E8">
        <w:rPr>
          <w:rStyle w:val="Charb"/>
          <w:rFonts w:hint="cs"/>
          <w:rtl/>
        </w:rPr>
        <w:t>ی</w:t>
      </w:r>
      <w:r w:rsidRPr="00CD27E8">
        <w:rPr>
          <w:rStyle w:val="Charb"/>
          <w:rFonts w:hint="cs"/>
          <w:rtl/>
        </w:rPr>
        <w:t xml:space="preserve"> م</w:t>
      </w:r>
      <w:r w:rsidR="000A3618" w:rsidRPr="00CD27E8">
        <w:rPr>
          <w:rStyle w:val="Charb"/>
          <w:rFonts w:hint="cs"/>
          <w:rtl/>
        </w:rPr>
        <w:t>ی</w:t>
      </w:r>
      <w:r w:rsidRPr="00CD27E8">
        <w:rPr>
          <w:rStyle w:val="Charb"/>
          <w:rFonts w:hint="cs"/>
          <w:rtl/>
        </w:rPr>
        <w:t>‌شود، در</w:t>
      </w:r>
      <w:r w:rsidR="000A3618" w:rsidRPr="00CD27E8">
        <w:rPr>
          <w:rStyle w:val="Charb"/>
          <w:rFonts w:hint="cs"/>
          <w:rtl/>
        </w:rPr>
        <w:t>ک</w:t>
      </w:r>
      <w:r w:rsidRPr="00CD27E8">
        <w:rPr>
          <w:rStyle w:val="Charb"/>
          <w:rFonts w:hint="cs"/>
          <w:rtl/>
        </w:rPr>
        <w:t xml:space="preserve"> م</w:t>
      </w:r>
      <w:r w:rsidR="000A3618" w:rsidRPr="00CD27E8">
        <w:rPr>
          <w:rStyle w:val="Charb"/>
          <w:rFonts w:hint="cs"/>
          <w:rtl/>
        </w:rPr>
        <w:t>ی</w:t>
      </w:r>
      <w:r w:rsidRPr="00CD27E8">
        <w:rPr>
          <w:rStyle w:val="Charb"/>
          <w:rFonts w:hint="cs"/>
          <w:rtl/>
        </w:rPr>
        <w:t>‌</w:t>
      </w:r>
      <w:r w:rsidR="000A3618" w:rsidRPr="00CD27E8">
        <w:rPr>
          <w:rStyle w:val="Charb"/>
          <w:rFonts w:hint="cs"/>
          <w:rtl/>
        </w:rPr>
        <w:t>ک</w:t>
      </w:r>
      <w:r w:rsidRPr="00CD27E8">
        <w:rPr>
          <w:rStyle w:val="Charb"/>
          <w:rFonts w:hint="cs"/>
          <w:rtl/>
        </w:rPr>
        <w:t>نند.</w:t>
      </w:r>
    </w:p>
    <w:p w:rsidR="00085ADA" w:rsidRPr="00790421" w:rsidRDefault="007A15AE" w:rsidP="00CD27E8">
      <w:pPr>
        <w:pStyle w:val="ab"/>
        <w:rPr>
          <w:rtl/>
        </w:rPr>
      </w:pPr>
      <w:r w:rsidRPr="00790421">
        <w:rPr>
          <w:rFonts w:hint="cs"/>
          <w:rtl/>
        </w:rPr>
        <w:t>و پ</w:t>
      </w:r>
      <w:r w:rsidR="000A3618">
        <w:rPr>
          <w:rFonts w:hint="cs"/>
          <w:rtl/>
        </w:rPr>
        <w:t>ی</w:t>
      </w:r>
      <w:r w:rsidRPr="00790421">
        <w:rPr>
          <w:rFonts w:hint="cs"/>
          <w:rtl/>
        </w:rPr>
        <w:t>امبر</w:t>
      </w:r>
      <w:r w:rsidR="00EB215B" w:rsidRPr="00EB215B">
        <w:rPr>
          <w:rFonts w:ascii="AGA Arabesque" w:hAnsi="AGA Arabesque" w:cs="CTraditional Arabic" w:hint="cs"/>
          <w:rtl/>
        </w:rPr>
        <w:t>ج</w:t>
      </w:r>
      <w:r w:rsidR="007642F8" w:rsidRPr="007642F8">
        <w:rPr>
          <w:rFonts w:ascii="AGA Arabesque" w:hAnsi="AGA Arabesque" w:hint="cs"/>
          <w:rtl/>
        </w:rPr>
        <w:t xml:space="preserve"> </w:t>
      </w:r>
      <w:r w:rsidRPr="00790421">
        <w:rPr>
          <w:rFonts w:hint="cs"/>
          <w:rtl/>
        </w:rPr>
        <w:t>م</w:t>
      </w:r>
      <w:r w:rsidR="000A3618">
        <w:rPr>
          <w:rFonts w:hint="cs"/>
          <w:rtl/>
        </w:rPr>
        <w:t>ی</w:t>
      </w:r>
      <w:r w:rsidRPr="00790421">
        <w:rPr>
          <w:rFonts w:hint="cs"/>
          <w:rtl/>
        </w:rPr>
        <w:t>‌فرما</w:t>
      </w:r>
      <w:r w:rsidR="000A3618">
        <w:rPr>
          <w:rFonts w:hint="cs"/>
          <w:rtl/>
        </w:rPr>
        <w:t>ی</w:t>
      </w:r>
      <w:r w:rsidRPr="00790421">
        <w:rPr>
          <w:rFonts w:hint="cs"/>
          <w:rtl/>
        </w:rPr>
        <w:t>د</w:t>
      </w:r>
      <w:r w:rsidR="00A7613A">
        <w:rPr>
          <w:rFonts w:hint="cs"/>
          <w:rtl/>
        </w:rPr>
        <w:t xml:space="preserve">: </w:t>
      </w:r>
    </w:p>
    <w:p w:rsidR="007A15AE" w:rsidRPr="005B3B7A" w:rsidRDefault="007A15AE" w:rsidP="00DA2729">
      <w:pPr>
        <w:pStyle w:val="a1"/>
        <w:jc w:val="both"/>
        <w:rPr>
          <w:rFonts w:cs="Traditional Arabic"/>
          <w:color w:val="auto"/>
          <w:sz w:val="28"/>
          <w:szCs w:val="28"/>
          <w:rtl/>
        </w:rPr>
      </w:pPr>
      <w:r w:rsidRPr="00E94274">
        <w:rPr>
          <w:rStyle w:val="Char1"/>
          <w:rFonts w:hint="cs"/>
          <w:rtl/>
        </w:rPr>
        <w:t>«</w:t>
      </w:r>
      <w:r w:rsidRPr="00E94274">
        <w:rPr>
          <w:rStyle w:val="Char1"/>
          <w:rtl/>
        </w:rPr>
        <w:t>من مات</w:t>
      </w:r>
      <w:r w:rsidR="002F3750" w:rsidRPr="002F3750">
        <w:rPr>
          <w:rStyle w:val="Char1"/>
          <w:rtl/>
        </w:rPr>
        <w:t xml:space="preserve"> و</w:t>
      </w:r>
      <w:r w:rsidRPr="00E94274">
        <w:rPr>
          <w:rStyle w:val="Char1"/>
          <w:rtl/>
        </w:rPr>
        <w:t>هو يعلم أن لا إله إلا الله دخل الجنة</w:t>
      </w:r>
      <w:r w:rsidRPr="00E94274">
        <w:rPr>
          <w:rStyle w:val="Char1"/>
          <w:rFonts w:hint="cs"/>
          <w:rtl/>
        </w:rPr>
        <w:t>»</w:t>
      </w:r>
      <w:r w:rsidRPr="00CD27E8">
        <w:rPr>
          <w:rStyle w:val="Charb"/>
          <w:vertAlign w:val="superscript"/>
          <w:rtl/>
        </w:rPr>
        <w:footnoteReference w:id="24"/>
      </w:r>
      <w:r w:rsidR="00E94274" w:rsidRPr="00CD27E8">
        <w:rPr>
          <w:rStyle w:val="Charb"/>
          <w:rFonts w:hint="cs"/>
          <w:rtl/>
        </w:rPr>
        <w:t>.</w:t>
      </w:r>
    </w:p>
    <w:p w:rsidR="007A15AE" w:rsidRPr="00CD27E8" w:rsidRDefault="007A15AE" w:rsidP="00CD27E8">
      <w:pPr>
        <w:pStyle w:val="ab"/>
        <w:rPr>
          <w:rtl/>
        </w:rPr>
      </w:pPr>
      <w:r w:rsidRPr="00CD27E8">
        <w:rPr>
          <w:rFonts w:hint="cs"/>
          <w:rtl/>
        </w:rPr>
        <w:lastRenderedPageBreak/>
        <w:t>«</w:t>
      </w:r>
      <w:r w:rsidR="000A3618" w:rsidRPr="00CD27E8">
        <w:rPr>
          <w:rFonts w:hint="cs"/>
          <w:rtl/>
        </w:rPr>
        <w:t>ک</w:t>
      </w:r>
      <w:r w:rsidRPr="00CD27E8">
        <w:rPr>
          <w:rFonts w:hint="cs"/>
          <w:rtl/>
        </w:rPr>
        <w:t>س</w:t>
      </w:r>
      <w:r w:rsidR="000A3618" w:rsidRPr="00CD27E8">
        <w:rPr>
          <w:rFonts w:hint="cs"/>
          <w:rtl/>
        </w:rPr>
        <w:t>ی</w:t>
      </w:r>
      <w:r w:rsidRPr="00CD27E8">
        <w:rPr>
          <w:rFonts w:hint="cs"/>
          <w:rtl/>
        </w:rPr>
        <w:t xml:space="preserve"> </w:t>
      </w:r>
      <w:r w:rsidR="000A3618" w:rsidRPr="00CD27E8">
        <w:rPr>
          <w:rFonts w:hint="cs"/>
          <w:rtl/>
        </w:rPr>
        <w:t>ک</w:t>
      </w:r>
      <w:r w:rsidRPr="00CD27E8">
        <w:rPr>
          <w:rFonts w:hint="cs"/>
          <w:rtl/>
        </w:rPr>
        <w:t>ه بم</w:t>
      </w:r>
      <w:r w:rsidR="000A3618" w:rsidRPr="00CD27E8">
        <w:rPr>
          <w:rFonts w:hint="cs"/>
          <w:rtl/>
        </w:rPr>
        <w:t>ی</w:t>
      </w:r>
      <w:r w:rsidRPr="00CD27E8">
        <w:rPr>
          <w:rFonts w:hint="cs"/>
          <w:rtl/>
        </w:rPr>
        <w:t>رد، در حال</w:t>
      </w:r>
      <w:r w:rsidR="000A3618" w:rsidRPr="00CD27E8">
        <w:rPr>
          <w:rFonts w:hint="cs"/>
          <w:rtl/>
        </w:rPr>
        <w:t>ی</w:t>
      </w:r>
      <w:r w:rsidRPr="00CD27E8">
        <w:rPr>
          <w:rFonts w:hint="cs"/>
          <w:rtl/>
        </w:rPr>
        <w:t xml:space="preserve"> </w:t>
      </w:r>
      <w:r w:rsidR="000A3618" w:rsidRPr="00CD27E8">
        <w:rPr>
          <w:rFonts w:hint="cs"/>
          <w:rtl/>
        </w:rPr>
        <w:t>ک</w:t>
      </w:r>
      <w:r w:rsidRPr="00CD27E8">
        <w:rPr>
          <w:rFonts w:hint="cs"/>
          <w:rtl/>
        </w:rPr>
        <w:t xml:space="preserve">ه بداند و علم داشته باشد، </w:t>
      </w:r>
      <w:r w:rsidR="000A3618" w:rsidRPr="00CD27E8">
        <w:rPr>
          <w:rFonts w:hint="cs"/>
          <w:rtl/>
        </w:rPr>
        <w:t>ک</w:t>
      </w:r>
      <w:r w:rsidRPr="00CD27E8">
        <w:rPr>
          <w:rFonts w:hint="cs"/>
          <w:rtl/>
        </w:rPr>
        <w:t>ه معبود</w:t>
      </w:r>
      <w:r w:rsidR="000A3618" w:rsidRPr="00CD27E8">
        <w:rPr>
          <w:rFonts w:hint="cs"/>
          <w:rtl/>
        </w:rPr>
        <w:t>ی</w:t>
      </w:r>
      <w:r w:rsidRPr="00CD27E8">
        <w:rPr>
          <w:rFonts w:hint="cs"/>
          <w:rtl/>
        </w:rPr>
        <w:t xml:space="preserve"> حق</w:t>
      </w:r>
      <w:r w:rsidR="000A3618" w:rsidRPr="00CD27E8">
        <w:rPr>
          <w:rFonts w:hint="cs"/>
          <w:rtl/>
        </w:rPr>
        <w:t>ی</w:t>
      </w:r>
      <w:r w:rsidRPr="00CD27E8">
        <w:rPr>
          <w:rFonts w:hint="cs"/>
          <w:rtl/>
        </w:rPr>
        <w:t>ق</w:t>
      </w:r>
      <w:r w:rsidR="000A3618" w:rsidRPr="00CD27E8">
        <w:rPr>
          <w:rFonts w:hint="cs"/>
          <w:rtl/>
        </w:rPr>
        <w:t>ی</w:t>
      </w:r>
      <w:r w:rsidRPr="00CD27E8">
        <w:rPr>
          <w:rFonts w:hint="cs"/>
          <w:rtl/>
        </w:rPr>
        <w:t xml:space="preserve"> غ</w:t>
      </w:r>
      <w:r w:rsidR="000A3618" w:rsidRPr="00CD27E8">
        <w:rPr>
          <w:rFonts w:hint="cs"/>
          <w:rtl/>
        </w:rPr>
        <w:t>ی</w:t>
      </w:r>
      <w:r w:rsidRPr="00CD27E8">
        <w:rPr>
          <w:rFonts w:hint="cs"/>
          <w:rtl/>
        </w:rPr>
        <w:t>ر از خداوندوجود ندارد، وارد بهشت م</w:t>
      </w:r>
      <w:r w:rsidR="000A3618" w:rsidRPr="00CD27E8">
        <w:rPr>
          <w:rFonts w:hint="cs"/>
          <w:rtl/>
        </w:rPr>
        <w:t>ی</w:t>
      </w:r>
      <w:r w:rsidRPr="00CD27E8">
        <w:rPr>
          <w:rFonts w:hint="cs"/>
          <w:rtl/>
        </w:rPr>
        <w:t>‌شود</w:t>
      </w:r>
      <w:r w:rsidR="000146F5" w:rsidRPr="00CD27E8">
        <w:rPr>
          <w:rFonts w:hint="cs"/>
          <w:rtl/>
        </w:rPr>
        <w:t>».</w:t>
      </w:r>
    </w:p>
    <w:p w:rsidR="007A15AE" w:rsidRDefault="007A15AE" w:rsidP="00CD27E8">
      <w:pPr>
        <w:pStyle w:val="ab"/>
        <w:ind w:firstLine="0"/>
        <w:jc w:val="center"/>
      </w:pPr>
      <w:r w:rsidRPr="00CD27E8">
        <w:rPr>
          <w:rFonts w:hint="cs"/>
          <w:rtl/>
        </w:rPr>
        <w:sym w:font="AGA Arabesque" w:char="F025"/>
      </w:r>
      <w:r w:rsidRPr="00CD27E8">
        <w:rPr>
          <w:rFonts w:hint="cs"/>
          <w:rtl/>
        </w:rPr>
        <w:sym w:font="AGA Arabesque" w:char="F025"/>
      </w:r>
      <w:r w:rsidRPr="00CD27E8">
        <w:rPr>
          <w:rFonts w:hint="cs"/>
          <w:rtl/>
        </w:rPr>
        <w:sym w:font="AGA Arabesque" w:char="F025"/>
      </w:r>
      <w:r w:rsidRPr="00CD27E8">
        <w:rPr>
          <w:rFonts w:hint="cs"/>
          <w:rtl/>
        </w:rPr>
        <w:sym w:font="AGA Arabesque" w:char="F025"/>
      </w:r>
      <w:r w:rsidRPr="00CD27E8">
        <w:rPr>
          <w:rFonts w:hint="cs"/>
          <w:rtl/>
        </w:rPr>
        <w:sym w:font="AGA Arabesque" w:char="F025"/>
      </w:r>
    </w:p>
    <w:p w:rsidR="00024D03" w:rsidRDefault="00024D03" w:rsidP="00CD27E8">
      <w:pPr>
        <w:pStyle w:val="ab"/>
        <w:ind w:firstLine="0"/>
        <w:jc w:val="center"/>
        <w:rPr>
          <w:rtl/>
        </w:rPr>
      </w:pPr>
    </w:p>
    <w:p w:rsidR="007A15AE" w:rsidRPr="00CD27E8" w:rsidRDefault="007A15AE" w:rsidP="00024D03">
      <w:pPr>
        <w:pStyle w:val="a0"/>
        <w:tabs>
          <w:tab w:val="clear" w:pos="567"/>
        </w:tabs>
        <w:spacing w:before="0"/>
        <w:ind w:left="568" w:hanging="284"/>
        <w:contextualSpacing w:val="0"/>
        <w:rPr>
          <w:rtl/>
        </w:rPr>
      </w:pPr>
      <w:r w:rsidRPr="00024D03">
        <w:rPr>
          <w:rStyle w:val="Charb"/>
          <w:rFonts w:hint="cs"/>
          <w:rtl/>
        </w:rPr>
        <w:t>دليل اينكه «يقين» جزء شروط لا اله الا الله به شمار م</w:t>
      </w:r>
      <w:r w:rsidR="00CD27E8" w:rsidRPr="00024D03">
        <w:rPr>
          <w:rStyle w:val="Charb"/>
          <w:rFonts w:hint="cs"/>
          <w:rtl/>
        </w:rPr>
        <w:t>ی</w:t>
      </w:r>
      <w:r w:rsidRPr="00024D03">
        <w:rPr>
          <w:rStyle w:val="Charb"/>
          <w:rFonts w:hint="cs"/>
          <w:rtl/>
        </w:rPr>
        <w:t>‌آيد، با توجه به کتاب و سنّت</w:t>
      </w:r>
      <w:r w:rsidR="00A7613A" w:rsidRPr="00024D03">
        <w:rPr>
          <w:rStyle w:val="Charb"/>
          <w:rFonts w:hint="cs"/>
          <w:rtl/>
        </w:rPr>
        <w:t xml:space="preserve"> </w:t>
      </w:r>
      <w:r w:rsidRPr="00024D03">
        <w:rPr>
          <w:rStyle w:val="Charb"/>
          <w:rFonts w:hint="cs"/>
          <w:rtl/>
        </w:rPr>
        <w:t>چيست؟</w:t>
      </w:r>
    </w:p>
    <w:p w:rsidR="007A15AE" w:rsidRPr="00790421" w:rsidRDefault="007A15AE" w:rsidP="00CD27E8">
      <w:pPr>
        <w:pStyle w:val="a"/>
        <w:ind w:left="568" w:hanging="284"/>
        <w:jc w:val="both"/>
        <w:rPr>
          <w:rFonts w:cs="B Lotus"/>
          <w:color w:val="auto"/>
          <w:sz w:val="28"/>
          <w:szCs w:val="28"/>
        </w:rPr>
      </w:pPr>
      <w:r w:rsidRPr="00CD27E8">
        <w:rPr>
          <w:rStyle w:val="Charb"/>
          <w:rFonts w:hint="cs"/>
          <w:rtl/>
        </w:rPr>
        <w:t>دل</w:t>
      </w:r>
      <w:r w:rsidR="000A3618" w:rsidRPr="00CD27E8">
        <w:rPr>
          <w:rStyle w:val="Charb"/>
          <w:rFonts w:hint="cs"/>
          <w:rtl/>
        </w:rPr>
        <w:t>ی</w:t>
      </w:r>
      <w:r w:rsidRPr="00CD27E8">
        <w:rPr>
          <w:rStyle w:val="Charb"/>
          <w:rFonts w:hint="cs"/>
          <w:rtl/>
        </w:rPr>
        <w:t xml:space="preserve">ل آن، سخن خداوند است </w:t>
      </w:r>
      <w:r w:rsidR="000A3618" w:rsidRPr="00CD27E8">
        <w:rPr>
          <w:rStyle w:val="Charb"/>
          <w:rFonts w:hint="cs"/>
          <w:rtl/>
        </w:rPr>
        <w:t>ک</w:t>
      </w:r>
      <w:r w:rsidRPr="00CD27E8">
        <w:rPr>
          <w:rStyle w:val="Charb"/>
          <w:rFonts w:hint="cs"/>
          <w:rtl/>
        </w:rPr>
        <w:t>ه م</w:t>
      </w:r>
      <w:r w:rsidR="000A3618" w:rsidRPr="00CD27E8">
        <w:rPr>
          <w:rStyle w:val="Charb"/>
          <w:rFonts w:hint="cs"/>
          <w:rtl/>
        </w:rPr>
        <w:t>ی</w:t>
      </w:r>
      <w:r w:rsidRPr="00CD27E8">
        <w:rPr>
          <w:rStyle w:val="Charb"/>
          <w:rFonts w:hint="cs"/>
          <w:rtl/>
        </w:rPr>
        <w:t>‌فرما</w:t>
      </w:r>
      <w:r w:rsidR="000A3618" w:rsidRPr="00CD27E8">
        <w:rPr>
          <w:rStyle w:val="Charb"/>
          <w:rFonts w:hint="cs"/>
          <w:rtl/>
        </w:rPr>
        <w:t>ی</w:t>
      </w:r>
      <w:r w:rsidRPr="00CD27E8">
        <w:rPr>
          <w:rStyle w:val="Charb"/>
          <w:rFonts w:hint="cs"/>
          <w:rtl/>
        </w:rPr>
        <w:t>د</w:t>
      </w:r>
      <w:r w:rsidR="00A7613A" w:rsidRPr="00CD27E8">
        <w:rPr>
          <w:rStyle w:val="Charb"/>
          <w:rFonts w:hint="cs"/>
          <w:rtl/>
        </w:rPr>
        <w:t>:</w:t>
      </w:r>
      <w:r w:rsidR="00A7613A">
        <w:rPr>
          <w:rFonts w:cs="B Lotus" w:hint="cs"/>
          <w:color w:val="auto"/>
          <w:sz w:val="28"/>
          <w:szCs w:val="28"/>
          <w:rtl/>
        </w:rPr>
        <w:t xml:space="preserve"> </w:t>
      </w:r>
    </w:p>
    <w:p w:rsidR="007A15AE" w:rsidRPr="00905E0B" w:rsidRDefault="00FF2806" w:rsidP="00FF2806">
      <w:pPr>
        <w:pStyle w:val="ab"/>
        <w:rPr>
          <w:rFonts w:cs="Traditional Arabic"/>
          <w:b/>
          <w:bCs/>
          <w:sz w:val="30"/>
          <w:szCs w:val="30"/>
        </w:rPr>
      </w:pPr>
      <w:r>
        <w:rPr>
          <w:rFonts w:ascii="Traditional Arabic" w:hAnsi="Traditional Arabic" w:cs="Traditional Arabic"/>
          <w:rtl/>
        </w:rPr>
        <w:t>﴿</w:t>
      </w:r>
      <w:r>
        <w:rPr>
          <w:rFonts w:ascii="KFGQPC Uthmanic Script HAFS" w:hAnsi="KFGQPC Uthmanic Script HAFS" w:cs="KFGQPC Uthmanic Script HAFS" w:hint="eastAsia"/>
          <w:rtl/>
        </w:rPr>
        <w:t>إِنَّمَا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لۡمُؤۡمِنُونَ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وَرَسُولِهِ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ثُمَّ لَمۡ يَرۡتَابُواْ وَجَٰهَدُواْ بِأَمۡوَٰلِهِمۡ وَأَنفُسِهِمۡ فِي سَبِيلِ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أُوْلَٰٓئِكَ 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لصَّٰدِقُونَ</w:t>
      </w:r>
      <w:r>
        <w:rPr>
          <w:rFonts w:ascii="KFGQPC Uthmanic Script HAFS" w:hAnsi="KFGQPC Uthmanic Script HAFS" w:cs="KFGQPC Uthmanic Script HAFS"/>
          <w:rtl/>
        </w:rPr>
        <w:t xml:space="preserve"> ١٥</w:t>
      </w:r>
      <w:r>
        <w:rPr>
          <w:rFonts w:ascii="Traditional Arabic" w:hAnsi="Traditional Arabic" w:cs="Traditional Arabic"/>
          <w:rtl/>
        </w:rPr>
        <w:t>﴾</w:t>
      </w:r>
      <w:r w:rsidR="00D83BDA" w:rsidRPr="00790421">
        <w:rPr>
          <w:rFonts w:cs="B Lotus" w:hint="cs"/>
          <w:rtl/>
        </w:rPr>
        <w:t xml:space="preserve"> </w:t>
      </w:r>
      <w:r w:rsidR="00D83BDA" w:rsidRPr="00FF2806">
        <w:rPr>
          <w:rStyle w:val="Charc"/>
          <w:rFonts w:hint="cs"/>
          <w:rtl/>
        </w:rPr>
        <w:t>[</w:t>
      </w:r>
      <w:r w:rsidR="00CA525C" w:rsidRPr="00FF2806">
        <w:rPr>
          <w:rStyle w:val="Charc"/>
          <w:rFonts w:hint="cs"/>
          <w:rtl/>
        </w:rPr>
        <w:t>الحجرات</w:t>
      </w:r>
      <w:r w:rsidR="00A7613A" w:rsidRPr="00FF2806">
        <w:rPr>
          <w:rStyle w:val="Charc"/>
          <w:rFonts w:hint="cs"/>
          <w:rtl/>
        </w:rPr>
        <w:t xml:space="preserve">: </w:t>
      </w:r>
      <w:r w:rsidR="007A15AE" w:rsidRPr="00FF2806">
        <w:rPr>
          <w:rStyle w:val="Charc"/>
          <w:rFonts w:hint="cs"/>
          <w:rtl/>
        </w:rPr>
        <w:t>15</w:t>
      </w:r>
      <w:r w:rsidR="00D83BDA" w:rsidRPr="00FF2806">
        <w:rPr>
          <w:rStyle w:val="Charc"/>
          <w:rFonts w:hint="cs"/>
          <w:rtl/>
        </w:rPr>
        <w:t>]</w:t>
      </w:r>
      <w:r w:rsidRPr="00FF2806">
        <w:rPr>
          <w:rFonts w:hint="cs"/>
          <w:rtl/>
        </w:rPr>
        <w:t>.</w:t>
      </w:r>
    </w:p>
    <w:p w:rsidR="007A15AE" w:rsidRPr="00CD27E8" w:rsidRDefault="008973D7" w:rsidP="00CD27E8">
      <w:pPr>
        <w:pStyle w:val="ab"/>
        <w:rPr>
          <w:rtl/>
        </w:rPr>
      </w:pPr>
      <w:r w:rsidRPr="00CD27E8">
        <w:rPr>
          <w:rFonts w:hint="cs"/>
          <w:rtl/>
        </w:rPr>
        <w:t>«</w:t>
      </w:r>
      <w:r w:rsidR="007A15AE" w:rsidRPr="00CD27E8">
        <w:rPr>
          <w:rFonts w:hint="cs"/>
          <w:rtl/>
        </w:rPr>
        <w:t>مؤمنان (واقع</w:t>
      </w:r>
      <w:r w:rsidR="000A3618" w:rsidRPr="00CD27E8">
        <w:rPr>
          <w:rFonts w:hint="cs"/>
          <w:rtl/>
        </w:rPr>
        <w:t>ی</w:t>
      </w:r>
      <w:r w:rsidR="007A15AE" w:rsidRPr="00CD27E8">
        <w:rPr>
          <w:rFonts w:hint="cs"/>
          <w:rtl/>
        </w:rPr>
        <w:t>) تنها کسان</w:t>
      </w:r>
      <w:r w:rsidR="000A3618" w:rsidRPr="00CD27E8">
        <w:rPr>
          <w:rFonts w:hint="cs"/>
          <w:rtl/>
        </w:rPr>
        <w:t>ی</w:t>
      </w:r>
      <w:r w:rsidR="007A15AE" w:rsidRPr="00CD27E8">
        <w:rPr>
          <w:rFonts w:hint="cs"/>
          <w:rtl/>
        </w:rPr>
        <w:t>ند که به خدا و پ</w:t>
      </w:r>
      <w:r w:rsidR="000A3618" w:rsidRPr="00CD27E8">
        <w:rPr>
          <w:rFonts w:hint="cs"/>
          <w:rtl/>
        </w:rPr>
        <w:t>ی</w:t>
      </w:r>
      <w:r w:rsidR="007A15AE" w:rsidRPr="00CD27E8">
        <w:rPr>
          <w:rFonts w:hint="cs"/>
          <w:rtl/>
        </w:rPr>
        <w:t>غمبرش ا</w:t>
      </w:r>
      <w:r w:rsidR="000A3618" w:rsidRPr="00CD27E8">
        <w:rPr>
          <w:rFonts w:hint="cs"/>
          <w:rtl/>
        </w:rPr>
        <w:t>ی</w:t>
      </w:r>
      <w:r w:rsidR="007A15AE" w:rsidRPr="00CD27E8">
        <w:rPr>
          <w:rFonts w:hint="cs"/>
          <w:rtl/>
        </w:rPr>
        <w:t>مان آورده</w:t>
      </w:r>
      <w:r w:rsidR="007A15AE" w:rsidRPr="00CD27E8">
        <w:rPr>
          <w:rFonts w:hint="cs"/>
          <w:rtl/>
        </w:rPr>
        <w:softHyphen/>
        <w:t>اند، سپس هرگز شک و ترد</w:t>
      </w:r>
      <w:r w:rsidR="000A3618" w:rsidRPr="00CD27E8">
        <w:rPr>
          <w:rFonts w:hint="cs"/>
          <w:rtl/>
        </w:rPr>
        <w:t>ی</w:t>
      </w:r>
      <w:r w:rsidR="007A15AE" w:rsidRPr="00CD27E8">
        <w:rPr>
          <w:rFonts w:hint="cs"/>
          <w:rtl/>
        </w:rPr>
        <w:t>د</w:t>
      </w:r>
      <w:r w:rsidR="000A3618" w:rsidRPr="00CD27E8">
        <w:rPr>
          <w:rFonts w:hint="cs"/>
          <w:rtl/>
        </w:rPr>
        <w:t>ی</w:t>
      </w:r>
      <w:r w:rsidR="007A15AE" w:rsidRPr="00CD27E8">
        <w:rPr>
          <w:rFonts w:hint="cs"/>
          <w:rtl/>
        </w:rPr>
        <w:t xml:space="preserve"> به خود راه نداده</w:t>
      </w:r>
      <w:r w:rsidR="007A15AE" w:rsidRPr="00CD27E8">
        <w:rPr>
          <w:rFonts w:hint="cs"/>
          <w:rtl/>
        </w:rPr>
        <w:softHyphen/>
        <w:t>اند. و با مال و جان خویش در راه خدا به تلاش ایستاده</w:t>
      </w:r>
      <w:r w:rsidR="00502405" w:rsidRPr="00CD27E8">
        <w:rPr>
          <w:rFonts w:hint="cs"/>
          <w:rtl/>
        </w:rPr>
        <w:t xml:space="preserve">‌اند </w:t>
      </w:r>
      <w:r w:rsidR="007A15AE" w:rsidRPr="00CD27E8">
        <w:rPr>
          <w:rFonts w:hint="cs"/>
          <w:rtl/>
        </w:rPr>
        <w:t>و به جهاد برخاسته</w:t>
      </w:r>
      <w:r w:rsidR="007D5C26" w:rsidRPr="00CD27E8">
        <w:rPr>
          <w:rtl/>
        </w:rPr>
        <w:softHyphen/>
      </w:r>
      <w:r w:rsidR="007A15AE" w:rsidRPr="00CD27E8">
        <w:rPr>
          <w:rFonts w:hint="cs"/>
          <w:rtl/>
        </w:rPr>
        <w:t>اند.آنان (بل</w:t>
      </w:r>
      <w:r w:rsidR="000A3618" w:rsidRPr="00CD27E8">
        <w:rPr>
          <w:rFonts w:hint="cs"/>
          <w:rtl/>
        </w:rPr>
        <w:t>ی</w:t>
      </w:r>
      <w:r w:rsidR="007A15AE" w:rsidRPr="00CD27E8">
        <w:rPr>
          <w:rFonts w:hint="cs"/>
          <w:rtl/>
        </w:rPr>
        <w:t xml:space="preserve"> آنان، در ا</w:t>
      </w:r>
      <w:r w:rsidR="000A3618" w:rsidRPr="00CD27E8">
        <w:rPr>
          <w:rFonts w:hint="cs"/>
          <w:rtl/>
        </w:rPr>
        <w:t>ی</w:t>
      </w:r>
      <w:r w:rsidR="007A15AE" w:rsidRPr="00CD27E8">
        <w:rPr>
          <w:rFonts w:hint="cs"/>
          <w:rtl/>
        </w:rPr>
        <w:t>مان خود) درست و راستگو</w:t>
      </w:r>
      <w:r w:rsidR="000A3618" w:rsidRPr="00CD27E8">
        <w:rPr>
          <w:rFonts w:hint="cs"/>
          <w:rtl/>
        </w:rPr>
        <w:t>ی</w:t>
      </w:r>
      <w:r w:rsidR="007A15AE" w:rsidRPr="00CD27E8">
        <w:rPr>
          <w:rFonts w:hint="cs"/>
          <w:rtl/>
        </w:rPr>
        <w:t>ند</w:t>
      </w:r>
      <w:r w:rsidRPr="00CD27E8">
        <w:rPr>
          <w:rFonts w:hint="cs"/>
          <w:rtl/>
        </w:rPr>
        <w:t>»</w:t>
      </w:r>
      <w:r w:rsidR="007A15AE" w:rsidRPr="00CD27E8">
        <w:rPr>
          <w:rFonts w:hint="cs"/>
          <w:rtl/>
        </w:rPr>
        <w:t>.</w:t>
      </w:r>
    </w:p>
    <w:p w:rsidR="007A15AE" w:rsidRPr="00790421" w:rsidRDefault="007A15AE" w:rsidP="00184499">
      <w:pPr>
        <w:pStyle w:val="ab"/>
        <w:rPr>
          <w:rFonts w:ascii="Al-QuranAlKareem" w:hAnsi="Al-QuranAlKareem" w:cs="Traditional Arabic"/>
          <w:b/>
          <w:bCs/>
          <w:rtl/>
        </w:rPr>
      </w:pPr>
      <w:r w:rsidRPr="00CD27E8">
        <w:rPr>
          <w:rFonts w:hint="cs"/>
          <w:rtl/>
        </w:rPr>
        <w:t>و ن</w:t>
      </w:r>
      <w:r w:rsidR="000A3618" w:rsidRPr="00CD27E8">
        <w:rPr>
          <w:rFonts w:hint="cs"/>
          <w:rtl/>
        </w:rPr>
        <w:t>ی</w:t>
      </w:r>
      <w:r w:rsidRPr="00CD27E8">
        <w:rPr>
          <w:rFonts w:hint="cs"/>
          <w:rtl/>
        </w:rPr>
        <w:t>ز پ</w:t>
      </w:r>
      <w:r w:rsidR="000A3618" w:rsidRPr="00CD27E8">
        <w:rPr>
          <w:rFonts w:hint="cs"/>
          <w:rtl/>
        </w:rPr>
        <w:t>ی</w:t>
      </w:r>
      <w:r w:rsidRPr="00CD27E8">
        <w:rPr>
          <w:rFonts w:hint="cs"/>
          <w:rtl/>
        </w:rPr>
        <w:t>امبر</w:t>
      </w:r>
      <w:r w:rsidR="00EB215B" w:rsidRPr="00EB215B">
        <w:rPr>
          <w:rFonts w:ascii="AGA Arabesque" w:hAnsi="AGA Arabesque" w:cs="CTraditional Arabic" w:hint="cs"/>
          <w:rtl/>
        </w:rPr>
        <w:t>ج</w:t>
      </w:r>
      <w:r w:rsidR="00A0374F" w:rsidRPr="00CD27E8">
        <w:rPr>
          <w:rFonts w:hint="cs"/>
          <w:rtl/>
        </w:rPr>
        <w:t xml:space="preserve"> </w:t>
      </w:r>
      <w:r w:rsidRPr="00CD27E8">
        <w:rPr>
          <w:rFonts w:hint="cs"/>
          <w:rtl/>
        </w:rPr>
        <w:t>م</w:t>
      </w:r>
      <w:r w:rsidR="000A3618" w:rsidRPr="00CD27E8">
        <w:rPr>
          <w:rFonts w:hint="cs"/>
          <w:rtl/>
        </w:rPr>
        <w:t>ی</w:t>
      </w:r>
      <w:r w:rsidR="00A0374F" w:rsidRPr="00CD27E8">
        <w:rPr>
          <w:rFonts w:hint="eastAsia"/>
          <w:rtl/>
        </w:rPr>
        <w:t>‌</w:t>
      </w:r>
      <w:r w:rsidRPr="00CD27E8">
        <w:rPr>
          <w:rFonts w:hint="cs"/>
          <w:rtl/>
        </w:rPr>
        <w:t>‌فرما</w:t>
      </w:r>
      <w:r w:rsidR="000A3618" w:rsidRPr="00CD27E8">
        <w:rPr>
          <w:rFonts w:hint="cs"/>
          <w:rtl/>
        </w:rPr>
        <w:t>ی</w:t>
      </w:r>
      <w:r w:rsidRPr="00CD27E8">
        <w:rPr>
          <w:rFonts w:hint="cs"/>
          <w:rtl/>
        </w:rPr>
        <w:t>د</w:t>
      </w:r>
      <w:r w:rsidR="00A7613A" w:rsidRPr="00CD27E8">
        <w:rPr>
          <w:rtl/>
        </w:rPr>
        <w:t>:</w:t>
      </w:r>
      <w:r w:rsidR="00A7613A">
        <w:rPr>
          <w:rFonts w:ascii="Al-QuranAlKareem" w:hAnsi="Al-QuranAlKareem" w:cs="Traditional Arabic"/>
          <w:b/>
          <w:bCs/>
          <w:rtl/>
        </w:rPr>
        <w:t xml:space="preserve"> </w:t>
      </w:r>
      <w:r w:rsidRPr="00E94274">
        <w:rPr>
          <w:rStyle w:val="Char1"/>
          <w:rFonts w:hint="cs"/>
          <w:rtl/>
        </w:rPr>
        <w:t>«</w:t>
      </w:r>
      <w:bookmarkStart w:id="55" w:name="OLE_LINK13"/>
      <w:bookmarkStart w:id="56" w:name="OLE_LINK14"/>
      <w:r w:rsidRPr="00E94274">
        <w:rPr>
          <w:rStyle w:val="Char1"/>
          <w:rtl/>
        </w:rPr>
        <w:t>أشهد أن لا إله إلا الله وأني رسول</w:t>
      </w:r>
      <w:r w:rsidRPr="00E94274">
        <w:rPr>
          <w:rStyle w:val="Char1"/>
          <w:rFonts w:ascii="Times New Roman" w:hAnsi="Times New Roman" w:cs="Times New Roman" w:hint="cs"/>
          <w:rtl/>
        </w:rPr>
        <w:t>‌</w:t>
      </w:r>
      <w:r w:rsidR="00A0374F">
        <w:rPr>
          <w:rStyle w:val="Char1"/>
          <w:rFonts w:ascii="mylotus" w:hAnsi="mylotus" w:hint="cs"/>
          <w:rtl/>
        </w:rPr>
        <w:t xml:space="preserve"> </w:t>
      </w:r>
      <w:r w:rsidRPr="00E94274">
        <w:rPr>
          <w:rStyle w:val="Char1"/>
          <w:rFonts w:ascii="mylotus" w:hAnsi="mylotus" w:hint="cs"/>
          <w:rtl/>
        </w:rPr>
        <w:t>الله</w:t>
      </w:r>
      <w:r w:rsidRPr="00E94274">
        <w:rPr>
          <w:rStyle w:val="Char1"/>
          <w:rtl/>
        </w:rPr>
        <w:t xml:space="preserve"> </w:t>
      </w:r>
      <w:r w:rsidRPr="00E94274">
        <w:rPr>
          <w:rStyle w:val="Char1"/>
          <w:rFonts w:ascii="mylotus" w:hAnsi="mylotus" w:hint="cs"/>
          <w:rtl/>
        </w:rPr>
        <w:t>لا</w:t>
      </w:r>
      <w:r w:rsidRPr="00E94274">
        <w:rPr>
          <w:rStyle w:val="Char1"/>
          <w:rtl/>
        </w:rPr>
        <w:t xml:space="preserve"> </w:t>
      </w:r>
      <w:r w:rsidRPr="00E94274">
        <w:rPr>
          <w:rStyle w:val="Char1"/>
          <w:rFonts w:ascii="mylotus" w:hAnsi="mylotus" w:hint="cs"/>
          <w:rtl/>
        </w:rPr>
        <w:t>يلقی</w:t>
      </w:r>
      <w:r w:rsidRPr="00E94274">
        <w:rPr>
          <w:rStyle w:val="Char1"/>
          <w:rtl/>
        </w:rPr>
        <w:t xml:space="preserve"> </w:t>
      </w:r>
      <w:r w:rsidRPr="00E94274">
        <w:rPr>
          <w:rStyle w:val="Char1"/>
          <w:rFonts w:ascii="mylotus" w:hAnsi="mylotus" w:hint="cs"/>
          <w:rtl/>
        </w:rPr>
        <w:t>الله</w:t>
      </w:r>
      <w:r w:rsidRPr="00E94274">
        <w:rPr>
          <w:rStyle w:val="Char1"/>
          <w:rtl/>
        </w:rPr>
        <w:t xml:space="preserve"> </w:t>
      </w:r>
      <w:r w:rsidRPr="00E94274">
        <w:rPr>
          <w:rStyle w:val="Char1"/>
          <w:rFonts w:ascii="mylotus" w:hAnsi="mylotus" w:hint="cs"/>
          <w:rtl/>
        </w:rPr>
        <w:t>بهما</w:t>
      </w:r>
      <w:r w:rsidRPr="00E94274">
        <w:rPr>
          <w:rStyle w:val="Char1"/>
          <w:rtl/>
        </w:rPr>
        <w:t xml:space="preserve"> </w:t>
      </w:r>
      <w:r w:rsidRPr="00E94274">
        <w:rPr>
          <w:rStyle w:val="Char1"/>
          <w:rFonts w:ascii="mylotus" w:hAnsi="mylotus" w:hint="cs"/>
          <w:rtl/>
        </w:rPr>
        <w:t>عبد</w:t>
      </w:r>
      <w:r w:rsidRPr="00E94274">
        <w:rPr>
          <w:rStyle w:val="Char1"/>
          <w:rtl/>
        </w:rPr>
        <w:t xml:space="preserve"> </w:t>
      </w:r>
      <w:r w:rsidRPr="00E94274">
        <w:rPr>
          <w:rStyle w:val="Char1"/>
          <w:rFonts w:ascii="mylotus" w:hAnsi="mylotus" w:hint="cs"/>
          <w:rtl/>
        </w:rPr>
        <w:t>غير</w:t>
      </w:r>
      <w:r w:rsidRPr="00E94274">
        <w:rPr>
          <w:rStyle w:val="Char1"/>
          <w:rtl/>
        </w:rPr>
        <w:t xml:space="preserve"> </w:t>
      </w:r>
      <w:r w:rsidRPr="00E94274">
        <w:rPr>
          <w:rStyle w:val="Char1"/>
          <w:rFonts w:ascii="mylotus" w:hAnsi="mylotus" w:hint="cs"/>
          <w:rtl/>
        </w:rPr>
        <w:t>شاكٍ</w:t>
      </w:r>
      <w:r w:rsidRPr="00E94274">
        <w:rPr>
          <w:rStyle w:val="Char1"/>
          <w:rtl/>
        </w:rPr>
        <w:t xml:space="preserve"> </w:t>
      </w:r>
      <w:r w:rsidRPr="00E94274">
        <w:rPr>
          <w:rStyle w:val="Char1"/>
          <w:rFonts w:ascii="mylotus" w:hAnsi="mylotus" w:hint="cs"/>
          <w:rtl/>
        </w:rPr>
        <w:t>فيهما</w:t>
      </w:r>
      <w:r w:rsidRPr="00E94274">
        <w:rPr>
          <w:rStyle w:val="Char1"/>
          <w:rtl/>
        </w:rPr>
        <w:t xml:space="preserve"> </w:t>
      </w:r>
      <w:r w:rsidRPr="00E94274">
        <w:rPr>
          <w:rStyle w:val="Char1"/>
          <w:rFonts w:ascii="mylotus" w:hAnsi="mylotus" w:hint="cs"/>
          <w:rtl/>
        </w:rPr>
        <w:t>إلا</w:t>
      </w:r>
      <w:r w:rsidRPr="00E94274">
        <w:rPr>
          <w:rStyle w:val="Char1"/>
          <w:rtl/>
        </w:rPr>
        <w:t xml:space="preserve"> </w:t>
      </w:r>
      <w:r w:rsidRPr="00E94274">
        <w:rPr>
          <w:rStyle w:val="Char1"/>
          <w:rFonts w:ascii="mylotus" w:hAnsi="mylotus" w:hint="cs"/>
          <w:rtl/>
        </w:rPr>
        <w:t>دخل</w:t>
      </w:r>
      <w:r w:rsidRPr="00E94274">
        <w:rPr>
          <w:rStyle w:val="Char1"/>
          <w:rtl/>
        </w:rPr>
        <w:t xml:space="preserve"> </w:t>
      </w:r>
      <w:r w:rsidRPr="00E94274">
        <w:rPr>
          <w:rStyle w:val="Char1"/>
          <w:rFonts w:ascii="mylotus" w:hAnsi="mylotus" w:hint="cs"/>
          <w:rtl/>
        </w:rPr>
        <w:t>الجنة</w:t>
      </w:r>
      <w:bookmarkEnd w:id="55"/>
      <w:bookmarkEnd w:id="56"/>
      <w:r w:rsidRPr="00E94274">
        <w:rPr>
          <w:rStyle w:val="Char1"/>
          <w:rFonts w:hint="cs"/>
          <w:rtl/>
        </w:rPr>
        <w:t>»</w:t>
      </w:r>
      <w:r w:rsidRPr="00024D03">
        <w:rPr>
          <w:vertAlign w:val="superscript"/>
          <w:rtl/>
        </w:rPr>
        <w:footnoteReference w:id="25"/>
      </w:r>
      <w:r w:rsidR="00A0374F" w:rsidRPr="00CD27E8">
        <w:rPr>
          <w:rFonts w:hint="cs"/>
          <w:rtl/>
        </w:rPr>
        <w:t>.</w:t>
      </w:r>
      <w:r w:rsidR="008973D7" w:rsidRPr="00CD27E8">
        <w:rPr>
          <w:rFonts w:hint="cs"/>
          <w:rtl/>
        </w:rPr>
        <w:t xml:space="preserve"> </w:t>
      </w:r>
      <w:r w:rsidRPr="00CD27E8">
        <w:rPr>
          <w:rFonts w:hint="cs"/>
          <w:rtl/>
        </w:rPr>
        <w:t>«هر</w:t>
      </w:r>
      <w:r w:rsidR="000A3618" w:rsidRPr="00CD27E8">
        <w:rPr>
          <w:rFonts w:hint="cs"/>
          <w:rtl/>
        </w:rPr>
        <w:t>ک</w:t>
      </w:r>
      <w:r w:rsidRPr="00CD27E8">
        <w:rPr>
          <w:rFonts w:hint="cs"/>
          <w:rtl/>
        </w:rPr>
        <w:t>س در حال</w:t>
      </w:r>
      <w:r w:rsidR="000A3618" w:rsidRPr="00CD27E8">
        <w:rPr>
          <w:rFonts w:hint="cs"/>
          <w:rtl/>
        </w:rPr>
        <w:t>ی</w:t>
      </w:r>
      <w:r w:rsidRPr="00CD27E8">
        <w:rPr>
          <w:rFonts w:hint="cs"/>
          <w:rtl/>
        </w:rPr>
        <w:t xml:space="preserve"> خدا را ملاقات </w:t>
      </w:r>
      <w:r w:rsidR="000A3618" w:rsidRPr="00CD27E8">
        <w:rPr>
          <w:rFonts w:hint="cs"/>
          <w:rtl/>
        </w:rPr>
        <w:t>ک</w:t>
      </w:r>
      <w:r w:rsidRPr="00CD27E8">
        <w:rPr>
          <w:rFonts w:hint="cs"/>
          <w:rtl/>
        </w:rPr>
        <w:t xml:space="preserve">ند </w:t>
      </w:r>
      <w:r w:rsidR="000A3618" w:rsidRPr="00CD27E8">
        <w:rPr>
          <w:rFonts w:hint="cs"/>
          <w:rtl/>
        </w:rPr>
        <w:t>ک</w:t>
      </w:r>
      <w:r w:rsidRPr="00CD27E8">
        <w:rPr>
          <w:rFonts w:hint="cs"/>
          <w:rtl/>
        </w:rPr>
        <w:t xml:space="preserve">ه شهادت دهد، </w:t>
      </w:r>
      <w:r w:rsidRPr="00CD27E8">
        <w:rPr>
          <w:rFonts w:hint="cs"/>
          <w:rtl/>
        </w:rPr>
        <w:lastRenderedPageBreak/>
        <w:t>خدا</w:t>
      </w:r>
      <w:r w:rsidR="000A3618" w:rsidRPr="00CD27E8">
        <w:rPr>
          <w:rFonts w:hint="cs"/>
          <w:rtl/>
        </w:rPr>
        <w:t>ی</w:t>
      </w:r>
      <w:r w:rsidRPr="00CD27E8">
        <w:rPr>
          <w:rFonts w:hint="cs"/>
          <w:rtl/>
        </w:rPr>
        <w:t xml:space="preserve"> به حق</w:t>
      </w:r>
      <w:r w:rsidR="000A3618" w:rsidRPr="00CD27E8">
        <w:rPr>
          <w:rFonts w:hint="cs"/>
          <w:rtl/>
        </w:rPr>
        <w:t>ی</w:t>
      </w:r>
      <w:r w:rsidRPr="00CD27E8">
        <w:rPr>
          <w:rFonts w:hint="cs"/>
          <w:rtl/>
        </w:rPr>
        <w:t xml:space="preserve"> غ</w:t>
      </w:r>
      <w:r w:rsidR="000A3618" w:rsidRPr="00CD27E8">
        <w:rPr>
          <w:rFonts w:hint="cs"/>
          <w:rtl/>
        </w:rPr>
        <w:t>ی</w:t>
      </w:r>
      <w:r w:rsidRPr="00CD27E8">
        <w:rPr>
          <w:rFonts w:hint="cs"/>
          <w:rtl/>
        </w:rPr>
        <w:t>ر از الله وجود ندارد و همانا من (پ</w:t>
      </w:r>
      <w:r w:rsidR="000A3618" w:rsidRPr="00CD27E8">
        <w:rPr>
          <w:rFonts w:hint="cs"/>
          <w:rtl/>
        </w:rPr>
        <w:t>ی</w:t>
      </w:r>
      <w:r w:rsidRPr="00CD27E8">
        <w:rPr>
          <w:rFonts w:hint="cs"/>
          <w:rtl/>
        </w:rPr>
        <w:t>امبر) رسول او</w:t>
      </w:r>
      <w:r w:rsidR="000A3618" w:rsidRPr="00CD27E8">
        <w:rPr>
          <w:rFonts w:hint="cs"/>
          <w:rtl/>
        </w:rPr>
        <w:t>ی</w:t>
      </w:r>
      <w:r w:rsidRPr="00CD27E8">
        <w:rPr>
          <w:rFonts w:hint="cs"/>
          <w:rtl/>
        </w:rPr>
        <w:t>م</w:t>
      </w:r>
      <w:r w:rsidR="006679F6" w:rsidRPr="00CD27E8">
        <w:rPr>
          <w:rFonts w:hint="cs"/>
          <w:rtl/>
        </w:rPr>
        <w:t>،</w:t>
      </w:r>
      <w:r w:rsidRPr="00CD27E8">
        <w:rPr>
          <w:rFonts w:hint="cs"/>
          <w:rtl/>
        </w:rPr>
        <w:t xml:space="preserve"> و در آن (شهادت</w:t>
      </w:r>
      <w:r w:rsidR="000A3618" w:rsidRPr="00CD27E8">
        <w:rPr>
          <w:rFonts w:hint="cs"/>
          <w:rtl/>
        </w:rPr>
        <w:t>ی</w:t>
      </w:r>
      <w:r w:rsidRPr="00CD27E8">
        <w:rPr>
          <w:rFonts w:hint="cs"/>
          <w:rtl/>
        </w:rPr>
        <w:t>ن) ش</w:t>
      </w:r>
      <w:r w:rsidR="000A3618" w:rsidRPr="00CD27E8">
        <w:rPr>
          <w:rFonts w:hint="cs"/>
          <w:rtl/>
        </w:rPr>
        <w:t>ک</w:t>
      </w:r>
      <w:r w:rsidRPr="00CD27E8">
        <w:rPr>
          <w:rFonts w:hint="cs"/>
          <w:rtl/>
        </w:rPr>
        <w:t xml:space="preserve"> و ترد</w:t>
      </w:r>
      <w:r w:rsidR="000A3618" w:rsidRPr="00CD27E8">
        <w:rPr>
          <w:rFonts w:hint="cs"/>
          <w:rtl/>
        </w:rPr>
        <w:t>ی</w:t>
      </w:r>
      <w:r w:rsidRPr="00CD27E8">
        <w:rPr>
          <w:rFonts w:hint="cs"/>
          <w:rtl/>
        </w:rPr>
        <w:t>د</w:t>
      </w:r>
      <w:r w:rsidR="000A3618" w:rsidRPr="00CD27E8">
        <w:rPr>
          <w:rFonts w:hint="cs"/>
          <w:rtl/>
        </w:rPr>
        <w:t>ی</w:t>
      </w:r>
      <w:r w:rsidRPr="00CD27E8">
        <w:rPr>
          <w:rFonts w:hint="cs"/>
          <w:rtl/>
        </w:rPr>
        <w:t xml:space="preserve"> نداشته باشد، حتماً وارد بهشت م</w:t>
      </w:r>
      <w:r w:rsidR="000A3618" w:rsidRPr="00CD27E8">
        <w:rPr>
          <w:rFonts w:hint="cs"/>
          <w:rtl/>
        </w:rPr>
        <w:t>ی</w:t>
      </w:r>
      <w:r w:rsidRPr="00CD27E8">
        <w:rPr>
          <w:rFonts w:hint="cs"/>
          <w:rtl/>
        </w:rPr>
        <w:t>‌شود</w:t>
      </w:r>
      <w:r w:rsidR="000146F5" w:rsidRPr="00CD27E8">
        <w:rPr>
          <w:rFonts w:hint="cs"/>
          <w:rtl/>
        </w:rPr>
        <w:t>».</w:t>
      </w:r>
      <w:r w:rsidRPr="00CD27E8">
        <w:rPr>
          <w:rFonts w:hint="cs"/>
          <w:rtl/>
        </w:rPr>
        <w:t xml:space="preserve"> و به ابوهر</w:t>
      </w:r>
      <w:r w:rsidR="000A3618" w:rsidRPr="00CD27E8">
        <w:rPr>
          <w:rFonts w:hint="cs"/>
          <w:rtl/>
        </w:rPr>
        <w:t>ی</w:t>
      </w:r>
      <w:r w:rsidRPr="00CD27E8">
        <w:rPr>
          <w:rFonts w:hint="cs"/>
          <w:rtl/>
        </w:rPr>
        <w:t>ره</w:t>
      </w:r>
      <w:r w:rsidR="00380763" w:rsidRPr="00380763">
        <w:rPr>
          <w:rStyle w:val="Char"/>
          <w:rFonts w:ascii="AGA Arabesque" w:hAnsi="AGA Arabesque" w:cs="CTraditional Arabic" w:hint="cs"/>
          <w:color w:val="auto"/>
          <w:sz w:val="28"/>
          <w:szCs w:val="28"/>
          <w:rtl/>
        </w:rPr>
        <w:t>س</w:t>
      </w:r>
      <w:r w:rsidR="007642F8" w:rsidRPr="007642F8">
        <w:rPr>
          <w:rStyle w:val="Char"/>
          <w:rFonts w:ascii="AGA Arabesque" w:hAnsi="AGA Arabesque" w:cs="B Lotus" w:hint="cs"/>
          <w:color w:val="auto"/>
          <w:sz w:val="28"/>
          <w:szCs w:val="28"/>
          <w:rtl/>
        </w:rPr>
        <w:t xml:space="preserve"> </w:t>
      </w:r>
      <w:r w:rsidRPr="00CD27E8">
        <w:rPr>
          <w:rFonts w:hint="cs"/>
          <w:rtl/>
        </w:rPr>
        <w:t>م</w:t>
      </w:r>
      <w:r w:rsidR="000A3618" w:rsidRPr="00CD27E8">
        <w:rPr>
          <w:rFonts w:hint="cs"/>
          <w:rtl/>
        </w:rPr>
        <w:t>ی</w:t>
      </w:r>
      <w:r w:rsidRPr="00CD27E8">
        <w:rPr>
          <w:rFonts w:hint="cs"/>
          <w:rtl/>
        </w:rPr>
        <w:t>‌فرما</w:t>
      </w:r>
      <w:r w:rsidR="000A3618" w:rsidRPr="00CD27E8">
        <w:rPr>
          <w:rFonts w:hint="cs"/>
          <w:rtl/>
        </w:rPr>
        <w:t>ی</w:t>
      </w:r>
      <w:r w:rsidRPr="00CD27E8">
        <w:rPr>
          <w:rFonts w:hint="cs"/>
          <w:rtl/>
        </w:rPr>
        <w:t>د</w:t>
      </w:r>
      <w:r w:rsidR="00A7613A" w:rsidRPr="00CD27E8">
        <w:rPr>
          <w:rtl/>
        </w:rPr>
        <w:t>:</w:t>
      </w:r>
      <w:r w:rsidR="00A7613A">
        <w:rPr>
          <w:rFonts w:ascii="Al-QuranAlKareem" w:hAnsi="Al-QuranAlKareem" w:cs="Traditional Arabic"/>
          <w:b/>
          <w:bCs/>
          <w:rtl/>
        </w:rPr>
        <w:t xml:space="preserve"> </w:t>
      </w:r>
      <w:r w:rsidRPr="00E94274">
        <w:rPr>
          <w:rStyle w:val="Char1"/>
          <w:rFonts w:hint="cs"/>
          <w:rtl/>
        </w:rPr>
        <w:t>«من لقيت وراء هذا الحائط يشهد أن لا إله إلاّ الله مستيقناً بها قلبه فبشره بالجنة»</w:t>
      </w:r>
      <w:r w:rsidRPr="00CD27E8">
        <w:rPr>
          <w:vertAlign w:val="superscript"/>
          <w:rtl/>
        </w:rPr>
        <w:footnoteReference w:id="26"/>
      </w:r>
      <w:r w:rsidR="00A0374F" w:rsidRPr="00CD27E8">
        <w:rPr>
          <w:rFonts w:hint="cs"/>
          <w:rtl/>
        </w:rPr>
        <w:t>.</w:t>
      </w:r>
    </w:p>
    <w:p w:rsidR="007A15AE" w:rsidRPr="00CD27E8" w:rsidRDefault="007A15AE" w:rsidP="00CD27E8">
      <w:pPr>
        <w:pStyle w:val="ab"/>
        <w:rPr>
          <w:rtl/>
        </w:rPr>
      </w:pPr>
      <w:r w:rsidRPr="00CD27E8">
        <w:rPr>
          <w:rFonts w:hint="cs"/>
          <w:rtl/>
        </w:rPr>
        <w:t xml:space="preserve"> «از ا</w:t>
      </w:r>
      <w:r w:rsidR="000A3618" w:rsidRPr="00CD27E8">
        <w:rPr>
          <w:rFonts w:hint="cs"/>
          <w:rtl/>
        </w:rPr>
        <w:t>ی</w:t>
      </w:r>
      <w:r w:rsidRPr="00CD27E8">
        <w:rPr>
          <w:rFonts w:hint="cs"/>
          <w:rtl/>
        </w:rPr>
        <w:t xml:space="preserve">ن خانه </w:t>
      </w:r>
      <w:r w:rsidR="000A3618" w:rsidRPr="00CD27E8">
        <w:rPr>
          <w:rFonts w:hint="cs"/>
          <w:rtl/>
        </w:rPr>
        <w:t>ک</w:t>
      </w:r>
      <w:r w:rsidRPr="00CD27E8">
        <w:rPr>
          <w:rFonts w:hint="cs"/>
          <w:rtl/>
        </w:rPr>
        <w:t>ه خارج شد</w:t>
      </w:r>
      <w:r w:rsidR="000A3618" w:rsidRPr="00CD27E8">
        <w:rPr>
          <w:rFonts w:hint="cs"/>
          <w:rtl/>
        </w:rPr>
        <w:t>ی</w:t>
      </w:r>
      <w:r w:rsidRPr="00CD27E8">
        <w:rPr>
          <w:rFonts w:hint="cs"/>
          <w:rtl/>
        </w:rPr>
        <w:t xml:space="preserve"> اگر </w:t>
      </w:r>
      <w:r w:rsidR="000A3618" w:rsidRPr="00CD27E8">
        <w:rPr>
          <w:rFonts w:hint="cs"/>
          <w:rtl/>
        </w:rPr>
        <w:t>ک</w:t>
      </w:r>
      <w:r w:rsidRPr="00CD27E8">
        <w:rPr>
          <w:rFonts w:hint="cs"/>
          <w:rtl/>
        </w:rPr>
        <w:t>س</w:t>
      </w:r>
      <w:r w:rsidR="000A3618" w:rsidRPr="00CD27E8">
        <w:rPr>
          <w:rFonts w:hint="cs"/>
          <w:rtl/>
        </w:rPr>
        <w:t>ی</w:t>
      </w:r>
      <w:r w:rsidRPr="00CD27E8">
        <w:rPr>
          <w:rFonts w:hint="cs"/>
          <w:rtl/>
        </w:rPr>
        <w:t xml:space="preserve"> را د</w:t>
      </w:r>
      <w:r w:rsidR="000A3618" w:rsidRPr="00CD27E8">
        <w:rPr>
          <w:rFonts w:hint="cs"/>
          <w:rtl/>
        </w:rPr>
        <w:t>ی</w:t>
      </w:r>
      <w:r w:rsidRPr="00CD27E8">
        <w:rPr>
          <w:rFonts w:hint="cs"/>
          <w:rtl/>
        </w:rPr>
        <w:t>د</w:t>
      </w:r>
      <w:r w:rsidR="000A3618" w:rsidRPr="00CD27E8">
        <w:rPr>
          <w:rFonts w:hint="cs"/>
          <w:rtl/>
        </w:rPr>
        <w:t>ی</w:t>
      </w:r>
      <w:r w:rsidRPr="00CD27E8">
        <w:rPr>
          <w:rFonts w:hint="cs"/>
          <w:rtl/>
        </w:rPr>
        <w:t xml:space="preserve"> </w:t>
      </w:r>
      <w:r w:rsidR="000A3618" w:rsidRPr="00CD27E8">
        <w:rPr>
          <w:rFonts w:hint="cs"/>
          <w:rtl/>
        </w:rPr>
        <w:t>ک</w:t>
      </w:r>
      <w:r w:rsidRPr="00CD27E8">
        <w:rPr>
          <w:rFonts w:hint="cs"/>
          <w:rtl/>
        </w:rPr>
        <w:t xml:space="preserve">ه شهادت داد </w:t>
      </w:r>
      <w:r w:rsidR="000A3618" w:rsidRPr="00CD27E8">
        <w:rPr>
          <w:rFonts w:hint="cs"/>
          <w:rtl/>
        </w:rPr>
        <w:t>ک</w:t>
      </w:r>
      <w:r w:rsidRPr="00CD27E8">
        <w:rPr>
          <w:rFonts w:hint="cs"/>
          <w:rtl/>
        </w:rPr>
        <w:t>ه معبود به حق</w:t>
      </w:r>
      <w:r w:rsidR="000A3618" w:rsidRPr="00CD27E8">
        <w:rPr>
          <w:rFonts w:hint="cs"/>
          <w:rtl/>
        </w:rPr>
        <w:t>ی</w:t>
      </w:r>
      <w:r w:rsidRPr="00CD27E8">
        <w:rPr>
          <w:rFonts w:hint="cs"/>
          <w:rtl/>
        </w:rPr>
        <w:t xml:space="preserve"> غ</w:t>
      </w:r>
      <w:r w:rsidR="000A3618" w:rsidRPr="00CD27E8">
        <w:rPr>
          <w:rFonts w:hint="cs"/>
          <w:rtl/>
        </w:rPr>
        <w:t>ی</w:t>
      </w:r>
      <w:r w:rsidRPr="00CD27E8">
        <w:rPr>
          <w:rFonts w:hint="cs"/>
          <w:rtl/>
        </w:rPr>
        <w:t>ر از الله وجود ندارد و از صم</w:t>
      </w:r>
      <w:r w:rsidR="000A3618" w:rsidRPr="00CD27E8">
        <w:rPr>
          <w:rFonts w:hint="cs"/>
          <w:rtl/>
        </w:rPr>
        <w:t>ی</w:t>
      </w:r>
      <w:r w:rsidRPr="00CD27E8">
        <w:rPr>
          <w:rFonts w:hint="cs"/>
          <w:rtl/>
        </w:rPr>
        <w:t xml:space="preserve">م قلب بدان (شهادت) </w:t>
      </w:r>
      <w:r w:rsidR="000A3618" w:rsidRPr="00CD27E8">
        <w:rPr>
          <w:rFonts w:hint="cs"/>
          <w:rtl/>
        </w:rPr>
        <w:t>ی</w:t>
      </w:r>
      <w:r w:rsidRPr="00CD27E8">
        <w:rPr>
          <w:rFonts w:hint="cs"/>
          <w:rtl/>
        </w:rPr>
        <w:t>ق</w:t>
      </w:r>
      <w:r w:rsidR="000A3618" w:rsidRPr="00CD27E8">
        <w:rPr>
          <w:rFonts w:hint="cs"/>
          <w:rtl/>
        </w:rPr>
        <w:t>ی</w:t>
      </w:r>
      <w:r w:rsidRPr="00CD27E8">
        <w:rPr>
          <w:rFonts w:hint="cs"/>
          <w:rtl/>
        </w:rPr>
        <w:t>ن داشت، او را به بهشت بشارت بده</w:t>
      </w:r>
      <w:r w:rsidR="000146F5" w:rsidRPr="00CD27E8">
        <w:rPr>
          <w:rFonts w:hint="cs"/>
          <w:rtl/>
        </w:rPr>
        <w:t>».</w:t>
      </w:r>
    </w:p>
    <w:p w:rsidR="007A15AE" w:rsidRDefault="007A15AE" w:rsidP="00CD27E8">
      <w:pPr>
        <w:pStyle w:val="ab"/>
        <w:ind w:firstLine="0"/>
        <w:jc w:val="center"/>
      </w:pPr>
      <w:r w:rsidRPr="00CD27E8">
        <w:rPr>
          <w:rFonts w:hint="cs"/>
          <w:rtl/>
        </w:rPr>
        <w:sym w:font="AGA Arabesque" w:char="F025"/>
      </w:r>
      <w:r w:rsidRPr="00CD27E8">
        <w:rPr>
          <w:rFonts w:hint="cs"/>
          <w:rtl/>
        </w:rPr>
        <w:sym w:font="AGA Arabesque" w:char="F025"/>
      </w:r>
      <w:r w:rsidRPr="00CD27E8">
        <w:rPr>
          <w:rFonts w:hint="cs"/>
          <w:rtl/>
        </w:rPr>
        <w:sym w:font="AGA Arabesque" w:char="F025"/>
      </w:r>
      <w:r w:rsidRPr="00CD27E8">
        <w:rPr>
          <w:rFonts w:hint="cs"/>
          <w:rtl/>
        </w:rPr>
        <w:sym w:font="AGA Arabesque" w:char="F025"/>
      </w:r>
      <w:r w:rsidRPr="00CD27E8">
        <w:rPr>
          <w:rFonts w:hint="cs"/>
          <w:rtl/>
        </w:rPr>
        <w:sym w:font="AGA Arabesque" w:char="F025"/>
      </w:r>
    </w:p>
    <w:p w:rsidR="00024D03" w:rsidRDefault="00024D03" w:rsidP="00CD27E8">
      <w:pPr>
        <w:pStyle w:val="ab"/>
        <w:ind w:firstLine="0"/>
        <w:jc w:val="center"/>
        <w:rPr>
          <w:rtl/>
        </w:rPr>
      </w:pPr>
    </w:p>
    <w:p w:rsidR="007A15AE" w:rsidRPr="00F061AA" w:rsidRDefault="007A15AE" w:rsidP="00024D03">
      <w:pPr>
        <w:pStyle w:val="a0"/>
        <w:tabs>
          <w:tab w:val="clear" w:pos="567"/>
        </w:tabs>
        <w:spacing w:before="0"/>
        <w:ind w:left="568" w:hanging="284"/>
        <w:contextualSpacing w:val="0"/>
        <w:rPr>
          <w:rtl/>
        </w:rPr>
      </w:pPr>
      <w:r w:rsidRPr="00024D03">
        <w:rPr>
          <w:rStyle w:val="Charb"/>
          <w:rFonts w:hint="cs"/>
          <w:rtl/>
        </w:rPr>
        <w:t>دلايل كتاب و سنت مبن</w:t>
      </w:r>
      <w:r w:rsidR="00CD27E8" w:rsidRPr="00024D03">
        <w:rPr>
          <w:rStyle w:val="Charb"/>
          <w:rFonts w:hint="cs"/>
          <w:rtl/>
        </w:rPr>
        <w:t>ی</w:t>
      </w:r>
      <w:r w:rsidRPr="00024D03">
        <w:rPr>
          <w:rStyle w:val="Charb"/>
          <w:rFonts w:hint="cs"/>
          <w:rtl/>
        </w:rPr>
        <w:t xml:space="preserve"> بر اينكه «انقياد» </w:t>
      </w:r>
      <w:r w:rsidR="00841AB3" w:rsidRPr="00024D03">
        <w:rPr>
          <w:rStyle w:val="Charb"/>
          <w:rFonts w:hint="cs"/>
          <w:rtl/>
        </w:rPr>
        <w:t>شرطی</w:t>
      </w:r>
      <w:r w:rsidR="005C254A" w:rsidRPr="00024D03">
        <w:rPr>
          <w:rStyle w:val="Charb"/>
          <w:rFonts w:hint="cs"/>
          <w:rtl/>
        </w:rPr>
        <w:t xml:space="preserve"> از</w:t>
      </w:r>
      <w:r w:rsidRPr="00024D03">
        <w:rPr>
          <w:rStyle w:val="Charb"/>
          <w:rFonts w:hint="cs"/>
          <w:rtl/>
        </w:rPr>
        <w:t xml:space="preserve"> شروط لا اله الا الله است كدامند؟</w:t>
      </w:r>
    </w:p>
    <w:p w:rsidR="007A15AE" w:rsidRPr="00790421" w:rsidRDefault="007A15AE" w:rsidP="00CD27E8">
      <w:pPr>
        <w:pStyle w:val="a"/>
        <w:ind w:left="568" w:hanging="284"/>
        <w:jc w:val="both"/>
        <w:rPr>
          <w:rFonts w:cs="B Lotus"/>
          <w:color w:val="auto"/>
          <w:sz w:val="28"/>
          <w:szCs w:val="28"/>
          <w:rtl/>
        </w:rPr>
      </w:pPr>
      <w:r w:rsidRPr="00CD27E8">
        <w:rPr>
          <w:rStyle w:val="Charb"/>
          <w:rFonts w:hint="cs"/>
          <w:rtl/>
        </w:rPr>
        <w:t>خداوند م</w:t>
      </w:r>
      <w:r w:rsidR="000A3618" w:rsidRPr="00CD27E8">
        <w:rPr>
          <w:rStyle w:val="Charb"/>
          <w:rFonts w:hint="cs"/>
          <w:rtl/>
        </w:rPr>
        <w:t>ی</w:t>
      </w:r>
      <w:r w:rsidRPr="00CD27E8">
        <w:rPr>
          <w:rStyle w:val="Charb"/>
          <w:rFonts w:hint="cs"/>
          <w:rtl/>
        </w:rPr>
        <w:t>‌فرما</w:t>
      </w:r>
      <w:r w:rsidR="000A3618" w:rsidRPr="00CD27E8">
        <w:rPr>
          <w:rStyle w:val="Charb"/>
          <w:rFonts w:hint="cs"/>
          <w:rtl/>
        </w:rPr>
        <w:t>ی</w:t>
      </w:r>
      <w:r w:rsidRPr="00CD27E8">
        <w:rPr>
          <w:rStyle w:val="Charb"/>
          <w:rFonts w:hint="cs"/>
          <w:rtl/>
        </w:rPr>
        <w:t>د</w:t>
      </w:r>
      <w:r w:rsidR="00FF2806" w:rsidRPr="00CD27E8">
        <w:rPr>
          <w:rStyle w:val="Charb"/>
          <w:rFonts w:hint="cs"/>
          <w:rtl/>
        </w:rPr>
        <w:t>:</w:t>
      </w:r>
    </w:p>
    <w:p w:rsidR="007A15AE" w:rsidRPr="00790421" w:rsidRDefault="00FF2806" w:rsidP="00FF2806">
      <w:pPr>
        <w:pStyle w:val="ab"/>
        <w:rPr>
          <w:rStyle w:val="Char"/>
          <w:rFonts w:ascii="Al-QuranAlKareem" w:hAnsi="Al-QuranAlKareem" w:cs="Traditional Arabic"/>
          <w:b/>
          <w:bC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۞وَمَن يُسۡلِمۡ وَجۡهَهُ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إِلَى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وَهُوَ مُحۡسِنٞ فَقَدِ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سۡتَمۡسَكَ</w:t>
      </w:r>
      <w:r>
        <w:rPr>
          <w:rFonts w:ascii="KFGQPC Uthmanic Script HAFS" w:hAnsi="KFGQPC Uthmanic Script HAFS" w:cs="KFGQPC Uthmanic Script HAFS"/>
          <w:rtl/>
        </w:rPr>
        <w:t xml:space="preserve">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لۡعُرۡوَةِ</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لۡوُثۡقَىٰۗ</w:t>
      </w:r>
      <w:r>
        <w:rPr>
          <w:rFonts w:ascii="Traditional Arabic" w:hAnsi="Traditional Arabic" w:cs="Traditional Arabic"/>
          <w:rtl/>
        </w:rPr>
        <w:t>﴾</w:t>
      </w:r>
      <w:r w:rsidR="008973D7" w:rsidRPr="00790421">
        <w:rPr>
          <w:rStyle w:val="Char"/>
          <w:rFonts w:cs="B Lotus" w:hint="cs"/>
          <w:color w:val="auto"/>
          <w:sz w:val="28"/>
          <w:szCs w:val="28"/>
          <w:rtl/>
        </w:rPr>
        <w:t xml:space="preserve"> </w:t>
      </w:r>
      <w:r w:rsidR="005C254A" w:rsidRPr="00FF2806">
        <w:rPr>
          <w:rStyle w:val="Charc"/>
          <w:rFonts w:hint="cs"/>
          <w:rtl/>
        </w:rPr>
        <w:t>[</w:t>
      </w:r>
      <w:r w:rsidR="007A15AE" w:rsidRPr="00FF2806">
        <w:rPr>
          <w:rStyle w:val="Charc"/>
          <w:rFonts w:hint="cs"/>
          <w:rtl/>
        </w:rPr>
        <w:t>لقمان</w:t>
      </w:r>
      <w:r w:rsidR="00A7613A" w:rsidRPr="00FF2806">
        <w:rPr>
          <w:rStyle w:val="Charc"/>
          <w:rFonts w:hint="cs"/>
          <w:rtl/>
        </w:rPr>
        <w:t xml:space="preserve">: </w:t>
      </w:r>
      <w:r w:rsidR="007A15AE" w:rsidRPr="00FF2806">
        <w:rPr>
          <w:rStyle w:val="Charc"/>
          <w:rFonts w:hint="cs"/>
          <w:rtl/>
        </w:rPr>
        <w:t>22</w:t>
      </w:r>
      <w:r w:rsidR="005C254A" w:rsidRPr="00FF2806">
        <w:rPr>
          <w:rStyle w:val="Charc"/>
          <w:rFonts w:hint="cs"/>
          <w:rtl/>
        </w:rPr>
        <w:t>]</w:t>
      </w:r>
      <w:r w:rsidRPr="00FF2806">
        <w:rPr>
          <w:rFonts w:hint="cs"/>
          <w:rtl/>
        </w:rPr>
        <w:t>.</w:t>
      </w:r>
    </w:p>
    <w:p w:rsidR="007A15AE" w:rsidRPr="00CD27E8" w:rsidRDefault="008973D7" w:rsidP="00CD27E8">
      <w:pPr>
        <w:pStyle w:val="ab"/>
        <w:rPr>
          <w:rStyle w:val="Char"/>
          <w:rFonts w:ascii="IRLotus" w:hAnsi="IRLotus" w:cs="IRLotus"/>
          <w:color w:val="auto"/>
          <w:sz w:val="28"/>
          <w:szCs w:val="28"/>
          <w:rtl/>
        </w:rPr>
      </w:pPr>
      <w:r w:rsidRPr="00CD27E8">
        <w:rPr>
          <w:rFonts w:hint="cs"/>
          <w:rtl/>
        </w:rPr>
        <w:t>«</w:t>
      </w:r>
      <w:r w:rsidR="00841AB3" w:rsidRPr="00CD27E8">
        <w:rPr>
          <w:rtl/>
        </w:rPr>
        <w:t xml:space="preserve">و هر </w:t>
      </w:r>
      <w:r w:rsidR="000A3618" w:rsidRPr="00CD27E8">
        <w:rPr>
          <w:rtl/>
        </w:rPr>
        <w:t>ک</w:t>
      </w:r>
      <w:r w:rsidR="00841AB3" w:rsidRPr="00CD27E8">
        <w:rPr>
          <w:rtl/>
        </w:rPr>
        <w:t xml:space="preserve">س خود را -در حالى </w:t>
      </w:r>
      <w:r w:rsidR="000A3618" w:rsidRPr="00CD27E8">
        <w:rPr>
          <w:rtl/>
        </w:rPr>
        <w:t>ک</w:t>
      </w:r>
      <w:r w:rsidR="00841AB3" w:rsidRPr="00CD27E8">
        <w:rPr>
          <w:rtl/>
        </w:rPr>
        <w:t>ه ن</w:t>
      </w:r>
      <w:r w:rsidR="000A3618" w:rsidRPr="00CD27E8">
        <w:rPr>
          <w:rtl/>
        </w:rPr>
        <w:t>یک</w:t>
      </w:r>
      <w:r w:rsidR="00841AB3" w:rsidRPr="00CD27E8">
        <w:rPr>
          <w:rtl/>
        </w:rPr>
        <w:t>و</w:t>
      </w:r>
      <w:r w:rsidR="000A3618" w:rsidRPr="00CD27E8">
        <w:rPr>
          <w:rtl/>
        </w:rPr>
        <w:t>ک</w:t>
      </w:r>
      <w:r w:rsidR="00841AB3" w:rsidRPr="00CD27E8">
        <w:rPr>
          <w:rtl/>
        </w:rPr>
        <w:t>ار باشد- تسل</w:t>
      </w:r>
      <w:r w:rsidR="000A3618" w:rsidRPr="00CD27E8">
        <w:rPr>
          <w:rtl/>
        </w:rPr>
        <w:t>ی</w:t>
      </w:r>
      <w:r w:rsidR="00841AB3" w:rsidRPr="00CD27E8">
        <w:rPr>
          <w:rtl/>
        </w:rPr>
        <w:t xml:space="preserve">م خدا </w:t>
      </w:r>
      <w:r w:rsidR="000A3618" w:rsidRPr="00CD27E8">
        <w:rPr>
          <w:rtl/>
        </w:rPr>
        <w:t>ک</w:t>
      </w:r>
      <w:r w:rsidR="00841AB3" w:rsidRPr="00CD27E8">
        <w:rPr>
          <w:rtl/>
        </w:rPr>
        <w:t>ند، قطعاً در ر</w:t>
      </w:r>
      <w:r w:rsidR="000A3618" w:rsidRPr="00CD27E8">
        <w:rPr>
          <w:rtl/>
        </w:rPr>
        <w:t>ی</w:t>
      </w:r>
      <w:r w:rsidR="00841AB3" w:rsidRPr="00CD27E8">
        <w:rPr>
          <w:rtl/>
        </w:rPr>
        <w:t xml:space="preserve">سمان استوارترى چنگ درزده، و فرجام </w:t>
      </w:r>
      <w:r w:rsidR="000A3618" w:rsidRPr="00CD27E8">
        <w:rPr>
          <w:rtl/>
        </w:rPr>
        <w:t>ک</w:t>
      </w:r>
      <w:r w:rsidR="00841AB3" w:rsidRPr="00CD27E8">
        <w:rPr>
          <w:rtl/>
        </w:rPr>
        <w:t>ارها به سوى خداست</w:t>
      </w:r>
      <w:r w:rsidRPr="00CD27E8">
        <w:rPr>
          <w:rFonts w:hint="cs"/>
          <w:rtl/>
        </w:rPr>
        <w:t>»</w:t>
      </w:r>
      <w:r w:rsidR="007A15AE" w:rsidRPr="00CD27E8">
        <w:rPr>
          <w:rFonts w:hint="cs"/>
          <w:rtl/>
        </w:rPr>
        <w:t>.</w:t>
      </w:r>
    </w:p>
    <w:p w:rsidR="007A15AE" w:rsidRPr="00790421" w:rsidRDefault="007A15AE" w:rsidP="00CD27E8">
      <w:pPr>
        <w:pStyle w:val="ab"/>
        <w:rPr>
          <w:rFonts w:ascii="Al-QuranAlKareem" w:hAnsi="Al-QuranAlKareem" w:cs="Traditional Arabic"/>
          <w:b/>
          <w:bCs/>
          <w:rtl/>
        </w:rPr>
      </w:pPr>
      <w:r w:rsidRPr="00CD27E8">
        <w:rPr>
          <w:rFonts w:hint="cs"/>
          <w:rtl/>
        </w:rPr>
        <w:t>پ</w:t>
      </w:r>
      <w:r w:rsidR="000A3618" w:rsidRPr="00CD27E8">
        <w:rPr>
          <w:rFonts w:hint="cs"/>
          <w:rtl/>
        </w:rPr>
        <w:t>ی</w:t>
      </w:r>
      <w:r w:rsidRPr="00CD27E8">
        <w:rPr>
          <w:rFonts w:hint="cs"/>
          <w:rtl/>
        </w:rPr>
        <w:t>امبر</w:t>
      </w:r>
      <w:r w:rsidR="00EB215B" w:rsidRPr="00EB215B">
        <w:rPr>
          <w:rStyle w:val="Char"/>
          <w:rFonts w:ascii="AGA Arabesque" w:hAnsi="AGA Arabesque" w:cs="CTraditional Arabic" w:hint="cs"/>
          <w:color w:val="auto"/>
          <w:sz w:val="28"/>
          <w:szCs w:val="28"/>
          <w:rtl/>
        </w:rPr>
        <w:t>ج</w:t>
      </w:r>
      <w:r w:rsidR="007642F8" w:rsidRPr="007642F8">
        <w:rPr>
          <w:rStyle w:val="Char"/>
          <w:rFonts w:ascii="AGA Arabesque" w:hAnsi="AGA Arabesque" w:cs="B Lotus" w:hint="cs"/>
          <w:color w:val="auto"/>
          <w:sz w:val="28"/>
          <w:szCs w:val="28"/>
          <w:rtl/>
        </w:rPr>
        <w:t xml:space="preserve"> </w:t>
      </w:r>
      <w:r w:rsidRPr="00CD27E8">
        <w:rPr>
          <w:rFonts w:hint="cs"/>
          <w:rtl/>
        </w:rPr>
        <w:t>ن</w:t>
      </w:r>
      <w:r w:rsidR="000A3618" w:rsidRPr="00CD27E8">
        <w:rPr>
          <w:rFonts w:hint="cs"/>
          <w:rtl/>
        </w:rPr>
        <w:t>ی</w:t>
      </w:r>
      <w:r w:rsidRPr="00CD27E8">
        <w:rPr>
          <w:rFonts w:hint="cs"/>
          <w:rtl/>
        </w:rPr>
        <w:t>ز م</w:t>
      </w:r>
      <w:r w:rsidR="000A3618" w:rsidRPr="00CD27E8">
        <w:rPr>
          <w:rFonts w:hint="cs"/>
          <w:rtl/>
        </w:rPr>
        <w:t>ی</w:t>
      </w:r>
      <w:r w:rsidRPr="00CD27E8">
        <w:rPr>
          <w:rFonts w:hint="cs"/>
          <w:rtl/>
        </w:rPr>
        <w:t>‌فرما</w:t>
      </w:r>
      <w:r w:rsidR="000A3618" w:rsidRPr="00CD27E8">
        <w:rPr>
          <w:rFonts w:hint="cs"/>
          <w:rtl/>
        </w:rPr>
        <w:t>ی</w:t>
      </w:r>
      <w:r w:rsidRPr="00CD27E8">
        <w:rPr>
          <w:rFonts w:hint="cs"/>
          <w:rtl/>
        </w:rPr>
        <w:t>ند</w:t>
      </w:r>
      <w:r w:rsidR="00A7613A" w:rsidRPr="00CD27E8">
        <w:rPr>
          <w:rtl/>
        </w:rPr>
        <w:t>:</w:t>
      </w:r>
      <w:r w:rsidR="00A7613A">
        <w:rPr>
          <w:rFonts w:ascii="Al-QuranAlKareem" w:hAnsi="Al-QuranAlKareem" w:cs="Traditional Arabic"/>
          <w:b/>
          <w:bCs/>
          <w:rtl/>
        </w:rPr>
        <w:t xml:space="preserve"> </w:t>
      </w:r>
      <w:r w:rsidRPr="00E94274">
        <w:rPr>
          <w:rStyle w:val="Char1"/>
          <w:rFonts w:hint="cs"/>
          <w:rtl/>
        </w:rPr>
        <w:t>«</w:t>
      </w:r>
      <w:r w:rsidRPr="00E94274">
        <w:rPr>
          <w:rStyle w:val="Char1"/>
          <w:rtl/>
        </w:rPr>
        <w:t>لا يؤمن أحدكم حتی يكون هواه تبعاً لما جئتُ به</w:t>
      </w:r>
      <w:r w:rsidRPr="00E94274">
        <w:rPr>
          <w:rStyle w:val="Char1"/>
          <w:rFonts w:hint="cs"/>
          <w:rtl/>
        </w:rPr>
        <w:t>»</w:t>
      </w:r>
      <w:r w:rsidRPr="00CD27E8">
        <w:rPr>
          <w:vertAlign w:val="superscript"/>
          <w:rtl/>
        </w:rPr>
        <w:footnoteReference w:id="27"/>
      </w:r>
      <w:r w:rsidR="00A0374F" w:rsidRPr="00CD27E8">
        <w:rPr>
          <w:rFonts w:hint="cs"/>
          <w:rtl/>
        </w:rPr>
        <w:t>.</w:t>
      </w:r>
    </w:p>
    <w:p w:rsidR="007A15AE" w:rsidRPr="00CD27E8" w:rsidRDefault="007A15AE" w:rsidP="00CD27E8">
      <w:pPr>
        <w:pStyle w:val="ab"/>
        <w:rPr>
          <w:rtl/>
        </w:rPr>
      </w:pPr>
      <w:r w:rsidRPr="00CD27E8">
        <w:rPr>
          <w:rFonts w:hint="cs"/>
          <w:rtl/>
        </w:rPr>
        <w:lastRenderedPageBreak/>
        <w:t>«ا</w:t>
      </w:r>
      <w:r w:rsidR="000A3618" w:rsidRPr="00CD27E8">
        <w:rPr>
          <w:rFonts w:hint="cs"/>
          <w:rtl/>
        </w:rPr>
        <w:t>ی</w:t>
      </w:r>
      <w:r w:rsidRPr="00CD27E8">
        <w:rPr>
          <w:rFonts w:hint="cs"/>
          <w:rtl/>
        </w:rPr>
        <w:t>مان ه</w:t>
      </w:r>
      <w:r w:rsidR="000A3618" w:rsidRPr="00CD27E8">
        <w:rPr>
          <w:rFonts w:hint="cs"/>
          <w:rtl/>
        </w:rPr>
        <w:t>ی</w:t>
      </w:r>
      <w:r w:rsidRPr="00CD27E8">
        <w:rPr>
          <w:rFonts w:hint="cs"/>
          <w:rtl/>
        </w:rPr>
        <w:t xml:space="preserve">چ </w:t>
      </w:r>
      <w:r w:rsidR="000A3618" w:rsidRPr="00CD27E8">
        <w:rPr>
          <w:rFonts w:hint="cs"/>
          <w:rtl/>
        </w:rPr>
        <w:t>یک</w:t>
      </w:r>
      <w:r w:rsidRPr="00CD27E8">
        <w:rPr>
          <w:rFonts w:hint="cs"/>
          <w:rtl/>
        </w:rPr>
        <w:t xml:space="preserve"> از شما </w:t>
      </w:r>
      <w:r w:rsidR="000A3618" w:rsidRPr="00CD27E8">
        <w:rPr>
          <w:rFonts w:hint="cs"/>
          <w:rtl/>
        </w:rPr>
        <w:t>ک</w:t>
      </w:r>
      <w:r w:rsidRPr="00CD27E8">
        <w:rPr>
          <w:rFonts w:hint="cs"/>
          <w:rtl/>
        </w:rPr>
        <w:t>امل نخواهد شد، مگر ا</w:t>
      </w:r>
      <w:r w:rsidR="000A3618" w:rsidRPr="00CD27E8">
        <w:rPr>
          <w:rFonts w:hint="cs"/>
          <w:rtl/>
        </w:rPr>
        <w:t>ی</w:t>
      </w:r>
      <w:r w:rsidRPr="00CD27E8">
        <w:rPr>
          <w:rFonts w:hint="cs"/>
          <w:rtl/>
        </w:rPr>
        <w:t>ن</w:t>
      </w:r>
      <w:r w:rsidR="000A3618" w:rsidRPr="00CD27E8">
        <w:rPr>
          <w:rFonts w:hint="cs"/>
          <w:rtl/>
        </w:rPr>
        <w:t>ک</w:t>
      </w:r>
      <w:r w:rsidRPr="00CD27E8">
        <w:rPr>
          <w:rFonts w:hint="cs"/>
          <w:rtl/>
        </w:rPr>
        <w:t>ه هو</w:t>
      </w:r>
      <w:r w:rsidR="000A3618" w:rsidRPr="00CD27E8">
        <w:rPr>
          <w:rFonts w:hint="cs"/>
          <w:rtl/>
        </w:rPr>
        <w:t>ی</w:t>
      </w:r>
      <w:r w:rsidRPr="00CD27E8">
        <w:rPr>
          <w:rFonts w:hint="cs"/>
          <w:rtl/>
        </w:rPr>
        <w:t xml:space="preserve"> و هوسش پ</w:t>
      </w:r>
      <w:r w:rsidR="000A3618" w:rsidRPr="00CD27E8">
        <w:rPr>
          <w:rFonts w:hint="cs"/>
          <w:rtl/>
        </w:rPr>
        <w:t>ی</w:t>
      </w:r>
      <w:r w:rsidRPr="00CD27E8">
        <w:rPr>
          <w:rFonts w:hint="cs"/>
          <w:rtl/>
        </w:rPr>
        <w:t xml:space="preserve">رو آنچه باشد </w:t>
      </w:r>
      <w:r w:rsidR="000A3618" w:rsidRPr="00CD27E8">
        <w:rPr>
          <w:rFonts w:hint="cs"/>
          <w:rtl/>
        </w:rPr>
        <w:t>ک</w:t>
      </w:r>
      <w:r w:rsidRPr="00CD27E8">
        <w:rPr>
          <w:rFonts w:hint="cs"/>
          <w:rtl/>
        </w:rPr>
        <w:t>ه من آورده</w:t>
      </w:r>
      <w:r w:rsidR="00CD27E8">
        <w:rPr>
          <w:rFonts w:hint="eastAsia"/>
          <w:rtl/>
        </w:rPr>
        <w:t>‌</w:t>
      </w:r>
      <w:r w:rsidRPr="00CD27E8">
        <w:rPr>
          <w:rFonts w:hint="cs"/>
          <w:rtl/>
        </w:rPr>
        <w:t>ام».</w:t>
      </w:r>
    </w:p>
    <w:p w:rsidR="007A15AE" w:rsidRDefault="007A15AE" w:rsidP="00CD27E8">
      <w:pPr>
        <w:pStyle w:val="ab"/>
        <w:ind w:firstLine="0"/>
        <w:jc w:val="center"/>
      </w:pPr>
      <w:r w:rsidRPr="00CD27E8">
        <w:rPr>
          <w:rFonts w:hint="cs"/>
          <w:rtl/>
        </w:rPr>
        <w:sym w:font="AGA Arabesque" w:char="F025"/>
      </w:r>
      <w:r w:rsidRPr="00CD27E8">
        <w:rPr>
          <w:rFonts w:hint="cs"/>
          <w:rtl/>
        </w:rPr>
        <w:sym w:font="AGA Arabesque" w:char="F025"/>
      </w:r>
      <w:r w:rsidRPr="00CD27E8">
        <w:rPr>
          <w:rFonts w:hint="cs"/>
          <w:rtl/>
        </w:rPr>
        <w:sym w:font="AGA Arabesque" w:char="F025"/>
      </w:r>
      <w:r w:rsidRPr="00CD27E8">
        <w:rPr>
          <w:rFonts w:hint="cs"/>
          <w:rtl/>
        </w:rPr>
        <w:sym w:font="AGA Arabesque" w:char="F025"/>
      </w:r>
      <w:r w:rsidRPr="00CD27E8">
        <w:rPr>
          <w:rFonts w:hint="cs"/>
          <w:rtl/>
        </w:rPr>
        <w:sym w:font="AGA Arabesque" w:char="F025"/>
      </w:r>
    </w:p>
    <w:p w:rsidR="00024D03" w:rsidRDefault="00024D03" w:rsidP="00CD27E8">
      <w:pPr>
        <w:pStyle w:val="ab"/>
        <w:ind w:firstLine="0"/>
        <w:jc w:val="center"/>
        <w:rPr>
          <w:rtl/>
        </w:rPr>
      </w:pPr>
    </w:p>
    <w:p w:rsidR="007A15AE" w:rsidRPr="00F061AA" w:rsidRDefault="007A15AE" w:rsidP="00024D03">
      <w:pPr>
        <w:pStyle w:val="a0"/>
        <w:tabs>
          <w:tab w:val="clear" w:pos="567"/>
        </w:tabs>
        <w:spacing w:before="0"/>
        <w:ind w:left="568" w:hanging="284"/>
        <w:contextualSpacing w:val="0"/>
        <w:rPr>
          <w:rtl/>
        </w:rPr>
      </w:pPr>
      <w:bookmarkStart w:id="57" w:name="OLE_LINK21"/>
      <w:bookmarkStart w:id="58" w:name="OLE_LINK22"/>
      <w:bookmarkStart w:id="59" w:name="OLE_LINK19"/>
      <w:bookmarkStart w:id="60" w:name="OLE_LINK20"/>
      <w:r w:rsidRPr="00024D03">
        <w:rPr>
          <w:rStyle w:val="Charb"/>
          <w:rFonts w:hint="cs"/>
          <w:rtl/>
        </w:rPr>
        <w:t>از كتاب و سنت برا</w:t>
      </w:r>
      <w:r w:rsidR="00CD27E8" w:rsidRPr="00024D03">
        <w:rPr>
          <w:rStyle w:val="Charb"/>
          <w:rFonts w:hint="cs"/>
          <w:rtl/>
        </w:rPr>
        <w:t>ی</w:t>
      </w:r>
      <w:r w:rsidRPr="00024D03">
        <w:rPr>
          <w:rStyle w:val="Charb"/>
          <w:rFonts w:hint="cs"/>
          <w:rtl/>
        </w:rPr>
        <w:t xml:space="preserve"> اينكه «قبول» شرط لا اله الاالله است، چه دليل</w:t>
      </w:r>
      <w:r w:rsidR="00CD27E8" w:rsidRPr="00024D03">
        <w:rPr>
          <w:rStyle w:val="Charb"/>
          <w:rFonts w:hint="cs"/>
          <w:rtl/>
        </w:rPr>
        <w:t>ی</w:t>
      </w:r>
      <w:r w:rsidRPr="00024D03">
        <w:rPr>
          <w:rStyle w:val="Charb"/>
          <w:rFonts w:hint="cs"/>
          <w:rtl/>
        </w:rPr>
        <w:t xml:space="preserve"> داريم؟</w:t>
      </w:r>
      <w:bookmarkEnd w:id="57"/>
      <w:bookmarkEnd w:id="58"/>
    </w:p>
    <w:bookmarkEnd w:id="59"/>
    <w:bookmarkEnd w:id="60"/>
    <w:p w:rsidR="007A15AE" w:rsidRPr="00790421" w:rsidRDefault="007A15AE" w:rsidP="00CD27E8">
      <w:pPr>
        <w:pStyle w:val="a"/>
        <w:ind w:left="568" w:hanging="284"/>
        <w:jc w:val="both"/>
        <w:rPr>
          <w:rFonts w:cs="B Lotus"/>
          <w:color w:val="auto"/>
          <w:sz w:val="28"/>
          <w:szCs w:val="28"/>
          <w:rtl/>
        </w:rPr>
      </w:pPr>
      <w:r w:rsidRPr="00CD27E8">
        <w:rPr>
          <w:rStyle w:val="Charb"/>
          <w:rFonts w:hint="cs"/>
          <w:rtl/>
        </w:rPr>
        <w:t xml:space="preserve">خداوند در شأن آن </w:t>
      </w:r>
      <w:r w:rsidR="000A3618" w:rsidRPr="00CD27E8">
        <w:rPr>
          <w:rStyle w:val="Charb"/>
          <w:rFonts w:hint="cs"/>
          <w:rtl/>
        </w:rPr>
        <w:t>ک</w:t>
      </w:r>
      <w:r w:rsidRPr="00CD27E8">
        <w:rPr>
          <w:rStyle w:val="Charb"/>
          <w:rFonts w:hint="cs"/>
          <w:rtl/>
        </w:rPr>
        <w:t>س</w:t>
      </w:r>
      <w:r w:rsidR="000A3618" w:rsidRPr="00CD27E8">
        <w:rPr>
          <w:rStyle w:val="Charb"/>
          <w:rFonts w:hint="cs"/>
          <w:rtl/>
        </w:rPr>
        <w:t>ی</w:t>
      </w:r>
      <w:r w:rsidRPr="00CD27E8">
        <w:rPr>
          <w:rStyle w:val="Charb"/>
          <w:rFonts w:hint="cs"/>
          <w:rtl/>
        </w:rPr>
        <w:t xml:space="preserve"> </w:t>
      </w:r>
      <w:r w:rsidR="000A3618" w:rsidRPr="00CD27E8">
        <w:rPr>
          <w:rStyle w:val="Charb"/>
          <w:rFonts w:hint="cs"/>
          <w:rtl/>
        </w:rPr>
        <w:t>ک</w:t>
      </w:r>
      <w:r w:rsidRPr="00CD27E8">
        <w:rPr>
          <w:rStyle w:val="Charb"/>
          <w:rFonts w:hint="cs"/>
          <w:rtl/>
        </w:rPr>
        <w:t>ه لا اله الا الله را قبول نم</w:t>
      </w:r>
      <w:r w:rsidR="000A3618" w:rsidRPr="00CD27E8">
        <w:rPr>
          <w:rStyle w:val="Charb"/>
          <w:rFonts w:hint="cs"/>
          <w:rtl/>
        </w:rPr>
        <w:t>ی</w:t>
      </w:r>
      <w:r w:rsidRPr="00CD27E8">
        <w:rPr>
          <w:rStyle w:val="Charb"/>
          <w:rFonts w:hint="cs"/>
          <w:rtl/>
        </w:rPr>
        <w:t>‌</w:t>
      </w:r>
      <w:r w:rsidR="000A3618" w:rsidRPr="00CD27E8">
        <w:rPr>
          <w:rStyle w:val="Charb"/>
          <w:rFonts w:hint="cs"/>
          <w:rtl/>
        </w:rPr>
        <w:t>ک</w:t>
      </w:r>
      <w:r w:rsidRPr="00CD27E8">
        <w:rPr>
          <w:rStyle w:val="Charb"/>
          <w:rFonts w:hint="cs"/>
          <w:rtl/>
        </w:rPr>
        <w:t>ند م</w:t>
      </w:r>
      <w:r w:rsidR="000A3618" w:rsidRPr="00CD27E8">
        <w:rPr>
          <w:rStyle w:val="Charb"/>
          <w:rFonts w:hint="cs"/>
          <w:rtl/>
        </w:rPr>
        <w:t>ی</w:t>
      </w:r>
      <w:r w:rsidRPr="00CD27E8">
        <w:rPr>
          <w:rStyle w:val="Charb"/>
          <w:rFonts w:hint="cs"/>
          <w:rtl/>
        </w:rPr>
        <w:t>‌فرما</w:t>
      </w:r>
      <w:r w:rsidR="000A3618" w:rsidRPr="00CD27E8">
        <w:rPr>
          <w:rStyle w:val="Charb"/>
          <w:rFonts w:hint="cs"/>
          <w:rtl/>
        </w:rPr>
        <w:t>ی</w:t>
      </w:r>
      <w:r w:rsidRPr="00CD27E8">
        <w:rPr>
          <w:rStyle w:val="Charb"/>
          <w:rFonts w:hint="cs"/>
          <w:rtl/>
        </w:rPr>
        <w:t>د</w:t>
      </w:r>
      <w:r w:rsidR="00FF2806" w:rsidRPr="00CD27E8">
        <w:rPr>
          <w:rStyle w:val="Charb"/>
          <w:rFonts w:hint="cs"/>
          <w:rtl/>
        </w:rPr>
        <w:t>:</w:t>
      </w:r>
    </w:p>
    <w:p w:rsidR="007A15AE" w:rsidRPr="00FF2806" w:rsidRDefault="00FF2806" w:rsidP="00FF2806">
      <w:pPr>
        <w:pStyle w:val="ab"/>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rtl/>
        </w:rPr>
        <w:t>۞</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حۡشُرُواْ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ظَلَمُواْ وَأَزۡوَٰجَهُمۡ وَمَا كَانُواْ يَعۡبُدُونَ ٢٢</w:t>
      </w:r>
      <w:r>
        <w:rPr>
          <w:rFonts w:ascii="Traditional Arabic" w:hAnsi="Traditional Arabic" w:cs="Traditional Arabic"/>
          <w:rtl/>
        </w:rPr>
        <w:t>﴾</w:t>
      </w:r>
      <w:r>
        <w:rPr>
          <w:rFonts w:ascii="Traditional Arabic" w:hAnsi="Traditional Arabic" w:cs="Traditional Arabic" w:hint="cs"/>
          <w:rtl/>
        </w:rPr>
        <w:t xml:space="preserve"> </w:t>
      </w:r>
      <w:r w:rsidR="007A15AE" w:rsidRPr="00790421">
        <w:rPr>
          <w:rFonts w:ascii="Times New Roman" w:hAnsi="Times New Roman" w:cs="B Lotus" w:hint="cs"/>
          <w:rtl/>
        </w:rPr>
        <w:t>تا آنجا که می</w:t>
      </w:r>
      <w:r w:rsidR="007A15AE" w:rsidRPr="00790421">
        <w:rPr>
          <w:rFonts w:ascii="Times New Roman" w:hAnsi="Times New Roman" w:cs="B Lotus" w:hint="cs"/>
          <w:rtl/>
        </w:rPr>
        <w:softHyphen/>
        <w:t>فرماید</w:t>
      </w:r>
      <w:r w:rsidR="00A7613A">
        <w:rPr>
          <w:rFonts w:ascii="Times New Roman" w:hAnsi="Times New Roman" w:cs="B Lotus" w:hint="cs"/>
          <w:rtl/>
        </w:rPr>
        <w:t>:</w:t>
      </w:r>
      <w:r>
        <w:rPr>
          <w:rFonts w:ascii="Times New Roman" w:hAnsi="Times New Roman" w:cs="B Lotus" w:hint="cs"/>
          <w:rtl/>
        </w:rPr>
        <w:t xml:space="preserve"> </w:t>
      </w:r>
      <w:r>
        <w:rPr>
          <w:rFonts w:ascii="Traditional Arabic" w:hAnsi="Traditional Arabic" w:cs="Traditional Arabic"/>
          <w:rtl/>
        </w:rPr>
        <w:t>﴿</w:t>
      </w:r>
      <w:r>
        <w:rPr>
          <w:rFonts w:ascii="KFGQPC Uthmanic Script HAFS" w:hAnsi="KFGQPC Uthmanic Script HAFS" w:cs="KFGQPC Uthmanic Script HAFS" w:hint="eastAsia"/>
          <w:rtl/>
        </w:rPr>
        <w:t>إِنَّهُمۡ</w:t>
      </w:r>
      <w:r>
        <w:rPr>
          <w:rFonts w:ascii="KFGQPC Uthmanic Script HAFS" w:hAnsi="KFGQPC Uthmanic Script HAFS" w:cs="KFGQPC Uthmanic Script HAFS"/>
          <w:rtl/>
        </w:rPr>
        <w:t xml:space="preserve"> كَانُوٓاْ إِذَا قِيلَ لَهُمۡ لَآ إِلَٰهَ إِلَّا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يَسۡتَكۡبِرُونَ ٣٥</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وَيَقُولُونَ</w:t>
      </w:r>
      <w:r>
        <w:rPr>
          <w:rFonts w:ascii="KFGQPC Uthmanic Script HAFS" w:hAnsi="KFGQPC Uthmanic Script HAFS" w:cs="KFGQPC Uthmanic Script HAFS"/>
          <w:rtl/>
        </w:rPr>
        <w:t xml:space="preserve"> أَئِنَّا لَتَارِكُوٓاْ ءَالِهَتِنَا لِشَاعِرٖ مَّجۡنُونِۢ ٣٦</w:t>
      </w:r>
      <w:r w:rsidR="00AC5A6C">
        <w:rPr>
          <w:rFonts w:ascii="KFGQPC Uthmanic Script HAFS" w:hAnsi="KFGQPC Uthmanic Script HAFS" w:cs="KFGQPC Uthmanic Script HAFS"/>
          <w:rtl/>
        </w:rPr>
        <w:t xml:space="preserve"> </w:t>
      </w:r>
      <w:r>
        <w:rPr>
          <w:rFonts w:ascii="KFGQPC Uthmanic Script HAFS" w:hAnsi="KFGQPC Uthmanic Script HAFS" w:cs="KFGQPC Uthmanic Script HAFS"/>
          <w:rtl/>
        </w:rPr>
        <w:t>بَلۡ جَآءَ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لۡحَقِّ</w:t>
      </w:r>
      <w:r>
        <w:rPr>
          <w:rFonts w:ascii="KFGQPC Uthmanic Script HAFS" w:hAnsi="KFGQPC Uthmanic Script HAFS" w:cs="KFGQPC Uthmanic Script HAFS"/>
          <w:rtl/>
        </w:rPr>
        <w:t xml:space="preserve"> وَصَدَّقَ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لۡمُرۡسَلِينَ</w:t>
      </w:r>
      <w:r>
        <w:rPr>
          <w:rFonts w:ascii="KFGQPC Uthmanic Script HAFS" w:hAnsi="KFGQPC Uthmanic Script HAFS" w:cs="KFGQPC Uthmanic Script HAFS"/>
          <w:rtl/>
        </w:rPr>
        <w:t xml:space="preserve"> ٣٧</w:t>
      </w:r>
      <w:r>
        <w:rPr>
          <w:rFonts w:ascii="Traditional Arabic" w:hAnsi="Traditional Arabic" w:cs="Traditional Arabic"/>
          <w:rtl/>
        </w:rPr>
        <w:t>﴾</w:t>
      </w:r>
      <w:r w:rsidR="00A7613A">
        <w:rPr>
          <w:rFonts w:ascii="Times New Roman" w:hAnsi="Times New Roman" w:cs="B Lotus" w:hint="cs"/>
          <w:rtl/>
        </w:rPr>
        <w:t xml:space="preserve"> </w:t>
      </w:r>
      <w:r w:rsidR="00027CF1" w:rsidRPr="00FF2806">
        <w:rPr>
          <w:rStyle w:val="Charc"/>
          <w:rFonts w:hint="cs"/>
          <w:rtl/>
        </w:rPr>
        <w:t>[</w:t>
      </w:r>
      <w:r w:rsidR="00E275F2" w:rsidRPr="00FF2806">
        <w:rPr>
          <w:rStyle w:val="Charc"/>
          <w:rFonts w:hint="cs"/>
          <w:rtl/>
        </w:rPr>
        <w:t>ال</w:t>
      </w:r>
      <w:r w:rsidR="007A15AE" w:rsidRPr="00FF2806">
        <w:rPr>
          <w:rStyle w:val="Charc"/>
          <w:rFonts w:hint="cs"/>
          <w:rtl/>
        </w:rPr>
        <w:t>صافات</w:t>
      </w:r>
      <w:r w:rsidR="00A7613A" w:rsidRPr="00FF2806">
        <w:rPr>
          <w:rStyle w:val="Charc"/>
          <w:rFonts w:hint="cs"/>
          <w:rtl/>
        </w:rPr>
        <w:t xml:space="preserve">: </w:t>
      </w:r>
      <w:r w:rsidR="007A15AE" w:rsidRPr="00FF2806">
        <w:rPr>
          <w:rStyle w:val="Charc"/>
          <w:rFonts w:hint="cs"/>
          <w:rtl/>
        </w:rPr>
        <w:t>22-3</w:t>
      </w:r>
      <w:r w:rsidR="00E275F2" w:rsidRPr="00FF2806">
        <w:rPr>
          <w:rStyle w:val="Charc"/>
          <w:rFonts w:hint="cs"/>
          <w:rtl/>
        </w:rPr>
        <w:t>7</w:t>
      </w:r>
      <w:r w:rsidR="00027CF1" w:rsidRPr="00FF2806">
        <w:rPr>
          <w:rStyle w:val="Charc"/>
          <w:rFonts w:hint="cs"/>
          <w:rtl/>
        </w:rPr>
        <w:t>]</w:t>
      </w:r>
      <w:r w:rsidRPr="00FF2806">
        <w:rPr>
          <w:rFonts w:hint="cs"/>
          <w:rtl/>
        </w:rPr>
        <w:t>.</w:t>
      </w:r>
    </w:p>
    <w:p w:rsidR="007A15AE" w:rsidRPr="00CD27E8" w:rsidRDefault="00E275F2" w:rsidP="00CD27E8">
      <w:pPr>
        <w:pStyle w:val="ab"/>
      </w:pPr>
      <w:r w:rsidRPr="00CD27E8">
        <w:rPr>
          <w:rFonts w:hint="cs"/>
          <w:rtl/>
        </w:rPr>
        <w:t>«</w:t>
      </w:r>
      <w:r w:rsidR="000A3618" w:rsidRPr="00CD27E8">
        <w:rPr>
          <w:rtl/>
        </w:rPr>
        <w:t>ک</w:t>
      </w:r>
      <w:r w:rsidR="007A15AE" w:rsidRPr="00CD27E8">
        <w:rPr>
          <w:rtl/>
        </w:rPr>
        <w:t xml:space="preserve">سانى را </w:t>
      </w:r>
      <w:r w:rsidR="000A3618" w:rsidRPr="00CD27E8">
        <w:rPr>
          <w:rtl/>
        </w:rPr>
        <w:t>ک</w:t>
      </w:r>
      <w:r w:rsidR="007A15AE" w:rsidRPr="00CD27E8">
        <w:rPr>
          <w:rtl/>
        </w:rPr>
        <w:t xml:space="preserve">ه ستم </w:t>
      </w:r>
      <w:r w:rsidR="000A3618" w:rsidRPr="00CD27E8">
        <w:rPr>
          <w:rtl/>
        </w:rPr>
        <w:t>ک</w:t>
      </w:r>
      <w:r w:rsidR="007A15AE" w:rsidRPr="00CD27E8">
        <w:rPr>
          <w:rtl/>
        </w:rPr>
        <w:t>رده‏اند با همرد</w:t>
      </w:r>
      <w:r w:rsidR="000A3618" w:rsidRPr="00CD27E8">
        <w:rPr>
          <w:rtl/>
        </w:rPr>
        <w:t>ی</w:t>
      </w:r>
      <w:r w:rsidR="007A15AE" w:rsidRPr="00CD27E8">
        <w:rPr>
          <w:rtl/>
        </w:rPr>
        <w:t>فانشان و آنچه غ</w:t>
      </w:r>
      <w:r w:rsidR="000A3618" w:rsidRPr="00CD27E8">
        <w:rPr>
          <w:rtl/>
        </w:rPr>
        <w:t>ی</w:t>
      </w:r>
      <w:r w:rsidR="007A15AE" w:rsidRPr="00CD27E8">
        <w:rPr>
          <w:rtl/>
        </w:rPr>
        <w:t>ر از خدا مى‏پرست</w:t>
      </w:r>
      <w:r w:rsidR="000A3618" w:rsidRPr="00CD27E8">
        <w:rPr>
          <w:rtl/>
        </w:rPr>
        <w:t>ی</w:t>
      </w:r>
      <w:r w:rsidR="007A15AE" w:rsidRPr="00CD27E8">
        <w:rPr>
          <w:rtl/>
        </w:rPr>
        <w:t>ده‏اندگرد آور</w:t>
      </w:r>
      <w:r w:rsidR="000A3618" w:rsidRPr="00CD27E8">
        <w:rPr>
          <w:rtl/>
        </w:rPr>
        <w:t>ی</w:t>
      </w:r>
      <w:r w:rsidR="007A15AE" w:rsidRPr="00CD27E8">
        <w:rPr>
          <w:rtl/>
        </w:rPr>
        <w:t>د</w:t>
      </w:r>
      <w:r w:rsidR="00A760A0" w:rsidRPr="00CD27E8">
        <w:rPr>
          <w:rFonts w:hint="cs"/>
          <w:rtl/>
        </w:rPr>
        <w:t>»</w:t>
      </w:r>
      <w:r w:rsidR="007A15AE" w:rsidRPr="00CD27E8">
        <w:rPr>
          <w:rFonts w:hint="cs"/>
          <w:rtl/>
        </w:rPr>
        <w:t>. تا جا</w:t>
      </w:r>
      <w:r w:rsidR="000A3618" w:rsidRPr="00CD27E8">
        <w:rPr>
          <w:rFonts w:hint="cs"/>
          <w:rtl/>
        </w:rPr>
        <w:t>یی</w:t>
      </w:r>
      <w:r w:rsidR="007A15AE" w:rsidRPr="00CD27E8">
        <w:rPr>
          <w:rFonts w:hint="cs"/>
          <w:rtl/>
        </w:rPr>
        <w:t xml:space="preserve"> که</w:t>
      </w:r>
      <w:r w:rsidRPr="00CD27E8">
        <w:rPr>
          <w:rFonts w:hint="cs"/>
          <w:rtl/>
        </w:rPr>
        <w:t xml:space="preserve"> </w:t>
      </w:r>
      <w:r w:rsidR="007A15AE" w:rsidRPr="00CD27E8">
        <w:rPr>
          <w:rFonts w:hint="cs"/>
          <w:rtl/>
        </w:rPr>
        <w:t>م</w:t>
      </w:r>
      <w:r w:rsidR="000A3618" w:rsidRPr="00CD27E8">
        <w:rPr>
          <w:rFonts w:hint="cs"/>
          <w:rtl/>
        </w:rPr>
        <w:t>ی</w:t>
      </w:r>
      <w:r w:rsidR="007A15AE" w:rsidRPr="00CD27E8">
        <w:rPr>
          <w:rFonts w:hint="cs"/>
          <w:rtl/>
        </w:rPr>
        <w:softHyphen/>
        <w:t>فرما</w:t>
      </w:r>
      <w:r w:rsidR="000A3618" w:rsidRPr="00CD27E8">
        <w:rPr>
          <w:rFonts w:hint="cs"/>
          <w:rtl/>
        </w:rPr>
        <w:t>ی</w:t>
      </w:r>
      <w:r w:rsidR="007A15AE" w:rsidRPr="00CD27E8">
        <w:rPr>
          <w:rFonts w:hint="cs"/>
          <w:rtl/>
        </w:rPr>
        <w:t>د</w:t>
      </w:r>
      <w:r w:rsidR="00A7613A" w:rsidRPr="00CD27E8">
        <w:rPr>
          <w:rFonts w:hint="cs"/>
          <w:rtl/>
        </w:rPr>
        <w:t xml:space="preserve">: </w:t>
      </w:r>
      <w:r w:rsidR="00A760A0" w:rsidRPr="00CD27E8">
        <w:rPr>
          <w:rFonts w:hint="cs"/>
          <w:rtl/>
        </w:rPr>
        <w:t>«</w:t>
      </w:r>
      <w:r w:rsidR="007A15AE" w:rsidRPr="00CD27E8">
        <w:rPr>
          <w:rFonts w:hint="cs"/>
          <w:rtl/>
        </w:rPr>
        <w:t>(چرا که) وقت</w:t>
      </w:r>
      <w:r w:rsidR="000A3618" w:rsidRPr="00CD27E8">
        <w:rPr>
          <w:rFonts w:hint="cs"/>
          <w:rtl/>
        </w:rPr>
        <w:t>ی</w:t>
      </w:r>
      <w:r w:rsidR="007A15AE" w:rsidRPr="00CD27E8">
        <w:rPr>
          <w:rFonts w:hint="cs"/>
          <w:rtl/>
        </w:rPr>
        <w:t xml:space="preserve"> که بدانان گفته م</w:t>
      </w:r>
      <w:r w:rsidR="000A3618" w:rsidRPr="00CD27E8">
        <w:rPr>
          <w:rFonts w:hint="cs"/>
          <w:rtl/>
        </w:rPr>
        <w:t>ی</w:t>
      </w:r>
      <w:r w:rsidR="007A15AE" w:rsidRPr="00CD27E8">
        <w:rPr>
          <w:rFonts w:hint="cs"/>
          <w:rtl/>
        </w:rPr>
        <w:softHyphen/>
        <w:t>شد</w:t>
      </w:r>
      <w:r w:rsidR="00A7613A" w:rsidRPr="00CD27E8">
        <w:rPr>
          <w:rFonts w:hint="cs"/>
          <w:rtl/>
        </w:rPr>
        <w:t xml:space="preserve">: </w:t>
      </w:r>
      <w:r w:rsidR="007A15AE" w:rsidRPr="00CD27E8">
        <w:rPr>
          <w:rFonts w:hint="cs"/>
          <w:rtl/>
        </w:rPr>
        <w:t>جز خدا معبود</w:t>
      </w:r>
      <w:r w:rsidR="000A3618" w:rsidRPr="00CD27E8">
        <w:rPr>
          <w:rFonts w:hint="cs"/>
          <w:rtl/>
        </w:rPr>
        <w:t>ی</w:t>
      </w:r>
      <w:r w:rsidR="007A15AE" w:rsidRPr="00CD27E8">
        <w:rPr>
          <w:rFonts w:hint="cs"/>
          <w:rtl/>
        </w:rPr>
        <w:t xml:space="preserve"> ن</w:t>
      </w:r>
      <w:r w:rsidR="000A3618" w:rsidRPr="00CD27E8">
        <w:rPr>
          <w:rFonts w:hint="cs"/>
          <w:rtl/>
        </w:rPr>
        <w:t>ی</w:t>
      </w:r>
      <w:r w:rsidR="007A15AE" w:rsidRPr="00CD27E8">
        <w:rPr>
          <w:rFonts w:hint="cs"/>
          <w:rtl/>
        </w:rPr>
        <w:t>ست، بزرگ</w:t>
      </w:r>
      <w:r w:rsidR="000A3618" w:rsidRPr="00CD27E8">
        <w:rPr>
          <w:rFonts w:hint="cs"/>
          <w:rtl/>
        </w:rPr>
        <w:t>ی</w:t>
      </w:r>
      <w:r w:rsidR="007A15AE" w:rsidRPr="00CD27E8">
        <w:rPr>
          <w:rFonts w:hint="cs"/>
          <w:rtl/>
        </w:rPr>
        <w:t xml:space="preserve"> م</w:t>
      </w:r>
      <w:r w:rsidR="000A3618" w:rsidRPr="00CD27E8">
        <w:rPr>
          <w:rFonts w:hint="cs"/>
          <w:rtl/>
        </w:rPr>
        <w:t>ی</w:t>
      </w:r>
      <w:r w:rsidR="007A15AE" w:rsidRPr="00CD27E8">
        <w:rPr>
          <w:rFonts w:hint="cs"/>
          <w:rtl/>
        </w:rPr>
        <w:softHyphen/>
        <w:t>نمودند (و خو</w:t>
      </w:r>
      <w:r w:rsidR="000A3618" w:rsidRPr="00CD27E8">
        <w:rPr>
          <w:rFonts w:hint="cs"/>
          <w:rtl/>
        </w:rPr>
        <w:t>ی</w:t>
      </w:r>
      <w:r w:rsidR="007A15AE" w:rsidRPr="00CD27E8">
        <w:rPr>
          <w:rFonts w:hint="cs"/>
          <w:rtl/>
        </w:rPr>
        <w:t>شتن را بالاتر از آن م</w:t>
      </w:r>
      <w:r w:rsidR="000A3618" w:rsidRPr="00CD27E8">
        <w:rPr>
          <w:rFonts w:hint="cs"/>
          <w:rtl/>
        </w:rPr>
        <w:t>ی</w:t>
      </w:r>
      <w:r w:rsidR="007A15AE" w:rsidRPr="00CD27E8">
        <w:rPr>
          <w:rFonts w:hint="cs"/>
          <w:rtl/>
        </w:rPr>
        <w:softHyphen/>
        <w:t>د</w:t>
      </w:r>
      <w:r w:rsidR="000A3618" w:rsidRPr="00CD27E8">
        <w:rPr>
          <w:rFonts w:hint="cs"/>
          <w:rtl/>
        </w:rPr>
        <w:t>ی</w:t>
      </w:r>
      <w:r w:rsidR="007A15AE" w:rsidRPr="00CD27E8">
        <w:rPr>
          <w:rFonts w:hint="cs"/>
          <w:rtl/>
        </w:rPr>
        <w:t xml:space="preserve">دند که </w:t>
      </w:r>
      <w:r w:rsidR="000A3618" w:rsidRPr="00CD27E8">
        <w:rPr>
          <w:rFonts w:hint="cs"/>
          <w:rtl/>
        </w:rPr>
        <w:t>ی</w:t>
      </w:r>
      <w:r w:rsidR="007A15AE" w:rsidRPr="00CD27E8">
        <w:rPr>
          <w:rFonts w:hint="cs"/>
          <w:rtl/>
        </w:rPr>
        <w:t>کتاپرست</w:t>
      </w:r>
      <w:r w:rsidR="000A3618" w:rsidRPr="00CD27E8">
        <w:rPr>
          <w:rFonts w:hint="cs"/>
          <w:rtl/>
        </w:rPr>
        <w:t>ی</w:t>
      </w:r>
      <w:r w:rsidR="007A15AE" w:rsidRPr="00CD27E8">
        <w:rPr>
          <w:rFonts w:hint="cs"/>
          <w:rtl/>
        </w:rPr>
        <w:t xml:space="preserve"> را بپذ</w:t>
      </w:r>
      <w:r w:rsidR="000A3618" w:rsidRPr="00CD27E8">
        <w:rPr>
          <w:rFonts w:hint="cs"/>
          <w:rtl/>
        </w:rPr>
        <w:t>ی</w:t>
      </w:r>
      <w:r w:rsidR="007A15AE" w:rsidRPr="00CD27E8">
        <w:rPr>
          <w:rFonts w:hint="cs"/>
          <w:rtl/>
        </w:rPr>
        <w:t>رند). و م</w:t>
      </w:r>
      <w:r w:rsidR="000A3618" w:rsidRPr="00CD27E8">
        <w:rPr>
          <w:rFonts w:hint="cs"/>
          <w:rtl/>
        </w:rPr>
        <w:t>ی</w:t>
      </w:r>
      <w:r w:rsidR="007A15AE" w:rsidRPr="00CD27E8">
        <w:rPr>
          <w:rFonts w:hint="cs"/>
          <w:rtl/>
        </w:rPr>
        <w:softHyphen/>
        <w:t>گفتند</w:t>
      </w:r>
      <w:r w:rsidR="00A7613A" w:rsidRPr="00CD27E8">
        <w:rPr>
          <w:rFonts w:hint="cs"/>
          <w:rtl/>
        </w:rPr>
        <w:t xml:space="preserve">: </w:t>
      </w:r>
      <w:r w:rsidR="007A15AE" w:rsidRPr="00CD27E8">
        <w:rPr>
          <w:rFonts w:hint="cs"/>
          <w:rtl/>
        </w:rPr>
        <w:t>آ</w:t>
      </w:r>
      <w:r w:rsidR="000A3618" w:rsidRPr="00CD27E8">
        <w:rPr>
          <w:rFonts w:hint="cs"/>
          <w:rtl/>
        </w:rPr>
        <w:t>ی</w:t>
      </w:r>
      <w:r w:rsidR="007A15AE" w:rsidRPr="00CD27E8">
        <w:rPr>
          <w:rFonts w:hint="cs"/>
          <w:rtl/>
        </w:rPr>
        <w:t>ا ما برا</w:t>
      </w:r>
      <w:r w:rsidR="000A3618" w:rsidRPr="00CD27E8">
        <w:rPr>
          <w:rFonts w:hint="cs"/>
          <w:rtl/>
        </w:rPr>
        <w:t>ی</w:t>
      </w:r>
      <w:r w:rsidR="007A15AE" w:rsidRPr="00CD27E8">
        <w:rPr>
          <w:rFonts w:hint="cs"/>
          <w:rtl/>
        </w:rPr>
        <w:t xml:space="preserve"> (سخن) چکامه</w:t>
      </w:r>
      <w:r w:rsidR="00CD27E8">
        <w:rPr>
          <w:rFonts w:hint="eastAsia"/>
          <w:rtl/>
        </w:rPr>
        <w:t>‌</w:t>
      </w:r>
      <w:r w:rsidR="007A15AE" w:rsidRPr="00CD27E8">
        <w:rPr>
          <w:rFonts w:hint="cs"/>
          <w:rtl/>
        </w:rPr>
        <w:t>سرا</w:t>
      </w:r>
      <w:r w:rsidR="000A3618" w:rsidRPr="00CD27E8">
        <w:rPr>
          <w:rFonts w:hint="cs"/>
          <w:rtl/>
        </w:rPr>
        <w:t>ی</w:t>
      </w:r>
      <w:r w:rsidR="007A15AE" w:rsidRPr="00CD27E8">
        <w:rPr>
          <w:rFonts w:hint="cs"/>
          <w:rtl/>
        </w:rPr>
        <w:t xml:space="preserve"> د</w:t>
      </w:r>
      <w:r w:rsidR="000A3618" w:rsidRPr="00CD27E8">
        <w:rPr>
          <w:rFonts w:hint="cs"/>
          <w:rtl/>
        </w:rPr>
        <w:t>ی</w:t>
      </w:r>
      <w:r w:rsidR="007A15AE" w:rsidRPr="00CD27E8">
        <w:rPr>
          <w:rFonts w:hint="cs"/>
          <w:rtl/>
        </w:rPr>
        <w:t>وانه</w:t>
      </w:r>
      <w:r w:rsidR="007A15AE" w:rsidRPr="00CD27E8">
        <w:rPr>
          <w:rFonts w:hint="cs"/>
          <w:rtl/>
        </w:rPr>
        <w:softHyphen/>
        <w:t>ا</w:t>
      </w:r>
      <w:r w:rsidR="000A3618" w:rsidRPr="00CD27E8">
        <w:rPr>
          <w:rFonts w:hint="cs"/>
          <w:rtl/>
        </w:rPr>
        <w:t>ی</w:t>
      </w:r>
      <w:r w:rsidR="007A15AE" w:rsidRPr="00CD27E8">
        <w:rPr>
          <w:rFonts w:hint="cs"/>
          <w:rtl/>
        </w:rPr>
        <w:t>، معبودها</w:t>
      </w:r>
      <w:r w:rsidR="000A3618" w:rsidRPr="00CD27E8">
        <w:rPr>
          <w:rFonts w:hint="cs"/>
          <w:rtl/>
        </w:rPr>
        <w:t>ی</w:t>
      </w:r>
      <w:r w:rsidR="007A15AE" w:rsidRPr="00CD27E8">
        <w:rPr>
          <w:rFonts w:hint="cs"/>
          <w:rtl/>
        </w:rPr>
        <w:t xml:space="preserve"> خو</w:t>
      </w:r>
      <w:r w:rsidR="000A3618" w:rsidRPr="00CD27E8">
        <w:rPr>
          <w:rFonts w:hint="cs"/>
          <w:rtl/>
        </w:rPr>
        <w:t>ی</w:t>
      </w:r>
      <w:r w:rsidR="007A15AE" w:rsidRPr="00CD27E8">
        <w:rPr>
          <w:rFonts w:hint="cs"/>
          <w:rtl/>
        </w:rPr>
        <w:t>شتن را رها ساز</w:t>
      </w:r>
      <w:r w:rsidR="000A3618" w:rsidRPr="00CD27E8">
        <w:rPr>
          <w:rFonts w:hint="cs"/>
          <w:rtl/>
        </w:rPr>
        <w:t>ی</w:t>
      </w:r>
      <w:r w:rsidR="007A15AE" w:rsidRPr="00CD27E8">
        <w:rPr>
          <w:rFonts w:hint="cs"/>
          <w:rtl/>
        </w:rPr>
        <w:t>م؟!</w:t>
      </w:r>
      <w:r w:rsidR="00D054CF" w:rsidRPr="00CD27E8">
        <w:rPr>
          <w:rFonts w:hint="cs"/>
          <w:rtl/>
        </w:rPr>
        <w:t>.</w:t>
      </w:r>
      <w:r w:rsidR="007A15AE" w:rsidRPr="00CD27E8">
        <w:rPr>
          <w:rFonts w:hint="cs"/>
          <w:rtl/>
        </w:rPr>
        <w:t xml:space="preserve"> (اما او شاعر و مجنون ن</w:t>
      </w:r>
      <w:r w:rsidR="000A3618" w:rsidRPr="00CD27E8">
        <w:rPr>
          <w:rFonts w:hint="cs"/>
          <w:rtl/>
        </w:rPr>
        <w:t>ی</w:t>
      </w:r>
      <w:r w:rsidR="007A15AE" w:rsidRPr="00CD27E8">
        <w:rPr>
          <w:rFonts w:hint="cs"/>
          <w:rtl/>
        </w:rPr>
        <w:t>ست و) بلکه حق را آورده و پ</w:t>
      </w:r>
      <w:r w:rsidR="000A3618" w:rsidRPr="00CD27E8">
        <w:rPr>
          <w:rFonts w:hint="cs"/>
          <w:rtl/>
        </w:rPr>
        <w:t>ی</w:t>
      </w:r>
      <w:r w:rsidR="007A15AE" w:rsidRPr="00CD27E8">
        <w:rPr>
          <w:rFonts w:hint="cs"/>
          <w:rtl/>
        </w:rPr>
        <w:t>غمبران را تصد</w:t>
      </w:r>
      <w:r w:rsidR="000A3618" w:rsidRPr="00CD27E8">
        <w:rPr>
          <w:rFonts w:hint="cs"/>
          <w:rtl/>
        </w:rPr>
        <w:t>ی</w:t>
      </w:r>
      <w:r w:rsidR="007A15AE" w:rsidRPr="00CD27E8">
        <w:rPr>
          <w:rFonts w:hint="cs"/>
          <w:rtl/>
        </w:rPr>
        <w:t>ق کرده است. (محتو</w:t>
      </w:r>
      <w:r w:rsidR="000A3618" w:rsidRPr="00CD27E8">
        <w:rPr>
          <w:rFonts w:hint="cs"/>
          <w:rtl/>
        </w:rPr>
        <w:t>ی</w:t>
      </w:r>
      <w:r w:rsidR="007A15AE" w:rsidRPr="00CD27E8">
        <w:rPr>
          <w:rFonts w:hint="cs"/>
          <w:rtl/>
        </w:rPr>
        <w:t xml:space="preserve"> دعوت محمد</w:t>
      </w:r>
      <w:r w:rsidR="00EB215B" w:rsidRPr="00EB215B">
        <w:rPr>
          <w:rFonts w:cs="CTraditional Arabic" w:hint="cs"/>
          <w:rtl/>
        </w:rPr>
        <w:t xml:space="preserve"> ج</w:t>
      </w:r>
      <w:r w:rsidR="00184499">
        <w:rPr>
          <w:rFonts w:cs="CTraditional Arabic"/>
        </w:rPr>
        <w:t xml:space="preserve"> </w:t>
      </w:r>
      <w:r w:rsidR="007A15AE" w:rsidRPr="00CD27E8">
        <w:rPr>
          <w:rFonts w:hint="cs"/>
          <w:rtl/>
        </w:rPr>
        <w:t>و هماهنگ</w:t>
      </w:r>
      <w:r w:rsidR="000A3618" w:rsidRPr="00CD27E8">
        <w:rPr>
          <w:rFonts w:hint="cs"/>
          <w:rtl/>
        </w:rPr>
        <w:t>ی</w:t>
      </w:r>
      <w:r w:rsidR="007A15AE" w:rsidRPr="00CD27E8">
        <w:rPr>
          <w:rFonts w:hint="cs"/>
          <w:rtl/>
        </w:rPr>
        <w:t xml:space="preserve"> آن با دعوت انب</w:t>
      </w:r>
      <w:r w:rsidR="000A3618" w:rsidRPr="00CD27E8">
        <w:rPr>
          <w:rFonts w:hint="cs"/>
          <w:rtl/>
        </w:rPr>
        <w:t>ی</w:t>
      </w:r>
      <w:r w:rsidR="007A15AE" w:rsidRPr="00CD27E8">
        <w:rPr>
          <w:rFonts w:hint="cs"/>
          <w:rtl/>
        </w:rPr>
        <w:t>اء، دل</w:t>
      </w:r>
      <w:r w:rsidR="000A3618" w:rsidRPr="00CD27E8">
        <w:rPr>
          <w:rFonts w:hint="cs"/>
          <w:rtl/>
        </w:rPr>
        <w:t>ی</w:t>
      </w:r>
      <w:r w:rsidR="007A15AE" w:rsidRPr="00CD27E8">
        <w:rPr>
          <w:rFonts w:hint="cs"/>
          <w:rtl/>
        </w:rPr>
        <w:t>ل صدق گفتار او است)</w:t>
      </w:r>
      <w:r w:rsidRPr="00CD27E8">
        <w:rPr>
          <w:rFonts w:hint="cs"/>
          <w:rtl/>
        </w:rPr>
        <w:t>»</w:t>
      </w:r>
      <w:r w:rsidR="007A15AE" w:rsidRPr="00CD27E8">
        <w:rPr>
          <w:rFonts w:hint="cs"/>
          <w:rtl/>
        </w:rPr>
        <w:t>.</w:t>
      </w:r>
    </w:p>
    <w:p w:rsidR="007A15AE" w:rsidRPr="00E94274" w:rsidRDefault="007A15AE" w:rsidP="00CD27E8">
      <w:pPr>
        <w:pStyle w:val="a1"/>
        <w:jc w:val="both"/>
        <w:rPr>
          <w:rStyle w:val="Char1"/>
          <w:rtl/>
        </w:rPr>
      </w:pPr>
      <w:r w:rsidRPr="00CD27E8">
        <w:rPr>
          <w:rStyle w:val="Charb"/>
          <w:rFonts w:hint="cs"/>
          <w:rtl/>
        </w:rPr>
        <w:t>و پ</w:t>
      </w:r>
      <w:r w:rsidR="000A3618" w:rsidRPr="00CD27E8">
        <w:rPr>
          <w:rStyle w:val="Charb"/>
          <w:rFonts w:hint="cs"/>
          <w:rtl/>
        </w:rPr>
        <w:t>ی</w:t>
      </w:r>
      <w:r w:rsidRPr="00CD27E8">
        <w:rPr>
          <w:rStyle w:val="Charb"/>
          <w:rFonts w:hint="cs"/>
          <w:rtl/>
        </w:rPr>
        <w:t>امبر</w:t>
      </w:r>
      <w:r w:rsidR="00EB215B" w:rsidRPr="00EB215B">
        <w:rPr>
          <w:rStyle w:val="Charb"/>
          <w:rFonts w:cs="CTraditional Arabic" w:hint="cs"/>
          <w:rtl/>
        </w:rPr>
        <w:t xml:space="preserve"> ج</w:t>
      </w:r>
      <w:r w:rsidR="00CD27E8">
        <w:rPr>
          <w:rStyle w:val="Charb"/>
          <w:rFonts w:hint="cs"/>
          <w:rtl/>
        </w:rPr>
        <w:t xml:space="preserve"> </w:t>
      </w:r>
      <w:r w:rsidRPr="00CD27E8">
        <w:rPr>
          <w:rStyle w:val="Charb"/>
          <w:rFonts w:hint="cs"/>
          <w:rtl/>
        </w:rPr>
        <w:t>م</w:t>
      </w:r>
      <w:r w:rsidR="000A3618" w:rsidRPr="00CD27E8">
        <w:rPr>
          <w:rStyle w:val="Charb"/>
          <w:rFonts w:hint="cs"/>
          <w:rtl/>
        </w:rPr>
        <w:t>ی</w:t>
      </w:r>
      <w:r w:rsidRPr="00CD27E8">
        <w:rPr>
          <w:rStyle w:val="Charb"/>
          <w:rFonts w:hint="cs"/>
          <w:rtl/>
        </w:rPr>
        <w:t>‌فرما</w:t>
      </w:r>
      <w:r w:rsidR="000A3618" w:rsidRPr="00CD27E8">
        <w:rPr>
          <w:rStyle w:val="Charb"/>
          <w:rFonts w:hint="cs"/>
          <w:rtl/>
        </w:rPr>
        <w:t>ی</w:t>
      </w:r>
      <w:r w:rsidRPr="00CD27E8">
        <w:rPr>
          <w:rStyle w:val="Charb"/>
          <w:rFonts w:hint="cs"/>
          <w:rtl/>
        </w:rPr>
        <w:t>د</w:t>
      </w:r>
      <w:r w:rsidR="00A7613A" w:rsidRPr="00CD27E8">
        <w:rPr>
          <w:rStyle w:val="Charb"/>
          <w:rFonts w:hint="cs"/>
          <w:rtl/>
        </w:rPr>
        <w:t>:</w:t>
      </w:r>
      <w:r w:rsidR="00A7613A">
        <w:rPr>
          <w:rFonts w:cs="B Lotus" w:hint="cs"/>
          <w:color w:val="auto"/>
          <w:sz w:val="28"/>
          <w:szCs w:val="28"/>
          <w:rtl/>
        </w:rPr>
        <w:t xml:space="preserve"> </w:t>
      </w:r>
      <w:r w:rsidRPr="00E94274">
        <w:rPr>
          <w:rStyle w:val="Char1"/>
          <w:rFonts w:hint="cs"/>
          <w:rtl/>
        </w:rPr>
        <w:t>«</w:t>
      </w:r>
      <w:r w:rsidRPr="00E94274">
        <w:rPr>
          <w:rStyle w:val="Char1"/>
          <w:rtl/>
        </w:rPr>
        <w:t>مثل ما بعثني الله به من</w:t>
      </w:r>
      <w:r w:rsidRPr="00E94274">
        <w:rPr>
          <w:rStyle w:val="Char1"/>
          <w:rFonts w:ascii="Times New Roman" w:hAnsi="Times New Roman" w:cs="Times New Roman" w:hint="cs"/>
          <w:rtl/>
        </w:rPr>
        <w:t>‌</w:t>
      </w:r>
      <w:r w:rsidR="00A0374F">
        <w:rPr>
          <w:rStyle w:val="Char1"/>
          <w:rFonts w:hint="cs"/>
          <w:rtl/>
        </w:rPr>
        <w:t xml:space="preserve"> </w:t>
      </w:r>
      <w:r w:rsidRPr="00E94274">
        <w:rPr>
          <w:rStyle w:val="Char1"/>
          <w:rFonts w:hint="cs"/>
          <w:rtl/>
        </w:rPr>
        <w:t>الهدی</w:t>
      </w:r>
      <w:r w:rsidRPr="00E94274">
        <w:rPr>
          <w:rStyle w:val="Char1"/>
          <w:rtl/>
        </w:rPr>
        <w:t xml:space="preserve"> </w:t>
      </w:r>
      <w:r w:rsidRPr="00E94274">
        <w:rPr>
          <w:rStyle w:val="Char1"/>
          <w:rFonts w:hint="cs"/>
          <w:rtl/>
        </w:rPr>
        <w:t>والعلم</w:t>
      </w:r>
      <w:r w:rsidRPr="00E94274">
        <w:rPr>
          <w:rStyle w:val="Char1"/>
          <w:rtl/>
        </w:rPr>
        <w:t xml:space="preserve"> </w:t>
      </w:r>
      <w:r w:rsidRPr="00E94274">
        <w:rPr>
          <w:rStyle w:val="Char1"/>
          <w:rFonts w:hint="cs"/>
          <w:rtl/>
        </w:rPr>
        <w:t>كمثل</w:t>
      </w:r>
      <w:r w:rsidRPr="00E94274">
        <w:rPr>
          <w:rStyle w:val="Char1"/>
          <w:rtl/>
        </w:rPr>
        <w:t xml:space="preserve"> </w:t>
      </w:r>
      <w:r w:rsidRPr="00E94274">
        <w:rPr>
          <w:rStyle w:val="Char1"/>
          <w:rFonts w:hint="cs"/>
          <w:rtl/>
        </w:rPr>
        <w:t>الغيث</w:t>
      </w:r>
      <w:r w:rsidRPr="00E94274">
        <w:rPr>
          <w:rStyle w:val="Char1"/>
          <w:rtl/>
        </w:rPr>
        <w:t xml:space="preserve"> </w:t>
      </w:r>
      <w:r w:rsidRPr="00E94274">
        <w:rPr>
          <w:rStyle w:val="Char1"/>
          <w:rFonts w:hint="cs"/>
          <w:rtl/>
        </w:rPr>
        <w:t>الكثير</w:t>
      </w:r>
      <w:r w:rsidRPr="00E94274">
        <w:rPr>
          <w:rStyle w:val="Char1"/>
          <w:rtl/>
        </w:rPr>
        <w:t xml:space="preserve"> </w:t>
      </w:r>
      <w:r w:rsidRPr="00E94274">
        <w:rPr>
          <w:rStyle w:val="Char1"/>
          <w:rFonts w:hint="cs"/>
          <w:rtl/>
        </w:rPr>
        <w:t>أصاب</w:t>
      </w:r>
      <w:r w:rsidRPr="00E94274">
        <w:rPr>
          <w:rStyle w:val="Char1"/>
          <w:rtl/>
        </w:rPr>
        <w:t xml:space="preserve"> </w:t>
      </w:r>
      <w:r w:rsidRPr="00E94274">
        <w:rPr>
          <w:rStyle w:val="Char1"/>
          <w:rFonts w:hint="cs"/>
          <w:rtl/>
        </w:rPr>
        <w:t>أرضاً،</w:t>
      </w:r>
      <w:r w:rsidRPr="00E94274">
        <w:rPr>
          <w:rStyle w:val="Char1"/>
          <w:rtl/>
        </w:rPr>
        <w:t xml:space="preserve"> </w:t>
      </w:r>
      <w:r w:rsidRPr="00E94274">
        <w:rPr>
          <w:rStyle w:val="Char1"/>
          <w:rFonts w:hint="cs"/>
          <w:rtl/>
        </w:rPr>
        <w:t>فكان</w:t>
      </w:r>
      <w:r w:rsidRPr="00E94274">
        <w:rPr>
          <w:rStyle w:val="Char1"/>
          <w:rtl/>
        </w:rPr>
        <w:t xml:space="preserve"> </w:t>
      </w:r>
      <w:r w:rsidRPr="00E94274">
        <w:rPr>
          <w:rStyle w:val="Char1"/>
          <w:rFonts w:hint="cs"/>
          <w:rtl/>
        </w:rPr>
        <w:t>منها</w:t>
      </w:r>
      <w:r w:rsidRPr="00E94274">
        <w:rPr>
          <w:rStyle w:val="Char1"/>
          <w:rtl/>
        </w:rPr>
        <w:t xml:space="preserve"> </w:t>
      </w:r>
      <w:r w:rsidRPr="00E94274">
        <w:rPr>
          <w:rStyle w:val="Char1"/>
          <w:rFonts w:hint="cs"/>
          <w:rtl/>
        </w:rPr>
        <w:t>نقية،</w:t>
      </w:r>
      <w:r w:rsidRPr="00E94274">
        <w:rPr>
          <w:rStyle w:val="Char1"/>
          <w:rtl/>
        </w:rPr>
        <w:t xml:space="preserve"> </w:t>
      </w:r>
      <w:r w:rsidRPr="00E94274">
        <w:rPr>
          <w:rStyle w:val="Char1"/>
          <w:rFonts w:hint="cs"/>
          <w:rtl/>
        </w:rPr>
        <w:t>قبل</w:t>
      </w:r>
      <w:r w:rsidR="00A0374F">
        <w:rPr>
          <w:rStyle w:val="Char1"/>
          <w:rtl/>
        </w:rPr>
        <w:t>ت الماء فأنبتت الكلأ والعشب الكثير و</w:t>
      </w:r>
      <w:r w:rsidRPr="00E94274">
        <w:rPr>
          <w:rStyle w:val="Char1"/>
          <w:rtl/>
        </w:rPr>
        <w:t>كان منها أجادب أمسكت الم</w:t>
      </w:r>
      <w:r w:rsidR="00A0374F">
        <w:rPr>
          <w:rStyle w:val="Char1"/>
          <w:rtl/>
        </w:rPr>
        <w:t>اء، فنفع الله به الناس فشربوا وسقوا وزرعوا؛ و</w:t>
      </w:r>
      <w:r w:rsidRPr="00E94274">
        <w:rPr>
          <w:rStyle w:val="Char1"/>
          <w:rtl/>
        </w:rPr>
        <w:t>أصاب منها طائفة أخری إنما هي قيعان لا تمسك ماء ولا</w:t>
      </w:r>
      <w:r w:rsidR="00A0374F">
        <w:rPr>
          <w:rStyle w:val="Char1"/>
          <w:rFonts w:hint="cs"/>
          <w:rtl/>
        </w:rPr>
        <w:t xml:space="preserve"> </w:t>
      </w:r>
      <w:r w:rsidRPr="00E94274">
        <w:rPr>
          <w:rStyle w:val="Char1"/>
          <w:rtl/>
        </w:rPr>
        <w:t>تنبت كلأ،</w:t>
      </w:r>
      <w:r w:rsidR="00A7613A" w:rsidRPr="00E94274">
        <w:rPr>
          <w:rStyle w:val="Char1"/>
          <w:rtl/>
        </w:rPr>
        <w:t xml:space="preserve"> </w:t>
      </w:r>
      <w:r w:rsidRPr="00E94274">
        <w:rPr>
          <w:rStyle w:val="Char1"/>
          <w:rtl/>
        </w:rPr>
        <w:t xml:space="preserve">فذلك مثل من فقه في دين الله </w:t>
      </w:r>
      <w:r w:rsidR="00293D5D">
        <w:rPr>
          <w:rStyle w:val="Char1"/>
          <w:rtl/>
        </w:rPr>
        <w:t>ونفعه ما بعثني الله به فعلم وعلّم ومثل من لم يرفع بذلك رأساً و</w:t>
      </w:r>
      <w:r w:rsidRPr="00E94274">
        <w:rPr>
          <w:rStyle w:val="Char1"/>
          <w:rtl/>
        </w:rPr>
        <w:t>لم يقبل هدی الله الذي أرسلت به</w:t>
      </w:r>
      <w:r w:rsidRPr="00E94274">
        <w:rPr>
          <w:rStyle w:val="Char1"/>
          <w:rFonts w:hint="cs"/>
          <w:rtl/>
        </w:rPr>
        <w:t>»</w:t>
      </w:r>
      <w:r w:rsidRPr="00CD27E8">
        <w:rPr>
          <w:rStyle w:val="Charb"/>
          <w:vertAlign w:val="superscript"/>
          <w:rtl/>
        </w:rPr>
        <w:footnoteReference w:id="28"/>
      </w:r>
      <w:r w:rsidR="00293D5D" w:rsidRPr="00CD27E8">
        <w:rPr>
          <w:rStyle w:val="Charb"/>
          <w:rFonts w:hint="cs"/>
          <w:rtl/>
        </w:rPr>
        <w:t>.</w:t>
      </w:r>
    </w:p>
    <w:p w:rsidR="007A15AE" w:rsidRPr="007472F7" w:rsidRDefault="007A15AE" w:rsidP="00CD27E8">
      <w:pPr>
        <w:pStyle w:val="ab"/>
        <w:rPr>
          <w:color w:val="FF0000"/>
          <w:u w:val="double"/>
          <w:rtl/>
        </w:rPr>
      </w:pPr>
      <w:r w:rsidRPr="007472F7">
        <w:rPr>
          <w:rFonts w:hint="cs"/>
          <w:rtl/>
        </w:rPr>
        <w:t>«مثال آنچه از هدا</w:t>
      </w:r>
      <w:r w:rsidR="000A3618">
        <w:rPr>
          <w:rFonts w:hint="cs"/>
          <w:rtl/>
        </w:rPr>
        <w:t>ی</w:t>
      </w:r>
      <w:r w:rsidRPr="007472F7">
        <w:rPr>
          <w:rFonts w:hint="cs"/>
          <w:rtl/>
        </w:rPr>
        <w:t xml:space="preserve">ت و علم </w:t>
      </w:r>
      <w:r w:rsidR="000A3618">
        <w:rPr>
          <w:rFonts w:hint="cs"/>
          <w:rtl/>
        </w:rPr>
        <w:t>ک</w:t>
      </w:r>
      <w:r w:rsidRPr="007472F7">
        <w:rPr>
          <w:rFonts w:hint="cs"/>
          <w:rtl/>
        </w:rPr>
        <w:t>ه خداوند مرا به آن برانگ</w:t>
      </w:r>
      <w:r w:rsidR="000A3618">
        <w:rPr>
          <w:rFonts w:hint="cs"/>
          <w:rtl/>
        </w:rPr>
        <w:t>ی</w:t>
      </w:r>
      <w:r w:rsidRPr="007472F7">
        <w:rPr>
          <w:rFonts w:hint="cs"/>
          <w:rtl/>
        </w:rPr>
        <w:t>خته است مانند باران فراوان</w:t>
      </w:r>
      <w:r w:rsidR="000A3618">
        <w:rPr>
          <w:rFonts w:hint="cs"/>
          <w:rtl/>
        </w:rPr>
        <w:t>ی</w:t>
      </w:r>
      <w:r w:rsidRPr="007472F7">
        <w:rPr>
          <w:rFonts w:hint="cs"/>
          <w:rtl/>
        </w:rPr>
        <w:t xml:space="preserve"> است </w:t>
      </w:r>
      <w:r w:rsidR="000A3618">
        <w:rPr>
          <w:rFonts w:hint="cs"/>
          <w:rtl/>
        </w:rPr>
        <w:t>ک</w:t>
      </w:r>
      <w:r w:rsidRPr="007472F7">
        <w:rPr>
          <w:rFonts w:hint="cs"/>
          <w:rtl/>
        </w:rPr>
        <w:t>ه بر زم</w:t>
      </w:r>
      <w:r w:rsidR="000A3618">
        <w:rPr>
          <w:rFonts w:hint="cs"/>
          <w:rtl/>
        </w:rPr>
        <w:t>ی</w:t>
      </w:r>
      <w:r w:rsidRPr="007472F7">
        <w:rPr>
          <w:rFonts w:hint="cs"/>
          <w:rtl/>
        </w:rPr>
        <w:t>ن م</w:t>
      </w:r>
      <w:r w:rsidR="000A3618">
        <w:rPr>
          <w:rFonts w:hint="cs"/>
          <w:rtl/>
        </w:rPr>
        <w:t>ی</w:t>
      </w:r>
      <w:r w:rsidRPr="007472F7">
        <w:rPr>
          <w:rFonts w:hint="cs"/>
          <w:rtl/>
        </w:rPr>
        <w:t>‌بارد، قسمت</w:t>
      </w:r>
      <w:r w:rsidR="000A3618">
        <w:rPr>
          <w:rFonts w:hint="cs"/>
          <w:rtl/>
        </w:rPr>
        <w:t>ی</w:t>
      </w:r>
      <w:r w:rsidRPr="007472F7">
        <w:rPr>
          <w:rFonts w:hint="cs"/>
          <w:rtl/>
        </w:rPr>
        <w:t xml:space="preserve"> از زم</w:t>
      </w:r>
      <w:r w:rsidR="000A3618">
        <w:rPr>
          <w:rFonts w:hint="cs"/>
          <w:rtl/>
        </w:rPr>
        <w:t>ی</w:t>
      </w:r>
      <w:r w:rsidRPr="007472F7">
        <w:rPr>
          <w:rFonts w:hint="cs"/>
          <w:rtl/>
        </w:rPr>
        <w:t>ن صاف و هموار است و آب را جذب م</w:t>
      </w:r>
      <w:r w:rsidR="000A3618">
        <w:rPr>
          <w:rFonts w:hint="cs"/>
          <w:rtl/>
        </w:rPr>
        <w:t>ی</w:t>
      </w:r>
      <w:r w:rsidRPr="007472F7">
        <w:rPr>
          <w:rFonts w:hint="cs"/>
          <w:rtl/>
        </w:rPr>
        <w:t>‌</w:t>
      </w:r>
      <w:r w:rsidR="000A3618">
        <w:rPr>
          <w:rFonts w:hint="cs"/>
          <w:rtl/>
        </w:rPr>
        <w:t>ک</w:t>
      </w:r>
      <w:r w:rsidRPr="007472F7">
        <w:rPr>
          <w:rFonts w:hint="cs"/>
          <w:rtl/>
        </w:rPr>
        <w:t>ند و در آن گ</w:t>
      </w:r>
      <w:r w:rsidR="000A3618">
        <w:rPr>
          <w:rFonts w:hint="cs"/>
          <w:rtl/>
        </w:rPr>
        <w:t>ی</w:t>
      </w:r>
      <w:r w:rsidRPr="007472F7">
        <w:rPr>
          <w:rFonts w:hint="cs"/>
          <w:rtl/>
        </w:rPr>
        <w:t>اه و علف فراوان م</w:t>
      </w:r>
      <w:r w:rsidR="000A3618">
        <w:rPr>
          <w:rFonts w:hint="cs"/>
          <w:rtl/>
        </w:rPr>
        <w:t>ی</w:t>
      </w:r>
      <w:r w:rsidRPr="007472F7">
        <w:rPr>
          <w:rtl/>
        </w:rPr>
        <w:softHyphen/>
      </w:r>
      <w:r w:rsidRPr="007472F7">
        <w:rPr>
          <w:rFonts w:hint="cs"/>
          <w:rtl/>
        </w:rPr>
        <w:t>رو</w:t>
      </w:r>
      <w:r w:rsidR="000A3618">
        <w:rPr>
          <w:rFonts w:hint="cs"/>
          <w:rtl/>
        </w:rPr>
        <w:t>ی</w:t>
      </w:r>
      <w:r w:rsidRPr="007472F7">
        <w:rPr>
          <w:rFonts w:hint="cs"/>
          <w:rtl/>
        </w:rPr>
        <w:t>د [پس هم به خود و هم به د</w:t>
      </w:r>
      <w:r w:rsidR="000A3618">
        <w:rPr>
          <w:rFonts w:hint="cs"/>
          <w:rtl/>
        </w:rPr>
        <w:t>ی</w:t>
      </w:r>
      <w:r w:rsidRPr="007472F7">
        <w:rPr>
          <w:rFonts w:hint="cs"/>
          <w:rtl/>
        </w:rPr>
        <w:t>گران سود م</w:t>
      </w:r>
      <w:r w:rsidR="000A3618">
        <w:rPr>
          <w:rFonts w:hint="cs"/>
          <w:rtl/>
        </w:rPr>
        <w:t>ی</w:t>
      </w:r>
      <w:r w:rsidRPr="007472F7">
        <w:rPr>
          <w:rFonts w:hint="cs"/>
          <w:rtl/>
        </w:rPr>
        <w:t>‌رساند]. قسمت</w:t>
      </w:r>
      <w:r w:rsidR="000A3618">
        <w:rPr>
          <w:rFonts w:hint="cs"/>
          <w:rtl/>
        </w:rPr>
        <w:t>ی</w:t>
      </w:r>
      <w:r w:rsidRPr="007472F7">
        <w:rPr>
          <w:rFonts w:hint="cs"/>
          <w:rtl/>
        </w:rPr>
        <w:t xml:space="preserve"> از آن ن</w:t>
      </w:r>
      <w:r w:rsidR="000A3618">
        <w:rPr>
          <w:rFonts w:hint="cs"/>
          <w:rtl/>
        </w:rPr>
        <w:t>ی</w:t>
      </w:r>
      <w:r w:rsidRPr="007472F7">
        <w:rPr>
          <w:rFonts w:hint="cs"/>
          <w:rtl/>
        </w:rPr>
        <w:t>ز صاف ول</w:t>
      </w:r>
      <w:r w:rsidR="000A3618">
        <w:rPr>
          <w:rFonts w:hint="cs"/>
          <w:rtl/>
        </w:rPr>
        <w:t>ی</w:t>
      </w:r>
      <w:r w:rsidRPr="007472F7">
        <w:rPr>
          <w:rFonts w:hint="cs"/>
          <w:rtl/>
        </w:rPr>
        <w:t xml:space="preserve"> با</w:t>
      </w:r>
      <w:r w:rsidR="000A3618">
        <w:rPr>
          <w:rFonts w:hint="cs"/>
          <w:rtl/>
        </w:rPr>
        <w:t>ی</w:t>
      </w:r>
      <w:r w:rsidRPr="007472F7">
        <w:rPr>
          <w:rFonts w:hint="cs"/>
          <w:rtl/>
        </w:rPr>
        <w:t>ر و ب</w:t>
      </w:r>
      <w:r w:rsidR="000A3618">
        <w:rPr>
          <w:rFonts w:hint="cs"/>
          <w:rtl/>
        </w:rPr>
        <w:t>ی</w:t>
      </w:r>
      <w:r w:rsidRPr="007472F7">
        <w:rPr>
          <w:rFonts w:hint="cs"/>
          <w:rtl/>
        </w:rPr>
        <w:t>‌حاصل است، آب را در خود نگه م</w:t>
      </w:r>
      <w:r w:rsidR="000A3618">
        <w:rPr>
          <w:rFonts w:hint="cs"/>
          <w:rtl/>
        </w:rPr>
        <w:t>ی</w:t>
      </w:r>
      <w:r w:rsidRPr="007472F7">
        <w:rPr>
          <w:rFonts w:hint="cs"/>
          <w:rtl/>
        </w:rPr>
        <w:t>‌دارد و از ا</w:t>
      </w:r>
      <w:r w:rsidR="000A3618">
        <w:rPr>
          <w:rFonts w:hint="cs"/>
          <w:rtl/>
        </w:rPr>
        <w:t>ی</w:t>
      </w:r>
      <w:r w:rsidRPr="007472F7">
        <w:rPr>
          <w:rFonts w:hint="cs"/>
          <w:rtl/>
        </w:rPr>
        <w:t>ن طر</w:t>
      </w:r>
      <w:r w:rsidR="000A3618">
        <w:rPr>
          <w:rFonts w:hint="cs"/>
          <w:rtl/>
        </w:rPr>
        <w:t>ی</w:t>
      </w:r>
      <w:r w:rsidRPr="007472F7">
        <w:rPr>
          <w:rFonts w:hint="cs"/>
          <w:rtl/>
        </w:rPr>
        <w:t>ق خداوند، به مردم سود م</w:t>
      </w:r>
      <w:r w:rsidR="000A3618">
        <w:rPr>
          <w:rFonts w:hint="cs"/>
          <w:rtl/>
        </w:rPr>
        <w:t>ی</w:t>
      </w:r>
      <w:r w:rsidRPr="007472F7">
        <w:rPr>
          <w:rFonts w:hint="cs"/>
          <w:rtl/>
        </w:rPr>
        <w:t>‌رساند و مردم از آبِ آن م</w:t>
      </w:r>
      <w:r w:rsidR="000A3618">
        <w:rPr>
          <w:rFonts w:hint="cs"/>
          <w:rtl/>
        </w:rPr>
        <w:t>ی</w:t>
      </w:r>
      <w:r w:rsidRPr="007472F7">
        <w:rPr>
          <w:rFonts w:hint="cs"/>
          <w:rtl/>
        </w:rPr>
        <w:t>‌نوشند و آب</w:t>
      </w:r>
      <w:r w:rsidR="000A3618">
        <w:rPr>
          <w:rFonts w:hint="cs"/>
          <w:rtl/>
        </w:rPr>
        <w:t>ی</w:t>
      </w:r>
      <w:r w:rsidRPr="007472F7">
        <w:rPr>
          <w:rFonts w:hint="cs"/>
          <w:rtl/>
        </w:rPr>
        <w:t>ار</w:t>
      </w:r>
      <w:r w:rsidR="000A3618">
        <w:rPr>
          <w:rFonts w:hint="cs"/>
          <w:rtl/>
        </w:rPr>
        <w:t>ی</w:t>
      </w:r>
      <w:r w:rsidRPr="007472F7">
        <w:rPr>
          <w:rFonts w:hint="cs"/>
          <w:rtl/>
        </w:rPr>
        <w:t xml:space="preserve"> و زراعت م</w:t>
      </w:r>
      <w:r w:rsidR="000A3618">
        <w:rPr>
          <w:rFonts w:hint="cs"/>
          <w:rtl/>
        </w:rPr>
        <w:t>ی</w:t>
      </w:r>
      <w:r w:rsidRPr="007472F7">
        <w:rPr>
          <w:rFonts w:hint="cs"/>
          <w:rtl/>
        </w:rPr>
        <w:t>‌</w:t>
      </w:r>
      <w:r w:rsidR="000A3618">
        <w:rPr>
          <w:rFonts w:hint="cs"/>
          <w:rtl/>
        </w:rPr>
        <w:t>ک</w:t>
      </w:r>
      <w:r w:rsidRPr="007472F7">
        <w:rPr>
          <w:rFonts w:hint="cs"/>
          <w:rtl/>
        </w:rPr>
        <w:t>نند [پس فقط به د</w:t>
      </w:r>
      <w:r w:rsidR="000A3618">
        <w:rPr>
          <w:rFonts w:hint="cs"/>
          <w:rtl/>
        </w:rPr>
        <w:t>ی</w:t>
      </w:r>
      <w:r w:rsidRPr="007472F7">
        <w:rPr>
          <w:rFonts w:hint="cs"/>
          <w:rtl/>
        </w:rPr>
        <w:t xml:space="preserve">گران سود </w:t>
      </w:r>
      <w:r w:rsidRPr="007472F7">
        <w:rPr>
          <w:rFonts w:hint="cs"/>
          <w:rtl/>
        </w:rPr>
        <w:lastRenderedPageBreak/>
        <w:t>م</w:t>
      </w:r>
      <w:r w:rsidR="000A3618">
        <w:rPr>
          <w:rFonts w:hint="cs"/>
          <w:rtl/>
        </w:rPr>
        <w:t>ی</w:t>
      </w:r>
      <w:r w:rsidRPr="007472F7">
        <w:rPr>
          <w:rFonts w:hint="cs"/>
          <w:rtl/>
        </w:rPr>
        <w:t>‌رساند]. ا</w:t>
      </w:r>
      <w:r w:rsidR="000A3618">
        <w:rPr>
          <w:rFonts w:hint="cs"/>
          <w:rtl/>
        </w:rPr>
        <w:t>ی</w:t>
      </w:r>
      <w:r w:rsidRPr="007472F7">
        <w:rPr>
          <w:rFonts w:hint="cs"/>
          <w:rtl/>
        </w:rPr>
        <w:t>ن باران بر قسمت</w:t>
      </w:r>
      <w:r w:rsidR="000A3618">
        <w:rPr>
          <w:rFonts w:hint="cs"/>
          <w:rtl/>
        </w:rPr>
        <w:t>ی</w:t>
      </w:r>
      <w:r w:rsidRPr="007472F7">
        <w:rPr>
          <w:rFonts w:hint="cs"/>
          <w:rtl/>
        </w:rPr>
        <w:t xml:space="preserve"> د</w:t>
      </w:r>
      <w:r w:rsidR="000A3618">
        <w:rPr>
          <w:rFonts w:hint="cs"/>
          <w:rtl/>
        </w:rPr>
        <w:t>ی</w:t>
      </w:r>
      <w:r w:rsidRPr="007472F7">
        <w:rPr>
          <w:rFonts w:hint="cs"/>
          <w:rtl/>
        </w:rPr>
        <w:t>گر از زم</w:t>
      </w:r>
      <w:r w:rsidR="000A3618">
        <w:rPr>
          <w:rFonts w:hint="cs"/>
          <w:rtl/>
        </w:rPr>
        <w:t>ی</w:t>
      </w:r>
      <w:r w:rsidRPr="007472F7">
        <w:rPr>
          <w:rFonts w:hint="cs"/>
          <w:rtl/>
        </w:rPr>
        <w:t>ن ن</w:t>
      </w:r>
      <w:r w:rsidR="000A3618">
        <w:rPr>
          <w:rFonts w:hint="cs"/>
          <w:rtl/>
        </w:rPr>
        <w:t>ی</w:t>
      </w:r>
      <w:r w:rsidRPr="007472F7">
        <w:rPr>
          <w:rFonts w:hint="cs"/>
          <w:rtl/>
        </w:rPr>
        <w:t>ز م</w:t>
      </w:r>
      <w:r w:rsidR="000A3618">
        <w:rPr>
          <w:rFonts w:hint="cs"/>
          <w:rtl/>
        </w:rPr>
        <w:t>ی</w:t>
      </w:r>
      <w:r w:rsidRPr="007472F7">
        <w:rPr>
          <w:rFonts w:hint="cs"/>
          <w:rtl/>
        </w:rPr>
        <w:t xml:space="preserve">‌بارد </w:t>
      </w:r>
      <w:r w:rsidR="000A3618">
        <w:rPr>
          <w:rFonts w:hint="cs"/>
          <w:rtl/>
        </w:rPr>
        <w:t>ک</w:t>
      </w:r>
      <w:r w:rsidRPr="007472F7">
        <w:rPr>
          <w:rFonts w:hint="cs"/>
          <w:rtl/>
        </w:rPr>
        <w:t>ه نه آب را در خود حفظ م</w:t>
      </w:r>
      <w:r w:rsidR="000A3618">
        <w:rPr>
          <w:rFonts w:hint="cs"/>
          <w:rtl/>
        </w:rPr>
        <w:t>ی</w:t>
      </w:r>
      <w:r w:rsidRPr="007472F7">
        <w:rPr>
          <w:rFonts w:hint="cs"/>
          <w:rtl/>
        </w:rPr>
        <w:t>‌</w:t>
      </w:r>
      <w:r w:rsidR="000A3618">
        <w:rPr>
          <w:rFonts w:hint="cs"/>
          <w:rtl/>
        </w:rPr>
        <w:t>ک</w:t>
      </w:r>
      <w:r w:rsidRPr="007472F7">
        <w:rPr>
          <w:rFonts w:hint="cs"/>
          <w:rtl/>
        </w:rPr>
        <w:t>ند و نه گ</w:t>
      </w:r>
      <w:r w:rsidR="000A3618">
        <w:rPr>
          <w:rFonts w:hint="cs"/>
          <w:rtl/>
        </w:rPr>
        <w:t>ی</w:t>
      </w:r>
      <w:r w:rsidRPr="007472F7">
        <w:rPr>
          <w:rFonts w:hint="cs"/>
          <w:rtl/>
        </w:rPr>
        <w:t>اه</w:t>
      </w:r>
      <w:r w:rsidR="000A3618">
        <w:rPr>
          <w:rFonts w:hint="cs"/>
          <w:rtl/>
        </w:rPr>
        <w:t>ی</w:t>
      </w:r>
      <w:r w:rsidRPr="007472F7">
        <w:rPr>
          <w:rFonts w:hint="cs"/>
          <w:rtl/>
        </w:rPr>
        <w:t xml:space="preserve"> در آن م</w:t>
      </w:r>
      <w:r w:rsidR="000A3618">
        <w:rPr>
          <w:rFonts w:hint="cs"/>
          <w:rtl/>
        </w:rPr>
        <w:t>ی</w:t>
      </w:r>
      <w:r w:rsidRPr="007472F7">
        <w:rPr>
          <w:rFonts w:hint="cs"/>
          <w:rtl/>
        </w:rPr>
        <w:t>‌رو</w:t>
      </w:r>
      <w:r w:rsidR="000A3618">
        <w:rPr>
          <w:rFonts w:hint="cs"/>
          <w:rtl/>
        </w:rPr>
        <w:t>ی</w:t>
      </w:r>
      <w:r w:rsidRPr="007472F7">
        <w:rPr>
          <w:rFonts w:hint="cs"/>
          <w:rtl/>
        </w:rPr>
        <w:t>د.</w:t>
      </w:r>
      <w:r w:rsidR="00D53D13" w:rsidRPr="007472F7">
        <w:rPr>
          <w:rFonts w:hint="cs"/>
          <w:rtl/>
        </w:rPr>
        <w:t xml:space="preserve"> </w:t>
      </w:r>
      <w:r w:rsidRPr="007472F7">
        <w:rPr>
          <w:rFonts w:hint="cs"/>
          <w:rtl/>
        </w:rPr>
        <w:t>ا</w:t>
      </w:r>
      <w:r w:rsidR="000A3618">
        <w:rPr>
          <w:rFonts w:hint="cs"/>
          <w:rtl/>
        </w:rPr>
        <w:t>ی</w:t>
      </w:r>
      <w:r w:rsidRPr="007472F7">
        <w:rPr>
          <w:rFonts w:hint="cs"/>
          <w:rtl/>
        </w:rPr>
        <w:t xml:space="preserve">ن مثال </w:t>
      </w:r>
      <w:r w:rsidR="000A3618">
        <w:rPr>
          <w:rFonts w:hint="cs"/>
          <w:rtl/>
        </w:rPr>
        <w:t>ک</w:t>
      </w:r>
      <w:r w:rsidRPr="007472F7">
        <w:rPr>
          <w:rFonts w:hint="cs"/>
          <w:rtl/>
        </w:rPr>
        <w:t>س</w:t>
      </w:r>
      <w:r w:rsidR="000A3618">
        <w:rPr>
          <w:rFonts w:hint="cs"/>
          <w:rtl/>
        </w:rPr>
        <w:t>ی</w:t>
      </w:r>
      <w:r w:rsidRPr="007472F7">
        <w:rPr>
          <w:rFonts w:hint="cs"/>
          <w:rtl/>
        </w:rPr>
        <w:t xml:space="preserve"> است </w:t>
      </w:r>
      <w:r w:rsidR="000A3618">
        <w:rPr>
          <w:rFonts w:hint="cs"/>
          <w:rtl/>
        </w:rPr>
        <w:t>ک</w:t>
      </w:r>
      <w:r w:rsidRPr="007472F7">
        <w:rPr>
          <w:rFonts w:hint="cs"/>
          <w:rtl/>
        </w:rPr>
        <w:t>ه در د</w:t>
      </w:r>
      <w:r w:rsidR="000A3618">
        <w:rPr>
          <w:rFonts w:hint="cs"/>
          <w:rtl/>
        </w:rPr>
        <w:t>ی</w:t>
      </w:r>
      <w:r w:rsidRPr="007472F7">
        <w:rPr>
          <w:rFonts w:hint="cs"/>
          <w:rtl/>
        </w:rPr>
        <w:t>ن اله</w:t>
      </w:r>
      <w:r w:rsidR="000A3618">
        <w:rPr>
          <w:rFonts w:hint="cs"/>
          <w:rtl/>
        </w:rPr>
        <w:t>ی</w:t>
      </w:r>
      <w:r w:rsidR="00A7613A" w:rsidRPr="007472F7">
        <w:rPr>
          <w:rFonts w:hint="cs"/>
          <w:rtl/>
        </w:rPr>
        <w:t xml:space="preserve"> </w:t>
      </w:r>
      <w:r w:rsidRPr="007472F7">
        <w:rPr>
          <w:rFonts w:hint="cs"/>
          <w:rtl/>
        </w:rPr>
        <w:t xml:space="preserve">تفقه </w:t>
      </w:r>
      <w:r w:rsidR="000A3618">
        <w:rPr>
          <w:rFonts w:hint="cs"/>
          <w:rtl/>
        </w:rPr>
        <w:t>ی</w:t>
      </w:r>
      <w:r w:rsidRPr="007472F7">
        <w:rPr>
          <w:rFonts w:hint="cs"/>
          <w:rtl/>
        </w:rPr>
        <w:t xml:space="preserve">افته است و </w:t>
      </w:r>
      <w:r w:rsidR="00524F23" w:rsidRPr="007472F7">
        <w:rPr>
          <w:rFonts w:hint="cs"/>
          <w:rtl/>
        </w:rPr>
        <w:t xml:space="preserve">از </w:t>
      </w:r>
      <w:r w:rsidRPr="007472F7">
        <w:rPr>
          <w:rFonts w:hint="cs"/>
          <w:rtl/>
        </w:rPr>
        <w:t>آنچه خداوند به من داده به او سود رسان</w:t>
      </w:r>
      <w:r w:rsidR="000A3618">
        <w:rPr>
          <w:rFonts w:hint="cs"/>
          <w:rtl/>
        </w:rPr>
        <w:t>ی</w:t>
      </w:r>
      <w:r w:rsidRPr="007472F7">
        <w:rPr>
          <w:rFonts w:hint="cs"/>
          <w:rtl/>
        </w:rPr>
        <w:t>ده است، پس آن را فراگرفته و به د</w:t>
      </w:r>
      <w:r w:rsidR="000A3618">
        <w:rPr>
          <w:rFonts w:hint="cs"/>
          <w:rtl/>
        </w:rPr>
        <w:t>ی</w:t>
      </w:r>
      <w:r w:rsidRPr="007472F7">
        <w:rPr>
          <w:rFonts w:hint="cs"/>
          <w:rtl/>
        </w:rPr>
        <w:t>گران آموخته است. همچن</w:t>
      </w:r>
      <w:r w:rsidR="000A3618">
        <w:rPr>
          <w:rFonts w:hint="cs"/>
          <w:rtl/>
        </w:rPr>
        <w:t>ی</w:t>
      </w:r>
      <w:r w:rsidRPr="007472F7">
        <w:rPr>
          <w:rFonts w:hint="cs"/>
          <w:rtl/>
        </w:rPr>
        <w:t>ن</w:t>
      </w:r>
      <w:r w:rsidR="00D53D13" w:rsidRPr="007472F7">
        <w:rPr>
          <w:rFonts w:hint="cs"/>
          <w:rtl/>
        </w:rPr>
        <w:t xml:space="preserve"> آن</w:t>
      </w:r>
      <w:r w:rsidRPr="007472F7">
        <w:rPr>
          <w:rFonts w:hint="cs"/>
          <w:rtl/>
        </w:rPr>
        <w:t xml:space="preserve"> مثال </w:t>
      </w:r>
      <w:r w:rsidR="000A3618">
        <w:rPr>
          <w:rFonts w:hint="cs"/>
          <w:rtl/>
        </w:rPr>
        <w:t>ک</w:t>
      </w:r>
      <w:r w:rsidRPr="007472F7">
        <w:rPr>
          <w:rFonts w:hint="cs"/>
          <w:rtl/>
        </w:rPr>
        <w:t>س</w:t>
      </w:r>
      <w:r w:rsidR="000A3618">
        <w:rPr>
          <w:rFonts w:hint="cs"/>
          <w:rtl/>
        </w:rPr>
        <w:t>ی</w:t>
      </w:r>
      <w:r w:rsidRPr="007472F7">
        <w:rPr>
          <w:rFonts w:hint="cs"/>
          <w:rtl/>
        </w:rPr>
        <w:t xml:space="preserve"> است </w:t>
      </w:r>
      <w:r w:rsidR="000A3618">
        <w:rPr>
          <w:rFonts w:hint="cs"/>
          <w:rtl/>
        </w:rPr>
        <w:t>ک</w:t>
      </w:r>
      <w:r w:rsidRPr="007472F7">
        <w:rPr>
          <w:rFonts w:hint="cs"/>
          <w:rtl/>
        </w:rPr>
        <w:t>ه خود را به آن مشغول نم</w:t>
      </w:r>
      <w:r w:rsidR="000A3618">
        <w:rPr>
          <w:rFonts w:hint="cs"/>
          <w:rtl/>
        </w:rPr>
        <w:t>ی</w:t>
      </w:r>
      <w:r w:rsidRPr="007472F7">
        <w:rPr>
          <w:rFonts w:hint="cs"/>
          <w:rtl/>
        </w:rPr>
        <w:t>‌</w:t>
      </w:r>
      <w:r w:rsidR="000A3618">
        <w:rPr>
          <w:rFonts w:hint="cs"/>
          <w:rtl/>
        </w:rPr>
        <w:t>ک</w:t>
      </w:r>
      <w:r w:rsidRPr="007472F7">
        <w:rPr>
          <w:rFonts w:hint="cs"/>
          <w:rtl/>
        </w:rPr>
        <w:t>ند و هدا</w:t>
      </w:r>
      <w:r w:rsidR="000A3618">
        <w:rPr>
          <w:rFonts w:hint="cs"/>
          <w:rtl/>
        </w:rPr>
        <w:t>ی</w:t>
      </w:r>
      <w:r w:rsidRPr="007472F7">
        <w:rPr>
          <w:rFonts w:hint="cs"/>
          <w:rtl/>
        </w:rPr>
        <w:t>ت</w:t>
      </w:r>
      <w:r w:rsidR="000A3618">
        <w:rPr>
          <w:rFonts w:hint="cs"/>
          <w:rtl/>
        </w:rPr>
        <w:t>ی</w:t>
      </w:r>
      <w:r w:rsidRPr="007472F7">
        <w:rPr>
          <w:rFonts w:hint="cs"/>
          <w:rtl/>
        </w:rPr>
        <w:t xml:space="preserve"> را </w:t>
      </w:r>
      <w:r w:rsidR="000A3618">
        <w:rPr>
          <w:rFonts w:hint="cs"/>
          <w:rtl/>
        </w:rPr>
        <w:t>ک</w:t>
      </w:r>
      <w:r w:rsidRPr="007472F7">
        <w:rPr>
          <w:rFonts w:hint="cs"/>
          <w:rtl/>
        </w:rPr>
        <w:t>ه خداوند مرا به آن فرستاده است، قبول نم</w:t>
      </w:r>
      <w:r w:rsidR="000A3618">
        <w:rPr>
          <w:rFonts w:hint="cs"/>
          <w:rtl/>
        </w:rPr>
        <w:t>ی</w:t>
      </w:r>
      <w:r w:rsidRPr="007472F7">
        <w:rPr>
          <w:rFonts w:hint="cs"/>
          <w:rtl/>
        </w:rPr>
        <w:t>‌</w:t>
      </w:r>
      <w:r w:rsidR="000A3618">
        <w:rPr>
          <w:rFonts w:hint="cs"/>
          <w:rtl/>
        </w:rPr>
        <w:t>ک</w:t>
      </w:r>
      <w:r w:rsidRPr="007472F7">
        <w:rPr>
          <w:rFonts w:hint="cs"/>
          <w:rtl/>
        </w:rPr>
        <w:t>ند»</w:t>
      </w:r>
      <w:r w:rsidR="00787E49" w:rsidRPr="007472F7">
        <w:rPr>
          <w:rFonts w:hint="cs"/>
          <w:rtl/>
        </w:rPr>
        <w:t>.</w:t>
      </w:r>
    </w:p>
    <w:p w:rsidR="007A15AE" w:rsidRDefault="007A15AE" w:rsidP="00CD27E8">
      <w:pPr>
        <w:pStyle w:val="ab"/>
        <w:ind w:firstLine="0"/>
        <w:jc w:val="cente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024D03" w:rsidRDefault="00024D03" w:rsidP="00CD27E8">
      <w:pPr>
        <w:pStyle w:val="ab"/>
        <w:ind w:firstLine="0"/>
        <w:jc w:val="center"/>
        <w:rPr>
          <w:rtl/>
        </w:rPr>
      </w:pPr>
    </w:p>
    <w:p w:rsidR="0026692B" w:rsidRDefault="0026692B" w:rsidP="00024D03">
      <w:pPr>
        <w:pStyle w:val="a0"/>
        <w:tabs>
          <w:tab w:val="clear" w:pos="567"/>
        </w:tabs>
        <w:spacing w:before="0"/>
        <w:ind w:left="568" w:hanging="284"/>
        <w:contextualSpacing w:val="0"/>
      </w:pPr>
      <w:r w:rsidRPr="00024D03">
        <w:rPr>
          <w:rStyle w:val="Charb"/>
          <w:rFonts w:hint="cs"/>
          <w:rtl/>
        </w:rPr>
        <w:t>چه دليل</w:t>
      </w:r>
      <w:r w:rsidR="00CD27E8" w:rsidRPr="00024D03">
        <w:rPr>
          <w:rStyle w:val="Charb"/>
          <w:rFonts w:hint="cs"/>
          <w:rtl/>
        </w:rPr>
        <w:t>ی</w:t>
      </w:r>
      <w:r w:rsidRPr="00024D03">
        <w:rPr>
          <w:rStyle w:val="Charb"/>
          <w:rFonts w:hint="cs"/>
          <w:rtl/>
        </w:rPr>
        <w:t xml:space="preserve"> از كتاب و سنت بر شرط «اخلاص» وجود دارد؟</w:t>
      </w:r>
    </w:p>
    <w:p w:rsidR="007A15AE" w:rsidRPr="00790421" w:rsidRDefault="007A15AE" w:rsidP="00CD27E8">
      <w:pPr>
        <w:pStyle w:val="a"/>
        <w:ind w:left="568" w:hanging="284"/>
        <w:jc w:val="both"/>
        <w:rPr>
          <w:rFonts w:cs="B Lotus"/>
          <w:color w:val="auto"/>
          <w:sz w:val="28"/>
          <w:szCs w:val="28"/>
          <w:rtl/>
        </w:rPr>
      </w:pPr>
      <w:r w:rsidRPr="00CD27E8">
        <w:rPr>
          <w:rStyle w:val="Charb"/>
          <w:rFonts w:hint="cs"/>
          <w:rtl/>
        </w:rPr>
        <w:t>خداوند م</w:t>
      </w:r>
      <w:r w:rsidR="000A3618" w:rsidRPr="00CD27E8">
        <w:rPr>
          <w:rStyle w:val="Charb"/>
          <w:rFonts w:hint="cs"/>
          <w:rtl/>
        </w:rPr>
        <w:t>ی</w:t>
      </w:r>
      <w:r w:rsidRPr="00CD27E8">
        <w:rPr>
          <w:rStyle w:val="Charb"/>
          <w:rFonts w:hint="cs"/>
          <w:rtl/>
        </w:rPr>
        <w:t>‌فرما</w:t>
      </w:r>
      <w:r w:rsidR="000A3618" w:rsidRPr="00CD27E8">
        <w:rPr>
          <w:rStyle w:val="Charb"/>
          <w:rFonts w:hint="cs"/>
          <w:rtl/>
        </w:rPr>
        <w:t>ی</w:t>
      </w:r>
      <w:r w:rsidRPr="00CD27E8">
        <w:rPr>
          <w:rStyle w:val="Charb"/>
          <w:rFonts w:hint="cs"/>
          <w:rtl/>
        </w:rPr>
        <w:t>د</w:t>
      </w:r>
      <w:r w:rsidR="00FF2806" w:rsidRPr="00CD27E8">
        <w:rPr>
          <w:rStyle w:val="Charb"/>
          <w:rFonts w:hint="cs"/>
          <w:rtl/>
        </w:rPr>
        <w:t>:</w:t>
      </w:r>
    </w:p>
    <w:p w:rsidR="007A15AE" w:rsidRPr="00FF2806" w:rsidRDefault="00FF2806" w:rsidP="00FF2806">
      <w:pPr>
        <w:pStyle w:val="ab"/>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eastAsia"/>
          <w:rtl/>
        </w:rPr>
        <w:t>أَلَا</w:t>
      </w:r>
      <w:r>
        <w:rPr>
          <w:rFonts w:ascii="KFGQPC Uthmanic Script HAFS" w:hAnsi="KFGQPC Uthmanic Script HAFS" w:cs="KFGQPC Uthmanic Script HAFS"/>
          <w:rtl/>
        </w:rPr>
        <w:t xml:space="preserve"> لِلَّهِ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لدِّينُ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لۡخَالِصُۚ</w:t>
      </w:r>
      <w:r>
        <w:rPr>
          <w:rFonts w:ascii="Traditional Arabic" w:hAnsi="Traditional Arabic" w:cs="Traditional Arabic"/>
          <w:rtl/>
        </w:rPr>
        <w:t>﴾</w:t>
      </w:r>
      <w:r>
        <w:rPr>
          <w:rFonts w:ascii="Traditional Arabic" w:hAnsi="Traditional Arabic" w:cs="Traditional Arabic" w:hint="cs"/>
          <w:rtl/>
        </w:rPr>
        <w:t xml:space="preserve"> </w:t>
      </w:r>
      <w:r w:rsidR="0026692B" w:rsidRPr="00FF2806">
        <w:rPr>
          <w:rStyle w:val="Charc"/>
          <w:rFonts w:hint="cs"/>
          <w:rtl/>
        </w:rPr>
        <w:t>[</w:t>
      </w:r>
      <w:r w:rsidR="00574B24" w:rsidRPr="00FF2806">
        <w:rPr>
          <w:rStyle w:val="Charc"/>
          <w:rFonts w:hint="cs"/>
          <w:rtl/>
        </w:rPr>
        <w:t>ال</w:t>
      </w:r>
      <w:r w:rsidR="007A15AE" w:rsidRPr="00FF2806">
        <w:rPr>
          <w:rStyle w:val="Charc"/>
          <w:rFonts w:hint="cs"/>
          <w:rtl/>
        </w:rPr>
        <w:t>زمر</w:t>
      </w:r>
      <w:r w:rsidR="00A7613A" w:rsidRPr="00FF2806">
        <w:rPr>
          <w:rStyle w:val="Charc"/>
          <w:rFonts w:hint="cs"/>
          <w:rtl/>
        </w:rPr>
        <w:t xml:space="preserve">: </w:t>
      </w:r>
      <w:r w:rsidR="007A15AE" w:rsidRPr="00FF2806">
        <w:rPr>
          <w:rStyle w:val="Charc"/>
          <w:rFonts w:hint="cs"/>
          <w:rtl/>
        </w:rPr>
        <w:t>3</w:t>
      </w:r>
      <w:r w:rsidR="0026692B" w:rsidRPr="00FF2806">
        <w:rPr>
          <w:rStyle w:val="Charc"/>
          <w:rFonts w:hint="cs"/>
          <w:rtl/>
        </w:rPr>
        <w:t>]</w:t>
      </w:r>
      <w:r w:rsidRPr="00FF2806">
        <w:rPr>
          <w:rFonts w:hint="cs"/>
          <w:rtl/>
        </w:rPr>
        <w:t>.</w:t>
      </w:r>
    </w:p>
    <w:p w:rsidR="007A15AE" w:rsidRPr="00CD27E8" w:rsidRDefault="00574B24" w:rsidP="00CD27E8">
      <w:pPr>
        <w:pStyle w:val="ab"/>
        <w:rPr>
          <w:rtl/>
        </w:rPr>
      </w:pPr>
      <w:r w:rsidRPr="00CD27E8">
        <w:rPr>
          <w:rFonts w:hint="cs"/>
          <w:rtl/>
        </w:rPr>
        <w:t>«</w:t>
      </w:r>
      <w:r w:rsidR="007A15AE" w:rsidRPr="00CD27E8">
        <w:rPr>
          <w:rFonts w:hint="cs"/>
          <w:rtl/>
        </w:rPr>
        <w:t>هان! تنها طاعت و عبادت خالصانه برا</w:t>
      </w:r>
      <w:r w:rsidR="000A3618" w:rsidRPr="00CD27E8">
        <w:rPr>
          <w:rFonts w:hint="cs"/>
          <w:rtl/>
        </w:rPr>
        <w:t>ی</w:t>
      </w:r>
      <w:r w:rsidR="007A15AE" w:rsidRPr="00CD27E8">
        <w:rPr>
          <w:rFonts w:hint="cs"/>
          <w:rtl/>
        </w:rPr>
        <w:t xml:space="preserve"> خداست و بس</w:t>
      </w:r>
      <w:r w:rsidRPr="00CD27E8">
        <w:rPr>
          <w:rFonts w:hint="cs"/>
          <w:rtl/>
        </w:rPr>
        <w:t>»</w:t>
      </w:r>
      <w:r w:rsidR="007A15AE" w:rsidRPr="00CD27E8">
        <w:rPr>
          <w:rFonts w:hint="cs"/>
          <w:rtl/>
        </w:rPr>
        <w:t>.</w:t>
      </w:r>
    </w:p>
    <w:p w:rsidR="007A15AE" w:rsidRPr="00BD13D9" w:rsidRDefault="00FF2806" w:rsidP="00FF2806">
      <w:pPr>
        <w:pStyle w:val="ab"/>
        <w:rPr>
          <w:rStyle w:val="Char"/>
          <w:rFonts w:cs="B Lotus"/>
          <w:color w:val="auto"/>
          <w:sz w:val="30"/>
          <w:szCs w:val="30"/>
          <w:rtl/>
        </w:rPr>
      </w:pPr>
      <w:r>
        <w:rPr>
          <w:rFonts w:ascii="Traditional Arabic" w:hAnsi="Traditional Arabic" w:cs="Traditional Arabic"/>
          <w:rtl/>
        </w:rPr>
        <w:t>﴿</w:t>
      </w:r>
      <w:r>
        <w:rPr>
          <w:rFonts w:ascii="KFGQPC Uthmanic Script HAFS" w:hAnsi="KFGQPC Uthmanic Script HAFS" w:cs="KFGQPC Uthmanic Script HAFS"/>
          <w:rtl/>
        </w:rPr>
        <w:t>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عۡبُدِ</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مُخۡلِصٗا لَّهُ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لدِّينَ</w:t>
      </w:r>
      <w:r>
        <w:rPr>
          <w:rFonts w:ascii="KFGQPC Uthmanic Script HAFS" w:hAnsi="KFGQPC Uthmanic Script HAFS" w:cs="KFGQPC Uthmanic Script HAFS"/>
          <w:rtl/>
        </w:rPr>
        <w:t xml:space="preserve"> ٢</w:t>
      </w:r>
      <w:r>
        <w:rPr>
          <w:rFonts w:ascii="Traditional Arabic" w:hAnsi="Traditional Arabic" w:cs="Traditional Arabic"/>
          <w:rtl/>
        </w:rPr>
        <w:t>﴾</w:t>
      </w:r>
      <w:r w:rsidR="00410161" w:rsidRPr="00FF2806">
        <w:rPr>
          <w:rStyle w:val="Charc"/>
          <w:rFonts w:hint="cs"/>
          <w:rtl/>
        </w:rPr>
        <w:t xml:space="preserve"> </w:t>
      </w:r>
      <w:r w:rsidR="0026692B" w:rsidRPr="00FF2806">
        <w:rPr>
          <w:rStyle w:val="Charc"/>
          <w:rFonts w:hint="cs"/>
          <w:rtl/>
        </w:rPr>
        <w:t>[</w:t>
      </w:r>
      <w:r w:rsidR="00113A8A" w:rsidRPr="00FF2806">
        <w:rPr>
          <w:rStyle w:val="Charc"/>
          <w:rFonts w:hint="cs"/>
          <w:rtl/>
        </w:rPr>
        <w:t>ال</w:t>
      </w:r>
      <w:r w:rsidR="007A15AE" w:rsidRPr="00FF2806">
        <w:rPr>
          <w:rStyle w:val="Charc"/>
          <w:rFonts w:hint="cs"/>
          <w:rtl/>
        </w:rPr>
        <w:t>زمر</w:t>
      </w:r>
      <w:r w:rsidR="00A7613A" w:rsidRPr="00FF2806">
        <w:rPr>
          <w:rStyle w:val="Charc"/>
          <w:rFonts w:hint="cs"/>
          <w:rtl/>
        </w:rPr>
        <w:t xml:space="preserve">: </w:t>
      </w:r>
      <w:r w:rsidR="007A15AE" w:rsidRPr="00FF2806">
        <w:rPr>
          <w:rStyle w:val="Charc"/>
          <w:rFonts w:hint="cs"/>
          <w:rtl/>
        </w:rPr>
        <w:t>2</w:t>
      </w:r>
      <w:r w:rsidR="0026692B" w:rsidRPr="00FF2806">
        <w:rPr>
          <w:rStyle w:val="Charc"/>
          <w:rFonts w:hint="cs"/>
          <w:rtl/>
        </w:rPr>
        <w:t>]</w:t>
      </w:r>
      <w:r w:rsidRPr="00FF2806">
        <w:rPr>
          <w:rFonts w:hint="cs"/>
          <w:rtl/>
        </w:rPr>
        <w:t>.</w:t>
      </w:r>
    </w:p>
    <w:p w:rsidR="007A15AE" w:rsidRPr="00CD27E8" w:rsidRDefault="00113A8A" w:rsidP="00CD27E8">
      <w:pPr>
        <w:pStyle w:val="ab"/>
        <w:rPr>
          <w:rtl/>
        </w:rPr>
      </w:pPr>
      <w:r w:rsidRPr="00CD27E8">
        <w:rPr>
          <w:rFonts w:hint="cs"/>
          <w:rtl/>
        </w:rPr>
        <w:t>«</w:t>
      </w:r>
      <w:r w:rsidR="007A15AE" w:rsidRPr="00CD27E8">
        <w:rPr>
          <w:rFonts w:hint="cs"/>
          <w:rtl/>
        </w:rPr>
        <w:t>خدا را پرستش کن و پرستش خود را سره و خاص او گردان</w:t>
      </w:r>
      <w:r w:rsidRPr="00CD27E8">
        <w:rPr>
          <w:rFonts w:hint="cs"/>
          <w:rtl/>
        </w:rPr>
        <w:t>»</w:t>
      </w:r>
      <w:r w:rsidR="007A15AE" w:rsidRPr="00CD27E8">
        <w:rPr>
          <w:rFonts w:hint="cs"/>
          <w:rtl/>
        </w:rPr>
        <w:t>.</w:t>
      </w:r>
    </w:p>
    <w:p w:rsidR="007A15AE" w:rsidRPr="00790421" w:rsidRDefault="007A15AE" w:rsidP="00410161">
      <w:pPr>
        <w:ind w:firstLine="284"/>
        <w:jc w:val="both"/>
        <w:rPr>
          <w:rFonts w:ascii="Al-QuranAlKareem" w:hAnsi="Al-QuranAlKareem" w:cs="Traditional Arabic"/>
          <w:b/>
          <w:bCs/>
          <w:rtl/>
        </w:rPr>
      </w:pPr>
      <w:r w:rsidRPr="00CD27E8">
        <w:rPr>
          <w:rStyle w:val="Charb"/>
          <w:rFonts w:hint="cs"/>
          <w:rtl/>
        </w:rPr>
        <w:t>و پ</w:t>
      </w:r>
      <w:r w:rsidR="000A3618" w:rsidRPr="00CD27E8">
        <w:rPr>
          <w:rStyle w:val="Charb"/>
          <w:rFonts w:hint="cs"/>
          <w:rtl/>
        </w:rPr>
        <w:t>ی</w:t>
      </w:r>
      <w:r w:rsidRPr="00CD27E8">
        <w:rPr>
          <w:rStyle w:val="Charb"/>
          <w:rFonts w:hint="cs"/>
          <w:rtl/>
        </w:rPr>
        <w:t>امبر</w:t>
      </w:r>
      <w:r w:rsidR="00EB215B" w:rsidRPr="00EB215B">
        <w:rPr>
          <w:rStyle w:val="Char"/>
          <w:rFonts w:ascii="AGA Arabesque" w:hAnsi="AGA Arabesque" w:cs="CTraditional Arabic" w:hint="cs"/>
          <w:color w:val="auto"/>
          <w:sz w:val="28"/>
          <w:szCs w:val="28"/>
          <w:rtl/>
        </w:rPr>
        <w:t xml:space="preserve"> ج</w:t>
      </w:r>
      <w:r w:rsidR="007642F8" w:rsidRPr="007642F8">
        <w:rPr>
          <w:rStyle w:val="Char"/>
          <w:rFonts w:ascii="AGA Arabesque" w:hAnsi="AGA Arabesque" w:cs="B Lotus" w:hint="cs"/>
          <w:color w:val="auto"/>
          <w:sz w:val="28"/>
          <w:szCs w:val="28"/>
          <w:rtl/>
        </w:rPr>
        <w:t xml:space="preserve"> </w:t>
      </w:r>
      <w:r w:rsidRPr="00CD27E8">
        <w:rPr>
          <w:rStyle w:val="Charb"/>
          <w:rFonts w:hint="cs"/>
          <w:rtl/>
        </w:rPr>
        <w:t>م</w:t>
      </w:r>
      <w:r w:rsidR="000A3618" w:rsidRPr="00CD27E8">
        <w:rPr>
          <w:rStyle w:val="Charb"/>
          <w:rFonts w:hint="cs"/>
          <w:rtl/>
        </w:rPr>
        <w:t>ی</w:t>
      </w:r>
      <w:r w:rsidRPr="00CD27E8">
        <w:rPr>
          <w:rStyle w:val="Charb"/>
          <w:rFonts w:hint="cs"/>
          <w:rtl/>
        </w:rPr>
        <w:t>‌فرما</w:t>
      </w:r>
      <w:r w:rsidR="000A3618" w:rsidRPr="00CD27E8">
        <w:rPr>
          <w:rStyle w:val="Charb"/>
          <w:rFonts w:hint="cs"/>
          <w:rtl/>
        </w:rPr>
        <w:t>ی</w:t>
      </w:r>
      <w:r w:rsidRPr="00CD27E8">
        <w:rPr>
          <w:rStyle w:val="Charb"/>
          <w:rFonts w:hint="cs"/>
          <w:rtl/>
        </w:rPr>
        <w:t>د</w:t>
      </w:r>
      <w:r w:rsidR="00A7613A" w:rsidRPr="00CD27E8">
        <w:rPr>
          <w:rStyle w:val="Charb"/>
          <w:rtl/>
        </w:rPr>
        <w:t>:</w:t>
      </w:r>
      <w:r w:rsidR="00A7613A">
        <w:rPr>
          <w:rFonts w:ascii="Al-QuranAlKareem" w:hAnsi="Al-QuranAlKareem" w:cs="Traditional Arabic"/>
          <w:b/>
          <w:bCs/>
          <w:rtl/>
        </w:rPr>
        <w:t xml:space="preserve"> </w:t>
      </w:r>
      <w:r w:rsidR="00410161" w:rsidRPr="00E94274">
        <w:rPr>
          <w:rStyle w:val="Char1"/>
          <w:rFonts w:hint="cs"/>
          <w:rtl/>
        </w:rPr>
        <w:t>«</w:t>
      </w:r>
      <w:r w:rsidRPr="00E94274">
        <w:rPr>
          <w:rStyle w:val="Char1"/>
          <w:rtl/>
        </w:rPr>
        <w:t>أسعد الناس</w:t>
      </w:r>
      <w:r w:rsidR="00A7613A" w:rsidRPr="00E94274">
        <w:rPr>
          <w:rStyle w:val="Char1"/>
          <w:rtl/>
        </w:rPr>
        <w:t xml:space="preserve"> </w:t>
      </w:r>
      <w:r w:rsidRPr="00E94274">
        <w:rPr>
          <w:rStyle w:val="Char1"/>
          <w:rtl/>
        </w:rPr>
        <w:t>بشفاعتي من قال لا إله إلاّ الله خالصاً من قلبه</w:t>
      </w:r>
      <w:r w:rsidR="00410161" w:rsidRPr="00E94274">
        <w:rPr>
          <w:rStyle w:val="Char1"/>
          <w:rFonts w:hint="cs"/>
          <w:rtl/>
        </w:rPr>
        <w:t>»</w:t>
      </w:r>
      <w:r w:rsidRPr="00CD27E8">
        <w:rPr>
          <w:rStyle w:val="Charb"/>
          <w:vertAlign w:val="superscript"/>
          <w:rtl/>
        </w:rPr>
        <w:footnoteReference w:id="29"/>
      </w:r>
      <w:r w:rsidR="00D53D13" w:rsidRPr="00CD27E8">
        <w:rPr>
          <w:rStyle w:val="Charb"/>
          <w:rFonts w:hint="cs"/>
          <w:rtl/>
        </w:rPr>
        <w:t>.</w:t>
      </w:r>
    </w:p>
    <w:p w:rsidR="007A15AE" w:rsidRPr="00CD27E8" w:rsidRDefault="007A15AE" w:rsidP="00CD27E8">
      <w:pPr>
        <w:pStyle w:val="ab"/>
        <w:rPr>
          <w:rtl/>
        </w:rPr>
      </w:pPr>
      <w:r w:rsidRPr="00CD27E8">
        <w:rPr>
          <w:rFonts w:hint="cs"/>
          <w:rtl/>
        </w:rPr>
        <w:t xml:space="preserve"> «خوشبخت‌تر</w:t>
      </w:r>
      <w:r w:rsidR="000A3618" w:rsidRPr="00CD27E8">
        <w:rPr>
          <w:rFonts w:hint="cs"/>
          <w:rtl/>
        </w:rPr>
        <w:t>ی</w:t>
      </w:r>
      <w:r w:rsidRPr="00CD27E8">
        <w:rPr>
          <w:rFonts w:hint="cs"/>
          <w:rtl/>
        </w:rPr>
        <w:t>ن مردم و نزد</w:t>
      </w:r>
      <w:r w:rsidR="000A3618" w:rsidRPr="00CD27E8">
        <w:rPr>
          <w:rFonts w:hint="cs"/>
          <w:rtl/>
        </w:rPr>
        <w:t>یک</w:t>
      </w:r>
      <w:r w:rsidRPr="00CD27E8">
        <w:rPr>
          <w:rFonts w:hint="cs"/>
          <w:rtl/>
        </w:rPr>
        <w:t>تر</w:t>
      </w:r>
      <w:r w:rsidR="000A3618" w:rsidRPr="00CD27E8">
        <w:rPr>
          <w:rFonts w:hint="cs"/>
          <w:rtl/>
        </w:rPr>
        <w:t>ی</w:t>
      </w:r>
      <w:r w:rsidRPr="00CD27E8">
        <w:rPr>
          <w:rFonts w:hint="cs"/>
          <w:rtl/>
        </w:rPr>
        <w:t>ن</w:t>
      </w:r>
      <w:r w:rsidR="00A2048D" w:rsidRPr="00CD27E8">
        <w:rPr>
          <w:rFonts w:hint="cs"/>
          <w:rtl/>
        </w:rPr>
        <w:t xml:space="preserve"> آن‌ها </w:t>
      </w:r>
      <w:r w:rsidRPr="00CD27E8">
        <w:rPr>
          <w:rFonts w:hint="cs"/>
          <w:rtl/>
        </w:rPr>
        <w:t>به شفاعت من [در روز ق</w:t>
      </w:r>
      <w:r w:rsidR="000A3618" w:rsidRPr="00CD27E8">
        <w:rPr>
          <w:rFonts w:hint="cs"/>
          <w:rtl/>
        </w:rPr>
        <w:t>ی</w:t>
      </w:r>
      <w:r w:rsidRPr="00CD27E8">
        <w:rPr>
          <w:rFonts w:hint="cs"/>
          <w:rtl/>
        </w:rPr>
        <w:t xml:space="preserve">امت] </w:t>
      </w:r>
      <w:r w:rsidR="000A3618" w:rsidRPr="00CD27E8">
        <w:rPr>
          <w:rFonts w:hint="cs"/>
          <w:rtl/>
        </w:rPr>
        <w:t>ک</w:t>
      </w:r>
      <w:r w:rsidRPr="00CD27E8">
        <w:rPr>
          <w:rFonts w:hint="cs"/>
          <w:rtl/>
        </w:rPr>
        <w:t>س</w:t>
      </w:r>
      <w:r w:rsidR="000A3618" w:rsidRPr="00CD27E8">
        <w:rPr>
          <w:rFonts w:hint="cs"/>
          <w:rtl/>
        </w:rPr>
        <w:t>ی</w:t>
      </w:r>
      <w:r w:rsidRPr="00CD27E8">
        <w:rPr>
          <w:rFonts w:hint="cs"/>
          <w:rtl/>
        </w:rPr>
        <w:t xml:space="preserve"> است </w:t>
      </w:r>
      <w:r w:rsidR="000A3618" w:rsidRPr="00CD27E8">
        <w:rPr>
          <w:rFonts w:hint="cs"/>
          <w:rtl/>
        </w:rPr>
        <w:t>ک</w:t>
      </w:r>
      <w:r w:rsidRPr="00CD27E8">
        <w:rPr>
          <w:rFonts w:hint="cs"/>
          <w:rtl/>
        </w:rPr>
        <w:t>ه با اخلاص و از صم</w:t>
      </w:r>
      <w:r w:rsidR="000A3618" w:rsidRPr="00CD27E8">
        <w:rPr>
          <w:rFonts w:hint="cs"/>
          <w:rtl/>
        </w:rPr>
        <w:t>ی</w:t>
      </w:r>
      <w:r w:rsidRPr="00CD27E8">
        <w:rPr>
          <w:rFonts w:hint="cs"/>
          <w:rtl/>
        </w:rPr>
        <w:t>م قلب اعتراف م</w:t>
      </w:r>
      <w:r w:rsidR="000A3618" w:rsidRPr="00CD27E8">
        <w:rPr>
          <w:rFonts w:hint="cs"/>
          <w:rtl/>
        </w:rPr>
        <w:t>ی</w:t>
      </w:r>
      <w:r w:rsidRPr="00CD27E8">
        <w:rPr>
          <w:rFonts w:hint="cs"/>
          <w:rtl/>
        </w:rPr>
        <w:t>‌</w:t>
      </w:r>
      <w:r w:rsidR="000A3618" w:rsidRPr="00CD27E8">
        <w:rPr>
          <w:rFonts w:hint="cs"/>
          <w:rtl/>
        </w:rPr>
        <w:t>ک</w:t>
      </w:r>
      <w:r w:rsidRPr="00CD27E8">
        <w:rPr>
          <w:rFonts w:hint="cs"/>
          <w:rtl/>
        </w:rPr>
        <w:t xml:space="preserve">ند </w:t>
      </w:r>
      <w:r w:rsidR="000A3618" w:rsidRPr="00CD27E8">
        <w:rPr>
          <w:rFonts w:hint="cs"/>
          <w:rtl/>
        </w:rPr>
        <w:t>ک</w:t>
      </w:r>
      <w:r w:rsidRPr="00CD27E8">
        <w:rPr>
          <w:rFonts w:hint="cs"/>
          <w:rtl/>
        </w:rPr>
        <w:t>ه خدا</w:t>
      </w:r>
      <w:r w:rsidR="000A3618" w:rsidRPr="00CD27E8">
        <w:rPr>
          <w:rFonts w:hint="cs"/>
          <w:rtl/>
        </w:rPr>
        <w:t>یی</w:t>
      </w:r>
      <w:r w:rsidRPr="00CD27E8">
        <w:rPr>
          <w:rFonts w:hint="cs"/>
          <w:rtl/>
        </w:rPr>
        <w:t xml:space="preserve"> بحق جز الله وجود ندارد</w:t>
      </w:r>
      <w:r w:rsidR="000146F5" w:rsidRPr="00CD27E8">
        <w:rPr>
          <w:rFonts w:hint="cs"/>
          <w:rtl/>
        </w:rPr>
        <w:t>».</w:t>
      </w:r>
    </w:p>
    <w:p w:rsidR="007A15AE" w:rsidRPr="00E94274" w:rsidRDefault="007A15AE" w:rsidP="00DA2729">
      <w:pPr>
        <w:ind w:firstLine="284"/>
        <w:jc w:val="both"/>
        <w:rPr>
          <w:rStyle w:val="Char1"/>
          <w:rtl/>
        </w:rPr>
      </w:pPr>
      <w:r w:rsidRPr="00CD27E8">
        <w:rPr>
          <w:rStyle w:val="Charb"/>
          <w:rFonts w:hint="cs"/>
          <w:rtl/>
        </w:rPr>
        <w:t>و پ</w:t>
      </w:r>
      <w:r w:rsidR="000A3618" w:rsidRPr="00CD27E8">
        <w:rPr>
          <w:rStyle w:val="Charb"/>
          <w:rFonts w:hint="cs"/>
          <w:rtl/>
        </w:rPr>
        <w:t>ی</w:t>
      </w:r>
      <w:r w:rsidRPr="00CD27E8">
        <w:rPr>
          <w:rStyle w:val="Charb"/>
          <w:rFonts w:hint="cs"/>
          <w:rtl/>
        </w:rPr>
        <w:t>امبر</w:t>
      </w:r>
      <w:r w:rsidR="00EB215B" w:rsidRPr="00EB215B">
        <w:rPr>
          <w:rStyle w:val="Char"/>
          <w:rFonts w:ascii="AGA Arabesque" w:hAnsi="AGA Arabesque" w:cs="CTraditional Arabic" w:hint="cs"/>
          <w:color w:val="auto"/>
          <w:sz w:val="28"/>
          <w:szCs w:val="28"/>
          <w:rtl/>
        </w:rPr>
        <w:t xml:space="preserve"> ج</w:t>
      </w:r>
      <w:r w:rsidR="007642F8" w:rsidRPr="007642F8">
        <w:rPr>
          <w:rStyle w:val="Char"/>
          <w:rFonts w:ascii="AGA Arabesque" w:hAnsi="AGA Arabesque" w:cs="B Lotus" w:hint="cs"/>
          <w:color w:val="auto"/>
          <w:sz w:val="28"/>
          <w:szCs w:val="28"/>
          <w:rtl/>
        </w:rPr>
        <w:t xml:space="preserve"> </w:t>
      </w:r>
      <w:r w:rsidRPr="00CD27E8">
        <w:rPr>
          <w:rStyle w:val="Charb"/>
          <w:rFonts w:hint="cs"/>
          <w:rtl/>
        </w:rPr>
        <w:t>م</w:t>
      </w:r>
      <w:r w:rsidR="000A3618" w:rsidRPr="00CD27E8">
        <w:rPr>
          <w:rStyle w:val="Charb"/>
          <w:rFonts w:hint="cs"/>
          <w:rtl/>
        </w:rPr>
        <w:t>ی</w:t>
      </w:r>
      <w:r w:rsidRPr="00CD27E8">
        <w:rPr>
          <w:rStyle w:val="Charb"/>
          <w:rtl/>
        </w:rPr>
        <w:softHyphen/>
      </w:r>
      <w:r w:rsidRPr="00CD27E8">
        <w:rPr>
          <w:rStyle w:val="Charb"/>
          <w:rFonts w:hint="cs"/>
          <w:rtl/>
        </w:rPr>
        <w:t>فرما</w:t>
      </w:r>
      <w:r w:rsidR="000A3618" w:rsidRPr="00CD27E8">
        <w:rPr>
          <w:rStyle w:val="Charb"/>
          <w:rFonts w:hint="cs"/>
          <w:rtl/>
        </w:rPr>
        <w:t>ی</w:t>
      </w:r>
      <w:r w:rsidRPr="00CD27E8">
        <w:rPr>
          <w:rStyle w:val="Charb"/>
          <w:rFonts w:hint="cs"/>
          <w:rtl/>
        </w:rPr>
        <w:t>د</w:t>
      </w:r>
      <w:r w:rsidR="00A7613A" w:rsidRPr="00CD27E8">
        <w:rPr>
          <w:rStyle w:val="Charb"/>
          <w:rtl/>
        </w:rPr>
        <w:t>:</w:t>
      </w:r>
      <w:r w:rsidR="00A7613A">
        <w:rPr>
          <w:rFonts w:ascii="Al-QuranAlKareem" w:hAnsi="Al-QuranAlKareem" w:cs="Traditional Arabic"/>
          <w:b/>
          <w:bCs/>
          <w:rtl/>
        </w:rPr>
        <w:t xml:space="preserve"> </w:t>
      </w:r>
      <w:r w:rsidRPr="00E94274">
        <w:rPr>
          <w:rStyle w:val="Char1"/>
          <w:rFonts w:hint="cs"/>
          <w:rtl/>
        </w:rPr>
        <w:t>«</w:t>
      </w:r>
      <w:bookmarkStart w:id="61" w:name="OLE_LINK17"/>
      <w:bookmarkStart w:id="62" w:name="OLE_LINK18"/>
      <w:r w:rsidRPr="00E94274">
        <w:rPr>
          <w:rStyle w:val="Char1"/>
          <w:rFonts w:hint="cs"/>
          <w:rtl/>
        </w:rPr>
        <w:t>إن الله تعالی حرم علی النار من قال لا إله إلا الله يبتغي بذلك وجه الله</w:t>
      </w:r>
      <w:bookmarkEnd w:id="61"/>
      <w:bookmarkEnd w:id="62"/>
      <w:r w:rsidRPr="00E94274">
        <w:rPr>
          <w:rStyle w:val="Char1"/>
          <w:rFonts w:hint="cs"/>
          <w:rtl/>
        </w:rPr>
        <w:t>»</w:t>
      </w:r>
      <w:r w:rsidRPr="00CD27E8">
        <w:rPr>
          <w:rStyle w:val="Charb"/>
          <w:vertAlign w:val="superscript"/>
          <w:rtl/>
        </w:rPr>
        <w:footnoteReference w:id="30"/>
      </w:r>
      <w:r w:rsidRPr="00CD27E8">
        <w:rPr>
          <w:rStyle w:val="Charb"/>
          <w:rFonts w:hint="cs"/>
          <w:rtl/>
        </w:rPr>
        <w:t>.</w:t>
      </w:r>
    </w:p>
    <w:p w:rsidR="007A15AE" w:rsidRDefault="007A15AE" w:rsidP="00CD27E8">
      <w:pPr>
        <w:pStyle w:val="ab"/>
        <w:rPr>
          <w:rtl/>
        </w:rPr>
      </w:pPr>
      <w:r w:rsidRPr="00790421">
        <w:rPr>
          <w:rFonts w:hint="cs"/>
          <w:rtl/>
        </w:rPr>
        <w:t xml:space="preserve">«خداوند [وجود] آن </w:t>
      </w:r>
      <w:r w:rsidR="000A3618">
        <w:rPr>
          <w:rFonts w:hint="cs"/>
          <w:rtl/>
        </w:rPr>
        <w:t>ک</w:t>
      </w:r>
      <w:r w:rsidRPr="00790421">
        <w:rPr>
          <w:rFonts w:hint="cs"/>
          <w:rtl/>
        </w:rPr>
        <w:t xml:space="preserve">س را </w:t>
      </w:r>
      <w:r w:rsidR="000A3618">
        <w:rPr>
          <w:rFonts w:hint="cs"/>
          <w:rtl/>
        </w:rPr>
        <w:t>ک</w:t>
      </w:r>
      <w:r w:rsidRPr="00790421">
        <w:rPr>
          <w:rFonts w:hint="cs"/>
          <w:rtl/>
        </w:rPr>
        <w:t>ه شهادت لا اله الا الله را بر زبان م</w:t>
      </w:r>
      <w:r w:rsidR="000A3618">
        <w:rPr>
          <w:rFonts w:hint="cs"/>
          <w:rtl/>
        </w:rPr>
        <w:t>ی</w:t>
      </w:r>
      <w:r w:rsidRPr="00790421">
        <w:rPr>
          <w:rtl/>
        </w:rPr>
        <w:softHyphen/>
      </w:r>
      <w:r w:rsidRPr="00790421">
        <w:rPr>
          <w:rFonts w:hint="cs"/>
          <w:rtl/>
        </w:rPr>
        <w:t>آورد و تنها هدف او از ا</w:t>
      </w:r>
      <w:r w:rsidR="000A3618">
        <w:rPr>
          <w:rFonts w:hint="cs"/>
          <w:rtl/>
        </w:rPr>
        <w:t>ی</w:t>
      </w:r>
      <w:r w:rsidRPr="00790421">
        <w:rPr>
          <w:rFonts w:hint="cs"/>
          <w:rtl/>
        </w:rPr>
        <w:t>ن گفتار جلب رضا</w:t>
      </w:r>
      <w:r w:rsidR="000A3618">
        <w:rPr>
          <w:rFonts w:hint="cs"/>
          <w:rtl/>
        </w:rPr>
        <w:t>ی</w:t>
      </w:r>
      <w:r w:rsidRPr="00790421">
        <w:rPr>
          <w:rFonts w:hint="cs"/>
          <w:rtl/>
        </w:rPr>
        <w:t>ت اله</w:t>
      </w:r>
      <w:r w:rsidR="000A3618">
        <w:rPr>
          <w:rFonts w:hint="cs"/>
          <w:rtl/>
        </w:rPr>
        <w:t>ی</w:t>
      </w:r>
      <w:r w:rsidRPr="00790421">
        <w:rPr>
          <w:rFonts w:hint="cs"/>
          <w:rtl/>
        </w:rPr>
        <w:t xml:space="preserve"> است، بر آتش دوزخ حرام گردان</w:t>
      </w:r>
      <w:r w:rsidR="000A3618">
        <w:rPr>
          <w:rFonts w:hint="cs"/>
          <w:rtl/>
        </w:rPr>
        <w:t>ی</w:t>
      </w:r>
      <w:r w:rsidRPr="00790421">
        <w:rPr>
          <w:rFonts w:hint="cs"/>
          <w:rtl/>
        </w:rPr>
        <w:t>ده است</w:t>
      </w:r>
      <w:r w:rsidR="000146F5">
        <w:rPr>
          <w:rFonts w:hint="cs"/>
          <w:rtl/>
        </w:rPr>
        <w:t>».</w:t>
      </w:r>
    </w:p>
    <w:p w:rsidR="007A15AE" w:rsidRDefault="007A15AE" w:rsidP="00CD27E8">
      <w:pPr>
        <w:pStyle w:val="ab"/>
        <w:ind w:firstLine="0"/>
        <w:jc w:val="cente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024D03" w:rsidRDefault="00024D03" w:rsidP="00CD27E8">
      <w:pPr>
        <w:pStyle w:val="ab"/>
        <w:ind w:firstLine="0"/>
        <w:jc w:val="center"/>
        <w:rPr>
          <w:rtl/>
        </w:rPr>
      </w:pPr>
    </w:p>
    <w:p w:rsidR="007A15AE" w:rsidRPr="00E96C8B" w:rsidRDefault="00F7476D" w:rsidP="00024D03">
      <w:pPr>
        <w:pStyle w:val="a0"/>
        <w:tabs>
          <w:tab w:val="clear" w:pos="567"/>
        </w:tabs>
        <w:spacing w:before="0"/>
        <w:ind w:left="568" w:hanging="284"/>
        <w:contextualSpacing w:val="0"/>
        <w:rPr>
          <w:rtl/>
        </w:rPr>
      </w:pPr>
      <w:bookmarkStart w:id="63" w:name="OLE_LINK23"/>
      <w:bookmarkStart w:id="64" w:name="OLE_LINK24"/>
      <w:r w:rsidRPr="00024D03">
        <w:rPr>
          <w:rStyle w:val="Charb"/>
          <w:rFonts w:hint="cs"/>
          <w:rtl/>
        </w:rPr>
        <w:t>از كتاب و سنت برا</w:t>
      </w:r>
      <w:r w:rsidR="00E96C8B" w:rsidRPr="00024D03">
        <w:rPr>
          <w:rStyle w:val="Charb"/>
          <w:rFonts w:hint="cs"/>
          <w:rtl/>
        </w:rPr>
        <w:t>ی</w:t>
      </w:r>
      <w:r w:rsidRPr="00024D03">
        <w:rPr>
          <w:rStyle w:val="Charb"/>
          <w:rFonts w:hint="cs"/>
          <w:rtl/>
        </w:rPr>
        <w:t xml:space="preserve"> اينكه «صدق» شرط لا اله الاالله است، چه دليل</w:t>
      </w:r>
      <w:r w:rsidR="00E96C8B" w:rsidRPr="00024D03">
        <w:rPr>
          <w:rStyle w:val="Charb"/>
          <w:rFonts w:hint="cs"/>
          <w:rtl/>
        </w:rPr>
        <w:t>ی</w:t>
      </w:r>
      <w:r w:rsidRPr="00024D03">
        <w:rPr>
          <w:rStyle w:val="Charb"/>
          <w:rFonts w:hint="cs"/>
          <w:rtl/>
        </w:rPr>
        <w:t xml:space="preserve"> داريم؟</w:t>
      </w:r>
    </w:p>
    <w:bookmarkEnd w:id="63"/>
    <w:bookmarkEnd w:id="64"/>
    <w:p w:rsidR="007A15AE" w:rsidRPr="00790421" w:rsidRDefault="007A15AE" w:rsidP="00E96C8B">
      <w:pPr>
        <w:pStyle w:val="a"/>
        <w:ind w:left="568" w:hanging="284"/>
        <w:jc w:val="both"/>
        <w:rPr>
          <w:rFonts w:cs="B Lotus"/>
          <w:color w:val="auto"/>
          <w:sz w:val="28"/>
          <w:szCs w:val="28"/>
          <w:rtl/>
        </w:rPr>
      </w:pPr>
      <w:r w:rsidRPr="00E96C8B">
        <w:rPr>
          <w:rStyle w:val="Charb"/>
          <w:rFonts w:hint="cs"/>
          <w:rtl/>
        </w:rPr>
        <w:t>خداوند م</w:t>
      </w:r>
      <w:r w:rsidR="000A3618" w:rsidRPr="00E96C8B">
        <w:rPr>
          <w:rStyle w:val="Charb"/>
          <w:rFonts w:hint="cs"/>
          <w:rtl/>
        </w:rPr>
        <w:t>ی</w:t>
      </w:r>
      <w:r w:rsidRPr="00E96C8B">
        <w:rPr>
          <w:rStyle w:val="Charb"/>
          <w:rFonts w:hint="cs"/>
          <w:rtl/>
        </w:rPr>
        <w:t>‌فرما</w:t>
      </w:r>
      <w:r w:rsidR="000A3618" w:rsidRPr="00E96C8B">
        <w:rPr>
          <w:rStyle w:val="Charb"/>
          <w:rFonts w:hint="cs"/>
          <w:rtl/>
        </w:rPr>
        <w:t>ی</w:t>
      </w:r>
      <w:r w:rsidRPr="00E96C8B">
        <w:rPr>
          <w:rStyle w:val="Charb"/>
          <w:rFonts w:hint="cs"/>
          <w:rtl/>
        </w:rPr>
        <w:t>د</w:t>
      </w:r>
      <w:r w:rsidR="00A7613A" w:rsidRPr="00E96C8B">
        <w:rPr>
          <w:rStyle w:val="Charb"/>
          <w:rFonts w:hint="cs"/>
          <w:rtl/>
        </w:rPr>
        <w:t>:</w:t>
      </w:r>
      <w:r w:rsidR="00A7613A">
        <w:rPr>
          <w:rFonts w:cs="B Lotus" w:hint="cs"/>
          <w:color w:val="auto"/>
          <w:sz w:val="28"/>
          <w:szCs w:val="28"/>
          <w:rtl/>
        </w:rPr>
        <w:t xml:space="preserve"> </w:t>
      </w:r>
    </w:p>
    <w:p w:rsidR="007A15AE" w:rsidRPr="00BD13D9" w:rsidRDefault="00FF2806" w:rsidP="00FF2806">
      <w:pPr>
        <w:pStyle w:val="ab"/>
        <w:rPr>
          <w:rStyle w:val="Char"/>
          <w:rFonts w:ascii="Al-QuranAlKareem" w:hAnsi="Al-QuranAlKareem" w:cs="Traditional Arabic"/>
          <w:b/>
          <w:bCs/>
          <w:color w:val="auto"/>
          <w:sz w:val="30"/>
          <w:szCs w:val="30"/>
          <w:rtl/>
        </w:rPr>
      </w:pPr>
      <w:r>
        <w:rPr>
          <w:rFonts w:ascii="Traditional Arabic" w:hAnsi="Traditional Arabic" w:cs="Traditional Arabic"/>
          <w:rtl/>
        </w:rPr>
        <w:lastRenderedPageBreak/>
        <w:t>﴿</w:t>
      </w:r>
      <w:r>
        <w:rPr>
          <w:rFonts w:ascii="KFGQPC Uthmanic Script HAFS" w:hAnsi="KFGQPC Uthmanic Script HAFS" w:cs="KFGQPC Uthmanic Script HAFS" w:hint="eastAsia"/>
          <w:rtl/>
        </w:rPr>
        <w:t>الٓمٓ</w:t>
      </w:r>
      <w:r>
        <w:rPr>
          <w:rFonts w:ascii="KFGQPC Uthmanic Script HAFS" w:hAnsi="KFGQPC Uthmanic Script HAFS" w:cs="KFGQPC Uthmanic Script HAFS"/>
          <w:rtl/>
        </w:rPr>
        <w:t xml:space="preserve"> ١</w:t>
      </w:r>
      <w:r>
        <w:rPr>
          <w:rFonts w:ascii="KFGQPC Uthmanic Script HAFS" w:hAnsi="KFGQPC Uthmanic Script HAFS" w:cs="KFGQPC Uthmanic Script HAFS"/>
        </w:rPr>
        <w:t xml:space="preserve"> </w:t>
      </w:r>
      <w:r>
        <w:rPr>
          <w:rFonts w:ascii="KFGQPC Uthmanic Script HAFS" w:hAnsi="KFGQPC Uthmanic Script HAFS" w:cs="KFGQPC Uthmanic Script HAFS"/>
          <w:rtl/>
        </w:rPr>
        <w:t xml:space="preserve">أَحَسِبَ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لنَّاسُ</w:t>
      </w:r>
      <w:r>
        <w:rPr>
          <w:rFonts w:ascii="KFGQPC Uthmanic Script HAFS" w:hAnsi="KFGQPC Uthmanic Script HAFS" w:cs="KFGQPC Uthmanic Script HAFS"/>
          <w:rtl/>
        </w:rPr>
        <w:t xml:space="preserve"> أَن يُتۡرَكُوٓاْ أَن يَقُولُوٓاْ ءَامَنَّا وَهُمۡ لَا يُفۡتَنُونَ ٢</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وَلَقَدۡ</w:t>
      </w:r>
      <w:r>
        <w:rPr>
          <w:rFonts w:ascii="KFGQPC Uthmanic Script HAFS" w:hAnsi="KFGQPC Uthmanic Script HAFS" w:cs="KFGQPC Uthmanic Script HAFS"/>
          <w:rtl/>
        </w:rPr>
        <w:t xml:space="preserve"> فَتَنَّا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مِن قَبۡلِهِمۡۖ فَلَيَعۡلَمَنَّ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صَدَقُواْ وَلَيَعۡلَمَنَّ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لۡكَٰذِبِينَ</w:t>
      </w:r>
      <w:r>
        <w:rPr>
          <w:rFonts w:ascii="KFGQPC Uthmanic Script HAFS" w:hAnsi="KFGQPC Uthmanic Script HAFS" w:cs="KFGQPC Uthmanic Script HAFS"/>
          <w:rtl/>
        </w:rPr>
        <w:t xml:space="preserve"> ٣</w:t>
      </w:r>
      <w:r>
        <w:rPr>
          <w:rFonts w:ascii="Traditional Arabic" w:hAnsi="Traditional Arabic" w:cs="Traditional Arabic"/>
          <w:rtl/>
        </w:rPr>
        <w:t>﴾</w:t>
      </w:r>
      <w:r w:rsidR="00365FC7" w:rsidRPr="00790421">
        <w:rPr>
          <w:rStyle w:val="Char"/>
          <w:rFonts w:cs="B Lotus" w:hint="cs"/>
          <w:color w:val="auto"/>
          <w:sz w:val="28"/>
          <w:szCs w:val="28"/>
          <w:rtl/>
        </w:rPr>
        <w:t xml:space="preserve"> </w:t>
      </w:r>
      <w:r w:rsidR="00CD6FE0" w:rsidRPr="00FF2806">
        <w:rPr>
          <w:rStyle w:val="Charc"/>
          <w:rFonts w:hint="cs"/>
          <w:rtl/>
        </w:rPr>
        <w:t>[</w:t>
      </w:r>
      <w:r w:rsidR="00365FC7" w:rsidRPr="00FF2806">
        <w:rPr>
          <w:rStyle w:val="Charc"/>
          <w:rFonts w:hint="cs"/>
          <w:rtl/>
        </w:rPr>
        <w:t>ال</w:t>
      </w:r>
      <w:r w:rsidR="007A15AE" w:rsidRPr="00FF2806">
        <w:rPr>
          <w:rStyle w:val="Charc"/>
          <w:rFonts w:hint="cs"/>
          <w:rtl/>
        </w:rPr>
        <w:t>عنکبوت</w:t>
      </w:r>
      <w:r w:rsidR="00A7613A" w:rsidRPr="00FF2806">
        <w:rPr>
          <w:rStyle w:val="Charc"/>
          <w:rFonts w:hint="cs"/>
          <w:rtl/>
        </w:rPr>
        <w:t xml:space="preserve">: </w:t>
      </w:r>
      <w:r w:rsidR="007A15AE" w:rsidRPr="00FF2806">
        <w:rPr>
          <w:rStyle w:val="Charc"/>
          <w:rFonts w:hint="cs"/>
          <w:rtl/>
        </w:rPr>
        <w:t>1-3</w:t>
      </w:r>
      <w:r w:rsidR="00CD6FE0" w:rsidRPr="00FF2806">
        <w:rPr>
          <w:rStyle w:val="Charc"/>
          <w:rFonts w:hint="cs"/>
          <w:rtl/>
        </w:rPr>
        <w:t>]</w:t>
      </w:r>
      <w:r w:rsidRPr="00FF2806">
        <w:rPr>
          <w:rFonts w:hint="cs"/>
          <w:rtl/>
        </w:rPr>
        <w:t>.</w:t>
      </w:r>
    </w:p>
    <w:p w:rsidR="007A15AE" w:rsidRPr="00E96C8B" w:rsidRDefault="00365FC7" w:rsidP="00E96C8B">
      <w:pPr>
        <w:pStyle w:val="ab"/>
        <w:rPr>
          <w:rtl/>
        </w:rPr>
      </w:pPr>
      <w:r w:rsidRPr="00E96C8B">
        <w:rPr>
          <w:rFonts w:hint="cs"/>
          <w:rtl/>
        </w:rPr>
        <w:t>«</w:t>
      </w:r>
      <w:r w:rsidR="007A15AE" w:rsidRPr="00E96C8B">
        <w:rPr>
          <w:rFonts w:hint="cs"/>
          <w:rtl/>
        </w:rPr>
        <w:t>الف، لام، م</w:t>
      </w:r>
      <w:r w:rsidR="000A3618" w:rsidRPr="00E96C8B">
        <w:rPr>
          <w:rFonts w:hint="cs"/>
          <w:rtl/>
        </w:rPr>
        <w:t>ی</w:t>
      </w:r>
      <w:r w:rsidR="007A15AE" w:rsidRPr="00E96C8B">
        <w:rPr>
          <w:rFonts w:hint="cs"/>
          <w:rtl/>
        </w:rPr>
        <w:t>م</w:t>
      </w:r>
      <w:r w:rsidR="00D054CF" w:rsidRPr="00E96C8B">
        <w:rPr>
          <w:rFonts w:hint="cs"/>
          <w:rtl/>
        </w:rPr>
        <w:t>.</w:t>
      </w:r>
      <w:r w:rsidR="007A15AE" w:rsidRPr="00E96C8B">
        <w:rPr>
          <w:rFonts w:hint="cs"/>
          <w:rtl/>
        </w:rPr>
        <w:t xml:space="preserve"> آ</w:t>
      </w:r>
      <w:r w:rsidR="000A3618" w:rsidRPr="00E96C8B">
        <w:rPr>
          <w:rFonts w:hint="cs"/>
          <w:rtl/>
        </w:rPr>
        <w:t>ی</w:t>
      </w:r>
      <w:r w:rsidR="007A15AE" w:rsidRPr="00E96C8B">
        <w:rPr>
          <w:rFonts w:hint="cs"/>
          <w:rtl/>
        </w:rPr>
        <w:t>ا مردمان گمان برده</w:t>
      </w:r>
      <w:r w:rsidR="007A15AE" w:rsidRPr="00E96C8B">
        <w:rPr>
          <w:rFonts w:hint="cs"/>
          <w:rtl/>
        </w:rPr>
        <w:softHyphen/>
        <w:t>اند هم</w:t>
      </w:r>
      <w:r w:rsidR="000A3618" w:rsidRPr="00E96C8B">
        <w:rPr>
          <w:rFonts w:hint="cs"/>
          <w:rtl/>
        </w:rPr>
        <w:t>ی</w:t>
      </w:r>
      <w:r w:rsidR="007A15AE" w:rsidRPr="00E96C8B">
        <w:rPr>
          <w:rFonts w:hint="cs"/>
          <w:rtl/>
        </w:rPr>
        <w:t>ن که بگو</w:t>
      </w:r>
      <w:r w:rsidR="000A3618" w:rsidRPr="00E96C8B">
        <w:rPr>
          <w:rFonts w:hint="cs"/>
          <w:rtl/>
        </w:rPr>
        <w:t>ی</w:t>
      </w:r>
      <w:r w:rsidR="007A15AE" w:rsidRPr="00E96C8B">
        <w:rPr>
          <w:rFonts w:hint="cs"/>
          <w:rtl/>
        </w:rPr>
        <w:t>ند ا</w:t>
      </w:r>
      <w:r w:rsidR="000A3618" w:rsidRPr="00E96C8B">
        <w:rPr>
          <w:rFonts w:hint="cs"/>
          <w:rtl/>
        </w:rPr>
        <w:t>ی</w:t>
      </w:r>
      <w:r w:rsidR="007A15AE" w:rsidRPr="00E96C8B">
        <w:rPr>
          <w:rFonts w:hint="cs"/>
          <w:rtl/>
        </w:rPr>
        <w:t>مان آورده</w:t>
      </w:r>
      <w:r w:rsidR="007A15AE" w:rsidRPr="00E96C8B">
        <w:rPr>
          <w:rFonts w:hint="cs"/>
          <w:rtl/>
        </w:rPr>
        <w:softHyphen/>
        <w:t>ا</w:t>
      </w:r>
      <w:r w:rsidR="000A3618" w:rsidRPr="00E96C8B">
        <w:rPr>
          <w:rFonts w:hint="cs"/>
          <w:rtl/>
        </w:rPr>
        <w:t>ی</w:t>
      </w:r>
      <w:r w:rsidR="007A15AE" w:rsidRPr="00E96C8B">
        <w:rPr>
          <w:rFonts w:hint="cs"/>
          <w:rtl/>
        </w:rPr>
        <w:t xml:space="preserve">م (و به </w:t>
      </w:r>
      <w:r w:rsidR="000A3618" w:rsidRPr="00E96C8B">
        <w:rPr>
          <w:rFonts w:hint="cs"/>
          <w:rtl/>
        </w:rPr>
        <w:t>ی</w:t>
      </w:r>
      <w:r w:rsidR="007A15AE" w:rsidRPr="00E96C8B">
        <w:rPr>
          <w:rFonts w:hint="cs"/>
          <w:rtl/>
        </w:rPr>
        <w:t>گانگ</w:t>
      </w:r>
      <w:r w:rsidR="000A3618" w:rsidRPr="00E96C8B">
        <w:rPr>
          <w:rFonts w:hint="cs"/>
          <w:rtl/>
        </w:rPr>
        <w:t>ی</w:t>
      </w:r>
      <w:r w:rsidR="007A15AE" w:rsidRPr="00E96C8B">
        <w:rPr>
          <w:rFonts w:hint="cs"/>
          <w:rtl/>
        </w:rPr>
        <w:t xml:space="preserve"> خدا و رسالت پ</w:t>
      </w:r>
      <w:r w:rsidR="000A3618" w:rsidRPr="00E96C8B">
        <w:rPr>
          <w:rFonts w:hint="cs"/>
          <w:rtl/>
        </w:rPr>
        <w:t>ی</w:t>
      </w:r>
      <w:r w:rsidR="007A15AE" w:rsidRPr="00E96C8B">
        <w:rPr>
          <w:rFonts w:hint="cs"/>
          <w:rtl/>
        </w:rPr>
        <w:t>غمبر اقرار کرده</w:t>
      </w:r>
      <w:r w:rsidR="007A15AE" w:rsidRPr="00E96C8B">
        <w:rPr>
          <w:rFonts w:hint="cs"/>
          <w:rtl/>
        </w:rPr>
        <w:softHyphen/>
        <w:t>ا</w:t>
      </w:r>
      <w:r w:rsidR="000A3618" w:rsidRPr="00E96C8B">
        <w:rPr>
          <w:rFonts w:hint="cs"/>
          <w:rtl/>
        </w:rPr>
        <w:t>ی</w:t>
      </w:r>
      <w:r w:rsidR="007A15AE" w:rsidRPr="00E96C8B">
        <w:rPr>
          <w:rFonts w:hint="cs"/>
          <w:rtl/>
        </w:rPr>
        <w:t>م) به حال خود رها م</w:t>
      </w:r>
      <w:r w:rsidR="000A3618" w:rsidRPr="00E96C8B">
        <w:rPr>
          <w:rFonts w:hint="cs"/>
          <w:rtl/>
        </w:rPr>
        <w:t>ی</w:t>
      </w:r>
      <w:r w:rsidR="007A15AE" w:rsidRPr="00E96C8B">
        <w:rPr>
          <w:rFonts w:hint="cs"/>
          <w:rtl/>
        </w:rPr>
        <w:softHyphen/>
        <w:t>شوند و ا</w:t>
      </w:r>
      <w:r w:rsidR="000A3618" w:rsidRPr="00E96C8B">
        <w:rPr>
          <w:rFonts w:hint="cs"/>
          <w:rtl/>
        </w:rPr>
        <w:t>ی</w:t>
      </w:r>
      <w:r w:rsidR="007A15AE" w:rsidRPr="00E96C8B">
        <w:rPr>
          <w:rFonts w:hint="cs"/>
          <w:rtl/>
        </w:rPr>
        <w:t>شان (با تکال</w:t>
      </w:r>
      <w:r w:rsidR="000A3618" w:rsidRPr="00E96C8B">
        <w:rPr>
          <w:rFonts w:hint="cs"/>
          <w:rtl/>
        </w:rPr>
        <w:t>ی</w:t>
      </w:r>
      <w:r w:rsidR="007A15AE" w:rsidRPr="00E96C8B">
        <w:rPr>
          <w:rFonts w:hint="cs"/>
          <w:rtl/>
        </w:rPr>
        <w:t>ف و وظا</w:t>
      </w:r>
      <w:r w:rsidR="006044D6" w:rsidRPr="00E96C8B">
        <w:rPr>
          <w:rFonts w:hint="cs"/>
          <w:rtl/>
        </w:rPr>
        <w:t>ی</w:t>
      </w:r>
      <w:r w:rsidR="007A15AE" w:rsidRPr="00E96C8B">
        <w:rPr>
          <w:rFonts w:hint="cs"/>
          <w:rtl/>
        </w:rPr>
        <w:t>ف و</w:t>
      </w:r>
      <w:r w:rsidR="00EB215B">
        <w:rPr>
          <w:rFonts w:hint="cs"/>
          <w:rtl/>
        </w:rPr>
        <w:t xml:space="preserve"> رنج‌ها </w:t>
      </w:r>
      <w:r w:rsidR="007A15AE" w:rsidRPr="00E96C8B">
        <w:rPr>
          <w:rFonts w:hint="cs"/>
          <w:rtl/>
        </w:rPr>
        <w:t>و سختها</w:t>
      </w:r>
      <w:r w:rsidR="000A3618" w:rsidRPr="00E96C8B">
        <w:rPr>
          <w:rFonts w:hint="cs"/>
          <w:rtl/>
        </w:rPr>
        <w:t>یی</w:t>
      </w:r>
      <w:r w:rsidR="007A15AE" w:rsidRPr="00E96C8B">
        <w:rPr>
          <w:rFonts w:hint="cs"/>
          <w:rtl/>
        </w:rPr>
        <w:t xml:space="preserve"> که با</w:t>
      </w:r>
      <w:r w:rsidR="000A3618" w:rsidRPr="00E96C8B">
        <w:rPr>
          <w:rFonts w:hint="cs"/>
          <w:rtl/>
        </w:rPr>
        <w:t>ی</w:t>
      </w:r>
      <w:r w:rsidR="007A15AE" w:rsidRPr="00E96C8B">
        <w:rPr>
          <w:rFonts w:hint="cs"/>
          <w:rtl/>
        </w:rPr>
        <w:t>د در راه آ</w:t>
      </w:r>
      <w:r w:rsidR="006044D6" w:rsidRPr="00E96C8B">
        <w:rPr>
          <w:rFonts w:hint="cs"/>
          <w:rtl/>
        </w:rPr>
        <w:t>ی</w:t>
      </w:r>
      <w:r w:rsidR="000A3618" w:rsidRPr="00E96C8B">
        <w:rPr>
          <w:rFonts w:hint="cs"/>
          <w:rtl/>
        </w:rPr>
        <w:t>ی</w:t>
      </w:r>
      <w:r w:rsidR="007A15AE" w:rsidRPr="00E96C8B">
        <w:rPr>
          <w:rFonts w:hint="cs"/>
          <w:rtl/>
        </w:rPr>
        <w:t>ن آسمان</w:t>
      </w:r>
      <w:r w:rsidR="000A3618" w:rsidRPr="00E96C8B">
        <w:rPr>
          <w:rFonts w:hint="cs"/>
          <w:rtl/>
        </w:rPr>
        <w:t>ی</w:t>
      </w:r>
      <w:r w:rsidR="007A15AE" w:rsidRPr="00E96C8B">
        <w:rPr>
          <w:rFonts w:hint="cs"/>
          <w:rtl/>
        </w:rPr>
        <w:t xml:space="preserve"> تحمل کرد) آزما</w:t>
      </w:r>
      <w:r w:rsidR="000A3618" w:rsidRPr="00E96C8B">
        <w:rPr>
          <w:rFonts w:hint="cs"/>
          <w:rtl/>
        </w:rPr>
        <w:t>ی</w:t>
      </w:r>
      <w:r w:rsidR="007A15AE" w:rsidRPr="00E96C8B">
        <w:rPr>
          <w:rFonts w:hint="cs"/>
          <w:rtl/>
        </w:rPr>
        <w:t>ش نم</w:t>
      </w:r>
      <w:r w:rsidR="000A3618" w:rsidRPr="00E96C8B">
        <w:rPr>
          <w:rFonts w:hint="cs"/>
          <w:rtl/>
        </w:rPr>
        <w:t>ی</w:t>
      </w:r>
      <w:r w:rsidR="007A15AE" w:rsidRPr="00E96C8B">
        <w:rPr>
          <w:rFonts w:hint="cs"/>
          <w:rtl/>
        </w:rPr>
        <w:softHyphen/>
        <w:t>گردند؟!</w:t>
      </w:r>
      <w:r w:rsidR="00D054CF" w:rsidRPr="00E96C8B">
        <w:rPr>
          <w:rFonts w:hint="cs"/>
          <w:rtl/>
        </w:rPr>
        <w:t>.</w:t>
      </w:r>
      <w:r w:rsidR="007A15AE" w:rsidRPr="00E96C8B">
        <w:rPr>
          <w:rFonts w:hint="cs"/>
          <w:rtl/>
        </w:rPr>
        <w:t xml:space="preserve"> ما کسان</w:t>
      </w:r>
      <w:r w:rsidR="000A3618" w:rsidRPr="00E96C8B">
        <w:rPr>
          <w:rFonts w:hint="cs"/>
          <w:rtl/>
        </w:rPr>
        <w:t>ی</w:t>
      </w:r>
      <w:r w:rsidR="007A15AE" w:rsidRPr="00E96C8B">
        <w:rPr>
          <w:rFonts w:hint="cs"/>
          <w:rtl/>
        </w:rPr>
        <w:t xml:space="preserve"> را که قبل از ا</w:t>
      </w:r>
      <w:r w:rsidR="000A3618" w:rsidRPr="00E96C8B">
        <w:rPr>
          <w:rFonts w:hint="cs"/>
          <w:rtl/>
        </w:rPr>
        <w:t>ی</w:t>
      </w:r>
      <w:r w:rsidR="007A15AE" w:rsidRPr="00E96C8B">
        <w:rPr>
          <w:rFonts w:hint="cs"/>
          <w:rtl/>
        </w:rPr>
        <w:t>شان بوده</w:t>
      </w:r>
      <w:r w:rsidR="007A15AE" w:rsidRPr="00E96C8B">
        <w:rPr>
          <w:rFonts w:hint="cs"/>
          <w:rtl/>
        </w:rPr>
        <w:softHyphen/>
        <w:t>اند (با انواع تکال</w:t>
      </w:r>
      <w:r w:rsidR="000A3618" w:rsidRPr="00E96C8B">
        <w:rPr>
          <w:rFonts w:hint="cs"/>
          <w:rtl/>
        </w:rPr>
        <w:t>ی</w:t>
      </w:r>
      <w:r w:rsidR="007A15AE" w:rsidRPr="00E96C8B">
        <w:rPr>
          <w:rFonts w:hint="cs"/>
          <w:rtl/>
        </w:rPr>
        <w:t>ف و مشقات و با اقسام نعمتها و محنتها) آزما</w:t>
      </w:r>
      <w:r w:rsidR="000A3618" w:rsidRPr="00E96C8B">
        <w:rPr>
          <w:rFonts w:hint="cs"/>
          <w:rtl/>
        </w:rPr>
        <w:t>ی</w:t>
      </w:r>
      <w:r w:rsidR="007A15AE" w:rsidRPr="00E96C8B">
        <w:rPr>
          <w:rFonts w:hint="cs"/>
          <w:rtl/>
        </w:rPr>
        <w:t>ش کرده</w:t>
      </w:r>
      <w:r w:rsidR="007A15AE" w:rsidRPr="00E96C8B">
        <w:rPr>
          <w:rFonts w:hint="cs"/>
          <w:rtl/>
        </w:rPr>
        <w:softHyphen/>
        <w:t>ا</w:t>
      </w:r>
      <w:r w:rsidR="000A3618" w:rsidRPr="00E96C8B">
        <w:rPr>
          <w:rFonts w:hint="cs"/>
          <w:rtl/>
        </w:rPr>
        <w:t>ی</w:t>
      </w:r>
      <w:r w:rsidR="007A15AE" w:rsidRPr="00E96C8B">
        <w:rPr>
          <w:rFonts w:hint="cs"/>
          <w:rtl/>
        </w:rPr>
        <w:t>م. آخر با</w:t>
      </w:r>
      <w:r w:rsidR="000A3618" w:rsidRPr="00E96C8B">
        <w:rPr>
          <w:rFonts w:hint="cs"/>
          <w:rtl/>
        </w:rPr>
        <w:t>ی</w:t>
      </w:r>
      <w:r w:rsidR="007A15AE" w:rsidRPr="00E96C8B">
        <w:rPr>
          <w:rFonts w:hint="cs"/>
          <w:rtl/>
        </w:rPr>
        <w:t>د خدا بداند چه کسان</w:t>
      </w:r>
      <w:r w:rsidR="000A3618" w:rsidRPr="00E96C8B">
        <w:rPr>
          <w:rFonts w:hint="cs"/>
          <w:rtl/>
        </w:rPr>
        <w:t>ی</w:t>
      </w:r>
      <w:r w:rsidR="007A15AE" w:rsidRPr="00E96C8B">
        <w:rPr>
          <w:rFonts w:hint="cs"/>
          <w:rtl/>
        </w:rPr>
        <w:t xml:space="preserve"> راست م</w:t>
      </w:r>
      <w:r w:rsidR="000A3618" w:rsidRPr="00E96C8B">
        <w:rPr>
          <w:rFonts w:hint="cs"/>
          <w:rtl/>
        </w:rPr>
        <w:t>ی</w:t>
      </w:r>
      <w:r w:rsidR="007A15AE" w:rsidRPr="00E96C8B">
        <w:rPr>
          <w:rFonts w:hint="cs"/>
          <w:rtl/>
        </w:rPr>
        <w:softHyphen/>
        <w:t>گو</w:t>
      </w:r>
      <w:r w:rsidR="000A3618" w:rsidRPr="00E96C8B">
        <w:rPr>
          <w:rFonts w:hint="cs"/>
          <w:rtl/>
        </w:rPr>
        <w:t>ی</w:t>
      </w:r>
      <w:r w:rsidR="007A15AE" w:rsidRPr="00E96C8B">
        <w:rPr>
          <w:rFonts w:hint="cs"/>
          <w:rtl/>
        </w:rPr>
        <w:t>ند، و چه کسان</w:t>
      </w:r>
      <w:r w:rsidR="000A3618" w:rsidRPr="00E96C8B">
        <w:rPr>
          <w:rFonts w:hint="cs"/>
          <w:rtl/>
        </w:rPr>
        <w:t>ی</w:t>
      </w:r>
      <w:r w:rsidR="007A15AE" w:rsidRPr="00E96C8B">
        <w:rPr>
          <w:rFonts w:hint="cs"/>
          <w:rtl/>
        </w:rPr>
        <w:t xml:space="preserve"> دروغ م</w:t>
      </w:r>
      <w:r w:rsidR="000A3618" w:rsidRPr="00E96C8B">
        <w:rPr>
          <w:rFonts w:hint="cs"/>
          <w:rtl/>
        </w:rPr>
        <w:t>ی</w:t>
      </w:r>
      <w:r w:rsidR="007A15AE" w:rsidRPr="00E96C8B">
        <w:rPr>
          <w:rFonts w:hint="cs"/>
          <w:rtl/>
        </w:rPr>
        <w:softHyphen/>
        <w:t>گو</w:t>
      </w:r>
      <w:r w:rsidR="000A3618" w:rsidRPr="00E96C8B">
        <w:rPr>
          <w:rFonts w:hint="cs"/>
          <w:rtl/>
        </w:rPr>
        <w:t>ی</w:t>
      </w:r>
      <w:r w:rsidR="007A15AE" w:rsidRPr="00E96C8B">
        <w:rPr>
          <w:rFonts w:hint="cs"/>
          <w:rtl/>
        </w:rPr>
        <w:t>ند</w:t>
      </w:r>
      <w:r w:rsidRPr="00E96C8B">
        <w:rPr>
          <w:rFonts w:hint="cs"/>
          <w:rtl/>
        </w:rPr>
        <w:t>»</w:t>
      </w:r>
      <w:r w:rsidR="007A15AE" w:rsidRPr="00E96C8B">
        <w:rPr>
          <w:rFonts w:hint="cs"/>
          <w:rtl/>
        </w:rPr>
        <w:t>.</w:t>
      </w:r>
    </w:p>
    <w:p w:rsidR="007A15AE" w:rsidRPr="00790421" w:rsidRDefault="007A15AE" w:rsidP="00E96C8B">
      <w:pPr>
        <w:pStyle w:val="ab"/>
        <w:rPr>
          <w:rStyle w:val="Char"/>
          <w:rFonts w:cs="B Lotus"/>
          <w:color w:val="auto"/>
          <w:sz w:val="28"/>
          <w:szCs w:val="28"/>
          <w:rtl/>
        </w:rPr>
      </w:pPr>
      <w:r w:rsidRPr="00E96C8B">
        <w:rPr>
          <w:rFonts w:hint="cs"/>
          <w:rtl/>
        </w:rPr>
        <w:t>و پ</w:t>
      </w:r>
      <w:r w:rsidR="000A3618" w:rsidRPr="00E96C8B">
        <w:rPr>
          <w:rFonts w:hint="cs"/>
          <w:rtl/>
        </w:rPr>
        <w:t>ی</w:t>
      </w:r>
      <w:r w:rsidRPr="00E96C8B">
        <w:rPr>
          <w:rFonts w:hint="cs"/>
          <w:rtl/>
        </w:rPr>
        <w:t>امبر</w:t>
      </w:r>
      <w:r w:rsidR="00EB215B" w:rsidRPr="00EB215B">
        <w:rPr>
          <w:rStyle w:val="Char"/>
          <w:rFonts w:ascii="AGA Arabesque" w:hAnsi="AGA Arabesque" w:cs="CTraditional Arabic" w:hint="cs"/>
          <w:color w:val="auto"/>
          <w:sz w:val="28"/>
          <w:szCs w:val="28"/>
          <w:rtl/>
        </w:rPr>
        <w:t xml:space="preserve"> ج</w:t>
      </w:r>
      <w:r w:rsidR="007642F8" w:rsidRPr="007642F8">
        <w:rPr>
          <w:rStyle w:val="Char"/>
          <w:rFonts w:ascii="AGA Arabesque" w:hAnsi="AGA Arabesque" w:cs="B Lotus" w:hint="cs"/>
          <w:color w:val="auto"/>
          <w:sz w:val="28"/>
          <w:szCs w:val="28"/>
          <w:rtl/>
        </w:rPr>
        <w:t xml:space="preserve"> </w:t>
      </w:r>
      <w:r w:rsidRPr="00E96C8B">
        <w:rPr>
          <w:rFonts w:hint="cs"/>
          <w:rtl/>
        </w:rPr>
        <w:t>م</w:t>
      </w:r>
      <w:r w:rsidR="000A3618" w:rsidRPr="00E96C8B">
        <w:rPr>
          <w:rFonts w:hint="cs"/>
          <w:rtl/>
        </w:rPr>
        <w:t>ی</w:t>
      </w:r>
      <w:r w:rsidRPr="00E96C8B">
        <w:rPr>
          <w:rFonts w:hint="cs"/>
          <w:rtl/>
        </w:rPr>
        <w:t>‌فرما</w:t>
      </w:r>
      <w:r w:rsidR="000A3618" w:rsidRPr="00E96C8B">
        <w:rPr>
          <w:rFonts w:hint="cs"/>
          <w:rtl/>
        </w:rPr>
        <w:t>ی</w:t>
      </w:r>
      <w:r w:rsidRPr="00E96C8B">
        <w:rPr>
          <w:rFonts w:hint="cs"/>
          <w:rtl/>
        </w:rPr>
        <w:t>د</w:t>
      </w:r>
      <w:r w:rsidR="00A7613A" w:rsidRPr="00E96C8B">
        <w:rPr>
          <w:rFonts w:hint="cs"/>
          <w:rtl/>
        </w:rPr>
        <w:t xml:space="preserve">: </w:t>
      </w:r>
    </w:p>
    <w:p w:rsidR="007A15AE" w:rsidRPr="00790421" w:rsidRDefault="00795F6D" w:rsidP="00DA2729">
      <w:pPr>
        <w:pStyle w:val="a1"/>
        <w:jc w:val="both"/>
        <w:rPr>
          <w:rFonts w:cs="B Lotus"/>
          <w:color w:val="auto"/>
          <w:sz w:val="28"/>
          <w:szCs w:val="28"/>
          <w:rtl/>
        </w:rPr>
      </w:pPr>
      <w:bookmarkStart w:id="65" w:name="OLE_LINK27"/>
      <w:bookmarkStart w:id="66" w:name="OLE_LINK28"/>
      <w:r w:rsidRPr="00E94274">
        <w:rPr>
          <w:rStyle w:val="Char1"/>
          <w:rFonts w:hint="cs"/>
          <w:rtl/>
        </w:rPr>
        <w:t>«</w:t>
      </w:r>
      <w:r w:rsidR="007A15AE" w:rsidRPr="00E94274">
        <w:rPr>
          <w:rStyle w:val="Char1"/>
          <w:rtl/>
        </w:rPr>
        <w:t>ما من أحد يشهد أن لا إله إلا الله</w:t>
      </w:r>
      <w:r w:rsidR="002F3750" w:rsidRPr="002F3750">
        <w:rPr>
          <w:rStyle w:val="Char1"/>
          <w:rtl/>
        </w:rPr>
        <w:t xml:space="preserve"> و</w:t>
      </w:r>
      <w:r w:rsidR="007A15AE" w:rsidRPr="00E94274">
        <w:rPr>
          <w:rStyle w:val="Char1"/>
          <w:rtl/>
        </w:rPr>
        <w:t>أن محمداً رسول</w:t>
      </w:r>
      <w:r w:rsidR="007A15AE" w:rsidRPr="00E94274">
        <w:rPr>
          <w:rStyle w:val="Char1"/>
          <w:rFonts w:ascii="Times New Roman" w:hAnsi="Times New Roman" w:cs="Times New Roman" w:hint="cs"/>
          <w:rtl/>
        </w:rPr>
        <w:t>‌</w:t>
      </w:r>
      <w:r w:rsidR="007A15AE" w:rsidRPr="00E94274">
        <w:rPr>
          <w:rStyle w:val="Char1"/>
          <w:rtl/>
        </w:rPr>
        <w:t xml:space="preserve"> </w:t>
      </w:r>
      <w:r w:rsidR="007A15AE" w:rsidRPr="00E94274">
        <w:rPr>
          <w:rStyle w:val="Char1"/>
          <w:rFonts w:ascii="mylotus" w:hAnsi="mylotus" w:hint="cs"/>
          <w:rtl/>
        </w:rPr>
        <w:t>الله</w:t>
      </w:r>
      <w:r w:rsidR="007A15AE" w:rsidRPr="00E94274">
        <w:rPr>
          <w:rStyle w:val="Char1"/>
          <w:rtl/>
        </w:rPr>
        <w:t xml:space="preserve"> </w:t>
      </w:r>
      <w:r w:rsidR="007A15AE" w:rsidRPr="00E94274">
        <w:rPr>
          <w:rStyle w:val="Char1"/>
          <w:rFonts w:ascii="mylotus" w:hAnsi="mylotus" w:hint="cs"/>
          <w:rtl/>
        </w:rPr>
        <w:t>صدقاً</w:t>
      </w:r>
      <w:r w:rsidR="007A15AE" w:rsidRPr="00E94274">
        <w:rPr>
          <w:rStyle w:val="Char1"/>
          <w:rtl/>
        </w:rPr>
        <w:t xml:space="preserve"> </w:t>
      </w:r>
      <w:r w:rsidR="007A15AE" w:rsidRPr="00E94274">
        <w:rPr>
          <w:rStyle w:val="Char1"/>
          <w:rFonts w:ascii="mylotus" w:hAnsi="mylotus" w:hint="cs"/>
          <w:rtl/>
        </w:rPr>
        <w:t>من</w:t>
      </w:r>
      <w:r w:rsidR="007A15AE" w:rsidRPr="00E94274">
        <w:rPr>
          <w:rStyle w:val="Char1"/>
          <w:rtl/>
        </w:rPr>
        <w:t xml:space="preserve"> </w:t>
      </w:r>
      <w:r w:rsidR="007A15AE" w:rsidRPr="00E94274">
        <w:rPr>
          <w:rStyle w:val="Char1"/>
          <w:rFonts w:ascii="mylotus" w:hAnsi="mylotus" w:hint="cs"/>
          <w:rtl/>
        </w:rPr>
        <w:t>قلبه</w:t>
      </w:r>
      <w:r w:rsidR="007A15AE" w:rsidRPr="00E94274">
        <w:rPr>
          <w:rStyle w:val="Char1"/>
          <w:rtl/>
        </w:rPr>
        <w:t xml:space="preserve"> </w:t>
      </w:r>
      <w:r w:rsidR="007A15AE" w:rsidRPr="00E94274">
        <w:rPr>
          <w:rStyle w:val="Char1"/>
          <w:rFonts w:ascii="mylotus" w:hAnsi="mylotus" w:hint="cs"/>
          <w:rtl/>
        </w:rPr>
        <w:t>إلاّ</w:t>
      </w:r>
      <w:r w:rsidR="007A15AE" w:rsidRPr="00E94274">
        <w:rPr>
          <w:rStyle w:val="Char1"/>
          <w:rtl/>
        </w:rPr>
        <w:t xml:space="preserve"> </w:t>
      </w:r>
      <w:r w:rsidR="007A15AE" w:rsidRPr="00E94274">
        <w:rPr>
          <w:rStyle w:val="Char1"/>
          <w:rFonts w:ascii="mylotus" w:hAnsi="mylotus" w:hint="cs"/>
          <w:rtl/>
        </w:rPr>
        <w:t>حرمه</w:t>
      </w:r>
      <w:r w:rsidR="007A15AE" w:rsidRPr="00E94274">
        <w:rPr>
          <w:rStyle w:val="Char1"/>
          <w:rtl/>
        </w:rPr>
        <w:t xml:space="preserve"> </w:t>
      </w:r>
      <w:r w:rsidR="007A15AE" w:rsidRPr="00E94274">
        <w:rPr>
          <w:rStyle w:val="Char1"/>
          <w:rFonts w:ascii="mylotus" w:hAnsi="mylotus" w:hint="cs"/>
          <w:rtl/>
        </w:rPr>
        <w:t>الله</w:t>
      </w:r>
      <w:r w:rsidR="007A15AE" w:rsidRPr="00E94274">
        <w:rPr>
          <w:rStyle w:val="Char1"/>
          <w:rtl/>
        </w:rPr>
        <w:t xml:space="preserve"> </w:t>
      </w:r>
      <w:r w:rsidR="007A15AE" w:rsidRPr="00E94274">
        <w:rPr>
          <w:rStyle w:val="Char1"/>
          <w:rFonts w:ascii="mylotus" w:hAnsi="mylotus" w:hint="cs"/>
          <w:rtl/>
        </w:rPr>
        <w:t>علی</w:t>
      </w:r>
      <w:r w:rsidR="007A15AE" w:rsidRPr="00E94274">
        <w:rPr>
          <w:rStyle w:val="Char1"/>
          <w:rtl/>
        </w:rPr>
        <w:t xml:space="preserve"> </w:t>
      </w:r>
      <w:r w:rsidR="007A15AE" w:rsidRPr="00E94274">
        <w:rPr>
          <w:rStyle w:val="Char1"/>
          <w:rFonts w:ascii="Times New Roman" w:hAnsi="Times New Roman" w:cs="Times New Roman" w:hint="cs"/>
          <w:rtl/>
        </w:rPr>
        <w:t>‌</w:t>
      </w:r>
      <w:r w:rsidR="007A15AE" w:rsidRPr="00E94274">
        <w:rPr>
          <w:rStyle w:val="Char1"/>
          <w:rFonts w:ascii="mylotus" w:hAnsi="mylotus" w:hint="cs"/>
          <w:rtl/>
        </w:rPr>
        <w:t>النار</w:t>
      </w:r>
      <w:r w:rsidR="007A15AE" w:rsidRPr="00E94274">
        <w:rPr>
          <w:rStyle w:val="Char1"/>
          <w:rtl/>
        </w:rPr>
        <w:t>»</w:t>
      </w:r>
      <w:bookmarkEnd w:id="65"/>
      <w:bookmarkEnd w:id="66"/>
      <w:r w:rsidR="007A15AE" w:rsidRPr="00E96C8B">
        <w:rPr>
          <w:rStyle w:val="Charb"/>
          <w:vertAlign w:val="superscript"/>
          <w:rtl/>
        </w:rPr>
        <w:footnoteReference w:id="31"/>
      </w:r>
      <w:r w:rsidR="00D53D13" w:rsidRPr="00E96C8B">
        <w:rPr>
          <w:rStyle w:val="Charb"/>
          <w:rFonts w:hint="cs"/>
          <w:rtl/>
        </w:rPr>
        <w:t>.</w:t>
      </w:r>
    </w:p>
    <w:p w:rsidR="007A15AE" w:rsidRPr="00790421" w:rsidRDefault="007A15AE" w:rsidP="00E96C8B">
      <w:pPr>
        <w:pStyle w:val="ab"/>
        <w:rPr>
          <w:rtl/>
        </w:rPr>
      </w:pPr>
      <w:bookmarkStart w:id="67" w:name="OLE_LINK29"/>
      <w:bookmarkStart w:id="68" w:name="OLE_LINK30"/>
      <w:r w:rsidRPr="00790421">
        <w:rPr>
          <w:rFonts w:hint="cs"/>
          <w:rtl/>
        </w:rPr>
        <w:t>«هر</w:t>
      </w:r>
      <w:r w:rsidR="000A3618">
        <w:rPr>
          <w:rFonts w:hint="cs"/>
          <w:rtl/>
        </w:rPr>
        <w:t>ک</w:t>
      </w:r>
      <w:r w:rsidRPr="00790421">
        <w:rPr>
          <w:rFonts w:hint="cs"/>
          <w:rtl/>
        </w:rPr>
        <w:t xml:space="preserve">س </w:t>
      </w:r>
      <w:r w:rsidR="000A3618">
        <w:rPr>
          <w:rFonts w:hint="cs"/>
          <w:rtl/>
        </w:rPr>
        <w:t>ک</w:t>
      </w:r>
      <w:r w:rsidRPr="00790421">
        <w:rPr>
          <w:rFonts w:hint="cs"/>
          <w:rtl/>
        </w:rPr>
        <w:t>ه از ته قلب و از رو</w:t>
      </w:r>
      <w:r w:rsidR="000A3618">
        <w:rPr>
          <w:rFonts w:hint="cs"/>
          <w:rtl/>
        </w:rPr>
        <w:t>ی</w:t>
      </w:r>
      <w:r w:rsidRPr="00790421">
        <w:rPr>
          <w:rFonts w:hint="cs"/>
          <w:rtl/>
        </w:rPr>
        <w:t xml:space="preserve"> صداقت و اخلاص به وحدان</w:t>
      </w:r>
      <w:r w:rsidR="000A3618">
        <w:rPr>
          <w:rFonts w:hint="cs"/>
          <w:rtl/>
        </w:rPr>
        <w:t>ی</w:t>
      </w:r>
      <w:r w:rsidRPr="00790421">
        <w:rPr>
          <w:rFonts w:hint="cs"/>
          <w:rtl/>
        </w:rPr>
        <w:t xml:space="preserve">ت خداوند اعتراف </w:t>
      </w:r>
      <w:r w:rsidR="000A3618">
        <w:rPr>
          <w:rFonts w:hint="cs"/>
          <w:rtl/>
        </w:rPr>
        <w:t>ک</w:t>
      </w:r>
      <w:r w:rsidRPr="00790421">
        <w:rPr>
          <w:rFonts w:hint="cs"/>
          <w:rtl/>
        </w:rPr>
        <w:t>ند و شر</w:t>
      </w:r>
      <w:r w:rsidR="000A3618">
        <w:rPr>
          <w:rFonts w:hint="cs"/>
          <w:rtl/>
        </w:rPr>
        <w:t>یکی</w:t>
      </w:r>
      <w:r w:rsidRPr="00790421">
        <w:rPr>
          <w:rFonts w:hint="cs"/>
          <w:rtl/>
        </w:rPr>
        <w:t xml:space="preserve"> برا</w:t>
      </w:r>
      <w:r w:rsidR="000A3618">
        <w:rPr>
          <w:rFonts w:hint="cs"/>
          <w:rtl/>
        </w:rPr>
        <w:t>ی</w:t>
      </w:r>
      <w:r w:rsidRPr="00790421">
        <w:rPr>
          <w:rFonts w:hint="cs"/>
          <w:rtl/>
        </w:rPr>
        <w:t xml:space="preserve"> او قرار ندهد و به رسالت محمد ا</w:t>
      </w:r>
      <w:r w:rsidR="000A3618">
        <w:rPr>
          <w:rFonts w:hint="cs"/>
          <w:rtl/>
        </w:rPr>
        <w:t>ی</w:t>
      </w:r>
      <w:r w:rsidRPr="00790421">
        <w:rPr>
          <w:rFonts w:hint="cs"/>
          <w:rtl/>
        </w:rPr>
        <w:t>مان داشته باشد، خداوند بدن او را بر آتش دوزخ حرام م</w:t>
      </w:r>
      <w:r w:rsidR="000A3618">
        <w:rPr>
          <w:rFonts w:hint="cs"/>
          <w:rtl/>
        </w:rPr>
        <w:t>ی</w:t>
      </w:r>
      <w:r w:rsidRPr="00790421">
        <w:rPr>
          <w:rFonts w:hint="cs"/>
          <w:rtl/>
        </w:rPr>
        <w:t>‌نما</w:t>
      </w:r>
      <w:r w:rsidR="000A3618">
        <w:rPr>
          <w:rFonts w:hint="cs"/>
          <w:rtl/>
        </w:rPr>
        <w:t>ی</w:t>
      </w:r>
      <w:r w:rsidRPr="00790421">
        <w:rPr>
          <w:rFonts w:hint="cs"/>
          <w:rtl/>
        </w:rPr>
        <w:t>د و از عذاب آن در امان م</w:t>
      </w:r>
      <w:r w:rsidR="000A3618">
        <w:rPr>
          <w:rFonts w:hint="cs"/>
          <w:rtl/>
        </w:rPr>
        <w:t>ی</w:t>
      </w:r>
      <w:r w:rsidRPr="00790421">
        <w:rPr>
          <w:rFonts w:hint="cs"/>
          <w:rtl/>
        </w:rPr>
        <w:t>‌باشد</w:t>
      </w:r>
      <w:r w:rsidR="000146F5">
        <w:rPr>
          <w:rFonts w:hint="cs"/>
          <w:rtl/>
        </w:rPr>
        <w:t>».</w:t>
      </w:r>
    </w:p>
    <w:bookmarkEnd w:id="67"/>
    <w:bookmarkEnd w:id="68"/>
    <w:p w:rsidR="007A15AE" w:rsidRPr="00790421" w:rsidRDefault="007A15AE" w:rsidP="00E96C8B">
      <w:pPr>
        <w:pStyle w:val="ab"/>
        <w:rPr>
          <w:rtl/>
        </w:rPr>
      </w:pPr>
      <w:r w:rsidRPr="00790421">
        <w:rPr>
          <w:rFonts w:hint="cs"/>
          <w:rtl/>
        </w:rPr>
        <w:t>هنگام</w:t>
      </w:r>
      <w:r w:rsidR="000A3618">
        <w:rPr>
          <w:rFonts w:hint="cs"/>
          <w:rtl/>
        </w:rPr>
        <w:t>ی</w:t>
      </w:r>
      <w:r w:rsidRPr="00790421">
        <w:rPr>
          <w:rFonts w:hint="cs"/>
          <w:rtl/>
        </w:rPr>
        <w:t xml:space="preserve"> </w:t>
      </w:r>
      <w:r w:rsidR="000A3618">
        <w:rPr>
          <w:rFonts w:hint="cs"/>
          <w:rtl/>
        </w:rPr>
        <w:t>ک</w:t>
      </w:r>
      <w:r w:rsidRPr="00790421">
        <w:rPr>
          <w:rFonts w:hint="cs"/>
          <w:rtl/>
        </w:rPr>
        <w:t>ه پ</w:t>
      </w:r>
      <w:r w:rsidR="000A3618">
        <w:rPr>
          <w:rFonts w:hint="cs"/>
          <w:rtl/>
        </w:rPr>
        <w:t>ی</w:t>
      </w:r>
      <w:r w:rsidRPr="00790421">
        <w:rPr>
          <w:rFonts w:hint="cs"/>
          <w:rtl/>
        </w:rPr>
        <w:t>امبر</w:t>
      </w:r>
      <w:r w:rsidR="00EB215B" w:rsidRPr="00EB215B">
        <w:rPr>
          <w:rFonts w:ascii="AGA Arabesque" w:hAnsi="AGA Arabesque" w:cs="CTraditional Arabic" w:hint="cs"/>
          <w:rtl/>
        </w:rPr>
        <w:t xml:space="preserve"> ج</w:t>
      </w:r>
      <w:r w:rsidR="007642F8" w:rsidRPr="007642F8">
        <w:rPr>
          <w:rFonts w:ascii="AGA Arabesque" w:hAnsi="AGA Arabesque" w:hint="cs"/>
          <w:rtl/>
        </w:rPr>
        <w:t xml:space="preserve"> </w:t>
      </w:r>
      <w:r w:rsidRPr="00790421">
        <w:rPr>
          <w:rFonts w:hint="cs"/>
          <w:rtl/>
        </w:rPr>
        <w:t>به فرد</w:t>
      </w:r>
      <w:r w:rsidR="000A3618">
        <w:rPr>
          <w:rFonts w:hint="cs"/>
          <w:rtl/>
        </w:rPr>
        <w:t>ی</w:t>
      </w:r>
      <w:r w:rsidRPr="00790421">
        <w:rPr>
          <w:rFonts w:hint="cs"/>
          <w:rtl/>
        </w:rPr>
        <w:t xml:space="preserve"> باد</w:t>
      </w:r>
      <w:r w:rsidR="000A3618">
        <w:rPr>
          <w:rFonts w:hint="cs"/>
          <w:rtl/>
        </w:rPr>
        <w:t>ی</w:t>
      </w:r>
      <w:r w:rsidRPr="00790421">
        <w:rPr>
          <w:rFonts w:hint="cs"/>
          <w:rtl/>
        </w:rPr>
        <w:t>ه</w:t>
      </w:r>
      <w:r w:rsidRPr="00790421">
        <w:rPr>
          <w:rtl/>
        </w:rPr>
        <w:softHyphen/>
      </w:r>
      <w:r w:rsidRPr="00790421">
        <w:rPr>
          <w:rFonts w:hint="cs"/>
          <w:rtl/>
        </w:rPr>
        <w:t>نش</w:t>
      </w:r>
      <w:r w:rsidR="000A3618">
        <w:rPr>
          <w:rFonts w:hint="cs"/>
          <w:rtl/>
        </w:rPr>
        <w:t>ی</w:t>
      </w:r>
      <w:r w:rsidRPr="00790421">
        <w:rPr>
          <w:rFonts w:hint="cs"/>
          <w:rtl/>
        </w:rPr>
        <w:t>ن شرا</w:t>
      </w:r>
      <w:r w:rsidR="000A3618">
        <w:rPr>
          <w:rFonts w:hint="cs"/>
          <w:rtl/>
        </w:rPr>
        <w:t>ی</w:t>
      </w:r>
      <w:r w:rsidRPr="00790421">
        <w:rPr>
          <w:rFonts w:hint="cs"/>
          <w:rtl/>
        </w:rPr>
        <w:t xml:space="preserve">ع اسلام را </w:t>
      </w:r>
      <w:r w:rsidR="000A3618">
        <w:rPr>
          <w:rFonts w:hint="cs"/>
          <w:rtl/>
        </w:rPr>
        <w:t>ی</w:t>
      </w:r>
      <w:r w:rsidRPr="00790421">
        <w:rPr>
          <w:rFonts w:hint="cs"/>
          <w:rtl/>
        </w:rPr>
        <w:t>اد داد. او در جواب گفت</w:t>
      </w:r>
      <w:r w:rsidR="00A7613A">
        <w:rPr>
          <w:rFonts w:hint="cs"/>
          <w:rtl/>
        </w:rPr>
        <w:t xml:space="preserve">: </w:t>
      </w:r>
      <w:r w:rsidRPr="00790421">
        <w:rPr>
          <w:rFonts w:hint="cs"/>
          <w:rtl/>
        </w:rPr>
        <w:t>«به خدا قسم نه چ</w:t>
      </w:r>
      <w:r w:rsidR="000A3618">
        <w:rPr>
          <w:rFonts w:hint="cs"/>
          <w:rtl/>
        </w:rPr>
        <w:t>ی</w:t>
      </w:r>
      <w:r w:rsidRPr="00790421">
        <w:rPr>
          <w:rFonts w:hint="cs"/>
          <w:rtl/>
        </w:rPr>
        <w:t>ز</w:t>
      </w:r>
      <w:r w:rsidR="000A3618">
        <w:rPr>
          <w:rFonts w:hint="cs"/>
          <w:rtl/>
        </w:rPr>
        <w:t>ی</w:t>
      </w:r>
      <w:r w:rsidRPr="00790421">
        <w:rPr>
          <w:rFonts w:hint="cs"/>
          <w:rtl/>
        </w:rPr>
        <w:t xml:space="preserve"> بر آن اضافه م</w:t>
      </w:r>
      <w:r w:rsidR="000A3618">
        <w:rPr>
          <w:rFonts w:hint="cs"/>
          <w:rtl/>
        </w:rPr>
        <w:t>ی</w:t>
      </w:r>
      <w:r w:rsidRPr="00790421">
        <w:rPr>
          <w:rFonts w:hint="cs"/>
          <w:rtl/>
        </w:rPr>
        <w:softHyphen/>
      </w:r>
      <w:r w:rsidR="000A3618">
        <w:rPr>
          <w:rFonts w:hint="cs"/>
          <w:rtl/>
        </w:rPr>
        <w:t>ک</w:t>
      </w:r>
      <w:r w:rsidRPr="00790421">
        <w:rPr>
          <w:rFonts w:hint="cs"/>
          <w:rtl/>
        </w:rPr>
        <w:t>نم و نه چ</w:t>
      </w:r>
      <w:r w:rsidR="000A3618">
        <w:rPr>
          <w:rFonts w:hint="cs"/>
          <w:rtl/>
        </w:rPr>
        <w:t>ی</w:t>
      </w:r>
      <w:r w:rsidRPr="00790421">
        <w:rPr>
          <w:rFonts w:hint="cs"/>
          <w:rtl/>
        </w:rPr>
        <w:t>ز</w:t>
      </w:r>
      <w:r w:rsidR="000A3618">
        <w:rPr>
          <w:rFonts w:hint="cs"/>
          <w:rtl/>
        </w:rPr>
        <w:t>ی</w:t>
      </w:r>
      <w:r w:rsidRPr="00790421">
        <w:rPr>
          <w:rFonts w:hint="cs"/>
          <w:rtl/>
        </w:rPr>
        <w:t xml:space="preserve"> از آن </w:t>
      </w:r>
      <w:r w:rsidR="000A3618">
        <w:rPr>
          <w:rFonts w:hint="cs"/>
          <w:rtl/>
        </w:rPr>
        <w:t>ک</w:t>
      </w:r>
      <w:r w:rsidRPr="00790421">
        <w:rPr>
          <w:rFonts w:hint="cs"/>
          <w:rtl/>
        </w:rPr>
        <w:t>م م</w:t>
      </w:r>
      <w:r w:rsidR="000A3618">
        <w:rPr>
          <w:rFonts w:hint="cs"/>
          <w:rtl/>
        </w:rPr>
        <w:t>ی</w:t>
      </w:r>
      <w:r w:rsidRPr="00790421">
        <w:rPr>
          <w:rtl/>
        </w:rPr>
        <w:softHyphen/>
      </w:r>
      <w:r w:rsidRPr="00790421">
        <w:rPr>
          <w:rFonts w:hint="cs"/>
          <w:rtl/>
        </w:rPr>
        <w:t>نما</w:t>
      </w:r>
      <w:r w:rsidR="000A3618">
        <w:rPr>
          <w:rFonts w:hint="cs"/>
          <w:rtl/>
        </w:rPr>
        <w:t>ی</w:t>
      </w:r>
      <w:r w:rsidRPr="00790421">
        <w:rPr>
          <w:rFonts w:hint="cs"/>
          <w:rtl/>
        </w:rPr>
        <w:t>م</w:t>
      </w:r>
      <w:r w:rsidR="000146F5">
        <w:rPr>
          <w:rFonts w:hint="cs"/>
          <w:rtl/>
        </w:rPr>
        <w:t>».</w:t>
      </w:r>
      <w:r w:rsidRPr="00790421">
        <w:rPr>
          <w:rFonts w:hint="cs"/>
          <w:rtl/>
        </w:rPr>
        <w:t xml:space="preserve"> پ</w:t>
      </w:r>
      <w:r w:rsidR="000A3618">
        <w:rPr>
          <w:rFonts w:hint="cs"/>
          <w:rtl/>
        </w:rPr>
        <w:t>ی</w:t>
      </w:r>
      <w:r w:rsidRPr="00790421">
        <w:rPr>
          <w:rFonts w:hint="cs"/>
          <w:rtl/>
        </w:rPr>
        <w:t>امبر</w:t>
      </w:r>
      <w:r w:rsidR="00EB215B" w:rsidRPr="00EB215B">
        <w:rPr>
          <w:rFonts w:ascii="AGA Arabesque" w:hAnsi="AGA Arabesque" w:cs="CTraditional Arabic" w:hint="cs"/>
          <w:rtl/>
        </w:rPr>
        <w:t xml:space="preserve"> ج</w:t>
      </w:r>
      <w:r w:rsidR="007642F8" w:rsidRPr="007642F8">
        <w:rPr>
          <w:rFonts w:ascii="AGA Arabesque" w:hAnsi="AGA Arabesque" w:hint="cs"/>
          <w:rtl/>
        </w:rPr>
        <w:t xml:space="preserve"> </w:t>
      </w:r>
      <w:r w:rsidRPr="00790421">
        <w:rPr>
          <w:rFonts w:hint="cs"/>
          <w:rtl/>
        </w:rPr>
        <w:t>فرمودند</w:t>
      </w:r>
      <w:r w:rsidR="00A7613A">
        <w:rPr>
          <w:rFonts w:hint="cs"/>
          <w:rtl/>
        </w:rPr>
        <w:t xml:space="preserve">: </w:t>
      </w:r>
      <w:r w:rsidR="00795F6D" w:rsidRPr="00E94274">
        <w:rPr>
          <w:rStyle w:val="Char1"/>
          <w:rFonts w:hint="cs"/>
          <w:rtl/>
        </w:rPr>
        <w:t>«</w:t>
      </w:r>
      <w:r w:rsidRPr="00E94274">
        <w:rPr>
          <w:rStyle w:val="Char1"/>
          <w:rtl/>
        </w:rPr>
        <w:t>أفلح إن صدق</w:t>
      </w:r>
      <w:r w:rsidR="00795F6D" w:rsidRPr="00E94274">
        <w:rPr>
          <w:rStyle w:val="Char1"/>
          <w:rFonts w:hint="cs"/>
          <w:rtl/>
        </w:rPr>
        <w:t>»</w:t>
      </w:r>
      <w:r w:rsidRPr="00E96C8B">
        <w:rPr>
          <w:vertAlign w:val="superscript"/>
          <w:rtl/>
        </w:rPr>
        <w:footnoteReference w:id="32"/>
      </w:r>
      <w:r w:rsidR="00E96C8B" w:rsidRPr="00E96C8B">
        <w:rPr>
          <w:rFonts w:hint="cs"/>
          <w:rtl/>
        </w:rPr>
        <w:t>.</w:t>
      </w:r>
    </w:p>
    <w:p w:rsidR="007A15AE" w:rsidRPr="00790421" w:rsidRDefault="007A15AE" w:rsidP="00E96C8B">
      <w:pPr>
        <w:pStyle w:val="ab"/>
        <w:rPr>
          <w:rtl/>
        </w:rPr>
      </w:pPr>
      <w:r w:rsidRPr="00790421">
        <w:rPr>
          <w:rFonts w:hint="cs"/>
          <w:rtl/>
        </w:rPr>
        <w:lastRenderedPageBreak/>
        <w:t>«اگر راست بگو</w:t>
      </w:r>
      <w:r w:rsidR="000A3618">
        <w:rPr>
          <w:rFonts w:hint="cs"/>
          <w:rtl/>
        </w:rPr>
        <w:t>ی</w:t>
      </w:r>
      <w:r w:rsidRPr="00790421">
        <w:rPr>
          <w:rFonts w:hint="cs"/>
          <w:rtl/>
        </w:rPr>
        <w:t>د (صدق داشته باشد) رستگار شده است</w:t>
      </w:r>
      <w:r w:rsidR="000146F5">
        <w:rPr>
          <w:rFonts w:hint="cs"/>
          <w:rtl/>
        </w:rPr>
        <w:t>».</w:t>
      </w:r>
    </w:p>
    <w:p w:rsidR="007A15AE" w:rsidRDefault="007A15AE" w:rsidP="00E96C8B">
      <w:pPr>
        <w:pStyle w:val="ab"/>
        <w:ind w:firstLine="0"/>
        <w:jc w:val="cente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024D03" w:rsidRDefault="00024D03" w:rsidP="00E96C8B">
      <w:pPr>
        <w:pStyle w:val="ab"/>
        <w:ind w:firstLine="0"/>
        <w:jc w:val="center"/>
        <w:rPr>
          <w:rtl/>
        </w:rPr>
      </w:pPr>
    </w:p>
    <w:p w:rsidR="00F7476D" w:rsidRDefault="00F7476D" w:rsidP="00024D03">
      <w:pPr>
        <w:pStyle w:val="a0"/>
        <w:tabs>
          <w:tab w:val="clear" w:pos="567"/>
        </w:tabs>
        <w:spacing w:before="0"/>
        <w:ind w:left="568" w:hanging="284"/>
        <w:contextualSpacing w:val="0"/>
      </w:pPr>
      <w:r w:rsidRPr="00024D03">
        <w:rPr>
          <w:rStyle w:val="Charb"/>
          <w:rFonts w:hint="cs"/>
          <w:rtl/>
        </w:rPr>
        <w:t>از كتاب و سنت برا</w:t>
      </w:r>
      <w:r w:rsidR="00E96C8B" w:rsidRPr="00024D03">
        <w:rPr>
          <w:rStyle w:val="Charb"/>
          <w:rFonts w:hint="cs"/>
          <w:rtl/>
        </w:rPr>
        <w:t>ی</w:t>
      </w:r>
      <w:r w:rsidRPr="00024D03">
        <w:rPr>
          <w:rStyle w:val="Charb"/>
          <w:rFonts w:hint="cs"/>
          <w:rtl/>
        </w:rPr>
        <w:t xml:space="preserve"> اينكه «محبت» شرط لا اله الاالله است، چه دليل</w:t>
      </w:r>
      <w:r w:rsidR="00E96C8B" w:rsidRPr="00024D03">
        <w:rPr>
          <w:rStyle w:val="Charb"/>
          <w:rFonts w:hint="cs"/>
          <w:rtl/>
        </w:rPr>
        <w:t>ی</w:t>
      </w:r>
      <w:r w:rsidRPr="00024D03">
        <w:rPr>
          <w:rStyle w:val="Charb"/>
          <w:rFonts w:hint="cs"/>
          <w:rtl/>
        </w:rPr>
        <w:t xml:space="preserve"> داريم؟</w:t>
      </w:r>
    </w:p>
    <w:p w:rsidR="007A15AE" w:rsidRPr="00790421" w:rsidRDefault="007A15AE" w:rsidP="00E96C8B">
      <w:pPr>
        <w:pStyle w:val="a"/>
        <w:ind w:left="568" w:hanging="284"/>
        <w:jc w:val="both"/>
        <w:rPr>
          <w:rFonts w:cs="B Lotus"/>
          <w:color w:val="auto"/>
          <w:sz w:val="28"/>
          <w:szCs w:val="28"/>
          <w:rtl/>
        </w:rPr>
      </w:pPr>
      <w:r w:rsidRPr="00E96C8B">
        <w:rPr>
          <w:rStyle w:val="Charb"/>
          <w:rFonts w:hint="cs"/>
          <w:rtl/>
        </w:rPr>
        <w:t>خداوند م</w:t>
      </w:r>
      <w:r w:rsidR="000A3618" w:rsidRPr="00E96C8B">
        <w:rPr>
          <w:rStyle w:val="Charb"/>
          <w:rFonts w:hint="cs"/>
          <w:rtl/>
        </w:rPr>
        <w:t>ی</w:t>
      </w:r>
      <w:r w:rsidRPr="00E96C8B">
        <w:rPr>
          <w:rStyle w:val="Charb"/>
          <w:rFonts w:hint="cs"/>
          <w:rtl/>
        </w:rPr>
        <w:t>‌فرما</w:t>
      </w:r>
      <w:r w:rsidR="000A3618" w:rsidRPr="00E96C8B">
        <w:rPr>
          <w:rStyle w:val="Charb"/>
          <w:rFonts w:hint="cs"/>
          <w:rtl/>
        </w:rPr>
        <w:t>ی</w:t>
      </w:r>
      <w:r w:rsidRPr="00E96C8B">
        <w:rPr>
          <w:rStyle w:val="Charb"/>
          <w:rFonts w:hint="cs"/>
          <w:rtl/>
        </w:rPr>
        <w:t>ند</w:t>
      </w:r>
      <w:r w:rsidR="00A7613A" w:rsidRPr="00E96C8B">
        <w:rPr>
          <w:rStyle w:val="Charb"/>
          <w:rFonts w:hint="cs"/>
          <w:rtl/>
        </w:rPr>
        <w:t>:</w:t>
      </w:r>
      <w:r w:rsidR="00A7613A">
        <w:rPr>
          <w:rFonts w:cs="B Lotus" w:hint="cs"/>
          <w:color w:val="auto"/>
          <w:sz w:val="28"/>
          <w:szCs w:val="28"/>
          <w:rtl/>
        </w:rPr>
        <w:t xml:space="preserve"> </w:t>
      </w:r>
    </w:p>
    <w:p w:rsidR="007A15AE" w:rsidRPr="00BD13D9" w:rsidRDefault="00FF2806" w:rsidP="00FF2806">
      <w:pPr>
        <w:pStyle w:val="ab"/>
        <w:rPr>
          <w:rStyle w:val="Char"/>
          <w:rFonts w:ascii="Al-QuranAlKareem" w:hAnsi="Al-QuranAlKareem" w:cs="Traditional Arabic"/>
          <w:b/>
          <w:bCs/>
          <w:color w:val="auto"/>
          <w:sz w:val="30"/>
          <w:szCs w:val="30"/>
          <w:rtl/>
        </w:rPr>
      </w:pPr>
      <w:r>
        <w:rPr>
          <w:rFonts w:ascii="Traditional Arabic" w:hAnsi="Traditional Arabic" w:cs="Traditional Arabic"/>
          <w:rtl/>
        </w:rPr>
        <w:t>﴿</w:t>
      </w:r>
      <w:r>
        <w:rPr>
          <w:rFonts w:ascii="KFGQPC Uthmanic Script HAFS" w:hAnsi="KFGQPC Uthmanic Script HAFS" w:cs="KFGQPC Uthmanic Script HAFS" w:hint="eastAsia"/>
          <w:rtl/>
        </w:rPr>
        <w:t>يَٰٓأَيُّهَا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مَن يَرۡتَدَّ مِنكُمۡ عَن دِينِهِ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فَسَوۡفَ يَأۡتِي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بِقَوۡمٖ يُحِبُّهُمۡ وَيُحِبُّونَهُ</w:t>
      </w:r>
      <w:r>
        <w:rPr>
          <w:rFonts w:ascii="KFGQPC Uthmanic Script HAFS" w:hAnsi="KFGQPC Uthmanic Script HAFS" w:cs="KFGQPC Uthmanic Script HAFS" w:hint="cs"/>
          <w:rtl/>
        </w:rPr>
        <w:t>ۥ</w:t>
      </w:r>
      <w:r>
        <w:rPr>
          <w:rFonts w:ascii="Traditional Arabic" w:hAnsi="Traditional Arabic" w:cs="Traditional Arabic"/>
          <w:rtl/>
        </w:rPr>
        <w:t>﴾</w:t>
      </w:r>
      <w:r w:rsidR="00DD5926" w:rsidRPr="00790421">
        <w:rPr>
          <w:rStyle w:val="Char"/>
          <w:rFonts w:cs="B Lotus" w:hint="cs"/>
          <w:color w:val="auto"/>
          <w:sz w:val="28"/>
          <w:szCs w:val="28"/>
          <w:rtl/>
        </w:rPr>
        <w:t xml:space="preserve"> </w:t>
      </w:r>
      <w:r w:rsidR="00F7476D" w:rsidRPr="00FF2806">
        <w:rPr>
          <w:rStyle w:val="Charc"/>
          <w:rFonts w:hint="cs"/>
          <w:rtl/>
        </w:rPr>
        <w:t>[</w:t>
      </w:r>
      <w:r w:rsidR="00DD5926" w:rsidRPr="00FF2806">
        <w:rPr>
          <w:rStyle w:val="Charc"/>
          <w:rFonts w:hint="cs"/>
          <w:rtl/>
        </w:rPr>
        <w:t>ال</w:t>
      </w:r>
      <w:r w:rsidR="007A15AE" w:rsidRPr="00FF2806">
        <w:rPr>
          <w:rStyle w:val="Charc"/>
          <w:rFonts w:hint="cs"/>
          <w:rtl/>
        </w:rPr>
        <w:t>مائد</w:t>
      </w:r>
      <w:r w:rsidR="00DD5926" w:rsidRPr="00FF2806">
        <w:rPr>
          <w:rStyle w:val="Charc"/>
          <w:rFonts w:hint="cs"/>
          <w:rtl/>
        </w:rPr>
        <w:t>ة</w:t>
      </w:r>
      <w:r w:rsidR="00A7613A" w:rsidRPr="00FF2806">
        <w:rPr>
          <w:rStyle w:val="Charc"/>
          <w:rFonts w:hint="cs"/>
          <w:rtl/>
        </w:rPr>
        <w:t xml:space="preserve">: </w:t>
      </w:r>
      <w:r w:rsidR="007A15AE" w:rsidRPr="00FF2806">
        <w:rPr>
          <w:rStyle w:val="Charc"/>
          <w:rFonts w:hint="cs"/>
          <w:rtl/>
        </w:rPr>
        <w:t>54</w:t>
      </w:r>
      <w:r w:rsidR="00F7476D" w:rsidRPr="00FF2806">
        <w:rPr>
          <w:rStyle w:val="Charc"/>
          <w:rFonts w:hint="cs"/>
          <w:rtl/>
        </w:rPr>
        <w:t>]</w:t>
      </w:r>
      <w:r w:rsidRPr="00FF2806">
        <w:rPr>
          <w:rFonts w:hint="cs"/>
          <w:rtl/>
        </w:rPr>
        <w:t>.</w:t>
      </w:r>
    </w:p>
    <w:p w:rsidR="007A15AE" w:rsidRPr="00E96C8B" w:rsidRDefault="00DD5926" w:rsidP="00E96C8B">
      <w:pPr>
        <w:pStyle w:val="ab"/>
        <w:rPr>
          <w:rtl/>
        </w:rPr>
      </w:pPr>
      <w:r w:rsidRPr="00E96C8B">
        <w:rPr>
          <w:rFonts w:hint="cs"/>
          <w:rtl/>
        </w:rPr>
        <w:t>«</w:t>
      </w:r>
      <w:r w:rsidR="007A15AE" w:rsidRPr="00E96C8B">
        <w:rPr>
          <w:rFonts w:hint="cs"/>
          <w:rtl/>
        </w:rPr>
        <w:t>ا</w:t>
      </w:r>
      <w:r w:rsidR="000A3618" w:rsidRPr="00E96C8B">
        <w:rPr>
          <w:rFonts w:hint="cs"/>
          <w:rtl/>
        </w:rPr>
        <w:t>ی</w:t>
      </w:r>
      <w:r w:rsidR="007A15AE" w:rsidRPr="00E96C8B">
        <w:rPr>
          <w:rFonts w:hint="cs"/>
          <w:rtl/>
        </w:rPr>
        <w:t xml:space="preserve"> مؤمنان! هر کس از شما از آئ</w:t>
      </w:r>
      <w:r w:rsidR="000A3618" w:rsidRPr="00E96C8B">
        <w:rPr>
          <w:rFonts w:hint="cs"/>
          <w:rtl/>
        </w:rPr>
        <w:t>ی</w:t>
      </w:r>
      <w:r w:rsidR="007A15AE" w:rsidRPr="00E96C8B">
        <w:rPr>
          <w:rFonts w:hint="cs"/>
          <w:rtl/>
        </w:rPr>
        <w:t>ن خود بازگردد (و از ا</w:t>
      </w:r>
      <w:r w:rsidR="000A3618" w:rsidRPr="00E96C8B">
        <w:rPr>
          <w:rFonts w:hint="cs"/>
          <w:rtl/>
        </w:rPr>
        <w:t>ی</w:t>
      </w:r>
      <w:r w:rsidR="007A15AE" w:rsidRPr="00E96C8B">
        <w:rPr>
          <w:rFonts w:hint="cs"/>
          <w:rtl/>
        </w:rPr>
        <w:t>مان به کفر گرا</w:t>
      </w:r>
      <w:r w:rsidR="000A3618" w:rsidRPr="00E96C8B">
        <w:rPr>
          <w:rFonts w:hint="cs"/>
          <w:rtl/>
        </w:rPr>
        <w:t>ی</w:t>
      </w:r>
      <w:r w:rsidR="007A15AE" w:rsidRPr="00E96C8B">
        <w:rPr>
          <w:rFonts w:hint="cs"/>
          <w:rtl/>
        </w:rPr>
        <w:t>د، کوچکتر</w:t>
      </w:r>
      <w:r w:rsidR="000A3618" w:rsidRPr="00E96C8B">
        <w:rPr>
          <w:rFonts w:hint="cs"/>
          <w:rtl/>
        </w:rPr>
        <w:t>ی</w:t>
      </w:r>
      <w:r w:rsidR="007A15AE" w:rsidRPr="00E96C8B">
        <w:rPr>
          <w:rFonts w:hint="cs"/>
          <w:rtl/>
        </w:rPr>
        <w:t>ن ز</w:t>
      </w:r>
      <w:r w:rsidR="000A3618" w:rsidRPr="00E96C8B">
        <w:rPr>
          <w:rFonts w:hint="cs"/>
          <w:rtl/>
        </w:rPr>
        <w:t>ی</w:t>
      </w:r>
      <w:r w:rsidR="007A15AE" w:rsidRPr="00E96C8B">
        <w:rPr>
          <w:rFonts w:hint="cs"/>
          <w:rtl/>
        </w:rPr>
        <w:t>ان</w:t>
      </w:r>
      <w:r w:rsidR="000A3618" w:rsidRPr="00E96C8B">
        <w:rPr>
          <w:rFonts w:hint="cs"/>
          <w:rtl/>
        </w:rPr>
        <w:t>ی</w:t>
      </w:r>
      <w:r w:rsidR="007A15AE" w:rsidRPr="00E96C8B">
        <w:rPr>
          <w:rFonts w:hint="cs"/>
          <w:rtl/>
        </w:rPr>
        <w:t xml:space="preserve"> به خدا نم</w:t>
      </w:r>
      <w:r w:rsidR="000A3618" w:rsidRPr="00E96C8B">
        <w:rPr>
          <w:rFonts w:hint="cs"/>
          <w:rtl/>
        </w:rPr>
        <w:t>ی</w:t>
      </w:r>
      <w:r w:rsidR="007A15AE" w:rsidRPr="00E96C8B">
        <w:rPr>
          <w:rFonts w:hint="cs"/>
          <w:rtl/>
        </w:rPr>
        <w:softHyphen/>
        <w:t>رساند و در آ</w:t>
      </w:r>
      <w:r w:rsidR="000A3618" w:rsidRPr="00E96C8B">
        <w:rPr>
          <w:rFonts w:hint="cs"/>
          <w:rtl/>
        </w:rPr>
        <w:t>ی</w:t>
      </w:r>
      <w:r w:rsidR="007A15AE" w:rsidRPr="00E96C8B">
        <w:rPr>
          <w:rFonts w:hint="cs"/>
          <w:rtl/>
        </w:rPr>
        <w:t>نده) خداوند جمع</w:t>
      </w:r>
      <w:r w:rsidR="000A3618" w:rsidRPr="00E96C8B">
        <w:rPr>
          <w:rFonts w:hint="cs"/>
          <w:rtl/>
        </w:rPr>
        <w:t>ی</w:t>
      </w:r>
      <w:r w:rsidR="007A15AE" w:rsidRPr="00E96C8B">
        <w:rPr>
          <w:rFonts w:hint="cs"/>
          <w:rtl/>
        </w:rPr>
        <w:t>ت</w:t>
      </w:r>
      <w:r w:rsidR="000A3618" w:rsidRPr="00E96C8B">
        <w:rPr>
          <w:rFonts w:hint="cs"/>
          <w:rtl/>
        </w:rPr>
        <w:t>ی</w:t>
      </w:r>
      <w:r w:rsidR="007A15AE" w:rsidRPr="00E96C8B">
        <w:rPr>
          <w:rFonts w:hint="cs"/>
          <w:rtl/>
        </w:rPr>
        <w:t xml:space="preserve"> را (به جا</w:t>
      </w:r>
      <w:r w:rsidR="000A3618" w:rsidRPr="00E96C8B">
        <w:rPr>
          <w:rFonts w:hint="cs"/>
          <w:rtl/>
        </w:rPr>
        <w:t>ی</w:t>
      </w:r>
      <w:r w:rsidR="007A15AE" w:rsidRPr="00E96C8B">
        <w:rPr>
          <w:rFonts w:hint="cs"/>
          <w:rtl/>
        </w:rPr>
        <w:t xml:space="preserve"> ا</w:t>
      </w:r>
      <w:r w:rsidR="000A3618" w:rsidRPr="00E96C8B">
        <w:rPr>
          <w:rFonts w:hint="cs"/>
          <w:rtl/>
        </w:rPr>
        <w:t>ی</w:t>
      </w:r>
      <w:r w:rsidR="007A15AE" w:rsidRPr="00E96C8B">
        <w:rPr>
          <w:rFonts w:hint="cs"/>
          <w:rtl/>
        </w:rPr>
        <w:t>شان بر رو</w:t>
      </w:r>
      <w:r w:rsidR="000A3618" w:rsidRPr="00E96C8B">
        <w:rPr>
          <w:rFonts w:hint="cs"/>
          <w:rtl/>
        </w:rPr>
        <w:t>ی</w:t>
      </w:r>
      <w:r w:rsidR="007A15AE" w:rsidRPr="00E96C8B">
        <w:rPr>
          <w:rFonts w:hint="cs"/>
          <w:rtl/>
        </w:rPr>
        <w:t xml:space="preserve"> زم</w:t>
      </w:r>
      <w:r w:rsidR="000A3618" w:rsidRPr="00E96C8B">
        <w:rPr>
          <w:rFonts w:hint="cs"/>
          <w:rtl/>
        </w:rPr>
        <w:t>ی</w:t>
      </w:r>
      <w:r w:rsidR="007A15AE" w:rsidRPr="00E96C8B">
        <w:rPr>
          <w:rFonts w:hint="cs"/>
          <w:rtl/>
        </w:rPr>
        <w:t>ن) خواهد آورد که خداوند دوستشان م</w:t>
      </w:r>
      <w:r w:rsidR="000A3618" w:rsidRPr="00E96C8B">
        <w:rPr>
          <w:rFonts w:hint="cs"/>
          <w:rtl/>
        </w:rPr>
        <w:t>ی</w:t>
      </w:r>
      <w:r w:rsidR="007A15AE" w:rsidRPr="00E96C8B">
        <w:rPr>
          <w:rFonts w:hint="cs"/>
          <w:rtl/>
        </w:rPr>
        <w:softHyphen/>
        <w:t>دارد و آنان هم خدا را دوست م</w:t>
      </w:r>
      <w:r w:rsidR="000A3618" w:rsidRPr="00E96C8B">
        <w:rPr>
          <w:rFonts w:hint="cs"/>
          <w:rtl/>
        </w:rPr>
        <w:t>ی</w:t>
      </w:r>
      <w:r w:rsidR="007A15AE" w:rsidRPr="00E96C8B">
        <w:rPr>
          <w:rFonts w:hint="cs"/>
          <w:rtl/>
        </w:rPr>
        <w:softHyphen/>
        <w:t>دارند</w:t>
      </w:r>
      <w:r w:rsidR="00655FB1" w:rsidRPr="00E96C8B">
        <w:rPr>
          <w:rFonts w:hint="cs"/>
          <w:rtl/>
        </w:rPr>
        <w:t>»</w:t>
      </w:r>
      <w:r w:rsidR="007A15AE" w:rsidRPr="00E96C8B">
        <w:rPr>
          <w:rFonts w:hint="cs"/>
          <w:rtl/>
        </w:rPr>
        <w:t>.</w:t>
      </w:r>
    </w:p>
    <w:p w:rsidR="007A15AE" w:rsidRPr="00790421" w:rsidRDefault="007A15AE" w:rsidP="00DA2729">
      <w:pPr>
        <w:ind w:firstLine="284"/>
        <w:jc w:val="lowKashida"/>
        <w:rPr>
          <w:rStyle w:val="Char"/>
          <w:rFonts w:cs="B Lotus"/>
          <w:color w:val="auto"/>
          <w:sz w:val="28"/>
          <w:szCs w:val="28"/>
          <w:rtl/>
        </w:rPr>
      </w:pPr>
      <w:r w:rsidRPr="00E96C8B">
        <w:rPr>
          <w:rStyle w:val="Charb"/>
          <w:rFonts w:hint="cs"/>
          <w:rtl/>
        </w:rPr>
        <w:t>و پ</w:t>
      </w:r>
      <w:r w:rsidR="000A3618" w:rsidRPr="00E96C8B">
        <w:rPr>
          <w:rStyle w:val="Charb"/>
          <w:rFonts w:hint="cs"/>
          <w:rtl/>
        </w:rPr>
        <w:t>ی</w:t>
      </w:r>
      <w:r w:rsidRPr="00E96C8B">
        <w:rPr>
          <w:rStyle w:val="Charb"/>
          <w:rFonts w:hint="cs"/>
          <w:rtl/>
        </w:rPr>
        <w:t>امبر</w:t>
      </w:r>
      <w:r w:rsidR="00EB215B" w:rsidRPr="00EB215B">
        <w:rPr>
          <w:rStyle w:val="Char"/>
          <w:rFonts w:ascii="AGA Arabesque" w:hAnsi="AGA Arabesque" w:cs="CTraditional Arabic" w:hint="cs"/>
          <w:color w:val="auto"/>
          <w:sz w:val="28"/>
          <w:szCs w:val="28"/>
          <w:rtl/>
        </w:rPr>
        <w:t xml:space="preserve"> ج</w:t>
      </w:r>
      <w:r w:rsidR="007642F8" w:rsidRPr="007642F8">
        <w:rPr>
          <w:rStyle w:val="Char"/>
          <w:rFonts w:ascii="AGA Arabesque" w:hAnsi="AGA Arabesque" w:cs="B Lotus" w:hint="cs"/>
          <w:color w:val="auto"/>
          <w:sz w:val="28"/>
          <w:szCs w:val="28"/>
          <w:rtl/>
        </w:rPr>
        <w:t xml:space="preserve"> </w:t>
      </w:r>
      <w:r w:rsidRPr="00E96C8B">
        <w:rPr>
          <w:rStyle w:val="Charb"/>
          <w:rFonts w:hint="cs"/>
          <w:rtl/>
        </w:rPr>
        <w:t>ن</w:t>
      </w:r>
      <w:r w:rsidR="000A3618" w:rsidRPr="00E96C8B">
        <w:rPr>
          <w:rStyle w:val="Charb"/>
          <w:rFonts w:hint="cs"/>
          <w:rtl/>
        </w:rPr>
        <w:t>ی</w:t>
      </w:r>
      <w:r w:rsidRPr="00E96C8B">
        <w:rPr>
          <w:rStyle w:val="Charb"/>
          <w:rFonts w:hint="cs"/>
          <w:rtl/>
        </w:rPr>
        <w:t>ز فرمودند</w:t>
      </w:r>
      <w:r w:rsidR="00A7613A" w:rsidRPr="00E96C8B">
        <w:rPr>
          <w:rStyle w:val="Charb"/>
          <w:rFonts w:hint="cs"/>
          <w:rtl/>
        </w:rPr>
        <w:t xml:space="preserve">: </w:t>
      </w:r>
    </w:p>
    <w:p w:rsidR="007A15AE" w:rsidRPr="00790421" w:rsidRDefault="00655FB1" w:rsidP="00DA2729">
      <w:pPr>
        <w:ind w:firstLine="284"/>
        <w:jc w:val="both"/>
        <w:rPr>
          <w:rFonts w:ascii="Al-QuranAlKareem" w:hAnsi="Al-QuranAlKareem" w:cs="Traditional Arabic"/>
          <w:b/>
          <w:bCs/>
          <w:rtl/>
        </w:rPr>
      </w:pPr>
      <w:r w:rsidRPr="00E94274">
        <w:rPr>
          <w:rStyle w:val="Char1"/>
          <w:rFonts w:hint="cs"/>
          <w:rtl/>
        </w:rPr>
        <w:t>«</w:t>
      </w:r>
      <w:r w:rsidR="007A15AE" w:rsidRPr="00E94274">
        <w:rPr>
          <w:rStyle w:val="Char1"/>
          <w:rtl/>
        </w:rPr>
        <w:t>ثلاث من كن فيه وجد بهن حلاوة الإيمان أن يكون الله</w:t>
      </w:r>
      <w:r w:rsidR="002F3750" w:rsidRPr="002F3750">
        <w:rPr>
          <w:rStyle w:val="Char1"/>
          <w:rtl/>
        </w:rPr>
        <w:t xml:space="preserve"> و</w:t>
      </w:r>
      <w:r w:rsidR="007A15AE" w:rsidRPr="00E94274">
        <w:rPr>
          <w:rStyle w:val="Char1"/>
          <w:rtl/>
        </w:rPr>
        <w:t>رسوله أحب إليه مما سواهما</w:t>
      </w:r>
      <w:r w:rsidR="002F3750" w:rsidRPr="002F3750">
        <w:rPr>
          <w:rStyle w:val="Char1"/>
          <w:rtl/>
        </w:rPr>
        <w:t xml:space="preserve"> و</w:t>
      </w:r>
      <w:r w:rsidR="007A15AE" w:rsidRPr="00E94274">
        <w:rPr>
          <w:rStyle w:val="Char1"/>
          <w:rtl/>
        </w:rPr>
        <w:t>أن يحب المرء لا يحبه إلا لله</w:t>
      </w:r>
      <w:r w:rsidR="002F3750" w:rsidRPr="002F3750">
        <w:rPr>
          <w:rStyle w:val="Char1"/>
          <w:rtl/>
        </w:rPr>
        <w:t xml:space="preserve"> و</w:t>
      </w:r>
      <w:r w:rsidR="007A15AE" w:rsidRPr="00E94274">
        <w:rPr>
          <w:rStyle w:val="Char1"/>
          <w:rtl/>
        </w:rPr>
        <w:t xml:space="preserve">أن يكره أن يعود في الكفر بعد إذ أنقذه الله منه كما يكره أن يقذف في </w:t>
      </w:r>
      <w:r w:rsidR="007A15AE" w:rsidRPr="00E94274">
        <w:rPr>
          <w:rStyle w:val="Char1"/>
          <w:rFonts w:ascii="Times New Roman" w:hAnsi="Times New Roman" w:cs="Times New Roman" w:hint="cs"/>
          <w:rtl/>
        </w:rPr>
        <w:t>‌</w:t>
      </w:r>
      <w:r w:rsidR="007A15AE" w:rsidRPr="00E94274">
        <w:rPr>
          <w:rStyle w:val="Char1"/>
          <w:rFonts w:hint="cs"/>
          <w:rtl/>
        </w:rPr>
        <w:t>النار</w:t>
      </w:r>
      <w:r w:rsidRPr="00E94274">
        <w:rPr>
          <w:rStyle w:val="Char1"/>
          <w:rFonts w:hint="cs"/>
          <w:rtl/>
        </w:rPr>
        <w:t>»</w:t>
      </w:r>
      <w:r w:rsidR="007A15AE" w:rsidRPr="00E96C8B">
        <w:rPr>
          <w:rStyle w:val="Charb"/>
          <w:vertAlign w:val="superscript"/>
          <w:rtl/>
        </w:rPr>
        <w:footnoteReference w:id="33"/>
      </w:r>
      <w:r w:rsidR="00E96C8B" w:rsidRPr="00E96C8B">
        <w:rPr>
          <w:rStyle w:val="Charb"/>
          <w:rFonts w:hint="cs"/>
          <w:rtl/>
        </w:rPr>
        <w:t>.</w:t>
      </w:r>
    </w:p>
    <w:p w:rsidR="007A15AE" w:rsidRPr="00E96C8B" w:rsidRDefault="007A15AE" w:rsidP="00E96C8B">
      <w:pPr>
        <w:pStyle w:val="ab"/>
        <w:rPr>
          <w:rtl/>
        </w:rPr>
      </w:pPr>
      <w:r w:rsidRPr="00E96C8B">
        <w:rPr>
          <w:rFonts w:hint="cs"/>
          <w:rtl/>
        </w:rPr>
        <w:t>«</w:t>
      </w:r>
      <w:r w:rsidR="000A3618" w:rsidRPr="00E96C8B">
        <w:rPr>
          <w:rFonts w:hint="cs"/>
          <w:rtl/>
        </w:rPr>
        <w:t>ک</w:t>
      </w:r>
      <w:r w:rsidRPr="00E96C8B">
        <w:rPr>
          <w:rFonts w:hint="cs"/>
          <w:rtl/>
        </w:rPr>
        <w:t>س</w:t>
      </w:r>
      <w:r w:rsidR="000A3618" w:rsidRPr="00E96C8B">
        <w:rPr>
          <w:rFonts w:hint="cs"/>
          <w:rtl/>
        </w:rPr>
        <w:t>ی</w:t>
      </w:r>
      <w:r w:rsidRPr="00E96C8B">
        <w:rPr>
          <w:rFonts w:hint="cs"/>
          <w:rtl/>
        </w:rPr>
        <w:t xml:space="preserve"> </w:t>
      </w:r>
      <w:r w:rsidR="000A3618" w:rsidRPr="00E96C8B">
        <w:rPr>
          <w:rFonts w:hint="cs"/>
          <w:rtl/>
        </w:rPr>
        <w:t>ک</w:t>
      </w:r>
      <w:r w:rsidRPr="00E96C8B">
        <w:rPr>
          <w:rFonts w:hint="cs"/>
          <w:rtl/>
        </w:rPr>
        <w:t>ه ا</w:t>
      </w:r>
      <w:r w:rsidR="000A3618" w:rsidRPr="00E96C8B">
        <w:rPr>
          <w:rFonts w:hint="cs"/>
          <w:rtl/>
        </w:rPr>
        <w:t>ی</w:t>
      </w:r>
      <w:r w:rsidRPr="00E96C8B">
        <w:rPr>
          <w:rFonts w:hint="cs"/>
          <w:rtl/>
        </w:rPr>
        <w:t>ن سه خصلت را داشته باشد ش</w:t>
      </w:r>
      <w:r w:rsidR="000A3618" w:rsidRPr="00E96C8B">
        <w:rPr>
          <w:rFonts w:hint="cs"/>
          <w:rtl/>
        </w:rPr>
        <w:t>ی</w:t>
      </w:r>
      <w:r w:rsidRPr="00E96C8B">
        <w:rPr>
          <w:rFonts w:hint="cs"/>
          <w:rtl/>
        </w:rPr>
        <w:t>ر</w:t>
      </w:r>
      <w:r w:rsidR="000A3618" w:rsidRPr="00E96C8B">
        <w:rPr>
          <w:rFonts w:hint="cs"/>
          <w:rtl/>
        </w:rPr>
        <w:t>ی</w:t>
      </w:r>
      <w:r w:rsidRPr="00E96C8B">
        <w:rPr>
          <w:rFonts w:hint="cs"/>
          <w:rtl/>
        </w:rPr>
        <w:t>ن</w:t>
      </w:r>
      <w:r w:rsidR="000A3618" w:rsidRPr="00E96C8B">
        <w:rPr>
          <w:rFonts w:hint="cs"/>
          <w:rtl/>
        </w:rPr>
        <w:t>ی</w:t>
      </w:r>
      <w:r w:rsidRPr="00E96C8B">
        <w:rPr>
          <w:rFonts w:hint="cs"/>
          <w:rtl/>
        </w:rPr>
        <w:t xml:space="preserve"> ا</w:t>
      </w:r>
      <w:r w:rsidR="000A3618" w:rsidRPr="00E96C8B">
        <w:rPr>
          <w:rFonts w:hint="cs"/>
          <w:rtl/>
        </w:rPr>
        <w:t>ی</w:t>
      </w:r>
      <w:r w:rsidRPr="00E96C8B">
        <w:rPr>
          <w:rFonts w:hint="cs"/>
          <w:rtl/>
        </w:rPr>
        <w:t>مان را م</w:t>
      </w:r>
      <w:r w:rsidR="000A3618" w:rsidRPr="00E96C8B">
        <w:rPr>
          <w:rFonts w:hint="cs"/>
          <w:rtl/>
        </w:rPr>
        <w:t>ی</w:t>
      </w:r>
      <w:r w:rsidRPr="00E96C8B">
        <w:rPr>
          <w:rFonts w:hint="cs"/>
          <w:rtl/>
        </w:rPr>
        <w:t xml:space="preserve">‌چشد، </w:t>
      </w:r>
      <w:r w:rsidR="000A3618" w:rsidRPr="00E96C8B">
        <w:rPr>
          <w:rFonts w:hint="cs"/>
          <w:rtl/>
        </w:rPr>
        <w:t>یکی</w:t>
      </w:r>
      <w:r w:rsidRPr="00E96C8B">
        <w:rPr>
          <w:rFonts w:hint="cs"/>
          <w:rtl/>
        </w:rPr>
        <w:t xml:space="preserve"> ا</w:t>
      </w:r>
      <w:r w:rsidR="000A3618" w:rsidRPr="00E96C8B">
        <w:rPr>
          <w:rFonts w:hint="cs"/>
          <w:rtl/>
        </w:rPr>
        <w:t>ی</w:t>
      </w:r>
      <w:r w:rsidRPr="00E96C8B">
        <w:rPr>
          <w:rFonts w:hint="cs"/>
          <w:rtl/>
        </w:rPr>
        <w:t xml:space="preserve">ن </w:t>
      </w:r>
      <w:r w:rsidR="000A3618" w:rsidRPr="00E96C8B">
        <w:rPr>
          <w:rFonts w:hint="cs"/>
          <w:rtl/>
        </w:rPr>
        <w:t>ک</w:t>
      </w:r>
      <w:r w:rsidRPr="00E96C8B">
        <w:rPr>
          <w:rFonts w:hint="cs"/>
          <w:rtl/>
        </w:rPr>
        <w:t>ه، الله و رسولش را از همه ب</w:t>
      </w:r>
      <w:r w:rsidR="000A3618" w:rsidRPr="00E96C8B">
        <w:rPr>
          <w:rFonts w:hint="cs"/>
          <w:rtl/>
        </w:rPr>
        <w:t>ی</w:t>
      </w:r>
      <w:r w:rsidRPr="00E96C8B">
        <w:rPr>
          <w:rFonts w:hint="cs"/>
          <w:rtl/>
        </w:rPr>
        <w:t>شتر دوست داشته باشد، دوم ا</w:t>
      </w:r>
      <w:r w:rsidR="000A3618" w:rsidRPr="00E96C8B">
        <w:rPr>
          <w:rFonts w:hint="cs"/>
          <w:rtl/>
        </w:rPr>
        <w:t>ی</w:t>
      </w:r>
      <w:r w:rsidRPr="00E96C8B">
        <w:rPr>
          <w:rFonts w:hint="cs"/>
          <w:rtl/>
        </w:rPr>
        <w:t xml:space="preserve">ن </w:t>
      </w:r>
      <w:r w:rsidR="000A3618" w:rsidRPr="00E96C8B">
        <w:rPr>
          <w:rFonts w:hint="cs"/>
          <w:rtl/>
        </w:rPr>
        <w:t>ک</w:t>
      </w:r>
      <w:r w:rsidRPr="00E96C8B">
        <w:rPr>
          <w:rFonts w:hint="cs"/>
          <w:rtl/>
        </w:rPr>
        <w:t xml:space="preserve">ه محبتش با هر </w:t>
      </w:r>
      <w:r w:rsidR="000A3618" w:rsidRPr="00E96C8B">
        <w:rPr>
          <w:rFonts w:hint="cs"/>
          <w:rtl/>
        </w:rPr>
        <w:t>ک</w:t>
      </w:r>
      <w:r w:rsidRPr="00E96C8B">
        <w:rPr>
          <w:rFonts w:hint="cs"/>
          <w:rtl/>
        </w:rPr>
        <w:t>س به خاطر خوشنود</w:t>
      </w:r>
      <w:r w:rsidR="000A3618" w:rsidRPr="00E96C8B">
        <w:rPr>
          <w:rFonts w:hint="cs"/>
          <w:rtl/>
        </w:rPr>
        <w:t>ی</w:t>
      </w:r>
      <w:r w:rsidRPr="00E96C8B">
        <w:rPr>
          <w:rFonts w:hint="cs"/>
          <w:rtl/>
        </w:rPr>
        <w:t xml:space="preserve"> الله باشد، سوم ا</w:t>
      </w:r>
      <w:r w:rsidR="000A3618" w:rsidRPr="00E96C8B">
        <w:rPr>
          <w:rFonts w:hint="cs"/>
          <w:rtl/>
        </w:rPr>
        <w:t>ی</w:t>
      </w:r>
      <w:r w:rsidRPr="00E96C8B">
        <w:rPr>
          <w:rFonts w:hint="cs"/>
          <w:rtl/>
        </w:rPr>
        <w:t xml:space="preserve">ن </w:t>
      </w:r>
      <w:r w:rsidR="000A3618" w:rsidRPr="00E96C8B">
        <w:rPr>
          <w:rFonts w:hint="cs"/>
          <w:rtl/>
        </w:rPr>
        <w:t>ک</w:t>
      </w:r>
      <w:r w:rsidRPr="00E96C8B">
        <w:rPr>
          <w:rFonts w:hint="cs"/>
          <w:rtl/>
        </w:rPr>
        <w:t>ه برگشتن به سو</w:t>
      </w:r>
      <w:r w:rsidR="000A3618" w:rsidRPr="00E96C8B">
        <w:rPr>
          <w:rFonts w:hint="cs"/>
          <w:rtl/>
        </w:rPr>
        <w:t>ی</w:t>
      </w:r>
      <w:r w:rsidRPr="00E96C8B">
        <w:rPr>
          <w:rFonts w:hint="cs"/>
          <w:rtl/>
        </w:rPr>
        <w:t xml:space="preserve"> </w:t>
      </w:r>
      <w:r w:rsidR="000A3618" w:rsidRPr="00E96C8B">
        <w:rPr>
          <w:rFonts w:hint="cs"/>
          <w:rtl/>
        </w:rPr>
        <w:t>ک</w:t>
      </w:r>
      <w:r w:rsidRPr="00E96C8B">
        <w:rPr>
          <w:rFonts w:hint="cs"/>
          <w:rtl/>
        </w:rPr>
        <w:t>فر، بعد از رها</w:t>
      </w:r>
      <w:r w:rsidR="000A3618" w:rsidRPr="00E96C8B">
        <w:rPr>
          <w:rFonts w:hint="cs"/>
          <w:rtl/>
        </w:rPr>
        <w:t>یی</w:t>
      </w:r>
      <w:r w:rsidRPr="00E96C8B">
        <w:rPr>
          <w:rFonts w:hint="cs"/>
          <w:rtl/>
        </w:rPr>
        <w:t xml:space="preserve"> از آن، مانند رفتن در آتش برا</w:t>
      </w:r>
      <w:r w:rsidR="000A3618" w:rsidRPr="00E96C8B">
        <w:rPr>
          <w:rFonts w:hint="cs"/>
          <w:rtl/>
        </w:rPr>
        <w:t>ی</w:t>
      </w:r>
      <w:r w:rsidRPr="00E96C8B">
        <w:rPr>
          <w:rFonts w:hint="cs"/>
          <w:rtl/>
        </w:rPr>
        <w:t>ش ناگوار باشد</w:t>
      </w:r>
      <w:r w:rsidR="000146F5" w:rsidRPr="00E96C8B">
        <w:rPr>
          <w:rFonts w:hint="cs"/>
          <w:rtl/>
        </w:rPr>
        <w:t>».</w:t>
      </w:r>
    </w:p>
    <w:p w:rsidR="007A15AE" w:rsidRPr="00D53D13" w:rsidRDefault="007A15AE" w:rsidP="00D53D13">
      <w:pPr>
        <w:pStyle w:val="a7"/>
      </w:pPr>
      <w:bookmarkStart w:id="69" w:name="iموالات_ومعادات_برای_خدا_وبخاطر_او"/>
      <w:bookmarkStart w:id="70" w:name="_Toc307178247"/>
      <w:bookmarkStart w:id="71" w:name="_Toc420958985"/>
      <w:bookmarkEnd w:id="69"/>
      <w:r w:rsidRPr="00D53D13">
        <w:rPr>
          <w:rFonts w:hint="cs"/>
          <w:rtl/>
        </w:rPr>
        <w:t>موالات و معادات برای خدا و بخاطر او</w:t>
      </w:r>
      <w:bookmarkEnd w:id="70"/>
      <w:bookmarkEnd w:id="71"/>
    </w:p>
    <w:p w:rsidR="007A15AE" w:rsidRPr="00F061AA" w:rsidRDefault="007A15AE" w:rsidP="00024D03">
      <w:pPr>
        <w:pStyle w:val="a0"/>
        <w:tabs>
          <w:tab w:val="clear" w:pos="567"/>
        </w:tabs>
        <w:spacing w:before="0"/>
        <w:ind w:left="568" w:hanging="284"/>
        <w:contextualSpacing w:val="0"/>
        <w:rPr>
          <w:rtl/>
        </w:rPr>
      </w:pPr>
      <w:r w:rsidRPr="00024D03">
        <w:rPr>
          <w:rStyle w:val="Charb"/>
          <w:rFonts w:hint="cs"/>
          <w:rtl/>
        </w:rPr>
        <w:t>دليل شرع</w:t>
      </w:r>
      <w:r w:rsidR="00E96C8B" w:rsidRPr="00024D03">
        <w:rPr>
          <w:rStyle w:val="Charb"/>
          <w:rFonts w:hint="cs"/>
          <w:rtl/>
        </w:rPr>
        <w:t>ی</w:t>
      </w:r>
      <w:r w:rsidRPr="00024D03">
        <w:rPr>
          <w:rStyle w:val="Charb"/>
          <w:rFonts w:hint="cs"/>
          <w:rtl/>
        </w:rPr>
        <w:t xml:space="preserve"> موالات (دوست</w:t>
      </w:r>
      <w:r w:rsidR="00E96C8B" w:rsidRPr="00024D03">
        <w:rPr>
          <w:rStyle w:val="Charb"/>
          <w:rFonts w:hint="cs"/>
          <w:rtl/>
        </w:rPr>
        <w:t>ی</w:t>
      </w:r>
      <w:r w:rsidRPr="00024D03">
        <w:rPr>
          <w:rStyle w:val="Charb"/>
          <w:rFonts w:hint="cs"/>
          <w:rtl/>
        </w:rPr>
        <w:t>) برا</w:t>
      </w:r>
      <w:r w:rsidR="00E96C8B" w:rsidRPr="00024D03">
        <w:rPr>
          <w:rStyle w:val="Charb"/>
          <w:rFonts w:hint="cs"/>
          <w:rtl/>
        </w:rPr>
        <w:t>ی</w:t>
      </w:r>
      <w:r w:rsidRPr="00024D03">
        <w:rPr>
          <w:rStyle w:val="Charb"/>
          <w:rFonts w:hint="cs"/>
          <w:rtl/>
        </w:rPr>
        <w:t xml:space="preserve"> خدا و معادات (دشمن</w:t>
      </w:r>
      <w:r w:rsidR="00E96C8B" w:rsidRPr="00024D03">
        <w:rPr>
          <w:rStyle w:val="Charb"/>
          <w:rFonts w:hint="cs"/>
          <w:rtl/>
        </w:rPr>
        <w:t>ی</w:t>
      </w:r>
      <w:r w:rsidRPr="00024D03">
        <w:rPr>
          <w:rStyle w:val="Charb"/>
          <w:rFonts w:hint="cs"/>
          <w:rtl/>
        </w:rPr>
        <w:t>) به خاطر خدا چيست؟</w:t>
      </w:r>
    </w:p>
    <w:p w:rsidR="007A15AE" w:rsidRPr="00FF2806" w:rsidRDefault="007A15AE" w:rsidP="00FF2806">
      <w:pPr>
        <w:pStyle w:val="a"/>
        <w:numPr>
          <w:ilvl w:val="0"/>
          <w:numId w:val="0"/>
        </w:numPr>
        <w:ind w:firstLine="284"/>
        <w:jc w:val="both"/>
        <w:rPr>
          <w:rStyle w:val="-Char"/>
          <w:rFonts w:ascii="KFGQPC Uthmanic Script HAFS" w:hAnsi="KFGQPC Uthmanic Script HAFS" w:cs="KFGQPC Uthmanic Script HAFS"/>
          <w:color w:val="000000"/>
          <w:sz w:val="28"/>
          <w:szCs w:val="28"/>
          <w:rtl/>
        </w:rPr>
      </w:pPr>
      <w:r w:rsidRPr="00E96C8B">
        <w:rPr>
          <w:rStyle w:val="Charb"/>
          <w:rFonts w:hint="cs"/>
          <w:rtl/>
        </w:rPr>
        <w:lastRenderedPageBreak/>
        <w:t>خداوند م</w:t>
      </w:r>
      <w:r w:rsidR="000A3618" w:rsidRPr="00E96C8B">
        <w:rPr>
          <w:rStyle w:val="Charb"/>
          <w:rFonts w:hint="cs"/>
          <w:rtl/>
        </w:rPr>
        <w:t>ی</w:t>
      </w:r>
      <w:r w:rsidRPr="00E96C8B">
        <w:rPr>
          <w:rStyle w:val="Charb"/>
          <w:rFonts w:hint="cs"/>
          <w:rtl/>
        </w:rPr>
        <w:t>‌فرما</w:t>
      </w:r>
      <w:r w:rsidR="000A3618" w:rsidRPr="00E96C8B">
        <w:rPr>
          <w:rStyle w:val="Charb"/>
          <w:rFonts w:hint="cs"/>
          <w:rtl/>
        </w:rPr>
        <w:t>ی</w:t>
      </w:r>
      <w:r w:rsidRPr="00E96C8B">
        <w:rPr>
          <w:rStyle w:val="Charb"/>
          <w:rFonts w:hint="cs"/>
          <w:rtl/>
        </w:rPr>
        <w:t>د</w:t>
      </w:r>
      <w:r w:rsidR="00FF2806" w:rsidRPr="00E96C8B">
        <w:rPr>
          <w:rStyle w:val="Charb"/>
          <w:rFonts w:hint="cs"/>
          <w:rtl/>
        </w:rPr>
        <w:t>:</w:t>
      </w:r>
      <w:r w:rsidR="00FF2806">
        <w:rPr>
          <w:rFonts w:cs="B Lotus" w:hint="cs"/>
          <w:color w:val="auto"/>
          <w:sz w:val="28"/>
          <w:szCs w:val="28"/>
          <w:rtl/>
        </w:rPr>
        <w:t xml:space="preserve"> </w:t>
      </w:r>
      <w:r w:rsidR="00FF2806">
        <w:rPr>
          <w:rFonts w:ascii="Traditional Arabic" w:hAnsi="Traditional Arabic" w:cs="Traditional Arabic"/>
          <w:color w:val="auto"/>
          <w:sz w:val="28"/>
          <w:szCs w:val="28"/>
          <w:rtl/>
        </w:rPr>
        <w:t>﴿</w:t>
      </w:r>
      <w:r w:rsidR="00FF2806">
        <w:rPr>
          <w:rFonts w:ascii="KFGQPC Uthmanic Script HAFS" w:hAnsi="KFGQPC Uthmanic Script HAFS" w:cs="KFGQPC Uthmanic Script HAFS"/>
          <w:sz w:val="28"/>
          <w:szCs w:val="28"/>
          <w:rtl/>
        </w:rPr>
        <w:t xml:space="preserve">۞يَٰٓأَيُّهَا </w:t>
      </w:r>
      <w:r w:rsidR="00FF2806">
        <w:rPr>
          <w:rFonts w:ascii="KFGQPC Uthmanic Script HAFS" w:hAnsi="KFGQPC Uthmanic Script HAFS" w:cs="KFGQPC Uthmanic Script HAFS" w:hint="cs"/>
          <w:sz w:val="28"/>
          <w:szCs w:val="28"/>
          <w:rtl/>
        </w:rPr>
        <w:t>ٱ</w:t>
      </w:r>
      <w:r w:rsidR="00FF2806">
        <w:rPr>
          <w:rFonts w:ascii="KFGQPC Uthmanic Script HAFS" w:hAnsi="KFGQPC Uthmanic Script HAFS" w:cs="KFGQPC Uthmanic Script HAFS" w:hint="eastAsia"/>
          <w:sz w:val="28"/>
          <w:szCs w:val="28"/>
          <w:rtl/>
        </w:rPr>
        <w:t>لَّذِينَ</w:t>
      </w:r>
      <w:r w:rsidR="00FF2806">
        <w:rPr>
          <w:rFonts w:ascii="KFGQPC Uthmanic Script HAFS" w:hAnsi="KFGQPC Uthmanic Script HAFS" w:cs="KFGQPC Uthmanic Script HAFS"/>
          <w:sz w:val="28"/>
          <w:szCs w:val="28"/>
          <w:rtl/>
        </w:rPr>
        <w:t xml:space="preserve"> ءَامَنُواْ لَا تَتَّخِذُواْ </w:t>
      </w:r>
      <w:r w:rsidR="00FF2806">
        <w:rPr>
          <w:rFonts w:ascii="KFGQPC Uthmanic Script HAFS" w:hAnsi="KFGQPC Uthmanic Script HAFS" w:cs="KFGQPC Uthmanic Script HAFS" w:hint="cs"/>
          <w:sz w:val="28"/>
          <w:szCs w:val="28"/>
          <w:rtl/>
        </w:rPr>
        <w:t>ٱ</w:t>
      </w:r>
      <w:r w:rsidR="00FF2806">
        <w:rPr>
          <w:rFonts w:ascii="KFGQPC Uthmanic Script HAFS" w:hAnsi="KFGQPC Uthmanic Script HAFS" w:cs="KFGQPC Uthmanic Script HAFS" w:hint="eastAsia"/>
          <w:sz w:val="28"/>
          <w:szCs w:val="28"/>
          <w:rtl/>
        </w:rPr>
        <w:t>لۡيَهُودَ</w:t>
      </w:r>
      <w:r w:rsidR="00FF2806">
        <w:rPr>
          <w:rFonts w:ascii="KFGQPC Uthmanic Script HAFS" w:hAnsi="KFGQPC Uthmanic Script HAFS" w:cs="KFGQPC Uthmanic Script HAFS"/>
          <w:sz w:val="28"/>
          <w:szCs w:val="28"/>
          <w:rtl/>
        </w:rPr>
        <w:t xml:space="preserve"> وَ</w:t>
      </w:r>
      <w:r w:rsidR="00FF2806">
        <w:rPr>
          <w:rFonts w:ascii="KFGQPC Uthmanic Script HAFS" w:hAnsi="KFGQPC Uthmanic Script HAFS" w:cs="KFGQPC Uthmanic Script HAFS" w:hint="cs"/>
          <w:sz w:val="28"/>
          <w:szCs w:val="28"/>
          <w:rtl/>
        </w:rPr>
        <w:t>ٱ</w:t>
      </w:r>
      <w:r w:rsidR="00FF2806">
        <w:rPr>
          <w:rFonts w:ascii="KFGQPC Uthmanic Script HAFS" w:hAnsi="KFGQPC Uthmanic Script HAFS" w:cs="KFGQPC Uthmanic Script HAFS" w:hint="eastAsia"/>
          <w:sz w:val="28"/>
          <w:szCs w:val="28"/>
          <w:rtl/>
        </w:rPr>
        <w:t>لنَّصَٰرَىٰٓ</w:t>
      </w:r>
      <w:r w:rsidR="00FF2806">
        <w:rPr>
          <w:rFonts w:ascii="KFGQPC Uthmanic Script HAFS" w:hAnsi="KFGQPC Uthmanic Script HAFS" w:cs="KFGQPC Uthmanic Script HAFS"/>
          <w:sz w:val="28"/>
          <w:szCs w:val="28"/>
          <w:rtl/>
        </w:rPr>
        <w:t xml:space="preserve"> أَوۡلِيَآءَۘ بَعۡضُهُمۡ أَوۡلِيَآءُ بَعۡضٖۚ وَمَن يَتَوَلَّهُم مِّنكُمۡ فَإِنَّهُ</w:t>
      </w:r>
      <w:r w:rsidR="00FF2806">
        <w:rPr>
          <w:rFonts w:ascii="KFGQPC Uthmanic Script HAFS" w:hAnsi="KFGQPC Uthmanic Script HAFS" w:cs="KFGQPC Uthmanic Script HAFS" w:hint="cs"/>
          <w:sz w:val="28"/>
          <w:szCs w:val="28"/>
          <w:rtl/>
        </w:rPr>
        <w:t>ۥ</w:t>
      </w:r>
      <w:r w:rsidR="00FF2806">
        <w:rPr>
          <w:rFonts w:ascii="KFGQPC Uthmanic Script HAFS" w:hAnsi="KFGQPC Uthmanic Script HAFS" w:cs="KFGQPC Uthmanic Script HAFS"/>
          <w:sz w:val="28"/>
          <w:szCs w:val="28"/>
          <w:rtl/>
        </w:rPr>
        <w:t xml:space="preserve"> مِنۡهُمۡۗ</w:t>
      </w:r>
      <w:r w:rsidR="00FF2806">
        <w:rPr>
          <w:rFonts w:ascii="Traditional Arabic" w:hAnsi="Traditional Arabic" w:cs="Traditional Arabic"/>
          <w:color w:val="auto"/>
          <w:sz w:val="28"/>
          <w:szCs w:val="28"/>
          <w:rtl/>
        </w:rPr>
        <w:t>﴾</w:t>
      </w:r>
      <w:r w:rsidR="00A7613A">
        <w:rPr>
          <w:rStyle w:val="-Char"/>
          <w:rFonts w:cs="Traditional Arabic" w:hint="cs"/>
          <w:color w:val="auto"/>
          <w:sz w:val="28"/>
          <w:szCs w:val="28"/>
          <w:rtl/>
        </w:rPr>
        <w:t xml:space="preserve"> </w:t>
      </w:r>
      <w:r w:rsidRPr="00790421">
        <w:rPr>
          <w:rStyle w:val="Char"/>
          <w:rFonts w:cs="B Lotus" w:hint="cs"/>
          <w:color w:val="auto"/>
          <w:sz w:val="28"/>
          <w:szCs w:val="28"/>
          <w:rtl/>
        </w:rPr>
        <w:t>تا آنجا که می</w:t>
      </w:r>
      <w:r w:rsidRPr="00790421">
        <w:rPr>
          <w:rStyle w:val="Char"/>
          <w:rFonts w:cs="B Lotus" w:hint="cs"/>
          <w:color w:val="auto"/>
          <w:sz w:val="28"/>
          <w:szCs w:val="28"/>
          <w:rtl/>
        </w:rPr>
        <w:softHyphen/>
        <w:t>فرماید</w:t>
      </w:r>
      <w:r w:rsidR="00A7613A">
        <w:rPr>
          <w:rFonts w:cs="B Lotus"/>
          <w:color w:val="auto"/>
          <w:sz w:val="28"/>
          <w:szCs w:val="28"/>
          <w:rtl/>
        </w:rPr>
        <w:t>:</w:t>
      </w:r>
      <w:r w:rsidR="00FF2806">
        <w:rPr>
          <w:rFonts w:cs="B Lotus" w:hint="cs"/>
          <w:color w:val="auto"/>
          <w:sz w:val="28"/>
          <w:szCs w:val="28"/>
          <w:rtl/>
        </w:rPr>
        <w:t xml:space="preserve"> </w:t>
      </w:r>
      <w:r w:rsidR="00FF2806">
        <w:rPr>
          <w:rFonts w:ascii="Traditional Arabic" w:hAnsi="Traditional Arabic" w:cs="Traditional Arabic"/>
          <w:color w:val="auto"/>
          <w:sz w:val="28"/>
          <w:szCs w:val="28"/>
          <w:rtl/>
        </w:rPr>
        <w:t>﴿</w:t>
      </w:r>
      <w:r w:rsidR="00FF2806">
        <w:rPr>
          <w:rFonts w:ascii="KFGQPC Uthmanic Script HAFS" w:hAnsi="KFGQPC Uthmanic Script HAFS" w:cs="KFGQPC Uthmanic Script HAFS" w:hint="eastAsia"/>
          <w:sz w:val="28"/>
          <w:szCs w:val="28"/>
          <w:rtl/>
        </w:rPr>
        <w:t>إِنَّمَا</w:t>
      </w:r>
      <w:r w:rsidR="00FF2806">
        <w:rPr>
          <w:rFonts w:ascii="KFGQPC Uthmanic Script HAFS" w:hAnsi="KFGQPC Uthmanic Script HAFS" w:cs="KFGQPC Uthmanic Script HAFS"/>
          <w:sz w:val="28"/>
          <w:szCs w:val="28"/>
          <w:rtl/>
        </w:rPr>
        <w:t xml:space="preserve"> وَلِيُّكُمُ </w:t>
      </w:r>
      <w:r w:rsidR="00FF2806">
        <w:rPr>
          <w:rFonts w:ascii="KFGQPC Uthmanic Script HAFS" w:hAnsi="KFGQPC Uthmanic Script HAFS" w:cs="KFGQPC Uthmanic Script HAFS" w:hint="cs"/>
          <w:sz w:val="28"/>
          <w:szCs w:val="28"/>
          <w:rtl/>
        </w:rPr>
        <w:t>ٱ</w:t>
      </w:r>
      <w:r w:rsidR="00FF2806">
        <w:rPr>
          <w:rFonts w:ascii="KFGQPC Uthmanic Script HAFS" w:hAnsi="KFGQPC Uthmanic Script HAFS" w:cs="KFGQPC Uthmanic Script HAFS" w:hint="eastAsia"/>
          <w:sz w:val="28"/>
          <w:szCs w:val="28"/>
          <w:rtl/>
        </w:rPr>
        <w:t>للَّهُ</w:t>
      </w:r>
      <w:r w:rsidR="00FF2806">
        <w:rPr>
          <w:rFonts w:ascii="KFGQPC Uthmanic Script HAFS" w:hAnsi="KFGQPC Uthmanic Script HAFS" w:cs="KFGQPC Uthmanic Script HAFS"/>
          <w:sz w:val="28"/>
          <w:szCs w:val="28"/>
          <w:rtl/>
        </w:rPr>
        <w:t xml:space="preserve"> وَرَسُولُهُ</w:t>
      </w:r>
      <w:r w:rsidR="00FF2806">
        <w:rPr>
          <w:rFonts w:ascii="KFGQPC Uthmanic Script HAFS" w:hAnsi="KFGQPC Uthmanic Script HAFS" w:cs="KFGQPC Uthmanic Script HAFS" w:hint="cs"/>
          <w:sz w:val="28"/>
          <w:szCs w:val="28"/>
          <w:rtl/>
        </w:rPr>
        <w:t>ۥ</w:t>
      </w:r>
      <w:r w:rsidR="00FF2806">
        <w:rPr>
          <w:rFonts w:ascii="KFGQPC Uthmanic Script HAFS" w:hAnsi="KFGQPC Uthmanic Script HAFS" w:cs="KFGQPC Uthmanic Script HAFS"/>
          <w:sz w:val="28"/>
          <w:szCs w:val="28"/>
          <w:rtl/>
        </w:rPr>
        <w:t xml:space="preserve"> وَ</w:t>
      </w:r>
      <w:r w:rsidR="00FF2806">
        <w:rPr>
          <w:rFonts w:ascii="KFGQPC Uthmanic Script HAFS" w:hAnsi="KFGQPC Uthmanic Script HAFS" w:cs="KFGQPC Uthmanic Script HAFS" w:hint="cs"/>
          <w:sz w:val="28"/>
          <w:szCs w:val="28"/>
          <w:rtl/>
        </w:rPr>
        <w:t>ٱ</w:t>
      </w:r>
      <w:r w:rsidR="00FF2806">
        <w:rPr>
          <w:rFonts w:ascii="KFGQPC Uthmanic Script HAFS" w:hAnsi="KFGQPC Uthmanic Script HAFS" w:cs="KFGQPC Uthmanic Script HAFS" w:hint="eastAsia"/>
          <w:sz w:val="28"/>
          <w:szCs w:val="28"/>
          <w:rtl/>
        </w:rPr>
        <w:t>لَّذِينَ</w:t>
      </w:r>
      <w:r w:rsidR="00FF2806">
        <w:rPr>
          <w:rFonts w:ascii="KFGQPC Uthmanic Script HAFS" w:hAnsi="KFGQPC Uthmanic Script HAFS" w:cs="KFGQPC Uthmanic Script HAFS"/>
          <w:sz w:val="28"/>
          <w:szCs w:val="28"/>
          <w:rtl/>
        </w:rPr>
        <w:t xml:space="preserve"> ءَامَنُواْ</w:t>
      </w:r>
      <w:r w:rsidR="00FF2806">
        <w:rPr>
          <w:rFonts w:ascii="Traditional Arabic" w:hAnsi="Traditional Arabic" w:cs="Traditional Arabic"/>
          <w:color w:val="auto"/>
          <w:sz w:val="28"/>
          <w:szCs w:val="28"/>
          <w:rtl/>
        </w:rPr>
        <w:t>﴾</w:t>
      </w:r>
      <w:r w:rsidR="00882DB6" w:rsidRPr="00790421">
        <w:rPr>
          <w:rStyle w:val="-Char"/>
          <w:rFonts w:cs="B Lotus" w:hint="cs"/>
          <w:color w:val="auto"/>
          <w:sz w:val="28"/>
          <w:szCs w:val="28"/>
          <w:rtl/>
        </w:rPr>
        <w:t xml:space="preserve"> </w:t>
      </w:r>
      <w:r w:rsidR="00293B34" w:rsidRPr="00FF2806">
        <w:rPr>
          <w:rStyle w:val="Charc"/>
          <w:rFonts w:hint="cs"/>
          <w:rtl/>
        </w:rPr>
        <w:t>[</w:t>
      </w:r>
      <w:r w:rsidR="00882DB6" w:rsidRPr="00FF2806">
        <w:rPr>
          <w:rStyle w:val="Charc"/>
          <w:rFonts w:hint="cs"/>
          <w:rtl/>
        </w:rPr>
        <w:t>ال</w:t>
      </w:r>
      <w:r w:rsidR="009C47B2" w:rsidRPr="00FF2806">
        <w:rPr>
          <w:rStyle w:val="Charc"/>
          <w:rFonts w:hint="cs"/>
          <w:rtl/>
        </w:rPr>
        <w:t>مائد</w:t>
      </w:r>
      <w:r w:rsidR="00882DB6" w:rsidRPr="00FF2806">
        <w:rPr>
          <w:rStyle w:val="Charc"/>
          <w:rFonts w:hint="cs"/>
          <w:rtl/>
        </w:rPr>
        <w:t>ة</w:t>
      </w:r>
      <w:r w:rsidR="00A7613A" w:rsidRPr="00FF2806">
        <w:rPr>
          <w:rStyle w:val="Charc"/>
          <w:rFonts w:hint="cs"/>
          <w:rtl/>
        </w:rPr>
        <w:t xml:space="preserve">: </w:t>
      </w:r>
      <w:r w:rsidR="009C47B2" w:rsidRPr="00FF2806">
        <w:rPr>
          <w:rStyle w:val="Charc"/>
          <w:rFonts w:hint="cs"/>
          <w:rtl/>
        </w:rPr>
        <w:t>51 - 55</w:t>
      </w:r>
      <w:r w:rsidR="00293B34" w:rsidRPr="00FF2806">
        <w:rPr>
          <w:rStyle w:val="Charc"/>
          <w:rFonts w:hint="cs"/>
          <w:rtl/>
        </w:rPr>
        <w:t>]</w:t>
      </w:r>
      <w:r w:rsidR="00FF2806" w:rsidRPr="00FF2806">
        <w:rPr>
          <w:rStyle w:val="Charb"/>
          <w:rFonts w:hint="cs"/>
          <w:rtl/>
        </w:rPr>
        <w:t>.</w:t>
      </w:r>
    </w:p>
    <w:p w:rsidR="007A15AE" w:rsidRPr="00E96C8B" w:rsidRDefault="00882DB6" w:rsidP="00E96C8B">
      <w:pPr>
        <w:pStyle w:val="ab"/>
        <w:rPr>
          <w:rtl/>
        </w:rPr>
      </w:pPr>
      <w:r w:rsidRPr="00E96C8B">
        <w:rPr>
          <w:rFonts w:hint="cs"/>
          <w:rtl/>
        </w:rPr>
        <w:t>«</w:t>
      </w:r>
      <w:r w:rsidR="007A15AE" w:rsidRPr="00E96C8B">
        <w:rPr>
          <w:rFonts w:hint="cs"/>
          <w:rtl/>
        </w:rPr>
        <w:t>ا</w:t>
      </w:r>
      <w:r w:rsidR="000A3618" w:rsidRPr="00E96C8B">
        <w:rPr>
          <w:rFonts w:hint="cs"/>
          <w:rtl/>
        </w:rPr>
        <w:t>ی</w:t>
      </w:r>
      <w:r w:rsidR="007A15AE" w:rsidRPr="00E96C8B">
        <w:rPr>
          <w:rFonts w:hint="cs"/>
          <w:rtl/>
        </w:rPr>
        <w:t xml:space="preserve"> مؤمنان! </w:t>
      </w:r>
      <w:r w:rsidR="000A3618" w:rsidRPr="00E96C8B">
        <w:rPr>
          <w:rFonts w:hint="cs"/>
          <w:rtl/>
        </w:rPr>
        <w:t>ی</w:t>
      </w:r>
      <w:r w:rsidR="007A15AE" w:rsidRPr="00E96C8B">
        <w:rPr>
          <w:rFonts w:hint="cs"/>
          <w:rtl/>
        </w:rPr>
        <w:t>هود</w:t>
      </w:r>
      <w:r w:rsidR="000A3618" w:rsidRPr="00E96C8B">
        <w:rPr>
          <w:rFonts w:hint="cs"/>
          <w:rtl/>
        </w:rPr>
        <w:t>ی</w:t>
      </w:r>
      <w:r w:rsidR="007A15AE" w:rsidRPr="00E96C8B">
        <w:rPr>
          <w:rFonts w:hint="cs"/>
          <w:rtl/>
        </w:rPr>
        <w:t>ان و مس</w:t>
      </w:r>
      <w:r w:rsidR="000A3618" w:rsidRPr="00E96C8B">
        <w:rPr>
          <w:rFonts w:hint="cs"/>
          <w:rtl/>
        </w:rPr>
        <w:t>ی</w:t>
      </w:r>
      <w:r w:rsidR="007A15AE" w:rsidRPr="00E96C8B">
        <w:rPr>
          <w:rFonts w:hint="cs"/>
          <w:rtl/>
        </w:rPr>
        <w:t>ح</w:t>
      </w:r>
      <w:r w:rsidR="000A3618" w:rsidRPr="00E96C8B">
        <w:rPr>
          <w:rFonts w:hint="cs"/>
          <w:rtl/>
        </w:rPr>
        <w:t>ی</w:t>
      </w:r>
      <w:r w:rsidR="007A15AE" w:rsidRPr="00E96C8B">
        <w:rPr>
          <w:rFonts w:hint="cs"/>
          <w:rtl/>
        </w:rPr>
        <w:t>ان را به دوست</w:t>
      </w:r>
      <w:r w:rsidR="000A3618" w:rsidRPr="00E96C8B">
        <w:rPr>
          <w:rFonts w:hint="cs"/>
          <w:rtl/>
        </w:rPr>
        <w:t>ی</w:t>
      </w:r>
      <w:r w:rsidR="007A15AE" w:rsidRPr="00E96C8B">
        <w:rPr>
          <w:rFonts w:hint="cs"/>
          <w:rtl/>
        </w:rPr>
        <w:t xml:space="preserve"> نگ</w:t>
      </w:r>
      <w:r w:rsidR="000A3618" w:rsidRPr="00E96C8B">
        <w:rPr>
          <w:rFonts w:hint="cs"/>
          <w:rtl/>
        </w:rPr>
        <w:t>ی</w:t>
      </w:r>
      <w:r w:rsidR="007A15AE" w:rsidRPr="00E96C8B">
        <w:rPr>
          <w:rFonts w:hint="cs"/>
          <w:rtl/>
        </w:rPr>
        <w:t>ر</w:t>
      </w:r>
      <w:r w:rsidR="000A3618" w:rsidRPr="00E96C8B">
        <w:rPr>
          <w:rFonts w:hint="cs"/>
          <w:rtl/>
        </w:rPr>
        <w:t>ی</w:t>
      </w:r>
      <w:r w:rsidR="007A15AE" w:rsidRPr="00E96C8B">
        <w:rPr>
          <w:rFonts w:hint="cs"/>
          <w:rtl/>
        </w:rPr>
        <w:t>د (و به طر</w:t>
      </w:r>
      <w:r w:rsidR="000A3618" w:rsidRPr="00E96C8B">
        <w:rPr>
          <w:rFonts w:hint="cs"/>
          <w:rtl/>
        </w:rPr>
        <w:t>ی</w:t>
      </w:r>
      <w:r w:rsidR="007A15AE" w:rsidRPr="00E96C8B">
        <w:rPr>
          <w:rFonts w:hint="cs"/>
          <w:rtl/>
        </w:rPr>
        <w:t>ق اول</w:t>
      </w:r>
      <w:r w:rsidR="000A3618" w:rsidRPr="00E96C8B">
        <w:rPr>
          <w:rFonts w:hint="cs"/>
          <w:rtl/>
        </w:rPr>
        <w:t>ی</w:t>
      </w:r>
      <w:r w:rsidR="007A15AE" w:rsidRPr="00E96C8B">
        <w:rPr>
          <w:rFonts w:hint="cs"/>
          <w:rtl/>
        </w:rPr>
        <w:t xml:space="preserve"> آنان را به سرپرست</w:t>
      </w:r>
      <w:r w:rsidR="000A3618" w:rsidRPr="00E96C8B">
        <w:rPr>
          <w:rFonts w:hint="cs"/>
          <w:rtl/>
        </w:rPr>
        <w:t>ی</w:t>
      </w:r>
      <w:r w:rsidR="007A15AE" w:rsidRPr="00E96C8B">
        <w:rPr>
          <w:rFonts w:hint="cs"/>
          <w:rtl/>
        </w:rPr>
        <w:t xml:space="preserve"> نپذ</w:t>
      </w:r>
      <w:r w:rsidR="000A3618" w:rsidRPr="00E96C8B">
        <w:rPr>
          <w:rFonts w:hint="cs"/>
          <w:rtl/>
        </w:rPr>
        <w:t>ی</w:t>
      </w:r>
      <w:r w:rsidR="007A15AE" w:rsidRPr="00E96C8B">
        <w:rPr>
          <w:rFonts w:hint="cs"/>
          <w:rtl/>
        </w:rPr>
        <w:t>ر</w:t>
      </w:r>
      <w:r w:rsidR="000A3618" w:rsidRPr="00E96C8B">
        <w:rPr>
          <w:rFonts w:hint="cs"/>
          <w:rtl/>
        </w:rPr>
        <w:t>ی</w:t>
      </w:r>
      <w:r w:rsidR="007A15AE" w:rsidRPr="00E96C8B">
        <w:rPr>
          <w:rFonts w:hint="cs"/>
          <w:rtl/>
        </w:rPr>
        <w:t>د) ا</w:t>
      </w:r>
      <w:r w:rsidR="000A3618" w:rsidRPr="00E96C8B">
        <w:rPr>
          <w:rFonts w:hint="cs"/>
          <w:rtl/>
        </w:rPr>
        <w:t>ی</w:t>
      </w:r>
      <w:r w:rsidR="007A15AE" w:rsidRPr="00E96C8B">
        <w:rPr>
          <w:rFonts w:hint="cs"/>
          <w:rtl/>
        </w:rPr>
        <w:t>شان برخ</w:t>
      </w:r>
      <w:r w:rsidR="000A3618" w:rsidRPr="00E96C8B">
        <w:rPr>
          <w:rFonts w:hint="cs"/>
          <w:rtl/>
        </w:rPr>
        <w:t>ی</w:t>
      </w:r>
      <w:r w:rsidR="007A15AE" w:rsidRPr="00E96C8B">
        <w:rPr>
          <w:rFonts w:hint="cs"/>
          <w:rtl/>
        </w:rPr>
        <w:t xml:space="preserve"> دوست برخ</w:t>
      </w:r>
      <w:r w:rsidR="000A3618" w:rsidRPr="00E96C8B">
        <w:rPr>
          <w:rFonts w:hint="cs"/>
          <w:rtl/>
        </w:rPr>
        <w:t>ی</w:t>
      </w:r>
      <w:r w:rsidR="007A15AE" w:rsidRPr="00E96C8B">
        <w:rPr>
          <w:rFonts w:hint="cs"/>
          <w:rtl/>
        </w:rPr>
        <w:t xml:space="preserve"> د</w:t>
      </w:r>
      <w:r w:rsidR="000A3618" w:rsidRPr="00E96C8B">
        <w:rPr>
          <w:rFonts w:hint="cs"/>
          <w:rtl/>
        </w:rPr>
        <w:t>ی</w:t>
      </w:r>
      <w:r w:rsidR="007A15AE" w:rsidRPr="00E96C8B">
        <w:rPr>
          <w:rFonts w:hint="cs"/>
          <w:rtl/>
        </w:rPr>
        <w:t>گرند (و در دشمن</w:t>
      </w:r>
      <w:r w:rsidR="000A3618" w:rsidRPr="00E96C8B">
        <w:rPr>
          <w:rFonts w:hint="cs"/>
          <w:rtl/>
        </w:rPr>
        <w:t>ی</w:t>
      </w:r>
      <w:r w:rsidR="007A15AE" w:rsidRPr="00E96C8B">
        <w:rPr>
          <w:rFonts w:hint="cs"/>
          <w:rtl/>
        </w:rPr>
        <w:t xml:space="preserve"> با شما </w:t>
      </w:r>
      <w:r w:rsidR="000A3618" w:rsidRPr="00E96C8B">
        <w:rPr>
          <w:rFonts w:hint="cs"/>
          <w:rtl/>
        </w:rPr>
        <w:t>ی</w:t>
      </w:r>
      <w:r w:rsidR="007A15AE" w:rsidRPr="00E96C8B">
        <w:rPr>
          <w:rFonts w:hint="cs"/>
          <w:rtl/>
        </w:rPr>
        <w:t>کسان و برابرند) هر کس از شما با ا</w:t>
      </w:r>
      <w:r w:rsidR="000A3618" w:rsidRPr="00E96C8B">
        <w:rPr>
          <w:rFonts w:hint="cs"/>
          <w:rtl/>
        </w:rPr>
        <w:t>ی</w:t>
      </w:r>
      <w:r w:rsidR="007A15AE" w:rsidRPr="00E96C8B">
        <w:rPr>
          <w:rFonts w:hint="cs"/>
          <w:rtl/>
        </w:rPr>
        <w:t>شان دوست</w:t>
      </w:r>
      <w:r w:rsidR="000A3618" w:rsidRPr="00E96C8B">
        <w:rPr>
          <w:rFonts w:hint="cs"/>
          <w:rtl/>
        </w:rPr>
        <w:t>ی</w:t>
      </w:r>
      <w:r w:rsidR="007A15AE" w:rsidRPr="00E96C8B">
        <w:rPr>
          <w:rFonts w:hint="cs"/>
          <w:rtl/>
        </w:rPr>
        <w:t xml:space="preserve"> ورزد (و آنان را به سرپرست</w:t>
      </w:r>
      <w:r w:rsidR="000A3618" w:rsidRPr="00E96C8B">
        <w:rPr>
          <w:rFonts w:hint="cs"/>
          <w:rtl/>
        </w:rPr>
        <w:t>ی</w:t>
      </w:r>
      <w:r w:rsidR="007A15AE" w:rsidRPr="00E96C8B">
        <w:rPr>
          <w:rFonts w:hint="cs"/>
          <w:rtl/>
        </w:rPr>
        <w:t xml:space="preserve"> بپذ</w:t>
      </w:r>
      <w:r w:rsidR="000A3618" w:rsidRPr="00E96C8B">
        <w:rPr>
          <w:rFonts w:hint="cs"/>
          <w:rtl/>
        </w:rPr>
        <w:t>ی</w:t>
      </w:r>
      <w:r w:rsidR="007A15AE" w:rsidRPr="00E96C8B">
        <w:rPr>
          <w:rFonts w:hint="cs"/>
          <w:rtl/>
        </w:rPr>
        <w:t>رد) ب</w:t>
      </w:r>
      <w:r w:rsidR="000A3618" w:rsidRPr="00E96C8B">
        <w:rPr>
          <w:rFonts w:hint="cs"/>
          <w:rtl/>
        </w:rPr>
        <w:t>ی</w:t>
      </w:r>
      <w:r w:rsidR="007A15AE" w:rsidRPr="00E96C8B">
        <w:rPr>
          <w:rFonts w:hint="cs"/>
          <w:rtl/>
        </w:rPr>
        <w:softHyphen/>
        <w:t>گمان او از زمره ا</w:t>
      </w:r>
      <w:r w:rsidR="000A3618" w:rsidRPr="00E96C8B">
        <w:rPr>
          <w:rFonts w:hint="cs"/>
          <w:rtl/>
        </w:rPr>
        <w:t>ی</w:t>
      </w:r>
      <w:r w:rsidR="007A15AE" w:rsidRPr="00E96C8B">
        <w:rPr>
          <w:rFonts w:hint="cs"/>
          <w:rtl/>
        </w:rPr>
        <w:t>شان است</w:t>
      </w:r>
      <w:r w:rsidR="003D2AA7" w:rsidRPr="00E96C8B">
        <w:rPr>
          <w:rFonts w:hint="cs"/>
          <w:rtl/>
        </w:rPr>
        <w:t>»</w:t>
      </w:r>
      <w:r w:rsidR="007A15AE" w:rsidRPr="00E96C8B">
        <w:rPr>
          <w:rFonts w:hint="cs"/>
          <w:rtl/>
        </w:rPr>
        <w:t>. تا جا</w:t>
      </w:r>
      <w:r w:rsidR="000A3618" w:rsidRPr="00E96C8B">
        <w:rPr>
          <w:rFonts w:hint="cs"/>
          <w:rtl/>
        </w:rPr>
        <w:t>یی</w:t>
      </w:r>
      <w:r w:rsidR="007A15AE" w:rsidRPr="00E96C8B">
        <w:rPr>
          <w:rFonts w:hint="cs"/>
          <w:rtl/>
        </w:rPr>
        <w:t xml:space="preserve"> که م</w:t>
      </w:r>
      <w:r w:rsidR="000A3618" w:rsidRPr="00E96C8B">
        <w:rPr>
          <w:rFonts w:hint="cs"/>
          <w:rtl/>
        </w:rPr>
        <w:t>ی</w:t>
      </w:r>
      <w:r w:rsidR="007A15AE" w:rsidRPr="00E96C8B">
        <w:rPr>
          <w:rFonts w:hint="cs"/>
          <w:rtl/>
        </w:rPr>
        <w:softHyphen/>
        <w:t>فرما</w:t>
      </w:r>
      <w:r w:rsidR="000A3618" w:rsidRPr="00E96C8B">
        <w:rPr>
          <w:rFonts w:hint="cs"/>
          <w:rtl/>
        </w:rPr>
        <w:t>ی</w:t>
      </w:r>
      <w:r w:rsidR="007A15AE" w:rsidRPr="00E96C8B">
        <w:rPr>
          <w:rFonts w:hint="cs"/>
          <w:rtl/>
        </w:rPr>
        <w:t>د</w:t>
      </w:r>
      <w:r w:rsidR="00A7613A" w:rsidRPr="00E96C8B">
        <w:rPr>
          <w:rFonts w:hint="cs"/>
          <w:rtl/>
        </w:rPr>
        <w:t xml:space="preserve">: </w:t>
      </w:r>
      <w:r w:rsidR="003D2AA7" w:rsidRPr="00E96C8B">
        <w:rPr>
          <w:rFonts w:hint="cs"/>
          <w:rtl/>
        </w:rPr>
        <w:t>«</w:t>
      </w:r>
      <w:r w:rsidR="007A15AE" w:rsidRPr="00E96C8B">
        <w:rPr>
          <w:rFonts w:hint="cs"/>
          <w:rtl/>
        </w:rPr>
        <w:t>تنها خدا و پ</w:t>
      </w:r>
      <w:r w:rsidR="000A3618" w:rsidRPr="00E96C8B">
        <w:rPr>
          <w:rFonts w:hint="cs"/>
          <w:rtl/>
        </w:rPr>
        <w:t>ی</w:t>
      </w:r>
      <w:r w:rsidR="007A15AE" w:rsidRPr="00E96C8B">
        <w:rPr>
          <w:rFonts w:hint="cs"/>
          <w:rtl/>
        </w:rPr>
        <w:t xml:space="preserve">غمبر او و مؤمنان </w:t>
      </w:r>
      <w:r w:rsidR="000A3618" w:rsidRPr="00E96C8B">
        <w:rPr>
          <w:rFonts w:hint="cs"/>
          <w:rtl/>
        </w:rPr>
        <w:t>ی</w:t>
      </w:r>
      <w:r w:rsidR="007A15AE" w:rsidRPr="00E96C8B">
        <w:rPr>
          <w:rFonts w:hint="cs"/>
          <w:rtl/>
        </w:rPr>
        <w:t>ار ودوست شما</w:t>
      </w:r>
      <w:r w:rsidR="000A3618" w:rsidRPr="00E96C8B">
        <w:rPr>
          <w:rFonts w:hint="cs"/>
          <w:rtl/>
        </w:rPr>
        <w:t>ی</w:t>
      </w:r>
      <w:r w:rsidR="007A15AE" w:rsidRPr="00E96C8B">
        <w:rPr>
          <w:rFonts w:hint="cs"/>
          <w:rtl/>
        </w:rPr>
        <w:t>ند</w:t>
      </w:r>
      <w:r w:rsidRPr="00E96C8B">
        <w:rPr>
          <w:rFonts w:hint="cs"/>
          <w:rtl/>
        </w:rPr>
        <w:t>»</w:t>
      </w:r>
      <w:r w:rsidR="007A15AE" w:rsidRPr="00E96C8B">
        <w:rPr>
          <w:rFonts w:hint="cs"/>
          <w:rtl/>
        </w:rPr>
        <w:t>.</w:t>
      </w:r>
    </w:p>
    <w:p w:rsidR="007A15AE" w:rsidRPr="00B76A7D" w:rsidRDefault="00FF2806" w:rsidP="00FF2806">
      <w:pPr>
        <w:pStyle w:val="ab"/>
        <w:rPr>
          <w:rStyle w:val="Char"/>
          <w:rFonts w:cs="B Lotus"/>
          <w:color w:val="auto"/>
          <w:sz w:val="30"/>
          <w:szCs w:val="30"/>
          <w:rtl/>
        </w:rPr>
      </w:pPr>
      <w:r>
        <w:rPr>
          <w:rFonts w:ascii="Traditional Arabic" w:hAnsi="Traditional Arabic" w:cs="Traditional Arabic"/>
          <w:rtl/>
        </w:rPr>
        <w:t>﴿</w:t>
      </w:r>
      <w:r>
        <w:rPr>
          <w:rFonts w:ascii="KFGQPC Uthmanic Script HAFS" w:hAnsi="KFGQPC Uthmanic Script HAFS" w:cs="KFGQPC Uthmanic Script HAFS" w:hint="eastAsia"/>
          <w:rtl/>
        </w:rPr>
        <w:t>يَٰٓأَيُّهَا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لَا تَتَّخِذُوٓاْ ءَابَآءَكُمۡ وَإِخۡوَٰنَكُمۡ أَوۡلِيَآءَ 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سۡتَحَبُّواْ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لۡكُفۡرَ</w:t>
      </w:r>
      <w:r>
        <w:rPr>
          <w:rFonts w:ascii="KFGQPC Uthmanic Script HAFS" w:hAnsi="KFGQPC Uthmanic Script HAFS" w:cs="KFGQPC Uthmanic Script HAFS"/>
          <w:rtl/>
        </w:rPr>
        <w:t xml:space="preserve"> عَلَى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لۡإِيمَٰنِۚ</w:t>
      </w:r>
      <w:r>
        <w:rPr>
          <w:rFonts w:ascii="Traditional Arabic" w:hAnsi="Traditional Arabic" w:cs="Traditional Arabic"/>
          <w:rtl/>
        </w:rPr>
        <w:t>﴾</w:t>
      </w:r>
      <w:r w:rsidR="00E35F56" w:rsidRPr="00790421">
        <w:rPr>
          <w:rStyle w:val="Char"/>
          <w:rFonts w:cs="B Lotus" w:hint="cs"/>
          <w:color w:val="auto"/>
          <w:sz w:val="28"/>
          <w:szCs w:val="28"/>
          <w:rtl/>
        </w:rPr>
        <w:t xml:space="preserve"> </w:t>
      </w:r>
      <w:r w:rsidR="002C7738" w:rsidRPr="00FF2806">
        <w:rPr>
          <w:rStyle w:val="Charc"/>
          <w:rFonts w:hint="cs"/>
          <w:rtl/>
        </w:rPr>
        <w:t>[</w:t>
      </w:r>
      <w:r w:rsidR="00E35F56" w:rsidRPr="00FF2806">
        <w:rPr>
          <w:rStyle w:val="Charc"/>
          <w:rFonts w:hint="cs"/>
          <w:rtl/>
        </w:rPr>
        <w:t>ال</w:t>
      </w:r>
      <w:r w:rsidR="007A15AE" w:rsidRPr="00FF2806">
        <w:rPr>
          <w:rStyle w:val="Charc"/>
          <w:rFonts w:hint="cs"/>
          <w:rtl/>
        </w:rPr>
        <w:t>توب</w:t>
      </w:r>
      <w:r>
        <w:rPr>
          <w:rStyle w:val="Charc"/>
          <w:rFonts w:hint="cs"/>
          <w:rtl/>
        </w:rPr>
        <w:t>ة</w:t>
      </w:r>
      <w:r w:rsidR="00A7613A" w:rsidRPr="00FF2806">
        <w:rPr>
          <w:rStyle w:val="Charc"/>
          <w:rFonts w:hint="cs"/>
          <w:rtl/>
        </w:rPr>
        <w:t xml:space="preserve">: </w:t>
      </w:r>
      <w:r w:rsidR="007A15AE" w:rsidRPr="00FF2806">
        <w:rPr>
          <w:rStyle w:val="Charc"/>
          <w:rFonts w:hint="cs"/>
          <w:rtl/>
        </w:rPr>
        <w:t>23</w:t>
      </w:r>
      <w:r w:rsidR="002C7738" w:rsidRPr="00FF2806">
        <w:rPr>
          <w:rStyle w:val="Charc"/>
          <w:rFonts w:hint="cs"/>
          <w:rtl/>
        </w:rPr>
        <w:t>]</w:t>
      </w:r>
      <w:r w:rsidRPr="00FF2806">
        <w:rPr>
          <w:rFonts w:hint="cs"/>
          <w:rtl/>
        </w:rPr>
        <w:t>.</w:t>
      </w:r>
    </w:p>
    <w:p w:rsidR="007A15AE" w:rsidRPr="00E96C8B" w:rsidRDefault="00E35F56" w:rsidP="00E96C8B">
      <w:pPr>
        <w:pStyle w:val="ab"/>
        <w:rPr>
          <w:rtl/>
        </w:rPr>
      </w:pPr>
      <w:r w:rsidRPr="00E96C8B">
        <w:rPr>
          <w:rFonts w:hint="cs"/>
          <w:rtl/>
        </w:rPr>
        <w:t>«</w:t>
      </w:r>
      <w:r w:rsidR="007A15AE" w:rsidRPr="00E96C8B">
        <w:rPr>
          <w:rFonts w:hint="cs"/>
          <w:rtl/>
        </w:rPr>
        <w:t>ا</w:t>
      </w:r>
      <w:r w:rsidR="000A3618" w:rsidRPr="00E96C8B">
        <w:rPr>
          <w:rFonts w:hint="cs"/>
          <w:rtl/>
        </w:rPr>
        <w:t>ی</w:t>
      </w:r>
      <w:r w:rsidR="007A15AE" w:rsidRPr="00E96C8B">
        <w:rPr>
          <w:rFonts w:hint="cs"/>
          <w:rtl/>
        </w:rPr>
        <w:t xml:space="preserve"> مؤمنان پدران و برادران (و همسران و فرزندان و هر</w:t>
      </w:r>
      <w:r w:rsidR="000A3618" w:rsidRPr="00E96C8B">
        <w:rPr>
          <w:rFonts w:hint="cs"/>
          <w:rtl/>
        </w:rPr>
        <w:t>ی</w:t>
      </w:r>
      <w:r w:rsidR="007A15AE" w:rsidRPr="00E96C8B">
        <w:rPr>
          <w:rFonts w:hint="cs"/>
          <w:rtl/>
        </w:rPr>
        <w:t>ک از خو</w:t>
      </w:r>
      <w:r w:rsidR="000A3618" w:rsidRPr="00E96C8B">
        <w:rPr>
          <w:rFonts w:hint="cs"/>
          <w:rtl/>
        </w:rPr>
        <w:t>ی</w:t>
      </w:r>
      <w:r w:rsidR="007A15AE" w:rsidRPr="00E96C8B">
        <w:rPr>
          <w:rFonts w:hint="cs"/>
          <w:rtl/>
        </w:rPr>
        <w:t>شاوندان د</w:t>
      </w:r>
      <w:r w:rsidR="000A3618" w:rsidRPr="00E96C8B">
        <w:rPr>
          <w:rFonts w:hint="cs"/>
          <w:rtl/>
        </w:rPr>
        <w:t>ی</w:t>
      </w:r>
      <w:r w:rsidR="007A15AE" w:rsidRPr="00E96C8B">
        <w:rPr>
          <w:rFonts w:hint="cs"/>
          <w:rtl/>
        </w:rPr>
        <w:t xml:space="preserve">گر) را </w:t>
      </w:r>
      <w:r w:rsidR="000A3618" w:rsidRPr="00E96C8B">
        <w:rPr>
          <w:rFonts w:hint="cs"/>
          <w:rtl/>
        </w:rPr>
        <w:t>ی</w:t>
      </w:r>
      <w:r w:rsidR="007A15AE" w:rsidRPr="00E96C8B">
        <w:rPr>
          <w:rFonts w:hint="cs"/>
          <w:rtl/>
        </w:rPr>
        <w:t>اوران خود نگ</w:t>
      </w:r>
      <w:r w:rsidR="000A3618" w:rsidRPr="00E96C8B">
        <w:rPr>
          <w:rFonts w:hint="cs"/>
          <w:rtl/>
        </w:rPr>
        <w:t>ی</w:t>
      </w:r>
      <w:r w:rsidR="007A15AE" w:rsidRPr="00E96C8B">
        <w:rPr>
          <w:rFonts w:hint="cs"/>
          <w:rtl/>
        </w:rPr>
        <w:t>ر</w:t>
      </w:r>
      <w:r w:rsidR="000A3618" w:rsidRPr="00E96C8B">
        <w:rPr>
          <w:rFonts w:hint="cs"/>
          <w:rtl/>
        </w:rPr>
        <w:t>ی</w:t>
      </w:r>
      <w:r w:rsidR="007A15AE" w:rsidRPr="00E96C8B">
        <w:rPr>
          <w:rFonts w:hint="cs"/>
          <w:rtl/>
        </w:rPr>
        <w:t>د (و تک</w:t>
      </w:r>
      <w:r w:rsidR="000A3618" w:rsidRPr="00E96C8B">
        <w:rPr>
          <w:rFonts w:hint="cs"/>
          <w:rtl/>
        </w:rPr>
        <w:t>ی</w:t>
      </w:r>
      <w:r w:rsidR="007A15AE" w:rsidRPr="00E96C8B">
        <w:rPr>
          <w:rFonts w:hint="cs"/>
          <w:rtl/>
        </w:rPr>
        <w:t>ه</w:t>
      </w:r>
      <w:r w:rsidR="007A15AE" w:rsidRPr="00E96C8B">
        <w:rPr>
          <w:rFonts w:hint="cs"/>
          <w:rtl/>
        </w:rPr>
        <w:softHyphen/>
        <w:t>گاه و دوست خودندار</w:t>
      </w:r>
      <w:r w:rsidR="000A3618" w:rsidRPr="00E96C8B">
        <w:rPr>
          <w:rFonts w:hint="cs"/>
          <w:rtl/>
        </w:rPr>
        <w:t>ی</w:t>
      </w:r>
      <w:r w:rsidR="007A15AE" w:rsidRPr="00E96C8B">
        <w:rPr>
          <w:rFonts w:hint="cs"/>
          <w:rtl/>
        </w:rPr>
        <w:t>د) اگر کفر را بر ا</w:t>
      </w:r>
      <w:r w:rsidR="000A3618" w:rsidRPr="00E96C8B">
        <w:rPr>
          <w:rFonts w:hint="cs"/>
          <w:rtl/>
        </w:rPr>
        <w:t>ی</w:t>
      </w:r>
      <w:r w:rsidR="007A15AE" w:rsidRPr="00E96C8B">
        <w:rPr>
          <w:rFonts w:hint="cs"/>
          <w:rtl/>
        </w:rPr>
        <w:t>مان ترج</w:t>
      </w:r>
      <w:r w:rsidR="000A3618" w:rsidRPr="00E96C8B">
        <w:rPr>
          <w:rFonts w:hint="cs"/>
          <w:rtl/>
        </w:rPr>
        <w:t>ی</w:t>
      </w:r>
      <w:r w:rsidR="007A15AE" w:rsidRPr="00E96C8B">
        <w:rPr>
          <w:rFonts w:hint="cs"/>
          <w:rtl/>
        </w:rPr>
        <w:t>ح دهند(و ب</w:t>
      </w:r>
      <w:r w:rsidR="000A3618" w:rsidRPr="00E96C8B">
        <w:rPr>
          <w:rFonts w:hint="cs"/>
          <w:rtl/>
        </w:rPr>
        <w:t>ی</w:t>
      </w:r>
      <w:r w:rsidR="007A15AE" w:rsidRPr="00E96C8B">
        <w:rPr>
          <w:rFonts w:hint="cs"/>
          <w:rtl/>
        </w:rPr>
        <w:softHyphen/>
        <w:t>د</w:t>
      </w:r>
      <w:r w:rsidR="000A3618" w:rsidRPr="00E96C8B">
        <w:rPr>
          <w:rFonts w:hint="cs"/>
          <w:rtl/>
        </w:rPr>
        <w:t>ی</w:t>
      </w:r>
      <w:r w:rsidR="007A15AE" w:rsidRPr="00E96C8B">
        <w:rPr>
          <w:rFonts w:hint="cs"/>
          <w:rtl/>
        </w:rPr>
        <w:t>ن</w:t>
      </w:r>
      <w:r w:rsidR="000A3618" w:rsidRPr="00E96C8B">
        <w:rPr>
          <w:rFonts w:hint="cs"/>
          <w:rtl/>
        </w:rPr>
        <w:t>ی</w:t>
      </w:r>
      <w:r w:rsidR="007A15AE" w:rsidRPr="00E96C8B">
        <w:rPr>
          <w:rFonts w:hint="cs"/>
          <w:rtl/>
        </w:rPr>
        <w:t xml:space="preserve"> از د</w:t>
      </w:r>
      <w:r w:rsidR="000A3618" w:rsidRPr="00E96C8B">
        <w:rPr>
          <w:rFonts w:hint="cs"/>
          <w:rtl/>
        </w:rPr>
        <w:t>ی</w:t>
      </w:r>
      <w:r w:rsidR="007A15AE" w:rsidRPr="00E96C8B">
        <w:rPr>
          <w:rFonts w:hint="cs"/>
          <w:rtl/>
        </w:rPr>
        <w:t>ندار</w:t>
      </w:r>
      <w:r w:rsidR="000A3618" w:rsidRPr="00E96C8B">
        <w:rPr>
          <w:rFonts w:hint="cs"/>
          <w:rtl/>
        </w:rPr>
        <w:t>ی</w:t>
      </w:r>
      <w:r w:rsidR="007A15AE" w:rsidRPr="00E96C8B">
        <w:rPr>
          <w:rFonts w:hint="cs"/>
          <w:rtl/>
        </w:rPr>
        <w:t xml:space="preserve"> در نزدشان عز</w:t>
      </w:r>
      <w:r w:rsidR="000A3618" w:rsidRPr="00E96C8B">
        <w:rPr>
          <w:rFonts w:hint="cs"/>
          <w:rtl/>
        </w:rPr>
        <w:t>ی</w:t>
      </w:r>
      <w:r w:rsidR="007A15AE" w:rsidRPr="00E96C8B">
        <w:rPr>
          <w:rFonts w:hint="cs"/>
          <w:rtl/>
        </w:rPr>
        <w:t>زتر و گرام</w:t>
      </w:r>
      <w:r w:rsidR="000A3618" w:rsidRPr="00E96C8B">
        <w:rPr>
          <w:rFonts w:hint="cs"/>
          <w:rtl/>
        </w:rPr>
        <w:t>ی</w:t>
      </w:r>
      <w:r w:rsidR="007A15AE" w:rsidRPr="00E96C8B">
        <w:rPr>
          <w:rFonts w:hint="cs"/>
          <w:rtl/>
        </w:rPr>
        <w:softHyphen/>
        <w:t>تر باشد)</w:t>
      </w:r>
      <w:r w:rsidRPr="00E96C8B">
        <w:rPr>
          <w:rFonts w:hint="cs"/>
          <w:rtl/>
        </w:rPr>
        <w:t>»</w:t>
      </w:r>
      <w:r w:rsidR="007A15AE" w:rsidRPr="00E96C8B">
        <w:rPr>
          <w:rFonts w:hint="cs"/>
          <w:rtl/>
        </w:rPr>
        <w:t>.</w:t>
      </w:r>
    </w:p>
    <w:p w:rsidR="007A15AE" w:rsidRPr="00B76A7D" w:rsidRDefault="00FF2806" w:rsidP="00FF2806">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hint="eastAsia"/>
          <w:rtl/>
        </w:rPr>
        <w:t>لَّا</w:t>
      </w:r>
      <w:r>
        <w:rPr>
          <w:rFonts w:ascii="KFGQPC Uthmanic Script HAFS" w:hAnsi="KFGQPC Uthmanic Script HAFS" w:cs="KFGQPC Uthmanic Script HAFS"/>
          <w:rtl/>
        </w:rPr>
        <w:t xml:space="preserve"> تَجِدُ قَوۡمٗا يُؤۡمِنُونَ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لۡيَوۡمِ</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لۡأٓخِرِ</w:t>
      </w:r>
      <w:r>
        <w:rPr>
          <w:rFonts w:ascii="KFGQPC Uthmanic Script HAFS" w:hAnsi="KFGQPC Uthmanic Script HAFS" w:cs="KFGQPC Uthmanic Script HAFS"/>
          <w:rtl/>
        </w:rPr>
        <w:t xml:space="preserve"> يُوَآدُّونَ مَنۡ حَآدَّ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وَرَسُولَهُ</w:t>
      </w:r>
      <w:r>
        <w:rPr>
          <w:rFonts w:ascii="KFGQPC Uthmanic Script HAFS" w:hAnsi="KFGQPC Uthmanic Script HAFS" w:cs="KFGQPC Uthmanic Script HAFS" w:hint="cs"/>
          <w:rtl/>
        </w:rPr>
        <w:t>ۥ</w:t>
      </w:r>
      <w:r>
        <w:rPr>
          <w:rFonts w:ascii="Traditional Arabic" w:hAnsi="Traditional Arabic" w:cs="Traditional Arabic"/>
          <w:rtl/>
        </w:rPr>
        <w:t>﴾</w:t>
      </w:r>
      <w:r w:rsidR="00280268" w:rsidRPr="00790421">
        <w:rPr>
          <w:rStyle w:val="Char"/>
          <w:rFonts w:cs="B Lotus" w:hint="cs"/>
          <w:color w:val="auto"/>
          <w:sz w:val="28"/>
          <w:szCs w:val="28"/>
          <w:rtl/>
        </w:rPr>
        <w:t xml:space="preserve"> </w:t>
      </w:r>
      <w:r w:rsidR="002C7738" w:rsidRPr="00FF2806">
        <w:rPr>
          <w:rStyle w:val="Charc"/>
          <w:rFonts w:hint="cs"/>
          <w:rtl/>
        </w:rPr>
        <w:t>[</w:t>
      </w:r>
      <w:r w:rsidR="00280268" w:rsidRPr="00FF2806">
        <w:rPr>
          <w:rStyle w:val="Charc"/>
          <w:rFonts w:hint="cs"/>
          <w:rtl/>
        </w:rPr>
        <w:t>ال</w:t>
      </w:r>
      <w:r w:rsidR="007A15AE" w:rsidRPr="00FF2806">
        <w:rPr>
          <w:rStyle w:val="Charc"/>
          <w:rFonts w:hint="cs"/>
          <w:rtl/>
        </w:rPr>
        <w:t>مجادل</w:t>
      </w:r>
      <w:r>
        <w:rPr>
          <w:rStyle w:val="Charc"/>
          <w:rFonts w:hint="cs"/>
          <w:rtl/>
        </w:rPr>
        <w:t>ة</w:t>
      </w:r>
      <w:r w:rsidR="00A7613A" w:rsidRPr="00FF2806">
        <w:rPr>
          <w:rStyle w:val="Charc"/>
          <w:rFonts w:hint="cs"/>
          <w:rtl/>
        </w:rPr>
        <w:t>:</w:t>
      </w:r>
      <w:r w:rsidR="007A15AE" w:rsidRPr="00FF2806">
        <w:rPr>
          <w:rStyle w:val="Charc"/>
          <w:rFonts w:hint="cs"/>
          <w:rtl/>
        </w:rPr>
        <w:t>22</w:t>
      </w:r>
      <w:r w:rsidR="002C7738" w:rsidRPr="00FF2806">
        <w:rPr>
          <w:rStyle w:val="Charc"/>
          <w:rFonts w:hint="cs"/>
          <w:rtl/>
        </w:rPr>
        <w:t>]</w:t>
      </w:r>
      <w:r w:rsidRPr="00FF2806">
        <w:rPr>
          <w:rFonts w:hint="cs"/>
          <w:rtl/>
        </w:rPr>
        <w:t>.</w:t>
      </w:r>
    </w:p>
    <w:p w:rsidR="007A15AE" w:rsidRPr="00E96C8B" w:rsidRDefault="00280268" w:rsidP="00E96C8B">
      <w:pPr>
        <w:pStyle w:val="ab"/>
        <w:rPr>
          <w:rtl/>
        </w:rPr>
      </w:pPr>
      <w:r w:rsidRPr="00E96C8B">
        <w:rPr>
          <w:rFonts w:hint="cs"/>
          <w:rtl/>
        </w:rPr>
        <w:t>«</w:t>
      </w:r>
      <w:r w:rsidR="007A15AE" w:rsidRPr="00E96C8B">
        <w:rPr>
          <w:rFonts w:hint="cs"/>
          <w:rtl/>
        </w:rPr>
        <w:t>مردمان</w:t>
      </w:r>
      <w:r w:rsidR="000A3618" w:rsidRPr="00E96C8B">
        <w:rPr>
          <w:rFonts w:hint="cs"/>
          <w:rtl/>
        </w:rPr>
        <w:t>ی</w:t>
      </w:r>
      <w:r w:rsidR="007A15AE" w:rsidRPr="00E96C8B">
        <w:rPr>
          <w:rFonts w:hint="cs"/>
          <w:rtl/>
        </w:rPr>
        <w:t xml:space="preserve"> را نخواه</w:t>
      </w:r>
      <w:r w:rsidR="000A3618" w:rsidRPr="00E96C8B">
        <w:rPr>
          <w:rFonts w:hint="cs"/>
          <w:rtl/>
        </w:rPr>
        <w:t>یی</w:t>
      </w:r>
      <w:r w:rsidR="007A15AE" w:rsidRPr="00E96C8B">
        <w:rPr>
          <w:rFonts w:hint="cs"/>
          <w:rtl/>
        </w:rPr>
        <w:t>افت که به خدا و روز ق</w:t>
      </w:r>
      <w:r w:rsidR="000A3618" w:rsidRPr="00E96C8B">
        <w:rPr>
          <w:rFonts w:hint="cs"/>
          <w:rtl/>
        </w:rPr>
        <w:t>ی</w:t>
      </w:r>
      <w:r w:rsidR="007A15AE" w:rsidRPr="00E96C8B">
        <w:rPr>
          <w:rFonts w:hint="cs"/>
          <w:rtl/>
        </w:rPr>
        <w:t>امت ا</w:t>
      </w:r>
      <w:r w:rsidR="000A3618" w:rsidRPr="00E96C8B">
        <w:rPr>
          <w:rFonts w:hint="cs"/>
          <w:rtl/>
        </w:rPr>
        <w:t>ی</w:t>
      </w:r>
      <w:r w:rsidR="007A15AE" w:rsidRPr="00E96C8B">
        <w:rPr>
          <w:rFonts w:hint="cs"/>
          <w:rtl/>
        </w:rPr>
        <w:t>مان داشته باشند، ول</w:t>
      </w:r>
      <w:r w:rsidR="000A3618" w:rsidRPr="00E96C8B">
        <w:rPr>
          <w:rFonts w:hint="cs"/>
          <w:rtl/>
        </w:rPr>
        <w:t>ی</w:t>
      </w:r>
      <w:r w:rsidR="007A15AE" w:rsidRPr="00E96C8B">
        <w:rPr>
          <w:rFonts w:hint="cs"/>
          <w:rtl/>
        </w:rPr>
        <w:t xml:space="preserve"> کسان</w:t>
      </w:r>
      <w:r w:rsidR="000A3618" w:rsidRPr="00E96C8B">
        <w:rPr>
          <w:rFonts w:hint="cs"/>
          <w:rtl/>
        </w:rPr>
        <w:t>ی</w:t>
      </w:r>
      <w:r w:rsidR="007A15AE" w:rsidRPr="00E96C8B">
        <w:rPr>
          <w:rFonts w:hint="cs"/>
          <w:rtl/>
        </w:rPr>
        <w:t xml:space="preserve"> را به دوست</w:t>
      </w:r>
      <w:r w:rsidR="000A3618" w:rsidRPr="00E96C8B">
        <w:rPr>
          <w:rFonts w:hint="cs"/>
          <w:rtl/>
        </w:rPr>
        <w:t>ی</w:t>
      </w:r>
      <w:r w:rsidR="007A15AE" w:rsidRPr="00E96C8B">
        <w:rPr>
          <w:rFonts w:hint="cs"/>
          <w:rtl/>
        </w:rPr>
        <w:t xml:space="preserve"> بگ</w:t>
      </w:r>
      <w:r w:rsidR="000A3618" w:rsidRPr="00E96C8B">
        <w:rPr>
          <w:rFonts w:hint="cs"/>
          <w:rtl/>
        </w:rPr>
        <w:t>ی</w:t>
      </w:r>
      <w:r w:rsidR="007A15AE" w:rsidRPr="00E96C8B">
        <w:rPr>
          <w:rFonts w:hint="cs"/>
          <w:rtl/>
        </w:rPr>
        <w:t>رند که با خدا و پ</w:t>
      </w:r>
      <w:r w:rsidR="000A3618" w:rsidRPr="00E96C8B">
        <w:rPr>
          <w:rFonts w:hint="cs"/>
          <w:rtl/>
        </w:rPr>
        <w:t>ی</w:t>
      </w:r>
      <w:r w:rsidR="007A15AE" w:rsidRPr="00E96C8B">
        <w:rPr>
          <w:rFonts w:hint="cs"/>
          <w:rtl/>
        </w:rPr>
        <w:t>غمبرش دشمن</w:t>
      </w:r>
      <w:r w:rsidR="000A3618" w:rsidRPr="00E96C8B">
        <w:rPr>
          <w:rFonts w:hint="cs"/>
          <w:rtl/>
        </w:rPr>
        <w:t>ی</w:t>
      </w:r>
      <w:r w:rsidR="007A15AE" w:rsidRPr="00E96C8B">
        <w:rPr>
          <w:rFonts w:hint="cs"/>
          <w:rtl/>
        </w:rPr>
        <w:t xml:space="preserve"> ورز</w:t>
      </w:r>
      <w:r w:rsidR="000A3618" w:rsidRPr="00E96C8B">
        <w:rPr>
          <w:rFonts w:hint="cs"/>
          <w:rtl/>
        </w:rPr>
        <w:t>ی</w:t>
      </w:r>
      <w:r w:rsidR="007A15AE" w:rsidRPr="00E96C8B">
        <w:rPr>
          <w:rFonts w:hint="cs"/>
          <w:rtl/>
        </w:rPr>
        <w:t>ده باشند</w:t>
      </w:r>
      <w:r w:rsidRPr="00E96C8B">
        <w:rPr>
          <w:rFonts w:hint="cs"/>
          <w:rtl/>
        </w:rPr>
        <w:t>»</w:t>
      </w:r>
      <w:r w:rsidR="007A15AE" w:rsidRPr="00E96C8B">
        <w:rPr>
          <w:rFonts w:hint="cs"/>
          <w:rtl/>
        </w:rPr>
        <w:t>.</w:t>
      </w:r>
    </w:p>
    <w:p w:rsidR="007A15AE" w:rsidRPr="00790421" w:rsidRDefault="00FF2806" w:rsidP="000D7345">
      <w:pPr>
        <w:pStyle w:val="ab"/>
        <w:rPr>
          <w:rStyle w:val="Char"/>
          <w:rFonts w:cs="B Lotus"/>
          <w:color w:val="auto"/>
          <w:sz w:val="28"/>
          <w:szCs w:val="28"/>
          <w:rtl/>
        </w:rPr>
      </w:pPr>
      <w:r>
        <w:rPr>
          <w:rFonts w:ascii="Traditional Arabic" w:hAnsi="Traditional Arabic" w:cs="Traditional Arabic"/>
          <w:rtl/>
        </w:rPr>
        <w:t>﴿</w:t>
      </w:r>
      <w:r w:rsidR="000D7345">
        <w:rPr>
          <w:rFonts w:ascii="KFGQPC Uthmanic Script HAFS" w:hAnsi="KFGQPC Uthmanic Script HAFS" w:cs="KFGQPC Uthmanic Script HAFS" w:hint="eastAsia"/>
          <w:rtl/>
        </w:rPr>
        <w:t>يَٰٓأَيُّهَا</w:t>
      </w:r>
      <w:r w:rsidR="000D7345">
        <w:rPr>
          <w:rFonts w:ascii="KFGQPC Uthmanic Script HAFS" w:hAnsi="KFGQPC Uthmanic Script HAFS" w:cs="KFGQPC Uthmanic Script HAFS"/>
          <w:rtl/>
        </w:rPr>
        <w:t xml:space="preserve"> </w:t>
      </w:r>
      <w:r w:rsidR="000D7345">
        <w:rPr>
          <w:rFonts w:ascii="KFGQPC Uthmanic Script HAFS" w:hAnsi="KFGQPC Uthmanic Script HAFS" w:cs="KFGQPC Uthmanic Script HAFS" w:hint="cs"/>
          <w:rtl/>
        </w:rPr>
        <w:t>ٱ</w:t>
      </w:r>
      <w:r w:rsidR="000D7345">
        <w:rPr>
          <w:rFonts w:ascii="KFGQPC Uthmanic Script HAFS" w:hAnsi="KFGQPC Uthmanic Script HAFS" w:cs="KFGQPC Uthmanic Script HAFS" w:hint="eastAsia"/>
          <w:rtl/>
        </w:rPr>
        <w:t>لَّذِينَ</w:t>
      </w:r>
      <w:r w:rsidR="000D7345">
        <w:rPr>
          <w:rFonts w:ascii="KFGQPC Uthmanic Script HAFS" w:hAnsi="KFGQPC Uthmanic Script HAFS" w:cs="KFGQPC Uthmanic Script HAFS"/>
          <w:rtl/>
        </w:rPr>
        <w:t xml:space="preserve"> ءَامَنُواْ لَا تَتَّخِذُواْ عَدُوِّي وَعَدُوَّكُمۡ أَوۡلِيَآءَ</w:t>
      </w:r>
      <w:r>
        <w:rPr>
          <w:rFonts w:ascii="Traditional Arabic" w:hAnsi="Traditional Arabic" w:cs="Traditional Arabic"/>
          <w:rtl/>
        </w:rPr>
        <w:t>﴾</w:t>
      </w:r>
      <w:r w:rsidR="00280268" w:rsidRPr="00790421">
        <w:rPr>
          <w:rFonts w:cs="B Lotus" w:hint="cs"/>
          <w:rtl/>
        </w:rPr>
        <w:t xml:space="preserve"> </w:t>
      </w:r>
      <w:r w:rsidR="002C7738" w:rsidRPr="000D7345">
        <w:rPr>
          <w:rStyle w:val="Charc"/>
          <w:rFonts w:hint="cs"/>
          <w:rtl/>
        </w:rPr>
        <w:t>[</w:t>
      </w:r>
      <w:r w:rsidR="00280268" w:rsidRPr="000D7345">
        <w:rPr>
          <w:rStyle w:val="Charc"/>
          <w:rFonts w:hint="cs"/>
          <w:rtl/>
        </w:rPr>
        <w:t>ال</w:t>
      </w:r>
      <w:r w:rsidR="007A15AE" w:rsidRPr="000D7345">
        <w:rPr>
          <w:rStyle w:val="Charc"/>
          <w:rFonts w:hint="cs"/>
          <w:rtl/>
        </w:rPr>
        <w:t>ممتحن</w:t>
      </w:r>
      <w:r w:rsidR="000D7345">
        <w:rPr>
          <w:rStyle w:val="Charc"/>
          <w:rFonts w:hint="cs"/>
          <w:rtl/>
        </w:rPr>
        <w:t>ة</w:t>
      </w:r>
      <w:r w:rsidR="00A7613A" w:rsidRPr="000D7345">
        <w:rPr>
          <w:rStyle w:val="Charc"/>
          <w:rFonts w:hint="cs"/>
          <w:rtl/>
        </w:rPr>
        <w:t xml:space="preserve">: </w:t>
      </w:r>
      <w:r w:rsidR="007A15AE" w:rsidRPr="000D7345">
        <w:rPr>
          <w:rStyle w:val="Charc"/>
          <w:rFonts w:hint="cs"/>
          <w:rtl/>
        </w:rPr>
        <w:t>1-</w:t>
      </w:r>
      <w:r w:rsidR="003D2AA7" w:rsidRPr="000D7345">
        <w:rPr>
          <w:rStyle w:val="Charc"/>
          <w:rFonts w:hint="cs"/>
          <w:rtl/>
        </w:rPr>
        <w:t xml:space="preserve"> </w:t>
      </w:r>
      <w:r w:rsidR="002C7738" w:rsidRPr="000D7345">
        <w:rPr>
          <w:rStyle w:val="Charc"/>
          <w:rFonts w:hint="cs"/>
          <w:rtl/>
        </w:rPr>
        <w:t>13]</w:t>
      </w:r>
      <w:r w:rsidR="000D7345" w:rsidRPr="000D7345">
        <w:rPr>
          <w:rFonts w:hint="cs"/>
          <w:rtl/>
        </w:rPr>
        <w:t>.</w:t>
      </w:r>
      <w:r w:rsidR="00085ADA" w:rsidRPr="00B76A7D">
        <w:rPr>
          <w:rStyle w:val="Char"/>
          <w:rFonts w:cs="B Lotus"/>
          <w:color w:val="auto"/>
          <w:sz w:val="30"/>
          <w:szCs w:val="30"/>
          <w:rtl/>
        </w:rPr>
        <w:tab/>
      </w:r>
    </w:p>
    <w:p w:rsidR="007A15AE" w:rsidRPr="00E96C8B" w:rsidRDefault="00280268" w:rsidP="00E96C8B">
      <w:pPr>
        <w:pStyle w:val="ab"/>
        <w:rPr>
          <w:rtl/>
        </w:rPr>
      </w:pPr>
      <w:r w:rsidRPr="00E96C8B">
        <w:rPr>
          <w:rFonts w:hint="cs"/>
          <w:rtl/>
        </w:rPr>
        <w:t>«</w:t>
      </w:r>
      <w:r w:rsidR="007A15AE" w:rsidRPr="00E96C8B">
        <w:rPr>
          <w:rFonts w:hint="cs"/>
          <w:rtl/>
        </w:rPr>
        <w:t>ا</w:t>
      </w:r>
      <w:r w:rsidR="000A3618" w:rsidRPr="00E96C8B">
        <w:rPr>
          <w:rFonts w:hint="cs"/>
          <w:rtl/>
        </w:rPr>
        <w:t>ی</w:t>
      </w:r>
      <w:r w:rsidR="007A15AE" w:rsidRPr="00E96C8B">
        <w:rPr>
          <w:rFonts w:hint="cs"/>
          <w:rtl/>
        </w:rPr>
        <w:t xml:space="preserve"> مؤمنان! دشمنان من و دشمنان خو</w:t>
      </w:r>
      <w:r w:rsidR="000A3618" w:rsidRPr="00E96C8B">
        <w:rPr>
          <w:rFonts w:hint="cs"/>
          <w:rtl/>
        </w:rPr>
        <w:t>ی</w:t>
      </w:r>
      <w:r w:rsidR="007A15AE" w:rsidRPr="00E96C8B">
        <w:rPr>
          <w:rFonts w:hint="cs"/>
          <w:rtl/>
        </w:rPr>
        <w:t>ش را به دوست</w:t>
      </w:r>
      <w:r w:rsidR="000A3618" w:rsidRPr="00E96C8B">
        <w:rPr>
          <w:rFonts w:hint="cs"/>
          <w:rtl/>
        </w:rPr>
        <w:t>ی</w:t>
      </w:r>
      <w:r w:rsidR="007A15AE" w:rsidRPr="00E96C8B">
        <w:rPr>
          <w:rFonts w:hint="cs"/>
          <w:rtl/>
        </w:rPr>
        <w:t xml:space="preserve"> نگ</w:t>
      </w:r>
      <w:r w:rsidR="000A3618" w:rsidRPr="00E96C8B">
        <w:rPr>
          <w:rFonts w:hint="cs"/>
          <w:rtl/>
        </w:rPr>
        <w:t>ی</w:t>
      </w:r>
      <w:r w:rsidR="007A15AE" w:rsidRPr="00E96C8B">
        <w:rPr>
          <w:rFonts w:hint="cs"/>
          <w:rtl/>
        </w:rPr>
        <w:t>ر</w:t>
      </w:r>
      <w:r w:rsidR="000A3618" w:rsidRPr="00E96C8B">
        <w:rPr>
          <w:rFonts w:hint="cs"/>
          <w:rtl/>
        </w:rPr>
        <w:t>ی</w:t>
      </w:r>
      <w:r w:rsidR="007A15AE" w:rsidRPr="00E96C8B">
        <w:rPr>
          <w:rFonts w:hint="cs"/>
          <w:rtl/>
        </w:rPr>
        <w:t>د</w:t>
      </w:r>
      <w:r w:rsidRPr="00E96C8B">
        <w:rPr>
          <w:rFonts w:hint="cs"/>
          <w:rtl/>
        </w:rPr>
        <w:t>»</w:t>
      </w:r>
      <w:r w:rsidR="007A15AE" w:rsidRPr="00E96C8B">
        <w:rPr>
          <w:rFonts w:hint="cs"/>
          <w:rtl/>
        </w:rPr>
        <w:t>.</w:t>
      </w:r>
      <w:r w:rsidR="007A15AE" w:rsidRPr="00E96C8B">
        <w:rPr>
          <w:rStyle w:val="Char"/>
          <w:rFonts w:ascii="IRLotus" w:hAnsi="IRLotus" w:cs="IRLotus" w:hint="cs"/>
          <w:color w:val="auto"/>
          <w:sz w:val="28"/>
          <w:szCs w:val="28"/>
          <w:rtl/>
        </w:rPr>
        <w:t xml:space="preserve"> تا آخر سوره</w:t>
      </w:r>
    </w:p>
    <w:p w:rsidR="00EC6E5D" w:rsidRDefault="007A15AE" w:rsidP="00E96C8B">
      <w:pPr>
        <w:pStyle w:val="ab"/>
        <w:rPr>
          <w:sz w:val="30"/>
          <w:szCs w:val="30"/>
          <w:rtl/>
        </w:rPr>
      </w:pPr>
      <w:r w:rsidRPr="00E96C8B">
        <w:rPr>
          <w:rFonts w:hint="cs"/>
          <w:rtl/>
        </w:rPr>
        <w:t>و از ا</w:t>
      </w:r>
      <w:r w:rsidR="000A3618" w:rsidRPr="00E96C8B">
        <w:rPr>
          <w:rFonts w:hint="cs"/>
          <w:rtl/>
        </w:rPr>
        <w:t>ی</w:t>
      </w:r>
      <w:r w:rsidRPr="00E96C8B">
        <w:rPr>
          <w:rFonts w:hint="cs"/>
          <w:rtl/>
        </w:rPr>
        <w:t>ن قب</w:t>
      </w:r>
      <w:r w:rsidR="000A3618" w:rsidRPr="00E96C8B">
        <w:rPr>
          <w:rFonts w:hint="cs"/>
          <w:rtl/>
        </w:rPr>
        <w:t>ی</w:t>
      </w:r>
      <w:r w:rsidRPr="00E96C8B">
        <w:rPr>
          <w:rFonts w:hint="cs"/>
          <w:rtl/>
        </w:rPr>
        <w:t>ل آ</w:t>
      </w:r>
      <w:r w:rsidR="000A3618" w:rsidRPr="00E96C8B">
        <w:rPr>
          <w:rFonts w:hint="cs"/>
          <w:rtl/>
        </w:rPr>
        <w:t>ی</w:t>
      </w:r>
      <w:r w:rsidRPr="00E96C8B">
        <w:rPr>
          <w:rFonts w:hint="cs"/>
          <w:rtl/>
        </w:rPr>
        <w:t>ات.</w:t>
      </w:r>
      <w:bookmarkStart w:id="72" w:name="jشهادت_به_اینکه_محمد_فرستاده_خدا_است"/>
      <w:bookmarkEnd w:id="72"/>
    </w:p>
    <w:p w:rsidR="007A15AE" w:rsidRPr="00790421" w:rsidRDefault="007A15AE" w:rsidP="00D53D13">
      <w:pPr>
        <w:pStyle w:val="a7"/>
        <w:rPr>
          <w:rStyle w:val="Char"/>
          <w:rFonts w:cs="B Lotus"/>
          <w:sz w:val="28"/>
          <w:szCs w:val="28"/>
        </w:rPr>
      </w:pPr>
      <w:bookmarkStart w:id="73" w:name="_Toc307178248"/>
      <w:bookmarkStart w:id="74" w:name="_Toc420958986"/>
      <w:r w:rsidRPr="00F061AA">
        <w:rPr>
          <w:rFonts w:hint="cs"/>
          <w:rtl/>
        </w:rPr>
        <w:t>شهادت به اینکه محمد</w:t>
      </w:r>
      <w:r w:rsidR="00EB215B" w:rsidRPr="00EB215B">
        <w:rPr>
          <w:rStyle w:val="Char"/>
          <w:rFonts w:ascii="AGA Arabesque" w:hAnsi="AGA Arabesque" w:cs="CTraditional Arabic" w:hint="cs"/>
          <w:bCs w:val="0"/>
          <w:sz w:val="30"/>
          <w:szCs w:val="30"/>
          <w:rtl/>
        </w:rPr>
        <w:t xml:space="preserve"> ج</w:t>
      </w:r>
      <w:r w:rsidR="005B27D0">
        <w:rPr>
          <w:rFonts w:hint="cs"/>
          <w:rtl/>
        </w:rPr>
        <w:t xml:space="preserve"> </w:t>
      </w:r>
      <w:r w:rsidRPr="00F061AA">
        <w:rPr>
          <w:rFonts w:hint="cs"/>
          <w:rtl/>
        </w:rPr>
        <w:t>فرستاده خداوند است</w:t>
      </w:r>
      <w:bookmarkEnd w:id="73"/>
      <w:bookmarkEnd w:id="74"/>
    </w:p>
    <w:p w:rsidR="007A15AE" w:rsidRPr="00F061AA" w:rsidRDefault="007A15AE" w:rsidP="00E0193C">
      <w:pPr>
        <w:pStyle w:val="a0"/>
        <w:tabs>
          <w:tab w:val="clear" w:pos="567"/>
        </w:tabs>
        <w:spacing w:before="0"/>
        <w:ind w:left="568" w:hanging="284"/>
        <w:contextualSpacing w:val="0"/>
        <w:rPr>
          <w:rtl/>
        </w:rPr>
      </w:pPr>
      <w:r w:rsidRPr="00D70BA4">
        <w:rPr>
          <w:rStyle w:val="Charb"/>
          <w:rFonts w:hint="cs"/>
          <w:rtl/>
        </w:rPr>
        <w:t>شهادت به اينكه محمد</w:t>
      </w:r>
      <w:r w:rsidR="00EB215B" w:rsidRPr="00EB215B">
        <w:rPr>
          <w:rStyle w:val="Charb"/>
          <w:rFonts w:cs="CTraditional Arabic" w:hint="cs"/>
          <w:b w:val="0"/>
          <w:bCs w:val="0"/>
          <w:rtl/>
        </w:rPr>
        <w:t xml:space="preserve"> ج</w:t>
      </w:r>
      <w:r w:rsidR="00D70BA4">
        <w:rPr>
          <w:rStyle w:val="Charb"/>
          <w:rFonts w:hint="cs"/>
          <w:rtl/>
        </w:rPr>
        <w:t xml:space="preserve"> </w:t>
      </w:r>
      <w:r w:rsidRPr="00D70BA4">
        <w:rPr>
          <w:rStyle w:val="Charb"/>
          <w:rFonts w:hint="cs"/>
          <w:rtl/>
        </w:rPr>
        <w:t>رسول و فرستاده اله</w:t>
      </w:r>
      <w:r w:rsidR="00E96C8B" w:rsidRPr="00D70BA4">
        <w:rPr>
          <w:rStyle w:val="Charb"/>
          <w:rFonts w:hint="cs"/>
          <w:rtl/>
        </w:rPr>
        <w:t>ی</w:t>
      </w:r>
      <w:r w:rsidRPr="00D70BA4">
        <w:rPr>
          <w:rStyle w:val="Charb"/>
          <w:rFonts w:hint="cs"/>
          <w:rtl/>
        </w:rPr>
        <w:t xml:space="preserve"> است به چه دليل صورت م</w:t>
      </w:r>
      <w:r w:rsidR="00E96C8B" w:rsidRPr="00D70BA4">
        <w:rPr>
          <w:rStyle w:val="Charb"/>
          <w:rFonts w:hint="cs"/>
          <w:rtl/>
        </w:rPr>
        <w:t>ی</w:t>
      </w:r>
      <w:r w:rsidRPr="00D70BA4">
        <w:rPr>
          <w:rStyle w:val="Charb"/>
          <w:rFonts w:hint="cs"/>
          <w:rtl/>
        </w:rPr>
        <w:t>‌گيرد؟</w:t>
      </w:r>
      <w:r w:rsidR="00E0193C">
        <w:rPr>
          <w:rStyle w:val="Charb"/>
          <w:rFonts w:hint="cs"/>
          <w:rtl/>
        </w:rPr>
        <w:t xml:space="preserve"> </w:t>
      </w:r>
    </w:p>
    <w:p w:rsidR="007A15AE" w:rsidRPr="00790421" w:rsidRDefault="007A15AE" w:rsidP="00E96C8B">
      <w:pPr>
        <w:pStyle w:val="a"/>
        <w:ind w:left="568" w:hanging="284"/>
        <w:jc w:val="both"/>
        <w:rPr>
          <w:rFonts w:cs="B Lotus"/>
          <w:color w:val="auto"/>
          <w:sz w:val="28"/>
          <w:szCs w:val="28"/>
          <w:rtl/>
        </w:rPr>
      </w:pPr>
      <w:r w:rsidRPr="00E96C8B">
        <w:rPr>
          <w:rStyle w:val="Charb"/>
          <w:rFonts w:hint="cs"/>
          <w:rtl/>
        </w:rPr>
        <w:t>خداوند م</w:t>
      </w:r>
      <w:r w:rsidR="000A3618" w:rsidRPr="00E96C8B">
        <w:rPr>
          <w:rStyle w:val="Charb"/>
          <w:rFonts w:hint="cs"/>
          <w:rtl/>
        </w:rPr>
        <w:t>ی</w:t>
      </w:r>
      <w:r w:rsidRPr="00E96C8B">
        <w:rPr>
          <w:rStyle w:val="Charb"/>
          <w:rFonts w:hint="cs"/>
          <w:rtl/>
        </w:rPr>
        <w:t>‌فرما</w:t>
      </w:r>
      <w:r w:rsidR="000A3618" w:rsidRPr="00E96C8B">
        <w:rPr>
          <w:rStyle w:val="Charb"/>
          <w:rFonts w:hint="cs"/>
          <w:rtl/>
        </w:rPr>
        <w:t>ی</w:t>
      </w:r>
      <w:r w:rsidRPr="00E96C8B">
        <w:rPr>
          <w:rStyle w:val="Charb"/>
          <w:rFonts w:hint="cs"/>
          <w:rtl/>
        </w:rPr>
        <w:t>د</w:t>
      </w:r>
      <w:r w:rsidR="00A7613A" w:rsidRPr="00E96C8B">
        <w:rPr>
          <w:rStyle w:val="Charb"/>
          <w:rFonts w:hint="cs"/>
          <w:rtl/>
        </w:rPr>
        <w:t>:</w:t>
      </w:r>
      <w:r w:rsidR="00A7613A">
        <w:rPr>
          <w:rFonts w:cs="B Lotus" w:hint="cs"/>
          <w:color w:val="auto"/>
          <w:sz w:val="28"/>
          <w:szCs w:val="28"/>
          <w:rtl/>
        </w:rPr>
        <w:t xml:space="preserve"> </w:t>
      </w:r>
    </w:p>
    <w:p w:rsidR="007A15AE" w:rsidRPr="00790421" w:rsidRDefault="000D7345" w:rsidP="000D7345">
      <w:pPr>
        <w:pStyle w:val="ab"/>
        <w:rPr>
          <w:rFonts w:ascii="Al-QuranAlKareem" w:hAnsi="Al-QuranAlKareem" w:cs="Traditional Arabic"/>
          <w:b/>
          <w:bCs/>
          <w:rtl/>
        </w:rPr>
      </w:pPr>
      <w:r>
        <w:rPr>
          <w:rFonts w:ascii="Traditional Arabic" w:hAnsi="Traditional Arabic" w:cs="Traditional Arabic"/>
          <w:rtl/>
        </w:rPr>
        <w:t>﴿</w:t>
      </w:r>
      <w:r>
        <w:rPr>
          <w:rFonts w:ascii="KFGQPC Uthmanic Script HAFS" w:hAnsi="KFGQPC Uthmanic Script HAFS" w:cs="KFGQPC Uthmanic Script HAFS" w:hint="eastAsia"/>
          <w:rtl/>
        </w:rPr>
        <w:t>لَقَدۡ</w:t>
      </w:r>
      <w:r>
        <w:rPr>
          <w:rFonts w:ascii="KFGQPC Uthmanic Script HAFS" w:hAnsi="KFGQPC Uthmanic Script HAFS" w:cs="KFGQPC Uthmanic Script HAFS"/>
          <w:rtl/>
        </w:rPr>
        <w:t xml:space="preserve">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عَلَى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لۡمُؤۡمِنِينَ</w:t>
      </w:r>
      <w:r>
        <w:rPr>
          <w:rFonts w:ascii="KFGQPC Uthmanic Script HAFS" w:hAnsi="KFGQPC Uthmanic Script HAFS" w:cs="KFGQPC Uthmanic Script HAFS"/>
          <w:rtl/>
        </w:rPr>
        <w:t xml:space="preserve"> إِذۡ بَعَثَ فِيهِمۡ رَسُولٗا مِّنۡ أَنفُسِهِمۡ يَتۡلُواْ عَلَيۡهِمۡ ءَايَٰتِهِ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وَيُزَكِّيهِمۡ وَيُعَلِّمُهُمُ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لۡحِكۡمَةَ</w:t>
      </w:r>
      <w:r>
        <w:rPr>
          <w:rFonts w:ascii="Traditional Arabic" w:hAnsi="Traditional Arabic" w:cs="Traditional Arabic"/>
          <w:rtl/>
        </w:rPr>
        <w:t>﴾</w:t>
      </w:r>
      <w:r w:rsidR="000979D2" w:rsidRPr="00790421">
        <w:rPr>
          <w:rFonts w:ascii="Al-QuranAlKareem" w:hAnsi="Al-QuranAlKareem" w:cs="B Lotus" w:hint="cs"/>
          <w:rtl/>
        </w:rPr>
        <w:t xml:space="preserve"> </w:t>
      </w:r>
      <w:r w:rsidR="00AF0E65" w:rsidRPr="000D7345">
        <w:rPr>
          <w:rStyle w:val="Charc"/>
          <w:rFonts w:hint="cs"/>
          <w:rtl/>
        </w:rPr>
        <w:t>[</w:t>
      </w:r>
      <w:r w:rsidR="000979D2" w:rsidRPr="000D7345">
        <w:rPr>
          <w:rStyle w:val="Charc"/>
          <w:rtl/>
        </w:rPr>
        <w:t>آل</w:t>
      </w:r>
      <w:r w:rsidR="000979D2" w:rsidRPr="000D7345">
        <w:rPr>
          <w:rStyle w:val="Charc"/>
          <w:rFonts w:hint="cs"/>
          <w:rtl/>
        </w:rPr>
        <w:t xml:space="preserve"> </w:t>
      </w:r>
      <w:r w:rsidR="007A15AE" w:rsidRPr="000D7345">
        <w:rPr>
          <w:rStyle w:val="Charc"/>
          <w:rtl/>
        </w:rPr>
        <w:t>عمران</w:t>
      </w:r>
      <w:r w:rsidR="00A7613A" w:rsidRPr="000D7345">
        <w:rPr>
          <w:rStyle w:val="Charc"/>
          <w:rFonts w:hint="cs"/>
          <w:rtl/>
        </w:rPr>
        <w:t xml:space="preserve">: </w:t>
      </w:r>
      <w:r w:rsidR="007A15AE" w:rsidRPr="000D7345">
        <w:rPr>
          <w:rStyle w:val="Charc"/>
          <w:rtl/>
        </w:rPr>
        <w:t>164</w:t>
      </w:r>
      <w:r w:rsidR="00AF0E65" w:rsidRPr="000D7345">
        <w:rPr>
          <w:rStyle w:val="Charc"/>
          <w:rFonts w:hint="cs"/>
          <w:rtl/>
        </w:rPr>
        <w:t>]</w:t>
      </w:r>
      <w:r w:rsidRPr="000D7345">
        <w:rPr>
          <w:rFonts w:hint="cs"/>
          <w:rtl/>
        </w:rPr>
        <w:t>.</w:t>
      </w:r>
    </w:p>
    <w:p w:rsidR="000D7345" w:rsidRPr="00E96C8B" w:rsidRDefault="000979D2" w:rsidP="00E96C8B">
      <w:pPr>
        <w:pStyle w:val="ab"/>
        <w:rPr>
          <w:rtl/>
        </w:rPr>
      </w:pPr>
      <w:r w:rsidRPr="00E96C8B">
        <w:rPr>
          <w:rFonts w:hint="cs"/>
          <w:rtl/>
        </w:rPr>
        <w:lastRenderedPageBreak/>
        <w:t>«</w:t>
      </w:r>
      <w:r w:rsidR="007A15AE" w:rsidRPr="00E96C8B">
        <w:rPr>
          <w:rtl/>
        </w:rPr>
        <w:t xml:space="preserve">به </w:t>
      </w:r>
      <w:r w:rsidR="000A3618" w:rsidRPr="00E96C8B">
        <w:rPr>
          <w:rtl/>
        </w:rPr>
        <w:t>ی</w:t>
      </w:r>
      <w:r w:rsidR="007A15AE" w:rsidRPr="00E96C8B">
        <w:rPr>
          <w:rtl/>
        </w:rPr>
        <w:t>ق</w:t>
      </w:r>
      <w:r w:rsidR="000A3618" w:rsidRPr="00E96C8B">
        <w:rPr>
          <w:rtl/>
        </w:rPr>
        <w:t>ی</w:t>
      </w:r>
      <w:r w:rsidR="007A15AE" w:rsidRPr="00E96C8B">
        <w:rPr>
          <w:rtl/>
        </w:rPr>
        <w:t>ن خدا بر مؤمنان منت نهاد [</w:t>
      </w:r>
      <w:r w:rsidR="000A3618" w:rsidRPr="00E96C8B">
        <w:rPr>
          <w:rtl/>
        </w:rPr>
        <w:t>ک</w:t>
      </w:r>
      <w:r w:rsidR="007A15AE" w:rsidRPr="00E96C8B">
        <w:rPr>
          <w:rtl/>
        </w:rPr>
        <w:t>ه] پ</w:t>
      </w:r>
      <w:r w:rsidR="000A3618" w:rsidRPr="00E96C8B">
        <w:rPr>
          <w:rtl/>
        </w:rPr>
        <w:t>ی</w:t>
      </w:r>
      <w:r w:rsidR="007A15AE" w:rsidRPr="00E96C8B">
        <w:rPr>
          <w:rtl/>
        </w:rPr>
        <w:t>امبرى از خودشان در م</w:t>
      </w:r>
      <w:r w:rsidR="000A3618" w:rsidRPr="00E96C8B">
        <w:rPr>
          <w:rtl/>
        </w:rPr>
        <w:t>ی</w:t>
      </w:r>
      <w:r w:rsidR="007A15AE" w:rsidRPr="00E96C8B">
        <w:rPr>
          <w:rtl/>
        </w:rPr>
        <w:t>ان آنان برانگ</w:t>
      </w:r>
      <w:r w:rsidR="000A3618" w:rsidRPr="00E96C8B">
        <w:rPr>
          <w:rtl/>
        </w:rPr>
        <w:t>ی</w:t>
      </w:r>
      <w:r w:rsidR="007A15AE" w:rsidRPr="00E96C8B">
        <w:rPr>
          <w:rtl/>
        </w:rPr>
        <w:t>خت تا آ</w:t>
      </w:r>
      <w:r w:rsidR="000A3618" w:rsidRPr="00E96C8B">
        <w:rPr>
          <w:rtl/>
        </w:rPr>
        <w:t>ی</w:t>
      </w:r>
      <w:r w:rsidR="007A15AE" w:rsidRPr="00E96C8B">
        <w:rPr>
          <w:rtl/>
        </w:rPr>
        <w:t>ات خود را بر ا</w:t>
      </w:r>
      <w:r w:rsidR="000A3618" w:rsidRPr="00E96C8B">
        <w:rPr>
          <w:rtl/>
        </w:rPr>
        <w:t>ی</w:t>
      </w:r>
      <w:r w:rsidR="007A15AE" w:rsidRPr="00E96C8B">
        <w:rPr>
          <w:rtl/>
        </w:rPr>
        <w:t>شان بخواند و پا</w:t>
      </w:r>
      <w:r w:rsidR="000A3618" w:rsidRPr="00E96C8B">
        <w:rPr>
          <w:rtl/>
        </w:rPr>
        <w:t>ک</w:t>
      </w:r>
      <w:r w:rsidR="007A15AE" w:rsidRPr="00E96C8B">
        <w:rPr>
          <w:rtl/>
        </w:rPr>
        <w:t xml:space="preserve">شان گرداند و </w:t>
      </w:r>
      <w:r w:rsidR="000A3618" w:rsidRPr="00E96C8B">
        <w:rPr>
          <w:rtl/>
        </w:rPr>
        <w:t>ک</w:t>
      </w:r>
      <w:r w:rsidR="007A15AE" w:rsidRPr="00E96C8B">
        <w:rPr>
          <w:rtl/>
        </w:rPr>
        <w:t>تاب و ح</w:t>
      </w:r>
      <w:r w:rsidR="000A3618" w:rsidRPr="00E96C8B">
        <w:rPr>
          <w:rtl/>
        </w:rPr>
        <w:t>ک</w:t>
      </w:r>
      <w:r w:rsidR="007A15AE" w:rsidRPr="00E96C8B">
        <w:rPr>
          <w:rtl/>
        </w:rPr>
        <w:t>مت به آنان ب</w:t>
      </w:r>
      <w:r w:rsidR="000A3618" w:rsidRPr="00E96C8B">
        <w:rPr>
          <w:rtl/>
        </w:rPr>
        <w:t>ی</w:t>
      </w:r>
      <w:r w:rsidR="007A15AE" w:rsidRPr="00E96C8B">
        <w:rPr>
          <w:rtl/>
        </w:rPr>
        <w:t>اموزد قطعا پ</w:t>
      </w:r>
      <w:r w:rsidR="000A3618" w:rsidRPr="00E96C8B">
        <w:rPr>
          <w:rtl/>
        </w:rPr>
        <w:t>ی</w:t>
      </w:r>
      <w:r w:rsidR="007A15AE" w:rsidRPr="00E96C8B">
        <w:rPr>
          <w:rtl/>
        </w:rPr>
        <w:t>ش از آن در گمراهى آش</w:t>
      </w:r>
      <w:r w:rsidR="000A3618" w:rsidRPr="00E96C8B">
        <w:rPr>
          <w:rtl/>
        </w:rPr>
        <w:t>ک</w:t>
      </w:r>
      <w:r w:rsidR="007A15AE" w:rsidRPr="00E96C8B">
        <w:rPr>
          <w:rtl/>
        </w:rPr>
        <w:t>ارى بودند</w:t>
      </w:r>
      <w:r w:rsidRPr="00E96C8B">
        <w:rPr>
          <w:rFonts w:hint="cs"/>
          <w:rtl/>
        </w:rPr>
        <w:t>»</w:t>
      </w:r>
      <w:r w:rsidR="007A15AE" w:rsidRPr="00E96C8B">
        <w:rPr>
          <w:rFonts w:hint="cs"/>
          <w:rtl/>
        </w:rPr>
        <w:t>.</w:t>
      </w:r>
    </w:p>
    <w:p w:rsidR="007A15AE" w:rsidRPr="00B76A7D" w:rsidRDefault="000D7345" w:rsidP="000D7345">
      <w:pPr>
        <w:pStyle w:val="ab"/>
        <w:rPr>
          <w:rFonts w:ascii="Al-QuranAlKareem" w:hAnsi="Al-QuranAlKareem" w:cs="B Lotus"/>
          <w:rtl/>
        </w:rPr>
      </w:pPr>
      <w:r>
        <w:rPr>
          <w:rFonts w:ascii="Traditional Arabic" w:hAnsi="Traditional Arabic" w:cs="Traditional Arabic"/>
          <w:rtl/>
        </w:rPr>
        <w:t>﴿</w:t>
      </w:r>
      <w:r>
        <w:rPr>
          <w:rFonts w:ascii="KFGQPC Uthmanic Script HAFS" w:hAnsi="KFGQPC Uthmanic Script HAFS" w:cs="KFGQPC Uthmanic Script HAFS" w:hint="eastAsia"/>
          <w:rtl/>
        </w:rPr>
        <w:t>لَقَدۡ</w:t>
      </w:r>
      <w:r>
        <w:rPr>
          <w:rFonts w:ascii="KFGQPC Uthmanic Script HAFS" w:hAnsi="KFGQPC Uthmanic Script HAFS" w:cs="KFGQPC Uthmanic Script HAFS"/>
          <w:rtl/>
        </w:rPr>
        <w:t xml:space="preserve"> جَآءَكُمۡ رَسُولٞ مِّنۡ أَنفُسِكُمۡ عَزِيزٌ عَلَيۡهِ مَا عَنِتُّمۡ حَرِيصٌ عَلَيۡكُم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لۡمُؤۡمِنِينَ</w:t>
      </w:r>
      <w:r>
        <w:rPr>
          <w:rFonts w:ascii="KFGQPC Uthmanic Script HAFS" w:hAnsi="KFGQPC Uthmanic Script HAFS" w:cs="KFGQPC Uthmanic Script HAFS"/>
          <w:rtl/>
        </w:rPr>
        <w:t xml:space="preserve"> رَءُوفٞ رَّحِيمٞ ١٢٨</w:t>
      </w:r>
      <w:r>
        <w:rPr>
          <w:rFonts w:ascii="Traditional Arabic" w:hAnsi="Traditional Arabic" w:cs="Traditional Arabic"/>
          <w:rtl/>
        </w:rPr>
        <w:t>﴾</w:t>
      </w:r>
      <w:r w:rsidR="001C6377" w:rsidRPr="00790421">
        <w:rPr>
          <w:rFonts w:ascii="Al-QuranAlKareem" w:hAnsi="Al-QuranAlKareem" w:cs="B Lotus" w:hint="cs"/>
          <w:rtl/>
        </w:rPr>
        <w:t xml:space="preserve"> </w:t>
      </w:r>
      <w:r w:rsidR="00AF0E65" w:rsidRPr="000D7345">
        <w:rPr>
          <w:rStyle w:val="Charc"/>
          <w:rFonts w:hint="cs"/>
          <w:rtl/>
        </w:rPr>
        <w:t>[</w:t>
      </w:r>
      <w:r w:rsidR="001C6377" w:rsidRPr="000D7345">
        <w:rPr>
          <w:rStyle w:val="Charc"/>
          <w:rFonts w:hint="cs"/>
          <w:rtl/>
        </w:rPr>
        <w:t>ال</w:t>
      </w:r>
      <w:r w:rsidR="007A15AE" w:rsidRPr="000D7345">
        <w:rPr>
          <w:rStyle w:val="Charc"/>
          <w:rtl/>
        </w:rPr>
        <w:t>توب</w:t>
      </w:r>
      <w:r>
        <w:rPr>
          <w:rStyle w:val="Charc"/>
          <w:rFonts w:hint="cs"/>
          <w:rtl/>
        </w:rPr>
        <w:t>ة</w:t>
      </w:r>
      <w:r w:rsidR="00A7613A" w:rsidRPr="000D7345">
        <w:rPr>
          <w:rStyle w:val="Charc"/>
          <w:rFonts w:hint="cs"/>
          <w:rtl/>
        </w:rPr>
        <w:t xml:space="preserve">: </w:t>
      </w:r>
      <w:r w:rsidR="007A15AE" w:rsidRPr="000D7345">
        <w:rPr>
          <w:rStyle w:val="Charc"/>
          <w:rtl/>
        </w:rPr>
        <w:t>128</w:t>
      </w:r>
      <w:r w:rsidR="00AF0E65" w:rsidRPr="000D7345">
        <w:rPr>
          <w:rStyle w:val="Charc"/>
          <w:rFonts w:hint="cs"/>
          <w:rtl/>
        </w:rPr>
        <w:t>]</w:t>
      </w:r>
      <w:r w:rsidRPr="000D7345">
        <w:rPr>
          <w:rFonts w:hint="cs"/>
          <w:rtl/>
        </w:rPr>
        <w:t>.</w:t>
      </w:r>
    </w:p>
    <w:p w:rsidR="007A15AE" w:rsidRPr="00E96C8B" w:rsidRDefault="001C6377" w:rsidP="00E96C8B">
      <w:pPr>
        <w:pStyle w:val="ab"/>
        <w:rPr>
          <w:rtl/>
        </w:rPr>
      </w:pPr>
      <w:r w:rsidRPr="00E96C8B">
        <w:rPr>
          <w:rFonts w:hint="cs"/>
          <w:rtl/>
        </w:rPr>
        <w:t>«</w:t>
      </w:r>
      <w:r w:rsidR="007A15AE" w:rsidRPr="00E96C8B">
        <w:rPr>
          <w:rFonts w:hint="cs"/>
          <w:rtl/>
        </w:rPr>
        <w:t>ب</w:t>
      </w:r>
      <w:r w:rsidR="000A3618" w:rsidRPr="00E96C8B">
        <w:rPr>
          <w:rFonts w:hint="cs"/>
          <w:rtl/>
        </w:rPr>
        <w:t>ی</w:t>
      </w:r>
      <w:r w:rsidR="007A15AE" w:rsidRPr="00E96C8B">
        <w:rPr>
          <w:rFonts w:hint="cs"/>
          <w:rtl/>
        </w:rPr>
        <w:softHyphen/>
        <w:t>گمان پ</w:t>
      </w:r>
      <w:r w:rsidR="000A3618" w:rsidRPr="00E96C8B">
        <w:rPr>
          <w:rFonts w:hint="cs"/>
          <w:rtl/>
        </w:rPr>
        <w:t>ی</w:t>
      </w:r>
      <w:r w:rsidR="007A15AE" w:rsidRPr="00E96C8B">
        <w:rPr>
          <w:rFonts w:hint="cs"/>
          <w:rtl/>
        </w:rPr>
        <w:t>غمبر</w:t>
      </w:r>
      <w:r w:rsidR="000A3618" w:rsidRPr="00E96C8B">
        <w:rPr>
          <w:rFonts w:hint="cs"/>
          <w:rtl/>
        </w:rPr>
        <w:t>ی</w:t>
      </w:r>
      <w:r w:rsidR="007A15AE" w:rsidRPr="00E96C8B">
        <w:rPr>
          <w:rFonts w:hint="cs"/>
          <w:rtl/>
        </w:rPr>
        <w:t xml:space="preserve"> (محمد نام)، از خود شما (انسان</w:t>
      </w:r>
      <w:r w:rsidR="007A1A9A" w:rsidRPr="00E96C8B">
        <w:rPr>
          <w:rFonts w:hint="eastAsia"/>
          <w:rtl/>
        </w:rPr>
        <w:t>‌</w:t>
      </w:r>
      <w:r w:rsidR="007A15AE" w:rsidRPr="00E96C8B">
        <w:rPr>
          <w:rFonts w:hint="cs"/>
          <w:rtl/>
        </w:rPr>
        <w:t>ها) به سو</w:t>
      </w:r>
      <w:r w:rsidR="000A3618" w:rsidRPr="00E96C8B">
        <w:rPr>
          <w:rFonts w:hint="cs"/>
          <w:rtl/>
        </w:rPr>
        <w:t>ی</w:t>
      </w:r>
      <w:r w:rsidR="007A15AE" w:rsidRPr="00E96C8B">
        <w:rPr>
          <w:rFonts w:hint="cs"/>
          <w:rtl/>
        </w:rPr>
        <w:t>تان آمده است. هرگونه درد و رنج و بلا و مص</w:t>
      </w:r>
      <w:r w:rsidR="000A3618" w:rsidRPr="00E96C8B">
        <w:rPr>
          <w:rFonts w:hint="cs"/>
          <w:rtl/>
        </w:rPr>
        <w:t>ی</w:t>
      </w:r>
      <w:r w:rsidR="007A15AE" w:rsidRPr="00E96C8B">
        <w:rPr>
          <w:rFonts w:hint="cs"/>
          <w:rtl/>
        </w:rPr>
        <w:t>بت</w:t>
      </w:r>
      <w:r w:rsidR="000A3618" w:rsidRPr="00E96C8B">
        <w:rPr>
          <w:rFonts w:hint="cs"/>
          <w:rtl/>
        </w:rPr>
        <w:t>ی</w:t>
      </w:r>
      <w:r w:rsidR="007A15AE" w:rsidRPr="00E96C8B">
        <w:rPr>
          <w:rFonts w:hint="cs"/>
          <w:rtl/>
        </w:rPr>
        <w:t xml:space="preserve"> که به شما برسد، بر او سخت و گران م</w:t>
      </w:r>
      <w:r w:rsidR="000A3618" w:rsidRPr="00E96C8B">
        <w:rPr>
          <w:rFonts w:hint="cs"/>
          <w:rtl/>
        </w:rPr>
        <w:t>ی</w:t>
      </w:r>
      <w:r w:rsidR="007A15AE" w:rsidRPr="00E96C8B">
        <w:rPr>
          <w:rFonts w:hint="cs"/>
          <w:rtl/>
        </w:rPr>
        <w:softHyphen/>
        <w:t>آ</w:t>
      </w:r>
      <w:r w:rsidR="000A3618" w:rsidRPr="00E96C8B">
        <w:rPr>
          <w:rFonts w:hint="cs"/>
          <w:rtl/>
        </w:rPr>
        <w:t>ی</w:t>
      </w:r>
      <w:r w:rsidR="007A15AE" w:rsidRPr="00E96C8B">
        <w:rPr>
          <w:rFonts w:hint="cs"/>
          <w:rtl/>
        </w:rPr>
        <w:t>د. به شما عشق م</w:t>
      </w:r>
      <w:r w:rsidR="000A3618" w:rsidRPr="00E96C8B">
        <w:rPr>
          <w:rFonts w:hint="cs"/>
          <w:rtl/>
        </w:rPr>
        <w:t>ی</w:t>
      </w:r>
      <w:r w:rsidR="007A15AE" w:rsidRPr="00E96C8B">
        <w:rPr>
          <w:rFonts w:hint="cs"/>
          <w:rtl/>
        </w:rPr>
        <w:softHyphen/>
        <w:t>ورزد و اصرار به هدا</w:t>
      </w:r>
      <w:r w:rsidR="000A3618" w:rsidRPr="00E96C8B">
        <w:rPr>
          <w:rFonts w:hint="cs"/>
          <w:rtl/>
        </w:rPr>
        <w:t>ی</w:t>
      </w:r>
      <w:r w:rsidR="007A15AE" w:rsidRPr="00E96C8B">
        <w:rPr>
          <w:rFonts w:hint="cs"/>
          <w:rtl/>
        </w:rPr>
        <w:t>ت شما دارد، و نسبت به مؤمنان دارا</w:t>
      </w:r>
      <w:r w:rsidR="000A3618" w:rsidRPr="00E96C8B">
        <w:rPr>
          <w:rFonts w:hint="cs"/>
          <w:rtl/>
        </w:rPr>
        <w:t>ی</w:t>
      </w:r>
      <w:r w:rsidR="007A15AE" w:rsidRPr="00E96C8B">
        <w:rPr>
          <w:rFonts w:hint="cs"/>
          <w:rtl/>
        </w:rPr>
        <w:t xml:space="preserve"> محبت و لطف فراوان وبس</w:t>
      </w:r>
      <w:r w:rsidR="000A3618" w:rsidRPr="00E96C8B">
        <w:rPr>
          <w:rFonts w:hint="cs"/>
          <w:rtl/>
        </w:rPr>
        <w:t>ی</w:t>
      </w:r>
      <w:r w:rsidR="007A15AE" w:rsidRPr="00E96C8B">
        <w:rPr>
          <w:rFonts w:hint="cs"/>
          <w:rtl/>
        </w:rPr>
        <w:t>ار مهربان است</w:t>
      </w:r>
      <w:r w:rsidRPr="00E96C8B">
        <w:rPr>
          <w:rFonts w:hint="cs"/>
          <w:rtl/>
        </w:rPr>
        <w:t>»</w:t>
      </w:r>
      <w:r w:rsidR="007A15AE" w:rsidRPr="00E96C8B">
        <w:rPr>
          <w:rFonts w:hint="cs"/>
          <w:rtl/>
        </w:rPr>
        <w:t>.</w:t>
      </w:r>
    </w:p>
    <w:p w:rsidR="00AA49CE" w:rsidRPr="00B76A7D" w:rsidRDefault="000D7345" w:rsidP="000D7345">
      <w:pPr>
        <w:pStyle w:val="ab"/>
        <w:rPr>
          <w:rStyle w:val="Char"/>
          <w:rFonts w:cs="B Lotus"/>
          <w:color w:val="auto"/>
          <w:sz w:val="30"/>
          <w:szCs w:val="30"/>
          <w:rtl/>
        </w:rPr>
      </w:pPr>
      <w:r>
        <w:rPr>
          <w:rFonts w:ascii="Traditional Arabic" w:hAnsi="Traditional Arabic" w:cs="Traditional Arabic"/>
          <w:rtl/>
        </w:rPr>
        <w:t>﴿</w:t>
      </w:r>
      <w:r>
        <w:rPr>
          <w:rFonts w:ascii="KFGQPC Uthmanic Script HAFS" w:hAnsi="KFGQPC Uthmanic Script HAFS" w:cs="KFGQPC Uthmanic Script HAFS"/>
          <w:rtl/>
        </w:rPr>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يَعۡلَمُ إِنَّكَ لَرَسُولُهُ</w:t>
      </w:r>
      <w:r>
        <w:rPr>
          <w:rFonts w:ascii="KFGQPC Uthmanic Script HAFS" w:hAnsi="KFGQPC Uthmanic Script HAFS" w:cs="KFGQPC Uthmanic Script HAFS" w:hint="cs"/>
          <w:rtl/>
        </w:rPr>
        <w:t>ۥ</w:t>
      </w:r>
      <w:r>
        <w:rPr>
          <w:rFonts w:ascii="Traditional Arabic" w:hAnsi="Traditional Arabic" w:cs="Traditional Arabic"/>
          <w:rtl/>
        </w:rPr>
        <w:t>﴾</w:t>
      </w:r>
      <w:r w:rsidR="00E1798D" w:rsidRPr="00790421">
        <w:rPr>
          <w:rStyle w:val="Char"/>
          <w:rFonts w:cs="B Lotus" w:hint="cs"/>
          <w:color w:val="auto"/>
          <w:sz w:val="28"/>
          <w:szCs w:val="28"/>
          <w:rtl/>
        </w:rPr>
        <w:t xml:space="preserve"> </w:t>
      </w:r>
      <w:r w:rsidR="00AF0E65" w:rsidRPr="000D7345">
        <w:rPr>
          <w:rStyle w:val="Charc"/>
          <w:rFonts w:hint="cs"/>
          <w:rtl/>
        </w:rPr>
        <w:t>[</w:t>
      </w:r>
      <w:r w:rsidR="00E1798D" w:rsidRPr="000D7345">
        <w:rPr>
          <w:rStyle w:val="Charc"/>
          <w:rFonts w:hint="cs"/>
          <w:rtl/>
        </w:rPr>
        <w:t>ال</w:t>
      </w:r>
      <w:r w:rsidR="007A15AE" w:rsidRPr="000D7345">
        <w:rPr>
          <w:rStyle w:val="Charc"/>
          <w:rFonts w:hint="cs"/>
          <w:rtl/>
        </w:rPr>
        <w:t>منافقون</w:t>
      </w:r>
      <w:r w:rsidR="00A7613A" w:rsidRPr="000D7345">
        <w:rPr>
          <w:rStyle w:val="Charc"/>
          <w:rFonts w:hint="cs"/>
          <w:rtl/>
        </w:rPr>
        <w:t xml:space="preserve">: </w:t>
      </w:r>
      <w:r w:rsidR="007A15AE" w:rsidRPr="000D7345">
        <w:rPr>
          <w:rStyle w:val="Charc"/>
          <w:rFonts w:hint="cs"/>
          <w:rtl/>
        </w:rPr>
        <w:t>1</w:t>
      </w:r>
      <w:r w:rsidR="00AF0E65" w:rsidRPr="000D7345">
        <w:rPr>
          <w:rStyle w:val="Charc"/>
          <w:rFonts w:hint="cs"/>
          <w:rtl/>
        </w:rPr>
        <w:t>]</w:t>
      </w:r>
      <w:r w:rsidRPr="000D7345">
        <w:rPr>
          <w:rFonts w:hint="cs"/>
          <w:rtl/>
        </w:rPr>
        <w:t>.</w:t>
      </w:r>
    </w:p>
    <w:p w:rsidR="007A15AE" w:rsidRPr="00E96C8B" w:rsidRDefault="00E1798D" w:rsidP="00E96C8B">
      <w:pPr>
        <w:pStyle w:val="ab"/>
        <w:rPr>
          <w:rStyle w:val="Char"/>
          <w:rFonts w:ascii="IRLotus" w:hAnsi="IRLotus" w:cs="IRLotus"/>
          <w:color w:val="auto"/>
          <w:sz w:val="28"/>
          <w:szCs w:val="28"/>
          <w:rtl/>
        </w:rPr>
      </w:pPr>
      <w:r w:rsidRPr="00E96C8B">
        <w:rPr>
          <w:rStyle w:val="Char"/>
          <w:rFonts w:ascii="IRLotus" w:hAnsi="IRLotus" w:cs="IRLotus" w:hint="cs"/>
          <w:color w:val="auto"/>
          <w:sz w:val="28"/>
          <w:szCs w:val="28"/>
          <w:rtl/>
        </w:rPr>
        <w:t>«</w:t>
      </w:r>
      <w:r w:rsidR="007A15AE" w:rsidRPr="00E96C8B">
        <w:rPr>
          <w:rStyle w:val="Char"/>
          <w:rFonts w:ascii="IRLotus" w:hAnsi="IRLotus" w:cs="IRLotus" w:hint="cs"/>
          <w:color w:val="auto"/>
          <w:sz w:val="28"/>
          <w:szCs w:val="28"/>
          <w:rtl/>
        </w:rPr>
        <w:t>خداوند م</w:t>
      </w:r>
      <w:r w:rsidR="000A3618" w:rsidRPr="00E96C8B">
        <w:rPr>
          <w:rStyle w:val="Char"/>
          <w:rFonts w:ascii="IRLotus" w:hAnsi="IRLotus" w:cs="IRLotus" w:hint="cs"/>
          <w:color w:val="auto"/>
          <w:sz w:val="28"/>
          <w:szCs w:val="28"/>
          <w:rtl/>
        </w:rPr>
        <w:t>ی</w:t>
      </w:r>
      <w:r w:rsidR="007A15AE" w:rsidRPr="00E96C8B">
        <w:rPr>
          <w:rStyle w:val="Char"/>
          <w:rFonts w:ascii="IRLotus" w:hAnsi="IRLotus" w:cs="IRLotus" w:hint="cs"/>
          <w:color w:val="auto"/>
          <w:sz w:val="28"/>
          <w:szCs w:val="28"/>
          <w:rtl/>
        </w:rPr>
        <w:softHyphen/>
        <w:t>داند که تو فرستاده</w:t>
      </w:r>
      <w:r w:rsidR="007A15AE" w:rsidRPr="00E96C8B">
        <w:rPr>
          <w:rStyle w:val="Char"/>
          <w:rFonts w:ascii="IRLotus" w:hAnsi="IRLotus" w:cs="IRLotus" w:hint="cs"/>
          <w:color w:val="auto"/>
          <w:sz w:val="28"/>
          <w:szCs w:val="28"/>
          <w:rtl/>
        </w:rPr>
        <w:softHyphen/>
      </w:r>
      <w:r w:rsidR="000A3618" w:rsidRPr="00E96C8B">
        <w:rPr>
          <w:rStyle w:val="Char"/>
          <w:rFonts w:ascii="IRLotus" w:hAnsi="IRLotus" w:cs="IRLotus" w:hint="cs"/>
          <w:color w:val="auto"/>
          <w:sz w:val="28"/>
          <w:szCs w:val="28"/>
          <w:rtl/>
        </w:rPr>
        <w:t>ی</w:t>
      </w:r>
      <w:r w:rsidR="007A15AE" w:rsidRPr="00E96C8B">
        <w:rPr>
          <w:rStyle w:val="Char"/>
          <w:rFonts w:ascii="IRLotus" w:hAnsi="IRLotus" w:cs="IRLotus" w:hint="cs"/>
          <w:color w:val="auto"/>
          <w:sz w:val="28"/>
          <w:szCs w:val="28"/>
          <w:rtl/>
        </w:rPr>
        <w:t xml:space="preserve"> </w:t>
      </w:r>
      <w:r w:rsidR="00394696" w:rsidRPr="00E96C8B">
        <w:rPr>
          <w:rStyle w:val="Char"/>
          <w:rFonts w:ascii="IRLotus" w:hAnsi="IRLotus" w:cs="IRLotus" w:hint="cs"/>
          <w:color w:val="auto"/>
          <w:sz w:val="28"/>
          <w:szCs w:val="28"/>
          <w:rtl/>
        </w:rPr>
        <w:t>از جانب او</w:t>
      </w:r>
      <w:r w:rsidR="007A15AE" w:rsidRPr="00E96C8B">
        <w:rPr>
          <w:rStyle w:val="Char"/>
          <w:rFonts w:ascii="IRLotus" w:hAnsi="IRLotus" w:cs="IRLotus" w:hint="cs"/>
          <w:color w:val="auto"/>
          <w:sz w:val="28"/>
          <w:szCs w:val="28"/>
          <w:rtl/>
        </w:rPr>
        <w:t xml:space="preserve"> م</w:t>
      </w:r>
      <w:r w:rsidR="000A3618" w:rsidRPr="00E96C8B">
        <w:rPr>
          <w:rStyle w:val="Char"/>
          <w:rFonts w:ascii="IRLotus" w:hAnsi="IRLotus" w:cs="IRLotus" w:hint="cs"/>
          <w:color w:val="auto"/>
          <w:sz w:val="28"/>
          <w:szCs w:val="28"/>
          <w:rtl/>
        </w:rPr>
        <w:t>ی</w:t>
      </w:r>
      <w:r w:rsidR="007A15AE" w:rsidRPr="00E96C8B">
        <w:rPr>
          <w:rStyle w:val="Char"/>
          <w:rFonts w:ascii="IRLotus" w:hAnsi="IRLotus" w:cs="IRLotus" w:hint="cs"/>
          <w:color w:val="auto"/>
          <w:sz w:val="28"/>
          <w:szCs w:val="28"/>
          <w:rtl/>
        </w:rPr>
        <w:softHyphen/>
        <w:t>باش</w:t>
      </w:r>
      <w:r w:rsidR="000A3618" w:rsidRPr="00E96C8B">
        <w:rPr>
          <w:rStyle w:val="Char"/>
          <w:rFonts w:ascii="IRLotus" w:hAnsi="IRLotus" w:cs="IRLotus" w:hint="cs"/>
          <w:color w:val="auto"/>
          <w:sz w:val="28"/>
          <w:szCs w:val="28"/>
          <w:rtl/>
        </w:rPr>
        <w:t>ی</w:t>
      </w:r>
      <w:r w:rsidRPr="00E96C8B">
        <w:rPr>
          <w:rStyle w:val="Char"/>
          <w:rFonts w:ascii="IRLotus" w:hAnsi="IRLotus" w:cs="IRLotus" w:hint="cs"/>
          <w:color w:val="auto"/>
          <w:sz w:val="28"/>
          <w:szCs w:val="28"/>
          <w:rtl/>
        </w:rPr>
        <w:t>»</w:t>
      </w:r>
      <w:r w:rsidR="007A15AE" w:rsidRPr="00E96C8B">
        <w:rPr>
          <w:rStyle w:val="Char"/>
          <w:rFonts w:ascii="IRLotus" w:hAnsi="IRLotus" w:cs="IRLotus" w:hint="cs"/>
          <w:color w:val="auto"/>
          <w:sz w:val="28"/>
          <w:szCs w:val="28"/>
          <w:rtl/>
        </w:rPr>
        <w:t>.</w:t>
      </w:r>
    </w:p>
    <w:p w:rsidR="007A15AE" w:rsidRDefault="007A15AE" w:rsidP="00E96C8B">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D70BA4" w:rsidRDefault="00D70BA4" w:rsidP="00E96C8B">
      <w:pPr>
        <w:pStyle w:val="ab"/>
        <w:ind w:firstLine="0"/>
        <w:jc w:val="center"/>
        <w:rPr>
          <w:rtl/>
        </w:rPr>
      </w:pPr>
    </w:p>
    <w:p w:rsidR="007A15AE" w:rsidRPr="00D70BA4" w:rsidRDefault="007A15AE" w:rsidP="00024D03">
      <w:pPr>
        <w:pStyle w:val="a0"/>
        <w:tabs>
          <w:tab w:val="clear" w:pos="567"/>
        </w:tabs>
        <w:spacing w:before="0"/>
        <w:ind w:left="568" w:hanging="284"/>
        <w:contextualSpacing w:val="0"/>
        <w:rPr>
          <w:rStyle w:val="Char"/>
          <w:rFonts w:cs="B Lotus"/>
          <w:b w:val="0"/>
          <w:bCs w:val="0"/>
          <w:color w:val="auto"/>
          <w:sz w:val="28"/>
          <w:szCs w:val="28"/>
          <w:rtl/>
        </w:rPr>
      </w:pPr>
      <w:r w:rsidRPr="00D70BA4">
        <w:rPr>
          <w:rStyle w:val="Charb"/>
          <w:rFonts w:hint="cs"/>
          <w:rtl/>
        </w:rPr>
        <w:t>شهادت به «محمدرسول‌الله</w:t>
      </w:r>
      <w:r w:rsidR="00EB215B" w:rsidRPr="00EB215B">
        <w:rPr>
          <w:rFonts w:ascii="AGA Arabesque" w:hAnsi="AGA Arabesque" w:cs="CTraditional Arabic" w:hint="cs"/>
          <w:b w:val="0"/>
          <w:bCs w:val="0"/>
          <w:sz w:val="30"/>
          <w:szCs w:val="30"/>
          <w:rtl/>
        </w:rPr>
        <w:t xml:space="preserve"> ج</w:t>
      </w:r>
      <w:r w:rsidRPr="00D70BA4">
        <w:rPr>
          <w:rStyle w:val="Charb"/>
          <w:rFonts w:hint="cs"/>
          <w:rtl/>
        </w:rPr>
        <w:t>» به چه معناست؟</w:t>
      </w:r>
    </w:p>
    <w:p w:rsidR="007A15AE" w:rsidRPr="00790421" w:rsidRDefault="007A15AE" w:rsidP="00D70BA4">
      <w:pPr>
        <w:pStyle w:val="a"/>
        <w:tabs>
          <w:tab w:val="right" w:pos="711"/>
        </w:tabs>
        <w:ind w:left="568" w:hanging="284"/>
        <w:jc w:val="both"/>
        <w:rPr>
          <w:rFonts w:cs="B Lotus"/>
          <w:color w:val="auto"/>
          <w:sz w:val="28"/>
          <w:szCs w:val="28"/>
          <w:rtl/>
        </w:rPr>
      </w:pPr>
      <w:r w:rsidRPr="00D70BA4">
        <w:rPr>
          <w:rStyle w:val="Charb"/>
          <w:rFonts w:hint="cs"/>
          <w:rtl/>
        </w:rPr>
        <w:t>شهادت به رسالت محمد</w:t>
      </w:r>
      <w:r w:rsidR="00AC5A6C">
        <w:rPr>
          <w:rFonts w:cs="B Lotus" w:hint="cs"/>
          <w:color w:val="auto"/>
          <w:sz w:val="28"/>
          <w:szCs w:val="28"/>
          <w:rtl/>
        </w:rPr>
        <w:t xml:space="preserve"> </w:t>
      </w:r>
      <w:r w:rsidR="00EB215B" w:rsidRPr="00EB215B">
        <w:rPr>
          <w:rFonts w:cs="CTraditional Arabic" w:hint="cs"/>
          <w:color w:val="auto"/>
          <w:sz w:val="28"/>
          <w:szCs w:val="28"/>
          <w:rtl/>
        </w:rPr>
        <w:t>ج</w:t>
      </w:r>
      <w:r w:rsidRPr="00D70BA4">
        <w:rPr>
          <w:rStyle w:val="Charb"/>
          <w:rFonts w:hint="cs"/>
          <w:rtl/>
        </w:rPr>
        <w:t>، تصد</w:t>
      </w:r>
      <w:r w:rsidR="000A3618" w:rsidRPr="00D70BA4">
        <w:rPr>
          <w:rStyle w:val="Charb"/>
          <w:rFonts w:hint="cs"/>
          <w:rtl/>
        </w:rPr>
        <w:t>ی</w:t>
      </w:r>
      <w:r w:rsidRPr="00D70BA4">
        <w:rPr>
          <w:rStyle w:val="Charb"/>
          <w:rFonts w:hint="cs"/>
          <w:rtl/>
        </w:rPr>
        <w:t>ق قطع</w:t>
      </w:r>
      <w:r w:rsidR="000A3618" w:rsidRPr="00D70BA4">
        <w:rPr>
          <w:rStyle w:val="Charb"/>
          <w:rFonts w:hint="cs"/>
          <w:rtl/>
        </w:rPr>
        <w:t>ی</w:t>
      </w:r>
      <w:r w:rsidRPr="00D70BA4">
        <w:rPr>
          <w:rStyle w:val="Charb"/>
          <w:rFonts w:hint="cs"/>
          <w:rtl/>
        </w:rPr>
        <w:t xml:space="preserve"> از صم</w:t>
      </w:r>
      <w:r w:rsidR="000A3618" w:rsidRPr="00D70BA4">
        <w:rPr>
          <w:rStyle w:val="Charb"/>
          <w:rFonts w:hint="cs"/>
          <w:rtl/>
        </w:rPr>
        <w:t>ی</w:t>
      </w:r>
      <w:r w:rsidRPr="00D70BA4">
        <w:rPr>
          <w:rStyle w:val="Charb"/>
          <w:rFonts w:hint="cs"/>
          <w:rtl/>
        </w:rPr>
        <w:t xml:space="preserve">م قلب، همنوا با </w:t>
      </w:r>
      <w:r w:rsidR="00AF0E65" w:rsidRPr="00D70BA4">
        <w:rPr>
          <w:rStyle w:val="Charb"/>
          <w:rFonts w:hint="cs"/>
          <w:rtl/>
        </w:rPr>
        <w:t>گفتن</w:t>
      </w:r>
      <w:r w:rsidRPr="00D70BA4">
        <w:rPr>
          <w:rStyle w:val="Charb"/>
          <w:rFonts w:hint="cs"/>
          <w:rtl/>
        </w:rPr>
        <w:t xml:space="preserve"> زبان است. به ا</w:t>
      </w:r>
      <w:r w:rsidR="000A3618" w:rsidRPr="00D70BA4">
        <w:rPr>
          <w:rStyle w:val="Charb"/>
          <w:rFonts w:hint="cs"/>
          <w:rtl/>
        </w:rPr>
        <w:t>ی</w:t>
      </w:r>
      <w:r w:rsidRPr="00D70BA4">
        <w:rPr>
          <w:rStyle w:val="Charb"/>
          <w:rFonts w:hint="cs"/>
          <w:rtl/>
        </w:rPr>
        <w:t>ن معن</w:t>
      </w:r>
      <w:r w:rsidR="000A3618" w:rsidRPr="00D70BA4">
        <w:rPr>
          <w:rStyle w:val="Charb"/>
          <w:rFonts w:hint="cs"/>
          <w:rtl/>
        </w:rPr>
        <w:t>ی</w:t>
      </w:r>
      <w:r w:rsidRPr="00D70BA4">
        <w:rPr>
          <w:rStyle w:val="Charb"/>
          <w:rFonts w:hint="cs"/>
          <w:rtl/>
        </w:rPr>
        <w:t xml:space="preserve"> </w:t>
      </w:r>
      <w:r w:rsidR="000A3618" w:rsidRPr="00D70BA4">
        <w:rPr>
          <w:rStyle w:val="Charb"/>
          <w:rFonts w:hint="cs"/>
          <w:rtl/>
        </w:rPr>
        <w:t>ک</w:t>
      </w:r>
      <w:r w:rsidRPr="00D70BA4">
        <w:rPr>
          <w:rStyle w:val="Charb"/>
          <w:rFonts w:hint="cs"/>
          <w:rtl/>
        </w:rPr>
        <w:t>ه محمد بنده و فرستاده</w:t>
      </w:r>
      <w:r w:rsidR="00AA49CE" w:rsidRPr="00D70BA4">
        <w:rPr>
          <w:rStyle w:val="Charb"/>
          <w:rtl/>
        </w:rPr>
        <w:softHyphen/>
      </w:r>
      <w:r w:rsidR="00AA49CE" w:rsidRPr="00D70BA4">
        <w:rPr>
          <w:rStyle w:val="Charb"/>
          <w:rFonts w:hint="cs"/>
          <w:rtl/>
        </w:rPr>
        <w:t>ی</w:t>
      </w:r>
      <w:r w:rsidRPr="00D70BA4">
        <w:rPr>
          <w:rStyle w:val="Charb"/>
          <w:rFonts w:hint="cs"/>
          <w:rtl/>
        </w:rPr>
        <w:t xml:space="preserve"> رب‌العالم</w:t>
      </w:r>
      <w:r w:rsidR="000A3618" w:rsidRPr="00D70BA4">
        <w:rPr>
          <w:rStyle w:val="Charb"/>
          <w:rFonts w:hint="cs"/>
          <w:rtl/>
        </w:rPr>
        <w:t>ی</w:t>
      </w:r>
      <w:r w:rsidRPr="00D70BA4">
        <w:rPr>
          <w:rStyle w:val="Charb"/>
          <w:rFonts w:hint="cs"/>
          <w:rtl/>
        </w:rPr>
        <w:t>ن به سو</w:t>
      </w:r>
      <w:r w:rsidR="000A3618" w:rsidRPr="00D70BA4">
        <w:rPr>
          <w:rStyle w:val="Charb"/>
          <w:rFonts w:hint="cs"/>
          <w:rtl/>
        </w:rPr>
        <w:t>ی</w:t>
      </w:r>
      <w:r w:rsidRPr="00D70BA4">
        <w:rPr>
          <w:rStyle w:val="Charb"/>
          <w:rFonts w:hint="cs"/>
          <w:rtl/>
        </w:rPr>
        <w:t xml:space="preserve"> تمام مردم، چه</w:t>
      </w:r>
      <w:r w:rsidR="00C34F5F" w:rsidRPr="00D70BA4">
        <w:rPr>
          <w:rStyle w:val="Charb"/>
          <w:rFonts w:hint="cs"/>
          <w:rtl/>
        </w:rPr>
        <w:t xml:space="preserve"> انسان‌ها </w:t>
      </w:r>
      <w:r w:rsidRPr="00D70BA4">
        <w:rPr>
          <w:rStyle w:val="Charb"/>
          <w:rFonts w:hint="cs"/>
          <w:rtl/>
        </w:rPr>
        <w:t>و چه جن</w:t>
      </w:r>
      <w:r w:rsidR="000A3618" w:rsidRPr="00D70BA4">
        <w:rPr>
          <w:rStyle w:val="Charb"/>
          <w:rFonts w:hint="cs"/>
          <w:rtl/>
        </w:rPr>
        <w:t>ی</w:t>
      </w:r>
      <w:r w:rsidRPr="00D70BA4">
        <w:rPr>
          <w:rStyle w:val="Charb"/>
          <w:rFonts w:hint="cs"/>
          <w:rtl/>
        </w:rPr>
        <w:t>ان</w:t>
      </w:r>
      <w:r w:rsidR="00AA49CE" w:rsidRPr="00D70BA4">
        <w:rPr>
          <w:rStyle w:val="Charb"/>
          <w:rFonts w:hint="cs"/>
          <w:rtl/>
        </w:rPr>
        <w:t>است</w:t>
      </w:r>
      <w:r w:rsidRPr="00D70BA4">
        <w:rPr>
          <w:rStyle w:val="Charb"/>
          <w:rFonts w:hint="cs"/>
          <w:rtl/>
        </w:rPr>
        <w:t>.</w:t>
      </w:r>
    </w:p>
    <w:p w:rsidR="007A15AE" w:rsidRPr="00B76A7D" w:rsidRDefault="000D7345" w:rsidP="000D7345">
      <w:pPr>
        <w:pStyle w:val="ab"/>
        <w:rPr>
          <w:rFonts w:cs="B Lotus"/>
          <w:sz w:val="30"/>
          <w:szCs w:val="30"/>
          <w:rtl/>
        </w:rPr>
      </w:pPr>
      <w:r>
        <w:rPr>
          <w:rFonts w:ascii="Traditional Arabic" w:hAnsi="Traditional Arabic" w:cs="Traditional Arabic"/>
          <w:rtl/>
        </w:rPr>
        <w:t>﴿</w:t>
      </w:r>
      <w:r>
        <w:rPr>
          <w:rFonts w:ascii="KFGQPC Uthmanic Script HAFS" w:hAnsi="KFGQPC Uthmanic Script HAFS" w:cs="KFGQPC Uthmanic Script HAFS"/>
          <w:rtl/>
        </w:rPr>
        <w:t>شَٰهِدٗا وَمُبَشِّرٗا وَنَذِيرٗا ٤٥</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وَدَاعِيًا</w:t>
      </w:r>
      <w:r>
        <w:rPr>
          <w:rFonts w:ascii="KFGQPC Uthmanic Script HAFS" w:hAnsi="KFGQPC Uthmanic Script HAFS" w:cs="KFGQPC Uthmanic Script HAFS"/>
          <w:rtl/>
        </w:rPr>
        <w:t xml:space="preserve"> إِلَى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بِإِذۡنِهِ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وَسِرَاجٗا مُّنِيرٗا ٤٦</w:t>
      </w:r>
      <w:r>
        <w:rPr>
          <w:rFonts w:ascii="Traditional Arabic" w:hAnsi="Traditional Arabic" w:cs="Traditional Arabic"/>
          <w:rtl/>
        </w:rPr>
        <w:t>﴾</w:t>
      </w:r>
      <w:r w:rsidR="002F4A2F" w:rsidRPr="00790421">
        <w:rPr>
          <w:rFonts w:cs="B Lotus" w:hint="cs"/>
          <w:rtl/>
        </w:rPr>
        <w:t xml:space="preserve"> </w:t>
      </w:r>
      <w:r w:rsidR="00AF0E65" w:rsidRPr="000D7345">
        <w:rPr>
          <w:rStyle w:val="Charc"/>
          <w:rFonts w:hint="cs"/>
          <w:rtl/>
        </w:rPr>
        <w:t>[</w:t>
      </w:r>
      <w:r w:rsidR="007A15AE" w:rsidRPr="000D7345">
        <w:rPr>
          <w:rStyle w:val="Charc"/>
          <w:rFonts w:hint="cs"/>
          <w:rtl/>
        </w:rPr>
        <w:t>ا</w:t>
      </w:r>
      <w:r w:rsidR="002F4A2F" w:rsidRPr="000D7345">
        <w:rPr>
          <w:rStyle w:val="Charc"/>
          <w:rFonts w:hint="cs"/>
          <w:rtl/>
        </w:rPr>
        <w:t>لأ</w:t>
      </w:r>
      <w:r w:rsidR="007A15AE" w:rsidRPr="000D7345">
        <w:rPr>
          <w:rStyle w:val="Charc"/>
          <w:rFonts w:hint="cs"/>
          <w:rtl/>
        </w:rPr>
        <w:t>حزاب</w:t>
      </w:r>
      <w:r w:rsidR="00A7613A" w:rsidRPr="000D7345">
        <w:rPr>
          <w:rStyle w:val="Charc"/>
          <w:rFonts w:hint="cs"/>
          <w:rtl/>
        </w:rPr>
        <w:t xml:space="preserve">: </w:t>
      </w:r>
      <w:r w:rsidR="007A15AE" w:rsidRPr="000D7345">
        <w:rPr>
          <w:rStyle w:val="Charc"/>
          <w:rFonts w:hint="cs"/>
          <w:rtl/>
        </w:rPr>
        <w:t>45</w:t>
      </w:r>
      <w:r w:rsidR="002F4A2F" w:rsidRPr="000D7345">
        <w:rPr>
          <w:rStyle w:val="Charc"/>
          <w:rFonts w:hint="cs"/>
          <w:rtl/>
        </w:rPr>
        <w:t>-46</w:t>
      </w:r>
      <w:r w:rsidR="00AF0E65" w:rsidRPr="000D7345">
        <w:rPr>
          <w:rStyle w:val="Charc"/>
          <w:rFonts w:hint="cs"/>
          <w:rtl/>
        </w:rPr>
        <w:t>]</w:t>
      </w:r>
      <w:r w:rsidRPr="000D7345">
        <w:rPr>
          <w:rFonts w:hint="cs"/>
          <w:rtl/>
        </w:rPr>
        <w:t>.</w:t>
      </w:r>
    </w:p>
    <w:p w:rsidR="007A15AE" w:rsidRPr="00D70BA4" w:rsidRDefault="002F4A2F" w:rsidP="00D70BA4">
      <w:pPr>
        <w:pStyle w:val="ab"/>
        <w:rPr>
          <w:rtl/>
        </w:rPr>
      </w:pPr>
      <w:r w:rsidRPr="00D70BA4">
        <w:rPr>
          <w:rFonts w:hint="cs"/>
          <w:rtl/>
        </w:rPr>
        <w:t>«</w:t>
      </w:r>
      <w:r w:rsidR="007A15AE" w:rsidRPr="00D70BA4">
        <w:rPr>
          <w:rFonts w:hint="cs"/>
          <w:rtl/>
        </w:rPr>
        <w:t>گواه و مژده رسان و ب</w:t>
      </w:r>
      <w:r w:rsidR="000A3618" w:rsidRPr="00D70BA4">
        <w:rPr>
          <w:rFonts w:hint="cs"/>
          <w:rtl/>
        </w:rPr>
        <w:t>ی</w:t>
      </w:r>
      <w:r w:rsidR="007A15AE" w:rsidRPr="00D70BA4">
        <w:rPr>
          <w:rFonts w:hint="cs"/>
          <w:rtl/>
        </w:rPr>
        <w:t>م</w:t>
      </w:r>
      <w:r w:rsidR="00D70BA4" w:rsidRPr="00D70BA4">
        <w:rPr>
          <w:rFonts w:hint="eastAsia"/>
          <w:rtl/>
        </w:rPr>
        <w:t>‌</w:t>
      </w:r>
      <w:r w:rsidR="007A15AE" w:rsidRPr="00D70BA4">
        <w:rPr>
          <w:rFonts w:hint="cs"/>
          <w:rtl/>
        </w:rPr>
        <w:t>دهنده</w:t>
      </w:r>
      <w:r w:rsidRPr="00D70BA4">
        <w:rPr>
          <w:rFonts w:hint="cs"/>
          <w:rtl/>
        </w:rPr>
        <w:t>.</w:t>
      </w:r>
      <w:r w:rsidR="007A15AE" w:rsidRPr="00D70BA4">
        <w:rPr>
          <w:rFonts w:hint="cs"/>
          <w:rtl/>
        </w:rPr>
        <w:t xml:space="preserve"> و به عنوان دعوت کننده به سو</w:t>
      </w:r>
      <w:r w:rsidR="000A3618" w:rsidRPr="00D70BA4">
        <w:rPr>
          <w:rFonts w:hint="cs"/>
          <w:rtl/>
        </w:rPr>
        <w:t>ی</w:t>
      </w:r>
      <w:r w:rsidR="007A15AE" w:rsidRPr="00D70BA4">
        <w:rPr>
          <w:rFonts w:hint="cs"/>
          <w:rtl/>
        </w:rPr>
        <w:t xml:space="preserve"> خدا طبق فرمان الله، و به عنوان چراغ هدا</w:t>
      </w:r>
      <w:r w:rsidR="000A3618" w:rsidRPr="00D70BA4">
        <w:rPr>
          <w:rFonts w:hint="cs"/>
          <w:rtl/>
        </w:rPr>
        <w:t>ی</w:t>
      </w:r>
      <w:r w:rsidR="007A15AE" w:rsidRPr="00D70BA4">
        <w:rPr>
          <w:rFonts w:hint="cs"/>
          <w:rtl/>
        </w:rPr>
        <w:t>ت</w:t>
      </w:r>
      <w:r w:rsidRPr="00D70BA4">
        <w:rPr>
          <w:rFonts w:hint="cs"/>
          <w:rtl/>
        </w:rPr>
        <w:t>»</w:t>
      </w:r>
      <w:r w:rsidR="007A15AE" w:rsidRPr="00D70BA4">
        <w:rPr>
          <w:rFonts w:hint="cs"/>
          <w:rtl/>
        </w:rPr>
        <w:t>.</w:t>
      </w:r>
    </w:p>
    <w:p w:rsidR="007A15AE" w:rsidRPr="00790421" w:rsidRDefault="007A15AE" w:rsidP="00D70BA4">
      <w:pPr>
        <w:pStyle w:val="ab"/>
        <w:rPr>
          <w:rtl/>
        </w:rPr>
      </w:pPr>
      <w:r w:rsidRPr="00790421">
        <w:rPr>
          <w:rFonts w:hint="cs"/>
          <w:rtl/>
        </w:rPr>
        <w:t>پس اذعان (تصد</w:t>
      </w:r>
      <w:r w:rsidR="000A3618">
        <w:rPr>
          <w:rFonts w:hint="cs"/>
          <w:rtl/>
        </w:rPr>
        <w:t>ی</w:t>
      </w:r>
      <w:r w:rsidRPr="00790421">
        <w:rPr>
          <w:rFonts w:hint="cs"/>
          <w:rtl/>
        </w:rPr>
        <w:t>ق) به جم</w:t>
      </w:r>
      <w:r w:rsidR="000A3618">
        <w:rPr>
          <w:rFonts w:hint="cs"/>
          <w:rtl/>
        </w:rPr>
        <w:t>ی</w:t>
      </w:r>
      <w:r w:rsidRPr="00790421">
        <w:rPr>
          <w:rFonts w:hint="cs"/>
          <w:rtl/>
        </w:rPr>
        <w:t>ع آنچه از گذشته و آ</w:t>
      </w:r>
      <w:r w:rsidR="000A3618">
        <w:rPr>
          <w:rFonts w:hint="cs"/>
          <w:rtl/>
        </w:rPr>
        <w:t>ی</w:t>
      </w:r>
      <w:r w:rsidRPr="00790421">
        <w:rPr>
          <w:rFonts w:hint="cs"/>
          <w:rtl/>
        </w:rPr>
        <w:t>نده خبر داده است و همچن</w:t>
      </w:r>
      <w:r w:rsidR="000A3618">
        <w:rPr>
          <w:rFonts w:hint="cs"/>
          <w:rtl/>
        </w:rPr>
        <w:t>ی</w:t>
      </w:r>
      <w:r w:rsidRPr="00790421">
        <w:rPr>
          <w:rFonts w:hint="cs"/>
          <w:rtl/>
        </w:rPr>
        <w:t>ن به تمام</w:t>
      </w:r>
      <w:r w:rsidR="000A3618">
        <w:rPr>
          <w:rFonts w:hint="cs"/>
          <w:rtl/>
        </w:rPr>
        <w:t>ی</w:t>
      </w:r>
      <w:r w:rsidRPr="00790421">
        <w:rPr>
          <w:rFonts w:hint="cs"/>
          <w:rtl/>
        </w:rPr>
        <w:t xml:space="preserve"> آنچه </w:t>
      </w:r>
      <w:r w:rsidR="000A3618">
        <w:rPr>
          <w:rFonts w:hint="cs"/>
          <w:rtl/>
        </w:rPr>
        <w:t>ک</w:t>
      </w:r>
      <w:r w:rsidRPr="00790421">
        <w:rPr>
          <w:rFonts w:hint="cs"/>
          <w:rtl/>
        </w:rPr>
        <w:t xml:space="preserve">ه حلال و حرام عنوان </w:t>
      </w:r>
      <w:r w:rsidR="000A3618">
        <w:rPr>
          <w:rFonts w:hint="cs"/>
          <w:rtl/>
        </w:rPr>
        <w:t>ک</w:t>
      </w:r>
      <w:r w:rsidRPr="00790421">
        <w:rPr>
          <w:rFonts w:hint="cs"/>
          <w:rtl/>
        </w:rPr>
        <w:t>رده</w:t>
      </w:r>
      <w:r w:rsidRPr="00790421">
        <w:rPr>
          <w:rFonts w:hint="cs"/>
          <w:rtl/>
        </w:rPr>
        <w:softHyphen/>
        <w:t>است، واجب است. ن</w:t>
      </w:r>
      <w:r w:rsidR="000A3618">
        <w:rPr>
          <w:rFonts w:hint="cs"/>
          <w:rtl/>
        </w:rPr>
        <w:t>ی</w:t>
      </w:r>
      <w:r w:rsidRPr="00790421">
        <w:rPr>
          <w:rFonts w:hint="cs"/>
          <w:rtl/>
        </w:rPr>
        <w:t>ز اطاعت و فرمانبردار</w:t>
      </w:r>
      <w:r w:rsidR="000A3618">
        <w:rPr>
          <w:rFonts w:hint="cs"/>
          <w:rtl/>
        </w:rPr>
        <w:t>ی</w:t>
      </w:r>
      <w:r w:rsidRPr="00790421">
        <w:rPr>
          <w:rFonts w:hint="cs"/>
          <w:rtl/>
        </w:rPr>
        <w:t xml:space="preserve"> نسبت به آنچه بدان امر نموده، و اجتناب و دور</w:t>
      </w:r>
      <w:r w:rsidR="000A3618">
        <w:rPr>
          <w:rFonts w:hint="cs"/>
          <w:rtl/>
        </w:rPr>
        <w:t>ی</w:t>
      </w:r>
      <w:r w:rsidRPr="00790421">
        <w:rPr>
          <w:rFonts w:hint="cs"/>
          <w:rtl/>
        </w:rPr>
        <w:t xml:space="preserve"> از آن چه</w:t>
      </w:r>
      <w:r w:rsidR="00A7613A">
        <w:rPr>
          <w:rFonts w:hint="cs"/>
          <w:rtl/>
        </w:rPr>
        <w:t xml:space="preserve"> </w:t>
      </w:r>
      <w:r w:rsidRPr="00790421">
        <w:rPr>
          <w:rFonts w:hint="cs"/>
          <w:rtl/>
        </w:rPr>
        <w:t>از آن نه</w:t>
      </w:r>
      <w:r w:rsidR="000A3618">
        <w:rPr>
          <w:rFonts w:hint="cs"/>
          <w:rtl/>
        </w:rPr>
        <w:t>ی</w:t>
      </w:r>
      <w:r w:rsidRPr="00790421">
        <w:rPr>
          <w:rFonts w:hint="cs"/>
          <w:rtl/>
        </w:rPr>
        <w:t xml:space="preserve"> نموده است و تبع</w:t>
      </w:r>
      <w:r w:rsidR="000A3618">
        <w:rPr>
          <w:rFonts w:hint="cs"/>
          <w:rtl/>
        </w:rPr>
        <w:t>ی</w:t>
      </w:r>
      <w:r w:rsidRPr="00790421">
        <w:rPr>
          <w:rFonts w:hint="cs"/>
          <w:rtl/>
        </w:rPr>
        <w:t>ت از شر</w:t>
      </w:r>
      <w:r w:rsidR="000A3618">
        <w:rPr>
          <w:rFonts w:hint="cs"/>
          <w:rtl/>
        </w:rPr>
        <w:t>ی</w:t>
      </w:r>
      <w:r w:rsidRPr="00790421">
        <w:rPr>
          <w:rFonts w:hint="cs"/>
          <w:rtl/>
        </w:rPr>
        <w:t>عت پا</w:t>
      </w:r>
      <w:r w:rsidR="000A3618">
        <w:rPr>
          <w:rFonts w:hint="cs"/>
          <w:rtl/>
        </w:rPr>
        <w:t>ک</w:t>
      </w:r>
      <w:r w:rsidRPr="00790421">
        <w:rPr>
          <w:rFonts w:hint="cs"/>
          <w:rtl/>
        </w:rPr>
        <w:t xml:space="preserve"> او همچن</w:t>
      </w:r>
      <w:r w:rsidR="000A3618">
        <w:rPr>
          <w:rFonts w:hint="cs"/>
          <w:rtl/>
        </w:rPr>
        <w:t>ی</w:t>
      </w:r>
      <w:r w:rsidRPr="00790421">
        <w:rPr>
          <w:rFonts w:hint="cs"/>
          <w:rtl/>
        </w:rPr>
        <w:t>ن داشتن التزام به سنت و رفتار او چه در ظاهر و چه در خفاء همراه با رضا</w:t>
      </w:r>
      <w:r w:rsidR="000A3618">
        <w:rPr>
          <w:rFonts w:hint="cs"/>
          <w:rtl/>
        </w:rPr>
        <w:t>ی</w:t>
      </w:r>
      <w:r w:rsidRPr="00790421">
        <w:rPr>
          <w:rFonts w:hint="cs"/>
          <w:rtl/>
        </w:rPr>
        <w:t xml:space="preserve">ت بدانچه به آن قضاوت </w:t>
      </w:r>
      <w:r w:rsidR="000A3618">
        <w:rPr>
          <w:rFonts w:hint="cs"/>
          <w:rtl/>
        </w:rPr>
        <w:t>ک</w:t>
      </w:r>
      <w:r w:rsidRPr="00790421">
        <w:rPr>
          <w:rFonts w:hint="cs"/>
          <w:rtl/>
        </w:rPr>
        <w:t>رده است و تسل</w:t>
      </w:r>
      <w:r w:rsidR="000A3618">
        <w:rPr>
          <w:rFonts w:hint="cs"/>
          <w:rtl/>
        </w:rPr>
        <w:t>ی</w:t>
      </w:r>
      <w:r w:rsidRPr="00790421">
        <w:rPr>
          <w:rFonts w:hint="cs"/>
          <w:rtl/>
        </w:rPr>
        <w:t>م محض در برابر آن، لازم و ضرور</w:t>
      </w:r>
      <w:r w:rsidR="000A3618">
        <w:rPr>
          <w:rFonts w:hint="cs"/>
          <w:rtl/>
        </w:rPr>
        <w:t>ی</w:t>
      </w:r>
      <w:r w:rsidRPr="00790421">
        <w:rPr>
          <w:rFonts w:hint="cs"/>
          <w:rtl/>
        </w:rPr>
        <w:t xml:space="preserve"> است. و فهم ا</w:t>
      </w:r>
      <w:r w:rsidR="000A3618">
        <w:rPr>
          <w:rFonts w:hint="cs"/>
          <w:rtl/>
        </w:rPr>
        <w:t>ی</w:t>
      </w:r>
      <w:r w:rsidRPr="00790421">
        <w:rPr>
          <w:rFonts w:hint="cs"/>
          <w:rtl/>
        </w:rPr>
        <w:t xml:space="preserve">ن موضوع </w:t>
      </w:r>
      <w:r w:rsidR="000A3618">
        <w:rPr>
          <w:rFonts w:hint="cs"/>
          <w:rtl/>
        </w:rPr>
        <w:t>ک</w:t>
      </w:r>
      <w:r w:rsidRPr="00790421">
        <w:rPr>
          <w:rFonts w:hint="cs"/>
          <w:rtl/>
        </w:rPr>
        <w:t xml:space="preserve">ه </w:t>
      </w:r>
      <w:r w:rsidRPr="00790421">
        <w:rPr>
          <w:rFonts w:hint="cs"/>
          <w:rtl/>
        </w:rPr>
        <w:lastRenderedPageBreak/>
        <w:t>چون او آنچه را از خداوند به او رس</w:t>
      </w:r>
      <w:r w:rsidR="000A3618">
        <w:rPr>
          <w:rFonts w:hint="cs"/>
          <w:rtl/>
        </w:rPr>
        <w:t>ی</w:t>
      </w:r>
      <w:r w:rsidRPr="00790421">
        <w:rPr>
          <w:rFonts w:hint="cs"/>
          <w:rtl/>
        </w:rPr>
        <w:t>ده است، تبل</w:t>
      </w:r>
      <w:r w:rsidR="000A3618">
        <w:rPr>
          <w:rFonts w:hint="cs"/>
          <w:rtl/>
        </w:rPr>
        <w:t>ی</w:t>
      </w:r>
      <w:r w:rsidRPr="00790421">
        <w:rPr>
          <w:rFonts w:hint="cs"/>
          <w:rtl/>
        </w:rPr>
        <w:t>غ م</w:t>
      </w:r>
      <w:r w:rsidR="000A3618">
        <w:rPr>
          <w:rFonts w:hint="cs"/>
          <w:rtl/>
        </w:rPr>
        <w:t>ی</w:t>
      </w:r>
      <w:r w:rsidRPr="00790421">
        <w:rPr>
          <w:rFonts w:hint="cs"/>
          <w:rtl/>
        </w:rPr>
        <w:t>‌نما</w:t>
      </w:r>
      <w:r w:rsidR="000A3618">
        <w:rPr>
          <w:rFonts w:hint="cs"/>
          <w:rtl/>
        </w:rPr>
        <w:t>ی</w:t>
      </w:r>
      <w:r w:rsidRPr="00790421">
        <w:rPr>
          <w:rFonts w:hint="cs"/>
          <w:rtl/>
        </w:rPr>
        <w:t>د، اطاعت از او اطاعت از خداوند و نافرمان</w:t>
      </w:r>
      <w:r w:rsidR="000A3618">
        <w:rPr>
          <w:rFonts w:hint="cs"/>
          <w:rtl/>
        </w:rPr>
        <w:t>ی</w:t>
      </w:r>
      <w:r w:rsidRPr="00790421">
        <w:rPr>
          <w:rFonts w:hint="cs"/>
          <w:rtl/>
        </w:rPr>
        <w:t xml:space="preserve"> او معص</w:t>
      </w:r>
      <w:r w:rsidR="000A3618">
        <w:rPr>
          <w:rFonts w:hint="cs"/>
          <w:rtl/>
        </w:rPr>
        <w:t>ی</w:t>
      </w:r>
      <w:r w:rsidRPr="00790421">
        <w:rPr>
          <w:rFonts w:hint="cs"/>
          <w:rtl/>
        </w:rPr>
        <w:t>ت اله</w:t>
      </w:r>
      <w:r w:rsidR="000A3618">
        <w:rPr>
          <w:rFonts w:hint="cs"/>
          <w:rtl/>
        </w:rPr>
        <w:t>ی</w:t>
      </w:r>
      <w:r w:rsidRPr="00790421">
        <w:rPr>
          <w:rFonts w:hint="cs"/>
          <w:rtl/>
        </w:rPr>
        <w:t xml:space="preserve"> است..</w:t>
      </w:r>
    </w:p>
    <w:p w:rsidR="007A15AE" w:rsidRPr="00D70BA4" w:rsidRDefault="007A15AE" w:rsidP="00D70BA4">
      <w:pPr>
        <w:pStyle w:val="ab"/>
        <w:rPr>
          <w:rStyle w:val="Char"/>
          <w:rFonts w:ascii="IRLotus" w:hAnsi="IRLotus" w:cs="IRLotus"/>
          <w:color w:val="auto"/>
          <w:sz w:val="28"/>
          <w:szCs w:val="28"/>
          <w:rtl/>
        </w:rPr>
      </w:pPr>
      <w:r w:rsidRPr="00D70BA4">
        <w:rPr>
          <w:rStyle w:val="Char"/>
          <w:rFonts w:ascii="IRLotus" w:hAnsi="IRLotus" w:cs="IRLotus" w:hint="cs"/>
          <w:color w:val="auto"/>
          <w:sz w:val="28"/>
          <w:szCs w:val="28"/>
          <w:rtl/>
        </w:rPr>
        <w:t>و ا</w:t>
      </w:r>
      <w:r w:rsidR="000A3618" w:rsidRPr="00D70BA4">
        <w:rPr>
          <w:rStyle w:val="Char"/>
          <w:rFonts w:ascii="IRLotus" w:hAnsi="IRLotus" w:cs="IRLotus" w:hint="cs"/>
          <w:color w:val="auto"/>
          <w:sz w:val="28"/>
          <w:szCs w:val="28"/>
          <w:rtl/>
        </w:rPr>
        <w:t>ی</w:t>
      </w:r>
      <w:r w:rsidRPr="00D70BA4">
        <w:rPr>
          <w:rStyle w:val="Char"/>
          <w:rFonts w:ascii="IRLotus" w:hAnsi="IRLotus" w:cs="IRLotus" w:hint="cs"/>
          <w:color w:val="auto"/>
          <w:sz w:val="28"/>
          <w:szCs w:val="28"/>
          <w:rtl/>
        </w:rPr>
        <w:t>مان به ا</w:t>
      </w:r>
      <w:r w:rsidR="000A3618" w:rsidRPr="00D70BA4">
        <w:rPr>
          <w:rStyle w:val="Char"/>
          <w:rFonts w:ascii="IRLotus" w:hAnsi="IRLotus" w:cs="IRLotus" w:hint="cs"/>
          <w:color w:val="auto"/>
          <w:sz w:val="28"/>
          <w:szCs w:val="28"/>
          <w:rtl/>
        </w:rPr>
        <w:t>ی</w:t>
      </w:r>
      <w:r w:rsidRPr="00D70BA4">
        <w:rPr>
          <w:rStyle w:val="Char"/>
          <w:rFonts w:ascii="IRLotus" w:hAnsi="IRLotus" w:cs="IRLotus" w:hint="cs"/>
          <w:color w:val="auto"/>
          <w:sz w:val="28"/>
          <w:szCs w:val="28"/>
          <w:rtl/>
        </w:rPr>
        <w:t>ن</w:t>
      </w:r>
      <w:r w:rsidR="000A3618" w:rsidRPr="00D70BA4">
        <w:rPr>
          <w:rStyle w:val="Char"/>
          <w:rFonts w:ascii="IRLotus" w:hAnsi="IRLotus" w:cs="IRLotus" w:hint="cs"/>
          <w:color w:val="auto"/>
          <w:sz w:val="28"/>
          <w:szCs w:val="28"/>
          <w:rtl/>
        </w:rPr>
        <w:t>ک</w:t>
      </w:r>
      <w:r w:rsidRPr="00D70BA4">
        <w:rPr>
          <w:rStyle w:val="Char"/>
          <w:rFonts w:ascii="IRLotus" w:hAnsi="IRLotus" w:cs="IRLotus" w:hint="cs"/>
          <w:color w:val="auto"/>
          <w:sz w:val="28"/>
          <w:szCs w:val="28"/>
          <w:rtl/>
        </w:rPr>
        <w:t>ه خداوند آن قدر به او عمر</w:t>
      </w:r>
      <w:r w:rsidR="00A7613A" w:rsidRPr="00D70BA4">
        <w:rPr>
          <w:rStyle w:val="Char"/>
          <w:rFonts w:ascii="IRLotus" w:hAnsi="IRLotus" w:cs="IRLotus" w:hint="cs"/>
          <w:color w:val="auto"/>
          <w:sz w:val="28"/>
          <w:szCs w:val="28"/>
          <w:rtl/>
        </w:rPr>
        <w:t xml:space="preserve"> </w:t>
      </w:r>
      <w:r w:rsidRPr="00D70BA4">
        <w:rPr>
          <w:rStyle w:val="Char"/>
          <w:rFonts w:ascii="IRLotus" w:hAnsi="IRLotus" w:cs="IRLotus" w:hint="cs"/>
          <w:color w:val="auto"/>
          <w:sz w:val="28"/>
          <w:szCs w:val="28"/>
          <w:rtl/>
        </w:rPr>
        <w:t>داد، تا د</w:t>
      </w:r>
      <w:r w:rsidR="000A3618" w:rsidRPr="00D70BA4">
        <w:rPr>
          <w:rStyle w:val="Char"/>
          <w:rFonts w:ascii="IRLotus" w:hAnsi="IRLotus" w:cs="IRLotus" w:hint="cs"/>
          <w:color w:val="auto"/>
          <w:sz w:val="28"/>
          <w:szCs w:val="28"/>
          <w:rtl/>
        </w:rPr>
        <w:t>ی</w:t>
      </w:r>
      <w:r w:rsidRPr="00D70BA4">
        <w:rPr>
          <w:rStyle w:val="Char"/>
          <w:rFonts w:ascii="IRLotus" w:hAnsi="IRLotus" w:cs="IRLotus" w:hint="cs"/>
          <w:color w:val="auto"/>
          <w:sz w:val="28"/>
          <w:szCs w:val="28"/>
          <w:rtl/>
        </w:rPr>
        <w:t>ن را به وس</w:t>
      </w:r>
      <w:r w:rsidR="000A3618" w:rsidRPr="00D70BA4">
        <w:rPr>
          <w:rStyle w:val="Char"/>
          <w:rFonts w:ascii="IRLotus" w:hAnsi="IRLotus" w:cs="IRLotus" w:hint="cs"/>
          <w:color w:val="auto"/>
          <w:sz w:val="28"/>
          <w:szCs w:val="28"/>
          <w:rtl/>
        </w:rPr>
        <w:t>ی</w:t>
      </w:r>
      <w:r w:rsidRPr="00D70BA4">
        <w:rPr>
          <w:rStyle w:val="Char"/>
          <w:rFonts w:ascii="IRLotus" w:hAnsi="IRLotus" w:cs="IRLotus" w:hint="cs"/>
          <w:color w:val="auto"/>
          <w:sz w:val="28"/>
          <w:szCs w:val="28"/>
          <w:rtl/>
        </w:rPr>
        <w:t>له‌</w:t>
      </w:r>
      <w:r w:rsidR="000A3618" w:rsidRPr="00D70BA4">
        <w:rPr>
          <w:rStyle w:val="Char"/>
          <w:rFonts w:ascii="IRLotus" w:hAnsi="IRLotus" w:cs="IRLotus" w:hint="cs"/>
          <w:color w:val="auto"/>
          <w:sz w:val="28"/>
          <w:szCs w:val="28"/>
          <w:rtl/>
        </w:rPr>
        <w:t>ی</w:t>
      </w:r>
      <w:r w:rsidRPr="00D70BA4">
        <w:rPr>
          <w:rStyle w:val="Char"/>
          <w:rFonts w:ascii="IRLotus" w:hAnsi="IRLotus" w:cs="IRLotus" w:hint="cs"/>
          <w:color w:val="auto"/>
          <w:sz w:val="28"/>
          <w:szCs w:val="28"/>
          <w:rtl/>
        </w:rPr>
        <w:t xml:space="preserve"> او </w:t>
      </w:r>
      <w:r w:rsidR="000A3618" w:rsidRPr="00D70BA4">
        <w:rPr>
          <w:rStyle w:val="Char"/>
          <w:rFonts w:ascii="IRLotus" w:hAnsi="IRLotus" w:cs="IRLotus" w:hint="cs"/>
          <w:color w:val="auto"/>
          <w:sz w:val="28"/>
          <w:szCs w:val="28"/>
          <w:rtl/>
        </w:rPr>
        <w:t>ک</w:t>
      </w:r>
      <w:r w:rsidRPr="00D70BA4">
        <w:rPr>
          <w:rStyle w:val="Char"/>
          <w:rFonts w:ascii="IRLotus" w:hAnsi="IRLotus" w:cs="IRLotus" w:hint="cs"/>
          <w:color w:val="auto"/>
          <w:sz w:val="28"/>
          <w:szCs w:val="28"/>
          <w:rtl/>
        </w:rPr>
        <w:t>امل نمود و بلاغ و پ</w:t>
      </w:r>
      <w:r w:rsidR="000A3618" w:rsidRPr="00D70BA4">
        <w:rPr>
          <w:rStyle w:val="Char"/>
          <w:rFonts w:ascii="IRLotus" w:hAnsi="IRLotus" w:cs="IRLotus" w:hint="cs"/>
          <w:color w:val="auto"/>
          <w:sz w:val="28"/>
          <w:szCs w:val="28"/>
          <w:rtl/>
        </w:rPr>
        <w:t>ی</w:t>
      </w:r>
      <w:r w:rsidRPr="00D70BA4">
        <w:rPr>
          <w:rStyle w:val="Char"/>
          <w:rFonts w:ascii="IRLotus" w:hAnsi="IRLotus" w:cs="IRLotus" w:hint="cs"/>
          <w:color w:val="auto"/>
          <w:sz w:val="28"/>
          <w:szCs w:val="28"/>
          <w:rtl/>
        </w:rPr>
        <w:t>ام آش</w:t>
      </w:r>
      <w:r w:rsidR="000A3618" w:rsidRPr="00D70BA4">
        <w:rPr>
          <w:rStyle w:val="Char"/>
          <w:rFonts w:ascii="IRLotus" w:hAnsi="IRLotus" w:cs="IRLotus" w:hint="cs"/>
          <w:color w:val="auto"/>
          <w:sz w:val="28"/>
          <w:szCs w:val="28"/>
          <w:rtl/>
        </w:rPr>
        <w:t>ک</w:t>
      </w:r>
      <w:r w:rsidRPr="00D70BA4">
        <w:rPr>
          <w:rStyle w:val="Char"/>
          <w:rFonts w:ascii="IRLotus" w:hAnsi="IRLotus" w:cs="IRLotus" w:hint="cs"/>
          <w:color w:val="auto"/>
          <w:sz w:val="28"/>
          <w:szCs w:val="28"/>
          <w:rtl/>
        </w:rPr>
        <w:t>ارش را ابلاغ نمود و او امتش را در حال</w:t>
      </w:r>
      <w:r w:rsidR="000A3618" w:rsidRPr="00D70BA4">
        <w:rPr>
          <w:rStyle w:val="Char"/>
          <w:rFonts w:ascii="IRLotus" w:hAnsi="IRLotus" w:cs="IRLotus" w:hint="cs"/>
          <w:color w:val="auto"/>
          <w:sz w:val="28"/>
          <w:szCs w:val="28"/>
          <w:rtl/>
        </w:rPr>
        <w:t>ی</w:t>
      </w:r>
      <w:r w:rsidRPr="00D70BA4">
        <w:rPr>
          <w:rStyle w:val="Char"/>
          <w:rFonts w:ascii="IRLotus" w:hAnsi="IRLotus" w:cs="IRLotus" w:hint="cs"/>
          <w:color w:val="auto"/>
          <w:sz w:val="28"/>
          <w:szCs w:val="28"/>
          <w:rtl/>
        </w:rPr>
        <w:t xml:space="preserve"> تر</w:t>
      </w:r>
      <w:r w:rsidR="000A3618" w:rsidRPr="00D70BA4">
        <w:rPr>
          <w:rStyle w:val="Char"/>
          <w:rFonts w:ascii="IRLotus" w:hAnsi="IRLotus" w:cs="IRLotus" w:hint="cs"/>
          <w:color w:val="auto"/>
          <w:sz w:val="28"/>
          <w:szCs w:val="28"/>
          <w:rtl/>
        </w:rPr>
        <w:t>ک</w:t>
      </w:r>
      <w:r w:rsidRPr="00D70BA4">
        <w:rPr>
          <w:rStyle w:val="Char"/>
          <w:rFonts w:ascii="IRLotus" w:hAnsi="IRLotus" w:cs="IRLotus" w:hint="cs"/>
          <w:color w:val="auto"/>
          <w:sz w:val="28"/>
          <w:szCs w:val="28"/>
          <w:rtl/>
        </w:rPr>
        <w:t xml:space="preserve"> نمود </w:t>
      </w:r>
      <w:r w:rsidR="000A3618" w:rsidRPr="00D70BA4">
        <w:rPr>
          <w:rStyle w:val="Char"/>
          <w:rFonts w:ascii="IRLotus" w:hAnsi="IRLotus" w:cs="IRLotus" w:hint="cs"/>
          <w:color w:val="auto"/>
          <w:sz w:val="28"/>
          <w:szCs w:val="28"/>
          <w:rtl/>
        </w:rPr>
        <w:t>ک</w:t>
      </w:r>
      <w:r w:rsidRPr="00D70BA4">
        <w:rPr>
          <w:rStyle w:val="Char"/>
          <w:rFonts w:ascii="IRLotus" w:hAnsi="IRLotus" w:cs="IRLotus" w:hint="cs"/>
          <w:color w:val="auto"/>
          <w:sz w:val="28"/>
          <w:szCs w:val="28"/>
          <w:rtl/>
        </w:rPr>
        <w:t>ه بر راه راست</w:t>
      </w:r>
      <w:r w:rsidR="000A3618" w:rsidRPr="00D70BA4">
        <w:rPr>
          <w:rStyle w:val="Char"/>
          <w:rFonts w:ascii="IRLotus" w:hAnsi="IRLotus" w:cs="IRLotus" w:hint="cs"/>
          <w:color w:val="auto"/>
          <w:sz w:val="28"/>
          <w:szCs w:val="28"/>
          <w:rtl/>
        </w:rPr>
        <w:t>ی</w:t>
      </w:r>
      <w:r w:rsidRPr="00D70BA4">
        <w:rPr>
          <w:rStyle w:val="Char"/>
          <w:rFonts w:ascii="IRLotus" w:hAnsi="IRLotus" w:cs="IRLotus" w:hint="cs"/>
          <w:color w:val="auto"/>
          <w:sz w:val="28"/>
          <w:szCs w:val="28"/>
          <w:rtl/>
        </w:rPr>
        <w:t xml:space="preserve"> م</w:t>
      </w:r>
      <w:r w:rsidR="000A3618" w:rsidRPr="00D70BA4">
        <w:rPr>
          <w:rStyle w:val="Char"/>
          <w:rFonts w:ascii="IRLotus" w:hAnsi="IRLotus" w:cs="IRLotus" w:hint="cs"/>
          <w:color w:val="auto"/>
          <w:sz w:val="28"/>
          <w:szCs w:val="28"/>
          <w:rtl/>
        </w:rPr>
        <w:t>ی</w:t>
      </w:r>
      <w:r w:rsidRPr="00D70BA4">
        <w:rPr>
          <w:rStyle w:val="Char"/>
          <w:rFonts w:ascii="IRLotus" w:hAnsi="IRLotus" w:cs="IRLotus" w:hint="cs"/>
          <w:color w:val="auto"/>
          <w:sz w:val="28"/>
          <w:szCs w:val="28"/>
          <w:rtl/>
        </w:rPr>
        <w:t xml:space="preserve">‌روند </w:t>
      </w:r>
      <w:r w:rsidR="000A3618" w:rsidRPr="00D70BA4">
        <w:rPr>
          <w:rStyle w:val="Char"/>
          <w:rFonts w:ascii="IRLotus" w:hAnsi="IRLotus" w:cs="IRLotus" w:hint="cs"/>
          <w:color w:val="auto"/>
          <w:sz w:val="28"/>
          <w:szCs w:val="28"/>
          <w:rtl/>
        </w:rPr>
        <w:t>ک</w:t>
      </w:r>
      <w:r w:rsidRPr="00D70BA4">
        <w:rPr>
          <w:rStyle w:val="Char"/>
          <w:rFonts w:ascii="IRLotus" w:hAnsi="IRLotus" w:cs="IRLotus" w:hint="cs"/>
          <w:color w:val="auto"/>
          <w:sz w:val="28"/>
          <w:szCs w:val="28"/>
          <w:rtl/>
        </w:rPr>
        <w:t>ه شبش مانند روز روشن است</w:t>
      </w:r>
      <w:r w:rsidR="00A7613A" w:rsidRPr="00D70BA4">
        <w:rPr>
          <w:rStyle w:val="Char"/>
          <w:rFonts w:ascii="IRLotus" w:hAnsi="IRLotus" w:cs="IRLotus" w:hint="cs"/>
          <w:color w:val="auto"/>
          <w:sz w:val="28"/>
          <w:szCs w:val="28"/>
          <w:rtl/>
        </w:rPr>
        <w:t xml:space="preserve"> </w:t>
      </w:r>
      <w:r w:rsidRPr="00D70BA4">
        <w:rPr>
          <w:rStyle w:val="Char"/>
          <w:rFonts w:ascii="IRLotus" w:hAnsi="IRLotus" w:cs="IRLotus" w:hint="cs"/>
          <w:color w:val="auto"/>
          <w:sz w:val="28"/>
          <w:szCs w:val="28"/>
          <w:rtl/>
        </w:rPr>
        <w:t xml:space="preserve">و </w:t>
      </w:r>
      <w:r w:rsidR="000A3618" w:rsidRPr="00D70BA4">
        <w:rPr>
          <w:rStyle w:val="Char"/>
          <w:rFonts w:ascii="IRLotus" w:hAnsi="IRLotus" w:cs="IRLotus" w:hint="cs"/>
          <w:color w:val="auto"/>
          <w:sz w:val="28"/>
          <w:szCs w:val="28"/>
          <w:rtl/>
        </w:rPr>
        <w:t>ک</w:t>
      </w:r>
      <w:r w:rsidRPr="00D70BA4">
        <w:rPr>
          <w:rStyle w:val="Char"/>
          <w:rFonts w:ascii="IRLotus" w:hAnsi="IRLotus" w:cs="IRLotus" w:hint="cs"/>
          <w:color w:val="auto"/>
          <w:sz w:val="28"/>
          <w:szCs w:val="28"/>
          <w:rtl/>
        </w:rPr>
        <w:t>س</w:t>
      </w:r>
      <w:r w:rsidR="000A3618" w:rsidRPr="00D70BA4">
        <w:rPr>
          <w:rStyle w:val="Char"/>
          <w:rFonts w:ascii="IRLotus" w:hAnsi="IRLotus" w:cs="IRLotus" w:hint="cs"/>
          <w:color w:val="auto"/>
          <w:sz w:val="28"/>
          <w:szCs w:val="28"/>
          <w:rtl/>
        </w:rPr>
        <w:t>ی</w:t>
      </w:r>
      <w:r w:rsidRPr="00D70BA4">
        <w:rPr>
          <w:rStyle w:val="Char"/>
          <w:rFonts w:ascii="IRLotus" w:hAnsi="IRLotus" w:cs="IRLotus" w:hint="cs"/>
          <w:color w:val="auto"/>
          <w:sz w:val="28"/>
          <w:szCs w:val="28"/>
          <w:rtl/>
        </w:rPr>
        <w:t xml:space="preserve"> چ</w:t>
      </w:r>
      <w:r w:rsidR="000A3618" w:rsidRPr="00D70BA4">
        <w:rPr>
          <w:rStyle w:val="Char"/>
          <w:rFonts w:ascii="IRLotus" w:hAnsi="IRLotus" w:cs="IRLotus" w:hint="cs"/>
          <w:color w:val="auto"/>
          <w:sz w:val="28"/>
          <w:szCs w:val="28"/>
          <w:rtl/>
        </w:rPr>
        <w:t>ی</w:t>
      </w:r>
      <w:r w:rsidRPr="00D70BA4">
        <w:rPr>
          <w:rStyle w:val="Char"/>
          <w:rFonts w:ascii="IRLotus" w:hAnsi="IRLotus" w:cs="IRLotus" w:hint="cs"/>
          <w:color w:val="auto"/>
          <w:sz w:val="28"/>
          <w:szCs w:val="28"/>
          <w:rtl/>
        </w:rPr>
        <w:t>ز</w:t>
      </w:r>
      <w:r w:rsidR="000A3618" w:rsidRPr="00D70BA4">
        <w:rPr>
          <w:rStyle w:val="Char"/>
          <w:rFonts w:ascii="IRLotus" w:hAnsi="IRLotus" w:cs="IRLotus" w:hint="cs"/>
          <w:color w:val="auto"/>
          <w:sz w:val="28"/>
          <w:szCs w:val="28"/>
          <w:rtl/>
        </w:rPr>
        <w:t>ی</w:t>
      </w:r>
      <w:r w:rsidRPr="00D70BA4">
        <w:rPr>
          <w:rStyle w:val="Char"/>
          <w:rFonts w:ascii="IRLotus" w:hAnsi="IRLotus" w:cs="IRLotus" w:hint="cs"/>
          <w:color w:val="auto"/>
          <w:sz w:val="28"/>
          <w:szCs w:val="28"/>
          <w:rtl/>
        </w:rPr>
        <w:t xml:space="preserve"> از آن نم</w:t>
      </w:r>
      <w:r w:rsidR="000A3618" w:rsidRPr="00D70BA4">
        <w:rPr>
          <w:rStyle w:val="Char"/>
          <w:rFonts w:ascii="IRLotus" w:hAnsi="IRLotus" w:cs="IRLotus" w:hint="cs"/>
          <w:color w:val="auto"/>
          <w:sz w:val="28"/>
          <w:szCs w:val="28"/>
          <w:rtl/>
        </w:rPr>
        <w:t>ی</w:t>
      </w:r>
      <w:r w:rsidRPr="00D70BA4">
        <w:rPr>
          <w:rStyle w:val="Char"/>
          <w:rFonts w:ascii="IRLotus" w:hAnsi="IRLotus" w:cs="IRLotus" w:hint="cs"/>
          <w:color w:val="auto"/>
          <w:sz w:val="28"/>
          <w:szCs w:val="28"/>
          <w:rtl/>
        </w:rPr>
        <w:t>‌</w:t>
      </w:r>
      <w:r w:rsidR="000A3618" w:rsidRPr="00D70BA4">
        <w:rPr>
          <w:rStyle w:val="Char"/>
          <w:rFonts w:ascii="IRLotus" w:hAnsi="IRLotus" w:cs="IRLotus" w:hint="cs"/>
          <w:color w:val="auto"/>
          <w:sz w:val="28"/>
          <w:szCs w:val="28"/>
          <w:rtl/>
        </w:rPr>
        <w:t>ک</w:t>
      </w:r>
      <w:r w:rsidRPr="00D70BA4">
        <w:rPr>
          <w:rStyle w:val="Char"/>
          <w:rFonts w:ascii="IRLotus" w:hAnsi="IRLotus" w:cs="IRLotus" w:hint="cs"/>
          <w:color w:val="auto"/>
          <w:sz w:val="28"/>
          <w:szCs w:val="28"/>
          <w:rtl/>
        </w:rPr>
        <w:t>اهد، مگر</w:t>
      </w:r>
      <w:r w:rsidR="00A7613A" w:rsidRPr="00D70BA4">
        <w:rPr>
          <w:rStyle w:val="Char"/>
          <w:rFonts w:ascii="IRLotus" w:hAnsi="IRLotus" w:cs="IRLotus" w:hint="cs"/>
          <w:color w:val="auto"/>
          <w:sz w:val="28"/>
          <w:szCs w:val="28"/>
          <w:rtl/>
        </w:rPr>
        <w:t xml:space="preserve"> </w:t>
      </w:r>
      <w:r w:rsidRPr="00D70BA4">
        <w:rPr>
          <w:rStyle w:val="Char"/>
          <w:rFonts w:ascii="IRLotus" w:hAnsi="IRLotus" w:cs="IRLotus" w:hint="cs"/>
          <w:color w:val="auto"/>
          <w:sz w:val="28"/>
          <w:szCs w:val="28"/>
          <w:rtl/>
        </w:rPr>
        <w:t>ا</w:t>
      </w:r>
      <w:r w:rsidR="000A3618" w:rsidRPr="00D70BA4">
        <w:rPr>
          <w:rStyle w:val="Char"/>
          <w:rFonts w:ascii="IRLotus" w:hAnsi="IRLotus" w:cs="IRLotus" w:hint="cs"/>
          <w:color w:val="auto"/>
          <w:sz w:val="28"/>
          <w:szCs w:val="28"/>
          <w:rtl/>
        </w:rPr>
        <w:t>ی</w:t>
      </w:r>
      <w:r w:rsidRPr="00D70BA4">
        <w:rPr>
          <w:rStyle w:val="Char"/>
          <w:rFonts w:ascii="IRLotus" w:hAnsi="IRLotus" w:cs="IRLotus" w:hint="cs"/>
          <w:color w:val="auto"/>
          <w:sz w:val="28"/>
          <w:szCs w:val="28"/>
          <w:rtl/>
        </w:rPr>
        <w:t xml:space="preserve">ن </w:t>
      </w:r>
      <w:r w:rsidR="000A3618" w:rsidRPr="00D70BA4">
        <w:rPr>
          <w:rStyle w:val="Char"/>
          <w:rFonts w:ascii="IRLotus" w:hAnsi="IRLotus" w:cs="IRLotus" w:hint="cs"/>
          <w:color w:val="auto"/>
          <w:sz w:val="28"/>
          <w:szCs w:val="28"/>
          <w:rtl/>
        </w:rPr>
        <w:t>ک</w:t>
      </w:r>
      <w:r w:rsidRPr="00D70BA4">
        <w:rPr>
          <w:rStyle w:val="Char"/>
          <w:rFonts w:ascii="IRLotus" w:hAnsi="IRLotus" w:cs="IRLotus" w:hint="cs"/>
          <w:color w:val="auto"/>
          <w:sz w:val="28"/>
          <w:szCs w:val="28"/>
          <w:rtl/>
        </w:rPr>
        <w:t>ه خود [و آنچه ساخته است] به هلا</w:t>
      </w:r>
      <w:r w:rsidR="000A3618" w:rsidRPr="00D70BA4">
        <w:rPr>
          <w:rStyle w:val="Char"/>
          <w:rFonts w:ascii="IRLotus" w:hAnsi="IRLotus" w:cs="IRLotus" w:hint="cs"/>
          <w:color w:val="auto"/>
          <w:sz w:val="28"/>
          <w:szCs w:val="28"/>
          <w:rtl/>
        </w:rPr>
        <w:t>ک</w:t>
      </w:r>
      <w:r w:rsidRPr="00D70BA4">
        <w:rPr>
          <w:rStyle w:val="Char"/>
          <w:rFonts w:ascii="IRLotus" w:hAnsi="IRLotus" w:cs="IRLotus" w:hint="cs"/>
          <w:color w:val="auto"/>
          <w:sz w:val="28"/>
          <w:szCs w:val="28"/>
          <w:rtl/>
        </w:rPr>
        <w:t>ت م</w:t>
      </w:r>
      <w:r w:rsidR="000A3618" w:rsidRPr="00D70BA4">
        <w:rPr>
          <w:rStyle w:val="Char"/>
          <w:rFonts w:ascii="IRLotus" w:hAnsi="IRLotus" w:cs="IRLotus" w:hint="cs"/>
          <w:color w:val="auto"/>
          <w:sz w:val="28"/>
          <w:szCs w:val="28"/>
          <w:rtl/>
        </w:rPr>
        <w:t>ی</w:t>
      </w:r>
      <w:r w:rsidRPr="00D70BA4">
        <w:rPr>
          <w:rStyle w:val="Char"/>
          <w:rFonts w:ascii="IRLotus" w:hAnsi="IRLotus" w:cs="IRLotus" w:hint="cs"/>
          <w:color w:val="auto"/>
          <w:sz w:val="28"/>
          <w:szCs w:val="28"/>
          <w:rtl/>
        </w:rPr>
        <w:t>‌روند</w:t>
      </w:r>
      <w:r w:rsidRPr="00D70BA4">
        <w:rPr>
          <w:rStyle w:val="FootnoteReference"/>
          <w:rtl/>
        </w:rPr>
        <w:footnoteReference w:id="34"/>
      </w:r>
      <w:r w:rsidRPr="00D70BA4">
        <w:rPr>
          <w:rStyle w:val="Char"/>
          <w:rFonts w:ascii="IRLotus" w:hAnsi="IRLotus" w:cs="IRLotus" w:hint="cs"/>
          <w:color w:val="auto"/>
          <w:sz w:val="28"/>
          <w:szCs w:val="28"/>
          <w:rtl/>
        </w:rPr>
        <w:t>. و در ا</w:t>
      </w:r>
      <w:r w:rsidR="000A3618" w:rsidRPr="00D70BA4">
        <w:rPr>
          <w:rStyle w:val="Char"/>
          <w:rFonts w:ascii="IRLotus" w:hAnsi="IRLotus" w:cs="IRLotus" w:hint="cs"/>
          <w:color w:val="auto"/>
          <w:sz w:val="28"/>
          <w:szCs w:val="28"/>
          <w:rtl/>
        </w:rPr>
        <w:t>ی</w:t>
      </w:r>
      <w:r w:rsidRPr="00D70BA4">
        <w:rPr>
          <w:rStyle w:val="Char"/>
          <w:rFonts w:ascii="IRLotus" w:hAnsi="IRLotus" w:cs="IRLotus" w:hint="cs"/>
          <w:color w:val="auto"/>
          <w:sz w:val="28"/>
          <w:szCs w:val="28"/>
          <w:rtl/>
        </w:rPr>
        <w:t>ن باره مسائل</w:t>
      </w:r>
      <w:r w:rsidR="000A3618" w:rsidRPr="00D70BA4">
        <w:rPr>
          <w:rStyle w:val="Char"/>
          <w:rFonts w:ascii="IRLotus" w:hAnsi="IRLotus" w:cs="IRLotus" w:hint="cs"/>
          <w:color w:val="auto"/>
          <w:sz w:val="28"/>
          <w:szCs w:val="28"/>
          <w:rtl/>
        </w:rPr>
        <w:t>ی</w:t>
      </w:r>
      <w:r w:rsidRPr="00D70BA4">
        <w:rPr>
          <w:rStyle w:val="Char"/>
          <w:rFonts w:ascii="IRLotus" w:hAnsi="IRLotus" w:cs="IRLotus" w:hint="cs"/>
          <w:color w:val="auto"/>
          <w:sz w:val="28"/>
          <w:szCs w:val="28"/>
          <w:rtl/>
        </w:rPr>
        <w:t xml:space="preserve"> است </w:t>
      </w:r>
      <w:r w:rsidR="000A3618" w:rsidRPr="00D70BA4">
        <w:rPr>
          <w:rStyle w:val="Char"/>
          <w:rFonts w:ascii="IRLotus" w:hAnsi="IRLotus" w:cs="IRLotus" w:hint="cs"/>
          <w:color w:val="auto"/>
          <w:sz w:val="28"/>
          <w:szCs w:val="28"/>
          <w:rtl/>
        </w:rPr>
        <w:t>ک</w:t>
      </w:r>
      <w:r w:rsidRPr="00D70BA4">
        <w:rPr>
          <w:rStyle w:val="Char"/>
          <w:rFonts w:ascii="IRLotus" w:hAnsi="IRLotus" w:cs="IRLotus" w:hint="cs"/>
          <w:color w:val="auto"/>
          <w:sz w:val="28"/>
          <w:szCs w:val="28"/>
          <w:rtl/>
        </w:rPr>
        <w:t>ه ان‌شاءالله بدان خواه</w:t>
      </w:r>
      <w:r w:rsidR="000A3618" w:rsidRPr="00D70BA4">
        <w:rPr>
          <w:rStyle w:val="Char"/>
          <w:rFonts w:ascii="IRLotus" w:hAnsi="IRLotus" w:cs="IRLotus" w:hint="cs"/>
          <w:color w:val="auto"/>
          <w:sz w:val="28"/>
          <w:szCs w:val="28"/>
          <w:rtl/>
        </w:rPr>
        <w:t>ی</w:t>
      </w:r>
      <w:r w:rsidRPr="00D70BA4">
        <w:rPr>
          <w:rStyle w:val="Char"/>
          <w:rFonts w:ascii="IRLotus" w:hAnsi="IRLotus" w:cs="IRLotus" w:hint="cs"/>
          <w:color w:val="auto"/>
          <w:sz w:val="28"/>
          <w:szCs w:val="28"/>
          <w:rtl/>
        </w:rPr>
        <w:t>م پرداخت.</w:t>
      </w:r>
    </w:p>
    <w:p w:rsidR="007A15AE" w:rsidRDefault="007A15AE" w:rsidP="00D70BA4">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8F1318" w:rsidRDefault="008F1318" w:rsidP="00D70BA4">
      <w:pPr>
        <w:pStyle w:val="ab"/>
        <w:ind w:firstLine="0"/>
        <w:jc w:val="center"/>
        <w:rPr>
          <w:rtl/>
        </w:rPr>
      </w:pPr>
    </w:p>
    <w:p w:rsidR="007A15AE" w:rsidRPr="00F061AA" w:rsidRDefault="007A15AE" w:rsidP="00E0193C">
      <w:pPr>
        <w:pStyle w:val="a0"/>
        <w:tabs>
          <w:tab w:val="clear" w:pos="567"/>
          <w:tab w:val="right" w:pos="566"/>
        </w:tabs>
        <w:spacing w:before="0"/>
        <w:ind w:left="568" w:hanging="284"/>
        <w:contextualSpacing w:val="0"/>
        <w:rPr>
          <w:color w:val="auto"/>
          <w:sz w:val="26"/>
          <w:szCs w:val="26"/>
          <w:rtl/>
        </w:rPr>
      </w:pPr>
      <w:r w:rsidRPr="00E0193C">
        <w:rPr>
          <w:rStyle w:val="Charb"/>
          <w:rFonts w:hint="cs"/>
          <w:rtl/>
        </w:rPr>
        <w:t>شرايط شهادت به رسالت محمد</w:t>
      </w:r>
      <w:r w:rsidR="00EB215B" w:rsidRPr="00EB215B">
        <w:rPr>
          <w:rFonts w:ascii="AGA Arabesque" w:hAnsi="AGA Arabesque" w:cs="CTraditional Arabic" w:hint="cs"/>
          <w:b w:val="0"/>
          <w:bCs w:val="0"/>
          <w:color w:val="auto"/>
          <w:sz w:val="26"/>
          <w:szCs w:val="26"/>
          <w:rtl/>
        </w:rPr>
        <w:t xml:space="preserve"> ج</w:t>
      </w:r>
      <w:r w:rsidR="007642F8" w:rsidRPr="00E0193C">
        <w:rPr>
          <w:rStyle w:val="Charb"/>
          <w:rFonts w:hint="cs"/>
          <w:rtl/>
        </w:rPr>
        <w:t xml:space="preserve"> </w:t>
      </w:r>
      <w:r w:rsidRPr="00E0193C">
        <w:rPr>
          <w:rStyle w:val="Charb"/>
          <w:rFonts w:hint="cs"/>
          <w:rtl/>
        </w:rPr>
        <w:t>چيست؟ و آيا شهادت اول (شهادت به وحدانيت خدا) به تنهاي</w:t>
      </w:r>
      <w:r w:rsidR="00E0193C">
        <w:rPr>
          <w:rStyle w:val="Charb"/>
          <w:rFonts w:hint="cs"/>
          <w:rtl/>
        </w:rPr>
        <w:t>ی</w:t>
      </w:r>
      <w:r w:rsidRPr="00E0193C">
        <w:rPr>
          <w:rStyle w:val="Charb"/>
          <w:rFonts w:hint="cs"/>
          <w:rtl/>
        </w:rPr>
        <w:t xml:space="preserve"> و بدون اين شهادت [شهادت به پيغمبر</w:t>
      </w:r>
      <w:r w:rsidR="00E0193C">
        <w:rPr>
          <w:rStyle w:val="Charb"/>
          <w:rFonts w:hint="cs"/>
          <w:rtl/>
        </w:rPr>
        <w:t>ی</w:t>
      </w:r>
      <w:r w:rsidRPr="00E0193C">
        <w:rPr>
          <w:rStyle w:val="Charb"/>
          <w:rFonts w:hint="cs"/>
          <w:rtl/>
        </w:rPr>
        <w:t xml:space="preserve"> محمد] مورد قبول واقع م</w:t>
      </w:r>
      <w:r w:rsidR="00E0193C">
        <w:rPr>
          <w:rStyle w:val="Charb"/>
          <w:rFonts w:hint="cs"/>
          <w:rtl/>
        </w:rPr>
        <w:t>ی</w:t>
      </w:r>
      <w:r w:rsidRPr="00E0193C">
        <w:rPr>
          <w:rStyle w:val="Charb"/>
          <w:rFonts w:hint="cs"/>
          <w:rtl/>
        </w:rPr>
        <w:t>‌شود؟</w:t>
      </w:r>
    </w:p>
    <w:p w:rsidR="00EC6E5D" w:rsidRDefault="007A15AE" w:rsidP="00E0193C">
      <w:pPr>
        <w:pStyle w:val="a"/>
        <w:tabs>
          <w:tab w:val="right" w:pos="711"/>
        </w:tabs>
        <w:ind w:left="568" w:hanging="284"/>
        <w:jc w:val="both"/>
        <w:rPr>
          <w:rStyle w:val="Char"/>
          <w:rFonts w:cs="B Titr"/>
          <w:sz w:val="30"/>
          <w:szCs w:val="30"/>
        </w:rPr>
      </w:pPr>
      <w:r w:rsidRPr="00E0193C">
        <w:rPr>
          <w:rStyle w:val="Charb"/>
          <w:rFonts w:hint="cs"/>
          <w:rtl/>
        </w:rPr>
        <w:t xml:space="preserve">همانگونه </w:t>
      </w:r>
      <w:r w:rsidR="000A3618" w:rsidRPr="00E0193C">
        <w:rPr>
          <w:rStyle w:val="Charb"/>
          <w:rFonts w:hint="cs"/>
          <w:rtl/>
        </w:rPr>
        <w:t>ک</w:t>
      </w:r>
      <w:r w:rsidRPr="00E0193C">
        <w:rPr>
          <w:rStyle w:val="Charb"/>
          <w:rFonts w:hint="cs"/>
          <w:rtl/>
        </w:rPr>
        <w:t>ه پ</w:t>
      </w:r>
      <w:r w:rsidR="000A3618" w:rsidRPr="00E0193C">
        <w:rPr>
          <w:rStyle w:val="Charb"/>
          <w:rFonts w:hint="cs"/>
          <w:rtl/>
        </w:rPr>
        <w:t>ی</w:t>
      </w:r>
      <w:r w:rsidRPr="00E0193C">
        <w:rPr>
          <w:rStyle w:val="Charb"/>
          <w:rFonts w:hint="cs"/>
          <w:rtl/>
        </w:rPr>
        <w:t>شتر ب</w:t>
      </w:r>
      <w:r w:rsidR="000A3618" w:rsidRPr="00E0193C">
        <w:rPr>
          <w:rStyle w:val="Charb"/>
          <w:rFonts w:hint="cs"/>
          <w:rtl/>
        </w:rPr>
        <w:t>ی</w:t>
      </w:r>
      <w:r w:rsidRPr="00E0193C">
        <w:rPr>
          <w:rStyle w:val="Charb"/>
          <w:rFonts w:hint="cs"/>
          <w:rtl/>
        </w:rPr>
        <w:t xml:space="preserve">ان </w:t>
      </w:r>
      <w:r w:rsidR="000A3618" w:rsidRPr="00E0193C">
        <w:rPr>
          <w:rStyle w:val="Charb"/>
          <w:rFonts w:hint="cs"/>
          <w:rtl/>
        </w:rPr>
        <w:t>ک</w:t>
      </w:r>
      <w:r w:rsidRPr="00E0193C">
        <w:rPr>
          <w:rStyle w:val="Charb"/>
          <w:rFonts w:hint="cs"/>
          <w:rtl/>
        </w:rPr>
        <w:t>رد</w:t>
      </w:r>
      <w:r w:rsidR="000A3618" w:rsidRPr="00E0193C">
        <w:rPr>
          <w:rStyle w:val="Charb"/>
          <w:rFonts w:hint="cs"/>
          <w:rtl/>
        </w:rPr>
        <w:t>ی</w:t>
      </w:r>
      <w:r w:rsidRPr="00E0193C">
        <w:rPr>
          <w:rStyle w:val="Charb"/>
          <w:rFonts w:hint="cs"/>
          <w:rtl/>
        </w:rPr>
        <w:t>م، بنده جز به ا</w:t>
      </w:r>
      <w:r w:rsidR="000A3618" w:rsidRPr="00E0193C">
        <w:rPr>
          <w:rStyle w:val="Charb"/>
          <w:rFonts w:hint="cs"/>
          <w:rtl/>
        </w:rPr>
        <w:t>ی</w:t>
      </w:r>
      <w:r w:rsidRPr="00E0193C">
        <w:rPr>
          <w:rStyle w:val="Charb"/>
          <w:rFonts w:hint="cs"/>
          <w:rtl/>
        </w:rPr>
        <w:t>ن دو شهادت وارد د</w:t>
      </w:r>
      <w:r w:rsidR="000A3618" w:rsidRPr="00E0193C">
        <w:rPr>
          <w:rStyle w:val="Charb"/>
          <w:rFonts w:hint="cs"/>
          <w:rtl/>
        </w:rPr>
        <w:t>ی</w:t>
      </w:r>
      <w:r w:rsidRPr="00E0193C">
        <w:rPr>
          <w:rStyle w:val="Charb"/>
          <w:rFonts w:hint="cs"/>
          <w:rtl/>
        </w:rPr>
        <w:t>ن اسلام نم</w:t>
      </w:r>
      <w:r w:rsidR="000A3618" w:rsidRPr="00E0193C">
        <w:rPr>
          <w:rStyle w:val="Charb"/>
          <w:rFonts w:hint="cs"/>
          <w:rtl/>
        </w:rPr>
        <w:t>ی</w:t>
      </w:r>
      <w:r w:rsidRPr="00E0193C">
        <w:rPr>
          <w:rStyle w:val="Charb"/>
          <w:rFonts w:hint="cs"/>
          <w:rtl/>
        </w:rPr>
        <w:t>‌شود. ا</w:t>
      </w:r>
      <w:r w:rsidR="000A3618" w:rsidRPr="00E0193C">
        <w:rPr>
          <w:rStyle w:val="Charb"/>
          <w:rFonts w:hint="cs"/>
          <w:rtl/>
        </w:rPr>
        <w:t>ی</w:t>
      </w:r>
      <w:r w:rsidRPr="00E0193C">
        <w:rPr>
          <w:rStyle w:val="Charb"/>
          <w:rFonts w:hint="cs"/>
          <w:rtl/>
        </w:rPr>
        <w:t>ن دو لازم و ملزوم و وابسته به همد</w:t>
      </w:r>
      <w:r w:rsidR="000A3618" w:rsidRPr="00E0193C">
        <w:rPr>
          <w:rStyle w:val="Charb"/>
          <w:rFonts w:hint="cs"/>
          <w:rtl/>
        </w:rPr>
        <w:t>ی</w:t>
      </w:r>
      <w:r w:rsidRPr="00E0193C">
        <w:rPr>
          <w:rStyle w:val="Charb"/>
          <w:rFonts w:hint="cs"/>
          <w:rtl/>
        </w:rPr>
        <w:t>گرند. آن چه در شهادت اول شرط است، در شهادت دوم ن</w:t>
      </w:r>
      <w:r w:rsidR="000A3618" w:rsidRPr="00E0193C">
        <w:rPr>
          <w:rStyle w:val="Charb"/>
          <w:rFonts w:hint="cs"/>
          <w:rtl/>
        </w:rPr>
        <w:t>ی</w:t>
      </w:r>
      <w:r w:rsidRPr="00E0193C">
        <w:rPr>
          <w:rStyle w:val="Charb"/>
          <w:rFonts w:hint="cs"/>
          <w:rtl/>
        </w:rPr>
        <w:t>ز شرط محسوب م</w:t>
      </w:r>
      <w:r w:rsidR="000A3618" w:rsidRPr="00E0193C">
        <w:rPr>
          <w:rStyle w:val="Charb"/>
          <w:rFonts w:hint="cs"/>
          <w:rtl/>
        </w:rPr>
        <w:t>ی</w:t>
      </w:r>
      <w:r w:rsidRPr="00E0193C">
        <w:rPr>
          <w:rStyle w:val="Charb"/>
          <w:rFonts w:hint="cs"/>
          <w:rtl/>
        </w:rPr>
        <w:t>‌شود.</w:t>
      </w:r>
      <w:bookmarkStart w:id="75" w:name="kبقیه_ارکان_اسلام"/>
      <w:bookmarkEnd w:id="75"/>
    </w:p>
    <w:p w:rsidR="007A15AE" w:rsidRPr="00D53D13" w:rsidRDefault="007A15AE" w:rsidP="00D53D13">
      <w:pPr>
        <w:pStyle w:val="a7"/>
      </w:pPr>
      <w:bookmarkStart w:id="76" w:name="_Toc307178249"/>
      <w:bookmarkStart w:id="77" w:name="_Toc420958987"/>
      <w:r w:rsidRPr="00D53D13">
        <w:rPr>
          <w:rFonts w:hint="cs"/>
          <w:rtl/>
        </w:rPr>
        <w:t>بقیه</w:t>
      </w:r>
      <w:r w:rsidRPr="00D53D13">
        <w:rPr>
          <w:rtl/>
        </w:rPr>
        <w:softHyphen/>
      </w:r>
      <w:r w:rsidRPr="00D53D13">
        <w:rPr>
          <w:rFonts w:hint="cs"/>
          <w:rtl/>
        </w:rPr>
        <w:t>ی ارکان اسلام</w:t>
      </w:r>
      <w:bookmarkEnd w:id="76"/>
      <w:bookmarkEnd w:id="77"/>
    </w:p>
    <w:p w:rsidR="007A15AE" w:rsidRPr="00790421" w:rsidRDefault="007A15AE" w:rsidP="00E0193C">
      <w:pPr>
        <w:pStyle w:val="a0"/>
        <w:tabs>
          <w:tab w:val="clear" w:pos="567"/>
          <w:tab w:val="right" w:pos="566"/>
        </w:tabs>
        <w:spacing w:before="0"/>
        <w:ind w:left="568" w:hanging="284"/>
        <w:contextualSpacing w:val="0"/>
        <w:rPr>
          <w:rStyle w:val="Char"/>
          <w:rFonts w:cs="B Lotus"/>
          <w:color w:val="auto"/>
          <w:sz w:val="28"/>
          <w:szCs w:val="28"/>
          <w:rtl/>
        </w:rPr>
      </w:pPr>
      <w:r w:rsidRPr="00E0193C">
        <w:rPr>
          <w:rStyle w:val="Charb"/>
          <w:rFonts w:hint="cs"/>
          <w:rtl/>
        </w:rPr>
        <w:t>دلايل وجوب نماز و زكات چيست؟</w:t>
      </w:r>
    </w:p>
    <w:p w:rsidR="007A15AE" w:rsidRPr="000D7345" w:rsidRDefault="007A15AE" w:rsidP="00E0193C">
      <w:pPr>
        <w:pStyle w:val="a"/>
        <w:tabs>
          <w:tab w:val="right" w:pos="711"/>
        </w:tabs>
        <w:ind w:left="568" w:hanging="284"/>
        <w:rPr>
          <w:rFonts w:cs="B Lotus"/>
          <w:color w:val="auto"/>
          <w:sz w:val="28"/>
          <w:szCs w:val="28"/>
          <w:rtl/>
        </w:rPr>
      </w:pPr>
      <w:r w:rsidRPr="00E0193C">
        <w:rPr>
          <w:rStyle w:val="Charb"/>
          <w:rFonts w:hint="cs"/>
          <w:rtl/>
        </w:rPr>
        <w:t>خداوند م</w:t>
      </w:r>
      <w:r w:rsidR="000A3618" w:rsidRPr="00E0193C">
        <w:rPr>
          <w:rStyle w:val="Charb"/>
          <w:rFonts w:hint="cs"/>
          <w:rtl/>
        </w:rPr>
        <w:t>ی</w:t>
      </w:r>
      <w:r w:rsidRPr="00E0193C">
        <w:rPr>
          <w:rStyle w:val="Charb"/>
          <w:rFonts w:hint="cs"/>
          <w:rtl/>
        </w:rPr>
        <w:t>‌فرما</w:t>
      </w:r>
      <w:r w:rsidR="000A3618" w:rsidRPr="00E0193C">
        <w:rPr>
          <w:rStyle w:val="Charb"/>
          <w:rFonts w:hint="cs"/>
          <w:rtl/>
        </w:rPr>
        <w:t>ی</w:t>
      </w:r>
      <w:r w:rsidRPr="00E0193C">
        <w:rPr>
          <w:rStyle w:val="Charb"/>
          <w:rFonts w:hint="cs"/>
          <w:rtl/>
        </w:rPr>
        <w:t>د</w:t>
      </w:r>
      <w:r w:rsidR="00A7613A" w:rsidRPr="00E0193C">
        <w:rPr>
          <w:rStyle w:val="Charb"/>
          <w:rFonts w:hint="cs"/>
          <w:rtl/>
        </w:rPr>
        <w:t>:</w:t>
      </w:r>
      <w:r w:rsidR="00A7613A" w:rsidRPr="000D7345">
        <w:rPr>
          <w:rFonts w:cs="B Lotus" w:hint="cs"/>
          <w:color w:val="auto"/>
          <w:sz w:val="28"/>
          <w:szCs w:val="28"/>
          <w:rtl/>
        </w:rPr>
        <w:t xml:space="preserve"> </w:t>
      </w:r>
    </w:p>
    <w:p w:rsidR="007A15AE" w:rsidRPr="000D7345" w:rsidRDefault="000D7345" w:rsidP="000D7345">
      <w:pPr>
        <w:pStyle w:val="-"/>
        <w:spacing w:before="0"/>
        <w:rPr>
          <w:rStyle w:val="Char"/>
          <w:rFonts w:cs="B Lotus"/>
          <w:color w:val="auto"/>
          <w:sz w:val="30"/>
          <w:szCs w:val="30"/>
          <w:rtl/>
        </w:rPr>
      </w:pPr>
      <w:r w:rsidRPr="000D7345">
        <w:rPr>
          <w:rFonts w:ascii="Traditional Arabic" w:hAnsi="Traditional Arabic" w:cs="Traditional Arabic"/>
          <w:color w:val="auto"/>
          <w:sz w:val="28"/>
          <w:szCs w:val="28"/>
          <w:rtl/>
        </w:rPr>
        <w:t>﴿</w:t>
      </w:r>
      <w:r w:rsidRPr="000D7345">
        <w:rPr>
          <w:rFonts w:ascii="KFGQPC Uthmanic Script HAFS" w:hAnsi="KFGQPC Uthmanic Script HAFS" w:cs="KFGQPC Uthmanic Script HAFS"/>
          <w:color w:val="auto"/>
          <w:sz w:val="28"/>
          <w:szCs w:val="28"/>
          <w:rtl/>
        </w:rPr>
        <w:t xml:space="preserve">فَإِن تَابُواْ وَأَقَامُواْ </w:t>
      </w:r>
      <w:r w:rsidRPr="000D7345">
        <w:rPr>
          <w:rFonts w:ascii="KFGQPC Uthmanic Script HAFS" w:hAnsi="KFGQPC Uthmanic Script HAFS" w:cs="KFGQPC Uthmanic Script HAFS" w:hint="cs"/>
          <w:color w:val="auto"/>
          <w:sz w:val="28"/>
          <w:szCs w:val="28"/>
          <w:rtl/>
        </w:rPr>
        <w:t>ٱ</w:t>
      </w:r>
      <w:r w:rsidRPr="000D7345">
        <w:rPr>
          <w:rFonts w:ascii="KFGQPC Uthmanic Script HAFS" w:hAnsi="KFGQPC Uthmanic Script HAFS" w:cs="KFGQPC Uthmanic Script HAFS" w:hint="eastAsia"/>
          <w:color w:val="auto"/>
          <w:sz w:val="28"/>
          <w:szCs w:val="28"/>
          <w:rtl/>
        </w:rPr>
        <w:t>لصَّلَوٰةَ</w:t>
      </w:r>
      <w:r w:rsidRPr="000D7345">
        <w:rPr>
          <w:rFonts w:ascii="KFGQPC Uthmanic Script HAFS" w:hAnsi="KFGQPC Uthmanic Script HAFS" w:cs="KFGQPC Uthmanic Script HAFS"/>
          <w:color w:val="auto"/>
          <w:sz w:val="28"/>
          <w:szCs w:val="28"/>
          <w:rtl/>
        </w:rPr>
        <w:t xml:space="preserve"> وَءَاتَوُاْ </w:t>
      </w:r>
      <w:r w:rsidRPr="000D7345">
        <w:rPr>
          <w:rFonts w:ascii="KFGQPC Uthmanic Script HAFS" w:hAnsi="KFGQPC Uthmanic Script HAFS" w:cs="KFGQPC Uthmanic Script HAFS" w:hint="cs"/>
          <w:color w:val="auto"/>
          <w:sz w:val="28"/>
          <w:szCs w:val="28"/>
          <w:rtl/>
        </w:rPr>
        <w:t>ٱ</w:t>
      </w:r>
      <w:r w:rsidRPr="000D7345">
        <w:rPr>
          <w:rFonts w:ascii="KFGQPC Uthmanic Script HAFS" w:hAnsi="KFGQPC Uthmanic Script HAFS" w:cs="KFGQPC Uthmanic Script HAFS" w:hint="eastAsia"/>
          <w:color w:val="auto"/>
          <w:sz w:val="28"/>
          <w:szCs w:val="28"/>
          <w:rtl/>
        </w:rPr>
        <w:t>لزَّكَوٰةَ</w:t>
      </w:r>
      <w:r w:rsidRPr="000D7345">
        <w:rPr>
          <w:rFonts w:ascii="KFGQPC Uthmanic Script HAFS" w:hAnsi="KFGQPC Uthmanic Script HAFS" w:cs="KFGQPC Uthmanic Script HAFS"/>
          <w:color w:val="auto"/>
          <w:sz w:val="28"/>
          <w:szCs w:val="28"/>
          <w:rtl/>
        </w:rPr>
        <w:t xml:space="preserve"> فَخَلُّواْ سَبِيلَهُمۡۚ</w:t>
      </w:r>
      <w:r w:rsidRPr="000D7345">
        <w:rPr>
          <w:rFonts w:ascii="Traditional Arabic" w:hAnsi="Traditional Arabic" w:cs="Traditional Arabic"/>
          <w:color w:val="auto"/>
          <w:sz w:val="28"/>
          <w:szCs w:val="28"/>
          <w:rtl/>
        </w:rPr>
        <w:t>﴾</w:t>
      </w:r>
      <w:r w:rsidR="0028172E" w:rsidRPr="000D7345">
        <w:rPr>
          <w:rStyle w:val="Char"/>
          <w:rFonts w:cs="B Lotus" w:hint="cs"/>
          <w:color w:val="auto"/>
          <w:sz w:val="28"/>
          <w:szCs w:val="28"/>
          <w:rtl/>
        </w:rPr>
        <w:t xml:space="preserve"> </w:t>
      </w:r>
      <w:r w:rsidR="00473597" w:rsidRPr="000D7345">
        <w:rPr>
          <w:rStyle w:val="Charc"/>
          <w:rFonts w:hint="cs"/>
          <w:color w:val="auto"/>
          <w:rtl/>
        </w:rPr>
        <w:t>[</w:t>
      </w:r>
      <w:r w:rsidR="0028172E" w:rsidRPr="000D7345">
        <w:rPr>
          <w:rStyle w:val="Charc"/>
          <w:rFonts w:hint="cs"/>
          <w:color w:val="auto"/>
          <w:rtl/>
        </w:rPr>
        <w:t>ال</w:t>
      </w:r>
      <w:r w:rsidR="007A15AE" w:rsidRPr="000D7345">
        <w:rPr>
          <w:rStyle w:val="Charc"/>
          <w:rFonts w:hint="cs"/>
          <w:color w:val="auto"/>
          <w:rtl/>
        </w:rPr>
        <w:t>توب</w:t>
      </w:r>
      <w:r>
        <w:rPr>
          <w:rStyle w:val="Charc"/>
          <w:rFonts w:hint="cs"/>
          <w:color w:val="auto"/>
          <w:rtl/>
        </w:rPr>
        <w:t>ة</w:t>
      </w:r>
      <w:r w:rsidR="00A7613A" w:rsidRPr="000D7345">
        <w:rPr>
          <w:rStyle w:val="Charc"/>
          <w:rFonts w:hint="cs"/>
          <w:color w:val="auto"/>
          <w:rtl/>
        </w:rPr>
        <w:t xml:space="preserve">: </w:t>
      </w:r>
      <w:r w:rsidR="007A15AE" w:rsidRPr="000D7345">
        <w:rPr>
          <w:rStyle w:val="Charc"/>
          <w:rFonts w:hint="cs"/>
          <w:color w:val="auto"/>
          <w:rtl/>
        </w:rPr>
        <w:t>5</w:t>
      </w:r>
      <w:r w:rsidR="00473597" w:rsidRPr="000D7345">
        <w:rPr>
          <w:rStyle w:val="Charc"/>
          <w:rFonts w:hint="cs"/>
          <w:color w:val="auto"/>
          <w:rtl/>
        </w:rPr>
        <w:t>]</w:t>
      </w:r>
      <w:r w:rsidRPr="000D7345">
        <w:rPr>
          <w:rStyle w:val="Charb"/>
          <w:rFonts w:hint="cs"/>
          <w:color w:val="auto"/>
          <w:rtl/>
        </w:rPr>
        <w:t>.</w:t>
      </w:r>
    </w:p>
    <w:p w:rsidR="007A15AE" w:rsidRPr="00E0193C" w:rsidRDefault="0028172E" w:rsidP="00E0193C">
      <w:pPr>
        <w:pStyle w:val="ab"/>
        <w:rPr>
          <w:rtl/>
        </w:rPr>
      </w:pPr>
      <w:r w:rsidRPr="00E0193C">
        <w:rPr>
          <w:rFonts w:hint="cs"/>
          <w:rtl/>
        </w:rPr>
        <w:t>«</w:t>
      </w:r>
      <w:r w:rsidR="007A15AE" w:rsidRPr="00E0193C">
        <w:rPr>
          <w:rFonts w:hint="cs"/>
          <w:rtl/>
        </w:rPr>
        <w:t>اگر توبه کردند و (و از کفر برگشتند و به اسلام گرو</w:t>
      </w:r>
      <w:r w:rsidR="000A3618" w:rsidRPr="00E0193C">
        <w:rPr>
          <w:rFonts w:hint="cs"/>
          <w:rtl/>
        </w:rPr>
        <w:t>ی</w:t>
      </w:r>
      <w:r w:rsidR="007A15AE" w:rsidRPr="00E0193C">
        <w:rPr>
          <w:rFonts w:hint="cs"/>
          <w:rtl/>
        </w:rPr>
        <w:t>دند و برا</w:t>
      </w:r>
      <w:r w:rsidR="000A3618" w:rsidRPr="00E0193C">
        <w:rPr>
          <w:rFonts w:hint="cs"/>
          <w:rtl/>
        </w:rPr>
        <w:t>ی</w:t>
      </w:r>
      <w:r w:rsidR="007A15AE" w:rsidRPr="00E0193C">
        <w:rPr>
          <w:rFonts w:hint="cs"/>
          <w:rtl/>
        </w:rPr>
        <w:t xml:space="preserve"> نشان دادن آن) نماز خواندند و زکات دادند، (د</w:t>
      </w:r>
      <w:r w:rsidR="000A3618" w:rsidRPr="00E0193C">
        <w:rPr>
          <w:rFonts w:hint="cs"/>
          <w:rtl/>
        </w:rPr>
        <w:t>ی</w:t>
      </w:r>
      <w:r w:rsidR="007A15AE" w:rsidRPr="00E0193C">
        <w:rPr>
          <w:rFonts w:hint="cs"/>
          <w:rtl/>
        </w:rPr>
        <w:t>گر از زمره شما</w:t>
      </w:r>
      <w:r w:rsidR="000A3618" w:rsidRPr="00E0193C">
        <w:rPr>
          <w:rFonts w:hint="cs"/>
          <w:rtl/>
        </w:rPr>
        <w:t>ی</w:t>
      </w:r>
      <w:r w:rsidR="007A15AE" w:rsidRPr="00E0193C">
        <w:rPr>
          <w:rFonts w:hint="cs"/>
          <w:rtl/>
        </w:rPr>
        <w:t>ند و ا</w:t>
      </w:r>
      <w:r w:rsidR="000A3618" w:rsidRPr="00E0193C">
        <w:rPr>
          <w:rFonts w:hint="cs"/>
          <w:rtl/>
        </w:rPr>
        <w:t>ی</w:t>
      </w:r>
      <w:r w:rsidR="007A15AE" w:rsidRPr="00E0193C">
        <w:rPr>
          <w:rFonts w:hint="cs"/>
          <w:rtl/>
        </w:rPr>
        <w:t>شان را رها ساز</w:t>
      </w:r>
      <w:r w:rsidR="000A3618" w:rsidRPr="00E0193C">
        <w:rPr>
          <w:rFonts w:hint="cs"/>
          <w:rtl/>
        </w:rPr>
        <w:t>ی</w:t>
      </w:r>
      <w:r w:rsidR="007A15AE" w:rsidRPr="00E0193C">
        <w:rPr>
          <w:rFonts w:hint="cs"/>
          <w:rtl/>
        </w:rPr>
        <w:t>د و) راه را بر آنان باز گذار</w:t>
      </w:r>
      <w:r w:rsidR="000A3618" w:rsidRPr="00E0193C">
        <w:rPr>
          <w:rFonts w:hint="cs"/>
          <w:rtl/>
        </w:rPr>
        <w:t>ی</w:t>
      </w:r>
      <w:r w:rsidR="007A15AE" w:rsidRPr="00E0193C">
        <w:rPr>
          <w:rFonts w:hint="cs"/>
          <w:rtl/>
        </w:rPr>
        <w:t>د</w:t>
      </w:r>
      <w:r w:rsidRPr="00E0193C">
        <w:rPr>
          <w:rFonts w:hint="cs"/>
          <w:rtl/>
        </w:rPr>
        <w:t>»</w:t>
      </w:r>
      <w:r w:rsidR="007A15AE" w:rsidRPr="00E0193C">
        <w:rPr>
          <w:rFonts w:hint="cs"/>
          <w:rtl/>
        </w:rPr>
        <w:t>.</w:t>
      </w:r>
    </w:p>
    <w:p w:rsidR="007A15AE" w:rsidRPr="00790421" w:rsidRDefault="000D7345" w:rsidP="000D7345">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hint="eastAsia"/>
          <w:rtl/>
        </w:rPr>
        <w:t>فَإِن</w:t>
      </w:r>
      <w:r>
        <w:rPr>
          <w:rFonts w:ascii="KFGQPC Uthmanic Script HAFS" w:hAnsi="KFGQPC Uthmanic Script HAFS" w:cs="KFGQPC Uthmanic Script HAFS"/>
          <w:rtl/>
        </w:rPr>
        <w:t xml:space="preserve"> تَابُواْ وَأَقَامُواْ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لصَّلَوٰةَ</w:t>
      </w:r>
      <w:r>
        <w:rPr>
          <w:rFonts w:ascii="KFGQPC Uthmanic Script HAFS" w:hAnsi="KFGQPC Uthmanic Script HAFS" w:cs="KFGQPC Uthmanic Script HAFS"/>
          <w:rtl/>
        </w:rPr>
        <w:t xml:space="preserve"> وَءَاتَوُاْ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لزَّكَوٰةَ</w:t>
      </w:r>
      <w:r>
        <w:rPr>
          <w:rFonts w:ascii="KFGQPC Uthmanic Script HAFS" w:hAnsi="KFGQPC Uthmanic Script HAFS" w:cs="KFGQPC Uthmanic Script HAFS"/>
          <w:rtl/>
        </w:rPr>
        <w:t xml:space="preserve"> فَإِخۡوَٰنُكُمۡ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لدِّينِۗ</w:t>
      </w:r>
      <w:r>
        <w:rPr>
          <w:rFonts w:ascii="Traditional Arabic" w:hAnsi="Traditional Arabic" w:cs="Traditional Arabic"/>
          <w:rtl/>
        </w:rPr>
        <w:t>﴾</w:t>
      </w:r>
      <w:r w:rsidR="00EB05D1" w:rsidRPr="00790421">
        <w:rPr>
          <w:rStyle w:val="Char"/>
          <w:rFonts w:cs="B Lotus" w:hint="cs"/>
          <w:color w:val="auto"/>
          <w:sz w:val="28"/>
          <w:szCs w:val="28"/>
          <w:rtl/>
        </w:rPr>
        <w:t xml:space="preserve"> </w:t>
      </w:r>
      <w:r w:rsidR="00473597" w:rsidRPr="000D7345">
        <w:rPr>
          <w:rStyle w:val="Charc"/>
          <w:rFonts w:hint="cs"/>
          <w:rtl/>
        </w:rPr>
        <w:t>[</w:t>
      </w:r>
      <w:r w:rsidR="00EB05D1" w:rsidRPr="000D7345">
        <w:rPr>
          <w:rStyle w:val="Charc"/>
          <w:rFonts w:hint="cs"/>
          <w:rtl/>
        </w:rPr>
        <w:t>ال</w:t>
      </w:r>
      <w:r w:rsidR="007A15AE" w:rsidRPr="000D7345">
        <w:rPr>
          <w:rStyle w:val="Charc"/>
          <w:rFonts w:hint="cs"/>
          <w:rtl/>
        </w:rPr>
        <w:t>توب</w:t>
      </w:r>
      <w:r>
        <w:rPr>
          <w:rStyle w:val="Charc"/>
          <w:rFonts w:hint="cs"/>
          <w:rtl/>
        </w:rPr>
        <w:t>ة</w:t>
      </w:r>
      <w:r w:rsidR="00A7613A" w:rsidRPr="000D7345">
        <w:rPr>
          <w:rStyle w:val="Charc"/>
          <w:rFonts w:hint="cs"/>
          <w:rtl/>
        </w:rPr>
        <w:t xml:space="preserve">: </w:t>
      </w:r>
      <w:r w:rsidR="007A15AE" w:rsidRPr="000D7345">
        <w:rPr>
          <w:rStyle w:val="Charc"/>
          <w:rFonts w:hint="cs"/>
          <w:rtl/>
        </w:rPr>
        <w:t>11</w:t>
      </w:r>
      <w:r w:rsidR="00473597" w:rsidRPr="000D7345">
        <w:rPr>
          <w:rStyle w:val="Charc"/>
          <w:rFonts w:hint="cs"/>
          <w:rtl/>
        </w:rPr>
        <w:t>]</w:t>
      </w:r>
      <w:r w:rsidRPr="000D7345">
        <w:rPr>
          <w:rFonts w:hint="cs"/>
          <w:rtl/>
        </w:rPr>
        <w:t>.</w:t>
      </w:r>
    </w:p>
    <w:p w:rsidR="007A15AE" w:rsidRPr="00E0193C" w:rsidRDefault="00EB05D1" w:rsidP="00E0193C">
      <w:pPr>
        <w:pStyle w:val="ab"/>
        <w:rPr>
          <w:rtl/>
        </w:rPr>
      </w:pPr>
      <w:r w:rsidRPr="00E0193C">
        <w:rPr>
          <w:rFonts w:hint="cs"/>
          <w:rtl/>
        </w:rPr>
        <w:t>«</w:t>
      </w:r>
      <w:r w:rsidR="007A15AE" w:rsidRPr="00E0193C">
        <w:rPr>
          <w:rFonts w:hint="cs"/>
          <w:rtl/>
        </w:rPr>
        <w:t>اگر آنان (از کفر) توبه کردند و نماز را خواندند و زکات دادند (دست از آنان بدار</w:t>
      </w:r>
      <w:r w:rsidR="000A3618" w:rsidRPr="00E0193C">
        <w:rPr>
          <w:rFonts w:hint="cs"/>
          <w:rtl/>
        </w:rPr>
        <w:t>ی</w:t>
      </w:r>
      <w:r w:rsidR="007A15AE" w:rsidRPr="00E0193C">
        <w:rPr>
          <w:rFonts w:hint="cs"/>
          <w:rtl/>
        </w:rPr>
        <w:t xml:space="preserve">د، چرا که) در </w:t>
      </w:r>
      <w:r w:rsidR="00CE325B" w:rsidRPr="00E0193C">
        <w:rPr>
          <w:rFonts w:hint="cs"/>
          <w:rtl/>
        </w:rPr>
        <w:t>ا</w:t>
      </w:r>
      <w:r w:rsidR="000A3618" w:rsidRPr="00E0193C">
        <w:rPr>
          <w:rFonts w:hint="cs"/>
          <w:rtl/>
        </w:rPr>
        <w:t>ی</w:t>
      </w:r>
      <w:r w:rsidR="00CE325B" w:rsidRPr="00E0193C">
        <w:rPr>
          <w:rFonts w:hint="cs"/>
          <w:rtl/>
        </w:rPr>
        <w:t>ن صورت برادران د</w:t>
      </w:r>
      <w:r w:rsidR="000A3618" w:rsidRPr="00E0193C">
        <w:rPr>
          <w:rFonts w:hint="cs"/>
          <w:rtl/>
        </w:rPr>
        <w:t>ی</w:t>
      </w:r>
      <w:r w:rsidR="00CE325B" w:rsidRPr="00E0193C">
        <w:rPr>
          <w:rFonts w:hint="cs"/>
          <w:rtl/>
        </w:rPr>
        <w:t>ن</w:t>
      </w:r>
      <w:r w:rsidR="000A3618" w:rsidRPr="00E0193C">
        <w:rPr>
          <w:rFonts w:hint="cs"/>
          <w:rtl/>
        </w:rPr>
        <w:t>ی</w:t>
      </w:r>
      <w:r w:rsidR="00CE325B" w:rsidRPr="00E0193C">
        <w:rPr>
          <w:rFonts w:hint="cs"/>
          <w:rtl/>
        </w:rPr>
        <w:t xml:space="preserve"> شما هستند</w:t>
      </w:r>
      <w:r w:rsidRPr="00E0193C">
        <w:rPr>
          <w:rFonts w:hint="cs"/>
          <w:rtl/>
        </w:rPr>
        <w:t>».</w:t>
      </w:r>
    </w:p>
    <w:p w:rsidR="007A15AE" w:rsidRPr="00B76A7D" w:rsidRDefault="000D7345" w:rsidP="000D7345">
      <w:pPr>
        <w:pStyle w:val="ab"/>
        <w:rPr>
          <w:rStyle w:val="Char"/>
          <w:rFonts w:cs="B Lotus"/>
          <w:color w:val="auto"/>
          <w:sz w:val="30"/>
          <w:szCs w:val="30"/>
          <w:rtl/>
        </w:rPr>
      </w:pPr>
      <w:r>
        <w:rPr>
          <w:rFonts w:ascii="Traditional Arabic" w:hAnsi="Traditional Arabic" w:cs="Traditional Arabic"/>
          <w:rtl/>
        </w:rPr>
        <w:lastRenderedPageBreak/>
        <w:t>﴿</w:t>
      </w:r>
      <w:r>
        <w:rPr>
          <w:rFonts w:ascii="KFGQPC Uthmanic Script HAFS" w:hAnsi="KFGQPC Uthmanic Script HAFS" w:cs="KFGQPC Uthmanic Script HAFS" w:hint="eastAsia"/>
          <w:rtl/>
        </w:rPr>
        <w:t>وَمَآ</w:t>
      </w:r>
      <w:r>
        <w:rPr>
          <w:rFonts w:ascii="KFGQPC Uthmanic Script HAFS" w:hAnsi="KFGQPC Uthmanic Script HAFS" w:cs="KFGQPC Uthmanic Script HAFS"/>
          <w:rtl/>
        </w:rPr>
        <w:t xml:space="preserve"> أُمِرُوٓاْ إِلَّا لِيَعۡبُدُواْ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مُخۡلِصِينَ لَهُ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لدِّينَ</w:t>
      </w:r>
      <w:r>
        <w:rPr>
          <w:rFonts w:ascii="KFGQPC Uthmanic Script HAFS" w:hAnsi="KFGQPC Uthmanic Script HAFS" w:cs="KFGQPC Uthmanic Script HAFS"/>
          <w:rtl/>
        </w:rPr>
        <w:t xml:space="preserve"> حُنَفَآءَ وَيُقِيمُواْ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لصَّلَوٰةَ</w:t>
      </w:r>
      <w:r>
        <w:rPr>
          <w:rFonts w:ascii="KFGQPC Uthmanic Script HAFS" w:hAnsi="KFGQPC Uthmanic Script HAFS" w:cs="KFGQPC Uthmanic Script HAFS"/>
          <w:rtl/>
        </w:rPr>
        <w:t xml:space="preserve"> وَيُؤۡتُواْ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لزَّكَوٰةَۚ</w:t>
      </w:r>
      <w:r>
        <w:rPr>
          <w:rFonts w:ascii="KFGQPC Uthmanic Script HAFS" w:hAnsi="KFGQPC Uthmanic Script HAFS" w:cs="KFGQPC Uthmanic Script HAFS"/>
          <w:rtl/>
        </w:rPr>
        <w:t xml:space="preserve"> وَذَٰلِكَ دِينُ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لۡقَيِّمَةِ</w:t>
      </w:r>
      <w:r>
        <w:rPr>
          <w:rFonts w:ascii="KFGQPC Uthmanic Script HAFS" w:hAnsi="KFGQPC Uthmanic Script HAFS" w:cs="KFGQPC Uthmanic Script HAFS"/>
          <w:rtl/>
        </w:rPr>
        <w:t xml:space="preserve"> ٥</w:t>
      </w:r>
      <w:r>
        <w:rPr>
          <w:rFonts w:ascii="Traditional Arabic" w:hAnsi="Traditional Arabic" w:cs="Traditional Arabic"/>
          <w:rtl/>
        </w:rPr>
        <w:t>﴾</w:t>
      </w:r>
      <w:r w:rsidR="00FC38EE" w:rsidRPr="00790421">
        <w:rPr>
          <w:rStyle w:val="Char"/>
          <w:rFonts w:cs="B Lotus" w:hint="cs"/>
          <w:color w:val="auto"/>
          <w:sz w:val="28"/>
          <w:szCs w:val="28"/>
          <w:rtl/>
        </w:rPr>
        <w:t xml:space="preserve"> </w:t>
      </w:r>
      <w:r w:rsidR="00394696" w:rsidRPr="000D7345">
        <w:rPr>
          <w:rStyle w:val="Charc"/>
          <w:rFonts w:hint="cs"/>
          <w:rtl/>
        </w:rPr>
        <w:t>[</w:t>
      </w:r>
      <w:r w:rsidR="00FC38EE" w:rsidRPr="000D7345">
        <w:rPr>
          <w:rStyle w:val="Charc"/>
          <w:rFonts w:hint="cs"/>
          <w:rtl/>
        </w:rPr>
        <w:t>ال</w:t>
      </w:r>
      <w:r w:rsidR="007A15AE" w:rsidRPr="000D7345">
        <w:rPr>
          <w:rStyle w:val="Charc"/>
          <w:rFonts w:hint="cs"/>
          <w:rtl/>
        </w:rPr>
        <w:t>بين</w:t>
      </w:r>
      <w:r>
        <w:rPr>
          <w:rStyle w:val="Charc"/>
          <w:rFonts w:hint="cs"/>
          <w:rtl/>
        </w:rPr>
        <w:t>ة</w:t>
      </w:r>
      <w:r w:rsidR="00A7613A" w:rsidRPr="000D7345">
        <w:rPr>
          <w:rStyle w:val="Charc"/>
          <w:rFonts w:hint="cs"/>
          <w:rtl/>
        </w:rPr>
        <w:t xml:space="preserve">: </w:t>
      </w:r>
      <w:r w:rsidR="007A15AE" w:rsidRPr="000D7345">
        <w:rPr>
          <w:rStyle w:val="Charc"/>
          <w:rFonts w:hint="cs"/>
          <w:rtl/>
        </w:rPr>
        <w:t>5</w:t>
      </w:r>
      <w:r w:rsidR="00394696" w:rsidRPr="000D7345">
        <w:rPr>
          <w:rStyle w:val="Charc"/>
          <w:rFonts w:hint="cs"/>
          <w:rtl/>
        </w:rPr>
        <w:t>]</w:t>
      </w:r>
      <w:r w:rsidRPr="000D7345">
        <w:rPr>
          <w:rFonts w:hint="cs"/>
          <w:rtl/>
        </w:rPr>
        <w:t>.</w:t>
      </w:r>
    </w:p>
    <w:p w:rsidR="007A15AE" w:rsidRPr="00E0193C" w:rsidRDefault="00FC38EE" w:rsidP="00E0193C">
      <w:pPr>
        <w:pStyle w:val="ab"/>
        <w:rPr>
          <w:rtl/>
        </w:rPr>
      </w:pPr>
      <w:r w:rsidRPr="00E0193C">
        <w:rPr>
          <w:rFonts w:hint="cs"/>
          <w:rtl/>
        </w:rPr>
        <w:t>«</w:t>
      </w:r>
      <w:r w:rsidR="007A15AE" w:rsidRPr="00E0193C">
        <w:rPr>
          <w:rFonts w:hint="cs"/>
          <w:rtl/>
        </w:rPr>
        <w:t>در حال</w:t>
      </w:r>
      <w:r w:rsidR="000A3618" w:rsidRPr="00E0193C">
        <w:rPr>
          <w:rFonts w:hint="cs"/>
          <w:rtl/>
        </w:rPr>
        <w:t>ی</w:t>
      </w:r>
      <w:r w:rsidR="007A15AE" w:rsidRPr="00E0193C">
        <w:rPr>
          <w:rFonts w:hint="cs"/>
          <w:rtl/>
        </w:rPr>
        <w:t xml:space="preserve"> که جز بد</w:t>
      </w:r>
      <w:r w:rsidR="000A3618" w:rsidRPr="00E0193C">
        <w:rPr>
          <w:rFonts w:hint="cs"/>
          <w:rtl/>
        </w:rPr>
        <w:t>ی</w:t>
      </w:r>
      <w:r w:rsidR="007A15AE" w:rsidRPr="00E0193C">
        <w:rPr>
          <w:rFonts w:hint="cs"/>
          <w:rtl/>
        </w:rPr>
        <w:t>شان دستور داده نشده است که مخلصانه و حقگرا</w:t>
      </w:r>
      <w:r w:rsidR="000A3618" w:rsidRPr="00E0193C">
        <w:rPr>
          <w:rFonts w:hint="cs"/>
          <w:rtl/>
        </w:rPr>
        <w:t>ی</w:t>
      </w:r>
      <w:r w:rsidR="007A15AE" w:rsidRPr="00E0193C">
        <w:rPr>
          <w:rFonts w:hint="cs"/>
          <w:rtl/>
        </w:rPr>
        <w:t>انه خدا</w:t>
      </w:r>
      <w:r w:rsidR="000A3618" w:rsidRPr="00E0193C">
        <w:rPr>
          <w:rFonts w:hint="cs"/>
          <w:rtl/>
        </w:rPr>
        <w:t>ی</w:t>
      </w:r>
      <w:r w:rsidR="007A15AE" w:rsidRPr="00E0193C">
        <w:rPr>
          <w:rFonts w:hint="cs"/>
          <w:rtl/>
        </w:rPr>
        <w:t xml:space="preserve"> را بپرستند و تنها شر</w:t>
      </w:r>
      <w:r w:rsidR="000A3618" w:rsidRPr="00E0193C">
        <w:rPr>
          <w:rFonts w:hint="cs"/>
          <w:rtl/>
        </w:rPr>
        <w:t>ی</w:t>
      </w:r>
      <w:r w:rsidR="007A15AE" w:rsidRPr="00E0193C">
        <w:rPr>
          <w:rFonts w:hint="cs"/>
          <w:rtl/>
        </w:rPr>
        <w:t>عت او را آئ</w:t>
      </w:r>
      <w:r w:rsidR="000A3618" w:rsidRPr="00E0193C">
        <w:rPr>
          <w:rFonts w:hint="cs"/>
          <w:rtl/>
        </w:rPr>
        <w:t>ی</w:t>
      </w:r>
      <w:r w:rsidR="007A15AE" w:rsidRPr="00E0193C">
        <w:rPr>
          <w:rFonts w:hint="cs"/>
          <w:rtl/>
        </w:rPr>
        <w:t>ن (خود) بدانند، و نماز را چنان که با</w:t>
      </w:r>
      <w:r w:rsidR="000A3618" w:rsidRPr="00E0193C">
        <w:rPr>
          <w:rFonts w:hint="cs"/>
          <w:rtl/>
        </w:rPr>
        <w:t>ی</w:t>
      </w:r>
      <w:r w:rsidR="007A15AE" w:rsidRPr="00E0193C">
        <w:rPr>
          <w:rFonts w:hint="cs"/>
          <w:rtl/>
        </w:rPr>
        <w:t>د بخوانند، و زکات</w:t>
      </w:r>
      <w:r w:rsidRPr="00E0193C">
        <w:rPr>
          <w:rFonts w:hint="cs"/>
          <w:rtl/>
        </w:rPr>
        <w:t xml:space="preserve"> را (به تمام و کمال) بپردازند.</w:t>
      </w:r>
      <w:r w:rsidR="000146F5" w:rsidRPr="00E0193C">
        <w:rPr>
          <w:rFonts w:hint="cs"/>
          <w:rtl/>
        </w:rPr>
        <w:t>».</w:t>
      </w:r>
      <w:r w:rsidR="00CE325B" w:rsidRPr="00E0193C">
        <w:rPr>
          <w:rFonts w:hint="cs"/>
          <w:rtl/>
        </w:rPr>
        <w:t xml:space="preserve"> ودیگر آیات.</w:t>
      </w:r>
    </w:p>
    <w:p w:rsidR="007A15AE" w:rsidRDefault="007A15AE" w:rsidP="00E0193C">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295620" w:rsidRPr="00790421" w:rsidRDefault="00295620" w:rsidP="00E0193C">
      <w:pPr>
        <w:pStyle w:val="ab"/>
        <w:rPr>
          <w:rtl/>
        </w:rPr>
      </w:pPr>
    </w:p>
    <w:p w:rsidR="007A15AE" w:rsidRPr="00F061AA" w:rsidRDefault="007A15AE" w:rsidP="00E0193C">
      <w:pPr>
        <w:pStyle w:val="a0"/>
        <w:tabs>
          <w:tab w:val="clear" w:pos="567"/>
          <w:tab w:val="right" w:pos="566"/>
        </w:tabs>
        <w:spacing w:before="0"/>
        <w:ind w:left="568" w:hanging="284"/>
        <w:contextualSpacing w:val="0"/>
        <w:rPr>
          <w:color w:val="auto"/>
          <w:sz w:val="26"/>
          <w:szCs w:val="26"/>
          <w:rtl/>
        </w:rPr>
      </w:pPr>
      <w:r w:rsidRPr="00E0193C">
        <w:rPr>
          <w:rStyle w:val="Charb"/>
          <w:rFonts w:hint="cs"/>
          <w:rtl/>
        </w:rPr>
        <w:t>دليل وجوب روزه در كتاب و سنت چيست؟</w:t>
      </w:r>
    </w:p>
    <w:p w:rsidR="007A15AE" w:rsidRPr="00790421" w:rsidRDefault="007A15AE" w:rsidP="00B46766">
      <w:pPr>
        <w:pStyle w:val="a"/>
        <w:tabs>
          <w:tab w:val="right" w:pos="711"/>
        </w:tabs>
        <w:ind w:left="568" w:hanging="284"/>
        <w:rPr>
          <w:rFonts w:cs="B Lotus"/>
          <w:color w:val="auto"/>
          <w:sz w:val="28"/>
          <w:szCs w:val="28"/>
          <w:rtl/>
        </w:rPr>
      </w:pPr>
      <w:r w:rsidRPr="00E0193C">
        <w:rPr>
          <w:rStyle w:val="Charb"/>
          <w:rFonts w:hint="cs"/>
          <w:rtl/>
        </w:rPr>
        <w:t>خداوند م</w:t>
      </w:r>
      <w:r w:rsidR="000A3618" w:rsidRPr="00E0193C">
        <w:rPr>
          <w:rStyle w:val="Charb"/>
          <w:rFonts w:hint="cs"/>
          <w:rtl/>
        </w:rPr>
        <w:t>ی</w:t>
      </w:r>
      <w:r w:rsidRPr="00E0193C">
        <w:rPr>
          <w:rStyle w:val="Charb"/>
          <w:rFonts w:hint="cs"/>
          <w:rtl/>
        </w:rPr>
        <w:softHyphen/>
        <w:t>فرما</w:t>
      </w:r>
      <w:r w:rsidR="000A3618" w:rsidRPr="00E0193C">
        <w:rPr>
          <w:rStyle w:val="Charb"/>
          <w:rFonts w:hint="cs"/>
          <w:rtl/>
        </w:rPr>
        <w:t>ی</w:t>
      </w:r>
      <w:r w:rsidRPr="00E0193C">
        <w:rPr>
          <w:rStyle w:val="Charb"/>
          <w:rFonts w:hint="cs"/>
          <w:rtl/>
        </w:rPr>
        <w:t>د</w:t>
      </w:r>
      <w:r w:rsidR="00A7613A" w:rsidRPr="00E0193C">
        <w:rPr>
          <w:rStyle w:val="Charb"/>
          <w:rFonts w:hint="cs"/>
          <w:rtl/>
        </w:rPr>
        <w:t>:</w:t>
      </w:r>
      <w:r w:rsidR="00A7613A">
        <w:rPr>
          <w:rFonts w:cs="B Lotus" w:hint="cs"/>
          <w:color w:val="auto"/>
          <w:sz w:val="28"/>
          <w:szCs w:val="28"/>
          <w:rtl/>
        </w:rPr>
        <w:t xml:space="preserve"> </w:t>
      </w:r>
    </w:p>
    <w:p w:rsidR="007A15AE" w:rsidRPr="00B76A7D" w:rsidRDefault="000D7345" w:rsidP="000D7345">
      <w:pPr>
        <w:pStyle w:val="ab"/>
        <w:rPr>
          <w:rFonts w:cs="Traditional Arabic"/>
          <w:b/>
          <w:bCs/>
          <w:sz w:val="30"/>
          <w:szCs w:val="30"/>
          <w:rtl/>
        </w:rPr>
      </w:pPr>
      <w:r>
        <w:rPr>
          <w:rFonts w:ascii="Traditional Arabic" w:hAnsi="Traditional Arabic" w:cs="Traditional Arabic"/>
          <w:rtl/>
        </w:rPr>
        <w:t>﴿</w:t>
      </w:r>
      <w:r>
        <w:rPr>
          <w:rFonts w:ascii="KFGQPC Uthmanic Script HAFS" w:hAnsi="KFGQPC Uthmanic Script HAFS" w:cs="KFGQPC Uthmanic Script HAFS" w:hint="eastAsia"/>
          <w:rtl/>
        </w:rPr>
        <w:t>يَٰٓأَيُّهَا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كُتِبَ عَلَيۡكُمُ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لصِّيَامُ</w:t>
      </w:r>
      <w:r>
        <w:rPr>
          <w:rFonts w:ascii="KFGQPC Uthmanic Script HAFS" w:hAnsi="KFGQPC Uthmanic Script HAFS" w:cs="KFGQPC Uthmanic Script HAFS"/>
          <w:rtl/>
        </w:rPr>
        <w:t xml:space="preserve"> كَمَا كُتِبَ عَلَى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مِن قَبۡلِكُمۡ</w:t>
      </w:r>
      <w:r>
        <w:rPr>
          <w:rFonts w:ascii="Traditional Arabic" w:hAnsi="Traditional Arabic" w:cs="Traditional Arabic"/>
          <w:rtl/>
        </w:rPr>
        <w:t>﴾</w:t>
      </w:r>
      <w:r w:rsidR="00A065A2" w:rsidRPr="00790421">
        <w:rPr>
          <w:rFonts w:cs="B Lotus" w:hint="cs"/>
          <w:rtl/>
        </w:rPr>
        <w:t xml:space="preserve"> </w:t>
      </w:r>
      <w:r w:rsidR="00CE325B" w:rsidRPr="000D7345">
        <w:rPr>
          <w:rStyle w:val="Charc"/>
          <w:rFonts w:hint="cs"/>
          <w:rtl/>
        </w:rPr>
        <w:t>[</w:t>
      </w:r>
      <w:r w:rsidR="00A065A2" w:rsidRPr="000D7345">
        <w:rPr>
          <w:rStyle w:val="Charc"/>
          <w:rFonts w:hint="cs"/>
          <w:rtl/>
        </w:rPr>
        <w:t>البقرة</w:t>
      </w:r>
      <w:r w:rsidR="00A7613A" w:rsidRPr="000D7345">
        <w:rPr>
          <w:rStyle w:val="Charc"/>
          <w:rFonts w:hint="cs"/>
          <w:rtl/>
        </w:rPr>
        <w:t>:</w:t>
      </w:r>
      <w:r w:rsidR="00CE325B" w:rsidRPr="000D7345">
        <w:rPr>
          <w:rStyle w:val="Charc"/>
          <w:rFonts w:hint="cs"/>
          <w:rtl/>
        </w:rPr>
        <w:t>183]</w:t>
      </w:r>
      <w:r w:rsidRPr="000D7345">
        <w:rPr>
          <w:rFonts w:hint="cs"/>
          <w:rtl/>
        </w:rPr>
        <w:t>.</w:t>
      </w:r>
    </w:p>
    <w:p w:rsidR="007A15AE" w:rsidRPr="00E0193C" w:rsidRDefault="00B210A7" w:rsidP="00E0193C">
      <w:pPr>
        <w:pStyle w:val="ab"/>
        <w:rPr>
          <w:rtl/>
        </w:rPr>
      </w:pPr>
      <w:r w:rsidRPr="00E0193C">
        <w:rPr>
          <w:rFonts w:hint="cs"/>
          <w:rtl/>
        </w:rPr>
        <w:t>«</w:t>
      </w:r>
      <w:r w:rsidR="007A15AE" w:rsidRPr="00E0193C">
        <w:rPr>
          <w:rtl/>
        </w:rPr>
        <w:t xml:space="preserve">اى </w:t>
      </w:r>
      <w:r w:rsidR="000A3618" w:rsidRPr="00E0193C">
        <w:rPr>
          <w:rtl/>
        </w:rPr>
        <w:t>ک</w:t>
      </w:r>
      <w:r w:rsidR="007A15AE" w:rsidRPr="00E0193C">
        <w:rPr>
          <w:rtl/>
        </w:rPr>
        <w:t xml:space="preserve">سانى </w:t>
      </w:r>
      <w:r w:rsidR="000A3618" w:rsidRPr="00E0193C">
        <w:rPr>
          <w:rtl/>
        </w:rPr>
        <w:t>ک</w:t>
      </w:r>
      <w:r w:rsidR="007A15AE" w:rsidRPr="00E0193C">
        <w:rPr>
          <w:rtl/>
        </w:rPr>
        <w:t>ه ا</w:t>
      </w:r>
      <w:r w:rsidR="000A3618" w:rsidRPr="00E0193C">
        <w:rPr>
          <w:rtl/>
        </w:rPr>
        <w:t>ی</w:t>
      </w:r>
      <w:r w:rsidR="007A15AE" w:rsidRPr="00E0193C">
        <w:rPr>
          <w:rtl/>
        </w:rPr>
        <w:t>مان آورده‏ا</w:t>
      </w:r>
      <w:r w:rsidR="000A3618" w:rsidRPr="00E0193C">
        <w:rPr>
          <w:rtl/>
        </w:rPr>
        <w:t>ی</w:t>
      </w:r>
      <w:r w:rsidR="007A15AE" w:rsidRPr="00E0193C">
        <w:rPr>
          <w:rtl/>
        </w:rPr>
        <w:t xml:space="preserve">د روزه بر شما مقرر شده است همان گونه </w:t>
      </w:r>
      <w:r w:rsidR="000A3618" w:rsidRPr="00E0193C">
        <w:rPr>
          <w:rtl/>
        </w:rPr>
        <w:t>ک</w:t>
      </w:r>
      <w:r w:rsidR="007A15AE" w:rsidRPr="00E0193C">
        <w:rPr>
          <w:rtl/>
        </w:rPr>
        <w:t xml:space="preserve">ه بر </w:t>
      </w:r>
      <w:r w:rsidR="000A3618" w:rsidRPr="00E0193C">
        <w:rPr>
          <w:rtl/>
        </w:rPr>
        <w:t>ک</w:t>
      </w:r>
      <w:r w:rsidR="007A15AE" w:rsidRPr="00E0193C">
        <w:rPr>
          <w:rtl/>
        </w:rPr>
        <w:t xml:space="preserve">سانى </w:t>
      </w:r>
      <w:r w:rsidR="000A3618" w:rsidRPr="00E0193C">
        <w:rPr>
          <w:rtl/>
        </w:rPr>
        <w:t>ک</w:t>
      </w:r>
      <w:r w:rsidR="007A15AE" w:rsidRPr="00E0193C">
        <w:rPr>
          <w:rtl/>
        </w:rPr>
        <w:t>ه پ</w:t>
      </w:r>
      <w:r w:rsidR="000A3618" w:rsidRPr="00E0193C">
        <w:rPr>
          <w:rtl/>
        </w:rPr>
        <w:t>ی</w:t>
      </w:r>
      <w:r w:rsidR="007A15AE" w:rsidRPr="00E0193C">
        <w:rPr>
          <w:rtl/>
        </w:rPr>
        <w:t>ش از شما [بودند] مقرر شده بود</w:t>
      </w:r>
      <w:r w:rsidRPr="00E0193C">
        <w:rPr>
          <w:rFonts w:hint="cs"/>
          <w:rtl/>
        </w:rPr>
        <w:t>».</w:t>
      </w:r>
    </w:p>
    <w:p w:rsidR="007A15AE" w:rsidRPr="000D7345" w:rsidRDefault="00CE325B" w:rsidP="000D7345">
      <w:pPr>
        <w:pStyle w:val="-"/>
        <w:tabs>
          <w:tab w:val="left" w:pos="4253"/>
        </w:tabs>
        <w:spacing w:before="0"/>
        <w:rPr>
          <w:rFonts w:ascii="KFGQPC Uthmanic Script HAFS" w:hAnsi="KFGQPC Uthmanic Script HAFS" w:cs="KFGQPC Uthmanic Script HAFS"/>
          <w:color w:val="auto"/>
          <w:sz w:val="28"/>
          <w:szCs w:val="28"/>
          <w:rtl/>
        </w:rPr>
      </w:pPr>
      <w:r w:rsidRPr="00E0193C">
        <w:rPr>
          <w:rStyle w:val="Charb"/>
          <w:rFonts w:hint="cs"/>
          <w:color w:val="auto"/>
          <w:rtl/>
        </w:rPr>
        <w:t>و فرموده است</w:t>
      </w:r>
      <w:r w:rsidR="00E0193C">
        <w:rPr>
          <w:rStyle w:val="Charb"/>
          <w:rFonts w:hint="cs"/>
          <w:color w:val="auto"/>
          <w:rtl/>
        </w:rPr>
        <w:t>:</w:t>
      </w:r>
      <w:r w:rsidR="000D7345" w:rsidRPr="00E0193C">
        <w:rPr>
          <w:rStyle w:val="Charb"/>
          <w:rFonts w:hint="cs"/>
          <w:color w:val="auto"/>
          <w:rtl/>
        </w:rPr>
        <w:t xml:space="preserve"> </w:t>
      </w:r>
      <w:r w:rsidR="000D7345" w:rsidRPr="000D7345">
        <w:rPr>
          <w:rFonts w:ascii="Traditional Arabic" w:hAnsi="Traditional Arabic" w:cs="Traditional Arabic"/>
          <w:color w:val="auto"/>
          <w:sz w:val="28"/>
          <w:szCs w:val="28"/>
          <w:rtl/>
        </w:rPr>
        <w:t>﴿</w:t>
      </w:r>
      <w:r w:rsidR="000D7345" w:rsidRPr="000D7345">
        <w:rPr>
          <w:rFonts w:ascii="KFGQPC Uthmanic Script HAFS" w:hAnsi="KFGQPC Uthmanic Script HAFS" w:cs="KFGQPC Uthmanic Script HAFS"/>
          <w:color w:val="auto"/>
          <w:sz w:val="28"/>
          <w:szCs w:val="28"/>
          <w:rtl/>
        </w:rPr>
        <w:t xml:space="preserve">فَمَن شَهِدَ مِنكُمُ </w:t>
      </w:r>
      <w:r w:rsidR="000D7345" w:rsidRPr="000D7345">
        <w:rPr>
          <w:rFonts w:ascii="KFGQPC Uthmanic Script HAFS" w:hAnsi="KFGQPC Uthmanic Script HAFS" w:cs="KFGQPC Uthmanic Script HAFS" w:hint="cs"/>
          <w:color w:val="auto"/>
          <w:sz w:val="28"/>
          <w:szCs w:val="28"/>
          <w:rtl/>
        </w:rPr>
        <w:t>ٱ</w:t>
      </w:r>
      <w:r w:rsidR="000D7345" w:rsidRPr="000D7345">
        <w:rPr>
          <w:rFonts w:ascii="KFGQPC Uthmanic Script HAFS" w:hAnsi="KFGQPC Uthmanic Script HAFS" w:cs="KFGQPC Uthmanic Script HAFS" w:hint="eastAsia"/>
          <w:color w:val="auto"/>
          <w:sz w:val="28"/>
          <w:szCs w:val="28"/>
          <w:rtl/>
        </w:rPr>
        <w:t>لشَّهۡرَ</w:t>
      </w:r>
      <w:r w:rsidR="000D7345" w:rsidRPr="000D7345">
        <w:rPr>
          <w:rFonts w:ascii="KFGQPC Uthmanic Script HAFS" w:hAnsi="KFGQPC Uthmanic Script HAFS" w:cs="KFGQPC Uthmanic Script HAFS"/>
          <w:color w:val="auto"/>
          <w:sz w:val="28"/>
          <w:szCs w:val="28"/>
          <w:rtl/>
        </w:rPr>
        <w:t xml:space="preserve"> فَلۡيَصُمۡهُۖ</w:t>
      </w:r>
      <w:r w:rsidR="000D7345" w:rsidRPr="000D7345">
        <w:rPr>
          <w:rFonts w:ascii="Traditional Arabic" w:hAnsi="Traditional Arabic" w:cs="Traditional Arabic"/>
          <w:color w:val="auto"/>
          <w:sz w:val="28"/>
          <w:szCs w:val="28"/>
          <w:rtl/>
        </w:rPr>
        <w:t>﴾</w:t>
      </w:r>
      <w:r w:rsidR="00A7613A" w:rsidRPr="000D7345">
        <w:rPr>
          <w:rFonts w:cs="Traditional Arabic" w:hint="cs"/>
          <w:color w:val="auto"/>
          <w:sz w:val="28"/>
          <w:szCs w:val="28"/>
          <w:rtl/>
        </w:rPr>
        <w:t xml:space="preserve"> </w:t>
      </w:r>
      <w:r w:rsidRPr="000D7345">
        <w:rPr>
          <w:rStyle w:val="Charc"/>
          <w:rFonts w:hint="cs"/>
          <w:color w:val="auto"/>
          <w:rtl/>
        </w:rPr>
        <w:t>[</w:t>
      </w:r>
      <w:r w:rsidR="00432BB9" w:rsidRPr="000D7345">
        <w:rPr>
          <w:rStyle w:val="Charc"/>
          <w:rFonts w:hint="cs"/>
          <w:color w:val="auto"/>
          <w:rtl/>
        </w:rPr>
        <w:t>البقرة</w:t>
      </w:r>
      <w:r w:rsidR="00A7613A" w:rsidRPr="000D7345">
        <w:rPr>
          <w:rStyle w:val="Charc"/>
          <w:rFonts w:hint="cs"/>
          <w:color w:val="auto"/>
          <w:rtl/>
        </w:rPr>
        <w:t xml:space="preserve">: </w:t>
      </w:r>
      <w:r w:rsidR="007A15AE" w:rsidRPr="000D7345">
        <w:rPr>
          <w:rStyle w:val="Charc"/>
          <w:rFonts w:hint="cs"/>
          <w:color w:val="auto"/>
          <w:rtl/>
        </w:rPr>
        <w:t>185</w:t>
      </w:r>
      <w:r w:rsidRPr="000D7345">
        <w:rPr>
          <w:rStyle w:val="Charc"/>
          <w:rFonts w:hint="cs"/>
          <w:color w:val="auto"/>
          <w:rtl/>
        </w:rPr>
        <w:t>]</w:t>
      </w:r>
      <w:r w:rsidR="000D7345" w:rsidRPr="000D7345">
        <w:rPr>
          <w:rStyle w:val="Charb"/>
          <w:rFonts w:hint="cs"/>
          <w:color w:val="auto"/>
          <w:rtl/>
        </w:rPr>
        <w:t>.</w:t>
      </w:r>
    </w:p>
    <w:p w:rsidR="007A15AE" w:rsidRPr="00E0193C" w:rsidRDefault="00432BB9" w:rsidP="00E0193C">
      <w:pPr>
        <w:pStyle w:val="ab"/>
        <w:rPr>
          <w:rtl/>
        </w:rPr>
      </w:pPr>
      <w:r w:rsidRPr="00E0193C">
        <w:rPr>
          <w:rFonts w:hint="cs"/>
          <w:rtl/>
        </w:rPr>
        <w:t>«</w:t>
      </w:r>
      <w:r w:rsidR="007A15AE" w:rsidRPr="00E0193C">
        <w:rPr>
          <w:rtl/>
        </w:rPr>
        <w:t xml:space="preserve">پس هر </w:t>
      </w:r>
      <w:r w:rsidR="000A3618" w:rsidRPr="00E0193C">
        <w:rPr>
          <w:rtl/>
        </w:rPr>
        <w:t>ک</w:t>
      </w:r>
      <w:r w:rsidR="007A15AE" w:rsidRPr="00E0193C">
        <w:rPr>
          <w:rtl/>
        </w:rPr>
        <w:t>س از شما ا</w:t>
      </w:r>
      <w:r w:rsidR="000A3618" w:rsidRPr="00E0193C">
        <w:rPr>
          <w:rtl/>
        </w:rPr>
        <w:t>ی</w:t>
      </w:r>
      <w:r w:rsidR="007A15AE" w:rsidRPr="00E0193C">
        <w:rPr>
          <w:rtl/>
        </w:rPr>
        <w:t>ن ماه را در</w:t>
      </w:r>
      <w:r w:rsidR="000A3618" w:rsidRPr="00E0193C">
        <w:rPr>
          <w:rtl/>
        </w:rPr>
        <w:t>ک</w:t>
      </w:r>
      <w:r w:rsidR="007A15AE" w:rsidRPr="00E0193C">
        <w:rPr>
          <w:rtl/>
        </w:rPr>
        <w:t xml:space="preserve"> </w:t>
      </w:r>
      <w:r w:rsidR="000A3618" w:rsidRPr="00E0193C">
        <w:rPr>
          <w:rtl/>
        </w:rPr>
        <w:t>ک</w:t>
      </w:r>
      <w:r w:rsidR="007A15AE" w:rsidRPr="00E0193C">
        <w:rPr>
          <w:rtl/>
        </w:rPr>
        <w:t>ند با</w:t>
      </w:r>
      <w:r w:rsidR="000A3618" w:rsidRPr="00E0193C">
        <w:rPr>
          <w:rtl/>
        </w:rPr>
        <w:t>ی</w:t>
      </w:r>
      <w:r w:rsidR="007A15AE" w:rsidRPr="00E0193C">
        <w:rPr>
          <w:rtl/>
        </w:rPr>
        <w:t>د آن را روزه بدارد</w:t>
      </w:r>
      <w:r w:rsidRPr="00E0193C">
        <w:rPr>
          <w:rFonts w:hint="cs"/>
          <w:rtl/>
        </w:rPr>
        <w:t>»</w:t>
      </w:r>
      <w:r w:rsidR="007A15AE" w:rsidRPr="00E0193C">
        <w:rPr>
          <w:rFonts w:hint="cs"/>
          <w:rtl/>
        </w:rPr>
        <w:t>.</w:t>
      </w:r>
    </w:p>
    <w:p w:rsidR="00CE325B" w:rsidRPr="00790421" w:rsidRDefault="007A15AE" w:rsidP="00E0193C">
      <w:pPr>
        <w:pStyle w:val="a1"/>
        <w:jc w:val="both"/>
        <w:rPr>
          <w:rFonts w:cs="B Lotus"/>
          <w:color w:val="auto"/>
          <w:sz w:val="28"/>
          <w:szCs w:val="28"/>
          <w:rtl/>
        </w:rPr>
      </w:pPr>
      <w:r w:rsidRPr="00E0193C">
        <w:rPr>
          <w:rStyle w:val="Charb"/>
          <w:rFonts w:hint="cs"/>
          <w:rtl/>
        </w:rPr>
        <w:t>و به دل</w:t>
      </w:r>
      <w:r w:rsidR="000A3618" w:rsidRPr="00E0193C">
        <w:rPr>
          <w:rStyle w:val="Charb"/>
          <w:rFonts w:hint="cs"/>
          <w:rtl/>
        </w:rPr>
        <w:t>ی</w:t>
      </w:r>
      <w:r w:rsidRPr="00E0193C">
        <w:rPr>
          <w:rStyle w:val="Charb"/>
          <w:rFonts w:hint="cs"/>
          <w:rtl/>
        </w:rPr>
        <w:t>ل آن چه در حد</w:t>
      </w:r>
      <w:r w:rsidR="000A3618" w:rsidRPr="00E0193C">
        <w:rPr>
          <w:rStyle w:val="Charb"/>
          <w:rFonts w:hint="cs"/>
          <w:rtl/>
        </w:rPr>
        <w:t>ی</w:t>
      </w:r>
      <w:r w:rsidRPr="00E0193C">
        <w:rPr>
          <w:rStyle w:val="Charb"/>
          <w:rFonts w:hint="cs"/>
          <w:rtl/>
        </w:rPr>
        <w:t>ث آن فرد اَعراب</w:t>
      </w:r>
      <w:r w:rsidR="000A3618" w:rsidRPr="00E0193C">
        <w:rPr>
          <w:rStyle w:val="Charb"/>
          <w:rFonts w:hint="cs"/>
          <w:rtl/>
        </w:rPr>
        <w:t>ی</w:t>
      </w:r>
      <w:r w:rsidRPr="00E0193C">
        <w:rPr>
          <w:rStyle w:val="Charb"/>
          <w:rFonts w:hint="cs"/>
          <w:rtl/>
        </w:rPr>
        <w:t xml:space="preserve"> آمده است </w:t>
      </w:r>
      <w:r w:rsidR="000A3618" w:rsidRPr="00E0193C">
        <w:rPr>
          <w:rStyle w:val="Charb"/>
          <w:rFonts w:hint="cs"/>
          <w:rtl/>
        </w:rPr>
        <w:t>ک</w:t>
      </w:r>
      <w:r w:rsidRPr="00E0193C">
        <w:rPr>
          <w:rStyle w:val="Charb"/>
          <w:rFonts w:hint="cs"/>
          <w:rtl/>
        </w:rPr>
        <w:t>ه از</w:t>
      </w:r>
      <w:r w:rsidR="005B3377">
        <w:rPr>
          <w:rStyle w:val="Charb"/>
          <w:rFonts w:hint="cs"/>
          <w:rtl/>
        </w:rPr>
        <w:t xml:space="preserve"> رسول الله </w:t>
      </w:r>
      <w:r w:rsidR="00EB215B" w:rsidRPr="00EB215B">
        <w:rPr>
          <w:rFonts w:ascii="AGA Arabesque" w:hAnsi="AGA Arabesque" w:cs="CTraditional Arabic" w:hint="cs"/>
          <w:color w:val="auto"/>
          <w:sz w:val="28"/>
          <w:szCs w:val="28"/>
          <w:rtl/>
        </w:rPr>
        <w:t>ج</w:t>
      </w:r>
      <w:r w:rsidR="007642F8" w:rsidRPr="00E0193C">
        <w:rPr>
          <w:rStyle w:val="Charb"/>
          <w:rFonts w:hint="cs"/>
          <w:rtl/>
        </w:rPr>
        <w:t xml:space="preserve"> </w:t>
      </w:r>
      <w:r w:rsidRPr="00E0193C">
        <w:rPr>
          <w:rStyle w:val="Charb"/>
          <w:rFonts w:hint="cs"/>
          <w:rtl/>
        </w:rPr>
        <w:t>پرس</w:t>
      </w:r>
      <w:r w:rsidR="000A3618" w:rsidRPr="00E0193C">
        <w:rPr>
          <w:rStyle w:val="Charb"/>
          <w:rFonts w:hint="cs"/>
          <w:rtl/>
        </w:rPr>
        <w:t>ی</w:t>
      </w:r>
      <w:r w:rsidRPr="00E0193C">
        <w:rPr>
          <w:rStyle w:val="Charb"/>
          <w:rFonts w:hint="cs"/>
          <w:rtl/>
        </w:rPr>
        <w:t>د</w:t>
      </w:r>
      <w:r w:rsidR="00A7613A" w:rsidRPr="00E0193C">
        <w:rPr>
          <w:rStyle w:val="Charb"/>
          <w:rFonts w:hint="cs"/>
          <w:rtl/>
        </w:rPr>
        <w:t xml:space="preserve">: </w:t>
      </w:r>
      <w:r w:rsidR="00432BB9" w:rsidRPr="00E0193C">
        <w:rPr>
          <w:rStyle w:val="Chara"/>
          <w:rFonts w:hint="cs"/>
          <w:rtl/>
        </w:rPr>
        <w:t>«</w:t>
      </w:r>
      <w:r w:rsidR="00CE325B" w:rsidRPr="00E0193C">
        <w:rPr>
          <w:rStyle w:val="Chara"/>
          <w:rtl/>
        </w:rPr>
        <w:t>أخبرني ما فرض</w:t>
      </w:r>
      <w:r w:rsidR="00E0193C">
        <w:rPr>
          <w:rStyle w:val="Chara"/>
          <w:rFonts w:hint="cs"/>
          <w:rtl/>
        </w:rPr>
        <w:t xml:space="preserve"> </w:t>
      </w:r>
      <w:r w:rsidR="00CE325B" w:rsidRPr="00E0193C">
        <w:rPr>
          <w:rStyle w:val="Chara"/>
          <w:rtl/>
        </w:rPr>
        <w:t>الله عليّ من الصيام</w:t>
      </w:r>
      <w:r w:rsidR="00E0193C">
        <w:rPr>
          <w:rStyle w:val="Chara"/>
          <w:rFonts w:hint="cs"/>
          <w:rtl/>
        </w:rPr>
        <w:t>»</w:t>
      </w:r>
      <w:r w:rsidR="00CE325B" w:rsidRPr="00E0193C">
        <w:rPr>
          <w:rStyle w:val="Chara"/>
          <w:rtl/>
        </w:rPr>
        <w:t xml:space="preserve"> فقال</w:t>
      </w:r>
      <w:r w:rsidR="00A7613A" w:rsidRPr="00E0193C">
        <w:rPr>
          <w:rStyle w:val="Chara"/>
          <w:rtl/>
        </w:rPr>
        <w:t xml:space="preserve">: </w:t>
      </w:r>
      <w:r w:rsidR="00E0193C" w:rsidRPr="00E0193C">
        <w:rPr>
          <w:rStyle w:val="Char1"/>
          <w:rFonts w:hint="cs"/>
          <w:rtl/>
        </w:rPr>
        <w:t>«</w:t>
      </w:r>
      <w:r w:rsidR="00CE325B" w:rsidRPr="00E0193C">
        <w:rPr>
          <w:rStyle w:val="Char1"/>
          <w:rtl/>
        </w:rPr>
        <w:t>شهر رمضان إلاّ أن تطوع شيئا</w:t>
      </w:r>
      <w:r w:rsidR="00CE325B" w:rsidRPr="00E0193C">
        <w:rPr>
          <w:rStyle w:val="Char1"/>
          <w:rFonts w:hint="cs"/>
          <w:rtl/>
        </w:rPr>
        <w:t>ً</w:t>
      </w:r>
      <w:r w:rsidR="00432BB9" w:rsidRPr="00E0193C">
        <w:rPr>
          <w:rStyle w:val="Char1"/>
          <w:rFonts w:hint="cs"/>
          <w:rtl/>
        </w:rPr>
        <w:t>»</w:t>
      </w:r>
      <w:r w:rsidR="00432BB9" w:rsidRPr="00E0193C">
        <w:rPr>
          <w:rStyle w:val="Charb"/>
          <w:rFonts w:hint="cs"/>
          <w:rtl/>
        </w:rPr>
        <w:t xml:space="preserve"> </w:t>
      </w:r>
      <w:r w:rsidR="00CE325B" w:rsidRPr="00E0193C">
        <w:rPr>
          <w:rStyle w:val="Charb"/>
          <w:rFonts w:hint="cs"/>
          <w:rtl/>
        </w:rPr>
        <w:t xml:space="preserve">«مرا از آن چه </w:t>
      </w:r>
      <w:r w:rsidR="000A3618" w:rsidRPr="00E0193C">
        <w:rPr>
          <w:rStyle w:val="Charb"/>
          <w:rFonts w:hint="cs"/>
          <w:rtl/>
        </w:rPr>
        <w:t>ک</w:t>
      </w:r>
      <w:r w:rsidR="00CE325B" w:rsidRPr="00E0193C">
        <w:rPr>
          <w:rStyle w:val="Charb"/>
          <w:rFonts w:hint="cs"/>
          <w:rtl/>
        </w:rPr>
        <w:t>ه خداوند از روزه بر من فرض نموده است، خبر ده؛ پ</w:t>
      </w:r>
      <w:r w:rsidR="000A3618" w:rsidRPr="00E0193C">
        <w:rPr>
          <w:rStyle w:val="Charb"/>
          <w:rFonts w:hint="cs"/>
          <w:rtl/>
        </w:rPr>
        <w:t>ی</w:t>
      </w:r>
      <w:r w:rsidR="00CE325B" w:rsidRPr="00E0193C">
        <w:rPr>
          <w:rStyle w:val="Charb"/>
          <w:rFonts w:hint="cs"/>
          <w:rtl/>
        </w:rPr>
        <w:t>امبر</w:t>
      </w:r>
      <w:r w:rsidR="00EB215B" w:rsidRPr="00EB215B">
        <w:rPr>
          <w:rStyle w:val="Charb"/>
          <w:rFonts w:cs="CTraditional Arabic" w:hint="cs"/>
          <w:rtl/>
        </w:rPr>
        <w:t xml:space="preserve"> ج</w:t>
      </w:r>
      <w:r w:rsidR="007642F8" w:rsidRPr="00E0193C">
        <w:rPr>
          <w:rStyle w:val="Charb"/>
          <w:rFonts w:hint="cs"/>
          <w:rtl/>
        </w:rPr>
        <w:t xml:space="preserve"> </w:t>
      </w:r>
      <w:r w:rsidR="00CE325B" w:rsidRPr="00E0193C">
        <w:rPr>
          <w:rStyle w:val="Charb"/>
          <w:rFonts w:hint="cs"/>
          <w:rtl/>
        </w:rPr>
        <w:t>فرمود</w:t>
      </w:r>
      <w:r w:rsidR="00A7613A" w:rsidRPr="00E0193C">
        <w:rPr>
          <w:rStyle w:val="Charb"/>
          <w:rFonts w:hint="cs"/>
          <w:rtl/>
        </w:rPr>
        <w:t xml:space="preserve">: </w:t>
      </w:r>
      <w:r w:rsidR="00CE325B" w:rsidRPr="00E0193C">
        <w:rPr>
          <w:rStyle w:val="Charb"/>
          <w:rFonts w:hint="cs"/>
          <w:rtl/>
        </w:rPr>
        <w:t>[روزه واجب] روزه ماه رمضان است مگر ا</w:t>
      </w:r>
      <w:r w:rsidR="000A3618" w:rsidRPr="00E0193C">
        <w:rPr>
          <w:rStyle w:val="Charb"/>
          <w:rFonts w:hint="cs"/>
          <w:rtl/>
        </w:rPr>
        <w:t>ی</w:t>
      </w:r>
      <w:r w:rsidR="00CE325B" w:rsidRPr="00E0193C">
        <w:rPr>
          <w:rStyle w:val="Charb"/>
          <w:rFonts w:hint="cs"/>
          <w:rtl/>
        </w:rPr>
        <w:t>ن</w:t>
      </w:r>
      <w:r w:rsidR="000A3618" w:rsidRPr="00E0193C">
        <w:rPr>
          <w:rStyle w:val="Charb"/>
          <w:rFonts w:hint="cs"/>
          <w:rtl/>
        </w:rPr>
        <w:t>ک</w:t>
      </w:r>
      <w:r w:rsidR="00CE325B" w:rsidRPr="00E0193C">
        <w:rPr>
          <w:rStyle w:val="Charb"/>
          <w:rFonts w:hint="cs"/>
          <w:rtl/>
        </w:rPr>
        <w:t>ه خود به صورت داوطلبانه و مستحب به ‌آن ب</w:t>
      </w:r>
      <w:r w:rsidR="000A3618" w:rsidRPr="00E0193C">
        <w:rPr>
          <w:rStyle w:val="Charb"/>
          <w:rFonts w:hint="cs"/>
          <w:rtl/>
        </w:rPr>
        <w:t>ی</w:t>
      </w:r>
      <w:r w:rsidR="00CE325B" w:rsidRPr="00E0193C">
        <w:rPr>
          <w:rStyle w:val="Charb"/>
          <w:rFonts w:hint="cs"/>
          <w:rtl/>
        </w:rPr>
        <w:t>افزا</w:t>
      </w:r>
      <w:r w:rsidR="000A3618" w:rsidRPr="00E0193C">
        <w:rPr>
          <w:rStyle w:val="Charb"/>
          <w:rFonts w:hint="cs"/>
          <w:rtl/>
        </w:rPr>
        <w:t>یی</w:t>
      </w:r>
      <w:r w:rsidR="000146F5" w:rsidRPr="00E0193C">
        <w:rPr>
          <w:rStyle w:val="Charb"/>
          <w:rFonts w:hint="cs"/>
          <w:rtl/>
        </w:rPr>
        <w:t>».</w:t>
      </w:r>
    </w:p>
    <w:p w:rsidR="007A15AE" w:rsidRDefault="007A15AE" w:rsidP="00E0193C">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295620" w:rsidRPr="00790421" w:rsidRDefault="00295620" w:rsidP="00E0193C">
      <w:pPr>
        <w:pStyle w:val="ab"/>
        <w:rPr>
          <w:rtl/>
        </w:rPr>
      </w:pPr>
    </w:p>
    <w:p w:rsidR="007A15AE" w:rsidRPr="00F061AA" w:rsidRDefault="007A15AE" w:rsidP="00E0193C">
      <w:pPr>
        <w:pStyle w:val="a0"/>
        <w:tabs>
          <w:tab w:val="clear" w:pos="567"/>
          <w:tab w:val="right" w:pos="566"/>
        </w:tabs>
        <w:spacing w:before="0"/>
        <w:ind w:left="568" w:hanging="284"/>
        <w:contextualSpacing w:val="0"/>
        <w:rPr>
          <w:color w:val="auto"/>
          <w:sz w:val="26"/>
          <w:szCs w:val="26"/>
          <w:rtl/>
        </w:rPr>
      </w:pPr>
      <w:r w:rsidRPr="00E0193C">
        <w:rPr>
          <w:rStyle w:val="Charb"/>
          <w:rFonts w:hint="cs"/>
          <w:rtl/>
        </w:rPr>
        <w:t>دلايل وجوب حج چيست؟</w:t>
      </w:r>
    </w:p>
    <w:p w:rsidR="007A15AE" w:rsidRPr="000D7345" w:rsidRDefault="007A15AE" w:rsidP="00B46766">
      <w:pPr>
        <w:pStyle w:val="a"/>
        <w:tabs>
          <w:tab w:val="right" w:pos="711"/>
        </w:tabs>
        <w:ind w:left="568" w:hanging="284"/>
        <w:jc w:val="both"/>
        <w:rPr>
          <w:rStyle w:val="Char"/>
          <w:rFonts w:cs="B Lotus"/>
          <w:color w:val="auto"/>
          <w:sz w:val="28"/>
          <w:szCs w:val="28"/>
          <w:rtl/>
        </w:rPr>
      </w:pPr>
      <w:r w:rsidRPr="00E0193C">
        <w:rPr>
          <w:rStyle w:val="Charb"/>
          <w:rFonts w:hint="cs"/>
          <w:rtl/>
        </w:rPr>
        <w:t>خداوند فرموده است</w:t>
      </w:r>
      <w:r w:rsidR="00A7613A" w:rsidRPr="00E0193C">
        <w:rPr>
          <w:rStyle w:val="Charb"/>
          <w:rFonts w:hint="cs"/>
          <w:rtl/>
        </w:rPr>
        <w:t>:</w:t>
      </w:r>
      <w:r w:rsidR="000D7345">
        <w:rPr>
          <w:rFonts w:cs="B Lotus" w:hint="cs"/>
          <w:color w:val="auto"/>
          <w:sz w:val="28"/>
          <w:szCs w:val="28"/>
          <w:rtl/>
        </w:rPr>
        <w:t xml:space="preserve"> </w:t>
      </w:r>
      <w:r w:rsidR="000D7345">
        <w:rPr>
          <w:rFonts w:ascii="Traditional Arabic" w:hAnsi="Traditional Arabic" w:cs="Traditional Arabic"/>
          <w:color w:val="auto"/>
          <w:sz w:val="28"/>
          <w:szCs w:val="28"/>
          <w:rtl/>
        </w:rPr>
        <w:t>﴿</w:t>
      </w:r>
      <w:r w:rsidR="000D7345">
        <w:rPr>
          <w:rFonts w:ascii="KFGQPC Uthmanic Script HAFS" w:hAnsi="KFGQPC Uthmanic Script HAFS" w:cs="KFGQPC Uthmanic Script HAFS" w:hint="eastAsia"/>
          <w:sz w:val="28"/>
          <w:szCs w:val="28"/>
          <w:rtl/>
        </w:rPr>
        <w:t>وَأَتِمُّواْ</w:t>
      </w:r>
      <w:r w:rsidR="000D7345">
        <w:rPr>
          <w:rFonts w:ascii="KFGQPC Uthmanic Script HAFS" w:hAnsi="KFGQPC Uthmanic Script HAFS" w:cs="KFGQPC Uthmanic Script HAFS"/>
          <w:sz w:val="28"/>
          <w:szCs w:val="28"/>
          <w:rtl/>
        </w:rPr>
        <w:t xml:space="preserve"> </w:t>
      </w:r>
      <w:r w:rsidR="000D7345">
        <w:rPr>
          <w:rFonts w:ascii="KFGQPC Uthmanic Script HAFS" w:hAnsi="KFGQPC Uthmanic Script HAFS" w:cs="KFGQPC Uthmanic Script HAFS" w:hint="cs"/>
          <w:sz w:val="28"/>
          <w:szCs w:val="28"/>
          <w:rtl/>
        </w:rPr>
        <w:t>ٱ</w:t>
      </w:r>
      <w:r w:rsidR="000D7345">
        <w:rPr>
          <w:rFonts w:ascii="KFGQPC Uthmanic Script HAFS" w:hAnsi="KFGQPC Uthmanic Script HAFS" w:cs="KFGQPC Uthmanic Script HAFS" w:hint="eastAsia"/>
          <w:sz w:val="28"/>
          <w:szCs w:val="28"/>
          <w:rtl/>
        </w:rPr>
        <w:t>لۡحَجَّ</w:t>
      </w:r>
      <w:r w:rsidR="000D7345">
        <w:rPr>
          <w:rFonts w:ascii="KFGQPC Uthmanic Script HAFS" w:hAnsi="KFGQPC Uthmanic Script HAFS" w:cs="KFGQPC Uthmanic Script HAFS"/>
          <w:sz w:val="28"/>
          <w:szCs w:val="28"/>
          <w:rtl/>
        </w:rPr>
        <w:t xml:space="preserve"> وَ</w:t>
      </w:r>
      <w:r w:rsidR="000D7345">
        <w:rPr>
          <w:rFonts w:ascii="KFGQPC Uthmanic Script HAFS" w:hAnsi="KFGQPC Uthmanic Script HAFS" w:cs="KFGQPC Uthmanic Script HAFS" w:hint="cs"/>
          <w:sz w:val="28"/>
          <w:szCs w:val="28"/>
          <w:rtl/>
        </w:rPr>
        <w:t>ٱ</w:t>
      </w:r>
      <w:r w:rsidR="000D7345">
        <w:rPr>
          <w:rFonts w:ascii="KFGQPC Uthmanic Script HAFS" w:hAnsi="KFGQPC Uthmanic Script HAFS" w:cs="KFGQPC Uthmanic Script HAFS" w:hint="eastAsia"/>
          <w:sz w:val="28"/>
          <w:szCs w:val="28"/>
          <w:rtl/>
        </w:rPr>
        <w:t>لۡعُمۡرَةَ</w:t>
      </w:r>
      <w:r w:rsidR="000D7345">
        <w:rPr>
          <w:rFonts w:ascii="KFGQPC Uthmanic Script HAFS" w:hAnsi="KFGQPC Uthmanic Script HAFS" w:cs="KFGQPC Uthmanic Script HAFS"/>
          <w:sz w:val="28"/>
          <w:szCs w:val="28"/>
          <w:rtl/>
        </w:rPr>
        <w:t xml:space="preserve"> لِلَّهِۚ</w:t>
      </w:r>
      <w:r w:rsidR="000D7345" w:rsidRPr="000D7345">
        <w:rPr>
          <w:rFonts w:ascii="Traditional Arabic" w:hAnsi="Traditional Arabic" w:cs="Traditional Arabic"/>
          <w:color w:val="auto"/>
          <w:sz w:val="28"/>
          <w:szCs w:val="28"/>
          <w:rtl/>
        </w:rPr>
        <w:t>﴾</w:t>
      </w:r>
      <w:r w:rsidR="00A7613A" w:rsidRPr="000D7345">
        <w:rPr>
          <w:rFonts w:cs="B Lotus" w:hint="cs"/>
          <w:color w:val="auto"/>
          <w:sz w:val="28"/>
          <w:szCs w:val="28"/>
          <w:rtl/>
        </w:rPr>
        <w:t xml:space="preserve"> </w:t>
      </w:r>
      <w:r w:rsidR="00D63BC5" w:rsidRPr="000D7345">
        <w:rPr>
          <w:rStyle w:val="Charc"/>
          <w:rFonts w:hint="cs"/>
          <w:rtl/>
        </w:rPr>
        <w:t>[</w:t>
      </w:r>
      <w:r w:rsidR="00732FA0" w:rsidRPr="000D7345">
        <w:rPr>
          <w:rStyle w:val="Charc"/>
          <w:rFonts w:hint="cs"/>
          <w:rtl/>
        </w:rPr>
        <w:t>ال</w:t>
      </w:r>
      <w:r w:rsidRPr="000D7345">
        <w:rPr>
          <w:rStyle w:val="Charc"/>
          <w:rFonts w:hint="cs"/>
          <w:rtl/>
        </w:rPr>
        <w:t>بقر</w:t>
      </w:r>
      <w:r w:rsidR="00732FA0" w:rsidRPr="000D7345">
        <w:rPr>
          <w:rStyle w:val="Charc"/>
          <w:rFonts w:hint="cs"/>
          <w:rtl/>
        </w:rPr>
        <w:t>ة</w:t>
      </w:r>
      <w:r w:rsidR="00A7613A" w:rsidRPr="000D7345">
        <w:rPr>
          <w:rStyle w:val="Charc"/>
          <w:rFonts w:hint="cs"/>
          <w:rtl/>
        </w:rPr>
        <w:t xml:space="preserve">: </w:t>
      </w:r>
      <w:r w:rsidRPr="000D7345">
        <w:rPr>
          <w:rStyle w:val="Charc"/>
          <w:rFonts w:hint="cs"/>
          <w:rtl/>
        </w:rPr>
        <w:t>196</w:t>
      </w:r>
      <w:r w:rsidR="00D63BC5" w:rsidRPr="000D7345">
        <w:rPr>
          <w:rStyle w:val="Charc"/>
          <w:rFonts w:hint="cs"/>
          <w:rtl/>
        </w:rPr>
        <w:t>]</w:t>
      </w:r>
      <w:r w:rsidR="000D7345" w:rsidRPr="000D7345">
        <w:rPr>
          <w:rStyle w:val="Charb"/>
          <w:rFonts w:hint="cs"/>
          <w:rtl/>
        </w:rPr>
        <w:t>.</w:t>
      </w:r>
    </w:p>
    <w:p w:rsidR="007A15AE" w:rsidRPr="00E0193C" w:rsidRDefault="00732FA0" w:rsidP="00E0193C">
      <w:pPr>
        <w:pStyle w:val="ab"/>
        <w:rPr>
          <w:rtl/>
        </w:rPr>
      </w:pPr>
      <w:r w:rsidRPr="00E0193C">
        <w:rPr>
          <w:rFonts w:hint="cs"/>
          <w:rtl/>
        </w:rPr>
        <w:t>«</w:t>
      </w:r>
      <w:r w:rsidR="007A15AE" w:rsidRPr="00E0193C">
        <w:rPr>
          <w:rFonts w:hint="cs"/>
          <w:rtl/>
        </w:rPr>
        <w:t>و حج و عمره را به تمام و کمال خالصانه برا</w:t>
      </w:r>
      <w:r w:rsidR="000A3618" w:rsidRPr="00E0193C">
        <w:rPr>
          <w:rFonts w:hint="cs"/>
          <w:rtl/>
        </w:rPr>
        <w:t>ی</w:t>
      </w:r>
      <w:r w:rsidR="007A15AE" w:rsidRPr="00E0193C">
        <w:rPr>
          <w:rFonts w:hint="cs"/>
          <w:rtl/>
        </w:rPr>
        <w:t xml:space="preserve"> خدا انجام ده</w:t>
      </w:r>
      <w:r w:rsidR="000A3618" w:rsidRPr="00E0193C">
        <w:rPr>
          <w:rFonts w:hint="cs"/>
          <w:rtl/>
        </w:rPr>
        <w:t>ی</w:t>
      </w:r>
      <w:r w:rsidR="007A15AE" w:rsidRPr="00E0193C">
        <w:rPr>
          <w:rFonts w:hint="cs"/>
          <w:rtl/>
        </w:rPr>
        <w:t>د</w:t>
      </w:r>
      <w:r w:rsidRPr="00E0193C">
        <w:rPr>
          <w:rFonts w:hint="cs"/>
          <w:rtl/>
        </w:rPr>
        <w:t>»</w:t>
      </w:r>
      <w:r w:rsidR="007A15AE" w:rsidRPr="00E0193C">
        <w:rPr>
          <w:rFonts w:hint="cs"/>
          <w:rtl/>
        </w:rPr>
        <w:t xml:space="preserve"> (و مراسم و مناسک ظاهر</w:t>
      </w:r>
      <w:r w:rsidR="000A3618" w:rsidRPr="00E0193C">
        <w:rPr>
          <w:rFonts w:hint="cs"/>
          <w:rtl/>
        </w:rPr>
        <w:t>ی</w:t>
      </w:r>
      <w:r w:rsidR="007A15AE" w:rsidRPr="00E0193C">
        <w:rPr>
          <w:rFonts w:hint="cs"/>
          <w:rtl/>
        </w:rPr>
        <w:t xml:space="preserve"> را به پا</w:t>
      </w:r>
      <w:r w:rsidR="000A3618" w:rsidRPr="00E0193C">
        <w:rPr>
          <w:rFonts w:hint="cs"/>
          <w:rtl/>
        </w:rPr>
        <w:t>ی</w:t>
      </w:r>
      <w:r w:rsidR="007A15AE" w:rsidRPr="00E0193C">
        <w:rPr>
          <w:rFonts w:hint="cs"/>
          <w:rtl/>
        </w:rPr>
        <w:t>ان بر</w:t>
      </w:r>
      <w:r w:rsidR="000A3618" w:rsidRPr="00E0193C">
        <w:rPr>
          <w:rFonts w:hint="cs"/>
          <w:rtl/>
        </w:rPr>
        <w:t>ی</w:t>
      </w:r>
      <w:r w:rsidR="007A15AE" w:rsidRPr="00E0193C">
        <w:rPr>
          <w:rFonts w:hint="cs"/>
          <w:rtl/>
        </w:rPr>
        <w:t>د و هدفتان جز رضا</w:t>
      </w:r>
      <w:r w:rsidR="000A3618" w:rsidRPr="00E0193C">
        <w:rPr>
          <w:rFonts w:hint="cs"/>
          <w:rtl/>
        </w:rPr>
        <w:t>ی</w:t>
      </w:r>
      <w:r w:rsidR="007A15AE" w:rsidRPr="00E0193C">
        <w:rPr>
          <w:rFonts w:hint="cs"/>
          <w:rtl/>
        </w:rPr>
        <w:t xml:space="preserve"> خدا نباشد).</w:t>
      </w:r>
    </w:p>
    <w:p w:rsidR="007A15AE" w:rsidRPr="00B76A7D" w:rsidRDefault="000D7345" w:rsidP="000D7345">
      <w:pPr>
        <w:pStyle w:val="a1"/>
        <w:jc w:val="both"/>
        <w:rPr>
          <w:rStyle w:val="Char"/>
          <w:rFonts w:cs="B Lotus"/>
          <w:color w:val="auto"/>
          <w:sz w:val="28"/>
          <w:szCs w:val="28"/>
          <w:rtl/>
        </w:rPr>
      </w:pPr>
      <w:r>
        <w:rPr>
          <w:rFonts w:ascii="Traditional Arabic" w:hAnsi="Traditional Arabic" w:cs="Traditional Arabic"/>
          <w:color w:val="auto"/>
          <w:sz w:val="28"/>
          <w:szCs w:val="28"/>
          <w:rtl/>
        </w:rPr>
        <w:t>﴿</w:t>
      </w:r>
      <w:r>
        <w:rPr>
          <w:rFonts w:ascii="KFGQPC Uthmanic Script HAFS" w:hAnsi="KFGQPC Uthmanic Script HAFS" w:cs="KFGQPC Uthmanic Script HAFS"/>
          <w:sz w:val="28"/>
          <w:szCs w:val="28"/>
          <w:rtl/>
        </w:rPr>
        <w:t xml:space="preserve">وَلِلَّهِ عَلَى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لنَّاسِ</w:t>
      </w:r>
      <w:r>
        <w:rPr>
          <w:rFonts w:ascii="KFGQPC Uthmanic Script HAFS" w:hAnsi="KFGQPC Uthmanic Script HAFS" w:cs="KFGQPC Uthmanic Script HAFS"/>
          <w:sz w:val="28"/>
          <w:szCs w:val="28"/>
          <w:rtl/>
        </w:rPr>
        <w:t xml:space="preserve"> حِجُّ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لۡبَيۡتِ</w:t>
      </w:r>
      <w:r>
        <w:rPr>
          <w:rFonts w:ascii="KFGQPC Uthmanic Script HAFS" w:hAnsi="KFGQPC Uthmanic Script HAFS" w:cs="KFGQPC Uthmanic Script HAFS"/>
          <w:sz w:val="28"/>
          <w:szCs w:val="28"/>
          <w:rtl/>
        </w:rPr>
        <w:t xml:space="preserve"> مَنِ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سۡتَطَاعَ</w:t>
      </w:r>
      <w:r>
        <w:rPr>
          <w:rFonts w:ascii="KFGQPC Uthmanic Script HAFS" w:hAnsi="KFGQPC Uthmanic Script HAFS" w:cs="KFGQPC Uthmanic Script HAFS"/>
          <w:sz w:val="28"/>
          <w:szCs w:val="28"/>
          <w:rtl/>
        </w:rPr>
        <w:t xml:space="preserve"> إِلَيۡهِ سَبِيلٗاۚ</w:t>
      </w:r>
      <w:r>
        <w:rPr>
          <w:rFonts w:ascii="Traditional Arabic" w:hAnsi="Traditional Arabic" w:cs="Traditional Arabic"/>
          <w:color w:val="auto"/>
          <w:sz w:val="28"/>
          <w:szCs w:val="28"/>
          <w:rtl/>
        </w:rPr>
        <w:t>﴾</w:t>
      </w:r>
      <w:r w:rsidR="005D3C35" w:rsidRPr="00790421">
        <w:rPr>
          <w:rStyle w:val="Char"/>
          <w:rFonts w:cs="B Lotus" w:hint="cs"/>
          <w:color w:val="auto"/>
          <w:rtl/>
        </w:rPr>
        <w:t xml:space="preserve"> </w:t>
      </w:r>
      <w:r w:rsidR="00D63BC5" w:rsidRPr="000D7345">
        <w:rPr>
          <w:rStyle w:val="Charc"/>
          <w:rFonts w:hint="cs"/>
          <w:rtl/>
        </w:rPr>
        <w:t>[</w:t>
      </w:r>
      <w:r w:rsidR="005D3C35" w:rsidRPr="000D7345">
        <w:rPr>
          <w:rStyle w:val="Charc"/>
          <w:rFonts w:hint="cs"/>
          <w:rtl/>
        </w:rPr>
        <w:t xml:space="preserve">آل </w:t>
      </w:r>
      <w:r w:rsidR="007A15AE" w:rsidRPr="000D7345">
        <w:rPr>
          <w:rStyle w:val="Charc"/>
          <w:rFonts w:hint="cs"/>
          <w:rtl/>
        </w:rPr>
        <w:t>عمران</w:t>
      </w:r>
      <w:r w:rsidR="00A7613A" w:rsidRPr="000D7345">
        <w:rPr>
          <w:rStyle w:val="Charc"/>
          <w:rFonts w:hint="cs"/>
          <w:rtl/>
        </w:rPr>
        <w:t xml:space="preserve">: </w:t>
      </w:r>
      <w:r w:rsidR="00D63BC5" w:rsidRPr="000D7345">
        <w:rPr>
          <w:rStyle w:val="Charc"/>
          <w:rFonts w:hint="cs"/>
          <w:rtl/>
        </w:rPr>
        <w:t>97]</w:t>
      </w:r>
      <w:r w:rsidRPr="000D7345">
        <w:rPr>
          <w:rStyle w:val="Charb"/>
          <w:rFonts w:hint="cs"/>
          <w:rtl/>
        </w:rPr>
        <w:t>.</w:t>
      </w:r>
    </w:p>
    <w:p w:rsidR="007A15AE" w:rsidRPr="00E0193C" w:rsidRDefault="005D3C35" w:rsidP="00E0193C">
      <w:pPr>
        <w:pStyle w:val="ab"/>
        <w:rPr>
          <w:rtl/>
        </w:rPr>
      </w:pPr>
      <w:r w:rsidRPr="00E0193C">
        <w:rPr>
          <w:rFonts w:hint="cs"/>
          <w:rtl/>
        </w:rPr>
        <w:lastRenderedPageBreak/>
        <w:t>«</w:t>
      </w:r>
      <w:r w:rsidR="007A15AE" w:rsidRPr="00E0193C">
        <w:rPr>
          <w:rFonts w:hint="cs"/>
          <w:rtl/>
        </w:rPr>
        <w:t>و حج ا</w:t>
      </w:r>
      <w:r w:rsidR="000A3618" w:rsidRPr="00E0193C">
        <w:rPr>
          <w:rFonts w:hint="cs"/>
          <w:rtl/>
        </w:rPr>
        <w:t>ی</w:t>
      </w:r>
      <w:r w:rsidR="007A15AE" w:rsidRPr="00E0193C">
        <w:rPr>
          <w:rFonts w:hint="cs"/>
          <w:rtl/>
        </w:rPr>
        <w:t>ن خانه واجب اله</w:t>
      </w:r>
      <w:r w:rsidR="000A3618" w:rsidRPr="00E0193C">
        <w:rPr>
          <w:rFonts w:hint="cs"/>
          <w:rtl/>
        </w:rPr>
        <w:t>ی</w:t>
      </w:r>
      <w:r w:rsidR="007A15AE" w:rsidRPr="00E0193C">
        <w:rPr>
          <w:rFonts w:hint="cs"/>
          <w:rtl/>
        </w:rPr>
        <w:t xml:space="preserve"> است بر کسان</w:t>
      </w:r>
      <w:r w:rsidR="000A3618" w:rsidRPr="00E0193C">
        <w:rPr>
          <w:rFonts w:hint="cs"/>
          <w:rtl/>
        </w:rPr>
        <w:t>ی</w:t>
      </w:r>
      <w:r w:rsidR="007A15AE" w:rsidRPr="00E0193C">
        <w:rPr>
          <w:rFonts w:hint="cs"/>
          <w:rtl/>
        </w:rPr>
        <w:t xml:space="preserve"> که توانا</w:t>
      </w:r>
      <w:r w:rsidR="000A3618" w:rsidRPr="00E0193C">
        <w:rPr>
          <w:rFonts w:hint="cs"/>
          <w:rtl/>
        </w:rPr>
        <w:t>یی</w:t>
      </w:r>
      <w:r w:rsidR="007A15AE" w:rsidRPr="00E0193C">
        <w:rPr>
          <w:rFonts w:hint="cs"/>
          <w:rtl/>
        </w:rPr>
        <w:t xml:space="preserve"> (مال</w:t>
      </w:r>
      <w:r w:rsidR="000A3618" w:rsidRPr="00E0193C">
        <w:rPr>
          <w:rFonts w:hint="cs"/>
          <w:rtl/>
        </w:rPr>
        <w:t>ی</w:t>
      </w:r>
      <w:r w:rsidR="007A15AE" w:rsidRPr="00E0193C">
        <w:rPr>
          <w:rFonts w:hint="cs"/>
          <w:rtl/>
        </w:rPr>
        <w:t xml:space="preserve"> و بدن</w:t>
      </w:r>
      <w:r w:rsidR="000A3618" w:rsidRPr="00E0193C">
        <w:rPr>
          <w:rFonts w:hint="cs"/>
          <w:rtl/>
        </w:rPr>
        <w:t>ی</w:t>
      </w:r>
      <w:r w:rsidR="007A15AE" w:rsidRPr="00E0193C">
        <w:rPr>
          <w:rFonts w:hint="cs"/>
          <w:rtl/>
        </w:rPr>
        <w:t>) برا</w:t>
      </w:r>
      <w:r w:rsidR="000A3618" w:rsidRPr="00E0193C">
        <w:rPr>
          <w:rFonts w:hint="cs"/>
          <w:rtl/>
        </w:rPr>
        <w:t>ی</w:t>
      </w:r>
      <w:r w:rsidR="007A15AE" w:rsidRPr="00E0193C">
        <w:rPr>
          <w:rFonts w:hint="cs"/>
          <w:rtl/>
        </w:rPr>
        <w:t xml:space="preserve"> رفتن بدانجا را دارند</w:t>
      </w:r>
      <w:r w:rsidRPr="00E0193C">
        <w:rPr>
          <w:rFonts w:hint="cs"/>
          <w:rtl/>
        </w:rPr>
        <w:t>»</w:t>
      </w:r>
      <w:r w:rsidR="007A15AE" w:rsidRPr="00E0193C">
        <w:rPr>
          <w:rFonts w:hint="cs"/>
          <w:rtl/>
        </w:rPr>
        <w:t>.</w:t>
      </w:r>
    </w:p>
    <w:p w:rsidR="007A15AE" w:rsidRPr="00790421" w:rsidRDefault="007A15AE" w:rsidP="00BF5774">
      <w:pPr>
        <w:ind w:firstLine="284"/>
        <w:jc w:val="both"/>
        <w:rPr>
          <w:rStyle w:val="Char"/>
          <w:rFonts w:cs="B Lotus"/>
          <w:color w:val="auto"/>
          <w:sz w:val="28"/>
          <w:szCs w:val="28"/>
          <w:rtl/>
        </w:rPr>
      </w:pPr>
      <w:r w:rsidRPr="00E0193C">
        <w:rPr>
          <w:rStyle w:val="Charb"/>
          <w:rFonts w:hint="cs"/>
          <w:rtl/>
        </w:rPr>
        <w:t>پ</w:t>
      </w:r>
      <w:r w:rsidR="000A3618" w:rsidRPr="00E0193C">
        <w:rPr>
          <w:rStyle w:val="Charb"/>
          <w:rFonts w:hint="cs"/>
          <w:rtl/>
        </w:rPr>
        <w:t>ی</w:t>
      </w:r>
      <w:r w:rsidRPr="00E0193C">
        <w:rPr>
          <w:rStyle w:val="Charb"/>
          <w:rFonts w:hint="cs"/>
          <w:rtl/>
        </w:rPr>
        <w:t>امبر</w:t>
      </w:r>
      <w:r w:rsidR="00EB215B" w:rsidRPr="00EB215B">
        <w:rPr>
          <w:rStyle w:val="Char"/>
          <w:rFonts w:ascii="AGA Arabesque" w:hAnsi="AGA Arabesque" w:cs="CTraditional Arabic" w:hint="cs"/>
          <w:color w:val="auto"/>
          <w:sz w:val="28"/>
          <w:szCs w:val="28"/>
          <w:rtl/>
        </w:rPr>
        <w:t xml:space="preserve"> ج</w:t>
      </w:r>
      <w:r w:rsidR="007642F8" w:rsidRPr="007642F8">
        <w:rPr>
          <w:rStyle w:val="Char"/>
          <w:rFonts w:ascii="AGA Arabesque" w:hAnsi="AGA Arabesque" w:cs="B Lotus" w:hint="cs"/>
          <w:color w:val="auto"/>
          <w:sz w:val="28"/>
          <w:szCs w:val="28"/>
          <w:rtl/>
        </w:rPr>
        <w:t xml:space="preserve"> </w:t>
      </w:r>
      <w:r w:rsidRPr="00E0193C">
        <w:rPr>
          <w:rStyle w:val="Charb"/>
          <w:rFonts w:hint="cs"/>
          <w:rtl/>
        </w:rPr>
        <w:t>ن</w:t>
      </w:r>
      <w:r w:rsidR="000A3618" w:rsidRPr="00E0193C">
        <w:rPr>
          <w:rStyle w:val="Charb"/>
          <w:rFonts w:hint="cs"/>
          <w:rtl/>
        </w:rPr>
        <w:t>ی</w:t>
      </w:r>
      <w:r w:rsidRPr="00E0193C">
        <w:rPr>
          <w:rStyle w:val="Charb"/>
          <w:rFonts w:hint="cs"/>
          <w:rtl/>
        </w:rPr>
        <w:t xml:space="preserve">ز فرموده است </w:t>
      </w:r>
      <w:r w:rsidR="000A3618" w:rsidRPr="00E0193C">
        <w:rPr>
          <w:rStyle w:val="Charb"/>
          <w:rFonts w:hint="cs"/>
          <w:rtl/>
        </w:rPr>
        <w:t>ک</w:t>
      </w:r>
      <w:r w:rsidRPr="00E0193C">
        <w:rPr>
          <w:rStyle w:val="Charb"/>
          <w:rFonts w:hint="cs"/>
          <w:rtl/>
        </w:rPr>
        <w:t>ه</w:t>
      </w:r>
      <w:r w:rsidR="00A7613A" w:rsidRPr="00E0193C">
        <w:rPr>
          <w:rStyle w:val="Charb"/>
          <w:rtl/>
        </w:rPr>
        <w:t>:</w:t>
      </w:r>
      <w:r w:rsidR="00A7613A">
        <w:rPr>
          <w:rFonts w:ascii="Al-QuranAlKareem" w:hAnsi="Al-QuranAlKareem" w:cs="Traditional Arabic"/>
          <w:b/>
          <w:bCs/>
          <w:rtl/>
        </w:rPr>
        <w:t xml:space="preserve"> </w:t>
      </w:r>
      <w:r w:rsidR="00BF5774" w:rsidRPr="00E94274">
        <w:rPr>
          <w:rStyle w:val="Char1"/>
          <w:rFonts w:hint="cs"/>
          <w:rtl/>
        </w:rPr>
        <w:t>«</w:t>
      </w:r>
      <w:r w:rsidR="00BF5774" w:rsidRPr="00E94274">
        <w:rPr>
          <w:rStyle w:val="Char1"/>
          <w:rtl/>
        </w:rPr>
        <w:t>إن الله تعال</w:t>
      </w:r>
      <w:r w:rsidR="00BF5774" w:rsidRPr="00E94274">
        <w:rPr>
          <w:rStyle w:val="Char1"/>
          <w:rFonts w:hint="cs"/>
          <w:rtl/>
        </w:rPr>
        <w:t>ي</w:t>
      </w:r>
      <w:r w:rsidRPr="00E94274">
        <w:rPr>
          <w:rStyle w:val="Char1"/>
          <w:rtl/>
        </w:rPr>
        <w:t>كتب عليكم الحج</w:t>
      </w:r>
      <w:r w:rsidR="00BF5774" w:rsidRPr="00E94274">
        <w:rPr>
          <w:rStyle w:val="Char1"/>
          <w:rFonts w:hint="cs"/>
          <w:rtl/>
        </w:rPr>
        <w:t>»</w:t>
      </w:r>
      <w:r w:rsidRPr="00E0193C">
        <w:rPr>
          <w:rStyle w:val="Charb"/>
          <w:vertAlign w:val="superscript"/>
          <w:rtl/>
        </w:rPr>
        <w:footnoteReference w:id="35"/>
      </w:r>
      <w:r w:rsidR="00E0193C" w:rsidRPr="00E0193C">
        <w:rPr>
          <w:rStyle w:val="Charb"/>
          <w:rFonts w:hint="cs"/>
          <w:rtl/>
        </w:rPr>
        <w:t>.</w:t>
      </w:r>
    </w:p>
    <w:p w:rsidR="007A15AE" w:rsidRPr="00E0193C" w:rsidRDefault="007A15AE" w:rsidP="00E0193C">
      <w:pPr>
        <w:pStyle w:val="ab"/>
        <w:rPr>
          <w:rtl/>
        </w:rPr>
      </w:pPr>
      <w:r w:rsidRPr="00E0193C">
        <w:rPr>
          <w:rFonts w:hint="cs"/>
          <w:rtl/>
        </w:rPr>
        <w:t>«خداوند حج را بر شما واجب گردان</w:t>
      </w:r>
      <w:r w:rsidR="000A3618" w:rsidRPr="00E0193C">
        <w:rPr>
          <w:rFonts w:hint="cs"/>
          <w:rtl/>
        </w:rPr>
        <w:t>ی</w:t>
      </w:r>
      <w:r w:rsidRPr="00E0193C">
        <w:rPr>
          <w:rFonts w:hint="cs"/>
          <w:rtl/>
        </w:rPr>
        <w:t>ده است</w:t>
      </w:r>
      <w:r w:rsidR="000146F5" w:rsidRPr="00E0193C">
        <w:rPr>
          <w:rFonts w:hint="cs"/>
          <w:rtl/>
        </w:rPr>
        <w:t>».</w:t>
      </w:r>
    </w:p>
    <w:p w:rsidR="007A15AE" w:rsidRPr="00790421" w:rsidRDefault="007A15AE" w:rsidP="00E0193C">
      <w:pPr>
        <w:pStyle w:val="ab"/>
        <w:rPr>
          <w:rtl/>
        </w:rPr>
      </w:pPr>
      <w:r w:rsidRPr="00E0193C">
        <w:rPr>
          <w:rFonts w:hint="cs"/>
          <w:rtl/>
        </w:rPr>
        <w:t>و همچن</w:t>
      </w:r>
      <w:r w:rsidR="000A3618" w:rsidRPr="00E0193C">
        <w:rPr>
          <w:rFonts w:hint="cs"/>
          <w:rtl/>
        </w:rPr>
        <w:t>ی</w:t>
      </w:r>
      <w:r w:rsidRPr="00E0193C">
        <w:rPr>
          <w:rFonts w:hint="cs"/>
          <w:rtl/>
        </w:rPr>
        <w:t>ن در حد</w:t>
      </w:r>
      <w:r w:rsidR="000A3618" w:rsidRPr="00E0193C">
        <w:rPr>
          <w:rFonts w:hint="cs"/>
          <w:rtl/>
        </w:rPr>
        <w:t>ی</w:t>
      </w:r>
      <w:r w:rsidRPr="00E0193C">
        <w:rPr>
          <w:rFonts w:hint="cs"/>
          <w:rtl/>
        </w:rPr>
        <w:t>ث جبرئ</w:t>
      </w:r>
      <w:r w:rsidR="000A3618" w:rsidRPr="00E0193C">
        <w:rPr>
          <w:rFonts w:hint="cs"/>
          <w:rtl/>
        </w:rPr>
        <w:t>ی</w:t>
      </w:r>
      <w:r w:rsidRPr="00E0193C">
        <w:rPr>
          <w:rFonts w:hint="cs"/>
          <w:rtl/>
        </w:rPr>
        <w:t>ل</w:t>
      </w:r>
      <w:r w:rsidRPr="00E0193C">
        <w:rPr>
          <w:rStyle w:val="FootnoteReference"/>
          <w:rtl/>
        </w:rPr>
        <w:footnoteReference w:id="36"/>
      </w:r>
      <w:r w:rsidR="008859BE" w:rsidRPr="00E0193C">
        <w:rPr>
          <w:rFonts w:hint="cs"/>
          <w:rtl/>
        </w:rPr>
        <w:t xml:space="preserve"> </w:t>
      </w:r>
      <w:r w:rsidRPr="00E0193C">
        <w:rPr>
          <w:rFonts w:hint="cs"/>
          <w:rtl/>
        </w:rPr>
        <w:t>و حد</w:t>
      </w:r>
      <w:r w:rsidR="000A3618" w:rsidRPr="00E0193C">
        <w:rPr>
          <w:rFonts w:hint="cs"/>
          <w:rtl/>
        </w:rPr>
        <w:t>ی</w:t>
      </w:r>
      <w:r w:rsidRPr="00E0193C">
        <w:rPr>
          <w:rFonts w:hint="cs"/>
          <w:rtl/>
        </w:rPr>
        <w:t>ث</w:t>
      </w:r>
      <w:r w:rsidR="00A7613A" w:rsidRPr="00E0193C">
        <w:rPr>
          <w:rFonts w:hint="cs"/>
          <w:rtl/>
        </w:rPr>
        <w:t xml:space="preserve">: </w:t>
      </w:r>
      <w:r w:rsidRPr="00E0193C">
        <w:rPr>
          <w:rFonts w:hint="cs"/>
          <w:rtl/>
        </w:rPr>
        <w:t>«اسلام بر پنج چ</w:t>
      </w:r>
      <w:r w:rsidR="000A3618" w:rsidRPr="00E0193C">
        <w:rPr>
          <w:rFonts w:hint="cs"/>
          <w:rtl/>
        </w:rPr>
        <w:t>ی</w:t>
      </w:r>
      <w:r w:rsidRPr="00E0193C">
        <w:rPr>
          <w:rFonts w:hint="cs"/>
          <w:rtl/>
        </w:rPr>
        <w:t>ز بن</w:t>
      </w:r>
      <w:r w:rsidR="000A3618" w:rsidRPr="00E0193C">
        <w:rPr>
          <w:rFonts w:hint="cs"/>
          <w:rtl/>
        </w:rPr>
        <w:t>ی</w:t>
      </w:r>
      <w:r w:rsidRPr="00E0193C">
        <w:rPr>
          <w:rFonts w:hint="cs"/>
          <w:rtl/>
        </w:rPr>
        <w:t>اد نهاده شده است» دل</w:t>
      </w:r>
      <w:r w:rsidR="000A3618" w:rsidRPr="00E0193C">
        <w:rPr>
          <w:rFonts w:hint="cs"/>
          <w:rtl/>
        </w:rPr>
        <w:t>ی</w:t>
      </w:r>
      <w:r w:rsidRPr="00E0193C">
        <w:rPr>
          <w:rFonts w:hint="cs"/>
          <w:rtl/>
        </w:rPr>
        <w:t>ل است بر وجوب حج.</w:t>
      </w:r>
    </w:p>
    <w:p w:rsidR="007A15AE" w:rsidRPr="00D53D13" w:rsidRDefault="007A15AE" w:rsidP="00D53D13">
      <w:pPr>
        <w:pStyle w:val="a7"/>
      </w:pPr>
      <w:bookmarkStart w:id="78" w:name="lحکم_انکار_ویا_ترک_رکنی_از_ارکان_اسلام"/>
      <w:bookmarkStart w:id="79" w:name="_Toc307178250"/>
      <w:bookmarkStart w:id="80" w:name="_Toc420958988"/>
      <w:bookmarkEnd w:id="78"/>
      <w:r w:rsidRPr="00D53D13">
        <w:rPr>
          <w:rFonts w:hint="cs"/>
          <w:rtl/>
        </w:rPr>
        <w:t>حکم انکار و یا ترک رکنی از ارکان اسلام</w:t>
      </w:r>
      <w:bookmarkEnd w:id="79"/>
      <w:bookmarkEnd w:id="80"/>
    </w:p>
    <w:p w:rsidR="007A15AE" w:rsidRPr="00F061AA" w:rsidRDefault="007A15AE" w:rsidP="00E0193C">
      <w:pPr>
        <w:pStyle w:val="a0"/>
        <w:tabs>
          <w:tab w:val="clear" w:pos="567"/>
          <w:tab w:val="right" w:pos="566"/>
        </w:tabs>
        <w:spacing w:before="0"/>
        <w:ind w:left="568" w:hanging="284"/>
        <w:contextualSpacing w:val="0"/>
        <w:rPr>
          <w:color w:val="auto"/>
          <w:sz w:val="26"/>
          <w:szCs w:val="26"/>
          <w:rtl/>
        </w:rPr>
      </w:pPr>
      <w:r w:rsidRPr="00E0193C">
        <w:rPr>
          <w:rStyle w:val="Charb"/>
          <w:rFonts w:hint="cs"/>
          <w:rtl/>
        </w:rPr>
        <w:t>حكم كس</w:t>
      </w:r>
      <w:r w:rsidR="00E0193C">
        <w:rPr>
          <w:rStyle w:val="Charb"/>
          <w:rFonts w:hint="cs"/>
          <w:rtl/>
        </w:rPr>
        <w:t>ی</w:t>
      </w:r>
      <w:r w:rsidRPr="00E0193C">
        <w:rPr>
          <w:rStyle w:val="Charb"/>
          <w:rFonts w:hint="cs"/>
          <w:rtl/>
        </w:rPr>
        <w:t xml:space="preserve"> كه يك</w:t>
      </w:r>
      <w:r w:rsidR="00E0193C">
        <w:rPr>
          <w:rStyle w:val="Charb"/>
          <w:rFonts w:hint="cs"/>
          <w:rtl/>
        </w:rPr>
        <w:t>ی</w:t>
      </w:r>
      <w:r w:rsidRPr="00E0193C">
        <w:rPr>
          <w:rStyle w:val="Charb"/>
          <w:rFonts w:hint="cs"/>
          <w:rtl/>
        </w:rPr>
        <w:t xml:space="preserve"> از اين اركان پنجگانه را انكار نمايد يا اينكه بدان [يعن</w:t>
      </w:r>
      <w:r w:rsidR="00E0193C">
        <w:rPr>
          <w:rStyle w:val="Charb"/>
          <w:rFonts w:hint="cs"/>
          <w:rtl/>
        </w:rPr>
        <w:t>ی</w:t>
      </w:r>
      <w:r w:rsidRPr="00E0193C">
        <w:rPr>
          <w:rStyle w:val="Charb"/>
          <w:rFonts w:hint="cs"/>
          <w:rtl/>
        </w:rPr>
        <w:t xml:space="preserve"> به وجود آن] اقرار كند ول</w:t>
      </w:r>
      <w:r w:rsidR="00E0193C">
        <w:rPr>
          <w:rStyle w:val="Charb"/>
          <w:rFonts w:hint="cs"/>
          <w:rtl/>
        </w:rPr>
        <w:t>ی</w:t>
      </w:r>
      <w:r w:rsidRPr="00E0193C">
        <w:rPr>
          <w:rStyle w:val="Charb"/>
          <w:rFonts w:hint="cs"/>
          <w:rtl/>
        </w:rPr>
        <w:t xml:space="preserve"> از قبول آن خوددار</w:t>
      </w:r>
      <w:r w:rsidR="00E0193C">
        <w:rPr>
          <w:rStyle w:val="Charb"/>
          <w:rFonts w:hint="cs"/>
          <w:rtl/>
        </w:rPr>
        <w:t>ی</w:t>
      </w:r>
      <w:r w:rsidRPr="00E0193C">
        <w:rPr>
          <w:rStyle w:val="Charb"/>
          <w:rFonts w:hint="cs"/>
          <w:rtl/>
        </w:rPr>
        <w:t xml:space="preserve"> نمايد چيست؟</w:t>
      </w:r>
    </w:p>
    <w:p w:rsidR="007A15AE" w:rsidRPr="00790421" w:rsidRDefault="007A15AE" w:rsidP="00B46766">
      <w:pPr>
        <w:pStyle w:val="a"/>
        <w:tabs>
          <w:tab w:val="right" w:pos="711"/>
        </w:tabs>
        <w:ind w:left="568" w:hanging="284"/>
        <w:rPr>
          <w:rFonts w:cs="B Lotus"/>
          <w:color w:val="auto"/>
          <w:sz w:val="28"/>
          <w:szCs w:val="28"/>
          <w:rtl/>
        </w:rPr>
      </w:pPr>
      <w:r w:rsidRPr="00E0193C">
        <w:rPr>
          <w:rStyle w:val="Charb"/>
          <w:rFonts w:hint="cs"/>
          <w:rtl/>
        </w:rPr>
        <w:t>به دل</w:t>
      </w:r>
      <w:r w:rsidR="000A3618" w:rsidRPr="00E0193C">
        <w:rPr>
          <w:rStyle w:val="Charb"/>
          <w:rFonts w:hint="cs"/>
          <w:rtl/>
        </w:rPr>
        <w:t>ی</w:t>
      </w:r>
      <w:r w:rsidRPr="00E0193C">
        <w:rPr>
          <w:rStyle w:val="Charb"/>
          <w:rFonts w:hint="cs"/>
          <w:rtl/>
        </w:rPr>
        <w:t xml:space="preserve">ل </w:t>
      </w:r>
      <w:r w:rsidR="000A3618" w:rsidRPr="00E0193C">
        <w:rPr>
          <w:rStyle w:val="Charb"/>
          <w:rFonts w:hint="cs"/>
          <w:rtl/>
        </w:rPr>
        <w:t>ک</w:t>
      </w:r>
      <w:r w:rsidRPr="00E0193C">
        <w:rPr>
          <w:rStyle w:val="Charb"/>
          <w:rFonts w:hint="cs"/>
          <w:rtl/>
        </w:rPr>
        <w:t>فر</w:t>
      </w:r>
      <w:r w:rsidR="000A3618" w:rsidRPr="00E0193C">
        <w:rPr>
          <w:rStyle w:val="Charb"/>
          <w:rFonts w:hint="cs"/>
          <w:rtl/>
        </w:rPr>
        <w:t>ی</w:t>
      </w:r>
      <w:r w:rsidRPr="00E0193C">
        <w:rPr>
          <w:rStyle w:val="Charb"/>
          <w:rFonts w:hint="cs"/>
          <w:rtl/>
        </w:rPr>
        <w:t xml:space="preserve"> </w:t>
      </w:r>
      <w:r w:rsidR="000A3618" w:rsidRPr="00E0193C">
        <w:rPr>
          <w:rStyle w:val="Charb"/>
          <w:rFonts w:hint="cs"/>
          <w:rtl/>
        </w:rPr>
        <w:t>ک</w:t>
      </w:r>
      <w:r w:rsidRPr="00E0193C">
        <w:rPr>
          <w:rStyle w:val="Charb"/>
          <w:rFonts w:hint="cs"/>
          <w:rtl/>
        </w:rPr>
        <w:t>ه مرت</w:t>
      </w:r>
      <w:r w:rsidR="000A3618" w:rsidRPr="00E0193C">
        <w:rPr>
          <w:rStyle w:val="Charb"/>
          <w:rFonts w:hint="cs"/>
          <w:rtl/>
        </w:rPr>
        <w:t>ک</w:t>
      </w:r>
      <w:r w:rsidRPr="00E0193C">
        <w:rPr>
          <w:rStyle w:val="Charb"/>
          <w:rFonts w:hint="cs"/>
          <w:rtl/>
        </w:rPr>
        <w:t>ب شده است مانند بق</w:t>
      </w:r>
      <w:r w:rsidR="000A3618" w:rsidRPr="00E0193C">
        <w:rPr>
          <w:rStyle w:val="Charb"/>
          <w:rFonts w:hint="cs"/>
          <w:rtl/>
        </w:rPr>
        <w:t>ی</w:t>
      </w:r>
      <w:r w:rsidRPr="00E0193C">
        <w:rPr>
          <w:rStyle w:val="Charb"/>
          <w:rFonts w:hint="cs"/>
          <w:rtl/>
        </w:rPr>
        <w:t>ه‌</w:t>
      </w:r>
      <w:r w:rsidR="000A3618" w:rsidRPr="00E0193C">
        <w:rPr>
          <w:rStyle w:val="Charb"/>
          <w:rFonts w:hint="cs"/>
          <w:rtl/>
        </w:rPr>
        <w:t>ی</w:t>
      </w:r>
      <w:r w:rsidRPr="00E0193C">
        <w:rPr>
          <w:rStyle w:val="Charb"/>
          <w:rFonts w:hint="cs"/>
          <w:rtl/>
        </w:rPr>
        <w:t xml:space="preserve"> </w:t>
      </w:r>
      <w:r w:rsidR="000A3618" w:rsidRPr="00E0193C">
        <w:rPr>
          <w:rStyle w:val="Charb"/>
          <w:rFonts w:hint="cs"/>
          <w:rtl/>
        </w:rPr>
        <w:t>ک</w:t>
      </w:r>
      <w:r w:rsidRPr="00E0193C">
        <w:rPr>
          <w:rStyle w:val="Charb"/>
          <w:rFonts w:hint="cs"/>
          <w:rtl/>
        </w:rPr>
        <w:t>ذابان و مست</w:t>
      </w:r>
      <w:r w:rsidR="000A3618" w:rsidRPr="00E0193C">
        <w:rPr>
          <w:rStyle w:val="Charb"/>
          <w:rFonts w:hint="cs"/>
          <w:rtl/>
        </w:rPr>
        <w:t>ک</w:t>
      </w:r>
      <w:r w:rsidRPr="00E0193C">
        <w:rPr>
          <w:rStyle w:val="Charb"/>
          <w:rFonts w:hint="cs"/>
          <w:rtl/>
        </w:rPr>
        <w:t>بران مثل فرعون و ابل</w:t>
      </w:r>
      <w:r w:rsidR="000A3618" w:rsidRPr="00E0193C">
        <w:rPr>
          <w:rStyle w:val="Charb"/>
          <w:rFonts w:hint="cs"/>
          <w:rtl/>
        </w:rPr>
        <w:t>ی</w:t>
      </w:r>
      <w:r w:rsidRPr="00E0193C">
        <w:rPr>
          <w:rStyle w:val="Charb"/>
          <w:rFonts w:hint="cs"/>
          <w:rtl/>
        </w:rPr>
        <w:t xml:space="preserve">س </w:t>
      </w:r>
      <w:r w:rsidR="000A3618" w:rsidRPr="00E0193C">
        <w:rPr>
          <w:rStyle w:val="Charb"/>
          <w:rFonts w:hint="cs"/>
          <w:rtl/>
        </w:rPr>
        <w:t>ک</w:t>
      </w:r>
      <w:r w:rsidRPr="00E0193C">
        <w:rPr>
          <w:rStyle w:val="Charb"/>
          <w:rFonts w:hint="cs"/>
          <w:rtl/>
        </w:rPr>
        <w:t>شته م</w:t>
      </w:r>
      <w:r w:rsidR="000A3618" w:rsidRPr="00E0193C">
        <w:rPr>
          <w:rStyle w:val="Charb"/>
          <w:rFonts w:hint="cs"/>
          <w:rtl/>
        </w:rPr>
        <w:t>ی</w:t>
      </w:r>
      <w:r w:rsidRPr="00E0193C">
        <w:rPr>
          <w:rStyle w:val="Charb"/>
          <w:rFonts w:hint="cs"/>
          <w:rtl/>
        </w:rPr>
        <w:t>‌شود.</w:t>
      </w:r>
    </w:p>
    <w:p w:rsidR="007A15AE" w:rsidRDefault="007A15AE" w:rsidP="00E0193C">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295620" w:rsidRPr="00790421" w:rsidRDefault="00295620" w:rsidP="00E0193C">
      <w:pPr>
        <w:pStyle w:val="ab"/>
        <w:ind w:firstLine="0"/>
        <w:jc w:val="center"/>
        <w:rPr>
          <w:rtl/>
        </w:rPr>
      </w:pPr>
    </w:p>
    <w:p w:rsidR="007A15AE" w:rsidRPr="00F061AA" w:rsidRDefault="007A15AE" w:rsidP="00E0193C">
      <w:pPr>
        <w:pStyle w:val="a0"/>
        <w:tabs>
          <w:tab w:val="clear" w:pos="567"/>
          <w:tab w:val="right" w:pos="566"/>
        </w:tabs>
        <w:spacing w:before="0"/>
        <w:ind w:left="568" w:hanging="284"/>
        <w:contextualSpacing w:val="0"/>
        <w:rPr>
          <w:color w:val="auto"/>
          <w:sz w:val="26"/>
          <w:szCs w:val="26"/>
          <w:rtl/>
        </w:rPr>
      </w:pPr>
      <w:r w:rsidRPr="00E0193C">
        <w:rPr>
          <w:rStyle w:val="Charb"/>
          <w:rFonts w:hint="cs"/>
          <w:rtl/>
        </w:rPr>
        <w:t>حكم آن كس كه به</w:t>
      </w:r>
      <w:r w:rsidR="00A2048D" w:rsidRPr="00E0193C">
        <w:rPr>
          <w:rStyle w:val="Charb"/>
          <w:rFonts w:hint="cs"/>
          <w:rtl/>
        </w:rPr>
        <w:t xml:space="preserve"> آن‌ها </w:t>
      </w:r>
      <w:r w:rsidRPr="00E0193C">
        <w:rPr>
          <w:rStyle w:val="Charb"/>
          <w:rFonts w:hint="cs"/>
          <w:rtl/>
        </w:rPr>
        <w:t>[اركان پنجگانه اسلام] اقرار كند ول</w:t>
      </w:r>
      <w:r w:rsidR="00E0193C">
        <w:rPr>
          <w:rStyle w:val="Charb"/>
          <w:rFonts w:hint="cs"/>
          <w:rtl/>
        </w:rPr>
        <w:t>ی</w:t>
      </w:r>
      <w:r w:rsidRPr="00E0193C">
        <w:rPr>
          <w:rStyle w:val="Charb"/>
          <w:rFonts w:hint="cs"/>
          <w:rtl/>
        </w:rPr>
        <w:t xml:space="preserve"> همه يا يك</w:t>
      </w:r>
      <w:r w:rsidR="00E0193C">
        <w:rPr>
          <w:rStyle w:val="Charb"/>
          <w:rFonts w:hint="cs"/>
          <w:rtl/>
        </w:rPr>
        <w:t>ی</w:t>
      </w:r>
      <w:r w:rsidRPr="00E0193C">
        <w:rPr>
          <w:rStyle w:val="Charb"/>
          <w:rFonts w:hint="cs"/>
          <w:rtl/>
        </w:rPr>
        <w:t xml:space="preserve"> از</w:t>
      </w:r>
      <w:r w:rsidR="00A2048D" w:rsidRPr="00E0193C">
        <w:rPr>
          <w:rStyle w:val="Charb"/>
          <w:rFonts w:hint="cs"/>
          <w:rtl/>
        </w:rPr>
        <w:t xml:space="preserve"> آن‌ها </w:t>
      </w:r>
      <w:r w:rsidRPr="00E0193C">
        <w:rPr>
          <w:rStyle w:val="Charb"/>
          <w:rFonts w:hint="cs"/>
          <w:rtl/>
        </w:rPr>
        <w:t>را به دليل كسالت و تنبل</w:t>
      </w:r>
      <w:r w:rsidR="00E0193C">
        <w:rPr>
          <w:rStyle w:val="Charb"/>
          <w:rFonts w:hint="cs"/>
          <w:rtl/>
        </w:rPr>
        <w:t>ی</w:t>
      </w:r>
      <w:r w:rsidRPr="00E0193C">
        <w:rPr>
          <w:rStyle w:val="Charb"/>
          <w:rFonts w:hint="cs"/>
          <w:rtl/>
        </w:rPr>
        <w:t xml:space="preserve"> يا تأويل اشتباه تر</w:t>
      </w:r>
      <w:r w:rsidR="00E0193C">
        <w:rPr>
          <w:rStyle w:val="Charb"/>
          <w:rFonts w:hint="cs"/>
          <w:rtl/>
        </w:rPr>
        <w:t>ک</w:t>
      </w:r>
      <w:r w:rsidRPr="00E0193C">
        <w:rPr>
          <w:rStyle w:val="Charb"/>
          <w:rFonts w:hint="cs"/>
          <w:rtl/>
        </w:rPr>
        <w:t xml:space="preserve"> كند، چيست؟</w:t>
      </w:r>
    </w:p>
    <w:p w:rsidR="007A15AE" w:rsidRPr="00790421" w:rsidRDefault="007A15AE" w:rsidP="00B46766">
      <w:pPr>
        <w:pStyle w:val="a"/>
        <w:tabs>
          <w:tab w:val="right" w:pos="711"/>
        </w:tabs>
        <w:ind w:left="568" w:hanging="284"/>
        <w:rPr>
          <w:rFonts w:cs="B Lotus"/>
          <w:color w:val="auto"/>
          <w:sz w:val="28"/>
          <w:szCs w:val="28"/>
        </w:rPr>
      </w:pPr>
      <w:r w:rsidRPr="00E0193C">
        <w:rPr>
          <w:rStyle w:val="Charb"/>
          <w:rFonts w:hint="cs"/>
          <w:rtl/>
        </w:rPr>
        <w:t>اگر مورد مترو</w:t>
      </w:r>
      <w:r w:rsidR="000A3618" w:rsidRPr="00E0193C">
        <w:rPr>
          <w:rStyle w:val="Charb"/>
          <w:rFonts w:hint="cs"/>
          <w:rtl/>
        </w:rPr>
        <w:t>ک</w:t>
      </w:r>
      <w:r w:rsidRPr="00E0193C">
        <w:rPr>
          <w:rStyle w:val="Charb"/>
          <w:rFonts w:hint="cs"/>
          <w:rtl/>
        </w:rPr>
        <w:t xml:space="preserve">، نماز باشد، از </w:t>
      </w:r>
      <w:r w:rsidR="000A3618" w:rsidRPr="00E0193C">
        <w:rPr>
          <w:rStyle w:val="Charb"/>
          <w:rFonts w:hint="cs"/>
          <w:rtl/>
        </w:rPr>
        <w:t>ک</w:t>
      </w:r>
      <w:r w:rsidRPr="00E0193C">
        <w:rPr>
          <w:rStyle w:val="Charb"/>
          <w:rFonts w:hint="cs"/>
          <w:rtl/>
        </w:rPr>
        <w:t>س</w:t>
      </w:r>
      <w:r w:rsidR="000A3618" w:rsidRPr="00E0193C">
        <w:rPr>
          <w:rStyle w:val="Charb"/>
          <w:rFonts w:hint="cs"/>
          <w:rtl/>
        </w:rPr>
        <w:t>ی</w:t>
      </w:r>
      <w:r w:rsidRPr="00E0193C">
        <w:rPr>
          <w:rStyle w:val="Charb"/>
          <w:rFonts w:hint="cs"/>
          <w:rtl/>
        </w:rPr>
        <w:t xml:space="preserve"> </w:t>
      </w:r>
      <w:r w:rsidR="000A3618" w:rsidRPr="00E0193C">
        <w:rPr>
          <w:rStyle w:val="Charb"/>
          <w:rFonts w:hint="cs"/>
          <w:rtl/>
        </w:rPr>
        <w:t>ک</w:t>
      </w:r>
      <w:r w:rsidRPr="00E0193C">
        <w:rPr>
          <w:rStyle w:val="Charb"/>
          <w:rFonts w:hint="cs"/>
          <w:rtl/>
        </w:rPr>
        <w:t>ه آن را با وصف مذ</w:t>
      </w:r>
      <w:r w:rsidR="000A3618" w:rsidRPr="00E0193C">
        <w:rPr>
          <w:rStyle w:val="Charb"/>
          <w:rFonts w:hint="cs"/>
          <w:rtl/>
        </w:rPr>
        <w:t>ک</w:t>
      </w:r>
      <w:r w:rsidRPr="00E0193C">
        <w:rPr>
          <w:rStyle w:val="Charb"/>
          <w:rFonts w:hint="cs"/>
          <w:rtl/>
        </w:rPr>
        <w:t>ور [در سوال] از وقت و موعد خود به تأخ</w:t>
      </w:r>
      <w:r w:rsidR="000A3618" w:rsidRPr="00E0193C">
        <w:rPr>
          <w:rStyle w:val="Charb"/>
          <w:rFonts w:hint="cs"/>
          <w:rtl/>
        </w:rPr>
        <w:t>ی</w:t>
      </w:r>
      <w:r w:rsidRPr="00E0193C">
        <w:rPr>
          <w:rStyle w:val="Charb"/>
          <w:rFonts w:hint="cs"/>
          <w:rtl/>
        </w:rPr>
        <w:t>ر ب</w:t>
      </w:r>
      <w:r w:rsidR="000A3618" w:rsidRPr="00E0193C">
        <w:rPr>
          <w:rStyle w:val="Charb"/>
          <w:rFonts w:hint="cs"/>
          <w:rtl/>
        </w:rPr>
        <w:t>ی</w:t>
      </w:r>
      <w:r w:rsidRPr="00E0193C">
        <w:rPr>
          <w:rStyle w:val="Charb"/>
          <w:rFonts w:hint="cs"/>
          <w:rtl/>
        </w:rPr>
        <w:t>ندازد، خواسته م</w:t>
      </w:r>
      <w:r w:rsidR="000A3618" w:rsidRPr="00E0193C">
        <w:rPr>
          <w:rStyle w:val="Charb"/>
          <w:rFonts w:hint="cs"/>
          <w:rtl/>
        </w:rPr>
        <w:t>ی</w:t>
      </w:r>
      <w:r w:rsidRPr="00E0193C">
        <w:rPr>
          <w:rStyle w:val="Charb"/>
          <w:rFonts w:hint="cs"/>
          <w:rtl/>
        </w:rPr>
        <w:t xml:space="preserve">‌شود </w:t>
      </w:r>
      <w:r w:rsidR="000A3618" w:rsidRPr="00E0193C">
        <w:rPr>
          <w:rStyle w:val="Charb"/>
          <w:rFonts w:hint="cs"/>
          <w:rtl/>
        </w:rPr>
        <w:t>ک</w:t>
      </w:r>
      <w:r w:rsidRPr="00E0193C">
        <w:rPr>
          <w:rStyle w:val="Charb"/>
          <w:rFonts w:hint="cs"/>
          <w:rtl/>
        </w:rPr>
        <w:t>ه توبه نما</w:t>
      </w:r>
      <w:r w:rsidR="000A3618" w:rsidRPr="00E0193C">
        <w:rPr>
          <w:rStyle w:val="Charb"/>
          <w:rFonts w:hint="cs"/>
          <w:rtl/>
        </w:rPr>
        <w:t>ی</w:t>
      </w:r>
      <w:r w:rsidRPr="00E0193C">
        <w:rPr>
          <w:rStyle w:val="Charb"/>
          <w:rFonts w:hint="cs"/>
          <w:rtl/>
        </w:rPr>
        <w:t xml:space="preserve">د [و نماز را به حالت قضاء ادا </w:t>
      </w:r>
      <w:r w:rsidR="000A3618" w:rsidRPr="00E0193C">
        <w:rPr>
          <w:rStyle w:val="Charb"/>
          <w:rFonts w:hint="cs"/>
          <w:rtl/>
        </w:rPr>
        <w:t>ک</w:t>
      </w:r>
      <w:r w:rsidRPr="00E0193C">
        <w:rPr>
          <w:rStyle w:val="Charb"/>
          <w:rFonts w:hint="cs"/>
          <w:rtl/>
        </w:rPr>
        <w:t>ند]، و در غ</w:t>
      </w:r>
      <w:r w:rsidR="000A3618" w:rsidRPr="00E0193C">
        <w:rPr>
          <w:rStyle w:val="Charb"/>
          <w:rFonts w:hint="cs"/>
          <w:rtl/>
        </w:rPr>
        <w:t>ی</w:t>
      </w:r>
      <w:r w:rsidRPr="00E0193C">
        <w:rPr>
          <w:rStyle w:val="Charb"/>
          <w:rFonts w:hint="cs"/>
          <w:rtl/>
        </w:rPr>
        <w:t>ر ا</w:t>
      </w:r>
      <w:r w:rsidR="000A3618" w:rsidRPr="00E0193C">
        <w:rPr>
          <w:rStyle w:val="Charb"/>
          <w:rFonts w:hint="cs"/>
          <w:rtl/>
        </w:rPr>
        <w:t>ی</w:t>
      </w:r>
      <w:r w:rsidRPr="00E0193C">
        <w:rPr>
          <w:rStyle w:val="Charb"/>
          <w:rFonts w:hint="cs"/>
          <w:rtl/>
        </w:rPr>
        <w:t xml:space="preserve">ن صورت حدّ او آن است </w:t>
      </w:r>
      <w:r w:rsidR="000A3618" w:rsidRPr="00E0193C">
        <w:rPr>
          <w:rStyle w:val="Charb"/>
          <w:rFonts w:hint="cs"/>
          <w:rtl/>
        </w:rPr>
        <w:t>ک</w:t>
      </w:r>
      <w:r w:rsidRPr="00E0193C">
        <w:rPr>
          <w:rStyle w:val="Charb"/>
          <w:rFonts w:hint="cs"/>
          <w:rtl/>
        </w:rPr>
        <w:t xml:space="preserve">ه </w:t>
      </w:r>
      <w:r w:rsidR="000A3618" w:rsidRPr="00E0193C">
        <w:rPr>
          <w:rStyle w:val="Charb"/>
          <w:rFonts w:hint="cs"/>
          <w:rtl/>
        </w:rPr>
        <w:t>ک</w:t>
      </w:r>
      <w:r w:rsidRPr="00E0193C">
        <w:rPr>
          <w:rStyle w:val="Charb"/>
          <w:rFonts w:hint="cs"/>
          <w:rtl/>
        </w:rPr>
        <w:t>شته شود.</w:t>
      </w:r>
      <w:r w:rsidRPr="00790421">
        <w:rPr>
          <w:rFonts w:cs="B Lotus" w:hint="cs"/>
          <w:color w:val="auto"/>
          <w:sz w:val="28"/>
          <w:szCs w:val="28"/>
          <w:rtl/>
        </w:rPr>
        <w:t xml:space="preserve"> </w:t>
      </w:r>
    </w:p>
    <w:p w:rsidR="007A15AE" w:rsidRDefault="007A15AE" w:rsidP="00E0193C">
      <w:pPr>
        <w:pStyle w:val="ab"/>
        <w:rPr>
          <w:rtl/>
        </w:rPr>
      </w:pPr>
      <w:r w:rsidRPr="001A11DF">
        <w:rPr>
          <w:rFonts w:hint="cs"/>
          <w:rtl/>
        </w:rPr>
        <w:t>به ا</w:t>
      </w:r>
      <w:r w:rsidR="000A3618">
        <w:rPr>
          <w:rFonts w:hint="cs"/>
          <w:rtl/>
        </w:rPr>
        <w:t>ی</w:t>
      </w:r>
      <w:r w:rsidRPr="001A11DF">
        <w:rPr>
          <w:rFonts w:hint="cs"/>
          <w:rtl/>
        </w:rPr>
        <w:t>ن دل</w:t>
      </w:r>
      <w:r w:rsidR="000A3618">
        <w:rPr>
          <w:rFonts w:hint="cs"/>
          <w:rtl/>
        </w:rPr>
        <w:t>ی</w:t>
      </w:r>
      <w:r w:rsidRPr="001A11DF">
        <w:rPr>
          <w:rFonts w:hint="cs"/>
          <w:rtl/>
        </w:rPr>
        <w:t xml:space="preserve">ل </w:t>
      </w:r>
      <w:r w:rsidR="000A3618">
        <w:rPr>
          <w:rFonts w:hint="cs"/>
          <w:rtl/>
        </w:rPr>
        <w:t>ک</w:t>
      </w:r>
      <w:r w:rsidRPr="001A11DF">
        <w:rPr>
          <w:rFonts w:hint="cs"/>
          <w:rtl/>
        </w:rPr>
        <w:t>ه خداوند</w:t>
      </w:r>
      <w:r w:rsidRPr="00790421">
        <w:rPr>
          <w:rFonts w:hint="cs"/>
          <w:rtl/>
        </w:rPr>
        <w:t xml:space="preserve"> م</w:t>
      </w:r>
      <w:r w:rsidR="000A3618">
        <w:rPr>
          <w:rFonts w:hint="cs"/>
          <w:rtl/>
        </w:rPr>
        <w:t>ی</w:t>
      </w:r>
      <w:r w:rsidRPr="00790421">
        <w:rPr>
          <w:rFonts w:hint="cs"/>
          <w:rtl/>
        </w:rPr>
        <w:t>‌فرما</w:t>
      </w:r>
      <w:r w:rsidR="000A3618">
        <w:rPr>
          <w:rFonts w:hint="cs"/>
          <w:rtl/>
        </w:rPr>
        <w:t>ی</w:t>
      </w:r>
      <w:r w:rsidRPr="00790421">
        <w:rPr>
          <w:rFonts w:hint="cs"/>
          <w:rtl/>
        </w:rPr>
        <w:t>د</w:t>
      </w:r>
      <w:r w:rsidR="00A7613A">
        <w:rPr>
          <w:rFonts w:hint="cs"/>
          <w:rtl/>
        </w:rPr>
        <w:t xml:space="preserve">: </w:t>
      </w:r>
    </w:p>
    <w:p w:rsidR="007A15AE" w:rsidRPr="00790421" w:rsidRDefault="000D7345" w:rsidP="000D7345">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 xml:space="preserve">فَإِن تَابُواْ وَأَقَامُواْ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لصَّلَوٰةَ</w:t>
      </w:r>
      <w:r>
        <w:rPr>
          <w:rFonts w:ascii="KFGQPC Uthmanic Script HAFS" w:hAnsi="KFGQPC Uthmanic Script HAFS" w:cs="KFGQPC Uthmanic Script HAFS"/>
          <w:rtl/>
        </w:rPr>
        <w:t xml:space="preserve"> وَءَاتَوُاْ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لزَّكَوٰةَ</w:t>
      </w:r>
      <w:r>
        <w:rPr>
          <w:rFonts w:ascii="KFGQPC Uthmanic Script HAFS" w:hAnsi="KFGQPC Uthmanic Script HAFS" w:cs="KFGQPC Uthmanic Script HAFS"/>
          <w:rtl/>
        </w:rPr>
        <w:t xml:space="preserve"> فَخَلُّواْ سَبِيلَهُمۡۚ</w:t>
      </w:r>
      <w:r>
        <w:rPr>
          <w:rFonts w:ascii="Traditional Arabic" w:hAnsi="Traditional Arabic" w:cs="Traditional Arabic"/>
          <w:rtl/>
        </w:rPr>
        <w:t>﴾</w:t>
      </w:r>
      <w:r w:rsidR="00506745" w:rsidRPr="00790421">
        <w:rPr>
          <w:rStyle w:val="Char"/>
          <w:rFonts w:cs="B Lotus" w:hint="cs"/>
          <w:color w:val="auto"/>
          <w:sz w:val="28"/>
          <w:szCs w:val="28"/>
          <w:rtl/>
        </w:rPr>
        <w:t xml:space="preserve"> </w:t>
      </w:r>
      <w:r w:rsidR="00D63BC5" w:rsidRPr="000D7345">
        <w:rPr>
          <w:rStyle w:val="Charc"/>
          <w:rFonts w:hint="cs"/>
          <w:rtl/>
        </w:rPr>
        <w:t>[</w:t>
      </w:r>
      <w:r w:rsidR="00506745" w:rsidRPr="000D7345">
        <w:rPr>
          <w:rStyle w:val="Charc"/>
          <w:rFonts w:hint="cs"/>
          <w:rtl/>
        </w:rPr>
        <w:t>ال</w:t>
      </w:r>
      <w:r w:rsidR="007A15AE" w:rsidRPr="000D7345">
        <w:rPr>
          <w:rStyle w:val="Charc"/>
          <w:rFonts w:hint="cs"/>
          <w:rtl/>
        </w:rPr>
        <w:t>توب</w:t>
      </w:r>
      <w:r>
        <w:rPr>
          <w:rStyle w:val="Charc"/>
          <w:rFonts w:hint="cs"/>
          <w:rtl/>
        </w:rPr>
        <w:t>ة</w:t>
      </w:r>
      <w:r w:rsidR="00A7613A" w:rsidRPr="000D7345">
        <w:rPr>
          <w:rStyle w:val="Charc"/>
          <w:rFonts w:hint="cs"/>
          <w:rtl/>
        </w:rPr>
        <w:t xml:space="preserve">: </w:t>
      </w:r>
      <w:r w:rsidR="007A15AE" w:rsidRPr="000D7345">
        <w:rPr>
          <w:rStyle w:val="Charc"/>
          <w:rFonts w:hint="cs"/>
          <w:rtl/>
        </w:rPr>
        <w:t>5</w:t>
      </w:r>
      <w:r w:rsidR="00D63BC5" w:rsidRPr="000D7345">
        <w:rPr>
          <w:rStyle w:val="Charc"/>
          <w:rFonts w:hint="cs"/>
          <w:rtl/>
        </w:rPr>
        <w:t>]</w:t>
      </w:r>
      <w:r w:rsidRPr="000D7345">
        <w:rPr>
          <w:rFonts w:hint="cs"/>
          <w:rtl/>
        </w:rPr>
        <w:t>.</w:t>
      </w:r>
    </w:p>
    <w:p w:rsidR="007A15AE" w:rsidRPr="00E0193C" w:rsidRDefault="00506745" w:rsidP="00E0193C">
      <w:pPr>
        <w:pStyle w:val="ab"/>
        <w:rPr>
          <w:rtl/>
        </w:rPr>
      </w:pPr>
      <w:r w:rsidRPr="00E0193C">
        <w:rPr>
          <w:rFonts w:hint="cs"/>
          <w:rtl/>
        </w:rPr>
        <w:t>«</w:t>
      </w:r>
      <w:r w:rsidR="007A15AE" w:rsidRPr="00E0193C">
        <w:rPr>
          <w:rFonts w:hint="cs"/>
          <w:rtl/>
        </w:rPr>
        <w:t>اگر توبه کردند و نماز خواندند و زکات دادند، (د</w:t>
      </w:r>
      <w:r w:rsidR="000A3618" w:rsidRPr="00E0193C">
        <w:rPr>
          <w:rFonts w:hint="cs"/>
          <w:rtl/>
        </w:rPr>
        <w:t>ی</w:t>
      </w:r>
      <w:r w:rsidR="007A15AE" w:rsidRPr="00E0193C">
        <w:rPr>
          <w:rFonts w:hint="cs"/>
          <w:rtl/>
        </w:rPr>
        <w:t>گر از زمره</w:t>
      </w:r>
      <w:r w:rsidR="007A15AE" w:rsidRPr="00E0193C">
        <w:rPr>
          <w:rtl/>
        </w:rPr>
        <w:softHyphen/>
      </w:r>
      <w:r w:rsidR="007A15AE" w:rsidRPr="00E0193C">
        <w:rPr>
          <w:rFonts w:hint="cs"/>
          <w:rtl/>
        </w:rPr>
        <w:t>ی شما</w:t>
      </w:r>
      <w:r w:rsidR="000A3618" w:rsidRPr="00E0193C">
        <w:rPr>
          <w:rFonts w:hint="cs"/>
          <w:rtl/>
        </w:rPr>
        <w:t>ی</w:t>
      </w:r>
      <w:r w:rsidR="007A15AE" w:rsidRPr="00E0193C">
        <w:rPr>
          <w:rFonts w:hint="cs"/>
          <w:rtl/>
        </w:rPr>
        <w:t>ند و ا</w:t>
      </w:r>
      <w:r w:rsidR="000A3618" w:rsidRPr="00E0193C">
        <w:rPr>
          <w:rFonts w:hint="cs"/>
          <w:rtl/>
        </w:rPr>
        <w:t>ی</w:t>
      </w:r>
      <w:r w:rsidR="007A15AE" w:rsidRPr="00E0193C">
        <w:rPr>
          <w:rFonts w:hint="cs"/>
          <w:rtl/>
        </w:rPr>
        <w:t>شان را رها ساز</w:t>
      </w:r>
      <w:r w:rsidR="000A3618" w:rsidRPr="00E0193C">
        <w:rPr>
          <w:rFonts w:hint="cs"/>
          <w:rtl/>
        </w:rPr>
        <w:t>ی</w:t>
      </w:r>
      <w:r w:rsidR="007A15AE" w:rsidRPr="00E0193C">
        <w:rPr>
          <w:rFonts w:hint="cs"/>
          <w:rtl/>
        </w:rPr>
        <w:t>د و) راه را بر آنان باز گذار</w:t>
      </w:r>
      <w:r w:rsidR="000A3618" w:rsidRPr="00E0193C">
        <w:rPr>
          <w:rFonts w:hint="cs"/>
          <w:rtl/>
        </w:rPr>
        <w:t>ی</w:t>
      </w:r>
      <w:r w:rsidR="007A15AE" w:rsidRPr="00E0193C">
        <w:rPr>
          <w:rFonts w:hint="cs"/>
          <w:rtl/>
        </w:rPr>
        <w:t>د</w:t>
      </w:r>
      <w:r w:rsidRPr="00E0193C">
        <w:rPr>
          <w:rFonts w:hint="cs"/>
          <w:rtl/>
        </w:rPr>
        <w:t>»</w:t>
      </w:r>
      <w:r w:rsidR="007A15AE" w:rsidRPr="00E0193C">
        <w:rPr>
          <w:rFonts w:hint="cs"/>
          <w:rtl/>
        </w:rPr>
        <w:t>.</w:t>
      </w:r>
    </w:p>
    <w:p w:rsidR="007A15AE" w:rsidRPr="00790421" w:rsidRDefault="007A15AE" w:rsidP="00E0193C">
      <w:pPr>
        <w:ind w:firstLine="284"/>
        <w:jc w:val="both"/>
        <w:rPr>
          <w:rFonts w:ascii="Al-QuranAlKareem" w:hAnsi="Al-QuranAlKareem" w:cs="Traditional Arabic"/>
          <w:b/>
          <w:bCs/>
          <w:rtl/>
        </w:rPr>
      </w:pPr>
      <w:r w:rsidRPr="00E0193C">
        <w:rPr>
          <w:rStyle w:val="Charb"/>
          <w:rFonts w:hint="cs"/>
          <w:rtl/>
        </w:rPr>
        <w:t>و ن</w:t>
      </w:r>
      <w:r w:rsidR="000A3618" w:rsidRPr="00E0193C">
        <w:rPr>
          <w:rStyle w:val="Charb"/>
          <w:rFonts w:hint="cs"/>
          <w:rtl/>
        </w:rPr>
        <w:t>ی</w:t>
      </w:r>
      <w:r w:rsidRPr="00E0193C">
        <w:rPr>
          <w:rStyle w:val="Charb"/>
          <w:rFonts w:hint="cs"/>
          <w:rtl/>
        </w:rPr>
        <w:t>ز به دل</w:t>
      </w:r>
      <w:r w:rsidR="000A3618" w:rsidRPr="00E0193C">
        <w:rPr>
          <w:rStyle w:val="Charb"/>
          <w:rFonts w:hint="cs"/>
          <w:rtl/>
        </w:rPr>
        <w:t>ی</w:t>
      </w:r>
      <w:r w:rsidRPr="00E0193C">
        <w:rPr>
          <w:rStyle w:val="Charb"/>
          <w:rFonts w:hint="cs"/>
          <w:rtl/>
        </w:rPr>
        <w:t>ل حد</w:t>
      </w:r>
      <w:r w:rsidR="000A3618" w:rsidRPr="00E0193C">
        <w:rPr>
          <w:rStyle w:val="Charb"/>
          <w:rFonts w:hint="cs"/>
          <w:rtl/>
        </w:rPr>
        <w:t>ی</w:t>
      </w:r>
      <w:r w:rsidRPr="00E0193C">
        <w:rPr>
          <w:rStyle w:val="Charb"/>
          <w:rFonts w:hint="cs"/>
          <w:rtl/>
        </w:rPr>
        <w:t>ث پ</w:t>
      </w:r>
      <w:r w:rsidR="000A3618" w:rsidRPr="00E0193C">
        <w:rPr>
          <w:rStyle w:val="Charb"/>
          <w:rFonts w:hint="cs"/>
          <w:rtl/>
        </w:rPr>
        <w:t>ی</w:t>
      </w:r>
      <w:r w:rsidRPr="00E0193C">
        <w:rPr>
          <w:rStyle w:val="Charb"/>
          <w:rFonts w:hint="cs"/>
          <w:rtl/>
        </w:rPr>
        <w:t>امبر اسلام</w:t>
      </w:r>
      <w:r w:rsidR="00EB215B" w:rsidRPr="00EB215B">
        <w:rPr>
          <w:rStyle w:val="Char"/>
          <w:rFonts w:ascii="AGA Arabesque" w:hAnsi="AGA Arabesque" w:cs="CTraditional Arabic" w:hint="cs"/>
          <w:color w:val="auto"/>
          <w:sz w:val="28"/>
          <w:szCs w:val="28"/>
          <w:rtl/>
        </w:rPr>
        <w:t xml:space="preserve"> ج</w:t>
      </w:r>
      <w:r w:rsidR="007642F8" w:rsidRPr="007642F8">
        <w:rPr>
          <w:rStyle w:val="Char"/>
          <w:rFonts w:ascii="AGA Arabesque" w:hAnsi="AGA Arabesque" w:cs="B Lotus" w:hint="cs"/>
          <w:color w:val="auto"/>
          <w:sz w:val="28"/>
          <w:szCs w:val="28"/>
          <w:rtl/>
        </w:rPr>
        <w:t xml:space="preserve"> </w:t>
      </w:r>
      <w:r w:rsidR="000A3618" w:rsidRPr="00E0193C">
        <w:rPr>
          <w:rStyle w:val="Charb"/>
          <w:rFonts w:hint="cs"/>
          <w:rtl/>
        </w:rPr>
        <w:t>ک</w:t>
      </w:r>
      <w:r w:rsidRPr="00E0193C">
        <w:rPr>
          <w:rStyle w:val="Charb"/>
          <w:rFonts w:hint="cs"/>
          <w:rtl/>
        </w:rPr>
        <w:t>ه فرمود</w:t>
      </w:r>
      <w:r w:rsidR="00A7613A" w:rsidRPr="00E0193C">
        <w:rPr>
          <w:rStyle w:val="Charb"/>
          <w:rFonts w:hint="cs"/>
          <w:rtl/>
        </w:rPr>
        <w:t>:</w:t>
      </w:r>
      <w:r w:rsidR="00A7613A">
        <w:rPr>
          <w:rStyle w:val="Char"/>
          <w:rFonts w:cs="B Lotus" w:hint="cs"/>
          <w:color w:val="auto"/>
          <w:sz w:val="28"/>
          <w:szCs w:val="28"/>
          <w:rtl/>
        </w:rPr>
        <w:t xml:space="preserve"> </w:t>
      </w:r>
      <w:r w:rsidRPr="00E0193C">
        <w:rPr>
          <w:rStyle w:val="Char1"/>
          <w:rFonts w:hint="cs"/>
          <w:rtl/>
        </w:rPr>
        <w:t>«</w:t>
      </w:r>
      <w:r w:rsidRPr="00E0193C">
        <w:rPr>
          <w:rStyle w:val="Char1"/>
          <w:rtl/>
        </w:rPr>
        <w:t>أمرت أن أقاتل الناس.....</w:t>
      </w:r>
      <w:r w:rsidR="000146F5" w:rsidRPr="00E0193C">
        <w:rPr>
          <w:rStyle w:val="Char1"/>
          <w:rtl/>
        </w:rPr>
        <w:t>»</w:t>
      </w:r>
      <w:r w:rsidRPr="00E0193C">
        <w:rPr>
          <w:rStyle w:val="Charb"/>
          <w:vertAlign w:val="superscript"/>
          <w:rtl/>
        </w:rPr>
        <w:footnoteReference w:id="37"/>
      </w:r>
      <w:r w:rsidR="00E0193C" w:rsidRPr="00E0193C">
        <w:rPr>
          <w:rStyle w:val="Charb"/>
          <w:rFonts w:hint="cs"/>
          <w:rtl/>
        </w:rPr>
        <w:t>.</w:t>
      </w:r>
    </w:p>
    <w:p w:rsidR="007A15AE" w:rsidRPr="00790421" w:rsidRDefault="007A15AE" w:rsidP="00E0193C">
      <w:pPr>
        <w:pStyle w:val="ab"/>
        <w:rPr>
          <w:rtl/>
        </w:rPr>
      </w:pPr>
      <w:r w:rsidRPr="00790421">
        <w:rPr>
          <w:rFonts w:hint="cs"/>
          <w:rtl/>
        </w:rPr>
        <w:lastRenderedPageBreak/>
        <w:t xml:space="preserve">«به من امر شده است </w:t>
      </w:r>
      <w:r w:rsidR="000A3618">
        <w:rPr>
          <w:rFonts w:hint="cs"/>
          <w:rtl/>
        </w:rPr>
        <w:t>ک</w:t>
      </w:r>
      <w:r w:rsidRPr="00790421">
        <w:rPr>
          <w:rFonts w:hint="cs"/>
          <w:rtl/>
        </w:rPr>
        <w:t>ه با مردم بجنگم تا ا</w:t>
      </w:r>
      <w:r w:rsidR="000A3618">
        <w:rPr>
          <w:rFonts w:hint="cs"/>
          <w:rtl/>
        </w:rPr>
        <w:t>ی</w:t>
      </w:r>
      <w:r w:rsidRPr="00790421">
        <w:rPr>
          <w:rFonts w:hint="cs"/>
          <w:rtl/>
        </w:rPr>
        <w:t xml:space="preserve">ن </w:t>
      </w:r>
      <w:r w:rsidR="000A3618">
        <w:rPr>
          <w:rFonts w:hint="cs"/>
          <w:rtl/>
        </w:rPr>
        <w:t>ک</w:t>
      </w:r>
      <w:r w:rsidRPr="00790421">
        <w:rPr>
          <w:rFonts w:hint="cs"/>
          <w:rtl/>
        </w:rPr>
        <w:t>ه شهادت</w:t>
      </w:r>
      <w:r w:rsidR="000A3618">
        <w:rPr>
          <w:rFonts w:hint="cs"/>
          <w:rtl/>
        </w:rPr>
        <w:t>ی</w:t>
      </w:r>
      <w:r w:rsidRPr="00790421">
        <w:rPr>
          <w:rFonts w:hint="cs"/>
          <w:rtl/>
        </w:rPr>
        <w:t xml:space="preserve">ن را ادا </w:t>
      </w:r>
      <w:r w:rsidR="000A3618">
        <w:rPr>
          <w:rFonts w:hint="cs"/>
          <w:rtl/>
        </w:rPr>
        <w:t>ک</w:t>
      </w:r>
      <w:r w:rsidRPr="00790421">
        <w:rPr>
          <w:rFonts w:hint="cs"/>
          <w:rtl/>
        </w:rPr>
        <w:t>رده و نماز و روزه بگذارند</w:t>
      </w:r>
      <w:r w:rsidR="000146F5">
        <w:rPr>
          <w:rFonts w:hint="cs"/>
          <w:rtl/>
        </w:rPr>
        <w:t>».</w:t>
      </w:r>
    </w:p>
    <w:p w:rsidR="007A15AE" w:rsidRPr="00790421" w:rsidRDefault="007A15AE" w:rsidP="00E0193C">
      <w:pPr>
        <w:pStyle w:val="ab"/>
        <w:rPr>
          <w:rtl/>
        </w:rPr>
      </w:pPr>
      <w:r w:rsidRPr="00790421">
        <w:rPr>
          <w:rFonts w:hint="cs"/>
          <w:rtl/>
        </w:rPr>
        <w:t xml:space="preserve">امَا در مورد </w:t>
      </w:r>
      <w:r w:rsidRPr="00790421">
        <w:rPr>
          <w:rFonts w:hint="cs"/>
          <w:b/>
          <w:bCs/>
          <w:rtl/>
        </w:rPr>
        <w:t>ز</w:t>
      </w:r>
      <w:r w:rsidR="000A3618">
        <w:rPr>
          <w:rFonts w:hint="cs"/>
          <w:b/>
          <w:bCs/>
          <w:rtl/>
        </w:rPr>
        <w:t>ک</w:t>
      </w:r>
      <w:r w:rsidRPr="00790421">
        <w:rPr>
          <w:rFonts w:hint="cs"/>
          <w:b/>
          <w:bCs/>
          <w:rtl/>
        </w:rPr>
        <w:t>ات</w:t>
      </w:r>
      <w:r w:rsidR="00A7613A">
        <w:rPr>
          <w:rFonts w:hint="cs"/>
          <w:rtl/>
        </w:rPr>
        <w:t xml:space="preserve">: </w:t>
      </w:r>
      <w:r w:rsidRPr="00790421">
        <w:rPr>
          <w:rFonts w:hint="cs"/>
          <w:rtl/>
        </w:rPr>
        <w:t xml:space="preserve">اگر </w:t>
      </w:r>
      <w:r w:rsidR="000A3618">
        <w:rPr>
          <w:rFonts w:hint="cs"/>
          <w:rtl/>
        </w:rPr>
        <w:t>ک</w:t>
      </w:r>
      <w:r w:rsidRPr="00790421">
        <w:rPr>
          <w:rFonts w:hint="cs"/>
          <w:rtl/>
        </w:rPr>
        <w:t>س</w:t>
      </w:r>
      <w:r w:rsidR="000A3618">
        <w:rPr>
          <w:rFonts w:hint="cs"/>
          <w:rtl/>
        </w:rPr>
        <w:t>ی</w:t>
      </w:r>
      <w:r w:rsidRPr="00790421">
        <w:rPr>
          <w:rFonts w:hint="cs"/>
          <w:rtl/>
        </w:rPr>
        <w:t xml:space="preserve"> </w:t>
      </w:r>
      <w:r w:rsidR="000A3618">
        <w:rPr>
          <w:rFonts w:hint="cs"/>
          <w:rtl/>
        </w:rPr>
        <w:t>ک</w:t>
      </w:r>
      <w:r w:rsidRPr="00790421">
        <w:rPr>
          <w:rFonts w:hint="cs"/>
          <w:rtl/>
        </w:rPr>
        <w:t>ه ز</w:t>
      </w:r>
      <w:r w:rsidR="000A3618">
        <w:rPr>
          <w:rFonts w:hint="cs"/>
          <w:rtl/>
        </w:rPr>
        <w:t>ک</w:t>
      </w:r>
      <w:r w:rsidRPr="00790421">
        <w:rPr>
          <w:rFonts w:hint="cs"/>
          <w:rtl/>
        </w:rPr>
        <w:t>ات را پرداخت ننموده است، قدرت و شو</w:t>
      </w:r>
      <w:r w:rsidR="000A3618">
        <w:rPr>
          <w:rFonts w:hint="cs"/>
          <w:rtl/>
        </w:rPr>
        <w:t>ک</w:t>
      </w:r>
      <w:r w:rsidRPr="00790421">
        <w:rPr>
          <w:rFonts w:hint="cs"/>
          <w:rtl/>
        </w:rPr>
        <w:t>ت</w:t>
      </w:r>
      <w:r w:rsidR="000A3618">
        <w:rPr>
          <w:rFonts w:hint="cs"/>
          <w:rtl/>
        </w:rPr>
        <w:t>ی</w:t>
      </w:r>
      <w:r w:rsidRPr="00790421">
        <w:rPr>
          <w:rFonts w:hint="cs"/>
          <w:rtl/>
        </w:rPr>
        <w:t xml:space="preserve"> نداشته باشد، امام و حا</w:t>
      </w:r>
      <w:r w:rsidR="000A3618">
        <w:rPr>
          <w:rFonts w:hint="cs"/>
          <w:rtl/>
        </w:rPr>
        <w:t>ک</w:t>
      </w:r>
      <w:r w:rsidRPr="00790421">
        <w:rPr>
          <w:rFonts w:hint="cs"/>
          <w:rtl/>
        </w:rPr>
        <w:t>م اسلام با زور و به اجبار ز</w:t>
      </w:r>
      <w:r w:rsidR="000A3618">
        <w:rPr>
          <w:rFonts w:hint="cs"/>
          <w:rtl/>
        </w:rPr>
        <w:t>ک</w:t>
      </w:r>
      <w:r w:rsidRPr="00790421">
        <w:rPr>
          <w:rFonts w:hint="cs"/>
          <w:rtl/>
        </w:rPr>
        <w:t>ات</w:t>
      </w:r>
      <w:r w:rsidR="00A7613A">
        <w:rPr>
          <w:rFonts w:hint="cs"/>
          <w:rtl/>
        </w:rPr>
        <w:t xml:space="preserve"> </w:t>
      </w:r>
      <w:r w:rsidRPr="00790421">
        <w:rPr>
          <w:rFonts w:hint="cs"/>
          <w:rtl/>
        </w:rPr>
        <w:t>را از او م</w:t>
      </w:r>
      <w:r w:rsidR="000A3618">
        <w:rPr>
          <w:rFonts w:hint="cs"/>
          <w:rtl/>
        </w:rPr>
        <w:t>ی</w:t>
      </w:r>
      <w:r w:rsidRPr="00790421">
        <w:rPr>
          <w:rFonts w:hint="cs"/>
          <w:rtl/>
        </w:rPr>
        <w:t>‌گ</w:t>
      </w:r>
      <w:r w:rsidR="000A3618">
        <w:rPr>
          <w:rFonts w:hint="cs"/>
          <w:rtl/>
        </w:rPr>
        <w:t>ی</w:t>
      </w:r>
      <w:r w:rsidRPr="00790421">
        <w:rPr>
          <w:rFonts w:hint="cs"/>
          <w:rtl/>
        </w:rPr>
        <w:t>رد و او را ن</w:t>
      </w:r>
      <w:r w:rsidR="000A3618">
        <w:rPr>
          <w:rFonts w:hint="cs"/>
          <w:rtl/>
        </w:rPr>
        <w:t>ی</w:t>
      </w:r>
      <w:r w:rsidRPr="00790421">
        <w:rPr>
          <w:rFonts w:hint="cs"/>
          <w:rtl/>
        </w:rPr>
        <w:t>ز مجبور م</w:t>
      </w:r>
      <w:r w:rsidR="000A3618">
        <w:rPr>
          <w:rFonts w:hint="cs"/>
          <w:rtl/>
        </w:rPr>
        <w:t>ی</w:t>
      </w:r>
      <w:r w:rsidRPr="00790421">
        <w:rPr>
          <w:rFonts w:hint="cs"/>
          <w:rtl/>
        </w:rPr>
        <w:t>‌</w:t>
      </w:r>
      <w:r w:rsidR="000A3618">
        <w:rPr>
          <w:rFonts w:hint="cs"/>
          <w:rtl/>
        </w:rPr>
        <w:t>ک</w:t>
      </w:r>
      <w:r w:rsidRPr="00790421">
        <w:rPr>
          <w:rFonts w:hint="cs"/>
          <w:rtl/>
        </w:rPr>
        <w:t xml:space="preserve">ند </w:t>
      </w:r>
      <w:r w:rsidR="000A3618">
        <w:rPr>
          <w:rFonts w:hint="cs"/>
          <w:rtl/>
        </w:rPr>
        <w:t>ک</w:t>
      </w:r>
      <w:r w:rsidRPr="00790421">
        <w:rPr>
          <w:rFonts w:hint="cs"/>
          <w:rtl/>
        </w:rPr>
        <w:t>ه قسمت</w:t>
      </w:r>
      <w:r w:rsidR="000A3618">
        <w:rPr>
          <w:rFonts w:hint="cs"/>
          <w:rtl/>
        </w:rPr>
        <w:t>ی</w:t>
      </w:r>
      <w:r w:rsidRPr="00790421">
        <w:rPr>
          <w:rFonts w:hint="cs"/>
          <w:rtl/>
        </w:rPr>
        <w:t xml:space="preserve"> از اموال خود را [زائد بر ز</w:t>
      </w:r>
      <w:r w:rsidR="000A3618">
        <w:rPr>
          <w:rFonts w:hint="cs"/>
          <w:rtl/>
        </w:rPr>
        <w:t>ک</w:t>
      </w:r>
      <w:r w:rsidRPr="00790421">
        <w:rPr>
          <w:rFonts w:hint="cs"/>
          <w:rtl/>
        </w:rPr>
        <w:t>ات مورد نظر] تسل</w:t>
      </w:r>
      <w:r w:rsidR="000A3618">
        <w:rPr>
          <w:rFonts w:hint="cs"/>
          <w:rtl/>
        </w:rPr>
        <w:t>ی</w:t>
      </w:r>
      <w:r w:rsidRPr="00790421">
        <w:rPr>
          <w:rFonts w:hint="cs"/>
          <w:rtl/>
        </w:rPr>
        <w:t>م ب</w:t>
      </w:r>
      <w:r w:rsidR="000A3618">
        <w:rPr>
          <w:rFonts w:hint="cs"/>
          <w:rtl/>
        </w:rPr>
        <w:t>ی</w:t>
      </w:r>
      <w:r w:rsidRPr="00790421">
        <w:rPr>
          <w:rFonts w:hint="cs"/>
          <w:rtl/>
        </w:rPr>
        <w:t xml:space="preserve">ت‌المال </w:t>
      </w:r>
      <w:r w:rsidR="000A3618">
        <w:rPr>
          <w:rFonts w:hint="cs"/>
          <w:rtl/>
        </w:rPr>
        <w:t>ک</w:t>
      </w:r>
      <w:r w:rsidRPr="00790421">
        <w:rPr>
          <w:rFonts w:hint="cs"/>
          <w:rtl/>
        </w:rPr>
        <w:t>ند به دل</w:t>
      </w:r>
      <w:r w:rsidR="000A3618">
        <w:rPr>
          <w:rFonts w:hint="cs"/>
          <w:rtl/>
        </w:rPr>
        <w:t>ی</w:t>
      </w:r>
      <w:r w:rsidRPr="00790421">
        <w:rPr>
          <w:rFonts w:hint="cs"/>
          <w:rtl/>
        </w:rPr>
        <w:t>ل ا</w:t>
      </w:r>
      <w:r w:rsidR="000A3618">
        <w:rPr>
          <w:rFonts w:hint="cs"/>
          <w:rtl/>
        </w:rPr>
        <w:t>ی</w:t>
      </w:r>
      <w:r w:rsidRPr="00790421">
        <w:rPr>
          <w:rFonts w:hint="cs"/>
          <w:rtl/>
        </w:rPr>
        <w:t>ن حد</w:t>
      </w:r>
      <w:r w:rsidR="000A3618">
        <w:rPr>
          <w:rFonts w:hint="cs"/>
          <w:rtl/>
        </w:rPr>
        <w:t>ی</w:t>
      </w:r>
      <w:r w:rsidRPr="00790421">
        <w:rPr>
          <w:rFonts w:hint="cs"/>
          <w:rtl/>
        </w:rPr>
        <w:t>ث از حضرت رسول</w:t>
      </w:r>
      <w:r w:rsidR="00EB215B" w:rsidRPr="00EB215B">
        <w:rPr>
          <w:rFonts w:ascii="AGA Arabesque" w:hAnsi="AGA Arabesque" w:cs="CTraditional Arabic" w:hint="cs"/>
          <w:rtl/>
        </w:rPr>
        <w:t xml:space="preserve"> ج</w:t>
      </w:r>
      <w:r w:rsidR="007642F8" w:rsidRPr="007642F8">
        <w:rPr>
          <w:rFonts w:ascii="AGA Arabesque" w:hAnsi="AGA Arabesque" w:hint="cs"/>
          <w:rtl/>
        </w:rPr>
        <w:t xml:space="preserve"> </w:t>
      </w:r>
      <w:r w:rsidR="000A3618">
        <w:rPr>
          <w:rFonts w:hint="cs"/>
          <w:rtl/>
        </w:rPr>
        <w:t>ک</w:t>
      </w:r>
      <w:r w:rsidRPr="00790421">
        <w:rPr>
          <w:rFonts w:hint="cs"/>
          <w:rtl/>
        </w:rPr>
        <w:t>ه فرمودند</w:t>
      </w:r>
      <w:r w:rsidR="00A7613A">
        <w:rPr>
          <w:rFonts w:hint="cs"/>
          <w:rtl/>
        </w:rPr>
        <w:t xml:space="preserve">: </w:t>
      </w:r>
    </w:p>
    <w:p w:rsidR="007A15AE" w:rsidRPr="00790421" w:rsidRDefault="00D53D13" w:rsidP="00DA2729">
      <w:pPr>
        <w:ind w:firstLine="284"/>
        <w:jc w:val="both"/>
        <w:rPr>
          <w:rFonts w:ascii="Al-QuranAlKareem" w:hAnsi="Al-QuranAlKareem" w:cs="Traditional Arabic"/>
          <w:b/>
          <w:bCs/>
          <w:rtl/>
        </w:rPr>
      </w:pPr>
      <w:r>
        <w:rPr>
          <w:rStyle w:val="Char1"/>
          <w:rFonts w:hint="cs"/>
          <w:rtl/>
        </w:rPr>
        <w:t>«ومن منعها فإنا آخذوها و</w:t>
      </w:r>
      <w:r w:rsidR="007A15AE" w:rsidRPr="00E94274">
        <w:rPr>
          <w:rStyle w:val="Char1"/>
          <w:rFonts w:hint="cs"/>
          <w:rtl/>
        </w:rPr>
        <w:t>شطر ماله معها.....</w:t>
      </w:r>
      <w:r w:rsidR="000146F5" w:rsidRPr="00E94274">
        <w:rPr>
          <w:rStyle w:val="Char1"/>
          <w:rFonts w:hint="cs"/>
          <w:rtl/>
        </w:rPr>
        <w:t>»</w:t>
      </w:r>
      <w:r w:rsidR="007A15AE" w:rsidRPr="00E0193C">
        <w:rPr>
          <w:rStyle w:val="Charb"/>
          <w:vertAlign w:val="superscript"/>
          <w:rtl/>
        </w:rPr>
        <w:footnoteReference w:id="38"/>
      </w:r>
      <w:r w:rsidRPr="00E0193C">
        <w:rPr>
          <w:rStyle w:val="Charb"/>
          <w:rFonts w:hint="cs"/>
          <w:rtl/>
        </w:rPr>
        <w:t>.</w:t>
      </w:r>
    </w:p>
    <w:p w:rsidR="007A15AE" w:rsidRPr="00790421" w:rsidRDefault="007A15AE" w:rsidP="00E0193C">
      <w:pPr>
        <w:pStyle w:val="ab"/>
        <w:rPr>
          <w:rtl/>
        </w:rPr>
      </w:pPr>
      <w:r w:rsidRPr="00790421">
        <w:rPr>
          <w:rFonts w:hint="cs"/>
          <w:rtl/>
        </w:rPr>
        <w:t xml:space="preserve">«هر </w:t>
      </w:r>
      <w:r w:rsidR="000A3618">
        <w:rPr>
          <w:rFonts w:hint="cs"/>
          <w:rtl/>
        </w:rPr>
        <w:t>ک</w:t>
      </w:r>
      <w:r w:rsidRPr="00790421">
        <w:rPr>
          <w:rFonts w:hint="cs"/>
          <w:rtl/>
        </w:rPr>
        <w:t>س از ادا</w:t>
      </w:r>
      <w:r w:rsidR="000A3618">
        <w:rPr>
          <w:rFonts w:hint="cs"/>
          <w:rtl/>
        </w:rPr>
        <w:t>ی</w:t>
      </w:r>
      <w:r w:rsidRPr="00790421">
        <w:rPr>
          <w:rFonts w:hint="cs"/>
          <w:rtl/>
        </w:rPr>
        <w:t xml:space="preserve"> آن [ز</w:t>
      </w:r>
      <w:r w:rsidR="000A3618">
        <w:rPr>
          <w:rFonts w:hint="cs"/>
          <w:rtl/>
        </w:rPr>
        <w:t>ک</w:t>
      </w:r>
      <w:r w:rsidRPr="00790421">
        <w:rPr>
          <w:rFonts w:hint="cs"/>
          <w:rtl/>
        </w:rPr>
        <w:t xml:space="preserve">ات] ممانعت </w:t>
      </w:r>
      <w:r w:rsidR="000A3618">
        <w:rPr>
          <w:rFonts w:hint="cs"/>
          <w:rtl/>
        </w:rPr>
        <w:t>ک</w:t>
      </w:r>
      <w:r w:rsidRPr="00790421">
        <w:rPr>
          <w:rFonts w:hint="cs"/>
          <w:rtl/>
        </w:rPr>
        <w:t>ند، آن را به همراه قسمت</w:t>
      </w:r>
      <w:r w:rsidR="000A3618">
        <w:rPr>
          <w:rFonts w:hint="cs"/>
          <w:rtl/>
        </w:rPr>
        <w:t>ی</w:t>
      </w:r>
      <w:r w:rsidRPr="00790421">
        <w:rPr>
          <w:rFonts w:hint="cs"/>
          <w:rtl/>
        </w:rPr>
        <w:t xml:space="preserve"> از اموالش از او م</w:t>
      </w:r>
      <w:r w:rsidR="000A3618">
        <w:rPr>
          <w:rFonts w:hint="cs"/>
          <w:rtl/>
        </w:rPr>
        <w:t>ی</w:t>
      </w:r>
      <w:r w:rsidRPr="00790421">
        <w:rPr>
          <w:rFonts w:hint="cs"/>
          <w:rtl/>
        </w:rPr>
        <w:t>‌ستان</w:t>
      </w:r>
      <w:r w:rsidR="000A3618">
        <w:rPr>
          <w:rFonts w:hint="cs"/>
          <w:rtl/>
        </w:rPr>
        <w:t>ی</w:t>
      </w:r>
      <w:r w:rsidRPr="00790421">
        <w:rPr>
          <w:rFonts w:hint="cs"/>
          <w:rtl/>
        </w:rPr>
        <w:t>م</w:t>
      </w:r>
      <w:r w:rsidR="000146F5">
        <w:rPr>
          <w:rFonts w:hint="cs"/>
          <w:rtl/>
        </w:rPr>
        <w:t>».</w:t>
      </w:r>
    </w:p>
    <w:p w:rsidR="007A15AE" w:rsidRPr="00790421" w:rsidRDefault="007A15AE" w:rsidP="00380763">
      <w:pPr>
        <w:pStyle w:val="ab"/>
        <w:rPr>
          <w:rtl/>
        </w:rPr>
      </w:pPr>
      <w:r w:rsidRPr="00790421">
        <w:rPr>
          <w:rFonts w:hint="cs"/>
          <w:rtl/>
        </w:rPr>
        <w:t>و اگر جماعت</w:t>
      </w:r>
      <w:r w:rsidR="000A3618">
        <w:rPr>
          <w:rFonts w:hint="cs"/>
          <w:rtl/>
        </w:rPr>
        <w:t>ی</w:t>
      </w:r>
      <w:r w:rsidRPr="00790421">
        <w:rPr>
          <w:rFonts w:hint="cs"/>
          <w:rtl/>
        </w:rPr>
        <w:t xml:space="preserve"> دارا</w:t>
      </w:r>
      <w:r w:rsidR="000A3618">
        <w:rPr>
          <w:rFonts w:hint="cs"/>
          <w:rtl/>
        </w:rPr>
        <w:t>ی</w:t>
      </w:r>
      <w:r w:rsidRPr="00790421">
        <w:rPr>
          <w:rFonts w:hint="cs"/>
          <w:rtl/>
        </w:rPr>
        <w:t xml:space="preserve"> قدرت و زور بودند، بر امام واجب م</w:t>
      </w:r>
      <w:r w:rsidR="000A3618">
        <w:rPr>
          <w:rFonts w:hint="cs"/>
          <w:rtl/>
        </w:rPr>
        <w:t>ی</w:t>
      </w:r>
      <w:r w:rsidRPr="00790421">
        <w:rPr>
          <w:rFonts w:hint="cs"/>
          <w:rtl/>
        </w:rPr>
        <w:t xml:space="preserve">‌شود </w:t>
      </w:r>
      <w:r w:rsidR="000A3618">
        <w:rPr>
          <w:rFonts w:hint="cs"/>
          <w:rtl/>
        </w:rPr>
        <w:t>ک</w:t>
      </w:r>
      <w:r w:rsidRPr="00790421">
        <w:rPr>
          <w:rFonts w:hint="cs"/>
          <w:rtl/>
        </w:rPr>
        <w:t>ه علیه</w:t>
      </w:r>
      <w:r w:rsidR="00A2048D" w:rsidRPr="00790421">
        <w:rPr>
          <w:rFonts w:hint="cs"/>
          <w:rtl/>
        </w:rPr>
        <w:t xml:space="preserve"> آن‌ها </w:t>
      </w:r>
      <w:r w:rsidRPr="00790421">
        <w:rPr>
          <w:rFonts w:hint="cs"/>
          <w:rtl/>
        </w:rPr>
        <w:t>به جنگ و قتال برخیزد تا ا</w:t>
      </w:r>
      <w:r w:rsidR="000A3618">
        <w:rPr>
          <w:rFonts w:hint="cs"/>
          <w:rtl/>
        </w:rPr>
        <w:t>ی</w:t>
      </w:r>
      <w:r w:rsidRPr="00790421">
        <w:rPr>
          <w:rFonts w:hint="cs"/>
          <w:rtl/>
        </w:rPr>
        <w:t>ن</w:t>
      </w:r>
      <w:r w:rsidR="000A3618">
        <w:rPr>
          <w:rFonts w:hint="cs"/>
          <w:rtl/>
        </w:rPr>
        <w:t>ک</w:t>
      </w:r>
      <w:r w:rsidRPr="00790421">
        <w:rPr>
          <w:rFonts w:hint="cs"/>
          <w:rtl/>
        </w:rPr>
        <w:t>ه ز</w:t>
      </w:r>
      <w:r w:rsidR="000A3618">
        <w:rPr>
          <w:rFonts w:hint="cs"/>
          <w:rtl/>
        </w:rPr>
        <w:t>ک</w:t>
      </w:r>
      <w:r w:rsidRPr="00790421">
        <w:rPr>
          <w:rFonts w:hint="cs"/>
          <w:rtl/>
        </w:rPr>
        <w:t>ات را بپردازند. به دل</w:t>
      </w:r>
      <w:r w:rsidR="000A3618">
        <w:rPr>
          <w:rFonts w:hint="cs"/>
          <w:rtl/>
        </w:rPr>
        <w:t>ی</w:t>
      </w:r>
      <w:r w:rsidRPr="00790421">
        <w:rPr>
          <w:rFonts w:hint="cs"/>
          <w:rtl/>
        </w:rPr>
        <w:t>ل آ</w:t>
      </w:r>
      <w:r w:rsidR="000A3618">
        <w:rPr>
          <w:rFonts w:hint="cs"/>
          <w:rtl/>
        </w:rPr>
        <w:t>ی</w:t>
      </w:r>
      <w:r w:rsidRPr="00790421">
        <w:rPr>
          <w:rFonts w:hint="cs"/>
          <w:rtl/>
        </w:rPr>
        <w:t>ات و احاد</w:t>
      </w:r>
      <w:r w:rsidR="000A3618">
        <w:rPr>
          <w:rFonts w:hint="cs"/>
          <w:rtl/>
        </w:rPr>
        <w:t>ی</w:t>
      </w:r>
      <w:r w:rsidRPr="00790421">
        <w:rPr>
          <w:rFonts w:hint="cs"/>
          <w:rtl/>
        </w:rPr>
        <w:t xml:space="preserve">ث </w:t>
      </w:r>
      <w:r w:rsidR="000A3618">
        <w:rPr>
          <w:rFonts w:hint="cs"/>
          <w:rtl/>
        </w:rPr>
        <w:t>ک</w:t>
      </w:r>
      <w:r w:rsidRPr="00790421">
        <w:rPr>
          <w:rFonts w:hint="cs"/>
          <w:rtl/>
        </w:rPr>
        <w:t>ه شرح آن پ</w:t>
      </w:r>
      <w:r w:rsidR="000A3618">
        <w:rPr>
          <w:rFonts w:hint="cs"/>
          <w:rtl/>
        </w:rPr>
        <w:t>ی</w:t>
      </w:r>
      <w:r w:rsidRPr="00790421">
        <w:rPr>
          <w:rFonts w:hint="cs"/>
          <w:rtl/>
        </w:rPr>
        <w:t>ش‌تر گذشت و همچن</w:t>
      </w:r>
      <w:r w:rsidR="000A3618">
        <w:rPr>
          <w:rFonts w:hint="cs"/>
          <w:rtl/>
        </w:rPr>
        <w:t>ی</w:t>
      </w:r>
      <w:r w:rsidRPr="00790421">
        <w:rPr>
          <w:rFonts w:hint="cs"/>
          <w:rtl/>
        </w:rPr>
        <w:t>ن به دل</w:t>
      </w:r>
      <w:r w:rsidR="000A3618">
        <w:rPr>
          <w:rFonts w:hint="cs"/>
          <w:rtl/>
        </w:rPr>
        <w:t>ی</w:t>
      </w:r>
      <w:r w:rsidRPr="00790421">
        <w:rPr>
          <w:rFonts w:hint="cs"/>
          <w:rtl/>
        </w:rPr>
        <w:t>ل آنچه ابوب</w:t>
      </w:r>
      <w:r w:rsidR="000A3618">
        <w:rPr>
          <w:rFonts w:hint="cs"/>
          <w:rtl/>
        </w:rPr>
        <w:t>ک</w:t>
      </w:r>
      <w:r w:rsidRPr="00790421">
        <w:rPr>
          <w:rFonts w:hint="cs"/>
          <w:rtl/>
        </w:rPr>
        <w:t>ر صد</w:t>
      </w:r>
      <w:r w:rsidR="000A3618">
        <w:rPr>
          <w:rFonts w:hint="cs"/>
          <w:rtl/>
        </w:rPr>
        <w:t>ی</w:t>
      </w:r>
      <w:r w:rsidRPr="00790421">
        <w:rPr>
          <w:rFonts w:hint="cs"/>
          <w:rtl/>
        </w:rPr>
        <w:t>ق و اصحاب</w:t>
      </w:r>
      <w:r w:rsidR="00380763">
        <w:rPr>
          <w:rFonts w:cs="CTraditional Arabic" w:hint="cs"/>
          <w:rtl/>
        </w:rPr>
        <w:t>ش</w:t>
      </w:r>
      <w:r w:rsidRPr="00790421">
        <w:rPr>
          <w:rFonts w:hint="cs"/>
          <w:rtl/>
        </w:rPr>
        <w:t xml:space="preserve"> انجام دادند.</w:t>
      </w:r>
    </w:p>
    <w:p w:rsidR="007A15AE" w:rsidRPr="00790421" w:rsidRDefault="007A15AE" w:rsidP="00E0193C">
      <w:pPr>
        <w:pStyle w:val="ab"/>
        <w:rPr>
          <w:rtl/>
        </w:rPr>
      </w:pPr>
      <w:r w:rsidRPr="00790421">
        <w:rPr>
          <w:rFonts w:hint="cs"/>
          <w:rtl/>
        </w:rPr>
        <w:t xml:space="preserve">اما اگر فرد، در مورد روزه </w:t>
      </w:r>
      <w:r w:rsidR="00D63BC5" w:rsidRPr="00790421">
        <w:rPr>
          <w:rFonts w:hint="cs"/>
          <w:rtl/>
        </w:rPr>
        <w:t>تنبلی کند</w:t>
      </w:r>
      <w:r w:rsidRPr="00790421">
        <w:rPr>
          <w:rFonts w:hint="cs"/>
          <w:rtl/>
        </w:rPr>
        <w:t>. ح</w:t>
      </w:r>
      <w:r w:rsidR="000A3618">
        <w:rPr>
          <w:rFonts w:hint="cs"/>
          <w:rtl/>
        </w:rPr>
        <w:t>ک</w:t>
      </w:r>
      <w:r w:rsidRPr="00790421">
        <w:rPr>
          <w:rFonts w:hint="cs"/>
          <w:rtl/>
        </w:rPr>
        <w:t>م</w:t>
      </w:r>
      <w:r w:rsidR="000A3618">
        <w:rPr>
          <w:rFonts w:hint="cs"/>
          <w:rtl/>
        </w:rPr>
        <w:t>ی</w:t>
      </w:r>
      <w:r w:rsidRPr="00790421">
        <w:rPr>
          <w:rFonts w:hint="cs"/>
          <w:rtl/>
        </w:rPr>
        <w:t xml:space="preserve"> در باب آن ن</w:t>
      </w:r>
      <w:r w:rsidR="000A3618">
        <w:rPr>
          <w:rFonts w:hint="cs"/>
          <w:rtl/>
        </w:rPr>
        <w:t>ی</w:t>
      </w:r>
      <w:r w:rsidRPr="00790421">
        <w:rPr>
          <w:rFonts w:hint="cs"/>
          <w:rtl/>
        </w:rPr>
        <w:t>امده است ول</w:t>
      </w:r>
      <w:r w:rsidR="000A3618">
        <w:rPr>
          <w:rFonts w:hint="cs"/>
          <w:rtl/>
        </w:rPr>
        <w:t>ی</w:t>
      </w:r>
      <w:r w:rsidRPr="00790421">
        <w:rPr>
          <w:rFonts w:hint="cs"/>
          <w:rtl/>
        </w:rPr>
        <w:t xml:space="preserve"> امام </w:t>
      </w:r>
      <w:r w:rsidR="000A3618">
        <w:rPr>
          <w:rFonts w:hint="cs"/>
          <w:rtl/>
        </w:rPr>
        <w:t>ی</w:t>
      </w:r>
      <w:r w:rsidRPr="00790421">
        <w:rPr>
          <w:rFonts w:hint="cs"/>
          <w:rtl/>
        </w:rPr>
        <w:t>ا نائب او به وس</w:t>
      </w:r>
      <w:r w:rsidR="000A3618">
        <w:rPr>
          <w:rFonts w:hint="cs"/>
          <w:rtl/>
        </w:rPr>
        <w:t>ی</w:t>
      </w:r>
      <w:r w:rsidRPr="00790421">
        <w:rPr>
          <w:rFonts w:hint="cs"/>
          <w:rtl/>
        </w:rPr>
        <w:t>له‌</w:t>
      </w:r>
      <w:r w:rsidR="000A3618">
        <w:rPr>
          <w:rFonts w:hint="cs"/>
          <w:rtl/>
        </w:rPr>
        <w:t>ی</w:t>
      </w:r>
      <w:r w:rsidRPr="00790421">
        <w:rPr>
          <w:rFonts w:hint="cs"/>
          <w:rtl/>
        </w:rPr>
        <w:t xml:space="preserve"> </w:t>
      </w:r>
      <w:r w:rsidR="00D006DE" w:rsidRPr="00790421">
        <w:rPr>
          <w:rFonts w:hint="cs"/>
          <w:rtl/>
        </w:rPr>
        <w:t>تنبیه</w:t>
      </w:r>
      <w:r w:rsidRPr="00790421">
        <w:rPr>
          <w:rFonts w:hint="cs"/>
          <w:rtl/>
        </w:rPr>
        <w:t xml:space="preserve"> و آزار او را تأد</w:t>
      </w:r>
      <w:r w:rsidR="000A3618">
        <w:rPr>
          <w:rFonts w:hint="cs"/>
          <w:rtl/>
        </w:rPr>
        <w:t>ی</w:t>
      </w:r>
      <w:r w:rsidRPr="00790421">
        <w:rPr>
          <w:rFonts w:hint="cs"/>
          <w:rtl/>
        </w:rPr>
        <w:t>ب م</w:t>
      </w:r>
      <w:r w:rsidR="000A3618">
        <w:rPr>
          <w:rFonts w:hint="cs"/>
          <w:rtl/>
        </w:rPr>
        <w:t>ی</w:t>
      </w:r>
      <w:r w:rsidRPr="00790421">
        <w:rPr>
          <w:rFonts w:hint="cs"/>
          <w:rtl/>
        </w:rPr>
        <w:t>‌</w:t>
      </w:r>
      <w:r w:rsidR="000A3618">
        <w:rPr>
          <w:rFonts w:hint="cs"/>
          <w:rtl/>
        </w:rPr>
        <w:t>ک</w:t>
      </w:r>
      <w:r w:rsidRPr="00790421">
        <w:rPr>
          <w:rFonts w:hint="cs"/>
          <w:rtl/>
        </w:rPr>
        <w:t>نند.</w:t>
      </w:r>
    </w:p>
    <w:p w:rsidR="007A15AE" w:rsidRDefault="007A15AE" w:rsidP="00E0193C">
      <w:pPr>
        <w:pStyle w:val="ab"/>
        <w:rPr>
          <w:rtl/>
        </w:rPr>
      </w:pPr>
      <w:r w:rsidRPr="00790421">
        <w:rPr>
          <w:rFonts w:hint="cs"/>
          <w:rtl/>
        </w:rPr>
        <w:t>اگر مترو</w:t>
      </w:r>
      <w:r w:rsidR="000A3618">
        <w:rPr>
          <w:rFonts w:hint="cs"/>
          <w:rtl/>
        </w:rPr>
        <w:t>ک</w:t>
      </w:r>
      <w:r w:rsidRPr="00790421">
        <w:rPr>
          <w:rFonts w:hint="cs"/>
          <w:rtl/>
        </w:rPr>
        <w:t xml:space="preserve"> حج باشد، مهلت ادا</w:t>
      </w:r>
      <w:r w:rsidR="000A3618">
        <w:rPr>
          <w:rFonts w:hint="cs"/>
          <w:rtl/>
        </w:rPr>
        <w:t>ی</w:t>
      </w:r>
      <w:r w:rsidRPr="00790421">
        <w:rPr>
          <w:rFonts w:hint="cs"/>
          <w:rtl/>
        </w:rPr>
        <w:t xml:space="preserve"> آن تمام عمر است و جز با مرگ، منتف</w:t>
      </w:r>
      <w:r w:rsidR="000A3618">
        <w:rPr>
          <w:rFonts w:hint="cs"/>
          <w:rtl/>
        </w:rPr>
        <w:t>ی</w:t>
      </w:r>
      <w:r w:rsidRPr="00790421">
        <w:rPr>
          <w:rFonts w:hint="cs"/>
          <w:rtl/>
        </w:rPr>
        <w:t xml:space="preserve"> نم</w:t>
      </w:r>
      <w:r w:rsidR="000A3618">
        <w:rPr>
          <w:rFonts w:hint="cs"/>
          <w:rtl/>
        </w:rPr>
        <w:t>ی</w:t>
      </w:r>
      <w:r w:rsidRPr="00790421">
        <w:rPr>
          <w:rFonts w:hint="cs"/>
          <w:rtl/>
        </w:rPr>
        <w:t>‌شود</w:t>
      </w:r>
      <w:r w:rsidR="006679F6" w:rsidRPr="00790421">
        <w:rPr>
          <w:rFonts w:hint="cs"/>
          <w:rtl/>
        </w:rPr>
        <w:t>،</w:t>
      </w:r>
      <w:r w:rsidR="00D006DE" w:rsidRPr="00790421">
        <w:rPr>
          <w:rFonts w:hint="cs"/>
          <w:rtl/>
        </w:rPr>
        <w:t xml:space="preserve"> و</w:t>
      </w:r>
      <w:r w:rsidRPr="00790421">
        <w:rPr>
          <w:rFonts w:hint="cs"/>
          <w:rtl/>
        </w:rPr>
        <w:t xml:space="preserve"> مبادرت به </w:t>
      </w:r>
      <w:r w:rsidR="00D006DE" w:rsidRPr="00790421">
        <w:rPr>
          <w:rFonts w:hint="cs"/>
          <w:rtl/>
        </w:rPr>
        <w:t xml:space="preserve">انجام </w:t>
      </w:r>
      <w:r w:rsidRPr="00790421">
        <w:rPr>
          <w:rFonts w:hint="cs"/>
          <w:rtl/>
        </w:rPr>
        <w:t>آن واجب است و درباره‌</w:t>
      </w:r>
      <w:r w:rsidR="000A3618">
        <w:rPr>
          <w:rFonts w:hint="cs"/>
          <w:rtl/>
        </w:rPr>
        <w:t>ی</w:t>
      </w:r>
      <w:r w:rsidRPr="00790421">
        <w:rPr>
          <w:rFonts w:hint="cs"/>
          <w:rtl/>
        </w:rPr>
        <w:t xml:space="preserve"> سست</w:t>
      </w:r>
      <w:r w:rsidR="000A3618">
        <w:rPr>
          <w:rFonts w:hint="cs"/>
          <w:rtl/>
        </w:rPr>
        <w:t>ی</w:t>
      </w:r>
      <w:r w:rsidRPr="00790421">
        <w:rPr>
          <w:rFonts w:hint="cs"/>
          <w:rtl/>
        </w:rPr>
        <w:t xml:space="preserve"> در آن وع</w:t>
      </w:r>
      <w:r w:rsidR="000A3618">
        <w:rPr>
          <w:rFonts w:hint="cs"/>
          <w:rtl/>
        </w:rPr>
        <w:t>ی</w:t>
      </w:r>
      <w:r w:rsidRPr="00790421">
        <w:rPr>
          <w:rFonts w:hint="cs"/>
          <w:rtl/>
        </w:rPr>
        <w:t>د و تهد</w:t>
      </w:r>
      <w:r w:rsidR="000A3618">
        <w:rPr>
          <w:rFonts w:hint="cs"/>
          <w:rtl/>
        </w:rPr>
        <w:t>ی</w:t>
      </w:r>
      <w:r w:rsidRPr="00790421">
        <w:rPr>
          <w:rFonts w:hint="cs"/>
          <w:rtl/>
        </w:rPr>
        <w:t>د اخرو</w:t>
      </w:r>
      <w:r w:rsidR="000A3618">
        <w:rPr>
          <w:rFonts w:hint="cs"/>
          <w:rtl/>
        </w:rPr>
        <w:t>ی</w:t>
      </w:r>
      <w:r w:rsidRPr="00790421">
        <w:rPr>
          <w:rFonts w:hint="cs"/>
          <w:rtl/>
        </w:rPr>
        <w:t xml:space="preserve"> آمده است. اما در دن</w:t>
      </w:r>
      <w:r w:rsidR="000A3618">
        <w:rPr>
          <w:rFonts w:hint="cs"/>
          <w:rtl/>
        </w:rPr>
        <w:t>ی</w:t>
      </w:r>
      <w:r w:rsidRPr="00790421">
        <w:rPr>
          <w:rFonts w:hint="cs"/>
          <w:rtl/>
        </w:rPr>
        <w:t>ا عقوبت خاص</w:t>
      </w:r>
      <w:r w:rsidR="000A3618">
        <w:rPr>
          <w:rFonts w:hint="cs"/>
          <w:rtl/>
        </w:rPr>
        <w:t>ی</w:t>
      </w:r>
      <w:r w:rsidRPr="00790421">
        <w:rPr>
          <w:rFonts w:hint="cs"/>
          <w:rtl/>
        </w:rPr>
        <w:t xml:space="preserve"> ندارد.</w:t>
      </w:r>
    </w:p>
    <w:p w:rsidR="007A15AE" w:rsidRPr="007472F7" w:rsidRDefault="007A15AE" w:rsidP="00D53D13">
      <w:pPr>
        <w:pStyle w:val="a7"/>
      </w:pPr>
      <w:bookmarkStart w:id="81" w:name="mتعریف_ایمان_وبیان_قول_و_عمل_بودن_آن_"/>
      <w:bookmarkStart w:id="82" w:name="_Toc307178251"/>
      <w:bookmarkStart w:id="83" w:name="_Toc420958989"/>
      <w:bookmarkEnd w:id="81"/>
      <w:r w:rsidRPr="007472F7">
        <w:rPr>
          <w:rFonts w:hint="cs"/>
          <w:rtl/>
        </w:rPr>
        <w:t>تعریف ایمان و بیان اینکه آن قول و عمل است و زیاد و کم می</w:t>
      </w:r>
      <w:r w:rsidRPr="007472F7">
        <w:rPr>
          <w:rFonts w:hint="cs"/>
          <w:rtl/>
        </w:rPr>
        <w:softHyphen/>
        <w:t>شود</w:t>
      </w:r>
      <w:bookmarkEnd w:id="82"/>
      <w:bookmarkEnd w:id="83"/>
    </w:p>
    <w:p w:rsidR="007A15AE" w:rsidRPr="00790421" w:rsidRDefault="007A15AE" w:rsidP="00E0193C">
      <w:pPr>
        <w:pStyle w:val="a0"/>
        <w:tabs>
          <w:tab w:val="clear" w:pos="567"/>
          <w:tab w:val="right" w:pos="566"/>
        </w:tabs>
        <w:spacing w:before="0"/>
        <w:ind w:left="568" w:hanging="284"/>
        <w:contextualSpacing w:val="0"/>
        <w:rPr>
          <w:rStyle w:val="Char"/>
          <w:rFonts w:cs="B Lotus"/>
          <w:color w:val="auto"/>
          <w:sz w:val="28"/>
          <w:szCs w:val="28"/>
          <w:rtl/>
        </w:rPr>
      </w:pPr>
      <w:r w:rsidRPr="00E0193C">
        <w:rPr>
          <w:rStyle w:val="Charb"/>
          <w:rFonts w:hint="cs"/>
          <w:rtl/>
        </w:rPr>
        <w:t>ايمان چيست؟</w:t>
      </w:r>
    </w:p>
    <w:p w:rsidR="007A15AE" w:rsidRPr="00790421" w:rsidRDefault="007A15AE" w:rsidP="00E0193C">
      <w:pPr>
        <w:pStyle w:val="a"/>
        <w:tabs>
          <w:tab w:val="right" w:pos="711"/>
        </w:tabs>
        <w:ind w:left="568" w:hanging="284"/>
        <w:jc w:val="both"/>
        <w:rPr>
          <w:rFonts w:cs="B Lotus"/>
          <w:color w:val="auto"/>
          <w:sz w:val="28"/>
          <w:szCs w:val="28"/>
        </w:rPr>
      </w:pPr>
      <w:r w:rsidRPr="00E0193C">
        <w:rPr>
          <w:rStyle w:val="Charb"/>
          <w:rFonts w:hint="cs"/>
          <w:rtl/>
        </w:rPr>
        <w:t>ا</w:t>
      </w:r>
      <w:r w:rsidR="000A3618" w:rsidRPr="00E0193C">
        <w:rPr>
          <w:rStyle w:val="Charb"/>
          <w:rFonts w:hint="cs"/>
          <w:rtl/>
        </w:rPr>
        <w:t>ی</w:t>
      </w:r>
      <w:r w:rsidRPr="00E0193C">
        <w:rPr>
          <w:rStyle w:val="Charb"/>
          <w:rFonts w:hint="cs"/>
          <w:rtl/>
        </w:rPr>
        <w:t>مان در بردارنده‌</w:t>
      </w:r>
      <w:r w:rsidR="000A3618" w:rsidRPr="00E0193C">
        <w:rPr>
          <w:rStyle w:val="Charb"/>
          <w:rFonts w:hint="cs"/>
          <w:rtl/>
        </w:rPr>
        <w:t>ی</w:t>
      </w:r>
      <w:r w:rsidRPr="00E0193C">
        <w:rPr>
          <w:rStyle w:val="Charb"/>
          <w:rFonts w:hint="cs"/>
          <w:rtl/>
        </w:rPr>
        <w:t xml:space="preserve"> دو قسم قول و عمل است</w:t>
      </w:r>
      <w:r w:rsidR="006679F6" w:rsidRPr="00E0193C">
        <w:rPr>
          <w:rStyle w:val="Charb"/>
          <w:rFonts w:hint="cs"/>
          <w:rtl/>
        </w:rPr>
        <w:t>،</w:t>
      </w:r>
      <w:r w:rsidR="00E0193C">
        <w:rPr>
          <w:rStyle w:val="Charb"/>
          <w:rFonts w:hint="cs"/>
          <w:rtl/>
        </w:rPr>
        <w:t xml:space="preserve"> </w:t>
      </w:r>
      <w:r w:rsidR="00D006DE" w:rsidRPr="00E0193C">
        <w:rPr>
          <w:rStyle w:val="Charb"/>
          <w:rFonts w:hint="cs"/>
          <w:rtl/>
        </w:rPr>
        <w:t>گفتار</w:t>
      </w:r>
      <w:r w:rsidRPr="00E0193C">
        <w:rPr>
          <w:rStyle w:val="Charb"/>
          <w:rFonts w:hint="cs"/>
          <w:rtl/>
        </w:rPr>
        <w:t xml:space="preserve"> قلب و زبان و عمل قلب و </w:t>
      </w:r>
      <w:r w:rsidR="00D006DE" w:rsidRPr="00E0193C">
        <w:rPr>
          <w:rStyle w:val="Charb"/>
          <w:rFonts w:hint="cs"/>
          <w:rtl/>
        </w:rPr>
        <w:t>اعضای بدن</w:t>
      </w:r>
      <w:r w:rsidR="006679F6" w:rsidRPr="00E0193C">
        <w:rPr>
          <w:rStyle w:val="Charb"/>
          <w:rFonts w:hint="cs"/>
          <w:rtl/>
        </w:rPr>
        <w:t>،</w:t>
      </w:r>
      <w:r w:rsidR="004270D3" w:rsidRPr="00E0193C">
        <w:rPr>
          <w:rStyle w:val="Charb"/>
          <w:rFonts w:hint="cs"/>
          <w:rtl/>
        </w:rPr>
        <w:t xml:space="preserve"> </w:t>
      </w:r>
      <w:r w:rsidR="000A3618" w:rsidRPr="00E0193C">
        <w:rPr>
          <w:rStyle w:val="Charb"/>
          <w:rFonts w:hint="cs"/>
          <w:rtl/>
        </w:rPr>
        <w:t>ک</w:t>
      </w:r>
      <w:r w:rsidR="004270D3" w:rsidRPr="00E0193C">
        <w:rPr>
          <w:rStyle w:val="Charb"/>
          <w:rFonts w:hint="cs"/>
          <w:rtl/>
        </w:rPr>
        <w:t>ه به وس</w:t>
      </w:r>
      <w:r w:rsidR="000A3618" w:rsidRPr="00E0193C">
        <w:rPr>
          <w:rStyle w:val="Charb"/>
          <w:rFonts w:hint="cs"/>
          <w:rtl/>
        </w:rPr>
        <w:t>ی</w:t>
      </w:r>
      <w:r w:rsidR="004270D3" w:rsidRPr="00E0193C">
        <w:rPr>
          <w:rStyle w:val="Charb"/>
          <w:rFonts w:hint="cs"/>
          <w:rtl/>
        </w:rPr>
        <w:t>له‌</w:t>
      </w:r>
      <w:r w:rsidR="000A3618" w:rsidRPr="00E0193C">
        <w:rPr>
          <w:rStyle w:val="Charb"/>
          <w:rFonts w:hint="cs"/>
          <w:rtl/>
        </w:rPr>
        <w:t>ی</w:t>
      </w:r>
      <w:r w:rsidR="004270D3" w:rsidRPr="00E0193C">
        <w:rPr>
          <w:rStyle w:val="Charb"/>
          <w:rFonts w:hint="cs"/>
          <w:rtl/>
        </w:rPr>
        <w:t xml:space="preserve"> </w:t>
      </w:r>
      <w:r w:rsidRPr="00E0193C">
        <w:rPr>
          <w:rStyle w:val="Charb"/>
          <w:rFonts w:hint="cs"/>
          <w:rtl/>
        </w:rPr>
        <w:t xml:space="preserve">طاعت و عبادت درجه آن </w:t>
      </w:r>
      <w:r w:rsidR="00D006DE" w:rsidRPr="00E0193C">
        <w:rPr>
          <w:rStyle w:val="Charb"/>
          <w:rFonts w:hint="cs"/>
          <w:rtl/>
        </w:rPr>
        <w:t>افز</w:t>
      </w:r>
      <w:r w:rsidR="004270D3" w:rsidRPr="00E0193C">
        <w:rPr>
          <w:rStyle w:val="Charb"/>
          <w:rFonts w:hint="cs"/>
          <w:rtl/>
        </w:rPr>
        <w:t>و</w:t>
      </w:r>
      <w:r w:rsidR="00D006DE" w:rsidRPr="00E0193C">
        <w:rPr>
          <w:rStyle w:val="Charb"/>
          <w:rFonts w:hint="cs"/>
          <w:rtl/>
        </w:rPr>
        <w:t>ده می</w:t>
      </w:r>
      <w:r w:rsidR="004270D3" w:rsidRPr="00E0193C">
        <w:rPr>
          <w:rStyle w:val="Charb"/>
          <w:rFonts w:hint="cs"/>
          <w:rtl/>
        </w:rPr>
        <w:t>گردد</w:t>
      </w:r>
      <w:r w:rsidR="006679F6" w:rsidRPr="00E0193C">
        <w:rPr>
          <w:rStyle w:val="Charb"/>
          <w:rFonts w:hint="cs"/>
          <w:rtl/>
        </w:rPr>
        <w:t>،</w:t>
      </w:r>
      <w:r w:rsidRPr="00E0193C">
        <w:rPr>
          <w:rStyle w:val="Charb"/>
          <w:rFonts w:hint="cs"/>
          <w:rtl/>
        </w:rPr>
        <w:t xml:space="preserve"> و با گناه و معص</w:t>
      </w:r>
      <w:r w:rsidR="000A3618" w:rsidRPr="00E0193C">
        <w:rPr>
          <w:rStyle w:val="Charb"/>
          <w:rFonts w:hint="cs"/>
          <w:rtl/>
        </w:rPr>
        <w:t>ی</w:t>
      </w:r>
      <w:r w:rsidRPr="00E0193C">
        <w:rPr>
          <w:rStyle w:val="Charb"/>
          <w:rFonts w:hint="cs"/>
          <w:rtl/>
        </w:rPr>
        <w:t xml:space="preserve">ت مراتب آن </w:t>
      </w:r>
      <w:r w:rsidR="004270D3" w:rsidRPr="00E0193C">
        <w:rPr>
          <w:rStyle w:val="Charb"/>
          <w:rFonts w:hint="cs"/>
          <w:rtl/>
        </w:rPr>
        <w:t>کاهش می</w:t>
      </w:r>
      <w:r w:rsidR="004270D3" w:rsidRPr="00E0193C">
        <w:rPr>
          <w:rStyle w:val="Charb"/>
          <w:rtl/>
        </w:rPr>
        <w:softHyphen/>
      </w:r>
      <w:r w:rsidR="004270D3" w:rsidRPr="00E0193C">
        <w:rPr>
          <w:rStyle w:val="Charb"/>
          <w:rFonts w:hint="cs"/>
          <w:rtl/>
        </w:rPr>
        <w:t xml:space="preserve">یابد </w:t>
      </w:r>
      <w:r w:rsidRPr="00E0193C">
        <w:rPr>
          <w:rStyle w:val="Charb"/>
          <w:rFonts w:hint="cs"/>
          <w:rtl/>
        </w:rPr>
        <w:t>و اهل ا</w:t>
      </w:r>
      <w:r w:rsidR="000A3618" w:rsidRPr="00E0193C">
        <w:rPr>
          <w:rStyle w:val="Charb"/>
          <w:rFonts w:hint="cs"/>
          <w:rtl/>
        </w:rPr>
        <w:t>ی</w:t>
      </w:r>
      <w:r w:rsidRPr="00E0193C">
        <w:rPr>
          <w:rStyle w:val="Charb"/>
          <w:rFonts w:hint="cs"/>
          <w:rtl/>
        </w:rPr>
        <w:t>مان در آن بر همد</w:t>
      </w:r>
      <w:r w:rsidR="000A3618" w:rsidRPr="00E0193C">
        <w:rPr>
          <w:rStyle w:val="Charb"/>
          <w:rFonts w:hint="cs"/>
          <w:rtl/>
        </w:rPr>
        <w:t>ی</w:t>
      </w:r>
      <w:r w:rsidRPr="00E0193C">
        <w:rPr>
          <w:rStyle w:val="Charb"/>
          <w:rFonts w:hint="cs"/>
          <w:rtl/>
        </w:rPr>
        <w:t>گر برتر</w:t>
      </w:r>
      <w:r w:rsidR="000A3618" w:rsidRPr="00E0193C">
        <w:rPr>
          <w:rStyle w:val="Charb"/>
          <w:rFonts w:hint="cs"/>
          <w:rtl/>
        </w:rPr>
        <w:t>ی</w:t>
      </w:r>
      <w:r w:rsidRPr="00E0193C">
        <w:rPr>
          <w:rStyle w:val="Charb"/>
          <w:rFonts w:hint="cs"/>
          <w:rtl/>
        </w:rPr>
        <w:t xml:space="preserve"> م</w:t>
      </w:r>
      <w:r w:rsidR="000A3618" w:rsidRPr="00E0193C">
        <w:rPr>
          <w:rStyle w:val="Charb"/>
          <w:rFonts w:hint="cs"/>
          <w:rtl/>
        </w:rPr>
        <w:t>ی</w:t>
      </w:r>
      <w:r w:rsidRPr="00E0193C">
        <w:rPr>
          <w:rStyle w:val="Charb"/>
          <w:rFonts w:hint="cs"/>
          <w:rtl/>
        </w:rPr>
        <w:t>‌جو</w:t>
      </w:r>
      <w:r w:rsidR="000A3618" w:rsidRPr="00E0193C">
        <w:rPr>
          <w:rStyle w:val="Charb"/>
          <w:rFonts w:hint="cs"/>
          <w:rtl/>
        </w:rPr>
        <w:t>ی</w:t>
      </w:r>
      <w:r w:rsidRPr="00E0193C">
        <w:rPr>
          <w:rStyle w:val="Charb"/>
          <w:rFonts w:hint="cs"/>
          <w:rtl/>
        </w:rPr>
        <w:t>ند و مراتب آنان مختلف است.</w:t>
      </w:r>
    </w:p>
    <w:p w:rsidR="00295620" w:rsidRPr="00790421" w:rsidRDefault="007A15AE" w:rsidP="00CD4A00">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7A15AE" w:rsidRPr="00790421" w:rsidRDefault="007A15AE" w:rsidP="00E0193C">
      <w:pPr>
        <w:pStyle w:val="a0"/>
        <w:tabs>
          <w:tab w:val="clear" w:pos="567"/>
          <w:tab w:val="right" w:pos="566"/>
        </w:tabs>
        <w:spacing w:before="0"/>
        <w:ind w:left="568" w:hanging="284"/>
        <w:contextualSpacing w:val="0"/>
        <w:rPr>
          <w:rStyle w:val="Char"/>
          <w:rFonts w:cs="B Lotus"/>
          <w:color w:val="auto"/>
          <w:sz w:val="28"/>
          <w:szCs w:val="28"/>
          <w:rtl/>
        </w:rPr>
      </w:pPr>
      <w:r w:rsidRPr="00E0193C">
        <w:rPr>
          <w:rStyle w:val="Charb"/>
          <w:rFonts w:hint="cs"/>
          <w:rtl/>
        </w:rPr>
        <w:lastRenderedPageBreak/>
        <w:t>دليل اينكه ايمان دارا</w:t>
      </w:r>
      <w:r w:rsidR="00E0193C">
        <w:rPr>
          <w:rStyle w:val="Charb"/>
          <w:rFonts w:hint="cs"/>
          <w:rtl/>
        </w:rPr>
        <w:t>ی</w:t>
      </w:r>
      <w:r w:rsidRPr="00E0193C">
        <w:rPr>
          <w:rStyle w:val="Charb"/>
          <w:rFonts w:hint="cs"/>
          <w:rtl/>
        </w:rPr>
        <w:t xml:space="preserve"> دو جنبه‌</w:t>
      </w:r>
      <w:r w:rsidR="00E0193C">
        <w:rPr>
          <w:rStyle w:val="Charb"/>
          <w:rFonts w:hint="cs"/>
          <w:rtl/>
        </w:rPr>
        <w:t>ی</w:t>
      </w:r>
      <w:r w:rsidRPr="00E0193C">
        <w:rPr>
          <w:rStyle w:val="Charb"/>
          <w:rFonts w:hint="cs"/>
          <w:rtl/>
        </w:rPr>
        <w:t xml:space="preserve"> قول و عمل است، چيست؟</w:t>
      </w:r>
    </w:p>
    <w:p w:rsidR="007A15AE" w:rsidRPr="00D6074F" w:rsidRDefault="007A15AE" w:rsidP="00E0193C">
      <w:pPr>
        <w:pStyle w:val="a"/>
        <w:numPr>
          <w:ilvl w:val="0"/>
          <w:numId w:val="0"/>
        </w:numPr>
        <w:ind w:firstLine="284"/>
        <w:jc w:val="both"/>
        <w:rPr>
          <w:rStyle w:val="Char"/>
          <w:rFonts w:cs="B Lotus"/>
          <w:color w:val="auto"/>
          <w:sz w:val="28"/>
          <w:szCs w:val="28"/>
          <w:rtl/>
        </w:rPr>
      </w:pPr>
      <w:r w:rsidRPr="00E0193C">
        <w:rPr>
          <w:rStyle w:val="Charb"/>
          <w:rFonts w:hint="cs"/>
          <w:rtl/>
        </w:rPr>
        <w:t>خداوند م</w:t>
      </w:r>
      <w:r w:rsidR="000A3618" w:rsidRPr="00E0193C">
        <w:rPr>
          <w:rStyle w:val="Charb"/>
          <w:rFonts w:hint="cs"/>
          <w:rtl/>
        </w:rPr>
        <w:t>ی</w:t>
      </w:r>
      <w:r w:rsidRPr="00E0193C">
        <w:rPr>
          <w:rStyle w:val="Charb"/>
          <w:rFonts w:hint="cs"/>
          <w:rtl/>
        </w:rPr>
        <w:t>‌فرما</w:t>
      </w:r>
      <w:r w:rsidR="000A3618" w:rsidRPr="00E0193C">
        <w:rPr>
          <w:rStyle w:val="Charb"/>
          <w:rFonts w:hint="cs"/>
          <w:rtl/>
        </w:rPr>
        <w:t>ی</w:t>
      </w:r>
      <w:r w:rsidRPr="00E0193C">
        <w:rPr>
          <w:rStyle w:val="Charb"/>
          <w:rFonts w:hint="cs"/>
          <w:rtl/>
        </w:rPr>
        <w:t>د</w:t>
      </w:r>
      <w:r w:rsidR="00A7613A" w:rsidRPr="00E0193C">
        <w:rPr>
          <w:rStyle w:val="Charb"/>
          <w:rFonts w:hint="cs"/>
          <w:rtl/>
        </w:rPr>
        <w:t>:</w:t>
      </w:r>
      <w:r w:rsidR="000D7345">
        <w:rPr>
          <w:rFonts w:cs="B Lotus" w:hint="cs"/>
          <w:color w:val="auto"/>
          <w:sz w:val="28"/>
          <w:szCs w:val="28"/>
          <w:rtl/>
        </w:rPr>
        <w:t xml:space="preserve"> </w:t>
      </w:r>
      <w:r w:rsidR="000D7345">
        <w:rPr>
          <w:rFonts w:ascii="Traditional Arabic" w:hAnsi="Traditional Arabic" w:cs="Traditional Arabic"/>
          <w:color w:val="auto"/>
          <w:sz w:val="28"/>
          <w:szCs w:val="28"/>
          <w:rtl/>
        </w:rPr>
        <w:t>﴿</w:t>
      </w:r>
      <w:r w:rsidR="000D7345">
        <w:rPr>
          <w:rFonts w:ascii="KFGQPC Uthmanic Script HAFS" w:hAnsi="KFGQPC Uthmanic Script HAFS" w:cs="KFGQPC Uthmanic Script HAFS"/>
          <w:sz w:val="28"/>
          <w:szCs w:val="28"/>
          <w:rtl/>
        </w:rPr>
        <w:t xml:space="preserve">وَلَٰكِنَّ </w:t>
      </w:r>
      <w:r w:rsidR="000D7345">
        <w:rPr>
          <w:rFonts w:ascii="KFGQPC Uthmanic Script HAFS" w:hAnsi="KFGQPC Uthmanic Script HAFS" w:cs="KFGQPC Uthmanic Script HAFS" w:hint="cs"/>
          <w:sz w:val="28"/>
          <w:szCs w:val="28"/>
          <w:rtl/>
        </w:rPr>
        <w:t>ٱ</w:t>
      </w:r>
      <w:r w:rsidR="000D7345">
        <w:rPr>
          <w:rFonts w:ascii="KFGQPC Uthmanic Script HAFS" w:hAnsi="KFGQPC Uthmanic Script HAFS" w:cs="KFGQPC Uthmanic Script HAFS" w:hint="eastAsia"/>
          <w:sz w:val="28"/>
          <w:szCs w:val="28"/>
          <w:rtl/>
        </w:rPr>
        <w:t>للَّهَ</w:t>
      </w:r>
      <w:r w:rsidR="000D7345">
        <w:rPr>
          <w:rFonts w:ascii="KFGQPC Uthmanic Script HAFS" w:hAnsi="KFGQPC Uthmanic Script HAFS" w:cs="KFGQPC Uthmanic Script HAFS"/>
          <w:sz w:val="28"/>
          <w:szCs w:val="28"/>
          <w:rtl/>
        </w:rPr>
        <w:t xml:space="preserve"> حَبَّبَ إِلَيۡكُمُ </w:t>
      </w:r>
      <w:r w:rsidR="000D7345">
        <w:rPr>
          <w:rFonts w:ascii="KFGQPC Uthmanic Script HAFS" w:hAnsi="KFGQPC Uthmanic Script HAFS" w:cs="KFGQPC Uthmanic Script HAFS" w:hint="cs"/>
          <w:sz w:val="28"/>
          <w:szCs w:val="28"/>
          <w:rtl/>
        </w:rPr>
        <w:t>ٱ</w:t>
      </w:r>
      <w:r w:rsidR="000D7345">
        <w:rPr>
          <w:rFonts w:ascii="KFGQPC Uthmanic Script HAFS" w:hAnsi="KFGQPC Uthmanic Script HAFS" w:cs="KFGQPC Uthmanic Script HAFS" w:hint="eastAsia"/>
          <w:sz w:val="28"/>
          <w:szCs w:val="28"/>
          <w:rtl/>
        </w:rPr>
        <w:t>لۡإِيمَٰنَ</w:t>
      </w:r>
      <w:r w:rsidR="000D7345">
        <w:rPr>
          <w:rFonts w:ascii="KFGQPC Uthmanic Script HAFS" w:hAnsi="KFGQPC Uthmanic Script HAFS" w:cs="KFGQPC Uthmanic Script HAFS"/>
          <w:sz w:val="28"/>
          <w:szCs w:val="28"/>
          <w:rtl/>
        </w:rPr>
        <w:t xml:space="preserve"> وَزَيَّنَهُ</w:t>
      </w:r>
      <w:r w:rsidR="000D7345">
        <w:rPr>
          <w:rFonts w:ascii="KFGQPC Uthmanic Script HAFS" w:hAnsi="KFGQPC Uthmanic Script HAFS" w:cs="KFGQPC Uthmanic Script HAFS" w:hint="cs"/>
          <w:sz w:val="28"/>
          <w:szCs w:val="28"/>
          <w:rtl/>
        </w:rPr>
        <w:t>ۥ</w:t>
      </w:r>
      <w:r w:rsidR="000D7345">
        <w:rPr>
          <w:rFonts w:ascii="KFGQPC Uthmanic Script HAFS" w:hAnsi="KFGQPC Uthmanic Script HAFS" w:cs="KFGQPC Uthmanic Script HAFS"/>
          <w:sz w:val="28"/>
          <w:szCs w:val="28"/>
          <w:rtl/>
        </w:rPr>
        <w:t xml:space="preserve"> فِي قُلُوبِكُمۡ</w:t>
      </w:r>
      <w:r w:rsidR="000D7345">
        <w:rPr>
          <w:rFonts w:ascii="Traditional Arabic" w:hAnsi="Traditional Arabic" w:cs="Traditional Arabic"/>
          <w:color w:val="auto"/>
          <w:sz w:val="28"/>
          <w:szCs w:val="28"/>
          <w:rtl/>
        </w:rPr>
        <w:t>﴾</w:t>
      </w:r>
      <w:r w:rsidR="00A7613A">
        <w:rPr>
          <w:rFonts w:cs="B Lotus" w:hint="cs"/>
          <w:color w:val="auto"/>
          <w:sz w:val="28"/>
          <w:szCs w:val="28"/>
          <w:rtl/>
        </w:rPr>
        <w:t xml:space="preserve"> </w:t>
      </w:r>
      <w:r w:rsidR="004270D3" w:rsidRPr="000D7345">
        <w:rPr>
          <w:rStyle w:val="Charc"/>
          <w:rFonts w:hint="cs"/>
          <w:rtl/>
        </w:rPr>
        <w:t>[</w:t>
      </w:r>
      <w:r w:rsidR="00D6074F" w:rsidRPr="000D7345">
        <w:rPr>
          <w:rStyle w:val="Charc"/>
          <w:rFonts w:hint="cs"/>
          <w:rtl/>
        </w:rPr>
        <w:t>ال</w:t>
      </w:r>
      <w:r w:rsidRPr="000D7345">
        <w:rPr>
          <w:rStyle w:val="Charc"/>
          <w:rFonts w:hint="cs"/>
          <w:rtl/>
        </w:rPr>
        <w:t>حجرات</w:t>
      </w:r>
      <w:r w:rsidR="00A7613A" w:rsidRPr="000D7345">
        <w:rPr>
          <w:rStyle w:val="Charc"/>
          <w:rFonts w:hint="cs"/>
          <w:rtl/>
        </w:rPr>
        <w:t>:</w:t>
      </w:r>
      <w:r w:rsidR="004270D3" w:rsidRPr="000D7345">
        <w:rPr>
          <w:rStyle w:val="Charc"/>
          <w:rFonts w:hint="cs"/>
          <w:rtl/>
        </w:rPr>
        <w:t>7]</w:t>
      </w:r>
      <w:r w:rsidR="000D7345" w:rsidRPr="000D7345">
        <w:rPr>
          <w:rStyle w:val="Charb"/>
          <w:rFonts w:hint="cs"/>
          <w:rtl/>
        </w:rPr>
        <w:t>.</w:t>
      </w:r>
    </w:p>
    <w:p w:rsidR="007A15AE" w:rsidRPr="00E0193C" w:rsidRDefault="00D6074F" w:rsidP="00E0193C">
      <w:pPr>
        <w:pStyle w:val="ab"/>
        <w:rPr>
          <w:rtl/>
        </w:rPr>
      </w:pPr>
      <w:r w:rsidRPr="00E0193C">
        <w:rPr>
          <w:rFonts w:hint="cs"/>
          <w:rtl/>
        </w:rPr>
        <w:t>«</w:t>
      </w:r>
      <w:r w:rsidR="007A15AE" w:rsidRPr="00E0193C">
        <w:rPr>
          <w:rFonts w:hint="cs"/>
          <w:rtl/>
        </w:rPr>
        <w:t>اما خداوند ا</w:t>
      </w:r>
      <w:r w:rsidR="000A3618" w:rsidRPr="00E0193C">
        <w:rPr>
          <w:rFonts w:hint="cs"/>
          <w:rtl/>
        </w:rPr>
        <w:t>ی</w:t>
      </w:r>
      <w:r w:rsidR="007A15AE" w:rsidRPr="00E0193C">
        <w:rPr>
          <w:rFonts w:hint="cs"/>
          <w:rtl/>
        </w:rPr>
        <w:t>مان را در نظرتان گرام</w:t>
      </w:r>
      <w:r w:rsidR="000A3618" w:rsidRPr="00E0193C">
        <w:rPr>
          <w:rFonts w:hint="cs"/>
          <w:rtl/>
        </w:rPr>
        <w:t>ی</w:t>
      </w:r>
      <w:r w:rsidR="007A15AE" w:rsidRPr="00E0193C">
        <w:rPr>
          <w:rFonts w:hint="cs"/>
          <w:rtl/>
        </w:rPr>
        <w:t xml:space="preserve"> داشته است و آن را در</w:t>
      </w:r>
      <w:r w:rsidR="00E0193C">
        <w:rPr>
          <w:rFonts w:hint="cs"/>
          <w:rtl/>
        </w:rPr>
        <w:t xml:space="preserve"> دل‌هایتان</w:t>
      </w:r>
      <w:r w:rsidR="007A15AE" w:rsidRPr="00E0193C">
        <w:rPr>
          <w:rFonts w:hint="cs"/>
          <w:rtl/>
        </w:rPr>
        <w:t xml:space="preserve"> آراسته است</w:t>
      </w:r>
      <w:r w:rsidRPr="00E0193C">
        <w:rPr>
          <w:rFonts w:hint="cs"/>
          <w:rtl/>
        </w:rPr>
        <w:t>»</w:t>
      </w:r>
      <w:r w:rsidR="007A15AE" w:rsidRPr="00E0193C">
        <w:rPr>
          <w:rFonts w:hint="cs"/>
          <w:rtl/>
        </w:rPr>
        <w:t>.</w:t>
      </w:r>
    </w:p>
    <w:p w:rsidR="00E117B3" w:rsidRDefault="004467BE" w:rsidP="00E0193C">
      <w:pPr>
        <w:pStyle w:val="ab"/>
        <w:rPr>
          <w:rtl/>
        </w:rPr>
      </w:pPr>
      <w:r w:rsidRPr="00E0193C">
        <w:rPr>
          <w:rFonts w:hint="cs"/>
          <w:rtl/>
        </w:rPr>
        <w:t>و می</w:t>
      </w:r>
      <w:r w:rsidRPr="00E0193C">
        <w:rPr>
          <w:rFonts w:hint="cs"/>
          <w:rtl/>
        </w:rPr>
        <w:softHyphen/>
        <w:t>فرماید</w:t>
      </w:r>
      <w:r w:rsidR="00A7613A" w:rsidRPr="00E0193C">
        <w:rPr>
          <w:rFonts w:hint="cs"/>
          <w:rtl/>
        </w:rPr>
        <w:t xml:space="preserve">: </w:t>
      </w:r>
    </w:p>
    <w:p w:rsidR="007A15AE" w:rsidRPr="00790421" w:rsidRDefault="000D7345" w:rsidP="000D7345">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فَ‍َٔامِنُواْ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وَرَسُولِهِ</w:t>
      </w:r>
      <w:r>
        <w:rPr>
          <w:rFonts w:ascii="Traditional Arabic" w:hAnsi="Traditional Arabic" w:cs="Traditional Arabic"/>
          <w:rtl/>
        </w:rPr>
        <w:t>﴾</w:t>
      </w:r>
      <w:r w:rsidR="00D6074F" w:rsidRPr="00D6074F">
        <w:rPr>
          <w:rStyle w:val="Char"/>
          <w:rFonts w:cs="B Lotus" w:hint="cs"/>
          <w:color w:val="auto"/>
          <w:sz w:val="28"/>
          <w:szCs w:val="28"/>
          <w:rtl/>
        </w:rPr>
        <w:t xml:space="preserve"> </w:t>
      </w:r>
      <w:r w:rsidR="0090499F" w:rsidRPr="000D7345">
        <w:rPr>
          <w:rStyle w:val="Charc"/>
          <w:rFonts w:hint="cs"/>
          <w:rtl/>
        </w:rPr>
        <w:t>[</w:t>
      </w:r>
      <w:r w:rsidR="007A15AE" w:rsidRPr="000D7345">
        <w:rPr>
          <w:rStyle w:val="Charc"/>
          <w:rFonts w:hint="cs"/>
          <w:rtl/>
        </w:rPr>
        <w:t>ا</w:t>
      </w:r>
      <w:r w:rsidR="00D6074F" w:rsidRPr="000D7345">
        <w:rPr>
          <w:rStyle w:val="Charc"/>
          <w:rFonts w:hint="cs"/>
          <w:rtl/>
        </w:rPr>
        <w:t>لأ</w:t>
      </w:r>
      <w:r w:rsidR="007A15AE" w:rsidRPr="000D7345">
        <w:rPr>
          <w:rStyle w:val="Charc"/>
          <w:rFonts w:hint="cs"/>
          <w:rtl/>
        </w:rPr>
        <w:t>عراف</w:t>
      </w:r>
      <w:r w:rsidR="00A7613A" w:rsidRPr="000D7345">
        <w:rPr>
          <w:rStyle w:val="Charc"/>
          <w:rFonts w:hint="cs"/>
          <w:rtl/>
        </w:rPr>
        <w:t xml:space="preserve">: </w:t>
      </w:r>
      <w:r w:rsidR="0090499F" w:rsidRPr="000D7345">
        <w:rPr>
          <w:rStyle w:val="Charc"/>
          <w:rFonts w:hint="cs"/>
          <w:rtl/>
        </w:rPr>
        <w:t>158]</w:t>
      </w:r>
      <w:r w:rsidRPr="000D7345">
        <w:rPr>
          <w:rFonts w:hint="cs"/>
          <w:rtl/>
        </w:rPr>
        <w:t>.</w:t>
      </w:r>
    </w:p>
    <w:p w:rsidR="007A15AE" w:rsidRPr="00E0193C" w:rsidRDefault="00D6074F" w:rsidP="00E0193C">
      <w:pPr>
        <w:pStyle w:val="ab"/>
        <w:rPr>
          <w:rtl/>
        </w:rPr>
      </w:pPr>
      <w:r w:rsidRPr="00E0193C">
        <w:rPr>
          <w:rFonts w:hint="cs"/>
          <w:rtl/>
        </w:rPr>
        <w:t>«</w:t>
      </w:r>
      <w:r w:rsidR="007A15AE" w:rsidRPr="00E0193C">
        <w:rPr>
          <w:rFonts w:hint="cs"/>
          <w:rtl/>
        </w:rPr>
        <w:t>پس ا</w:t>
      </w:r>
      <w:r w:rsidR="000A3618" w:rsidRPr="00E0193C">
        <w:rPr>
          <w:rFonts w:hint="cs"/>
          <w:rtl/>
        </w:rPr>
        <w:t>ی</w:t>
      </w:r>
      <w:r w:rsidR="007A15AE" w:rsidRPr="00E0193C">
        <w:rPr>
          <w:rFonts w:hint="cs"/>
          <w:rtl/>
        </w:rPr>
        <w:t>مان ب</w:t>
      </w:r>
      <w:r w:rsidR="000A3618" w:rsidRPr="00E0193C">
        <w:rPr>
          <w:rFonts w:hint="cs"/>
          <w:rtl/>
        </w:rPr>
        <w:t>ی</w:t>
      </w:r>
      <w:r w:rsidR="007A15AE" w:rsidRPr="00E0193C">
        <w:rPr>
          <w:rFonts w:hint="cs"/>
          <w:rtl/>
        </w:rPr>
        <w:t>اور</w:t>
      </w:r>
      <w:r w:rsidR="000A3618" w:rsidRPr="00E0193C">
        <w:rPr>
          <w:rFonts w:hint="cs"/>
          <w:rtl/>
        </w:rPr>
        <w:t>ی</w:t>
      </w:r>
      <w:r w:rsidR="007A15AE" w:rsidRPr="00E0193C">
        <w:rPr>
          <w:rFonts w:hint="cs"/>
          <w:rtl/>
        </w:rPr>
        <w:t>د به خدا و فرستاده</w:t>
      </w:r>
      <w:r w:rsidR="007A15AE" w:rsidRPr="00E0193C">
        <w:rPr>
          <w:rFonts w:hint="cs"/>
          <w:rtl/>
        </w:rPr>
        <w:softHyphen/>
        <w:t>اش</w:t>
      </w:r>
      <w:r w:rsidRPr="00E0193C">
        <w:rPr>
          <w:rFonts w:hint="cs"/>
          <w:rtl/>
        </w:rPr>
        <w:t>»</w:t>
      </w:r>
      <w:r w:rsidR="007A15AE" w:rsidRPr="00E0193C">
        <w:rPr>
          <w:rFonts w:hint="cs"/>
          <w:rtl/>
        </w:rPr>
        <w:t>.</w:t>
      </w:r>
    </w:p>
    <w:p w:rsidR="007A15AE" w:rsidRPr="00E0193C" w:rsidRDefault="007A15AE" w:rsidP="00E0193C">
      <w:pPr>
        <w:pStyle w:val="ab"/>
        <w:rPr>
          <w:rtl/>
        </w:rPr>
      </w:pPr>
      <w:r w:rsidRPr="00E0193C">
        <w:rPr>
          <w:rFonts w:hint="cs"/>
          <w:rtl/>
        </w:rPr>
        <w:t>و ا</w:t>
      </w:r>
      <w:r w:rsidR="000A3618" w:rsidRPr="00E0193C">
        <w:rPr>
          <w:rFonts w:hint="cs"/>
          <w:rtl/>
        </w:rPr>
        <w:t>ی</w:t>
      </w:r>
      <w:r w:rsidRPr="00E0193C">
        <w:rPr>
          <w:rFonts w:hint="cs"/>
          <w:rtl/>
        </w:rPr>
        <w:t>ن معن</w:t>
      </w:r>
      <w:r w:rsidR="000A3618" w:rsidRPr="00E0193C">
        <w:rPr>
          <w:rFonts w:hint="cs"/>
          <w:rtl/>
        </w:rPr>
        <w:t>ی</w:t>
      </w:r>
      <w:r w:rsidRPr="00E0193C">
        <w:rPr>
          <w:rFonts w:hint="cs"/>
          <w:rtl/>
        </w:rPr>
        <w:t xml:space="preserve"> شهادت</w:t>
      </w:r>
      <w:r w:rsidR="000A3618" w:rsidRPr="00E0193C">
        <w:rPr>
          <w:rFonts w:hint="cs"/>
          <w:rtl/>
        </w:rPr>
        <w:t>ی</w:t>
      </w:r>
      <w:r w:rsidRPr="00E0193C">
        <w:rPr>
          <w:rFonts w:hint="cs"/>
          <w:rtl/>
        </w:rPr>
        <w:t xml:space="preserve">ن است </w:t>
      </w:r>
      <w:r w:rsidR="000A3618" w:rsidRPr="00E0193C">
        <w:rPr>
          <w:rFonts w:hint="cs"/>
          <w:rtl/>
        </w:rPr>
        <w:t>ک</w:t>
      </w:r>
      <w:r w:rsidRPr="00E0193C">
        <w:rPr>
          <w:rFonts w:hint="cs"/>
          <w:rtl/>
        </w:rPr>
        <w:t>ه بنده جز با آن وارد د</w:t>
      </w:r>
      <w:r w:rsidR="000A3618" w:rsidRPr="00E0193C">
        <w:rPr>
          <w:rFonts w:hint="cs"/>
          <w:rtl/>
        </w:rPr>
        <w:t>ی</w:t>
      </w:r>
      <w:r w:rsidRPr="00E0193C">
        <w:rPr>
          <w:rFonts w:hint="cs"/>
          <w:rtl/>
        </w:rPr>
        <w:t>ن نم</w:t>
      </w:r>
      <w:r w:rsidR="000A3618" w:rsidRPr="00E0193C">
        <w:rPr>
          <w:rFonts w:hint="cs"/>
          <w:rtl/>
        </w:rPr>
        <w:t>ی</w:t>
      </w:r>
      <w:r w:rsidRPr="00E0193C">
        <w:rPr>
          <w:rFonts w:hint="cs"/>
          <w:rtl/>
        </w:rPr>
        <w:t>‌شود. شهادت</w:t>
      </w:r>
      <w:r w:rsidR="000A3618" w:rsidRPr="00E0193C">
        <w:rPr>
          <w:rFonts w:hint="cs"/>
          <w:rtl/>
        </w:rPr>
        <w:t>ی</w:t>
      </w:r>
      <w:r w:rsidRPr="00E0193C">
        <w:rPr>
          <w:rFonts w:hint="cs"/>
          <w:rtl/>
        </w:rPr>
        <w:t>ن ن</w:t>
      </w:r>
      <w:r w:rsidR="000A3618" w:rsidRPr="00E0193C">
        <w:rPr>
          <w:rFonts w:hint="cs"/>
          <w:rtl/>
        </w:rPr>
        <w:t>ی</w:t>
      </w:r>
      <w:r w:rsidRPr="00E0193C">
        <w:rPr>
          <w:rFonts w:hint="cs"/>
          <w:rtl/>
        </w:rPr>
        <w:t>ز از نظر اعتقاد ، ‌عمل</w:t>
      </w:r>
      <w:r w:rsidR="00D10C01" w:rsidRPr="00E0193C">
        <w:rPr>
          <w:rFonts w:hint="cs"/>
          <w:rtl/>
        </w:rPr>
        <w:t>ِ</w:t>
      </w:r>
      <w:r w:rsidRPr="00E0193C">
        <w:rPr>
          <w:rFonts w:hint="cs"/>
          <w:rtl/>
        </w:rPr>
        <w:t xml:space="preserve"> قلب و از نظر اقرار و نطق، عمل زبان محسوب م</w:t>
      </w:r>
      <w:r w:rsidR="000A3618" w:rsidRPr="00E0193C">
        <w:rPr>
          <w:rFonts w:hint="cs"/>
          <w:rtl/>
        </w:rPr>
        <w:t>ی</w:t>
      </w:r>
      <w:r w:rsidRPr="00E0193C">
        <w:rPr>
          <w:rFonts w:hint="cs"/>
          <w:rtl/>
        </w:rPr>
        <w:t>‌شوند و جز با هم و در راستا</w:t>
      </w:r>
      <w:r w:rsidR="000A3618" w:rsidRPr="00E0193C">
        <w:rPr>
          <w:rFonts w:hint="cs"/>
          <w:rtl/>
        </w:rPr>
        <w:t>ی</w:t>
      </w:r>
      <w:r w:rsidRPr="00E0193C">
        <w:rPr>
          <w:rFonts w:hint="cs"/>
          <w:rtl/>
        </w:rPr>
        <w:t xml:space="preserve"> هم، به صاحبشان سود</w:t>
      </w:r>
      <w:r w:rsidR="000A3618" w:rsidRPr="00E0193C">
        <w:rPr>
          <w:rFonts w:hint="cs"/>
          <w:rtl/>
        </w:rPr>
        <w:t>ی</w:t>
      </w:r>
      <w:r w:rsidRPr="00E0193C">
        <w:rPr>
          <w:rFonts w:hint="cs"/>
          <w:rtl/>
        </w:rPr>
        <w:t xml:space="preserve"> نم</w:t>
      </w:r>
      <w:r w:rsidR="000A3618" w:rsidRPr="00E0193C">
        <w:rPr>
          <w:rFonts w:hint="cs"/>
          <w:rtl/>
        </w:rPr>
        <w:t>ی</w:t>
      </w:r>
      <w:r w:rsidRPr="00E0193C">
        <w:rPr>
          <w:rFonts w:hint="cs"/>
          <w:rtl/>
        </w:rPr>
        <w:t>‌رسانند.</w:t>
      </w:r>
    </w:p>
    <w:p w:rsidR="00E117B3" w:rsidRDefault="007A15AE" w:rsidP="00E0193C">
      <w:pPr>
        <w:pStyle w:val="ab"/>
        <w:rPr>
          <w:rtl/>
        </w:rPr>
      </w:pPr>
      <w:r w:rsidRPr="00E0193C">
        <w:rPr>
          <w:rFonts w:hint="cs"/>
          <w:rtl/>
        </w:rPr>
        <w:t>ن</w:t>
      </w:r>
      <w:r w:rsidR="000A3618" w:rsidRPr="00E0193C">
        <w:rPr>
          <w:rFonts w:hint="cs"/>
          <w:rtl/>
        </w:rPr>
        <w:t>ی</w:t>
      </w:r>
      <w:r w:rsidRPr="00E0193C">
        <w:rPr>
          <w:rFonts w:hint="cs"/>
          <w:rtl/>
        </w:rPr>
        <w:t>ز خداوند م</w:t>
      </w:r>
      <w:r w:rsidR="000A3618" w:rsidRPr="00E0193C">
        <w:rPr>
          <w:rFonts w:hint="cs"/>
          <w:rtl/>
        </w:rPr>
        <w:t>ی</w:t>
      </w:r>
      <w:r w:rsidRPr="00E0193C">
        <w:rPr>
          <w:rFonts w:hint="cs"/>
          <w:rtl/>
        </w:rPr>
        <w:t>‌فرما</w:t>
      </w:r>
      <w:r w:rsidR="000A3618" w:rsidRPr="00E0193C">
        <w:rPr>
          <w:rFonts w:hint="cs"/>
          <w:rtl/>
        </w:rPr>
        <w:t>ی</w:t>
      </w:r>
      <w:r w:rsidRPr="00E0193C">
        <w:rPr>
          <w:rFonts w:hint="cs"/>
          <w:rtl/>
        </w:rPr>
        <w:t>د</w:t>
      </w:r>
      <w:r w:rsidR="00A7613A" w:rsidRPr="00E0193C">
        <w:rPr>
          <w:rFonts w:hint="cs"/>
          <w:rtl/>
        </w:rPr>
        <w:t xml:space="preserve">: </w:t>
      </w:r>
    </w:p>
    <w:p w:rsidR="007A15AE" w:rsidRPr="00790421" w:rsidRDefault="000D7345" w:rsidP="000D7345">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 xml:space="preserve">وَمَا كَانَ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لِيُضِيعَ إِيمَٰنَكُمۡۚ</w:t>
      </w:r>
      <w:r>
        <w:rPr>
          <w:rFonts w:ascii="Traditional Arabic" w:hAnsi="Traditional Arabic" w:cs="Traditional Arabic"/>
          <w:rtl/>
        </w:rPr>
        <w:t>﴾</w:t>
      </w:r>
      <w:r>
        <w:rPr>
          <w:rFonts w:ascii="Traditional Arabic" w:hAnsi="Traditional Arabic" w:cs="Traditional Arabic" w:hint="cs"/>
          <w:rtl/>
        </w:rPr>
        <w:t xml:space="preserve"> </w:t>
      </w:r>
      <w:r w:rsidR="0090499F" w:rsidRPr="000D7345">
        <w:rPr>
          <w:rStyle w:val="Charc"/>
          <w:rFonts w:hint="cs"/>
          <w:rtl/>
        </w:rPr>
        <w:t>[</w:t>
      </w:r>
      <w:r w:rsidR="00D6074F" w:rsidRPr="000D7345">
        <w:rPr>
          <w:rStyle w:val="Charc"/>
          <w:rFonts w:hint="cs"/>
          <w:rtl/>
        </w:rPr>
        <w:t>ال</w:t>
      </w:r>
      <w:r w:rsidR="007A15AE" w:rsidRPr="000D7345">
        <w:rPr>
          <w:rStyle w:val="Charc"/>
          <w:rFonts w:hint="cs"/>
          <w:rtl/>
        </w:rPr>
        <w:t>بقر</w:t>
      </w:r>
      <w:r w:rsidR="00D6074F" w:rsidRPr="000D7345">
        <w:rPr>
          <w:rStyle w:val="Charc"/>
          <w:rFonts w:hint="cs"/>
          <w:rtl/>
        </w:rPr>
        <w:t>ة</w:t>
      </w:r>
      <w:r w:rsidR="00A7613A" w:rsidRPr="000D7345">
        <w:rPr>
          <w:rStyle w:val="Charc"/>
          <w:rFonts w:hint="cs"/>
          <w:rtl/>
        </w:rPr>
        <w:t xml:space="preserve">: </w:t>
      </w:r>
      <w:r w:rsidR="007A15AE" w:rsidRPr="000D7345">
        <w:rPr>
          <w:rStyle w:val="Charc"/>
          <w:rFonts w:hint="cs"/>
          <w:rtl/>
        </w:rPr>
        <w:t>143</w:t>
      </w:r>
      <w:r w:rsidR="0090499F" w:rsidRPr="000D7345">
        <w:rPr>
          <w:rStyle w:val="Charc"/>
          <w:rFonts w:hint="cs"/>
          <w:rtl/>
        </w:rPr>
        <w:t>]</w:t>
      </w:r>
      <w:r w:rsidRPr="000D7345">
        <w:rPr>
          <w:rFonts w:hint="cs"/>
          <w:rtl/>
        </w:rPr>
        <w:t>.</w:t>
      </w:r>
    </w:p>
    <w:p w:rsidR="007A15AE" w:rsidRPr="00E0193C" w:rsidRDefault="00D6074F" w:rsidP="00E0193C">
      <w:pPr>
        <w:pStyle w:val="ab"/>
        <w:rPr>
          <w:rtl/>
        </w:rPr>
      </w:pPr>
      <w:r w:rsidRPr="00E0193C">
        <w:rPr>
          <w:rFonts w:hint="cs"/>
          <w:rtl/>
        </w:rPr>
        <w:t>«</w:t>
      </w:r>
      <w:r w:rsidR="007A15AE" w:rsidRPr="00E0193C">
        <w:rPr>
          <w:rFonts w:hint="cs"/>
          <w:rtl/>
        </w:rPr>
        <w:t>و خدا ا</w:t>
      </w:r>
      <w:r w:rsidR="000A3618" w:rsidRPr="00E0193C">
        <w:rPr>
          <w:rFonts w:hint="cs"/>
          <w:rtl/>
        </w:rPr>
        <w:t>ی</w:t>
      </w:r>
      <w:r w:rsidR="007A15AE" w:rsidRPr="00E0193C">
        <w:rPr>
          <w:rFonts w:hint="cs"/>
          <w:rtl/>
        </w:rPr>
        <w:t>مان شما را (که در عمل شما آشکار م</w:t>
      </w:r>
      <w:r w:rsidR="000A3618" w:rsidRPr="00E0193C">
        <w:rPr>
          <w:rFonts w:hint="cs"/>
          <w:rtl/>
        </w:rPr>
        <w:t>ی</w:t>
      </w:r>
      <w:r w:rsidR="007A15AE" w:rsidRPr="00E0193C">
        <w:rPr>
          <w:rFonts w:hint="cs"/>
          <w:rtl/>
        </w:rPr>
        <w:softHyphen/>
        <w:t>گردد) ضا</w:t>
      </w:r>
      <w:r w:rsidR="000A3618" w:rsidRPr="00E0193C">
        <w:rPr>
          <w:rFonts w:hint="cs"/>
          <w:rtl/>
        </w:rPr>
        <w:t>ی</w:t>
      </w:r>
      <w:r w:rsidR="007A15AE" w:rsidRPr="00E0193C">
        <w:rPr>
          <w:rFonts w:hint="cs"/>
          <w:rtl/>
        </w:rPr>
        <w:t>ع نم</w:t>
      </w:r>
      <w:r w:rsidR="000A3618" w:rsidRPr="00E0193C">
        <w:rPr>
          <w:rFonts w:hint="cs"/>
          <w:rtl/>
        </w:rPr>
        <w:t>ی</w:t>
      </w:r>
      <w:r w:rsidR="007A15AE" w:rsidRPr="00E0193C">
        <w:rPr>
          <w:rFonts w:hint="cs"/>
          <w:rtl/>
        </w:rPr>
        <w:softHyphen/>
        <w:t>گرداند (و اجر و پاداش عبادات قبل</w:t>
      </w:r>
      <w:r w:rsidR="000A3618" w:rsidRPr="00E0193C">
        <w:rPr>
          <w:rFonts w:hint="cs"/>
          <w:rtl/>
        </w:rPr>
        <w:t>ی</w:t>
      </w:r>
      <w:r w:rsidR="007A15AE" w:rsidRPr="00E0193C">
        <w:rPr>
          <w:rFonts w:hint="cs"/>
          <w:rtl/>
        </w:rPr>
        <w:t xml:space="preserve"> شما را هدر نم</w:t>
      </w:r>
      <w:r w:rsidR="000A3618" w:rsidRPr="00E0193C">
        <w:rPr>
          <w:rFonts w:hint="cs"/>
          <w:rtl/>
        </w:rPr>
        <w:t>ی</w:t>
      </w:r>
      <w:r w:rsidR="007A15AE" w:rsidRPr="00E0193C">
        <w:rPr>
          <w:rFonts w:hint="cs"/>
          <w:rtl/>
        </w:rPr>
        <w:softHyphen/>
        <w:t>دهد)</w:t>
      </w:r>
      <w:r w:rsidRPr="00E0193C">
        <w:rPr>
          <w:rFonts w:hint="cs"/>
          <w:rtl/>
        </w:rPr>
        <w:t>»</w:t>
      </w:r>
      <w:r w:rsidR="007A15AE" w:rsidRPr="00E0193C">
        <w:rPr>
          <w:rFonts w:hint="cs"/>
          <w:rtl/>
        </w:rPr>
        <w:t>.</w:t>
      </w:r>
    </w:p>
    <w:p w:rsidR="007A15AE" w:rsidRPr="00790421" w:rsidRDefault="007A15AE" w:rsidP="00E0193C">
      <w:pPr>
        <w:pStyle w:val="ab"/>
        <w:rPr>
          <w:rtl/>
        </w:rPr>
      </w:pPr>
      <w:r w:rsidRPr="00790421">
        <w:rPr>
          <w:rFonts w:hint="cs"/>
          <w:rtl/>
        </w:rPr>
        <w:t>منظور ا</w:t>
      </w:r>
      <w:r w:rsidR="000A3618">
        <w:rPr>
          <w:rFonts w:hint="cs"/>
          <w:rtl/>
        </w:rPr>
        <w:t>ی</w:t>
      </w:r>
      <w:r w:rsidRPr="00790421">
        <w:rPr>
          <w:rFonts w:hint="cs"/>
          <w:rtl/>
        </w:rPr>
        <w:t xml:space="preserve">ن است </w:t>
      </w:r>
      <w:r w:rsidR="000A3618">
        <w:rPr>
          <w:rFonts w:hint="cs"/>
          <w:rtl/>
        </w:rPr>
        <w:t>ک</w:t>
      </w:r>
      <w:r w:rsidRPr="00790421">
        <w:rPr>
          <w:rFonts w:hint="cs"/>
          <w:rtl/>
        </w:rPr>
        <w:t>ه خداوند نمازها</w:t>
      </w:r>
      <w:r w:rsidR="000A3618">
        <w:rPr>
          <w:rFonts w:hint="cs"/>
          <w:rtl/>
        </w:rPr>
        <w:t>ی</w:t>
      </w:r>
      <w:r w:rsidRPr="00790421">
        <w:rPr>
          <w:rFonts w:hint="cs"/>
          <w:rtl/>
        </w:rPr>
        <w:t>تان را قبل از تغ</w:t>
      </w:r>
      <w:r w:rsidR="000A3618">
        <w:rPr>
          <w:rFonts w:hint="cs"/>
          <w:rtl/>
        </w:rPr>
        <w:t>یی</w:t>
      </w:r>
      <w:r w:rsidRPr="00790421">
        <w:rPr>
          <w:rFonts w:hint="cs"/>
          <w:rtl/>
        </w:rPr>
        <w:t xml:space="preserve">ر قبله به </w:t>
      </w:r>
      <w:r w:rsidR="000A3618">
        <w:rPr>
          <w:rFonts w:hint="cs"/>
          <w:rtl/>
        </w:rPr>
        <w:t>ک</w:t>
      </w:r>
      <w:r w:rsidRPr="00790421">
        <w:rPr>
          <w:rFonts w:hint="cs"/>
          <w:rtl/>
        </w:rPr>
        <w:t>عبه [</w:t>
      </w:r>
      <w:r w:rsidR="000A3618">
        <w:rPr>
          <w:rFonts w:hint="cs"/>
          <w:rtl/>
        </w:rPr>
        <w:t>ی</w:t>
      </w:r>
      <w:r w:rsidRPr="00790421">
        <w:rPr>
          <w:rFonts w:hint="cs"/>
          <w:rtl/>
        </w:rPr>
        <w:t>عن</w:t>
      </w:r>
      <w:r w:rsidR="000A3618">
        <w:rPr>
          <w:rFonts w:hint="cs"/>
          <w:rtl/>
        </w:rPr>
        <w:t>ی</w:t>
      </w:r>
      <w:r w:rsidRPr="00790421">
        <w:rPr>
          <w:rFonts w:hint="cs"/>
          <w:rtl/>
        </w:rPr>
        <w:t xml:space="preserve"> زمان</w:t>
      </w:r>
      <w:r w:rsidR="000A3618">
        <w:rPr>
          <w:rFonts w:hint="cs"/>
          <w:rtl/>
        </w:rPr>
        <w:t>ی</w:t>
      </w:r>
      <w:r w:rsidRPr="00790421">
        <w:rPr>
          <w:rFonts w:hint="cs"/>
          <w:rtl/>
        </w:rPr>
        <w:t xml:space="preserve"> </w:t>
      </w:r>
      <w:r w:rsidR="000A3618">
        <w:rPr>
          <w:rFonts w:hint="cs"/>
          <w:rtl/>
        </w:rPr>
        <w:t>ک</w:t>
      </w:r>
      <w:r w:rsidRPr="00790421">
        <w:rPr>
          <w:rFonts w:hint="cs"/>
          <w:rtl/>
        </w:rPr>
        <w:t>ه قبله ب</w:t>
      </w:r>
      <w:r w:rsidR="000A3618">
        <w:rPr>
          <w:rFonts w:hint="cs"/>
          <w:rtl/>
        </w:rPr>
        <w:t>ی</w:t>
      </w:r>
      <w:r w:rsidRPr="00790421">
        <w:rPr>
          <w:rFonts w:hint="cs"/>
          <w:rtl/>
        </w:rPr>
        <w:t>ت‌المقدس بود] از ب</w:t>
      </w:r>
      <w:r w:rsidR="000A3618">
        <w:rPr>
          <w:rFonts w:hint="cs"/>
          <w:rtl/>
        </w:rPr>
        <w:t>ی</w:t>
      </w:r>
      <w:r w:rsidRPr="00790421">
        <w:rPr>
          <w:rFonts w:hint="cs"/>
          <w:rtl/>
        </w:rPr>
        <w:t>ن نم</w:t>
      </w:r>
      <w:r w:rsidR="000A3618">
        <w:rPr>
          <w:rFonts w:hint="cs"/>
          <w:rtl/>
        </w:rPr>
        <w:t>ی</w:t>
      </w:r>
      <w:r w:rsidRPr="00790421">
        <w:rPr>
          <w:rFonts w:hint="cs"/>
          <w:rtl/>
        </w:rPr>
        <w:t>‌برد. در ا</w:t>
      </w:r>
      <w:r w:rsidR="000A3618">
        <w:rPr>
          <w:rFonts w:hint="cs"/>
          <w:rtl/>
        </w:rPr>
        <w:t>ی</w:t>
      </w:r>
      <w:r w:rsidRPr="00790421">
        <w:rPr>
          <w:rFonts w:hint="cs"/>
          <w:rtl/>
        </w:rPr>
        <w:t>ن آ</w:t>
      </w:r>
      <w:r w:rsidR="000A3618">
        <w:rPr>
          <w:rFonts w:hint="cs"/>
          <w:rtl/>
        </w:rPr>
        <w:t>ی</w:t>
      </w:r>
      <w:r w:rsidRPr="00790421">
        <w:rPr>
          <w:rFonts w:hint="cs"/>
          <w:rtl/>
        </w:rPr>
        <w:t>ه به جا</w:t>
      </w:r>
      <w:r w:rsidR="000A3618">
        <w:rPr>
          <w:rFonts w:hint="cs"/>
          <w:rtl/>
        </w:rPr>
        <w:t>ی</w:t>
      </w:r>
      <w:r w:rsidRPr="00790421">
        <w:rPr>
          <w:rFonts w:hint="cs"/>
          <w:rtl/>
        </w:rPr>
        <w:t xml:space="preserve"> نماز، تعب</w:t>
      </w:r>
      <w:r w:rsidR="000A3618">
        <w:rPr>
          <w:rFonts w:hint="cs"/>
          <w:rtl/>
        </w:rPr>
        <w:t>ی</w:t>
      </w:r>
      <w:r w:rsidRPr="00790421">
        <w:rPr>
          <w:rFonts w:hint="cs"/>
          <w:rtl/>
        </w:rPr>
        <w:t>ر ا</w:t>
      </w:r>
      <w:r w:rsidR="000A3618">
        <w:rPr>
          <w:rFonts w:hint="cs"/>
          <w:rtl/>
        </w:rPr>
        <w:t>ی</w:t>
      </w:r>
      <w:r w:rsidRPr="00790421">
        <w:rPr>
          <w:rFonts w:hint="cs"/>
          <w:rtl/>
        </w:rPr>
        <w:t xml:space="preserve">مان به </w:t>
      </w:r>
      <w:r w:rsidR="000A3618">
        <w:rPr>
          <w:rFonts w:hint="cs"/>
          <w:rtl/>
        </w:rPr>
        <w:t>ک</w:t>
      </w:r>
      <w:r w:rsidRPr="00790421">
        <w:rPr>
          <w:rFonts w:hint="cs"/>
          <w:rtl/>
        </w:rPr>
        <w:t>ار رفته است و بد</w:t>
      </w:r>
      <w:r w:rsidR="000A3618">
        <w:rPr>
          <w:rFonts w:hint="cs"/>
          <w:rtl/>
        </w:rPr>
        <w:t>ی</w:t>
      </w:r>
      <w:r w:rsidRPr="00790421">
        <w:rPr>
          <w:rFonts w:hint="cs"/>
          <w:rtl/>
        </w:rPr>
        <w:t>ه</w:t>
      </w:r>
      <w:r w:rsidR="000A3618">
        <w:rPr>
          <w:rFonts w:hint="cs"/>
          <w:rtl/>
        </w:rPr>
        <w:t>ی</w:t>
      </w:r>
      <w:r w:rsidRPr="00790421">
        <w:rPr>
          <w:rFonts w:hint="cs"/>
          <w:rtl/>
        </w:rPr>
        <w:t xml:space="preserve"> است </w:t>
      </w:r>
      <w:r w:rsidR="000A3618">
        <w:rPr>
          <w:rFonts w:hint="cs"/>
          <w:rtl/>
        </w:rPr>
        <w:t>ک</w:t>
      </w:r>
      <w:r w:rsidRPr="00790421">
        <w:rPr>
          <w:rFonts w:hint="cs"/>
          <w:rtl/>
        </w:rPr>
        <w:t>ه نماز دربرگ</w:t>
      </w:r>
      <w:r w:rsidR="000A3618">
        <w:rPr>
          <w:rFonts w:hint="cs"/>
          <w:rtl/>
        </w:rPr>
        <w:t>ی</w:t>
      </w:r>
      <w:r w:rsidRPr="00790421">
        <w:rPr>
          <w:rFonts w:hint="cs"/>
          <w:rtl/>
        </w:rPr>
        <w:t>رنده‌</w:t>
      </w:r>
      <w:r w:rsidR="000A3618">
        <w:rPr>
          <w:rFonts w:hint="cs"/>
          <w:rtl/>
        </w:rPr>
        <w:t>ی</w:t>
      </w:r>
      <w:r w:rsidRPr="00790421">
        <w:rPr>
          <w:rFonts w:hint="cs"/>
          <w:rtl/>
        </w:rPr>
        <w:t xml:space="preserve"> عمل قلب، زبان و جوارح است.</w:t>
      </w:r>
    </w:p>
    <w:p w:rsidR="007A15AE" w:rsidRPr="00790421" w:rsidRDefault="007A15AE" w:rsidP="00E0193C">
      <w:pPr>
        <w:pStyle w:val="ab"/>
        <w:rPr>
          <w:rtl/>
        </w:rPr>
      </w:pPr>
      <w:r w:rsidRPr="00790421">
        <w:rPr>
          <w:rFonts w:hint="cs"/>
          <w:rtl/>
        </w:rPr>
        <w:t>همچن</w:t>
      </w:r>
      <w:r w:rsidR="000A3618">
        <w:rPr>
          <w:rFonts w:hint="cs"/>
          <w:rtl/>
        </w:rPr>
        <w:t>ی</w:t>
      </w:r>
      <w:r w:rsidRPr="00790421">
        <w:rPr>
          <w:rFonts w:hint="cs"/>
          <w:rtl/>
        </w:rPr>
        <w:t>ن پ</w:t>
      </w:r>
      <w:r w:rsidR="000A3618">
        <w:rPr>
          <w:rFonts w:hint="cs"/>
          <w:rtl/>
        </w:rPr>
        <w:t>ی</w:t>
      </w:r>
      <w:r w:rsidRPr="00790421">
        <w:rPr>
          <w:rFonts w:hint="cs"/>
          <w:rtl/>
        </w:rPr>
        <w:t>امبر</w:t>
      </w:r>
      <w:r w:rsidR="00EB215B" w:rsidRPr="00EB215B">
        <w:rPr>
          <w:rFonts w:ascii="AGA Arabesque" w:hAnsi="AGA Arabesque" w:cs="CTraditional Arabic" w:hint="cs"/>
          <w:rtl/>
        </w:rPr>
        <w:t xml:space="preserve"> ج</w:t>
      </w:r>
      <w:r w:rsidR="007642F8" w:rsidRPr="007642F8">
        <w:rPr>
          <w:rFonts w:ascii="AGA Arabesque" w:hAnsi="AGA Arabesque" w:hint="cs"/>
          <w:rtl/>
        </w:rPr>
        <w:t xml:space="preserve"> </w:t>
      </w:r>
      <w:r w:rsidRPr="00790421">
        <w:rPr>
          <w:rFonts w:hint="cs"/>
          <w:rtl/>
        </w:rPr>
        <w:t>جهاد، شب‌زنده‌دار</w:t>
      </w:r>
      <w:r w:rsidR="000A3618">
        <w:rPr>
          <w:rFonts w:hint="cs"/>
          <w:rtl/>
        </w:rPr>
        <w:t>ی</w:t>
      </w:r>
      <w:r w:rsidRPr="00790421">
        <w:rPr>
          <w:rFonts w:hint="cs"/>
          <w:rtl/>
        </w:rPr>
        <w:t xml:space="preserve"> در شب </w:t>
      </w:r>
      <w:r w:rsidRPr="00E0193C">
        <w:rPr>
          <w:rFonts w:hint="cs"/>
          <w:rtl/>
        </w:rPr>
        <w:t>قدر</w:t>
      </w:r>
      <w:r w:rsidRPr="00E0193C">
        <w:rPr>
          <w:vertAlign w:val="superscript"/>
          <w:rtl/>
        </w:rPr>
        <w:footnoteReference w:id="39"/>
      </w:r>
      <w:r w:rsidRPr="00E0193C">
        <w:rPr>
          <w:rFonts w:hint="cs"/>
          <w:rtl/>
        </w:rPr>
        <w:t>، روزه رمضان و ق</w:t>
      </w:r>
      <w:r w:rsidR="000A3618" w:rsidRPr="00E0193C">
        <w:rPr>
          <w:rFonts w:hint="cs"/>
          <w:rtl/>
        </w:rPr>
        <w:t>ی</w:t>
      </w:r>
      <w:r w:rsidRPr="00E0193C">
        <w:rPr>
          <w:rFonts w:hint="cs"/>
          <w:rtl/>
        </w:rPr>
        <w:t>ام شب‌ها</w:t>
      </w:r>
      <w:r w:rsidR="000A3618" w:rsidRPr="00E0193C">
        <w:rPr>
          <w:rFonts w:hint="cs"/>
          <w:rtl/>
        </w:rPr>
        <w:t>ی</w:t>
      </w:r>
      <w:r w:rsidRPr="00E0193C">
        <w:rPr>
          <w:rFonts w:hint="cs"/>
          <w:rtl/>
        </w:rPr>
        <w:t xml:space="preserve"> آن، ادا</w:t>
      </w:r>
      <w:r w:rsidR="000A3618" w:rsidRPr="00E0193C">
        <w:rPr>
          <w:rFonts w:hint="cs"/>
          <w:rtl/>
        </w:rPr>
        <w:t>ی</w:t>
      </w:r>
      <w:r w:rsidRPr="00E0193C">
        <w:rPr>
          <w:rFonts w:hint="cs"/>
          <w:rtl/>
        </w:rPr>
        <w:t xml:space="preserve"> خمس</w:t>
      </w:r>
      <w:r w:rsidRPr="00E0193C">
        <w:rPr>
          <w:vertAlign w:val="superscript"/>
          <w:rtl/>
        </w:rPr>
        <w:footnoteReference w:id="40"/>
      </w:r>
      <w:r w:rsidR="00E0193C">
        <w:rPr>
          <w:rFonts w:hint="cs"/>
          <w:rtl/>
        </w:rPr>
        <w:t xml:space="preserve"> </w:t>
      </w:r>
      <w:r w:rsidRPr="00E0193C">
        <w:rPr>
          <w:rFonts w:hint="cs"/>
          <w:rtl/>
        </w:rPr>
        <w:t>و غ</w:t>
      </w:r>
      <w:r w:rsidR="000A3618" w:rsidRPr="00E0193C">
        <w:rPr>
          <w:rFonts w:hint="cs"/>
          <w:rtl/>
        </w:rPr>
        <w:t>ی</w:t>
      </w:r>
      <w:r w:rsidRPr="00E0193C">
        <w:rPr>
          <w:rFonts w:hint="cs"/>
          <w:rtl/>
        </w:rPr>
        <w:t>ره را جزء ا</w:t>
      </w:r>
      <w:r w:rsidR="000A3618" w:rsidRPr="00E0193C">
        <w:rPr>
          <w:rFonts w:hint="cs"/>
          <w:rtl/>
        </w:rPr>
        <w:t>ی</w:t>
      </w:r>
      <w:r w:rsidRPr="00E0193C">
        <w:rPr>
          <w:rFonts w:hint="cs"/>
          <w:rtl/>
        </w:rPr>
        <w:t>مان قرار داده است.</w:t>
      </w:r>
    </w:p>
    <w:p w:rsidR="00E117B3" w:rsidRPr="00E94274" w:rsidRDefault="007A15AE" w:rsidP="00E0193C">
      <w:pPr>
        <w:pStyle w:val="ab"/>
        <w:rPr>
          <w:rStyle w:val="Char1"/>
          <w:rtl/>
        </w:rPr>
      </w:pPr>
      <w:r w:rsidRPr="00790421">
        <w:rPr>
          <w:rFonts w:hint="cs"/>
          <w:rtl/>
        </w:rPr>
        <w:t>و از</w:t>
      </w:r>
      <w:r w:rsidR="005B3377">
        <w:rPr>
          <w:rFonts w:hint="cs"/>
          <w:rtl/>
        </w:rPr>
        <w:t xml:space="preserve"> رسول الله </w:t>
      </w:r>
      <w:r w:rsidR="00EB215B" w:rsidRPr="00EB215B">
        <w:rPr>
          <w:rFonts w:ascii="AGA Arabesque" w:hAnsi="AGA Arabesque" w:cs="CTraditional Arabic" w:hint="cs"/>
          <w:rtl/>
        </w:rPr>
        <w:t>ج</w:t>
      </w:r>
      <w:r w:rsidR="007642F8" w:rsidRPr="007642F8">
        <w:rPr>
          <w:rFonts w:ascii="AGA Arabesque" w:hAnsi="AGA Arabesque" w:hint="cs"/>
          <w:rtl/>
        </w:rPr>
        <w:t xml:space="preserve"> </w:t>
      </w:r>
      <w:r w:rsidRPr="00790421">
        <w:rPr>
          <w:rFonts w:hint="cs"/>
          <w:rtl/>
        </w:rPr>
        <w:t xml:space="preserve">سوال شد </w:t>
      </w:r>
      <w:r w:rsidR="000A3618">
        <w:rPr>
          <w:rFonts w:hint="cs"/>
          <w:rtl/>
        </w:rPr>
        <w:t>ک</w:t>
      </w:r>
      <w:r w:rsidRPr="00790421">
        <w:rPr>
          <w:rFonts w:hint="cs"/>
          <w:rtl/>
        </w:rPr>
        <w:t>ه برتر</w:t>
      </w:r>
      <w:r w:rsidR="000A3618">
        <w:rPr>
          <w:rFonts w:hint="cs"/>
          <w:rtl/>
        </w:rPr>
        <w:t>ی</w:t>
      </w:r>
      <w:r w:rsidRPr="00790421">
        <w:rPr>
          <w:rFonts w:hint="cs"/>
          <w:rtl/>
        </w:rPr>
        <w:t>ن اعمال چ</w:t>
      </w:r>
      <w:r w:rsidR="000A3618">
        <w:rPr>
          <w:rFonts w:hint="cs"/>
          <w:rtl/>
        </w:rPr>
        <w:t>ی</w:t>
      </w:r>
      <w:r w:rsidRPr="00790421">
        <w:rPr>
          <w:rFonts w:hint="cs"/>
          <w:rtl/>
        </w:rPr>
        <w:t>ست؟ فرمود</w:t>
      </w:r>
      <w:r w:rsidR="00A7613A" w:rsidRPr="00E94274">
        <w:rPr>
          <w:rStyle w:val="Char1"/>
          <w:rFonts w:hint="cs"/>
          <w:rtl/>
        </w:rPr>
        <w:t xml:space="preserve">: </w:t>
      </w:r>
      <w:r w:rsidRPr="00E94274">
        <w:rPr>
          <w:rStyle w:val="Char1"/>
          <w:rFonts w:hint="cs"/>
          <w:rtl/>
        </w:rPr>
        <w:t>«</w:t>
      </w:r>
      <w:r w:rsidRPr="00E94274">
        <w:rPr>
          <w:rStyle w:val="Char1"/>
          <w:rtl/>
        </w:rPr>
        <w:t>إيمان بالله</w:t>
      </w:r>
      <w:r w:rsidR="002F3750" w:rsidRPr="002F3750">
        <w:rPr>
          <w:rStyle w:val="Char1"/>
          <w:rtl/>
        </w:rPr>
        <w:t xml:space="preserve"> و</w:t>
      </w:r>
      <w:r w:rsidRPr="00E94274">
        <w:rPr>
          <w:rStyle w:val="Char1"/>
          <w:rtl/>
        </w:rPr>
        <w:t>رسوله</w:t>
      </w:r>
      <w:r w:rsidRPr="00E94274">
        <w:rPr>
          <w:rStyle w:val="Char1"/>
          <w:rFonts w:hint="cs"/>
          <w:rtl/>
        </w:rPr>
        <w:t>»</w:t>
      </w:r>
      <w:r w:rsidRPr="00E0193C">
        <w:rPr>
          <w:vertAlign w:val="superscript"/>
          <w:rtl/>
        </w:rPr>
        <w:footnoteReference w:id="41"/>
      </w:r>
      <w:r w:rsidR="00E0193C" w:rsidRPr="00E0193C">
        <w:rPr>
          <w:rFonts w:hint="cs"/>
          <w:rtl/>
        </w:rPr>
        <w:t>.</w:t>
      </w:r>
    </w:p>
    <w:p w:rsidR="007A15AE" w:rsidRPr="00790421" w:rsidRDefault="007A15AE" w:rsidP="00E0193C">
      <w:pPr>
        <w:pStyle w:val="ab"/>
        <w:rPr>
          <w:rtl/>
        </w:rPr>
      </w:pPr>
      <w:r w:rsidRPr="00790421">
        <w:rPr>
          <w:rFonts w:hint="cs"/>
          <w:rtl/>
        </w:rPr>
        <w:lastRenderedPageBreak/>
        <w:t>«ا</w:t>
      </w:r>
      <w:r w:rsidR="000A3618">
        <w:rPr>
          <w:rFonts w:hint="cs"/>
          <w:rtl/>
        </w:rPr>
        <w:t>ی</w:t>
      </w:r>
      <w:r w:rsidRPr="00790421">
        <w:rPr>
          <w:rFonts w:hint="cs"/>
          <w:rtl/>
        </w:rPr>
        <w:t>مان به خدا و رسولش</w:t>
      </w:r>
      <w:r w:rsidR="000146F5">
        <w:rPr>
          <w:rFonts w:hint="cs"/>
          <w:rtl/>
        </w:rPr>
        <w:t>».</w:t>
      </w:r>
    </w:p>
    <w:p w:rsidR="007A15AE" w:rsidRDefault="007A15AE" w:rsidP="00E0193C">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295620" w:rsidRPr="00790421" w:rsidRDefault="00295620" w:rsidP="00E0193C">
      <w:pPr>
        <w:pStyle w:val="ab"/>
        <w:rPr>
          <w:rtl/>
        </w:rPr>
      </w:pPr>
    </w:p>
    <w:p w:rsidR="007A15AE" w:rsidRPr="00790421" w:rsidRDefault="007A15AE" w:rsidP="00E0193C">
      <w:pPr>
        <w:pStyle w:val="a0"/>
        <w:tabs>
          <w:tab w:val="clear" w:pos="567"/>
          <w:tab w:val="right" w:pos="566"/>
        </w:tabs>
        <w:spacing w:before="0"/>
        <w:ind w:left="568" w:hanging="284"/>
        <w:contextualSpacing w:val="0"/>
        <w:rPr>
          <w:rStyle w:val="Char"/>
          <w:rFonts w:cs="B Lotus"/>
          <w:color w:val="auto"/>
          <w:sz w:val="28"/>
          <w:szCs w:val="28"/>
          <w:rtl/>
        </w:rPr>
      </w:pPr>
      <w:r w:rsidRPr="00E0193C">
        <w:rPr>
          <w:rStyle w:val="Charb"/>
          <w:rFonts w:hint="cs"/>
          <w:rtl/>
        </w:rPr>
        <w:t>به چه دليل است كه م</w:t>
      </w:r>
      <w:r w:rsidR="00E0193C">
        <w:rPr>
          <w:rStyle w:val="Charb"/>
          <w:rFonts w:hint="cs"/>
          <w:rtl/>
        </w:rPr>
        <w:t>ی</w:t>
      </w:r>
      <w:r w:rsidRPr="00E0193C">
        <w:rPr>
          <w:rStyle w:val="Charb"/>
          <w:rFonts w:hint="cs"/>
          <w:rtl/>
        </w:rPr>
        <w:t>‌گوييم، ايمان، ازدياد و نقصان م</w:t>
      </w:r>
      <w:r w:rsidR="00E0193C">
        <w:rPr>
          <w:rStyle w:val="Charb"/>
          <w:rFonts w:hint="cs"/>
          <w:rtl/>
        </w:rPr>
        <w:t>ی</w:t>
      </w:r>
      <w:r w:rsidRPr="00E0193C">
        <w:rPr>
          <w:rStyle w:val="Charb"/>
          <w:rFonts w:hint="cs"/>
          <w:rtl/>
        </w:rPr>
        <w:t>‌يابد؟</w:t>
      </w:r>
    </w:p>
    <w:p w:rsidR="007A15AE" w:rsidRPr="000D7345" w:rsidRDefault="007A15AE" w:rsidP="00B46766">
      <w:pPr>
        <w:pStyle w:val="a"/>
        <w:tabs>
          <w:tab w:val="right" w:pos="711"/>
        </w:tabs>
        <w:ind w:left="568" w:hanging="284"/>
        <w:jc w:val="both"/>
        <w:rPr>
          <w:rStyle w:val="Char"/>
          <w:rFonts w:cs="B Lotus"/>
          <w:color w:val="auto"/>
          <w:sz w:val="28"/>
          <w:szCs w:val="28"/>
          <w:rtl/>
        </w:rPr>
      </w:pPr>
      <w:r w:rsidRPr="00E0193C">
        <w:rPr>
          <w:rStyle w:val="Charb"/>
          <w:rFonts w:hint="cs"/>
          <w:rtl/>
        </w:rPr>
        <w:t>خداوند م</w:t>
      </w:r>
      <w:r w:rsidR="000A3618" w:rsidRPr="00E0193C">
        <w:rPr>
          <w:rStyle w:val="Charb"/>
          <w:rFonts w:hint="cs"/>
          <w:rtl/>
        </w:rPr>
        <w:t>ی</w:t>
      </w:r>
      <w:r w:rsidRPr="00E0193C">
        <w:rPr>
          <w:rStyle w:val="Charb"/>
          <w:rFonts w:hint="cs"/>
          <w:rtl/>
        </w:rPr>
        <w:t>‌فرما</w:t>
      </w:r>
      <w:r w:rsidR="000A3618" w:rsidRPr="00E0193C">
        <w:rPr>
          <w:rStyle w:val="Charb"/>
          <w:rFonts w:hint="cs"/>
          <w:rtl/>
        </w:rPr>
        <w:t>ی</w:t>
      </w:r>
      <w:r w:rsidRPr="00E0193C">
        <w:rPr>
          <w:rStyle w:val="Charb"/>
          <w:rFonts w:hint="cs"/>
          <w:rtl/>
        </w:rPr>
        <w:t>د</w:t>
      </w:r>
      <w:r w:rsidR="00A7613A" w:rsidRPr="00E0193C">
        <w:rPr>
          <w:rStyle w:val="Charb"/>
          <w:rFonts w:hint="cs"/>
          <w:rtl/>
        </w:rPr>
        <w:t>:</w:t>
      </w:r>
      <w:r w:rsidR="000D7345">
        <w:rPr>
          <w:rFonts w:cs="B Lotus" w:hint="cs"/>
          <w:color w:val="auto"/>
          <w:sz w:val="28"/>
          <w:szCs w:val="28"/>
          <w:rtl/>
        </w:rPr>
        <w:t xml:space="preserve"> </w:t>
      </w:r>
      <w:r w:rsidR="000D7345">
        <w:rPr>
          <w:rFonts w:ascii="Traditional Arabic" w:hAnsi="Traditional Arabic" w:cs="Traditional Arabic"/>
          <w:color w:val="auto"/>
          <w:sz w:val="28"/>
          <w:szCs w:val="28"/>
          <w:rtl/>
        </w:rPr>
        <w:t>﴿</w:t>
      </w:r>
      <w:r w:rsidR="000D7345">
        <w:rPr>
          <w:rFonts w:ascii="KFGQPC Uthmanic Script HAFS" w:hAnsi="KFGQPC Uthmanic Script HAFS" w:cs="KFGQPC Uthmanic Script HAFS"/>
          <w:sz w:val="28"/>
          <w:szCs w:val="28"/>
          <w:rtl/>
        </w:rPr>
        <w:t>لِيَزۡدَادُوٓاْ إِيمَٰنٗا مَّعَ إِيمَٰنِهِمۡۗ</w:t>
      </w:r>
      <w:r w:rsidR="000D7345" w:rsidRPr="000D7345">
        <w:rPr>
          <w:rFonts w:ascii="Traditional Arabic" w:hAnsi="Traditional Arabic" w:cs="Traditional Arabic"/>
          <w:color w:val="auto"/>
          <w:sz w:val="28"/>
          <w:szCs w:val="28"/>
          <w:rtl/>
        </w:rPr>
        <w:t>﴾</w:t>
      </w:r>
      <w:r w:rsidR="00A7613A" w:rsidRPr="000D7345">
        <w:rPr>
          <w:rFonts w:cs="B Lotus" w:hint="cs"/>
          <w:color w:val="auto"/>
          <w:sz w:val="28"/>
          <w:szCs w:val="28"/>
          <w:rtl/>
        </w:rPr>
        <w:t xml:space="preserve"> </w:t>
      </w:r>
      <w:r w:rsidR="00DE6EC9" w:rsidRPr="000D7345">
        <w:rPr>
          <w:rStyle w:val="Charc"/>
          <w:rFonts w:hint="cs"/>
          <w:rtl/>
        </w:rPr>
        <w:t>[</w:t>
      </w:r>
      <w:r w:rsidR="002A0A21" w:rsidRPr="000D7345">
        <w:rPr>
          <w:rStyle w:val="Charc"/>
          <w:rFonts w:hint="cs"/>
          <w:rtl/>
        </w:rPr>
        <w:t>ال</w:t>
      </w:r>
      <w:r w:rsidRPr="000D7345">
        <w:rPr>
          <w:rStyle w:val="Charc"/>
          <w:rFonts w:hint="cs"/>
          <w:rtl/>
        </w:rPr>
        <w:t>فتح</w:t>
      </w:r>
      <w:r w:rsidR="00A7613A" w:rsidRPr="000D7345">
        <w:rPr>
          <w:rStyle w:val="Charc"/>
          <w:rFonts w:hint="cs"/>
          <w:rtl/>
        </w:rPr>
        <w:t xml:space="preserve">: </w:t>
      </w:r>
      <w:r w:rsidRPr="000D7345">
        <w:rPr>
          <w:rStyle w:val="Charc"/>
          <w:rFonts w:hint="cs"/>
          <w:rtl/>
        </w:rPr>
        <w:t>4</w:t>
      </w:r>
      <w:r w:rsidR="00DE6EC9" w:rsidRPr="000D7345">
        <w:rPr>
          <w:rStyle w:val="Charc"/>
          <w:rFonts w:hint="cs"/>
          <w:rtl/>
        </w:rPr>
        <w:t>]</w:t>
      </w:r>
      <w:r w:rsidR="000D7345" w:rsidRPr="000D7345">
        <w:rPr>
          <w:rStyle w:val="Charb"/>
          <w:rFonts w:hint="cs"/>
          <w:rtl/>
        </w:rPr>
        <w:t>.</w:t>
      </w:r>
    </w:p>
    <w:p w:rsidR="007A15AE" w:rsidRPr="00E0193C" w:rsidRDefault="002A0A21" w:rsidP="00E0193C">
      <w:pPr>
        <w:pStyle w:val="ab"/>
        <w:rPr>
          <w:rtl/>
        </w:rPr>
      </w:pPr>
      <w:r w:rsidRPr="00E0193C">
        <w:rPr>
          <w:rFonts w:hint="cs"/>
          <w:rtl/>
        </w:rPr>
        <w:t>«</w:t>
      </w:r>
      <w:r w:rsidR="007A15AE" w:rsidRPr="00E0193C">
        <w:rPr>
          <w:rFonts w:hint="cs"/>
          <w:rtl/>
        </w:rPr>
        <w:t>تا ا</w:t>
      </w:r>
      <w:r w:rsidR="000A3618" w:rsidRPr="00E0193C">
        <w:rPr>
          <w:rFonts w:hint="cs"/>
          <w:rtl/>
        </w:rPr>
        <w:t>ی</w:t>
      </w:r>
      <w:r w:rsidR="007A15AE" w:rsidRPr="00E0193C">
        <w:rPr>
          <w:rFonts w:hint="cs"/>
          <w:rtl/>
        </w:rPr>
        <w:t>مان</w:t>
      </w:r>
      <w:r w:rsidR="000A3618" w:rsidRPr="00E0193C">
        <w:rPr>
          <w:rFonts w:hint="cs"/>
          <w:rtl/>
        </w:rPr>
        <w:t>ی</w:t>
      </w:r>
      <w:r w:rsidR="007A15AE" w:rsidRPr="00E0193C">
        <w:rPr>
          <w:rFonts w:hint="cs"/>
          <w:rtl/>
        </w:rPr>
        <w:t xml:space="preserve"> بر ا</w:t>
      </w:r>
      <w:r w:rsidR="000A3618" w:rsidRPr="00E0193C">
        <w:rPr>
          <w:rFonts w:hint="cs"/>
          <w:rtl/>
        </w:rPr>
        <w:t>ی</w:t>
      </w:r>
      <w:r w:rsidR="007A15AE" w:rsidRPr="00E0193C">
        <w:rPr>
          <w:rFonts w:hint="cs"/>
          <w:rtl/>
        </w:rPr>
        <w:t>مان خود ب</w:t>
      </w:r>
      <w:r w:rsidR="000A3618" w:rsidRPr="00E0193C">
        <w:rPr>
          <w:rFonts w:hint="cs"/>
          <w:rtl/>
        </w:rPr>
        <w:t>ی</w:t>
      </w:r>
      <w:r w:rsidR="007A15AE" w:rsidRPr="00E0193C">
        <w:rPr>
          <w:rFonts w:hint="cs"/>
          <w:rtl/>
        </w:rPr>
        <w:t>فزا</w:t>
      </w:r>
      <w:r w:rsidR="000A3618" w:rsidRPr="00E0193C">
        <w:rPr>
          <w:rFonts w:hint="cs"/>
          <w:rtl/>
        </w:rPr>
        <w:t>ی</w:t>
      </w:r>
      <w:r w:rsidR="007A15AE" w:rsidRPr="00E0193C">
        <w:rPr>
          <w:rFonts w:hint="cs"/>
          <w:rtl/>
        </w:rPr>
        <w:t xml:space="preserve">ند (و </w:t>
      </w:r>
      <w:r w:rsidR="000A3618" w:rsidRPr="00E0193C">
        <w:rPr>
          <w:rFonts w:hint="cs"/>
          <w:rtl/>
        </w:rPr>
        <w:t>ی</w:t>
      </w:r>
      <w:r w:rsidR="007A15AE" w:rsidRPr="00E0193C">
        <w:rPr>
          <w:rFonts w:hint="cs"/>
          <w:rtl/>
        </w:rPr>
        <w:t>ق</w:t>
      </w:r>
      <w:r w:rsidR="000A3618" w:rsidRPr="00E0193C">
        <w:rPr>
          <w:rFonts w:hint="cs"/>
          <w:rtl/>
        </w:rPr>
        <w:t>ی</w:t>
      </w:r>
      <w:r w:rsidR="007A15AE" w:rsidRPr="00E0193C">
        <w:rPr>
          <w:rFonts w:hint="cs"/>
          <w:rtl/>
        </w:rPr>
        <w:t>ن و باور خو</w:t>
      </w:r>
      <w:r w:rsidR="000A3618" w:rsidRPr="00E0193C">
        <w:rPr>
          <w:rFonts w:hint="cs"/>
          <w:rtl/>
        </w:rPr>
        <w:t>ی</w:t>
      </w:r>
      <w:r w:rsidR="007A15AE" w:rsidRPr="00E0193C">
        <w:rPr>
          <w:rFonts w:hint="cs"/>
          <w:rtl/>
        </w:rPr>
        <w:t>ش را تقو</w:t>
      </w:r>
      <w:r w:rsidR="000A3618" w:rsidRPr="00E0193C">
        <w:rPr>
          <w:rFonts w:hint="cs"/>
          <w:rtl/>
        </w:rPr>
        <w:t>ی</w:t>
      </w:r>
      <w:r w:rsidR="007A15AE" w:rsidRPr="00E0193C">
        <w:rPr>
          <w:rFonts w:hint="cs"/>
          <w:rtl/>
        </w:rPr>
        <w:t>ت نما</w:t>
      </w:r>
      <w:r w:rsidR="000A3618" w:rsidRPr="00E0193C">
        <w:rPr>
          <w:rFonts w:hint="cs"/>
          <w:rtl/>
        </w:rPr>
        <w:t>ی</w:t>
      </w:r>
      <w:r w:rsidR="007A15AE" w:rsidRPr="00E0193C">
        <w:rPr>
          <w:rFonts w:hint="cs"/>
          <w:rtl/>
        </w:rPr>
        <w:t>ند)</w:t>
      </w:r>
      <w:r w:rsidRPr="00E0193C">
        <w:rPr>
          <w:rFonts w:hint="cs"/>
          <w:rtl/>
        </w:rPr>
        <w:t>»</w:t>
      </w:r>
      <w:r w:rsidR="007A15AE" w:rsidRPr="00E0193C">
        <w:rPr>
          <w:rFonts w:hint="cs"/>
          <w:rtl/>
        </w:rPr>
        <w:t>.</w:t>
      </w:r>
    </w:p>
    <w:p w:rsidR="007A15AE" w:rsidRPr="00790421" w:rsidRDefault="000D7345" w:rsidP="000D7345">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وَزِدۡنَٰهُمۡ هُدٗى ١٣</w:t>
      </w:r>
      <w:r>
        <w:rPr>
          <w:rFonts w:ascii="Traditional Arabic" w:hAnsi="Traditional Arabic" w:cs="Traditional Arabic"/>
          <w:rtl/>
        </w:rPr>
        <w:t>﴾</w:t>
      </w:r>
      <w:r w:rsidR="002A0A21" w:rsidRPr="000D7345">
        <w:rPr>
          <w:rStyle w:val="Charc"/>
          <w:rFonts w:hint="cs"/>
          <w:rtl/>
        </w:rPr>
        <w:t xml:space="preserve"> </w:t>
      </w:r>
      <w:r w:rsidR="00DE6EC9" w:rsidRPr="000D7345">
        <w:rPr>
          <w:rStyle w:val="Charc"/>
          <w:rFonts w:hint="cs"/>
          <w:rtl/>
        </w:rPr>
        <w:t>[</w:t>
      </w:r>
      <w:r w:rsidR="002A0A21" w:rsidRPr="000D7345">
        <w:rPr>
          <w:rStyle w:val="Charc"/>
          <w:rFonts w:hint="cs"/>
          <w:rtl/>
        </w:rPr>
        <w:t>ال</w:t>
      </w:r>
      <w:r w:rsidR="007A15AE" w:rsidRPr="000D7345">
        <w:rPr>
          <w:rStyle w:val="Charc"/>
          <w:rFonts w:hint="cs"/>
          <w:rtl/>
        </w:rPr>
        <w:t>کهف</w:t>
      </w:r>
      <w:r w:rsidR="00A7613A" w:rsidRPr="000D7345">
        <w:rPr>
          <w:rStyle w:val="Charc"/>
          <w:rFonts w:hint="cs"/>
          <w:rtl/>
        </w:rPr>
        <w:t xml:space="preserve">: </w:t>
      </w:r>
      <w:r w:rsidR="007A15AE" w:rsidRPr="000D7345">
        <w:rPr>
          <w:rStyle w:val="Charc"/>
          <w:rFonts w:hint="cs"/>
          <w:rtl/>
        </w:rPr>
        <w:t>13</w:t>
      </w:r>
      <w:r w:rsidR="00DE6EC9" w:rsidRPr="000D7345">
        <w:rPr>
          <w:rStyle w:val="Charc"/>
          <w:rFonts w:hint="cs"/>
          <w:rtl/>
        </w:rPr>
        <w:t>]</w:t>
      </w:r>
      <w:r w:rsidRPr="000D7345">
        <w:rPr>
          <w:rFonts w:hint="cs"/>
          <w:rtl/>
        </w:rPr>
        <w:t>.</w:t>
      </w:r>
    </w:p>
    <w:p w:rsidR="007A15AE" w:rsidRPr="00E0193C" w:rsidRDefault="002A0A21" w:rsidP="00E0193C">
      <w:pPr>
        <w:pStyle w:val="ab"/>
        <w:rPr>
          <w:rtl/>
        </w:rPr>
      </w:pPr>
      <w:r w:rsidRPr="00E0193C">
        <w:rPr>
          <w:rFonts w:hint="cs"/>
          <w:rtl/>
        </w:rPr>
        <w:t>«</w:t>
      </w:r>
      <w:r w:rsidR="007A15AE" w:rsidRPr="00E0193C">
        <w:rPr>
          <w:rFonts w:hint="cs"/>
          <w:rtl/>
        </w:rPr>
        <w:t>و ما بر (</w:t>
      </w:r>
      <w:r w:rsidR="000A3618" w:rsidRPr="00E0193C">
        <w:rPr>
          <w:rFonts w:hint="cs"/>
          <w:rtl/>
        </w:rPr>
        <w:t>ی</w:t>
      </w:r>
      <w:r w:rsidR="007A15AE" w:rsidRPr="00E0193C">
        <w:rPr>
          <w:rFonts w:hint="cs"/>
          <w:rtl/>
        </w:rPr>
        <w:t>ق</w:t>
      </w:r>
      <w:r w:rsidR="000A3618" w:rsidRPr="00E0193C">
        <w:rPr>
          <w:rFonts w:hint="cs"/>
          <w:rtl/>
        </w:rPr>
        <w:t>ی</w:t>
      </w:r>
      <w:r w:rsidR="007A15AE" w:rsidRPr="00E0193C">
        <w:rPr>
          <w:rFonts w:hint="cs"/>
          <w:rtl/>
        </w:rPr>
        <w:t>ن و) هدا</w:t>
      </w:r>
      <w:r w:rsidR="000A3618" w:rsidRPr="00E0193C">
        <w:rPr>
          <w:rFonts w:hint="cs"/>
          <w:rtl/>
        </w:rPr>
        <w:t>ی</w:t>
      </w:r>
      <w:r w:rsidR="007A15AE" w:rsidRPr="00E0193C">
        <w:rPr>
          <w:rFonts w:hint="cs"/>
          <w:rtl/>
        </w:rPr>
        <w:t>تشان افزود</w:t>
      </w:r>
      <w:r w:rsidR="000A3618" w:rsidRPr="00E0193C">
        <w:rPr>
          <w:rFonts w:hint="cs"/>
          <w:rtl/>
        </w:rPr>
        <w:t>ی</w:t>
      </w:r>
      <w:r w:rsidR="007A15AE" w:rsidRPr="00E0193C">
        <w:rPr>
          <w:rFonts w:hint="cs"/>
          <w:rtl/>
        </w:rPr>
        <w:t>م</w:t>
      </w:r>
      <w:r w:rsidRPr="00E0193C">
        <w:rPr>
          <w:rFonts w:hint="cs"/>
          <w:rtl/>
        </w:rPr>
        <w:t>»</w:t>
      </w:r>
      <w:r w:rsidR="007A15AE" w:rsidRPr="00E0193C">
        <w:rPr>
          <w:rFonts w:hint="cs"/>
          <w:rtl/>
        </w:rPr>
        <w:t>.</w:t>
      </w:r>
    </w:p>
    <w:p w:rsidR="007A15AE" w:rsidRPr="00790421" w:rsidRDefault="000D7345" w:rsidP="000D7345">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hint="eastAsia"/>
          <w:rtl/>
        </w:rPr>
        <w:t>وَيَزِيدُ</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هۡتَدَوۡاْ</w:t>
      </w:r>
      <w:r>
        <w:rPr>
          <w:rFonts w:ascii="KFGQPC Uthmanic Script HAFS" w:hAnsi="KFGQPC Uthmanic Script HAFS" w:cs="KFGQPC Uthmanic Script HAFS"/>
          <w:rtl/>
        </w:rPr>
        <w:t xml:space="preserve"> هُدٗىۗ</w:t>
      </w:r>
      <w:r>
        <w:rPr>
          <w:rFonts w:ascii="Traditional Arabic" w:hAnsi="Traditional Arabic" w:cs="Traditional Arabic"/>
          <w:rtl/>
        </w:rPr>
        <w:t>﴾</w:t>
      </w:r>
      <w:r w:rsidR="002A0A21" w:rsidRPr="00790421">
        <w:rPr>
          <w:rStyle w:val="Char"/>
          <w:rFonts w:cs="B Lotus" w:hint="cs"/>
          <w:color w:val="auto"/>
          <w:sz w:val="28"/>
          <w:szCs w:val="28"/>
          <w:rtl/>
        </w:rPr>
        <w:t xml:space="preserve"> </w:t>
      </w:r>
      <w:r w:rsidR="00DE6EC9" w:rsidRPr="000D7345">
        <w:rPr>
          <w:rStyle w:val="Charc"/>
          <w:rFonts w:hint="cs"/>
          <w:rtl/>
        </w:rPr>
        <w:t>[</w:t>
      </w:r>
      <w:r w:rsidR="007A15AE" w:rsidRPr="000D7345">
        <w:rPr>
          <w:rStyle w:val="Charc"/>
          <w:rFonts w:hint="cs"/>
          <w:rtl/>
        </w:rPr>
        <w:t>مريم</w:t>
      </w:r>
      <w:r w:rsidR="00A7613A" w:rsidRPr="000D7345">
        <w:rPr>
          <w:rStyle w:val="Charc"/>
          <w:rFonts w:hint="cs"/>
          <w:rtl/>
        </w:rPr>
        <w:t xml:space="preserve">: </w:t>
      </w:r>
      <w:r w:rsidR="007A15AE" w:rsidRPr="000D7345">
        <w:rPr>
          <w:rStyle w:val="Charc"/>
          <w:rFonts w:hint="cs"/>
          <w:rtl/>
        </w:rPr>
        <w:t>76</w:t>
      </w:r>
      <w:r w:rsidR="00DE6EC9" w:rsidRPr="000D7345">
        <w:rPr>
          <w:rStyle w:val="Charc"/>
          <w:rFonts w:hint="cs"/>
          <w:rtl/>
        </w:rPr>
        <w:t>]</w:t>
      </w:r>
      <w:r w:rsidRPr="000D7345">
        <w:rPr>
          <w:rFonts w:hint="cs"/>
          <w:rtl/>
        </w:rPr>
        <w:t>.</w:t>
      </w:r>
    </w:p>
    <w:p w:rsidR="000D7345" w:rsidRPr="00E0193C" w:rsidRDefault="002A0A21" w:rsidP="00E0193C">
      <w:pPr>
        <w:pStyle w:val="ab"/>
        <w:rPr>
          <w:rtl/>
        </w:rPr>
      </w:pPr>
      <w:r w:rsidRPr="00E0193C">
        <w:rPr>
          <w:rFonts w:hint="cs"/>
          <w:rtl/>
        </w:rPr>
        <w:t>«</w:t>
      </w:r>
      <w:r w:rsidR="007A15AE" w:rsidRPr="00E0193C">
        <w:rPr>
          <w:rFonts w:hint="cs"/>
          <w:rtl/>
        </w:rPr>
        <w:t>کسان</w:t>
      </w:r>
      <w:r w:rsidR="000A3618" w:rsidRPr="00E0193C">
        <w:rPr>
          <w:rFonts w:hint="cs"/>
          <w:rtl/>
        </w:rPr>
        <w:t>ی</w:t>
      </w:r>
      <w:r w:rsidR="007A15AE" w:rsidRPr="00E0193C">
        <w:rPr>
          <w:rFonts w:hint="cs"/>
          <w:rtl/>
        </w:rPr>
        <w:t xml:space="preserve"> که در راه هدا</w:t>
      </w:r>
      <w:r w:rsidR="000A3618" w:rsidRPr="00E0193C">
        <w:rPr>
          <w:rFonts w:hint="cs"/>
          <w:rtl/>
        </w:rPr>
        <w:t>ی</w:t>
      </w:r>
      <w:r w:rsidR="007A15AE" w:rsidRPr="00E0193C">
        <w:rPr>
          <w:rFonts w:hint="cs"/>
          <w:rtl/>
        </w:rPr>
        <w:t>ت گام برداشته</w:t>
      </w:r>
      <w:r w:rsidR="007A15AE" w:rsidRPr="00E0193C">
        <w:rPr>
          <w:rFonts w:hint="cs"/>
          <w:rtl/>
        </w:rPr>
        <w:softHyphen/>
        <w:t>اند، خداوند بر هدا</w:t>
      </w:r>
      <w:r w:rsidR="000A3618" w:rsidRPr="00E0193C">
        <w:rPr>
          <w:rFonts w:hint="cs"/>
          <w:rtl/>
        </w:rPr>
        <w:t>ی</w:t>
      </w:r>
      <w:r w:rsidR="007A15AE" w:rsidRPr="00E0193C">
        <w:rPr>
          <w:rFonts w:hint="cs"/>
          <w:rtl/>
        </w:rPr>
        <w:t>ت ا</w:t>
      </w:r>
      <w:r w:rsidR="000A3618" w:rsidRPr="00E0193C">
        <w:rPr>
          <w:rFonts w:hint="cs"/>
          <w:rtl/>
        </w:rPr>
        <w:t>ی</w:t>
      </w:r>
      <w:r w:rsidR="007A15AE" w:rsidRPr="00E0193C">
        <w:rPr>
          <w:rFonts w:hint="cs"/>
          <w:rtl/>
        </w:rPr>
        <w:t>شان م</w:t>
      </w:r>
      <w:r w:rsidR="000A3618" w:rsidRPr="00E0193C">
        <w:rPr>
          <w:rFonts w:hint="cs"/>
          <w:rtl/>
        </w:rPr>
        <w:t>ی</w:t>
      </w:r>
      <w:r w:rsidR="007A15AE" w:rsidRPr="00E0193C">
        <w:rPr>
          <w:rFonts w:hint="cs"/>
          <w:rtl/>
        </w:rPr>
        <w:softHyphen/>
        <w:t>افزا</w:t>
      </w:r>
      <w:r w:rsidR="000A3618" w:rsidRPr="00E0193C">
        <w:rPr>
          <w:rFonts w:hint="cs"/>
          <w:rtl/>
        </w:rPr>
        <w:t>ی</w:t>
      </w:r>
      <w:r w:rsidR="007A15AE" w:rsidRPr="00E0193C">
        <w:rPr>
          <w:rFonts w:hint="cs"/>
          <w:rtl/>
        </w:rPr>
        <w:t>د</w:t>
      </w:r>
      <w:r w:rsidRPr="00E0193C">
        <w:rPr>
          <w:rFonts w:hint="cs"/>
          <w:rtl/>
        </w:rPr>
        <w:t>»</w:t>
      </w:r>
      <w:r w:rsidR="007A15AE" w:rsidRPr="00E0193C">
        <w:rPr>
          <w:rFonts w:hint="cs"/>
          <w:rtl/>
        </w:rPr>
        <w:t>.</w:t>
      </w:r>
    </w:p>
    <w:p w:rsidR="007A15AE" w:rsidRPr="00790421" w:rsidRDefault="000D7345" w:rsidP="000D7345">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hint="eastAsia"/>
          <w:rtl/>
        </w:rPr>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هۡتَدَوۡاْ</w:t>
      </w:r>
      <w:r>
        <w:rPr>
          <w:rFonts w:ascii="KFGQPC Uthmanic Script HAFS" w:hAnsi="KFGQPC Uthmanic Script HAFS" w:cs="KFGQPC Uthmanic Script HAFS"/>
          <w:rtl/>
        </w:rPr>
        <w:t xml:space="preserve"> زَادَهُمۡ هُدٗى</w:t>
      </w:r>
      <w:r>
        <w:rPr>
          <w:rFonts w:ascii="Traditional Arabic" w:hAnsi="Traditional Arabic" w:cs="Traditional Arabic"/>
          <w:rtl/>
        </w:rPr>
        <w:t>﴾</w:t>
      </w:r>
      <w:r w:rsidR="002A0A21" w:rsidRPr="00790421">
        <w:rPr>
          <w:rStyle w:val="Char"/>
          <w:rFonts w:cs="B Lotus" w:hint="cs"/>
          <w:color w:val="auto"/>
          <w:sz w:val="28"/>
          <w:szCs w:val="28"/>
          <w:rtl/>
        </w:rPr>
        <w:t xml:space="preserve"> </w:t>
      </w:r>
      <w:r w:rsidR="00DE6EC9" w:rsidRPr="000D7345">
        <w:rPr>
          <w:rStyle w:val="Charc"/>
          <w:rFonts w:hint="cs"/>
          <w:rtl/>
        </w:rPr>
        <w:t>[</w:t>
      </w:r>
      <w:r w:rsidR="007A15AE" w:rsidRPr="000D7345">
        <w:rPr>
          <w:rStyle w:val="Charc"/>
          <w:rFonts w:hint="cs"/>
          <w:rtl/>
        </w:rPr>
        <w:t>محمد</w:t>
      </w:r>
      <w:r w:rsidR="00A7613A" w:rsidRPr="000D7345">
        <w:rPr>
          <w:rStyle w:val="Charc"/>
          <w:rFonts w:hint="cs"/>
          <w:rtl/>
        </w:rPr>
        <w:t xml:space="preserve">: </w:t>
      </w:r>
      <w:r w:rsidR="007A15AE" w:rsidRPr="000D7345">
        <w:rPr>
          <w:rStyle w:val="Charc"/>
          <w:rFonts w:hint="cs"/>
          <w:rtl/>
        </w:rPr>
        <w:t>17</w:t>
      </w:r>
      <w:r w:rsidR="00DE6EC9" w:rsidRPr="000D7345">
        <w:rPr>
          <w:rStyle w:val="Charc"/>
          <w:rFonts w:hint="cs"/>
          <w:rtl/>
        </w:rPr>
        <w:t>]</w:t>
      </w:r>
      <w:r w:rsidRPr="000D7345">
        <w:rPr>
          <w:rFonts w:hint="cs"/>
          <w:rtl/>
        </w:rPr>
        <w:t>.</w:t>
      </w:r>
    </w:p>
    <w:p w:rsidR="007A15AE" w:rsidRPr="00E0193C" w:rsidRDefault="002A0A21" w:rsidP="00E0193C">
      <w:pPr>
        <w:pStyle w:val="ab"/>
        <w:rPr>
          <w:rtl/>
        </w:rPr>
      </w:pPr>
      <w:r w:rsidRPr="00E0193C">
        <w:rPr>
          <w:rFonts w:hint="cs"/>
          <w:rtl/>
        </w:rPr>
        <w:t>«</w:t>
      </w:r>
      <w:r w:rsidR="007A15AE" w:rsidRPr="00E0193C">
        <w:rPr>
          <w:rFonts w:hint="cs"/>
          <w:rtl/>
        </w:rPr>
        <w:t>کسان</w:t>
      </w:r>
      <w:r w:rsidR="000A3618" w:rsidRPr="00E0193C">
        <w:rPr>
          <w:rFonts w:hint="cs"/>
          <w:rtl/>
        </w:rPr>
        <w:t>ی</w:t>
      </w:r>
      <w:r w:rsidR="007A15AE" w:rsidRPr="00E0193C">
        <w:rPr>
          <w:rFonts w:hint="cs"/>
          <w:rtl/>
        </w:rPr>
        <w:t xml:space="preserve"> که راه</w:t>
      </w:r>
      <w:r w:rsidR="000A3618" w:rsidRPr="00E0193C">
        <w:rPr>
          <w:rFonts w:hint="cs"/>
          <w:rtl/>
        </w:rPr>
        <w:t>ی</w:t>
      </w:r>
      <w:r w:rsidR="007A15AE" w:rsidRPr="00E0193C">
        <w:rPr>
          <w:rFonts w:hint="cs"/>
          <w:rtl/>
        </w:rPr>
        <w:t>اب شده</w:t>
      </w:r>
      <w:r w:rsidR="007A15AE" w:rsidRPr="00E0193C">
        <w:rPr>
          <w:rFonts w:hint="cs"/>
          <w:rtl/>
        </w:rPr>
        <w:softHyphen/>
        <w:t>اند، خداوند بر راه</w:t>
      </w:r>
      <w:r w:rsidR="000A3618" w:rsidRPr="00E0193C">
        <w:rPr>
          <w:rFonts w:hint="cs"/>
          <w:rtl/>
        </w:rPr>
        <w:t>ی</w:t>
      </w:r>
      <w:r w:rsidR="007A15AE" w:rsidRPr="00E0193C">
        <w:rPr>
          <w:rFonts w:hint="cs"/>
          <w:rtl/>
        </w:rPr>
        <w:t>اب</w:t>
      </w:r>
      <w:r w:rsidR="000A3618" w:rsidRPr="00E0193C">
        <w:rPr>
          <w:rFonts w:hint="cs"/>
          <w:rtl/>
        </w:rPr>
        <w:t>ی</w:t>
      </w:r>
      <w:r w:rsidR="007A15AE" w:rsidRPr="00E0193C">
        <w:rPr>
          <w:rFonts w:hint="cs"/>
          <w:rtl/>
        </w:rPr>
        <w:t xml:space="preserve"> ا</w:t>
      </w:r>
      <w:r w:rsidR="000A3618" w:rsidRPr="00E0193C">
        <w:rPr>
          <w:rFonts w:hint="cs"/>
          <w:rtl/>
        </w:rPr>
        <w:t>ی</w:t>
      </w:r>
      <w:r w:rsidR="007A15AE" w:rsidRPr="00E0193C">
        <w:rPr>
          <w:rFonts w:hint="cs"/>
          <w:rtl/>
        </w:rPr>
        <w:t>شان م</w:t>
      </w:r>
      <w:r w:rsidR="000A3618" w:rsidRPr="00E0193C">
        <w:rPr>
          <w:rFonts w:hint="cs"/>
          <w:rtl/>
        </w:rPr>
        <w:t>ی</w:t>
      </w:r>
      <w:r w:rsidR="007A15AE" w:rsidRPr="00E0193C">
        <w:rPr>
          <w:rFonts w:hint="cs"/>
          <w:rtl/>
        </w:rPr>
        <w:softHyphen/>
        <w:t>افزا</w:t>
      </w:r>
      <w:r w:rsidR="000A3618" w:rsidRPr="00E0193C">
        <w:rPr>
          <w:rFonts w:hint="cs"/>
          <w:rtl/>
        </w:rPr>
        <w:t>ی</w:t>
      </w:r>
      <w:r w:rsidR="007A15AE" w:rsidRPr="00E0193C">
        <w:rPr>
          <w:rFonts w:hint="cs"/>
          <w:rtl/>
        </w:rPr>
        <w:t>د</w:t>
      </w:r>
      <w:r w:rsidRPr="00E0193C">
        <w:rPr>
          <w:rFonts w:hint="cs"/>
          <w:rtl/>
        </w:rPr>
        <w:t>»</w:t>
      </w:r>
      <w:r w:rsidR="007A15AE" w:rsidRPr="00E0193C">
        <w:rPr>
          <w:rFonts w:hint="cs"/>
          <w:rtl/>
        </w:rPr>
        <w:t>.</w:t>
      </w:r>
    </w:p>
    <w:p w:rsidR="007A15AE" w:rsidRPr="00790421" w:rsidRDefault="000D7345" w:rsidP="000D7345">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 xml:space="preserve">وَيَزۡدَادَ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إِيمَٰنٗا</w:t>
      </w:r>
      <w:r>
        <w:rPr>
          <w:rFonts w:ascii="Traditional Arabic" w:hAnsi="Traditional Arabic" w:cs="Traditional Arabic"/>
          <w:rtl/>
        </w:rPr>
        <w:t>﴾</w:t>
      </w:r>
      <w:r w:rsidR="007A15AE" w:rsidRPr="00790421">
        <w:rPr>
          <w:rStyle w:val="Char"/>
          <w:rFonts w:cs="B Lotus" w:hint="cs"/>
          <w:color w:val="auto"/>
          <w:sz w:val="28"/>
          <w:szCs w:val="28"/>
          <w:rtl/>
        </w:rPr>
        <w:t xml:space="preserve"> </w:t>
      </w:r>
      <w:r w:rsidR="002A0A21" w:rsidRPr="000D7345">
        <w:rPr>
          <w:rStyle w:val="Charc"/>
          <w:rFonts w:hint="cs"/>
          <w:rtl/>
        </w:rPr>
        <w:t>[ال</w:t>
      </w:r>
      <w:r w:rsidR="007A15AE" w:rsidRPr="000D7345">
        <w:rPr>
          <w:rStyle w:val="Charc"/>
          <w:rFonts w:hint="cs"/>
          <w:rtl/>
        </w:rPr>
        <w:t>مدثر</w:t>
      </w:r>
      <w:r w:rsidR="00A7613A" w:rsidRPr="000D7345">
        <w:rPr>
          <w:rStyle w:val="Charc"/>
          <w:rFonts w:hint="cs"/>
          <w:rtl/>
        </w:rPr>
        <w:t xml:space="preserve">: </w:t>
      </w:r>
      <w:r w:rsidR="007A15AE" w:rsidRPr="000D7345">
        <w:rPr>
          <w:rStyle w:val="Charc"/>
          <w:rFonts w:hint="cs"/>
          <w:rtl/>
        </w:rPr>
        <w:t>31</w:t>
      </w:r>
      <w:r w:rsidR="002A0A21" w:rsidRPr="000D7345">
        <w:rPr>
          <w:rStyle w:val="Charc"/>
          <w:rFonts w:hint="cs"/>
          <w:rtl/>
        </w:rPr>
        <w:t>]</w:t>
      </w:r>
      <w:r w:rsidRPr="000D7345">
        <w:rPr>
          <w:rFonts w:hint="cs"/>
          <w:rtl/>
        </w:rPr>
        <w:t>.</w:t>
      </w:r>
    </w:p>
    <w:p w:rsidR="002A0A21" w:rsidRPr="00E0193C" w:rsidRDefault="002A0A21" w:rsidP="00E0193C">
      <w:pPr>
        <w:pStyle w:val="ab"/>
        <w:rPr>
          <w:rtl/>
        </w:rPr>
      </w:pPr>
      <w:r w:rsidRPr="00E0193C">
        <w:rPr>
          <w:rFonts w:hint="cs"/>
          <w:rtl/>
        </w:rPr>
        <w:t>«</w:t>
      </w:r>
      <w:r w:rsidR="007A15AE" w:rsidRPr="00E0193C">
        <w:rPr>
          <w:rFonts w:hint="cs"/>
          <w:rtl/>
        </w:rPr>
        <w:t>و بر ا</w:t>
      </w:r>
      <w:r w:rsidR="000A3618" w:rsidRPr="00E0193C">
        <w:rPr>
          <w:rFonts w:hint="cs"/>
          <w:rtl/>
        </w:rPr>
        <w:t>ی</w:t>
      </w:r>
      <w:r w:rsidR="007A15AE" w:rsidRPr="00E0193C">
        <w:rPr>
          <w:rFonts w:hint="cs"/>
          <w:rtl/>
        </w:rPr>
        <w:t>مان مؤمنان ن</w:t>
      </w:r>
      <w:r w:rsidR="000A3618" w:rsidRPr="00E0193C">
        <w:rPr>
          <w:rFonts w:hint="cs"/>
          <w:rtl/>
        </w:rPr>
        <w:t>ی</w:t>
      </w:r>
      <w:r w:rsidR="007A15AE" w:rsidRPr="00E0193C">
        <w:rPr>
          <w:rFonts w:hint="cs"/>
          <w:rtl/>
        </w:rPr>
        <w:t>ز ب</w:t>
      </w:r>
      <w:r w:rsidR="000A3618" w:rsidRPr="00E0193C">
        <w:rPr>
          <w:rFonts w:hint="cs"/>
          <w:rtl/>
        </w:rPr>
        <w:t>ی</w:t>
      </w:r>
      <w:r w:rsidR="007A15AE" w:rsidRPr="00E0193C">
        <w:rPr>
          <w:rFonts w:hint="cs"/>
          <w:rtl/>
        </w:rPr>
        <w:t>فزا</w:t>
      </w:r>
      <w:r w:rsidR="000A3618" w:rsidRPr="00E0193C">
        <w:rPr>
          <w:rFonts w:hint="cs"/>
          <w:rtl/>
        </w:rPr>
        <w:t>ی</w:t>
      </w:r>
      <w:r w:rsidR="007A15AE" w:rsidRPr="00E0193C">
        <w:rPr>
          <w:rFonts w:hint="cs"/>
          <w:rtl/>
        </w:rPr>
        <w:t>د</w:t>
      </w:r>
      <w:r w:rsidRPr="00E0193C">
        <w:rPr>
          <w:rFonts w:hint="cs"/>
          <w:rtl/>
        </w:rPr>
        <w:t>»</w:t>
      </w:r>
      <w:r w:rsidR="007A15AE" w:rsidRPr="00E0193C">
        <w:rPr>
          <w:rFonts w:hint="cs"/>
          <w:rtl/>
        </w:rPr>
        <w:t>.</w:t>
      </w:r>
    </w:p>
    <w:p w:rsidR="007A15AE" w:rsidRPr="000D7345" w:rsidRDefault="000D7345" w:rsidP="000D7345">
      <w:pPr>
        <w:pStyle w:val="ab"/>
        <w:rPr>
          <w:rStyle w:val="Char"/>
          <w:rFonts w:ascii="IRLotus" w:hAnsi="IRLotus" w:cs="IR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 xml:space="preserve">فَأَمَّا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فَزَادَتۡهُمۡ إِيمَٰنٗا</w:t>
      </w:r>
      <w:r>
        <w:rPr>
          <w:rFonts w:ascii="Traditional Arabic" w:hAnsi="Traditional Arabic" w:cs="Traditional Arabic"/>
          <w:rtl/>
        </w:rPr>
        <w:t>﴾</w:t>
      </w:r>
      <w:r w:rsidR="002A0A21" w:rsidRPr="000D7345">
        <w:rPr>
          <w:rFonts w:hint="cs"/>
          <w:rtl/>
        </w:rPr>
        <w:t xml:space="preserve"> </w:t>
      </w:r>
      <w:r w:rsidR="00491A8F" w:rsidRPr="000D7345">
        <w:rPr>
          <w:rStyle w:val="Charc"/>
          <w:rFonts w:hint="cs"/>
          <w:rtl/>
        </w:rPr>
        <w:t>[</w:t>
      </w:r>
      <w:r w:rsidR="002A0A21" w:rsidRPr="000D7345">
        <w:rPr>
          <w:rStyle w:val="Charc"/>
          <w:rFonts w:hint="cs"/>
          <w:rtl/>
        </w:rPr>
        <w:t>ال</w:t>
      </w:r>
      <w:r w:rsidR="007A15AE" w:rsidRPr="000D7345">
        <w:rPr>
          <w:rStyle w:val="Charc"/>
          <w:rFonts w:hint="cs"/>
          <w:rtl/>
        </w:rPr>
        <w:t>توب</w:t>
      </w:r>
      <w:r w:rsidRPr="000D7345">
        <w:rPr>
          <w:rStyle w:val="Charc"/>
          <w:rFonts w:hint="cs"/>
          <w:rtl/>
        </w:rPr>
        <w:t>ة</w:t>
      </w:r>
      <w:r w:rsidR="00A7613A" w:rsidRPr="000D7345">
        <w:rPr>
          <w:rStyle w:val="Charc"/>
          <w:rFonts w:hint="cs"/>
          <w:rtl/>
        </w:rPr>
        <w:t xml:space="preserve">: </w:t>
      </w:r>
      <w:r w:rsidR="00491A8F" w:rsidRPr="000D7345">
        <w:rPr>
          <w:rStyle w:val="Charc"/>
          <w:rFonts w:hint="cs"/>
          <w:rtl/>
        </w:rPr>
        <w:t>124]</w:t>
      </w:r>
      <w:r w:rsidRPr="000D7345">
        <w:rPr>
          <w:rFonts w:hint="cs"/>
          <w:rtl/>
        </w:rPr>
        <w:t>.</w:t>
      </w:r>
    </w:p>
    <w:p w:rsidR="007A15AE" w:rsidRPr="00E0193C" w:rsidRDefault="002A0A21" w:rsidP="00E0193C">
      <w:pPr>
        <w:pStyle w:val="ab"/>
        <w:rPr>
          <w:rtl/>
        </w:rPr>
      </w:pPr>
      <w:r w:rsidRPr="00E0193C">
        <w:rPr>
          <w:rFonts w:hint="cs"/>
          <w:rtl/>
        </w:rPr>
        <w:t>«</w:t>
      </w:r>
      <w:r w:rsidR="007A15AE" w:rsidRPr="00E0193C">
        <w:rPr>
          <w:rFonts w:hint="cs"/>
          <w:rtl/>
        </w:rPr>
        <w:t>و اما مؤمنان، بر ا</w:t>
      </w:r>
      <w:r w:rsidR="000A3618" w:rsidRPr="00E0193C">
        <w:rPr>
          <w:rFonts w:hint="cs"/>
          <w:rtl/>
        </w:rPr>
        <w:t>ی</w:t>
      </w:r>
      <w:r w:rsidR="007A15AE" w:rsidRPr="00E0193C">
        <w:rPr>
          <w:rFonts w:hint="cs"/>
          <w:rtl/>
        </w:rPr>
        <w:t>مانشان م</w:t>
      </w:r>
      <w:r w:rsidR="000A3618" w:rsidRPr="00E0193C">
        <w:rPr>
          <w:rFonts w:hint="cs"/>
          <w:rtl/>
        </w:rPr>
        <w:t>ی</w:t>
      </w:r>
      <w:r w:rsidR="007A15AE" w:rsidRPr="00E0193C">
        <w:rPr>
          <w:rFonts w:hint="cs"/>
          <w:rtl/>
        </w:rPr>
        <w:softHyphen/>
        <w:t>افزا</w:t>
      </w:r>
      <w:r w:rsidR="000A3618" w:rsidRPr="00E0193C">
        <w:rPr>
          <w:rFonts w:hint="cs"/>
          <w:rtl/>
        </w:rPr>
        <w:t>ی</w:t>
      </w:r>
      <w:r w:rsidR="007A15AE" w:rsidRPr="00E0193C">
        <w:rPr>
          <w:rFonts w:hint="cs"/>
          <w:rtl/>
        </w:rPr>
        <w:t>د</w:t>
      </w:r>
      <w:r w:rsidRPr="00E0193C">
        <w:rPr>
          <w:rFonts w:hint="cs"/>
          <w:rtl/>
        </w:rPr>
        <w:t>»</w:t>
      </w:r>
      <w:r w:rsidR="007A15AE" w:rsidRPr="00E0193C">
        <w:rPr>
          <w:rFonts w:hint="cs"/>
          <w:rtl/>
        </w:rPr>
        <w:t>.</w:t>
      </w:r>
    </w:p>
    <w:p w:rsidR="007A15AE" w:rsidRPr="00790421" w:rsidRDefault="00FF4106" w:rsidP="00FF4106">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خۡشَوۡهُمۡ</w:t>
      </w:r>
      <w:r>
        <w:rPr>
          <w:rFonts w:ascii="KFGQPC Uthmanic Script HAFS" w:hAnsi="KFGQPC Uthmanic Script HAFS" w:cs="KFGQPC Uthmanic Script HAFS"/>
          <w:rtl/>
        </w:rPr>
        <w:t xml:space="preserve"> فَزَادَهُمۡ إِيمَٰنٗا</w:t>
      </w:r>
      <w:r>
        <w:rPr>
          <w:rFonts w:ascii="Traditional Arabic" w:hAnsi="Traditional Arabic" w:cs="Traditional Arabic"/>
          <w:rtl/>
        </w:rPr>
        <w:t>﴾</w:t>
      </w:r>
      <w:r w:rsidR="002A0A21" w:rsidRPr="00FF4106">
        <w:rPr>
          <w:rStyle w:val="Charc"/>
          <w:rFonts w:hint="cs"/>
          <w:rtl/>
        </w:rPr>
        <w:t xml:space="preserve"> </w:t>
      </w:r>
      <w:r w:rsidR="00491A8F" w:rsidRPr="00FF4106">
        <w:rPr>
          <w:rStyle w:val="Charc"/>
          <w:rFonts w:hint="cs"/>
          <w:rtl/>
        </w:rPr>
        <w:t>[</w:t>
      </w:r>
      <w:r w:rsidR="002A0A21" w:rsidRPr="00FF4106">
        <w:rPr>
          <w:rStyle w:val="Charc"/>
          <w:rFonts w:hint="cs"/>
          <w:rtl/>
        </w:rPr>
        <w:t xml:space="preserve">آل </w:t>
      </w:r>
      <w:r w:rsidR="007A15AE" w:rsidRPr="00FF4106">
        <w:rPr>
          <w:rStyle w:val="Charc"/>
          <w:rFonts w:hint="cs"/>
          <w:rtl/>
        </w:rPr>
        <w:t>عمران</w:t>
      </w:r>
      <w:r w:rsidR="00A7613A" w:rsidRPr="00FF4106">
        <w:rPr>
          <w:rStyle w:val="Charc"/>
          <w:rFonts w:hint="cs"/>
          <w:rtl/>
        </w:rPr>
        <w:t xml:space="preserve">: </w:t>
      </w:r>
      <w:r w:rsidR="007A15AE" w:rsidRPr="00FF4106">
        <w:rPr>
          <w:rStyle w:val="Charc"/>
          <w:rFonts w:hint="cs"/>
          <w:rtl/>
        </w:rPr>
        <w:t>173</w:t>
      </w:r>
      <w:r w:rsidR="00491A8F" w:rsidRPr="00FF4106">
        <w:rPr>
          <w:rStyle w:val="Charc"/>
          <w:rFonts w:hint="cs"/>
          <w:rtl/>
        </w:rPr>
        <w:t>]</w:t>
      </w:r>
      <w:r w:rsidRPr="00FF4106">
        <w:rPr>
          <w:rFonts w:hint="cs"/>
          <w:rtl/>
        </w:rPr>
        <w:t>.</w:t>
      </w:r>
    </w:p>
    <w:p w:rsidR="00FF4106" w:rsidRPr="00E0193C" w:rsidRDefault="002A0A21" w:rsidP="00E0193C">
      <w:pPr>
        <w:pStyle w:val="ab"/>
        <w:rPr>
          <w:rtl/>
        </w:rPr>
      </w:pPr>
      <w:r w:rsidRPr="00E0193C">
        <w:rPr>
          <w:rFonts w:hint="cs"/>
          <w:rtl/>
        </w:rPr>
        <w:t>«</w:t>
      </w:r>
      <w:r w:rsidR="007A15AE" w:rsidRPr="00E0193C">
        <w:rPr>
          <w:rFonts w:hint="cs"/>
          <w:rtl/>
        </w:rPr>
        <w:t>پس از ا</w:t>
      </w:r>
      <w:r w:rsidR="000A3618" w:rsidRPr="00E0193C">
        <w:rPr>
          <w:rFonts w:hint="cs"/>
          <w:rtl/>
        </w:rPr>
        <w:t>ی</w:t>
      </w:r>
      <w:r w:rsidR="007A15AE" w:rsidRPr="00E0193C">
        <w:rPr>
          <w:rFonts w:hint="cs"/>
          <w:rtl/>
        </w:rPr>
        <w:t>شان بترس</w:t>
      </w:r>
      <w:r w:rsidR="000A3618" w:rsidRPr="00E0193C">
        <w:rPr>
          <w:rFonts w:hint="cs"/>
          <w:rtl/>
        </w:rPr>
        <w:t>ی</w:t>
      </w:r>
      <w:r w:rsidR="007A15AE" w:rsidRPr="00E0193C">
        <w:rPr>
          <w:rFonts w:hint="cs"/>
          <w:rtl/>
        </w:rPr>
        <w:t>د</w:t>
      </w:r>
      <w:r w:rsidR="00A7613A" w:rsidRPr="00E0193C">
        <w:rPr>
          <w:rFonts w:hint="cs"/>
          <w:rtl/>
        </w:rPr>
        <w:t xml:space="preserve">: </w:t>
      </w:r>
      <w:r w:rsidR="007A15AE" w:rsidRPr="00E0193C">
        <w:rPr>
          <w:rFonts w:hint="cs"/>
          <w:rtl/>
        </w:rPr>
        <w:t>ول</w:t>
      </w:r>
      <w:r w:rsidR="000A3618" w:rsidRPr="00E0193C">
        <w:rPr>
          <w:rFonts w:hint="cs"/>
          <w:rtl/>
        </w:rPr>
        <w:t>ی</w:t>
      </w:r>
      <w:r w:rsidR="007A15AE" w:rsidRPr="00E0193C">
        <w:rPr>
          <w:rFonts w:hint="cs"/>
          <w:rtl/>
        </w:rPr>
        <w:t xml:space="preserve"> (چن</w:t>
      </w:r>
      <w:r w:rsidR="000A3618" w:rsidRPr="00E0193C">
        <w:rPr>
          <w:rFonts w:hint="cs"/>
          <w:rtl/>
        </w:rPr>
        <w:t>ی</w:t>
      </w:r>
      <w:r w:rsidR="007A15AE" w:rsidRPr="00E0193C">
        <w:rPr>
          <w:rFonts w:hint="cs"/>
          <w:rtl/>
        </w:rPr>
        <w:t>ن تهد</w:t>
      </w:r>
      <w:r w:rsidR="000A3618" w:rsidRPr="00E0193C">
        <w:rPr>
          <w:rFonts w:hint="cs"/>
          <w:rtl/>
        </w:rPr>
        <w:t>ی</w:t>
      </w:r>
      <w:r w:rsidR="007A15AE" w:rsidRPr="00E0193C">
        <w:rPr>
          <w:rFonts w:hint="cs"/>
          <w:rtl/>
        </w:rPr>
        <w:t>د و ب</w:t>
      </w:r>
      <w:r w:rsidR="000A3618" w:rsidRPr="00E0193C">
        <w:rPr>
          <w:rFonts w:hint="cs"/>
          <w:rtl/>
        </w:rPr>
        <w:t>ی</w:t>
      </w:r>
      <w:r w:rsidR="007A15AE" w:rsidRPr="00E0193C">
        <w:rPr>
          <w:rFonts w:hint="cs"/>
          <w:rtl/>
        </w:rPr>
        <w:t>م</w:t>
      </w:r>
      <w:r w:rsidR="000A3618" w:rsidRPr="00E0193C">
        <w:rPr>
          <w:rFonts w:hint="cs"/>
          <w:rtl/>
        </w:rPr>
        <w:t>ی</w:t>
      </w:r>
      <w:r w:rsidR="007A15AE" w:rsidRPr="00E0193C">
        <w:rPr>
          <w:rFonts w:hint="cs"/>
          <w:rtl/>
        </w:rPr>
        <w:t xml:space="preserve"> به هراسشان ن</w:t>
      </w:r>
      <w:r w:rsidR="000A3618" w:rsidRPr="00E0193C">
        <w:rPr>
          <w:rFonts w:hint="cs"/>
          <w:rtl/>
        </w:rPr>
        <w:t>ی</w:t>
      </w:r>
      <w:r w:rsidR="007A15AE" w:rsidRPr="00E0193C">
        <w:rPr>
          <w:rFonts w:hint="cs"/>
          <w:rtl/>
        </w:rPr>
        <w:t>نداخت؛ بلکه برعکس) بر ا</w:t>
      </w:r>
      <w:r w:rsidR="000A3618" w:rsidRPr="00E0193C">
        <w:rPr>
          <w:rFonts w:hint="cs"/>
          <w:rtl/>
        </w:rPr>
        <w:t>ی</w:t>
      </w:r>
      <w:r w:rsidR="007A15AE" w:rsidRPr="00E0193C">
        <w:rPr>
          <w:rFonts w:hint="cs"/>
          <w:rtl/>
        </w:rPr>
        <w:t>مان ا</w:t>
      </w:r>
      <w:r w:rsidR="000A3618" w:rsidRPr="00E0193C">
        <w:rPr>
          <w:rFonts w:hint="cs"/>
          <w:rtl/>
        </w:rPr>
        <w:t>ی</w:t>
      </w:r>
      <w:r w:rsidR="007A15AE" w:rsidRPr="00E0193C">
        <w:rPr>
          <w:rFonts w:hint="cs"/>
          <w:rtl/>
        </w:rPr>
        <w:t>شان افزود</w:t>
      </w:r>
      <w:r w:rsidRPr="00E0193C">
        <w:rPr>
          <w:rFonts w:hint="cs"/>
          <w:rtl/>
        </w:rPr>
        <w:t>»</w:t>
      </w:r>
      <w:r w:rsidR="007A15AE" w:rsidRPr="00E0193C">
        <w:rPr>
          <w:rFonts w:hint="cs"/>
          <w:rtl/>
        </w:rPr>
        <w:t>.</w:t>
      </w:r>
    </w:p>
    <w:p w:rsidR="007A15AE" w:rsidRPr="00790421" w:rsidRDefault="00FF4106" w:rsidP="00FF4106">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وَمَا زَادَهُمۡ إِلَّآ إِيمَٰنٗا وَتَسۡلِيمٗا ٢٢</w:t>
      </w:r>
      <w:r>
        <w:rPr>
          <w:rFonts w:ascii="Traditional Arabic" w:hAnsi="Traditional Arabic" w:cs="Traditional Arabic"/>
          <w:rtl/>
        </w:rPr>
        <w:t>﴾</w:t>
      </w:r>
      <w:r w:rsidR="002A0A21" w:rsidRPr="00790421">
        <w:rPr>
          <w:rStyle w:val="Char"/>
          <w:rFonts w:cs="B Lotus" w:hint="cs"/>
          <w:color w:val="auto"/>
          <w:sz w:val="28"/>
          <w:szCs w:val="28"/>
          <w:rtl/>
        </w:rPr>
        <w:t xml:space="preserve"> </w:t>
      </w:r>
      <w:r w:rsidR="00491A8F" w:rsidRPr="00FF4106">
        <w:rPr>
          <w:rStyle w:val="Charc"/>
          <w:rFonts w:hint="cs"/>
          <w:rtl/>
        </w:rPr>
        <w:t>[</w:t>
      </w:r>
      <w:r w:rsidR="007A15AE" w:rsidRPr="00FF4106">
        <w:rPr>
          <w:rStyle w:val="Charc"/>
          <w:rFonts w:hint="cs"/>
          <w:rtl/>
        </w:rPr>
        <w:t>ا</w:t>
      </w:r>
      <w:r w:rsidR="002A0A21" w:rsidRPr="00FF4106">
        <w:rPr>
          <w:rStyle w:val="Charc"/>
          <w:rFonts w:hint="cs"/>
          <w:rtl/>
        </w:rPr>
        <w:t>لأ</w:t>
      </w:r>
      <w:r w:rsidR="007A15AE" w:rsidRPr="00FF4106">
        <w:rPr>
          <w:rStyle w:val="Charc"/>
          <w:rFonts w:hint="cs"/>
          <w:rtl/>
        </w:rPr>
        <w:t>حزاب</w:t>
      </w:r>
      <w:r w:rsidR="00A7613A" w:rsidRPr="00FF4106">
        <w:rPr>
          <w:rStyle w:val="Charc"/>
          <w:rFonts w:hint="cs"/>
          <w:rtl/>
        </w:rPr>
        <w:t xml:space="preserve">: </w:t>
      </w:r>
      <w:r w:rsidR="007A15AE" w:rsidRPr="00FF4106">
        <w:rPr>
          <w:rStyle w:val="Charc"/>
          <w:rFonts w:hint="cs"/>
          <w:rtl/>
        </w:rPr>
        <w:t>22</w:t>
      </w:r>
      <w:r w:rsidR="00491A8F" w:rsidRPr="00FF4106">
        <w:rPr>
          <w:rStyle w:val="Charc"/>
          <w:rFonts w:hint="cs"/>
          <w:rtl/>
        </w:rPr>
        <w:t>]</w:t>
      </w:r>
      <w:r w:rsidRPr="00FF4106">
        <w:rPr>
          <w:rFonts w:hint="cs"/>
          <w:rtl/>
        </w:rPr>
        <w:t>.</w:t>
      </w:r>
    </w:p>
    <w:p w:rsidR="007A15AE" w:rsidRPr="00E0193C" w:rsidRDefault="002A0A21" w:rsidP="00E0193C">
      <w:pPr>
        <w:pStyle w:val="ab"/>
        <w:rPr>
          <w:rtl/>
        </w:rPr>
      </w:pPr>
      <w:r w:rsidRPr="00E0193C">
        <w:rPr>
          <w:rFonts w:hint="cs"/>
          <w:rtl/>
        </w:rPr>
        <w:t>«</w:t>
      </w:r>
      <w:r w:rsidR="007A15AE" w:rsidRPr="00E0193C">
        <w:rPr>
          <w:rFonts w:hint="cs"/>
          <w:rtl/>
        </w:rPr>
        <w:t>ا</w:t>
      </w:r>
      <w:r w:rsidR="000A3618" w:rsidRPr="00E0193C">
        <w:rPr>
          <w:rFonts w:hint="cs"/>
          <w:rtl/>
        </w:rPr>
        <w:t>ی</w:t>
      </w:r>
      <w:r w:rsidR="007A15AE" w:rsidRPr="00E0193C">
        <w:rPr>
          <w:rFonts w:hint="cs"/>
          <w:rtl/>
        </w:rPr>
        <w:t>ن</w:t>
      </w:r>
      <w:r w:rsidR="00E0193C">
        <w:rPr>
          <w:rFonts w:hint="cs"/>
          <w:rtl/>
        </w:rPr>
        <w:t xml:space="preserve"> سختی‌ها </w:t>
      </w:r>
      <w:r w:rsidR="007A15AE" w:rsidRPr="00E0193C">
        <w:rPr>
          <w:rFonts w:hint="cs"/>
          <w:rtl/>
        </w:rPr>
        <w:t>جز بر ا</w:t>
      </w:r>
      <w:r w:rsidR="000A3618" w:rsidRPr="00E0193C">
        <w:rPr>
          <w:rFonts w:hint="cs"/>
          <w:rtl/>
        </w:rPr>
        <w:t>ی</w:t>
      </w:r>
      <w:r w:rsidR="007A15AE" w:rsidRPr="00E0193C">
        <w:rPr>
          <w:rFonts w:hint="cs"/>
          <w:rtl/>
        </w:rPr>
        <w:t>مان</w:t>
      </w:r>
      <w:r w:rsidR="00A7613A" w:rsidRPr="00E0193C">
        <w:rPr>
          <w:rFonts w:hint="cs"/>
          <w:rtl/>
        </w:rPr>
        <w:t xml:space="preserve"> </w:t>
      </w:r>
      <w:r w:rsidR="007A15AE" w:rsidRPr="00E0193C">
        <w:rPr>
          <w:rFonts w:hint="cs"/>
          <w:rtl/>
        </w:rPr>
        <w:t>(به خدا) و تسل</w:t>
      </w:r>
      <w:r w:rsidR="000A3618" w:rsidRPr="00E0193C">
        <w:rPr>
          <w:rFonts w:hint="cs"/>
          <w:rtl/>
        </w:rPr>
        <w:t>ی</w:t>
      </w:r>
      <w:r w:rsidR="007A15AE" w:rsidRPr="00E0193C">
        <w:rPr>
          <w:rFonts w:hint="cs"/>
          <w:rtl/>
        </w:rPr>
        <w:t>م (قضا و قدرشدن) ا</w:t>
      </w:r>
      <w:r w:rsidR="000A3618" w:rsidRPr="00E0193C">
        <w:rPr>
          <w:rFonts w:hint="cs"/>
          <w:rtl/>
        </w:rPr>
        <w:t>ی</w:t>
      </w:r>
      <w:r w:rsidR="007A15AE" w:rsidRPr="00E0193C">
        <w:rPr>
          <w:rFonts w:hint="cs"/>
          <w:rtl/>
        </w:rPr>
        <w:t>شان نم</w:t>
      </w:r>
      <w:r w:rsidR="000A3618" w:rsidRPr="00E0193C">
        <w:rPr>
          <w:rFonts w:hint="cs"/>
          <w:rtl/>
        </w:rPr>
        <w:t>ی</w:t>
      </w:r>
      <w:r w:rsidR="007A15AE" w:rsidRPr="00E0193C">
        <w:rPr>
          <w:rFonts w:hint="cs"/>
          <w:rtl/>
        </w:rPr>
        <w:softHyphen/>
        <w:t>افزا</w:t>
      </w:r>
      <w:r w:rsidR="000A3618" w:rsidRPr="00E0193C">
        <w:rPr>
          <w:rFonts w:hint="cs"/>
          <w:rtl/>
        </w:rPr>
        <w:t>ی</w:t>
      </w:r>
      <w:r w:rsidR="007A15AE" w:rsidRPr="00E0193C">
        <w:rPr>
          <w:rFonts w:hint="cs"/>
          <w:rtl/>
        </w:rPr>
        <w:t>د</w:t>
      </w:r>
      <w:r w:rsidRPr="00E0193C">
        <w:rPr>
          <w:rFonts w:hint="cs"/>
          <w:rtl/>
        </w:rPr>
        <w:t>»</w:t>
      </w:r>
      <w:r w:rsidR="007A15AE" w:rsidRPr="00E0193C">
        <w:rPr>
          <w:rFonts w:hint="cs"/>
          <w:rtl/>
        </w:rPr>
        <w:t>.</w:t>
      </w:r>
    </w:p>
    <w:p w:rsidR="007A15AE" w:rsidRPr="00790421" w:rsidRDefault="007A15AE" w:rsidP="00DA2729">
      <w:pPr>
        <w:ind w:firstLine="284"/>
        <w:jc w:val="both"/>
        <w:rPr>
          <w:rFonts w:ascii="Al-QuranAlKareem" w:hAnsi="Al-QuranAlKareem" w:cs="Traditional Arabic"/>
          <w:b/>
          <w:bCs/>
          <w:rtl/>
        </w:rPr>
      </w:pPr>
      <w:r w:rsidRPr="00E0193C">
        <w:rPr>
          <w:rStyle w:val="Charb"/>
          <w:rFonts w:hint="cs"/>
          <w:rtl/>
        </w:rPr>
        <w:lastRenderedPageBreak/>
        <w:t>و پ</w:t>
      </w:r>
      <w:r w:rsidR="000A3618" w:rsidRPr="00E0193C">
        <w:rPr>
          <w:rStyle w:val="Charb"/>
          <w:rFonts w:hint="cs"/>
          <w:rtl/>
        </w:rPr>
        <w:t>ی</w:t>
      </w:r>
      <w:r w:rsidRPr="00E0193C">
        <w:rPr>
          <w:rStyle w:val="Charb"/>
          <w:rFonts w:hint="cs"/>
          <w:rtl/>
        </w:rPr>
        <w:t>امبر</w:t>
      </w:r>
      <w:r w:rsidR="00EB215B" w:rsidRPr="00EB215B">
        <w:rPr>
          <w:rStyle w:val="Char"/>
          <w:rFonts w:ascii="AGA Arabesque" w:hAnsi="AGA Arabesque" w:cs="CTraditional Arabic" w:hint="cs"/>
          <w:color w:val="auto"/>
          <w:sz w:val="28"/>
          <w:szCs w:val="28"/>
          <w:rtl/>
        </w:rPr>
        <w:t xml:space="preserve"> ج</w:t>
      </w:r>
      <w:r w:rsidR="007642F8" w:rsidRPr="007642F8">
        <w:rPr>
          <w:rStyle w:val="Char"/>
          <w:rFonts w:ascii="AGA Arabesque" w:hAnsi="AGA Arabesque" w:cs="B Lotus" w:hint="cs"/>
          <w:color w:val="auto"/>
          <w:sz w:val="28"/>
          <w:szCs w:val="28"/>
          <w:rtl/>
        </w:rPr>
        <w:t xml:space="preserve"> </w:t>
      </w:r>
      <w:r w:rsidRPr="00E0193C">
        <w:rPr>
          <w:rStyle w:val="Charb"/>
          <w:rFonts w:hint="cs"/>
          <w:rtl/>
        </w:rPr>
        <w:t>فرمود</w:t>
      </w:r>
      <w:r w:rsidR="00A7613A" w:rsidRPr="00E0193C">
        <w:rPr>
          <w:rStyle w:val="Charb"/>
          <w:rFonts w:hint="cs"/>
          <w:rtl/>
        </w:rPr>
        <w:t xml:space="preserve">: </w:t>
      </w:r>
      <w:r w:rsidRPr="00E94274">
        <w:rPr>
          <w:rStyle w:val="Char1"/>
          <w:rFonts w:hint="cs"/>
          <w:rtl/>
        </w:rPr>
        <w:t>«</w:t>
      </w:r>
      <w:r w:rsidRPr="00E94274">
        <w:rPr>
          <w:rStyle w:val="Char1"/>
          <w:rtl/>
        </w:rPr>
        <w:t>لو أنكم تكونون في كل حالة كحالتكم عندي لصافحتكم الملائكة</w:t>
      </w:r>
      <w:r w:rsidRPr="00E94274">
        <w:rPr>
          <w:rStyle w:val="Char1"/>
          <w:rFonts w:hint="cs"/>
          <w:rtl/>
        </w:rPr>
        <w:t>»</w:t>
      </w:r>
      <w:r w:rsidRPr="00E0193C">
        <w:rPr>
          <w:rStyle w:val="Charb"/>
          <w:vertAlign w:val="superscript"/>
          <w:rtl/>
        </w:rPr>
        <w:footnoteReference w:id="42"/>
      </w:r>
      <w:r w:rsidR="00D53D13" w:rsidRPr="00E0193C">
        <w:rPr>
          <w:rStyle w:val="Charb"/>
          <w:rFonts w:hint="cs"/>
          <w:rtl/>
        </w:rPr>
        <w:t>.</w:t>
      </w:r>
    </w:p>
    <w:p w:rsidR="007A15AE" w:rsidRPr="00790421" w:rsidRDefault="007A15AE" w:rsidP="00E0193C">
      <w:pPr>
        <w:pStyle w:val="ab"/>
        <w:rPr>
          <w:rtl/>
        </w:rPr>
      </w:pPr>
      <w:r w:rsidRPr="00790421">
        <w:rPr>
          <w:rFonts w:hint="cs"/>
          <w:rtl/>
        </w:rPr>
        <w:t>«اگر در همه‌</w:t>
      </w:r>
      <w:r w:rsidR="000A3618">
        <w:rPr>
          <w:rFonts w:hint="cs"/>
          <w:rtl/>
        </w:rPr>
        <w:t>ی</w:t>
      </w:r>
      <w:r w:rsidRPr="00790421">
        <w:rPr>
          <w:rFonts w:hint="cs"/>
          <w:rtl/>
        </w:rPr>
        <w:t xml:space="preserve"> اوقات، حالت نفس</w:t>
      </w:r>
      <w:r w:rsidR="000A3618">
        <w:rPr>
          <w:rFonts w:hint="cs"/>
          <w:rtl/>
        </w:rPr>
        <w:t>ی</w:t>
      </w:r>
      <w:r w:rsidRPr="00790421">
        <w:rPr>
          <w:rFonts w:hint="cs"/>
          <w:rtl/>
        </w:rPr>
        <w:t xml:space="preserve"> شما مانند حال</w:t>
      </w:r>
      <w:r w:rsidR="000A3618">
        <w:rPr>
          <w:rFonts w:hint="cs"/>
          <w:rtl/>
        </w:rPr>
        <w:t>ی</w:t>
      </w:r>
      <w:r w:rsidRPr="00790421">
        <w:rPr>
          <w:rFonts w:hint="cs"/>
          <w:rtl/>
        </w:rPr>
        <w:t xml:space="preserve"> باشد </w:t>
      </w:r>
      <w:r w:rsidR="000A3618">
        <w:rPr>
          <w:rFonts w:hint="cs"/>
          <w:rtl/>
        </w:rPr>
        <w:t>ک</w:t>
      </w:r>
      <w:r w:rsidRPr="00790421">
        <w:rPr>
          <w:rFonts w:hint="cs"/>
          <w:rtl/>
        </w:rPr>
        <w:t>ه ا</w:t>
      </w:r>
      <w:r w:rsidR="000A3618">
        <w:rPr>
          <w:rFonts w:hint="cs"/>
          <w:rtl/>
        </w:rPr>
        <w:t>ک</w:t>
      </w:r>
      <w:r w:rsidRPr="00790421">
        <w:rPr>
          <w:rFonts w:hint="cs"/>
          <w:rtl/>
        </w:rPr>
        <w:t>نون در نزد من دار</w:t>
      </w:r>
      <w:r w:rsidR="000A3618">
        <w:rPr>
          <w:rFonts w:hint="cs"/>
          <w:rtl/>
        </w:rPr>
        <w:t>ی</w:t>
      </w:r>
      <w:r w:rsidRPr="00790421">
        <w:rPr>
          <w:rFonts w:hint="cs"/>
          <w:rtl/>
        </w:rPr>
        <w:t>د ملائ</w:t>
      </w:r>
      <w:r w:rsidR="000A3618">
        <w:rPr>
          <w:rFonts w:hint="cs"/>
          <w:rtl/>
        </w:rPr>
        <w:t>ک</w:t>
      </w:r>
      <w:r w:rsidRPr="00790421">
        <w:rPr>
          <w:rFonts w:hint="cs"/>
          <w:rtl/>
        </w:rPr>
        <w:t>ه با شما مصافحه م</w:t>
      </w:r>
      <w:r w:rsidR="000A3618">
        <w:rPr>
          <w:rFonts w:hint="cs"/>
          <w:rtl/>
        </w:rPr>
        <w:t>ی</w:t>
      </w:r>
      <w:r w:rsidRPr="00790421">
        <w:rPr>
          <w:rFonts w:hint="cs"/>
          <w:rtl/>
        </w:rPr>
        <w:t>‌</w:t>
      </w:r>
      <w:r w:rsidR="000A3618">
        <w:rPr>
          <w:rFonts w:hint="cs"/>
          <w:rtl/>
        </w:rPr>
        <w:t>ک</w:t>
      </w:r>
      <w:r w:rsidRPr="00790421">
        <w:rPr>
          <w:rFonts w:hint="cs"/>
          <w:rtl/>
        </w:rPr>
        <w:t>نند</w:t>
      </w:r>
      <w:r w:rsidR="000146F5">
        <w:rPr>
          <w:rFonts w:hint="cs"/>
          <w:rtl/>
        </w:rPr>
        <w:t>».</w:t>
      </w:r>
    </w:p>
    <w:p w:rsidR="007A15AE" w:rsidRPr="00F061AA" w:rsidRDefault="007A15AE" w:rsidP="00E0193C">
      <w:pPr>
        <w:pStyle w:val="a0"/>
        <w:tabs>
          <w:tab w:val="clear" w:pos="567"/>
          <w:tab w:val="right" w:pos="566"/>
        </w:tabs>
        <w:spacing w:before="0"/>
        <w:ind w:left="568" w:hanging="284"/>
        <w:contextualSpacing w:val="0"/>
        <w:rPr>
          <w:color w:val="auto"/>
          <w:sz w:val="26"/>
          <w:szCs w:val="26"/>
          <w:rtl/>
        </w:rPr>
      </w:pPr>
      <w:r w:rsidRPr="00E0193C">
        <w:rPr>
          <w:rStyle w:val="Charb"/>
          <w:rFonts w:hint="cs"/>
          <w:rtl/>
        </w:rPr>
        <w:t>دليل تفاوت مراتب اهل ايمان چيست؟</w:t>
      </w:r>
    </w:p>
    <w:p w:rsidR="007A15AE" w:rsidRPr="00790421" w:rsidRDefault="007A15AE" w:rsidP="00B46766">
      <w:pPr>
        <w:pStyle w:val="a"/>
        <w:tabs>
          <w:tab w:val="right" w:pos="711"/>
        </w:tabs>
        <w:ind w:left="568" w:hanging="284"/>
        <w:rPr>
          <w:rFonts w:cs="B Lotus"/>
          <w:color w:val="auto"/>
          <w:sz w:val="28"/>
          <w:szCs w:val="28"/>
          <w:rtl/>
        </w:rPr>
      </w:pPr>
      <w:r w:rsidRPr="00E0193C">
        <w:rPr>
          <w:rStyle w:val="Charb"/>
          <w:rFonts w:hint="cs"/>
          <w:rtl/>
        </w:rPr>
        <w:t>خداوند در سوره‌</w:t>
      </w:r>
      <w:r w:rsidR="000A3618" w:rsidRPr="00E0193C">
        <w:rPr>
          <w:rStyle w:val="Charb"/>
          <w:rFonts w:hint="cs"/>
          <w:rtl/>
        </w:rPr>
        <w:t>ی</w:t>
      </w:r>
      <w:r w:rsidRPr="00E0193C">
        <w:rPr>
          <w:rStyle w:val="Charb"/>
          <w:rFonts w:hint="cs"/>
          <w:rtl/>
        </w:rPr>
        <w:t xml:space="preserve"> واقعه م</w:t>
      </w:r>
      <w:r w:rsidR="000A3618" w:rsidRPr="00E0193C">
        <w:rPr>
          <w:rStyle w:val="Charb"/>
          <w:rFonts w:hint="cs"/>
          <w:rtl/>
        </w:rPr>
        <w:t>ی</w:t>
      </w:r>
      <w:r w:rsidRPr="00E0193C">
        <w:rPr>
          <w:rStyle w:val="Charb"/>
          <w:rFonts w:hint="cs"/>
          <w:rtl/>
        </w:rPr>
        <w:t>‌فرما</w:t>
      </w:r>
      <w:r w:rsidR="000A3618" w:rsidRPr="00E0193C">
        <w:rPr>
          <w:rStyle w:val="Charb"/>
          <w:rFonts w:hint="cs"/>
          <w:rtl/>
        </w:rPr>
        <w:t>ی</w:t>
      </w:r>
      <w:r w:rsidRPr="00E0193C">
        <w:rPr>
          <w:rStyle w:val="Charb"/>
          <w:rFonts w:hint="cs"/>
          <w:rtl/>
        </w:rPr>
        <w:t>د</w:t>
      </w:r>
      <w:r w:rsidR="00A7613A" w:rsidRPr="00E0193C">
        <w:rPr>
          <w:rStyle w:val="Charb"/>
          <w:rFonts w:hint="cs"/>
          <w:rtl/>
        </w:rPr>
        <w:t>:</w:t>
      </w:r>
      <w:r w:rsidR="00A7613A">
        <w:rPr>
          <w:rFonts w:cs="B Lotus" w:hint="cs"/>
          <w:color w:val="auto"/>
          <w:sz w:val="28"/>
          <w:szCs w:val="28"/>
          <w:rtl/>
        </w:rPr>
        <w:t xml:space="preserve"> </w:t>
      </w:r>
    </w:p>
    <w:p w:rsidR="007A15AE" w:rsidRPr="00FF4106" w:rsidRDefault="00FF4106" w:rsidP="00E0193C">
      <w:pPr>
        <w:pStyle w:val="ab"/>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rtl/>
        </w:rPr>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لسَّٰبِقُونَ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لسَّٰبِقُونَ</w:t>
      </w:r>
      <w:r>
        <w:rPr>
          <w:rFonts w:ascii="KFGQPC Uthmanic Script HAFS" w:hAnsi="KFGQPC Uthmanic Script HAFS" w:cs="KFGQPC Uthmanic Script HAFS"/>
          <w:rtl/>
        </w:rPr>
        <w:t xml:space="preserve"> ١٠</w:t>
      </w:r>
      <w:r>
        <w:rPr>
          <w:rFonts w:ascii="KFGQPC Uthmanic Script HAFS" w:hAnsi="KFGQPC Uthmanic Script HAFS" w:cs="KFGQPC Uthmanic Script HAFS"/>
        </w:rPr>
        <w:t xml:space="preserve"> </w:t>
      </w:r>
      <w:r>
        <w:rPr>
          <w:rFonts w:ascii="KFGQPC Uthmanic Script HAFS" w:hAnsi="KFGQPC Uthmanic Script HAFS" w:cs="KFGQPC Uthmanic Script HAFS"/>
          <w:rtl/>
        </w:rPr>
        <w:t xml:space="preserve">أُوْلَٰٓئِكَ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لۡمُقَرَّبُونَ</w:t>
      </w:r>
      <w:r>
        <w:rPr>
          <w:rFonts w:ascii="KFGQPC Uthmanic Script HAFS" w:hAnsi="KFGQPC Uthmanic Script HAFS" w:cs="KFGQPC Uthmanic Script HAFS"/>
          <w:rtl/>
        </w:rPr>
        <w:t xml:space="preserve"> ١١</w:t>
      </w:r>
      <w:r>
        <w:rPr>
          <w:rFonts w:ascii="Traditional Arabic" w:hAnsi="Traditional Arabic" w:cs="Traditional Arabic"/>
          <w:rtl/>
        </w:rPr>
        <w:t>﴾</w:t>
      </w:r>
      <w:r w:rsidRPr="00E0193C">
        <w:rPr>
          <w:rStyle w:val="Chara"/>
          <w:rFonts w:hint="cs"/>
          <w:rtl/>
        </w:rPr>
        <w:t xml:space="preserve"> </w:t>
      </w:r>
      <w:r w:rsidR="00E0193C">
        <w:rPr>
          <w:rStyle w:val="Chara"/>
          <w:rFonts w:hint="cs"/>
          <w:rtl/>
        </w:rPr>
        <w:t>إ</w:t>
      </w:r>
      <w:r w:rsidR="007A15AE" w:rsidRPr="00E0193C">
        <w:rPr>
          <w:rStyle w:val="Chara"/>
          <w:rFonts w:hint="cs"/>
          <w:rtl/>
        </w:rPr>
        <w:t>ل</w:t>
      </w:r>
      <w:r w:rsidR="000A3618" w:rsidRPr="00E0193C">
        <w:rPr>
          <w:rStyle w:val="Chara"/>
          <w:rFonts w:hint="cs"/>
          <w:rtl/>
        </w:rPr>
        <w:t>ی</w:t>
      </w:r>
      <w:r w:rsidR="007A15AE" w:rsidRPr="00E0193C">
        <w:rPr>
          <w:rStyle w:val="Chara"/>
          <w:rFonts w:hint="cs"/>
          <w:rtl/>
        </w:rPr>
        <w:t xml:space="preserve"> قوله</w:t>
      </w:r>
      <w:r w:rsidR="00A7613A" w:rsidRPr="00E0193C">
        <w:rPr>
          <w:rStyle w:val="Chara"/>
          <w:rFonts w:hint="cs"/>
          <w:rtl/>
        </w:rPr>
        <w:t>:</w:t>
      </w:r>
      <w:r>
        <w:rPr>
          <w:rStyle w:val="Char"/>
          <w:rFonts w:cs="B Lotus" w:hint="cs"/>
          <w:color w:val="auto"/>
          <w:sz w:val="28"/>
          <w:szCs w:val="28"/>
          <w:rtl/>
        </w:rPr>
        <w:t xml:space="preserve"> </w:t>
      </w:r>
      <w:r>
        <w:rPr>
          <w:rStyle w:val="Char"/>
          <w:rFonts w:ascii="Traditional Arabic" w:hAnsi="Traditional Arabic" w:cs="Traditional Arabic"/>
          <w:color w:val="auto"/>
          <w:sz w:val="28"/>
          <w:szCs w:val="28"/>
          <w:rtl/>
        </w:rPr>
        <w:t>﴿</w:t>
      </w:r>
      <w:r>
        <w:rPr>
          <w:rFonts w:ascii="KFGQPC Uthmanic Script HAFS" w:hAnsi="KFGQPC Uthmanic Script HAFS" w:cs="KFGQPC Uthmanic Script HAFS" w:hint="eastAsia"/>
          <w:rtl/>
        </w:rPr>
        <w:t>وَأَصۡحَٰبُ</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لۡيَمِينِ</w:t>
      </w:r>
      <w:r>
        <w:rPr>
          <w:rFonts w:ascii="KFGQPC Uthmanic Script HAFS" w:hAnsi="KFGQPC Uthmanic Script HAFS" w:cs="KFGQPC Uthmanic Script HAFS"/>
          <w:rtl/>
        </w:rPr>
        <w:t xml:space="preserve"> مَآ أَصۡحَٰبُ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لۡيَمِينِ</w:t>
      </w:r>
      <w:r>
        <w:rPr>
          <w:rFonts w:ascii="KFGQPC Uthmanic Script HAFS" w:hAnsi="KFGQPC Uthmanic Script HAFS" w:cs="KFGQPC Uthmanic Script HAFS"/>
          <w:rtl/>
        </w:rPr>
        <w:t xml:space="preserve"> ٢٧</w:t>
      </w:r>
      <w:r>
        <w:rPr>
          <w:rStyle w:val="Char"/>
          <w:rFonts w:ascii="Traditional Arabic" w:hAnsi="Traditional Arabic" w:cs="Traditional Arabic"/>
          <w:color w:val="auto"/>
          <w:sz w:val="28"/>
          <w:szCs w:val="28"/>
          <w:rtl/>
        </w:rPr>
        <w:t>﴾</w:t>
      </w:r>
      <w:r w:rsidR="00A7613A">
        <w:rPr>
          <w:rStyle w:val="Char"/>
          <w:rFonts w:cs="B Lotus" w:hint="cs"/>
          <w:color w:val="auto"/>
          <w:sz w:val="28"/>
          <w:szCs w:val="28"/>
          <w:rtl/>
        </w:rPr>
        <w:t xml:space="preserve"> </w:t>
      </w:r>
      <w:r w:rsidR="00AB78A4" w:rsidRPr="00FF4106">
        <w:rPr>
          <w:rStyle w:val="Charc"/>
          <w:rFonts w:hint="cs"/>
          <w:rtl/>
        </w:rPr>
        <w:t>[</w:t>
      </w:r>
      <w:bookmarkStart w:id="84" w:name="OLE_LINK31"/>
      <w:r w:rsidR="002A0A21" w:rsidRPr="00FF4106">
        <w:rPr>
          <w:rStyle w:val="Charc"/>
          <w:rFonts w:hint="cs"/>
          <w:rtl/>
        </w:rPr>
        <w:t>ال</w:t>
      </w:r>
      <w:r w:rsidR="007A15AE" w:rsidRPr="00FF4106">
        <w:rPr>
          <w:rStyle w:val="Charc"/>
          <w:rtl/>
        </w:rPr>
        <w:t>واقع</w:t>
      </w:r>
      <w:r w:rsidR="00AB78A4" w:rsidRPr="00FF4106">
        <w:rPr>
          <w:rStyle w:val="Charc"/>
          <w:rFonts w:hint="cs"/>
          <w:rtl/>
        </w:rPr>
        <w:t>ة</w:t>
      </w:r>
      <w:bookmarkEnd w:id="84"/>
      <w:r w:rsidR="00A7613A" w:rsidRPr="00FF4106">
        <w:rPr>
          <w:rStyle w:val="Charc"/>
          <w:rFonts w:hint="cs"/>
          <w:rtl/>
        </w:rPr>
        <w:t xml:space="preserve">: </w:t>
      </w:r>
      <w:r w:rsidR="007A15AE" w:rsidRPr="00FF4106">
        <w:rPr>
          <w:rStyle w:val="Charc"/>
          <w:rFonts w:hint="cs"/>
          <w:rtl/>
        </w:rPr>
        <w:t>10-</w:t>
      </w:r>
      <w:r w:rsidR="002A0A21" w:rsidRPr="00FF4106">
        <w:rPr>
          <w:rStyle w:val="Charc"/>
          <w:rFonts w:hint="cs"/>
          <w:rtl/>
        </w:rPr>
        <w:t xml:space="preserve"> </w:t>
      </w:r>
      <w:r w:rsidR="007A15AE" w:rsidRPr="00FF4106">
        <w:rPr>
          <w:rStyle w:val="Charc"/>
          <w:rFonts w:hint="cs"/>
          <w:rtl/>
        </w:rPr>
        <w:t>27</w:t>
      </w:r>
      <w:r w:rsidR="00AB78A4" w:rsidRPr="00FF4106">
        <w:rPr>
          <w:rStyle w:val="Charc"/>
          <w:rFonts w:hint="cs"/>
          <w:rtl/>
        </w:rPr>
        <w:t>]</w:t>
      </w:r>
      <w:r w:rsidRPr="00FF4106">
        <w:rPr>
          <w:rFonts w:hint="cs"/>
          <w:rtl/>
        </w:rPr>
        <w:t>.</w:t>
      </w:r>
    </w:p>
    <w:p w:rsidR="007A15AE" w:rsidRPr="00E0193C" w:rsidRDefault="002A0A21" w:rsidP="00E0193C">
      <w:pPr>
        <w:pStyle w:val="ab"/>
        <w:rPr>
          <w:rtl/>
        </w:rPr>
      </w:pPr>
      <w:r w:rsidRPr="00E0193C">
        <w:rPr>
          <w:rFonts w:hint="cs"/>
          <w:rtl/>
        </w:rPr>
        <w:t>«و پ</w:t>
      </w:r>
      <w:r w:rsidR="000A3618" w:rsidRPr="00E0193C">
        <w:rPr>
          <w:rFonts w:hint="cs"/>
          <w:rtl/>
        </w:rPr>
        <w:t>ی</w:t>
      </w:r>
      <w:r w:rsidRPr="00E0193C">
        <w:rPr>
          <w:rFonts w:hint="cs"/>
          <w:rtl/>
        </w:rPr>
        <w:t>شتازان پ</w:t>
      </w:r>
      <w:r w:rsidR="000A3618" w:rsidRPr="00E0193C">
        <w:rPr>
          <w:rFonts w:hint="cs"/>
          <w:rtl/>
        </w:rPr>
        <w:t>ی</w:t>
      </w:r>
      <w:r w:rsidRPr="00E0193C">
        <w:rPr>
          <w:rFonts w:hint="cs"/>
          <w:rtl/>
        </w:rPr>
        <w:t>شگام!.</w:t>
      </w:r>
      <w:r w:rsidR="007A15AE" w:rsidRPr="00E0193C">
        <w:rPr>
          <w:rFonts w:hint="cs"/>
          <w:rtl/>
        </w:rPr>
        <w:t xml:space="preserve"> آنان مقرّبان (درگاه هستند</w:t>
      </w:r>
      <w:r w:rsidR="008859BE" w:rsidRPr="00E0193C">
        <w:rPr>
          <w:rFonts w:hint="cs"/>
          <w:rtl/>
        </w:rPr>
        <w:t>»</w:t>
      </w:r>
      <w:r w:rsidRPr="00E0193C">
        <w:rPr>
          <w:rFonts w:hint="cs"/>
          <w:rtl/>
        </w:rPr>
        <w:t xml:space="preserve"> تا جا</w:t>
      </w:r>
      <w:r w:rsidR="000A3618" w:rsidRPr="00E0193C">
        <w:rPr>
          <w:rFonts w:hint="cs"/>
          <w:rtl/>
        </w:rPr>
        <w:t>یی</w:t>
      </w:r>
      <w:r w:rsidRPr="00E0193C">
        <w:rPr>
          <w:rFonts w:hint="cs"/>
          <w:rtl/>
        </w:rPr>
        <w:t xml:space="preserve"> که م</w:t>
      </w:r>
      <w:r w:rsidR="000A3618" w:rsidRPr="00E0193C">
        <w:rPr>
          <w:rFonts w:hint="cs"/>
          <w:rtl/>
        </w:rPr>
        <w:t>ی</w:t>
      </w:r>
      <w:r w:rsidRPr="00E0193C">
        <w:rPr>
          <w:rFonts w:hint="cs"/>
          <w:rtl/>
        </w:rPr>
        <w:softHyphen/>
        <w:t>فرما</w:t>
      </w:r>
      <w:r w:rsidR="000A3618" w:rsidRPr="00E0193C">
        <w:rPr>
          <w:rFonts w:hint="cs"/>
          <w:rtl/>
        </w:rPr>
        <w:t>ی</w:t>
      </w:r>
      <w:r w:rsidRPr="00E0193C">
        <w:rPr>
          <w:rFonts w:hint="cs"/>
          <w:rtl/>
        </w:rPr>
        <w:t>د</w:t>
      </w:r>
      <w:r w:rsidR="00A7613A" w:rsidRPr="00E0193C">
        <w:rPr>
          <w:rFonts w:hint="cs"/>
          <w:rtl/>
        </w:rPr>
        <w:t xml:space="preserve">: </w:t>
      </w:r>
      <w:r w:rsidR="008859BE" w:rsidRPr="00E0193C">
        <w:rPr>
          <w:rFonts w:hint="cs"/>
          <w:rtl/>
        </w:rPr>
        <w:t>«</w:t>
      </w:r>
      <w:r w:rsidR="007A15AE" w:rsidRPr="00E0193C">
        <w:rPr>
          <w:rFonts w:hint="cs"/>
          <w:rtl/>
        </w:rPr>
        <w:t>سمت راست</w:t>
      </w:r>
      <w:r w:rsidR="000A3618" w:rsidRPr="00E0193C">
        <w:rPr>
          <w:rFonts w:hint="cs"/>
          <w:rtl/>
        </w:rPr>
        <w:t>ی</w:t>
      </w:r>
      <w:r w:rsidR="00E0193C">
        <w:rPr>
          <w:rFonts w:hint="eastAsia"/>
          <w:rtl/>
        </w:rPr>
        <w:t>‌</w:t>
      </w:r>
      <w:r w:rsidR="007A15AE" w:rsidRPr="00E0193C">
        <w:rPr>
          <w:rFonts w:hint="cs"/>
          <w:rtl/>
        </w:rPr>
        <w:t>ها! چه سمت راست</w:t>
      </w:r>
      <w:r w:rsidR="000A3618" w:rsidRPr="00E0193C">
        <w:rPr>
          <w:rFonts w:hint="cs"/>
          <w:rtl/>
        </w:rPr>
        <w:t>ی</w:t>
      </w:r>
      <w:r w:rsidR="00E0193C">
        <w:rPr>
          <w:rFonts w:hint="eastAsia"/>
          <w:rtl/>
        </w:rPr>
        <w:t>‌</w:t>
      </w:r>
      <w:r w:rsidR="007A15AE" w:rsidRPr="00E0193C">
        <w:rPr>
          <w:rFonts w:hint="cs"/>
          <w:rtl/>
        </w:rPr>
        <w:t>ها</w:t>
      </w:r>
      <w:r w:rsidR="000A3618" w:rsidRPr="00E0193C">
        <w:rPr>
          <w:rFonts w:hint="cs"/>
          <w:rtl/>
        </w:rPr>
        <w:t>یی</w:t>
      </w:r>
      <w:r w:rsidR="007A15AE" w:rsidRPr="00E0193C">
        <w:rPr>
          <w:rFonts w:hint="cs"/>
          <w:rtl/>
        </w:rPr>
        <w:t>؟! (اوصاف مواهب و نعمت</w:t>
      </w:r>
      <w:r w:rsidR="00E0193C">
        <w:rPr>
          <w:rFonts w:hint="eastAsia"/>
          <w:rtl/>
        </w:rPr>
        <w:t>‌</w:t>
      </w:r>
      <w:r w:rsidR="007A15AE" w:rsidRPr="00E0193C">
        <w:rPr>
          <w:rFonts w:hint="cs"/>
          <w:rtl/>
        </w:rPr>
        <w:t>ها</w:t>
      </w:r>
      <w:r w:rsidR="000A3618" w:rsidRPr="00E0193C">
        <w:rPr>
          <w:rFonts w:hint="cs"/>
          <w:rtl/>
        </w:rPr>
        <w:t>ی</w:t>
      </w:r>
      <w:r w:rsidR="007A15AE" w:rsidRPr="00E0193C">
        <w:rPr>
          <w:rFonts w:hint="cs"/>
          <w:rtl/>
        </w:rPr>
        <w:t>شان در ب</w:t>
      </w:r>
      <w:r w:rsidR="000A3618" w:rsidRPr="00E0193C">
        <w:rPr>
          <w:rFonts w:hint="cs"/>
          <w:rtl/>
        </w:rPr>
        <w:t>ی</w:t>
      </w:r>
      <w:r w:rsidR="007A15AE" w:rsidRPr="00E0193C">
        <w:rPr>
          <w:rFonts w:hint="cs"/>
          <w:rtl/>
        </w:rPr>
        <w:t>ان نم</w:t>
      </w:r>
      <w:r w:rsidR="000A3618" w:rsidRPr="00E0193C">
        <w:rPr>
          <w:rFonts w:hint="cs"/>
          <w:rtl/>
        </w:rPr>
        <w:t>ی</w:t>
      </w:r>
      <w:r w:rsidR="007A15AE" w:rsidRPr="00E0193C">
        <w:rPr>
          <w:rFonts w:hint="cs"/>
          <w:rtl/>
        </w:rPr>
        <w:softHyphen/>
        <w:t>گنجد)</w:t>
      </w:r>
      <w:r w:rsidRPr="00E0193C">
        <w:rPr>
          <w:rFonts w:hint="cs"/>
          <w:rtl/>
        </w:rPr>
        <w:t>»</w:t>
      </w:r>
      <w:r w:rsidR="007A15AE" w:rsidRPr="00E0193C">
        <w:rPr>
          <w:rFonts w:hint="cs"/>
          <w:rtl/>
        </w:rPr>
        <w:t>.</w:t>
      </w:r>
    </w:p>
    <w:p w:rsidR="007A15AE" w:rsidRPr="00790421" w:rsidRDefault="00FF4106" w:rsidP="00FF4106">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hint="eastAsia"/>
          <w:rtl/>
        </w:rPr>
        <w:t>فَأَمَّآ</w:t>
      </w:r>
      <w:r>
        <w:rPr>
          <w:rFonts w:ascii="KFGQPC Uthmanic Script HAFS" w:hAnsi="KFGQPC Uthmanic Script HAFS" w:cs="KFGQPC Uthmanic Script HAFS"/>
          <w:rtl/>
        </w:rPr>
        <w:t xml:space="preserve"> إِن كَانَ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لۡمُقَرَّبِينَ</w:t>
      </w:r>
      <w:r>
        <w:rPr>
          <w:rFonts w:ascii="KFGQPC Uthmanic Script HAFS" w:hAnsi="KFGQPC Uthmanic Script HAFS" w:cs="KFGQPC Uthmanic Script HAFS"/>
          <w:rtl/>
        </w:rPr>
        <w:t xml:space="preserve"> ٨٨</w:t>
      </w:r>
      <w:r>
        <w:rPr>
          <w:rFonts w:ascii="KFGQPC Uthmanic Script HAFS" w:hAnsi="KFGQPC Uthmanic Script HAFS" w:cs="KFGQPC Uthmanic Script HAFS"/>
        </w:rPr>
        <w:t xml:space="preserve"> </w:t>
      </w:r>
      <w:r>
        <w:rPr>
          <w:rFonts w:ascii="KFGQPC Uthmanic Script HAFS" w:hAnsi="KFGQPC Uthmanic Script HAFS" w:cs="KFGQPC Uthmanic Script HAFS"/>
          <w:rtl/>
        </w:rPr>
        <w:t>فَرَوۡحٞ وَرَيۡحَانٞ وَجَنَّتُ نَعِيمٖ ٨٩</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وَأَمَّآ</w:t>
      </w:r>
      <w:r>
        <w:rPr>
          <w:rFonts w:ascii="KFGQPC Uthmanic Script HAFS" w:hAnsi="KFGQPC Uthmanic Script HAFS" w:cs="KFGQPC Uthmanic Script HAFS"/>
          <w:rtl/>
        </w:rPr>
        <w:t xml:space="preserve"> إِن كَانَ مِنۡ أَصۡحَٰبِ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لۡيَمِينِ</w:t>
      </w:r>
      <w:r>
        <w:rPr>
          <w:rFonts w:ascii="KFGQPC Uthmanic Script HAFS" w:hAnsi="KFGQPC Uthmanic Script HAFS" w:cs="KFGQPC Uthmanic Script HAFS"/>
          <w:rtl/>
        </w:rPr>
        <w:t xml:space="preserve"> ٩٠</w:t>
      </w:r>
      <w:r w:rsidR="00AC5A6C">
        <w:rPr>
          <w:rFonts w:ascii="KFGQPC Uthmanic Script HAFS" w:hAnsi="KFGQPC Uthmanic Script HAFS" w:cs="KFGQPC Uthmanic Script HAFS"/>
          <w:rtl/>
        </w:rPr>
        <w:t xml:space="preserve"> </w:t>
      </w:r>
      <w:r>
        <w:rPr>
          <w:rFonts w:ascii="KFGQPC Uthmanic Script HAFS" w:hAnsi="KFGQPC Uthmanic Script HAFS" w:cs="KFGQPC Uthmanic Script HAFS"/>
          <w:rtl/>
        </w:rPr>
        <w:t xml:space="preserve">فَسَلَٰمٞ لَّكَ مِنۡ أَصۡحَٰبِ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لۡيَمِينِ</w:t>
      </w:r>
      <w:r>
        <w:rPr>
          <w:rFonts w:ascii="KFGQPC Uthmanic Script HAFS" w:hAnsi="KFGQPC Uthmanic Script HAFS" w:cs="KFGQPC Uthmanic Script HAFS"/>
          <w:rtl/>
        </w:rPr>
        <w:t xml:space="preserve"> ٩١</w:t>
      </w:r>
      <w:r>
        <w:rPr>
          <w:rFonts w:ascii="Traditional Arabic" w:hAnsi="Traditional Arabic" w:cs="Traditional Arabic"/>
          <w:rtl/>
        </w:rPr>
        <w:t>﴾</w:t>
      </w:r>
      <w:r w:rsidR="004D734D" w:rsidRPr="00790421">
        <w:rPr>
          <w:rStyle w:val="Char"/>
          <w:rFonts w:cs="B Lotus" w:hint="cs"/>
          <w:color w:val="auto"/>
          <w:sz w:val="28"/>
          <w:szCs w:val="28"/>
          <w:rtl/>
        </w:rPr>
        <w:t xml:space="preserve"> </w:t>
      </w:r>
      <w:r w:rsidR="00AB78A4" w:rsidRPr="00FF4106">
        <w:rPr>
          <w:rStyle w:val="Charc"/>
          <w:rFonts w:hint="cs"/>
          <w:rtl/>
        </w:rPr>
        <w:t>[</w:t>
      </w:r>
      <w:r w:rsidR="004D734D" w:rsidRPr="00FF4106">
        <w:rPr>
          <w:rStyle w:val="Charc"/>
          <w:rFonts w:hint="cs"/>
          <w:rtl/>
        </w:rPr>
        <w:t>ال</w:t>
      </w:r>
      <w:r w:rsidR="00AB78A4" w:rsidRPr="00FF4106">
        <w:rPr>
          <w:rStyle w:val="Charc"/>
          <w:rtl/>
        </w:rPr>
        <w:t>واقعة</w:t>
      </w:r>
      <w:r w:rsidR="00A7613A" w:rsidRPr="00FF4106">
        <w:rPr>
          <w:rStyle w:val="Charc"/>
          <w:rFonts w:hint="cs"/>
          <w:rtl/>
        </w:rPr>
        <w:t xml:space="preserve">: </w:t>
      </w:r>
      <w:r w:rsidR="007A15AE" w:rsidRPr="00FF4106">
        <w:rPr>
          <w:rStyle w:val="Charc"/>
          <w:rFonts w:hint="cs"/>
          <w:rtl/>
        </w:rPr>
        <w:t>88-91</w:t>
      </w:r>
      <w:r w:rsidR="00AB78A4" w:rsidRPr="00FF4106">
        <w:rPr>
          <w:rStyle w:val="Charc"/>
          <w:rFonts w:hint="cs"/>
          <w:rtl/>
        </w:rPr>
        <w:t>]</w:t>
      </w:r>
      <w:r w:rsidRPr="00FF4106">
        <w:rPr>
          <w:rFonts w:hint="cs"/>
          <w:rtl/>
        </w:rPr>
        <w:t>.</w:t>
      </w:r>
    </w:p>
    <w:p w:rsidR="007A15AE" w:rsidRPr="00E0193C" w:rsidRDefault="004D734D" w:rsidP="00CD4A00">
      <w:pPr>
        <w:pStyle w:val="ab"/>
        <w:rPr>
          <w:rtl/>
        </w:rPr>
      </w:pPr>
      <w:r w:rsidRPr="00E0193C">
        <w:rPr>
          <w:rFonts w:hint="cs"/>
          <w:rtl/>
        </w:rPr>
        <w:t>«</w:t>
      </w:r>
      <w:r w:rsidR="00AB78A4" w:rsidRPr="00E0193C">
        <w:rPr>
          <w:rtl/>
        </w:rPr>
        <w:t>و اما اگر [او] از مقربان باشد، [در] آسا</w:t>
      </w:r>
      <w:r w:rsidR="000A3618" w:rsidRPr="00E0193C">
        <w:rPr>
          <w:rtl/>
        </w:rPr>
        <w:t>ی</w:t>
      </w:r>
      <w:r w:rsidR="00AB78A4" w:rsidRPr="00E0193C">
        <w:rPr>
          <w:rtl/>
        </w:rPr>
        <w:t xml:space="preserve">ش و راحت و بهشت پر نعمت [خواهد بود]. و اما اگر از </w:t>
      </w:r>
      <w:r w:rsidR="000A3618" w:rsidRPr="00E0193C">
        <w:rPr>
          <w:rtl/>
        </w:rPr>
        <w:t>ی</w:t>
      </w:r>
      <w:r w:rsidR="00AB78A4" w:rsidRPr="00E0193C">
        <w:rPr>
          <w:rtl/>
        </w:rPr>
        <w:t xml:space="preserve">اران راست باشد، از </w:t>
      </w:r>
      <w:r w:rsidR="000A3618" w:rsidRPr="00E0193C">
        <w:rPr>
          <w:rtl/>
        </w:rPr>
        <w:t>ی</w:t>
      </w:r>
      <w:r w:rsidR="00AB78A4" w:rsidRPr="00E0193C">
        <w:rPr>
          <w:rtl/>
        </w:rPr>
        <w:t>اران راست بر تو سلام باد</w:t>
      </w:r>
      <w:r w:rsidR="000146F5" w:rsidRPr="00E0193C">
        <w:rPr>
          <w:rFonts w:hint="cs"/>
          <w:rtl/>
        </w:rPr>
        <w:t>».</w:t>
      </w:r>
    </w:p>
    <w:p w:rsidR="007A15AE" w:rsidRPr="00790421" w:rsidRDefault="00FF4106" w:rsidP="00FF4106">
      <w:pPr>
        <w:pStyle w:val="ab"/>
        <w:rPr>
          <w:rStyle w:val="Char"/>
          <w:rFonts w:cs="B Lotus"/>
          <w:color w:val="auto"/>
          <w:sz w:val="28"/>
          <w:szCs w:val="28"/>
          <w:rtl/>
        </w:rPr>
      </w:pPr>
      <w:r>
        <w:rPr>
          <w:rFonts w:ascii="Traditional Arabic" w:hAnsi="Traditional Arabic" w:cs="Traditional Arabic"/>
          <w:rtl/>
        </w:rPr>
        <w:lastRenderedPageBreak/>
        <w:t>﴿</w:t>
      </w:r>
      <w:r>
        <w:rPr>
          <w:rFonts w:ascii="KFGQPC Uthmanic Script HAFS" w:hAnsi="KFGQPC Uthmanic Script HAFS" w:cs="KFGQPC Uthmanic Script HAFS"/>
          <w:rtl/>
        </w:rPr>
        <w:t>فَمِنۡهُمۡ ظَالِمٞ لِّنَفۡسِهِ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وَمِنۡهُم مُّقۡتَصِدٞ وَمِنۡهُمۡ سَابِقُۢ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لۡخَيۡرَٰتِ</w:t>
      </w:r>
      <w:r>
        <w:rPr>
          <w:rFonts w:ascii="KFGQPC Uthmanic Script HAFS" w:hAnsi="KFGQPC Uthmanic Script HAFS" w:cs="KFGQPC Uthmanic Script HAFS"/>
          <w:rtl/>
        </w:rPr>
        <w:t xml:space="preserve"> بِإِذۡنِ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Traditional Arabic" w:hAnsi="Traditional Arabic" w:cs="Traditional Arabic"/>
          <w:rtl/>
        </w:rPr>
        <w:t>﴾</w:t>
      </w:r>
      <w:r w:rsidR="00B91EFA" w:rsidRPr="00790421">
        <w:rPr>
          <w:rStyle w:val="Char"/>
          <w:rFonts w:cs="B Lotus" w:hint="cs"/>
          <w:color w:val="auto"/>
          <w:sz w:val="28"/>
          <w:szCs w:val="28"/>
          <w:rtl/>
        </w:rPr>
        <w:t xml:space="preserve"> </w:t>
      </w:r>
      <w:r w:rsidR="00AB78A4" w:rsidRPr="00FF4106">
        <w:rPr>
          <w:rStyle w:val="Charc"/>
          <w:rFonts w:hint="cs"/>
          <w:rtl/>
        </w:rPr>
        <w:t>[</w:t>
      </w:r>
      <w:r w:rsidR="007A15AE" w:rsidRPr="00FF4106">
        <w:rPr>
          <w:rStyle w:val="Charc"/>
          <w:rFonts w:hint="cs"/>
          <w:rtl/>
        </w:rPr>
        <w:t>فاطر</w:t>
      </w:r>
      <w:r w:rsidR="00A7613A" w:rsidRPr="00FF4106">
        <w:rPr>
          <w:rStyle w:val="Charc"/>
          <w:rFonts w:hint="cs"/>
          <w:rtl/>
        </w:rPr>
        <w:t xml:space="preserve">: </w:t>
      </w:r>
      <w:r w:rsidR="007A15AE" w:rsidRPr="00FF4106">
        <w:rPr>
          <w:rStyle w:val="Charc"/>
          <w:rFonts w:hint="cs"/>
          <w:rtl/>
        </w:rPr>
        <w:t>32</w:t>
      </w:r>
      <w:r w:rsidR="00AB78A4" w:rsidRPr="00FF4106">
        <w:rPr>
          <w:rStyle w:val="Charc"/>
          <w:rFonts w:hint="cs"/>
          <w:rtl/>
        </w:rPr>
        <w:t>]</w:t>
      </w:r>
      <w:r w:rsidRPr="00FF4106">
        <w:rPr>
          <w:rFonts w:hint="cs"/>
          <w:rtl/>
        </w:rPr>
        <w:t>.</w:t>
      </w:r>
    </w:p>
    <w:p w:rsidR="007A15AE" w:rsidRPr="00E0193C" w:rsidRDefault="00B91EFA" w:rsidP="00E0193C">
      <w:pPr>
        <w:pStyle w:val="ab"/>
        <w:rPr>
          <w:rtl/>
        </w:rPr>
      </w:pPr>
      <w:r w:rsidRPr="00E0193C">
        <w:rPr>
          <w:rFonts w:hint="cs"/>
          <w:rtl/>
        </w:rPr>
        <w:t>«</w:t>
      </w:r>
      <w:r w:rsidR="007A15AE" w:rsidRPr="00E0193C">
        <w:rPr>
          <w:rFonts w:hint="cs"/>
          <w:rtl/>
        </w:rPr>
        <w:t>برخ</w:t>
      </w:r>
      <w:r w:rsidR="000A3618" w:rsidRPr="00E0193C">
        <w:rPr>
          <w:rFonts w:hint="cs"/>
          <w:rtl/>
        </w:rPr>
        <w:t>ی</w:t>
      </w:r>
      <w:r w:rsidR="007A15AE" w:rsidRPr="00E0193C">
        <w:rPr>
          <w:rFonts w:hint="cs"/>
          <w:rtl/>
        </w:rPr>
        <w:t xml:space="preserve"> از آنان به خو</w:t>
      </w:r>
      <w:r w:rsidR="000A3618" w:rsidRPr="00E0193C">
        <w:rPr>
          <w:rFonts w:hint="cs"/>
          <w:rtl/>
        </w:rPr>
        <w:t>ی</w:t>
      </w:r>
      <w:r w:rsidR="007A15AE" w:rsidRPr="00E0193C">
        <w:rPr>
          <w:rFonts w:hint="cs"/>
          <w:rtl/>
        </w:rPr>
        <w:t>شتن ستم م</w:t>
      </w:r>
      <w:r w:rsidR="000A3618" w:rsidRPr="00E0193C">
        <w:rPr>
          <w:rFonts w:hint="cs"/>
          <w:rtl/>
        </w:rPr>
        <w:t>ی</w:t>
      </w:r>
      <w:r w:rsidR="007A15AE" w:rsidRPr="00E0193C">
        <w:rPr>
          <w:rFonts w:hint="cs"/>
          <w:rtl/>
        </w:rPr>
        <w:softHyphen/>
        <w:t>کنند، و گروه</w:t>
      </w:r>
      <w:r w:rsidR="000A3618" w:rsidRPr="00E0193C">
        <w:rPr>
          <w:rFonts w:hint="cs"/>
          <w:rtl/>
        </w:rPr>
        <w:t>ی</w:t>
      </w:r>
      <w:r w:rsidR="007A15AE" w:rsidRPr="00E0193C">
        <w:rPr>
          <w:rFonts w:hint="cs"/>
          <w:rtl/>
        </w:rPr>
        <w:t xml:space="preserve"> از ا</w:t>
      </w:r>
      <w:r w:rsidR="000A3618" w:rsidRPr="00E0193C">
        <w:rPr>
          <w:rFonts w:hint="cs"/>
          <w:rtl/>
        </w:rPr>
        <w:t>ی</w:t>
      </w:r>
      <w:r w:rsidR="007A15AE" w:rsidRPr="00E0193C">
        <w:rPr>
          <w:rFonts w:hint="cs"/>
          <w:rtl/>
        </w:rPr>
        <w:t>شان م</w:t>
      </w:r>
      <w:r w:rsidR="000A3618" w:rsidRPr="00E0193C">
        <w:rPr>
          <w:rFonts w:hint="cs"/>
          <w:rtl/>
        </w:rPr>
        <w:t>ی</w:t>
      </w:r>
      <w:r w:rsidR="007A15AE" w:rsidRPr="00E0193C">
        <w:rPr>
          <w:rFonts w:hint="cs"/>
          <w:rtl/>
        </w:rPr>
        <w:t>انه</w:t>
      </w:r>
      <w:r w:rsidR="007A15AE" w:rsidRPr="00E0193C">
        <w:rPr>
          <w:rFonts w:hint="cs"/>
          <w:rtl/>
        </w:rPr>
        <w:softHyphen/>
        <w:t>روند، و دسته</w:t>
      </w:r>
      <w:r w:rsidR="007A15AE" w:rsidRPr="00E0193C">
        <w:rPr>
          <w:rFonts w:hint="cs"/>
          <w:rtl/>
        </w:rPr>
        <w:softHyphen/>
        <w:t>ا</w:t>
      </w:r>
      <w:r w:rsidR="000A3618" w:rsidRPr="00E0193C">
        <w:rPr>
          <w:rFonts w:hint="cs"/>
          <w:rtl/>
        </w:rPr>
        <w:t>ی</w:t>
      </w:r>
      <w:r w:rsidR="007A15AE" w:rsidRPr="00E0193C">
        <w:rPr>
          <w:rFonts w:hint="cs"/>
          <w:rtl/>
        </w:rPr>
        <w:t xml:space="preserve"> از ا</w:t>
      </w:r>
      <w:r w:rsidR="000A3618" w:rsidRPr="00E0193C">
        <w:rPr>
          <w:rFonts w:hint="cs"/>
          <w:rtl/>
        </w:rPr>
        <w:t>ی</w:t>
      </w:r>
      <w:r w:rsidR="007A15AE" w:rsidRPr="00E0193C">
        <w:rPr>
          <w:rFonts w:hint="cs"/>
          <w:rtl/>
        </w:rPr>
        <w:t>شان در پرتو توف</w:t>
      </w:r>
      <w:r w:rsidR="000A3618" w:rsidRPr="00E0193C">
        <w:rPr>
          <w:rFonts w:hint="cs"/>
          <w:rtl/>
        </w:rPr>
        <w:t>ی</w:t>
      </w:r>
      <w:r w:rsidR="007A15AE" w:rsidRPr="00E0193C">
        <w:rPr>
          <w:rFonts w:hint="cs"/>
          <w:rtl/>
        </w:rPr>
        <w:t>قات اله</w:t>
      </w:r>
      <w:r w:rsidR="000A3618" w:rsidRPr="00E0193C">
        <w:rPr>
          <w:rFonts w:hint="cs"/>
          <w:rtl/>
        </w:rPr>
        <w:t>ی</w:t>
      </w:r>
      <w:r w:rsidR="007A15AE" w:rsidRPr="00E0193C">
        <w:rPr>
          <w:rFonts w:hint="cs"/>
          <w:rtl/>
        </w:rPr>
        <w:t xml:space="preserve"> در انجام</w:t>
      </w:r>
      <w:r w:rsidR="00E0193C">
        <w:rPr>
          <w:rFonts w:hint="cs"/>
          <w:rtl/>
        </w:rPr>
        <w:t xml:space="preserve"> نیکی‌ها </w:t>
      </w:r>
      <w:r w:rsidR="007A15AE" w:rsidRPr="00E0193C">
        <w:rPr>
          <w:rFonts w:hint="cs"/>
          <w:rtl/>
        </w:rPr>
        <w:t>پ</w:t>
      </w:r>
      <w:r w:rsidR="000A3618" w:rsidRPr="00E0193C">
        <w:rPr>
          <w:rFonts w:hint="cs"/>
          <w:rtl/>
        </w:rPr>
        <w:t>ی</w:t>
      </w:r>
      <w:r w:rsidR="007A15AE" w:rsidRPr="00E0193C">
        <w:rPr>
          <w:rFonts w:hint="cs"/>
          <w:rtl/>
        </w:rPr>
        <w:t>شتازند</w:t>
      </w:r>
      <w:r w:rsidRPr="00E0193C">
        <w:rPr>
          <w:rFonts w:hint="cs"/>
          <w:rtl/>
        </w:rPr>
        <w:t>»</w:t>
      </w:r>
      <w:r w:rsidR="007A15AE" w:rsidRPr="00E0193C">
        <w:rPr>
          <w:rFonts w:hint="cs"/>
          <w:rtl/>
        </w:rPr>
        <w:t>.</w:t>
      </w:r>
    </w:p>
    <w:p w:rsidR="007A15AE" w:rsidRPr="008F54F3" w:rsidRDefault="007A15AE" w:rsidP="008F54F3">
      <w:pPr>
        <w:pStyle w:val="ab"/>
        <w:rPr>
          <w:rtl/>
        </w:rPr>
      </w:pPr>
      <w:r w:rsidRPr="008F54F3">
        <w:rPr>
          <w:rFonts w:hint="cs"/>
          <w:rtl/>
        </w:rPr>
        <w:t>و در حد</w:t>
      </w:r>
      <w:r w:rsidR="000A3618" w:rsidRPr="008F54F3">
        <w:rPr>
          <w:rFonts w:hint="cs"/>
          <w:rtl/>
        </w:rPr>
        <w:t>ی</w:t>
      </w:r>
      <w:r w:rsidRPr="008F54F3">
        <w:rPr>
          <w:rFonts w:hint="cs"/>
          <w:rtl/>
        </w:rPr>
        <w:t xml:space="preserve">ث شفاعت آمده است </w:t>
      </w:r>
      <w:r w:rsidR="000A3618" w:rsidRPr="008F54F3">
        <w:rPr>
          <w:rFonts w:hint="cs"/>
          <w:rtl/>
        </w:rPr>
        <w:t>ک</w:t>
      </w:r>
      <w:r w:rsidRPr="008F54F3">
        <w:rPr>
          <w:rFonts w:hint="cs"/>
          <w:rtl/>
        </w:rPr>
        <w:t>ه</w:t>
      </w:r>
      <w:r w:rsidR="00A7613A" w:rsidRPr="008F54F3">
        <w:rPr>
          <w:rFonts w:hint="cs"/>
          <w:rtl/>
        </w:rPr>
        <w:t xml:space="preserve">: </w:t>
      </w:r>
    </w:p>
    <w:p w:rsidR="007A15AE" w:rsidRPr="00790421" w:rsidRDefault="007A15AE" w:rsidP="00DA2729">
      <w:pPr>
        <w:ind w:firstLine="284"/>
        <w:jc w:val="both"/>
        <w:rPr>
          <w:rFonts w:ascii="Al-QuranAlKareem" w:hAnsi="Al-QuranAlKareem" w:cs="Traditional Arabic"/>
          <w:b/>
          <w:bCs/>
          <w:rtl/>
        </w:rPr>
      </w:pPr>
      <w:r w:rsidRPr="00E94274">
        <w:rPr>
          <w:rStyle w:val="Char1"/>
          <w:rFonts w:hint="cs"/>
          <w:rtl/>
        </w:rPr>
        <w:t>«</w:t>
      </w:r>
      <w:r w:rsidRPr="00E94274">
        <w:rPr>
          <w:rStyle w:val="Char1"/>
          <w:rtl/>
        </w:rPr>
        <w:t>إن الله يخرج من النار من كان في قلبه وزن دينار من إيمان، ثم من كان في قلبه وزن نصف دينار من إيمان»</w:t>
      </w:r>
      <w:r w:rsidRPr="008F54F3">
        <w:rPr>
          <w:rStyle w:val="Charb"/>
          <w:vertAlign w:val="superscript"/>
          <w:rtl/>
        </w:rPr>
        <w:footnoteReference w:id="43"/>
      </w:r>
      <w:r w:rsidRPr="008F54F3">
        <w:rPr>
          <w:rStyle w:val="Charb"/>
          <w:rtl/>
        </w:rPr>
        <w:t xml:space="preserve">- </w:t>
      </w:r>
      <w:r w:rsidR="00DC6A04" w:rsidRPr="008F54F3">
        <w:rPr>
          <w:rStyle w:val="Charb"/>
          <w:rtl/>
        </w:rPr>
        <w:t>و در روایتی</w:t>
      </w:r>
      <w:r w:rsidR="00D53D13" w:rsidRPr="008F54F3">
        <w:rPr>
          <w:rStyle w:val="Charb"/>
          <w:rFonts w:hint="cs"/>
          <w:rtl/>
        </w:rPr>
        <w:t>:</w:t>
      </w:r>
      <w:r w:rsidRPr="00E94274">
        <w:rPr>
          <w:rStyle w:val="Char1"/>
          <w:rtl/>
        </w:rPr>
        <w:t xml:space="preserve"> «يخرج من النار من قال لا إله إلا الله</w:t>
      </w:r>
      <w:r w:rsidR="002F3750" w:rsidRPr="002F3750">
        <w:rPr>
          <w:rStyle w:val="Char1"/>
          <w:rtl/>
        </w:rPr>
        <w:t xml:space="preserve"> و</w:t>
      </w:r>
      <w:r w:rsidRPr="00E94274">
        <w:rPr>
          <w:rStyle w:val="Char1"/>
          <w:rtl/>
        </w:rPr>
        <w:t>كان في قلبه من الخير ما يزن شعيرة، ثم يخرج من النار من قال لا إله إلا الله</w:t>
      </w:r>
      <w:r w:rsidR="002F3750" w:rsidRPr="002F3750">
        <w:rPr>
          <w:rStyle w:val="Char1"/>
          <w:rtl/>
        </w:rPr>
        <w:t xml:space="preserve"> و</w:t>
      </w:r>
      <w:r w:rsidRPr="00E94274">
        <w:rPr>
          <w:rStyle w:val="Char1"/>
          <w:rtl/>
        </w:rPr>
        <w:t>كان في قلبه من الخير ما يزن بُرة، ثم يخرج من النار من قال لا إله إ</w:t>
      </w:r>
      <w:r w:rsidR="00DC6A04" w:rsidRPr="00E94274">
        <w:rPr>
          <w:rStyle w:val="Char1"/>
          <w:rtl/>
        </w:rPr>
        <w:t xml:space="preserve">لا </w:t>
      </w:r>
      <w:r w:rsidRPr="00E94274">
        <w:rPr>
          <w:rStyle w:val="Char1"/>
          <w:rtl/>
        </w:rPr>
        <w:t>الله</w:t>
      </w:r>
      <w:r w:rsidR="002F3750" w:rsidRPr="002F3750">
        <w:rPr>
          <w:rStyle w:val="Char1"/>
          <w:rtl/>
        </w:rPr>
        <w:t xml:space="preserve"> و</w:t>
      </w:r>
      <w:r w:rsidRPr="00E94274">
        <w:rPr>
          <w:rStyle w:val="Char1"/>
          <w:rtl/>
        </w:rPr>
        <w:t>كان في قلبه من الخير ما يزن ذرة</w:t>
      </w:r>
      <w:r w:rsidRPr="00E94274">
        <w:rPr>
          <w:rStyle w:val="Char1"/>
          <w:rFonts w:hint="cs"/>
          <w:rtl/>
        </w:rPr>
        <w:t>»</w:t>
      </w:r>
      <w:r w:rsidRPr="008F54F3">
        <w:rPr>
          <w:rStyle w:val="Charb"/>
          <w:vertAlign w:val="superscript"/>
          <w:rtl/>
        </w:rPr>
        <w:footnoteReference w:id="44"/>
      </w:r>
      <w:r w:rsidR="00D53D13" w:rsidRPr="008F54F3">
        <w:rPr>
          <w:rStyle w:val="Charb"/>
          <w:rFonts w:hint="cs"/>
          <w:rtl/>
        </w:rPr>
        <w:t>.</w:t>
      </w:r>
    </w:p>
    <w:p w:rsidR="007A15AE" w:rsidRPr="00790421" w:rsidRDefault="007A15AE" w:rsidP="008F54F3">
      <w:pPr>
        <w:pStyle w:val="ab"/>
        <w:rPr>
          <w:rtl/>
        </w:rPr>
      </w:pPr>
      <w:r w:rsidRPr="00790421">
        <w:rPr>
          <w:rFonts w:hint="cs"/>
          <w:rtl/>
        </w:rPr>
        <w:t xml:space="preserve">«همانا خداوند </w:t>
      </w:r>
      <w:r w:rsidR="000A3618">
        <w:rPr>
          <w:rFonts w:hint="cs"/>
          <w:rtl/>
        </w:rPr>
        <w:t>ک</w:t>
      </w:r>
      <w:r w:rsidRPr="00790421">
        <w:rPr>
          <w:rFonts w:hint="cs"/>
          <w:rtl/>
        </w:rPr>
        <w:t>سان</w:t>
      </w:r>
      <w:r w:rsidR="000A3618">
        <w:rPr>
          <w:rFonts w:hint="cs"/>
          <w:rtl/>
        </w:rPr>
        <w:t>ی</w:t>
      </w:r>
      <w:r w:rsidRPr="00790421">
        <w:rPr>
          <w:rFonts w:hint="cs"/>
          <w:rtl/>
        </w:rPr>
        <w:t xml:space="preserve"> را </w:t>
      </w:r>
      <w:r w:rsidR="000A3618">
        <w:rPr>
          <w:rFonts w:hint="cs"/>
          <w:rtl/>
        </w:rPr>
        <w:t>ک</w:t>
      </w:r>
      <w:r w:rsidRPr="00790421">
        <w:rPr>
          <w:rFonts w:hint="cs"/>
          <w:rtl/>
        </w:rPr>
        <w:t>ه به اندازه‌</w:t>
      </w:r>
      <w:r w:rsidR="000A3618">
        <w:rPr>
          <w:rFonts w:hint="cs"/>
          <w:rtl/>
        </w:rPr>
        <w:t>ی</w:t>
      </w:r>
      <w:r w:rsidRPr="00790421">
        <w:rPr>
          <w:rFonts w:hint="cs"/>
          <w:rtl/>
        </w:rPr>
        <w:t xml:space="preserve"> وزن د</w:t>
      </w:r>
      <w:r w:rsidR="000A3618">
        <w:rPr>
          <w:rFonts w:hint="cs"/>
          <w:rtl/>
        </w:rPr>
        <w:t>ی</w:t>
      </w:r>
      <w:r w:rsidRPr="00790421">
        <w:rPr>
          <w:rFonts w:hint="cs"/>
          <w:rtl/>
        </w:rPr>
        <w:t>نار</w:t>
      </w:r>
      <w:r w:rsidR="000A3618">
        <w:rPr>
          <w:rFonts w:hint="cs"/>
          <w:rtl/>
        </w:rPr>
        <w:t>ی</w:t>
      </w:r>
      <w:r w:rsidRPr="00790421">
        <w:rPr>
          <w:rFonts w:hint="cs"/>
          <w:rtl/>
        </w:rPr>
        <w:t xml:space="preserve"> در قلبشان ا</w:t>
      </w:r>
      <w:r w:rsidR="000A3618">
        <w:rPr>
          <w:rFonts w:hint="cs"/>
          <w:rtl/>
        </w:rPr>
        <w:t>ی</w:t>
      </w:r>
      <w:r w:rsidRPr="00790421">
        <w:rPr>
          <w:rFonts w:hint="cs"/>
          <w:rtl/>
        </w:rPr>
        <w:t>مان دارند، از آتش جهنم خارج م</w:t>
      </w:r>
      <w:r w:rsidR="000A3618">
        <w:rPr>
          <w:rFonts w:hint="cs"/>
          <w:rtl/>
        </w:rPr>
        <w:t>ی</w:t>
      </w:r>
      <w:r w:rsidRPr="00790421">
        <w:rPr>
          <w:rFonts w:hint="cs"/>
          <w:rtl/>
        </w:rPr>
        <w:t>‌</w:t>
      </w:r>
      <w:r w:rsidR="000A3618">
        <w:rPr>
          <w:rFonts w:hint="cs"/>
          <w:rtl/>
        </w:rPr>
        <w:t>ک</w:t>
      </w:r>
      <w:r w:rsidRPr="00790421">
        <w:rPr>
          <w:rFonts w:hint="cs"/>
          <w:rtl/>
        </w:rPr>
        <w:t xml:space="preserve">ند سپس </w:t>
      </w:r>
      <w:r w:rsidR="000A3618">
        <w:rPr>
          <w:rFonts w:hint="cs"/>
          <w:rtl/>
        </w:rPr>
        <w:t>ک</w:t>
      </w:r>
      <w:r w:rsidRPr="00790421">
        <w:rPr>
          <w:rFonts w:hint="cs"/>
          <w:rtl/>
        </w:rPr>
        <w:t>سان</w:t>
      </w:r>
      <w:r w:rsidR="000A3618">
        <w:rPr>
          <w:rFonts w:hint="cs"/>
          <w:rtl/>
        </w:rPr>
        <w:t>ی</w:t>
      </w:r>
      <w:r w:rsidRPr="00790421">
        <w:rPr>
          <w:rFonts w:hint="cs"/>
          <w:rtl/>
        </w:rPr>
        <w:t xml:space="preserve"> را </w:t>
      </w:r>
      <w:r w:rsidR="000A3618">
        <w:rPr>
          <w:rFonts w:hint="cs"/>
          <w:rtl/>
        </w:rPr>
        <w:t>ک</w:t>
      </w:r>
      <w:r w:rsidRPr="00790421">
        <w:rPr>
          <w:rFonts w:hint="cs"/>
          <w:rtl/>
        </w:rPr>
        <w:t>ه به اندازه‌</w:t>
      </w:r>
      <w:r w:rsidR="000A3618">
        <w:rPr>
          <w:rFonts w:hint="cs"/>
          <w:rtl/>
        </w:rPr>
        <w:t>ی</w:t>
      </w:r>
      <w:r w:rsidRPr="00790421">
        <w:rPr>
          <w:rFonts w:hint="cs"/>
          <w:rtl/>
        </w:rPr>
        <w:t xml:space="preserve"> وزن نصف د</w:t>
      </w:r>
      <w:r w:rsidR="000A3618">
        <w:rPr>
          <w:rFonts w:hint="cs"/>
          <w:rtl/>
        </w:rPr>
        <w:t>ی</w:t>
      </w:r>
      <w:r w:rsidRPr="00790421">
        <w:rPr>
          <w:rFonts w:hint="cs"/>
          <w:rtl/>
        </w:rPr>
        <w:t>نار، ا</w:t>
      </w:r>
      <w:r w:rsidR="000A3618">
        <w:rPr>
          <w:rFonts w:hint="cs"/>
          <w:rtl/>
        </w:rPr>
        <w:t>ی</w:t>
      </w:r>
      <w:r w:rsidRPr="00790421">
        <w:rPr>
          <w:rFonts w:hint="cs"/>
          <w:rtl/>
        </w:rPr>
        <w:t>مان در قلب دارند [خارج م</w:t>
      </w:r>
      <w:r w:rsidR="000A3618">
        <w:rPr>
          <w:rFonts w:hint="cs"/>
          <w:rtl/>
        </w:rPr>
        <w:t>ی</w:t>
      </w:r>
      <w:r w:rsidRPr="00790421">
        <w:rPr>
          <w:rFonts w:hint="cs"/>
          <w:rtl/>
        </w:rPr>
        <w:t>‌</w:t>
      </w:r>
      <w:r w:rsidR="000A3618">
        <w:rPr>
          <w:rFonts w:hint="cs"/>
          <w:rtl/>
        </w:rPr>
        <w:t>ک</w:t>
      </w:r>
      <w:r w:rsidRPr="00790421">
        <w:rPr>
          <w:rFonts w:hint="cs"/>
          <w:rtl/>
        </w:rPr>
        <w:t>ند]</w:t>
      </w:r>
      <w:r w:rsidR="000146F5">
        <w:rPr>
          <w:rFonts w:hint="cs"/>
          <w:rtl/>
        </w:rPr>
        <w:t>».</w:t>
      </w:r>
      <w:r w:rsidRPr="00790421">
        <w:rPr>
          <w:rFonts w:hint="cs"/>
          <w:rtl/>
        </w:rPr>
        <w:t xml:space="preserve"> در روا</w:t>
      </w:r>
      <w:r w:rsidR="000A3618">
        <w:rPr>
          <w:rFonts w:hint="cs"/>
          <w:rtl/>
        </w:rPr>
        <w:t>ی</w:t>
      </w:r>
      <w:r w:rsidRPr="00790421">
        <w:rPr>
          <w:rFonts w:hint="cs"/>
          <w:rtl/>
        </w:rPr>
        <w:t>ت</w:t>
      </w:r>
      <w:r w:rsidR="000A3618">
        <w:rPr>
          <w:rFonts w:hint="cs"/>
          <w:rtl/>
        </w:rPr>
        <w:t>ی</w:t>
      </w:r>
      <w:r w:rsidRPr="00790421">
        <w:rPr>
          <w:rFonts w:hint="cs"/>
          <w:rtl/>
        </w:rPr>
        <w:t xml:space="preserve"> د</w:t>
      </w:r>
      <w:r w:rsidR="000A3618">
        <w:rPr>
          <w:rFonts w:hint="cs"/>
          <w:rtl/>
        </w:rPr>
        <w:t>ی</w:t>
      </w:r>
      <w:r w:rsidRPr="00790421">
        <w:rPr>
          <w:rFonts w:hint="cs"/>
          <w:rtl/>
        </w:rPr>
        <w:t>گر آمده است</w:t>
      </w:r>
      <w:r w:rsidR="00A7613A">
        <w:rPr>
          <w:rFonts w:hint="cs"/>
          <w:rtl/>
        </w:rPr>
        <w:t xml:space="preserve">: </w:t>
      </w:r>
    </w:p>
    <w:p w:rsidR="007A15AE" w:rsidRPr="00CD4A00" w:rsidRDefault="007A15AE" w:rsidP="008F54F3">
      <w:pPr>
        <w:pStyle w:val="ab"/>
        <w:rPr>
          <w:spacing w:val="-2"/>
          <w:rtl/>
        </w:rPr>
      </w:pPr>
      <w:r w:rsidRPr="00CD4A00">
        <w:rPr>
          <w:rFonts w:hint="cs"/>
          <w:spacing w:val="-2"/>
          <w:rtl/>
        </w:rPr>
        <w:t xml:space="preserve">«خداوند هر </w:t>
      </w:r>
      <w:r w:rsidR="000A3618" w:rsidRPr="00CD4A00">
        <w:rPr>
          <w:rFonts w:hint="cs"/>
          <w:spacing w:val="-2"/>
          <w:rtl/>
        </w:rPr>
        <w:t>ک</w:t>
      </w:r>
      <w:r w:rsidRPr="00CD4A00">
        <w:rPr>
          <w:rFonts w:hint="cs"/>
          <w:spacing w:val="-2"/>
          <w:rtl/>
        </w:rPr>
        <w:t>س</w:t>
      </w:r>
      <w:r w:rsidR="000A3618" w:rsidRPr="00CD4A00">
        <w:rPr>
          <w:rFonts w:hint="cs"/>
          <w:spacing w:val="-2"/>
          <w:rtl/>
        </w:rPr>
        <w:t>ی</w:t>
      </w:r>
      <w:r w:rsidRPr="00CD4A00">
        <w:rPr>
          <w:rFonts w:hint="cs"/>
          <w:spacing w:val="-2"/>
          <w:rtl/>
        </w:rPr>
        <w:t xml:space="preserve"> را </w:t>
      </w:r>
      <w:r w:rsidR="000A3618" w:rsidRPr="00CD4A00">
        <w:rPr>
          <w:rFonts w:hint="cs"/>
          <w:spacing w:val="-2"/>
          <w:rtl/>
        </w:rPr>
        <w:t>ک</w:t>
      </w:r>
      <w:r w:rsidRPr="00CD4A00">
        <w:rPr>
          <w:rFonts w:hint="cs"/>
          <w:spacing w:val="-2"/>
          <w:rtl/>
        </w:rPr>
        <w:t>ه به وحدان</w:t>
      </w:r>
      <w:r w:rsidR="000A3618" w:rsidRPr="00CD4A00">
        <w:rPr>
          <w:rFonts w:hint="cs"/>
          <w:spacing w:val="-2"/>
          <w:rtl/>
        </w:rPr>
        <w:t>ی</w:t>
      </w:r>
      <w:r w:rsidRPr="00CD4A00">
        <w:rPr>
          <w:rFonts w:hint="cs"/>
          <w:spacing w:val="-2"/>
          <w:rtl/>
        </w:rPr>
        <w:t>ت او شهادت داده باشد و در دل به اندازه‌</w:t>
      </w:r>
      <w:r w:rsidR="000A3618" w:rsidRPr="00CD4A00">
        <w:rPr>
          <w:rFonts w:hint="cs"/>
          <w:spacing w:val="-2"/>
          <w:rtl/>
        </w:rPr>
        <w:t>ی</w:t>
      </w:r>
      <w:r w:rsidRPr="00CD4A00">
        <w:rPr>
          <w:rFonts w:hint="cs"/>
          <w:spacing w:val="-2"/>
          <w:rtl/>
        </w:rPr>
        <w:t xml:space="preserve"> دانه جو</w:t>
      </w:r>
      <w:r w:rsidR="000A3618" w:rsidRPr="00CD4A00">
        <w:rPr>
          <w:rFonts w:hint="cs"/>
          <w:spacing w:val="-2"/>
          <w:rtl/>
        </w:rPr>
        <w:t>ی</w:t>
      </w:r>
      <w:r w:rsidRPr="00CD4A00">
        <w:rPr>
          <w:rFonts w:hint="cs"/>
          <w:spacing w:val="-2"/>
          <w:rtl/>
        </w:rPr>
        <w:t xml:space="preserve"> خ</w:t>
      </w:r>
      <w:r w:rsidR="000A3618" w:rsidRPr="00CD4A00">
        <w:rPr>
          <w:rFonts w:hint="cs"/>
          <w:spacing w:val="-2"/>
          <w:rtl/>
        </w:rPr>
        <w:t>ی</w:t>
      </w:r>
      <w:r w:rsidRPr="00CD4A00">
        <w:rPr>
          <w:rFonts w:hint="cs"/>
          <w:spacing w:val="-2"/>
          <w:rtl/>
        </w:rPr>
        <w:t>ر اندوخته باشد از آتش دوزخ خارج م</w:t>
      </w:r>
      <w:r w:rsidR="000A3618" w:rsidRPr="00CD4A00">
        <w:rPr>
          <w:rFonts w:hint="cs"/>
          <w:spacing w:val="-2"/>
          <w:rtl/>
        </w:rPr>
        <w:t>ی</w:t>
      </w:r>
      <w:r w:rsidRPr="00CD4A00">
        <w:rPr>
          <w:rFonts w:hint="cs"/>
          <w:spacing w:val="-2"/>
          <w:rtl/>
        </w:rPr>
        <w:t>‌</w:t>
      </w:r>
      <w:r w:rsidR="000A3618" w:rsidRPr="00CD4A00">
        <w:rPr>
          <w:rFonts w:hint="cs"/>
          <w:spacing w:val="-2"/>
          <w:rtl/>
        </w:rPr>
        <w:t>ک</w:t>
      </w:r>
      <w:r w:rsidRPr="00CD4A00">
        <w:rPr>
          <w:rFonts w:hint="cs"/>
          <w:spacing w:val="-2"/>
          <w:rtl/>
        </w:rPr>
        <w:t xml:space="preserve">ند. سپس </w:t>
      </w:r>
      <w:r w:rsidR="000A3618" w:rsidRPr="00CD4A00">
        <w:rPr>
          <w:rFonts w:hint="cs"/>
          <w:spacing w:val="-2"/>
          <w:rtl/>
        </w:rPr>
        <w:t>ک</w:t>
      </w:r>
      <w:r w:rsidRPr="00CD4A00">
        <w:rPr>
          <w:rFonts w:hint="cs"/>
          <w:spacing w:val="-2"/>
          <w:rtl/>
        </w:rPr>
        <w:t>س</w:t>
      </w:r>
      <w:r w:rsidR="000A3618" w:rsidRPr="00CD4A00">
        <w:rPr>
          <w:rFonts w:hint="cs"/>
          <w:spacing w:val="-2"/>
          <w:rtl/>
        </w:rPr>
        <w:t>ی</w:t>
      </w:r>
      <w:r w:rsidRPr="00CD4A00">
        <w:rPr>
          <w:rFonts w:hint="cs"/>
          <w:spacing w:val="-2"/>
          <w:rtl/>
        </w:rPr>
        <w:t xml:space="preserve"> </w:t>
      </w:r>
      <w:r w:rsidR="000A3618" w:rsidRPr="00CD4A00">
        <w:rPr>
          <w:rFonts w:hint="cs"/>
          <w:spacing w:val="-2"/>
          <w:rtl/>
        </w:rPr>
        <w:t>ک</w:t>
      </w:r>
      <w:r w:rsidRPr="00CD4A00">
        <w:rPr>
          <w:rFonts w:hint="cs"/>
          <w:spacing w:val="-2"/>
          <w:rtl/>
        </w:rPr>
        <w:t>ه به لااله الا الله شهادت داده باشد و به اندازه‌</w:t>
      </w:r>
      <w:r w:rsidR="000A3618" w:rsidRPr="00CD4A00">
        <w:rPr>
          <w:rFonts w:hint="cs"/>
          <w:spacing w:val="-2"/>
          <w:rtl/>
        </w:rPr>
        <w:t>ی</w:t>
      </w:r>
      <w:r w:rsidRPr="00CD4A00">
        <w:rPr>
          <w:rFonts w:hint="cs"/>
          <w:spacing w:val="-2"/>
          <w:rtl/>
        </w:rPr>
        <w:t xml:space="preserve"> دانه‌گندم</w:t>
      </w:r>
      <w:r w:rsidR="000A3618" w:rsidRPr="00CD4A00">
        <w:rPr>
          <w:rFonts w:hint="cs"/>
          <w:spacing w:val="-2"/>
          <w:rtl/>
        </w:rPr>
        <w:t>ی</w:t>
      </w:r>
      <w:r w:rsidRPr="00CD4A00">
        <w:rPr>
          <w:rFonts w:hint="cs"/>
          <w:spacing w:val="-2"/>
          <w:rtl/>
        </w:rPr>
        <w:t xml:space="preserve"> در قلبش خ</w:t>
      </w:r>
      <w:r w:rsidR="000A3618" w:rsidRPr="00CD4A00">
        <w:rPr>
          <w:rFonts w:hint="cs"/>
          <w:spacing w:val="-2"/>
          <w:rtl/>
        </w:rPr>
        <w:t>ی</w:t>
      </w:r>
      <w:r w:rsidRPr="00CD4A00">
        <w:rPr>
          <w:rFonts w:hint="cs"/>
          <w:spacing w:val="-2"/>
          <w:rtl/>
        </w:rPr>
        <w:t>ر وجود داشته باشد از جهنم خارج م</w:t>
      </w:r>
      <w:r w:rsidR="000A3618" w:rsidRPr="00CD4A00">
        <w:rPr>
          <w:rFonts w:hint="cs"/>
          <w:spacing w:val="-2"/>
          <w:rtl/>
        </w:rPr>
        <w:t>ی</w:t>
      </w:r>
      <w:r w:rsidRPr="00CD4A00">
        <w:rPr>
          <w:rFonts w:hint="cs"/>
          <w:spacing w:val="-2"/>
          <w:rtl/>
        </w:rPr>
        <w:t>‌نما</w:t>
      </w:r>
      <w:r w:rsidR="000A3618" w:rsidRPr="00CD4A00">
        <w:rPr>
          <w:rFonts w:hint="cs"/>
          <w:spacing w:val="-2"/>
          <w:rtl/>
        </w:rPr>
        <w:t>ی</w:t>
      </w:r>
      <w:r w:rsidRPr="00CD4A00">
        <w:rPr>
          <w:rFonts w:hint="cs"/>
          <w:spacing w:val="-2"/>
          <w:rtl/>
        </w:rPr>
        <w:t xml:space="preserve">د. سپس </w:t>
      </w:r>
      <w:r w:rsidR="000A3618" w:rsidRPr="00CD4A00">
        <w:rPr>
          <w:rFonts w:hint="cs"/>
          <w:spacing w:val="-2"/>
          <w:rtl/>
        </w:rPr>
        <w:t>ک</w:t>
      </w:r>
      <w:r w:rsidRPr="00CD4A00">
        <w:rPr>
          <w:rFonts w:hint="cs"/>
          <w:spacing w:val="-2"/>
          <w:rtl/>
        </w:rPr>
        <w:t>س</w:t>
      </w:r>
      <w:r w:rsidR="000A3618" w:rsidRPr="00CD4A00">
        <w:rPr>
          <w:rFonts w:hint="cs"/>
          <w:spacing w:val="-2"/>
          <w:rtl/>
        </w:rPr>
        <w:t>ی</w:t>
      </w:r>
      <w:r w:rsidRPr="00CD4A00">
        <w:rPr>
          <w:rFonts w:hint="cs"/>
          <w:spacing w:val="-2"/>
          <w:rtl/>
        </w:rPr>
        <w:t xml:space="preserve"> را </w:t>
      </w:r>
      <w:r w:rsidR="000A3618" w:rsidRPr="00CD4A00">
        <w:rPr>
          <w:rFonts w:hint="cs"/>
          <w:spacing w:val="-2"/>
          <w:rtl/>
        </w:rPr>
        <w:t>ک</w:t>
      </w:r>
      <w:r w:rsidRPr="00CD4A00">
        <w:rPr>
          <w:rFonts w:hint="cs"/>
          <w:spacing w:val="-2"/>
          <w:rtl/>
        </w:rPr>
        <w:t>ه شهادت لااله الاالله داده باشد و در قلبش به اندازه‌</w:t>
      </w:r>
      <w:r w:rsidR="000A3618" w:rsidRPr="00CD4A00">
        <w:rPr>
          <w:rFonts w:hint="cs"/>
          <w:spacing w:val="-2"/>
          <w:rtl/>
        </w:rPr>
        <w:t>ی</w:t>
      </w:r>
      <w:r w:rsidRPr="00CD4A00">
        <w:rPr>
          <w:rFonts w:hint="cs"/>
          <w:spacing w:val="-2"/>
          <w:rtl/>
        </w:rPr>
        <w:t xml:space="preserve"> ذره‌ا</w:t>
      </w:r>
      <w:r w:rsidR="000A3618" w:rsidRPr="00CD4A00">
        <w:rPr>
          <w:rFonts w:hint="cs"/>
          <w:spacing w:val="-2"/>
          <w:rtl/>
        </w:rPr>
        <w:t>ی</w:t>
      </w:r>
      <w:r w:rsidRPr="00CD4A00">
        <w:rPr>
          <w:rFonts w:hint="cs"/>
          <w:spacing w:val="-2"/>
          <w:rtl/>
        </w:rPr>
        <w:t xml:space="preserve"> خ</w:t>
      </w:r>
      <w:r w:rsidR="000A3618" w:rsidRPr="00CD4A00">
        <w:rPr>
          <w:rFonts w:hint="cs"/>
          <w:spacing w:val="-2"/>
          <w:rtl/>
        </w:rPr>
        <w:t>ی</w:t>
      </w:r>
      <w:r w:rsidRPr="00CD4A00">
        <w:rPr>
          <w:rFonts w:hint="cs"/>
          <w:spacing w:val="-2"/>
          <w:rtl/>
        </w:rPr>
        <w:t>ر باشد، از جهنم ب</w:t>
      </w:r>
      <w:r w:rsidR="000A3618" w:rsidRPr="00CD4A00">
        <w:rPr>
          <w:rFonts w:hint="cs"/>
          <w:spacing w:val="-2"/>
          <w:rtl/>
        </w:rPr>
        <w:t>ی</w:t>
      </w:r>
      <w:r w:rsidRPr="00CD4A00">
        <w:rPr>
          <w:rFonts w:hint="cs"/>
          <w:spacing w:val="-2"/>
          <w:rtl/>
        </w:rPr>
        <w:t>رون م</w:t>
      </w:r>
      <w:r w:rsidR="000A3618" w:rsidRPr="00CD4A00">
        <w:rPr>
          <w:rFonts w:hint="cs"/>
          <w:spacing w:val="-2"/>
          <w:rtl/>
        </w:rPr>
        <w:t>ی</w:t>
      </w:r>
      <w:r w:rsidRPr="00CD4A00">
        <w:rPr>
          <w:rFonts w:hint="cs"/>
          <w:spacing w:val="-2"/>
          <w:rtl/>
        </w:rPr>
        <w:t>‌آورد</w:t>
      </w:r>
      <w:r w:rsidR="000146F5" w:rsidRPr="00CD4A00">
        <w:rPr>
          <w:rFonts w:hint="cs"/>
          <w:spacing w:val="-2"/>
          <w:rtl/>
        </w:rPr>
        <w:t>».</w:t>
      </w:r>
    </w:p>
    <w:p w:rsidR="007A15AE" w:rsidRDefault="007A15AE" w:rsidP="008F54F3">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295620" w:rsidRPr="00790421" w:rsidRDefault="00295620" w:rsidP="008F54F3">
      <w:pPr>
        <w:pStyle w:val="ab"/>
        <w:rPr>
          <w:rtl/>
        </w:rPr>
      </w:pPr>
    </w:p>
    <w:p w:rsidR="007A15AE" w:rsidRPr="00F061AA" w:rsidRDefault="007A15AE" w:rsidP="008F54F3">
      <w:pPr>
        <w:pStyle w:val="a0"/>
        <w:tabs>
          <w:tab w:val="clear" w:pos="567"/>
          <w:tab w:val="right" w:pos="566"/>
        </w:tabs>
        <w:spacing w:before="0"/>
        <w:ind w:left="568" w:hanging="284"/>
        <w:contextualSpacing w:val="0"/>
        <w:rPr>
          <w:color w:val="auto"/>
          <w:sz w:val="26"/>
          <w:szCs w:val="26"/>
          <w:rtl/>
        </w:rPr>
      </w:pPr>
      <w:r w:rsidRPr="008F54F3">
        <w:rPr>
          <w:rStyle w:val="Charb"/>
          <w:rFonts w:hint="cs"/>
          <w:rtl/>
        </w:rPr>
        <w:t>علت اينكه هرگاه ايمان به تنهاي</w:t>
      </w:r>
      <w:r w:rsidR="008F54F3">
        <w:rPr>
          <w:rStyle w:val="Charb"/>
          <w:rFonts w:hint="cs"/>
          <w:rtl/>
        </w:rPr>
        <w:t>ی</w:t>
      </w:r>
      <w:r w:rsidRPr="008F54F3">
        <w:rPr>
          <w:rStyle w:val="Charb"/>
          <w:rFonts w:hint="cs"/>
          <w:rtl/>
        </w:rPr>
        <w:t xml:space="preserve"> و به صورت مطلق بيايد بر تمام دين حمل م</w:t>
      </w:r>
      <w:r w:rsidR="008F54F3">
        <w:rPr>
          <w:rStyle w:val="Charb"/>
          <w:rFonts w:hint="cs"/>
          <w:rtl/>
        </w:rPr>
        <w:t>ی</w:t>
      </w:r>
      <w:r w:rsidRPr="008F54F3">
        <w:rPr>
          <w:rStyle w:val="Charb"/>
          <w:rFonts w:hint="cs"/>
          <w:rtl/>
        </w:rPr>
        <w:t>‌شود، چيست؟</w:t>
      </w:r>
    </w:p>
    <w:p w:rsidR="007A15AE" w:rsidRPr="00790421" w:rsidRDefault="007A15AE" w:rsidP="00B46766">
      <w:pPr>
        <w:pStyle w:val="a"/>
        <w:tabs>
          <w:tab w:val="right" w:pos="711"/>
        </w:tabs>
        <w:ind w:left="568" w:hanging="284"/>
        <w:rPr>
          <w:rFonts w:cs="B Lotus"/>
          <w:color w:val="auto"/>
          <w:sz w:val="28"/>
          <w:szCs w:val="28"/>
          <w:rtl/>
        </w:rPr>
      </w:pPr>
      <w:r w:rsidRPr="008F54F3">
        <w:rPr>
          <w:rStyle w:val="Charb"/>
          <w:rFonts w:hint="cs"/>
          <w:rtl/>
        </w:rPr>
        <w:t>رسول ا</w:t>
      </w:r>
      <w:r w:rsidR="000A3618" w:rsidRPr="008F54F3">
        <w:rPr>
          <w:rStyle w:val="Charb"/>
          <w:rFonts w:hint="cs"/>
          <w:rtl/>
        </w:rPr>
        <w:t>ک</w:t>
      </w:r>
      <w:r w:rsidRPr="008F54F3">
        <w:rPr>
          <w:rStyle w:val="Charb"/>
          <w:rFonts w:hint="cs"/>
          <w:rtl/>
        </w:rPr>
        <w:t>رم</w:t>
      </w:r>
      <w:r w:rsidR="00EB215B" w:rsidRPr="00EB215B">
        <w:rPr>
          <w:rFonts w:ascii="AGA Arabesque" w:hAnsi="AGA Arabesque" w:cs="CTraditional Arabic" w:hint="cs"/>
          <w:color w:val="auto"/>
          <w:sz w:val="28"/>
          <w:szCs w:val="28"/>
          <w:rtl/>
        </w:rPr>
        <w:t xml:space="preserve"> ج</w:t>
      </w:r>
      <w:r w:rsidR="007642F8" w:rsidRPr="008F54F3">
        <w:rPr>
          <w:rStyle w:val="Charb"/>
          <w:rFonts w:hint="cs"/>
          <w:rtl/>
        </w:rPr>
        <w:t xml:space="preserve"> </w:t>
      </w:r>
      <w:r w:rsidRPr="008F54F3">
        <w:rPr>
          <w:rStyle w:val="Charb"/>
          <w:rFonts w:hint="cs"/>
          <w:rtl/>
        </w:rPr>
        <w:t>در حد</w:t>
      </w:r>
      <w:r w:rsidR="000A3618" w:rsidRPr="008F54F3">
        <w:rPr>
          <w:rStyle w:val="Charb"/>
          <w:rFonts w:hint="cs"/>
          <w:rtl/>
        </w:rPr>
        <w:t>ی</w:t>
      </w:r>
      <w:r w:rsidRPr="008F54F3">
        <w:rPr>
          <w:rStyle w:val="Charb"/>
          <w:rFonts w:hint="cs"/>
          <w:rtl/>
        </w:rPr>
        <w:t>ث قب</w:t>
      </w:r>
      <w:r w:rsidR="000A3618" w:rsidRPr="008F54F3">
        <w:rPr>
          <w:rStyle w:val="Charb"/>
          <w:rFonts w:hint="cs"/>
          <w:rtl/>
        </w:rPr>
        <w:t>ی</w:t>
      </w:r>
      <w:r w:rsidRPr="008F54F3">
        <w:rPr>
          <w:rStyle w:val="Charb"/>
          <w:rFonts w:hint="cs"/>
          <w:rtl/>
        </w:rPr>
        <w:t>له بن</w:t>
      </w:r>
      <w:r w:rsidR="000A3618" w:rsidRPr="008F54F3">
        <w:rPr>
          <w:rStyle w:val="Charb"/>
          <w:rFonts w:hint="cs"/>
          <w:rtl/>
        </w:rPr>
        <w:t>ی</w:t>
      </w:r>
      <w:r w:rsidRPr="008F54F3">
        <w:rPr>
          <w:rStyle w:val="Charb"/>
          <w:rFonts w:hint="cs"/>
          <w:rtl/>
        </w:rPr>
        <w:t xml:space="preserve"> ق</w:t>
      </w:r>
      <w:r w:rsidR="000A3618" w:rsidRPr="008F54F3">
        <w:rPr>
          <w:rStyle w:val="Charb"/>
          <w:rFonts w:hint="cs"/>
          <w:rtl/>
        </w:rPr>
        <w:t>ی</w:t>
      </w:r>
      <w:r w:rsidRPr="008F54F3">
        <w:rPr>
          <w:rStyle w:val="Charb"/>
          <w:rFonts w:hint="cs"/>
          <w:rtl/>
        </w:rPr>
        <w:t>س م</w:t>
      </w:r>
      <w:r w:rsidR="000A3618" w:rsidRPr="008F54F3">
        <w:rPr>
          <w:rStyle w:val="Charb"/>
          <w:rFonts w:hint="cs"/>
          <w:rtl/>
        </w:rPr>
        <w:t>ی</w:t>
      </w:r>
      <w:r w:rsidRPr="008F54F3">
        <w:rPr>
          <w:rStyle w:val="Charb"/>
          <w:rFonts w:hint="cs"/>
          <w:rtl/>
        </w:rPr>
        <w:t>‌فرما</w:t>
      </w:r>
      <w:r w:rsidR="000A3618" w:rsidRPr="008F54F3">
        <w:rPr>
          <w:rStyle w:val="Charb"/>
          <w:rFonts w:hint="cs"/>
          <w:rtl/>
        </w:rPr>
        <w:t>ی</w:t>
      </w:r>
      <w:r w:rsidRPr="008F54F3">
        <w:rPr>
          <w:rStyle w:val="Charb"/>
          <w:rFonts w:hint="cs"/>
          <w:rtl/>
        </w:rPr>
        <w:t>د</w:t>
      </w:r>
      <w:r w:rsidR="00A7613A" w:rsidRPr="008F54F3">
        <w:rPr>
          <w:rStyle w:val="Charb"/>
          <w:rFonts w:hint="cs"/>
          <w:rtl/>
        </w:rPr>
        <w:t xml:space="preserve">: </w:t>
      </w:r>
    </w:p>
    <w:p w:rsidR="007A15AE" w:rsidRPr="00790421" w:rsidRDefault="007A15AE" w:rsidP="00DA2729">
      <w:pPr>
        <w:ind w:firstLine="284"/>
        <w:jc w:val="both"/>
        <w:rPr>
          <w:rFonts w:ascii="Al-QuranAlKareem" w:hAnsi="Al-QuranAlKareem" w:cs="Traditional Arabic"/>
          <w:b/>
          <w:bCs/>
          <w:rtl/>
        </w:rPr>
      </w:pPr>
      <w:r w:rsidRPr="00E94274">
        <w:rPr>
          <w:rStyle w:val="Char1"/>
          <w:rFonts w:hint="cs"/>
          <w:rtl/>
        </w:rPr>
        <w:t>«</w:t>
      </w:r>
      <w:r w:rsidRPr="00E94274">
        <w:rPr>
          <w:rStyle w:val="Char1"/>
          <w:rtl/>
        </w:rPr>
        <w:t>أمركم بالإيمان بالله وحده. قال</w:t>
      </w:r>
      <w:r w:rsidR="00A7613A" w:rsidRPr="00E94274">
        <w:rPr>
          <w:rStyle w:val="Char1"/>
          <w:rtl/>
        </w:rPr>
        <w:t xml:space="preserve">: </w:t>
      </w:r>
      <w:r w:rsidRPr="00E94274">
        <w:rPr>
          <w:rStyle w:val="Char1"/>
          <w:rtl/>
        </w:rPr>
        <w:t>أتدرون ما الإيمان بالله وحده</w:t>
      </w:r>
      <w:r w:rsidR="00D53D13">
        <w:rPr>
          <w:rStyle w:val="Char1"/>
          <w:rFonts w:hint="cs"/>
          <w:rtl/>
        </w:rPr>
        <w:t>؟</w:t>
      </w:r>
      <w:r w:rsidRPr="00E94274">
        <w:rPr>
          <w:rStyle w:val="Char1"/>
          <w:rtl/>
        </w:rPr>
        <w:t>»</w:t>
      </w:r>
      <w:r w:rsidR="00A7613A" w:rsidRPr="008F54F3">
        <w:rPr>
          <w:rStyle w:val="Chara"/>
          <w:rtl/>
        </w:rPr>
        <w:t xml:space="preserve"> </w:t>
      </w:r>
      <w:r w:rsidRPr="008F54F3">
        <w:rPr>
          <w:rStyle w:val="Chara"/>
          <w:rtl/>
        </w:rPr>
        <w:t>قالوا</w:t>
      </w:r>
      <w:r w:rsidR="00A7613A" w:rsidRPr="008F54F3">
        <w:rPr>
          <w:rStyle w:val="Chara"/>
          <w:rtl/>
        </w:rPr>
        <w:t xml:space="preserve">: </w:t>
      </w:r>
      <w:r w:rsidR="00D53D13" w:rsidRPr="008F54F3">
        <w:rPr>
          <w:rStyle w:val="Chara"/>
          <w:rtl/>
        </w:rPr>
        <w:t>الله و</w:t>
      </w:r>
      <w:r w:rsidRPr="008F54F3">
        <w:rPr>
          <w:rStyle w:val="Chara"/>
          <w:rtl/>
        </w:rPr>
        <w:t>رسوله أعلم. قال</w:t>
      </w:r>
      <w:r w:rsidR="00A7613A" w:rsidRPr="008F54F3">
        <w:rPr>
          <w:rStyle w:val="Chara"/>
          <w:rtl/>
        </w:rPr>
        <w:t>:</w:t>
      </w:r>
      <w:r w:rsidR="00A7613A" w:rsidRPr="00E94274">
        <w:rPr>
          <w:rStyle w:val="Char1"/>
          <w:rtl/>
        </w:rPr>
        <w:t xml:space="preserve"> </w:t>
      </w:r>
      <w:r w:rsidR="00D53D13">
        <w:rPr>
          <w:rStyle w:val="Char1"/>
          <w:rtl/>
        </w:rPr>
        <w:t>«شهادة أن لا إله إلا الله وأن محمداً رسولالله، وإقام الصلاة وإيتاء الزكاة و</w:t>
      </w:r>
      <w:r w:rsidRPr="00E94274">
        <w:rPr>
          <w:rStyle w:val="Char1"/>
          <w:rtl/>
        </w:rPr>
        <w:t>أن تؤدوا من المغنم الخمس</w:t>
      </w:r>
      <w:r w:rsidRPr="00E94274">
        <w:rPr>
          <w:rStyle w:val="Char1"/>
          <w:rFonts w:hint="cs"/>
          <w:rtl/>
        </w:rPr>
        <w:t>»</w:t>
      </w:r>
      <w:r w:rsidRPr="008F54F3">
        <w:rPr>
          <w:rStyle w:val="Charb"/>
          <w:vertAlign w:val="superscript"/>
          <w:rtl/>
        </w:rPr>
        <w:footnoteReference w:id="45"/>
      </w:r>
      <w:r w:rsidR="00D53D13" w:rsidRPr="008F54F3">
        <w:rPr>
          <w:rStyle w:val="Charb"/>
          <w:rFonts w:hint="cs"/>
          <w:rtl/>
        </w:rPr>
        <w:t>.</w:t>
      </w:r>
    </w:p>
    <w:p w:rsidR="007A15AE" w:rsidRDefault="007A15AE" w:rsidP="008F54F3">
      <w:pPr>
        <w:pStyle w:val="ab"/>
      </w:pPr>
      <w:r w:rsidRPr="00790421">
        <w:rPr>
          <w:rFonts w:hint="cs"/>
          <w:rtl/>
        </w:rPr>
        <w:lastRenderedPageBreak/>
        <w:t>«شما را به ا</w:t>
      </w:r>
      <w:r w:rsidR="000A3618">
        <w:rPr>
          <w:rFonts w:hint="cs"/>
          <w:rtl/>
        </w:rPr>
        <w:t>ی</w:t>
      </w:r>
      <w:r w:rsidRPr="00790421">
        <w:rPr>
          <w:rFonts w:hint="cs"/>
          <w:rtl/>
        </w:rPr>
        <w:t>مان به خدا</w:t>
      </w:r>
      <w:r w:rsidR="000A3618">
        <w:rPr>
          <w:rFonts w:hint="cs"/>
          <w:rtl/>
        </w:rPr>
        <w:t>ی</w:t>
      </w:r>
      <w:r w:rsidRPr="00790421">
        <w:rPr>
          <w:rFonts w:hint="cs"/>
          <w:rtl/>
        </w:rPr>
        <w:t xml:space="preserve"> </w:t>
      </w:r>
      <w:r w:rsidR="000A3618">
        <w:rPr>
          <w:rFonts w:hint="cs"/>
          <w:rtl/>
        </w:rPr>
        <w:t>یک</w:t>
      </w:r>
      <w:r w:rsidRPr="00790421">
        <w:rPr>
          <w:rFonts w:hint="cs"/>
          <w:rtl/>
        </w:rPr>
        <w:t>تا امر م</w:t>
      </w:r>
      <w:r w:rsidR="000A3618">
        <w:rPr>
          <w:rFonts w:hint="cs"/>
          <w:rtl/>
        </w:rPr>
        <w:t>ی</w:t>
      </w:r>
      <w:r w:rsidRPr="00790421">
        <w:rPr>
          <w:rFonts w:hint="cs"/>
          <w:rtl/>
        </w:rPr>
        <w:t>‌</w:t>
      </w:r>
      <w:r w:rsidR="000A3618">
        <w:rPr>
          <w:rFonts w:hint="cs"/>
          <w:rtl/>
        </w:rPr>
        <w:t>ک</w:t>
      </w:r>
      <w:r w:rsidRPr="00790421">
        <w:rPr>
          <w:rFonts w:hint="cs"/>
          <w:rtl/>
        </w:rPr>
        <w:t>نم. سپس فرمود</w:t>
      </w:r>
      <w:r w:rsidR="00A7613A">
        <w:rPr>
          <w:rFonts w:hint="cs"/>
          <w:rtl/>
        </w:rPr>
        <w:t xml:space="preserve">: </w:t>
      </w:r>
      <w:r w:rsidRPr="00790421">
        <w:rPr>
          <w:rFonts w:hint="cs"/>
          <w:rtl/>
        </w:rPr>
        <w:t>آ</w:t>
      </w:r>
      <w:r w:rsidR="000A3618">
        <w:rPr>
          <w:rFonts w:hint="cs"/>
          <w:rtl/>
        </w:rPr>
        <w:t>ی</w:t>
      </w:r>
      <w:r w:rsidRPr="00790421">
        <w:rPr>
          <w:rFonts w:hint="cs"/>
          <w:rtl/>
        </w:rPr>
        <w:t>ا م</w:t>
      </w:r>
      <w:r w:rsidR="000A3618">
        <w:rPr>
          <w:rFonts w:hint="cs"/>
          <w:rtl/>
        </w:rPr>
        <w:t>ی</w:t>
      </w:r>
      <w:r w:rsidRPr="00790421">
        <w:rPr>
          <w:rFonts w:hint="cs"/>
          <w:rtl/>
        </w:rPr>
        <w:t>‌دان</w:t>
      </w:r>
      <w:r w:rsidR="000A3618">
        <w:rPr>
          <w:rFonts w:hint="cs"/>
          <w:rtl/>
        </w:rPr>
        <w:t>ی</w:t>
      </w:r>
      <w:r w:rsidRPr="00790421">
        <w:rPr>
          <w:rFonts w:hint="cs"/>
          <w:rtl/>
        </w:rPr>
        <w:t>د ا</w:t>
      </w:r>
      <w:r w:rsidR="000A3618">
        <w:rPr>
          <w:rFonts w:hint="cs"/>
          <w:rtl/>
        </w:rPr>
        <w:t>ی</w:t>
      </w:r>
      <w:r w:rsidRPr="00790421">
        <w:rPr>
          <w:rFonts w:hint="cs"/>
          <w:rtl/>
        </w:rPr>
        <w:t xml:space="preserve">مان به خداوند </w:t>
      </w:r>
      <w:r w:rsidR="000A3618">
        <w:rPr>
          <w:rFonts w:hint="cs"/>
          <w:rtl/>
        </w:rPr>
        <w:t>ی</w:t>
      </w:r>
      <w:r w:rsidRPr="00790421">
        <w:rPr>
          <w:rFonts w:hint="cs"/>
          <w:rtl/>
        </w:rPr>
        <w:t>گانه به چه معن</w:t>
      </w:r>
      <w:r w:rsidR="000A3618">
        <w:rPr>
          <w:rFonts w:hint="cs"/>
          <w:rtl/>
        </w:rPr>
        <w:t>ی</w:t>
      </w:r>
      <w:r w:rsidRPr="00790421">
        <w:rPr>
          <w:rFonts w:hint="cs"/>
          <w:rtl/>
        </w:rPr>
        <w:t xml:space="preserve"> است؟ گفتند</w:t>
      </w:r>
      <w:r w:rsidR="00A7613A">
        <w:rPr>
          <w:rFonts w:hint="cs"/>
          <w:rtl/>
        </w:rPr>
        <w:t xml:space="preserve">: </w:t>
      </w:r>
      <w:r w:rsidRPr="00790421">
        <w:rPr>
          <w:rFonts w:hint="cs"/>
          <w:rtl/>
        </w:rPr>
        <w:t>خدا و رسولش آگاه‌ترند. فرمود</w:t>
      </w:r>
      <w:r w:rsidR="00A7613A">
        <w:rPr>
          <w:rFonts w:hint="cs"/>
          <w:rtl/>
        </w:rPr>
        <w:t xml:space="preserve">: </w:t>
      </w:r>
      <w:r w:rsidR="000A3618">
        <w:rPr>
          <w:rFonts w:hint="cs"/>
          <w:rtl/>
        </w:rPr>
        <w:t>ی</w:t>
      </w:r>
      <w:r w:rsidRPr="00790421">
        <w:rPr>
          <w:rFonts w:hint="cs"/>
          <w:rtl/>
        </w:rPr>
        <w:t>عن</w:t>
      </w:r>
      <w:r w:rsidR="000A3618">
        <w:rPr>
          <w:rFonts w:hint="cs"/>
          <w:rtl/>
        </w:rPr>
        <w:t>ی</w:t>
      </w:r>
      <w:r w:rsidRPr="00790421">
        <w:rPr>
          <w:rFonts w:hint="cs"/>
          <w:rtl/>
        </w:rPr>
        <w:t xml:space="preserve"> شهادت به وحدان</w:t>
      </w:r>
      <w:r w:rsidR="000A3618">
        <w:rPr>
          <w:rFonts w:hint="cs"/>
          <w:rtl/>
        </w:rPr>
        <w:t>ی</w:t>
      </w:r>
      <w:r w:rsidRPr="00790421">
        <w:rPr>
          <w:rFonts w:hint="cs"/>
          <w:rtl/>
        </w:rPr>
        <w:t>ت الله و رسالت محمد و اقامه نماز، پرداختن ز</w:t>
      </w:r>
      <w:r w:rsidR="000A3618">
        <w:rPr>
          <w:rFonts w:hint="cs"/>
          <w:rtl/>
        </w:rPr>
        <w:t>ک</w:t>
      </w:r>
      <w:r w:rsidRPr="00790421">
        <w:rPr>
          <w:rFonts w:hint="cs"/>
          <w:rtl/>
        </w:rPr>
        <w:t xml:space="preserve">ات و دادن </w:t>
      </w:r>
      <w:r w:rsidR="000A3618">
        <w:rPr>
          <w:rFonts w:hint="cs"/>
          <w:rtl/>
        </w:rPr>
        <w:t>یک</w:t>
      </w:r>
      <w:r w:rsidRPr="00790421">
        <w:rPr>
          <w:rFonts w:hint="cs"/>
          <w:rtl/>
        </w:rPr>
        <w:t>‌پنجم از غن</w:t>
      </w:r>
      <w:r w:rsidR="000A3618">
        <w:rPr>
          <w:rFonts w:hint="cs"/>
          <w:rtl/>
        </w:rPr>
        <w:t>ی</w:t>
      </w:r>
      <w:r w:rsidRPr="00790421">
        <w:rPr>
          <w:rFonts w:hint="cs"/>
          <w:rtl/>
        </w:rPr>
        <w:t>مت به عنوان خمس</w:t>
      </w:r>
      <w:r w:rsidR="000146F5">
        <w:rPr>
          <w:rFonts w:hint="cs"/>
          <w:rtl/>
        </w:rPr>
        <w:t>».</w:t>
      </w:r>
    </w:p>
    <w:p w:rsidR="00CD4A00" w:rsidRDefault="00CD4A00" w:rsidP="008F54F3">
      <w:pPr>
        <w:pStyle w:val="ab"/>
        <w:rPr>
          <w:rtl/>
        </w:rPr>
        <w:sectPr w:rsidR="00CD4A00" w:rsidSect="00184499">
          <w:headerReference w:type="default" r:id="rId18"/>
          <w:footnotePr>
            <w:numRestart w:val="eachPage"/>
          </w:footnotePr>
          <w:type w:val="oddPage"/>
          <w:pgSz w:w="9356" w:h="13608" w:code="9"/>
          <w:pgMar w:top="567" w:right="1134" w:bottom="851" w:left="1134" w:header="454" w:footer="0" w:gutter="0"/>
          <w:cols w:space="708"/>
          <w:titlePg/>
          <w:bidi/>
          <w:rtlGutter/>
          <w:docGrid w:linePitch="381"/>
        </w:sectPr>
      </w:pPr>
    </w:p>
    <w:p w:rsidR="00B63D3F" w:rsidRDefault="00B63D3F" w:rsidP="00EC6E5D">
      <w:pPr>
        <w:pStyle w:val="a5"/>
        <w:rPr>
          <w:color w:val="000000"/>
          <w:sz w:val="38"/>
          <w:szCs w:val="38"/>
        </w:rPr>
      </w:pPr>
      <w:bookmarkStart w:id="85" w:name="nمرتبه_دوم_ایمان"/>
      <w:bookmarkStart w:id="86" w:name="_Toc307178252"/>
      <w:bookmarkStart w:id="87" w:name="_Toc420958990"/>
      <w:bookmarkEnd w:id="85"/>
      <w:r w:rsidRPr="00AB11F2">
        <w:rPr>
          <w:rtl/>
        </w:rPr>
        <w:lastRenderedPageBreak/>
        <w:t>فصل سوم</w:t>
      </w:r>
      <w:r w:rsidR="00A7613A">
        <w:rPr>
          <w:rtl/>
        </w:rPr>
        <w:t xml:space="preserve">: </w:t>
      </w:r>
      <w:r w:rsidRPr="00AB11F2">
        <w:rPr>
          <w:rtl/>
        </w:rPr>
        <w:t>ایمان</w:t>
      </w:r>
      <w:bookmarkEnd w:id="86"/>
      <w:bookmarkEnd w:id="87"/>
    </w:p>
    <w:p w:rsidR="007A15AE" w:rsidRPr="00F061AA" w:rsidRDefault="007A15AE" w:rsidP="00EC6E5D">
      <w:pPr>
        <w:pStyle w:val="a7"/>
      </w:pPr>
      <w:bookmarkStart w:id="88" w:name="_Toc307178253"/>
      <w:bookmarkStart w:id="89" w:name="_Toc420958991"/>
      <w:r w:rsidRPr="00F061AA">
        <w:rPr>
          <w:rFonts w:hint="cs"/>
          <w:rtl/>
        </w:rPr>
        <w:t>مرتبه</w:t>
      </w:r>
      <w:r w:rsidRPr="00F061AA">
        <w:rPr>
          <w:rtl/>
        </w:rPr>
        <w:softHyphen/>
      </w:r>
      <w:r w:rsidRPr="00F061AA">
        <w:rPr>
          <w:rFonts w:hint="cs"/>
          <w:rtl/>
        </w:rPr>
        <w:t>ی دوم</w:t>
      </w:r>
      <w:r w:rsidR="00EC6E5D">
        <w:rPr>
          <w:rFonts w:hint="cs"/>
          <w:rtl/>
        </w:rPr>
        <w:t xml:space="preserve">: </w:t>
      </w:r>
      <w:r w:rsidRPr="00F061AA">
        <w:rPr>
          <w:rFonts w:hint="cs"/>
          <w:rtl/>
        </w:rPr>
        <w:t>ایمان</w:t>
      </w:r>
      <w:bookmarkEnd w:id="88"/>
      <w:bookmarkEnd w:id="89"/>
    </w:p>
    <w:p w:rsidR="007A15AE" w:rsidRPr="00F061AA" w:rsidRDefault="007A15AE" w:rsidP="008F54F3">
      <w:pPr>
        <w:pStyle w:val="a0"/>
        <w:tabs>
          <w:tab w:val="clear" w:pos="567"/>
          <w:tab w:val="right" w:pos="566"/>
        </w:tabs>
        <w:spacing w:before="0"/>
        <w:ind w:left="568" w:hanging="284"/>
        <w:contextualSpacing w:val="0"/>
        <w:rPr>
          <w:color w:val="auto"/>
          <w:sz w:val="26"/>
          <w:szCs w:val="26"/>
          <w:rtl/>
        </w:rPr>
      </w:pPr>
      <w:r w:rsidRPr="008F54F3">
        <w:rPr>
          <w:rStyle w:val="Charb"/>
          <w:rFonts w:hint="cs"/>
          <w:rtl/>
        </w:rPr>
        <w:t>چرا ايمان را هنگام تفصيل با اركان شش‌گانه‌ا</w:t>
      </w:r>
      <w:r w:rsidR="008F54F3">
        <w:rPr>
          <w:rStyle w:val="Charb"/>
          <w:rFonts w:hint="cs"/>
          <w:rtl/>
        </w:rPr>
        <w:t>ی</w:t>
      </w:r>
      <w:r w:rsidRPr="008F54F3">
        <w:rPr>
          <w:rStyle w:val="Charb"/>
          <w:rFonts w:hint="cs"/>
          <w:rtl/>
        </w:rPr>
        <w:t xml:space="preserve"> معرف</w:t>
      </w:r>
      <w:r w:rsidR="008F54F3">
        <w:rPr>
          <w:rStyle w:val="Charb"/>
          <w:rFonts w:hint="cs"/>
          <w:rtl/>
        </w:rPr>
        <w:t>ی</w:t>
      </w:r>
      <w:r w:rsidRPr="008F54F3">
        <w:rPr>
          <w:rStyle w:val="Charb"/>
          <w:rFonts w:hint="cs"/>
          <w:rtl/>
        </w:rPr>
        <w:t xml:space="preserve"> م</w:t>
      </w:r>
      <w:r w:rsidR="008F54F3">
        <w:rPr>
          <w:rStyle w:val="Charb"/>
          <w:rFonts w:hint="cs"/>
          <w:rtl/>
        </w:rPr>
        <w:t>ی</w:t>
      </w:r>
      <w:r w:rsidRPr="008F54F3">
        <w:rPr>
          <w:rStyle w:val="Charb"/>
          <w:rFonts w:hint="cs"/>
          <w:rtl/>
        </w:rPr>
        <w:t>‌كنند؟</w:t>
      </w:r>
    </w:p>
    <w:p w:rsidR="007A15AE" w:rsidRPr="00790421" w:rsidRDefault="007A15AE" w:rsidP="008F54F3">
      <w:pPr>
        <w:pStyle w:val="a"/>
        <w:tabs>
          <w:tab w:val="right" w:pos="711"/>
        </w:tabs>
        <w:ind w:left="568" w:hanging="284"/>
        <w:jc w:val="both"/>
        <w:rPr>
          <w:rFonts w:cs="B Lotus"/>
          <w:color w:val="auto"/>
          <w:sz w:val="28"/>
          <w:szCs w:val="28"/>
          <w:rtl/>
        </w:rPr>
      </w:pPr>
      <w:r w:rsidRPr="008F54F3">
        <w:rPr>
          <w:rStyle w:val="Charb"/>
          <w:rFonts w:hint="cs"/>
          <w:rtl/>
        </w:rPr>
        <w:t>به دل</w:t>
      </w:r>
      <w:r w:rsidR="000A3618" w:rsidRPr="008F54F3">
        <w:rPr>
          <w:rStyle w:val="Charb"/>
          <w:rFonts w:hint="cs"/>
          <w:rtl/>
        </w:rPr>
        <w:t>ی</w:t>
      </w:r>
      <w:r w:rsidRPr="008F54F3">
        <w:rPr>
          <w:rStyle w:val="Charb"/>
          <w:rFonts w:hint="cs"/>
          <w:rtl/>
        </w:rPr>
        <w:t>ل حد</w:t>
      </w:r>
      <w:r w:rsidR="000A3618" w:rsidRPr="008F54F3">
        <w:rPr>
          <w:rStyle w:val="Charb"/>
          <w:rFonts w:hint="cs"/>
          <w:rtl/>
        </w:rPr>
        <w:t>ی</w:t>
      </w:r>
      <w:r w:rsidRPr="008F54F3">
        <w:rPr>
          <w:rStyle w:val="Charb"/>
          <w:rFonts w:hint="cs"/>
          <w:rtl/>
        </w:rPr>
        <w:t>ث پ</w:t>
      </w:r>
      <w:r w:rsidR="000A3618" w:rsidRPr="008F54F3">
        <w:rPr>
          <w:rStyle w:val="Charb"/>
          <w:rFonts w:hint="cs"/>
          <w:rtl/>
        </w:rPr>
        <w:t>ی</w:t>
      </w:r>
      <w:r w:rsidRPr="008F54F3">
        <w:rPr>
          <w:rStyle w:val="Charb"/>
          <w:rFonts w:hint="cs"/>
          <w:rtl/>
        </w:rPr>
        <w:t>امبر</w:t>
      </w:r>
      <w:r w:rsidR="00EB215B" w:rsidRPr="00EB215B">
        <w:rPr>
          <w:rFonts w:ascii="AGA Arabesque" w:hAnsi="AGA Arabesque" w:cs="CTraditional Arabic" w:hint="cs"/>
          <w:color w:val="auto"/>
          <w:sz w:val="28"/>
          <w:szCs w:val="28"/>
          <w:rtl/>
        </w:rPr>
        <w:t xml:space="preserve"> ج</w:t>
      </w:r>
      <w:r w:rsidR="007642F8" w:rsidRPr="008F54F3">
        <w:rPr>
          <w:rStyle w:val="Charb"/>
          <w:rFonts w:hint="cs"/>
          <w:rtl/>
        </w:rPr>
        <w:t xml:space="preserve"> </w:t>
      </w:r>
      <w:r w:rsidRPr="008F54F3">
        <w:rPr>
          <w:rStyle w:val="Charb"/>
          <w:rFonts w:hint="cs"/>
          <w:rtl/>
        </w:rPr>
        <w:t xml:space="preserve">آنگاه </w:t>
      </w:r>
      <w:r w:rsidR="000A3618" w:rsidRPr="008F54F3">
        <w:rPr>
          <w:rStyle w:val="Charb"/>
          <w:rFonts w:hint="cs"/>
          <w:rtl/>
        </w:rPr>
        <w:t>ک</w:t>
      </w:r>
      <w:r w:rsidRPr="008F54F3">
        <w:rPr>
          <w:rStyle w:val="Charb"/>
          <w:rFonts w:hint="cs"/>
          <w:rtl/>
        </w:rPr>
        <w:t>ه جبرئ</w:t>
      </w:r>
      <w:r w:rsidR="000A3618" w:rsidRPr="008F54F3">
        <w:rPr>
          <w:rStyle w:val="Charb"/>
          <w:rFonts w:hint="cs"/>
          <w:rtl/>
        </w:rPr>
        <w:t>ی</w:t>
      </w:r>
      <w:r w:rsidRPr="008F54F3">
        <w:rPr>
          <w:rStyle w:val="Charb"/>
          <w:rFonts w:hint="cs"/>
          <w:rtl/>
        </w:rPr>
        <w:t>ل به ا</w:t>
      </w:r>
      <w:r w:rsidR="000A3618" w:rsidRPr="008F54F3">
        <w:rPr>
          <w:rStyle w:val="Charb"/>
          <w:rFonts w:hint="cs"/>
          <w:rtl/>
        </w:rPr>
        <w:t>ی</w:t>
      </w:r>
      <w:r w:rsidRPr="008F54F3">
        <w:rPr>
          <w:rStyle w:val="Charb"/>
          <w:rFonts w:hint="cs"/>
          <w:rtl/>
        </w:rPr>
        <w:t>شان گفت</w:t>
      </w:r>
      <w:r w:rsidR="00A7613A" w:rsidRPr="008F54F3">
        <w:rPr>
          <w:rStyle w:val="Charb"/>
          <w:rFonts w:hint="cs"/>
          <w:rtl/>
        </w:rPr>
        <w:t xml:space="preserve">: </w:t>
      </w:r>
      <w:r w:rsidRPr="008F54F3">
        <w:rPr>
          <w:rStyle w:val="Charb"/>
          <w:rFonts w:hint="cs"/>
          <w:rtl/>
        </w:rPr>
        <w:t>مرا از ا</w:t>
      </w:r>
      <w:r w:rsidR="000A3618" w:rsidRPr="008F54F3">
        <w:rPr>
          <w:rStyle w:val="Charb"/>
          <w:rFonts w:hint="cs"/>
          <w:rtl/>
        </w:rPr>
        <w:t>ی</w:t>
      </w:r>
      <w:r w:rsidRPr="008F54F3">
        <w:rPr>
          <w:rStyle w:val="Charb"/>
          <w:rFonts w:hint="cs"/>
          <w:rtl/>
        </w:rPr>
        <w:t>مان خبر ده. گفتند</w:t>
      </w:r>
      <w:r w:rsidR="00A7613A" w:rsidRPr="008F54F3">
        <w:rPr>
          <w:rStyle w:val="Charb"/>
          <w:rFonts w:hint="cs"/>
          <w:rtl/>
        </w:rPr>
        <w:t>:</w:t>
      </w:r>
      <w:r w:rsidR="00A7613A">
        <w:rPr>
          <w:rFonts w:cs="B Lotus" w:hint="cs"/>
          <w:color w:val="auto"/>
          <w:sz w:val="28"/>
          <w:szCs w:val="28"/>
          <w:rtl/>
        </w:rPr>
        <w:t xml:space="preserve"> </w:t>
      </w:r>
    </w:p>
    <w:p w:rsidR="007A15AE" w:rsidRPr="00790421" w:rsidRDefault="007A15AE" w:rsidP="00DA2729">
      <w:pPr>
        <w:ind w:firstLine="284"/>
        <w:jc w:val="both"/>
        <w:rPr>
          <w:rFonts w:ascii="Al-QuranAlKareem" w:hAnsi="Al-QuranAlKareem" w:cs="Traditional Arabic"/>
          <w:b/>
          <w:bCs/>
          <w:rtl/>
        </w:rPr>
      </w:pPr>
      <w:r w:rsidRPr="00E94274">
        <w:rPr>
          <w:rStyle w:val="Char1"/>
          <w:rFonts w:hint="cs"/>
          <w:rtl/>
        </w:rPr>
        <w:t>«أن تؤمن بالله</w:t>
      </w:r>
      <w:r w:rsidR="002F3750" w:rsidRPr="002F3750">
        <w:rPr>
          <w:rStyle w:val="Char1"/>
          <w:rFonts w:hint="cs"/>
          <w:rtl/>
        </w:rPr>
        <w:t xml:space="preserve"> و</w:t>
      </w:r>
      <w:r w:rsidRPr="00E94274">
        <w:rPr>
          <w:rStyle w:val="Char1"/>
          <w:rFonts w:hint="cs"/>
          <w:rtl/>
        </w:rPr>
        <w:t>ملائكته</w:t>
      </w:r>
      <w:r w:rsidR="002F3750" w:rsidRPr="002F3750">
        <w:rPr>
          <w:rStyle w:val="Char1"/>
          <w:rFonts w:hint="cs"/>
          <w:rtl/>
        </w:rPr>
        <w:t xml:space="preserve"> و</w:t>
      </w:r>
      <w:r w:rsidRPr="00E94274">
        <w:rPr>
          <w:rStyle w:val="Char1"/>
          <w:rFonts w:hint="cs"/>
          <w:rtl/>
        </w:rPr>
        <w:t>كتبه</w:t>
      </w:r>
      <w:r w:rsidR="002F3750" w:rsidRPr="002F3750">
        <w:rPr>
          <w:rStyle w:val="Char1"/>
          <w:rFonts w:hint="cs"/>
          <w:rtl/>
        </w:rPr>
        <w:t xml:space="preserve"> و</w:t>
      </w:r>
      <w:r w:rsidRPr="00E94274">
        <w:rPr>
          <w:rStyle w:val="Char1"/>
          <w:rFonts w:hint="cs"/>
          <w:rtl/>
        </w:rPr>
        <w:t>رسله</w:t>
      </w:r>
      <w:r w:rsidR="002F3750" w:rsidRPr="002F3750">
        <w:rPr>
          <w:rStyle w:val="Char1"/>
          <w:rFonts w:hint="cs"/>
          <w:rtl/>
        </w:rPr>
        <w:t xml:space="preserve"> و</w:t>
      </w:r>
      <w:r w:rsidRPr="00E94274">
        <w:rPr>
          <w:rStyle w:val="Char1"/>
          <w:rFonts w:hint="cs"/>
          <w:rtl/>
        </w:rPr>
        <w:t>اليوم الآخر</w:t>
      </w:r>
      <w:r w:rsidR="002F3750" w:rsidRPr="002F3750">
        <w:rPr>
          <w:rStyle w:val="Char1"/>
          <w:rFonts w:hint="cs"/>
          <w:rtl/>
        </w:rPr>
        <w:t xml:space="preserve"> و</w:t>
      </w:r>
      <w:r w:rsidRPr="00E94274">
        <w:rPr>
          <w:rStyle w:val="Char1"/>
          <w:rFonts w:hint="cs"/>
          <w:rtl/>
        </w:rPr>
        <w:t>تؤمن بالقدر خيره</w:t>
      </w:r>
      <w:r w:rsidR="002F3750" w:rsidRPr="002F3750">
        <w:rPr>
          <w:rStyle w:val="Char1"/>
          <w:rFonts w:hint="cs"/>
          <w:rtl/>
        </w:rPr>
        <w:t xml:space="preserve"> و</w:t>
      </w:r>
      <w:r w:rsidRPr="00E94274">
        <w:rPr>
          <w:rStyle w:val="Char1"/>
          <w:rFonts w:hint="cs"/>
          <w:rtl/>
        </w:rPr>
        <w:t>شره»</w:t>
      </w:r>
      <w:r w:rsidRPr="008F54F3">
        <w:rPr>
          <w:rStyle w:val="Charb"/>
          <w:vertAlign w:val="superscript"/>
          <w:rtl/>
        </w:rPr>
        <w:footnoteReference w:id="46"/>
      </w:r>
      <w:r w:rsidR="008F54F3" w:rsidRPr="008F54F3">
        <w:rPr>
          <w:rStyle w:val="Charb"/>
          <w:rFonts w:hint="cs"/>
          <w:rtl/>
        </w:rPr>
        <w:t>.</w:t>
      </w:r>
    </w:p>
    <w:p w:rsidR="007A15AE" w:rsidRPr="00790421" w:rsidRDefault="00DC6A04" w:rsidP="008F54F3">
      <w:pPr>
        <w:pStyle w:val="ab"/>
      </w:pPr>
      <w:r w:rsidRPr="00790421">
        <w:rPr>
          <w:rFonts w:hint="cs"/>
          <w:rtl/>
        </w:rPr>
        <w:t>«</w:t>
      </w:r>
      <w:r w:rsidR="007A15AE" w:rsidRPr="00790421">
        <w:rPr>
          <w:rFonts w:hint="cs"/>
          <w:rtl/>
        </w:rPr>
        <w:t>ا</w:t>
      </w:r>
      <w:r w:rsidR="000A3618">
        <w:rPr>
          <w:rFonts w:hint="cs"/>
          <w:rtl/>
        </w:rPr>
        <w:t>ی</w:t>
      </w:r>
      <w:r w:rsidR="007A15AE" w:rsidRPr="00790421">
        <w:rPr>
          <w:rFonts w:hint="cs"/>
          <w:rtl/>
        </w:rPr>
        <w:t xml:space="preserve">مان </w:t>
      </w:r>
      <w:r w:rsidR="000A3618">
        <w:rPr>
          <w:rFonts w:hint="cs"/>
          <w:rtl/>
        </w:rPr>
        <w:t>ی</w:t>
      </w:r>
      <w:r w:rsidR="007A15AE" w:rsidRPr="00790421">
        <w:rPr>
          <w:rFonts w:hint="cs"/>
          <w:rtl/>
        </w:rPr>
        <w:t>عن</w:t>
      </w:r>
      <w:r w:rsidR="000A3618">
        <w:rPr>
          <w:rFonts w:hint="cs"/>
          <w:rtl/>
        </w:rPr>
        <w:t>ی</w:t>
      </w:r>
      <w:r w:rsidR="007A15AE" w:rsidRPr="00790421">
        <w:rPr>
          <w:rFonts w:hint="cs"/>
          <w:rtl/>
        </w:rPr>
        <w:t xml:space="preserve"> ا</w:t>
      </w:r>
      <w:r w:rsidR="000A3618">
        <w:rPr>
          <w:rFonts w:hint="cs"/>
          <w:rtl/>
        </w:rPr>
        <w:t>ی</w:t>
      </w:r>
      <w:r w:rsidR="007A15AE" w:rsidRPr="00790421">
        <w:rPr>
          <w:rFonts w:hint="cs"/>
          <w:rtl/>
        </w:rPr>
        <w:t>ن</w:t>
      </w:r>
      <w:r w:rsidR="000A3618">
        <w:rPr>
          <w:rFonts w:hint="cs"/>
          <w:rtl/>
        </w:rPr>
        <w:t>ک</w:t>
      </w:r>
      <w:r w:rsidR="007A15AE" w:rsidRPr="00790421">
        <w:rPr>
          <w:rFonts w:hint="cs"/>
          <w:rtl/>
        </w:rPr>
        <w:t>ه به خداوند و ملائ</w:t>
      </w:r>
      <w:r w:rsidR="000A3618">
        <w:rPr>
          <w:rFonts w:hint="cs"/>
          <w:rtl/>
        </w:rPr>
        <w:t>ک</w:t>
      </w:r>
      <w:r w:rsidR="007A15AE" w:rsidRPr="00790421">
        <w:rPr>
          <w:rFonts w:hint="cs"/>
          <w:rtl/>
        </w:rPr>
        <w:t>ه و</w:t>
      </w:r>
      <w:r w:rsidR="006807DE">
        <w:rPr>
          <w:rFonts w:hint="cs"/>
          <w:rtl/>
        </w:rPr>
        <w:t xml:space="preserve"> کتاب‌های </w:t>
      </w:r>
      <w:r w:rsidR="007A15AE" w:rsidRPr="00790421">
        <w:rPr>
          <w:rFonts w:hint="cs"/>
          <w:rtl/>
        </w:rPr>
        <w:t>آسمان</w:t>
      </w:r>
      <w:r w:rsidR="000A3618">
        <w:rPr>
          <w:rFonts w:hint="cs"/>
          <w:rtl/>
        </w:rPr>
        <w:t>ی</w:t>
      </w:r>
      <w:r w:rsidR="007A15AE" w:rsidRPr="00790421">
        <w:rPr>
          <w:rFonts w:hint="cs"/>
          <w:rtl/>
        </w:rPr>
        <w:t xml:space="preserve"> و رسولان اله</w:t>
      </w:r>
      <w:r w:rsidR="000A3618">
        <w:rPr>
          <w:rFonts w:hint="cs"/>
          <w:rtl/>
        </w:rPr>
        <w:t>ی</w:t>
      </w:r>
      <w:r w:rsidR="007A15AE" w:rsidRPr="00790421">
        <w:rPr>
          <w:rFonts w:hint="cs"/>
          <w:rtl/>
        </w:rPr>
        <w:t xml:space="preserve"> و روز رستاخ</w:t>
      </w:r>
      <w:r w:rsidR="000A3618">
        <w:rPr>
          <w:rFonts w:hint="cs"/>
          <w:rtl/>
        </w:rPr>
        <w:t>ی</w:t>
      </w:r>
      <w:r w:rsidR="007A15AE" w:rsidRPr="00790421">
        <w:rPr>
          <w:rFonts w:hint="cs"/>
          <w:rtl/>
        </w:rPr>
        <w:t>ز و همچن</w:t>
      </w:r>
      <w:r w:rsidR="000A3618">
        <w:rPr>
          <w:rFonts w:hint="cs"/>
          <w:rtl/>
        </w:rPr>
        <w:t>ی</w:t>
      </w:r>
      <w:r w:rsidR="007A15AE" w:rsidRPr="00790421">
        <w:rPr>
          <w:rFonts w:hint="cs"/>
          <w:rtl/>
        </w:rPr>
        <w:t>ن به خ</w:t>
      </w:r>
      <w:r w:rsidR="000A3618">
        <w:rPr>
          <w:rFonts w:hint="cs"/>
          <w:rtl/>
        </w:rPr>
        <w:t>ی</w:t>
      </w:r>
      <w:r w:rsidR="007A15AE" w:rsidRPr="00790421">
        <w:rPr>
          <w:rFonts w:hint="cs"/>
          <w:rtl/>
        </w:rPr>
        <w:t>ر و شر قدر ا</w:t>
      </w:r>
      <w:r w:rsidR="000A3618">
        <w:rPr>
          <w:rFonts w:hint="cs"/>
          <w:rtl/>
        </w:rPr>
        <w:t>ی</w:t>
      </w:r>
      <w:r w:rsidR="007A15AE" w:rsidRPr="00790421">
        <w:rPr>
          <w:rFonts w:hint="cs"/>
          <w:rtl/>
        </w:rPr>
        <w:t>مان ب</w:t>
      </w:r>
      <w:r w:rsidR="000A3618">
        <w:rPr>
          <w:rFonts w:hint="cs"/>
          <w:rtl/>
        </w:rPr>
        <w:t>ی</w:t>
      </w:r>
      <w:r w:rsidR="007A15AE" w:rsidRPr="00790421">
        <w:rPr>
          <w:rFonts w:hint="cs"/>
          <w:rtl/>
        </w:rPr>
        <w:t>اور</w:t>
      </w:r>
      <w:r w:rsidR="000A3618">
        <w:rPr>
          <w:rFonts w:hint="cs"/>
          <w:rtl/>
        </w:rPr>
        <w:t>ی</w:t>
      </w:r>
      <w:r w:rsidR="007A15AE" w:rsidRPr="00790421">
        <w:rPr>
          <w:rFonts w:hint="cs"/>
          <w:rtl/>
        </w:rPr>
        <w:t>. [در ا</w:t>
      </w:r>
      <w:r w:rsidR="000A3618">
        <w:rPr>
          <w:rFonts w:hint="cs"/>
          <w:rtl/>
        </w:rPr>
        <w:t>ی</w:t>
      </w:r>
      <w:r w:rsidR="007A15AE" w:rsidRPr="00790421">
        <w:rPr>
          <w:rFonts w:hint="cs"/>
          <w:rtl/>
        </w:rPr>
        <w:t>ن حد</w:t>
      </w:r>
      <w:r w:rsidR="000A3618">
        <w:rPr>
          <w:rFonts w:hint="cs"/>
          <w:rtl/>
        </w:rPr>
        <w:t>ی</w:t>
      </w:r>
      <w:r w:rsidR="007A15AE" w:rsidRPr="00790421">
        <w:rPr>
          <w:rFonts w:hint="cs"/>
          <w:rtl/>
        </w:rPr>
        <w:t>ث به شش ر</w:t>
      </w:r>
      <w:r w:rsidR="000A3618">
        <w:rPr>
          <w:rFonts w:hint="cs"/>
          <w:rtl/>
        </w:rPr>
        <w:t>ک</w:t>
      </w:r>
      <w:r w:rsidR="007A15AE" w:rsidRPr="00790421">
        <w:rPr>
          <w:rFonts w:hint="cs"/>
          <w:rtl/>
        </w:rPr>
        <w:t>ن ا</w:t>
      </w:r>
      <w:r w:rsidR="000A3618">
        <w:rPr>
          <w:rFonts w:hint="cs"/>
          <w:rtl/>
        </w:rPr>
        <w:t>ی</w:t>
      </w:r>
      <w:r w:rsidR="007A15AE" w:rsidRPr="00790421">
        <w:rPr>
          <w:rFonts w:hint="cs"/>
          <w:rtl/>
        </w:rPr>
        <w:t xml:space="preserve">مان اشاره شده است، </w:t>
      </w:r>
      <w:r w:rsidR="000A3618">
        <w:rPr>
          <w:rFonts w:hint="cs"/>
          <w:rtl/>
        </w:rPr>
        <w:t>ک</w:t>
      </w:r>
      <w:r w:rsidR="007A15AE" w:rsidRPr="00790421">
        <w:rPr>
          <w:rFonts w:hint="cs"/>
          <w:rtl/>
        </w:rPr>
        <w:t>ه در تعر</w:t>
      </w:r>
      <w:r w:rsidR="000A3618">
        <w:rPr>
          <w:rFonts w:hint="cs"/>
          <w:rtl/>
        </w:rPr>
        <w:t>ی</w:t>
      </w:r>
      <w:r w:rsidR="007A15AE" w:rsidRPr="00790421">
        <w:rPr>
          <w:rFonts w:hint="cs"/>
          <w:rtl/>
        </w:rPr>
        <w:t>ف ا</w:t>
      </w:r>
      <w:r w:rsidR="000A3618">
        <w:rPr>
          <w:rFonts w:hint="cs"/>
          <w:rtl/>
        </w:rPr>
        <w:t>ی</w:t>
      </w:r>
      <w:r w:rsidR="007A15AE" w:rsidRPr="00790421">
        <w:rPr>
          <w:rFonts w:hint="cs"/>
          <w:rtl/>
        </w:rPr>
        <w:t>مان آورده م</w:t>
      </w:r>
      <w:r w:rsidR="000A3618">
        <w:rPr>
          <w:rFonts w:hint="cs"/>
          <w:rtl/>
        </w:rPr>
        <w:t>ی</w:t>
      </w:r>
      <w:r w:rsidR="007A15AE" w:rsidRPr="00790421">
        <w:rPr>
          <w:rFonts w:hint="cs"/>
          <w:rtl/>
        </w:rPr>
        <w:softHyphen/>
        <w:t>شود]</w:t>
      </w:r>
      <w:r w:rsidRPr="00790421">
        <w:rPr>
          <w:rFonts w:hint="cs"/>
          <w:rtl/>
        </w:rPr>
        <w:t>»</w:t>
      </w:r>
      <w:r w:rsidR="008F54F3">
        <w:rPr>
          <w:rFonts w:hint="cs"/>
          <w:rtl/>
        </w:rPr>
        <w:t>.</w:t>
      </w:r>
    </w:p>
    <w:p w:rsidR="007A15AE" w:rsidRDefault="007A15AE" w:rsidP="008F54F3">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295620" w:rsidRPr="00790421" w:rsidRDefault="00295620" w:rsidP="008F54F3">
      <w:pPr>
        <w:pStyle w:val="ab"/>
        <w:rPr>
          <w:rFonts w:cs="B Lotus"/>
          <w:rtl/>
        </w:rPr>
      </w:pPr>
    </w:p>
    <w:p w:rsidR="007A15AE" w:rsidRPr="00790421" w:rsidRDefault="007A15AE" w:rsidP="008F54F3">
      <w:pPr>
        <w:pStyle w:val="a0"/>
        <w:tabs>
          <w:tab w:val="clear" w:pos="567"/>
          <w:tab w:val="right" w:pos="566"/>
        </w:tabs>
        <w:spacing w:before="0"/>
        <w:ind w:left="568" w:hanging="284"/>
        <w:contextualSpacing w:val="0"/>
        <w:rPr>
          <w:rStyle w:val="Char"/>
          <w:rFonts w:cs="B Lotus"/>
          <w:color w:val="auto"/>
          <w:sz w:val="28"/>
          <w:szCs w:val="28"/>
          <w:rtl/>
        </w:rPr>
      </w:pPr>
      <w:r w:rsidRPr="008F54F3">
        <w:rPr>
          <w:rStyle w:val="Charb"/>
          <w:rFonts w:hint="cs"/>
          <w:rtl/>
        </w:rPr>
        <w:t>دليل اين سخن [تفصيل ايمان با اركان ششگانه] از قرآن كدام است؟</w:t>
      </w:r>
    </w:p>
    <w:p w:rsidR="007A15AE" w:rsidRPr="00FF4106" w:rsidRDefault="007A15AE" w:rsidP="00B46766">
      <w:pPr>
        <w:pStyle w:val="a"/>
        <w:tabs>
          <w:tab w:val="right" w:pos="711"/>
        </w:tabs>
        <w:ind w:left="568" w:hanging="284"/>
        <w:jc w:val="both"/>
        <w:rPr>
          <w:rFonts w:cs="B Lotus"/>
          <w:color w:val="auto"/>
          <w:sz w:val="28"/>
          <w:szCs w:val="28"/>
          <w:rtl/>
        </w:rPr>
      </w:pPr>
      <w:r w:rsidRPr="008F54F3">
        <w:rPr>
          <w:rStyle w:val="Charb"/>
          <w:rFonts w:hint="cs"/>
          <w:rtl/>
        </w:rPr>
        <w:t>دل</w:t>
      </w:r>
      <w:r w:rsidR="000A3618" w:rsidRPr="008F54F3">
        <w:rPr>
          <w:rStyle w:val="Charb"/>
          <w:rFonts w:hint="cs"/>
          <w:rtl/>
        </w:rPr>
        <w:t>ی</w:t>
      </w:r>
      <w:r w:rsidRPr="008F54F3">
        <w:rPr>
          <w:rStyle w:val="Charb"/>
          <w:rFonts w:hint="cs"/>
          <w:rtl/>
        </w:rPr>
        <w:t>ل فرموده حق‌تعال</w:t>
      </w:r>
      <w:r w:rsidR="000A3618" w:rsidRPr="008F54F3">
        <w:rPr>
          <w:rStyle w:val="Charb"/>
          <w:rFonts w:hint="cs"/>
          <w:rtl/>
        </w:rPr>
        <w:t>ی</w:t>
      </w:r>
      <w:r w:rsidRPr="008F54F3">
        <w:rPr>
          <w:rStyle w:val="Charb"/>
          <w:rFonts w:hint="cs"/>
          <w:rtl/>
        </w:rPr>
        <w:t xml:space="preserve"> است </w:t>
      </w:r>
      <w:r w:rsidR="000A3618" w:rsidRPr="008F54F3">
        <w:rPr>
          <w:rStyle w:val="Charb"/>
          <w:rFonts w:hint="cs"/>
          <w:rtl/>
        </w:rPr>
        <w:t>ک</w:t>
      </w:r>
      <w:r w:rsidRPr="008F54F3">
        <w:rPr>
          <w:rStyle w:val="Charb"/>
          <w:rFonts w:hint="cs"/>
          <w:rtl/>
        </w:rPr>
        <w:t>ه</w:t>
      </w:r>
      <w:r w:rsidR="00A7613A" w:rsidRPr="008F54F3">
        <w:rPr>
          <w:rStyle w:val="Charb"/>
          <w:rFonts w:hint="cs"/>
          <w:rtl/>
        </w:rPr>
        <w:t>:</w:t>
      </w:r>
      <w:r w:rsidR="00FF4106">
        <w:rPr>
          <w:rFonts w:cs="B Lotus" w:hint="cs"/>
          <w:color w:val="auto"/>
          <w:sz w:val="28"/>
          <w:szCs w:val="28"/>
          <w:rtl/>
        </w:rPr>
        <w:t xml:space="preserve"> </w:t>
      </w:r>
      <w:r w:rsidR="00FF4106">
        <w:rPr>
          <w:rFonts w:ascii="Traditional Arabic" w:hAnsi="Traditional Arabic" w:cs="Traditional Arabic"/>
          <w:color w:val="auto"/>
          <w:sz w:val="28"/>
          <w:szCs w:val="28"/>
          <w:rtl/>
        </w:rPr>
        <w:t>﴿</w:t>
      </w:r>
      <w:r w:rsidR="00FF4106">
        <w:rPr>
          <w:rFonts w:ascii="KFGQPC Uthmanic Script HAFS" w:hAnsi="KFGQPC Uthmanic Script HAFS" w:cs="KFGQPC Uthmanic Script HAFS"/>
          <w:sz w:val="28"/>
          <w:szCs w:val="28"/>
          <w:rtl/>
        </w:rPr>
        <w:t xml:space="preserve">۞لَّيۡسَ </w:t>
      </w:r>
      <w:r w:rsidR="00FF4106">
        <w:rPr>
          <w:rFonts w:ascii="KFGQPC Uthmanic Script HAFS" w:hAnsi="KFGQPC Uthmanic Script HAFS" w:cs="KFGQPC Uthmanic Script HAFS" w:hint="cs"/>
          <w:sz w:val="28"/>
          <w:szCs w:val="28"/>
          <w:rtl/>
        </w:rPr>
        <w:t>ٱ</w:t>
      </w:r>
      <w:r w:rsidR="00FF4106">
        <w:rPr>
          <w:rFonts w:ascii="KFGQPC Uthmanic Script HAFS" w:hAnsi="KFGQPC Uthmanic Script HAFS" w:cs="KFGQPC Uthmanic Script HAFS" w:hint="eastAsia"/>
          <w:sz w:val="28"/>
          <w:szCs w:val="28"/>
          <w:rtl/>
        </w:rPr>
        <w:t>لۡبِرَّ</w:t>
      </w:r>
      <w:r w:rsidR="00FF4106">
        <w:rPr>
          <w:rFonts w:ascii="KFGQPC Uthmanic Script HAFS" w:hAnsi="KFGQPC Uthmanic Script HAFS" w:cs="KFGQPC Uthmanic Script HAFS"/>
          <w:sz w:val="28"/>
          <w:szCs w:val="28"/>
          <w:rtl/>
        </w:rPr>
        <w:t xml:space="preserve"> أَن تُوَلُّواْ وُجُوهَكُمۡ قِبَلَ </w:t>
      </w:r>
      <w:r w:rsidR="00FF4106">
        <w:rPr>
          <w:rFonts w:ascii="KFGQPC Uthmanic Script HAFS" w:hAnsi="KFGQPC Uthmanic Script HAFS" w:cs="KFGQPC Uthmanic Script HAFS" w:hint="cs"/>
          <w:sz w:val="28"/>
          <w:szCs w:val="28"/>
          <w:rtl/>
        </w:rPr>
        <w:t>ٱ</w:t>
      </w:r>
      <w:r w:rsidR="00FF4106">
        <w:rPr>
          <w:rFonts w:ascii="KFGQPC Uthmanic Script HAFS" w:hAnsi="KFGQPC Uthmanic Script HAFS" w:cs="KFGQPC Uthmanic Script HAFS" w:hint="eastAsia"/>
          <w:sz w:val="28"/>
          <w:szCs w:val="28"/>
          <w:rtl/>
        </w:rPr>
        <w:t>لۡمَشۡرِقِ</w:t>
      </w:r>
      <w:r w:rsidR="00FF4106">
        <w:rPr>
          <w:rFonts w:ascii="KFGQPC Uthmanic Script HAFS" w:hAnsi="KFGQPC Uthmanic Script HAFS" w:cs="KFGQPC Uthmanic Script HAFS"/>
          <w:sz w:val="28"/>
          <w:szCs w:val="28"/>
          <w:rtl/>
        </w:rPr>
        <w:t xml:space="preserve"> وَ</w:t>
      </w:r>
      <w:r w:rsidR="00FF4106">
        <w:rPr>
          <w:rFonts w:ascii="KFGQPC Uthmanic Script HAFS" w:hAnsi="KFGQPC Uthmanic Script HAFS" w:cs="KFGQPC Uthmanic Script HAFS" w:hint="cs"/>
          <w:sz w:val="28"/>
          <w:szCs w:val="28"/>
          <w:rtl/>
        </w:rPr>
        <w:t>ٱ</w:t>
      </w:r>
      <w:r w:rsidR="00FF4106">
        <w:rPr>
          <w:rFonts w:ascii="KFGQPC Uthmanic Script HAFS" w:hAnsi="KFGQPC Uthmanic Script HAFS" w:cs="KFGQPC Uthmanic Script HAFS" w:hint="eastAsia"/>
          <w:sz w:val="28"/>
          <w:szCs w:val="28"/>
          <w:rtl/>
        </w:rPr>
        <w:t>لۡمَغۡرِبِ</w:t>
      </w:r>
      <w:r w:rsidR="00FF4106">
        <w:rPr>
          <w:rFonts w:ascii="KFGQPC Uthmanic Script HAFS" w:hAnsi="KFGQPC Uthmanic Script HAFS" w:cs="KFGQPC Uthmanic Script HAFS"/>
          <w:sz w:val="28"/>
          <w:szCs w:val="28"/>
          <w:rtl/>
        </w:rPr>
        <w:t xml:space="preserve"> وَلَٰكِنَّ </w:t>
      </w:r>
      <w:r w:rsidR="00FF4106">
        <w:rPr>
          <w:rFonts w:ascii="KFGQPC Uthmanic Script HAFS" w:hAnsi="KFGQPC Uthmanic Script HAFS" w:cs="KFGQPC Uthmanic Script HAFS" w:hint="cs"/>
          <w:sz w:val="28"/>
          <w:szCs w:val="28"/>
          <w:rtl/>
        </w:rPr>
        <w:t>ٱ</w:t>
      </w:r>
      <w:r w:rsidR="00FF4106">
        <w:rPr>
          <w:rFonts w:ascii="KFGQPC Uthmanic Script HAFS" w:hAnsi="KFGQPC Uthmanic Script HAFS" w:cs="KFGQPC Uthmanic Script HAFS" w:hint="eastAsia"/>
          <w:sz w:val="28"/>
          <w:szCs w:val="28"/>
          <w:rtl/>
        </w:rPr>
        <w:t>لۡبِرَّ</w:t>
      </w:r>
      <w:r w:rsidR="00FF4106">
        <w:rPr>
          <w:rFonts w:ascii="KFGQPC Uthmanic Script HAFS" w:hAnsi="KFGQPC Uthmanic Script HAFS" w:cs="KFGQPC Uthmanic Script HAFS"/>
          <w:sz w:val="28"/>
          <w:szCs w:val="28"/>
          <w:rtl/>
        </w:rPr>
        <w:t xml:space="preserve"> مَنۡ ءَامَنَ بِ</w:t>
      </w:r>
      <w:r w:rsidR="00FF4106">
        <w:rPr>
          <w:rFonts w:ascii="KFGQPC Uthmanic Script HAFS" w:hAnsi="KFGQPC Uthmanic Script HAFS" w:cs="KFGQPC Uthmanic Script HAFS" w:hint="cs"/>
          <w:sz w:val="28"/>
          <w:szCs w:val="28"/>
          <w:rtl/>
        </w:rPr>
        <w:t>ٱ</w:t>
      </w:r>
      <w:r w:rsidR="00FF4106">
        <w:rPr>
          <w:rFonts w:ascii="KFGQPC Uthmanic Script HAFS" w:hAnsi="KFGQPC Uthmanic Script HAFS" w:cs="KFGQPC Uthmanic Script HAFS" w:hint="eastAsia"/>
          <w:sz w:val="28"/>
          <w:szCs w:val="28"/>
          <w:rtl/>
        </w:rPr>
        <w:t>للَّهِ</w:t>
      </w:r>
      <w:r w:rsidR="00FF4106">
        <w:rPr>
          <w:rFonts w:ascii="KFGQPC Uthmanic Script HAFS" w:hAnsi="KFGQPC Uthmanic Script HAFS" w:cs="KFGQPC Uthmanic Script HAFS"/>
          <w:sz w:val="28"/>
          <w:szCs w:val="28"/>
          <w:rtl/>
        </w:rPr>
        <w:t xml:space="preserve"> وَ</w:t>
      </w:r>
      <w:r w:rsidR="00FF4106">
        <w:rPr>
          <w:rFonts w:ascii="KFGQPC Uthmanic Script HAFS" w:hAnsi="KFGQPC Uthmanic Script HAFS" w:cs="KFGQPC Uthmanic Script HAFS" w:hint="cs"/>
          <w:sz w:val="28"/>
          <w:szCs w:val="28"/>
          <w:rtl/>
        </w:rPr>
        <w:t>ٱ</w:t>
      </w:r>
      <w:r w:rsidR="00FF4106">
        <w:rPr>
          <w:rFonts w:ascii="KFGQPC Uthmanic Script HAFS" w:hAnsi="KFGQPC Uthmanic Script HAFS" w:cs="KFGQPC Uthmanic Script HAFS" w:hint="eastAsia"/>
          <w:sz w:val="28"/>
          <w:szCs w:val="28"/>
          <w:rtl/>
        </w:rPr>
        <w:t>لۡيَوۡمِ</w:t>
      </w:r>
      <w:r w:rsidR="00FF4106">
        <w:rPr>
          <w:rFonts w:ascii="KFGQPC Uthmanic Script HAFS" w:hAnsi="KFGQPC Uthmanic Script HAFS" w:cs="KFGQPC Uthmanic Script HAFS"/>
          <w:sz w:val="28"/>
          <w:szCs w:val="28"/>
          <w:rtl/>
        </w:rPr>
        <w:t xml:space="preserve"> </w:t>
      </w:r>
      <w:r w:rsidR="00FF4106">
        <w:rPr>
          <w:rFonts w:ascii="KFGQPC Uthmanic Script HAFS" w:hAnsi="KFGQPC Uthmanic Script HAFS" w:cs="KFGQPC Uthmanic Script HAFS" w:hint="cs"/>
          <w:sz w:val="28"/>
          <w:szCs w:val="28"/>
          <w:rtl/>
        </w:rPr>
        <w:t>ٱ</w:t>
      </w:r>
      <w:r w:rsidR="00FF4106">
        <w:rPr>
          <w:rFonts w:ascii="KFGQPC Uthmanic Script HAFS" w:hAnsi="KFGQPC Uthmanic Script HAFS" w:cs="KFGQPC Uthmanic Script HAFS" w:hint="eastAsia"/>
          <w:sz w:val="28"/>
          <w:szCs w:val="28"/>
          <w:rtl/>
        </w:rPr>
        <w:t>لۡأٓخِرِ</w:t>
      </w:r>
      <w:r w:rsidR="00FF4106">
        <w:rPr>
          <w:rFonts w:ascii="KFGQPC Uthmanic Script HAFS" w:hAnsi="KFGQPC Uthmanic Script HAFS" w:cs="KFGQPC Uthmanic Script HAFS"/>
          <w:sz w:val="28"/>
          <w:szCs w:val="28"/>
          <w:rtl/>
        </w:rPr>
        <w:t xml:space="preserve"> وَ</w:t>
      </w:r>
      <w:r w:rsidR="00FF4106">
        <w:rPr>
          <w:rFonts w:ascii="KFGQPC Uthmanic Script HAFS" w:hAnsi="KFGQPC Uthmanic Script HAFS" w:cs="KFGQPC Uthmanic Script HAFS" w:hint="cs"/>
          <w:sz w:val="28"/>
          <w:szCs w:val="28"/>
          <w:rtl/>
        </w:rPr>
        <w:t>ٱ</w:t>
      </w:r>
      <w:r w:rsidR="00FF4106">
        <w:rPr>
          <w:rFonts w:ascii="KFGQPC Uthmanic Script HAFS" w:hAnsi="KFGQPC Uthmanic Script HAFS" w:cs="KFGQPC Uthmanic Script HAFS" w:hint="eastAsia"/>
          <w:sz w:val="28"/>
          <w:szCs w:val="28"/>
          <w:rtl/>
        </w:rPr>
        <w:t>لۡمَلَٰٓئِكَةِ</w:t>
      </w:r>
      <w:r w:rsidR="00FF4106">
        <w:rPr>
          <w:rFonts w:ascii="KFGQPC Uthmanic Script HAFS" w:hAnsi="KFGQPC Uthmanic Script HAFS" w:cs="KFGQPC Uthmanic Script HAFS"/>
          <w:sz w:val="28"/>
          <w:szCs w:val="28"/>
          <w:rtl/>
        </w:rPr>
        <w:t xml:space="preserve"> وَ</w:t>
      </w:r>
      <w:r w:rsidR="00FF4106">
        <w:rPr>
          <w:rFonts w:ascii="KFGQPC Uthmanic Script HAFS" w:hAnsi="KFGQPC Uthmanic Script HAFS" w:cs="KFGQPC Uthmanic Script HAFS" w:hint="cs"/>
          <w:sz w:val="28"/>
          <w:szCs w:val="28"/>
          <w:rtl/>
        </w:rPr>
        <w:t>ٱ</w:t>
      </w:r>
      <w:r w:rsidR="00FF4106">
        <w:rPr>
          <w:rFonts w:ascii="KFGQPC Uthmanic Script HAFS" w:hAnsi="KFGQPC Uthmanic Script HAFS" w:cs="KFGQPC Uthmanic Script HAFS" w:hint="eastAsia"/>
          <w:sz w:val="28"/>
          <w:szCs w:val="28"/>
          <w:rtl/>
        </w:rPr>
        <w:t>لۡكِتَٰبِ</w:t>
      </w:r>
      <w:r w:rsidR="00FF4106">
        <w:rPr>
          <w:rFonts w:ascii="KFGQPC Uthmanic Script HAFS" w:hAnsi="KFGQPC Uthmanic Script HAFS" w:cs="KFGQPC Uthmanic Script HAFS"/>
          <w:sz w:val="28"/>
          <w:szCs w:val="28"/>
          <w:rtl/>
        </w:rPr>
        <w:t xml:space="preserve"> وَ</w:t>
      </w:r>
      <w:r w:rsidR="00FF4106">
        <w:rPr>
          <w:rFonts w:ascii="KFGQPC Uthmanic Script HAFS" w:hAnsi="KFGQPC Uthmanic Script HAFS" w:cs="KFGQPC Uthmanic Script HAFS" w:hint="cs"/>
          <w:sz w:val="28"/>
          <w:szCs w:val="28"/>
          <w:rtl/>
        </w:rPr>
        <w:t>ٱ</w:t>
      </w:r>
      <w:r w:rsidR="00FF4106">
        <w:rPr>
          <w:rFonts w:ascii="KFGQPC Uthmanic Script HAFS" w:hAnsi="KFGQPC Uthmanic Script HAFS" w:cs="KFGQPC Uthmanic Script HAFS" w:hint="eastAsia"/>
          <w:sz w:val="28"/>
          <w:szCs w:val="28"/>
          <w:rtl/>
        </w:rPr>
        <w:t>لنَّبِيِّ‍ۧنَ</w:t>
      </w:r>
      <w:r w:rsidR="00FF4106" w:rsidRPr="00FF4106">
        <w:rPr>
          <w:rFonts w:ascii="Traditional Arabic" w:hAnsi="Traditional Arabic" w:cs="Traditional Arabic"/>
          <w:color w:val="auto"/>
          <w:sz w:val="28"/>
          <w:szCs w:val="28"/>
          <w:rtl/>
        </w:rPr>
        <w:t>﴾</w:t>
      </w:r>
      <w:r w:rsidR="00A7613A" w:rsidRPr="00FF4106">
        <w:rPr>
          <w:rFonts w:cs="B Lotus" w:hint="cs"/>
          <w:color w:val="auto"/>
          <w:sz w:val="28"/>
          <w:szCs w:val="28"/>
          <w:rtl/>
        </w:rPr>
        <w:t xml:space="preserve"> </w:t>
      </w:r>
      <w:r w:rsidR="0018684F" w:rsidRPr="00FF4106">
        <w:rPr>
          <w:rStyle w:val="Charc"/>
          <w:rFonts w:hint="cs"/>
          <w:rtl/>
        </w:rPr>
        <w:t>[</w:t>
      </w:r>
      <w:r w:rsidR="00B91EFA" w:rsidRPr="00FF4106">
        <w:rPr>
          <w:rStyle w:val="Charc"/>
          <w:rFonts w:hint="cs"/>
          <w:rtl/>
        </w:rPr>
        <w:t>ال</w:t>
      </w:r>
      <w:r w:rsidRPr="00FF4106">
        <w:rPr>
          <w:rStyle w:val="Charc"/>
          <w:rtl/>
        </w:rPr>
        <w:t>بقر</w:t>
      </w:r>
      <w:r w:rsidR="00B91EFA" w:rsidRPr="00FF4106">
        <w:rPr>
          <w:rStyle w:val="Charc"/>
          <w:rFonts w:hint="cs"/>
          <w:rtl/>
        </w:rPr>
        <w:t>ة</w:t>
      </w:r>
      <w:r w:rsidR="00A7613A" w:rsidRPr="00FF4106">
        <w:rPr>
          <w:rStyle w:val="Charc"/>
          <w:rFonts w:hint="cs"/>
          <w:rtl/>
        </w:rPr>
        <w:t>:</w:t>
      </w:r>
      <w:r w:rsidRPr="00FF4106">
        <w:rPr>
          <w:rStyle w:val="Charc"/>
          <w:rtl/>
        </w:rPr>
        <w:t>177</w:t>
      </w:r>
      <w:r w:rsidR="0018684F" w:rsidRPr="00FF4106">
        <w:rPr>
          <w:rStyle w:val="Charc"/>
          <w:rFonts w:hint="cs"/>
          <w:rtl/>
        </w:rPr>
        <w:t>]</w:t>
      </w:r>
      <w:r w:rsidR="00FF4106" w:rsidRPr="00FF4106">
        <w:rPr>
          <w:rStyle w:val="Charb"/>
          <w:rFonts w:hint="cs"/>
          <w:rtl/>
        </w:rPr>
        <w:t>.</w:t>
      </w:r>
    </w:p>
    <w:p w:rsidR="007A15AE" w:rsidRPr="008F54F3" w:rsidRDefault="00B91EFA" w:rsidP="008F54F3">
      <w:pPr>
        <w:pStyle w:val="ab"/>
        <w:rPr>
          <w:rtl/>
        </w:rPr>
      </w:pPr>
      <w:r w:rsidRPr="008F54F3">
        <w:rPr>
          <w:rFonts w:hint="cs"/>
          <w:rtl/>
        </w:rPr>
        <w:t>«</w:t>
      </w:r>
      <w:r w:rsidR="007A15AE" w:rsidRPr="008F54F3">
        <w:rPr>
          <w:rFonts w:hint="cs"/>
          <w:rtl/>
        </w:rPr>
        <w:t>ا</w:t>
      </w:r>
      <w:r w:rsidR="000A3618" w:rsidRPr="008F54F3">
        <w:rPr>
          <w:rFonts w:hint="cs"/>
          <w:rtl/>
        </w:rPr>
        <w:t>ی</w:t>
      </w:r>
      <w:r w:rsidR="007A15AE" w:rsidRPr="008F54F3">
        <w:rPr>
          <w:rFonts w:hint="cs"/>
          <w:rtl/>
        </w:rPr>
        <w:t>ن که (به هنگام نماز) چهره</w:t>
      </w:r>
      <w:r w:rsidR="007A15AE" w:rsidRPr="008F54F3">
        <w:rPr>
          <w:rFonts w:hint="cs"/>
          <w:rtl/>
        </w:rPr>
        <w:softHyphen/>
        <w:t>ها</w:t>
      </w:r>
      <w:r w:rsidR="000A3618" w:rsidRPr="008F54F3">
        <w:rPr>
          <w:rFonts w:hint="cs"/>
          <w:rtl/>
        </w:rPr>
        <w:t>ی</w:t>
      </w:r>
      <w:r w:rsidR="007A15AE" w:rsidRPr="008F54F3">
        <w:rPr>
          <w:rFonts w:hint="cs"/>
          <w:rtl/>
        </w:rPr>
        <w:t>تان را به جانب مشرق و مغرب کن</w:t>
      </w:r>
      <w:r w:rsidR="000A3618" w:rsidRPr="008F54F3">
        <w:rPr>
          <w:rFonts w:hint="cs"/>
          <w:rtl/>
        </w:rPr>
        <w:t>ی</w:t>
      </w:r>
      <w:r w:rsidR="007A15AE" w:rsidRPr="008F54F3">
        <w:rPr>
          <w:rFonts w:hint="cs"/>
          <w:rtl/>
        </w:rPr>
        <w:t>د، ن</w:t>
      </w:r>
      <w:r w:rsidR="000A3618" w:rsidRPr="008F54F3">
        <w:rPr>
          <w:rFonts w:hint="cs"/>
          <w:rtl/>
        </w:rPr>
        <w:t>ی</w:t>
      </w:r>
      <w:r w:rsidR="007A15AE" w:rsidRPr="008F54F3">
        <w:rPr>
          <w:rFonts w:hint="cs"/>
          <w:rtl/>
        </w:rPr>
        <w:t>ک</w:t>
      </w:r>
      <w:r w:rsidR="000A3618" w:rsidRPr="008F54F3">
        <w:rPr>
          <w:rFonts w:hint="cs"/>
          <w:rtl/>
        </w:rPr>
        <w:t>ی</w:t>
      </w:r>
      <w:r w:rsidR="007A15AE" w:rsidRPr="008F54F3">
        <w:rPr>
          <w:rFonts w:hint="cs"/>
          <w:rtl/>
        </w:rPr>
        <w:t xml:space="preserve"> (تنها هم</w:t>
      </w:r>
      <w:r w:rsidR="000A3618" w:rsidRPr="008F54F3">
        <w:rPr>
          <w:rFonts w:hint="cs"/>
          <w:rtl/>
        </w:rPr>
        <w:t>ی</w:t>
      </w:r>
      <w:r w:rsidR="007A15AE" w:rsidRPr="008F54F3">
        <w:rPr>
          <w:rFonts w:hint="cs"/>
          <w:rtl/>
        </w:rPr>
        <w:t>ن) ن</w:t>
      </w:r>
      <w:r w:rsidR="000A3618" w:rsidRPr="008F54F3">
        <w:rPr>
          <w:rFonts w:hint="cs"/>
          <w:rtl/>
        </w:rPr>
        <w:t>ی</w:t>
      </w:r>
      <w:r w:rsidR="007A15AE" w:rsidRPr="008F54F3">
        <w:rPr>
          <w:rFonts w:hint="cs"/>
          <w:rtl/>
        </w:rPr>
        <w:t xml:space="preserve">ست (و </w:t>
      </w:r>
      <w:r w:rsidR="000A3618" w:rsidRPr="008F54F3">
        <w:rPr>
          <w:rFonts w:hint="cs"/>
          <w:rtl/>
        </w:rPr>
        <w:t>ی</w:t>
      </w:r>
      <w:r w:rsidR="007A15AE" w:rsidRPr="008F54F3">
        <w:rPr>
          <w:rFonts w:hint="cs"/>
          <w:rtl/>
        </w:rPr>
        <w:t>ا ذاتاً روکردن به خاور و باختر، ن</w:t>
      </w:r>
      <w:r w:rsidR="000A3618" w:rsidRPr="008F54F3">
        <w:rPr>
          <w:rFonts w:hint="cs"/>
          <w:rtl/>
        </w:rPr>
        <w:t>ی</w:t>
      </w:r>
      <w:r w:rsidR="007A15AE" w:rsidRPr="008F54F3">
        <w:rPr>
          <w:rFonts w:hint="cs"/>
          <w:rtl/>
        </w:rPr>
        <w:t>ک</w:t>
      </w:r>
      <w:r w:rsidR="000A3618" w:rsidRPr="008F54F3">
        <w:rPr>
          <w:rFonts w:hint="cs"/>
          <w:rtl/>
        </w:rPr>
        <w:t>ی</w:t>
      </w:r>
      <w:r w:rsidR="007A15AE" w:rsidRPr="008F54F3">
        <w:rPr>
          <w:rFonts w:hint="cs"/>
          <w:rtl/>
        </w:rPr>
        <w:t xml:space="preserve"> بشمار نم</w:t>
      </w:r>
      <w:r w:rsidR="000A3618" w:rsidRPr="008F54F3">
        <w:rPr>
          <w:rFonts w:hint="cs"/>
          <w:rtl/>
        </w:rPr>
        <w:t>ی</w:t>
      </w:r>
      <w:r w:rsidR="007A15AE" w:rsidRPr="008F54F3">
        <w:rPr>
          <w:rFonts w:hint="cs"/>
          <w:rtl/>
        </w:rPr>
        <w:softHyphen/>
        <w:t>آ</w:t>
      </w:r>
      <w:r w:rsidR="000A3618" w:rsidRPr="008F54F3">
        <w:rPr>
          <w:rFonts w:hint="cs"/>
          <w:rtl/>
        </w:rPr>
        <w:t>ی</w:t>
      </w:r>
      <w:r w:rsidR="007A15AE" w:rsidRPr="008F54F3">
        <w:rPr>
          <w:rFonts w:hint="cs"/>
          <w:rtl/>
        </w:rPr>
        <w:t>د). بلکه ن</w:t>
      </w:r>
      <w:r w:rsidR="000A3618" w:rsidRPr="008F54F3">
        <w:rPr>
          <w:rFonts w:hint="cs"/>
          <w:rtl/>
        </w:rPr>
        <w:t>ی</w:t>
      </w:r>
      <w:r w:rsidR="007A15AE" w:rsidRPr="008F54F3">
        <w:rPr>
          <w:rFonts w:hint="cs"/>
          <w:rtl/>
        </w:rPr>
        <w:t>ک</w:t>
      </w:r>
      <w:r w:rsidR="000A3618" w:rsidRPr="008F54F3">
        <w:rPr>
          <w:rFonts w:hint="cs"/>
          <w:rtl/>
        </w:rPr>
        <w:t>ی</w:t>
      </w:r>
      <w:r w:rsidR="007A15AE" w:rsidRPr="008F54F3">
        <w:rPr>
          <w:rFonts w:hint="cs"/>
          <w:rtl/>
        </w:rPr>
        <w:t xml:space="preserve"> (کردار) کس</w:t>
      </w:r>
      <w:r w:rsidR="000A3618" w:rsidRPr="008F54F3">
        <w:rPr>
          <w:rFonts w:hint="cs"/>
          <w:rtl/>
        </w:rPr>
        <w:t>ی</w:t>
      </w:r>
      <w:r w:rsidR="007A15AE" w:rsidRPr="008F54F3">
        <w:rPr>
          <w:rFonts w:hint="cs"/>
          <w:rtl/>
        </w:rPr>
        <w:t xml:space="preserve"> است که به خدا و روز واپس</w:t>
      </w:r>
      <w:r w:rsidR="000A3618" w:rsidRPr="008F54F3">
        <w:rPr>
          <w:rFonts w:hint="cs"/>
          <w:rtl/>
        </w:rPr>
        <w:t>ی</w:t>
      </w:r>
      <w:r w:rsidR="007A15AE" w:rsidRPr="008F54F3">
        <w:rPr>
          <w:rFonts w:hint="cs"/>
          <w:rtl/>
        </w:rPr>
        <w:t>ن و فرشتگان و کتاب (آسمان</w:t>
      </w:r>
      <w:r w:rsidR="000A3618" w:rsidRPr="008F54F3">
        <w:rPr>
          <w:rFonts w:hint="cs"/>
          <w:rtl/>
        </w:rPr>
        <w:t>ی</w:t>
      </w:r>
      <w:r w:rsidR="007A15AE" w:rsidRPr="008F54F3">
        <w:rPr>
          <w:rFonts w:hint="cs"/>
          <w:rtl/>
        </w:rPr>
        <w:t>) و پ</w:t>
      </w:r>
      <w:r w:rsidR="000A3618" w:rsidRPr="008F54F3">
        <w:rPr>
          <w:rFonts w:hint="cs"/>
          <w:rtl/>
        </w:rPr>
        <w:t>ی</w:t>
      </w:r>
      <w:r w:rsidR="007A15AE" w:rsidRPr="008F54F3">
        <w:rPr>
          <w:rFonts w:hint="cs"/>
          <w:rtl/>
        </w:rPr>
        <w:t>غمبران ا</w:t>
      </w:r>
      <w:r w:rsidR="000A3618" w:rsidRPr="008F54F3">
        <w:rPr>
          <w:rFonts w:hint="cs"/>
          <w:rtl/>
        </w:rPr>
        <w:t>ی</w:t>
      </w:r>
      <w:r w:rsidR="007A15AE" w:rsidRPr="008F54F3">
        <w:rPr>
          <w:rFonts w:hint="cs"/>
          <w:rtl/>
        </w:rPr>
        <w:t>مان آورده</w:t>
      </w:r>
      <w:r w:rsidR="007A15AE" w:rsidRPr="008F54F3">
        <w:rPr>
          <w:rFonts w:hint="cs"/>
          <w:rtl/>
        </w:rPr>
        <w:softHyphen/>
        <w:t xml:space="preserve"> باشد</w:t>
      </w:r>
      <w:r w:rsidRPr="008F54F3">
        <w:rPr>
          <w:rFonts w:hint="cs"/>
          <w:rtl/>
        </w:rPr>
        <w:t>»</w:t>
      </w:r>
      <w:r w:rsidR="007A15AE" w:rsidRPr="008F54F3">
        <w:rPr>
          <w:rFonts w:hint="cs"/>
          <w:rtl/>
        </w:rPr>
        <w:t xml:space="preserve">. </w:t>
      </w:r>
    </w:p>
    <w:p w:rsidR="007A15AE" w:rsidRPr="00FF4106" w:rsidRDefault="007A15AE" w:rsidP="00FF4106">
      <w:pPr>
        <w:pStyle w:val="a1"/>
        <w:tabs>
          <w:tab w:val="left" w:pos="4629"/>
        </w:tabs>
        <w:jc w:val="both"/>
        <w:rPr>
          <w:rStyle w:val="Char"/>
          <w:rFonts w:ascii="KFGQPC Uthmanic Script HAFS" w:hAnsi="KFGQPC Uthmanic Script HAFS" w:cs="KFGQPC Uthmanic Script HAFS"/>
          <w:sz w:val="28"/>
          <w:szCs w:val="28"/>
          <w:rtl/>
        </w:rPr>
      </w:pPr>
      <w:r w:rsidRPr="008F54F3">
        <w:rPr>
          <w:rStyle w:val="Charb"/>
          <w:rFonts w:hint="cs"/>
          <w:rtl/>
        </w:rPr>
        <w:t>و می</w:t>
      </w:r>
      <w:r w:rsidRPr="008F54F3">
        <w:rPr>
          <w:rStyle w:val="Charb"/>
          <w:rtl/>
        </w:rPr>
        <w:softHyphen/>
      </w:r>
      <w:r w:rsidRPr="008F54F3">
        <w:rPr>
          <w:rStyle w:val="Charb"/>
          <w:rFonts w:hint="cs"/>
          <w:rtl/>
        </w:rPr>
        <w:t>فرماید</w:t>
      </w:r>
      <w:r w:rsidR="00A7613A" w:rsidRPr="008F54F3">
        <w:rPr>
          <w:rStyle w:val="Charb"/>
          <w:rFonts w:hint="cs"/>
          <w:rtl/>
        </w:rPr>
        <w:t>:</w:t>
      </w:r>
      <w:r w:rsidR="00FF4106">
        <w:rPr>
          <w:rFonts w:cs="B Lotus" w:hint="cs"/>
          <w:color w:val="auto"/>
          <w:sz w:val="28"/>
          <w:szCs w:val="28"/>
          <w:rtl/>
        </w:rPr>
        <w:t xml:space="preserve"> </w:t>
      </w:r>
      <w:r w:rsidR="00FF4106">
        <w:rPr>
          <w:rFonts w:ascii="Traditional Arabic" w:hAnsi="Traditional Arabic" w:cs="Traditional Arabic"/>
          <w:color w:val="auto"/>
          <w:sz w:val="28"/>
          <w:szCs w:val="28"/>
          <w:rtl/>
        </w:rPr>
        <w:t>﴿</w:t>
      </w:r>
      <w:r w:rsidR="00FF4106">
        <w:rPr>
          <w:rFonts w:ascii="KFGQPC Uthmanic Script HAFS" w:hAnsi="KFGQPC Uthmanic Script HAFS" w:cs="KFGQPC Uthmanic Script HAFS"/>
          <w:sz w:val="28"/>
          <w:szCs w:val="28"/>
          <w:rtl/>
        </w:rPr>
        <w:t>إِنَّا كُلَّ شَيۡءٍ خَلَقۡنَٰهُ بِقَدَرٖ ٤٩</w:t>
      </w:r>
      <w:r w:rsidR="00FF4106">
        <w:rPr>
          <w:rFonts w:ascii="Traditional Arabic" w:hAnsi="Traditional Arabic" w:cs="Traditional Arabic"/>
          <w:color w:val="auto"/>
          <w:sz w:val="28"/>
          <w:szCs w:val="28"/>
          <w:rtl/>
        </w:rPr>
        <w:t>﴾</w:t>
      </w:r>
      <w:r w:rsidR="00A7613A">
        <w:rPr>
          <w:rFonts w:cs="B Lotus" w:hint="cs"/>
          <w:color w:val="auto"/>
          <w:sz w:val="28"/>
          <w:szCs w:val="28"/>
          <w:rtl/>
        </w:rPr>
        <w:t xml:space="preserve"> </w:t>
      </w:r>
      <w:r w:rsidR="0018684F" w:rsidRPr="00FF4106">
        <w:rPr>
          <w:rStyle w:val="Charc"/>
          <w:rFonts w:hint="cs"/>
          <w:rtl/>
        </w:rPr>
        <w:t>[</w:t>
      </w:r>
      <w:r w:rsidR="008B0151" w:rsidRPr="00FF4106">
        <w:rPr>
          <w:rStyle w:val="Charc"/>
          <w:rFonts w:hint="cs"/>
          <w:rtl/>
        </w:rPr>
        <w:t>ال</w:t>
      </w:r>
      <w:r w:rsidRPr="00FF4106">
        <w:rPr>
          <w:rStyle w:val="Charc"/>
          <w:rFonts w:hint="cs"/>
          <w:rtl/>
        </w:rPr>
        <w:t>قمر</w:t>
      </w:r>
      <w:r w:rsidR="00A7613A" w:rsidRPr="00FF4106">
        <w:rPr>
          <w:rStyle w:val="Charc"/>
          <w:rFonts w:hint="cs"/>
          <w:rtl/>
        </w:rPr>
        <w:t xml:space="preserve">: </w:t>
      </w:r>
      <w:r w:rsidRPr="00FF4106">
        <w:rPr>
          <w:rStyle w:val="Charc"/>
          <w:rFonts w:hint="cs"/>
          <w:rtl/>
        </w:rPr>
        <w:t>49</w:t>
      </w:r>
      <w:r w:rsidR="0018684F" w:rsidRPr="00FF4106">
        <w:rPr>
          <w:rStyle w:val="Charc"/>
          <w:rFonts w:hint="cs"/>
          <w:rtl/>
        </w:rPr>
        <w:t>]</w:t>
      </w:r>
      <w:r w:rsidR="00FF4106" w:rsidRPr="00FF4106">
        <w:rPr>
          <w:rStyle w:val="Charb"/>
          <w:rFonts w:hint="cs"/>
          <w:rtl/>
        </w:rPr>
        <w:t>.</w:t>
      </w:r>
      <w:r w:rsidR="00E117B3" w:rsidRPr="00790421">
        <w:rPr>
          <w:rStyle w:val="-Char"/>
          <w:rFonts w:cs="B Lotus"/>
          <w:color w:val="auto"/>
          <w:sz w:val="28"/>
          <w:szCs w:val="28"/>
          <w:rtl/>
        </w:rPr>
        <w:tab/>
      </w:r>
    </w:p>
    <w:p w:rsidR="007A15AE" w:rsidRPr="008F54F3" w:rsidRDefault="008B0151" w:rsidP="008F54F3">
      <w:pPr>
        <w:pStyle w:val="ab"/>
        <w:rPr>
          <w:rtl/>
        </w:rPr>
      </w:pPr>
      <w:r w:rsidRPr="008F54F3">
        <w:rPr>
          <w:rFonts w:hint="cs"/>
          <w:rtl/>
        </w:rPr>
        <w:t>«</w:t>
      </w:r>
      <w:r w:rsidR="007A15AE" w:rsidRPr="008F54F3">
        <w:rPr>
          <w:rFonts w:hint="cs"/>
          <w:rtl/>
        </w:rPr>
        <w:t>ما هر چ</w:t>
      </w:r>
      <w:r w:rsidR="000A3618" w:rsidRPr="008F54F3">
        <w:rPr>
          <w:rFonts w:hint="cs"/>
          <w:rtl/>
        </w:rPr>
        <w:t>ی</w:t>
      </w:r>
      <w:r w:rsidR="007A15AE" w:rsidRPr="008F54F3">
        <w:rPr>
          <w:rFonts w:hint="cs"/>
          <w:rtl/>
        </w:rPr>
        <w:t>ز</w:t>
      </w:r>
      <w:r w:rsidR="000A3618" w:rsidRPr="008F54F3">
        <w:rPr>
          <w:rFonts w:hint="cs"/>
          <w:rtl/>
        </w:rPr>
        <w:t>ی</w:t>
      </w:r>
      <w:r w:rsidR="007A15AE" w:rsidRPr="008F54F3">
        <w:rPr>
          <w:rFonts w:hint="cs"/>
          <w:rtl/>
        </w:rPr>
        <w:t xml:space="preserve"> را به اندازه</w:t>
      </w:r>
      <w:r w:rsidR="007A15AE" w:rsidRPr="008F54F3">
        <w:rPr>
          <w:rtl/>
        </w:rPr>
        <w:softHyphen/>
      </w:r>
      <w:r w:rsidR="007A15AE" w:rsidRPr="008F54F3">
        <w:rPr>
          <w:rFonts w:hint="cs"/>
          <w:rtl/>
        </w:rPr>
        <w:t>ی لازم و از رو</w:t>
      </w:r>
      <w:r w:rsidR="000A3618" w:rsidRPr="008F54F3">
        <w:rPr>
          <w:rFonts w:hint="cs"/>
          <w:rtl/>
        </w:rPr>
        <w:t>ی</w:t>
      </w:r>
      <w:r w:rsidR="007A15AE" w:rsidRPr="008F54F3">
        <w:rPr>
          <w:rFonts w:hint="cs"/>
          <w:rtl/>
        </w:rPr>
        <w:t xml:space="preserve"> حساب و نظام آفر</w:t>
      </w:r>
      <w:r w:rsidR="000A3618" w:rsidRPr="008F54F3">
        <w:rPr>
          <w:rFonts w:hint="cs"/>
          <w:rtl/>
        </w:rPr>
        <w:t>ی</w:t>
      </w:r>
      <w:r w:rsidR="007A15AE" w:rsidRPr="008F54F3">
        <w:rPr>
          <w:rFonts w:hint="cs"/>
          <w:rtl/>
        </w:rPr>
        <w:t>ده</w:t>
      </w:r>
      <w:r w:rsidR="007A15AE" w:rsidRPr="008F54F3">
        <w:rPr>
          <w:rFonts w:hint="cs"/>
          <w:rtl/>
        </w:rPr>
        <w:softHyphen/>
        <w:t>ا</w:t>
      </w:r>
      <w:r w:rsidR="000A3618" w:rsidRPr="008F54F3">
        <w:rPr>
          <w:rFonts w:hint="cs"/>
          <w:rtl/>
        </w:rPr>
        <w:t>ی</w:t>
      </w:r>
      <w:r w:rsidR="007A15AE" w:rsidRPr="008F54F3">
        <w:rPr>
          <w:rFonts w:hint="cs"/>
          <w:rtl/>
        </w:rPr>
        <w:t>م</w:t>
      </w:r>
      <w:r w:rsidRPr="008F54F3">
        <w:rPr>
          <w:rFonts w:hint="cs"/>
          <w:rtl/>
        </w:rPr>
        <w:t>»</w:t>
      </w:r>
      <w:r w:rsidR="007A15AE" w:rsidRPr="008F54F3">
        <w:rPr>
          <w:rFonts w:hint="cs"/>
          <w:rtl/>
        </w:rPr>
        <w:t>.</w:t>
      </w:r>
    </w:p>
    <w:p w:rsidR="007A15AE" w:rsidRDefault="007A15AE" w:rsidP="008F54F3">
      <w:pPr>
        <w:pStyle w:val="ab"/>
      </w:pPr>
      <w:r w:rsidRPr="008F54F3">
        <w:rPr>
          <w:rFonts w:hint="cs"/>
          <w:rtl/>
        </w:rPr>
        <w:t>ان‌شاءالله دلا</w:t>
      </w:r>
      <w:r w:rsidR="000A3618" w:rsidRPr="008F54F3">
        <w:rPr>
          <w:rFonts w:hint="cs"/>
          <w:rtl/>
        </w:rPr>
        <w:t>ی</w:t>
      </w:r>
      <w:r w:rsidRPr="008F54F3">
        <w:rPr>
          <w:rFonts w:hint="cs"/>
          <w:rtl/>
        </w:rPr>
        <w:t>ل مفصل هر</w:t>
      </w:r>
      <w:r w:rsidR="000A3618" w:rsidRPr="008F54F3">
        <w:rPr>
          <w:rFonts w:hint="cs"/>
          <w:rtl/>
        </w:rPr>
        <w:t>ک</w:t>
      </w:r>
      <w:r w:rsidRPr="008F54F3">
        <w:rPr>
          <w:rFonts w:hint="cs"/>
          <w:rtl/>
        </w:rPr>
        <w:t>دام را جداگانه ب</w:t>
      </w:r>
      <w:r w:rsidR="000A3618" w:rsidRPr="008F54F3">
        <w:rPr>
          <w:rFonts w:hint="cs"/>
          <w:rtl/>
        </w:rPr>
        <w:t>ی</w:t>
      </w:r>
      <w:r w:rsidRPr="008F54F3">
        <w:rPr>
          <w:rFonts w:hint="cs"/>
          <w:rtl/>
        </w:rPr>
        <w:t>ان م</w:t>
      </w:r>
      <w:r w:rsidR="000A3618" w:rsidRPr="008F54F3">
        <w:rPr>
          <w:rFonts w:hint="cs"/>
          <w:rtl/>
        </w:rPr>
        <w:t>ی</w:t>
      </w:r>
      <w:r w:rsidRPr="008F54F3">
        <w:rPr>
          <w:rFonts w:hint="cs"/>
          <w:rtl/>
        </w:rPr>
        <w:t>‌</w:t>
      </w:r>
      <w:r w:rsidR="000A3618" w:rsidRPr="008F54F3">
        <w:rPr>
          <w:rFonts w:hint="cs"/>
          <w:rtl/>
        </w:rPr>
        <w:t>ک</w:t>
      </w:r>
      <w:r w:rsidRPr="008F54F3">
        <w:rPr>
          <w:rFonts w:hint="cs"/>
          <w:rtl/>
        </w:rPr>
        <w:t>ن</w:t>
      </w:r>
      <w:r w:rsidR="000A3618" w:rsidRPr="008F54F3">
        <w:rPr>
          <w:rFonts w:hint="cs"/>
          <w:rtl/>
        </w:rPr>
        <w:t>ی</w:t>
      </w:r>
      <w:r w:rsidRPr="008F54F3">
        <w:rPr>
          <w:rFonts w:hint="cs"/>
          <w:rtl/>
        </w:rPr>
        <w:t>م.</w:t>
      </w:r>
    </w:p>
    <w:p w:rsidR="00CD4A00" w:rsidRDefault="00CD4A00" w:rsidP="008F54F3">
      <w:pPr>
        <w:pStyle w:val="ab"/>
      </w:pPr>
    </w:p>
    <w:p w:rsidR="00CD4A00" w:rsidRPr="00790421" w:rsidRDefault="00CD4A00" w:rsidP="008F54F3">
      <w:pPr>
        <w:pStyle w:val="ab"/>
        <w:rPr>
          <w:rtl/>
        </w:rPr>
      </w:pPr>
    </w:p>
    <w:p w:rsidR="007A15AE" w:rsidRPr="00EC6E5D" w:rsidRDefault="007A15AE" w:rsidP="00D53D13">
      <w:pPr>
        <w:pStyle w:val="a7"/>
      </w:pPr>
      <w:bookmarkStart w:id="90" w:name="oرکن_اول_ایمان_به_خدا_اقسام_توحید"/>
      <w:bookmarkStart w:id="91" w:name="_Toc307178254"/>
      <w:bookmarkStart w:id="92" w:name="_Toc420958992"/>
      <w:bookmarkEnd w:id="90"/>
      <w:r w:rsidRPr="00EC6E5D">
        <w:rPr>
          <w:rFonts w:hint="cs"/>
          <w:rtl/>
        </w:rPr>
        <w:lastRenderedPageBreak/>
        <w:t>رکن اول</w:t>
      </w:r>
      <w:r w:rsidR="00EC6E5D" w:rsidRPr="00EC6E5D">
        <w:rPr>
          <w:rFonts w:hint="cs"/>
          <w:rtl/>
        </w:rPr>
        <w:t xml:space="preserve">: </w:t>
      </w:r>
      <w:r w:rsidRPr="00EC6E5D">
        <w:rPr>
          <w:rFonts w:hint="cs"/>
          <w:rtl/>
        </w:rPr>
        <w:t>ایمان به خدا، و اقسام توحید</w:t>
      </w:r>
      <w:bookmarkEnd w:id="91"/>
      <w:bookmarkEnd w:id="92"/>
    </w:p>
    <w:p w:rsidR="007A15AE" w:rsidRPr="00F061AA" w:rsidRDefault="007A15AE" w:rsidP="008F54F3">
      <w:pPr>
        <w:pStyle w:val="a0"/>
        <w:tabs>
          <w:tab w:val="clear" w:pos="567"/>
          <w:tab w:val="right" w:pos="566"/>
        </w:tabs>
        <w:spacing w:before="0"/>
        <w:ind w:left="568" w:hanging="284"/>
        <w:contextualSpacing w:val="0"/>
        <w:rPr>
          <w:color w:val="auto"/>
          <w:sz w:val="26"/>
          <w:szCs w:val="26"/>
          <w:rtl/>
        </w:rPr>
      </w:pPr>
      <w:r w:rsidRPr="008F54F3">
        <w:rPr>
          <w:rStyle w:val="Charb"/>
          <w:rFonts w:hint="cs"/>
          <w:rtl/>
        </w:rPr>
        <w:t>معن</w:t>
      </w:r>
      <w:r w:rsidR="008F54F3">
        <w:rPr>
          <w:rStyle w:val="Charb"/>
          <w:rFonts w:hint="cs"/>
          <w:rtl/>
        </w:rPr>
        <w:t>ی</w:t>
      </w:r>
      <w:r w:rsidRPr="008F54F3">
        <w:rPr>
          <w:rStyle w:val="Charb"/>
          <w:rFonts w:hint="cs"/>
          <w:rtl/>
        </w:rPr>
        <w:t xml:space="preserve"> ايمان به خداوند چيست؟</w:t>
      </w:r>
    </w:p>
    <w:p w:rsidR="007A15AE" w:rsidRPr="00790421" w:rsidRDefault="007A15AE" w:rsidP="008F54F3">
      <w:pPr>
        <w:pStyle w:val="a"/>
        <w:tabs>
          <w:tab w:val="right" w:pos="711"/>
        </w:tabs>
        <w:ind w:left="568" w:hanging="284"/>
        <w:jc w:val="both"/>
        <w:rPr>
          <w:rFonts w:cs="B Lotus"/>
          <w:color w:val="auto"/>
          <w:sz w:val="28"/>
          <w:szCs w:val="28"/>
          <w:rtl/>
        </w:rPr>
      </w:pPr>
      <w:r w:rsidRPr="008F54F3">
        <w:rPr>
          <w:rStyle w:val="Charb"/>
          <w:rFonts w:hint="cs"/>
          <w:rtl/>
        </w:rPr>
        <w:t>ا</w:t>
      </w:r>
      <w:r w:rsidR="000A3618" w:rsidRPr="008F54F3">
        <w:rPr>
          <w:rStyle w:val="Charb"/>
          <w:rFonts w:hint="cs"/>
          <w:rtl/>
        </w:rPr>
        <w:t>ی</w:t>
      </w:r>
      <w:r w:rsidRPr="008F54F3">
        <w:rPr>
          <w:rStyle w:val="Charb"/>
          <w:rFonts w:hint="cs"/>
          <w:rtl/>
        </w:rPr>
        <w:t xml:space="preserve">مان به خداوند </w:t>
      </w:r>
      <w:r w:rsidR="000A3618" w:rsidRPr="008F54F3">
        <w:rPr>
          <w:rStyle w:val="Charb"/>
          <w:rFonts w:hint="cs"/>
          <w:rtl/>
        </w:rPr>
        <w:t>ی</w:t>
      </w:r>
      <w:r w:rsidRPr="008F54F3">
        <w:rPr>
          <w:rStyle w:val="Charb"/>
          <w:rFonts w:hint="cs"/>
          <w:rtl/>
        </w:rPr>
        <w:t>عن</w:t>
      </w:r>
      <w:r w:rsidR="000A3618" w:rsidRPr="008F54F3">
        <w:rPr>
          <w:rStyle w:val="Charb"/>
          <w:rFonts w:hint="cs"/>
          <w:rtl/>
        </w:rPr>
        <w:t>ی</w:t>
      </w:r>
      <w:r w:rsidRPr="008F54F3">
        <w:rPr>
          <w:rStyle w:val="Charb"/>
          <w:rFonts w:hint="cs"/>
          <w:rtl/>
        </w:rPr>
        <w:t xml:space="preserve"> باور و تصد</w:t>
      </w:r>
      <w:r w:rsidR="000A3618" w:rsidRPr="008F54F3">
        <w:rPr>
          <w:rStyle w:val="Charb"/>
          <w:rFonts w:hint="cs"/>
          <w:rtl/>
        </w:rPr>
        <w:t>ی</w:t>
      </w:r>
      <w:r w:rsidRPr="008F54F3">
        <w:rPr>
          <w:rStyle w:val="Charb"/>
          <w:rFonts w:hint="cs"/>
          <w:rtl/>
        </w:rPr>
        <w:t>ق قطع</w:t>
      </w:r>
      <w:r w:rsidR="000A3618" w:rsidRPr="008F54F3">
        <w:rPr>
          <w:rStyle w:val="Charb"/>
          <w:rFonts w:hint="cs"/>
          <w:rtl/>
        </w:rPr>
        <w:t>ی</w:t>
      </w:r>
      <w:r w:rsidRPr="008F54F3">
        <w:rPr>
          <w:rStyle w:val="Charb"/>
          <w:rFonts w:hint="cs"/>
          <w:rtl/>
        </w:rPr>
        <w:t xml:space="preserve"> از صم</w:t>
      </w:r>
      <w:r w:rsidR="000A3618" w:rsidRPr="008F54F3">
        <w:rPr>
          <w:rStyle w:val="Charb"/>
          <w:rFonts w:hint="cs"/>
          <w:rtl/>
        </w:rPr>
        <w:t>ی</w:t>
      </w:r>
      <w:r w:rsidRPr="008F54F3">
        <w:rPr>
          <w:rStyle w:val="Charb"/>
          <w:rFonts w:hint="cs"/>
          <w:rtl/>
        </w:rPr>
        <w:t>م قلب به ذات احد</w:t>
      </w:r>
      <w:r w:rsidR="000A3618" w:rsidRPr="008F54F3">
        <w:rPr>
          <w:rStyle w:val="Charb"/>
          <w:rFonts w:hint="cs"/>
          <w:rtl/>
        </w:rPr>
        <w:t>ی</w:t>
      </w:r>
      <w:r w:rsidRPr="008F54F3">
        <w:rPr>
          <w:rStyle w:val="Charb"/>
          <w:rFonts w:hint="cs"/>
          <w:rtl/>
        </w:rPr>
        <w:t>ت. ذات</w:t>
      </w:r>
      <w:r w:rsidR="000A3618" w:rsidRPr="008F54F3">
        <w:rPr>
          <w:rStyle w:val="Charb"/>
          <w:rFonts w:hint="cs"/>
          <w:rtl/>
        </w:rPr>
        <w:t>ی</w:t>
      </w:r>
      <w:r w:rsidRPr="008F54F3">
        <w:rPr>
          <w:rStyle w:val="Charb"/>
          <w:rFonts w:hint="cs"/>
          <w:rtl/>
        </w:rPr>
        <w:t xml:space="preserve"> </w:t>
      </w:r>
      <w:r w:rsidR="000A3618" w:rsidRPr="008F54F3">
        <w:rPr>
          <w:rStyle w:val="Charb"/>
          <w:rFonts w:hint="cs"/>
          <w:rtl/>
        </w:rPr>
        <w:t>ک</w:t>
      </w:r>
      <w:r w:rsidRPr="008F54F3">
        <w:rPr>
          <w:rStyle w:val="Charb"/>
          <w:rFonts w:hint="cs"/>
          <w:rtl/>
        </w:rPr>
        <w:t>ه شر</w:t>
      </w:r>
      <w:r w:rsidR="000A3618" w:rsidRPr="008F54F3">
        <w:rPr>
          <w:rStyle w:val="Charb"/>
          <w:rFonts w:hint="cs"/>
          <w:rtl/>
        </w:rPr>
        <w:t>یک</w:t>
      </w:r>
      <w:r w:rsidRPr="008F54F3">
        <w:rPr>
          <w:rStyle w:val="Charb"/>
          <w:rFonts w:hint="cs"/>
          <w:rtl/>
        </w:rPr>
        <w:t xml:space="preserve"> و ضد</w:t>
      </w:r>
      <w:r w:rsidR="000A3618" w:rsidRPr="008F54F3">
        <w:rPr>
          <w:rStyle w:val="Charb"/>
          <w:rFonts w:hint="cs"/>
          <w:rtl/>
        </w:rPr>
        <w:t>ی</w:t>
      </w:r>
      <w:r w:rsidRPr="008F54F3">
        <w:rPr>
          <w:rStyle w:val="Charb"/>
          <w:rFonts w:hint="cs"/>
          <w:rtl/>
        </w:rPr>
        <w:t xml:space="preserve"> نداشته و نخواهد داشت، «اول» اوست و قبل از او چ</w:t>
      </w:r>
      <w:r w:rsidR="000A3618" w:rsidRPr="008F54F3">
        <w:rPr>
          <w:rStyle w:val="Charb"/>
          <w:rFonts w:hint="cs"/>
          <w:rtl/>
        </w:rPr>
        <w:t>ی</w:t>
      </w:r>
      <w:r w:rsidRPr="008F54F3">
        <w:rPr>
          <w:rStyle w:val="Charb"/>
          <w:rFonts w:hint="cs"/>
          <w:rtl/>
        </w:rPr>
        <w:t>ز</w:t>
      </w:r>
      <w:r w:rsidR="000A3618" w:rsidRPr="008F54F3">
        <w:rPr>
          <w:rStyle w:val="Charb"/>
          <w:rFonts w:hint="cs"/>
          <w:rtl/>
        </w:rPr>
        <w:t>ی</w:t>
      </w:r>
      <w:r w:rsidRPr="008F54F3">
        <w:rPr>
          <w:rStyle w:val="Charb"/>
          <w:rFonts w:hint="cs"/>
          <w:rtl/>
        </w:rPr>
        <w:t xml:space="preserve"> نبوده است و «آخر» اوست پس بعد از او چ</w:t>
      </w:r>
      <w:r w:rsidR="000A3618" w:rsidRPr="008F54F3">
        <w:rPr>
          <w:rStyle w:val="Charb"/>
          <w:rFonts w:hint="cs"/>
          <w:rtl/>
        </w:rPr>
        <w:t>ی</w:t>
      </w:r>
      <w:r w:rsidRPr="008F54F3">
        <w:rPr>
          <w:rStyle w:val="Charb"/>
          <w:rFonts w:hint="cs"/>
          <w:rtl/>
        </w:rPr>
        <w:t>ز</w:t>
      </w:r>
      <w:r w:rsidR="000A3618" w:rsidRPr="008F54F3">
        <w:rPr>
          <w:rStyle w:val="Charb"/>
          <w:rFonts w:hint="cs"/>
          <w:rtl/>
        </w:rPr>
        <w:t>ی</w:t>
      </w:r>
      <w:r w:rsidRPr="008F54F3">
        <w:rPr>
          <w:rStyle w:val="Charb"/>
          <w:rFonts w:hint="cs"/>
          <w:rtl/>
        </w:rPr>
        <w:t xml:space="preserve"> نخواهد بود و «ظاهر»ست و بالاتر از او چ</w:t>
      </w:r>
      <w:r w:rsidR="000A3618" w:rsidRPr="008F54F3">
        <w:rPr>
          <w:rStyle w:val="Charb"/>
          <w:rFonts w:hint="cs"/>
          <w:rtl/>
        </w:rPr>
        <w:t>ی</w:t>
      </w:r>
      <w:r w:rsidRPr="008F54F3">
        <w:rPr>
          <w:rStyle w:val="Charb"/>
          <w:rFonts w:hint="cs"/>
          <w:rtl/>
        </w:rPr>
        <w:t>ز</w:t>
      </w:r>
      <w:r w:rsidR="000A3618" w:rsidRPr="008F54F3">
        <w:rPr>
          <w:rStyle w:val="Charb"/>
          <w:rFonts w:hint="cs"/>
          <w:rtl/>
        </w:rPr>
        <w:t>ی</w:t>
      </w:r>
      <w:r w:rsidRPr="008F54F3">
        <w:rPr>
          <w:rStyle w:val="Charb"/>
          <w:rFonts w:hint="cs"/>
          <w:rtl/>
        </w:rPr>
        <w:t xml:space="preserve"> ن</w:t>
      </w:r>
      <w:r w:rsidR="000A3618" w:rsidRPr="008F54F3">
        <w:rPr>
          <w:rStyle w:val="Charb"/>
          <w:rFonts w:hint="cs"/>
          <w:rtl/>
        </w:rPr>
        <w:t>ی</w:t>
      </w:r>
      <w:r w:rsidRPr="008F54F3">
        <w:rPr>
          <w:rStyle w:val="Charb"/>
          <w:rFonts w:hint="cs"/>
          <w:rtl/>
        </w:rPr>
        <w:t>ست و «باطن» است و پا</w:t>
      </w:r>
      <w:r w:rsidR="000A3618" w:rsidRPr="008F54F3">
        <w:rPr>
          <w:rStyle w:val="Charb"/>
          <w:rFonts w:hint="cs"/>
          <w:rtl/>
        </w:rPr>
        <w:t>یی</w:t>
      </w:r>
      <w:r w:rsidRPr="008F54F3">
        <w:rPr>
          <w:rStyle w:val="Charb"/>
          <w:rFonts w:hint="cs"/>
          <w:rtl/>
        </w:rPr>
        <w:t>ن‌</w:t>
      </w:r>
      <w:r w:rsidRPr="008F54F3">
        <w:rPr>
          <w:rStyle w:val="Charb"/>
          <w:rtl/>
        </w:rPr>
        <w:softHyphen/>
      </w:r>
      <w:r w:rsidRPr="008F54F3">
        <w:rPr>
          <w:rStyle w:val="Charb"/>
          <w:rFonts w:hint="cs"/>
          <w:rtl/>
        </w:rPr>
        <w:t>تر از او چ</w:t>
      </w:r>
      <w:r w:rsidR="000A3618" w:rsidRPr="008F54F3">
        <w:rPr>
          <w:rStyle w:val="Charb"/>
          <w:rFonts w:hint="cs"/>
          <w:rtl/>
        </w:rPr>
        <w:t>ی</w:t>
      </w:r>
      <w:r w:rsidRPr="008F54F3">
        <w:rPr>
          <w:rStyle w:val="Charb"/>
          <w:rFonts w:hint="cs"/>
          <w:rtl/>
        </w:rPr>
        <w:t>ز</w:t>
      </w:r>
      <w:r w:rsidR="000A3618" w:rsidRPr="008F54F3">
        <w:rPr>
          <w:rStyle w:val="Charb"/>
          <w:rFonts w:hint="cs"/>
          <w:rtl/>
        </w:rPr>
        <w:t>ی</w:t>
      </w:r>
      <w:r w:rsidRPr="008F54F3">
        <w:rPr>
          <w:rStyle w:val="Charb"/>
          <w:rFonts w:hint="cs"/>
          <w:rtl/>
        </w:rPr>
        <w:t xml:space="preserve"> ن</w:t>
      </w:r>
      <w:r w:rsidR="000A3618" w:rsidRPr="008F54F3">
        <w:rPr>
          <w:rStyle w:val="Charb"/>
          <w:rFonts w:hint="cs"/>
          <w:rtl/>
        </w:rPr>
        <w:t>ی</w:t>
      </w:r>
      <w:r w:rsidRPr="008F54F3">
        <w:rPr>
          <w:rStyle w:val="Charb"/>
          <w:rFonts w:hint="cs"/>
          <w:rtl/>
        </w:rPr>
        <w:t>ست</w:t>
      </w:r>
      <w:r w:rsidRPr="008F54F3">
        <w:rPr>
          <w:rStyle w:val="Charb"/>
          <w:vertAlign w:val="superscript"/>
          <w:rtl/>
        </w:rPr>
        <w:footnoteReference w:id="47"/>
      </w:r>
      <w:r w:rsidRPr="008F54F3">
        <w:rPr>
          <w:rStyle w:val="Charb"/>
          <w:rFonts w:hint="cs"/>
          <w:rtl/>
        </w:rPr>
        <w:t>. زنده، پابرجا و تنها</w:t>
      </w:r>
      <w:r w:rsidR="000A3618" w:rsidRPr="008F54F3">
        <w:rPr>
          <w:rStyle w:val="Charb"/>
          <w:rFonts w:hint="cs"/>
          <w:rtl/>
        </w:rPr>
        <w:t>ی</w:t>
      </w:r>
      <w:r w:rsidRPr="008F54F3">
        <w:rPr>
          <w:rStyle w:val="Charb"/>
          <w:rFonts w:hint="cs"/>
          <w:rtl/>
        </w:rPr>
        <w:t xml:space="preserve"> ب</w:t>
      </w:r>
      <w:r w:rsidR="000A3618" w:rsidRPr="008F54F3">
        <w:rPr>
          <w:rStyle w:val="Charb"/>
          <w:rFonts w:hint="cs"/>
          <w:rtl/>
        </w:rPr>
        <w:t>ی</w:t>
      </w:r>
      <w:r w:rsidRPr="008F54F3">
        <w:rPr>
          <w:rStyle w:val="Charb"/>
          <w:rFonts w:hint="cs"/>
          <w:rtl/>
        </w:rPr>
        <w:t>‌ن</w:t>
      </w:r>
      <w:r w:rsidR="000A3618" w:rsidRPr="008F54F3">
        <w:rPr>
          <w:rStyle w:val="Charb"/>
          <w:rFonts w:hint="cs"/>
          <w:rtl/>
        </w:rPr>
        <w:t>ی</w:t>
      </w:r>
      <w:r w:rsidRPr="008F54F3">
        <w:rPr>
          <w:rStyle w:val="Charb"/>
          <w:rFonts w:hint="cs"/>
          <w:rtl/>
        </w:rPr>
        <w:t>از است.</w:t>
      </w:r>
    </w:p>
    <w:p w:rsidR="007A15AE" w:rsidRPr="008B0151" w:rsidRDefault="00FF4106" w:rsidP="00FF4106">
      <w:pPr>
        <w:pStyle w:val="ab"/>
        <w:rPr>
          <w:rStyle w:val="Char"/>
          <w:rFonts w:ascii="Al-QuranAlKareem" w:hAnsi="Al-QuranAlKareem" w:cs="Traditional Arabic"/>
          <w:b/>
          <w:bC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لَمۡ يَلِدۡ وَلَمۡ يُولَدۡ ٣</w:t>
      </w:r>
      <w:r>
        <w:rPr>
          <w:rFonts w:ascii="KFGQPC Uthmanic Script HAFS" w:hAnsi="KFGQPC Uthmanic Script HAFS" w:cs="KFGQPC Uthmanic Script HAFS"/>
        </w:rPr>
        <w:t xml:space="preserve"> </w:t>
      </w:r>
      <w:r>
        <w:rPr>
          <w:rFonts w:ascii="KFGQPC Uthmanic Script HAFS" w:hAnsi="KFGQPC Uthmanic Script HAFS" w:cs="KFGQPC Uthmanic Script HAFS"/>
          <w:rtl/>
        </w:rPr>
        <w:t>وَلَمۡ يَكُن 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كُفُوًا أَحَدُۢ ٤</w:t>
      </w:r>
      <w:r>
        <w:rPr>
          <w:rFonts w:ascii="Traditional Arabic" w:hAnsi="Traditional Arabic" w:cs="Traditional Arabic"/>
          <w:rtl/>
        </w:rPr>
        <w:t>﴾</w:t>
      </w:r>
      <w:r w:rsidR="008B0151" w:rsidRPr="00FF4106">
        <w:rPr>
          <w:rStyle w:val="Charc"/>
          <w:rFonts w:hint="cs"/>
          <w:rtl/>
        </w:rPr>
        <w:t xml:space="preserve"> </w:t>
      </w:r>
      <w:r w:rsidR="0018684F" w:rsidRPr="00FF4106">
        <w:rPr>
          <w:rStyle w:val="Charc"/>
          <w:rFonts w:hint="cs"/>
          <w:rtl/>
        </w:rPr>
        <w:t>[</w:t>
      </w:r>
      <w:r w:rsidR="007A15AE" w:rsidRPr="00FF4106">
        <w:rPr>
          <w:rStyle w:val="Charc"/>
          <w:rFonts w:hint="cs"/>
          <w:rtl/>
        </w:rPr>
        <w:t>ا</w:t>
      </w:r>
      <w:r w:rsidR="008B0151" w:rsidRPr="00FF4106">
        <w:rPr>
          <w:rStyle w:val="Charc"/>
          <w:rFonts w:hint="cs"/>
          <w:rtl/>
        </w:rPr>
        <w:t>لإ</w:t>
      </w:r>
      <w:r w:rsidR="007A15AE" w:rsidRPr="00FF4106">
        <w:rPr>
          <w:rStyle w:val="Charc"/>
          <w:rFonts w:hint="cs"/>
          <w:rtl/>
        </w:rPr>
        <w:t>خلاص</w:t>
      </w:r>
      <w:r w:rsidR="00A7613A" w:rsidRPr="00FF4106">
        <w:rPr>
          <w:rStyle w:val="Charc"/>
          <w:rFonts w:hint="cs"/>
          <w:rtl/>
        </w:rPr>
        <w:t xml:space="preserve">: </w:t>
      </w:r>
      <w:r w:rsidR="007A15AE" w:rsidRPr="00FF4106">
        <w:rPr>
          <w:rStyle w:val="Charc"/>
          <w:rFonts w:hint="cs"/>
          <w:rtl/>
        </w:rPr>
        <w:t>3-4</w:t>
      </w:r>
      <w:r w:rsidR="0018684F" w:rsidRPr="00FF4106">
        <w:rPr>
          <w:rStyle w:val="Charc"/>
          <w:rFonts w:hint="cs"/>
          <w:rtl/>
        </w:rPr>
        <w:t>]</w:t>
      </w:r>
      <w:r w:rsidRPr="00FF4106">
        <w:rPr>
          <w:rFonts w:hint="cs"/>
          <w:rtl/>
        </w:rPr>
        <w:t>.</w:t>
      </w:r>
    </w:p>
    <w:p w:rsidR="007A15AE" w:rsidRPr="008F54F3" w:rsidRDefault="008B0151" w:rsidP="008F54F3">
      <w:pPr>
        <w:pStyle w:val="ab"/>
        <w:rPr>
          <w:rtl/>
        </w:rPr>
      </w:pPr>
      <w:r w:rsidRPr="008F54F3">
        <w:rPr>
          <w:rFonts w:hint="cs"/>
          <w:rtl/>
        </w:rPr>
        <w:t>«</w:t>
      </w:r>
      <w:r w:rsidR="007A15AE" w:rsidRPr="008F54F3">
        <w:rPr>
          <w:rFonts w:hint="cs"/>
          <w:rtl/>
        </w:rPr>
        <w:t>نزاده است و زاده نشده است</w:t>
      </w:r>
      <w:r w:rsidRPr="008F54F3">
        <w:rPr>
          <w:rFonts w:hint="cs"/>
          <w:rtl/>
        </w:rPr>
        <w:t>.</w:t>
      </w:r>
      <w:r w:rsidR="007A15AE" w:rsidRPr="008F54F3">
        <w:rPr>
          <w:rFonts w:hint="cs"/>
          <w:rtl/>
        </w:rPr>
        <w:t xml:space="preserve"> و کس</w:t>
      </w:r>
      <w:r w:rsidR="000A3618" w:rsidRPr="008F54F3">
        <w:rPr>
          <w:rFonts w:hint="cs"/>
          <w:rtl/>
        </w:rPr>
        <w:t>ی</w:t>
      </w:r>
      <w:r w:rsidR="007A15AE" w:rsidRPr="008F54F3">
        <w:rPr>
          <w:rFonts w:hint="cs"/>
          <w:rtl/>
        </w:rPr>
        <w:t xml:space="preserve"> همتا و همگون او نم</w:t>
      </w:r>
      <w:r w:rsidR="000A3618" w:rsidRPr="008F54F3">
        <w:rPr>
          <w:rFonts w:hint="cs"/>
          <w:rtl/>
        </w:rPr>
        <w:t>ی</w:t>
      </w:r>
      <w:r w:rsidR="007A15AE" w:rsidRPr="008F54F3">
        <w:rPr>
          <w:rFonts w:hint="cs"/>
          <w:rtl/>
        </w:rPr>
        <w:softHyphen/>
        <w:t>باشد</w:t>
      </w:r>
      <w:r w:rsidRPr="008F54F3">
        <w:rPr>
          <w:rFonts w:hint="cs"/>
          <w:rtl/>
        </w:rPr>
        <w:t>»</w:t>
      </w:r>
      <w:r w:rsidR="007A15AE" w:rsidRPr="008F54F3">
        <w:rPr>
          <w:rFonts w:hint="cs"/>
          <w:rtl/>
        </w:rPr>
        <w:t>.</w:t>
      </w:r>
    </w:p>
    <w:p w:rsidR="007A15AE" w:rsidRPr="008F54F3" w:rsidRDefault="007A15AE" w:rsidP="008F54F3">
      <w:pPr>
        <w:pStyle w:val="ab"/>
        <w:rPr>
          <w:rtl/>
        </w:rPr>
      </w:pPr>
      <w:r w:rsidRPr="008F54F3">
        <w:rPr>
          <w:rFonts w:hint="cs"/>
          <w:rtl/>
        </w:rPr>
        <w:t>و تنها دانستن و توح</w:t>
      </w:r>
      <w:r w:rsidR="000A3618" w:rsidRPr="008F54F3">
        <w:rPr>
          <w:rFonts w:hint="cs"/>
          <w:rtl/>
        </w:rPr>
        <w:t>ی</w:t>
      </w:r>
      <w:r w:rsidRPr="008F54F3">
        <w:rPr>
          <w:rFonts w:hint="cs"/>
          <w:rtl/>
        </w:rPr>
        <w:t>د خداوند در سه زم</w:t>
      </w:r>
      <w:r w:rsidR="000A3618" w:rsidRPr="008F54F3">
        <w:rPr>
          <w:rFonts w:hint="cs"/>
          <w:rtl/>
        </w:rPr>
        <w:t>ی</w:t>
      </w:r>
      <w:r w:rsidRPr="008F54F3">
        <w:rPr>
          <w:rFonts w:hint="cs"/>
          <w:rtl/>
        </w:rPr>
        <w:t>نه صورت م</w:t>
      </w:r>
      <w:r w:rsidR="000A3618" w:rsidRPr="008F54F3">
        <w:rPr>
          <w:rFonts w:hint="cs"/>
          <w:rtl/>
        </w:rPr>
        <w:t>ی</w:t>
      </w:r>
      <w:r w:rsidRPr="008F54F3">
        <w:rPr>
          <w:rFonts w:hint="cs"/>
          <w:rtl/>
        </w:rPr>
        <w:t>‌گ</w:t>
      </w:r>
      <w:r w:rsidR="000A3618" w:rsidRPr="008F54F3">
        <w:rPr>
          <w:rFonts w:hint="cs"/>
          <w:rtl/>
        </w:rPr>
        <w:t>ی</w:t>
      </w:r>
      <w:r w:rsidRPr="008F54F3">
        <w:rPr>
          <w:rFonts w:hint="cs"/>
          <w:rtl/>
        </w:rPr>
        <w:t>رد</w:t>
      </w:r>
      <w:r w:rsidR="00A7613A" w:rsidRPr="008F54F3">
        <w:rPr>
          <w:rFonts w:hint="cs"/>
          <w:rtl/>
        </w:rPr>
        <w:t xml:space="preserve">: </w:t>
      </w:r>
    </w:p>
    <w:p w:rsidR="007A15AE" w:rsidRPr="008F54F3" w:rsidRDefault="007A15AE" w:rsidP="008F54F3">
      <w:pPr>
        <w:pStyle w:val="ab"/>
        <w:numPr>
          <w:ilvl w:val="0"/>
          <w:numId w:val="10"/>
        </w:numPr>
        <w:tabs>
          <w:tab w:val="right" w:pos="566"/>
        </w:tabs>
        <w:ind w:left="568" w:hanging="284"/>
        <w:rPr>
          <w:b/>
          <w:bCs/>
          <w:rtl/>
        </w:rPr>
      </w:pPr>
      <w:r w:rsidRPr="008F54F3">
        <w:rPr>
          <w:rFonts w:hint="cs"/>
          <w:b/>
          <w:bCs/>
          <w:rtl/>
        </w:rPr>
        <w:t>الوه</w:t>
      </w:r>
      <w:r w:rsidR="000A3618" w:rsidRPr="008F54F3">
        <w:rPr>
          <w:rFonts w:hint="cs"/>
          <w:b/>
          <w:bCs/>
          <w:rtl/>
        </w:rPr>
        <w:t>ی</w:t>
      </w:r>
      <w:r w:rsidRPr="008F54F3">
        <w:rPr>
          <w:rFonts w:hint="cs"/>
          <w:b/>
          <w:bCs/>
          <w:rtl/>
        </w:rPr>
        <w:t>ت او</w:t>
      </w:r>
    </w:p>
    <w:p w:rsidR="007A15AE" w:rsidRPr="008F54F3" w:rsidRDefault="007A15AE" w:rsidP="008F54F3">
      <w:pPr>
        <w:pStyle w:val="ab"/>
        <w:numPr>
          <w:ilvl w:val="0"/>
          <w:numId w:val="10"/>
        </w:numPr>
        <w:tabs>
          <w:tab w:val="right" w:pos="566"/>
        </w:tabs>
        <w:ind w:left="568" w:hanging="284"/>
        <w:rPr>
          <w:b/>
          <w:bCs/>
          <w:rtl/>
        </w:rPr>
      </w:pPr>
      <w:r w:rsidRPr="008F54F3">
        <w:rPr>
          <w:rFonts w:hint="cs"/>
          <w:b/>
          <w:bCs/>
          <w:rtl/>
        </w:rPr>
        <w:t>ربوب</w:t>
      </w:r>
      <w:r w:rsidR="000A3618" w:rsidRPr="008F54F3">
        <w:rPr>
          <w:rFonts w:hint="cs"/>
          <w:b/>
          <w:bCs/>
          <w:rtl/>
        </w:rPr>
        <w:t>ی</w:t>
      </w:r>
      <w:r w:rsidRPr="008F54F3">
        <w:rPr>
          <w:rFonts w:hint="cs"/>
          <w:b/>
          <w:bCs/>
          <w:rtl/>
        </w:rPr>
        <w:t>ت او</w:t>
      </w:r>
    </w:p>
    <w:p w:rsidR="007A15AE" w:rsidRPr="00592621" w:rsidRDefault="007A15AE" w:rsidP="008F54F3">
      <w:pPr>
        <w:pStyle w:val="ab"/>
        <w:numPr>
          <w:ilvl w:val="0"/>
          <w:numId w:val="10"/>
        </w:numPr>
        <w:tabs>
          <w:tab w:val="right" w:pos="566"/>
        </w:tabs>
        <w:ind w:left="568" w:hanging="284"/>
        <w:rPr>
          <w:sz w:val="30"/>
          <w:szCs w:val="30"/>
        </w:rPr>
      </w:pPr>
      <w:r w:rsidRPr="008F54F3">
        <w:rPr>
          <w:rFonts w:hint="cs"/>
          <w:b/>
          <w:bCs/>
          <w:rtl/>
        </w:rPr>
        <w:t>و اسماء و صفات او</w:t>
      </w:r>
    </w:p>
    <w:p w:rsidR="007A15AE" w:rsidRPr="00D53D13" w:rsidRDefault="007A15AE" w:rsidP="00D53D13">
      <w:pPr>
        <w:pStyle w:val="a8"/>
      </w:pPr>
      <w:bookmarkStart w:id="93" w:name="pقسم_اول_از_توحید__توحید_الوهیت"/>
      <w:bookmarkStart w:id="94" w:name="_Toc307178255"/>
      <w:bookmarkEnd w:id="93"/>
      <w:r w:rsidRPr="00D53D13">
        <w:rPr>
          <w:rFonts w:hint="cs"/>
          <w:rtl/>
        </w:rPr>
        <w:t>قسم اول از توحید</w:t>
      </w:r>
      <w:r w:rsidR="00654285" w:rsidRPr="00D53D13">
        <w:rPr>
          <w:rFonts w:hint="cs"/>
          <w:rtl/>
        </w:rPr>
        <w:t>:</w:t>
      </w:r>
      <w:r w:rsidRPr="00D53D13">
        <w:rPr>
          <w:rFonts w:hint="cs"/>
          <w:rtl/>
        </w:rPr>
        <w:t xml:space="preserve"> توحید الوهیت</w:t>
      </w:r>
      <w:bookmarkEnd w:id="94"/>
    </w:p>
    <w:p w:rsidR="007A15AE" w:rsidRPr="00790421" w:rsidRDefault="007A15AE" w:rsidP="008F54F3">
      <w:pPr>
        <w:pStyle w:val="a0"/>
        <w:tabs>
          <w:tab w:val="clear" w:pos="567"/>
          <w:tab w:val="right" w:pos="566"/>
        </w:tabs>
        <w:spacing w:before="0"/>
        <w:ind w:left="568" w:hanging="284"/>
        <w:contextualSpacing w:val="0"/>
        <w:rPr>
          <w:rStyle w:val="Char"/>
          <w:rFonts w:cs="B Lotus"/>
          <w:color w:val="auto"/>
          <w:sz w:val="28"/>
          <w:szCs w:val="28"/>
          <w:rtl/>
        </w:rPr>
      </w:pPr>
      <w:r w:rsidRPr="008F54F3">
        <w:rPr>
          <w:rStyle w:val="Charb"/>
          <w:rFonts w:hint="cs"/>
          <w:rtl/>
        </w:rPr>
        <w:t>توحيد الوهيت خداوند به چه معن</w:t>
      </w:r>
      <w:r w:rsidR="008F54F3">
        <w:rPr>
          <w:rStyle w:val="Charb"/>
          <w:rFonts w:hint="cs"/>
          <w:rtl/>
        </w:rPr>
        <w:t>ی</w:t>
      </w:r>
      <w:r w:rsidRPr="008F54F3">
        <w:rPr>
          <w:rStyle w:val="Charb"/>
          <w:rFonts w:hint="cs"/>
          <w:rtl/>
        </w:rPr>
        <w:t xml:space="preserve"> است؟</w:t>
      </w:r>
    </w:p>
    <w:p w:rsidR="007A15AE" w:rsidRPr="008B0151" w:rsidRDefault="007A15AE" w:rsidP="008F54F3">
      <w:pPr>
        <w:pStyle w:val="a"/>
        <w:tabs>
          <w:tab w:val="right" w:pos="711"/>
        </w:tabs>
        <w:ind w:left="568" w:hanging="284"/>
        <w:jc w:val="both"/>
        <w:rPr>
          <w:rFonts w:cs="B Lotus"/>
          <w:color w:val="auto"/>
          <w:sz w:val="28"/>
          <w:szCs w:val="28"/>
          <w:rtl/>
        </w:rPr>
      </w:pPr>
      <w:r w:rsidRPr="008F54F3">
        <w:rPr>
          <w:rStyle w:val="Charb"/>
          <w:rFonts w:hint="cs"/>
          <w:rtl/>
        </w:rPr>
        <w:t>توح</w:t>
      </w:r>
      <w:r w:rsidR="000A3618" w:rsidRPr="008F54F3">
        <w:rPr>
          <w:rStyle w:val="Charb"/>
          <w:rFonts w:hint="cs"/>
          <w:rtl/>
        </w:rPr>
        <w:t>ی</w:t>
      </w:r>
      <w:r w:rsidRPr="008F54F3">
        <w:rPr>
          <w:rStyle w:val="Charb"/>
          <w:rFonts w:hint="cs"/>
          <w:rtl/>
        </w:rPr>
        <w:t>د الوه</w:t>
      </w:r>
      <w:r w:rsidR="000A3618" w:rsidRPr="008F54F3">
        <w:rPr>
          <w:rStyle w:val="Charb"/>
          <w:rFonts w:hint="cs"/>
          <w:rtl/>
        </w:rPr>
        <w:t>ی</w:t>
      </w:r>
      <w:r w:rsidRPr="008F54F3">
        <w:rPr>
          <w:rStyle w:val="Charb"/>
          <w:rFonts w:hint="cs"/>
          <w:rtl/>
        </w:rPr>
        <w:t xml:space="preserve">ت </w:t>
      </w:r>
      <w:r w:rsidR="000A3618" w:rsidRPr="008F54F3">
        <w:rPr>
          <w:rStyle w:val="Charb"/>
          <w:rFonts w:hint="cs"/>
          <w:rtl/>
        </w:rPr>
        <w:t>ی</w:t>
      </w:r>
      <w:r w:rsidRPr="008F54F3">
        <w:rPr>
          <w:rStyle w:val="Charb"/>
          <w:rFonts w:hint="cs"/>
          <w:rtl/>
        </w:rPr>
        <w:t>عن</w:t>
      </w:r>
      <w:r w:rsidR="000A3618" w:rsidRPr="008F54F3">
        <w:rPr>
          <w:rStyle w:val="Charb"/>
          <w:rFonts w:hint="cs"/>
          <w:rtl/>
        </w:rPr>
        <w:t>ی</w:t>
      </w:r>
      <w:r w:rsidRPr="008F54F3">
        <w:rPr>
          <w:rStyle w:val="Charb"/>
          <w:rFonts w:hint="cs"/>
          <w:rtl/>
        </w:rPr>
        <w:t xml:space="preserve"> تنها دانستن و </w:t>
      </w:r>
      <w:r w:rsidR="000A3618" w:rsidRPr="008F54F3">
        <w:rPr>
          <w:rStyle w:val="Charb"/>
          <w:rFonts w:hint="cs"/>
          <w:rtl/>
        </w:rPr>
        <w:t>ی</w:t>
      </w:r>
      <w:r w:rsidRPr="008F54F3">
        <w:rPr>
          <w:rStyle w:val="Charb"/>
          <w:rFonts w:hint="cs"/>
          <w:rtl/>
        </w:rPr>
        <w:t>گانه شمردن خداوند در عبادات، به گونه‌ا</w:t>
      </w:r>
      <w:r w:rsidR="000A3618" w:rsidRPr="008F54F3">
        <w:rPr>
          <w:rStyle w:val="Charb"/>
          <w:rFonts w:hint="cs"/>
          <w:rtl/>
        </w:rPr>
        <w:t>ی</w:t>
      </w:r>
      <w:r w:rsidRPr="008F54F3">
        <w:rPr>
          <w:rStyle w:val="Charb"/>
          <w:rFonts w:hint="cs"/>
          <w:rtl/>
        </w:rPr>
        <w:t xml:space="preserve"> </w:t>
      </w:r>
      <w:r w:rsidR="000A3618" w:rsidRPr="008F54F3">
        <w:rPr>
          <w:rStyle w:val="Charb"/>
          <w:rFonts w:hint="cs"/>
          <w:rtl/>
        </w:rPr>
        <w:t>ک</w:t>
      </w:r>
      <w:r w:rsidRPr="008F54F3">
        <w:rPr>
          <w:rStyle w:val="Charb"/>
          <w:rFonts w:hint="cs"/>
          <w:rtl/>
        </w:rPr>
        <w:t>ه تمام</w:t>
      </w:r>
      <w:r w:rsidR="000A3618" w:rsidRPr="008F54F3">
        <w:rPr>
          <w:rStyle w:val="Charb"/>
          <w:rFonts w:hint="cs"/>
          <w:rtl/>
        </w:rPr>
        <w:t>ی</w:t>
      </w:r>
      <w:r w:rsidRPr="008F54F3">
        <w:rPr>
          <w:rStyle w:val="Charb"/>
          <w:rFonts w:hint="cs"/>
          <w:rtl/>
        </w:rPr>
        <w:t xml:space="preserve"> عبادات چه ظاهر</w:t>
      </w:r>
      <w:r w:rsidR="000A3618" w:rsidRPr="008F54F3">
        <w:rPr>
          <w:rStyle w:val="Charb"/>
          <w:rFonts w:hint="cs"/>
          <w:rtl/>
        </w:rPr>
        <w:t>ی</w:t>
      </w:r>
      <w:r w:rsidRPr="008F54F3">
        <w:rPr>
          <w:rStyle w:val="Charb"/>
          <w:rFonts w:hint="cs"/>
          <w:rtl/>
        </w:rPr>
        <w:t xml:space="preserve"> و چه باطن</w:t>
      </w:r>
      <w:r w:rsidR="000A3618" w:rsidRPr="008F54F3">
        <w:rPr>
          <w:rStyle w:val="Charb"/>
          <w:rFonts w:hint="cs"/>
          <w:rtl/>
        </w:rPr>
        <w:t>ی</w:t>
      </w:r>
      <w:r w:rsidRPr="008F54F3">
        <w:rPr>
          <w:rStyle w:val="Charb"/>
          <w:rFonts w:hint="cs"/>
          <w:rtl/>
        </w:rPr>
        <w:t xml:space="preserve"> و چه قول</w:t>
      </w:r>
      <w:r w:rsidR="000A3618" w:rsidRPr="008F54F3">
        <w:rPr>
          <w:rStyle w:val="Charb"/>
          <w:rFonts w:hint="cs"/>
          <w:rtl/>
        </w:rPr>
        <w:t>ی</w:t>
      </w:r>
      <w:r w:rsidRPr="008F54F3">
        <w:rPr>
          <w:rStyle w:val="Charb"/>
          <w:rFonts w:hint="cs"/>
          <w:rtl/>
        </w:rPr>
        <w:t xml:space="preserve"> و چه عمل</w:t>
      </w:r>
      <w:r w:rsidR="000A3618" w:rsidRPr="008F54F3">
        <w:rPr>
          <w:rStyle w:val="Charb"/>
          <w:rFonts w:hint="cs"/>
          <w:rtl/>
        </w:rPr>
        <w:t>ی</w:t>
      </w:r>
      <w:r w:rsidRPr="008F54F3">
        <w:rPr>
          <w:rStyle w:val="Charb"/>
          <w:rFonts w:hint="cs"/>
          <w:rtl/>
        </w:rPr>
        <w:t xml:space="preserve"> را تنها برا</w:t>
      </w:r>
      <w:r w:rsidR="000A3618" w:rsidRPr="008F54F3">
        <w:rPr>
          <w:rStyle w:val="Charb"/>
          <w:rFonts w:hint="cs"/>
          <w:rtl/>
        </w:rPr>
        <w:t>ی</w:t>
      </w:r>
      <w:r w:rsidRPr="008F54F3">
        <w:rPr>
          <w:rStyle w:val="Charb"/>
          <w:rFonts w:hint="cs"/>
          <w:rtl/>
        </w:rPr>
        <w:t xml:space="preserve"> خداوند انجام داد و در نت</w:t>
      </w:r>
      <w:r w:rsidR="000A3618" w:rsidRPr="008F54F3">
        <w:rPr>
          <w:rStyle w:val="Charb"/>
          <w:rFonts w:hint="cs"/>
          <w:rtl/>
        </w:rPr>
        <w:t>ی</w:t>
      </w:r>
      <w:r w:rsidRPr="008F54F3">
        <w:rPr>
          <w:rStyle w:val="Charb"/>
          <w:rFonts w:hint="cs"/>
          <w:rtl/>
        </w:rPr>
        <w:t>جه عبادت برا</w:t>
      </w:r>
      <w:r w:rsidR="000A3618" w:rsidRPr="008F54F3">
        <w:rPr>
          <w:rStyle w:val="Charb"/>
          <w:rFonts w:hint="cs"/>
          <w:rtl/>
        </w:rPr>
        <w:t>ی</w:t>
      </w:r>
      <w:r w:rsidRPr="008F54F3">
        <w:rPr>
          <w:rStyle w:val="Charb"/>
          <w:rFonts w:hint="cs"/>
          <w:rtl/>
        </w:rPr>
        <w:t xml:space="preserve"> غ</w:t>
      </w:r>
      <w:r w:rsidR="000A3618" w:rsidRPr="008F54F3">
        <w:rPr>
          <w:rStyle w:val="Charb"/>
          <w:rFonts w:hint="cs"/>
          <w:rtl/>
        </w:rPr>
        <w:t>ی</w:t>
      </w:r>
      <w:r w:rsidRPr="008F54F3">
        <w:rPr>
          <w:rStyle w:val="Charb"/>
          <w:rFonts w:hint="cs"/>
          <w:rtl/>
        </w:rPr>
        <w:t>ر خداوند، هر جزئ</w:t>
      </w:r>
      <w:r w:rsidR="000A3618" w:rsidRPr="008F54F3">
        <w:rPr>
          <w:rStyle w:val="Charb"/>
          <w:rFonts w:hint="cs"/>
          <w:rtl/>
        </w:rPr>
        <w:t>ی</w:t>
      </w:r>
      <w:r w:rsidRPr="008F54F3">
        <w:rPr>
          <w:rStyle w:val="Charb"/>
          <w:rFonts w:hint="cs"/>
          <w:rtl/>
        </w:rPr>
        <w:t xml:space="preserve"> از </w:t>
      </w:r>
      <w:r w:rsidR="000A3618" w:rsidRPr="008F54F3">
        <w:rPr>
          <w:rStyle w:val="Charb"/>
          <w:rFonts w:hint="cs"/>
          <w:rtl/>
        </w:rPr>
        <w:t>ک</w:t>
      </w:r>
      <w:r w:rsidRPr="008F54F3">
        <w:rPr>
          <w:rStyle w:val="Charb"/>
          <w:rFonts w:hint="cs"/>
          <w:rtl/>
        </w:rPr>
        <w:t xml:space="preserve">ائنات </w:t>
      </w:r>
      <w:r w:rsidR="000A3618" w:rsidRPr="008F54F3">
        <w:rPr>
          <w:rStyle w:val="Charb"/>
          <w:rFonts w:hint="cs"/>
          <w:rtl/>
        </w:rPr>
        <w:t>ک</w:t>
      </w:r>
      <w:r w:rsidRPr="008F54F3">
        <w:rPr>
          <w:rStyle w:val="Charb"/>
          <w:rFonts w:hint="cs"/>
          <w:rtl/>
        </w:rPr>
        <w:t>ه باشد، را نف</w:t>
      </w:r>
      <w:r w:rsidR="000A3618" w:rsidRPr="008F54F3">
        <w:rPr>
          <w:rStyle w:val="Charb"/>
          <w:rFonts w:hint="cs"/>
          <w:rtl/>
        </w:rPr>
        <w:t>ی</w:t>
      </w:r>
      <w:r w:rsidRPr="008F54F3">
        <w:rPr>
          <w:rStyle w:val="Charb"/>
          <w:rFonts w:hint="cs"/>
          <w:rtl/>
        </w:rPr>
        <w:t xml:space="preserve"> </w:t>
      </w:r>
      <w:r w:rsidR="000A3618" w:rsidRPr="008F54F3">
        <w:rPr>
          <w:rStyle w:val="Charb"/>
          <w:rFonts w:hint="cs"/>
          <w:rtl/>
        </w:rPr>
        <w:t>ک</w:t>
      </w:r>
      <w:r w:rsidRPr="008F54F3">
        <w:rPr>
          <w:rStyle w:val="Charb"/>
          <w:rFonts w:hint="cs"/>
          <w:rtl/>
        </w:rPr>
        <w:t xml:space="preserve">رد همانطور </w:t>
      </w:r>
      <w:r w:rsidR="000A3618" w:rsidRPr="008F54F3">
        <w:rPr>
          <w:rStyle w:val="Charb"/>
          <w:rFonts w:hint="cs"/>
          <w:rtl/>
        </w:rPr>
        <w:t>ک</w:t>
      </w:r>
      <w:r w:rsidRPr="008F54F3">
        <w:rPr>
          <w:rStyle w:val="Charb"/>
          <w:rFonts w:hint="cs"/>
          <w:rtl/>
        </w:rPr>
        <w:t>ه ذات اقدس اله</w:t>
      </w:r>
      <w:r w:rsidR="000A3618" w:rsidRPr="008F54F3">
        <w:rPr>
          <w:rStyle w:val="Charb"/>
          <w:rFonts w:hint="cs"/>
          <w:rtl/>
        </w:rPr>
        <w:t>ی</w:t>
      </w:r>
      <w:r w:rsidRPr="008F54F3">
        <w:rPr>
          <w:rStyle w:val="Charb"/>
          <w:rFonts w:hint="cs"/>
          <w:rtl/>
        </w:rPr>
        <w:t xml:space="preserve"> خود م</w:t>
      </w:r>
      <w:r w:rsidR="000A3618" w:rsidRPr="008F54F3">
        <w:rPr>
          <w:rStyle w:val="Charb"/>
          <w:rFonts w:hint="cs"/>
          <w:rtl/>
        </w:rPr>
        <w:t>ی</w:t>
      </w:r>
      <w:r w:rsidRPr="008F54F3">
        <w:rPr>
          <w:rStyle w:val="Charb"/>
          <w:rFonts w:hint="cs"/>
          <w:rtl/>
        </w:rPr>
        <w:t>‌فرما</w:t>
      </w:r>
      <w:r w:rsidR="000A3618" w:rsidRPr="008F54F3">
        <w:rPr>
          <w:rStyle w:val="Charb"/>
          <w:rFonts w:hint="cs"/>
          <w:rtl/>
        </w:rPr>
        <w:t>ی</w:t>
      </w:r>
      <w:r w:rsidRPr="008F54F3">
        <w:rPr>
          <w:rStyle w:val="Charb"/>
          <w:rFonts w:hint="cs"/>
          <w:rtl/>
        </w:rPr>
        <w:t>د</w:t>
      </w:r>
      <w:r w:rsidR="00A7613A" w:rsidRPr="008F54F3">
        <w:rPr>
          <w:rStyle w:val="Charb"/>
          <w:rFonts w:hint="cs"/>
          <w:rtl/>
        </w:rPr>
        <w:t>:</w:t>
      </w:r>
      <w:r w:rsidR="00A7613A">
        <w:rPr>
          <w:rFonts w:cs="B Lotus" w:hint="cs"/>
          <w:color w:val="auto"/>
          <w:sz w:val="28"/>
          <w:szCs w:val="28"/>
          <w:rtl/>
        </w:rPr>
        <w:t xml:space="preserve"> </w:t>
      </w:r>
    </w:p>
    <w:p w:rsidR="007A15AE" w:rsidRPr="00790421" w:rsidRDefault="00A52123" w:rsidP="00A52123">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۞وَقَضَىٰ رَبُّكَ أَلَّا تَعۡبُدُوٓاْ إِلَّآ إِيَّاهُ</w:t>
      </w:r>
      <w:r>
        <w:rPr>
          <w:rFonts w:ascii="Traditional Arabic" w:hAnsi="Traditional Arabic" w:cs="Traditional Arabic"/>
          <w:rtl/>
        </w:rPr>
        <w:t>﴾</w:t>
      </w:r>
      <w:r w:rsidR="008B0151" w:rsidRPr="008B0151">
        <w:rPr>
          <w:rStyle w:val="Char"/>
          <w:rFonts w:cs="B Lotus" w:hint="cs"/>
          <w:color w:val="auto"/>
          <w:sz w:val="28"/>
          <w:szCs w:val="28"/>
          <w:rtl/>
        </w:rPr>
        <w:t xml:space="preserve"> </w:t>
      </w:r>
      <w:r w:rsidR="0018684F" w:rsidRPr="00A52123">
        <w:rPr>
          <w:rStyle w:val="Charc"/>
          <w:rFonts w:hint="cs"/>
          <w:rtl/>
        </w:rPr>
        <w:t>[</w:t>
      </w:r>
      <w:r w:rsidR="007A15AE" w:rsidRPr="00A52123">
        <w:rPr>
          <w:rStyle w:val="Charc"/>
          <w:rFonts w:hint="cs"/>
          <w:rtl/>
        </w:rPr>
        <w:t>ا</w:t>
      </w:r>
      <w:r w:rsidR="008B0151" w:rsidRPr="00A52123">
        <w:rPr>
          <w:rStyle w:val="Charc"/>
          <w:rFonts w:hint="cs"/>
          <w:rtl/>
        </w:rPr>
        <w:t>لإ</w:t>
      </w:r>
      <w:r w:rsidR="007A15AE" w:rsidRPr="00A52123">
        <w:rPr>
          <w:rStyle w:val="Charc"/>
          <w:rFonts w:hint="cs"/>
          <w:rtl/>
        </w:rPr>
        <w:t>سراء</w:t>
      </w:r>
      <w:r w:rsidR="00A7613A" w:rsidRPr="00A52123">
        <w:rPr>
          <w:rStyle w:val="Charc"/>
          <w:rFonts w:hint="cs"/>
          <w:rtl/>
        </w:rPr>
        <w:t xml:space="preserve">: </w:t>
      </w:r>
      <w:r w:rsidR="007A15AE" w:rsidRPr="00A52123">
        <w:rPr>
          <w:rStyle w:val="Charc"/>
          <w:rFonts w:hint="cs"/>
          <w:rtl/>
        </w:rPr>
        <w:t>23</w:t>
      </w:r>
      <w:r w:rsidR="0018684F" w:rsidRPr="00A52123">
        <w:rPr>
          <w:rStyle w:val="Charc"/>
          <w:rFonts w:hint="cs"/>
          <w:rtl/>
        </w:rPr>
        <w:t>]</w:t>
      </w:r>
      <w:r w:rsidRPr="00A52123">
        <w:rPr>
          <w:rFonts w:hint="cs"/>
          <w:rtl/>
        </w:rPr>
        <w:t>.</w:t>
      </w:r>
    </w:p>
    <w:p w:rsidR="007A15AE" w:rsidRPr="008F54F3" w:rsidRDefault="008B0151" w:rsidP="008F54F3">
      <w:pPr>
        <w:pStyle w:val="ab"/>
        <w:rPr>
          <w:rtl/>
        </w:rPr>
      </w:pPr>
      <w:r w:rsidRPr="008F54F3">
        <w:rPr>
          <w:rFonts w:hint="cs"/>
          <w:rtl/>
        </w:rPr>
        <w:t>«</w:t>
      </w:r>
      <w:r w:rsidR="007A15AE" w:rsidRPr="008F54F3">
        <w:rPr>
          <w:rFonts w:hint="cs"/>
          <w:rtl/>
        </w:rPr>
        <w:t>(ا</w:t>
      </w:r>
      <w:r w:rsidR="000A3618" w:rsidRPr="008F54F3">
        <w:rPr>
          <w:rFonts w:hint="cs"/>
          <w:rtl/>
        </w:rPr>
        <w:t>ی</w:t>
      </w:r>
      <w:r w:rsidR="007A15AE" w:rsidRPr="008F54F3">
        <w:rPr>
          <w:rFonts w:hint="cs"/>
          <w:rtl/>
        </w:rPr>
        <w:t xml:space="preserve"> انسان!) پروردگارت فرمان داده است که جز او را نپرست</w:t>
      </w:r>
      <w:r w:rsidR="000A3618" w:rsidRPr="008F54F3">
        <w:rPr>
          <w:rFonts w:hint="cs"/>
          <w:rtl/>
        </w:rPr>
        <w:t>ی</w:t>
      </w:r>
      <w:r w:rsidR="007A15AE" w:rsidRPr="008F54F3">
        <w:rPr>
          <w:rFonts w:hint="cs"/>
          <w:rtl/>
        </w:rPr>
        <w:t>د</w:t>
      </w:r>
      <w:r w:rsidRPr="008F54F3">
        <w:rPr>
          <w:rFonts w:hint="cs"/>
          <w:rtl/>
        </w:rPr>
        <w:t>»</w:t>
      </w:r>
      <w:r w:rsidR="007A15AE" w:rsidRPr="008F54F3">
        <w:rPr>
          <w:rFonts w:hint="cs"/>
          <w:rtl/>
        </w:rPr>
        <w:t>.</w:t>
      </w:r>
    </w:p>
    <w:p w:rsidR="007A15AE" w:rsidRPr="00790421" w:rsidRDefault="00A52123" w:rsidP="00A52123">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عۡبُدُواْ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وَلَا تُشۡرِكُواْ 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شَيۡ‍ٔٗاۖ</w:t>
      </w:r>
      <w:r>
        <w:rPr>
          <w:rFonts w:ascii="Traditional Arabic" w:hAnsi="Traditional Arabic" w:cs="Traditional Arabic"/>
          <w:rtl/>
        </w:rPr>
        <w:t>﴾</w:t>
      </w:r>
      <w:r w:rsidR="008B0151" w:rsidRPr="00A52123">
        <w:rPr>
          <w:rStyle w:val="Charc"/>
          <w:rFonts w:hint="cs"/>
          <w:rtl/>
        </w:rPr>
        <w:t xml:space="preserve"> </w:t>
      </w:r>
      <w:r w:rsidR="0018684F" w:rsidRPr="00A52123">
        <w:rPr>
          <w:rStyle w:val="Charc"/>
          <w:rFonts w:hint="cs"/>
          <w:rtl/>
        </w:rPr>
        <w:t>[</w:t>
      </w:r>
      <w:r w:rsidR="008B0151" w:rsidRPr="00A52123">
        <w:rPr>
          <w:rStyle w:val="Charc"/>
          <w:rFonts w:hint="cs"/>
          <w:rtl/>
        </w:rPr>
        <w:t>ال</w:t>
      </w:r>
      <w:r w:rsidR="007A15AE" w:rsidRPr="00A52123">
        <w:rPr>
          <w:rStyle w:val="Charc"/>
          <w:rFonts w:hint="cs"/>
          <w:rtl/>
        </w:rPr>
        <w:t>نساء</w:t>
      </w:r>
      <w:r w:rsidR="00A7613A" w:rsidRPr="00A52123">
        <w:rPr>
          <w:rStyle w:val="Charc"/>
          <w:rFonts w:hint="cs"/>
          <w:rtl/>
        </w:rPr>
        <w:t xml:space="preserve">: </w:t>
      </w:r>
      <w:r w:rsidR="007A15AE" w:rsidRPr="00A52123">
        <w:rPr>
          <w:rStyle w:val="Charc"/>
          <w:rFonts w:hint="cs"/>
          <w:rtl/>
        </w:rPr>
        <w:t>36</w:t>
      </w:r>
      <w:r w:rsidR="0018684F" w:rsidRPr="00A52123">
        <w:rPr>
          <w:rStyle w:val="Charc"/>
          <w:rFonts w:hint="cs"/>
          <w:rtl/>
        </w:rPr>
        <w:t>]</w:t>
      </w:r>
      <w:r w:rsidRPr="00A52123">
        <w:rPr>
          <w:rFonts w:hint="cs"/>
          <w:rtl/>
        </w:rPr>
        <w:t>.</w:t>
      </w:r>
    </w:p>
    <w:p w:rsidR="007A15AE" w:rsidRPr="008F54F3" w:rsidRDefault="008B0151" w:rsidP="008F54F3">
      <w:pPr>
        <w:pStyle w:val="ab"/>
        <w:rPr>
          <w:rtl/>
        </w:rPr>
      </w:pPr>
      <w:r w:rsidRPr="008F54F3">
        <w:rPr>
          <w:rFonts w:hint="cs"/>
          <w:rtl/>
        </w:rPr>
        <w:t>«</w:t>
      </w:r>
      <w:r w:rsidR="007A15AE" w:rsidRPr="008F54F3">
        <w:rPr>
          <w:rFonts w:hint="cs"/>
          <w:rtl/>
        </w:rPr>
        <w:t>(تنها) خدا را عبادت کن</w:t>
      </w:r>
      <w:r w:rsidR="000A3618" w:rsidRPr="008F54F3">
        <w:rPr>
          <w:rFonts w:hint="cs"/>
          <w:rtl/>
        </w:rPr>
        <w:t>ی</w:t>
      </w:r>
      <w:r w:rsidR="007A15AE" w:rsidRPr="008F54F3">
        <w:rPr>
          <w:rFonts w:hint="cs"/>
          <w:rtl/>
        </w:rPr>
        <w:t>د و (بس. و</w:t>
      </w:r>
      <w:r w:rsidR="006E640E">
        <w:rPr>
          <w:rFonts w:hint="cs"/>
          <w:rtl/>
        </w:rPr>
        <w:t xml:space="preserve"> هیچکس </w:t>
      </w:r>
      <w:r w:rsidR="007A15AE" w:rsidRPr="008F54F3">
        <w:rPr>
          <w:rFonts w:hint="cs"/>
          <w:rtl/>
        </w:rPr>
        <w:t>و) ه</w:t>
      </w:r>
      <w:r w:rsidR="000A3618" w:rsidRPr="008F54F3">
        <w:rPr>
          <w:rFonts w:hint="cs"/>
          <w:rtl/>
        </w:rPr>
        <w:t>ی</w:t>
      </w:r>
      <w:r w:rsidR="007A15AE" w:rsidRPr="008F54F3">
        <w:rPr>
          <w:rFonts w:hint="cs"/>
          <w:rtl/>
        </w:rPr>
        <w:t>چ چ</w:t>
      </w:r>
      <w:r w:rsidR="000A3618" w:rsidRPr="008F54F3">
        <w:rPr>
          <w:rFonts w:hint="cs"/>
          <w:rtl/>
        </w:rPr>
        <w:t>ی</w:t>
      </w:r>
      <w:r w:rsidR="007A15AE" w:rsidRPr="008F54F3">
        <w:rPr>
          <w:rFonts w:hint="cs"/>
          <w:rtl/>
        </w:rPr>
        <w:t>ز</w:t>
      </w:r>
      <w:r w:rsidR="000A3618" w:rsidRPr="008F54F3">
        <w:rPr>
          <w:rFonts w:hint="cs"/>
          <w:rtl/>
        </w:rPr>
        <w:t>ی</w:t>
      </w:r>
      <w:r w:rsidR="007A15AE" w:rsidRPr="008F54F3">
        <w:rPr>
          <w:rFonts w:hint="cs"/>
          <w:rtl/>
        </w:rPr>
        <w:t xml:space="preserve"> را شر</w:t>
      </w:r>
      <w:r w:rsidR="000A3618" w:rsidRPr="008F54F3">
        <w:rPr>
          <w:rFonts w:hint="cs"/>
          <w:rtl/>
        </w:rPr>
        <w:t>ی</w:t>
      </w:r>
      <w:r w:rsidR="007A15AE" w:rsidRPr="008F54F3">
        <w:rPr>
          <w:rFonts w:hint="cs"/>
          <w:rtl/>
        </w:rPr>
        <w:t>ک او مکن</w:t>
      </w:r>
      <w:r w:rsidR="000A3618" w:rsidRPr="008F54F3">
        <w:rPr>
          <w:rFonts w:hint="cs"/>
          <w:rtl/>
        </w:rPr>
        <w:t>ی</w:t>
      </w:r>
      <w:r w:rsidR="007A15AE" w:rsidRPr="008F54F3">
        <w:rPr>
          <w:rFonts w:hint="cs"/>
          <w:rtl/>
        </w:rPr>
        <w:t>د</w:t>
      </w:r>
      <w:r w:rsidRPr="008F54F3">
        <w:rPr>
          <w:rFonts w:hint="cs"/>
          <w:rtl/>
        </w:rPr>
        <w:t>».</w:t>
      </w:r>
    </w:p>
    <w:p w:rsidR="007A15AE" w:rsidRPr="00790421" w:rsidRDefault="00A52123" w:rsidP="00A52123">
      <w:pPr>
        <w:pStyle w:val="ab"/>
        <w:rPr>
          <w:rStyle w:val="Char"/>
          <w:rFonts w:cs="B Lotus"/>
          <w:color w:val="auto"/>
          <w:sz w:val="28"/>
          <w:szCs w:val="28"/>
          <w:rtl/>
        </w:rPr>
      </w:pPr>
      <w:r>
        <w:rPr>
          <w:rFonts w:ascii="Traditional Arabic" w:hAnsi="Traditional Arabic" w:cs="Traditional Arabic"/>
          <w:rtl/>
        </w:rPr>
        <w:lastRenderedPageBreak/>
        <w:t>﴿</w:t>
      </w:r>
      <w:r>
        <w:rPr>
          <w:rFonts w:ascii="KFGQPC Uthmanic Script HAFS" w:hAnsi="KFGQPC Uthmanic Script HAFS" w:cs="KFGQPC Uthmanic Script HAFS" w:hint="eastAsia"/>
          <w:rtl/>
        </w:rPr>
        <w:t>إِنَّنِيٓ</w:t>
      </w:r>
      <w:r>
        <w:rPr>
          <w:rFonts w:ascii="KFGQPC Uthmanic Script HAFS" w:hAnsi="KFGQPC Uthmanic Script HAFS" w:cs="KFGQPC Uthmanic Script HAFS"/>
          <w:rtl/>
        </w:rPr>
        <w:t xml:space="preserve"> أَنَا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لَآ إِلَٰهَ إِلَّآ أَنَا۠ 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عۡبُدۡنِي</w:t>
      </w:r>
      <w:r>
        <w:rPr>
          <w:rFonts w:ascii="KFGQPC Uthmanic Script HAFS" w:hAnsi="KFGQPC Uthmanic Script HAFS" w:cs="KFGQPC Uthmanic Script HAFS"/>
          <w:rtl/>
        </w:rPr>
        <w:t xml:space="preserve"> وَأَقِمِ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لصَّلَوٰةَ</w:t>
      </w:r>
      <w:r>
        <w:rPr>
          <w:rFonts w:ascii="KFGQPC Uthmanic Script HAFS" w:hAnsi="KFGQPC Uthmanic Script HAFS" w:cs="KFGQPC Uthmanic Script HAFS"/>
          <w:rtl/>
        </w:rPr>
        <w:t xml:space="preserve"> لِذِكۡرِيٓ ١٤</w:t>
      </w:r>
      <w:r>
        <w:rPr>
          <w:rFonts w:ascii="Traditional Arabic" w:hAnsi="Traditional Arabic" w:cs="Traditional Arabic"/>
          <w:rtl/>
        </w:rPr>
        <w:t>﴾</w:t>
      </w:r>
      <w:r w:rsidR="008B0151" w:rsidRPr="00790421">
        <w:rPr>
          <w:rStyle w:val="Char"/>
          <w:rFonts w:cs="B Lotus" w:hint="cs"/>
          <w:color w:val="auto"/>
          <w:sz w:val="28"/>
          <w:szCs w:val="28"/>
          <w:rtl/>
        </w:rPr>
        <w:t xml:space="preserve"> </w:t>
      </w:r>
      <w:r w:rsidR="0018684F" w:rsidRPr="00A52123">
        <w:rPr>
          <w:rStyle w:val="Charc"/>
          <w:rFonts w:hint="cs"/>
          <w:rtl/>
        </w:rPr>
        <w:t>[</w:t>
      </w:r>
      <w:r w:rsidR="008B0151" w:rsidRPr="00A52123">
        <w:rPr>
          <w:rStyle w:val="Charc"/>
          <w:rFonts w:hint="cs"/>
          <w:rtl/>
        </w:rPr>
        <w:t>طه</w:t>
      </w:r>
      <w:r w:rsidR="00A7613A" w:rsidRPr="00A52123">
        <w:rPr>
          <w:rStyle w:val="Charc"/>
          <w:rFonts w:hint="cs"/>
          <w:rtl/>
        </w:rPr>
        <w:t xml:space="preserve">: </w:t>
      </w:r>
      <w:r w:rsidR="007A15AE" w:rsidRPr="00A52123">
        <w:rPr>
          <w:rStyle w:val="Charc"/>
          <w:rFonts w:hint="cs"/>
          <w:rtl/>
        </w:rPr>
        <w:t>14</w:t>
      </w:r>
      <w:r w:rsidR="0018684F" w:rsidRPr="00A52123">
        <w:rPr>
          <w:rStyle w:val="Charc"/>
          <w:rFonts w:hint="cs"/>
          <w:rtl/>
        </w:rPr>
        <w:t>]</w:t>
      </w:r>
      <w:r w:rsidRPr="00A52123">
        <w:rPr>
          <w:rFonts w:hint="cs"/>
          <w:rtl/>
        </w:rPr>
        <w:t>.</w:t>
      </w:r>
    </w:p>
    <w:p w:rsidR="007A15AE" w:rsidRPr="008F54F3" w:rsidRDefault="008B0151" w:rsidP="008F54F3">
      <w:pPr>
        <w:pStyle w:val="ab"/>
        <w:rPr>
          <w:rtl/>
        </w:rPr>
      </w:pPr>
      <w:r w:rsidRPr="008F54F3">
        <w:rPr>
          <w:rFonts w:hint="cs"/>
          <w:rtl/>
        </w:rPr>
        <w:t>«</w:t>
      </w:r>
      <w:r w:rsidR="007A15AE" w:rsidRPr="008F54F3">
        <w:rPr>
          <w:rFonts w:hint="cs"/>
          <w:rtl/>
        </w:rPr>
        <w:t>من الله هستم، و</w:t>
      </w:r>
      <w:r w:rsidR="008F54F3">
        <w:rPr>
          <w:rFonts w:hint="cs"/>
          <w:rtl/>
        </w:rPr>
        <w:t xml:space="preserve"> </w:t>
      </w:r>
      <w:r w:rsidR="007A15AE" w:rsidRPr="008F54F3">
        <w:rPr>
          <w:rFonts w:hint="cs"/>
          <w:rtl/>
        </w:rPr>
        <w:t>معبود</w:t>
      </w:r>
      <w:r w:rsidR="000A3618" w:rsidRPr="008F54F3">
        <w:rPr>
          <w:rFonts w:hint="cs"/>
          <w:rtl/>
        </w:rPr>
        <w:t>ی</w:t>
      </w:r>
      <w:r w:rsidR="007A15AE" w:rsidRPr="008F54F3">
        <w:rPr>
          <w:rFonts w:hint="cs"/>
          <w:rtl/>
        </w:rPr>
        <w:t xml:space="preserve"> جز من ن</w:t>
      </w:r>
      <w:r w:rsidR="000A3618" w:rsidRPr="008F54F3">
        <w:rPr>
          <w:rFonts w:hint="cs"/>
          <w:rtl/>
        </w:rPr>
        <w:t>ی</w:t>
      </w:r>
      <w:r w:rsidR="007A15AE" w:rsidRPr="008F54F3">
        <w:rPr>
          <w:rFonts w:hint="cs"/>
          <w:rtl/>
        </w:rPr>
        <w:t>ست، پس تنها مرا عبادت کن، (عبادت</w:t>
      </w:r>
      <w:r w:rsidR="000A3618" w:rsidRPr="008F54F3">
        <w:rPr>
          <w:rFonts w:hint="cs"/>
          <w:rtl/>
        </w:rPr>
        <w:t>ی</w:t>
      </w:r>
      <w:r w:rsidR="007A15AE" w:rsidRPr="008F54F3">
        <w:rPr>
          <w:rFonts w:hint="cs"/>
          <w:rtl/>
        </w:rPr>
        <w:t xml:space="preserve"> خالص از هرگونه شرک</w:t>
      </w:r>
      <w:r w:rsidR="000A3618" w:rsidRPr="008F54F3">
        <w:rPr>
          <w:rFonts w:hint="cs"/>
          <w:rtl/>
        </w:rPr>
        <w:t>ی</w:t>
      </w:r>
      <w:r w:rsidR="007A15AE" w:rsidRPr="008F54F3">
        <w:rPr>
          <w:rFonts w:hint="cs"/>
          <w:rtl/>
        </w:rPr>
        <w:t>)، و نماز را بخوان تا (هم</w:t>
      </w:r>
      <w:r w:rsidR="000A3618" w:rsidRPr="008F54F3">
        <w:rPr>
          <w:rFonts w:hint="cs"/>
          <w:rtl/>
        </w:rPr>
        <w:t>ی</w:t>
      </w:r>
      <w:r w:rsidR="007A15AE" w:rsidRPr="008F54F3">
        <w:rPr>
          <w:rFonts w:hint="cs"/>
          <w:rtl/>
        </w:rPr>
        <w:t xml:space="preserve">شه) به </w:t>
      </w:r>
      <w:r w:rsidR="000A3618" w:rsidRPr="008F54F3">
        <w:rPr>
          <w:rFonts w:hint="cs"/>
          <w:rtl/>
        </w:rPr>
        <w:t>ی</w:t>
      </w:r>
      <w:r w:rsidR="007A15AE" w:rsidRPr="008F54F3">
        <w:rPr>
          <w:rFonts w:hint="cs"/>
          <w:rtl/>
        </w:rPr>
        <w:t>اد من باش</w:t>
      </w:r>
      <w:r w:rsidR="000A3618" w:rsidRPr="008F54F3">
        <w:rPr>
          <w:rFonts w:hint="cs"/>
          <w:rtl/>
        </w:rPr>
        <w:t>ی</w:t>
      </w:r>
      <w:r w:rsidRPr="008F54F3">
        <w:rPr>
          <w:rFonts w:hint="cs"/>
          <w:rtl/>
        </w:rPr>
        <w:t>»</w:t>
      </w:r>
      <w:r w:rsidR="007A15AE" w:rsidRPr="008F54F3">
        <w:rPr>
          <w:rFonts w:hint="cs"/>
          <w:rtl/>
        </w:rPr>
        <w:t>.</w:t>
      </w:r>
    </w:p>
    <w:p w:rsidR="007A15AE" w:rsidRPr="008F54F3" w:rsidRDefault="007A15AE" w:rsidP="008F54F3">
      <w:pPr>
        <w:pStyle w:val="ab"/>
        <w:rPr>
          <w:rtl/>
        </w:rPr>
      </w:pPr>
      <w:r w:rsidRPr="008F54F3">
        <w:rPr>
          <w:rFonts w:hint="cs"/>
          <w:rtl/>
        </w:rPr>
        <w:t>و...</w:t>
      </w:r>
    </w:p>
    <w:p w:rsidR="007A15AE" w:rsidRPr="00790421" w:rsidRDefault="007A15AE" w:rsidP="008F54F3">
      <w:pPr>
        <w:pStyle w:val="ab"/>
        <w:rPr>
          <w:rtl/>
        </w:rPr>
      </w:pPr>
      <w:r w:rsidRPr="008F54F3">
        <w:rPr>
          <w:rFonts w:hint="cs"/>
          <w:rtl/>
        </w:rPr>
        <w:t>ا</w:t>
      </w:r>
      <w:r w:rsidR="000A3618" w:rsidRPr="008F54F3">
        <w:rPr>
          <w:rFonts w:hint="cs"/>
          <w:rtl/>
        </w:rPr>
        <w:t>ی</w:t>
      </w:r>
      <w:r w:rsidRPr="008F54F3">
        <w:rPr>
          <w:rFonts w:hint="cs"/>
          <w:rtl/>
        </w:rPr>
        <w:t>ن همان معنا</w:t>
      </w:r>
      <w:r w:rsidR="000A3618" w:rsidRPr="008F54F3">
        <w:rPr>
          <w:rFonts w:hint="cs"/>
          <w:rtl/>
        </w:rPr>
        <w:t>یی</w:t>
      </w:r>
      <w:r w:rsidRPr="008F54F3">
        <w:rPr>
          <w:rFonts w:hint="cs"/>
          <w:rtl/>
        </w:rPr>
        <w:t xml:space="preserve">ست </w:t>
      </w:r>
      <w:r w:rsidR="000A3618" w:rsidRPr="008F54F3">
        <w:rPr>
          <w:rFonts w:hint="cs"/>
          <w:rtl/>
        </w:rPr>
        <w:t>ک</w:t>
      </w:r>
      <w:r w:rsidRPr="008F54F3">
        <w:rPr>
          <w:rFonts w:hint="cs"/>
          <w:rtl/>
        </w:rPr>
        <w:t>ه شهادت لااله الا الله</w:t>
      </w:r>
      <w:r w:rsidR="006679F6" w:rsidRPr="008F54F3">
        <w:rPr>
          <w:rFonts w:hint="cs"/>
          <w:rtl/>
        </w:rPr>
        <w:t xml:space="preserve"> آن را </w:t>
      </w:r>
      <w:r w:rsidRPr="008F54F3">
        <w:rPr>
          <w:rFonts w:hint="cs"/>
          <w:rtl/>
        </w:rPr>
        <w:t xml:space="preserve">به صورت </w:t>
      </w:r>
      <w:r w:rsidR="000A3618" w:rsidRPr="008F54F3">
        <w:rPr>
          <w:rFonts w:hint="cs"/>
          <w:rtl/>
        </w:rPr>
        <w:t>ک</w:t>
      </w:r>
      <w:r w:rsidRPr="008F54F3">
        <w:rPr>
          <w:rFonts w:hint="cs"/>
          <w:rtl/>
        </w:rPr>
        <w:t>امل ب</w:t>
      </w:r>
      <w:r w:rsidR="000A3618" w:rsidRPr="008F54F3">
        <w:rPr>
          <w:rFonts w:hint="cs"/>
          <w:rtl/>
        </w:rPr>
        <w:t>ی</w:t>
      </w:r>
      <w:r w:rsidRPr="008F54F3">
        <w:rPr>
          <w:rFonts w:hint="cs"/>
          <w:rtl/>
        </w:rPr>
        <w:t>ان نموده است.</w:t>
      </w:r>
    </w:p>
    <w:p w:rsidR="007A15AE" w:rsidRPr="00F061AA" w:rsidRDefault="007A15AE" w:rsidP="00D53D13">
      <w:pPr>
        <w:pStyle w:val="a8"/>
      </w:pPr>
      <w:bookmarkStart w:id="95" w:name="qشرک_ضد_توحید"/>
      <w:bookmarkStart w:id="96" w:name="_Toc307178256"/>
      <w:bookmarkEnd w:id="95"/>
      <w:r w:rsidRPr="00F061AA">
        <w:rPr>
          <w:rFonts w:hint="cs"/>
          <w:rtl/>
        </w:rPr>
        <w:t>شرک، ضد توحید</w:t>
      </w:r>
      <w:bookmarkEnd w:id="96"/>
    </w:p>
    <w:p w:rsidR="007A15AE" w:rsidRPr="00F061AA" w:rsidRDefault="007A15AE" w:rsidP="008F54F3">
      <w:pPr>
        <w:pStyle w:val="a0"/>
        <w:tabs>
          <w:tab w:val="clear" w:pos="567"/>
          <w:tab w:val="right" w:pos="566"/>
        </w:tabs>
        <w:spacing w:before="0"/>
        <w:ind w:left="568" w:hanging="284"/>
        <w:contextualSpacing w:val="0"/>
        <w:rPr>
          <w:color w:val="auto"/>
          <w:sz w:val="26"/>
          <w:szCs w:val="26"/>
          <w:rtl/>
        </w:rPr>
      </w:pPr>
      <w:r w:rsidRPr="008F54F3">
        <w:rPr>
          <w:rStyle w:val="Charb"/>
          <w:rFonts w:hint="cs"/>
          <w:rtl/>
        </w:rPr>
        <w:t>توحيد الوهيت چه چيز</w:t>
      </w:r>
      <w:r w:rsidR="008F54F3">
        <w:rPr>
          <w:rStyle w:val="Charb"/>
          <w:rFonts w:hint="cs"/>
          <w:rtl/>
        </w:rPr>
        <w:t>ی</w:t>
      </w:r>
      <w:r w:rsidRPr="008F54F3">
        <w:rPr>
          <w:rStyle w:val="Charb"/>
          <w:rFonts w:hint="cs"/>
          <w:rtl/>
        </w:rPr>
        <w:t xml:space="preserve"> را نف</w:t>
      </w:r>
      <w:r w:rsidR="008F54F3">
        <w:rPr>
          <w:rStyle w:val="Charb"/>
          <w:rFonts w:hint="cs"/>
          <w:rtl/>
        </w:rPr>
        <w:t>ی</w:t>
      </w:r>
      <w:r w:rsidRPr="008F54F3">
        <w:rPr>
          <w:rStyle w:val="Charb"/>
          <w:rFonts w:hint="cs"/>
          <w:rtl/>
        </w:rPr>
        <w:t xml:space="preserve"> م</w:t>
      </w:r>
      <w:r w:rsidR="008F54F3">
        <w:rPr>
          <w:rStyle w:val="Charb"/>
          <w:rFonts w:hint="cs"/>
          <w:rtl/>
        </w:rPr>
        <w:t>ی</w:t>
      </w:r>
      <w:r w:rsidRPr="008F54F3">
        <w:rPr>
          <w:rStyle w:val="Charb"/>
          <w:rFonts w:hint="cs"/>
          <w:rtl/>
        </w:rPr>
        <w:t>‌نمايد و با چه چيز</w:t>
      </w:r>
      <w:r w:rsidR="008F54F3">
        <w:rPr>
          <w:rStyle w:val="Charb"/>
          <w:rFonts w:hint="cs"/>
          <w:rtl/>
        </w:rPr>
        <w:t>ی</w:t>
      </w:r>
      <w:r w:rsidRPr="008F54F3">
        <w:rPr>
          <w:rStyle w:val="Charb"/>
          <w:rFonts w:hint="cs"/>
          <w:rtl/>
        </w:rPr>
        <w:t xml:space="preserve"> در تضاد است؟</w:t>
      </w:r>
    </w:p>
    <w:p w:rsidR="007A15AE" w:rsidRPr="00790421" w:rsidRDefault="007A15AE" w:rsidP="00B46766">
      <w:pPr>
        <w:pStyle w:val="a"/>
        <w:tabs>
          <w:tab w:val="right" w:pos="711"/>
        </w:tabs>
        <w:ind w:left="568" w:hanging="284"/>
        <w:rPr>
          <w:rFonts w:cs="B Lotus"/>
          <w:color w:val="auto"/>
          <w:sz w:val="28"/>
          <w:szCs w:val="28"/>
          <w:rtl/>
        </w:rPr>
      </w:pPr>
      <w:r w:rsidRPr="008F54F3">
        <w:rPr>
          <w:rStyle w:val="Charb"/>
          <w:rFonts w:hint="cs"/>
          <w:rtl/>
        </w:rPr>
        <w:t>ضد توح</w:t>
      </w:r>
      <w:r w:rsidR="000A3618" w:rsidRPr="008F54F3">
        <w:rPr>
          <w:rStyle w:val="Charb"/>
          <w:rFonts w:hint="cs"/>
          <w:rtl/>
        </w:rPr>
        <w:t>ی</w:t>
      </w:r>
      <w:r w:rsidRPr="008F54F3">
        <w:rPr>
          <w:rStyle w:val="Charb"/>
          <w:rFonts w:hint="cs"/>
          <w:rtl/>
        </w:rPr>
        <w:t>د الوه</w:t>
      </w:r>
      <w:r w:rsidR="000A3618" w:rsidRPr="008F54F3">
        <w:rPr>
          <w:rStyle w:val="Charb"/>
          <w:rFonts w:hint="cs"/>
          <w:rtl/>
        </w:rPr>
        <w:t>ی</w:t>
      </w:r>
      <w:r w:rsidRPr="008F54F3">
        <w:rPr>
          <w:rStyle w:val="Charb"/>
          <w:rFonts w:hint="cs"/>
          <w:rtl/>
        </w:rPr>
        <w:t>ت شر</w:t>
      </w:r>
      <w:r w:rsidR="000A3618" w:rsidRPr="008F54F3">
        <w:rPr>
          <w:rStyle w:val="Charb"/>
          <w:rFonts w:hint="cs"/>
          <w:rtl/>
        </w:rPr>
        <w:t>ک</w:t>
      </w:r>
      <w:r w:rsidRPr="008F54F3">
        <w:rPr>
          <w:rStyle w:val="Charb"/>
          <w:rFonts w:hint="cs"/>
          <w:rtl/>
        </w:rPr>
        <w:t xml:space="preserve"> است و شر</w:t>
      </w:r>
      <w:r w:rsidR="000A3618" w:rsidRPr="008F54F3">
        <w:rPr>
          <w:rStyle w:val="Charb"/>
          <w:rFonts w:hint="cs"/>
          <w:rtl/>
        </w:rPr>
        <w:t>ک</w:t>
      </w:r>
      <w:r w:rsidRPr="008F54F3">
        <w:rPr>
          <w:rStyle w:val="Charb"/>
          <w:rFonts w:hint="cs"/>
          <w:rtl/>
        </w:rPr>
        <w:t xml:space="preserve"> ن</w:t>
      </w:r>
      <w:r w:rsidR="000A3618" w:rsidRPr="008F54F3">
        <w:rPr>
          <w:rStyle w:val="Charb"/>
          <w:rFonts w:hint="cs"/>
          <w:rtl/>
        </w:rPr>
        <w:t>ی</w:t>
      </w:r>
      <w:r w:rsidRPr="008F54F3">
        <w:rPr>
          <w:rStyle w:val="Charb"/>
          <w:rFonts w:hint="cs"/>
          <w:rtl/>
        </w:rPr>
        <w:t>ز بر دو نوع تقس</w:t>
      </w:r>
      <w:r w:rsidR="000A3618" w:rsidRPr="008F54F3">
        <w:rPr>
          <w:rStyle w:val="Charb"/>
          <w:rFonts w:hint="cs"/>
          <w:rtl/>
        </w:rPr>
        <w:t>ی</w:t>
      </w:r>
      <w:r w:rsidRPr="008F54F3">
        <w:rPr>
          <w:rStyle w:val="Charb"/>
          <w:rFonts w:hint="cs"/>
          <w:rtl/>
        </w:rPr>
        <w:t>م م</w:t>
      </w:r>
      <w:r w:rsidR="000A3618" w:rsidRPr="008F54F3">
        <w:rPr>
          <w:rStyle w:val="Charb"/>
          <w:rFonts w:hint="cs"/>
          <w:rtl/>
        </w:rPr>
        <w:t>ی</w:t>
      </w:r>
      <w:r w:rsidRPr="008F54F3">
        <w:rPr>
          <w:rStyle w:val="Charb"/>
          <w:rFonts w:hint="cs"/>
          <w:rtl/>
        </w:rPr>
        <w:t>‌گردد</w:t>
      </w:r>
      <w:r w:rsidR="00A7613A" w:rsidRPr="008F54F3">
        <w:rPr>
          <w:rStyle w:val="Charb"/>
          <w:rFonts w:hint="cs"/>
          <w:rtl/>
        </w:rPr>
        <w:t>:</w:t>
      </w:r>
      <w:r w:rsidR="00A7613A">
        <w:rPr>
          <w:rFonts w:cs="B Lotus" w:hint="cs"/>
          <w:color w:val="auto"/>
          <w:sz w:val="28"/>
          <w:szCs w:val="28"/>
          <w:rtl/>
        </w:rPr>
        <w:t xml:space="preserve"> </w:t>
      </w:r>
    </w:p>
    <w:p w:rsidR="007A15AE" w:rsidRPr="00790421" w:rsidRDefault="007A15AE" w:rsidP="008F54F3">
      <w:pPr>
        <w:pStyle w:val="ab"/>
        <w:rPr>
          <w:rtl/>
        </w:rPr>
      </w:pPr>
      <w:r w:rsidRPr="00790421">
        <w:rPr>
          <w:rFonts w:hint="cs"/>
          <w:b/>
          <w:bCs/>
          <w:rtl/>
        </w:rPr>
        <w:t>شر</w:t>
      </w:r>
      <w:r w:rsidR="000A3618">
        <w:rPr>
          <w:rFonts w:hint="cs"/>
          <w:b/>
          <w:bCs/>
          <w:rtl/>
        </w:rPr>
        <w:t>ک</w:t>
      </w:r>
      <w:r w:rsidRPr="00790421">
        <w:rPr>
          <w:rFonts w:hint="cs"/>
          <w:b/>
          <w:bCs/>
          <w:rtl/>
        </w:rPr>
        <w:t xml:space="preserve"> ا</w:t>
      </w:r>
      <w:r w:rsidR="000A3618">
        <w:rPr>
          <w:rFonts w:hint="cs"/>
          <w:b/>
          <w:bCs/>
          <w:rtl/>
        </w:rPr>
        <w:t>ک</w:t>
      </w:r>
      <w:r w:rsidRPr="00790421">
        <w:rPr>
          <w:rFonts w:hint="cs"/>
          <w:b/>
          <w:bCs/>
          <w:rtl/>
        </w:rPr>
        <w:t>بر</w:t>
      </w:r>
      <w:r w:rsidRPr="00790421">
        <w:rPr>
          <w:rFonts w:hint="cs"/>
          <w:rtl/>
        </w:rPr>
        <w:t xml:space="preserve"> </w:t>
      </w:r>
      <w:r w:rsidR="000A3618">
        <w:rPr>
          <w:rFonts w:hint="cs"/>
          <w:rtl/>
        </w:rPr>
        <w:t>ک</w:t>
      </w:r>
      <w:r w:rsidRPr="00790421">
        <w:rPr>
          <w:rFonts w:hint="cs"/>
          <w:rtl/>
        </w:rPr>
        <w:t xml:space="preserve">ه بطور </w:t>
      </w:r>
      <w:r w:rsidR="000A3618">
        <w:rPr>
          <w:rFonts w:hint="cs"/>
          <w:rtl/>
        </w:rPr>
        <w:t>ک</w:t>
      </w:r>
      <w:r w:rsidRPr="00790421">
        <w:rPr>
          <w:rFonts w:hint="cs"/>
          <w:rtl/>
        </w:rPr>
        <w:t>ل</w:t>
      </w:r>
      <w:r w:rsidR="000A3618">
        <w:rPr>
          <w:rFonts w:hint="cs"/>
          <w:rtl/>
        </w:rPr>
        <w:t>ی</w:t>
      </w:r>
      <w:r w:rsidRPr="00790421">
        <w:rPr>
          <w:rFonts w:hint="cs"/>
          <w:rtl/>
        </w:rPr>
        <w:t xml:space="preserve"> با توح</w:t>
      </w:r>
      <w:r w:rsidR="000A3618">
        <w:rPr>
          <w:rFonts w:hint="cs"/>
          <w:rtl/>
        </w:rPr>
        <w:t>ی</w:t>
      </w:r>
      <w:r w:rsidRPr="00790421">
        <w:rPr>
          <w:rFonts w:hint="cs"/>
          <w:rtl/>
        </w:rPr>
        <w:t>د الوه</w:t>
      </w:r>
      <w:r w:rsidR="000A3618">
        <w:rPr>
          <w:rFonts w:hint="cs"/>
          <w:rtl/>
        </w:rPr>
        <w:t>ی</w:t>
      </w:r>
      <w:r w:rsidRPr="00790421">
        <w:rPr>
          <w:rFonts w:hint="cs"/>
          <w:rtl/>
        </w:rPr>
        <w:t xml:space="preserve">ت منافات دارد. </w:t>
      </w:r>
    </w:p>
    <w:p w:rsidR="007A15AE" w:rsidRPr="00790421" w:rsidRDefault="007A15AE" w:rsidP="008F54F3">
      <w:pPr>
        <w:pStyle w:val="ab"/>
        <w:rPr>
          <w:rtl/>
        </w:rPr>
      </w:pPr>
      <w:r w:rsidRPr="00790421">
        <w:rPr>
          <w:rFonts w:hint="cs"/>
          <w:rtl/>
        </w:rPr>
        <w:t xml:space="preserve">و </w:t>
      </w:r>
      <w:r w:rsidRPr="00790421">
        <w:rPr>
          <w:rFonts w:hint="cs"/>
          <w:b/>
          <w:bCs/>
          <w:rtl/>
        </w:rPr>
        <w:t>شر</w:t>
      </w:r>
      <w:r w:rsidR="000A3618">
        <w:rPr>
          <w:rFonts w:hint="cs"/>
          <w:b/>
          <w:bCs/>
          <w:rtl/>
        </w:rPr>
        <w:t>ک</w:t>
      </w:r>
      <w:r w:rsidRPr="00790421">
        <w:rPr>
          <w:rFonts w:hint="cs"/>
          <w:b/>
          <w:bCs/>
          <w:rtl/>
        </w:rPr>
        <w:t xml:space="preserve"> اصغر</w:t>
      </w:r>
      <w:r w:rsidRPr="00790421">
        <w:rPr>
          <w:rFonts w:hint="cs"/>
          <w:rtl/>
        </w:rPr>
        <w:t xml:space="preserve"> </w:t>
      </w:r>
      <w:r w:rsidR="000A3618">
        <w:rPr>
          <w:rFonts w:hint="cs"/>
          <w:rtl/>
        </w:rPr>
        <w:t>ک</w:t>
      </w:r>
      <w:r w:rsidRPr="00790421">
        <w:rPr>
          <w:rFonts w:hint="cs"/>
          <w:rtl/>
        </w:rPr>
        <w:t xml:space="preserve">ه </w:t>
      </w:r>
      <w:r w:rsidR="000A3618">
        <w:rPr>
          <w:rFonts w:hint="cs"/>
          <w:rtl/>
        </w:rPr>
        <w:t>ک</w:t>
      </w:r>
      <w:r w:rsidRPr="00790421">
        <w:rPr>
          <w:rFonts w:hint="cs"/>
          <w:rtl/>
        </w:rPr>
        <w:t>مال توح</w:t>
      </w:r>
      <w:r w:rsidR="000A3618">
        <w:rPr>
          <w:rFonts w:hint="cs"/>
          <w:rtl/>
        </w:rPr>
        <w:t>ی</w:t>
      </w:r>
      <w:r w:rsidRPr="00790421">
        <w:rPr>
          <w:rFonts w:hint="cs"/>
          <w:rtl/>
        </w:rPr>
        <w:t>د الوه</w:t>
      </w:r>
      <w:r w:rsidR="000A3618">
        <w:rPr>
          <w:rFonts w:hint="cs"/>
          <w:rtl/>
        </w:rPr>
        <w:t>ی</w:t>
      </w:r>
      <w:r w:rsidRPr="00790421">
        <w:rPr>
          <w:rFonts w:hint="cs"/>
          <w:rtl/>
        </w:rPr>
        <w:t>ت را نف</w:t>
      </w:r>
      <w:r w:rsidR="000A3618">
        <w:rPr>
          <w:rFonts w:hint="cs"/>
          <w:rtl/>
        </w:rPr>
        <w:t>ی</w:t>
      </w:r>
      <w:r w:rsidRPr="00790421">
        <w:rPr>
          <w:rFonts w:hint="cs"/>
          <w:rtl/>
        </w:rPr>
        <w:t xml:space="preserve"> م</w:t>
      </w:r>
      <w:r w:rsidR="000A3618">
        <w:rPr>
          <w:rFonts w:hint="cs"/>
          <w:rtl/>
        </w:rPr>
        <w:t>ی</w:t>
      </w:r>
      <w:r w:rsidRPr="00790421">
        <w:rPr>
          <w:rFonts w:hint="cs"/>
          <w:rtl/>
        </w:rPr>
        <w:t>‌</w:t>
      </w:r>
      <w:r w:rsidR="000A3618">
        <w:rPr>
          <w:rFonts w:hint="cs"/>
          <w:rtl/>
        </w:rPr>
        <w:t>ک</w:t>
      </w:r>
      <w:r w:rsidRPr="00790421">
        <w:rPr>
          <w:rFonts w:hint="cs"/>
          <w:rtl/>
        </w:rPr>
        <w:t>ند.</w:t>
      </w:r>
    </w:p>
    <w:p w:rsidR="007A15AE" w:rsidRPr="00D53D13" w:rsidRDefault="007A15AE" w:rsidP="00D53D13">
      <w:pPr>
        <w:pStyle w:val="a9"/>
      </w:pPr>
      <w:bookmarkStart w:id="97" w:name="rانواع_شرک"/>
      <w:bookmarkStart w:id="98" w:name="_Toc307178257"/>
      <w:bookmarkEnd w:id="97"/>
      <w:r w:rsidRPr="00D53D13">
        <w:rPr>
          <w:rFonts w:hint="cs"/>
          <w:rtl/>
        </w:rPr>
        <w:t>انواع شرک</w:t>
      </w:r>
      <w:bookmarkEnd w:id="98"/>
    </w:p>
    <w:p w:rsidR="007A15AE" w:rsidRPr="00F061AA" w:rsidRDefault="007A15AE" w:rsidP="008F54F3">
      <w:pPr>
        <w:pStyle w:val="a0"/>
        <w:tabs>
          <w:tab w:val="clear" w:pos="567"/>
          <w:tab w:val="right" w:pos="566"/>
        </w:tabs>
        <w:spacing w:before="0"/>
        <w:ind w:left="568" w:hanging="284"/>
        <w:contextualSpacing w:val="0"/>
        <w:rPr>
          <w:color w:val="auto"/>
          <w:sz w:val="26"/>
          <w:szCs w:val="26"/>
          <w:rtl/>
        </w:rPr>
      </w:pPr>
      <w:r w:rsidRPr="008F54F3">
        <w:rPr>
          <w:rStyle w:val="Charb"/>
          <w:rFonts w:hint="cs"/>
          <w:rtl/>
        </w:rPr>
        <w:t>شرك اكبر چيست؟</w:t>
      </w:r>
      <w:r w:rsidRPr="008F54F3">
        <w:rPr>
          <w:rStyle w:val="Charb"/>
          <w:b w:val="0"/>
          <w:bCs w:val="0"/>
          <w:vertAlign w:val="superscript"/>
          <w:rtl/>
        </w:rPr>
        <w:footnoteReference w:id="48"/>
      </w:r>
    </w:p>
    <w:p w:rsidR="007A15AE" w:rsidRPr="00790421" w:rsidRDefault="007A15AE" w:rsidP="008F54F3">
      <w:pPr>
        <w:pStyle w:val="a"/>
        <w:tabs>
          <w:tab w:val="right" w:pos="711"/>
        </w:tabs>
        <w:ind w:left="568" w:hanging="284"/>
        <w:jc w:val="both"/>
        <w:rPr>
          <w:rFonts w:cs="B Lotus"/>
          <w:color w:val="auto"/>
          <w:sz w:val="28"/>
          <w:szCs w:val="28"/>
          <w:rtl/>
        </w:rPr>
      </w:pPr>
      <w:r w:rsidRPr="008F54F3">
        <w:rPr>
          <w:rStyle w:val="Charb"/>
          <w:rFonts w:hint="cs"/>
          <w:rtl/>
        </w:rPr>
        <w:t>مساو</w:t>
      </w:r>
      <w:r w:rsidR="000A3618" w:rsidRPr="008F54F3">
        <w:rPr>
          <w:rStyle w:val="Charb"/>
          <w:rFonts w:hint="cs"/>
          <w:rtl/>
        </w:rPr>
        <w:t>ی</w:t>
      </w:r>
      <w:r w:rsidRPr="008F54F3">
        <w:rPr>
          <w:rStyle w:val="Charb"/>
          <w:rFonts w:hint="cs"/>
          <w:rtl/>
        </w:rPr>
        <w:t xml:space="preserve"> قراردادن همتا و نظ</w:t>
      </w:r>
      <w:r w:rsidR="000A3618" w:rsidRPr="008F54F3">
        <w:rPr>
          <w:rStyle w:val="Charb"/>
          <w:rFonts w:hint="cs"/>
          <w:rtl/>
        </w:rPr>
        <w:t>ی</w:t>
      </w:r>
      <w:r w:rsidRPr="008F54F3">
        <w:rPr>
          <w:rStyle w:val="Charb"/>
          <w:rFonts w:hint="cs"/>
          <w:rtl/>
        </w:rPr>
        <w:t>ر</w:t>
      </w:r>
      <w:r w:rsidR="000A3618" w:rsidRPr="008F54F3">
        <w:rPr>
          <w:rStyle w:val="Charb"/>
          <w:rFonts w:hint="cs"/>
          <w:rtl/>
        </w:rPr>
        <w:t>ی</w:t>
      </w:r>
      <w:r w:rsidRPr="008F54F3">
        <w:rPr>
          <w:rStyle w:val="Charb"/>
          <w:rFonts w:hint="cs"/>
          <w:rtl/>
        </w:rPr>
        <w:t xml:space="preserve"> غ</w:t>
      </w:r>
      <w:r w:rsidR="000A3618" w:rsidRPr="008F54F3">
        <w:rPr>
          <w:rStyle w:val="Charb"/>
          <w:rFonts w:hint="cs"/>
          <w:rtl/>
        </w:rPr>
        <w:t>ی</w:t>
      </w:r>
      <w:r w:rsidRPr="008F54F3">
        <w:rPr>
          <w:rStyle w:val="Charb"/>
          <w:rFonts w:hint="cs"/>
          <w:rtl/>
        </w:rPr>
        <w:t>ر خداوند با پروردگار جهان</w:t>
      </w:r>
      <w:r w:rsidR="000A3618" w:rsidRPr="008F54F3">
        <w:rPr>
          <w:rStyle w:val="Charb"/>
          <w:rFonts w:hint="cs"/>
          <w:rtl/>
        </w:rPr>
        <w:t>ی</w:t>
      </w:r>
      <w:r w:rsidRPr="008F54F3">
        <w:rPr>
          <w:rStyle w:val="Charb"/>
          <w:rFonts w:hint="cs"/>
          <w:rtl/>
        </w:rPr>
        <w:t>ان در آنچه اختصاص به خداوند دارد. به صورت</w:t>
      </w:r>
      <w:r w:rsidR="000A3618" w:rsidRPr="008F54F3">
        <w:rPr>
          <w:rStyle w:val="Charb"/>
          <w:rFonts w:hint="cs"/>
          <w:rtl/>
        </w:rPr>
        <w:t>ی</w:t>
      </w:r>
      <w:r w:rsidRPr="008F54F3">
        <w:rPr>
          <w:rStyle w:val="Charb"/>
          <w:rFonts w:hint="cs"/>
          <w:rtl/>
        </w:rPr>
        <w:t xml:space="preserve"> </w:t>
      </w:r>
      <w:r w:rsidR="000A3618" w:rsidRPr="008F54F3">
        <w:rPr>
          <w:rStyle w:val="Charb"/>
          <w:rFonts w:hint="cs"/>
          <w:rtl/>
        </w:rPr>
        <w:t>ک</w:t>
      </w:r>
      <w:r w:rsidRPr="008F54F3">
        <w:rPr>
          <w:rStyle w:val="Charb"/>
          <w:rFonts w:hint="cs"/>
          <w:rtl/>
        </w:rPr>
        <w:t>ه او را به اندازه‌</w:t>
      </w:r>
      <w:r w:rsidR="000A3618" w:rsidRPr="008F54F3">
        <w:rPr>
          <w:rStyle w:val="Charb"/>
          <w:rFonts w:hint="cs"/>
          <w:rtl/>
        </w:rPr>
        <w:t>ی</w:t>
      </w:r>
      <w:r w:rsidRPr="008F54F3">
        <w:rPr>
          <w:rStyle w:val="Charb"/>
          <w:rFonts w:hint="cs"/>
          <w:rtl/>
        </w:rPr>
        <w:t xml:space="preserve"> خداوند دوست بدارد و به همان اندازه‌ا</w:t>
      </w:r>
      <w:r w:rsidR="000A3618" w:rsidRPr="008F54F3">
        <w:rPr>
          <w:rStyle w:val="Charb"/>
          <w:rFonts w:hint="cs"/>
          <w:rtl/>
        </w:rPr>
        <w:t>ی</w:t>
      </w:r>
      <w:r w:rsidRPr="008F54F3">
        <w:rPr>
          <w:rStyle w:val="Charb"/>
          <w:rFonts w:hint="cs"/>
          <w:rtl/>
        </w:rPr>
        <w:t xml:space="preserve"> </w:t>
      </w:r>
      <w:r w:rsidR="000A3618" w:rsidRPr="008F54F3">
        <w:rPr>
          <w:rStyle w:val="Charb"/>
          <w:rFonts w:hint="cs"/>
          <w:rtl/>
        </w:rPr>
        <w:t>ک</w:t>
      </w:r>
      <w:r w:rsidRPr="008F54F3">
        <w:rPr>
          <w:rStyle w:val="Charb"/>
          <w:rFonts w:hint="cs"/>
          <w:rtl/>
        </w:rPr>
        <w:t>ه از خداوند م</w:t>
      </w:r>
      <w:r w:rsidR="000A3618" w:rsidRPr="008F54F3">
        <w:rPr>
          <w:rStyle w:val="Charb"/>
          <w:rFonts w:hint="cs"/>
          <w:rtl/>
        </w:rPr>
        <w:t>ی</w:t>
      </w:r>
      <w:r w:rsidRPr="008F54F3">
        <w:rPr>
          <w:rStyle w:val="Charb"/>
          <w:rFonts w:hint="cs"/>
          <w:rtl/>
        </w:rPr>
        <w:t>‌ترسد، از او هم بترسد و به او پناه آورد و او را بخواند و خوف او را در دل داشته باشد و به او دل ببندد و به سو</w:t>
      </w:r>
      <w:r w:rsidR="000A3618" w:rsidRPr="008F54F3">
        <w:rPr>
          <w:rStyle w:val="Charb"/>
          <w:rFonts w:hint="cs"/>
          <w:rtl/>
        </w:rPr>
        <w:t>ی</w:t>
      </w:r>
      <w:r w:rsidRPr="008F54F3">
        <w:rPr>
          <w:rStyle w:val="Charb"/>
          <w:rFonts w:hint="cs"/>
          <w:rtl/>
        </w:rPr>
        <w:t xml:space="preserve"> او متما</w:t>
      </w:r>
      <w:r w:rsidR="000A3618" w:rsidRPr="008F54F3">
        <w:rPr>
          <w:rStyle w:val="Charb"/>
          <w:rFonts w:hint="cs"/>
          <w:rtl/>
        </w:rPr>
        <w:t>ی</w:t>
      </w:r>
      <w:r w:rsidRPr="008F54F3">
        <w:rPr>
          <w:rStyle w:val="Charb"/>
          <w:rFonts w:hint="cs"/>
          <w:rtl/>
        </w:rPr>
        <w:t>ل شود و بر او تو</w:t>
      </w:r>
      <w:r w:rsidR="000A3618" w:rsidRPr="008F54F3">
        <w:rPr>
          <w:rStyle w:val="Charb"/>
          <w:rFonts w:hint="cs"/>
          <w:rtl/>
        </w:rPr>
        <w:t>ک</w:t>
      </w:r>
      <w:r w:rsidRPr="008F54F3">
        <w:rPr>
          <w:rStyle w:val="Charb"/>
          <w:rFonts w:hint="cs"/>
          <w:rtl/>
        </w:rPr>
        <w:t>ل نما</w:t>
      </w:r>
      <w:r w:rsidR="000A3618" w:rsidRPr="008F54F3">
        <w:rPr>
          <w:rStyle w:val="Charb"/>
          <w:rFonts w:hint="cs"/>
          <w:rtl/>
        </w:rPr>
        <w:t>ی</w:t>
      </w:r>
      <w:r w:rsidRPr="008F54F3">
        <w:rPr>
          <w:rStyle w:val="Charb"/>
          <w:rFonts w:hint="cs"/>
          <w:rtl/>
        </w:rPr>
        <w:t xml:space="preserve">د و </w:t>
      </w:r>
      <w:r w:rsidR="000A3618" w:rsidRPr="008F54F3">
        <w:rPr>
          <w:rStyle w:val="Charb"/>
          <w:rFonts w:hint="cs"/>
          <w:rtl/>
        </w:rPr>
        <w:t>ی</w:t>
      </w:r>
      <w:r w:rsidRPr="008F54F3">
        <w:rPr>
          <w:rStyle w:val="Charb"/>
          <w:rFonts w:hint="cs"/>
          <w:rtl/>
        </w:rPr>
        <w:t>ا در امر</w:t>
      </w:r>
      <w:r w:rsidR="000A3618" w:rsidRPr="008F54F3">
        <w:rPr>
          <w:rStyle w:val="Charb"/>
          <w:rFonts w:hint="cs"/>
          <w:rtl/>
        </w:rPr>
        <w:t>ی</w:t>
      </w:r>
      <w:r w:rsidRPr="008F54F3">
        <w:rPr>
          <w:rStyle w:val="Charb"/>
          <w:rFonts w:hint="cs"/>
          <w:rtl/>
        </w:rPr>
        <w:t xml:space="preserve"> </w:t>
      </w:r>
      <w:r w:rsidR="000A3618" w:rsidRPr="008F54F3">
        <w:rPr>
          <w:rStyle w:val="Charb"/>
          <w:rFonts w:hint="cs"/>
          <w:rtl/>
        </w:rPr>
        <w:t>ک</w:t>
      </w:r>
      <w:r w:rsidRPr="008F54F3">
        <w:rPr>
          <w:rStyle w:val="Charb"/>
          <w:rFonts w:hint="cs"/>
          <w:rtl/>
        </w:rPr>
        <w:t>ه معص</w:t>
      </w:r>
      <w:r w:rsidR="000A3618" w:rsidRPr="008F54F3">
        <w:rPr>
          <w:rStyle w:val="Charb"/>
          <w:rFonts w:hint="cs"/>
          <w:rtl/>
        </w:rPr>
        <w:t>ی</w:t>
      </w:r>
      <w:r w:rsidRPr="008F54F3">
        <w:rPr>
          <w:rStyle w:val="Charb"/>
          <w:rFonts w:hint="cs"/>
          <w:rtl/>
        </w:rPr>
        <w:t>ت</w:t>
      </w:r>
      <w:r w:rsidR="000A3618" w:rsidRPr="008F54F3">
        <w:rPr>
          <w:rStyle w:val="Charb"/>
          <w:rFonts w:hint="cs"/>
          <w:rtl/>
        </w:rPr>
        <w:t>ی</w:t>
      </w:r>
      <w:r w:rsidRPr="008F54F3">
        <w:rPr>
          <w:rStyle w:val="Charb"/>
          <w:rFonts w:hint="cs"/>
          <w:rtl/>
        </w:rPr>
        <w:t xml:space="preserve"> اله</w:t>
      </w:r>
      <w:r w:rsidR="000A3618" w:rsidRPr="008F54F3">
        <w:rPr>
          <w:rStyle w:val="Charb"/>
          <w:rFonts w:hint="cs"/>
          <w:rtl/>
        </w:rPr>
        <w:t>ی</w:t>
      </w:r>
      <w:r w:rsidRPr="008F54F3">
        <w:rPr>
          <w:rStyle w:val="Charb"/>
          <w:rFonts w:hint="cs"/>
          <w:rtl/>
        </w:rPr>
        <w:t xml:space="preserve"> را به دنبال دارد، از او پ</w:t>
      </w:r>
      <w:r w:rsidR="000A3618" w:rsidRPr="008F54F3">
        <w:rPr>
          <w:rStyle w:val="Charb"/>
          <w:rFonts w:hint="cs"/>
          <w:rtl/>
        </w:rPr>
        <w:t>ی</w:t>
      </w:r>
      <w:r w:rsidRPr="008F54F3">
        <w:rPr>
          <w:rStyle w:val="Charb"/>
          <w:rFonts w:hint="cs"/>
          <w:rtl/>
        </w:rPr>
        <w:t>رو</w:t>
      </w:r>
      <w:r w:rsidR="000A3618" w:rsidRPr="008F54F3">
        <w:rPr>
          <w:rStyle w:val="Charb"/>
          <w:rFonts w:hint="cs"/>
          <w:rtl/>
        </w:rPr>
        <w:t>ی</w:t>
      </w:r>
      <w:r w:rsidRPr="008F54F3">
        <w:rPr>
          <w:rStyle w:val="Charb"/>
          <w:rFonts w:hint="cs"/>
          <w:rtl/>
        </w:rPr>
        <w:t xml:space="preserve"> </w:t>
      </w:r>
      <w:r w:rsidR="000A3618" w:rsidRPr="008F54F3">
        <w:rPr>
          <w:rStyle w:val="Charb"/>
          <w:rFonts w:hint="cs"/>
          <w:rtl/>
        </w:rPr>
        <w:t>ک</w:t>
      </w:r>
      <w:r w:rsidRPr="008F54F3">
        <w:rPr>
          <w:rStyle w:val="Charb"/>
          <w:rFonts w:hint="cs"/>
          <w:rtl/>
        </w:rPr>
        <w:t xml:space="preserve">ند و </w:t>
      </w:r>
      <w:r w:rsidR="000A3618" w:rsidRPr="008F54F3">
        <w:rPr>
          <w:rStyle w:val="Charb"/>
          <w:rFonts w:hint="cs"/>
          <w:rtl/>
        </w:rPr>
        <w:t>ی</w:t>
      </w:r>
      <w:r w:rsidRPr="008F54F3">
        <w:rPr>
          <w:rStyle w:val="Charb"/>
          <w:rFonts w:hint="cs"/>
          <w:rtl/>
        </w:rPr>
        <w:t xml:space="preserve">ا بر آنچه </w:t>
      </w:r>
      <w:r w:rsidR="000A3618" w:rsidRPr="008F54F3">
        <w:rPr>
          <w:rStyle w:val="Charb"/>
          <w:rFonts w:hint="cs"/>
          <w:rtl/>
        </w:rPr>
        <w:t>ک</w:t>
      </w:r>
      <w:r w:rsidRPr="008F54F3">
        <w:rPr>
          <w:rStyle w:val="Charb"/>
          <w:rFonts w:hint="cs"/>
          <w:rtl/>
        </w:rPr>
        <w:t>ه خداوند بدان راض</w:t>
      </w:r>
      <w:r w:rsidR="000A3618" w:rsidRPr="008F54F3">
        <w:rPr>
          <w:rStyle w:val="Charb"/>
          <w:rFonts w:hint="cs"/>
          <w:rtl/>
        </w:rPr>
        <w:t>ی</w:t>
      </w:r>
      <w:r w:rsidRPr="008F54F3">
        <w:rPr>
          <w:rStyle w:val="Charb"/>
          <w:rFonts w:hint="cs"/>
          <w:rtl/>
        </w:rPr>
        <w:t xml:space="preserve"> ن</w:t>
      </w:r>
      <w:r w:rsidR="000A3618" w:rsidRPr="008F54F3">
        <w:rPr>
          <w:rStyle w:val="Charb"/>
          <w:rFonts w:hint="cs"/>
          <w:rtl/>
        </w:rPr>
        <w:t>ی</w:t>
      </w:r>
      <w:r w:rsidRPr="008F54F3">
        <w:rPr>
          <w:rStyle w:val="Charb"/>
          <w:rFonts w:hint="cs"/>
          <w:rtl/>
        </w:rPr>
        <w:t>ست از او تبع</w:t>
      </w:r>
      <w:r w:rsidR="000A3618" w:rsidRPr="008F54F3">
        <w:rPr>
          <w:rStyle w:val="Charb"/>
          <w:rFonts w:hint="cs"/>
          <w:rtl/>
        </w:rPr>
        <w:t>ی</w:t>
      </w:r>
      <w:r w:rsidRPr="008F54F3">
        <w:rPr>
          <w:rStyle w:val="Charb"/>
          <w:rFonts w:hint="cs"/>
          <w:rtl/>
        </w:rPr>
        <w:t>ت نما</w:t>
      </w:r>
      <w:r w:rsidR="000A3618" w:rsidRPr="008F54F3">
        <w:rPr>
          <w:rStyle w:val="Charb"/>
          <w:rFonts w:hint="cs"/>
          <w:rtl/>
        </w:rPr>
        <w:t>ی</w:t>
      </w:r>
      <w:r w:rsidRPr="008F54F3">
        <w:rPr>
          <w:rStyle w:val="Charb"/>
          <w:rFonts w:hint="cs"/>
          <w:rtl/>
        </w:rPr>
        <w:t>د.</w:t>
      </w:r>
    </w:p>
    <w:p w:rsidR="007A15AE" w:rsidRPr="00EB1BC2" w:rsidRDefault="007A15AE" w:rsidP="00EB1BC2">
      <w:pPr>
        <w:pStyle w:val="a1"/>
        <w:jc w:val="both"/>
        <w:rPr>
          <w:rStyle w:val="Char"/>
          <w:rFonts w:ascii="KFGQPC Uthmanic Script HAFS" w:hAnsi="KFGQPC Uthmanic Script HAFS" w:cs="KFGQPC Uthmanic Script HAFS"/>
          <w:sz w:val="28"/>
          <w:szCs w:val="28"/>
          <w:rtl/>
        </w:rPr>
      </w:pPr>
      <w:r w:rsidRPr="008F54F3">
        <w:rPr>
          <w:rStyle w:val="Charb"/>
          <w:rFonts w:hint="cs"/>
          <w:rtl/>
        </w:rPr>
        <w:t>خداوندفرموده است</w:t>
      </w:r>
      <w:r w:rsidR="00A7613A" w:rsidRPr="008F54F3">
        <w:rPr>
          <w:rStyle w:val="Charb"/>
          <w:rFonts w:hint="cs"/>
          <w:rtl/>
        </w:rPr>
        <w:t>:</w:t>
      </w:r>
      <w:r w:rsidR="00EB1BC2">
        <w:rPr>
          <w:rFonts w:cs="B Lotus" w:hint="cs"/>
          <w:color w:val="auto"/>
          <w:sz w:val="28"/>
          <w:szCs w:val="28"/>
          <w:rtl/>
        </w:rPr>
        <w:t xml:space="preserve"> </w:t>
      </w:r>
      <w:r w:rsidR="00EB1BC2">
        <w:rPr>
          <w:rFonts w:ascii="Traditional Arabic" w:hAnsi="Traditional Arabic" w:cs="Traditional Arabic"/>
          <w:color w:val="auto"/>
          <w:sz w:val="28"/>
          <w:szCs w:val="28"/>
          <w:rtl/>
        </w:rPr>
        <w:t>﴿</w:t>
      </w:r>
      <w:r w:rsidR="00EB1BC2">
        <w:rPr>
          <w:rFonts w:ascii="KFGQPC Uthmanic Script HAFS" w:hAnsi="KFGQPC Uthmanic Script HAFS" w:cs="KFGQPC Uthmanic Script HAFS" w:hint="eastAsia"/>
          <w:sz w:val="28"/>
          <w:szCs w:val="28"/>
          <w:rtl/>
        </w:rPr>
        <w:t>إِنَّ</w:t>
      </w:r>
      <w:r w:rsidR="00EB1BC2">
        <w:rPr>
          <w:rFonts w:ascii="KFGQPC Uthmanic Script HAFS" w:hAnsi="KFGQPC Uthmanic Script HAFS" w:cs="KFGQPC Uthmanic Script HAFS"/>
          <w:sz w:val="28"/>
          <w:szCs w:val="28"/>
          <w:rtl/>
        </w:rPr>
        <w:t xml:space="preserve"> </w:t>
      </w:r>
      <w:r w:rsidR="00EB1BC2">
        <w:rPr>
          <w:rFonts w:ascii="KFGQPC Uthmanic Script HAFS" w:hAnsi="KFGQPC Uthmanic Script HAFS" w:cs="KFGQPC Uthmanic Script HAFS" w:hint="cs"/>
          <w:sz w:val="28"/>
          <w:szCs w:val="28"/>
          <w:rtl/>
        </w:rPr>
        <w:t>ٱ</w:t>
      </w:r>
      <w:r w:rsidR="00EB1BC2">
        <w:rPr>
          <w:rFonts w:ascii="KFGQPC Uthmanic Script HAFS" w:hAnsi="KFGQPC Uthmanic Script HAFS" w:cs="KFGQPC Uthmanic Script HAFS" w:hint="eastAsia"/>
          <w:sz w:val="28"/>
          <w:szCs w:val="28"/>
          <w:rtl/>
        </w:rPr>
        <w:t>للَّهَ</w:t>
      </w:r>
      <w:r w:rsidR="00EB1BC2">
        <w:rPr>
          <w:rFonts w:ascii="KFGQPC Uthmanic Script HAFS" w:hAnsi="KFGQPC Uthmanic Script HAFS" w:cs="KFGQPC Uthmanic Script HAFS"/>
          <w:sz w:val="28"/>
          <w:szCs w:val="28"/>
          <w:rtl/>
        </w:rPr>
        <w:t xml:space="preserve"> لَا يَغۡفِرُ أَن يُشۡرَكَ بِهِ</w:t>
      </w:r>
      <w:r w:rsidR="00EB1BC2">
        <w:rPr>
          <w:rFonts w:ascii="KFGQPC Uthmanic Script HAFS" w:hAnsi="KFGQPC Uthmanic Script HAFS" w:cs="KFGQPC Uthmanic Script HAFS" w:hint="cs"/>
          <w:sz w:val="28"/>
          <w:szCs w:val="28"/>
          <w:rtl/>
        </w:rPr>
        <w:t>ۦ</w:t>
      </w:r>
      <w:r w:rsidR="00EB1BC2">
        <w:rPr>
          <w:rFonts w:ascii="KFGQPC Uthmanic Script HAFS" w:hAnsi="KFGQPC Uthmanic Script HAFS" w:cs="KFGQPC Uthmanic Script HAFS"/>
          <w:sz w:val="28"/>
          <w:szCs w:val="28"/>
          <w:rtl/>
        </w:rPr>
        <w:t xml:space="preserve"> وَيَغۡفِرُ مَا دُونَ ذَٰلِكَ لِمَن يَشَآءُۚ وَمَن يُشۡرِكۡ بِ</w:t>
      </w:r>
      <w:r w:rsidR="00EB1BC2">
        <w:rPr>
          <w:rFonts w:ascii="KFGQPC Uthmanic Script HAFS" w:hAnsi="KFGQPC Uthmanic Script HAFS" w:cs="KFGQPC Uthmanic Script HAFS" w:hint="cs"/>
          <w:sz w:val="28"/>
          <w:szCs w:val="28"/>
          <w:rtl/>
        </w:rPr>
        <w:t>ٱ</w:t>
      </w:r>
      <w:r w:rsidR="00EB1BC2">
        <w:rPr>
          <w:rFonts w:ascii="KFGQPC Uthmanic Script HAFS" w:hAnsi="KFGQPC Uthmanic Script HAFS" w:cs="KFGQPC Uthmanic Script HAFS" w:hint="eastAsia"/>
          <w:sz w:val="28"/>
          <w:szCs w:val="28"/>
          <w:rtl/>
        </w:rPr>
        <w:t>للَّهِ</w:t>
      </w:r>
      <w:r w:rsidR="00EB1BC2">
        <w:rPr>
          <w:rFonts w:ascii="KFGQPC Uthmanic Script HAFS" w:hAnsi="KFGQPC Uthmanic Script HAFS" w:cs="KFGQPC Uthmanic Script HAFS"/>
          <w:sz w:val="28"/>
          <w:szCs w:val="28"/>
          <w:rtl/>
        </w:rPr>
        <w:t xml:space="preserve"> فَقَدِ </w:t>
      </w:r>
      <w:r w:rsidR="00EB1BC2">
        <w:rPr>
          <w:rFonts w:ascii="KFGQPC Uthmanic Script HAFS" w:hAnsi="KFGQPC Uthmanic Script HAFS" w:cs="KFGQPC Uthmanic Script HAFS" w:hint="cs"/>
          <w:sz w:val="28"/>
          <w:szCs w:val="28"/>
          <w:rtl/>
        </w:rPr>
        <w:t>ٱ</w:t>
      </w:r>
      <w:r w:rsidR="00EB1BC2">
        <w:rPr>
          <w:rFonts w:ascii="KFGQPC Uthmanic Script HAFS" w:hAnsi="KFGQPC Uthmanic Script HAFS" w:cs="KFGQPC Uthmanic Script HAFS" w:hint="eastAsia"/>
          <w:sz w:val="28"/>
          <w:szCs w:val="28"/>
          <w:rtl/>
        </w:rPr>
        <w:t>فۡتَرَىٰٓ</w:t>
      </w:r>
      <w:r w:rsidR="00EB1BC2">
        <w:rPr>
          <w:rFonts w:ascii="KFGQPC Uthmanic Script HAFS" w:hAnsi="KFGQPC Uthmanic Script HAFS" w:cs="KFGQPC Uthmanic Script HAFS"/>
          <w:sz w:val="28"/>
          <w:szCs w:val="28"/>
          <w:rtl/>
        </w:rPr>
        <w:t xml:space="preserve"> إِثۡمًا عَظِيمًا ٤٨</w:t>
      </w:r>
      <w:r w:rsidR="00EB1BC2">
        <w:rPr>
          <w:rFonts w:ascii="Traditional Arabic" w:hAnsi="Traditional Arabic" w:cs="Traditional Arabic"/>
          <w:color w:val="auto"/>
          <w:sz w:val="28"/>
          <w:szCs w:val="28"/>
          <w:rtl/>
        </w:rPr>
        <w:t>﴾</w:t>
      </w:r>
      <w:r w:rsidR="00A7613A">
        <w:rPr>
          <w:rFonts w:cs="B Lotus" w:hint="cs"/>
          <w:color w:val="auto"/>
          <w:sz w:val="28"/>
          <w:szCs w:val="28"/>
          <w:rtl/>
        </w:rPr>
        <w:t xml:space="preserve"> </w:t>
      </w:r>
      <w:r w:rsidR="0018684F" w:rsidRPr="0021506E">
        <w:rPr>
          <w:rStyle w:val="Charc"/>
          <w:rFonts w:hint="cs"/>
          <w:rtl/>
        </w:rPr>
        <w:t>[</w:t>
      </w:r>
      <w:r w:rsidR="0080012D" w:rsidRPr="0021506E">
        <w:rPr>
          <w:rStyle w:val="Charc"/>
          <w:rFonts w:hint="cs"/>
          <w:rtl/>
        </w:rPr>
        <w:t>ال</w:t>
      </w:r>
      <w:r w:rsidRPr="0021506E">
        <w:rPr>
          <w:rStyle w:val="Charc"/>
          <w:rFonts w:hint="cs"/>
          <w:rtl/>
        </w:rPr>
        <w:t>نساء</w:t>
      </w:r>
      <w:r w:rsidR="00A7613A" w:rsidRPr="0021506E">
        <w:rPr>
          <w:rStyle w:val="Charc"/>
          <w:rFonts w:hint="cs"/>
          <w:rtl/>
        </w:rPr>
        <w:t xml:space="preserve">: </w:t>
      </w:r>
      <w:r w:rsidRPr="0021506E">
        <w:rPr>
          <w:rStyle w:val="Charc"/>
          <w:rFonts w:hint="cs"/>
          <w:rtl/>
        </w:rPr>
        <w:t>48</w:t>
      </w:r>
      <w:r w:rsidR="0018684F" w:rsidRPr="0021506E">
        <w:rPr>
          <w:rStyle w:val="Charc"/>
          <w:rFonts w:hint="cs"/>
          <w:rtl/>
        </w:rPr>
        <w:t>]</w:t>
      </w:r>
      <w:r w:rsidR="00EB1BC2" w:rsidRPr="00EB1BC2">
        <w:rPr>
          <w:rStyle w:val="Charb"/>
          <w:rFonts w:hint="cs"/>
          <w:rtl/>
        </w:rPr>
        <w:t>.</w:t>
      </w:r>
    </w:p>
    <w:p w:rsidR="007A15AE" w:rsidRPr="008F54F3" w:rsidRDefault="0080012D" w:rsidP="008F54F3">
      <w:pPr>
        <w:pStyle w:val="ab"/>
        <w:rPr>
          <w:rtl/>
        </w:rPr>
      </w:pPr>
      <w:r w:rsidRPr="008F54F3">
        <w:rPr>
          <w:rFonts w:hint="cs"/>
          <w:rtl/>
        </w:rPr>
        <w:t>«</w:t>
      </w:r>
      <w:r w:rsidR="007A15AE" w:rsidRPr="008F54F3">
        <w:rPr>
          <w:rFonts w:hint="cs"/>
          <w:rtl/>
        </w:rPr>
        <w:t>ب</w:t>
      </w:r>
      <w:r w:rsidR="000A3618" w:rsidRPr="008F54F3">
        <w:rPr>
          <w:rFonts w:hint="cs"/>
          <w:rtl/>
        </w:rPr>
        <w:t>ی</w:t>
      </w:r>
      <w:r w:rsidR="007A15AE" w:rsidRPr="008F54F3">
        <w:rPr>
          <w:rFonts w:hint="cs"/>
          <w:rtl/>
        </w:rPr>
        <w:softHyphen/>
        <w:t>گمان خداوند (هرگز) شرک به خود را نم</w:t>
      </w:r>
      <w:r w:rsidR="000A3618" w:rsidRPr="008F54F3">
        <w:rPr>
          <w:rFonts w:hint="cs"/>
          <w:rtl/>
        </w:rPr>
        <w:t>ی</w:t>
      </w:r>
      <w:r w:rsidR="007A15AE" w:rsidRPr="008F54F3">
        <w:rPr>
          <w:rFonts w:hint="cs"/>
          <w:rtl/>
        </w:rPr>
        <w:softHyphen/>
        <w:t>بخشد، ول</w:t>
      </w:r>
      <w:r w:rsidR="000A3618" w:rsidRPr="008F54F3">
        <w:rPr>
          <w:rFonts w:hint="cs"/>
          <w:rtl/>
        </w:rPr>
        <w:t>ی</w:t>
      </w:r>
      <w:r w:rsidR="007A15AE" w:rsidRPr="008F54F3">
        <w:rPr>
          <w:rFonts w:hint="cs"/>
          <w:rtl/>
        </w:rPr>
        <w:t xml:space="preserve"> گناهان جز آن را از هرکس که خود بخواهد م</w:t>
      </w:r>
      <w:r w:rsidR="000A3618" w:rsidRPr="008F54F3">
        <w:rPr>
          <w:rFonts w:hint="cs"/>
          <w:rtl/>
        </w:rPr>
        <w:t>ی</w:t>
      </w:r>
      <w:r w:rsidR="007A15AE" w:rsidRPr="008F54F3">
        <w:rPr>
          <w:rFonts w:hint="cs"/>
          <w:rtl/>
        </w:rPr>
        <w:softHyphen/>
        <w:t>بخشد. و هرکه برا</w:t>
      </w:r>
      <w:r w:rsidR="000A3618" w:rsidRPr="008F54F3">
        <w:rPr>
          <w:rFonts w:hint="cs"/>
          <w:rtl/>
        </w:rPr>
        <w:t>ی</w:t>
      </w:r>
      <w:r w:rsidR="007A15AE" w:rsidRPr="008F54F3">
        <w:rPr>
          <w:rFonts w:hint="cs"/>
          <w:rtl/>
        </w:rPr>
        <w:t xml:space="preserve"> خدا شر</w:t>
      </w:r>
      <w:r w:rsidR="000A3618" w:rsidRPr="008F54F3">
        <w:rPr>
          <w:rFonts w:hint="cs"/>
          <w:rtl/>
        </w:rPr>
        <w:t>ی</w:t>
      </w:r>
      <w:r w:rsidR="007A15AE" w:rsidRPr="008F54F3">
        <w:rPr>
          <w:rFonts w:hint="cs"/>
          <w:rtl/>
        </w:rPr>
        <w:t>ک</w:t>
      </w:r>
      <w:r w:rsidR="000A3618" w:rsidRPr="008F54F3">
        <w:rPr>
          <w:rFonts w:hint="cs"/>
          <w:rtl/>
        </w:rPr>
        <w:t>ی</w:t>
      </w:r>
      <w:r w:rsidR="007A15AE" w:rsidRPr="008F54F3">
        <w:rPr>
          <w:rFonts w:hint="cs"/>
          <w:rtl/>
        </w:rPr>
        <w:t xml:space="preserve"> قائل گردد، گناه بزرگ</w:t>
      </w:r>
      <w:r w:rsidR="000A3618" w:rsidRPr="008F54F3">
        <w:rPr>
          <w:rFonts w:hint="cs"/>
          <w:rtl/>
        </w:rPr>
        <w:t>ی</w:t>
      </w:r>
      <w:r w:rsidR="007A15AE" w:rsidRPr="008F54F3">
        <w:rPr>
          <w:rFonts w:hint="cs"/>
          <w:rtl/>
        </w:rPr>
        <w:t xml:space="preserve"> را مرتکب شده است</w:t>
      </w:r>
      <w:r w:rsidRPr="008F54F3">
        <w:rPr>
          <w:rFonts w:hint="cs"/>
          <w:rtl/>
        </w:rPr>
        <w:t>»</w:t>
      </w:r>
      <w:r w:rsidR="007A15AE" w:rsidRPr="008F54F3">
        <w:rPr>
          <w:rFonts w:hint="cs"/>
          <w:rtl/>
        </w:rPr>
        <w:t>.</w:t>
      </w:r>
    </w:p>
    <w:p w:rsidR="007A15AE" w:rsidRPr="00790421" w:rsidRDefault="00EB1BC2" w:rsidP="00EB1BC2">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وَمَن يُشۡرِكۡ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فَقَدۡ ضَلَّ ضَلَٰلَۢا بَعِيدًا ١١٦</w:t>
      </w:r>
      <w:r>
        <w:rPr>
          <w:rFonts w:ascii="Traditional Arabic" w:hAnsi="Traditional Arabic" w:cs="Traditional Arabic"/>
          <w:rtl/>
        </w:rPr>
        <w:t>﴾</w:t>
      </w:r>
      <w:r w:rsidR="0080012D" w:rsidRPr="00790421">
        <w:rPr>
          <w:rStyle w:val="Char"/>
          <w:rFonts w:cs="B Lotus" w:hint="cs"/>
          <w:color w:val="auto"/>
          <w:sz w:val="28"/>
          <w:szCs w:val="28"/>
          <w:rtl/>
        </w:rPr>
        <w:t xml:space="preserve"> </w:t>
      </w:r>
      <w:r w:rsidR="0018684F" w:rsidRPr="0021506E">
        <w:rPr>
          <w:rStyle w:val="Charc"/>
          <w:rFonts w:hint="cs"/>
          <w:rtl/>
        </w:rPr>
        <w:t>[</w:t>
      </w:r>
      <w:r w:rsidR="0080012D" w:rsidRPr="0021506E">
        <w:rPr>
          <w:rStyle w:val="Charc"/>
          <w:rFonts w:hint="cs"/>
          <w:rtl/>
        </w:rPr>
        <w:t>ال</w:t>
      </w:r>
      <w:r w:rsidR="007A15AE" w:rsidRPr="0021506E">
        <w:rPr>
          <w:rStyle w:val="Charc"/>
          <w:rFonts w:hint="cs"/>
          <w:rtl/>
        </w:rPr>
        <w:t>نساء</w:t>
      </w:r>
      <w:r w:rsidR="00A7613A" w:rsidRPr="0021506E">
        <w:rPr>
          <w:rStyle w:val="Charc"/>
          <w:rFonts w:hint="cs"/>
          <w:rtl/>
        </w:rPr>
        <w:t xml:space="preserve">: </w:t>
      </w:r>
      <w:r w:rsidR="0018684F" w:rsidRPr="0021506E">
        <w:rPr>
          <w:rStyle w:val="Charc"/>
          <w:rFonts w:hint="cs"/>
          <w:rtl/>
        </w:rPr>
        <w:t>116]</w:t>
      </w:r>
      <w:r w:rsidRPr="00EB1BC2">
        <w:rPr>
          <w:rFonts w:hint="cs"/>
          <w:rtl/>
        </w:rPr>
        <w:t>.</w:t>
      </w:r>
    </w:p>
    <w:p w:rsidR="007A15AE" w:rsidRPr="008F54F3" w:rsidRDefault="0080012D" w:rsidP="008F54F3">
      <w:pPr>
        <w:pStyle w:val="ab"/>
        <w:rPr>
          <w:rtl/>
        </w:rPr>
      </w:pPr>
      <w:r w:rsidRPr="008F54F3">
        <w:rPr>
          <w:rFonts w:hint="cs"/>
          <w:rtl/>
        </w:rPr>
        <w:lastRenderedPageBreak/>
        <w:t>«</w:t>
      </w:r>
      <w:r w:rsidR="007A15AE" w:rsidRPr="008F54F3">
        <w:rPr>
          <w:rFonts w:hint="cs"/>
          <w:rtl/>
        </w:rPr>
        <w:t>هرکه برا</w:t>
      </w:r>
      <w:r w:rsidR="000A3618" w:rsidRPr="008F54F3">
        <w:rPr>
          <w:rFonts w:hint="cs"/>
          <w:rtl/>
        </w:rPr>
        <w:t>ی</w:t>
      </w:r>
      <w:r w:rsidR="007A15AE" w:rsidRPr="008F54F3">
        <w:rPr>
          <w:rFonts w:hint="cs"/>
          <w:rtl/>
        </w:rPr>
        <w:t xml:space="preserve"> خدا انبازیقرار دهد، به راست</w:t>
      </w:r>
      <w:r w:rsidR="000A3618" w:rsidRPr="008F54F3">
        <w:rPr>
          <w:rFonts w:hint="cs"/>
          <w:rtl/>
        </w:rPr>
        <w:t>ی</w:t>
      </w:r>
      <w:r w:rsidR="007A15AE" w:rsidRPr="008F54F3">
        <w:rPr>
          <w:rFonts w:hint="cs"/>
          <w:rtl/>
        </w:rPr>
        <w:t xml:space="preserve"> بس</w:t>
      </w:r>
      <w:r w:rsidR="000A3618" w:rsidRPr="008F54F3">
        <w:rPr>
          <w:rFonts w:hint="cs"/>
          <w:rtl/>
        </w:rPr>
        <w:t>ی</w:t>
      </w:r>
      <w:r w:rsidR="007A15AE" w:rsidRPr="008F54F3">
        <w:rPr>
          <w:rFonts w:hint="cs"/>
          <w:rtl/>
        </w:rPr>
        <w:t xml:space="preserve"> گمراه گشته است</w:t>
      </w:r>
      <w:r w:rsidRPr="008F54F3">
        <w:rPr>
          <w:rFonts w:hint="cs"/>
          <w:rtl/>
        </w:rPr>
        <w:t>».</w:t>
      </w:r>
    </w:p>
    <w:p w:rsidR="007A15AE" w:rsidRPr="00790421" w:rsidRDefault="00EB1BC2" w:rsidP="00EB1BC2">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إِنَّهُ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مَن يُشۡرِكۡ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فَقَدۡ حَرَّمَ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عَلَيۡهِ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لۡجَنَّةَ</w:t>
      </w:r>
      <w:r>
        <w:rPr>
          <w:rFonts w:ascii="KFGQPC Uthmanic Script HAFS" w:hAnsi="KFGQPC Uthmanic Script HAFS" w:cs="KFGQPC Uthmanic Script HAFS"/>
          <w:rtl/>
        </w:rPr>
        <w:t xml:space="preserve"> وَمَأۡوَىٰهُ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لنَّارُۖ</w:t>
      </w:r>
      <w:r>
        <w:rPr>
          <w:rFonts w:ascii="Traditional Arabic" w:hAnsi="Traditional Arabic" w:cs="Traditional Arabic"/>
          <w:rtl/>
        </w:rPr>
        <w:t>﴾</w:t>
      </w:r>
      <w:r w:rsidR="0080012D" w:rsidRPr="00790421">
        <w:rPr>
          <w:rStyle w:val="Char"/>
          <w:rFonts w:cs="B Lotus" w:hint="cs"/>
          <w:color w:val="auto"/>
          <w:sz w:val="28"/>
          <w:szCs w:val="28"/>
          <w:rtl/>
        </w:rPr>
        <w:t xml:space="preserve"> </w:t>
      </w:r>
      <w:r w:rsidR="0018684F" w:rsidRPr="0021506E">
        <w:rPr>
          <w:rStyle w:val="Charc"/>
          <w:rFonts w:hint="cs"/>
          <w:rtl/>
        </w:rPr>
        <w:t>[</w:t>
      </w:r>
      <w:r w:rsidR="0080012D" w:rsidRPr="0021506E">
        <w:rPr>
          <w:rStyle w:val="Charc"/>
          <w:rFonts w:hint="cs"/>
          <w:rtl/>
        </w:rPr>
        <w:t>ال</w:t>
      </w:r>
      <w:r w:rsidR="007A15AE" w:rsidRPr="0021506E">
        <w:rPr>
          <w:rStyle w:val="Charc"/>
          <w:rFonts w:hint="cs"/>
          <w:rtl/>
        </w:rPr>
        <w:t>مائد</w:t>
      </w:r>
      <w:r w:rsidR="0080012D" w:rsidRPr="0021506E">
        <w:rPr>
          <w:rStyle w:val="Charc"/>
          <w:rFonts w:hint="cs"/>
          <w:rtl/>
        </w:rPr>
        <w:t>ة</w:t>
      </w:r>
      <w:r w:rsidR="00A7613A" w:rsidRPr="0021506E">
        <w:rPr>
          <w:rStyle w:val="Charc"/>
          <w:rFonts w:hint="cs"/>
          <w:rtl/>
        </w:rPr>
        <w:t xml:space="preserve">: </w:t>
      </w:r>
      <w:r w:rsidR="007A15AE" w:rsidRPr="0021506E">
        <w:rPr>
          <w:rStyle w:val="Charc"/>
          <w:rFonts w:hint="cs"/>
          <w:rtl/>
        </w:rPr>
        <w:t>72</w:t>
      </w:r>
      <w:r w:rsidR="0018684F" w:rsidRPr="0021506E">
        <w:rPr>
          <w:rStyle w:val="Charc"/>
          <w:rFonts w:hint="cs"/>
          <w:rtl/>
        </w:rPr>
        <w:t>]</w:t>
      </w:r>
      <w:r w:rsidRPr="00EB1BC2">
        <w:rPr>
          <w:rFonts w:hint="cs"/>
          <w:rtl/>
        </w:rPr>
        <w:t>.</w:t>
      </w:r>
    </w:p>
    <w:p w:rsidR="003549CD" w:rsidRPr="008F54F3" w:rsidRDefault="0080012D" w:rsidP="008F54F3">
      <w:pPr>
        <w:pStyle w:val="ab"/>
        <w:rPr>
          <w:rtl/>
        </w:rPr>
      </w:pPr>
      <w:r w:rsidRPr="008F54F3">
        <w:rPr>
          <w:rFonts w:hint="cs"/>
          <w:rtl/>
        </w:rPr>
        <w:t>«</w:t>
      </w:r>
      <w:r w:rsidR="007A15AE" w:rsidRPr="008F54F3">
        <w:rPr>
          <w:rFonts w:hint="cs"/>
          <w:rtl/>
        </w:rPr>
        <w:t>ب</w:t>
      </w:r>
      <w:r w:rsidR="000A3618" w:rsidRPr="008F54F3">
        <w:rPr>
          <w:rFonts w:hint="cs"/>
          <w:rtl/>
        </w:rPr>
        <w:t>ی</w:t>
      </w:r>
      <w:r w:rsidR="007A15AE" w:rsidRPr="008F54F3">
        <w:rPr>
          <w:rFonts w:hint="cs"/>
          <w:rtl/>
        </w:rPr>
        <w:softHyphen/>
        <w:t>گمان هرکس انباز</w:t>
      </w:r>
      <w:r w:rsidR="000A3618" w:rsidRPr="008F54F3">
        <w:rPr>
          <w:rFonts w:hint="cs"/>
          <w:rtl/>
        </w:rPr>
        <w:t>ی</w:t>
      </w:r>
      <w:r w:rsidR="007A15AE" w:rsidRPr="008F54F3">
        <w:rPr>
          <w:rFonts w:hint="cs"/>
          <w:rtl/>
        </w:rPr>
        <w:t xml:space="preserve"> برا</w:t>
      </w:r>
      <w:r w:rsidR="000A3618" w:rsidRPr="008F54F3">
        <w:rPr>
          <w:rFonts w:hint="cs"/>
          <w:rtl/>
        </w:rPr>
        <w:t>ی</w:t>
      </w:r>
      <w:r w:rsidR="007A15AE" w:rsidRPr="008F54F3">
        <w:rPr>
          <w:rFonts w:hint="cs"/>
          <w:rtl/>
        </w:rPr>
        <w:t xml:space="preserve"> خدا قرار دهد، خدا بهشت را بر او حرام کرده است (و هرگز به بهشت گام نم</w:t>
      </w:r>
      <w:r w:rsidR="000A3618" w:rsidRPr="008F54F3">
        <w:rPr>
          <w:rFonts w:hint="cs"/>
          <w:rtl/>
        </w:rPr>
        <w:t>ی</w:t>
      </w:r>
      <w:r w:rsidR="007A15AE" w:rsidRPr="008F54F3">
        <w:rPr>
          <w:rFonts w:hint="cs"/>
          <w:rtl/>
        </w:rPr>
        <w:softHyphen/>
        <w:t>نهند) و جا</w:t>
      </w:r>
      <w:r w:rsidR="000A3618" w:rsidRPr="008F54F3">
        <w:rPr>
          <w:rFonts w:hint="cs"/>
          <w:rtl/>
        </w:rPr>
        <w:t>ی</w:t>
      </w:r>
      <w:r w:rsidR="007A15AE" w:rsidRPr="008F54F3">
        <w:rPr>
          <w:rFonts w:hint="cs"/>
          <w:rtl/>
        </w:rPr>
        <w:t>گاه او آتش (دوزخ) است</w:t>
      </w:r>
      <w:r w:rsidRPr="008F54F3">
        <w:rPr>
          <w:rFonts w:hint="cs"/>
          <w:rtl/>
        </w:rPr>
        <w:t>»</w:t>
      </w:r>
      <w:r w:rsidR="007A15AE" w:rsidRPr="008F54F3">
        <w:rPr>
          <w:rFonts w:hint="cs"/>
          <w:rtl/>
        </w:rPr>
        <w:t>.</w:t>
      </w:r>
    </w:p>
    <w:p w:rsidR="0067349E" w:rsidRPr="0080012D" w:rsidRDefault="00EB1BC2" w:rsidP="00EB1BC2">
      <w:pPr>
        <w:pStyle w:val="ab"/>
        <w:rPr>
          <w:rStyle w:val="Char"/>
          <w:rFonts w:cs="B Lotus"/>
          <w:color w:val="auto"/>
          <w:sz w:val="34"/>
          <w:szCs w:val="34"/>
          <w:rtl/>
        </w:rPr>
      </w:pPr>
      <w:r>
        <w:rPr>
          <w:rFonts w:ascii="Traditional Arabic" w:hAnsi="Traditional Arabic" w:cs="Traditional Arabic"/>
          <w:rtl/>
        </w:rPr>
        <w:t>﴿</w:t>
      </w:r>
      <w:r>
        <w:rPr>
          <w:rFonts w:ascii="KFGQPC Uthmanic Script HAFS" w:hAnsi="KFGQPC Uthmanic Script HAFS" w:cs="KFGQPC Uthmanic Script HAFS"/>
          <w:rtl/>
        </w:rPr>
        <w:t>وَمَن يُشۡرِكۡ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فَكَأَنَّمَا خَرَّ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لسَّمَآءِ</w:t>
      </w:r>
      <w:r>
        <w:rPr>
          <w:rFonts w:ascii="KFGQPC Uthmanic Script HAFS" w:hAnsi="KFGQPC Uthmanic Script HAFS" w:cs="KFGQPC Uthmanic Script HAFS"/>
          <w:rtl/>
        </w:rPr>
        <w:t xml:space="preserve"> فَتَخۡطَفُهُ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لطَّيۡرُ</w:t>
      </w:r>
      <w:r>
        <w:rPr>
          <w:rFonts w:ascii="KFGQPC Uthmanic Script HAFS" w:hAnsi="KFGQPC Uthmanic Script HAFS" w:cs="KFGQPC Uthmanic Script HAFS"/>
          <w:rtl/>
        </w:rPr>
        <w:t xml:space="preserve"> أَوۡ تَهۡوِي بِهِ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لرِّيحُ</w:t>
      </w:r>
      <w:r>
        <w:rPr>
          <w:rFonts w:ascii="KFGQPC Uthmanic Script HAFS" w:hAnsi="KFGQPC Uthmanic Script HAFS" w:cs="KFGQPC Uthmanic Script HAFS"/>
          <w:rtl/>
        </w:rPr>
        <w:t xml:space="preserve"> فِي مَكَانٖ سَحِيقٖ ٣١</w:t>
      </w:r>
      <w:r>
        <w:rPr>
          <w:rFonts w:ascii="Traditional Arabic" w:hAnsi="Traditional Arabic" w:cs="Traditional Arabic"/>
          <w:rtl/>
        </w:rPr>
        <w:t>﴾</w:t>
      </w:r>
      <w:r w:rsidR="0080012D" w:rsidRPr="0080012D">
        <w:rPr>
          <w:rStyle w:val="Char"/>
          <w:rFonts w:cs="B Lotus" w:hint="cs"/>
          <w:color w:val="auto"/>
          <w:sz w:val="28"/>
          <w:szCs w:val="28"/>
          <w:rtl/>
        </w:rPr>
        <w:t xml:space="preserve"> </w:t>
      </w:r>
      <w:r w:rsidR="0018684F" w:rsidRPr="0021506E">
        <w:rPr>
          <w:rStyle w:val="Charc"/>
          <w:rFonts w:hint="cs"/>
          <w:rtl/>
        </w:rPr>
        <w:t>[</w:t>
      </w:r>
      <w:r w:rsidR="0080012D" w:rsidRPr="0021506E">
        <w:rPr>
          <w:rStyle w:val="Charc"/>
          <w:rFonts w:hint="cs"/>
          <w:rtl/>
        </w:rPr>
        <w:t>ال</w:t>
      </w:r>
      <w:r w:rsidR="0018684F" w:rsidRPr="0021506E">
        <w:rPr>
          <w:rStyle w:val="Charc"/>
          <w:rFonts w:hint="cs"/>
          <w:rtl/>
        </w:rPr>
        <w:t>حج</w:t>
      </w:r>
      <w:r w:rsidR="00A7613A" w:rsidRPr="0021506E">
        <w:rPr>
          <w:rStyle w:val="Charc"/>
          <w:rFonts w:hint="cs"/>
          <w:rtl/>
        </w:rPr>
        <w:t xml:space="preserve">: </w:t>
      </w:r>
      <w:r w:rsidR="0080012D" w:rsidRPr="0021506E">
        <w:rPr>
          <w:rStyle w:val="Charc"/>
          <w:rFonts w:hint="cs"/>
          <w:rtl/>
        </w:rPr>
        <w:t>31</w:t>
      </w:r>
      <w:r w:rsidR="0018684F" w:rsidRPr="0021506E">
        <w:rPr>
          <w:rStyle w:val="Charc"/>
          <w:rFonts w:hint="cs"/>
          <w:rtl/>
        </w:rPr>
        <w:t>]</w:t>
      </w:r>
      <w:r w:rsidRPr="00EB1BC2">
        <w:rPr>
          <w:rFonts w:hint="cs"/>
          <w:rtl/>
        </w:rPr>
        <w:t>.</w:t>
      </w:r>
    </w:p>
    <w:p w:rsidR="007A15AE" w:rsidRPr="008F54F3" w:rsidRDefault="0080012D" w:rsidP="008F54F3">
      <w:pPr>
        <w:pStyle w:val="ab"/>
        <w:rPr>
          <w:rtl/>
        </w:rPr>
      </w:pPr>
      <w:r w:rsidRPr="008F54F3">
        <w:rPr>
          <w:rFonts w:hint="cs"/>
          <w:rtl/>
        </w:rPr>
        <w:t>«</w:t>
      </w:r>
      <w:r w:rsidR="007A15AE" w:rsidRPr="008F54F3">
        <w:rPr>
          <w:rFonts w:hint="cs"/>
          <w:rtl/>
        </w:rPr>
        <w:t>کس</w:t>
      </w:r>
      <w:r w:rsidR="000A3618" w:rsidRPr="008F54F3">
        <w:rPr>
          <w:rFonts w:hint="cs"/>
          <w:rtl/>
        </w:rPr>
        <w:t>ی</w:t>
      </w:r>
      <w:r w:rsidR="007A15AE" w:rsidRPr="008F54F3">
        <w:rPr>
          <w:rFonts w:hint="cs"/>
          <w:rtl/>
        </w:rPr>
        <w:t xml:space="preserve"> که برا</w:t>
      </w:r>
      <w:r w:rsidR="000A3618" w:rsidRPr="008F54F3">
        <w:rPr>
          <w:rFonts w:hint="cs"/>
          <w:rtl/>
        </w:rPr>
        <w:t>ی</w:t>
      </w:r>
      <w:r w:rsidR="007A15AE" w:rsidRPr="008F54F3">
        <w:rPr>
          <w:rFonts w:hint="cs"/>
          <w:rtl/>
        </w:rPr>
        <w:t xml:space="preserve"> خدا انباز</w:t>
      </w:r>
      <w:r w:rsidR="000A3618" w:rsidRPr="008F54F3">
        <w:rPr>
          <w:rFonts w:hint="cs"/>
          <w:rtl/>
        </w:rPr>
        <w:t>ی</w:t>
      </w:r>
      <w:r w:rsidR="007A15AE" w:rsidRPr="008F54F3">
        <w:rPr>
          <w:rFonts w:hint="cs"/>
          <w:rtl/>
        </w:rPr>
        <w:t xml:space="preserve"> قرار دهد، انگار (به خاطر سقوط از اوج ا</w:t>
      </w:r>
      <w:r w:rsidR="000A3618" w:rsidRPr="008F54F3">
        <w:rPr>
          <w:rFonts w:hint="cs"/>
          <w:rtl/>
        </w:rPr>
        <w:t>ی</w:t>
      </w:r>
      <w:r w:rsidR="007A15AE" w:rsidRPr="008F54F3">
        <w:rPr>
          <w:rFonts w:hint="cs"/>
          <w:rtl/>
        </w:rPr>
        <w:t>مان به حض</w:t>
      </w:r>
      <w:r w:rsidR="000A3618" w:rsidRPr="008F54F3">
        <w:rPr>
          <w:rFonts w:hint="cs"/>
          <w:rtl/>
        </w:rPr>
        <w:t>ی</w:t>
      </w:r>
      <w:r w:rsidR="007A15AE" w:rsidRPr="008F54F3">
        <w:rPr>
          <w:rFonts w:hint="cs"/>
          <w:rtl/>
        </w:rPr>
        <w:t>ض کفر) از آسمان فروافتاده</w:t>
      </w:r>
      <w:r w:rsidR="007A15AE" w:rsidRPr="008F54F3">
        <w:rPr>
          <w:rtl/>
        </w:rPr>
        <w:softHyphen/>
      </w:r>
      <w:r w:rsidR="007A15AE" w:rsidRPr="008F54F3">
        <w:rPr>
          <w:rFonts w:hint="cs"/>
          <w:rtl/>
        </w:rPr>
        <w:t xml:space="preserve"> است (و به بدتر</w:t>
      </w:r>
      <w:r w:rsidR="000A3618" w:rsidRPr="008F54F3">
        <w:rPr>
          <w:rFonts w:hint="cs"/>
          <w:rtl/>
        </w:rPr>
        <w:t>ی</w:t>
      </w:r>
      <w:r w:rsidR="007A15AE" w:rsidRPr="008F54F3">
        <w:rPr>
          <w:rFonts w:hint="cs"/>
          <w:rtl/>
        </w:rPr>
        <w:t>ن شکل جان داده است) و پرندگان (تکه</w:t>
      </w:r>
      <w:r w:rsidR="007A15AE" w:rsidRPr="008F54F3">
        <w:rPr>
          <w:rFonts w:hint="cs"/>
          <w:rtl/>
        </w:rPr>
        <w:softHyphen/>
        <w:t>ها</w:t>
      </w:r>
      <w:r w:rsidR="000A3618" w:rsidRPr="008F54F3">
        <w:rPr>
          <w:rFonts w:hint="cs"/>
          <w:rtl/>
        </w:rPr>
        <w:t>ی</w:t>
      </w:r>
      <w:r w:rsidR="007A15AE" w:rsidRPr="008F54F3">
        <w:rPr>
          <w:rFonts w:hint="cs"/>
          <w:rtl/>
        </w:rPr>
        <w:t xml:space="preserve"> بدن) او را م</w:t>
      </w:r>
      <w:r w:rsidR="000A3618" w:rsidRPr="008F54F3">
        <w:rPr>
          <w:rFonts w:hint="cs"/>
          <w:rtl/>
        </w:rPr>
        <w:t>ی</w:t>
      </w:r>
      <w:r w:rsidR="007A15AE" w:rsidRPr="008F54F3">
        <w:rPr>
          <w:rFonts w:hint="cs"/>
          <w:rtl/>
        </w:rPr>
        <w:softHyphen/>
        <w:t>ربا</w:t>
      </w:r>
      <w:r w:rsidR="000A3618" w:rsidRPr="008F54F3">
        <w:rPr>
          <w:rFonts w:hint="cs"/>
          <w:rtl/>
        </w:rPr>
        <w:t>ی</w:t>
      </w:r>
      <w:r w:rsidR="007A15AE" w:rsidRPr="008F54F3">
        <w:rPr>
          <w:rFonts w:hint="cs"/>
          <w:rtl/>
        </w:rPr>
        <w:t xml:space="preserve">ند، </w:t>
      </w:r>
      <w:r w:rsidR="000A3618" w:rsidRPr="008F54F3">
        <w:rPr>
          <w:rFonts w:hint="cs"/>
          <w:rtl/>
        </w:rPr>
        <w:t>ی</w:t>
      </w:r>
      <w:r w:rsidR="007A15AE" w:rsidRPr="008F54F3">
        <w:rPr>
          <w:rFonts w:hint="cs"/>
          <w:rtl/>
        </w:rPr>
        <w:t>ا ا</w:t>
      </w:r>
      <w:r w:rsidR="000A3618" w:rsidRPr="008F54F3">
        <w:rPr>
          <w:rFonts w:hint="cs"/>
          <w:rtl/>
        </w:rPr>
        <w:t>ی</w:t>
      </w:r>
      <w:r w:rsidR="007A15AE" w:rsidRPr="008F54F3">
        <w:rPr>
          <w:rFonts w:hint="cs"/>
          <w:rtl/>
        </w:rPr>
        <w:t>نکه تندباد او را به مکان بس</w:t>
      </w:r>
      <w:r w:rsidR="000A3618" w:rsidRPr="008F54F3">
        <w:rPr>
          <w:rFonts w:hint="cs"/>
          <w:rtl/>
        </w:rPr>
        <w:t>ی</w:t>
      </w:r>
      <w:r w:rsidR="007A15AE" w:rsidRPr="008F54F3">
        <w:rPr>
          <w:rFonts w:hint="cs"/>
          <w:rtl/>
        </w:rPr>
        <w:t>ار دور</w:t>
      </w:r>
      <w:r w:rsidR="000A3618" w:rsidRPr="008F54F3">
        <w:rPr>
          <w:rFonts w:hint="cs"/>
          <w:rtl/>
        </w:rPr>
        <w:t>ی</w:t>
      </w:r>
      <w:r w:rsidR="007A15AE" w:rsidRPr="008F54F3">
        <w:rPr>
          <w:rFonts w:hint="cs"/>
          <w:rtl/>
        </w:rPr>
        <w:t xml:space="preserve"> (و دره ژرف</w:t>
      </w:r>
      <w:r w:rsidR="000A3618" w:rsidRPr="008F54F3">
        <w:rPr>
          <w:rFonts w:hint="cs"/>
          <w:rtl/>
        </w:rPr>
        <w:t>ی</w:t>
      </w:r>
      <w:r w:rsidR="007A15AE" w:rsidRPr="008F54F3">
        <w:rPr>
          <w:rFonts w:hint="cs"/>
          <w:rtl/>
        </w:rPr>
        <w:t>) پرتاب م</w:t>
      </w:r>
      <w:r w:rsidR="000A3618" w:rsidRPr="008F54F3">
        <w:rPr>
          <w:rFonts w:hint="cs"/>
          <w:rtl/>
        </w:rPr>
        <w:t>ی</w:t>
      </w:r>
      <w:r w:rsidR="007A15AE" w:rsidRPr="008F54F3">
        <w:rPr>
          <w:rFonts w:hint="cs"/>
          <w:rtl/>
        </w:rPr>
        <w:softHyphen/>
        <w:t>کند (و و</w:t>
      </w:r>
      <w:r w:rsidR="000A3618" w:rsidRPr="008F54F3">
        <w:rPr>
          <w:rFonts w:hint="cs"/>
          <w:rtl/>
        </w:rPr>
        <w:t>ی</w:t>
      </w:r>
      <w:r w:rsidR="007A15AE" w:rsidRPr="008F54F3">
        <w:rPr>
          <w:rFonts w:hint="cs"/>
          <w:rtl/>
        </w:rPr>
        <w:t xml:space="preserve"> را آن چنان بر زم</w:t>
      </w:r>
      <w:r w:rsidR="000A3618" w:rsidRPr="008F54F3">
        <w:rPr>
          <w:rFonts w:hint="cs"/>
          <w:rtl/>
        </w:rPr>
        <w:t>ی</w:t>
      </w:r>
      <w:r w:rsidR="007A15AE" w:rsidRPr="008F54F3">
        <w:rPr>
          <w:rFonts w:hint="cs"/>
          <w:rtl/>
        </w:rPr>
        <w:t>ن م</w:t>
      </w:r>
      <w:r w:rsidR="000A3618" w:rsidRPr="008F54F3">
        <w:rPr>
          <w:rFonts w:hint="cs"/>
          <w:rtl/>
        </w:rPr>
        <w:t>ی</w:t>
      </w:r>
      <w:r w:rsidR="007A15AE" w:rsidRPr="008F54F3">
        <w:rPr>
          <w:rFonts w:hint="cs"/>
          <w:rtl/>
        </w:rPr>
        <w:softHyphen/>
        <w:t>کوبد که بدنش متلاش</w:t>
      </w:r>
      <w:r w:rsidR="000A3618" w:rsidRPr="008F54F3">
        <w:rPr>
          <w:rFonts w:hint="cs"/>
          <w:rtl/>
        </w:rPr>
        <w:t>ی</w:t>
      </w:r>
      <w:r w:rsidR="007A15AE" w:rsidRPr="008F54F3">
        <w:rPr>
          <w:rFonts w:hint="cs"/>
          <w:rtl/>
        </w:rPr>
        <w:t xml:space="preserve"> و هر قطعه</w:t>
      </w:r>
      <w:r w:rsidR="007A15AE" w:rsidRPr="008F54F3">
        <w:rPr>
          <w:rFonts w:hint="cs"/>
          <w:rtl/>
        </w:rPr>
        <w:softHyphen/>
        <w:t>ا</w:t>
      </w:r>
      <w:r w:rsidR="000A3618" w:rsidRPr="008F54F3">
        <w:rPr>
          <w:rFonts w:hint="cs"/>
          <w:rtl/>
        </w:rPr>
        <w:t>ی</w:t>
      </w:r>
      <w:r w:rsidR="007A15AE" w:rsidRPr="008F54F3">
        <w:rPr>
          <w:rFonts w:hint="cs"/>
          <w:rtl/>
        </w:rPr>
        <w:t xml:space="preserve"> از آن به نقطه</w:t>
      </w:r>
      <w:r w:rsidR="007A15AE" w:rsidRPr="008F54F3">
        <w:rPr>
          <w:rFonts w:hint="cs"/>
          <w:rtl/>
        </w:rPr>
        <w:softHyphen/>
        <w:t>ا</w:t>
      </w:r>
      <w:r w:rsidR="000A3618" w:rsidRPr="008F54F3">
        <w:rPr>
          <w:rFonts w:hint="cs"/>
          <w:rtl/>
        </w:rPr>
        <w:t>ی</w:t>
      </w:r>
      <w:r w:rsidR="007A15AE" w:rsidRPr="008F54F3">
        <w:rPr>
          <w:rFonts w:hint="cs"/>
          <w:rtl/>
        </w:rPr>
        <w:t xml:space="preserve"> پرت م</w:t>
      </w:r>
      <w:r w:rsidR="000A3618" w:rsidRPr="008F54F3">
        <w:rPr>
          <w:rFonts w:hint="cs"/>
          <w:rtl/>
        </w:rPr>
        <w:t>ی</w:t>
      </w:r>
      <w:r w:rsidR="007A15AE" w:rsidRPr="008F54F3">
        <w:rPr>
          <w:rFonts w:hint="cs"/>
          <w:rtl/>
        </w:rPr>
        <w:softHyphen/>
        <w:t>شود)</w:t>
      </w:r>
      <w:r w:rsidRPr="008F54F3">
        <w:rPr>
          <w:rFonts w:hint="cs"/>
          <w:rtl/>
        </w:rPr>
        <w:t>»</w:t>
      </w:r>
      <w:r w:rsidR="007A15AE" w:rsidRPr="008F54F3">
        <w:rPr>
          <w:rFonts w:hint="cs"/>
          <w:rtl/>
        </w:rPr>
        <w:t>.</w:t>
      </w:r>
    </w:p>
    <w:p w:rsidR="007A15AE" w:rsidRPr="00790421" w:rsidRDefault="007A15AE" w:rsidP="00CF4BED">
      <w:pPr>
        <w:ind w:firstLine="284"/>
        <w:jc w:val="both"/>
        <w:rPr>
          <w:rFonts w:cs="B Lotus"/>
          <w:rtl/>
        </w:rPr>
      </w:pPr>
      <w:r w:rsidRPr="008F54F3">
        <w:rPr>
          <w:rStyle w:val="Charb"/>
          <w:rFonts w:hint="cs"/>
          <w:rtl/>
        </w:rPr>
        <w:t>پ</w:t>
      </w:r>
      <w:r w:rsidR="000A3618" w:rsidRPr="008F54F3">
        <w:rPr>
          <w:rStyle w:val="Charb"/>
          <w:rFonts w:hint="cs"/>
          <w:rtl/>
        </w:rPr>
        <w:t>ی</w:t>
      </w:r>
      <w:r w:rsidRPr="008F54F3">
        <w:rPr>
          <w:rStyle w:val="Charb"/>
          <w:rFonts w:hint="cs"/>
          <w:rtl/>
        </w:rPr>
        <w:t>امبر</w:t>
      </w:r>
      <w:r w:rsidR="00EB215B" w:rsidRPr="00EB215B">
        <w:rPr>
          <w:rStyle w:val="Char"/>
          <w:rFonts w:ascii="AGA Arabesque" w:hAnsi="AGA Arabesque" w:cs="CTraditional Arabic" w:hint="cs"/>
          <w:color w:val="auto"/>
          <w:sz w:val="28"/>
          <w:szCs w:val="28"/>
          <w:rtl/>
        </w:rPr>
        <w:t xml:space="preserve"> ج</w:t>
      </w:r>
      <w:r w:rsidR="007642F8" w:rsidRPr="007642F8">
        <w:rPr>
          <w:rStyle w:val="Char"/>
          <w:rFonts w:ascii="AGA Arabesque" w:hAnsi="AGA Arabesque" w:cs="B Lotus" w:hint="cs"/>
          <w:color w:val="auto"/>
          <w:sz w:val="28"/>
          <w:szCs w:val="28"/>
          <w:rtl/>
        </w:rPr>
        <w:t xml:space="preserve"> </w:t>
      </w:r>
      <w:r w:rsidRPr="008F54F3">
        <w:rPr>
          <w:rStyle w:val="Charb"/>
          <w:rFonts w:hint="cs"/>
          <w:rtl/>
        </w:rPr>
        <w:t>ن</w:t>
      </w:r>
      <w:r w:rsidR="000A3618" w:rsidRPr="008F54F3">
        <w:rPr>
          <w:rStyle w:val="Charb"/>
          <w:rFonts w:hint="cs"/>
          <w:rtl/>
        </w:rPr>
        <w:t>ی</w:t>
      </w:r>
      <w:r w:rsidRPr="008F54F3">
        <w:rPr>
          <w:rStyle w:val="Charb"/>
          <w:rFonts w:hint="cs"/>
          <w:rtl/>
        </w:rPr>
        <w:t>ز فرمود</w:t>
      </w:r>
      <w:r w:rsidR="00A7613A" w:rsidRPr="008F54F3">
        <w:rPr>
          <w:rStyle w:val="Charb"/>
          <w:rFonts w:hint="cs"/>
          <w:rtl/>
        </w:rPr>
        <w:t>:</w:t>
      </w:r>
      <w:r w:rsidR="00A7613A">
        <w:rPr>
          <w:rStyle w:val="Char"/>
          <w:rFonts w:cs="B Lotus" w:hint="cs"/>
          <w:color w:val="auto"/>
          <w:sz w:val="28"/>
          <w:szCs w:val="28"/>
          <w:rtl/>
        </w:rPr>
        <w:t xml:space="preserve"> </w:t>
      </w:r>
      <w:r w:rsidRPr="00E94274">
        <w:rPr>
          <w:rStyle w:val="Char1"/>
          <w:rFonts w:hint="cs"/>
          <w:rtl/>
        </w:rPr>
        <w:t>«</w:t>
      </w:r>
      <w:r w:rsidRPr="00E94274">
        <w:rPr>
          <w:rStyle w:val="Char1"/>
          <w:rtl/>
        </w:rPr>
        <w:t>حق الله علی العباد أن يعبدوه ولا يشركوا به شيئاً</w:t>
      </w:r>
      <w:r w:rsidR="002F3750" w:rsidRPr="002F3750">
        <w:rPr>
          <w:rStyle w:val="Char1"/>
          <w:rtl/>
        </w:rPr>
        <w:t xml:space="preserve"> و</w:t>
      </w:r>
      <w:r w:rsidRPr="00E94274">
        <w:rPr>
          <w:rStyle w:val="Char1"/>
          <w:rtl/>
        </w:rPr>
        <w:t xml:space="preserve">حق العباد علی </w:t>
      </w:r>
      <w:r w:rsidRPr="00E94274">
        <w:rPr>
          <w:rStyle w:val="Char1"/>
          <w:rFonts w:ascii="Times New Roman" w:hAnsi="Times New Roman" w:cs="Times New Roman" w:hint="cs"/>
          <w:rtl/>
        </w:rPr>
        <w:t>‌</w:t>
      </w:r>
      <w:r w:rsidRPr="00E94274">
        <w:rPr>
          <w:rStyle w:val="Char1"/>
          <w:rFonts w:hint="cs"/>
          <w:rtl/>
        </w:rPr>
        <w:t>الله</w:t>
      </w:r>
      <w:r w:rsidRPr="00E94274">
        <w:rPr>
          <w:rStyle w:val="Char1"/>
          <w:rtl/>
        </w:rPr>
        <w:t xml:space="preserve"> </w:t>
      </w:r>
      <w:r w:rsidRPr="00E94274">
        <w:rPr>
          <w:rStyle w:val="Char1"/>
          <w:rFonts w:hint="cs"/>
          <w:rtl/>
        </w:rPr>
        <w:t>أن</w:t>
      </w:r>
      <w:r w:rsidRPr="00E94274">
        <w:rPr>
          <w:rStyle w:val="Char1"/>
          <w:rtl/>
        </w:rPr>
        <w:t xml:space="preserve"> </w:t>
      </w:r>
      <w:r w:rsidRPr="00E94274">
        <w:rPr>
          <w:rStyle w:val="Char1"/>
          <w:rFonts w:hint="cs"/>
          <w:rtl/>
        </w:rPr>
        <w:t>لا</w:t>
      </w:r>
      <w:r w:rsidRPr="00E94274">
        <w:rPr>
          <w:rStyle w:val="Char1"/>
          <w:rtl/>
        </w:rPr>
        <w:t xml:space="preserve"> </w:t>
      </w:r>
      <w:r w:rsidRPr="00E94274">
        <w:rPr>
          <w:rStyle w:val="Char1"/>
          <w:rFonts w:hint="cs"/>
          <w:rtl/>
        </w:rPr>
        <w:t>يعذب</w:t>
      </w:r>
      <w:r w:rsidRPr="00E94274">
        <w:rPr>
          <w:rStyle w:val="Char1"/>
          <w:rtl/>
        </w:rPr>
        <w:t xml:space="preserve"> </w:t>
      </w:r>
      <w:r w:rsidRPr="00E94274">
        <w:rPr>
          <w:rStyle w:val="Char1"/>
          <w:rFonts w:hint="cs"/>
          <w:rtl/>
        </w:rPr>
        <w:t>من</w:t>
      </w:r>
      <w:r w:rsidRPr="00E94274">
        <w:rPr>
          <w:rStyle w:val="Char1"/>
          <w:rtl/>
        </w:rPr>
        <w:t xml:space="preserve"> </w:t>
      </w:r>
      <w:r w:rsidRPr="00E94274">
        <w:rPr>
          <w:rStyle w:val="Char1"/>
          <w:rFonts w:hint="cs"/>
          <w:rtl/>
        </w:rPr>
        <w:t>لا</w:t>
      </w:r>
      <w:r w:rsidRPr="00E94274">
        <w:rPr>
          <w:rStyle w:val="Char1"/>
          <w:rtl/>
        </w:rPr>
        <w:t xml:space="preserve"> </w:t>
      </w:r>
      <w:r w:rsidRPr="00E94274">
        <w:rPr>
          <w:rStyle w:val="Char1"/>
          <w:rFonts w:hint="cs"/>
          <w:rtl/>
        </w:rPr>
        <w:t>يشرك</w:t>
      </w:r>
      <w:r w:rsidRPr="00E94274">
        <w:rPr>
          <w:rStyle w:val="Char1"/>
          <w:rtl/>
        </w:rPr>
        <w:t xml:space="preserve"> </w:t>
      </w:r>
      <w:r w:rsidRPr="00E94274">
        <w:rPr>
          <w:rStyle w:val="Char1"/>
          <w:rFonts w:hint="cs"/>
          <w:rtl/>
        </w:rPr>
        <w:t>به</w:t>
      </w:r>
      <w:r w:rsidRPr="00E94274">
        <w:rPr>
          <w:rStyle w:val="Char1"/>
          <w:rtl/>
        </w:rPr>
        <w:t xml:space="preserve"> </w:t>
      </w:r>
      <w:r w:rsidRPr="00E94274">
        <w:rPr>
          <w:rStyle w:val="Char1"/>
          <w:rFonts w:hint="cs"/>
          <w:rtl/>
        </w:rPr>
        <w:t>شيئاً»</w:t>
      </w:r>
      <w:r w:rsidRPr="008F54F3">
        <w:rPr>
          <w:rStyle w:val="Charb"/>
          <w:vertAlign w:val="superscript"/>
          <w:rtl/>
        </w:rPr>
        <w:footnoteReference w:id="49"/>
      </w:r>
      <w:r w:rsidR="00D53D13" w:rsidRPr="008F54F3">
        <w:rPr>
          <w:rStyle w:val="Charb"/>
          <w:rFonts w:hint="cs"/>
          <w:rtl/>
        </w:rPr>
        <w:t>.</w:t>
      </w:r>
    </w:p>
    <w:p w:rsidR="007A15AE" w:rsidRPr="008F54F3" w:rsidRDefault="007A15AE" w:rsidP="008F54F3">
      <w:pPr>
        <w:pStyle w:val="ab"/>
        <w:rPr>
          <w:rtl/>
        </w:rPr>
      </w:pPr>
      <w:r w:rsidRPr="008F54F3">
        <w:rPr>
          <w:rFonts w:hint="cs"/>
          <w:rtl/>
        </w:rPr>
        <w:t>«حق خداوند بر بندگان ا</w:t>
      </w:r>
      <w:r w:rsidR="000A3618" w:rsidRPr="008F54F3">
        <w:rPr>
          <w:rFonts w:hint="cs"/>
          <w:rtl/>
        </w:rPr>
        <w:t>ی</w:t>
      </w:r>
      <w:r w:rsidRPr="008F54F3">
        <w:rPr>
          <w:rFonts w:hint="cs"/>
          <w:rtl/>
        </w:rPr>
        <w:t>ن است</w:t>
      </w:r>
      <w:r w:rsidR="00A7613A" w:rsidRPr="008F54F3">
        <w:rPr>
          <w:rFonts w:hint="cs"/>
          <w:rtl/>
        </w:rPr>
        <w:t xml:space="preserve"> </w:t>
      </w:r>
      <w:r w:rsidR="000A3618" w:rsidRPr="008F54F3">
        <w:rPr>
          <w:rFonts w:hint="cs"/>
          <w:rtl/>
        </w:rPr>
        <w:t>ک</w:t>
      </w:r>
      <w:r w:rsidRPr="008F54F3">
        <w:rPr>
          <w:rFonts w:hint="cs"/>
          <w:rtl/>
        </w:rPr>
        <w:t>ه او را بپرستند و در ا</w:t>
      </w:r>
      <w:r w:rsidR="000A3618" w:rsidRPr="008F54F3">
        <w:rPr>
          <w:rFonts w:hint="cs"/>
          <w:rtl/>
        </w:rPr>
        <w:t>ی</w:t>
      </w:r>
      <w:r w:rsidRPr="008F54F3">
        <w:rPr>
          <w:rFonts w:hint="cs"/>
          <w:rtl/>
        </w:rPr>
        <w:t>ن پرستش چ</w:t>
      </w:r>
      <w:r w:rsidR="000A3618" w:rsidRPr="008F54F3">
        <w:rPr>
          <w:rFonts w:hint="cs"/>
          <w:rtl/>
        </w:rPr>
        <w:t>ی</w:t>
      </w:r>
      <w:r w:rsidRPr="008F54F3">
        <w:rPr>
          <w:rFonts w:hint="cs"/>
          <w:rtl/>
        </w:rPr>
        <w:t>ز</w:t>
      </w:r>
      <w:r w:rsidR="000A3618" w:rsidRPr="008F54F3">
        <w:rPr>
          <w:rFonts w:hint="cs"/>
          <w:rtl/>
        </w:rPr>
        <w:t>ی</w:t>
      </w:r>
      <w:r w:rsidRPr="008F54F3">
        <w:rPr>
          <w:rFonts w:hint="cs"/>
          <w:rtl/>
        </w:rPr>
        <w:t xml:space="preserve"> را شر</w:t>
      </w:r>
      <w:r w:rsidR="000A3618" w:rsidRPr="008F54F3">
        <w:rPr>
          <w:rFonts w:hint="cs"/>
          <w:rtl/>
        </w:rPr>
        <w:t>یک</w:t>
      </w:r>
      <w:r w:rsidRPr="008F54F3">
        <w:rPr>
          <w:rFonts w:hint="cs"/>
          <w:rtl/>
        </w:rPr>
        <w:t xml:space="preserve"> خداوند قرار ندهند و حق بندگان بر خداوند ا</w:t>
      </w:r>
      <w:r w:rsidR="000A3618" w:rsidRPr="008F54F3">
        <w:rPr>
          <w:rFonts w:hint="cs"/>
          <w:rtl/>
        </w:rPr>
        <w:t>ی</w:t>
      </w:r>
      <w:r w:rsidRPr="008F54F3">
        <w:rPr>
          <w:rFonts w:hint="cs"/>
          <w:rtl/>
        </w:rPr>
        <w:t xml:space="preserve">ن است </w:t>
      </w:r>
      <w:r w:rsidR="000A3618" w:rsidRPr="008F54F3">
        <w:rPr>
          <w:rFonts w:hint="cs"/>
          <w:rtl/>
        </w:rPr>
        <w:t>ک</w:t>
      </w:r>
      <w:r w:rsidRPr="008F54F3">
        <w:rPr>
          <w:rFonts w:hint="cs"/>
          <w:rtl/>
        </w:rPr>
        <w:t xml:space="preserve">ه </w:t>
      </w:r>
      <w:r w:rsidR="000A3618" w:rsidRPr="008F54F3">
        <w:rPr>
          <w:rFonts w:hint="cs"/>
          <w:rtl/>
        </w:rPr>
        <w:t>ک</w:t>
      </w:r>
      <w:r w:rsidRPr="008F54F3">
        <w:rPr>
          <w:rFonts w:hint="cs"/>
          <w:rtl/>
        </w:rPr>
        <w:t>س</w:t>
      </w:r>
      <w:r w:rsidR="000A3618" w:rsidRPr="008F54F3">
        <w:rPr>
          <w:rFonts w:hint="cs"/>
          <w:rtl/>
        </w:rPr>
        <w:t>ی</w:t>
      </w:r>
      <w:r w:rsidRPr="008F54F3">
        <w:rPr>
          <w:rFonts w:hint="cs"/>
          <w:rtl/>
        </w:rPr>
        <w:t xml:space="preserve"> را </w:t>
      </w:r>
      <w:r w:rsidR="000A3618" w:rsidRPr="008F54F3">
        <w:rPr>
          <w:rFonts w:hint="cs"/>
          <w:rtl/>
        </w:rPr>
        <w:t>ک</w:t>
      </w:r>
      <w:r w:rsidRPr="008F54F3">
        <w:rPr>
          <w:rFonts w:hint="cs"/>
          <w:rtl/>
        </w:rPr>
        <w:t>ه برا</w:t>
      </w:r>
      <w:r w:rsidR="000A3618" w:rsidRPr="008F54F3">
        <w:rPr>
          <w:rFonts w:hint="cs"/>
          <w:rtl/>
        </w:rPr>
        <w:t>ی</w:t>
      </w:r>
      <w:r w:rsidRPr="008F54F3">
        <w:rPr>
          <w:rFonts w:hint="cs"/>
          <w:rtl/>
        </w:rPr>
        <w:t xml:space="preserve"> او ه</w:t>
      </w:r>
      <w:r w:rsidR="000A3618" w:rsidRPr="008F54F3">
        <w:rPr>
          <w:rFonts w:hint="cs"/>
          <w:rtl/>
        </w:rPr>
        <w:t>ی</w:t>
      </w:r>
      <w:r w:rsidRPr="008F54F3">
        <w:rPr>
          <w:rFonts w:hint="cs"/>
          <w:rtl/>
        </w:rPr>
        <w:t>چ گونه شر</w:t>
      </w:r>
      <w:r w:rsidR="000A3618" w:rsidRPr="008F54F3">
        <w:rPr>
          <w:rFonts w:hint="cs"/>
          <w:rtl/>
        </w:rPr>
        <w:t>کی</w:t>
      </w:r>
      <w:r w:rsidRPr="008F54F3">
        <w:rPr>
          <w:rFonts w:hint="cs"/>
          <w:rtl/>
        </w:rPr>
        <w:t xml:space="preserve"> قائل نشده است، عذاب ندهد</w:t>
      </w:r>
      <w:r w:rsidR="000146F5" w:rsidRPr="008F54F3">
        <w:rPr>
          <w:rFonts w:hint="cs"/>
          <w:rtl/>
        </w:rPr>
        <w:t>».</w:t>
      </w:r>
    </w:p>
    <w:p w:rsidR="007A15AE" w:rsidRDefault="000A3618" w:rsidP="008F54F3">
      <w:pPr>
        <w:pStyle w:val="ab"/>
        <w:rPr>
          <w:rtl/>
        </w:rPr>
      </w:pPr>
      <w:r w:rsidRPr="008F54F3">
        <w:rPr>
          <w:rFonts w:hint="cs"/>
          <w:rtl/>
        </w:rPr>
        <w:t>ک</w:t>
      </w:r>
      <w:r w:rsidR="007A15AE" w:rsidRPr="008F54F3">
        <w:rPr>
          <w:rFonts w:hint="cs"/>
          <w:rtl/>
        </w:rPr>
        <w:t>سان</w:t>
      </w:r>
      <w:r w:rsidRPr="008F54F3">
        <w:rPr>
          <w:rFonts w:hint="cs"/>
          <w:rtl/>
        </w:rPr>
        <w:t>ی</w:t>
      </w:r>
      <w:r w:rsidR="007A15AE" w:rsidRPr="008F54F3">
        <w:rPr>
          <w:rFonts w:hint="cs"/>
          <w:rtl/>
        </w:rPr>
        <w:t xml:space="preserve"> </w:t>
      </w:r>
      <w:r w:rsidRPr="008F54F3">
        <w:rPr>
          <w:rFonts w:hint="cs"/>
          <w:rtl/>
        </w:rPr>
        <w:t>ک</w:t>
      </w:r>
      <w:r w:rsidR="007A15AE" w:rsidRPr="008F54F3">
        <w:rPr>
          <w:rFonts w:hint="cs"/>
          <w:rtl/>
        </w:rPr>
        <w:t>ه ا</w:t>
      </w:r>
      <w:r w:rsidRPr="008F54F3">
        <w:rPr>
          <w:rFonts w:hint="cs"/>
          <w:rtl/>
        </w:rPr>
        <w:t>ی</w:t>
      </w:r>
      <w:r w:rsidR="007A15AE" w:rsidRPr="008F54F3">
        <w:rPr>
          <w:rFonts w:hint="cs"/>
          <w:rtl/>
        </w:rPr>
        <w:t>ن شر</w:t>
      </w:r>
      <w:r w:rsidRPr="008F54F3">
        <w:rPr>
          <w:rFonts w:hint="cs"/>
          <w:rtl/>
        </w:rPr>
        <w:t>ک</w:t>
      </w:r>
      <w:r w:rsidR="007A15AE" w:rsidRPr="008F54F3">
        <w:rPr>
          <w:rFonts w:hint="cs"/>
          <w:rtl/>
        </w:rPr>
        <w:t xml:space="preserve"> را به صورت جهر</w:t>
      </w:r>
      <w:r w:rsidRPr="008F54F3">
        <w:rPr>
          <w:rFonts w:hint="cs"/>
          <w:rtl/>
        </w:rPr>
        <w:t>ی</w:t>
      </w:r>
      <w:r w:rsidR="007A15AE" w:rsidRPr="008F54F3">
        <w:rPr>
          <w:rFonts w:hint="cs"/>
          <w:rtl/>
        </w:rPr>
        <w:t xml:space="preserve"> و علن</w:t>
      </w:r>
      <w:r w:rsidRPr="008F54F3">
        <w:rPr>
          <w:rFonts w:hint="cs"/>
          <w:rtl/>
        </w:rPr>
        <w:t>ی</w:t>
      </w:r>
      <w:r w:rsidR="007A15AE" w:rsidRPr="008F54F3">
        <w:rPr>
          <w:rFonts w:hint="cs"/>
          <w:rtl/>
        </w:rPr>
        <w:t xml:space="preserve"> مرت</w:t>
      </w:r>
      <w:r w:rsidRPr="008F54F3">
        <w:rPr>
          <w:rFonts w:hint="cs"/>
          <w:rtl/>
        </w:rPr>
        <w:t>ک</w:t>
      </w:r>
      <w:r w:rsidR="007A15AE" w:rsidRPr="008F54F3">
        <w:rPr>
          <w:rFonts w:hint="cs"/>
          <w:rtl/>
        </w:rPr>
        <w:t>ب م</w:t>
      </w:r>
      <w:r w:rsidRPr="008F54F3">
        <w:rPr>
          <w:rFonts w:hint="cs"/>
          <w:rtl/>
        </w:rPr>
        <w:t>ی</w:t>
      </w:r>
      <w:r w:rsidR="007A15AE" w:rsidRPr="008F54F3">
        <w:rPr>
          <w:rFonts w:hint="cs"/>
          <w:rtl/>
        </w:rPr>
        <w:t xml:space="preserve">‌شوند مانند </w:t>
      </w:r>
      <w:r w:rsidRPr="008F54F3">
        <w:rPr>
          <w:rFonts w:hint="cs"/>
          <w:rtl/>
        </w:rPr>
        <w:t>ک</w:t>
      </w:r>
      <w:r w:rsidR="007A15AE" w:rsidRPr="008F54F3">
        <w:rPr>
          <w:rFonts w:hint="cs"/>
          <w:rtl/>
        </w:rPr>
        <w:t>فار قر</w:t>
      </w:r>
      <w:r w:rsidRPr="008F54F3">
        <w:rPr>
          <w:rFonts w:hint="cs"/>
          <w:rtl/>
        </w:rPr>
        <w:t>ی</w:t>
      </w:r>
      <w:r w:rsidR="007A15AE" w:rsidRPr="008F54F3">
        <w:rPr>
          <w:rFonts w:hint="cs"/>
          <w:rtl/>
        </w:rPr>
        <w:t>ش و غ</w:t>
      </w:r>
      <w:r w:rsidRPr="008F54F3">
        <w:rPr>
          <w:rFonts w:hint="cs"/>
          <w:rtl/>
        </w:rPr>
        <w:t>ی</w:t>
      </w:r>
      <w:r w:rsidR="007A15AE" w:rsidRPr="008F54F3">
        <w:rPr>
          <w:rFonts w:hint="cs"/>
          <w:rtl/>
        </w:rPr>
        <w:t xml:space="preserve">ره و </w:t>
      </w:r>
      <w:r w:rsidRPr="008F54F3">
        <w:rPr>
          <w:rFonts w:hint="cs"/>
          <w:rtl/>
        </w:rPr>
        <w:t>ک</w:t>
      </w:r>
      <w:r w:rsidR="007A15AE" w:rsidRPr="008F54F3">
        <w:rPr>
          <w:rFonts w:hint="cs"/>
          <w:rtl/>
        </w:rPr>
        <w:t>سان</w:t>
      </w:r>
      <w:r w:rsidRPr="008F54F3">
        <w:rPr>
          <w:rFonts w:hint="cs"/>
          <w:rtl/>
        </w:rPr>
        <w:t>ی</w:t>
      </w:r>
      <w:r w:rsidR="007A15AE" w:rsidRPr="008F54F3">
        <w:rPr>
          <w:rFonts w:hint="cs"/>
          <w:rtl/>
        </w:rPr>
        <w:t xml:space="preserve"> </w:t>
      </w:r>
      <w:r w:rsidRPr="008F54F3">
        <w:rPr>
          <w:rFonts w:hint="cs"/>
          <w:rtl/>
        </w:rPr>
        <w:t>ک</w:t>
      </w:r>
      <w:r w:rsidR="007A15AE" w:rsidRPr="008F54F3">
        <w:rPr>
          <w:rFonts w:hint="cs"/>
          <w:rtl/>
        </w:rPr>
        <w:t>ه آن را در باطن و مخف</w:t>
      </w:r>
      <w:r w:rsidRPr="008F54F3">
        <w:rPr>
          <w:rFonts w:hint="cs"/>
          <w:rtl/>
        </w:rPr>
        <w:t>ی</w:t>
      </w:r>
      <w:r w:rsidR="007A15AE" w:rsidRPr="008F54F3">
        <w:rPr>
          <w:rFonts w:hint="cs"/>
          <w:rtl/>
        </w:rPr>
        <w:t>انه انجام م</w:t>
      </w:r>
      <w:r w:rsidRPr="008F54F3">
        <w:rPr>
          <w:rFonts w:hint="cs"/>
          <w:rtl/>
        </w:rPr>
        <w:t>ی</w:t>
      </w:r>
      <w:r w:rsidR="007A15AE" w:rsidRPr="008F54F3">
        <w:rPr>
          <w:rFonts w:hint="cs"/>
          <w:rtl/>
        </w:rPr>
        <w:t>‌دهند، مانند منافق</w:t>
      </w:r>
      <w:r w:rsidRPr="008F54F3">
        <w:rPr>
          <w:rFonts w:hint="cs"/>
          <w:rtl/>
        </w:rPr>
        <w:t>ی</w:t>
      </w:r>
      <w:r w:rsidR="007A15AE" w:rsidRPr="008F54F3">
        <w:rPr>
          <w:rFonts w:hint="cs"/>
          <w:rtl/>
        </w:rPr>
        <w:t>ن ح</w:t>
      </w:r>
      <w:r w:rsidRPr="008F54F3">
        <w:rPr>
          <w:rFonts w:hint="cs"/>
          <w:rtl/>
        </w:rPr>
        <w:t>ی</w:t>
      </w:r>
      <w:r w:rsidR="007A15AE" w:rsidRPr="008F54F3">
        <w:rPr>
          <w:rFonts w:hint="cs"/>
          <w:rtl/>
        </w:rPr>
        <w:t xml:space="preserve">له‌گر </w:t>
      </w:r>
      <w:r w:rsidRPr="008F54F3">
        <w:rPr>
          <w:rFonts w:hint="cs"/>
          <w:rtl/>
        </w:rPr>
        <w:t>ک</w:t>
      </w:r>
      <w:r w:rsidR="007A15AE" w:rsidRPr="008F54F3">
        <w:rPr>
          <w:rFonts w:hint="cs"/>
          <w:rtl/>
        </w:rPr>
        <w:t>ه اح</w:t>
      </w:r>
      <w:r w:rsidRPr="008F54F3">
        <w:rPr>
          <w:rFonts w:hint="cs"/>
          <w:rtl/>
        </w:rPr>
        <w:t>ک</w:t>
      </w:r>
      <w:r w:rsidR="007A15AE" w:rsidRPr="008F54F3">
        <w:rPr>
          <w:rFonts w:hint="cs"/>
          <w:rtl/>
        </w:rPr>
        <w:t>ام ظاهر</w:t>
      </w:r>
      <w:r w:rsidRPr="008F54F3">
        <w:rPr>
          <w:rFonts w:hint="cs"/>
          <w:rtl/>
        </w:rPr>
        <w:t>ی</w:t>
      </w:r>
      <w:r w:rsidR="007A15AE" w:rsidRPr="008F54F3">
        <w:rPr>
          <w:rFonts w:hint="cs"/>
          <w:rtl/>
        </w:rPr>
        <w:t xml:space="preserve"> اسلام را اجرا م</w:t>
      </w:r>
      <w:r w:rsidRPr="008F54F3">
        <w:rPr>
          <w:rFonts w:hint="cs"/>
          <w:rtl/>
        </w:rPr>
        <w:t>ی</w:t>
      </w:r>
      <w:r w:rsidR="007A15AE" w:rsidRPr="008F54F3">
        <w:rPr>
          <w:rFonts w:hint="cs"/>
          <w:rtl/>
        </w:rPr>
        <w:t>‌</w:t>
      </w:r>
      <w:r w:rsidRPr="008F54F3">
        <w:rPr>
          <w:rFonts w:hint="cs"/>
          <w:rtl/>
        </w:rPr>
        <w:t>ک</w:t>
      </w:r>
      <w:r w:rsidR="007A15AE" w:rsidRPr="008F54F3">
        <w:rPr>
          <w:rFonts w:hint="cs"/>
          <w:rtl/>
        </w:rPr>
        <w:t>ردند ول</w:t>
      </w:r>
      <w:r w:rsidRPr="008F54F3">
        <w:rPr>
          <w:rFonts w:hint="cs"/>
          <w:rtl/>
        </w:rPr>
        <w:t>ی</w:t>
      </w:r>
      <w:r w:rsidR="007A15AE" w:rsidRPr="008F54F3">
        <w:rPr>
          <w:rFonts w:hint="cs"/>
          <w:rtl/>
        </w:rPr>
        <w:t xml:space="preserve"> در باطن خود </w:t>
      </w:r>
      <w:r w:rsidRPr="008F54F3">
        <w:rPr>
          <w:rFonts w:hint="cs"/>
          <w:rtl/>
        </w:rPr>
        <w:t>ک</w:t>
      </w:r>
      <w:r w:rsidR="007A15AE" w:rsidRPr="008F54F3">
        <w:rPr>
          <w:rFonts w:hint="cs"/>
          <w:rtl/>
        </w:rPr>
        <w:t>فر را پوشان</w:t>
      </w:r>
      <w:r w:rsidRPr="008F54F3">
        <w:rPr>
          <w:rFonts w:hint="cs"/>
          <w:rtl/>
        </w:rPr>
        <w:t>ی</w:t>
      </w:r>
      <w:r w:rsidR="007A15AE" w:rsidRPr="008F54F3">
        <w:rPr>
          <w:rFonts w:hint="cs"/>
          <w:rtl/>
        </w:rPr>
        <w:t xml:space="preserve">ده بودند به صورت </w:t>
      </w:r>
      <w:r w:rsidRPr="008F54F3">
        <w:rPr>
          <w:rFonts w:hint="cs"/>
          <w:rtl/>
        </w:rPr>
        <w:t>یک</w:t>
      </w:r>
      <w:r w:rsidR="007A15AE" w:rsidRPr="008F54F3">
        <w:rPr>
          <w:rFonts w:hint="cs"/>
          <w:rtl/>
        </w:rPr>
        <w:t>سان از د</w:t>
      </w:r>
      <w:r w:rsidRPr="008F54F3">
        <w:rPr>
          <w:rFonts w:hint="cs"/>
          <w:rtl/>
        </w:rPr>
        <w:t>ی</w:t>
      </w:r>
      <w:r w:rsidR="007A15AE" w:rsidRPr="008F54F3">
        <w:rPr>
          <w:rFonts w:hint="cs"/>
          <w:rtl/>
        </w:rPr>
        <w:t>ن اسلام خارج م</w:t>
      </w:r>
      <w:r w:rsidRPr="008F54F3">
        <w:rPr>
          <w:rFonts w:hint="cs"/>
          <w:rtl/>
        </w:rPr>
        <w:t>ی</w:t>
      </w:r>
      <w:r w:rsidR="007A15AE" w:rsidRPr="008F54F3">
        <w:rPr>
          <w:rFonts w:hint="cs"/>
          <w:rtl/>
        </w:rPr>
        <w:t>‌شوند. منظور ا</w:t>
      </w:r>
      <w:r w:rsidRPr="008F54F3">
        <w:rPr>
          <w:rFonts w:hint="cs"/>
          <w:rtl/>
        </w:rPr>
        <w:t>ی</w:t>
      </w:r>
      <w:r w:rsidR="007A15AE" w:rsidRPr="008F54F3">
        <w:rPr>
          <w:rFonts w:hint="cs"/>
          <w:rtl/>
        </w:rPr>
        <w:t xml:space="preserve">ن است </w:t>
      </w:r>
      <w:r w:rsidRPr="008F54F3">
        <w:rPr>
          <w:rFonts w:hint="cs"/>
          <w:rtl/>
        </w:rPr>
        <w:t>ک</w:t>
      </w:r>
      <w:r w:rsidR="007A15AE" w:rsidRPr="008F54F3">
        <w:rPr>
          <w:rFonts w:hint="cs"/>
          <w:rtl/>
        </w:rPr>
        <w:t xml:space="preserve">ه </w:t>
      </w:r>
      <w:r w:rsidRPr="008F54F3">
        <w:rPr>
          <w:rFonts w:hint="cs"/>
          <w:rtl/>
        </w:rPr>
        <w:t>ک</w:t>
      </w:r>
      <w:r w:rsidR="007A15AE" w:rsidRPr="008F54F3">
        <w:rPr>
          <w:rFonts w:hint="cs"/>
          <w:rtl/>
        </w:rPr>
        <w:t>سان</w:t>
      </w:r>
      <w:r w:rsidRPr="008F54F3">
        <w:rPr>
          <w:rFonts w:hint="cs"/>
          <w:rtl/>
        </w:rPr>
        <w:t>ی</w:t>
      </w:r>
      <w:r w:rsidR="007A15AE" w:rsidRPr="008F54F3">
        <w:rPr>
          <w:rFonts w:hint="cs"/>
          <w:rtl/>
        </w:rPr>
        <w:t xml:space="preserve"> </w:t>
      </w:r>
      <w:r w:rsidRPr="008F54F3">
        <w:rPr>
          <w:rFonts w:hint="cs"/>
          <w:rtl/>
        </w:rPr>
        <w:t>ک</w:t>
      </w:r>
      <w:r w:rsidR="007A15AE" w:rsidRPr="008F54F3">
        <w:rPr>
          <w:rFonts w:hint="cs"/>
          <w:rtl/>
        </w:rPr>
        <w:t>هدر ظاهر اسلام را پذ</w:t>
      </w:r>
      <w:r w:rsidRPr="008F54F3">
        <w:rPr>
          <w:rFonts w:hint="cs"/>
          <w:rtl/>
        </w:rPr>
        <w:t>ی</w:t>
      </w:r>
      <w:r w:rsidR="007A15AE" w:rsidRPr="008F54F3">
        <w:rPr>
          <w:rFonts w:hint="cs"/>
          <w:rtl/>
        </w:rPr>
        <w:t>رفته‌اند ول</w:t>
      </w:r>
      <w:r w:rsidRPr="008F54F3">
        <w:rPr>
          <w:rFonts w:hint="cs"/>
          <w:rtl/>
        </w:rPr>
        <w:t>ی</w:t>
      </w:r>
      <w:r w:rsidR="007A15AE" w:rsidRPr="008F54F3">
        <w:rPr>
          <w:rFonts w:hint="cs"/>
          <w:rtl/>
        </w:rPr>
        <w:t xml:space="preserve"> در باطن </w:t>
      </w:r>
      <w:r w:rsidRPr="008F54F3">
        <w:rPr>
          <w:rFonts w:hint="cs"/>
          <w:rtl/>
        </w:rPr>
        <w:t>ک</w:t>
      </w:r>
      <w:r w:rsidR="007A15AE" w:rsidRPr="008F54F3">
        <w:rPr>
          <w:rFonts w:hint="cs"/>
          <w:rtl/>
        </w:rPr>
        <w:t>افرند ه</w:t>
      </w:r>
      <w:r w:rsidRPr="008F54F3">
        <w:rPr>
          <w:rFonts w:hint="cs"/>
          <w:rtl/>
        </w:rPr>
        <w:t>ی</w:t>
      </w:r>
      <w:r w:rsidR="007A15AE" w:rsidRPr="008F54F3">
        <w:rPr>
          <w:rFonts w:hint="cs"/>
          <w:rtl/>
        </w:rPr>
        <w:t>چ گونه برتر</w:t>
      </w:r>
      <w:r w:rsidRPr="008F54F3">
        <w:rPr>
          <w:rFonts w:hint="cs"/>
          <w:rtl/>
        </w:rPr>
        <w:t>ی</w:t>
      </w:r>
      <w:r w:rsidR="007A15AE" w:rsidRPr="008F54F3">
        <w:rPr>
          <w:rFonts w:hint="cs"/>
          <w:rtl/>
        </w:rPr>
        <w:t xml:space="preserve"> بر </w:t>
      </w:r>
      <w:r w:rsidRPr="008F54F3">
        <w:rPr>
          <w:rFonts w:hint="cs"/>
          <w:rtl/>
        </w:rPr>
        <w:t>ک</w:t>
      </w:r>
      <w:r w:rsidR="007A15AE" w:rsidRPr="008F54F3">
        <w:rPr>
          <w:rFonts w:hint="cs"/>
          <w:rtl/>
        </w:rPr>
        <w:t>افران ظاهر</w:t>
      </w:r>
      <w:r w:rsidRPr="008F54F3">
        <w:rPr>
          <w:rFonts w:hint="cs"/>
          <w:rtl/>
        </w:rPr>
        <w:t>ی</w:t>
      </w:r>
      <w:r w:rsidR="007A15AE" w:rsidRPr="008F54F3">
        <w:rPr>
          <w:rFonts w:hint="cs"/>
          <w:rtl/>
        </w:rPr>
        <w:t xml:space="preserve"> ندارند و برا</w:t>
      </w:r>
      <w:r w:rsidRPr="008F54F3">
        <w:rPr>
          <w:rFonts w:hint="cs"/>
          <w:rtl/>
        </w:rPr>
        <w:t>ی</w:t>
      </w:r>
      <w:r w:rsidR="007A15AE" w:rsidRPr="008F54F3">
        <w:rPr>
          <w:rFonts w:hint="cs"/>
          <w:rtl/>
        </w:rPr>
        <w:t xml:space="preserve"> رستگار</w:t>
      </w:r>
      <w:r w:rsidRPr="008F54F3">
        <w:rPr>
          <w:rFonts w:hint="cs"/>
          <w:rtl/>
        </w:rPr>
        <w:t>ی</w:t>
      </w:r>
      <w:r w:rsidR="007A15AE" w:rsidRPr="008F54F3">
        <w:rPr>
          <w:rFonts w:hint="cs"/>
          <w:rtl/>
        </w:rPr>
        <w:t>، افراد ن</w:t>
      </w:r>
      <w:r w:rsidRPr="008F54F3">
        <w:rPr>
          <w:rFonts w:hint="cs"/>
          <w:rtl/>
        </w:rPr>
        <w:t>ی</w:t>
      </w:r>
      <w:r w:rsidR="007A15AE" w:rsidRPr="008F54F3">
        <w:rPr>
          <w:rFonts w:hint="cs"/>
          <w:rtl/>
        </w:rPr>
        <w:t>ازمند ا</w:t>
      </w:r>
      <w:r w:rsidRPr="008F54F3">
        <w:rPr>
          <w:rFonts w:hint="cs"/>
          <w:rtl/>
        </w:rPr>
        <w:t>ی</w:t>
      </w:r>
      <w:r w:rsidR="007A15AE" w:rsidRPr="008F54F3">
        <w:rPr>
          <w:rFonts w:hint="cs"/>
          <w:rtl/>
        </w:rPr>
        <w:t xml:space="preserve">مان و اسلام </w:t>
      </w:r>
      <w:r w:rsidR="001011D0" w:rsidRPr="008F54F3">
        <w:rPr>
          <w:rFonts w:hint="cs"/>
          <w:rtl/>
        </w:rPr>
        <w:t xml:space="preserve">هم </w:t>
      </w:r>
      <w:r w:rsidR="007A15AE" w:rsidRPr="008F54F3">
        <w:rPr>
          <w:rFonts w:hint="cs"/>
          <w:rtl/>
        </w:rPr>
        <w:t>در ظاهر و هم در باطن‌اند بل</w:t>
      </w:r>
      <w:r w:rsidRPr="008F54F3">
        <w:rPr>
          <w:rFonts w:hint="cs"/>
          <w:rtl/>
        </w:rPr>
        <w:t>ک</w:t>
      </w:r>
      <w:r w:rsidR="007A15AE" w:rsidRPr="008F54F3">
        <w:rPr>
          <w:rFonts w:hint="cs"/>
          <w:rtl/>
        </w:rPr>
        <w:t xml:space="preserve">ه </w:t>
      </w:r>
      <w:r w:rsidRPr="008F54F3">
        <w:rPr>
          <w:rFonts w:hint="cs"/>
          <w:rtl/>
        </w:rPr>
        <w:t>ک</w:t>
      </w:r>
      <w:r w:rsidR="007A15AE" w:rsidRPr="008F54F3">
        <w:rPr>
          <w:rFonts w:hint="cs"/>
          <w:rtl/>
        </w:rPr>
        <w:t>سان</w:t>
      </w:r>
      <w:r w:rsidRPr="008F54F3">
        <w:rPr>
          <w:rFonts w:hint="cs"/>
          <w:rtl/>
        </w:rPr>
        <w:t>ی</w:t>
      </w:r>
      <w:r w:rsidR="007A15AE" w:rsidRPr="008F54F3">
        <w:rPr>
          <w:rFonts w:hint="cs"/>
          <w:rtl/>
        </w:rPr>
        <w:t xml:space="preserve"> </w:t>
      </w:r>
      <w:r w:rsidRPr="008F54F3">
        <w:rPr>
          <w:rFonts w:hint="cs"/>
          <w:rtl/>
        </w:rPr>
        <w:t>ک</w:t>
      </w:r>
      <w:r w:rsidR="007A15AE" w:rsidRPr="008F54F3">
        <w:rPr>
          <w:rFonts w:hint="cs"/>
          <w:rtl/>
        </w:rPr>
        <w:t xml:space="preserve">ه </w:t>
      </w:r>
      <w:r w:rsidRPr="008F54F3">
        <w:rPr>
          <w:rFonts w:hint="cs"/>
          <w:rtl/>
        </w:rPr>
        <w:t>ک</w:t>
      </w:r>
      <w:r w:rsidR="007A15AE" w:rsidRPr="008F54F3">
        <w:rPr>
          <w:rFonts w:hint="cs"/>
          <w:rtl/>
        </w:rPr>
        <w:t>فر خود را م</w:t>
      </w:r>
      <w:r w:rsidRPr="008F54F3">
        <w:rPr>
          <w:rFonts w:hint="cs"/>
          <w:rtl/>
        </w:rPr>
        <w:t>ی</w:t>
      </w:r>
      <w:r w:rsidR="007A15AE" w:rsidRPr="008F54F3">
        <w:rPr>
          <w:rFonts w:hint="cs"/>
          <w:rtl/>
        </w:rPr>
        <w:t>‌پوشانند از د</w:t>
      </w:r>
      <w:r w:rsidRPr="008F54F3">
        <w:rPr>
          <w:rFonts w:hint="cs"/>
          <w:rtl/>
        </w:rPr>
        <w:t>ی</w:t>
      </w:r>
      <w:r w:rsidR="007A15AE" w:rsidRPr="008F54F3">
        <w:rPr>
          <w:rFonts w:hint="cs"/>
          <w:rtl/>
        </w:rPr>
        <w:t xml:space="preserve">گر </w:t>
      </w:r>
      <w:r w:rsidRPr="008F54F3">
        <w:rPr>
          <w:rFonts w:hint="cs"/>
          <w:rtl/>
        </w:rPr>
        <w:t>ک</w:t>
      </w:r>
      <w:r w:rsidR="007A15AE" w:rsidRPr="008F54F3">
        <w:rPr>
          <w:rFonts w:hint="cs"/>
          <w:rtl/>
        </w:rPr>
        <w:t xml:space="preserve">فار، </w:t>
      </w:r>
      <w:r w:rsidRPr="008F54F3">
        <w:rPr>
          <w:rFonts w:hint="cs"/>
          <w:rtl/>
        </w:rPr>
        <w:t>ک</w:t>
      </w:r>
      <w:r w:rsidR="007A15AE" w:rsidRPr="008F54F3">
        <w:rPr>
          <w:rFonts w:hint="cs"/>
          <w:rtl/>
        </w:rPr>
        <w:t>افرترند چون</w:t>
      </w:r>
      <w:r w:rsidRPr="008F54F3">
        <w:rPr>
          <w:rFonts w:hint="cs"/>
          <w:rtl/>
        </w:rPr>
        <w:t>ک</w:t>
      </w:r>
      <w:r w:rsidR="007A15AE" w:rsidRPr="008F54F3">
        <w:rPr>
          <w:rFonts w:hint="cs"/>
          <w:rtl/>
        </w:rPr>
        <w:t>ه خداوند در حق آنان م</w:t>
      </w:r>
      <w:r w:rsidRPr="008F54F3">
        <w:rPr>
          <w:rFonts w:hint="cs"/>
          <w:rtl/>
        </w:rPr>
        <w:t>ی</w:t>
      </w:r>
      <w:r w:rsidR="007A15AE" w:rsidRPr="008F54F3">
        <w:rPr>
          <w:rFonts w:hint="cs"/>
          <w:rtl/>
        </w:rPr>
        <w:t>‌فرما</w:t>
      </w:r>
      <w:r w:rsidRPr="008F54F3">
        <w:rPr>
          <w:rFonts w:hint="cs"/>
          <w:rtl/>
        </w:rPr>
        <w:t>ی</w:t>
      </w:r>
      <w:r w:rsidR="007A15AE" w:rsidRPr="008F54F3">
        <w:rPr>
          <w:rFonts w:hint="cs"/>
          <w:rtl/>
        </w:rPr>
        <w:t>د</w:t>
      </w:r>
      <w:r w:rsidR="00A7613A" w:rsidRPr="008F54F3">
        <w:rPr>
          <w:rFonts w:hint="cs"/>
          <w:rtl/>
        </w:rPr>
        <w:t>:</w:t>
      </w:r>
    </w:p>
    <w:p w:rsidR="007A15AE" w:rsidRPr="00CD4A00" w:rsidRDefault="00EB1BC2" w:rsidP="00EB1BC2">
      <w:pPr>
        <w:pStyle w:val="ab"/>
        <w:rPr>
          <w:rStyle w:val="Char"/>
          <w:rFonts w:cs="B Lotus"/>
          <w:color w:val="auto"/>
          <w:spacing w:val="-2"/>
          <w:sz w:val="28"/>
          <w:szCs w:val="28"/>
          <w:rtl/>
        </w:rPr>
      </w:pPr>
      <w:r w:rsidRPr="00CD4A00">
        <w:rPr>
          <w:rFonts w:ascii="Traditional Arabic" w:hAnsi="Traditional Arabic" w:cs="Traditional Arabic"/>
          <w:spacing w:val="-2"/>
          <w:rtl/>
        </w:rPr>
        <w:lastRenderedPageBreak/>
        <w:t>﴿</w:t>
      </w:r>
      <w:r w:rsidRPr="00CD4A00">
        <w:rPr>
          <w:rFonts w:ascii="KFGQPC Uthmanic Script HAFS" w:hAnsi="KFGQPC Uthmanic Script HAFS" w:cs="KFGQPC Uthmanic Script HAFS" w:hint="eastAsia"/>
          <w:spacing w:val="-2"/>
          <w:rtl/>
        </w:rPr>
        <w:t>إِنَّ</w:t>
      </w:r>
      <w:r w:rsidRPr="00CD4A00">
        <w:rPr>
          <w:rFonts w:ascii="KFGQPC Uthmanic Script HAFS" w:hAnsi="KFGQPC Uthmanic Script HAFS" w:cs="KFGQPC Uthmanic Script HAFS"/>
          <w:spacing w:val="-2"/>
          <w:rtl/>
        </w:rPr>
        <w:t xml:space="preserve"> </w:t>
      </w:r>
      <w:r w:rsidRPr="00CD4A00">
        <w:rPr>
          <w:rFonts w:ascii="KFGQPC Uthmanic Script HAFS" w:hAnsi="KFGQPC Uthmanic Script HAFS" w:cs="KFGQPC Uthmanic Script HAFS" w:hint="cs"/>
          <w:spacing w:val="-2"/>
          <w:rtl/>
        </w:rPr>
        <w:t>ٱ</w:t>
      </w:r>
      <w:r w:rsidRPr="00CD4A00">
        <w:rPr>
          <w:rFonts w:ascii="KFGQPC Uthmanic Script HAFS" w:hAnsi="KFGQPC Uthmanic Script HAFS" w:cs="KFGQPC Uthmanic Script HAFS" w:hint="eastAsia"/>
          <w:spacing w:val="-2"/>
          <w:rtl/>
        </w:rPr>
        <w:t>لۡمُنَٰفِقِينَ</w:t>
      </w:r>
      <w:r w:rsidRPr="00CD4A00">
        <w:rPr>
          <w:rFonts w:ascii="KFGQPC Uthmanic Script HAFS" w:hAnsi="KFGQPC Uthmanic Script HAFS" w:cs="KFGQPC Uthmanic Script HAFS"/>
          <w:spacing w:val="-2"/>
          <w:rtl/>
        </w:rPr>
        <w:t xml:space="preserve"> فِي </w:t>
      </w:r>
      <w:r w:rsidRPr="00CD4A00">
        <w:rPr>
          <w:rFonts w:ascii="KFGQPC Uthmanic Script HAFS" w:hAnsi="KFGQPC Uthmanic Script HAFS" w:cs="KFGQPC Uthmanic Script HAFS" w:hint="cs"/>
          <w:spacing w:val="-2"/>
          <w:rtl/>
        </w:rPr>
        <w:t>ٱ</w:t>
      </w:r>
      <w:r w:rsidRPr="00CD4A00">
        <w:rPr>
          <w:rFonts w:ascii="KFGQPC Uthmanic Script HAFS" w:hAnsi="KFGQPC Uthmanic Script HAFS" w:cs="KFGQPC Uthmanic Script HAFS" w:hint="eastAsia"/>
          <w:spacing w:val="-2"/>
          <w:rtl/>
        </w:rPr>
        <w:t>لدَّرۡكِ</w:t>
      </w:r>
      <w:r w:rsidRPr="00CD4A00">
        <w:rPr>
          <w:rFonts w:ascii="KFGQPC Uthmanic Script HAFS" w:hAnsi="KFGQPC Uthmanic Script HAFS" w:cs="KFGQPC Uthmanic Script HAFS"/>
          <w:spacing w:val="-2"/>
          <w:rtl/>
        </w:rPr>
        <w:t xml:space="preserve"> </w:t>
      </w:r>
      <w:r w:rsidRPr="00CD4A00">
        <w:rPr>
          <w:rFonts w:ascii="KFGQPC Uthmanic Script HAFS" w:hAnsi="KFGQPC Uthmanic Script HAFS" w:cs="KFGQPC Uthmanic Script HAFS" w:hint="cs"/>
          <w:spacing w:val="-2"/>
          <w:rtl/>
        </w:rPr>
        <w:t>ٱ</w:t>
      </w:r>
      <w:r w:rsidRPr="00CD4A00">
        <w:rPr>
          <w:rFonts w:ascii="KFGQPC Uthmanic Script HAFS" w:hAnsi="KFGQPC Uthmanic Script HAFS" w:cs="KFGQPC Uthmanic Script HAFS" w:hint="eastAsia"/>
          <w:spacing w:val="-2"/>
          <w:rtl/>
        </w:rPr>
        <w:t>لۡأَسۡفَلِ</w:t>
      </w:r>
      <w:r w:rsidRPr="00CD4A00">
        <w:rPr>
          <w:rFonts w:ascii="KFGQPC Uthmanic Script HAFS" w:hAnsi="KFGQPC Uthmanic Script HAFS" w:cs="KFGQPC Uthmanic Script HAFS"/>
          <w:spacing w:val="-2"/>
          <w:rtl/>
        </w:rPr>
        <w:t xml:space="preserve"> مِنَ </w:t>
      </w:r>
      <w:r w:rsidRPr="00CD4A00">
        <w:rPr>
          <w:rFonts w:ascii="KFGQPC Uthmanic Script HAFS" w:hAnsi="KFGQPC Uthmanic Script HAFS" w:cs="KFGQPC Uthmanic Script HAFS" w:hint="cs"/>
          <w:spacing w:val="-2"/>
          <w:rtl/>
        </w:rPr>
        <w:t>ٱ</w:t>
      </w:r>
      <w:r w:rsidRPr="00CD4A00">
        <w:rPr>
          <w:rFonts w:ascii="KFGQPC Uthmanic Script HAFS" w:hAnsi="KFGQPC Uthmanic Script HAFS" w:cs="KFGQPC Uthmanic Script HAFS" w:hint="eastAsia"/>
          <w:spacing w:val="-2"/>
          <w:rtl/>
        </w:rPr>
        <w:t>لنَّارِ</w:t>
      </w:r>
      <w:r w:rsidRPr="00CD4A00">
        <w:rPr>
          <w:rFonts w:ascii="KFGQPC Uthmanic Script HAFS" w:hAnsi="KFGQPC Uthmanic Script HAFS" w:cs="KFGQPC Uthmanic Script HAFS"/>
          <w:spacing w:val="-2"/>
          <w:rtl/>
        </w:rPr>
        <w:t xml:space="preserve"> وَلَن تَجِدَ لَهُمۡ نَصِيرًا ١٤٥</w:t>
      </w:r>
      <w:r w:rsidRPr="00CD4A00">
        <w:rPr>
          <w:rFonts w:ascii="KFGQPC Uthmanic Script HAFS" w:hAnsi="KFGQPC Uthmanic Script HAFS" w:cs="KFGQPC Uthmanic Script HAFS"/>
          <w:spacing w:val="-2"/>
        </w:rPr>
        <w:t xml:space="preserve"> </w:t>
      </w:r>
      <w:r w:rsidRPr="00CD4A00">
        <w:rPr>
          <w:rFonts w:ascii="KFGQPC Uthmanic Script HAFS" w:hAnsi="KFGQPC Uthmanic Script HAFS" w:cs="KFGQPC Uthmanic Script HAFS" w:hint="eastAsia"/>
          <w:spacing w:val="-2"/>
          <w:rtl/>
        </w:rPr>
        <w:t>إِلَّا</w:t>
      </w:r>
      <w:r w:rsidRPr="00CD4A00">
        <w:rPr>
          <w:rFonts w:ascii="KFGQPC Uthmanic Script HAFS" w:hAnsi="KFGQPC Uthmanic Script HAFS" w:cs="KFGQPC Uthmanic Script HAFS"/>
          <w:spacing w:val="-2"/>
          <w:rtl/>
        </w:rPr>
        <w:t xml:space="preserve"> </w:t>
      </w:r>
      <w:r w:rsidRPr="00CD4A00">
        <w:rPr>
          <w:rFonts w:ascii="KFGQPC Uthmanic Script HAFS" w:hAnsi="KFGQPC Uthmanic Script HAFS" w:cs="KFGQPC Uthmanic Script HAFS" w:hint="cs"/>
          <w:spacing w:val="-2"/>
          <w:rtl/>
        </w:rPr>
        <w:t>ٱ</w:t>
      </w:r>
      <w:r w:rsidRPr="00CD4A00">
        <w:rPr>
          <w:rFonts w:ascii="KFGQPC Uthmanic Script HAFS" w:hAnsi="KFGQPC Uthmanic Script HAFS" w:cs="KFGQPC Uthmanic Script HAFS" w:hint="eastAsia"/>
          <w:spacing w:val="-2"/>
          <w:rtl/>
        </w:rPr>
        <w:t>لَّذِينَ</w:t>
      </w:r>
      <w:r w:rsidRPr="00CD4A00">
        <w:rPr>
          <w:rFonts w:ascii="KFGQPC Uthmanic Script HAFS" w:hAnsi="KFGQPC Uthmanic Script HAFS" w:cs="KFGQPC Uthmanic Script HAFS"/>
          <w:spacing w:val="-2"/>
          <w:rtl/>
        </w:rPr>
        <w:t xml:space="preserve"> تَابُواْ وَأَصۡلَحُواْ وَ</w:t>
      </w:r>
      <w:r w:rsidRPr="00CD4A00">
        <w:rPr>
          <w:rFonts w:ascii="KFGQPC Uthmanic Script HAFS" w:hAnsi="KFGQPC Uthmanic Script HAFS" w:cs="KFGQPC Uthmanic Script HAFS" w:hint="cs"/>
          <w:spacing w:val="-2"/>
          <w:rtl/>
        </w:rPr>
        <w:t>ٱ</w:t>
      </w:r>
      <w:r w:rsidRPr="00CD4A00">
        <w:rPr>
          <w:rFonts w:ascii="KFGQPC Uthmanic Script HAFS" w:hAnsi="KFGQPC Uthmanic Script HAFS" w:cs="KFGQPC Uthmanic Script HAFS" w:hint="eastAsia"/>
          <w:spacing w:val="-2"/>
          <w:rtl/>
        </w:rPr>
        <w:t>عۡتَصَمُواْ</w:t>
      </w:r>
      <w:r w:rsidRPr="00CD4A00">
        <w:rPr>
          <w:rFonts w:ascii="KFGQPC Uthmanic Script HAFS" w:hAnsi="KFGQPC Uthmanic Script HAFS" w:cs="KFGQPC Uthmanic Script HAFS"/>
          <w:spacing w:val="-2"/>
          <w:rtl/>
        </w:rPr>
        <w:t xml:space="preserve"> بِ</w:t>
      </w:r>
      <w:r w:rsidRPr="00CD4A00">
        <w:rPr>
          <w:rFonts w:ascii="KFGQPC Uthmanic Script HAFS" w:hAnsi="KFGQPC Uthmanic Script HAFS" w:cs="KFGQPC Uthmanic Script HAFS" w:hint="cs"/>
          <w:spacing w:val="-2"/>
          <w:rtl/>
        </w:rPr>
        <w:t>ٱ</w:t>
      </w:r>
      <w:r w:rsidRPr="00CD4A00">
        <w:rPr>
          <w:rFonts w:ascii="KFGQPC Uthmanic Script HAFS" w:hAnsi="KFGQPC Uthmanic Script HAFS" w:cs="KFGQPC Uthmanic Script HAFS" w:hint="eastAsia"/>
          <w:spacing w:val="-2"/>
          <w:rtl/>
        </w:rPr>
        <w:t>للَّهِ</w:t>
      </w:r>
      <w:r w:rsidRPr="00CD4A00">
        <w:rPr>
          <w:rFonts w:ascii="KFGQPC Uthmanic Script HAFS" w:hAnsi="KFGQPC Uthmanic Script HAFS" w:cs="KFGQPC Uthmanic Script HAFS"/>
          <w:spacing w:val="-2"/>
          <w:rtl/>
        </w:rPr>
        <w:t xml:space="preserve"> وَأَخۡلَصُواْ دِينَهُمۡ لِلَّهِ فَأُوْلَٰٓئِكَ مَعَ </w:t>
      </w:r>
      <w:r w:rsidRPr="00CD4A00">
        <w:rPr>
          <w:rFonts w:ascii="KFGQPC Uthmanic Script HAFS" w:hAnsi="KFGQPC Uthmanic Script HAFS" w:cs="KFGQPC Uthmanic Script HAFS" w:hint="cs"/>
          <w:spacing w:val="-2"/>
          <w:rtl/>
        </w:rPr>
        <w:t>ٱ</w:t>
      </w:r>
      <w:r w:rsidRPr="00CD4A00">
        <w:rPr>
          <w:rFonts w:ascii="KFGQPC Uthmanic Script HAFS" w:hAnsi="KFGQPC Uthmanic Script HAFS" w:cs="KFGQPC Uthmanic Script HAFS" w:hint="eastAsia"/>
          <w:spacing w:val="-2"/>
          <w:rtl/>
        </w:rPr>
        <w:t>لۡمُؤۡمِنِينَۖ</w:t>
      </w:r>
      <w:r w:rsidRPr="00CD4A00">
        <w:rPr>
          <w:rFonts w:ascii="Traditional Arabic" w:hAnsi="Traditional Arabic" w:cs="Traditional Arabic"/>
          <w:spacing w:val="-2"/>
          <w:rtl/>
        </w:rPr>
        <w:t>﴾</w:t>
      </w:r>
      <w:r w:rsidR="0080012D" w:rsidRPr="00CD4A00">
        <w:rPr>
          <w:rStyle w:val="Char"/>
          <w:rFonts w:cs="B Lotus" w:hint="cs"/>
          <w:color w:val="auto"/>
          <w:spacing w:val="-2"/>
          <w:sz w:val="28"/>
          <w:szCs w:val="28"/>
          <w:rtl/>
        </w:rPr>
        <w:t xml:space="preserve"> </w:t>
      </w:r>
      <w:r w:rsidR="008D5C8B" w:rsidRPr="00CD4A00">
        <w:rPr>
          <w:rStyle w:val="Charc"/>
          <w:rFonts w:hint="cs"/>
          <w:spacing w:val="-2"/>
          <w:rtl/>
        </w:rPr>
        <w:t>[</w:t>
      </w:r>
      <w:r w:rsidR="0080012D" w:rsidRPr="00CD4A00">
        <w:rPr>
          <w:rStyle w:val="Charc"/>
          <w:rFonts w:hint="cs"/>
          <w:spacing w:val="-2"/>
          <w:rtl/>
        </w:rPr>
        <w:t>ال</w:t>
      </w:r>
      <w:r w:rsidR="007A15AE" w:rsidRPr="00CD4A00">
        <w:rPr>
          <w:rStyle w:val="Charc"/>
          <w:rFonts w:hint="cs"/>
          <w:spacing w:val="-2"/>
          <w:rtl/>
        </w:rPr>
        <w:t>نساء</w:t>
      </w:r>
      <w:r w:rsidR="00A7613A" w:rsidRPr="00CD4A00">
        <w:rPr>
          <w:rStyle w:val="Charc"/>
          <w:rFonts w:hint="cs"/>
          <w:spacing w:val="-2"/>
          <w:rtl/>
        </w:rPr>
        <w:t xml:space="preserve">: </w:t>
      </w:r>
      <w:r w:rsidR="007A15AE" w:rsidRPr="00CD4A00">
        <w:rPr>
          <w:rStyle w:val="Charc"/>
          <w:rFonts w:hint="cs"/>
          <w:spacing w:val="-2"/>
          <w:rtl/>
        </w:rPr>
        <w:t>145-146</w:t>
      </w:r>
      <w:r w:rsidR="008D5C8B" w:rsidRPr="00CD4A00">
        <w:rPr>
          <w:rStyle w:val="Charc"/>
          <w:rFonts w:hint="cs"/>
          <w:spacing w:val="-2"/>
          <w:rtl/>
        </w:rPr>
        <w:t>]</w:t>
      </w:r>
      <w:r w:rsidRPr="00CD4A00">
        <w:rPr>
          <w:rFonts w:hint="cs"/>
          <w:spacing w:val="-2"/>
          <w:rtl/>
        </w:rPr>
        <w:t>.</w:t>
      </w:r>
    </w:p>
    <w:p w:rsidR="007A15AE" w:rsidRPr="008F54F3" w:rsidRDefault="0080012D" w:rsidP="008F54F3">
      <w:pPr>
        <w:pStyle w:val="ab"/>
        <w:rPr>
          <w:rtl/>
        </w:rPr>
      </w:pPr>
      <w:r w:rsidRPr="008F54F3">
        <w:rPr>
          <w:rFonts w:hint="cs"/>
          <w:rtl/>
        </w:rPr>
        <w:t>«</w:t>
      </w:r>
      <w:r w:rsidR="007A15AE" w:rsidRPr="008F54F3">
        <w:rPr>
          <w:rFonts w:hint="cs"/>
          <w:rtl/>
        </w:rPr>
        <w:t>ب</w:t>
      </w:r>
      <w:r w:rsidR="000A3618" w:rsidRPr="008F54F3">
        <w:rPr>
          <w:rFonts w:hint="cs"/>
          <w:rtl/>
        </w:rPr>
        <w:t>ی</w:t>
      </w:r>
      <w:r w:rsidR="007A15AE" w:rsidRPr="008F54F3">
        <w:rPr>
          <w:rFonts w:hint="cs"/>
          <w:rtl/>
        </w:rPr>
        <w:softHyphen/>
        <w:t>گمان منافقان در اعماق دوزخ و در پا</w:t>
      </w:r>
      <w:r w:rsidR="000A3618" w:rsidRPr="008F54F3">
        <w:rPr>
          <w:rFonts w:hint="cs"/>
          <w:rtl/>
        </w:rPr>
        <w:t>یی</w:t>
      </w:r>
      <w:r w:rsidR="007A15AE" w:rsidRPr="008F54F3">
        <w:rPr>
          <w:rFonts w:hint="cs"/>
          <w:rtl/>
        </w:rPr>
        <w:t>ن</w:t>
      </w:r>
      <w:r w:rsidR="007A15AE" w:rsidRPr="008F54F3">
        <w:rPr>
          <w:rFonts w:hint="cs"/>
          <w:rtl/>
        </w:rPr>
        <w:softHyphen/>
        <w:t>تر</w:t>
      </w:r>
      <w:r w:rsidR="000A3618" w:rsidRPr="008F54F3">
        <w:rPr>
          <w:rFonts w:hint="cs"/>
          <w:rtl/>
        </w:rPr>
        <w:t>ی</w:t>
      </w:r>
      <w:r w:rsidR="007A15AE" w:rsidRPr="008F54F3">
        <w:rPr>
          <w:rFonts w:hint="cs"/>
          <w:rtl/>
        </w:rPr>
        <w:t xml:space="preserve">ن مکان آن هستند و هرگز </w:t>
      </w:r>
      <w:r w:rsidR="000A3618" w:rsidRPr="008F54F3">
        <w:rPr>
          <w:rFonts w:hint="cs"/>
          <w:rtl/>
        </w:rPr>
        <w:t>ی</w:t>
      </w:r>
      <w:r w:rsidR="007A15AE" w:rsidRPr="008F54F3">
        <w:rPr>
          <w:rFonts w:hint="cs"/>
          <w:rtl/>
        </w:rPr>
        <w:t>اور</w:t>
      </w:r>
      <w:r w:rsidR="000A3618" w:rsidRPr="008F54F3">
        <w:rPr>
          <w:rFonts w:hint="cs"/>
          <w:rtl/>
        </w:rPr>
        <w:t>ی</w:t>
      </w:r>
      <w:r w:rsidR="007A15AE" w:rsidRPr="008F54F3">
        <w:rPr>
          <w:rFonts w:hint="cs"/>
          <w:rtl/>
        </w:rPr>
        <w:t xml:space="preserve"> برا</w:t>
      </w:r>
      <w:r w:rsidR="000A3618" w:rsidRPr="008F54F3">
        <w:rPr>
          <w:rFonts w:hint="cs"/>
          <w:rtl/>
        </w:rPr>
        <w:t>ی</w:t>
      </w:r>
      <w:r w:rsidR="007A15AE" w:rsidRPr="008F54F3">
        <w:rPr>
          <w:rFonts w:hint="cs"/>
          <w:rtl/>
        </w:rPr>
        <w:t xml:space="preserve"> آنان نخواه</w:t>
      </w:r>
      <w:r w:rsidR="000A3618" w:rsidRPr="008F54F3">
        <w:rPr>
          <w:rFonts w:hint="cs"/>
          <w:rtl/>
        </w:rPr>
        <w:t>ی</w:t>
      </w:r>
      <w:r w:rsidR="007A15AE" w:rsidRPr="008F54F3">
        <w:rPr>
          <w:rFonts w:hint="cs"/>
          <w:rtl/>
        </w:rPr>
        <w:t xml:space="preserve"> </w:t>
      </w:r>
      <w:r w:rsidR="000A3618" w:rsidRPr="008F54F3">
        <w:rPr>
          <w:rFonts w:hint="cs"/>
          <w:rtl/>
        </w:rPr>
        <w:t>ی</w:t>
      </w:r>
      <w:r w:rsidR="007A15AE" w:rsidRPr="008F54F3">
        <w:rPr>
          <w:rFonts w:hint="cs"/>
          <w:rtl/>
        </w:rPr>
        <w:t>افت (تا به فر</w:t>
      </w:r>
      <w:r w:rsidR="000A3618" w:rsidRPr="008F54F3">
        <w:rPr>
          <w:rFonts w:hint="cs"/>
          <w:rtl/>
        </w:rPr>
        <w:t>ی</w:t>
      </w:r>
      <w:r w:rsidR="007A15AE" w:rsidRPr="008F54F3">
        <w:rPr>
          <w:rFonts w:hint="cs"/>
          <w:rtl/>
        </w:rPr>
        <w:t>ادشان برسد و آنان را برهاند). مگر کسان</w:t>
      </w:r>
      <w:r w:rsidR="000A3618" w:rsidRPr="008F54F3">
        <w:rPr>
          <w:rFonts w:hint="cs"/>
          <w:rtl/>
        </w:rPr>
        <w:t>ی</w:t>
      </w:r>
      <w:r w:rsidR="007A15AE" w:rsidRPr="008F54F3">
        <w:rPr>
          <w:rFonts w:hint="cs"/>
          <w:rtl/>
        </w:rPr>
        <w:t xml:space="preserve"> (از ا</w:t>
      </w:r>
      <w:r w:rsidR="000A3618" w:rsidRPr="008F54F3">
        <w:rPr>
          <w:rFonts w:hint="cs"/>
          <w:rtl/>
        </w:rPr>
        <w:t>ی</w:t>
      </w:r>
      <w:r w:rsidR="007A15AE" w:rsidRPr="008F54F3">
        <w:rPr>
          <w:rFonts w:hint="cs"/>
          <w:rtl/>
        </w:rPr>
        <w:t>شان) که توبه کنند و برگردند و به اصلاح (اعمال و ن</w:t>
      </w:r>
      <w:r w:rsidR="000A3618" w:rsidRPr="008F54F3">
        <w:rPr>
          <w:rFonts w:hint="cs"/>
          <w:rtl/>
        </w:rPr>
        <w:t>ی</w:t>
      </w:r>
      <w:r w:rsidR="007A15AE" w:rsidRPr="008F54F3">
        <w:rPr>
          <w:rFonts w:hint="cs"/>
          <w:rtl/>
        </w:rPr>
        <w:t>ات خود) بپردازند و به خدا متوسل شوند و آئ</w:t>
      </w:r>
      <w:r w:rsidR="000A3618" w:rsidRPr="008F54F3">
        <w:rPr>
          <w:rFonts w:hint="cs"/>
          <w:rtl/>
        </w:rPr>
        <w:t>ی</w:t>
      </w:r>
      <w:r w:rsidR="007A15AE" w:rsidRPr="008F54F3">
        <w:rPr>
          <w:rFonts w:hint="cs"/>
          <w:rtl/>
        </w:rPr>
        <w:t>ن خو</w:t>
      </w:r>
      <w:r w:rsidR="000A3618" w:rsidRPr="008F54F3">
        <w:rPr>
          <w:rFonts w:hint="cs"/>
          <w:rtl/>
        </w:rPr>
        <w:t>ی</w:t>
      </w:r>
      <w:r w:rsidR="007A15AE" w:rsidRPr="008F54F3">
        <w:rPr>
          <w:rFonts w:hint="cs"/>
          <w:rtl/>
        </w:rPr>
        <w:t>ش را خالصانه از آن خدا کنند (و فقط و فقط او را بپرستند و به فر</w:t>
      </w:r>
      <w:r w:rsidR="000A3618" w:rsidRPr="008F54F3">
        <w:rPr>
          <w:rFonts w:hint="cs"/>
          <w:rtl/>
        </w:rPr>
        <w:t>ی</w:t>
      </w:r>
      <w:r w:rsidR="007A15AE" w:rsidRPr="008F54F3">
        <w:rPr>
          <w:rFonts w:hint="cs"/>
          <w:rtl/>
        </w:rPr>
        <w:t>اد خوانند و خالق و رازق دانند). پس آنان از زمره مؤمنان خواهند بود (و پاداش مؤمنان را خواهند داشت)</w:t>
      </w:r>
      <w:r w:rsidRPr="008F54F3">
        <w:rPr>
          <w:rFonts w:hint="cs"/>
          <w:rtl/>
        </w:rPr>
        <w:t>»</w:t>
      </w:r>
      <w:r w:rsidR="007A15AE" w:rsidRPr="008F54F3">
        <w:rPr>
          <w:rFonts w:hint="cs"/>
          <w:rtl/>
        </w:rPr>
        <w:t>.</w:t>
      </w:r>
    </w:p>
    <w:p w:rsidR="007A15AE" w:rsidRDefault="007A15AE" w:rsidP="008F54F3">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8F54F3" w:rsidRDefault="008F54F3" w:rsidP="008F54F3">
      <w:pPr>
        <w:pStyle w:val="ab"/>
        <w:ind w:firstLine="0"/>
        <w:jc w:val="center"/>
        <w:rPr>
          <w:rtl/>
        </w:rPr>
      </w:pPr>
    </w:p>
    <w:p w:rsidR="007A15AE" w:rsidRPr="00790421" w:rsidRDefault="007A15AE" w:rsidP="008F54F3">
      <w:pPr>
        <w:pStyle w:val="a0"/>
        <w:tabs>
          <w:tab w:val="clear" w:pos="567"/>
          <w:tab w:val="right" w:pos="566"/>
        </w:tabs>
        <w:spacing w:before="0"/>
        <w:ind w:left="568" w:hanging="284"/>
        <w:contextualSpacing w:val="0"/>
        <w:rPr>
          <w:rStyle w:val="Char"/>
          <w:rFonts w:cs="B Lotus"/>
          <w:color w:val="auto"/>
          <w:sz w:val="28"/>
          <w:szCs w:val="28"/>
          <w:rtl/>
        </w:rPr>
      </w:pPr>
      <w:r w:rsidRPr="008F54F3">
        <w:rPr>
          <w:rStyle w:val="Charb"/>
          <w:rFonts w:hint="cs"/>
          <w:rtl/>
        </w:rPr>
        <w:t>شرك اصغر چيست؟</w:t>
      </w:r>
    </w:p>
    <w:p w:rsidR="007A15AE" w:rsidRDefault="007A15AE" w:rsidP="008F54F3">
      <w:pPr>
        <w:pStyle w:val="a"/>
        <w:tabs>
          <w:tab w:val="right" w:pos="711"/>
        </w:tabs>
        <w:ind w:left="568" w:hanging="284"/>
        <w:jc w:val="both"/>
        <w:rPr>
          <w:rFonts w:cs="B Lotus"/>
          <w:color w:val="auto"/>
          <w:sz w:val="28"/>
          <w:szCs w:val="28"/>
        </w:rPr>
      </w:pPr>
      <w:r w:rsidRPr="008F54F3">
        <w:rPr>
          <w:rStyle w:val="Charb"/>
          <w:rFonts w:hint="cs"/>
          <w:rtl/>
        </w:rPr>
        <w:t>هرگاه فرد عمل</w:t>
      </w:r>
      <w:r w:rsidR="000A3618" w:rsidRPr="008F54F3">
        <w:rPr>
          <w:rStyle w:val="Charb"/>
          <w:rFonts w:hint="cs"/>
          <w:rtl/>
        </w:rPr>
        <w:t>ی</w:t>
      </w:r>
      <w:r w:rsidRPr="008F54F3">
        <w:rPr>
          <w:rStyle w:val="Charb"/>
          <w:rFonts w:hint="cs"/>
          <w:rtl/>
        </w:rPr>
        <w:t xml:space="preserve"> را برا</w:t>
      </w:r>
      <w:r w:rsidR="000A3618" w:rsidRPr="008F54F3">
        <w:rPr>
          <w:rStyle w:val="Charb"/>
          <w:rFonts w:hint="cs"/>
          <w:rtl/>
        </w:rPr>
        <w:t>ی</w:t>
      </w:r>
      <w:r w:rsidRPr="008F54F3">
        <w:rPr>
          <w:rStyle w:val="Charb"/>
          <w:rFonts w:hint="cs"/>
          <w:rtl/>
        </w:rPr>
        <w:t xml:space="preserve"> خداوند و به ن</w:t>
      </w:r>
      <w:r w:rsidR="000A3618" w:rsidRPr="008F54F3">
        <w:rPr>
          <w:rStyle w:val="Charb"/>
          <w:rFonts w:hint="cs"/>
          <w:rtl/>
        </w:rPr>
        <w:t>ی</w:t>
      </w:r>
      <w:r w:rsidRPr="008F54F3">
        <w:rPr>
          <w:rStyle w:val="Charb"/>
          <w:rFonts w:hint="cs"/>
          <w:rtl/>
        </w:rPr>
        <w:t>ت رضا</w:t>
      </w:r>
      <w:r w:rsidR="000A3618" w:rsidRPr="008F54F3">
        <w:rPr>
          <w:rStyle w:val="Charb"/>
          <w:rFonts w:hint="cs"/>
          <w:rtl/>
        </w:rPr>
        <w:t>ی</w:t>
      </w:r>
      <w:r w:rsidRPr="008F54F3">
        <w:rPr>
          <w:rStyle w:val="Charb"/>
          <w:rFonts w:hint="cs"/>
          <w:rtl/>
        </w:rPr>
        <w:t>ت اله</w:t>
      </w:r>
      <w:r w:rsidR="000A3618" w:rsidRPr="008F54F3">
        <w:rPr>
          <w:rStyle w:val="Charb"/>
          <w:rFonts w:hint="cs"/>
          <w:rtl/>
        </w:rPr>
        <w:t>ی</w:t>
      </w:r>
      <w:r w:rsidRPr="008F54F3">
        <w:rPr>
          <w:rStyle w:val="Charb"/>
          <w:rFonts w:hint="cs"/>
          <w:rtl/>
        </w:rPr>
        <w:t xml:space="preserve"> انجام دهد ول</w:t>
      </w:r>
      <w:r w:rsidR="000A3618" w:rsidRPr="008F54F3">
        <w:rPr>
          <w:rStyle w:val="Charb"/>
          <w:rFonts w:hint="cs"/>
          <w:rtl/>
        </w:rPr>
        <w:t>ی</w:t>
      </w:r>
      <w:r w:rsidRPr="008F54F3">
        <w:rPr>
          <w:rStyle w:val="Charb"/>
          <w:rFonts w:hint="cs"/>
          <w:rtl/>
        </w:rPr>
        <w:t xml:space="preserve"> در خوب انجام دادن و حسن ظاهر</w:t>
      </w:r>
      <w:r w:rsidR="000A3618" w:rsidRPr="008F54F3">
        <w:rPr>
          <w:rStyle w:val="Charb"/>
          <w:rFonts w:hint="cs"/>
          <w:rtl/>
        </w:rPr>
        <w:t>ی</w:t>
      </w:r>
      <w:r w:rsidRPr="008F54F3">
        <w:rPr>
          <w:rStyle w:val="Charb"/>
          <w:rFonts w:hint="cs"/>
          <w:rtl/>
        </w:rPr>
        <w:t xml:space="preserve"> عمل دچار ر</w:t>
      </w:r>
      <w:r w:rsidR="000A3618" w:rsidRPr="008F54F3">
        <w:rPr>
          <w:rStyle w:val="Charb"/>
          <w:rFonts w:hint="cs"/>
          <w:rtl/>
        </w:rPr>
        <w:t>ی</w:t>
      </w:r>
      <w:r w:rsidRPr="008F54F3">
        <w:rPr>
          <w:rStyle w:val="Charb"/>
          <w:rFonts w:hint="cs"/>
          <w:rtl/>
        </w:rPr>
        <w:t>ا شود. عمل آن فرد شر</w:t>
      </w:r>
      <w:r w:rsidR="000A3618" w:rsidRPr="008F54F3">
        <w:rPr>
          <w:rStyle w:val="Charb"/>
          <w:rFonts w:hint="cs"/>
          <w:rtl/>
        </w:rPr>
        <w:t>ک</w:t>
      </w:r>
      <w:r w:rsidRPr="008F54F3">
        <w:rPr>
          <w:rStyle w:val="Charb"/>
          <w:rFonts w:hint="cs"/>
          <w:rtl/>
        </w:rPr>
        <w:t xml:space="preserve"> اصغر محسوب م</w:t>
      </w:r>
      <w:r w:rsidR="000A3618" w:rsidRPr="008F54F3">
        <w:rPr>
          <w:rStyle w:val="Charb"/>
          <w:rFonts w:hint="cs"/>
          <w:rtl/>
        </w:rPr>
        <w:t>ی</w:t>
      </w:r>
      <w:r w:rsidRPr="008F54F3">
        <w:rPr>
          <w:rStyle w:val="Charb"/>
          <w:rFonts w:hint="cs"/>
          <w:rtl/>
        </w:rPr>
        <w:t>‌شود. خداوند م</w:t>
      </w:r>
      <w:r w:rsidR="000A3618" w:rsidRPr="008F54F3">
        <w:rPr>
          <w:rStyle w:val="Charb"/>
          <w:rFonts w:hint="cs"/>
          <w:rtl/>
        </w:rPr>
        <w:t>ی</w:t>
      </w:r>
      <w:r w:rsidRPr="008F54F3">
        <w:rPr>
          <w:rStyle w:val="Charb"/>
          <w:rFonts w:hint="cs"/>
          <w:rtl/>
        </w:rPr>
        <w:t>‌فرما</w:t>
      </w:r>
      <w:r w:rsidR="000A3618" w:rsidRPr="008F54F3">
        <w:rPr>
          <w:rStyle w:val="Charb"/>
          <w:rFonts w:hint="cs"/>
          <w:rtl/>
        </w:rPr>
        <w:t>ی</w:t>
      </w:r>
      <w:r w:rsidRPr="008F54F3">
        <w:rPr>
          <w:rStyle w:val="Charb"/>
          <w:rFonts w:hint="cs"/>
          <w:rtl/>
        </w:rPr>
        <w:t>د</w:t>
      </w:r>
      <w:r w:rsidR="00EB1BC2" w:rsidRPr="008F54F3">
        <w:rPr>
          <w:rStyle w:val="Charb"/>
          <w:rFonts w:hint="cs"/>
          <w:rtl/>
        </w:rPr>
        <w:t>:</w:t>
      </w:r>
    </w:p>
    <w:p w:rsidR="007A15AE" w:rsidRPr="001F57CC" w:rsidRDefault="00BE6C9F" w:rsidP="00BE6C9F">
      <w:pPr>
        <w:pStyle w:val="ab"/>
        <w:rPr>
          <w:rFonts w:cs="Traditional Arabic"/>
          <w:b/>
          <w:bCs/>
          <w:rtl/>
        </w:rPr>
      </w:pPr>
      <w:r>
        <w:rPr>
          <w:rFonts w:ascii="Traditional Arabic" w:hAnsi="Traditional Arabic" w:cs="Traditional Arabic"/>
          <w:rtl/>
        </w:rPr>
        <w:t>﴿</w:t>
      </w:r>
      <w:r>
        <w:rPr>
          <w:rFonts w:ascii="KFGQPC Uthmanic Script HAFS" w:hAnsi="KFGQPC Uthmanic Script HAFS" w:cs="KFGQPC Uthmanic Script HAFS"/>
          <w:rtl/>
        </w:rPr>
        <w:t>فَمَن كَانَ يَرۡجُواْ لِقَآءَ رَبِّهِ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فَلۡيَعۡمَلۡ عَمَلٗا صَٰلِحٗا وَلَا يُشۡرِكۡ بِعِبَادَةِ رَبِّهِ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أَحَدَۢا ١١٠</w:t>
      </w:r>
      <w:r>
        <w:rPr>
          <w:rFonts w:ascii="Traditional Arabic" w:hAnsi="Traditional Arabic" w:cs="Traditional Arabic"/>
          <w:rtl/>
        </w:rPr>
        <w:t>﴾</w:t>
      </w:r>
      <w:r>
        <w:rPr>
          <w:rFonts w:ascii="Traditional Arabic" w:hAnsi="Traditional Arabic" w:cs="Traditional Arabic" w:hint="cs"/>
          <w:rtl/>
        </w:rPr>
        <w:t xml:space="preserve"> </w:t>
      </w:r>
      <w:r w:rsidR="008D5C8B" w:rsidRPr="0021506E">
        <w:rPr>
          <w:rStyle w:val="Charc"/>
          <w:rFonts w:hint="cs"/>
          <w:rtl/>
        </w:rPr>
        <w:t>[</w:t>
      </w:r>
      <w:r w:rsidR="001F57CC" w:rsidRPr="0021506E">
        <w:rPr>
          <w:rStyle w:val="Charc"/>
          <w:rFonts w:hint="cs"/>
          <w:rtl/>
        </w:rPr>
        <w:t>ال</w:t>
      </w:r>
      <w:r w:rsidR="007A15AE" w:rsidRPr="0021506E">
        <w:rPr>
          <w:rStyle w:val="Charc"/>
          <w:rFonts w:hint="cs"/>
          <w:rtl/>
        </w:rPr>
        <w:t>کهف</w:t>
      </w:r>
      <w:r w:rsidR="008D5C8B" w:rsidRPr="0021506E">
        <w:rPr>
          <w:rStyle w:val="Charc"/>
          <w:rFonts w:hint="cs"/>
          <w:rtl/>
        </w:rPr>
        <w:t>110]</w:t>
      </w:r>
      <w:r w:rsidRPr="00BE6C9F">
        <w:rPr>
          <w:rFonts w:hint="cs"/>
          <w:rtl/>
        </w:rPr>
        <w:t>.</w:t>
      </w:r>
    </w:p>
    <w:p w:rsidR="007A15AE" w:rsidRPr="008F54F3" w:rsidRDefault="001F57CC" w:rsidP="008F54F3">
      <w:pPr>
        <w:pStyle w:val="ab"/>
        <w:rPr>
          <w:rtl/>
        </w:rPr>
      </w:pPr>
      <w:r w:rsidRPr="008F54F3">
        <w:rPr>
          <w:rFonts w:hint="cs"/>
          <w:rtl/>
        </w:rPr>
        <w:t>«</w:t>
      </w:r>
      <w:r w:rsidR="007A15AE" w:rsidRPr="008F54F3">
        <w:rPr>
          <w:rFonts w:hint="cs"/>
          <w:rtl/>
        </w:rPr>
        <w:t>پس هرکس که خواهان د</w:t>
      </w:r>
      <w:r w:rsidR="000A3618" w:rsidRPr="008F54F3">
        <w:rPr>
          <w:rFonts w:hint="cs"/>
          <w:rtl/>
        </w:rPr>
        <w:t>ی</w:t>
      </w:r>
      <w:r w:rsidR="007A15AE" w:rsidRPr="008F54F3">
        <w:rPr>
          <w:rFonts w:hint="cs"/>
          <w:rtl/>
        </w:rPr>
        <w:t>دار خدا</w:t>
      </w:r>
      <w:r w:rsidR="000A3618" w:rsidRPr="008F54F3">
        <w:rPr>
          <w:rFonts w:hint="cs"/>
          <w:rtl/>
        </w:rPr>
        <w:t>ی</w:t>
      </w:r>
      <w:r w:rsidR="007A15AE" w:rsidRPr="008F54F3">
        <w:rPr>
          <w:rFonts w:hint="cs"/>
          <w:rtl/>
        </w:rPr>
        <w:t xml:space="preserve"> خو</w:t>
      </w:r>
      <w:r w:rsidR="000A3618" w:rsidRPr="008F54F3">
        <w:rPr>
          <w:rFonts w:hint="cs"/>
          <w:rtl/>
        </w:rPr>
        <w:t>ی</w:t>
      </w:r>
      <w:r w:rsidR="007A15AE" w:rsidRPr="008F54F3">
        <w:rPr>
          <w:rFonts w:hint="cs"/>
          <w:rtl/>
        </w:rPr>
        <w:t>ش است، با</w:t>
      </w:r>
      <w:r w:rsidR="000A3618" w:rsidRPr="008F54F3">
        <w:rPr>
          <w:rFonts w:hint="cs"/>
          <w:rtl/>
        </w:rPr>
        <w:t>ی</w:t>
      </w:r>
      <w:r w:rsidR="007A15AE" w:rsidRPr="008F54F3">
        <w:rPr>
          <w:rFonts w:hint="cs"/>
          <w:rtl/>
        </w:rPr>
        <w:t>د که کار شا</w:t>
      </w:r>
      <w:r w:rsidR="000A3618" w:rsidRPr="008F54F3">
        <w:rPr>
          <w:rFonts w:hint="cs"/>
          <w:rtl/>
        </w:rPr>
        <w:t>ی</w:t>
      </w:r>
      <w:r w:rsidR="007A15AE" w:rsidRPr="008F54F3">
        <w:rPr>
          <w:rFonts w:hint="cs"/>
          <w:rtl/>
        </w:rPr>
        <w:t>سته کند، و در پرستش پروردگارش ه</w:t>
      </w:r>
      <w:r w:rsidR="000A3618" w:rsidRPr="008F54F3">
        <w:rPr>
          <w:rFonts w:hint="cs"/>
          <w:rtl/>
        </w:rPr>
        <w:t>ی</w:t>
      </w:r>
      <w:r w:rsidR="007A15AE" w:rsidRPr="008F54F3">
        <w:rPr>
          <w:rFonts w:hint="cs"/>
          <w:rtl/>
        </w:rPr>
        <w:t>چ کس</w:t>
      </w:r>
      <w:r w:rsidR="000A3618" w:rsidRPr="008F54F3">
        <w:rPr>
          <w:rFonts w:hint="cs"/>
          <w:rtl/>
        </w:rPr>
        <w:t>ی</w:t>
      </w:r>
      <w:r w:rsidR="007A15AE" w:rsidRPr="008F54F3">
        <w:rPr>
          <w:rFonts w:hint="cs"/>
          <w:rtl/>
        </w:rPr>
        <w:t xml:space="preserve"> را شر</w:t>
      </w:r>
      <w:r w:rsidR="000A3618" w:rsidRPr="008F54F3">
        <w:rPr>
          <w:rFonts w:hint="cs"/>
          <w:rtl/>
        </w:rPr>
        <w:t>ی</w:t>
      </w:r>
      <w:r w:rsidR="007A15AE" w:rsidRPr="008F54F3">
        <w:rPr>
          <w:rFonts w:hint="cs"/>
          <w:rtl/>
        </w:rPr>
        <w:t>ک نسازد</w:t>
      </w:r>
      <w:r w:rsidRPr="008F54F3">
        <w:rPr>
          <w:rFonts w:hint="cs"/>
          <w:rtl/>
        </w:rPr>
        <w:t>»</w:t>
      </w:r>
      <w:r w:rsidR="007A15AE" w:rsidRPr="008F54F3">
        <w:rPr>
          <w:rFonts w:hint="cs"/>
          <w:rtl/>
        </w:rPr>
        <w:t>.</w:t>
      </w:r>
    </w:p>
    <w:p w:rsidR="007A15AE" w:rsidRPr="00E94274" w:rsidRDefault="007A15AE" w:rsidP="008F54F3">
      <w:pPr>
        <w:pStyle w:val="ab"/>
        <w:rPr>
          <w:rStyle w:val="Char1"/>
          <w:rtl/>
        </w:rPr>
      </w:pPr>
      <w:r w:rsidRPr="008F54F3">
        <w:rPr>
          <w:rFonts w:hint="cs"/>
          <w:rtl/>
        </w:rPr>
        <w:t>پ</w:t>
      </w:r>
      <w:r w:rsidR="000A3618" w:rsidRPr="008F54F3">
        <w:rPr>
          <w:rFonts w:hint="cs"/>
          <w:rtl/>
        </w:rPr>
        <w:t>ی</w:t>
      </w:r>
      <w:r w:rsidRPr="008F54F3">
        <w:rPr>
          <w:rFonts w:hint="cs"/>
          <w:rtl/>
        </w:rPr>
        <w:t>امبر</w:t>
      </w:r>
      <w:r w:rsidR="00EB215B" w:rsidRPr="00EB215B">
        <w:rPr>
          <w:rStyle w:val="Char"/>
          <w:rFonts w:ascii="AGA Arabesque" w:hAnsi="AGA Arabesque" w:cs="CTraditional Arabic" w:hint="cs"/>
          <w:color w:val="auto"/>
          <w:sz w:val="28"/>
          <w:szCs w:val="28"/>
          <w:rtl/>
        </w:rPr>
        <w:t xml:space="preserve"> ج</w:t>
      </w:r>
      <w:r w:rsidR="007642F8" w:rsidRPr="007642F8">
        <w:rPr>
          <w:rStyle w:val="Char"/>
          <w:rFonts w:ascii="AGA Arabesque" w:hAnsi="AGA Arabesque" w:cs="B Lotus" w:hint="cs"/>
          <w:color w:val="auto"/>
          <w:sz w:val="28"/>
          <w:szCs w:val="28"/>
          <w:rtl/>
        </w:rPr>
        <w:t xml:space="preserve"> </w:t>
      </w:r>
      <w:r w:rsidRPr="008F54F3">
        <w:rPr>
          <w:rFonts w:hint="cs"/>
          <w:rtl/>
        </w:rPr>
        <w:t>ن</w:t>
      </w:r>
      <w:r w:rsidR="000A3618" w:rsidRPr="008F54F3">
        <w:rPr>
          <w:rFonts w:hint="cs"/>
          <w:rtl/>
        </w:rPr>
        <w:t>ی</w:t>
      </w:r>
      <w:r w:rsidRPr="008F54F3">
        <w:rPr>
          <w:rFonts w:hint="cs"/>
          <w:rtl/>
        </w:rPr>
        <w:t>ز م</w:t>
      </w:r>
      <w:r w:rsidR="000A3618" w:rsidRPr="008F54F3">
        <w:rPr>
          <w:rFonts w:hint="cs"/>
          <w:rtl/>
        </w:rPr>
        <w:t>ی</w:t>
      </w:r>
      <w:r w:rsidRPr="008F54F3">
        <w:rPr>
          <w:rFonts w:hint="cs"/>
          <w:rtl/>
        </w:rPr>
        <w:t>‌فرما</w:t>
      </w:r>
      <w:r w:rsidR="000A3618" w:rsidRPr="008F54F3">
        <w:rPr>
          <w:rFonts w:hint="cs"/>
          <w:rtl/>
        </w:rPr>
        <w:t>ی</w:t>
      </w:r>
      <w:r w:rsidRPr="008F54F3">
        <w:rPr>
          <w:rFonts w:hint="cs"/>
          <w:rtl/>
        </w:rPr>
        <w:t>د</w:t>
      </w:r>
      <w:r w:rsidR="00A7613A" w:rsidRPr="008F54F3">
        <w:rPr>
          <w:rtl/>
        </w:rPr>
        <w:t>:</w:t>
      </w:r>
      <w:r w:rsidR="00A7613A">
        <w:rPr>
          <w:rFonts w:ascii="Al-QuranAlKareem" w:hAnsi="Al-QuranAlKareem" w:cs="Traditional Arabic"/>
          <w:b/>
          <w:bCs/>
          <w:rtl/>
        </w:rPr>
        <w:t xml:space="preserve"> </w:t>
      </w:r>
      <w:r w:rsidRPr="00E94274">
        <w:rPr>
          <w:rStyle w:val="Char1"/>
          <w:rFonts w:hint="cs"/>
          <w:rtl/>
        </w:rPr>
        <w:t>«</w:t>
      </w:r>
      <w:r w:rsidRPr="00E94274">
        <w:rPr>
          <w:rStyle w:val="Char1"/>
          <w:rtl/>
        </w:rPr>
        <w:t>أخوف ما أخاف عليكم الشرك الأصغر</w:t>
      </w:r>
      <w:r w:rsidR="00482FE8" w:rsidRPr="00E94274">
        <w:rPr>
          <w:rStyle w:val="Char1"/>
          <w:rtl/>
        </w:rPr>
        <w:t>، فسئل عنه، فقال</w:t>
      </w:r>
      <w:r w:rsidR="00A7613A" w:rsidRPr="00E94274">
        <w:rPr>
          <w:rStyle w:val="Char1"/>
          <w:rtl/>
        </w:rPr>
        <w:t xml:space="preserve">: </w:t>
      </w:r>
      <w:r w:rsidR="00CF4BED" w:rsidRPr="00E94274">
        <w:rPr>
          <w:rStyle w:val="Char1"/>
          <w:rtl/>
        </w:rPr>
        <w:t>الر</w:t>
      </w:r>
      <w:r w:rsidR="00CF4BED" w:rsidRPr="00E94274">
        <w:rPr>
          <w:rStyle w:val="Char1"/>
          <w:rFonts w:hint="cs"/>
          <w:rtl/>
        </w:rPr>
        <w:t>ي</w:t>
      </w:r>
      <w:r w:rsidR="00482FE8" w:rsidRPr="00E94274">
        <w:rPr>
          <w:rStyle w:val="Char1"/>
          <w:rtl/>
        </w:rPr>
        <w:t>اء</w:t>
      </w:r>
      <w:r w:rsidRPr="00E94274">
        <w:rPr>
          <w:rStyle w:val="Char1"/>
          <w:rFonts w:hint="cs"/>
          <w:rtl/>
        </w:rPr>
        <w:t>»</w:t>
      </w:r>
      <w:r w:rsidRPr="008F54F3">
        <w:rPr>
          <w:vertAlign w:val="superscript"/>
          <w:rtl/>
        </w:rPr>
        <w:footnoteReference w:id="50"/>
      </w:r>
      <w:r w:rsidR="00D53D13" w:rsidRPr="008F54F3">
        <w:rPr>
          <w:rFonts w:hint="cs"/>
          <w:rtl/>
        </w:rPr>
        <w:t>.</w:t>
      </w:r>
    </w:p>
    <w:p w:rsidR="00482FE8" w:rsidRPr="00790421" w:rsidRDefault="00482FE8" w:rsidP="008F54F3">
      <w:pPr>
        <w:pStyle w:val="ab"/>
        <w:rPr>
          <w:rtl/>
        </w:rPr>
      </w:pPr>
      <w:r w:rsidRPr="00790421">
        <w:rPr>
          <w:rFonts w:hint="cs"/>
          <w:rtl/>
        </w:rPr>
        <w:t>«ترسنا</w:t>
      </w:r>
      <w:r w:rsidR="000A3618">
        <w:rPr>
          <w:rFonts w:hint="cs"/>
          <w:rtl/>
        </w:rPr>
        <w:t>ک</w:t>
      </w:r>
      <w:r w:rsidRPr="00790421">
        <w:rPr>
          <w:rFonts w:hint="cs"/>
          <w:rtl/>
        </w:rPr>
        <w:t>‌تر</w:t>
      </w:r>
      <w:r w:rsidR="000A3618">
        <w:rPr>
          <w:rFonts w:hint="cs"/>
          <w:rtl/>
        </w:rPr>
        <w:t>ی</w:t>
      </w:r>
      <w:r w:rsidRPr="00790421">
        <w:rPr>
          <w:rFonts w:hint="cs"/>
          <w:rtl/>
        </w:rPr>
        <w:t>ن چ</w:t>
      </w:r>
      <w:r w:rsidR="000A3618">
        <w:rPr>
          <w:rFonts w:hint="cs"/>
          <w:rtl/>
        </w:rPr>
        <w:t>ی</w:t>
      </w:r>
      <w:r w:rsidRPr="00790421">
        <w:rPr>
          <w:rFonts w:hint="cs"/>
          <w:rtl/>
        </w:rPr>
        <w:t>ز</w:t>
      </w:r>
      <w:r w:rsidR="000A3618">
        <w:rPr>
          <w:rFonts w:hint="cs"/>
          <w:rtl/>
        </w:rPr>
        <w:t>ی</w:t>
      </w:r>
      <w:r w:rsidRPr="00790421">
        <w:rPr>
          <w:rFonts w:hint="cs"/>
          <w:rtl/>
        </w:rPr>
        <w:t xml:space="preserve"> </w:t>
      </w:r>
      <w:r w:rsidR="000A3618">
        <w:rPr>
          <w:rFonts w:hint="cs"/>
          <w:rtl/>
        </w:rPr>
        <w:t>ک</w:t>
      </w:r>
      <w:r w:rsidRPr="00790421">
        <w:rPr>
          <w:rFonts w:hint="cs"/>
          <w:rtl/>
        </w:rPr>
        <w:t>ه از آن بر شما م</w:t>
      </w:r>
      <w:r w:rsidR="000A3618">
        <w:rPr>
          <w:rFonts w:hint="cs"/>
          <w:rtl/>
        </w:rPr>
        <w:t>ی</w:t>
      </w:r>
      <w:r w:rsidRPr="00790421">
        <w:rPr>
          <w:rFonts w:hint="cs"/>
          <w:rtl/>
        </w:rPr>
        <w:t>‌ترسم، شر</w:t>
      </w:r>
      <w:r w:rsidR="000A3618">
        <w:rPr>
          <w:rFonts w:hint="cs"/>
          <w:rtl/>
        </w:rPr>
        <w:t>ک</w:t>
      </w:r>
      <w:r w:rsidRPr="00790421">
        <w:rPr>
          <w:rFonts w:hint="cs"/>
          <w:rtl/>
        </w:rPr>
        <w:t xml:space="preserve"> اصغر است،</w:t>
      </w:r>
      <w:r w:rsidR="00A7613A">
        <w:rPr>
          <w:rFonts w:hint="cs"/>
          <w:rtl/>
        </w:rPr>
        <w:t xml:space="preserve"> </w:t>
      </w:r>
      <w:r w:rsidRPr="00790421">
        <w:rPr>
          <w:rFonts w:hint="cs"/>
          <w:rtl/>
        </w:rPr>
        <w:t>از ا</w:t>
      </w:r>
      <w:r w:rsidR="000A3618">
        <w:rPr>
          <w:rFonts w:hint="cs"/>
          <w:rtl/>
        </w:rPr>
        <w:t>ی</w:t>
      </w:r>
      <w:r w:rsidRPr="00790421">
        <w:rPr>
          <w:rFonts w:hint="cs"/>
          <w:rtl/>
        </w:rPr>
        <w:t xml:space="preserve">شان سوال شد </w:t>
      </w:r>
      <w:r w:rsidR="000A3618">
        <w:rPr>
          <w:rFonts w:hint="cs"/>
          <w:rtl/>
        </w:rPr>
        <w:t>ک</w:t>
      </w:r>
      <w:r w:rsidRPr="00790421">
        <w:rPr>
          <w:rFonts w:hint="cs"/>
          <w:rtl/>
        </w:rPr>
        <w:t>ه شر</w:t>
      </w:r>
      <w:r w:rsidR="000A3618">
        <w:rPr>
          <w:rFonts w:hint="cs"/>
          <w:rtl/>
        </w:rPr>
        <w:t>ک</w:t>
      </w:r>
      <w:r w:rsidRPr="00790421">
        <w:rPr>
          <w:rFonts w:hint="cs"/>
          <w:rtl/>
        </w:rPr>
        <w:t xml:space="preserve"> اصغر چ</w:t>
      </w:r>
      <w:r w:rsidR="000A3618">
        <w:rPr>
          <w:rFonts w:hint="cs"/>
          <w:rtl/>
        </w:rPr>
        <w:t>ی</w:t>
      </w:r>
      <w:r w:rsidRPr="00790421">
        <w:rPr>
          <w:rFonts w:hint="cs"/>
          <w:rtl/>
        </w:rPr>
        <w:t>ست؟ فرمودند</w:t>
      </w:r>
      <w:r w:rsidR="00A7613A">
        <w:rPr>
          <w:rFonts w:hint="cs"/>
          <w:rtl/>
        </w:rPr>
        <w:t xml:space="preserve">: </w:t>
      </w:r>
      <w:r w:rsidRPr="00790421">
        <w:rPr>
          <w:rFonts w:hint="cs"/>
          <w:rtl/>
        </w:rPr>
        <w:t>«</w:t>
      </w:r>
      <w:r w:rsidRPr="00790421">
        <w:rPr>
          <w:rFonts w:hint="cs"/>
          <w:b/>
          <w:bCs/>
          <w:rtl/>
        </w:rPr>
        <w:t>ر</w:t>
      </w:r>
      <w:r w:rsidR="000A3618">
        <w:rPr>
          <w:rFonts w:hint="cs"/>
          <w:b/>
          <w:bCs/>
          <w:rtl/>
        </w:rPr>
        <w:t>ی</w:t>
      </w:r>
      <w:r w:rsidRPr="00790421">
        <w:rPr>
          <w:rFonts w:hint="cs"/>
          <w:b/>
          <w:bCs/>
          <w:rtl/>
        </w:rPr>
        <w:t>ا</w:t>
      </w:r>
      <w:r w:rsidRPr="00790421">
        <w:rPr>
          <w:rFonts w:hint="cs"/>
          <w:rtl/>
        </w:rPr>
        <w:t>»</w:t>
      </w:r>
      <w:r w:rsidR="00C252E5" w:rsidRPr="00790421">
        <w:rPr>
          <w:rFonts w:hint="cs"/>
          <w:rtl/>
        </w:rPr>
        <w:t>.</w:t>
      </w:r>
    </w:p>
    <w:p w:rsidR="00482FE8" w:rsidRPr="00790421" w:rsidRDefault="00482FE8" w:rsidP="008F54F3">
      <w:pPr>
        <w:pStyle w:val="ab"/>
        <w:rPr>
          <w:vertAlign w:val="superscript"/>
          <w:rtl/>
        </w:rPr>
      </w:pPr>
      <w:r w:rsidRPr="00790421">
        <w:rPr>
          <w:rFonts w:hint="cs"/>
          <w:rtl/>
        </w:rPr>
        <w:t xml:space="preserve">سپس </w:t>
      </w:r>
      <w:r w:rsidR="00D81C7D" w:rsidRPr="00790421">
        <w:rPr>
          <w:rFonts w:hint="cs"/>
          <w:rtl/>
        </w:rPr>
        <w:t>پیامبر</w:t>
      </w:r>
      <w:r w:rsidR="00AC5A6C">
        <w:rPr>
          <w:rFonts w:hint="cs"/>
          <w:rtl/>
        </w:rPr>
        <w:t xml:space="preserve"> </w:t>
      </w:r>
      <w:r w:rsidR="00EB215B" w:rsidRPr="00EB215B">
        <w:rPr>
          <w:rStyle w:val="Char"/>
          <w:rFonts w:ascii="AGA Arabesque" w:hAnsi="AGA Arabesque" w:cs="CTraditional Arabic" w:hint="cs"/>
          <w:color w:val="auto"/>
          <w:sz w:val="28"/>
          <w:szCs w:val="28"/>
          <w:rtl/>
        </w:rPr>
        <w:t>ج</w:t>
      </w:r>
      <w:r w:rsidR="007642F8" w:rsidRPr="007642F8">
        <w:rPr>
          <w:rStyle w:val="Char"/>
          <w:rFonts w:ascii="AGA Arabesque" w:hAnsi="AGA Arabesque" w:cs="B Lotus" w:hint="cs"/>
          <w:color w:val="auto"/>
          <w:sz w:val="28"/>
          <w:szCs w:val="28"/>
          <w:rtl/>
        </w:rPr>
        <w:t xml:space="preserve"> </w:t>
      </w:r>
      <w:r w:rsidRPr="00790421">
        <w:rPr>
          <w:rFonts w:hint="cs"/>
          <w:rtl/>
        </w:rPr>
        <w:t>آن را در حد</w:t>
      </w:r>
      <w:r w:rsidR="000A3618">
        <w:rPr>
          <w:rFonts w:hint="cs"/>
          <w:rtl/>
        </w:rPr>
        <w:t>ی</w:t>
      </w:r>
      <w:r w:rsidRPr="00790421">
        <w:rPr>
          <w:rFonts w:hint="cs"/>
          <w:rtl/>
        </w:rPr>
        <w:t>ث</w:t>
      </w:r>
      <w:r w:rsidR="000A3618">
        <w:rPr>
          <w:rFonts w:hint="cs"/>
          <w:rtl/>
        </w:rPr>
        <w:t>ی</w:t>
      </w:r>
      <w:r w:rsidRPr="00790421">
        <w:rPr>
          <w:rFonts w:hint="cs"/>
          <w:rtl/>
        </w:rPr>
        <w:t xml:space="preserve"> د</w:t>
      </w:r>
      <w:r w:rsidR="000A3618">
        <w:rPr>
          <w:rFonts w:hint="cs"/>
          <w:rtl/>
        </w:rPr>
        <w:t>ی</w:t>
      </w:r>
      <w:r w:rsidRPr="00790421">
        <w:rPr>
          <w:rFonts w:hint="cs"/>
          <w:rtl/>
        </w:rPr>
        <w:t>گر ا</w:t>
      </w:r>
      <w:r w:rsidR="000A3618">
        <w:rPr>
          <w:rFonts w:hint="cs"/>
          <w:rtl/>
        </w:rPr>
        <w:t>ی</w:t>
      </w:r>
      <w:r w:rsidRPr="00790421">
        <w:rPr>
          <w:rFonts w:hint="cs"/>
          <w:rtl/>
        </w:rPr>
        <w:t>نگونه تفس</w:t>
      </w:r>
      <w:r w:rsidR="000A3618">
        <w:rPr>
          <w:rFonts w:hint="cs"/>
          <w:rtl/>
        </w:rPr>
        <w:t>ی</w:t>
      </w:r>
      <w:r w:rsidRPr="00790421">
        <w:rPr>
          <w:rFonts w:hint="cs"/>
          <w:rtl/>
        </w:rPr>
        <w:t xml:space="preserve">ر </w:t>
      </w:r>
      <w:r w:rsidR="000A3618">
        <w:rPr>
          <w:rFonts w:hint="cs"/>
          <w:rtl/>
        </w:rPr>
        <w:t>ک</w:t>
      </w:r>
      <w:r w:rsidRPr="00790421">
        <w:rPr>
          <w:rFonts w:hint="cs"/>
          <w:rtl/>
        </w:rPr>
        <w:t xml:space="preserve">ردند </w:t>
      </w:r>
      <w:r w:rsidR="000A3618">
        <w:rPr>
          <w:rFonts w:hint="cs"/>
          <w:rtl/>
        </w:rPr>
        <w:t>ک</w:t>
      </w:r>
      <w:r w:rsidRPr="00790421">
        <w:rPr>
          <w:rFonts w:hint="cs"/>
          <w:rtl/>
        </w:rPr>
        <w:t>ه</w:t>
      </w:r>
      <w:r w:rsidR="00A7613A">
        <w:rPr>
          <w:rFonts w:hint="cs"/>
          <w:rtl/>
        </w:rPr>
        <w:t xml:space="preserve">: </w:t>
      </w:r>
    </w:p>
    <w:p w:rsidR="007A15AE" w:rsidRPr="00790421" w:rsidRDefault="007A15AE" w:rsidP="00DA2729">
      <w:pPr>
        <w:ind w:firstLine="284"/>
        <w:jc w:val="both"/>
        <w:rPr>
          <w:rFonts w:ascii="Al-QuranAlKareem" w:hAnsi="Al-QuranAlKareem" w:cs="Traditional Arabic"/>
          <w:b/>
          <w:bCs/>
          <w:rtl/>
        </w:rPr>
      </w:pPr>
      <w:r w:rsidRPr="00E94274">
        <w:rPr>
          <w:rStyle w:val="Char1"/>
          <w:rFonts w:hint="cs"/>
          <w:rtl/>
        </w:rPr>
        <w:t>«يقوم الرجل فيصلي فيزين صلاته لما يری من نظر رجل إليه»</w:t>
      </w:r>
      <w:r w:rsidRPr="008F54F3">
        <w:rPr>
          <w:rStyle w:val="Charb"/>
          <w:vertAlign w:val="superscript"/>
          <w:rtl/>
        </w:rPr>
        <w:footnoteReference w:id="51"/>
      </w:r>
      <w:r w:rsidRPr="008F54F3">
        <w:rPr>
          <w:rStyle w:val="Charb"/>
          <w:rFonts w:hint="cs"/>
          <w:rtl/>
        </w:rPr>
        <w:t>.</w:t>
      </w:r>
    </w:p>
    <w:p w:rsidR="007A15AE" w:rsidRPr="008F54F3" w:rsidRDefault="007A15AE" w:rsidP="008F54F3">
      <w:pPr>
        <w:pStyle w:val="ab"/>
        <w:rPr>
          <w:rtl/>
        </w:rPr>
      </w:pPr>
      <w:r w:rsidRPr="008F54F3">
        <w:rPr>
          <w:rFonts w:hint="cs"/>
          <w:rtl/>
        </w:rPr>
        <w:lastRenderedPageBreak/>
        <w:t>«فرد</w:t>
      </w:r>
      <w:r w:rsidR="000A3618" w:rsidRPr="008F54F3">
        <w:rPr>
          <w:rFonts w:hint="cs"/>
          <w:rtl/>
        </w:rPr>
        <w:t>ی</w:t>
      </w:r>
      <w:r w:rsidRPr="008F54F3">
        <w:rPr>
          <w:rFonts w:hint="cs"/>
          <w:rtl/>
        </w:rPr>
        <w:t xml:space="preserve"> نماز را برپا م</w:t>
      </w:r>
      <w:r w:rsidR="000A3618" w:rsidRPr="008F54F3">
        <w:rPr>
          <w:rFonts w:hint="cs"/>
          <w:rtl/>
        </w:rPr>
        <w:t>ی</w:t>
      </w:r>
      <w:r w:rsidRPr="008F54F3">
        <w:rPr>
          <w:rFonts w:hint="cs"/>
          <w:rtl/>
        </w:rPr>
        <w:t>‌دارد، اما نمازش را به خاطر ا</w:t>
      </w:r>
      <w:r w:rsidR="000A3618" w:rsidRPr="008F54F3">
        <w:rPr>
          <w:rFonts w:hint="cs"/>
          <w:rtl/>
        </w:rPr>
        <w:t>ی</w:t>
      </w:r>
      <w:r w:rsidRPr="008F54F3">
        <w:rPr>
          <w:rFonts w:hint="cs"/>
          <w:rtl/>
        </w:rPr>
        <w:t>ن</w:t>
      </w:r>
      <w:r w:rsidR="000A3618" w:rsidRPr="008F54F3">
        <w:rPr>
          <w:rFonts w:hint="cs"/>
          <w:rtl/>
        </w:rPr>
        <w:t>ک</w:t>
      </w:r>
      <w:r w:rsidRPr="008F54F3">
        <w:rPr>
          <w:rFonts w:hint="cs"/>
          <w:rtl/>
        </w:rPr>
        <w:t>ه فرد</w:t>
      </w:r>
      <w:r w:rsidR="000A3618" w:rsidRPr="008F54F3">
        <w:rPr>
          <w:rFonts w:hint="cs"/>
          <w:rtl/>
        </w:rPr>
        <w:t>ی</w:t>
      </w:r>
      <w:r w:rsidRPr="008F54F3">
        <w:rPr>
          <w:rFonts w:hint="cs"/>
          <w:rtl/>
        </w:rPr>
        <w:t xml:space="preserve"> د</w:t>
      </w:r>
      <w:r w:rsidR="000A3618" w:rsidRPr="008F54F3">
        <w:rPr>
          <w:rFonts w:hint="cs"/>
          <w:rtl/>
        </w:rPr>
        <w:t>ی</w:t>
      </w:r>
      <w:r w:rsidRPr="008F54F3">
        <w:rPr>
          <w:rFonts w:hint="cs"/>
          <w:rtl/>
        </w:rPr>
        <w:t>گر او را م</w:t>
      </w:r>
      <w:r w:rsidR="000A3618" w:rsidRPr="008F54F3">
        <w:rPr>
          <w:rFonts w:hint="cs"/>
          <w:rtl/>
        </w:rPr>
        <w:t>ی</w:t>
      </w:r>
      <w:r w:rsidRPr="008F54F3">
        <w:rPr>
          <w:rFonts w:hint="cs"/>
          <w:rtl/>
        </w:rPr>
        <w:t>‌ب</w:t>
      </w:r>
      <w:r w:rsidR="000A3618" w:rsidRPr="008F54F3">
        <w:rPr>
          <w:rFonts w:hint="cs"/>
          <w:rtl/>
        </w:rPr>
        <w:t>ی</w:t>
      </w:r>
      <w:r w:rsidRPr="008F54F3">
        <w:rPr>
          <w:rFonts w:hint="cs"/>
          <w:rtl/>
        </w:rPr>
        <w:t>ند، (با اعمال مختلف مانند طولان</w:t>
      </w:r>
      <w:r w:rsidR="000A3618" w:rsidRPr="008F54F3">
        <w:rPr>
          <w:rFonts w:hint="cs"/>
          <w:rtl/>
        </w:rPr>
        <w:t>ی</w:t>
      </w:r>
      <w:r w:rsidRPr="008F54F3">
        <w:rPr>
          <w:rFonts w:hint="cs"/>
          <w:rtl/>
        </w:rPr>
        <w:t xml:space="preserve"> </w:t>
      </w:r>
      <w:r w:rsidR="000A3618" w:rsidRPr="008F54F3">
        <w:rPr>
          <w:rFonts w:hint="cs"/>
          <w:rtl/>
        </w:rPr>
        <w:t>ک</w:t>
      </w:r>
      <w:r w:rsidRPr="008F54F3">
        <w:rPr>
          <w:rFonts w:hint="cs"/>
          <w:rtl/>
        </w:rPr>
        <w:t>ردن سجده‌ها، گر</w:t>
      </w:r>
      <w:r w:rsidR="000A3618" w:rsidRPr="008F54F3">
        <w:rPr>
          <w:rFonts w:hint="cs"/>
          <w:rtl/>
        </w:rPr>
        <w:t>ی</w:t>
      </w:r>
      <w:r w:rsidRPr="008F54F3">
        <w:rPr>
          <w:rFonts w:hint="cs"/>
          <w:rtl/>
        </w:rPr>
        <w:t>ه و...) ز</w:t>
      </w:r>
      <w:r w:rsidR="000A3618" w:rsidRPr="008F54F3">
        <w:rPr>
          <w:rFonts w:hint="cs"/>
          <w:rtl/>
        </w:rPr>
        <w:t>ی</w:t>
      </w:r>
      <w:r w:rsidRPr="008F54F3">
        <w:rPr>
          <w:rFonts w:hint="cs"/>
          <w:rtl/>
        </w:rPr>
        <w:t>نت م</w:t>
      </w:r>
      <w:r w:rsidR="000A3618" w:rsidRPr="008F54F3">
        <w:rPr>
          <w:rFonts w:hint="cs"/>
          <w:rtl/>
        </w:rPr>
        <w:t>ی</w:t>
      </w:r>
      <w:r w:rsidRPr="008F54F3">
        <w:rPr>
          <w:rFonts w:hint="cs"/>
          <w:rtl/>
        </w:rPr>
        <w:t>‌دهد</w:t>
      </w:r>
      <w:r w:rsidR="000146F5" w:rsidRPr="008F54F3">
        <w:rPr>
          <w:rFonts w:hint="cs"/>
          <w:rtl/>
        </w:rPr>
        <w:t>».</w:t>
      </w:r>
    </w:p>
    <w:p w:rsidR="007A15AE" w:rsidRPr="00790421" w:rsidRDefault="007A15AE" w:rsidP="008F54F3">
      <w:pPr>
        <w:pStyle w:val="ab"/>
        <w:rPr>
          <w:rtl/>
        </w:rPr>
      </w:pPr>
      <w:r w:rsidRPr="008F54F3">
        <w:rPr>
          <w:rFonts w:hint="cs"/>
          <w:rtl/>
        </w:rPr>
        <w:t>نوع د</w:t>
      </w:r>
      <w:r w:rsidR="000A3618" w:rsidRPr="008F54F3">
        <w:rPr>
          <w:rFonts w:hint="cs"/>
          <w:rtl/>
        </w:rPr>
        <w:t>ی</w:t>
      </w:r>
      <w:r w:rsidRPr="008F54F3">
        <w:rPr>
          <w:rFonts w:hint="cs"/>
          <w:rtl/>
        </w:rPr>
        <w:t>گر</w:t>
      </w:r>
      <w:r w:rsidR="000A3618" w:rsidRPr="008F54F3">
        <w:rPr>
          <w:rFonts w:hint="cs"/>
          <w:rtl/>
        </w:rPr>
        <w:t>ی</w:t>
      </w:r>
      <w:r w:rsidRPr="008F54F3">
        <w:rPr>
          <w:rFonts w:hint="cs"/>
          <w:rtl/>
        </w:rPr>
        <w:t xml:space="preserve"> از شر</w:t>
      </w:r>
      <w:r w:rsidR="000A3618" w:rsidRPr="008F54F3">
        <w:rPr>
          <w:rFonts w:hint="cs"/>
          <w:rtl/>
        </w:rPr>
        <w:t>ک</w:t>
      </w:r>
      <w:r w:rsidRPr="008F54F3">
        <w:rPr>
          <w:rFonts w:hint="cs"/>
          <w:rtl/>
        </w:rPr>
        <w:t xml:space="preserve"> اصغر، قسم به غ</w:t>
      </w:r>
      <w:r w:rsidR="000A3618" w:rsidRPr="008F54F3">
        <w:rPr>
          <w:rFonts w:hint="cs"/>
          <w:rtl/>
        </w:rPr>
        <w:t>ی</w:t>
      </w:r>
      <w:r w:rsidRPr="008F54F3">
        <w:rPr>
          <w:rFonts w:hint="cs"/>
          <w:rtl/>
        </w:rPr>
        <w:t xml:space="preserve">ر خداوند است. مانند قسم به پدران، دوستان و همنوعان، </w:t>
      </w:r>
      <w:r w:rsidR="000A3618" w:rsidRPr="008F54F3">
        <w:rPr>
          <w:rFonts w:hint="cs"/>
          <w:rtl/>
        </w:rPr>
        <w:t>ک</w:t>
      </w:r>
      <w:r w:rsidRPr="008F54F3">
        <w:rPr>
          <w:rFonts w:hint="cs"/>
          <w:rtl/>
        </w:rPr>
        <w:t>عبه، امانت (و امانتدار</w:t>
      </w:r>
      <w:r w:rsidR="000A3618" w:rsidRPr="008F54F3">
        <w:rPr>
          <w:rFonts w:hint="cs"/>
          <w:rtl/>
        </w:rPr>
        <w:t>ی</w:t>
      </w:r>
      <w:r w:rsidRPr="008F54F3">
        <w:rPr>
          <w:rFonts w:hint="cs"/>
          <w:rtl/>
        </w:rPr>
        <w:t>) و...</w:t>
      </w:r>
    </w:p>
    <w:p w:rsidR="007A15AE" w:rsidRPr="00790421" w:rsidRDefault="007A15AE" w:rsidP="00DA2729">
      <w:pPr>
        <w:ind w:firstLine="284"/>
        <w:jc w:val="lowKashida"/>
        <w:rPr>
          <w:rStyle w:val="Char"/>
          <w:rFonts w:cs="B Lotus"/>
          <w:color w:val="auto"/>
          <w:sz w:val="28"/>
          <w:szCs w:val="28"/>
          <w:rtl/>
        </w:rPr>
      </w:pPr>
      <w:r w:rsidRPr="008F54F3">
        <w:rPr>
          <w:rStyle w:val="Charb"/>
          <w:rFonts w:hint="cs"/>
          <w:rtl/>
        </w:rPr>
        <w:t>پ</w:t>
      </w:r>
      <w:r w:rsidR="000A3618" w:rsidRPr="008F54F3">
        <w:rPr>
          <w:rStyle w:val="Charb"/>
          <w:rFonts w:hint="cs"/>
          <w:rtl/>
        </w:rPr>
        <w:t>ی</w:t>
      </w:r>
      <w:r w:rsidRPr="008F54F3">
        <w:rPr>
          <w:rStyle w:val="Charb"/>
          <w:rFonts w:hint="cs"/>
          <w:rtl/>
        </w:rPr>
        <w:t>امبر</w:t>
      </w:r>
      <w:r w:rsidR="00EB215B" w:rsidRPr="00EB215B">
        <w:rPr>
          <w:rStyle w:val="Char"/>
          <w:rFonts w:ascii="AGA Arabesque" w:hAnsi="AGA Arabesque" w:cs="CTraditional Arabic" w:hint="cs"/>
          <w:color w:val="auto"/>
          <w:sz w:val="28"/>
          <w:szCs w:val="28"/>
          <w:rtl/>
        </w:rPr>
        <w:t xml:space="preserve"> ج</w:t>
      </w:r>
      <w:r w:rsidR="007642F8" w:rsidRPr="007642F8">
        <w:rPr>
          <w:rStyle w:val="Char"/>
          <w:rFonts w:ascii="AGA Arabesque" w:hAnsi="AGA Arabesque" w:cs="B Lotus" w:hint="cs"/>
          <w:color w:val="auto"/>
          <w:sz w:val="28"/>
          <w:szCs w:val="28"/>
          <w:rtl/>
        </w:rPr>
        <w:t xml:space="preserve"> </w:t>
      </w:r>
      <w:r w:rsidRPr="008F54F3">
        <w:rPr>
          <w:rStyle w:val="Charb"/>
          <w:rFonts w:hint="cs"/>
          <w:rtl/>
        </w:rPr>
        <w:t>فرمودند</w:t>
      </w:r>
      <w:r w:rsidR="00A7613A" w:rsidRPr="008F54F3">
        <w:rPr>
          <w:rStyle w:val="Charb"/>
          <w:rFonts w:hint="cs"/>
          <w:rtl/>
        </w:rPr>
        <w:t>:</w:t>
      </w:r>
      <w:r w:rsidR="00A7613A">
        <w:rPr>
          <w:rStyle w:val="Char"/>
          <w:rFonts w:cs="B Lotus" w:hint="cs"/>
          <w:color w:val="auto"/>
          <w:sz w:val="28"/>
          <w:szCs w:val="28"/>
          <w:rtl/>
        </w:rPr>
        <w:t xml:space="preserve"> </w:t>
      </w:r>
    </w:p>
    <w:p w:rsidR="007A15AE" w:rsidRPr="00790421" w:rsidRDefault="007A15AE" w:rsidP="00DA2729">
      <w:pPr>
        <w:ind w:firstLine="284"/>
        <w:jc w:val="both"/>
        <w:rPr>
          <w:rFonts w:ascii="Al-QuranAlKareem" w:hAnsi="Al-QuranAlKareem" w:cs="Traditional Arabic"/>
          <w:b/>
          <w:bCs/>
          <w:rtl/>
        </w:rPr>
      </w:pPr>
      <w:r w:rsidRPr="00E94274">
        <w:rPr>
          <w:rStyle w:val="Char1"/>
          <w:rFonts w:hint="cs"/>
          <w:rtl/>
        </w:rPr>
        <w:t>«</w:t>
      </w:r>
      <w:r w:rsidRPr="00E94274">
        <w:rPr>
          <w:rStyle w:val="Char1"/>
          <w:rtl/>
        </w:rPr>
        <w:t>لا تحلفوا بأبائكم</w:t>
      </w:r>
      <w:r w:rsidR="002F3750" w:rsidRPr="002F3750">
        <w:rPr>
          <w:rStyle w:val="Char1"/>
          <w:rtl/>
        </w:rPr>
        <w:t xml:space="preserve"> و</w:t>
      </w:r>
      <w:r w:rsidRPr="00E94274">
        <w:rPr>
          <w:rStyle w:val="Char1"/>
          <w:rtl/>
        </w:rPr>
        <w:t>لا بأمهاتكم ولا بالأنداد</w:t>
      </w:r>
      <w:r w:rsidRPr="00E94274">
        <w:rPr>
          <w:rStyle w:val="Char1"/>
          <w:rFonts w:hint="cs"/>
          <w:rtl/>
        </w:rPr>
        <w:t>»</w:t>
      </w:r>
      <w:r w:rsidRPr="008F54F3">
        <w:rPr>
          <w:rStyle w:val="Charb"/>
          <w:vertAlign w:val="superscript"/>
          <w:rtl/>
        </w:rPr>
        <w:footnoteReference w:id="52"/>
      </w:r>
      <w:r w:rsidR="00D53D13" w:rsidRPr="008F54F3">
        <w:rPr>
          <w:rStyle w:val="Charb"/>
          <w:rFonts w:hint="cs"/>
          <w:rtl/>
        </w:rPr>
        <w:t>.</w:t>
      </w:r>
    </w:p>
    <w:p w:rsidR="007A15AE" w:rsidRPr="00790421" w:rsidRDefault="007A15AE" w:rsidP="008F54F3">
      <w:pPr>
        <w:pStyle w:val="ab"/>
        <w:rPr>
          <w:rtl/>
        </w:rPr>
      </w:pPr>
      <w:r w:rsidRPr="00790421">
        <w:rPr>
          <w:rFonts w:hint="cs"/>
          <w:rtl/>
        </w:rPr>
        <w:t xml:space="preserve"> «به پدران و مادران و خدا</w:t>
      </w:r>
      <w:r w:rsidR="000A3618">
        <w:rPr>
          <w:rFonts w:hint="cs"/>
          <w:rtl/>
        </w:rPr>
        <w:t>ی</w:t>
      </w:r>
      <w:r w:rsidRPr="00790421">
        <w:rPr>
          <w:rFonts w:hint="cs"/>
          <w:rtl/>
        </w:rPr>
        <w:t>ان قسم نخور</w:t>
      </w:r>
      <w:r w:rsidR="000A3618">
        <w:rPr>
          <w:rFonts w:hint="cs"/>
          <w:rtl/>
        </w:rPr>
        <w:t>ی</w:t>
      </w:r>
      <w:r w:rsidRPr="00790421">
        <w:rPr>
          <w:rFonts w:hint="cs"/>
          <w:rtl/>
        </w:rPr>
        <w:t>د</w:t>
      </w:r>
      <w:r w:rsidR="000146F5">
        <w:rPr>
          <w:rFonts w:hint="cs"/>
          <w:rtl/>
        </w:rPr>
        <w:t>».</w:t>
      </w:r>
    </w:p>
    <w:p w:rsidR="007A15AE" w:rsidRPr="00790421" w:rsidRDefault="007A15AE" w:rsidP="00DA2729">
      <w:pPr>
        <w:ind w:firstLine="284"/>
        <w:jc w:val="both"/>
        <w:rPr>
          <w:rFonts w:ascii="Al-QuranAlKareem" w:hAnsi="Al-QuranAlKareem" w:cs="Traditional Arabic"/>
          <w:b/>
          <w:bCs/>
          <w:rtl/>
        </w:rPr>
      </w:pPr>
      <w:r w:rsidRPr="008F54F3">
        <w:rPr>
          <w:rStyle w:val="Charb"/>
          <w:rFonts w:hint="cs"/>
          <w:rtl/>
        </w:rPr>
        <w:t>ن</w:t>
      </w:r>
      <w:r w:rsidR="000A3618" w:rsidRPr="008F54F3">
        <w:rPr>
          <w:rStyle w:val="Charb"/>
          <w:rFonts w:hint="cs"/>
          <w:rtl/>
        </w:rPr>
        <w:t>ی</w:t>
      </w:r>
      <w:r w:rsidRPr="008F54F3">
        <w:rPr>
          <w:rStyle w:val="Charb"/>
          <w:rFonts w:hint="cs"/>
          <w:rtl/>
        </w:rPr>
        <w:t>ز فرمود</w:t>
      </w:r>
      <w:r w:rsidR="00A7613A" w:rsidRPr="008F54F3">
        <w:rPr>
          <w:rStyle w:val="Charb"/>
          <w:rFonts w:hint="cs"/>
          <w:rtl/>
        </w:rPr>
        <w:t>:</w:t>
      </w:r>
      <w:r w:rsidR="00A7613A">
        <w:rPr>
          <w:rStyle w:val="Char"/>
          <w:rFonts w:cs="B Lotus" w:hint="cs"/>
          <w:color w:val="auto"/>
          <w:sz w:val="28"/>
          <w:szCs w:val="28"/>
          <w:rtl/>
        </w:rPr>
        <w:t xml:space="preserve"> </w:t>
      </w:r>
      <w:r w:rsidRPr="00E94274">
        <w:rPr>
          <w:rStyle w:val="Char1"/>
          <w:rFonts w:hint="cs"/>
          <w:rtl/>
        </w:rPr>
        <w:t>«</w:t>
      </w:r>
      <w:r w:rsidRPr="00E94274">
        <w:rPr>
          <w:rStyle w:val="Char1"/>
          <w:rtl/>
        </w:rPr>
        <w:t>و لا تقولوا والكعبة ولكن قولوا ورب الكعبة</w:t>
      </w:r>
      <w:r w:rsidRPr="00E94274">
        <w:rPr>
          <w:rStyle w:val="Char1"/>
          <w:rFonts w:hint="cs"/>
          <w:rtl/>
        </w:rPr>
        <w:t>»</w:t>
      </w:r>
      <w:r w:rsidRPr="008F54F3">
        <w:rPr>
          <w:rStyle w:val="Charb"/>
          <w:vertAlign w:val="superscript"/>
          <w:rtl/>
        </w:rPr>
        <w:footnoteReference w:id="53"/>
      </w:r>
      <w:r w:rsidR="00D53D13" w:rsidRPr="008F54F3">
        <w:rPr>
          <w:rStyle w:val="Charb"/>
          <w:rFonts w:hint="cs"/>
          <w:rtl/>
        </w:rPr>
        <w:t>.</w:t>
      </w:r>
    </w:p>
    <w:p w:rsidR="007A15AE" w:rsidRPr="00790421" w:rsidRDefault="007A15AE" w:rsidP="008F54F3">
      <w:pPr>
        <w:pStyle w:val="ab"/>
        <w:rPr>
          <w:rtl/>
        </w:rPr>
      </w:pPr>
      <w:r w:rsidRPr="00790421">
        <w:rPr>
          <w:rFonts w:hint="cs"/>
          <w:rtl/>
        </w:rPr>
        <w:t>«نگو</w:t>
      </w:r>
      <w:r w:rsidR="000A3618">
        <w:rPr>
          <w:rFonts w:hint="cs"/>
          <w:rtl/>
        </w:rPr>
        <w:t>یی</w:t>
      </w:r>
      <w:r w:rsidRPr="00790421">
        <w:rPr>
          <w:rFonts w:hint="cs"/>
          <w:rtl/>
        </w:rPr>
        <w:t xml:space="preserve">د قسم به </w:t>
      </w:r>
      <w:r w:rsidR="000A3618">
        <w:rPr>
          <w:rFonts w:hint="cs"/>
          <w:rtl/>
        </w:rPr>
        <w:t>ک</w:t>
      </w:r>
      <w:r w:rsidRPr="00790421">
        <w:rPr>
          <w:rFonts w:hint="cs"/>
          <w:rtl/>
        </w:rPr>
        <w:t>عبه، بل</w:t>
      </w:r>
      <w:r w:rsidR="000A3618">
        <w:rPr>
          <w:rFonts w:hint="cs"/>
          <w:rtl/>
        </w:rPr>
        <w:t>ک</w:t>
      </w:r>
      <w:r w:rsidRPr="00790421">
        <w:rPr>
          <w:rFonts w:hint="cs"/>
          <w:rtl/>
        </w:rPr>
        <w:t>ه بگو</w:t>
      </w:r>
      <w:r w:rsidR="000A3618">
        <w:rPr>
          <w:rFonts w:hint="cs"/>
          <w:rtl/>
        </w:rPr>
        <w:t>یی</w:t>
      </w:r>
      <w:r w:rsidRPr="00790421">
        <w:rPr>
          <w:rFonts w:hint="cs"/>
          <w:rtl/>
        </w:rPr>
        <w:t xml:space="preserve">د قسم به پروردگار </w:t>
      </w:r>
      <w:r w:rsidR="000A3618">
        <w:rPr>
          <w:rFonts w:hint="cs"/>
          <w:rtl/>
        </w:rPr>
        <w:t>ک</w:t>
      </w:r>
      <w:r w:rsidRPr="00790421">
        <w:rPr>
          <w:rFonts w:hint="cs"/>
          <w:rtl/>
        </w:rPr>
        <w:t>عبه</w:t>
      </w:r>
      <w:r w:rsidR="000146F5">
        <w:rPr>
          <w:rFonts w:hint="cs"/>
          <w:rtl/>
        </w:rPr>
        <w:t>».</w:t>
      </w:r>
    </w:p>
    <w:p w:rsidR="007A15AE" w:rsidRPr="00592621" w:rsidRDefault="007A15AE" w:rsidP="008F54F3">
      <w:pPr>
        <w:pStyle w:val="ab"/>
        <w:rPr>
          <w:sz w:val="30"/>
          <w:szCs w:val="30"/>
          <w:rtl/>
        </w:rPr>
      </w:pPr>
      <w:r w:rsidRPr="008F54F3">
        <w:rPr>
          <w:rFonts w:hint="cs"/>
          <w:rtl/>
        </w:rPr>
        <w:t>همچن</w:t>
      </w:r>
      <w:r w:rsidR="000A3618" w:rsidRPr="008F54F3">
        <w:rPr>
          <w:rFonts w:hint="cs"/>
          <w:rtl/>
        </w:rPr>
        <w:t>ی</w:t>
      </w:r>
      <w:r w:rsidRPr="008F54F3">
        <w:rPr>
          <w:rFonts w:hint="cs"/>
          <w:rtl/>
        </w:rPr>
        <w:t>ن م</w:t>
      </w:r>
      <w:r w:rsidR="000A3618" w:rsidRPr="008F54F3">
        <w:rPr>
          <w:rFonts w:hint="cs"/>
          <w:rtl/>
        </w:rPr>
        <w:t>ی</w:t>
      </w:r>
      <w:r w:rsidRPr="008F54F3">
        <w:rPr>
          <w:rFonts w:hint="cs"/>
          <w:rtl/>
        </w:rPr>
        <w:softHyphen/>
        <w:t>فرما</w:t>
      </w:r>
      <w:r w:rsidR="000A3618" w:rsidRPr="008F54F3">
        <w:rPr>
          <w:rFonts w:hint="cs"/>
          <w:rtl/>
        </w:rPr>
        <w:t>ی</w:t>
      </w:r>
      <w:r w:rsidRPr="008F54F3">
        <w:rPr>
          <w:rFonts w:hint="cs"/>
          <w:rtl/>
        </w:rPr>
        <w:t>د</w:t>
      </w:r>
      <w:r w:rsidR="00A7613A" w:rsidRPr="008F54F3">
        <w:rPr>
          <w:rFonts w:hint="cs"/>
          <w:rtl/>
        </w:rPr>
        <w:t>:</w:t>
      </w:r>
      <w:r w:rsidR="00A7613A">
        <w:rPr>
          <w:rStyle w:val="Char"/>
          <w:rFonts w:cs="B Lotus" w:hint="cs"/>
          <w:color w:val="auto"/>
          <w:sz w:val="28"/>
          <w:szCs w:val="28"/>
          <w:rtl/>
        </w:rPr>
        <w:t xml:space="preserve"> </w:t>
      </w:r>
      <w:r w:rsidRPr="00E94274">
        <w:rPr>
          <w:rStyle w:val="Char1"/>
          <w:rFonts w:hint="cs"/>
          <w:rtl/>
        </w:rPr>
        <w:t>«</w:t>
      </w:r>
      <w:r w:rsidRPr="00E94274">
        <w:rPr>
          <w:rStyle w:val="Char1"/>
          <w:rtl/>
        </w:rPr>
        <w:t>لا تحلفوا إلاّ بالله</w:t>
      </w:r>
      <w:r w:rsidRPr="00E94274">
        <w:rPr>
          <w:rStyle w:val="Char1"/>
          <w:rFonts w:hint="cs"/>
          <w:rtl/>
        </w:rPr>
        <w:t>»</w:t>
      </w:r>
      <w:r w:rsidRPr="008F54F3">
        <w:rPr>
          <w:vertAlign w:val="superscript"/>
          <w:rtl/>
        </w:rPr>
        <w:footnoteReference w:id="54"/>
      </w:r>
      <w:r w:rsidR="00A7613A" w:rsidRPr="008F54F3">
        <w:rPr>
          <w:rFonts w:hint="cs"/>
          <w:rtl/>
        </w:rPr>
        <w:t xml:space="preserve">: </w:t>
      </w:r>
      <w:r w:rsidRPr="008F54F3">
        <w:rPr>
          <w:rFonts w:hint="cs"/>
          <w:rtl/>
        </w:rPr>
        <w:t>«جز به خداوند قسم نخورید</w:t>
      </w:r>
      <w:r w:rsidR="000146F5" w:rsidRPr="008F54F3">
        <w:rPr>
          <w:rFonts w:hint="cs"/>
          <w:rtl/>
        </w:rPr>
        <w:t>».</w:t>
      </w:r>
    </w:p>
    <w:p w:rsidR="007A15AE" w:rsidRPr="00790421" w:rsidRDefault="007A15AE" w:rsidP="00DA2729">
      <w:pPr>
        <w:ind w:firstLine="284"/>
        <w:jc w:val="both"/>
        <w:rPr>
          <w:rStyle w:val="Char"/>
          <w:rFonts w:cs="B Lotus"/>
          <w:color w:val="auto"/>
          <w:sz w:val="28"/>
          <w:szCs w:val="28"/>
          <w:rtl/>
        </w:rPr>
      </w:pPr>
      <w:r w:rsidRPr="008F54F3">
        <w:rPr>
          <w:rStyle w:val="Charb"/>
          <w:rFonts w:hint="cs"/>
          <w:rtl/>
        </w:rPr>
        <w:t>و فرمودند</w:t>
      </w:r>
      <w:r w:rsidR="00A7613A" w:rsidRPr="008F54F3">
        <w:rPr>
          <w:rStyle w:val="Charb"/>
          <w:rFonts w:hint="cs"/>
          <w:rtl/>
        </w:rPr>
        <w:t xml:space="preserve">: </w:t>
      </w:r>
      <w:r w:rsidRPr="00E94274">
        <w:rPr>
          <w:rStyle w:val="Char1"/>
          <w:rFonts w:hint="cs"/>
          <w:rtl/>
        </w:rPr>
        <w:t>«</w:t>
      </w:r>
      <w:r w:rsidRPr="00E94274">
        <w:rPr>
          <w:rStyle w:val="Char1"/>
          <w:rtl/>
        </w:rPr>
        <w:t>من حلف بالأمانة فليس منا</w:t>
      </w:r>
      <w:r w:rsidRPr="00E94274">
        <w:rPr>
          <w:rStyle w:val="Char1"/>
          <w:rFonts w:hint="cs"/>
          <w:rtl/>
        </w:rPr>
        <w:t>»</w:t>
      </w:r>
      <w:r w:rsidRPr="008F54F3">
        <w:rPr>
          <w:rStyle w:val="Charb"/>
          <w:vertAlign w:val="superscript"/>
          <w:rtl/>
        </w:rPr>
        <w:footnoteReference w:id="55"/>
      </w:r>
      <w:r w:rsidR="00A7613A" w:rsidRPr="008F54F3">
        <w:rPr>
          <w:rStyle w:val="Charb"/>
          <w:rFonts w:hint="cs"/>
          <w:rtl/>
        </w:rPr>
        <w:t>:</w:t>
      </w:r>
      <w:r w:rsidR="00AC5A6C">
        <w:rPr>
          <w:rStyle w:val="Charb"/>
          <w:rFonts w:hint="cs"/>
          <w:rtl/>
        </w:rPr>
        <w:t xml:space="preserve"> </w:t>
      </w:r>
      <w:r w:rsidRPr="008F54F3">
        <w:rPr>
          <w:rStyle w:val="Charb"/>
          <w:rFonts w:hint="cs"/>
          <w:rtl/>
        </w:rPr>
        <w:t xml:space="preserve">«آن </w:t>
      </w:r>
      <w:r w:rsidR="000A3618" w:rsidRPr="008F54F3">
        <w:rPr>
          <w:rStyle w:val="Charb"/>
          <w:rFonts w:hint="cs"/>
          <w:rtl/>
        </w:rPr>
        <w:t>ک</w:t>
      </w:r>
      <w:r w:rsidRPr="008F54F3">
        <w:rPr>
          <w:rStyle w:val="Charb"/>
          <w:rFonts w:hint="cs"/>
          <w:rtl/>
        </w:rPr>
        <w:t xml:space="preserve">س </w:t>
      </w:r>
      <w:r w:rsidR="000A3618" w:rsidRPr="008F54F3">
        <w:rPr>
          <w:rStyle w:val="Charb"/>
          <w:rFonts w:hint="cs"/>
          <w:rtl/>
        </w:rPr>
        <w:t>ک</w:t>
      </w:r>
      <w:r w:rsidRPr="008F54F3">
        <w:rPr>
          <w:rStyle w:val="Charb"/>
          <w:rFonts w:hint="cs"/>
          <w:rtl/>
        </w:rPr>
        <w:t>ه به امانت قسم بخورد، از ما ن</w:t>
      </w:r>
      <w:r w:rsidR="000A3618" w:rsidRPr="008F54F3">
        <w:rPr>
          <w:rStyle w:val="Charb"/>
          <w:rFonts w:hint="cs"/>
          <w:rtl/>
        </w:rPr>
        <w:t>ی</w:t>
      </w:r>
      <w:r w:rsidRPr="008F54F3">
        <w:rPr>
          <w:rStyle w:val="Charb"/>
          <w:rFonts w:hint="cs"/>
          <w:rtl/>
        </w:rPr>
        <w:t>ست»</w:t>
      </w:r>
      <w:r w:rsidR="008F54F3">
        <w:rPr>
          <w:rStyle w:val="Charb"/>
          <w:rFonts w:hint="cs"/>
          <w:rtl/>
        </w:rPr>
        <w:t>.</w:t>
      </w:r>
    </w:p>
    <w:p w:rsidR="007A15AE" w:rsidRPr="00790421" w:rsidRDefault="007A15AE" w:rsidP="00DA2729">
      <w:pPr>
        <w:ind w:firstLine="284"/>
        <w:jc w:val="both"/>
        <w:rPr>
          <w:rStyle w:val="Char"/>
          <w:rFonts w:cs="B Lotus"/>
          <w:color w:val="auto"/>
          <w:sz w:val="28"/>
          <w:szCs w:val="28"/>
          <w:rtl/>
        </w:rPr>
      </w:pPr>
      <w:r w:rsidRPr="008F54F3">
        <w:rPr>
          <w:rStyle w:val="Charb"/>
          <w:rFonts w:hint="cs"/>
          <w:rtl/>
        </w:rPr>
        <w:t>و فرمود</w:t>
      </w:r>
      <w:r w:rsidR="00A7613A" w:rsidRPr="008F54F3">
        <w:rPr>
          <w:rStyle w:val="Charb"/>
          <w:rFonts w:hint="cs"/>
          <w:rtl/>
        </w:rPr>
        <w:t xml:space="preserve">: </w:t>
      </w:r>
      <w:r w:rsidRPr="00E94274">
        <w:rPr>
          <w:rStyle w:val="Char1"/>
          <w:rFonts w:hint="cs"/>
          <w:rtl/>
        </w:rPr>
        <w:t>«</w:t>
      </w:r>
      <w:r w:rsidRPr="00E94274">
        <w:rPr>
          <w:rStyle w:val="Char1"/>
          <w:rtl/>
        </w:rPr>
        <w:t>من حلف بغير الله فقد كفر أو أشرك»</w:t>
      </w:r>
      <w:r w:rsidR="002F3750" w:rsidRPr="002F3750">
        <w:rPr>
          <w:rStyle w:val="Char1"/>
          <w:rtl/>
        </w:rPr>
        <w:t xml:space="preserve"> و</w:t>
      </w:r>
      <w:r w:rsidRPr="00E94274">
        <w:rPr>
          <w:rStyle w:val="Char1"/>
          <w:rtl/>
        </w:rPr>
        <w:t>في رواية</w:t>
      </w:r>
      <w:r w:rsidR="002F3750" w:rsidRPr="002F3750">
        <w:rPr>
          <w:rStyle w:val="Char1"/>
          <w:rtl/>
        </w:rPr>
        <w:t xml:space="preserve"> و</w:t>
      </w:r>
      <w:r w:rsidRPr="00E94274">
        <w:rPr>
          <w:rStyle w:val="Char1"/>
          <w:rtl/>
        </w:rPr>
        <w:t>أشرك</w:t>
      </w:r>
      <w:r w:rsidRPr="00E94274">
        <w:rPr>
          <w:rStyle w:val="Char1"/>
          <w:rFonts w:hint="cs"/>
          <w:rtl/>
        </w:rPr>
        <w:t>»</w:t>
      </w:r>
      <w:r w:rsidRPr="008F54F3">
        <w:rPr>
          <w:rStyle w:val="Charb"/>
          <w:vertAlign w:val="superscript"/>
          <w:rtl/>
        </w:rPr>
        <w:footnoteReference w:id="56"/>
      </w:r>
      <w:r w:rsidR="00D53D13" w:rsidRPr="008F54F3">
        <w:rPr>
          <w:rStyle w:val="Charb"/>
          <w:rFonts w:hint="cs"/>
          <w:rtl/>
        </w:rPr>
        <w:t>.</w:t>
      </w:r>
    </w:p>
    <w:p w:rsidR="007A15AE" w:rsidRPr="00790421" w:rsidRDefault="007A15AE" w:rsidP="008F54F3">
      <w:pPr>
        <w:pStyle w:val="ab"/>
        <w:rPr>
          <w:rtl/>
        </w:rPr>
      </w:pPr>
      <w:r w:rsidRPr="00790421">
        <w:rPr>
          <w:rFonts w:hint="cs"/>
          <w:rtl/>
        </w:rPr>
        <w:t xml:space="preserve">«هر </w:t>
      </w:r>
      <w:r w:rsidR="000A3618">
        <w:rPr>
          <w:rFonts w:hint="cs"/>
          <w:rtl/>
        </w:rPr>
        <w:t>ک</w:t>
      </w:r>
      <w:r w:rsidRPr="00790421">
        <w:rPr>
          <w:rFonts w:hint="cs"/>
          <w:rtl/>
        </w:rPr>
        <w:t>س</w:t>
      </w:r>
      <w:r w:rsidR="000A3618">
        <w:rPr>
          <w:rFonts w:hint="cs"/>
          <w:rtl/>
        </w:rPr>
        <w:t>ک</w:t>
      </w:r>
      <w:r w:rsidRPr="00790421">
        <w:rPr>
          <w:rFonts w:hint="cs"/>
          <w:rtl/>
        </w:rPr>
        <w:t>ه به غ</w:t>
      </w:r>
      <w:r w:rsidR="000A3618">
        <w:rPr>
          <w:rFonts w:hint="cs"/>
          <w:rtl/>
        </w:rPr>
        <w:t>ی</w:t>
      </w:r>
      <w:r w:rsidRPr="00790421">
        <w:rPr>
          <w:rFonts w:hint="cs"/>
          <w:rtl/>
        </w:rPr>
        <w:t xml:space="preserve">ر خداوند قسم بخورد، </w:t>
      </w:r>
      <w:r w:rsidR="000A3618">
        <w:rPr>
          <w:rFonts w:hint="cs"/>
          <w:rtl/>
        </w:rPr>
        <w:t>ک</w:t>
      </w:r>
      <w:r w:rsidRPr="00790421">
        <w:rPr>
          <w:rFonts w:hint="cs"/>
          <w:rtl/>
        </w:rPr>
        <w:t xml:space="preserve">فر انجام داده است </w:t>
      </w:r>
      <w:r w:rsidR="000A3618">
        <w:rPr>
          <w:rFonts w:hint="cs"/>
          <w:rtl/>
        </w:rPr>
        <w:t>ی</w:t>
      </w:r>
      <w:r w:rsidRPr="00790421">
        <w:rPr>
          <w:rFonts w:hint="cs"/>
          <w:rtl/>
        </w:rPr>
        <w:t>ا مرت</w:t>
      </w:r>
      <w:r w:rsidR="000A3618">
        <w:rPr>
          <w:rFonts w:hint="cs"/>
          <w:rtl/>
        </w:rPr>
        <w:t>ک</w:t>
      </w:r>
      <w:r w:rsidRPr="00790421">
        <w:rPr>
          <w:rFonts w:hint="cs"/>
          <w:rtl/>
        </w:rPr>
        <w:t>ب شر</w:t>
      </w:r>
      <w:r w:rsidR="000A3618">
        <w:rPr>
          <w:rFonts w:hint="cs"/>
          <w:rtl/>
        </w:rPr>
        <w:t>کی</w:t>
      </w:r>
      <w:r w:rsidRPr="00790421">
        <w:rPr>
          <w:rFonts w:hint="cs"/>
          <w:rtl/>
        </w:rPr>
        <w:t xml:space="preserve"> شده است</w:t>
      </w:r>
      <w:r w:rsidR="00102158" w:rsidRPr="00790421">
        <w:rPr>
          <w:rFonts w:hint="cs"/>
          <w:rtl/>
        </w:rPr>
        <w:t>»</w:t>
      </w:r>
      <w:r w:rsidRPr="00790421">
        <w:rPr>
          <w:rFonts w:hint="cs"/>
          <w:rtl/>
        </w:rPr>
        <w:t xml:space="preserve"> و در روا</w:t>
      </w:r>
      <w:r w:rsidR="000A3618">
        <w:rPr>
          <w:rFonts w:hint="cs"/>
          <w:rtl/>
        </w:rPr>
        <w:t>ی</w:t>
      </w:r>
      <w:r w:rsidRPr="00790421">
        <w:rPr>
          <w:rFonts w:hint="cs"/>
          <w:rtl/>
        </w:rPr>
        <w:t>ت</w:t>
      </w:r>
      <w:r w:rsidR="000A3618">
        <w:rPr>
          <w:rFonts w:hint="cs"/>
          <w:rtl/>
        </w:rPr>
        <w:t>ی</w:t>
      </w:r>
      <w:r w:rsidRPr="00790421">
        <w:rPr>
          <w:rFonts w:hint="cs"/>
          <w:rtl/>
        </w:rPr>
        <w:t xml:space="preserve"> </w:t>
      </w:r>
      <w:r w:rsidR="00681F88" w:rsidRPr="00790421">
        <w:rPr>
          <w:rFonts w:hint="cs"/>
          <w:rtl/>
        </w:rPr>
        <w:t xml:space="preserve">«کفر انجام داده و </w:t>
      </w:r>
      <w:r w:rsidR="002763E4" w:rsidRPr="00790421">
        <w:rPr>
          <w:rFonts w:hint="cs"/>
          <w:rtl/>
        </w:rPr>
        <w:t>مرتکب شرکی شده است</w:t>
      </w:r>
      <w:r w:rsidR="000146F5">
        <w:rPr>
          <w:rFonts w:hint="cs"/>
          <w:rtl/>
        </w:rPr>
        <w:t>».</w:t>
      </w:r>
    </w:p>
    <w:p w:rsidR="007A15AE" w:rsidRPr="00790421" w:rsidRDefault="007A15AE" w:rsidP="008F54F3">
      <w:pPr>
        <w:pStyle w:val="ab"/>
        <w:rPr>
          <w:rFonts w:ascii="Al-QuranAlKareem" w:hAnsi="Al-QuranAlKareem" w:cs="Traditional Arabic"/>
          <w:b/>
          <w:bCs/>
          <w:rtl/>
        </w:rPr>
      </w:pPr>
      <w:r w:rsidRPr="008F54F3">
        <w:rPr>
          <w:rFonts w:hint="cs"/>
          <w:rtl/>
        </w:rPr>
        <w:lastRenderedPageBreak/>
        <w:t>همچن</w:t>
      </w:r>
      <w:r w:rsidR="000A3618" w:rsidRPr="008F54F3">
        <w:rPr>
          <w:rFonts w:hint="cs"/>
          <w:rtl/>
        </w:rPr>
        <w:t>ی</w:t>
      </w:r>
      <w:r w:rsidRPr="008F54F3">
        <w:rPr>
          <w:rFonts w:hint="cs"/>
          <w:rtl/>
        </w:rPr>
        <w:t>ن نوع د</w:t>
      </w:r>
      <w:r w:rsidR="000A3618" w:rsidRPr="008F54F3">
        <w:rPr>
          <w:rFonts w:hint="cs"/>
          <w:rtl/>
        </w:rPr>
        <w:t>ی</w:t>
      </w:r>
      <w:r w:rsidRPr="008F54F3">
        <w:rPr>
          <w:rFonts w:hint="cs"/>
          <w:rtl/>
        </w:rPr>
        <w:t>گر</w:t>
      </w:r>
      <w:r w:rsidR="000A3618" w:rsidRPr="008F54F3">
        <w:rPr>
          <w:rFonts w:hint="cs"/>
          <w:rtl/>
        </w:rPr>
        <w:t>ی</w:t>
      </w:r>
      <w:r w:rsidRPr="008F54F3">
        <w:rPr>
          <w:rFonts w:hint="cs"/>
          <w:rtl/>
        </w:rPr>
        <w:t xml:space="preserve"> از آن گفتن</w:t>
      </w:r>
      <w:r w:rsidR="008F54F3">
        <w:rPr>
          <w:rFonts w:hint="cs"/>
          <w:rtl/>
        </w:rPr>
        <w:t xml:space="preserve"> </w:t>
      </w:r>
      <w:r w:rsidRPr="008F54F3">
        <w:rPr>
          <w:rStyle w:val="Chara"/>
          <w:rFonts w:hint="cs"/>
          <w:rtl/>
        </w:rPr>
        <w:t>«</w:t>
      </w:r>
      <w:r w:rsidRPr="008F54F3">
        <w:rPr>
          <w:rStyle w:val="Chara"/>
          <w:rtl/>
        </w:rPr>
        <w:t>ان</w:t>
      </w:r>
      <w:r w:rsidRPr="008F54F3">
        <w:rPr>
          <w:rStyle w:val="Chara"/>
          <w:rFonts w:ascii="Times New Roman" w:hAnsi="Times New Roman" w:cs="Times New Roman" w:hint="cs"/>
          <w:rtl/>
        </w:rPr>
        <w:t>‌</w:t>
      </w:r>
      <w:r w:rsidRPr="008F54F3">
        <w:rPr>
          <w:rStyle w:val="Chara"/>
          <w:rFonts w:hint="cs"/>
          <w:rtl/>
        </w:rPr>
        <w:t>شاءالله</w:t>
      </w:r>
      <w:r w:rsidRPr="008F54F3">
        <w:rPr>
          <w:rStyle w:val="Chara"/>
          <w:rtl/>
        </w:rPr>
        <w:t xml:space="preserve"> </w:t>
      </w:r>
      <w:r w:rsidRPr="008F54F3">
        <w:rPr>
          <w:rStyle w:val="Chara"/>
          <w:rFonts w:hint="cs"/>
          <w:rtl/>
        </w:rPr>
        <w:t>وشئتَ»</w:t>
      </w:r>
      <w:r w:rsidRPr="00790421">
        <w:rPr>
          <w:rStyle w:val="Char"/>
          <w:rFonts w:cs="B Lotus" w:hint="cs"/>
          <w:color w:val="auto"/>
          <w:sz w:val="28"/>
          <w:szCs w:val="28"/>
          <w:rtl/>
        </w:rPr>
        <w:t xml:space="preserve"> </w:t>
      </w:r>
      <w:r w:rsidRPr="008F54F3">
        <w:rPr>
          <w:rFonts w:hint="cs"/>
          <w:rtl/>
        </w:rPr>
        <w:t>به معن</w:t>
      </w:r>
      <w:r w:rsidR="000A3618" w:rsidRPr="008F54F3">
        <w:rPr>
          <w:rFonts w:hint="cs"/>
          <w:rtl/>
        </w:rPr>
        <w:t>ی</w:t>
      </w:r>
      <w:r w:rsidRPr="008F54F3">
        <w:rPr>
          <w:rFonts w:hint="cs"/>
          <w:rtl/>
        </w:rPr>
        <w:t xml:space="preserve"> «اگر خدا و تو بخواه</w:t>
      </w:r>
      <w:r w:rsidR="000A3618" w:rsidRPr="008F54F3">
        <w:rPr>
          <w:rFonts w:hint="cs"/>
          <w:rtl/>
        </w:rPr>
        <w:t>ی</w:t>
      </w:r>
      <w:r w:rsidRPr="008F54F3">
        <w:rPr>
          <w:rFonts w:hint="cs"/>
          <w:rtl/>
        </w:rPr>
        <w:t>د» است. پ</w:t>
      </w:r>
      <w:r w:rsidR="000A3618" w:rsidRPr="008F54F3">
        <w:rPr>
          <w:rFonts w:hint="cs"/>
          <w:rtl/>
        </w:rPr>
        <w:t>ی</w:t>
      </w:r>
      <w:r w:rsidRPr="008F54F3">
        <w:rPr>
          <w:rFonts w:hint="cs"/>
          <w:rtl/>
        </w:rPr>
        <w:t>امبر</w:t>
      </w:r>
      <w:r w:rsidR="00EB215B" w:rsidRPr="00EB215B">
        <w:rPr>
          <w:rStyle w:val="Char"/>
          <w:rFonts w:ascii="AGA Arabesque" w:hAnsi="AGA Arabesque" w:cs="CTraditional Arabic" w:hint="cs"/>
          <w:color w:val="auto"/>
          <w:sz w:val="28"/>
          <w:szCs w:val="28"/>
          <w:rtl/>
        </w:rPr>
        <w:t xml:space="preserve"> ج</w:t>
      </w:r>
      <w:r w:rsidR="007642F8" w:rsidRPr="008F54F3">
        <w:rPr>
          <w:rFonts w:hint="cs"/>
          <w:rtl/>
        </w:rPr>
        <w:t xml:space="preserve"> </w:t>
      </w:r>
      <w:r w:rsidRPr="008F54F3">
        <w:rPr>
          <w:rFonts w:hint="cs"/>
          <w:rtl/>
        </w:rPr>
        <w:t>به فرد</w:t>
      </w:r>
      <w:r w:rsidR="000A3618" w:rsidRPr="008F54F3">
        <w:rPr>
          <w:rFonts w:hint="cs"/>
          <w:rtl/>
        </w:rPr>
        <w:t>ی</w:t>
      </w:r>
      <w:r w:rsidRPr="008F54F3">
        <w:rPr>
          <w:rFonts w:hint="cs"/>
          <w:rtl/>
        </w:rPr>
        <w:t xml:space="preserve"> </w:t>
      </w:r>
      <w:r w:rsidR="000A3618" w:rsidRPr="008F54F3">
        <w:rPr>
          <w:rFonts w:hint="cs"/>
          <w:rtl/>
        </w:rPr>
        <w:t>ک</w:t>
      </w:r>
      <w:r w:rsidRPr="008F54F3">
        <w:rPr>
          <w:rFonts w:hint="cs"/>
          <w:rtl/>
        </w:rPr>
        <w:t>ه ا</w:t>
      </w:r>
      <w:r w:rsidR="000A3618" w:rsidRPr="008F54F3">
        <w:rPr>
          <w:rFonts w:hint="cs"/>
          <w:rtl/>
        </w:rPr>
        <w:t>ی</w:t>
      </w:r>
      <w:r w:rsidRPr="008F54F3">
        <w:rPr>
          <w:rFonts w:hint="cs"/>
          <w:rtl/>
        </w:rPr>
        <w:t>ن را به ا</w:t>
      </w:r>
      <w:r w:rsidR="000A3618" w:rsidRPr="008F54F3">
        <w:rPr>
          <w:rFonts w:hint="cs"/>
          <w:rtl/>
        </w:rPr>
        <w:t>ی</w:t>
      </w:r>
      <w:r w:rsidRPr="008F54F3">
        <w:rPr>
          <w:rFonts w:hint="cs"/>
          <w:rtl/>
        </w:rPr>
        <w:t>شان گفت، فرمودند</w:t>
      </w:r>
      <w:r w:rsidR="00A7613A" w:rsidRPr="008F54F3">
        <w:rPr>
          <w:rFonts w:hint="cs"/>
          <w:rtl/>
        </w:rPr>
        <w:t>:</w:t>
      </w:r>
      <w:r w:rsidR="00A7613A">
        <w:rPr>
          <w:rStyle w:val="Char"/>
          <w:rFonts w:cs="B Lotus" w:hint="cs"/>
          <w:color w:val="auto"/>
          <w:sz w:val="28"/>
          <w:szCs w:val="28"/>
          <w:rtl/>
        </w:rPr>
        <w:t xml:space="preserve"> </w:t>
      </w:r>
      <w:r w:rsidRPr="00E94274">
        <w:rPr>
          <w:rStyle w:val="Char1"/>
          <w:rFonts w:hint="cs"/>
          <w:rtl/>
        </w:rPr>
        <w:t>«</w:t>
      </w:r>
      <w:r w:rsidRPr="00E94274">
        <w:rPr>
          <w:rStyle w:val="Char1"/>
          <w:rtl/>
        </w:rPr>
        <w:t>أجعلتني لله نداً، بل ما شاء الله وحده</w:t>
      </w:r>
      <w:r w:rsidRPr="00E94274">
        <w:rPr>
          <w:rStyle w:val="Char1"/>
          <w:rFonts w:hint="cs"/>
          <w:rtl/>
        </w:rPr>
        <w:t>»</w:t>
      </w:r>
      <w:r w:rsidRPr="008F54F3">
        <w:rPr>
          <w:vertAlign w:val="superscript"/>
          <w:rtl/>
        </w:rPr>
        <w:footnoteReference w:id="57"/>
      </w:r>
      <w:r w:rsidRPr="008F54F3">
        <w:rPr>
          <w:rFonts w:hint="cs"/>
          <w:rtl/>
        </w:rPr>
        <w:t>.</w:t>
      </w:r>
    </w:p>
    <w:p w:rsidR="007A15AE" w:rsidRPr="00790421" w:rsidRDefault="007A15AE" w:rsidP="008F54F3">
      <w:pPr>
        <w:pStyle w:val="ab"/>
        <w:rPr>
          <w:rtl/>
        </w:rPr>
      </w:pPr>
      <w:r w:rsidRPr="00790421">
        <w:rPr>
          <w:rFonts w:hint="cs"/>
          <w:rtl/>
        </w:rPr>
        <w:t>آ</w:t>
      </w:r>
      <w:r w:rsidR="000A3618">
        <w:rPr>
          <w:rFonts w:hint="cs"/>
          <w:rtl/>
        </w:rPr>
        <w:t>ی</w:t>
      </w:r>
      <w:r w:rsidRPr="00790421">
        <w:rPr>
          <w:rFonts w:hint="cs"/>
          <w:rtl/>
        </w:rPr>
        <w:t>ا مرا نظ</w:t>
      </w:r>
      <w:r w:rsidR="000A3618">
        <w:rPr>
          <w:rFonts w:hint="cs"/>
          <w:rtl/>
        </w:rPr>
        <w:t>ی</w:t>
      </w:r>
      <w:r w:rsidRPr="00790421">
        <w:rPr>
          <w:rFonts w:hint="cs"/>
          <w:rtl/>
        </w:rPr>
        <w:t>ر</w:t>
      </w:r>
      <w:r w:rsidR="000A3618">
        <w:rPr>
          <w:rFonts w:hint="cs"/>
          <w:rtl/>
        </w:rPr>
        <w:t>ی</w:t>
      </w:r>
      <w:r w:rsidRPr="00790421">
        <w:rPr>
          <w:rFonts w:hint="cs"/>
          <w:rtl/>
        </w:rPr>
        <w:t xml:space="preserve"> برا</w:t>
      </w:r>
      <w:r w:rsidR="000A3618">
        <w:rPr>
          <w:rFonts w:hint="cs"/>
          <w:rtl/>
        </w:rPr>
        <w:t>ی</w:t>
      </w:r>
      <w:r w:rsidRPr="00790421">
        <w:rPr>
          <w:rFonts w:hint="cs"/>
          <w:rtl/>
        </w:rPr>
        <w:t xml:space="preserve"> خداوند قرار داده‌ا</w:t>
      </w:r>
      <w:r w:rsidR="000A3618">
        <w:rPr>
          <w:rFonts w:hint="cs"/>
          <w:rtl/>
        </w:rPr>
        <w:t>ی</w:t>
      </w:r>
      <w:r w:rsidRPr="00790421">
        <w:rPr>
          <w:rFonts w:hint="cs"/>
          <w:rtl/>
        </w:rPr>
        <w:t>،‌ بگو</w:t>
      </w:r>
      <w:r w:rsidR="00A7613A">
        <w:rPr>
          <w:rFonts w:hint="cs"/>
          <w:rtl/>
        </w:rPr>
        <w:t xml:space="preserve">: </w:t>
      </w:r>
      <w:r w:rsidRPr="00790421">
        <w:rPr>
          <w:rFonts w:hint="cs"/>
          <w:rtl/>
        </w:rPr>
        <w:t xml:space="preserve">«اگر خداوند </w:t>
      </w:r>
      <w:r w:rsidR="000A3618">
        <w:rPr>
          <w:rFonts w:hint="cs"/>
          <w:rtl/>
        </w:rPr>
        <w:t>ی</w:t>
      </w:r>
      <w:r w:rsidRPr="00790421">
        <w:rPr>
          <w:rFonts w:hint="cs"/>
          <w:rtl/>
        </w:rPr>
        <w:t>گانه بخواهد».</w:t>
      </w:r>
    </w:p>
    <w:p w:rsidR="007A15AE" w:rsidRPr="00790421" w:rsidRDefault="007A15AE" w:rsidP="008F54F3">
      <w:pPr>
        <w:pStyle w:val="ab"/>
        <w:rPr>
          <w:rtl/>
        </w:rPr>
      </w:pPr>
      <w:r w:rsidRPr="00790421">
        <w:rPr>
          <w:rFonts w:hint="cs"/>
          <w:rtl/>
        </w:rPr>
        <w:t>گفتن «اگر خدا و تو نبود</w:t>
      </w:r>
      <w:r w:rsidR="000A3618">
        <w:rPr>
          <w:rFonts w:hint="cs"/>
          <w:rtl/>
        </w:rPr>
        <w:t>ی</w:t>
      </w:r>
      <w:r w:rsidRPr="00790421">
        <w:rPr>
          <w:rFonts w:hint="cs"/>
          <w:rtl/>
        </w:rPr>
        <w:t>د» هم نوع</w:t>
      </w:r>
      <w:r w:rsidR="000A3618">
        <w:rPr>
          <w:rFonts w:hint="cs"/>
          <w:rtl/>
        </w:rPr>
        <w:t>ی</w:t>
      </w:r>
      <w:r w:rsidRPr="00790421">
        <w:rPr>
          <w:rFonts w:hint="cs"/>
          <w:rtl/>
        </w:rPr>
        <w:t xml:space="preserve"> از شر</w:t>
      </w:r>
      <w:r w:rsidR="000A3618">
        <w:rPr>
          <w:rFonts w:hint="cs"/>
          <w:rtl/>
        </w:rPr>
        <w:t>ک</w:t>
      </w:r>
      <w:r w:rsidRPr="00790421">
        <w:rPr>
          <w:rFonts w:hint="cs"/>
          <w:rtl/>
        </w:rPr>
        <w:t xml:space="preserve"> اصغر است و همچن</w:t>
      </w:r>
      <w:r w:rsidR="000A3618">
        <w:rPr>
          <w:rFonts w:hint="cs"/>
          <w:rtl/>
        </w:rPr>
        <w:t>ی</w:t>
      </w:r>
      <w:r w:rsidRPr="00790421">
        <w:rPr>
          <w:rFonts w:hint="cs"/>
          <w:rtl/>
        </w:rPr>
        <w:t>ن گفتن « من غ</w:t>
      </w:r>
      <w:r w:rsidR="000A3618">
        <w:rPr>
          <w:rFonts w:hint="cs"/>
          <w:rtl/>
        </w:rPr>
        <w:t>ی</w:t>
      </w:r>
      <w:r w:rsidRPr="00790421">
        <w:rPr>
          <w:rFonts w:hint="cs"/>
          <w:rtl/>
        </w:rPr>
        <w:t xml:space="preserve">ر خدا و تو </w:t>
      </w:r>
      <w:r w:rsidR="000A3618">
        <w:rPr>
          <w:rFonts w:hint="cs"/>
          <w:rtl/>
        </w:rPr>
        <w:t>ک</w:t>
      </w:r>
      <w:r w:rsidRPr="00790421">
        <w:rPr>
          <w:rFonts w:hint="cs"/>
          <w:rtl/>
        </w:rPr>
        <w:t>س</w:t>
      </w:r>
      <w:r w:rsidR="000A3618">
        <w:rPr>
          <w:rFonts w:hint="cs"/>
          <w:rtl/>
        </w:rPr>
        <w:t>ی</w:t>
      </w:r>
      <w:r w:rsidRPr="00790421">
        <w:rPr>
          <w:rFonts w:hint="cs"/>
          <w:rtl/>
        </w:rPr>
        <w:t xml:space="preserve"> را ندارم» </w:t>
      </w:r>
      <w:r w:rsidR="000A3618">
        <w:rPr>
          <w:rFonts w:hint="cs"/>
          <w:rtl/>
        </w:rPr>
        <w:t>ی</w:t>
      </w:r>
      <w:r w:rsidRPr="00790421">
        <w:rPr>
          <w:rFonts w:hint="cs"/>
          <w:rtl/>
        </w:rPr>
        <w:t>ا «من به خدا و تو پناه آورده‌ام» و...</w:t>
      </w:r>
    </w:p>
    <w:p w:rsidR="007A15AE" w:rsidRPr="00790421" w:rsidRDefault="007A15AE" w:rsidP="00DA2729">
      <w:pPr>
        <w:ind w:firstLine="284"/>
        <w:jc w:val="both"/>
        <w:rPr>
          <w:rFonts w:ascii="Al-QuranAlKareem" w:hAnsi="Al-QuranAlKareem" w:cs="Traditional Arabic"/>
          <w:b/>
          <w:bCs/>
          <w:rtl/>
        </w:rPr>
      </w:pPr>
      <w:r w:rsidRPr="008F54F3">
        <w:rPr>
          <w:rStyle w:val="Charb"/>
          <w:rFonts w:hint="cs"/>
          <w:rtl/>
        </w:rPr>
        <w:t>پ</w:t>
      </w:r>
      <w:r w:rsidR="000A3618" w:rsidRPr="008F54F3">
        <w:rPr>
          <w:rStyle w:val="Charb"/>
          <w:rFonts w:hint="cs"/>
          <w:rtl/>
        </w:rPr>
        <w:t>ی</w:t>
      </w:r>
      <w:r w:rsidRPr="008F54F3">
        <w:rPr>
          <w:rStyle w:val="Charb"/>
          <w:rFonts w:hint="cs"/>
          <w:rtl/>
        </w:rPr>
        <w:t>امبر</w:t>
      </w:r>
      <w:r w:rsidR="00EB215B" w:rsidRPr="008F54F3">
        <w:rPr>
          <w:rStyle w:val="Charb"/>
          <w:rFonts w:hint="cs"/>
          <w:rtl/>
        </w:rPr>
        <w:t xml:space="preserve"> </w:t>
      </w:r>
      <w:r w:rsidR="00EB215B" w:rsidRPr="00EB215B">
        <w:rPr>
          <w:rStyle w:val="Char"/>
          <w:rFonts w:ascii="AGA Arabesque" w:hAnsi="AGA Arabesque" w:cs="CTraditional Arabic" w:hint="cs"/>
          <w:color w:val="auto"/>
          <w:sz w:val="28"/>
          <w:szCs w:val="28"/>
          <w:rtl/>
        </w:rPr>
        <w:t>ج</w:t>
      </w:r>
      <w:r w:rsidR="007642F8" w:rsidRPr="007642F8">
        <w:rPr>
          <w:rStyle w:val="Char"/>
          <w:rFonts w:ascii="AGA Arabesque" w:hAnsi="AGA Arabesque" w:cs="B Lotus" w:hint="cs"/>
          <w:color w:val="auto"/>
          <w:sz w:val="28"/>
          <w:szCs w:val="28"/>
          <w:rtl/>
        </w:rPr>
        <w:t xml:space="preserve"> </w:t>
      </w:r>
      <w:r w:rsidRPr="008F54F3">
        <w:rPr>
          <w:rStyle w:val="Charb"/>
          <w:rFonts w:hint="cs"/>
          <w:rtl/>
        </w:rPr>
        <w:t>م</w:t>
      </w:r>
      <w:r w:rsidR="000A3618" w:rsidRPr="008F54F3">
        <w:rPr>
          <w:rStyle w:val="Charb"/>
          <w:rFonts w:hint="cs"/>
          <w:rtl/>
        </w:rPr>
        <w:t>ی</w:t>
      </w:r>
      <w:r w:rsidRPr="008F54F3">
        <w:rPr>
          <w:rStyle w:val="Charb"/>
          <w:rFonts w:hint="cs"/>
          <w:rtl/>
        </w:rPr>
        <w:t>‌فرما</w:t>
      </w:r>
      <w:r w:rsidR="000A3618" w:rsidRPr="008F54F3">
        <w:rPr>
          <w:rStyle w:val="Charb"/>
          <w:rFonts w:hint="cs"/>
          <w:rtl/>
        </w:rPr>
        <w:t>ی</w:t>
      </w:r>
      <w:r w:rsidRPr="008F54F3">
        <w:rPr>
          <w:rStyle w:val="Charb"/>
          <w:rFonts w:hint="cs"/>
          <w:rtl/>
        </w:rPr>
        <w:t>د</w:t>
      </w:r>
      <w:r w:rsidR="00A7613A" w:rsidRPr="008F54F3">
        <w:rPr>
          <w:rStyle w:val="Charb"/>
          <w:rFonts w:hint="cs"/>
          <w:rtl/>
        </w:rPr>
        <w:t xml:space="preserve">: </w:t>
      </w:r>
      <w:r w:rsidRPr="00E94274">
        <w:rPr>
          <w:rStyle w:val="Char1"/>
          <w:rFonts w:hint="cs"/>
          <w:rtl/>
        </w:rPr>
        <w:t>«</w:t>
      </w:r>
      <w:r w:rsidR="00D53D13">
        <w:rPr>
          <w:rStyle w:val="Char1"/>
          <w:rtl/>
        </w:rPr>
        <w:t>لا تقولوا ما شاء الله وشاء فلان و</w:t>
      </w:r>
      <w:r w:rsidRPr="00E94274">
        <w:rPr>
          <w:rStyle w:val="Char1"/>
          <w:rtl/>
        </w:rPr>
        <w:t>لكن قولوا ما شاء الله ثم شاء فلان</w:t>
      </w:r>
      <w:r w:rsidRPr="00E94274">
        <w:rPr>
          <w:rStyle w:val="Char1"/>
          <w:rFonts w:hint="cs"/>
          <w:rtl/>
        </w:rPr>
        <w:t>»</w:t>
      </w:r>
      <w:r w:rsidRPr="008F54F3">
        <w:rPr>
          <w:rStyle w:val="Charb"/>
          <w:vertAlign w:val="superscript"/>
          <w:rtl/>
        </w:rPr>
        <w:footnoteReference w:id="58"/>
      </w:r>
      <w:r w:rsidRPr="008F54F3">
        <w:rPr>
          <w:rStyle w:val="Charb"/>
          <w:rFonts w:hint="cs"/>
          <w:rtl/>
        </w:rPr>
        <w:t>.</w:t>
      </w:r>
    </w:p>
    <w:p w:rsidR="007A15AE" w:rsidRPr="00790421" w:rsidRDefault="007A15AE" w:rsidP="008F54F3">
      <w:pPr>
        <w:pStyle w:val="ab"/>
        <w:rPr>
          <w:rtl/>
        </w:rPr>
      </w:pPr>
      <w:r w:rsidRPr="00790421">
        <w:rPr>
          <w:rFonts w:hint="cs"/>
          <w:rtl/>
        </w:rPr>
        <w:t xml:space="preserve"> «نگو</w:t>
      </w:r>
      <w:r w:rsidR="000A3618">
        <w:rPr>
          <w:rFonts w:hint="cs"/>
          <w:rtl/>
        </w:rPr>
        <w:t>یی</w:t>
      </w:r>
      <w:r w:rsidRPr="00790421">
        <w:rPr>
          <w:rFonts w:hint="cs"/>
          <w:rtl/>
        </w:rPr>
        <w:t>د اگر خداوند و فلان</w:t>
      </w:r>
      <w:r w:rsidR="000A3618">
        <w:rPr>
          <w:rFonts w:hint="cs"/>
          <w:rtl/>
        </w:rPr>
        <w:t>ی</w:t>
      </w:r>
      <w:r w:rsidRPr="00790421">
        <w:rPr>
          <w:rFonts w:hint="cs"/>
          <w:rtl/>
        </w:rPr>
        <w:t xml:space="preserve"> بخواهند بل</w:t>
      </w:r>
      <w:r w:rsidR="000A3618">
        <w:rPr>
          <w:rFonts w:hint="cs"/>
          <w:rtl/>
        </w:rPr>
        <w:t>ک</w:t>
      </w:r>
      <w:r w:rsidRPr="00790421">
        <w:rPr>
          <w:rFonts w:hint="cs"/>
          <w:rtl/>
        </w:rPr>
        <w:t>ه بگو</w:t>
      </w:r>
      <w:r w:rsidR="000A3618">
        <w:rPr>
          <w:rFonts w:hint="cs"/>
          <w:rtl/>
        </w:rPr>
        <w:t>یی</w:t>
      </w:r>
      <w:r w:rsidRPr="00790421">
        <w:rPr>
          <w:rFonts w:hint="cs"/>
          <w:rtl/>
        </w:rPr>
        <w:t>د اگر خدا بخواهد سپس اگر فلان</w:t>
      </w:r>
      <w:r w:rsidR="000A3618">
        <w:rPr>
          <w:rFonts w:hint="cs"/>
          <w:rtl/>
        </w:rPr>
        <w:t>ی</w:t>
      </w:r>
      <w:r w:rsidRPr="00790421">
        <w:rPr>
          <w:rFonts w:hint="cs"/>
          <w:rtl/>
        </w:rPr>
        <w:t xml:space="preserve"> بخواهد».</w:t>
      </w:r>
    </w:p>
    <w:p w:rsidR="007A15AE" w:rsidRPr="00790421" w:rsidRDefault="007A15AE" w:rsidP="008F54F3">
      <w:pPr>
        <w:pStyle w:val="ab"/>
        <w:rPr>
          <w:rtl/>
        </w:rPr>
      </w:pPr>
      <w:r w:rsidRPr="00790421">
        <w:rPr>
          <w:rFonts w:hint="cs"/>
          <w:rtl/>
        </w:rPr>
        <w:t>اهل علم، گفتن «اگر خدا نبود و سپس تو هم نبود</w:t>
      </w:r>
      <w:r w:rsidR="000A3618">
        <w:rPr>
          <w:rFonts w:hint="cs"/>
          <w:rtl/>
        </w:rPr>
        <w:t>ی</w:t>
      </w:r>
      <w:r w:rsidRPr="00790421">
        <w:rPr>
          <w:rFonts w:hint="cs"/>
          <w:rtl/>
        </w:rPr>
        <w:t>» جا</w:t>
      </w:r>
      <w:r w:rsidR="000A3618">
        <w:rPr>
          <w:rFonts w:hint="cs"/>
          <w:rtl/>
        </w:rPr>
        <w:t>ی</w:t>
      </w:r>
      <w:r w:rsidRPr="00790421">
        <w:rPr>
          <w:rFonts w:hint="cs"/>
          <w:rtl/>
        </w:rPr>
        <w:t>ز</w:t>
      </w:r>
      <w:r w:rsidR="00A7613A">
        <w:rPr>
          <w:rFonts w:hint="cs"/>
          <w:rtl/>
        </w:rPr>
        <w:t xml:space="preserve"> </w:t>
      </w:r>
      <w:r w:rsidRPr="00790421">
        <w:rPr>
          <w:rFonts w:hint="cs"/>
          <w:rtl/>
        </w:rPr>
        <w:t>ول</w:t>
      </w:r>
      <w:r w:rsidR="000A3618">
        <w:rPr>
          <w:rFonts w:hint="cs"/>
          <w:rtl/>
        </w:rPr>
        <w:t>ی</w:t>
      </w:r>
      <w:r w:rsidRPr="00790421">
        <w:rPr>
          <w:rFonts w:hint="cs"/>
          <w:rtl/>
        </w:rPr>
        <w:t xml:space="preserve"> گفتن «اگر خدا و تو نبود</w:t>
      </w:r>
      <w:r w:rsidR="000A3618">
        <w:rPr>
          <w:rFonts w:hint="cs"/>
          <w:rtl/>
        </w:rPr>
        <w:t>ی</w:t>
      </w:r>
      <w:r w:rsidRPr="00790421">
        <w:rPr>
          <w:rFonts w:hint="cs"/>
          <w:rtl/>
        </w:rPr>
        <w:t>د» را جا</w:t>
      </w:r>
      <w:r w:rsidR="000A3618">
        <w:rPr>
          <w:rFonts w:hint="cs"/>
          <w:rtl/>
        </w:rPr>
        <w:t>ی</w:t>
      </w:r>
      <w:r w:rsidRPr="00790421">
        <w:rPr>
          <w:rFonts w:hint="cs"/>
          <w:rtl/>
        </w:rPr>
        <w:t>ز ندانسته</w:t>
      </w:r>
      <w:r w:rsidRPr="00790421">
        <w:rPr>
          <w:rFonts w:hint="cs"/>
          <w:rtl/>
        </w:rPr>
        <w:softHyphen/>
        <w:t>اند.</w:t>
      </w:r>
    </w:p>
    <w:p w:rsidR="002763E4" w:rsidRDefault="007A15AE" w:rsidP="008F54F3">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7A15AE" w:rsidRPr="00790421" w:rsidRDefault="007A15AE" w:rsidP="008F54F3">
      <w:pPr>
        <w:pStyle w:val="ab"/>
        <w:rPr>
          <w:rtl/>
        </w:rPr>
      </w:pPr>
    </w:p>
    <w:p w:rsidR="007A15AE" w:rsidRPr="00F061AA" w:rsidRDefault="007A15AE" w:rsidP="008F54F3">
      <w:pPr>
        <w:pStyle w:val="a0"/>
        <w:tabs>
          <w:tab w:val="clear" w:pos="567"/>
          <w:tab w:val="right" w:pos="566"/>
        </w:tabs>
        <w:spacing w:before="0"/>
        <w:ind w:left="568" w:hanging="284"/>
        <w:contextualSpacing w:val="0"/>
        <w:rPr>
          <w:color w:val="auto"/>
          <w:sz w:val="26"/>
          <w:szCs w:val="26"/>
          <w:rtl/>
        </w:rPr>
      </w:pPr>
      <w:r w:rsidRPr="008F54F3">
        <w:rPr>
          <w:rStyle w:val="Charb"/>
          <w:rFonts w:hint="cs"/>
          <w:rtl/>
        </w:rPr>
        <w:t>تفاوت‌ها بين «واو» و «ثم» در اين الفاظ چيست؟</w:t>
      </w:r>
    </w:p>
    <w:p w:rsidR="007A15AE" w:rsidRDefault="007A15AE" w:rsidP="00B46766">
      <w:pPr>
        <w:pStyle w:val="a"/>
        <w:tabs>
          <w:tab w:val="right" w:pos="711"/>
        </w:tabs>
        <w:ind w:left="568" w:hanging="284"/>
        <w:jc w:val="both"/>
        <w:rPr>
          <w:rFonts w:cs="B Lotus"/>
          <w:color w:val="auto"/>
          <w:sz w:val="28"/>
          <w:szCs w:val="28"/>
        </w:rPr>
      </w:pPr>
      <w:r w:rsidRPr="008F54F3">
        <w:rPr>
          <w:rStyle w:val="Charb"/>
          <w:rFonts w:hint="cs"/>
          <w:rtl/>
        </w:rPr>
        <w:t>واو عطف</w:t>
      </w:r>
      <w:r w:rsidR="005415F7" w:rsidRPr="008F54F3">
        <w:rPr>
          <w:rStyle w:val="Charb"/>
          <w:rFonts w:hint="cs"/>
          <w:rtl/>
        </w:rPr>
        <w:t>،</w:t>
      </w:r>
      <w:r w:rsidRPr="008F54F3">
        <w:rPr>
          <w:rStyle w:val="Charb"/>
          <w:rFonts w:hint="cs"/>
          <w:rtl/>
        </w:rPr>
        <w:t xml:space="preserve"> بدنبال</w:t>
      </w:r>
      <w:r w:rsidR="005415F7" w:rsidRPr="008F54F3">
        <w:rPr>
          <w:rStyle w:val="Charb"/>
          <w:rtl/>
        </w:rPr>
        <w:softHyphen/>
      </w:r>
      <w:r w:rsidRPr="008F54F3">
        <w:rPr>
          <w:rStyle w:val="Charb"/>
          <w:rFonts w:hint="cs"/>
          <w:rtl/>
        </w:rPr>
        <w:t xml:space="preserve">دارنده مقارنه و مساوات است. پس </w:t>
      </w:r>
      <w:r w:rsidR="000A3618" w:rsidRPr="008F54F3">
        <w:rPr>
          <w:rStyle w:val="Charb"/>
          <w:rFonts w:hint="cs"/>
          <w:rtl/>
        </w:rPr>
        <w:t>ک</w:t>
      </w:r>
      <w:r w:rsidRPr="008F54F3">
        <w:rPr>
          <w:rStyle w:val="Charb"/>
          <w:rFonts w:hint="cs"/>
          <w:rtl/>
        </w:rPr>
        <w:t>س</w:t>
      </w:r>
      <w:r w:rsidR="000A3618" w:rsidRPr="008F54F3">
        <w:rPr>
          <w:rStyle w:val="Charb"/>
          <w:rFonts w:hint="cs"/>
          <w:rtl/>
        </w:rPr>
        <w:t>ی</w:t>
      </w:r>
      <w:r w:rsidRPr="008F54F3">
        <w:rPr>
          <w:rStyle w:val="Charb"/>
          <w:rFonts w:hint="cs"/>
          <w:rtl/>
        </w:rPr>
        <w:t xml:space="preserve"> </w:t>
      </w:r>
      <w:r w:rsidR="000A3618" w:rsidRPr="008F54F3">
        <w:rPr>
          <w:rStyle w:val="Charb"/>
          <w:rFonts w:hint="cs"/>
          <w:rtl/>
        </w:rPr>
        <w:t>ک</w:t>
      </w:r>
      <w:r w:rsidRPr="008F54F3">
        <w:rPr>
          <w:rStyle w:val="Charb"/>
          <w:rFonts w:hint="cs"/>
          <w:rtl/>
        </w:rPr>
        <w:t>ه م</w:t>
      </w:r>
      <w:r w:rsidR="000A3618" w:rsidRPr="008F54F3">
        <w:rPr>
          <w:rStyle w:val="Charb"/>
          <w:rFonts w:hint="cs"/>
          <w:rtl/>
        </w:rPr>
        <w:t>ی</w:t>
      </w:r>
      <w:r w:rsidRPr="008F54F3">
        <w:rPr>
          <w:rStyle w:val="Charb"/>
          <w:rFonts w:hint="cs"/>
          <w:rtl/>
        </w:rPr>
        <w:t>‌گو</w:t>
      </w:r>
      <w:r w:rsidR="000A3618" w:rsidRPr="008F54F3">
        <w:rPr>
          <w:rStyle w:val="Charb"/>
          <w:rFonts w:hint="cs"/>
          <w:rtl/>
        </w:rPr>
        <w:t>ی</w:t>
      </w:r>
      <w:r w:rsidRPr="008F54F3">
        <w:rPr>
          <w:rStyle w:val="Charb"/>
          <w:rFonts w:hint="cs"/>
          <w:rtl/>
        </w:rPr>
        <w:t>د «اگر خدا و تو بخواه</w:t>
      </w:r>
      <w:r w:rsidR="000A3618" w:rsidRPr="008F54F3">
        <w:rPr>
          <w:rStyle w:val="Charb"/>
          <w:rFonts w:hint="cs"/>
          <w:rtl/>
        </w:rPr>
        <w:t>ی</w:t>
      </w:r>
      <w:r w:rsidRPr="008F54F3">
        <w:rPr>
          <w:rStyle w:val="Charb"/>
          <w:rFonts w:hint="cs"/>
          <w:rtl/>
        </w:rPr>
        <w:t>د» مش</w:t>
      </w:r>
      <w:r w:rsidR="000A3618" w:rsidRPr="008F54F3">
        <w:rPr>
          <w:rStyle w:val="Charb"/>
          <w:rFonts w:hint="cs"/>
          <w:rtl/>
        </w:rPr>
        <w:t>ی</w:t>
      </w:r>
      <w:r w:rsidRPr="008F54F3">
        <w:rPr>
          <w:rStyle w:val="Charb"/>
          <w:rFonts w:hint="cs"/>
          <w:rtl/>
        </w:rPr>
        <w:t>ت بنده را به مش</w:t>
      </w:r>
      <w:r w:rsidR="000A3618" w:rsidRPr="008F54F3">
        <w:rPr>
          <w:rStyle w:val="Charb"/>
          <w:rFonts w:hint="cs"/>
          <w:rtl/>
        </w:rPr>
        <w:t>ی</w:t>
      </w:r>
      <w:r w:rsidRPr="008F54F3">
        <w:rPr>
          <w:rStyle w:val="Charb"/>
          <w:rFonts w:hint="cs"/>
          <w:rtl/>
        </w:rPr>
        <w:t xml:space="preserve">ت خداوند مقارن </w:t>
      </w:r>
      <w:r w:rsidR="000A3618" w:rsidRPr="008F54F3">
        <w:rPr>
          <w:rStyle w:val="Charb"/>
          <w:rFonts w:hint="cs"/>
          <w:rtl/>
        </w:rPr>
        <w:t>ک</w:t>
      </w:r>
      <w:r w:rsidRPr="008F54F3">
        <w:rPr>
          <w:rStyle w:val="Charb"/>
          <w:rFonts w:hint="cs"/>
          <w:rtl/>
        </w:rPr>
        <w:t>رده و آن را مساو</w:t>
      </w:r>
      <w:r w:rsidR="000A3618" w:rsidRPr="008F54F3">
        <w:rPr>
          <w:rStyle w:val="Charb"/>
          <w:rFonts w:hint="cs"/>
          <w:rtl/>
        </w:rPr>
        <w:t>ی</w:t>
      </w:r>
      <w:r w:rsidRPr="008F54F3">
        <w:rPr>
          <w:rStyle w:val="Charb"/>
          <w:rFonts w:hint="cs"/>
          <w:rtl/>
        </w:rPr>
        <w:t xml:space="preserve"> مش</w:t>
      </w:r>
      <w:r w:rsidR="000A3618" w:rsidRPr="008F54F3">
        <w:rPr>
          <w:rStyle w:val="Charb"/>
          <w:rFonts w:hint="cs"/>
          <w:rtl/>
        </w:rPr>
        <w:t>ی</w:t>
      </w:r>
      <w:r w:rsidRPr="008F54F3">
        <w:rPr>
          <w:rStyle w:val="Charb"/>
          <w:rFonts w:hint="cs"/>
          <w:rtl/>
        </w:rPr>
        <w:t xml:space="preserve">ت خدا قرار داده است. بر خلاف حرف عطف «ثم» </w:t>
      </w:r>
      <w:r w:rsidR="000A3618" w:rsidRPr="008F54F3">
        <w:rPr>
          <w:rStyle w:val="Charb"/>
          <w:rFonts w:hint="cs"/>
          <w:rtl/>
        </w:rPr>
        <w:t>ک</w:t>
      </w:r>
      <w:r w:rsidRPr="008F54F3">
        <w:rPr>
          <w:rStyle w:val="Charb"/>
          <w:rFonts w:hint="cs"/>
          <w:rtl/>
        </w:rPr>
        <w:t>ه تبع</w:t>
      </w:r>
      <w:r w:rsidR="000A3618" w:rsidRPr="008F54F3">
        <w:rPr>
          <w:rStyle w:val="Charb"/>
          <w:rFonts w:hint="cs"/>
          <w:rtl/>
        </w:rPr>
        <w:t>ی</w:t>
      </w:r>
      <w:r w:rsidRPr="008F54F3">
        <w:rPr>
          <w:rStyle w:val="Charb"/>
          <w:rFonts w:hint="cs"/>
          <w:rtl/>
        </w:rPr>
        <w:t>ت و به دنبال آمدن را اقتضا م</w:t>
      </w:r>
      <w:r w:rsidR="000A3618" w:rsidRPr="008F54F3">
        <w:rPr>
          <w:rStyle w:val="Charb"/>
          <w:rFonts w:hint="cs"/>
          <w:rtl/>
        </w:rPr>
        <w:t>ی</w:t>
      </w:r>
      <w:r w:rsidRPr="008F54F3">
        <w:rPr>
          <w:rStyle w:val="Charb"/>
          <w:rFonts w:hint="cs"/>
          <w:rtl/>
        </w:rPr>
        <w:t>‌</w:t>
      </w:r>
      <w:r w:rsidR="000A3618" w:rsidRPr="008F54F3">
        <w:rPr>
          <w:rStyle w:val="Charb"/>
          <w:rFonts w:hint="cs"/>
          <w:rtl/>
        </w:rPr>
        <w:t>ک</w:t>
      </w:r>
      <w:r w:rsidRPr="008F54F3">
        <w:rPr>
          <w:rStyle w:val="Charb"/>
          <w:rFonts w:hint="cs"/>
          <w:rtl/>
        </w:rPr>
        <w:t xml:space="preserve">ند. پس </w:t>
      </w:r>
      <w:r w:rsidR="000A3618" w:rsidRPr="008F54F3">
        <w:rPr>
          <w:rStyle w:val="Charb"/>
          <w:rFonts w:hint="cs"/>
          <w:rtl/>
        </w:rPr>
        <w:t>ک</w:t>
      </w:r>
      <w:r w:rsidRPr="008F54F3">
        <w:rPr>
          <w:rStyle w:val="Charb"/>
          <w:rFonts w:hint="cs"/>
          <w:rtl/>
        </w:rPr>
        <w:t>س</w:t>
      </w:r>
      <w:r w:rsidR="000A3618" w:rsidRPr="008F54F3">
        <w:rPr>
          <w:rStyle w:val="Charb"/>
          <w:rFonts w:hint="cs"/>
          <w:rtl/>
        </w:rPr>
        <w:t>ی</w:t>
      </w:r>
      <w:r w:rsidRPr="008F54F3">
        <w:rPr>
          <w:rStyle w:val="Charb"/>
          <w:rFonts w:hint="cs"/>
          <w:rtl/>
        </w:rPr>
        <w:t xml:space="preserve"> </w:t>
      </w:r>
      <w:r w:rsidR="000A3618" w:rsidRPr="008F54F3">
        <w:rPr>
          <w:rStyle w:val="Charb"/>
          <w:rFonts w:hint="cs"/>
          <w:rtl/>
        </w:rPr>
        <w:t>ک</w:t>
      </w:r>
      <w:r w:rsidRPr="008F54F3">
        <w:rPr>
          <w:rStyle w:val="Charb"/>
          <w:rFonts w:hint="cs"/>
          <w:rtl/>
        </w:rPr>
        <w:t>ه م</w:t>
      </w:r>
      <w:r w:rsidR="000A3618" w:rsidRPr="008F54F3">
        <w:rPr>
          <w:rStyle w:val="Charb"/>
          <w:rFonts w:hint="cs"/>
          <w:rtl/>
        </w:rPr>
        <w:t>ی</w:t>
      </w:r>
      <w:r w:rsidRPr="008F54F3">
        <w:rPr>
          <w:rStyle w:val="Charb"/>
          <w:rFonts w:hint="cs"/>
          <w:rtl/>
        </w:rPr>
        <w:t>‌گو</w:t>
      </w:r>
      <w:r w:rsidR="000A3618" w:rsidRPr="008F54F3">
        <w:rPr>
          <w:rStyle w:val="Charb"/>
          <w:rFonts w:hint="cs"/>
          <w:rtl/>
        </w:rPr>
        <w:t>ی</w:t>
      </w:r>
      <w:r w:rsidRPr="008F54F3">
        <w:rPr>
          <w:rStyle w:val="Charb"/>
          <w:rFonts w:hint="cs"/>
          <w:rtl/>
        </w:rPr>
        <w:t>د</w:t>
      </w:r>
      <w:r w:rsidR="00A7613A" w:rsidRPr="008F54F3">
        <w:rPr>
          <w:rStyle w:val="Charb"/>
          <w:rFonts w:hint="cs"/>
          <w:rtl/>
        </w:rPr>
        <w:t xml:space="preserve">: </w:t>
      </w:r>
      <w:r w:rsidRPr="008F54F3">
        <w:rPr>
          <w:rStyle w:val="Charb"/>
          <w:rFonts w:hint="cs"/>
          <w:rtl/>
        </w:rPr>
        <w:t>«اگر خدا بخواهد و سپس شما بخواه</w:t>
      </w:r>
      <w:r w:rsidR="000A3618" w:rsidRPr="008F54F3">
        <w:rPr>
          <w:rStyle w:val="Charb"/>
          <w:rFonts w:hint="cs"/>
          <w:rtl/>
        </w:rPr>
        <w:t>ی</w:t>
      </w:r>
      <w:r w:rsidRPr="008F54F3">
        <w:rPr>
          <w:rStyle w:val="Charb"/>
          <w:rFonts w:hint="cs"/>
          <w:rtl/>
        </w:rPr>
        <w:t>د» به ا</w:t>
      </w:r>
      <w:r w:rsidR="000A3618" w:rsidRPr="008F54F3">
        <w:rPr>
          <w:rStyle w:val="Charb"/>
          <w:rFonts w:hint="cs"/>
          <w:rtl/>
        </w:rPr>
        <w:t>ی</w:t>
      </w:r>
      <w:r w:rsidRPr="008F54F3">
        <w:rPr>
          <w:rStyle w:val="Charb"/>
          <w:rFonts w:hint="cs"/>
          <w:rtl/>
        </w:rPr>
        <w:t>ن ن</w:t>
      </w:r>
      <w:r w:rsidR="000A3618" w:rsidRPr="008F54F3">
        <w:rPr>
          <w:rStyle w:val="Charb"/>
          <w:rFonts w:hint="cs"/>
          <w:rtl/>
        </w:rPr>
        <w:t>ک</w:t>
      </w:r>
      <w:r w:rsidRPr="008F54F3">
        <w:rPr>
          <w:rStyle w:val="Charb"/>
          <w:rFonts w:hint="cs"/>
          <w:rtl/>
        </w:rPr>
        <w:t xml:space="preserve">ته اقرار نموده است </w:t>
      </w:r>
      <w:r w:rsidR="000A3618" w:rsidRPr="008F54F3">
        <w:rPr>
          <w:rStyle w:val="Charb"/>
          <w:rFonts w:hint="cs"/>
          <w:rtl/>
        </w:rPr>
        <w:t>ک</w:t>
      </w:r>
      <w:r w:rsidRPr="008F54F3">
        <w:rPr>
          <w:rStyle w:val="Charb"/>
          <w:rFonts w:hint="cs"/>
          <w:rtl/>
        </w:rPr>
        <w:t>ه خواست و مش</w:t>
      </w:r>
      <w:r w:rsidR="000A3618" w:rsidRPr="008F54F3">
        <w:rPr>
          <w:rStyle w:val="Charb"/>
          <w:rFonts w:hint="cs"/>
          <w:rtl/>
        </w:rPr>
        <w:t>ی</w:t>
      </w:r>
      <w:r w:rsidRPr="008F54F3">
        <w:rPr>
          <w:rStyle w:val="Charb"/>
          <w:rFonts w:hint="cs"/>
          <w:rtl/>
        </w:rPr>
        <w:t>ت بنده تابع مش</w:t>
      </w:r>
      <w:r w:rsidR="000A3618" w:rsidRPr="008F54F3">
        <w:rPr>
          <w:rStyle w:val="Charb"/>
          <w:rFonts w:hint="cs"/>
          <w:rtl/>
        </w:rPr>
        <w:t>ی</w:t>
      </w:r>
      <w:r w:rsidRPr="008F54F3">
        <w:rPr>
          <w:rStyle w:val="Charb"/>
          <w:rFonts w:hint="cs"/>
          <w:rtl/>
        </w:rPr>
        <w:t>ت اله</w:t>
      </w:r>
      <w:r w:rsidR="000A3618" w:rsidRPr="008F54F3">
        <w:rPr>
          <w:rStyle w:val="Charb"/>
          <w:rFonts w:hint="cs"/>
          <w:rtl/>
        </w:rPr>
        <w:t>ی</w:t>
      </w:r>
      <w:r w:rsidRPr="008F54F3">
        <w:rPr>
          <w:rStyle w:val="Charb"/>
          <w:rFonts w:hint="cs"/>
          <w:rtl/>
        </w:rPr>
        <w:t xml:space="preserve"> است و جز به دنبال خواست اله</w:t>
      </w:r>
      <w:r w:rsidR="000A3618" w:rsidRPr="008F54F3">
        <w:rPr>
          <w:rStyle w:val="Charb"/>
          <w:rFonts w:hint="cs"/>
          <w:rtl/>
        </w:rPr>
        <w:t>ی</w:t>
      </w:r>
      <w:r w:rsidRPr="008F54F3">
        <w:rPr>
          <w:rStyle w:val="Charb"/>
          <w:rFonts w:hint="cs"/>
          <w:rtl/>
        </w:rPr>
        <w:t xml:space="preserve"> مطرح نم</w:t>
      </w:r>
      <w:r w:rsidR="000A3618" w:rsidRPr="008F54F3">
        <w:rPr>
          <w:rStyle w:val="Charb"/>
          <w:rFonts w:hint="cs"/>
          <w:rtl/>
        </w:rPr>
        <w:t>ی</w:t>
      </w:r>
      <w:r w:rsidRPr="008F54F3">
        <w:rPr>
          <w:rStyle w:val="Charb"/>
          <w:rFonts w:hint="cs"/>
          <w:rtl/>
        </w:rPr>
        <w:t xml:space="preserve">‌شود. همانگونه </w:t>
      </w:r>
      <w:r w:rsidR="000A3618" w:rsidRPr="008F54F3">
        <w:rPr>
          <w:rStyle w:val="Charb"/>
          <w:rFonts w:hint="cs"/>
          <w:rtl/>
        </w:rPr>
        <w:t>ک</w:t>
      </w:r>
      <w:r w:rsidRPr="008F54F3">
        <w:rPr>
          <w:rStyle w:val="Charb"/>
          <w:rFonts w:hint="cs"/>
          <w:rtl/>
        </w:rPr>
        <w:t>ه خداوند م</w:t>
      </w:r>
      <w:r w:rsidR="000A3618" w:rsidRPr="008F54F3">
        <w:rPr>
          <w:rStyle w:val="Charb"/>
          <w:rFonts w:hint="cs"/>
          <w:rtl/>
        </w:rPr>
        <w:t>ی</w:t>
      </w:r>
      <w:r w:rsidRPr="008F54F3">
        <w:rPr>
          <w:rStyle w:val="Charb"/>
          <w:rFonts w:hint="cs"/>
          <w:rtl/>
        </w:rPr>
        <w:t>‌فرما</w:t>
      </w:r>
      <w:r w:rsidR="000A3618" w:rsidRPr="008F54F3">
        <w:rPr>
          <w:rStyle w:val="Charb"/>
          <w:rFonts w:hint="cs"/>
          <w:rtl/>
        </w:rPr>
        <w:t>ی</w:t>
      </w:r>
      <w:r w:rsidRPr="008F54F3">
        <w:rPr>
          <w:rStyle w:val="Charb"/>
          <w:rFonts w:hint="cs"/>
          <w:rtl/>
        </w:rPr>
        <w:t>د</w:t>
      </w:r>
      <w:r w:rsidR="00A7613A" w:rsidRPr="008F54F3">
        <w:rPr>
          <w:rStyle w:val="Charb"/>
          <w:rFonts w:hint="cs"/>
          <w:rtl/>
        </w:rPr>
        <w:t>:</w:t>
      </w:r>
      <w:r w:rsidR="00A7613A">
        <w:rPr>
          <w:rFonts w:cs="B Lotus" w:hint="cs"/>
          <w:color w:val="auto"/>
          <w:sz w:val="28"/>
          <w:szCs w:val="28"/>
          <w:rtl/>
        </w:rPr>
        <w:t xml:space="preserve"> </w:t>
      </w:r>
    </w:p>
    <w:p w:rsidR="007A15AE" w:rsidRPr="00F93AEB" w:rsidRDefault="00BE6C9F" w:rsidP="00BE6C9F">
      <w:pPr>
        <w:pStyle w:val="ab"/>
        <w:rPr>
          <w:rStyle w:val="Char"/>
          <w:rFonts w:ascii="Al-QuranAlKareem" w:hAnsi="Al-QuranAlKareem" w:cs="Traditional Arabic"/>
          <w:b/>
          <w:bCs/>
          <w:color w:val="auto"/>
          <w:sz w:val="28"/>
          <w:szCs w:val="28"/>
          <w:rtl/>
        </w:rPr>
      </w:pPr>
      <w:r>
        <w:rPr>
          <w:rFonts w:ascii="Traditional Arabic" w:hAnsi="Traditional Arabic" w:cs="Traditional Arabic"/>
          <w:rtl/>
        </w:rPr>
        <w:t>﴿</w:t>
      </w:r>
      <w:r>
        <w:rPr>
          <w:rFonts w:ascii="KFGQPC Uthmanic Script HAFS" w:hAnsi="KFGQPC Uthmanic Script HAFS" w:cs="KFGQPC Uthmanic Script HAFS" w:hint="eastAsia"/>
          <w:rtl/>
        </w:rPr>
        <w:t>وَمَا</w:t>
      </w:r>
      <w:r>
        <w:rPr>
          <w:rFonts w:ascii="KFGQPC Uthmanic Script HAFS" w:hAnsi="KFGQPC Uthmanic Script HAFS" w:cs="KFGQPC Uthmanic Script HAFS"/>
          <w:rtl/>
        </w:rPr>
        <w:t xml:space="preserve"> تَشَآءُونَ إِلَّآ أَن يَشَآءَ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Traditional Arabic" w:hAnsi="Traditional Arabic" w:cs="Traditional Arabic"/>
          <w:rtl/>
        </w:rPr>
        <w:t>﴾</w:t>
      </w:r>
      <w:r w:rsidR="00F93AEB" w:rsidRPr="00790421">
        <w:rPr>
          <w:rStyle w:val="Char"/>
          <w:rFonts w:cs="B Lotus" w:hint="cs"/>
          <w:color w:val="auto"/>
          <w:sz w:val="28"/>
          <w:szCs w:val="28"/>
          <w:rtl/>
        </w:rPr>
        <w:t xml:space="preserve"> </w:t>
      </w:r>
      <w:r w:rsidR="001E3017" w:rsidRPr="0021506E">
        <w:rPr>
          <w:rStyle w:val="Charc"/>
          <w:rFonts w:hint="cs"/>
          <w:rtl/>
        </w:rPr>
        <w:t>[</w:t>
      </w:r>
      <w:r w:rsidR="007A15AE" w:rsidRPr="0021506E">
        <w:rPr>
          <w:rStyle w:val="Charc"/>
          <w:rFonts w:hint="cs"/>
          <w:rtl/>
        </w:rPr>
        <w:t>ا</w:t>
      </w:r>
      <w:r w:rsidR="00F93AEB" w:rsidRPr="0021506E">
        <w:rPr>
          <w:rStyle w:val="Charc"/>
          <w:rFonts w:hint="cs"/>
          <w:rtl/>
        </w:rPr>
        <w:t>لإ</w:t>
      </w:r>
      <w:r w:rsidR="007A15AE" w:rsidRPr="0021506E">
        <w:rPr>
          <w:rStyle w:val="Charc"/>
          <w:rFonts w:hint="cs"/>
          <w:rtl/>
        </w:rPr>
        <w:t>نسان</w:t>
      </w:r>
      <w:r w:rsidR="00A7613A" w:rsidRPr="0021506E">
        <w:rPr>
          <w:rStyle w:val="Charc"/>
          <w:rFonts w:hint="cs"/>
          <w:rtl/>
        </w:rPr>
        <w:t xml:space="preserve">: </w:t>
      </w:r>
      <w:r w:rsidR="007A15AE" w:rsidRPr="0021506E">
        <w:rPr>
          <w:rStyle w:val="Charc"/>
          <w:rFonts w:hint="cs"/>
          <w:rtl/>
        </w:rPr>
        <w:t>30</w:t>
      </w:r>
      <w:r w:rsidR="00F93AEB" w:rsidRPr="0021506E">
        <w:rPr>
          <w:rStyle w:val="Charc"/>
          <w:rFonts w:hint="cs"/>
          <w:rtl/>
        </w:rPr>
        <w:t>]</w:t>
      </w:r>
      <w:r w:rsidRPr="00BE6C9F">
        <w:rPr>
          <w:rFonts w:hint="cs"/>
          <w:rtl/>
        </w:rPr>
        <w:t>.</w:t>
      </w:r>
    </w:p>
    <w:p w:rsidR="007A15AE" w:rsidRPr="008F54F3" w:rsidRDefault="00F93AEB" w:rsidP="008F54F3">
      <w:pPr>
        <w:pStyle w:val="ab"/>
        <w:rPr>
          <w:rtl/>
        </w:rPr>
      </w:pPr>
      <w:r w:rsidRPr="008F54F3">
        <w:rPr>
          <w:rFonts w:hint="cs"/>
          <w:rtl/>
        </w:rPr>
        <w:t>«</w:t>
      </w:r>
      <w:r w:rsidR="007A15AE" w:rsidRPr="008F54F3">
        <w:rPr>
          <w:rFonts w:hint="cs"/>
          <w:rtl/>
        </w:rPr>
        <w:t>شما نم</w:t>
      </w:r>
      <w:r w:rsidR="000A3618" w:rsidRPr="008F54F3">
        <w:rPr>
          <w:rFonts w:hint="cs"/>
          <w:rtl/>
        </w:rPr>
        <w:t>ی</w:t>
      </w:r>
      <w:r w:rsidR="007A15AE" w:rsidRPr="008F54F3">
        <w:rPr>
          <w:rFonts w:hint="cs"/>
          <w:rtl/>
        </w:rPr>
        <w:softHyphen/>
        <w:t>توان</w:t>
      </w:r>
      <w:r w:rsidR="000A3618" w:rsidRPr="008F54F3">
        <w:rPr>
          <w:rFonts w:hint="cs"/>
          <w:rtl/>
        </w:rPr>
        <w:t>ی</w:t>
      </w:r>
      <w:r w:rsidR="007A15AE" w:rsidRPr="008F54F3">
        <w:rPr>
          <w:rFonts w:hint="cs"/>
          <w:rtl/>
        </w:rPr>
        <w:t>د بخواه</w:t>
      </w:r>
      <w:r w:rsidR="000A3618" w:rsidRPr="008F54F3">
        <w:rPr>
          <w:rFonts w:hint="cs"/>
          <w:rtl/>
        </w:rPr>
        <w:t>ی</w:t>
      </w:r>
      <w:r w:rsidR="007A15AE" w:rsidRPr="008F54F3">
        <w:rPr>
          <w:rFonts w:hint="cs"/>
          <w:rtl/>
        </w:rPr>
        <w:t>د، مگر ا</w:t>
      </w:r>
      <w:r w:rsidR="000A3618" w:rsidRPr="008F54F3">
        <w:rPr>
          <w:rFonts w:hint="cs"/>
          <w:rtl/>
        </w:rPr>
        <w:t>ی</w:t>
      </w:r>
      <w:r w:rsidR="007A15AE" w:rsidRPr="008F54F3">
        <w:rPr>
          <w:rFonts w:hint="cs"/>
          <w:rtl/>
        </w:rPr>
        <w:t>ن که خدا بخواهد</w:t>
      </w:r>
      <w:r w:rsidRPr="008F54F3">
        <w:rPr>
          <w:rFonts w:hint="cs"/>
          <w:rtl/>
        </w:rPr>
        <w:t>»</w:t>
      </w:r>
      <w:r w:rsidR="007A15AE" w:rsidRPr="008F54F3">
        <w:rPr>
          <w:rFonts w:hint="cs"/>
          <w:rtl/>
        </w:rPr>
        <w:t>.</w:t>
      </w:r>
    </w:p>
    <w:p w:rsidR="007A15AE" w:rsidRPr="00790421" w:rsidRDefault="007A15AE" w:rsidP="008F54F3">
      <w:pPr>
        <w:pStyle w:val="ab"/>
        <w:rPr>
          <w:rtl/>
        </w:rPr>
      </w:pPr>
      <w:r w:rsidRPr="008F54F3">
        <w:rPr>
          <w:rFonts w:hint="cs"/>
          <w:rtl/>
        </w:rPr>
        <w:lastRenderedPageBreak/>
        <w:t>بق</w:t>
      </w:r>
      <w:r w:rsidR="000A3618" w:rsidRPr="008F54F3">
        <w:rPr>
          <w:rFonts w:hint="cs"/>
          <w:rtl/>
        </w:rPr>
        <w:t>ی</w:t>
      </w:r>
      <w:r w:rsidRPr="008F54F3">
        <w:rPr>
          <w:rFonts w:hint="cs"/>
          <w:rtl/>
        </w:rPr>
        <w:t>ه اقوال و الفاظ ن</w:t>
      </w:r>
      <w:r w:rsidR="000A3618" w:rsidRPr="008F54F3">
        <w:rPr>
          <w:rFonts w:hint="cs"/>
          <w:rtl/>
        </w:rPr>
        <w:t>ی</w:t>
      </w:r>
      <w:r w:rsidRPr="008F54F3">
        <w:rPr>
          <w:rFonts w:hint="cs"/>
          <w:rtl/>
        </w:rPr>
        <w:t>ز ا</w:t>
      </w:r>
      <w:r w:rsidR="000A3618" w:rsidRPr="008F54F3">
        <w:rPr>
          <w:rFonts w:hint="cs"/>
          <w:rtl/>
        </w:rPr>
        <w:t>ی</w:t>
      </w:r>
      <w:r w:rsidRPr="008F54F3">
        <w:rPr>
          <w:rFonts w:hint="cs"/>
          <w:rtl/>
        </w:rPr>
        <w:t>نگونه‌اند.</w:t>
      </w:r>
    </w:p>
    <w:p w:rsidR="007A15AE" w:rsidRPr="00D53D13" w:rsidRDefault="007A15AE" w:rsidP="00D53D13">
      <w:pPr>
        <w:pStyle w:val="a8"/>
      </w:pPr>
      <w:bookmarkStart w:id="99" w:name="sقسم_دوم_از_توحید"/>
      <w:bookmarkStart w:id="100" w:name="_Toc307178258"/>
      <w:bookmarkEnd w:id="99"/>
      <w:r w:rsidRPr="00D53D13">
        <w:rPr>
          <w:rFonts w:hint="cs"/>
          <w:rtl/>
        </w:rPr>
        <w:t>قسم دوم از توحید</w:t>
      </w:r>
      <w:r w:rsidR="00654285" w:rsidRPr="00D53D13">
        <w:rPr>
          <w:rFonts w:hint="cs"/>
          <w:rtl/>
        </w:rPr>
        <w:t xml:space="preserve">: </w:t>
      </w:r>
      <w:r w:rsidRPr="00D53D13">
        <w:rPr>
          <w:rFonts w:hint="cs"/>
          <w:rtl/>
        </w:rPr>
        <w:t>توحید ربوبیت</w:t>
      </w:r>
      <w:bookmarkEnd w:id="100"/>
    </w:p>
    <w:p w:rsidR="007A15AE" w:rsidRPr="00790421" w:rsidRDefault="007A15AE" w:rsidP="008F54F3">
      <w:pPr>
        <w:pStyle w:val="a0"/>
        <w:tabs>
          <w:tab w:val="clear" w:pos="567"/>
          <w:tab w:val="right" w:pos="566"/>
        </w:tabs>
        <w:spacing w:before="0"/>
        <w:ind w:left="568" w:hanging="284"/>
        <w:contextualSpacing w:val="0"/>
        <w:rPr>
          <w:rStyle w:val="Char"/>
          <w:rFonts w:cs="B Lotus"/>
          <w:color w:val="auto"/>
          <w:sz w:val="28"/>
          <w:szCs w:val="28"/>
          <w:rtl/>
        </w:rPr>
      </w:pPr>
      <w:r w:rsidRPr="008F54F3">
        <w:rPr>
          <w:rStyle w:val="Charb"/>
          <w:rFonts w:hint="cs"/>
          <w:rtl/>
        </w:rPr>
        <w:t>توحيد ربوبيت چيست؟</w:t>
      </w:r>
    </w:p>
    <w:p w:rsidR="007A15AE" w:rsidRPr="00790421" w:rsidRDefault="007A15AE" w:rsidP="008F54F3">
      <w:pPr>
        <w:pStyle w:val="a"/>
        <w:tabs>
          <w:tab w:val="right" w:pos="711"/>
        </w:tabs>
        <w:ind w:left="568" w:hanging="284"/>
        <w:jc w:val="both"/>
        <w:rPr>
          <w:rFonts w:cs="B Lotus"/>
          <w:color w:val="auto"/>
          <w:sz w:val="28"/>
          <w:szCs w:val="28"/>
          <w:rtl/>
        </w:rPr>
      </w:pPr>
      <w:r w:rsidRPr="008F54F3">
        <w:rPr>
          <w:rStyle w:val="Charb"/>
          <w:rFonts w:hint="cs"/>
          <w:rtl/>
        </w:rPr>
        <w:t>توح</w:t>
      </w:r>
      <w:r w:rsidR="000A3618" w:rsidRPr="008F54F3">
        <w:rPr>
          <w:rStyle w:val="Charb"/>
          <w:rFonts w:hint="cs"/>
          <w:rtl/>
        </w:rPr>
        <w:t>ی</w:t>
      </w:r>
      <w:r w:rsidRPr="008F54F3">
        <w:rPr>
          <w:rStyle w:val="Charb"/>
          <w:rFonts w:hint="cs"/>
          <w:rtl/>
        </w:rPr>
        <w:t>د ربوب</w:t>
      </w:r>
      <w:r w:rsidR="000A3618" w:rsidRPr="008F54F3">
        <w:rPr>
          <w:rStyle w:val="Charb"/>
          <w:rFonts w:hint="cs"/>
          <w:rtl/>
        </w:rPr>
        <w:t>ی</w:t>
      </w:r>
      <w:r w:rsidRPr="008F54F3">
        <w:rPr>
          <w:rStyle w:val="Charb"/>
          <w:rFonts w:hint="cs"/>
          <w:rtl/>
        </w:rPr>
        <w:t>ت شامل اقرار</w:t>
      </w:r>
      <w:r w:rsidR="000A3618" w:rsidRPr="008F54F3">
        <w:rPr>
          <w:rStyle w:val="Charb"/>
          <w:rFonts w:hint="cs"/>
          <w:rtl/>
        </w:rPr>
        <w:t>ی</w:t>
      </w:r>
      <w:r w:rsidRPr="008F54F3">
        <w:rPr>
          <w:rStyle w:val="Charb"/>
          <w:rFonts w:hint="cs"/>
          <w:rtl/>
        </w:rPr>
        <w:t xml:space="preserve"> است، قطع</w:t>
      </w:r>
      <w:r w:rsidR="000A3618" w:rsidRPr="008F54F3">
        <w:rPr>
          <w:rStyle w:val="Charb"/>
          <w:rFonts w:hint="cs"/>
          <w:rtl/>
        </w:rPr>
        <w:t>ی</w:t>
      </w:r>
      <w:r w:rsidRPr="008F54F3">
        <w:rPr>
          <w:rStyle w:val="Charb"/>
          <w:rFonts w:hint="cs"/>
          <w:rtl/>
        </w:rPr>
        <w:t xml:space="preserve"> به ا</w:t>
      </w:r>
      <w:r w:rsidR="000A3618" w:rsidRPr="008F54F3">
        <w:rPr>
          <w:rStyle w:val="Charb"/>
          <w:rFonts w:hint="cs"/>
          <w:rtl/>
        </w:rPr>
        <w:t>ی</w:t>
      </w:r>
      <w:r w:rsidRPr="008F54F3">
        <w:rPr>
          <w:rStyle w:val="Charb"/>
          <w:rFonts w:hint="cs"/>
          <w:rtl/>
        </w:rPr>
        <w:t>ن</w:t>
      </w:r>
      <w:r w:rsidR="000A3618" w:rsidRPr="008F54F3">
        <w:rPr>
          <w:rStyle w:val="Charb"/>
          <w:rFonts w:hint="cs"/>
          <w:rtl/>
        </w:rPr>
        <w:t>ک</w:t>
      </w:r>
      <w:r w:rsidRPr="008F54F3">
        <w:rPr>
          <w:rStyle w:val="Charb"/>
          <w:rFonts w:hint="cs"/>
          <w:rtl/>
        </w:rPr>
        <w:t>ه الله پروردگار و مال</w:t>
      </w:r>
      <w:r w:rsidR="000A3618" w:rsidRPr="008F54F3">
        <w:rPr>
          <w:rStyle w:val="Charb"/>
          <w:rFonts w:hint="cs"/>
          <w:rtl/>
        </w:rPr>
        <w:t>ک</w:t>
      </w:r>
      <w:r w:rsidRPr="008F54F3">
        <w:rPr>
          <w:rStyle w:val="Charb"/>
          <w:rFonts w:hint="cs"/>
          <w:rtl/>
        </w:rPr>
        <w:t xml:space="preserve"> همه چ</w:t>
      </w:r>
      <w:r w:rsidR="000A3618" w:rsidRPr="008F54F3">
        <w:rPr>
          <w:rStyle w:val="Charb"/>
          <w:rFonts w:hint="cs"/>
          <w:rtl/>
        </w:rPr>
        <w:t>ی</w:t>
      </w:r>
      <w:r w:rsidRPr="008F54F3">
        <w:rPr>
          <w:rStyle w:val="Charb"/>
          <w:rFonts w:hint="cs"/>
          <w:rtl/>
        </w:rPr>
        <w:t xml:space="preserve">ز است، خالق و مدبر آن‌هاست و تنها اوست </w:t>
      </w:r>
      <w:r w:rsidR="000A3618" w:rsidRPr="008F54F3">
        <w:rPr>
          <w:rStyle w:val="Charb"/>
          <w:rFonts w:hint="cs"/>
          <w:rtl/>
        </w:rPr>
        <w:t>ک</w:t>
      </w:r>
      <w:r w:rsidRPr="008F54F3">
        <w:rPr>
          <w:rStyle w:val="Charb"/>
          <w:rFonts w:hint="cs"/>
          <w:rtl/>
        </w:rPr>
        <w:t>ه در</w:t>
      </w:r>
      <w:r w:rsidR="00AC01A5" w:rsidRPr="008F54F3">
        <w:rPr>
          <w:rStyle w:val="Charb"/>
          <w:rFonts w:hint="cs"/>
          <w:rtl/>
        </w:rPr>
        <w:t xml:space="preserve"> آن‌ها،</w:t>
      </w:r>
      <w:r w:rsidRPr="008F54F3">
        <w:rPr>
          <w:rStyle w:val="Charb"/>
          <w:rFonts w:hint="cs"/>
          <w:rtl/>
        </w:rPr>
        <w:t xml:space="preserve"> حق تصرف دارد. در مال</w:t>
      </w:r>
      <w:r w:rsidR="000A3618" w:rsidRPr="008F54F3">
        <w:rPr>
          <w:rStyle w:val="Charb"/>
          <w:rFonts w:hint="cs"/>
          <w:rtl/>
        </w:rPr>
        <w:t>کی</w:t>
      </w:r>
      <w:r w:rsidRPr="008F54F3">
        <w:rPr>
          <w:rStyle w:val="Charb"/>
          <w:rFonts w:hint="cs"/>
          <w:rtl/>
        </w:rPr>
        <w:t>تش شر</w:t>
      </w:r>
      <w:r w:rsidR="000A3618" w:rsidRPr="008F54F3">
        <w:rPr>
          <w:rStyle w:val="Charb"/>
          <w:rFonts w:hint="cs"/>
          <w:rtl/>
        </w:rPr>
        <w:t>یکی</w:t>
      </w:r>
      <w:r w:rsidRPr="008F54F3">
        <w:rPr>
          <w:rStyle w:val="Charb"/>
          <w:rFonts w:hint="cs"/>
          <w:rtl/>
        </w:rPr>
        <w:t xml:space="preserve"> برا</w:t>
      </w:r>
      <w:r w:rsidR="000A3618" w:rsidRPr="008F54F3">
        <w:rPr>
          <w:rStyle w:val="Charb"/>
          <w:rFonts w:hint="cs"/>
          <w:rtl/>
        </w:rPr>
        <w:t>ی</w:t>
      </w:r>
      <w:r w:rsidRPr="008F54F3">
        <w:rPr>
          <w:rStyle w:val="Charb"/>
          <w:rFonts w:hint="cs"/>
          <w:rtl/>
        </w:rPr>
        <w:t xml:space="preserve"> او ن</w:t>
      </w:r>
      <w:r w:rsidR="000A3618" w:rsidRPr="008F54F3">
        <w:rPr>
          <w:rStyle w:val="Charb"/>
          <w:rFonts w:hint="cs"/>
          <w:rtl/>
        </w:rPr>
        <w:t>ی</w:t>
      </w:r>
      <w:r w:rsidRPr="008F54F3">
        <w:rPr>
          <w:rStyle w:val="Charb"/>
          <w:rFonts w:hint="cs"/>
          <w:rtl/>
        </w:rPr>
        <w:t>ست و دوست و سرپرست</w:t>
      </w:r>
      <w:r w:rsidR="000A3618" w:rsidRPr="008F54F3">
        <w:rPr>
          <w:rStyle w:val="Charb"/>
          <w:rFonts w:hint="cs"/>
          <w:rtl/>
        </w:rPr>
        <w:t>ی</w:t>
      </w:r>
      <w:r w:rsidRPr="008F54F3">
        <w:rPr>
          <w:rStyle w:val="Charb"/>
          <w:rFonts w:hint="cs"/>
          <w:rtl/>
        </w:rPr>
        <w:t xml:space="preserve"> برا</w:t>
      </w:r>
      <w:r w:rsidR="000A3618" w:rsidRPr="008F54F3">
        <w:rPr>
          <w:rStyle w:val="Charb"/>
          <w:rFonts w:hint="cs"/>
          <w:rtl/>
        </w:rPr>
        <w:t>ی</w:t>
      </w:r>
      <w:r w:rsidRPr="008F54F3">
        <w:rPr>
          <w:rStyle w:val="Charb"/>
          <w:rFonts w:hint="cs"/>
          <w:rtl/>
        </w:rPr>
        <w:t xml:space="preserve"> رفع ناتوان</w:t>
      </w:r>
      <w:r w:rsidR="000A3618" w:rsidRPr="008F54F3">
        <w:rPr>
          <w:rStyle w:val="Charb"/>
          <w:rFonts w:hint="cs"/>
          <w:rtl/>
        </w:rPr>
        <w:t>ی</w:t>
      </w:r>
      <w:r w:rsidRPr="008F54F3">
        <w:rPr>
          <w:rStyle w:val="Charb"/>
          <w:rFonts w:hint="cs"/>
          <w:rtl/>
        </w:rPr>
        <w:t xml:space="preserve"> و ضعف خود نگرفته است. </w:t>
      </w:r>
      <w:r w:rsidR="000A3618" w:rsidRPr="008F54F3">
        <w:rPr>
          <w:rStyle w:val="Charb"/>
          <w:rFonts w:hint="cs"/>
          <w:rtl/>
        </w:rPr>
        <w:t>ک</w:t>
      </w:r>
      <w:r w:rsidRPr="008F54F3">
        <w:rPr>
          <w:rStyle w:val="Charb"/>
          <w:rFonts w:hint="cs"/>
          <w:rtl/>
        </w:rPr>
        <w:t>س</w:t>
      </w:r>
      <w:r w:rsidR="000A3618" w:rsidRPr="008F54F3">
        <w:rPr>
          <w:rStyle w:val="Charb"/>
          <w:rFonts w:hint="cs"/>
          <w:rtl/>
        </w:rPr>
        <w:t>ی</w:t>
      </w:r>
      <w:r w:rsidRPr="008F54F3">
        <w:rPr>
          <w:rStyle w:val="Charb"/>
          <w:rFonts w:hint="cs"/>
          <w:rtl/>
        </w:rPr>
        <w:t xml:space="preserve"> نم</w:t>
      </w:r>
      <w:r w:rsidR="000A3618" w:rsidRPr="008F54F3">
        <w:rPr>
          <w:rStyle w:val="Charb"/>
          <w:rFonts w:hint="cs"/>
          <w:rtl/>
        </w:rPr>
        <w:t>ی</w:t>
      </w:r>
      <w:r w:rsidRPr="008F54F3">
        <w:rPr>
          <w:rStyle w:val="Charb"/>
          <w:rFonts w:hint="cs"/>
          <w:rtl/>
        </w:rPr>
        <w:t xml:space="preserve">‌تواند اوامر او را رد </w:t>
      </w:r>
      <w:r w:rsidR="000A3618" w:rsidRPr="008F54F3">
        <w:rPr>
          <w:rStyle w:val="Charb"/>
          <w:rFonts w:hint="cs"/>
          <w:rtl/>
        </w:rPr>
        <w:t>ک</w:t>
      </w:r>
      <w:r w:rsidRPr="008F54F3">
        <w:rPr>
          <w:rStyle w:val="Charb"/>
          <w:rFonts w:hint="cs"/>
          <w:rtl/>
        </w:rPr>
        <w:t xml:space="preserve">ند و </w:t>
      </w:r>
      <w:r w:rsidR="000A3618" w:rsidRPr="008F54F3">
        <w:rPr>
          <w:rStyle w:val="Charb"/>
          <w:rFonts w:hint="cs"/>
          <w:rtl/>
        </w:rPr>
        <w:t>ک</w:t>
      </w:r>
      <w:r w:rsidRPr="008F54F3">
        <w:rPr>
          <w:rStyle w:val="Charb"/>
          <w:rFonts w:hint="cs"/>
          <w:rtl/>
        </w:rPr>
        <w:t>س</w:t>
      </w:r>
      <w:r w:rsidR="000A3618" w:rsidRPr="008F54F3">
        <w:rPr>
          <w:rStyle w:val="Charb"/>
          <w:rFonts w:hint="cs"/>
          <w:rtl/>
        </w:rPr>
        <w:t>ی</w:t>
      </w:r>
      <w:r w:rsidRPr="008F54F3">
        <w:rPr>
          <w:rStyle w:val="Charb"/>
          <w:rFonts w:hint="cs"/>
          <w:rtl/>
        </w:rPr>
        <w:t xml:space="preserve"> او را به خاطر ح</w:t>
      </w:r>
      <w:r w:rsidR="000A3618" w:rsidRPr="008F54F3">
        <w:rPr>
          <w:rStyle w:val="Charb"/>
          <w:rFonts w:hint="cs"/>
          <w:rtl/>
        </w:rPr>
        <w:t>ک</w:t>
      </w:r>
      <w:r w:rsidRPr="008F54F3">
        <w:rPr>
          <w:rStyle w:val="Charb"/>
          <w:rFonts w:hint="cs"/>
          <w:rtl/>
        </w:rPr>
        <w:t>م</w:t>
      </w:r>
      <w:r w:rsidR="000A3618" w:rsidRPr="008F54F3">
        <w:rPr>
          <w:rStyle w:val="Charb"/>
          <w:rFonts w:hint="cs"/>
          <w:rtl/>
        </w:rPr>
        <w:t>ی</w:t>
      </w:r>
      <w:r w:rsidRPr="008F54F3">
        <w:rPr>
          <w:rStyle w:val="Charb"/>
          <w:rFonts w:hint="cs"/>
          <w:rtl/>
        </w:rPr>
        <w:t xml:space="preserve"> </w:t>
      </w:r>
      <w:r w:rsidR="000A3618" w:rsidRPr="008F54F3">
        <w:rPr>
          <w:rStyle w:val="Charb"/>
          <w:rFonts w:hint="cs"/>
          <w:rtl/>
        </w:rPr>
        <w:t>ک</w:t>
      </w:r>
      <w:r w:rsidRPr="008F54F3">
        <w:rPr>
          <w:rStyle w:val="Charb"/>
          <w:rFonts w:hint="cs"/>
          <w:rtl/>
        </w:rPr>
        <w:t>ه داده است عقوبت نم</w:t>
      </w:r>
      <w:r w:rsidR="000A3618" w:rsidRPr="008F54F3">
        <w:rPr>
          <w:rStyle w:val="Charb"/>
          <w:rFonts w:hint="cs"/>
          <w:rtl/>
        </w:rPr>
        <w:t>ی</w:t>
      </w:r>
      <w:r w:rsidRPr="008F54F3">
        <w:rPr>
          <w:rStyle w:val="Charb"/>
          <w:rFonts w:hint="cs"/>
          <w:rtl/>
        </w:rPr>
        <w:t xml:space="preserve">‌دهد، ضد و </w:t>
      </w:r>
      <w:r w:rsidR="000A3618" w:rsidRPr="008F54F3">
        <w:rPr>
          <w:rStyle w:val="Charb"/>
          <w:rFonts w:hint="cs"/>
          <w:rtl/>
        </w:rPr>
        <w:t>ی</w:t>
      </w:r>
      <w:r w:rsidRPr="008F54F3">
        <w:rPr>
          <w:rStyle w:val="Charb"/>
          <w:rFonts w:hint="cs"/>
          <w:rtl/>
        </w:rPr>
        <w:t>ا مثل و مانند</w:t>
      </w:r>
      <w:r w:rsidR="000A3618" w:rsidRPr="008F54F3">
        <w:rPr>
          <w:rStyle w:val="Charb"/>
          <w:rFonts w:hint="cs"/>
          <w:rtl/>
        </w:rPr>
        <w:t>ی</w:t>
      </w:r>
      <w:r w:rsidRPr="008F54F3">
        <w:rPr>
          <w:rStyle w:val="Charb"/>
          <w:rFonts w:hint="cs"/>
          <w:rtl/>
        </w:rPr>
        <w:t xml:space="preserve"> ندارد.</w:t>
      </w:r>
    </w:p>
    <w:p w:rsidR="007A15AE" w:rsidRDefault="007A15AE" w:rsidP="008F54F3">
      <w:pPr>
        <w:pStyle w:val="ab"/>
        <w:rPr>
          <w:rtl/>
        </w:rPr>
      </w:pPr>
      <w:r w:rsidRPr="00790421">
        <w:rPr>
          <w:rFonts w:hint="cs"/>
          <w:rtl/>
        </w:rPr>
        <w:t>خداوند در آنچه در معنا</w:t>
      </w:r>
      <w:r w:rsidR="000A3618">
        <w:rPr>
          <w:rFonts w:hint="cs"/>
          <w:rtl/>
        </w:rPr>
        <w:t>ی</w:t>
      </w:r>
      <w:r w:rsidRPr="00790421">
        <w:rPr>
          <w:rFonts w:hint="cs"/>
          <w:rtl/>
        </w:rPr>
        <w:t xml:space="preserve"> ربوب</w:t>
      </w:r>
      <w:r w:rsidR="000A3618">
        <w:rPr>
          <w:rFonts w:hint="cs"/>
          <w:rtl/>
        </w:rPr>
        <w:t>ی</w:t>
      </w:r>
      <w:r w:rsidRPr="00790421">
        <w:rPr>
          <w:rFonts w:hint="cs"/>
          <w:rtl/>
        </w:rPr>
        <w:t>ت و مقتض</w:t>
      </w:r>
      <w:r w:rsidR="000A3618">
        <w:rPr>
          <w:rFonts w:hint="cs"/>
          <w:rtl/>
        </w:rPr>
        <w:t>ی</w:t>
      </w:r>
      <w:r w:rsidRPr="00790421">
        <w:rPr>
          <w:rFonts w:hint="cs"/>
          <w:rtl/>
        </w:rPr>
        <w:t>ات اسماء و صفات خداوند وارد م</w:t>
      </w:r>
      <w:r w:rsidR="000A3618">
        <w:rPr>
          <w:rFonts w:hint="cs"/>
          <w:rtl/>
        </w:rPr>
        <w:t>ی</w:t>
      </w:r>
      <w:r w:rsidRPr="00790421">
        <w:rPr>
          <w:rFonts w:hint="cs"/>
          <w:rtl/>
        </w:rPr>
        <w:t>‌شود،</w:t>
      </w:r>
      <w:r w:rsidR="00A7613A">
        <w:rPr>
          <w:rFonts w:hint="cs"/>
          <w:rtl/>
        </w:rPr>
        <w:t xml:space="preserve"> </w:t>
      </w:r>
      <w:r w:rsidRPr="00790421">
        <w:rPr>
          <w:rFonts w:hint="cs"/>
          <w:rtl/>
        </w:rPr>
        <w:t>بلامنازع است. خداوند م</w:t>
      </w:r>
      <w:r w:rsidR="000A3618">
        <w:rPr>
          <w:rFonts w:hint="cs"/>
          <w:rtl/>
        </w:rPr>
        <w:t>ی</w:t>
      </w:r>
      <w:r w:rsidRPr="00790421">
        <w:rPr>
          <w:rFonts w:hint="cs"/>
          <w:rtl/>
        </w:rPr>
        <w:t>‌فرما</w:t>
      </w:r>
      <w:r w:rsidR="000A3618">
        <w:rPr>
          <w:rFonts w:hint="cs"/>
          <w:rtl/>
        </w:rPr>
        <w:t>ی</w:t>
      </w:r>
      <w:r w:rsidRPr="00790421">
        <w:rPr>
          <w:rFonts w:hint="cs"/>
          <w:rtl/>
        </w:rPr>
        <w:t>د</w:t>
      </w:r>
      <w:r w:rsidR="00A7613A">
        <w:rPr>
          <w:rFonts w:hint="cs"/>
          <w:rtl/>
        </w:rPr>
        <w:t xml:space="preserve">: </w:t>
      </w:r>
    </w:p>
    <w:p w:rsidR="007A15AE" w:rsidRPr="00790421" w:rsidRDefault="0074399A" w:rsidP="0074399A">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لۡحَمۡدُ</w:t>
      </w:r>
      <w:r>
        <w:rPr>
          <w:rFonts w:ascii="KFGQPC Uthmanic Script HAFS" w:hAnsi="KFGQPC Uthmanic Script HAFS" w:cs="KFGQPC Uthmanic Script HAFS"/>
          <w:rtl/>
        </w:rPr>
        <w:t xml:space="preserve"> لِلَّهِ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خَلَقَ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لسَّمَٰوَٰتِ</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وَجَعَلَ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لظُّلُمَٰتِ</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لنُّورَۖ</w:t>
      </w:r>
      <w:r>
        <w:rPr>
          <w:rFonts w:ascii="Traditional Arabic" w:hAnsi="Traditional Arabic" w:cs="Traditional Arabic"/>
          <w:rtl/>
        </w:rPr>
        <w:t>﴾</w:t>
      </w:r>
      <w:r w:rsidR="00114BB9" w:rsidRPr="00790421">
        <w:rPr>
          <w:rStyle w:val="Char"/>
          <w:rFonts w:cs="B Lotus" w:hint="cs"/>
          <w:color w:val="auto"/>
          <w:sz w:val="28"/>
          <w:szCs w:val="28"/>
          <w:rtl/>
        </w:rPr>
        <w:t xml:space="preserve"> </w:t>
      </w:r>
      <w:r w:rsidR="001E3017" w:rsidRPr="0021506E">
        <w:rPr>
          <w:rStyle w:val="Charc"/>
          <w:rFonts w:hint="cs"/>
          <w:rtl/>
        </w:rPr>
        <w:t>[</w:t>
      </w:r>
      <w:r w:rsidR="007A15AE" w:rsidRPr="0021506E">
        <w:rPr>
          <w:rStyle w:val="Charc"/>
          <w:rFonts w:hint="cs"/>
          <w:rtl/>
        </w:rPr>
        <w:t>ا</w:t>
      </w:r>
      <w:r w:rsidR="00114BB9" w:rsidRPr="0021506E">
        <w:rPr>
          <w:rStyle w:val="Charc"/>
          <w:rFonts w:hint="cs"/>
          <w:rtl/>
        </w:rPr>
        <w:t>لأ</w:t>
      </w:r>
      <w:r w:rsidR="007A15AE" w:rsidRPr="0021506E">
        <w:rPr>
          <w:rStyle w:val="Charc"/>
          <w:rFonts w:hint="cs"/>
          <w:rtl/>
        </w:rPr>
        <w:t>نعام</w:t>
      </w:r>
      <w:r w:rsidR="00A7613A" w:rsidRPr="0021506E">
        <w:rPr>
          <w:rStyle w:val="Charc"/>
          <w:rFonts w:hint="cs"/>
          <w:rtl/>
        </w:rPr>
        <w:t xml:space="preserve">: </w:t>
      </w:r>
      <w:r w:rsidR="007A15AE" w:rsidRPr="0021506E">
        <w:rPr>
          <w:rStyle w:val="Charc"/>
          <w:rFonts w:hint="cs"/>
          <w:rtl/>
        </w:rPr>
        <w:t>1</w:t>
      </w:r>
      <w:r w:rsidR="001E3017" w:rsidRPr="0021506E">
        <w:rPr>
          <w:rStyle w:val="Charc"/>
          <w:rFonts w:hint="cs"/>
          <w:rtl/>
        </w:rPr>
        <w:t>]</w:t>
      </w:r>
      <w:r w:rsidRPr="0074399A">
        <w:rPr>
          <w:rFonts w:hint="cs"/>
          <w:rtl/>
        </w:rPr>
        <w:t>.</w:t>
      </w:r>
    </w:p>
    <w:p w:rsidR="007A15AE" w:rsidRPr="008F54F3" w:rsidRDefault="00114BB9" w:rsidP="008F54F3">
      <w:pPr>
        <w:pStyle w:val="ab"/>
        <w:rPr>
          <w:rtl/>
        </w:rPr>
      </w:pPr>
      <w:r w:rsidRPr="008F54F3">
        <w:rPr>
          <w:rFonts w:hint="cs"/>
          <w:rtl/>
        </w:rPr>
        <w:t>«</w:t>
      </w:r>
      <w:r w:rsidR="007A15AE" w:rsidRPr="008F54F3">
        <w:rPr>
          <w:rFonts w:hint="cs"/>
          <w:rtl/>
        </w:rPr>
        <w:t>ستا</w:t>
      </w:r>
      <w:r w:rsidR="000A3618" w:rsidRPr="008F54F3">
        <w:rPr>
          <w:rFonts w:hint="cs"/>
          <w:rtl/>
        </w:rPr>
        <w:t>ی</w:t>
      </w:r>
      <w:r w:rsidR="007A15AE" w:rsidRPr="008F54F3">
        <w:rPr>
          <w:rFonts w:hint="cs"/>
          <w:rtl/>
        </w:rPr>
        <w:t>ش خداوند</w:t>
      </w:r>
      <w:r w:rsidR="000A3618" w:rsidRPr="008F54F3">
        <w:rPr>
          <w:rFonts w:hint="cs"/>
          <w:rtl/>
        </w:rPr>
        <w:t>ی</w:t>
      </w:r>
      <w:r w:rsidR="007A15AE" w:rsidRPr="008F54F3">
        <w:rPr>
          <w:rFonts w:hint="cs"/>
          <w:rtl/>
        </w:rPr>
        <w:t xml:space="preserve"> را سزاست که</w:t>
      </w:r>
      <w:r w:rsidR="00AC01A5" w:rsidRPr="008F54F3">
        <w:rPr>
          <w:rFonts w:hint="cs"/>
          <w:rtl/>
        </w:rPr>
        <w:t xml:space="preserve"> آسمان‌ها </w:t>
      </w:r>
      <w:r w:rsidR="007A15AE" w:rsidRPr="008F54F3">
        <w:rPr>
          <w:rFonts w:hint="cs"/>
          <w:rtl/>
        </w:rPr>
        <w:t>و زم</w:t>
      </w:r>
      <w:r w:rsidR="000A3618" w:rsidRPr="008F54F3">
        <w:rPr>
          <w:rFonts w:hint="cs"/>
          <w:rtl/>
        </w:rPr>
        <w:t>ی</w:t>
      </w:r>
      <w:r w:rsidR="007A15AE" w:rsidRPr="008F54F3">
        <w:rPr>
          <w:rFonts w:hint="cs"/>
          <w:rtl/>
        </w:rPr>
        <w:t>ن را آفر</w:t>
      </w:r>
      <w:r w:rsidR="000A3618" w:rsidRPr="008F54F3">
        <w:rPr>
          <w:rFonts w:hint="cs"/>
          <w:rtl/>
        </w:rPr>
        <w:t>ی</w:t>
      </w:r>
      <w:r w:rsidR="007A15AE" w:rsidRPr="008F54F3">
        <w:rPr>
          <w:rFonts w:hint="cs"/>
          <w:rtl/>
        </w:rPr>
        <w:t>ده است و</w:t>
      </w:r>
      <w:r w:rsidR="008F54F3">
        <w:rPr>
          <w:rFonts w:hint="cs"/>
          <w:rtl/>
        </w:rPr>
        <w:t xml:space="preserve"> تاریکی‌ها </w:t>
      </w:r>
      <w:r w:rsidR="007A15AE" w:rsidRPr="008F54F3">
        <w:rPr>
          <w:rFonts w:hint="cs"/>
          <w:rtl/>
        </w:rPr>
        <w:t>و روشنا</w:t>
      </w:r>
      <w:r w:rsidR="000A3618" w:rsidRPr="008F54F3">
        <w:rPr>
          <w:rFonts w:hint="cs"/>
          <w:rtl/>
        </w:rPr>
        <w:t>یی</w:t>
      </w:r>
      <w:r w:rsidR="007A15AE" w:rsidRPr="008F54F3">
        <w:rPr>
          <w:rFonts w:hint="cs"/>
          <w:rtl/>
        </w:rPr>
        <w:t xml:space="preserve"> را ا</w:t>
      </w:r>
      <w:r w:rsidR="000A3618" w:rsidRPr="008F54F3">
        <w:rPr>
          <w:rFonts w:hint="cs"/>
          <w:rtl/>
        </w:rPr>
        <w:t>ی</w:t>
      </w:r>
      <w:r w:rsidR="007A15AE" w:rsidRPr="008F54F3">
        <w:rPr>
          <w:rFonts w:hint="cs"/>
          <w:rtl/>
        </w:rPr>
        <w:t>جاد کرده است (که</w:t>
      </w:r>
      <w:r w:rsidR="0037691A">
        <w:rPr>
          <w:rFonts w:hint="cs"/>
          <w:rtl/>
        </w:rPr>
        <w:t xml:space="preserve"> هریک </w:t>
      </w:r>
      <w:r w:rsidR="007A15AE" w:rsidRPr="008F54F3">
        <w:rPr>
          <w:rFonts w:hint="cs"/>
          <w:rtl/>
        </w:rPr>
        <w:t>سود و</w:t>
      </w:r>
      <w:r w:rsidR="000A3618" w:rsidRPr="008F54F3">
        <w:rPr>
          <w:rFonts w:hint="cs"/>
          <w:rtl/>
        </w:rPr>
        <w:t>ی</w:t>
      </w:r>
      <w:r w:rsidR="007A15AE" w:rsidRPr="008F54F3">
        <w:rPr>
          <w:rFonts w:hint="cs"/>
          <w:rtl/>
        </w:rPr>
        <w:t>ژه</w:t>
      </w:r>
      <w:r w:rsidR="007A15AE" w:rsidRPr="008F54F3">
        <w:rPr>
          <w:rFonts w:hint="cs"/>
          <w:rtl/>
        </w:rPr>
        <w:softHyphen/>
        <w:t>ا</w:t>
      </w:r>
      <w:r w:rsidR="000A3618" w:rsidRPr="008F54F3">
        <w:rPr>
          <w:rFonts w:hint="cs"/>
          <w:rtl/>
        </w:rPr>
        <w:t>ی</w:t>
      </w:r>
      <w:r w:rsidR="007A15AE" w:rsidRPr="008F54F3">
        <w:rPr>
          <w:rFonts w:hint="cs"/>
          <w:rtl/>
        </w:rPr>
        <w:t xml:space="preserve"> و حکمت خاص</w:t>
      </w:r>
      <w:r w:rsidR="000A3618" w:rsidRPr="008F54F3">
        <w:rPr>
          <w:rFonts w:hint="cs"/>
          <w:rtl/>
        </w:rPr>
        <w:t>ی</w:t>
      </w:r>
      <w:r w:rsidR="007A15AE" w:rsidRPr="008F54F3">
        <w:rPr>
          <w:rFonts w:hint="cs"/>
          <w:rtl/>
        </w:rPr>
        <w:t xml:space="preserve"> در بر دارند و دلا</w:t>
      </w:r>
      <w:r w:rsidR="000A3618" w:rsidRPr="008F54F3">
        <w:rPr>
          <w:rFonts w:hint="cs"/>
          <w:rtl/>
        </w:rPr>
        <w:t>ی</w:t>
      </w:r>
      <w:r w:rsidR="007A15AE" w:rsidRPr="008F54F3">
        <w:rPr>
          <w:rFonts w:hint="cs"/>
          <w:rtl/>
        </w:rPr>
        <w:t>ل باهر و براه</w:t>
      </w:r>
      <w:r w:rsidR="000A3618" w:rsidRPr="008F54F3">
        <w:rPr>
          <w:rFonts w:hint="cs"/>
          <w:rtl/>
        </w:rPr>
        <w:t>ی</w:t>
      </w:r>
      <w:r w:rsidR="007A15AE" w:rsidRPr="008F54F3">
        <w:rPr>
          <w:rFonts w:hint="cs"/>
          <w:rtl/>
        </w:rPr>
        <w:t>ن قاطع</w:t>
      </w:r>
      <w:r w:rsidR="000A3618" w:rsidRPr="008F54F3">
        <w:rPr>
          <w:rFonts w:hint="cs"/>
          <w:rtl/>
        </w:rPr>
        <w:t>ی</w:t>
      </w:r>
      <w:r w:rsidR="007A15AE" w:rsidRPr="008F54F3">
        <w:rPr>
          <w:rFonts w:hint="cs"/>
          <w:rtl/>
        </w:rPr>
        <w:t xml:space="preserve"> بر وجود خدا</w:t>
      </w:r>
      <w:r w:rsidR="000A3618" w:rsidRPr="008F54F3">
        <w:rPr>
          <w:rFonts w:hint="cs"/>
          <w:rtl/>
        </w:rPr>
        <w:t>ی</w:t>
      </w:r>
      <w:r w:rsidR="007A15AE" w:rsidRPr="008F54F3">
        <w:rPr>
          <w:rFonts w:hint="cs"/>
          <w:rtl/>
        </w:rPr>
        <w:t>ند)</w:t>
      </w:r>
      <w:r w:rsidRPr="008F54F3">
        <w:rPr>
          <w:rFonts w:hint="cs"/>
          <w:rtl/>
        </w:rPr>
        <w:t>»</w:t>
      </w:r>
      <w:r w:rsidR="007A15AE" w:rsidRPr="008F54F3">
        <w:rPr>
          <w:rFonts w:hint="cs"/>
          <w:rtl/>
        </w:rPr>
        <w:t>.</w:t>
      </w:r>
    </w:p>
    <w:p w:rsidR="007A15AE" w:rsidRDefault="007A15AE" w:rsidP="008F54F3">
      <w:pPr>
        <w:pStyle w:val="ab"/>
        <w:rPr>
          <w:rtl/>
        </w:rPr>
      </w:pPr>
      <w:r w:rsidRPr="00790421">
        <w:rPr>
          <w:rFonts w:hint="cs"/>
          <w:rtl/>
        </w:rPr>
        <w:t>تمام ا</w:t>
      </w:r>
      <w:r w:rsidR="000A3618">
        <w:rPr>
          <w:rFonts w:hint="cs"/>
          <w:rtl/>
        </w:rPr>
        <w:t>ی</w:t>
      </w:r>
      <w:r w:rsidRPr="00790421">
        <w:rPr>
          <w:rFonts w:hint="cs"/>
          <w:rtl/>
        </w:rPr>
        <w:t>ن سوره متضمن ا</w:t>
      </w:r>
      <w:r w:rsidR="000A3618">
        <w:rPr>
          <w:rFonts w:hint="cs"/>
          <w:rtl/>
        </w:rPr>
        <w:t>ی</w:t>
      </w:r>
      <w:r w:rsidRPr="00790421">
        <w:rPr>
          <w:rFonts w:hint="cs"/>
          <w:rtl/>
        </w:rPr>
        <w:t>ن معن</w:t>
      </w:r>
      <w:r w:rsidR="000A3618">
        <w:rPr>
          <w:rFonts w:hint="cs"/>
          <w:rtl/>
        </w:rPr>
        <w:t>ی</w:t>
      </w:r>
      <w:r w:rsidRPr="00790421">
        <w:rPr>
          <w:rFonts w:hint="cs"/>
          <w:rtl/>
        </w:rPr>
        <w:t xml:space="preserve"> است.</w:t>
      </w:r>
    </w:p>
    <w:p w:rsidR="005415F7" w:rsidRPr="00114BB9" w:rsidRDefault="0074399A" w:rsidP="0074399A">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لۡحَمۡدُ</w:t>
      </w:r>
      <w:r>
        <w:rPr>
          <w:rFonts w:ascii="KFGQPC Uthmanic Script HAFS" w:hAnsi="KFGQPC Uthmanic Script HAFS" w:cs="KFGQPC Uthmanic Script HAFS"/>
          <w:rtl/>
        </w:rPr>
        <w:t xml:space="preserve"> لِلَّهِ رَبِّ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لۡعَٰلَمِينَ</w:t>
      </w:r>
      <w:r>
        <w:rPr>
          <w:rFonts w:ascii="KFGQPC Uthmanic Script HAFS" w:hAnsi="KFGQPC Uthmanic Script HAFS" w:cs="KFGQPC Uthmanic Script HAFS"/>
          <w:rtl/>
        </w:rPr>
        <w:t xml:space="preserve"> ٢</w:t>
      </w:r>
      <w:r>
        <w:rPr>
          <w:rFonts w:ascii="Traditional Arabic" w:hAnsi="Traditional Arabic" w:cs="Traditional Arabic"/>
          <w:rtl/>
        </w:rPr>
        <w:t>﴾</w:t>
      </w:r>
      <w:r w:rsidR="00114BB9" w:rsidRPr="00114BB9">
        <w:rPr>
          <w:rStyle w:val="Char"/>
          <w:rFonts w:cs="B Lotus" w:hint="cs"/>
          <w:color w:val="auto"/>
          <w:sz w:val="28"/>
          <w:szCs w:val="28"/>
          <w:rtl/>
        </w:rPr>
        <w:t xml:space="preserve"> </w:t>
      </w:r>
      <w:r w:rsidR="001E3017" w:rsidRPr="0021506E">
        <w:rPr>
          <w:rStyle w:val="Charc"/>
          <w:rFonts w:hint="cs"/>
          <w:rtl/>
        </w:rPr>
        <w:t>[</w:t>
      </w:r>
      <w:r w:rsidR="00114BB9" w:rsidRPr="0021506E">
        <w:rPr>
          <w:rStyle w:val="Charc"/>
          <w:rFonts w:hint="cs"/>
          <w:rtl/>
        </w:rPr>
        <w:t>ال</w:t>
      </w:r>
      <w:r w:rsidR="007A15AE" w:rsidRPr="0021506E">
        <w:rPr>
          <w:rStyle w:val="Charc"/>
          <w:rFonts w:hint="cs"/>
          <w:rtl/>
        </w:rPr>
        <w:t>فاتحه</w:t>
      </w:r>
      <w:r w:rsidR="00A7613A" w:rsidRPr="0021506E">
        <w:rPr>
          <w:rStyle w:val="Charc"/>
          <w:rFonts w:hint="cs"/>
          <w:rtl/>
        </w:rPr>
        <w:t xml:space="preserve">: </w:t>
      </w:r>
      <w:r w:rsidR="007A15AE" w:rsidRPr="0021506E">
        <w:rPr>
          <w:rStyle w:val="Charc"/>
          <w:rFonts w:hint="cs"/>
          <w:rtl/>
        </w:rPr>
        <w:t>1</w:t>
      </w:r>
      <w:r w:rsidR="001E3017" w:rsidRPr="0021506E">
        <w:rPr>
          <w:rStyle w:val="Charc"/>
          <w:rFonts w:hint="cs"/>
          <w:rtl/>
        </w:rPr>
        <w:t>]</w:t>
      </w:r>
      <w:r w:rsidRPr="0074399A">
        <w:rPr>
          <w:rFonts w:hint="cs"/>
          <w:rtl/>
        </w:rPr>
        <w:t>.</w:t>
      </w:r>
    </w:p>
    <w:p w:rsidR="007A15AE" w:rsidRPr="008F54F3" w:rsidRDefault="00114BB9" w:rsidP="008F54F3">
      <w:pPr>
        <w:pStyle w:val="ab"/>
        <w:rPr>
          <w:rStyle w:val="Char"/>
          <w:rFonts w:ascii="IRNazli" w:hAnsi="IRNazli" w:cs="IRNazli"/>
          <w:color w:val="auto"/>
          <w:sz w:val="28"/>
          <w:szCs w:val="28"/>
          <w:rtl/>
        </w:rPr>
      </w:pPr>
      <w:r w:rsidRPr="008F54F3">
        <w:rPr>
          <w:rStyle w:val="Char"/>
          <w:rFonts w:ascii="IRNazli" w:hAnsi="IRNazli" w:cs="IRNazli" w:hint="cs"/>
          <w:color w:val="auto"/>
          <w:sz w:val="28"/>
          <w:szCs w:val="28"/>
          <w:rtl/>
        </w:rPr>
        <w:t>«</w:t>
      </w:r>
      <w:r w:rsidR="007A15AE" w:rsidRPr="008F54F3">
        <w:rPr>
          <w:rStyle w:val="Char"/>
          <w:rFonts w:ascii="IRNazli" w:hAnsi="IRNazli" w:cs="IRNazli" w:hint="cs"/>
          <w:color w:val="auto"/>
          <w:sz w:val="28"/>
          <w:szCs w:val="28"/>
          <w:rtl/>
        </w:rPr>
        <w:t>ستا</w:t>
      </w:r>
      <w:r w:rsidR="000A3618" w:rsidRPr="008F54F3">
        <w:rPr>
          <w:rStyle w:val="Char"/>
          <w:rFonts w:ascii="IRNazli" w:hAnsi="IRNazli" w:cs="IRNazli" w:hint="cs"/>
          <w:color w:val="auto"/>
          <w:sz w:val="28"/>
          <w:szCs w:val="28"/>
          <w:rtl/>
        </w:rPr>
        <w:t>ی</w:t>
      </w:r>
      <w:r w:rsidR="007A15AE" w:rsidRPr="008F54F3">
        <w:rPr>
          <w:rStyle w:val="Char"/>
          <w:rFonts w:ascii="IRNazli" w:hAnsi="IRNazli" w:cs="IRNazli" w:hint="cs"/>
          <w:color w:val="auto"/>
          <w:sz w:val="28"/>
          <w:szCs w:val="28"/>
          <w:rtl/>
        </w:rPr>
        <w:t>ش خداوند</w:t>
      </w:r>
      <w:r w:rsidR="000A3618" w:rsidRPr="008F54F3">
        <w:rPr>
          <w:rStyle w:val="Char"/>
          <w:rFonts w:ascii="IRNazli" w:hAnsi="IRNazli" w:cs="IRNazli" w:hint="cs"/>
          <w:color w:val="auto"/>
          <w:sz w:val="28"/>
          <w:szCs w:val="28"/>
          <w:rtl/>
        </w:rPr>
        <w:t>ی</w:t>
      </w:r>
      <w:r w:rsidR="007A15AE" w:rsidRPr="008F54F3">
        <w:rPr>
          <w:rStyle w:val="Char"/>
          <w:rFonts w:ascii="IRNazli" w:hAnsi="IRNazli" w:cs="IRNazli" w:hint="cs"/>
          <w:color w:val="auto"/>
          <w:sz w:val="28"/>
          <w:szCs w:val="28"/>
          <w:rtl/>
        </w:rPr>
        <w:t xml:space="preserve"> را سزاست که پروردگار جهان</w:t>
      </w:r>
      <w:r w:rsidR="000A3618" w:rsidRPr="008F54F3">
        <w:rPr>
          <w:rStyle w:val="Char"/>
          <w:rFonts w:ascii="IRNazli" w:hAnsi="IRNazli" w:cs="IRNazli" w:hint="cs"/>
          <w:color w:val="auto"/>
          <w:sz w:val="28"/>
          <w:szCs w:val="28"/>
          <w:rtl/>
        </w:rPr>
        <w:t>ی</w:t>
      </w:r>
      <w:r w:rsidR="007A15AE" w:rsidRPr="008F54F3">
        <w:rPr>
          <w:rStyle w:val="Char"/>
          <w:rFonts w:ascii="IRNazli" w:hAnsi="IRNazli" w:cs="IRNazli" w:hint="cs"/>
          <w:color w:val="auto"/>
          <w:sz w:val="28"/>
          <w:szCs w:val="28"/>
          <w:rtl/>
        </w:rPr>
        <w:t>ان است</w:t>
      </w:r>
      <w:r w:rsidRPr="008F54F3">
        <w:rPr>
          <w:rStyle w:val="Char"/>
          <w:rFonts w:ascii="IRNazli" w:hAnsi="IRNazli" w:cs="IRNazli" w:hint="cs"/>
          <w:color w:val="auto"/>
          <w:sz w:val="28"/>
          <w:szCs w:val="28"/>
          <w:rtl/>
        </w:rPr>
        <w:t>»</w:t>
      </w:r>
      <w:r w:rsidR="007A15AE" w:rsidRPr="008F54F3">
        <w:rPr>
          <w:rStyle w:val="Char"/>
          <w:rFonts w:ascii="IRNazli" w:hAnsi="IRNazli" w:cs="IRNazli" w:hint="cs"/>
          <w:color w:val="auto"/>
          <w:sz w:val="28"/>
          <w:szCs w:val="28"/>
          <w:rtl/>
        </w:rPr>
        <w:t>.</w:t>
      </w:r>
    </w:p>
    <w:p w:rsidR="007A15AE" w:rsidRPr="0074399A" w:rsidRDefault="0074399A" w:rsidP="0074399A">
      <w:pPr>
        <w:pStyle w:val="ab"/>
        <w:rPr>
          <w:rStyle w:val="Char"/>
          <w:rFonts w:cs="B Lotus"/>
          <w:color w:val="auto"/>
          <w:sz w:val="28"/>
          <w:szCs w:val="28"/>
          <w:rtl/>
        </w:rPr>
      </w:pPr>
      <w:r>
        <w:rPr>
          <w:rStyle w:val="Char"/>
          <w:rFonts w:ascii="Traditional Arabic" w:hAnsi="Traditional Arabic" w:cs="Traditional Arabic"/>
          <w:color w:val="auto"/>
          <w:sz w:val="28"/>
          <w:szCs w:val="28"/>
          <w:rtl/>
        </w:rPr>
        <w:t>﴿</w:t>
      </w:r>
      <w:r>
        <w:rPr>
          <w:rFonts w:ascii="KFGQPC Uthmanic Script HAFS" w:hAnsi="KFGQPC Uthmanic Script HAFS" w:cs="KFGQPC Uthmanic Script HAFS" w:hint="eastAsia"/>
          <w:rtl/>
        </w:rPr>
        <w:t>قُلۡ</w:t>
      </w:r>
      <w:r>
        <w:rPr>
          <w:rFonts w:ascii="KFGQPC Uthmanic Script HAFS" w:hAnsi="KFGQPC Uthmanic Script HAFS" w:cs="KFGQPC Uthmanic Script HAFS"/>
          <w:rtl/>
        </w:rPr>
        <w:t xml:space="preserve"> مَن رَّبُّ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لسَّمَٰوَٰتِ</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قُلِ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قُلۡ أَفَ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تَّخَذۡتُم</w:t>
      </w:r>
      <w:r>
        <w:rPr>
          <w:rFonts w:ascii="KFGQPC Uthmanic Script HAFS" w:hAnsi="KFGQPC Uthmanic Script HAFS" w:cs="KFGQPC Uthmanic Script HAFS"/>
          <w:rtl/>
        </w:rPr>
        <w:t xml:space="preserve"> مِّن دُونِهِ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أَوۡلِيَآءَ لَا يَمۡلِكُونَ لِأَنفُسِهِمۡ نَفۡعٗا وَلَا ضَرّٗاۚ قُلۡ هَلۡ يَسۡتَوِي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لۡأَعۡمَىٰ</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لۡبَصِيرُ</w:t>
      </w:r>
      <w:r>
        <w:rPr>
          <w:rFonts w:ascii="KFGQPC Uthmanic Script HAFS" w:hAnsi="KFGQPC Uthmanic Script HAFS" w:cs="KFGQPC Uthmanic Script HAFS"/>
          <w:rtl/>
        </w:rPr>
        <w:t xml:space="preserve"> أَمۡ هَلۡ تَسۡتَوِي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لظُّلُمَٰتُ</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لنُّورُۗ</w:t>
      </w:r>
      <w:r>
        <w:rPr>
          <w:rFonts w:ascii="KFGQPC Uthmanic Script HAFS" w:hAnsi="KFGQPC Uthmanic Script HAFS" w:cs="KFGQPC Uthmanic Script HAFS"/>
          <w:rtl/>
        </w:rPr>
        <w:t xml:space="preserve"> أَمۡ جَع</w:t>
      </w:r>
      <w:r>
        <w:rPr>
          <w:rFonts w:ascii="KFGQPC Uthmanic Script HAFS" w:hAnsi="KFGQPC Uthmanic Script HAFS" w:cs="KFGQPC Uthmanic Script HAFS" w:hint="eastAsia"/>
          <w:rtl/>
        </w:rPr>
        <w:t>َلُواْ</w:t>
      </w:r>
      <w:r>
        <w:rPr>
          <w:rFonts w:ascii="KFGQPC Uthmanic Script HAFS" w:hAnsi="KFGQPC Uthmanic Script HAFS" w:cs="KFGQPC Uthmanic Script HAFS"/>
          <w:rtl/>
        </w:rPr>
        <w:t xml:space="preserve"> لِلَّهِ شُرَكَآءَ خَلَقُواْ كَخَلۡقِهِ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فَتَشَٰبَهَ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لۡخَلۡقُ</w:t>
      </w:r>
      <w:r>
        <w:rPr>
          <w:rFonts w:ascii="KFGQPC Uthmanic Script HAFS" w:hAnsi="KFGQPC Uthmanic Script HAFS" w:cs="KFGQPC Uthmanic Script HAFS"/>
          <w:rtl/>
        </w:rPr>
        <w:t xml:space="preserve"> عَلَيۡهِمۡۚ قُلِ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خَٰلِقُ كُلِّ شَيۡءٖ وَهُوَ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لۡوَٰحِدُ</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لۡقَهَّٰرُ</w:t>
      </w:r>
      <w:r>
        <w:rPr>
          <w:rFonts w:ascii="KFGQPC Uthmanic Script HAFS" w:hAnsi="KFGQPC Uthmanic Script HAFS" w:cs="KFGQPC Uthmanic Script HAFS"/>
          <w:rtl/>
        </w:rPr>
        <w:t xml:space="preserve"> ١٦</w:t>
      </w:r>
      <w:r>
        <w:rPr>
          <w:rStyle w:val="Char"/>
          <w:rFonts w:ascii="Traditional Arabic" w:hAnsi="Traditional Arabic" w:cs="Traditional Arabic"/>
          <w:color w:val="auto"/>
          <w:sz w:val="28"/>
          <w:szCs w:val="28"/>
          <w:rtl/>
        </w:rPr>
        <w:t>﴾</w:t>
      </w:r>
      <w:r w:rsidR="00114BB9" w:rsidRPr="0074399A">
        <w:rPr>
          <w:rStyle w:val="Char"/>
          <w:rFonts w:cs="B Lotus" w:hint="cs"/>
          <w:color w:val="auto"/>
          <w:sz w:val="28"/>
          <w:szCs w:val="28"/>
          <w:rtl/>
        </w:rPr>
        <w:t xml:space="preserve"> </w:t>
      </w:r>
      <w:r w:rsidR="001E3017" w:rsidRPr="0074399A">
        <w:rPr>
          <w:rStyle w:val="Charc"/>
          <w:rFonts w:hint="cs"/>
          <w:rtl/>
        </w:rPr>
        <w:t>[</w:t>
      </w:r>
      <w:r w:rsidR="00114BB9" w:rsidRPr="0074399A">
        <w:rPr>
          <w:rStyle w:val="Charc"/>
          <w:rFonts w:hint="cs"/>
          <w:rtl/>
        </w:rPr>
        <w:t>ال</w:t>
      </w:r>
      <w:r w:rsidR="007A15AE" w:rsidRPr="0074399A">
        <w:rPr>
          <w:rStyle w:val="Charc"/>
          <w:rFonts w:hint="cs"/>
          <w:rtl/>
        </w:rPr>
        <w:t>رعد</w:t>
      </w:r>
      <w:r w:rsidR="00A7613A" w:rsidRPr="0074399A">
        <w:rPr>
          <w:rStyle w:val="Charc"/>
          <w:rFonts w:hint="cs"/>
          <w:rtl/>
        </w:rPr>
        <w:t xml:space="preserve">: </w:t>
      </w:r>
      <w:r w:rsidR="007A15AE" w:rsidRPr="0074399A">
        <w:rPr>
          <w:rStyle w:val="Charc"/>
          <w:rFonts w:hint="cs"/>
          <w:rtl/>
        </w:rPr>
        <w:t>16</w:t>
      </w:r>
      <w:r w:rsidR="001E3017" w:rsidRPr="0074399A">
        <w:rPr>
          <w:rStyle w:val="Charc"/>
          <w:rFonts w:hint="cs"/>
          <w:rtl/>
        </w:rPr>
        <w:t>]</w:t>
      </w:r>
      <w:r w:rsidRPr="0074399A">
        <w:rPr>
          <w:rFonts w:hint="cs"/>
          <w:rtl/>
        </w:rPr>
        <w:t>.</w:t>
      </w:r>
    </w:p>
    <w:p w:rsidR="007A15AE" w:rsidRPr="008F54F3" w:rsidRDefault="00114BB9" w:rsidP="008F54F3">
      <w:pPr>
        <w:pStyle w:val="ab"/>
        <w:rPr>
          <w:rtl/>
        </w:rPr>
      </w:pPr>
      <w:r w:rsidRPr="008F54F3">
        <w:rPr>
          <w:rFonts w:hint="cs"/>
          <w:rtl/>
        </w:rPr>
        <w:t>«</w:t>
      </w:r>
      <w:r w:rsidR="007A15AE" w:rsidRPr="008F54F3">
        <w:rPr>
          <w:rFonts w:hint="cs"/>
          <w:rtl/>
        </w:rPr>
        <w:t>(ا</w:t>
      </w:r>
      <w:r w:rsidR="000A3618" w:rsidRPr="008F54F3">
        <w:rPr>
          <w:rFonts w:hint="cs"/>
          <w:rtl/>
        </w:rPr>
        <w:t>ی</w:t>
      </w:r>
      <w:r w:rsidR="007A15AE" w:rsidRPr="008F54F3">
        <w:rPr>
          <w:rFonts w:hint="cs"/>
          <w:rtl/>
        </w:rPr>
        <w:t xml:space="preserve"> محمد به مشرکان) بگو</w:t>
      </w:r>
      <w:r w:rsidR="00A7613A" w:rsidRPr="008F54F3">
        <w:rPr>
          <w:rFonts w:hint="cs"/>
          <w:rtl/>
        </w:rPr>
        <w:t xml:space="preserve">: </w:t>
      </w:r>
      <w:r w:rsidR="007A15AE" w:rsidRPr="008F54F3">
        <w:rPr>
          <w:rFonts w:hint="cs"/>
          <w:rtl/>
        </w:rPr>
        <w:t>چه کس</w:t>
      </w:r>
      <w:r w:rsidR="000A3618" w:rsidRPr="008F54F3">
        <w:rPr>
          <w:rFonts w:hint="cs"/>
          <w:rtl/>
        </w:rPr>
        <w:t>ی</w:t>
      </w:r>
      <w:r w:rsidR="007A15AE" w:rsidRPr="008F54F3">
        <w:rPr>
          <w:rFonts w:hint="cs"/>
          <w:rtl/>
        </w:rPr>
        <w:t xml:space="preserve"> پروردگار</w:t>
      </w:r>
      <w:r w:rsidR="00AC01A5" w:rsidRPr="008F54F3">
        <w:rPr>
          <w:rFonts w:hint="cs"/>
          <w:rtl/>
        </w:rPr>
        <w:t xml:space="preserve"> آسمان‌ها </w:t>
      </w:r>
      <w:r w:rsidR="007A15AE" w:rsidRPr="008F54F3">
        <w:rPr>
          <w:rFonts w:hint="cs"/>
          <w:rtl/>
        </w:rPr>
        <w:t>و زم</w:t>
      </w:r>
      <w:r w:rsidR="000A3618" w:rsidRPr="008F54F3">
        <w:rPr>
          <w:rFonts w:hint="cs"/>
          <w:rtl/>
        </w:rPr>
        <w:t>ی</w:t>
      </w:r>
      <w:r w:rsidR="007A15AE" w:rsidRPr="008F54F3">
        <w:rPr>
          <w:rFonts w:hint="cs"/>
          <w:rtl/>
        </w:rPr>
        <w:t>ن است؟ (وآنه</w:t>
      </w:r>
      <w:r w:rsidR="002C4956" w:rsidRPr="008F54F3">
        <w:rPr>
          <w:rFonts w:hint="cs"/>
          <w:rtl/>
        </w:rPr>
        <w:t>ـ</w:t>
      </w:r>
      <w:r w:rsidR="007A15AE" w:rsidRPr="008F54F3">
        <w:rPr>
          <w:rFonts w:hint="cs"/>
          <w:rtl/>
        </w:rPr>
        <w:t>ا را م</w:t>
      </w:r>
      <w:r w:rsidR="000A3618" w:rsidRPr="008F54F3">
        <w:rPr>
          <w:rFonts w:hint="cs"/>
          <w:rtl/>
        </w:rPr>
        <w:t>ی</w:t>
      </w:r>
      <w:r w:rsidR="008F54F3">
        <w:rPr>
          <w:rFonts w:hint="eastAsia"/>
          <w:rtl/>
        </w:rPr>
        <w:t>‌</w:t>
      </w:r>
      <w:r w:rsidR="007A15AE" w:rsidRPr="008F54F3">
        <w:rPr>
          <w:rFonts w:hint="cs"/>
          <w:rtl/>
        </w:rPr>
        <w:t>گ</w:t>
      </w:r>
      <w:r w:rsidR="002C4956" w:rsidRPr="008F54F3">
        <w:rPr>
          <w:rFonts w:hint="cs"/>
          <w:rtl/>
        </w:rPr>
        <w:t>ـ</w:t>
      </w:r>
      <w:r w:rsidR="007A15AE" w:rsidRPr="008F54F3">
        <w:rPr>
          <w:rFonts w:hint="cs"/>
          <w:rtl/>
        </w:rPr>
        <w:t>رداند و م</w:t>
      </w:r>
      <w:r w:rsidR="000A3618" w:rsidRPr="008F54F3">
        <w:rPr>
          <w:rFonts w:hint="cs"/>
          <w:rtl/>
        </w:rPr>
        <w:t>ی</w:t>
      </w:r>
      <w:r w:rsidR="007A15AE" w:rsidRPr="008F54F3">
        <w:rPr>
          <w:rFonts w:hint="cs"/>
          <w:rtl/>
        </w:rPr>
        <w:softHyphen/>
        <w:t>پا</w:t>
      </w:r>
      <w:r w:rsidR="000A3618" w:rsidRPr="008F54F3">
        <w:rPr>
          <w:rFonts w:hint="cs"/>
          <w:rtl/>
        </w:rPr>
        <w:t>ی</w:t>
      </w:r>
      <w:r w:rsidR="007A15AE" w:rsidRPr="008F54F3">
        <w:rPr>
          <w:rFonts w:hint="cs"/>
          <w:rtl/>
        </w:rPr>
        <w:t>د؟ جواب درست را برا</w:t>
      </w:r>
      <w:r w:rsidR="000A3618" w:rsidRPr="008F54F3">
        <w:rPr>
          <w:rFonts w:hint="cs"/>
          <w:rtl/>
        </w:rPr>
        <w:t>ی</w:t>
      </w:r>
      <w:r w:rsidR="007A15AE" w:rsidRPr="008F54F3">
        <w:rPr>
          <w:rFonts w:hint="cs"/>
          <w:rtl/>
        </w:rPr>
        <w:t xml:space="preserve"> آنان ب</w:t>
      </w:r>
      <w:r w:rsidR="000A3618" w:rsidRPr="008F54F3">
        <w:rPr>
          <w:rFonts w:hint="cs"/>
          <w:rtl/>
        </w:rPr>
        <w:t>ی</w:t>
      </w:r>
      <w:r w:rsidR="007A15AE" w:rsidRPr="008F54F3">
        <w:rPr>
          <w:rFonts w:hint="cs"/>
          <w:rtl/>
        </w:rPr>
        <w:t>ان کن و) بگو</w:t>
      </w:r>
      <w:r w:rsidR="00A7613A" w:rsidRPr="008F54F3">
        <w:rPr>
          <w:rFonts w:hint="cs"/>
          <w:rtl/>
        </w:rPr>
        <w:t xml:space="preserve">: </w:t>
      </w:r>
      <w:r w:rsidR="007A15AE" w:rsidRPr="008F54F3">
        <w:rPr>
          <w:rFonts w:hint="cs"/>
          <w:rtl/>
        </w:rPr>
        <w:t>الله. بگو</w:t>
      </w:r>
      <w:r w:rsidR="00A7613A" w:rsidRPr="008F54F3">
        <w:rPr>
          <w:rFonts w:hint="cs"/>
          <w:rtl/>
        </w:rPr>
        <w:t xml:space="preserve">: </w:t>
      </w:r>
      <w:r w:rsidR="007A15AE" w:rsidRPr="008F54F3">
        <w:rPr>
          <w:rFonts w:hint="cs"/>
          <w:rtl/>
        </w:rPr>
        <w:t>آ</w:t>
      </w:r>
      <w:r w:rsidR="000A3618" w:rsidRPr="008F54F3">
        <w:rPr>
          <w:rFonts w:hint="cs"/>
          <w:rtl/>
        </w:rPr>
        <w:t>ی</w:t>
      </w:r>
      <w:r w:rsidR="007A15AE" w:rsidRPr="008F54F3">
        <w:rPr>
          <w:rFonts w:hint="cs"/>
          <w:rtl/>
        </w:rPr>
        <w:t>ا جز خدا اول</w:t>
      </w:r>
      <w:r w:rsidR="000A3618" w:rsidRPr="008F54F3">
        <w:rPr>
          <w:rFonts w:hint="cs"/>
          <w:rtl/>
        </w:rPr>
        <w:t>ی</w:t>
      </w:r>
      <w:r w:rsidR="007A15AE" w:rsidRPr="008F54F3">
        <w:rPr>
          <w:rFonts w:hint="cs"/>
          <w:rtl/>
        </w:rPr>
        <w:t>ا (و معبودها</w:t>
      </w:r>
      <w:r w:rsidR="000A3618" w:rsidRPr="008F54F3">
        <w:rPr>
          <w:rFonts w:hint="cs"/>
          <w:rtl/>
        </w:rPr>
        <w:t>یی</w:t>
      </w:r>
      <w:r w:rsidR="007A15AE" w:rsidRPr="008F54F3">
        <w:rPr>
          <w:rFonts w:hint="cs"/>
          <w:rtl/>
        </w:rPr>
        <w:t>) برا</w:t>
      </w:r>
      <w:r w:rsidR="000A3618" w:rsidRPr="008F54F3">
        <w:rPr>
          <w:rFonts w:hint="cs"/>
          <w:rtl/>
        </w:rPr>
        <w:t>ی</w:t>
      </w:r>
      <w:r w:rsidR="007A15AE" w:rsidRPr="008F54F3">
        <w:rPr>
          <w:rFonts w:hint="cs"/>
          <w:rtl/>
        </w:rPr>
        <w:t xml:space="preserve"> خود برگز</w:t>
      </w:r>
      <w:r w:rsidR="000A3618" w:rsidRPr="008F54F3">
        <w:rPr>
          <w:rFonts w:hint="cs"/>
          <w:rtl/>
        </w:rPr>
        <w:t>ی</w:t>
      </w:r>
      <w:r w:rsidR="007A15AE" w:rsidRPr="008F54F3">
        <w:rPr>
          <w:rFonts w:hint="cs"/>
          <w:rtl/>
        </w:rPr>
        <w:t>ده</w:t>
      </w:r>
      <w:r w:rsidR="007A15AE" w:rsidRPr="008F54F3">
        <w:rPr>
          <w:rFonts w:hint="cs"/>
          <w:rtl/>
        </w:rPr>
        <w:softHyphen/>
        <w:t>ا</w:t>
      </w:r>
      <w:r w:rsidR="000A3618" w:rsidRPr="008F54F3">
        <w:rPr>
          <w:rFonts w:hint="cs"/>
          <w:rtl/>
        </w:rPr>
        <w:t>ی</w:t>
      </w:r>
      <w:r w:rsidR="007A15AE" w:rsidRPr="008F54F3">
        <w:rPr>
          <w:rFonts w:hint="cs"/>
          <w:rtl/>
        </w:rPr>
        <w:t>د (و بدانها تمسک جسته</w:t>
      </w:r>
      <w:r w:rsidR="007A15AE" w:rsidRPr="008F54F3">
        <w:rPr>
          <w:rFonts w:hint="cs"/>
          <w:rtl/>
        </w:rPr>
        <w:softHyphen/>
        <w:t>ا</w:t>
      </w:r>
      <w:r w:rsidR="000A3618" w:rsidRPr="008F54F3">
        <w:rPr>
          <w:rFonts w:hint="cs"/>
          <w:rtl/>
        </w:rPr>
        <w:t>ی</w:t>
      </w:r>
      <w:r w:rsidR="007A15AE" w:rsidRPr="008F54F3">
        <w:rPr>
          <w:rFonts w:hint="cs"/>
          <w:rtl/>
        </w:rPr>
        <w:t>د) که برا</w:t>
      </w:r>
      <w:r w:rsidR="000A3618" w:rsidRPr="008F54F3">
        <w:rPr>
          <w:rFonts w:hint="cs"/>
          <w:rtl/>
        </w:rPr>
        <w:t>ی</w:t>
      </w:r>
      <w:r w:rsidR="007A15AE" w:rsidRPr="008F54F3">
        <w:rPr>
          <w:rFonts w:hint="cs"/>
          <w:rtl/>
        </w:rPr>
        <w:t xml:space="preserve"> خودشان (چه رسد به شما) سود و ضرر</w:t>
      </w:r>
      <w:r w:rsidR="000A3618" w:rsidRPr="008F54F3">
        <w:rPr>
          <w:rFonts w:hint="cs"/>
          <w:rtl/>
        </w:rPr>
        <w:t>ی</w:t>
      </w:r>
      <w:r w:rsidR="007A15AE" w:rsidRPr="008F54F3">
        <w:rPr>
          <w:rFonts w:hint="cs"/>
          <w:rtl/>
        </w:rPr>
        <w:t xml:space="preserve"> ندارند؟ بگو</w:t>
      </w:r>
      <w:r w:rsidR="00A7613A" w:rsidRPr="008F54F3">
        <w:rPr>
          <w:rFonts w:hint="cs"/>
          <w:rtl/>
        </w:rPr>
        <w:t xml:space="preserve">: </w:t>
      </w:r>
      <w:r w:rsidR="007A15AE" w:rsidRPr="008F54F3">
        <w:rPr>
          <w:rFonts w:hint="cs"/>
          <w:rtl/>
        </w:rPr>
        <w:t>آ</w:t>
      </w:r>
      <w:r w:rsidR="000A3618" w:rsidRPr="008F54F3">
        <w:rPr>
          <w:rFonts w:hint="cs"/>
          <w:rtl/>
        </w:rPr>
        <w:t>ی</w:t>
      </w:r>
      <w:r w:rsidR="007A15AE" w:rsidRPr="008F54F3">
        <w:rPr>
          <w:rFonts w:hint="cs"/>
          <w:rtl/>
        </w:rPr>
        <w:t>ا کور</w:t>
      </w:r>
      <w:r w:rsidR="008F54F3">
        <w:rPr>
          <w:rFonts w:hint="cs"/>
          <w:rtl/>
        </w:rPr>
        <w:t xml:space="preserve"> </w:t>
      </w:r>
      <w:r w:rsidR="007A15AE" w:rsidRPr="008F54F3">
        <w:rPr>
          <w:rFonts w:hint="cs"/>
          <w:rtl/>
        </w:rPr>
        <w:t>(که شمائ</w:t>
      </w:r>
      <w:r w:rsidR="000A3618" w:rsidRPr="008F54F3">
        <w:rPr>
          <w:rFonts w:hint="cs"/>
          <w:rtl/>
        </w:rPr>
        <w:t>ی</w:t>
      </w:r>
      <w:r w:rsidR="007A15AE" w:rsidRPr="008F54F3">
        <w:rPr>
          <w:rFonts w:hint="cs"/>
          <w:rtl/>
        </w:rPr>
        <w:t>د) و ب</w:t>
      </w:r>
      <w:r w:rsidR="000A3618" w:rsidRPr="008F54F3">
        <w:rPr>
          <w:rFonts w:hint="cs"/>
          <w:rtl/>
        </w:rPr>
        <w:t>ی</w:t>
      </w:r>
      <w:r w:rsidR="007A15AE" w:rsidRPr="008F54F3">
        <w:rPr>
          <w:rFonts w:hint="cs"/>
          <w:rtl/>
        </w:rPr>
        <w:t xml:space="preserve">نا (که مؤمناند) برابرند؟ </w:t>
      </w:r>
      <w:r w:rsidR="000A3618" w:rsidRPr="008F54F3">
        <w:rPr>
          <w:rFonts w:hint="cs"/>
          <w:rtl/>
        </w:rPr>
        <w:t>ی</w:t>
      </w:r>
      <w:r w:rsidR="007A15AE" w:rsidRPr="008F54F3">
        <w:rPr>
          <w:rFonts w:hint="cs"/>
          <w:rtl/>
        </w:rPr>
        <w:t>ا ا</w:t>
      </w:r>
      <w:r w:rsidR="000A3618" w:rsidRPr="008F54F3">
        <w:rPr>
          <w:rFonts w:hint="cs"/>
          <w:rtl/>
        </w:rPr>
        <w:t>ی</w:t>
      </w:r>
      <w:r w:rsidR="007A15AE" w:rsidRPr="008F54F3">
        <w:rPr>
          <w:rFonts w:hint="cs"/>
          <w:rtl/>
        </w:rPr>
        <w:t>ن که تار</w:t>
      </w:r>
      <w:r w:rsidR="000A3618" w:rsidRPr="008F54F3">
        <w:rPr>
          <w:rFonts w:hint="cs"/>
          <w:rtl/>
        </w:rPr>
        <w:t>ی</w:t>
      </w:r>
      <w:r w:rsidR="007A15AE" w:rsidRPr="008F54F3">
        <w:rPr>
          <w:rFonts w:hint="cs"/>
          <w:rtl/>
        </w:rPr>
        <w:t>ک</w:t>
      </w:r>
      <w:r w:rsidR="000A3618" w:rsidRPr="008F54F3">
        <w:rPr>
          <w:rFonts w:hint="cs"/>
          <w:rtl/>
        </w:rPr>
        <w:t>ی</w:t>
      </w:r>
      <w:r w:rsidR="008F54F3">
        <w:rPr>
          <w:rFonts w:hint="eastAsia"/>
          <w:rtl/>
        </w:rPr>
        <w:t>‌</w:t>
      </w:r>
      <w:r w:rsidR="007A15AE" w:rsidRPr="008F54F3">
        <w:rPr>
          <w:rFonts w:hint="cs"/>
          <w:rtl/>
        </w:rPr>
        <w:t>ها</w:t>
      </w:r>
      <w:r w:rsidR="008F54F3">
        <w:rPr>
          <w:rFonts w:hint="cs"/>
          <w:rtl/>
        </w:rPr>
        <w:t xml:space="preserve"> </w:t>
      </w:r>
      <w:r w:rsidR="007A15AE" w:rsidRPr="008F54F3">
        <w:rPr>
          <w:rFonts w:hint="cs"/>
          <w:rtl/>
        </w:rPr>
        <w:t>(که پرستش</w:t>
      </w:r>
      <w:r w:rsidR="008F54F3">
        <w:rPr>
          <w:rFonts w:hint="eastAsia"/>
          <w:rtl/>
        </w:rPr>
        <w:t>‌</w:t>
      </w:r>
      <w:r w:rsidR="007A15AE" w:rsidRPr="008F54F3">
        <w:rPr>
          <w:rFonts w:hint="cs"/>
          <w:rtl/>
        </w:rPr>
        <w:t>ها</w:t>
      </w:r>
      <w:r w:rsidR="000A3618" w:rsidRPr="008F54F3">
        <w:rPr>
          <w:rFonts w:hint="cs"/>
          <w:rtl/>
        </w:rPr>
        <w:t>ی</w:t>
      </w:r>
      <w:r w:rsidR="007A15AE" w:rsidRPr="008F54F3">
        <w:rPr>
          <w:rFonts w:hint="cs"/>
          <w:rtl/>
        </w:rPr>
        <w:t xml:space="preserve"> کورکورانه</w:t>
      </w:r>
      <w:r w:rsidR="007A15AE" w:rsidRPr="008F54F3">
        <w:rPr>
          <w:rFonts w:hint="cs"/>
          <w:rtl/>
        </w:rPr>
        <w:softHyphen/>
      </w:r>
      <w:r w:rsidR="000A3618" w:rsidRPr="008F54F3">
        <w:rPr>
          <w:rFonts w:hint="cs"/>
          <w:rtl/>
        </w:rPr>
        <w:t>ی</w:t>
      </w:r>
      <w:r w:rsidR="007A15AE" w:rsidRPr="008F54F3">
        <w:rPr>
          <w:rFonts w:hint="cs"/>
          <w:rtl/>
        </w:rPr>
        <w:t xml:space="preserve"> شما است) و نور (که هدا</w:t>
      </w:r>
      <w:r w:rsidR="000A3618" w:rsidRPr="008F54F3">
        <w:rPr>
          <w:rFonts w:hint="cs"/>
          <w:rtl/>
        </w:rPr>
        <w:t>ی</w:t>
      </w:r>
      <w:r w:rsidR="007A15AE" w:rsidRPr="008F54F3">
        <w:rPr>
          <w:rFonts w:hint="cs"/>
          <w:rtl/>
        </w:rPr>
        <w:t xml:space="preserve">ت خدا و ارمغان مؤمنان </w:t>
      </w:r>
      <w:r w:rsidR="007A15AE" w:rsidRPr="008F54F3">
        <w:rPr>
          <w:rFonts w:hint="cs"/>
          <w:rtl/>
        </w:rPr>
        <w:lastRenderedPageBreak/>
        <w:t xml:space="preserve">است) </w:t>
      </w:r>
      <w:r w:rsidR="000A3618" w:rsidRPr="008F54F3">
        <w:rPr>
          <w:rFonts w:hint="cs"/>
          <w:rtl/>
        </w:rPr>
        <w:t>ی</w:t>
      </w:r>
      <w:r w:rsidR="007A15AE" w:rsidRPr="008F54F3">
        <w:rPr>
          <w:rFonts w:hint="cs"/>
          <w:rtl/>
        </w:rPr>
        <w:t xml:space="preserve">کسان است؟ </w:t>
      </w:r>
      <w:r w:rsidR="000A3618" w:rsidRPr="008F54F3">
        <w:rPr>
          <w:rFonts w:hint="cs"/>
          <w:rtl/>
        </w:rPr>
        <w:t>ی</w:t>
      </w:r>
      <w:r w:rsidR="007A15AE" w:rsidRPr="008F54F3">
        <w:rPr>
          <w:rFonts w:hint="cs"/>
          <w:rtl/>
        </w:rPr>
        <w:t>ا ا</w:t>
      </w:r>
      <w:r w:rsidR="000A3618" w:rsidRPr="008F54F3">
        <w:rPr>
          <w:rFonts w:hint="cs"/>
          <w:rtl/>
        </w:rPr>
        <w:t>ی</w:t>
      </w:r>
      <w:r w:rsidR="007A15AE" w:rsidRPr="008F54F3">
        <w:rPr>
          <w:rFonts w:hint="cs"/>
          <w:rtl/>
        </w:rPr>
        <w:t>نکه (شدت گمراه</w:t>
      </w:r>
      <w:r w:rsidR="000A3618" w:rsidRPr="008F54F3">
        <w:rPr>
          <w:rFonts w:hint="cs"/>
          <w:rtl/>
        </w:rPr>
        <w:t>ی</w:t>
      </w:r>
      <w:r w:rsidR="007A15AE" w:rsidRPr="008F54F3">
        <w:rPr>
          <w:rFonts w:hint="cs"/>
          <w:rtl/>
        </w:rPr>
        <w:t xml:space="preserve"> آنان را بدانجا کشانده است که) برا</w:t>
      </w:r>
      <w:r w:rsidR="000A3618" w:rsidRPr="008F54F3">
        <w:rPr>
          <w:rFonts w:hint="cs"/>
          <w:rtl/>
        </w:rPr>
        <w:t>ی</w:t>
      </w:r>
      <w:r w:rsidR="007A15AE" w:rsidRPr="008F54F3">
        <w:rPr>
          <w:rFonts w:hint="cs"/>
          <w:rtl/>
        </w:rPr>
        <w:t xml:space="preserve"> خدا انبازها</w:t>
      </w:r>
      <w:r w:rsidR="000A3618" w:rsidRPr="008F54F3">
        <w:rPr>
          <w:rFonts w:hint="cs"/>
          <w:rtl/>
        </w:rPr>
        <w:t>یی</w:t>
      </w:r>
      <w:r w:rsidR="007A15AE" w:rsidRPr="008F54F3">
        <w:rPr>
          <w:rFonts w:hint="cs"/>
          <w:rtl/>
        </w:rPr>
        <w:t xml:space="preserve"> قائل م</w:t>
      </w:r>
      <w:r w:rsidR="000A3618" w:rsidRPr="008F54F3">
        <w:rPr>
          <w:rFonts w:hint="cs"/>
          <w:rtl/>
        </w:rPr>
        <w:t>ی</w:t>
      </w:r>
      <w:r w:rsidR="007A15AE" w:rsidRPr="008F54F3">
        <w:rPr>
          <w:rFonts w:hint="cs"/>
          <w:rtl/>
        </w:rPr>
        <w:softHyphen/>
        <w:t>شوند که (به گمان ا</w:t>
      </w:r>
      <w:r w:rsidR="000A3618" w:rsidRPr="008F54F3">
        <w:rPr>
          <w:rFonts w:hint="cs"/>
          <w:rtl/>
        </w:rPr>
        <w:t>ی</w:t>
      </w:r>
      <w:r w:rsidR="007A15AE" w:rsidRPr="008F54F3">
        <w:rPr>
          <w:rFonts w:hint="cs"/>
          <w:rtl/>
        </w:rPr>
        <w:t>شان) آنان همچون خدا دست به آفر</w:t>
      </w:r>
      <w:r w:rsidR="000A3618" w:rsidRPr="008F54F3">
        <w:rPr>
          <w:rFonts w:hint="cs"/>
          <w:rtl/>
        </w:rPr>
        <w:t>ی</w:t>
      </w:r>
      <w:r w:rsidR="007A15AE" w:rsidRPr="008F54F3">
        <w:rPr>
          <w:rFonts w:hint="cs"/>
          <w:rtl/>
        </w:rPr>
        <w:t xml:space="preserve">نش </w:t>
      </w:r>
      <w:r w:rsidR="000A3618" w:rsidRPr="008F54F3">
        <w:rPr>
          <w:rFonts w:hint="cs"/>
          <w:rtl/>
        </w:rPr>
        <w:t>ی</w:t>
      </w:r>
      <w:r w:rsidR="007A15AE" w:rsidRPr="008F54F3">
        <w:rPr>
          <w:rFonts w:hint="cs"/>
          <w:rtl/>
        </w:rPr>
        <w:t>از</w:t>
      </w:r>
      <w:r w:rsidR="000A3618" w:rsidRPr="008F54F3">
        <w:rPr>
          <w:rFonts w:hint="cs"/>
          <w:rtl/>
        </w:rPr>
        <w:t>ی</w:t>
      </w:r>
      <w:r w:rsidR="007A15AE" w:rsidRPr="008F54F3">
        <w:rPr>
          <w:rFonts w:hint="cs"/>
          <w:rtl/>
        </w:rPr>
        <w:t>ده</w:t>
      </w:r>
      <w:r w:rsidR="007A15AE" w:rsidRPr="008F54F3">
        <w:rPr>
          <w:rFonts w:hint="cs"/>
          <w:rtl/>
        </w:rPr>
        <w:softHyphen/>
        <w:t>اند (و آفر</w:t>
      </w:r>
      <w:r w:rsidR="000A3618" w:rsidRPr="008F54F3">
        <w:rPr>
          <w:rFonts w:hint="cs"/>
          <w:rtl/>
        </w:rPr>
        <w:t>ی</w:t>
      </w:r>
      <w:r w:rsidR="007A15AE" w:rsidRPr="008F54F3">
        <w:rPr>
          <w:rFonts w:hint="cs"/>
          <w:rtl/>
        </w:rPr>
        <w:t>ده</w:t>
      </w:r>
      <w:r w:rsidR="007A15AE" w:rsidRPr="008F54F3">
        <w:rPr>
          <w:rFonts w:hint="cs"/>
          <w:rtl/>
        </w:rPr>
        <w:softHyphen/>
        <w:t>ها</w:t>
      </w:r>
      <w:r w:rsidR="000A3618" w:rsidRPr="008F54F3">
        <w:rPr>
          <w:rFonts w:hint="cs"/>
          <w:rtl/>
        </w:rPr>
        <w:t>یی</w:t>
      </w:r>
      <w:r w:rsidR="007A15AE" w:rsidRPr="008F54F3">
        <w:rPr>
          <w:rFonts w:hint="cs"/>
          <w:rtl/>
        </w:rPr>
        <w:t xml:space="preserve"> همچون آفر</w:t>
      </w:r>
      <w:r w:rsidR="000A3618" w:rsidRPr="008F54F3">
        <w:rPr>
          <w:rFonts w:hint="cs"/>
          <w:rtl/>
        </w:rPr>
        <w:t>ی</w:t>
      </w:r>
      <w:r w:rsidR="007A15AE" w:rsidRPr="008F54F3">
        <w:rPr>
          <w:rFonts w:hint="cs"/>
          <w:rtl/>
        </w:rPr>
        <w:t>ده</w:t>
      </w:r>
      <w:r w:rsidR="007A15AE" w:rsidRPr="008F54F3">
        <w:rPr>
          <w:rFonts w:hint="cs"/>
          <w:rtl/>
        </w:rPr>
        <w:softHyphen/>
        <w:t>ها</w:t>
      </w:r>
      <w:r w:rsidR="000A3618" w:rsidRPr="008F54F3">
        <w:rPr>
          <w:rFonts w:hint="cs"/>
          <w:rtl/>
        </w:rPr>
        <w:t>ی</w:t>
      </w:r>
      <w:r w:rsidR="007A15AE" w:rsidRPr="008F54F3">
        <w:rPr>
          <w:rFonts w:hint="cs"/>
          <w:rtl/>
        </w:rPr>
        <w:t xml:space="preserve"> خدا دارند) و ا</w:t>
      </w:r>
      <w:r w:rsidR="000A3618" w:rsidRPr="008F54F3">
        <w:rPr>
          <w:rFonts w:hint="cs"/>
          <w:rtl/>
        </w:rPr>
        <w:t>ی</w:t>
      </w:r>
      <w:r w:rsidR="007A15AE" w:rsidRPr="008F54F3">
        <w:rPr>
          <w:rFonts w:hint="cs"/>
          <w:rtl/>
        </w:rPr>
        <w:t>ن است که کار آفر</w:t>
      </w:r>
      <w:r w:rsidR="000A3618" w:rsidRPr="008F54F3">
        <w:rPr>
          <w:rFonts w:hint="cs"/>
          <w:rtl/>
        </w:rPr>
        <w:t>ی</w:t>
      </w:r>
      <w:r w:rsidR="007A15AE" w:rsidRPr="008F54F3">
        <w:rPr>
          <w:rFonts w:hint="cs"/>
          <w:rtl/>
        </w:rPr>
        <w:t>نش (و تشخ</w:t>
      </w:r>
      <w:r w:rsidR="000A3618" w:rsidRPr="008F54F3">
        <w:rPr>
          <w:rFonts w:hint="cs"/>
          <w:rtl/>
        </w:rPr>
        <w:t>ی</w:t>
      </w:r>
      <w:r w:rsidR="007A15AE" w:rsidRPr="008F54F3">
        <w:rPr>
          <w:rFonts w:hint="cs"/>
          <w:rtl/>
        </w:rPr>
        <w:t>ص آفر</w:t>
      </w:r>
      <w:r w:rsidR="000A3618" w:rsidRPr="008F54F3">
        <w:rPr>
          <w:rFonts w:hint="cs"/>
          <w:rtl/>
        </w:rPr>
        <w:t>ی</w:t>
      </w:r>
      <w:r w:rsidR="007A15AE" w:rsidRPr="008F54F3">
        <w:rPr>
          <w:rFonts w:hint="cs"/>
          <w:rtl/>
        </w:rPr>
        <w:t>ده</w:t>
      </w:r>
      <w:r w:rsidR="008F54F3">
        <w:rPr>
          <w:rFonts w:hint="eastAsia"/>
          <w:rtl/>
        </w:rPr>
        <w:t>‌</w:t>
      </w:r>
      <w:r w:rsidR="007A15AE" w:rsidRPr="008F54F3">
        <w:rPr>
          <w:rFonts w:hint="cs"/>
          <w:rtl/>
        </w:rPr>
        <w:t>ها</w:t>
      </w:r>
      <w:r w:rsidR="000A3618" w:rsidRPr="008F54F3">
        <w:rPr>
          <w:rFonts w:hint="cs"/>
          <w:rtl/>
        </w:rPr>
        <w:t>ی</w:t>
      </w:r>
      <w:r w:rsidR="007A15AE" w:rsidRPr="008F54F3">
        <w:rPr>
          <w:rFonts w:hint="cs"/>
          <w:rtl/>
        </w:rPr>
        <w:t xml:space="preserve"> ا</w:t>
      </w:r>
      <w:r w:rsidR="000A3618" w:rsidRPr="008F54F3">
        <w:rPr>
          <w:rFonts w:hint="cs"/>
          <w:rtl/>
        </w:rPr>
        <w:t>ی</w:t>
      </w:r>
      <w:r w:rsidR="007A15AE" w:rsidRPr="008F54F3">
        <w:rPr>
          <w:rFonts w:hint="cs"/>
          <w:rtl/>
        </w:rPr>
        <w:t>شان از آفر</w:t>
      </w:r>
      <w:r w:rsidR="000A3618" w:rsidRPr="008F54F3">
        <w:rPr>
          <w:rFonts w:hint="cs"/>
          <w:rtl/>
        </w:rPr>
        <w:t>ی</w:t>
      </w:r>
      <w:r w:rsidR="007A15AE" w:rsidRPr="008F54F3">
        <w:rPr>
          <w:rFonts w:hint="cs"/>
          <w:rtl/>
        </w:rPr>
        <w:t>ده</w:t>
      </w:r>
      <w:r w:rsidR="007A15AE" w:rsidRPr="008F54F3">
        <w:rPr>
          <w:rFonts w:hint="cs"/>
          <w:rtl/>
        </w:rPr>
        <w:softHyphen/>
        <w:t>ها</w:t>
      </w:r>
      <w:r w:rsidR="000A3618" w:rsidRPr="008F54F3">
        <w:rPr>
          <w:rFonts w:hint="cs"/>
          <w:rtl/>
        </w:rPr>
        <w:t>ی</w:t>
      </w:r>
      <w:r w:rsidR="007A15AE" w:rsidRPr="008F54F3">
        <w:rPr>
          <w:rFonts w:hint="cs"/>
          <w:rtl/>
        </w:rPr>
        <w:t xml:space="preserve"> خدا) بر آنان مشتبه و مختلط گشته است؟ (که چن</w:t>
      </w:r>
      <w:r w:rsidR="000A3618" w:rsidRPr="008F54F3">
        <w:rPr>
          <w:rFonts w:hint="cs"/>
          <w:rtl/>
        </w:rPr>
        <w:t>ی</w:t>
      </w:r>
      <w:r w:rsidR="007A15AE" w:rsidRPr="008F54F3">
        <w:rPr>
          <w:rFonts w:hint="cs"/>
          <w:rtl/>
        </w:rPr>
        <w:t>ن ن</w:t>
      </w:r>
      <w:r w:rsidR="000A3618" w:rsidRPr="008F54F3">
        <w:rPr>
          <w:rFonts w:hint="cs"/>
          <w:rtl/>
        </w:rPr>
        <w:t>ی</w:t>
      </w:r>
      <w:r w:rsidR="007A15AE" w:rsidRPr="008F54F3">
        <w:rPr>
          <w:rFonts w:hint="cs"/>
          <w:rtl/>
        </w:rPr>
        <w:t>ست) بگو</w:t>
      </w:r>
      <w:r w:rsidR="00A7613A" w:rsidRPr="008F54F3">
        <w:rPr>
          <w:rFonts w:hint="cs"/>
          <w:rtl/>
        </w:rPr>
        <w:t xml:space="preserve">: </w:t>
      </w:r>
      <w:r w:rsidR="007A15AE" w:rsidRPr="008F54F3">
        <w:rPr>
          <w:rFonts w:hint="cs"/>
          <w:rtl/>
        </w:rPr>
        <w:t>خدا آفر</w:t>
      </w:r>
      <w:r w:rsidR="000A3618" w:rsidRPr="008F54F3">
        <w:rPr>
          <w:rFonts w:hint="cs"/>
          <w:rtl/>
        </w:rPr>
        <w:t>ی</w:t>
      </w:r>
      <w:r w:rsidR="007A15AE" w:rsidRPr="008F54F3">
        <w:rPr>
          <w:rFonts w:hint="cs"/>
          <w:rtl/>
        </w:rPr>
        <w:t>نده</w:t>
      </w:r>
      <w:r w:rsidR="007A15AE" w:rsidRPr="008F54F3">
        <w:rPr>
          <w:rFonts w:hint="cs"/>
          <w:rtl/>
        </w:rPr>
        <w:softHyphen/>
      </w:r>
      <w:r w:rsidR="000A3618" w:rsidRPr="008F54F3">
        <w:rPr>
          <w:rFonts w:hint="cs"/>
          <w:rtl/>
        </w:rPr>
        <w:t>ی</w:t>
      </w:r>
      <w:r w:rsidR="007A15AE" w:rsidRPr="008F54F3">
        <w:rPr>
          <w:rFonts w:hint="cs"/>
          <w:rtl/>
        </w:rPr>
        <w:t xml:space="preserve"> همه چ</w:t>
      </w:r>
      <w:r w:rsidR="000A3618" w:rsidRPr="008F54F3">
        <w:rPr>
          <w:rFonts w:hint="cs"/>
          <w:rtl/>
        </w:rPr>
        <w:t>ی</w:t>
      </w:r>
      <w:r w:rsidR="007A15AE" w:rsidRPr="008F54F3">
        <w:rPr>
          <w:rFonts w:hint="cs"/>
          <w:rtl/>
        </w:rPr>
        <w:t xml:space="preserve">ز است و او </w:t>
      </w:r>
      <w:r w:rsidR="000A3618" w:rsidRPr="008F54F3">
        <w:rPr>
          <w:rFonts w:hint="cs"/>
          <w:rtl/>
        </w:rPr>
        <w:t>ی</w:t>
      </w:r>
      <w:r w:rsidR="007A15AE" w:rsidRPr="008F54F3">
        <w:rPr>
          <w:rFonts w:hint="cs"/>
          <w:rtl/>
        </w:rPr>
        <w:t>کتا و توانا (برانجام آفر</w:t>
      </w:r>
      <w:r w:rsidR="000A3618" w:rsidRPr="008F54F3">
        <w:rPr>
          <w:rFonts w:hint="cs"/>
          <w:rtl/>
        </w:rPr>
        <w:t>ی</w:t>
      </w:r>
      <w:r w:rsidR="007A15AE" w:rsidRPr="008F54F3">
        <w:rPr>
          <w:rFonts w:hint="cs"/>
          <w:rtl/>
        </w:rPr>
        <w:t>نش و چرخش هست</w:t>
      </w:r>
      <w:r w:rsidR="000A3618" w:rsidRPr="008F54F3">
        <w:rPr>
          <w:rFonts w:hint="cs"/>
          <w:rtl/>
        </w:rPr>
        <w:t>ی</w:t>
      </w:r>
      <w:r w:rsidR="007A15AE" w:rsidRPr="008F54F3">
        <w:rPr>
          <w:rFonts w:hint="cs"/>
          <w:rtl/>
        </w:rPr>
        <w:t>) است</w:t>
      </w:r>
      <w:r w:rsidRPr="008F54F3">
        <w:rPr>
          <w:rFonts w:hint="cs"/>
          <w:rtl/>
        </w:rPr>
        <w:t>»</w:t>
      </w:r>
      <w:r w:rsidR="007A15AE" w:rsidRPr="008F54F3">
        <w:rPr>
          <w:rFonts w:hint="cs"/>
          <w:rtl/>
        </w:rPr>
        <w:t>.</w:t>
      </w:r>
    </w:p>
    <w:p w:rsidR="007A15AE" w:rsidRPr="00790421" w:rsidRDefault="0074399A" w:rsidP="0074399A">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خَلَقَكُمۡ ثُمَّ رَزَقَكُمۡ ثُمَّ يُمِيتُكُمۡ ثُمَّ يُحۡيِيكُمۡۖ هَلۡ مِن شُرَكَآئِكُم مَّن يَفۡعَلُ مِن ذَٰلِكُم مِّن شَيۡءٖۚ سُبۡحَٰنَهُ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وَتَعَٰلَىٰ عَمَّا يُشۡرِكُونَ ٤٠</w:t>
      </w:r>
      <w:r>
        <w:rPr>
          <w:rFonts w:ascii="Traditional Arabic" w:hAnsi="Traditional Arabic" w:cs="Traditional Arabic"/>
          <w:rtl/>
        </w:rPr>
        <w:t>﴾</w:t>
      </w:r>
      <w:r w:rsidR="00114BB9" w:rsidRPr="00790421">
        <w:rPr>
          <w:rStyle w:val="Char"/>
          <w:rFonts w:cs="B Lotus" w:hint="cs"/>
          <w:color w:val="auto"/>
          <w:sz w:val="28"/>
          <w:szCs w:val="28"/>
          <w:rtl/>
        </w:rPr>
        <w:t xml:space="preserve"> </w:t>
      </w:r>
      <w:r w:rsidR="001E3017" w:rsidRPr="0021506E">
        <w:rPr>
          <w:rStyle w:val="Charc"/>
          <w:rFonts w:hint="cs"/>
          <w:rtl/>
        </w:rPr>
        <w:t>[</w:t>
      </w:r>
      <w:r w:rsidR="00114BB9" w:rsidRPr="0021506E">
        <w:rPr>
          <w:rStyle w:val="Charc"/>
          <w:rFonts w:hint="cs"/>
          <w:rtl/>
        </w:rPr>
        <w:t>ال</w:t>
      </w:r>
      <w:r w:rsidR="007A15AE" w:rsidRPr="0021506E">
        <w:rPr>
          <w:rStyle w:val="Charc"/>
          <w:rFonts w:hint="cs"/>
          <w:rtl/>
        </w:rPr>
        <w:t>روم</w:t>
      </w:r>
      <w:r w:rsidR="00A7613A" w:rsidRPr="0021506E">
        <w:rPr>
          <w:rStyle w:val="Charc"/>
          <w:rFonts w:hint="cs"/>
          <w:rtl/>
        </w:rPr>
        <w:t xml:space="preserve">: </w:t>
      </w:r>
      <w:r w:rsidR="007A15AE" w:rsidRPr="0021506E">
        <w:rPr>
          <w:rStyle w:val="Charc"/>
          <w:rFonts w:hint="cs"/>
          <w:rtl/>
        </w:rPr>
        <w:t>40</w:t>
      </w:r>
      <w:r w:rsidR="001E3017" w:rsidRPr="0021506E">
        <w:rPr>
          <w:rStyle w:val="Charc"/>
          <w:rFonts w:hint="cs"/>
          <w:rtl/>
        </w:rPr>
        <w:t>]</w:t>
      </w:r>
      <w:r w:rsidRPr="0074399A">
        <w:rPr>
          <w:rFonts w:hint="cs"/>
          <w:rtl/>
        </w:rPr>
        <w:t>.</w:t>
      </w:r>
    </w:p>
    <w:p w:rsidR="007A15AE" w:rsidRPr="008F54F3" w:rsidRDefault="00114BB9" w:rsidP="008F54F3">
      <w:pPr>
        <w:pStyle w:val="ab"/>
        <w:rPr>
          <w:rtl/>
        </w:rPr>
      </w:pPr>
      <w:r w:rsidRPr="008F54F3">
        <w:rPr>
          <w:rFonts w:hint="cs"/>
          <w:rtl/>
        </w:rPr>
        <w:t>«</w:t>
      </w:r>
      <w:r w:rsidR="007A15AE" w:rsidRPr="008F54F3">
        <w:rPr>
          <w:rFonts w:hint="cs"/>
          <w:rtl/>
        </w:rPr>
        <w:t>خدا کس</w:t>
      </w:r>
      <w:r w:rsidR="000A3618" w:rsidRPr="008F54F3">
        <w:rPr>
          <w:rFonts w:hint="cs"/>
          <w:rtl/>
        </w:rPr>
        <w:t>ی</w:t>
      </w:r>
      <w:r w:rsidR="007A15AE" w:rsidRPr="008F54F3">
        <w:rPr>
          <w:rFonts w:hint="cs"/>
          <w:rtl/>
        </w:rPr>
        <w:t xml:space="preserve"> است که شما را آفر</w:t>
      </w:r>
      <w:r w:rsidR="000A3618" w:rsidRPr="008F54F3">
        <w:rPr>
          <w:rFonts w:hint="cs"/>
          <w:rtl/>
        </w:rPr>
        <w:t>ی</w:t>
      </w:r>
      <w:r w:rsidR="007A15AE" w:rsidRPr="008F54F3">
        <w:rPr>
          <w:rFonts w:hint="cs"/>
          <w:rtl/>
        </w:rPr>
        <w:t>ده است، سپس (با عطا کردن وسا</w:t>
      </w:r>
      <w:r w:rsidR="000A3618" w:rsidRPr="008F54F3">
        <w:rPr>
          <w:rFonts w:hint="cs"/>
          <w:rtl/>
        </w:rPr>
        <w:t>ی</w:t>
      </w:r>
      <w:r w:rsidR="007A15AE" w:rsidRPr="008F54F3">
        <w:rPr>
          <w:rFonts w:hint="cs"/>
          <w:rtl/>
        </w:rPr>
        <w:t>ل ماد</w:t>
      </w:r>
      <w:r w:rsidR="000A3618" w:rsidRPr="008F54F3">
        <w:rPr>
          <w:rFonts w:hint="cs"/>
          <w:rtl/>
        </w:rPr>
        <w:t>ی</w:t>
      </w:r>
      <w:r w:rsidR="007A15AE" w:rsidRPr="008F54F3">
        <w:rPr>
          <w:rFonts w:hint="cs"/>
          <w:rtl/>
        </w:rPr>
        <w:t xml:space="preserve"> و معنو</w:t>
      </w:r>
      <w:r w:rsidR="000A3618" w:rsidRPr="008F54F3">
        <w:rPr>
          <w:rFonts w:hint="cs"/>
          <w:rtl/>
        </w:rPr>
        <w:t>ی</w:t>
      </w:r>
      <w:r w:rsidR="007A15AE" w:rsidRPr="008F54F3">
        <w:rPr>
          <w:rFonts w:hint="cs"/>
          <w:rtl/>
        </w:rPr>
        <w:t xml:space="preserve"> کسب و ته</w:t>
      </w:r>
      <w:r w:rsidR="000A3618" w:rsidRPr="008F54F3">
        <w:rPr>
          <w:rFonts w:hint="cs"/>
          <w:rtl/>
        </w:rPr>
        <w:t>ی</w:t>
      </w:r>
      <w:r w:rsidR="007A15AE" w:rsidRPr="008F54F3">
        <w:rPr>
          <w:rFonts w:hint="cs"/>
          <w:rtl/>
        </w:rPr>
        <w:t>ه</w:t>
      </w:r>
      <w:r w:rsidR="007A15AE" w:rsidRPr="008F54F3">
        <w:rPr>
          <w:rFonts w:hint="cs"/>
          <w:rtl/>
        </w:rPr>
        <w:softHyphen/>
      </w:r>
      <w:r w:rsidR="000A3618" w:rsidRPr="008F54F3">
        <w:rPr>
          <w:rFonts w:hint="cs"/>
          <w:rtl/>
        </w:rPr>
        <w:t>ی</w:t>
      </w:r>
      <w:r w:rsidR="007A15AE" w:rsidRPr="008F54F3">
        <w:rPr>
          <w:rFonts w:hint="cs"/>
          <w:rtl/>
        </w:rPr>
        <w:t xml:space="preserve"> زم</w:t>
      </w:r>
      <w:r w:rsidR="000A3618" w:rsidRPr="008F54F3">
        <w:rPr>
          <w:rFonts w:hint="cs"/>
          <w:rtl/>
        </w:rPr>
        <w:t>ی</w:t>
      </w:r>
      <w:r w:rsidR="007A15AE" w:rsidRPr="008F54F3">
        <w:rPr>
          <w:rFonts w:hint="cs"/>
          <w:rtl/>
        </w:rPr>
        <w:t>نه</w:t>
      </w:r>
      <w:r w:rsidR="007A15AE" w:rsidRPr="008F54F3">
        <w:rPr>
          <w:rFonts w:hint="cs"/>
          <w:rtl/>
        </w:rPr>
        <w:softHyphen/>
      </w:r>
      <w:r w:rsidR="000A3618" w:rsidRPr="008F54F3">
        <w:rPr>
          <w:rFonts w:hint="cs"/>
          <w:rtl/>
        </w:rPr>
        <w:t>ی</w:t>
      </w:r>
      <w:r w:rsidR="007A15AE" w:rsidRPr="008F54F3">
        <w:rPr>
          <w:rFonts w:hint="cs"/>
          <w:rtl/>
        </w:rPr>
        <w:t xml:space="preserve"> معاش و آماده</w:t>
      </w:r>
      <w:r w:rsidR="007A15AE" w:rsidRPr="008F54F3">
        <w:rPr>
          <w:rFonts w:hint="cs"/>
          <w:rtl/>
        </w:rPr>
        <w:softHyphen/>
        <w:t>ساز</w:t>
      </w:r>
      <w:r w:rsidR="000A3618" w:rsidRPr="008F54F3">
        <w:rPr>
          <w:rFonts w:hint="cs"/>
          <w:rtl/>
        </w:rPr>
        <w:t>ی</w:t>
      </w:r>
      <w:r w:rsidR="007A15AE" w:rsidRPr="008F54F3">
        <w:rPr>
          <w:rFonts w:hint="cs"/>
          <w:rtl/>
        </w:rPr>
        <w:t xml:space="preserve"> مح</w:t>
      </w:r>
      <w:r w:rsidR="000A3618" w:rsidRPr="008F54F3">
        <w:rPr>
          <w:rFonts w:hint="cs"/>
          <w:rtl/>
        </w:rPr>
        <w:t>ی</w:t>
      </w:r>
      <w:r w:rsidR="007A15AE" w:rsidRPr="008F54F3">
        <w:rPr>
          <w:rFonts w:hint="cs"/>
          <w:rtl/>
        </w:rPr>
        <w:t>ط ز</w:t>
      </w:r>
      <w:r w:rsidR="000A3618" w:rsidRPr="008F54F3">
        <w:rPr>
          <w:rFonts w:hint="cs"/>
          <w:rtl/>
        </w:rPr>
        <w:t>ی</w:t>
      </w:r>
      <w:r w:rsidR="007A15AE" w:rsidRPr="008F54F3">
        <w:rPr>
          <w:rFonts w:hint="cs"/>
          <w:rtl/>
        </w:rPr>
        <w:t>ست) به شما روز</w:t>
      </w:r>
      <w:r w:rsidR="000A3618" w:rsidRPr="008F54F3">
        <w:rPr>
          <w:rFonts w:hint="cs"/>
          <w:rtl/>
        </w:rPr>
        <w:t>ی</w:t>
      </w:r>
      <w:r w:rsidR="007A15AE" w:rsidRPr="008F54F3">
        <w:rPr>
          <w:rFonts w:hint="cs"/>
          <w:rtl/>
        </w:rPr>
        <w:t xml:space="preserve"> رسانده است. بعد شما را م</w:t>
      </w:r>
      <w:r w:rsidR="000A3618" w:rsidRPr="008F54F3">
        <w:rPr>
          <w:rFonts w:hint="cs"/>
          <w:rtl/>
        </w:rPr>
        <w:t>ی</w:t>
      </w:r>
      <w:r w:rsidR="007A15AE" w:rsidRPr="008F54F3">
        <w:rPr>
          <w:rFonts w:hint="cs"/>
          <w:rtl/>
        </w:rPr>
        <w:softHyphen/>
        <w:t>م</w:t>
      </w:r>
      <w:r w:rsidR="000A3618" w:rsidRPr="008F54F3">
        <w:rPr>
          <w:rFonts w:hint="cs"/>
          <w:rtl/>
        </w:rPr>
        <w:t>ی</w:t>
      </w:r>
      <w:r w:rsidR="007A15AE" w:rsidRPr="008F54F3">
        <w:rPr>
          <w:rFonts w:hint="cs"/>
          <w:rtl/>
        </w:rPr>
        <w:t>راند، سپس دوباره زنده</w:t>
      </w:r>
      <w:r w:rsidR="007A15AE" w:rsidRPr="008F54F3">
        <w:rPr>
          <w:rFonts w:hint="cs"/>
          <w:rtl/>
        </w:rPr>
        <w:softHyphen/>
        <w:t>تان م</w:t>
      </w:r>
      <w:r w:rsidR="000A3618" w:rsidRPr="008F54F3">
        <w:rPr>
          <w:rFonts w:hint="cs"/>
          <w:rtl/>
        </w:rPr>
        <w:t>ی</w:t>
      </w:r>
      <w:r w:rsidR="007A15AE" w:rsidRPr="008F54F3">
        <w:rPr>
          <w:rFonts w:hint="cs"/>
          <w:rtl/>
        </w:rPr>
        <w:softHyphen/>
        <w:t>گرداند. آ</w:t>
      </w:r>
      <w:r w:rsidR="000A3618" w:rsidRPr="008F54F3">
        <w:rPr>
          <w:rFonts w:hint="cs"/>
          <w:rtl/>
        </w:rPr>
        <w:t>ی</w:t>
      </w:r>
      <w:r w:rsidR="007A15AE" w:rsidRPr="008F54F3">
        <w:rPr>
          <w:rFonts w:hint="cs"/>
          <w:rtl/>
        </w:rPr>
        <w:t>ا در م</w:t>
      </w:r>
      <w:r w:rsidR="000A3618" w:rsidRPr="008F54F3">
        <w:rPr>
          <w:rFonts w:hint="cs"/>
          <w:rtl/>
        </w:rPr>
        <w:t>ی</w:t>
      </w:r>
      <w:r w:rsidR="007A15AE" w:rsidRPr="008F54F3">
        <w:rPr>
          <w:rFonts w:hint="cs"/>
          <w:rtl/>
        </w:rPr>
        <w:t>ان انبازها</w:t>
      </w:r>
      <w:r w:rsidR="000A3618" w:rsidRPr="008F54F3">
        <w:rPr>
          <w:rFonts w:hint="cs"/>
          <w:rtl/>
        </w:rPr>
        <w:t>ی</w:t>
      </w:r>
      <w:r w:rsidR="007A15AE" w:rsidRPr="008F54F3">
        <w:rPr>
          <w:rFonts w:hint="cs"/>
          <w:rtl/>
        </w:rPr>
        <w:t>تان (که برا</w:t>
      </w:r>
      <w:r w:rsidR="000A3618" w:rsidRPr="008F54F3">
        <w:rPr>
          <w:rFonts w:hint="cs"/>
          <w:rtl/>
        </w:rPr>
        <w:t>ی</w:t>
      </w:r>
      <w:r w:rsidR="007A15AE" w:rsidRPr="008F54F3">
        <w:rPr>
          <w:rFonts w:hint="cs"/>
          <w:rtl/>
        </w:rPr>
        <w:t xml:space="preserve"> خدا گمان م</w:t>
      </w:r>
      <w:r w:rsidR="000A3618" w:rsidRPr="008F54F3">
        <w:rPr>
          <w:rFonts w:hint="cs"/>
          <w:rtl/>
        </w:rPr>
        <w:t>ی</w:t>
      </w:r>
      <w:r w:rsidR="007A15AE" w:rsidRPr="008F54F3">
        <w:rPr>
          <w:rFonts w:hint="cs"/>
          <w:rtl/>
        </w:rPr>
        <w:softHyphen/>
        <w:t>بر</w:t>
      </w:r>
      <w:r w:rsidR="000A3618" w:rsidRPr="008F54F3">
        <w:rPr>
          <w:rFonts w:hint="cs"/>
          <w:rtl/>
        </w:rPr>
        <w:t>ی</w:t>
      </w:r>
      <w:r w:rsidR="007A15AE" w:rsidRPr="008F54F3">
        <w:rPr>
          <w:rFonts w:hint="cs"/>
          <w:rtl/>
        </w:rPr>
        <w:t>د) کس</w:t>
      </w:r>
      <w:r w:rsidR="000A3618" w:rsidRPr="008F54F3">
        <w:rPr>
          <w:rFonts w:hint="cs"/>
          <w:rtl/>
        </w:rPr>
        <w:t>ی</w:t>
      </w:r>
      <w:r w:rsidR="007A15AE" w:rsidRPr="008F54F3">
        <w:rPr>
          <w:rFonts w:hint="cs"/>
          <w:rtl/>
        </w:rPr>
        <w:t xml:space="preserve"> هست که چ</w:t>
      </w:r>
      <w:r w:rsidR="000A3618" w:rsidRPr="008F54F3">
        <w:rPr>
          <w:rFonts w:hint="cs"/>
          <w:rtl/>
        </w:rPr>
        <w:t>ی</w:t>
      </w:r>
      <w:r w:rsidR="007A15AE" w:rsidRPr="008F54F3">
        <w:rPr>
          <w:rFonts w:hint="cs"/>
          <w:rtl/>
        </w:rPr>
        <w:t>ز</w:t>
      </w:r>
      <w:r w:rsidR="000A3618" w:rsidRPr="008F54F3">
        <w:rPr>
          <w:rFonts w:hint="cs"/>
          <w:rtl/>
        </w:rPr>
        <w:t>ی</w:t>
      </w:r>
      <w:r w:rsidR="007A15AE" w:rsidRPr="008F54F3">
        <w:rPr>
          <w:rFonts w:hint="cs"/>
          <w:rtl/>
        </w:rPr>
        <w:t xml:space="preserve"> از ا</w:t>
      </w:r>
      <w:r w:rsidR="000A3618" w:rsidRPr="008F54F3">
        <w:rPr>
          <w:rFonts w:hint="cs"/>
          <w:rtl/>
        </w:rPr>
        <w:t>ی</w:t>
      </w:r>
      <w:r w:rsidR="007A15AE" w:rsidRPr="008F54F3">
        <w:rPr>
          <w:rFonts w:hint="cs"/>
          <w:rtl/>
        </w:rPr>
        <w:t>ن (کارها</w:t>
      </w:r>
      <w:r w:rsidR="000A3618" w:rsidRPr="008F54F3">
        <w:rPr>
          <w:rFonts w:hint="cs"/>
          <w:rtl/>
        </w:rPr>
        <w:t>ی</w:t>
      </w:r>
      <w:r w:rsidR="007A15AE" w:rsidRPr="008F54F3">
        <w:rPr>
          <w:rFonts w:hint="cs"/>
          <w:rtl/>
        </w:rPr>
        <w:t xml:space="preserve"> آفر</w:t>
      </w:r>
      <w:r w:rsidR="000A3618" w:rsidRPr="008F54F3">
        <w:rPr>
          <w:rFonts w:hint="cs"/>
          <w:rtl/>
        </w:rPr>
        <w:t>ی</w:t>
      </w:r>
      <w:r w:rsidR="007A15AE" w:rsidRPr="008F54F3">
        <w:rPr>
          <w:rFonts w:hint="cs"/>
          <w:rtl/>
        </w:rPr>
        <w:t>نش و روز</w:t>
      </w:r>
      <w:r w:rsidR="000A3618" w:rsidRPr="008F54F3">
        <w:rPr>
          <w:rFonts w:hint="cs"/>
          <w:rtl/>
        </w:rPr>
        <w:t>ی</w:t>
      </w:r>
      <w:r w:rsidR="007A15AE" w:rsidRPr="008F54F3">
        <w:rPr>
          <w:rtl/>
        </w:rPr>
        <w:softHyphen/>
      </w:r>
      <w:r w:rsidR="007A15AE" w:rsidRPr="008F54F3">
        <w:rPr>
          <w:rFonts w:hint="cs"/>
          <w:rtl/>
        </w:rPr>
        <w:t>رسان</w:t>
      </w:r>
      <w:r w:rsidR="000A3618" w:rsidRPr="008F54F3">
        <w:rPr>
          <w:rFonts w:hint="cs"/>
          <w:rtl/>
        </w:rPr>
        <w:t>ی</w:t>
      </w:r>
      <w:r w:rsidR="007A15AE" w:rsidRPr="008F54F3">
        <w:rPr>
          <w:rFonts w:hint="cs"/>
          <w:rtl/>
        </w:rPr>
        <w:t xml:space="preserve"> و م</w:t>
      </w:r>
      <w:r w:rsidR="000A3618" w:rsidRPr="008F54F3">
        <w:rPr>
          <w:rFonts w:hint="cs"/>
          <w:rtl/>
        </w:rPr>
        <w:t>ی</w:t>
      </w:r>
      <w:r w:rsidR="007A15AE" w:rsidRPr="008F54F3">
        <w:rPr>
          <w:rFonts w:hint="cs"/>
          <w:rtl/>
        </w:rPr>
        <w:t>ران و زنده</w:t>
      </w:r>
      <w:r w:rsidR="008F54F3">
        <w:rPr>
          <w:rFonts w:hint="eastAsia"/>
          <w:rtl/>
        </w:rPr>
        <w:t>‌</w:t>
      </w:r>
      <w:r w:rsidR="007A15AE" w:rsidRPr="008F54F3">
        <w:rPr>
          <w:rFonts w:hint="cs"/>
          <w:rtl/>
        </w:rPr>
        <w:t>گرداندن) را انجام دهد؟ خدا دورتر و برتر از ا</w:t>
      </w:r>
      <w:r w:rsidR="000A3618" w:rsidRPr="008F54F3">
        <w:rPr>
          <w:rFonts w:hint="cs"/>
          <w:rtl/>
        </w:rPr>
        <w:t>ی</w:t>
      </w:r>
      <w:r w:rsidR="007A15AE" w:rsidRPr="008F54F3">
        <w:rPr>
          <w:rFonts w:hint="cs"/>
          <w:rtl/>
        </w:rPr>
        <w:t>ن است که برا</w:t>
      </w:r>
      <w:r w:rsidR="000A3618" w:rsidRPr="008F54F3">
        <w:rPr>
          <w:rFonts w:hint="cs"/>
          <w:rtl/>
        </w:rPr>
        <w:t>ی</w:t>
      </w:r>
      <w:r w:rsidR="007A15AE" w:rsidRPr="008F54F3">
        <w:rPr>
          <w:rFonts w:hint="cs"/>
          <w:rtl/>
        </w:rPr>
        <w:t xml:space="preserve"> او به انباز معتقد شوند (و او را در کنار بت</w:t>
      </w:r>
      <w:r w:rsidR="008F54F3">
        <w:rPr>
          <w:rFonts w:hint="eastAsia"/>
          <w:rtl/>
        </w:rPr>
        <w:t>‌</w:t>
      </w:r>
      <w:r w:rsidR="007A15AE" w:rsidRPr="008F54F3">
        <w:rPr>
          <w:rFonts w:hint="cs"/>
          <w:rtl/>
        </w:rPr>
        <w:t>ها</w:t>
      </w:r>
      <w:r w:rsidR="000A3618" w:rsidRPr="008F54F3">
        <w:rPr>
          <w:rFonts w:hint="cs"/>
          <w:rtl/>
        </w:rPr>
        <w:t>ی</w:t>
      </w:r>
      <w:r w:rsidR="007A15AE" w:rsidRPr="008F54F3">
        <w:rPr>
          <w:rFonts w:hint="cs"/>
          <w:rtl/>
        </w:rPr>
        <w:t xml:space="preserve"> سنگ</w:t>
      </w:r>
      <w:r w:rsidR="000A3618" w:rsidRPr="008F54F3">
        <w:rPr>
          <w:rFonts w:hint="cs"/>
          <w:rtl/>
        </w:rPr>
        <w:t>ی</w:t>
      </w:r>
      <w:r w:rsidR="007A15AE" w:rsidRPr="008F54F3">
        <w:rPr>
          <w:rFonts w:hint="cs"/>
          <w:rtl/>
        </w:rPr>
        <w:t xml:space="preserve"> و معبودها</w:t>
      </w:r>
      <w:r w:rsidR="000A3618" w:rsidRPr="008F54F3">
        <w:rPr>
          <w:rFonts w:hint="cs"/>
          <w:rtl/>
        </w:rPr>
        <w:t>ی</w:t>
      </w:r>
      <w:r w:rsidR="007A15AE" w:rsidRPr="008F54F3">
        <w:rPr>
          <w:rFonts w:hint="cs"/>
          <w:rtl/>
        </w:rPr>
        <w:t xml:space="preserve"> ساختگ</w:t>
      </w:r>
      <w:r w:rsidR="000A3618" w:rsidRPr="008F54F3">
        <w:rPr>
          <w:rFonts w:hint="cs"/>
          <w:rtl/>
        </w:rPr>
        <w:t>ی</w:t>
      </w:r>
      <w:r w:rsidR="007A15AE" w:rsidRPr="008F54F3">
        <w:rPr>
          <w:rFonts w:hint="cs"/>
          <w:rtl/>
        </w:rPr>
        <w:t xml:space="preserve"> قرار دهند)</w:t>
      </w:r>
      <w:r w:rsidRPr="008F54F3">
        <w:rPr>
          <w:rFonts w:hint="cs"/>
          <w:rtl/>
        </w:rPr>
        <w:t>»</w:t>
      </w:r>
      <w:r w:rsidR="007A15AE" w:rsidRPr="008F54F3">
        <w:rPr>
          <w:rFonts w:hint="cs"/>
          <w:rtl/>
        </w:rPr>
        <w:t>.</w:t>
      </w:r>
    </w:p>
    <w:p w:rsidR="007A15AE" w:rsidRPr="00790421" w:rsidRDefault="0074399A" w:rsidP="0074399A">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hint="eastAsia"/>
          <w:rtl/>
        </w:rPr>
        <w:t>هَٰذَا</w:t>
      </w:r>
      <w:r>
        <w:rPr>
          <w:rFonts w:ascii="KFGQPC Uthmanic Script HAFS" w:hAnsi="KFGQPC Uthmanic Script HAFS" w:cs="KFGQPC Uthmanic Script HAFS"/>
          <w:rtl/>
        </w:rPr>
        <w:t xml:space="preserve"> خَلۡقُ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فَأَرُونِي مَاذَا خَلَقَ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مِن دُونِهِ</w:t>
      </w:r>
      <w:r>
        <w:rPr>
          <w:rFonts w:ascii="KFGQPC Uthmanic Script HAFS" w:hAnsi="KFGQPC Uthmanic Script HAFS" w:cs="KFGQPC Uthmanic Script HAFS" w:hint="cs"/>
          <w:rtl/>
        </w:rPr>
        <w:t>ۦ</w:t>
      </w:r>
      <w:r>
        <w:rPr>
          <w:rFonts w:ascii="Traditional Arabic" w:hAnsi="Traditional Arabic" w:cs="Traditional Arabic"/>
          <w:rtl/>
        </w:rPr>
        <w:t>﴾</w:t>
      </w:r>
      <w:r w:rsidR="00114BB9" w:rsidRPr="00790421">
        <w:rPr>
          <w:rStyle w:val="Char"/>
          <w:rFonts w:cs="B Lotus" w:hint="cs"/>
          <w:color w:val="auto"/>
          <w:sz w:val="28"/>
          <w:szCs w:val="28"/>
          <w:rtl/>
        </w:rPr>
        <w:t xml:space="preserve"> </w:t>
      </w:r>
      <w:r w:rsidR="001E3017" w:rsidRPr="0021506E">
        <w:rPr>
          <w:rStyle w:val="Charc"/>
          <w:rFonts w:hint="cs"/>
          <w:rtl/>
        </w:rPr>
        <w:t>[</w:t>
      </w:r>
      <w:r w:rsidR="007A15AE" w:rsidRPr="0021506E">
        <w:rPr>
          <w:rStyle w:val="Charc"/>
          <w:rFonts w:hint="cs"/>
          <w:rtl/>
        </w:rPr>
        <w:t>لقمان</w:t>
      </w:r>
      <w:r w:rsidR="00A7613A" w:rsidRPr="0021506E">
        <w:rPr>
          <w:rStyle w:val="Charc"/>
          <w:rFonts w:hint="cs"/>
          <w:rtl/>
        </w:rPr>
        <w:t xml:space="preserve">: </w:t>
      </w:r>
      <w:r w:rsidR="007A15AE" w:rsidRPr="0021506E">
        <w:rPr>
          <w:rStyle w:val="Charc"/>
          <w:rFonts w:hint="cs"/>
          <w:rtl/>
        </w:rPr>
        <w:t>11</w:t>
      </w:r>
      <w:r w:rsidR="001E3017" w:rsidRPr="0021506E">
        <w:rPr>
          <w:rStyle w:val="Charc"/>
          <w:rFonts w:hint="cs"/>
          <w:rtl/>
        </w:rPr>
        <w:t>]</w:t>
      </w:r>
      <w:r w:rsidRPr="0074399A">
        <w:rPr>
          <w:rFonts w:hint="cs"/>
          <w:rtl/>
        </w:rPr>
        <w:t>.</w:t>
      </w:r>
    </w:p>
    <w:p w:rsidR="007A15AE" w:rsidRPr="008F54F3" w:rsidRDefault="00114BB9" w:rsidP="008F54F3">
      <w:pPr>
        <w:pStyle w:val="ab"/>
        <w:rPr>
          <w:rtl/>
        </w:rPr>
      </w:pPr>
      <w:r w:rsidRPr="008F54F3">
        <w:rPr>
          <w:rFonts w:hint="cs"/>
          <w:rtl/>
        </w:rPr>
        <w:t>«</w:t>
      </w:r>
      <w:r w:rsidR="007A15AE" w:rsidRPr="008F54F3">
        <w:rPr>
          <w:rFonts w:hint="cs"/>
          <w:rtl/>
        </w:rPr>
        <w:t>ا</w:t>
      </w:r>
      <w:r w:rsidR="000A3618" w:rsidRPr="008F54F3">
        <w:rPr>
          <w:rFonts w:hint="cs"/>
          <w:rtl/>
        </w:rPr>
        <w:t>ی</w:t>
      </w:r>
      <w:r w:rsidR="007A15AE" w:rsidRPr="008F54F3">
        <w:rPr>
          <w:rFonts w:hint="cs"/>
          <w:rtl/>
        </w:rPr>
        <w:t>نها (که م</w:t>
      </w:r>
      <w:r w:rsidR="000A3618" w:rsidRPr="008F54F3">
        <w:rPr>
          <w:rFonts w:hint="cs"/>
          <w:rtl/>
        </w:rPr>
        <w:t>ی</w:t>
      </w:r>
      <w:r w:rsidR="007A15AE" w:rsidRPr="008F54F3">
        <w:rPr>
          <w:rFonts w:hint="cs"/>
          <w:rtl/>
        </w:rPr>
        <w:softHyphen/>
        <w:t>نگر</w:t>
      </w:r>
      <w:r w:rsidR="000A3618" w:rsidRPr="008F54F3">
        <w:rPr>
          <w:rFonts w:hint="cs"/>
          <w:rtl/>
        </w:rPr>
        <w:t>ی</w:t>
      </w:r>
      <w:r w:rsidR="007A15AE" w:rsidRPr="008F54F3">
        <w:rPr>
          <w:rFonts w:hint="cs"/>
          <w:rtl/>
        </w:rPr>
        <w:t>د و م</w:t>
      </w:r>
      <w:r w:rsidR="000A3618" w:rsidRPr="008F54F3">
        <w:rPr>
          <w:rFonts w:hint="cs"/>
          <w:rtl/>
        </w:rPr>
        <w:t>ی</w:t>
      </w:r>
      <w:r w:rsidR="007A15AE" w:rsidRPr="008F54F3">
        <w:rPr>
          <w:rFonts w:hint="cs"/>
          <w:rtl/>
        </w:rPr>
        <w:softHyphen/>
        <w:t>ب</w:t>
      </w:r>
      <w:r w:rsidR="000A3618" w:rsidRPr="008F54F3">
        <w:rPr>
          <w:rFonts w:hint="cs"/>
          <w:rtl/>
        </w:rPr>
        <w:t>ی</w:t>
      </w:r>
      <w:r w:rsidR="007A15AE" w:rsidRPr="008F54F3">
        <w:rPr>
          <w:rFonts w:hint="cs"/>
          <w:rtl/>
        </w:rPr>
        <w:t>ن</w:t>
      </w:r>
      <w:r w:rsidR="000A3618" w:rsidRPr="008F54F3">
        <w:rPr>
          <w:rFonts w:hint="cs"/>
          <w:rtl/>
        </w:rPr>
        <w:t>ی</w:t>
      </w:r>
      <w:r w:rsidR="007A15AE" w:rsidRPr="008F54F3">
        <w:rPr>
          <w:rFonts w:hint="cs"/>
          <w:rtl/>
        </w:rPr>
        <w:t>د) آفر</w:t>
      </w:r>
      <w:r w:rsidR="000A3618" w:rsidRPr="008F54F3">
        <w:rPr>
          <w:rFonts w:hint="cs"/>
          <w:rtl/>
        </w:rPr>
        <w:t>ی</w:t>
      </w:r>
      <w:r w:rsidR="007A15AE" w:rsidRPr="008F54F3">
        <w:rPr>
          <w:rFonts w:hint="cs"/>
          <w:rtl/>
        </w:rPr>
        <w:t>ده</w:t>
      </w:r>
      <w:r w:rsidR="007A15AE" w:rsidRPr="008F54F3">
        <w:rPr>
          <w:rFonts w:hint="cs"/>
          <w:rtl/>
        </w:rPr>
        <w:softHyphen/>
        <w:t>ها</w:t>
      </w:r>
      <w:r w:rsidR="000A3618" w:rsidRPr="008F54F3">
        <w:rPr>
          <w:rFonts w:hint="cs"/>
          <w:rtl/>
        </w:rPr>
        <w:t>ی</w:t>
      </w:r>
      <w:r w:rsidR="007A15AE" w:rsidRPr="008F54F3">
        <w:rPr>
          <w:rFonts w:hint="cs"/>
          <w:rtl/>
        </w:rPr>
        <w:t xml:space="preserve"> خدا</w:t>
      </w:r>
      <w:r w:rsidR="000A3618" w:rsidRPr="008F54F3">
        <w:rPr>
          <w:rFonts w:hint="cs"/>
          <w:rtl/>
        </w:rPr>
        <w:t>ی</w:t>
      </w:r>
      <w:r w:rsidR="007A15AE" w:rsidRPr="008F54F3">
        <w:rPr>
          <w:rFonts w:hint="cs"/>
          <w:rtl/>
        </w:rPr>
        <w:t>ند، شما به من نشان ده</w:t>
      </w:r>
      <w:r w:rsidR="000A3618" w:rsidRPr="008F54F3">
        <w:rPr>
          <w:rFonts w:hint="cs"/>
          <w:rtl/>
        </w:rPr>
        <w:t>ی</w:t>
      </w:r>
      <w:r w:rsidR="007A15AE" w:rsidRPr="008F54F3">
        <w:rPr>
          <w:rFonts w:hint="cs"/>
          <w:rtl/>
        </w:rPr>
        <w:t>د آنان</w:t>
      </w:r>
      <w:r w:rsidR="000A3618" w:rsidRPr="008F54F3">
        <w:rPr>
          <w:rFonts w:hint="cs"/>
          <w:rtl/>
        </w:rPr>
        <w:t>ی</w:t>
      </w:r>
      <w:r w:rsidR="007A15AE" w:rsidRPr="008F54F3">
        <w:rPr>
          <w:rFonts w:hint="cs"/>
          <w:rtl/>
        </w:rPr>
        <w:t xml:space="preserve"> که جز خدا</w:t>
      </w:r>
      <w:r w:rsidR="000A3618" w:rsidRPr="008F54F3">
        <w:rPr>
          <w:rFonts w:hint="cs"/>
          <w:rtl/>
        </w:rPr>
        <w:t>ی</w:t>
      </w:r>
      <w:r w:rsidR="007A15AE" w:rsidRPr="008F54F3">
        <w:rPr>
          <w:rFonts w:hint="cs"/>
          <w:rtl/>
        </w:rPr>
        <w:t>ند چه چ</w:t>
      </w:r>
      <w:r w:rsidR="000A3618" w:rsidRPr="008F54F3">
        <w:rPr>
          <w:rFonts w:hint="cs"/>
          <w:rtl/>
        </w:rPr>
        <w:t>ی</w:t>
      </w:r>
      <w:r w:rsidR="007A15AE" w:rsidRPr="008F54F3">
        <w:rPr>
          <w:rFonts w:hint="cs"/>
          <w:rtl/>
        </w:rPr>
        <w:t>ز را آفر</w:t>
      </w:r>
      <w:r w:rsidR="000A3618" w:rsidRPr="008F54F3">
        <w:rPr>
          <w:rFonts w:hint="cs"/>
          <w:rtl/>
        </w:rPr>
        <w:t>ی</w:t>
      </w:r>
      <w:r w:rsidR="007A15AE" w:rsidRPr="008F54F3">
        <w:rPr>
          <w:rFonts w:hint="cs"/>
          <w:rtl/>
        </w:rPr>
        <w:t>ده</w:t>
      </w:r>
      <w:r w:rsidR="007A15AE" w:rsidRPr="008F54F3">
        <w:rPr>
          <w:rFonts w:hint="cs"/>
          <w:rtl/>
        </w:rPr>
        <w:softHyphen/>
        <w:t>اند؟ (تا شا</w:t>
      </w:r>
      <w:r w:rsidR="000A3618" w:rsidRPr="008F54F3">
        <w:rPr>
          <w:rFonts w:hint="cs"/>
          <w:rtl/>
        </w:rPr>
        <w:t>ی</w:t>
      </w:r>
      <w:r w:rsidR="007A15AE" w:rsidRPr="008F54F3">
        <w:rPr>
          <w:rFonts w:hint="cs"/>
          <w:rtl/>
        </w:rPr>
        <w:t>سته پرستش و شراکت در اولوه</w:t>
      </w:r>
      <w:r w:rsidR="000A3618" w:rsidRPr="008F54F3">
        <w:rPr>
          <w:rFonts w:hint="cs"/>
          <w:rtl/>
        </w:rPr>
        <w:t>ی</w:t>
      </w:r>
      <w:r w:rsidR="007A15AE" w:rsidRPr="008F54F3">
        <w:rPr>
          <w:rFonts w:hint="cs"/>
          <w:rtl/>
        </w:rPr>
        <w:t>ت را داشته باشند)</w:t>
      </w:r>
      <w:r w:rsidRPr="008F54F3">
        <w:rPr>
          <w:rFonts w:hint="cs"/>
          <w:rtl/>
        </w:rPr>
        <w:t>»</w:t>
      </w:r>
      <w:r w:rsidR="007A15AE" w:rsidRPr="008F54F3">
        <w:rPr>
          <w:rFonts w:hint="cs"/>
          <w:rtl/>
        </w:rPr>
        <w:t>.</w:t>
      </w:r>
    </w:p>
    <w:p w:rsidR="007A15AE" w:rsidRPr="00790421" w:rsidRDefault="0074399A" w:rsidP="0074399A">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 xml:space="preserve">أَمۡ خُلِقُواْ مِنۡ غَيۡرِ شَيۡءٍ أَمۡ 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لۡخَٰلِقُونَ</w:t>
      </w:r>
      <w:r>
        <w:rPr>
          <w:rFonts w:ascii="KFGQPC Uthmanic Script HAFS" w:hAnsi="KFGQPC Uthmanic Script HAFS" w:cs="KFGQPC Uthmanic Script HAFS"/>
          <w:rtl/>
        </w:rPr>
        <w:t xml:space="preserve"> ٣٥</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أَمۡ</w:t>
      </w:r>
      <w:r>
        <w:rPr>
          <w:rFonts w:ascii="KFGQPC Uthmanic Script HAFS" w:hAnsi="KFGQPC Uthmanic Script HAFS" w:cs="KFGQPC Uthmanic Script HAFS"/>
          <w:rtl/>
        </w:rPr>
        <w:t xml:space="preserve"> خَلَقُواْ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لسَّمَٰوَٰتِ</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بَل لَّا يُوقِنُونَ ٣٦</w:t>
      </w:r>
      <w:r>
        <w:rPr>
          <w:rFonts w:ascii="Traditional Arabic" w:hAnsi="Traditional Arabic" w:cs="Traditional Arabic"/>
          <w:rtl/>
        </w:rPr>
        <w:t>﴾</w:t>
      </w:r>
      <w:r w:rsidR="00114BB9">
        <w:rPr>
          <w:rStyle w:val="Char"/>
          <w:rFonts w:cs="B Lotus" w:hint="cs"/>
          <w:color w:val="auto"/>
          <w:sz w:val="28"/>
          <w:szCs w:val="28"/>
          <w:rtl/>
        </w:rPr>
        <w:t xml:space="preserve"> </w:t>
      </w:r>
      <w:r w:rsidR="001E3017" w:rsidRPr="0021506E">
        <w:rPr>
          <w:rStyle w:val="Charc"/>
          <w:rFonts w:hint="cs"/>
          <w:rtl/>
        </w:rPr>
        <w:t>[</w:t>
      </w:r>
      <w:r w:rsidR="00114BB9" w:rsidRPr="0021506E">
        <w:rPr>
          <w:rStyle w:val="Charc"/>
          <w:rFonts w:hint="cs"/>
          <w:rtl/>
        </w:rPr>
        <w:t>ال</w:t>
      </w:r>
      <w:r w:rsidR="007A15AE" w:rsidRPr="0021506E">
        <w:rPr>
          <w:rStyle w:val="Charc"/>
          <w:rFonts w:hint="cs"/>
          <w:rtl/>
        </w:rPr>
        <w:t>طور</w:t>
      </w:r>
      <w:r w:rsidR="00A7613A" w:rsidRPr="0021506E">
        <w:rPr>
          <w:rStyle w:val="Charc"/>
          <w:rFonts w:hint="cs"/>
          <w:rtl/>
        </w:rPr>
        <w:t xml:space="preserve">: </w:t>
      </w:r>
      <w:r w:rsidR="007A15AE" w:rsidRPr="0021506E">
        <w:rPr>
          <w:rStyle w:val="Charc"/>
          <w:rFonts w:hint="cs"/>
          <w:rtl/>
        </w:rPr>
        <w:t>35-36</w:t>
      </w:r>
      <w:r w:rsidR="001E3017" w:rsidRPr="0021506E">
        <w:rPr>
          <w:rStyle w:val="Charc"/>
          <w:rFonts w:hint="cs"/>
          <w:rtl/>
        </w:rPr>
        <w:t>]</w:t>
      </w:r>
      <w:r w:rsidRPr="0074399A">
        <w:rPr>
          <w:rFonts w:hint="cs"/>
          <w:rtl/>
        </w:rPr>
        <w:t>.</w:t>
      </w:r>
    </w:p>
    <w:p w:rsidR="007A15AE" w:rsidRDefault="00114BB9" w:rsidP="006275BD">
      <w:pPr>
        <w:pStyle w:val="ab"/>
        <w:rPr>
          <w:rtl/>
        </w:rPr>
      </w:pPr>
      <w:r w:rsidRPr="008F54F3">
        <w:rPr>
          <w:rFonts w:hint="cs"/>
          <w:rtl/>
        </w:rPr>
        <w:t>«</w:t>
      </w:r>
      <w:r w:rsidR="007A15AE" w:rsidRPr="008F54F3">
        <w:rPr>
          <w:rFonts w:hint="cs"/>
          <w:rtl/>
        </w:rPr>
        <w:t>آ</w:t>
      </w:r>
      <w:r w:rsidR="000A3618" w:rsidRPr="008F54F3">
        <w:rPr>
          <w:rFonts w:hint="cs"/>
          <w:rtl/>
        </w:rPr>
        <w:t>ی</w:t>
      </w:r>
      <w:r w:rsidR="007A15AE" w:rsidRPr="008F54F3">
        <w:rPr>
          <w:rFonts w:hint="cs"/>
          <w:rtl/>
        </w:rPr>
        <w:t>ا ا</w:t>
      </w:r>
      <w:r w:rsidR="000A3618" w:rsidRPr="008F54F3">
        <w:rPr>
          <w:rFonts w:hint="cs"/>
          <w:rtl/>
        </w:rPr>
        <w:t>ی</w:t>
      </w:r>
      <w:r w:rsidR="007A15AE" w:rsidRPr="008F54F3">
        <w:rPr>
          <w:rFonts w:hint="cs"/>
          <w:rtl/>
        </w:rPr>
        <w:t>شان (از عدم سر برآورده</w:t>
      </w:r>
      <w:r w:rsidR="007A15AE" w:rsidRPr="008F54F3">
        <w:rPr>
          <w:rFonts w:hint="cs"/>
          <w:rtl/>
        </w:rPr>
        <w:softHyphen/>
        <w:t>اند و) بدون ه</w:t>
      </w:r>
      <w:r w:rsidR="000A3618" w:rsidRPr="008F54F3">
        <w:rPr>
          <w:rFonts w:hint="cs"/>
          <w:rtl/>
        </w:rPr>
        <w:t>ی</w:t>
      </w:r>
      <w:r w:rsidR="007A15AE" w:rsidRPr="008F54F3">
        <w:rPr>
          <w:rFonts w:hint="cs"/>
          <w:rtl/>
        </w:rPr>
        <w:t>چ گونه خالق</w:t>
      </w:r>
      <w:r w:rsidR="000A3618" w:rsidRPr="008F54F3">
        <w:rPr>
          <w:rFonts w:hint="cs"/>
          <w:rtl/>
        </w:rPr>
        <w:t>ی</w:t>
      </w:r>
      <w:r w:rsidR="007A15AE" w:rsidRPr="008F54F3">
        <w:rPr>
          <w:rFonts w:hint="cs"/>
          <w:rtl/>
        </w:rPr>
        <w:t xml:space="preserve"> آفر</w:t>
      </w:r>
      <w:r w:rsidR="000A3618" w:rsidRPr="008F54F3">
        <w:rPr>
          <w:rFonts w:hint="cs"/>
          <w:rtl/>
        </w:rPr>
        <w:t>ی</w:t>
      </w:r>
      <w:r w:rsidR="007A15AE" w:rsidRPr="008F54F3">
        <w:rPr>
          <w:rFonts w:hint="cs"/>
          <w:rtl/>
        </w:rPr>
        <w:t>ده شده</w:t>
      </w:r>
      <w:r w:rsidR="007A15AE" w:rsidRPr="008F54F3">
        <w:rPr>
          <w:rFonts w:hint="cs"/>
          <w:rtl/>
        </w:rPr>
        <w:softHyphen/>
        <w:t xml:space="preserve">اند؟ و </w:t>
      </w:r>
      <w:r w:rsidR="000A3618" w:rsidRPr="008F54F3">
        <w:rPr>
          <w:rFonts w:hint="cs"/>
          <w:rtl/>
        </w:rPr>
        <w:t>ی</w:t>
      </w:r>
      <w:r w:rsidR="007A15AE" w:rsidRPr="008F54F3">
        <w:rPr>
          <w:rFonts w:hint="cs"/>
          <w:rtl/>
        </w:rPr>
        <w:t>ا ا</w:t>
      </w:r>
      <w:r w:rsidR="000A3618" w:rsidRPr="008F54F3">
        <w:rPr>
          <w:rFonts w:hint="cs"/>
          <w:rtl/>
        </w:rPr>
        <w:t>ی</w:t>
      </w:r>
      <w:r w:rsidR="007A15AE" w:rsidRPr="008F54F3">
        <w:rPr>
          <w:rFonts w:hint="cs"/>
          <w:rtl/>
        </w:rPr>
        <w:t>نکه (خودشان خو</w:t>
      </w:r>
      <w:r w:rsidR="000A3618" w:rsidRPr="008F54F3">
        <w:rPr>
          <w:rFonts w:hint="cs"/>
          <w:rtl/>
        </w:rPr>
        <w:t>ی</w:t>
      </w:r>
      <w:r w:rsidR="007A15AE" w:rsidRPr="008F54F3">
        <w:rPr>
          <w:rFonts w:hint="cs"/>
          <w:rtl/>
        </w:rPr>
        <w:t>شتن را آفر</w:t>
      </w:r>
      <w:r w:rsidR="000A3618" w:rsidRPr="008F54F3">
        <w:rPr>
          <w:rFonts w:hint="cs"/>
          <w:rtl/>
        </w:rPr>
        <w:t>ی</w:t>
      </w:r>
      <w:r w:rsidR="007A15AE" w:rsidRPr="008F54F3">
        <w:rPr>
          <w:rFonts w:hint="cs"/>
          <w:rtl/>
        </w:rPr>
        <w:t>ده</w:t>
      </w:r>
      <w:r w:rsidR="007A15AE" w:rsidRPr="008F54F3">
        <w:rPr>
          <w:rFonts w:hint="cs"/>
          <w:rtl/>
        </w:rPr>
        <w:softHyphen/>
        <w:t>اند و) خودش</w:t>
      </w:r>
      <w:r w:rsidR="00210BBB" w:rsidRPr="008F54F3">
        <w:rPr>
          <w:rFonts w:hint="cs"/>
          <w:rtl/>
        </w:rPr>
        <w:t>ان</w:t>
      </w:r>
      <w:r w:rsidR="007A15AE" w:rsidRPr="008F54F3">
        <w:rPr>
          <w:rFonts w:hint="cs"/>
          <w:rtl/>
        </w:rPr>
        <w:t xml:space="preserve"> آفر</w:t>
      </w:r>
      <w:r w:rsidR="000A3618" w:rsidRPr="008F54F3">
        <w:rPr>
          <w:rFonts w:hint="cs"/>
          <w:rtl/>
        </w:rPr>
        <w:t>ی</w:t>
      </w:r>
      <w:r w:rsidR="007A15AE" w:rsidRPr="008F54F3">
        <w:rPr>
          <w:rFonts w:hint="cs"/>
          <w:rtl/>
        </w:rPr>
        <w:t xml:space="preserve">دگارند؟ </w:t>
      </w:r>
      <w:r w:rsidR="000A3618" w:rsidRPr="008F54F3">
        <w:rPr>
          <w:rFonts w:hint="cs"/>
          <w:rtl/>
        </w:rPr>
        <w:t>ی</w:t>
      </w:r>
      <w:r w:rsidR="007A15AE" w:rsidRPr="008F54F3">
        <w:rPr>
          <w:rFonts w:hint="cs"/>
          <w:rtl/>
        </w:rPr>
        <w:t>ا ا</w:t>
      </w:r>
      <w:r w:rsidR="000A3618" w:rsidRPr="008F54F3">
        <w:rPr>
          <w:rFonts w:hint="cs"/>
          <w:rtl/>
        </w:rPr>
        <w:t>ی</w:t>
      </w:r>
      <w:r w:rsidR="007A15AE" w:rsidRPr="008F54F3">
        <w:rPr>
          <w:rFonts w:hint="cs"/>
          <w:rtl/>
        </w:rPr>
        <w:t>نکه آنان</w:t>
      </w:r>
      <w:r w:rsidR="00AC01A5" w:rsidRPr="008F54F3">
        <w:rPr>
          <w:rFonts w:hint="cs"/>
          <w:rtl/>
        </w:rPr>
        <w:t xml:space="preserve"> آسمان‌ها </w:t>
      </w:r>
      <w:r w:rsidR="007A15AE" w:rsidRPr="008F54F3">
        <w:rPr>
          <w:rFonts w:hint="cs"/>
          <w:rtl/>
        </w:rPr>
        <w:t>و زم</w:t>
      </w:r>
      <w:r w:rsidR="000A3618" w:rsidRPr="008F54F3">
        <w:rPr>
          <w:rFonts w:hint="cs"/>
          <w:rtl/>
        </w:rPr>
        <w:t>ی</w:t>
      </w:r>
      <w:r w:rsidR="007A15AE" w:rsidRPr="008F54F3">
        <w:rPr>
          <w:rFonts w:hint="cs"/>
          <w:rtl/>
        </w:rPr>
        <w:t>ن را آفر</w:t>
      </w:r>
      <w:r w:rsidR="000A3618" w:rsidRPr="008F54F3">
        <w:rPr>
          <w:rFonts w:hint="cs"/>
          <w:rtl/>
        </w:rPr>
        <w:t>ی</w:t>
      </w:r>
      <w:r w:rsidR="007A15AE" w:rsidRPr="008F54F3">
        <w:rPr>
          <w:rFonts w:hint="cs"/>
          <w:rtl/>
        </w:rPr>
        <w:t>ده</w:t>
      </w:r>
      <w:r w:rsidR="007A15AE" w:rsidRPr="008F54F3">
        <w:rPr>
          <w:rFonts w:hint="cs"/>
          <w:rtl/>
        </w:rPr>
        <w:softHyphen/>
        <w:t>اند؟! بلکه ا</w:t>
      </w:r>
      <w:r w:rsidR="000A3618" w:rsidRPr="008F54F3">
        <w:rPr>
          <w:rFonts w:hint="cs"/>
          <w:rtl/>
        </w:rPr>
        <w:t>ی</w:t>
      </w:r>
      <w:r w:rsidR="007A15AE" w:rsidRPr="008F54F3">
        <w:rPr>
          <w:rFonts w:hint="cs"/>
          <w:rtl/>
        </w:rPr>
        <w:t xml:space="preserve">شان طالب </w:t>
      </w:r>
      <w:r w:rsidR="000A3618" w:rsidRPr="008F54F3">
        <w:rPr>
          <w:rFonts w:hint="cs"/>
          <w:rtl/>
        </w:rPr>
        <w:t>ی</w:t>
      </w:r>
      <w:r w:rsidR="007A15AE" w:rsidRPr="008F54F3">
        <w:rPr>
          <w:rFonts w:hint="cs"/>
          <w:rtl/>
        </w:rPr>
        <w:t>ق</w:t>
      </w:r>
      <w:r w:rsidR="000A3618" w:rsidRPr="008F54F3">
        <w:rPr>
          <w:rFonts w:hint="cs"/>
          <w:rtl/>
        </w:rPr>
        <w:t>ی</w:t>
      </w:r>
      <w:r w:rsidR="007A15AE" w:rsidRPr="008F54F3">
        <w:rPr>
          <w:rFonts w:hint="cs"/>
          <w:rtl/>
        </w:rPr>
        <w:t>ن ن</w:t>
      </w:r>
      <w:r w:rsidR="000A3618" w:rsidRPr="008F54F3">
        <w:rPr>
          <w:rFonts w:hint="cs"/>
          <w:rtl/>
        </w:rPr>
        <w:t>ی</w:t>
      </w:r>
      <w:r w:rsidR="007A15AE" w:rsidRPr="008F54F3">
        <w:rPr>
          <w:rFonts w:hint="cs"/>
          <w:rtl/>
        </w:rPr>
        <w:t>ستند</w:t>
      </w:r>
      <w:r w:rsidRPr="008F54F3">
        <w:rPr>
          <w:rFonts w:hint="cs"/>
          <w:rtl/>
        </w:rPr>
        <w:t>»</w:t>
      </w:r>
      <w:r w:rsidR="007A15AE" w:rsidRPr="008F54F3">
        <w:rPr>
          <w:rFonts w:hint="cs"/>
          <w:rtl/>
        </w:rPr>
        <w:t>.</w:t>
      </w:r>
    </w:p>
    <w:p w:rsidR="008F54F3" w:rsidRPr="008F54F3" w:rsidRDefault="008F54F3" w:rsidP="008F54F3">
      <w:pPr>
        <w:pStyle w:val="ab"/>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rtl/>
        </w:rPr>
        <w:t xml:space="preserve">رَّبُّ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لسَّمَٰوَٰتِ</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وَمَا بَيۡنَهُمَا 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عۡبُدۡهُ</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صۡطَبِرۡ</w:t>
      </w:r>
      <w:r>
        <w:rPr>
          <w:rFonts w:ascii="KFGQPC Uthmanic Script HAFS" w:hAnsi="KFGQPC Uthmanic Script HAFS" w:cs="KFGQPC Uthmanic Script HAFS"/>
          <w:rtl/>
        </w:rPr>
        <w:t xml:space="preserve"> لِعِبَٰدَتِهِ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هَلۡ تَعۡلَمُ 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سَمِيّٗا ٦٥</w:t>
      </w:r>
      <w:r>
        <w:rPr>
          <w:rFonts w:ascii="Traditional Arabic" w:hAnsi="Traditional Arabic" w:cs="Traditional Arabic"/>
          <w:rtl/>
        </w:rPr>
        <w:t>﴾</w:t>
      </w:r>
      <w:r>
        <w:rPr>
          <w:rFonts w:hint="cs"/>
          <w:rtl/>
        </w:rPr>
        <w:t xml:space="preserve"> </w:t>
      </w:r>
      <w:r w:rsidRPr="008F54F3">
        <w:rPr>
          <w:rStyle w:val="Charc"/>
          <w:rFonts w:hint="cs"/>
          <w:rtl/>
        </w:rPr>
        <w:t>[مریم: 65]</w:t>
      </w:r>
      <w:r>
        <w:rPr>
          <w:rFonts w:hint="cs"/>
          <w:rtl/>
        </w:rPr>
        <w:t>.</w:t>
      </w:r>
    </w:p>
    <w:p w:rsidR="007A15AE" w:rsidRPr="008F54F3" w:rsidRDefault="00114BB9" w:rsidP="008F54F3">
      <w:pPr>
        <w:pStyle w:val="ab"/>
        <w:rPr>
          <w:rtl/>
        </w:rPr>
      </w:pPr>
      <w:r w:rsidRPr="008F54F3">
        <w:rPr>
          <w:rFonts w:hint="cs"/>
          <w:rtl/>
        </w:rPr>
        <w:t>«</w:t>
      </w:r>
      <w:r w:rsidR="007A15AE" w:rsidRPr="008F54F3">
        <w:rPr>
          <w:rFonts w:hint="cs"/>
          <w:rtl/>
        </w:rPr>
        <w:t>پروردگار</w:t>
      </w:r>
      <w:r w:rsidR="00AC01A5" w:rsidRPr="008F54F3">
        <w:rPr>
          <w:rFonts w:hint="cs"/>
          <w:rtl/>
        </w:rPr>
        <w:t xml:space="preserve"> آسمان‌ها </w:t>
      </w:r>
      <w:r w:rsidR="007A15AE" w:rsidRPr="008F54F3">
        <w:rPr>
          <w:rFonts w:hint="cs"/>
          <w:rtl/>
        </w:rPr>
        <w:t>و زم</w:t>
      </w:r>
      <w:r w:rsidR="000A3618" w:rsidRPr="008F54F3">
        <w:rPr>
          <w:rFonts w:hint="cs"/>
          <w:rtl/>
        </w:rPr>
        <w:t>ی</w:t>
      </w:r>
      <w:r w:rsidR="007A15AE" w:rsidRPr="008F54F3">
        <w:rPr>
          <w:rFonts w:hint="cs"/>
          <w:rtl/>
        </w:rPr>
        <w:t>ن و آنچه در م</w:t>
      </w:r>
      <w:r w:rsidR="000A3618" w:rsidRPr="008F54F3">
        <w:rPr>
          <w:rFonts w:hint="cs"/>
          <w:rtl/>
        </w:rPr>
        <w:t>ی</w:t>
      </w:r>
      <w:r w:rsidR="007A15AE" w:rsidRPr="008F54F3">
        <w:rPr>
          <w:rFonts w:hint="cs"/>
          <w:rtl/>
        </w:rPr>
        <w:t>ان ا</w:t>
      </w:r>
      <w:r w:rsidR="000A3618" w:rsidRPr="008F54F3">
        <w:rPr>
          <w:rFonts w:hint="cs"/>
          <w:rtl/>
        </w:rPr>
        <w:t>ی</w:t>
      </w:r>
      <w:r w:rsidR="007A15AE" w:rsidRPr="008F54F3">
        <w:rPr>
          <w:rFonts w:hint="cs"/>
          <w:rtl/>
        </w:rPr>
        <w:t>ن دو است. پس (حال که چن</w:t>
      </w:r>
      <w:r w:rsidR="000A3618" w:rsidRPr="008F54F3">
        <w:rPr>
          <w:rFonts w:hint="cs"/>
          <w:rtl/>
        </w:rPr>
        <w:t>ی</w:t>
      </w:r>
      <w:r w:rsidR="007A15AE" w:rsidRPr="008F54F3">
        <w:rPr>
          <w:rFonts w:hint="cs"/>
          <w:rtl/>
        </w:rPr>
        <w:t>ن است و همه</w:t>
      </w:r>
      <w:r w:rsidR="007A15AE" w:rsidRPr="008F54F3">
        <w:rPr>
          <w:rFonts w:hint="cs"/>
          <w:rtl/>
        </w:rPr>
        <w:softHyphen/>
      </w:r>
      <w:r w:rsidR="000A3618" w:rsidRPr="008F54F3">
        <w:rPr>
          <w:rFonts w:hint="cs"/>
          <w:rtl/>
        </w:rPr>
        <w:t>ی</w:t>
      </w:r>
      <w:r w:rsidR="007A15AE" w:rsidRPr="008F54F3">
        <w:rPr>
          <w:rFonts w:hint="cs"/>
          <w:rtl/>
        </w:rPr>
        <w:t xml:space="preserve"> خطوط بدو منته</w:t>
      </w:r>
      <w:r w:rsidR="000A3618" w:rsidRPr="008F54F3">
        <w:rPr>
          <w:rFonts w:hint="cs"/>
          <w:rtl/>
        </w:rPr>
        <w:t>ی</w:t>
      </w:r>
      <w:r w:rsidR="007A15AE" w:rsidRPr="008F54F3">
        <w:rPr>
          <w:rFonts w:hint="cs"/>
          <w:rtl/>
        </w:rPr>
        <w:t xml:space="preserve"> م</w:t>
      </w:r>
      <w:r w:rsidR="000A3618" w:rsidRPr="008F54F3">
        <w:rPr>
          <w:rFonts w:hint="cs"/>
          <w:rtl/>
        </w:rPr>
        <w:t>ی</w:t>
      </w:r>
      <w:r w:rsidR="007A15AE" w:rsidRPr="008F54F3">
        <w:rPr>
          <w:rFonts w:hint="cs"/>
          <w:rtl/>
        </w:rPr>
        <w:softHyphen/>
        <w:t>شود) تنها او را پرستش کن، و بر عبادت او ماندگار و شک</w:t>
      </w:r>
      <w:r w:rsidR="000A3618" w:rsidRPr="008F54F3">
        <w:rPr>
          <w:rFonts w:hint="cs"/>
          <w:rtl/>
        </w:rPr>
        <w:t>ی</w:t>
      </w:r>
      <w:r w:rsidR="007A15AE" w:rsidRPr="008F54F3">
        <w:rPr>
          <w:rFonts w:hint="cs"/>
          <w:rtl/>
        </w:rPr>
        <w:t>با باش. آ</w:t>
      </w:r>
      <w:r w:rsidR="000A3618" w:rsidRPr="008F54F3">
        <w:rPr>
          <w:rFonts w:hint="cs"/>
          <w:rtl/>
        </w:rPr>
        <w:t>ی</w:t>
      </w:r>
      <w:r w:rsidR="007A15AE" w:rsidRPr="008F54F3">
        <w:rPr>
          <w:rFonts w:hint="cs"/>
          <w:rtl/>
        </w:rPr>
        <w:t>ا شب</w:t>
      </w:r>
      <w:r w:rsidR="000A3618" w:rsidRPr="008F54F3">
        <w:rPr>
          <w:rFonts w:hint="cs"/>
          <w:rtl/>
        </w:rPr>
        <w:t>ی</w:t>
      </w:r>
      <w:r w:rsidR="007A15AE" w:rsidRPr="008F54F3">
        <w:rPr>
          <w:rFonts w:hint="cs"/>
          <w:rtl/>
        </w:rPr>
        <w:t xml:space="preserve">ه </w:t>
      </w:r>
      <w:r w:rsidR="007A15AE" w:rsidRPr="008F54F3">
        <w:rPr>
          <w:rFonts w:hint="cs"/>
          <w:rtl/>
        </w:rPr>
        <w:lastRenderedPageBreak/>
        <w:t>و همانند</w:t>
      </w:r>
      <w:r w:rsidR="000A3618" w:rsidRPr="008F54F3">
        <w:rPr>
          <w:rFonts w:hint="cs"/>
          <w:rtl/>
        </w:rPr>
        <w:t>ی</w:t>
      </w:r>
      <w:r w:rsidR="007A15AE" w:rsidRPr="008F54F3">
        <w:rPr>
          <w:rFonts w:hint="cs"/>
          <w:rtl/>
        </w:rPr>
        <w:t xml:space="preserve"> برا</w:t>
      </w:r>
      <w:r w:rsidR="000A3618" w:rsidRPr="008F54F3">
        <w:rPr>
          <w:rFonts w:hint="cs"/>
          <w:rtl/>
        </w:rPr>
        <w:t>ی</w:t>
      </w:r>
      <w:r w:rsidR="007A15AE" w:rsidRPr="008F54F3">
        <w:rPr>
          <w:rFonts w:hint="cs"/>
          <w:rtl/>
        </w:rPr>
        <w:t xml:space="preserve"> خدا (که خالق، رازق، عالم، قادر، ح</w:t>
      </w:r>
      <w:r w:rsidR="000A3618" w:rsidRPr="008F54F3">
        <w:rPr>
          <w:rFonts w:hint="cs"/>
          <w:rtl/>
        </w:rPr>
        <w:t>ی</w:t>
      </w:r>
      <w:r w:rsidR="007A15AE" w:rsidRPr="008F54F3">
        <w:rPr>
          <w:rFonts w:hint="cs"/>
          <w:rtl/>
        </w:rPr>
        <w:t>، ق</w:t>
      </w:r>
      <w:r w:rsidR="000A3618" w:rsidRPr="008F54F3">
        <w:rPr>
          <w:rFonts w:hint="cs"/>
          <w:rtl/>
        </w:rPr>
        <w:t>ی</w:t>
      </w:r>
      <w:r w:rsidR="007A15AE" w:rsidRPr="008F54F3">
        <w:rPr>
          <w:rFonts w:hint="cs"/>
          <w:rtl/>
        </w:rPr>
        <w:t>وم و</w:t>
      </w:r>
      <w:r w:rsidR="00D054CF" w:rsidRPr="008F54F3">
        <w:rPr>
          <w:rFonts w:hint="cs"/>
          <w:rtl/>
        </w:rPr>
        <w:t>.</w:t>
      </w:r>
      <w:r w:rsidR="007A15AE" w:rsidRPr="008F54F3">
        <w:rPr>
          <w:rFonts w:hint="cs"/>
          <w:rtl/>
        </w:rPr>
        <w:t>.. باشد) پ</w:t>
      </w:r>
      <w:r w:rsidR="000A3618" w:rsidRPr="008F54F3">
        <w:rPr>
          <w:rFonts w:hint="cs"/>
          <w:rtl/>
        </w:rPr>
        <w:t>ی</w:t>
      </w:r>
      <w:r w:rsidR="007A15AE" w:rsidRPr="008F54F3">
        <w:rPr>
          <w:rFonts w:hint="cs"/>
          <w:rtl/>
        </w:rPr>
        <w:t>دا خواه</w:t>
      </w:r>
      <w:r w:rsidR="000A3618" w:rsidRPr="008F54F3">
        <w:rPr>
          <w:rFonts w:hint="cs"/>
          <w:rtl/>
        </w:rPr>
        <w:t>ی</w:t>
      </w:r>
      <w:r w:rsidR="007A15AE" w:rsidRPr="008F54F3">
        <w:rPr>
          <w:rFonts w:hint="cs"/>
          <w:rtl/>
        </w:rPr>
        <w:t xml:space="preserve"> کرد (ت</w:t>
      </w:r>
      <w:r w:rsidRPr="008F54F3">
        <w:rPr>
          <w:rFonts w:hint="cs"/>
          <w:rtl/>
        </w:rPr>
        <w:t>ا دست ن</w:t>
      </w:r>
      <w:r w:rsidR="000A3618" w:rsidRPr="008F54F3">
        <w:rPr>
          <w:rFonts w:hint="cs"/>
          <w:rtl/>
        </w:rPr>
        <w:t>ی</w:t>
      </w:r>
      <w:r w:rsidRPr="008F54F3">
        <w:rPr>
          <w:rFonts w:hint="cs"/>
          <w:rtl/>
        </w:rPr>
        <w:t>از به سو</w:t>
      </w:r>
      <w:r w:rsidR="000A3618" w:rsidRPr="008F54F3">
        <w:rPr>
          <w:rFonts w:hint="cs"/>
          <w:rtl/>
        </w:rPr>
        <w:t>ی</w:t>
      </w:r>
      <w:r w:rsidRPr="008F54F3">
        <w:rPr>
          <w:rFonts w:hint="cs"/>
          <w:rtl/>
        </w:rPr>
        <w:t xml:space="preserve"> او دراز کن</w:t>
      </w:r>
      <w:r w:rsidR="000A3618" w:rsidRPr="008F54F3">
        <w:rPr>
          <w:rFonts w:hint="cs"/>
          <w:rtl/>
        </w:rPr>
        <w:t>ی</w:t>
      </w:r>
      <w:r w:rsidRPr="008F54F3">
        <w:rPr>
          <w:rFonts w:hint="cs"/>
          <w:rtl/>
        </w:rPr>
        <w:t>؟)»</w:t>
      </w:r>
      <w:r w:rsidR="00D53D13" w:rsidRPr="008F54F3">
        <w:rPr>
          <w:rFonts w:hint="cs"/>
          <w:rtl/>
        </w:rPr>
        <w:t>.</w:t>
      </w:r>
    </w:p>
    <w:p w:rsidR="007A15AE" w:rsidRPr="00790421" w:rsidRDefault="0074399A" w:rsidP="0074399A">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لَيۡسَ كَمِثۡلِهِ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شَيۡءٞۖ وَهُوَ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لسَّمِيعُ</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لۡبَصِيرُ</w:t>
      </w:r>
      <w:r>
        <w:rPr>
          <w:rFonts w:ascii="KFGQPC Uthmanic Script HAFS" w:hAnsi="KFGQPC Uthmanic Script HAFS" w:cs="KFGQPC Uthmanic Script HAFS"/>
          <w:rtl/>
        </w:rPr>
        <w:t xml:space="preserve"> ١١</w:t>
      </w:r>
      <w:r>
        <w:rPr>
          <w:rFonts w:ascii="Traditional Arabic" w:hAnsi="Traditional Arabic" w:cs="Traditional Arabic"/>
          <w:rtl/>
        </w:rPr>
        <w:t>﴾</w:t>
      </w:r>
      <w:r w:rsidR="00114BB9" w:rsidRPr="00790421">
        <w:rPr>
          <w:rStyle w:val="Char"/>
          <w:rFonts w:cs="B Lotus" w:hint="cs"/>
          <w:color w:val="auto"/>
          <w:sz w:val="28"/>
          <w:szCs w:val="28"/>
          <w:rtl/>
        </w:rPr>
        <w:t xml:space="preserve"> </w:t>
      </w:r>
      <w:r w:rsidR="001E3017" w:rsidRPr="0021506E">
        <w:rPr>
          <w:rStyle w:val="Charc"/>
          <w:rFonts w:hint="cs"/>
          <w:rtl/>
        </w:rPr>
        <w:t>[</w:t>
      </w:r>
      <w:r w:rsidR="00114BB9" w:rsidRPr="0021506E">
        <w:rPr>
          <w:rStyle w:val="Charc"/>
          <w:rFonts w:hint="cs"/>
          <w:rtl/>
        </w:rPr>
        <w:t>ال</w:t>
      </w:r>
      <w:r w:rsidR="007A15AE" w:rsidRPr="0021506E">
        <w:rPr>
          <w:rStyle w:val="Charc"/>
          <w:rFonts w:hint="cs"/>
          <w:rtl/>
        </w:rPr>
        <w:t>شوری</w:t>
      </w:r>
      <w:r w:rsidR="00A7613A" w:rsidRPr="0021506E">
        <w:rPr>
          <w:rStyle w:val="Charc"/>
          <w:rFonts w:hint="cs"/>
          <w:rtl/>
        </w:rPr>
        <w:t xml:space="preserve">: </w:t>
      </w:r>
      <w:r w:rsidR="001E3017" w:rsidRPr="0021506E">
        <w:rPr>
          <w:rStyle w:val="Charc"/>
          <w:rFonts w:hint="cs"/>
          <w:rtl/>
        </w:rPr>
        <w:t>11]</w:t>
      </w:r>
      <w:r w:rsidRPr="0074399A">
        <w:rPr>
          <w:rFonts w:hint="cs"/>
          <w:rtl/>
        </w:rPr>
        <w:t>.</w:t>
      </w:r>
    </w:p>
    <w:p w:rsidR="007A15AE" w:rsidRPr="008F54F3" w:rsidRDefault="00114BB9" w:rsidP="008F54F3">
      <w:pPr>
        <w:pStyle w:val="ab"/>
        <w:rPr>
          <w:rtl/>
        </w:rPr>
      </w:pPr>
      <w:r w:rsidRPr="008F54F3">
        <w:rPr>
          <w:rFonts w:hint="cs"/>
          <w:rtl/>
        </w:rPr>
        <w:t>«</w:t>
      </w:r>
      <w:r w:rsidR="007A15AE" w:rsidRPr="008F54F3">
        <w:rPr>
          <w:rFonts w:hint="cs"/>
          <w:rtl/>
        </w:rPr>
        <w:t>ه</w:t>
      </w:r>
      <w:r w:rsidR="000A3618" w:rsidRPr="008F54F3">
        <w:rPr>
          <w:rFonts w:hint="cs"/>
          <w:rtl/>
        </w:rPr>
        <w:t>ی</w:t>
      </w:r>
      <w:r w:rsidR="007A15AE" w:rsidRPr="008F54F3">
        <w:rPr>
          <w:rFonts w:hint="cs"/>
          <w:rtl/>
        </w:rPr>
        <w:t>چ چ</w:t>
      </w:r>
      <w:r w:rsidR="000A3618" w:rsidRPr="008F54F3">
        <w:rPr>
          <w:rFonts w:hint="cs"/>
          <w:rtl/>
        </w:rPr>
        <w:t>ی</w:t>
      </w:r>
      <w:r w:rsidR="007A15AE" w:rsidRPr="008F54F3">
        <w:rPr>
          <w:rFonts w:hint="cs"/>
          <w:rtl/>
        </w:rPr>
        <w:t>ز</w:t>
      </w:r>
      <w:r w:rsidR="000A3618" w:rsidRPr="008F54F3">
        <w:rPr>
          <w:rFonts w:hint="cs"/>
          <w:rtl/>
        </w:rPr>
        <w:t>ی</w:t>
      </w:r>
      <w:r w:rsidR="007A15AE" w:rsidRPr="008F54F3">
        <w:rPr>
          <w:rFonts w:hint="cs"/>
          <w:rtl/>
        </w:rPr>
        <w:t xml:space="preserve"> همان</w:t>
      </w:r>
      <w:r w:rsidR="00210BBB" w:rsidRPr="008F54F3">
        <w:rPr>
          <w:rFonts w:hint="cs"/>
          <w:rtl/>
        </w:rPr>
        <w:t>ن</w:t>
      </w:r>
      <w:r w:rsidR="007A15AE" w:rsidRPr="008F54F3">
        <w:rPr>
          <w:rFonts w:hint="cs"/>
          <w:rtl/>
        </w:rPr>
        <w:t>د خدا ن</w:t>
      </w:r>
      <w:r w:rsidR="000A3618" w:rsidRPr="008F54F3">
        <w:rPr>
          <w:rFonts w:hint="cs"/>
          <w:rtl/>
        </w:rPr>
        <w:t>ی</w:t>
      </w:r>
      <w:r w:rsidR="007A15AE" w:rsidRPr="008F54F3">
        <w:rPr>
          <w:rFonts w:hint="cs"/>
          <w:rtl/>
        </w:rPr>
        <w:t>ست (و نه او در ذات و صفات به چ</w:t>
      </w:r>
      <w:r w:rsidR="000A3618" w:rsidRPr="008F54F3">
        <w:rPr>
          <w:rFonts w:hint="cs"/>
          <w:rtl/>
        </w:rPr>
        <w:t>ی</w:t>
      </w:r>
      <w:r w:rsidR="007A15AE" w:rsidRPr="008F54F3">
        <w:rPr>
          <w:rFonts w:hint="cs"/>
          <w:rtl/>
        </w:rPr>
        <w:t>ز</w:t>
      </w:r>
      <w:r w:rsidR="000A3618" w:rsidRPr="008F54F3">
        <w:rPr>
          <w:rFonts w:hint="cs"/>
          <w:rtl/>
        </w:rPr>
        <w:t>ی</w:t>
      </w:r>
      <w:r w:rsidR="007A15AE" w:rsidRPr="008F54F3">
        <w:rPr>
          <w:rFonts w:hint="cs"/>
          <w:rtl/>
        </w:rPr>
        <w:t xml:space="preserve"> از چ</w:t>
      </w:r>
      <w:r w:rsidR="000A3618" w:rsidRPr="008F54F3">
        <w:rPr>
          <w:rFonts w:hint="cs"/>
          <w:rtl/>
        </w:rPr>
        <w:t>ی</w:t>
      </w:r>
      <w:r w:rsidR="007A15AE" w:rsidRPr="008F54F3">
        <w:rPr>
          <w:rFonts w:hint="cs"/>
          <w:rtl/>
        </w:rPr>
        <w:t>زها</w:t>
      </w:r>
      <w:r w:rsidR="000A3618" w:rsidRPr="008F54F3">
        <w:rPr>
          <w:rFonts w:hint="cs"/>
          <w:rtl/>
        </w:rPr>
        <w:t>ی</w:t>
      </w:r>
      <w:r w:rsidR="007A15AE" w:rsidRPr="008F54F3">
        <w:rPr>
          <w:rFonts w:hint="cs"/>
          <w:rtl/>
        </w:rPr>
        <w:t xml:space="preserve"> آسمان و زم</w:t>
      </w:r>
      <w:r w:rsidR="000A3618" w:rsidRPr="008F54F3">
        <w:rPr>
          <w:rFonts w:hint="cs"/>
          <w:rtl/>
        </w:rPr>
        <w:t>ی</w:t>
      </w:r>
      <w:r w:rsidR="007A15AE" w:rsidRPr="008F54F3">
        <w:rPr>
          <w:rFonts w:hint="cs"/>
          <w:rtl/>
        </w:rPr>
        <w:t>ن م</w:t>
      </w:r>
      <w:r w:rsidR="000A3618" w:rsidRPr="008F54F3">
        <w:rPr>
          <w:rFonts w:hint="cs"/>
          <w:rtl/>
        </w:rPr>
        <w:t>ی</w:t>
      </w:r>
      <w:r w:rsidR="007A15AE" w:rsidRPr="008F54F3">
        <w:rPr>
          <w:rFonts w:hint="cs"/>
          <w:rtl/>
        </w:rPr>
        <w:softHyphen/>
        <w:t>ماند، و نه چ</w:t>
      </w:r>
      <w:r w:rsidR="000A3618" w:rsidRPr="008F54F3">
        <w:rPr>
          <w:rFonts w:hint="cs"/>
          <w:rtl/>
        </w:rPr>
        <w:t>ی</w:t>
      </w:r>
      <w:r w:rsidR="007A15AE" w:rsidRPr="008F54F3">
        <w:rPr>
          <w:rFonts w:hint="cs"/>
          <w:rtl/>
        </w:rPr>
        <w:t>ز</w:t>
      </w:r>
      <w:r w:rsidR="000A3618" w:rsidRPr="008F54F3">
        <w:rPr>
          <w:rFonts w:hint="cs"/>
          <w:rtl/>
        </w:rPr>
        <w:t>ی</w:t>
      </w:r>
      <w:r w:rsidR="007A15AE" w:rsidRPr="008F54F3">
        <w:rPr>
          <w:rFonts w:hint="cs"/>
          <w:rtl/>
        </w:rPr>
        <w:t xml:space="preserve"> از چ</w:t>
      </w:r>
      <w:r w:rsidR="000A3618" w:rsidRPr="008F54F3">
        <w:rPr>
          <w:rFonts w:hint="cs"/>
          <w:rtl/>
        </w:rPr>
        <w:t>ی</w:t>
      </w:r>
      <w:r w:rsidR="007A15AE" w:rsidRPr="008F54F3">
        <w:rPr>
          <w:rFonts w:hint="cs"/>
          <w:rtl/>
        </w:rPr>
        <w:t>زها</w:t>
      </w:r>
      <w:r w:rsidR="000A3618" w:rsidRPr="008F54F3">
        <w:rPr>
          <w:rFonts w:hint="cs"/>
          <w:rtl/>
        </w:rPr>
        <w:t>ی</w:t>
      </w:r>
      <w:r w:rsidR="007A15AE" w:rsidRPr="008F54F3">
        <w:rPr>
          <w:rFonts w:hint="cs"/>
          <w:rtl/>
        </w:rPr>
        <w:t xml:space="preserve"> آسمان و زم</w:t>
      </w:r>
      <w:r w:rsidR="000A3618" w:rsidRPr="008F54F3">
        <w:rPr>
          <w:rFonts w:hint="cs"/>
          <w:rtl/>
        </w:rPr>
        <w:t>ی</w:t>
      </w:r>
      <w:r w:rsidR="007A15AE" w:rsidRPr="008F54F3">
        <w:rPr>
          <w:rFonts w:hint="cs"/>
          <w:rtl/>
        </w:rPr>
        <w:t>ن در ذات و صفات بدو م</w:t>
      </w:r>
      <w:r w:rsidR="000A3618" w:rsidRPr="008F54F3">
        <w:rPr>
          <w:rFonts w:hint="cs"/>
          <w:rtl/>
        </w:rPr>
        <w:t>ی</w:t>
      </w:r>
      <w:r w:rsidR="007A15AE" w:rsidRPr="008F54F3">
        <w:rPr>
          <w:rFonts w:hint="cs"/>
          <w:rtl/>
        </w:rPr>
        <w:softHyphen/>
        <w:t>مانند) و او شنوا و ب</w:t>
      </w:r>
      <w:r w:rsidR="000A3618" w:rsidRPr="008F54F3">
        <w:rPr>
          <w:rFonts w:hint="cs"/>
          <w:rtl/>
        </w:rPr>
        <w:t>ی</w:t>
      </w:r>
      <w:r w:rsidR="007A15AE" w:rsidRPr="008F54F3">
        <w:rPr>
          <w:rFonts w:hint="cs"/>
          <w:rtl/>
        </w:rPr>
        <w:t>نا است (و پ</w:t>
      </w:r>
      <w:r w:rsidR="000A3618" w:rsidRPr="008F54F3">
        <w:rPr>
          <w:rFonts w:hint="cs"/>
          <w:rtl/>
        </w:rPr>
        <w:t>ی</w:t>
      </w:r>
      <w:r w:rsidR="007A15AE" w:rsidRPr="008F54F3">
        <w:rPr>
          <w:rFonts w:hint="cs"/>
          <w:rtl/>
        </w:rPr>
        <w:t>وسته بر کارگاه جهان نظارتم</w:t>
      </w:r>
      <w:r w:rsidR="000A3618" w:rsidRPr="008F54F3">
        <w:rPr>
          <w:rFonts w:hint="cs"/>
          <w:rtl/>
        </w:rPr>
        <w:t>ی</w:t>
      </w:r>
      <w:r w:rsidR="007A15AE" w:rsidRPr="008F54F3">
        <w:rPr>
          <w:rFonts w:hint="cs"/>
          <w:rtl/>
        </w:rPr>
        <w:softHyphen/>
        <w:t>نما</w:t>
      </w:r>
      <w:r w:rsidR="000A3618" w:rsidRPr="008F54F3">
        <w:rPr>
          <w:rFonts w:hint="cs"/>
          <w:rtl/>
        </w:rPr>
        <w:t>ی</w:t>
      </w:r>
      <w:r w:rsidR="007A15AE" w:rsidRPr="008F54F3">
        <w:rPr>
          <w:rFonts w:hint="cs"/>
          <w:rtl/>
        </w:rPr>
        <w:t>د، و از جمله زاد و ولد</w:t>
      </w:r>
      <w:r w:rsidR="00C34F5F" w:rsidRPr="008F54F3">
        <w:rPr>
          <w:rFonts w:hint="cs"/>
          <w:rtl/>
        </w:rPr>
        <w:t xml:space="preserve"> انسان‌ها </w:t>
      </w:r>
      <w:r w:rsidR="007A15AE" w:rsidRPr="008F54F3">
        <w:rPr>
          <w:rFonts w:hint="cs"/>
          <w:rtl/>
        </w:rPr>
        <w:t>را م</w:t>
      </w:r>
      <w:r w:rsidR="000A3618" w:rsidRPr="008F54F3">
        <w:rPr>
          <w:rFonts w:hint="cs"/>
          <w:rtl/>
        </w:rPr>
        <w:t>ی</w:t>
      </w:r>
      <w:r w:rsidR="008F54F3">
        <w:rPr>
          <w:rFonts w:hint="eastAsia"/>
          <w:rtl/>
        </w:rPr>
        <w:t>‌</w:t>
      </w:r>
      <w:r w:rsidR="007A15AE" w:rsidRPr="008F54F3">
        <w:rPr>
          <w:rFonts w:hint="cs"/>
          <w:rtl/>
        </w:rPr>
        <w:t>پا</w:t>
      </w:r>
      <w:r w:rsidR="000A3618" w:rsidRPr="008F54F3">
        <w:rPr>
          <w:rFonts w:hint="cs"/>
          <w:rtl/>
        </w:rPr>
        <w:t>ی</w:t>
      </w:r>
      <w:r w:rsidR="007A15AE" w:rsidRPr="008F54F3">
        <w:rPr>
          <w:rFonts w:hint="cs"/>
          <w:rtl/>
        </w:rPr>
        <w:t>د)</w:t>
      </w:r>
      <w:r w:rsidRPr="008F54F3">
        <w:rPr>
          <w:rFonts w:hint="cs"/>
          <w:rtl/>
        </w:rPr>
        <w:t>»</w:t>
      </w:r>
      <w:r w:rsidR="007A15AE" w:rsidRPr="008F54F3">
        <w:rPr>
          <w:rFonts w:hint="cs"/>
          <w:rtl/>
        </w:rPr>
        <w:t>.</w:t>
      </w:r>
    </w:p>
    <w:p w:rsidR="007A15AE" w:rsidRPr="00790421" w:rsidRDefault="0074399A" w:rsidP="0074399A">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hint="eastAsia"/>
          <w:rtl/>
        </w:rPr>
        <w:t>وَقُلِ</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لۡحَمۡدُ</w:t>
      </w:r>
      <w:r>
        <w:rPr>
          <w:rFonts w:ascii="KFGQPC Uthmanic Script HAFS" w:hAnsi="KFGQPC Uthmanic Script HAFS" w:cs="KFGQPC Uthmanic Script HAFS"/>
          <w:rtl/>
        </w:rPr>
        <w:t xml:space="preserve"> لِلَّهِ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لَمۡ يَتَّخِذۡ وَلَدٗا وَلَمۡ يَكُن 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شَرِيكٞ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لۡمُلۡكِ</w:t>
      </w:r>
      <w:r>
        <w:rPr>
          <w:rFonts w:ascii="KFGQPC Uthmanic Script HAFS" w:hAnsi="KFGQPC Uthmanic Script HAFS" w:cs="KFGQPC Uthmanic Script HAFS"/>
          <w:rtl/>
        </w:rPr>
        <w:t xml:space="preserve"> وَلَمۡ يَكُن 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وَلِيّٞ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لذُّلِّۖ</w:t>
      </w:r>
      <w:r>
        <w:rPr>
          <w:rFonts w:ascii="KFGQPC Uthmanic Script HAFS" w:hAnsi="KFGQPC Uthmanic Script HAFS" w:cs="KFGQPC Uthmanic Script HAFS"/>
          <w:rtl/>
        </w:rPr>
        <w:t xml:space="preserve"> وَكَبِّرۡهُ تَكۡبِيرَۢا ١١١</w:t>
      </w:r>
      <w:r>
        <w:rPr>
          <w:rFonts w:ascii="Traditional Arabic" w:hAnsi="Traditional Arabic" w:cs="Traditional Arabic"/>
          <w:rtl/>
        </w:rPr>
        <w:t>﴾</w:t>
      </w:r>
      <w:r w:rsidR="00114BB9" w:rsidRPr="00790421">
        <w:rPr>
          <w:rStyle w:val="Char"/>
          <w:rFonts w:cs="B Lotus" w:hint="cs"/>
          <w:color w:val="auto"/>
          <w:sz w:val="28"/>
          <w:szCs w:val="28"/>
          <w:rtl/>
        </w:rPr>
        <w:t xml:space="preserve"> </w:t>
      </w:r>
      <w:r w:rsidR="001E3017" w:rsidRPr="0021506E">
        <w:rPr>
          <w:rStyle w:val="Charc"/>
          <w:rFonts w:hint="cs"/>
          <w:rtl/>
        </w:rPr>
        <w:t>[</w:t>
      </w:r>
      <w:r w:rsidR="007A15AE" w:rsidRPr="0021506E">
        <w:rPr>
          <w:rStyle w:val="Charc"/>
          <w:rFonts w:hint="cs"/>
          <w:rtl/>
        </w:rPr>
        <w:t>ا</w:t>
      </w:r>
      <w:r w:rsidR="00114BB9" w:rsidRPr="0021506E">
        <w:rPr>
          <w:rStyle w:val="Charc"/>
          <w:rFonts w:hint="cs"/>
          <w:rtl/>
        </w:rPr>
        <w:t>لإ</w:t>
      </w:r>
      <w:r w:rsidR="007A15AE" w:rsidRPr="0021506E">
        <w:rPr>
          <w:rStyle w:val="Charc"/>
          <w:rFonts w:hint="cs"/>
          <w:rtl/>
        </w:rPr>
        <w:t>سراء</w:t>
      </w:r>
      <w:r w:rsidR="00A7613A" w:rsidRPr="0021506E">
        <w:rPr>
          <w:rStyle w:val="Charc"/>
          <w:rFonts w:hint="cs"/>
          <w:rtl/>
        </w:rPr>
        <w:t xml:space="preserve">: </w:t>
      </w:r>
      <w:r w:rsidR="007A15AE" w:rsidRPr="0021506E">
        <w:rPr>
          <w:rStyle w:val="Charc"/>
          <w:rFonts w:hint="cs"/>
          <w:rtl/>
        </w:rPr>
        <w:t>111</w:t>
      </w:r>
      <w:r w:rsidR="001E3017" w:rsidRPr="0021506E">
        <w:rPr>
          <w:rStyle w:val="Charc"/>
          <w:rFonts w:hint="cs"/>
          <w:rtl/>
        </w:rPr>
        <w:t>]</w:t>
      </w:r>
      <w:r w:rsidRPr="0074399A">
        <w:rPr>
          <w:rFonts w:hint="cs"/>
          <w:rtl/>
        </w:rPr>
        <w:t>.</w:t>
      </w:r>
    </w:p>
    <w:p w:rsidR="007A15AE" w:rsidRPr="008F54F3" w:rsidRDefault="00114BB9" w:rsidP="008F54F3">
      <w:pPr>
        <w:pStyle w:val="ab"/>
        <w:rPr>
          <w:rtl/>
        </w:rPr>
      </w:pPr>
      <w:r w:rsidRPr="008F54F3">
        <w:rPr>
          <w:rFonts w:hint="cs"/>
          <w:rtl/>
        </w:rPr>
        <w:t>«</w:t>
      </w:r>
      <w:r w:rsidR="007A15AE" w:rsidRPr="008F54F3">
        <w:rPr>
          <w:rFonts w:hint="cs"/>
          <w:rtl/>
        </w:rPr>
        <w:t>بگو</w:t>
      </w:r>
      <w:r w:rsidR="00A7613A" w:rsidRPr="008F54F3">
        <w:rPr>
          <w:rFonts w:hint="cs"/>
          <w:rtl/>
        </w:rPr>
        <w:t xml:space="preserve">: </w:t>
      </w:r>
      <w:r w:rsidR="007A15AE" w:rsidRPr="008F54F3">
        <w:rPr>
          <w:rFonts w:hint="cs"/>
          <w:rtl/>
        </w:rPr>
        <w:t>حمد و سپاس خداوند</w:t>
      </w:r>
      <w:r w:rsidR="000A3618" w:rsidRPr="008F54F3">
        <w:rPr>
          <w:rFonts w:hint="cs"/>
          <w:rtl/>
        </w:rPr>
        <w:t>ی</w:t>
      </w:r>
      <w:r w:rsidR="007A15AE" w:rsidRPr="008F54F3">
        <w:rPr>
          <w:rFonts w:hint="cs"/>
          <w:rtl/>
        </w:rPr>
        <w:t xml:space="preserve"> را سزا است</w:t>
      </w:r>
      <w:r w:rsidR="00A7613A" w:rsidRPr="008F54F3">
        <w:rPr>
          <w:rFonts w:hint="cs"/>
          <w:rtl/>
        </w:rPr>
        <w:t xml:space="preserve"> </w:t>
      </w:r>
      <w:r w:rsidR="007A15AE" w:rsidRPr="008F54F3">
        <w:rPr>
          <w:rFonts w:hint="cs"/>
          <w:rtl/>
        </w:rPr>
        <w:t>که برا</w:t>
      </w:r>
      <w:r w:rsidR="000A3618" w:rsidRPr="008F54F3">
        <w:rPr>
          <w:rFonts w:hint="cs"/>
          <w:rtl/>
        </w:rPr>
        <w:t>ی</w:t>
      </w:r>
      <w:r w:rsidR="007A15AE" w:rsidRPr="008F54F3">
        <w:rPr>
          <w:rFonts w:hint="cs"/>
          <w:rtl/>
        </w:rPr>
        <w:t xml:space="preserve"> خود فرزند</w:t>
      </w:r>
      <w:r w:rsidR="000A3618" w:rsidRPr="008F54F3">
        <w:rPr>
          <w:rFonts w:hint="cs"/>
          <w:rtl/>
        </w:rPr>
        <w:t>ی</w:t>
      </w:r>
      <w:r w:rsidR="007A15AE" w:rsidRPr="008F54F3">
        <w:rPr>
          <w:rFonts w:hint="cs"/>
          <w:rtl/>
        </w:rPr>
        <w:t xml:space="preserve"> برنگز</w:t>
      </w:r>
      <w:r w:rsidR="000A3618" w:rsidRPr="008F54F3">
        <w:rPr>
          <w:rFonts w:hint="cs"/>
          <w:rtl/>
        </w:rPr>
        <w:t>ی</w:t>
      </w:r>
      <w:r w:rsidR="007A15AE" w:rsidRPr="008F54F3">
        <w:rPr>
          <w:rFonts w:hint="cs"/>
          <w:rtl/>
        </w:rPr>
        <w:t>ده است و در فرمانروا</w:t>
      </w:r>
      <w:r w:rsidR="000A3618" w:rsidRPr="008F54F3">
        <w:rPr>
          <w:rFonts w:hint="cs"/>
          <w:rtl/>
        </w:rPr>
        <w:t>یی</w:t>
      </w:r>
      <w:r w:rsidR="007A15AE" w:rsidRPr="008F54F3">
        <w:rPr>
          <w:rFonts w:hint="cs"/>
          <w:rtl/>
        </w:rPr>
        <w:t xml:space="preserve"> و مالک</w:t>
      </w:r>
      <w:r w:rsidR="000A3618" w:rsidRPr="008F54F3">
        <w:rPr>
          <w:rFonts w:hint="cs"/>
          <w:rtl/>
        </w:rPr>
        <w:t>ی</w:t>
      </w:r>
      <w:r w:rsidR="007A15AE" w:rsidRPr="008F54F3">
        <w:rPr>
          <w:rFonts w:hint="cs"/>
          <w:rtl/>
        </w:rPr>
        <w:t>ت (جهان) انباز</w:t>
      </w:r>
      <w:r w:rsidR="000A3618" w:rsidRPr="008F54F3">
        <w:rPr>
          <w:rFonts w:hint="cs"/>
          <w:rtl/>
        </w:rPr>
        <w:t>ی</w:t>
      </w:r>
      <w:r w:rsidR="007A15AE" w:rsidRPr="008F54F3">
        <w:rPr>
          <w:rFonts w:hint="cs"/>
          <w:rtl/>
        </w:rPr>
        <w:t xml:space="preserve"> انتخاب ننموده است و </w:t>
      </w:r>
      <w:r w:rsidR="000A3618" w:rsidRPr="008F54F3">
        <w:rPr>
          <w:rFonts w:hint="cs"/>
          <w:rtl/>
        </w:rPr>
        <w:t>ی</w:t>
      </w:r>
      <w:r w:rsidR="007A15AE" w:rsidRPr="008F54F3">
        <w:rPr>
          <w:rFonts w:hint="cs"/>
          <w:rtl/>
        </w:rPr>
        <w:t>اور</w:t>
      </w:r>
      <w:r w:rsidR="000A3618" w:rsidRPr="008F54F3">
        <w:rPr>
          <w:rFonts w:hint="cs"/>
          <w:rtl/>
        </w:rPr>
        <w:t>ی</w:t>
      </w:r>
      <w:r w:rsidR="007A15AE" w:rsidRPr="008F54F3">
        <w:rPr>
          <w:rFonts w:hint="cs"/>
          <w:rtl/>
        </w:rPr>
        <w:t xml:space="preserve"> به خاطر ناتوان</w:t>
      </w:r>
      <w:r w:rsidR="000A3618" w:rsidRPr="008F54F3">
        <w:rPr>
          <w:rFonts w:hint="cs"/>
          <w:rtl/>
        </w:rPr>
        <w:t>ی</w:t>
      </w:r>
      <w:r w:rsidR="007A15AE" w:rsidRPr="008F54F3">
        <w:rPr>
          <w:rFonts w:hint="cs"/>
          <w:rtl/>
        </w:rPr>
        <w:t xml:space="preserve"> نداشته است. بنابرا</w:t>
      </w:r>
      <w:r w:rsidR="000A3618" w:rsidRPr="008F54F3">
        <w:rPr>
          <w:rFonts w:hint="cs"/>
          <w:rtl/>
        </w:rPr>
        <w:t>ی</w:t>
      </w:r>
      <w:r w:rsidR="007A15AE" w:rsidRPr="008F54F3">
        <w:rPr>
          <w:rFonts w:hint="cs"/>
          <w:rtl/>
        </w:rPr>
        <w:t>ن او را چنان که با</w:t>
      </w:r>
      <w:r w:rsidR="000A3618" w:rsidRPr="008F54F3">
        <w:rPr>
          <w:rFonts w:hint="cs"/>
          <w:rtl/>
        </w:rPr>
        <w:t>ی</w:t>
      </w:r>
      <w:r w:rsidR="007A15AE" w:rsidRPr="008F54F3">
        <w:rPr>
          <w:rFonts w:hint="cs"/>
          <w:rtl/>
        </w:rPr>
        <w:t>د به عظمت بستا (و زبان به بزرگوار</w:t>
      </w:r>
      <w:r w:rsidR="000A3618" w:rsidRPr="008F54F3">
        <w:rPr>
          <w:rFonts w:hint="cs"/>
          <w:rtl/>
        </w:rPr>
        <w:t>ی</w:t>
      </w:r>
      <w:r w:rsidR="007A15AE" w:rsidRPr="008F54F3">
        <w:rPr>
          <w:rFonts w:hint="cs"/>
          <w:rtl/>
        </w:rPr>
        <w:t>ش بگشا)</w:t>
      </w:r>
      <w:r w:rsidRPr="008F54F3">
        <w:rPr>
          <w:rFonts w:hint="cs"/>
          <w:rtl/>
        </w:rPr>
        <w:t>»</w:t>
      </w:r>
      <w:r w:rsidR="007A15AE" w:rsidRPr="008F54F3">
        <w:rPr>
          <w:rFonts w:hint="cs"/>
          <w:rtl/>
        </w:rPr>
        <w:t>.</w:t>
      </w:r>
    </w:p>
    <w:p w:rsidR="007A15AE" w:rsidRPr="00790421" w:rsidRDefault="0074399A" w:rsidP="009A6A43">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قُلِ</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دۡعُواْ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زَعَمۡتُم مِّن دُونِ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لَا يَمۡلِكُونَ مِثۡقَالَ ذَرَّةٖ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لسَّمَٰوَٰتِ</w:t>
      </w:r>
      <w:r>
        <w:rPr>
          <w:rFonts w:ascii="KFGQPC Uthmanic Script HAFS" w:hAnsi="KFGQPC Uthmanic Script HAFS" w:cs="KFGQPC Uthmanic Script HAFS"/>
          <w:rtl/>
        </w:rPr>
        <w:t xml:space="preserve"> وَلَا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وَمَا لَهُمۡ فِيهِمَا مِن شِرۡكٖ وَمَا 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مِنۡهُم مِّن ظَهِيرٖ ٢٢</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وَلَا</w:t>
      </w:r>
      <w:r>
        <w:rPr>
          <w:rFonts w:ascii="KFGQPC Uthmanic Script HAFS" w:hAnsi="KFGQPC Uthmanic Script HAFS" w:cs="KFGQPC Uthmanic Script HAFS"/>
          <w:rtl/>
        </w:rPr>
        <w:t xml:space="preserve"> تَنفَعُ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لشَّفَٰعَةُ</w:t>
      </w:r>
      <w:r>
        <w:rPr>
          <w:rFonts w:ascii="KFGQPC Uthmanic Script HAFS" w:hAnsi="KFGQPC Uthmanic Script HAFS" w:cs="KFGQPC Uthmanic Script HAFS"/>
          <w:rtl/>
        </w:rPr>
        <w:t xml:space="preserve"> عِندَهُ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إِلَّا لِمَنۡ أَذِنَ 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حَتَّىٰٓ إِذَا فُزِّعَ عَن قُلُوبِهِمۡ قَالُواْ مَاذَا قَالَ رَبُّكُمۡۖ قَالُواْ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لۡحَقَّۖ</w:t>
      </w:r>
      <w:r>
        <w:rPr>
          <w:rFonts w:ascii="KFGQPC Uthmanic Script HAFS" w:hAnsi="KFGQPC Uthmanic Script HAFS" w:cs="KFGQPC Uthmanic Script HAFS"/>
          <w:rtl/>
        </w:rPr>
        <w:t xml:space="preserve"> وَهُوَ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لۡعَلِيُّ</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لۡكَبِيرُ</w:t>
      </w:r>
      <w:r>
        <w:rPr>
          <w:rFonts w:ascii="KFGQPC Uthmanic Script HAFS" w:hAnsi="KFGQPC Uthmanic Script HAFS" w:cs="KFGQPC Uthmanic Script HAFS"/>
          <w:rtl/>
        </w:rPr>
        <w:t xml:space="preserve"> ٢٣</w:t>
      </w:r>
      <w:r>
        <w:rPr>
          <w:rFonts w:ascii="Traditional Arabic" w:hAnsi="Traditional Arabic" w:cs="Traditional Arabic"/>
          <w:rtl/>
        </w:rPr>
        <w:t>﴾</w:t>
      </w:r>
      <w:r w:rsidR="009A6A43">
        <w:rPr>
          <w:rFonts w:ascii="Traditional Arabic" w:hAnsi="Traditional Arabic" w:cs="Traditional Arabic"/>
        </w:rPr>
        <w:t xml:space="preserve"> </w:t>
      </w:r>
      <w:r w:rsidR="00114BB9" w:rsidRPr="0021506E">
        <w:rPr>
          <w:rStyle w:val="Charc"/>
          <w:rFonts w:hint="cs"/>
          <w:rtl/>
        </w:rPr>
        <w:t>[</w:t>
      </w:r>
      <w:r w:rsidR="003549CD" w:rsidRPr="0021506E">
        <w:rPr>
          <w:rStyle w:val="Charc"/>
          <w:rFonts w:hint="cs"/>
          <w:rtl/>
        </w:rPr>
        <w:t>سبأ</w:t>
      </w:r>
      <w:r w:rsidR="00A7613A" w:rsidRPr="0021506E">
        <w:rPr>
          <w:rStyle w:val="Charc"/>
          <w:rFonts w:hint="cs"/>
          <w:rtl/>
        </w:rPr>
        <w:t xml:space="preserve">: </w:t>
      </w:r>
      <w:r w:rsidR="007A15AE" w:rsidRPr="0021506E">
        <w:rPr>
          <w:rStyle w:val="Charc"/>
          <w:rFonts w:hint="cs"/>
          <w:rtl/>
        </w:rPr>
        <w:t>22-23</w:t>
      </w:r>
      <w:r w:rsidR="00114BB9" w:rsidRPr="0021506E">
        <w:rPr>
          <w:rStyle w:val="Charc"/>
          <w:rFonts w:hint="cs"/>
          <w:rtl/>
        </w:rPr>
        <w:t>]</w:t>
      </w:r>
      <w:r w:rsidRPr="0074399A">
        <w:rPr>
          <w:rFonts w:hint="cs"/>
          <w:rtl/>
        </w:rPr>
        <w:t>.</w:t>
      </w:r>
    </w:p>
    <w:p w:rsidR="007A15AE" w:rsidRPr="008F54F3" w:rsidRDefault="00114BB9" w:rsidP="009A6A43">
      <w:pPr>
        <w:pStyle w:val="ab"/>
        <w:rPr>
          <w:rtl/>
        </w:rPr>
      </w:pPr>
      <w:r w:rsidRPr="008F54F3">
        <w:rPr>
          <w:rFonts w:hint="cs"/>
          <w:rtl/>
        </w:rPr>
        <w:t>«</w:t>
      </w:r>
      <w:r w:rsidR="007A15AE" w:rsidRPr="008F54F3">
        <w:rPr>
          <w:rFonts w:hint="cs"/>
          <w:rtl/>
        </w:rPr>
        <w:t>(ا</w:t>
      </w:r>
      <w:r w:rsidR="000A3618" w:rsidRPr="008F54F3">
        <w:rPr>
          <w:rFonts w:hint="cs"/>
          <w:rtl/>
        </w:rPr>
        <w:t>ی</w:t>
      </w:r>
      <w:r w:rsidR="007A15AE" w:rsidRPr="008F54F3">
        <w:rPr>
          <w:rFonts w:hint="cs"/>
          <w:rtl/>
        </w:rPr>
        <w:t xml:space="preserve"> پ</w:t>
      </w:r>
      <w:r w:rsidR="000A3618" w:rsidRPr="008F54F3">
        <w:rPr>
          <w:rFonts w:hint="cs"/>
          <w:rtl/>
        </w:rPr>
        <w:t>ی</w:t>
      </w:r>
      <w:r w:rsidR="007A15AE" w:rsidRPr="008F54F3">
        <w:rPr>
          <w:rFonts w:hint="cs"/>
          <w:rtl/>
        </w:rPr>
        <w:t>غمبر! به مشرکان) بگو</w:t>
      </w:r>
      <w:r w:rsidR="00A7613A" w:rsidRPr="008F54F3">
        <w:rPr>
          <w:rFonts w:hint="cs"/>
          <w:rtl/>
        </w:rPr>
        <w:t xml:space="preserve">: </w:t>
      </w:r>
      <w:r w:rsidR="007A15AE" w:rsidRPr="008F54F3">
        <w:rPr>
          <w:rFonts w:hint="cs"/>
          <w:rtl/>
        </w:rPr>
        <w:t>کسان</w:t>
      </w:r>
      <w:r w:rsidR="000A3618" w:rsidRPr="008F54F3">
        <w:rPr>
          <w:rFonts w:hint="cs"/>
          <w:rtl/>
        </w:rPr>
        <w:t>ی</w:t>
      </w:r>
      <w:r w:rsidR="007A15AE" w:rsidRPr="008F54F3">
        <w:rPr>
          <w:rFonts w:hint="cs"/>
          <w:rtl/>
        </w:rPr>
        <w:t xml:space="preserve"> را به فر</w:t>
      </w:r>
      <w:r w:rsidR="000A3618" w:rsidRPr="008F54F3">
        <w:rPr>
          <w:rFonts w:hint="cs"/>
          <w:rtl/>
        </w:rPr>
        <w:t>ی</w:t>
      </w:r>
      <w:r w:rsidR="007A15AE" w:rsidRPr="008F54F3">
        <w:rPr>
          <w:rFonts w:hint="cs"/>
          <w:rtl/>
        </w:rPr>
        <w:t>اد بخوان</w:t>
      </w:r>
      <w:r w:rsidR="000A3618" w:rsidRPr="008F54F3">
        <w:rPr>
          <w:rFonts w:hint="cs"/>
          <w:rtl/>
        </w:rPr>
        <w:t>ی</w:t>
      </w:r>
      <w:r w:rsidR="007A15AE" w:rsidRPr="008F54F3">
        <w:rPr>
          <w:rFonts w:hint="cs"/>
          <w:rtl/>
        </w:rPr>
        <w:t>د که به جز خدا (معبود خود) م</w:t>
      </w:r>
      <w:r w:rsidR="000A3618" w:rsidRPr="008F54F3">
        <w:rPr>
          <w:rFonts w:hint="cs"/>
          <w:rtl/>
        </w:rPr>
        <w:t>ی</w:t>
      </w:r>
      <w:r w:rsidR="009A6A43">
        <w:rPr>
          <w:rFonts w:hint="eastAsia"/>
        </w:rPr>
        <w:t>‍</w:t>
      </w:r>
      <w:r w:rsidR="007A15AE" w:rsidRPr="008F54F3">
        <w:rPr>
          <w:rFonts w:hint="cs"/>
          <w:rtl/>
        </w:rPr>
        <w:t>پندار</w:t>
      </w:r>
      <w:r w:rsidR="000A3618" w:rsidRPr="008F54F3">
        <w:rPr>
          <w:rFonts w:hint="cs"/>
          <w:rtl/>
        </w:rPr>
        <w:t>ی</w:t>
      </w:r>
      <w:r w:rsidR="007A15AE" w:rsidRPr="008F54F3">
        <w:rPr>
          <w:rFonts w:hint="cs"/>
          <w:rtl/>
        </w:rPr>
        <w:t>د. (اما بدان</w:t>
      </w:r>
      <w:r w:rsidR="000A3618" w:rsidRPr="008F54F3">
        <w:rPr>
          <w:rFonts w:hint="cs"/>
          <w:rtl/>
        </w:rPr>
        <w:t>ی</w:t>
      </w:r>
      <w:r w:rsidR="007A15AE" w:rsidRPr="008F54F3">
        <w:rPr>
          <w:rFonts w:hint="cs"/>
          <w:rtl/>
        </w:rPr>
        <w:t>د</w:t>
      </w:r>
      <w:r w:rsidR="00A2048D" w:rsidRPr="008F54F3">
        <w:rPr>
          <w:rFonts w:hint="cs"/>
          <w:rtl/>
        </w:rPr>
        <w:t xml:space="preserve"> آن‌ها </w:t>
      </w:r>
      <w:r w:rsidR="007A15AE" w:rsidRPr="008F54F3">
        <w:rPr>
          <w:rFonts w:hint="cs"/>
          <w:rtl/>
        </w:rPr>
        <w:t>هرگز گره</w:t>
      </w:r>
      <w:r w:rsidR="000A3618" w:rsidRPr="008F54F3">
        <w:rPr>
          <w:rFonts w:hint="cs"/>
          <w:rtl/>
        </w:rPr>
        <w:t>ی</w:t>
      </w:r>
      <w:r w:rsidR="007A15AE" w:rsidRPr="008F54F3">
        <w:rPr>
          <w:rFonts w:hint="cs"/>
          <w:rtl/>
        </w:rPr>
        <w:t xml:space="preserve"> از کارتان نم</w:t>
      </w:r>
      <w:r w:rsidR="000A3618" w:rsidRPr="008F54F3">
        <w:rPr>
          <w:rFonts w:hint="cs"/>
          <w:rtl/>
        </w:rPr>
        <w:t>ی</w:t>
      </w:r>
      <w:r w:rsidR="007A15AE" w:rsidRPr="008F54F3">
        <w:rPr>
          <w:rFonts w:hint="cs"/>
          <w:rtl/>
        </w:rPr>
        <w:softHyphen/>
        <w:t>گشا</w:t>
      </w:r>
      <w:r w:rsidR="000A3618" w:rsidRPr="008F54F3">
        <w:rPr>
          <w:rFonts w:hint="cs"/>
          <w:rtl/>
        </w:rPr>
        <w:t>ی</w:t>
      </w:r>
      <w:r w:rsidR="007A15AE" w:rsidRPr="008F54F3">
        <w:rPr>
          <w:rFonts w:hint="cs"/>
          <w:rtl/>
        </w:rPr>
        <w:t>ند و سود و ز</w:t>
      </w:r>
      <w:r w:rsidR="000A3618" w:rsidRPr="008F54F3">
        <w:rPr>
          <w:rFonts w:hint="cs"/>
          <w:rtl/>
        </w:rPr>
        <w:t>ی</w:t>
      </w:r>
      <w:r w:rsidR="007A15AE" w:rsidRPr="008F54F3">
        <w:rPr>
          <w:rFonts w:hint="cs"/>
          <w:rtl/>
        </w:rPr>
        <w:t>ان</w:t>
      </w:r>
      <w:r w:rsidR="000A3618" w:rsidRPr="008F54F3">
        <w:rPr>
          <w:rFonts w:hint="cs"/>
          <w:rtl/>
        </w:rPr>
        <w:t>ی</w:t>
      </w:r>
      <w:r w:rsidR="007A15AE" w:rsidRPr="008F54F3">
        <w:rPr>
          <w:rFonts w:hint="cs"/>
          <w:rtl/>
        </w:rPr>
        <w:t xml:space="preserve"> به شما نم</w:t>
      </w:r>
      <w:r w:rsidR="000A3618" w:rsidRPr="008F54F3">
        <w:rPr>
          <w:rFonts w:hint="cs"/>
          <w:rtl/>
        </w:rPr>
        <w:t>ی</w:t>
      </w:r>
      <w:r w:rsidR="008F54F3">
        <w:rPr>
          <w:rFonts w:hint="eastAsia"/>
          <w:rtl/>
        </w:rPr>
        <w:t>‌</w:t>
      </w:r>
      <w:r w:rsidR="007A15AE" w:rsidRPr="008F54F3">
        <w:rPr>
          <w:rFonts w:hint="cs"/>
          <w:rtl/>
        </w:rPr>
        <w:t>رسانند. چرا که)</w:t>
      </w:r>
      <w:r w:rsidR="00A2048D" w:rsidRPr="008F54F3">
        <w:rPr>
          <w:rFonts w:hint="cs"/>
          <w:rtl/>
        </w:rPr>
        <w:t xml:space="preserve"> آن‌ها </w:t>
      </w:r>
      <w:r w:rsidR="007A15AE" w:rsidRPr="008F54F3">
        <w:rPr>
          <w:rFonts w:hint="cs"/>
          <w:rtl/>
        </w:rPr>
        <w:t>در</w:t>
      </w:r>
      <w:r w:rsidR="00AC01A5" w:rsidRPr="008F54F3">
        <w:rPr>
          <w:rFonts w:hint="cs"/>
          <w:rtl/>
        </w:rPr>
        <w:t xml:space="preserve"> آسمان‌ها </w:t>
      </w:r>
      <w:r w:rsidR="007A15AE" w:rsidRPr="008F54F3">
        <w:rPr>
          <w:rFonts w:hint="cs"/>
          <w:rtl/>
        </w:rPr>
        <w:t>و زم</w:t>
      </w:r>
      <w:r w:rsidR="000A3618" w:rsidRPr="008F54F3">
        <w:rPr>
          <w:rFonts w:hint="cs"/>
          <w:rtl/>
        </w:rPr>
        <w:t>ی</w:t>
      </w:r>
      <w:r w:rsidR="007A15AE" w:rsidRPr="008F54F3">
        <w:rPr>
          <w:rFonts w:hint="cs"/>
          <w:rtl/>
        </w:rPr>
        <w:t>ن به اندازه</w:t>
      </w:r>
      <w:r w:rsidR="007A15AE" w:rsidRPr="008F54F3">
        <w:rPr>
          <w:rFonts w:hint="cs"/>
          <w:rtl/>
        </w:rPr>
        <w:softHyphen/>
      </w:r>
      <w:r w:rsidR="000A3618" w:rsidRPr="008F54F3">
        <w:rPr>
          <w:rFonts w:hint="cs"/>
          <w:rtl/>
        </w:rPr>
        <w:t>ی</w:t>
      </w:r>
      <w:r w:rsidR="007A15AE" w:rsidRPr="008F54F3">
        <w:rPr>
          <w:rFonts w:hint="cs"/>
          <w:rtl/>
        </w:rPr>
        <w:t xml:space="preserve"> ذرّه</w:t>
      </w:r>
      <w:r w:rsidR="007A15AE" w:rsidRPr="008F54F3">
        <w:rPr>
          <w:rFonts w:hint="cs"/>
          <w:rtl/>
        </w:rPr>
        <w:softHyphen/>
        <w:t>ا</w:t>
      </w:r>
      <w:r w:rsidR="000A3618" w:rsidRPr="008F54F3">
        <w:rPr>
          <w:rFonts w:hint="cs"/>
          <w:rtl/>
        </w:rPr>
        <w:t>ی</w:t>
      </w:r>
      <w:r w:rsidR="007A15AE" w:rsidRPr="008F54F3">
        <w:rPr>
          <w:rFonts w:hint="cs"/>
          <w:rtl/>
        </w:rPr>
        <w:t xml:space="preserve"> مالک چ</w:t>
      </w:r>
      <w:r w:rsidR="000A3618" w:rsidRPr="008F54F3">
        <w:rPr>
          <w:rFonts w:hint="cs"/>
          <w:rtl/>
        </w:rPr>
        <w:t>ی</w:t>
      </w:r>
      <w:r w:rsidR="007A15AE" w:rsidRPr="008F54F3">
        <w:rPr>
          <w:rFonts w:hint="cs"/>
          <w:rtl/>
        </w:rPr>
        <w:t>ز</w:t>
      </w:r>
      <w:r w:rsidR="000A3618" w:rsidRPr="008F54F3">
        <w:rPr>
          <w:rFonts w:hint="cs"/>
          <w:rtl/>
        </w:rPr>
        <w:t>ی</w:t>
      </w:r>
      <w:r w:rsidR="007A15AE" w:rsidRPr="008F54F3">
        <w:rPr>
          <w:rFonts w:hint="cs"/>
          <w:rtl/>
        </w:rPr>
        <w:t xml:space="preserve"> ن</w:t>
      </w:r>
      <w:r w:rsidR="000A3618" w:rsidRPr="008F54F3">
        <w:rPr>
          <w:rFonts w:hint="cs"/>
          <w:rtl/>
        </w:rPr>
        <w:t>ی</w:t>
      </w:r>
      <w:r w:rsidR="007A15AE" w:rsidRPr="008F54F3">
        <w:rPr>
          <w:rFonts w:hint="cs"/>
          <w:rtl/>
        </w:rPr>
        <w:t>ستند و در</w:t>
      </w:r>
      <w:r w:rsidR="00AC01A5" w:rsidRPr="008F54F3">
        <w:rPr>
          <w:rFonts w:hint="cs"/>
          <w:rtl/>
        </w:rPr>
        <w:t xml:space="preserve"> آسمان‌ها </w:t>
      </w:r>
      <w:r w:rsidR="007A15AE" w:rsidRPr="008F54F3">
        <w:rPr>
          <w:rFonts w:hint="cs"/>
          <w:rtl/>
        </w:rPr>
        <w:t>و زم</w:t>
      </w:r>
      <w:r w:rsidR="000A3618" w:rsidRPr="008F54F3">
        <w:rPr>
          <w:rFonts w:hint="cs"/>
          <w:rtl/>
        </w:rPr>
        <w:t>ی</w:t>
      </w:r>
      <w:r w:rsidR="007A15AE" w:rsidRPr="008F54F3">
        <w:rPr>
          <w:rFonts w:hint="cs"/>
          <w:rtl/>
        </w:rPr>
        <w:t>ن کمتر</w:t>
      </w:r>
      <w:r w:rsidR="000A3618" w:rsidRPr="008F54F3">
        <w:rPr>
          <w:rFonts w:hint="cs"/>
          <w:rtl/>
        </w:rPr>
        <w:t>ی</w:t>
      </w:r>
      <w:r w:rsidR="007A15AE" w:rsidRPr="008F54F3">
        <w:rPr>
          <w:rFonts w:hint="cs"/>
          <w:rtl/>
        </w:rPr>
        <w:t>ن حق مشارکت (در خلقت و مالک</w:t>
      </w:r>
      <w:r w:rsidR="000A3618" w:rsidRPr="008F54F3">
        <w:rPr>
          <w:rFonts w:hint="cs"/>
          <w:rtl/>
        </w:rPr>
        <w:t>ی</w:t>
      </w:r>
      <w:r w:rsidR="007A15AE" w:rsidRPr="008F54F3">
        <w:rPr>
          <w:rFonts w:hint="cs"/>
          <w:rtl/>
        </w:rPr>
        <w:t>ت و اداره جهان) نداشته (و انباز خدا نم</w:t>
      </w:r>
      <w:r w:rsidR="000A3618" w:rsidRPr="008F54F3">
        <w:rPr>
          <w:rFonts w:hint="cs"/>
          <w:rtl/>
        </w:rPr>
        <w:t>ی</w:t>
      </w:r>
      <w:r w:rsidR="007A15AE" w:rsidRPr="008F54F3">
        <w:rPr>
          <w:rFonts w:hint="cs"/>
          <w:rtl/>
        </w:rPr>
        <w:softHyphen/>
        <w:t>باشند)، و خداوند در م</w:t>
      </w:r>
      <w:r w:rsidR="000A3618" w:rsidRPr="008F54F3">
        <w:rPr>
          <w:rFonts w:hint="cs"/>
          <w:rtl/>
        </w:rPr>
        <w:t>ی</w:t>
      </w:r>
      <w:r w:rsidR="007A15AE" w:rsidRPr="008F54F3">
        <w:rPr>
          <w:rFonts w:hint="cs"/>
          <w:rtl/>
        </w:rPr>
        <w:t xml:space="preserve">انشان </w:t>
      </w:r>
      <w:r w:rsidR="000A3618" w:rsidRPr="008F54F3">
        <w:rPr>
          <w:rFonts w:hint="cs"/>
          <w:rtl/>
        </w:rPr>
        <w:t>ی</w:t>
      </w:r>
      <w:r w:rsidR="007A15AE" w:rsidRPr="008F54F3">
        <w:rPr>
          <w:rFonts w:hint="cs"/>
          <w:rtl/>
        </w:rPr>
        <w:t>اور و پشت</w:t>
      </w:r>
      <w:r w:rsidR="000A3618" w:rsidRPr="008F54F3">
        <w:rPr>
          <w:rFonts w:hint="cs"/>
          <w:rtl/>
        </w:rPr>
        <w:t>ی</w:t>
      </w:r>
      <w:r w:rsidR="007A15AE" w:rsidRPr="008F54F3">
        <w:rPr>
          <w:rFonts w:hint="cs"/>
          <w:rtl/>
        </w:rPr>
        <w:t>بان</w:t>
      </w:r>
      <w:r w:rsidR="000A3618" w:rsidRPr="008F54F3">
        <w:rPr>
          <w:rFonts w:hint="cs"/>
          <w:rtl/>
        </w:rPr>
        <w:t>ی</w:t>
      </w:r>
      <w:r w:rsidR="007A15AE" w:rsidRPr="008F54F3">
        <w:rPr>
          <w:rFonts w:hint="cs"/>
          <w:rtl/>
        </w:rPr>
        <w:t xml:space="preserve"> ندارد (تا در اداره مملکت کائنات بدو ن</w:t>
      </w:r>
      <w:r w:rsidR="000A3618" w:rsidRPr="008F54F3">
        <w:rPr>
          <w:rFonts w:hint="cs"/>
          <w:rtl/>
        </w:rPr>
        <w:t>ی</w:t>
      </w:r>
      <w:r w:rsidR="007A15AE" w:rsidRPr="008F54F3">
        <w:rPr>
          <w:rFonts w:hint="cs"/>
          <w:rtl/>
        </w:rPr>
        <w:t>ازمند باشد)</w:t>
      </w:r>
      <w:r w:rsidR="007A15AE" w:rsidRPr="008F54F3">
        <w:rPr>
          <w:rtl/>
        </w:rPr>
        <w:t xml:space="preserve"> و شفاعتگرى در پ</w:t>
      </w:r>
      <w:r w:rsidR="000A3618" w:rsidRPr="008F54F3">
        <w:rPr>
          <w:rtl/>
        </w:rPr>
        <w:t>ی</w:t>
      </w:r>
      <w:r w:rsidR="007A15AE" w:rsidRPr="008F54F3">
        <w:rPr>
          <w:rtl/>
        </w:rPr>
        <w:t xml:space="preserve">شگاه او سود نمى‏بخشد مگر براى آن </w:t>
      </w:r>
      <w:r w:rsidR="000A3618" w:rsidRPr="008F54F3">
        <w:rPr>
          <w:rtl/>
        </w:rPr>
        <w:t>ک</w:t>
      </w:r>
      <w:r w:rsidR="007A15AE" w:rsidRPr="008F54F3">
        <w:rPr>
          <w:rtl/>
        </w:rPr>
        <w:t xml:space="preserve">س </w:t>
      </w:r>
      <w:r w:rsidR="000A3618" w:rsidRPr="008F54F3">
        <w:rPr>
          <w:rtl/>
        </w:rPr>
        <w:t>ک</w:t>
      </w:r>
      <w:r w:rsidR="007A15AE" w:rsidRPr="008F54F3">
        <w:rPr>
          <w:rtl/>
        </w:rPr>
        <w:t>ه به وى اجازه دهد تا چون هراس از دل</w:t>
      </w:r>
      <w:r w:rsidR="008F54F3">
        <w:rPr>
          <w:rFonts w:hint="cs"/>
          <w:rtl/>
        </w:rPr>
        <w:t>‌</w:t>
      </w:r>
      <w:r w:rsidR="007A15AE" w:rsidRPr="008F54F3">
        <w:rPr>
          <w:rtl/>
        </w:rPr>
        <w:t>ها</w:t>
      </w:r>
      <w:r w:rsidR="000A3618" w:rsidRPr="008F54F3">
        <w:rPr>
          <w:rtl/>
        </w:rPr>
        <w:t>ی</w:t>
      </w:r>
      <w:r w:rsidR="007A15AE" w:rsidRPr="008F54F3">
        <w:rPr>
          <w:rtl/>
        </w:rPr>
        <w:t>شان برطرف شود مى‏گو</w:t>
      </w:r>
      <w:r w:rsidR="000A3618" w:rsidRPr="008F54F3">
        <w:rPr>
          <w:rtl/>
        </w:rPr>
        <w:t>ی</w:t>
      </w:r>
      <w:r w:rsidR="007A15AE" w:rsidRPr="008F54F3">
        <w:rPr>
          <w:rtl/>
        </w:rPr>
        <w:t>ند پروردگارتان چه فرمود م</w:t>
      </w:r>
      <w:r w:rsidR="007A15AE" w:rsidRPr="008F54F3">
        <w:rPr>
          <w:rFonts w:hint="cs"/>
          <w:rtl/>
        </w:rPr>
        <w:t>ی</w:t>
      </w:r>
      <w:r w:rsidR="007A15AE" w:rsidRPr="008F54F3">
        <w:rPr>
          <w:rFonts w:hint="cs"/>
          <w:rtl/>
        </w:rPr>
        <w:softHyphen/>
      </w:r>
      <w:r w:rsidR="007A15AE" w:rsidRPr="008F54F3">
        <w:rPr>
          <w:rtl/>
        </w:rPr>
        <w:t>گو</w:t>
      </w:r>
      <w:r w:rsidR="000A3618" w:rsidRPr="008F54F3">
        <w:rPr>
          <w:rtl/>
        </w:rPr>
        <w:t>ی</w:t>
      </w:r>
      <w:r w:rsidR="007A15AE" w:rsidRPr="008F54F3">
        <w:rPr>
          <w:rtl/>
        </w:rPr>
        <w:t>ند حق</w:t>
      </w:r>
      <w:r w:rsidR="000A3618" w:rsidRPr="008F54F3">
        <w:rPr>
          <w:rtl/>
        </w:rPr>
        <w:t>ی</w:t>
      </w:r>
      <w:r w:rsidR="007A15AE" w:rsidRPr="008F54F3">
        <w:rPr>
          <w:rtl/>
        </w:rPr>
        <w:t>قت و هموست بلندمرتبه و بزرگ</w:t>
      </w:r>
      <w:r w:rsidR="00BA3799" w:rsidRPr="008F54F3">
        <w:rPr>
          <w:rFonts w:hint="cs"/>
          <w:rtl/>
        </w:rPr>
        <w:t>»</w:t>
      </w:r>
      <w:r w:rsidR="007A15AE" w:rsidRPr="008F54F3">
        <w:rPr>
          <w:rFonts w:hint="cs"/>
          <w:rtl/>
        </w:rPr>
        <w:t>.</w:t>
      </w:r>
    </w:p>
    <w:p w:rsidR="007A15AE" w:rsidRDefault="007A15AE" w:rsidP="008F54F3">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295620" w:rsidRPr="00790421" w:rsidRDefault="00295620" w:rsidP="008F54F3">
      <w:pPr>
        <w:pStyle w:val="ab"/>
        <w:rPr>
          <w:rtl/>
        </w:rPr>
      </w:pPr>
    </w:p>
    <w:p w:rsidR="007A15AE" w:rsidRPr="00790421" w:rsidRDefault="007A15AE" w:rsidP="008F54F3">
      <w:pPr>
        <w:pStyle w:val="a0"/>
        <w:tabs>
          <w:tab w:val="clear" w:pos="567"/>
          <w:tab w:val="right" w:pos="566"/>
        </w:tabs>
        <w:spacing w:before="0"/>
        <w:ind w:left="568" w:hanging="284"/>
        <w:contextualSpacing w:val="0"/>
        <w:rPr>
          <w:rStyle w:val="Char"/>
          <w:rFonts w:cs="B Lotus"/>
          <w:color w:val="auto"/>
          <w:sz w:val="28"/>
          <w:szCs w:val="28"/>
          <w:rtl/>
        </w:rPr>
      </w:pPr>
      <w:r w:rsidRPr="008F54F3">
        <w:rPr>
          <w:rStyle w:val="Charb"/>
          <w:rFonts w:hint="cs"/>
          <w:rtl/>
        </w:rPr>
        <w:t>توحيد ربوبيت با چه چيز</w:t>
      </w:r>
      <w:r w:rsidR="008F54F3">
        <w:rPr>
          <w:rStyle w:val="Charb"/>
          <w:rFonts w:hint="cs"/>
          <w:rtl/>
        </w:rPr>
        <w:t>ی</w:t>
      </w:r>
      <w:r w:rsidRPr="008F54F3">
        <w:rPr>
          <w:rStyle w:val="Charb"/>
          <w:rFonts w:hint="cs"/>
          <w:rtl/>
        </w:rPr>
        <w:t xml:space="preserve"> در تضاد است؟</w:t>
      </w:r>
    </w:p>
    <w:p w:rsidR="007A15AE" w:rsidRPr="00790421" w:rsidRDefault="007A15AE" w:rsidP="008F54F3">
      <w:pPr>
        <w:pStyle w:val="a"/>
        <w:tabs>
          <w:tab w:val="right" w:pos="711"/>
        </w:tabs>
        <w:ind w:left="568" w:hanging="284"/>
        <w:jc w:val="both"/>
        <w:rPr>
          <w:rFonts w:cs="B Lotus"/>
          <w:color w:val="auto"/>
          <w:sz w:val="28"/>
          <w:szCs w:val="28"/>
          <w:rtl/>
        </w:rPr>
      </w:pPr>
      <w:r w:rsidRPr="008F54F3">
        <w:rPr>
          <w:rStyle w:val="Charb"/>
          <w:rFonts w:hint="cs"/>
          <w:rtl/>
        </w:rPr>
        <w:lastRenderedPageBreak/>
        <w:t>توح</w:t>
      </w:r>
      <w:r w:rsidR="000A3618" w:rsidRPr="008F54F3">
        <w:rPr>
          <w:rStyle w:val="Charb"/>
          <w:rFonts w:hint="cs"/>
          <w:rtl/>
        </w:rPr>
        <w:t>ی</w:t>
      </w:r>
      <w:r w:rsidRPr="008F54F3">
        <w:rPr>
          <w:rStyle w:val="Charb"/>
          <w:rFonts w:hint="cs"/>
          <w:rtl/>
        </w:rPr>
        <w:t>د ربوب</w:t>
      </w:r>
      <w:r w:rsidR="000A3618" w:rsidRPr="008F54F3">
        <w:rPr>
          <w:rStyle w:val="Charb"/>
          <w:rFonts w:hint="cs"/>
          <w:rtl/>
        </w:rPr>
        <w:t>ی</w:t>
      </w:r>
      <w:r w:rsidRPr="008F54F3">
        <w:rPr>
          <w:rStyle w:val="Charb"/>
          <w:rFonts w:hint="cs"/>
          <w:rtl/>
        </w:rPr>
        <w:t>ت با اعتقاد به ا</w:t>
      </w:r>
      <w:r w:rsidR="000A3618" w:rsidRPr="008F54F3">
        <w:rPr>
          <w:rStyle w:val="Charb"/>
          <w:rFonts w:hint="cs"/>
          <w:rtl/>
        </w:rPr>
        <w:t>ی</w:t>
      </w:r>
      <w:r w:rsidRPr="008F54F3">
        <w:rPr>
          <w:rStyle w:val="Charb"/>
          <w:rFonts w:hint="cs"/>
          <w:rtl/>
        </w:rPr>
        <w:t>ن</w:t>
      </w:r>
      <w:r w:rsidR="000A3618" w:rsidRPr="008F54F3">
        <w:rPr>
          <w:rStyle w:val="Charb"/>
          <w:rFonts w:hint="cs"/>
          <w:rtl/>
        </w:rPr>
        <w:t>ک</w:t>
      </w:r>
      <w:r w:rsidRPr="008F54F3">
        <w:rPr>
          <w:rStyle w:val="Charb"/>
          <w:rFonts w:hint="cs"/>
          <w:rtl/>
        </w:rPr>
        <w:t>ه غ</w:t>
      </w:r>
      <w:r w:rsidR="000A3618" w:rsidRPr="008F54F3">
        <w:rPr>
          <w:rStyle w:val="Charb"/>
          <w:rFonts w:hint="cs"/>
          <w:rtl/>
        </w:rPr>
        <w:t>ی</w:t>
      </w:r>
      <w:r w:rsidRPr="008F54F3">
        <w:rPr>
          <w:rStyle w:val="Charb"/>
          <w:rFonts w:hint="cs"/>
          <w:rtl/>
        </w:rPr>
        <w:t>ر از خداوند در تدب</w:t>
      </w:r>
      <w:r w:rsidR="000A3618" w:rsidRPr="008F54F3">
        <w:rPr>
          <w:rStyle w:val="Charb"/>
          <w:rFonts w:hint="cs"/>
          <w:rtl/>
        </w:rPr>
        <w:t>ی</w:t>
      </w:r>
      <w:r w:rsidRPr="008F54F3">
        <w:rPr>
          <w:rStyle w:val="Charb"/>
          <w:rFonts w:hint="cs"/>
          <w:rtl/>
        </w:rPr>
        <w:t>رات هست</w:t>
      </w:r>
      <w:r w:rsidR="000A3618" w:rsidRPr="008F54F3">
        <w:rPr>
          <w:rStyle w:val="Charb"/>
          <w:rFonts w:hint="cs"/>
          <w:rtl/>
        </w:rPr>
        <w:t>ی</w:t>
      </w:r>
      <w:r w:rsidRPr="008F54F3">
        <w:rPr>
          <w:rStyle w:val="Charb"/>
          <w:rFonts w:hint="cs"/>
          <w:rtl/>
        </w:rPr>
        <w:t xml:space="preserve"> </w:t>
      </w:r>
      <w:r w:rsidR="000A3618" w:rsidRPr="008F54F3">
        <w:rPr>
          <w:rStyle w:val="Charb"/>
          <w:rFonts w:hint="cs"/>
          <w:rtl/>
        </w:rPr>
        <w:t>ی</w:t>
      </w:r>
      <w:r w:rsidRPr="008F54F3">
        <w:rPr>
          <w:rStyle w:val="Charb"/>
          <w:rFonts w:hint="cs"/>
          <w:rtl/>
        </w:rPr>
        <w:t>ا در ا</w:t>
      </w:r>
      <w:r w:rsidR="000A3618" w:rsidRPr="008F54F3">
        <w:rPr>
          <w:rStyle w:val="Charb"/>
          <w:rFonts w:hint="cs"/>
          <w:rtl/>
        </w:rPr>
        <w:t>ی</w:t>
      </w:r>
      <w:r w:rsidRPr="008F54F3">
        <w:rPr>
          <w:rStyle w:val="Charb"/>
          <w:rFonts w:hint="cs"/>
          <w:rtl/>
        </w:rPr>
        <w:t>جاد و نابود</w:t>
      </w:r>
      <w:r w:rsidR="000A3618" w:rsidRPr="008F54F3">
        <w:rPr>
          <w:rStyle w:val="Charb"/>
          <w:rFonts w:hint="cs"/>
          <w:rtl/>
        </w:rPr>
        <w:t>ی</w:t>
      </w:r>
      <w:r w:rsidRPr="008F54F3">
        <w:rPr>
          <w:rStyle w:val="Charb"/>
          <w:rFonts w:hint="cs"/>
          <w:rtl/>
        </w:rPr>
        <w:t xml:space="preserve"> آن و </w:t>
      </w:r>
      <w:r w:rsidR="000A3618" w:rsidRPr="008F54F3">
        <w:rPr>
          <w:rStyle w:val="Charb"/>
          <w:rFonts w:hint="cs"/>
          <w:rtl/>
        </w:rPr>
        <w:t>ی</w:t>
      </w:r>
      <w:r w:rsidRPr="008F54F3">
        <w:rPr>
          <w:rStyle w:val="Charb"/>
          <w:rFonts w:hint="cs"/>
          <w:rtl/>
        </w:rPr>
        <w:t>ا در م</w:t>
      </w:r>
      <w:r w:rsidR="000A3618" w:rsidRPr="008F54F3">
        <w:rPr>
          <w:rStyle w:val="Charb"/>
          <w:rFonts w:hint="cs"/>
          <w:rtl/>
        </w:rPr>
        <w:t>ی</w:t>
      </w:r>
      <w:r w:rsidRPr="008F54F3">
        <w:rPr>
          <w:rStyle w:val="Charb"/>
          <w:rFonts w:hint="cs"/>
          <w:rtl/>
        </w:rPr>
        <w:t xml:space="preserve">راندن و زنده </w:t>
      </w:r>
      <w:r w:rsidR="000A3618" w:rsidRPr="008F54F3">
        <w:rPr>
          <w:rStyle w:val="Charb"/>
          <w:rFonts w:hint="cs"/>
          <w:rtl/>
        </w:rPr>
        <w:t>ک</w:t>
      </w:r>
      <w:r w:rsidRPr="008F54F3">
        <w:rPr>
          <w:rStyle w:val="Charb"/>
          <w:rFonts w:hint="cs"/>
          <w:rtl/>
        </w:rPr>
        <w:t xml:space="preserve">ردن </w:t>
      </w:r>
      <w:r w:rsidR="000A3618" w:rsidRPr="008F54F3">
        <w:rPr>
          <w:rStyle w:val="Charb"/>
          <w:rFonts w:hint="cs"/>
          <w:rtl/>
        </w:rPr>
        <w:t>ی</w:t>
      </w:r>
      <w:r w:rsidRPr="008F54F3">
        <w:rPr>
          <w:rStyle w:val="Charb"/>
          <w:rFonts w:hint="cs"/>
          <w:rtl/>
        </w:rPr>
        <w:t>ا جلب خ</w:t>
      </w:r>
      <w:r w:rsidR="000A3618" w:rsidRPr="008F54F3">
        <w:rPr>
          <w:rStyle w:val="Charb"/>
          <w:rFonts w:hint="cs"/>
          <w:rtl/>
        </w:rPr>
        <w:t>ی</w:t>
      </w:r>
      <w:r w:rsidRPr="008F54F3">
        <w:rPr>
          <w:rStyle w:val="Charb"/>
          <w:rFonts w:hint="cs"/>
          <w:rtl/>
        </w:rPr>
        <w:t xml:space="preserve">ر و دفع شر </w:t>
      </w:r>
      <w:r w:rsidR="000A3618" w:rsidRPr="008F54F3">
        <w:rPr>
          <w:rStyle w:val="Charb"/>
          <w:rFonts w:hint="cs"/>
          <w:rtl/>
        </w:rPr>
        <w:t>ی</w:t>
      </w:r>
      <w:r w:rsidRPr="008F54F3">
        <w:rPr>
          <w:rStyle w:val="Charb"/>
          <w:rFonts w:hint="cs"/>
          <w:rtl/>
        </w:rPr>
        <w:t>ا د</w:t>
      </w:r>
      <w:r w:rsidR="000A3618" w:rsidRPr="008F54F3">
        <w:rPr>
          <w:rStyle w:val="Charb"/>
          <w:rFonts w:hint="cs"/>
          <w:rtl/>
        </w:rPr>
        <w:t>ی</w:t>
      </w:r>
      <w:r w:rsidRPr="008F54F3">
        <w:rPr>
          <w:rStyle w:val="Charb"/>
          <w:rFonts w:hint="cs"/>
          <w:rtl/>
        </w:rPr>
        <w:t>گر معان</w:t>
      </w:r>
      <w:r w:rsidR="000A3618" w:rsidRPr="008F54F3">
        <w:rPr>
          <w:rStyle w:val="Charb"/>
          <w:rFonts w:hint="cs"/>
          <w:rtl/>
        </w:rPr>
        <w:t>ی</w:t>
      </w:r>
      <w:r w:rsidRPr="008F54F3">
        <w:rPr>
          <w:rStyle w:val="Charb"/>
          <w:rFonts w:hint="cs"/>
          <w:rtl/>
        </w:rPr>
        <w:t xml:space="preserve"> ربوب</w:t>
      </w:r>
      <w:r w:rsidR="000A3618" w:rsidRPr="008F54F3">
        <w:rPr>
          <w:rStyle w:val="Charb"/>
          <w:rFonts w:hint="cs"/>
          <w:rtl/>
        </w:rPr>
        <w:t>ی</w:t>
      </w:r>
      <w:r w:rsidRPr="008F54F3">
        <w:rPr>
          <w:rStyle w:val="Charb"/>
          <w:rFonts w:hint="cs"/>
          <w:rtl/>
        </w:rPr>
        <w:t>ت متصرف د</w:t>
      </w:r>
      <w:r w:rsidR="000A3618" w:rsidRPr="008F54F3">
        <w:rPr>
          <w:rStyle w:val="Charb"/>
          <w:rFonts w:hint="cs"/>
          <w:rtl/>
        </w:rPr>
        <w:t>ی</w:t>
      </w:r>
      <w:r w:rsidRPr="008F54F3">
        <w:rPr>
          <w:rStyle w:val="Charb"/>
          <w:rFonts w:hint="cs"/>
          <w:rtl/>
        </w:rPr>
        <w:t>گر</w:t>
      </w:r>
      <w:r w:rsidR="000A3618" w:rsidRPr="008F54F3">
        <w:rPr>
          <w:rStyle w:val="Charb"/>
          <w:rFonts w:hint="cs"/>
          <w:rtl/>
        </w:rPr>
        <w:t>ی</w:t>
      </w:r>
      <w:r w:rsidRPr="008F54F3">
        <w:rPr>
          <w:rStyle w:val="Charb"/>
          <w:rFonts w:hint="cs"/>
          <w:rtl/>
        </w:rPr>
        <w:t xml:space="preserve"> هم وجود دارد و </w:t>
      </w:r>
      <w:r w:rsidR="000A3618" w:rsidRPr="008F54F3">
        <w:rPr>
          <w:rStyle w:val="Charb"/>
          <w:rFonts w:hint="cs"/>
          <w:rtl/>
        </w:rPr>
        <w:t>ی</w:t>
      </w:r>
      <w:r w:rsidRPr="008F54F3">
        <w:rPr>
          <w:rStyle w:val="Charb"/>
          <w:rFonts w:hint="cs"/>
          <w:rtl/>
        </w:rPr>
        <w:t>ا اعتقاد به ا</w:t>
      </w:r>
      <w:r w:rsidR="000A3618" w:rsidRPr="008F54F3">
        <w:rPr>
          <w:rStyle w:val="Charb"/>
          <w:rFonts w:hint="cs"/>
          <w:rtl/>
        </w:rPr>
        <w:t>ی</w:t>
      </w:r>
      <w:r w:rsidRPr="008F54F3">
        <w:rPr>
          <w:rStyle w:val="Charb"/>
          <w:rFonts w:hint="cs"/>
          <w:rtl/>
        </w:rPr>
        <w:t>ن</w:t>
      </w:r>
      <w:r w:rsidR="000A3618" w:rsidRPr="008F54F3">
        <w:rPr>
          <w:rStyle w:val="Charb"/>
          <w:rFonts w:hint="cs"/>
          <w:rtl/>
        </w:rPr>
        <w:t>ک</w:t>
      </w:r>
      <w:r w:rsidRPr="008F54F3">
        <w:rPr>
          <w:rStyle w:val="Charb"/>
          <w:rFonts w:hint="cs"/>
          <w:rtl/>
        </w:rPr>
        <w:t>ه خداوند در مقتض</w:t>
      </w:r>
      <w:r w:rsidR="000A3618" w:rsidRPr="008F54F3">
        <w:rPr>
          <w:rStyle w:val="Charb"/>
          <w:rFonts w:hint="cs"/>
          <w:rtl/>
        </w:rPr>
        <w:t>ی</w:t>
      </w:r>
      <w:r w:rsidRPr="008F54F3">
        <w:rPr>
          <w:rStyle w:val="Charb"/>
          <w:rFonts w:hint="cs"/>
          <w:rtl/>
        </w:rPr>
        <w:t>ات اسماء و صفات خود مانند علم غ</w:t>
      </w:r>
      <w:r w:rsidR="000A3618" w:rsidRPr="008F54F3">
        <w:rPr>
          <w:rStyle w:val="Charb"/>
          <w:rFonts w:hint="cs"/>
          <w:rtl/>
        </w:rPr>
        <w:t>ی</w:t>
      </w:r>
      <w:r w:rsidRPr="008F54F3">
        <w:rPr>
          <w:rStyle w:val="Charb"/>
          <w:rFonts w:hint="cs"/>
          <w:rtl/>
        </w:rPr>
        <w:t xml:space="preserve">ب، </w:t>
      </w:r>
      <w:r w:rsidR="000A3618" w:rsidRPr="008F54F3">
        <w:rPr>
          <w:rStyle w:val="Charb"/>
          <w:rFonts w:hint="cs"/>
          <w:rtl/>
        </w:rPr>
        <w:t>ک</w:t>
      </w:r>
      <w:r w:rsidRPr="008F54F3">
        <w:rPr>
          <w:rStyle w:val="Charb"/>
          <w:rFonts w:hint="cs"/>
          <w:rtl/>
        </w:rPr>
        <w:t>بر</w:t>
      </w:r>
      <w:r w:rsidR="000A3618" w:rsidRPr="008F54F3">
        <w:rPr>
          <w:rStyle w:val="Charb"/>
          <w:rFonts w:hint="cs"/>
          <w:rtl/>
        </w:rPr>
        <w:t>ی</w:t>
      </w:r>
      <w:r w:rsidRPr="008F54F3">
        <w:rPr>
          <w:rStyle w:val="Charb"/>
          <w:rFonts w:hint="cs"/>
          <w:rtl/>
        </w:rPr>
        <w:t>ا و عظمت و... دارا</w:t>
      </w:r>
      <w:r w:rsidR="000A3618" w:rsidRPr="008F54F3">
        <w:rPr>
          <w:rStyle w:val="Charb"/>
          <w:rFonts w:hint="cs"/>
          <w:rtl/>
        </w:rPr>
        <w:t>ی</w:t>
      </w:r>
      <w:r w:rsidRPr="008F54F3">
        <w:rPr>
          <w:rStyle w:val="Charb"/>
          <w:rFonts w:hint="cs"/>
          <w:rtl/>
        </w:rPr>
        <w:t xml:space="preserve"> رق</w:t>
      </w:r>
      <w:r w:rsidR="000A3618" w:rsidRPr="008F54F3">
        <w:rPr>
          <w:rStyle w:val="Charb"/>
          <w:rFonts w:hint="cs"/>
          <w:rtl/>
        </w:rPr>
        <w:t>ی</w:t>
      </w:r>
      <w:r w:rsidRPr="008F54F3">
        <w:rPr>
          <w:rStyle w:val="Charb"/>
          <w:rFonts w:hint="cs"/>
          <w:rtl/>
        </w:rPr>
        <w:t>ب و منازع است، در تضاد م</w:t>
      </w:r>
      <w:r w:rsidR="000A3618" w:rsidRPr="008F54F3">
        <w:rPr>
          <w:rStyle w:val="Charb"/>
          <w:rFonts w:hint="cs"/>
          <w:rtl/>
        </w:rPr>
        <w:t>ی</w:t>
      </w:r>
      <w:r w:rsidRPr="008F54F3">
        <w:rPr>
          <w:rStyle w:val="Charb"/>
          <w:rFonts w:hint="cs"/>
          <w:rtl/>
        </w:rPr>
        <w:t>‌باشد.</w:t>
      </w:r>
    </w:p>
    <w:p w:rsidR="007A15AE" w:rsidRPr="0074399A" w:rsidRDefault="00210BBB" w:rsidP="0074399A">
      <w:pPr>
        <w:pStyle w:val="a1"/>
        <w:jc w:val="both"/>
        <w:rPr>
          <w:rStyle w:val="-Char"/>
          <w:rFonts w:ascii="KFGQPC Uthmanic Script HAFS" w:hAnsi="KFGQPC Uthmanic Script HAFS" w:cs="KFGQPC Uthmanic Script HAFS"/>
          <w:color w:val="000000"/>
          <w:sz w:val="28"/>
          <w:szCs w:val="28"/>
          <w:rtl/>
        </w:rPr>
      </w:pPr>
      <w:r w:rsidRPr="008F54F3">
        <w:rPr>
          <w:rStyle w:val="Charb"/>
          <w:rFonts w:hint="cs"/>
          <w:rtl/>
        </w:rPr>
        <w:t xml:space="preserve">خداوند سبحان </w:t>
      </w:r>
      <w:r w:rsidR="007A15AE" w:rsidRPr="008F54F3">
        <w:rPr>
          <w:rStyle w:val="Charb"/>
          <w:rFonts w:hint="cs"/>
          <w:rtl/>
        </w:rPr>
        <w:t>م</w:t>
      </w:r>
      <w:r w:rsidR="000A3618" w:rsidRPr="008F54F3">
        <w:rPr>
          <w:rStyle w:val="Charb"/>
          <w:rFonts w:hint="cs"/>
          <w:rtl/>
        </w:rPr>
        <w:t>ی</w:t>
      </w:r>
      <w:r w:rsidR="007A15AE" w:rsidRPr="008F54F3">
        <w:rPr>
          <w:rStyle w:val="Charb"/>
          <w:rFonts w:hint="cs"/>
          <w:rtl/>
        </w:rPr>
        <w:t>‌فرما</w:t>
      </w:r>
      <w:r w:rsidR="000A3618" w:rsidRPr="008F54F3">
        <w:rPr>
          <w:rStyle w:val="Charb"/>
          <w:rFonts w:hint="cs"/>
          <w:rtl/>
        </w:rPr>
        <w:t>ی</w:t>
      </w:r>
      <w:r w:rsidR="007A15AE" w:rsidRPr="008F54F3">
        <w:rPr>
          <w:rStyle w:val="Charb"/>
          <w:rFonts w:hint="cs"/>
          <w:rtl/>
        </w:rPr>
        <w:t>د</w:t>
      </w:r>
      <w:r w:rsidR="00A7613A" w:rsidRPr="008F54F3">
        <w:rPr>
          <w:rStyle w:val="Charb"/>
          <w:rFonts w:hint="cs"/>
          <w:rtl/>
        </w:rPr>
        <w:t>:</w:t>
      </w:r>
      <w:r w:rsidR="0074399A">
        <w:rPr>
          <w:rFonts w:cs="B Lotus" w:hint="cs"/>
          <w:color w:val="auto"/>
          <w:sz w:val="28"/>
          <w:szCs w:val="28"/>
          <w:rtl/>
        </w:rPr>
        <w:t xml:space="preserve"> </w:t>
      </w:r>
      <w:r w:rsidR="0074399A">
        <w:rPr>
          <w:rFonts w:ascii="Traditional Arabic" w:hAnsi="Traditional Arabic" w:cs="Traditional Arabic"/>
          <w:color w:val="auto"/>
          <w:sz w:val="28"/>
          <w:szCs w:val="28"/>
          <w:rtl/>
        </w:rPr>
        <w:t>﴿</w:t>
      </w:r>
      <w:r w:rsidR="0074399A">
        <w:rPr>
          <w:rFonts w:ascii="KFGQPC Uthmanic Script HAFS" w:hAnsi="KFGQPC Uthmanic Script HAFS" w:cs="KFGQPC Uthmanic Script HAFS" w:hint="eastAsia"/>
          <w:sz w:val="28"/>
          <w:szCs w:val="28"/>
          <w:rtl/>
        </w:rPr>
        <w:t>مَّا</w:t>
      </w:r>
      <w:r w:rsidR="0074399A">
        <w:rPr>
          <w:rFonts w:ascii="KFGQPC Uthmanic Script HAFS" w:hAnsi="KFGQPC Uthmanic Script HAFS" w:cs="KFGQPC Uthmanic Script HAFS"/>
          <w:sz w:val="28"/>
          <w:szCs w:val="28"/>
          <w:rtl/>
        </w:rPr>
        <w:t xml:space="preserve"> يَفۡتَحِ </w:t>
      </w:r>
      <w:r w:rsidR="0074399A">
        <w:rPr>
          <w:rFonts w:ascii="KFGQPC Uthmanic Script HAFS" w:hAnsi="KFGQPC Uthmanic Script HAFS" w:cs="KFGQPC Uthmanic Script HAFS" w:hint="cs"/>
          <w:sz w:val="28"/>
          <w:szCs w:val="28"/>
          <w:rtl/>
        </w:rPr>
        <w:t>ٱ</w:t>
      </w:r>
      <w:r w:rsidR="0074399A">
        <w:rPr>
          <w:rFonts w:ascii="KFGQPC Uthmanic Script HAFS" w:hAnsi="KFGQPC Uthmanic Script HAFS" w:cs="KFGQPC Uthmanic Script HAFS" w:hint="eastAsia"/>
          <w:sz w:val="28"/>
          <w:szCs w:val="28"/>
          <w:rtl/>
        </w:rPr>
        <w:t>للَّهُ</w:t>
      </w:r>
      <w:r w:rsidR="0074399A">
        <w:rPr>
          <w:rFonts w:ascii="KFGQPC Uthmanic Script HAFS" w:hAnsi="KFGQPC Uthmanic Script HAFS" w:cs="KFGQPC Uthmanic Script HAFS"/>
          <w:sz w:val="28"/>
          <w:szCs w:val="28"/>
          <w:rtl/>
        </w:rPr>
        <w:t xml:space="preserve"> لِلنَّاسِ مِن رَّحۡمَةٖ فَلَا مُمۡسِكَ لَهَاۖ وَمَا يُمۡسِكۡ فَلَا مُرۡسِلَ لَهُ</w:t>
      </w:r>
      <w:r w:rsidR="0074399A">
        <w:rPr>
          <w:rFonts w:ascii="KFGQPC Uthmanic Script HAFS" w:hAnsi="KFGQPC Uthmanic Script HAFS" w:cs="KFGQPC Uthmanic Script HAFS" w:hint="cs"/>
          <w:sz w:val="28"/>
          <w:szCs w:val="28"/>
          <w:rtl/>
        </w:rPr>
        <w:t>ۥ</w:t>
      </w:r>
      <w:r w:rsidR="0074399A">
        <w:rPr>
          <w:rFonts w:ascii="KFGQPC Uthmanic Script HAFS" w:hAnsi="KFGQPC Uthmanic Script HAFS" w:cs="KFGQPC Uthmanic Script HAFS"/>
          <w:sz w:val="28"/>
          <w:szCs w:val="28"/>
          <w:rtl/>
        </w:rPr>
        <w:t xml:space="preserve"> مِنۢ بَعۡدِهِ</w:t>
      </w:r>
      <w:r w:rsidR="0074399A">
        <w:rPr>
          <w:rFonts w:ascii="KFGQPC Uthmanic Script HAFS" w:hAnsi="KFGQPC Uthmanic Script HAFS" w:cs="KFGQPC Uthmanic Script HAFS" w:hint="cs"/>
          <w:sz w:val="28"/>
          <w:szCs w:val="28"/>
          <w:rtl/>
        </w:rPr>
        <w:t>ۦۚ</w:t>
      </w:r>
      <w:r w:rsidR="0074399A">
        <w:rPr>
          <w:rFonts w:ascii="KFGQPC Uthmanic Script HAFS" w:hAnsi="KFGQPC Uthmanic Script HAFS" w:cs="KFGQPC Uthmanic Script HAFS"/>
          <w:sz w:val="28"/>
          <w:szCs w:val="28"/>
          <w:rtl/>
        </w:rPr>
        <w:t xml:space="preserve"> وَهُوَ </w:t>
      </w:r>
      <w:r w:rsidR="0074399A">
        <w:rPr>
          <w:rFonts w:ascii="KFGQPC Uthmanic Script HAFS" w:hAnsi="KFGQPC Uthmanic Script HAFS" w:cs="KFGQPC Uthmanic Script HAFS" w:hint="cs"/>
          <w:sz w:val="28"/>
          <w:szCs w:val="28"/>
          <w:rtl/>
        </w:rPr>
        <w:t>ٱ</w:t>
      </w:r>
      <w:r w:rsidR="0074399A">
        <w:rPr>
          <w:rFonts w:ascii="KFGQPC Uthmanic Script HAFS" w:hAnsi="KFGQPC Uthmanic Script HAFS" w:cs="KFGQPC Uthmanic Script HAFS" w:hint="eastAsia"/>
          <w:sz w:val="28"/>
          <w:szCs w:val="28"/>
          <w:rtl/>
        </w:rPr>
        <w:t>لۡعَزِيزُ</w:t>
      </w:r>
      <w:r w:rsidR="0074399A">
        <w:rPr>
          <w:rFonts w:ascii="KFGQPC Uthmanic Script HAFS" w:hAnsi="KFGQPC Uthmanic Script HAFS" w:cs="KFGQPC Uthmanic Script HAFS"/>
          <w:sz w:val="28"/>
          <w:szCs w:val="28"/>
          <w:rtl/>
        </w:rPr>
        <w:t xml:space="preserve"> </w:t>
      </w:r>
      <w:r w:rsidR="0074399A">
        <w:rPr>
          <w:rFonts w:ascii="KFGQPC Uthmanic Script HAFS" w:hAnsi="KFGQPC Uthmanic Script HAFS" w:cs="KFGQPC Uthmanic Script HAFS" w:hint="cs"/>
          <w:sz w:val="28"/>
          <w:szCs w:val="28"/>
          <w:rtl/>
        </w:rPr>
        <w:t>ٱ</w:t>
      </w:r>
      <w:r w:rsidR="0074399A">
        <w:rPr>
          <w:rFonts w:ascii="KFGQPC Uthmanic Script HAFS" w:hAnsi="KFGQPC Uthmanic Script HAFS" w:cs="KFGQPC Uthmanic Script HAFS" w:hint="eastAsia"/>
          <w:sz w:val="28"/>
          <w:szCs w:val="28"/>
          <w:rtl/>
        </w:rPr>
        <w:t>لۡحَكِيمُ</w:t>
      </w:r>
      <w:r w:rsidR="0074399A">
        <w:rPr>
          <w:rFonts w:ascii="KFGQPC Uthmanic Script HAFS" w:hAnsi="KFGQPC Uthmanic Script HAFS" w:cs="KFGQPC Uthmanic Script HAFS"/>
          <w:sz w:val="28"/>
          <w:szCs w:val="28"/>
          <w:rtl/>
        </w:rPr>
        <w:t xml:space="preserve"> ٢</w:t>
      </w:r>
      <w:r w:rsidR="0074399A">
        <w:rPr>
          <w:rFonts w:ascii="KFGQPC Uthmanic Script HAFS" w:hAnsi="KFGQPC Uthmanic Script HAFS" w:cs="KFGQPC Uthmanic Script HAFS"/>
          <w:sz w:val="28"/>
          <w:szCs w:val="28"/>
        </w:rPr>
        <w:t xml:space="preserve"> </w:t>
      </w:r>
      <w:r w:rsidR="0074399A">
        <w:rPr>
          <w:rFonts w:ascii="KFGQPC Uthmanic Script HAFS" w:hAnsi="KFGQPC Uthmanic Script HAFS" w:cs="KFGQPC Uthmanic Script HAFS" w:hint="eastAsia"/>
          <w:sz w:val="28"/>
          <w:szCs w:val="28"/>
          <w:rtl/>
        </w:rPr>
        <w:t>يَٰٓأَيُّهَا</w:t>
      </w:r>
      <w:r w:rsidR="0074399A">
        <w:rPr>
          <w:rFonts w:ascii="KFGQPC Uthmanic Script HAFS" w:hAnsi="KFGQPC Uthmanic Script HAFS" w:cs="KFGQPC Uthmanic Script HAFS"/>
          <w:sz w:val="28"/>
          <w:szCs w:val="28"/>
          <w:rtl/>
        </w:rPr>
        <w:t xml:space="preserve"> </w:t>
      </w:r>
      <w:r w:rsidR="0074399A">
        <w:rPr>
          <w:rFonts w:ascii="KFGQPC Uthmanic Script HAFS" w:hAnsi="KFGQPC Uthmanic Script HAFS" w:cs="KFGQPC Uthmanic Script HAFS" w:hint="cs"/>
          <w:sz w:val="28"/>
          <w:szCs w:val="28"/>
          <w:rtl/>
        </w:rPr>
        <w:t>ٱ</w:t>
      </w:r>
      <w:r w:rsidR="0074399A">
        <w:rPr>
          <w:rFonts w:ascii="KFGQPC Uthmanic Script HAFS" w:hAnsi="KFGQPC Uthmanic Script HAFS" w:cs="KFGQPC Uthmanic Script HAFS" w:hint="eastAsia"/>
          <w:sz w:val="28"/>
          <w:szCs w:val="28"/>
          <w:rtl/>
        </w:rPr>
        <w:t>لنَّاسُ</w:t>
      </w:r>
      <w:r w:rsidR="0074399A">
        <w:rPr>
          <w:rFonts w:ascii="KFGQPC Uthmanic Script HAFS" w:hAnsi="KFGQPC Uthmanic Script HAFS" w:cs="KFGQPC Uthmanic Script HAFS"/>
          <w:sz w:val="28"/>
          <w:szCs w:val="28"/>
          <w:rtl/>
        </w:rPr>
        <w:t xml:space="preserve"> </w:t>
      </w:r>
      <w:r w:rsidR="0074399A">
        <w:rPr>
          <w:rFonts w:ascii="KFGQPC Uthmanic Script HAFS" w:hAnsi="KFGQPC Uthmanic Script HAFS" w:cs="KFGQPC Uthmanic Script HAFS" w:hint="cs"/>
          <w:sz w:val="28"/>
          <w:szCs w:val="28"/>
          <w:rtl/>
        </w:rPr>
        <w:t>ٱ</w:t>
      </w:r>
      <w:r w:rsidR="0074399A">
        <w:rPr>
          <w:rFonts w:ascii="KFGQPC Uthmanic Script HAFS" w:hAnsi="KFGQPC Uthmanic Script HAFS" w:cs="KFGQPC Uthmanic Script HAFS" w:hint="eastAsia"/>
          <w:sz w:val="28"/>
          <w:szCs w:val="28"/>
          <w:rtl/>
        </w:rPr>
        <w:t>ذۡكُرُواْ</w:t>
      </w:r>
      <w:r w:rsidR="0074399A">
        <w:rPr>
          <w:rFonts w:ascii="KFGQPC Uthmanic Script HAFS" w:hAnsi="KFGQPC Uthmanic Script HAFS" w:cs="KFGQPC Uthmanic Script HAFS"/>
          <w:sz w:val="28"/>
          <w:szCs w:val="28"/>
          <w:rtl/>
        </w:rPr>
        <w:t xml:space="preserve"> نِعۡمَتَ </w:t>
      </w:r>
      <w:r w:rsidR="0074399A">
        <w:rPr>
          <w:rFonts w:ascii="KFGQPC Uthmanic Script HAFS" w:hAnsi="KFGQPC Uthmanic Script HAFS" w:cs="KFGQPC Uthmanic Script HAFS" w:hint="cs"/>
          <w:sz w:val="28"/>
          <w:szCs w:val="28"/>
          <w:rtl/>
        </w:rPr>
        <w:t>ٱ</w:t>
      </w:r>
      <w:r w:rsidR="0074399A">
        <w:rPr>
          <w:rFonts w:ascii="KFGQPC Uthmanic Script HAFS" w:hAnsi="KFGQPC Uthmanic Script HAFS" w:cs="KFGQPC Uthmanic Script HAFS" w:hint="eastAsia"/>
          <w:sz w:val="28"/>
          <w:szCs w:val="28"/>
          <w:rtl/>
        </w:rPr>
        <w:t>للَّهِ</w:t>
      </w:r>
      <w:r w:rsidR="0074399A">
        <w:rPr>
          <w:rFonts w:ascii="KFGQPC Uthmanic Script HAFS" w:hAnsi="KFGQPC Uthmanic Script HAFS" w:cs="KFGQPC Uthmanic Script HAFS"/>
          <w:sz w:val="28"/>
          <w:szCs w:val="28"/>
          <w:rtl/>
        </w:rPr>
        <w:t xml:space="preserve"> عَلَيۡكُمۡۚ هَلۡ مِنۡ خَٰلِقٍ غَيۡرُ </w:t>
      </w:r>
      <w:r w:rsidR="0074399A">
        <w:rPr>
          <w:rFonts w:ascii="KFGQPC Uthmanic Script HAFS" w:hAnsi="KFGQPC Uthmanic Script HAFS" w:cs="KFGQPC Uthmanic Script HAFS" w:hint="cs"/>
          <w:sz w:val="28"/>
          <w:szCs w:val="28"/>
          <w:rtl/>
        </w:rPr>
        <w:t>ٱ</w:t>
      </w:r>
      <w:r w:rsidR="0074399A">
        <w:rPr>
          <w:rFonts w:ascii="KFGQPC Uthmanic Script HAFS" w:hAnsi="KFGQPC Uthmanic Script HAFS" w:cs="KFGQPC Uthmanic Script HAFS" w:hint="eastAsia"/>
          <w:sz w:val="28"/>
          <w:szCs w:val="28"/>
          <w:rtl/>
        </w:rPr>
        <w:t>للَّهِ</w:t>
      </w:r>
      <w:r w:rsidR="0074399A">
        <w:rPr>
          <w:rFonts w:ascii="KFGQPC Uthmanic Script HAFS" w:hAnsi="KFGQPC Uthmanic Script HAFS" w:cs="KFGQPC Uthmanic Script HAFS"/>
          <w:sz w:val="28"/>
          <w:szCs w:val="28"/>
          <w:rtl/>
        </w:rPr>
        <w:t xml:space="preserve"> يَرۡزُقُكُم مِّنَ </w:t>
      </w:r>
      <w:r w:rsidR="0074399A">
        <w:rPr>
          <w:rFonts w:ascii="KFGQPC Uthmanic Script HAFS" w:hAnsi="KFGQPC Uthmanic Script HAFS" w:cs="KFGQPC Uthmanic Script HAFS" w:hint="cs"/>
          <w:sz w:val="28"/>
          <w:szCs w:val="28"/>
          <w:rtl/>
        </w:rPr>
        <w:t>ٱ</w:t>
      </w:r>
      <w:r w:rsidR="0074399A">
        <w:rPr>
          <w:rFonts w:ascii="KFGQPC Uthmanic Script HAFS" w:hAnsi="KFGQPC Uthmanic Script HAFS" w:cs="KFGQPC Uthmanic Script HAFS" w:hint="eastAsia"/>
          <w:sz w:val="28"/>
          <w:szCs w:val="28"/>
          <w:rtl/>
        </w:rPr>
        <w:t>لسَّمَآءِ</w:t>
      </w:r>
      <w:r w:rsidR="0074399A">
        <w:rPr>
          <w:rFonts w:ascii="KFGQPC Uthmanic Script HAFS" w:hAnsi="KFGQPC Uthmanic Script HAFS" w:cs="KFGQPC Uthmanic Script HAFS"/>
          <w:sz w:val="28"/>
          <w:szCs w:val="28"/>
          <w:rtl/>
        </w:rPr>
        <w:t xml:space="preserve"> وَ</w:t>
      </w:r>
      <w:r w:rsidR="0074399A">
        <w:rPr>
          <w:rFonts w:ascii="KFGQPC Uthmanic Script HAFS" w:hAnsi="KFGQPC Uthmanic Script HAFS" w:cs="KFGQPC Uthmanic Script HAFS" w:hint="cs"/>
          <w:sz w:val="28"/>
          <w:szCs w:val="28"/>
          <w:rtl/>
        </w:rPr>
        <w:t>ٱ</w:t>
      </w:r>
      <w:r w:rsidR="0074399A">
        <w:rPr>
          <w:rFonts w:ascii="KFGQPC Uthmanic Script HAFS" w:hAnsi="KFGQPC Uthmanic Script HAFS" w:cs="KFGQPC Uthmanic Script HAFS" w:hint="eastAsia"/>
          <w:sz w:val="28"/>
          <w:szCs w:val="28"/>
          <w:rtl/>
        </w:rPr>
        <w:t>لۡأَرۡضِۚ</w:t>
      </w:r>
      <w:r w:rsidR="0074399A">
        <w:rPr>
          <w:rFonts w:ascii="Traditional Arabic" w:hAnsi="Traditional Arabic" w:cs="Traditional Arabic"/>
          <w:color w:val="auto"/>
          <w:sz w:val="28"/>
          <w:szCs w:val="28"/>
          <w:rtl/>
        </w:rPr>
        <w:t>﴾</w:t>
      </w:r>
      <w:r w:rsidR="00A7613A">
        <w:rPr>
          <w:rFonts w:cs="B Lotus" w:hint="cs"/>
          <w:color w:val="auto"/>
          <w:sz w:val="28"/>
          <w:szCs w:val="28"/>
          <w:rtl/>
        </w:rPr>
        <w:t xml:space="preserve"> </w:t>
      </w:r>
      <w:r w:rsidR="00354781" w:rsidRPr="0021506E">
        <w:rPr>
          <w:rStyle w:val="Charc"/>
          <w:rFonts w:hint="cs"/>
          <w:rtl/>
        </w:rPr>
        <w:t>[</w:t>
      </w:r>
      <w:r w:rsidR="007A15AE" w:rsidRPr="0021506E">
        <w:rPr>
          <w:rStyle w:val="Charc"/>
          <w:rFonts w:hint="cs"/>
          <w:rtl/>
        </w:rPr>
        <w:t>فاطر</w:t>
      </w:r>
      <w:r w:rsidR="00A7613A" w:rsidRPr="0021506E">
        <w:rPr>
          <w:rStyle w:val="Charc"/>
          <w:rFonts w:hint="cs"/>
          <w:rtl/>
        </w:rPr>
        <w:t xml:space="preserve">: </w:t>
      </w:r>
      <w:r w:rsidR="007A15AE" w:rsidRPr="0021506E">
        <w:rPr>
          <w:rStyle w:val="Charc"/>
          <w:rFonts w:hint="cs"/>
          <w:rtl/>
        </w:rPr>
        <w:t>2-3</w:t>
      </w:r>
      <w:r w:rsidR="00354781" w:rsidRPr="0021506E">
        <w:rPr>
          <w:rStyle w:val="Charc"/>
          <w:rFonts w:hint="cs"/>
          <w:rtl/>
        </w:rPr>
        <w:t>]</w:t>
      </w:r>
      <w:r w:rsidR="0074399A" w:rsidRPr="0074399A">
        <w:rPr>
          <w:rStyle w:val="Charb"/>
          <w:rFonts w:hint="cs"/>
          <w:rtl/>
        </w:rPr>
        <w:t>.</w:t>
      </w:r>
    </w:p>
    <w:p w:rsidR="007A15AE" w:rsidRPr="008F54F3" w:rsidRDefault="00BA3799" w:rsidP="009A6A43">
      <w:pPr>
        <w:pStyle w:val="ab"/>
        <w:rPr>
          <w:rtl/>
        </w:rPr>
      </w:pPr>
      <w:r w:rsidRPr="008F54F3">
        <w:rPr>
          <w:rFonts w:hint="cs"/>
          <w:rtl/>
        </w:rPr>
        <w:t>«</w:t>
      </w:r>
      <w:r w:rsidR="007A15AE" w:rsidRPr="008F54F3">
        <w:rPr>
          <w:rFonts w:hint="cs"/>
          <w:rtl/>
        </w:rPr>
        <w:t>خداوند (در</w:t>
      </w:r>
      <w:r w:rsidR="00210BBB" w:rsidRPr="008F54F3">
        <w:rPr>
          <w:rFonts w:hint="cs"/>
          <w:rtl/>
        </w:rPr>
        <w:t>ِ</w:t>
      </w:r>
      <w:r w:rsidR="007A15AE" w:rsidRPr="008F54F3">
        <w:rPr>
          <w:rFonts w:hint="cs"/>
          <w:rtl/>
        </w:rPr>
        <w:t xml:space="preserve"> خزائن) هر رحمت</w:t>
      </w:r>
      <w:r w:rsidR="000A3618" w:rsidRPr="008F54F3">
        <w:rPr>
          <w:rFonts w:hint="cs"/>
          <w:rtl/>
        </w:rPr>
        <w:t>ی</w:t>
      </w:r>
      <w:r w:rsidR="007A15AE" w:rsidRPr="008F54F3">
        <w:rPr>
          <w:rFonts w:hint="cs"/>
          <w:rtl/>
        </w:rPr>
        <w:t xml:space="preserve"> را برا</w:t>
      </w:r>
      <w:r w:rsidR="000A3618" w:rsidRPr="008F54F3">
        <w:rPr>
          <w:rFonts w:hint="cs"/>
          <w:rtl/>
        </w:rPr>
        <w:t>ی</w:t>
      </w:r>
      <w:r w:rsidR="007A15AE" w:rsidRPr="008F54F3">
        <w:rPr>
          <w:rFonts w:hint="cs"/>
          <w:rtl/>
        </w:rPr>
        <w:t xml:space="preserve"> مردم بگشا</w:t>
      </w:r>
      <w:r w:rsidR="000A3618" w:rsidRPr="008F54F3">
        <w:rPr>
          <w:rFonts w:hint="cs"/>
          <w:rtl/>
        </w:rPr>
        <w:t>ی</w:t>
      </w:r>
      <w:r w:rsidR="007A15AE" w:rsidRPr="008F54F3">
        <w:rPr>
          <w:rFonts w:hint="cs"/>
          <w:rtl/>
        </w:rPr>
        <w:t>د، کس</w:t>
      </w:r>
      <w:r w:rsidR="000A3618" w:rsidRPr="008F54F3">
        <w:rPr>
          <w:rFonts w:hint="cs"/>
          <w:rtl/>
        </w:rPr>
        <w:t>ی</w:t>
      </w:r>
      <w:r w:rsidR="007A15AE" w:rsidRPr="008F54F3">
        <w:rPr>
          <w:rFonts w:hint="cs"/>
          <w:rtl/>
        </w:rPr>
        <w:t xml:space="preserve"> نم</w:t>
      </w:r>
      <w:r w:rsidR="000A3618" w:rsidRPr="008F54F3">
        <w:rPr>
          <w:rFonts w:hint="cs"/>
          <w:rtl/>
        </w:rPr>
        <w:t>ی</w:t>
      </w:r>
      <w:r w:rsidR="007A15AE" w:rsidRPr="008F54F3">
        <w:rPr>
          <w:rFonts w:hint="cs"/>
          <w:rtl/>
        </w:rPr>
        <w:softHyphen/>
        <w:t>تواند (آن را ببندد و) و از آن جلوگ</w:t>
      </w:r>
      <w:r w:rsidR="000A3618" w:rsidRPr="008F54F3">
        <w:rPr>
          <w:rFonts w:hint="cs"/>
          <w:rtl/>
        </w:rPr>
        <w:t>ی</w:t>
      </w:r>
      <w:r w:rsidR="007A15AE" w:rsidRPr="008F54F3">
        <w:rPr>
          <w:rFonts w:hint="cs"/>
          <w:rtl/>
        </w:rPr>
        <w:t>ر</w:t>
      </w:r>
      <w:r w:rsidR="000A3618" w:rsidRPr="008F54F3">
        <w:rPr>
          <w:rFonts w:hint="cs"/>
          <w:rtl/>
        </w:rPr>
        <w:t>ی</w:t>
      </w:r>
      <w:r w:rsidR="007A15AE" w:rsidRPr="008F54F3">
        <w:rPr>
          <w:rFonts w:hint="cs"/>
          <w:rtl/>
        </w:rPr>
        <w:t xml:space="preserve"> نما</w:t>
      </w:r>
      <w:r w:rsidR="000A3618" w:rsidRPr="008F54F3">
        <w:rPr>
          <w:rFonts w:hint="cs"/>
          <w:rtl/>
        </w:rPr>
        <w:t>ی</w:t>
      </w:r>
      <w:r w:rsidR="007A15AE" w:rsidRPr="008F54F3">
        <w:rPr>
          <w:rFonts w:hint="cs"/>
          <w:rtl/>
        </w:rPr>
        <w:t>د، و خداوند هر چ</w:t>
      </w:r>
      <w:r w:rsidR="000A3618" w:rsidRPr="008F54F3">
        <w:rPr>
          <w:rFonts w:hint="cs"/>
          <w:rtl/>
        </w:rPr>
        <w:t>ی</w:t>
      </w:r>
      <w:r w:rsidR="007A15AE" w:rsidRPr="008F54F3">
        <w:rPr>
          <w:rFonts w:hint="cs"/>
          <w:rtl/>
        </w:rPr>
        <w:t>ز</w:t>
      </w:r>
      <w:r w:rsidR="000A3618" w:rsidRPr="008F54F3">
        <w:rPr>
          <w:rFonts w:hint="cs"/>
          <w:rtl/>
        </w:rPr>
        <w:t>ی</w:t>
      </w:r>
      <w:r w:rsidR="007A15AE" w:rsidRPr="008F54F3">
        <w:rPr>
          <w:rFonts w:hint="cs"/>
          <w:rtl/>
        </w:rPr>
        <w:t xml:space="preserve"> را که باز دارد و از آن جلوگ</w:t>
      </w:r>
      <w:r w:rsidR="000A3618" w:rsidRPr="008F54F3">
        <w:rPr>
          <w:rFonts w:hint="cs"/>
          <w:rtl/>
        </w:rPr>
        <w:t>ی</w:t>
      </w:r>
      <w:r w:rsidR="007A15AE" w:rsidRPr="008F54F3">
        <w:rPr>
          <w:rFonts w:hint="cs"/>
          <w:rtl/>
        </w:rPr>
        <w:t>ر</w:t>
      </w:r>
      <w:r w:rsidR="000A3618" w:rsidRPr="008F54F3">
        <w:rPr>
          <w:rFonts w:hint="cs"/>
          <w:rtl/>
        </w:rPr>
        <w:t>ی</w:t>
      </w:r>
      <w:r w:rsidR="007A15AE" w:rsidRPr="008F54F3">
        <w:rPr>
          <w:rFonts w:hint="cs"/>
          <w:rtl/>
        </w:rPr>
        <w:t xml:space="preserve"> کند، کس</w:t>
      </w:r>
      <w:r w:rsidR="000A3618" w:rsidRPr="008F54F3">
        <w:rPr>
          <w:rFonts w:hint="cs"/>
          <w:rtl/>
        </w:rPr>
        <w:t>ی</w:t>
      </w:r>
      <w:r w:rsidR="007A15AE" w:rsidRPr="008F54F3">
        <w:rPr>
          <w:rFonts w:hint="cs"/>
          <w:rtl/>
        </w:rPr>
        <w:t xml:space="preserve"> جز او نم</w:t>
      </w:r>
      <w:r w:rsidR="000A3618" w:rsidRPr="008F54F3">
        <w:rPr>
          <w:rFonts w:hint="cs"/>
          <w:rtl/>
        </w:rPr>
        <w:t>ی</w:t>
      </w:r>
      <w:r w:rsidR="009A6A43">
        <w:rPr>
          <w:rFonts w:hint="eastAsia"/>
        </w:rPr>
        <w:t>‍</w:t>
      </w:r>
      <w:r w:rsidR="007A15AE" w:rsidRPr="008F54F3">
        <w:rPr>
          <w:rFonts w:hint="cs"/>
          <w:rtl/>
        </w:rPr>
        <w:t>تواند آن را رها و روان سازد، و او توانا و کار به جا است. (لذا نه در کار</w:t>
      </w:r>
      <w:r w:rsidR="000A3618" w:rsidRPr="008F54F3">
        <w:rPr>
          <w:rFonts w:hint="cs"/>
          <w:rtl/>
        </w:rPr>
        <w:t>ی</w:t>
      </w:r>
      <w:r w:rsidR="007A15AE" w:rsidRPr="008F54F3">
        <w:rPr>
          <w:rFonts w:hint="cs"/>
          <w:rtl/>
        </w:rPr>
        <w:t xml:space="preserve"> در م</w:t>
      </w:r>
      <w:r w:rsidR="000A3618" w:rsidRPr="008F54F3">
        <w:rPr>
          <w:rFonts w:hint="cs"/>
          <w:rtl/>
        </w:rPr>
        <w:t>ی</w:t>
      </w:r>
      <w:r w:rsidR="007A15AE" w:rsidRPr="008F54F3">
        <w:rPr>
          <w:rFonts w:hint="cs"/>
          <w:rtl/>
        </w:rPr>
        <w:softHyphen/>
        <w:t>ماند، و نه کار</w:t>
      </w:r>
      <w:r w:rsidR="000A3618" w:rsidRPr="008F54F3">
        <w:rPr>
          <w:rFonts w:hint="cs"/>
          <w:rtl/>
        </w:rPr>
        <w:t>ی</w:t>
      </w:r>
      <w:r w:rsidR="007A15AE" w:rsidRPr="008F54F3">
        <w:rPr>
          <w:rFonts w:hint="cs"/>
          <w:rtl/>
        </w:rPr>
        <w:t xml:space="preserve"> را بدون فلسفه انجام م</w:t>
      </w:r>
      <w:r w:rsidR="000A3618" w:rsidRPr="008F54F3">
        <w:rPr>
          <w:rFonts w:hint="cs"/>
          <w:rtl/>
        </w:rPr>
        <w:t>ی</w:t>
      </w:r>
      <w:r w:rsidR="007A15AE" w:rsidRPr="008F54F3">
        <w:rPr>
          <w:rFonts w:hint="cs"/>
          <w:rtl/>
        </w:rPr>
        <w:softHyphen/>
        <w:t>دهد). ا</w:t>
      </w:r>
      <w:r w:rsidR="000A3618" w:rsidRPr="008F54F3">
        <w:rPr>
          <w:rFonts w:hint="cs"/>
          <w:rtl/>
        </w:rPr>
        <w:t>ی</w:t>
      </w:r>
      <w:r w:rsidR="007A15AE" w:rsidRPr="008F54F3">
        <w:rPr>
          <w:rFonts w:hint="cs"/>
          <w:rtl/>
        </w:rPr>
        <w:t xml:space="preserve"> مردم نعمت</w:t>
      </w:r>
      <w:r w:rsidR="000A3618" w:rsidRPr="008F54F3">
        <w:rPr>
          <w:rFonts w:hint="cs"/>
          <w:rtl/>
        </w:rPr>
        <w:t>ی</w:t>
      </w:r>
      <w:r w:rsidR="007A15AE" w:rsidRPr="008F54F3">
        <w:rPr>
          <w:rFonts w:hint="cs"/>
          <w:rtl/>
        </w:rPr>
        <w:t xml:space="preserve"> را که خدا به شما عطا فرموده است (با به جا</w:t>
      </w:r>
      <w:r w:rsidR="000A3618" w:rsidRPr="008F54F3">
        <w:rPr>
          <w:rFonts w:hint="cs"/>
          <w:rtl/>
        </w:rPr>
        <w:t>ی</w:t>
      </w:r>
      <w:r w:rsidR="007A15AE" w:rsidRPr="008F54F3">
        <w:rPr>
          <w:rFonts w:hint="cs"/>
          <w:rtl/>
        </w:rPr>
        <w:t xml:space="preserve"> آوردن شکر و ادا</w:t>
      </w:r>
      <w:r w:rsidR="000A3618" w:rsidRPr="008F54F3">
        <w:rPr>
          <w:rFonts w:hint="cs"/>
          <w:rtl/>
        </w:rPr>
        <w:t>ی</w:t>
      </w:r>
      <w:r w:rsidR="007A15AE" w:rsidRPr="008F54F3">
        <w:rPr>
          <w:rFonts w:hint="cs"/>
          <w:rtl/>
        </w:rPr>
        <w:t xml:space="preserve"> حق آن) </w:t>
      </w:r>
      <w:r w:rsidR="000A3618" w:rsidRPr="008F54F3">
        <w:rPr>
          <w:rFonts w:hint="cs"/>
          <w:rtl/>
        </w:rPr>
        <w:t>ی</w:t>
      </w:r>
      <w:r w:rsidR="007A15AE" w:rsidRPr="008F54F3">
        <w:rPr>
          <w:rFonts w:hint="cs"/>
          <w:rtl/>
        </w:rPr>
        <w:t>ادآور</w:t>
      </w:r>
      <w:r w:rsidR="000A3618" w:rsidRPr="008F54F3">
        <w:rPr>
          <w:rFonts w:hint="cs"/>
          <w:rtl/>
        </w:rPr>
        <w:t>ی</w:t>
      </w:r>
      <w:r w:rsidR="007A15AE" w:rsidRPr="008F54F3">
        <w:rPr>
          <w:rFonts w:hint="cs"/>
          <w:rtl/>
        </w:rPr>
        <w:t xml:space="preserve"> کن</w:t>
      </w:r>
      <w:r w:rsidR="000A3618" w:rsidRPr="008F54F3">
        <w:rPr>
          <w:rFonts w:hint="cs"/>
          <w:rtl/>
        </w:rPr>
        <w:t>ی</w:t>
      </w:r>
      <w:r w:rsidR="007A15AE" w:rsidRPr="008F54F3">
        <w:rPr>
          <w:rFonts w:hint="cs"/>
          <w:rtl/>
        </w:rPr>
        <w:t>د (و سفله و ناسپاس نباش</w:t>
      </w:r>
      <w:r w:rsidR="000A3618" w:rsidRPr="008F54F3">
        <w:rPr>
          <w:rFonts w:hint="cs"/>
          <w:rtl/>
        </w:rPr>
        <w:t>ی</w:t>
      </w:r>
      <w:r w:rsidR="007A15AE" w:rsidRPr="008F54F3">
        <w:rPr>
          <w:rFonts w:hint="cs"/>
          <w:rtl/>
        </w:rPr>
        <w:t>د، و از کنار ا</w:t>
      </w:r>
      <w:r w:rsidR="000A3618" w:rsidRPr="008F54F3">
        <w:rPr>
          <w:rFonts w:hint="cs"/>
          <w:rtl/>
        </w:rPr>
        <w:t>ی</w:t>
      </w:r>
      <w:r w:rsidR="007A15AE" w:rsidRPr="008F54F3">
        <w:rPr>
          <w:rFonts w:hint="cs"/>
          <w:rtl/>
        </w:rPr>
        <w:t>ن همه مواهب و برکات و امکانات ح</w:t>
      </w:r>
      <w:r w:rsidR="000A3618" w:rsidRPr="008F54F3">
        <w:rPr>
          <w:rFonts w:hint="cs"/>
          <w:rtl/>
        </w:rPr>
        <w:t>ی</w:t>
      </w:r>
      <w:r w:rsidR="007A15AE" w:rsidRPr="008F54F3">
        <w:rPr>
          <w:rFonts w:hint="cs"/>
          <w:rtl/>
        </w:rPr>
        <w:t>ات، سهل و ساده نگذر</w:t>
      </w:r>
      <w:r w:rsidR="000A3618" w:rsidRPr="008F54F3">
        <w:rPr>
          <w:rFonts w:hint="cs"/>
          <w:rtl/>
        </w:rPr>
        <w:t>ی</w:t>
      </w:r>
      <w:r w:rsidR="007A15AE" w:rsidRPr="008F54F3">
        <w:rPr>
          <w:rFonts w:hint="cs"/>
          <w:rtl/>
        </w:rPr>
        <w:t>د. بلکه از خود بپرس</w:t>
      </w:r>
      <w:r w:rsidR="000A3618" w:rsidRPr="008F54F3">
        <w:rPr>
          <w:rFonts w:hint="cs"/>
          <w:rtl/>
        </w:rPr>
        <w:t>ی</w:t>
      </w:r>
      <w:r w:rsidR="007A15AE" w:rsidRPr="008F54F3">
        <w:rPr>
          <w:rFonts w:hint="cs"/>
          <w:rtl/>
        </w:rPr>
        <w:t>د) آ</w:t>
      </w:r>
      <w:r w:rsidR="000A3618" w:rsidRPr="008F54F3">
        <w:rPr>
          <w:rFonts w:hint="cs"/>
          <w:rtl/>
        </w:rPr>
        <w:t>ی</w:t>
      </w:r>
      <w:r w:rsidR="007A15AE" w:rsidRPr="008F54F3">
        <w:rPr>
          <w:rFonts w:hint="cs"/>
          <w:rtl/>
        </w:rPr>
        <w:t>ا جز الله، آفر</w:t>
      </w:r>
      <w:r w:rsidR="000A3618" w:rsidRPr="008F54F3">
        <w:rPr>
          <w:rFonts w:hint="cs"/>
          <w:rtl/>
        </w:rPr>
        <w:t>ی</w:t>
      </w:r>
      <w:r w:rsidR="007A15AE" w:rsidRPr="008F54F3">
        <w:rPr>
          <w:rFonts w:hint="cs"/>
          <w:rtl/>
        </w:rPr>
        <w:t>ننده</w:t>
      </w:r>
      <w:r w:rsidR="007A15AE" w:rsidRPr="008F54F3">
        <w:rPr>
          <w:rFonts w:hint="cs"/>
          <w:rtl/>
        </w:rPr>
        <w:softHyphen/>
        <w:t>ا</w:t>
      </w:r>
      <w:r w:rsidR="000A3618" w:rsidRPr="008F54F3">
        <w:rPr>
          <w:rFonts w:hint="cs"/>
          <w:rtl/>
        </w:rPr>
        <w:t>ی</w:t>
      </w:r>
      <w:r w:rsidR="007A15AE" w:rsidRPr="008F54F3">
        <w:rPr>
          <w:rFonts w:hint="cs"/>
          <w:rtl/>
        </w:rPr>
        <w:t xml:space="preserve"> وجود دارد که شما را از آسمان و زم</w:t>
      </w:r>
      <w:r w:rsidR="000A3618" w:rsidRPr="008F54F3">
        <w:rPr>
          <w:rFonts w:hint="cs"/>
          <w:rtl/>
        </w:rPr>
        <w:t>ی</w:t>
      </w:r>
      <w:r w:rsidR="007A15AE" w:rsidRPr="008F54F3">
        <w:rPr>
          <w:rFonts w:hint="cs"/>
          <w:rtl/>
        </w:rPr>
        <w:t>ن روز</w:t>
      </w:r>
      <w:r w:rsidR="000A3618" w:rsidRPr="008F54F3">
        <w:rPr>
          <w:rFonts w:hint="cs"/>
          <w:rtl/>
        </w:rPr>
        <w:t>ی</w:t>
      </w:r>
      <w:r w:rsidR="007A15AE" w:rsidRPr="008F54F3">
        <w:rPr>
          <w:rFonts w:hint="cs"/>
          <w:rtl/>
        </w:rPr>
        <w:t xml:space="preserve"> برساند؟</w:t>
      </w:r>
      <w:r w:rsidRPr="008F54F3">
        <w:rPr>
          <w:rFonts w:hint="cs"/>
          <w:rtl/>
        </w:rPr>
        <w:t>»</w:t>
      </w:r>
    </w:p>
    <w:p w:rsidR="007A15AE" w:rsidRPr="00790421" w:rsidRDefault="0074399A" w:rsidP="0074399A">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hint="eastAsia"/>
          <w:rtl/>
        </w:rPr>
        <w:t>وَإِن</w:t>
      </w:r>
      <w:r>
        <w:rPr>
          <w:rFonts w:ascii="KFGQPC Uthmanic Script HAFS" w:hAnsi="KFGQPC Uthmanic Script HAFS" w:cs="KFGQPC Uthmanic Script HAFS"/>
          <w:rtl/>
        </w:rPr>
        <w:t xml:space="preserve"> يَمۡسَسۡكَ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بِضُرّٖ فَلَا كَاشِفَ 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إِلَّا هُوَۖ وَإِن يُرِدۡكَ بِخَيۡرٖ فَلَا رَآدَّ لِفَضۡلِهِ</w:t>
      </w:r>
      <w:r>
        <w:rPr>
          <w:rFonts w:ascii="KFGQPC Uthmanic Script HAFS" w:hAnsi="KFGQPC Uthmanic Script HAFS" w:cs="KFGQPC Uthmanic Script HAFS" w:hint="cs"/>
          <w:rtl/>
        </w:rPr>
        <w:t>ۦ</w:t>
      </w:r>
      <w:r>
        <w:rPr>
          <w:rFonts w:ascii="KFGQPC Uthmanic Script HAFS" w:hAnsi="KFGQPC Uthmanic Script HAFS" w:cs="Times New Roman" w:hint="cs"/>
          <w:rtl/>
        </w:rPr>
        <w:t>...</w:t>
      </w:r>
      <w:r>
        <w:rPr>
          <w:rFonts w:ascii="Traditional Arabic" w:hAnsi="Traditional Arabic" w:cs="Traditional Arabic"/>
          <w:rtl/>
        </w:rPr>
        <w:t>﴾</w:t>
      </w:r>
      <w:r>
        <w:rPr>
          <w:rFonts w:ascii="Traditional Arabic" w:hAnsi="Traditional Arabic" w:cs="Traditional Arabic" w:hint="cs"/>
          <w:rtl/>
        </w:rPr>
        <w:t xml:space="preserve"> </w:t>
      </w:r>
      <w:r w:rsidR="00354781" w:rsidRPr="0021506E">
        <w:rPr>
          <w:rStyle w:val="Charc"/>
          <w:rFonts w:hint="cs"/>
          <w:rtl/>
        </w:rPr>
        <w:t>[</w:t>
      </w:r>
      <w:r w:rsidR="007A15AE" w:rsidRPr="0021506E">
        <w:rPr>
          <w:rStyle w:val="Charc"/>
          <w:rFonts w:hint="cs"/>
          <w:rtl/>
        </w:rPr>
        <w:t>يونس</w:t>
      </w:r>
      <w:r w:rsidR="00A7613A" w:rsidRPr="0021506E">
        <w:rPr>
          <w:rStyle w:val="Charc"/>
          <w:rFonts w:hint="cs"/>
          <w:rtl/>
        </w:rPr>
        <w:t xml:space="preserve">: </w:t>
      </w:r>
      <w:r w:rsidR="007A15AE" w:rsidRPr="0021506E">
        <w:rPr>
          <w:rStyle w:val="Charc"/>
          <w:rFonts w:hint="cs"/>
          <w:rtl/>
        </w:rPr>
        <w:t>107</w:t>
      </w:r>
      <w:r w:rsidR="00354781" w:rsidRPr="0021506E">
        <w:rPr>
          <w:rStyle w:val="Charc"/>
          <w:rFonts w:hint="cs"/>
          <w:rtl/>
        </w:rPr>
        <w:t>]</w:t>
      </w:r>
      <w:r w:rsidRPr="0074399A">
        <w:rPr>
          <w:rFonts w:hint="cs"/>
          <w:rtl/>
        </w:rPr>
        <w:t>.</w:t>
      </w:r>
    </w:p>
    <w:p w:rsidR="007A15AE" w:rsidRPr="008F54F3" w:rsidRDefault="00BA3799" w:rsidP="008F54F3">
      <w:pPr>
        <w:pStyle w:val="ab"/>
        <w:rPr>
          <w:rtl/>
        </w:rPr>
      </w:pPr>
      <w:r w:rsidRPr="008F54F3">
        <w:rPr>
          <w:rFonts w:hint="cs"/>
          <w:rtl/>
        </w:rPr>
        <w:t>«</w:t>
      </w:r>
      <w:r w:rsidR="007A15AE" w:rsidRPr="008F54F3">
        <w:rPr>
          <w:rFonts w:hint="cs"/>
          <w:rtl/>
        </w:rPr>
        <w:t>اگر خداوند ز</w:t>
      </w:r>
      <w:r w:rsidR="000A3618" w:rsidRPr="008F54F3">
        <w:rPr>
          <w:rFonts w:hint="cs"/>
          <w:rtl/>
        </w:rPr>
        <w:t>ی</w:t>
      </w:r>
      <w:r w:rsidR="007A15AE" w:rsidRPr="008F54F3">
        <w:rPr>
          <w:rFonts w:hint="cs"/>
          <w:rtl/>
        </w:rPr>
        <w:t>ان</w:t>
      </w:r>
      <w:r w:rsidR="000A3618" w:rsidRPr="008F54F3">
        <w:rPr>
          <w:rFonts w:hint="cs"/>
          <w:rtl/>
        </w:rPr>
        <w:t>ی</w:t>
      </w:r>
      <w:r w:rsidR="007A15AE" w:rsidRPr="008F54F3">
        <w:rPr>
          <w:rFonts w:hint="cs"/>
          <w:rtl/>
        </w:rPr>
        <w:t xml:space="preserve"> به تو برساند،</w:t>
      </w:r>
      <w:r w:rsidR="006E640E">
        <w:rPr>
          <w:rFonts w:hint="cs"/>
          <w:rtl/>
        </w:rPr>
        <w:t xml:space="preserve"> هیچکس </w:t>
      </w:r>
      <w:r w:rsidR="007A15AE" w:rsidRPr="008F54F3">
        <w:rPr>
          <w:rFonts w:hint="cs"/>
          <w:rtl/>
        </w:rPr>
        <w:t>جز او نم</w:t>
      </w:r>
      <w:r w:rsidR="000A3618" w:rsidRPr="008F54F3">
        <w:rPr>
          <w:rFonts w:hint="cs"/>
          <w:rtl/>
        </w:rPr>
        <w:t>ی</w:t>
      </w:r>
      <w:r w:rsidR="007A15AE" w:rsidRPr="008F54F3">
        <w:rPr>
          <w:rFonts w:hint="cs"/>
          <w:rtl/>
        </w:rPr>
        <w:softHyphen/>
        <w:t>تواند آن را برطرف گرداند. و اگر بخواهد خ</w:t>
      </w:r>
      <w:r w:rsidR="000A3618" w:rsidRPr="008F54F3">
        <w:rPr>
          <w:rFonts w:hint="cs"/>
          <w:rtl/>
        </w:rPr>
        <w:t>ی</w:t>
      </w:r>
      <w:r w:rsidR="007A15AE" w:rsidRPr="008F54F3">
        <w:rPr>
          <w:rFonts w:hint="cs"/>
          <w:rtl/>
        </w:rPr>
        <w:t>ر</w:t>
      </w:r>
      <w:r w:rsidR="000A3618" w:rsidRPr="008F54F3">
        <w:rPr>
          <w:rFonts w:hint="cs"/>
          <w:rtl/>
        </w:rPr>
        <w:t>ی</w:t>
      </w:r>
      <w:r w:rsidR="007A15AE" w:rsidRPr="008F54F3">
        <w:rPr>
          <w:rFonts w:hint="cs"/>
          <w:rtl/>
        </w:rPr>
        <w:t xml:space="preserve"> به تو برساند،</w:t>
      </w:r>
      <w:r w:rsidR="006E640E">
        <w:rPr>
          <w:rFonts w:hint="cs"/>
          <w:rtl/>
        </w:rPr>
        <w:t xml:space="preserve"> هیچکس </w:t>
      </w:r>
      <w:r w:rsidR="007A15AE" w:rsidRPr="008F54F3">
        <w:rPr>
          <w:rFonts w:hint="cs"/>
          <w:rtl/>
        </w:rPr>
        <w:t>نم</w:t>
      </w:r>
      <w:r w:rsidR="000A3618" w:rsidRPr="008F54F3">
        <w:rPr>
          <w:rFonts w:hint="cs"/>
          <w:rtl/>
        </w:rPr>
        <w:t>ی</w:t>
      </w:r>
      <w:r w:rsidR="007A15AE" w:rsidRPr="008F54F3">
        <w:rPr>
          <w:rFonts w:hint="cs"/>
          <w:rtl/>
        </w:rPr>
        <w:softHyphen/>
        <w:t xml:space="preserve">تواند فضل و </w:t>
      </w:r>
      <w:r w:rsidRPr="008F54F3">
        <w:rPr>
          <w:rFonts w:hint="cs"/>
          <w:rtl/>
        </w:rPr>
        <w:t>لطف او را از تو برگرداند......</w:t>
      </w:r>
      <w:r w:rsidR="000146F5" w:rsidRPr="008F54F3">
        <w:rPr>
          <w:rFonts w:hint="cs"/>
          <w:rtl/>
        </w:rPr>
        <w:t>».</w:t>
      </w:r>
    </w:p>
    <w:p w:rsidR="007A15AE" w:rsidRPr="00790421" w:rsidRDefault="0074399A" w:rsidP="0074399A">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 xml:space="preserve">أَفَرَءَيۡتُم مَّا تَدۡعُونَ مِن دُونِ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إِنۡ أَرَادَنِيَ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بِضُرٍّ هَلۡ هُنَّ كَٰشِفَٰتُ ضُرِّهِ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أَوۡ أَرَادَنِي بِرَحۡمَةٍ هَلۡ هُنَّ مُمۡسِكَٰتُ رَحۡمَت</w:t>
      </w:r>
      <w:r>
        <w:rPr>
          <w:rFonts w:ascii="KFGQPC Uthmanic Script HAFS" w:hAnsi="KFGQPC Uthmanic Script HAFS" w:cs="KFGQPC Uthmanic Script HAFS" w:hint="eastAsia"/>
          <w:rtl/>
        </w:rPr>
        <w:t>ِهِ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قُلۡ حَسۡبِيَ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عَلَيۡهِ يَتَوَكَّلُ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لۡمُتَوَكِّلُونَ</w:t>
      </w:r>
      <w:r>
        <w:rPr>
          <w:rFonts w:ascii="KFGQPC Uthmanic Script HAFS" w:hAnsi="KFGQPC Uthmanic Script HAFS" w:cs="KFGQPC Uthmanic Script HAFS"/>
          <w:rtl/>
        </w:rPr>
        <w:t xml:space="preserve"> ٣٨</w:t>
      </w:r>
      <w:r>
        <w:rPr>
          <w:rFonts w:ascii="Traditional Arabic" w:hAnsi="Traditional Arabic" w:cs="Traditional Arabic"/>
          <w:rtl/>
        </w:rPr>
        <w:t>﴾</w:t>
      </w:r>
      <w:r w:rsidR="0084468C" w:rsidRPr="00790421">
        <w:rPr>
          <w:rStyle w:val="Char"/>
          <w:rFonts w:cs="B Lotus" w:hint="cs"/>
          <w:color w:val="auto"/>
          <w:sz w:val="28"/>
          <w:szCs w:val="28"/>
          <w:rtl/>
        </w:rPr>
        <w:t xml:space="preserve"> </w:t>
      </w:r>
      <w:r w:rsidR="00354781" w:rsidRPr="0021506E">
        <w:rPr>
          <w:rStyle w:val="Charc"/>
          <w:rFonts w:hint="cs"/>
          <w:rtl/>
        </w:rPr>
        <w:t>[</w:t>
      </w:r>
      <w:r w:rsidR="0084468C" w:rsidRPr="0021506E">
        <w:rPr>
          <w:rStyle w:val="Charc"/>
          <w:rFonts w:hint="cs"/>
          <w:rtl/>
        </w:rPr>
        <w:t>ال</w:t>
      </w:r>
      <w:r w:rsidR="007A15AE" w:rsidRPr="0021506E">
        <w:rPr>
          <w:rStyle w:val="Charc"/>
          <w:rFonts w:hint="cs"/>
          <w:rtl/>
        </w:rPr>
        <w:t>زمر</w:t>
      </w:r>
      <w:r w:rsidR="00A7613A" w:rsidRPr="0021506E">
        <w:rPr>
          <w:rStyle w:val="Charc"/>
          <w:rFonts w:hint="cs"/>
          <w:rtl/>
        </w:rPr>
        <w:t xml:space="preserve">: </w:t>
      </w:r>
      <w:r w:rsidR="007A15AE" w:rsidRPr="0021506E">
        <w:rPr>
          <w:rStyle w:val="Charc"/>
          <w:rFonts w:hint="cs"/>
          <w:rtl/>
        </w:rPr>
        <w:t>38</w:t>
      </w:r>
      <w:r w:rsidR="00354781" w:rsidRPr="0021506E">
        <w:rPr>
          <w:rStyle w:val="Charc"/>
          <w:rFonts w:hint="cs"/>
          <w:rtl/>
        </w:rPr>
        <w:t>]</w:t>
      </w:r>
      <w:r w:rsidRPr="0074399A">
        <w:rPr>
          <w:rFonts w:hint="cs"/>
          <w:rtl/>
        </w:rPr>
        <w:t>.</w:t>
      </w:r>
    </w:p>
    <w:p w:rsidR="007A15AE" w:rsidRPr="008F54F3" w:rsidRDefault="0084468C" w:rsidP="008F54F3">
      <w:pPr>
        <w:pStyle w:val="ab"/>
        <w:rPr>
          <w:rtl/>
        </w:rPr>
      </w:pPr>
      <w:r w:rsidRPr="008F54F3">
        <w:rPr>
          <w:rFonts w:hint="cs"/>
          <w:rtl/>
        </w:rPr>
        <w:t>«</w:t>
      </w:r>
      <w:r w:rsidR="007A15AE" w:rsidRPr="008F54F3">
        <w:rPr>
          <w:rFonts w:hint="cs"/>
          <w:rtl/>
        </w:rPr>
        <w:t>آ</w:t>
      </w:r>
      <w:r w:rsidR="000A3618" w:rsidRPr="008F54F3">
        <w:rPr>
          <w:rFonts w:hint="cs"/>
          <w:rtl/>
        </w:rPr>
        <w:t>ی</w:t>
      </w:r>
      <w:r w:rsidR="007A15AE" w:rsidRPr="008F54F3">
        <w:rPr>
          <w:rFonts w:hint="cs"/>
          <w:rtl/>
        </w:rPr>
        <w:t>ا چ</w:t>
      </w:r>
      <w:r w:rsidR="000A3618" w:rsidRPr="008F54F3">
        <w:rPr>
          <w:rFonts w:hint="cs"/>
          <w:rtl/>
        </w:rPr>
        <w:t>ی</w:t>
      </w:r>
      <w:r w:rsidR="007A15AE" w:rsidRPr="008F54F3">
        <w:rPr>
          <w:rFonts w:hint="cs"/>
          <w:rtl/>
        </w:rPr>
        <w:t>زها</w:t>
      </w:r>
      <w:r w:rsidR="000A3618" w:rsidRPr="008F54F3">
        <w:rPr>
          <w:rFonts w:hint="cs"/>
          <w:rtl/>
        </w:rPr>
        <w:t>یی</w:t>
      </w:r>
      <w:r w:rsidR="007A15AE" w:rsidRPr="008F54F3">
        <w:rPr>
          <w:rFonts w:hint="cs"/>
          <w:rtl/>
        </w:rPr>
        <w:t xml:space="preserve"> را که به جز خدا به فر</w:t>
      </w:r>
      <w:r w:rsidR="000A3618" w:rsidRPr="008F54F3">
        <w:rPr>
          <w:rFonts w:hint="cs"/>
          <w:rtl/>
        </w:rPr>
        <w:t>ی</w:t>
      </w:r>
      <w:r w:rsidR="007A15AE" w:rsidRPr="008F54F3">
        <w:rPr>
          <w:rFonts w:hint="cs"/>
          <w:rtl/>
        </w:rPr>
        <w:t>اد م</w:t>
      </w:r>
      <w:r w:rsidR="000A3618" w:rsidRPr="008F54F3">
        <w:rPr>
          <w:rFonts w:hint="cs"/>
          <w:rtl/>
        </w:rPr>
        <w:t>ی</w:t>
      </w:r>
      <w:r w:rsidR="007A15AE" w:rsidRPr="008F54F3">
        <w:rPr>
          <w:rFonts w:hint="cs"/>
          <w:rtl/>
        </w:rPr>
        <w:softHyphen/>
        <w:t>خوان</w:t>
      </w:r>
      <w:r w:rsidR="000A3618" w:rsidRPr="008F54F3">
        <w:rPr>
          <w:rFonts w:hint="cs"/>
          <w:rtl/>
        </w:rPr>
        <w:t>ی</w:t>
      </w:r>
      <w:r w:rsidR="007A15AE" w:rsidRPr="008F54F3">
        <w:rPr>
          <w:rFonts w:hint="cs"/>
          <w:rtl/>
        </w:rPr>
        <w:t>د و پرستش م</w:t>
      </w:r>
      <w:r w:rsidR="000A3618" w:rsidRPr="008F54F3">
        <w:rPr>
          <w:rFonts w:hint="cs"/>
          <w:rtl/>
        </w:rPr>
        <w:t>ی</w:t>
      </w:r>
      <w:r w:rsidR="007A15AE" w:rsidRPr="008F54F3">
        <w:rPr>
          <w:rFonts w:hint="cs"/>
          <w:rtl/>
        </w:rPr>
        <w:softHyphen/>
        <w:t>کن</w:t>
      </w:r>
      <w:r w:rsidR="000A3618" w:rsidRPr="008F54F3">
        <w:rPr>
          <w:rFonts w:hint="cs"/>
          <w:rtl/>
        </w:rPr>
        <w:t>ی</w:t>
      </w:r>
      <w:r w:rsidR="007A15AE" w:rsidRPr="008F54F3">
        <w:rPr>
          <w:rFonts w:hint="cs"/>
          <w:rtl/>
        </w:rPr>
        <w:t>د چن</w:t>
      </w:r>
      <w:r w:rsidR="000A3618" w:rsidRPr="008F54F3">
        <w:rPr>
          <w:rFonts w:hint="cs"/>
          <w:rtl/>
        </w:rPr>
        <w:t>ی</w:t>
      </w:r>
      <w:r w:rsidR="007A15AE" w:rsidRPr="008F54F3">
        <w:rPr>
          <w:rFonts w:hint="cs"/>
          <w:rtl/>
        </w:rPr>
        <w:t>ن م</w:t>
      </w:r>
      <w:r w:rsidR="000A3618" w:rsidRPr="008F54F3">
        <w:rPr>
          <w:rFonts w:hint="cs"/>
          <w:rtl/>
        </w:rPr>
        <w:t>ی</w:t>
      </w:r>
      <w:r w:rsidR="007A15AE" w:rsidRPr="008F54F3">
        <w:rPr>
          <w:rFonts w:hint="cs"/>
          <w:rtl/>
        </w:rPr>
        <w:softHyphen/>
        <w:t>ب</w:t>
      </w:r>
      <w:r w:rsidR="000A3618" w:rsidRPr="008F54F3">
        <w:rPr>
          <w:rFonts w:hint="cs"/>
          <w:rtl/>
        </w:rPr>
        <w:t>ی</w:t>
      </w:r>
      <w:r w:rsidR="007A15AE" w:rsidRPr="008F54F3">
        <w:rPr>
          <w:rFonts w:hint="cs"/>
          <w:rtl/>
        </w:rPr>
        <w:t>ن</w:t>
      </w:r>
      <w:r w:rsidR="000A3618" w:rsidRPr="008F54F3">
        <w:rPr>
          <w:rFonts w:hint="cs"/>
          <w:rtl/>
        </w:rPr>
        <w:t>ی</w:t>
      </w:r>
      <w:r w:rsidR="007A15AE" w:rsidRPr="008F54F3">
        <w:rPr>
          <w:rFonts w:hint="cs"/>
          <w:rtl/>
        </w:rPr>
        <w:t>د که اگر خدا بخواهد ز</w:t>
      </w:r>
      <w:r w:rsidR="000A3618" w:rsidRPr="008F54F3">
        <w:rPr>
          <w:rFonts w:hint="cs"/>
          <w:rtl/>
        </w:rPr>
        <w:t>ی</w:t>
      </w:r>
      <w:r w:rsidR="007A15AE" w:rsidRPr="008F54F3">
        <w:rPr>
          <w:rFonts w:hint="cs"/>
          <w:rtl/>
        </w:rPr>
        <w:t>ان و گزند</w:t>
      </w:r>
      <w:r w:rsidR="000A3618" w:rsidRPr="008F54F3">
        <w:rPr>
          <w:rFonts w:hint="cs"/>
          <w:rtl/>
        </w:rPr>
        <w:t>ی</w:t>
      </w:r>
      <w:r w:rsidR="007A15AE" w:rsidRPr="008F54F3">
        <w:rPr>
          <w:rFonts w:hint="cs"/>
          <w:rtl/>
        </w:rPr>
        <w:t xml:space="preserve"> به من برساند،</w:t>
      </w:r>
      <w:r w:rsidR="00A2048D" w:rsidRPr="008F54F3">
        <w:rPr>
          <w:rFonts w:hint="cs"/>
          <w:rtl/>
        </w:rPr>
        <w:t xml:space="preserve"> آن‌ها </w:t>
      </w:r>
      <w:r w:rsidR="007A15AE" w:rsidRPr="008F54F3">
        <w:rPr>
          <w:rFonts w:hint="cs"/>
          <w:rtl/>
        </w:rPr>
        <w:t>بتوانند آن ز</w:t>
      </w:r>
      <w:r w:rsidR="000A3618" w:rsidRPr="008F54F3">
        <w:rPr>
          <w:rFonts w:hint="cs"/>
          <w:rtl/>
        </w:rPr>
        <w:t>ی</w:t>
      </w:r>
      <w:r w:rsidR="007A15AE" w:rsidRPr="008F54F3">
        <w:rPr>
          <w:rFonts w:hint="cs"/>
          <w:rtl/>
        </w:rPr>
        <w:t>ان و گزند خداوند</w:t>
      </w:r>
      <w:r w:rsidR="000A3618" w:rsidRPr="008F54F3">
        <w:rPr>
          <w:rFonts w:hint="cs"/>
          <w:rtl/>
        </w:rPr>
        <w:t>ی</w:t>
      </w:r>
      <w:r w:rsidR="007A15AE" w:rsidRPr="008F54F3">
        <w:rPr>
          <w:rFonts w:hint="cs"/>
          <w:rtl/>
        </w:rPr>
        <w:t xml:space="preserve"> را برطرف سازند؟ و </w:t>
      </w:r>
      <w:r w:rsidR="000A3618" w:rsidRPr="008F54F3">
        <w:rPr>
          <w:rFonts w:hint="cs"/>
          <w:rtl/>
        </w:rPr>
        <w:t>ی</w:t>
      </w:r>
      <w:r w:rsidR="007A15AE" w:rsidRPr="008F54F3">
        <w:rPr>
          <w:rFonts w:hint="cs"/>
          <w:rtl/>
        </w:rPr>
        <w:t>ا اگر خدا بخواهد لطف و مرحمت</w:t>
      </w:r>
      <w:r w:rsidR="000A3618" w:rsidRPr="008F54F3">
        <w:rPr>
          <w:rFonts w:hint="cs"/>
          <w:rtl/>
        </w:rPr>
        <w:t>ی</w:t>
      </w:r>
      <w:r w:rsidR="007A15AE" w:rsidRPr="008F54F3">
        <w:rPr>
          <w:rFonts w:hint="cs"/>
          <w:rtl/>
        </w:rPr>
        <w:t xml:space="preserve"> در حق من روا دارد،</w:t>
      </w:r>
      <w:r w:rsidR="00A2048D" w:rsidRPr="008F54F3">
        <w:rPr>
          <w:rFonts w:hint="cs"/>
          <w:rtl/>
        </w:rPr>
        <w:t xml:space="preserve"> آن‌ها </w:t>
      </w:r>
      <w:r w:rsidR="007A15AE" w:rsidRPr="008F54F3">
        <w:rPr>
          <w:rFonts w:hint="cs"/>
          <w:rtl/>
        </w:rPr>
        <w:t>بتواند جلو لطف و مرحمتش را بگ</w:t>
      </w:r>
      <w:r w:rsidR="000A3618" w:rsidRPr="008F54F3">
        <w:rPr>
          <w:rFonts w:hint="cs"/>
          <w:rtl/>
        </w:rPr>
        <w:t>ی</w:t>
      </w:r>
      <w:r w:rsidR="007A15AE" w:rsidRPr="008F54F3">
        <w:rPr>
          <w:rFonts w:hint="cs"/>
          <w:rtl/>
        </w:rPr>
        <w:t>رند و آن را باز دارند؟ بگو</w:t>
      </w:r>
      <w:r w:rsidR="00A7613A" w:rsidRPr="008F54F3">
        <w:rPr>
          <w:rFonts w:hint="cs"/>
          <w:rtl/>
        </w:rPr>
        <w:t xml:space="preserve">: </w:t>
      </w:r>
      <w:r w:rsidR="007A15AE" w:rsidRPr="008F54F3">
        <w:rPr>
          <w:rFonts w:hint="cs"/>
          <w:rtl/>
        </w:rPr>
        <w:t>خدا مرا بس است. توکل کنندگان تنها بر او توکل م</w:t>
      </w:r>
      <w:r w:rsidR="000A3618" w:rsidRPr="008F54F3">
        <w:rPr>
          <w:rFonts w:hint="cs"/>
          <w:rtl/>
        </w:rPr>
        <w:t>ی</w:t>
      </w:r>
      <w:r w:rsidR="007A15AE" w:rsidRPr="008F54F3">
        <w:rPr>
          <w:rFonts w:hint="cs"/>
          <w:rtl/>
        </w:rPr>
        <w:softHyphen/>
        <w:t>کنند و بس</w:t>
      </w:r>
      <w:r w:rsidRPr="008F54F3">
        <w:rPr>
          <w:rFonts w:hint="cs"/>
          <w:rtl/>
        </w:rPr>
        <w:t>»</w:t>
      </w:r>
      <w:r w:rsidR="007A15AE" w:rsidRPr="008F54F3">
        <w:rPr>
          <w:rFonts w:hint="cs"/>
          <w:rtl/>
        </w:rPr>
        <w:t>.</w:t>
      </w:r>
    </w:p>
    <w:p w:rsidR="007A15AE" w:rsidRPr="00790421" w:rsidRDefault="0074399A" w:rsidP="0074399A">
      <w:pPr>
        <w:pStyle w:val="ab"/>
        <w:rPr>
          <w:rStyle w:val="Char"/>
          <w:rFonts w:cs="B Lotus"/>
          <w:color w:val="auto"/>
          <w:sz w:val="28"/>
          <w:szCs w:val="28"/>
          <w:rtl/>
        </w:rPr>
      </w:pPr>
      <w:r>
        <w:rPr>
          <w:rFonts w:ascii="Traditional Arabic" w:hAnsi="Traditional Arabic" w:cs="Traditional Arabic"/>
          <w:rtl/>
        </w:rPr>
        <w:lastRenderedPageBreak/>
        <w:t>﴿</w:t>
      </w:r>
      <w:r>
        <w:rPr>
          <w:rFonts w:ascii="KFGQPC Uthmanic Script HAFS" w:hAnsi="KFGQPC Uthmanic Script HAFS" w:cs="KFGQPC Uthmanic Script HAFS"/>
          <w:rtl/>
        </w:rPr>
        <w:t>۞وَعِندَهُ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مَفَاتِحُ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لۡغَيۡبِ</w:t>
      </w:r>
      <w:r>
        <w:rPr>
          <w:rFonts w:ascii="KFGQPC Uthmanic Script HAFS" w:hAnsi="KFGQPC Uthmanic Script HAFS" w:cs="KFGQPC Uthmanic Script HAFS"/>
          <w:rtl/>
        </w:rPr>
        <w:t xml:space="preserve"> لَا يَعۡلَمُهَآ إِلَّا هُوَۚ</w:t>
      </w:r>
      <w:r>
        <w:rPr>
          <w:rFonts w:ascii="KFGQPC Uthmanic Script HAFS" w:hAnsi="KFGQPC Uthmanic Script HAFS" w:cs="Times New Roman" w:hint="cs"/>
          <w:rtl/>
        </w:rPr>
        <w:t>...</w:t>
      </w:r>
      <w:r>
        <w:rPr>
          <w:rFonts w:ascii="Traditional Arabic" w:hAnsi="Traditional Arabic" w:cs="Traditional Arabic"/>
          <w:rtl/>
        </w:rPr>
        <w:t>﴾</w:t>
      </w:r>
      <w:bookmarkStart w:id="101" w:name="OLE_LINK38"/>
      <w:bookmarkStart w:id="102" w:name="OLE_LINK39"/>
      <w:r w:rsidR="0084468C" w:rsidRPr="00790421">
        <w:rPr>
          <w:rStyle w:val="Char"/>
          <w:rFonts w:cs="B Lotus" w:hint="cs"/>
          <w:color w:val="auto"/>
          <w:sz w:val="28"/>
          <w:szCs w:val="28"/>
          <w:rtl/>
        </w:rPr>
        <w:t xml:space="preserve"> </w:t>
      </w:r>
      <w:r w:rsidR="00354781" w:rsidRPr="0021506E">
        <w:rPr>
          <w:rStyle w:val="Charc"/>
          <w:rFonts w:hint="cs"/>
          <w:rtl/>
        </w:rPr>
        <w:t>[</w:t>
      </w:r>
      <w:bookmarkEnd w:id="101"/>
      <w:bookmarkEnd w:id="102"/>
      <w:r w:rsidR="007A15AE" w:rsidRPr="0021506E">
        <w:rPr>
          <w:rStyle w:val="Charc"/>
          <w:rFonts w:hint="cs"/>
          <w:rtl/>
        </w:rPr>
        <w:t>ا</w:t>
      </w:r>
      <w:r w:rsidR="0084468C" w:rsidRPr="0021506E">
        <w:rPr>
          <w:rStyle w:val="Charc"/>
          <w:rFonts w:hint="cs"/>
          <w:rtl/>
        </w:rPr>
        <w:t>لأ</w:t>
      </w:r>
      <w:r w:rsidR="007A15AE" w:rsidRPr="0021506E">
        <w:rPr>
          <w:rStyle w:val="Charc"/>
          <w:rFonts w:hint="cs"/>
          <w:rtl/>
        </w:rPr>
        <w:t>نعام</w:t>
      </w:r>
      <w:r w:rsidR="00A7613A" w:rsidRPr="0021506E">
        <w:rPr>
          <w:rStyle w:val="Charc"/>
          <w:rFonts w:hint="cs"/>
          <w:rtl/>
        </w:rPr>
        <w:t xml:space="preserve">: </w:t>
      </w:r>
      <w:r w:rsidR="007A15AE" w:rsidRPr="0021506E">
        <w:rPr>
          <w:rStyle w:val="Charc"/>
          <w:rFonts w:hint="cs"/>
          <w:rtl/>
        </w:rPr>
        <w:t>59</w:t>
      </w:r>
      <w:bookmarkStart w:id="103" w:name="OLE_LINK34"/>
      <w:bookmarkStart w:id="104" w:name="OLE_LINK35"/>
      <w:r w:rsidR="00354781" w:rsidRPr="0021506E">
        <w:rPr>
          <w:rStyle w:val="Charc"/>
          <w:rFonts w:hint="cs"/>
          <w:rtl/>
        </w:rPr>
        <w:t>]</w:t>
      </w:r>
      <w:bookmarkEnd w:id="103"/>
      <w:bookmarkEnd w:id="104"/>
      <w:r w:rsidRPr="0074399A">
        <w:rPr>
          <w:rFonts w:hint="cs"/>
          <w:rtl/>
        </w:rPr>
        <w:t>.</w:t>
      </w:r>
    </w:p>
    <w:p w:rsidR="007A15AE" w:rsidRPr="008F54F3" w:rsidRDefault="0084468C" w:rsidP="008F54F3">
      <w:pPr>
        <w:pStyle w:val="ab"/>
        <w:rPr>
          <w:rtl/>
        </w:rPr>
      </w:pPr>
      <w:r w:rsidRPr="008F54F3">
        <w:rPr>
          <w:rFonts w:hint="cs"/>
          <w:rtl/>
        </w:rPr>
        <w:t>«</w:t>
      </w:r>
      <w:r w:rsidR="007A15AE" w:rsidRPr="008F54F3">
        <w:rPr>
          <w:rFonts w:hint="cs"/>
          <w:rtl/>
        </w:rPr>
        <w:t>گنج</w:t>
      </w:r>
      <w:r w:rsidR="000A3618" w:rsidRPr="008F54F3">
        <w:rPr>
          <w:rFonts w:hint="cs"/>
          <w:rtl/>
        </w:rPr>
        <w:t>ی</w:t>
      </w:r>
      <w:r w:rsidR="007A15AE" w:rsidRPr="008F54F3">
        <w:rPr>
          <w:rFonts w:hint="cs"/>
          <w:rtl/>
        </w:rPr>
        <w:t>نه</w:t>
      </w:r>
      <w:r w:rsidR="007A15AE" w:rsidRPr="008F54F3">
        <w:rPr>
          <w:rFonts w:hint="cs"/>
          <w:rtl/>
        </w:rPr>
        <w:softHyphen/>
        <w:t>ها</w:t>
      </w:r>
      <w:r w:rsidR="000A3618" w:rsidRPr="008F54F3">
        <w:rPr>
          <w:rFonts w:hint="cs"/>
          <w:rtl/>
        </w:rPr>
        <w:t>ی</w:t>
      </w:r>
      <w:r w:rsidR="007A15AE" w:rsidRPr="008F54F3">
        <w:rPr>
          <w:rFonts w:hint="cs"/>
          <w:rtl/>
        </w:rPr>
        <w:t xml:space="preserve"> غ</w:t>
      </w:r>
      <w:r w:rsidR="000A3618" w:rsidRPr="008F54F3">
        <w:rPr>
          <w:rFonts w:hint="cs"/>
          <w:rtl/>
        </w:rPr>
        <w:t>ی</w:t>
      </w:r>
      <w:r w:rsidR="007A15AE" w:rsidRPr="008F54F3">
        <w:rPr>
          <w:rFonts w:hint="cs"/>
          <w:rtl/>
        </w:rPr>
        <w:t>ب و کل</w:t>
      </w:r>
      <w:r w:rsidR="000A3618" w:rsidRPr="008F54F3">
        <w:rPr>
          <w:rFonts w:hint="cs"/>
          <w:rtl/>
        </w:rPr>
        <w:t>ی</w:t>
      </w:r>
      <w:r w:rsidR="007A15AE" w:rsidRPr="008F54F3">
        <w:rPr>
          <w:rFonts w:hint="cs"/>
          <w:rtl/>
        </w:rPr>
        <w:t>د</w:t>
      </w:r>
      <w:r w:rsidR="00A2048D" w:rsidRPr="008F54F3">
        <w:rPr>
          <w:rFonts w:hint="cs"/>
          <w:rtl/>
        </w:rPr>
        <w:t xml:space="preserve"> آن‌ها </w:t>
      </w:r>
      <w:r w:rsidR="007A15AE" w:rsidRPr="008F54F3">
        <w:rPr>
          <w:rFonts w:hint="cs"/>
          <w:rtl/>
        </w:rPr>
        <w:t>در دست خداست و کس</w:t>
      </w:r>
      <w:r w:rsidR="000A3618" w:rsidRPr="008F54F3">
        <w:rPr>
          <w:rFonts w:hint="cs"/>
          <w:rtl/>
        </w:rPr>
        <w:t>ی</w:t>
      </w:r>
      <w:r w:rsidR="007A15AE" w:rsidRPr="008F54F3">
        <w:rPr>
          <w:rFonts w:hint="cs"/>
          <w:rtl/>
        </w:rPr>
        <w:t xml:space="preserve"> جز او از</w:t>
      </w:r>
      <w:r w:rsidR="00A2048D" w:rsidRPr="008F54F3">
        <w:rPr>
          <w:rFonts w:hint="cs"/>
          <w:rtl/>
        </w:rPr>
        <w:t xml:space="preserve"> آن‌ها </w:t>
      </w:r>
      <w:r w:rsidR="007A15AE" w:rsidRPr="008F54F3">
        <w:rPr>
          <w:rFonts w:hint="cs"/>
          <w:rtl/>
        </w:rPr>
        <w:t>آگاه ن</w:t>
      </w:r>
      <w:r w:rsidR="000A3618" w:rsidRPr="008F54F3">
        <w:rPr>
          <w:rFonts w:hint="cs"/>
          <w:rtl/>
        </w:rPr>
        <w:t>ی</w:t>
      </w:r>
      <w:r w:rsidR="007A15AE" w:rsidRPr="008F54F3">
        <w:rPr>
          <w:rFonts w:hint="cs"/>
          <w:rtl/>
        </w:rPr>
        <w:t>ست</w:t>
      </w:r>
      <w:r w:rsidR="00D054CF" w:rsidRPr="008F54F3">
        <w:rPr>
          <w:rFonts w:hint="cs"/>
          <w:rtl/>
        </w:rPr>
        <w:t>.</w:t>
      </w:r>
      <w:r w:rsidRPr="008F54F3">
        <w:rPr>
          <w:rFonts w:hint="cs"/>
          <w:rtl/>
        </w:rPr>
        <w:t>...</w:t>
      </w:r>
      <w:r w:rsidR="000146F5" w:rsidRPr="008F54F3">
        <w:rPr>
          <w:rFonts w:hint="cs"/>
          <w:rtl/>
        </w:rPr>
        <w:t>».</w:t>
      </w:r>
    </w:p>
    <w:p w:rsidR="007A15AE" w:rsidRPr="00790421" w:rsidRDefault="0074399A" w:rsidP="0074399A">
      <w:pPr>
        <w:pStyle w:val="ab"/>
        <w:rPr>
          <w:rFonts w:cs="Traditional Arabic"/>
          <w:rtl/>
        </w:rPr>
      </w:pPr>
      <w:r>
        <w:rPr>
          <w:rFonts w:ascii="Traditional Arabic" w:hAnsi="Traditional Arabic" w:cs="Traditional Arabic"/>
          <w:rtl/>
        </w:rPr>
        <w:t>﴿</w:t>
      </w:r>
      <w:r>
        <w:rPr>
          <w:rFonts w:ascii="KFGQPC Uthmanic Script HAFS" w:hAnsi="KFGQPC Uthmanic Script HAFS" w:cs="KFGQPC Uthmanic Script HAFS" w:hint="eastAsia"/>
          <w:rtl/>
        </w:rPr>
        <w:t>قُل</w:t>
      </w:r>
      <w:r>
        <w:rPr>
          <w:rFonts w:ascii="KFGQPC Uthmanic Script HAFS" w:hAnsi="KFGQPC Uthmanic Script HAFS" w:cs="KFGQPC Uthmanic Script HAFS"/>
          <w:rtl/>
        </w:rPr>
        <w:t xml:space="preserve"> لَّا يَعۡلَمُ مَن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لسَّمَٰوَٰتِ</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لۡغَيۡبَ</w:t>
      </w:r>
      <w:r>
        <w:rPr>
          <w:rFonts w:ascii="KFGQPC Uthmanic Script HAFS" w:hAnsi="KFGQPC Uthmanic Script HAFS" w:cs="KFGQPC Uthmanic Script HAFS"/>
          <w:rtl/>
        </w:rPr>
        <w:t xml:space="preserve"> إِلَّا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Times New Roman" w:hint="cs"/>
          <w:rtl/>
        </w:rPr>
        <w:t>...</w:t>
      </w:r>
      <w:r>
        <w:rPr>
          <w:rFonts w:ascii="Traditional Arabic" w:hAnsi="Traditional Arabic" w:cs="Traditional Arabic"/>
          <w:rtl/>
        </w:rPr>
        <w:t>﴾</w:t>
      </w:r>
      <w:r w:rsidR="0084468C" w:rsidRPr="0084468C">
        <w:rPr>
          <w:rStyle w:val="Char"/>
          <w:rFonts w:cs="B Lotus" w:hint="cs"/>
          <w:sz w:val="28"/>
          <w:szCs w:val="28"/>
          <w:rtl/>
        </w:rPr>
        <w:t xml:space="preserve"> </w:t>
      </w:r>
      <w:r w:rsidR="00354781" w:rsidRPr="0021506E">
        <w:rPr>
          <w:rStyle w:val="Charc"/>
          <w:rFonts w:hint="cs"/>
          <w:rtl/>
        </w:rPr>
        <w:t>[</w:t>
      </w:r>
      <w:r w:rsidR="0084468C" w:rsidRPr="0021506E">
        <w:rPr>
          <w:rStyle w:val="Charc"/>
          <w:rFonts w:hint="cs"/>
          <w:rtl/>
        </w:rPr>
        <w:t>ال</w:t>
      </w:r>
      <w:r w:rsidR="007A15AE" w:rsidRPr="0021506E">
        <w:rPr>
          <w:rStyle w:val="Charc"/>
          <w:rFonts w:hint="cs"/>
          <w:rtl/>
        </w:rPr>
        <w:t>نمل</w:t>
      </w:r>
      <w:r w:rsidR="00A7613A" w:rsidRPr="0021506E">
        <w:rPr>
          <w:rStyle w:val="Charc"/>
          <w:rFonts w:hint="cs"/>
          <w:rtl/>
        </w:rPr>
        <w:t xml:space="preserve">: </w:t>
      </w:r>
      <w:r w:rsidR="007A15AE" w:rsidRPr="0021506E">
        <w:rPr>
          <w:rStyle w:val="Charc"/>
          <w:rFonts w:hint="cs"/>
          <w:rtl/>
        </w:rPr>
        <w:t>65</w:t>
      </w:r>
      <w:bookmarkStart w:id="105" w:name="OLE_LINK36"/>
      <w:bookmarkStart w:id="106" w:name="OLE_LINK37"/>
      <w:r w:rsidR="00354781" w:rsidRPr="0021506E">
        <w:rPr>
          <w:rStyle w:val="Charc"/>
          <w:rFonts w:hint="cs"/>
          <w:rtl/>
        </w:rPr>
        <w:t>]</w:t>
      </w:r>
      <w:bookmarkEnd w:id="105"/>
      <w:bookmarkEnd w:id="106"/>
      <w:r w:rsidRPr="0074399A">
        <w:rPr>
          <w:rFonts w:hint="cs"/>
          <w:rtl/>
        </w:rPr>
        <w:t>.</w:t>
      </w:r>
    </w:p>
    <w:p w:rsidR="007A15AE" w:rsidRPr="008F54F3" w:rsidRDefault="0084468C" w:rsidP="008F54F3">
      <w:pPr>
        <w:pStyle w:val="ab"/>
        <w:rPr>
          <w:rtl/>
        </w:rPr>
      </w:pPr>
      <w:r w:rsidRPr="008F54F3">
        <w:rPr>
          <w:rFonts w:hint="cs"/>
          <w:rtl/>
        </w:rPr>
        <w:t>«</w:t>
      </w:r>
      <w:r w:rsidR="007A15AE" w:rsidRPr="008F54F3">
        <w:rPr>
          <w:rFonts w:hint="cs"/>
          <w:rtl/>
        </w:rPr>
        <w:t>بگو</w:t>
      </w:r>
      <w:r w:rsidR="00A7613A" w:rsidRPr="008F54F3">
        <w:rPr>
          <w:rFonts w:hint="cs"/>
          <w:rtl/>
        </w:rPr>
        <w:t xml:space="preserve">: </w:t>
      </w:r>
      <w:r w:rsidR="007A15AE" w:rsidRPr="008F54F3">
        <w:rPr>
          <w:rFonts w:hint="cs"/>
          <w:rtl/>
        </w:rPr>
        <w:t>کسان</w:t>
      </w:r>
      <w:r w:rsidR="000A3618" w:rsidRPr="008F54F3">
        <w:rPr>
          <w:rFonts w:hint="cs"/>
          <w:rtl/>
        </w:rPr>
        <w:t>ی</w:t>
      </w:r>
      <w:r w:rsidR="007A15AE" w:rsidRPr="008F54F3">
        <w:rPr>
          <w:rFonts w:hint="cs"/>
          <w:rtl/>
        </w:rPr>
        <w:t xml:space="preserve"> که در</w:t>
      </w:r>
      <w:r w:rsidR="00AC01A5" w:rsidRPr="008F54F3">
        <w:rPr>
          <w:rFonts w:hint="cs"/>
          <w:rtl/>
        </w:rPr>
        <w:t xml:space="preserve"> آسمان‌ها </w:t>
      </w:r>
      <w:r w:rsidR="007A15AE" w:rsidRPr="008F54F3">
        <w:rPr>
          <w:rFonts w:hint="cs"/>
          <w:rtl/>
        </w:rPr>
        <w:t>و زم</w:t>
      </w:r>
      <w:r w:rsidR="000A3618" w:rsidRPr="008F54F3">
        <w:rPr>
          <w:rFonts w:hint="cs"/>
          <w:rtl/>
        </w:rPr>
        <w:t>ی</w:t>
      </w:r>
      <w:r w:rsidR="007A15AE" w:rsidRPr="008F54F3">
        <w:rPr>
          <w:rFonts w:hint="cs"/>
          <w:rtl/>
        </w:rPr>
        <w:t>ن ه</w:t>
      </w:r>
      <w:r w:rsidRPr="008F54F3">
        <w:rPr>
          <w:rFonts w:hint="cs"/>
          <w:rtl/>
        </w:rPr>
        <w:t>ستند غ</w:t>
      </w:r>
      <w:r w:rsidR="000A3618" w:rsidRPr="008F54F3">
        <w:rPr>
          <w:rFonts w:hint="cs"/>
          <w:rtl/>
        </w:rPr>
        <w:t>ی</w:t>
      </w:r>
      <w:r w:rsidRPr="008F54F3">
        <w:rPr>
          <w:rFonts w:hint="cs"/>
          <w:rtl/>
        </w:rPr>
        <w:t>ب نم</w:t>
      </w:r>
      <w:r w:rsidR="000A3618" w:rsidRPr="008F54F3">
        <w:rPr>
          <w:rFonts w:hint="cs"/>
          <w:rtl/>
        </w:rPr>
        <w:t>ی</w:t>
      </w:r>
      <w:r w:rsidRPr="008F54F3">
        <w:rPr>
          <w:rFonts w:hint="cs"/>
          <w:rtl/>
        </w:rPr>
        <w:softHyphen/>
        <w:t>دانند جز خدا.....</w:t>
      </w:r>
      <w:r w:rsidR="000146F5" w:rsidRPr="008F54F3">
        <w:rPr>
          <w:rFonts w:hint="cs"/>
          <w:rtl/>
        </w:rPr>
        <w:t>».</w:t>
      </w:r>
    </w:p>
    <w:p w:rsidR="007A15AE" w:rsidRPr="00790421" w:rsidRDefault="0074399A" w:rsidP="0074399A">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وَلَا يُ</w:t>
      </w:r>
      <w:r>
        <w:rPr>
          <w:rFonts w:ascii="KFGQPC Uthmanic Script HAFS" w:hAnsi="KFGQPC Uthmanic Script HAFS" w:cs="KFGQPC Uthmanic Script HAFS" w:hint="eastAsia"/>
          <w:rtl/>
        </w:rPr>
        <w:t>حِيطُونَ</w:t>
      </w:r>
      <w:r>
        <w:rPr>
          <w:rFonts w:ascii="KFGQPC Uthmanic Script HAFS" w:hAnsi="KFGQPC Uthmanic Script HAFS" w:cs="KFGQPC Uthmanic Script HAFS"/>
          <w:rtl/>
        </w:rPr>
        <w:t xml:space="preserve"> بِشَيۡءٖ مِّنۡ عِلۡمِهِ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إِلَّا بِمَا شَآءَۚ</w:t>
      </w:r>
      <w:r>
        <w:rPr>
          <w:rFonts w:ascii="Traditional Arabic" w:hAnsi="Traditional Arabic" w:cs="Traditional Arabic"/>
          <w:rtl/>
        </w:rPr>
        <w:t>﴾</w:t>
      </w:r>
      <w:r w:rsidR="0084468C" w:rsidRPr="00790421">
        <w:rPr>
          <w:rStyle w:val="Char"/>
          <w:rFonts w:cs="B Lotus" w:hint="cs"/>
          <w:color w:val="auto"/>
          <w:sz w:val="28"/>
          <w:szCs w:val="28"/>
          <w:rtl/>
        </w:rPr>
        <w:t xml:space="preserve"> </w:t>
      </w:r>
      <w:r w:rsidR="00354781" w:rsidRPr="0074399A">
        <w:rPr>
          <w:rStyle w:val="Charc"/>
          <w:rFonts w:hint="cs"/>
          <w:rtl/>
        </w:rPr>
        <w:t>[</w:t>
      </w:r>
      <w:r w:rsidR="0084468C" w:rsidRPr="0074399A">
        <w:rPr>
          <w:rStyle w:val="Charc"/>
          <w:rFonts w:hint="cs"/>
          <w:rtl/>
        </w:rPr>
        <w:t>ال</w:t>
      </w:r>
      <w:r w:rsidR="007A15AE" w:rsidRPr="0074399A">
        <w:rPr>
          <w:rStyle w:val="Charc"/>
          <w:rFonts w:hint="cs"/>
          <w:rtl/>
        </w:rPr>
        <w:t>بقر</w:t>
      </w:r>
      <w:r w:rsidR="0084468C" w:rsidRPr="0074399A">
        <w:rPr>
          <w:rStyle w:val="Charc"/>
          <w:rFonts w:hint="cs"/>
          <w:rtl/>
        </w:rPr>
        <w:t>ة</w:t>
      </w:r>
      <w:r w:rsidR="00A7613A" w:rsidRPr="0074399A">
        <w:rPr>
          <w:rStyle w:val="Charc"/>
          <w:rFonts w:hint="cs"/>
          <w:rtl/>
        </w:rPr>
        <w:t xml:space="preserve">: </w:t>
      </w:r>
      <w:r w:rsidR="007A15AE" w:rsidRPr="0074399A">
        <w:rPr>
          <w:rStyle w:val="Charc"/>
          <w:rFonts w:hint="cs"/>
          <w:rtl/>
        </w:rPr>
        <w:t>255</w:t>
      </w:r>
      <w:r w:rsidR="00354781" w:rsidRPr="0074399A">
        <w:rPr>
          <w:rStyle w:val="Charc"/>
          <w:rFonts w:hint="cs"/>
          <w:rtl/>
        </w:rPr>
        <w:t>]</w:t>
      </w:r>
      <w:r w:rsidRPr="0074399A">
        <w:rPr>
          <w:rStyle w:val="Charb"/>
          <w:rFonts w:hint="cs"/>
          <w:rtl/>
        </w:rPr>
        <w:t>.</w:t>
      </w:r>
    </w:p>
    <w:p w:rsidR="007A15AE" w:rsidRPr="008F54F3" w:rsidRDefault="0084468C" w:rsidP="008F54F3">
      <w:pPr>
        <w:pStyle w:val="ab"/>
        <w:rPr>
          <w:rtl/>
        </w:rPr>
      </w:pPr>
      <w:r w:rsidRPr="008F54F3">
        <w:rPr>
          <w:rFonts w:hint="cs"/>
          <w:rtl/>
        </w:rPr>
        <w:t>«</w:t>
      </w:r>
      <w:r w:rsidR="007A15AE" w:rsidRPr="008F54F3">
        <w:rPr>
          <w:rFonts w:hint="cs"/>
          <w:rtl/>
        </w:rPr>
        <w:t>(مردمان) چ</w:t>
      </w:r>
      <w:r w:rsidR="000A3618" w:rsidRPr="008F54F3">
        <w:rPr>
          <w:rFonts w:hint="cs"/>
          <w:rtl/>
        </w:rPr>
        <w:t>ی</w:t>
      </w:r>
      <w:r w:rsidR="007A15AE" w:rsidRPr="008F54F3">
        <w:rPr>
          <w:rFonts w:hint="cs"/>
          <w:rtl/>
        </w:rPr>
        <w:t>ز</w:t>
      </w:r>
      <w:r w:rsidR="000A3618" w:rsidRPr="008F54F3">
        <w:rPr>
          <w:rFonts w:hint="cs"/>
          <w:rtl/>
        </w:rPr>
        <w:t>ی</w:t>
      </w:r>
      <w:r w:rsidR="007A15AE" w:rsidRPr="008F54F3">
        <w:rPr>
          <w:rFonts w:hint="cs"/>
          <w:rtl/>
        </w:rPr>
        <w:t xml:space="preserve"> از علم او را فراچنگ نم</w:t>
      </w:r>
      <w:r w:rsidR="000A3618" w:rsidRPr="008F54F3">
        <w:rPr>
          <w:rFonts w:hint="cs"/>
          <w:rtl/>
        </w:rPr>
        <w:t>ی</w:t>
      </w:r>
      <w:r w:rsidR="007A15AE" w:rsidRPr="008F54F3">
        <w:rPr>
          <w:rFonts w:hint="cs"/>
          <w:rtl/>
        </w:rPr>
        <w:softHyphen/>
        <w:t>آورند مگر با اجازه</w:t>
      </w:r>
      <w:r w:rsidR="007A15AE" w:rsidRPr="008F54F3">
        <w:rPr>
          <w:rFonts w:hint="cs"/>
          <w:rtl/>
        </w:rPr>
        <w:softHyphen/>
      </w:r>
      <w:r w:rsidR="000A3618" w:rsidRPr="008F54F3">
        <w:rPr>
          <w:rFonts w:hint="cs"/>
          <w:rtl/>
        </w:rPr>
        <w:t>ی</w:t>
      </w:r>
      <w:r w:rsidR="007A15AE" w:rsidRPr="008F54F3">
        <w:rPr>
          <w:rFonts w:hint="cs"/>
          <w:rtl/>
        </w:rPr>
        <w:t xml:space="preserve"> او</w:t>
      </w:r>
      <w:r w:rsidRPr="008F54F3">
        <w:rPr>
          <w:rFonts w:hint="cs"/>
          <w:rtl/>
        </w:rPr>
        <w:t>»</w:t>
      </w:r>
      <w:r w:rsidR="007A15AE" w:rsidRPr="008F54F3">
        <w:rPr>
          <w:rFonts w:hint="cs"/>
          <w:rtl/>
        </w:rPr>
        <w:t>.</w:t>
      </w:r>
    </w:p>
    <w:p w:rsidR="007A15AE" w:rsidRPr="00790421" w:rsidRDefault="007A15AE" w:rsidP="00DA2729">
      <w:pPr>
        <w:ind w:firstLine="284"/>
        <w:jc w:val="both"/>
        <w:rPr>
          <w:rStyle w:val="Char"/>
          <w:rFonts w:cs="B Lotus"/>
          <w:color w:val="auto"/>
          <w:sz w:val="28"/>
          <w:szCs w:val="28"/>
          <w:rtl/>
        </w:rPr>
      </w:pPr>
      <w:r w:rsidRPr="008F54F3">
        <w:rPr>
          <w:rStyle w:val="Charb"/>
          <w:rFonts w:hint="cs"/>
          <w:rtl/>
        </w:rPr>
        <w:t>پ</w:t>
      </w:r>
      <w:r w:rsidR="000A3618" w:rsidRPr="008F54F3">
        <w:rPr>
          <w:rStyle w:val="Charb"/>
          <w:rFonts w:hint="cs"/>
          <w:rtl/>
        </w:rPr>
        <w:t>ی</w:t>
      </w:r>
      <w:r w:rsidRPr="008F54F3">
        <w:rPr>
          <w:rStyle w:val="Charb"/>
          <w:rFonts w:hint="cs"/>
          <w:rtl/>
        </w:rPr>
        <w:t>امبر</w:t>
      </w:r>
      <w:r w:rsidR="00EB215B" w:rsidRPr="00EB215B">
        <w:rPr>
          <w:rStyle w:val="Char"/>
          <w:rFonts w:ascii="AGA Arabesque" w:hAnsi="AGA Arabesque" w:cs="CTraditional Arabic" w:hint="cs"/>
          <w:color w:val="auto"/>
          <w:sz w:val="28"/>
          <w:szCs w:val="28"/>
          <w:rtl/>
        </w:rPr>
        <w:t xml:space="preserve"> ج</w:t>
      </w:r>
      <w:r w:rsidR="007642F8" w:rsidRPr="007642F8">
        <w:rPr>
          <w:rStyle w:val="Char"/>
          <w:rFonts w:ascii="AGA Arabesque" w:hAnsi="AGA Arabesque" w:cs="B Lotus" w:hint="cs"/>
          <w:color w:val="auto"/>
          <w:sz w:val="28"/>
          <w:szCs w:val="28"/>
          <w:rtl/>
        </w:rPr>
        <w:t xml:space="preserve"> </w:t>
      </w:r>
      <w:r w:rsidRPr="008F54F3">
        <w:rPr>
          <w:rStyle w:val="Charb"/>
          <w:rFonts w:hint="cs"/>
          <w:rtl/>
        </w:rPr>
        <w:t>ن</w:t>
      </w:r>
      <w:r w:rsidR="000A3618" w:rsidRPr="008F54F3">
        <w:rPr>
          <w:rStyle w:val="Charb"/>
          <w:rFonts w:hint="cs"/>
          <w:rtl/>
        </w:rPr>
        <w:t>ی</w:t>
      </w:r>
      <w:r w:rsidRPr="008F54F3">
        <w:rPr>
          <w:rStyle w:val="Charb"/>
          <w:rFonts w:hint="cs"/>
          <w:rtl/>
        </w:rPr>
        <w:t xml:space="preserve">ز گفته است </w:t>
      </w:r>
      <w:r w:rsidR="000A3618" w:rsidRPr="008F54F3">
        <w:rPr>
          <w:rStyle w:val="Charb"/>
          <w:rFonts w:hint="cs"/>
          <w:rtl/>
        </w:rPr>
        <w:t>ک</w:t>
      </w:r>
      <w:r w:rsidRPr="008F54F3">
        <w:rPr>
          <w:rStyle w:val="Charb"/>
          <w:rFonts w:hint="cs"/>
          <w:rtl/>
        </w:rPr>
        <w:t>ه</w:t>
      </w:r>
      <w:r w:rsidR="00A7613A" w:rsidRPr="008F54F3">
        <w:rPr>
          <w:rStyle w:val="Charb"/>
          <w:rFonts w:hint="cs"/>
          <w:rtl/>
        </w:rPr>
        <w:t xml:space="preserve">: </w:t>
      </w:r>
      <w:r w:rsidRPr="008F54F3">
        <w:rPr>
          <w:rStyle w:val="Charb"/>
          <w:rFonts w:hint="cs"/>
          <w:rtl/>
        </w:rPr>
        <w:t>خداوند م</w:t>
      </w:r>
      <w:r w:rsidR="000A3618" w:rsidRPr="008F54F3">
        <w:rPr>
          <w:rStyle w:val="Charb"/>
          <w:rFonts w:hint="cs"/>
          <w:rtl/>
        </w:rPr>
        <w:t>ی</w:t>
      </w:r>
      <w:r w:rsidRPr="008F54F3">
        <w:rPr>
          <w:rStyle w:val="Charb"/>
          <w:rFonts w:hint="cs"/>
          <w:rtl/>
        </w:rPr>
        <w:t>‌فرما</w:t>
      </w:r>
      <w:r w:rsidR="000A3618" w:rsidRPr="008F54F3">
        <w:rPr>
          <w:rStyle w:val="Charb"/>
          <w:rFonts w:hint="cs"/>
          <w:rtl/>
        </w:rPr>
        <w:t>ی</w:t>
      </w:r>
      <w:r w:rsidRPr="008F54F3">
        <w:rPr>
          <w:rStyle w:val="Charb"/>
          <w:rFonts w:hint="cs"/>
          <w:rtl/>
        </w:rPr>
        <w:t>د</w:t>
      </w:r>
      <w:r w:rsidR="00A7613A" w:rsidRPr="008F54F3">
        <w:rPr>
          <w:rStyle w:val="Charb"/>
          <w:rFonts w:hint="cs"/>
          <w:rtl/>
        </w:rPr>
        <w:t xml:space="preserve">: </w:t>
      </w:r>
    </w:p>
    <w:p w:rsidR="007A15AE" w:rsidRPr="00790421" w:rsidRDefault="007A15AE" w:rsidP="00DA2729">
      <w:pPr>
        <w:ind w:firstLine="284"/>
        <w:jc w:val="both"/>
        <w:rPr>
          <w:rFonts w:ascii="Al-QuranAlKareem" w:hAnsi="Al-QuranAlKareem" w:cs="Traditional Arabic"/>
          <w:b/>
          <w:bCs/>
          <w:rtl/>
        </w:rPr>
      </w:pPr>
      <w:r w:rsidRPr="00E94274">
        <w:rPr>
          <w:rStyle w:val="Char1"/>
          <w:rFonts w:hint="cs"/>
          <w:rtl/>
        </w:rPr>
        <w:t>«</w:t>
      </w:r>
      <w:r w:rsidRPr="00E94274">
        <w:rPr>
          <w:rStyle w:val="Char1"/>
          <w:rtl/>
        </w:rPr>
        <w:t>العظمة إزاري والكبرياء ردائي فمن نازعني واحداً منهما أسكنته ناري</w:t>
      </w:r>
      <w:r w:rsidRPr="00E94274">
        <w:rPr>
          <w:rStyle w:val="Char1"/>
          <w:rFonts w:hint="cs"/>
          <w:rtl/>
        </w:rPr>
        <w:t>»</w:t>
      </w:r>
      <w:r w:rsidRPr="008F54F3">
        <w:rPr>
          <w:rStyle w:val="Charb"/>
          <w:vertAlign w:val="superscript"/>
          <w:rtl/>
        </w:rPr>
        <w:footnoteReference w:id="59"/>
      </w:r>
      <w:r w:rsidR="008B7DF0" w:rsidRPr="008F54F3">
        <w:rPr>
          <w:rStyle w:val="Charb"/>
          <w:rFonts w:hint="cs"/>
          <w:rtl/>
        </w:rPr>
        <w:t>.</w:t>
      </w:r>
    </w:p>
    <w:p w:rsidR="007A15AE" w:rsidRPr="008F54F3" w:rsidRDefault="007A15AE" w:rsidP="008F54F3">
      <w:pPr>
        <w:pStyle w:val="ab"/>
        <w:rPr>
          <w:rtl/>
        </w:rPr>
      </w:pPr>
      <w:r w:rsidRPr="008F54F3">
        <w:rPr>
          <w:rFonts w:hint="cs"/>
          <w:rtl/>
        </w:rPr>
        <w:t xml:space="preserve">«عظمت جامه و </w:t>
      </w:r>
      <w:r w:rsidR="000A3618" w:rsidRPr="008F54F3">
        <w:rPr>
          <w:rFonts w:hint="cs"/>
          <w:rtl/>
        </w:rPr>
        <w:t>ک</w:t>
      </w:r>
      <w:r w:rsidRPr="008F54F3">
        <w:rPr>
          <w:rFonts w:hint="cs"/>
          <w:rtl/>
        </w:rPr>
        <w:t>بر و غرور، عبا</w:t>
      </w:r>
      <w:r w:rsidR="000A3618" w:rsidRPr="008F54F3">
        <w:rPr>
          <w:rFonts w:hint="cs"/>
          <w:rtl/>
        </w:rPr>
        <w:t>ی</w:t>
      </w:r>
      <w:r w:rsidRPr="008F54F3">
        <w:rPr>
          <w:rFonts w:hint="cs"/>
          <w:rtl/>
        </w:rPr>
        <w:t xml:space="preserve"> من است، </w:t>
      </w:r>
      <w:r w:rsidR="000A3618" w:rsidRPr="008F54F3">
        <w:rPr>
          <w:rFonts w:hint="cs"/>
          <w:rtl/>
        </w:rPr>
        <w:t>ک</w:t>
      </w:r>
      <w:r w:rsidRPr="008F54F3">
        <w:rPr>
          <w:rFonts w:hint="cs"/>
          <w:rtl/>
        </w:rPr>
        <w:t>س</w:t>
      </w:r>
      <w:r w:rsidR="000A3618" w:rsidRPr="008F54F3">
        <w:rPr>
          <w:rFonts w:hint="cs"/>
          <w:rtl/>
        </w:rPr>
        <w:t>ی</w:t>
      </w:r>
      <w:r w:rsidRPr="008F54F3">
        <w:rPr>
          <w:rFonts w:hint="cs"/>
          <w:rtl/>
        </w:rPr>
        <w:t xml:space="preserve"> </w:t>
      </w:r>
      <w:r w:rsidR="000A3618" w:rsidRPr="008F54F3">
        <w:rPr>
          <w:rFonts w:hint="cs"/>
          <w:rtl/>
        </w:rPr>
        <w:t>ک</w:t>
      </w:r>
      <w:r w:rsidRPr="008F54F3">
        <w:rPr>
          <w:rFonts w:hint="cs"/>
          <w:rtl/>
        </w:rPr>
        <w:t>ه در</w:t>
      </w:r>
      <w:r w:rsidR="0037691A">
        <w:rPr>
          <w:rFonts w:hint="cs"/>
          <w:rtl/>
        </w:rPr>
        <w:t xml:space="preserve"> هریک </w:t>
      </w:r>
      <w:r w:rsidRPr="008F54F3">
        <w:rPr>
          <w:rFonts w:hint="cs"/>
          <w:rtl/>
        </w:rPr>
        <w:t>از</w:t>
      </w:r>
      <w:r w:rsidR="00A2048D" w:rsidRPr="008F54F3">
        <w:rPr>
          <w:rFonts w:hint="cs"/>
          <w:rtl/>
        </w:rPr>
        <w:t xml:space="preserve"> آن‌ها </w:t>
      </w:r>
      <w:r w:rsidRPr="008F54F3">
        <w:rPr>
          <w:rFonts w:hint="cs"/>
          <w:rtl/>
        </w:rPr>
        <w:t>با من منازعه نما</w:t>
      </w:r>
      <w:r w:rsidR="000A3618" w:rsidRPr="008F54F3">
        <w:rPr>
          <w:rFonts w:hint="cs"/>
          <w:rtl/>
        </w:rPr>
        <w:t>ی</w:t>
      </w:r>
      <w:r w:rsidRPr="008F54F3">
        <w:rPr>
          <w:rFonts w:hint="cs"/>
          <w:rtl/>
        </w:rPr>
        <w:t>د، او را به آتش دوزخ م</w:t>
      </w:r>
      <w:r w:rsidR="000A3618" w:rsidRPr="008F54F3">
        <w:rPr>
          <w:rFonts w:hint="cs"/>
          <w:rtl/>
        </w:rPr>
        <w:t>ی</w:t>
      </w:r>
      <w:r w:rsidRPr="008F54F3">
        <w:rPr>
          <w:rFonts w:hint="cs"/>
          <w:rtl/>
        </w:rPr>
        <w:softHyphen/>
        <w:t>اف</w:t>
      </w:r>
      <w:r w:rsidR="000A3618" w:rsidRPr="008F54F3">
        <w:rPr>
          <w:rFonts w:hint="cs"/>
          <w:rtl/>
        </w:rPr>
        <w:t>ک</w:t>
      </w:r>
      <w:r w:rsidRPr="008F54F3">
        <w:rPr>
          <w:rFonts w:hint="cs"/>
          <w:rtl/>
        </w:rPr>
        <w:t>نم».</w:t>
      </w:r>
    </w:p>
    <w:p w:rsidR="007A15AE" w:rsidRPr="00654285" w:rsidRDefault="007A15AE" w:rsidP="00654285">
      <w:pPr>
        <w:pStyle w:val="a8"/>
      </w:pPr>
      <w:bookmarkStart w:id="107" w:name="tقسم_سوم_از_توحید_توحید_اسماء_وصفات"/>
      <w:bookmarkStart w:id="108" w:name="_Toc307178259"/>
      <w:bookmarkEnd w:id="107"/>
      <w:r w:rsidRPr="00654285">
        <w:rPr>
          <w:rFonts w:hint="cs"/>
          <w:rtl/>
        </w:rPr>
        <w:t>قسم سوم از توحید</w:t>
      </w:r>
      <w:r w:rsidR="00654285" w:rsidRPr="00654285">
        <w:rPr>
          <w:rFonts w:hint="cs"/>
          <w:rtl/>
        </w:rPr>
        <w:t xml:space="preserve">: </w:t>
      </w:r>
      <w:r w:rsidRPr="00654285">
        <w:rPr>
          <w:rFonts w:hint="cs"/>
          <w:rtl/>
        </w:rPr>
        <w:t>توحید اسماء و صفات</w:t>
      </w:r>
      <w:bookmarkEnd w:id="108"/>
    </w:p>
    <w:p w:rsidR="007A15AE" w:rsidRPr="00F061AA" w:rsidRDefault="007A15AE" w:rsidP="008F54F3">
      <w:pPr>
        <w:pStyle w:val="a0"/>
        <w:tabs>
          <w:tab w:val="clear" w:pos="567"/>
          <w:tab w:val="right" w:pos="566"/>
        </w:tabs>
        <w:spacing w:before="0"/>
        <w:ind w:left="568" w:hanging="284"/>
        <w:contextualSpacing w:val="0"/>
        <w:rPr>
          <w:color w:val="auto"/>
          <w:sz w:val="26"/>
          <w:szCs w:val="26"/>
          <w:rtl/>
        </w:rPr>
      </w:pPr>
      <w:r w:rsidRPr="008F54F3">
        <w:rPr>
          <w:rStyle w:val="Charb"/>
          <w:rFonts w:hint="cs"/>
          <w:rtl/>
        </w:rPr>
        <w:t>توحيد اسماء و صفات چيست؟</w:t>
      </w:r>
    </w:p>
    <w:p w:rsidR="007A15AE" w:rsidRPr="008817DB" w:rsidRDefault="007A15AE" w:rsidP="009F482A">
      <w:pPr>
        <w:pStyle w:val="a"/>
        <w:tabs>
          <w:tab w:val="right" w:pos="711"/>
        </w:tabs>
        <w:ind w:left="568" w:hanging="284"/>
        <w:jc w:val="both"/>
        <w:rPr>
          <w:rFonts w:cs="B Lotus"/>
          <w:color w:val="auto"/>
          <w:sz w:val="28"/>
          <w:szCs w:val="28"/>
        </w:rPr>
      </w:pPr>
      <w:r w:rsidRPr="008F54F3">
        <w:rPr>
          <w:rStyle w:val="Charb"/>
          <w:rFonts w:hint="cs"/>
          <w:rtl/>
        </w:rPr>
        <w:t>توح</w:t>
      </w:r>
      <w:r w:rsidR="000A3618" w:rsidRPr="008F54F3">
        <w:rPr>
          <w:rStyle w:val="Charb"/>
          <w:rFonts w:hint="cs"/>
          <w:rtl/>
        </w:rPr>
        <w:t>ی</w:t>
      </w:r>
      <w:r w:rsidRPr="008F54F3">
        <w:rPr>
          <w:rStyle w:val="Charb"/>
          <w:rFonts w:hint="cs"/>
          <w:rtl/>
        </w:rPr>
        <w:t>د اسماء و صفات به مفهوم داشتن ا</w:t>
      </w:r>
      <w:r w:rsidR="000A3618" w:rsidRPr="008F54F3">
        <w:rPr>
          <w:rStyle w:val="Charb"/>
          <w:rFonts w:hint="cs"/>
          <w:rtl/>
        </w:rPr>
        <w:t>ی</w:t>
      </w:r>
      <w:r w:rsidRPr="008F54F3">
        <w:rPr>
          <w:rStyle w:val="Charb"/>
          <w:rFonts w:hint="cs"/>
          <w:rtl/>
        </w:rPr>
        <w:t>مان است، به تمام آنچه ن</w:t>
      </w:r>
      <w:r w:rsidR="000A3618" w:rsidRPr="008F54F3">
        <w:rPr>
          <w:rStyle w:val="Charb"/>
          <w:rFonts w:hint="cs"/>
          <w:rtl/>
        </w:rPr>
        <w:t>یک</w:t>
      </w:r>
      <w:r w:rsidRPr="008F54F3">
        <w:rPr>
          <w:rStyle w:val="Charb"/>
          <w:rFonts w:hint="cs"/>
          <w:rtl/>
        </w:rPr>
        <w:t>وتر</w:t>
      </w:r>
      <w:r w:rsidR="000A3618" w:rsidRPr="008F54F3">
        <w:rPr>
          <w:rStyle w:val="Charb"/>
          <w:rFonts w:hint="cs"/>
          <w:rtl/>
        </w:rPr>
        <w:t>ی</w:t>
      </w:r>
      <w:r w:rsidRPr="008F54F3">
        <w:rPr>
          <w:rStyle w:val="Charb"/>
          <w:rFonts w:hint="cs"/>
          <w:rtl/>
        </w:rPr>
        <w:t>ن اسماء و برتر</w:t>
      </w:r>
      <w:r w:rsidR="000A3618" w:rsidRPr="008F54F3">
        <w:rPr>
          <w:rStyle w:val="Charb"/>
          <w:rFonts w:hint="cs"/>
          <w:rtl/>
        </w:rPr>
        <w:t>ی</w:t>
      </w:r>
      <w:r w:rsidRPr="008F54F3">
        <w:rPr>
          <w:rStyle w:val="Charb"/>
          <w:rFonts w:hint="cs"/>
          <w:rtl/>
        </w:rPr>
        <w:t>ن صفات اله</w:t>
      </w:r>
      <w:r w:rsidR="000A3618" w:rsidRPr="008F54F3">
        <w:rPr>
          <w:rStyle w:val="Charb"/>
          <w:rFonts w:hint="cs"/>
          <w:rtl/>
        </w:rPr>
        <w:t>ی</w:t>
      </w:r>
      <w:r w:rsidRPr="008F54F3">
        <w:rPr>
          <w:rStyle w:val="Charb"/>
          <w:rFonts w:hint="cs"/>
          <w:rtl/>
        </w:rPr>
        <w:t xml:space="preserve"> است </w:t>
      </w:r>
      <w:r w:rsidR="000A3618" w:rsidRPr="008F54F3">
        <w:rPr>
          <w:rStyle w:val="Charb"/>
          <w:rFonts w:hint="cs"/>
          <w:rtl/>
        </w:rPr>
        <w:t>ک</w:t>
      </w:r>
      <w:r w:rsidRPr="008F54F3">
        <w:rPr>
          <w:rStyle w:val="Charb"/>
          <w:rFonts w:hint="cs"/>
          <w:rtl/>
        </w:rPr>
        <w:t xml:space="preserve">ه خداوند، خود را در قرآن بدان‌ها وصف نموده </w:t>
      </w:r>
      <w:r w:rsidR="000A3618" w:rsidRPr="008F54F3">
        <w:rPr>
          <w:rStyle w:val="Charb"/>
          <w:rFonts w:hint="cs"/>
          <w:rtl/>
        </w:rPr>
        <w:t>ی</w:t>
      </w:r>
      <w:r w:rsidRPr="008F54F3">
        <w:rPr>
          <w:rStyle w:val="Charb"/>
          <w:rFonts w:hint="cs"/>
          <w:rtl/>
        </w:rPr>
        <w:t>ا ا</w:t>
      </w:r>
      <w:r w:rsidR="000A3618" w:rsidRPr="008F54F3">
        <w:rPr>
          <w:rStyle w:val="Charb"/>
          <w:rFonts w:hint="cs"/>
          <w:rtl/>
        </w:rPr>
        <w:t>ی</w:t>
      </w:r>
      <w:r w:rsidRPr="008F54F3">
        <w:rPr>
          <w:rStyle w:val="Charb"/>
          <w:rFonts w:hint="cs"/>
          <w:rtl/>
        </w:rPr>
        <w:t>ن</w:t>
      </w:r>
      <w:r w:rsidR="000A3618" w:rsidRPr="008F54F3">
        <w:rPr>
          <w:rStyle w:val="Charb"/>
          <w:rFonts w:hint="cs"/>
          <w:rtl/>
        </w:rPr>
        <w:t>ک</w:t>
      </w:r>
      <w:r w:rsidRPr="008F54F3">
        <w:rPr>
          <w:rStyle w:val="Charb"/>
          <w:rFonts w:hint="cs"/>
          <w:rtl/>
        </w:rPr>
        <w:t>ه فرستاده‌اش</w:t>
      </w:r>
      <w:r w:rsidR="00A2048D" w:rsidRPr="008F54F3">
        <w:rPr>
          <w:rStyle w:val="Charb"/>
          <w:rFonts w:hint="cs"/>
          <w:rtl/>
        </w:rPr>
        <w:t xml:space="preserve"> آن‌ها </w:t>
      </w:r>
      <w:r w:rsidRPr="008F54F3">
        <w:rPr>
          <w:rStyle w:val="Charb"/>
          <w:rFonts w:hint="cs"/>
          <w:rtl/>
        </w:rPr>
        <w:t>را برشمرده است، به گونه‌ا</w:t>
      </w:r>
      <w:r w:rsidR="000A3618" w:rsidRPr="008F54F3">
        <w:rPr>
          <w:rStyle w:val="Charb"/>
          <w:rFonts w:hint="cs"/>
          <w:rtl/>
        </w:rPr>
        <w:t>ی</w:t>
      </w:r>
      <w:r w:rsidRPr="008F54F3">
        <w:rPr>
          <w:rStyle w:val="Charb"/>
          <w:rFonts w:hint="cs"/>
          <w:rtl/>
        </w:rPr>
        <w:t xml:space="preserve"> </w:t>
      </w:r>
      <w:r w:rsidR="000A3618" w:rsidRPr="008F54F3">
        <w:rPr>
          <w:rStyle w:val="Charb"/>
          <w:rFonts w:hint="cs"/>
          <w:rtl/>
        </w:rPr>
        <w:t>ک</w:t>
      </w:r>
      <w:r w:rsidRPr="008F54F3">
        <w:rPr>
          <w:rStyle w:val="Charb"/>
          <w:rFonts w:hint="cs"/>
          <w:rtl/>
        </w:rPr>
        <w:t>ه</w:t>
      </w:r>
      <w:r w:rsidR="00A2048D" w:rsidRPr="008F54F3">
        <w:rPr>
          <w:rStyle w:val="Charb"/>
          <w:rFonts w:hint="cs"/>
          <w:rtl/>
        </w:rPr>
        <w:t xml:space="preserve"> آن‌ها </w:t>
      </w:r>
      <w:r w:rsidRPr="008F54F3">
        <w:rPr>
          <w:rStyle w:val="Charb"/>
          <w:rFonts w:hint="cs"/>
          <w:rtl/>
        </w:rPr>
        <w:t xml:space="preserve">را آنگونه </w:t>
      </w:r>
      <w:r w:rsidR="000A3618" w:rsidRPr="008F54F3">
        <w:rPr>
          <w:rStyle w:val="Charb"/>
          <w:rFonts w:hint="cs"/>
          <w:rtl/>
        </w:rPr>
        <w:t>ک</w:t>
      </w:r>
      <w:r w:rsidRPr="008F54F3">
        <w:rPr>
          <w:rStyle w:val="Charb"/>
          <w:rFonts w:hint="cs"/>
          <w:rtl/>
        </w:rPr>
        <w:t>ه در مصادر شرع</w:t>
      </w:r>
      <w:r w:rsidR="000A3618" w:rsidRPr="008F54F3">
        <w:rPr>
          <w:rStyle w:val="Charb"/>
          <w:rFonts w:hint="cs"/>
          <w:rtl/>
        </w:rPr>
        <w:t>ی</w:t>
      </w:r>
      <w:r w:rsidRPr="008F54F3">
        <w:rPr>
          <w:rStyle w:val="Charb"/>
          <w:rFonts w:hint="cs"/>
          <w:rtl/>
        </w:rPr>
        <w:t xml:space="preserve"> آمده استبدون تع</w:t>
      </w:r>
      <w:r w:rsidR="000A3618" w:rsidRPr="008F54F3">
        <w:rPr>
          <w:rStyle w:val="Charb"/>
          <w:rFonts w:hint="cs"/>
          <w:rtl/>
        </w:rPr>
        <w:t>یی</w:t>
      </w:r>
      <w:r w:rsidRPr="008F54F3">
        <w:rPr>
          <w:rStyle w:val="Charb"/>
          <w:rFonts w:hint="cs"/>
          <w:rtl/>
        </w:rPr>
        <w:t xml:space="preserve">ن </w:t>
      </w:r>
      <w:r w:rsidR="000A3618" w:rsidRPr="008F54F3">
        <w:rPr>
          <w:rStyle w:val="Charb"/>
          <w:rFonts w:hint="cs"/>
          <w:rtl/>
        </w:rPr>
        <w:t>کی</w:t>
      </w:r>
      <w:r w:rsidRPr="008F54F3">
        <w:rPr>
          <w:rStyle w:val="Charb"/>
          <w:rFonts w:hint="cs"/>
          <w:rtl/>
        </w:rPr>
        <w:t>ف</w:t>
      </w:r>
      <w:r w:rsidR="000A3618" w:rsidRPr="008F54F3">
        <w:rPr>
          <w:rStyle w:val="Charb"/>
          <w:rFonts w:hint="cs"/>
          <w:rtl/>
        </w:rPr>
        <w:t>ی</w:t>
      </w:r>
      <w:r w:rsidRPr="008F54F3">
        <w:rPr>
          <w:rStyle w:val="Charb"/>
          <w:rFonts w:hint="cs"/>
          <w:rtl/>
        </w:rPr>
        <w:t>ت بپذ</w:t>
      </w:r>
      <w:r w:rsidR="000A3618" w:rsidRPr="008F54F3">
        <w:rPr>
          <w:rStyle w:val="Charb"/>
          <w:rFonts w:hint="cs"/>
          <w:rtl/>
        </w:rPr>
        <w:t>ی</w:t>
      </w:r>
      <w:r w:rsidRPr="008F54F3">
        <w:rPr>
          <w:rStyle w:val="Charb"/>
          <w:rFonts w:hint="cs"/>
          <w:rtl/>
        </w:rPr>
        <w:t xml:space="preserve">رد، همانطور </w:t>
      </w:r>
      <w:r w:rsidR="000A3618" w:rsidRPr="008F54F3">
        <w:rPr>
          <w:rStyle w:val="Charb"/>
          <w:rFonts w:hint="cs"/>
          <w:rtl/>
        </w:rPr>
        <w:t>ک</w:t>
      </w:r>
      <w:r w:rsidRPr="008F54F3">
        <w:rPr>
          <w:rStyle w:val="Charb"/>
          <w:rFonts w:hint="cs"/>
          <w:rtl/>
        </w:rPr>
        <w:t>ه خداوند در کتابش بدون بیان کیفیت</w:t>
      </w:r>
      <w:r w:rsidR="00A2048D" w:rsidRPr="008F54F3">
        <w:rPr>
          <w:rStyle w:val="Charb"/>
          <w:rFonts w:hint="cs"/>
          <w:rtl/>
        </w:rPr>
        <w:t xml:space="preserve"> آن‌ها </w:t>
      </w:r>
      <w:r w:rsidRPr="008F54F3">
        <w:rPr>
          <w:rStyle w:val="Charb"/>
          <w:rFonts w:hint="cs"/>
          <w:rtl/>
        </w:rPr>
        <w:t>را به اثبات رسانده است. مانند ا</w:t>
      </w:r>
      <w:r w:rsidR="000A3618" w:rsidRPr="008F54F3">
        <w:rPr>
          <w:rStyle w:val="Charb"/>
          <w:rFonts w:hint="cs"/>
          <w:rtl/>
        </w:rPr>
        <w:t>ی</w:t>
      </w:r>
      <w:r w:rsidRPr="008F54F3">
        <w:rPr>
          <w:rStyle w:val="Charb"/>
          <w:rFonts w:hint="cs"/>
          <w:rtl/>
        </w:rPr>
        <w:t>ن</w:t>
      </w:r>
      <w:r w:rsidR="000A3618" w:rsidRPr="008F54F3">
        <w:rPr>
          <w:rStyle w:val="Charb"/>
          <w:rFonts w:hint="cs"/>
          <w:rtl/>
        </w:rPr>
        <w:t>ک</w:t>
      </w:r>
      <w:r w:rsidRPr="008F54F3">
        <w:rPr>
          <w:rStyle w:val="Charb"/>
          <w:rFonts w:hint="cs"/>
          <w:rtl/>
        </w:rPr>
        <w:t>ه م</w:t>
      </w:r>
      <w:r w:rsidR="000A3618" w:rsidRPr="008F54F3">
        <w:rPr>
          <w:rStyle w:val="Charb"/>
          <w:rFonts w:hint="cs"/>
          <w:rtl/>
        </w:rPr>
        <w:t>ی</w:t>
      </w:r>
      <w:r w:rsidRPr="008F54F3">
        <w:rPr>
          <w:rStyle w:val="Charb"/>
          <w:rFonts w:hint="cs"/>
          <w:rtl/>
        </w:rPr>
        <w:t>‌فرما</w:t>
      </w:r>
      <w:r w:rsidR="000A3618" w:rsidRPr="008F54F3">
        <w:rPr>
          <w:rStyle w:val="Charb"/>
          <w:rFonts w:hint="cs"/>
          <w:rtl/>
        </w:rPr>
        <w:t>ی</w:t>
      </w:r>
      <w:r w:rsidRPr="008F54F3">
        <w:rPr>
          <w:rStyle w:val="Charb"/>
          <w:rFonts w:hint="cs"/>
          <w:rtl/>
        </w:rPr>
        <w:t>د</w:t>
      </w:r>
      <w:r w:rsidR="00AC5A6C">
        <w:rPr>
          <w:rStyle w:val="Charb"/>
          <w:rFonts w:hint="cs"/>
          <w:rtl/>
        </w:rPr>
        <w:t xml:space="preserve">                                                                           </w:t>
      </w:r>
      <w:r w:rsidR="00A7613A">
        <w:rPr>
          <w:rFonts w:cs="B Lotus" w:hint="cs"/>
          <w:color w:val="auto"/>
          <w:sz w:val="28"/>
          <w:szCs w:val="28"/>
          <w:rtl/>
        </w:rPr>
        <w:t xml:space="preserve"> </w:t>
      </w:r>
    </w:p>
    <w:p w:rsidR="007A15AE" w:rsidRPr="008817DB" w:rsidRDefault="0074399A" w:rsidP="0074399A">
      <w:pPr>
        <w:pStyle w:val="ab"/>
        <w:rPr>
          <w:rFonts w:cs="Traditional Arabic"/>
          <w:b/>
          <w:bCs/>
          <w:rtl/>
        </w:rPr>
      </w:pPr>
      <w:r>
        <w:rPr>
          <w:rFonts w:ascii="Traditional Arabic" w:hAnsi="Traditional Arabic" w:cs="Traditional Arabic"/>
          <w:rtl/>
        </w:rPr>
        <w:t>﴿</w:t>
      </w:r>
      <w:r>
        <w:rPr>
          <w:rFonts w:ascii="KFGQPC Uthmanic Script HAFS" w:hAnsi="KFGQPC Uthmanic Script HAFS" w:cs="KFGQPC Uthmanic Script HAFS" w:hint="eastAsia"/>
          <w:rtl/>
        </w:rPr>
        <w:t>يَعۡلَمُ</w:t>
      </w:r>
      <w:r>
        <w:rPr>
          <w:rFonts w:ascii="KFGQPC Uthmanic Script HAFS" w:hAnsi="KFGQPC Uthmanic Script HAFS" w:cs="KFGQPC Uthmanic Script HAFS"/>
          <w:rtl/>
        </w:rPr>
        <w:t xml:space="preserve"> مَا بَيۡنَ أَيۡدِيهِمۡ وَمَا خَلۡفَهُمۡ وَلَا يُحِيطُونَ 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عِلۡمٗا ١١٠</w:t>
      </w:r>
      <w:r>
        <w:rPr>
          <w:rFonts w:ascii="Traditional Arabic" w:hAnsi="Traditional Arabic" w:cs="Traditional Arabic"/>
          <w:rtl/>
        </w:rPr>
        <w:t>﴾</w:t>
      </w:r>
      <w:r w:rsidR="008817DB" w:rsidRPr="0074399A">
        <w:rPr>
          <w:rFonts w:cs="B Lotus" w:hint="cs"/>
          <w:rtl/>
        </w:rPr>
        <w:t xml:space="preserve"> </w:t>
      </w:r>
      <w:r w:rsidR="00354781" w:rsidRPr="0074399A">
        <w:rPr>
          <w:rStyle w:val="Charc"/>
          <w:rFonts w:hint="cs"/>
          <w:rtl/>
        </w:rPr>
        <w:t>[</w:t>
      </w:r>
      <w:r w:rsidR="007A15AE" w:rsidRPr="0074399A">
        <w:rPr>
          <w:rStyle w:val="Charc"/>
          <w:rFonts w:hint="cs"/>
          <w:rtl/>
        </w:rPr>
        <w:t>طه</w:t>
      </w:r>
      <w:r w:rsidR="00A7613A" w:rsidRPr="0074399A">
        <w:rPr>
          <w:rStyle w:val="Charc"/>
          <w:rFonts w:hint="cs"/>
          <w:rtl/>
        </w:rPr>
        <w:t xml:space="preserve">: </w:t>
      </w:r>
      <w:r w:rsidR="007A15AE" w:rsidRPr="0074399A">
        <w:rPr>
          <w:rStyle w:val="Charc"/>
          <w:rFonts w:hint="cs"/>
          <w:rtl/>
        </w:rPr>
        <w:t>110</w:t>
      </w:r>
      <w:r w:rsidR="00354781" w:rsidRPr="0074399A">
        <w:rPr>
          <w:rStyle w:val="Charc"/>
          <w:rFonts w:hint="cs"/>
          <w:rtl/>
        </w:rPr>
        <w:t>]</w:t>
      </w:r>
      <w:r w:rsidRPr="0074399A">
        <w:rPr>
          <w:rFonts w:hint="cs"/>
          <w:rtl/>
        </w:rPr>
        <w:t>.</w:t>
      </w:r>
    </w:p>
    <w:p w:rsidR="007A15AE" w:rsidRPr="009F482A" w:rsidRDefault="008817DB" w:rsidP="009F482A">
      <w:pPr>
        <w:pStyle w:val="ab"/>
        <w:rPr>
          <w:rtl/>
        </w:rPr>
      </w:pPr>
      <w:r w:rsidRPr="009F482A">
        <w:rPr>
          <w:rFonts w:hint="cs"/>
          <w:rtl/>
        </w:rPr>
        <w:t>«</w:t>
      </w:r>
      <w:r w:rsidR="007A15AE" w:rsidRPr="009F482A">
        <w:rPr>
          <w:rFonts w:hint="cs"/>
          <w:rtl/>
        </w:rPr>
        <w:t>خدا م</w:t>
      </w:r>
      <w:r w:rsidR="000A3618" w:rsidRPr="009F482A">
        <w:rPr>
          <w:rFonts w:hint="cs"/>
          <w:rtl/>
        </w:rPr>
        <w:t>ی</w:t>
      </w:r>
      <w:r w:rsidR="007A15AE" w:rsidRPr="009F482A">
        <w:rPr>
          <w:rFonts w:hint="cs"/>
          <w:rtl/>
        </w:rPr>
        <w:softHyphen/>
        <w:t>داند آنچه را که (مردمان) در پ</w:t>
      </w:r>
      <w:r w:rsidR="000A3618" w:rsidRPr="009F482A">
        <w:rPr>
          <w:rFonts w:hint="cs"/>
          <w:rtl/>
        </w:rPr>
        <w:t>ی</w:t>
      </w:r>
      <w:r w:rsidR="007A15AE" w:rsidRPr="009F482A">
        <w:rPr>
          <w:rFonts w:hint="cs"/>
          <w:rtl/>
        </w:rPr>
        <w:t>ش دارند و (در آخرت بدان گرفتار م</w:t>
      </w:r>
      <w:r w:rsidR="000A3618" w:rsidRPr="009F482A">
        <w:rPr>
          <w:rFonts w:hint="cs"/>
          <w:rtl/>
        </w:rPr>
        <w:t>ی</w:t>
      </w:r>
      <w:r w:rsidR="007A15AE" w:rsidRPr="009F482A">
        <w:rPr>
          <w:rFonts w:hint="cs"/>
          <w:rtl/>
        </w:rPr>
        <w:softHyphen/>
        <w:t>آ</w:t>
      </w:r>
      <w:r w:rsidR="000A3618" w:rsidRPr="009F482A">
        <w:rPr>
          <w:rFonts w:hint="cs"/>
          <w:rtl/>
        </w:rPr>
        <w:t>ی</w:t>
      </w:r>
      <w:r w:rsidR="007A15AE" w:rsidRPr="009F482A">
        <w:rPr>
          <w:rFonts w:hint="cs"/>
          <w:rtl/>
        </w:rPr>
        <w:t>ند، و</w:t>
      </w:r>
      <w:r w:rsidR="00A7613A" w:rsidRPr="009F482A">
        <w:rPr>
          <w:rFonts w:hint="cs"/>
          <w:rtl/>
        </w:rPr>
        <w:t xml:space="preserve"> </w:t>
      </w:r>
      <w:r w:rsidR="007A15AE" w:rsidRPr="009F482A">
        <w:rPr>
          <w:rFonts w:hint="cs"/>
          <w:rtl/>
        </w:rPr>
        <w:t>م</w:t>
      </w:r>
      <w:r w:rsidR="000A3618" w:rsidRPr="009F482A">
        <w:rPr>
          <w:rFonts w:hint="cs"/>
          <w:rtl/>
        </w:rPr>
        <w:t>ی</w:t>
      </w:r>
      <w:r w:rsidR="007A15AE" w:rsidRPr="009F482A">
        <w:rPr>
          <w:rFonts w:hint="cs"/>
          <w:rtl/>
        </w:rPr>
        <w:softHyphen/>
        <w:t>داند) آنچه را (در دن</w:t>
      </w:r>
      <w:r w:rsidR="000A3618" w:rsidRPr="009F482A">
        <w:rPr>
          <w:rFonts w:hint="cs"/>
          <w:rtl/>
        </w:rPr>
        <w:t>ی</w:t>
      </w:r>
      <w:r w:rsidR="007A15AE" w:rsidRPr="009F482A">
        <w:rPr>
          <w:rFonts w:hint="cs"/>
          <w:rtl/>
        </w:rPr>
        <w:t>ا انجام داده</w:t>
      </w:r>
      <w:r w:rsidR="007A15AE" w:rsidRPr="009F482A">
        <w:rPr>
          <w:rFonts w:hint="cs"/>
          <w:rtl/>
        </w:rPr>
        <w:softHyphen/>
        <w:t>اند و) که پشت سر گذاشته</w:t>
      </w:r>
      <w:r w:rsidR="007A15AE" w:rsidRPr="009F482A">
        <w:rPr>
          <w:rFonts w:hint="cs"/>
          <w:rtl/>
        </w:rPr>
        <w:softHyphen/>
        <w:t>اند، ول</w:t>
      </w:r>
      <w:r w:rsidR="000A3618" w:rsidRPr="009F482A">
        <w:rPr>
          <w:rFonts w:hint="cs"/>
          <w:rtl/>
        </w:rPr>
        <w:t>ی</w:t>
      </w:r>
      <w:r w:rsidR="007A15AE" w:rsidRPr="009F482A">
        <w:rPr>
          <w:rFonts w:hint="cs"/>
          <w:rtl/>
        </w:rPr>
        <w:t xml:space="preserve"> آنان از (کار و بار و حکمت) آفر</w:t>
      </w:r>
      <w:r w:rsidR="000A3618" w:rsidRPr="009F482A">
        <w:rPr>
          <w:rFonts w:hint="cs"/>
          <w:rtl/>
        </w:rPr>
        <w:t>ی</w:t>
      </w:r>
      <w:r w:rsidR="007A15AE" w:rsidRPr="009F482A">
        <w:rPr>
          <w:rFonts w:hint="cs"/>
          <w:rtl/>
        </w:rPr>
        <w:t>دگار آگاه</w:t>
      </w:r>
      <w:r w:rsidR="000A3618" w:rsidRPr="009F482A">
        <w:rPr>
          <w:rFonts w:hint="cs"/>
          <w:rtl/>
        </w:rPr>
        <w:t>ی</w:t>
      </w:r>
      <w:r w:rsidR="007A15AE" w:rsidRPr="009F482A">
        <w:rPr>
          <w:rFonts w:hint="cs"/>
          <w:rtl/>
        </w:rPr>
        <w:t xml:space="preserve"> ندارند</w:t>
      </w:r>
      <w:r w:rsidRPr="009F482A">
        <w:rPr>
          <w:rFonts w:hint="cs"/>
          <w:rtl/>
        </w:rPr>
        <w:t>»</w:t>
      </w:r>
      <w:r w:rsidR="007A15AE" w:rsidRPr="009F482A">
        <w:rPr>
          <w:rFonts w:hint="cs"/>
          <w:rtl/>
        </w:rPr>
        <w:t>.</w:t>
      </w:r>
    </w:p>
    <w:p w:rsidR="007A15AE" w:rsidRPr="00790421" w:rsidRDefault="0074399A" w:rsidP="0074399A">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لَيۡسَ كَمِثۡلِهِ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شَيۡءٞۖ وَهُوَ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لسَّمِيعُ</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لۡبَصِيرُ</w:t>
      </w:r>
      <w:r>
        <w:rPr>
          <w:rFonts w:ascii="KFGQPC Uthmanic Script HAFS" w:hAnsi="KFGQPC Uthmanic Script HAFS" w:cs="KFGQPC Uthmanic Script HAFS"/>
          <w:rtl/>
        </w:rPr>
        <w:t xml:space="preserve"> ١١</w:t>
      </w:r>
      <w:r>
        <w:rPr>
          <w:rFonts w:ascii="Traditional Arabic" w:hAnsi="Traditional Arabic" w:cs="Traditional Arabic"/>
          <w:rtl/>
        </w:rPr>
        <w:t>﴾</w:t>
      </w:r>
      <w:r w:rsidR="008817DB" w:rsidRPr="00790421">
        <w:rPr>
          <w:rStyle w:val="Char"/>
          <w:rFonts w:cs="B Lotus" w:hint="cs"/>
          <w:color w:val="auto"/>
          <w:sz w:val="28"/>
          <w:szCs w:val="28"/>
          <w:rtl/>
        </w:rPr>
        <w:t xml:space="preserve"> </w:t>
      </w:r>
      <w:r w:rsidR="00354781" w:rsidRPr="0021506E">
        <w:rPr>
          <w:rStyle w:val="Charc"/>
          <w:rFonts w:hint="cs"/>
          <w:rtl/>
        </w:rPr>
        <w:t>[</w:t>
      </w:r>
      <w:r w:rsidR="008817DB" w:rsidRPr="0021506E">
        <w:rPr>
          <w:rStyle w:val="Charc"/>
          <w:rFonts w:hint="cs"/>
          <w:rtl/>
        </w:rPr>
        <w:t>ال</w:t>
      </w:r>
      <w:r w:rsidR="007A15AE" w:rsidRPr="0021506E">
        <w:rPr>
          <w:rStyle w:val="Charc"/>
          <w:rFonts w:hint="cs"/>
          <w:rtl/>
        </w:rPr>
        <w:t>شوری</w:t>
      </w:r>
      <w:r w:rsidR="00A7613A" w:rsidRPr="0021506E">
        <w:rPr>
          <w:rStyle w:val="Charc"/>
          <w:rFonts w:hint="cs"/>
          <w:rtl/>
        </w:rPr>
        <w:t xml:space="preserve">: </w:t>
      </w:r>
      <w:r w:rsidR="007A15AE" w:rsidRPr="0021506E">
        <w:rPr>
          <w:rStyle w:val="Charc"/>
          <w:rFonts w:hint="cs"/>
          <w:rtl/>
        </w:rPr>
        <w:t>11</w:t>
      </w:r>
      <w:r w:rsidR="00354781" w:rsidRPr="0021506E">
        <w:rPr>
          <w:rStyle w:val="Charc"/>
          <w:rFonts w:hint="cs"/>
          <w:rtl/>
        </w:rPr>
        <w:t>]</w:t>
      </w:r>
      <w:r w:rsidRPr="0074399A">
        <w:rPr>
          <w:rFonts w:hint="cs"/>
          <w:rtl/>
        </w:rPr>
        <w:t>.</w:t>
      </w:r>
    </w:p>
    <w:p w:rsidR="007A15AE" w:rsidRPr="009F482A" w:rsidRDefault="008817DB" w:rsidP="009F482A">
      <w:pPr>
        <w:pStyle w:val="ab"/>
        <w:rPr>
          <w:rtl/>
        </w:rPr>
      </w:pPr>
      <w:r w:rsidRPr="009F482A">
        <w:rPr>
          <w:rFonts w:hint="cs"/>
          <w:rtl/>
        </w:rPr>
        <w:lastRenderedPageBreak/>
        <w:t>«</w:t>
      </w:r>
      <w:r w:rsidR="007A15AE" w:rsidRPr="009F482A">
        <w:rPr>
          <w:rFonts w:hint="cs"/>
          <w:rtl/>
        </w:rPr>
        <w:t>ه</w:t>
      </w:r>
      <w:r w:rsidR="000A3618" w:rsidRPr="009F482A">
        <w:rPr>
          <w:rFonts w:hint="cs"/>
          <w:rtl/>
        </w:rPr>
        <w:t>ی</w:t>
      </w:r>
      <w:r w:rsidR="007A15AE" w:rsidRPr="009F482A">
        <w:rPr>
          <w:rFonts w:hint="cs"/>
          <w:rtl/>
        </w:rPr>
        <w:t>چ چ</w:t>
      </w:r>
      <w:r w:rsidR="000A3618" w:rsidRPr="009F482A">
        <w:rPr>
          <w:rFonts w:hint="cs"/>
          <w:rtl/>
        </w:rPr>
        <w:t>ی</w:t>
      </w:r>
      <w:r w:rsidR="007A15AE" w:rsidRPr="009F482A">
        <w:rPr>
          <w:rFonts w:hint="cs"/>
          <w:rtl/>
        </w:rPr>
        <w:t>ز</w:t>
      </w:r>
      <w:r w:rsidR="000A3618" w:rsidRPr="009F482A">
        <w:rPr>
          <w:rFonts w:hint="cs"/>
          <w:rtl/>
        </w:rPr>
        <w:t>ی</w:t>
      </w:r>
      <w:r w:rsidR="007A15AE" w:rsidRPr="009F482A">
        <w:rPr>
          <w:rFonts w:hint="cs"/>
          <w:rtl/>
        </w:rPr>
        <w:t xml:space="preserve"> همانند خدا ن</w:t>
      </w:r>
      <w:r w:rsidR="000A3618" w:rsidRPr="009F482A">
        <w:rPr>
          <w:rFonts w:hint="cs"/>
          <w:rtl/>
        </w:rPr>
        <w:t>ی</w:t>
      </w:r>
      <w:r w:rsidR="007A15AE" w:rsidRPr="009F482A">
        <w:rPr>
          <w:rFonts w:hint="cs"/>
          <w:rtl/>
        </w:rPr>
        <w:t>ست (و نه او در ذات و صفات به چ</w:t>
      </w:r>
      <w:r w:rsidR="000A3618" w:rsidRPr="009F482A">
        <w:rPr>
          <w:rFonts w:hint="cs"/>
          <w:rtl/>
        </w:rPr>
        <w:t>ی</w:t>
      </w:r>
      <w:r w:rsidR="007A15AE" w:rsidRPr="009F482A">
        <w:rPr>
          <w:rFonts w:hint="cs"/>
          <w:rtl/>
        </w:rPr>
        <w:t>ز</w:t>
      </w:r>
      <w:r w:rsidR="000A3618" w:rsidRPr="009F482A">
        <w:rPr>
          <w:rFonts w:hint="cs"/>
          <w:rtl/>
        </w:rPr>
        <w:t>ی</w:t>
      </w:r>
      <w:r w:rsidR="007A15AE" w:rsidRPr="009F482A">
        <w:rPr>
          <w:rFonts w:hint="cs"/>
          <w:rtl/>
        </w:rPr>
        <w:t xml:space="preserve"> از چ</w:t>
      </w:r>
      <w:r w:rsidR="000A3618" w:rsidRPr="009F482A">
        <w:rPr>
          <w:rFonts w:hint="cs"/>
          <w:rtl/>
        </w:rPr>
        <w:t>ی</w:t>
      </w:r>
      <w:r w:rsidR="007A15AE" w:rsidRPr="009F482A">
        <w:rPr>
          <w:rFonts w:hint="cs"/>
          <w:rtl/>
        </w:rPr>
        <w:t>زها</w:t>
      </w:r>
      <w:r w:rsidR="000A3618" w:rsidRPr="009F482A">
        <w:rPr>
          <w:rFonts w:hint="cs"/>
          <w:rtl/>
        </w:rPr>
        <w:t>ی</w:t>
      </w:r>
      <w:r w:rsidR="007A15AE" w:rsidRPr="009F482A">
        <w:rPr>
          <w:rFonts w:hint="cs"/>
          <w:rtl/>
        </w:rPr>
        <w:t xml:space="preserve"> آسمان و زم</w:t>
      </w:r>
      <w:r w:rsidR="000A3618" w:rsidRPr="009F482A">
        <w:rPr>
          <w:rFonts w:hint="cs"/>
          <w:rtl/>
        </w:rPr>
        <w:t>ی</w:t>
      </w:r>
      <w:r w:rsidR="007A15AE" w:rsidRPr="009F482A">
        <w:rPr>
          <w:rFonts w:hint="cs"/>
          <w:rtl/>
        </w:rPr>
        <w:t>ن م</w:t>
      </w:r>
      <w:r w:rsidR="000A3618" w:rsidRPr="009F482A">
        <w:rPr>
          <w:rFonts w:hint="cs"/>
          <w:rtl/>
        </w:rPr>
        <w:t>ی</w:t>
      </w:r>
      <w:r w:rsidR="007A15AE" w:rsidRPr="009F482A">
        <w:rPr>
          <w:rFonts w:hint="cs"/>
          <w:rtl/>
        </w:rPr>
        <w:softHyphen/>
        <w:t>ماند، و نه چ</w:t>
      </w:r>
      <w:r w:rsidR="000A3618" w:rsidRPr="009F482A">
        <w:rPr>
          <w:rFonts w:hint="cs"/>
          <w:rtl/>
        </w:rPr>
        <w:t>ی</w:t>
      </w:r>
      <w:r w:rsidR="007A15AE" w:rsidRPr="009F482A">
        <w:rPr>
          <w:rFonts w:hint="cs"/>
          <w:rtl/>
        </w:rPr>
        <w:t>ز</w:t>
      </w:r>
      <w:r w:rsidR="000A3618" w:rsidRPr="009F482A">
        <w:rPr>
          <w:rFonts w:hint="cs"/>
          <w:rtl/>
        </w:rPr>
        <w:t>ی</w:t>
      </w:r>
      <w:r w:rsidR="007A15AE" w:rsidRPr="009F482A">
        <w:rPr>
          <w:rFonts w:hint="cs"/>
          <w:rtl/>
        </w:rPr>
        <w:t xml:space="preserve"> از چ</w:t>
      </w:r>
      <w:r w:rsidR="000A3618" w:rsidRPr="009F482A">
        <w:rPr>
          <w:rFonts w:hint="cs"/>
          <w:rtl/>
        </w:rPr>
        <w:t>ی</w:t>
      </w:r>
      <w:r w:rsidR="007A15AE" w:rsidRPr="009F482A">
        <w:rPr>
          <w:rFonts w:hint="cs"/>
          <w:rtl/>
        </w:rPr>
        <w:t>زها</w:t>
      </w:r>
      <w:r w:rsidR="000A3618" w:rsidRPr="009F482A">
        <w:rPr>
          <w:rFonts w:hint="cs"/>
          <w:rtl/>
        </w:rPr>
        <w:t>ی</w:t>
      </w:r>
      <w:r w:rsidR="007A15AE" w:rsidRPr="009F482A">
        <w:rPr>
          <w:rFonts w:hint="cs"/>
          <w:rtl/>
        </w:rPr>
        <w:t xml:space="preserve"> آسمان و زم</w:t>
      </w:r>
      <w:r w:rsidR="000A3618" w:rsidRPr="009F482A">
        <w:rPr>
          <w:rFonts w:hint="cs"/>
          <w:rtl/>
        </w:rPr>
        <w:t>ی</w:t>
      </w:r>
      <w:r w:rsidR="007A15AE" w:rsidRPr="009F482A">
        <w:rPr>
          <w:rFonts w:hint="cs"/>
          <w:rtl/>
        </w:rPr>
        <w:t>ن در ذات و صفات بدو م</w:t>
      </w:r>
      <w:r w:rsidR="000A3618" w:rsidRPr="009F482A">
        <w:rPr>
          <w:rFonts w:hint="cs"/>
          <w:rtl/>
        </w:rPr>
        <w:t>ی</w:t>
      </w:r>
      <w:r w:rsidR="007A15AE" w:rsidRPr="009F482A">
        <w:rPr>
          <w:rFonts w:hint="cs"/>
          <w:rtl/>
        </w:rPr>
        <w:softHyphen/>
        <w:t>مانند) و او شنوا و ب</w:t>
      </w:r>
      <w:r w:rsidR="000A3618" w:rsidRPr="009F482A">
        <w:rPr>
          <w:rFonts w:hint="cs"/>
          <w:rtl/>
        </w:rPr>
        <w:t>ی</w:t>
      </w:r>
      <w:r w:rsidR="007A15AE" w:rsidRPr="009F482A">
        <w:rPr>
          <w:rFonts w:hint="cs"/>
          <w:rtl/>
        </w:rPr>
        <w:t>نا است ( و پ</w:t>
      </w:r>
      <w:r w:rsidR="000A3618" w:rsidRPr="009F482A">
        <w:rPr>
          <w:rFonts w:hint="cs"/>
          <w:rtl/>
        </w:rPr>
        <w:t>ی</w:t>
      </w:r>
      <w:r w:rsidR="007A15AE" w:rsidRPr="009F482A">
        <w:rPr>
          <w:rFonts w:hint="cs"/>
          <w:rtl/>
        </w:rPr>
        <w:t>وسته بر کارگاه جهان نظارت</w:t>
      </w:r>
      <w:r w:rsidR="00A7613A" w:rsidRPr="009F482A">
        <w:rPr>
          <w:rFonts w:hint="cs"/>
          <w:rtl/>
        </w:rPr>
        <w:t xml:space="preserve"> </w:t>
      </w:r>
      <w:r w:rsidR="007A15AE" w:rsidRPr="009F482A">
        <w:rPr>
          <w:rFonts w:hint="cs"/>
          <w:rtl/>
        </w:rPr>
        <w:t>م</w:t>
      </w:r>
      <w:r w:rsidR="000A3618" w:rsidRPr="009F482A">
        <w:rPr>
          <w:rFonts w:hint="cs"/>
          <w:rtl/>
        </w:rPr>
        <w:t>ی</w:t>
      </w:r>
      <w:r w:rsidR="007A15AE" w:rsidRPr="009F482A">
        <w:rPr>
          <w:rFonts w:hint="cs"/>
          <w:rtl/>
        </w:rPr>
        <w:softHyphen/>
        <w:t>نما</w:t>
      </w:r>
      <w:r w:rsidR="000A3618" w:rsidRPr="009F482A">
        <w:rPr>
          <w:rFonts w:hint="cs"/>
          <w:rtl/>
        </w:rPr>
        <w:t>ی</w:t>
      </w:r>
      <w:r w:rsidR="007A15AE" w:rsidRPr="009F482A">
        <w:rPr>
          <w:rFonts w:hint="cs"/>
          <w:rtl/>
        </w:rPr>
        <w:t>د).</w:t>
      </w:r>
    </w:p>
    <w:p w:rsidR="007A15AE" w:rsidRPr="00790421" w:rsidRDefault="0074399A" w:rsidP="0074399A">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hint="eastAsia"/>
          <w:rtl/>
        </w:rPr>
        <w:t>لَّا</w:t>
      </w:r>
      <w:r>
        <w:rPr>
          <w:rFonts w:ascii="KFGQPC Uthmanic Script HAFS" w:hAnsi="KFGQPC Uthmanic Script HAFS" w:cs="KFGQPC Uthmanic Script HAFS"/>
          <w:rtl/>
        </w:rPr>
        <w:t xml:space="preserve"> تُدۡرِكُهُ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لۡأَبۡصَٰرُ</w:t>
      </w:r>
      <w:r>
        <w:rPr>
          <w:rFonts w:ascii="KFGQPC Uthmanic Script HAFS" w:hAnsi="KFGQPC Uthmanic Script HAFS" w:cs="KFGQPC Uthmanic Script HAFS"/>
          <w:rtl/>
        </w:rPr>
        <w:t xml:space="preserve"> وَهُوَ يُدۡرِكُ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لۡأَبۡصَٰرَۖ</w:t>
      </w:r>
      <w:r>
        <w:rPr>
          <w:rFonts w:ascii="KFGQPC Uthmanic Script HAFS" w:hAnsi="KFGQPC Uthmanic Script HAFS" w:cs="KFGQPC Uthmanic Script HAFS"/>
          <w:rtl/>
        </w:rPr>
        <w:t xml:space="preserve"> وَهُوَ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للَّطِيفُ</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لۡخَبِيرُ</w:t>
      </w:r>
      <w:r>
        <w:rPr>
          <w:rFonts w:ascii="KFGQPC Uthmanic Script HAFS" w:hAnsi="KFGQPC Uthmanic Script HAFS" w:cs="KFGQPC Uthmanic Script HAFS"/>
          <w:rtl/>
        </w:rPr>
        <w:t xml:space="preserve"> ١٠٣</w:t>
      </w:r>
      <w:r>
        <w:rPr>
          <w:rFonts w:ascii="Traditional Arabic" w:hAnsi="Traditional Arabic" w:cs="Traditional Arabic"/>
          <w:rtl/>
        </w:rPr>
        <w:t>﴾</w:t>
      </w:r>
      <w:r w:rsidR="008817DB" w:rsidRPr="00790421">
        <w:rPr>
          <w:rStyle w:val="Char"/>
          <w:rFonts w:cs="B Lotus" w:hint="cs"/>
          <w:color w:val="auto"/>
          <w:sz w:val="28"/>
          <w:szCs w:val="28"/>
          <w:rtl/>
        </w:rPr>
        <w:t xml:space="preserve"> </w:t>
      </w:r>
      <w:r w:rsidR="00354781" w:rsidRPr="0021506E">
        <w:rPr>
          <w:rStyle w:val="Charc"/>
          <w:rFonts w:hint="cs"/>
          <w:rtl/>
        </w:rPr>
        <w:t>[</w:t>
      </w:r>
      <w:r w:rsidR="007A15AE" w:rsidRPr="0021506E">
        <w:rPr>
          <w:rStyle w:val="Charc"/>
          <w:rFonts w:hint="cs"/>
          <w:rtl/>
        </w:rPr>
        <w:t>ا</w:t>
      </w:r>
      <w:r w:rsidR="008817DB" w:rsidRPr="0021506E">
        <w:rPr>
          <w:rStyle w:val="Charc"/>
          <w:rFonts w:hint="cs"/>
          <w:rtl/>
        </w:rPr>
        <w:t>لأ</w:t>
      </w:r>
      <w:r w:rsidR="007A15AE" w:rsidRPr="0021506E">
        <w:rPr>
          <w:rStyle w:val="Charc"/>
          <w:rFonts w:hint="cs"/>
          <w:rtl/>
        </w:rPr>
        <w:t>نعام</w:t>
      </w:r>
      <w:r w:rsidR="00A7613A" w:rsidRPr="0021506E">
        <w:rPr>
          <w:rStyle w:val="Charc"/>
          <w:rFonts w:hint="cs"/>
          <w:rtl/>
        </w:rPr>
        <w:t xml:space="preserve">: </w:t>
      </w:r>
      <w:r w:rsidR="007A15AE" w:rsidRPr="0021506E">
        <w:rPr>
          <w:rStyle w:val="Charc"/>
          <w:rFonts w:hint="cs"/>
          <w:rtl/>
        </w:rPr>
        <w:t>103</w:t>
      </w:r>
      <w:r w:rsidR="00354781" w:rsidRPr="0021506E">
        <w:rPr>
          <w:rStyle w:val="Charc"/>
          <w:rFonts w:hint="cs"/>
          <w:rtl/>
        </w:rPr>
        <w:t>]</w:t>
      </w:r>
      <w:r w:rsidRPr="0074399A">
        <w:rPr>
          <w:rFonts w:hint="cs"/>
          <w:rtl/>
        </w:rPr>
        <w:t>.</w:t>
      </w:r>
    </w:p>
    <w:p w:rsidR="007A15AE" w:rsidRPr="009F482A" w:rsidRDefault="008817DB" w:rsidP="009F482A">
      <w:pPr>
        <w:pStyle w:val="ab"/>
        <w:rPr>
          <w:rtl/>
        </w:rPr>
      </w:pPr>
      <w:r w:rsidRPr="009F482A">
        <w:rPr>
          <w:rFonts w:hint="cs"/>
          <w:rtl/>
        </w:rPr>
        <w:t>«</w:t>
      </w:r>
      <w:r w:rsidR="009F482A">
        <w:rPr>
          <w:rFonts w:hint="cs"/>
          <w:rtl/>
        </w:rPr>
        <w:t xml:space="preserve">چشم‌ها </w:t>
      </w:r>
      <w:r w:rsidR="007A15AE" w:rsidRPr="009F482A">
        <w:rPr>
          <w:rFonts w:hint="cs"/>
          <w:rtl/>
        </w:rPr>
        <w:t>(کنه ذات) او را درنم</w:t>
      </w:r>
      <w:r w:rsidR="000A3618" w:rsidRPr="009F482A">
        <w:rPr>
          <w:rFonts w:hint="cs"/>
          <w:rtl/>
        </w:rPr>
        <w:t>ی</w:t>
      </w:r>
      <w:r w:rsidR="007A15AE" w:rsidRPr="009F482A">
        <w:rPr>
          <w:rFonts w:hint="cs"/>
          <w:rtl/>
        </w:rPr>
        <w:softHyphen/>
      </w:r>
      <w:r w:rsidR="000A3618" w:rsidRPr="009F482A">
        <w:rPr>
          <w:rFonts w:hint="cs"/>
          <w:rtl/>
        </w:rPr>
        <w:t>ی</w:t>
      </w:r>
      <w:r w:rsidR="007A15AE" w:rsidRPr="009F482A">
        <w:rPr>
          <w:rFonts w:hint="cs"/>
          <w:rtl/>
        </w:rPr>
        <w:t xml:space="preserve">ابند، و او </w:t>
      </w:r>
      <w:r w:rsidR="009F482A">
        <w:rPr>
          <w:rFonts w:hint="cs"/>
          <w:rtl/>
        </w:rPr>
        <w:t xml:space="preserve">چشم‌ها </w:t>
      </w:r>
      <w:r w:rsidR="007A15AE" w:rsidRPr="009F482A">
        <w:rPr>
          <w:rFonts w:hint="cs"/>
          <w:rtl/>
        </w:rPr>
        <w:t>را درم</w:t>
      </w:r>
      <w:r w:rsidR="000A3618" w:rsidRPr="009F482A">
        <w:rPr>
          <w:rFonts w:hint="cs"/>
          <w:rtl/>
        </w:rPr>
        <w:t>ی</w:t>
      </w:r>
      <w:r w:rsidR="007A15AE" w:rsidRPr="009F482A">
        <w:rPr>
          <w:rFonts w:hint="cs"/>
          <w:rtl/>
        </w:rPr>
        <w:softHyphen/>
      </w:r>
      <w:r w:rsidR="000A3618" w:rsidRPr="009F482A">
        <w:rPr>
          <w:rFonts w:hint="cs"/>
          <w:rtl/>
        </w:rPr>
        <w:t>ی</w:t>
      </w:r>
      <w:r w:rsidR="007A15AE" w:rsidRPr="009F482A">
        <w:rPr>
          <w:rFonts w:hint="cs"/>
          <w:rtl/>
        </w:rPr>
        <w:t>ابد (و به همه</w:t>
      </w:r>
      <w:r w:rsidR="007A15AE" w:rsidRPr="009F482A">
        <w:rPr>
          <w:rFonts w:hint="cs"/>
          <w:rtl/>
        </w:rPr>
        <w:softHyphen/>
      </w:r>
      <w:r w:rsidR="000A3618" w:rsidRPr="009F482A">
        <w:rPr>
          <w:rFonts w:hint="cs"/>
          <w:rtl/>
        </w:rPr>
        <w:t>ی</w:t>
      </w:r>
      <w:r w:rsidR="007A15AE" w:rsidRPr="009F482A">
        <w:rPr>
          <w:rFonts w:hint="cs"/>
          <w:rtl/>
        </w:rPr>
        <w:t xml:space="preserve"> دقائق و رموز</w:t>
      </w:r>
      <w:r w:rsidR="00A2048D" w:rsidRPr="009F482A">
        <w:rPr>
          <w:rFonts w:hint="cs"/>
          <w:rtl/>
        </w:rPr>
        <w:t xml:space="preserve"> آن‌ها </w:t>
      </w:r>
      <w:r w:rsidR="007A15AE" w:rsidRPr="009F482A">
        <w:rPr>
          <w:rFonts w:hint="cs"/>
          <w:rtl/>
        </w:rPr>
        <w:t>آشناست) و او دق</w:t>
      </w:r>
      <w:r w:rsidR="000A3618" w:rsidRPr="009F482A">
        <w:rPr>
          <w:rFonts w:hint="cs"/>
          <w:rtl/>
        </w:rPr>
        <w:t>ی</w:t>
      </w:r>
      <w:r w:rsidR="007A15AE" w:rsidRPr="009F482A">
        <w:rPr>
          <w:rFonts w:hint="cs"/>
          <w:rtl/>
        </w:rPr>
        <w:t>ق</w:t>
      </w:r>
      <w:r w:rsidR="009F482A">
        <w:rPr>
          <w:rFonts w:hint="cs"/>
          <w:rtl/>
        </w:rPr>
        <w:t xml:space="preserve"> </w:t>
      </w:r>
      <w:r w:rsidR="007A15AE" w:rsidRPr="009F482A">
        <w:rPr>
          <w:rFonts w:hint="cs"/>
          <w:rtl/>
        </w:rPr>
        <w:t>(است و با علم کامل و اراده</w:t>
      </w:r>
      <w:r w:rsidR="007A15AE" w:rsidRPr="009F482A">
        <w:rPr>
          <w:rFonts w:hint="cs"/>
          <w:rtl/>
        </w:rPr>
        <w:softHyphen/>
      </w:r>
      <w:r w:rsidR="000A3618" w:rsidRPr="009F482A">
        <w:rPr>
          <w:rFonts w:hint="cs"/>
          <w:rtl/>
        </w:rPr>
        <w:t>ی</w:t>
      </w:r>
      <w:r w:rsidR="007A15AE" w:rsidRPr="009F482A">
        <w:rPr>
          <w:rFonts w:hint="cs"/>
          <w:rtl/>
        </w:rPr>
        <w:t xml:space="preserve"> شامل خود به همه ر</w:t>
      </w:r>
      <w:r w:rsidR="000A3618" w:rsidRPr="009F482A">
        <w:rPr>
          <w:rFonts w:hint="cs"/>
          <w:rtl/>
        </w:rPr>
        <w:t>ی</w:t>
      </w:r>
      <w:r w:rsidR="007A15AE" w:rsidRPr="009F482A">
        <w:rPr>
          <w:rFonts w:hint="cs"/>
          <w:rtl/>
        </w:rPr>
        <w:t>زه</w:t>
      </w:r>
      <w:r w:rsidR="007A15AE" w:rsidRPr="009F482A">
        <w:rPr>
          <w:rFonts w:hint="cs"/>
          <w:rtl/>
        </w:rPr>
        <w:softHyphen/>
        <w:t>کار</w:t>
      </w:r>
      <w:r w:rsidR="000A3618" w:rsidRPr="009F482A">
        <w:rPr>
          <w:rFonts w:hint="cs"/>
          <w:rtl/>
        </w:rPr>
        <w:t>ی</w:t>
      </w:r>
      <w:r w:rsidR="009F482A">
        <w:rPr>
          <w:rFonts w:hint="eastAsia"/>
          <w:rtl/>
        </w:rPr>
        <w:t>‌</w:t>
      </w:r>
      <w:r w:rsidR="007A15AE" w:rsidRPr="009F482A">
        <w:rPr>
          <w:rFonts w:hint="cs"/>
          <w:rtl/>
        </w:rPr>
        <w:t>ها آشنا، و از همه چ</w:t>
      </w:r>
      <w:r w:rsidR="000A3618" w:rsidRPr="009F482A">
        <w:rPr>
          <w:rFonts w:hint="cs"/>
          <w:rtl/>
        </w:rPr>
        <w:t>ی</w:t>
      </w:r>
      <w:r w:rsidR="007A15AE" w:rsidRPr="009F482A">
        <w:rPr>
          <w:rFonts w:hint="cs"/>
          <w:rtl/>
        </w:rPr>
        <w:t>زها) آگاه است</w:t>
      </w:r>
      <w:r w:rsidRPr="009F482A">
        <w:rPr>
          <w:rFonts w:hint="cs"/>
          <w:rtl/>
        </w:rPr>
        <w:t>»</w:t>
      </w:r>
      <w:r w:rsidR="007A15AE" w:rsidRPr="009F482A">
        <w:rPr>
          <w:rFonts w:hint="cs"/>
          <w:rtl/>
        </w:rPr>
        <w:t>.</w:t>
      </w:r>
    </w:p>
    <w:p w:rsidR="007A15AE" w:rsidRDefault="007A15AE" w:rsidP="009F482A">
      <w:pPr>
        <w:ind w:firstLine="284"/>
        <w:jc w:val="both"/>
        <w:rPr>
          <w:rStyle w:val="Char"/>
          <w:rFonts w:cs="B Lotus"/>
          <w:color w:val="auto"/>
          <w:sz w:val="28"/>
          <w:szCs w:val="28"/>
          <w:rtl/>
        </w:rPr>
      </w:pPr>
      <w:r w:rsidRPr="009F482A">
        <w:rPr>
          <w:rStyle w:val="Charb"/>
          <w:rFonts w:hint="cs"/>
          <w:rtl/>
        </w:rPr>
        <w:t>در سنن ترمذ</w:t>
      </w:r>
      <w:r w:rsidR="000A3618" w:rsidRPr="009F482A">
        <w:rPr>
          <w:rStyle w:val="Charb"/>
          <w:rFonts w:hint="cs"/>
          <w:rtl/>
        </w:rPr>
        <w:t>ی</w:t>
      </w:r>
      <w:r w:rsidRPr="009F482A">
        <w:rPr>
          <w:rStyle w:val="Charb"/>
          <w:vertAlign w:val="superscript"/>
          <w:rtl/>
        </w:rPr>
        <w:footnoteReference w:id="60"/>
      </w:r>
      <w:r w:rsidRPr="009F482A">
        <w:rPr>
          <w:rStyle w:val="Charb"/>
          <w:rFonts w:hint="cs"/>
          <w:rtl/>
        </w:rPr>
        <w:t xml:space="preserve"> از اب</w:t>
      </w:r>
      <w:r w:rsidR="000A3618" w:rsidRPr="009F482A">
        <w:rPr>
          <w:rStyle w:val="Charb"/>
          <w:rFonts w:hint="cs"/>
          <w:rtl/>
        </w:rPr>
        <w:t>ی</w:t>
      </w:r>
      <w:r w:rsidRPr="009F482A">
        <w:rPr>
          <w:rStyle w:val="Charb"/>
          <w:rFonts w:hint="cs"/>
          <w:rtl/>
        </w:rPr>
        <w:t xml:space="preserve"> بن </w:t>
      </w:r>
      <w:r w:rsidR="000A3618" w:rsidRPr="009F482A">
        <w:rPr>
          <w:rStyle w:val="Charb"/>
          <w:rFonts w:hint="cs"/>
          <w:rtl/>
        </w:rPr>
        <w:t>ک</w:t>
      </w:r>
      <w:r w:rsidRPr="009F482A">
        <w:rPr>
          <w:rStyle w:val="Charb"/>
          <w:rFonts w:hint="cs"/>
          <w:rtl/>
        </w:rPr>
        <w:t>عب</w:t>
      </w:r>
      <w:r w:rsidR="00380763">
        <w:rPr>
          <w:rStyle w:val="Char"/>
          <w:rFonts w:cs="CTraditional Arabic" w:hint="cs"/>
          <w:color w:val="auto"/>
          <w:sz w:val="28"/>
          <w:szCs w:val="28"/>
          <w:rtl/>
        </w:rPr>
        <w:t>س</w:t>
      </w:r>
      <w:r w:rsidRPr="009F482A">
        <w:rPr>
          <w:rStyle w:val="Charb"/>
          <w:vertAlign w:val="superscript"/>
          <w:rtl/>
        </w:rPr>
        <w:footnoteReference w:id="61"/>
      </w:r>
      <w:r w:rsidRPr="009F482A">
        <w:rPr>
          <w:rStyle w:val="Charb"/>
          <w:rFonts w:hint="cs"/>
          <w:rtl/>
        </w:rPr>
        <w:t xml:space="preserve"> روا</w:t>
      </w:r>
      <w:r w:rsidR="000A3618" w:rsidRPr="009F482A">
        <w:rPr>
          <w:rStyle w:val="Charb"/>
          <w:rFonts w:hint="cs"/>
          <w:rtl/>
        </w:rPr>
        <w:t>ی</w:t>
      </w:r>
      <w:r w:rsidRPr="009F482A">
        <w:rPr>
          <w:rStyle w:val="Charb"/>
          <w:rFonts w:hint="cs"/>
          <w:rtl/>
        </w:rPr>
        <w:t xml:space="preserve">ت شده است </w:t>
      </w:r>
      <w:r w:rsidR="000A3618" w:rsidRPr="009F482A">
        <w:rPr>
          <w:rStyle w:val="Charb"/>
          <w:rFonts w:hint="cs"/>
          <w:rtl/>
        </w:rPr>
        <w:t>ک</w:t>
      </w:r>
      <w:r w:rsidRPr="009F482A">
        <w:rPr>
          <w:rStyle w:val="Charb"/>
          <w:rFonts w:hint="cs"/>
          <w:rtl/>
        </w:rPr>
        <w:t>ه مشر</w:t>
      </w:r>
      <w:r w:rsidR="000A3618" w:rsidRPr="009F482A">
        <w:rPr>
          <w:rStyle w:val="Charb"/>
          <w:rFonts w:hint="cs"/>
          <w:rtl/>
        </w:rPr>
        <w:t>کی</w:t>
      </w:r>
      <w:r w:rsidRPr="009F482A">
        <w:rPr>
          <w:rStyle w:val="Charb"/>
          <w:rFonts w:hint="cs"/>
          <w:rtl/>
        </w:rPr>
        <w:t xml:space="preserve">ن آنگاه </w:t>
      </w:r>
      <w:r w:rsidR="000A3618" w:rsidRPr="009F482A">
        <w:rPr>
          <w:rStyle w:val="Charb"/>
          <w:rFonts w:hint="cs"/>
          <w:rtl/>
        </w:rPr>
        <w:t>ک</w:t>
      </w:r>
      <w:r w:rsidRPr="009F482A">
        <w:rPr>
          <w:rStyle w:val="Charb"/>
          <w:rFonts w:hint="cs"/>
          <w:rtl/>
        </w:rPr>
        <w:t>ه رسول خدا</w:t>
      </w:r>
      <w:r w:rsidR="00EB215B" w:rsidRPr="009F482A">
        <w:rPr>
          <w:rStyle w:val="Charb"/>
          <w:rFonts w:hint="cs"/>
          <w:rtl/>
        </w:rPr>
        <w:t xml:space="preserve"> </w:t>
      </w:r>
      <w:r w:rsidR="00EB215B" w:rsidRPr="00EB215B">
        <w:rPr>
          <w:rFonts w:ascii="AGA Arabesque" w:hAnsi="AGA Arabesque" w:cs="CTraditional Arabic" w:hint="cs"/>
          <w:rtl/>
        </w:rPr>
        <w:t>ج</w:t>
      </w:r>
      <w:r w:rsidRPr="00790421">
        <w:rPr>
          <w:rStyle w:val="Char"/>
          <w:rFonts w:cs="B Lotus" w:hint="cs"/>
          <w:color w:val="auto"/>
          <w:sz w:val="28"/>
          <w:szCs w:val="28"/>
          <w:rtl/>
        </w:rPr>
        <w:t xml:space="preserve"> </w:t>
      </w:r>
      <w:r w:rsidRPr="009F482A">
        <w:rPr>
          <w:rStyle w:val="Charb"/>
          <w:rFonts w:hint="cs"/>
          <w:rtl/>
        </w:rPr>
        <w:t>درباره‌</w:t>
      </w:r>
      <w:r w:rsidR="000A3618" w:rsidRPr="009F482A">
        <w:rPr>
          <w:rStyle w:val="Charb"/>
          <w:rFonts w:hint="cs"/>
          <w:rtl/>
        </w:rPr>
        <w:t>ی</w:t>
      </w:r>
      <w:r w:rsidRPr="009F482A">
        <w:rPr>
          <w:rStyle w:val="Charb"/>
          <w:rFonts w:hint="cs"/>
          <w:rtl/>
        </w:rPr>
        <w:t xml:space="preserve"> بت‌ها</w:t>
      </w:r>
      <w:r w:rsidR="000A3618" w:rsidRPr="009F482A">
        <w:rPr>
          <w:rStyle w:val="Charb"/>
          <w:rFonts w:hint="cs"/>
          <w:rtl/>
        </w:rPr>
        <w:t>ی</w:t>
      </w:r>
      <w:r w:rsidRPr="009F482A">
        <w:rPr>
          <w:rStyle w:val="Charb"/>
          <w:rFonts w:hint="cs"/>
          <w:rtl/>
        </w:rPr>
        <w:t xml:space="preserve"> آنان سخن م</w:t>
      </w:r>
      <w:r w:rsidR="000A3618" w:rsidRPr="009F482A">
        <w:rPr>
          <w:rStyle w:val="Charb"/>
          <w:rFonts w:hint="cs"/>
          <w:rtl/>
        </w:rPr>
        <w:t>ی</w:t>
      </w:r>
      <w:r w:rsidRPr="009F482A">
        <w:rPr>
          <w:rStyle w:val="Charb"/>
          <w:rFonts w:hint="cs"/>
          <w:rtl/>
        </w:rPr>
        <w:t>‌گفت- به ا</w:t>
      </w:r>
      <w:r w:rsidR="000A3618" w:rsidRPr="009F482A">
        <w:rPr>
          <w:rStyle w:val="Charb"/>
          <w:rFonts w:hint="cs"/>
          <w:rtl/>
        </w:rPr>
        <w:t>ی</w:t>
      </w:r>
      <w:r w:rsidRPr="009F482A">
        <w:rPr>
          <w:rStyle w:val="Charb"/>
          <w:rFonts w:hint="cs"/>
          <w:rtl/>
        </w:rPr>
        <w:t>شان گفتند نسب پروردگارت را برا</w:t>
      </w:r>
      <w:r w:rsidR="000A3618" w:rsidRPr="009F482A">
        <w:rPr>
          <w:rStyle w:val="Charb"/>
          <w:rFonts w:hint="cs"/>
          <w:rtl/>
        </w:rPr>
        <w:t>ی</w:t>
      </w:r>
      <w:r w:rsidRPr="009F482A">
        <w:rPr>
          <w:rStyle w:val="Charb"/>
          <w:rFonts w:hint="cs"/>
          <w:rtl/>
        </w:rPr>
        <w:t xml:space="preserve"> ما برشمر. در ا</w:t>
      </w:r>
      <w:r w:rsidR="000A3618" w:rsidRPr="009F482A">
        <w:rPr>
          <w:rStyle w:val="Charb"/>
          <w:rFonts w:hint="cs"/>
          <w:rtl/>
        </w:rPr>
        <w:t>ی</w:t>
      </w:r>
      <w:r w:rsidRPr="009F482A">
        <w:rPr>
          <w:rStyle w:val="Charb"/>
          <w:rFonts w:hint="cs"/>
          <w:rtl/>
        </w:rPr>
        <w:t>ن هنگام خداوند ا</w:t>
      </w:r>
      <w:r w:rsidR="000A3618" w:rsidRPr="009F482A">
        <w:rPr>
          <w:rStyle w:val="Charb"/>
          <w:rFonts w:hint="cs"/>
          <w:rtl/>
        </w:rPr>
        <w:t>ی</w:t>
      </w:r>
      <w:r w:rsidRPr="009F482A">
        <w:rPr>
          <w:rStyle w:val="Charb"/>
          <w:rFonts w:hint="cs"/>
          <w:rtl/>
        </w:rPr>
        <w:t>ن آ</w:t>
      </w:r>
      <w:r w:rsidR="000A3618" w:rsidRPr="009F482A">
        <w:rPr>
          <w:rStyle w:val="Charb"/>
          <w:rFonts w:hint="cs"/>
          <w:rtl/>
        </w:rPr>
        <w:t>ی</w:t>
      </w:r>
      <w:r w:rsidRPr="009F482A">
        <w:rPr>
          <w:rStyle w:val="Charb"/>
          <w:rFonts w:hint="cs"/>
          <w:rtl/>
        </w:rPr>
        <w:t xml:space="preserve">ات را نازل نمود </w:t>
      </w:r>
      <w:r w:rsidR="000A3618" w:rsidRPr="009F482A">
        <w:rPr>
          <w:rStyle w:val="Charb"/>
          <w:rFonts w:hint="cs"/>
          <w:rtl/>
        </w:rPr>
        <w:t>ک</w:t>
      </w:r>
      <w:r w:rsidRPr="009F482A">
        <w:rPr>
          <w:rStyle w:val="Charb"/>
          <w:rFonts w:hint="cs"/>
          <w:rtl/>
        </w:rPr>
        <w:t>ه</w:t>
      </w:r>
      <w:r w:rsidR="00A7613A" w:rsidRPr="009F482A">
        <w:rPr>
          <w:rStyle w:val="Charb"/>
          <w:rFonts w:hint="cs"/>
          <w:rtl/>
        </w:rPr>
        <w:t xml:space="preserve">: </w:t>
      </w:r>
    </w:p>
    <w:p w:rsidR="007A15AE" w:rsidRPr="0074399A" w:rsidRDefault="0074399A" w:rsidP="0074399A">
      <w:pPr>
        <w:pStyle w:val="ab"/>
        <w:rPr>
          <w:rStyle w:val="Char"/>
          <w:rFonts w:ascii="KFGQPC Uthmanic Script HAFS" w:hAnsi="KFGQPC Uthmanic Script HAFS" w:cs="KFGQPC Uthmanic Script HAFS"/>
          <w:color w:val="auto"/>
          <w:sz w:val="28"/>
          <w:szCs w:val="28"/>
          <w:rtl/>
        </w:rPr>
      </w:pPr>
      <w:r>
        <w:rPr>
          <w:rStyle w:val="Char"/>
          <w:rFonts w:ascii="Traditional Arabic" w:hAnsi="Traditional Arabic" w:cs="Traditional Arabic"/>
          <w:color w:val="auto"/>
          <w:sz w:val="28"/>
          <w:szCs w:val="28"/>
          <w:rtl/>
        </w:rPr>
        <w:t>﴿</w:t>
      </w:r>
      <w:r>
        <w:rPr>
          <w:rFonts w:ascii="KFGQPC Uthmanic Script HAFS" w:hAnsi="KFGQPC Uthmanic Script HAFS" w:cs="KFGQPC Uthmanic Script HAFS" w:hint="eastAsia"/>
          <w:rtl/>
        </w:rPr>
        <w:t>قُلۡ</w:t>
      </w:r>
      <w:r>
        <w:rPr>
          <w:rFonts w:ascii="KFGQPC Uthmanic Script HAFS" w:hAnsi="KFGQPC Uthmanic Script HAFS" w:cs="KFGQPC Uthmanic Script HAFS"/>
          <w:rtl/>
        </w:rPr>
        <w:t xml:space="preserve"> هُوَ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أَحَدٌ ١</w:t>
      </w:r>
      <w:r>
        <w:rPr>
          <w:rFonts w:ascii="KFGQPC Uthmanic Script HAFS" w:hAnsi="KFGQPC Uthmanic Script HAFS" w:cs="KFGQPC Uthmanic Script HAFS"/>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لصَّمَدُ</w:t>
      </w:r>
      <w:r>
        <w:rPr>
          <w:rFonts w:ascii="KFGQPC Uthmanic Script HAFS" w:hAnsi="KFGQPC Uthmanic Script HAFS" w:cs="KFGQPC Uthmanic Script HAFS"/>
          <w:rtl/>
        </w:rPr>
        <w:t xml:space="preserve"> ٢</w:t>
      </w:r>
      <w:r>
        <w:rPr>
          <w:rStyle w:val="Char"/>
          <w:rFonts w:ascii="Traditional Arabic" w:hAnsi="Traditional Arabic" w:cs="Traditional Arabic"/>
          <w:color w:val="auto"/>
          <w:sz w:val="28"/>
          <w:szCs w:val="28"/>
          <w:rtl/>
        </w:rPr>
        <w:t>﴾</w:t>
      </w:r>
      <w:r w:rsidRPr="009F482A">
        <w:rPr>
          <w:rFonts w:hint="cs"/>
          <w:rtl/>
        </w:rPr>
        <w:t xml:space="preserve"> </w:t>
      </w:r>
      <w:r w:rsidR="008817DB" w:rsidRPr="009F482A">
        <w:rPr>
          <w:rFonts w:hint="cs"/>
          <w:rtl/>
        </w:rPr>
        <w:t>«</w:t>
      </w:r>
      <w:r w:rsidR="007A15AE" w:rsidRPr="009F482A">
        <w:rPr>
          <w:rFonts w:hint="cs"/>
          <w:rtl/>
        </w:rPr>
        <w:t xml:space="preserve">بگو خدا، </w:t>
      </w:r>
      <w:r w:rsidR="000A3618" w:rsidRPr="009F482A">
        <w:rPr>
          <w:rFonts w:hint="cs"/>
          <w:rtl/>
        </w:rPr>
        <w:t>ی</w:t>
      </w:r>
      <w:r w:rsidR="007A15AE" w:rsidRPr="009F482A">
        <w:rPr>
          <w:rFonts w:hint="cs"/>
          <w:rtl/>
        </w:rPr>
        <w:t xml:space="preserve">گانه </w:t>
      </w:r>
      <w:r w:rsidR="000A3618" w:rsidRPr="009F482A">
        <w:rPr>
          <w:rFonts w:hint="cs"/>
          <w:rtl/>
        </w:rPr>
        <w:t>ی</w:t>
      </w:r>
      <w:r w:rsidR="007A15AE" w:rsidRPr="009F482A">
        <w:rPr>
          <w:rFonts w:hint="cs"/>
          <w:rtl/>
        </w:rPr>
        <w:t>کتاست</w:t>
      </w:r>
      <w:r w:rsidR="008817DB" w:rsidRPr="009F482A">
        <w:rPr>
          <w:rFonts w:hint="cs"/>
          <w:rtl/>
        </w:rPr>
        <w:t>.</w:t>
      </w:r>
      <w:r w:rsidR="007A15AE" w:rsidRPr="009F482A">
        <w:rPr>
          <w:rFonts w:hint="cs"/>
          <w:rtl/>
        </w:rPr>
        <w:t xml:space="preserve"> خدا سرور والا</w:t>
      </w:r>
      <w:r w:rsidR="000A3618" w:rsidRPr="009F482A">
        <w:rPr>
          <w:rFonts w:hint="cs"/>
          <w:rtl/>
        </w:rPr>
        <w:t>ی</w:t>
      </w:r>
      <w:r w:rsidR="007A15AE" w:rsidRPr="009F482A">
        <w:rPr>
          <w:rFonts w:hint="cs"/>
          <w:rtl/>
        </w:rPr>
        <w:t xml:space="preserve"> برآورنده</w:t>
      </w:r>
      <w:r w:rsidR="007A15AE" w:rsidRPr="009F482A">
        <w:rPr>
          <w:rtl/>
        </w:rPr>
        <w:softHyphen/>
      </w:r>
      <w:r w:rsidR="000A3618" w:rsidRPr="009F482A">
        <w:rPr>
          <w:rFonts w:hint="cs"/>
          <w:rtl/>
        </w:rPr>
        <w:t>ی</w:t>
      </w:r>
      <w:r w:rsidR="007A15AE" w:rsidRPr="009F482A">
        <w:rPr>
          <w:rFonts w:hint="cs"/>
          <w:rtl/>
        </w:rPr>
        <w:t xml:space="preserve"> ام</w:t>
      </w:r>
      <w:r w:rsidR="000A3618" w:rsidRPr="009F482A">
        <w:rPr>
          <w:rFonts w:hint="cs"/>
          <w:rtl/>
        </w:rPr>
        <w:t>ی</w:t>
      </w:r>
      <w:r w:rsidR="007A15AE" w:rsidRPr="009F482A">
        <w:rPr>
          <w:rFonts w:hint="cs"/>
          <w:rtl/>
        </w:rPr>
        <w:t>دها و برطرف</w:t>
      </w:r>
      <w:r w:rsidR="007A15AE" w:rsidRPr="009F482A">
        <w:rPr>
          <w:rFonts w:hint="cs"/>
          <w:rtl/>
        </w:rPr>
        <w:softHyphen/>
        <w:t>کننده</w:t>
      </w:r>
      <w:r w:rsidR="007A15AE" w:rsidRPr="009F482A">
        <w:rPr>
          <w:rFonts w:hint="cs"/>
          <w:rtl/>
        </w:rPr>
        <w:softHyphen/>
      </w:r>
      <w:r w:rsidR="000A3618" w:rsidRPr="009F482A">
        <w:rPr>
          <w:rFonts w:hint="cs"/>
          <w:rtl/>
        </w:rPr>
        <w:t>ی</w:t>
      </w:r>
      <w:r w:rsidR="009F482A">
        <w:rPr>
          <w:rFonts w:hint="cs"/>
          <w:rtl/>
        </w:rPr>
        <w:t xml:space="preserve"> نیازمندی‌ها </w:t>
      </w:r>
      <w:r w:rsidR="007A15AE" w:rsidRPr="009F482A">
        <w:rPr>
          <w:rFonts w:hint="cs"/>
          <w:rtl/>
        </w:rPr>
        <w:t>است</w:t>
      </w:r>
      <w:r w:rsidR="008817DB" w:rsidRPr="009F482A">
        <w:rPr>
          <w:rFonts w:hint="cs"/>
          <w:rtl/>
        </w:rPr>
        <w:t>»</w:t>
      </w:r>
      <w:r w:rsidR="007A15AE" w:rsidRPr="009F482A">
        <w:rPr>
          <w:rFonts w:hint="cs"/>
          <w:rtl/>
        </w:rPr>
        <w:t>. ب</w:t>
      </w:r>
      <w:r w:rsidR="000A3618" w:rsidRPr="009F482A">
        <w:rPr>
          <w:rFonts w:hint="cs"/>
          <w:rtl/>
        </w:rPr>
        <w:t>ی</w:t>
      </w:r>
      <w:r w:rsidR="007A15AE" w:rsidRPr="009F482A">
        <w:rPr>
          <w:rFonts w:hint="cs"/>
          <w:rtl/>
        </w:rPr>
        <w:t>‌ن</w:t>
      </w:r>
      <w:r w:rsidR="000A3618" w:rsidRPr="009F482A">
        <w:rPr>
          <w:rFonts w:hint="cs"/>
          <w:rtl/>
        </w:rPr>
        <w:t>ی</w:t>
      </w:r>
      <w:r w:rsidR="007A15AE" w:rsidRPr="009F482A">
        <w:rPr>
          <w:rFonts w:hint="cs"/>
          <w:rtl/>
        </w:rPr>
        <w:t>از</w:t>
      </w:r>
      <w:r w:rsidR="000A3618" w:rsidRPr="009F482A">
        <w:rPr>
          <w:rFonts w:hint="cs"/>
          <w:rtl/>
        </w:rPr>
        <w:t>ی</w:t>
      </w:r>
      <w:r w:rsidR="007A15AE" w:rsidRPr="009F482A">
        <w:rPr>
          <w:rFonts w:hint="cs"/>
          <w:rtl/>
        </w:rPr>
        <w:t xml:space="preserve"> </w:t>
      </w:r>
      <w:r w:rsidR="000A3618" w:rsidRPr="009F482A">
        <w:rPr>
          <w:rFonts w:hint="cs"/>
          <w:rtl/>
        </w:rPr>
        <w:t>ک</w:t>
      </w:r>
      <w:r w:rsidR="007A15AE" w:rsidRPr="009F482A">
        <w:rPr>
          <w:rFonts w:hint="cs"/>
          <w:rtl/>
        </w:rPr>
        <w:t>ه</w:t>
      </w:r>
      <w:r>
        <w:rPr>
          <w:rStyle w:val="Char"/>
          <w:rFonts w:cs="B Lotus" w:hint="cs"/>
          <w:color w:val="auto"/>
          <w:sz w:val="28"/>
          <w:szCs w:val="28"/>
          <w:rtl/>
        </w:rPr>
        <w:t xml:space="preserve"> </w:t>
      </w:r>
      <w:r>
        <w:rPr>
          <w:rStyle w:val="Char"/>
          <w:rFonts w:ascii="Traditional Arabic" w:hAnsi="Traditional Arabic" w:cs="Traditional Arabic"/>
          <w:color w:val="auto"/>
          <w:sz w:val="28"/>
          <w:szCs w:val="28"/>
          <w:rtl/>
        </w:rPr>
        <w:t>﴿</w:t>
      </w:r>
      <w:r>
        <w:rPr>
          <w:rFonts w:ascii="KFGQPC Uthmanic Script HAFS" w:hAnsi="KFGQPC Uthmanic Script HAFS" w:cs="KFGQPC Uthmanic Script HAFS"/>
          <w:rtl/>
        </w:rPr>
        <w:t>لَمۡ يَلِدۡ وَلَمۡ يُولَدۡ ٣</w:t>
      </w:r>
      <w:r>
        <w:rPr>
          <w:rStyle w:val="Char"/>
          <w:rFonts w:ascii="Traditional Arabic" w:hAnsi="Traditional Arabic" w:cs="Traditional Arabic"/>
          <w:color w:val="auto"/>
          <w:sz w:val="28"/>
          <w:szCs w:val="28"/>
          <w:rtl/>
        </w:rPr>
        <w:t>﴾</w:t>
      </w:r>
      <w:r w:rsidR="008817DB">
        <w:rPr>
          <w:rStyle w:val="Char"/>
          <w:rFonts w:cs="B Lotus" w:hint="cs"/>
          <w:color w:val="auto"/>
          <w:sz w:val="28"/>
          <w:szCs w:val="28"/>
          <w:rtl/>
        </w:rPr>
        <w:t xml:space="preserve"> </w:t>
      </w:r>
      <w:r w:rsidR="008817DB" w:rsidRPr="009F482A">
        <w:rPr>
          <w:rFonts w:hint="cs"/>
          <w:rtl/>
        </w:rPr>
        <w:t>«</w:t>
      </w:r>
      <w:r w:rsidR="007A15AE" w:rsidRPr="009F482A">
        <w:rPr>
          <w:rFonts w:hint="cs"/>
          <w:rtl/>
        </w:rPr>
        <w:t>نزاده است و زاده نشده است</w:t>
      </w:r>
      <w:r w:rsidR="008817DB" w:rsidRPr="009F482A">
        <w:rPr>
          <w:rFonts w:hint="cs"/>
          <w:rtl/>
        </w:rPr>
        <w:t>»</w:t>
      </w:r>
      <w:r w:rsidR="007A15AE" w:rsidRPr="009F482A">
        <w:rPr>
          <w:rFonts w:hint="cs"/>
          <w:rtl/>
        </w:rPr>
        <w:t>. به خاطر ا</w:t>
      </w:r>
      <w:r w:rsidR="000A3618" w:rsidRPr="009F482A">
        <w:rPr>
          <w:rFonts w:hint="cs"/>
          <w:rtl/>
        </w:rPr>
        <w:t>ی</w:t>
      </w:r>
      <w:r w:rsidR="007A15AE" w:rsidRPr="009F482A">
        <w:rPr>
          <w:rFonts w:hint="cs"/>
          <w:rtl/>
        </w:rPr>
        <w:t>ن</w:t>
      </w:r>
      <w:r w:rsidR="000A3618" w:rsidRPr="009F482A">
        <w:rPr>
          <w:rFonts w:hint="cs"/>
          <w:rtl/>
        </w:rPr>
        <w:t>ک</w:t>
      </w:r>
      <w:r w:rsidR="007A15AE" w:rsidRPr="009F482A">
        <w:rPr>
          <w:rFonts w:hint="cs"/>
          <w:rtl/>
        </w:rPr>
        <w:t>ه، ه</w:t>
      </w:r>
      <w:r w:rsidR="000A3618" w:rsidRPr="009F482A">
        <w:rPr>
          <w:rFonts w:hint="cs"/>
          <w:rtl/>
        </w:rPr>
        <w:t>ی</w:t>
      </w:r>
      <w:r w:rsidR="007A15AE" w:rsidRPr="009F482A">
        <w:rPr>
          <w:rFonts w:hint="cs"/>
          <w:rtl/>
        </w:rPr>
        <w:t>چ چ</w:t>
      </w:r>
      <w:r w:rsidR="000A3618" w:rsidRPr="009F482A">
        <w:rPr>
          <w:rFonts w:hint="cs"/>
          <w:rtl/>
        </w:rPr>
        <w:t>ی</w:t>
      </w:r>
      <w:r w:rsidR="007A15AE" w:rsidRPr="009F482A">
        <w:rPr>
          <w:rFonts w:hint="cs"/>
          <w:rtl/>
        </w:rPr>
        <w:t>ز</w:t>
      </w:r>
      <w:r w:rsidR="000A3618" w:rsidRPr="009F482A">
        <w:rPr>
          <w:rFonts w:hint="cs"/>
          <w:rtl/>
        </w:rPr>
        <w:t>ی</w:t>
      </w:r>
      <w:r w:rsidR="007A15AE" w:rsidRPr="009F482A">
        <w:rPr>
          <w:rFonts w:hint="cs"/>
          <w:rtl/>
        </w:rPr>
        <w:t xml:space="preserve"> ن</w:t>
      </w:r>
      <w:r w:rsidR="000A3618" w:rsidRPr="009F482A">
        <w:rPr>
          <w:rFonts w:hint="cs"/>
          <w:rtl/>
        </w:rPr>
        <w:t>ی</w:t>
      </w:r>
      <w:r w:rsidR="007A15AE" w:rsidRPr="009F482A">
        <w:rPr>
          <w:rFonts w:hint="cs"/>
          <w:rtl/>
        </w:rPr>
        <w:t xml:space="preserve">ست </w:t>
      </w:r>
      <w:r w:rsidR="000A3618" w:rsidRPr="009F482A">
        <w:rPr>
          <w:rFonts w:hint="cs"/>
          <w:rtl/>
        </w:rPr>
        <w:t>ک</w:t>
      </w:r>
      <w:r w:rsidR="007A15AE" w:rsidRPr="009F482A">
        <w:rPr>
          <w:rFonts w:hint="cs"/>
          <w:rtl/>
        </w:rPr>
        <w:t>ه به دن</w:t>
      </w:r>
      <w:r w:rsidR="000A3618" w:rsidRPr="009F482A">
        <w:rPr>
          <w:rFonts w:hint="cs"/>
          <w:rtl/>
        </w:rPr>
        <w:t>ی</w:t>
      </w:r>
      <w:r w:rsidR="007A15AE" w:rsidRPr="009F482A">
        <w:rPr>
          <w:rFonts w:hint="cs"/>
          <w:rtl/>
        </w:rPr>
        <w:t>ا آ</w:t>
      </w:r>
      <w:r w:rsidR="000A3618" w:rsidRPr="009F482A">
        <w:rPr>
          <w:rFonts w:hint="cs"/>
          <w:rtl/>
        </w:rPr>
        <w:t>ی</w:t>
      </w:r>
      <w:r w:rsidR="007A15AE" w:rsidRPr="009F482A">
        <w:rPr>
          <w:rFonts w:hint="cs"/>
          <w:rtl/>
        </w:rPr>
        <w:t>د، مگر ا</w:t>
      </w:r>
      <w:r w:rsidR="000A3618" w:rsidRPr="009F482A">
        <w:rPr>
          <w:rFonts w:hint="cs"/>
          <w:rtl/>
        </w:rPr>
        <w:t>ی</w:t>
      </w:r>
      <w:r w:rsidR="007A15AE" w:rsidRPr="009F482A">
        <w:rPr>
          <w:rFonts w:hint="cs"/>
          <w:rtl/>
        </w:rPr>
        <w:t>ن</w:t>
      </w:r>
      <w:r w:rsidR="000A3618" w:rsidRPr="009F482A">
        <w:rPr>
          <w:rFonts w:hint="cs"/>
          <w:rtl/>
        </w:rPr>
        <w:t>ک</w:t>
      </w:r>
      <w:r w:rsidR="007A15AE" w:rsidRPr="009F482A">
        <w:rPr>
          <w:rFonts w:hint="cs"/>
          <w:rtl/>
        </w:rPr>
        <w:t>ه روز</w:t>
      </w:r>
      <w:r w:rsidR="000A3618" w:rsidRPr="009F482A">
        <w:rPr>
          <w:rFonts w:hint="cs"/>
          <w:rtl/>
        </w:rPr>
        <w:t>ی</w:t>
      </w:r>
      <w:r w:rsidR="007A15AE" w:rsidRPr="009F482A">
        <w:rPr>
          <w:rFonts w:hint="cs"/>
          <w:rtl/>
        </w:rPr>
        <w:t xml:space="preserve"> م</w:t>
      </w:r>
      <w:r w:rsidR="000A3618" w:rsidRPr="009F482A">
        <w:rPr>
          <w:rFonts w:hint="cs"/>
          <w:rtl/>
        </w:rPr>
        <w:t>ی</w:t>
      </w:r>
      <w:r w:rsidR="007A15AE" w:rsidRPr="009F482A">
        <w:rPr>
          <w:rFonts w:hint="cs"/>
          <w:rtl/>
        </w:rPr>
        <w:t>‌م</w:t>
      </w:r>
      <w:r w:rsidR="000A3618" w:rsidRPr="009F482A">
        <w:rPr>
          <w:rFonts w:hint="cs"/>
          <w:rtl/>
        </w:rPr>
        <w:t>ی</w:t>
      </w:r>
      <w:r w:rsidR="007A15AE" w:rsidRPr="009F482A">
        <w:rPr>
          <w:rFonts w:hint="cs"/>
          <w:rtl/>
        </w:rPr>
        <w:t>رد، و ه</w:t>
      </w:r>
      <w:r w:rsidR="000A3618" w:rsidRPr="009F482A">
        <w:rPr>
          <w:rFonts w:hint="cs"/>
          <w:rtl/>
        </w:rPr>
        <w:t>ی</w:t>
      </w:r>
      <w:r w:rsidR="007A15AE" w:rsidRPr="009F482A">
        <w:rPr>
          <w:rFonts w:hint="cs"/>
          <w:rtl/>
        </w:rPr>
        <w:t>چ چ</w:t>
      </w:r>
      <w:r w:rsidR="000A3618" w:rsidRPr="009F482A">
        <w:rPr>
          <w:rFonts w:hint="cs"/>
          <w:rtl/>
        </w:rPr>
        <w:t>ی</w:t>
      </w:r>
      <w:r w:rsidR="007A15AE" w:rsidRPr="009F482A">
        <w:rPr>
          <w:rFonts w:hint="cs"/>
          <w:rtl/>
        </w:rPr>
        <w:t>ز نم</w:t>
      </w:r>
      <w:r w:rsidR="000A3618" w:rsidRPr="009F482A">
        <w:rPr>
          <w:rFonts w:hint="cs"/>
          <w:rtl/>
        </w:rPr>
        <w:t>ی</w:t>
      </w:r>
      <w:r w:rsidR="007A15AE" w:rsidRPr="009F482A">
        <w:rPr>
          <w:rFonts w:hint="cs"/>
          <w:rtl/>
        </w:rPr>
        <w:t>‌م</w:t>
      </w:r>
      <w:r w:rsidR="000A3618" w:rsidRPr="009F482A">
        <w:rPr>
          <w:rFonts w:hint="cs"/>
          <w:rtl/>
        </w:rPr>
        <w:t>ی</w:t>
      </w:r>
      <w:r w:rsidR="007A15AE" w:rsidRPr="009F482A">
        <w:rPr>
          <w:rFonts w:hint="cs"/>
          <w:rtl/>
        </w:rPr>
        <w:t>رد مگر ا</w:t>
      </w:r>
      <w:r w:rsidR="000A3618" w:rsidRPr="009F482A">
        <w:rPr>
          <w:rFonts w:hint="cs"/>
          <w:rtl/>
        </w:rPr>
        <w:t>ی</w:t>
      </w:r>
      <w:r w:rsidR="007A15AE" w:rsidRPr="009F482A">
        <w:rPr>
          <w:rFonts w:hint="cs"/>
          <w:rtl/>
        </w:rPr>
        <w:t>ن</w:t>
      </w:r>
      <w:r w:rsidR="000A3618" w:rsidRPr="009F482A">
        <w:rPr>
          <w:rFonts w:hint="cs"/>
          <w:rtl/>
        </w:rPr>
        <w:t>ک</w:t>
      </w:r>
      <w:r w:rsidR="007A15AE" w:rsidRPr="009F482A">
        <w:rPr>
          <w:rFonts w:hint="cs"/>
          <w:rtl/>
        </w:rPr>
        <w:t>ه چ</w:t>
      </w:r>
      <w:r w:rsidR="000A3618" w:rsidRPr="009F482A">
        <w:rPr>
          <w:rFonts w:hint="cs"/>
          <w:rtl/>
        </w:rPr>
        <w:t>ی</w:t>
      </w:r>
      <w:r w:rsidR="007A15AE" w:rsidRPr="009F482A">
        <w:rPr>
          <w:rFonts w:hint="cs"/>
          <w:rtl/>
        </w:rPr>
        <w:t>زها</w:t>
      </w:r>
      <w:r w:rsidR="000A3618" w:rsidRPr="009F482A">
        <w:rPr>
          <w:rFonts w:hint="cs"/>
          <w:rtl/>
        </w:rPr>
        <w:t>یی</w:t>
      </w:r>
      <w:r w:rsidR="007A15AE" w:rsidRPr="009F482A">
        <w:rPr>
          <w:rFonts w:hint="cs"/>
          <w:rtl/>
        </w:rPr>
        <w:t xml:space="preserve"> د</w:t>
      </w:r>
      <w:r w:rsidR="000A3618" w:rsidRPr="009F482A">
        <w:rPr>
          <w:rFonts w:hint="cs"/>
          <w:rtl/>
        </w:rPr>
        <w:t>ی</w:t>
      </w:r>
      <w:r w:rsidR="007A15AE" w:rsidRPr="009F482A">
        <w:rPr>
          <w:rFonts w:hint="cs"/>
          <w:rtl/>
        </w:rPr>
        <w:t>گر از او به ارث م</w:t>
      </w:r>
      <w:r w:rsidR="000A3618" w:rsidRPr="009F482A">
        <w:rPr>
          <w:rFonts w:hint="cs"/>
          <w:rtl/>
        </w:rPr>
        <w:t>ی</w:t>
      </w:r>
      <w:r w:rsidR="007A15AE" w:rsidRPr="009F482A">
        <w:rPr>
          <w:rFonts w:hint="cs"/>
          <w:rtl/>
        </w:rPr>
        <w:t>‌رود ول</w:t>
      </w:r>
      <w:r w:rsidR="000A3618" w:rsidRPr="009F482A">
        <w:rPr>
          <w:rFonts w:hint="cs"/>
          <w:rtl/>
        </w:rPr>
        <w:t>ی</w:t>
      </w:r>
      <w:r w:rsidR="007A15AE" w:rsidRPr="009F482A">
        <w:rPr>
          <w:rFonts w:hint="cs"/>
          <w:rtl/>
        </w:rPr>
        <w:t xml:space="preserve"> همانا </w:t>
      </w:r>
      <w:r w:rsidR="007A15AE" w:rsidRPr="009F482A">
        <w:rPr>
          <w:rFonts w:hint="cs"/>
          <w:rtl/>
        </w:rPr>
        <w:lastRenderedPageBreak/>
        <w:t>خداوند نم</w:t>
      </w:r>
      <w:r w:rsidR="000A3618" w:rsidRPr="009F482A">
        <w:rPr>
          <w:rFonts w:hint="cs"/>
          <w:rtl/>
        </w:rPr>
        <w:t>ی</w:t>
      </w:r>
      <w:r w:rsidR="007A15AE" w:rsidRPr="009F482A">
        <w:rPr>
          <w:rFonts w:hint="cs"/>
          <w:rtl/>
        </w:rPr>
        <w:t>‌م</w:t>
      </w:r>
      <w:r w:rsidR="000A3618" w:rsidRPr="009F482A">
        <w:rPr>
          <w:rFonts w:hint="cs"/>
          <w:rtl/>
        </w:rPr>
        <w:t>ی</w:t>
      </w:r>
      <w:r w:rsidR="007A15AE" w:rsidRPr="009F482A">
        <w:rPr>
          <w:rFonts w:hint="cs"/>
          <w:rtl/>
        </w:rPr>
        <w:t>رد و چ</w:t>
      </w:r>
      <w:r w:rsidR="000A3618" w:rsidRPr="009F482A">
        <w:rPr>
          <w:rFonts w:hint="cs"/>
          <w:rtl/>
        </w:rPr>
        <w:t>ی</w:t>
      </w:r>
      <w:r w:rsidR="007A15AE" w:rsidRPr="009F482A">
        <w:rPr>
          <w:rFonts w:hint="cs"/>
          <w:rtl/>
        </w:rPr>
        <w:t>ز</w:t>
      </w:r>
      <w:r w:rsidR="000A3618" w:rsidRPr="009F482A">
        <w:rPr>
          <w:rFonts w:hint="cs"/>
          <w:rtl/>
        </w:rPr>
        <w:t>ی</w:t>
      </w:r>
      <w:r w:rsidR="007A15AE" w:rsidRPr="009F482A">
        <w:rPr>
          <w:rFonts w:hint="cs"/>
          <w:rtl/>
        </w:rPr>
        <w:t xml:space="preserve"> به ارث نم</w:t>
      </w:r>
      <w:r w:rsidR="000A3618" w:rsidRPr="009F482A">
        <w:rPr>
          <w:rFonts w:hint="cs"/>
          <w:rtl/>
        </w:rPr>
        <w:t>ی</w:t>
      </w:r>
      <w:r w:rsidR="007A15AE" w:rsidRPr="009F482A">
        <w:rPr>
          <w:rFonts w:hint="cs"/>
          <w:rtl/>
        </w:rPr>
        <w:t>‌گذارد.</w:t>
      </w:r>
      <w:r>
        <w:rPr>
          <w:rStyle w:val="Char"/>
          <w:rFonts w:cs="B Lotus" w:hint="cs"/>
          <w:color w:val="auto"/>
          <w:sz w:val="28"/>
          <w:szCs w:val="28"/>
          <w:rtl/>
        </w:rPr>
        <w:t xml:space="preserve"> </w:t>
      </w:r>
      <w:r>
        <w:rPr>
          <w:rStyle w:val="Char"/>
          <w:rFonts w:ascii="Traditional Arabic" w:hAnsi="Traditional Arabic" w:cs="Traditional Arabic"/>
          <w:color w:val="auto"/>
          <w:sz w:val="28"/>
          <w:szCs w:val="28"/>
          <w:rtl/>
        </w:rPr>
        <w:t>﴿</w:t>
      </w:r>
      <w:r>
        <w:rPr>
          <w:rFonts w:ascii="KFGQPC Uthmanic Script HAFS" w:hAnsi="KFGQPC Uthmanic Script HAFS" w:cs="KFGQPC Uthmanic Script HAFS"/>
          <w:rtl/>
        </w:rPr>
        <w:t>وَلَمۡ يَكُن 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كُفُوًا أَحَدُۢ ٤</w:t>
      </w:r>
      <w:r>
        <w:rPr>
          <w:rStyle w:val="Char"/>
          <w:rFonts w:ascii="Traditional Arabic" w:hAnsi="Traditional Arabic" w:cs="Traditional Arabic"/>
          <w:color w:val="auto"/>
          <w:sz w:val="28"/>
          <w:szCs w:val="28"/>
          <w:rtl/>
        </w:rPr>
        <w:t>﴾</w:t>
      </w:r>
      <w:r w:rsidRPr="009F482A">
        <w:rPr>
          <w:rFonts w:hint="cs"/>
          <w:rtl/>
        </w:rPr>
        <w:t xml:space="preserve"> </w:t>
      </w:r>
      <w:r w:rsidR="000A3618" w:rsidRPr="009F482A">
        <w:rPr>
          <w:rFonts w:hint="cs"/>
          <w:rtl/>
        </w:rPr>
        <w:t>ی</w:t>
      </w:r>
      <w:r w:rsidR="007A15AE" w:rsidRPr="009F482A">
        <w:rPr>
          <w:rFonts w:hint="cs"/>
          <w:rtl/>
        </w:rPr>
        <w:t>عن</w:t>
      </w:r>
      <w:r w:rsidR="000A3618" w:rsidRPr="009F482A">
        <w:rPr>
          <w:rFonts w:hint="cs"/>
          <w:rtl/>
        </w:rPr>
        <w:t>ی</w:t>
      </w:r>
      <w:r w:rsidR="007A15AE" w:rsidRPr="009F482A">
        <w:rPr>
          <w:rFonts w:hint="cs"/>
          <w:rtl/>
        </w:rPr>
        <w:t xml:space="preserve"> ا</w:t>
      </w:r>
      <w:r w:rsidR="000A3618" w:rsidRPr="009F482A">
        <w:rPr>
          <w:rFonts w:hint="cs"/>
          <w:rtl/>
        </w:rPr>
        <w:t>ی</w:t>
      </w:r>
      <w:r w:rsidR="007A15AE" w:rsidRPr="009F482A">
        <w:rPr>
          <w:rFonts w:hint="cs"/>
          <w:rtl/>
        </w:rPr>
        <w:t>ن</w:t>
      </w:r>
      <w:r w:rsidR="000A3618" w:rsidRPr="009F482A">
        <w:rPr>
          <w:rFonts w:hint="cs"/>
          <w:rtl/>
        </w:rPr>
        <w:t>ک</w:t>
      </w:r>
      <w:r w:rsidR="007A15AE" w:rsidRPr="009F482A">
        <w:rPr>
          <w:rFonts w:hint="cs"/>
          <w:rtl/>
        </w:rPr>
        <w:t>ه شب</w:t>
      </w:r>
      <w:r w:rsidR="000A3618" w:rsidRPr="009F482A">
        <w:rPr>
          <w:rFonts w:hint="cs"/>
          <w:rtl/>
        </w:rPr>
        <w:t>ی</w:t>
      </w:r>
      <w:r w:rsidR="007A15AE" w:rsidRPr="009F482A">
        <w:rPr>
          <w:rFonts w:hint="cs"/>
          <w:rtl/>
        </w:rPr>
        <w:t>ه و معادل</w:t>
      </w:r>
      <w:r w:rsidR="000A3618" w:rsidRPr="009F482A">
        <w:rPr>
          <w:rFonts w:hint="cs"/>
          <w:rtl/>
        </w:rPr>
        <w:t>ی</w:t>
      </w:r>
      <w:r w:rsidR="007A15AE" w:rsidRPr="009F482A">
        <w:rPr>
          <w:rFonts w:hint="cs"/>
          <w:rtl/>
        </w:rPr>
        <w:t xml:space="preserve"> ندارد و ه</w:t>
      </w:r>
      <w:r w:rsidR="000A3618" w:rsidRPr="009F482A">
        <w:rPr>
          <w:rFonts w:hint="cs"/>
          <w:rtl/>
        </w:rPr>
        <w:t>ی</w:t>
      </w:r>
      <w:r w:rsidR="007A15AE" w:rsidRPr="009F482A">
        <w:rPr>
          <w:rFonts w:hint="cs"/>
          <w:rtl/>
        </w:rPr>
        <w:t>چ چ</w:t>
      </w:r>
      <w:r w:rsidR="000A3618" w:rsidRPr="009F482A">
        <w:rPr>
          <w:rFonts w:hint="cs"/>
          <w:rtl/>
        </w:rPr>
        <w:t>ی</w:t>
      </w:r>
      <w:r w:rsidR="007A15AE" w:rsidRPr="009F482A">
        <w:rPr>
          <w:rFonts w:hint="cs"/>
          <w:rtl/>
        </w:rPr>
        <w:t>ز نظ</w:t>
      </w:r>
      <w:r w:rsidR="000A3618" w:rsidRPr="009F482A">
        <w:rPr>
          <w:rFonts w:hint="cs"/>
          <w:rtl/>
        </w:rPr>
        <w:t>ی</w:t>
      </w:r>
      <w:r w:rsidR="007A15AE" w:rsidRPr="009F482A">
        <w:rPr>
          <w:rFonts w:hint="cs"/>
          <w:rtl/>
        </w:rPr>
        <w:t>ر او ن</w:t>
      </w:r>
      <w:r w:rsidR="000A3618" w:rsidRPr="009F482A">
        <w:rPr>
          <w:rFonts w:hint="cs"/>
          <w:rtl/>
        </w:rPr>
        <w:t>ی</w:t>
      </w:r>
      <w:r w:rsidR="007A15AE" w:rsidRPr="009F482A">
        <w:rPr>
          <w:rFonts w:hint="cs"/>
          <w:rtl/>
        </w:rPr>
        <w:t>ست</w:t>
      </w:r>
      <w:r w:rsidR="007A15AE" w:rsidRPr="009F482A">
        <w:rPr>
          <w:vertAlign w:val="superscript"/>
          <w:rtl/>
        </w:rPr>
        <w:footnoteReference w:id="62"/>
      </w:r>
      <w:r w:rsidR="008B7DF0" w:rsidRPr="009F482A">
        <w:rPr>
          <w:rFonts w:hint="cs"/>
          <w:rtl/>
        </w:rPr>
        <w:t>.</w:t>
      </w:r>
    </w:p>
    <w:p w:rsidR="007A15AE" w:rsidRPr="008B7DF0" w:rsidRDefault="007A15AE" w:rsidP="008B7DF0">
      <w:pPr>
        <w:pStyle w:val="a9"/>
      </w:pPr>
      <w:bookmarkStart w:id="109" w:name="uاسماء_نیک_خداوند_وصفات_بلندمرتبه_او"/>
      <w:bookmarkStart w:id="110" w:name="_Toc307178260"/>
      <w:bookmarkEnd w:id="109"/>
      <w:r w:rsidRPr="008B7DF0">
        <w:rPr>
          <w:rFonts w:hint="cs"/>
          <w:rtl/>
        </w:rPr>
        <w:t>اسماء نیک خداوند و صفات بلندمرتبه</w:t>
      </w:r>
      <w:r w:rsidRPr="008B7DF0">
        <w:rPr>
          <w:rFonts w:hint="cs"/>
          <w:rtl/>
        </w:rPr>
        <w:softHyphen/>
        <w:t>ی او</w:t>
      </w:r>
      <w:bookmarkEnd w:id="110"/>
    </w:p>
    <w:p w:rsidR="007A15AE" w:rsidRPr="00790421" w:rsidRDefault="007A15AE" w:rsidP="009F482A">
      <w:pPr>
        <w:pStyle w:val="a0"/>
        <w:tabs>
          <w:tab w:val="clear" w:pos="567"/>
          <w:tab w:val="right" w:pos="566"/>
        </w:tabs>
        <w:spacing w:before="0"/>
        <w:ind w:left="568" w:hanging="284"/>
        <w:contextualSpacing w:val="0"/>
        <w:rPr>
          <w:rStyle w:val="Char"/>
          <w:rFonts w:cs="B Lotus"/>
          <w:color w:val="auto"/>
          <w:sz w:val="28"/>
          <w:szCs w:val="28"/>
          <w:rtl/>
        </w:rPr>
      </w:pPr>
      <w:r w:rsidRPr="009F482A">
        <w:rPr>
          <w:rStyle w:val="Charb"/>
          <w:rFonts w:hint="cs"/>
          <w:rtl/>
        </w:rPr>
        <w:t>درباره‌</w:t>
      </w:r>
      <w:r w:rsidR="009F482A">
        <w:rPr>
          <w:rStyle w:val="Charb"/>
          <w:rFonts w:hint="cs"/>
          <w:rtl/>
        </w:rPr>
        <w:t>ی</w:t>
      </w:r>
      <w:r w:rsidRPr="009F482A">
        <w:rPr>
          <w:rStyle w:val="Charb"/>
          <w:rFonts w:hint="cs"/>
          <w:rtl/>
        </w:rPr>
        <w:t xml:space="preserve"> اسماء نيك اله</w:t>
      </w:r>
      <w:r w:rsidR="009F482A">
        <w:rPr>
          <w:rStyle w:val="Charb"/>
          <w:rFonts w:hint="cs"/>
          <w:rtl/>
        </w:rPr>
        <w:t>ی</w:t>
      </w:r>
      <w:r w:rsidRPr="009F482A">
        <w:rPr>
          <w:rStyle w:val="Charb"/>
          <w:rFonts w:hint="cs"/>
          <w:rtl/>
        </w:rPr>
        <w:t xml:space="preserve"> در قرآن و سنت چه آمده است؟</w:t>
      </w:r>
    </w:p>
    <w:p w:rsidR="007A15AE" w:rsidRPr="0074399A" w:rsidRDefault="007A15AE" w:rsidP="00B46766">
      <w:pPr>
        <w:pStyle w:val="a"/>
        <w:tabs>
          <w:tab w:val="right" w:pos="711"/>
        </w:tabs>
        <w:ind w:left="568" w:hanging="284"/>
        <w:rPr>
          <w:rFonts w:cs="B Lotus"/>
          <w:color w:val="auto"/>
          <w:sz w:val="28"/>
          <w:szCs w:val="28"/>
          <w:rtl/>
        </w:rPr>
      </w:pPr>
      <w:r w:rsidRPr="009F482A">
        <w:rPr>
          <w:rStyle w:val="Charb"/>
          <w:rFonts w:hint="cs"/>
          <w:rtl/>
        </w:rPr>
        <w:t>خداوند م</w:t>
      </w:r>
      <w:r w:rsidR="000A3618" w:rsidRPr="009F482A">
        <w:rPr>
          <w:rStyle w:val="Charb"/>
          <w:rFonts w:hint="cs"/>
          <w:rtl/>
        </w:rPr>
        <w:t>ی</w:t>
      </w:r>
      <w:r w:rsidRPr="009F482A">
        <w:rPr>
          <w:rStyle w:val="Charb"/>
          <w:rFonts w:hint="cs"/>
          <w:rtl/>
        </w:rPr>
        <w:t>‌فرما</w:t>
      </w:r>
      <w:r w:rsidR="000A3618" w:rsidRPr="009F482A">
        <w:rPr>
          <w:rStyle w:val="Charb"/>
          <w:rFonts w:hint="cs"/>
          <w:rtl/>
        </w:rPr>
        <w:t>ی</w:t>
      </w:r>
      <w:r w:rsidRPr="009F482A">
        <w:rPr>
          <w:rStyle w:val="Charb"/>
          <w:rFonts w:hint="cs"/>
          <w:rtl/>
        </w:rPr>
        <w:t>د</w:t>
      </w:r>
      <w:r w:rsidR="00A7613A" w:rsidRPr="009F482A">
        <w:rPr>
          <w:rStyle w:val="Charb"/>
          <w:rFonts w:hint="cs"/>
          <w:rtl/>
        </w:rPr>
        <w:t>:</w:t>
      </w:r>
      <w:r w:rsidR="00A7613A">
        <w:rPr>
          <w:rFonts w:cs="B Lotus" w:hint="cs"/>
          <w:color w:val="auto"/>
          <w:sz w:val="28"/>
          <w:szCs w:val="28"/>
          <w:rtl/>
        </w:rPr>
        <w:t xml:space="preserve"> </w:t>
      </w:r>
    </w:p>
    <w:p w:rsidR="009A6A43" w:rsidRDefault="0074399A" w:rsidP="0074399A">
      <w:pPr>
        <w:pStyle w:val="ab"/>
        <w:rPr>
          <w:rFonts w:ascii="Traditional Arabic" w:hAnsi="Traditional Arabic" w:cs="Traditional Arabic"/>
        </w:rPr>
      </w:pPr>
      <w:r>
        <w:rPr>
          <w:rFonts w:ascii="Traditional Arabic" w:hAnsi="Traditional Arabic" w:cs="Traditional Arabic"/>
          <w:rtl/>
        </w:rPr>
        <w:t>﴿</w:t>
      </w:r>
      <w:r>
        <w:rPr>
          <w:rFonts w:ascii="KFGQPC Uthmanic Script HAFS" w:hAnsi="KFGQPC Uthmanic Script HAFS" w:cs="KFGQPC Uthmanic Script HAFS" w:hint="eastAsia"/>
          <w:rtl/>
        </w:rPr>
        <w:t>وَلِلَّهِ</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لۡأَسۡمَآءُ</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لۡحُسۡنَىٰ</w:t>
      </w:r>
      <w:r>
        <w:rPr>
          <w:rFonts w:ascii="KFGQPC Uthmanic Script HAFS" w:hAnsi="KFGQPC Uthmanic Script HAFS" w:cs="KFGQPC Uthmanic Script HAFS"/>
          <w:rtl/>
        </w:rPr>
        <w:t xml:space="preserve"> 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دۡعُوهُ</w:t>
      </w:r>
      <w:r>
        <w:rPr>
          <w:rFonts w:ascii="KFGQPC Uthmanic Script HAFS" w:hAnsi="KFGQPC Uthmanic Script HAFS" w:cs="KFGQPC Uthmanic Script HAFS"/>
          <w:rtl/>
        </w:rPr>
        <w:t xml:space="preserve"> بِهَاۖ وَذَرُواْ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يُلۡحِدُونَ فِيٓ أَسۡمَٰٓئِهِ</w:t>
      </w:r>
      <w:r>
        <w:rPr>
          <w:rFonts w:ascii="KFGQPC Uthmanic Script HAFS" w:hAnsi="KFGQPC Uthmanic Script HAFS" w:cs="KFGQPC Uthmanic Script HAFS" w:hint="cs"/>
          <w:rtl/>
        </w:rPr>
        <w:t>ۦۚ</w:t>
      </w:r>
      <w:r>
        <w:rPr>
          <w:rFonts w:ascii="Traditional Arabic" w:hAnsi="Traditional Arabic" w:cs="Traditional Arabic"/>
          <w:rtl/>
        </w:rPr>
        <w:t>﴾</w:t>
      </w:r>
    </w:p>
    <w:p w:rsidR="007A15AE" w:rsidRPr="0074399A" w:rsidRDefault="0069003D" w:rsidP="009A6A43">
      <w:pPr>
        <w:pStyle w:val="ab"/>
        <w:jc w:val="right"/>
        <w:rPr>
          <w:rStyle w:val="Char"/>
          <w:rFonts w:ascii="Al-QuranAlKareem" w:hAnsi="Al-QuranAlKareem" w:cs="Traditional Arabic"/>
          <w:b/>
          <w:bCs/>
          <w:color w:val="auto"/>
          <w:sz w:val="28"/>
          <w:szCs w:val="28"/>
          <w:rtl/>
        </w:rPr>
      </w:pPr>
      <w:r w:rsidRPr="0074399A">
        <w:rPr>
          <w:rFonts w:ascii="(normal text)" w:hAnsi="(normal text)"/>
          <w:rtl/>
        </w:rPr>
        <w:t xml:space="preserve"> </w:t>
      </w:r>
      <w:r w:rsidR="00354781" w:rsidRPr="0074399A">
        <w:rPr>
          <w:rStyle w:val="Charc"/>
          <w:rFonts w:hint="cs"/>
          <w:rtl/>
        </w:rPr>
        <w:t>[</w:t>
      </w:r>
      <w:r w:rsidR="007A15AE" w:rsidRPr="0074399A">
        <w:rPr>
          <w:rStyle w:val="Charc"/>
          <w:rFonts w:hint="cs"/>
          <w:rtl/>
        </w:rPr>
        <w:t>ا</w:t>
      </w:r>
      <w:r w:rsidRPr="0074399A">
        <w:rPr>
          <w:rStyle w:val="Charc"/>
          <w:rFonts w:hint="cs"/>
          <w:rtl/>
        </w:rPr>
        <w:t>لأ</w:t>
      </w:r>
      <w:r w:rsidR="007A15AE" w:rsidRPr="0074399A">
        <w:rPr>
          <w:rStyle w:val="Charc"/>
          <w:rFonts w:hint="cs"/>
          <w:rtl/>
        </w:rPr>
        <w:t>عراف</w:t>
      </w:r>
      <w:r w:rsidR="00A7613A" w:rsidRPr="0074399A">
        <w:rPr>
          <w:rStyle w:val="Charc"/>
          <w:rFonts w:hint="cs"/>
          <w:rtl/>
        </w:rPr>
        <w:t xml:space="preserve">: </w:t>
      </w:r>
      <w:r w:rsidR="007A15AE" w:rsidRPr="0074399A">
        <w:rPr>
          <w:rStyle w:val="Charc"/>
          <w:rFonts w:hint="cs"/>
          <w:rtl/>
        </w:rPr>
        <w:t>180</w:t>
      </w:r>
      <w:r w:rsidR="00354781" w:rsidRPr="0074399A">
        <w:rPr>
          <w:rStyle w:val="Charc"/>
          <w:rFonts w:hint="cs"/>
          <w:rtl/>
        </w:rPr>
        <w:t>]</w:t>
      </w:r>
      <w:r w:rsidR="0074399A" w:rsidRPr="0074399A">
        <w:rPr>
          <w:rFonts w:hint="cs"/>
          <w:rtl/>
        </w:rPr>
        <w:t>.</w:t>
      </w:r>
    </w:p>
    <w:p w:rsidR="007A15AE" w:rsidRPr="009F482A" w:rsidRDefault="0069003D" w:rsidP="009F482A">
      <w:pPr>
        <w:pStyle w:val="ab"/>
        <w:rPr>
          <w:rtl/>
        </w:rPr>
      </w:pPr>
      <w:r w:rsidRPr="009F482A">
        <w:rPr>
          <w:rFonts w:hint="cs"/>
          <w:rtl/>
        </w:rPr>
        <w:t>«</w:t>
      </w:r>
      <w:r w:rsidR="007A15AE" w:rsidRPr="009F482A">
        <w:rPr>
          <w:rFonts w:hint="cs"/>
          <w:rtl/>
        </w:rPr>
        <w:t>خدا دارا</w:t>
      </w:r>
      <w:r w:rsidR="000A3618" w:rsidRPr="009F482A">
        <w:rPr>
          <w:rFonts w:hint="cs"/>
          <w:rtl/>
        </w:rPr>
        <w:t>ی</w:t>
      </w:r>
      <w:r w:rsidR="007A15AE" w:rsidRPr="009F482A">
        <w:rPr>
          <w:rFonts w:hint="cs"/>
          <w:rtl/>
        </w:rPr>
        <w:t xml:space="preserve"> ز</w:t>
      </w:r>
      <w:r w:rsidR="000A3618" w:rsidRPr="009F482A">
        <w:rPr>
          <w:rFonts w:hint="cs"/>
          <w:rtl/>
        </w:rPr>
        <w:t>ی</w:t>
      </w:r>
      <w:r w:rsidR="007A15AE" w:rsidRPr="009F482A">
        <w:rPr>
          <w:rFonts w:hint="cs"/>
          <w:rtl/>
        </w:rPr>
        <w:t>باتر</w:t>
      </w:r>
      <w:r w:rsidR="000A3618" w:rsidRPr="009F482A">
        <w:rPr>
          <w:rFonts w:hint="cs"/>
          <w:rtl/>
        </w:rPr>
        <w:t>ی</w:t>
      </w:r>
      <w:r w:rsidR="007A15AE" w:rsidRPr="009F482A">
        <w:rPr>
          <w:rFonts w:hint="cs"/>
          <w:rtl/>
        </w:rPr>
        <w:t>ن نام</w:t>
      </w:r>
      <w:r w:rsidR="009F482A">
        <w:rPr>
          <w:rFonts w:hint="eastAsia"/>
          <w:rtl/>
        </w:rPr>
        <w:t>‌</w:t>
      </w:r>
      <w:r w:rsidR="007A15AE" w:rsidRPr="009F482A">
        <w:rPr>
          <w:rFonts w:hint="cs"/>
          <w:rtl/>
        </w:rPr>
        <w:t>هاست (که بر بهتر</w:t>
      </w:r>
      <w:r w:rsidR="000A3618" w:rsidRPr="009F482A">
        <w:rPr>
          <w:rFonts w:hint="cs"/>
          <w:rtl/>
        </w:rPr>
        <w:t>ی</w:t>
      </w:r>
      <w:r w:rsidR="007A15AE" w:rsidRPr="009F482A">
        <w:rPr>
          <w:rFonts w:hint="cs"/>
          <w:rtl/>
        </w:rPr>
        <w:t>ن معان</w:t>
      </w:r>
      <w:r w:rsidR="000A3618" w:rsidRPr="009F482A">
        <w:rPr>
          <w:rFonts w:hint="cs"/>
          <w:rtl/>
        </w:rPr>
        <w:t>ی</w:t>
      </w:r>
      <w:r w:rsidR="007A15AE" w:rsidRPr="009F482A">
        <w:rPr>
          <w:rFonts w:hint="cs"/>
          <w:rtl/>
        </w:rPr>
        <w:t xml:space="preserve"> و</w:t>
      </w:r>
      <w:r w:rsidR="009F482A">
        <w:rPr>
          <w:rFonts w:hint="cs"/>
          <w:rtl/>
        </w:rPr>
        <w:t xml:space="preserve"> کامل‌ترین</w:t>
      </w:r>
      <w:r w:rsidR="007A15AE" w:rsidRPr="009F482A">
        <w:rPr>
          <w:rFonts w:hint="cs"/>
          <w:rtl/>
        </w:rPr>
        <w:t xml:space="preserve"> صفات دلالت م</w:t>
      </w:r>
      <w:r w:rsidR="000A3618" w:rsidRPr="009F482A">
        <w:rPr>
          <w:rFonts w:hint="cs"/>
          <w:rtl/>
        </w:rPr>
        <w:t>ی</w:t>
      </w:r>
      <w:r w:rsidR="007A15AE" w:rsidRPr="009F482A">
        <w:rPr>
          <w:rFonts w:hint="cs"/>
          <w:rtl/>
        </w:rPr>
        <w:softHyphen/>
        <w:t>نما</w:t>
      </w:r>
      <w:r w:rsidR="000A3618" w:rsidRPr="009F482A">
        <w:rPr>
          <w:rFonts w:hint="cs"/>
          <w:rtl/>
        </w:rPr>
        <w:t>ی</w:t>
      </w:r>
      <w:r w:rsidR="007A15AE" w:rsidRPr="009F482A">
        <w:rPr>
          <w:rFonts w:hint="cs"/>
          <w:rtl/>
        </w:rPr>
        <w:t>ند. پس به هنگام ستا</w:t>
      </w:r>
      <w:r w:rsidR="000A3618" w:rsidRPr="009F482A">
        <w:rPr>
          <w:rFonts w:hint="cs"/>
          <w:rtl/>
        </w:rPr>
        <w:t>ی</w:t>
      </w:r>
      <w:r w:rsidR="007A15AE" w:rsidRPr="009F482A">
        <w:rPr>
          <w:rFonts w:hint="cs"/>
          <w:rtl/>
        </w:rPr>
        <w:t>ش و درخواست حاجات خو</w:t>
      </w:r>
      <w:r w:rsidR="000A3618" w:rsidRPr="009F482A">
        <w:rPr>
          <w:rFonts w:hint="cs"/>
          <w:rtl/>
        </w:rPr>
        <w:t>ی</w:t>
      </w:r>
      <w:r w:rsidR="007A15AE" w:rsidRPr="009F482A">
        <w:rPr>
          <w:rFonts w:hint="cs"/>
          <w:rtl/>
        </w:rPr>
        <w:t>ش از خدا</w:t>
      </w:r>
      <w:r w:rsidR="000A3618" w:rsidRPr="009F482A">
        <w:rPr>
          <w:rFonts w:hint="cs"/>
          <w:rtl/>
        </w:rPr>
        <w:t>ی</w:t>
      </w:r>
      <w:r w:rsidR="007A15AE" w:rsidRPr="009F482A">
        <w:rPr>
          <w:rFonts w:hint="cs"/>
          <w:rtl/>
        </w:rPr>
        <w:t xml:space="preserve"> سبحان) او را بدان</w:t>
      </w:r>
      <w:r w:rsidR="009F482A">
        <w:rPr>
          <w:rFonts w:hint="cs"/>
          <w:rtl/>
        </w:rPr>
        <w:t xml:space="preserve"> نام‌ها </w:t>
      </w:r>
      <w:r w:rsidR="007A15AE" w:rsidRPr="009F482A">
        <w:rPr>
          <w:rFonts w:hint="cs"/>
          <w:rtl/>
        </w:rPr>
        <w:t>فر</w:t>
      </w:r>
      <w:r w:rsidR="000A3618" w:rsidRPr="009F482A">
        <w:rPr>
          <w:rFonts w:hint="cs"/>
          <w:rtl/>
        </w:rPr>
        <w:t>ی</w:t>
      </w:r>
      <w:r w:rsidR="007A15AE" w:rsidRPr="009F482A">
        <w:rPr>
          <w:rFonts w:hint="cs"/>
          <w:rtl/>
        </w:rPr>
        <w:t>اد دار</w:t>
      </w:r>
      <w:r w:rsidR="000A3618" w:rsidRPr="009F482A">
        <w:rPr>
          <w:rFonts w:hint="cs"/>
          <w:rtl/>
        </w:rPr>
        <w:t>ی</w:t>
      </w:r>
      <w:r w:rsidR="007A15AE" w:rsidRPr="009F482A">
        <w:rPr>
          <w:rFonts w:hint="cs"/>
          <w:rtl/>
        </w:rPr>
        <w:t>د و بخوان</w:t>
      </w:r>
      <w:r w:rsidR="000A3618" w:rsidRPr="009F482A">
        <w:rPr>
          <w:rFonts w:hint="cs"/>
          <w:rtl/>
        </w:rPr>
        <w:t>ی</w:t>
      </w:r>
      <w:r w:rsidR="007A15AE" w:rsidRPr="009F482A">
        <w:rPr>
          <w:rFonts w:hint="cs"/>
          <w:rtl/>
        </w:rPr>
        <w:t>د، و ترک کسان</w:t>
      </w:r>
      <w:r w:rsidR="000A3618" w:rsidRPr="009F482A">
        <w:rPr>
          <w:rFonts w:hint="cs"/>
          <w:rtl/>
        </w:rPr>
        <w:t>ی</w:t>
      </w:r>
      <w:r w:rsidR="007A15AE" w:rsidRPr="009F482A">
        <w:rPr>
          <w:rFonts w:hint="cs"/>
          <w:rtl/>
        </w:rPr>
        <w:t xml:space="preserve"> گو</w:t>
      </w:r>
      <w:r w:rsidR="000A3618" w:rsidRPr="009F482A">
        <w:rPr>
          <w:rFonts w:hint="cs"/>
          <w:rtl/>
        </w:rPr>
        <w:t>یی</w:t>
      </w:r>
      <w:r w:rsidR="007A15AE" w:rsidRPr="009F482A">
        <w:rPr>
          <w:rFonts w:hint="cs"/>
          <w:rtl/>
        </w:rPr>
        <w:t>د که در</w:t>
      </w:r>
      <w:r w:rsidR="009F482A">
        <w:rPr>
          <w:rFonts w:hint="cs"/>
          <w:rtl/>
        </w:rPr>
        <w:t xml:space="preserve"> نام‌های </w:t>
      </w:r>
      <w:r w:rsidR="007A15AE" w:rsidRPr="009F482A">
        <w:rPr>
          <w:rFonts w:hint="cs"/>
          <w:rtl/>
        </w:rPr>
        <w:t>خدا به تحر</w:t>
      </w:r>
      <w:r w:rsidR="000A3618" w:rsidRPr="009F482A">
        <w:rPr>
          <w:rFonts w:hint="cs"/>
          <w:rtl/>
        </w:rPr>
        <w:t>ی</w:t>
      </w:r>
      <w:r w:rsidR="007A15AE" w:rsidRPr="009F482A">
        <w:rPr>
          <w:rFonts w:hint="cs"/>
          <w:rtl/>
        </w:rPr>
        <w:t>ف دست م</w:t>
      </w:r>
      <w:r w:rsidR="000A3618" w:rsidRPr="009F482A">
        <w:rPr>
          <w:rFonts w:hint="cs"/>
          <w:rtl/>
        </w:rPr>
        <w:t>ی</w:t>
      </w:r>
      <w:r w:rsidR="007A15AE" w:rsidRPr="009F482A">
        <w:rPr>
          <w:rFonts w:hint="cs"/>
          <w:rtl/>
        </w:rPr>
        <w:softHyphen/>
      </w:r>
      <w:r w:rsidR="000A3618" w:rsidRPr="009F482A">
        <w:rPr>
          <w:rFonts w:hint="cs"/>
          <w:rtl/>
        </w:rPr>
        <w:t>ی</w:t>
      </w:r>
      <w:r w:rsidR="007A15AE" w:rsidRPr="009F482A">
        <w:rPr>
          <w:rFonts w:hint="cs"/>
          <w:rtl/>
        </w:rPr>
        <w:t>ازند(و واژه</w:t>
      </w:r>
      <w:r w:rsidR="007A15AE" w:rsidRPr="009F482A">
        <w:rPr>
          <w:rFonts w:hint="cs"/>
          <w:rtl/>
        </w:rPr>
        <w:softHyphen/>
        <w:t>ها</w:t>
      </w:r>
      <w:r w:rsidR="000A3618" w:rsidRPr="009F482A">
        <w:rPr>
          <w:rFonts w:hint="cs"/>
          <w:rtl/>
        </w:rPr>
        <w:t>یی</w:t>
      </w:r>
      <w:r w:rsidR="007A15AE" w:rsidRPr="009F482A">
        <w:rPr>
          <w:rFonts w:hint="cs"/>
          <w:rtl/>
        </w:rPr>
        <w:t xml:space="preserve"> به کار م</w:t>
      </w:r>
      <w:r w:rsidR="000A3618" w:rsidRPr="009F482A">
        <w:rPr>
          <w:rFonts w:hint="cs"/>
          <w:rtl/>
        </w:rPr>
        <w:t>ی</w:t>
      </w:r>
      <w:r w:rsidR="007A15AE" w:rsidRPr="009F482A">
        <w:rPr>
          <w:rFonts w:hint="cs"/>
          <w:rtl/>
        </w:rPr>
        <w:softHyphen/>
        <w:t>برند که از لحاظ لفظ و معن</w:t>
      </w:r>
      <w:r w:rsidR="000A3618" w:rsidRPr="009F482A">
        <w:rPr>
          <w:rFonts w:hint="cs"/>
          <w:rtl/>
        </w:rPr>
        <w:t>ی</w:t>
      </w:r>
      <w:r w:rsidR="007A15AE" w:rsidRPr="009F482A">
        <w:rPr>
          <w:rFonts w:hint="cs"/>
          <w:rtl/>
        </w:rPr>
        <w:t>، مناف</w:t>
      </w:r>
      <w:r w:rsidR="000A3618" w:rsidRPr="009F482A">
        <w:rPr>
          <w:rFonts w:hint="cs"/>
          <w:rtl/>
        </w:rPr>
        <w:t>ی</w:t>
      </w:r>
      <w:r w:rsidR="007A15AE" w:rsidRPr="009F482A">
        <w:rPr>
          <w:rFonts w:hint="cs"/>
          <w:rtl/>
        </w:rPr>
        <w:t xml:space="preserve"> ذات </w:t>
      </w:r>
      <w:r w:rsidR="000A3618" w:rsidRPr="009F482A">
        <w:rPr>
          <w:rFonts w:hint="cs"/>
          <w:rtl/>
        </w:rPr>
        <w:t>ی</w:t>
      </w:r>
      <w:r w:rsidR="007A15AE" w:rsidRPr="009F482A">
        <w:rPr>
          <w:rFonts w:hint="cs"/>
          <w:rtl/>
        </w:rPr>
        <w:t>ا صفات خداست) آنان ک</w:t>
      </w:r>
      <w:r w:rsidR="000A3618" w:rsidRPr="009F482A">
        <w:rPr>
          <w:rFonts w:hint="cs"/>
          <w:rtl/>
        </w:rPr>
        <w:t>ی</w:t>
      </w:r>
      <w:r w:rsidR="007A15AE" w:rsidRPr="009F482A">
        <w:rPr>
          <w:rFonts w:hint="cs"/>
          <w:rtl/>
        </w:rPr>
        <w:t>فر کار خود را خواهند د</w:t>
      </w:r>
      <w:r w:rsidR="000A3618" w:rsidRPr="009F482A">
        <w:rPr>
          <w:rFonts w:hint="cs"/>
          <w:rtl/>
        </w:rPr>
        <w:t>ی</w:t>
      </w:r>
      <w:r w:rsidR="007A15AE" w:rsidRPr="009F482A">
        <w:rPr>
          <w:rFonts w:hint="cs"/>
          <w:rtl/>
        </w:rPr>
        <w:t>د</w:t>
      </w:r>
      <w:r w:rsidRPr="009F482A">
        <w:rPr>
          <w:rFonts w:hint="cs"/>
          <w:rtl/>
        </w:rPr>
        <w:t>»</w:t>
      </w:r>
      <w:r w:rsidR="007A15AE" w:rsidRPr="009F482A">
        <w:rPr>
          <w:rFonts w:hint="cs"/>
          <w:rtl/>
        </w:rPr>
        <w:t>.</w:t>
      </w:r>
    </w:p>
    <w:p w:rsidR="007A15AE" w:rsidRPr="00790421" w:rsidRDefault="0074399A" w:rsidP="0074399A">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hint="eastAsia"/>
          <w:rtl/>
        </w:rPr>
        <w:t>قُلِ</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دۡعُواْ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أَوِ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دۡعُواْ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لرَّحۡمَٰنَۖ</w:t>
      </w:r>
      <w:r>
        <w:rPr>
          <w:rFonts w:ascii="KFGQPC Uthmanic Script HAFS" w:hAnsi="KFGQPC Uthmanic Script HAFS" w:cs="KFGQPC Uthmanic Script HAFS"/>
          <w:rtl/>
        </w:rPr>
        <w:t xml:space="preserve"> أَيّٗا مَّا تَدۡعُواْ فَلَهُ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لۡأَسۡمَآءُ</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لۡحُسۡنَىٰۚ</w:t>
      </w:r>
      <w:r>
        <w:rPr>
          <w:rFonts w:ascii="Traditional Arabic" w:hAnsi="Traditional Arabic" w:cs="Traditional Arabic"/>
          <w:rtl/>
        </w:rPr>
        <w:t>﴾</w:t>
      </w:r>
      <w:r w:rsidR="0069003D" w:rsidRPr="0069003D">
        <w:rPr>
          <w:rFonts w:ascii="(normal text)" w:hAnsi="(normal text)"/>
          <w:sz w:val="20"/>
          <w:szCs w:val="20"/>
          <w:rtl/>
        </w:rPr>
        <w:t xml:space="preserve"> </w:t>
      </w:r>
      <w:r w:rsidR="001435D0" w:rsidRPr="0021506E">
        <w:rPr>
          <w:rStyle w:val="Charc"/>
          <w:rFonts w:hint="cs"/>
          <w:rtl/>
        </w:rPr>
        <w:t>[</w:t>
      </w:r>
      <w:r w:rsidR="007A15AE" w:rsidRPr="0021506E">
        <w:rPr>
          <w:rStyle w:val="Charc"/>
          <w:rFonts w:hint="cs"/>
          <w:rtl/>
        </w:rPr>
        <w:t>ا</w:t>
      </w:r>
      <w:r w:rsidR="0069003D" w:rsidRPr="0021506E">
        <w:rPr>
          <w:rStyle w:val="Charc"/>
          <w:rFonts w:hint="cs"/>
          <w:rtl/>
        </w:rPr>
        <w:t>لإ</w:t>
      </w:r>
      <w:r w:rsidR="007A15AE" w:rsidRPr="0021506E">
        <w:rPr>
          <w:rStyle w:val="Charc"/>
          <w:rFonts w:hint="cs"/>
          <w:rtl/>
        </w:rPr>
        <w:t>سراء</w:t>
      </w:r>
      <w:r w:rsidR="00A7613A" w:rsidRPr="0021506E">
        <w:rPr>
          <w:rStyle w:val="Charc"/>
          <w:rFonts w:hint="cs"/>
          <w:rtl/>
        </w:rPr>
        <w:t xml:space="preserve">: </w:t>
      </w:r>
      <w:r w:rsidR="007A15AE" w:rsidRPr="0021506E">
        <w:rPr>
          <w:rStyle w:val="Charc"/>
          <w:rFonts w:hint="cs"/>
          <w:rtl/>
        </w:rPr>
        <w:t>110</w:t>
      </w:r>
      <w:r w:rsidR="001435D0" w:rsidRPr="0021506E">
        <w:rPr>
          <w:rStyle w:val="Charc"/>
          <w:rFonts w:hint="cs"/>
          <w:rtl/>
        </w:rPr>
        <w:t>]</w:t>
      </w:r>
      <w:r w:rsidRPr="0074399A">
        <w:rPr>
          <w:rFonts w:hint="cs"/>
          <w:rtl/>
        </w:rPr>
        <w:t>.</w:t>
      </w:r>
    </w:p>
    <w:p w:rsidR="007A15AE" w:rsidRPr="009F482A" w:rsidRDefault="0069003D" w:rsidP="009F482A">
      <w:pPr>
        <w:pStyle w:val="ab"/>
        <w:rPr>
          <w:rtl/>
        </w:rPr>
      </w:pPr>
      <w:r w:rsidRPr="009F482A">
        <w:rPr>
          <w:rFonts w:hint="cs"/>
          <w:rtl/>
        </w:rPr>
        <w:t>«</w:t>
      </w:r>
      <w:r w:rsidR="007A15AE" w:rsidRPr="009F482A">
        <w:rPr>
          <w:rFonts w:hint="cs"/>
          <w:rtl/>
        </w:rPr>
        <w:t>بگو</w:t>
      </w:r>
      <w:r w:rsidR="00A7613A" w:rsidRPr="009F482A">
        <w:rPr>
          <w:rFonts w:hint="cs"/>
          <w:rtl/>
        </w:rPr>
        <w:t xml:space="preserve">: </w:t>
      </w:r>
      <w:r w:rsidR="007A15AE" w:rsidRPr="009F482A">
        <w:rPr>
          <w:rFonts w:hint="cs"/>
          <w:rtl/>
        </w:rPr>
        <w:t xml:space="preserve">(خدا) را با «الله» </w:t>
      </w:r>
      <w:r w:rsidR="000A3618" w:rsidRPr="009F482A">
        <w:rPr>
          <w:rFonts w:hint="cs"/>
          <w:rtl/>
        </w:rPr>
        <w:t>ی</w:t>
      </w:r>
      <w:r w:rsidR="007A15AE" w:rsidRPr="009F482A">
        <w:rPr>
          <w:rFonts w:hint="cs"/>
          <w:rtl/>
        </w:rPr>
        <w:t>ا «رحمن» به کمک طلب</w:t>
      </w:r>
      <w:r w:rsidR="000A3618" w:rsidRPr="009F482A">
        <w:rPr>
          <w:rFonts w:hint="cs"/>
          <w:rtl/>
        </w:rPr>
        <w:t>ی</w:t>
      </w:r>
      <w:r w:rsidR="007A15AE" w:rsidRPr="009F482A">
        <w:rPr>
          <w:rFonts w:hint="cs"/>
          <w:rtl/>
        </w:rPr>
        <w:t>د (فرق</w:t>
      </w:r>
      <w:r w:rsidR="000A3618" w:rsidRPr="009F482A">
        <w:rPr>
          <w:rFonts w:hint="cs"/>
          <w:rtl/>
        </w:rPr>
        <w:t>ی</w:t>
      </w:r>
      <w:r w:rsidR="007A15AE" w:rsidRPr="009F482A">
        <w:rPr>
          <w:rFonts w:hint="cs"/>
          <w:rtl/>
        </w:rPr>
        <w:t xml:space="preserve"> نم</w:t>
      </w:r>
      <w:r w:rsidR="000A3618" w:rsidRPr="009F482A">
        <w:rPr>
          <w:rFonts w:hint="cs"/>
          <w:rtl/>
        </w:rPr>
        <w:t>ی</w:t>
      </w:r>
      <w:r w:rsidR="007A15AE" w:rsidRPr="009F482A">
        <w:rPr>
          <w:rFonts w:hint="cs"/>
          <w:rtl/>
        </w:rPr>
        <w:softHyphen/>
        <w:t>کند، و خدا را به</w:t>
      </w:r>
      <w:r w:rsidR="009F482A" w:rsidRPr="009F482A">
        <w:rPr>
          <w:rFonts w:hint="cs"/>
          <w:rtl/>
        </w:rPr>
        <w:t xml:space="preserve"> نام‌ها </w:t>
      </w:r>
      <w:r w:rsidR="007A15AE" w:rsidRPr="009F482A">
        <w:rPr>
          <w:rFonts w:hint="cs"/>
          <w:rtl/>
        </w:rPr>
        <w:t>و صفات متعدد به فر</w:t>
      </w:r>
      <w:r w:rsidR="000A3618" w:rsidRPr="009F482A">
        <w:rPr>
          <w:rFonts w:hint="cs"/>
          <w:rtl/>
        </w:rPr>
        <w:t>ی</w:t>
      </w:r>
      <w:r w:rsidR="007A15AE" w:rsidRPr="009F482A">
        <w:rPr>
          <w:rFonts w:hint="cs"/>
          <w:rtl/>
        </w:rPr>
        <w:t>اد خواندن، مخالف توح</w:t>
      </w:r>
      <w:r w:rsidR="000A3618" w:rsidRPr="009F482A">
        <w:rPr>
          <w:rFonts w:hint="cs"/>
          <w:rtl/>
        </w:rPr>
        <w:t>ی</w:t>
      </w:r>
      <w:r w:rsidR="007A15AE" w:rsidRPr="009F482A">
        <w:rPr>
          <w:rFonts w:hint="cs"/>
          <w:rtl/>
        </w:rPr>
        <w:t>د ن</w:t>
      </w:r>
      <w:r w:rsidR="000A3618" w:rsidRPr="009F482A">
        <w:rPr>
          <w:rFonts w:hint="cs"/>
          <w:rtl/>
        </w:rPr>
        <w:t>ی</w:t>
      </w:r>
      <w:r w:rsidR="007A15AE" w:rsidRPr="009F482A">
        <w:rPr>
          <w:rFonts w:hint="cs"/>
          <w:rtl/>
        </w:rPr>
        <w:t>ست) خدا را به هرکدام (از اسماء حسن</w:t>
      </w:r>
      <w:r w:rsidR="000A3618" w:rsidRPr="009F482A">
        <w:rPr>
          <w:rFonts w:hint="cs"/>
          <w:rtl/>
        </w:rPr>
        <w:t>ی</w:t>
      </w:r>
      <w:r w:rsidR="007A15AE" w:rsidRPr="009F482A">
        <w:rPr>
          <w:rFonts w:hint="cs"/>
          <w:rtl/>
        </w:rPr>
        <w:t>) بخوان</w:t>
      </w:r>
      <w:r w:rsidR="000A3618" w:rsidRPr="009F482A">
        <w:rPr>
          <w:rFonts w:hint="cs"/>
          <w:rtl/>
        </w:rPr>
        <w:t>ی</w:t>
      </w:r>
      <w:r w:rsidR="007A15AE" w:rsidRPr="009F482A">
        <w:rPr>
          <w:rFonts w:hint="cs"/>
          <w:rtl/>
        </w:rPr>
        <w:t>د (مانع</w:t>
      </w:r>
      <w:r w:rsidR="000A3618" w:rsidRPr="009F482A">
        <w:rPr>
          <w:rFonts w:hint="cs"/>
          <w:rtl/>
        </w:rPr>
        <w:t>ی</w:t>
      </w:r>
      <w:r w:rsidR="007A15AE" w:rsidRPr="009F482A">
        <w:rPr>
          <w:rFonts w:hint="cs"/>
          <w:rtl/>
        </w:rPr>
        <w:t xml:space="preserve"> ندارد و تعداد اسماء نشانه</w:t>
      </w:r>
      <w:r w:rsidR="007A15AE" w:rsidRPr="009F482A">
        <w:rPr>
          <w:rFonts w:hint="cs"/>
          <w:rtl/>
        </w:rPr>
        <w:softHyphen/>
      </w:r>
      <w:r w:rsidR="000A3618" w:rsidRPr="009F482A">
        <w:rPr>
          <w:rFonts w:hint="cs"/>
          <w:rtl/>
        </w:rPr>
        <w:t>ی</w:t>
      </w:r>
      <w:r w:rsidR="007A15AE" w:rsidRPr="009F482A">
        <w:rPr>
          <w:rFonts w:hint="cs"/>
          <w:rtl/>
        </w:rPr>
        <w:t xml:space="preserve"> تعدد مسمّ</w:t>
      </w:r>
      <w:r w:rsidR="000A3618" w:rsidRPr="009F482A">
        <w:rPr>
          <w:rFonts w:hint="cs"/>
          <w:rtl/>
        </w:rPr>
        <w:t>ی</w:t>
      </w:r>
      <w:r w:rsidR="007A15AE" w:rsidRPr="009F482A">
        <w:rPr>
          <w:rFonts w:hint="cs"/>
          <w:rtl/>
        </w:rPr>
        <w:t xml:space="preserve"> ن</w:t>
      </w:r>
      <w:r w:rsidR="000A3618" w:rsidRPr="009F482A">
        <w:rPr>
          <w:rFonts w:hint="cs"/>
          <w:rtl/>
        </w:rPr>
        <w:t>ی</w:t>
      </w:r>
      <w:r w:rsidR="007A15AE" w:rsidRPr="009F482A">
        <w:rPr>
          <w:rFonts w:hint="cs"/>
          <w:rtl/>
        </w:rPr>
        <w:t>ست و) او دارا</w:t>
      </w:r>
      <w:r w:rsidR="000A3618" w:rsidRPr="009F482A">
        <w:rPr>
          <w:rFonts w:hint="cs"/>
          <w:rtl/>
        </w:rPr>
        <w:t>ی</w:t>
      </w:r>
      <w:r w:rsidR="009F482A">
        <w:rPr>
          <w:rFonts w:hint="cs"/>
          <w:rtl/>
        </w:rPr>
        <w:t xml:space="preserve"> نام‌های </w:t>
      </w:r>
      <w:r w:rsidR="007A15AE" w:rsidRPr="009F482A">
        <w:rPr>
          <w:rFonts w:hint="cs"/>
          <w:rtl/>
        </w:rPr>
        <w:t>ز</w:t>
      </w:r>
      <w:r w:rsidR="000A3618" w:rsidRPr="009F482A">
        <w:rPr>
          <w:rFonts w:hint="cs"/>
          <w:rtl/>
        </w:rPr>
        <w:t>ی</w:t>
      </w:r>
      <w:r w:rsidR="007A15AE" w:rsidRPr="009F482A">
        <w:rPr>
          <w:rFonts w:hint="cs"/>
          <w:rtl/>
        </w:rPr>
        <w:t>باست (که</w:t>
      </w:r>
      <w:r w:rsidR="0037691A">
        <w:rPr>
          <w:rFonts w:hint="cs"/>
          <w:rtl/>
        </w:rPr>
        <w:t xml:space="preserve"> هریک </w:t>
      </w:r>
      <w:r w:rsidR="007A15AE" w:rsidRPr="009F482A">
        <w:rPr>
          <w:rFonts w:hint="cs"/>
          <w:rtl/>
        </w:rPr>
        <w:t>معرف کار</w:t>
      </w:r>
      <w:r w:rsidR="000A3618" w:rsidRPr="009F482A">
        <w:rPr>
          <w:rFonts w:hint="cs"/>
          <w:rtl/>
        </w:rPr>
        <w:t>ی</w:t>
      </w:r>
      <w:r w:rsidR="007A15AE" w:rsidRPr="009F482A">
        <w:rPr>
          <w:rFonts w:hint="cs"/>
          <w:rtl/>
        </w:rPr>
        <w:t xml:space="preserve"> از کارها و ب</w:t>
      </w:r>
      <w:r w:rsidR="000A3618" w:rsidRPr="009F482A">
        <w:rPr>
          <w:rFonts w:hint="cs"/>
          <w:rtl/>
        </w:rPr>
        <w:t>ی</w:t>
      </w:r>
      <w:r w:rsidR="007A15AE" w:rsidRPr="009F482A">
        <w:rPr>
          <w:rFonts w:hint="cs"/>
          <w:rtl/>
        </w:rPr>
        <w:t>انگر زاو</w:t>
      </w:r>
      <w:r w:rsidR="000A3618" w:rsidRPr="009F482A">
        <w:rPr>
          <w:rFonts w:hint="cs"/>
          <w:rtl/>
        </w:rPr>
        <w:t>ی</w:t>
      </w:r>
      <w:r w:rsidR="007A15AE" w:rsidRPr="009F482A">
        <w:rPr>
          <w:rFonts w:hint="cs"/>
          <w:rtl/>
        </w:rPr>
        <w:t>ه</w:t>
      </w:r>
      <w:r w:rsidR="007A15AE" w:rsidRPr="009F482A">
        <w:rPr>
          <w:rFonts w:hint="cs"/>
          <w:rtl/>
        </w:rPr>
        <w:softHyphen/>
        <w:t>ا</w:t>
      </w:r>
      <w:r w:rsidR="000A3618" w:rsidRPr="009F482A">
        <w:rPr>
          <w:rFonts w:hint="cs"/>
          <w:rtl/>
        </w:rPr>
        <w:t>ی</w:t>
      </w:r>
      <w:r w:rsidR="007A15AE" w:rsidRPr="009F482A">
        <w:rPr>
          <w:rFonts w:hint="cs"/>
          <w:rtl/>
        </w:rPr>
        <w:t xml:space="preserve"> ازکمالات </w:t>
      </w:r>
      <w:r w:rsidR="00771032" w:rsidRPr="009F482A">
        <w:rPr>
          <w:rFonts w:hint="cs"/>
          <w:rtl/>
        </w:rPr>
        <w:t>پروردگار</w:t>
      </w:r>
      <w:r w:rsidR="007A15AE" w:rsidRPr="009F482A">
        <w:rPr>
          <w:rFonts w:hint="cs"/>
          <w:rtl/>
        </w:rPr>
        <w:t xml:space="preserve"> است)</w:t>
      </w:r>
      <w:r w:rsidRPr="009F482A">
        <w:rPr>
          <w:rFonts w:hint="cs"/>
          <w:rtl/>
        </w:rPr>
        <w:t>».</w:t>
      </w:r>
    </w:p>
    <w:p w:rsidR="007A15AE" w:rsidRPr="00790421" w:rsidRDefault="0074399A" w:rsidP="0074399A">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لَآ إِلَٰهَ إِلَّا هُوَۖ لَهُ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لۡأَسۡمَآءُ</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لۡحُسۡنَىٰ</w:t>
      </w:r>
      <w:r>
        <w:rPr>
          <w:rFonts w:ascii="KFGQPC Uthmanic Script HAFS" w:hAnsi="KFGQPC Uthmanic Script HAFS" w:cs="KFGQPC Uthmanic Script HAFS"/>
          <w:rtl/>
        </w:rPr>
        <w:t xml:space="preserve"> ٨</w:t>
      </w:r>
      <w:r>
        <w:rPr>
          <w:rFonts w:ascii="Traditional Arabic" w:hAnsi="Traditional Arabic" w:cs="Traditional Arabic"/>
          <w:rtl/>
        </w:rPr>
        <w:t>﴾</w:t>
      </w:r>
      <w:r w:rsidR="0069003D" w:rsidRPr="00790421">
        <w:rPr>
          <w:rStyle w:val="Char"/>
          <w:rFonts w:cs="B Lotus" w:hint="cs"/>
          <w:color w:val="auto"/>
          <w:sz w:val="28"/>
          <w:szCs w:val="28"/>
          <w:rtl/>
        </w:rPr>
        <w:t xml:space="preserve"> </w:t>
      </w:r>
      <w:r w:rsidR="001435D0" w:rsidRPr="0021506E">
        <w:rPr>
          <w:rStyle w:val="Charc"/>
          <w:rFonts w:hint="cs"/>
          <w:rtl/>
        </w:rPr>
        <w:t>[</w:t>
      </w:r>
      <w:r w:rsidR="007A15AE" w:rsidRPr="0021506E">
        <w:rPr>
          <w:rStyle w:val="Charc"/>
          <w:rFonts w:hint="cs"/>
          <w:rtl/>
        </w:rPr>
        <w:t>طه</w:t>
      </w:r>
      <w:r w:rsidR="00A7613A" w:rsidRPr="0021506E">
        <w:rPr>
          <w:rStyle w:val="Charc"/>
          <w:rFonts w:hint="cs"/>
          <w:rtl/>
        </w:rPr>
        <w:t xml:space="preserve">: </w:t>
      </w:r>
      <w:r w:rsidR="007A15AE" w:rsidRPr="0021506E">
        <w:rPr>
          <w:rStyle w:val="Charc"/>
          <w:rFonts w:hint="cs"/>
          <w:rtl/>
        </w:rPr>
        <w:t>8</w:t>
      </w:r>
      <w:r w:rsidR="001435D0" w:rsidRPr="0021506E">
        <w:rPr>
          <w:rStyle w:val="Charc"/>
          <w:rFonts w:hint="cs"/>
          <w:rtl/>
        </w:rPr>
        <w:t>]</w:t>
      </w:r>
      <w:r w:rsidRPr="0074399A">
        <w:rPr>
          <w:rFonts w:hint="cs"/>
          <w:rtl/>
        </w:rPr>
        <w:t>.</w:t>
      </w:r>
    </w:p>
    <w:p w:rsidR="007A15AE" w:rsidRPr="009F482A" w:rsidRDefault="0069003D" w:rsidP="009F482A">
      <w:pPr>
        <w:pStyle w:val="ab"/>
        <w:rPr>
          <w:rtl/>
        </w:rPr>
      </w:pPr>
      <w:r w:rsidRPr="009F482A">
        <w:rPr>
          <w:rFonts w:hint="cs"/>
          <w:rtl/>
        </w:rPr>
        <w:t>«</w:t>
      </w:r>
      <w:r w:rsidR="007A15AE" w:rsidRPr="009F482A">
        <w:rPr>
          <w:rFonts w:hint="cs"/>
          <w:rtl/>
        </w:rPr>
        <w:t>او خدا است و جز خدا معبود</w:t>
      </w:r>
      <w:r w:rsidR="000A3618" w:rsidRPr="009F482A">
        <w:rPr>
          <w:rFonts w:hint="cs"/>
          <w:rtl/>
        </w:rPr>
        <w:t>ی</w:t>
      </w:r>
      <w:r w:rsidR="007A15AE" w:rsidRPr="009F482A">
        <w:rPr>
          <w:rFonts w:hint="cs"/>
          <w:rtl/>
        </w:rPr>
        <w:t xml:space="preserve"> ن</w:t>
      </w:r>
      <w:r w:rsidR="000A3618" w:rsidRPr="009F482A">
        <w:rPr>
          <w:rFonts w:hint="cs"/>
          <w:rtl/>
        </w:rPr>
        <w:t>ی</w:t>
      </w:r>
      <w:r w:rsidR="007A15AE" w:rsidRPr="009F482A">
        <w:rPr>
          <w:rFonts w:hint="cs"/>
          <w:rtl/>
        </w:rPr>
        <w:t>ست. او دارا</w:t>
      </w:r>
      <w:r w:rsidR="000A3618" w:rsidRPr="009F482A">
        <w:rPr>
          <w:rFonts w:hint="cs"/>
          <w:rtl/>
        </w:rPr>
        <w:t>ی</w:t>
      </w:r>
      <w:r w:rsidR="009F482A" w:rsidRPr="009F482A">
        <w:rPr>
          <w:rFonts w:hint="cs"/>
          <w:rtl/>
        </w:rPr>
        <w:t xml:space="preserve"> نام‌های </w:t>
      </w:r>
      <w:r w:rsidR="007A15AE" w:rsidRPr="009F482A">
        <w:rPr>
          <w:rFonts w:hint="cs"/>
          <w:rtl/>
        </w:rPr>
        <w:t>ن</w:t>
      </w:r>
      <w:r w:rsidR="000A3618" w:rsidRPr="009F482A">
        <w:rPr>
          <w:rFonts w:hint="cs"/>
          <w:rtl/>
        </w:rPr>
        <w:t>ی</w:t>
      </w:r>
      <w:r w:rsidR="007A15AE" w:rsidRPr="009F482A">
        <w:rPr>
          <w:rFonts w:hint="cs"/>
          <w:rtl/>
        </w:rPr>
        <w:t>کوست</w:t>
      </w:r>
      <w:r w:rsidRPr="009F482A">
        <w:rPr>
          <w:rFonts w:hint="cs"/>
          <w:rtl/>
        </w:rPr>
        <w:t>»</w:t>
      </w:r>
      <w:r w:rsidR="007A15AE" w:rsidRPr="009F482A">
        <w:rPr>
          <w:rFonts w:hint="cs"/>
          <w:rtl/>
        </w:rPr>
        <w:t>.</w:t>
      </w:r>
    </w:p>
    <w:p w:rsidR="007A15AE" w:rsidRPr="00790421" w:rsidRDefault="007A15AE" w:rsidP="008B7DF0">
      <w:pPr>
        <w:ind w:firstLine="284"/>
        <w:jc w:val="both"/>
        <w:rPr>
          <w:rStyle w:val="Char"/>
          <w:rFonts w:cs="B Lotus"/>
          <w:color w:val="auto"/>
          <w:sz w:val="28"/>
          <w:szCs w:val="28"/>
          <w:rtl/>
        </w:rPr>
      </w:pPr>
      <w:r w:rsidRPr="009F482A">
        <w:rPr>
          <w:rStyle w:val="Charb"/>
          <w:rFonts w:hint="cs"/>
          <w:rtl/>
        </w:rPr>
        <w:t>پ</w:t>
      </w:r>
      <w:r w:rsidR="000A3618" w:rsidRPr="009F482A">
        <w:rPr>
          <w:rStyle w:val="Charb"/>
          <w:rFonts w:hint="cs"/>
          <w:rtl/>
        </w:rPr>
        <w:t>ی</w:t>
      </w:r>
      <w:r w:rsidRPr="009F482A">
        <w:rPr>
          <w:rStyle w:val="Charb"/>
          <w:rFonts w:hint="cs"/>
          <w:rtl/>
        </w:rPr>
        <w:t>امبر</w:t>
      </w:r>
      <w:r w:rsidR="00EB215B" w:rsidRPr="00EB215B">
        <w:rPr>
          <w:rStyle w:val="Char"/>
          <w:rFonts w:ascii="AGA Arabesque" w:hAnsi="AGA Arabesque" w:cs="CTraditional Arabic" w:hint="cs"/>
          <w:color w:val="auto"/>
          <w:sz w:val="28"/>
          <w:szCs w:val="28"/>
          <w:rtl/>
        </w:rPr>
        <w:t xml:space="preserve"> ج</w:t>
      </w:r>
      <w:r w:rsidR="007642F8" w:rsidRPr="007642F8">
        <w:rPr>
          <w:rStyle w:val="Char"/>
          <w:rFonts w:ascii="AGA Arabesque" w:hAnsi="AGA Arabesque" w:cs="B Lotus" w:hint="cs"/>
          <w:color w:val="auto"/>
          <w:sz w:val="28"/>
          <w:szCs w:val="28"/>
          <w:rtl/>
        </w:rPr>
        <w:t xml:space="preserve"> </w:t>
      </w:r>
      <w:r w:rsidRPr="009F482A">
        <w:rPr>
          <w:rStyle w:val="Charb"/>
          <w:rFonts w:hint="cs"/>
          <w:rtl/>
        </w:rPr>
        <w:t>ن</w:t>
      </w:r>
      <w:r w:rsidR="000A3618" w:rsidRPr="009F482A">
        <w:rPr>
          <w:rStyle w:val="Charb"/>
          <w:rFonts w:hint="cs"/>
          <w:rtl/>
        </w:rPr>
        <w:t>ی</w:t>
      </w:r>
      <w:r w:rsidRPr="009F482A">
        <w:rPr>
          <w:rStyle w:val="Charb"/>
          <w:rFonts w:hint="cs"/>
          <w:rtl/>
        </w:rPr>
        <w:t>ز م</w:t>
      </w:r>
      <w:r w:rsidR="000A3618" w:rsidRPr="009F482A">
        <w:rPr>
          <w:rStyle w:val="Charb"/>
          <w:rFonts w:hint="cs"/>
          <w:rtl/>
        </w:rPr>
        <w:t>ی</w:t>
      </w:r>
      <w:r w:rsidRPr="009F482A">
        <w:rPr>
          <w:rStyle w:val="Charb"/>
          <w:rFonts w:hint="cs"/>
          <w:rtl/>
        </w:rPr>
        <w:t>‌فرما</w:t>
      </w:r>
      <w:r w:rsidR="000A3618" w:rsidRPr="009F482A">
        <w:rPr>
          <w:rStyle w:val="Charb"/>
          <w:rFonts w:hint="cs"/>
          <w:rtl/>
        </w:rPr>
        <w:t>ی</w:t>
      </w:r>
      <w:r w:rsidRPr="009F482A">
        <w:rPr>
          <w:rStyle w:val="Charb"/>
          <w:rFonts w:hint="cs"/>
          <w:rtl/>
        </w:rPr>
        <w:t>د</w:t>
      </w:r>
      <w:r w:rsidR="00A7613A" w:rsidRPr="009F482A">
        <w:rPr>
          <w:rStyle w:val="Charb"/>
          <w:rtl/>
        </w:rPr>
        <w:t xml:space="preserve">: </w:t>
      </w:r>
      <w:r w:rsidRPr="00E94274">
        <w:rPr>
          <w:rStyle w:val="Char1"/>
          <w:rFonts w:hint="cs"/>
          <w:rtl/>
        </w:rPr>
        <w:t>«</w:t>
      </w:r>
      <w:r w:rsidRPr="00E94274">
        <w:rPr>
          <w:rStyle w:val="Char1"/>
          <w:rtl/>
        </w:rPr>
        <w:t>إن لله تسعة</w:t>
      </w:r>
      <w:r w:rsidR="002F3750" w:rsidRPr="002F3750">
        <w:rPr>
          <w:rStyle w:val="Char1"/>
          <w:rtl/>
        </w:rPr>
        <w:t xml:space="preserve"> و</w:t>
      </w:r>
      <w:r w:rsidRPr="00E94274">
        <w:rPr>
          <w:rStyle w:val="Char1"/>
          <w:rtl/>
        </w:rPr>
        <w:t xml:space="preserve">تسعين </w:t>
      </w:r>
      <w:r w:rsidR="008B7DF0">
        <w:rPr>
          <w:rStyle w:val="Char1"/>
          <w:rFonts w:hint="cs"/>
          <w:rtl/>
        </w:rPr>
        <w:t>ا</w:t>
      </w:r>
      <w:r w:rsidRPr="00E94274">
        <w:rPr>
          <w:rStyle w:val="Char1"/>
          <w:rtl/>
        </w:rPr>
        <w:t>سماً من أحصاها دخل الجنة</w:t>
      </w:r>
      <w:r w:rsidR="000146F5" w:rsidRPr="00E94274">
        <w:rPr>
          <w:rStyle w:val="Char1"/>
          <w:rFonts w:hint="cs"/>
          <w:rtl/>
        </w:rPr>
        <w:t>»</w:t>
      </w:r>
      <w:r w:rsidRPr="009F482A">
        <w:rPr>
          <w:rStyle w:val="Charb"/>
          <w:vertAlign w:val="superscript"/>
          <w:rtl/>
        </w:rPr>
        <w:footnoteReference w:id="63"/>
      </w:r>
      <w:r w:rsidR="008B7DF0" w:rsidRPr="009F482A">
        <w:rPr>
          <w:rStyle w:val="Charb"/>
          <w:rFonts w:hint="cs"/>
          <w:rtl/>
        </w:rPr>
        <w:t>.</w:t>
      </w:r>
    </w:p>
    <w:p w:rsidR="007A15AE" w:rsidRPr="00790421" w:rsidRDefault="007A15AE" w:rsidP="009F482A">
      <w:pPr>
        <w:pStyle w:val="ab"/>
        <w:rPr>
          <w:rtl/>
        </w:rPr>
      </w:pPr>
      <w:r w:rsidRPr="00790421">
        <w:rPr>
          <w:rFonts w:hint="cs"/>
          <w:rtl/>
        </w:rPr>
        <w:t>همانا خداوند دارا</w:t>
      </w:r>
      <w:r w:rsidR="000A3618">
        <w:rPr>
          <w:rFonts w:hint="cs"/>
          <w:rtl/>
        </w:rPr>
        <w:t>ی</w:t>
      </w:r>
      <w:r w:rsidRPr="00790421">
        <w:rPr>
          <w:rFonts w:hint="cs"/>
          <w:rtl/>
        </w:rPr>
        <w:t xml:space="preserve"> نود و نه اسم است، هر </w:t>
      </w:r>
      <w:r w:rsidR="000A3618">
        <w:rPr>
          <w:rFonts w:hint="cs"/>
          <w:rtl/>
        </w:rPr>
        <w:t>ک</w:t>
      </w:r>
      <w:r w:rsidRPr="00790421">
        <w:rPr>
          <w:rFonts w:hint="cs"/>
          <w:rtl/>
        </w:rPr>
        <w:t>س</w:t>
      </w:r>
      <w:r w:rsidR="00A2048D" w:rsidRPr="00790421">
        <w:rPr>
          <w:rFonts w:hint="cs"/>
          <w:rtl/>
        </w:rPr>
        <w:t xml:space="preserve"> آن‌ها </w:t>
      </w:r>
      <w:r w:rsidRPr="00790421">
        <w:rPr>
          <w:rFonts w:hint="cs"/>
          <w:rtl/>
        </w:rPr>
        <w:t>را برشمارد، وارد بهشت م</w:t>
      </w:r>
      <w:r w:rsidR="000A3618">
        <w:rPr>
          <w:rFonts w:hint="cs"/>
          <w:rtl/>
        </w:rPr>
        <w:t>ی</w:t>
      </w:r>
      <w:r w:rsidRPr="00790421">
        <w:rPr>
          <w:rFonts w:hint="cs"/>
          <w:rtl/>
        </w:rPr>
        <w:t>‌شود.</w:t>
      </w:r>
      <w:r w:rsidR="00A7613A">
        <w:rPr>
          <w:rFonts w:hint="cs"/>
          <w:rtl/>
        </w:rPr>
        <w:t xml:space="preserve"> </w:t>
      </w:r>
    </w:p>
    <w:p w:rsidR="007A15AE" w:rsidRPr="00790421" w:rsidRDefault="007A15AE" w:rsidP="00DA2729">
      <w:pPr>
        <w:ind w:firstLine="284"/>
        <w:jc w:val="both"/>
        <w:rPr>
          <w:rStyle w:val="Char"/>
          <w:rFonts w:cs="B Lotus"/>
          <w:color w:val="auto"/>
          <w:sz w:val="28"/>
          <w:szCs w:val="28"/>
          <w:rtl/>
        </w:rPr>
      </w:pPr>
      <w:r w:rsidRPr="009F482A">
        <w:rPr>
          <w:rStyle w:val="Charb"/>
          <w:rFonts w:hint="cs"/>
          <w:rtl/>
        </w:rPr>
        <w:lastRenderedPageBreak/>
        <w:t>و فرمو</w:t>
      </w:r>
      <w:r w:rsidR="000F0881" w:rsidRPr="009F482A">
        <w:rPr>
          <w:rStyle w:val="Charb"/>
          <w:rFonts w:hint="cs"/>
          <w:rtl/>
        </w:rPr>
        <w:t>د</w:t>
      </w:r>
      <w:r w:rsidR="00A7613A" w:rsidRPr="009F482A">
        <w:rPr>
          <w:rStyle w:val="Charb"/>
          <w:rFonts w:hint="cs"/>
          <w:rtl/>
        </w:rPr>
        <w:t>:</w:t>
      </w:r>
      <w:r w:rsidR="00A7613A">
        <w:rPr>
          <w:rStyle w:val="Char"/>
          <w:rFonts w:cs="B Lotus" w:hint="cs"/>
          <w:color w:val="auto"/>
          <w:sz w:val="28"/>
          <w:szCs w:val="28"/>
          <w:rtl/>
        </w:rPr>
        <w:t xml:space="preserve"> </w:t>
      </w:r>
      <w:r w:rsidRPr="00E94274">
        <w:rPr>
          <w:rStyle w:val="Char1"/>
          <w:rFonts w:hint="cs"/>
          <w:rtl/>
        </w:rPr>
        <w:t>«</w:t>
      </w:r>
      <w:r w:rsidRPr="00E94274">
        <w:rPr>
          <w:rStyle w:val="Char1"/>
          <w:rtl/>
        </w:rPr>
        <w:t>أسألك اللهم بكل اسم هو لك سميت به نفسك أو أنزلته في كتابك أو علمته أحداً من خلقك أو استأثرت به في علم الغيب عندك أن تجعل القرآن العظيم ربيع قلبي</w:t>
      </w:r>
      <w:r w:rsidR="008B7DF0">
        <w:rPr>
          <w:rStyle w:val="Char1"/>
          <w:rFonts w:hint="cs"/>
          <w:rtl/>
        </w:rPr>
        <w:t>...</w:t>
      </w:r>
      <w:r w:rsidRPr="00E94274">
        <w:rPr>
          <w:rStyle w:val="Char1"/>
          <w:rFonts w:hint="cs"/>
          <w:rtl/>
        </w:rPr>
        <w:t>»</w:t>
      </w:r>
      <w:r w:rsidRPr="009F482A">
        <w:rPr>
          <w:rStyle w:val="Charb"/>
          <w:vertAlign w:val="superscript"/>
          <w:rtl/>
        </w:rPr>
        <w:footnoteReference w:id="64"/>
      </w:r>
      <w:r w:rsidR="008B7DF0" w:rsidRPr="009F482A">
        <w:rPr>
          <w:rStyle w:val="Charb"/>
          <w:rFonts w:hint="cs"/>
          <w:rtl/>
        </w:rPr>
        <w:t xml:space="preserve">. </w:t>
      </w:r>
      <w:r w:rsidRPr="009F482A">
        <w:rPr>
          <w:rStyle w:val="Charb"/>
          <w:rFonts w:hint="cs"/>
          <w:rtl/>
        </w:rPr>
        <w:t>الحديث.</w:t>
      </w:r>
    </w:p>
    <w:p w:rsidR="007A15AE" w:rsidRDefault="007A15AE" w:rsidP="009F482A">
      <w:pPr>
        <w:pStyle w:val="ab"/>
        <w:rPr>
          <w:rtl/>
        </w:rPr>
      </w:pPr>
      <w:r w:rsidRPr="00790421">
        <w:rPr>
          <w:rFonts w:hint="cs"/>
          <w:rtl/>
        </w:rPr>
        <w:t>«خداوندا! به (حق) تمام</w:t>
      </w:r>
      <w:r w:rsidR="000A3618">
        <w:rPr>
          <w:rFonts w:hint="cs"/>
          <w:rtl/>
        </w:rPr>
        <w:t>ی</w:t>
      </w:r>
      <w:r w:rsidRPr="00790421">
        <w:rPr>
          <w:rFonts w:hint="cs"/>
          <w:rtl/>
        </w:rPr>
        <w:t xml:space="preserve"> اسمائ</w:t>
      </w:r>
      <w:r w:rsidR="000A3618">
        <w:rPr>
          <w:rFonts w:hint="cs"/>
          <w:rtl/>
        </w:rPr>
        <w:t>ی</w:t>
      </w:r>
      <w:r w:rsidRPr="00790421">
        <w:rPr>
          <w:rFonts w:hint="cs"/>
          <w:rtl/>
        </w:rPr>
        <w:t xml:space="preserve"> </w:t>
      </w:r>
      <w:r w:rsidR="000A3618">
        <w:rPr>
          <w:rFonts w:hint="cs"/>
          <w:rtl/>
        </w:rPr>
        <w:t>ک</w:t>
      </w:r>
      <w:r w:rsidRPr="00790421">
        <w:rPr>
          <w:rFonts w:hint="cs"/>
          <w:rtl/>
        </w:rPr>
        <w:t>ه خود</w:t>
      </w:r>
      <w:r w:rsidR="00A2048D" w:rsidRPr="00790421">
        <w:rPr>
          <w:rFonts w:hint="cs"/>
          <w:rtl/>
        </w:rPr>
        <w:t xml:space="preserve"> آن‌ها </w:t>
      </w:r>
      <w:r w:rsidRPr="00790421">
        <w:rPr>
          <w:rFonts w:hint="cs"/>
          <w:rtl/>
        </w:rPr>
        <w:t>را بر خود گذاشت</w:t>
      </w:r>
      <w:r w:rsidR="000A3618">
        <w:rPr>
          <w:rFonts w:hint="cs"/>
          <w:rtl/>
        </w:rPr>
        <w:t>ی</w:t>
      </w:r>
      <w:r w:rsidRPr="00790421">
        <w:rPr>
          <w:rFonts w:hint="cs"/>
          <w:rtl/>
        </w:rPr>
        <w:t xml:space="preserve"> </w:t>
      </w:r>
      <w:r w:rsidR="000A3618">
        <w:rPr>
          <w:rFonts w:hint="cs"/>
          <w:rtl/>
        </w:rPr>
        <w:t>ی</w:t>
      </w:r>
      <w:r w:rsidRPr="00790421">
        <w:rPr>
          <w:rFonts w:hint="cs"/>
          <w:rtl/>
        </w:rPr>
        <w:t>ا ا</w:t>
      </w:r>
      <w:r w:rsidR="000A3618">
        <w:rPr>
          <w:rFonts w:hint="cs"/>
          <w:rtl/>
        </w:rPr>
        <w:t>ی</w:t>
      </w:r>
      <w:r w:rsidRPr="00790421">
        <w:rPr>
          <w:rFonts w:hint="cs"/>
          <w:rtl/>
        </w:rPr>
        <w:t>ن</w:t>
      </w:r>
      <w:r w:rsidR="000A3618">
        <w:rPr>
          <w:rFonts w:hint="cs"/>
          <w:rtl/>
        </w:rPr>
        <w:t>ک</w:t>
      </w:r>
      <w:r w:rsidRPr="00790421">
        <w:rPr>
          <w:rFonts w:hint="cs"/>
          <w:rtl/>
        </w:rPr>
        <w:t>ه</w:t>
      </w:r>
      <w:r w:rsidR="00A2048D" w:rsidRPr="00790421">
        <w:rPr>
          <w:rFonts w:hint="cs"/>
          <w:rtl/>
        </w:rPr>
        <w:t xml:space="preserve"> آن‌ها </w:t>
      </w:r>
      <w:r w:rsidRPr="00790421">
        <w:rPr>
          <w:rFonts w:hint="cs"/>
          <w:rtl/>
        </w:rPr>
        <w:t xml:space="preserve">را در </w:t>
      </w:r>
      <w:r w:rsidR="000A3618">
        <w:rPr>
          <w:rFonts w:hint="cs"/>
          <w:rtl/>
        </w:rPr>
        <w:t>ک</w:t>
      </w:r>
      <w:r w:rsidRPr="00790421">
        <w:rPr>
          <w:rFonts w:hint="cs"/>
          <w:rtl/>
        </w:rPr>
        <w:t>تابت آورد</w:t>
      </w:r>
      <w:r w:rsidR="000A3618">
        <w:rPr>
          <w:rFonts w:hint="cs"/>
          <w:rtl/>
        </w:rPr>
        <w:t>ی</w:t>
      </w:r>
      <w:r w:rsidRPr="00790421">
        <w:rPr>
          <w:rFonts w:hint="cs"/>
          <w:rtl/>
        </w:rPr>
        <w:t xml:space="preserve"> </w:t>
      </w:r>
      <w:r w:rsidR="000A3618">
        <w:rPr>
          <w:rFonts w:hint="cs"/>
          <w:rtl/>
        </w:rPr>
        <w:t>ی</w:t>
      </w:r>
      <w:r w:rsidRPr="00790421">
        <w:rPr>
          <w:rFonts w:hint="cs"/>
          <w:rtl/>
        </w:rPr>
        <w:t>ا</w:t>
      </w:r>
      <w:r w:rsidR="00A2048D" w:rsidRPr="00790421">
        <w:rPr>
          <w:rFonts w:hint="cs"/>
          <w:rtl/>
        </w:rPr>
        <w:t xml:space="preserve"> آن‌ها </w:t>
      </w:r>
      <w:r w:rsidRPr="00790421">
        <w:rPr>
          <w:rFonts w:hint="cs"/>
          <w:rtl/>
        </w:rPr>
        <w:t xml:space="preserve">را به </w:t>
      </w:r>
      <w:r w:rsidR="000A3618">
        <w:rPr>
          <w:rFonts w:hint="cs"/>
          <w:rtl/>
        </w:rPr>
        <w:t>یکی</w:t>
      </w:r>
      <w:r w:rsidRPr="00790421">
        <w:rPr>
          <w:rFonts w:hint="cs"/>
          <w:rtl/>
        </w:rPr>
        <w:t xml:space="preserve"> از مخلوقاتت آموخت</w:t>
      </w:r>
      <w:r w:rsidR="000A3618">
        <w:rPr>
          <w:rFonts w:hint="cs"/>
          <w:rtl/>
        </w:rPr>
        <w:t>ی</w:t>
      </w:r>
      <w:r w:rsidRPr="00790421">
        <w:rPr>
          <w:rFonts w:hint="cs"/>
          <w:rtl/>
        </w:rPr>
        <w:t xml:space="preserve"> و </w:t>
      </w:r>
      <w:r w:rsidR="000A3618">
        <w:rPr>
          <w:rFonts w:hint="cs"/>
          <w:rtl/>
        </w:rPr>
        <w:t>ی</w:t>
      </w:r>
      <w:r w:rsidRPr="00790421">
        <w:rPr>
          <w:rFonts w:hint="cs"/>
          <w:rtl/>
        </w:rPr>
        <w:t>ا ترج</w:t>
      </w:r>
      <w:r w:rsidR="000A3618">
        <w:rPr>
          <w:rFonts w:hint="cs"/>
          <w:rtl/>
        </w:rPr>
        <w:t>ی</w:t>
      </w:r>
      <w:r w:rsidRPr="00790421">
        <w:rPr>
          <w:rFonts w:hint="cs"/>
          <w:rtl/>
        </w:rPr>
        <w:t>ح داد</w:t>
      </w:r>
      <w:r w:rsidR="000A3618">
        <w:rPr>
          <w:rFonts w:hint="cs"/>
          <w:rtl/>
        </w:rPr>
        <w:t>ی</w:t>
      </w:r>
      <w:r w:rsidRPr="00790421">
        <w:rPr>
          <w:rFonts w:hint="cs"/>
          <w:rtl/>
        </w:rPr>
        <w:t xml:space="preserve"> </w:t>
      </w:r>
      <w:r w:rsidR="000A3618">
        <w:rPr>
          <w:rFonts w:hint="cs"/>
          <w:rtl/>
        </w:rPr>
        <w:t>ک</w:t>
      </w:r>
      <w:r w:rsidRPr="00790421">
        <w:rPr>
          <w:rFonts w:hint="cs"/>
          <w:rtl/>
        </w:rPr>
        <w:t>ه در علم غ</w:t>
      </w:r>
      <w:r w:rsidR="000A3618">
        <w:rPr>
          <w:rFonts w:hint="cs"/>
          <w:rtl/>
        </w:rPr>
        <w:t>ی</w:t>
      </w:r>
      <w:r w:rsidRPr="00790421">
        <w:rPr>
          <w:rFonts w:hint="cs"/>
          <w:rtl/>
        </w:rPr>
        <w:t>ب خودت باق</w:t>
      </w:r>
      <w:r w:rsidR="000A3618">
        <w:rPr>
          <w:rFonts w:hint="cs"/>
          <w:rtl/>
        </w:rPr>
        <w:t>ی</w:t>
      </w:r>
      <w:r w:rsidRPr="00790421">
        <w:rPr>
          <w:rFonts w:hint="cs"/>
          <w:rtl/>
        </w:rPr>
        <w:t xml:space="preserve"> باشند، م</w:t>
      </w:r>
      <w:r w:rsidR="000A3618">
        <w:rPr>
          <w:rFonts w:hint="cs"/>
          <w:rtl/>
        </w:rPr>
        <w:t>ی</w:t>
      </w:r>
      <w:r w:rsidRPr="00790421">
        <w:rPr>
          <w:rFonts w:hint="cs"/>
          <w:rtl/>
        </w:rPr>
        <w:softHyphen/>
        <w:t xml:space="preserve">خواهم </w:t>
      </w:r>
      <w:r w:rsidR="000A3618">
        <w:rPr>
          <w:rFonts w:hint="cs"/>
          <w:rtl/>
        </w:rPr>
        <w:t>ک</w:t>
      </w:r>
      <w:r w:rsidRPr="00790421">
        <w:rPr>
          <w:rFonts w:hint="cs"/>
          <w:rtl/>
        </w:rPr>
        <w:t>ه ا</w:t>
      </w:r>
      <w:r w:rsidR="000A3618">
        <w:rPr>
          <w:rFonts w:hint="cs"/>
          <w:rtl/>
        </w:rPr>
        <w:t>ی</w:t>
      </w:r>
      <w:r w:rsidRPr="00790421">
        <w:rPr>
          <w:rFonts w:hint="cs"/>
          <w:rtl/>
        </w:rPr>
        <w:t>ن قرآن عظ</w:t>
      </w:r>
      <w:r w:rsidR="000A3618">
        <w:rPr>
          <w:rFonts w:hint="cs"/>
          <w:rtl/>
        </w:rPr>
        <w:t>ی</w:t>
      </w:r>
      <w:r w:rsidRPr="00790421">
        <w:rPr>
          <w:rFonts w:hint="cs"/>
          <w:rtl/>
        </w:rPr>
        <w:t>م را بهار قلبم قرار ده</w:t>
      </w:r>
      <w:r w:rsidR="000A3618">
        <w:rPr>
          <w:rFonts w:hint="cs"/>
          <w:rtl/>
        </w:rPr>
        <w:t>ی</w:t>
      </w:r>
      <w:r w:rsidR="000146F5">
        <w:rPr>
          <w:rFonts w:hint="cs"/>
          <w:rtl/>
        </w:rPr>
        <w:t>».</w:t>
      </w:r>
    </w:p>
    <w:p w:rsidR="007A15AE" w:rsidRPr="00790421" w:rsidRDefault="007A15AE" w:rsidP="009F482A">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7A15AE" w:rsidRPr="00790421" w:rsidRDefault="007A15AE" w:rsidP="009F482A">
      <w:pPr>
        <w:pStyle w:val="ab"/>
        <w:rPr>
          <w:rtl/>
        </w:rPr>
      </w:pPr>
    </w:p>
    <w:p w:rsidR="007A15AE" w:rsidRPr="0074399A" w:rsidRDefault="007A15AE" w:rsidP="009F482A">
      <w:pPr>
        <w:pStyle w:val="a0"/>
        <w:tabs>
          <w:tab w:val="clear" w:pos="567"/>
          <w:tab w:val="right" w:pos="566"/>
        </w:tabs>
        <w:spacing w:before="0"/>
        <w:ind w:left="568" w:hanging="284"/>
        <w:contextualSpacing w:val="0"/>
        <w:rPr>
          <w:color w:val="auto"/>
          <w:sz w:val="26"/>
          <w:szCs w:val="26"/>
          <w:rtl/>
        </w:rPr>
      </w:pPr>
      <w:r w:rsidRPr="009F482A">
        <w:rPr>
          <w:rStyle w:val="Charb"/>
          <w:rFonts w:hint="cs"/>
          <w:rtl/>
        </w:rPr>
        <w:t>نمونه‌هاي</w:t>
      </w:r>
      <w:r w:rsidR="009F482A">
        <w:rPr>
          <w:rStyle w:val="Charb"/>
          <w:rFonts w:hint="cs"/>
          <w:rtl/>
        </w:rPr>
        <w:t>ی</w:t>
      </w:r>
      <w:r w:rsidRPr="009F482A">
        <w:rPr>
          <w:rStyle w:val="Charb"/>
          <w:rFonts w:hint="cs"/>
          <w:rtl/>
        </w:rPr>
        <w:t xml:space="preserve"> از اسماء حسن</w:t>
      </w:r>
      <w:r w:rsidR="009F482A">
        <w:rPr>
          <w:rStyle w:val="Charb"/>
          <w:rFonts w:hint="cs"/>
          <w:rtl/>
        </w:rPr>
        <w:t>ی</w:t>
      </w:r>
      <w:r w:rsidRPr="009F482A">
        <w:rPr>
          <w:rStyle w:val="Charb"/>
          <w:rFonts w:hint="cs"/>
          <w:rtl/>
        </w:rPr>
        <w:t xml:space="preserve"> خداوند كه در قرآن آمده است، چيست؟</w:t>
      </w:r>
    </w:p>
    <w:p w:rsidR="007A15AE" w:rsidRPr="0074399A" w:rsidRDefault="007A15AE" w:rsidP="00B46766">
      <w:pPr>
        <w:pStyle w:val="a"/>
        <w:tabs>
          <w:tab w:val="right" w:pos="711"/>
        </w:tabs>
        <w:ind w:left="568" w:hanging="284"/>
        <w:rPr>
          <w:rFonts w:cs="B Lotus"/>
          <w:color w:val="auto"/>
          <w:sz w:val="28"/>
          <w:szCs w:val="28"/>
          <w:rtl/>
        </w:rPr>
      </w:pPr>
      <w:r w:rsidRPr="009F482A">
        <w:rPr>
          <w:rStyle w:val="Charb"/>
          <w:rFonts w:hint="cs"/>
          <w:rtl/>
        </w:rPr>
        <w:t>خداوند م</w:t>
      </w:r>
      <w:r w:rsidR="000A3618" w:rsidRPr="009F482A">
        <w:rPr>
          <w:rStyle w:val="Charb"/>
          <w:rFonts w:hint="cs"/>
          <w:rtl/>
        </w:rPr>
        <w:t>ی</w:t>
      </w:r>
      <w:r w:rsidRPr="009F482A">
        <w:rPr>
          <w:rStyle w:val="Charb"/>
          <w:rFonts w:hint="cs"/>
          <w:rtl/>
        </w:rPr>
        <w:softHyphen/>
        <w:t>فرما</w:t>
      </w:r>
      <w:r w:rsidR="000A3618" w:rsidRPr="009F482A">
        <w:rPr>
          <w:rStyle w:val="Charb"/>
          <w:rFonts w:hint="cs"/>
          <w:rtl/>
        </w:rPr>
        <w:t>ی</w:t>
      </w:r>
      <w:r w:rsidRPr="009F482A">
        <w:rPr>
          <w:rStyle w:val="Charb"/>
          <w:rFonts w:hint="cs"/>
          <w:rtl/>
        </w:rPr>
        <w:t>د</w:t>
      </w:r>
      <w:r w:rsidR="00A7613A" w:rsidRPr="009F482A">
        <w:rPr>
          <w:rStyle w:val="Charb"/>
          <w:rFonts w:hint="cs"/>
          <w:rtl/>
        </w:rPr>
        <w:t>:</w:t>
      </w:r>
      <w:r w:rsidR="00A7613A" w:rsidRPr="0074399A">
        <w:rPr>
          <w:rFonts w:cs="B Lotus" w:hint="cs"/>
          <w:color w:val="auto"/>
          <w:sz w:val="28"/>
          <w:szCs w:val="28"/>
          <w:rtl/>
        </w:rPr>
        <w:t xml:space="preserve"> </w:t>
      </w:r>
    </w:p>
    <w:p w:rsidR="007A15AE" w:rsidRPr="0074399A" w:rsidRDefault="0074399A" w:rsidP="0074399A">
      <w:pPr>
        <w:pStyle w:val="ab"/>
        <w:rPr>
          <w:rStyle w:val="Char"/>
          <w:rFonts w:ascii="Al-QuranAlKareem" w:hAnsi="Al-QuranAlKareem" w:cs="Traditional Arabic"/>
          <w:b/>
          <w:bC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 xml:space="preserve">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كَانَ عَلِيّٗا كَبِيرٗا ٣٤</w:t>
      </w:r>
      <w:r>
        <w:rPr>
          <w:rFonts w:ascii="Traditional Arabic" w:hAnsi="Traditional Arabic" w:cs="Traditional Arabic"/>
          <w:rtl/>
        </w:rPr>
        <w:t>﴾</w:t>
      </w:r>
      <w:r w:rsidR="004631FB" w:rsidRPr="0074399A">
        <w:rPr>
          <w:rStyle w:val="Char"/>
          <w:rFonts w:cs="B Lotus" w:hint="cs"/>
          <w:color w:val="auto"/>
          <w:sz w:val="28"/>
          <w:szCs w:val="28"/>
          <w:rtl/>
        </w:rPr>
        <w:t xml:space="preserve"> </w:t>
      </w:r>
      <w:r w:rsidR="001435D0" w:rsidRPr="0074399A">
        <w:rPr>
          <w:rStyle w:val="Charc"/>
          <w:rFonts w:hint="cs"/>
          <w:rtl/>
        </w:rPr>
        <w:t>[</w:t>
      </w:r>
      <w:r w:rsidR="004631FB" w:rsidRPr="0074399A">
        <w:rPr>
          <w:rStyle w:val="Charc"/>
          <w:rFonts w:hint="cs"/>
          <w:rtl/>
        </w:rPr>
        <w:t>ال</w:t>
      </w:r>
      <w:r w:rsidR="007A15AE" w:rsidRPr="0074399A">
        <w:rPr>
          <w:rStyle w:val="Charc"/>
          <w:rFonts w:hint="cs"/>
          <w:rtl/>
        </w:rPr>
        <w:t>نساء</w:t>
      </w:r>
      <w:r w:rsidR="00A7613A" w:rsidRPr="0074399A">
        <w:rPr>
          <w:rStyle w:val="Charc"/>
          <w:rFonts w:hint="cs"/>
          <w:rtl/>
        </w:rPr>
        <w:t xml:space="preserve">: </w:t>
      </w:r>
      <w:r w:rsidR="004631FB" w:rsidRPr="0074399A">
        <w:rPr>
          <w:rStyle w:val="Charc"/>
          <w:rFonts w:hint="cs"/>
          <w:rtl/>
        </w:rPr>
        <w:t>34</w:t>
      </w:r>
      <w:r w:rsidR="001435D0" w:rsidRPr="0074399A">
        <w:rPr>
          <w:rStyle w:val="Charc"/>
          <w:rFonts w:hint="cs"/>
          <w:rtl/>
        </w:rPr>
        <w:t>]</w:t>
      </w:r>
      <w:r w:rsidRPr="0074399A">
        <w:rPr>
          <w:rFonts w:hint="cs"/>
          <w:rtl/>
        </w:rPr>
        <w:t>.</w:t>
      </w:r>
    </w:p>
    <w:p w:rsidR="007A15AE" w:rsidRPr="009F482A" w:rsidRDefault="004631FB" w:rsidP="009F482A">
      <w:pPr>
        <w:pStyle w:val="ab"/>
        <w:rPr>
          <w:rtl/>
        </w:rPr>
      </w:pPr>
      <w:r w:rsidRPr="009F482A">
        <w:rPr>
          <w:rFonts w:hint="cs"/>
          <w:rtl/>
        </w:rPr>
        <w:t>«</w:t>
      </w:r>
      <w:r w:rsidR="007A15AE" w:rsidRPr="009F482A">
        <w:rPr>
          <w:rFonts w:hint="cs"/>
          <w:rtl/>
        </w:rPr>
        <w:t>ب</w:t>
      </w:r>
      <w:r w:rsidR="000A3618" w:rsidRPr="009F482A">
        <w:rPr>
          <w:rFonts w:hint="cs"/>
          <w:rtl/>
        </w:rPr>
        <w:t>ی</w:t>
      </w:r>
      <w:r w:rsidR="007A15AE" w:rsidRPr="009F482A">
        <w:rPr>
          <w:rFonts w:hint="cs"/>
          <w:rtl/>
        </w:rPr>
        <w:softHyphen/>
        <w:t>گمان خداوند بلندمرتبه و بزرگ است</w:t>
      </w:r>
      <w:r w:rsidRPr="009F482A">
        <w:rPr>
          <w:rFonts w:hint="cs"/>
          <w:rtl/>
        </w:rPr>
        <w:t>»</w:t>
      </w:r>
      <w:r w:rsidR="007A15AE" w:rsidRPr="009F482A">
        <w:rPr>
          <w:rFonts w:hint="cs"/>
          <w:rtl/>
        </w:rPr>
        <w:t>.</w:t>
      </w:r>
    </w:p>
    <w:p w:rsidR="007A15AE" w:rsidRPr="00790421" w:rsidRDefault="0074399A" w:rsidP="0074399A">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 xml:space="preserve">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كَانَ لَطِيفًا خَبِيرًا ٣٤</w:t>
      </w:r>
      <w:r>
        <w:rPr>
          <w:rFonts w:ascii="Traditional Arabic" w:hAnsi="Traditional Arabic" w:cs="Traditional Arabic"/>
          <w:rtl/>
        </w:rPr>
        <w:t>﴾</w:t>
      </w:r>
      <w:r w:rsidR="00B533BA" w:rsidRPr="00790421">
        <w:rPr>
          <w:rStyle w:val="Char"/>
          <w:rFonts w:cs="B Lotus" w:hint="cs"/>
          <w:color w:val="auto"/>
          <w:sz w:val="28"/>
          <w:szCs w:val="28"/>
          <w:rtl/>
        </w:rPr>
        <w:t xml:space="preserve"> </w:t>
      </w:r>
      <w:r w:rsidR="001435D0" w:rsidRPr="0021506E">
        <w:rPr>
          <w:rStyle w:val="Charc"/>
          <w:rFonts w:hint="cs"/>
          <w:rtl/>
        </w:rPr>
        <w:t>[</w:t>
      </w:r>
      <w:r w:rsidR="007A15AE" w:rsidRPr="0021506E">
        <w:rPr>
          <w:rStyle w:val="Charc"/>
          <w:rFonts w:hint="cs"/>
          <w:rtl/>
        </w:rPr>
        <w:t>ا</w:t>
      </w:r>
      <w:r w:rsidR="00B533BA" w:rsidRPr="0021506E">
        <w:rPr>
          <w:rStyle w:val="Charc"/>
          <w:rFonts w:hint="cs"/>
          <w:rtl/>
        </w:rPr>
        <w:t>لأ</w:t>
      </w:r>
      <w:r w:rsidR="007A15AE" w:rsidRPr="0021506E">
        <w:rPr>
          <w:rStyle w:val="Charc"/>
          <w:rFonts w:hint="cs"/>
          <w:rtl/>
        </w:rPr>
        <w:t>حزاب</w:t>
      </w:r>
      <w:r w:rsidR="00A7613A" w:rsidRPr="0021506E">
        <w:rPr>
          <w:rStyle w:val="Charc"/>
          <w:rFonts w:hint="cs"/>
          <w:rtl/>
        </w:rPr>
        <w:t xml:space="preserve">: </w:t>
      </w:r>
      <w:r w:rsidR="007A15AE" w:rsidRPr="0021506E">
        <w:rPr>
          <w:rStyle w:val="Charc"/>
          <w:rFonts w:hint="cs"/>
          <w:rtl/>
        </w:rPr>
        <w:t>34</w:t>
      </w:r>
      <w:r w:rsidR="001435D0" w:rsidRPr="0021506E">
        <w:rPr>
          <w:rStyle w:val="Charc"/>
          <w:rFonts w:hint="cs"/>
          <w:rtl/>
        </w:rPr>
        <w:t>]</w:t>
      </w:r>
      <w:r w:rsidRPr="0074399A">
        <w:rPr>
          <w:rStyle w:val="Charb"/>
          <w:rFonts w:hint="cs"/>
          <w:rtl/>
        </w:rPr>
        <w:t>.</w:t>
      </w:r>
    </w:p>
    <w:p w:rsidR="007A15AE" w:rsidRPr="009F482A" w:rsidRDefault="00B533BA" w:rsidP="009F482A">
      <w:pPr>
        <w:pStyle w:val="ab"/>
        <w:rPr>
          <w:rtl/>
        </w:rPr>
      </w:pPr>
      <w:r w:rsidRPr="009F482A">
        <w:rPr>
          <w:rFonts w:hint="cs"/>
          <w:rtl/>
        </w:rPr>
        <w:t>«</w:t>
      </w:r>
      <w:r w:rsidR="007A15AE" w:rsidRPr="009F482A">
        <w:rPr>
          <w:rFonts w:hint="cs"/>
          <w:rtl/>
        </w:rPr>
        <w:t>ب</w:t>
      </w:r>
      <w:r w:rsidR="000A3618" w:rsidRPr="009F482A">
        <w:rPr>
          <w:rFonts w:hint="cs"/>
          <w:rtl/>
        </w:rPr>
        <w:t>ی</w:t>
      </w:r>
      <w:r w:rsidR="007A15AE" w:rsidRPr="009F482A">
        <w:rPr>
          <w:rFonts w:hint="cs"/>
          <w:rtl/>
        </w:rPr>
        <w:softHyphen/>
        <w:t>گمان خداوند دق</w:t>
      </w:r>
      <w:r w:rsidR="000A3618" w:rsidRPr="009F482A">
        <w:rPr>
          <w:rFonts w:hint="cs"/>
          <w:rtl/>
        </w:rPr>
        <w:t>ی</w:t>
      </w:r>
      <w:r w:rsidR="007A15AE" w:rsidRPr="009F482A">
        <w:rPr>
          <w:rFonts w:hint="cs"/>
          <w:rtl/>
        </w:rPr>
        <w:t>ق و آگاه است</w:t>
      </w:r>
      <w:r w:rsidRPr="009F482A">
        <w:rPr>
          <w:rFonts w:hint="cs"/>
          <w:rtl/>
        </w:rPr>
        <w:t>»</w:t>
      </w:r>
      <w:r w:rsidR="007A15AE" w:rsidRPr="009F482A">
        <w:rPr>
          <w:rFonts w:hint="cs"/>
          <w:rtl/>
        </w:rPr>
        <w:t>.</w:t>
      </w:r>
    </w:p>
    <w:p w:rsidR="007A15AE" w:rsidRPr="00790421" w:rsidRDefault="0074399A" w:rsidP="0074399A">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إِنَّهُ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كَانَ عَلِيمٗا قَدِيرٗا ٤٤</w:t>
      </w:r>
      <w:r>
        <w:rPr>
          <w:rFonts w:ascii="Traditional Arabic" w:hAnsi="Traditional Arabic" w:cs="Traditional Arabic"/>
          <w:rtl/>
        </w:rPr>
        <w:t>﴾</w:t>
      </w:r>
      <w:r w:rsidR="00B533BA" w:rsidRPr="00790421">
        <w:rPr>
          <w:rStyle w:val="Char"/>
          <w:rFonts w:cs="B Lotus" w:hint="cs"/>
          <w:color w:val="auto"/>
          <w:sz w:val="28"/>
          <w:szCs w:val="28"/>
          <w:rtl/>
        </w:rPr>
        <w:t xml:space="preserve"> </w:t>
      </w:r>
      <w:r w:rsidR="001435D0" w:rsidRPr="0021506E">
        <w:rPr>
          <w:rStyle w:val="Charc"/>
          <w:rFonts w:hint="cs"/>
          <w:rtl/>
        </w:rPr>
        <w:t>[</w:t>
      </w:r>
      <w:r w:rsidR="007A15AE" w:rsidRPr="0021506E">
        <w:rPr>
          <w:rStyle w:val="Charc"/>
          <w:rFonts w:hint="cs"/>
          <w:rtl/>
        </w:rPr>
        <w:t>فاطر</w:t>
      </w:r>
      <w:r w:rsidR="00A7613A" w:rsidRPr="0021506E">
        <w:rPr>
          <w:rStyle w:val="Charc"/>
          <w:rFonts w:hint="cs"/>
          <w:rtl/>
        </w:rPr>
        <w:t xml:space="preserve">: </w:t>
      </w:r>
      <w:r w:rsidR="00B533BA" w:rsidRPr="0021506E">
        <w:rPr>
          <w:rStyle w:val="Charc"/>
          <w:rFonts w:hint="cs"/>
          <w:rtl/>
        </w:rPr>
        <w:t>44</w:t>
      </w:r>
      <w:r w:rsidR="001435D0" w:rsidRPr="0021506E">
        <w:rPr>
          <w:rStyle w:val="Charc"/>
          <w:rFonts w:hint="cs"/>
          <w:rtl/>
        </w:rPr>
        <w:t>]</w:t>
      </w:r>
      <w:r w:rsidRPr="0074399A">
        <w:rPr>
          <w:rStyle w:val="Charb"/>
          <w:rFonts w:hint="cs"/>
          <w:rtl/>
        </w:rPr>
        <w:t>.</w:t>
      </w:r>
    </w:p>
    <w:p w:rsidR="007A15AE" w:rsidRPr="009F482A" w:rsidRDefault="00B533BA" w:rsidP="009F482A">
      <w:pPr>
        <w:pStyle w:val="ab"/>
        <w:rPr>
          <w:rtl/>
        </w:rPr>
      </w:pPr>
      <w:r w:rsidRPr="009F482A">
        <w:rPr>
          <w:rFonts w:hint="cs"/>
          <w:rtl/>
        </w:rPr>
        <w:t>«</w:t>
      </w:r>
      <w:r w:rsidR="007A15AE" w:rsidRPr="009F482A">
        <w:rPr>
          <w:rFonts w:hint="cs"/>
          <w:rtl/>
        </w:rPr>
        <w:t>او بس</w:t>
      </w:r>
      <w:r w:rsidR="000A3618" w:rsidRPr="009F482A">
        <w:rPr>
          <w:rFonts w:hint="cs"/>
          <w:rtl/>
        </w:rPr>
        <w:t>ی</w:t>
      </w:r>
      <w:r w:rsidR="007A15AE" w:rsidRPr="009F482A">
        <w:rPr>
          <w:rFonts w:hint="cs"/>
          <w:rtl/>
        </w:rPr>
        <w:t>ار فرزانه و خ</w:t>
      </w:r>
      <w:r w:rsidR="000A3618" w:rsidRPr="009F482A">
        <w:rPr>
          <w:rFonts w:hint="cs"/>
          <w:rtl/>
        </w:rPr>
        <w:t>ی</w:t>
      </w:r>
      <w:r w:rsidR="007A15AE" w:rsidRPr="009F482A">
        <w:rPr>
          <w:rFonts w:hint="cs"/>
          <w:rtl/>
        </w:rPr>
        <w:t>ل</w:t>
      </w:r>
      <w:r w:rsidR="000A3618" w:rsidRPr="009F482A">
        <w:rPr>
          <w:rFonts w:hint="cs"/>
          <w:rtl/>
        </w:rPr>
        <w:t>ی</w:t>
      </w:r>
      <w:r w:rsidR="007A15AE" w:rsidRPr="009F482A">
        <w:rPr>
          <w:rFonts w:hint="cs"/>
          <w:rtl/>
        </w:rPr>
        <w:t xml:space="preserve"> قدرتمند است</w:t>
      </w:r>
      <w:r w:rsidRPr="009F482A">
        <w:rPr>
          <w:rFonts w:hint="cs"/>
          <w:rtl/>
        </w:rPr>
        <w:t>»</w:t>
      </w:r>
      <w:r w:rsidR="007A15AE" w:rsidRPr="009F482A">
        <w:rPr>
          <w:rFonts w:hint="cs"/>
          <w:rtl/>
        </w:rPr>
        <w:t>.</w:t>
      </w:r>
    </w:p>
    <w:p w:rsidR="007A15AE" w:rsidRPr="00790421" w:rsidRDefault="0074399A" w:rsidP="0074399A">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 xml:space="preserve">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كَانَ سَمِيعَۢا بَصِيرٗا ٥٨</w:t>
      </w:r>
      <w:r>
        <w:rPr>
          <w:rFonts w:ascii="Traditional Arabic" w:hAnsi="Traditional Arabic" w:cs="Traditional Arabic"/>
          <w:rtl/>
        </w:rPr>
        <w:t>﴾</w:t>
      </w:r>
      <w:r w:rsidR="00A77DF1">
        <w:rPr>
          <w:rStyle w:val="Char"/>
          <w:rFonts w:cs="B Lotus" w:hint="cs"/>
          <w:color w:val="auto"/>
          <w:sz w:val="28"/>
          <w:szCs w:val="28"/>
          <w:rtl/>
        </w:rPr>
        <w:t xml:space="preserve"> </w:t>
      </w:r>
      <w:r w:rsidR="001435D0" w:rsidRPr="0021506E">
        <w:rPr>
          <w:rStyle w:val="Charc"/>
          <w:rFonts w:hint="cs"/>
          <w:rtl/>
        </w:rPr>
        <w:t>[</w:t>
      </w:r>
      <w:r w:rsidR="00A77DF1" w:rsidRPr="0021506E">
        <w:rPr>
          <w:rStyle w:val="Charc"/>
          <w:rFonts w:hint="cs"/>
          <w:rtl/>
        </w:rPr>
        <w:t>ال</w:t>
      </w:r>
      <w:r w:rsidR="007A15AE" w:rsidRPr="0021506E">
        <w:rPr>
          <w:rStyle w:val="Charc"/>
          <w:rFonts w:hint="cs"/>
          <w:rtl/>
        </w:rPr>
        <w:t>نساء</w:t>
      </w:r>
      <w:r w:rsidR="00A7613A" w:rsidRPr="0021506E">
        <w:rPr>
          <w:rStyle w:val="Charc"/>
          <w:rFonts w:hint="cs"/>
          <w:rtl/>
        </w:rPr>
        <w:t xml:space="preserve">: </w:t>
      </w:r>
      <w:r w:rsidR="007A15AE" w:rsidRPr="0021506E">
        <w:rPr>
          <w:rStyle w:val="Charc"/>
          <w:rFonts w:hint="cs"/>
          <w:rtl/>
        </w:rPr>
        <w:t>58</w:t>
      </w:r>
      <w:r w:rsidR="001435D0" w:rsidRPr="0021506E">
        <w:rPr>
          <w:rStyle w:val="Charc"/>
          <w:rFonts w:hint="cs"/>
          <w:rtl/>
        </w:rPr>
        <w:t>]</w:t>
      </w:r>
      <w:r w:rsidRPr="0074399A">
        <w:rPr>
          <w:rStyle w:val="Charb"/>
          <w:rFonts w:hint="cs"/>
          <w:rtl/>
        </w:rPr>
        <w:t>.</w:t>
      </w:r>
    </w:p>
    <w:p w:rsidR="007A15AE" w:rsidRPr="009F482A" w:rsidRDefault="00A77DF1" w:rsidP="009F482A">
      <w:pPr>
        <w:pStyle w:val="ab"/>
        <w:rPr>
          <w:rtl/>
        </w:rPr>
      </w:pPr>
      <w:r w:rsidRPr="009F482A">
        <w:rPr>
          <w:rFonts w:hint="cs"/>
          <w:rtl/>
        </w:rPr>
        <w:t>«</w:t>
      </w:r>
      <w:r w:rsidR="007A15AE" w:rsidRPr="009F482A">
        <w:rPr>
          <w:rFonts w:hint="cs"/>
          <w:rtl/>
        </w:rPr>
        <w:t>ب</w:t>
      </w:r>
      <w:r w:rsidR="000A3618" w:rsidRPr="009F482A">
        <w:rPr>
          <w:rFonts w:hint="cs"/>
          <w:rtl/>
        </w:rPr>
        <w:t>ی</w:t>
      </w:r>
      <w:r w:rsidR="007A15AE" w:rsidRPr="009F482A">
        <w:rPr>
          <w:rFonts w:hint="cs"/>
          <w:rtl/>
        </w:rPr>
        <w:softHyphen/>
        <w:t>گمان خداوند دائماً شنوا</w:t>
      </w:r>
      <w:r w:rsidR="000A3618" w:rsidRPr="009F482A">
        <w:rPr>
          <w:rFonts w:hint="cs"/>
          <w:rtl/>
        </w:rPr>
        <w:t>ی</w:t>
      </w:r>
      <w:r w:rsidR="007A15AE" w:rsidRPr="009F482A">
        <w:rPr>
          <w:rFonts w:hint="cs"/>
          <w:rtl/>
        </w:rPr>
        <w:t xml:space="preserve"> ب</w:t>
      </w:r>
      <w:r w:rsidR="000A3618" w:rsidRPr="009F482A">
        <w:rPr>
          <w:rFonts w:hint="cs"/>
          <w:rtl/>
        </w:rPr>
        <w:t>ی</w:t>
      </w:r>
      <w:r w:rsidR="007A15AE" w:rsidRPr="009F482A">
        <w:rPr>
          <w:rFonts w:hint="cs"/>
          <w:rtl/>
        </w:rPr>
        <w:t>نا بوده و م</w:t>
      </w:r>
      <w:r w:rsidR="000A3618" w:rsidRPr="009F482A">
        <w:rPr>
          <w:rFonts w:hint="cs"/>
          <w:rtl/>
        </w:rPr>
        <w:t>ی</w:t>
      </w:r>
      <w:r w:rsidR="007A15AE" w:rsidRPr="009F482A">
        <w:rPr>
          <w:rFonts w:hint="cs"/>
          <w:rtl/>
        </w:rPr>
        <w:softHyphen/>
        <w:t>باشد</w:t>
      </w:r>
      <w:r w:rsidRPr="009F482A">
        <w:rPr>
          <w:rFonts w:hint="cs"/>
          <w:rtl/>
        </w:rPr>
        <w:t>»</w:t>
      </w:r>
      <w:r w:rsidR="007A15AE" w:rsidRPr="009F482A">
        <w:rPr>
          <w:rFonts w:hint="cs"/>
          <w:rtl/>
        </w:rPr>
        <w:t>.</w:t>
      </w:r>
    </w:p>
    <w:p w:rsidR="007A15AE" w:rsidRPr="00790421" w:rsidRDefault="0074399A" w:rsidP="0074399A">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 xml:space="preserve">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كَانَ عَزِيزًا حَكِيمٗا ٥٦</w:t>
      </w:r>
      <w:r>
        <w:rPr>
          <w:rFonts w:ascii="Traditional Arabic" w:hAnsi="Traditional Arabic" w:cs="Traditional Arabic"/>
          <w:rtl/>
        </w:rPr>
        <w:t>﴾</w:t>
      </w:r>
      <w:r w:rsidR="00A77DF1" w:rsidRPr="00790421">
        <w:rPr>
          <w:rStyle w:val="Char"/>
          <w:rFonts w:cs="B Lotus" w:hint="cs"/>
          <w:color w:val="auto"/>
          <w:sz w:val="28"/>
          <w:szCs w:val="28"/>
          <w:rtl/>
        </w:rPr>
        <w:t xml:space="preserve"> </w:t>
      </w:r>
      <w:r w:rsidR="001435D0" w:rsidRPr="0021506E">
        <w:rPr>
          <w:rStyle w:val="Charc"/>
          <w:rFonts w:hint="cs"/>
          <w:rtl/>
        </w:rPr>
        <w:t>[</w:t>
      </w:r>
      <w:r w:rsidR="00A77DF1" w:rsidRPr="0021506E">
        <w:rPr>
          <w:rStyle w:val="Charc"/>
          <w:rFonts w:hint="cs"/>
          <w:rtl/>
        </w:rPr>
        <w:t>ال</w:t>
      </w:r>
      <w:r w:rsidR="007A15AE" w:rsidRPr="0021506E">
        <w:rPr>
          <w:rStyle w:val="Charc"/>
          <w:rFonts w:hint="cs"/>
          <w:rtl/>
        </w:rPr>
        <w:t>نساء</w:t>
      </w:r>
      <w:r w:rsidR="00A7613A" w:rsidRPr="0021506E">
        <w:rPr>
          <w:rStyle w:val="Charc"/>
          <w:rFonts w:hint="cs"/>
          <w:rtl/>
        </w:rPr>
        <w:t xml:space="preserve">: </w:t>
      </w:r>
      <w:r w:rsidR="00A77DF1" w:rsidRPr="0021506E">
        <w:rPr>
          <w:rStyle w:val="Charc"/>
          <w:rFonts w:hint="cs"/>
          <w:rtl/>
        </w:rPr>
        <w:t>56</w:t>
      </w:r>
      <w:r w:rsidR="001435D0" w:rsidRPr="0021506E">
        <w:rPr>
          <w:rStyle w:val="Charc"/>
          <w:rFonts w:hint="cs"/>
          <w:rtl/>
        </w:rPr>
        <w:t>]</w:t>
      </w:r>
      <w:r w:rsidRPr="0074399A">
        <w:rPr>
          <w:rStyle w:val="Charb"/>
          <w:rFonts w:hint="cs"/>
          <w:rtl/>
        </w:rPr>
        <w:t>.</w:t>
      </w:r>
    </w:p>
    <w:p w:rsidR="007A15AE" w:rsidRPr="009F482A" w:rsidRDefault="00A77DF1" w:rsidP="009F482A">
      <w:pPr>
        <w:pStyle w:val="ab"/>
        <w:rPr>
          <w:rtl/>
        </w:rPr>
      </w:pPr>
      <w:r w:rsidRPr="009F482A">
        <w:rPr>
          <w:rFonts w:hint="cs"/>
          <w:rtl/>
        </w:rPr>
        <w:t>«</w:t>
      </w:r>
      <w:r w:rsidR="007A15AE" w:rsidRPr="009F482A">
        <w:rPr>
          <w:rFonts w:hint="cs"/>
          <w:rtl/>
        </w:rPr>
        <w:t>ب</w:t>
      </w:r>
      <w:r w:rsidR="000A3618" w:rsidRPr="009F482A">
        <w:rPr>
          <w:rFonts w:hint="cs"/>
          <w:rtl/>
        </w:rPr>
        <w:t>ی</w:t>
      </w:r>
      <w:r w:rsidR="007A15AE" w:rsidRPr="009F482A">
        <w:rPr>
          <w:rFonts w:hint="cs"/>
          <w:rtl/>
        </w:rPr>
        <w:softHyphen/>
        <w:t>گمان خداوند توانا و حک</w:t>
      </w:r>
      <w:r w:rsidR="000A3618" w:rsidRPr="009F482A">
        <w:rPr>
          <w:rFonts w:hint="cs"/>
          <w:rtl/>
        </w:rPr>
        <w:t>ی</w:t>
      </w:r>
      <w:r w:rsidR="007A15AE" w:rsidRPr="009F482A">
        <w:rPr>
          <w:rFonts w:hint="cs"/>
          <w:rtl/>
        </w:rPr>
        <w:t>م است</w:t>
      </w:r>
      <w:r w:rsidRPr="009F482A">
        <w:rPr>
          <w:rFonts w:hint="cs"/>
          <w:rtl/>
        </w:rPr>
        <w:t>»</w:t>
      </w:r>
      <w:r w:rsidR="007A15AE" w:rsidRPr="009F482A">
        <w:rPr>
          <w:rFonts w:hint="cs"/>
          <w:rtl/>
        </w:rPr>
        <w:t>.</w:t>
      </w:r>
    </w:p>
    <w:p w:rsidR="007A15AE" w:rsidRPr="00790421" w:rsidRDefault="0074399A" w:rsidP="0074399A">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إ</w:t>
      </w:r>
      <w:r>
        <w:rPr>
          <w:rFonts w:ascii="KFGQPC Uthmanic Script HAFS" w:hAnsi="KFGQPC Uthmanic Script HAFS" w:cs="KFGQPC Uthmanic Script HAFS" w:hint="eastAsia"/>
          <w:rtl/>
        </w:rPr>
        <w:t>ِنَّ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كَانَ غَفُورٗا رَّحِيمٗا ٢٣</w:t>
      </w:r>
      <w:r>
        <w:rPr>
          <w:rFonts w:ascii="Traditional Arabic" w:hAnsi="Traditional Arabic" w:cs="Traditional Arabic"/>
          <w:rtl/>
        </w:rPr>
        <w:t>﴾</w:t>
      </w:r>
      <w:r w:rsidR="00A77DF1" w:rsidRPr="00790421">
        <w:rPr>
          <w:rStyle w:val="Char"/>
          <w:rFonts w:cs="B Lotus" w:hint="cs"/>
          <w:color w:val="auto"/>
          <w:sz w:val="28"/>
          <w:szCs w:val="28"/>
          <w:rtl/>
        </w:rPr>
        <w:t xml:space="preserve"> </w:t>
      </w:r>
      <w:r w:rsidR="001435D0" w:rsidRPr="0021506E">
        <w:rPr>
          <w:rStyle w:val="Charc"/>
          <w:rFonts w:hint="cs"/>
          <w:rtl/>
        </w:rPr>
        <w:t>[</w:t>
      </w:r>
      <w:r w:rsidR="00A77DF1" w:rsidRPr="0021506E">
        <w:rPr>
          <w:rStyle w:val="Charc"/>
          <w:rFonts w:hint="cs"/>
          <w:rtl/>
        </w:rPr>
        <w:t>ال</w:t>
      </w:r>
      <w:r w:rsidR="007A15AE" w:rsidRPr="0021506E">
        <w:rPr>
          <w:rStyle w:val="Charc"/>
          <w:rFonts w:hint="cs"/>
          <w:rtl/>
        </w:rPr>
        <w:t>نساء</w:t>
      </w:r>
      <w:r w:rsidR="00A7613A" w:rsidRPr="0021506E">
        <w:rPr>
          <w:rStyle w:val="Charc"/>
          <w:rFonts w:hint="cs"/>
          <w:rtl/>
        </w:rPr>
        <w:t xml:space="preserve">: </w:t>
      </w:r>
      <w:r w:rsidR="007A15AE" w:rsidRPr="0021506E">
        <w:rPr>
          <w:rStyle w:val="Charc"/>
          <w:rFonts w:hint="cs"/>
          <w:rtl/>
        </w:rPr>
        <w:t>23</w:t>
      </w:r>
      <w:r w:rsidR="001435D0" w:rsidRPr="0021506E">
        <w:rPr>
          <w:rStyle w:val="Charc"/>
          <w:rFonts w:hint="cs"/>
          <w:rtl/>
        </w:rPr>
        <w:t>]</w:t>
      </w:r>
      <w:r w:rsidRPr="0074399A">
        <w:rPr>
          <w:rStyle w:val="Charb"/>
          <w:rFonts w:hint="cs"/>
          <w:rtl/>
        </w:rPr>
        <w:t>.</w:t>
      </w:r>
    </w:p>
    <w:p w:rsidR="007A15AE" w:rsidRPr="009F482A" w:rsidRDefault="00A77DF1" w:rsidP="009F482A">
      <w:pPr>
        <w:pStyle w:val="ab"/>
        <w:rPr>
          <w:rtl/>
        </w:rPr>
      </w:pPr>
      <w:r w:rsidRPr="009F482A">
        <w:rPr>
          <w:rFonts w:hint="cs"/>
          <w:rtl/>
        </w:rPr>
        <w:t>«</w:t>
      </w:r>
      <w:r w:rsidR="007A15AE" w:rsidRPr="009F482A">
        <w:rPr>
          <w:rFonts w:hint="cs"/>
          <w:rtl/>
        </w:rPr>
        <w:t>ب</w:t>
      </w:r>
      <w:r w:rsidR="000A3618" w:rsidRPr="009F482A">
        <w:rPr>
          <w:rFonts w:hint="cs"/>
          <w:rtl/>
        </w:rPr>
        <w:t>ی</w:t>
      </w:r>
      <w:r w:rsidR="007A15AE" w:rsidRPr="009F482A">
        <w:rPr>
          <w:rFonts w:hint="cs"/>
          <w:rtl/>
        </w:rPr>
        <w:softHyphen/>
        <w:t>گمان خداوند بس</w:t>
      </w:r>
      <w:r w:rsidR="000A3618" w:rsidRPr="009F482A">
        <w:rPr>
          <w:rFonts w:hint="cs"/>
          <w:rtl/>
        </w:rPr>
        <w:t>ی</w:t>
      </w:r>
      <w:r w:rsidR="007A15AE" w:rsidRPr="009F482A">
        <w:rPr>
          <w:rFonts w:hint="cs"/>
          <w:rtl/>
        </w:rPr>
        <w:t xml:space="preserve"> آمرزنده و مهربان است</w:t>
      </w:r>
      <w:r w:rsidRPr="009F482A">
        <w:rPr>
          <w:rFonts w:hint="cs"/>
          <w:rtl/>
        </w:rPr>
        <w:t>»</w:t>
      </w:r>
      <w:r w:rsidR="007A15AE" w:rsidRPr="009F482A">
        <w:rPr>
          <w:rFonts w:hint="cs"/>
          <w:rtl/>
        </w:rPr>
        <w:t>.</w:t>
      </w:r>
    </w:p>
    <w:p w:rsidR="007A15AE" w:rsidRPr="00790421" w:rsidRDefault="0074399A" w:rsidP="0074399A">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إِنَّهُ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بِهِمۡ رَءُوفٞ رَّحِيمٞ ١١٧</w:t>
      </w:r>
      <w:r>
        <w:rPr>
          <w:rFonts w:ascii="Traditional Arabic" w:hAnsi="Traditional Arabic" w:cs="Traditional Arabic"/>
          <w:rtl/>
        </w:rPr>
        <w:t>﴾</w:t>
      </w:r>
      <w:r w:rsidR="00A77DF1" w:rsidRPr="00790421">
        <w:rPr>
          <w:rStyle w:val="Char"/>
          <w:rFonts w:cs="B Lotus" w:hint="cs"/>
          <w:color w:val="auto"/>
          <w:sz w:val="28"/>
          <w:szCs w:val="28"/>
          <w:rtl/>
        </w:rPr>
        <w:t xml:space="preserve"> </w:t>
      </w:r>
      <w:r w:rsidR="001435D0" w:rsidRPr="0021506E">
        <w:rPr>
          <w:rStyle w:val="Charc"/>
          <w:rFonts w:hint="cs"/>
          <w:rtl/>
        </w:rPr>
        <w:t>[</w:t>
      </w:r>
      <w:r w:rsidR="00A77DF1" w:rsidRPr="0021506E">
        <w:rPr>
          <w:rStyle w:val="Charc"/>
          <w:rFonts w:hint="cs"/>
          <w:rtl/>
        </w:rPr>
        <w:t>ال</w:t>
      </w:r>
      <w:r w:rsidR="007A15AE" w:rsidRPr="0021506E">
        <w:rPr>
          <w:rStyle w:val="Charc"/>
          <w:rFonts w:hint="cs"/>
          <w:rtl/>
        </w:rPr>
        <w:t>توبه</w:t>
      </w:r>
      <w:r w:rsidR="00A7613A" w:rsidRPr="0021506E">
        <w:rPr>
          <w:rStyle w:val="Charc"/>
          <w:rFonts w:hint="cs"/>
          <w:rtl/>
        </w:rPr>
        <w:t xml:space="preserve">: </w:t>
      </w:r>
      <w:r w:rsidR="007A15AE" w:rsidRPr="0021506E">
        <w:rPr>
          <w:rStyle w:val="Charc"/>
          <w:rFonts w:hint="cs"/>
          <w:rtl/>
        </w:rPr>
        <w:t>117</w:t>
      </w:r>
      <w:r w:rsidR="001435D0" w:rsidRPr="0021506E">
        <w:rPr>
          <w:rStyle w:val="Charc"/>
          <w:rFonts w:hint="cs"/>
          <w:rtl/>
        </w:rPr>
        <w:t>]</w:t>
      </w:r>
      <w:r w:rsidRPr="0074399A">
        <w:rPr>
          <w:rStyle w:val="Charb"/>
          <w:rFonts w:hint="cs"/>
          <w:rtl/>
        </w:rPr>
        <w:t>.</w:t>
      </w:r>
    </w:p>
    <w:p w:rsidR="007A15AE" w:rsidRPr="009F482A" w:rsidRDefault="00A77DF1" w:rsidP="009F482A">
      <w:pPr>
        <w:pStyle w:val="ab"/>
        <w:rPr>
          <w:rtl/>
        </w:rPr>
      </w:pPr>
      <w:r w:rsidRPr="009F482A">
        <w:rPr>
          <w:rFonts w:hint="cs"/>
          <w:rtl/>
        </w:rPr>
        <w:t>«</w:t>
      </w:r>
      <w:r w:rsidR="007A15AE" w:rsidRPr="009F482A">
        <w:rPr>
          <w:rFonts w:hint="cs"/>
          <w:rtl/>
        </w:rPr>
        <w:t>او بس</w:t>
      </w:r>
      <w:r w:rsidR="000A3618" w:rsidRPr="009F482A">
        <w:rPr>
          <w:rFonts w:hint="cs"/>
          <w:rtl/>
        </w:rPr>
        <w:t>ی</w:t>
      </w:r>
      <w:r w:rsidR="007A15AE" w:rsidRPr="009F482A">
        <w:rPr>
          <w:rFonts w:hint="cs"/>
          <w:rtl/>
        </w:rPr>
        <w:t>ار دوستدار و مهربان است</w:t>
      </w:r>
      <w:r w:rsidRPr="009F482A">
        <w:rPr>
          <w:rFonts w:hint="cs"/>
          <w:rtl/>
        </w:rPr>
        <w:t>»</w:t>
      </w:r>
      <w:r w:rsidR="007A15AE" w:rsidRPr="009F482A">
        <w:rPr>
          <w:rFonts w:hint="cs"/>
          <w:rtl/>
        </w:rPr>
        <w:t>.</w:t>
      </w:r>
    </w:p>
    <w:p w:rsidR="007A15AE" w:rsidRPr="00790421" w:rsidRDefault="0074399A" w:rsidP="0074399A">
      <w:pPr>
        <w:pStyle w:val="ab"/>
        <w:rPr>
          <w:rStyle w:val="Char"/>
          <w:rFonts w:cs="B Lotus"/>
          <w:color w:val="auto"/>
          <w:sz w:val="28"/>
          <w:szCs w:val="28"/>
          <w:rtl/>
        </w:rPr>
      </w:pPr>
      <w:r>
        <w:rPr>
          <w:rFonts w:ascii="Traditional Arabic" w:hAnsi="Traditional Arabic" w:cs="Traditional Arabic"/>
          <w:rtl/>
        </w:rPr>
        <w:lastRenderedPageBreak/>
        <w:t>﴿</w:t>
      </w:r>
      <w:r>
        <w:rPr>
          <w:rFonts w:ascii="KFGQPC Uthmanic Script HAFS" w:hAnsi="KFGQPC Uthmanic Script HAFS" w:cs="KFGQPC Uthmanic Script HAFS"/>
          <w:rtl/>
        </w:rPr>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غَنِيٌّ حَلِيمٞ ٢٦٣</w:t>
      </w:r>
      <w:r>
        <w:rPr>
          <w:rFonts w:ascii="Traditional Arabic" w:hAnsi="Traditional Arabic" w:cs="Traditional Arabic"/>
          <w:rtl/>
        </w:rPr>
        <w:t>﴾</w:t>
      </w:r>
      <w:r w:rsidR="00A77DF1" w:rsidRPr="00790421">
        <w:rPr>
          <w:rStyle w:val="Char"/>
          <w:rFonts w:cs="B Lotus" w:hint="cs"/>
          <w:color w:val="auto"/>
          <w:sz w:val="28"/>
          <w:szCs w:val="28"/>
          <w:rtl/>
        </w:rPr>
        <w:t xml:space="preserve"> </w:t>
      </w:r>
      <w:r w:rsidR="001435D0" w:rsidRPr="0021506E">
        <w:rPr>
          <w:rStyle w:val="Charc"/>
          <w:rFonts w:hint="cs"/>
          <w:rtl/>
        </w:rPr>
        <w:t>[</w:t>
      </w:r>
      <w:r w:rsidR="00A77DF1" w:rsidRPr="0021506E">
        <w:rPr>
          <w:rStyle w:val="Charc"/>
          <w:rFonts w:hint="cs"/>
          <w:rtl/>
        </w:rPr>
        <w:t>ال</w:t>
      </w:r>
      <w:r w:rsidR="007A15AE" w:rsidRPr="0021506E">
        <w:rPr>
          <w:rStyle w:val="Charc"/>
          <w:rFonts w:hint="cs"/>
          <w:rtl/>
        </w:rPr>
        <w:t>بقر</w:t>
      </w:r>
      <w:r w:rsidR="00A77DF1" w:rsidRPr="0021506E">
        <w:rPr>
          <w:rStyle w:val="Charc"/>
          <w:rFonts w:hint="cs"/>
          <w:rtl/>
        </w:rPr>
        <w:t>ة</w:t>
      </w:r>
      <w:r w:rsidR="00A7613A" w:rsidRPr="0021506E">
        <w:rPr>
          <w:rStyle w:val="Charc"/>
          <w:rFonts w:hint="cs"/>
          <w:rtl/>
        </w:rPr>
        <w:t xml:space="preserve">: </w:t>
      </w:r>
      <w:r w:rsidR="007A15AE" w:rsidRPr="0021506E">
        <w:rPr>
          <w:rStyle w:val="Charc"/>
          <w:rFonts w:hint="cs"/>
          <w:rtl/>
        </w:rPr>
        <w:t>263</w:t>
      </w:r>
      <w:r w:rsidR="001435D0" w:rsidRPr="0021506E">
        <w:rPr>
          <w:rStyle w:val="Charc"/>
          <w:rFonts w:hint="cs"/>
          <w:rtl/>
        </w:rPr>
        <w:t>]</w:t>
      </w:r>
      <w:r w:rsidRPr="0074399A">
        <w:rPr>
          <w:rStyle w:val="Charb"/>
          <w:rFonts w:hint="cs"/>
          <w:rtl/>
        </w:rPr>
        <w:t>.</w:t>
      </w:r>
    </w:p>
    <w:p w:rsidR="007A15AE" w:rsidRPr="009F482A" w:rsidRDefault="00747C66" w:rsidP="009F482A">
      <w:pPr>
        <w:pStyle w:val="ab"/>
        <w:rPr>
          <w:rtl/>
        </w:rPr>
      </w:pPr>
      <w:r w:rsidRPr="009F482A">
        <w:rPr>
          <w:rFonts w:hint="cs"/>
          <w:rtl/>
        </w:rPr>
        <w:t>«</w:t>
      </w:r>
      <w:r w:rsidR="007A15AE" w:rsidRPr="009F482A">
        <w:rPr>
          <w:rFonts w:hint="cs"/>
          <w:rtl/>
        </w:rPr>
        <w:t>و خداوند ب</w:t>
      </w:r>
      <w:r w:rsidR="000A3618" w:rsidRPr="009F482A">
        <w:rPr>
          <w:rFonts w:hint="cs"/>
          <w:rtl/>
        </w:rPr>
        <w:t>ی</w:t>
      </w:r>
      <w:r w:rsidR="007A15AE" w:rsidRPr="009F482A">
        <w:rPr>
          <w:rFonts w:hint="cs"/>
          <w:rtl/>
        </w:rPr>
        <w:softHyphen/>
        <w:t>ن</w:t>
      </w:r>
      <w:r w:rsidR="000A3618" w:rsidRPr="009F482A">
        <w:rPr>
          <w:rFonts w:hint="cs"/>
          <w:rtl/>
        </w:rPr>
        <w:t>ی</w:t>
      </w:r>
      <w:r w:rsidR="007A15AE" w:rsidRPr="009F482A">
        <w:rPr>
          <w:rFonts w:hint="cs"/>
          <w:rtl/>
        </w:rPr>
        <w:t>از و بردبار است</w:t>
      </w:r>
      <w:r w:rsidRPr="009F482A">
        <w:rPr>
          <w:rFonts w:hint="cs"/>
          <w:rtl/>
        </w:rPr>
        <w:t>»</w:t>
      </w:r>
      <w:r w:rsidR="007A15AE" w:rsidRPr="009F482A">
        <w:rPr>
          <w:rFonts w:hint="cs"/>
          <w:rtl/>
        </w:rPr>
        <w:t xml:space="preserve">. </w:t>
      </w:r>
    </w:p>
    <w:p w:rsidR="007A15AE" w:rsidRPr="00790421" w:rsidRDefault="0074399A" w:rsidP="0074399A">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إِنَّهُ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حَمِيدٞ مَّجِيدٞ ٧٣</w:t>
      </w:r>
      <w:r>
        <w:rPr>
          <w:rFonts w:ascii="Traditional Arabic" w:hAnsi="Traditional Arabic" w:cs="Traditional Arabic"/>
          <w:rtl/>
        </w:rPr>
        <w:t>﴾</w:t>
      </w:r>
      <w:r w:rsidR="00747C66" w:rsidRPr="00790421">
        <w:rPr>
          <w:rStyle w:val="Char"/>
          <w:rFonts w:cs="B Lotus" w:hint="cs"/>
          <w:color w:val="auto"/>
          <w:sz w:val="28"/>
          <w:szCs w:val="28"/>
          <w:rtl/>
        </w:rPr>
        <w:t xml:space="preserve"> </w:t>
      </w:r>
      <w:r w:rsidR="001435D0" w:rsidRPr="0021506E">
        <w:rPr>
          <w:rStyle w:val="Charc"/>
          <w:rFonts w:hint="cs"/>
          <w:rtl/>
        </w:rPr>
        <w:t>[</w:t>
      </w:r>
      <w:r w:rsidR="007A15AE" w:rsidRPr="0021506E">
        <w:rPr>
          <w:rStyle w:val="Charc"/>
          <w:rFonts w:hint="cs"/>
          <w:rtl/>
        </w:rPr>
        <w:t>هود</w:t>
      </w:r>
      <w:r w:rsidR="00A7613A" w:rsidRPr="0021506E">
        <w:rPr>
          <w:rStyle w:val="Charc"/>
          <w:rFonts w:hint="cs"/>
          <w:rtl/>
        </w:rPr>
        <w:t xml:space="preserve">: </w:t>
      </w:r>
      <w:r w:rsidR="007A15AE" w:rsidRPr="0021506E">
        <w:rPr>
          <w:rStyle w:val="Charc"/>
          <w:rFonts w:hint="cs"/>
          <w:rtl/>
        </w:rPr>
        <w:t>73</w:t>
      </w:r>
      <w:r w:rsidR="001435D0" w:rsidRPr="0021506E">
        <w:rPr>
          <w:rStyle w:val="Charc"/>
          <w:rFonts w:hint="cs"/>
          <w:rtl/>
        </w:rPr>
        <w:t>]</w:t>
      </w:r>
      <w:r w:rsidRPr="0074399A">
        <w:rPr>
          <w:rStyle w:val="Charb"/>
          <w:rFonts w:hint="cs"/>
          <w:rtl/>
        </w:rPr>
        <w:t>.</w:t>
      </w:r>
    </w:p>
    <w:p w:rsidR="007A15AE" w:rsidRPr="009F482A" w:rsidRDefault="00747C66" w:rsidP="009F482A">
      <w:pPr>
        <w:pStyle w:val="ab"/>
        <w:rPr>
          <w:rtl/>
        </w:rPr>
      </w:pPr>
      <w:r w:rsidRPr="009F482A">
        <w:rPr>
          <w:rFonts w:hint="cs"/>
          <w:rtl/>
        </w:rPr>
        <w:t>«</w:t>
      </w:r>
      <w:r w:rsidR="007A15AE" w:rsidRPr="009F482A">
        <w:rPr>
          <w:rFonts w:hint="cs"/>
          <w:rtl/>
        </w:rPr>
        <w:t>ب</w:t>
      </w:r>
      <w:r w:rsidR="000A3618" w:rsidRPr="009F482A">
        <w:rPr>
          <w:rFonts w:hint="cs"/>
          <w:rtl/>
        </w:rPr>
        <w:t>ی</w:t>
      </w:r>
      <w:r w:rsidR="007A15AE" w:rsidRPr="009F482A">
        <w:rPr>
          <w:rFonts w:hint="cs"/>
          <w:rtl/>
        </w:rPr>
        <w:softHyphen/>
        <w:t>گمان خداوند ستوده بزرگوار است</w:t>
      </w:r>
      <w:r w:rsidRPr="009F482A">
        <w:rPr>
          <w:rFonts w:hint="cs"/>
          <w:rtl/>
        </w:rPr>
        <w:t>»</w:t>
      </w:r>
      <w:r w:rsidR="007A15AE" w:rsidRPr="009F482A">
        <w:rPr>
          <w:rFonts w:hint="cs"/>
          <w:rtl/>
        </w:rPr>
        <w:t>.</w:t>
      </w:r>
    </w:p>
    <w:p w:rsidR="007A15AE" w:rsidRPr="00790421" w:rsidRDefault="0074399A" w:rsidP="0074399A">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إِنَّ رَبِّي عَلَىٰ كُلِّ شَيۡءٍ حَفِيظٞ ٥٧</w:t>
      </w:r>
      <w:r>
        <w:rPr>
          <w:rFonts w:ascii="Traditional Arabic" w:hAnsi="Traditional Arabic" w:cs="Traditional Arabic"/>
          <w:rtl/>
        </w:rPr>
        <w:t>﴾</w:t>
      </w:r>
      <w:r w:rsidR="00747C66" w:rsidRPr="00790421">
        <w:rPr>
          <w:rStyle w:val="Char"/>
          <w:rFonts w:cs="B Lotus" w:hint="cs"/>
          <w:color w:val="auto"/>
          <w:sz w:val="28"/>
          <w:szCs w:val="28"/>
          <w:rtl/>
        </w:rPr>
        <w:t xml:space="preserve"> </w:t>
      </w:r>
      <w:r w:rsidR="001435D0" w:rsidRPr="0021506E">
        <w:rPr>
          <w:rStyle w:val="Charc"/>
          <w:rFonts w:hint="cs"/>
          <w:rtl/>
        </w:rPr>
        <w:t>[</w:t>
      </w:r>
      <w:r w:rsidR="007A15AE" w:rsidRPr="0021506E">
        <w:rPr>
          <w:rStyle w:val="Charc"/>
          <w:rFonts w:hint="cs"/>
          <w:rtl/>
        </w:rPr>
        <w:t>هود</w:t>
      </w:r>
      <w:r w:rsidR="00A7613A" w:rsidRPr="0021506E">
        <w:rPr>
          <w:rStyle w:val="Charc"/>
          <w:rFonts w:hint="cs"/>
          <w:rtl/>
        </w:rPr>
        <w:t xml:space="preserve">: </w:t>
      </w:r>
      <w:r w:rsidR="007A15AE" w:rsidRPr="0021506E">
        <w:rPr>
          <w:rStyle w:val="Charc"/>
          <w:rFonts w:hint="cs"/>
          <w:rtl/>
        </w:rPr>
        <w:t>57</w:t>
      </w:r>
      <w:r w:rsidR="001435D0" w:rsidRPr="0021506E">
        <w:rPr>
          <w:rStyle w:val="Charc"/>
          <w:rFonts w:hint="cs"/>
          <w:rtl/>
        </w:rPr>
        <w:t>]</w:t>
      </w:r>
      <w:r w:rsidRPr="0074399A">
        <w:rPr>
          <w:rStyle w:val="Charb"/>
          <w:rFonts w:hint="cs"/>
          <w:rtl/>
        </w:rPr>
        <w:t>.</w:t>
      </w:r>
    </w:p>
    <w:p w:rsidR="0074399A" w:rsidRPr="009F482A" w:rsidRDefault="00747C66" w:rsidP="009F482A">
      <w:pPr>
        <w:pStyle w:val="ab"/>
        <w:rPr>
          <w:rtl/>
        </w:rPr>
      </w:pPr>
      <w:r w:rsidRPr="009F482A">
        <w:rPr>
          <w:rFonts w:hint="cs"/>
          <w:rtl/>
        </w:rPr>
        <w:t>«</w:t>
      </w:r>
      <w:r w:rsidR="007A15AE" w:rsidRPr="009F482A">
        <w:rPr>
          <w:rFonts w:hint="cs"/>
          <w:rtl/>
        </w:rPr>
        <w:t>ب</w:t>
      </w:r>
      <w:r w:rsidR="000A3618" w:rsidRPr="009F482A">
        <w:rPr>
          <w:rFonts w:hint="cs"/>
          <w:rtl/>
        </w:rPr>
        <w:t>ی</w:t>
      </w:r>
      <w:r w:rsidR="007A15AE" w:rsidRPr="009F482A">
        <w:rPr>
          <w:rtl/>
        </w:rPr>
        <w:softHyphen/>
      </w:r>
      <w:r w:rsidR="007A15AE" w:rsidRPr="009F482A">
        <w:rPr>
          <w:rFonts w:hint="cs"/>
          <w:rtl/>
        </w:rPr>
        <w:t>گمان پروردگار من مراقب هر چ</w:t>
      </w:r>
      <w:r w:rsidR="000A3618" w:rsidRPr="009F482A">
        <w:rPr>
          <w:rFonts w:hint="cs"/>
          <w:rtl/>
        </w:rPr>
        <w:t>ی</w:t>
      </w:r>
      <w:r w:rsidR="007A15AE" w:rsidRPr="009F482A">
        <w:rPr>
          <w:rFonts w:hint="cs"/>
          <w:rtl/>
        </w:rPr>
        <w:t>ز</w:t>
      </w:r>
      <w:r w:rsidR="000A3618" w:rsidRPr="009F482A">
        <w:rPr>
          <w:rFonts w:hint="cs"/>
          <w:rtl/>
        </w:rPr>
        <w:t>ی</w:t>
      </w:r>
      <w:r w:rsidR="007A15AE" w:rsidRPr="009F482A">
        <w:rPr>
          <w:rFonts w:hint="cs"/>
          <w:rtl/>
        </w:rPr>
        <w:t xml:space="preserve"> است</w:t>
      </w:r>
      <w:r w:rsidRPr="009F482A">
        <w:rPr>
          <w:rFonts w:hint="cs"/>
          <w:rtl/>
        </w:rPr>
        <w:t>»</w:t>
      </w:r>
      <w:r w:rsidR="007A15AE" w:rsidRPr="009F482A">
        <w:rPr>
          <w:rFonts w:hint="cs"/>
          <w:rtl/>
        </w:rPr>
        <w:t>.</w:t>
      </w:r>
    </w:p>
    <w:p w:rsidR="007A15AE" w:rsidRPr="00790421" w:rsidRDefault="0074399A" w:rsidP="0074399A">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إِنَّ رَبِّي قَرِيبٞ مُّجِيبٞ ٦١</w:t>
      </w:r>
      <w:r>
        <w:rPr>
          <w:rFonts w:ascii="Traditional Arabic" w:hAnsi="Traditional Arabic" w:cs="Traditional Arabic"/>
          <w:rtl/>
        </w:rPr>
        <w:t>﴾</w:t>
      </w:r>
      <w:r w:rsidR="00747C66" w:rsidRPr="00790421">
        <w:rPr>
          <w:rStyle w:val="Char"/>
          <w:rFonts w:cs="B Lotus" w:hint="cs"/>
          <w:color w:val="auto"/>
          <w:sz w:val="28"/>
          <w:szCs w:val="28"/>
          <w:rtl/>
        </w:rPr>
        <w:t xml:space="preserve"> </w:t>
      </w:r>
      <w:r w:rsidR="001435D0" w:rsidRPr="0021506E">
        <w:rPr>
          <w:rStyle w:val="Charc"/>
          <w:rFonts w:hint="cs"/>
          <w:rtl/>
        </w:rPr>
        <w:t>[</w:t>
      </w:r>
      <w:r w:rsidR="007A15AE" w:rsidRPr="0021506E">
        <w:rPr>
          <w:rStyle w:val="Charc"/>
          <w:rFonts w:hint="cs"/>
          <w:rtl/>
        </w:rPr>
        <w:t>هود</w:t>
      </w:r>
      <w:r w:rsidR="00A7613A" w:rsidRPr="0021506E">
        <w:rPr>
          <w:rStyle w:val="Charc"/>
          <w:rFonts w:hint="cs"/>
          <w:rtl/>
        </w:rPr>
        <w:t xml:space="preserve">: </w:t>
      </w:r>
      <w:r w:rsidR="007A15AE" w:rsidRPr="0021506E">
        <w:rPr>
          <w:rStyle w:val="Charc"/>
          <w:rFonts w:hint="cs"/>
          <w:rtl/>
        </w:rPr>
        <w:t>61</w:t>
      </w:r>
      <w:r w:rsidR="001435D0" w:rsidRPr="0021506E">
        <w:rPr>
          <w:rStyle w:val="Charc"/>
          <w:rFonts w:hint="cs"/>
          <w:rtl/>
        </w:rPr>
        <w:t>]</w:t>
      </w:r>
      <w:r w:rsidRPr="0074399A">
        <w:rPr>
          <w:rStyle w:val="Charb"/>
          <w:rFonts w:hint="cs"/>
          <w:rtl/>
        </w:rPr>
        <w:t>.</w:t>
      </w:r>
    </w:p>
    <w:p w:rsidR="007A15AE" w:rsidRPr="009F482A" w:rsidRDefault="00747C66" w:rsidP="009F482A">
      <w:pPr>
        <w:pStyle w:val="ab"/>
        <w:rPr>
          <w:rtl/>
        </w:rPr>
      </w:pPr>
      <w:r w:rsidRPr="009F482A">
        <w:rPr>
          <w:rFonts w:hint="cs"/>
          <w:rtl/>
        </w:rPr>
        <w:t>«</w:t>
      </w:r>
      <w:r w:rsidR="007A15AE" w:rsidRPr="009F482A">
        <w:rPr>
          <w:rFonts w:hint="cs"/>
          <w:rtl/>
        </w:rPr>
        <w:t>ب</w:t>
      </w:r>
      <w:r w:rsidR="000A3618" w:rsidRPr="009F482A">
        <w:rPr>
          <w:rFonts w:hint="cs"/>
          <w:rtl/>
        </w:rPr>
        <w:t>ی</w:t>
      </w:r>
      <w:r w:rsidR="007A15AE" w:rsidRPr="009F482A">
        <w:rPr>
          <w:rtl/>
        </w:rPr>
        <w:softHyphen/>
      </w:r>
      <w:r w:rsidR="007A15AE" w:rsidRPr="009F482A">
        <w:rPr>
          <w:rFonts w:hint="cs"/>
          <w:rtl/>
        </w:rPr>
        <w:t>گمان پروردگار من نزد</w:t>
      </w:r>
      <w:r w:rsidR="000A3618" w:rsidRPr="009F482A">
        <w:rPr>
          <w:rFonts w:hint="cs"/>
          <w:rtl/>
        </w:rPr>
        <w:t>ی</w:t>
      </w:r>
      <w:r w:rsidR="007A15AE" w:rsidRPr="009F482A">
        <w:rPr>
          <w:rFonts w:hint="cs"/>
          <w:rtl/>
        </w:rPr>
        <w:t>ک و پذ</w:t>
      </w:r>
      <w:r w:rsidR="000A3618" w:rsidRPr="009F482A">
        <w:rPr>
          <w:rFonts w:hint="cs"/>
          <w:rtl/>
        </w:rPr>
        <w:t>ی</w:t>
      </w:r>
      <w:r w:rsidR="007A15AE" w:rsidRPr="009F482A">
        <w:rPr>
          <w:rFonts w:hint="cs"/>
          <w:rtl/>
        </w:rPr>
        <w:t>رنده است</w:t>
      </w:r>
      <w:r w:rsidRPr="009F482A">
        <w:rPr>
          <w:rFonts w:hint="cs"/>
          <w:rtl/>
        </w:rPr>
        <w:t>»</w:t>
      </w:r>
      <w:r w:rsidR="007A15AE" w:rsidRPr="009F482A">
        <w:rPr>
          <w:rFonts w:hint="cs"/>
          <w:rtl/>
        </w:rPr>
        <w:t>.</w:t>
      </w:r>
    </w:p>
    <w:p w:rsidR="007A15AE" w:rsidRPr="00790421" w:rsidRDefault="0074399A" w:rsidP="0074399A">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 xml:space="preserve">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كَانَ عَلَيۡكُمۡ رَ</w:t>
      </w:r>
      <w:r>
        <w:rPr>
          <w:rFonts w:ascii="KFGQPC Uthmanic Script HAFS" w:hAnsi="KFGQPC Uthmanic Script HAFS" w:cs="KFGQPC Uthmanic Script HAFS" w:hint="eastAsia"/>
          <w:rtl/>
        </w:rPr>
        <w:t>قِيبٗا</w:t>
      </w:r>
      <w:r>
        <w:rPr>
          <w:rFonts w:ascii="KFGQPC Uthmanic Script HAFS" w:hAnsi="KFGQPC Uthmanic Script HAFS" w:cs="KFGQPC Uthmanic Script HAFS"/>
          <w:rtl/>
        </w:rPr>
        <w:t xml:space="preserve"> ١</w:t>
      </w:r>
      <w:r>
        <w:rPr>
          <w:rFonts w:ascii="Traditional Arabic" w:hAnsi="Traditional Arabic" w:cs="Traditional Arabic"/>
          <w:rtl/>
        </w:rPr>
        <w:t>﴾</w:t>
      </w:r>
      <w:r w:rsidR="005F40C3" w:rsidRPr="00790421">
        <w:rPr>
          <w:rStyle w:val="Char"/>
          <w:rFonts w:cs="B Lotus" w:hint="cs"/>
          <w:color w:val="auto"/>
          <w:sz w:val="28"/>
          <w:szCs w:val="28"/>
          <w:rtl/>
        </w:rPr>
        <w:t xml:space="preserve"> </w:t>
      </w:r>
      <w:r w:rsidR="001435D0" w:rsidRPr="0021506E">
        <w:rPr>
          <w:rStyle w:val="Charc"/>
          <w:rFonts w:hint="cs"/>
          <w:rtl/>
        </w:rPr>
        <w:t>[</w:t>
      </w:r>
      <w:r w:rsidR="005F40C3" w:rsidRPr="0021506E">
        <w:rPr>
          <w:rStyle w:val="Charc"/>
          <w:rFonts w:hint="cs"/>
          <w:rtl/>
        </w:rPr>
        <w:t>ال</w:t>
      </w:r>
      <w:r w:rsidR="007A15AE" w:rsidRPr="0021506E">
        <w:rPr>
          <w:rStyle w:val="Charc"/>
          <w:rFonts w:hint="cs"/>
          <w:rtl/>
        </w:rPr>
        <w:t>نساء</w:t>
      </w:r>
      <w:r w:rsidR="00A7613A" w:rsidRPr="0021506E">
        <w:rPr>
          <w:rStyle w:val="Charc"/>
          <w:rFonts w:hint="cs"/>
          <w:rtl/>
        </w:rPr>
        <w:t xml:space="preserve">: </w:t>
      </w:r>
      <w:r w:rsidR="007A15AE" w:rsidRPr="0021506E">
        <w:rPr>
          <w:rStyle w:val="Charc"/>
          <w:rFonts w:hint="cs"/>
          <w:rtl/>
        </w:rPr>
        <w:t>1</w:t>
      </w:r>
      <w:r w:rsidR="001435D0" w:rsidRPr="0021506E">
        <w:rPr>
          <w:rStyle w:val="Charc"/>
          <w:rFonts w:hint="cs"/>
          <w:rtl/>
        </w:rPr>
        <w:t>]</w:t>
      </w:r>
      <w:r w:rsidRPr="0074399A">
        <w:rPr>
          <w:rStyle w:val="Charb"/>
          <w:rFonts w:hint="cs"/>
          <w:rtl/>
        </w:rPr>
        <w:t>.</w:t>
      </w:r>
    </w:p>
    <w:p w:rsidR="007A15AE" w:rsidRPr="009F482A" w:rsidRDefault="005F40C3" w:rsidP="009F482A">
      <w:pPr>
        <w:pStyle w:val="ab"/>
        <w:rPr>
          <w:rtl/>
        </w:rPr>
      </w:pPr>
      <w:r w:rsidRPr="009F482A">
        <w:rPr>
          <w:rFonts w:hint="cs"/>
          <w:rtl/>
        </w:rPr>
        <w:t>«</w:t>
      </w:r>
      <w:r w:rsidR="007A15AE" w:rsidRPr="009F482A">
        <w:rPr>
          <w:rFonts w:hint="cs"/>
          <w:rtl/>
        </w:rPr>
        <w:t>ب</w:t>
      </w:r>
      <w:r w:rsidR="000A3618" w:rsidRPr="009F482A">
        <w:rPr>
          <w:rFonts w:hint="cs"/>
          <w:rtl/>
        </w:rPr>
        <w:t>ی</w:t>
      </w:r>
      <w:r w:rsidR="007A15AE" w:rsidRPr="009F482A">
        <w:rPr>
          <w:rFonts w:hint="cs"/>
          <w:rtl/>
        </w:rPr>
        <w:softHyphen/>
        <w:t>گمان خداوند مراقب شما است</w:t>
      </w:r>
      <w:r w:rsidRPr="009F482A">
        <w:rPr>
          <w:rFonts w:hint="cs"/>
          <w:rtl/>
        </w:rPr>
        <w:t>»</w:t>
      </w:r>
      <w:r w:rsidR="007A15AE" w:rsidRPr="009F482A">
        <w:rPr>
          <w:rFonts w:hint="cs"/>
          <w:rtl/>
        </w:rPr>
        <w:t>.</w:t>
      </w:r>
    </w:p>
    <w:p w:rsidR="007A15AE" w:rsidRPr="00790421" w:rsidRDefault="0074399A" w:rsidP="0074399A">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وَكَفَىٰ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وَكِيلًا ٨١</w:t>
      </w:r>
      <w:r>
        <w:rPr>
          <w:rFonts w:ascii="Traditional Arabic" w:hAnsi="Traditional Arabic" w:cs="Traditional Arabic"/>
          <w:rtl/>
        </w:rPr>
        <w:t>﴾</w:t>
      </w:r>
      <w:r w:rsidR="005F40C3">
        <w:rPr>
          <w:rFonts w:ascii="(normal text)" w:hAnsi="(normal text)"/>
          <w:rtl/>
        </w:rPr>
        <w:t xml:space="preserve"> </w:t>
      </w:r>
      <w:r w:rsidR="001435D0" w:rsidRPr="0021506E">
        <w:rPr>
          <w:rStyle w:val="Charc"/>
          <w:rFonts w:hint="cs"/>
          <w:rtl/>
        </w:rPr>
        <w:t>[</w:t>
      </w:r>
      <w:r w:rsidR="005F40C3" w:rsidRPr="0021506E">
        <w:rPr>
          <w:rStyle w:val="Charc"/>
          <w:rFonts w:hint="cs"/>
          <w:rtl/>
        </w:rPr>
        <w:t>ال</w:t>
      </w:r>
      <w:r w:rsidR="007A15AE" w:rsidRPr="0021506E">
        <w:rPr>
          <w:rStyle w:val="Charc"/>
          <w:rFonts w:hint="cs"/>
          <w:rtl/>
        </w:rPr>
        <w:t>نساء</w:t>
      </w:r>
      <w:r w:rsidR="00A7613A" w:rsidRPr="0021506E">
        <w:rPr>
          <w:rStyle w:val="Charc"/>
          <w:rFonts w:hint="cs"/>
          <w:rtl/>
        </w:rPr>
        <w:t xml:space="preserve">: </w:t>
      </w:r>
      <w:r w:rsidR="007A15AE" w:rsidRPr="0021506E">
        <w:rPr>
          <w:rStyle w:val="Charc"/>
          <w:rFonts w:hint="cs"/>
          <w:rtl/>
        </w:rPr>
        <w:t>81</w:t>
      </w:r>
      <w:r w:rsidR="001435D0" w:rsidRPr="0021506E">
        <w:rPr>
          <w:rStyle w:val="Charc"/>
          <w:rFonts w:hint="cs"/>
          <w:rtl/>
        </w:rPr>
        <w:t>]</w:t>
      </w:r>
      <w:r w:rsidRPr="0074399A">
        <w:rPr>
          <w:rStyle w:val="Charb"/>
          <w:rFonts w:hint="cs"/>
          <w:rtl/>
        </w:rPr>
        <w:t>.</w:t>
      </w:r>
    </w:p>
    <w:p w:rsidR="007A15AE" w:rsidRPr="009F482A" w:rsidRDefault="005F40C3" w:rsidP="009F482A">
      <w:pPr>
        <w:pStyle w:val="ab"/>
        <w:rPr>
          <w:rtl/>
        </w:rPr>
      </w:pPr>
      <w:r w:rsidRPr="009F482A">
        <w:rPr>
          <w:rFonts w:hint="cs"/>
          <w:rtl/>
        </w:rPr>
        <w:t>«</w:t>
      </w:r>
      <w:r w:rsidR="007A15AE" w:rsidRPr="009F482A">
        <w:rPr>
          <w:rFonts w:hint="cs"/>
          <w:rtl/>
        </w:rPr>
        <w:t>کاف</w:t>
      </w:r>
      <w:r w:rsidR="000A3618" w:rsidRPr="009F482A">
        <w:rPr>
          <w:rFonts w:hint="cs"/>
          <w:rtl/>
        </w:rPr>
        <w:t>ی</w:t>
      </w:r>
      <w:r w:rsidR="007A15AE" w:rsidRPr="009F482A">
        <w:rPr>
          <w:rFonts w:hint="cs"/>
          <w:rtl/>
        </w:rPr>
        <w:t xml:space="preserve"> است خدا وک</w:t>
      </w:r>
      <w:r w:rsidR="000A3618" w:rsidRPr="009F482A">
        <w:rPr>
          <w:rFonts w:hint="cs"/>
          <w:rtl/>
        </w:rPr>
        <w:t>ی</w:t>
      </w:r>
      <w:r w:rsidR="007A15AE" w:rsidRPr="009F482A">
        <w:rPr>
          <w:rFonts w:hint="cs"/>
          <w:rtl/>
        </w:rPr>
        <w:t>ل و حافظ باشد</w:t>
      </w:r>
      <w:r w:rsidRPr="009F482A">
        <w:rPr>
          <w:rFonts w:hint="cs"/>
          <w:rtl/>
        </w:rPr>
        <w:t>»</w:t>
      </w:r>
      <w:r w:rsidR="007A15AE" w:rsidRPr="009F482A">
        <w:rPr>
          <w:rFonts w:hint="cs"/>
          <w:rtl/>
        </w:rPr>
        <w:t>.</w:t>
      </w:r>
    </w:p>
    <w:p w:rsidR="007A15AE" w:rsidRPr="00790421" w:rsidRDefault="0074399A" w:rsidP="0074399A">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وَكَفَىٰ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حَسِيبٗا ٦</w:t>
      </w:r>
      <w:r>
        <w:rPr>
          <w:rFonts w:ascii="Traditional Arabic" w:hAnsi="Traditional Arabic" w:cs="Traditional Arabic"/>
          <w:rtl/>
        </w:rPr>
        <w:t>﴾</w:t>
      </w:r>
      <w:r w:rsidR="005F40C3" w:rsidRPr="00790421">
        <w:rPr>
          <w:rStyle w:val="Char"/>
          <w:rFonts w:cs="B Lotus" w:hint="cs"/>
          <w:color w:val="auto"/>
          <w:sz w:val="28"/>
          <w:szCs w:val="28"/>
          <w:rtl/>
        </w:rPr>
        <w:t xml:space="preserve"> </w:t>
      </w:r>
      <w:r w:rsidR="001435D0" w:rsidRPr="0021506E">
        <w:rPr>
          <w:rStyle w:val="Charc"/>
          <w:rFonts w:hint="cs"/>
          <w:rtl/>
        </w:rPr>
        <w:t>[</w:t>
      </w:r>
      <w:r w:rsidR="005F40C3" w:rsidRPr="0021506E">
        <w:rPr>
          <w:rStyle w:val="Charc"/>
          <w:rFonts w:hint="cs"/>
          <w:rtl/>
        </w:rPr>
        <w:t>ال</w:t>
      </w:r>
      <w:r w:rsidR="007A15AE" w:rsidRPr="0021506E">
        <w:rPr>
          <w:rStyle w:val="Charc"/>
          <w:rFonts w:hint="cs"/>
          <w:rtl/>
        </w:rPr>
        <w:t>نساء</w:t>
      </w:r>
      <w:r w:rsidR="00A7613A" w:rsidRPr="0021506E">
        <w:rPr>
          <w:rStyle w:val="Charc"/>
          <w:rFonts w:hint="cs"/>
          <w:rtl/>
        </w:rPr>
        <w:t xml:space="preserve">: </w:t>
      </w:r>
      <w:r w:rsidR="005F40C3" w:rsidRPr="0021506E">
        <w:rPr>
          <w:rStyle w:val="Charc"/>
          <w:rFonts w:hint="cs"/>
          <w:rtl/>
        </w:rPr>
        <w:t>6</w:t>
      </w:r>
      <w:r w:rsidR="001435D0" w:rsidRPr="0021506E">
        <w:rPr>
          <w:rStyle w:val="Charc"/>
          <w:rFonts w:hint="cs"/>
          <w:rtl/>
        </w:rPr>
        <w:t>]</w:t>
      </w:r>
      <w:r w:rsidRPr="0074399A">
        <w:rPr>
          <w:rStyle w:val="Charb"/>
          <w:rFonts w:hint="cs"/>
          <w:rtl/>
        </w:rPr>
        <w:t>.</w:t>
      </w:r>
    </w:p>
    <w:p w:rsidR="007A15AE" w:rsidRPr="009F482A" w:rsidRDefault="005F40C3" w:rsidP="009F482A">
      <w:pPr>
        <w:pStyle w:val="ab"/>
        <w:rPr>
          <w:rtl/>
        </w:rPr>
      </w:pPr>
      <w:r w:rsidRPr="009F482A">
        <w:rPr>
          <w:rFonts w:hint="cs"/>
          <w:rtl/>
        </w:rPr>
        <w:t>«</w:t>
      </w:r>
      <w:r w:rsidR="007A15AE" w:rsidRPr="009F482A">
        <w:rPr>
          <w:rFonts w:hint="cs"/>
          <w:rtl/>
        </w:rPr>
        <w:t>کاف</w:t>
      </w:r>
      <w:r w:rsidR="000A3618" w:rsidRPr="009F482A">
        <w:rPr>
          <w:rFonts w:hint="cs"/>
          <w:rtl/>
        </w:rPr>
        <w:t>ی</w:t>
      </w:r>
      <w:r w:rsidR="007A15AE" w:rsidRPr="009F482A">
        <w:rPr>
          <w:rFonts w:hint="cs"/>
          <w:rtl/>
        </w:rPr>
        <w:t xml:space="preserve"> است خدا حسابرس و مراقب باشد</w:t>
      </w:r>
      <w:r w:rsidRPr="009F482A">
        <w:rPr>
          <w:rFonts w:hint="cs"/>
          <w:rtl/>
        </w:rPr>
        <w:t>»</w:t>
      </w:r>
      <w:r w:rsidR="007A15AE" w:rsidRPr="009F482A">
        <w:rPr>
          <w:rFonts w:hint="cs"/>
          <w:rtl/>
        </w:rPr>
        <w:t>.</w:t>
      </w:r>
    </w:p>
    <w:p w:rsidR="007A15AE" w:rsidRPr="00790421" w:rsidRDefault="0074399A" w:rsidP="0074399A">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 xml:space="preserve">وَكَانَ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عَلَىٰ كُلِّ شَيۡءٖ مُّقِيتٗا ٨٥</w:t>
      </w:r>
      <w:r>
        <w:rPr>
          <w:rFonts w:ascii="Traditional Arabic" w:hAnsi="Traditional Arabic" w:cs="Traditional Arabic"/>
          <w:rtl/>
        </w:rPr>
        <w:t>﴾</w:t>
      </w:r>
      <w:r w:rsidR="00430091" w:rsidRPr="00790421">
        <w:rPr>
          <w:rStyle w:val="Char"/>
          <w:rFonts w:cs="B Lotus" w:hint="cs"/>
          <w:color w:val="auto"/>
          <w:sz w:val="28"/>
          <w:szCs w:val="28"/>
          <w:rtl/>
        </w:rPr>
        <w:t xml:space="preserve"> </w:t>
      </w:r>
      <w:r w:rsidR="001435D0" w:rsidRPr="0021506E">
        <w:rPr>
          <w:rStyle w:val="Charc"/>
          <w:rFonts w:hint="cs"/>
          <w:rtl/>
        </w:rPr>
        <w:t>[</w:t>
      </w:r>
      <w:r w:rsidR="00430091" w:rsidRPr="0021506E">
        <w:rPr>
          <w:rStyle w:val="Charc"/>
          <w:rFonts w:hint="cs"/>
          <w:rtl/>
        </w:rPr>
        <w:t>ال</w:t>
      </w:r>
      <w:r w:rsidR="007A15AE" w:rsidRPr="0021506E">
        <w:rPr>
          <w:rStyle w:val="Charc"/>
          <w:rFonts w:hint="cs"/>
          <w:rtl/>
        </w:rPr>
        <w:t>نساء</w:t>
      </w:r>
      <w:r w:rsidR="00A7613A" w:rsidRPr="0021506E">
        <w:rPr>
          <w:rStyle w:val="Charc"/>
          <w:rFonts w:hint="cs"/>
          <w:rtl/>
        </w:rPr>
        <w:t xml:space="preserve">: </w:t>
      </w:r>
      <w:r w:rsidR="00430091" w:rsidRPr="0021506E">
        <w:rPr>
          <w:rStyle w:val="Charc"/>
          <w:rFonts w:hint="cs"/>
          <w:rtl/>
        </w:rPr>
        <w:t>85</w:t>
      </w:r>
      <w:r w:rsidR="001435D0" w:rsidRPr="0021506E">
        <w:rPr>
          <w:rStyle w:val="Charc"/>
          <w:rFonts w:hint="cs"/>
          <w:rtl/>
        </w:rPr>
        <w:t>]</w:t>
      </w:r>
      <w:r w:rsidRPr="0074399A">
        <w:rPr>
          <w:rStyle w:val="Charb"/>
          <w:rFonts w:hint="cs"/>
          <w:rtl/>
        </w:rPr>
        <w:t>.</w:t>
      </w:r>
    </w:p>
    <w:p w:rsidR="007A15AE" w:rsidRPr="009F482A" w:rsidRDefault="00430091" w:rsidP="009F482A">
      <w:pPr>
        <w:pStyle w:val="ab"/>
        <w:rPr>
          <w:rtl/>
        </w:rPr>
      </w:pPr>
      <w:r w:rsidRPr="009F482A">
        <w:rPr>
          <w:rFonts w:hint="cs"/>
          <w:rtl/>
        </w:rPr>
        <w:t>«</w:t>
      </w:r>
      <w:r w:rsidR="007A15AE" w:rsidRPr="009F482A">
        <w:rPr>
          <w:rFonts w:hint="cs"/>
          <w:rtl/>
        </w:rPr>
        <w:t>خداوند بر هر چ</w:t>
      </w:r>
      <w:r w:rsidR="000A3618" w:rsidRPr="009F482A">
        <w:rPr>
          <w:rFonts w:hint="cs"/>
          <w:rtl/>
        </w:rPr>
        <w:t>ی</w:t>
      </w:r>
      <w:r w:rsidR="007A15AE" w:rsidRPr="009F482A">
        <w:rPr>
          <w:rFonts w:hint="cs"/>
          <w:rtl/>
        </w:rPr>
        <w:t>ز</w:t>
      </w:r>
      <w:r w:rsidR="000A3618" w:rsidRPr="009F482A">
        <w:rPr>
          <w:rFonts w:hint="cs"/>
          <w:rtl/>
        </w:rPr>
        <w:t>ی</w:t>
      </w:r>
      <w:r w:rsidR="007A15AE" w:rsidRPr="009F482A">
        <w:rPr>
          <w:rFonts w:hint="cs"/>
          <w:rtl/>
        </w:rPr>
        <w:t xml:space="preserve"> چ</w:t>
      </w:r>
      <w:r w:rsidR="000A3618" w:rsidRPr="009F482A">
        <w:rPr>
          <w:rFonts w:hint="cs"/>
          <w:rtl/>
        </w:rPr>
        <w:t>ی</w:t>
      </w:r>
      <w:r w:rsidR="007A15AE" w:rsidRPr="009F482A">
        <w:rPr>
          <w:rFonts w:hint="cs"/>
          <w:rtl/>
        </w:rPr>
        <w:t>ره است</w:t>
      </w:r>
      <w:r w:rsidRPr="009F482A">
        <w:rPr>
          <w:rFonts w:hint="cs"/>
          <w:rtl/>
        </w:rPr>
        <w:t>»</w:t>
      </w:r>
      <w:r w:rsidR="007A15AE" w:rsidRPr="009F482A">
        <w:rPr>
          <w:rFonts w:hint="cs"/>
          <w:rtl/>
        </w:rPr>
        <w:t>.</w:t>
      </w:r>
    </w:p>
    <w:p w:rsidR="007A15AE" w:rsidRPr="00790421" w:rsidRDefault="0074399A" w:rsidP="0074399A">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أَنَّهُ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عَلَىٰ كُلِّ شَيۡءٖ شَهِيدٌ ٥٣</w:t>
      </w:r>
      <w:r>
        <w:rPr>
          <w:rFonts w:ascii="Traditional Arabic" w:hAnsi="Traditional Arabic" w:cs="Traditional Arabic"/>
          <w:rtl/>
        </w:rPr>
        <w:t>﴾</w:t>
      </w:r>
      <w:r w:rsidR="00430091" w:rsidRPr="00790421">
        <w:rPr>
          <w:rStyle w:val="Char"/>
          <w:rFonts w:cs="B Lotus" w:hint="cs"/>
          <w:color w:val="auto"/>
          <w:sz w:val="28"/>
          <w:szCs w:val="28"/>
          <w:rtl/>
        </w:rPr>
        <w:t xml:space="preserve"> </w:t>
      </w:r>
      <w:r w:rsidR="001435D0" w:rsidRPr="0021506E">
        <w:rPr>
          <w:rStyle w:val="Charc"/>
          <w:rFonts w:hint="cs"/>
          <w:rtl/>
        </w:rPr>
        <w:t>[</w:t>
      </w:r>
      <w:r w:rsidR="007A15AE" w:rsidRPr="0021506E">
        <w:rPr>
          <w:rStyle w:val="Charc"/>
          <w:rFonts w:hint="cs"/>
          <w:rtl/>
        </w:rPr>
        <w:t>فصلت</w:t>
      </w:r>
      <w:r w:rsidR="00A7613A" w:rsidRPr="0021506E">
        <w:rPr>
          <w:rStyle w:val="Charc"/>
          <w:rFonts w:hint="cs"/>
          <w:rtl/>
        </w:rPr>
        <w:t xml:space="preserve">: </w:t>
      </w:r>
      <w:r w:rsidR="007A15AE" w:rsidRPr="0021506E">
        <w:rPr>
          <w:rStyle w:val="Charc"/>
          <w:rFonts w:hint="cs"/>
          <w:rtl/>
        </w:rPr>
        <w:t>53</w:t>
      </w:r>
      <w:r w:rsidR="001435D0" w:rsidRPr="0021506E">
        <w:rPr>
          <w:rStyle w:val="Charc"/>
          <w:rFonts w:hint="cs"/>
          <w:rtl/>
        </w:rPr>
        <w:t>]</w:t>
      </w:r>
      <w:r w:rsidRPr="0074399A">
        <w:rPr>
          <w:rStyle w:val="Charb"/>
          <w:rFonts w:hint="cs"/>
          <w:rtl/>
        </w:rPr>
        <w:t>.</w:t>
      </w:r>
    </w:p>
    <w:p w:rsidR="007A15AE" w:rsidRPr="009F482A" w:rsidRDefault="00430091" w:rsidP="009F482A">
      <w:pPr>
        <w:pStyle w:val="ab"/>
        <w:rPr>
          <w:rtl/>
        </w:rPr>
      </w:pPr>
      <w:r w:rsidRPr="009F482A">
        <w:rPr>
          <w:rFonts w:hint="cs"/>
          <w:rtl/>
        </w:rPr>
        <w:t>«</w:t>
      </w:r>
      <w:r w:rsidR="007A15AE" w:rsidRPr="009F482A">
        <w:rPr>
          <w:rFonts w:hint="cs"/>
          <w:rtl/>
        </w:rPr>
        <w:t>او بر هر چ</w:t>
      </w:r>
      <w:r w:rsidR="000A3618" w:rsidRPr="009F482A">
        <w:rPr>
          <w:rFonts w:hint="cs"/>
          <w:rtl/>
        </w:rPr>
        <w:t>ی</w:t>
      </w:r>
      <w:r w:rsidR="007A15AE" w:rsidRPr="009F482A">
        <w:rPr>
          <w:rFonts w:hint="cs"/>
          <w:rtl/>
        </w:rPr>
        <w:t>ز</w:t>
      </w:r>
      <w:r w:rsidR="000A3618" w:rsidRPr="009F482A">
        <w:rPr>
          <w:rFonts w:hint="cs"/>
          <w:rtl/>
        </w:rPr>
        <w:t>ی</w:t>
      </w:r>
      <w:r w:rsidR="007A15AE" w:rsidRPr="009F482A">
        <w:rPr>
          <w:rFonts w:hint="cs"/>
          <w:rtl/>
        </w:rPr>
        <w:t xml:space="preserve"> شاهد و گواه است</w:t>
      </w:r>
      <w:r w:rsidRPr="009F482A">
        <w:rPr>
          <w:rFonts w:hint="cs"/>
          <w:rtl/>
        </w:rPr>
        <w:t>»</w:t>
      </w:r>
      <w:r w:rsidR="007A15AE" w:rsidRPr="009F482A">
        <w:rPr>
          <w:rFonts w:hint="cs"/>
          <w:rtl/>
        </w:rPr>
        <w:t>.</w:t>
      </w:r>
    </w:p>
    <w:p w:rsidR="007A15AE" w:rsidRPr="00790421" w:rsidRDefault="0074399A" w:rsidP="0074399A">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إِنَّهُ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بِكُلِّ شَيۡءٖ مُّحِيطُۢ ٥٤</w:t>
      </w:r>
      <w:r>
        <w:rPr>
          <w:rFonts w:ascii="Traditional Arabic" w:hAnsi="Traditional Arabic" w:cs="Traditional Arabic"/>
          <w:rtl/>
        </w:rPr>
        <w:t>﴾</w:t>
      </w:r>
      <w:r w:rsidR="00430091" w:rsidRPr="00790421">
        <w:rPr>
          <w:rStyle w:val="Char"/>
          <w:rFonts w:cs="B Lotus" w:hint="cs"/>
          <w:color w:val="auto"/>
          <w:sz w:val="28"/>
          <w:szCs w:val="28"/>
          <w:rtl/>
        </w:rPr>
        <w:t xml:space="preserve"> </w:t>
      </w:r>
      <w:r w:rsidR="001435D0" w:rsidRPr="0021506E">
        <w:rPr>
          <w:rStyle w:val="Charc"/>
          <w:rFonts w:hint="cs"/>
          <w:rtl/>
        </w:rPr>
        <w:t>[</w:t>
      </w:r>
      <w:r w:rsidR="007A15AE" w:rsidRPr="0021506E">
        <w:rPr>
          <w:rStyle w:val="Charc"/>
          <w:rFonts w:hint="cs"/>
          <w:rtl/>
        </w:rPr>
        <w:t>فصلت</w:t>
      </w:r>
      <w:r w:rsidR="00A7613A" w:rsidRPr="0021506E">
        <w:rPr>
          <w:rStyle w:val="Charc"/>
          <w:rFonts w:hint="cs"/>
          <w:rtl/>
        </w:rPr>
        <w:t xml:space="preserve">: </w:t>
      </w:r>
      <w:r w:rsidR="00430091" w:rsidRPr="0021506E">
        <w:rPr>
          <w:rStyle w:val="Charc"/>
          <w:rFonts w:hint="cs"/>
          <w:rtl/>
        </w:rPr>
        <w:t>54</w:t>
      </w:r>
      <w:r w:rsidR="001435D0" w:rsidRPr="0021506E">
        <w:rPr>
          <w:rStyle w:val="Charc"/>
          <w:rFonts w:hint="cs"/>
          <w:rtl/>
        </w:rPr>
        <w:t>]</w:t>
      </w:r>
      <w:r w:rsidRPr="0074399A">
        <w:rPr>
          <w:rStyle w:val="Charb"/>
          <w:rFonts w:hint="cs"/>
          <w:rtl/>
        </w:rPr>
        <w:t>.</w:t>
      </w:r>
    </w:p>
    <w:p w:rsidR="007A15AE" w:rsidRPr="009F482A" w:rsidRDefault="00430091" w:rsidP="009F482A">
      <w:pPr>
        <w:pStyle w:val="ab"/>
        <w:rPr>
          <w:rtl/>
        </w:rPr>
      </w:pPr>
      <w:r w:rsidRPr="009F482A">
        <w:rPr>
          <w:rFonts w:hint="cs"/>
          <w:rtl/>
        </w:rPr>
        <w:t>«</w:t>
      </w:r>
      <w:r w:rsidR="007A15AE" w:rsidRPr="009F482A">
        <w:rPr>
          <w:rFonts w:hint="cs"/>
          <w:rtl/>
        </w:rPr>
        <w:t>هان بدان</w:t>
      </w:r>
      <w:r w:rsidR="000A3618" w:rsidRPr="009F482A">
        <w:rPr>
          <w:rFonts w:hint="cs"/>
          <w:rtl/>
        </w:rPr>
        <w:t>ی</w:t>
      </w:r>
      <w:r w:rsidR="007A15AE" w:rsidRPr="009F482A">
        <w:rPr>
          <w:rFonts w:hint="cs"/>
          <w:rtl/>
        </w:rPr>
        <w:t>د که خدا (علم و قدرتش) همه چ</w:t>
      </w:r>
      <w:r w:rsidR="000A3618" w:rsidRPr="009F482A">
        <w:rPr>
          <w:rFonts w:hint="cs"/>
          <w:rtl/>
        </w:rPr>
        <w:t>ی</w:t>
      </w:r>
      <w:r w:rsidR="007A15AE" w:rsidRPr="009F482A">
        <w:rPr>
          <w:rFonts w:hint="cs"/>
          <w:rtl/>
        </w:rPr>
        <w:t>ز را فراگرفته است</w:t>
      </w:r>
      <w:r w:rsidRPr="009F482A">
        <w:rPr>
          <w:rFonts w:hint="cs"/>
          <w:rtl/>
        </w:rPr>
        <w:t>»</w:t>
      </w:r>
      <w:r w:rsidR="007A15AE" w:rsidRPr="009F482A">
        <w:rPr>
          <w:rFonts w:hint="cs"/>
          <w:rtl/>
        </w:rPr>
        <w:t>.</w:t>
      </w:r>
    </w:p>
    <w:p w:rsidR="007A15AE" w:rsidRPr="00790421" w:rsidRDefault="0074399A" w:rsidP="0074399A">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هُوَ</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لۡأَوَّلُ</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لۡأٓخِرُ</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لظَّٰهِرُ</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لۡبَاطِنُۖ</w:t>
      </w:r>
      <w:r>
        <w:rPr>
          <w:rFonts w:ascii="KFGQPC Uthmanic Script HAFS" w:hAnsi="KFGQPC Uthmanic Script HAFS" w:cs="KFGQPC Uthmanic Script HAFS"/>
          <w:rtl/>
        </w:rPr>
        <w:t xml:space="preserve"> وَهُوَ بِكُلِّ شَيۡءٍ عَلِيمٌ ٣</w:t>
      </w:r>
      <w:r>
        <w:rPr>
          <w:rFonts w:ascii="Traditional Arabic" w:hAnsi="Traditional Arabic" w:cs="Traditional Arabic"/>
          <w:rtl/>
        </w:rPr>
        <w:t>﴾</w:t>
      </w:r>
      <w:r w:rsidR="00A47FD0">
        <w:rPr>
          <w:rFonts w:cs="B Lotus" w:hint="cs"/>
          <w:rtl/>
        </w:rPr>
        <w:t xml:space="preserve"> </w:t>
      </w:r>
      <w:r w:rsidR="001435D0" w:rsidRPr="0021506E">
        <w:rPr>
          <w:rStyle w:val="Charc"/>
          <w:rFonts w:hint="cs"/>
          <w:rtl/>
        </w:rPr>
        <w:t>[</w:t>
      </w:r>
      <w:r w:rsidR="00A47FD0" w:rsidRPr="0021506E">
        <w:rPr>
          <w:rStyle w:val="Charc"/>
          <w:rFonts w:hint="cs"/>
          <w:rtl/>
        </w:rPr>
        <w:t>ال</w:t>
      </w:r>
      <w:r w:rsidR="007A15AE" w:rsidRPr="0021506E">
        <w:rPr>
          <w:rStyle w:val="Charc"/>
          <w:rFonts w:hint="cs"/>
          <w:rtl/>
        </w:rPr>
        <w:t>حديد</w:t>
      </w:r>
      <w:r w:rsidR="00A7613A" w:rsidRPr="0021506E">
        <w:rPr>
          <w:rStyle w:val="Charc"/>
          <w:rFonts w:hint="cs"/>
          <w:rtl/>
        </w:rPr>
        <w:t xml:space="preserve">: </w:t>
      </w:r>
      <w:r w:rsidR="007A15AE" w:rsidRPr="0021506E">
        <w:rPr>
          <w:rStyle w:val="Charc"/>
          <w:rFonts w:hint="cs"/>
          <w:rtl/>
        </w:rPr>
        <w:t>3</w:t>
      </w:r>
      <w:r w:rsidR="001435D0" w:rsidRPr="0021506E">
        <w:rPr>
          <w:rStyle w:val="Charc"/>
          <w:rFonts w:hint="cs"/>
          <w:rtl/>
        </w:rPr>
        <w:t>]</w:t>
      </w:r>
      <w:r w:rsidRPr="0074399A">
        <w:rPr>
          <w:rStyle w:val="Charb"/>
          <w:rFonts w:hint="cs"/>
          <w:rtl/>
        </w:rPr>
        <w:t>.</w:t>
      </w:r>
    </w:p>
    <w:p w:rsidR="007A15AE" w:rsidRPr="009F482A" w:rsidRDefault="00A47FD0" w:rsidP="009F482A">
      <w:pPr>
        <w:pStyle w:val="ab"/>
        <w:rPr>
          <w:rtl/>
        </w:rPr>
      </w:pPr>
      <w:r w:rsidRPr="009F482A">
        <w:rPr>
          <w:rFonts w:hint="cs"/>
          <w:rtl/>
        </w:rPr>
        <w:t>«</w:t>
      </w:r>
      <w:r w:rsidR="007A15AE" w:rsidRPr="009F482A">
        <w:rPr>
          <w:rtl/>
        </w:rPr>
        <w:t>اوست اول و آخر و ظاهر و باطن و او به هر چ</w:t>
      </w:r>
      <w:r w:rsidR="000A3618" w:rsidRPr="009F482A">
        <w:rPr>
          <w:rtl/>
        </w:rPr>
        <w:t>ی</w:t>
      </w:r>
      <w:r w:rsidR="007A15AE" w:rsidRPr="009F482A">
        <w:rPr>
          <w:rtl/>
        </w:rPr>
        <w:t>زى داناست</w:t>
      </w:r>
      <w:r w:rsidRPr="009F482A">
        <w:rPr>
          <w:rFonts w:hint="cs"/>
          <w:rtl/>
        </w:rPr>
        <w:t>»</w:t>
      </w:r>
      <w:r w:rsidR="007A15AE" w:rsidRPr="009F482A">
        <w:rPr>
          <w:rFonts w:hint="cs"/>
          <w:rtl/>
        </w:rPr>
        <w:t>.</w:t>
      </w:r>
    </w:p>
    <w:p w:rsidR="007A15AE" w:rsidRPr="00790421" w:rsidRDefault="0074399A" w:rsidP="0074399A">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هُوَ</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لَآ إِلَٰهَ إِلَّا هُوَۖ عَٰلِمُ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لۡغَيۡبِ</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لشَّهَٰدَةِۖ</w:t>
      </w:r>
      <w:r>
        <w:rPr>
          <w:rFonts w:ascii="KFGQPC Uthmanic Script HAFS" w:hAnsi="KFGQPC Uthmanic Script HAFS" w:cs="KFGQPC Uthmanic Script HAFS"/>
          <w:rtl/>
        </w:rPr>
        <w:t xml:space="preserve"> هُوَ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لرَّحۡمَٰنُ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لرَّحِيمُ</w:t>
      </w:r>
      <w:r>
        <w:rPr>
          <w:rFonts w:ascii="KFGQPC Uthmanic Script HAFS" w:hAnsi="KFGQPC Uthmanic Script HAFS" w:cs="KFGQPC Uthmanic Script HAFS"/>
          <w:rtl/>
        </w:rPr>
        <w:t xml:space="preserve"> ٢٢</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هُوَ</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لَآ إِلَٰهَ إِلَّا هُوَ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لۡمَلِكُ</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لۡقُدُّوسُ</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لسَّلَٰمُ</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لۡمُؤۡمِنُ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لۡمُهَيۡمِنُ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لۡعَزِيزُ</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لۡجَبَّارُ</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لۡمُتَكَبِّرُۚ</w:t>
      </w:r>
      <w:r>
        <w:rPr>
          <w:rFonts w:ascii="KFGQPC Uthmanic Script HAFS" w:hAnsi="KFGQPC Uthmanic Script HAFS" w:cs="KFGQPC Uthmanic Script HAFS"/>
          <w:rtl/>
        </w:rPr>
        <w:t xml:space="preserve"> </w:t>
      </w:r>
      <w:r>
        <w:rPr>
          <w:rFonts w:ascii="KFGQPC Uthmanic Script HAFS" w:hAnsi="KFGQPC Uthmanic Script HAFS" w:cs="KFGQPC Uthmanic Script HAFS"/>
          <w:rtl/>
        </w:rPr>
        <w:lastRenderedPageBreak/>
        <w:t xml:space="preserve">سُبۡحَٰنَ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عَمَّا يُشۡرِكُونَ ٢٣</w:t>
      </w:r>
      <w:r>
        <w:rPr>
          <w:rFonts w:ascii="KFGQPC Uthmanic Script HAFS" w:hAnsi="KFGQPC Uthmanic Script HAFS" w:cs="KFGQPC Uthmanic Script HAFS" w:hint="cs"/>
          <w:rtl/>
        </w:rPr>
        <w:t xml:space="preserve"> </w:t>
      </w:r>
      <w:r>
        <w:rPr>
          <w:rFonts w:ascii="KFGQPC Uthmanic Script HAFS" w:hAnsi="KFGQPC Uthmanic Script HAFS" w:cs="KFGQPC Uthmanic Script HAFS" w:hint="eastAsia"/>
          <w:rtl/>
        </w:rPr>
        <w:t>هُوَ</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لۡخَٰلِقُ</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لۡبَارِئُ</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لۡمُصَوِّرُۖ</w:t>
      </w:r>
      <w:r>
        <w:rPr>
          <w:rFonts w:ascii="KFGQPC Uthmanic Script HAFS" w:hAnsi="KFGQPC Uthmanic Script HAFS" w:cs="KFGQPC Uthmanic Script HAFS"/>
          <w:rtl/>
        </w:rPr>
        <w:t xml:space="preserve"> لَهُ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لۡأَسۡمَآءُ</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لۡحُسۡنَىٰۚ</w:t>
      </w:r>
      <w:r>
        <w:rPr>
          <w:rFonts w:ascii="KFGQPC Uthmanic Script HAFS" w:hAnsi="KFGQPC Uthmanic Script HAFS" w:cs="KFGQPC Uthmanic Script HAFS"/>
          <w:rtl/>
        </w:rPr>
        <w:t xml:space="preserve"> يُسَبِّحُ 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مَا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لسَّمَٰوَٰتِ</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وَهُوَ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لۡعَزِيزُ</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لۡحَكِيمُ</w:t>
      </w:r>
      <w:r>
        <w:rPr>
          <w:rFonts w:ascii="KFGQPC Uthmanic Script HAFS" w:hAnsi="KFGQPC Uthmanic Script HAFS" w:cs="KFGQPC Uthmanic Script HAFS"/>
          <w:rtl/>
        </w:rPr>
        <w:t xml:space="preserve"> ٢٤</w:t>
      </w:r>
      <w:r>
        <w:rPr>
          <w:rFonts w:ascii="Traditional Arabic" w:hAnsi="Traditional Arabic" w:cs="Traditional Arabic"/>
          <w:rtl/>
        </w:rPr>
        <w:t>﴾</w:t>
      </w:r>
      <w:r w:rsidR="00D409BC">
        <w:rPr>
          <w:rFonts w:cs="B Lotus" w:hint="cs"/>
          <w:rtl/>
        </w:rPr>
        <w:t xml:space="preserve"> </w:t>
      </w:r>
      <w:r w:rsidR="001435D0" w:rsidRPr="0021506E">
        <w:rPr>
          <w:rStyle w:val="Charc"/>
          <w:rFonts w:hint="cs"/>
          <w:rtl/>
        </w:rPr>
        <w:t>[</w:t>
      </w:r>
      <w:r w:rsidR="00D409BC" w:rsidRPr="0021506E">
        <w:rPr>
          <w:rStyle w:val="Charc"/>
          <w:rFonts w:hint="cs"/>
          <w:rtl/>
        </w:rPr>
        <w:t>ال</w:t>
      </w:r>
      <w:r w:rsidR="007A15AE" w:rsidRPr="0021506E">
        <w:rPr>
          <w:rStyle w:val="Charc"/>
          <w:rFonts w:hint="cs"/>
          <w:rtl/>
        </w:rPr>
        <w:t>حشر</w:t>
      </w:r>
      <w:r w:rsidR="00A7613A" w:rsidRPr="0021506E">
        <w:rPr>
          <w:rStyle w:val="Charc"/>
          <w:rFonts w:hint="cs"/>
          <w:rtl/>
        </w:rPr>
        <w:t xml:space="preserve">: </w:t>
      </w:r>
      <w:r w:rsidR="007A15AE" w:rsidRPr="0021506E">
        <w:rPr>
          <w:rStyle w:val="Charc"/>
          <w:rFonts w:hint="cs"/>
          <w:rtl/>
        </w:rPr>
        <w:t>22-24</w:t>
      </w:r>
      <w:r w:rsidR="001435D0" w:rsidRPr="0021506E">
        <w:rPr>
          <w:rStyle w:val="Charc"/>
          <w:rFonts w:hint="cs"/>
          <w:rtl/>
        </w:rPr>
        <w:t>]</w:t>
      </w:r>
      <w:r w:rsidRPr="0074399A">
        <w:rPr>
          <w:rStyle w:val="Charb"/>
          <w:rFonts w:hint="cs"/>
          <w:rtl/>
        </w:rPr>
        <w:t>.</w:t>
      </w:r>
    </w:p>
    <w:p w:rsidR="007A15AE" w:rsidRPr="009F482A" w:rsidRDefault="00D409BC" w:rsidP="009F482A">
      <w:pPr>
        <w:pStyle w:val="ab"/>
        <w:rPr>
          <w:rtl/>
        </w:rPr>
      </w:pPr>
      <w:r w:rsidRPr="009F482A">
        <w:rPr>
          <w:rFonts w:hint="cs"/>
          <w:rtl/>
        </w:rPr>
        <w:t>«</w:t>
      </w:r>
      <w:r w:rsidR="007A15AE" w:rsidRPr="009F482A">
        <w:rPr>
          <w:rtl/>
        </w:rPr>
        <w:t>اوست‏خدا</w:t>
      </w:r>
      <w:r w:rsidR="000A3618" w:rsidRPr="009F482A">
        <w:rPr>
          <w:rtl/>
        </w:rPr>
        <w:t>ی</w:t>
      </w:r>
      <w:r w:rsidR="007A15AE" w:rsidRPr="009F482A">
        <w:rPr>
          <w:rtl/>
        </w:rPr>
        <w:t xml:space="preserve">ى </w:t>
      </w:r>
      <w:r w:rsidR="000A3618" w:rsidRPr="009F482A">
        <w:rPr>
          <w:rtl/>
        </w:rPr>
        <w:t>ک</w:t>
      </w:r>
      <w:r w:rsidR="007A15AE" w:rsidRPr="009F482A">
        <w:rPr>
          <w:rtl/>
        </w:rPr>
        <w:t>ه غ</w:t>
      </w:r>
      <w:r w:rsidR="000A3618" w:rsidRPr="009F482A">
        <w:rPr>
          <w:rtl/>
        </w:rPr>
        <w:t>ی</w:t>
      </w:r>
      <w:r w:rsidR="007A15AE" w:rsidRPr="009F482A">
        <w:rPr>
          <w:rtl/>
        </w:rPr>
        <w:t>ر از او معبودى ن</w:t>
      </w:r>
      <w:r w:rsidR="000A3618" w:rsidRPr="009F482A">
        <w:rPr>
          <w:rtl/>
        </w:rPr>
        <w:t>ی</w:t>
      </w:r>
      <w:r w:rsidR="007A15AE" w:rsidRPr="009F482A">
        <w:rPr>
          <w:rtl/>
        </w:rPr>
        <w:t>ست</w:t>
      </w:r>
      <w:r w:rsidR="00CC00AF" w:rsidRPr="009F482A">
        <w:rPr>
          <w:rFonts w:hint="cs"/>
          <w:rtl/>
        </w:rPr>
        <w:t>،</w:t>
      </w:r>
      <w:r w:rsidR="007A15AE" w:rsidRPr="009F482A">
        <w:rPr>
          <w:rtl/>
        </w:rPr>
        <w:t xml:space="preserve"> داننده غ</w:t>
      </w:r>
      <w:r w:rsidR="000A3618" w:rsidRPr="009F482A">
        <w:rPr>
          <w:rtl/>
        </w:rPr>
        <w:t>ی</w:t>
      </w:r>
      <w:r w:rsidR="007A15AE" w:rsidRPr="009F482A">
        <w:rPr>
          <w:rtl/>
        </w:rPr>
        <w:t>ب و آش</w:t>
      </w:r>
      <w:r w:rsidR="000A3618" w:rsidRPr="009F482A">
        <w:rPr>
          <w:rtl/>
        </w:rPr>
        <w:t>ک</w:t>
      </w:r>
      <w:r w:rsidR="007A15AE" w:rsidRPr="009F482A">
        <w:rPr>
          <w:rtl/>
        </w:rPr>
        <w:t>ار است اوست رحمتگر مهربان</w:t>
      </w:r>
      <w:r w:rsidRPr="009F482A">
        <w:rPr>
          <w:rFonts w:hint="cs"/>
          <w:rtl/>
        </w:rPr>
        <w:t>.</w:t>
      </w:r>
      <w:r w:rsidR="007A15AE" w:rsidRPr="009F482A">
        <w:rPr>
          <w:rtl/>
        </w:rPr>
        <w:t xml:space="preserve"> </w:t>
      </w:r>
      <w:r w:rsidR="007A15AE" w:rsidRPr="009F482A">
        <w:rPr>
          <w:rFonts w:hint="cs"/>
          <w:rtl/>
        </w:rPr>
        <w:t>خدا کس</w:t>
      </w:r>
      <w:r w:rsidR="000A3618" w:rsidRPr="009F482A">
        <w:rPr>
          <w:rFonts w:hint="cs"/>
          <w:rtl/>
        </w:rPr>
        <w:t>ی</w:t>
      </w:r>
      <w:r w:rsidR="007A15AE" w:rsidRPr="009F482A">
        <w:rPr>
          <w:rFonts w:hint="cs"/>
          <w:rtl/>
        </w:rPr>
        <w:t xml:space="preserve"> است که جز او معبود و پروردگار</w:t>
      </w:r>
      <w:r w:rsidR="000A3618" w:rsidRPr="009F482A">
        <w:rPr>
          <w:rFonts w:hint="cs"/>
          <w:rtl/>
        </w:rPr>
        <w:t>ی</w:t>
      </w:r>
      <w:r w:rsidR="007A15AE" w:rsidRPr="009F482A">
        <w:rPr>
          <w:rFonts w:hint="cs"/>
          <w:rtl/>
        </w:rPr>
        <w:t xml:space="preserve"> ن</w:t>
      </w:r>
      <w:r w:rsidR="000A3618" w:rsidRPr="009F482A">
        <w:rPr>
          <w:rFonts w:hint="cs"/>
          <w:rtl/>
        </w:rPr>
        <w:t>ی</w:t>
      </w:r>
      <w:r w:rsidR="007A15AE" w:rsidRPr="009F482A">
        <w:rPr>
          <w:rFonts w:hint="cs"/>
          <w:rtl/>
        </w:rPr>
        <w:t>ست. او فرمانروا، منزّه، ب</w:t>
      </w:r>
      <w:r w:rsidR="000A3618" w:rsidRPr="009F482A">
        <w:rPr>
          <w:rFonts w:hint="cs"/>
          <w:rtl/>
        </w:rPr>
        <w:t>ی</w:t>
      </w:r>
      <w:r w:rsidR="007A15AE" w:rsidRPr="009F482A">
        <w:rPr>
          <w:rFonts w:hint="cs"/>
          <w:rtl/>
        </w:rPr>
        <w:softHyphen/>
        <w:t>ع</w:t>
      </w:r>
      <w:r w:rsidR="000A3618" w:rsidRPr="009F482A">
        <w:rPr>
          <w:rFonts w:hint="cs"/>
          <w:rtl/>
        </w:rPr>
        <w:t>ی</w:t>
      </w:r>
      <w:r w:rsidR="007A15AE" w:rsidRPr="009F482A">
        <w:rPr>
          <w:rFonts w:hint="cs"/>
          <w:rtl/>
        </w:rPr>
        <w:t>ب و نقص، امان</w:t>
      </w:r>
      <w:r w:rsidR="009F482A">
        <w:rPr>
          <w:rFonts w:hint="eastAsia"/>
          <w:rtl/>
        </w:rPr>
        <w:t>‌</w:t>
      </w:r>
      <w:r w:rsidR="007A15AE" w:rsidRPr="009F482A">
        <w:rPr>
          <w:rFonts w:hint="cs"/>
          <w:rtl/>
        </w:rPr>
        <w:t>دهنده و امن</w:t>
      </w:r>
      <w:r w:rsidR="000A3618" w:rsidRPr="009F482A">
        <w:rPr>
          <w:rFonts w:hint="cs"/>
          <w:rtl/>
        </w:rPr>
        <w:t>ی</w:t>
      </w:r>
      <w:r w:rsidR="007A15AE" w:rsidRPr="009F482A">
        <w:rPr>
          <w:rFonts w:hint="cs"/>
          <w:rtl/>
        </w:rPr>
        <w:t>ت بخشنده، محافظ و مراقب، قدرتمند و چ</w:t>
      </w:r>
      <w:r w:rsidR="000A3618" w:rsidRPr="009F482A">
        <w:rPr>
          <w:rFonts w:hint="cs"/>
          <w:rtl/>
        </w:rPr>
        <w:t>ی</w:t>
      </w:r>
      <w:r w:rsidR="007A15AE" w:rsidRPr="009F482A">
        <w:rPr>
          <w:rFonts w:hint="cs"/>
          <w:rtl/>
        </w:rPr>
        <w:t>ره، بزرگوار و شکوهمند، و والامقام و فرازمند است. خدا دور و فرا از چ</w:t>
      </w:r>
      <w:r w:rsidR="000A3618" w:rsidRPr="009F482A">
        <w:rPr>
          <w:rFonts w:hint="cs"/>
          <w:rtl/>
        </w:rPr>
        <w:t>ی</w:t>
      </w:r>
      <w:r w:rsidR="007A15AE" w:rsidRPr="009F482A">
        <w:rPr>
          <w:rFonts w:hint="cs"/>
          <w:rtl/>
        </w:rPr>
        <w:t>زها</w:t>
      </w:r>
      <w:r w:rsidR="000A3618" w:rsidRPr="009F482A">
        <w:rPr>
          <w:rFonts w:hint="cs"/>
          <w:rtl/>
        </w:rPr>
        <w:t>یی</w:t>
      </w:r>
      <w:r w:rsidR="007A15AE" w:rsidRPr="009F482A">
        <w:rPr>
          <w:rFonts w:hint="cs"/>
          <w:rtl/>
        </w:rPr>
        <w:t xml:space="preserve"> است که انباز او م</w:t>
      </w:r>
      <w:r w:rsidR="000A3618" w:rsidRPr="009F482A">
        <w:rPr>
          <w:rFonts w:hint="cs"/>
          <w:rtl/>
        </w:rPr>
        <w:t>ی</w:t>
      </w:r>
      <w:r w:rsidR="007A15AE" w:rsidRPr="009F482A">
        <w:rPr>
          <w:rFonts w:hint="cs"/>
          <w:rtl/>
        </w:rPr>
        <w:softHyphen/>
        <w:t>کنند</w:t>
      </w:r>
      <w:r w:rsidRPr="009F482A">
        <w:rPr>
          <w:rFonts w:hint="cs"/>
          <w:rtl/>
        </w:rPr>
        <w:t>.</w:t>
      </w:r>
      <w:r w:rsidR="007A15AE" w:rsidRPr="009F482A">
        <w:rPr>
          <w:rFonts w:hint="cs"/>
          <w:rtl/>
        </w:rPr>
        <w:t xml:space="preserve"> او خداوند</w:t>
      </w:r>
      <w:r w:rsidR="000A3618" w:rsidRPr="009F482A">
        <w:rPr>
          <w:rFonts w:hint="cs"/>
          <w:rtl/>
        </w:rPr>
        <w:t>ی</w:t>
      </w:r>
      <w:r w:rsidR="007A15AE" w:rsidRPr="009F482A">
        <w:rPr>
          <w:rFonts w:hint="cs"/>
          <w:rtl/>
        </w:rPr>
        <w:t xml:space="preserve"> است که طراح هست</w:t>
      </w:r>
      <w:r w:rsidR="000A3618" w:rsidRPr="009F482A">
        <w:rPr>
          <w:rFonts w:hint="cs"/>
          <w:rtl/>
        </w:rPr>
        <w:t>ی</w:t>
      </w:r>
      <w:r w:rsidR="007A15AE" w:rsidRPr="009F482A">
        <w:rPr>
          <w:rFonts w:hint="cs"/>
          <w:rtl/>
        </w:rPr>
        <w:t xml:space="preserve"> و آفر</w:t>
      </w:r>
      <w:r w:rsidR="000A3618" w:rsidRPr="009F482A">
        <w:rPr>
          <w:rFonts w:hint="cs"/>
          <w:rtl/>
        </w:rPr>
        <w:t>ی</w:t>
      </w:r>
      <w:r w:rsidR="007A15AE" w:rsidRPr="009F482A">
        <w:rPr>
          <w:rFonts w:hint="cs"/>
          <w:rtl/>
        </w:rPr>
        <w:t>دگار آن از ن</w:t>
      </w:r>
      <w:r w:rsidR="000A3618" w:rsidRPr="009F482A">
        <w:rPr>
          <w:rFonts w:hint="cs"/>
          <w:rtl/>
        </w:rPr>
        <w:t>ی</w:t>
      </w:r>
      <w:r w:rsidR="007A15AE" w:rsidRPr="009F482A">
        <w:rPr>
          <w:rFonts w:hint="cs"/>
          <w:rtl/>
        </w:rPr>
        <w:t>ست</w:t>
      </w:r>
      <w:r w:rsidR="000A3618" w:rsidRPr="009F482A">
        <w:rPr>
          <w:rFonts w:hint="cs"/>
          <w:rtl/>
        </w:rPr>
        <w:t>ی</w:t>
      </w:r>
      <w:r w:rsidR="007A15AE" w:rsidRPr="009F482A">
        <w:rPr>
          <w:rFonts w:hint="cs"/>
          <w:rtl/>
        </w:rPr>
        <w:t xml:space="preserve"> و صورتگر جهان است. دارا</w:t>
      </w:r>
      <w:r w:rsidR="000A3618" w:rsidRPr="009F482A">
        <w:rPr>
          <w:rFonts w:hint="cs"/>
          <w:rtl/>
        </w:rPr>
        <w:t>ی</w:t>
      </w:r>
      <w:r w:rsidR="009F482A" w:rsidRPr="009F482A">
        <w:rPr>
          <w:rFonts w:hint="cs"/>
          <w:rtl/>
        </w:rPr>
        <w:t xml:space="preserve"> نام‌های </w:t>
      </w:r>
      <w:r w:rsidR="007A15AE" w:rsidRPr="009F482A">
        <w:rPr>
          <w:rFonts w:hint="cs"/>
          <w:rtl/>
        </w:rPr>
        <w:t>ن</w:t>
      </w:r>
      <w:r w:rsidR="000A3618" w:rsidRPr="009F482A">
        <w:rPr>
          <w:rFonts w:hint="cs"/>
          <w:rtl/>
        </w:rPr>
        <w:t>ی</w:t>
      </w:r>
      <w:r w:rsidR="007A15AE" w:rsidRPr="009F482A">
        <w:rPr>
          <w:rFonts w:hint="cs"/>
          <w:rtl/>
        </w:rPr>
        <w:t>ک و ز</w:t>
      </w:r>
      <w:r w:rsidR="000A3618" w:rsidRPr="009F482A">
        <w:rPr>
          <w:rFonts w:hint="cs"/>
          <w:rtl/>
        </w:rPr>
        <w:t>ی</w:t>
      </w:r>
      <w:r w:rsidR="007A15AE" w:rsidRPr="009F482A">
        <w:rPr>
          <w:rFonts w:hint="cs"/>
          <w:rtl/>
        </w:rPr>
        <w:t>با است. چ</w:t>
      </w:r>
      <w:r w:rsidR="000A3618" w:rsidRPr="009F482A">
        <w:rPr>
          <w:rFonts w:hint="cs"/>
          <w:rtl/>
        </w:rPr>
        <w:t>ی</w:t>
      </w:r>
      <w:r w:rsidR="007A15AE" w:rsidRPr="009F482A">
        <w:rPr>
          <w:rFonts w:hint="cs"/>
          <w:rtl/>
        </w:rPr>
        <w:t>زها</w:t>
      </w:r>
      <w:r w:rsidR="000A3618" w:rsidRPr="009F482A">
        <w:rPr>
          <w:rFonts w:hint="cs"/>
          <w:rtl/>
        </w:rPr>
        <w:t>یی</w:t>
      </w:r>
      <w:r w:rsidR="007A15AE" w:rsidRPr="009F482A">
        <w:rPr>
          <w:rFonts w:hint="cs"/>
          <w:rtl/>
        </w:rPr>
        <w:t xml:space="preserve"> که در</w:t>
      </w:r>
      <w:r w:rsidR="00AC01A5" w:rsidRPr="009F482A">
        <w:rPr>
          <w:rFonts w:hint="cs"/>
          <w:rtl/>
        </w:rPr>
        <w:t xml:space="preserve"> آسمان‌ها </w:t>
      </w:r>
      <w:r w:rsidR="007A15AE" w:rsidRPr="009F482A">
        <w:rPr>
          <w:rFonts w:hint="cs"/>
          <w:rtl/>
        </w:rPr>
        <w:t>و زم</w:t>
      </w:r>
      <w:r w:rsidR="000A3618" w:rsidRPr="009F482A">
        <w:rPr>
          <w:rFonts w:hint="cs"/>
          <w:rtl/>
        </w:rPr>
        <w:t>ی</w:t>
      </w:r>
      <w:r w:rsidR="007A15AE" w:rsidRPr="009F482A">
        <w:rPr>
          <w:rFonts w:hint="cs"/>
          <w:rtl/>
        </w:rPr>
        <w:t>ن هستند، تسب</w:t>
      </w:r>
      <w:r w:rsidR="000A3618" w:rsidRPr="009F482A">
        <w:rPr>
          <w:rFonts w:hint="cs"/>
          <w:rtl/>
        </w:rPr>
        <w:t>ی</w:t>
      </w:r>
      <w:r w:rsidR="007A15AE" w:rsidRPr="009F482A">
        <w:rPr>
          <w:rFonts w:hint="cs"/>
          <w:rtl/>
        </w:rPr>
        <w:t>ح و تقد</w:t>
      </w:r>
      <w:r w:rsidR="000A3618" w:rsidRPr="009F482A">
        <w:rPr>
          <w:rFonts w:hint="cs"/>
          <w:rtl/>
        </w:rPr>
        <w:t>ی</w:t>
      </w:r>
      <w:r w:rsidR="007A15AE" w:rsidRPr="009F482A">
        <w:rPr>
          <w:rFonts w:hint="cs"/>
          <w:rtl/>
        </w:rPr>
        <w:t>س او م</w:t>
      </w:r>
      <w:r w:rsidR="000A3618" w:rsidRPr="009F482A">
        <w:rPr>
          <w:rFonts w:hint="cs"/>
          <w:rtl/>
        </w:rPr>
        <w:t>ی</w:t>
      </w:r>
      <w:r w:rsidR="007A15AE" w:rsidRPr="009F482A">
        <w:rPr>
          <w:rFonts w:hint="cs"/>
          <w:rtl/>
        </w:rPr>
        <w:softHyphen/>
        <w:t>گو</w:t>
      </w:r>
      <w:r w:rsidR="000A3618" w:rsidRPr="009F482A">
        <w:rPr>
          <w:rFonts w:hint="cs"/>
          <w:rtl/>
        </w:rPr>
        <w:t>ی</w:t>
      </w:r>
      <w:r w:rsidR="007A15AE" w:rsidRPr="009F482A">
        <w:rPr>
          <w:rFonts w:hint="cs"/>
          <w:rtl/>
        </w:rPr>
        <w:t>ند، و او چ</w:t>
      </w:r>
      <w:r w:rsidR="000A3618" w:rsidRPr="009F482A">
        <w:rPr>
          <w:rFonts w:hint="cs"/>
          <w:rtl/>
        </w:rPr>
        <w:t>ی</w:t>
      </w:r>
      <w:r w:rsidR="007A15AE" w:rsidRPr="009F482A">
        <w:rPr>
          <w:rFonts w:hint="cs"/>
          <w:rtl/>
        </w:rPr>
        <w:t>ره</w:t>
      </w:r>
      <w:r w:rsidR="009F482A">
        <w:rPr>
          <w:rFonts w:hint="eastAsia"/>
          <w:rtl/>
        </w:rPr>
        <w:t>‌</w:t>
      </w:r>
      <w:r w:rsidR="000A3618" w:rsidRPr="009F482A">
        <w:rPr>
          <w:rFonts w:hint="cs"/>
          <w:rtl/>
        </w:rPr>
        <w:t>ی</w:t>
      </w:r>
      <w:r w:rsidR="007A15AE" w:rsidRPr="009F482A">
        <w:rPr>
          <w:rFonts w:hint="cs"/>
          <w:rtl/>
        </w:rPr>
        <w:t xml:space="preserve"> کار به جا است</w:t>
      </w:r>
      <w:r w:rsidRPr="009F482A">
        <w:rPr>
          <w:rFonts w:hint="cs"/>
          <w:rtl/>
        </w:rPr>
        <w:t>»</w:t>
      </w:r>
      <w:r w:rsidR="007A15AE" w:rsidRPr="009F482A">
        <w:rPr>
          <w:rFonts w:hint="cs"/>
          <w:rtl/>
        </w:rPr>
        <w:t>.</w:t>
      </w:r>
    </w:p>
    <w:p w:rsidR="007A15AE" w:rsidRDefault="007A15AE" w:rsidP="009F482A">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295620" w:rsidRPr="00790421" w:rsidRDefault="00295620" w:rsidP="009F482A">
      <w:pPr>
        <w:pStyle w:val="ab"/>
        <w:rPr>
          <w:rtl/>
        </w:rPr>
      </w:pPr>
    </w:p>
    <w:p w:rsidR="007A15AE" w:rsidRPr="00F061AA" w:rsidRDefault="007A15AE" w:rsidP="009F482A">
      <w:pPr>
        <w:pStyle w:val="a0"/>
        <w:tabs>
          <w:tab w:val="clear" w:pos="567"/>
          <w:tab w:val="right" w:pos="566"/>
        </w:tabs>
        <w:spacing w:before="0"/>
        <w:ind w:left="568" w:hanging="284"/>
        <w:contextualSpacing w:val="0"/>
        <w:rPr>
          <w:color w:val="auto"/>
          <w:sz w:val="26"/>
          <w:szCs w:val="26"/>
          <w:rtl/>
        </w:rPr>
      </w:pPr>
      <w:r w:rsidRPr="009F482A">
        <w:rPr>
          <w:rStyle w:val="Charb"/>
          <w:rFonts w:hint="cs"/>
          <w:rtl/>
        </w:rPr>
        <w:t>مثال اسماء حسن</w:t>
      </w:r>
      <w:r w:rsidR="009F482A">
        <w:rPr>
          <w:rStyle w:val="Charb"/>
          <w:rFonts w:hint="cs"/>
          <w:rtl/>
        </w:rPr>
        <w:t>ی</w:t>
      </w:r>
      <w:r w:rsidRPr="009F482A">
        <w:rPr>
          <w:rStyle w:val="Charb"/>
          <w:rFonts w:hint="cs"/>
          <w:rtl/>
        </w:rPr>
        <w:t xml:space="preserve"> اله</w:t>
      </w:r>
      <w:r w:rsidR="009F482A">
        <w:rPr>
          <w:rStyle w:val="Charb"/>
          <w:rFonts w:hint="cs"/>
          <w:rtl/>
        </w:rPr>
        <w:t>ی</w:t>
      </w:r>
      <w:r w:rsidRPr="009F482A">
        <w:rPr>
          <w:rStyle w:val="Charb"/>
          <w:rFonts w:hint="cs"/>
          <w:rtl/>
        </w:rPr>
        <w:t xml:space="preserve"> در سنت كدام است؟</w:t>
      </w:r>
    </w:p>
    <w:p w:rsidR="007A15AE" w:rsidRPr="00E94274" w:rsidRDefault="007A15AE" w:rsidP="009F482A">
      <w:pPr>
        <w:pStyle w:val="a"/>
        <w:tabs>
          <w:tab w:val="right" w:pos="711"/>
        </w:tabs>
        <w:ind w:left="568" w:hanging="284"/>
        <w:jc w:val="both"/>
        <w:rPr>
          <w:rStyle w:val="Char1"/>
          <w:rtl/>
        </w:rPr>
      </w:pPr>
      <w:r w:rsidRPr="009F482A">
        <w:rPr>
          <w:rStyle w:val="Charb"/>
          <w:rFonts w:hint="cs"/>
          <w:rtl/>
        </w:rPr>
        <w:t>مانند ا</w:t>
      </w:r>
      <w:r w:rsidR="000A3618" w:rsidRPr="009F482A">
        <w:rPr>
          <w:rStyle w:val="Charb"/>
          <w:rFonts w:hint="cs"/>
          <w:rtl/>
        </w:rPr>
        <w:t>ی</w:t>
      </w:r>
      <w:r w:rsidRPr="009F482A">
        <w:rPr>
          <w:rStyle w:val="Charb"/>
          <w:rFonts w:hint="cs"/>
          <w:rtl/>
        </w:rPr>
        <w:t>ن</w:t>
      </w:r>
      <w:r w:rsidR="000A3618" w:rsidRPr="009F482A">
        <w:rPr>
          <w:rStyle w:val="Charb"/>
          <w:rFonts w:hint="cs"/>
          <w:rtl/>
        </w:rPr>
        <w:t>ک</w:t>
      </w:r>
      <w:r w:rsidRPr="009F482A">
        <w:rPr>
          <w:rStyle w:val="Charb"/>
          <w:rFonts w:hint="cs"/>
          <w:rtl/>
        </w:rPr>
        <w:t>ه رسول</w:t>
      </w:r>
      <w:r w:rsidR="004E6F0F" w:rsidRPr="009F482A">
        <w:rPr>
          <w:rStyle w:val="Charb"/>
          <w:rFonts w:hint="cs"/>
          <w:rtl/>
        </w:rPr>
        <w:t xml:space="preserve"> </w:t>
      </w:r>
      <w:r w:rsidRPr="009F482A">
        <w:rPr>
          <w:rStyle w:val="Charb"/>
          <w:rFonts w:hint="cs"/>
          <w:rtl/>
        </w:rPr>
        <w:t>الله</w:t>
      </w:r>
      <w:r w:rsidR="00EB215B" w:rsidRPr="00EB215B">
        <w:rPr>
          <w:rStyle w:val="Char"/>
          <w:rFonts w:ascii="AGA Arabesque" w:hAnsi="AGA Arabesque" w:cs="CTraditional Arabic" w:hint="cs"/>
          <w:color w:val="auto"/>
          <w:sz w:val="28"/>
          <w:szCs w:val="28"/>
          <w:rtl/>
        </w:rPr>
        <w:t xml:space="preserve"> ج</w:t>
      </w:r>
      <w:r w:rsidR="007642F8" w:rsidRPr="007642F8">
        <w:rPr>
          <w:rStyle w:val="Char"/>
          <w:rFonts w:ascii="AGA Arabesque" w:hAnsi="AGA Arabesque" w:cs="B Lotus" w:hint="cs"/>
          <w:color w:val="auto"/>
          <w:sz w:val="28"/>
          <w:szCs w:val="28"/>
          <w:rtl/>
        </w:rPr>
        <w:t xml:space="preserve"> </w:t>
      </w:r>
      <w:r w:rsidRPr="009F482A">
        <w:rPr>
          <w:rStyle w:val="Charb"/>
          <w:rFonts w:hint="cs"/>
          <w:rtl/>
        </w:rPr>
        <w:t>فرمودند</w:t>
      </w:r>
      <w:r w:rsidR="00A7613A" w:rsidRPr="009F482A">
        <w:rPr>
          <w:rStyle w:val="Charb"/>
          <w:rtl/>
        </w:rPr>
        <w:t>:</w:t>
      </w:r>
      <w:r w:rsidR="00A7613A">
        <w:rPr>
          <w:rFonts w:cs="B Lotus"/>
          <w:color w:val="auto"/>
          <w:sz w:val="28"/>
          <w:szCs w:val="28"/>
          <w:rtl/>
        </w:rPr>
        <w:t xml:space="preserve"> </w:t>
      </w:r>
      <w:r w:rsidRPr="00E94274">
        <w:rPr>
          <w:rStyle w:val="Char1"/>
          <w:rFonts w:hint="cs"/>
          <w:rtl/>
        </w:rPr>
        <w:t>«</w:t>
      </w:r>
      <w:r w:rsidRPr="00E94274">
        <w:rPr>
          <w:rStyle w:val="Char1"/>
          <w:rtl/>
        </w:rPr>
        <w:t>لا إله إلا الله العظيم الحليم لا إله إلا الله رب</w:t>
      </w:r>
      <w:r w:rsidRPr="00E94274">
        <w:rPr>
          <w:rStyle w:val="Char1"/>
          <w:rFonts w:ascii="Times New Roman" w:hAnsi="Times New Roman" w:cs="Times New Roman" w:hint="cs"/>
          <w:rtl/>
        </w:rPr>
        <w:t>‌</w:t>
      </w:r>
      <w:r w:rsidRPr="00E94274">
        <w:rPr>
          <w:rStyle w:val="Char1"/>
          <w:rFonts w:hint="cs"/>
          <w:rtl/>
        </w:rPr>
        <w:t>العرش</w:t>
      </w:r>
      <w:r w:rsidRPr="00E94274">
        <w:rPr>
          <w:rStyle w:val="Char1"/>
          <w:rtl/>
        </w:rPr>
        <w:t xml:space="preserve"> </w:t>
      </w:r>
      <w:r w:rsidRPr="00E94274">
        <w:rPr>
          <w:rStyle w:val="Char1"/>
          <w:rFonts w:hint="cs"/>
          <w:rtl/>
        </w:rPr>
        <w:t>العظيم،</w:t>
      </w:r>
      <w:r w:rsidRPr="00E94274">
        <w:rPr>
          <w:rStyle w:val="Char1"/>
          <w:rtl/>
        </w:rPr>
        <w:t xml:space="preserve"> </w:t>
      </w:r>
      <w:r w:rsidRPr="00E94274">
        <w:rPr>
          <w:rStyle w:val="Char1"/>
          <w:rFonts w:hint="cs"/>
          <w:rtl/>
        </w:rPr>
        <w:t>لا</w:t>
      </w:r>
      <w:r w:rsidRPr="00E94274">
        <w:rPr>
          <w:rStyle w:val="Char1"/>
          <w:rtl/>
        </w:rPr>
        <w:t xml:space="preserve"> </w:t>
      </w:r>
      <w:r w:rsidRPr="00E94274">
        <w:rPr>
          <w:rStyle w:val="Char1"/>
          <w:rFonts w:hint="cs"/>
          <w:rtl/>
        </w:rPr>
        <w:t>إله</w:t>
      </w:r>
      <w:r w:rsidRPr="00E94274">
        <w:rPr>
          <w:rStyle w:val="Char1"/>
          <w:rtl/>
        </w:rPr>
        <w:t xml:space="preserve"> </w:t>
      </w:r>
      <w:r w:rsidRPr="00E94274">
        <w:rPr>
          <w:rStyle w:val="Char1"/>
          <w:rFonts w:hint="cs"/>
          <w:rtl/>
        </w:rPr>
        <w:t>إلا</w:t>
      </w:r>
      <w:r w:rsidRPr="00E94274">
        <w:rPr>
          <w:rStyle w:val="Char1"/>
          <w:rtl/>
        </w:rPr>
        <w:t xml:space="preserve"> </w:t>
      </w:r>
      <w:r w:rsidRPr="00E94274">
        <w:rPr>
          <w:rStyle w:val="Char1"/>
          <w:rFonts w:hint="cs"/>
          <w:rtl/>
        </w:rPr>
        <w:t>الله</w:t>
      </w:r>
      <w:r w:rsidRPr="00E94274">
        <w:rPr>
          <w:rStyle w:val="Char1"/>
          <w:rtl/>
        </w:rPr>
        <w:t xml:space="preserve"> </w:t>
      </w:r>
      <w:r w:rsidRPr="00E94274">
        <w:rPr>
          <w:rStyle w:val="Char1"/>
          <w:rFonts w:hint="cs"/>
          <w:rtl/>
        </w:rPr>
        <w:t>رب</w:t>
      </w:r>
      <w:r w:rsidRPr="00E94274">
        <w:rPr>
          <w:rStyle w:val="Char1"/>
          <w:rtl/>
        </w:rPr>
        <w:t xml:space="preserve"> </w:t>
      </w:r>
      <w:r w:rsidRPr="00E94274">
        <w:rPr>
          <w:rStyle w:val="Char1"/>
          <w:rFonts w:hint="cs"/>
          <w:rtl/>
        </w:rPr>
        <w:t>السموات</w:t>
      </w:r>
      <w:r w:rsidR="002F3750" w:rsidRPr="002F3750">
        <w:rPr>
          <w:rStyle w:val="Char1"/>
          <w:rtl/>
        </w:rPr>
        <w:t xml:space="preserve"> و</w:t>
      </w:r>
      <w:r w:rsidRPr="00E94274">
        <w:rPr>
          <w:rStyle w:val="Char1"/>
          <w:rFonts w:hint="cs"/>
          <w:rtl/>
        </w:rPr>
        <w:t>رب</w:t>
      </w:r>
      <w:r w:rsidRPr="00E94274">
        <w:rPr>
          <w:rStyle w:val="Char1"/>
          <w:rtl/>
        </w:rPr>
        <w:t xml:space="preserve"> </w:t>
      </w:r>
      <w:r w:rsidRPr="00E94274">
        <w:rPr>
          <w:rStyle w:val="Char1"/>
          <w:rFonts w:ascii="Times New Roman" w:hAnsi="Times New Roman" w:cs="Times New Roman" w:hint="cs"/>
          <w:rtl/>
        </w:rPr>
        <w:t>‌</w:t>
      </w:r>
      <w:r w:rsidRPr="00E94274">
        <w:rPr>
          <w:rStyle w:val="Char1"/>
          <w:rFonts w:hint="cs"/>
          <w:rtl/>
        </w:rPr>
        <w:t>الأرض</w:t>
      </w:r>
      <w:r w:rsidR="002F3750" w:rsidRPr="002F3750">
        <w:rPr>
          <w:rStyle w:val="Char1"/>
          <w:rtl/>
        </w:rPr>
        <w:t xml:space="preserve"> و</w:t>
      </w:r>
      <w:r w:rsidRPr="00E94274">
        <w:rPr>
          <w:rStyle w:val="Char1"/>
          <w:rFonts w:hint="cs"/>
          <w:rtl/>
        </w:rPr>
        <w:t>رب</w:t>
      </w:r>
      <w:r w:rsidRPr="00E94274">
        <w:rPr>
          <w:rStyle w:val="Char1"/>
          <w:rtl/>
        </w:rPr>
        <w:t xml:space="preserve"> </w:t>
      </w:r>
      <w:r w:rsidRPr="00E94274">
        <w:rPr>
          <w:rStyle w:val="Char1"/>
          <w:rFonts w:ascii="Times New Roman" w:hAnsi="Times New Roman" w:cs="Times New Roman" w:hint="cs"/>
          <w:rtl/>
        </w:rPr>
        <w:t>‌</w:t>
      </w:r>
      <w:r w:rsidRPr="00E94274">
        <w:rPr>
          <w:rStyle w:val="Char1"/>
          <w:rFonts w:hint="cs"/>
          <w:rtl/>
        </w:rPr>
        <w:t>العرش</w:t>
      </w:r>
      <w:r w:rsidRPr="00E94274">
        <w:rPr>
          <w:rStyle w:val="Char1"/>
          <w:rtl/>
        </w:rPr>
        <w:t xml:space="preserve"> </w:t>
      </w:r>
      <w:r w:rsidRPr="00E94274">
        <w:rPr>
          <w:rStyle w:val="Char1"/>
          <w:rFonts w:hint="cs"/>
          <w:rtl/>
        </w:rPr>
        <w:t>الكريم</w:t>
      </w:r>
      <w:r w:rsidR="000146F5" w:rsidRPr="00E94274">
        <w:rPr>
          <w:rStyle w:val="Char1"/>
          <w:rFonts w:hint="cs"/>
          <w:rtl/>
        </w:rPr>
        <w:t>»</w:t>
      </w:r>
      <w:r w:rsidRPr="009F482A">
        <w:rPr>
          <w:rStyle w:val="Charb"/>
          <w:vertAlign w:val="superscript"/>
          <w:rtl/>
        </w:rPr>
        <w:footnoteReference w:id="65"/>
      </w:r>
      <w:r w:rsidR="009F482A" w:rsidRPr="009F482A">
        <w:rPr>
          <w:rStyle w:val="Charb"/>
          <w:rFonts w:hint="cs"/>
          <w:rtl/>
        </w:rPr>
        <w:t>.</w:t>
      </w:r>
    </w:p>
    <w:p w:rsidR="009737C4" w:rsidRPr="00790421" w:rsidRDefault="007A15AE" w:rsidP="009F482A">
      <w:pPr>
        <w:pStyle w:val="ab"/>
        <w:rPr>
          <w:rStyle w:val="Char"/>
          <w:rFonts w:cs="B Lotus"/>
          <w:color w:val="auto"/>
          <w:sz w:val="28"/>
          <w:szCs w:val="28"/>
          <w:rtl/>
        </w:rPr>
      </w:pPr>
      <w:r w:rsidRPr="00790421">
        <w:rPr>
          <w:rFonts w:hint="cs"/>
          <w:rtl/>
        </w:rPr>
        <w:t>«خدا</w:t>
      </w:r>
      <w:r w:rsidR="000A3618">
        <w:rPr>
          <w:rFonts w:hint="cs"/>
          <w:rtl/>
        </w:rPr>
        <w:t>یی</w:t>
      </w:r>
      <w:r w:rsidRPr="00790421">
        <w:rPr>
          <w:rFonts w:hint="cs"/>
          <w:rtl/>
        </w:rPr>
        <w:t xml:space="preserve"> به حق جز خداوند بزرگ بردبار وجود ندارد، خدا</w:t>
      </w:r>
      <w:r w:rsidR="000A3618">
        <w:rPr>
          <w:rFonts w:hint="cs"/>
          <w:rtl/>
        </w:rPr>
        <w:t>یی</w:t>
      </w:r>
      <w:r w:rsidRPr="00790421">
        <w:rPr>
          <w:rFonts w:hint="cs"/>
          <w:rtl/>
        </w:rPr>
        <w:t xml:space="preserve"> مستحق پرستش، جز خدا</w:t>
      </w:r>
      <w:r w:rsidR="000A3618">
        <w:rPr>
          <w:rFonts w:hint="cs"/>
          <w:rtl/>
        </w:rPr>
        <w:t>ی</w:t>
      </w:r>
      <w:r w:rsidRPr="00790421">
        <w:rPr>
          <w:rFonts w:hint="cs"/>
          <w:rtl/>
        </w:rPr>
        <w:t xml:space="preserve"> پروردگار عرش عظ</w:t>
      </w:r>
      <w:r w:rsidR="000A3618">
        <w:rPr>
          <w:rFonts w:hint="cs"/>
          <w:rtl/>
        </w:rPr>
        <w:t>ی</w:t>
      </w:r>
      <w:r w:rsidRPr="00790421">
        <w:rPr>
          <w:rFonts w:hint="cs"/>
          <w:rtl/>
        </w:rPr>
        <w:t>م ن</w:t>
      </w:r>
      <w:r w:rsidR="000A3618">
        <w:rPr>
          <w:rFonts w:hint="cs"/>
          <w:rtl/>
        </w:rPr>
        <w:t>ی</w:t>
      </w:r>
      <w:r w:rsidRPr="00790421">
        <w:rPr>
          <w:rFonts w:hint="cs"/>
          <w:rtl/>
        </w:rPr>
        <w:t>ست. خدا</w:t>
      </w:r>
      <w:r w:rsidR="000A3618">
        <w:rPr>
          <w:rFonts w:hint="cs"/>
          <w:rtl/>
        </w:rPr>
        <w:t>یی</w:t>
      </w:r>
      <w:r w:rsidRPr="00790421">
        <w:rPr>
          <w:rFonts w:hint="cs"/>
          <w:rtl/>
        </w:rPr>
        <w:t xml:space="preserve"> جز پروردگار</w:t>
      </w:r>
      <w:r w:rsidR="00AC01A5" w:rsidRPr="00790421">
        <w:rPr>
          <w:rFonts w:hint="cs"/>
          <w:rtl/>
        </w:rPr>
        <w:t xml:space="preserve"> آسمان‌ها </w:t>
      </w:r>
      <w:r w:rsidRPr="00790421">
        <w:rPr>
          <w:rFonts w:hint="cs"/>
          <w:rtl/>
        </w:rPr>
        <w:t>و پروردگار زم</w:t>
      </w:r>
      <w:r w:rsidR="000A3618">
        <w:rPr>
          <w:rFonts w:hint="cs"/>
          <w:rtl/>
        </w:rPr>
        <w:t>ی</w:t>
      </w:r>
      <w:r w:rsidRPr="00790421">
        <w:rPr>
          <w:rFonts w:hint="cs"/>
          <w:rtl/>
        </w:rPr>
        <w:t xml:space="preserve">ن و پروردگار عرش </w:t>
      </w:r>
      <w:r w:rsidR="000A3618">
        <w:rPr>
          <w:rFonts w:hint="cs"/>
          <w:rtl/>
        </w:rPr>
        <w:t>ک</w:t>
      </w:r>
      <w:r w:rsidRPr="00790421">
        <w:rPr>
          <w:rFonts w:hint="cs"/>
          <w:rtl/>
        </w:rPr>
        <w:t>ر</w:t>
      </w:r>
      <w:r w:rsidR="000A3618">
        <w:rPr>
          <w:rFonts w:hint="cs"/>
          <w:rtl/>
        </w:rPr>
        <w:t>ی</w:t>
      </w:r>
      <w:r w:rsidRPr="00790421">
        <w:rPr>
          <w:rFonts w:hint="cs"/>
          <w:rtl/>
        </w:rPr>
        <w:t>م وجود ندارد</w:t>
      </w:r>
      <w:r w:rsidR="001435D0" w:rsidRPr="00790421">
        <w:rPr>
          <w:rFonts w:hint="cs"/>
          <w:rtl/>
        </w:rPr>
        <w:t>.</w:t>
      </w:r>
    </w:p>
    <w:p w:rsidR="007A15AE" w:rsidRPr="00790421" w:rsidRDefault="009737C4" w:rsidP="008159DC">
      <w:pPr>
        <w:ind w:firstLine="284"/>
        <w:jc w:val="both"/>
        <w:rPr>
          <w:rStyle w:val="Char"/>
          <w:rFonts w:cs="B Lotus"/>
          <w:color w:val="auto"/>
          <w:sz w:val="28"/>
          <w:szCs w:val="28"/>
          <w:rtl/>
        </w:rPr>
      </w:pPr>
      <w:r w:rsidRPr="009F482A">
        <w:rPr>
          <w:rStyle w:val="Charb"/>
          <w:rFonts w:hint="cs"/>
          <w:rtl/>
        </w:rPr>
        <w:t>و فرمود</w:t>
      </w:r>
      <w:r w:rsidR="00A7613A" w:rsidRPr="009F482A">
        <w:rPr>
          <w:rStyle w:val="Charb"/>
          <w:rFonts w:hint="cs"/>
          <w:rtl/>
        </w:rPr>
        <w:t>:</w:t>
      </w:r>
      <w:r w:rsidR="00A7613A">
        <w:rPr>
          <w:rStyle w:val="Char"/>
          <w:rFonts w:cs="B Lotus" w:hint="cs"/>
          <w:color w:val="auto"/>
          <w:sz w:val="28"/>
          <w:szCs w:val="28"/>
          <w:rtl/>
        </w:rPr>
        <w:t xml:space="preserve"> </w:t>
      </w:r>
      <w:r w:rsidR="007A15AE" w:rsidRPr="00E94274">
        <w:rPr>
          <w:rStyle w:val="Char1"/>
          <w:rFonts w:hint="cs"/>
          <w:rtl/>
        </w:rPr>
        <w:t>«</w:t>
      </w:r>
      <w:r w:rsidR="007A15AE" w:rsidRPr="00E94274">
        <w:rPr>
          <w:rStyle w:val="Char1"/>
          <w:rtl/>
        </w:rPr>
        <w:t>يا حي يا قيوم يا ذا</w:t>
      </w:r>
      <w:r w:rsidR="008B7DF0">
        <w:rPr>
          <w:rStyle w:val="Char1"/>
          <w:rFonts w:hint="cs"/>
          <w:rtl/>
        </w:rPr>
        <w:t xml:space="preserve"> </w:t>
      </w:r>
      <w:r w:rsidR="007A15AE" w:rsidRPr="00E94274">
        <w:rPr>
          <w:rStyle w:val="Char1"/>
          <w:rtl/>
        </w:rPr>
        <w:t>الج</w:t>
      </w:r>
      <w:r w:rsidR="008B7DF0">
        <w:rPr>
          <w:rStyle w:val="Char1"/>
          <w:rtl/>
        </w:rPr>
        <w:t>لال</w:t>
      </w:r>
      <w:r w:rsidR="002F3750" w:rsidRPr="002F3750">
        <w:rPr>
          <w:rStyle w:val="Char1"/>
          <w:rtl/>
        </w:rPr>
        <w:t xml:space="preserve"> و</w:t>
      </w:r>
      <w:r w:rsidR="008B7DF0">
        <w:rPr>
          <w:rStyle w:val="Char1"/>
          <w:rtl/>
        </w:rPr>
        <w:t>الإكرام يا بديع السموات و</w:t>
      </w:r>
      <w:r w:rsidR="007A15AE" w:rsidRPr="00E94274">
        <w:rPr>
          <w:rStyle w:val="Char1"/>
          <w:rtl/>
        </w:rPr>
        <w:t>الأرض...</w:t>
      </w:r>
      <w:r w:rsidR="000146F5" w:rsidRPr="00E94274">
        <w:rPr>
          <w:rStyle w:val="Char1"/>
          <w:rtl/>
        </w:rPr>
        <w:t>»</w:t>
      </w:r>
      <w:r w:rsidR="007A15AE" w:rsidRPr="009F482A">
        <w:rPr>
          <w:rStyle w:val="Charb"/>
          <w:vertAlign w:val="superscript"/>
          <w:rtl/>
        </w:rPr>
        <w:footnoteReference w:id="66"/>
      </w:r>
      <w:r w:rsidR="008B7DF0" w:rsidRPr="009F482A">
        <w:rPr>
          <w:rStyle w:val="Charb"/>
          <w:rFonts w:hint="cs"/>
          <w:rtl/>
        </w:rPr>
        <w:t>.</w:t>
      </w:r>
    </w:p>
    <w:p w:rsidR="007A15AE" w:rsidRPr="00790421" w:rsidRDefault="007A15AE" w:rsidP="009F482A">
      <w:pPr>
        <w:pStyle w:val="ab"/>
        <w:rPr>
          <w:rtl/>
        </w:rPr>
      </w:pPr>
      <w:r w:rsidRPr="00790421">
        <w:rPr>
          <w:rFonts w:hint="cs"/>
          <w:rtl/>
        </w:rPr>
        <w:t>«ا</w:t>
      </w:r>
      <w:r w:rsidR="000A3618">
        <w:rPr>
          <w:rFonts w:hint="cs"/>
          <w:rtl/>
        </w:rPr>
        <w:t>ی</w:t>
      </w:r>
      <w:r w:rsidRPr="00790421">
        <w:rPr>
          <w:rFonts w:hint="cs"/>
          <w:rtl/>
        </w:rPr>
        <w:t xml:space="preserve"> زنده‌</w:t>
      </w:r>
      <w:r w:rsidR="000A3618">
        <w:rPr>
          <w:rFonts w:hint="cs"/>
          <w:rtl/>
        </w:rPr>
        <w:t>ی</w:t>
      </w:r>
      <w:r w:rsidRPr="00790421">
        <w:rPr>
          <w:rFonts w:hint="cs"/>
          <w:rtl/>
        </w:rPr>
        <w:t xml:space="preserve"> پابرجا، و ا</w:t>
      </w:r>
      <w:r w:rsidR="000A3618">
        <w:rPr>
          <w:rFonts w:hint="cs"/>
          <w:rtl/>
        </w:rPr>
        <w:t>ی</w:t>
      </w:r>
      <w:r w:rsidRPr="00790421">
        <w:rPr>
          <w:rFonts w:hint="cs"/>
          <w:rtl/>
        </w:rPr>
        <w:t xml:space="preserve"> دارا</w:t>
      </w:r>
      <w:r w:rsidR="000A3618">
        <w:rPr>
          <w:rFonts w:hint="cs"/>
          <w:rtl/>
        </w:rPr>
        <w:t>ی</w:t>
      </w:r>
      <w:r w:rsidRPr="00790421">
        <w:rPr>
          <w:rFonts w:hint="cs"/>
          <w:rtl/>
        </w:rPr>
        <w:t xml:space="preserve"> ش</w:t>
      </w:r>
      <w:r w:rsidR="000A3618">
        <w:rPr>
          <w:rFonts w:hint="cs"/>
          <w:rtl/>
        </w:rPr>
        <w:t>ک</w:t>
      </w:r>
      <w:r w:rsidRPr="00790421">
        <w:rPr>
          <w:rFonts w:hint="cs"/>
          <w:rtl/>
        </w:rPr>
        <w:t xml:space="preserve">وه و </w:t>
      </w:r>
      <w:r w:rsidR="000A3618">
        <w:rPr>
          <w:rFonts w:hint="cs"/>
          <w:rtl/>
        </w:rPr>
        <w:t>ک</w:t>
      </w:r>
      <w:r w:rsidRPr="00790421">
        <w:rPr>
          <w:rFonts w:hint="cs"/>
          <w:rtl/>
        </w:rPr>
        <w:t>رم و ا</w:t>
      </w:r>
      <w:r w:rsidR="000A3618">
        <w:rPr>
          <w:rFonts w:hint="cs"/>
          <w:rtl/>
        </w:rPr>
        <w:t>ی</w:t>
      </w:r>
      <w:r w:rsidRPr="00790421">
        <w:rPr>
          <w:rFonts w:hint="cs"/>
          <w:rtl/>
        </w:rPr>
        <w:t xml:space="preserve"> پد</w:t>
      </w:r>
      <w:r w:rsidR="000A3618">
        <w:rPr>
          <w:rFonts w:hint="cs"/>
          <w:rtl/>
        </w:rPr>
        <w:t>ی</w:t>
      </w:r>
      <w:r w:rsidRPr="00790421">
        <w:rPr>
          <w:rFonts w:hint="cs"/>
          <w:rtl/>
        </w:rPr>
        <w:t>دآورنده‌</w:t>
      </w:r>
      <w:r w:rsidR="000A3618">
        <w:rPr>
          <w:rFonts w:hint="cs"/>
          <w:rtl/>
        </w:rPr>
        <w:t>ی</w:t>
      </w:r>
      <w:r w:rsidR="00AC01A5" w:rsidRPr="00790421">
        <w:rPr>
          <w:rFonts w:hint="cs"/>
          <w:rtl/>
        </w:rPr>
        <w:t xml:space="preserve"> آسمان‌ها </w:t>
      </w:r>
      <w:r w:rsidRPr="00790421">
        <w:rPr>
          <w:rFonts w:hint="cs"/>
          <w:rtl/>
        </w:rPr>
        <w:t>و زم</w:t>
      </w:r>
      <w:r w:rsidR="000A3618">
        <w:rPr>
          <w:rFonts w:hint="cs"/>
          <w:rtl/>
        </w:rPr>
        <w:t>ی</w:t>
      </w:r>
      <w:r w:rsidRPr="00790421">
        <w:rPr>
          <w:rFonts w:hint="cs"/>
          <w:rtl/>
        </w:rPr>
        <w:t>ن»</w:t>
      </w:r>
      <w:r w:rsidR="009F482A">
        <w:rPr>
          <w:rFonts w:hint="cs"/>
          <w:rtl/>
        </w:rPr>
        <w:t>.</w:t>
      </w:r>
    </w:p>
    <w:p w:rsidR="007A15AE" w:rsidRPr="008159DC" w:rsidRDefault="007A15AE" w:rsidP="008159DC">
      <w:pPr>
        <w:ind w:firstLine="284"/>
        <w:jc w:val="both"/>
        <w:rPr>
          <w:rFonts w:ascii="Al-QuranAlKareem" w:hAnsi="Al-QuranAlKareem" w:cs="Traditional Arabic"/>
          <w:b/>
          <w:bCs/>
          <w:spacing w:val="-4"/>
          <w:rtl/>
        </w:rPr>
      </w:pPr>
      <w:r w:rsidRPr="009F482A">
        <w:rPr>
          <w:rStyle w:val="Charb"/>
          <w:rFonts w:hint="cs"/>
          <w:rtl/>
        </w:rPr>
        <w:t>و فرمود</w:t>
      </w:r>
      <w:r w:rsidR="00A7613A" w:rsidRPr="009F482A">
        <w:rPr>
          <w:rStyle w:val="Charb"/>
          <w:rtl/>
        </w:rPr>
        <w:t>:</w:t>
      </w:r>
      <w:r w:rsidR="00A7613A" w:rsidRPr="008159DC">
        <w:rPr>
          <w:rFonts w:ascii="Al-QuranAlKareem" w:hAnsi="Al-QuranAlKareem" w:cs="Traditional Arabic"/>
          <w:b/>
          <w:bCs/>
          <w:spacing w:val="-4"/>
          <w:rtl/>
        </w:rPr>
        <w:t xml:space="preserve"> </w:t>
      </w:r>
      <w:r w:rsidRPr="008159DC">
        <w:rPr>
          <w:rStyle w:val="Char1"/>
          <w:rFonts w:hint="cs"/>
          <w:spacing w:val="-4"/>
          <w:rtl/>
        </w:rPr>
        <w:t>«</w:t>
      </w:r>
      <w:r w:rsidRPr="008159DC">
        <w:rPr>
          <w:rStyle w:val="Char1"/>
          <w:spacing w:val="-4"/>
          <w:rtl/>
        </w:rPr>
        <w:t>بسم</w:t>
      </w:r>
      <w:r w:rsidRPr="008159DC">
        <w:rPr>
          <w:rStyle w:val="Char1"/>
          <w:rFonts w:ascii="Times New Roman" w:hAnsi="Times New Roman" w:cs="Times New Roman" w:hint="cs"/>
          <w:spacing w:val="-4"/>
          <w:rtl/>
        </w:rPr>
        <w:t>‌</w:t>
      </w:r>
      <w:r w:rsidRPr="008159DC">
        <w:rPr>
          <w:rStyle w:val="Char1"/>
          <w:rFonts w:hint="cs"/>
          <w:spacing w:val="-4"/>
          <w:rtl/>
        </w:rPr>
        <w:t>الله</w:t>
      </w:r>
      <w:r w:rsidRPr="008159DC">
        <w:rPr>
          <w:rStyle w:val="Char1"/>
          <w:spacing w:val="-4"/>
          <w:rtl/>
        </w:rPr>
        <w:t xml:space="preserve"> </w:t>
      </w:r>
      <w:r w:rsidRPr="008159DC">
        <w:rPr>
          <w:rStyle w:val="Char1"/>
          <w:rFonts w:hint="cs"/>
          <w:spacing w:val="-4"/>
          <w:rtl/>
        </w:rPr>
        <w:t>الذي</w:t>
      </w:r>
      <w:r w:rsidRPr="008159DC">
        <w:rPr>
          <w:rStyle w:val="Char1"/>
          <w:spacing w:val="-4"/>
          <w:rtl/>
        </w:rPr>
        <w:t xml:space="preserve"> </w:t>
      </w:r>
      <w:r w:rsidRPr="008159DC">
        <w:rPr>
          <w:rStyle w:val="Char1"/>
          <w:rFonts w:hint="cs"/>
          <w:spacing w:val="-4"/>
          <w:rtl/>
        </w:rPr>
        <w:t>لا</w:t>
      </w:r>
      <w:r w:rsidRPr="008159DC">
        <w:rPr>
          <w:rStyle w:val="Char1"/>
          <w:spacing w:val="-4"/>
          <w:rtl/>
        </w:rPr>
        <w:t xml:space="preserve"> يضر مع اس</w:t>
      </w:r>
      <w:r w:rsidR="00CE59FB" w:rsidRPr="008159DC">
        <w:rPr>
          <w:rStyle w:val="Char1"/>
          <w:spacing w:val="-4"/>
          <w:rtl/>
        </w:rPr>
        <w:t>مه شيء في الأرض ولا في السماء و</w:t>
      </w:r>
      <w:r w:rsidRPr="008159DC">
        <w:rPr>
          <w:rStyle w:val="Char1"/>
          <w:spacing w:val="-4"/>
          <w:rtl/>
        </w:rPr>
        <w:t>هو السميع العليم</w:t>
      </w:r>
      <w:r w:rsidRPr="008159DC">
        <w:rPr>
          <w:rStyle w:val="Char1"/>
          <w:rFonts w:hint="cs"/>
          <w:spacing w:val="-4"/>
          <w:rtl/>
        </w:rPr>
        <w:t>»</w:t>
      </w:r>
      <w:r w:rsidRPr="009F482A">
        <w:rPr>
          <w:rStyle w:val="Charb"/>
          <w:vertAlign w:val="superscript"/>
          <w:rtl/>
        </w:rPr>
        <w:footnoteReference w:id="67"/>
      </w:r>
      <w:r w:rsidR="00CE59FB" w:rsidRPr="009F482A">
        <w:rPr>
          <w:rStyle w:val="Charb"/>
          <w:rFonts w:hint="cs"/>
          <w:rtl/>
        </w:rPr>
        <w:t>.</w:t>
      </w:r>
    </w:p>
    <w:p w:rsidR="007A15AE" w:rsidRPr="007472F7" w:rsidRDefault="007A15AE" w:rsidP="009F482A">
      <w:pPr>
        <w:pStyle w:val="ab"/>
        <w:rPr>
          <w:rtl/>
        </w:rPr>
      </w:pPr>
      <w:r w:rsidRPr="007472F7">
        <w:rPr>
          <w:rFonts w:hint="cs"/>
          <w:rtl/>
        </w:rPr>
        <w:lastRenderedPageBreak/>
        <w:t xml:space="preserve">«به نام </w:t>
      </w:r>
      <w:r w:rsidR="0066128C" w:rsidRPr="007472F7">
        <w:rPr>
          <w:rFonts w:hint="cs"/>
          <w:rtl/>
        </w:rPr>
        <w:t>خدایی</w:t>
      </w:r>
      <w:r w:rsidRPr="007472F7">
        <w:rPr>
          <w:rFonts w:hint="cs"/>
          <w:rtl/>
        </w:rPr>
        <w:t xml:space="preserve"> </w:t>
      </w:r>
      <w:r w:rsidR="000A3618">
        <w:rPr>
          <w:rFonts w:hint="cs"/>
          <w:rtl/>
        </w:rPr>
        <w:t>ک</w:t>
      </w:r>
      <w:r w:rsidRPr="007472F7">
        <w:rPr>
          <w:rFonts w:hint="cs"/>
          <w:rtl/>
        </w:rPr>
        <w:t>ه ه</w:t>
      </w:r>
      <w:r w:rsidR="000A3618">
        <w:rPr>
          <w:rFonts w:hint="cs"/>
          <w:rtl/>
        </w:rPr>
        <w:t>ی</w:t>
      </w:r>
      <w:r w:rsidRPr="007472F7">
        <w:rPr>
          <w:rFonts w:hint="cs"/>
          <w:rtl/>
        </w:rPr>
        <w:t>چ چ</w:t>
      </w:r>
      <w:r w:rsidR="000A3618">
        <w:rPr>
          <w:rFonts w:hint="cs"/>
          <w:rtl/>
        </w:rPr>
        <w:t>ی</w:t>
      </w:r>
      <w:r w:rsidRPr="007472F7">
        <w:rPr>
          <w:rFonts w:hint="cs"/>
          <w:rtl/>
        </w:rPr>
        <w:t>ز در زم</w:t>
      </w:r>
      <w:r w:rsidR="000A3618">
        <w:rPr>
          <w:rFonts w:hint="cs"/>
          <w:rtl/>
        </w:rPr>
        <w:t>ی</w:t>
      </w:r>
      <w:r w:rsidRPr="007472F7">
        <w:rPr>
          <w:rFonts w:hint="cs"/>
          <w:rtl/>
        </w:rPr>
        <w:t>ن و آسمان با وجود اسم او ضرر نم</w:t>
      </w:r>
      <w:r w:rsidR="000A3618">
        <w:rPr>
          <w:rFonts w:hint="cs"/>
          <w:rtl/>
        </w:rPr>
        <w:t>ی</w:t>
      </w:r>
      <w:r w:rsidRPr="007472F7">
        <w:rPr>
          <w:rFonts w:hint="cs"/>
          <w:rtl/>
        </w:rPr>
        <w:t>‌ب</w:t>
      </w:r>
      <w:r w:rsidR="000A3618">
        <w:rPr>
          <w:rFonts w:hint="cs"/>
          <w:rtl/>
        </w:rPr>
        <w:t>ی</w:t>
      </w:r>
      <w:r w:rsidRPr="007472F7">
        <w:rPr>
          <w:rFonts w:hint="cs"/>
          <w:rtl/>
        </w:rPr>
        <w:t>ند و اوست شنونده دانا</w:t>
      </w:r>
      <w:r w:rsidR="00DC55C9" w:rsidRPr="007472F7">
        <w:rPr>
          <w:rFonts w:hint="cs"/>
          <w:rtl/>
        </w:rPr>
        <w:t>»</w:t>
      </w:r>
      <w:r w:rsidRPr="007472F7">
        <w:rPr>
          <w:rFonts w:hint="cs"/>
          <w:rtl/>
        </w:rPr>
        <w:t>.</w:t>
      </w:r>
    </w:p>
    <w:p w:rsidR="007A15AE" w:rsidRPr="00790421" w:rsidRDefault="009737C4" w:rsidP="008159DC">
      <w:pPr>
        <w:ind w:firstLine="284"/>
        <w:jc w:val="both"/>
        <w:rPr>
          <w:rStyle w:val="Char"/>
          <w:rFonts w:cs="B Lotus"/>
          <w:color w:val="auto"/>
          <w:sz w:val="28"/>
          <w:szCs w:val="28"/>
          <w:rtl/>
        </w:rPr>
      </w:pPr>
      <w:r w:rsidRPr="009F482A">
        <w:rPr>
          <w:rStyle w:val="Charb"/>
          <w:rFonts w:hint="cs"/>
          <w:rtl/>
        </w:rPr>
        <w:t>و فرمود</w:t>
      </w:r>
      <w:r w:rsidR="00A7613A" w:rsidRPr="009F482A">
        <w:rPr>
          <w:rStyle w:val="Charb"/>
          <w:rFonts w:hint="cs"/>
          <w:rtl/>
        </w:rPr>
        <w:t xml:space="preserve">: </w:t>
      </w:r>
      <w:r w:rsidR="007A15AE" w:rsidRPr="00E94274">
        <w:rPr>
          <w:rStyle w:val="Char1"/>
          <w:rFonts w:hint="cs"/>
          <w:rtl/>
        </w:rPr>
        <w:t>«</w:t>
      </w:r>
      <w:r w:rsidR="00CE59FB">
        <w:rPr>
          <w:rStyle w:val="Char1"/>
          <w:rtl/>
        </w:rPr>
        <w:t>اللهم عالم الغيب والشهادة فاطر السموات و</w:t>
      </w:r>
      <w:r w:rsidR="007A15AE" w:rsidRPr="00E94274">
        <w:rPr>
          <w:rStyle w:val="Char1"/>
          <w:rtl/>
        </w:rPr>
        <w:t>ا</w:t>
      </w:r>
      <w:r w:rsidR="00CE59FB">
        <w:rPr>
          <w:rStyle w:val="Char1"/>
          <w:rtl/>
        </w:rPr>
        <w:t>لأرض رب كل شيء و</w:t>
      </w:r>
      <w:r w:rsidR="007A15AE" w:rsidRPr="00E94274">
        <w:rPr>
          <w:rStyle w:val="Char1"/>
          <w:rtl/>
        </w:rPr>
        <w:t>مليكه</w:t>
      </w:r>
      <w:r w:rsidR="00CE59FB">
        <w:rPr>
          <w:rStyle w:val="Char1"/>
          <w:rFonts w:hint="cs"/>
          <w:rtl/>
        </w:rPr>
        <w:t>..</w:t>
      </w:r>
      <w:r w:rsidR="007A15AE" w:rsidRPr="00E94274">
        <w:rPr>
          <w:rStyle w:val="Char1"/>
          <w:rFonts w:hint="cs"/>
          <w:rtl/>
        </w:rPr>
        <w:t>»</w:t>
      </w:r>
      <w:r w:rsidR="007A15AE" w:rsidRPr="009F482A">
        <w:rPr>
          <w:rStyle w:val="Charb"/>
          <w:vertAlign w:val="superscript"/>
          <w:rtl/>
        </w:rPr>
        <w:footnoteReference w:id="68"/>
      </w:r>
      <w:r w:rsidR="002130AD" w:rsidRPr="009F482A">
        <w:rPr>
          <w:rStyle w:val="Charb"/>
          <w:rFonts w:hint="cs"/>
          <w:rtl/>
        </w:rPr>
        <w:t xml:space="preserve"> </w:t>
      </w:r>
      <w:r w:rsidR="007A15AE" w:rsidRPr="009F482A">
        <w:rPr>
          <w:rStyle w:val="Charb"/>
          <w:rFonts w:hint="cs"/>
          <w:rtl/>
        </w:rPr>
        <w:t>الحديث</w:t>
      </w:r>
      <w:r w:rsidR="007A15AE" w:rsidRPr="009F482A">
        <w:rPr>
          <w:rStyle w:val="Charb"/>
          <w:vertAlign w:val="superscript"/>
          <w:rtl/>
        </w:rPr>
        <w:footnoteReference w:id="69"/>
      </w:r>
      <w:r w:rsidR="007A15AE" w:rsidRPr="009F482A">
        <w:rPr>
          <w:rStyle w:val="Charb"/>
          <w:rFonts w:hint="cs"/>
          <w:rtl/>
        </w:rPr>
        <w:t>.</w:t>
      </w:r>
    </w:p>
    <w:p w:rsidR="007A15AE" w:rsidRPr="009F482A" w:rsidRDefault="007A15AE" w:rsidP="009F482A">
      <w:pPr>
        <w:pStyle w:val="ab"/>
        <w:rPr>
          <w:rtl/>
        </w:rPr>
      </w:pPr>
      <w:r w:rsidRPr="009F482A">
        <w:rPr>
          <w:rFonts w:hint="cs"/>
          <w:rtl/>
        </w:rPr>
        <w:t>«ا</w:t>
      </w:r>
      <w:r w:rsidR="000A3618" w:rsidRPr="009F482A">
        <w:rPr>
          <w:rFonts w:hint="cs"/>
          <w:rtl/>
        </w:rPr>
        <w:t>ی</w:t>
      </w:r>
      <w:r w:rsidRPr="009F482A">
        <w:rPr>
          <w:rFonts w:hint="cs"/>
          <w:rtl/>
        </w:rPr>
        <w:t xml:space="preserve"> خدا</w:t>
      </w:r>
      <w:r w:rsidR="000A3618" w:rsidRPr="009F482A">
        <w:rPr>
          <w:rFonts w:hint="cs"/>
          <w:rtl/>
        </w:rPr>
        <w:t>ی</w:t>
      </w:r>
      <w:r w:rsidRPr="009F482A">
        <w:rPr>
          <w:rFonts w:hint="cs"/>
          <w:rtl/>
        </w:rPr>
        <w:t xml:space="preserve"> داننده‌</w:t>
      </w:r>
      <w:r w:rsidR="000A3618" w:rsidRPr="009F482A">
        <w:rPr>
          <w:rFonts w:hint="cs"/>
          <w:rtl/>
        </w:rPr>
        <w:t>ی</w:t>
      </w:r>
      <w:r w:rsidRPr="009F482A">
        <w:rPr>
          <w:rFonts w:hint="cs"/>
          <w:rtl/>
        </w:rPr>
        <w:t xml:space="preserve"> نهان و آش</w:t>
      </w:r>
      <w:r w:rsidR="000A3618" w:rsidRPr="009F482A">
        <w:rPr>
          <w:rFonts w:hint="cs"/>
          <w:rtl/>
        </w:rPr>
        <w:t>ک</w:t>
      </w:r>
      <w:r w:rsidRPr="009F482A">
        <w:rPr>
          <w:rFonts w:hint="cs"/>
          <w:rtl/>
        </w:rPr>
        <w:t>ار، آفر</w:t>
      </w:r>
      <w:r w:rsidR="000A3618" w:rsidRPr="009F482A">
        <w:rPr>
          <w:rFonts w:hint="cs"/>
          <w:rtl/>
        </w:rPr>
        <w:t>ی</w:t>
      </w:r>
      <w:r w:rsidRPr="009F482A">
        <w:rPr>
          <w:rFonts w:hint="cs"/>
          <w:rtl/>
        </w:rPr>
        <w:t>ننده‌</w:t>
      </w:r>
      <w:r w:rsidR="000A3618" w:rsidRPr="009F482A">
        <w:rPr>
          <w:rFonts w:hint="cs"/>
          <w:rtl/>
        </w:rPr>
        <w:t>ی</w:t>
      </w:r>
      <w:r w:rsidR="00AC01A5" w:rsidRPr="009F482A">
        <w:rPr>
          <w:rFonts w:hint="cs"/>
          <w:rtl/>
        </w:rPr>
        <w:t xml:space="preserve"> آسمان‌ها </w:t>
      </w:r>
      <w:r w:rsidRPr="009F482A">
        <w:rPr>
          <w:rFonts w:hint="cs"/>
          <w:rtl/>
        </w:rPr>
        <w:t>و زم</w:t>
      </w:r>
      <w:r w:rsidR="000A3618" w:rsidRPr="009F482A">
        <w:rPr>
          <w:rFonts w:hint="cs"/>
          <w:rtl/>
        </w:rPr>
        <w:t>ی</w:t>
      </w:r>
      <w:r w:rsidRPr="009F482A">
        <w:rPr>
          <w:rFonts w:hint="cs"/>
          <w:rtl/>
        </w:rPr>
        <w:t>ن، پروردگار و مال</w:t>
      </w:r>
      <w:r w:rsidR="000A3618" w:rsidRPr="009F482A">
        <w:rPr>
          <w:rFonts w:hint="cs"/>
          <w:rtl/>
        </w:rPr>
        <w:t>ک</w:t>
      </w:r>
      <w:r w:rsidRPr="009F482A">
        <w:rPr>
          <w:rFonts w:hint="cs"/>
          <w:rtl/>
        </w:rPr>
        <w:t xml:space="preserve"> همه چ</w:t>
      </w:r>
      <w:r w:rsidR="000A3618" w:rsidRPr="009F482A">
        <w:rPr>
          <w:rFonts w:hint="cs"/>
          <w:rtl/>
        </w:rPr>
        <w:t>ی</w:t>
      </w:r>
      <w:r w:rsidRPr="009F482A">
        <w:rPr>
          <w:rFonts w:hint="cs"/>
          <w:rtl/>
        </w:rPr>
        <w:t>ز»</w:t>
      </w:r>
      <w:r w:rsidR="00CE59FB" w:rsidRPr="009F482A">
        <w:rPr>
          <w:rFonts w:hint="cs"/>
          <w:rtl/>
        </w:rPr>
        <w:t>.</w:t>
      </w:r>
    </w:p>
    <w:p w:rsidR="007A15AE" w:rsidRPr="00790421" w:rsidRDefault="0066128C" w:rsidP="009A6A43">
      <w:pPr>
        <w:ind w:firstLine="284"/>
        <w:jc w:val="both"/>
        <w:rPr>
          <w:rFonts w:ascii="Al-QuranAlKareem" w:hAnsi="Al-QuranAlKareem" w:cs="Traditional Arabic"/>
          <w:b/>
          <w:bCs/>
          <w:rtl/>
        </w:rPr>
      </w:pPr>
      <w:r w:rsidRPr="009F482A">
        <w:rPr>
          <w:rStyle w:val="Charb"/>
          <w:rFonts w:hint="cs"/>
          <w:rtl/>
        </w:rPr>
        <w:t>و</w:t>
      </w:r>
      <w:r w:rsidR="009737C4" w:rsidRPr="009F482A">
        <w:rPr>
          <w:rStyle w:val="Charb"/>
          <w:rFonts w:hint="cs"/>
          <w:rtl/>
        </w:rPr>
        <w:t xml:space="preserve"> فرمود</w:t>
      </w:r>
      <w:r w:rsidR="00A7613A" w:rsidRPr="009F482A">
        <w:rPr>
          <w:rStyle w:val="Charb"/>
          <w:rFonts w:hint="cs"/>
          <w:rtl/>
        </w:rPr>
        <w:t>:</w:t>
      </w:r>
      <w:r w:rsidR="00A7613A">
        <w:rPr>
          <w:rFonts w:cs="B Lotus" w:hint="cs"/>
          <w:rtl/>
        </w:rPr>
        <w:t xml:space="preserve"> </w:t>
      </w:r>
      <w:r w:rsidR="007A15AE" w:rsidRPr="00E94274">
        <w:rPr>
          <w:rStyle w:val="Char1"/>
          <w:rFonts w:hint="cs"/>
          <w:rtl/>
        </w:rPr>
        <w:t>«</w:t>
      </w:r>
      <w:r w:rsidR="007A15AE" w:rsidRPr="00E94274">
        <w:rPr>
          <w:rStyle w:val="Char1"/>
          <w:rtl/>
        </w:rPr>
        <w:t xml:space="preserve">اللّهم رب </w:t>
      </w:r>
      <w:r w:rsidR="007A15AE" w:rsidRPr="00E94274">
        <w:rPr>
          <w:rStyle w:val="Char1"/>
          <w:rFonts w:ascii="Times New Roman" w:hAnsi="Times New Roman" w:cs="Times New Roman" w:hint="cs"/>
          <w:rtl/>
        </w:rPr>
        <w:t>‌</w:t>
      </w:r>
      <w:r w:rsidR="007A15AE" w:rsidRPr="00E94274">
        <w:rPr>
          <w:rStyle w:val="Char1"/>
          <w:rFonts w:hint="cs"/>
          <w:rtl/>
        </w:rPr>
        <w:t>السموات</w:t>
      </w:r>
      <w:r w:rsidR="007A15AE" w:rsidRPr="00E94274">
        <w:rPr>
          <w:rStyle w:val="Char1"/>
          <w:rtl/>
        </w:rPr>
        <w:t xml:space="preserve"> </w:t>
      </w:r>
      <w:r w:rsidR="007A15AE" w:rsidRPr="00E94274">
        <w:rPr>
          <w:rStyle w:val="Char1"/>
          <w:rFonts w:hint="cs"/>
          <w:rtl/>
        </w:rPr>
        <w:t>السبع</w:t>
      </w:r>
      <w:r w:rsidR="002F3750" w:rsidRPr="002F3750">
        <w:rPr>
          <w:rStyle w:val="Char1"/>
          <w:rtl/>
        </w:rPr>
        <w:t xml:space="preserve"> و</w:t>
      </w:r>
      <w:r w:rsidR="007A15AE" w:rsidRPr="00E94274">
        <w:rPr>
          <w:rStyle w:val="Char1"/>
          <w:rFonts w:hint="cs"/>
          <w:rtl/>
        </w:rPr>
        <w:t>رب</w:t>
      </w:r>
      <w:r w:rsidR="007A15AE" w:rsidRPr="00E94274">
        <w:rPr>
          <w:rStyle w:val="Char1"/>
          <w:rtl/>
        </w:rPr>
        <w:t xml:space="preserve"> </w:t>
      </w:r>
      <w:r w:rsidR="007A15AE" w:rsidRPr="00E94274">
        <w:rPr>
          <w:rStyle w:val="Char1"/>
          <w:rFonts w:hint="cs"/>
          <w:rtl/>
        </w:rPr>
        <w:t>العرش</w:t>
      </w:r>
      <w:r w:rsidR="007A15AE" w:rsidRPr="00E94274">
        <w:rPr>
          <w:rStyle w:val="Char1"/>
          <w:rtl/>
        </w:rPr>
        <w:t xml:space="preserve"> </w:t>
      </w:r>
      <w:r w:rsidR="007A15AE" w:rsidRPr="00E94274">
        <w:rPr>
          <w:rStyle w:val="Char1"/>
          <w:rFonts w:hint="cs"/>
          <w:rtl/>
        </w:rPr>
        <w:t>العظيم</w:t>
      </w:r>
      <w:r w:rsidR="007A15AE" w:rsidRPr="00E94274">
        <w:rPr>
          <w:rStyle w:val="Char1"/>
          <w:rtl/>
        </w:rPr>
        <w:t xml:space="preserve"> </w:t>
      </w:r>
      <w:r w:rsidR="007A15AE" w:rsidRPr="00E94274">
        <w:rPr>
          <w:rStyle w:val="Char1"/>
          <w:rFonts w:hint="cs"/>
          <w:rtl/>
        </w:rPr>
        <w:t>ربنا</w:t>
      </w:r>
      <w:r w:rsidR="002F3750" w:rsidRPr="002F3750">
        <w:rPr>
          <w:rStyle w:val="Char1"/>
          <w:rtl/>
        </w:rPr>
        <w:t xml:space="preserve"> و</w:t>
      </w:r>
      <w:r w:rsidR="007A15AE" w:rsidRPr="00E94274">
        <w:rPr>
          <w:rStyle w:val="Char1"/>
          <w:rFonts w:hint="cs"/>
          <w:rtl/>
        </w:rPr>
        <w:t>رب</w:t>
      </w:r>
      <w:r w:rsidR="007A15AE" w:rsidRPr="00E94274">
        <w:rPr>
          <w:rStyle w:val="Char1"/>
          <w:rtl/>
        </w:rPr>
        <w:t xml:space="preserve"> </w:t>
      </w:r>
      <w:r w:rsidR="007A15AE" w:rsidRPr="00E94274">
        <w:rPr>
          <w:rStyle w:val="Char1"/>
          <w:rFonts w:hint="cs"/>
          <w:rtl/>
        </w:rPr>
        <w:t>كل</w:t>
      </w:r>
      <w:r w:rsidR="007A15AE" w:rsidRPr="00E94274">
        <w:rPr>
          <w:rStyle w:val="Char1"/>
          <w:rtl/>
        </w:rPr>
        <w:t xml:space="preserve"> </w:t>
      </w:r>
      <w:r w:rsidR="007A15AE" w:rsidRPr="00E94274">
        <w:rPr>
          <w:rStyle w:val="Char1"/>
          <w:rFonts w:hint="cs"/>
          <w:rtl/>
        </w:rPr>
        <w:t>شيء</w:t>
      </w:r>
      <w:r w:rsidR="007A15AE" w:rsidRPr="00E94274">
        <w:rPr>
          <w:rStyle w:val="Char1"/>
          <w:rtl/>
        </w:rPr>
        <w:t xml:space="preserve"> </w:t>
      </w:r>
      <w:r w:rsidR="007A15AE" w:rsidRPr="00E94274">
        <w:rPr>
          <w:rStyle w:val="Char1"/>
          <w:rFonts w:hint="cs"/>
          <w:rtl/>
        </w:rPr>
        <w:t>فالق</w:t>
      </w:r>
      <w:r w:rsidR="007A15AE" w:rsidRPr="00E94274">
        <w:rPr>
          <w:rStyle w:val="Char1"/>
          <w:rtl/>
        </w:rPr>
        <w:t xml:space="preserve"> </w:t>
      </w:r>
      <w:r w:rsidR="007A15AE" w:rsidRPr="00E94274">
        <w:rPr>
          <w:rStyle w:val="Char1"/>
          <w:rFonts w:hint="cs"/>
          <w:rtl/>
        </w:rPr>
        <w:t>الحب</w:t>
      </w:r>
      <w:r w:rsidR="002F3750" w:rsidRPr="002F3750">
        <w:rPr>
          <w:rStyle w:val="Char1"/>
          <w:rtl/>
        </w:rPr>
        <w:t xml:space="preserve"> و</w:t>
      </w:r>
      <w:r w:rsidR="007A15AE" w:rsidRPr="00E94274">
        <w:rPr>
          <w:rStyle w:val="Char1"/>
          <w:rFonts w:hint="cs"/>
          <w:rtl/>
        </w:rPr>
        <w:t>النوی</w:t>
      </w:r>
      <w:r w:rsidR="007A15AE" w:rsidRPr="00E94274">
        <w:rPr>
          <w:rStyle w:val="Char1"/>
          <w:rtl/>
        </w:rPr>
        <w:t xml:space="preserve"> </w:t>
      </w:r>
      <w:r w:rsidR="007A15AE" w:rsidRPr="00E94274">
        <w:rPr>
          <w:rStyle w:val="Char1"/>
          <w:rFonts w:hint="cs"/>
          <w:rtl/>
        </w:rPr>
        <w:t>منزل</w:t>
      </w:r>
      <w:r w:rsidR="007A15AE" w:rsidRPr="00E94274">
        <w:rPr>
          <w:rStyle w:val="Char1"/>
          <w:rtl/>
        </w:rPr>
        <w:t xml:space="preserve"> </w:t>
      </w:r>
      <w:r w:rsidR="007A15AE" w:rsidRPr="00E94274">
        <w:rPr>
          <w:rStyle w:val="Char1"/>
          <w:rFonts w:hint="cs"/>
          <w:rtl/>
        </w:rPr>
        <w:t>التوراة</w:t>
      </w:r>
      <w:r w:rsidR="007A15AE" w:rsidRPr="00E94274">
        <w:rPr>
          <w:rStyle w:val="Char1"/>
          <w:rtl/>
        </w:rPr>
        <w:t xml:space="preserve"> </w:t>
      </w:r>
      <w:r w:rsidR="007A15AE" w:rsidRPr="00E94274">
        <w:rPr>
          <w:rStyle w:val="Char1"/>
          <w:rFonts w:hint="cs"/>
          <w:rtl/>
        </w:rPr>
        <w:t>والإنجيل</w:t>
      </w:r>
      <w:r w:rsidR="002F3750" w:rsidRPr="002F3750">
        <w:rPr>
          <w:rStyle w:val="Char1"/>
          <w:rtl/>
        </w:rPr>
        <w:t xml:space="preserve"> و</w:t>
      </w:r>
      <w:r w:rsidR="007A15AE" w:rsidRPr="00E94274">
        <w:rPr>
          <w:rStyle w:val="Char1"/>
          <w:rFonts w:hint="cs"/>
          <w:rtl/>
        </w:rPr>
        <w:t>القرآن</w:t>
      </w:r>
      <w:r w:rsidR="007A15AE" w:rsidRPr="00E94274">
        <w:rPr>
          <w:rStyle w:val="Char1"/>
          <w:rtl/>
        </w:rPr>
        <w:t xml:space="preserve"> </w:t>
      </w:r>
      <w:r w:rsidR="007A15AE" w:rsidRPr="00E94274">
        <w:rPr>
          <w:rStyle w:val="Char1"/>
          <w:rFonts w:hint="cs"/>
          <w:rtl/>
        </w:rPr>
        <w:t>أعوذ</w:t>
      </w:r>
      <w:r w:rsidR="007A15AE" w:rsidRPr="00E94274">
        <w:rPr>
          <w:rStyle w:val="Char1"/>
          <w:rtl/>
        </w:rPr>
        <w:t xml:space="preserve"> </w:t>
      </w:r>
      <w:r w:rsidR="007A15AE" w:rsidRPr="00E94274">
        <w:rPr>
          <w:rStyle w:val="Char1"/>
          <w:rFonts w:hint="cs"/>
          <w:rtl/>
        </w:rPr>
        <w:t>بك</w:t>
      </w:r>
      <w:r w:rsidR="007A15AE" w:rsidRPr="00E94274">
        <w:rPr>
          <w:rStyle w:val="Char1"/>
          <w:rtl/>
        </w:rPr>
        <w:t xml:space="preserve"> </w:t>
      </w:r>
      <w:r w:rsidR="007A15AE" w:rsidRPr="00E94274">
        <w:rPr>
          <w:rStyle w:val="Char1"/>
          <w:rFonts w:hint="cs"/>
          <w:rtl/>
        </w:rPr>
        <w:t>من</w:t>
      </w:r>
      <w:r w:rsidR="007A15AE" w:rsidRPr="00E94274">
        <w:rPr>
          <w:rStyle w:val="Char1"/>
          <w:rtl/>
        </w:rPr>
        <w:t xml:space="preserve"> </w:t>
      </w:r>
      <w:r w:rsidR="007A15AE" w:rsidRPr="00E94274">
        <w:rPr>
          <w:rStyle w:val="Char1"/>
          <w:rFonts w:hint="cs"/>
          <w:rtl/>
        </w:rPr>
        <w:t>شر</w:t>
      </w:r>
      <w:r w:rsidR="007A15AE" w:rsidRPr="00E94274">
        <w:rPr>
          <w:rStyle w:val="Char1"/>
          <w:rtl/>
        </w:rPr>
        <w:t xml:space="preserve"> </w:t>
      </w:r>
      <w:r w:rsidR="007A15AE" w:rsidRPr="00E94274">
        <w:rPr>
          <w:rStyle w:val="Char1"/>
          <w:rFonts w:hint="cs"/>
          <w:rtl/>
        </w:rPr>
        <w:t>كل</w:t>
      </w:r>
      <w:r w:rsidR="007A15AE" w:rsidRPr="00E94274">
        <w:rPr>
          <w:rStyle w:val="Char1"/>
          <w:rtl/>
        </w:rPr>
        <w:t xml:space="preserve"> </w:t>
      </w:r>
      <w:r w:rsidR="007A15AE" w:rsidRPr="00E94274">
        <w:rPr>
          <w:rStyle w:val="Char1"/>
          <w:rFonts w:hint="cs"/>
          <w:rtl/>
        </w:rPr>
        <w:t>ذي</w:t>
      </w:r>
      <w:r w:rsidR="007A15AE" w:rsidRPr="00E94274">
        <w:rPr>
          <w:rStyle w:val="Char1"/>
          <w:rtl/>
        </w:rPr>
        <w:t xml:space="preserve"> </w:t>
      </w:r>
      <w:r w:rsidR="007A15AE" w:rsidRPr="00E94274">
        <w:rPr>
          <w:rStyle w:val="Char1"/>
          <w:rFonts w:hint="cs"/>
          <w:rtl/>
        </w:rPr>
        <w:t>شر</w:t>
      </w:r>
      <w:r w:rsidR="007A15AE" w:rsidRPr="00E94274">
        <w:rPr>
          <w:rStyle w:val="Char1"/>
          <w:rtl/>
        </w:rPr>
        <w:t xml:space="preserve"> </w:t>
      </w:r>
      <w:r w:rsidR="007A15AE" w:rsidRPr="00E94274">
        <w:rPr>
          <w:rStyle w:val="Char1"/>
          <w:rFonts w:hint="cs"/>
          <w:rtl/>
        </w:rPr>
        <w:t>أنت</w:t>
      </w:r>
      <w:r w:rsidR="007A15AE" w:rsidRPr="00E94274">
        <w:rPr>
          <w:rStyle w:val="Char1"/>
          <w:rtl/>
        </w:rPr>
        <w:t xml:space="preserve"> </w:t>
      </w:r>
      <w:r w:rsidR="007A15AE" w:rsidRPr="00E94274">
        <w:rPr>
          <w:rStyle w:val="Char1"/>
          <w:rFonts w:hint="cs"/>
          <w:rtl/>
        </w:rPr>
        <w:t>آخذ</w:t>
      </w:r>
      <w:r w:rsidR="007A15AE" w:rsidRPr="00E94274">
        <w:rPr>
          <w:rStyle w:val="Char1"/>
          <w:rtl/>
        </w:rPr>
        <w:t xml:space="preserve"> </w:t>
      </w:r>
      <w:r w:rsidR="007A15AE" w:rsidRPr="00E94274">
        <w:rPr>
          <w:rStyle w:val="Char1"/>
          <w:rFonts w:hint="cs"/>
          <w:rtl/>
        </w:rPr>
        <w:t>بناصيته</w:t>
      </w:r>
      <w:r w:rsidR="007A15AE" w:rsidRPr="00E94274">
        <w:rPr>
          <w:rStyle w:val="Char1"/>
          <w:rtl/>
        </w:rPr>
        <w:t xml:space="preserve"> </w:t>
      </w:r>
      <w:r w:rsidR="007A15AE" w:rsidRPr="00E94274">
        <w:rPr>
          <w:rStyle w:val="Char1"/>
          <w:rFonts w:hint="cs"/>
          <w:rtl/>
        </w:rPr>
        <w:t>أنت</w:t>
      </w:r>
      <w:r w:rsidR="007A15AE" w:rsidRPr="00E94274">
        <w:rPr>
          <w:rStyle w:val="Char1"/>
          <w:rtl/>
        </w:rPr>
        <w:t xml:space="preserve"> </w:t>
      </w:r>
      <w:r w:rsidR="007A15AE" w:rsidRPr="00E94274">
        <w:rPr>
          <w:rStyle w:val="Char1"/>
          <w:rFonts w:hint="cs"/>
          <w:rtl/>
        </w:rPr>
        <w:t>الأول</w:t>
      </w:r>
      <w:r w:rsidR="007A15AE" w:rsidRPr="00E94274">
        <w:rPr>
          <w:rStyle w:val="Char1"/>
          <w:rtl/>
        </w:rPr>
        <w:t xml:space="preserve"> </w:t>
      </w:r>
      <w:r w:rsidR="007A15AE" w:rsidRPr="00E94274">
        <w:rPr>
          <w:rStyle w:val="Char1"/>
          <w:rFonts w:hint="cs"/>
          <w:rtl/>
        </w:rPr>
        <w:t>فليس</w:t>
      </w:r>
      <w:r w:rsidR="007A15AE" w:rsidRPr="00E94274">
        <w:rPr>
          <w:rStyle w:val="Char1"/>
          <w:rtl/>
        </w:rPr>
        <w:t xml:space="preserve"> </w:t>
      </w:r>
      <w:r w:rsidR="007A15AE" w:rsidRPr="00E94274">
        <w:rPr>
          <w:rStyle w:val="Char1"/>
          <w:rFonts w:hint="cs"/>
          <w:rtl/>
        </w:rPr>
        <w:t>قبلك</w:t>
      </w:r>
      <w:r w:rsidR="007A15AE" w:rsidRPr="00E94274">
        <w:rPr>
          <w:rStyle w:val="Char1"/>
          <w:rtl/>
        </w:rPr>
        <w:t xml:space="preserve"> </w:t>
      </w:r>
      <w:r w:rsidR="007A15AE" w:rsidRPr="00E94274">
        <w:rPr>
          <w:rStyle w:val="Char1"/>
          <w:rFonts w:hint="cs"/>
          <w:rtl/>
        </w:rPr>
        <w:t>شيء</w:t>
      </w:r>
      <w:r w:rsidR="007A15AE" w:rsidRPr="00E94274">
        <w:rPr>
          <w:rStyle w:val="Char1"/>
          <w:rtl/>
        </w:rPr>
        <w:t xml:space="preserve"> </w:t>
      </w:r>
      <w:r w:rsidR="007A15AE" w:rsidRPr="00E94274">
        <w:rPr>
          <w:rStyle w:val="Char1"/>
          <w:rFonts w:hint="cs"/>
          <w:rtl/>
        </w:rPr>
        <w:t>وأنت</w:t>
      </w:r>
      <w:r w:rsidR="007A15AE" w:rsidRPr="00E94274">
        <w:rPr>
          <w:rStyle w:val="Char1"/>
          <w:rtl/>
        </w:rPr>
        <w:t xml:space="preserve"> الآخر فليس بعدك شيء،</w:t>
      </w:r>
      <w:r w:rsidR="002F3750" w:rsidRPr="002F3750">
        <w:rPr>
          <w:rStyle w:val="Char1"/>
          <w:rtl/>
        </w:rPr>
        <w:t xml:space="preserve"> و</w:t>
      </w:r>
      <w:r w:rsidR="007A15AE" w:rsidRPr="00E94274">
        <w:rPr>
          <w:rStyle w:val="Char1"/>
          <w:rtl/>
        </w:rPr>
        <w:t>أنت الظاهر فليس فوقك شيء</w:t>
      </w:r>
      <w:r w:rsidR="002F3750" w:rsidRPr="002F3750">
        <w:rPr>
          <w:rStyle w:val="Char1"/>
          <w:rtl/>
        </w:rPr>
        <w:t xml:space="preserve"> و</w:t>
      </w:r>
      <w:r w:rsidR="007A15AE" w:rsidRPr="00E94274">
        <w:rPr>
          <w:rStyle w:val="Char1"/>
          <w:rtl/>
        </w:rPr>
        <w:t>أنت</w:t>
      </w:r>
      <w:r w:rsidR="009A6A43">
        <w:rPr>
          <w:rStyle w:val="Char1"/>
        </w:rPr>
        <w:t xml:space="preserve"> </w:t>
      </w:r>
      <w:r w:rsidR="007A15AE" w:rsidRPr="00E94274">
        <w:rPr>
          <w:rStyle w:val="Char1"/>
          <w:rtl/>
        </w:rPr>
        <w:t>الباطن فليس دونك شيء</w:t>
      </w:r>
      <w:r w:rsidR="00CE59FB">
        <w:rPr>
          <w:rStyle w:val="Char1"/>
          <w:rFonts w:hint="cs"/>
          <w:rtl/>
        </w:rPr>
        <w:t>...</w:t>
      </w:r>
      <w:r w:rsidR="007A15AE" w:rsidRPr="00E94274">
        <w:rPr>
          <w:rStyle w:val="Char1"/>
          <w:rFonts w:hint="cs"/>
          <w:rtl/>
        </w:rPr>
        <w:t>»</w:t>
      </w:r>
      <w:r w:rsidR="007A15AE" w:rsidRPr="009F482A">
        <w:rPr>
          <w:rStyle w:val="Charb"/>
          <w:vertAlign w:val="superscript"/>
          <w:rtl/>
        </w:rPr>
        <w:footnoteReference w:id="70"/>
      </w:r>
      <w:r w:rsidR="00CE59FB" w:rsidRPr="009F482A">
        <w:rPr>
          <w:rStyle w:val="Charb"/>
          <w:rFonts w:hint="cs"/>
          <w:rtl/>
        </w:rPr>
        <w:t xml:space="preserve"> </w:t>
      </w:r>
      <w:r w:rsidR="007A15AE" w:rsidRPr="009F482A">
        <w:rPr>
          <w:rStyle w:val="Charb"/>
          <w:rtl/>
        </w:rPr>
        <w:t>الحديث</w:t>
      </w:r>
      <w:r w:rsidR="007A15AE" w:rsidRPr="009F482A">
        <w:rPr>
          <w:rStyle w:val="Charb"/>
          <w:vertAlign w:val="superscript"/>
          <w:rtl/>
        </w:rPr>
        <w:footnoteReference w:id="71"/>
      </w:r>
      <w:r w:rsidR="007A15AE" w:rsidRPr="009F482A">
        <w:rPr>
          <w:rStyle w:val="Charb"/>
          <w:rFonts w:hint="cs"/>
          <w:rtl/>
        </w:rPr>
        <w:t>.</w:t>
      </w:r>
    </w:p>
    <w:p w:rsidR="007A15AE" w:rsidRPr="00790421" w:rsidRDefault="007A15AE" w:rsidP="009F482A">
      <w:pPr>
        <w:pStyle w:val="ab"/>
        <w:rPr>
          <w:rtl/>
        </w:rPr>
      </w:pPr>
      <w:r w:rsidRPr="00790421">
        <w:rPr>
          <w:rFonts w:hint="cs"/>
          <w:rtl/>
        </w:rPr>
        <w:t>«ا</w:t>
      </w:r>
      <w:r w:rsidR="000A3618">
        <w:rPr>
          <w:rFonts w:hint="cs"/>
          <w:rtl/>
        </w:rPr>
        <w:t>ی</w:t>
      </w:r>
      <w:r w:rsidRPr="00790421">
        <w:rPr>
          <w:rFonts w:hint="cs"/>
          <w:rtl/>
        </w:rPr>
        <w:t xml:space="preserve"> پروردگار هفت آسمان و پروردگار عرش عظ</w:t>
      </w:r>
      <w:r w:rsidR="000A3618">
        <w:rPr>
          <w:rFonts w:hint="cs"/>
          <w:rtl/>
        </w:rPr>
        <w:t>ی</w:t>
      </w:r>
      <w:r w:rsidRPr="00790421">
        <w:rPr>
          <w:rFonts w:hint="cs"/>
          <w:rtl/>
        </w:rPr>
        <w:t>م، پروردگار ما و پروردگار همه‌</w:t>
      </w:r>
      <w:r w:rsidR="000A3618">
        <w:rPr>
          <w:rFonts w:hint="cs"/>
          <w:rtl/>
        </w:rPr>
        <w:t>ی</w:t>
      </w:r>
      <w:r w:rsidRPr="00790421">
        <w:rPr>
          <w:rFonts w:hint="cs"/>
          <w:rtl/>
        </w:rPr>
        <w:t xml:space="preserve"> اش</w:t>
      </w:r>
      <w:r w:rsidR="000A3618">
        <w:rPr>
          <w:rFonts w:hint="cs"/>
          <w:rtl/>
        </w:rPr>
        <w:t>ی</w:t>
      </w:r>
      <w:r w:rsidRPr="00790421">
        <w:rPr>
          <w:rFonts w:hint="cs"/>
          <w:rtl/>
        </w:rPr>
        <w:t>اء، ش</w:t>
      </w:r>
      <w:r w:rsidR="000A3618">
        <w:rPr>
          <w:rFonts w:hint="cs"/>
          <w:rtl/>
        </w:rPr>
        <w:t>ک</w:t>
      </w:r>
      <w:r w:rsidRPr="00790421">
        <w:rPr>
          <w:rFonts w:hint="cs"/>
          <w:rtl/>
        </w:rPr>
        <w:t>افنده‌</w:t>
      </w:r>
      <w:r w:rsidR="000A3618">
        <w:rPr>
          <w:rFonts w:hint="cs"/>
          <w:rtl/>
        </w:rPr>
        <w:t>ی</w:t>
      </w:r>
      <w:r w:rsidRPr="00790421">
        <w:rPr>
          <w:rFonts w:hint="cs"/>
          <w:rtl/>
        </w:rPr>
        <w:t xml:space="preserve"> دانه و هسته، نازل‌</w:t>
      </w:r>
      <w:r w:rsidR="000A3618">
        <w:rPr>
          <w:rFonts w:hint="cs"/>
          <w:rtl/>
        </w:rPr>
        <w:t>ک</w:t>
      </w:r>
      <w:r w:rsidRPr="00790421">
        <w:rPr>
          <w:rFonts w:hint="cs"/>
          <w:rtl/>
        </w:rPr>
        <w:t>ننده‌</w:t>
      </w:r>
      <w:r w:rsidR="000A3618">
        <w:rPr>
          <w:rFonts w:hint="cs"/>
          <w:rtl/>
        </w:rPr>
        <w:t>ی</w:t>
      </w:r>
      <w:r w:rsidRPr="00790421">
        <w:rPr>
          <w:rFonts w:hint="cs"/>
          <w:rtl/>
        </w:rPr>
        <w:t xml:space="preserve"> تورات و انج</w:t>
      </w:r>
      <w:r w:rsidR="000A3618">
        <w:rPr>
          <w:rFonts w:hint="cs"/>
          <w:rtl/>
        </w:rPr>
        <w:t>ی</w:t>
      </w:r>
      <w:r w:rsidRPr="00790421">
        <w:rPr>
          <w:rFonts w:hint="cs"/>
          <w:rtl/>
        </w:rPr>
        <w:t>ل و قرآن، پناه م</w:t>
      </w:r>
      <w:r w:rsidR="000A3618">
        <w:rPr>
          <w:rFonts w:hint="cs"/>
          <w:rtl/>
        </w:rPr>
        <w:t>ی</w:t>
      </w:r>
      <w:r w:rsidRPr="00790421">
        <w:rPr>
          <w:rFonts w:hint="cs"/>
          <w:rtl/>
        </w:rPr>
        <w:t>‌برم به تو از شر هر شرور</w:t>
      </w:r>
      <w:r w:rsidR="000A3618">
        <w:rPr>
          <w:rFonts w:hint="cs"/>
          <w:rtl/>
        </w:rPr>
        <w:t>ی</w:t>
      </w:r>
      <w:r w:rsidRPr="00790421">
        <w:rPr>
          <w:rFonts w:hint="cs"/>
          <w:rtl/>
        </w:rPr>
        <w:t xml:space="preserve"> </w:t>
      </w:r>
      <w:r w:rsidR="000A3618">
        <w:rPr>
          <w:rFonts w:hint="cs"/>
          <w:rtl/>
        </w:rPr>
        <w:t>ک</w:t>
      </w:r>
      <w:r w:rsidRPr="00790421">
        <w:rPr>
          <w:rFonts w:hint="cs"/>
          <w:rtl/>
        </w:rPr>
        <w:t>ه جب</w:t>
      </w:r>
      <w:r w:rsidR="000A3618">
        <w:rPr>
          <w:rFonts w:hint="cs"/>
          <w:rtl/>
        </w:rPr>
        <w:t>ی</w:t>
      </w:r>
      <w:r w:rsidRPr="00790421">
        <w:rPr>
          <w:rFonts w:hint="cs"/>
          <w:rtl/>
        </w:rPr>
        <w:t>ن او را بدست دار</w:t>
      </w:r>
      <w:r w:rsidR="000A3618">
        <w:rPr>
          <w:rFonts w:hint="cs"/>
          <w:rtl/>
        </w:rPr>
        <w:t>ی</w:t>
      </w:r>
      <w:r w:rsidRPr="00790421">
        <w:rPr>
          <w:rFonts w:hint="cs"/>
          <w:rtl/>
        </w:rPr>
        <w:t>. همانا تو اول</w:t>
      </w:r>
      <w:r w:rsidR="000A3618">
        <w:rPr>
          <w:rFonts w:hint="cs"/>
          <w:rtl/>
        </w:rPr>
        <w:t>ی</w:t>
      </w:r>
      <w:r w:rsidRPr="00790421">
        <w:rPr>
          <w:rFonts w:hint="cs"/>
          <w:rtl/>
        </w:rPr>
        <w:t xml:space="preserve"> و قبل از تو چ</w:t>
      </w:r>
      <w:r w:rsidR="000A3618">
        <w:rPr>
          <w:rFonts w:hint="cs"/>
          <w:rtl/>
        </w:rPr>
        <w:t>ی</w:t>
      </w:r>
      <w:r w:rsidRPr="00790421">
        <w:rPr>
          <w:rFonts w:hint="cs"/>
          <w:rtl/>
        </w:rPr>
        <w:t>ز</w:t>
      </w:r>
      <w:r w:rsidR="000A3618">
        <w:rPr>
          <w:rFonts w:hint="cs"/>
          <w:rtl/>
        </w:rPr>
        <w:t>ی</w:t>
      </w:r>
      <w:r w:rsidRPr="00790421">
        <w:rPr>
          <w:rFonts w:hint="cs"/>
          <w:rtl/>
        </w:rPr>
        <w:t xml:space="preserve"> د</w:t>
      </w:r>
      <w:r w:rsidR="000A3618">
        <w:rPr>
          <w:rFonts w:hint="cs"/>
          <w:rtl/>
        </w:rPr>
        <w:t>ی</w:t>
      </w:r>
      <w:r w:rsidRPr="00790421">
        <w:rPr>
          <w:rFonts w:hint="cs"/>
          <w:rtl/>
        </w:rPr>
        <w:t>گر</w:t>
      </w:r>
      <w:r w:rsidR="000A3618">
        <w:rPr>
          <w:rFonts w:hint="cs"/>
          <w:rtl/>
        </w:rPr>
        <w:t>ی</w:t>
      </w:r>
      <w:r w:rsidRPr="00790421">
        <w:rPr>
          <w:rFonts w:hint="cs"/>
          <w:rtl/>
        </w:rPr>
        <w:t xml:space="preserve"> نبوده است و تو آخر</w:t>
      </w:r>
      <w:r w:rsidR="000A3618">
        <w:rPr>
          <w:rFonts w:hint="cs"/>
          <w:rtl/>
        </w:rPr>
        <w:t>ی</w:t>
      </w:r>
      <w:r w:rsidRPr="00790421">
        <w:rPr>
          <w:rFonts w:hint="cs"/>
          <w:rtl/>
        </w:rPr>
        <w:t xml:space="preserve"> پس بعد از تو هم چ</w:t>
      </w:r>
      <w:r w:rsidR="000A3618">
        <w:rPr>
          <w:rFonts w:hint="cs"/>
          <w:rtl/>
        </w:rPr>
        <w:t>ی</w:t>
      </w:r>
      <w:r w:rsidRPr="00790421">
        <w:rPr>
          <w:rFonts w:hint="cs"/>
          <w:rtl/>
        </w:rPr>
        <w:t>ز و د</w:t>
      </w:r>
      <w:r w:rsidR="000A3618">
        <w:rPr>
          <w:rFonts w:hint="cs"/>
          <w:rtl/>
        </w:rPr>
        <w:t>ی</w:t>
      </w:r>
      <w:r w:rsidRPr="00790421">
        <w:rPr>
          <w:rFonts w:hint="cs"/>
          <w:rtl/>
        </w:rPr>
        <w:t>گر</w:t>
      </w:r>
      <w:r w:rsidR="000A3618">
        <w:rPr>
          <w:rFonts w:hint="cs"/>
          <w:rtl/>
        </w:rPr>
        <w:t>ی</w:t>
      </w:r>
      <w:r w:rsidRPr="00790421">
        <w:rPr>
          <w:rFonts w:hint="cs"/>
          <w:rtl/>
        </w:rPr>
        <w:t xml:space="preserve"> نخواهد بود، و تو ظاهر</w:t>
      </w:r>
      <w:r w:rsidR="000A3618">
        <w:rPr>
          <w:rFonts w:hint="cs"/>
          <w:rtl/>
        </w:rPr>
        <w:t>ی</w:t>
      </w:r>
      <w:r w:rsidRPr="00790421">
        <w:rPr>
          <w:rFonts w:hint="cs"/>
          <w:rtl/>
        </w:rPr>
        <w:t xml:space="preserve"> بالاتر از تو چ</w:t>
      </w:r>
      <w:r w:rsidR="000A3618">
        <w:rPr>
          <w:rFonts w:hint="cs"/>
          <w:rtl/>
        </w:rPr>
        <w:t>ی</w:t>
      </w:r>
      <w:r w:rsidRPr="00790421">
        <w:rPr>
          <w:rFonts w:hint="cs"/>
          <w:rtl/>
        </w:rPr>
        <w:t>ز</w:t>
      </w:r>
      <w:r w:rsidR="000A3618">
        <w:rPr>
          <w:rFonts w:hint="cs"/>
          <w:rtl/>
        </w:rPr>
        <w:t>ی</w:t>
      </w:r>
      <w:r w:rsidRPr="00790421">
        <w:rPr>
          <w:rFonts w:hint="cs"/>
          <w:rtl/>
        </w:rPr>
        <w:t xml:space="preserve"> ن</w:t>
      </w:r>
      <w:r w:rsidR="000A3618">
        <w:rPr>
          <w:rFonts w:hint="cs"/>
          <w:rtl/>
        </w:rPr>
        <w:t>ی</w:t>
      </w:r>
      <w:r w:rsidRPr="00790421">
        <w:rPr>
          <w:rFonts w:hint="cs"/>
          <w:rtl/>
        </w:rPr>
        <w:t>ست و تو باطن</w:t>
      </w:r>
      <w:r w:rsidR="000A3618">
        <w:rPr>
          <w:rFonts w:hint="cs"/>
          <w:rtl/>
        </w:rPr>
        <w:t>ی</w:t>
      </w:r>
      <w:r w:rsidRPr="00790421">
        <w:rPr>
          <w:rFonts w:hint="cs"/>
          <w:rtl/>
        </w:rPr>
        <w:t xml:space="preserve"> پس پا</w:t>
      </w:r>
      <w:r w:rsidR="000A3618">
        <w:rPr>
          <w:rFonts w:hint="cs"/>
          <w:rtl/>
        </w:rPr>
        <w:t>یی</w:t>
      </w:r>
      <w:r w:rsidRPr="00790421">
        <w:rPr>
          <w:rFonts w:hint="cs"/>
          <w:rtl/>
        </w:rPr>
        <w:t>ن‌تر از تو، چ</w:t>
      </w:r>
      <w:r w:rsidR="000A3618">
        <w:rPr>
          <w:rFonts w:hint="cs"/>
          <w:rtl/>
        </w:rPr>
        <w:t>ی</w:t>
      </w:r>
      <w:r w:rsidRPr="00790421">
        <w:rPr>
          <w:rFonts w:hint="cs"/>
          <w:rtl/>
        </w:rPr>
        <w:t>ز</w:t>
      </w:r>
      <w:r w:rsidR="000A3618">
        <w:rPr>
          <w:rFonts w:hint="cs"/>
          <w:rtl/>
        </w:rPr>
        <w:t>ی</w:t>
      </w:r>
      <w:r w:rsidRPr="00790421">
        <w:rPr>
          <w:rFonts w:hint="cs"/>
          <w:rtl/>
        </w:rPr>
        <w:t xml:space="preserve"> نخواهد بود</w:t>
      </w:r>
      <w:r w:rsidR="000146F5">
        <w:rPr>
          <w:rFonts w:hint="cs"/>
          <w:rtl/>
        </w:rPr>
        <w:t>».</w:t>
      </w:r>
      <w:r w:rsidRPr="00790421">
        <w:rPr>
          <w:rFonts w:hint="cs"/>
          <w:rtl/>
        </w:rPr>
        <w:t xml:space="preserve"> </w:t>
      </w:r>
    </w:p>
    <w:p w:rsidR="007A15AE" w:rsidRPr="00E94274" w:rsidRDefault="007A15AE" w:rsidP="00DA2729">
      <w:pPr>
        <w:ind w:firstLine="284"/>
        <w:jc w:val="both"/>
        <w:rPr>
          <w:rStyle w:val="Char1"/>
          <w:rtl/>
        </w:rPr>
      </w:pPr>
      <w:r w:rsidRPr="009F482A">
        <w:rPr>
          <w:rStyle w:val="Charb"/>
          <w:rtl/>
        </w:rPr>
        <w:lastRenderedPageBreak/>
        <w:t>و</w:t>
      </w:r>
      <w:r w:rsidR="009737C4" w:rsidRPr="009F482A">
        <w:rPr>
          <w:rStyle w:val="Charb"/>
          <w:rFonts w:hint="cs"/>
          <w:rtl/>
        </w:rPr>
        <w:t xml:space="preserve"> فرمود</w:t>
      </w:r>
      <w:r w:rsidR="00A7613A" w:rsidRPr="009F482A">
        <w:rPr>
          <w:rStyle w:val="Charb"/>
          <w:rFonts w:hint="cs"/>
          <w:rtl/>
        </w:rPr>
        <w:t>:</w:t>
      </w:r>
      <w:r w:rsidR="00A7613A">
        <w:rPr>
          <w:rFonts w:ascii="Al-QuranAlKareem" w:hAnsi="Al-QuranAlKareem" w:cs="B Lotus" w:hint="cs"/>
          <w:rtl/>
        </w:rPr>
        <w:t xml:space="preserve"> </w:t>
      </w:r>
      <w:r w:rsidRPr="00E94274">
        <w:rPr>
          <w:rStyle w:val="Char1"/>
          <w:rFonts w:hint="cs"/>
          <w:rtl/>
        </w:rPr>
        <w:t>«</w:t>
      </w:r>
      <w:r w:rsidRPr="00E94274">
        <w:rPr>
          <w:rStyle w:val="Char1"/>
          <w:rtl/>
        </w:rPr>
        <w:t>اللّهم لك الحمد أنت نور السموات والأرض</w:t>
      </w:r>
      <w:r w:rsidR="002F3750" w:rsidRPr="002F3750">
        <w:rPr>
          <w:rStyle w:val="Char1"/>
          <w:rtl/>
        </w:rPr>
        <w:t xml:space="preserve"> و</w:t>
      </w:r>
      <w:r w:rsidRPr="00E94274">
        <w:rPr>
          <w:rStyle w:val="Char1"/>
          <w:rtl/>
        </w:rPr>
        <w:t>من فيهن</w:t>
      </w:r>
      <w:r w:rsidR="002F3750" w:rsidRPr="002F3750">
        <w:rPr>
          <w:rStyle w:val="Char1"/>
          <w:rtl/>
        </w:rPr>
        <w:t xml:space="preserve"> و</w:t>
      </w:r>
      <w:r w:rsidRPr="00E94274">
        <w:rPr>
          <w:rStyle w:val="Char1"/>
          <w:rtl/>
        </w:rPr>
        <w:t>لك الحمد أنت قيوم السموات</w:t>
      </w:r>
      <w:r w:rsidR="002F3750" w:rsidRPr="002F3750">
        <w:rPr>
          <w:rStyle w:val="Char1"/>
          <w:rtl/>
        </w:rPr>
        <w:t xml:space="preserve"> و</w:t>
      </w:r>
      <w:r w:rsidRPr="00E94274">
        <w:rPr>
          <w:rStyle w:val="Char1"/>
          <w:rtl/>
        </w:rPr>
        <w:t>الأرض</w:t>
      </w:r>
      <w:r w:rsidR="002F3750" w:rsidRPr="002F3750">
        <w:rPr>
          <w:rStyle w:val="Char1"/>
          <w:rtl/>
        </w:rPr>
        <w:t xml:space="preserve"> و</w:t>
      </w:r>
      <w:r w:rsidRPr="00E94274">
        <w:rPr>
          <w:rStyle w:val="Char1"/>
          <w:rtl/>
        </w:rPr>
        <w:t>من فيهن...</w:t>
      </w:r>
      <w:r w:rsidR="000146F5" w:rsidRPr="00E94274">
        <w:rPr>
          <w:rStyle w:val="Char1"/>
          <w:rtl/>
        </w:rPr>
        <w:t>»</w:t>
      </w:r>
      <w:r w:rsidRPr="009F482A">
        <w:rPr>
          <w:rStyle w:val="Charb"/>
          <w:vertAlign w:val="superscript"/>
          <w:rtl/>
        </w:rPr>
        <w:footnoteReference w:id="72"/>
      </w:r>
      <w:r w:rsidRPr="009F482A">
        <w:rPr>
          <w:rStyle w:val="Charb"/>
          <w:rtl/>
        </w:rPr>
        <w:t xml:space="preserve"> الحديث</w:t>
      </w:r>
      <w:r w:rsidRPr="009F482A">
        <w:rPr>
          <w:rStyle w:val="Charb"/>
          <w:vertAlign w:val="superscript"/>
          <w:rtl/>
        </w:rPr>
        <w:footnoteReference w:id="73"/>
      </w:r>
      <w:r w:rsidRPr="009F482A">
        <w:rPr>
          <w:rStyle w:val="Charb"/>
          <w:rtl/>
        </w:rPr>
        <w:t>.</w:t>
      </w:r>
    </w:p>
    <w:p w:rsidR="007A15AE" w:rsidRPr="007472F7" w:rsidRDefault="007A15AE" w:rsidP="009F482A">
      <w:pPr>
        <w:pStyle w:val="ab"/>
        <w:rPr>
          <w:rtl/>
        </w:rPr>
      </w:pPr>
      <w:r w:rsidRPr="007472F7">
        <w:rPr>
          <w:rFonts w:hint="cs"/>
          <w:rtl/>
        </w:rPr>
        <w:t>«پروردگارا، سپاس و ستا</w:t>
      </w:r>
      <w:r w:rsidR="000A3618">
        <w:rPr>
          <w:rFonts w:hint="cs"/>
          <w:rtl/>
        </w:rPr>
        <w:t>ی</w:t>
      </w:r>
      <w:r w:rsidRPr="007472F7">
        <w:rPr>
          <w:rFonts w:hint="cs"/>
          <w:rtl/>
        </w:rPr>
        <w:t>ش مخصوص توست، تو نور</w:t>
      </w:r>
      <w:r w:rsidR="000A3618">
        <w:rPr>
          <w:rFonts w:hint="cs"/>
          <w:rtl/>
        </w:rPr>
        <w:t>ی</w:t>
      </w:r>
      <w:r w:rsidRPr="007472F7">
        <w:rPr>
          <w:rFonts w:hint="cs"/>
          <w:rtl/>
        </w:rPr>
        <w:t xml:space="preserve"> برا</w:t>
      </w:r>
      <w:r w:rsidR="000A3618">
        <w:rPr>
          <w:rFonts w:hint="cs"/>
          <w:rtl/>
        </w:rPr>
        <w:t>ی</w:t>
      </w:r>
      <w:r w:rsidR="00AC01A5" w:rsidRPr="007472F7">
        <w:rPr>
          <w:rFonts w:hint="cs"/>
          <w:rtl/>
        </w:rPr>
        <w:t xml:space="preserve"> آسمان‌ها </w:t>
      </w:r>
      <w:r w:rsidRPr="007472F7">
        <w:rPr>
          <w:rFonts w:hint="cs"/>
          <w:rtl/>
        </w:rPr>
        <w:t>و زم</w:t>
      </w:r>
      <w:r w:rsidR="000A3618">
        <w:rPr>
          <w:rFonts w:hint="cs"/>
          <w:rtl/>
        </w:rPr>
        <w:t>ی</w:t>
      </w:r>
      <w:r w:rsidRPr="007472F7">
        <w:rPr>
          <w:rFonts w:hint="cs"/>
          <w:rtl/>
        </w:rPr>
        <w:t>ن و آنچه در آن‌هاست و ستا</w:t>
      </w:r>
      <w:r w:rsidR="000A3618">
        <w:rPr>
          <w:rFonts w:hint="cs"/>
          <w:rtl/>
        </w:rPr>
        <w:t>ی</w:t>
      </w:r>
      <w:r w:rsidRPr="007472F7">
        <w:rPr>
          <w:rFonts w:hint="cs"/>
          <w:rtl/>
        </w:rPr>
        <w:t xml:space="preserve">ش تو را سزد </w:t>
      </w:r>
      <w:r w:rsidR="000A3618">
        <w:rPr>
          <w:rFonts w:hint="cs"/>
          <w:rtl/>
        </w:rPr>
        <w:t>ک</w:t>
      </w:r>
      <w:r w:rsidRPr="007472F7">
        <w:rPr>
          <w:rFonts w:hint="cs"/>
          <w:rtl/>
        </w:rPr>
        <w:t>ه برپادارنده‌ا</w:t>
      </w:r>
      <w:r w:rsidR="000A3618">
        <w:rPr>
          <w:rFonts w:hint="cs"/>
          <w:rtl/>
        </w:rPr>
        <w:t>ی</w:t>
      </w:r>
      <w:r w:rsidRPr="007472F7">
        <w:rPr>
          <w:rFonts w:hint="cs"/>
          <w:rtl/>
        </w:rPr>
        <w:t xml:space="preserve"> برا</w:t>
      </w:r>
      <w:r w:rsidR="000A3618">
        <w:rPr>
          <w:rFonts w:hint="cs"/>
          <w:rtl/>
        </w:rPr>
        <w:t>ی</w:t>
      </w:r>
      <w:r w:rsidR="00AC01A5" w:rsidRPr="007472F7">
        <w:rPr>
          <w:rFonts w:hint="cs"/>
          <w:rtl/>
        </w:rPr>
        <w:t xml:space="preserve"> آسمان‌ها </w:t>
      </w:r>
      <w:r w:rsidRPr="007472F7">
        <w:rPr>
          <w:rFonts w:hint="cs"/>
          <w:rtl/>
        </w:rPr>
        <w:t>و زم</w:t>
      </w:r>
      <w:r w:rsidR="000A3618">
        <w:rPr>
          <w:rFonts w:hint="cs"/>
          <w:rtl/>
        </w:rPr>
        <w:t>ی</w:t>
      </w:r>
      <w:r w:rsidRPr="007472F7">
        <w:rPr>
          <w:rFonts w:hint="cs"/>
          <w:rtl/>
        </w:rPr>
        <w:t>ن و هرآنچه در آن‌هاست</w:t>
      </w:r>
      <w:r w:rsidR="000146F5" w:rsidRPr="007472F7">
        <w:rPr>
          <w:rFonts w:hint="cs"/>
          <w:rtl/>
        </w:rPr>
        <w:t>».</w:t>
      </w:r>
    </w:p>
    <w:p w:rsidR="000837D6" w:rsidRPr="00790421" w:rsidRDefault="007A15AE" w:rsidP="00DA2729">
      <w:pPr>
        <w:ind w:firstLine="284"/>
        <w:jc w:val="both"/>
        <w:rPr>
          <w:rFonts w:ascii="Al-QuranAlKareem" w:hAnsi="Al-QuranAlKareem" w:cs="Traditional Arabic"/>
          <w:b/>
          <w:bCs/>
          <w:rtl/>
        </w:rPr>
      </w:pPr>
      <w:r w:rsidRPr="009F482A">
        <w:rPr>
          <w:rStyle w:val="Charb"/>
          <w:rtl/>
        </w:rPr>
        <w:t>و</w:t>
      </w:r>
      <w:r w:rsidR="009737C4" w:rsidRPr="009F482A">
        <w:rPr>
          <w:rStyle w:val="Charb"/>
          <w:rFonts w:hint="cs"/>
          <w:rtl/>
        </w:rPr>
        <w:t xml:space="preserve"> فرمود</w:t>
      </w:r>
      <w:r w:rsidR="00A7613A" w:rsidRPr="009F482A">
        <w:rPr>
          <w:rStyle w:val="Charb"/>
          <w:rtl/>
        </w:rPr>
        <w:t xml:space="preserve">: </w:t>
      </w:r>
      <w:r w:rsidRPr="00E94274">
        <w:rPr>
          <w:rStyle w:val="Char1"/>
          <w:rtl/>
        </w:rPr>
        <w:t>«اللّهم إني أسألك بأني أشهد أنك أنت الله، لا إله إلا أنت، الأحد الصمد، الذي لم يل</w:t>
      </w:r>
      <w:r w:rsidR="00EF4C41">
        <w:rPr>
          <w:rStyle w:val="Char1"/>
          <w:rtl/>
        </w:rPr>
        <w:t xml:space="preserve">د ولم يولد، ولم يكن له كفواً </w:t>
      </w:r>
      <w:r w:rsidR="00EF4C41">
        <w:rPr>
          <w:rStyle w:val="Char1"/>
          <w:rFonts w:hint="cs"/>
          <w:rtl/>
        </w:rPr>
        <w:t>أ</w:t>
      </w:r>
      <w:r w:rsidRPr="00E94274">
        <w:rPr>
          <w:rStyle w:val="Char1"/>
          <w:rtl/>
        </w:rPr>
        <w:t>حد</w:t>
      </w:r>
      <w:r w:rsidRPr="00E94274">
        <w:rPr>
          <w:rStyle w:val="Char1"/>
          <w:rFonts w:hint="cs"/>
          <w:rtl/>
        </w:rPr>
        <w:t>»</w:t>
      </w:r>
      <w:r w:rsidRPr="009F482A">
        <w:rPr>
          <w:rStyle w:val="Charb"/>
          <w:vertAlign w:val="superscript"/>
          <w:rtl/>
        </w:rPr>
        <w:footnoteReference w:id="74"/>
      </w:r>
      <w:r w:rsidRPr="009F482A">
        <w:rPr>
          <w:rStyle w:val="Charb"/>
          <w:rFonts w:hint="cs"/>
          <w:rtl/>
        </w:rPr>
        <w:t>.</w:t>
      </w:r>
    </w:p>
    <w:p w:rsidR="007A15AE" w:rsidRPr="009F482A" w:rsidRDefault="007A15AE" w:rsidP="009F482A">
      <w:pPr>
        <w:pStyle w:val="ab"/>
        <w:rPr>
          <w:rtl/>
        </w:rPr>
      </w:pPr>
      <w:r w:rsidRPr="009F482A">
        <w:rPr>
          <w:rStyle w:val="Char"/>
          <w:rFonts w:ascii="IRNazli" w:hAnsi="IRNazli" w:cs="IRNazli" w:hint="cs"/>
          <w:color w:val="auto"/>
          <w:sz w:val="28"/>
          <w:szCs w:val="28"/>
          <w:rtl/>
        </w:rPr>
        <w:t>«خداوندا از تو مسألت دارم به ا</w:t>
      </w:r>
      <w:r w:rsidR="000A3618" w:rsidRPr="009F482A">
        <w:rPr>
          <w:rStyle w:val="Char"/>
          <w:rFonts w:ascii="IRNazli" w:hAnsi="IRNazli" w:cs="IRNazli" w:hint="cs"/>
          <w:color w:val="auto"/>
          <w:sz w:val="28"/>
          <w:szCs w:val="28"/>
          <w:rtl/>
        </w:rPr>
        <w:t>ی</w:t>
      </w:r>
      <w:r w:rsidRPr="009F482A">
        <w:rPr>
          <w:rStyle w:val="Char"/>
          <w:rFonts w:ascii="IRNazli" w:hAnsi="IRNazli" w:cs="IRNazli" w:hint="cs"/>
          <w:color w:val="auto"/>
          <w:sz w:val="28"/>
          <w:szCs w:val="28"/>
          <w:rtl/>
        </w:rPr>
        <w:t>ن</w:t>
      </w:r>
      <w:r w:rsidR="000A3618" w:rsidRPr="009F482A">
        <w:rPr>
          <w:rStyle w:val="Char"/>
          <w:rFonts w:ascii="IRNazli" w:hAnsi="IRNazli" w:cs="IRNazli" w:hint="cs"/>
          <w:color w:val="auto"/>
          <w:sz w:val="28"/>
          <w:szCs w:val="28"/>
          <w:rtl/>
        </w:rPr>
        <w:t>ک</w:t>
      </w:r>
      <w:r w:rsidRPr="009F482A">
        <w:rPr>
          <w:rStyle w:val="Char"/>
          <w:rFonts w:ascii="IRNazli" w:hAnsi="IRNazli" w:cs="IRNazli" w:hint="cs"/>
          <w:color w:val="auto"/>
          <w:sz w:val="28"/>
          <w:szCs w:val="28"/>
          <w:rtl/>
        </w:rPr>
        <w:t>ه شهادت م</w:t>
      </w:r>
      <w:r w:rsidR="000A3618" w:rsidRPr="009F482A">
        <w:rPr>
          <w:rStyle w:val="Char"/>
          <w:rFonts w:ascii="IRNazli" w:hAnsi="IRNazli" w:cs="IRNazli" w:hint="cs"/>
          <w:color w:val="auto"/>
          <w:sz w:val="28"/>
          <w:szCs w:val="28"/>
          <w:rtl/>
        </w:rPr>
        <w:t>ی</w:t>
      </w:r>
      <w:r w:rsidRPr="009F482A">
        <w:rPr>
          <w:rStyle w:val="Char"/>
          <w:rFonts w:ascii="IRNazli" w:hAnsi="IRNazli" w:cs="IRNazli" w:hint="cs"/>
          <w:color w:val="auto"/>
          <w:sz w:val="28"/>
          <w:szCs w:val="28"/>
          <w:rtl/>
        </w:rPr>
        <w:t xml:space="preserve">‌دهم </w:t>
      </w:r>
      <w:r w:rsidR="000A3618" w:rsidRPr="009F482A">
        <w:rPr>
          <w:rStyle w:val="Char"/>
          <w:rFonts w:ascii="IRNazli" w:hAnsi="IRNazli" w:cs="IRNazli" w:hint="cs"/>
          <w:color w:val="auto"/>
          <w:sz w:val="28"/>
          <w:szCs w:val="28"/>
          <w:rtl/>
        </w:rPr>
        <w:t>ک</w:t>
      </w:r>
      <w:r w:rsidRPr="009F482A">
        <w:rPr>
          <w:rStyle w:val="Char"/>
          <w:rFonts w:ascii="IRNazli" w:hAnsi="IRNazli" w:cs="IRNazli" w:hint="cs"/>
          <w:color w:val="auto"/>
          <w:sz w:val="28"/>
          <w:szCs w:val="28"/>
          <w:rtl/>
        </w:rPr>
        <w:t>ه همانا الله تو</w:t>
      </w:r>
      <w:r w:rsidR="000A3618" w:rsidRPr="009F482A">
        <w:rPr>
          <w:rStyle w:val="Char"/>
          <w:rFonts w:ascii="IRNazli" w:hAnsi="IRNazli" w:cs="IRNazli" w:hint="cs"/>
          <w:color w:val="auto"/>
          <w:sz w:val="28"/>
          <w:szCs w:val="28"/>
          <w:rtl/>
        </w:rPr>
        <w:t>یی</w:t>
      </w:r>
      <w:r w:rsidRPr="009F482A">
        <w:rPr>
          <w:rStyle w:val="Char"/>
          <w:rFonts w:ascii="IRNazli" w:hAnsi="IRNazli" w:cs="IRNazli" w:hint="cs"/>
          <w:color w:val="auto"/>
          <w:sz w:val="28"/>
          <w:szCs w:val="28"/>
          <w:rtl/>
        </w:rPr>
        <w:t xml:space="preserve"> و غ</w:t>
      </w:r>
      <w:r w:rsidR="000A3618" w:rsidRPr="009F482A">
        <w:rPr>
          <w:rStyle w:val="Char"/>
          <w:rFonts w:ascii="IRNazli" w:hAnsi="IRNazli" w:cs="IRNazli" w:hint="cs"/>
          <w:color w:val="auto"/>
          <w:sz w:val="28"/>
          <w:szCs w:val="28"/>
          <w:rtl/>
        </w:rPr>
        <w:t>ی</w:t>
      </w:r>
      <w:r w:rsidRPr="009F482A">
        <w:rPr>
          <w:rStyle w:val="Char"/>
          <w:rFonts w:ascii="IRNazli" w:hAnsi="IRNazli" w:cs="IRNazli" w:hint="cs"/>
          <w:color w:val="auto"/>
          <w:sz w:val="28"/>
          <w:szCs w:val="28"/>
          <w:rtl/>
        </w:rPr>
        <w:t>ر تو، تنها</w:t>
      </w:r>
      <w:r w:rsidR="000A3618" w:rsidRPr="009F482A">
        <w:rPr>
          <w:rStyle w:val="Char"/>
          <w:rFonts w:ascii="IRNazli" w:hAnsi="IRNazli" w:cs="IRNazli" w:hint="cs"/>
          <w:color w:val="auto"/>
          <w:sz w:val="28"/>
          <w:szCs w:val="28"/>
          <w:rtl/>
        </w:rPr>
        <w:t>یی</w:t>
      </w:r>
      <w:r w:rsidRPr="009F482A">
        <w:rPr>
          <w:rStyle w:val="Char"/>
          <w:rFonts w:ascii="IRNazli" w:hAnsi="IRNazli" w:cs="IRNazli" w:hint="cs"/>
          <w:color w:val="auto"/>
          <w:sz w:val="28"/>
          <w:szCs w:val="28"/>
          <w:rtl/>
        </w:rPr>
        <w:t xml:space="preserve"> ن</w:t>
      </w:r>
      <w:r w:rsidR="000A3618" w:rsidRPr="009F482A">
        <w:rPr>
          <w:rStyle w:val="Char"/>
          <w:rFonts w:ascii="IRNazli" w:hAnsi="IRNazli" w:cs="IRNazli" w:hint="cs"/>
          <w:color w:val="auto"/>
          <w:sz w:val="28"/>
          <w:szCs w:val="28"/>
          <w:rtl/>
        </w:rPr>
        <w:t>ی</w:t>
      </w:r>
      <w:r w:rsidRPr="009F482A">
        <w:rPr>
          <w:rStyle w:val="Char"/>
          <w:rFonts w:ascii="IRNazli" w:hAnsi="IRNazli" w:cs="IRNazli" w:hint="cs"/>
          <w:color w:val="auto"/>
          <w:sz w:val="28"/>
          <w:szCs w:val="28"/>
          <w:rtl/>
        </w:rPr>
        <w:t xml:space="preserve">ست </w:t>
      </w:r>
      <w:r w:rsidR="000A3618" w:rsidRPr="009F482A">
        <w:rPr>
          <w:rStyle w:val="Char"/>
          <w:rFonts w:ascii="IRNazli" w:hAnsi="IRNazli" w:cs="IRNazli" w:hint="cs"/>
          <w:color w:val="auto"/>
          <w:sz w:val="28"/>
          <w:szCs w:val="28"/>
          <w:rtl/>
        </w:rPr>
        <w:t>ک</w:t>
      </w:r>
      <w:r w:rsidRPr="009F482A">
        <w:rPr>
          <w:rStyle w:val="Char"/>
          <w:rFonts w:ascii="IRNazli" w:hAnsi="IRNazli" w:cs="IRNazli" w:hint="cs"/>
          <w:color w:val="auto"/>
          <w:sz w:val="28"/>
          <w:szCs w:val="28"/>
          <w:rtl/>
        </w:rPr>
        <w:t>ه ب</w:t>
      </w:r>
      <w:r w:rsidR="000A3618" w:rsidRPr="009F482A">
        <w:rPr>
          <w:rStyle w:val="Char"/>
          <w:rFonts w:ascii="IRNazli" w:hAnsi="IRNazli" w:cs="IRNazli" w:hint="cs"/>
          <w:color w:val="auto"/>
          <w:sz w:val="28"/>
          <w:szCs w:val="28"/>
          <w:rtl/>
        </w:rPr>
        <w:t>ی</w:t>
      </w:r>
      <w:r w:rsidRPr="009F482A">
        <w:rPr>
          <w:rStyle w:val="Char"/>
          <w:rFonts w:ascii="IRNazli" w:hAnsi="IRNazli" w:cs="IRNazli" w:hint="cs"/>
          <w:color w:val="auto"/>
          <w:sz w:val="28"/>
          <w:szCs w:val="28"/>
          <w:rtl/>
        </w:rPr>
        <w:t>‌ن</w:t>
      </w:r>
      <w:r w:rsidR="000A3618" w:rsidRPr="009F482A">
        <w:rPr>
          <w:rStyle w:val="Char"/>
          <w:rFonts w:ascii="IRNazli" w:hAnsi="IRNazli" w:cs="IRNazli" w:hint="cs"/>
          <w:color w:val="auto"/>
          <w:sz w:val="28"/>
          <w:szCs w:val="28"/>
          <w:rtl/>
        </w:rPr>
        <w:t>ی</w:t>
      </w:r>
      <w:r w:rsidRPr="009F482A">
        <w:rPr>
          <w:rStyle w:val="Char"/>
          <w:rFonts w:ascii="IRNazli" w:hAnsi="IRNazli" w:cs="IRNazli" w:hint="cs"/>
          <w:color w:val="auto"/>
          <w:sz w:val="28"/>
          <w:szCs w:val="28"/>
          <w:rtl/>
        </w:rPr>
        <w:t>از بوده و نه زاده و زا</w:t>
      </w:r>
      <w:r w:rsidR="000A3618" w:rsidRPr="009F482A">
        <w:rPr>
          <w:rStyle w:val="Char"/>
          <w:rFonts w:ascii="IRNazli" w:hAnsi="IRNazli" w:cs="IRNazli" w:hint="cs"/>
          <w:color w:val="auto"/>
          <w:sz w:val="28"/>
          <w:szCs w:val="28"/>
          <w:rtl/>
        </w:rPr>
        <w:t>یی</w:t>
      </w:r>
      <w:r w:rsidRPr="009F482A">
        <w:rPr>
          <w:rStyle w:val="Char"/>
          <w:rFonts w:ascii="IRNazli" w:hAnsi="IRNazli" w:cs="IRNazli" w:hint="cs"/>
          <w:color w:val="auto"/>
          <w:sz w:val="28"/>
          <w:szCs w:val="28"/>
          <w:rtl/>
        </w:rPr>
        <w:t>ده نشده باشد و احد</w:t>
      </w:r>
      <w:r w:rsidR="000A3618" w:rsidRPr="009F482A">
        <w:rPr>
          <w:rStyle w:val="Char"/>
          <w:rFonts w:ascii="IRNazli" w:hAnsi="IRNazli" w:cs="IRNazli" w:hint="cs"/>
          <w:color w:val="auto"/>
          <w:sz w:val="28"/>
          <w:szCs w:val="28"/>
          <w:rtl/>
        </w:rPr>
        <w:t>ی</w:t>
      </w:r>
      <w:r w:rsidRPr="009F482A">
        <w:rPr>
          <w:rStyle w:val="Char"/>
          <w:rFonts w:ascii="IRNazli" w:hAnsi="IRNazli" w:cs="IRNazli" w:hint="cs"/>
          <w:color w:val="auto"/>
          <w:sz w:val="28"/>
          <w:szCs w:val="28"/>
          <w:rtl/>
        </w:rPr>
        <w:t xml:space="preserve"> همتا</w:t>
      </w:r>
      <w:r w:rsidR="000A3618" w:rsidRPr="009F482A">
        <w:rPr>
          <w:rStyle w:val="Char"/>
          <w:rFonts w:ascii="IRNazli" w:hAnsi="IRNazli" w:cs="IRNazli" w:hint="cs"/>
          <w:color w:val="auto"/>
          <w:sz w:val="28"/>
          <w:szCs w:val="28"/>
          <w:rtl/>
        </w:rPr>
        <w:t>ی</w:t>
      </w:r>
      <w:r w:rsidRPr="009F482A">
        <w:rPr>
          <w:rStyle w:val="Char"/>
          <w:rFonts w:ascii="IRNazli" w:hAnsi="IRNazli" w:cs="IRNazli" w:hint="cs"/>
          <w:color w:val="auto"/>
          <w:sz w:val="28"/>
          <w:szCs w:val="28"/>
          <w:rtl/>
        </w:rPr>
        <w:t xml:space="preserve"> او نباشد</w:t>
      </w:r>
      <w:r w:rsidR="000146F5" w:rsidRPr="009F482A">
        <w:rPr>
          <w:rStyle w:val="Char"/>
          <w:rFonts w:ascii="IRNazli" w:hAnsi="IRNazli" w:cs="IRNazli" w:hint="cs"/>
          <w:color w:val="auto"/>
          <w:sz w:val="28"/>
          <w:szCs w:val="28"/>
          <w:rtl/>
        </w:rPr>
        <w:t>».</w:t>
      </w:r>
    </w:p>
    <w:p w:rsidR="000837D6" w:rsidRPr="00E94274" w:rsidRDefault="007A15AE" w:rsidP="00DA2729">
      <w:pPr>
        <w:ind w:firstLine="284"/>
        <w:jc w:val="both"/>
        <w:rPr>
          <w:rStyle w:val="Char1"/>
          <w:rtl/>
        </w:rPr>
      </w:pPr>
      <w:r w:rsidRPr="009F482A">
        <w:rPr>
          <w:rStyle w:val="Charb"/>
          <w:rtl/>
        </w:rPr>
        <w:t>و</w:t>
      </w:r>
      <w:r w:rsidR="009737C4" w:rsidRPr="009F482A">
        <w:rPr>
          <w:rStyle w:val="Charb"/>
          <w:rFonts w:hint="cs"/>
          <w:rtl/>
        </w:rPr>
        <w:t xml:space="preserve"> فرمود</w:t>
      </w:r>
      <w:r w:rsidR="00A7613A" w:rsidRPr="009F482A">
        <w:rPr>
          <w:rStyle w:val="Charb"/>
          <w:rFonts w:hint="cs"/>
          <w:rtl/>
        </w:rPr>
        <w:t>:</w:t>
      </w:r>
      <w:r w:rsidR="00A7613A">
        <w:rPr>
          <w:rStyle w:val="Char"/>
          <w:rFonts w:cs="B Lotus" w:hint="cs"/>
          <w:color w:val="auto"/>
          <w:sz w:val="28"/>
          <w:szCs w:val="28"/>
          <w:rtl/>
        </w:rPr>
        <w:t xml:space="preserve"> </w:t>
      </w:r>
      <w:r w:rsidRPr="00E94274">
        <w:rPr>
          <w:rStyle w:val="Char1"/>
          <w:rtl/>
        </w:rPr>
        <w:t>«يا مقلب القلوب</w:t>
      </w:r>
      <w:r w:rsidR="006C77DF">
        <w:rPr>
          <w:rStyle w:val="Char1"/>
          <w:rFonts w:hint="cs"/>
          <w:rtl/>
        </w:rPr>
        <w:t>...</w:t>
      </w:r>
      <w:r w:rsidRPr="00E94274">
        <w:rPr>
          <w:rStyle w:val="Char1"/>
          <w:rtl/>
        </w:rPr>
        <w:t>»</w:t>
      </w:r>
      <w:r w:rsidRPr="009F482A">
        <w:rPr>
          <w:rStyle w:val="Charb"/>
          <w:vertAlign w:val="superscript"/>
          <w:rtl/>
        </w:rPr>
        <w:footnoteReference w:id="75"/>
      </w:r>
      <w:r w:rsidRPr="009F482A">
        <w:rPr>
          <w:rStyle w:val="Charb"/>
          <w:rtl/>
        </w:rPr>
        <w:t xml:space="preserve"> الحديث</w:t>
      </w:r>
      <w:r w:rsidRPr="009F482A">
        <w:rPr>
          <w:rStyle w:val="Charb"/>
          <w:vertAlign w:val="superscript"/>
          <w:rtl/>
        </w:rPr>
        <w:footnoteReference w:id="76"/>
      </w:r>
      <w:r w:rsidR="009F482A">
        <w:rPr>
          <w:rStyle w:val="Charb"/>
          <w:rFonts w:hint="cs"/>
          <w:rtl/>
        </w:rPr>
        <w:t>.</w:t>
      </w:r>
    </w:p>
    <w:p w:rsidR="007A15AE" w:rsidRPr="009F482A" w:rsidRDefault="007A15AE" w:rsidP="009F482A">
      <w:pPr>
        <w:pStyle w:val="ab"/>
        <w:rPr>
          <w:rStyle w:val="Char"/>
          <w:rFonts w:ascii="IRNazli" w:hAnsi="IRNazli" w:cs="IRNazli"/>
          <w:color w:val="auto"/>
          <w:sz w:val="28"/>
          <w:szCs w:val="28"/>
          <w:rtl/>
        </w:rPr>
      </w:pPr>
      <w:r w:rsidRPr="009F482A">
        <w:rPr>
          <w:rStyle w:val="Char"/>
          <w:rFonts w:ascii="IRNazli" w:hAnsi="IRNazli" w:cs="IRNazli" w:hint="cs"/>
          <w:color w:val="auto"/>
          <w:sz w:val="28"/>
          <w:szCs w:val="28"/>
          <w:rtl/>
        </w:rPr>
        <w:t>«ا</w:t>
      </w:r>
      <w:r w:rsidR="000A3618" w:rsidRPr="009F482A">
        <w:rPr>
          <w:rStyle w:val="Char"/>
          <w:rFonts w:ascii="IRNazli" w:hAnsi="IRNazli" w:cs="IRNazli" w:hint="cs"/>
          <w:color w:val="auto"/>
          <w:sz w:val="28"/>
          <w:szCs w:val="28"/>
          <w:rtl/>
        </w:rPr>
        <w:t>ی</w:t>
      </w:r>
      <w:r w:rsidRPr="009F482A">
        <w:rPr>
          <w:rStyle w:val="Char"/>
          <w:rFonts w:ascii="IRNazli" w:hAnsi="IRNazli" w:cs="IRNazli" w:hint="cs"/>
          <w:color w:val="auto"/>
          <w:sz w:val="28"/>
          <w:szCs w:val="28"/>
          <w:rtl/>
        </w:rPr>
        <w:t xml:space="preserve"> دگرگون</w:t>
      </w:r>
      <w:r w:rsidRPr="009F482A">
        <w:rPr>
          <w:rStyle w:val="Char"/>
          <w:rFonts w:ascii="IRNazli" w:hAnsi="IRNazli" w:cs="IRNazli"/>
          <w:color w:val="auto"/>
          <w:sz w:val="28"/>
          <w:szCs w:val="28"/>
          <w:rtl/>
        </w:rPr>
        <w:softHyphen/>
      </w:r>
      <w:r w:rsidR="000A3618" w:rsidRPr="009F482A">
        <w:rPr>
          <w:rStyle w:val="Char"/>
          <w:rFonts w:ascii="IRNazli" w:hAnsi="IRNazli" w:cs="IRNazli" w:hint="cs"/>
          <w:color w:val="auto"/>
          <w:sz w:val="28"/>
          <w:szCs w:val="28"/>
          <w:rtl/>
        </w:rPr>
        <w:t>ک</w:t>
      </w:r>
      <w:r w:rsidRPr="009F482A">
        <w:rPr>
          <w:rStyle w:val="Char"/>
          <w:rFonts w:ascii="IRNazli" w:hAnsi="IRNazli" w:cs="IRNazli" w:hint="cs"/>
          <w:color w:val="auto"/>
          <w:sz w:val="28"/>
          <w:szCs w:val="28"/>
          <w:rtl/>
        </w:rPr>
        <w:t>ننده‌</w:t>
      </w:r>
      <w:r w:rsidR="000A3618" w:rsidRPr="009F482A">
        <w:rPr>
          <w:rStyle w:val="Char"/>
          <w:rFonts w:ascii="IRNazli" w:hAnsi="IRNazli" w:cs="IRNazli" w:hint="cs"/>
          <w:color w:val="auto"/>
          <w:sz w:val="28"/>
          <w:szCs w:val="28"/>
          <w:rtl/>
        </w:rPr>
        <w:t>ی</w:t>
      </w:r>
      <w:r w:rsidRPr="009F482A">
        <w:rPr>
          <w:rStyle w:val="Char"/>
          <w:rFonts w:ascii="IRNazli" w:hAnsi="IRNazli" w:cs="IRNazli" w:hint="cs"/>
          <w:color w:val="auto"/>
          <w:sz w:val="28"/>
          <w:szCs w:val="28"/>
          <w:rtl/>
        </w:rPr>
        <w:t xml:space="preserve"> قلب‌ها»</w:t>
      </w:r>
      <w:r w:rsidR="00295620" w:rsidRPr="009F482A">
        <w:rPr>
          <w:rStyle w:val="Char"/>
          <w:rFonts w:ascii="IRNazli" w:hAnsi="IRNazli" w:cs="IRNazli" w:hint="cs"/>
          <w:color w:val="auto"/>
          <w:sz w:val="28"/>
          <w:szCs w:val="28"/>
          <w:rtl/>
        </w:rPr>
        <w:t>.</w:t>
      </w:r>
      <w:r w:rsidRPr="009F482A">
        <w:rPr>
          <w:rStyle w:val="Char"/>
          <w:rFonts w:ascii="IRNazli" w:hAnsi="IRNazli" w:cs="IRNazli" w:hint="cs"/>
          <w:color w:val="auto"/>
          <w:sz w:val="28"/>
          <w:szCs w:val="28"/>
          <w:rtl/>
        </w:rPr>
        <w:t xml:space="preserve"> </w:t>
      </w:r>
    </w:p>
    <w:p w:rsidR="007A15AE" w:rsidRPr="00790421" w:rsidRDefault="007A15AE" w:rsidP="009F482A">
      <w:pPr>
        <w:pStyle w:val="a0"/>
        <w:tabs>
          <w:tab w:val="clear" w:pos="567"/>
          <w:tab w:val="right" w:pos="566"/>
        </w:tabs>
        <w:spacing w:before="0"/>
        <w:ind w:left="568" w:hanging="284"/>
        <w:contextualSpacing w:val="0"/>
        <w:rPr>
          <w:rStyle w:val="Char"/>
          <w:rFonts w:cs="B Lotus"/>
          <w:color w:val="auto"/>
          <w:sz w:val="28"/>
          <w:szCs w:val="28"/>
          <w:rtl/>
        </w:rPr>
      </w:pPr>
      <w:r w:rsidRPr="009F482A">
        <w:rPr>
          <w:rStyle w:val="Charb"/>
          <w:rFonts w:hint="cs"/>
          <w:rtl/>
        </w:rPr>
        <w:t>اسماء حسن</w:t>
      </w:r>
      <w:r w:rsidR="009F482A">
        <w:rPr>
          <w:rStyle w:val="Charb"/>
          <w:rFonts w:hint="cs"/>
          <w:rtl/>
        </w:rPr>
        <w:t>ی</w:t>
      </w:r>
      <w:r w:rsidRPr="009F482A">
        <w:rPr>
          <w:rStyle w:val="Charb"/>
          <w:rFonts w:hint="cs"/>
          <w:rtl/>
        </w:rPr>
        <w:t xml:space="preserve"> اله</w:t>
      </w:r>
      <w:r w:rsidR="009F482A">
        <w:rPr>
          <w:rStyle w:val="Charb"/>
          <w:rFonts w:hint="cs"/>
          <w:rtl/>
        </w:rPr>
        <w:t>ی</w:t>
      </w:r>
      <w:r w:rsidRPr="009F482A">
        <w:rPr>
          <w:rStyle w:val="Charb"/>
          <w:rFonts w:hint="cs"/>
          <w:rtl/>
        </w:rPr>
        <w:t xml:space="preserve"> برچند نوع دلالت دارند؟</w:t>
      </w:r>
    </w:p>
    <w:p w:rsidR="007A15AE" w:rsidRPr="00790421" w:rsidRDefault="007A15AE" w:rsidP="00B46766">
      <w:pPr>
        <w:pStyle w:val="a"/>
        <w:tabs>
          <w:tab w:val="right" w:pos="711"/>
        </w:tabs>
        <w:ind w:left="568" w:hanging="284"/>
        <w:rPr>
          <w:rFonts w:cs="B Lotus"/>
          <w:color w:val="auto"/>
          <w:sz w:val="28"/>
          <w:szCs w:val="28"/>
          <w:rtl/>
        </w:rPr>
      </w:pPr>
      <w:r w:rsidRPr="009F482A">
        <w:rPr>
          <w:rStyle w:val="Charb"/>
          <w:rFonts w:hint="cs"/>
          <w:rtl/>
        </w:rPr>
        <w:t>بر سه نوع دلالت م</w:t>
      </w:r>
      <w:r w:rsidR="000A3618" w:rsidRPr="009F482A">
        <w:rPr>
          <w:rStyle w:val="Charb"/>
          <w:rFonts w:hint="cs"/>
          <w:rtl/>
        </w:rPr>
        <w:t>ی</w:t>
      </w:r>
      <w:r w:rsidRPr="009F482A">
        <w:rPr>
          <w:rStyle w:val="Charb"/>
          <w:rFonts w:hint="cs"/>
          <w:rtl/>
        </w:rPr>
        <w:t>‌</w:t>
      </w:r>
      <w:r w:rsidR="000A3618" w:rsidRPr="009F482A">
        <w:rPr>
          <w:rStyle w:val="Charb"/>
          <w:rFonts w:hint="cs"/>
          <w:rtl/>
        </w:rPr>
        <w:t>ک</w:t>
      </w:r>
      <w:r w:rsidRPr="009F482A">
        <w:rPr>
          <w:rStyle w:val="Charb"/>
          <w:rFonts w:hint="cs"/>
          <w:rtl/>
        </w:rPr>
        <w:t>نند</w:t>
      </w:r>
      <w:r w:rsidR="00A7613A" w:rsidRPr="009F482A">
        <w:rPr>
          <w:rStyle w:val="Charb"/>
          <w:rFonts w:hint="cs"/>
          <w:rtl/>
        </w:rPr>
        <w:t>:</w:t>
      </w:r>
      <w:r w:rsidR="00A7613A">
        <w:rPr>
          <w:rFonts w:cs="B Lotus" w:hint="cs"/>
          <w:color w:val="auto"/>
          <w:sz w:val="28"/>
          <w:szCs w:val="28"/>
          <w:rtl/>
        </w:rPr>
        <w:t xml:space="preserve"> </w:t>
      </w:r>
    </w:p>
    <w:p w:rsidR="007A15AE" w:rsidRPr="009F482A" w:rsidRDefault="007A15AE" w:rsidP="009F482A">
      <w:pPr>
        <w:pStyle w:val="ab"/>
        <w:numPr>
          <w:ilvl w:val="0"/>
          <w:numId w:val="13"/>
        </w:numPr>
        <w:tabs>
          <w:tab w:val="right" w:pos="566"/>
        </w:tabs>
        <w:ind w:left="641" w:hanging="357"/>
        <w:rPr>
          <w:b/>
          <w:bCs/>
          <w:rtl/>
        </w:rPr>
      </w:pPr>
      <w:r w:rsidRPr="009F482A">
        <w:rPr>
          <w:rFonts w:hint="cs"/>
          <w:b/>
          <w:bCs/>
          <w:rtl/>
        </w:rPr>
        <w:t>دلالت</w:t>
      </w:r>
      <w:r w:rsidR="000A3618" w:rsidRPr="009F482A">
        <w:rPr>
          <w:rFonts w:hint="cs"/>
          <w:b/>
          <w:bCs/>
          <w:rtl/>
        </w:rPr>
        <w:t>ی</w:t>
      </w:r>
      <w:r w:rsidRPr="009F482A">
        <w:rPr>
          <w:rFonts w:hint="cs"/>
          <w:b/>
          <w:bCs/>
          <w:rtl/>
        </w:rPr>
        <w:t xml:space="preserve"> مطابق بر ذات</w:t>
      </w:r>
      <w:r w:rsidRPr="009F482A">
        <w:rPr>
          <w:rStyle w:val="FootnoteReference"/>
          <w:rtl/>
        </w:rPr>
        <w:footnoteReference w:id="77"/>
      </w:r>
      <w:r w:rsidRPr="009F482A">
        <w:rPr>
          <w:rFonts w:hint="cs"/>
          <w:b/>
          <w:bCs/>
          <w:rtl/>
        </w:rPr>
        <w:t>.</w:t>
      </w:r>
    </w:p>
    <w:p w:rsidR="007A15AE" w:rsidRPr="009F482A" w:rsidRDefault="007A15AE" w:rsidP="009F482A">
      <w:pPr>
        <w:pStyle w:val="ab"/>
        <w:numPr>
          <w:ilvl w:val="0"/>
          <w:numId w:val="13"/>
        </w:numPr>
        <w:tabs>
          <w:tab w:val="right" w:pos="566"/>
        </w:tabs>
        <w:ind w:left="641" w:hanging="357"/>
        <w:rPr>
          <w:b/>
          <w:bCs/>
          <w:rtl/>
        </w:rPr>
      </w:pPr>
      <w:r w:rsidRPr="009F482A">
        <w:rPr>
          <w:rFonts w:hint="cs"/>
          <w:b/>
          <w:bCs/>
          <w:rtl/>
        </w:rPr>
        <w:t>دلالت</w:t>
      </w:r>
      <w:r w:rsidR="000A3618" w:rsidRPr="009F482A">
        <w:rPr>
          <w:rFonts w:hint="cs"/>
          <w:b/>
          <w:bCs/>
          <w:rtl/>
        </w:rPr>
        <w:t>ی</w:t>
      </w:r>
      <w:r w:rsidRPr="009F482A">
        <w:rPr>
          <w:rFonts w:hint="cs"/>
          <w:b/>
          <w:bCs/>
          <w:rtl/>
        </w:rPr>
        <w:t xml:space="preserve"> متضمن صفات مشتق شده از آن‌ها</w:t>
      </w:r>
      <w:r w:rsidRPr="009F482A">
        <w:rPr>
          <w:rStyle w:val="FootnoteReference"/>
          <w:rtl/>
        </w:rPr>
        <w:footnoteReference w:id="78"/>
      </w:r>
      <w:r w:rsidRPr="009F482A">
        <w:rPr>
          <w:rFonts w:hint="cs"/>
          <w:b/>
          <w:bCs/>
          <w:rtl/>
        </w:rPr>
        <w:t>.</w:t>
      </w:r>
    </w:p>
    <w:p w:rsidR="007A15AE" w:rsidRPr="00790421" w:rsidRDefault="007A15AE" w:rsidP="009F482A">
      <w:pPr>
        <w:pStyle w:val="ab"/>
        <w:numPr>
          <w:ilvl w:val="0"/>
          <w:numId w:val="13"/>
        </w:numPr>
        <w:tabs>
          <w:tab w:val="right" w:pos="566"/>
        </w:tabs>
        <w:ind w:left="641" w:hanging="357"/>
        <w:rPr>
          <w:rtl/>
        </w:rPr>
      </w:pPr>
      <w:r w:rsidRPr="009F482A">
        <w:rPr>
          <w:rFonts w:hint="cs"/>
          <w:b/>
          <w:bCs/>
          <w:rtl/>
        </w:rPr>
        <w:lastRenderedPageBreak/>
        <w:t>دلالت</w:t>
      </w:r>
      <w:r w:rsidR="000A3618" w:rsidRPr="009F482A">
        <w:rPr>
          <w:rFonts w:hint="cs"/>
          <w:b/>
          <w:bCs/>
          <w:rtl/>
        </w:rPr>
        <w:t>ی</w:t>
      </w:r>
      <w:r w:rsidRPr="009F482A">
        <w:rPr>
          <w:rFonts w:hint="cs"/>
          <w:b/>
          <w:bCs/>
          <w:rtl/>
        </w:rPr>
        <w:t xml:space="preserve"> ملتزم صفات</w:t>
      </w:r>
      <w:r w:rsidR="000A3618" w:rsidRPr="009F482A">
        <w:rPr>
          <w:rFonts w:hint="cs"/>
          <w:b/>
          <w:bCs/>
          <w:rtl/>
        </w:rPr>
        <w:t>ی</w:t>
      </w:r>
      <w:r w:rsidRPr="009F482A">
        <w:rPr>
          <w:rFonts w:hint="cs"/>
          <w:b/>
          <w:bCs/>
          <w:rtl/>
        </w:rPr>
        <w:t xml:space="preserve"> </w:t>
      </w:r>
      <w:r w:rsidR="000A3618" w:rsidRPr="009F482A">
        <w:rPr>
          <w:rFonts w:hint="cs"/>
          <w:b/>
          <w:bCs/>
          <w:rtl/>
        </w:rPr>
        <w:t>ک</w:t>
      </w:r>
      <w:r w:rsidRPr="009F482A">
        <w:rPr>
          <w:rFonts w:hint="cs"/>
          <w:b/>
          <w:bCs/>
          <w:rtl/>
        </w:rPr>
        <w:t>ه از آن مشتق نشده‌اند</w:t>
      </w:r>
      <w:r w:rsidRPr="009F482A">
        <w:rPr>
          <w:rStyle w:val="FootnoteReference"/>
          <w:rtl/>
        </w:rPr>
        <w:footnoteReference w:id="79"/>
      </w:r>
      <w:r w:rsidRPr="009F482A">
        <w:rPr>
          <w:rFonts w:hint="cs"/>
          <w:b/>
          <w:bCs/>
          <w:rtl/>
        </w:rPr>
        <w:t>.</w:t>
      </w:r>
    </w:p>
    <w:p w:rsidR="007A15AE" w:rsidRDefault="007A15AE" w:rsidP="009F482A">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9F482A" w:rsidRDefault="009F482A" w:rsidP="009F482A">
      <w:pPr>
        <w:pStyle w:val="ab"/>
        <w:ind w:firstLine="0"/>
        <w:jc w:val="center"/>
        <w:rPr>
          <w:rtl/>
        </w:rPr>
      </w:pPr>
    </w:p>
    <w:p w:rsidR="007A15AE" w:rsidRPr="00790421" w:rsidRDefault="007A15AE" w:rsidP="009F482A">
      <w:pPr>
        <w:pStyle w:val="a0"/>
        <w:tabs>
          <w:tab w:val="clear" w:pos="567"/>
          <w:tab w:val="right" w:pos="566"/>
        </w:tabs>
        <w:spacing w:before="0"/>
        <w:ind w:left="568" w:hanging="284"/>
        <w:contextualSpacing w:val="0"/>
        <w:rPr>
          <w:rStyle w:val="Char"/>
          <w:rFonts w:cs="B Lotus"/>
          <w:color w:val="auto"/>
          <w:sz w:val="28"/>
          <w:szCs w:val="28"/>
          <w:rtl/>
        </w:rPr>
      </w:pPr>
      <w:r w:rsidRPr="009F482A">
        <w:rPr>
          <w:rStyle w:val="Charb"/>
          <w:rFonts w:hint="cs"/>
          <w:rtl/>
        </w:rPr>
        <w:t>از هر كدام مثال</w:t>
      </w:r>
      <w:r w:rsidR="009F482A">
        <w:rPr>
          <w:rStyle w:val="Charb"/>
          <w:rFonts w:hint="cs"/>
          <w:rtl/>
        </w:rPr>
        <w:t>ی</w:t>
      </w:r>
      <w:r w:rsidRPr="009F482A">
        <w:rPr>
          <w:rStyle w:val="Charb"/>
          <w:rFonts w:hint="cs"/>
          <w:rtl/>
        </w:rPr>
        <w:t xml:space="preserve"> بياوريد.</w:t>
      </w:r>
    </w:p>
    <w:p w:rsidR="007A15AE" w:rsidRPr="00790421" w:rsidRDefault="007A15AE" w:rsidP="009F482A">
      <w:pPr>
        <w:pStyle w:val="a"/>
        <w:tabs>
          <w:tab w:val="right" w:pos="711"/>
        </w:tabs>
        <w:ind w:left="568" w:hanging="284"/>
        <w:jc w:val="both"/>
        <w:rPr>
          <w:rFonts w:cs="B Lotus"/>
          <w:color w:val="auto"/>
          <w:sz w:val="28"/>
          <w:szCs w:val="28"/>
          <w:rtl/>
        </w:rPr>
      </w:pPr>
      <w:r w:rsidRPr="009F482A">
        <w:rPr>
          <w:rStyle w:val="Charb"/>
          <w:rFonts w:hint="cs"/>
          <w:rtl/>
        </w:rPr>
        <w:t>مثال</w:t>
      </w:r>
      <w:r w:rsidR="00A2048D" w:rsidRPr="009F482A">
        <w:rPr>
          <w:rStyle w:val="Charb"/>
          <w:rFonts w:hint="cs"/>
          <w:rtl/>
        </w:rPr>
        <w:t xml:space="preserve"> آن‌ها </w:t>
      </w:r>
      <w:r w:rsidRPr="009F482A">
        <w:rPr>
          <w:rStyle w:val="Charb"/>
          <w:rFonts w:hint="cs"/>
          <w:rtl/>
        </w:rPr>
        <w:t>اسماء «الرحمن» و «الرح</w:t>
      </w:r>
      <w:r w:rsidR="000A3618" w:rsidRPr="009F482A">
        <w:rPr>
          <w:rStyle w:val="Charb"/>
          <w:rFonts w:hint="cs"/>
          <w:rtl/>
        </w:rPr>
        <w:t>ی</w:t>
      </w:r>
      <w:r w:rsidRPr="009F482A">
        <w:rPr>
          <w:rStyle w:val="Charb"/>
          <w:rFonts w:hint="cs"/>
          <w:rtl/>
        </w:rPr>
        <w:t xml:space="preserve">م» است </w:t>
      </w:r>
      <w:r w:rsidR="000A3618" w:rsidRPr="009F482A">
        <w:rPr>
          <w:rStyle w:val="Charb"/>
          <w:rFonts w:hint="cs"/>
          <w:rtl/>
        </w:rPr>
        <w:t>ک</w:t>
      </w:r>
      <w:r w:rsidRPr="009F482A">
        <w:rPr>
          <w:rStyle w:val="Charb"/>
          <w:rFonts w:hint="cs"/>
          <w:rtl/>
        </w:rPr>
        <w:t>ه ا</w:t>
      </w:r>
      <w:r w:rsidR="000A3618" w:rsidRPr="009F482A">
        <w:rPr>
          <w:rStyle w:val="Charb"/>
          <w:rFonts w:hint="cs"/>
          <w:rtl/>
        </w:rPr>
        <w:t>ی</w:t>
      </w:r>
      <w:r w:rsidRPr="009F482A">
        <w:rPr>
          <w:rStyle w:val="Charb"/>
          <w:rFonts w:hint="cs"/>
          <w:rtl/>
        </w:rPr>
        <w:t>ن اسماء بر ذات مسمّ</w:t>
      </w:r>
      <w:r w:rsidR="000A3618" w:rsidRPr="009F482A">
        <w:rPr>
          <w:rStyle w:val="Charb"/>
          <w:rFonts w:hint="cs"/>
          <w:rtl/>
        </w:rPr>
        <w:t>ی</w:t>
      </w:r>
      <w:r w:rsidRPr="009F482A">
        <w:rPr>
          <w:rStyle w:val="Charb"/>
          <w:rFonts w:hint="cs"/>
          <w:rtl/>
        </w:rPr>
        <w:t xml:space="preserve"> دلالت م</w:t>
      </w:r>
      <w:r w:rsidR="000A3618" w:rsidRPr="009F482A">
        <w:rPr>
          <w:rStyle w:val="Charb"/>
          <w:rFonts w:hint="cs"/>
          <w:rtl/>
        </w:rPr>
        <w:t>ی</w:t>
      </w:r>
      <w:r w:rsidRPr="009F482A">
        <w:rPr>
          <w:rStyle w:val="Charb"/>
          <w:rFonts w:hint="cs"/>
          <w:rtl/>
        </w:rPr>
        <w:t>‌</w:t>
      </w:r>
      <w:r w:rsidR="000A3618" w:rsidRPr="009F482A">
        <w:rPr>
          <w:rStyle w:val="Charb"/>
          <w:rFonts w:hint="cs"/>
          <w:rtl/>
        </w:rPr>
        <w:t>ک</w:t>
      </w:r>
      <w:r w:rsidRPr="009F482A">
        <w:rPr>
          <w:rStyle w:val="Charb"/>
          <w:rFonts w:hint="cs"/>
          <w:rtl/>
        </w:rPr>
        <w:t xml:space="preserve">نند </w:t>
      </w:r>
      <w:r w:rsidR="000A3618" w:rsidRPr="009F482A">
        <w:rPr>
          <w:rStyle w:val="Charb"/>
          <w:rFonts w:hint="cs"/>
          <w:rtl/>
        </w:rPr>
        <w:t>ک</w:t>
      </w:r>
      <w:r w:rsidRPr="009F482A">
        <w:rPr>
          <w:rStyle w:val="Charb"/>
          <w:rFonts w:hint="cs"/>
          <w:rtl/>
        </w:rPr>
        <w:t xml:space="preserve">ه </w:t>
      </w:r>
      <w:r w:rsidR="000837D6" w:rsidRPr="009F482A">
        <w:rPr>
          <w:rStyle w:val="Charb"/>
          <w:rFonts w:hint="cs"/>
          <w:rtl/>
        </w:rPr>
        <w:t>«</w:t>
      </w:r>
      <w:r w:rsidRPr="009F482A">
        <w:rPr>
          <w:rStyle w:val="Charb"/>
          <w:rFonts w:hint="cs"/>
          <w:rtl/>
        </w:rPr>
        <w:t>الله</w:t>
      </w:r>
      <w:r w:rsidR="000837D6" w:rsidRPr="009F482A">
        <w:rPr>
          <w:rStyle w:val="Charb"/>
          <w:rFonts w:hint="cs"/>
          <w:rtl/>
        </w:rPr>
        <w:t>»</w:t>
      </w:r>
      <w:r w:rsidRPr="009F482A">
        <w:rPr>
          <w:rStyle w:val="Charb"/>
          <w:rFonts w:hint="cs"/>
          <w:rtl/>
        </w:rPr>
        <w:t xml:space="preserve"> است و همچن</w:t>
      </w:r>
      <w:r w:rsidR="000A3618" w:rsidRPr="009F482A">
        <w:rPr>
          <w:rStyle w:val="Charb"/>
          <w:rFonts w:hint="cs"/>
          <w:rtl/>
        </w:rPr>
        <w:t>ی</w:t>
      </w:r>
      <w:r w:rsidRPr="009F482A">
        <w:rPr>
          <w:rStyle w:val="Charb"/>
          <w:rFonts w:hint="cs"/>
          <w:rtl/>
        </w:rPr>
        <w:t>ن بر صفت</w:t>
      </w:r>
      <w:r w:rsidR="000A3618" w:rsidRPr="009F482A">
        <w:rPr>
          <w:rStyle w:val="Charb"/>
          <w:rFonts w:hint="cs"/>
          <w:rtl/>
        </w:rPr>
        <w:t>ی</w:t>
      </w:r>
      <w:r w:rsidRPr="009F482A">
        <w:rPr>
          <w:rStyle w:val="Charb"/>
          <w:rFonts w:hint="cs"/>
          <w:rtl/>
        </w:rPr>
        <w:t xml:space="preserve"> </w:t>
      </w:r>
      <w:r w:rsidR="000A3618" w:rsidRPr="009F482A">
        <w:rPr>
          <w:rStyle w:val="Charb"/>
          <w:rFonts w:hint="cs"/>
          <w:rtl/>
        </w:rPr>
        <w:t>ک</w:t>
      </w:r>
      <w:r w:rsidRPr="009F482A">
        <w:rPr>
          <w:rStyle w:val="Charb"/>
          <w:rFonts w:hint="cs"/>
          <w:rtl/>
        </w:rPr>
        <w:t>ه از</w:t>
      </w:r>
      <w:r w:rsidR="00A2048D" w:rsidRPr="009F482A">
        <w:rPr>
          <w:rStyle w:val="Charb"/>
          <w:rFonts w:hint="cs"/>
          <w:rtl/>
        </w:rPr>
        <w:t xml:space="preserve"> آن‌ها </w:t>
      </w:r>
      <w:r w:rsidRPr="009F482A">
        <w:rPr>
          <w:rStyle w:val="Charb"/>
          <w:rFonts w:hint="cs"/>
          <w:rtl/>
        </w:rPr>
        <w:t>مشتق م</w:t>
      </w:r>
      <w:r w:rsidR="000A3618" w:rsidRPr="009F482A">
        <w:rPr>
          <w:rStyle w:val="Charb"/>
          <w:rFonts w:hint="cs"/>
          <w:rtl/>
        </w:rPr>
        <w:t>ی</w:t>
      </w:r>
      <w:r w:rsidRPr="009F482A">
        <w:rPr>
          <w:rStyle w:val="Charb"/>
          <w:rFonts w:hint="cs"/>
          <w:rtl/>
        </w:rPr>
        <w:t xml:space="preserve">‌شود دلالت دارند </w:t>
      </w:r>
      <w:r w:rsidR="000A3618" w:rsidRPr="009F482A">
        <w:rPr>
          <w:rStyle w:val="Charb"/>
          <w:rFonts w:hint="cs"/>
          <w:rtl/>
        </w:rPr>
        <w:t>ک</w:t>
      </w:r>
      <w:r w:rsidRPr="009F482A">
        <w:rPr>
          <w:rStyle w:val="Charb"/>
          <w:rFonts w:hint="cs"/>
          <w:rtl/>
        </w:rPr>
        <w:t>ه صفت رحمت است و ن</w:t>
      </w:r>
      <w:r w:rsidR="000A3618" w:rsidRPr="009F482A">
        <w:rPr>
          <w:rStyle w:val="Charb"/>
          <w:rFonts w:hint="cs"/>
          <w:rtl/>
        </w:rPr>
        <w:t>ی</w:t>
      </w:r>
      <w:r w:rsidRPr="009F482A">
        <w:rPr>
          <w:rStyle w:val="Charb"/>
          <w:rFonts w:hint="cs"/>
          <w:rtl/>
        </w:rPr>
        <w:t>ز بر صفات د</w:t>
      </w:r>
      <w:r w:rsidR="000A3618" w:rsidRPr="009F482A">
        <w:rPr>
          <w:rStyle w:val="Charb"/>
          <w:rFonts w:hint="cs"/>
          <w:rtl/>
        </w:rPr>
        <w:t>ی</w:t>
      </w:r>
      <w:r w:rsidRPr="009F482A">
        <w:rPr>
          <w:rStyle w:val="Charb"/>
          <w:rFonts w:hint="cs"/>
          <w:rtl/>
        </w:rPr>
        <w:t>گر</w:t>
      </w:r>
      <w:r w:rsidR="000A3618" w:rsidRPr="009F482A">
        <w:rPr>
          <w:rStyle w:val="Charb"/>
          <w:rFonts w:hint="cs"/>
          <w:rtl/>
        </w:rPr>
        <w:t>ی</w:t>
      </w:r>
      <w:r w:rsidRPr="009F482A">
        <w:rPr>
          <w:rStyle w:val="Charb"/>
          <w:rFonts w:hint="cs"/>
          <w:rtl/>
        </w:rPr>
        <w:t xml:space="preserve"> دلالت م</w:t>
      </w:r>
      <w:r w:rsidR="000A3618" w:rsidRPr="009F482A">
        <w:rPr>
          <w:rStyle w:val="Charb"/>
          <w:rFonts w:hint="cs"/>
          <w:rtl/>
        </w:rPr>
        <w:t>ی</w:t>
      </w:r>
      <w:r w:rsidRPr="009F482A">
        <w:rPr>
          <w:rStyle w:val="Charb"/>
          <w:rFonts w:hint="cs"/>
          <w:rtl/>
        </w:rPr>
        <w:t>‌</w:t>
      </w:r>
      <w:r w:rsidR="000A3618" w:rsidRPr="009F482A">
        <w:rPr>
          <w:rStyle w:val="Charb"/>
          <w:rFonts w:hint="cs"/>
          <w:rtl/>
        </w:rPr>
        <w:t>ک</w:t>
      </w:r>
      <w:r w:rsidRPr="009F482A">
        <w:rPr>
          <w:rStyle w:val="Charb"/>
          <w:rFonts w:hint="cs"/>
          <w:rtl/>
        </w:rPr>
        <w:t xml:space="preserve">ند </w:t>
      </w:r>
      <w:r w:rsidR="000A3618" w:rsidRPr="009F482A">
        <w:rPr>
          <w:rStyle w:val="Charb"/>
          <w:rFonts w:hint="cs"/>
          <w:rtl/>
        </w:rPr>
        <w:t>ک</w:t>
      </w:r>
      <w:r w:rsidRPr="009F482A">
        <w:rPr>
          <w:rStyle w:val="Charb"/>
          <w:rFonts w:hint="cs"/>
          <w:rtl/>
        </w:rPr>
        <w:t>ه لزوماً از آن مشتق نم</w:t>
      </w:r>
      <w:r w:rsidR="000A3618" w:rsidRPr="009F482A">
        <w:rPr>
          <w:rStyle w:val="Charb"/>
          <w:rFonts w:hint="cs"/>
          <w:rtl/>
        </w:rPr>
        <w:t>ی</w:t>
      </w:r>
      <w:r w:rsidRPr="009F482A">
        <w:rPr>
          <w:rStyle w:val="Charb"/>
          <w:rFonts w:hint="cs"/>
          <w:rtl/>
        </w:rPr>
        <w:t>‌گردند</w:t>
      </w:r>
      <w:r w:rsidR="000837D6" w:rsidRPr="009F482A">
        <w:rPr>
          <w:rStyle w:val="Charb"/>
          <w:rFonts w:hint="cs"/>
          <w:rtl/>
        </w:rPr>
        <w:t>،</w:t>
      </w:r>
      <w:r w:rsidRPr="009F482A">
        <w:rPr>
          <w:rStyle w:val="Charb"/>
          <w:rFonts w:hint="cs"/>
          <w:rtl/>
        </w:rPr>
        <w:t xml:space="preserve"> مانند ح</w:t>
      </w:r>
      <w:r w:rsidR="000A3618" w:rsidRPr="009F482A">
        <w:rPr>
          <w:rStyle w:val="Charb"/>
          <w:rFonts w:hint="cs"/>
          <w:rtl/>
        </w:rPr>
        <w:t>ی</w:t>
      </w:r>
      <w:r w:rsidRPr="009F482A">
        <w:rPr>
          <w:rStyle w:val="Charb"/>
          <w:rFonts w:hint="cs"/>
          <w:rtl/>
        </w:rPr>
        <w:t>ات، قدرت و مانند</w:t>
      </w:r>
      <w:r w:rsidR="00295620" w:rsidRPr="009F482A">
        <w:rPr>
          <w:rStyle w:val="Charb"/>
          <w:rFonts w:hint="cs"/>
          <w:rtl/>
        </w:rPr>
        <w:t xml:space="preserve"> ا</w:t>
      </w:r>
      <w:r w:rsidR="000A3618" w:rsidRPr="009F482A">
        <w:rPr>
          <w:rStyle w:val="Charb"/>
          <w:rFonts w:hint="cs"/>
          <w:rtl/>
        </w:rPr>
        <w:t>ی</w:t>
      </w:r>
      <w:r w:rsidR="00295620" w:rsidRPr="009F482A">
        <w:rPr>
          <w:rStyle w:val="Charb"/>
          <w:rFonts w:hint="cs"/>
          <w:rtl/>
        </w:rPr>
        <w:t xml:space="preserve">ن‌ها </w:t>
      </w:r>
      <w:r w:rsidRPr="009F482A">
        <w:rPr>
          <w:rStyle w:val="Charb"/>
          <w:rFonts w:hint="cs"/>
          <w:rtl/>
        </w:rPr>
        <w:t>از سا</w:t>
      </w:r>
      <w:r w:rsidR="000A3618" w:rsidRPr="009F482A">
        <w:rPr>
          <w:rStyle w:val="Charb"/>
          <w:rFonts w:hint="cs"/>
          <w:rtl/>
        </w:rPr>
        <w:t>ی</w:t>
      </w:r>
      <w:r w:rsidRPr="009F482A">
        <w:rPr>
          <w:rStyle w:val="Charb"/>
          <w:rFonts w:hint="cs"/>
          <w:rtl/>
        </w:rPr>
        <w:t>ر اسماء اله</w:t>
      </w:r>
      <w:r w:rsidR="000A3618" w:rsidRPr="009F482A">
        <w:rPr>
          <w:rStyle w:val="Charb"/>
          <w:rFonts w:hint="cs"/>
          <w:rtl/>
        </w:rPr>
        <w:t>ی</w:t>
      </w:r>
      <w:r w:rsidRPr="009F482A">
        <w:rPr>
          <w:rStyle w:val="Charb"/>
          <w:rFonts w:hint="cs"/>
          <w:rtl/>
        </w:rPr>
        <w:t>. ا</w:t>
      </w:r>
      <w:r w:rsidR="000A3618" w:rsidRPr="009F482A">
        <w:rPr>
          <w:rStyle w:val="Charb"/>
          <w:rFonts w:hint="cs"/>
          <w:rtl/>
        </w:rPr>
        <w:t>ی</w:t>
      </w:r>
      <w:r w:rsidRPr="009F482A">
        <w:rPr>
          <w:rStyle w:val="Charb"/>
          <w:rFonts w:hint="cs"/>
          <w:rtl/>
        </w:rPr>
        <w:t xml:space="preserve">ن برخلاف مخلوق است </w:t>
      </w:r>
      <w:r w:rsidR="000A3618" w:rsidRPr="009F482A">
        <w:rPr>
          <w:rStyle w:val="Charb"/>
          <w:rFonts w:hint="cs"/>
          <w:rtl/>
        </w:rPr>
        <w:t>ک</w:t>
      </w:r>
      <w:r w:rsidRPr="009F482A">
        <w:rPr>
          <w:rStyle w:val="Charb"/>
          <w:rFonts w:hint="cs"/>
          <w:rtl/>
        </w:rPr>
        <w:t>ه ح</w:t>
      </w:r>
      <w:r w:rsidR="000A3618" w:rsidRPr="009F482A">
        <w:rPr>
          <w:rStyle w:val="Charb"/>
          <w:rFonts w:hint="cs"/>
          <w:rtl/>
        </w:rPr>
        <w:t>کی</w:t>
      </w:r>
      <w:r w:rsidRPr="009F482A">
        <w:rPr>
          <w:rStyle w:val="Charb"/>
          <w:rFonts w:hint="cs"/>
          <w:rtl/>
        </w:rPr>
        <w:t>م نام</w:t>
      </w:r>
      <w:r w:rsidR="000A3618" w:rsidRPr="009F482A">
        <w:rPr>
          <w:rStyle w:val="Charb"/>
          <w:rFonts w:hint="cs"/>
          <w:rtl/>
        </w:rPr>
        <w:t>ی</w:t>
      </w:r>
      <w:r w:rsidRPr="009F482A">
        <w:rPr>
          <w:rStyle w:val="Charb"/>
          <w:rFonts w:hint="cs"/>
          <w:rtl/>
        </w:rPr>
        <w:t>ده م</w:t>
      </w:r>
      <w:r w:rsidR="000A3618" w:rsidRPr="009F482A">
        <w:rPr>
          <w:rStyle w:val="Charb"/>
          <w:rFonts w:hint="cs"/>
          <w:rtl/>
        </w:rPr>
        <w:t>ی</w:t>
      </w:r>
      <w:r w:rsidRPr="009F482A">
        <w:rPr>
          <w:rStyle w:val="Charb"/>
          <w:rFonts w:hint="cs"/>
          <w:rtl/>
        </w:rPr>
        <w:t>‌شود ول</w:t>
      </w:r>
      <w:r w:rsidR="000A3618" w:rsidRPr="009F482A">
        <w:rPr>
          <w:rStyle w:val="Charb"/>
          <w:rFonts w:hint="cs"/>
          <w:rtl/>
        </w:rPr>
        <w:t>ی</w:t>
      </w:r>
      <w:r w:rsidRPr="009F482A">
        <w:rPr>
          <w:rStyle w:val="Charb"/>
          <w:rFonts w:hint="cs"/>
          <w:rtl/>
        </w:rPr>
        <w:t xml:space="preserve"> جاهل است و حا</w:t>
      </w:r>
      <w:r w:rsidR="000A3618" w:rsidRPr="009F482A">
        <w:rPr>
          <w:rStyle w:val="Charb"/>
          <w:rFonts w:hint="cs"/>
          <w:rtl/>
        </w:rPr>
        <w:t>ک</w:t>
      </w:r>
      <w:r w:rsidRPr="009F482A">
        <w:rPr>
          <w:rStyle w:val="Charb"/>
          <w:rFonts w:hint="cs"/>
          <w:rtl/>
        </w:rPr>
        <w:t>م م</w:t>
      </w:r>
      <w:r w:rsidR="000A3618" w:rsidRPr="009F482A">
        <w:rPr>
          <w:rStyle w:val="Charb"/>
          <w:rFonts w:hint="cs"/>
          <w:rtl/>
        </w:rPr>
        <w:t>ی</w:t>
      </w:r>
      <w:r w:rsidRPr="009F482A">
        <w:rPr>
          <w:rStyle w:val="Charb"/>
          <w:rtl/>
        </w:rPr>
        <w:softHyphen/>
      </w:r>
      <w:r w:rsidRPr="009F482A">
        <w:rPr>
          <w:rStyle w:val="Charb"/>
          <w:rFonts w:hint="cs"/>
          <w:rtl/>
        </w:rPr>
        <w:t>گردد ول</w:t>
      </w:r>
      <w:r w:rsidR="000A3618" w:rsidRPr="009F482A">
        <w:rPr>
          <w:rStyle w:val="Charb"/>
          <w:rFonts w:hint="cs"/>
          <w:rtl/>
        </w:rPr>
        <w:t>ی</w:t>
      </w:r>
      <w:r w:rsidRPr="009F482A">
        <w:rPr>
          <w:rStyle w:val="Charb"/>
          <w:rFonts w:hint="cs"/>
          <w:rtl/>
        </w:rPr>
        <w:t xml:space="preserve"> ظالم است و عز</w:t>
      </w:r>
      <w:r w:rsidR="000A3618" w:rsidRPr="009F482A">
        <w:rPr>
          <w:rStyle w:val="Charb"/>
          <w:rFonts w:hint="cs"/>
          <w:rtl/>
        </w:rPr>
        <w:t>ی</w:t>
      </w:r>
      <w:r w:rsidRPr="009F482A">
        <w:rPr>
          <w:rStyle w:val="Charb"/>
          <w:rFonts w:hint="cs"/>
          <w:rtl/>
        </w:rPr>
        <w:t>ز نام م</w:t>
      </w:r>
      <w:r w:rsidR="000A3618" w:rsidRPr="009F482A">
        <w:rPr>
          <w:rStyle w:val="Charb"/>
          <w:rFonts w:hint="cs"/>
          <w:rtl/>
        </w:rPr>
        <w:t>ی</w:t>
      </w:r>
      <w:r w:rsidRPr="009F482A">
        <w:rPr>
          <w:rStyle w:val="Charb"/>
          <w:rFonts w:hint="cs"/>
          <w:rtl/>
        </w:rPr>
        <w:t>‌گ</w:t>
      </w:r>
      <w:r w:rsidR="000A3618" w:rsidRPr="009F482A">
        <w:rPr>
          <w:rStyle w:val="Charb"/>
          <w:rFonts w:hint="cs"/>
          <w:rtl/>
        </w:rPr>
        <w:t>ی</w:t>
      </w:r>
      <w:r w:rsidRPr="009F482A">
        <w:rPr>
          <w:rStyle w:val="Charb"/>
          <w:rFonts w:hint="cs"/>
          <w:rtl/>
        </w:rPr>
        <w:t>رد در حال</w:t>
      </w:r>
      <w:r w:rsidR="000A3618" w:rsidRPr="009F482A">
        <w:rPr>
          <w:rStyle w:val="Charb"/>
          <w:rFonts w:hint="cs"/>
          <w:rtl/>
        </w:rPr>
        <w:t>ی</w:t>
      </w:r>
      <w:r w:rsidRPr="009F482A">
        <w:rPr>
          <w:rStyle w:val="Charb"/>
          <w:rFonts w:hint="cs"/>
          <w:rtl/>
        </w:rPr>
        <w:t xml:space="preserve"> </w:t>
      </w:r>
      <w:r w:rsidR="000A3618" w:rsidRPr="009F482A">
        <w:rPr>
          <w:rStyle w:val="Charb"/>
          <w:rFonts w:hint="cs"/>
          <w:rtl/>
        </w:rPr>
        <w:t>ک</w:t>
      </w:r>
      <w:r w:rsidRPr="009F482A">
        <w:rPr>
          <w:rStyle w:val="Charb"/>
          <w:rFonts w:hint="cs"/>
          <w:rtl/>
        </w:rPr>
        <w:t>ه ذل</w:t>
      </w:r>
      <w:r w:rsidR="000A3618" w:rsidRPr="009F482A">
        <w:rPr>
          <w:rStyle w:val="Charb"/>
          <w:rFonts w:hint="cs"/>
          <w:rtl/>
        </w:rPr>
        <w:t>ی</w:t>
      </w:r>
      <w:r w:rsidRPr="009F482A">
        <w:rPr>
          <w:rStyle w:val="Charb"/>
          <w:rFonts w:hint="cs"/>
          <w:rtl/>
        </w:rPr>
        <w:t>ل است و شر</w:t>
      </w:r>
      <w:r w:rsidR="000A3618" w:rsidRPr="009F482A">
        <w:rPr>
          <w:rStyle w:val="Charb"/>
          <w:rFonts w:hint="cs"/>
          <w:rtl/>
        </w:rPr>
        <w:t>ی</w:t>
      </w:r>
      <w:r w:rsidRPr="009F482A">
        <w:rPr>
          <w:rStyle w:val="Charb"/>
          <w:rFonts w:hint="cs"/>
          <w:rtl/>
        </w:rPr>
        <w:t>ف نام برده م</w:t>
      </w:r>
      <w:r w:rsidR="000A3618" w:rsidRPr="009F482A">
        <w:rPr>
          <w:rStyle w:val="Charb"/>
          <w:rFonts w:hint="cs"/>
          <w:rtl/>
        </w:rPr>
        <w:t>ی</w:t>
      </w:r>
      <w:r w:rsidRPr="009F482A">
        <w:rPr>
          <w:rStyle w:val="Charb"/>
          <w:rFonts w:hint="cs"/>
          <w:rtl/>
        </w:rPr>
        <w:t>‌شود ول</w:t>
      </w:r>
      <w:r w:rsidR="000A3618" w:rsidRPr="009F482A">
        <w:rPr>
          <w:rStyle w:val="Charb"/>
          <w:rFonts w:hint="cs"/>
          <w:rtl/>
        </w:rPr>
        <w:t>ی</w:t>
      </w:r>
      <w:r w:rsidRPr="009F482A">
        <w:rPr>
          <w:rStyle w:val="Charb"/>
          <w:rFonts w:hint="cs"/>
          <w:rtl/>
        </w:rPr>
        <w:t xml:space="preserve"> حق</w:t>
      </w:r>
      <w:r w:rsidR="000A3618" w:rsidRPr="009F482A">
        <w:rPr>
          <w:rStyle w:val="Charb"/>
          <w:rFonts w:hint="cs"/>
          <w:rtl/>
        </w:rPr>
        <w:t>ی</w:t>
      </w:r>
      <w:r w:rsidRPr="009F482A">
        <w:rPr>
          <w:rStyle w:val="Charb"/>
          <w:rFonts w:hint="cs"/>
          <w:rtl/>
        </w:rPr>
        <w:t xml:space="preserve">ر است و </w:t>
      </w:r>
      <w:r w:rsidR="000A3618" w:rsidRPr="009F482A">
        <w:rPr>
          <w:rStyle w:val="Charb"/>
          <w:rFonts w:hint="cs"/>
          <w:rtl/>
        </w:rPr>
        <w:t>ک</w:t>
      </w:r>
      <w:r w:rsidRPr="009F482A">
        <w:rPr>
          <w:rStyle w:val="Charb"/>
          <w:rFonts w:hint="cs"/>
          <w:rtl/>
        </w:rPr>
        <w:t>ر</w:t>
      </w:r>
      <w:r w:rsidR="000A3618" w:rsidRPr="009F482A">
        <w:rPr>
          <w:rStyle w:val="Charb"/>
          <w:rFonts w:hint="cs"/>
          <w:rtl/>
        </w:rPr>
        <w:t>ی</w:t>
      </w:r>
      <w:r w:rsidRPr="009F482A">
        <w:rPr>
          <w:rStyle w:val="Charb"/>
          <w:rFonts w:hint="cs"/>
          <w:rtl/>
        </w:rPr>
        <w:t>م نام م</w:t>
      </w:r>
      <w:r w:rsidR="000A3618" w:rsidRPr="009F482A">
        <w:rPr>
          <w:rStyle w:val="Charb"/>
          <w:rFonts w:hint="cs"/>
          <w:rtl/>
        </w:rPr>
        <w:t>ی</w:t>
      </w:r>
      <w:r w:rsidRPr="009F482A">
        <w:rPr>
          <w:rStyle w:val="Charb"/>
          <w:rFonts w:hint="cs"/>
          <w:rtl/>
        </w:rPr>
        <w:t>‌گ</w:t>
      </w:r>
      <w:r w:rsidR="000A3618" w:rsidRPr="009F482A">
        <w:rPr>
          <w:rStyle w:val="Charb"/>
          <w:rFonts w:hint="cs"/>
          <w:rtl/>
        </w:rPr>
        <w:t>ی</w:t>
      </w:r>
      <w:r w:rsidRPr="009F482A">
        <w:rPr>
          <w:rStyle w:val="Charb"/>
          <w:rFonts w:hint="cs"/>
          <w:rtl/>
        </w:rPr>
        <w:t>رد در حال</w:t>
      </w:r>
      <w:r w:rsidR="000A3618" w:rsidRPr="009F482A">
        <w:rPr>
          <w:rStyle w:val="Charb"/>
          <w:rFonts w:hint="cs"/>
          <w:rtl/>
        </w:rPr>
        <w:t>ی</w:t>
      </w:r>
      <w:r w:rsidRPr="009F482A">
        <w:rPr>
          <w:rStyle w:val="Charb"/>
          <w:rFonts w:hint="cs"/>
          <w:rtl/>
        </w:rPr>
        <w:t xml:space="preserve"> </w:t>
      </w:r>
      <w:r w:rsidR="000A3618" w:rsidRPr="009F482A">
        <w:rPr>
          <w:rStyle w:val="Charb"/>
          <w:rFonts w:hint="cs"/>
          <w:rtl/>
        </w:rPr>
        <w:t>ک</w:t>
      </w:r>
      <w:r w:rsidRPr="009F482A">
        <w:rPr>
          <w:rStyle w:val="Charb"/>
          <w:rFonts w:hint="cs"/>
          <w:rtl/>
        </w:rPr>
        <w:t>ه فروما</w:t>
      </w:r>
      <w:r w:rsidR="000A3618" w:rsidRPr="009F482A">
        <w:rPr>
          <w:rStyle w:val="Charb"/>
          <w:rFonts w:hint="cs"/>
          <w:rtl/>
        </w:rPr>
        <w:t>ی</w:t>
      </w:r>
      <w:r w:rsidRPr="009F482A">
        <w:rPr>
          <w:rStyle w:val="Charb"/>
          <w:rFonts w:hint="cs"/>
          <w:rtl/>
        </w:rPr>
        <w:t>ه است و صالح نام م</w:t>
      </w:r>
      <w:r w:rsidR="000A3618" w:rsidRPr="009F482A">
        <w:rPr>
          <w:rStyle w:val="Charb"/>
          <w:rFonts w:hint="cs"/>
          <w:rtl/>
        </w:rPr>
        <w:t>ی</w:t>
      </w:r>
      <w:r w:rsidRPr="009F482A">
        <w:rPr>
          <w:rStyle w:val="Charb"/>
          <w:rFonts w:hint="cs"/>
          <w:rtl/>
        </w:rPr>
        <w:t>‌گ</w:t>
      </w:r>
      <w:r w:rsidR="000A3618" w:rsidRPr="009F482A">
        <w:rPr>
          <w:rStyle w:val="Charb"/>
          <w:rFonts w:hint="cs"/>
          <w:rtl/>
        </w:rPr>
        <w:t>ی</w:t>
      </w:r>
      <w:r w:rsidRPr="009F482A">
        <w:rPr>
          <w:rStyle w:val="Charb"/>
          <w:rFonts w:hint="cs"/>
          <w:rtl/>
        </w:rPr>
        <w:t>رد، در حال</w:t>
      </w:r>
      <w:r w:rsidR="000A3618" w:rsidRPr="009F482A">
        <w:rPr>
          <w:rStyle w:val="Charb"/>
          <w:rFonts w:hint="cs"/>
          <w:rtl/>
        </w:rPr>
        <w:t>ی</w:t>
      </w:r>
      <w:r w:rsidRPr="009F482A">
        <w:rPr>
          <w:rStyle w:val="Charb"/>
          <w:rFonts w:hint="cs"/>
          <w:rtl/>
        </w:rPr>
        <w:t xml:space="preserve"> </w:t>
      </w:r>
      <w:r w:rsidR="000A3618" w:rsidRPr="009F482A">
        <w:rPr>
          <w:rStyle w:val="Charb"/>
          <w:rFonts w:hint="cs"/>
          <w:rtl/>
        </w:rPr>
        <w:t>ک</w:t>
      </w:r>
      <w:r w:rsidRPr="009F482A">
        <w:rPr>
          <w:rStyle w:val="Charb"/>
          <w:rFonts w:hint="cs"/>
          <w:rtl/>
        </w:rPr>
        <w:t>ه بد</w:t>
      </w:r>
      <w:r w:rsidR="000A3618" w:rsidRPr="009F482A">
        <w:rPr>
          <w:rStyle w:val="Charb"/>
          <w:rFonts w:hint="cs"/>
          <w:rtl/>
        </w:rPr>
        <w:t>ک</w:t>
      </w:r>
      <w:r w:rsidRPr="009F482A">
        <w:rPr>
          <w:rStyle w:val="Charb"/>
          <w:rFonts w:hint="cs"/>
          <w:rtl/>
        </w:rPr>
        <w:t>ار است و سع</w:t>
      </w:r>
      <w:r w:rsidR="000A3618" w:rsidRPr="009F482A">
        <w:rPr>
          <w:rStyle w:val="Charb"/>
          <w:rFonts w:hint="cs"/>
          <w:rtl/>
        </w:rPr>
        <w:t>ی</w:t>
      </w:r>
      <w:r w:rsidRPr="009F482A">
        <w:rPr>
          <w:rStyle w:val="Charb"/>
          <w:rFonts w:hint="cs"/>
          <w:rtl/>
        </w:rPr>
        <w:t>د نام م</w:t>
      </w:r>
      <w:r w:rsidR="000A3618" w:rsidRPr="009F482A">
        <w:rPr>
          <w:rStyle w:val="Charb"/>
          <w:rFonts w:hint="cs"/>
          <w:rtl/>
        </w:rPr>
        <w:t>ی</w:t>
      </w:r>
      <w:r w:rsidRPr="009F482A">
        <w:rPr>
          <w:rStyle w:val="Charb"/>
          <w:rFonts w:hint="cs"/>
          <w:rtl/>
        </w:rPr>
        <w:t>‌گ</w:t>
      </w:r>
      <w:r w:rsidR="000A3618" w:rsidRPr="009F482A">
        <w:rPr>
          <w:rStyle w:val="Charb"/>
          <w:rFonts w:hint="cs"/>
          <w:rtl/>
        </w:rPr>
        <w:t>ی</w:t>
      </w:r>
      <w:r w:rsidRPr="009F482A">
        <w:rPr>
          <w:rStyle w:val="Charb"/>
          <w:rFonts w:hint="cs"/>
          <w:rtl/>
        </w:rPr>
        <w:t>رد در صورت</w:t>
      </w:r>
      <w:r w:rsidR="000A3618" w:rsidRPr="009F482A">
        <w:rPr>
          <w:rStyle w:val="Charb"/>
          <w:rFonts w:hint="cs"/>
          <w:rtl/>
        </w:rPr>
        <w:t>ی</w:t>
      </w:r>
      <w:r w:rsidRPr="009F482A">
        <w:rPr>
          <w:rStyle w:val="Charb"/>
          <w:rFonts w:hint="cs"/>
          <w:rtl/>
        </w:rPr>
        <w:t xml:space="preserve"> </w:t>
      </w:r>
      <w:r w:rsidR="000A3618" w:rsidRPr="009F482A">
        <w:rPr>
          <w:rStyle w:val="Charb"/>
          <w:rFonts w:hint="cs"/>
          <w:rtl/>
        </w:rPr>
        <w:t>ک</w:t>
      </w:r>
      <w:r w:rsidRPr="009F482A">
        <w:rPr>
          <w:rStyle w:val="Charb"/>
          <w:rFonts w:hint="cs"/>
          <w:rtl/>
        </w:rPr>
        <w:t>ه بدبخت است و اسد و حنظله و علقمه نام م</w:t>
      </w:r>
      <w:r w:rsidR="000A3618" w:rsidRPr="009F482A">
        <w:rPr>
          <w:rStyle w:val="Charb"/>
          <w:rFonts w:hint="cs"/>
          <w:rtl/>
        </w:rPr>
        <w:t>ی</w:t>
      </w:r>
      <w:r w:rsidRPr="009F482A">
        <w:rPr>
          <w:rStyle w:val="Charb"/>
          <w:rFonts w:hint="cs"/>
          <w:rtl/>
        </w:rPr>
        <w:t>‌گ</w:t>
      </w:r>
      <w:r w:rsidR="000A3618" w:rsidRPr="009F482A">
        <w:rPr>
          <w:rStyle w:val="Charb"/>
          <w:rFonts w:hint="cs"/>
          <w:rtl/>
        </w:rPr>
        <w:t>ی</w:t>
      </w:r>
      <w:r w:rsidRPr="009F482A">
        <w:rPr>
          <w:rStyle w:val="Charb"/>
          <w:rFonts w:hint="cs"/>
          <w:rtl/>
        </w:rPr>
        <w:t>رد در حال</w:t>
      </w:r>
      <w:r w:rsidR="000A3618" w:rsidRPr="009F482A">
        <w:rPr>
          <w:rStyle w:val="Charb"/>
          <w:rFonts w:hint="cs"/>
          <w:rtl/>
        </w:rPr>
        <w:t>ی</w:t>
      </w:r>
      <w:r w:rsidRPr="009F482A">
        <w:rPr>
          <w:rStyle w:val="Charb"/>
          <w:rFonts w:hint="cs"/>
          <w:rtl/>
        </w:rPr>
        <w:t xml:space="preserve"> </w:t>
      </w:r>
      <w:r w:rsidR="000A3618" w:rsidRPr="009F482A">
        <w:rPr>
          <w:rStyle w:val="Charb"/>
          <w:rFonts w:hint="cs"/>
          <w:rtl/>
        </w:rPr>
        <w:t>ک</w:t>
      </w:r>
      <w:r w:rsidRPr="009F482A">
        <w:rPr>
          <w:rStyle w:val="Charb"/>
          <w:rFonts w:hint="cs"/>
          <w:rtl/>
        </w:rPr>
        <w:t>ه ا</w:t>
      </w:r>
      <w:r w:rsidR="000A3618" w:rsidRPr="009F482A">
        <w:rPr>
          <w:rStyle w:val="Charb"/>
          <w:rFonts w:hint="cs"/>
          <w:rtl/>
        </w:rPr>
        <w:t>ی</w:t>
      </w:r>
      <w:r w:rsidRPr="009F482A">
        <w:rPr>
          <w:rStyle w:val="Charb"/>
          <w:rFonts w:hint="cs"/>
          <w:rtl/>
        </w:rPr>
        <w:t>نگونه ن</w:t>
      </w:r>
      <w:r w:rsidR="000A3618" w:rsidRPr="009F482A">
        <w:rPr>
          <w:rStyle w:val="Charb"/>
          <w:rFonts w:hint="cs"/>
          <w:rtl/>
        </w:rPr>
        <w:t>ی</w:t>
      </w:r>
      <w:r w:rsidRPr="009F482A">
        <w:rPr>
          <w:rStyle w:val="Charb"/>
          <w:rFonts w:hint="cs"/>
          <w:rtl/>
        </w:rPr>
        <w:t>ست.</w:t>
      </w:r>
    </w:p>
    <w:p w:rsidR="007A15AE" w:rsidRPr="00790421" w:rsidRDefault="007A15AE" w:rsidP="009F482A">
      <w:pPr>
        <w:pStyle w:val="ab"/>
        <w:rPr>
          <w:rtl/>
        </w:rPr>
      </w:pPr>
      <w:r w:rsidRPr="00790421">
        <w:rPr>
          <w:rFonts w:hint="cs"/>
          <w:rtl/>
        </w:rPr>
        <w:t>پس پا</w:t>
      </w:r>
      <w:r w:rsidR="000A3618">
        <w:rPr>
          <w:rFonts w:hint="cs"/>
          <w:rtl/>
        </w:rPr>
        <w:t>ک</w:t>
      </w:r>
      <w:r w:rsidRPr="00790421">
        <w:rPr>
          <w:rFonts w:hint="cs"/>
          <w:rtl/>
        </w:rPr>
        <w:t xml:space="preserve"> و منزه است خدا</w:t>
      </w:r>
      <w:r w:rsidR="000A3618">
        <w:rPr>
          <w:rFonts w:hint="cs"/>
          <w:rtl/>
        </w:rPr>
        <w:t>یی</w:t>
      </w:r>
      <w:r w:rsidRPr="00790421">
        <w:rPr>
          <w:rFonts w:hint="cs"/>
          <w:rtl/>
        </w:rPr>
        <w:t xml:space="preserve"> </w:t>
      </w:r>
      <w:r w:rsidR="000A3618">
        <w:rPr>
          <w:rFonts w:hint="cs"/>
          <w:rtl/>
        </w:rPr>
        <w:t>ک</w:t>
      </w:r>
      <w:r w:rsidRPr="00790421">
        <w:rPr>
          <w:rFonts w:hint="cs"/>
          <w:rtl/>
        </w:rPr>
        <w:t xml:space="preserve">ه آنگونه است </w:t>
      </w:r>
      <w:r w:rsidR="000A3618">
        <w:rPr>
          <w:rFonts w:hint="cs"/>
          <w:rtl/>
        </w:rPr>
        <w:t>ک</w:t>
      </w:r>
      <w:r w:rsidRPr="00790421">
        <w:rPr>
          <w:rFonts w:hint="cs"/>
          <w:rtl/>
        </w:rPr>
        <w:t xml:space="preserve">ه خود را وصف </w:t>
      </w:r>
      <w:r w:rsidR="000A3618">
        <w:rPr>
          <w:rFonts w:hint="cs"/>
          <w:rtl/>
        </w:rPr>
        <w:t>ک</w:t>
      </w:r>
      <w:r w:rsidRPr="00790421">
        <w:rPr>
          <w:rFonts w:hint="cs"/>
          <w:rtl/>
        </w:rPr>
        <w:t xml:space="preserve">رده است و بالاتر است از آنچه </w:t>
      </w:r>
      <w:r w:rsidR="000A3618">
        <w:rPr>
          <w:rFonts w:hint="cs"/>
          <w:rtl/>
        </w:rPr>
        <w:t>ک</w:t>
      </w:r>
      <w:r w:rsidRPr="00790421">
        <w:rPr>
          <w:rFonts w:hint="cs"/>
          <w:rtl/>
        </w:rPr>
        <w:t>ه مخلوقاتش او را توص</w:t>
      </w:r>
      <w:r w:rsidR="000A3618">
        <w:rPr>
          <w:rFonts w:hint="cs"/>
          <w:rtl/>
        </w:rPr>
        <w:t>ی</w:t>
      </w:r>
      <w:r w:rsidRPr="00790421">
        <w:rPr>
          <w:rFonts w:hint="cs"/>
          <w:rtl/>
        </w:rPr>
        <w:t>ف م</w:t>
      </w:r>
      <w:r w:rsidR="000A3618">
        <w:rPr>
          <w:rFonts w:hint="cs"/>
          <w:rtl/>
        </w:rPr>
        <w:t>ی</w:t>
      </w:r>
      <w:r w:rsidRPr="00790421">
        <w:rPr>
          <w:rFonts w:hint="cs"/>
          <w:rtl/>
        </w:rPr>
        <w:t>‌نما</w:t>
      </w:r>
      <w:r w:rsidR="000A3618">
        <w:rPr>
          <w:rFonts w:hint="cs"/>
          <w:rtl/>
        </w:rPr>
        <w:t>ی</w:t>
      </w:r>
      <w:r w:rsidRPr="00790421">
        <w:rPr>
          <w:rFonts w:hint="cs"/>
          <w:rtl/>
        </w:rPr>
        <w:t>ند.</w:t>
      </w:r>
    </w:p>
    <w:p w:rsidR="007A15AE" w:rsidRDefault="007A15AE" w:rsidP="009F482A">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790421" w:rsidRDefault="00A227A8" w:rsidP="009F482A">
      <w:pPr>
        <w:pStyle w:val="ab"/>
        <w:rPr>
          <w:rtl/>
        </w:rPr>
      </w:pPr>
    </w:p>
    <w:p w:rsidR="007A15AE" w:rsidRPr="00790421" w:rsidRDefault="007A15AE" w:rsidP="009F482A">
      <w:pPr>
        <w:pStyle w:val="a0"/>
        <w:tabs>
          <w:tab w:val="clear" w:pos="567"/>
          <w:tab w:val="right" w:pos="566"/>
        </w:tabs>
        <w:spacing w:before="0"/>
        <w:ind w:left="568" w:hanging="284"/>
        <w:contextualSpacing w:val="0"/>
        <w:rPr>
          <w:rStyle w:val="Char"/>
          <w:rFonts w:cs="B Lotus"/>
          <w:color w:val="auto"/>
          <w:sz w:val="28"/>
          <w:szCs w:val="28"/>
          <w:rtl/>
        </w:rPr>
      </w:pPr>
      <w:r w:rsidRPr="009F482A">
        <w:rPr>
          <w:rStyle w:val="Charb"/>
          <w:rFonts w:hint="cs"/>
          <w:rtl/>
        </w:rPr>
        <w:t>اسماء الحسن</w:t>
      </w:r>
      <w:r w:rsidR="009F482A">
        <w:rPr>
          <w:rStyle w:val="Charb"/>
          <w:rFonts w:hint="cs"/>
          <w:rtl/>
        </w:rPr>
        <w:t>ی</w:t>
      </w:r>
      <w:r w:rsidRPr="009F482A">
        <w:rPr>
          <w:rStyle w:val="Charb"/>
          <w:rFonts w:hint="cs"/>
          <w:rtl/>
        </w:rPr>
        <w:t xml:space="preserve"> از ديد تضمين بر چند قسم دلالت م</w:t>
      </w:r>
      <w:r w:rsidR="009F482A">
        <w:rPr>
          <w:rStyle w:val="Charb"/>
          <w:rFonts w:hint="cs"/>
          <w:rtl/>
        </w:rPr>
        <w:t>ی</w:t>
      </w:r>
      <w:r w:rsidRPr="009F482A">
        <w:rPr>
          <w:rStyle w:val="Charb"/>
          <w:rFonts w:hint="cs"/>
          <w:rtl/>
        </w:rPr>
        <w:t>‌كنند؟</w:t>
      </w:r>
    </w:p>
    <w:p w:rsidR="007A15AE" w:rsidRPr="00790421" w:rsidRDefault="007A15AE" w:rsidP="00B46766">
      <w:pPr>
        <w:pStyle w:val="a"/>
        <w:tabs>
          <w:tab w:val="right" w:pos="711"/>
        </w:tabs>
        <w:ind w:left="568" w:hanging="284"/>
        <w:rPr>
          <w:rFonts w:cs="B Lotus"/>
          <w:color w:val="auto"/>
          <w:sz w:val="28"/>
          <w:szCs w:val="28"/>
          <w:rtl/>
        </w:rPr>
      </w:pPr>
      <w:r w:rsidRPr="009F482A">
        <w:rPr>
          <w:rStyle w:val="Charb"/>
          <w:rFonts w:hint="cs"/>
          <w:rtl/>
        </w:rPr>
        <w:t>بر چهار قسم تقس</w:t>
      </w:r>
      <w:r w:rsidR="000A3618" w:rsidRPr="009F482A">
        <w:rPr>
          <w:rStyle w:val="Charb"/>
          <w:rFonts w:hint="cs"/>
          <w:rtl/>
        </w:rPr>
        <w:t>ی</w:t>
      </w:r>
      <w:r w:rsidRPr="009F482A">
        <w:rPr>
          <w:rStyle w:val="Charb"/>
          <w:rFonts w:hint="cs"/>
          <w:rtl/>
        </w:rPr>
        <w:t>م م</w:t>
      </w:r>
      <w:r w:rsidR="000A3618" w:rsidRPr="009F482A">
        <w:rPr>
          <w:rStyle w:val="Charb"/>
          <w:rFonts w:hint="cs"/>
          <w:rtl/>
        </w:rPr>
        <w:t>ی</w:t>
      </w:r>
      <w:r w:rsidRPr="009F482A">
        <w:rPr>
          <w:rStyle w:val="Charb"/>
          <w:rFonts w:hint="cs"/>
          <w:rtl/>
        </w:rPr>
        <w:t>‌گردند</w:t>
      </w:r>
      <w:r w:rsidR="00A7613A" w:rsidRPr="009F482A">
        <w:rPr>
          <w:rStyle w:val="Charb"/>
          <w:rFonts w:hint="cs"/>
          <w:rtl/>
        </w:rPr>
        <w:t>:</w:t>
      </w:r>
      <w:r w:rsidR="00A7613A">
        <w:rPr>
          <w:rFonts w:cs="B Lotus" w:hint="cs"/>
          <w:color w:val="auto"/>
          <w:sz w:val="28"/>
          <w:szCs w:val="28"/>
          <w:rtl/>
        </w:rPr>
        <w:t xml:space="preserve"> </w:t>
      </w:r>
    </w:p>
    <w:p w:rsidR="007A15AE" w:rsidRPr="00790421" w:rsidRDefault="007A15AE" w:rsidP="009F482A">
      <w:pPr>
        <w:pStyle w:val="ab"/>
        <w:rPr>
          <w:rtl/>
        </w:rPr>
      </w:pPr>
      <w:r w:rsidRPr="00790421">
        <w:rPr>
          <w:rFonts w:hint="cs"/>
          <w:b/>
          <w:bCs/>
          <w:rtl/>
        </w:rPr>
        <w:lastRenderedPageBreak/>
        <w:t>اول</w:t>
      </w:r>
      <w:r w:rsidR="00A7613A">
        <w:rPr>
          <w:rFonts w:hint="cs"/>
          <w:b/>
          <w:bCs/>
          <w:rtl/>
        </w:rPr>
        <w:t xml:space="preserve">: </w:t>
      </w:r>
      <w:r w:rsidRPr="00790421">
        <w:rPr>
          <w:rFonts w:hint="cs"/>
          <w:rtl/>
        </w:rPr>
        <w:t>اسم عَلَم</w:t>
      </w:r>
      <w:r w:rsidR="000A3618">
        <w:rPr>
          <w:rFonts w:hint="cs"/>
          <w:rtl/>
        </w:rPr>
        <w:t>ی</w:t>
      </w:r>
      <w:r w:rsidRPr="00790421">
        <w:rPr>
          <w:rFonts w:hint="cs"/>
          <w:rtl/>
        </w:rPr>
        <w:t xml:space="preserve"> </w:t>
      </w:r>
      <w:r w:rsidR="000A3618">
        <w:rPr>
          <w:rFonts w:hint="cs"/>
          <w:rtl/>
        </w:rPr>
        <w:t>ک</w:t>
      </w:r>
      <w:r w:rsidRPr="00790421">
        <w:rPr>
          <w:rFonts w:hint="cs"/>
          <w:rtl/>
        </w:rPr>
        <w:t>ه متضمن تمام</w:t>
      </w:r>
      <w:r w:rsidR="000A3618">
        <w:rPr>
          <w:rFonts w:hint="cs"/>
          <w:rtl/>
        </w:rPr>
        <w:t>ی</w:t>
      </w:r>
      <w:r w:rsidRPr="00790421">
        <w:rPr>
          <w:rFonts w:hint="cs"/>
          <w:rtl/>
        </w:rPr>
        <w:t xml:space="preserve"> معان</w:t>
      </w:r>
      <w:r w:rsidR="000A3618">
        <w:rPr>
          <w:rFonts w:hint="cs"/>
          <w:rtl/>
        </w:rPr>
        <w:t>ی</w:t>
      </w:r>
      <w:r w:rsidRPr="00790421">
        <w:rPr>
          <w:rFonts w:hint="cs"/>
          <w:rtl/>
        </w:rPr>
        <w:t xml:space="preserve"> اسماء الحسن</w:t>
      </w:r>
      <w:r w:rsidR="000A3618">
        <w:rPr>
          <w:rFonts w:hint="cs"/>
          <w:rtl/>
        </w:rPr>
        <w:t>ی</w:t>
      </w:r>
      <w:r w:rsidRPr="00790421">
        <w:rPr>
          <w:rFonts w:hint="cs"/>
          <w:rtl/>
        </w:rPr>
        <w:t xml:space="preserve"> است </w:t>
      </w:r>
      <w:r w:rsidR="000A3618">
        <w:rPr>
          <w:rFonts w:hint="cs"/>
          <w:rtl/>
        </w:rPr>
        <w:t>ک</w:t>
      </w:r>
      <w:r w:rsidRPr="00790421">
        <w:rPr>
          <w:rFonts w:hint="cs"/>
          <w:rtl/>
        </w:rPr>
        <w:t>ه آن اسم، «</w:t>
      </w:r>
      <w:r w:rsidRPr="00790421">
        <w:rPr>
          <w:rFonts w:hint="cs"/>
          <w:b/>
          <w:bCs/>
          <w:rtl/>
        </w:rPr>
        <w:t>الله</w:t>
      </w:r>
      <w:r w:rsidRPr="00790421">
        <w:rPr>
          <w:rFonts w:hint="cs"/>
          <w:rtl/>
        </w:rPr>
        <w:t>» م</w:t>
      </w:r>
      <w:r w:rsidR="000A3618">
        <w:rPr>
          <w:rFonts w:hint="cs"/>
          <w:rtl/>
        </w:rPr>
        <w:t>ی</w:t>
      </w:r>
      <w:r w:rsidRPr="00790421">
        <w:rPr>
          <w:rFonts w:hint="cs"/>
          <w:rtl/>
        </w:rPr>
        <w:t>‌باشد. و به ا</w:t>
      </w:r>
      <w:r w:rsidR="000A3618">
        <w:rPr>
          <w:rFonts w:hint="cs"/>
          <w:rtl/>
        </w:rPr>
        <w:t>ی</w:t>
      </w:r>
      <w:r w:rsidRPr="00790421">
        <w:rPr>
          <w:rFonts w:hint="cs"/>
          <w:rtl/>
        </w:rPr>
        <w:t>ن دل</w:t>
      </w:r>
      <w:r w:rsidR="000A3618">
        <w:rPr>
          <w:rFonts w:hint="cs"/>
          <w:rtl/>
        </w:rPr>
        <w:t>ی</w:t>
      </w:r>
      <w:r w:rsidRPr="00790421">
        <w:rPr>
          <w:rFonts w:hint="cs"/>
          <w:rtl/>
        </w:rPr>
        <w:t xml:space="preserve">ل است </w:t>
      </w:r>
      <w:r w:rsidR="000A3618">
        <w:rPr>
          <w:rFonts w:hint="cs"/>
          <w:rtl/>
        </w:rPr>
        <w:t>ک</w:t>
      </w:r>
      <w:r w:rsidRPr="00790421">
        <w:rPr>
          <w:rFonts w:hint="cs"/>
          <w:rtl/>
        </w:rPr>
        <w:t>ه همه اسماء برا</w:t>
      </w:r>
      <w:r w:rsidR="000A3618">
        <w:rPr>
          <w:rFonts w:hint="cs"/>
          <w:rtl/>
        </w:rPr>
        <w:t>ی</w:t>
      </w:r>
      <w:r w:rsidRPr="00790421">
        <w:rPr>
          <w:rFonts w:hint="cs"/>
          <w:rtl/>
        </w:rPr>
        <w:t xml:space="preserve"> ا</w:t>
      </w:r>
      <w:r w:rsidR="000A3618">
        <w:rPr>
          <w:rFonts w:hint="cs"/>
          <w:rtl/>
        </w:rPr>
        <w:t>ی</w:t>
      </w:r>
      <w:r w:rsidRPr="00790421">
        <w:rPr>
          <w:rFonts w:hint="cs"/>
          <w:rtl/>
        </w:rPr>
        <w:t>ن اسم به عنوان صفت آمده‌اند. مانند ا</w:t>
      </w:r>
      <w:r w:rsidR="000A3618">
        <w:rPr>
          <w:rFonts w:hint="cs"/>
          <w:rtl/>
        </w:rPr>
        <w:t>ی</w:t>
      </w:r>
      <w:r w:rsidRPr="00790421">
        <w:rPr>
          <w:rFonts w:hint="cs"/>
          <w:rtl/>
        </w:rPr>
        <w:t xml:space="preserve">ن </w:t>
      </w:r>
      <w:r w:rsidR="000A3618">
        <w:rPr>
          <w:rFonts w:hint="cs"/>
          <w:rtl/>
        </w:rPr>
        <w:t>ک</w:t>
      </w:r>
      <w:r w:rsidRPr="00790421">
        <w:rPr>
          <w:rFonts w:hint="cs"/>
          <w:rtl/>
        </w:rPr>
        <w:t>لام پروردگار</w:t>
      </w:r>
      <w:r w:rsidR="00A7613A">
        <w:rPr>
          <w:rFonts w:hint="cs"/>
          <w:rtl/>
        </w:rPr>
        <w:t xml:space="preserve">: </w:t>
      </w:r>
    </w:p>
    <w:p w:rsidR="007A15AE" w:rsidRPr="000E73A6" w:rsidRDefault="008033E5" w:rsidP="008033E5">
      <w:pPr>
        <w:pStyle w:val="ab"/>
        <w:rPr>
          <w:rStyle w:val="Char"/>
          <w:rFonts w:ascii="Al-QuranAlKareem" w:hAnsi="Al-QuranAlKareem" w:cs="Traditional Arabic"/>
          <w:b/>
          <w:bCs/>
          <w:color w:val="auto"/>
          <w:sz w:val="28"/>
          <w:szCs w:val="28"/>
          <w:rtl/>
        </w:rPr>
      </w:pPr>
      <w:r>
        <w:rPr>
          <w:rFonts w:ascii="Traditional Arabic" w:hAnsi="Traditional Arabic" w:cs="Traditional Arabic"/>
          <w:rtl/>
        </w:rPr>
        <w:t>﴿</w:t>
      </w:r>
      <w:r>
        <w:rPr>
          <w:rFonts w:ascii="KFGQPC Uthmanic Script HAFS" w:hAnsi="KFGQPC Uthmanic Script HAFS" w:cs="KFGQPC Uthmanic Script HAFS" w:hint="eastAsia"/>
          <w:rtl/>
        </w:rPr>
        <w:t>هُوَ</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لۡخَٰلِقُ</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لۡبَارِئُ</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لۡمُصَوِّرُۖ</w:t>
      </w:r>
      <w:r>
        <w:rPr>
          <w:rFonts w:ascii="Traditional Arabic" w:hAnsi="Traditional Arabic" w:cs="Traditional Arabic"/>
          <w:rtl/>
        </w:rPr>
        <w:t>﴾</w:t>
      </w:r>
      <w:r w:rsidR="000E73A6" w:rsidRPr="000E73A6">
        <w:rPr>
          <w:rStyle w:val="Char"/>
          <w:rFonts w:cs="B Lotus" w:hint="cs"/>
          <w:color w:val="auto"/>
          <w:sz w:val="28"/>
          <w:szCs w:val="28"/>
          <w:rtl/>
        </w:rPr>
        <w:t xml:space="preserve"> </w:t>
      </w:r>
      <w:r w:rsidR="00B53D54" w:rsidRPr="0021506E">
        <w:rPr>
          <w:rStyle w:val="Charc"/>
          <w:rFonts w:hint="cs"/>
          <w:rtl/>
        </w:rPr>
        <w:t>[</w:t>
      </w:r>
      <w:r w:rsidR="000E73A6" w:rsidRPr="0021506E">
        <w:rPr>
          <w:rStyle w:val="Charc"/>
          <w:rFonts w:hint="cs"/>
          <w:rtl/>
        </w:rPr>
        <w:t>ال</w:t>
      </w:r>
      <w:r w:rsidR="007A15AE" w:rsidRPr="0021506E">
        <w:rPr>
          <w:rStyle w:val="Charc"/>
          <w:rFonts w:hint="cs"/>
          <w:rtl/>
        </w:rPr>
        <w:t>حشر</w:t>
      </w:r>
      <w:r w:rsidR="00A7613A" w:rsidRPr="0021506E">
        <w:rPr>
          <w:rStyle w:val="Charc"/>
          <w:rFonts w:hint="cs"/>
          <w:rtl/>
        </w:rPr>
        <w:t xml:space="preserve">: </w:t>
      </w:r>
      <w:r w:rsidR="007A15AE" w:rsidRPr="0021506E">
        <w:rPr>
          <w:rStyle w:val="Charc"/>
          <w:rFonts w:hint="cs"/>
          <w:rtl/>
        </w:rPr>
        <w:t>24</w:t>
      </w:r>
      <w:r w:rsidR="00B53D54" w:rsidRPr="0021506E">
        <w:rPr>
          <w:rStyle w:val="Charc"/>
          <w:rFonts w:hint="cs"/>
          <w:rtl/>
        </w:rPr>
        <w:t>]</w:t>
      </w:r>
      <w:r w:rsidRPr="008033E5">
        <w:rPr>
          <w:rStyle w:val="Charb"/>
          <w:rFonts w:hint="cs"/>
          <w:rtl/>
        </w:rPr>
        <w:t>.</w:t>
      </w:r>
    </w:p>
    <w:p w:rsidR="007A15AE" w:rsidRPr="009F482A" w:rsidRDefault="000E73A6" w:rsidP="009F482A">
      <w:pPr>
        <w:pStyle w:val="ab"/>
        <w:rPr>
          <w:rtl/>
        </w:rPr>
      </w:pPr>
      <w:r w:rsidRPr="009F482A">
        <w:rPr>
          <w:rFonts w:hint="cs"/>
          <w:rtl/>
        </w:rPr>
        <w:t>«</w:t>
      </w:r>
      <w:r w:rsidR="007A15AE" w:rsidRPr="009F482A">
        <w:rPr>
          <w:rFonts w:hint="cs"/>
          <w:rtl/>
        </w:rPr>
        <w:t>او خداوند</w:t>
      </w:r>
      <w:r w:rsidR="000A3618" w:rsidRPr="009F482A">
        <w:rPr>
          <w:rFonts w:hint="cs"/>
          <w:rtl/>
        </w:rPr>
        <w:t>ی</w:t>
      </w:r>
      <w:r w:rsidR="007A15AE" w:rsidRPr="009F482A">
        <w:rPr>
          <w:rFonts w:hint="cs"/>
          <w:rtl/>
        </w:rPr>
        <w:t xml:space="preserve"> است که طراح هست</w:t>
      </w:r>
      <w:r w:rsidR="000A3618" w:rsidRPr="009F482A">
        <w:rPr>
          <w:rFonts w:hint="cs"/>
          <w:rtl/>
        </w:rPr>
        <w:t>ی</w:t>
      </w:r>
      <w:r w:rsidR="007A15AE" w:rsidRPr="009F482A">
        <w:rPr>
          <w:rFonts w:hint="cs"/>
          <w:rtl/>
        </w:rPr>
        <w:t xml:space="preserve"> و آفر</w:t>
      </w:r>
      <w:r w:rsidR="000A3618" w:rsidRPr="009F482A">
        <w:rPr>
          <w:rFonts w:hint="cs"/>
          <w:rtl/>
        </w:rPr>
        <w:t>ی</w:t>
      </w:r>
      <w:r w:rsidR="007A15AE" w:rsidRPr="009F482A">
        <w:rPr>
          <w:rFonts w:hint="cs"/>
          <w:rtl/>
        </w:rPr>
        <w:t>دگار آن از ن</w:t>
      </w:r>
      <w:r w:rsidR="000A3618" w:rsidRPr="009F482A">
        <w:rPr>
          <w:rFonts w:hint="cs"/>
          <w:rtl/>
        </w:rPr>
        <w:t>ی</w:t>
      </w:r>
      <w:r w:rsidR="007A15AE" w:rsidRPr="009F482A">
        <w:rPr>
          <w:rFonts w:hint="cs"/>
          <w:rtl/>
        </w:rPr>
        <w:t>ست</w:t>
      </w:r>
      <w:r w:rsidR="000A3618" w:rsidRPr="009F482A">
        <w:rPr>
          <w:rFonts w:hint="cs"/>
          <w:rtl/>
        </w:rPr>
        <w:t>ی</w:t>
      </w:r>
      <w:r w:rsidR="007A15AE" w:rsidRPr="009F482A">
        <w:rPr>
          <w:rFonts w:hint="cs"/>
          <w:rtl/>
        </w:rPr>
        <w:t xml:space="preserve"> و صورتگر جهان است</w:t>
      </w:r>
      <w:r w:rsidRPr="009F482A">
        <w:rPr>
          <w:rFonts w:hint="cs"/>
          <w:rtl/>
        </w:rPr>
        <w:t>»</w:t>
      </w:r>
      <w:r w:rsidR="007A15AE" w:rsidRPr="009F482A">
        <w:rPr>
          <w:rFonts w:hint="cs"/>
          <w:rtl/>
        </w:rPr>
        <w:t>.</w:t>
      </w:r>
    </w:p>
    <w:p w:rsidR="007A15AE" w:rsidRPr="009F482A" w:rsidRDefault="007A15AE" w:rsidP="009F482A">
      <w:pPr>
        <w:pStyle w:val="ab"/>
        <w:rPr>
          <w:rtl/>
        </w:rPr>
      </w:pPr>
      <w:r w:rsidRPr="009F482A">
        <w:rPr>
          <w:rFonts w:hint="cs"/>
          <w:rtl/>
        </w:rPr>
        <w:t>و ا</w:t>
      </w:r>
      <w:r w:rsidR="000A3618" w:rsidRPr="009F482A">
        <w:rPr>
          <w:rFonts w:hint="cs"/>
          <w:rtl/>
        </w:rPr>
        <w:t>ی</w:t>
      </w:r>
      <w:r w:rsidRPr="009F482A">
        <w:rPr>
          <w:rFonts w:hint="cs"/>
          <w:rtl/>
        </w:rPr>
        <w:t>ن اسم هرگز به عنوان تابع اسم د</w:t>
      </w:r>
      <w:r w:rsidR="000A3618" w:rsidRPr="009F482A">
        <w:rPr>
          <w:rFonts w:hint="cs"/>
          <w:rtl/>
        </w:rPr>
        <w:t>ی</w:t>
      </w:r>
      <w:r w:rsidRPr="009F482A">
        <w:rPr>
          <w:rFonts w:hint="cs"/>
          <w:rtl/>
        </w:rPr>
        <w:t>گر</w:t>
      </w:r>
      <w:r w:rsidR="000A3618" w:rsidRPr="009F482A">
        <w:rPr>
          <w:rFonts w:hint="cs"/>
          <w:rtl/>
        </w:rPr>
        <w:t>ی</w:t>
      </w:r>
      <w:r w:rsidRPr="009F482A">
        <w:rPr>
          <w:rFonts w:hint="cs"/>
          <w:rtl/>
        </w:rPr>
        <w:t xml:space="preserve"> ن</w:t>
      </w:r>
      <w:r w:rsidR="000A3618" w:rsidRPr="009F482A">
        <w:rPr>
          <w:rFonts w:hint="cs"/>
          <w:rtl/>
        </w:rPr>
        <w:t>ی</w:t>
      </w:r>
      <w:r w:rsidRPr="009F482A">
        <w:rPr>
          <w:rFonts w:hint="cs"/>
          <w:rtl/>
        </w:rPr>
        <w:t>امده است.</w:t>
      </w:r>
    </w:p>
    <w:p w:rsidR="000837D6" w:rsidRDefault="007A15AE" w:rsidP="009F482A">
      <w:pPr>
        <w:pStyle w:val="ab"/>
        <w:rPr>
          <w:rtl/>
        </w:rPr>
      </w:pPr>
      <w:r w:rsidRPr="00790421">
        <w:rPr>
          <w:rFonts w:hint="cs"/>
          <w:b/>
          <w:bCs/>
          <w:rtl/>
        </w:rPr>
        <w:t>دوم</w:t>
      </w:r>
      <w:r w:rsidR="00A7613A">
        <w:rPr>
          <w:rFonts w:hint="cs"/>
          <w:b/>
          <w:bCs/>
          <w:rtl/>
        </w:rPr>
        <w:t xml:space="preserve">: </w:t>
      </w:r>
      <w:r w:rsidRPr="00790421">
        <w:rPr>
          <w:rFonts w:hint="cs"/>
          <w:rtl/>
        </w:rPr>
        <w:t xml:space="preserve">آنچه </w:t>
      </w:r>
      <w:r w:rsidR="000A3618">
        <w:rPr>
          <w:rFonts w:hint="cs"/>
          <w:rtl/>
        </w:rPr>
        <w:t>ک</w:t>
      </w:r>
      <w:r w:rsidRPr="00790421">
        <w:rPr>
          <w:rFonts w:hint="cs"/>
          <w:rtl/>
        </w:rPr>
        <w:t>ه متضمن صفتی برای ذات خداوند م</w:t>
      </w:r>
      <w:r w:rsidR="000A3618">
        <w:rPr>
          <w:rFonts w:hint="cs"/>
          <w:rtl/>
        </w:rPr>
        <w:t>ی</w:t>
      </w:r>
      <w:r w:rsidRPr="00790421">
        <w:rPr>
          <w:rFonts w:hint="cs"/>
          <w:rtl/>
        </w:rPr>
        <w:t xml:space="preserve">‌شود. مانند </w:t>
      </w:r>
      <w:r w:rsidRPr="009F482A">
        <w:rPr>
          <w:rFonts w:hint="cs"/>
          <w:rtl/>
        </w:rPr>
        <w:t xml:space="preserve">اسم </w:t>
      </w:r>
      <w:r w:rsidRPr="009F482A">
        <w:rPr>
          <w:rFonts w:hint="cs"/>
          <w:b/>
          <w:bCs/>
          <w:rtl/>
        </w:rPr>
        <w:t>«</w:t>
      </w:r>
      <w:r w:rsidRPr="009F482A">
        <w:rPr>
          <w:b/>
          <w:bCs/>
          <w:rtl/>
        </w:rPr>
        <w:t>السميع</w:t>
      </w:r>
      <w:r w:rsidRPr="009F482A">
        <w:rPr>
          <w:rFonts w:hint="cs"/>
          <w:b/>
          <w:bCs/>
          <w:rtl/>
        </w:rPr>
        <w:t>»</w:t>
      </w:r>
      <w:r w:rsidRPr="00790421">
        <w:rPr>
          <w:rFonts w:hint="cs"/>
          <w:rtl/>
        </w:rPr>
        <w:t xml:space="preserve"> </w:t>
      </w:r>
      <w:r w:rsidR="000A3618">
        <w:rPr>
          <w:rFonts w:hint="cs"/>
          <w:rtl/>
        </w:rPr>
        <w:t>ک</w:t>
      </w:r>
      <w:r w:rsidRPr="00790421">
        <w:rPr>
          <w:rFonts w:hint="cs"/>
          <w:rtl/>
        </w:rPr>
        <w:t>ه متضمن شنوا</w:t>
      </w:r>
      <w:r w:rsidR="000A3618">
        <w:rPr>
          <w:rFonts w:hint="cs"/>
          <w:rtl/>
        </w:rPr>
        <w:t>یی</w:t>
      </w:r>
      <w:r w:rsidRPr="00790421">
        <w:rPr>
          <w:rFonts w:hint="cs"/>
          <w:rtl/>
        </w:rPr>
        <w:t xml:space="preserve"> وس</w:t>
      </w:r>
      <w:r w:rsidR="000A3618">
        <w:rPr>
          <w:rFonts w:hint="cs"/>
          <w:rtl/>
        </w:rPr>
        <w:t>ی</w:t>
      </w:r>
      <w:r w:rsidRPr="00790421">
        <w:rPr>
          <w:rFonts w:hint="cs"/>
          <w:rtl/>
        </w:rPr>
        <w:t>ع خداوند برا</w:t>
      </w:r>
      <w:r w:rsidR="000A3618">
        <w:rPr>
          <w:rFonts w:hint="cs"/>
          <w:rtl/>
        </w:rPr>
        <w:t>ی</w:t>
      </w:r>
      <w:r w:rsidRPr="00790421">
        <w:rPr>
          <w:rFonts w:hint="cs"/>
          <w:rtl/>
        </w:rPr>
        <w:t xml:space="preserve"> شن</w:t>
      </w:r>
      <w:r w:rsidR="000A3618">
        <w:rPr>
          <w:rFonts w:hint="cs"/>
          <w:rtl/>
        </w:rPr>
        <w:t>ی</w:t>
      </w:r>
      <w:r w:rsidRPr="00790421">
        <w:rPr>
          <w:rFonts w:hint="cs"/>
          <w:rtl/>
        </w:rPr>
        <w:t>دن همه اصوات چه با صدا</w:t>
      </w:r>
      <w:r w:rsidR="000A3618">
        <w:rPr>
          <w:rFonts w:hint="cs"/>
          <w:rtl/>
        </w:rPr>
        <w:t>ی</w:t>
      </w:r>
      <w:r w:rsidRPr="00790421">
        <w:rPr>
          <w:rFonts w:hint="cs"/>
          <w:rtl/>
        </w:rPr>
        <w:t xml:space="preserve"> </w:t>
      </w:r>
      <w:r w:rsidR="000A3618">
        <w:rPr>
          <w:rFonts w:hint="cs"/>
          <w:rtl/>
        </w:rPr>
        <w:t>ک</w:t>
      </w:r>
      <w:r w:rsidRPr="00790421">
        <w:rPr>
          <w:rFonts w:hint="cs"/>
          <w:rtl/>
        </w:rPr>
        <w:t>م، چه با صدا</w:t>
      </w:r>
      <w:r w:rsidR="000A3618">
        <w:rPr>
          <w:rFonts w:hint="cs"/>
          <w:rtl/>
        </w:rPr>
        <w:t>ی</w:t>
      </w:r>
      <w:r w:rsidRPr="00790421">
        <w:rPr>
          <w:rFonts w:hint="cs"/>
          <w:rtl/>
        </w:rPr>
        <w:t xml:space="preserve"> بلند است. و اسم </w:t>
      </w:r>
      <w:r w:rsidRPr="009F482A">
        <w:rPr>
          <w:rFonts w:hint="cs"/>
          <w:b/>
          <w:bCs/>
          <w:rtl/>
        </w:rPr>
        <w:t>«</w:t>
      </w:r>
      <w:r w:rsidRPr="009F482A">
        <w:rPr>
          <w:b/>
          <w:bCs/>
          <w:rtl/>
        </w:rPr>
        <w:t>البصير</w:t>
      </w:r>
      <w:r w:rsidRPr="009F482A">
        <w:rPr>
          <w:rFonts w:hint="cs"/>
          <w:b/>
          <w:bCs/>
          <w:rtl/>
        </w:rPr>
        <w:t>»</w:t>
      </w:r>
      <w:r w:rsidRPr="00790421">
        <w:rPr>
          <w:rFonts w:hint="cs"/>
          <w:rtl/>
        </w:rPr>
        <w:t xml:space="preserve"> </w:t>
      </w:r>
      <w:r w:rsidR="000A3618">
        <w:rPr>
          <w:rFonts w:hint="cs"/>
          <w:rtl/>
        </w:rPr>
        <w:t>ک</w:t>
      </w:r>
      <w:r w:rsidRPr="00790421">
        <w:rPr>
          <w:rFonts w:hint="cs"/>
          <w:rtl/>
        </w:rPr>
        <w:t>ه متضمن ب</w:t>
      </w:r>
      <w:r w:rsidR="000A3618">
        <w:rPr>
          <w:rFonts w:hint="cs"/>
          <w:rtl/>
        </w:rPr>
        <w:t>ی</w:t>
      </w:r>
      <w:r w:rsidRPr="00790421">
        <w:rPr>
          <w:rFonts w:hint="cs"/>
          <w:rtl/>
        </w:rPr>
        <w:t>نا</w:t>
      </w:r>
      <w:r w:rsidR="000A3618">
        <w:rPr>
          <w:rFonts w:hint="cs"/>
          <w:rtl/>
        </w:rPr>
        <w:t>یی</w:t>
      </w:r>
      <w:r w:rsidRPr="00790421">
        <w:rPr>
          <w:rFonts w:hint="cs"/>
          <w:rtl/>
        </w:rPr>
        <w:t xml:space="preserve"> نافذ اله</w:t>
      </w:r>
      <w:r w:rsidR="000A3618">
        <w:rPr>
          <w:rFonts w:hint="cs"/>
          <w:rtl/>
        </w:rPr>
        <w:t>ی</w:t>
      </w:r>
      <w:r w:rsidRPr="00790421">
        <w:rPr>
          <w:rFonts w:hint="cs"/>
          <w:rtl/>
        </w:rPr>
        <w:t xml:space="preserve"> جهت د</w:t>
      </w:r>
      <w:r w:rsidR="000A3618">
        <w:rPr>
          <w:rFonts w:hint="cs"/>
          <w:rtl/>
        </w:rPr>
        <w:t>ی</w:t>
      </w:r>
      <w:r w:rsidRPr="00790421">
        <w:rPr>
          <w:rFonts w:hint="cs"/>
          <w:rtl/>
        </w:rPr>
        <w:t>دن همه</w:t>
      </w:r>
      <w:r w:rsidR="000837D6" w:rsidRPr="00790421">
        <w:rPr>
          <w:rtl/>
        </w:rPr>
        <w:softHyphen/>
      </w:r>
      <w:r w:rsidR="000837D6" w:rsidRPr="00790421">
        <w:rPr>
          <w:rFonts w:hint="cs"/>
          <w:rtl/>
        </w:rPr>
        <w:t>ی</w:t>
      </w:r>
      <w:r w:rsidRPr="00790421">
        <w:rPr>
          <w:rFonts w:hint="cs"/>
          <w:rtl/>
        </w:rPr>
        <w:t xml:space="preserve"> د</w:t>
      </w:r>
      <w:r w:rsidR="000A3618">
        <w:rPr>
          <w:rFonts w:hint="cs"/>
          <w:rtl/>
        </w:rPr>
        <w:t>ی</w:t>
      </w:r>
      <w:r w:rsidRPr="00790421">
        <w:rPr>
          <w:rFonts w:hint="cs"/>
          <w:rtl/>
        </w:rPr>
        <w:t>دن</w:t>
      </w:r>
      <w:r w:rsidR="000A3618">
        <w:rPr>
          <w:rFonts w:hint="cs"/>
          <w:rtl/>
        </w:rPr>
        <w:t>ی</w:t>
      </w:r>
      <w:r w:rsidRPr="00790421">
        <w:rPr>
          <w:rFonts w:hint="cs"/>
          <w:rtl/>
        </w:rPr>
        <w:t>‌ها</w:t>
      </w:r>
      <w:r w:rsidR="000A3618">
        <w:rPr>
          <w:rFonts w:hint="cs"/>
          <w:rtl/>
        </w:rPr>
        <w:t>ی</w:t>
      </w:r>
      <w:r w:rsidRPr="00790421">
        <w:rPr>
          <w:rFonts w:hint="cs"/>
          <w:rtl/>
        </w:rPr>
        <w:t xml:space="preserve"> ر</w:t>
      </w:r>
      <w:r w:rsidR="000A3618">
        <w:rPr>
          <w:rFonts w:hint="cs"/>
          <w:rtl/>
        </w:rPr>
        <w:t>ی</w:t>
      </w:r>
      <w:r w:rsidRPr="00790421">
        <w:rPr>
          <w:rFonts w:hint="cs"/>
          <w:rtl/>
        </w:rPr>
        <w:t xml:space="preserve">ز و درشت است و اسم </w:t>
      </w:r>
      <w:r w:rsidRPr="009F482A">
        <w:rPr>
          <w:rFonts w:hint="cs"/>
          <w:b/>
          <w:bCs/>
          <w:rtl/>
        </w:rPr>
        <w:t>«</w:t>
      </w:r>
      <w:r w:rsidRPr="009F482A">
        <w:rPr>
          <w:b/>
          <w:bCs/>
          <w:rtl/>
        </w:rPr>
        <w:t>العليم»</w:t>
      </w:r>
      <w:r w:rsidR="00A227A8">
        <w:rPr>
          <w:rFonts w:hint="cs"/>
          <w:rtl/>
        </w:rPr>
        <w:t xml:space="preserve"> </w:t>
      </w:r>
      <w:r w:rsidR="000A3618">
        <w:rPr>
          <w:rFonts w:hint="cs"/>
          <w:rtl/>
        </w:rPr>
        <w:t>ک</w:t>
      </w:r>
      <w:r w:rsidRPr="00790421">
        <w:rPr>
          <w:rFonts w:hint="cs"/>
          <w:rtl/>
        </w:rPr>
        <w:t>ه متضمن علم فراگ</w:t>
      </w:r>
      <w:r w:rsidR="000A3618">
        <w:rPr>
          <w:rFonts w:hint="cs"/>
          <w:rtl/>
        </w:rPr>
        <w:t>ی</w:t>
      </w:r>
      <w:r w:rsidRPr="00790421">
        <w:rPr>
          <w:rFonts w:hint="cs"/>
          <w:rtl/>
        </w:rPr>
        <w:t>رنده‌ا</w:t>
      </w:r>
      <w:r w:rsidR="000A3618">
        <w:rPr>
          <w:rFonts w:hint="cs"/>
          <w:rtl/>
        </w:rPr>
        <w:t>ی</w:t>
      </w:r>
      <w:r w:rsidRPr="00790421">
        <w:rPr>
          <w:rFonts w:hint="cs"/>
          <w:rtl/>
        </w:rPr>
        <w:t xml:space="preserve">ست </w:t>
      </w:r>
      <w:r w:rsidR="000A3618">
        <w:rPr>
          <w:rFonts w:hint="cs"/>
          <w:rtl/>
        </w:rPr>
        <w:t>ک</w:t>
      </w:r>
      <w:r w:rsidRPr="00790421">
        <w:rPr>
          <w:rFonts w:hint="cs"/>
          <w:rtl/>
        </w:rPr>
        <w:t>ه</w:t>
      </w:r>
      <w:r w:rsidR="00A7613A">
        <w:rPr>
          <w:rFonts w:hint="cs"/>
          <w:rtl/>
        </w:rPr>
        <w:t xml:space="preserve">: </w:t>
      </w:r>
    </w:p>
    <w:p w:rsidR="007A15AE" w:rsidRPr="00790421" w:rsidRDefault="008033E5" w:rsidP="008033E5">
      <w:pPr>
        <w:pStyle w:val="ab"/>
        <w:rPr>
          <w:rStyle w:val="Char"/>
          <w:rFonts w:ascii="Al-QuranAlKareem" w:hAnsi="Al-QuranAlKareem" w:cs="Traditional Arabic"/>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 xml:space="preserve">لَا يَعۡزُبُ عَنۡهُ مِثۡقَالُ ذَرَّةٖ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لسَّمَٰوَٰتِ</w:t>
      </w:r>
      <w:r>
        <w:rPr>
          <w:rFonts w:ascii="KFGQPC Uthmanic Script HAFS" w:hAnsi="KFGQPC Uthmanic Script HAFS" w:cs="KFGQPC Uthmanic Script HAFS"/>
          <w:rtl/>
        </w:rPr>
        <w:t xml:space="preserve"> وَلَا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وَلَآ أَصۡغَرُ مِن ذَٰلِكَ وَلَآ أَكۡبَرُ</w:t>
      </w:r>
      <w:r>
        <w:rPr>
          <w:rFonts w:ascii="Traditional Arabic" w:hAnsi="Traditional Arabic" w:cs="Traditional Arabic"/>
          <w:rtl/>
        </w:rPr>
        <w:t>﴾</w:t>
      </w:r>
      <w:r w:rsidR="00D917B7" w:rsidRPr="00790421">
        <w:rPr>
          <w:rStyle w:val="Char"/>
          <w:rFonts w:ascii="Al-QuranAlKareem" w:hAnsi="Al-QuranAlKareem" w:cs="B Lotus" w:hint="cs"/>
          <w:color w:val="auto"/>
          <w:sz w:val="28"/>
          <w:szCs w:val="28"/>
          <w:rtl/>
        </w:rPr>
        <w:t xml:space="preserve"> </w:t>
      </w:r>
      <w:r w:rsidR="00B53D54" w:rsidRPr="0021506E">
        <w:rPr>
          <w:rStyle w:val="Charc"/>
          <w:rFonts w:hint="cs"/>
          <w:rtl/>
        </w:rPr>
        <w:t>[</w:t>
      </w:r>
      <w:r w:rsidR="007A15AE" w:rsidRPr="0021506E">
        <w:rPr>
          <w:rStyle w:val="Charc"/>
          <w:rtl/>
        </w:rPr>
        <w:t>سبأ</w:t>
      </w:r>
      <w:r w:rsidR="00A7613A" w:rsidRPr="0021506E">
        <w:rPr>
          <w:rStyle w:val="Charc"/>
          <w:rFonts w:hint="cs"/>
          <w:rtl/>
        </w:rPr>
        <w:t xml:space="preserve">: </w:t>
      </w:r>
      <w:r w:rsidR="007A15AE" w:rsidRPr="0021506E">
        <w:rPr>
          <w:rStyle w:val="Charc"/>
          <w:rtl/>
        </w:rPr>
        <w:t>3</w:t>
      </w:r>
      <w:r w:rsidR="00B53D54" w:rsidRPr="0021506E">
        <w:rPr>
          <w:rStyle w:val="Charc"/>
          <w:rFonts w:hint="cs"/>
          <w:rtl/>
        </w:rPr>
        <w:t>]</w:t>
      </w:r>
      <w:r w:rsidRPr="008033E5">
        <w:rPr>
          <w:rFonts w:hint="cs"/>
          <w:rtl/>
        </w:rPr>
        <w:t>.</w:t>
      </w:r>
    </w:p>
    <w:p w:rsidR="007A15AE" w:rsidRPr="00790421" w:rsidRDefault="007A15AE" w:rsidP="009F482A">
      <w:pPr>
        <w:pStyle w:val="ab"/>
        <w:rPr>
          <w:rtl/>
        </w:rPr>
      </w:pPr>
      <w:r w:rsidRPr="00790421">
        <w:rPr>
          <w:rFonts w:hint="cs"/>
          <w:rtl/>
        </w:rPr>
        <w:t>«به اندازه سنگ</w:t>
      </w:r>
      <w:r w:rsidR="000A3618">
        <w:rPr>
          <w:rFonts w:hint="cs"/>
          <w:rtl/>
        </w:rPr>
        <w:t>ی</w:t>
      </w:r>
      <w:r w:rsidRPr="00790421">
        <w:rPr>
          <w:rFonts w:hint="cs"/>
          <w:rtl/>
        </w:rPr>
        <w:t>ن</w:t>
      </w:r>
      <w:r w:rsidR="000A3618">
        <w:rPr>
          <w:rFonts w:hint="cs"/>
          <w:rtl/>
        </w:rPr>
        <w:t>ی</w:t>
      </w:r>
      <w:r w:rsidRPr="00790421">
        <w:rPr>
          <w:rFonts w:hint="cs"/>
          <w:rtl/>
        </w:rPr>
        <w:t xml:space="preserve"> ذره</w:t>
      </w:r>
      <w:r w:rsidRPr="00790421">
        <w:rPr>
          <w:rFonts w:hint="cs"/>
          <w:rtl/>
        </w:rPr>
        <w:softHyphen/>
        <w:t>ا</w:t>
      </w:r>
      <w:r w:rsidR="000A3618">
        <w:rPr>
          <w:rFonts w:hint="cs"/>
          <w:rtl/>
        </w:rPr>
        <w:t>ی</w:t>
      </w:r>
      <w:r w:rsidRPr="00790421">
        <w:rPr>
          <w:rFonts w:hint="cs"/>
          <w:rtl/>
        </w:rPr>
        <w:t>، در تمام</w:t>
      </w:r>
      <w:r w:rsidR="00AC01A5" w:rsidRPr="00790421">
        <w:rPr>
          <w:rFonts w:hint="cs"/>
          <w:rtl/>
        </w:rPr>
        <w:t xml:space="preserve"> آسمان‌ها </w:t>
      </w:r>
      <w:r w:rsidRPr="00790421">
        <w:rPr>
          <w:rFonts w:hint="cs"/>
          <w:rtl/>
        </w:rPr>
        <w:t>و در زم</w:t>
      </w:r>
      <w:r w:rsidR="000A3618">
        <w:rPr>
          <w:rFonts w:hint="cs"/>
          <w:rtl/>
        </w:rPr>
        <w:t>ی</w:t>
      </w:r>
      <w:r w:rsidRPr="00790421">
        <w:rPr>
          <w:rFonts w:hint="cs"/>
          <w:rtl/>
        </w:rPr>
        <w:t>ن از او پنهان و نهان نم</w:t>
      </w:r>
      <w:r w:rsidR="000A3618">
        <w:rPr>
          <w:rFonts w:hint="cs"/>
          <w:rtl/>
        </w:rPr>
        <w:t>ی</w:t>
      </w:r>
      <w:r w:rsidRPr="00790421">
        <w:rPr>
          <w:rFonts w:hint="cs"/>
          <w:rtl/>
        </w:rPr>
        <w:softHyphen/>
        <w:t>گردد، و نه کمتر از اندازه ذره و نه بزرگتر از آن نیز</w:t>
      </w:r>
      <w:r w:rsidR="000146F5">
        <w:rPr>
          <w:rFonts w:hint="cs"/>
          <w:rtl/>
        </w:rPr>
        <w:t>».</w:t>
      </w:r>
    </w:p>
    <w:p w:rsidR="007A15AE" w:rsidRPr="00790421" w:rsidRDefault="007A15AE" w:rsidP="009F482A">
      <w:pPr>
        <w:pStyle w:val="ab"/>
        <w:rPr>
          <w:rtl/>
        </w:rPr>
      </w:pPr>
      <w:r w:rsidRPr="00790421">
        <w:rPr>
          <w:rFonts w:hint="cs"/>
          <w:rtl/>
        </w:rPr>
        <w:t>و اس</w:t>
      </w:r>
      <w:r w:rsidR="006E711B" w:rsidRPr="00790421">
        <w:rPr>
          <w:rFonts w:hint="cs"/>
          <w:rtl/>
        </w:rPr>
        <w:t xml:space="preserve">م </w:t>
      </w:r>
      <w:r w:rsidR="006E711B" w:rsidRPr="009F482A">
        <w:rPr>
          <w:rFonts w:hint="cs"/>
          <w:b/>
          <w:bCs/>
          <w:rtl/>
        </w:rPr>
        <w:t>«</w:t>
      </w:r>
      <w:r w:rsidRPr="009F482A">
        <w:rPr>
          <w:b/>
          <w:bCs/>
          <w:rtl/>
        </w:rPr>
        <w:t>القدير</w:t>
      </w:r>
      <w:r w:rsidRPr="009F482A">
        <w:rPr>
          <w:rFonts w:hint="cs"/>
          <w:b/>
          <w:bCs/>
          <w:rtl/>
        </w:rPr>
        <w:t>»</w:t>
      </w:r>
      <w:r w:rsidRPr="00790421">
        <w:rPr>
          <w:rFonts w:hint="cs"/>
          <w:rtl/>
        </w:rPr>
        <w:t xml:space="preserve"> </w:t>
      </w:r>
      <w:r w:rsidR="000A3618">
        <w:rPr>
          <w:rFonts w:hint="cs"/>
          <w:rtl/>
        </w:rPr>
        <w:t>ک</w:t>
      </w:r>
      <w:r w:rsidRPr="00790421">
        <w:rPr>
          <w:rFonts w:hint="cs"/>
          <w:rtl/>
        </w:rPr>
        <w:t>ه متضمن قدرت خداوند بر تمام</w:t>
      </w:r>
      <w:r w:rsidR="000A3618">
        <w:rPr>
          <w:rFonts w:hint="cs"/>
          <w:rtl/>
        </w:rPr>
        <w:t>ی</w:t>
      </w:r>
      <w:r w:rsidRPr="00790421">
        <w:rPr>
          <w:rFonts w:hint="cs"/>
          <w:rtl/>
        </w:rPr>
        <w:t xml:space="preserve"> اش</w:t>
      </w:r>
      <w:r w:rsidR="000A3618">
        <w:rPr>
          <w:rFonts w:hint="cs"/>
          <w:rtl/>
        </w:rPr>
        <w:t>ی</w:t>
      </w:r>
      <w:r w:rsidRPr="00790421">
        <w:rPr>
          <w:rFonts w:hint="cs"/>
          <w:rtl/>
        </w:rPr>
        <w:t>اء چه از جنبه ا</w:t>
      </w:r>
      <w:r w:rsidR="000A3618">
        <w:rPr>
          <w:rFonts w:hint="cs"/>
          <w:rtl/>
        </w:rPr>
        <w:t>ی</w:t>
      </w:r>
      <w:r w:rsidRPr="00790421">
        <w:rPr>
          <w:rFonts w:hint="cs"/>
          <w:rtl/>
        </w:rPr>
        <w:t>جاد و چه از جنبه از ب</w:t>
      </w:r>
      <w:r w:rsidR="000A3618">
        <w:rPr>
          <w:rFonts w:hint="cs"/>
          <w:rtl/>
        </w:rPr>
        <w:t>ی</w:t>
      </w:r>
      <w:r w:rsidRPr="00790421">
        <w:rPr>
          <w:rFonts w:hint="cs"/>
          <w:rtl/>
        </w:rPr>
        <w:t>ن بردن است و...</w:t>
      </w:r>
    </w:p>
    <w:p w:rsidR="007A15AE" w:rsidRPr="00E94274" w:rsidRDefault="007A15AE" w:rsidP="009F482A">
      <w:pPr>
        <w:pStyle w:val="ab"/>
        <w:rPr>
          <w:rStyle w:val="Char1"/>
          <w:rtl/>
        </w:rPr>
      </w:pPr>
      <w:r w:rsidRPr="00790421">
        <w:rPr>
          <w:rFonts w:hint="cs"/>
          <w:b/>
          <w:bCs/>
          <w:rtl/>
        </w:rPr>
        <w:t>سوم</w:t>
      </w:r>
      <w:r w:rsidR="00A7613A">
        <w:rPr>
          <w:rFonts w:hint="cs"/>
          <w:b/>
          <w:bCs/>
          <w:rtl/>
        </w:rPr>
        <w:t xml:space="preserve">: </w:t>
      </w:r>
      <w:r w:rsidRPr="00790421">
        <w:rPr>
          <w:rFonts w:hint="cs"/>
          <w:rtl/>
        </w:rPr>
        <w:t>آنچه متضمن صفت فعل اله</w:t>
      </w:r>
      <w:r w:rsidR="000A3618">
        <w:rPr>
          <w:rFonts w:hint="cs"/>
          <w:rtl/>
        </w:rPr>
        <w:t>ی</w:t>
      </w:r>
      <w:r w:rsidRPr="00790421">
        <w:rPr>
          <w:rFonts w:hint="cs"/>
          <w:rtl/>
        </w:rPr>
        <w:t xml:space="preserve"> است مانند</w:t>
      </w:r>
      <w:r w:rsidR="00A7613A">
        <w:rPr>
          <w:rFonts w:hint="cs"/>
          <w:rtl/>
        </w:rPr>
        <w:t xml:space="preserve">: </w:t>
      </w:r>
      <w:r w:rsidRPr="009F482A">
        <w:rPr>
          <w:rFonts w:hint="cs"/>
          <w:b/>
          <w:bCs/>
          <w:rtl/>
        </w:rPr>
        <w:t>«</w:t>
      </w:r>
      <w:r w:rsidRPr="009F482A">
        <w:rPr>
          <w:b/>
          <w:bCs/>
          <w:rtl/>
        </w:rPr>
        <w:t>الخالق</w:t>
      </w:r>
      <w:r w:rsidRPr="009F482A">
        <w:rPr>
          <w:rFonts w:hint="cs"/>
          <w:b/>
          <w:bCs/>
          <w:rtl/>
        </w:rPr>
        <w:t>»</w:t>
      </w:r>
      <w:r w:rsidRPr="009F482A">
        <w:rPr>
          <w:rFonts w:hint="cs"/>
          <w:rtl/>
        </w:rPr>
        <w:t xml:space="preserve">، </w:t>
      </w:r>
      <w:r w:rsidRPr="009F482A">
        <w:rPr>
          <w:rFonts w:hint="cs"/>
          <w:b/>
          <w:bCs/>
          <w:rtl/>
        </w:rPr>
        <w:t>«الرازق»</w:t>
      </w:r>
      <w:r w:rsidRPr="009F482A">
        <w:rPr>
          <w:rFonts w:hint="cs"/>
          <w:rtl/>
        </w:rPr>
        <w:t xml:space="preserve">، </w:t>
      </w:r>
      <w:r w:rsidRPr="009F482A">
        <w:rPr>
          <w:rFonts w:hint="cs"/>
          <w:b/>
          <w:bCs/>
          <w:rtl/>
        </w:rPr>
        <w:t>«البار</w:t>
      </w:r>
      <w:r w:rsidR="000A3618" w:rsidRPr="009F482A">
        <w:rPr>
          <w:rFonts w:hint="cs"/>
          <w:b/>
          <w:bCs/>
          <w:rtl/>
        </w:rPr>
        <w:t>ی</w:t>
      </w:r>
      <w:r w:rsidRPr="009F482A">
        <w:rPr>
          <w:rFonts w:hint="cs"/>
          <w:b/>
          <w:bCs/>
          <w:rtl/>
        </w:rPr>
        <w:t>»</w:t>
      </w:r>
      <w:r w:rsidRPr="009F482A">
        <w:rPr>
          <w:rFonts w:hint="cs"/>
          <w:rtl/>
        </w:rPr>
        <w:t>،</w:t>
      </w:r>
      <w:r w:rsidRPr="00E94274">
        <w:rPr>
          <w:rStyle w:val="Char1"/>
          <w:rFonts w:hint="cs"/>
          <w:rtl/>
        </w:rPr>
        <w:t xml:space="preserve"> </w:t>
      </w:r>
      <w:r w:rsidRPr="009F482A">
        <w:rPr>
          <w:rFonts w:hint="cs"/>
          <w:b/>
          <w:bCs/>
          <w:rtl/>
        </w:rPr>
        <w:t>«المصور»</w:t>
      </w:r>
      <w:r w:rsidRPr="009F482A">
        <w:rPr>
          <w:rFonts w:hint="cs"/>
          <w:rtl/>
        </w:rPr>
        <w:t xml:space="preserve"> و...</w:t>
      </w:r>
    </w:p>
    <w:p w:rsidR="007A15AE" w:rsidRPr="00790421" w:rsidRDefault="007A15AE" w:rsidP="009F482A">
      <w:pPr>
        <w:pStyle w:val="ab"/>
        <w:rPr>
          <w:rtl/>
        </w:rPr>
      </w:pPr>
      <w:r w:rsidRPr="00790421">
        <w:rPr>
          <w:rFonts w:hint="cs"/>
          <w:b/>
          <w:bCs/>
          <w:rtl/>
        </w:rPr>
        <w:t>چهارم</w:t>
      </w:r>
      <w:r w:rsidR="00A7613A">
        <w:rPr>
          <w:rFonts w:hint="cs"/>
          <w:b/>
          <w:bCs/>
          <w:rtl/>
        </w:rPr>
        <w:t xml:space="preserve">: </w:t>
      </w:r>
      <w:r w:rsidRPr="00790421">
        <w:rPr>
          <w:rFonts w:hint="cs"/>
          <w:rtl/>
        </w:rPr>
        <w:t>آنچه متضمن تنز</w:t>
      </w:r>
      <w:r w:rsidR="000A3618">
        <w:rPr>
          <w:rFonts w:hint="cs"/>
          <w:rtl/>
        </w:rPr>
        <w:t>ی</w:t>
      </w:r>
      <w:r w:rsidRPr="00790421">
        <w:rPr>
          <w:rFonts w:hint="cs"/>
          <w:rtl/>
        </w:rPr>
        <w:t>ه و پاکی و تقد</w:t>
      </w:r>
      <w:r w:rsidR="000A3618">
        <w:rPr>
          <w:rFonts w:hint="cs"/>
          <w:rtl/>
        </w:rPr>
        <w:t>ی</w:t>
      </w:r>
      <w:r w:rsidRPr="00790421">
        <w:rPr>
          <w:rFonts w:hint="cs"/>
          <w:rtl/>
        </w:rPr>
        <w:t>س خداوند از تمام</w:t>
      </w:r>
      <w:r w:rsidR="000A3618">
        <w:rPr>
          <w:rFonts w:hint="cs"/>
          <w:rtl/>
        </w:rPr>
        <w:t>ی</w:t>
      </w:r>
      <w:r w:rsidRPr="00790421">
        <w:rPr>
          <w:rFonts w:hint="cs"/>
          <w:rtl/>
        </w:rPr>
        <w:t xml:space="preserve"> نقائص م</w:t>
      </w:r>
      <w:r w:rsidR="000A3618">
        <w:rPr>
          <w:rFonts w:hint="cs"/>
          <w:rtl/>
        </w:rPr>
        <w:t>ی</w:t>
      </w:r>
      <w:r w:rsidRPr="00790421">
        <w:rPr>
          <w:rFonts w:hint="cs"/>
          <w:rtl/>
        </w:rPr>
        <w:t xml:space="preserve">‌شود مانند </w:t>
      </w:r>
      <w:r w:rsidRPr="009F482A">
        <w:rPr>
          <w:rFonts w:hint="cs"/>
          <w:b/>
          <w:bCs/>
          <w:rtl/>
        </w:rPr>
        <w:t>«القدوس»</w:t>
      </w:r>
      <w:r w:rsidRPr="00790421">
        <w:rPr>
          <w:rFonts w:hint="cs"/>
          <w:rtl/>
        </w:rPr>
        <w:t xml:space="preserve"> و </w:t>
      </w:r>
      <w:r w:rsidRPr="009F482A">
        <w:rPr>
          <w:rFonts w:hint="cs"/>
          <w:b/>
          <w:bCs/>
          <w:rtl/>
        </w:rPr>
        <w:t>«السلام»</w:t>
      </w:r>
      <w:r w:rsidRPr="00790421">
        <w:rPr>
          <w:rFonts w:hint="cs"/>
          <w:rtl/>
        </w:rPr>
        <w:t>.</w:t>
      </w:r>
    </w:p>
    <w:p w:rsidR="009737C4" w:rsidRDefault="009737C4" w:rsidP="009F482A">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9F482A" w:rsidRDefault="009F482A" w:rsidP="009F482A">
      <w:pPr>
        <w:pStyle w:val="ab"/>
        <w:ind w:firstLine="0"/>
        <w:jc w:val="center"/>
        <w:rPr>
          <w:rtl/>
        </w:rPr>
      </w:pPr>
    </w:p>
    <w:p w:rsidR="007A15AE" w:rsidRPr="00790421" w:rsidRDefault="007A15AE" w:rsidP="009F482A">
      <w:pPr>
        <w:pStyle w:val="a0"/>
        <w:tabs>
          <w:tab w:val="clear" w:pos="567"/>
          <w:tab w:val="right" w:pos="566"/>
        </w:tabs>
        <w:spacing w:before="0"/>
        <w:ind w:left="568" w:hanging="284"/>
        <w:contextualSpacing w:val="0"/>
        <w:rPr>
          <w:rStyle w:val="Char"/>
          <w:rFonts w:cs="B Lotus"/>
          <w:color w:val="auto"/>
          <w:sz w:val="28"/>
          <w:szCs w:val="28"/>
          <w:rtl/>
        </w:rPr>
      </w:pPr>
      <w:r w:rsidRPr="009F482A">
        <w:rPr>
          <w:rStyle w:val="Charb"/>
          <w:rFonts w:hint="cs"/>
          <w:rtl/>
        </w:rPr>
        <w:t>اسماء الحسن</w:t>
      </w:r>
      <w:r w:rsidR="009F482A">
        <w:rPr>
          <w:rStyle w:val="Charb"/>
          <w:rFonts w:hint="cs"/>
          <w:rtl/>
        </w:rPr>
        <w:t>ی</w:t>
      </w:r>
      <w:r w:rsidRPr="009F482A">
        <w:rPr>
          <w:rStyle w:val="Charb"/>
          <w:rFonts w:hint="cs"/>
          <w:rtl/>
        </w:rPr>
        <w:t xml:space="preserve"> از جهت اطلاق بر خداوند چند دسته‌اند؟</w:t>
      </w:r>
    </w:p>
    <w:p w:rsidR="007A15AE" w:rsidRPr="00790421" w:rsidRDefault="007A15AE" w:rsidP="009F482A">
      <w:pPr>
        <w:pStyle w:val="a"/>
        <w:tabs>
          <w:tab w:val="right" w:pos="711"/>
        </w:tabs>
        <w:ind w:left="568" w:hanging="284"/>
        <w:jc w:val="both"/>
        <w:rPr>
          <w:rFonts w:cs="B Lotus"/>
          <w:color w:val="auto"/>
          <w:sz w:val="28"/>
          <w:szCs w:val="28"/>
          <w:rtl/>
        </w:rPr>
      </w:pPr>
      <w:r w:rsidRPr="009F482A">
        <w:rPr>
          <w:rStyle w:val="Charb"/>
          <w:rFonts w:hint="cs"/>
          <w:rtl/>
        </w:rPr>
        <w:t>بخش</w:t>
      </w:r>
      <w:r w:rsidR="000A3618" w:rsidRPr="009F482A">
        <w:rPr>
          <w:rStyle w:val="Charb"/>
          <w:rFonts w:hint="cs"/>
          <w:rtl/>
        </w:rPr>
        <w:t>ی</w:t>
      </w:r>
      <w:r w:rsidRPr="009F482A">
        <w:rPr>
          <w:rStyle w:val="Charb"/>
          <w:rFonts w:hint="cs"/>
          <w:rtl/>
        </w:rPr>
        <w:t xml:space="preserve"> از</w:t>
      </w:r>
      <w:r w:rsidR="00A2048D" w:rsidRPr="009F482A">
        <w:rPr>
          <w:rStyle w:val="Charb"/>
          <w:rFonts w:hint="cs"/>
          <w:rtl/>
        </w:rPr>
        <w:t xml:space="preserve"> آن‌ها </w:t>
      </w:r>
      <w:r w:rsidRPr="009F482A">
        <w:rPr>
          <w:rStyle w:val="Charb"/>
          <w:rFonts w:hint="cs"/>
          <w:rtl/>
        </w:rPr>
        <w:t xml:space="preserve">به صورت مفرد </w:t>
      </w:r>
      <w:r w:rsidR="000A3618" w:rsidRPr="009F482A">
        <w:rPr>
          <w:rStyle w:val="Charb"/>
          <w:rFonts w:hint="cs"/>
          <w:rtl/>
        </w:rPr>
        <w:t>ی</w:t>
      </w:r>
      <w:r w:rsidRPr="009F482A">
        <w:rPr>
          <w:rStyle w:val="Charb"/>
          <w:rFonts w:hint="cs"/>
          <w:rtl/>
        </w:rPr>
        <w:t>ا به همراه صفت</w:t>
      </w:r>
      <w:r w:rsidR="000A3618" w:rsidRPr="009F482A">
        <w:rPr>
          <w:rStyle w:val="Charb"/>
          <w:rFonts w:hint="cs"/>
          <w:rtl/>
        </w:rPr>
        <w:t>ی</w:t>
      </w:r>
      <w:r w:rsidRPr="009F482A">
        <w:rPr>
          <w:rStyle w:val="Charb"/>
          <w:rFonts w:hint="cs"/>
          <w:rtl/>
        </w:rPr>
        <w:t xml:space="preserve"> د</w:t>
      </w:r>
      <w:r w:rsidR="000A3618" w:rsidRPr="009F482A">
        <w:rPr>
          <w:rStyle w:val="Charb"/>
          <w:rFonts w:hint="cs"/>
          <w:rtl/>
        </w:rPr>
        <w:t>ی</w:t>
      </w:r>
      <w:r w:rsidRPr="009F482A">
        <w:rPr>
          <w:rStyle w:val="Charb"/>
          <w:rFonts w:hint="cs"/>
          <w:rtl/>
        </w:rPr>
        <w:t xml:space="preserve">گر بر </w:t>
      </w:r>
      <w:r w:rsidR="006E711B" w:rsidRPr="009F482A">
        <w:rPr>
          <w:rStyle w:val="Charb"/>
          <w:rFonts w:hint="cs"/>
          <w:rtl/>
        </w:rPr>
        <w:t>«</w:t>
      </w:r>
      <w:r w:rsidRPr="009F482A">
        <w:rPr>
          <w:rStyle w:val="Charb"/>
          <w:rFonts w:hint="cs"/>
          <w:rtl/>
        </w:rPr>
        <w:t>الله</w:t>
      </w:r>
      <w:r w:rsidR="006E711B" w:rsidRPr="009F482A">
        <w:rPr>
          <w:rStyle w:val="Charb"/>
          <w:rFonts w:hint="cs"/>
          <w:rtl/>
        </w:rPr>
        <w:t>»</w:t>
      </w:r>
      <w:r w:rsidRPr="009F482A">
        <w:rPr>
          <w:rStyle w:val="Charb"/>
          <w:rFonts w:hint="cs"/>
          <w:rtl/>
        </w:rPr>
        <w:t xml:space="preserve"> اطلاق م</w:t>
      </w:r>
      <w:r w:rsidR="000A3618" w:rsidRPr="009F482A">
        <w:rPr>
          <w:rStyle w:val="Charb"/>
          <w:rFonts w:hint="cs"/>
          <w:rtl/>
        </w:rPr>
        <w:t>ی</w:t>
      </w:r>
      <w:r w:rsidRPr="009F482A">
        <w:rPr>
          <w:rStyle w:val="Charb"/>
          <w:rFonts w:hint="cs"/>
          <w:rtl/>
        </w:rPr>
        <w:t xml:space="preserve">‌شوند و هرگونه </w:t>
      </w:r>
      <w:r w:rsidR="000A3618" w:rsidRPr="009F482A">
        <w:rPr>
          <w:rStyle w:val="Charb"/>
          <w:rFonts w:hint="cs"/>
          <w:rtl/>
        </w:rPr>
        <w:t>ک</w:t>
      </w:r>
      <w:r w:rsidRPr="009F482A">
        <w:rPr>
          <w:rStyle w:val="Charb"/>
          <w:rFonts w:hint="cs"/>
          <w:rtl/>
        </w:rPr>
        <w:t>ه ب</w:t>
      </w:r>
      <w:r w:rsidR="000A3618" w:rsidRPr="009F482A">
        <w:rPr>
          <w:rStyle w:val="Charb"/>
          <w:rFonts w:hint="cs"/>
          <w:rtl/>
        </w:rPr>
        <w:t>ی</w:t>
      </w:r>
      <w:r w:rsidRPr="009F482A">
        <w:rPr>
          <w:rStyle w:val="Charb"/>
          <w:rFonts w:hint="cs"/>
          <w:rtl/>
        </w:rPr>
        <w:t>ا</w:t>
      </w:r>
      <w:r w:rsidR="000A3618" w:rsidRPr="009F482A">
        <w:rPr>
          <w:rStyle w:val="Charb"/>
          <w:rFonts w:hint="cs"/>
          <w:rtl/>
        </w:rPr>
        <w:t>ی</w:t>
      </w:r>
      <w:r w:rsidRPr="009F482A">
        <w:rPr>
          <w:rStyle w:val="Charb"/>
          <w:rFonts w:hint="cs"/>
          <w:rtl/>
        </w:rPr>
        <w:t xml:space="preserve">ند متضمن صفت </w:t>
      </w:r>
      <w:r w:rsidR="000A3618" w:rsidRPr="009F482A">
        <w:rPr>
          <w:rStyle w:val="Charb"/>
          <w:rFonts w:hint="cs"/>
          <w:rtl/>
        </w:rPr>
        <w:t>ک</w:t>
      </w:r>
      <w:r w:rsidRPr="009F482A">
        <w:rPr>
          <w:rStyle w:val="Charb"/>
          <w:rFonts w:hint="cs"/>
          <w:rtl/>
        </w:rPr>
        <w:t>مال هستند مانند</w:t>
      </w:r>
      <w:r w:rsidR="00A7613A" w:rsidRPr="009F482A">
        <w:rPr>
          <w:rStyle w:val="Charb"/>
          <w:rFonts w:hint="cs"/>
          <w:rtl/>
        </w:rPr>
        <w:t xml:space="preserve">: </w:t>
      </w:r>
      <w:r w:rsidRPr="009F482A">
        <w:rPr>
          <w:rStyle w:val="Charb"/>
          <w:rFonts w:hint="cs"/>
          <w:b/>
          <w:bCs/>
          <w:rtl/>
        </w:rPr>
        <w:t>«ح</w:t>
      </w:r>
      <w:r w:rsidR="000A3618" w:rsidRPr="009F482A">
        <w:rPr>
          <w:rStyle w:val="Charb"/>
          <w:rFonts w:hint="cs"/>
          <w:b/>
          <w:bCs/>
          <w:rtl/>
        </w:rPr>
        <w:t>ی</w:t>
      </w:r>
      <w:r w:rsidRPr="009F482A">
        <w:rPr>
          <w:rStyle w:val="Charb"/>
          <w:rFonts w:hint="cs"/>
          <w:b/>
          <w:bCs/>
          <w:rtl/>
        </w:rPr>
        <w:t>»</w:t>
      </w:r>
      <w:r w:rsidRPr="009F482A">
        <w:rPr>
          <w:rStyle w:val="Charb"/>
          <w:rFonts w:hint="cs"/>
          <w:rtl/>
        </w:rPr>
        <w:t>،</w:t>
      </w:r>
      <w:r w:rsidR="009F482A">
        <w:rPr>
          <w:rStyle w:val="Charb"/>
          <w:rFonts w:hint="cs"/>
          <w:rtl/>
        </w:rPr>
        <w:t xml:space="preserve"> </w:t>
      </w:r>
      <w:r w:rsidRPr="009F482A">
        <w:rPr>
          <w:rStyle w:val="Charb"/>
          <w:rFonts w:hint="cs"/>
          <w:b/>
          <w:bCs/>
          <w:rtl/>
        </w:rPr>
        <w:t>‌«ق</w:t>
      </w:r>
      <w:r w:rsidR="000A3618" w:rsidRPr="009F482A">
        <w:rPr>
          <w:rStyle w:val="Charb"/>
          <w:rFonts w:hint="cs"/>
          <w:b/>
          <w:bCs/>
          <w:rtl/>
        </w:rPr>
        <w:t>ی</w:t>
      </w:r>
      <w:r w:rsidRPr="009F482A">
        <w:rPr>
          <w:rStyle w:val="Charb"/>
          <w:rFonts w:hint="cs"/>
          <w:b/>
          <w:bCs/>
          <w:rtl/>
        </w:rPr>
        <w:t>وم»</w:t>
      </w:r>
      <w:r w:rsidRPr="009F482A">
        <w:rPr>
          <w:rStyle w:val="Charb"/>
          <w:rFonts w:hint="cs"/>
          <w:rtl/>
        </w:rPr>
        <w:t xml:space="preserve">، </w:t>
      </w:r>
      <w:r w:rsidRPr="009F482A">
        <w:rPr>
          <w:rStyle w:val="Charb"/>
          <w:rFonts w:hint="cs"/>
          <w:b/>
          <w:bCs/>
          <w:rtl/>
        </w:rPr>
        <w:t>«احد»</w:t>
      </w:r>
      <w:r w:rsidRPr="009F482A">
        <w:rPr>
          <w:rStyle w:val="Charb"/>
          <w:rFonts w:hint="cs"/>
          <w:rtl/>
        </w:rPr>
        <w:t xml:space="preserve">، </w:t>
      </w:r>
      <w:r w:rsidRPr="009F482A">
        <w:rPr>
          <w:rStyle w:val="Charb"/>
          <w:rFonts w:hint="cs"/>
          <w:b/>
          <w:bCs/>
          <w:rtl/>
        </w:rPr>
        <w:t>«الصمد»</w:t>
      </w:r>
      <w:r w:rsidRPr="009F482A">
        <w:rPr>
          <w:rStyle w:val="Charb"/>
          <w:rFonts w:hint="cs"/>
          <w:rtl/>
        </w:rPr>
        <w:t xml:space="preserve"> و...</w:t>
      </w:r>
    </w:p>
    <w:p w:rsidR="007A15AE" w:rsidRPr="004703B0" w:rsidRDefault="007A15AE" w:rsidP="00E218CE">
      <w:pPr>
        <w:pStyle w:val="ab"/>
        <w:rPr>
          <w:rtl/>
        </w:rPr>
      </w:pPr>
      <w:r w:rsidRPr="00790421">
        <w:rPr>
          <w:rFonts w:hint="cs"/>
          <w:rtl/>
        </w:rPr>
        <w:lastRenderedPageBreak/>
        <w:t>و بخش</w:t>
      </w:r>
      <w:r w:rsidR="000A3618">
        <w:rPr>
          <w:rFonts w:hint="cs"/>
          <w:rtl/>
        </w:rPr>
        <w:t>ی</w:t>
      </w:r>
      <w:r w:rsidRPr="00790421">
        <w:rPr>
          <w:rFonts w:hint="cs"/>
          <w:rtl/>
        </w:rPr>
        <w:t xml:space="preserve"> از</w:t>
      </w:r>
      <w:r w:rsidR="00A2048D" w:rsidRPr="00790421">
        <w:rPr>
          <w:rFonts w:hint="cs"/>
          <w:rtl/>
        </w:rPr>
        <w:t xml:space="preserve"> آن‌ها </w:t>
      </w:r>
      <w:r w:rsidRPr="00790421">
        <w:rPr>
          <w:rFonts w:hint="cs"/>
          <w:rtl/>
        </w:rPr>
        <w:t>جز به همراه متضاد خود بر خداوند اطلاق نم</w:t>
      </w:r>
      <w:r w:rsidR="000A3618">
        <w:rPr>
          <w:rFonts w:hint="cs"/>
          <w:rtl/>
        </w:rPr>
        <w:t>ی</w:t>
      </w:r>
      <w:r w:rsidRPr="00790421">
        <w:rPr>
          <w:rFonts w:hint="cs"/>
          <w:rtl/>
        </w:rPr>
        <w:t>‌گردند و</w:t>
      </w:r>
      <w:r w:rsidR="00295620">
        <w:rPr>
          <w:rFonts w:hint="cs"/>
          <w:rtl/>
        </w:rPr>
        <w:t xml:space="preserve"> ا</w:t>
      </w:r>
      <w:r w:rsidR="000A3618">
        <w:rPr>
          <w:rFonts w:hint="cs"/>
          <w:rtl/>
        </w:rPr>
        <w:t>ی</w:t>
      </w:r>
      <w:r w:rsidR="00295620">
        <w:rPr>
          <w:rFonts w:hint="cs"/>
          <w:rtl/>
        </w:rPr>
        <w:t xml:space="preserve">ن‌ها </w:t>
      </w:r>
      <w:r w:rsidRPr="00790421">
        <w:rPr>
          <w:rFonts w:hint="cs"/>
          <w:rtl/>
        </w:rPr>
        <w:t xml:space="preserve">اگر به صورت </w:t>
      </w:r>
      <w:r w:rsidRPr="004703B0">
        <w:rPr>
          <w:rFonts w:hint="cs"/>
          <w:rtl/>
        </w:rPr>
        <w:t>مفرد ب</w:t>
      </w:r>
      <w:r w:rsidR="000A3618">
        <w:rPr>
          <w:rFonts w:hint="cs"/>
          <w:rtl/>
        </w:rPr>
        <w:t>ی</w:t>
      </w:r>
      <w:r w:rsidRPr="004703B0">
        <w:rPr>
          <w:rFonts w:hint="cs"/>
          <w:rtl/>
        </w:rPr>
        <w:t>ا</w:t>
      </w:r>
      <w:r w:rsidR="000A3618">
        <w:rPr>
          <w:rFonts w:hint="cs"/>
          <w:rtl/>
        </w:rPr>
        <w:t>ی</w:t>
      </w:r>
      <w:r w:rsidRPr="004703B0">
        <w:rPr>
          <w:rFonts w:hint="cs"/>
          <w:rtl/>
        </w:rPr>
        <w:t>ند نقص</w:t>
      </w:r>
      <w:r w:rsidR="000A3618">
        <w:rPr>
          <w:rFonts w:hint="cs"/>
          <w:rtl/>
        </w:rPr>
        <w:t>ی</w:t>
      </w:r>
      <w:r w:rsidRPr="004703B0">
        <w:rPr>
          <w:rFonts w:hint="cs"/>
          <w:rtl/>
        </w:rPr>
        <w:t xml:space="preserve"> را در ذهن متصور م</w:t>
      </w:r>
      <w:r w:rsidR="000A3618">
        <w:rPr>
          <w:rFonts w:hint="cs"/>
          <w:rtl/>
        </w:rPr>
        <w:t>ی</w:t>
      </w:r>
      <w:r w:rsidRPr="004703B0">
        <w:rPr>
          <w:rFonts w:hint="cs"/>
          <w:rtl/>
        </w:rPr>
        <w:t>‌سازند مانند</w:t>
      </w:r>
      <w:r w:rsidR="00A7613A" w:rsidRPr="004703B0">
        <w:rPr>
          <w:rFonts w:hint="cs"/>
          <w:rtl/>
        </w:rPr>
        <w:t xml:space="preserve">: </w:t>
      </w:r>
      <w:r w:rsidRPr="00E218CE">
        <w:rPr>
          <w:rFonts w:hint="cs"/>
          <w:b/>
          <w:bCs/>
          <w:rtl/>
        </w:rPr>
        <w:t>«الضار</w:t>
      </w:r>
      <w:r w:rsidR="00E218CE">
        <w:rPr>
          <w:rFonts w:hint="cs"/>
          <w:b/>
          <w:bCs/>
          <w:rtl/>
        </w:rPr>
        <w:t xml:space="preserve"> </w:t>
      </w:r>
      <w:r w:rsidRPr="00E218CE">
        <w:rPr>
          <w:rFonts w:hint="cs"/>
          <w:b/>
          <w:bCs/>
          <w:rtl/>
        </w:rPr>
        <w:t>النافع»</w:t>
      </w:r>
      <w:r w:rsidRPr="004703B0">
        <w:rPr>
          <w:rFonts w:hint="cs"/>
          <w:rtl/>
        </w:rPr>
        <w:t xml:space="preserve">، </w:t>
      </w:r>
      <w:r w:rsidRPr="00E218CE">
        <w:rPr>
          <w:rFonts w:hint="cs"/>
          <w:b/>
          <w:bCs/>
          <w:rtl/>
        </w:rPr>
        <w:t>«الخافض الرافع»</w:t>
      </w:r>
      <w:r w:rsidRPr="004703B0">
        <w:rPr>
          <w:rFonts w:hint="cs"/>
          <w:rtl/>
        </w:rPr>
        <w:t xml:space="preserve"> و </w:t>
      </w:r>
      <w:r w:rsidRPr="00E218CE">
        <w:rPr>
          <w:rFonts w:hint="cs"/>
          <w:b/>
          <w:bCs/>
          <w:rtl/>
        </w:rPr>
        <w:t>«المعط</w:t>
      </w:r>
      <w:r w:rsidR="000A3618" w:rsidRPr="00E218CE">
        <w:rPr>
          <w:rFonts w:hint="cs"/>
          <w:b/>
          <w:bCs/>
          <w:rtl/>
        </w:rPr>
        <w:t>ی</w:t>
      </w:r>
      <w:r w:rsidRPr="00E218CE">
        <w:rPr>
          <w:rFonts w:hint="cs"/>
          <w:b/>
          <w:bCs/>
          <w:rtl/>
        </w:rPr>
        <w:t xml:space="preserve"> المانع»</w:t>
      </w:r>
      <w:r w:rsidRPr="004703B0">
        <w:rPr>
          <w:rFonts w:hint="cs"/>
          <w:rtl/>
        </w:rPr>
        <w:t xml:space="preserve">، </w:t>
      </w:r>
      <w:r w:rsidRPr="00E218CE">
        <w:rPr>
          <w:rFonts w:hint="cs"/>
          <w:b/>
          <w:bCs/>
          <w:rtl/>
        </w:rPr>
        <w:t>«المعزالمذل»</w:t>
      </w:r>
      <w:r w:rsidRPr="004703B0">
        <w:rPr>
          <w:rFonts w:hint="cs"/>
          <w:rtl/>
        </w:rPr>
        <w:t xml:space="preserve"> و مانند ا</w:t>
      </w:r>
      <w:r w:rsidR="000A3618">
        <w:rPr>
          <w:rFonts w:hint="cs"/>
          <w:rtl/>
        </w:rPr>
        <w:t>ی</w:t>
      </w:r>
      <w:r w:rsidRPr="004703B0">
        <w:rPr>
          <w:rFonts w:hint="cs"/>
          <w:rtl/>
        </w:rPr>
        <w:t>ن‌ها.</w:t>
      </w:r>
    </w:p>
    <w:p w:rsidR="007A15AE" w:rsidRDefault="007A15AE" w:rsidP="00E218CE">
      <w:pPr>
        <w:pStyle w:val="ab"/>
        <w:rPr>
          <w:rtl/>
        </w:rPr>
      </w:pPr>
      <w:r w:rsidRPr="004703B0">
        <w:rPr>
          <w:rFonts w:hint="cs"/>
          <w:rtl/>
        </w:rPr>
        <w:t>بنابرا</w:t>
      </w:r>
      <w:r w:rsidR="000A3618">
        <w:rPr>
          <w:rFonts w:hint="cs"/>
          <w:rtl/>
        </w:rPr>
        <w:t>ی</w:t>
      </w:r>
      <w:r w:rsidRPr="004703B0">
        <w:rPr>
          <w:rFonts w:hint="cs"/>
          <w:rtl/>
        </w:rPr>
        <w:t>ن آوردن «</w:t>
      </w:r>
      <w:r w:rsidRPr="004703B0">
        <w:rPr>
          <w:rFonts w:hint="cs"/>
          <w:b/>
          <w:bCs/>
          <w:rtl/>
        </w:rPr>
        <w:t>الضار</w:t>
      </w:r>
      <w:r w:rsidRPr="004703B0">
        <w:rPr>
          <w:rFonts w:hint="cs"/>
          <w:rtl/>
        </w:rPr>
        <w:t>»، «</w:t>
      </w:r>
      <w:r w:rsidRPr="004703B0">
        <w:rPr>
          <w:rFonts w:hint="cs"/>
          <w:b/>
          <w:bCs/>
          <w:rtl/>
        </w:rPr>
        <w:t>الخافض</w:t>
      </w:r>
      <w:r w:rsidRPr="004703B0">
        <w:rPr>
          <w:rFonts w:hint="cs"/>
          <w:rtl/>
        </w:rPr>
        <w:t>»، «</w:t>
      </w:r>
      <w:r w:rsidRPr="004703B0">
        <w:rPr>
          <w:rFonts w:hint="cs"/>
          <w:b/>
          <w:bCs/>
          <w:rtl/>
        </w:rPr>
        <w:t>المانع</w:t>
      </w:r>
      <w:r w:rsidRPr="004703B0">
        <w:rPr>
          <w:rFonts w:hint="cs"/>
          <w:rtl/>
        </w:rPr>
        <w:t>» و «</w:t>
      </w:r>
      <w:r w:rsidRPr="004703B0">
        <w:rPr>
          <w:rFonts w:hint="cs"/>
          <w:b/>
          <w:bCs/>
          <w:rtl/>
        </w:rPr>
        <w:t>المذل</w:t>
      </w:r>
      <w:r w:rsidRPr="004703B0">
        <w:rPr>
          <w:rFonts w:hint="cs"/>
          <w:rtl/>
        </w:rPr>
        <w:t>» بصورت منفرد درست ن</w:t>
      </w:r>
      <w:r w:rsidR="000A3618">
        <w:rPr>
          <w:rFonts w:hint="cs"/>
          <w:rtl/>
        </w:rPr>
        <w:t>ی</w:t>
      </w:r>
      <w:r w:rsidRPr="004703B0">
        <w:rPr>
          <w:rFonts w:hint="cs"/>
          <w:rtl/>
        </w:rPr>
        <w:t>ست و ه</w:t>
      </w:r>
      <w:r w:rsidR="000A3618">
        <w:rPr>
          <w:rFonts w:hint="cs"/>
          <w:rtl/>
        </w:rPr>
        <w:t>ی</w:t>
      </w:r>
      <w:r w:rsidRPr="004703B0">
        <w:rPr>
          <w:rFonts w:hint="cs"/>
          <w:rtl/>
        </w:rPr>
        <w:t>چگاه ا</w:t>
      </w:r>
      <w:r w:rsidR="000A3618">
        <w:rPr>
          <w:rFonts w:hint="cs"/>
          <w:rtl/>
        </w:rPr>
        <w:t>ی</w:t>
      </w:r>
      <w:r w:rsidRPr="004703B0">
        <w:rPr>
          <w:rFonts w:hint="cs"/>
          <w:rtl/>
        </w:rPr>
        <w:t>نان در وح</w:t>
      </w:r>
      <w:r w:rsidR="000A3618">
        <w:rPr>
          <w:rFonts w:hint="cs"/>
          <w:rtl/>
        </w:rPr>
        <w:t>ی</w:t>
      </w:r>
      <w:r w:rsidRPr="004703B0">
        <w:rPr>
          <w:rFonts w:hint="cs"/>
          <w:rtl/>
        </w:rPr>
        <w:t xml:space="preserve"> اله</w:t>
      </w:r>
      <w:r w:rsidR="000A3618">
        <w:rPr>
          <w:rFonts w:hint="cs"/>
          <w:rtl/>
        </w:rPr>
        <w:t>ی</w:t>
      </w:r>
      <w:r w:rsidRPr="004703B0">
        <w:rPr>
          <w:rFonts w:hint="cs"/>
          <w:rtl/>
        </w:rPr>
        <w:t xml:space="preserve"> ، نه در </w:t>
      </w:r>
      <w:r w:rsidR="000A3618">
        <w:rPr>
          <w:rFonts w:hint="cs"/>
          <w:rtl/>
        </w:rPr>
        <w:t>ک</w:t>
      </w:r>
      <w:r w:rsidRPr="004703B0">
        <w:rPr>
          <w:rFonts w:hint="cs"/>
          <w:rtl/>
        </w:rPr>
        <w:t>تاب و نه در سنت تنها ن</w:t>
      </w:r>
      <w:r w:rsidR="000A3618">
        <w:rPr>
          <w:rFonts w:hint="cs"/>
          <w:rtl/>
        </w:rPr>
        <w:t>ی</w:t>
      </w:r>
      <w:r w:rsidRPr="004703B0">
        <w:rPr>
          <w:rFonts w:hint="cs"/>
          <w:rtl/>
        </w:rPr>
        <w:t xml:space="preserve">امده‌اند و </w:t>
      </w:r>
      <w:r w:rsidR="000A3618">
        <w:rPr>
          <w:rFonts w:hint="cs"/>
          <w:rtl/>
        </w:rPr>
        <w:t>یکی</w:t>
      </w:r>
      <w:r w:rsidRPr="004703B0">
        <w:rPr>
          <w:rFonts w:hint="cs"/>
          <w:rtl/>
        </w:rPr>
        <w:t xml:space="preserve"> د</w:t>
      </w:r>
      <w:r w:rsidR="000A3618">
        <w:rPr>
          <w:rFonts w:hint="cs"/>
          <w:rtl/>
        </w:rPr>
        <w:t>ی</w:t>
      </w:r>
      <w:r w:rsidRPr="004703B0">
        <w:rPr>
          <w:rFonts w:hint="cs"/>
          <w:rtl/>
        </w:rPr>
        <w:t>گر از ا</w:t>
      </w:r>
      <w:r w:rsidR="000A3618">
        <w:rPr>
          <w:rFonts w:hint="cs"/>
          <w:rtl/>
        </w:rPr>
        <w:t>ی</w:t>
      </w:r>
      <w:r w:rsidRPr="004703B0">
        <w:rPr>
          <w:rFonts w:hint="cs"/>
          <w:rtl/>
        </w:rPr>
        <w:t>ن اسماء «</w:t>
      </w:r>
      <w:r w:rsidRPr="004703B0">
        <w:rPr>
          <w:rFonts w:hint="cs"/>
          <w:b/>
          <w:bCs/>
          <w:rtl/>
        </w:rPr>
        <w:t>المنتقم</w:t>
      </w:r>
      <w:r w:rsidRPr="004703B0">
        <w:rPr>
          <w:rFonts w:hint="cs"/>
          <w:rtl/>
        </w:rPr>
        <w:t xml:space="preserve">» است </w:t>
      </w:r>
      <w:r w:rsidR="000A3618">
        <w:rPr>
          <w:rFonts w:hint="cs"/>
          <w:rtl/>
        </w:rPr>
        <w:t>ک</w:t>
      </w:r>
      <w:r w:rsidRPr="004703B0">
        <w:rPr>
          <w:rFonts w:hint="cs"/>
          <w:rtl/>
        </w:rPr>
        <w:t>ه در قرآن جز به همراه متعلق خود ن</w:t>
      </w:r>
      <w:r w:rsidR="000A3618">
        <w:rPr>
          <w:rFonts w:hint="cs"/>
          <w:rtl/>
        </w:rPr>
        <w:t>ی</w:t>
      </w:r>
      <w:r w:rsidRPr="004703B0">
        <w:rPr>
          <w:rFonts w:hint="cs"/>
          <w:rtl/>
        </w:rPr>
        <w:t>امده است مانند ا</w:t>
      </w:r>
      <w:r w:rsidR="000A3618">
        <w:rPr>
          <w:rFonts w:hint="cs"/>
          <w:rtl/>
        </w:rPr>
        <w:t>ی</w:t>
      </w:r>
      <w:r w:rsidRPr="004703B0">
        <w:rPr>
          <w:rFonts w:hint="cs"/>
          <w:rtl/>
        </w:rPr>
        <w:t>ن فرموده خداوند</w:t>
      </w:r>
      <w:r w:rsidR="004703B0">
        <w:rPr>
          <w:rFonts w:hint="cs"/>
          <w:rtl/>
        </w:rPr>
        <w:t>:</w:t>
      </w:r>
    </w:p>
    <w:p w:rsidR="007A15AE" w:rsidRPr="004703B0" w:rsidRDefault="004703B0" w:rsidP="004703B0">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 xml:space="preserve">إِنَّا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لۡمُجۡرِمِينَ</w:t>
      </w:r>
      <w:r>
        <w:rPr>
          <w:rFonts w:ascii="KFGQPC Uthmanic Script HAFS" w:hAnsi="KFGQPC Uthmanic Script HAFS" w:cs="KFGQPC Uthmanic Script HAFS"/>
          <w:rtl/>
        </w:rPr>
        <w:t xml:space="preserve"> مُنتَقِمُونَ ٢٢</w:t>
      </w:r>
      <w:r>
        <w:rPr>
          <w:rFonts w:ascii="Traditional Arabic" w:hAnsi="Traditional Arabic" w:cs="Traditional Arabic"/>
          <w:rtl/>
        </w:rPr>
        <w:t>﴾</w:t>
      </w:r>
      <w:r w:rsidR="007B25E7" w:rsidRPr="004703B0">
        <w:rPr>
          <w:rStyle w:val="Char"/>
          <w:rFonts w:cs="B Lotus" w:hint="cs"/>
          <w:color w:val="auto"/>
          <w:sz w:val="28"/>
          <w:szCs w:val="28"/>
          <w:rtl/>
        </w:rPr>
        <w:t xml:space="preserve"> </w:t>
      </w:r>
      <w:r w:rsidR="00C95BD0" w:rsidRPr="004703B0">
        <w:rPr>
          <w:rStyle w:val="Charc"/>
          <w:rFonts w:hint="cs"/>
          <w:rtl/>
        </w:rPr>
        <w:t>[</w:t>
      </w:r>
      <w:r w:rsidR="007B25E7" w:rsidRPr="004703B0">
        <w:rPr>
          <w:rStyle w:val="Charc"/>
          <w:rFonts w:hint="cs"/>
          <w:rtl/>
        </w:rPr>
        <w:t>ال</w:t>
      </w:r>
      <w:r w:rsidR="007A15AE" w:rsidRPr="004703B0">
        <w:rPr>
          <w:rStyle w:val="Charc"/>
          <w:rFonts w:hint="cs"/>
          <w:rtl/>
        </w:rPr>
        <w:t>سجد</w:t>
      </w:r>
      <w:r w:rsidR="007B25E7" w:rsidRPr="004703B0">
        <w:rPr>
          <w:rStyle w:val="Charc"/>
          <w:rFonts w:hint="cs"/>
          <w:rtl/>
        </w:rPr>
        <w:t>ة</w:t>
      </w:r>
      <w:r w:rsidR="00A7613A" w:rsidRPr="004703B0">
        <w:rPr>
          <w:rStyle w:val="Charc"/>
          <w:rFonts w:hint="cs"/>
          <w:rtl/>
        </w:rPr>
        <w:t xml:space="preserve">: </w:t>
      </w:r>
      <w:r w:rsidR="007A15AE" w:rsidRPr="004703B0">
        <w:rPr>
          <w:rStyle w:val="Charc"/>
          <w:rFonts w:hint="cs"/>
          <w:rtl/>
        </w:rPr>
        <w:t>22</w:t>
      </w:r>
      <w:r w:rsidR="00C95BD0" w:rsidRPr="004703B0">
        <w:rPr>
          <w:rStyle w:val="Charc"/>
          <w:rFonts w:hint="cs"/>
          <w:rtl/>
        </w:rPr>
        <w:t>]</w:t>
      </w:r>
      <w:r w:rsidRPr="004703B0">
        <w:rPr>
          <w:rFonts w:hint="cs"/>
          <w:rtl/>
        </w:rPr>
        <w:t>.</w:t>
      </w:r>
    </w:p>
    <w:p w:rsidR="007A15AE" w:rsidRPr="00E218CE" w:rsidRDefault="007B25E7" w:rsidP="00E218CE">
      <w:pPr>
        <w:pStyle w:val="ab"/>
        <w:rPr>
          <w:rtl/>
        </w:rPr>
      </w:pPr>
      <w:r w:rsidRPr="00E218CE">
        <w:rPr>
          <w:rFonts w:hint="cs"/>
          <w:rtl/>
        </w:rPr>
        <w:t>«</w:t>
      </w:r>
      <w:r w:rsidR="007A15AE" w:rsidRPr="00E218CE">
        <w:rPr>
          <w:rFonts w:hint="cs"/>
          <w:rtl/>
        </w:rPr>
        <w:t>مسلماً ما همگ</w:t>
      </w:r>
      <w:r w:rsidR="000A3618" w:rsidRPr="00E218CE">
        <w:rPr>
          <w:rFonts w:hint="cs"/>
          <w:rtl/>
        </w:rPr>
        <w:t>ی</w:t>
      </w:r>
      <w:r w:rsidR="007A15AE" w:rsidRPr="00E218CE">
        <w:rPr>
          <w:rFonts w:hint="cs"/>
          <w:rtl/>
        </w:rPr>
        <w:t xml:space="preserve"> بزهکاران را ک</w:t>
      </w:r>
      <w:r w:rsidR="000A3618" w:rsidRPr="00E218CE">
        <w:rPr>
          <w:rFonts w:hint="cs"/>
          <w:rtl/>
        </w:rPr>
        <w:t>ی</w:t>
      </w:r>
      <w:r w:rsidR="007A15AE" w:rsidRPr="00E218CE">
        <w:rPr>
          <w:rFonts w:hint="cs"/>
          <w:rtl/>
        </w:rPr>
        <w:t>فر خواه</w:t>
      </w:r>
      <w:r w:rsidR="000A3618" w:rsidRPr="00E218CE">
        <w:rPr>
          <w:rFonts w:hint="cs"/>
          <w:rtl/>
        </w:rPr>
        <w:t>ی</w:t>
      </w:r>
      <w:r w:rsidR="007A15AE" w:rsidRPr="00E218CE">
        <w:rPr>
          <w:rFonts w:hint="cs"/>
          <w:rtl/>
        </w:rPr>
        <w:t>م کرد</w:t>
      </w:r>
      <w:r w:rsidRPr="00E218CE">
        <w:rPr>
          <w:rFonts w:hint="cs"/>
          <w:rtl/>
        </w:rPr>
        <w:t>»</w:t>
      </w:r>
      <w:r w:rsidR="007A15AE" w:rsidRPr="00E218CE">
        <w:rPr>
          <w:rFonts w:hint="cs"/>
          <w:rtl/>
        </w:rPr>
        <w:t>.</w:t>
      </w:r>
    </w:p>
    <w:p w:rsidR="007A15AE" w:rsidRDefault="000A3618" w:rsidP="00E218CE">
      <w:pPr>
        <w:pStyle w:val="ab"/>
        <w:rPr>
          <w:rtl/>
        </w:rPr>
      </w:pPr>
      <w:r>
        <w:rPr>
          <w:rFonts w:hint="cs"/>
          <w:rtl/>
        </w:rPr>
        <w:t>ی</w:t>
      </w:r>
      <w:r w:rsidR="007A15AE" w:rsidRPr="00790421">
        <w:rPr>
          <w:rFonts w:hint="cs"/>
          <w:rtl/>
        </w:rPr>
        <w:t>ا ا</w:t>
      </w:r>
      <w:r>
        <w:rPr>
          <w:rFonts w:hint="cs"/>
          <w:rtl/>
        </w:rPr>
        <w:t>ی</w:t>
      </w:r>
      <w:r w:rsidR="007A15AE" w:rsidRPr="00790421">
        <w:rPr>
          <w:rFonts w:hint="cs"/>
          <w:rtl/>
        </w:rPr>
        <w:t>نکه با آمدن «</w:t>
      </w:r>
      <w:r w:rsidR="007A15AE" w:rsidRPr="00790421">
        <w:rPr>
          <w:rFonts w:hint="cs"/>
          <w:b/>
          <w:bCs/>
          <w:rtl/>
        </w:rPr>
        <w:t>ذو</w:t>
      </w:r>
      <w:r w:rsidR="007A15AE" w:rsidRPr="00790421">
        <w:rPr>
          <w:rFonts w:hint="cs"/>
          <w:rtl/>
        </w:rPr>
        <w:t>» بر صفت مشتق از آن آمده است مانند ا</w:t>
      </w:r>
      <w:r>
        <w:rPr>
          <w:rFonts w:hint="cs"/>
          <w:rtl/>
        </w:rPr>
        <w:t>ی</w:t>
      </w:r>
      <w:r w:rsidR="007A15AE" w:rsidRPr="00790421">
        <w:rPr>
          <w:rFonts w:hint="cs"/>
          <w:rtl/>
        </w:rPr>
        <w:t>ن فرموده خداوند</w:t>
      </w:r>
      <w:r w:rsidR="00A7613A">
        <w:rPr>
          <w:rFonts w:hint="cs"/>
          <w:rtl/>
        </w:rPr>
        <w:t xml:space="preserve">: </w:t>
      </w:r>
    </w:p>
    <w:p w:rsidR="007A15AE" w:rsidRPr="00790421" w:rsidRDefault="004703B0" w:rsidP="004703B0">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عَزِيزٞ ذُو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نتِقَامٍ</w:t>
      </w:r>
      <w:r>
        <w:rPr>
          <w:rFonts w:ascii="KFGQPC Uthmanic Script HAFS" w:hAnsi="KFGQPC Uthmanic Script HAFS" w:cs="KFGQPC Uthmanic Script HAFS"/>
          <w:rtl/>
        </w:rPr>
        <w:t xml:space="preserve"> ٤</w:t>
      </w:r>
      <w:r>
        <w:rPr>
          <w:rFonts w:ascii="Traditional Arabic" w:hAnsi="Traditional Arabic" w:cs="Traditional Arabic"/>
          <w:rtl/>
        </w:rPr>
        <w:t>﴾</w:t>
      </w:r>
      <w:r w:rsidR="007B25E7" w:rsidRPr="00790421">
        <w:rPr>
          <w:rStyle w:val="Char"/>
          <w:rFonts w:cs="B Lotus" w:hint="cs"/>
          <w:color w:val="auto"/>
          <w:sz w:val="28"/>
          <w:szCs w:val="28"/>
          <w:rtl/>
        </w:rPr>
        <w:t xml:space="preserve"> </w:t>
      </w:r>
      <w:r w:rsidR="00C95BD0" w:rsidRPr="004703B0">
        <w:rPr>
          <w:rStyle w:val="Charc"/>
          <w:rFonts w:hint="cs"/>
          <w:rtl/>
        </w:rPr>
        <w:t>[</w:t>
      </w:r>
      <w:r w:rsidR="007B25E7" w:rsidRPr="004703B0">
        <w:rPr>
          <w:rStyle w:val="Charc"/>
          <w:rFonts w:hint="cs"/>
          <w:rtl/>
        </w:rPr>
        <w:t xml:space="preserve">آل </w:t>
      </w:r>
      <w:r w:rsidR="007A15AE" w:rsidRPr="004703B0">
        <w:rPr>
          <w:rStyle w:val="Charc"/>
          <w:rFonts w:hint="cs"/>
          <w:rtl/>
        </w:rPr>
        <w:t>عمران</w:t>
      </w:r>
      <w:r w:rsidR="00A7613A" w:rsidRPr="004703B0">
        <w:rPr>
          <w:rStyle w:val="Charc"/>
          <w:rFonts w:hint="cs"/>
          <w:rtl/>
        </w:rPr>
        <w:t xml:space="preserve">: </w:t>
      </w:r>
      <w:r w:rsidR="007A15AE" w:rsidRPr="004703B0">
        <w:rPr>
          <w:rStyle w:val="Charc"/>
          <w:rFonts w:hint="cs"/>
          <w:rtl/>
        </w:rPr>
        <w:t>4</w:t>
      </w:r>
      <w:r w:rsidR="00C95BD0" w:rsidRPr="004703B0">
        <w:rPr>
          <w:rStyle w:val="Charc"/>
          <w:rFonts w:hint="cs"/>
          <w:rtl/>
        </w:rPr>
        <w:t>]</w:t>
      </w:r>
      <w:r w:rsidRPr="004703B0">
        <w:rPr>
          <w:rFonts w:hint="cs"/>
          <w:rtl/>
        </w:rPr>
        <w:t>.</w:t>
      </w:r>
    </w:p>
    <w:p w:rsidR="007A15AE" w:rsidRPr="00E218CE" w:rsidRDefault="007B25E7" w:rsidP="00E218CE">
      <w:pPr>
        <w:pStyle w:val="ab"/>
        <w:rPr>
          <w:rtl/>
        </w:rPr>
      </w:pPr>
      <w:r w:rsidRPr="00E218CE">
        <w:rPr>
          <w:rFonts w:hint="cs"/>
          <w:rtl/>
        </w:rPr>
        <w:t>«</w:t>
      </w:r>
      <w:r w:rsidR="007A15AE" w:rsidRPr="00E218CE">
        <w:rPr>
          <w:rFonts w:hint="cs"/>
          <w:rtl/>
        </w:rPr>
        <w:t>و خداوند توانا و انتقام گ</w:t>
      </w:r>
      <w:r w:rsidR="000A3618" w:rsidRPr="00E218CE">
        <w:rPr>
          <w:rFonts w:hint="cs"/>
          <w:rtl/>
        </w:rPr>
        <w:t>ی</w:t>
      </w:r>
      <w:r w:rsidR="007A15AE" w:rsidRPr="00E218CE">
        <w:rPr>
          <w:rFonts w:hint="cs"/>
          <w:rtl/>
        </w:rPr>
        <w:t>رنده است</w:t>
      </w:r>
      <w:r w:rsidRPr="00E218CE">
        <w:rPr>
          <w:rFonts w:hint="cs"/>
          <w:rtl/>
        </w:rPr>
        <w:t>»</w:t>
      </w:r>
      <w:r w:rsidR="007A15AE" w:rsidRPr="00E218CE">
        <w:rPr>
          <w:rFonts w:hint="cs"/>
          <w:rtl/>
        </w:rPr>
        <w:t>.</w:t>
      </w:r>
    </w:p>
    <w:p w:rsidR="009737C4" w:rsidRDefault="007A15AE" w:rsidP="00E218CE">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790421" w:rsidRDefault="00A227A8" w:rsidP="00E218CE">
      <w:pPr>
        <w:pStyle w:val="ab"/>
        <w:rPr>
          <w:rtl/>
        </w:rPr>
      </w:pPr>
    </w:p>
    <w:p w:rsidR="007A15AE" w:rsidRPr="00F061AA" w:rsidRDefault="007A15AE" w:rsidP="00E218CE">
      <w:pPr>
        <w:pStyle w:val="a0"/>
        <w:tabs>
          <w:tab w:val="clear" w:pos="567"/>
          <w:tab w:val="right" w:pos="566"/>
        </w:tabs>
        <w:spacing w:before="0"/>
        <w:ind w:left="568" w:hanging="284"/>
        <w:contextualSpacing w:val="0"/>
        <w:rPr>
          <w:color w:val="auto"/>
          <w:sz w:val="26"/>
          <w:szCs w:val="26"/>
          <w:rtl/>
        </w:rPr>
      </w:pPr>
      <w:r w:rsidRPr="00E218CE">
        <w:rPr>
          <w:rStyle w:val="Charb"/>
          <w:rFonts w:hint="cs"/>
          <w:rtl/>
        </w:rPr>
        <w:t>گفته شد كه صفات خداوند مشتمل بر صفات ذات</w:t>
      </w:r>
      <w:r w:rsidR="00E218CE">
        <w:rPr>
          <w:rStyle w:val="Charb"/>
          <w:rFonts w:hint="cs"/>
          <w:rtl/>
        </w:rPr>
        <w:t>ی</w:t>
      </w:r>
      <w:r w:rsidRPr="00E218CE">
        <w:rPr>
          <w:rStyle w:val="Charb"/>
          <w:rFonts w:hint="cs"/>
          <w:rtl/>
        </w:rPr>
        <w:t xml:space="preserve"> و صفات فعل</w:t>
      </w:r>
      <w:r w:rsidR="00E218CE">
        <w:rPr>
          <w:rStyle w:val="Charb"/>
          <w:rFonts w:hint="cs"/>
          <w:rtl/>
        </w:rPr>
        <w:t>ی</w:t>
      </w:r>
      <w:r w:rsidRPr="00E218CE">
        <w:rPr>
          <w:rStyle w:val="Charb"/>
          <w:rFonts w:hint="cs"/>
          <w:rtl/>
        </w:rPr>
        <w:t xml:space="preserve"> هستند. مثال صفات ذات</w:t>
      </w:r>
      <w:r w:rsidR="00E218CE">
        <w:rPr>
          <w:rStyle w:val="Charb"/>
          <w:rFonts w:hint="cs"/>
          <w:rtl/>
        </w:rPr>
        <w:t>ی</w:t>
      </w:r>
      <w:r w:rsidRPr="00E218CE">
        <w:rPr>
          <w:rStyle w:val="Charb"/>
          <w:rFonts w:hint="cs"/>
          <w:rtl/>
        </w:rPr>
        <w:t xml:space="preserve"> در قرآن چيست؟</w:t>
      </w:r>
    </w:p>
    <w:p w:rsidR="007A15AE" w:rsidRPr="004703B0" w:rsidRDefault="007A15AE" w:rsidP="00B46766">
      <w:pPr>
        <w:pStyle w:val="a"/>
        <w:tabs>
          <w:tab w:val="right" w:pos="711"/>
        </w:tabs>
        <w:ind w:left="568" w:hanging="284"/>
        <w:jc w:val="both"/>
        <w:rPr>
          <w:rStyle w:val="Char"/>
          <w:rFonts w:cs="B Lotus"/>
          <w:color w:val="auto"/>
          <w:sz w:val="28"/>
          <w:szCs w:val="28"/>
          <w:rtl/>
        </w:rPr>
      </w:pPr>
      <w:r w:rsidRPr="00E218CE">
        <w:rPr>
          <w:rStyle w:val="Charb"/>
          <w:rFonts w:hint="cs"/>
          <w:rtl/>
        </w:rPr>
        <w:t>خداوند م</w:t>
      </w:r>
      <w:r w:rsidR="000A3618" w:rsidRPr="00E218CE">
        <w:rPr>
          <w:rStyle w:val="Charb"/>
          <w:rFonts w:hint="cs"/>
          <w:rtl/>
        </w:rPr>
        <w:t>ی</w:t>
      </w:r>
      <w:r w:rsidRPr="00E218CE">
        <w:rPr>
          <w:rStyle w:val="Charb"/>
          <w:rFonts w:hint="cs"/>
          <w:rtl/>
        </w:rPr>
        <w:softHyphen/>
        <w:t>فرما</w:t>
      </w:r>
      <w:r w:rsidR="000A3618" w:rsidRPr="00E218CE">
        <w:rPr>
          <w:rStyle w:val="Charb"/>
          <w:rFonts w:hint="cs"/>
          <w:rtl/>
        </w:rPr>
        <w:t>ی</w:t>
      </w:r>
      <w:r w:rsidRPr="00E218CE">
        <w:rPr>
          <w:rStyle w:val="Charb"/>
          <w:rFonts w:hint="cs"/>
          <w:rtl/>
        </w:rPr>
        <w:t>د</w:t>
      </w:r>
      <w:r w:rsidR="00A7613A" w:rsidRPr="00E218CE">
        <w:rPr>
          <w:rStyle w:val="Charb"/>
          <w:rFonts w:hint="cs"/>
          <w:rtl/>
        </w:rPr>
        <w:t>:</w:t>
      </w:r>
      <w:r w:rsidR="004703B0">
        <w:rPr>
          <w:rFonts w:cs="B Lotus" w:hint="cs"/>
          <w:color w:val="auto"/>
          <w:sz w:val="28"/>
          <w:szCs w:val="28"/>
          <w:rtl/>
        </w:rPr>
        <w:t xml:space="preserve"> </w:t>
      </w:r>
      <w:r w:rsidR="004703B0">
        <w:rPr>
          <w:rFonts w:ascii="Traditional Arabic" w:hAnsi="Traditional Arabic" w:cs="Traditional Arabic"/>
          <w:color w:val="auto"/>
          <w:sz w:val="28"/>
          <w:szCs w:val="28"/>
          <w:rtl/>
        </w:rPr>
        <w:t>﴿</w:t>
      </w:r>
      <w:r w:rsidR="004703B0">
        <w:rPr>
          <w:rFonts w:ascii="KFGQPC Uthmanic Script HAFS" w:hAnsi="KFGQPC Uthmanic Script HAFS" w:cs="KFGQPC Uthmanic Script HAFS"/>
          <w:sz w:val="28"/>
          <w:szCs w:val="28"/>
          <w:rtl/>
        </w:rPr>
        <w:t>بَلۡ يَدَاهُ مَبۡسُوطَتَانِ</w:t>
      </w:r>
      <w:r w:rsidR="004703B0" w:rsidRPr="004703B0">
        <w:rPr>
          <w:rFonts w:ascii="Traditional Arabic" w:hAnsi="Traditional Arabic" w:cs="Traditional Arabic"/>
          <w:color w:val="auto"/>
          <w:sz w:val="28"/>
          <w:szCs w:val="28"/>
          <w:rtl/>
        </w:rPr>
        <w:t>﴾</w:t>
      </w:r>
      <w:r w:rsidRPr="00E218CE">
        <w:rPr>
          <w:rStyle w:val="Charb"/>
          <w:vertAlign w:val="superscript"/>
          <w:rtl/>
        </w:rPr>
        <w:footnoteReference w:id="80"/>
      </w:r>
      <w:r w:rsidR="007B25E7" w:rsidRPr="00E218CE">
        <w:rPr>
          <w:rStyle w:val="Charb"/>
          <w:rFonts w:hint="cs"/>
          <w:rtl/>
        </w:rPr>
        <w:t xml:space="preserve"> </w:t>
      </w:r>
      <w:r w:rsidR="00C95BD0" w:rsidRPr="004703B0">
        <w:rPr>
          <w:rStyle w:val="Charc"/>
          <w:rFonts w:hint="cs"/>
          <w:color w:val="auto"/>
          <w:rtl/>
        </w:rPr>
        <w:t>[</w:t>
      </w:r>
      <w:r w:rsidR="007B25E7" w:rsidRPr="004703B0">
        <w:rPr>
          <w:rStyle w:val="Charc"/>
          <w:rFonts w:hint="cs"/>
          <w:color w:val="auto"/>
          <w:rtl/>
        </w:rPr>
        <w:t>المائدة</w:t>
      </w:r>
      <w:r w:rsidR="00A7613A" w:rsidRPr="004703B0">
        <w:rPr>
          <w:rStyle w:val="Charc"/>
          <w:rFonts w:hint="cs"/>
          <w:color w:val="auto"/>
          <w:rtl/>
        </w:rPr>
        <w:t xml:space="preserve">: </w:t>
      </w:r>
      <w:r w:rsidRPr="004703B0">
        <w:rPr>
          <w:rStyle w:val="Charc"/>
          <w:rFonts w:hint="cs"/>
          <w:color w:val="auto"/>
          <w:rtl/>
        </w:rPr>
        <w:t>64</w:t>
      </w:r>
      <w:r w:rsidR="00C95BD0" w:rsidRPr="004703B0">
        <w:rPr>
          <w:rStyle w:val="Charc"/>
          <w:rFonts w:hint="cs"/>
          <w:color w:val="auto"/>
          <w:rtl/>
        </w:rPr>
        <w:t>]</w:t>
      </w:r>
      <w:r w:rsidR="004703B0" w:rsidRPr="00026B1B">
        <w:rPr>
          <w:rStyle w:val="Charb"/>
          <w:rFonts w:hint="cs"/>
          <w:rtl/>
        </w:rPr>
        <w:t>.</w:t>
      </w:r>
    </w:p>
    <w:p w:rsidR="007A15AE" w:rsidRPr="00E218CE" w:rsidRDefault="007B25E7" w:rsidP="00E218CE">
      <w:pPr>
        <w:pStyle w:val="ab"/>
        <w:rPr>
          <w:rtl/>
        </w:rPr>
      </w:pPr>
      <w:r w:rsidRPr="00E218CE">
        <w:rPr>
          <w:rFonts w:hint="cs"/>
          <w:rtl/>
        </w:rPr>
        <w:t>«</w:t>
      </w:r>
      <w:r w:rsidR="007A15AE" w:rsidRPr="00E218CE">
        <w:rPr>
          <w:rFonts w:hint="cs"/>
          <w:rtl/>
        </w:rPr>
        <w:t>بلکه دو دست خد</w:t>
      </w:r>
      <w:r w:rsidRPr="00E218CE">
        <w:rPr>
          <w:rFonts w:hint="cs"/>
          <w:rtl/>
        </w:rPr>
        <w:t>ا باز (و او جواد و بخشنده است)».</w:t>
      </w:r>
    </w:p>
    <w:p w:rsidR="007A15AE" w:rsidRPr="00790421" w:rsidRDefault="00026B1B" w:rsidP="00026B1B">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كُلُّ شَيۡءٍ هَالِكٌ إِلَّا وَجۡهَهُ</w:t>
      </w:r>
      <w:r>
        <w:rPr>
          <w:rFonts w:ascii="KFGQPC Uthmanic Script HAFS" w:hAnsi="KFGQPC Uthmanic Script HAFS" w:cs="KFGQPC Uthmanic Script HAFS" w:hint="cs"/>
          <w:rtl/>
        </w:rPr>
        <w:t>ۥۚ</w:t>
      </w:r>
      <w:r>
        <w:rPr>
          <w:rFonts w:ascii="Traditional Arabic" w:hAnsi="Traditional Arabic" w:cs="Traditional Arabic"/>
          <w:rtl/>
        </w:rPr>
        <w:t>﴾</w:t>
      </w:r>
      <w:r w:rsidR="007A15AE" w:rsidRPr="00E218CE">
        <w:rPr>
          <w:vertAlign w:val="superscript"/>
          <w:rtl/>
        </w:rPr>
        <w:footnoteReference w:id="81"/>
      </w:r>
      <w:r w:rsidR="007B25E7">
        <w:rPr>
          <w:rStyle w:val="Char"/>
          <w:rFonts w:cs="B Lotus" w:hint="cs"/>
          <w:color w:val="auto"/>
          <w:sz w:val="28"/>
          <w:szCs w:val="28"/>
          <w:rtl/>
        </w:rPr>
        <w:t xml:space="preserve"> </w:t>
      </w:r>
      <w:r w:rsidR="00C95BD0" w:rsidRPr="004703B0">
        <w:rPr>
          <w:rStyle w:val="Charc"/>
          <w:rFonts w:hint="cs"/>
          <w:rtl/>
        </w:rPr>
        <w:t>[</w:t>
      </w:r>
      <w:r w:rsidR="007B25E7" w:rsidRPr="004703B0">
        <w:rPr>
          <w:rStyle w:val="Charc"/>
          <w:rFonts w:hint="cs"/>
          <w:rtl/>
        </w:rPr>
        <w:t>ال</w:t>
      </w:r>
      <w:r w:rsidR="007A15AE" w:rsidRPr="004703B0">
        <w:rPr>
          <w:rStyle w:val="Charc"/>
          <w:rFonts w:hint="cs"/>
          <w:rtl/>
        </w:rPr>
        <w:t>قصص</w:t>
      </w:r>
      <w:r w:rsidR="00A7613A" w:rsidRPr="004703B0">
        <w:rPr>
          <w:rStyle w:val="Charc"/>
          <w:rFonts w:hint="cs"/>
          <w:rtl/>
        </w:rPr>
        <w:t xml:space="preserve">: </w:t>
      </w:r>
      <w:r w:rsidR="007A15AE" w:rsidRPr="004703B0">
        <w:rPr>
          <w:rStyle w:val="Charc"/>
          <w:rFonts w:hint="cs"/>
          <w:rtl/>
        </w:rPr>
        <w:t>88</w:t>
      </w:r>
      <w:r w:rsidR="00C95BD0" w:rsidRPr="004703B0">
        <w:rPr>
          <w:rStyle w:val="Charc"/>
          <w:rFonts w:hint="cs"/>
          <w:rtl/>
        </w:rPr>
        <w:t>]</w:t>
      </w:r>
      <w:r w:rsidR="004703B0" w:rsidRPr="00026B1B">
        <w:rPr>
          <w:rStyle w:val="Charb"/>
          <w:rFonts w:hint="cs"/>
          <w:rtl/>
        </w:rPr>
        <w:t>.</w:t>
      </w:r>
    </w:p>
    <w:p w:rsidR="007A15AE" w:rsidRPr="00E218CE" w:rsidRDefault="007B25E7" w:rsidP="00E218CE">
      <w:pPr>
        <w:pStyle w:val="ab"/>
        <w:rPr>
          <w:rtl/>
        </w:rPr>
      </w:pPr>
      <w:r w:rsidRPr="00E218CE">
        <w:rPr>
          <w:rFonts w:hint="cs"/>
          <w:rtl/>
        </w:rPr>
        <w:t>«</w:t>
      </w:r>
      <w:r w:rsidR="007A15AE" w:rsidRPr="00E218CE">
        <w:rPr>
          <w:rFonts w:hint="cs"/>
          <w:rtl/>
        </w:rPr>
        <w:t>همه چ</w:t>
      </w:r>
      <w:r w:rsidR="000A3618" w:rsidRPr="00E218CE">
        <w:rPr>
          <w:rFonts w:hint="cs"/>
          <w:rtl/>
        </w:rPr>
        <w:t>ی</w:t>
      </w:r>
      <w:r w:rsidR="007A15AE" w:rsidRPr="00E218CE">
        <w:rPr>
          <w:rFonts w:hint="cs"/>
          <w:rtl/>
        </w:rPr>
        <w:t>ز جز وجه خداوند فان</w:t>
      </w:r>
      <w:r w:rsidR="000A3618" w:rsidRPr="00E218CE">
        <w:rPr>
          <w:rFonts w:hint="cs"/>
          <w:rtl/>
        </w:rPr>
        <w:t>ی</w:t>
      </w:r>
      <w:r w:rsidR="007A15AE" w:rsidRPr="00E218CE">
        <w:rPr>
          <w:rFonts w:hint="cs"/>
          <w:rtl/>
        </w:rPr>
        <w:t xml:space="preserve"> و نابود م</w:t>
      </w:r>
      <w:r w:rsidR="000A3618" w:rsidRPr="00E218CE">
        <w:rPr>
          <w:rFonts w:hint="cs"/>
          <w:rtl/>
        </w:rPr>
        <w:t>ی</w:t>
      </w:r>
      <w:r w:rsidR="007A15AE" w:rsidRPr="00E218CE">
        <w:rPr>
          <w:rFonts w:hint="cs"/>
          <w:rtl/>
        </w:rPr>
        <w:softHyphen/>
        <w:t>شود</w:t>
      </w:r>
      <w:r w:rsidRPr="00E218CE">
        <w:rPr>
          <w:rFonts w:hint="cs"/>
          <w:rtl/>
        </w:rPr>
        <w:t>»</w:t>
      </w:r>
      <w:r w:rsidR="007A15AE" w:rsidRPr="00E218CE">
        <w:rPr>
          <w:rFonts w:hint="cs"/>
          <w:rtl/>
        </w:rPr>
        <w:t>.</w:t>
      </w:r>
    </w:p>
    <w:p w:rsidR="007A15AE" w:rsidRPr="00790421" w:rsidRDefault="00026B1B" w:rsidP="00026B1B">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hint="eastAsia"/>
          <w:rtl/>
        </w:rPr>
        <w:t>وَيَبۡقَىٰ</w:t>
      </w:r>
      <w:r>
        <w:rPr>
          <w:rFonts w:ascii="KFGQPC Uthmanic Script HAFS" w:hAnsi="KFGQPC Uthmanic Script HAFS" w:cs="KFGQPC Uthmanic Script HAFS"/>
          <w:rtl/>
        </w:rPr>
        <w:t xml:space="preserve"> وَجۡهُ رَبِّكَ ذُو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لۡجَلَٰلِ</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لۡإِكۡرَامِ</w:t>
      </w:r>
      <w:r>
        <w:rPr>
          <w:rFonts w:ascii="KFGQPC Uthmanic Script HAFS" w:hAnsi="KFGQPC Uthmanic Script HAFS" w:cs="KFGQPC Uthmanic Script HAFS"/>
          <w:rtl/>
        </w:rPr>
        <w:t xml:space="preserve"> ٢٧</w:t>
      </w:r>
      <w:r>
        <w:rPr>
          <w:rFonts w:ascii="Traditional Arabic" w:hAnsi="Traditional Arabic" w:cs="Traditional Arabic"/>
          <w:rtl/>
        </w:rPr>
        <w:t>﴾</w:t>
      </w:r>
      <w:r w:rsidR="007A15AE" w:rsidRPr="00E218CE">
        <w:rPr>
          <w:vertAlign w:val="superscript"/>
          <w:rtl/>
        </w:rPr>
        <w:footnoteReference w:id="82"/>
      </w:r>
      <w:r w:rsidR="007B25E7">
        <w:rPr>
          <w:rFonts w:cs="B Lotus" w:hint="cs"/>
          <w:rtl/>
        </w:rPr>
        <w:t xml:space="preserve"> </w:t>
      </w:r>
      <w:r w:rsidR="00C95BD0" w:rsidRPr="004703B0">
        <w:rPr>
          <w:rStyle w:val="Charc"/>
          <w:rFonts w:hint="cs"/>
          <w:rtl/>
        </w:rPr>
        <w:t>[</w:t>
      </w:r>
      <w:r w:rsidR="007B25E7" w:rsidRPr="004703B0">
        <w:rPr>
          <w:rStyle w:val="Charc"/>
          <w:rFonts w:hint="cs"/>
          <w:rtl/>
        </w:rPr>
        <w:t>ال</w:t>
      </w:r>
      <w:r w:rsidR="007A15AE" w:rsidRPr="004703B0">
        <w:rPr>
          <w:rStyle w:val="Charc"/>
          <w:rFonts w:hint="cs"/>
          <w:rtl/>
        </w:rPr>
        <w:t>رحمن</w:t>
      </w:r>
      <w:r w:rsidR="00A7613A" w:rsidRPr="004703B0">
        <w:rPr>
          <w:rStyle w:val="Charc"/>
          <w:rFonts w:hint="cs"/>
          <w:rtl/>
        </w:rPr>
        <w:t xml:space="preserve">: </w:t>
      </w:r>
      <w:r w:rsidR="007A15AE" w:rsidRPr="004703B0">
        <w:rPr>
          <w:rStyle w:val="Charc"/>
          <w:rFonts w:hint="cs"/>
          <w:rtl/>
        </w:rPr>
        <w:t>27</w:t>
      </w:r>
      <w:r w:rsidR="00C95BD0" w:rsidRPr="004703B0">
        <w:rPr>
          <w:rStyle w:val="Charc"/>
          <w:rFonts w:hint="cs"/>
          <w:rtl/>
        </w:rPr>
        <w:t>]</w:t>
      </w:r>
      <w:r w:rsidR="004703B0" w:rsidRPr="00026B1B">
        <w:rPr>
          <w:rStyle w:val="Charb"/>
          <w:rFonts w:hint="cs"/>
          <w:rtl/>
        </w:rPr>
        <w:t>.</w:t>
      </w:r>
    </w:p>
    <w:p w:rsidR="007A15AE" w:rsidRPr="00E218CE" w:rsidRDefault="007B25E7" w:rsidP="00E218CE">
      <w:pPr>
        <w:pStyle w:val="ab"/>
        <w:rPr>
          <w:rtl/>
        </w:rPr>
      </w:pPr>
      <w:r w:rsidRPr="00E218CE">
        <w:rPr>
          <w:rFonts w:hint="cs"/>
          <w:rtl/>
        </w:rPr>
        <w:t>«</w:t>
      </w:r>
      <w:r w:rsidR="007A15AE" w:rsidRPr="00E218CE">
        <w:rPr>
          <w:rFonts w:hint="cs"/>
          <w:rtl/>
        </w:rPr>
        <w:t>و تنها وجه پروردگار با عظمت و ارجمند تو م</w:t>
      </w:r>
      <w:r w:rsidR="000A3618" w:rsidRPr="00E218CE">
        <w:rPr>
          <w:rFonts w:hint="cs"/>
          <w:rtl/>
        </w:rPr>
        <w:t>ی</w:t>
      </w:r>
      <w:r w:rsidR="007A15AE" w:rsidRPr="00E218CE">
        <w:rPr>
          <w:rFonts w:hint="cs"/>
          <w:rtl/>
        </w:rPr>
        <w:softHyphen/>
        <w:t>ماند و بس</w:t>
      </w:r>
      <w:r w:rsidRPr="00E218CE">
        <w:rPr>
          <w:rFonts w:hint="cs"/>
          <w:rtl/>
        </w:rPr>
        <w:t>»</w:t>
      </w:r>
      <w:r w:rsidR="007A15AE" w:rsidRPr="00E218CE">
        <w:rPr>
          <w:rFonts w:hint="cs"/>
          <w:rtl/>
        </w:rPr>
        <w:t>.</w:t>
      </w:r>
    </w:p>
    <w:p w:rsidR="007A15AE" w:rsidRPr="004A2EEC" w:rsidRDefault="00026B1B" w:rsidP="00026B1B">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وَلِتُصۡنَعَ عَلَىٰ عَيۡنِيٓ ٣٩</w:t>
      </w:r>
      <w:r>
        <w:rPr>
          <w:rFonts w:ascii="Traditional Arabic" w:hAnsi="Traditional Arabic" w:cs="Traditional Arabic"/>
          <w:rtl/>
        </w:rPr>
        <w:t>﴾</w:t>
      </w:r>
      <w:r w:rsidR="007A15AE" w:rsidRPr="00E218CE">
        <w:rPr>
          <w:vertAlign w:val="superscript"/>
          <w:rtl/>
        </w:rPr>
        <w:footnoteReference w:id="83"/>
      </w:r>
      <w:r w:rsidR="007B25E7" w:rsidRPr="004A2EEC">
        <w:rPr>
          <w:rFonts w:cs="B Lotus" w:hint="cs"/>
          <w:rtl/>
        </w:rPr>
        <w:t xml:space="preserve"> </w:t>
      </w:r>
      <w:r w:rsidR="00C95BD0" w:rsidRPr="004703B0">
        <w:rPr>
          <w:rStyle w:val="Charc"/>
          <w:rFonts w:hint="cs"/>
          <w:rtl/>
        </w:rPr>
        <w:t>[طه</w:t>
      </w:r>
      <w:r w:rsidR="00A7613A" w:rsidRPr="004703B0">
        <w:rPr>
          <w:rStyle w:val="Charc"/>
          <w:rFonts w:hint="cs"/>
          <w:rtl/>
        </w:rPr>
        <w:t xml:space="preserve">: </w:t>
      </w:r>
      <w:r w:rsidR="00C95BD0" w:rsidRPr="004703B0">
        <w:rPr>
          <w:rStyle w:val="Charc"/>
          <w:rFonts w:hint="cs"/>
          <w:rtl/>
        </w:rPr>
        <w:t>39]</w:t>
      </w:r>
      <w:r w:rsidR="004703B0" w:rsidRPr="00026B1B">
        <w:rPr>
          <w:rStyle w:val="Charb"/>
          <w:rFonts w:hint="cs"/>
          <w:rtl/>
        </w:rPr>
        <w:t>.</w:t>
      </w:r>
    </w:p>
    <w:p w:rsidR="007A15AE" w:rsidRPr="00E218CE" w:rsidRDefault="004A2EEC" w:rsidP="00E218CE">
      <w:pPr>
        <w:pStyle w:val="ab"/>
        <w:rPr>
          <w:rtl/>
        </w:rPr>
      </w:pPr>
      <w:r w:rsidRPr="00E218CE">
        <w:rPr>
          <w:rFonts w:hint="cs"/>
          <w:rtl/>
        </w:rPr>
        <w:lastRenderedPageBreak/>
        <w:t>«</w:t>
      </w:r>
      <w:r w:rsidR="007A15AE" w:rsidRPr="00E218CE">
        <w:rPr>
          <w:rtl/>
        </w:rPr>
        <w:t>تا ز</w:t>
      </w:r>
      <w:r w:rsidR="000A3618" w:rsidRPr="00E218CE">
        <w:rPr>
          <w:rtl/>
        </w:rPr>
        <w:t>ی</w:t>
      </w:r>
      <w:r w:rsidR="007A15AE" w:rsidRPr="00E218CE">
        <w:rPr>
          <w:rtl/>
        </w:rPr>
        <w:t>ر نظر من</w:t>
      </w:r>
      <w:r w:rsidR="006C77DF" w:rsidRPr="00E218CE">
        <w:rPr>
          <w:rFonts w:hint="cs"/>
          <w:rtl/>
        </w:rPr>
        <w:t xml:space="preserve"> </w:t>
      </w:r>
      <w:r w:rsidR="007A15AE" w:rsidRPr="00E218CE">
        <w:rPr>
          <w:rFonts w:hint="cs"/>
          <w:rtl/>
        </w:rPr>
        <w:t>(در مقابل چشم من)</w:t>
      </w:r>
      <w:r w:rsidR="007A15AE" w:rsidRPr="00E218CE">
        <w:rPr>
          <w:rtl/>
        </w:rPr>
        <w:t xml:space="preserve"> پرورش </w:t>
      </w:r>
      <w:r w:rsidR="000A3618" w:rsidRPr="00E218CE">
        <w:rPr>
          <w:rtl/>
        </w:rPr>
        <w:t>ی</w:t>
      </w:r>
      <w:r w:rsidR="007A15AE" w:rsidRPr="00E218CE">
        <w:rPr>
          <w:rtl/>
        </w:rPr>
        <w:t>ابى</w:t>
      </w:r>
      <w:r w:rsidRPr="00E218CE">
        <w:rPr>
          <w:rFonts w:hint="cs"/>
          <w:rtl/>
        </w:rPr>
        <w:t>»</w:t>
      </w:r>
      <w:r w:rsidR="007A15AE" w:rsidRPr="00E218CE">
        <w:rPr>
          <w:rFonts w:hint="cs"/>
          <w:rtl/>
        </w:rPr>
        <w:t>.</w:t>
      </w:r>
    </w:p>
    <w:p w:rsidR="007A15AE" w:rsidRPr="00790421" w:rsidRDefault="00026B1B" w:rsidP="00026B1B">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أَبۡصِرۡ 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وَأَسۡمِعۡۚ</w:t>
      </w:r>
      <w:r>
        <w:rPr>
          <w:rFonts w:ascii="Traditional Arabic" w:hAnsi="Traditional Arabic" w:cs="Traditional Arabic"/>
          <w:rtl/>
        </w:rPr>
        <w:t>﴾</w:t>
      </w:r>
      <w:r w:rsidR="007A15AE" w:rsidRPr="00E218CE">
        <w:rPr>
          <w:vertAlign w:val="superscript"/>
          <w:rtl/>
        </w:rPr>
        <w:footnoteReference w:id="84"/>
      </w:r>
      <w:r w:rsidR="00C95BD0" w:rsidRPr="00790421">
        <w:rPr>
          <w:rFonts w:cs="B Lotus" w:hint="cs"/>
          <w:rtl/>
        </w:rPr>
        <w:t xml:space="preserve"> </w:t>
      </w:r>
      <w:r w:rsidR="00C95BD0" w:rsidRPr="004703B0">
        <w:rPr>
          <w:rStyle w:val="Charc"/>
          <w:rFonts w:hint="cs"/>
          <w:rtl/>
        </w:rPr>
        <w:t>[</w:t>
      </w:r>
      <w:r w:rsidR="004A2EEC" w:rsidRPr="004703B0">
        <w:rPr>
          <w:rStyle w:val="Charc"/>
          <w:rFonts w:hint="cs"/>
          <w:rtl/>
        </w:rPr>
        <w:t>ال</w:t>
      </w:r>
      <w:r w:rsidR="007A15AE" w:rsidRPr="004703B0">
        <w:rPr>
          <w:rStyle w:val="Charc"/>
          <w:rFonts w:hint="cs"/>
          <w:rtl/>
        </w:rPr>
        <w:t>کهف</w:t>
      </w:r>
      <w:r w:rsidR="00A7613A" w:rsidRPr="004703B0">
        <w:rPr>
          <w:rStyle w:val="Charc"/>
          <w:rFonts w:hint="cs"/>
          <w:rtl/>
        </w:rPr>
        <w:t xml:space="preserve">: </w:t>
      </w:r>
      <w:r w:rsidR="007A15AE" w:rsidRPr="004703B0">
        <w:rPr>
          <w:rStyle w:val="Charc"/>
          <w:rFonts w:hint="cs"/>
          <w:rtl/>
        </w:rPr>
        <w:t>26</w:t>
      </w:r>
      <w:r w:rsidR="00C95BD0" w:rsidRPr="004703B0">
        <w:rPr>
          <w:rStyle w:val="Charc"/>
          <w:rFonts w:hint="cs"/>
          <w:rtl/>
        </w:rPr>
        <w:t>]</w:t>
      </w:r>
      <w:r w:rsidR="004703B0" w:rsidRPr="00026B1B">
        <w:rPr>
          <w:rStyle w:val="Charb"/>
          <w:rFonts w:hint="cs"/>
          <w:rtl/>
        </w:rPr>
        <w:t>.</w:t>
      </w:r>
    </w:p>
    <w:p w:rsidR="007A15AE" w:rsidRPr="00E218CE" w:rsidRDefault="004A2EEC" w:rsidP="00E218CE">
      <w:pPr>
        <w:pStyle w:val="ab"/>
        <w:rPr>
          <w:rtl/>
        </w:rPr>
      </w:pPr>
      <w:r w:rsidRPr="00E218CE">
        <w:rPr>
          <w:rFonts w:hint="cs"/>
          <w:rtl/>
        </w:rPr>
        <w:t>«</w:t>
      </w:r>
      <w:r w:rsidR="007A15AE" w:rsidRPr="00E218CE">
        <w:rPr>
          <w:rFonts w:hint="cs"/>
          <w:rtl/>
        </w:rPr>
        <w:t>شگفتا او چه ب</w:t>
      </w:r>
      <w:r w:rsidR="000A3618" w:rsidRPr="00E218CE">
        <w:rPr>
          <w:rFonts w:hint="cs"/>
          <w:rtl/>
        </w:rPr>
        <w:t>ی</w:t>
      </w:r>
      <w:r w:rsidR="007A15AE" w:rsidRPr="00E218CE">
        <w:rPr>
          <w:rFonts w:hint="cs"/>
          <w:rtl/>
        </w:rPr>
        <w:t>نا و شنوا است</w:t>
      </w:r>
      <w:r w:rsidR="00940A4F" w:rsidRPr="00E218CE">
        <w:rPr>
          <w:rFonts w:hint="cs"/>
          <w:rtl/>
        </w:rPr>
        <w:t>؟</w:t>
      </w:r>
      <w:r w:rsidRPr="00E218CE">
        <w:rPr>
          <w:rFonts w:hint="cs"/>
          <w:rtl/>
        </w:rPr>
        <w:t>»</w:t>
      </w:r>
    </w:p>
    <w:p w:rsidR="007A15AE" w:rsidRPr="00790421" w:rsidRDefault="00026B1B" w:rsidP="00E947A4">
      <w:pPr>
        <w:pStyle w:val="ab"/>
        <w:rPr>
          <w:rStyle w:val="Char"/>
          <w:rFonts w:cs="B Lotus"/>
          <w:color w:val="auto"/>
          <w:sz w:val="28"/>
          <w:szCs w:val="28"/>
          <w:rtl/>
        </w:rPr>
      </w:pPr>
      <w:r>
        <w:rPr>
          <w:rFonts w:ascii="Traditional Arabic" w:hAnsi="Traditional Arabic" w:cs="Traditional Arabic"/>
          <w:rtl/>
        </w:rPr>
        <w:t>﴿</w:t>
      </w:r>
      <w:r w:rsidR="00E947A4">
        <w:rPr>
          <w:rFonts w:ascii="KFGQPC Uthmanic Script HAFS" w:hAnsi="KFGQPC Uthmanic Script HAFS" w:cs="KFGQPC Uthmanic Script HAFS"/>
          <w:rtl/>
        </w:rPr>
        <w:t>إِنَّنِي مَعَكُمَآ أَسۡمَعُ وَأَرَىٰ ٤٦</w:t>
      </w:r>
      <w:r>
        <w:rPr>
          <w:rFonts w:ascii="Traditional Arabic" w:hAnsi="Traditional Arabic" w:cs="Traditional Arabic"/>
          <w:rtl/>
        </w:rPr>
        <w:t>﴾</w:t>
      </w:r>
      <w:r w:rsidR="007A15AE" w:rsidRPr="00E218CE">
        <w:rPr>
          <w:vertAlign w:val="superscript"/>
          <w:rtl/>
        </w:rPr>
        <w:footnoteReference w:id="85"/>
      </w:r>
      <w:r w:rsidR="00C95BD0" w:rsidRPr="00790421">
        <w:rPr>
          <w:rFonts w:cs="B Lotus" w:hint="cs"/>
          <w:rtl/>
        </w:rPr>
        <w:t xml:space="preserve"> </w:t>
      </w:r>
      <w:r w:rsidR="00C95BD0" w:rsidRPr="004703B0">
        <w:rPr>
          <w:rStyle w:val="Charc"/>
          <w:rFonts w:hint="cs"/>
          <w:rtl/>
        </w:rPr>
        <w:t>[</w:t>
      </w:r>
      <w:r w:rsidR="007A15AE" w:rsidRPr="004703B0">
        <w:rPr>
          <w:rStyle w:val="Charc"/>
          <w:rFonts w:hint="cs"/>
          <w:rtl/>
        </w:rPr>
        <w:t>طه</w:t>
      </w:r>
      <w:r w:rsidR="00A7613A" w:rsidRPr="004703B0">
        <w:rPr>
          <w:rStyle w:val="Charc"/>
          <w:rFonts w:hint="cs"/>
          <w:rtl/>
        </w:rPr>
        <w:t xml:space="preserve">: </w:t>
      </w:r>
      <w:r w:rsidR="007A15AE" w:rsidRPr="004703B0">
        <w:rPr>
          <w:rStyle w:val="Charc"/>
          <w:rFonts w:hint="cs"/>
          <w:rtl/>
        </w:rPr>
        <w:t>46</w:t>
      </w:r>
      <w:r w:rsidR="00C95BD0" w:rsidRPr="004703B0">
        <w:rPr>
          <w:rStyle w:val="Charc"/>
          <w:rFonts w:hint="cs"/>
          <w:rtl/>
        </w:rPr>
        <w:t>]</w:t>
      </w:r>
      <w:r w:rsidR="004703B0" w:rsidRPr="00026B1B">
        <w:rPr>
          <w:rStyle w:val="Charb"/>
          <w:rFonts w:hint="cs"/>
          <w:rtl/>
        </w:rPr>
        <w:t>.</w:t>
      </w:r>
    </w:p>
    <w:p w:rsidR="007A15AE" w:rsidRPr="00E218CE" w:rsidRDefault="00940A4F" w:rsidP="00E218CE">
      <w:pPr>
        <w:pStyle w:val="ab"/>
        <w:rPr>
          <w:rtl/>
        </w:rPr>
      </w:pPr>
      <w:r w:rsidRPr="00E218CE">
        <w:rPr>
          <w:rFonts w:hint="cs"/>
          <w:rtl/>
        </w:rPr>
        <w:t>«</w:t>
      </w:r>
      <w:r w:rsidR="007A15AE" w:rsidRPr="00E218CE">
        <w:rPr>
          <w:rFonts w:hint="cs"/>
          <w:rtl/>
        </w:rPr>
        <w:t>من با شما هستم و (حرفها</w:t>
      </w:r>
      <w:r w:rsidR="000A3618" w:rsidRPr="00E218CE">
        <w:rPr>
          <w:rFonts w:hint="cs"/>
          <w:rtl/>
        </w:rPr>
        <w:t>ی</w:t>
      </w:r>
      <w:r w:rsidR="007A15AE" w:rsidRPr="00E218CE">
        <w:rPr>
          <w:rFonts w:hint="cs"/>
          <w:rtl/>
        </w:rPr>
        <w:t>شان را) م</w:t>
      </w:r>
      <w:r w:rsidR="000A3618" w:rsidRPr="00E218CE">
        <w:rPr>
          <w:rFonts w:hint="cs"/>
          <w:rtl/>
        </w:rPr>
        <w:t>ی</w:t>
      </w:r>
      <w:r w:rsidR="007A15AE" w:rsidRPr="00E218CE">
        <w:rPr>
          <w:rFonts w:hint="cs"/>
          <w:rtl/>
        </w:rPr>
        <w:softHyphen/>
        <w:t>شنوم و (اعمالشان) م</w:t>
      </w:r>
      <w:r w:rsidR="000A3618" w:rsidRPr="00E218CE">
        <w:rPr>
          <w:rFonts w:hint="cs"/>
          <w:rtl/>
        </w:rPr>
        <w:t>ی</w:t>
      </w:r>
      <w:r w:rsidR="007A15AE" w:rsidRPr="00E218CE">
        <w:rPr>
          <w:rFonts w:hint="cs"/>
          <w:rtl/>
        </w:rPr>
        <w:softHyphen/>
        <w:t>ب</w:t>
      </w:r>
      <w:r w:rsidR="000A3618" w:rsidRPr="00E218CE">
        <w:rPr>
          <w:rFonts w:hint="cs"/>
          <w:rtl/>
        </w:rPr>
        <w:t>ی</w:t>
      </w:r>
      <w:r w:rsidR="007A15AE" w:rsidRPr="00E218CE">
        <w:rPr>
          <w:rFonts w:hint="cs"/>
          <w:rtl/>
        </w:rPr>
        <w:t>نم</w:t>
      </w:r>
      <w:r w:rsidRPr="00E218CE">
        <w:rPr>
          <w:rFonts w:hint="cs"/>
          <w:rtl/>
        </w:rPr>
        <w:t>»</w:t>
      </w:r>
      <w:r w:rsidR="007A15AE" w:rsidRPr="00E218CE">
        <w:rPr>
          <w:rFonts w:hint="cs"/>
          <w:rtl/>
        </w:rPr>
        <w:t>.</w:t>
      </w:r>
    </w:p>
    <w:p w:rsidR="007A15AE" w:rsidRPr="00790421" w:rsidRDefault="00E947A4" w:rsidP="00E947A4">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hint="eastAsia"/>
          <w:rtl/>
        </w:rPr>
        <w:t>يَعۡلَمُ</w:t>
      </w:r>
      <w:r>
        <w:rPr>
          <w:rFonts w:ascii="KFGQPC Uthmanic Script HAFS" w:hAnsi="KFGQPC Uthmanic Script HAFS" w:cs="KFGQPC Uthmanic Script HAFS"/>
          <w:rtl/>
        </w:rPr>
        <w:t xml:space="preserve"> مَا بَيۡنَ أَيۡدِيهِمۡ وَمَا خَلۡفَهُمۡ وَلَا يُحِيطُونَ 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عِلۡمٗا ١١٠</w:t>
      </w:r>
      <w:r>
        <w:rPr>
          <w:rFonts w:ascii="Traditional Arabic" w:hAnsi="Traditional Arabic" w:cs="Traditional Arabic"/>
          <w:rtl/>
        </w:rPr>
        <w:t>﴾</w:t>
      </w:r>
      <w:r w:rsidR="007A15AE" w:rsidRPr="00E218CE">
        <w:rPr>
          <w:vertAlign w:val="superscript"/>
          <w:rtl/>
        </w:rPr>
        <w:footnoteReference w:id="86"/>
      </w:r>
      <w:r w:rsidR="00C95BD0" w:rsidRPr="00790421">
        <w:rPr>
          <w:rFonts w:cs="B Lotus" w:hint="cs"/>
          <w:rtl/>
        </w:rPr>
        <w:t xml:space="preserve"> </w:t>
      </w:r>
      <w:r w:rsidR="00C95BD0" w:rsidRPr="004703B0">
        <w:rPr>
          <w:rStyle w:val="Charc"/>
          <w:rFonts w:hint="cs"/>
          <w:rtl/>
        </w:rPr>
        <w:t>[</w:t>
      </w:r>
      <w:r w:rsidR="00940A4F" w:rsidRPr="004703B0">
        <w:rPr>
          <w:rStyle w:val="Charc"/>
          <w:rFonts w:hint="cs"/>
          <w:rtl/>
        </w:rPr>
        <w:t>طه</w:t>
      </w:r>
      <w:r w:rsidR="00A7613A" w:rsidRPr="004703B0">
        <w:rPr>
          <w:rStyle w:val="Charc"/>
          <w:rFonts w:hint="cs"/>
          <w:rtl/>
        </w:rPr>
        <w:t xml:space="preserve">: </w:t>
      </w:r>
      <w:r w:rsidR="007A15AE" w:rsidRPr="004703B0">
        <w:rPr>
          <w:rStyle w:val="Charc"/>
          <w:rFonts w:hint="cs"/>
          <w:rtl/>
        </w:rPr>
        <w:t>110</w:t>
      </w:r>
      <w:r w:rsidR="00C95BD0" w:rsidRPr="004703B0">
        <w:rPr>
          <w:rStyle w:val="Charc"/>
          <w:rFonts w:hint="cs"/>
          <w:rtl/>
        </w:rPr>
        <w:t>]</w:t>
      </w:r>
      <w:r w:rsidR="004703B0" w:rsidRPr="00026B1B">
        <w:rPr>
          <w:rStyle w:val="Charb"/>
          <w:rFonts w:hint="cs"/>
          <w:rtl/>
        </w:rPr>
        <w:t>.</w:t>
      </w:r>
    </w:p>
    <w:p w:rsidR="007A15AE" w:rsidRPr="00E218CE" w:rsidRDefault="00940A4F" w:rsidP="00E218CE">
      <w:pPr>
        <w:pStyle w:val="ab"/>
        <w:rPr>
          <w:rtl/>
        </w:rPr>
      </w:pPr>
      <w:r w:rsidRPr="00E218CE">
        <w:rPr>
          <w:rFonts w:hint="cs"/>
          <w:rtl/>
        </w:rPr>
        <w:t>«</w:t>
      </w:r>
      <w:r w:rsidR="007A15AE" w:rsidRPr="00E218CE">
        <w:rPr>
          <w:rFonts w:hint="cs"/>
          <w:rtl/>
        </w:rPr>
        <w:t>خدا م</w:t>
      </w:r>
      <w:r w:rsidR="000A3618" w:rsidRPr="00E218CE">
        <w:rPr>
          <w:rFonts w:hint="cs"/>
          <w:rtl/>
        </w:rPr>
        <w:t>ی</w:t>
      </w:r>
      <w:r w:rsidR="007A15AE" w:rsidRPr="00E218CE">
        <w:rPr>
          <w:rFonts w:hint="cs"/>
          <w:rtl/>
        </w:rPr>
        <w:softHyphen/>
        <w:t>داند آنچه را که (مردمان) در پ</w:t>
      </w:r>
      <w:r w:rsidR="000A3618" w:rsidRPr="00E218CE">
        <w:rPr>
          <w:rFonts w:hint="cs"/>
          <w:rtl/>
        </w:rPr>
        <w:t>ی</w:t>
      </w:r>
      <w:r w:rsidR="007A15AE" w:rsidRPr="00E218CE">
        <w:rPr>
          <w:rFonts w:hint="cs"/>
          <w:rtl/>
        </w:rPr>
        <w:t>ش دارند و (در آخرت بدان گرفتار م</w:t>
      </w:r>
      <w:r w:rsidR="000A3618" w:rsidRPr="00E218CE">
        <w:rPr>
          <w:rFonts w:hint="cs"/>
          <w:rtl/>
        </w:rPr>
        <w:t>ی</w:t>
      </w:r>
      <w:r w:rsidR="007A15AE" w:rsidRPr="00E218CE">
        <w:rPr>
          <w:rFonts w:hint="cs"/>
          <w:rtl/>
        </w:rPr>
        <w:softHyphen/>
        <w:t>آ</w:t>
      </w:r>
      <w:r w:rsidR="000A3618" w:rsidRPr="00E218CE">
        <w:rPr>
          <w:rFonts w:hint="cs"/>
          <w:rtl/>
        </w:rPr>
        <w:t>ی</w:t>
      </w:r>
      <w:r w:rsidR="007A15AE" w:rsidRPr="00E218CE">
        <w:rPr>
          <w:rFonts w:hint="cs"/>
          <w:rtl/>
        </w:rPr>
        <w:t>ند، و م</w:t>
      </w:r>
      <w:r w:rsidR="000A3618" w:rsidRPr="00E218CE">
        <w:rPr>
          <w:rFonts w:hint="cs"/>
          <w:rtl/>
        </w:rPr>
        <w:t>ی</w:t>
      </w:r>
      <w:r w:rsidR="007A15AE" w:rsidRPr="00E218CE">
        <w:rPr>
          <w:rFonts w:hint="cs"/>
          <w:rtl/>
        </w:rPr>
        <w:softHyphen/>
        <w:t>داند) آنچه را (در دن</w:t>
      </w:r>
      <w:r w:rsidR="000A3618" w:rsidRPr="00E218CE">
        <w:rPr>
          <w:rFonts w:hint="cs"/>
          <w:rtl/>
        </w:rPr>
        <w:t>ی</w:t>
      </w:r>
      <w:r w:rsidR="007A15AE" w:rsidRPr="00E218CE">
        <w:rPr>
          <w:rFonts w:hint="cs"/>
          <w:rtl/>
        </w:rPr>
        <w:t>ا انجام داده</w:t>
      </w:r>
      <w:r w:rsidR="007A15AE" w:rsidRPr="00E218CE">
        <w:rPr>
          <w:rFonts w:hint="cs"/>
          <w:rtl/>
        </w:rPr>
        <w:softHyphen/>
        <w:t>اند و) که پشت سر گذاشته</w:t>
      </w:r>
      <w:r w:rsidR="007A15AE" w:rsidRPr="00E218CE">
        <w:rPr>
          <w:rFonts w:hint="cs"/>
          <w:rtl/>
        </w:rPr>
        <w:softHyphen/>
        <w:t>اند، ول</w:t>
      </w:r>
      <w:r w:rsidR="000A3618" w:rsidRPr="00E218CE">
        <w:rPr>
          <w:rFonts w:hint="cs"/>
          <w:rtl/>
        </w:rPr>
        <w:t>ی</w:t>
      </w:r>
      <w:r w:rsidR="007A15AE" w:rsidRPr="00E218CE">
        <w:rPr>
          <w:rFonts w:hint="cs"/>
          <w:rtl/>
        </w:rPr>
        <w:t xml:space="preserve"> آنان از (کار و بار و حکمت) آفر</w:t>
      </w:r>
      <w:r w:rsidR="000A3618" w:rsidRPr="00E218CE">
        <w:rPr>
          <w:rFonts w:hint="cs"/>
          <w:rtl/>
        </w:rPr>
        <w:t>ی</w:t>
      </w:r>
      <w:r w:rsidR="007A15AE" w:rsidRPr="00E218CE">
        <w:rPr>
          <w:rFonts w:hint="cs"/>
          <w:rtl/>
        </w:rPr>
        <w:t>دگار آگاه</w:t>
      </w:r>
      <w:r w:rsidR="000A3618" w:rsidRPr="00E218CE">
        <w:rPr>
          <w:rFonts w:hint="cs"/>
          <w:rtl/>
        </w:rPr>
        <w:t>ی</w:t>
      </w:r>
      <w:r w:rsidR="007A15AE" w:rsidRPr="00E218CE">
        <w:rPr>
          <w:rFonts w:hint="cs"/>
          <w:rtl/>
        </w:rPr>
        <w:t xml:space="preserve"> ندارند</w:t>
      </w:r>
      <w:r w:rsidRPr="00E218CE">
        <w:rPr>
          <w:rFonts w:hint="cs"/>
          <w:rtl/>
        </w:rPr>
        <w:t>»</w:t>
      </w:r>
      <w:r w:rsidR="007A15AE" w:rsidRPr="00E218CE">
        <w:rPr>
          <w:rFonts w:hint="cs"/>
          <w:rtl/>
        </w:rPr>
        <w:t>.</w:t>
      </w:r>
    </w:p>
    <w:p w:rsidR="007A15AE" w:rsidRPr="00790421" w:rsidRDefault="00E947A4" w:rsidP="00E947A4">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 xml:space="preserve">وَكَلَّمَ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مُوسَىٰ تَكۡلِيمٗا ١٦٤</w:t>
      </w:r>
      <w:r>
        <w:rPr>
          <w:rFonts w:ascii="Traditional Arabic" w:hAnsi="Traditional Arabic" w:cs="Traditional Arabic"/>
          <w:rtl/>
        </w:rPr>
        <w:t>﴾</w:t>
      </w:r>
      <w:r w:rsidR="007A15AE" w:rsidRPr="00E218CE">
        <w:rPr>
          <w:vertAlign w:val="superscript"/>
          <w:rtl/>
        </w:rPr>
        <w:footnoteReference w:id="87"/>
      </w:r>
      <w:r w:rsidR="00C95BD0" w:rsidRPr="00790421">
        <w:rPr>
          <w:rFonts w:cs="B Lotus" w:hint="cs"/>
          <w:rtl/>
        </w:rPr>
        <w:t xml:space="preserve"> </w:t>
      </w:r>
      <w:r w:rsidR="00C95BD0" w:rsidRPr="004703B0">
        <w:rPr>
          <w:rStyle w:val="Charc"/>
          <w:rFonts w:hint="cs"/>
          <w:rtl/>
        </w:rPr>
        <w:t>[</w:t>
      </w:r>
      <w:r w:rsidR="00940A4F" w:rsidRPr="004703B0">
        <w:rPr>
          <w:rStyle w:val="Charc"/>
          <w:rFonts w:hint="cs"/>
          <w:rtl/>
        </w:rPr>
        <w:t>ال</w:t>
      </w:r>
      <w:r w:rsidR="007A15AE" w:rsidRPr="004703B0">
        <w:rPr>
          <w:rStyle w:val="Charc"/>
          <w:rFonts w:hint="cs"/>
          <w:rtl/>
        </w:rPr>
        <w:t>نساء</w:t>
      </w:r>
      <w:r w:rsidR="00A7613A" w:rsidRPr="004703B0">
        <w:rPr>
          <w:rStyle w:val="Charc"/>
          <w:rFonts w:hint="cs"/>
          <w:rtl/>
        </w:rPr>
        <w:t xml:space="preserve">: </w:t>
      </w:r>
      <w:r w:rsidR="007A15AE" w:rsidRPr="004703B0">
        <w:rPr>
          <w:rStyle w:val="Charc"/>
          <w:rFonts w:hint="cs"/>
          <w:rtl/>
        </w:rPr>
        <w:t>164</w:t>
      </w:r>
      <w:r w:rsidR="00C95BD0" w:rsidRPr="004703B0">
        <w:rPr>
          <w:rStyle w:val="Charc"/>
          <w:rFonts w:hint="cs"/>
          <w:rtl/>
        </w:rPr>
        <w:t>]</w:t>
      </w:r>
      <w:r w:rsidR="004703B0" w:rsidRPr="00026B1B">
        <w:rPr>
          <w:rStyle w:val="Charb"/>
          <w:rFonts w:hint="cs"/>
          <w:rtl/>
        </w:rPr>
        <w:t>.</w:t>
      </w:r>
    </w:p>
    <w:p w:rsidR="007A15AE" w:rsidRPr="00E218CE" w:rsidRDefault="00940A4F" w:rsidP="00E218CE">
      <w:pPr>
        <w:pStyle w:val="ab"/>
        <w:rPr>
          <w:rtl/>
        </w:rPr>
      </w:pPr>
      <w:r w:rsidRPr="00E218CE">
        <w:rPr>
          <w:rFonts w:hint="cs"/>
          <w:rtl/>
        </w:rPr>
        <w:t>«</w:t>
      </w:r>
      <w:r w:rsidR="00D16972" w:rsidRPr="00E218CE">
        <w:rPr>
          <w:rtl/>
        </w:rPr>
        <w:t>الله به طور و</w:t>
      </w:r>
      <w:r w:rsidR="00D16972" w:rsidRPr="00E218CE">
        <w:rPr>
          <w:rFonts w:hint="cs"/>
          <w:rtl/>
        </w:rPr>
        <w:t>ی</w:t>
      </w:r>
      <w:r w:rsidR="00D16972" w:rsidRPr="00E218CE">
        <w:rPr>
          <w:rFonts w:hint="eastAsia"/>
          <w:rtl/>
        </w:rPr>
        <w:t>ژه</w:t>
      </w:r>
      <w:r w:rsidR="00D16972" w:rsidRPr="00E218CE">
        <w:rPr>
          <w:rtl/>
        </w:rPr>
        <w:t xml:space="preserve"> و ب</w:t>
      </w:r>
      <w:r w:rsidR="00D16972" w:rsidRPr="00E218CE">
        <w:rPr>
          <w:rFonts w:hint="cs"/>
          <w:rtl/>
        </w:rPr>
        <w:t>ی‌</w:t>
      </w:r>
      <w:r w:rsidR="00D16972" w:rsidRPr="00E218CE">
        <w:rPr>
          <w:rFonts w:hint="eastAsia"/>
          <w:rtl/>
        </w:rPr>
        <w:t>واسطه</w:t>
      </w:r>
      <w:r w:rsidR="00D16972" w:rsidRPr="00E218CE">
        <w:rPr>
          <w:rtl/>
        </w:rPr>
        <w:t xml:space="preserve"> با موس</w:t>
      </w:r>
      <w:r w:rsidR="00D16972" w:rsidRPr="00E218CE">
        <w:rPr>
          <w:rFonts w:hint="cs"/>
          <w:rtl/>
        </w:rPr>
        <w:t>ی</w:t>
      </w:r>
      <w:r w:rsidR="00D16972" w:rsidRPr="00E218CE">
        <w:rPr>
          <w:rtl/>
        </w:rPr>
        <w:t xml:space="preserve"> سخن گفت</w:t>
      </w:r>
      <w:r w:rsidRPr="00E218CE">
        <w:rPr>
          <w:rFonts w:hint="cs"/>
          <w:rtl/>
        </w:rPr>
        <w:t>».</w:t>
      </w:r>
    </w:p>
    <w:p w:rsidR="007A15AE" w:rsidRPr="00790421" w:rsidRDefault="00E947A4" w:rsidP="00E947A4">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hint="eastAsia"/>
          <w:rtl/>
        </w:rPr>
        <w:t>وَإِذۡ</w:t>
      </w:r>
      <w:r>
        <w:rPr>
          <w:rFonts w:ascii="KFGQPC Uthmanic Script HAFS" w:hAnsi="KFGQPC Uthmanic Script HAFS" w:cs="KFGQPC Uthmanic Script HAFS"/>
          <w:rtl/>
        </w:rPr>
        <w:t xml:space="preserve"> نَادَىٰ رَبُّكَ مُوسَىٰٓ أَنِ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ئۡتِ</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لۡقَوۡمَ</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لظَّٰلِمِينَ</w:t>
      </w:r>
      <w:r>
        <w:rPr>
          <w:rFonts w:ascii="KFGQPC Uthmanic Script HAFS" w:hAnsi="KFGQPC Uthmanic Script HAFS" w:cs="KFGQPC Uthmanic Script HAFS"/>
          <w:rtl/>
        </w:rPr>
        <w:t xml:space="preserve"> ١٠</w:t>
      </w:r>
      <w:r>
        <w:rPr>
          <w:rFonts w:ascii="Traditional Arabic" w:hAnsi="Traditional Arabic" w:cs="Traditional Arabic"/>
          <w:rtl/>
        </w:rPr>
        <w:t>﴾</w:t>
      </w:r>
      <w:r w:rsidR="00940A4F" w:rsidRPr="00790421">
        <w:rPr>
          <w:rStyle w:val="Char"/>
          <w:rFonts w:cs="B Lotus" w:hint="cs"/>
          <w:color w:val="auto"/>
          <w:sz w:val="28"/>
          <w:szCs w:val="28"/>
          <w:rtl/>
        </w:rPr>
        <w:t xml:space="preserve"> </w:t>
      </w:r>
      <w:r w:rsidR="00C95BD0" w:rsidRPr="004703B0">
        <w:rPr>
          <w:rStyle w:val="Charc"/>
          <w:rFonts w:hint="cs"/>
          <w:rtl/>
        </w:rPr>
        <w:t>[</w:t>
      </w:r>
      <w:r w:rsidR="00940A4F" w:rsidRPr="004703B0">
        <w:rPr>
          <w:rStyle w:val="Charc"/>
          <w:rFonts w:hint="cs"/>
          <w:rtl/>
        </w:rPr>
        <w:t>ال</w:t>
      </w:r>
      <w:r w:rsidR="007A15AE" w:rsidRPr="004703B0">
        <w:rPr>
          <w:rStyle w:val="Charc"/>
          <w:rFonts w:hint="cs"/>
          <w:rtl/>
        </w:rPr>
        <w:t>شعراء</w:t>
      </w:r>
      <w:r w:rsidR="00A7613A" w:rsidRPr="004703B0">
        <w:rPr>
          <w:rStyle w:val="Charc"/>
          <w:rFonts w:hint="cs"/>
          <w:rtl/>
        </w:rPr>
        <w:t xml:space="preserve">: </w:t>
      </w:r>
      <w:r w:rsidR="007A15AE" w:rsidRPr="004703B0">
        <w:rPr>
          <w:rStyle w:val="Charc"/>
          <w:rFonts w:hint="cs"/>
          <w:rtl/>
        </w:rPr>
        <w:t>10</w:t>
      </w:r>
      <w:r w:rsidR="00C95BD0" w:rsidRPr="004703B0">
        <w:rPr>
          <w:rStyle w:val="Charc"/>
          <w:rFonts w:hint="cs"/>
          <w:rtl/>
        </w:rPr>
        <w:t>]</w:t>
      </w:r>
      <w:r w:rsidR="004703B0" w:rsidRPr="00026B1B">
        <w:rPr>
          <w:rStyle w:val="Charb"/>
          <w:rFonts w:hint="cs"/>
          <w:rtl/>
        </w:rPr>
        <w:t>.</w:t>
      </w:r>
    </w:p>
    <w:p w:rsidR="007A15AE" w:rsidRPr="00E218CE" w:rsidRDefault="00940A4F" w:rsidP="00E218CE">
      <w:pPr>
        <w:pStyle w:val="ab"/>
        <w:rPr>
          <w:rtl/>
        </w:rPr>
      </w:pPr>
      <w:r w:rsidRPr="00E218CE">
        <w:rPr>
          <w:rFonts w:hint="cs"/>
          <w:rtl/>
        </w:rPr>
        <w:t>«</w:t>
      </w:r>
      <w:r w:rsidR="007A15AE" w:rsidRPr="00E218CE">
        <w:rPr>
          <w:rFonts w:hint="cs"/>
          <w:rtl/>
        </w:rPr>
        <w:t>(برا</w:t>
      </w:r>
      <w:r w:rsidR="000A3618" w:rsidRPr="00E218CE">
        <w:rPr>
          <w:rFonts w:hint="cs"/>
          <w:rtl/>
        </w:rPr>
        <w:t>ی</w:t>
      </w:r>
      <w:r w:rsidR="007A15AE" w:rsidRPr="00E218CE">
        <w:rPr>
          <w:rFonts w:hint="cs"/>
          <w:rtl/>
        </w:rPr>
        <w:t xml:space="preserve"> قوم خود ب</w:t>
      </w:r>
      <w:r w:rsidR="000A3618" w:rsidRPr="00E218CE">
        <w:rPr>
          <w:rFonts w:hint="cs"/>
          <w:rtl/>
        </w:rPr>
        <w:t>ی</w:t>
      </w:r>
      <w:r w:rsidR="007A15AE" w:rsidRPr="00E218CE">
        <w:rPr>
          <w:rFonts w:hint="cs"/>
          <w:rtl/>
        </w:rPr>
        <w:t>ان دار) هنگام</w:t>
      </w:r>
      <w:r w:rsidR="000A3618" w:rsidRPr="00E218CE">
        <w:rPr>
          <w:rFonts w:hint="cs"/>
          <w:rtl/>
        </w:rPr>
        <w:t>ی</w:t>
      </w:r>
      <w:r w:rsidR="007A15AE" w:rsidRPr="00E218CE">
        <w:rPr>
          <w:rFonts w:hint="cs"/>
          <w:rtl/>
        </w:rPr>
        <w:t xml:space="preserve"> را که پروردگارت موس</w:t>
      </w:r>
      <w:r w:rsidR="000A3618" w:rsidRPr="00E218CE">
        <w:rPr>
          <w:rFonts w:hint="cs"/>
          <w:rtl/>
        </w:rPr>
        <w:t>ی</w:t>
      </w:r>
      <w:r w:rsidR="007A15AE" w:rsidRPr="00E218CE">
        <w:rPr>
          <w:rFonts w:hint="cs"/>
          <w:rtl/>
        </w:rPr>
        <w:t xml:space="preserve"> را (نزد</w:t>
      </w:r>
      <w:r w:rsidR="000A3618" w:rsidRPr="00E218CE">
        <w:rPr>
          <w:rFonts w:hint="cs"/>
          <w:rtl/>
        </w:rPr>
        <w:t>ی</w:t>
      </w:r>
      <w:r w:rsidR="007A15AE" w:rsidRPr="00E218CE">
        <w:rPr>
          <w:rFonts w:hint="cs"/>
          <w:rtl/>
        </w:rPr>
        <w:t>ک کوه طور) ندا داد که به سو</w:t>
      </w:r>
      <w:r w:rsidR="000A3618" w:rsidRPr="00E218CE">
        <w:rPr>
          <w:rFonts w:hint="cs"/>
          <w:rtl/>
        </w:rPr>
        <w:t>ی</w:t>
      </w:r>
      <w:r w:rsidR="007A15AE" w:rsidRPr="00E218CE">
        <w:rPr>
          <w:rFonts w:hint="cs"/>
          <w:rtl/>
        </w:rPr>
        <w:t xml:space="preserve"> قوم ستمکار (فرعون و فرعون</w:t>
      </w:r>
      <w:r w:rsidR="000A3618" w:rsidRPr="00E218CE">
        <w:rPr>
          <w:rFonts w:hint="cs"/>
          <w:rtl/>
        </w:rPr>
        <w:t>ی</w:t>
      </w:r>
      <w:r w:rsidR="007A15AE" w:rsidRPr="00E218CE">
        <w:rPr>
          <w:rFonts w:hint="cs"/>
          <w:rtl/>
        </w:rPr>
        <w:t>ان) برو. (قوم</w:t>
      </w:r>
      <w:r w:rsidR="000A3618" w:rsidRPr="00E218CE">
        <w:rPr>
          <w:rFonts w:hint="cs"/>
          <w:rtl/>
        </w:rPr>
        <w:t>ی</w:t>
      </w:r>
      <w:r w:rsidR="007A15AE" w:rsidRPr="00E218CE">
        <w:rPr>
          <w:rFonts w:hint="cs"/>
          <w:rtl/>
        </w:rPr>
        <w:t xml:space="preserve"> که با کفر و معاص</w:t>
      </w:r>
      <w:r w:rsidR="000A3618" w:rsidRPr="00E218CE">
        <w:rPr>
          <w:rFonts w:hint="cs"/>
          <w:rtl/>
        </w:rPr>
        <w:t>ی</w:t>
      </w:r>
      <w:r w:rsidR="007A15AE" w:rsidRPr="00E218CE">
        <w:rPr>
          <w:rFonts w:hint="cs"/>
          <w:rtl/>
        </w:rPr>
        <w:t xml:space="preserve"> بر خود ستم کرده</w:t>
      </w:r>
      <w:r w:rsidR="007A15AE" w:rsidRPr="00E218CE">
        <w:rPr>
          <w:rFonts w:hint="cs"/>
          <w:rtl/>
        </w:rPr>
        <w:softHyphen/>
        <w:t>اند، و با به بندگ</w:t>
      </w:r>
      <w:r w:rsidR="000A3618" w:rsidRPr="00E218CE">
        <w:rPr>
          <w:rFonts w:hint="cs"/>
          <w:rtl/>
        </w:rPr>
        <w:t>ی</w:t>
      </w:r>
      <w:r w:rsidR="007A15AE" w:rsidRPr="00E218CE">
        <w:rPr>
          <w:rFonts w:hint="cs"/>
          <w:rtl/>
        </w:rPr>
        <w:t xml:space="preserve"> کشاندن بن</w:t>
      </w:r>
      <w:r w:rsidR="000A3618" w:rsidRPr="00E218CE">
        <w:rPr>
          <w:rFonts w:hint="cs"/>
          <w:rtl/>
        </w:rPr>
        <w:t>ی</w:t>
      </w:r>
      <w:r w:rsidRPr="00E218CE">
        <w:rPr>
          <w:rFonts w:hint="cs"/>
          <w:rtl/>
        </w:rPr>
        <w:softHyphen/>
        <w:t>اسرائ</w:t>
      </w:r>
      <w:r w:rsidR="000A3618" w:rsidRPr="00E218CE">
        <w:rPr>
          <w:rFonts w:hint="cs"/>
          <w:rtl/>
        </w:rPr>
        <w:t>ی</w:t>
      </w:r>
      <w:r w:rsidRPr="00E218CE">
        <w:rPr>
          <w:rFonts w:hint="cs"/>
          <w:rtl/>
        </w:rPr>
        <w:t>ل، بدانان ظلم نموده</w:t>
      </w:r>
      <w:r w:rsidRPr="00E218CE">
        <w:rPr>
          <w:rFonts w:hint="cs"/>
          <w:rtl/>
        </w:rPr>
        <w:softHyphen/>
        <w:t>اند</w:t>
      </w:r>
      <w:r w:rsidR="007A15AE" w:rsidRPr="00E218CE">
        <w:rPr>
          <w:rFonts w:hint="cs"/>
          <w:rtl/>
        </w:rPr>
        <w:t>)</w:t>
      </w:r>
      <w:r w:rsidRPr="00E218CE">
        <w:rPr>
          <w:rFonts w:hint="cs"/>
          <w:rtl/>
        </w:rPr>
        <w:t>».</w:t>
      </w:r>
    </w:p>
    <w:p w:rsidR="007A15AE" w:rsidRPr="00790421" w:rsidRDefault="00E947A4" w:rsidP="00E947A4">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 xml:space="preserve">وَنَادَىٰهُمَا رَبُّهُمَآ أَلَمۡ أَنۡهَكُمَا عَن تِلۡكُمَا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لشَّجَرَةِ</w:t>
      </w:r>
      <w:r>
        <w:rPr>
          <w:rFonts w:ascii="Traditional Arabic" w:hAnsi="Traditional Arabic" w:cs="Traditional Arabic"/>
          <w:rtl/>
        </w:rPr>
        <w:t>﴾</w:t>
      </w:r>
      <w:r w:rsidR="00940A4F" w:rsidRPr="00790421">
        <w:rPr>
          <w:rStyle w:val="Char"/>
          <w:rFonts w:cs="B Lotus" w:hint="cs"/>
          <w:color w:val="auto"/>
          <w:sz w:val="28"/>
          <w:szCs w:val="28"/>
          <w:rtl/>
        </w:rPr>
        <w:t xml:space="preserve"> </w:t>
      </w:r>
      <w:r w:rsidR="00C95BD0" w:rsidRPr="004703B0">
        <w:rPr>
          <w:rStyle w:val="Charc"/>
          <w:rFonts w:hint="cs"/>
          <w:rtl/>
        </w:rPr>
        <w:t>[</w:t>
      </w:r>
      <w:r w:rsidR="007A15AE" w:rsidRPr="004703B0">
        <w:rPr>
          <w:rStyle w:val="Charc"/>
          <w:rFonts w:hint="cs"/>
          <w:rtl/>
        </w:rPr>
        <w:t>ا</w:t>
      </w:r>
      <w:r w:rsidR="00940A4F" w:rsidRPr="004703B0">
        <w:rPr>
          <w:rStyle w:val="Charc"/>
          <w:rFonts w:hint="cs"/>
          <w:rtl/>
        </w:rPr>
        <w:t>لأ</w:t>
      </w:r>
      <w:r w:rsidR="007A15AE" w:rsidRPr="004703B0">
        <w:rPr>
          <w:rStyle w:val="Charc"/>
          <w:rFonts w:hint="cs"/>
          <w:rtl/>
        </w:rPr>
        <w:t>عراف</w:t>
      </w:r>
      <w:r w:rsidR="00A7613A" w:rsidRPr="004703B0">
        <w:rPr>
          <w:rStyle w:val="Charc"/>
          <w:rFonts w:hint="cs"/>
          <w:rtl/>
        </w:rPr>
        <w:t xml:space="preserve">: </w:t>
      </w:r>
      <w:r w:rsidR="007A15AE" w:rsidRPr="004703B0">
        <w:rPr>
          <w:rStyle w:val="Charc"/>
          <w:rFonts w:hint="cs"/>
          <w:rtl/>
        </w:rPr>
        <w:t>22</w:t>
      </w:r>
      <w:r w:rsidR="00C95BD0" w:rsidRPr="004703B0">
        <w:rPr>
          <w:rStyle w:val="Charc"/>
          <w:rFonts w:hint="cs"/>
          <w:rtl/>
        </w:rPr>
        <w:t>]</w:t>
      </w:r>
      <w:r w:rsidR="004703B0" w:rsidRPr="00026B1B">
        <w:rPr>
          <w:rStyle w:val="Charb"/>
          <w:rFonts w:hint="cs"/>
          <w:rtl/>
        </w:rPr>
        <w:t>.</w:t>
      </w:r>
    </w:p>
    <w:p w:rsidR="007A15AE" w:rsidRPr="00E218CE" w:rsidRDefault="00940A4F" w:rsidP="00E218CE">
      <w:pPr>
        <w:pStyle w:val="ab"/>
        <w:rPr>
          <w:rtl/>
        </w:rPr>
      </w:pPr>
      <w:r w:rsidRPr="00E218CE">
        <w:rPr>
          <w:rFonts w:hint="cs"/>
          <w:rtl/>
        </w:rPr>
        <w:t xml:space="preserve">«.. </w:t>
      </w:r>
      <w:r w:rsidR="00A018D5" w:rsidRPr="00E218CE">
        <w:rPr>
          <w:rtl/>
        </w:rPr>
        <w:t>و پروردگارشان بر آنان بانگ زد</w:t>
      </w:r>
      <w:r w:rsidR="00A7613A" w:rsidRPr="00E218CE">
        <w:rPr>
          <w:rtl/>
        </w:rPr>
        <w:t xml:space="preserve">: </w:t>
      </w:r>
      <w:r w:rsidR="00A018D5" w:rsidRPr="00E218CE">
        <w:rPr>
          <w:rtl/>
        </w:rPr>
        <w:t>«آ</w:t>
      </w:r>
      <w:r w:rsidR="00A018D5" w:rsidRPr="00E218CE">
        <w:rPr>
          <w:rFonts w:hint="cs"/>
          <w:rtl/>
        </w:rPr>
        <w:t>ی</w:t>
      </w:r>
      <w:r w:rsidR="00A018D5" w:rsidRPr="00E218CE">
        <w:rPr>
          <w:rFonts w:hint="eastAsia"/>
          <w:rtl/>
        </w:rPr>
        <w:t>ا</w:t>
      </w:r>
      <w:r w:rsidR="00A018D5" w:rsidRPr="00E218CE">
        <w:rPr>
          <w:rtl/>
        </w:rPr>
        <w:t xml:space="preserve"> شما را از ا</w:t>
      </w:r>
      <w:r w:rsidR="00A018D5" w:rsidRPr="00E218CE">
        <w:rPr>
          <w:rFonts w:hint="cs"/>
          <w:rtl/>
        </w:rPr>
        <w:t>ی</w:t>
      </w:r>
      <w:r w:rsidR="00A018D5" w:rsidRPr="00E218CE">
        <w:rPr>
          <w:rFonts w:hint="eastAsia"/>
          <w:rtl/>
        </w:rPr>
        <w:t>ن</w:t>
      </w:r>
      <w:r w:rsidR="00A018D5" w:rsidRPr="00E218CE">
        <w:rPr>
          <w:rtl/>
        </w:rPr>
        <w:t xml:space="preserve"> درخت منع نکردم و به شما نگفتم که ش</w:t>
      </w:r>
      <w:r w:rsidR="00A018D5" w:rsidRPr="00E218CE">
        <w:rPr>
          <w:rFonts w:hint="cs"/>
          <w:rtl/>
        </w:rPr>
        <w:t>ی</w:t>
      </w:r>
      <w:r w:rsidR="00A018D5" w:rsidRPr="00E218CE">
        <w:rPr>
          <w:rFonts w:hint="eastAsia"/>
          <w:rtl/>
        </w:rPr>
        <w:t>طان،</w:t>
      </w:r>
      <w:r w:rsidR="00A018D5" w:rsidRPr="00E218CE">
        <w:rPr>
          <w:rtl/>
        </w:rPr>
        <w:t xml:space="preserve"> دشمنِ آشکارِ شماست؟</w:t>
      </w:r>
      <w:r w:rsidRPr="00E218CE">
        <w:rPr>
          <w:rFonts w:hint="cs"/>
          <w:rtl/>
        </w:rPr>
        <w:t>)».</w:t>
      </w:r>
    </w:p>
    <w:p w:rsidR="007A15AE" w:rsidRPr="00790421" w:rsidRDefault="00E947A4" w:rsidP="00E947A4">
      <w:pPr>
        <w:pStyle w:val="a1"/>
        <w:jc w:val="both"/>
        <w:rPr>
          <w:rStyle w:val="Char"/>
          <w:rFonts w:cs="B Lotus"/>
          <w:color w:val="auto"/>
          <w:sz w:val="28"/>
          <w:szCs w:val="28"/>
          <w:rtl/>
        </w:rPr>
      </w:pPr>
      <w:r>
        <w:rPr>
          <w:rFonts w:ascii="Traditional Arabic" w:hAnsi="Traditional Arabic" w:cs="Traditional Arabic"/>
          <w:color w:val="auto"/>
          <w:sz w:val="28"/>
          <w:szCs w:val="28"/>
          <w:rtl/>
        </w:rPr>
        <w:t>﴿</w:t>
      </w:r>
      <w:r>
        <w:rPr>
          <w:rFonts w:ascii="KFGQPC Uthmanic Script HAFS" w:hAnsi="KFGQPC Uthmanic Script HAFS" w:cs="KFGQPC Uthmanic Script HAFS"/>
          <w:sz w:val="28"/>
          <w:szCs w:val="28"/>
          <w:rtl/>
        </w:rPr>
        <w:t xml:space="preserve">وَيَوۡمَ يُنَادِيهِمۡ فَيَقُولُ مَاذَآ أَجَبۡتُمُ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لۡمُرۡسَلِينَ</w:t>
      </w:r>
      <w:r>
        <w:rPr>
          <w:rFonts w:ascii="KFGQPC Uthmanic Script HAFS" w:hAnsi="KFGQPC Uthmanic Script HAFS" w:cs="KFGQPC Uthmanic Script HAFS"/>
          <w:sz w:val="28"/>
          <w:szCs w:val="28"/>
          <w:rtl/>
        </w:rPr>
        <w:t xml:space="preserve"> ٦٥</w:t>
      </w:r>
      <w:r>
        <w:rPr>
          <w:rFonts w:ascii="Traditional Arabic" w:hAnsi="Traditional Arabic" w:cs="Traditional Arabic"/>
          <w:color w:val="auto"/>
          <w:sz w:val="28"/>
          <w:szCs w:val="28"/>
          <w:rtl/>
        </w:rPr>
        <w:t>﴾</w:t>
      </w:r>
      <w:r w:rsidR="00940A4F" w:rsidRPr="004703B0">
        <w:rPr>
          <w:rStyle w:val="Charc"/>
          <w:rFonts w:hint="cs"/>
          <w:color w:val="auto"/>
          <w:rtl/>
        </w:rPr>
        <w:t xml:space="preserve"> </w:t>
      </w:r>
      <w:r w:rsidR="00C95BD0" w:rsidRPr="004703B0">
        <w:rPr>
          <w:rStyle w:val="Charc"/>
          <w:rFonts w:hint="cs"/>
          <w:color w:val="auto"/>
          <w:rtl/>
        </w:rPr>
        <w:t>[</w:t>
      </w:r>
      <w:r w:rsidR="00940A4F" w:rsidRPr="004703B0">
        <w:rPr>
          <w:rStyle w:val="Charc"/>
          <w:rFonts w:hint="cs"/>
          <w:color w:val="auto"/>
          <w:rtl/>
        </w:rPr>
        <w:t>ال</w:t>
      </w:r>
      <w:r w:rsidR="007A15AE" w:rsidRPr="004703B0">
        <w:rPr>
          <w:rStyle w:val="Charc"/>
          <w:rFonts w:hint="cs"/>
          <w:color w:val="auto"/>
          <w:rtl/>
        </w:rPr>
        <w:t>قصص</w:t>
      </w:r>
      <w:r w:rsidR="00A7613A" w:rsidRPr="004703B0">
        <w:rPr>
          <w:rStyle w:val="Charc"/>
          <w:rFonts w:hint="cs"/>
          <w:color w:val="auto"/>
          <w:rtl/>
        </w:rPr>
        <w:t xml:space="preserve">: </w:t>
      </w:r>
      <w:r w:rsidR="007A15AE" w:rsidRPr="004703B0">
        <w:rPr>
          <w:rStyle w:val="Charc"/>
          <w:rFonts w:hint="cs"/>
          <w:color w:val="auto"/>
          <w:rtl/>
        </w:rPr>
        <w:t>65</w:t>
      </w:r>
      <w:r w:rsidR="00C95BD0" w:rsidRPr="004703B0">
        <w:rPr>
          <w:rStyle w:val="Charc"/>
          <w:rFonts w:hint="cs"/>
          <w:color w:val="auto"/>
          <w:rtl/>
        </w:rPr>
        <w:t>]</w:t>
      </w:r>
      <w:r w:rsidR="004703B0" w:rsidRPr="00026B1B">
        <w:rPr>
          <w:rStyle w:val="Charb"/>
          <w:rFonts w:hint="cs"/>
          <w:rtl/>
        </w:rPr>
        <w:t>.</w:t>
      </w:r>
    </w:p>
    <w:p w:rsidR="007A15AE" w:rsidRPr="00E218CE" w:rsidRDefault="00940A4F" w:rsidP="00E218CE">
      <w:pPr>
        <w:pStyle w:val="ab"/>
        <w:rPr>
          <w:rtl/>
        </w:rPr>
      </w:pPr>
      <w:r w:rsidRPr="00E218CE">
        <w:rPr>
          <w:rFonts w:hint="cs"/>
          <w:rtl/>
        </w:rPr>
        <w:lastRenderedPageBreak/>
        <w:t>«</w:t>
      </w:r>
      <w:r w:rsidR="007A15AE" w:rsidRPr="00E218CE">
        <w:rPr>
          <w:rFonts w:hint="cs"/>
          <w:rtl/>
        </w:rPr>
        <w:t>(خاطر نشان ساز) روز</w:t>
      </w:r>
      <w:r w:rsidR="000A3618" w:rsidRPr="00E218CE">
        <w:rPr>
          <w:rFonts w:hint="cs"/>
          <w:rtl/>
        </w:rPr>
        <w:t>ی</w:t>
      </w:r>
      <w:r w:rsidR="007A15AE" w:rsidRPr="00E218CE">
        <w:rPr>
          <w:rFonts w:hint="cs"/>
          <w:rtl/>
        </w:rPr>
        <w:t xml:space="preserve"> را که خداوند مشرکان را فر</w:t>
      </w:r>
      <w:r w:rsidR="000A3618" w:rsidRPr="00E218CE">
        <w:rPr>
          <w:rFonts w:hint="cs"/>
          <w:rtl/>
        </w:rPr>
        <w:t>ی</w:t>
      </w:r>
      <w:r w:rsidR="007A15AE" w:rsidRPr="00E218CE">
        <w:rPr>
          <w:rFonts w:hint="cs"/>
          <w:rtl/>
        </w:rPr>
        <w:t>اد م</w:t>
      </w:r>
      <w:r w:rsidR="000A3618" w:rsidRPr="00E218CE">
        <w:rPr>
          <w:rFonts w:hint="cs"/>
          <w:rtl/>
        </w:rPr>
        <w:t>ی</w:t>
      </w:r>
      <w:r w:rsidR="007A15AE" w:rsidRPr="00E218CE">
        <w:rPr>
          <w:rFonts w:hint="cs"/>
          <w:rtl/>
        </w:rPr>
        <w:softHyphen/>
        <w:t>دارد و م</w:t>
      </w:r>
      <w:r w:rsidR="000A3618" w:rsidRPr="00E218CE">
        <w:rPr>
          <w:rFonts w:hint="cs"/>
          <w:rtl/>
        </w:rPr>
        <w:t>ی</w:t>
      </w:r>
      <w:r w:rsidR="007A15AE" w:rsidRPr="00E218CE">
        <w:rPr>
          <w:rFonts w:hint="cs"/>
          <w:rtl/>
        </w:rPr>
        <w:softHyphen/>
        <w:t>گو</w:t>
      </w:r>
      <w:r w:rsidR="000A3618" w:rsidRPr="00E218CE">
        <w:rPr>
          <w:rFonts w:hint="cs"/>
          <w:rtl/>
        </w:rPr>
        <w:t>ی</w:t>
      </w:r>
      <w:r w:rsidR="007A15AE" w:rsidRPr="00E218CE">
        <w:rPr>
          <w:rFonts w:hint="cs"/>
          <w:rtl/>
        </w:rPr>
        <w:t>د</w:t>
      </w:r>
      <w:r w:rsidR="00A7613A" w:rsidRPr="00E218CE">
        <w:rPr>
          <w:rFonts w:hint="cs"/>
          <w:rtl/>
        </w:rPr>
        <w:t xml:space="preserve">: </w:t>
      </w:r>
      <w:r w:rsidR="007A15AE" w:rsidRPr="00E218CE">
        <w:rPr>
          <w:rFonts w:hint="cs"/>
          <w:rtl/>
        </w:rPr>
        <w:t>به پ</w:t>
      </w:r>
      <w:r w:rsidR="000A3618" w:rsidRPr="00E218CE">
        <w:rPr>
          <w:rFonts w:hint="cs"/>
          <w:rtl/>
        </w:rPr>
        <w:t>ی</w:t>
      </w:r>
      <w:r w:rsidR="007A15AE" w:rsidRPr="00E218CE">
        <w:rPr>
          <w:rFonts w:hint="cs"/>
          <w:rtl/>
        </w:rPr>
        <w:t>غمبران چه پاسخ</w:t>
      </w:r>
      <w:r w:rsidR="000A3618" w:rsidRPr="00E218CE">
        <w:rPr>
          <w:rFonts w:hint="cs"/>
          <w:rtl/>
        </w:rPr>
        <w:t>ی</w:t>
      </w:r>
      <w:r w:rsidR="007A15AE" w:rsidRPr="00E218CE">
        <w:rPr>
          <w:rFonts w:hint="cs"/>
          <w:rtl/>
        </w:rPr>
        <w:t xml:space="preserve"> داد</w:t>
      </w:r>
      <w:r w:rsidR="000A3618" w:rsidRPr="00E218CE">
        <w:rPr>
          <w:rFonts w:hint="cs"/>
          <w:rtl/>
        </w:rPr>
        <w:t>ی</w:t>
      </w:r>
      <w:r w:rsidR="007A15AE" w:rsidRPr="00E218CE">
        <w:rPr>
          <w:rFonts w:hint="cs"/>
          <w:rtl/>
        </w:rPr>
        <w:t>د</w:t>
      </w:r>
      <w:r w:rsidRPr="00E218CE">
        <w:rPr>
          <w:rFonts w:hint="cs"/>
          <w:rtl/>
        </w:rPr>
        <w:t>»</w:t>
      </w:r>
      <w:r w:rsidR="007A15AE" w:rsidRPr="00E218CE">
        <w:rPr>
          <w:rFonts w:hint="cs"/>
          <w:rtl/>
        </w:rPr>
        <w:t>.</w:t>
      </w:r>
    </w:p>
    <w:p w:rsidR="007A15AE" w:rsidRPr="00E218CE" w:rsidRDefault="007A15AE" w:rsidP="00E218CE">
      <w:pPr>
        <w:pStyle w:val="ab"/>
        <w:ind w:firstLine="0"/>
        <w:jc w:val="center"/>
        <w:rPr>
          <w:rtl/>
        </w:rPr>
      </w:pPr>
      <w:r w:rsidRPr="00E218CE">
        <w:rPr>
          <w:rFonts w:hint="cs"/>
          <w:rtl/>
        </w:rPr>
        <w:sym w:font="AGA Arabesque" w:char="F025"/>
      </w:r>
      <w:r w:rsidRPr="00E218CE">
        <w:rPr>
          <w:rFonts w:hint="cs"/>
          <w:rtl/>
        </w:rPr>
        <w:sym w:font="AGA Arabesque" w:char="F025"/>
      </w:r>
      <w:r w:rsidRPr="00E218CE">
        <w:rPr>
          <w:rFonts w:hint="cs"/>
          <w:rtl/>
        </w:rPr>
        <w:sym w:font="AGA Arabesque" w:char="F025"/>
      </w:r>
      <w:r w:rsidRPr="00E218CE">
        <w:rPr>
          <w:rFonts w:hint="cs"/>
          <w:rtl/>
        </w:rPr>
        <w:sym w:font="AGA Arabesque" w:char="F025"/>
      </w:r>
      <w:r w:rsidRPr="00E218CE">
        <w:rPr>
          <w:rFonts w:hint="cs"/>
          <w:rtl/>
        </w:rPr>
        <w:sym w:font="AGA Arabesque" w:char="F025"/>
      </w:r>
    </w:p>
    <w:p w:rsidR="00A227A8" w:rsidRPr="00E218CE" w:rsidRDefault="00A227A8" w:rsidP="00E218CE">
      <w:pPr>
        <w:pStyle w:val="ab"/>
        <w:rPr>
          <w:rtl/>
        </w:rPr>
      </w:pPr>
    </w:p>
    <w:p w:rsidR="007A15AE" w:rsidRPr="00F061AA" w:rsidRDefault="007A15AE" w:rsidP="00E218CE">
      <w:pPr>
        <w:pStyle w:val="a0"/>
        <w:tabs>
          <w:tab w:val="clear" w:pos="567"/>
          <w:tab w:val="right" w:pos="566"/>
        </w:tabs>
        <w:spacing w:before="0"/>
        <w:ind w:left="568" w:hanging="284"/>
        <w:contextualSpacing w:val="0"/>
        <w:rPr>
          <w:color w:val="auto"/>
          <w:sz w:val="26"/>
          <w:szCs w:val="26"/>
          <w:rtl/>
        </w:rPr>
      </w:pPr>
      <w:r w:rsidRPr="00E218CE">
        <w:rPr>
          <w:rStyle w:val="Charb"/>
          <w:rFonts w:hint="cs"/>
          <w:rtl/>
        </w:rPr>
        <w:t>مثال صفات ذات</w:t>
      </w:r>
      <w:r w:rsidR="00E218CE">
        <w:rPr>
          <w:rStyle w:val="Charb"/>
          <w:rFonts w:hint="cs"/>
          <w:rtl/>
        </w:rPr>
        <w:t>ی</w:t>
      </w:r>
      <w:r w:rsidRPr="00E218CE">
        <w:rPr>
          <w:rStyle w:val="Charb"/>
          <w:rFonts w:hint="cs"/>
          <w:rtl/>
        </w:rPr>
        <w:t xml:space="preserve"> در سنت چيست؟</w:t>
      </w:r>
    </w:p>
    <w:p w:rsidR="007A15AE" w:rsidRPr="00790421" w:rsidRDefault="007A15AE" w:rsidP="00B46766">
      <w:pPr>
        <w:pStyle w:val="a"/>
        <w:tabs>
          <w:tab w:val="right" w:pos="711"/>
        </w:tabs>
        <w:ind w:left="568" w:hanging="284"/>
        <w:rPr>
          <w:rFonts w:cs="B Lotus"/>
          <w:color w:val="auto"/>
          <w:sz w:val="28"/>
          <w:szCs w:val="28"/>
          <w:rtl/>
        </w:rPr>
      </w:pPr>
      <w:r w:rsidRPr="00E218CE">
        <w:rPr>
          <w:rStyle w:val="Charb"/>
          <w:rFonts w:hint="cs"/>
          <w:rtl/>
        </w:rPr>
        <w:t>پ</w:t>
      </w:r>
      <w:r w:rsidR="000A3618" w:rsidRPr="00E218CE">
        <w:rPr>
          <w:rStyle w:val="Charb"/>
          <w:rFonts w:hint="cs"/>
          <w:rtl/>
        </w:rPr>
        <w:t>ی</w:t>
      </w:r>
      <w:r w:rsidRPr="00E218CE">
        <w:rPr>
          <w:rStyle w:val="Charb"/>
          <w:rFonts w:hint="cs"/>
          <w:rtl/>
        </w:rPr>
        <w:t>امبر</w:t>
      </w:r>
      <w:r w:rsidR="00EB215B" w:rsidRPr="00EB215B">
        <w:rPr>
          <w:rFonts w:ascii="AGA Arabesque" w:hAnsi="AGA Arabesque" w:cs="CTraditional Arabic" w:hint="cs"/>
          <w:color w:val="auto"/>
          <w:sz w:val="28"/>
          <w:szCs w:val="28"/>
          <w:rtl/>
        </w:rPr>
        <w:t xml:space="preserve"> ج</w:t>
      </w:r>
      <w:r w:rsidR="007642F8" w:rsidRPr="007642F8">
        <w:rPr>
          <w:rFonts w:ascii="AGA Arabesque" w:hAnsi="AGA Arabesque" w:cs="B Lotus" w:hint="cs"/>
          <w:color w:val="auto"/>
          <w:sz w:val="28"/>
          <w:szCs w:val="28"/>
          <w:rtl/>
        </w:rPr>
        <w:t xml:space="preserve"> </w:t>
      </w:r>
      <w:r w:rsidRPr="00E218CE">
        <w:rPr>
          <w:rStyle w:val="Charb"/>
          <w:rFonts w:hint="cs"/>
          <w:rtl/>
        </w:rPr>
        <w:t>م</w:t>
      </w:r>
      <w:r w:rsidR="000A3618" w:rsidRPr="00E218CE">
        <w:rPr>
          <w:rStyle w:val="Charb"/>
          <w:rFonts w:hint="cs"/>
          <w:rtl/>
        </w:rPr>
        <w:t>ی</w:t>
      </w:r>
      <w:r w:rsidRPr="00E218CE">
        <w:rPr>
          <w:rStyle w:val="Charb"/>
          <w:rFonts w:hint="cs"/>
          <w:rtl/>
        </w:rPr>
        <w:t>‌فرما</w:t>
      </w:r>
      <w:r w:rsidR="000A3618" w:rsidRPr="00E218CE">
        <w:rPr>
          <w:rStyle w:val="Charb"/>
          <w:rFonts w:hint="cs"/>
          <w:rtl/>
        </w:rPr>
        <w:t>ی</w:t>
      </w:r>
      <w:r w:rsidRPr="00E218CE">
        <w:rPr>
          <w:rStyle w:val="Charb"/>
          <w:rFonts w:hint="cs"/>
          <w:rtl/>
        </w:rPr>
        <w:t>د</w:t>
      </w:r>
      <w:r w:rsidR="00A7613A" w:rsidRPr="00E218CE">
        <w:rPr>
          <w:rStyle w:val="Charb"/>
          <w:rFonts w:hint="cs"/>
          <w:rtl/>
        </w:rPr>
        <w:t>:</w:t>
      </w:r>
      <w:r w:rsidR="00A7613A">
        <w:rPr>
          <w:rFonts w:cs="B Lotus" w:hint="cs"/>
          <w:color w:val="auto"/>
          <w:sz w:val="28"/>
          <w:szCs w:val="28"/>
          <w:rtl/>
        </w:rPr>
        <w:t xml:space="preserve"> </w:t>
      </w:r>
    </w:p>
    <w:p w:rsidR="007A15AE" w:rsidRPr="00790421" w:rsidRDefault="007A15AE" w:rsidP="00DA2729">
      <w:pPr>
        <w:ind w:firstLine="284"/>
        <w:jc w:val="both"/>
        <w:rPr>
          <w:rFonts w:ascii="Al-QuranAlKareem" w:hAnsi="Al-QuranAlKareem" w:cs="Traditional Arabic"/>
          <w:b/>
          <w:bCs/>
          <w:rtl/>
        </w:rPr>
      </w:pPr>
      <w:r w:rsidRPr="00E94274">
        <w:rPr>
          <w:rStyle w:val="Char1"/>
          <w:rFonts w:hint="cs"/>
          <w:rtl/>
        </w:rPr>
        <w:t>«</w:t>
      </w:r>
      <w:r w:rsidRPr="00E94274">
        <w:rPr>
          <w:rStyle w:val="Char1"/>
          <w:rtl/>
        </w:rPr>
        <w:t>حجابه النور لو كشفه لأحرقت سُبُحاتُ وجهه ما انتهی إليه بصره من خلقه</w:t>
      </w:r>
      <w:r w:rsidRPr="00E94274">
        <w:rPr>
          <w:rStyle w:val="Char1"/>
          <w:rFonts w:hint="cs"/>
          <w:rtl/>
        </w:rPr>
        <w:t>»</w:t>
      </w:r>
      <w:r w:rsidRPr="00E218CE">
        <w:rPr>
          <w:rStyle w:val="Charb"/>
          <w:vertAlign w:val="superscript"/>
          <w:rtl/>
        </w:rPr>
        <w:footnoteReference w:id="88"/>
      </w:r>
      <w:r w:rsidR="00EF4C41" w:rsidRPr="00E218CE">
        <w:rPr>
          <w:rStyle w:val="Charb"/>
          <w:rFonts w:hint="cs"/>
          <w:rtl/>
        </w:rPr>
        <w:t>.</w:t>
      </w:r>
    </w:p>
    <w:p w:rsidR="007A15AE" w:rsidRPr="00E218CE" w:rsidRDefault="007A15AE" w:rsidP="00E218CE">
      <w:pPr>
        <w:pStyle w:val="ab"/>
        <w:rPr>
          <w:rtl/>
        </w:rPr>
      </w:pPr>
      <w:r w:rsidRPr="00E218CE">
        <w:rPr>
          <w:rFonts w:hint="cs"/>
          <w:rtl/>
        </w:rPr>
        <w:t>«حجاب خداوند نور است اگر آن را بردارد</w:t>
      </w:r>
      <w:r w:rsidR="00F121D8" w:rsidRPr="00E218CE">
        <w:rPr>
          <w:rFonts w:hint="cs"/>
          <w:rtl/>
        </w:rPr>
        <w:t>،</w:t>
      </w:r>
      <w:r w:rsidRPr="00E218CE">
        <w:rPr>
          <w:rFonts w:hint="cs"/>
          <w:rtl/>
        </w:rPr>
        <w:t xml:space="preserve"> انوار وجه خداوند، تا آن‌جا </w:t>
      </w:r>
      <w:r w:rsidR="000A3618" w:rsidRPr="00E218CE">
        <w:rPr>
          <w:rFonts w:hint="cs"/>
          <w:rtl/>
        </w:rPr>
        <w:t>ک</w:t>
      </w:r>
      <w:r w:rsidRPr="00E218CE">
        <w:rPr>
          <w:rFonts w:hint="cs"/>
          <w:rtl/>
        </w:rPr>
        <w:t>ه د</w:t>
      </w:r>
      <w:r w:rsidR="000A3618" w:rsidRPr="00E218CE">
        <w:rPr>
          <w:rFonts w:hint="cs"/>
          <w:rtl/>
        </w:rPr>
        <w:t>ی</w:t>
      </w:r>
      <w:r w:rsidRPr="00E218CE">
        <w:rPr>
          <w:rFonts w:hint="cs"/>
          <w:rtl/>
        </w:rPr>
        <w:t>دگانش</w:t>
      </w:r>
      <w:r w:rsidR="00C95BD0" w:rsidRPr="00E218CE">
        <w:rPr>
          <w:rFonts w:hint="cs"/>
          <w:rtl/>
        </w:rPr>
        <w:t>(که لائق جلال اوست)</w:t>
      </w:r>
      <w:r w:rsidRPr="00E218CE">
        <w:rPr>
          <w:rFonts w:hint="cs"/>
          <w:rtl/>
        </w:rPr>
        <w:t xml:space="preserve"> م</w:t>
      </w:r>
      <w:r w:rsidR="000A3618" w:rsidRPr="00E218CE">
        <w:rPr>
          <w:rFonts w:hint="cs"/>
          <w:rtl/>
        </w:rPr>
        <w:t>ی</w:t>
      </w:r>
      <w:r w:rsidRPr="00E218CE">
        <w:rPr>
          <w:rFonts w:hint="cs"/>
          <w:rtl/>
        </w:rPr>
        <w:t>‌ب</w:t>
      </w:r>
      <w:r w:rsidR="000A3618" w:rsidRPr="00E218CE">
        <w:rPr>
          <w:rFonts w:hint="cs"/>
          <w:rtl/>
        </w:rPr>
        <w:t>ی</w:t>
      </w:r>
      <w:r w:rsidRPr="00E218CE">
        <w:rPr>
          <w:rFonts w:hint="cs"/>
          <w:rtl/>
        </w:rPr>
        <w:t>نند، مخلوقاتش را م</w:t>
      </w:r>
      <w:r w:rsidR="000A3618" w:rsidRPr="00E218CE">
        <w:rPr>
          <w:rFonts w:hint="cs"/>
          <w:rtl/>
        </w:rPr>
        <w:t>ی</w:t>
      </w:r>
      <w:r w:rsidRPr="00E218CE">
        <w:rPr>
          <w:rFonts w:hint="cs"/>
          <w:rtl/>
        </w:rPr>
        <w:t>‌سوزانند».</w:t>
      </w:r>
    </w:p>
    <w:p w:rsidR="00CF720A" w:rsidRPr="00E94274" w:rsidRDefault="007A15AE" w:rsidP="00E218CE">
      <w:pPr>
        <w:pStyle w:val="ab"/>
        <w:rPr>
          <w:rFonts w:cs="Traditional Arabic"/>
          <w:rtl/>
        </w:rPr>
      </w:pPr>
      <w:r w:rsidRPr="00E218CE">
        <w:rPr>
          <w:rStyle w:val="Char"/>
          <w:rFonts w:ascii="IRNazli" w:hAnsi="IRNazli" w:cs="IRNazli" w:hint="cs"/>
          <w:color w:val="auto"/>
          <w:sz w:val="28"/>
          <w:szCs w:val="28"/>
          <w:rtl/>
        </w:rPr>
        <w:t>و م</w:t>
      </w:r>
      <w:r w:rsidR="000A3618" w:rsidRPr="00E218CE">
        <w:rPr>
          <w:rStyle w:val="Char"/>
          <w:rFonts w:ascii="IRNazli" w:hAnsi="IRNazli" w:cs="IRNazli" w:hint="cs"/>
          <w:color w:val="auto"/>
          <w:sz w:val="28"/>
          <w:szCs w:val="28"/>
          <w:rtl/>
        </w:rPr>
        <w:t>ی</w:t>
      </w:r>
      <w:r w:rsidRPr="00E218CE">
        <w:rPr>
          <w:rStyle w:val="Char"/>
          <w:rFonts w:ascii="IRNazli" w:hAnsi="IRNazli" w:cs="IRNazli" w:hint="cs"/>
          <w:color w:val="auto"/>
          <w:sz w:val="28"/>
          <w:szCs w:val="28"/>
          <w:rtl/>
        </w:rPr>
        <w:softHyphen/>
        <w:t>فرما</w:t>
      </w:r>
      <w:r w:rsidR="000A3618" w:rsidRPr="00E218CE">
        <w:rPr>
          <w:rStyle w:val="Char"/>
          <w:rFonts w:ascii="IRNazli" w:hAnsi="IRNazli" w:cs="IRNazli" w:hint="cs"/>
          <w:color w:val="auto"/>
          <w:sz w:val="28"/>
          <w:szCs w:val="28"/>
          <w:rtl/>
        </w:rPr>
        <w:t>ی</w:t>
      </w:r>
      <w:r w:rsidRPr="00E218CE">
        <w:rPr>
          <w:rStyle w:val="Char"/>
          <w:rFonts w:ascii="IRNazli" w:hAnsi="IRNazli" w:cs="IRNazli" w:hint="cs"/>
          <w:color w:val="auto"/>
          <w:sz w:val="28"/>
          <w:szCs w:val="28"/>
          <w:rtl/>
        </w:rPr>
        <w:t>د</w:t>
      </w:r>
      <w:r w:rsidR="00A7613A" w:rsidRPr="00E218CE">
        <w:rPr>
          <w:rtl/>
        </w:rPr>
        <w:t xml:space="preserve">: </w:t>
      </w:r>
    </w:p>
    <w:p w:rsidR="007A15AE" w:rsidRPr="00790421" w:rsidRDefault="007A15AE" w:rsidP="00EF4C41">
      <w:pPr>
        <w:pStyle w:val="aa"/>
        <w:rPr>
          <w:rStyle w:val="Char"/>
          <w:rFonts w:cs="B Lotus"/>
          <w:color w:val="auto"/>
          <w:sz w:val="28"/>
          <w:szCs w:val="28"/>
          <w:rtl/>
        </w:rPr>
      </w:pPr>
      <w:r w:rsidRPr="00E94274">
        <w:rPr>
          <w:rStyle w:val="Char1"/>
          <w:rFonts w:hint="cs"/>
          <w:b/>
          <w:bCs/>
          <w:rtl/>
        </w:rPr>
        <w:t>«</w:t>
      </w:r>
      <w:r w:rsidRPr="00E94274">
        <w:rPr>
          <w:rStyle w:val="Char1"/>
          <w:b/>
          <w:bCs/>
          <w:rtl/>
        </w:rPr>
        <w:t>يمين الله م</w:t>
      </w:r>
      <w:r w:rsidR="00EF4C41">
        <w:rPr>
          <w:rStyle w:val="Char1"/>
          <w:b/>
          <w:bCs/>
          <w:rtl/>
        </w:rPr>
        <w:t>لأی لا تغيضها نفقة سحاء الليل و</w:t>
      </w:r>
      <w:r w:rsidRPr="00E94274">
        <w:rPr>
          <w:rStyle w:val="Char1"/>
          <w:b/>
          <w:bCs/>
          <w:rtl/>
        </w:rPr>
        <w:t>النهار أرأيتم ما</w:t>
      </w:r>
      <w:r w:rsidR="00EF4C41">
        <w:rPr>
          <w:rStyle w:val="Char1"/>
          <w:rFonts w:hint="cs"/>
          <w:b/>
          <w:bCs/>
          <w:rtl/>
        </w:rPr>
        <w:t xml:space="preserve"> </w:t>
      </w:r>
      <w:r w:rsidRPr="00E94274">
        <w:rPr>
          <w:rStyle w:val="Char1"/>
          <w:b/>
          <w:bCs/>
          <w:rtl/>
        </w:rPr>
        <w:t>أنفق منذ خلق السموات و</w:t>
      </w:r>
      <w:r w:rsidR="00EF4C41">
        <w:rPr>
          <w:rStyle w:val="Char1"/>
          <w:b/>
          <w:bCs/>
          <w:rtl/>
        </w:rPr>
        <w:t>الأرض فإنه لم يغض ما في يمينه وعرشه علی الماء و</w:t>
      </w:r>
      <w:r w:rsidRPr="00E94274">
        <w:rPr>
          <w:rStyle w:val="Char1"/>
          <w:b/>
          <w:bCs/>
          <w:rtl/>
        </w:rPr>
        <w:t>بيده الأخری الفيض أو القبض يرفع ويخفض</w:t>
      </w:r>
      <w:r w:rsidRPr="002B7527">
        <w:rPr>
          <w:rFonts w:hint="cs"/>
          <w:rtl/>
        </w:rPr>
        <w:t>»</w:t>
      </w:r>
      <w:r w:rsidRPr="00E218CE">
        <w:rPr>
          <w:rStyle w:val="Charb"/>
          <w:b/>
          <w:bCs/>
          <w:vertAlign w:val="superscript"/>
          <w:rtl/>
        </w:rPr>
        <w:footnoteReference w:id="89"/>
      </w:r>
      <w:r w:rsidR="00EF4C41" w:rsidRPr="00E218CE">
        <w:rPr>
          <w:rStyle w:val="Charb"/>
          <w:rFonts w:hint="cs"/>
          <w:b/>
          <w:bCs/>
          <w:rtl/>
        </w:rPr>
        <w:t>.</w:t>
      </w:r>
    </w:p>
    <w:p w:rsidR="007A15AE" w:rsidRPr="00790421" w:rsidRDefault="007A15AE" w:rsidP="00E218CE">
      <w:pPr>
        <w:pStyle w:val="ab"/>
        <w:rPr>
          <w:rtl/>
        </w:rPr>
      </w:pPr>
      <w:r w:rsidRPr="00790421">
        <w:rPr>
          <w:rFonts w:hint="cs"/>
          <w:rtl/>
        </w:rPr>
        <w:t xml:space="preserve">و «دست راست خداوند پُر است و هر آنچه </w:t>
      </w:r>
      <w:r w:rsidR="000A3618">
        <w:rPr>
          <w:rFonts w:hint="cs"/>
          <w:rtl/>
        </w:rPr>
        <w:t>ک</w:t>
      </w:r>
      <w:r w:rsidRPr="00790421">
        <w:rPr>
          <w:rFonts w:hint="cs"/>
          <w:rtl/>
        </w:rPr>
        <w:t>ه در شب و روز انفاق م</w:t>
      </w:r>
      <w:r w:rsidR="000A3618">
        <w:rPr>
          <w:rFonts w:hint="cs"/>
          <w:rtl/>
        </w:rPr>
        <w:t>ی</w:t>
      </w:r>
      <w:r w:rsidRPr="00790421">
        <w:rPr>
          <w:rFonts w:hint="cs"/>
          <w:rtl/>
        </w:rPr>
        <w:t>‌</w:t>
      </w:r>
      <w:r w:rsidR="000A3618">
        <w:rPr>
          <w:rFonts w:hint="cs"/>
          <w:rtl/>
        </w:rPr>
        <w:t>ک</w:t>
      </w:r>
      <w:r w:rsidRPr="00790421">
        <w:rPr>
          <w:rFonts w:hint="cs"/>
          <w:rtl/>
        </w:rPr>
        <w:t>ند از آن نم</w:t>
      </w:r>
      <w:r w:rsidR="000A3618">
        <w:rPr>
          <w:rFonts w:hint="cs"/>
          <w:rtl/>
        </w:rPr>
        <w:t>ی</w:t>
      </w:r>
      <w:r w:rsidRPr="00790421">
        <w:rPr>
          <w:rFonts w:hint="cs"/>
          <w:rtl/>
        </w:rPr>
        <w:t>‌</w:t>
      </w:r>
      <w:r w:rsidR="000A3618">
        <w:rPr>
          <w:rFonts w:hint="cs"/>
          <w:rtl/>
        </w:rPr>
        <w:t>ک</w:t>
      </w:r>
      <w:r w:rsidRPr="00790421">
        <w:rPr>
          <w:rFonts w:hint="cs"/>
          <w:rtl/>
        </w:rPr>
        <w:t xml:space="preserve">اهد و آنچه </w:t>
      </w:r>
      <w:r w:rsidR="000A3618">
        <w:rPr>
          <w:rFonts w:hint="cs"/>
          <w:rtl/>
        </w:rPr>
        <w:t>ک</w:t>
      </w:r>
      <w:r w:rsidRPr="00790421">
        <w:rPr>
          <w:rFonts w:hint="cs"/>
          <w:rtl/>
        </w:rPr>
        <w:t>ه از روز</w:t>
      </w:r>
      <w:r w:rsidR="000A3618">
        <w:rPr>
          <w:rFonts w:hint="cs"/>
          <w:rtl/>
        </w:rPr>
        <w:t>ی</w:t>
      </w:r>
      <w:r w:rsidRPr="00790421">
        <w:rPr>
          <w:rFonts w:hint="cs"/>
          <w:rtl/>
        </w:rPr>
        <w:t xml:space="preserve"> </w:t>
      </w:r>
      <w:r w:rsidR="000A3618">
        <w:rPr>
          <w:rFonts w:hint="cs"/>
          <w:rtl/>
        </w:rPr>
        <w:t>ک</w:t>
      </w:r>
      <w:r w:rsidRPr="00790421">
        <w:rPr>
          <w:rFonts w:hint="cs"/>
          <w:rtl/>
        </w:rPr>
        <w:t>ه</w:t>
      </w:r>
      <w:r w:rsidR="00AC01A5" w:rsidRPr="00790421">
        <w:rPr>
          <w:rFonts w:hint="cs"/>
          <w:rtl/>
        </w:rPr>
        <w:t xml:space="preserve"> آسمان‌ها </w:t>
      </w:r>
      <w:r w:rsidRPr="00790421">
        <w:rPr>
          <w:rFonts w:hint="cs"/>
          <w:rtl/>
        </w:rPr>
        <w:t>و زم</w:t>
      </w:r>
      <w:r w:rsidR="000A3618">
        <w:rPr>
          <w:rFonts w:hint="cs"/>
          <w:rtl/>
        </w:rPr>
        <w:t>ی</w:t>
      </w:r>
      <w:r w:rsidRPr="00790421">
        <w:rPr>
          <w:rFonts w:hint="cs"/>
          <w:rtl/>
        </w:rPr>
        <w:t>ن را خلق نموده بخش</w:t>
      </w:r>
      <w:r w:rsidR="000A3618">
        <w:rPr>
          <w:rFonts w:hint="cs"/>
          <w:rtl/>
        </w:rPr>
        <w:t>ی</w:t>
      </w:r>
      <w:r w:rsidRPr="00790421">
        <w:rPr>
          <w:rFonts w:hint="cs"/>
          <w:rtl/>
        </w:rPr>
        <w:t>ده است از محتو</w:t>
      </w:r>
      <w:r w:rsidR="000A3618">
        <w:rPr>
          <w:rFonts w:hint="cs"/>
          <w:rtl/>
        </w:rPr>
        <w:t>ی</w:t>
      </w:r>
      <w:r w:rsidRPr="00790421">
        <w:rPr>
          <w:rFonts w:hint="cs"/>
          <w:rtl/>
        </w:rPr>
        <w:t>ات دست راستش ن</w:t>
      </w:r>
      <w:r w:rsidR="000A3618">
        <w:rPr>
          <w:rFonts w:hint="cs"/>
          <w:rtl/>
        </w:rPr>
        <w:t>ک</w:t>
      </w:r>
      <w:r w:rsidRPr="00790421">
        <w:rPr>
          <w:rFonts w:hint="cs"/>
          <w:rtl/>
        </w:rPr>
        <w:t>استه است و عرش خداوند بر آب قرار دارد و در دست د</w:t>
      </w:r>
      <w:r w:rsidR="000A3618">
        <w:rPr>
          <w:rFonts w:hint="cs"/>
          <w:rtl/>
        </w:rPr>
        <w:t>ی</w:t>
      </w:r>
      <w:r w:rsidRPr="00790421">
        <w:rPr>
          <w:rFonts w:hint="cs"/>
          <w:rtl/>
        </w:rPr>
        <w:t>گرش ف</w:t>
      </w:r>
      <w:r w:rsidR="000A3618">
        <w:rPr>
          <w:rFonts w:hint="cs"/>
          <w:rtl/>
        </w:rPr>
        <w:t>ی</w:t>
      </w:r>
      <w:r w:rsidRPr="00790421">
        <w:rPr>
          <w:rFonts w:hint="cs"/>
          <w:rtl/>
        </w:rPr>
        <w:t xml:space="preserve">ض </w:t>
      </w:r>
      <w:r w:rsidR="000A3618">
        <w:rPr>
          <w:rFonts w:hint="cs"/>
          <w:rtl/>
        </w:rPr>
        <w:t>ی</w:t>
      </w:r>
      <w:r w:rsidRPr="00790421">
        <w:rPr>
          <w:rFonts w:hint="cs"/>
          <w:rtl/>
        </w:rPr>
        <w:t xml:space="preserve">ا قبض است </w:t>
      </w:r>
      <w:r w:rsidR="000A3618">
        <w:rPr>
          <w:rFonts w:hint="cs"/>
          <w:rtl/>
        </w:rPr>
        <w:t>ک</w:t>
      </w:r>
      <w:r w:rsidRPr="00790421">
        <w:rPr>
          <w:rFonts w:hint="cs"/>
          <w:rtl/>
        </w:rPr>
        <w:t xml:space="preserve">ه آن </w:t>
      </w:r>
      <w:r w:rsidR="000A3618">
        <w:rPr>
          <w:rFonts w:hint="cs"/>
          <w:rtl/>
        </w:rPr>
        <w:t>ک</w:t>
      </w:r>
      <w:r w:rsidRPr="00790421">
        <w:rPr>
          <w:rFonts w:hint="cs"/>
          <w:rtl/>
        </w:rPr>
        <w:t xml:space="preserve">س </w:t>
      </w:r>
      <w:r w:rsidR="000A3618">
        <w:rPr>
          <w:rFonts w:hint="cs"/>
          <w:rtl/>
        </w:rPr>
        <w:t>ی</w:t>
      </w:r>
      <w:r w:rsidRPr="00790421">
        <w:rPr>
          <w:rFonts w:hint="cs"/>
          <w:rtl/>
        </w:rPr>
        <w:t xml:space="preserve">ا آنچه را </w:t>
      </w:r>
      <w:r w:rsidR="000A3618">
        <w:rPr>
          <w:rFonts w:hint="cs"/>
          <w:rtl/>
        </w:rPr>
        <w:t>ک</w:t>
      </w:r>
      <w:r w:rsidRPr="00790421">
        <w:rPr>
          <w:rFonts w:hint="cs"/>
          <w:rtl/>
        </w:rPr>
        <w:t>ه بخواهد برتر</w:t>
      </w:r>
      <w:r w:rsidR="000A3618">
        <w:rPr>
          <w:rFonts w:hint="cs"/>
          <w:rtl/>
        </w:rPr>
        <w:t>ی</w:t>
      </w:r>
      <w:r w:rsidRPr="00790421">
        <w:rPr>
          <w:rFonts w:hint="cs"/>
          <w:rtl/>
        </w:rPr>
        <w:t xml:space="preserve"> م</w:t>
      </w:r>
      <w:r w:rsidR="000A3618">
        <w:rPr>
          <w:rFonts w:hint="cs"/>
          <w:rtl/>
        </w:rPr>
        <w:t>ی</w:t>
      </w:r>
      <w:r w:rsidRPr="00790421">
        <w:rPr>
          <w:rFonts w:hint="cs"/>
          <w:rtl/>
        </w:rPr>
        <w:t xml:space="preserve">‌دهد </w:t>
      </w:r>
      <w:r w:rsidR="000A3618">
        <w:rPr>
          <w:rFonts w:hint="cs"/>
          <w:rtl/>
        </w:rPr>
        <w:t>ی</w:t>
      </w:r>
      <w:r w:rsidRPr="00790421">
        <w:rPr>
          <w:rFonts w:hint="cs"/>
          <w:rtl/>
        </w:rPr>
        <w:t>ا آن را پا</w:t>
      </w:r>
      <w:r w:rsidR="000A3618">
        <w:rPr>
          <w:rFonts w:hint="cs"/>
          <w:rtl/>
        </w:rPr>
        <w:t>یی</w:t>
      </w:r>
      <w:r w:rsidRPr="00790421">
        <w:rPr>
          <w:rFonts w:hint="cs"/>
          <w:rtl/>
        </w:rPr>
        <w:t>ن م</w:t>
      </w:r>
      <w:r w:rsidR="000A3618">
        <w:rPr>
          <w:rFonts w:hint="cs"/>
          <w:rtl/>
        </w:rPr>
        <w:t>ی</w:t>
      </w:r>
      <w:r w:rsidRPr="00790421">
        <w:rPr>
          <w:rFonts w:hint="cs"/>
          <w:rtl/>
        </w:rPr>
        <w:t>‌آورد(ذلیل می</w:t>
      </w:r>
      <w:r w:rsidRPr="00790421">
        <w:rPr>
          <w:rtl/>
        </w:rPr>
        <w:softHyphen/>
      </w:r>
      <w:r w:rsidRPr="00790421">
        <w:rPr>
          <w:rFonts w:hint="cs"/>
          <w:rtl/>
        </w:rPr>
        <w:t>کند)».</w:t>
      </w:r>
    </w:p>
    <w:p w:rsidR="007A15AE" w:rsidRPr="00790421" w:rsidRDefault="007A15AE" w:rsidP="00E218CE">
      <w:pPr>
        <w:pStyle w:val="ab"/>
        <w:rPr>
          <w:rFonts w:ascii="Al-QuranAlKareem" w:hAnsi="Al-QuranAlKareem" w:cs="Traditional Arabic"/>
          <w:b/>
          <w:bCs/>
          <w:rtl/>
        </w:rPr>
      </w:pPr>
      <w:r w:rsidRPr="00E218CE">
        <w:rPr>
          <w:rFonts w:hint="cs"/>
          <w:rtl/>
        </w:rPr>
        <w:t>و در حد</w:t>
      </w:r>
      <w:r w:rsidR="000A3618" w:rsidRPr="00E218CE">
        <w:rPr>
          <w:rFonts w:hint="cs"/>
          <w:rtl/>
        </w:rPr>
        <w:t>ی</w:t>
      </w:r>
      <w:r w:rsidRPr="00E218CE">
        <w:rPr>
          <w:rFonts w:hint="cs"/>
          <w:rtl/>
        </w:rPr>
        <w:t>ث دجال آمده است</w:t>
      </w:r>
      <w:r w:rsidR="00A7613A" w:rsidRPr="00E218CE">
        <w:rPr>
          <w:rFonts w:hint="cs"/>
          <w:rtl/>
        </w:rPr>
        <w:t>:</w:t>
      </w:r>
      <w:r w:rsidR="00A7613A">
        <w:rPr>
          <w:rStyle w:val="Char"/>
          <w:rFonts w:cs="B Lotus" w:hint="cs"/>
          <w:color w:val="auto"/>
          <w:sz w:val="28"/>
          <w:szCs w:val="28"/>
          <w:rtl/>
        </w:rPr>
        <w:t xml:space="preserve"> </w:t>
      </w:r>
      <w:r w:rsidRPr="00E94274">
        <w:rPr>
          <w:rStyle w:val="Char1"/>
          <w:rFonts w:hint="cs"/>
          <w:rtl/>
        </w:rPr>
        <w:t>«</w:t>
      </w:r>
      <w:r w:rsidR="00F121D8" w:rsidRPr="00E94274">
        <w:rPr>
          <w:rStyle w:val="Char1"/>
          <w:rFonts w:hint="cs"/>
          <w:rtl/>
        </w:rPr>
        <w:t>...</w:t>
      </w:r>
      <w:r w:rsidRPr="00E94274">
        <w:rPr>
          <w:rStyle w:val="Char1"/>
          <w:rtl/>
        </w:rPr>
        <w:t>إن الله ليس بأعور»</w:t>
      </w:r>
      <w:r w:rsidRPr="00E218CE">
        <w:rPr>
          <w:vertAlign w:val="superscript"/>
          <w:rtl/>
        </w:rPr>
        <w:footnoteReference w:id="90"/>
      </w:r>
      <w:r w:rsidR="002F3750" w:rsidRPr="00E218CE">
        <w:rPr>
          <w:rtl/>
        </w:rPr>
        <w:t xml:space="preserve"> </w:t>
      </w:r>
      <w:r w:rsidR="002F3750" w:rsidRPr="00E218CE">
        <w:rPr>
          <w:rStyle w:val="Chara"/>
          <w:rtl/>
        </w:rPr>
        <w:t>و</w:t>
      </w:r>
      <w:r w:rsidRPr="00E218CE">
        <w:rPr>
          <w:rStyle w:val="Chara"/>
          <w:rtl/>
        </w:rPr>
        <w:t>أشار بيده إلی عينه..</w:t>
      </w:r>
      <w:r w:rsidRPr="00E218CE">
        <w:rPr>
          <w:rtl/>
        </w:rPr>
        <w:t xml:space="preserve"> الحديث</w:t>
      </w:r>
      <w:r w:rsidR="00E218CE">
        <w:rPr>
          <w:rFonts w:hint="cs"/>
          <w:rtl/>
        </w:rPr>
        <w:t>.</w:t>
      </w:r>
    </w:p>
    <w:p w:rsidR="007A15AE" w:rsidRPr="00E218CE" w:rsidRDefault="007A15AE" w:rsidP="00E218CE">
      <w:pPr>
        <w:pStyle w:val="ab"/>
        <w:rPr>
          <w:rtl/>
        </w:rPr>
      </w:pPr>
      <w:r w:rsidRPr="00E218CE">
        <w:rPr>
          <w:rFonts w:hint="cs"/>
          <w:rtl/>
        </w:rPr>
        <w:t>«</w:t>
      </w:r>
      <w:r w:rsidR="00F05E9D" w:rsidRPr="00E218CE">
        <w:rPr>
          <w:rFonts w:hint="cs"/>
          <w:rtl/>
        </w:rPr>
        <w:t xml:space="preserve">... </w:t>
      </w:r>
      <w:r w:rsidRPr="00E218CE">
        <w:rPr>
          <w:rFonts w:hint="cs"/>
          <w:rtl/>
        </w:rPr>
        <w:t xml:space="preserve">خداوند </w:t>
      </w:r>
      <w:r w:rsidR="000A3618" w:rsidRPr="00E218CE">
        <w:rPr>
          <w:rFonts w:hint="cs"/>
          <w:rtl/>
        </w:rPr>
        <w:t>یک</w:t>
      </w:r>
      <w:r w:rsidRPr="00E218CE">
        <w:rPr>
          <w:rFonts w:hint="cs"/>
          <w:rtl/>
        </w:rPr>
        <w:t xml:space="preserve"> چشم ن</w:t>
      </w:r>
      <w:r w:rsidR="000A3618" w:rsidRPr="00E218CE">
        <w:rPr>
          <w:rFonts w:hint="cs"/>
          <w:rtl/>
        </w:rPr>
        <w:t>ی</w:t>
      </w:r>
      <w:r w:rsidRPr="00E218CE">
        <w:rPr>
          <w:rFonts w:hint="cs"/>
          <w:rtl/>
        </w:rPr>
        <w:t>ست» و با دستش به چشمش اشاره کرد.. تا آخر حد</w:t>
      </w:r>
      <w:r w:rsidR="000A3618" w:rsidRPr="00E218CE">
        <w:rPr>
          <w:rFonts w:hint="cs"/>
          <w:rtl/>
        </w:rPr>
        <w:t>ی</w:t>
      </w:r>
      <w:r w:rsidRPr="00E218CE">
        <w:rPr>
          <w:rFonts w:hint="cs"/>
          <w:rtl/>
        </w:rPr>
        <w:t>ث.</w:t>
      </w:r>
    </w:p>
    <w:p w:rsidR="00CF720A" w:rsidRPr="00E218CE" w:rsidRDefault="007A15AE" w:rsidP="00E218CE">
      <w:pPr>
        <w:pStyle w:val="ab"/>
        <w:rPr>
          <w:rtl/>
        </w:rPr>
      </w:pPr>
      <w:r w:rsidRPr="00E218CE">
        <w:rPr>
          <w:rStyle w:val="Char"/>
          <w:rFonts w:ascii="IRNazli" w:hAnsi="IRNazli" w:cs="IRNazli" w:hint="cs"/>
          <w:color w:val="auto"/>
          <w:sz w:val="28"/>
          <w:szCs w:val="28"/>
          <w:rtl/>
        </w:rPr>
        <w:t>و در حد</w:t>
      </w:r>
      <w:r w:rsidR="000A3618" w:rsidRPr="00E218CE">
        <w:rPr>
          <w:rStyle w:val="Char"/>
          <w:rFonts w:ascii="IRNazli" w:hAnsi="IRNazli" w:cs="IRNazli" w:hint="cs"/>
          <w:color w:val="auto"/>
          <w:sz w:val="28"/>
          <w:szCs w:val="28"/>
          <w:rtl/>
        </w:rPr>
        <w:t>ی</w:t>
      </w:r>
      <w:r w:rsidRPr="00E218CE">
        <w:rPr>
          <w:rStyle w:val="Char"/>
          <w:rFonts w:ascii="IRNazli" w:hAnsi="IRNazli" w:cs="IRNazli" w:hint="cs"/>
          <w:color w:val="auto"/>
          <w:sz w:val="28"/>
          <w:szCs w:val="28"/>
          <w:rtl/>
        </w:rPr>
        <w:t>ث استخاره م</w:t>
      </w:r>
      <w:r w:rsidR="000A3618" w:rsidRPr="00E218CE">
        <w:rPr>
          <w:rStyle w:val="Char"/>
          <w:rFonts w:ascii="IRNazli" w:hAnsi="IRNazli" w:cs="IRNazli" w:hint="cs"/>
          <w:color w:val="auto"/>
          <w:sz w:val="28"/>
          <w:szCs w:val="28"/>
          <w:rtl/>
        </w:rPr>
        <w:t>ی</w:t>
      </w:r>
      <w:r w:rsidRPr="00E218CE">
        <w:rPr>
          <w:rStyle w:val="Char"/>
          <w:rFonts w:ascii="IRNazli" w:hAnsi="IRNazli" w:cs="IRNazli" w:hint="cs"/>
          <w:color w:val="auto"/>
          <w:sz w:val="28"/>
          <w:szCs w:val="28"/>
          <w:rtl/>
        </w:rPr>
        <w:t>‌فرما</w:t>
      </w:r>
      <w:r w:rsidR="000A3618" w:rsidRPr="00E218CE">
        <w:rPr>
          <w:rStyle w:val="Char"/>
          <w:rFonts w:ascii="IRNazli" w:hAnsi="IRNazli" w:cs="IRNazli" w:hint="cs"/>
          <w:color w:val="auto"/>
          <w:sz w:val="28"/>
          <w:szCs w:val="28"/>
          <w:rtl/>
        </w:rPr>
        <w:t>ی</w:t>
      </w:r>
      <w:r w:rsidRPr="00E218CE">
        <w:rPr>
          <w:rStyle w:val="Char"/>
          <w:rFonts w:ascii="IRNazli" w:hAnsi="IRNazli" w:cs="IRNazli" w:hint="cs"/>
          <w:color w:val="auto"/>
          <w:sz w:val="28"/>
          <w:szCs w:val="28"/>
          <w:rtl/>
        </w:rPr>
        <w:t>د</w:t>
      </w:r>
      <w:r w:rsidR="00A7613A" w:rsidRPr="00E218CE">
        <w:rPr>
          <w:rtl/>
        </w:rPr>
        <w:t xml:space="preserve">: </w:t>
      </w:r>
    </w:p>
    <w:p w:rsidR="007A15AE" w:rsidRPr="00790421" w:rsidRDefault="007A15AE" w:rsidP="002B7527">
      <w:pPr>
        <w:pStyle w:val="aa"/>
        <w:rPr>
          <w:rStyle w:val="Char"/>
          <w:rFonts w:cs="B Lotus"/>
          <w:color w:val="auto"/>
          <w:sz w:val="28"/>
          <w:szCs w:val="28"/>
          <w:rtl/>
        </w:rPr>
      </w:pPr>
      <w:r w:rsidRPr="00E94274">
        <w:rPr>
          <w:rStyle w:val="Char1"/>
          <w:rFonts w:hint="cs"/>
          <w:b/>
          <w:bCs/>
          <w:rtl/>
        </w:rPr>
        <w:lastRenderedPageBreak/>
        <w:t>«</w:t>
      </w:r>
      <w:r w:rsidR="00EF4C41">
        <w:rPr>
          <w:rStyle w:val="Char1"/>
          <w:b/>
          <w:bCs/>
          <w:rtl/>
        </w:rPr>
        <w:t>اللهم إني أستخيرك بعلمك وأستقدرك بقدرتك و</w:t>
      </w:r>
      <w:r w:rsidRPr="00E94274">
        <w:rPr>
          <w:rStyle w:val="Char1"/>
          <w:b/>
          <w:bCs/>
          <w:rtl/>
        </w:rPr>
        <w:t>أسألك من فضلك العظيم فإنك ت</w:t>
      </w:r>
      <w:r w:rsidR="00EF4C41">
        <w:rPr>
          <w:rStyle w:val="Char1"/>
          <w:b/>
          <w:bCs/>
          <w:rtl/>
        </w:rPr>
        <w:t>قدر ولا أقدر وتعلم ولا أعلم و</w:t>
      </w:r>
      <w:r w:rsidRPr="00E94274">
        <w:rPr>
          <w:rStyle w:val="Char1"/>
          <w:b/>
          <w:bCs/>
          <w:rtl/>
        </w:rPr>
        <w:t xml:space="preserve">أنت علام </w:t>
      </w:r>
      <w:r w:rsidRPr="00E94274">
        <w:rPr>
          <w:rStyle w:val="Char1"/>
          <w:rFonts w:ascii="Times New Roman" w:hAnsi="Times New Roman" w:cs="Times New Roman" w:hint="cs"/>
          <w:b/>
          <w:bCs/>
          <w:rtl/>
        </w:rPr>
        <w:t>‌</w:t>
      </w:r>
      <w:r w:rsidRPr="00E94274">
        <w:rPr>
          <w:rStyle w:val="Char1"/>
          <w:rFonts w:hint="cs"/>
          <w:b/>
          <w:bCs/>
          <w:rtl/>
        </w:rPr>
        <w:t>الغيوب</w:t>
      </w:r>
      <w:r w:rsidRPr="002B7527">
        <w:rPr>
          <w:rFonts w:hint="cs"/>
          <w:rtl/>
        </w:rPr>
        <w:t>»</w:t>
      </w:r>
      <w:r w:rsidRPr="00E218CE">
        <w:rPr>
          <w:rStyle w:val="Charb"/>
          <w:b/>
          <w:bCs/>
          <w:vertAlign w:val="superscript"/>
          <w:rtl/>
        </w:rPr>
        <w:footnoteReference w:id="91"/>
      </w:r>
      <w:r w:rsidR="00EF4C41" w:rsidRPr="00E218CE">
        <w:rPr>
          <w:rStyle w:val="Charb"/>
          <w:rFonts w:hint="cs"/>
          <w:rtl/>
        </w:rPr>
        <w:t>.</w:t>
      </w:r>
    </w:p>
    <w:p w:rsidR="007A15AE" w:rsidRPr="00E218CE" w:rsidRDefault="007A15AE" w:rsidP="00E218CE">
      <w:pPr>
        <w:pStyle w:val="ab"/>
        <w:rPr>
          <w:rtl/>
        </w:rPr>
      </w:pPr>
      <w:r w:rsidRPr="00E218CE">
        <w:rPr>
          <w:rFonts w:hint="cs"/>
          <w:rtl/>
        </w:rPr>
        <w:t>«خداوندا از تو، به وس</w:t>
      </w:r>
      <w:r w:rsidR="000A3618" w:rsidRPr="00E218CE">
        <w:rPr>
          <w:rFonts w:hint="cs"/>
          <w:rtl/>
        </w:rPr>
        <w:t>ی</w:t>
      </w:r>
      <w:r w:rsidRPr="00E218CE">
        <w:rPr>
          <w:rFonts w:hint="cs"/>
          <w:rtl/>
        </w:rPr>
        <w:t>له‌</w:t>
      </w:r>
      <w:r w:rsidR="000A3618" w:rsidRPr="00E218CE">
        <w:rPr>
          <w:rFonts w:hint="cs"/>
          <w:rtl/>
        </w:rPr>
        <w:t>ی</w:t>
      </w:r>
      <w:r w:rsidRPr="00E218CE">
        <w:rPr>
          <w:rFonts w:hint="cs"/>
          <w:rtl/>
        </w:rPr>
        <w:t xml:space="preserve"> علمت طلب ازد</w:t>
      </w:r>
      <w:r w:rsidR="000A3618" w:rsidRPr="00E218CE">
        <w:rPr>
          <w:rFonts w:hint="cs"/>
          <w:rtl/>
        </w:rPr>
        <w:t>ی</w:t>
      </w:r>
      <w:r w:rsidRPr="00E218CE">
        <w:rPr>
          <w:rFonts w:hint="cs"/>
          <w:rtl/>
        </w:rPr>
        <w:t>اد خ</w:t>
      </w:r>
      <w:r w:rsidR="000A3618" w:rsidRPr="00E218CE">
        <w:rPr>
          <w:rFonts w:hint="cs"/>
          <w:rtl/>
        </w:rPr>
        <w:t>ی</w:t>
      </w:r>
      <w:r w:rsidRPr="00E218CE">
        <w:rPr>
          <w:rFonts w:hint="cs"/>
          <w:rtl/>
        </w:rPr>
        <w:t>ر دارم، ‌و از قدرت تو طلب قدرت م</w:t>
      </w:r>
      <w:r w:rsidR="000A3618" w:rsidRPr="00E218CE">
        <w:rPr>
          <w:rFonts w:hint="cs"/>
          <w:rtl/>
        </w:rPr>
        <w:t>ی</w:t>
      </w:r>
      <w:r w:rsidRPr="00E218CE">
        <w:rPr>
          <w:rFonts w:hint="cs"/>
          <w:rtl/>
        </w:rPr>
        <w:t>‌</w:t>
      </w:r>
      <w:r w:rsidR="000A3618" w:rsidRPr="00E218CE">
        <w:rPr>
          <w:rFonts w:hint="cs"/>
          <w:rtl/>
        </w:rPr>
        <w:t>ک</w:t>
      </w:r>
      <w:r w:rsidRPr="00E218CE">
        <w:rPr>
          <w:rFonts w:hint="cs"/>
          <w:rtl/>
        </w:rPr>
        <w:t>نم و از تو فضل ب</w:t>
      </w:r>
      <w:r w:rsidR="000A3618" w:rsidRPr="00E218CE">
        <w:rPr>
          <w:rFonts w:hint="cs"/>
          <w:rtl/>
        </w:rPr>
        <w:t>ی</w:t>
      </w:r>
      <w:r w:rsidRPr="00E218CE">
        <w:rPr>
          <w:rFonts w:hint="cs"/>
          <w:rtl/>
        </w:rPr>
        <w:t>‌شمارت را مسألت دارم. همانا تو توانا</w:t>
      </w:r>
      <w:r w:rsidR="000A3618" w:rsidRPr="00E218CE">
        <w:rPr>
          <w:rFonts w:hint="cs"/>
          <w:rtl/>
        </w:rPr>
        <w:t>یی</w:t>
      </w:r>
      <w:r w:rsidRPr="00E218CE">
        <w:rPr>
          <w:rFonts w:hint="cs"/>
          <w:rtl/>
        </w:rPr>
        <w:t xml:space="preserve"> و من ناتوانم و تو م</w:t>
      </w:r>
      <w:r w:rsidR="000A3618" w:rsidRPr="00E218CE">
        <w:rPr>
          <w:rFonts w:hint="cs"/>
          <w:rtl/>
        </w:rPr>
        <w:t>ی</w:t>
      </w:r>
      <w:r w:rsidRPr="00E218CE">
        <w:rPr>
          <w:rFonts w:hint="cs"/>
          <w:rtl/>
        </w:rPr>
        <w:t>‌دان</w:t>
      </w:r>
      <w:r w:rsidR="000A3618" w:rsidRPr="00E218CE">
        <w:rPr>
          <w:rFonts w:hint="cs"/>
          <w:rtl/>
        </w:rPr>
        <w:t>ی</w:t>
      </w:r>
      <w:r w:rsidRPr="00E218CE">
        <w:rPr>
          <w:rFonts w:hint="cs"/>
          <w:rtl/>
        </w:rPr>
        <w:t xml:space="preserve"> و من نم</w:t>
      </w:r>
      <w:r w:rsidR="000A3618" w:rsidRPr="00E218CE">
        <w:rPr>
          <w:rFonts w:hint="cs"/>
          <w:rtl/>
        </w:rPr>
        <w:t>ی</w:t>
      </w:r>
      <w:r w:rsidRPr="00E218CE">
        <w:rPr>
          <w:rFonts w:hint="cs"/>
          <w:rtl/>
        </w:rPr>
        <w:t>‌دانم و تو داننده‌</w:t>
      </w:r>
      <w:r w:rsidR="000A3618" w:rsidRPr="00E218CE">
        <w:rPr>
          <w:rFonts w:hint="cs"/>
          <w:rtl/>
        </w:rPr>
        <w:t>ی</w:t>
      </w:r>
      <w:r w:rsidRPr="00E218CE">
        <w:rPr>
          <w:rFonts w:hint="cs"/>
          <w:rtl/>
        </w:rPr>
        <w:t xml:space="preserve"> غ</w:t>
      </w:r>
      <w:r w:rsidR="000A3618" w:rsidRPr="00E218CE">
        <w:rPr>
          <w:rFonts w:hint="cs"/>
          <w:rtl/>
        </w:rPr>
        <w:t>ی</w:t>
      </w:r>
      <w:r w:rsidRPr="00E218CE">
        <w:rPr>
          <w:rFonts w:hint="cs"/>
          <w:rtl/>
        </w:rPr>
        <w:t>ب‌ها</w:t>
      </w:r>
      <w:r w:rsidR="000A3618" w:rsidRPr="00E218CE">
        <w:rPr>
          <w:rFonts w:hint="cs"/>
          <w:rtl/>
        </w:rPr>
        <w:t>یی</w:t>
      </w:r>
      <w:r w:rsidR="000146F5" w:rsidRPr="00E218CE">
        <w:rPr>
          <w:rFonts w:hint="cs"/>
          <w:rtl/>
        </w:rPr>
        <w:t>».</w:t>
      </w:r>
    </w:p>
    <w:p w:rsidR="007A15AE" w:rsidRPr="00E94274" w:rsidRDefault="007A15AE" w:rsidP="00DA2729">
      <w:pPr>
        <w:ind w:firstLine="284"/>
        <w:jc w:val="both"/>
        <w:rPr>
          <w:rStyle w:val="Char1"/>
          <w:rtl/>
        </w:rPr>
      </w:pPr>
      <w:r w:rsidRPr="00A227A8">
        <w:rPr>
          <w:rFonts w:ascii="Al-QuranAlKareem" w:hAnsi="Al-QuranAlKareem" w:cs="B Lotus"/>
          <w:rtl/>
        </w:rPr>
        <w:t>و</w:t>
      </w:r>
      <w:r w:rsidR="00CF720A" w:rsidRPr="00A227A8">
        <w:rPr>
          <w:rFonts w:ascii="Al-QuranAlKareem" w:hAnsi="Al-QuranAlKareem" w:cs="B Lotus" w:hint="cs"/>
          <w:rtl/>
        </w:rPr>
        <w:t xml:space="preserve"> فرمود</w:t>
      </w:r>
      <w:r w:rsidR="00A7613A">
        <w:rPr>
          <w:rFonts w:ascii="Al-QuranAlKareem" w:hAnsi="Al-QuranAlKareem" w:cs="B Lotus" w:hint="cs"/>
          <w:rtl/>
        </w:rPr>
        <w:t xml:space="preserve">: </w:t>
      </w:r>
      <w:r w:rsidRPr="00E94274">
        <w:rPr>
          <w:rStyle w:val="Char1"/>
          <w:rFonts w:hint="cs"/>
          <w:rtl/>
        </w:rPr>
        <w:t>«</w:t>
      </w:r>
      <w:r w:rsidRPr="00E94274">
        <w:rPr>
          <w:rStyle w:val="Char1"/>
          <w:rtl/>
        </w:rPr>
        <w:t xml:space="preserve">إنكم لا تدعون </w:t>
      </w:r>
      <w:r w:rsidR="006E190B" w:rsidRPr="00E94274">
        <w:rPr>
          <w:rStyle w:val="Char1"/>
          <w:rtl/>
        </w:rPr>
        <w:t>أصَمَّ</w:t>
      </w:r>
      <w:r w:rsidR="00EF4C41">
        <w:rPr>
          <w:rStyle w:val="Char1"/>
          <w:rFonts w:hint="cs"/>
          <w:rtl/>
        </w:rPr>
        <w:t xml:space="preserve"> </w:t>
      </w:r>
      <w:r w:rsidR="00EF4C41">
        <w:rPr>
          <w:rStyle w:val="Char1"/>
          <w:rtl/>
        </w:rPr>
        <w:t>و</w:t>
      </w:r>
      <w:r w:rsidRPr="00E94274">
        <w:rPr>
          <w:rStyle w:val="Char1"/>
          <w:rtl/>
        </w:rPr>
        <w:t>لا غائباً تدعون سميعاً بصيراً قريباً</w:t>
      </w:r>
      <w:r w:rsidRPr="00E94274">
        <w:rPr>
          <w:rStyle w:val="Char1"/>
          <w:rFonts w:hint="cs"/>
          <w:rtl/>
        </w:rPr>
        <w:t>»</w:t>
      </w:r>
      <w:r w:rsidRPr="00E218CE">
        <w:rPr>
          <w:rStyle w:val="Charb"/>
          <w:vertAlign w:val="superscript"/>
          <w:rtl/>
        </w:rPr>
        <w:footnoteReference w:id="92"/>
      </w:r>
      <w:r w:rsidRPr="00E218CE">
        <w:rPr>
          <w:rStyle w:val="Charb"/>
          <w:rFonts w:hint="cs"/>
          <w:rtl/>
        </w:rPr>
        <w:t>.</w:t>
      </w:r>
    </w:p>
    <w:p w:rsidR="007A15AE" w:rsidRPr="00790421" w:rsidRDefault="007A15AE" w:rsidP="00E218CE">
      <w:pPr>
        <w:pStyle w:val="ab"/>
        <w:rPr>
          <w:rtl/>
        </w:rPr>
      </w:pPr>
      <w:r w:rsidRPr="00790421">
        <w:rPr>
          <w:rFonts w:hint="cs"/>
          <w:rtl/>
        </w:rPr>
        <w:t>«شما ذات</w:t>
      </w:r>
      <w:r w:rsidR="000A3618">
        <w:rPr>
          <w:rFonts w:hint="cs"/>
          <w:rtl/>
        </w:rPr>
        <w:t>ی</w:t>
      </w:r>
      <w:r w:rsidRPr="00790421">
        <w:rPr>
          <w:rFonts w:hint="cs"/>
          <w:rtl/>
        </w:rPr>
        <w:t xml:space="preserve"> «</w:t>
      </w:r>
      <w:r w:rsidR="000A3618">
        <w:rPr>
          <w:rFonts w:hint="cs"/>
          <w:rtl/>
        </w:rPr>
        <w:t>ک</w:t>
      </w:r>
      <w:r w:rsidRPr="00790421">
        <w:rPr>
          <w:rFonts w:hint="cs"/>
          <w:rtl/>
        </w:rPr>
        <w:t xml:space="preserve">رّ» و </w:t>
      </w:r>
      <w:r w:rsidR="000A3618">
        <w:rPr>
          <w:rFonts w:hint="cs"/>
          <w:rtl/>
        </w:rPr>
        <w:t>ی</w:t>
      </w:r>
      <w:r w:rsidRPr="00790421">
        <w:rPr>
          <w:rFonts w:hint="cs"/>
          <w:rtl/>
        </w:rPr>
        <w:t>ا «غائب» را فرا نم</w:t>
      </w:r>
      <w:r w:rsidR="000A3618">
        <w:rPr>
          <w:rFonts w:hint="cs"/>
          <w:rtl/>
        </w:rPr>
        <w:t>ی</w:t>
      </w:r>
      <w:r w:rsidRPr="00790421">
        <w:rPr>
          <w:rFonts w:hint="cs"/>
          <w:rtl/>
        </w:rPr>
        <w:t>‌خوان</w:t>
      </w:r>
      <w:r w:rsidR="000A3618">
        <w:rPr>
          <w:rFonts w:hint="cs"/>
          <w:rtl/>
        </w:rPr>
        <w:t>ی</w:t>
      </w:r>
      <w:r w:rsidRPr="00790421">
        <w:rPr>
          <w:rFonts w:hint="cs"/>
          <w:rtl/>
        </w:rPr>
        <w:t>د. همانا شنونده</w:t>
      </w:r>
      <w:r w:rsidRPr="00790421">
        <w:rPr>
          <w:rtl/>
        </w:rPr>
        <w:softHyphen/>
      </w:r>
      <w:r w:rsidRPr="00790421">
        <w:rPr>
          <w:rFonts w:hint="cs"/>
          <w:rtl/>
        </w:rPr>
        <w:t>ی ب</w:t>
      </w:r>
      <w:r w:rsidR="000A3618">
        <w:rPr>
          <w:rFonts w:hint="cs"/>
          <w:rtl/>
        </w:rPr>
        <w:t>ی</w:t>
      </w:r>
      <w:r w:rsidRPr="00790421">
        <w:rPr>
          <w:rFonts w:hint="cs"/>
          <w:rtl/>
        </w:rPr>
        <w:t>نا و نزد</w:t>
      </w:r>
      <w:r w:rsidR="000A3618">
        <w:rPr>
          <w:rFonts w:hint="cs"/>
          <w:rtl/>
        </w:rPr>
        <w:t>یکی</w:t>
      </w:r>
      <w:r w:rsidRPr="00790421">
        <w:rPr>
          <w:rFonts w:hint="cs"/>
          <w:rtl/>
        </w:rPr>
        <w:t xml:space="preserve"> را م</w:t>
      </w:r>
      <w:r w:rsidR="000A3618">
        <w:rPr>
          <w:rFonts w:hint="cs"/>
          <w:rtl/>
        </w:rPr>
        <w:t>ی</w:t>
      </w:r>
      <w:r w:rsidRPr="00790421">
        <w:rPr>
          <w:rFonts w:hint="cs"/>
          <w:rtl/>
        </w:rPr>
        <w:t>‌طلب</w:t>
      </w:r>
      <w:r w:rsidR="000A3618">
        <w:rPr>
          <w:rFonts w:hint="cs"/>
          <w:rtl/>
        </w:rPr>
        <w:t>ی</w:t>
      </w:r>
      <w:r w:rsidRPr="00790421">
        <w:rPr>
          <w:rFonts w:hint="cs"/>
          <w:rtl/>
        </w:rPr>
        <w:t>د</w:t>
      </w:r>
      <w:r w:rsidR="000146F5">
        <w:rPr>
          <w:rFonts w:hint="cs"/>
          <w:rtl/>
        </w:rPr>
        <w:t>».</w:t>
      </w:r>
    </w:p>
    <w:p w:rsidR="007A15AE" w:rsidRPr="00790421" w:rsidRDefault="007A15AE" w:rsidP="00DA2729">
      <w:pPr>
        <w:ind w:firstLine="284"/>
        <w:jc w:val="both"/>
        <w:rPr>
          <w:rFonts w:ascii="Al-QuranAlKareem" w:hAnsi="Al-QuranAlKareem" w:cs="Traditional Arabic"/>
          <w:b/>
          <w:bCs/>
          <w:rtl/>
        </w:rPr>
      </w:pPr>
      <w:r w:rsidRPr="00E218CE">
        <w:rPr>
          <w:rStyle w:val="Charb"/>
          <w:rtl/>
        </w:rPr>
        <w:t>و</w:t>
      </w:r>
      <w:r w:rsidR="00CF720A" w:rsidRPr="00E218CE">
        <w:rPr>
          <w:rStyle w:val="Charb"/>
          <w:rFonts w:hint="cs"/>
          <w:rtl/>
        </w:rPr>
        <w:t xml:space="preserve"> فرمود</w:t>
      </w:r>
      <w:r w:rsidR="00A7613A" w:rsidRPr="00E218CE">
        <w:rPr>
          <w:rStyle w:val="Charb"/>
          <w:rFonts w:hint="cs"/>
          <w:rtl/>
        </w:rPr>
        <w:t>:</w:t>
      </w:r>
      <w:r w:rsidR="00A7613A">
        <w:rPr>
          <w:rFonts w:ascii="Al-QuranAlKareem" w:hAnsi="Al-QuranAlKareem" w:cs="B Lotus" w:hint="cs"/>
          <w:rtl/>
        </w:rPr>
        <w:t xml:space="preserve"> </w:t>
      </w:r>
      <w:r w:rsidRPr="00E94274">
        <w:rPr>
          <w:rStyle w:val="Char1"/>
          <w:rFonts w:hint="cs"/>
          <w:rtl/>
        </w:rPr>
        <w:t>«</w:t>
      </w:r>
      <w:r w:rsidRPr="00E94274">
        <w:rPr>
          <w:rStyle w:val="Char1"/>
          <w:rtl/>
        </w:rPr>
        <w:t>إذا أراد الله أن يوحي بالأمر تكلم بالوحي</w:t>
      </w:r>
      <w:r w:rsidR="00D054CF" w:rsidRPr="00E94274">
        <w:rPr>
          <w:rStyle w:val="Char1"/>
          <w:rtl/>
        </w:rPr>
        <w:t>.</w:t>
      </w:r>
      <w:r w:rsidRPr="00E94274">
        <w:rPr>
          <w:rStyle w:val="Char1"/>
          <w:rtl/>
        </w:rPr>
        <w:t>..</w:t>
      </w:r>
      <w:r w:rsidR="000146F5" w:rsidRPr="00E94274">
        <w:rPr>
          <w:rStyle w:val="Char1"/>
          <w:rtl/>
        </w:rPr>
        <w:t>»</w:t>
      </w:r>
      <w:r w:rsidRPr="00E218CE">
        <w:rPr>
          <w:rStyle w:val="Charb"/>
          <w:vertAlign w:val="superscript"/>
          <w:rtl/>
        </w:rPr>
        <w:footnoteReference w:id="93"/>
      </w:r>
      <w:r w:rsidR="00EF4C41" w:rsidRPr="00E218CE">
        <w:rPr>
          <w:rStyle w:val="Charb"/>
          <w:rFonts w:hint="cs"/>
          <w:rtl/>
        </w:rPr>
        <w:t>.</w:t>
      </w:r>
    </w:p>
    <w:p w:rsidR="007A15AE" w:rsidRPr="00790421" w:rsidRDefault="007A15AE" w:rsidP="00E218CE">
      <w:pPr>
        <w:pStyle w:val="ab"/>
        <w:rPr>
          <w:rtl/>
        </w:rPr>
      </w:pPr>
      <w:r w:rsidRPr="00790421">
        <w:rPr>
          <w:rFonts w:hint="cs"/>
          <w:rtl/>
        </w:rPr>
        <w:t xml:space="preserve">«هرگاه خداوند اراده </w:t>
      </w:r>
      <w:r w:rsidR="000A3618">
        <w:rPr>
          <w:rFonts w:hint="cs"/>
          <w:rtl/>
        </w:rPr>
        <w:t>ک</w:t>
      </w:r>
      <w:r w:rsidRPr="00790421">
        <w:rPr>
          <w:rFonts w:hint="cs"/>
          <w:rtl/>
        </w:rPr>
        <w:t xml:space="preserve">ند </w:t>
      </w:r>
      <w:r w:rsidR="000A3618">
        <w:rPr>
          <w:rFonts w:hint="cs"/>
          <w:rtl/>
        </w:rPr>
        <w:t>ک</w:t>
      </w:r>
      <w:r w:rsidRPr="00790421">
        <w:rPr>
          <w:rFonts w:hint="cs"/>
          <w:rtl/>
        </w:rPr>
        <w:t>ه امر</w:t>
      </w:r>
      <w:r w:rsidR="000A3618">
        <w:rPr>
          <w:rFonts w:hint="cs"/>
          <w:rtl/>
        </w:rPr>
        <w:t>ی</w:t>
      </w:r>
      <w:r w:rsidRPr="00790421">
        <w:rPr>
          <w:rFonts w:hint="cs"/>
          <w:rtl/>
        </w:rPr>
        <w:t xml:space="preserve"> را القاء نما</w:t>
      </w:r>
      <w:r w:rsidR="000A3618">
        <w:rPr>
          <w:rFonts w:hint="cs"/>
          <w:rtl/>
        </w:rPr>
        <w:t>ی</w:t>
      </w:r>
      <w:r w:rsidRPr="00790421">
        <w:rPr>
          <w:rFonts w:hint="cs"/>
          <w:rtl/>
        </w:rPr>
        <w:t>د، به وس</w:t>
      </w:r>
      <w:r w:rsidR="000A3618">
        <w:rPr>
          <w:rFonts w:hint="cs"/>
          <w:rtl/>
        </w:rPr>
        <w:t>ی</w:t>
      </w:r>
      <w:r w:rsidRPr="00790421">
        <w:rPr>
          <w:rFonts w:hint="cs"/>
          <w:rtl/>
        </w:rPr>
        <w:t>له‌</w:t>
      </w:r>
      <w:r w:rsidR="000A3618">
        <w:rPr>
          <w:rFonts w:hint="cs"/>
          <w:rtl/>
        </w:rPr>
        <w:t>ی</w:t>
      </w:r>
      <w:r w:rsidRPr="00790421">
        <w:rPr>
          <w:rFonts w:hint="cs"/>
          <w:rtl/>
        </w:rPr>
        <w:t xml:space="preserve"> وح</w:t>
      </w:r>
      <w:r w:rsidR="000A3618">
        <w:rPr>
          <w:rFonts w:hint="cs"/>
          <w:rtl/>
        </w:rPr>
        <w:t>ی</w:t>
      </w:r>
      <w:r w:rsidRPr="00790421">
        <w:rPr>
          <w:rFonts w:hint="cs"/>
          <w:rtl/>
        </w:rPr>
        <w:t xml:space="preserve"> سخن م</w:t>
      </w:r>
      <w:r w:rsidR="000A3618">
        <w:rPr>
          <w:rFonts w:hint="cs"/>
          <w:rtl/>
        </w:rPr>
        <w:t>ی</w:t>
      </w:r>
      <w:r w:rsidRPr="00790421">
        <w:rPr>
          <w:rFonts w:hint="cs"/>
          <w:rtl/>
        </w:rPr>
        <w:t>‌گو</w:t>
      </w:r>
      <w:r w:rsidR="000A3618">
        <w:rPr>
          <w:rFonts w:hint="cs"/>
          <w:rtl/>
        </w:rPr>
        <w:t>ی</w:t>
      </w:r>
      <w:r w:rsidRPr="00790421">
        <w:rPr>
          <w:rFonts w:hint="cs"/>
          <w:rtl/>
        </w:rPr>
        <w:t>د</w:t>
      </w:r>
      <w:r w:rsidR="000146F5">
        <w:rPr>
          <w:rFonts w:hint="cs"/>
          <w:rtl/>
        </w:rPr>
        <w:t>».</w:t>
      </w:r>
      <w:r w:rsidRPr="00790421">
        <w:rPr>
          <w:rFonts w:hint="cs"/>
          <w:rtl/>
        </w:rPr>
        <w:t xml:space="preserve"> </w:t>
      </w:r>
    </w:p>
    <w:p w:rsidR="007A15AE" w:rsidRPr="00790421" w:rsidRDefault="007A15AE" w:rsidP="00DA2729">
      <w:pPr>
        <w:ind w:firstLine="284"/>
        <w:jc w:val="both"/>
        <w:rPr>
          <w:rStyle w:val="Char"/>
          <w:rFonts w:cs="B Lotus"/>
          <w:color w:val="auto"/>
          <w:sz w:val="28"/>
          <w:szCs w:val="28"/>
          <w:rtl/>
        </w:rPr>
      </w:pPr>
      <w:r w:rsidRPr="00E218CE">
        <w:rPr>
          <w:rStyle w:val="Charb"/>
          <w:rFonts w:hint="cs"/>
          <w:rtl/>
        </w:rPr>
        <w:t>و در حد</w:t>
      </w:r>
      <w:r w:rsidR="000A3618" w:rsidRPr="00E218CE">
        <w:rPr>
          <w:rStyle w:val="Charb"/>
          <w:rFonts w:hint="cs"/>
          <w:rtl/>
        </w:rPr>
        <w:t>ی</w:t>
      </w:r>
      <w:r w:rsidRPr="00E218CE">
        <w:rPr>
          <w:rStyle w:val="Charb"/>
          <w:rFonts w:hint="cs"/>
          <w:rtl/>
        </w:rPr>
        <w:t>ث رستاخ</w:t>
      </w:r>
      <w:r w:rsidR="000A3618" w:rsidRPr="00E218CE">
        <w:rPr>
          <w:rStyle w:val="Charb"/>
          <w:rFonts w:hint="cs"/>
          <w:rtl/>
        </w:rPr>
        <w:t>ی</w:t>
      </w:r>
      <w:r w:rsidRPr="00E218CE">
        <w:rPr>
          <w:rStyle w:val="Charb"/>
          <w:rFonts w:hint="cs"/>
          <w:rtl/>
        </w:rPr>
        <w:t>ز</w:t>
      </w:r>
      <w:r w:rsidR="00A7613A" w:rsidRPr="00E218CE">
        <w:rPr>
          <w:rStyle w:val="Charb"/>
          <w:rtl/>
        </w:rPr>
        <w:t>:</w:t>
      </w:r>
      <w:r w:rsidR="00A7613A">
        <w:rPr>
          <w:rFonts w:ascii="Al-QuranAlKareem" w:hAnsi="Al-QuranAlKareem" w:cs="Traditional Arabic"/>
          <w:b/>
          <w:bCs/>
          <w:rtl/>
        </w:rPr>
        <w:t xml:space="preserve"> </w:t>
      </w:r>
      <w:r w:rsidRPr="00E94274">
        <w:rPr>
          <w:rStyle w:val="Char1"/>
          <w:rFonts w:hint="cs"/>
          <w:rtl/>
        </w:rPr>
        <w:t>«</w:t>
      </w:r>
      <w:r w:rsidRPr="00E94274">
        <w:rPr>
          <w:rStyle w:val="Char1"/>
          <w:rtl/>
        </w:rPr>
        <w:t>يقول الله تعالی</w:t>
      </w:r>
      <w:r w:rsidR="00A7613A" w:rsidRPr="00E94274">
        <w:rPr>
          <w:rStyle w:val="Char1"/>
          <w:rtl/>
        </w:rPr>
        <w:t xml:space="preserve">: </w:t>
      </w:r>
      <w:r w:rsidRPr="00E94274">
        <w:rPr>
          <w:rStyle w:val="Char1"/>
          <w:rtl/>
        </w:rPr>
        <w:t>يا آدم فيقول لبيك...</w:t>
      </w:r>
      <w:r w:rsidR="000146F5" w:rsidRPr="00E94274">
        <w:rPr>
          <w:rStyle w:val="Char1"/>
          <w:rtl/>
        </w:rPr>
        <w:t>»</w:t>
      </w:r>
      <w:r w:rsidRPr="00E218CE">
        <w:rPr>
          <w:rStyle w:val="Charb"/>
          <w:vertAlign w:val="superscript"/>
          <w:rtl/>
        </w:rPr>
        <w:footnoteReference w:id="94"/>
      </w:r>
      <w:r w:rsidR="00EF4C41" w:rsidRPr="00E218CE">
        <w:rPr>
          <w:rStyle w:val="Charb"/>
          <w:rFonts w:hint="cs"/>
          <w:rtl/>
        </w:rPr>
        <w:t>.</w:t>
      </w:r>
    </w:p>
    <w:p w:rsidR="007A15AE" w:rsidRPr="00790421" w:rsidRDefault="007A15AE" w:rsidP="00E218CE">
      <w:pPr>
        <w:pStyle w:val="ab"/>
        <w:rPr>
          <w:rtl/>
        </w:rPr>
      </w:pPr>
      <w:r w:rsidRPr="00790421">
        <w:rPr>
          <w:rFonts w:hint="cs"/>
          <w:rtl/>
        </w:rPr>
        <w:lastRenderedPageBreak/>
        <w:t>«خداوند م</w:t>
      </w:r>
      <w:r w:rsidR="000A3618">
        <w:rPr>
          <w:rFonts w:hint="cs"/>
          <w:rtl/>
        </w:rPr>
        <w:t>ی</w:t>
      </w:r>
      <w:r w:rsidRPr="00790421">
        <w:rPr>
          <w:rFonts w:hint="cs"/>
          <w:rtl/>
        </w:rPr>
        <w:t>‌فرما</w:t>
      </w:r>
      <w:r w:rsidR="000A3618">
        <w:rPr>
          <w:rFonts w:hint="cs"/>
          <w:rtl/>
        </w:rPr>
        <w:t>ی</w:t>
      </w:r>
      <w:r w:rsidRPr="00790421">
        <w:rPr>
          <w:rFonts w:hint="cs"/>
          <w:rtl/>
        </w:rPr>
        <w:t>د</w:t>
      </w:r>
      <w:r w:rsidR="00A7613A">
        <w:rPr>
          <w:rFonts w:hint="cs"/>
          <w:rtl/>
        </w:rPr>
        <w:t xml:space="preserve">: </w:t>
      </w:r>
      <w:r w:rsidRPr="00790421">
        <w:rPr>
          <w:rFonts w:hint="cs"/>
          <w:rtl/>
        </w:rPr>
        <w:t>ا</w:t>
      </w:r>
      <w:r w:rsidR="000A3618">
        <w:rPr>
          <w:rFonts w:hint="cs"/>
          <w:rtl/>
        </w:rPr>
        <w:t>ی</w:t>
      </w:r>
      <w:r w:rsidRPr="00790421">
        <w:rPr>
          <w:rFonts w:hint="cs"/>
          <w:rtl/>
        </w:rPr>
        <w:t xml:space="preserve"> آدم، پس آدم، م</w:t>
      </w:r>
      <w:r w:rsidR="000A3618">
        <w:rPr>
          <w:rFonts w:hint="cs"/>
          <w:rtl/>
        </w:rPr>
        <w:t>ی</w:t>
      </w:r>
      <w:r w:rsidRPr="00790421">
        <w:rPr>
          <w:rFonts w:hint="cs"/>
          <w:rtl/>
        </w:rPr>
        <w:t>‌گو</w:t>
      </w:r>
      <w:r w:rsidR="000A3618">
        <w:rPr>
          <w:rFonts w:hint="cs"/>
          <w:rtl/>
        </w:rPr>
        <w:t>ی</w:t>
      </w:r>
      <w:r w:rsidRPr="00790421">
        <w:rPr>
          <w:rFonts w:hint="cs"/>
          <w:rtl/>
        </w:rPr>
        <w:t>د</w:t>
      </w:r>
      <w:r w:rsidR="00A7613A">
        <w:rPr>
          <w:rFonts w:hint="cs"/>
          <w:rtl/>
        </w:rPr>
        <w:t xml:space="preserve">: </w:t>
      </w:r>
      <w:r w:rsidRPr="00790421">
        <w:rPr>
          <w:rFonts w:hint="cs"/>
          <w:rtl/>
        </w:rPr>
        <w:t>لب</w:t>
      </w:r>
      <w:r w:rsidR="000A3618">
        <w:rPr>
          <w:rFonts w:hint="cs"/>
          <w:rtl/>
        </w:rPr>
        <w:t>یک</w:t>
      </w:r>
      <w:r w:rsidRPr="00790421">
        <w:rPr>
          <w:rFonts w:hint="cs"/>
          <w:rtl/>
        </w:rPr>
        <w:t>»</w:t>
      </w:r>
      <w:r w:rsidR="00EF4C41">
        <w:rPr>
          <w:rFonts w:hint="cs"/>
          <w:rtl/>
        </w:rPr>
        <w:t>.</w:t>
      </w:r>
    </w:p>
    <w:p w:rsidR="007A15AE" w:rsidRPr="00790421" w:rsidRDefault="007A15AE" w:rsidP="00E218CE">
      <w:pPr>
        <w:pStyle w:val="ab"/>
        <w:rPr>
          <w:rtl/>
        </w:rPr>
      </w:pPr>
      <w:r w:rsidRPr="00790421">
        <w:rPr>
          <w:rFonts w:hint="cs"/>
          <w:rtl/>
        </w:rPr>
        <w:t>احاد</w:t>
      </w:r>
      <w:r w:rsidR="000A3618">
        <w:rPr>
          <w:rFonts w:hint="cs"/>
          <w:rtl/>
        </w:rPr>
        <w:t>ی</w:t>
      </w:r>
      <w:r w:rsidRPr="00790421">
        <w:rPr>
          <w:rFonts w:hint="cs"/>
          <w:rtl/>
        </w:rPr>
        <w:t xml:space="preserve">ث سخن خداوند با بندگانش در موقف محشر و </w:t>
      </w:r>
      <w:r w:rsidR="000A3618">
        <w:rPr>
          <w:rFonts w:hint="cs"/>
          <w:rtl/>
        </w:rPr>
        <w:t>ک</w:t>
      </w:r>
      <w:r w:rsidRPr="00790421">
        <w:rPr>
          <w:rFonts w:hint="cs"/>
          <w:rtl/>
        </w:rPr>
        <w:t>لام او با اهل بهشت و... بس</w:t>
      </w:r>
      <w:r w:rsidR="000A3618">
        <w:rPr>
          <w:rFonts w:hint="cs"/>
          <w:rtl/>
        </w:rPr>
        <w:t>ی</w:t>
      </w:r>
      <w:r w:rsidRPr="00790421">
        <w:rPr>
          <w:rFonts w:hint="cs"/>
          <w:rtl/>
        </w:rPr>
        <w:t>ار ز</w:t>
      </w:r>
      <w:r w:rsidR="000A3618">
        <w:rPr>
          <w:rFonts w:hint="cs"/>
          <w:rtl/>
        </w:rPr>
        <w:t>ی</w:t>
      </w:r>
      <w:r w:rsidRPr="00790421">
        <w:rPr>
          <w:rFonts w:hint="cs"/>
          <w:rtl/>
        </w:rPr>
        <w:t>ادند.</w:t>
      </w:r>
    </w:p>
    <w:p w:rsidR="007A15AE" w:rsidRDefault="007A15AE" w:rsidP="00E218CE">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790421" w:rsidRDefault="00A227A8" w:rsidP="00E218CE">
      <w:pPr>
        <w:pStyle w:val="ab"/>
        <w:rPr>
          <w:rtl/>
        </w:rPr>
      </w:pPr>
    </w:p>
    <w:p w:rsidR="007A15AE" w:rsidRPr="00790421" w:rsidRDefault="007A15AE" w:rsidP="00E218CE">
      <w:pPr>
        <w:pStyle w:val="a0"/>
        <w:tabs>
          <w:tab w:val="clear" w:pos="567"/>
          <w:tab w:val="right" w:pos="566"/>
        </w:tabs>
        <w:spacing w:before="0"/>
        <w:ind w:left="568" w:hanging="284"/>
        <w:contextualSpacing w:val="0"/>
        <w:rPr>
          <w:rStyle w:val="Char"/>
          <w:rFonts w:cs="B Lotus"/>
          <w:color w:val="auto"/>
          <w:sz w:val="28"/>
          <w:szCs w:val="28"/>
          <w:rtl/>
        </w:rPr>
      </w:pPr>
      <w:r w:rsidRPr="00E218CE">
        <w:rPr>
          <w:rStyle w:val="Charb"/>
          <w:rFonts w:hint="cs"/>
          <w:rtl/>
        </w:rPr>
        <w:t>نمونه صفات فعل</w:t>
      </w:r>
      <w:r w:rsidR="00E218CE">
        <w:rPr>
          <w:rStyle w:val="Charb"/>
          <w:rFonts w:hint="cs"/>
          <w:rtl/>
        </w:rPr>
        <w:t>ی</w:t>
      </w:r>
      <w:r w:rsidRPr="00E218CE">
        <w:rPr>
          <w:rStyle w:val="Charb"/>
          <w:rFonts w:hint="cs"/>
          <w:rtl/>
        </w:rPr>
        <w:t xml:space="preserve"> در قرآن چيست؟</w:t>
      </w:r>
    </w:p>
    <w:p w:rsidR="007A15AE" w:rsidRPr="00790421" w:rsidRDefault="007A15AE" w:rsidP="00B46766">
      <w:pPr>
        <w:pStyle w:val="a"/>
        <w:tabs>
          <w:tab w:val="right" w:pos="711"/>
        </w:tabs>
        <w:ind w:left="568" w:hanging="284"/>
        <w:rPr>
          <w:rFonts w:cs="B Lotus"/>
          <w:color w:val="auto"/>
          <w:sz w:val="28"/>
          <w:szCs w:val="28"/>
          <w:rtl/>
        </w:rPr>
      </w:pPr>
      <w:r w:rsidRPr="00E218CE">
        <w:rPr>
          <w:rStyle w:val="Charb"/>
          <w:rFonts w:hint="cs"/>
          <w:rtl/>
        </w:rPr>
        <w:t>مانند سخن خداوند که م</w:t>
      </w:r>
      <w:r w:rsidR="000A3618" w:rsidRPr="00E218CE">
        <w:rPr>
          <w:rStyle w:val="Charb"/>
          <w:rFonts w:hint="cs"/>
          <w:rtl/>
        </w:rPr>
        <w:t>ی</w:t>
      </w:r>
      <w:r w:rsidRPr="00E218CE">
        <w:rPr>
          <w:rStyle w:val="Charb"/>
          <w:rFonts w:hint="cs"/>
          <w:rtl/>
        </w:rPr>
        <w:softHyphen/>
        <w:t>فرما</w:t>
      </w:r>
      <w:r w:rsidR="000A3618" w:rsidRPr="00E218CE">
        <w:rPr>
          <w:rStyle w:val="Charb"/>
          <w:rFonts w:hint="cs"/>
          <w:rtl/>
        </w:rPr>
        <w:t>ی</w:t>
      </w:r>
      <w:r w:rsidRPr="00E218CE">
        <w:rPr>
          <w:rStyle w:val="Charb"/>
          <w:rFonts w:hint="cs"/>
          <w:rtl/>
        </w:rPr>
        <w:t>د</w:t>
      </w:r>
      <w:r w:rsidR="00A7613A" w:rsidRPr="00E218CE">
        <w:rPr>
          <w:rStyle w:val="Charb"/>
          <w:rFonts w:hint="cs"/>
          <w:rtl/>
        </w:rPr>
        <w:t>:</w:t>
      </w:r>
      <w:r w:rsidR="00A7613A">
        <w:rPr>
          <w:rFonts w:cs="B Lotus" w:hint="cs"/>
          <w:color w:val="auto"/>
          <w:sz w:val="28"/>
          <w:szCs w:val="28"/>
          <w:rtl/>
        </w:rPr>
        <w:t xml:space="preserve"> </w:t>
      </w:r>
    </w:p>
    <w:p w:rsidR="007A15AE" w:rsidRPr="00790421" w:rsidRDefault="00E947A4" w:rsidP="00E947A4">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 xml:space="preserve">ثُمَّ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سۡتَوَىٰٓ</w:t>
      </w:r>
      <w:r>
        <w:rPr>
          <w:rFonts w:ascii="KFGQPC Uthmanic Script HAFS" w:hAnsi="KFGQPC Uthmanic Script HAFS" w:cs="KFGQPC Uthmanic Script HAFS"/>
          <w:rtl/>
        </w:rPr>
        <w:t xml:space="preserve"> إِلَى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لسَّمَآءِ</w:t>
      </w:r>
      <w:r>
        <w:rPr>
          <w:rFonts w:ascii="Traditional Arabic" w:hAnsi="Traditional Arabic" w:cs="Traditional Arabic"/>
          <w:rtl/>
        </w:rPr>
        <w:t>﴾</w:t>
      </w:r>
      <w:r w:rsidR="00E853B3" w:rsidRPr="00790421">
        <w:rPr>
          <w:rStyle w:val="Char"/>
          <w:rFonts w:cs="B Lotus" w:hint="cs"/>
          <w:color w:val="auto"/>
          <w:sz w:val="28"/>
          <w:szCs w:val="28"/>
          <w:rtl/>
        </w:rPr>
        <w:t xml:space="preserve"> </w:t>
      </w:r>
      <w:r w:rsidR="00654154" w:rsidRPr="004703B0">
        <w:rPr>
          <w:rStyle w:val="Charc"/>
          <w:rFonts w:hint="cs"/>
          <w:rtl/>
        </w:rPr>
        <w:t>[</w:t>
      </w:r>
      <w:r w:rsidR="00E853B3" w:rsidRPr="004703B0">
        <w:rPr>
          <w:rStyle w:val="Charc"/>
          <w:rFonts w:hint="cs"/>
          <w:rtl/>
        </w:rPr>
        <w:t>ال</w:t>
      </w:r>
      <w:r w:rsidR="007A15AE" w:rsidRPr="004703B0">
        <w:rPr>
          <w:rStyle w:val="Charc"/>
          <w:rFonts w:hint="cs"/>
          <w:rtl/>
        </w:rPr>
        <w:t>بقر</w:t>
      </w:r>
      <w:r w:rsidR="00E853B3" w:rsidRPr="004703B0">
        <w:rPr>
          <w:rStyle w:val="Charc"/>
          <w:rFonts w:hint="cs"/>
          <w:rtl/>
        </w:rPr>
        <w:t>ة</w:t>
      </w:r>
      <w:r w:rsidR="00A7613A" w:rsidRPr="004703B0">
        <w:rPr>
          <w:rStyle w:val="Charc"/>
          <w:rFonts w:hint="cs"/>
          <w:rtl/>
        </w:rPr>
        <w:t xml:space="preserve">: </w:t>
      </w:r>
      <w:r w:rsidR="00E853B3" w:rsidRPr="004703B0">
        <w:rPr>
          <w:rStyle w:val="Charc"/>
          <w:rFonts w:hint="cs"/>
          <w:rtl/>
        </w:rPr>
        <w:t>29]</w:t>
      </w:r>
      <w:r w:rsidRPr="00E947A4">
        <w:rPr>
          <w:rFonts w:hint="cs"/>
          <w:rtl/>
        </w:rPr>
        <w:t>.</w:t>
      </w:r>
    </w:p>
    <w:p w:rsidR="007A15AE" w:rsidRPr="00E218CE" w:rsidRDefault="00E853B3" w:rsidP="00E218CE">
      <w:pPr>
        <w:pStyle w:val="ab"/>
        <w:rPr>
          <w:rtl/>
        </w:rPr>
      </w:pPr>
      <w:r w:rsidRPr="00E218CE">
        <w:rPr>
          <w:rFonts w:hint="cs"/>
          <w:rtl/>
        </w:rPr>
        <w:t>«</w:t>
      </w:r>
      <w:r w:rsidR="007A15AE" w:rsidRPr="00E218CE">
        <w:rPr>
          <w:rFonts w:hint="cs"/>
          <w:rtl/>
        </w:rPr>
        <w:t>آنگاه به آفرینش</w:t>
      </w:r>
      <w:r w:rsidR="00AC01A5" w:rsidRPr="00E218CE">
        <w:rPr>
          <w:rFonts w:hint="cs"/>
          <w:rtl/>
        </w:rPr>
        <w:t xml:space="preserve"> آسمان‌ها </w:t>
      </w:r>
      <w:r w:rsidR="007A15AE" w:rsidRPr="00E218CE">
        <w:rPr>
          <w:rFonts w:hint="cs"/>
          <w:rtl/>
        </w:rPr>
        <w:t>پرداخت</w:t>
      </w:r>
      <w:r w:rsidRPr="00E218CE">
        <w:rPr>
          <w:rFonts w:hint="cs"/>
          <w:rtl/>
        </w:rPr>
        <w:t>».</w:t>
      </w:r>
    </w:p>
    <w:p w:rsidR="007A15AE" w:rsidRPr="00790421" w:rsidRDefault="00E947A4" w:rsidP="00E947A4">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hint="eastAsia"/>
          <w:rtl/>
        </w:rPr>
        <w:t>هَلۡ</w:t>
      </w:r>
      <w:r>
        <w:rPr>
          <w:rFonts w:ascii="KFGQPC Uthmanic Script HAFS" w:hAnsi="KFGQPC Uthmanic Script HAFS" w:cs="KFGQPC Uthmanic Script HAFS"/>
          <w:rtl/>
        </w:rPr>
        <w:t xml:space="preserve"> يَنظُرُونَ إِلَّآ أَن يَأۡتِيَهُمُ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Traditional Arabic" w:hAnsi="Traditional Arabic" w:cs="Traditional Arabic"/>
          <w:rtl/>
        </w:rPr>
        <w:t>﴾</w:t>
      </w:r>
      <w:r w:rsidR="0061644C" w:rsidRPr="00790421">
        <w:rPr>
          <w:rStyle w:val="Char"/>
          <w:rFonts w:cs="B Lotus" w:hint="cs"/>
          <w:color w:val="auto"/>
          <w:sz w:val="28"/>
          <w:szCs w:val="28"/>
          <w:rtl/>
        </w:rPr>
        <w:t xml:space="preserve"> </w:t>
      </w:r>
      <w:r w:rsidR="00654154" w:rsidRPr="004703B0">
        <w:rPr>
          <w:rStyle w:val="Charc"/>
          <w:rFonts w:hint="cs"/>
          <w:rtl/>
        </w:rPr>
        <w:t>[</w:t>
      </w:r>
      <w:r w:rsidR="0061644C" w:rsidRPr="004703B0">
        <w:rPr>
          <w:rStyle w:val="Charc"/>
          <w:rFonts w:hint="cs"/>
          <w:rtl/>
        </w:rPr>
        <w:t>ال</w:t>
      </w:r>
      <w:r w:rsidR="007A15AE" w:rsidRPr="004703B0">
        <w:rPr>
          <w:rStyle w:val="Charc"/>
          <w:rFonts w:hint="cs"/>
          <w:rtl/>
        </w:rPr>
        <w:t>بقر</w:t>
      </w:r>
      <w:r w:rsidR="0061644C" w:rsidRPr="004703B0">
        <w:rPr>
          <w:rStyle w:val="Charc"/>
          <w:rFonts w:hint="cs"/>
          <w:rtl/>
        </w:rPr>
        <w:t>ة</w:t>
      </w:r>
      <w:r w:rsidR="00A7613A" w:rsidRPr="004703B0">
        <w:rPr>
          <w:rStyle w:val="Charc"/>
          <w:rFonts w:hint="cs"/>
          <w:rtl/>
        </w:rPr>
        <w:t xml:space="preserve">: </w:t>
      </w:r>
      <w:r w:rsidR="007A15AE" w:rsidRPr="004703B0">
        <w:rPr>
          <w:rStyle w:val="Charc"/>
          <w:rFonts w:hint="cs"/>
          <w:rtl/>
        </w:rPr>
        <w:t>210</w:t>
      </w:r>
      <w:r w:rsidR="00654154" w:rsidRPr="004703B0">
        <w:rPr>
          <w:rStyle w:val="Charc"/>
          <w:rFonts w:hint="cs"/>
          <w:rtl/>
        </w:rPr>
        <w:t>]</w:t>
      </w:r>
      <w:r w:rsidR="004703B0" w:rsidRPr="00026B1B">
        <w:rPr>
          <w:rStyle w:val="Charb"/>
          <w:rFonts w:hint="cs"/>
          <w:rtl/>
        </w:rPr>
        <w:t>.</w:t>
      </w:r>
    </w:p>
    <w:p w:rsidR="007A15AE" w:rsidRPr="00E218CE" w:rsidRDefault="0061644C" w:rsidP="00E218CE">
      <w:pPr>
        <w:pStyle w:val="ab"/>
        <w:rPr>
          <w:rtl/>
        </w:rPr>
      </w:pPr>
      <w:r w:rsidRPr="00E218CE">
        <w:rPr>
          <w:rFonts w:hint="cs"/>
          <w:rtl/>
        </w:rPr>
        <w:t>«</w:t>
      </w:r>
      <w:r w:rsidR="007A15AE" w:rsidRPr="00E218CE">
        <w:rPr>
          <w:rFonts w:hint="cs"/>
          <w:rtl/>
        </w:rPr>
        <w:t>آ</w:t>
      </w:r>
      <w:r w:rsidR="000A3618" w:rsidRPr="00E218CE">
        <w:rPr>
          <w:rFonts w:hint="cs"/>
          <w:rtl/>
        </w:rPr>
        <w:t>ی</w:t>
      </w:r>
      <w:r w:rsidR="007A15AE" w:rsidRPr="00E218CE">
        <w:rPr>
          <w:rFonts w:hint="cs"/>
          <w:rtl/>
        </w:rPr>
        <w:t>ا غیر آن را انتظار دارند که خدا به سو</w:t>
      </w:r>
      <w:r w:rsidR="000A3618" w:rsidRPr="00E218CE">
        <w:rPr>
          <w:rFonts w:hint="cs"/>
          <w:rtl/>
        </w:rPr>
        <w:t>ی</w:t>
      </w:r>
      <w:r w:rsidR="007A15AE" w:rsidRPr="00E218CE">
        <w:rPr>
          <w:rFonts w:hint="cs"/>
          <w:rtl/>
        </w:rPr>
        <w:t xml:space="preserve"> ا</w:t>
      </w:r>
      <w:r w:rsidR="000A3618" w:rsidRPr="00E218CE">
        <w:rPr>
          <w:rFonts w:hint="cs"/>
          <w:rtl/>
        </w:rPr>
        <w:t>ی</w:t>
      </w:r>
      <w:r w:rsidR="007A15AE" w:rsidRPr="00E218CE">
        <w:rPr>
          <w:rFonts w:hint="cs"/>
          <w:rtl/>
        </w:rPr>
        <w:t>شان ب</w:t>
      </w:r>
      <w:r w:rsidR="000A3618" w:rsidRPr="00E218CE">
        <w:rPr>
          <w:rFonts w:hint="cs"/>
          <w:rtl/>
        </w:rPr>
        <w:t>ی</w:t>
      </w:r>
      <w:r w:rsidR="007A15AE" w:rsidRPr="00E218CE">
        <w:rPr>
          <w:rFonts w:hint="cs"/>
          <w:rtl/>
        </w:rPr>
        <w:t>ا</w:t>
      </w:r>
      <w:r w:rsidR="000A3618" w:rsidRPr="00E218CE">
        <w:rPr>
          <w:rFonts w:hint="cs"/>
          <w:rtl/>
        </w:rPr>
        <w:t>ی</w:t>
      </w:r>
      <w:r w:rsidR="007A15AE" w:rsidRPr="00E218CE">
        <w:rPr>
          <w:rFonts w:hint="cs"/>
          <w:rtl/>
        </w:rPr>
        <w:t>د</w:t>
      </w:r>
      <w:r w:rsidRPr="00E218CE">
        <w:rPr>
          <w:rFonts w:hint="cs"/>
          <w:rtl/>
        </w:rPr>
        <w:t>»</w:t>
      </w:r>
      <w:r w:rsidR="007A15AE" w:rsidRPr="00E218CE">
        <w:rPr>
          <w:rFonts w:hint="cs"/>
          <w:rtl/>
        </w:rPr>
        <w:t>.</w:t>
      </w:r>
    </w:p>
    <w:p w:rsidR="007A15AE" w:rsidRPr="00790421" w:rsidRDefault="00E947A4" w:rsidP="00E947A4">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hint="eastAsia"/>
          <w:rtl/>
        </w:rPr>
        <w:t>وَمَا</w:t>
      </w:r>
      <w:r>
        <w:rPr>
          <w:rFonts w:ascii="KFGQPC Uthmanic Script HAFS" w:hAnsi="KFGQPC Uthmanic Script HAFS" w:cs="KFGQPC Uthmanic Script HAFS"/>
          <w:rtl/>
        </w:rPr>
        <w:t xml:space="preserve"> قَدَرُواْ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حَقَّ قَدۡرِهِ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جَمِيعٗا قَبۡضَتُهُ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يَوۡمَ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لۡقِيَٰمَةِ</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لسَّمَٰوَٰتُ</w:t>
      </w:r>
      <w:r>
        <w:rPr>
          <w:rFonts w:ascii="KFGQPC Uthmanic Script HAFS" w:hAnsi="KFGQPC Uthmanic Script HAFS" w:cs="KFGQPC Uthmanic Script HAFS"/>
          <w:rtl/>
        </w:rPr>
        <w:t xml:space="preserve"> مَطۡوِيَّٰتُۢ بِيَمِينِهِ</w:t>
      </w:r>
      <w:r>
        <w:rPr>
          <w:rFonts w:ascii="KFGQPC Uthmanic Script HAFS" w:hAnsi="KFGQPC Uthmanic Script HAFS" w:cs="KFGQPC Uthmanic Script HAFS" w:hint="cs"/>
          <w:rtl/>
        </w:rPr>
        <w:t>ۦۚ</w:t>
      </w:r>
      <w:r>
        <w:rPr>
          <w:rFonts w:ascii="Traditional Arabic" w:hAnsi="Traditional Arabic" w:cs="Traditional Arabic"/>
          <w:rtl/>
        </w:rPr>
        <w:t>﴾</w:t>
      </w:r>
      <w:r w:rsidR="007A15AE" w:rsidRPr="00E218CE">
        <w:rPr>
          <w:vertAlign w:val="superscript"/>
          <w:rtl/>
        </w:rPr>
        <w:footnoteReference w:id="95"/>
      </w:r>
      <w:r w:rsidR="00210545">
        <w:rPr>
          <w:rFonts w:cs="B Lotus" w:hint="cs"/>
          <w:rtl/>
        </w:rPr>
        <w:t xml:space="preserve"> </w:t>
      </w:r>
      <w:r w:rsidR="00E31961" w:rsidRPr="004703B0">
        <w:rPr>
          <w:rStyle w:val="Charc"/>
          <w:rFonts w:hint="cs"/>
          <w:rtl/>
        </w:rPr>
        <w:t>[</w:t>
      </w:r>
      <w:r w:rsidR="00210545" w:rsidRPr="004703B0">
        <w:rPr>
          <w:rStyle w:val="Charc"/>
          <w:rFonts w:hint="cs"/>
          <w:rtl/>
        </w:rPr>
        <w:t>ال</w:t>
      </w:r>
      <w:r w:rsidR="007A15AE" w:rsidRPr="004703B0">
        <w:rPr>
          <w:rStyle w:val="Charc"/>
          <w:rFonts w:hint="cs"/>
          <w:rtl/>
        </w:rPr>
        <w:t>زمر</w:t>
      </w:r>
      <w:r w:rsidR="00A7613A" w:rsidRPr="004703B0">
        <w:rPr>
          <w:rStyle w:val="Charc"/>
          <w:rFonts w:hint="cs"/>
          <w:rtl/>
        </w:rPr>
        <w:t xml:space="preserve">: </w:t>
      </w:r>
      <w:r w:rsidR="007A15AE" w:rsidRPr="004703B0">
        <w:rPr>
          <w:rStyle w:val="Charc"/>
          <w:rFonts w:hint="cs"/>
          <w:rtl/>
        </w:rPr>
        <w:t>67</w:t>
      </w:r>
      <w:r w:rsidR="00E31961" w:rsidRPr="004703B0">
        <w:rPr>
          <w:rStyle w:val="Charc"/>
          <w:rFonts w:hint="cs"/>
          <w:rtl/>
        </w:rPr>
        <w:t>]</w:t>
      </w:r>
      <w:r w:rsidR="004703B0" w:rsidRPr="00026B1B">
        <w:rPr>
          <w:rStyle w:val="Charb"/>
          <w:rFonts w:hint="cs"/>
          <w:rtl/>
        </w:rPr>
        <w:t>.</w:t>
      </w:r>
    </w:p>
    <w:p w:rsidR="007A15AE" w:rsidRPr="00E218CE" w:rsidRDefault="00210545" w:rsidP="00E218CE">
      <w:pPr>
        <w:pStyle w:val="ab"/>
        <w:rPr>
          <w:rtl/>
        </w:rPr>
      </w:pPr>
      <w:r w:rsidRPr="00E218CE">
        <w:rPr>
          <w:rFonts w:hint="cs"/>
          <w:rtl/>
        </w:rPr>
        <w:t>«</w:t>
      </w:r>
      <w:r w:rsidR="007A15AE" w:rsidRPr="00E218CE">
        <w:rPr>
          <w:rFonts w:hint="cs"/>
          <w:rtl/>
        </w:rPr>
        <w:t>آنان آنگونه که شا</w:t>
      </w:r>
      <w:r w:rsidR="000A3618" w:rsidRPr="00E218CE">
        <w:rPr>
          <w:rFonts w:hint="cs"/>
          <w:rtl/>
        </w:rPr>
        <w:t>ی</w:t>
      </w:r>
      <w:r w:rsidR="007A15AE" w:rsidRPr="00E218CE">
        <w:rPr>
          <w:rFonts w:hint="cs"/>
          <w:rtl/>
        </w:rPr>
        <w:t>سته است خدا را نشناخته</w:t>
      </w:r>
      <w:r w:rsidR="007A15AE" w:rsidRPr="00E218CE">
        <w:rPr>
          <w:rFonts w:hint="cs"/>
          <w:rtl/>
        </w:rPr>
        <w:softHyphen/>
        <w:t>اند (ا</w:t>
      </w:r>
      <w:r w:rsidR="000A3618" w:rsidRPr="00E218CE">
        <w:rPr>
          <w:rFonts w:hint="cs"/>
          <w:rtl/>
        </w:rPr>
        <w:t>ی</w:t>
      </w:r>
      <w:r w:rsidR="007A15AE" w:rsidRPr="00E218CE">
        <w:rPr>
          <w:rFonts w:hint="cs"/>
          <w:rtl/>
        </w:rPr>
        <w:t>ن است که تو را به شرک م</w:t>
      </w:r>
      <w:r w:rsidR="000A3618" w:rsidRPr="00E218CE">
        <w:rPr>
          <w:rFonts w:hint="cs"/>
          <w:rtl/>
        </w:rPr>
        <w:t>ی</w:t>
      </w:r>
      <w:r w:rsidR="007A15AE" w:rsidRPr="00E218CE">
        <w:rPr>
          <w:rFonts w:hint="cs"/>
          <w:rtl/>
        </w:rPr>
        <w:softHyphen/>
        <w:t>خوانند. خدا آن کس</w:t>
      </w:r>
      <w:r w:rsidR="000A3618" w:rsidRPr="00E218CE">
        <w:rPr>
          <w:rFonts w:hint="cs"/>
          <w:rtl/>
        </w:rPr>
        <w:t>ی</w:t>
      </w:r>
      <w:r w:rsidR="007A15AE" w:rsidRPr="00E218CE">
        <w:rPr>
          <w:rFonts w:hint="cs"/>
          <w:rtl/>
        </w:rPr>
        <w:t xml:space="preserve"> است که) در روز ق</w:t>
      </w:r>
      <w:r w:rsidR="000A3618" w:rsidRPr="00E218CE">
        <w:rPr>
          <w:rFonts w:hint="cs"/>
          <w:rtl/>
        </w:rPr>
        <w:t>ی</w:t>
      </w:r>
      <w:r w:rsidR="007A15AE" w:rsidRPr="00E218CE">
        <w:rPr>
          <w:rFonts w:hint="cs"/>
          <w:rtl/>
        </w:rPr>
        <w:t>امت سراسر کره زم</w:t>
      </w:r>
      <w:r w:rsidR="000A3618" w:rsidRPr="00E218CE">
        <w:rPr>
          <w:rFonts w:hint="cs"/>
          <w:rtl/>
        </w:rPr>
        <w:t>ی</w:t>
      </w:r>
      <w:r w:rsidR="007A15AE" w:rsidRPr="00E218CE">
        <w:rPr>
          <w:rFonts w:hint="cs"/>
          <w:rtl/>
        </w:rPr>
        <w:t xml:space="preserve">ن </w:t>
      </w:r>
      <w:r w:rsidR="000A3618" w:rsidRPr="00E218CE">
        <w:rPr>
          <w:rFonts w:hint="cs"/>
          <w:rtl/>
        </w:rPr>
        <w:t>ی</w:t>
      </w:r>
      <w:r w:rsidR="007A15AE" w:rsidRPr="00E218CE">
        <w:rPr>
          <w:rFonts w:hint="cs"/>
          <w:rtl/>
        </w:rPr>
        <w:t>کباره در مشت او قرار دارد و</w:t>
      </w:r>
      <w:r w:rsidR="00AC01A5" w:rsidRPr="00E218CE">
        <w:rPr>
          <w:rFonts w:hint="cs"/>
          <w:rtl/>
        </w:rPr>
        <w:t xml:space="preserve"> آسمان‌ها </w:t>
      </w:r>
      <w:r w:rsidR="007A15AE" w:rsidRPr="00E218CE">
        <w:rPr>
          <w:rFonts w:hint="cs"/>
          <w:rtl/>
        </w:rPr>
        <w:t>با دست راست او درهم پ</w:t>
      </w:r>
      <w:r w:rsidR="000A3618" w:rsidRPr="00E218CE">
        <w:rPr>
          <w:rFonts w:hint="cs"/>
          <w:rtl/>
        </w:rPr>
        <w:t>ی</w:t>
      </w:r>
      <w:r w:rsidR="007A15AE" w:rsidRPr="00E218CE">
        <w:rPr>
          <w:rFonts w:hint="cs"/>
          <w:rtl/>
        </w:rPr>
        <w:t>چ</w:t>
      </w:r>
      <w:r w:rsidR="000A3618" w:rsidRPr="00E218CE">
        <w:rPr>
          <w:rFonts w:hint="cs"/>
          <w:rtl/>
        </w:rPr>
        <w:t>ی</w:t>
      </w:r>
      <w:r w:rsidR="007A15AE" w:rsidRPr="00E218CE">
        <w:rPr>
          <w:rFonts w:hint="cs"/>
          <w:rtl/>
        </w:rPr>
        <w:t>ده م</w:t>
      </w:r>
      <w:r w:rsidR="000A3618" w:rsidRPr="00E218CE">
        <w:rPr>
          <w:rFonts w:hint="cs"/>
          <w:rtl/>
        </w:rPr>
        <w:t>ی</w:t>
      </w:r>
      <w:r w:rsidR="007A15AE" w:rsidRPr="00E218CE">
        <w:rPr>
          <w:rFonts w:hint="cs"/>
          <w:rtl/>
        </w:rPr>
        <w:softHyphen/>
        <w:t>شود</w:t>
      </w:r>
      <w:r w:rsidRPr="00E218CE">
        <w:rPr>
          <w:rFonts w:hint="cs"/>
          <w:rtl/>
        </w:rPr>
        <w:t>»</w:t>
      </w:r>
      <w:r w:rsidR="007A15AE" w:rsidRPr="00E218CE">
        <w:rPr>
          <w:rFonts w:hint="cs"/>
          <w:rtl/>
        </w:rPr>
        <w:t>.</w:t>
      </w:r>
    </w:p>
    <w:p w:rsidR="007A15AE" w:rsidRPr="00790421" w:rsidRDefault="00E947A4" w:rsidP="00E947A4">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مَا مَنَعَكَ أَن تَسۡجُدَ لِمَا خَلَقۡتُ بِيَدَيَّۖ</w:t>
      </w:r>
      <w:r>
        <w:rPr>
          <w:rFonts w:ascii="Traditional Arabic" w:hAnsi="Traditional Arabic" w:cs="Traditional Arabic"/>
          <w:rtl/>
        </w:rPr>
        <w:t>﴾</w:t>
      </w:r>
      <w:r w:rsidR="007A15AE" w:rsidRPr="00E218CE">
        <w:rPr>
          <w:vertAlign w:val="superscript"/>
          <w:rtl/>
        </w:rPr>
        <w:footnoteReference w:id="96"/>
      </w:r>
      <w:r w:rsidR="006379EA">
        <w:rPr>
          <w:rFonts w:cs="B Lotus" w:hint="cs"/>
          <w:rtl/>
        </w:rPr>
        <w:t xml:space="preserve"> </w:t>
      </w:r>
      <w:r w:rsidR="00E31961" w:rsidRPr="004703B0">
        <w:rPr>
          <w:rStyle w:val="Charc"/>
          <w:rFonts w:hint="cs"/>
          <w:rtl/>
        </w:rPr>
        <w:t>[</w:t>
      </w:r>
      <w:r w:rsidR="007A15AE" w:rsidRPr="004703B0">
        <w:rPr>
          <w:rStyle w:val="Charc"/>
          <w:rFonts w:hint="cs"/>
          <w:rtl/>
        </w:rPr>
        <w:t>ص</w:t>
      </w:r>
      <w:r w:rsidR="00A7613A" w:rsidRPr="004703B0">
        <w:rPr>
          <w:rStyle w:val="Charc"/>
          <w:rFonts w:hint="cs"/>
          <w:rtl/>
        </w:rPr>
        <w:t xml:space="preserve">: </w:t>
      </w:r>
      <w:r w:rsidR="007A15AE" w:rsidRPr="004703B0">
        <w:rPr>
          <w:rStyle w:val="Charc"/>
          <w:rFonts w:hint="cs"/>
          <w:rtl/>
        </w:rPr>
        <w:t>75</w:t>
      </w:r>
      <w:r w:rsidR="00E31961" w:rsidRPr="004703B0">
        <w:rPr>
          <w:rStyle w:val="Charc"/>
          <w:rFonts w:hint="cs"/>
          <w:rtl/>
        </w:rPr>
        <w:t>]</w:t>
      </w:r>
      <w:r w:rsidR="004703B0" w:rsidRPr="00026B1B">
        <w:rPr>
          <w:rStyle w:val="Charb"/>
          <w:rFonts w:hint="cs"/>
          <w:rtl/>
        </w:rPr>
        <w:t>.</w:t>
      </w:r>
    </w:p>
    <w:p w:rsidR="007A15AE" w:rsidRPr="00E218CE" w:rsidRDefault="006379EA" w:rsidP="00E218CE">
      <w:pPr>
        <w:pStyle w:val="ab"/>
        <w:rPr>
          <w:rtl/>
        </w:rPr>
      </w:pPr>
      <w:r w:rsidRPr="00E218CE">
        <w:rPr>
          <w:rFonts w:hint="cs"/>
          <w:rtl/>
        </w:rPr>
        <w:t>«</w:t>
      </w:r>
      <w:r w:rsidR="007A15AE" w:rsidRPr="00E218CE">
        <w:rPr>
          <w:rFonts w:hint="cs"/>
          <w:rtl/>
        </w:rPr>
        <w:t>چه چ</w:t>
      </w:r>
      <w:r w:rsidR="000A3618" w:rsidRPr="00E218CE">
        <w:rPr>
          <w:rFonts w:hint="cs"/>
          <w:rtl/>
        </w:rPr>
        <w:t>ی</w:t>
      </w:r>
      <w:r w:rsidR="007A15AE" w:rsidRPr="00E218CE">
        <w:rPr>
          <w:rFonts w:hint="cs"/>
          <w:rtl/>
        </w:rPr>
        <w:t>ز تو را بازداشت از از ا</w:t>
      </w:r>
      <w:r w:rsidR="000A3618" w:rsidRPr="00E218CE">
        <w:rPr>
          <w:rFonts w:hint="cs"/>
          <w:rtl/>
        </w:rPr>
        <w:t>ی</w:t>
      </w:r>
      <w:r w:rsidR="007A15AE" w:rsidRPr="00E218CE">
        <w:rPr>
          <w:rFonts w:hint="cs"/>
          <w:rtl/>
        </w:rPr>
        <w:t>نکه سجده ببر</w:t>
      </w:r>
      <w:r w:rsidR="000A3618" w:rsidRPr="00E218CE">
        <w:rPr>
          <w:rFonts w:hint="cs"/>
          <w:rtl/>
        </w:rPr>
        <w:t>ی</w:t>
      </w:r>
      <w:r w:rsidR="007A15AE" w:rsidRPr="00E218CE">
        <w:rPr>
          <w:rFonts w:hint="cs"/>
          <w:rtl/>
        </w:rPr>
        <w:t xml:space="preserve"> برا</w:t>
      </w:r>
      <w:r w:rsidR="000A3618" w:rsidRPr="00E218CE">
        <w:rPr>
          <w:rFonts w:hint="cs"/>
          <w:rtl/>
        </w:rPr>
        <w:t>ی</w:t>
      </w:r>
      <w:r w:rsidR="007A15AE" w:rsidRPr="00E218CE">
        <w:rPr>
          <w:rFonts w:hint="cs"/>
          <w:rtl/>
        </w:rPr>
        <w:t xml:space="preserve"> چ</w:t>
      </w:r>
      <w:r w:rsidR="000A3618" w:rsidRPr="00E218CE">
        <w:rPr>
          <w:rFonts w:hint="cs"/>
          <w:rtl/>
        </w:rPr>
        <w:t>ی</w:t>
      </w:r>
      <w:r w:rsidR="007A15AE" w:rsidRPr="00E218CE">
        <w:rPr>
          <w:rFonts w:hint="cs"/>
          <w:rtl/>
        </w:rPr>
        <w:t>ز</w:t>
      </w:r>
      <w:r w:rsidR="000A3618" w:rsidRPr="00E218CE">
        <w:rPr>
          <w:rFonts w:hint="cs"/>
          <w:rtl/>
        </w:rPr>
        <w:t>ی</w:t>
      </w:r>
      <w:r w:rsidR="007A15AE" w:rsidRPr="00E218CE">
        <w:rPr>
          <w:rFonts w:hint="cs"/>
          <w:rtl/>
        </w:rPr>
        <w:t xml:space="preserve"> که من آن را با دست خود ساخته</w:t>
      </w:r>
      <w:r w:rsidR="007A15AE" w:rsidRPr="00E218CE">
        <w:rPr>
          <w:rFonts w:hint="cs"/>
          <w:rtl/>
        </w:rPr>
        <w:softHyphen/>
        <w:t>ام</w:t>
      </w:r>
      <w:r w:rsidRPr="00E218CE">
        <w:rPr>
          <w:rFonts w:hint="cs"/>
          <w:rtl/>
        </w:rPr>
        <w:t>»</w:t>
      </w:r>
      <w:r w:rsidR="007A15AE" w:rsidRPr="00E218CE">
        <w:rPr>
          <w:rFonts w:hint="cs"/>
          <w:rtl/>
        </w:rPr>
        <w:t>.</w:t>
      </w:r>
    </w:p>
    <w:p w:rsidR="007A15AE" w:rsidRPr="00790421" w:rsidRDefault="00E947A4" w:rsidP="00E947A4">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فَلَمَّا تَجَلَّىٰ رَبُّهُ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لِلۡجَبَلِ جَعَلَهُ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دَكّٗ</w:t>
      </w:r>
      <w:r>
        <w:rPr>
          <w:rFonts w:ascii="KFGQPC Uthmanic Script HAFS" w:hAnsi="KFGQPC Uthmanic Script HAFS" w:cs="KFGQPC Uthmanic Script HAFS" w:hint="eastAsia"/>
          <w:rtl/>
        </w:rPr>
        <w:t>ا</w:t>
      </w:r>
      <w:r>
        <w:rPr>
          <w:rFonts w:ascii="Traditional Arabic" w:hAnsi="Traditional Arabic" w:cs="Traditional Arabic"/>
          <w:rtl/>
        </w:rPr>
        <w:t>﴾</w:t>
      </w:r>
      <w:r w:rsidR="006379EA" w:rsidRPr="00790421">
        <w:rPr>
          <w:rStyle w:val="Char"/>
          <w:rFonts w:cs="B Lotus" w:hint="cs"/>
          <w:color w:val="auto"/>
          <w:sz w:val="28"/>
          <w:szCs w:val="28"/>
          <w:rtl/>
        </w:rPr>
        <w:t xml:space="preserve"> </w:t>
      </w:r>
      <w:r w:rsidR="00E31961" w:rsidRPr="004703B0">
        <w:rPr>
          <w:rStyle w:val="Charc"/>
          <w:rFonts w:hint="cs"/>
          <w:rtl/>
        </w:rPr>
        <w:t>[</w:t>
      </w:r>
      <w:r w:rsidR="007A15AE" w:rsidRPr="004703B0">
        <w:rPr>
          <w:rStyle w:val="Charc"/>
          <w:rFonts w:hint="cs"/>
          <w:rtl/>
        </w:rPr>
        <w:t>ا</w:t>
      </w:r>
      <w:r w:rsidR="006379EA" w:rsidRPr="004703B0">
        <w:rPr>
          <w:rStyle w:val="Charc"/>
          <w:rFonts w:hint="cs"/>
          <w:rtl/>
        </w:rPr>
        <w:t>لأ</w:t>
      </w:r>
      <w:r w:rsidR="007A15AE" w:rsidRPr="004703B0">
        <w:rPr>
          <w:rStyle w:val="Charc"/>
          <w:rFonts w:hint="cs"/>
          <w:rtl/>
        </w:rPr>
        <w:t>عراف</w:t>
      </w:r>
      <w:r w:rsidR="00A7613A" w:rsidRPr="004703B0">
        <w:rPr>
          <w:rStyle w:val="Charc"/>
          <w:rFonts w:hint="cs"/>
          <w:rtl/>
        </w:rPr>
        <w:t xml:space="preserve">: </w:t>
      </w:r>
      <w:r w:rsidR="007A15AE" w:rsidRPr="004703B0">
        <w:rPr>
          <w:rStyle w:val="Charc"/>
          <w:rFonts w:hint="cs"/>
          <w:rtl/>
        </w:rPr>
        <w:t>143</w:t>
      </w:r>
      <w:r w:rsidR="00E31961" w:rsidRPr="004703B0">
        <w:rPr>
          <w:rStyle w:val="Charc"/>
          <w:rFonts w:hint="cs"/>
          <w:rtl/>
        </w:rPr>
        <w:t>]</w:t>
      </w:r>
      <w:r w:rsidR="004703B0" w:rsidRPr="00026B1B">
        <w:rPr>
          <w:rStyle w:val="Charb"/>
          <w:rFonts w:hint="cs"/>
          <w:rtl/>
        </w:rPr>
        <w:t>.</w:t>
      </w:r>
    </w:p>
    <w:p w:rsidR="007A15AE" w:rsidRPr="00E218CE" w:rsidRDefault="006379EA" w:rsidP="00E218CE">
      <w:pPr>
        <w:pStyle w:val="ab"/>
        <w:rPr>
          <w:rtl/>
        </w:rPr>
      </w:pPr>
      <w:r w:rsidRPr="00E218CE">
        <w:rPr>
          <w:rFonts w:hint="cs"/>
          <w:rtl/>
        </w:rPr>
        <w:t>«</w:t>
      </w:r>
      <w:r w:rsidR="007A15AE" w:rsidRPr="00E218CE">
        <w:rPr>
          <w:rFonts w:hint="cs"/>
          <w:rtl/>
        </w:rPr>
        <w:t>هنگام</w:t>
      </w:r>
      <w:r w:rsidR="000A3618" w:rsidRPr="00E218CE">
        <w:rPr>
          <w:rFonts w:hint="cs"/>
          <w:rtl/>
        </w:rPr>
        <w:t>ی</w:t>
      </w:r>
      <w:r w:rsidR="007A15AE" w:rsidRPr="00E218CE">
        <w:rPr>
          <w:rFonts w:hint="cs"/>
          <w:rtl/>
        </w:rPr>
        <w:t xml:space="preserve"> که پروردگارش خو</w:t>
      </w:r>
      <w:r w:rsidR="000A3618" w:rsidRPr="00E218CE">
        <w:rPr>
          <w:rFonts w:hint="cs"/>
          <w:rtl/>
        </w:rPr>
        <w:t>ی</w:t>
      </w:r>
      <w:r w:rsidR="007A15AE" w:rsidRPr="00E218CE">
        <w:rPr>
          <w:rFonts w:hint="cs"/>
          <w:rtl/>
        </w:rPr>
        <w:t xml:space="preserve">شتن </w:t>
      </w:r>
      <w:r w:rsidR="00A97797" w:rsidRPr="00E218CE">
        <w:rPr>
          <w:rFonts w:hint="cs"/>
          <w:rtl/>
        </w:rPr>
        <w:t xml:space="preserve">را به </w:t>
      </w:r>
      <w:r w:rsidR="00A97797" w:rsidRPr="00E218CE">
        <w:rPr>
          <w:rtl/>
        </w:rPr>
        <w:t>کوه جلوه کرد، آن کوه را با زم</w:t>
      </w:r>
      <w:r w:rsidR="00A97797" w:rsidRPr="00E218CE">
        <w:rPr>
          <w:rFonts w:hint="cs"/>
          <w:rtl/>
        </w:rPr>
        <w:t>ی</w:t>
      </w:r>
      <w:r w:rsidR="00A97797" w:rsidRPr="00E218CE">
        <w:rPr>
          <w:rFonts w:hint="eastAsia"/>
          <w:rtl/>
        </w:rPr>
        <w:t>ن</w:t>
      </w:r>
      <w:r w:rsidR="00A97797" w:rsidRPr="00E218CE">
        <w:rPr>
          <w:rtl/>
        </w:rPr>
        <w:t xml:space="preserve"> هموار نمود</w:t>
      </w:r>
      <w:r w:rsidRPr="00E218CE">
        <w:rPr>
          <w:rFonts w:hint="cs"/>
          <w:rtl/>
        </w:rPr>
        <w:t>»</w:t>
      </w:r>
      <w:r w:rsidR="007A15AE" w:rsidRPr="00E218CE">
        <w:rPr>
          <w:rFonts w:hint="cs"/>
          <w:rtl/>
        </w:rPr>
        <w:t>.</w:t>
      </w:r>
    </w:p>
    <w:p w:rsidR="007A15AE" w:rsidRPr="00790421" w:rsidRDefault="00E947A4" w:rsidP="00E947A4">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 xml:space="preserve">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يَفۡعَلُ مَا يَشَآءُ۩ ١٨</w:t>
      </w:r>
      <w:r>
        <w:rPr>
          <w:rFonts w:ascii="Traditional Arabic" w:hAnsi="Traditional Arabic" w:cs="Traditional Arabic"/>
          <w:rtl/>
        </w:rPr>
        <w:t>﴾</w:t>
      </w:r>
      <w:r w:rsidR="00F00D13" w:rsidRPr="00790421">
        <w:rPr>
          <w:rStyle w:val="Char"/>
          <w:rFonts w:cs="B Lotus" w:hint="cs"/>
          <w:color w:val="auto"/>
          <w:sz w:val="28"/>
          <w:szCs w:val="28"/>
          <w:rtl/>
        </w:rPr>
        <w:t xml:space="preserve"> </w:t>
      </w:r>
      <w:r w:rsidR="00E31961" w:rsidRPr="004703B0">
        <w:rPr>
          <w:rStyle w:val="Charc"/>
          <w:rFonts w:hint="cs"/>
          <w:rtl/>
        </w:rPr>
        <w:t>[</w:t>
      </w:r>
      <w:r w:rsidR="00F00D13" w:rsidRPr="004703B0">
        <w:rPr>
          <w:rStyle w:val="Charc"/>
          <w:rFonts w:hint="cs"/>
          <w:rtl/>
        </w:rPr>
        <w:t>ال</w:t>
      </w:r>
      <w:r w:rsidR="007A15AE" w:rsidRPr="004703B0">
        <w:rPr>
          <w:rStyle w:val="Charc"/>
          <w:rFonts w:hint="cs"/>
          <w:rtl/>
        </w:rPr>
        <w:t>حج</w:t>
      </w:r>
      <w:r w:rsidR="00A7613A" w:rsidRPr="004703B0">
        <w:rPr>
          <w:rStyle w:val="Charc"/>
          <w:rFonts w:hint="cs"/>
          <w:rtl/>
        </w:rPr>
        <w:t xml:space="preserve">: </w:t>
      </w:r>
      <w:r w:rsidR="007A15AE" w:rsidRPr="004703B0">
        <w:rPr>
          <w:rStyle w:val="Charc"/>
          <w:rFonts w:hint="cs"/>
          <w:rtl/>
        </w:rPr>
        <w:t>18</w:t>
      </w:r>
      <w:r w:rsidR="00E31961" w:rsidRPr="004703B0">
        <w:rPr>
          <w:rStyle w:val="Charc"/>
          <w:rFonts w:hint="cs"/>
          <w:rtl/>
        </w:rPr>
        <w:t>]</w:t>
      </w:r>
      <w:r w:rsidR="004703B0" w:rsidRPr="00026B1B">
        <w:rPr>
          <w:rStyle w:val="Charb"/>
          <w:rFonts w:hint="cs"/>
          <w:rtl/>
        </w:rPr>
        <w:t>.</w:t>
      </w:r>
    </w:p>
    <w:p w:rsidR="007A15AE" w:rsidRPr="00E218CE" w:rsidRDefault="00F00D13" w:rsidP="00E218CE">
      <w:pPr>
        <w:pStyle w:val="ab"/>
        <w:rPr>
          <w:rtl/>
        </w:rPr>
      </w:pPr>
      <w:r w:rsidRPr="00E218CE">
        <w:rPr>
          <w:rFonts w:hint="cs"/>
          <w:rtl/>
        </w:rPr>
        <w:t>«</w:t>
      </w:r>
      <w:r w:rsidR="007A15AE" w:rsidRPr="00E218CE">
        <w:rPr>
          <w:rFonts w:hint="cs"/>
          <w:rtl/>
        </w:rPr>
        <w:t>خدا است که هر چ</w:t>
      </w:r>
      <w:r w:rsidR="000A3618" w:rsidRPr="00E218CE">
        <w:rPr>
          <w:rFonts w:hint="cs"/>
          <w:rtl/>
        </w:rPr>
        <w:t>ی</w:t>
      </w:r>
      <w:r w:rsidR="007A15AE" w:rsidRPr="00E218CE">
        <w:rPr>
          <w:rFonts w:hint="cs"/>
          <w:rtl/>
        </w:rPr>
        <w:t>ز</w:t>
      </w:r>
      <w:r w:rsidR="000A3618" w:rsidRPr="00E218CE">
        <w:rPr>
          <w:rFonts w:hint="cs"/>
          <w:rtl/>
        </w:rPr>
        <w:t>ی</w:t>
      </w:r>
      <w:r w:rsidR="007A15AE" w:rsidRPr="00E218CE">
        <w:rPr>
          <w:rFonts w:hint="cs"/>
          <w:rtl/>
        </w:rPr>
        <w:t xml:space="preserve"> را که بخواهد انجام م</w:t>
      </w:r>
      <w:r w:rsidR="000A3618" w:rsidRPr="00E218CE">
        <w:rPr>
          <w:rFonts w:hint="cs"/>
          <w:rtl/>
        </w:rPr>
        <w:t>ی</w:t>
      </w:r>
      <w:r w:rsidR="007A15AE" w:rsidRPr="00E218CE">
        <w:rPr>
          <w:rFonts w:hint="cs"/>
          <w:rtl/>
        </w:rPr>
        <w:softHyphen/>
        <w:t>دهد</w:t>
      </w:r>
      <w:r w:rsidRPr="00E218CE">
        <w:rPr>
          <w:rFonts w:hint="cs"/>
          <w:rtl/>
        </w:rPr>
        <w:t>»</w:t>
      </w:r>
      <w:r w:rsidR="007A15AE" w:rsidRPr="00E218CE">
        <w:rPr>
          <w:rFonts w:hint="cs"/>
          <w:rtl/>
        </w:rPr>
        <w:t>.</w:t>
      </w:r>
    </w:p>
    <w:p w:rsidR="007A15AE" w:rsidRDefault="007A15AE" w:rsidP="00E218CE">
      <w:pPr>
        <w:pStyle w:val="ab"/>
        <w:ind w:firstLine="0"/>
        <w:jc w:val="center"/>
        <w:rPr>
          <w:rtl/>
        </w:rPr>
      </w:pPr>
      <w:r w:rsidRPr="00790421">
        <w:rPr>
          <w:rFonts w:hint="cs"/>
          <w:rtl/>
        </w:rPr>
        <w:lastRenderedPageBreak/>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E218CE" w:rsidRDefault="00E218CE" w:rsidP="00E218CE">
      <w:pPr>
        <w:pStyle w:val="ab"/>
        <w:ind w:firstLine="0"/>
        <w:jc w:val="center"/>
        <w:rPr>
          <w:rtl/>
        </w:rPr>
      </w:pPr>
    </w:p>
    <w:p w:rsidR="007A15AE" w:rsidRPr="00F061AA" w:rsidRDefault="007A15AE" w:rsidP="00E218CE">
      <w:pPr>
        <w:pStyle w:val="a0"/>
        <w:tabs>
          <w:tab w:val="clear" w:pos="567"/>
          <w:tab w:val="right" w:pos="566"/>
        </w:tabs>
        <w:spacing w:before="0"/>
        <w:ind w:left="568" w:hanging="284"/>
        <w:contextualSpacing w:val="0"/>
        <w:rPr>
          <w:color w:val="auto"/>
          <w:sz w:val="26"/>
          <w:szCs w:val="26"/>
          <w:rtl/>
        </w:rPr>
      </w:pPr>
      <w:r w:rsidRPr="00E218CE">
        <w:rPr>
          <w:rStyle w:val="Charb"/>
          <w:rFonts w:hint="cs"/>
          <w:rtl/>
        </w:rPr>
        <w:t>نمونه صفات فعل</w:t>
      </w:r>
      <w:r w:rsidR="00E218CE">
        <w:rPr>
          <w:rStyle w:val="Charb"/>
          <w:rFonts w:hint="cs"/>
          <w:rtl/>
        </w:rPr>
        <w:t>ی</w:t>
      </w:r>
      <w:r w:rsidRPr="00E218CE">
        <w:rPr>
          <w:rStyle w:val="Charb"/>
          <w:rFonts w:hint="cs"/>
          <w:rtl/>
        </w:rPr>
        <w:t xml:space="preserve"> در سنت چيست؟</w:t>
      </w:r>
    </w:p>
    <w:p w:rsidR="007A15AE" w:rsidRPr="00790421" w:rsidRDefault="007A15AE" w:rsidP="00B46766">
      <w:pPr>
        <w:pStyle w:val="a"/>
        <w:tabs>
          <w:tab w:val="right" w:pos="711"/>
        </w:tabs>
        <w:ind w:left="568" w:hanging="284"/>
        <w:rPr>
          <w:rFonts w:cs="B Lotus"/>
          <w:color w:val="auto"/>
          <w:sz w:val="28"/>
          <w:szCs w:val="28"/>
          <w:rtl/>
        </w:rPr>
      </w:pPr>
      <w:r w:rsidRPr="00E218CE">
        <w:rPr>
          <w:rStyle w:val="Charb"/>
          <w:rFonts w:hint="cs"/>
          <w:rtl/>
        </w:rPr>
        <w:t>پ</w:t>
      </w:r>
      <w:r w:rsidR="000A3618" w:rsidRPr="00E218CE">
        <w:rPr>
          <w:rStyle w:val="Charb"/>
          <w:rFonts w:hint="cs"/>
          <w:rtl/>
        </w:rPr>
        <w:t>ی</w:t>
      </w:r>
      <w:r w:rsidRPr="00E218CE">
        <w:rPr>
          <w:rStyle w:val="Charb"/>
          <w:rFonts w:hint="cs"/>
          <w:rtl/>
        </w:rPr>
        <w:t>امبر</w:t>
      </w:r>
      <w:r w:rsidR="00EB215B" w:rsidRPr="00EB215B">
        <w:rPr>
          <w:rFonts w:ascii="AGA Arabesque" w:hAnsi="AGA Arabesque" w:cs="CTraditional Arabic" w:hint="cs"/>
          <w:color w:val="auto"/>
          <w:sz w:val="28"/>
          <w:szCs w:val="28"/>
          <w:rtl/>
        </w:rPr>
        <w:t xml:space="preserve"> ج</w:t>
      </w:r>
      <w:r w:rsidR="007642F8" w:rsidRPr="007642F8">
        <w:rPr>
          <w:rFonts w:ascii="AGA Arabesque" w:hAnsi="AGA Arabesque" w:cs="B Lotus" w:hint="cs"/>
          <w:color w:val="auto"/>
          <w:sz w:val="28"/>
          <w:szCs w:val="28"/>
          <w:rtl/>
        </w:rPr>
        <w:t xml:space="preserve"> </w:t>
      </w:r>
      <w:r w:rsidRPr="00E218CE">
        <w:rPr>
          <w:rStyle w:val="Charb"/>
          <w:rFonts w:hint="cs"/>
          <w:rtl/>
        </w:rPr>
        <w:t>فرمودند</w:t>
      </w:r>
      <w:r w:rsidR="00A7613A" w:rsidRPr="00E218CE">
        <w:rPr>
          <w:rStyle w:val="Charb"/>
          <w:rFonts w:hint="cs"/>
          <w:rtl/>
        </w:rPr>
        <w:t>:</w:t>
      </w:r>
      <w:r w:rsidR="00A7613A">
        <w:rPr>
          <w:rFonts w:cs="B Lotus" w:hint="cs"/>
          <w:color w:val="auto"/>
          <w:sz w:val="28"/>
          <w:szCs w:val="28"/>
          <w:rtl/>
        </w:rPr>
        <w:t xml:space="preserve"> </w:t>
      </w:r>
    </w:p>
    <w:p w:rsidR="007A15AE" w:rsidRPr="00790421" w:rsidRDefault="007A15AE" w:rsidP="00DA2729">
      <w:pPr>
        <w:ind w:firstLine="284"/>
        <w:jc w:val="both"/>
        <w:rPr>
          <w:rFonts w:ascii="Traditional Arabic" w:hAnsi="Traditional Arabic" w:cs="Traditional Arabic"/>
          <w:b/>
          <w:bCs/>
          <w:sz w:val="30"/>
          <w:rtl/>
        </w:rPr>
      </w:pPr>
      <w:r w:rsidRPr="00E94274">
        <w:rPr>
          <w:rStyle w:val="Char1"/>
          <w:rtl/>
        </w:rPr>
        <w:t>«ينزل ربنا كل ليلة إلی السماء الدنيا حين يبقی ثلث الليل الآخر...</w:t>
      </w:r>
      <w:r w:rsidR="00FB015E">
        <w:rPr>
          <w:rStyle w:val="Char1"/>
          <w:rtl/>
        </w:rPr>
        <w:t>»</w:t>
      </w:r>
      <w:r w:rsidRPr="00E218CE">
        <w:rPr>
          <w:rStyle w:val="Charb"/>
          <w:vertAlign w:val="superscript"/>
          <w:rtl/>
        </w:rPr>
        <w:footnoteReference w:id="97"/>
      </w:r>
      <w:r w:rsidRPr="00E218CE">
        <w:rPr>
          <w:rStyle w:val="Charb"/>
          <w:rtl/>
        </w:rPr>
        <w:t xml:space="preserve"> الحديث</w:t>
      </w:r>
      <w:r w:rsidRPr="00E218CE">
        <w:rPr>
          <w:rStyle w:val="Charb"/>
          <w:vertAlign w:val="superscript"/>
          <w:rtl/>
        </w:rPr>
        <w:footnoteReference w:id="98"/>
      </w:r>
      <w:r w:rsidRPr="00E218CE">
        <w:rPr>
          <w:rStyle w:val="Charb"/>
          <w:rtl/>
        </w:rPr>
        <w:t>.</w:t>
      </w:r>
    </w:p>
    <w:p w:rsidR="00F86355" w:rsidRPr="00E218CE" w:rsidRDefault="007A15AE" w:rsidP="00E218CE">
      <w:pPr>
        <w:pStyle w:val="ab"/>
        <w:rPr>
          <w:rtl/>
        </w:rPr>
      </w:pPr>
      <w:r w:rsidRPr="00E218CE">
        <w:rPr>
          <w:rFonts w:hint="cs"/>
          <w:rtl/>
        </w:rPr>
        <w:t>«پروردگارمان هر شب هنگام</w:t>
      </w:r>
      <w:r w:rsidR="000A3618" w:rsidRPr="00E218CE">
        <w:rPr>
          <w:rFonts w:hint="cs"/>
          <w:rtl/>
        </w:rPr>
        <w:t>ی</w:t>
      </w:r>
      <w:r w:rsidRPr="00E218CE">
        <w:rPr>
          <w:rFonts w:hint="cs"/>
          <w:rtl/>
        </w:rPr>
        <w:t xml:space="preserve"> </w:t>
      </w:r>
      <w:r w:rsidR="000A3618" w:rsidRPr="00E218CE">
        <w:rPr>
          <w:rFonts w:hint="cs"/>
          <w:rtl/>
        </w:rPr>
        <w:t>ک</w:t>
      </w:r>
      <w:r w:rsidRPr="00E218CE">
        <w:rPr>
          <w:rFonts w:hint="cs"/>
          <w:rtl/>
        </w:rPr>
        <w:t xml:space="preserve">ه تنها </w:t>
      </w:r>
      <w:r w:rsidR="000A3618" w:rsidRPr="00E218CE">
        <w:rPr>
          <w:rFonts w:hint="cs"/>
          <w:rtl/>
        </w:rPr>
        <w:t>یک</w:t>
      </w:r>
      <w:r w:rsidRPr="00E218CE">
        <w:rPr>
          <w:rFonts w:hint="cs"/>
          <w:rtl/>
        </w:rPr>
        <w:t xml:space="preserve"> سوم آخر شب باق</w:t>
      </w:r>
      <w:r w:rsidR="000A3618" w:rsidRPr="00E218CE">
        <w:rPr>
          <w:rFonts w:hint="cs"/>
          <w:rtl/>
        </w:rPr>
        <w:t>ی</w:t>
      </w:r>
      <w:r w:rsidRPr="00E218CE">
        <w:rPr>
          <w:rFonts w:hint="cs"/>
          <w:rtl/>
        </w:rPr>
        <w:t>ست به آسمان دن</w:t>
      </w:r>
      <w:r w:rsidR="000A3618" w:rsidRPr="00E218CE">
        <w:rPr>
          <w:rFonts w:hint="cs"/>
          <w:rtl/>
        </w:rPr>
        <w:t>ی</w:t>
      </w:r>
      <w:r w:rsidRPr="00E218CE">
        <w:rPr>
          <w:rFonts w:hint="cs"/>
          <w:rtl/>
        </w:rPr>
        <w:t>ا نزول م</w:t>
      </w:r>
      <w:r w:rsidR="000A3618" w:rsidRPr="00E218CE">
        <w:rPr>
          <w:rFonts w:hint="cs"/>
          <w:rtl/>
        </w:rPr>
        <w:t>ی</w:t>
      </w:r>
      <w:r w:rsidRPr="00E218CE">
        <w:rPr>
          <w:rFonts w:hint="cs"/>
          <w:rtl/>
        </w:rPr>
        <w:t>‌</w:t>
      </w:r>
      <w:r w:rsidR="000A3618" w:rsidRPr="00E218CE">
        <w:rPr>
          <w:rFonts w:hint="cs"/>
          <w:rtl/>
        </w:rPr>
        <w:t>ک</w:t>
      </w:r>
      <w:r w:rsidRPr="00E218CE">
        <w:rPr>
          <w:rFonts w:hint="cs"/>
          <w:rtl/>
        </w:rPr>
        <w:t>ند</w:t>
      </w:r>
      <w:r w:rsidR="000146F5" w:rsidRPr="00E218CE">
        <w:rPr>
          <w:rFonts w:hint="cs"/>
          <w:rtl/>
        </w:rPr>
        <w:t>».</w:t>
      </w:r>
    </w:p>
    <w:p w:rsidR="007A15AE" w:rsidRPr="00790421" w:rsidRDefault="007A15AE" w:rsidP="00E218CE">
      <w:pPr>
        <w:pStyle w:val="ab"/>
        <w:rPr>
          <w:rtl/>
        </w:rPr>
      </w:pPr>
      <w:r w:rsidRPr="00E218CE">
        <w:rPr>
          <w:rFonts w:hint="cs"/>
          <w:rtl/>
        </w:rPr>
        <w:t>و در حد</w:t>
      </w:r>
      <w:r w:rsidR="000A3618" w:rsidRPr="00E218CE">
        <w:rPr>
          <w:rFonts w:hint="cs"/>
          <w:rtl/>
        </w:rPr>
        <w:t>ی</w:t>
      </w:r>
      <w:r w:rsidRPr="00E218CE">
        <w:rPr>
          <w:rFonts w:hint="cs"/>
          <w:rtl/>
        </w:rPr>
        <w:t>ث شفاعت م</w:t>
      </w:r>
      <w:r w:rsidR="000A3618" w:rsidRPr="00E218CE">
        <w:rPr>
          <w:rFonts w:hint="cs"/>
          <w:rtl/>
        </w:rPr>
        <w:t>ی</w:t>
      </w:r>
      <w:r w:rsidRPr="00E218CE">
        <w:rPr>
          <w:rFonts w:hint="cs"/>
          <w:rtl/>
        </w:rPr>
        <w:t>‌فرما</w:t>
      </w:r>
      <w:r w:rsidR="000A3618" w:rsidRPr="00E218CE">
        <w:rPr>
          <w:rFonts w:hint="cs"/>
          <w:rtl/>
        </w:rPr>
        <w:t>ی</w:t>
      </w:r>
      <w:r w:rsidRPr="00E218CE">
        <w:rPr>
          <w:rFonts w:hint="cs"/>
          <w:rtl/>
        </w:rPr>
        <w:t>د</w:t>
      </w:r>
      <w:r w:rsidR="00A7613A" w:rsidRPr="00E218CE">
        <w:rPr>
          <w:rFonts w:hint="cs"/>
          <w:rtl/>
        </w:rPr>
        <w:t xml:space="preserve">: </w:t>
      </w:r>
    </w:p>
    <w:p w:rsidR="007A15AE" w:rsidRPr="00790421" w:rsidRDefault="007A15AE" w:rsidP="00DA2729">
      <w:pPr>
        <w:ind w:firstLine="284"/>
        <w:jc w:val="both"/>
        <w:rPr>
          <w:rFonts w:ascii="Al-QuranAlKareem" w:hAnsi="Al-QuranAlKareem" w:cs="Traditional Arabic"/>
          <w:b/>
          <w:bCs/>
          <w:sz w:val="30"/>
          <w:rtl/>
        </w:rPr>
      </w:pPr>
      <w:r w:rsidRPr="00E94274">
        <w:rPr>
          <w:rStyle w:val="Char1"/>
          <w:rFonts w:hint="cs"/>
          <w:rtl/>
        </w:rPr>
        <w:t>«فيأتيهم الله في صورته التي يعرفون فيقول أنا ربكم فيقولون أنت ربنا»</w:t>
      </w:r>
      <w:r w:rsidRPr="00E218CE">
        <w:rPr>
          <w:rStyle w:val="Charb"/>
          <w:vertAlign w:val="superscript"/>
          <w:rtl/>
        </w:rPr>
        <w:footnoteReference w:id="99"/>
      </w:r>
      <w:r w:rsidR="00FB015E" w:rsidRPr="00E218CE">
        <w:rPr>
          <w:rStyle w:val="Charb"/>
          <w:rFonts w:hint="cs"/>
          <w:vertAlign w:val="superscript"/>
          <w:rtl/>
        </w:rPr>
        <w:t>.</w:t>
      </w:r>
    </w:p>
    <w:p w:rsidR="007A15AE" w:rsidRPr="00790421" w:rsidRDefault="007A15AE" w:rsidP="00E218CE">
      <w:pPr>
        <w:pStyle w:val="ab"/>
        <w:rPr>
          <w:rtl/>
        </w:rPr>
      </w:pPr>
      <w:r w:rsidRPr="00790421">
        <w:rPr>
          <w:rFonts w:hint="cs"/>
          <w:rtl/>
        </w:rPr>
        <w:t xml:space="preserve">«خداوند به صورت </w:t>
      </w:r>
      <w:r w:rsidR="00FB015E">
        <w:rPr>
          <w:rFonts w:hint="cs"/>
          <w:rtl/>
        </w:rPr>
        <w:t>خود</w:t>
      </w:r>
      <w:r w:rsidRPr="00790421">
        <w:rPr>
          <w:rFonts w:hint="cs"/>
          <w:rtl/>
        </w:rPr>
        <w:t xml:space="preserve"> </w:t>
      </w:r>
      <w:r w:rsidR="000A3618">
        <w:rPr>
          <w:rFonts w:hint="cs"/>
          <w:rtl/>
        </w:rPr>
        <w:t>ک</w:t>
      </w:r>
      <w:r w:rsidRPr="00790421">
        <w:rPr>
          <w:rFonts w:hint="cs"/>
          <w:rtl/>
        </w:rPr>
        <w:t>ه (بندگان) او را م</w:t>
      </w:r>
      <w:r w:rsidR="000A3618">
        <w:rPr>
          <w:rFonts w:hint="cs"/>
          <w:rtl/>
        </w:rPr>
        <w:t>ی</w:t>
      </w:r>
      <w:r w:rsidRPr="00790421">
        <w:rPr>
          <w:rFonts w:hint="cs"/>
          <w:rtl/>
        </w:rPr>
        <w:t>‌شناسند، م</w:t>
      </w:r>
      <w:r w:rsidR="000A3618">
        <w:rPr>
          <w:rFonts w:hint="cs"/>
          <w:rtl/>
        </w:rPr>
        <w:t>ی</w:t>
      </w:r>
      <w:r w:rsidRPr="00790421">
        <w:rPr>
          <w:rFonts w:hint="cs"/>
          <w:rtl/>
        </w:rPr>
        <w:t>‌آ</w:t>
      </w:r>
      <w:r w:rsidR="000A3618">
        <w:rPr>
          <w:rFonts w:hint="cs"/>
          <w:rtl/>
        </w:rPr>
        <w:t>ی</w:t>
      </w:r>
      <w:r w:rsidRPr="00790421">
        <w:rPr>
          <w:rFonts w:hint="cs"/>
          <w:rtl/>
        </w:rPr>
        <w:t>د و م</w:t>
      </w:r>
      <w:r w:rsidR="000A3618">
        <w:rPr>
          <w:rFonts w:hint="cs"/>
          <w:rtl/>
        </w:rPr>
        <w:t>ی</w:t>
      </w:r>
      <w:r w:rsidRPr="00790421">
        <w:rPr>
          <w:rFonts w:hint="cs"/>
          <w:rtl/>
        </w:rPr>
        <w:t>‌فرما</w:t>
      </w:r>
      <w:r w:rsidR="000A3618">
        <w:rPr>
          <w:rFonts w:hint="cs"/>
          <w:rtl/>
        </w:rPr>
        <w:t>ی</w:t>
      </w:r>
      <w:r w:rsidRPr="00790421">
        <w:rPr>
          <w:rFonts w:hint="cs"/>
          <w:rtl/>
        </w:rPr>
        <w:t>د</w:t>
      </w:r>
      <w:r w:rsidR="00A7613A">
        <w:rPr>
          <w:rFonts w:hint="cs"/>
          <w:rtl/>
        </w:rPr>
        <w:t xml:space="preserve">: </w:t>
      </w:r>
      <w:r w:rsidRPr="00790421">
        <w:rPr>
          <w:rFonts w:hint="cs"/>
          <w:rtl/>
        </w:rPr>
        <w:t>من پروردگار شما</w:t>
      </w:r>
      <w:r w:rsidR="000A3618">
        <w:rPr>
          <w:rFonts w:hint="cs"/>
          <w:rtl/>
        </w:rPr>
        <w:t>ی</w:t>
      </w:r>
      <w:r w:rsidRPr="00790421">
        <w:rPr>
          <w:rFonts w:hint="cs"/>
          <w:rtl/>
        </w:rPr>
        <w:t>م، آنان ن</w:t>
      </w:r>
      <w:r w:rsidR="000A3618">
        <w:rPr>
          <w:rFonts w:hint="cs"/>
          <w:rtl/>
        </w:rPr>
        <w:t>ی</w:t>
      </w:r>
      <w:r w:rsidRPr="00790421">
        <w:rPr>
          <w:rFonts w:hint="cs"/>
          <w:rtl/>
        </w:rPr>
        <w:t>ز م</w:t>
      </w:r>
      <w:r w:rsidR="000A3618">
        <w:rPr>
          <w:rFonts w:hint="cs"/>
          <w:rtl/>
        </w:rPr>
        <w:t>ی</w:t>
      </w:r>
      <w:r w:rsidRPr="00790421">
        <w:rPr>
          <w:rFonts w:hint="cs"/>
          <w:rtl/>
        </w:rPr>
        <w:t>‌گو</w:t>
      </w:r>
      <w:r w:rsidR="000A3618">
        <w:rPr>
          <w:rFonts w:hint="cs"/>
          <w:rtl/>
        </w:rPr>
        <w:t>ی</w:t>
      </w:r>
      <w:r w:rsidRPr="00790421">
        <w:rPr>
          <w:rFonts w:hint="cs"/>
          <w:rtl/>
        </w:rPr>
        <w:t>ند</w:t>
      </w:r>
      <w:r w:rsidR="00A7613A">
        <w:rPr>
          <w:rFonts w:hint="cs"/>
          <w:rtl/>
        </w:rPr>
        <w:t xml:space="preserve">: </w:t>
      </w:r>
      <w:r w:rsidRPr="00790421">
        <w:rPr>
          <w:rFonts w:hint="cs"/>
          <w:rtl/>
        </w:rPr>
        <w:t>تو پروردگار ما</w:t>
      </w:r>
      <w:r w:rsidR="000A3618">
        <w:rPr>
          <w:rFonts w:hint="cs"/>
          <w:rtl/>
        </w:rPr>
        <w:t>یی</w:t>
      </w:r>
      <w:r w:rsidR="000146F5">
        <w:rPr>
          <w:rFonts w:hint="cs"/>
          <w:rtl/>
        </w:rPr>
        <w:t>».</w:t>
      </w:r>
      <w:r w:rsidRPr="00790421">
        <w:rPr>
          <w:rFonts w:hint="cs"/>
          <w:rtl/>
        </w:rPr>
        <w:t xml:space="preserve"> </w:t>
      </w:r>
    </w:p>
    <w:p w:rsidR="007A15AE" w:rsidRPr="00790421" w:rsidRDefault="007A15AE" w:rsidP="00E218CE">
      <w:pPr>
        <w:pStyle w:val="ab"/>
        <w:rPr>
          <w:rtl/>
        </w:rPr>
      </w:pPr>
      <w:r w:rsidRPr="00790421">
        <w:rPr>
          <w:rFonts w:hint="cs"/>
          <w:rtl/>
        </w:rPr>
        <w:t>توجه شود ا</w:t>
      </w:r>
      <w:r w:rsidR="000A3618">
        <w:rPr>
          <w:rFonts w:hint="cs"/>
          <w:rtl/>
        </w:rPr>
        <w:t>ی</w:t>
      </w:r>
      <w:r w:rsidRPr="00790421">
        <w:rPr>
          <w:rFonts w:hint="cs"/>
          <w:rtl/>
        </w:rPr>
        <w:t>نجا صفت فعل</w:t>
      </w:r>
      <w:r w:rsidR="000A3618">
        <w:rPr>
          <w:rFonts w:hint="cs"/>
          <w:rtl/>
        </w:rPr>
        <w:t>ی</w:t>
      </w:r>
      <w:r w:rsidRPr="00790421">
        <w:rPr>
          <w:rFonts w:hint="cs"/>
          <w:rtl/>
        </w:rPr>
        <w:t xml:space="preserve"> «</w:t>
      </w:r>
      <w:r w:rsidRPr="00790421">
        <w:rPr>
          <w:rFonts w:hint="cs"/>
          <w:b/>
          <w:bCs/>
          <w:rtl/>
        </w:rPr>
        <w:t>آمدن</w:t>
      </w:r>
      <w:r w:rsidRPr="00790421">
        <w:rPr>
          <w:rFonts w:hint="cs"/>
          <w:rtl/>
        </w:rPr>
        <w:t>» منظور است نه «</w:t>
      </w:r>
      <w:r w:rsidRPr="00790421">
        <w:rPr>
          <w:rFonts w:hint="cs"/>
          <w:b/>
          <w:bCs/>
          <w:rtl/>
        </w:rPr>
        <w:t>صورت</w:t>
      </w:r>
      <w:r w:rsidRPr="00790421">
        <w:rPr>
          <w:rFonts w:hint="cs"/>
          <w:rtl/>
        </w:rPr>
        <w:t>».</w:t>
      </w:r>
    </w:p>
    <w:p w:rsidR="007A15AE" w:rsidRPr="00790421" w:rsidRDefault="007A15AE" w:rsidP="00DA2729">
      <w:pPr>
        <w:ind w:firstLine="284"/>
        <w:jc w:val="both"/>
        <w:rPr>
          <w:rFonts w:ascii="Al-QuranAlKareem" w:hAnsi="Al-QuranAlKareem" w:cs="Traditional Arabic"/>
          <w:b/>
          <w:bCs/>
          <w:rtl/>
        </w:rPr>
      </w:pPr>
      <w:r w:rsidRPr="00E218CE">
        <w:rPr>
          <w:rStyle w:val="Charb"/>
          <w:rtl/>
        </w:rPr>
        <w:t>و</w:t>
      </w:r>
      <w:r w:rsidR="00A7613A" w:rsidRPr="00E218CE">
        <w:rPr>
          <w:rStyle w:val="Charb"/>
          <w:rFonts w:hint="cs"/>
          <w:rtl/>
        </w:rPr>
        <w:t>:</w:t>
      </w:r>
      <w:r w:rsidR="00A7613A">
        <w:rPr>
          <w:rFonts w:ascii="Al-QuranAlKareem" w:hAnsi="Al-QuranAlKareem" w:cs="Traditional Arabic" w:hint="cs"/>
          <w:b/>
          <w:bCs/>
          <w:rtl/>
        </w:rPr>
        <w:t xml:space="preserve"> </w:t>
      </w:r>
      <w:r w:rsidRPr="00E94274">
        <w:rPr>
          <w:rStyle w:val="Char1"/>
          <w:rFonts w:hint="cs"/>
          <w:rtl/>
        </w:rPr>
        <w:t>«إن الله يقبض يوم القيامة الأرض</w:t>
      </w:r>
      <w:r w:rsidR="002F3750" w:rsidRPr="002F3750">
        <w:rPr>
          <w:rStyle w:val="Char1"/>
          <w:rFonts w:hint="cs"/>
          <w:rtl/>
        </w:rPr>
        <w:t xml:space="preserve"> و</w:t>
      </w:r>
      <w:r w:rsidRPr="00E94274">
        <w:rPr>
          <w:rStyle w:val="Char1"/>
          <w:rFonts w:hint="cs"/>
          <w:rtl/>
        </w:rPr>
        <w:t>تكون السموات بيمينه ثم يقول أنا الملك..</w:t>
      </w:r>
      <w:r w:rsidR="00FB015E">
        <w:rPr>
          <w:rStyle w:val="Char1"/>
          <w:rFonts w:hint="cs"/>
          <w:rtl/>
        </w:rPr>
        <w:t>»</w:t>
      </w:r>
      <w:r w:rsidRPr="00E218CE">
        <w:rPr>
          <w:rStyle w:val="Charb"/>
          <w:vertAlign w:val="superscript"/>
          <w:rtl/>
        </w:rPr>
        <w:footnoteReference w:id="100"/>
      </w:r>
      <w:r w:rsidR="00FB015E" w:rsidRPr="00E218CE">
        <w:rPr>
          <w:rStyle w:val="Charb"/>
          <w:rFonts w:hint="cs"/>
          <w:rtl/>
        </w:rPr>
        <w:t>.</w:t>
      </w:r>
      <w:r w:rsidRPr="00E218CE">
        <w:rPr>
          <w:rStyle w:val="Charb"/>
          <w:rFonts w:hint="cs"/>
          <w:rtl/>
        </w:rPr>
        <w:t xml:space="preserve"> الحديث؛</w:t>
      </w:r>
    </w:p>
    <w:p w:rsidR="007A15AE" w:rsidRPr="00E218CE" w:rsidRDefault="007A15AE" w:rsidP="00E218CE">
      <w:pPr>
        <w:pStyle w:val="ab"/>
        <w:rPr>
          <w:rtl/>
        </w:rPr>
      </w:pPr>
      <w:r w:rsidRPr="00E218CE">
        <w:rPr>
          <w:rFonts w:hint="cs"/>
          <w:rtl/>
        </w:rPr>
        <w:t>«خداوند روز ق</w:t>
      </w:r>
      <w:r w:rsidR="000A3618" w:rsidRPr="00E218CE">
        <w:rPr>
          <w:rFonts w:hint="cs"/>
          <w:rtl/>
        </w:rPr>
        <w:t>ی</w:t>
      </w:r>
      <w:r w:rsidRPr="00E218CE">
        <w:rPr>
          <w:rFonts w:hint="cs"/>
          <w:rtl/>
        </w:rPr>
        <w:t>امت زم</w:t>
      </w:r>
      <w:r w:rsidR="000A3618" w:rsidRPr="00E218CE">
        <w:rPr>
          <w:rFonts w:hint="cs"/>
          <w:rtl/>
        </w:rPr>
        <w:t>ی</w:t>
      </w:r>
      <w:r w:rsidRPr="00E218CE">
        <w:rPr>
          <w:rFonts w:hint="cs"/>
          <w:rtl/>
        </w:rPr>
        <w:t>ن را قبضه م</w:t>
      </w:r>
      <w:r w:rsidR="000A3618" w:rsidRPr="00E218CE">
        <w:rPr>
          <w:rFonts w:hint="cs"/>
          <w:rtl/>
        </w:rPr>
        <w:t>ی</w:t>
      </w:r>
      <w:r w:rsidRPr="00E218CE">
        <w:rPr>
          <w:rFonts w:hint="cs"/>
          <w:rtl/>
        </w:rPr>
        <w:t>‌</w:t>
      </w:r>
      <w:r w:rsidR="000A3618" w:rsidRPr="00E218CE">
        <w:rPr>
          <w:rFonts w:hint="cs"/>
          <w:rtl/>
        </w:rPr>
        <w:t>ک</w:t>
      </w:r>
      <w:r w:rsidRPr="00E218CE">
        <w:rPr>
          <w:rFonts w:hint="cs"/>
          <w:rtl/>
        </w:rPr>
        <w:t>ند و</w:t>
      </w:r>
      <w:r w:rsidR="00AC01A5" w:rsidRPr="00E218CE">
        <w:rPr>
          <w:rFonts w:hint="cs"/>
          <w:rtl/>
        </w:rPr>
        <w:t xml:space="preserve"> آسمان‌ها </w:t>
      </w:r>
      <w:r w:rsidRPr="00E218CE">
        <w:rPr>
          <w:rFonts w:hint="cs"/>
          <w:rtl/>
        </w:rPr>
        <w:t>در دست راست او</w:t>
      </w:r>
      <w:r w:rsidR="000A3618" w:rsidRPr="00E218CE">
        <w:rPr>
          <w:rFonts w:hint="cs"/>
          <w:rtl/>
        </w:rPr>
        <w:t>ی</w:t>
      </w:r>
      <w:r w:rsidRPr="00E218CE">
        <w:rPr>
          <w:rFonts w:hint="cs"/>
          <w:rtl/>
        </w:rPr>
        <w:t>ند و م</w:t>
      </w:r>
      <w:r w:rsidR="000A3618" w:rsidRPr="00E218CE">
        <w:rPr>
          <w:rFonts w:hint="cs"/>
          <w:rtl/>
        </w:rPr>
        <w:t>ی</w:t>
      </w:r>
      <w:r w:rsidRPr="00E218CE">
        <w:rPr>
          <w:rFonts w:hint="cs"/>
          <w:rtl/>
        </w:rPr>
        <w:t>‌فرما</w:t>
      </w:r>
      <w:r w:rsidR="000A3618" w:rsidRPr="00E218CE">
        <w:rPr>
          <w:rFonts w:hint="cs"/>
          <w:rtl/>
        </w:rPr>
        <w:t>ی</w:t>
      </w:r>
      <w:r w:rsidRPr="00E218CE">
        <w:rPr>
          <w:rFonts w:hint="cs"/>
          <w:rtl/>
        </w:rPr>
        <w:t>د</w:t>
      </w:r>
      <w:r w:rsidR="00A7613A" w:rsidRPr="00E218CE">
        <w:rPr>
          <w:rFonts w:hint="cs"/>
          <w:rtl/>
        </w:rPr>
        <w:t xml:space="preserve">: </w:t>
      </w:r>
      <w:r w:rsidRPr="00E218CE">
        <w:rPr>
          <w:rFonts w:hint="cs"/>
          <w:rtl/>
        </w:rPr>
        <w:t>من پادشاهم»</w:t>
      </w:r>
      <w:r w:rsidR="00E218CE">
        <w:rPr>
          <w:rFonts w:hint="cs"/>
          <w:rtl/>
        </w:rPr>
        <w:t>.</w:t>
      </w:r>
    </w:p>
    <w:p w:rsidR="009B1A29" w:rsidRPr="00E218CE" w:rsidRDefault="007A15AE" w:rsidP="00E218CE">
      <w:pPr>
        <w:pStyle w:val="ab"/>
        <w:rPr>
          <w:rStyle w:val="Char"/>
          <w:rFonts w:ascii="IRNazli" w:hAnsi="IRNazli" w:cs="IRNazli"/>
          <w:color w:val="auto"/>
          <w:sz w:val="28"/>
          <w:szCs w:val="28"/>
          <w:rtl/>
        </w:rPr>
      </w:pPr>
      <w:r w:rsidRPr="00E218CE">
        <w:rPr>
          <w:rStyle w:val="Char"/>
          <w:rFonts w:ascii="IRNazli" w:hAnsi="IRNazli" w:cs="IRNazli" w:hint="cs"/>
          <w:color w:val="auto"/>
          <w:sz w:val="28"/>
          <w:szCs w:val="28"/>
          <w:rtl/>
        </w:rPr>
        <w:t>و م</w:t>
      </w:r>
      <w:r w:rsidR="000A3618" w:rsidRPr="00E218CE">
        <w:rPr>
          <w:rStyle w:val="Char"/>
          <w:rFonts w:ascii="IRNazli" w:hAnsi="IRNazli" w:cs="IRNazli" w:hint="cs"/>
          <w:color w:val="auto"/>
          <w:sz w:val="28"/>
          <w:szCs w:val="28"/>
          <w:rtl/>
        </w:rPr>
        <w:t>ی</w:t>
      </w:r>
      <w:r w:rsidRPr="00E218CE">
        <w:rPr>
          <w:rStyle w:val="Char"/>
          <w:rFonts w:ascii="IRNazli" w:hAnsi="IRNazli" w:cs="IRNazli" w:hint="cs"/>
          <w:color w:val="auto"/>
          <w:sz w:val="28"/>
          <w:szCs w:val="28"/>
          <w:rtl/>
        </w:rPr>
        <w:t>‌فرما</w:t>
      </w:r>
      <w:r w:rsidR="000A3618" w:rsidRPr="00E218CE">
        <w:rPr>
          <w:rStyle w:val="Char"/>
          <w:rFonts w:ascii="IRNazli" w:hAnsi="IRNazli" w:cs="IRNazli" w:hint="cs"/>
          <w:color w:val="auto"/>
          <w:sz w:val="28"/>
          <w:szCs w:val="28"/>
          <w:rtl/>
        </w:rPr>
        <w:t>ی</w:t>
      </w:r>
      <w:r w:rsidRPr="00E218CE">
        <w:rPr>
          <w:rStyle w:val="Char"/>
          <w:rFonts w:ascii="IRNazli" w:hAnsi="IRNazli" w:cs="IRNazli" w:hint="cs"/>
          <w:color w:val="auto"/>
          <w:sz w:val="28"/>
          <w:szCs w:val="28"/>
          <w:rtl/>
        </w:rPr>
        <w:t>د</w:t>
      </w:r>
      <w:r w:rsidR="00A7613A" w:rsidRPr="00E218CE">
        <w:rPr>
          <w:rStyle w:val="Char"/>
          <w:rFonts w:ascii="IRNazli" w:hAnsi="IRNazli" w:cs="IRNazli" w:hint="cs"/>
          <w:color w:val="auto"/>
          <w:sz w:val="28"/>
          <w:szCs w:val="28"/>
          <w:rtl/>
        </w:rPr>
        <w:t xml:space="preserve">: </w:t>
      </w:r>
    </w:p>
    <w:p w:rsidR="007A15AE" w:rsidRPr="00790421" w:rsidRDefault="007A15AE" w:rsidP="00DA2729">
      <w:pPr>
        <w:ind w:firstLine="284"/>
        <w:jc w:val="both"/>
        <w:rPr>
          <w:rStyle w:val="Char"/>
          <w:rFonts w:cs="B Lotus"/>
          <w:color w:val="auto"/>
          <w:sz w:val="28"/>
          <w:szCs w:val="28"/>
          <w:rtl/>
        </w:rPr>
      </w:pPr>
      <w:r w:rsidRPr="00E94274">
        <w:rPr>
          <w:rStyle w:val="Char1"/>
          <w:rFonts w:hint="cs"/>
          <w:rtl/>
        </w:rPr>
        <w:t>«لما خلق الله الخلق كتب بيده علی نفسه أن رحمتي تغلب غضبي»</w:t>
      </w:r>
      <w:r w:rsidRPr="00E218CE">
        <w:rPr>
          <w:rStyle w:val="Charb"/>
          <w:vertAlign w:val="superscript"/>
          <w:rtl/>
        </w:rPr>
        <w:footnoteReference w:id="101"/>
      </w:r>
      <w:r w:rsidRPr="00E218CE">
        <w:rPr>
          <w:rStyle w:val="Charb"/>
          <w:rFonts w:hint="cs"/>
          <w:rtl/>
        </w:rPr>
        <w:t>.</w:t>
      </w:r>
    </w:p>
    <w:p w:rsidR="00F86355" w:rsidRPr="00E218CE" w:rsidRDefault="007A15AE" w:rsidP="00E218CE">
      <w:pPr>
        <w:pStyle w:val="ab"/>
        <w:rPr>
          <w:rtl/>
        </w:rPr>
      </w:pPr>
      <w:r w:rsidRPr="00E218CE">
        <w:rPr>
          <w:rFonts w:hint="cs"/>
          <w:rtl/>
        </w:rPr>
        <w:lastRenderedPageBreak/>
        <w:t xml:space="preserve">«آنگاه </w:t>
      </w:r>
      <w:r w:rsidR="000A3618" w:rsidRPr="00E218CE">
        <w:rPr>
          <w:rFonts w:hint="cs"/>
          <w:rtl/>
        </w:rPr>
        <w:t>ک</w:t>
      </w:r>
      <w:r w:rsidRPr="00E218CE">
        <w:rPr>
          <w:rFonts w:hint="cs"/>
          <w:rtl/>
        </w:rPr>
        <w:t>ه خداوند مخلوقات را آفر</w:t>
      </w:r>
      <w:r w:rsidR="000A3618" w:rsidRPr="00E218CE">
        <w:rPr>
          <w:rFonts w:hint="cs"/>
          <w:rtl/>
        </w:rPr>
        <w:t>ی</w:t>
      </w:r>
      <w:r w:rsidRPr="00E218CE">
        <w:rPr>
          <w:rFonts w:hint="cs"/>
          <w:rtl/>
        </w:rPr>
        <w:t>د، با دست خود بَر نفس خو</w:t>
      </w:r>
      <w:r w:rsidR="000A3618" w:rsidRPr="00E218CE">
        <w:rPr>
          <w:rFonts w:hint="cs"/>
          <w:rtl/>
        </w:rPr>
        <w:t>ی</w:t>
      </w:r>
      <w:r w:rsidRPr="00E218CE">
        <w:rPr>
          <w:rFonts w:hint="cs"/>
          <w:rtl/>
        </w:rPr>
        <w:t xml:space="preserve">ش واجب نمود </w:t>
      </w:r>
      <w:r w:rsidR="000A3618" w:rsidRPr="00E218CE">
        <w:rPr>
          <w:rFonts w:hint="cs"/>
          <w:rtl/>
        </w:rPr>
        <w:t>ک</w:t>
      </w:r>
      <w:r w:rsidRPr="00E218CE">
        <w:rPr>
          <w:rFonts w:hint="cs"/>
          <w:rtl/>
        </w:rPr>
        <w:t xml:space="preserve">ه همانا رحمتم بر غضبم غلبه </w:t>
      </w:r>
      <w:r w:rsidR="000A3618" w:rsidRPr="00E218CE">
        <w:rPr>
          <w:rFonts w:hint="cs"/>
          <w:rtl/>
        </w:rPr>
        <w:t>ی</w:t>
      </w:r>
      <w:r w:rsidRPr="00E218CE">
        <w:rPr>
          <w:rFonts w:hint="cs"/>
          <w:rtl/>
        </w:rPr>
        <w:t>ابد</w:t>
      </w:r>
      <w:r w:rsidR="000146F5" w:rsidRPr="00E218CE">
        <w:rPr>
          <w:rFonts w:hint="cs"/>
          <w:rtl/>
        </w:rPr>
        <w:t>».</w:t>
      </w:r>
    </w:p>
    <w:p w:rsidR="007A15AE" w:rsidRPr="00E218CE" w:rsidRDefault="007A15AE" w:rsidP="00E218CE">
      <w:pPr>
        <w:pStyle w:val="ab"/>
        <w:rPr>
          <w:rtl/>
        </w:rPr>
      </w:pPr>
      <w:r w:rsidRPr="00E218CE">
        <w:rPr>
          <w:rFonts w:hint="cs"/>
          <w:rtl/>
        </w:rPr>
        <w:t>و در حد</w:t>
      </w:r>
      <w:r w:rsidR="000A3618" w:rsidRPr="00E218CE">
        <w:rPr>
          <w:rFonts w:hint="cs"/>
          <w:rtl/>
        </w:rPr>
        <w:t>ی</w:t>
      </w:r>
      <w:r w:rsidRPr="00E218CE">
        <w:rPr>
          <w:rFonts w:hint="cs"/>
          <w:rtl/>
        </w:rPr>
        <w:t>ث اقامه حجتِ آدم و موس</w:t>
      </w:r>
      <w:r w:rsidR="000A3618" w:rsidRPr="00E218CE">
        <w:rPr>
          <w:rFonts w:hint="cs"/>
          <w:rtl/>
        </w:rPr>
        <w:t>ی</w:t>
      </w:r>
      <w:r w:rsidRPr="00E218CE">
        <w:rPr>
          <w:rFonts w:hint="cs"/>
          <w:rtl/>
        </w:rPr>
        <w:t xml:space="preserve"> م</w:t>
      </w:r>
      <w:r w:rsidR="000A3618" w:rsidRPr="00E218CE">
        <w:rPr>
          <w:rFonts w:hint="cs"/>
          <w:rtl/>
        </w:rPr>
        <w:t>ی</w:t>
      </w:r>
      <w:r w:rsidRPr="00E218CE">
        <w:rPr>
          <w:rFonts w:hint="cs"/>
          <w:rtl/>
        </w:rPr>
        <w:t>‌فرما</w:t>
      </w:r>
      <w:r w:rsidR="000A3618" w:rsidRPr="00E218CE">
        <w:rPr>
          <w:rFonts w:hint="cs"/>
          <w:rtl/>
        </w:rPr>
        <w:t>ی</w:t>
      </w:r>
      <w:r w:rsidRPr="00E218CE">
        <w:rPr>
          <w:rFonts w:hint="cs"/>
          <w:rtl/>
        </w:rPr>
        <w:t>د</w:t>
      </w:r>
      <w:r w:rsidR="00A7613A" w:rsidRPr="00E218CE">
        <w:rPr>
          <w:rFonts w:hint="cs"/>
          <w:rtl/>
        </w:rPr>
        <w:t xml:space="preserve">: </w:t>
      </w:r>
    </w:p>
    <w:p w:rsidR="007A15AE" w:rsidRPr="00790421" w:rsidRDefault="007A15AE" w:rsidP="00DA2729">
      <w:pPr>
        <w:ind w:firstLine="284"/>
        <w:jc w:val="both"/>
        <w:rPr>
          <w:rFonts w:ascii="Traditional Arabic" w:hAnsi="Traditional Arabic" w:cs="Traditional Arabic"/>
          <w:b/>
          <w:bCs/>
          <w:sz w:val="30"/>
          <w:rtl/>
        </w:rPr>
      </w:pPr>
      <w:r w:rsidRPr="00E94274">
        <w:rPr>
          <w:rStyle w:val="Char1"/>
          <w:rtl/>
        </w:rPr>
        <w:t>«فقال آدم يا موسی اصطفاك الله بكلامه</w:t>
      </w:r>
      <w:r w:rsidR="002F3750" w:rsidRPr="002F3750">
        <w:rPr>
          <w:rStyle w:val="Char1"/>
          <w:rtl/>
        </w:rPr>
        <w:t xml:space="preserve"> و</w:t>
      </w:r>
      <w:r w:rsidRPr="00E94274">
        <w:rPr>
          <w:rStyle w:val="Char1"/>
          <w:rtl/>
        </w:rPr>
        <w:t>خط لك التوراة بيده»</w:t>
      </w:r>
      <w:r w:rsidRPr="00E218CE">
        <w:rPr>
          <w:rStyle w:val="Charb"/>
          <w:vertAlign w:val="superscript"/>
          <w:rtl/>
        </w:rPr>
        <w:footnoteReference w:id="102"/>
      </w:r>
      <w:r w:rsidR="00EF4C41" w:rsidRPr="00E218CE">
        <w:rPr>
          <w:rStyle w:val="Charb"/>
          <w:rFonts w:hint="cs"/>
          <w:rtl/>
        </w:rPr>
        <w:t>.</w:t>
      </w:r>
    </w:p>
    <w:p w:rsidR="007A15AE" w:rsidRPr="00790421" w:rsidRDefault="007A15AE" w:rsidP="00E218CE">
      <w:pPr>
        <w:pStyle w:val="ab"/>
        <w:rPr>
          <w:rtl/>
        </w:rPr>
      </w:pPr>
      <w:r w:rsidRPr="00790421">
        <w:rPr>
          <w:rFonts w:hint="cs"/>
          <w:rtl/>
        </w:rPr>
        <w:t>«آدم فرمود</w:t>
      </w:r>
      <w:r w:rsidR="00A7613A">
        <w:rPr>
          <w:rFonts w:hint="cs"/>
          <w:rtl/>
        </w:rPr>
        <w:t xml:space="preserve">: </w:t>
      </w:r>
      <w:r w:rsidRPr="00790421">
        <w:rPr>
          <w:rFonts w:hint="cs"/>
          <w:rtl/>
        </w:rPr>
        <w:t>ا</w:t>
      </w:r>
      <w:r w:rsidR="000A3618">
        <w:rPr>
          <w:rFonts w:hint="cs"/>
          <w:rtl/>
        </w:rPr>
        <w:t>ی</w:t>
      </w:r>
      <w:r w:rsidRPr="00790421">
        <w:rPr>
          <w:rFonts w:hint="cs"/>
          <w:rtl/>
        </w:rPr>
        <w:t xml:space="preserve"> موس</w:t>
      </w:r>
      <w:r w:rsidR="000A3618">
        <w:rPr>
          <w:rFonts w:hint="cs"/>
          <w:rtl/>
        </w:rPr>
        <w:t>ی</w:t>
      </w:r>
      <w:r w:rsidRPr="00790421">
        <w:rPr>
          <w:rFonts w:hint="cs"/>
          <w:rtl/>
        </w:rPr>
        <w:t xml:space="preserve"> خداوند تو را با </w:t>
      </w:r>
      <w:r w:rsidR="000A3618">
        <w:rPr>
          <w:rFonts w:hint="cs"/>
          <w:rtl/>
        </w:rPr>
        <w:t>ک</w:t>
      </w:r>
      <w:r w:rsidRPr="00790421">
        <w:rPr>
          <w:rFonts w:hint="cs"/>
          <w:rtl/>
        </w:rPr>
        <w:t>لام خود برگز</w:t>
      </w:r>
      <w:r w:rsidR="000A3618">
        <w:rPr>
          <w:rFonts w:hint="cs"/>
          <w:rtl/>
        </w:rPr>
        <w:t>ی</w:t>
      </w:r>
      <w:r w:rsidRPr="00790421">
        <w:rPr>
          <w:rFonts w:hint="cs"/>
          <w:rtl/>
        </w:rPr>
        <w:t>د و با دست خود تورات را برا</w:t>
      </w:r>
      <w:r w:rsidR="000A3618">
        <w:rPr>
          <w:rFonts w:hint="cs"/>
          <w:rtl/>
        </w:rPr>
        <w:t>ی</w:t>
      </w:r>
      <w:r w:rsidRPr="00790421">
        <w:rPr>
          <w:rFonts w:hint="cs"/>
          <w:rtl/>
        </w:rPr>
        <w:t xml:space="preserve"> تو نوشت</w:t>
      </w:r>
      <w:r w:rsidR="000146F5">
        <w:rPr>
          <w:rFonts w:hint="cs"/>
          <w:rtl/>
        </w:rPr>
        <w:t>».</w:t>
      </w:r>
    </w:p>
    <w:p w:rsidR="007A15AE" w:rsidRPr="00790421" w:rsidRDefault="007A15AE" w:rsidP="00E218CE">
      <w:pPr>
        <w:pStyle w:val="ab"/>
        <w:rPr>
          <w:rtl/>
        </w:rPr>
      </w:pPr>
      <w:r w:rsidRPr="00790421">
        <w:rPr>
          <w:rFonts w:hint="cs"/>
          <w:rtl/>
        </w:rPr>
        <w:t>پس «</w:t>
      </w:r>
      <w:r w:rsidR="000A3618">
        <w:rPr>
          <w:rFonts w:hint="cs"/>
          <w:b/>
          <w:bCs/>
          <w:rtl/>
        </w:rPr>
        <w:t>ک</w:t>
      </w:r>
      <w:r w:rsidRPr="00790421">
        <w:rPr>
          <w:rFonts w:hint="cs"/>
          <w:b/>
          <w:bCs/>
          <w:rtl/>
        </w:rPr>
        <w:t>لام</w:t>
      </w:r>
      <w:r w:rsidRPr="00790421">
        <w:rPr>
          <w:rFonts w:hint="cs"/>
          <w:rtl/>
        </w:rPr>
        <w:t>» خداوند و «</w:t>
      </w:r>
      <w:r w:rsidRPr="00790421">
        <w:rPr>
          <w:rFonts w:hint="cs"/>
          <w:b/>
          <w:bCs/>
          <w:rtl/>
        </w:rPr>
        <w:t>دست</w:t>
      </w:r>
      <w:r w:rsidRPr="00790421">
        <w:rPr>
          <w:rFonts w:hint="cs"/>
          <w:rtl/>
        </w:rPr>
        <w:t>» او صفات ذات</w:t>
      </w:r>
      <w:r w:rsidR="000A3618">
        <w:rPr>
          <w:rFonts w:hint="cs"/>
          <w:rtl/>
        </w:rPr>
        <w:t>ی</w:t>
      </w:r>
      <w:r w:rsidRPr="00790421">
        <w:rPr>
          <w:rFonts w:hint="cs"/>
          <w:rtl/>
        </w:rPr>
        <w:t xml:space="preserve"> و «</w:t>
      </w:r>
      <w:r w:rsidRPr="00790421">
        <w:rPr>
          <w:rFonts w:hint="cs"/>
          <w:b/>
          <w:bCs/>
          <w:rtl/>
        </w:rPr>
        <w:t>سخن گفتن</w:t>
      </w:r>
      <w:r w:rsidRPr="00790421">
        <w:rPr>
          <w:rFonts w:hint="cs"/>
          <w:rtl/>
        </w:rPr>
        <w:t>» صفت ذات</w:t>
      </w:r>
      <w:r w:rsidR="000A3618">
        <w:rPr>
          <w:rFonts w:hint="cs"/>
          <w:rtl/>
        </w:rPr>
        <w:t>ی</w:t>
      </w:r>
      <w:r w:rsidRPr="00790421">
        <w:rPr>
          <w:rFonts w:hint="cs"/>
          <w:rtl/>
        </w:rPr>
        <w:t xml:space="preserve"> و فعل</w:t>
      </w:r>
      <w:r w:rsidR="000A3618">
        <w:rPr>
          <w:rFonts w:hint="cs"/>
          <w:rtl/>
        </w:rPr>
        <w:t>ی</w:t>
      </w:r>
      <w:r w:rsidRPr="00790421">
        <w:rPr>
          <w:rFonts w:hint="cs"/>
          <w:rtl/>
        </w:rPr>
        <w:t xml:space="preserve"> و نوشتن تورات صفت فعل</w:t>
      </w:r>
      <w:r w:rsidR="000A3618">
        <w:rPr>
          <w:rFonts w:hint="cs"/>
          <w:rtl/>
        </w:rPr>
        <w:t>ی</w:t>
      </w:r>
      <w:r w:rsidRPr="00790421">
        <w:rPr>
          <w:rFonts w:hint="cs"/>
          <w:rtl/>
        </w:rPr>
        <w:t xml:space="preserve"> است.</w:t>
      </w:r>
    </w:p>
    <w:p w:rsidR="007A15AE" w:rsidRPr="00E31961" w:rsidRDefault="007A15AE" w:rsidP="00DA2729">
      <w:pPr>
        <w:ind w:firstLine="284"/>
        <w:jc w:val="both"/>
        <w:rPr>
          <w:rFonts w:ascii="Traditional Arabic" w:hAnsi="Traditional Arabic" w:cs="Traditional Arabic"/>
          <w:b/>
          <w:bCs/>
          <w:rtl/>
        </w:rPr>
      </w:pPr>
      <w:r w:rsidRPr="00E94274">
        <w:rPr>
          <w:rStyle w:val="Char1"/>
          <w:rtl/>
        </w:rPr>
        <w:t>«إن الله يبسط</w:t>
      </w:r>
      <w:r w:rsidR="00EF4C41">
        <w:rPr>
          <w:rStyle w:val="Char1"/>
          <w:rtl/>
        </w:rPr>
        <w:t xml:space="preserve"> يده بالليل ليتوب مسيء النهار و</w:t>
      </w:r>
      <w:r w:rsidRPr="00E94274">
        <w:rPr>
          <w:rStyle w:val="Char1"/>
          <w:rtl/>
        </w:rPr>
        <w:t>يبسط يده بالنهار ليتوب مسيء الليل</w:t>
      </w:r>
      <w:r w:rsidR="00FB015E">
        <w:rPr>
          <w:rStyle w:val="Char1"/>
          <w:rFonts w:hint="cs"/>
          <w:rtl/>
        </w:rPr>
        <w:t>...</w:t>
      </w:r>
      <w:r w:rsidRPr="00E94274">
        <w:rPr>
          <w:rStyle w:val="Char1"/>
          <w:rtl/>
        </w:rPr>
        <w:t>»</w:t>
      </w:r>
      <w:r w:rsidRPr="00E218CE">
        <w:rPr>
          <w:rStyle w:val="Charb"/>
          <w:vertAlign w:val="superscript"/>
          <w:rtl/>
        </w:rPr>
        <w:footnoteReference w:id="103"/>
      </w:r>
      <w:r w:rsidRPr="00E218CE">
        <w:rPr>
          <w:rStyle w:val="Charb"/>
          <w:rtl/>
        </w:rPr>
        <w:t xml:space="preserve"> الحديث</w:t>
      </w:r>
      <w:r w:rsidRPr="00E218CE">
        <w:rPr>
          <w:rStyle w:val="Charb"/>
          <w:vertAlign w:val="superscript"/>
          <w:rtl/>
        </w:rPr>
        <w:footnoteReference w:id="104"/>
      </w:r>
      <w:r w:rsidRPr="00E218CE">
        <w:rPr>
          <w:rStyle w:val="Charb"/>
          <w:rtl/>
        </w:rPr>
        <w:t>.</w:t>
      </w:r>
    </w:p>
    <w:p w:rsidR="007A15AE" w:rsidRPr="00790421" w:rsidRDefault="007A15AE" w:rsidP="00E218CE">
      <w:pPr>
        <w:pStyle w:val="ab"/>
        <w:rPr>
          <w:rtl/>
        </w:rPr>
      </w:pPr>
      <w:r w:rsidRPr="00790421">
        <w:rPr>
          <w:rFonts w:hint="cs"/>
          <w:rtl/>
        </w:rPr>
        <w:t>و «همانا خداوند شبانه دستش را م</w:t>
      </w:r>
      <w:r w:rsidR="000A3618">
        <w:rPr>
          <w:rFonts w:hint="cs"/>
          <w:rtl/>
        </w:rPr>
        <w:t>ی</w:t>
      </w:r>
      <w:r w:rsidRPr="00790421">
        <w:rPr>
          <w:rFonts w:hint="cs"/>
          <w:rtl/>
        </w:rPr>
        <w:t>‌گستراند تا گناه</w:t>
      </w:r>
      <w:r w:rsidR="000A3618">
        <w:rPr>
          <w:rFonts w:hint="cs"/>
          <w:rtl/>
        </w:rPr>
        <w:t>ک</w:t>
      </w:r>
      <w:r w:rsidRPr="00790421">
        <w:rPr>
          <w:rFonts w:hint="cs"/>
          <w:rtl/>
        </w:rPr>
        <w:t>ار</w:t>
      </w:r>
      <w:r w:rsidR="000A3618">
        <w:rPr>
          <w:rFonts w:hint="cs"/>
          <w:rtl/>
        </w:rPr>
        <w:t>ی</w:t>
      </w:r>
      <w:r w:rsidRPr="00790421">
        <w:rPr>
          <w:rFonts w:hint="cs"/>
          <w:rtl/>
        </w:rPr>
        <w:t xml:space="preserve"> </w:t>
      </w:r>
      <w:r w:rsidR="000A3618">
        <w:rPr>
          <w:rFonts w:hint="cs"/>
          <w:rtl/>
        </w:rPr>
        <w:t>ک</w:t>
      </w:r>
      <w:r w:rsidRPr="00790421">
        <w:rPr>
          <w:rFonts w:hint="cs"/>
          <w:rtl/>
        </w:rPr>
        <w:t>ه در طول روز گناه</w:t>
      </w:r>
      <w:r w:rsidR="000A3618">
        <w:rPr>
          <w:rFonts w:hint="cs"/>
          <w:rtl/>
        </w:rPr>
        <w:t>ی</w:t>
      </w:r>
      <w:r w:rsidRPr="00790421">
        <w:rPr>
          <w:rFonts w:hint="cs"/>
          <w:rtl/>
        </w:rPr>
        <w:t xml:space="preserve"> </w:t>
      </w:r>
      <w:r w:rsidR="000A3618">
        <w:rPr>
          <w:rFonts w:hint="cs"/>
          <w:rtl/>
        </w:rPr>
        <w:t>ک</w:t>
      </w:r>
      <w:r w:rsidRPr="00790421">
        <w:rPr>
          <w:rFonts w:hint="cs"/>
          <w:rtl/>
        </w:rPr>
        <w:t xml:space="preserve">رده است توبه </w:t>
      </w:r>
      <w:r w:rsidR="000A3618">
        <w:rPr>
          <w:rFonts w:hint="cs"/>
          <w:rtl/>
        </w:rPr>
        <w:t>ک</w:t>
      </w:r>
      <w:r w:rsidRPr="00790421">
        <w:rPr>
          <w:rFonts w:hint="cs"/>
          <w:rtl/>
        </w:rPr>
        <w:t>ند و روزانه دستش را م</w:t>
      </w:r>
      <w:r w:rsidR="000A3618">
        <w:rPr>
          <w:rFonts w:hint="cs"/>
          <w:rtl/>
        </w:rPr>
        <w:t>ی</w:t>
      </w:r>
      <w:r w:rsidRPr="00790421">
        <w:rPr>
          <w:rFonts w:hint="cs"/>
          <w:rtl/>
        </w:rPr>
        <w:t>‌گستراند تا گناه</w:t>
      </w:r>
      <w:r w:rsidR="000A3618">
        <w:rPr>
          <w:rFonts w:hint="cs"/>
          <w:rtl/>
        </w:rPr>
        <w:t>ک</w:t>
      </w:r>
      <w:r w:rsidRPr="00790421">
        <w:rPr>
          <w:rFonts w:hint="cs"/>
          <w:rtl/>
        </w:rPr>
        <w:t>ار شب توبه نما</w:t>
      </w:r>
      <w:r w:rsidR="000A3618">
        <w:rPr>
          <w:rFonts w:hint="cs"/>
          <w:rtl/>
        </w:rPr>
        <w:t>ی</w:t>
      </w:r>
      <w:r w:rsidRPr="00790421">
        <w:rPr>
          <w:rFonts w:hint="cs"/>
          <w:rtl/>
        </w:rPr>
        <w:t>د».</w:t>
      </w:r>
    </w:p>
    <w:p w:rsidR="007A15AE" w:rsidRPr="00790421" w:rsidRDefault="007A15AE" w:rsidP="00E218CE">
      <w:pPr>
        <w:pStyle w:val="ab"/>
        <w:rPr>
          <w:rtl/>
        </w:rPr>
      </w:pPr>
      <w:r w:rsidRPr="00790421">
        <w:rPr>
          <w:rFonts w:hint="cs"/>
          <w:rtl/>
        </w:rPr>
        <w:t>و...</w:t>
      </w:r>
    </w:p>
    <w:p w:rsidR="007A15AE" w:rsidRDefault="007A15AE" w:rsidP="00E218CE">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790421" w:rsidRDefault="00A227A8" w:rsidP="00E218CE">
      <w:pPr>
        <w:pStyle w:val="ab"/>
        <w:rPr>
          <w:rtl/>
        </w:rPr>
      </w:pPr>
    </w:p>
    <w:p w:rsidR="007A15AE" w:rsidRPr="00DE7D3C" w:rsidRDefault="007A15AE" w:rsidP="00E218CE">
      <w:pPr>
        <w:pStyle w:val="a0"/>
        <w:tabs>
          <w:tab w:val="clear" w:pos="567"/>
          <w:tab w:val="right" w:pos="566"/>
        </w:tabs>
        <w:spacing w:before="0"/>
        <w:ind w:left="568" w:hanging="284"/>
        <w:contextualSpacing w:val="0"/>
        <w:rPr>
          <w:rStyle w:val="Char"/>
          <w:rFonts w:cs="B Lotus"/>
          <w:color w:val="auto"/>
          <w:sz w:val="28"/>
          <w:szCs w:val="28"/>
          <w:rtl/>
        </w:rPr>
      </w:pPr>
      <w:r w:rsidRPr="00E218CE">
        <w:rPr>
          <w:rStyle w:val="Charb"/>
          <w:rFonts w:hint="cs"/>
          <w:rtl/>
        </w:rPr>
        <w:t>آيا از تمام</w:t>
      </w:r>
      <w:r w:rsidR="00E218CE">
        <w:rPr>
          <w:rStyle w:val="Charb"/>
          <w:rFonts w:hint="cs"/>
          <w:rtl/>
        </w:rPr>
        <w:t>ی</w:t>
      </w:r>
      <w:r w:rsidRPr="00E218CE">
        <w:rPr>
          <w:rStyle w:val="Charb"/>
          <w:rFonts w:hint="cs"/>
          <w:rtl/>
        </w:rPr>
        <w:t xml:space="preserve"> صفات فعل</w:t>
      </w:r>
      <w:r w:rsidR="00E218CE">
        <w:rPr>
          <w:rStyle w:val="Charb"/>
          <w:rFonts w:hint="cs"/>
          <w:rtl/>
        </w:rPr>
        <w:t>ی</w:t>
      </w:r>
      <w:r w:rsidRPr="00E218CE">
        <w:rPr>
          <w:rStyle w:val="Charb"/>
          <w:rFonts w:hint="cs"/>
          <w:rtl/>
        </w:rPr>
        <w:t xml:space="preserve"> خداوند اسام</w:t>
      </w:r>
      <w:r w:rsidR="00E218CE">
        <w:rPr>
          <w:rStyle w:val="Charb"/>
          <w:rFonts w:hint="cs"/>
          <w:rtl/>
        </w:rPr>
        <w:t>ی</w:t>
      </w:r>
      <w:r w:rsidRPr="00E218CE">
        <w:rPr>
          <w:rStyle w:val="Charb"/>
          <w:rFonts w:hint="cs"/>
          <w:rtl/>
        </w:rPr>
        <w:t xml:space="preserve"> او مشتق م</w:t>
      </w:r>
      <w:r w:rsidR="00E218CE">
        <w:rPr>
          <w:rStyle w:val="Charb"/>
          <w:rFonts w:hint="cs"/>
          <w:rtl/>
        </w:rPr>
        <w:t>ی</w:t>
      </w:r>
      <w:r w:rsidRPr="00E218CE">
        <w:rPr>
          <w:rStyle w:val="Charb"/>
          <w:rFonts w:hint="cs"/>
          <w:rtl/>
        </w:rPr>
        <w:t>‌شوند يا اسماء خداوند توقيف</w:t>
      </w:r>
      <w:r w:rsidR="00E218CE">
        <w:rPr>
          <w:rStyle w:val="Charb"/>
          <w:rFonts w:hint="cs"/>
          <w:rtl/>
        </w:rPr>
        <w:t>ی</w:t>
      </w:r>
      <w:r w:rsidRPr="00E218CE">
        <w:rPr>
          <w:rStyle w:val="Charb"/>
          <w:rFonts w:hint="cs"/>
          <w:rtl/>
        </w:rPr>
        <w:t>‌اند؟</w:t>
      </w:r>
    </w:p>
    <w:p w:rsidR="00F86355" w:rsidRPr="00DE7D3C" w:rsidRDefault="007A15AE" w:rsidP="00B46766">
      <w:pPr>
        <w:pStyle w:val="a"/>
        <w:tabs>
          <w:tab w:val="right" w:pos="711"/>
        </w:tabs>
        <w:ind w:left="568" w:hanging="284"/>
        <w:rPr>
          <w:rFonts w:cs="B Lotus"/>
          <w:color w:val="auto"/>
          <w:sz w:val="28"/>
          <w:szCs w:val="28"/>
          <w:rtl/>
        </w:rPr>
      </w:pPr>
      <w:r w:rsidRPr="00E218CE">
        <w:rPr>
          <w:rStyle w:val="Charb"/>
          <w:rFonts w:hint="cs"/>
          <w:rtl/>
        </w:rPr>
        <w:t>خ</w:t>
      </w:r>
      <w:r w:rsidR="000A3618" w:rsidRPr="00E218CE">
        <w:rPr>
          <w:rStyle w:val="Charb"/>
          <w:rFonts w:hint="cs"/>
          <w:rtl/>
        </w:rPr>
        <w:t>ی</w:t>
      </w:r>
      <w:r w:rsidRPr="00E218CE">
        <w:rPr>
          <w:rStyle w:val="Charb"/>
          <w:rFonts w:hint="cs"/>
          <w:rtl/>
        </w:rPr>
        <w:t>ر، بل</w:t>
      </w:r>
      <w:r w:rsidR="000A3618" w:rsidRPr="00E218CE">
        <w:rPr>
          <w:rStyle w:val="Charb"/>
          <w:rFonts w:hint="cs"/>
          <w:rtl/>
        </w:rPr>
        <w:t>ک</w:t>
      </w:r>
      <w:r w:rsidRPr="00E218CE">
        <w:rPr>
          <w:rStyle w:val="Charb"/>
          <w:rFonts w:hint="cs"/>
          <w:rtl/>
        </w:rPr>
        <w:t>ه اسماء خداوند تماماً توق</w:t>
      </w:r>
      <w:r w:rsidR="000A3618" w:rsidRPr="00E218CE">
        <w:rPr>
          <w:rStyle w:val="Charb"/>
          <w:rFonts w:hint="cs"/>
          <w:rtl/>
        </w:rPr>
        <w:t>ی</w:t>
      </w:r>
      <w:r w:rsidRPr="00E218CE">
        <w:rPr>
          <w:rStyle w:val="Charb"/>
          <w:rFonts w:hint="cs"/>
          <w:rtl/>
        </w:rPr>
        <w:t>ف</w:t>
      </w:r>
      <w:r w:rsidR="000A3618" w:rsidRPr="00E218CE">
        <w:rPr>
          <w:rStyle w:val="Charb"/>
          <w:rFonts w:hint="cs"/>
          <w:rtl/>
        </w:rPr>
        <w:t>ی</w:t>
      </w:r>
      <w:r w:rsidRPr="00E218CE">
        <w:rPr>
          <w:rStyle w:val="Charb"/>
          <w:rFonts w:hint="cs"/>
          <w:rtl/>
        </w:rPr>
        <w:t xml:space="preserve">‌اند و خداوند جز به </w:t>
      </w:r>
      <w:r w:rsidR="00591E23" w:rsidRPr="00E218CE">
        <w:rPr>
          <w:rStyle w:val="Charb"/>
          <w:rFonts w:hint="cs"/>
          <w:rtl/>
        </w:rPr>
        <w:t>اسماء</w:t>
      </w:r>
      <w:r w:rsidRPr="00E218CE">
        <w:rPr>
          <w:rStyle w:val="Charb"/>
          <w:rFonts w:hint="cs"/>
          <w:rtl/>
        </w:rPr>
        <w:t xml:space="preserve"> </w:t>
      </w:r>
      <w:r w:rsidR="000A3618" w:rsidRPr="00E218CE">
        <w:rPr>
          <w:rStyle w:val="Charb"/>
          <w:rFonts w:hint="cs"/>
          <w:rtl/>
        </w:rPr>
        <w:t>ک</w:t>
      </w:r>
      <w:r w:rsidRPr="00E218CE">
        <w:rPr>
          <w:rStyle w:val="Charb"/>
          <w:rFonts w:hint="cs"/>
          <w:rtl/>
        </w:rPr>
        <w:t>ه خود را در قرآن به</w:t>
      </w:r>
      <w:r w:rsidR="00A2048D" w:rsidRPr="00E218CE">
        <w:rPr>
          <w:rStyle w:val="Charb"/>
          <w:rFonts w:hint="cs"/>
          <w:rtl/>
        </w:rPr>
        <w:t xml:space="preserve"> آن‌ها </w:t>
      </w:r>
      <w:r w:rsidRPr="00E218CE">
        <w:rPr>
          <w:rStyle w:val="Charb"/>
          <w:rFonts w:hint="cs"/>
          <w:rtl/>
        </w:rPr>
        <w:t>توص</w:t>
      </w:r>
      <w:r w:rsidR="000A3618" w:rsidRPr="00E218CE">
        <w:rPr>
          <w:rStyle w:val="Charb"/>
          <w:rFonts w:hint="cs"/>
          <w:rtl/>
        </w:rPr>
        <w:t>ی</w:t>
      </w:r>
      <w:r w:rsidRPr="00E218CE">
        <w:rPr>
          <w:rStyle w:val="Charb"/>
          <w:rFonts w:hint="cs"/>
          <w:rtl/>
        </w:rPr>
        <w:t xml:space="preserve">ف </w:t>
      </w:r>
      <w:r w:rsidR="000A3618" w:rsidRPr="00E218CE">
        <w:rPr>
          <w:rStyle w:val="Charb"/>
          <w:rFonts w:hint="cs"/>
          <w:rtl/>
        </w:rPr>
        <w:t>ک</w:t>
      </w:r>
      <w:r w:rsidRPr="00E218CE">
        <w:rPr>
          <w:rStyle w:val="Charb"/>
          <w:rFonts w:hint="cs"/>
          <w:rtl/>
        </w:rPr>
        <w:t xml:space="preserve">رده است، </w:t>
      </w:r>
      <w:r w:rsidR="000A3618" w:rsidRPr="00E218CE">
        <w:rPr>
          <w:rStyle w:val="Charb"/>
          <w:rFonts w:hint="cs"/>
          <w:rtl/>
        </w:rPr>
        <w:t>ی</w:t>
      </w:r>
      <w:r w:rsidRPr="00E218CE">
        <w:rPr>
          <w:rStyle w:val="Charb"/>
          <w:rFonts w:hint="cs"/>
          <w:rtl/>
        </w:rPr>
        <w:t>ا</w:t>
      </w:r>
      <w:r w:rsidR="00A2048D" w:rsidRPr="00E218CE">
        <w:rPr>
          <w:rStyle w:val="Charb"/>
          <w:rFonts w:hint="cs"/>
          <w:rtl/>
        </w:rPr>
        <w:t xml:space="preserve"> آن‌ها </w:t>
      </w:r>
      <w:r w:rsidRPr="00E218CE">
        <w:rPr>
          <w:rStyle w:val="Charb"/>
          <w:rFonts w:hint="cs"/>
          <w:rtl/>
        </w:rPr>
        <w:t>را پ</w:t>
      </w:r>
      <w:r w:rsidR="000A3618" w:rsidRPr="00E218CE">
        <w:rPr>
          <w:rStyle w:val="Charb"/>
          <w:rFonts w:hint="cs"/>
          <w:rtl/>
        </w:rPr>
        <w:t>ی</w:t>
      </w:r>
      <w:r w:rsidRPr="00E218CE">
        <w:rPr>
          <w:rStyle w:val="Charb"/>
          <w:rFonts w:hint="cs"/>
          <w:rtl/>
        </w:rPr>
        <w:t>امبرش بر او اطلاق نموده</w:t>
      </w:r>
      <w:r w:rsidRPr="00E218CE">
        <w:rPr>
          <w:rStyle w:val="Charb"/>
          <w:rFonts w:hint="cs"/>
          <w:rtl/>
        </w:rPr>
        <w:softHyphen/>
        <w:t>اند، نام</w:t>
      </w:r>
      <w:r w:rsidR="000A3618" w:rsidRPr="00E218CE">
        <w:rPr>
          <w:rStyle w:val="Charb"/>
          <w:rFonts w:hint="cs"/>
          <w:rtl/>
        </w:rPr>
        <w:t>ی</w:t>
      </w:r>
      <w:r w:rsidRPr="00E218CE">
        <w:rPr>
          <w:rStyle w:val="Charb"/>
          <w:rFonts w:hint="cs"/>
          <w:rtl/>
        </w:rPr>
        <w:t>ده نم</w:t>
      </w:r>
      <w:r w:rsidR="000A3618" w:rsidRPr="00E218CE">
        <w:rPr>
          <w:rStyle w:val="Charb"/>
          <w:rFonts w:hint="cs"/>
          <w:rtl/>
        </w:rPr>
        <w:t>ی</w:t>
      </w:r>
      <w:r w:rsidRPr="00E218CE">
        <w:rPr>
          <w:rStyle w:val="Charb"/>
          <w:rFonts w:hint="cs"/>
          <w:rtl/>
        </w:rPr>
        <w:t>‌شود. و در همه افعال</w:t>
      </w:r>
      <w:r w:rsidR="000A3618" w:rsidRPr="00E218CE">
        <w:rPr>
          <w:rStyle w:val="Charb"/>
          <w:rFonts w:hint="cs"/>
          <w:rtl/>
        </w:rPr>
        <w:t>ی</w:t>
      </w:r>
      <w:r w:rsidRPr="00E218CE">
        <w:rPr>
          <w:rStyle w:val="Charb"/>
          <w:rFonts w:hint="cs"/>
          <w:rtl/>
        </w:rPr>
        <w:t xml:space="preserve"> </w:t>
      </w:r>
      <w:r w:rsidR="000A3618" w:rsidRPr="00E218CE">
        <w:rPr>
          <w:rStyle w:val="Charb"/>
          <w:rFonts w:hint="cs"/>
          <w:rtl/>
        </w:rPr>
        <w:t>ک</w:t>
      </w:r>
      <w:r w:rsidRPr="00E218CE">
        <w:rPr>
          <w:rStyle w:val="Charb"/>
          <w:rFonts w:hint="cs"/>
          <w:rtl/>
        </w:rPr>
        <w:t>ه خداوند</w:t>
      </w:r>
      <w:r w:rsidR="00A2048D" w:rsidRPr="00E218CE">
        <w:rPr>
          <w:rStyle w:val="Charb"/>
          <w:rFonts w:hint="cs"/>
          <w:rtl/>
        </w:rPr>
        <w:t xml:space="preserve"> آن‌ها </w:t>
      </w:r>
      <w:r w:rsidRPr="00E218CE">
        <w:rPr>
          <w:rStyle w:val="Charb"/>
          <w:rFonts w:hint="cs"/>
          <w:rtl/>
        </w:rPr>
        <w:t xml:space="preserve">را بر نفس خود اطلاق </w:t>
      </w:r>
      <w:r w:rsidR="000A3618" w:rsidRPr="00E218CE">
        <w:rPr>
          <w:rStyle w:val="Charb"/>
          <w:rFonts w:hint="cs"/>
          <w:rtl/>
        </w:rPr>
        <w:t>ک</w:t>
      </w:r>
      <w:r w:rsidRPr="00E218CE">
        <w:rPr>
          <w:rStyle w:val="Charb"/>
          <w:rFonts w:hint="cs"/>
          <w:rtl/>
        </w:rPr>
        <w:t>رده است، در اطلاق</w:t>
      </w:r>
      <w:r w:rsidR="00AC01A5" w:rsidRPr="00E218CE">
        <w:rPr>
          <w:rStyle w:val="Charb"/>
          <w:rFonts w:hint="cs"/>
          <w:rtl/>
        </w:rPr>
        <w:t xml:space="preserve"> آن‌ها،</w:t>
      </w:r>
      <w:r w:rsidRPr="00E218CE">
        <w:rPr>
          <w:rStyle w:val="Charb"/>
          <w:rFonts w:hint="cs"/>
          <w:rtl/>
        </w:rPr>
        <w:t xml:space="preserve"> مدح و </w:t>
      </w:r>
      <w:r w:rsidR="000A3618" w:rsidRPr="00E218CE">
        <w:rPr>
          <w:rStyle w:val="Charb"/>
          <w:rFonts w:hint="cs"/>
          <w:rtl/>
        </w:rPr>
        <w:t>ک</w:t>
      </w:r>
      <w:r w:rsidRPr="00E218CE">
        <w:rPr>
          <w:rStyle w:val="Charb"/>
          <w:rFonts w:hint="cs"/>
          <w:rtl/>
        </w:rPr>
        <w:t>مال وجود دارد ول</w:t>
      </w:r>
      <w:r w:rsidR="000A3618" w:rsidRPr="00E218CE">
        <w:rPr>
          <w:rStyle w:val="Charb"/>
          <w:rFonts w:hint="cs"/>
          <w:rtl/>
        </w:rPr>
        <w:t>ی</w:t>
      </w:r>
      <w:r w:rsidRPr="00E218CE">
        <w:rPr>
          <w:rStyle w:val="Charb"/>
          <w:rFonts w:hint="cs"/>
          <w:rtl/>
        </w:rPr>
        <w:t xml:space="preserve"> همه‌</w:t>
      </w:r>
      <w:r w:rsidR="000A3618" w:rsidRPr="00E218CE">
        <w:rPr>
          <w:rStyle w:val="Charb"/>
          <w:rFonts w:hint="cs"/>
          <w:rtl/>
        </w:rPr>
        <w:t>ی</w:t>
      </w:r>
      <w:r w:rsidR="00A2048D" w:rsidRPr="00E218CE">
        <w:rPr>
          <w:rStyle w:val="Charb"/>
          <w:rFonts w:hint="cs"/>
          <w:rtl/>
        </w:rPr>
        <w:t xml:space="preserve"> آن‌ها </w:t>
      </w:r>
      <w:r w:rsidRPr="00E218CE">
        <w:rPr>
          <w:rStyle w:val="Charb"/>
          <w:rFonts w:hint="cs"/>
          <w:rtl/>
        </w:rPr>
        <w:t>را بصورت مطلق بر خود اطلاق ن</w:t>
      </w:r>
      <w:r w:rsidR="000A3618" w:rsidRPr="00E218CE">
        <w:rPr>
          <w:rStyle w:val="Charb"/>
          <w:rFonts w:hint="cs"/>
          <w:rtl/>
        </w:rPr>
        <w:t>ک</w:t>
      </w:r>
      <w:r w:rsidRPr="00E218CE">
        <w:rPr>
          <w:rStyle w:val="Charb"/>
          <w:rFonts w:hint="cs"/>
          <w:rtl/>
        </w:rPr>
        <w:t>رده است و از همه‌</w:t>
      </w:r>
      <w:r w:rsidR="000A3618" w:rsidRPr="00E218CE">
        <w:rPr>
          <w:rStyle w:val="Charb"/>
          <w:rFonts w:hint="cs"/>
          <w:rtl/>
        </w:rPr>
        <w:t>ی</w:t>
      </w:r>
      <w:r w:rsidR="00A2048D" w:rsidRPr="00E218CE">
        <w:rPr>
          <w:rStyle w:val="Charb"/>
          <w:rFonts w:hint="cs"/>
          <w:rtl/>
        </w:rPr>
        <w:t xml:space="preserve"> آن‌ها </w:t>
      </w:r>
      <w:bookmarkStart w:id="111" w:name="OLE_LINK25"/>
      <w:bookmarkStart w:id="112" w:name="OLE_LINK26"/>
      <w:r w:rsidRPr="00E218CE">
        <w:rPr>
          <w:rStyle w:val="Charb"/>
          <w:rFonts w:hint="cs"/>
          <w:rtl/>
        </w:rPr>
        <w:t>اسماء</w:t>
      </w:r>
      <w:bookmarkEnd w:id="111"/>
      <w:bookmarkEnd w:id="112"/>
      <w:r w:rsidRPr="00E218CE">
        <w:rPr>
          <w:rStyle w:val="Charb"/>
          <w:rFonts w:hint="cs"/>
          <w:rtl/>
        </w:rPr>
        <w:t xml:space="preserve"> اله</w:t>
      </w:r>
      <w:r w:rsidR="000A3618" w:rsidRPr="00E218CE">
        <w:rPr>
          <w:rStyle w:val="Charb"/>
          <w:rFonts w:hint="cs"/>
          <w:rtl/>
        </w:rPr>
        <w:t>ی</w:t>
      </w:r>
      <w:r w:rsidRPr="00E218CE">
        <w:rPr>
          <w:rStyle w:val="Charb"/>
          <w:rFonts w:hint="cs"/>
          <w:rtl/>
        </w:rPr>
        <w:t xml:space="preserve"> مشتق نم</w:t>
      </w:r>
      <w:r w:rsidR="000A3618" w:rsidRPr="00E218CE">
        <w:rPr>
          <w:rStyle w:val="Charb"/>
          <w:rFonts w:hint="cs"/>
          <w:rtl/>
        </w:rPr>
        <w:t>ی</w:t>
      </w:r>
      <w:r w:rsidRPr="00E218CE">
        <w:rPr>
          <w:rStyle w:val="Charb"/>
          <w:rFonts w:hint="cs"/>
          <w:rtl/>
        </w:rPr>
        <w:t>‌شوند. بل</w:t>
      </w:r>
      <w:r w:rsidR="000A3618" w:rsidRPr="00E218CE">
        <w:rPr>
          <w:rStyle w:val="Charb"/>
          <w:rFonts w:hint="cs"/>
          <w:rtl/>
        </w:rPr>
        <w:t>ک</w:t>
      </w:r>
      <w:r w:rsidRPr="00E218CE">
        <w:rPr>
          <w:rStyle w:val="Charb"/>
          <w:rFonts w:hint="cs"/>
          <w:rtl/>
        </w:rPr>
        <w:t>ه، با بعض</w:t>
      </w:r>
      <w:r w:rsidR="000A3618" w:rsidRPr="00E218CE">
        <w:rPr>
          <w:rStyle w:val="Charb"/>
          <w:rFonts w:hint="cs"/>
          <w:rtl/>
        </w:rPr>
        <w:t>ی</w:t>
      </w:r>
      <w:r w:rsidRPr="00E218CE">
        <w:rPr>
          <w:rStyle w:val="Charb"/>
          <w:rFonts w:hint="cs"/>
          <w:rtl/>
        </w:rPr>
        <w:t xml:space="preserve"> از</w:t>
      </w:r>
      <w:r w:rsidR="00A2048D" w:rsidRPr="00E218CE">
        <w:rPr>
          <w:rStyle w:val="Charb"/>
          <w:rFonts w:hint="cs"/>
          <w:rtl/>
        </w:rPr>
        <w:t xml:space="preserve"> آن‌ها </w:t>
      </w:r>
      <w:r w:rsidRPr="00E218CE">
        <w:rPr>
          <w:rStyle w:val="Charb"/>
          <w:rFonts w:hint="cs"/>
          <w:rtl/>
        </w:rPr>
        <w:t>خود را به صورت مطلق توص</w:t>
      </w:r>
      <w:r w:rsidR="000A3618" w:rsidRPr="00E218CE">
        <w:rPr>
          <w:rStyle w:val="Charb"/>
          <w:rFonts w:hint="cs"/>
          <w:rtl/>
        </w:rPr>
        <w:t>ی</w:t>
      </w:r>
      <w:r w:rsidRPr="00E218CE">
        <w:rPr>
          <w:rStyle w:val="Charb"/>
          <w:rFonts w:hint="cs"/>
          <w:rtl/>
        </w:rPr>
        <w:t xml:space="preserve">ف </w:t>
      </w:r>
      <w:r w:rsidR="000A3618" w:rsidRPr="00E218CE">
        <w:rPr>
          <w:rStyle w:val="Charb"/>
          <w:rFonts w:hint="cs"/>
          <w:rtl/>
        </w:rPr>
        <w:t>ک</w:t>
      </w:r>
      <w:r w:rsidRPr="00E218CE">
        <w:rPr>
          <w:rStyle w:val="Charb"/>
          <w:rFonts w:hint="cs"/>
          <w:rtl/>
        </w:rPr>
        <w:t>رده است، مانند</w:t>
      </w:r>
      <w:r w:rsidR="00A7613A" w:rsidRPr="00E218CE">
        <w:rPr>
          <w:rStyle w:val="Charb"/>
          <w:rFonts w:hint="cs"/>
          <w:rtl/>
        </w:rPr>
        <w:t>:</w:t>
      </w:r>
      <w:r w:rsidR="00A7613A">
        <w:rPr>
          <w:rFonts w:cs="B Lotus" w:hint="cs"/>
          <w:color w:val="auto"/>
          <w:sz w:val="28"/>
          <w:szCs w:val="28"/>
          <w:rtl/>
        </w:rPr>
        <w:t xml:space="preserve"> </w:t>
      </w:r>
    </w:p>
    <w:p w:rsidR="00F86355" w:rsidRPr="00DE7D3C" w:rsidRDefault="008E2842" w:rsidP="008E2842">
      <w:pPr>
        <w:pStyle w:val="ab"/>
        <w:rPr>
          <w:rStyle w:val="Char"/>
          <w:rFonts w:ascii="Al-QuranAlKareem" w:hAnsi="Al-QuranAlKareem" w:cs="Traditional Arabic"/>
          <w:b/>
          <w:bCs/>
          <w:color w:val="auto"/>
          <w:sz w:val="28"/>
          <w:szCs w:val="28"/>
        </w:rPr>
      </w:pPr>
      <w:r>
        <w:rPr>
          <w:rFonts w:ascii="Traditional Arabic" w:hAnsi="Traditional Arabic" w:cs="Traditional Arabic"/>
          <w:rtl/>
        </w:rPr>
        <w:lastRenderedPageBreak/>
        <w:t>﴿</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خَلَقَكُمۡ ثُمَّ رَزَقَكُمۡ ثُمَّ يُمِيتُكُمۡ ثُمَّ يُحۡيِيكُمۡۖ</w:t>
      </w:r>
      <w:r>
        <w:rPr>
          <w:rFonts w:ascii="Traditional Arabic" w:hAnsi="Traditional Arabic" w:cs="Traditional Arabic"/>
          <w:rtl/>
        </w:rPr>
        <w:t>﴾</w:t>
      </w:r>
      <w:r w:rsidR="00DE7D3C">
        <w:rPr>
          <w:rFonts w:ascii="Times New Roman" w:hAnsi="Times New Roman" w:cs="B Lotus" w:hint="cs"/>
          <w:rtl/>
        </w:rPr>
        <w:t xml:space="preserve"> </w:t>
      </w:r>
      <w:r w:rsidR="00E31961" w:rsidRPr="004703B0">
        <w:rPr>
          <w:rStyle w:val="Charc"/>
          <w:rFonts w:hint="cs"/>
          <w:rtl/>
        </w:rPr>
        <w:t>[</w:t>
      </w:r>
      <w:r w:rsidR="00DE7D3C" w:rsidRPr="004703B0">
        <w:rPr>
          <w:rStyle w:val="Charc"/>
          <w:rFonts w:hint="cs"/>
          <w:rtl/>
        </w:rPr>
        <w:t>ال</w:t>
      </w:r>
      <w:r w:rsidR="007A15AE" w:rsidRPr="004703B0">
        <w:rPr>
          <w:rStyle w:val="Charc"/>
          <w:rFonts w:hint="cs"/>
          <w:rtl/>
        </w:rPr>
        <w:t>روم</w:t>
      </w:r>
      <w:r w:rsidR="00A7613A" w:rsidRPr="004703B0">
        <w:rPr>
          <w:rStyle w:val="Charc"/>
          <w:rFonts w:hint="cs"/>
          <w:rtl/>
        </w:rPr>
        <w:t xml:space="preserve">: </w:t>
      </w:r>
      <w:r w:rsidR="007A15AE" w:rsidRPr="004703B0">
        <w:rPr>
          <w:rStyle w:val="Charc"/>
          <w:rFonts w:hint="cs"/>
          <w:rtl/>
        </w:rPr>
        <w:t>40</w:t>
      </w:r>
      <w:r w:rsidR="00E31961" w:rsidRPr="004703B0">
        <w:rPr>
          <w:rStyle w:val="Charc"/>
          <w:rFonts w:hint="cs"/>
          <w:rtl/>
        </w:rPr>
        <w:t>]</w:t>
      </w:r>
      <w:r w:rsidR="004703B0" w:rsidRPr="00026B1B">
        <w:rPr>
          <w:rStyle w:val="Charb"/>
          <w:rFonts w:hint="cs"/>
          <w:rtl/>
        </w:rPr>
        <w:t>.</w:t>
      </w:r>
    </w:p>
    <w:p w:rsidR="007A15AE" w:rsidRPr="00E218CE" w:rsidRDefault="00DE7D3C" w:rsidP="00E218CE">
      <w:pPr>
        <w:pStyle w:val="ab"/>
        <w:rPr>
          <w:rStyle w:val="Char"/>
          <w:rFonts w:ascii="IRNazli" w:hAnsi="IRNazli" w:cs="IRNazli"/>
          <w:color w:val="auto"/>
          <w:sz w:val="28"/>
          <w:szCs w:val="28"/>
          <w:rtl/>
        </w:rPr>
      </w:pPr>
      <w:r w:rsidRPr="00E218CE">
        <w:rPr>
          <w:rStyle w:val="Char"/>
          <w:rFonts w:ascii="IRNazli" w:hAnsi="IRNazli" w:cs="IRNazli" w:hint="cs"/>
          <w:color w:val="auto"/>
          <w:sz w:val="28"/>
          <w:szCs w:val="28"/>
          <w:rtl/>
        </w:rPr>
        <w:t>«</w:t>
      </w:r>
      <w:r w:rsidR="007A15AE" w:rsidRPr="00E218CE">
        <w:rPr>
          <w:rStyle w:val="Char"/>
          <w:rFonts w:ascii="IRNazli" w:hAnsi="IRNazli" w:cs="IRNazli" w:hint="cs"/>
          <w:color w:val="auto"/>
          <w:sz w:val="28"/>
          <w:szCs w:val="28"/>
          <w:rtl/>
        </w:rPr>
        <w:t>خدا کس</w:t>
      </w:r>
      <w:r w:rsidR="000A3618" w:rsidRPr="00E218CE">
        <w:rPr>
          <w:rStyle w:val="Char"/>
          <w:rFonts w:ascii="IRNazli" w:hAnsi="IRNazli" w:cs="IRNazli" w:hint="cs"/>
          <w:color w:val="auto"/>
          <w:sz w:val="28"/>
          <w:szCs w:val="28"/>
          <w:rtl/>
        </w:rPr>
        <w:t>ی</w:t>
      </w:r>
      <w:r w:rsidR="007A15AE" w:rsidRPr="00E218CE">
        <w:rPr>
          <w:rStyle w:val="Char"/>
          <w:rFonts w:ascii="IRNazli" w:hAnsi="IRNazli" w:cs="IRNazli" w:hint="cs"/>
          <w:color w:val="auto"/>
          <w:sz w:val="28"/>
          <w:szCs w:val="28"/>
          <w:rtl/>
        </w:rPr>
        <w:t xml:space="preserve"> است که شما را آفر</w:t>
      </w:r>
      <w:r w:rsidR="000A3618" w:rsidRPr="00E218CE">
        <w:rPr>
          <w:rStyle w:val="Char"/>
          <w:rFonts w:ascii="IRNazli" w:hAnsi="IRNazli" w:cs="IRNazli" w:hint="cs"/>
          <w:color w:val="auto"/>
          <w:sz w:val="28"/>
          <w:szCs w:val="28"/>
          <w:rtl/>
        </w:rPr>
        <w:t>ی</w:t>
      </w:r>
      <w:r w:rsidR="007A15AE" w:rsidRPr="00E218CE">
        <w:rPr>
          <w:rStyle w:val="Char"/>
          <w:rFonts w:ascii="IRNazli" w:hAnsi="IRNazli" w:cs="IRNazli" w:hint="cs"/>
          <w:color w:val="auto"/>
          <w:sz w:val="28"/>
          <w:szCs w:val="28"/>
          <w:rtl/>
        </w:rPr>
        <w:t>ده است، سپس به شما روز</w:t>
      </w:r>
      <w:r w:rsidR="000A3618" w:rsidRPr="00E218CE">
        <w:rPr>
          <w:rStyle w:val="Char"/>
          <w:rFonts w:ascii="IRNazli" w:hAnsi="IRNazli" w:cs="IRNazli" w:hint="cs"/>
          <w:color w:val="auto"/>
          <w:sz w:val="28"/>
          <w:szCs w:val="28"/>
          <w:rtl/>
        </w:rPr>
        <w:t>ی</w:t>
      </w:r>
      <w:r w:rsidR="007A15AE" w:rsidRPr="00E218CE">
        <w:rPr>
          <w:rStyle w:val="Char"/>
          <w:rFonts w:ascii="IRNazli" w:hAnsi="IRNazli" w:cs="IRNazli" w:hint="cs"/>
          <w:color w:val="auto"/>
          <w:sz w:val="28"/>
          <w:szCs w:val="28"/>
          <w:rtl/>
        </w:rPr>
        <w:t xml:space="preserve"> رسانده است. بعد شما را م</w:t>
      </w:r>
      <w:r w:rsidR="000A3618" w:rsidRPr="00E218CE">
        <w:rPr>
          <w:rStyle w:val="Char"/>
          <w:rFonts w:ascii="IRNazli" w:hAnsi="IRNazli" w:cs="IRNazli" w:hint="cs"/>
          <w:color w:val="auto"/>
          <w:sz w:val="28"/>
          <w:szCs w:val="28"/>
          <w:rtl/>
        </w:rPr>
        <w:t>ی</w:t>
      </w:r>
      <w:r w:rsidR="007A15AE" w:rsidRPr="00E218CE">
        <w:rPr>
          <w:rStyle w:val="Char"/>
          <w:rFonts w:ascii="IRNazli" w:hAnsi="IRNazli" w:cs="IRNazli" w:hint="cs"/>
          <w:color w:val="auto"/>
          <w:sz w:val="28"/>
          <w:szCs w:val="28"/>
          <w:rtl/>
        </w:rPr>
        <w:softHyphen/>
        <w:t>م</w:t>
      </w:r>
      <w:r w:rsidR="000A3618" w:rsidRPr="00E218CE">
        <w:rPr>
          <w:rStyle w:val="Char"/>
          <w:rFonts w:ascii="IRNazli" w:hAnsi="IRNazli" w:cs="IRNazli" w:hint="cs"/>
          <w:color w:val="auto"/>
          <w:sz w:val="28"/>
          <w:szCs w:val="28"/>
          <w:rtl/>
        </w:rPr>
        <w:t>ی</w:t>
      </w:r>
      <w:r w:rsidR="007A15AE" w:rsidRPr="00E218CE">
        <w:rPr>
          <w:rStyle w:val="Char"/>
          <w:rFonts w:ascii="IRNazli" w:hAnsi="IRNazli" w:cs="IRNazli" w:hint="cs"/>
          <w:color w:val="auto"/>
          <w:sz w:val="28"/>
          <w:szCs w:val="28"/>
          <w:rtl/>
        </w:rPr>
        <w:t>راند، سپس دوباره زنده</w:t>
      </w:r>
      <w:r w:rsidR="007A15AE" w:rsidRPr="00E218CE">
        <w:rPr>
          <w:rStyle w:val="Char"/>
          <w:rFonts w:ascii="IRNazli" w:hAnsi="IRNazli" w:cs="IRNazli" w:hint="cs"/>
          <w:color w:val="auto"/>
          <w:sz w:val="28"/>
          <w:szCs w:val="28"/>
          <w:rtl/>
        </w:rPr>
        <w:softHyphen/>
        <w:t>تان م</w:t>
      </w:r>
      <w:r w:rsidR="000A3618" w:rsidRPr="00E218CE">
        <w:rPr>
          <w:rStyle w:val="Char"/>
          <w:rFonts w:ascii="IRNazli" w:hAnsi="IRNazli" w:cs="IRNazli" w:hint="cs"/>
          <w:color w:val="auto"/>
          <w:sz w:val="28"/>
          <w:szCs w:val="28"/>
          <w:rtl/>
        </w:rPr>
        <w:t>ی</w:t>
      </w:r>
      <w:r w:rsidR="007A15AE" w:rsidRPr="00E218CE">
        <w:rPr>
          <w:rStyle w:val="Char"/>
          <w:rFonts w:ascii="IRNazli" w:hAnsi="IRNazli" w:cs="IRNazli" w:hint="cs"/>
          <w:color w:val="auto"/>
          <w:sz w:val="28"/>
          <w:szCs w:val="28"/>
          <w:rtl/>
        </w:rPr>
        <w:softHyphen/>
        <w:t>گرداند</w:t>
      </w:r>
      <w:r w:rsidRPr="00E218CE">
        <w:rPr>
          <w:rStyle w:val="Char"/>
          <w:rFonts w:ascii="IRNazli" w:hAnsi="IRNazli" w:cs="IRNazli" w:hint="cs"/>
          <w:color w:val="auto"/>
          <w:sz w:val="28"/>
          <w:szCs w:val="28"/>
          <w:rtl/>
        </w:rPr>
        <w:t>»</w:t>
      </w:r>
      <w:r w:rsidR="007A15AE" w:rsidRPr="00E218CE">
        <w:rPr>
          <w:rStyle w:val="Char"/>
          <w:rFonts w:ascii="IRNazli" w:hAnsi="IRNazli" w:cs="IRNazli" w:hint="cs"/>
          <w:color w:val="auto"/>
          <w:sz w:val="28"/>
          <w:szCs w:val="28"/>
          <w:rtl/>
        </w:rPr>
        <w:t>.</w:t>
      </w:r>
    </w:p>
    <w:p w:rsidR="007A15AE" w:rsidRDefault="007A15AE" w:rsidP="00E218CE">
      <w:pPr>
        <w:pStyle w:val="ab"/>
        <w:rPr>
          <w:rtl/>
        </w:rPr>
      </w:pPr>
      <w:r w:rsidRPr="00790421">
        <w:rPr>
          <w:rFonts w:hint="cs"/>
          <w:rtl/>
        </w:rPr>
        <w:t>و همچن</w:t>
      </w:r>
      <w:r w:rsidR="000A3618">
        <w:rPr>
          <w:rFonts w:hint="cs"/>
          <w:rtl/>
        </w:rPr>
        <w:t>ی</w:t>
      </w:r>
      <w:r w:rsidRPr="00790421">
        <w:rPr>
          <w:rFonts w:hint="cs"/>
          <w:rtl/>
        </w:rPr>
        <w:t>ن خود را «</w:t>
      </w:r>
      <w:r w:rsidR="009A492D" w:rsidRPr="00790421">
        <w:rPr>
          <w:rFonts w:hint="cs"/>
          <w:b/>
          <w:bCs/>
          <w:rtl/>
        </w:rPr>
        <w:t>ال</w:t>
      </w:r>
      <w:r w:rsidRPr="00790421">
        <w:rPr>
          <w:rFonts w:hint="cs"/>
          <w:b/>
          <w:bCs/>
          <w:rtl/>
        </w:rPr>
        <w:t>خالق</w:t>
      </w:r>
      <w:r w:rsidRPr="00790421">
        <w:rPr>
          <w:rFonts w:hint="cs"/>
          <w:rtl/>
        </w:rPr>
        <w:t>»، «</w:t>
      </w:r>
      <w:r w:rsidR="009A492D" w:rsidRPr="00790421">
        <w:rPr>
          <w:rFonts w:hint="cs"/>
          <w:b/>
          <w:bCs/>
          <w:rtl/>
        </w:rPr>
        <w:t>ال</w:t>
      </w:r>
      <w:r w:rsidRPr="00790421">
        <w:rPr>
          <w:rFonts w:hint="cs"/>
          <w:b/>
          <w:bCs/>
          <w:rtl/>
        </w:rPr>
        <w:t>رازق</w:t>
      </w:r>
      <w:r w:rsidRPr="00790421">
        <w:rPr>
          <w:rFonts w:hint="cs"/>
          <w:rtl/>
        </w:rPr>
        <w:t>»، «</w:t>
      </w:r>
      <w:r w:rsidRPr="00790421">
        <w:rPr>
          <w:rFonts w:hint="cs"/>
          <w:b/>
          <w:bCs/>
          <w:rtl/>
        </w:rPr>
        <w:t>الح</w:t>
      </w:r>
      <w:r w:rsidR="000A3618">
        <w:rPr>
          <w:rFonts w:hint="cs"/>
          <w:b/>
          <w:bCs/>
          <w:rtl/>
        </w:rPr>
        <w:t>ی</w:t>
      </w:r>
      <w:r w:rsidRPr="00790421">
        <w:rPr>
          <w:rFonts w:hint="cs"/>
          <w:rtl/>
        </w:rPr>
        <w:t>»، «</w:t>
      </w:r>
      <w:r w:rsidRPr="00790421">
        <w:rPr>
          <w:rFonts w:hint="cs"/>
          <w:b/>
          <w:bCs/>
          <w:rtl/>
        </w:rPr>
        <w:t>الم</w:t>
      </w:r>
      <w:r w:rsidR="000A3618">
        <w:rPr>
          <w:rFonts w:hint="cs"/>
          <w:b/>
          <w:bCs/>
          <w:rtl/>
        </w:rPr>
        <w:t>ی</w:t>
      </w:r>
      <w:r w:rsidRPr="00790421">
        <w:rPr>
          <w:rFonts w:hint="cs"/>
          <w:b/>
          <w:bCs/>
          <w:rtl/>
        </w:rPr>
        <w:t>ت</w:t>
      </w:r>
      <w:r w:rsidRPr="00790421">
        <w:rPr>
          <w:rFonts w:hint="cs"/>
          <w:rtl/>
        </w:rPr>
        <w:t>»، «</w:t>
      </w:r>
      <w:r w:rsidRPr="00790421">
        <w:rPr>
          <w:rFonts w:hint="cs"/>
          <w:b/>
          <w:bCs/>
          <w:rtl/>
        </w:rPr>
        <w:t>المدبر</w:t>
      </w:r>
      <w:r w:rsidRPr="00790421">
        <w:rPr>
          <w:rFonts w:hint="cs"/>
          <w:rtl/>
        </w:rPr>
        <w:t>» خوانده است و بعض</w:t>
      </w:r>
      <w:r w:rsidR="000A3618">
        <w:rPr>
          <w:rFonts w:hint="cs"/>
          <w:rtl/>
        </w:rPr>
        <w:t>ی</w:t>
      </w:r>
      <w:r w:rsidRPr="00790421">
        <w:rPr>
          <w:rFonts w:hint="cs"/>
          <w:rtl/>
        </w:rPr>
        <w:t xml:space="preserve"> از</w:t>
      </w:r>
      <w:r w:rsidR="00A2048D" w:rsidRPr="00790421">
        <w:rPr>
          <w:rFonts w:hint="cs"/>
          <w:rtl/>
        </w:rPr>
        <w:t xml:space="preserve"> آن‌ها </w:t>
      </w:r>
      <w:r w:rsidRPr="00790421">
        <w:rPr>
          <w:rFonts w:hint="cs"/>
          <w:rtl/>
        </w:rPr>
        <w:t>افعال</w:t>
      </w:r>
      <w:r w:rsidR="000A3618">
        <w:rPr>
          <w:rFonts w:hint="cs"/>
          <w:rtl/>
        </w:rPr>
        <w:t>ی</w:t>
      </w:r>
      <w:r w:rsidRPr="00790421">
        <w:rPr>
          <w:rFonts w:hint="cs"/>
          <w:rtl/>
        </w:rPr>
        <w:t xml:space="preserve"> هستند </w:t>
      </w:r>
      <w:r w:rsidR="000A3618">
        <w:rPr>
          <w:rFonts w:hint="cs"/>
          <w:rtl/>
        </w:rPr>
        <w:t>ک</w:t>
      </w:r>
      <w:r w:rsidRPr="00790421">
        <w:rPr>
          <w:rFonts w:hint="cs"/>
          <w:rtl/>
        </w:rPr>
        <w:t>ه خداوند</w:t>
      </w:r>
      <w:r w:rsidR="00A2048D" w:rsidRPr="00790421">
        <w:rPr>
          <w:rFonts w:hint="cs"/>
          <w:rtl/>
        </w:rPr>
        <w:t xml:space="preserve"> آن‌ها </w:t>
      </w:r>
      <w:r w:rsidRPr="00790421">
        <w:rPr>
          <w:rFonts w:hint="cs"/>
          <w:rtl/>
        </w:rPr>
        <w:t>را برای جزاء و مقابله بر س</w:t>
      </w:r>
      <w:r w:rsidR="000A3618">
        <w:rPr>
          <w:rFonts w:hint="cs"/>
          <w:rtl/>
        </w:rPr>
        <w:t>ی</w:t>
      </w:r>
      <w:r w:rsidRPr="00790421">
        <w:rPr>
          <w:rFonts w:hint="cs"/>
          <w:rtl/>
        </w:rPr>
        <w:t xml:space="preserve">اق مدح و </w:t>
      </w:r>
      <w:r w:rsidR="000A3618">
        <w:rPr>
          <w:rFonts w:hint="cs"/>
          <w:rtl/>
        </w:rPr>
        <w:t>ک</w:t>
      </w:r>
      <w:r w:rsidRPr="00790421">
        <w:rPr>
          <w:rFonts w:hint="cs"/>
          <w:rtl/>
        </w:rPr>
        <w:t xml:space="preserve">مال بر خود اطلاق نموده است. </w:t>
      </w:r>
    </w:p>
    <w:p w:rsidR="00F86355" w:rsidRPr="00790421" w:rsidRDefault="008E2842" w:rsidP="008E2842">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 xml:space="preserve">يُخَٰدِعُونَ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وَهُوَ خَٰدِعُهُمۡ</w:t>
      </w:r>
      <w:r>
        <w:rPr>
          <w:rFonts w:ascii="Traditional Arabic" w:hAnsi="Traditional Arabic" w:cs="Traditional Arabic"/>
          <w:rtl/>
        </w:rPr>
        <w:t>﴾</w:t>
      </w:r>
      <w:r w:rsidR="00DE7D3C" w:rsidRPr="00790421">
        <w:rPr>
          <w:rStyle w:val="Char"/>
          <w:rFonts w:cs="B Lotus" w:hint="cs"/>
          <w:color w:val="auto"/>
          <w:sz w:val="28"/>
          <w:szCs w:val="28"/>
          <w:rtl/>
        </w:rPr>
        <w:t xml:space="preserve"> </w:t>
      </w:r>
      <w:r w:rsidR="009A492D" w:rsidRPr="004703B0">
        <w:rPr>
          <w:rStyle w:val="Charc"/>
          <w:rFonts w:hint="cs"/>
          <w:rtl/>
        </w:rPr>
        <w:t>[</w:t>
      </w:r>
      <w:r w:rsidR="00DE7D3C" w:rsidRPr="004703B0">
        <w:rPr>
          <w:rStyle w:val="Charc"/>
          <w:rFonts w:hint="cs"/>
          <w:rtl/>
        </w:rPr>
        <w:t>ال</w:t>
      </w:r>
      <w:r w:rsidR="007A15AE" w:rsidRPr="004703B0">
        <w:rPr>
          <w:rStyle w:val="Charc"/>
          <w:rFonts w:hint="cs"/>
          <w:rtl/>
        </w:rPr>
        <w:t>نساء</w:t>
      </w:r>
      <w:r w:rsidR="00A7613A" w:rsidRPr="004703B0">
        <w:rPr>
          <w:rStyle w:val="Charc"/>
          <w:rFonts w:hint="cs"/>
          <w:rtl/>
        </w:rPr>
        <w:t xml:space="preserve">: </w:t>
      </w:r>
      <w:r w:rsidR="007A15AE" w:rsidRPr="004703B0">
        <w:rPr>
          <w:rStyle w:val="Charc"/>
          <w:rFonts w:hint="cs"/>
          <w:rtl/>
        </w:rPr>
        <w:t>142</w:t>
      </w:r>
      <w:r w:rsidR="009A492D" w:rsidRPr="004703B0">
        <w:rPr>
          <w:rStyle w:val="Charc"/>
          <w:rFonts w:hint="cs"/>
          <w:rtl/>
        </w:rPr>
        <w:t>]</w:t>
      </w:r>
      <w:r w:rsidR="004703B0" w:rsidRPr="00026B1B">
        <w:rPr>
          <w:rStyle w:val="Charb"/>
          <w:rFonts w:hint="cs"/>
          <w:rtl/>
        </w:rPr>
        <w:t>.</w:t>
      </w:r>
    </w:p>
    <w:p w:rsidR="007A15AE" w:rsidRPr="009A6A43" w:rsidRDefault="00DE7D3C" w:rsidP="009A6A43">
      <w:pPr>
        <w:pStyle w:val="ab"/>
        <w:rPr>
          <w:rStyle w:val="Char"/>
          <w:rFonts w:ascii="IRLotus" w:hAnsi="IRLotus" w:cs="IRLotus"/>
          <w:color w:val="auto"/>
          <w:sz w:val="28"/>
          <w:szCs w:val="28"/>
          <w:rtl/>
        </w:rPr>
      </w:pPr>
      <w:r w:rsidRPr="009A6A43">
        <w:rPr>
          <w:rStyle w:val="Char"/>
          <w:rFonts w:ascii="IRLotus" w:hAnsi="IRLotus" w:cs="IRLotus" w:hint="cs"/>
          <w:color w:val="auto"/>
          <w:sz w:val="28"/>
          <w:szCs w:val="28"/>
          <w:rtl/>
        </w:rPr>
        <w:t>«</w:t>
      </w:r>
      <w:r w:rsidR="007A15AE" w:rsidRPr="009A6A43">
        <w:rPr>
          <w:rStyle w:val="Char"/>
          <w:rFonts w:ascii="IRLotus" w:hAnsi="IRLotus" w:cs="IRLotus" w:hint="cs"/>
          <w:color w:val="auto"/>
          <w:sz w:val="28"/>
          <w:szCs w:val="28"/>
          <w:rtl/>
        </w:rPr>
        <w:t>(به خ</w:t>
      </w:r>
      <w:r w:rsidR="000A3618" w:rsidRPr="009A6A43">
        <w:rPr>
          <w:rStyle w:val="Char"/>
          <w:rFonts w:ascii="IRLotus" w:hAnsi="IRLotus" w:cs="IRLotus" w:hint="cs"/>
          <w:color w:val="auto"/>
          <w:sz w:val="28"/>
          <w:szCs w:val="28"/>
          <w:rtl/>
        </w:rPr>
        <w:t>ی</w:t>
      </w:r>
      <w:r w:rsidR="007A15AE" w:rsidRPr="009A6A43">
        <w:rPr>
          <w:rStyle w:val="Char"/>
          <w:rFonts w:ascii="IRLotus" w:hAnsi="IRLotus" w:cs="IRLotus" w:hint="cs"/>
          <w:color w:val="auto"/>
          <w:sz w:val="28"/>
          <w:szCs w:val="28"/>
          <w:rtl/>
        </w:rPr>
        <w:t>ال خام خود) خدا را گول م</w:t>
      </w:r>
      <w:r w:rsidR="000A3618" w:rsidRPr="009A6A43">
        <w:rPr>
          <w:rStyle w:val="Char"/>
          <w:rFonts w:ascii="IRLotus" w:hAnsi="IRLotus" w:cs="IRLotus" w:hint="cs"/>
          <w:color w:val="auto"/>
          <w:sz w:val="28"/>
          <w:szCs w:val="28"/>
          <w:rtl/>
        </w:rPr>
        <w:t>ی</w:t>
      </w:r>
      <w:r w:rsidR="007A15AE" w:rsidRPr="009A6A43">
        <w:rPr>
          <w:rStyle w:val="Char"/>
          <w:rFonts w:ascii="IRLotus" w:hAnsi="IRLotus" w:cs="IRLotus" w:hint="cs"/>
          <w:color w:val="auto"/>
          <w:sz w:val="28"/>
          <w:szCs w:val="28"/>
          <w:rtl/>
        </w:rPr>
        <w:softHyphen/>
        <w:t>زنند! در حال</w:t>
      </w:r>
      <w:r w:rsidR="000A3618" w:rsidRPr="009A6A43">
        <w:rPr>
          <w:rStyle w:val="Char"/>
          <w:rFonts w:ascii="IRLotus" w:hAnsi="IRLotus" w:cs="IRLotus" w:hint="cs"/>
          <w:color w:val="auto"/>
          <w:sz w:val="28"/>
          <w:szCs w:val="28"/>
          <w:rtl/>
        </w:rPr>
        <w:t>ی</w:t>
      </w:r>
      <w:r w:rsidR="007A15AE" w:rsidRPr="009A6A43">
        <w:rPr>
          <w:rStyle w:val="Char"/>
          <w:rFonts w:ascii="IRLotus" w:hAnsi="IRLotus" w:cs="IRLotus" w:hint="cs"/>
          <w:color w:val="auto"/>
          <w:sz w:val="28"/>
          <w:szCs w:val="28"/>
          <w:rtl/>
        </w:rPr>
        <w:t xml:space="preserve"> که خداوند (دماء و اموال ا</w:t>
      </w:r>
      <w:r w:rsidR="000A3618" w:rsidRPr="009A6A43">
        <w:rPr>
          <w:rStyle w:val="Char"/>
          <w:rFonts w:ascii="IRLotus" w:hAnsi="IRLotus" w:cs="IRLotus" w:hint="cs"/>
          <w:color w:val="auto"/>
          <w:sz w:val="28"/>
          <w:szCs w:val="28"/>
          <w:rtl/>
        </w:rPr>
        <w:t>ی</w:t>
      </w:r>
      <w:r w:rsidR="007A15AE" w:rsidRPr="009A6A43">
        <w:rPr>
          <w:rStyle w:val="Char"/>
          <w:rFonts w:ascii="IRLotus" w:hAnsi="IRLotus" w:cs="IRLotus" w:hint="cs"/>
          <w:color w:val="auto"/>
          <w:sz w:val="28"/>
          <w:szCs w:val="28"/>
          <w:rtl/>
        </w:rPr>
        <w:t>شان را در دن</w:t>
      </w:r>
      <w:r w:rsidR="000A3618" w:rsidRPr="009A6A43">
        <w:rPr>
          <w:rStyle w:val="Char"/>
          <w:rFonts w:ascii="IRLotus" w:hAnsi="IRLotus" w:cs="IRLotus" w:hint="cs"/>
          <w:color w:val="auto"/>
          <w:sz w:val="28"/>
          <w:szCs w:val="28"/>
          <w:rtl/>
        </w:rPr>
        <w:t>ی</w:t>
      </w:r>
      <w:r w:rsidR="007A15AE" w:rsidRPr="009A6A43">
        <w:rPr>
          <w:rStyle w:val="Char"/>
          <w:rFonts w:ascii="IRLotus" w:hAnsi="IRLotus" w:cs="IRLotus" w:hint="cs"/>
          <w:color w:val="auto"/>
          <w:sz w:val="28"/>
          <w:szCs w:val="28"/>
          <w:rtl/>
        </w:rPr>
        <w:t>ا محفوظ م</w:t>
      </w:r>
      <w:r w:rsidR="000A3618" w:rsidRPr="009A6A43">
        <w:rPr>
          <w:rStyle w:val="Char"/>
          <w:rFonts w:ascii="IRLotus" w:hAnsi="IRLotus" w:cs="IRLotus" w:hint="cs"/>
          <w:color w:val="auto"/>
          <w:sz w:val="28"/>
          <w:szCs w:val="28"/>
          <w:rtl/>
        </w:rPr>
        <w:t>ی</w:t>
      </w:r>
      <w:r w:rsidR="007A15AE" w:rsidRPr="009A6A43">
        <w:rPr>
          <w:rStyle w:val="Char"/>
          <w:rFonts w:ascii="IRLotus" w:hAnsi="IRLotus" w:cs="IRLotus" w:hint="cs"/>
          <w:color w:val="auto"/>
          <w:sz w:val="28"/>
          <w:szCs w:val="28"/>
          <w:rtl/>
        </w:rPr>
        <w:softHyphen/>
        <w:t>نما</w:t>
      </w:r>
      <w:r w:rsidR="000A3618" w:rsidRPr="009A6A43">
        <w:rPr>
          <w:rStyle w:val="Char"/>
          <w:rFonts w:ascii="IRLotus" w:hAnsi="IRLotus" w:cs="IRLotus" w:hint="cs"/>
          <w:color w:val="auto"/>
          <w:sz w:val="28"/>
          <w:szCs w:val="28"/>
          <w:rtl/>
        </w:rPr>
        <w:t>ی</w:t>
      </w:r>
      <w:r w:rsidR="007A15AE" w:rsidRPr="009A6A43">
        <w:rPr>
          <w:rStyle w:val="Char"/>
          <w:rFonts w:ascii="IRLotus" w:hAnsi="IRLotus" w:cs="IRLotus" w:hint="cs"/>
          <w:color w:val="auto"/>
          <w:sz w:val="28"/>
          <w:szCs w:val="28"/>
          <w:rtl/>
        </w:rPr>
        <w:t>د، و) ا</w:t>
      </w:r>
      <w:r w:rsidR="000A3618" w:rsidRPr="009A6A43">
        <w:rPr>
          <w:rStyle w:val="Char"/>
          <w:rFonts w:ascii="IRLotus" w:hAnsi="IRLotus" w:cs="IRLotus" w:hint="cs"/>
          <w:color w:val="auto"/>
          <w:sz w:val="28"/>
          <w:szCs w:val="28"/>
          <w:rtl/>
        </w:rPr>
        <w:t>ی</w:t>
      </w:r>
      <w:r w:rsidR="007A15AE" w:rsidRPr="009A6A43">
        <w:rPr>
          <w:rStyle w:val="Char"/>
          <w:rFonts w:ascii="IRLotus" w:hAnsi="IRLotus" w:cs="IRLotus" w:hint="cs"/>
          <w:color w:val="auto"/>
          <w:sz w:val="28"/>
          <w:szCs w:val="28"/>
          <w:rtl/>
        </w:rPr>
        <w:t>شان را گول م</w:t>
      </w:r>
      <w:r w:rsidR="000A3618" w:rsidRPr="009A6A43">
        <w:rPr>
          <w:rStyle w:val="Char"/>
          <w:rFonts w:ascii="IRLotus" w:hAnsi="IRLotus" w:cs="IRLotus" w:hint="cs"/>
          <w:color w:val="auto"/>
          <w:sz w:val="28"/>
          <w:szCs w:val="28"/>
          <w:rtl/>
        </w:rPr>
        <w:t>ی</w:t>
      </w:r>
      <w:r w:rsidR="007A15AE" w:rsidRPr="009A6A43">
        <w:rPr>
          <w:rStyle w:val="Char"/>
          <w:rFonts w:ascii="IRLotus" w:hAnsi="IRLotus" w:cs="IRLotus" w:hint="cs"/>
          <w:color w:val="auto"/>
          <w:sz w:val="28"/>
          <w:szCs w:val="28"/>
          <w:rtl/>
        </w:rPr>
        <w:softHyphen/>
        <w:t>زند</w:t>
      </w:r>
      <w:r w:rsidRPr="009A6A43">
        <w:rPr>
          <w:rStyle w:val="Char"/>
          <w:rFonts w:ascii="IRLotus" w:hAnsi="IRLotus" w:cs="IRLotus" w:hint="cs"/>
          <w:color w:val="auto"/>
          <w:sz w:val="28"/>
          <w:szCs w:val="28"/>
          <w:rtl/>
        </w:rPr>
        <w:t>»</w:t>
      </w:r>
      <w:r w:rsidR="007A15AE" w:rsidRPr="009A6A43">
        <w:rPr>
          <w:rStyle w:val="Char"/>
          <w:rFonts w:ascii="IRLotus" w:hAnsi="IRLotus" w:cs="IRLotus" w:hint="cs"/>
          <w:color w:val="auto"/>
          <w:sz w:val="28"/>
          <w:szCs w:val="28"/>
          <w:rtl/>
        </w:rPr>
        <w:t>.</w:t>
      </w:r>
    </w:p>
    <w:p w:rsidR="00F86355" w:rsidRPr="005B4656" w:rsidRDefault="008E2842" w:rsidP="008E2842">
      <w:pPr>
        <w:pStyle w:val="ab"/>
        <w:rPr>
          <w:rFonts w:cs="B Lotus"/>
          <w:rtl/>
        </w:rPr>
      </w:pPr>
      <w:r>
        <w:rPr>
          <w:rStyle w:val="Char"/>
          <w:rFonts w:ascii="Traditional Arabic" w:hAnsi="Traditional Arabic" w:cs="Traditional Arabic"/>
          <w:color w:val="auto"/>
          <w:sz w:val="28"/>
          <w:szCs w:val="28"/>
          <w:rtl/>
        </w:rPr>
        <w:t>﴿</w:t>
      </w:r>
      <w:r>
        <w:rPr>
          <w:rFonts w:ascii="KFGQPC Uthmanic Script HAFS" w:hAnsi="KFGQPC Uthmanic Script HAFS" w:cs="KFGQPC Uthmanic Script HAFS" w:hint="eastAsia"/>
          <w:rtl/>
        </w:rPr>
        <w:t>وَمَكَرُواْ</w:t>
      </w:r>
      <w:r>
        <w:rPr>
          <w:rFonts w:ascii="KFGQPC Uthmanic Script HAFS" w:hAnsi="KFGQPC Uthmanic Script HAFS" w:cs="KFGQPC Uthmanic Script HAFS"/>
          <w:rtl/>
        </w:rPr>
        <w:t xml:space="preserve"> وَمَكَرَ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خَيۡرُ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لۡمَٰكِرِينَ</w:t>
      </w:r>
      <w:r>
        <w:rPr>
          <w:rFonts w:ascii="KFGQPC Uthmanic Script HAFS" w:hAnsi="KFGQPC Uthmanic Script HAFS" w:cs="KFGQPC Uthmanic Script HAFS"/>
          <w:rtl/>
        </w:rPr>
        <w:t xml:space="preserve"> ٥٤</w:t>
      </w:r>
      <w:r>
        <w:rPr>
          <w:rStyle w:val="Char"/>
          <w:rFonts w:ascii="Traditional Arabic" w:hAnsi="Traditional Arabic" w:cs="Traditional Arabic"/>
          <w:color w:val="auto"/>
          <w:sz w:val="28"/>
          <w:szCs w:val="28"/>
          <w:rtl/>
        </w:rPr>
        <w:t>﴾</w:t>
      </w:r>
      <w:r w:rsidR="005B4656" w:rsidRPr="005B4656">
        <w:rPr>
          <w:rFonts w:cs="B Lotus" w:hint="cs"/>
          <w:rtl/>
        </w:rPr>
        <w:t xml:space="preserve"> </w:t>
      </w:r>
      <w:r w:rsidR="009A492D" w:rsidRPr="004703B0">
        <w:rPr>
          <w:rStyle w:val="Charc"/>
          <w:rFonts w:hint="cs"/>
          <w:rtl/>
        </w:rPr>
        <w:t>[</w:t>
      </w:r>
      <w:r w:rsidR="005B4656" w:rsidRPr="004703B0">
        <w:rPr>
          <w:rStyle w:val="Charc"/>
          <w:rFonts w:hint="cs"/>
          <w:rtl/>
        </w:rPr>
        <w:t xml:space="preserve">آل </w:t>
      </w:r>
      <w:r w:rsidR="007A15AE" w:rsidRPr="004703B0">
        <w:rPr>
          <w:rStyle w:val="Charc"/>
          <w:rFonts w:hint="cs"/>
          <w:rtl/>
        </w:rPr>
        <w:t>عمران</w:t>
      </w:r>
      <w:r w:rsidR="00A7613A" w:rsidRPr="004703B0">
        <w:rPr>
          <w:rStyle w:val="Charc"/>
          <w:rFonts w:hint="cs"/>
          <w:rtl/>
        </w:rPr>
        <w:t xml:space="preserve">: </w:t>
      </w:r>
      <w:r w:rsidR="007A15AE" w:rsidRPr="004703B0">
        <w:rPr>
          <w:rStyle w:val="Charc"/>
          <w:rFonts w:hint="cs"/>
          <w:rtl/>
        </w:rPr>
        <w:t>54</w:t>
      </w:r>
      <w:r w:rsidR="009A492D" w:rsidRPr="004703B0">
        <w:rPr>
          <w:rStyle w:val="Charc"/>
          <w:rFonts w:hint="cs"/>
          <w:rtl/>
        </w:rPr>
        <w:t>]</w:t>
      </w:r>
      <w:r w:rsidR="004703B0" w:rsidRPr="00026B1B">
        <w:rPr>
          <w:rStyle w:val="Charb"/>
          <w:rFonts w:hint="cs"/>
          <w:rtl/>
        </w:rPr>
        <w:t>.</w:t>
      </w:r>
    </w:p>
    <w:p w:rsidR="008E2842" w:rsidRPr="009A6A43" w:rsidRDefault="005B4656" w:rsidP="009A6A43">
      <w:pPr>
        <w:pStyle w:val="ab"/>
        <w:rPr>
          <w:rStyle w:val="Char"/>
          <w:rFonts w:ascii="IRLotus" w:hAnsi="IRLotus" w:cs="IRLotus"/>
          <w:color w:val="auto"/>
          <w:sz w:val="28"/>
          <w:szCs w:val="28"/>
          <w:rtl/>
        </w:rPr>
      </w:pPr>
      <w:r w:rsidRPr="009A6A43">
        <w:rPr>
          <w:rStyle w:val="Char"/>
          <w:rFonts w:ascii="IRLotus" w:hAnsi="IRLotus" w:cs="IRLotus" w:hint="cs"/>
          <w:color w:val="auto"/>
          <w:sz w:val="28"/>
          <w:szCs w:val="28"/>
          <w:rtl/>
        </w:rPr>
        <w:t>«</w:t>
      </w:r>
      <w:r w:rsidR="007A15AE" w:rsidRPr="009A6A43">
        <w:rPr>
          <w:rStyle w:val="Char"/>
          <w:rFonts w:ascii="IRLotus" w:hAnsi="IRLotus" w:cs="IRLotus"/>
          <w:color w:val="auto"/>
          <w:sz w:val="28"/>
          <w:szCs w:val="28"/>
          <w:rtl/>
        </w:rPr>
        <w:t>و[دشمنان] م</w:t>
      </w:r>
      <w:r w:rsidR="000A3618" w:rsidRPr="009A6A43">
        <w:rPr>
          <w:rStyle w:val="Char"/>
          <w:rFonts w:ascii="IRLotus" w:hAnsi="IRLotus" w:cs="IRLotus"/>
          <w:color w:val="auto"/>
          <w:sz w:val="28"/>
          <w:szCs w:val="28"/>
          <w:rtl/>
        </w:rPr>
        <w:t>ک</w:t>
      </w:r>
      <w:r w:rsidR="007A15AE" w:rsidRPr="009A6A43">
        <w:rPr>
          <w:rStyle w:val="Char"/>
          <w:rFonts w:ascii="IRLotus" w:hAnsi="IRLotus" w:cs="IRLotus"/>
          <w:color w:val="auto"/>
          <w:sz w:val="28"/>
          <w:szCs w:val="28"/>
          <w:rtl/>
        </w:rPr>
        <w:t>ر ورز</w:t>
      </w:r>
      <w:r w:rsidR="000A3618" w:rsidRPr="009A6A43">
        <w:rPr>
          <w:rStyle w:val="Char"/>
          <w:rFonts w:ascii="IRLotus" w:hAnsi="IRLotus" w:cs="IRLotus"/>
          <w:color w:val="auto"/>
          <w:sz w:val="28"/>
          <w:szCs w:val="28"/>
          <w:rtl/>
        </w:rPr>
        <w:t>ی</w:t>
      </w:r>
      <w:r w:rsidR="007A15AE" w:rsidRPr="009A6A43">
        <w:rPr>
          <w:rStyle w:val="Char"/>
          <w:rFonts w:ascii="IRLotus" w:hAnsi="IRLotus" w:cs="IRLotus"/>
          <w:color w:val="auto"/>
          <w:sz w:val="28"/>
          <w:szCs w:val="28"/>
          <w:rtl/>
        </w:rPr>
        <w:t>دند و خدا [در پاسخشان] م</w:t>
      </w:r>
      <w:r w:rsidR="000A3618" w:rsidRPr="009A6A43">
        <w:rPr>
          <w:rStyle w:val="Char"/>
          <w:rFonts w:ascii="IRLotus" w:hAnsi="IRLotus" w:cs="IRLotus"/>
          <w:color w:val="auto"/>
          <w:sz w:val="28"/>
          <w:szCs w:val="28"/>
          <w:rtl/>
        </w:rPr>
        <w:t>ک</w:t>
      </w:r>
      <w:r w:rsidR="007A15AE" w:rsidRPr="009A6A43">
        <w:rPr>
          <w:rStyle w:val="Char"/>
          <w:rFonts w:ascii="IRLotus" w:hAnsi="IRLotus" w:cs="IRLotus"/>
          <w:color w:val="auto"/>
          <w:sz w:val="28"/>
          <w:szCs w:val="28"/>
          <w:rtl/>
        </w:rPr>
        <w:t>ر در م</w:t>
      </w:r>
      <w:r w:rsidR="000A3618" w:rsidRPr="009A6A43">
        <w:rPr>
          <w:rStyle w:val="Char"/>
          <w:rFonts w:ascii="IRLotus" w:hAnsi="IRLotus" w:cs="IRLotus"/>
          <w:color w:val="auto"/>
          <w:sz w:val="28"/>
          <w:szCs w:val="28"/>
          <w:rtl/>
        </w:rPr>
        <w:t>ی</w:t>
      </w:r>
      <w:r w:rsidR="007A15AE" w:rsidRPr="009A6A43">
        <w:rPr>
          <w:rStyle w:val="Char"/>
          <w:rFonts w:ascii="IRLotus" w:hAnsi="IRLotus" w:cs="IRLotus"/>
          <w:color w:val="auto"/>
          <w:sz w:val="28"/>
          <w:szCs w:val="28"/>
          <w:rtl/>
        </w:rPr>
        <w:t>ان آورد و خداوند بهتر</w:t>
      </w:r>
      <w:r w:rsidR="000A3618" w:rsidRPr="009A6A43">
        <w:rPr>
          <w:rStyle w:val="Char"/>
          <w:rFonts w:ascii="IRLotus" w:hAnsi="IRLotus" w:cs="IRLotus"/>
          <w:color w:val="auto"/>
          <w:sz w:val="28"/>
          <w:szCs w:val="28"/>
          <w:rtl/>
        </w:rPr>
        <w:t>ی</w:t>
      </w:r>
      <w:r w:rsidR="007A15AE" w:rsidRPr="009A6A43">
        <w:rPr>
          <w:rStyle w:val="Char"/>
          <w:rFonts w:ascii="IRLotus" w:hAnsi="IRLotus" w:cs="IRLotus"/>
          <w:color w:val="auto"/>
          <w:sz w:val="28"/>
          <w:szCs w:val="28"/>
          <w:rtl/>
        </w:rPr>
        <w:t>ن م</w:t>
      </w:r>
      <w:r w:rsidR="000A3618" w:rsidRPr="009A6A43">
        <w:rPr>
          <w:rStyle w:val="Char"/>
          <w:rFonts w:ascii="IRLotus" w:hAnsi="IRLotus" w:cs="IRLotus"/>
          <w:color w:val="auto"/>
          <w:sz w:val="28"/>
          <w:szCs w:val="28"/>
          <w:rtl/>
        </w:rPr>
        <w:t>ک</w:t>
      </w:r>
      <w:r w:rsidR="007A15AE" w:rsidRPr="009A6A43">
        <w:rPr>
          <w:rStyle w:val="Char"/>
          <w:rFonts w:ascii="IRLotus" w:hAnsi="IRLotus" w:cs="IRLotus"/>
          <w:color w:val="auto"/>
          <w:sz w:val="28"/>
          <w:szCs w:val="28"/>
          <w:rtl/>
        </w:rPr>
        <w:t>رانگ</w:t>
      </w:r>
      <w:r w:rsidR="000A3618" w:rsidRPr="009A6A43">
        <w:rPr>
          <w:rStyle w:val="Char"/>
          <w:rFonts w:ascii="IRLotus" w:hAnsi="IRLotus" w:cs="IRLotus"/>
          <w:color w:val="auto"/>
          <w:sz w:val="28"/>
          <w:szCs w:val="28"/>
          <w:rtl/>
        </w:rPr>
        <w:t>ی</w:t>
      </w:r>
      <w:r w:rsidR="007A15AE" w:rsidRPr="009A6A43">
        <w:rPr>
          <w:rStyle w:val="Char"/>
          <w:rFonts w:ascii="IRLotus" w:hAnsi="IRLotus" w:cs="IRLotus"/>
          <w:color w:val="auto"/>
          <w:sz w:val="28"/>
          <w:szCs w:val="28"/>
          <w:rtl/>
        </w:rPr>
        <w:t>زان است</w:t>
      </w:r>
      <w:r w:rsidRPr="009A6A43">
        <w:rPr>
          <w:rStyle w:val="Char"/>
          <w:rFonts w:ascii="IRLotus" w:hAnsi="IRLotus" w:cs="IRLotus" w:hint="cs"/>
          <w:color w:val="auto"/>
          <w:sz w:val="28"/>
          <w:szCs w:val="28"/>
          <w:rtl/>
        </w:rPr>
        <w:t>»</w:t>
      </w:r>
      <w:r w:rsidR="007A15AE" w:rsidRPr="009A6A43">
        <w:rPr>
          <w:rStyle w:val="Char"/>
          <w:rFonts w:ascii="IRLotus" w:hAnsi="IRLotus" w:cs="IRLotus" w:hint="cs"/>
          <w:color w:val="auto"/>
          <w:sz w:val="28"/>
          <w:szCs w:val="28"/>
          <w:rtl/>
        </w:rPr>
        <w:t>.</w:t>
      </w:r>
    </w:p>
    <w:p w:rsidR="00C80A94" w:rsidRPr="005B4656" w:rsidRDefault="008E2842" w:rsidP="008E2842">
      <w:pPr>
        <w:pStyle w:val="ab"/>
        <w:rPr>
          <w:rStyle w:val="Char"/>
          <w:rFonts w:cs="B Lotus"/>
          <w:color w:val="auto"/>
          <w:sz w:val="28"/>
          <w:szCs w:val="28"/>
          <w:rtl/>
        </w:rPr>
      </w:pPr>
      <w:r>
        <w:rPr>
          <w:rStyle w:val="Char"/>
          <w:rFonts w:ascii="Traditional Arabic" w:hAnsi="Traditional Arabic" w:cs="Traditional Arabic"/>
          <w:color w:val="auto"/>
          <w:sz w:val="28"/>
          <w:szCs w:val="28"/>
          <w:rtl/>
        </w:rPr>
        <w:t>﴿</w:t>
      </w:r>
      <w:r>
        <w:rPr>
          <w:rFonts w:ascii="KFGQPC Uthmanic Script HAFS" w:hAnsi="KFGQPC Uthmanic Script HAFS" w:cs="KFGQPC Uthmanic Script HAFS"/>
          <w:rtl/>
        </w:rPr>
        <w:t xml:space="preserve">نَسُواْ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فَنَسِيَهُمۡۚ</w:t>
      </w:r>
      <w:r>
        <w:rPr>
          <w:rStyle w:val="Char"/>
          <w:rFonts w:ascii="Traditional Arabic" w:hAnsi="Traditional Arabic" w:cs="Traditional Arabic"/>
          <w:color w:val="auto"/>
          <w:sz w:val="28"/>
          <w:szCs w:val="28"/>
          <w:rtl/>
        </w:rPr>
        <w:t>﴾</w:t>
      </w:r>
      <w:r w:rsidR="005B4656" w:rsidRPr="005B4656">
        <w:rPr>
          <w:rStyle w:val="Char"/>
          <w:rFonts w:cs="B Lotus" w:hint="cs"/>
          <w:color w:val="auto"/>
          <w:sz w:val="28"/>
          <w:szCs w:val="28"/>
          <w:rtl/>
        </w:rPr>
        <w:t xml:space="preserve"> </w:t>
      </w:r>
      <w:r w:rsidR="009A492D" w:rsidRPr="004703B0">
        <w:rPr>
          <w:rStyle w:val="Charc"/>
          <w:rFonts w:hint="cs"/>
          <w:rtl/>
        </w:rPr>
        <w:t>[</w:t>
      </w:r>
      <w:r w:rsidR="005B4656" w:rsidRPr="004703B0">
        <w:rPr>
          <w:rStyle w:val="Charc"/>
          <w:rFonts w:hint="cs"/>
          <w:rtl/>
        </w:rPr>
        <w:t>ال</w:t>
      </w:r>
      <w:r w:rsidR="007A15AE" w:rsidRPr="004703B0">
        <w:rPr>
          <w:rStyle w:val="Charc"/>
          <w:rFonts w:hint="cs"/>
          <w:rtl/>
        </w:rPr>
        <w:t>توب</w:t>
      </w:r>
      <w:r>
        <w:rPr>
          <w:rStyle w:val="Charc"/>
          <w:rFonts w:hint="cs"/>
          <w:rtl/>
        </w:rPr>
        <w:t>ة</w:t>
      </w:r>
      <w:r w:rsidR="00A7613A" w:rsidRPr="004703B0">
        <w:rPr>
          <w:rStyle w:val="Charc"/>
          <w:rFonts w:hint="cs"/>
          <w:rtl/>
        </w:rPr>
        <w:t xml:space="preserve">: </w:t>
      </w:r>
      <w:r w:rsidR="005B4656" w:rsidRPr="004703B0">
        <w:rPr>
          <w:rStyle w:val="Charc"/>
          <w:rFonts w:hint="cs"/>
          <w:rtl/>
        </w:rPr>
        <w:t>67</w:t>
      </w:r>
      <w:r w:rsidR="009A492D" w:rsidRPr="004703B0">
        <w:rPr>
          <w:rStyle w:val="Charc"/>
          <w:rFonts w:hint="cs"/>
          <w:rtl/>
        </w:rPr>
        <w:t>]</w:t>
      </w:r>
      <w:r w:rsidR="004703B0" w:rsidRPr="00026B1B">
        <w:rPr>
          <w:rStyle w:val="Charb"/>
          <w:rFonts w:hint="cs"/>
          <w:rtl/>
        </w:rPr>
        <w:t>.</w:t>
      </w:r>
    </w:p>
    <w:p w:rsidR="007A15AE" w:rsidRPr="009A6A43" w:rsidRDefault="005B4656" w:rsidP="009A6A43">
      <w:pPr>
        <w:pStyle w:val="ab"/>
        <w:rPr>
          <w:rStyle w:val="Char"/>
          <w:rFonts w:ascii="IRLotus" w:hAnsi="IRLotus" w:cs="IRLotus"/>
          <w:color w:val="auto"/>
          <w:sz w:val="28"/>
          <w:szCs w:val="28"/>
          <w:rtl/>
        </w:rPr>
      </w:pPr>
      <w:r w:rsidRPr="009A6A43">
        <w:rPr>
          <w:rStyle w:val="Char"/>
          <w:rFonts w:ascii="IRLotus" w:hAnsi="IRLotus" w:cs="IRLotus" w:hint="cs"/>
          <w:color w:val="auto"/>
          <w:sz w:val="28"/>
          <w:szCs w:val="28"/>
          <w:rtl/>
        </w:rPr>
        <w:t>«</w:t>
      </w:r>
      <w:r w:rsidR="007A15AE" w:rsidRPr="009A6A43">
        <w:rPr>
          <w:rStyle w:val="Char"/>
          <w:rFonts w:ascii="IRLotus" w:hAnsi="IRLotus" w:cs="IRLotus" w:hint="cs"/>
          <w:color w:val="auto"/>
          <w:sz w:val="28"/>
          <w:szCs w:val="28"/>
          <w:rtl/>
        </w:rPr>
        <w:t>خدا را فراموش کرده</w:t>
      </w:r>
      <w:r w:rsidR="007A15AE" w:rsidRPr="009A6A43">
        <w:rPr>
          <w:rStyle w:val="Char"/>
          <w:rFonts w:ascii="IRLotus" w:hAnsi="IRLotus" w:cs="IRLotus" w:hint="cs"/>
          <w:color w:val="auto"/>
          <w:sz w:val="28"/>
          <w:szCs w:val="28"/>
          <w:rtl/>
        </w:rPr>
        <w:softHyphen/>
        <w:t>اند(و از پرستش او رو</w:t>
      </w:r>
      <w:r w:rsidR="000A3618" w:rsidRPr="009A6A43">
        <w:rPr>
          <w:rStyle w:val="Char"/>
          <w:rFonts w:ascii="IRLotus" w:hAnsi="IRLotus" w:cs="IRLotus" w:hint="cs"/>
          <w:color w:val="auto"/>
          <w:sz w:val="28"/>
          <w:szCs w:val="28"/>
          <w:rtl/>
        </w:rPr>
        <w:t>ی</w:t>
      </w:r>
      <w:r w:rsidR="007A15AE" w:rsidRPr="009A6A43">
        <w:rPr>
          <w:rStyle w:val="Char"/>
          <w:rFonts w:ascii="IRLotus" w:hAnsi="IRLotus" w:cs="IRLotus" w:hint="cs"/>
          <w:color w:val="auto"/>
          <w:sz w:val="28"/>
          <w:szCs w:val="28"/>
          <w:rtl/>
        </w:rPr>
        <w:softHyphen/>
        <w:t>گردان شده</w:t>
      </w:r>
      <w:r w:rsidR="007A15AE" w:rsidRPr="009A6A43">
        <w:rPr>
          <w:rStyle w:val="Char"/>
          <w:rFonts w:ascii="IRLotus" w:hAnsi="IRLotus" w:cs="IRLotus" w:hint="cs"/>
          <w:color w:val="auto"/>
          <w:sz w:val="28"/>
          <w:szCs w:val="28"/>
          <w:rtl/>
        </w:rPr>
        <w:softHyphen/>
        <w:t>اند)، خدا هم ا</w:t>
      </w:r>
      <w:r w:rsidR="000A3618" w:rsidRPr="009A6A43">
        <w:rPr>
          <w:rStyle w:val="Char"/>
          <w:rFonts w:ascii="IRLotus" w:hAnsi="IRLotus" w:cs="IRLotus" w:hint="cs"/>
          <w:color w:val="auto"/>
          <w:sz w:val="28"/>
          <w:szCs w:val="28"/>
          <w:rtl/>
        </w:rPr>
        <w:t>ی</w:t>
      </w:r>
      <w:r w:rsidR="007A15AE" w:rsidRPr="009A6A43">
        <w:rPr>
          <w:rStyle w:val="Char"/>
          <w:rFonts w:ascii="IRLotus" w:hAnsi="IRLotus" w:cs="IRLotus" w:hint="cs"/>
          <w:color w:val="auto"/>
          <w:sz w:val="28"/>
          <w:szCs w:val="28"/>
          <w:rtl/>
        </w:rPr>
        <w:t>شان را فراموش کرده است (و رحمت خود را از ا</w:t>
      </w:r>
      <w:r w:rsidR="000A3618" w:rsidRPr="009A6A43">
        <w:rPr>
          <w:rStyle w:val="Char"/>
          <w:rFonts w:ascii="IRLotus" w:hAnsi="IRLotus" w:cs="IRLotus" w:hint="cs"/>
          <w:color w:val="auto"/>
          <w:sz w:val="28"/>
          <w:szCs w:val="28"/>
          <w:rtl/>
        </w:rPr>
        <w:t>ی</w:t>
      </w:r>
      <w:r w:rsidR="007A15AE" w:rsidRPr="009A6A43">
        <w:rPr>
          <w:rStyle w:val="Char"/>
          <w:rFonts w:ascii="IRLotus" w:hAnsi="IRLotus" w:cs="IRLotus" w:hint="cs"/>
          <w:color w:val="auto"/>
          <w:sz w:val="28"/>
          <w:szCs w:val="28"/>
          <w:rtl/>
        </w:rPr>
        <w:t>شان بر</w:t>
      </w:r>
      <w:r w:rsidR="000A3618" w:rsidRPr="009A6A43">
        <w:rPr>
          <w:rStyle w:val="Char"/>
          <w:rFonts w:ascii="IRLotus" w:hAnsi="IRLotus" w:cs="IRLotus" w:hint="cs"/>
          <w:color w:val="auto"/>
          <w:sz w:val="28"/>
          <w:szCs w:val="28"/>
          <w:rtl/>
        </w:rPr>
        <w:t>ی</w:t>
      </w:r>
      <w:r w:rsidR="007A15AE" w:rsidRPr="009A6A43">
        <w:rPr>
          <w:rStyle w:val="Char"/>
          <w:rFonts w:ascii="IRLotus" w:hAnsi="IRLotus" w:cs="IRLotus" w:hint="cs"/>
          <w:color w:val="auto"/>
          <w:sz w:val="28"/>
          <w:szCs w:val="28"/>
          <w:rtl/>
        </w:rPr>
        <w:t>ده و هدا</w:t>
      </w:r>
      <w:r w:rsidR="000A3618" w:rsidRPr="009A6A43">
        <w:rPr>
          <w:rStyle w:val="Char"/>
          <w:rFonts w:ascii="IRLotus" w:hAnsi="IRLotus" w:cs="IRLotus" w:hint="cs"/>
          <w:color w:val="auto"/>
          <w:sz w:val="28"/>
          <w:szCs w:val="28"/>
          <w:rtl/>
        </w:rPr>
        <w:t>ی</w:t>
      </w:r>
      <w:r w:rsidR="007A15AE" w:rsidRPr="009A6A43">
        <w:rPr>
          <w:rStyle w:val="Char"/>
          <w:rFonts w:ascii="IRLotus" w:hAnsi="IRLotus" w:cs="IRLotus" w:hint="cs"/>
          <w:color w:val="auto"/>
          <w:sz w:val="28"/>
          <w:szCs w:val="28"/>
          <w:rtl/>
        </w:rPr>
        <w:t xml:space="preserve">ت </w:t>
      </w:r>
      <w:r w:rsidRPr="009A6A43">
        <w:rPr>
          <w:rStyle w:val="Char"/>
          <w:rFonts w:ascii="IRLotus" w:hAnsi="IRLotus" w:cs="IRLotus" w:hint="cs"/>
          <w:color w:val="auto"/>
          <w:sz w:val="28"/>
          <w:szCs w:val="28"/>
          <w:rtl/>
        </w:rPr>
        <w:t>خو</w:t>
      </w:r>
      <w:r w:rsidR="000A3618" w:rsidRPr="009A6A43">
        <w:rPr>
          <w:rStyle w:val="Char"/>
          <w:rFonts w:ascii="IRLotus" w:hAnsi="IRLotus" w:cs="IRLotus" w:hint="cs"/>
          <w:color w:val="auto"/>
          <w:sz w:val="28"/>
          <w:szCs w:val="28"/>
          <w:rtl/>
        </w:rPr>
        <w:t>ی</w:t>
      </w:r>
      <w:r w:rsidRPr="009A6A43">
        <w:rPr>
          <w:rStyle w:val="Char"/>
          <w:rFonts w:ascii="IRLotus" w:hAnsi="IRLotus" w:cs="IRLotus" w:hint="cs"/>
          <w:color w:val="auto"/>
          <w:sz w:val="28"/>
          <w:szCs w:val="28"/>
          <w:rtl/>
        </w:rPr>
        <w:t>ش را از ا</w:t>
      </w:r>
      <w:r w:rsidR="000A3618" w:rsidRPr="009A6A43">
        <w:rPr>
          <w:rStyle w:val="Char"/>
          <w:rFonts w:ascii="IRLotus" w:hAnsi="IRLotus" w:cs="IRLotus" w:hint="cs"/>
          <w:color w:val="auto"/>
          <w:sz w:val="28"/>
          <w:szCs w:val="28"/>
          <w:rtl/>
        </w:rPr>
        <w:t>ی</w:t>
      </w:r>
      <w:r w:rsidRPr="009A6A43">
        <w:rPr>
          <w:rStyle w:val="Char"/>
          <w:rFonts w:ascii="IRLotus" w:hAnsi="IRLotus" w:cs="IRLotus" w:hint="cs"/>
          <w:color w:val="auto"/>
          <w:sz w:val="28"/>
          <w:szCs w:val="28"/>
          <w:rtl/>
        </w:rPr>
        <w:t>شان در</w:t>
      </w:r>
      <w:r w:rsidR="000A3618" w:rsidRPr="009A6A43">
        <w:rPr>
          <w:rStyle w:val="Char"/>
          <w:rFonts w:ascii="IRLotus" w:hAnsi="IRLotus" w:cs="IRLotus" w:hint="cs"/>
          <w:color w:val="auto"/>
          <w:sz w:val="28"/>
          <w:szCs w:val="28"/>
          <w:rtl/>
        </w:rPr>
        <w:t>ی</w:t>
      </w:r>
      <w:r w:rsidRPr="009A6A43">
        <w:rPr>
          <w:rStyle w:val="Char"/>
          <w:rFonts w:ascii="IRLotus" w:hAnsi="IRLotus" w:cs="IRLotus" w:hint="cs"/>
          <w:color w:val="auto"/>
          <w:sz w:val="28"/>
          <w:szCs w:val="28"/>
          <w:rtl/>
        </w:rPr>
        <w:t>غ داشته است</w:t>
      </w:r>
      <w:r w:rsidR="007A15AE" w:rsidRPr="009A6A43">
        <w:rPr>
          <w:rStyle w:val="Char"/>
          <w:rFonts w:ascii="IRLotus" w:hAnsi="IRLotus" w:cs="IRLotus" w:hint="cs"/>
          <w:color w:val="auto"/>
          <w:sz w:val="28"/>
          <w:szCs w:val="28"/>
          <w:rtl/>
        </w:rPr>
        <w:t>)</w:t>
      </w:r>
      <w:r w:rsidRPr="009A6A43">
        <w:rPr>
          <w:rStyle w:val="Char"/>
          <w:rFonts w:ascii="IRLotus" w:hAnsi="IRLotus" w:cs="IRLotus" w:hint="cs"/>
          <w:color w:val="auto"/>
          <w:sz w:val="28"/>
          <w:szCs w:val="28"/>
          <w:rtl/>
        </w:rPr>
        <w:t>».</w:t>
      </w:r>
    </w:p>
    <w:p w:rsidR="007A15AE" w:rsidRPr="00790421" w:rsidRDefault="007A15AE" w:rsidP="00E218CE">
      <w:pPr>
        <w:pStyle w:val="ab"/>
        <w:rPr>
          <w:rtl/>
        </w:rPr>
      </w:pPr>
      <w:r w:rsidRPr="00790421">
        <w:rPr>
          <w:rFonts w:hint="cs"/>
          <w:rtl/>
        </w:rPr>
        <w:t>ول</w:t>
      </w:r>
      <w:r w:rsidR="000A3618">
        <w:rPr>
          <w:rFonts w:hint="cs"/>
          <w:rtl/>
        </w:rPr>
        <w:t>ی</w:t>
      </w:r>
      <w:r w:rsidRPr="00790421">
        <w:rPr>
          <w:rFonts w:hint="cs"/>
          <w:rtl/>
        </w:rPr>
        <w:t xml:space="preserve"> اطلاق</w:t>
      </w:r>
      <w:r w:rsidR="00A2048D" w:rsidRPr="00790421">
        <w:rPr>
          <w:rFonts w:hint="cs"/>
          <w:rtl/>
        </w:rPr>
        <w:t xml:space="preserve"> آن‌ها </w:t>
      </w:r>
      <w:r w:rsidRPr="00790421">
        <w:rPr>
          <w:rFonts w:hint="cs"/>
          <w:rtl/>
        </w:rPr>
        <w:t>بر غ</w:t>
      </w:r>
      <w:r w:rsidR="000A3618">
        <w:rPr>
          <w:rFonts w:hint="cs"/>
          <w:rtl/>
        </w:rPr>
        <w:t>ی</w:t>
      </w:r>
      <w:r w:rsidRPr="00790421">
        <w:rPr>
          <w:rFonts w:hint="cs"/>
          <w:rtl/>
        </w:rPr>
        <w:t>ر از س</w:t>
      </w:r>
      <w:r w:rsidR="000A3618">
        <w:rPr>
          <w:rFonts w:hint="cs"/>
          <w:rtl/>
        </w:rPr>
        <w:t>ی</w:t>
      </w:r>
      <w:r w:rsidRPr="00790421">
        <w:rPr>
          <w:rFonts w:hint="cs"/>
          <w:rtl/>
        </w:rPr>
        <w:t>اق</w:t>
      </w:r>
      <w:r w:rsidR="000A3618">
        <w:rPr>
          <w:rFonts w:hint="cs"/>
          <w:rtl/>
        </w:rPr>
        <w:t>ی</w:t>
      </w:r>
      <w:r w:rsidRPr="00790421">
        <w:rPr>
          <w:rFonts w:hint="cs"/>
          <w:rtl/>
        </w:rPr>
        <w:t xml:space="preserve"> </w:t>
      </w:r>
      <w:r w:rsidR="000A3618">
        <w:rPr>
          <w:rFonts w:hint="cs"/>
          <w:rtl/>
        </w:rPr>
        <w:t>ک</w:t>
      </w:r>
      <w:r w:rsidRPr="00790421">
        <w:rPr>
          <w:rFonts w:hint="cs"/>
          <w:rtl/>
        </w:rPr>
        <w:t>ه در آ</w:t>
      </w:r>
      <w:r w:rsidR="000A3618">
        <w:rPr>
          <w:rFonts w:hint="cs"/>
          <w:rtl/>
        </w:rPr>
        <w:t>ی</w:t>
      </w:r>
      <w:r w:rsidRPr="00790421">
        <w:rPr>
          <w:rFonts w:hint="cs"/>
          <w:rtl/>
        </w:rPr>
        <w:t>ات آمده است جا</w:t>
      </w:r>
      <w:r w:rsidR="000A3618">
        <w:rPr>
          <w:rFonts w:hint="cs"/>
          <w:rtl/>
        </w:rPr>
        <w:t>ی</w:t>
      </w:r>
      <w:r w:rsidRPr="00790421">
        <w:rPr>
          <w:rFonts w:hint="cs"/>
          <w:rtl/>
        </w:rPr>
        <w:t>ز ن</w:t>
      </w:r>
      <w:r w:rsidR="000A3618">
        <w:rPr>
          <w:rFonts w:hint="cs"/>
          <w:rtl/>
        </w:rPr>
        <w:t>ی</w:t>
      </w:r>
      <w:r w:rsidRPr="00790421">
        <w:rPr>
          <w:rFonts w:hint="cs"/>
          <w:rtl/>
        </w:rPr>
        <w:t xml:space="preserve">ست. پس </w:t>
      </w:r>
      <w:bookmarkStart w:id="113" w:name="OLE_LINK32"/>
      <w:bookmarkStart w:id="114" w:name="OLE_LINK33"/>
      <w:r w:rsidR="009A492D" w:rsidRPr="00790421">
        <w:rPr>
          <w:rFonts w:hint="cs"/>
          <w:rtl/>
        </w:rPr>
        <w:t>نباید گفت</w:t>
      </w:r>
      <w:bookmarkEnd w:id="113"/>
      <w:bookmarkEnd w:id="114"/>
      <w:r w:rsidR="000A3618">
        <w:rPr>
          <w:rFonts w:hint="cs"/>
          <w:rtl/>
        </w:rPr>
        <w:t>ک</w:t>
      </w:r>
      <w:r w:rsidRPr="00790421">
        <w:rPr>
          <w:rFonts w:hint="cs"/>
          <w:rtl/>
        </w:rPr>
        <w:t>ه</w:t>
      </w:r>
      <w:r w:rsidR="00A7613A">
        <w:rPr>
          <w:rFonts w:hint="cs"/>
          <w:rtl/>
        </w:rPr>
        <w:t xml:space="preserve">: </w:t>
      </w:r>
      <w:r w:rsidRPr="00790421">
        <w:rPr>
          <w:rFonts w:hint="cs"/>
          <w:rtl/>
        </w:rPr>
        <w:t>خداوند «</w:t>
      </w:r>
      <w:r w:rsidRPr="00790421">
        <w:rPr>
          <w:rFonts w:hint="cs"/>
          <w:b/>
          <w:bCs/>
          <w:rtl/>
        </w:rPr>
        <w:t>ح</w:t>
      </w:r>
      <w:r w:rsidR="000A3618">
        <w:rPr>
          <w:rFonts w:hint="cs"/>
          <w:b/>
          <w:bCs/>
          <w:rtl/>
        </w:rPr>
        <w:t>ی</w:t>
      </w:r>
      <w:r w:rsidRPr="00790421">
        <w:rPr>
          <w:rFonts w:hint="cs"/>
          <w:b/>
          <w:bCs/>
          <w:rtl/>
        </w:rPr>
        <w:t>له م</w:t>
      </w:r>
      <w:r w:rsidR="000A3618">
        <w:rPr>
          <w:rFonts w:hint="cs"/>
          <w:b/>
          <w:bCs/>
          <w:rtl/>
        </w:rPr>
        <w:t>ی</w:t>
      </w:r>
      <w:r w:rsidRPr="00790421">
        <w:rPr>
          <w:rFonts w:hint="cs"/>
          <w:b/>
          <w:bCs/>
          <w:rtl/>
        </w:rPr>
        <w:t>‌</w:t>
      </w:r>
      <w:r w:rsidR="000A3618">
        <w:rPr>
          <w:rFonts w:hint="cs"/>
          <w:b/>
          <w:bCs/>
          <w:rtl/>
        </w:rPr>
        <w:t>ک</w:t>
      </w:r>
      <w:r w:rsidRPr="00790421">
        <w:rPr>
          <w:rFonts w:hint="cs"/>
          <w:b/>
          <w:bCs/>
          <w:rtl/>
        </w:rPr>
        <w:t>ند</w:t>
      </w:r>
      <w:r w:rsidRPr="00790421">
        <w:rPr>
          <w:rFonts w:hint="cs"/>
          <w:rtl/>
        </w:rPr>
        <w:t>» و «</w:t>
      </w:r>
      <w:r w:rsidRPr="00790421">
        <w:rPr>
          <w:rFonts w:hint="cs"/>
          <w:b/>
          <w:bCs/>
          <w:rtl/>
        </w:rPr>
        <w:t>خدعه م</w:t>
      </w:r>
      <w:r w:rsidR="000A3618">
        <w:rPr>
          <w:rFonts w:hint="cs"/>
          <w:b/>
          <w:bCs/>
          <w:rtl/>
        </w:rPr>
        <w:t>ی</w:t>
      </w:r>
      <w:r w:rsidRPr="00790421">
        <w:rPr>
          <w:rFonts w:hint="cs"/>
          <w:b/>
          <w:bCs/>
          <w:rtl/>
        </w:rPr>
        <w:t>‌</w:t>
      </w:r>
      <w:r w:rsidR="000A3618">
        <w:rPr>
          <w:rFonts w:hint="cs"/>
          <w:b/>
          <w:bCs/>
          <w:rtl/>
        </w:rPr>
        <w:t>ک</w:t>
      </w:r>
      <w:r w:rsidRPr="00790421">
        <w:rPr>
          <w:rFonts w:hint="cs"/>
          <w:b/>
          <w:bCs/>
          <w:rtl/>
        </w:rPr>
        <w:t>ند</w:t>
      </w:r>
      <w:r w:rsidRPr="00790421">
        <w:rPr>
          <w:rFonts w:hint="cs"/>
          <w:rtl/>
        </w:rPr>
        <w:t>» و «</w:t>
      </w:r>
      <w:r w:rsidRPr="00790421">
        <w:rPr>
          <w:rFonts w:hint="cs"/>
          <w:b/>
          <w:bCs/>
          <w:rtl/>
        </w:rPr>
        <w:t>استهزاء م</w:t>
      </w:r>
      <w:r w:rsidR="000A3618">
        <w:rPr>
          <w:rFonts w:hint="cs"/>
          <w:b/>
          <w:bCs/>
          <w:rtl/>
        </w:rPr>
        <w:t>ی</w:t>
      </w:r>
      <w:r w:rsidRPr="00790421">
        <w:rPr>
          <w:rFonts w:hint="cs"/>
          <w:b/>
          <w:bCs/>
          <w:rtl/>
        </w:rPr>
        <w:t>‌نما</w:t>
      </w:r>
      <w:r w:rsidR="000A3618">
        <w:rPr>
          <w:rFonts w:hint="cs"/>
          <w:b/>
          <w:bCs/>
          <w:rtl/>
        </w:rPr>
        <w:t>ی</w:t>
      </w:r>
      <w:r w:rsidRPr="00790421">
        <w:rPr>
          <w:rFonts w:hint="cs"/>
          <w:b/>
          <w:bCs/>
          <w:rtl/>
        </w:rPr>
        <w:t>د</w:t>
      </w:r>
      <w:r w:rsidRPr="00790421">
        <w:rPr>
          <w:rFonts w:hint="cs"/>
          <w:rtl/>
        </w:rPr>
        <w:t>» و مانند</w:t>
      </w:r>
      <w:r w:rsidR="00295620">
        <w:rPr>
          <w:rFonts w:hint="cs"/>
          <w:rtl/>
        </w:rPr>
        <w:t xml:space="preserve"> ا</w:t>
      </w:r>
      <w:r w:rsidR="000A3618">
        <w:rPr>
          <w:rFonts w:hint="cs"/>
          <w:rtl/>
        </w:rPr>
        <w:t>ی</w:t>
      </w:r>
      <w:r w:rsidR="00295620">
        <w:rPr>
          <w:rFonts w:hint="cs"/>
          <w:rtl/>
        </w:rPr>
        <w:t xml:space="preserve">ن‌ها </w:t>
      </w:r>
      <w:r w:rsidRPr="00790421">
        <w:rPr>
          <w:rFonts w:hint="cs"/>
          <w:rtl/>
        </w:rPr>
        <w:t>و همچن</w:t>
      </w:r>
      <w:r w:rsidR="000A3618">
        <w:rPr>
          <w:rFonts w:hint="cs"/>
          <w:rtl/>
        </w:rPr>
        <w:t>ی</w:t>
      </w:r>
      <w:r w:rsidRPr="00790421">
        <w:rPr>
          <w:rFonts w:hint="cs"/>
          <w:rtl/>
        </w:rPr>
        <w:t xml:space="preserve">ن </w:t>
      </w:r>
      <w:r w:rsidR="009A492D" w:rsidRPr="00790421">
        <w:rPr>
          <w:rFonts w:hint="cs"/>
          <w:rtl/>
        </w:rPr>
        <w:t>نباید گفت که</w:t>
      </w:r>
      <w:r w:rsidR="00A7613A">
        <w:rPr>
          <w:rFonts w:hint="cs"/>
          <w:rtl/>
        </w:rPr>
        <w:t xml:space="preserve">: </w:t>
      </w:r>
      <w:r w:rsidRPr="00790421">
        <w:rPr>
          <w:rFonts w:hint="cs"/>
          <w:rtl/>
        </w:rPr>
        <w:t>خداوند «</w:t>
      </w:r>
      <w:r w:rsidRPr="00790421">
        <w:rPr>
          <w:rFonts w:hint="cs"/>
          <w:b/>
          <w:bCs/>
          <w:rtl/>
        </w:rPr>
        <w:t>ح</w:t>
      </w:r>
      <w:r w:rsidR="000A3618">
        <w:rPr>
          <w:rFonts w:hint="cs"/>
          <w:b/>
          <w:bCs/>
          <w:rtl/>
        </w:rPr>
        <w:t>ی</w:t>
      </w:r>
      <w:r w:rsidRPr="00790421">
        <w:rPr>
          <w:rFonts w:hint="cs"/>
          <w:b/>
          <w:bCs/>
          <w:rtl/>
        </w:rPr>
        <w:t>له‌گر</w:t>
      </w:r>
      <w:r w:rsidRPr="00790421">
        <w:rPr>
          <w:rFonts w:hint="cs"/>
          <w:rtl/>
        </w:rPr>
        <w:t>»، «</w:t>
      </w:r>
      <w:r w:rsidRPr="00790421">
        <w:rPr>
          <w:rFonts w:hint="cs"/>
          <w:b/>
          <w:bCs/>
          <w:rtl/>
        </w:rPr>
        <w:t>خدعه‌گر</w:t>
      </w:r>
      <w:r w:rsidRPr="00790421">
        <w:rPr>
          <w:rFonts w:hint="cs"/>
          <w:rtl/>
        </w:rPr>
        <w:t>» و «</w:t>
      </w:r>
      <w:r w:rsidRPr="00790421">
        <w:rPr>
          <w:rFonts w:hint="cs"/>
          <w:b/>
          <w:bCs/>
          <w:rtl/>
        </w:rPr>
        <w:t>استهزا</w:t>
      </w:r>
      <w:r w:rsidR="000A3618">
        <w:rPr>
          <w:rFonts w:hint="cs"/>
          <w:b/>
          <w:bCs/>
          <w:rtl/>
        </w:rPr>
        <w:t>ک</w:t>
      </w:r>
      <w:r w:rsidRPr="00790421">
        <w:rPr>
          <w:rFonts w:hint="cs"/>
          <w:b/>
          <w:bCs/>
          <w:rtl/>
        </w:rPr>
        <w:t>ننده</w:t>
      </w:r>
      <w:r w:rsidRPr="00790421">
        <w:rPr>
          <w:rFonts w:hint="cs"/>
          <w:rtl/>
        </w:rPr>
        <w:t>» است. ه</w:t>
      </w:r>
      <w:r w:rsidR="000A3618">
        <w:rPr>
          <w:rFonts w:hint="cs"/>
          <w:rtl/>
        </w:rPr>
        <w:t>ی</w:t>
      </w:r>
      <w:r w:rsidRPr="00790421">
        <w:rPr>
          <w:rFonts w:hint="cs"/>
          <w:rtl/>
        </w:rPr>
        <w:t>چ مسلمان و ه</w:t>
      </w:r>
      <w:r w:rsidR="000A3618">
        <w:rPr>
          <w:rFonts w:hint="cs"/>
          <w:rtl/>
        </w:rPr>
        <w:t>ی</w:t>
      </w:r>
      <w:r w:rsidRPr="00790421">
        <w:rPr>
          <w:rFonts w:hint="cs"/>
          <w:rtl/>
        </w:rPr>
        <w:t>چ عاقل</w:t>
      </w:r>
      <w:r w:rsidR="000A3618">
        <w:rPr>
          <w:rFonts w:hint="cs"/>
          <w:rtl/>
        </w:rPr>
        <w:t>ی</w:t>
      </w:r>
      <w:r w:rsidR="00295620">
        <w:rPr>
          <w:rFonts w:hint="cs"/>
          <w:rtl/>
        </w:rPr>
        <w:t xml:space="preserve"> ا</w:t>
      </w:r>
      <w:r w:rsidR="000A3618">
        <w:rPr>
          <w:rFonts w:hint="cs"/>
          <w:rtl/>
        </w:rPr>
        <w:t>ی</w:t>
      </w:r>
      <w:r w:rsidR="00295620">
        <w:rPr>
          <w:rFonts w:hint="cs"/>
          <w:rtl/>
        </w:rPr>
        <w:t xml:space="preserve">ن‌ها </w:t>
      </w:r>
      <w:r w:rsidRPr="00790421">
        <w:rPr>
          <w:rFonts w:hint="cs"/>
          <w:rtl/>
        </w:rPr>
        <w:t>را نم</w:t>
      </w:r>
      <w:r w:rsidR="000A3618">
        <w:rPr>
          <w:rFonts w:hint="cs"/>
          <w:rtl/>
        </w:rPr>
        <w:t>ی</w:t>
      </w:r>
      <w:r w:rsidRPr="00790421">
        <w:rPr>
          <w:rFonts w:hint="cs"/>
          <w:rtl/>
        </w:rPr>
        <w:t>‌گو</w:t>
      </w:r>
      <w:r w:rsidR="000A3618">
        <w:rPr>
          <w:rFonts w:hint="cs"/>
          <w:rtl/>
        </w:rPr>
        <w:t>ی</w:t>
      </w:r>
      <w:r w:rsidRPr="00790421">
        <w:rPr>
          <w:rFonts w:hint="cs"/>
          <w:rtl/>
        </w:rPr>
        <w:t>د. خداوند خود را با صفات «</w:t>
      </w:r>
      <w:r w:rsidRPr="00790421">
        <w:rPr>
          <w:rFonts w:hint="cs"/>
          <w:b/>
          <w:bCs/>
          <w:rtl/>
        </w:rPr>
        <w:t>م</w:t>
      </w:r>
      <w:r w:rsidR="000A3618">
        <w:rPr>
          <w:rFonts w:hint="cs"/>
          <w:b/>
          <w:bCs/>
          <w:rtl/>
        </w:rPr>
        <w:t>ک</w:t>
      </w:r>
      <w:r w:rsidRPr="00790421">
        <w:rPr>
          <w:rFonts w:hint="cs"/>
          <w:b/>
          <w:bCs/>
          <w:rtl/>
        </w:rPr>
        <w:t>ر</w:t>
      </w:r>
      <w:r w:rsidRPr="00790421">
        <w:rPr>
          <w:rFonts w:hint="cs"/>
          <w:rtl/>
        </w:rPr>
        <w:t>» و «</w:t>
      </w:r>
      <w:r w:rsidR="000A3618">
        <w:rPr>
          <w:rFonts w:hint="cs"/>
          <w:b/>
          <w:bCs/>
          <w:rtl/>
        </w:rPr>
        <w:t>کی</w:t>
      </w:r>
      <w:r w:rsidRPr="00790421">
        <w:rPr>
          <w:rFonts w:hint="cs"/>
          <w:b/>
          <w:bCs/>
          <w:rtl/>
        </w:rPr>
        <w:t>د</w:t>
      </w:r>
      <w:r w:rsidRPr="00790421">
        <w:rPr>
          <w:rFonts w:hint="cs"/>
          <w:rtl/>
        </w:rPr>
        <w:t>» و «</w:t>
      </w:r>
      <w:r w:rsidRPr="00790421">
        <w:rPr>
          <w:rFonts w:hint="cs"/>
          <w:b/>
          <w:bCs/>
          <w:rtl/>
        </w:rPr>
        <w:t>خداع</w:t>
      </w:r>
      <w:r w:rsidRPr="00790421">
        <w:rPr>
          <w:rFonts w:hint="cs"/>
          <w:rtl/>
        </w:rPr>
        <w:t>» جز برا</w:t>
      </w:r>
      <w:r w:rsidR="000A3618">
        <w:rPr>
          <w:rFonts w:hint="cs"/>
          <w:rtl/>
        </w:rPr>
        <w:t>ی</w:t>
      </w:r>
      <w:r w:rsidRPr="00790421">
        <w:rPr>
          <w:rFonts w:hint="cs"/>
          <w:rtl/>
        </w:rPr>
        <w:t xml:space="preserve"> مجازات </w:t>
      </w:r>
      <w:r w:rsidR="000A3618">
        <w:rPr>
          <w:rFonts w:hint="cs"/>
          <w:rtl/>
        </w:rPr>
        <w:t>ک</w:t>
      </w:r>
      <w:r w:rsidRPr="00790421">
        <w:rPr>
          <w:rFonts w:hint="cs"/>
          <w:rtl/>
        </w:rPr>
        <w:t>س</w:t>
      </w:r>
      <w:r w:rsidR="000A3618">
        <w:rPr>
          <w:rFonts w:hint="cs"/>
          <w:rtl/>
        </w:rPr>
        <w:t>ی</w:t>
      </w:r>
      <w:r w:rsidRPr="00790421">
        <w:rPr>
          <w:rFonts w:hint="cs"/>
          <w:rtl/>
        </w:rPr>
        <w:t xml:space="preserve"> </w:t>
      </w:r>
      <w:r w:rsidR="000A3618">
        <w:rPr>
          <w:rFonts w:hint="cs"/>
          <w:rtl/>
        </w:rPr>
        <w:t>ک</w:t>
      </w:r>
      <w:r w:rsidRPr="00790421">
        <w:rPr>
          <w:rFonts w:hint="cs"/>
          <w:rtl/>
        </w:rPr>
        <w:t>ه</w:t>
      </w:r>
      <w:r w:rsidR="00295620">
        <w:rPr>
          <w:rFonts w:hint="cs"/>
          <w:rtl/>
        </w:rPr>
        <w:t xml:space="preserve"> ا</w:t>
      </w:r>
      <w:r w:rsidR="000A3618">
        <w:rPr>
          <w:rFonts w:hint="cs"/>
          <w:rtl/>
        </w:rPr>
        <w:t>ی</w:t>
      </w:r>
      <w:r w:rsidR="00295620">
        <w:rPr>
          <w:rFonts w:hint="cs"/>
          <w:rtl/>
        </w:rPr>
        <w:t xml:space="preserve">ن‌ها </w:t>
      </w:r>
      <w:r w:rsidRPr="00790421">
        <w:rPr>
          <w:rFonts w:hint="cs"/>
          <w:rtl/>
        </w:rPr>
        <w:t>را به ناحق انجام داده باشد، توص</w:t>
      </w:r>
      <w:r w:rsidR="000A3618">
        <w:rPr>
          <w:rFonts w:hint="cs"/>
          <w:rtl/>
        </w:rPr>
        <w:t>ی</w:t>
      </w:r>
      <w:r w:rsidRPr="00790421">
        <w:rPr>
          <w:rFonts w:hint="cs"/>
          <w:rtl/>
        </w:rPr>
        <w:t>ف ن</w:t>
      </w:r>
      <w:r w:rsidR="000A3618">
        <w:rPr>
          <w:rFonts w:hint="cs"/>
          <w:rtl/>
        </w:rPr>
        <w:t>ک</w:t>
      </w:r>
      <w:r w:rsidRPr="00790421">
        <w:rPr>
          <w:rFonts w:hint="cs"/>
          <w:rtl/>
        </w:rPr>
        <w:t xml:space="preserve">رده است و محققاً دانسته شده است </w:t>
      </w:r>
      <w:r w:rsidR="000A3618">
        <w:rPr>
          <w:rFonts w:hint="cs"/>
          <w:rtl/>
        </w:rPr>
        <w:t>ک</w:t>
      </w:r>
      <w:r w:rsidRPr="00790421">
        <w:rPr>
          <w:rFonts w:hint="cs"/>
          <w:rtl/>
        </w:rPr>
        <w:t xml:space="preserve">ه اگر </w:t>
      </w:r>
      <w:r w:rsidR="000A3618">
        <w:rPr>
          <w:rFonts w:hint="cs"/>
          <w:rtl/>
        </w:rPr>
        <w:t>ک</w:t>
      </w:r>
      <w:r w:rsidRPr="00790421">
        <w:rPr>
          <w:rFonts w:hint="cs"/>
          <w:rtl/>
        </w:rPr>
        <w:t>س</w:t>
      </w:r>
      <w:r w:rsidR="000A3618">
        <w:rPr>
          <w:rFonts w:hint="cs"/>
          <w:rtl/>
        </w:rPr>
        <w:t>ی</w:t>
      </w:r>
      <w:r w:rsidRPr="00790421">
        <w:rPr>
          <w:rFonts w:hint="cs"/>
          <w:rtl/>
        </w:rPr>
        <w:t xml:space="preserve"> در ا</w:t>
      </w:r>
      <w:r w:rsidR="000A3618">
        <w:rPr>
          <w:rFonts w:hint="cs"/>
          <w:rtl/>
        </w:rPr>
        <w:t>ی</w:t>
      </w:r>
      <w:r w:rsidRPr="00790421">
        <w:rPr>
          <w:rFonts w:hint="cs"/>
          <w:rtl/>
        </w:rPr>
        <w:t xml:space="preserve">ن حالت </w:t>
      </w:r>
      <w:r w:rsidR="000A3618">
        <w:rPr>
          <w:rFonts w:hint="cs"/>
          <w:rtl/>
        </w:rPr>
        <w:t>ک</w:t>
      </w:r>
      <w:r w:rsidRPr="00790421">
        <w:rPr>
          <w:rFonts w:hint="cs"/>
          <w:rtl/>
        </w:rPr>
        <w:t>س</w:t>
      </w:r>
      <w:r w:rsidR="000A3618">
        <w:rPr>
          <w:rFonts w:hint="cs"/>
          <w:rtl/>
        </w:rPr>
        <w:t>ی</w:t>
      </w:r>
      <w:r w:rsidRPr="00790421">
        <w:rPr>
          <w:rFonts w:hint="cs"/>
          <w:rtl/>
        </w:rPr>
        <w:t xml:space="preserve"> د</w:t>
      </w:r>
      <w:r w:rsidR="000A3618">
        <w:rPr>
          <w:rFonts w:hint="cs"/>
          <w:rtl/>
        </w:rPr>
        <w:t>ی</w:t>
      </w:r>
      <w:r w:rsidRPr="00790421">
        <w:rPr>
          <w:rFonts w:hint="cs"/>
          <w:rtl/>
        </w:rPr>
        <w:t xml:space="preserve">گر را عادلانه مجازات </w:t>
      </w:r>
      <w:r w:rsidR="000A3618">
        <w:rPr>
          <w:rFonts w:hint="cs"/>
          <w:rtl/>
        </w:rPr>
        <w:t>ک</w:t>
      </w:r>
      <w:r w:rsidRPr="00790421">
        <w:rPr>
          <w:rFonts w:hint="cs"/>
          <w:rtl/>
        </w:rPr>
        <w:t xml:space="preserve">ند، </w:t>
      </w:r>
      <w:r w:rsidR="000A3618">
        <w:rPr>
          <w:rFonts w:hint="cs"/>
          <w:rtl/>
        </w:rPr>
        <w:t>ک</w:t>
      </w:r>
      <w:r w:rsidRPr="00790421">
        <w:rPr>
          <w:rFonts w:hint="cs"/>
          <w:rtl/>
        </w:rPr>
        <w:t>ار ن</w:t>
      </w:r>
      <w:r w:rsidR="000A3618">
        <w:rPr>
          <w:rFonts w:hint="cs"/>
          <w:rtl/>
        </w:rPr>
        <w:t>یک</w:t>
      </w:r>
      <w:r w:rsidRPr="00790421">
        <w:rPr>
          <w:rFonts w:hint="cs"/>
          <w:rtl/>
        </w:rPr>
        <w:t>و</w:t>
      </w:r>
      <w:r w:rsidR="000A3618">
        <w:rPr>
          <w:rFonts w:hint="cs"/>
          <w:rtl/>
        </w:rPr>
        <w:t>یی</w:t>
      </w:r>
      <w:r w:rsidRPr="00790421">
        <w:rPr>
          <w:rFonts w:hint="cs"/>
          <w:rtl/>
        </w:rPr>
        <w:t xml:space="preserve"> انجام داده است چه ا</w:t>
      </w:r>
      <w:r w:rsidR="000A3618">
        <w:rPr>
          <w:rFonts w:hint="cs"/>
          <w:rtl/>
        </w:rPr>
        <w:t>ی</w:t>
      </w:r>
      <w:r w:rsidRPr="00790421">
        <w:rPr>
          <w:rFonts w:hint="cs"/>
          <w:rtl/>
        </w:rPr>
        <w:t xml:space="preserve">ن </w:t>
      </w:r>
      <w:r w:rsidR="000A3618">
        <w:rPr>
          <w:rFonts w:hint="cs"/>
          <w:rtl/>
        </w:rPr>
        <w:t>ک</w:t>
      </w:r>
      <w:r w:rsidRPr="00790421">
        <w:rPr>
          <w:rFonts w:hint="cs"/>
          <w:rtl/>
        </w:rPr>
        <w:t>ه ا</w:t>
      </w:r>
      <w:r w:rsidR="000A3618">
        <w:rPr>
          <w:rFonts w:hint="cs"/>
          <w:rtl/>
        </w:rPr>
        <w:t>ی</w:t>
      </w:r>
      <w:r w:rsidRPr="00790421">
        <w:rPr>
          <w:rFonts w:hint="cs"/>
          <w:rtl/>
        </w:rPr>
        <w:t>ن مجازات از طرف خداوند عل</w:t>
      </w:r>
      <w:r w:rsidR="000A3618">
        <w:rPr>
          <w:rFonts w:hint="cs"/>
          <w:rtl/>
        </w:rPr>
        <w:t>ی</w:t>
      </w:r>
      <w:r w:rsidRPr="00790421">
        <w:rPr>
          <w:rFonts w:hint="cs"/>
          <w:rtl/>
        </w:rPr>
        <w:t>م عدلِ ح</w:t>
      </w:r>
      <w:r w:rsidR="000A3618">
        <w:rPr>
          <w:rFonts w:hint="cs"/>
          <w:rtl/>
        </w:rPr>
        <w:t>کی</w:t>
      </w:r>
      <w:r w:rsidRPr="00790421">
        <w:rPr>
          <w:rFonts w:hint="cs"/>
          <w:rtl/>
        </w:rPr>
        <w:t>م باشد.</w:t>
      </w:r>
    </w:p>
    <w:p w:rsidR="007A15AE" w:rsidRPr="00F061AA" w:rsidRDefault="007A15AE" w:rsidP="00654285">
      <w:pPr>
        <w:pStyle w:val="a9"/>
      </w:pPr>
      <w:bookmarkStart w:id="115" w:name="vصفت_علو_وآنچه_راکه_اسم_اعلی_دربرمیگیرد"/>
      <w:bookmarkStart w:id="116" w:name="_Toc307178261"/>
      <w:bookmarkEnd w:id="115"/>
      <w:r w:rsidRPr="00F061AA">
        <w:rPr>
          <w:rFonts w:hint="cs"/>
          <w:rtl/>
        </w:rPr>
        <w:t>صفت «علو» و آنچه را که اسم «أعلی» دربرمی</w:t>
      </w:r>
      <w:r w:rsidRPr="00F061AA">
        <w:rPr>
          <w:rFonts w:hint="cs"/>
          <w:rtl/>
        </w:rPr>
        <w:softHyphen/>
        <w:t>گیرد</w:t>
      </w:r>
      <w:bookmarkEnd w:id="116"/>
    </w:p>
    <w:p w:rsidR="007A15AE" w:rsidRPr="00790421" w:rsidRDefault="007A15AE" w:rsidP="009A6A43">
      <w:pPr>
        <w:pStyle w:val="a0"/>
        <w:tabs>
          <w:tab w:val="clear" w:pos="567"/>
          <w:tab w:val="right" w:pos="566"/>
        </w:tabs>
        <w:spacing w:before="0"/>
        <w:ind w:left="568" w:hanging="284"/>
        <w:contextualSpacing w:val="0"/>
        <w:rPr>
          <w:rStyle w:val="Char"/>
          <w:rFonts w:cs="B Lotus"/>
          <w:color w:val="auto"/>
          <w:sz w:val="28"/>
          <w:szCs w:val="28"/>
          <w:rtl/>
        </w:rPr>
      </w:pPr>
      <w:r w:rsidRPr="00E218CE">
        <w:rPr>
          <w:rStyle w:val="Charb"/>
          <w:rFonts w:hint="cs"/>
          <w:rtl/>
        </w:rPr>
        <w:t>اسم جلاله‌</w:t>
      </w:r>
      <w:r w:rsidR="00E218CE">
        <w:rPr>
          <w:rStyle w:val="Charb"/>
          <w:rFonts w:hint="cs"/>
          <w:rtl/>
        </w:rPr>
        <w:t>ی</w:t>
      </w:r>
      <w:r w:rsidRPr="00E218CE">
        <w:rPr>
          <w:rStyle w:val="Charb"/>
          <w:rFonts w:hint="cs"/>
          <w:rtl/>
        </w:rPr>
        <w:t xml:space="preserve"> «الاعل</w:t>
      </w:r>
      <w:r w:rsidR="00E218CE">
        <w:rPr>
          <w:rStyle w:val="Charb"/>
          <w:rFonts w:hint="cs"/>
          <w:rtl/>
        </w:rPr>
        <w:t>ی</w:t>
      </w:r>
      <w:r w:rsidRPr="00E218CE">
        <w:rPr>
          <w:rStyle w:val="Charb"/>
          <w:rFonts w:hint="cs"/>
          <w:rtl/>
        </w:rPr>
        <w:t>» و آنچه كه در معنا</w:t>
      </w:r>
      <w:r w:rsidR="00E218CE">
        <w:rPr>
          <w:rStyle w:val="Charb"/>
          <w:rFonts w:hint="cs"/>
          <w:rtl/>
        </w:rPr>
        <w:t>ی</w:t>
      </w:r>
      <w:r w:rsidRPr="00E218CE">
        <w:rPr>
          <w:rStyle w:val="Charb"/>
          <w:rFonts w:hint="cs"/>
          <w:rtl/>
        </w:rPr>
        <w:t xml:space="preserve"> آن مانند «</w:t>
      </w:r>
      <w:r w:rsidR="009A492D" w:rsidRPr="00E218CE">
        <w:rPr>
          <w:rStyle w:val="Charb"/>
          <w:rFonts w:hint="cs"/>
          <w:rtl/>
        </w:rPr>
        <w:t>ال</w:t>
      </w:r>
      <w:r w:rsidRPr="00E218CE">
        <w:rPr>
          <w:rStyle w:val="Charb"/>
          <w:rFonts w:hint="cs"/>
          <w:rtl/>
        </w:rPr>
        <w:t>ظاهر»، «</w:t>
      </w:r>
      <w:r w:rsidR="009A492D" w:rsidRPr="00E218CE">
        <w:rPr>
          <w:rStyle w:val="Charb"/>
          <w:rFonts w:hint="cs"/>
          <w:rtl/>
        </w:rPr>
        <w:t>ال</w:t>
      </w:r>
      <w:r w:rsidRPr="00E218CE">
        <w:rPr>
          <w:rStyle w:val="Charb"/>
          <w:rFonts w:hint="cs"/>
          <w:rtl/>
        </w:rPr>
        <w:t>قاهر» و «المتعال</w:t>
      </w:r>
      <w:r w:rsidR="00E218CE">
        <w:rPr>
          <w:rStyle w:val="Charb"/>
          <w:rFonts w:hint="cs"/>
          <w:rtl/>
        </w:rPr>
        <w:t>ی</w:t>
      </w:r>
      <w:r w:rsidRPr="00E218CE">
        <w:rPr>
          <w:rStyle w:val="Charb"/>
          <w:rFonts w:hint="cs"/>
          <w:rtl/>
        </w:rPr>
        <w:t>» آمده است، چه چيز</w:t>
      </w:r>
      <w:r w:rsidR="00E218CE">
        <w:rPr>
          <w:rStyle w:val="Charb"/>
          <w:rFonts w:hint="cs"/>
          <w:rtl/>
        </w:rPr>
        <w:t>ی</w:t>
      </w:r>
      <w:r w:rsidRPr="00E218CE">
        <w:rPr>
          <w:rStyle w:val="Charb"/>
          <w:rFonts w:hint="cs"/>
          <w:rtl/>
        </w:rPr>
        <w:t xml:space="preserve"> را تضمين م</w:t>
      </w:r>
      <w:r w:rsidR="009A6A43">
        <w:rPr>
          <w:rStyle w:val="Charb"/>
          <w:rFonts w:hint="cs"/>
          <w:rtl/>
        </w:rPr>
        <w:t>ی</w:t>
      </w:r>
      <w:r w:rsidRPr="00E218CE">
        <w:rPr>
          <w:rStyle w:val="Charb"/>
          <w:rFonts w:hint="cs"/>
          <w:rtl/>
        </w:rPr>
        <w:t>‌كند؟</w:t>
      </w:r>
    </w:p>
    <w:p w:rsidR="007A15AE" w:rsidRPr="00790421" w:rsidRDefault="007A15AE" w:rsidP="00B46766">
      <w:pPr>
        <w:pStyle w:val="a"/>
        <w:tabs>
          <w:tab w:val="right" w:pos="711"/>
        </w:tabs>
        <w:ind w:left="568" w:hanging="284"/>
        <w:rPr>
          <w:rFonts w:cs="B Lotus"/>
          <w:color w:val="auto"/>
          <w:sz w:val="28"/>
          <w:szCs w:val="28"/>
          <w:rtl/>
        </w:rPr>
      </w:pPr>
      <w:r w:rsidRPr="00E218CE">
        <w:rPr>
          <w:rStyle w:val="Charb"/>
          <w:rFonts w:hint="cs"/>
          <w:rtl/>
        </w:rPr>
        <w:lastRenderedPageBreak/>
        <w:t xml:space="preserve">اسم </w:t>
      </w:r>
      <w:r w:rsidRPr="00E218CE">
        <w:rPr>
          <w:rStyle w:val="Charb"/>
          <w:rFonts w:hint="cs"/>
          <w:b/>
          <w:bCs/>
          <w:rtl/>
        </w:rPr>
        <w:t>«العل</w:t>
      </w:r>
      <w:r w:rsidR="000A3618" w:rsidRPr="00E218CE">
        <w:rPr>
          <w:rStyle w:val="Charb"/>
          <w:rFonts w:hint="cs"/>
          <w:b/>
          <w:bCs/>
          <w:rtl/>
        </w:rPr>
        <w:t>ی</w:t>
      </w:r>
      <w:r w:rsidRPr="00E218CE">
        <w:rPr>
          <w:rStyle w:val="Charb"/>
          <w:rFonts w:hint="cs"/>
          <w:b/>
          <w:bCs/>
          <w:rtl/>
        </w:rPr>
        <w:t xml:space="preserve"> الاعل</w:t>
      </w:r>
      <w:r w:rsidR="000A3618" w:rsidRPr="00E218CE">
        <w:rPr>
          <w:rStyle w:val="Charb"/>
          <w:rFonts w:hint="cs"/>
          <w:b/>
          <w:bCs/>
          <w:rtl/>
        </w:rPr>
        <w:t>ی</w:t>
      </w:r>
      <w:r w:rsidRPr="00E218CE">
        <w:rPr>
          <w:rStyle w:val="Charb"/>
          <w:rFonts w:hint="cs"/>
          <w:b/>
          <w:bCs/>
          <w:rtl/>
        </w:rPr>
        <w:t>»</w:t>
      </w:r>
      <w:r w:rsidRPr="00E218CE">
        <w:rPr>
          <w:rStyle w:val="Charb"/>
          <w:rFonts w:hint="cs"/>
          <w:rtl/>
        </w:rPr>
        <w:t xml:space="preserve"> متضمن صفت</w:t>
      </w:r>
      <w:r w:rsidR="000A3618" w:rsidRPr="00E218CE">
        <w:rPr>
          <w:rStyle w:val="Charb"/>
          <w:rFonts w:hint="cs"/>
          <w:rtl/>
        </w:rPr>
        <w:t>ی</w:t>
      </w:r>
      <w:r w:rsidRPr="00E218CE">
        <w:rPr>
          <w:rStyle w:val="Charb"/>
          <w:rFonts w:hint="cs"/>
          <w:rtl/>
        </w:rPr>
        <w:t xml:space="preserve"> است </w:t>
      </w:r>
      <w:r w:rsidR="000A3618" w:rsidRPr="00E218CE">
        <w:rPr>
          <w:rStyle w:val="Charb"/>
          <w:rFonts w:hint="cs"/>
          <w:rtl/>
        </w:rPr>
        <w:t>ک</w:t>
      </w:r>
      <w:r w:rsidRPr="00E218CE">
        <w:rPr>
          <w:rStyle w:val="Charb"/>
          <w:rFonts w:hint="cs"/>
          <w:rtl/>
        </w:rPr>
        <w:t>ه از آن مشتق م</w:t>
      </w:r>
      <w:r w:rsidR="000A3618" w:rsidRPr="00E218CE">
        <w:rPr>
          <w:rStyle w:val="Charb"/>
          <w:rFonts w:hint="cs"/>
          <w:rtl/>
        </w:rPr>
        <w:t>ی</w:t>
      </w:r>
      <w:r w:rsidRPr="00E218CE">
        <w:rPr>
          <w:rStyle w:val="Charb"/>
          <w:rFonts w:hint="cs"/>
          <w:rtl/>
        </w:rPr>
        <w:t>‌شود و آن ن</w:t>
      </w:r>
      <w:r w:rsidR="000A3618" w:rsidRPr="00E218CE">
        <w:rPr>
          <w:rStyle w:val="Charb"/>
          <w:rFonts w:hint="cs"/>
          <w:rtl/>
        </w:rPr>
        <w:t>ی</w:t>
      </w:r>
      <w:r w:rsidRPr="00E218CE">
        <w:rPr>
          <w:rStyle w:val="Charb"/>
          <w:rFonts w:hint="cs"/>
          <w:rtl/>
        </w:rPr>
        <w:t>ز اثبات علو و بلندمرتبگ</w:t>
      </w:r>
      <w:r w:rsidR="000A3618" w:rsidRPr="00E218CE">
        <w:rPr>
          <w:rStyle w:val="Charb"/>
          <w:rFonts w:hint="cs"/>
          <w:rtl/>
        </w:rPr>
        <w:t>ی</w:t>
      </w:r>
      <w:r w:rsidRPr="00E218CE">
        <w:rPr>
          <w:rStyle w:val="Charb"/>
          <w:rFonts w:hint="cs"/>
          <w:rtl/>
        </w:rPr>
        <w:t xml:space="preserve"> برا</w:t>
      </w:r>
      <w:r w:rsidR="000A3618" w:rsidRPr="00E218CE">
        <w:rPr>
          <w:rStyle w:val="Charb"/>
          <w:rFonts w:hint="cs"/>
          <w:rtl/>
        </w:rPr>
        <w:t>ی</w:t>
      </w:r>
      <w:r w:rsidRPr="00E218CE">
        <w:rPr>
          <w:rStyle w:val="Charb"/>
          <w:rFonts w:hint="cs"/>
          <w:rtl/>
        </w:rPr>
        <w:t xml:space="preserve"> خداوند از تمام جنبه‌ها است.</w:t>
      </w:r>
    </w:p>
    <w:p w:rsidR="007A15AE" w:rsidRPr="00790421" w:rsidRDefault="007A15AE" w:rsidP="00E218CE">
      <w:pPr>
        <w:pStyle w:val="ab"/>
        <w:rPr>
          <w:rtl/>
        </w:rPr>
      </w:pPr>
      <w:r w:rsidRPr="00790421">
        <w:rPr>
          <w:rFonts w:hint="cs"/>
          <w:b/>
          <w:bCs/>
          <w:rtl/>
        </w:rPr>
        <w:t>علو فوق</w:t>
      </w:r>
      <w:r w:rsidR="000A3618">
        <w:rPr>
          <w:rFonts w:hint="cs"/>
          <w:b/>
          <w:bCs/>
          <w:rtl/>
        </w:rPr>
        <w:t>ی</w:t>
      </w:r>
      <w:r w:rsidRPr="00790421">
        <w:rPr>
          <w:rFonts w:hint="cs"/>
          <w:b/>
          <w:bCs/>
          <w:rtl/>
        </w:rPr>
        <w:t>ت خداوند بر عرش</w:t>
      </w:r>
      <w:r w:rsidRPr="00790421">
        <w:rPr>
          <w:rFonts w:hint="cs"/>
          <w:rtl/>
        </w:rPr>
        <w:t>؛ خداوند از تمام</w:t>
      </w:r>
      <w:r w:rsidR="000A3618">
        <w:rPr>
          <w:rFonts w:hint="cs"/>
          <w:rtl/>
        </w:rPr>
        <w:t>ی</w:t>
      </w:r>
      <w:r w:rsidRPr="00790421">
        <w:rPr>
          <w:rFonts w:hint="cs"/>
          <w:rtl/>
        </w:rPr>
        <w:t xml:space="preserve"> مخلوقات خود بالاتر است متما</w:t>
      </w:r>
      <w:r w:rsidR="000A3618">
        <w:rPr>
          <w:rFonts w:hint="cs"/>
          <w:rtl/>
        </w:rPr>
        <w:t>ی</w:t>
      </w:r>
      <w:r w:rsidRPr="00790421">
        <w:rPr>
          <w:rFonts w:hint="cs"/>
          <w:rtl/>
        </w:rPr>
        <w:t>ز از</w:t>
      </w:r>
      <w:r w:rsidR="00A2048D" w:rsidRPr="00790421">
        <w:rPr>
          <w:rFonts w:hint="cs"/>
          <w:rtl/>
        </w:rPr>
        <w:t xml:space="preserve"> آن‌ها </w:t>
      </w:r>
      <w:r w:rsidRPr="00790421">
        <w:rPr>
          <w:rFonts w:hint="cs"/>
          <w:rtl/>
        </w:rPr>
        <w:t>و مراقب و نگهبان آن‌هاست و به وس</w:t>
      </w:r>
      <w:r w:rsidR="000A3618">
        <w:rPr>
          <w:rFonts w:hint="cs"/>
          <w:rtl/>
        </w:rPr>
        <w:t>ی</w:t>
      </w:r>
      <w:r w:rsidRPr="00790421">
        <w:rPr>
          <w:rFonts w:hint="cs"/>
          <w:rtl/>
        </w:rPr>
        <w:t>له‌</w:t>
      </w:r>
      <w:r w:rsidR="000A3618">
        <w:rPr>
          <w:rFonts w:hint="cs"/>
          <w:rtl/>
        </w:rPr>
        <w:t>ی</w:t>
      </w:r>
      <w:r w:rsidRPr="00790421">
        <w:rPr>
          <w:rFonts w:hint="cs"/>
          <w:rtl/>
        </w:rPr>
        <w:t xml:space="preserve"> علم</w:t>
      </w:r>
      <w:r w:rsidR="000A3618">
        <w:rPr>
          <w:rFonts w:hint="cs"/>
          <w:rtl/>
        </w:rPr>
        <w:t>ی</w:t>
      </w:r>
      <w:r w:rsidRPr="00790421">
        <w:rPr>
          <w:rFonts w:hint="cs"/>
          <w:rtl/>
        </w:rPr>
        <w:t xml:space="preserve"> </w:t>
      </w:r>
      <w:r w:rsidR="000A3618">
        <w:rPr>
          <w:rFonts w:hint="cs"/>
          <w:rtl/>
        </w:rPr>
        <w:t>ک</w:t>
      </w:r>
      <w:r w:rsidRPr="00790421">
        <w:rPr>
          <w:rFonts w:hint="cs"/>
          <w:rtl/>
        </w:rPr>
        <w:t>ه از مخلوقات دارد بر تمام</w:t>
      </w:r>
      <w:r w:rsidR="000A3618">
        <w:rPr>
          <w:rFonts w:hint="cs"/>
          <w:rtl/>
        </w:rPr>
        <w:t>ی</w:t>
      </w:r>
      <w:r w:rsidRPr="00790421">
        <w:rPr>
          <w:rFonts w:hint="cs"/>
          <w:rtl/>
        </w:rPr>
        <w:t xml:space="preserve"> </w:t>
      </w:r>
      <w:r w:rsidR="000A3618">
        <w:rPr>
          <w:rFonts w:hint="cs"/>
          <w:rtl/>
        </w:rPr>
        <w:t>ک</w:t>
      </w:r>
      <w:r w:rsidRPr="00790421">
        <w:rPr>
          <w:rFonts w:hint="cs"/>
          <w:rtl/>
        </w:rPr>
        <w:t>ائنات احاطه نموده و ه</w:t>
      </w:r>
      <w:r w:rsidR="000A3618">
        <w:rPr>
          <w:rFonts w:hint="cs"/>
          <w:rtl/>
        </w:rPr>
        <w:t>ی</w:t>
      </w:r>
      <w:r w:rsidRPr="00790421">
        <w:rPr>
          <w:rFonts w:hint="cs"/>
          <w:rtl/>
        </w:rPr>
        <w:t>چ راز و رمز</w:t>
      </w:r>
      <w:r w:rsidR="000A3618">
        <w:rPr>
          <w:rFonts w:hint="cs"/>
          <w:rtl/>
        </w:rPr>
        <w:t>ی</w:t>
      </w:r>
      <w:r w:rsidRPr="00790421">
        <w:rPr>
          <w:rFonts w:hint="cs"/>
          <w:rtl/>
        </w:rPr>
        <w:t xml:space="preserve"> از</w:t>
      </w:r>
      <w:r w:rsidR="00A2048D" w:rsidRPr="00790421">
        <w:rPr>
          <w:rFonts w:hint="cs"/>
          <w:rtl/>
        </w:rPr>
        <w:t xml:space="preserve"> آن‌ها </w:t>
      </w:r>
      <w:r w:rsidRPr="00790421">
        <w:rPr>
          <w:rFonts w:hint="cs"/>
          <w:rtl/>
        </w:rPr>
        <w:t>بر او پوش</w:t>
      </w:r>
      <w:r w:rsidR="000A3618">
        <w:rPr>
          <w:rFonts w:hint="cs"/>
          <w:rtl/>
        </w:rPr>
        <w:t>ی</w:t>
      </w:r>
      <w:r w:rsidRPr="00790421">
        <w:rPr>
          <w:rFonts w:hint="cs"/>
          <w:rtl/>
        </w:rPr>
        <w:t>ده ن</w:t>
      </w:r>
      <w:r w:rsidR="000A3618">
        <w:rPr>
          <w:rFonts w:hint="cs"/>
          <w:rtl/>
        </w:rPr>
        <w:t>ی</w:t>
      </w:r>
      <w:r w:rsidRPr="00790421">
        <w:rPr>
          <w:rFonts w:hint="cs"/>
          <w:rtl/>
        </w:rPr>
        <w:t>ست.</w:t>
      </w:r>
    </w:p>
    <w:p w:rsidR="007A15AE" w:rsidRPr="00790421" w:rsidRDefault="007A15AE" w:rsidP="00E218CE">
      <w:pPr>
        <w:pStyle w:val="ab"/>
        <w:rPr>
          <w:rtl/>
        </w:rPr>
      </w:pPr>
      <w:r w:rsidRPr="00790421">
        <w:rPr>
          <w:rFonts w:hint="cs"/>
          <w:b/>
          <w:bCs/>
          <w:rtl/>
        </w:rPr>
        <w:t>علو قهر اله</w:t>
      </w:r>
      <w:r w:rsidR="000A3618">
        <w:rPr>
          <w:rFonts w:hint="cs"/>
          <w:b/>
          <w:bCs/>
          <w:rtl/>
        </w:rPr>
        <w:t>ی</w:t>
      </w:r>
      <w:r w:rsidRPr="00790421">
        <w:rPr>
          <w:rFonts w:hint="cs"/>
          <w:rtl/>
        </w:rPr>
        <w:t>؛ غلبه‌گر، منازع، متضاد و مانع</w:t>
      </w:r>
      <w:r w:rsidR="000A3618">
        <w:rPr>
          <w:rFonts w:hint="cs"/>
          <w:rtl/>
        </w:rPr>
        <w:t>ی</w:t>
      </w:r>
      <w:r w:rsidRPr="00790421">
        <w:rPr>
          <w:rFonts w:hint="cs"/>
          <w:rtl/>
        </w:rPr>
        <w:t xml:space="preserve"> </w:t>
      </w:r>
      <w:r w:rsidR="009A492D" w:rsidRPr="00790421">
        <w:rPr>
          <w:rFonts w:hint="cs"/>
          <w:rtl/>
        </w:rPr>
        <w:t>در برابر او نیست</w:t>
      </w:r>
      <w:r w:rsidRPr="00790421">
        <w:rPr>
          <w:rFonts w:hint="cs"/>
          <w:rtl/>
        </w:rPr>
        <w:t>، بل</w:t>
      </w:r>
      <w:r w:rsidR="000A3618">
        <w:rPr>
          <w:rFonts w:hint="cs"/>
          <w:rtl/>
        </w:rPr>
        <w:t>ک</w:t>
      </w:r>
      <w:r w:rsidRPr="00790421">
        <w:rPr>
          <w:rFonts w:hint="cs"/>
          <w:rtl/>
        </w:rPr>
        <w:t>ه تمام</w:t>
      </w:r>
      <w:r w:rsidR="000A3618">
        <w:rPr>
          <w:rFonts w:hint="cs"/>
          <w:rtl/>
        </w:rPr>
        <w:t>ی</w:t>
      </w:r>
      <w:r w:rsidRPr="00790421">
        <w:rPr>
          <w:rFonts w:hint="cs"/>
          <w:rtl/>
        </w:rPr>
        <w:t xml:space="preserve"> اش</w:t>
      </w:r>
      <w:r w:rsidR="000A3618">
        <w:rPr>
          <w:rFonts w:hint="cs"/>
          <w:rtl/>
        </w:rPr>
        <w:t>ی</w:t>
      </w:r>
      <w:r w:rsidRPr="00790421">
        <w:rPr>
          <w:rFonts w:hint="cs"/>
          <w:rtl/>
        </w:rPr>
        <w:t>اء در برابر عظمت او خاضع و در برابر عزت او ذل</w:t>
      </w:r>
      <w:r w:rsidR="000A3618">
        <w:rPr>
          <w:rFonts w:hint="cs"/>
          <w:rtl/>
        </w:rPr>
        <w:t>ی</w:t>
      </w:r>
      <w:r w:rsidRPr="00790421">
        <w:rPr>
          <w:rFonts w:hint="cs"/>
          <w:rtl/>
        </w:rPr>
        <w:t xml:space="preserve">ل و در مقابل </w:t>
      </w:r>
      <w:r w:rsidR="000A3618">
        <w:rPr>
          <w:rFonts w:hint="cs"/>
          <w:rtl/>
        </w:rPr>
        <w:t>ک</w:t>
      </w:r>
      <w:r w:rsidRPr="00790421">
        <w:rPr>
          <w:rFonts w:hint="cs"/>
          <w:rtl/>
        </w:rPr>
        <w:t>بر</w:t>
      </w:r>
      <w:r w:rsidR="000A3618">
        <w:rPr>
          <w:rFonts w:hint="cs"/>
          <w:rtl/>
        </w:rPr>
        <w:t>ی</w:t>
      </w:r>
      <w:r w:rsidRPr="00790421">
        <w:rPr>
          <w:rFonts w:hint="cs"/>
          <w:rtl/>
        </w:rPr>
        <w:t>ائش فروتن و تحت تصرف و قهر او هستند و از چنگ او خروج نم</w:t>
      </w:r>
      <w:r w:rsidR="000A3618">
        <w:rPr>
          <w:rFonts w:hint="cs"/>
          <w:rtl/>
        </w:rPr>
        <w:t>ی</w:t>
      </w:r>
      <w:r w:rsidRPr="00790421">
        <w:rPr>
          <w:rFonts w:hint="cs"/>
          <w:rtl/>
        </w:rPr>
        <w:t>‌نما</w:t>
      </w:r>
      <w:r w:rsidR="000A3618">
        <w:rPr>
          <w:rFonts w:hint="cs"/>
          <w:rtl/>
        </w:rPr>
        <w:t>ی</w:t>
      </w:r>
      <w:r w:rsidRPr="00790421">
        <w:rPr>
          <w:rFonts w:hint="cs"/>
          <w:rtl/>
        </w:rPr>
        <w:t>ند.</w:t>
      </w:r>
    </w:p>
    <w:p w:rsidR="007A15AE" w:rsidRPr="00790421" w:rsidRDefault="007A15AE" w:rsidP="00E218CE">
      <w:pPr>
        <w:pStyle w:val="ab"/>
        <w:rPr>
          <w:rtl/>
        </w:rPr>
      </w:pPr>
      <w:r w:rsidRPr="00790421">
        <w:rPr>
          <w:rFonts w:hint="cs"/>
          <w:b/>
          <w:bCs/>
          <w:rtl/>
        </w:rPr>
        <w:t>علو شأن خدا</w:t>
      </w:r>
      <w:r w:rsidRPr="00790421">
        <w:rPr>
          <w:rFonts w:hint="cs"/>
          <w:rtl/>
        </w:rPr>
        <w:t>؛ تمام</w:t>
      </w:r>
      <w:r w:rsidR="000A3618">
        <w:rPr>
          <w:rFonts w:hint="cs"/>
          <w:rtl/>
        </w:rPr>
        <w:t>ی</w:t>
      </w:r>
      <w:r w:rsidRPr="00790421">
        <w:rPr>
          <w:rFonts w:hint="cs"/>
          <w:rtl/>
        </w:rPr>
        <w:t xml:space="preserve"> صفات </w:t>
      </w:r>
      <w:r w:rsidR="000A3618">
        <w:rPr>
          <w:rFonts w:hint="cs"/>
          <w:rtl/>
        </w:rPr>
        <w:t>ک</w:t>
      </w:r>
      <w:r w:rsidRPr="00790421">
        <w:rPr>
          <w:rFonts w:hint="cs"/>
          <w:rtl/>
        </w:rPr>
        <w:t>مال برا</w:t>
      </w:r>
      <w:r w:rsidR="000A3618">
        <w:rPr>
          <w:rFonts w:hint="cs"/>
          <w:rtl/>
        </w:rPr>
        <w:t>ی</w:t>
      </w:r>
      <w:r w:rsidRPr="00790421">
        <w:rPr>
          <w:rFonts w:hint="cs"/>
          <w:rtl/>
        </w:rPr>
        <w:t xml:space="preserve"> او ثابت و تمام</w:t>
      </w:r>
      <w:r w:rsidR="000A3618">
        <w:rPr>
          <w:rFonts w:hint="cs"/>
          <w:rtl/>
        </w:rPr>
        <w:t>ی</w:t>
      </w:r>
      <w:r w:rsidRPr="00790421">
        <w:rPr>
          <w:rFonts w:hint="cs"/>
          <w:rtl/>
        </w:rPr>
        <w:t xml:space="preserve"> نقائص از او منتف</w:t>
      </w:r>
      <w:r w:rsidR="000A3618">
        <w:rPr>
          <w:rFonts w:hint="cs"/>
          <w:rtl/>
        </w:rPr>
        <w:t>ی</w:t>
      </w:r>
      <w:r w:rsidRPr="00790421">
        <w:rPr>
          <w:rFonts w:hint="cs"/>
          <w:rtl/>
        </w:rPr>
        <w:t xml:space="preserve">‌اند. </w:t>
      </w:r>
    </w:p>
    <w:p w:rsidR="007A15AE" w:rsidRPr="00790421" w:rsidRDefault="007A15AE" w:rsidP="00E218CE">
      <w:pPr>
        <w:pStyle w:val="ab"/>
        <w:rPr>
          <w:rtl/>
        </w:rPr>
      </w:pPr>
      <w:r w:rsidRPr="00790421">
        <w:rPr>
          <w:rFonts w:hint="cs"/>
          <w:rtl/>
        </w:rPr>
        <w:t>تمام</w:t>
      </w:r>
      <w:r w:rsidR="000A3618">
        <w:rPr>
          <w:rFonts w:hint="cs"/>
          <w:rtl/>
        </w:rPr>
        <w:t>ی</w:t>
      </w:r>
      <w:r w:rsidRPr="00790421">
        <w:rPr>
          <w:rFonts w:hint="cs"/>
          <w:rtl/>
        </w:rPr>
        <w:t xml:space="preserve"> ا</w:t>
      </w:r>
      <w:r w:rsidR="000A3618">
        <w:rPr>
          <w:rFonts w:hint="cs"/>
          <w:rtl/>
        </w:rPr>
        <w:t>ی</w:t>
      </w:r>
      <w:r w:rsidRPr="00790421">
        <w:rPr>
          <w:rFonts w:hint="cs"/>
          <w:rtl/>
        </w:rPr>
        <w:t>ن معان</w:t>
      </w:r>
      <w:r w:rsidR="000A3618">
        <w:rPr>
          <w:rFonts w:hint="cs"/>
          <w:rtl/>
        </w:rPr>
        <w:t>ی</w:t>
      </w:r>
      <w:r w:rsidRPr="00790421">
        <w:rPr>
          <w:rFonts w:hint="cs"/>
          <w:rtl/>
        </w:rPr>
        <w:t xml:space="preserve"> برا</w:t>
      </w:r>
      <w:r w:rsidR="000A3618">
        <w:rPr>
          <w:rFonts w:hint="cs"/>
          <w:rtl/>
        </w:rPr>
        <w:t>ی</w:t>
      </w:r>
      <w:r w:rsidRPr="00790421">
        <w:rPr>
          <w:rFonts w:hint="cs"/>
          <w:rtl/>
        </w:rPr>
        <w:t xml:space="preserve"> </w:t>
      </w:r>
      <w:r w:rsidR="005B31B1" w:rsidRPr="00790421">
        <w:rPr>
          <w:rFonts w:hint="cs"/>
          <w:rtl/>
        </w:rPr>
        <w:t>«</w:t>
      </w:r>
      <w:r w:rsidRPr="00790421">
        <w:rPr>
          <w:rFonts w:hint="cs"/>
          <w:b/>
          <w:bCs/>
          <w:rtl/>
        </w:rPr>
        <w:t>علو</w:t>
      </w:r>
      <w:r w:rsidR="005B31B1" w:rsidRPr="00790421">
        <w:rPr>
          <w:rFonts w:hint="cs"/>
          <w:rtl/>
        </w:rPr>
        <w:t>»</w:t>
      </w:r>
      <w:r w:rsidRPr="00790421">
        <w:rPr>
          <w:rFonts w:hint="cs"/>
          <w:rtl/>
        </w:rPr>
        <w:t xml:space="preserve"> لازم‌اند و ه</w:t>
      </w:r>
      <w:r w:rsidR="000A3618">
        <w:rPr>
          <w:rFonts w:hint="cs"/>
          <w:rtl/>
        </w:rPr>
        <w:t>ی</w:t>
      </w:r>
      <w:r w:rsidRPr="00790421">
        <w:rPr>
          <w:rFonts w:hint="cs"/>
          <w:rtl/>
        </w:rPr>
        <w:t xml:space="preserve">چ </w:t>
      </w:r>
      <w:r w:rsidR="000A3618">
        <w:rPr>
          <w:rFonts w:hint="cs"/>
          <w:rtl/>
        </w:rPr>
        <w:t>یک</w:t>
      </w:r>
      <w:r w:rsidRPr="00790421">
        <w:rPr>
          <w:rFonts w:hint="cs"/>
          <w:rtl/>
        </w:rPr>
        <w:t xml:space="preserve"> از د</w:t>
      </w:r>
      <w:r w:rsidR="000A3618">
        <w:rPr>
          <w:rFonts w:hint="cs"/>
          <w:rtl/>
        </w:rPr>
        <w:t>ی</w:t>
      </w:r>
      <w:r w:rsidRPr="00790421">
        <w:rPr>
          <w:rFonts w:hint="cs"/>
          <w:rtl/>
        </w:rPr>
        <w:t>گر</w:t>
      </w:r>
      <w:r w:rsidR="000A3618">
        <w:rPr>
          <w:rFonts w:hint="cs"/>
          <w:rtl/>
        </w:rPr>
        <w:t>ی</w:t>
      </w:r>
      <w:r w:rsidRPr="00790421">
        <w:rPr>
          <w:rFonts w:hint="cs"/>
          <w:rtl/>
        </w:rPr>
        <w:t xml:space="preserve"> تف</w:t>
      </w:r>
      <w:r w:rsidR="000A3618">
        <w:rPr>
          <w:rFonts w:hint="cs"/>
          <w:rtl/>
        </w:rPr>
        <w:t>کیک</w:t>
      </w:r>
      <w:r w:rsidRPr="00790421">
        <w:rPr>
          <w:rFonts w:hint="cs"/>
          <w:rtl/>
        </w:rPr>
        <w:t xml:space="preserve"> نم</w:t>
      </w:r>
      <w:r w:rsidR="000A3618">
        <w:rPr>
          <w:rFonts w:hint="cs"/>
          <w:rtl/>
        </w:rPr>
        <w:t>ی</w:t>
      </w:r>
      <w:r w:rsidRPr="00790421">
        <w:rPr>
          <w:rFonts w:hint="cs"/>
          <w:rtl/>
        </w:rPr>
        <w:t>‌شود.</w:t>
      </w:r>
    </w:p>
    <w:p w:rsidR="007A15AE" w:rsidRPr="00790421" w:rsidRDefault="007A15AE" w:rsidP="00E218CE">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7A15AE" w:rsidRPr="00790421" w:rsidRDefault="007A15AE" w:rsidP="00E218CE">
      <w:pPr>
        <w:pStyle w:val="ab"/>
        <w:rPr>
          <w:rtl/>
        </w:rPr>
      </w:pPr>
    </w:p>
    <w:p w:rsidR="007A15AE" w:rsidRPr="00790421" w:rsidRDefault="007A15AE" w:rsidP="00E218CE">
      <w:pPr>
        <w:pStyle w:val="a0"/>
        <w:tabs>
          <w:tab w:val="clear" w:pos="567"/>
          <w:tab w:val="right" w:pos="566"/>
        </w:tabs>
        <w:spacing w:before="0"/>
        <w:ind w:left="568" w:hanging="284"/>
        <w:contextualSpacing w:val="0"/>
        <w:rPr>
          <w:rStyle w:val="Char"/>
          <w:rFonts w:cs="B Lotus"/>
          <w:color w:val="auto"/>
          <w:sz w:val="28"/>
          <w:szCs w:val="28"/>
          <w:rtl/>
        </w:rPr>
      </w:pPr>
      <w:r w:rsidRPr="00E218CE">
        <w:rPr>
          <w:rStyle w:val="Charb"/>
          <w:rFonts w:hint="cs"/>
          <w:rtl/>
        </w:rPr>
        <w:t xml:space="preserve">دليل </w:t>
      </w:r>
      <w:r w:rsidR="005B31B1" w:rsidRPr="00E218CE">
        <w:rPr>
          <w:rStyle w:val="Charb"/>
          <w:rFonts w:hint="cs"/>
          <w:rtl/>
        </w:rPr>
        <w:t>«</w:t>
      </w:r>
      <w:r w:rsidRPr="00E218CE">
        <w:rPr>
          <w:rStyle w:val="Charb"/>
          <w:rFonts w:hint="cs"/>
          <w:rtl/>
        </w:rPr>
        <w:t>علو فوقيت خداوند</w:t>
      </w:r>
      <w:r w:rsidR="005B31B1" w:rsidRPr="00E218CE">
        <w:rPr>
          <w:rStyle w:val="Charb"/>
          <w:rFonts w:hint="cs"/>
          <w:rtl/>
        </w:rPr>
        <w:t>»</w:t>
      </w:r>
      <w:r w:rsidRPr="00E218CE">
        <w:rPr>
          <w:rStyle w:val="Charb"/>
          <w:rFonts w:hint="cs"/>
          <w:rtl/>
        </w:rPr>
        <w:t xml:space="preserve"> در قرآن كدام است؟</w:t>
      </w:r>
    </w:p>
    <w:p w:rsidR="007A15AE" w:rsidRPr="004045A8" w:rsidRDefault="007A15AE" w:rsidP="00E218CE">
      <w:pPr>
        <w:pStyle w:val="a"/>
        <w:tabs>
          <w:tab w:val="right" w:pos="711"/>
        </w:tabs>
        <w:ind w:left="568" w:hanging="284"/>
        <w:jc w:val="both"/>
        <w:rPr>
          <w:rFonts w:cs="B Lotus"/>
          <w:color w:val="auto"/>
          <w:sz w:val="28"/>
          <w:szCs w:val="28"/>
        </w:rPr>
      </w:pPr>
      <w:r w:rsidRPr="00E218CE">
        <w:rPr>
          <w:rStyle w:val="Charb"/>
          <w:rFonts w:hint="cs"/>
          <w:rtl/>
        </w:rPr>
        <w:t>دلائل صر</w:t>
      </w:r>
      <w:r w:rsidR="000A3618" w:rsidRPr="00E218CE">
        <w:rPr>
          <w:rStyle w:val="Charb"/>
          <w:rFonts w:hint="cs"/>
          <w:rtl/>
        </w:rPr>
        <w:t>ی</w:t>
      </w:r>
      <w:r w:rsidRPr="00E218CE">
        <w:rPr>
          <w:rStyle w:val="Charb"/>
          <w:rFonts w:hint="cs"/>
          <w:rtl/>
        </w:rPr>
        <w:t>ح بس</w:t>
      </w:r>
      <w:r w:rsidR="000A3618" w:rsidRPr="00E218CE">
        <w:rPr>
          <w:rStyle w:val="Charb"/>
          <w:rFonts w:hint="cs"/>
          <w:rtl/>
        </w:rPr>
        <w:t>ی</w:t>
      </w:r>
      <w:r w:rsidRPr="00E218CE">
        <w:rPr>
          <w:rStyle w:val="Charb"/>
          <w:rFonts w:hint="cs"/>
          <w:rtl/>
        </w:rPr>
        <w:t>ار ز</w:t>
      </w:r>
      <w:r w:rsidR="000A3618" w:rsidRPr="00E218CE">
        <w:rPr>
          <w:rStyle w:val="Charb"/>
          <w:rFonts w:hint="cs"/>
          <w:rtl/>
        </w:rPr>
        <w:t>ی</w:t>
      </w:r>
      <w:r w:rsidRPr="00E218CE">
        <w:rPr>
          <w:rStyle w:val="Charb"/>
          <w:rFonts w:hint="cs"/>
          <w:rtl/>
        </w:rPr>
        <w:t>ادند. قسمت</w:t>
      </w:r>
      <w:r w:rsidR="000A3618" w:rsidRPr="00E218CE">
        <w:rPr>
          <w:rStyle w:val="Charb"/>
          <w:rFonts w:hint="cs"/>
          <w:rtl/>
        </w:rPr>
        <w:t>ی</w:t>
      </w:r>
      <w:r w:rsidRPr="00E218CE">
        <w:rPr>
          <w:rStyle w:val="Charb"/>
          <w:rFonts w:hint="cs"/>
          <w:rtl/>
        </w:rPr>
        <w:t xml:space="preserve"> از</w:t>
      </w:r>
      <w:r w:rsidR="00A2048D" w:rsidRPr="00E218CE">
        <w:rPr>
          <w:rStyle w:val="Charb"/>
          <w:rFonts w:hint="cs"/>
          <w:rtl/>
        </w:rPr>
        <w:t xml:space="preserve"> آن‌ها </w:t>
      </w:r>
      <w:r w:rsidRPr="00E218CE">
        <w:rPr>
          <w:rStyle w:val="Charb"/>
          <w:rFonts w:hint="cs"/>
          <w:rtl/>
        </w:rPr>
        <w:t>هم</w:t>
      </w:r>
      <w:r w:rsidR="000A3618" w:rsidRPr="00E218CE">
        <w:rPr>
          <w:rStyle w:val="Charb"/>
          <w:rFonts w:hint="cs"/>
          <w:rtl/>
        </w:rPr>
        <w:t>ی</w:t>
      </w:r>
      <w:r w:rsidRPr="00E218CE">
        <w:rPr>
          <w:rStyle w:val="Charb"/>
          <w:rFonts w:hint="cs"/>
          <w:rtl/>
        </w:rPr>
        <w:t>ن اسام</w:t>
      </w:r>
      <w:r w:rsidR="000A3618" w:rsidRPr="00E218CE">
        <w:rPr>
          <w:rStyle w:val="Charb"/>
          <w:rFonts w:hint="cs"/>
          <w:rtl/>
        </w:rPr>
        <w:t>ی</w:t>
      </w:r>
      <w:r w:rsidRPr="00E218CE">
        <w:rPr>
          <w:rStyle w:val="Charb"/>
          <w:rFonts w:hint="cs"/>
          <w:rtl/>
        </w:rPr>
        <w:t xml:space="preserve"> و معان</w:t>
      </w:r>
      <w:r w:rsidR="000A3618" w:rsidRPr="00E218CE">
        <w:rPr>
          <w:rStyle w:val="Charb"/>
          <w:rFonts w:hint="cs"/>
          <w:rtl/>
        </w:rPr>
        <w:t>ی</w:t>
      </w:r>
      <w:r w:rsidR="00A2048D" w:rsidRPr="00E218CE">
        <w:rPr>
          <w:rStyle w:val="Charb"/>
          <w:rFonts w:hint="cs"/>
          <w:rtl/>
        </w:rPr>
        <w:t xml:space="preserve"> آن‌ها </w:t>
      </w:r>
      <w:r w:rsidRPr="00E218CE">
        <w:rPr>
          <w:rStyle w:val="Charb"/>
          <w:rFonts w:hint="cs"/>
          <w:rtl/>
        </w:rPr>
        <w:t>هستند و قسمت</w:t>
      </w:r>
      <w:r w:rsidR="000A3618" w:rsidRPr="00E218CE">
        <w:rPr>
          <w:rStyle w:val="Charb"/>
          <w:rFonts w:hint="cs"/>
          <w:rtl/>
        </w:rPr>
        <w:t>ی</w:t>
      </w:r>
      <w:r w:rsidRPr="00E218CE">
        <w:rPr>
          <w:rStyle w:val="Charb"/>
          <w:rFonts w:hint="cs"/>
          <w:rtl/>
        </w:rPr>
        <w:t xml:space="preserve"> د</w:t>
      </w:r>
      <w:r w:rsidR="000A3618" w:rsidRPr="00E218CE">
        <w:rPr>
          <w:rStyle w:val="Charb"/>
          <w:rFonts w:hint="cs"/>
          <w:rtl/>
        </w:rPr>
        <w:t>ی</w:t>
      </w:r>
      <w:r w:rsidRPr="00E218CE">
        <w:rPr>
          <w:rStyle w:val="Charb"/>
          <w:rFonts w:hint="cs"/>
          <w:rtl/>
        </w:rPr>
        <w:t>گر فرموده‌ها</w:t>
      </w:r>
      <w:r w:rsidR="000A3618" w:rsidRPr="00E218CE">
        <w:rPr>
          <w:rStyle w:val="Charb"/>
          <w:rFonts w:hint="cs"/>
          <w:rtl/>
        </w:rPr>
        <w:t>ی</w:t>
      </w:r>
      <w:r w:rsidRPr="00E218CE">
        <w:rPr>
          <w:rStyle w:val="Charb"/>
          <w:rFonts w:hint="cs"/>
          <w:rtl/>
        </w:rPr>
        <w:t xml:space="preserve"> اله</w:t>
      </w:r>
      <w:r w:rsidR="000A3618" w:rsidRPr="00E218CE">
        <w:rPr>
          <w:rStyle w:val="Charb"/>
          <w:rFonts w:hint="cs"/>
          <w:rtl/>
        </w:rPr>
        <w:t>ی</w:t>
      </w:r>
      <w:r w:rsidRPr="00E218CE">
        <w:rPr>
          <w:rStyle w:val="Charb"/>
          <w:rFonts w:hint="cs"/>
          <w:rtl/>
        </w:rPr>
        <w:t xml:space="preserve">‌اند </w:t>
      </w:r>
      <w:r w:rsidR="000A3618" w:rsidRPr="00E218CE">
        <w:rPr>
          <w:rStyle w:val="Charb"/>
          <w:rFonts w:hint="cs"/>
          <w:rtl/>
        </w:rPr>
        <w:t>ک</w:t>
      </w:r>
      <w:r w:rsidRPr="00E218CE">
        <w:rPr>
          <w:rStyle w:val="Charb"/>
          <w:rFonts w:hint="cs"/>
          <w:rtl/>
        </w:rPr>
        <w:t>ه</w:t>
      </w:r>
      <w:r w:rsidR="00A7613A" w:rsidRPr="00E218CE">
        <w:rPr>
          <w:rStyle w:val="Charb"/>
          <w:rFonts w:hint="cs"/>
          <w:rtl/>
        </w:rPr>
        <w:t>:</w:t>
      </w:r>
      <w:r w:rsidR="00A7613A">
        <w:rPr>
          <w:rFonts w:cs="B Lotus" w:hint="cs"/>
          <w:color w:val="auto"/>
          <w:sz w:val="28"/>
          <w:szCs w:val="28"/>
          <w:rtl/>
        </w:rPr>
        <w:t xml:space="preserve"> </w:t>
      </w:r>
    </w:p>
    <w:p w:rsidR="004045A8" w:rsidRPr="004045A8" w:rsidRDefault="00F25FEF" w:rsidP="00F25FEF">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لرَّحۡمَٰنُ</w:t>
      </w:r>
      <w:r>
        <w:rPr>
          <w:rFonts w:ascii="KFGQPC Uthmanic Script HAFS" w:hAnsi="KFGQPC Uthmanic Script HAFS" w:cs="KFGQPC Uthmanic Script HAFS"/>
          <w:rtl/>
        </w:rPr>
        <w:t xml:space="preserve"> عَلَى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لۡعَرۡشِ</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سۡتَوَىٰ</w:t>
      </w:r>
      <w:r>
        <w:rPr>
          <w:rFonts w:ascii="KFGQPC Uthmanic Script HAFS" w:hAnsi="KFGQPC Uthmanic Script HAFS" w:cs="KFGQPC Uthmanic Script HAFS"/>
          <w:rtl/>
        </w:rPr>
        <w:t xml:space="preserve"> ٥</w:t>
      </w:r>
      <w:r>
        <w:rPr>
          <w:rFonts w:ascii="Traditional Arabic" w:hAnsi="Traditional Arabic" w:cs="Traditional Arabic"/>
          <w:rtl/>
        </w:rPr>
        <w:t>﴾</w:t>
      </w:r>
      <w:r w:rsidR="004045A8" w:rsidRPr="004045A8">
        <w:rPr>
          <w:rFonts w:cs="Traditional Arabic" w:hint="cs"/>
          <w:rtl/>
        </w:rPr>
        <w:t xml:space="preserve"> </w:t>
      </w:r>
      <w:r w:rsidR="004045A8" w:rsidRPr="004703B0">
        <w:rPr>
          <w:rStyle w:val="Charc"/>
          <w:rFonts w:hint="cs"/>
          <w:rtl/>
        </w:rPr>
        <w:t>[طه</w:t>
      </w:r>
      <w:r w:rsidR="00A7613A" w:rsidRPr="00F25FEF">
        <w:rPr>
          <w:rStyle w:val="Charc"/>
          <w:rFonts w:hint="cs"/>
          <w:rtl/>
        </w:rPr>
        <w:t xml:space="preserve">: </w:t>
      </w:r>
      <w:r w:rsidR="004045A8" w:rsidRPr="00F25FEF">
        <w:rPr>
          <w:rStyle w:val="Charc"/>
          <w:rFonts w:hint="cs"/>
          <w:rtl/>
        </w:rPr>
        <w:t>5]</w:t>
      </w:r>
      <w:r w:rsidR="004703B0" w:rsidRPr="00F25FEF">
        <w:rPr>
          <w:rStyle w:val="Charb"/>
          <w:rFonts w:hint="cs"/>
          <w:rtl/>
        </w:rPr>
        <w:t>.</w:t>
      </w:r>
    </w:p>
    <w:p w:rsidR="004045A8" w:rsidRPr="00E218CE" w:rsidRDefault="004045A8" w:rsidP="00E218CE">
      <w:pPr>
        <w:pStyle w:val="ab"/>
        <w:rPr>
          <w:rStyle w:val="Char"/>
          <w:rFonts w:ascii="IRNazli" w:hAnsi="IRNazli" w:cs="IRNazli"/>
          <w:color w:val="auto"/>
          <w:sz w:val="28"/>
          <w:szCs w:val="28"/>
          <w:rtl/>
        </w:rPr>
      </w:pPr>
      <w:r w:rsidRPr="00E218CE">
        <w:rPr>
          <w:rFonts w:hint="cs"/>
          <w:rtl/>
        </w:rPr>
        <w:t>«</w:t>
      </w:r>
      <w:r w:rsidR="00A97797" w:rsidRPr="00E218CE">
        <w:rPr>
          <w:rFonts w:hint="cs"/>
          <w:rtl/>
        </w:rPr>
        <w:t>الله</w:t>
      </w:r>
      <w:r w:rsidR="007A15AE" w:rsidRPr="00E218CE">
        <w:rPr>
          <w:rFonts w:hint="cs"/>
          <w:rtl/>
        </w:rPr>
        <w:t xml:space="preserve"> بر رو</w:t>
      </w:r>
      <w:r w:rsidR="000A3618" w:rsidRPr="00E218CE">
        <w:rPr>
          <w:rFonts w:hint="cs"/>
          <w:rtl/>
        </w:rPr>
        <w:t>ی</w:t>
      </w:r>
      <w:r w:rsidR="007A15AE" w:rsidRPr="00E218CE">
        <w:rPr>
          <w:rFonts w:hint="cs"/>
          <w:rtl/>
        </w:rPr>
        <w:t xml:space="preserve"> عرش قرار گرفته است</w:t>
      </w:r>
      <w:r w:rsidRPr="00E218CE">
        <w:rPr>
          <w:rFonts w:hint="cs"/>
          <w:rtl/>
        </w:rPr>
        <w:t>»</w:t>
      </w:r>
      <w:r w:rsidR="007A15AE" w:rsidRPr="00E218CE">
        <w:rPr>
          <w:rFonts w:hint="cs"/>
          <w:rtl/>
        </w:rPr>
        <w:t>.</w:t>
      </w:r>
    </w:p>
    <w:p w:rsidR="007A15AE" w:rsidRDefault="000A3618" w:rsidP="00E218CE">
      <w:pPr>
        <w:pStyle w:val="ab"/>
        <w:rPr>
          <w:rStyle w:val="Char"/>
          <w:rFonts w:cs="B Lotus"/>
          <w:color w:val="auto"/>
          <w:sz w:val="28"/>
          <w:szCs w:val="28"/>
          <w:rtl/>
        </w:rPr>
      </w:pPr>
      <w:r w:rsidRPr="00E218CE">
        <w:rPr>
          <w:rStyle w:val="Char"/>
          <w:rFonts w:ascii="IRNazli" w:hAnsi="IRNazli" w:cs="IRNazli" w:hint="cs"/>
          <w:color w:val="auto"/>
          <w:sz w:val="28"/>
          <w:szCs w:val="28"/>
          <w:rtl/>
        </w:rPr>
        <w:t>ک</w:t>
      </w:r>
      <w:r w:rsidR="007A15AE" w:rsidRPr="00E218CE">
        <w:rPr>
          <w:rStyle w:val="Char"/>
          <w:rFonts w:ascii="IRNazli" w:hAnsi="IRNazli" w:cs="IRNazli" w:hint="cs"/>
          <w:color w:val="auto"/>
          <w:sz w:val="28"/>
          <w:szCs w:val="28"/>
          <w:rtl/>
        </w:rPr>
        <w:t>ه در هفت جا</w:t>
      </w:r>
      <w:r w:rsidRPr="00E218CE">
        <w:rPr>
          <w:rStyle w:val="Char"/>
          <w:rFonts w:ascii="IRNazli" w:hAnsi="IRNazli" w:cs="IRNazli" w:hint="cs"/>
          <w:color w:val="auto"/>
          <w:sz w:val="28"/>
          <w:szCs w:val="28"/>
          <w:rtl/>
        </w:rPr>
        <w:t>ی</w:t>
      </w:r>
      <w:r w:rsidR="007A15AE" w:rsidRPr="00E218CE">
        <w:rPr>
          <w:rStyle w:val="Char"/>
          <w:rFonts w:ascii="IRNazli" w:hAnsi="IRNazli" w:cs="IRNazli" w:hint="cs"/>
          <w:color w:val="auto"/>
          <w:sz w:val="28"/>
          <w:szCs w:val="28"/>
          <w:rtl/>
        </w:rPr>
        <w:t xml:space="preserve"> قرآن آمده است</w:t>
      </w:r>
      <w:r w:rsidR="007A15AE" w:rsidRPr="00E218CE">
        <w:rPr>
          <w:rStyle w:val="FootnoteReference"/>
          <w:rtl/>
        </w:rPr>
        <w:footnoteReference w:id="105"/>
      </w:r>
      <w:r w:rsidR="007A15AE" w:rsidRPr="00E218CE">
        <w:rPr>
          <w:rStyle w:val="Char"/>
          <w:rFonts w:ascii="IRNazli" w:hAnsi="IRNazli" w:cs="IRNazli" w:hint="cs"/>
          <w:color w:val="auto"/>
          <w:sz w:val="28"/>
          <w:szCs w:val="28"/>
          <w:rtl/>
        </w:rPr>
        <w:t>.</w:t>
      </w:r>
    </w:p>
    <w:p w:rsidR="007A15AE" w:rsidRPr="00790421" w:rsidRDefault="00F25FEF" w:rsidP="00F25FEF">
      <w:pPr>
        <w:pStyle w:val="ab"/>
        <w:rPr>
          <w:rStyle w:val="Char"/>
          <w:rFonts w:cs="B Lotus"/>
          <w:color w:val="auto"/>
          <w:sz w:val="28"/>
          <w:szCs w:val="28"/>
          <w:rtl/>
        </w:rPr>
      </w:pPr>
      <w:r>
        <w:rPr>
          <w:rStyle w:val="Char"/>
          <w:rFonts w:ascii="Traditional Arabic" w:hAnsi="Traditional Arabic" w:cs="Traditional Arabic"/>
          <w:color w:val="auto"/>
          <w:sz w:val="28"/>
          <w:szCs w:val="28"/>
          <w:rtl/>
        </w:rPr>
        <w:t>﴿</w:t>
      </w:r>
      <w:r>
        <w:rPr>
          <w:rFonts w:ascii="KFGQPC Uthmanic Script HAFS" w:hAnsi="KFGQPC Uthmanic Script HAFS" w:cs="KFGQPC Uthmanic Script HAFS" w:hint="eastAsia"/>
          <w:rtl/>
        </w:rPr>
        <w:t>ءَأَمِنتُم</w:t>
      </w:r>
      <w:r>
        <w:rPr>
          <w:rFonts w:ascii="KFGQPC Uthmanic Script HAFS" w:hAnsi="KFGQPC Uthmanic Script HAFS" w:cs="KFGQPC Uthmanic Script HAFS"/>
          <w:rtl/>
        </w:rPr>
        <w:t xml:space="preserve"> مَّن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لسَّمَآءِ</w:t>
      </w:r>
      <w:r>
        <w:rPr>
          <w:rStyle w:val="Char"/>
          <w:rFonts w:ascii="Traditional Arabic" w:hAnsi="Traditional Arabic" w:cs="Traditional Arabic"/>
          <w:color w:val="auto"/>
          <w:sz w:val="28"/>
          <w:szCs w:val="28"/>
          <w:rtl/>
        </w:rPr>
        <w:t>﴾</w:t>
      </w:r>
      <w:r w:rsidR="007A15AE" w:rsidRPr="00E218CE">
        <w:rPr>
          <w:vertAlign w:val="superscript"/>
          <w:rtl/>
        </w:rPr>
        <w:footnoteReference w:id="106"/>
      </w:r>
      <w:r w:rsidR="00C67FFD">
        <w:rPr>
          <w:rFonts w:cs="B Lotus" w:hint="cs"/>
          <w:rtl/>
        </w:rPr>
        <w:t xml:space="preserve"> </w:t>
      </w:r>
      <w:r w:rsidR="00D420D0" w:rsidRPr="004703B0">
        <w:rPr>
          <w:rStyle w:val="Charc"/>
          <w:rFonts w:hint="cs"/>
          <w:rtl/>
        </w:rPr>
        <w:t>[</w:t>
      </w:r>
      <w:r w:rsidR="00C67FFD" w:rsidRPr="004703B0">
        <w:rPr>
          <w:rStyle w:val="Charc"/>
          <w:rFonts w:hint="cs"/>
          <w:rtl/>
        </w:rPr>
        <w:t>ال</w:t>
      </w:r>
      <w:r w:rsidR="007A15AE" w:rsidRPr="004703B0">
        <w:rPr>
          <w:rStyle w:val="Charc"/>
          <w:rFonts w:hint="cs"/>
          <w:rtl/>
        </w:rPr>
        <w:t>ملک</w:t>
      </w:r>
      <w:r w:rsidR="00A7613A" w:rsidRPr="004703B0">
        <w:rPr>
          <w:rStyle w:val="Charc"/>
          <w:rFonts w:hint="cs"/>
          <w:rtl/>
        </w:rPr>
        <w:t xml:space="preserve">: </w:t>
      </w:r>
      <w:r w:rsidR="007A15AE" w:rsidRPr="004703B0">
        <w:rPr>
          <w:rStyle w:val="Charc"/>
          <w:rFonts w:hint="cs"/>
          <w:rtl/>
        </w:rPr>
        <w:t>16-17</w:t>
      </w:r>
      <w:r w:rsidR="00D420D0" w:rsidRPr="004703B0">
        <w:rPr>
          <w:rStyle w:val="Charc"/>
          <w:rFonts w:hint="cs"/>
          <w:rtl/>
        </w:rPr>
        <w:t>]</w:t>
      </w:r>
      <w:r w:rsidR="004703B0" w:rsidRPr="00026B1B">
        <w:rPr>
          <w:rStyle w:val="Charb"/>
          <w:rFonts w:hint="cs"/>
          <w:rtl/>
        </w:rPr>
        <w:t>.</w:t>
      </w:r>
    </w:p>
    <w:p w:rsidR="007A15AE" w:rsidRPr="00E218CE" w:rsidRDefault="00C67FFD" w:rsidP="00E218CE">
      <w:pPr>
        <w:pStyle w:val="ab"/>
        <w:rPr>
          <w:rtl/>
        </w:rPr>
      </w:pPr>
      <w:r w:rsidRPr="00E218CE">
        <w:rPr>
          <w:rFonts w:hint="cs"/>
          <w:rtl/>
        </w:rPr>
        <w:t>«</w:t>
      </w:r>
      <w:r w:rsidR="007A15AE" w:rsidRPr="00E218CE">
        <w:rPr>
          <w:rFonts w:hint="cs"/>
          <w:rtl/>
        </w:rPr>
        <w:t>آ</w:t>
      </w:r>
      <w:r w:rsidR="000A3618" w:rsidRPr="00E218CE">
        <w:rPr>
          <w:rFonts w:hint="cs"/>
          <w:rtl/>
        </w:rPr>
        <w:t>ی</w:t>
      </w:r>
      <w:r w:rsidR="007A15AE" w:rsidRPr="00E218CE">
        <w:rPr>
          <w:rFonts w:hint="cs"/>
          <w:rtl/>
        </w:rPr>
        <w:t>ا از کس</w:t>
      </w:r>
      <w:r w:rsidR="000A3618" w:rsidRPr="00E218CE">
        <w:rPr>
          <w:rFonts w:hint="cs"/>
          <w:rtl/>
        </w:rPr>
        <w:t>ی</w:t>
      </w:r>
      <w:r w:rsidR="007A15AE" w:rsidRPr="00E218CE">
        <w:rPr>
          <w:rFonts w:hint="cs"/>
          <w:rtl/>
        </w:rPr>
        <w:t xml:space="preserve"> که در آسمان است خود را در امان م</w:t>
      </w:r>
      <w:r w:rsidR="000A3618" w:rsidRPr="00E218CE">
        <w:rPr>
          <w:rFonts w:hint="cs"/>
          <w:rtl/>
        </w:rPr>
        <w:t>ی</w:t>
      </w:r>
      <w:r w:rsidR="007A15AE" w:rsidRPr="00E218CE">
        <w:rPr>
          <w:rFonts w:hint="cs"/>
          <w:rtl/>
        </w:rPr>
        <w:softHyphen/>
        <w:t>دان</w:t>
      </w:r>
      <w:r w:rsidR="000A3618" w:rsidRPr="00E218CE">
        <w:rPr>
          <w:rFonts w:hint="cs"/>
          <w:rtl/>
        </w:rPr>
        <w:t>ی</w:t>
      </w:r>
      <w:r w:rsidR="007A15AE" w:rsidRPr="00E218CE">
        <w:rPr>
          <w:rFonts w:hint="cs"/>
          <w:rtl/>
        </w:rPr>
        <w:t>د</w:t>
      </w:r>
      <w:r w:rsidRPr="00E218CE">
        <w:rPr>
          <w:rFonts w:hint="cs"/>
          <w:rtl/>
        </w:rPr>
        <w:t>»</w:t>
      </w:r>
      <w:r w:rsidR="007A15AE" w:rsidRPr="00E218CE">
        <w:rPr>
          <w:rFonts w:hint="cs"/>
          <w:rtl/>
        </w:rPr>
        <w:t>.</w:t>
      </w:r>
    </w:p>
    <w:p w:rsidR="007A15AE" w:rsidRPr="00790421" w:rsidRDefault="00F25FEF" w:rsidP="00F25FEF">
      <w:pPr>
        <w:pStyle w:val="ab"/>
        <w:rPr>
          <w:rStyle w:val="Char"/>
          <w:rFonts w:cs="B Lotus"/>
          <w:color w:val="auto"/>
          <w:sz w:val="28"/>
          <w:szCs w:val="28"/>
          <w:rtl/>
        </w:rPr>
      </w:pPr>
      <w:r>
        <w:rPr>
          <w:rFonts w:ascii="Traditional Arabic" w:hAnsi="Traditional Arabic" w:cs="Traditional Arabic"/>
          <w:rtl/>
        </w:rPr>
        <w:lastRenderedPageBreak/>
        <w:t>﴿</w:t>
      </w:r>
      <w:r>
        <w:rPr>
          <w:rFonts w:ascii="KFGQPC Uthmanic Script HAFS" w:hAnsi="KFGQPC Uthmanic Script HAFS" w:cs="KFGQPC Uthmanic Script HAFS" w:hint="eastAsia"/>
          <w:rtl/>
        </w:rPr>
        <w:t>يَخَافُونَ</w:t>
      </w:r>
      <w:r>
        <w:rPr>
          <w:rFonts w:ascii="KFGQPC Uthmanic Script HAFS" w:hAnsi="KFGQPC Uthmanic Script HAFS" w:cs="KFGQPC Uthmanic Script HAFS"/>
          <w:rtl/>
        </w:rPr>
        <w:t xml:space="preserve"> رَبَّهُم مِّن فَوۡقِهِمۡ</w:t>
      </w:r>
      <w:r>
        <w:rPr>
          <w:rFonts w:ascii="Traditional Arabic" w:hAnsi="Traditional Arabic" w:cs="Traditional Arabic"/>
          <w:rtl/>
        </w:rPr>
        <w:t>﴾</w:t>
      </w:r>
      <w:r w:rsidR="00711A0E" w:rsidRPr="00790421">
        <w:rPr>
          <w:rStyle w:val="Char"/>
          <w:rFonts w:cs="B Lotus" w:hint="cs"/>
          <w:color w:val="auto"/>
          <w:sz w:val="28"/>
          <w:szCs w:val="28"/>
          <w:rtl/>
        </w:rPr>
        <w:t xml:space="preserve"> </w:t>
      </w:r>
      <w:r w:rsidR="00D420D0" w:rsidRPr="004703B0">
        <w:rPr>
          <w:rStyle w:val="Charc"/>
          <w:rFonts w:hint="cs"/>
          <w:rtl/>
        </w:rPr>
        <w:t>[</w:t>
      </w:r>
      <w:r w:rsidR="00711A0E" w:rsidRPr="004703B0">
        <w:rPr>
          <w:rStyle w:val="Charc"/>
          <w:rFonts w:hint="cs"/>
          <w:rtl/>
        </w:rPr>
        <w:t>ال</w:t>
      </w:r>
      <w:r w:rsidR="007A15AE" w:rsidRPr="004703B0">
        <w:rPr>
          <w:rStyle w:val="Charc"/>
          <w:rFonts w:hint="cs"/>
          <w:rtl/>
        </w:rPr>
        <w:t>نحل</w:t>
      </w:r>
      <w:r w:rsidR="00A7613A" w:rsidRPr="004703B0">
        <w:rPr>
          <w:rStyle w:val="Charc"/>
          <w:rFonts w:hint="cs"/>
          <w:rtl/>
        </w:rPr>
        <w:t xml:space="preserve">: </w:t>
      </w:r>
      <w:r w:rsidR="007A15AE" w:rsidRPr="004703B0">
        <w:rPr>
          <w:rStyle w:val="Charc"/>
          <w:rFonts w:hint="cs"/>
          <w:rtl/>
        </w:rPr>
        <w:t>50</w:t>
      </w:r>
      <w:r w:rsidR="00D420D0" w:rsidRPr="004703B0">
        <w:rPr>
          <w:rStyle w:val="Charc"/>
          <w:rFonts w:hint="cs"/>
          <w:rtl/>
        </w:rPr>
        <w:t>]</w:t>
      </w:r>
      <w:r w:rsidR="004703B0" w:rsidRPr="00026B1B">
        <w:rPr>
          <w:rStyle w:val="Charb"/>
          <w:rFonts w:hint="cs"/>
          <w:rtl/>
        </w:rPr>
        <w:t>.</w:t>
      </w:r>
    </w:p>
    <w:p w:rsidR="007A15AE" w:rsidRPr="00E218CE" w:rsidRDefault="00711A0E" w:rsidP="00E218CE">
      <w:pPr>
        <w:pStyle w:val="ab"/>
        <w:rPr>
          <w:rtl/>
        </w:rPr>
      </w:pPr>
      <w:r w:rsidRPr="00E218CE">
        <w:rPr>
          <w:rFonts w:hint="cs"/>
          <w:rtl/>
        </w:rPr>
        <w:t>«</w:t>
      </w:r>
      <w:r w:rsidR="00FB015E" w:rsidRPr="00E218CE">
        <w:rPr>
          <w:rtl/>
        </w:rPr>
        <w:t>آنها از پروردگارشان که بر فرازشان است، م</w:t>
      </w:r>
      <w:r w:rsidR="00FB015E" w:rsidRPr="00E218CE">
        <w:rPr>
          <w:rFonts w:hint="cs"/>
          <w:rtl/>
        </w:rPr>
        <w:t>ی‌</w:t>
      </w:r>
      <w:r w:rsidR="00FB015E" w:rsidRPr="00E218CE">
        <w:rPr>
          <w:rFonts w:hint="eastAsia"/>
          <w:rtl/>
        </w:rPr>
        <w:t>ترسند</w:t>
      </w:r>
      <w:r w:rsidRPr="00E218CE">
        <w:rPr>
          <w:rFonts w:hint="cs"/>
          <w:rtl/>
        </w:rPr>
        <w:t>»</w:t>
      </w:r>
      <w:r w:rsidR="007A15AE" w:rsidRPr="00E218CE">
        <w:rPr>
          <w:rFonts w:hint="cs"/>
          <w:rtl/>
        </w:rPr>
        <w:t>.</w:t>
      </w:r>
    </w:p>
    <w:p w:rsidR="007A15AE" w:rsidRPr="00790421" w:rsidRDefault="00F25FEF" w:rsidP="00F25FEF">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 xml:space="preserve">إِلَيۡهِ يَصۡعَدُ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لۡكَلِمُ</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لطَّيِّبُ</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لۡعَمَلُ</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لصَّٰلِحُ</w:t>
      </w:r>
      <w:r>
        <w:rPr>
          <w:rFonts w:ascii="KFGQPC Uthmanic Script HAFS" w:hAnsi="KFGQPC Uthmanic Script HAFS" w:cs="KFGQPC Uthmanic Script HAFS"/>
          <w:rtl/>
        </w:rPr>
        <w:t xml:space="preserve"> يَرۡفَعُهُ</w:t>
      </w:r>
      <w:r>
        <w:rPr>
          <w:rFonts w:ascii="KFGQPC Uthmanic Script HAFS" w:hAnsi="KFGQPC Uthmanic Script HAFS" w:cs="KFGQPC Uthmanic Script HAFS" w:hint="cs"/>
          <w:rtl/>
        </w:rPr>
        <w:t>ۥ</w:t>
      </w:r>
      <w:r>
        <w:rPr>
          <w:rFonts w:ascii="Traditional Arabic" w:hAnsi="Traditional Arabic" w:cs="Traditional Arabic"/>
          <w:rtl/>
        </w:rPr>
        <w:t>﴾</w:t>
      </w:r>
      <w:r w:rsidR="0022564B" w:rsidRPr="00790421">
        <w:rPr>
          <w:rStyle w:val="Char"/>
          <w:rFonts w:cs="B Lotus" w:hint="cs"/>
          <w:color w:val="auto"/>
          <w:sz w:val="28"/>
          <w:szCs w:val="28"/>
          <w:rtl/>
        </w:rPr>
        <w:t xml:space="preserve"> </w:t>
      </w:r>
      <w:r w:rsidR="00D420D0" w:rsidRPr="004703B0">
        <w:rPr>
          <w:rStyle w:val="Charc"/>
          <w:rFonts w:hint="cs"/>
          <w:rtl/>
        </w:rPr>
        <w:t>[</w:t>
      </w:r>
      <w:r w:rsidR="007A15AE" w:rsidRPr="004703B0">
        <w:rPr>
          <w:rStyle w:val="Charc"/>
          <w:rFonts w:hint="cs"/>
          <w:rtl/>
        </w:rPr>
        <w:t>فاطر</w:t>
      </w:r>
      <w:r w:rsidR="00A7613A" w:rsidRPr="004703B0">
        <w:rPr>
          <w:rStyle w:val="Charc"/>
          <w:rFonts w:hint="cs"/>
          <w:rtl/>
        </w:rPr>
        <w:t xml:space="preserve">: </w:t>
      </w:r>
      <w:r w:rsidR="007A15AE" w:rsidRPr="004703B0">
        <w:rPr>
          <w:rStyle w:val="Charc"/>
          <w:rFonts w:hint="cs"/>
          <w:rtl/>
        </w:rPr>
        <w:t>10</w:t>
      </w:r>
      <w:r w:rsidR="00D420D0" w:rsidRPr="004703B0">
        <w:rPr>
          <w:rStyle w:val="Charc"/>
          <w:rFonts w:hint="cs"/>
          <w:rtl/>
        </w:rPr>
        <w:t>]</w:t>
      </w:r>
      <w:r w:rsidR="004703B0" w:rsidRPr="00026B1B">
        <w:rPr>
          <w:rStyle w:val="Charb"/>
          <w:rFonts w:hint="cs"/>
          <w:rtl/>
        </w:rPr>
        <w:t>.</w:t>
      </w:r>
    </w:p>
    <w:p w:rsidR="007A15AE" w:rsidRPr="00E218CE" w:rsidRDefault="0022564B" w:rsidP="009A6A43">
      <w:pPr>
        <w:pStyle w:val="ab"/>
        <w:rPr>
          <w:rtl/>
        </w:rPr>
      </w:pPr>
      <w:r w:rsidRPr="00E218CE">
        <w:rPr>
          <w:rFonts w:hint="cs"/>
          <w:rtl/>
        </w:rPr>
        <w:t>«</w:t>
      </w:r>
      <w:r w:rsidR="00FB015E" w:rsidRPr="00E218CE">
        <w:rPr>
          <w:rtl/>
        </w:rPr>
        <w:t>سخن پاک</w:t>
      </w:r>
      <w:r w:rsidR="00FB015E" w:rsidRPr="00E218CE">
        <w:rPr>
          <w:rFonts w:hint="cs"/>
          <w:rtl/>
        </w:rPr>
        <w:t>ی</w:t>
      </w:r>
      <w:r w:rsidR="00FB015E" w:rsidRPr="00E218CE">
        <w:rPr>
          <w:rFonts w:hint="eastAsia"/>
          <w:rtl/>
        </w:rPr>
        <w:t>زه</w:t>
      </w:r>
      <w:r w:rsidR="00FB015E" w:rsidRPr="00E218CE">
        <w:rPr>
          <w:rtl/>
        </w:rPr>
        <w:t xml:space="preserve"> به سو</w:t>
      </w:r>
      <w:r w:rsidR="00FB015E" w:rsidRPr="00E218CE">
        <w:rPr>
          <w:rFonts w:hint="cs"/>
          <w:rtl/>
        </w:rPr>
        <w:t>ی</w:t>
      </w:r>
      <w:r w:rsidR="00FB015E" w:rsidRPr="00E218CE">
        <w:rPr>
          <w:rtl/>
        </w:rPr>
        <w:t xml:space="preserve"> او بالا م</w:t>
      </w:r>
      <w:r w:rsidR="00FB015E" w:rsidRPr="00E218CE">
        <w:rPr>
          <w:rFonts w:hint="cs"/>
          <w:rtl/>
        </w:rPr>
        <w:t>ی‌</w:t>
      </w:r>
      <w:r w:rsidR="00FB015E" w:rsidRPr="00E218CE">
        <w:rPr>
          <w:rFonts w:hint="eastAsia"/>
          <w:rtl/>
        </w:rPr>
        <w:t>رود،</w:t>
      </w:r>
      <w:r w:rsidR="00FB015E" w:rsidRPr="00E218CE">
        <w:rPr>
          <w:rtl/>
        </w:rPr>
        <w:t xml:space="preserve"> و (خداوند) عمل صالح را بالا م</w:t>
      </w:r>
      <w:r w:rsidR="00FB015E" w:rsidRPr="00E218CE">
        <w:rPr>
          <w:rFonts w:hint="cs"/>
          <w:rtl/>
        </w:rPr>
        <w:t>ی‌</w:t>
      </w:r>
      <w:r w:rsidR="00FB015E" w:rsidRPr="00E218CE">
        <w:rPr>
          <w:rFonts w:hint="eastAsia"/>
          <w:rtl/>
        </w:rPr>
        <w:t>برد</w:t>
      </w:r>
      <w:r w:rsidR="007A15AE" w:rsidRPr="00E218CE">
        <w:rPr>
          <w:rFonts w:hint="cs"/>
          <w:rtl/>
        </w:rPr>
        <w:t xml:space="preserve"> (و ا</w:t>
      </w:r>
      <w:r w:rsidRPr="00E218CE">
        <w:rPr>
          <w:rFonts w:hint="cs"/>
          <w:rtl/>
        </w:rPr>
        <w:t>نجام</w:t>
      </w:r>
      <w:r w:rsidR="009A6A43">
        <w:rPr>
          <w:rFonts w:hint="eastAsia"/>
          <w:rtl/>
        </w:rPr>
        <w:t>‍</w:t>
      </w:r>
      <w:r w:rsidRPr="00E218CE">
        <w:rPr>
          <w:rFonts w:hint="cs"/>
          <w:rtl/>
        </w:rPr>
        <w:t>دهنده</w:t>
      </w:r>
      <w:r w:rsidRPr="00E218CE">
        <w:rPr>
          <w:rFonts w:hint="cs"/>
          <w:rtl/>
        </w:rPr>
        <w:softHyphen/>
        <w:t>اش را والا م</w:t>
      </w:r>
      <w:r w:rsidR="000A3618" w:rsidRPr="00E218CE">
        <w:rPr>
          <w:rFonts w:hint="cs"/>
          <w:rtl/>
        </w:rPr>
        <w:t>ی</w:t>
      </w:r>
      <w:r w:rsidRPr="00E218CE">
        <w:rPr>
          <w:rFonts w:hint="cs"/>
          <w:rtl/>
        </w:rPr>
        <w:softHyphen/>
        <w:t>گرداند)».</w:t>
      </w:r>
    </w:p>
    <w:p w:rsidR="007A15AE" w:rsidRPr="00790421" w:rsidRDefault="00F25FEF" w:rsidP="00F25FEF">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hint="eastAsia"/>
          <w:rtl/>
        </w:rPr>
        <w:t>تَعۡرُجُ</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لۡمَلَٰٓئِكَةُ</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لرُّوحُ</w:t>
      </w:r>
      <w:r>
        <w:rPr>
          <w:rFonts w:ascii="KFGQPC Uthmanic Script HAFS" w:hAnsi="KFGQPC Uthmanic Script HAFS" w:cs="KFGQPC Uthmanic Script HAFS"/>
          <w:rtl/>
        </w:rPr>
        <w:t xml:space="preserve"> إِلَيۡهِ</w:t>
      </w:r>
      <w:r>
        <w:rPr>
          <w:rFonts w:ascii="Traditional Arabic" w:hAnsi="Traditional Arabic" w:cs="Traditional Arabic"/>
          <w:rtl/>
        </w:rPr>
        <w:t>﴾</w:t>
      </w:r>
      <w:r w:rsidR="00485552" w:rsidRPr="00790421">
        <w:rPr>
          <w:rStyle w:val="Char"/>
          <w:rFonts w:cs="B Lotus" w:hint="cs"/>
          <w:color w:val="auto"/>
          <w:sz w:val="28"/>
          <w:szCs w:val="28"/>
          <w:rtl/>
        </w:rPr>
        <w:t xml:space="preserve"> </w:t>
      </w:r>
      <w:r w:rsidR="00D420D0" w:rsidRPr="004703B0">
        <w:rPr>
          <w:rStyle w:val="Charc"/>
          <w:rFonts w:hint="cs"/>
          <w:rtl/>
        </w:rPr>
        <w:t>[</w:t>
      </w:r>
      <w:r w:rsidR="00485552" w:rsidRPr="004703B0">
        <w:rPr>
          <w:rStyle w:val="Charc"/>
          <w:rFonts w:hint="cs"/>
          <w:rtl/>
        </w:rPr>
        <w:t>ال</w:t>
      </w:r>
      <w:r w:rsidR="007A15AE" w:rsidRPr="004703B0">
        <w:rPr>
          <w:rStyle w:val="Charc"/>
          <w:rFonts w:hint="cs"/>
          <w:rtl/>
        </w:rPr>
        <w:t>معارج</w:t>
      </w:r>
      <w:r w:rsidR="00A7613A" w:rsidRPr="004703B0">
        <w:rPr>
          <w:rStyle w:val="Charc"/>
          <w:rFonts w:hint="cs"/>
          <w:rtl/>
        </w:rPr>
        <w:t xml:space="preserve">: </w:t>
      </w:r>
      <w:r w:rsidR="007A15AE" w:rsidRPr="004703B0">
        <w:rPr>
          <w:rStyle w:val="Charc"/>
          <w:rFonts w:hint="cs"/>
          <w:rtl/>
        </w:rPr>
        <w:t>4</w:t>
      </w:r>
      <w:r w:rsidR="00D420D0" w:rsidRPr="004703B0">
        <w:rPr>
          <w:rStyle w:val="Charc"/>
          <w:rFonts w:hint="cs"/>
          <w:rtl/>
        </w:rPr>
        <w:t>]</w:t>
      </w:r>
      <w:r w:rsidR="004703B0" w:rsidRPr="00026B1B">
        <w:rPr>
          <w:rStyle w:val="Charb"/>
          <w:rFonts w:hint="cs"/>
          <w:rtl/>
        </w:rPr>
        <w:t>.</w:t>
      </w:r>
    </w:p>
    <w:p w:rsidR="007A15AE" w:rsidRPr="00E218CE" w:rsidRDefault="00485552" w:rsidP="00E218CE">
      <w:pPr>
        <w:pStyle w:val="ab"/>
        <w:rPr>
          <w:rtl/>
        </w:rPr>
      </w:pPr>
      <w:r w:rsidRPr="00E218CE">
        <w:rPr>
          <w:rFonts w:hint="cs"/>
          <w:rtl/>
        </w:rPr>
        <w:t>«</w:t>
      </w:r>
      <w:r w:rsidR="007A15AE" w:rsidRPr="00E218CE">
        <w:rPr>
          <w:rFonts w:hint="cs"/>
          <w:rtl/>
        </w:rPr>
        <w:t>فرشتگان و جبرئ</w:t>
      </w:r>
      <w:r w:rsidR="000A3618" w:rsidRPr="00E218CE">
        <w:rPr>
          <w:rFonts w:hint="cs"/>
          <w:rtl/>
        </w:rPr>
        <w:t>ی</w:t>
      </w:r>
      <w:r w:rsidR="007A15AE" w:rsidRPr="00E218CE">
        <w:rPr>
          <w:rFonts w:hint="cs"/>
          <w:rtl/>
        </w:rPr>
        <w:t>ل به سو</w:t>
      </w:r>
      <w:r w:rsidR="000A3618" w:rsidRPr="00E218CE">
        <w:rPr>
          <w:rFonts w:hint="cs"/>
          <w:rtl/>
        </w:rPr>
        <w:t>ی</w:t>
      </w:r>
      <w:r w:rsidR="007A15AE" w:rsidRPr="00E218CE">
        <w:rPr>
          <w:rFonts w:hint="cs"/>
          <w:rtl/>
        </w:rPr>
        <w:t xml:space="preserve"> او بالا م</w:t>
      </w:r>
      <w:r w:rsidR="000A3618" w:rsidRPr="00E218CE">
        <w:rPr>
          <w:rFonts w:hint="cs"/>
          <w:rtl/>
        </w:rPr>
        <w:t>ی</w:t>
      </w:r>
      <w:r w:rsidR="007A15AE" w:rsidRPr="00E218CE">
        <w:rPr>
          <w:rFonts w:hint="cs"/>
          <w:rtl/>
        </w:rPr>
        <w:softHyphen/>
        <w:t>روند</w:t>
      </w:r>
      <w:r w:rsidRPr="00E218CE">
        <w:rPr>
          <w:rFonts w:hint="cs"/>
          <w:rtl/>
        </w:rPr>
        <w:t>».</w:t>
      </w:r>
    </w:p>
    <w:p w:rsidR="007A15AE" w:rsidRPr="00F25FEF" w:rsidRDefault="00F25FEF" w:rsidP="00F25FEF">
      <w:pPr>
        <w:pStyle w:val="ab"/>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rtl/>
        </w:rPr>
        <w:t>يَٰعِيسَىٰٓ إِنِّي مُتَوَفِّيكَ وَرَافِعُكَ إِلَيَّ</w:t>
      </w:r>
      <w:r>
        <w:rPr>
          <w:rFonts w:ascii="Traditional Arabic" w:hAnsi="Traditional Arabic" w:cs="Traditional Arabic"/>
          <w:rtl/>
        </w:rPr>
        <w:t>﴾</w:t>
      </w:r>
      <w:r w:rsidR="008C4227" w:rsidRPr="00790421">
        <w:rPr>
          <w:rFonts w:cs="B Lotus" w:hint="cs"/>
          <w:rtl/>
        </w:rPr>
        <w:t xml:space="preserve"> </w:t>
      </w:r>
      <w:r w:rsidR="00D420D0" w:rsidRPr="004703B0">
        <w:rPr>
          <w:rStyle w:val="Charc"/>
          <w:rFonts w:hint="cs"/>
          <w:rtl/>
        </w:rPr>
        <w:t>[</w:t>
      </w:r>
      <w:r w:rsidR="008C4227" w:rsidRPr="004703B0">
        <w:rPr>
          <w:rStyle w:val="Charc"/>
          <w:rFonts w:hint="cs"/>
          <w:rtl/>
        </w:rPr>
        <w:t xml:space="preserve">آل </w:t>
      </w:r>
      <w:r w:rsidR="007A15AE" w:rsidRPr="004703B0">
        <w:rPr>
          <w:rStyle w:val="Charc"/>
          <w:rFonts w:hint="cs"/>
          <w:rtl/>
        </w:rPr>
        <w:t>عمران</w:t>
      </w:r>
      <w:r w:rsidR="00A7613A" w:rsidRPr="004703B0">
        <w:rPr>
          <w:rStyle w:val="Charc"/>
          <w:rFonts w:hint="cs"/>
          <w:rtl/>
        </w:rPr>
        <w:t xml:space="preserve">: </w:t>
      </w:r>
      <w:r w:rsidR="007A15AE" w:rsidRPr="004703B0">
        <w:rPr>
          <w:rStyle w:val="Charc"/>
          <w:rFonts w:hint="cs"/>
          <w:rtl/>
        </w:rPr>
        <w:t>55</w:t>
      </w:r>
      <w:r w:rsidR="00D420D0" w:rsidRPr="004703B0">
        <w:rPr>
          <w:rStyle w:val="Charc"/>
          <w:rFonts w:hint="cs"/>
          <w:rtl/>
        </w:rPr>
        <w:t>]</w:t>
      </w:r>
      <w:r w:rsidR="004703B0" w:rsidRPr="00026B1B">
        <w:rPr>
          <w:rStyle w:val="Charb"/>
          <w:rFonts w:hint="cs"/>
          <w:rtl/>
        </w:rPr>
        <w:t>.</w:t>
      </w:r>
    </w:p>
    <w:p w:rsidR="007A15AE" w:rsidRPr="00E218CE" w:rsidRDefault="008C4227" w:rsidP="00E218CE">
      <w:pPr>
        <w:pStyle w:val="ab"/>
        <w:rPr>
          <w:rtl/>
        </w:rPr>
      </w:pPr>
      <w:r w:rsidRPr="00E218CE">
        <w:rPr>
          <w:rFonts w:hint="cs"/>
          <w:rtl/>
        </w:rPr>
        <w:t>«</w:t>
      </w:r>
      <w:r w:rsidR="007A15AE" w:rsidRPr="00E218CE">
        <w:rPr>
          <w:rtl/>
        </w:rPr>
        <w:t>اى ع</w:t>
      </w:r>
      <w:r w:rsidR="000A3618" w:rsidRPr="00E218CE">
        <w:rPr>
          <w:rtl/>
        </w:rPr>
        <w:t>ی</w:t>
      </w:r>
      <w:r w:rsidR="007A15AE" w:rsidRPr="00E218CE">
        <w:rPr>
          <w:rtl/>
        </w:rPr>
        <w:t>سى</w:t>
      </w:r>
      <w:r w:rsidR="00FB015E" w:rsidRPr="00E218CE">
        <w:rPr>
          <w:rFonts w:hint="cs"/>
          <w:rtl/>
        </w:rPr>
        <w:t>،</w:t>
      </w:r>
      <w:r w:rsidR="007A15AE" w:rsidRPr="00E218CE">
        <w:rPr>
          <w:rtl/>
        </w:rPr>
        <w:t xml:space="preserve"> من تو را برگرفته و به سوى خو</w:t>
      </w:r>
      <w:r w:rsidR="000A3618" w:rsidRPr="00E218CE">
        <w:rPr>
          <w:rtl/>
        </w:rPr>
        <w:t>ی</w:t>
      </w:r>
      <w:r w:rsidR="007A15AE" w:rsidRPr="00E218CE">
        <w:rPr>
          <w:rtl/>
        </w:rPr>
        <w:t>ش بالا مى‏برم</w:t>
      </w:r>
      <w:r w:rsidRPr="00E218CE">
        <w:rPr>
          <w:rFonts w:hint="cs"/>
          <w:rtl/>
        </w:rPr>
        <w:t>»</w:t>
      </w:r>
      <w:r w:rsidR="007A15AE" w:rsidRPr="00E218CE">
        <w:rPr>
          <w:rFonts w:hint="cs"/>
          <w:rtl/>
        </w:rPr>
        <w:t>.</w:t>
      </w:r>
    </w:p>
    <w:p w:rsidR="007A15AE" w:rsidRPr="00790421" w:rsidRDefault="007A15AE" w:rsidP="00E218CE">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D420D0" w:rsidRPr="00790421" w:rsidRDefault="00D420D0" w:rsidP="00E218CE">
      <w:pPr>
        <w:pStyle w:val="ab"/>
        <w:rPr>
          <w:rtl/>
        </w:rPr>
      </w:pPr>
    </w:p>
    <w:p w:rsidR="007A15AE" w:rsidRPr="00F061AA" w:rsidRDefault="007A15AE" w:rsidP="00E218CE">
      <w:pPr>
        <w:pStyle w:val="a0"/>
        <w:tabs>
          <w:tab w:val="clear" w:pos="567"/>
          <w:tab w:val="right" w:pos="566"/>
        </w:tabs>
        <w:spacing w:before="0"/>
        <w:ind w:left="568" w:hanging="284"/>
        <w:contextualSpacing w:val="0"/>
        <w:rPr>
          <w:color w:val="auto"/>
          <w:sz w:val="26"/>
          <w:szCs w:val="26"/>
          <w:rtl/>
        </w:rPr>
      </w:pPr>
      <w:r w:rsidRPr="00E218CE">
        <w:rPr>
          <w:rStyle w:val="Charb"/>
          <w:rFonts w:hint="cs"/>
          <w:rtl/>
        </w:rPr>
        <w:t>دليل اين امر در سنت نبو</w:t>
      </w:r>
      <w:r w:rsidR="00E218CE">
        <w:rPr>
          <w:rStyle w:val="Charb"/>
          <w:rFonts w:hint="cs"/>
          <w:rtl/>
        </w:rPr>
        <w:t>ی</w:t>
      </w:r>
      <w:r w:rsidR="00EB215B" w:rsidRPr="00EB215B">
        <w:rPr>
          <w:rFonts w:ascii="AGA Arabesque" w:hAnsi="AGA Arabesque" w:cs="CTraditional Arabic" w:hint="cs"/>
          <w:b w:val="0"/>
          <w:bCs w:val="0"/>
          <w:color w:val="auto"/>
          <w:sz w:val="26"/>
          <w:szCs w:val="26"/>
          <w:rtl/>
        </w:rPr>
        <w:t xml:space="preserve"> ج</w:t>
      </w:r>
      <w:r w:rsidR="007642F8" w:rsidRPr="007642F8">
        <w:rPr>
          <w:rFonts w:ascii="AGA Arabesque" w:hAnsi="AGA Arabesque" w:hint="cs"/>
          <w:b w:val="0"/>
          <w:color w:val="auto"/>
          <w:sz w:val="26"/>
          <w:szCs w:val="26"/>
          <w:rtl/>
        </w:rPr>
        <w:t xml:space="preserve"> </w:t>
      </w:r>
      <w:r w:rsidRPr="00E218CE">
        <w:rPr>
          <w:rStyle w:val="Charb"/>
          <w:rFonts w:hint="cs"/>
          <w:rtl/>
        </w:rPr>
        <w:t>چيست؟</w:t>
      </w:r>
    </w:p>
    <w:p w:rsidR="007A15AE" w:rsidRPr="00790421" w:rsidRDefault="007A15AE" w:rsidP="00B46766">
      <w:pPr>
        <w:pStyle w:val="a"/>
        <w:tabs>
          <w:tab w:val="right" w:pos="711"/>
        </w:tabs>
        <w:ind w:left="568" w:hanging="284"/>
        <w:rPr>
          <w:rFonts w:cs="B Lotus"/>
          <w:color w:val="auto"/>
          <w:sz w:val="28"/>
          <w:szCs w:val="28"/>
          <w:rtl/>
        </w:rPr>
      </w:pPr>
      <w:r w:rsidRPr="00E218CE">
        <w:rPr>
          <w:rStyle w:val="Charb"/>
          <w:rFonts w:hint="cs"/>
          <w:rtl/>
        </w:rPr>
        <w:t>ادله در احاد</w:t>
      </w:r>
      <w:r w:rsidR="000A3618" w:rsidRPr="00E218CE">
        <w:rPr>
          <w:rStyle w:val="Charb"/>
          <w:rFonts w:hint="cs"/>
          <w:rtl/>
        </w:rPr>
        <w:t>ی</w:t>
      </w:r>
      <w:r w:rsidRPr="00E218CE">
        <w:rPr>
          <w:rStyle w:val="Charb"/>
          <w:rFonts w:hint="cs"/>
          <w:rtl/>
        </w:rPr>
        <w:t>ث ب</w:t>
      </w:r>
      <w:r w:rsidR="000A3618" w:rsidRPr="00E218CE">
        <w:rPr>
          <w:rStyle w:val="Charb"/>
          <w:rFonts w:hint="cs"/>
          <w:rtl/>
        </w:rPr>
        <w:t>ی</w:t>
      </w:r>
      <w:r w:rsidRPr="00E218CE">
        <w:rPr>
          <w:rStyle w:val="Charb"/>
          <w:rFonts w:hint="cs"/>
          <w:rtl/>
        </w:rPr>
        <w:t>‌شمارند. مثلاً</w:t>
      </w:r>
      <w:r w:rsidR="00A7613A" w:rsidRPr="00E218CE">
        <w:rPr>
          <w:rStyle w:val="Charb"/>
          <w:rFonts w:hint="cs"/>
          <w:rtl/>
        </w:rPr>
        <w:t>:</w:t>
      </w:r>
      <w:r w:rsidR="00A7613A">
        <w:rPr>
          <w:rFonts w:cs="B Lotus" w:hint="cs"/>
          <w:color w:val="auto"/>
          <w:sz w:val="28"/>
          <w:szCs w:val="28"/>
          <w:rtl/>
        </w:rPr>
        <w:t xml:space="preserve"> </w:t>
      </w:r>
    </w:p>
    <w:p w:rsidR="007A15AE" w:rsidRPr="00790421" w:rsidRDefault="007A15AE" w:rsidP="00E218CE">
      <w:pPr>
        <w:pStyle w:val="ab"/>
        <w:rPr>
          <w:rtl/>
        </w:rPr>
      </w:pPr>
      <w:r w:rsidRPr="00790421">
        <w:rPr>
          <w:rFonts w:hint="cs"/>
          <w:rtl/>
        </w:rPr>
        <w:t>در حد</w:t>
      </w:r>
      <w:r w:rsidR="000A3618">
        <w:rPr>
          <w:rFonts w:hint="cs"/>
          <w:rtl/>
        </w:rPr>
        <w:t>ی</w:t>
      </w:r>
      <w:r w:rsidRPr="00790421">
        <w:rPr>
          <w:rFonts w:hint="cs"/>
          <w:rtl/>
        </w:rPr>
        <w:t>ث اوعال</w:t>
      </w:r>
      <w:r w:rsidR="00A7613A">
        <w:rPr>
          <w:rFonts w:hint="cs"/>
          <w:rtl/>
        </w:rPr>
        <w:t xml:space="preserve">: </w:t>
      </w:r>
    </w:p>
    <w:p w:rsidR="007A15AE" w:rsidRPr="00790421" w:rsidRDefault="007A15AE" w:rsidP="00DA2729">
      <w:pPr>
        <w:ind w:firstLine="284"/>
        <w:jc w:val="both"/>
        <w:rPr>
          <w:rFonts w:ascii="Al-QuranAlKareem" w:hAnsi="Al-QuranAlKareem" w:cs="Traditional Arabic"/>
          <w:b/>
          <w:bCs/>
          <w:rtl/>
        </w:rPr>
      </w:pPr>
      <w:r w:rsidRPr="00E94274">
        <w:rPr>
          <w:rStyle w:val="Char1"/>
          <w:rFonts w:hint="cs"/>
          <w:rtl/>
        </w:rPr>
        <w:t>«</w:t>
      </w:r>
      <w:r w:rsidRPr="00E94274">
        <w:rPr>
          <w:rStyle w:val="Char1"/>
          <w:rtl/>
        </w:rPr>
        <w:t>والعرش فوق ذلك والله فوق العرش</w:t>
      </w:r>
      <w:r w:rsidR="002F3750" w:rsidRPr="002F3750">
        <w:rPr>
          <w:rStyle w:val="Char1"/>
          <w:rtl/>
        </w:rPr>
        <w:t xml:space="preserve"> و</w:t>
      </w:r>
      <w:r w:rsidRPr="00E94274">
        <w:rPr>
          <w:rStyle w:val="Char1"/>
          <w:rtl/>
        </w:rPr>
        <w:t>هو يعلم ما أنتم عليه</w:t>
      </w:r>
      <w:r w:rsidRPr="00E94274">
        <w:rPr>
          <w:rStyle w:val="Char1"/>
          <w:rFonts w:hint="cs"/>
          <w:rtl/>
        </w:rPr>
        <w:t>»</w:t>
      </w:r>
      <w:r w:rsidRPr="00E218CE">
        <w:rPr>
          <w:rStyle w:val="Charb"/>
          <w:vertAlign w:val="superscript"/>
          <w:rtl/>
        </w:rPr>
        <w:footnoteReference w:id="107"/>
      </w:r>
      <w:r w:rsidR="00E218CE" w:rsidRPr="00E218CE">
        <w:rPr>
          <w:rStyle w:val="Charb"/>
          <w:rFonts w:hint="cs"/>
          <w:rtl/>
        </w:rPr>
        <w:t>.</w:t>
      </w:r>
    </w:p>
    <w:p w:rsidR="007A15AE" w:rsidRPr="00E218CE" w:rsidRDefault="007A15AE" w:rsidP="00E218CE">
      <w:pPr>
        <w:pStyle w:val="ab"/>
        <w:rPr>
          <w:rtl/>
        </w:rPr>
      </w:pPr>
      <w:r w:rsidRPr="00E218CE">
        <w:rPr>
          <w:rFonts w:hint="cs"/>
          <w:rtl/>
        </w:rPr>
        <w:t>«</w:t>
      </w:r>
      <w:r w:rsidR="00D420D0" w:rsidRPr="00E218CE">
        <w:rPr>
          <w:rFonts w:hint="cs"/>
          <w:rtl/>
        </w:rPr>
        <w:t xml:space="preserve">و </w:t>
      </w:r>
      <w:r w:rsidRPr="00E218CE">
        <w:rPr>
          <w:rFonts w:hint="cs"/>
          <w:rtl/>
        </w:rPr>
        <w:t>عرش بالاتر از آن است و خداوند بر رو</w:t>
      </w:r>
      <w:r w:rsidR="000A3618" w:rsidRPr="00E218CE">
        <w:rPr>
          <w:rFonts w:hint="cs"/>
          <w:rtl/>
        </w:rPr>
        <w:t>ی</w:t>
      </w:r>
      <w:r w:rsidRPr="00E218CE">
        <w:rPr>
          <w:rFonts w:hint="cs"/>
          <w:rtl/>
        </w:rPr>
        <w:t xml:space="preserve"> عرش است و آنچه شما برآن</w:t>
      </w:r>
      <w:r w:rsidR="000A3618" w:rsidRPr="00E218CE">
        <w:rPr>
          <w:rFonts w:hint="cs"/>
          <w:rtl/>
        </w:rPr>
        <w:t>ی</w:t>
      </w:r>
      <w:r w:rsidRPr="00E218CE">
        <w:rPr>
          <w:rFonts w:hint="cs"/>
          <w:rtl/>
        </w:rPr>
        <w:t>د را م</w:t>
      </w:r>
      <w:r w:rsidR="000A3618" w:rsidRPr="00E218CE">
        <w:rPr>
          <w:rFonts w:hint="cs"/>
          <w:rtl/>
        </w:rPr>
        <w:t>ی</w:t>
      </w:r>
      <w:r w:rsidRPr="00E218CE">
        <w:rPr>
          <w:rFonts w:hint="cs"/>
          <w:rtl/>
        </w:rPr>
        <w:t>‌داند</w:t>
      </w:r>
      <w:r w:rsidR="000146F5" w:rsidRPr="00E218CE">
        <w:rPr>
          <w:rFonts w:hint="cs"/>
          <w:rtl/>
        </w:rPr>
        <w:t>».</w:t>
      </w:r>
    </w:p>
    <w:p w:rsidR="007A15AE" w:rsidRPr="009A6A43" w:rsidRDefault="007A15AE" w:rsidP="009A6A43">
      <w:pPr>
        <w:pStyle w:val="ab"/>
        <w:rPr>
          <w:rStyle w:val="Char"/>
          <w:rFonts w:ascii="IRLotus" w:hAnsi="IRLotus" w:cs="IRLotus"/>
          <w:color w:val="auto"/>
          <w:sz w:val="28"/>
          <w:szCs w:val="28"/>
          <w:rtl/>
        </w:rPr>
      </w:pPr>
      <w:r w:rsidRPr="009A6A43">
        <w:rPr>
          <w:rStyle w:val="Char"/>
          <w:rFonts w:ascii="IRLotus" w:hAnsi="IRLotus" w:cs="IRLotus" w:hint="cs"/>
          <w:color w:val="auto"/>
          <w:sz w:val="28"/>
          <w:szCs w:val="28"/>
          <w:rtl/>
        </w:rPr>
        <w:t>و به سعد بن معاذ</w:t>
      </w:r>
      <w:r w:rsidRPr="009A6A43">
        <w:rPr>
          <w:rStyle w:val="FootnoteReference"/>
          <w:rtl/>
        </w:rPr>
        <w:footnoteReference w:id="108"/>
      </w:r>
      <w:r w:rsidRPr="009A6A43">
        <w:rPr>
          <w:rStyle w:val="Char"/>
          <w:rFonts w:ascii="IRLotus" w:hAnsi="IRLotus" w:cs="IRLotus" w:hint="cs"/>
          <w:color w:val="auto"/>
          <w:sz w:val="28"/>
          <w:szCs w:val="28"/>
          <w:rtl/>
        </w:rPr>
        <w:t xml:space="preserve"> در داستان بن</w:t>
      </w:r>
      <w:r w:rsidR="000A3618" w:rsidRPr="009A6A43">
        <w:rPr>
          <w:rStyle w:val="Char"/>
          <w:rFonts w:ascii="IRLotus" w:hAnsi="IRLotus" w:cs="IRLotus" w:hint="cs"/>
          <w:color w:val="auto"/>
          <w:sz w:val="28"/>
          <w:szCs w:val="28"/>
          <w:rtl/>
        </w:rPr>
        <w:t>ی</w:t>
      </w:r>
      <w:r w:rsidRPr="009A6A43">
        <w:rPr>
          <w:rStyle w:val="Char"/>
          <w:rFonts w:ascii="IRLotus" w:hAnsi="IRLotus" w:cs="IRLotus" w:hint="cs"/>
          <w:color w:val="auto"/>
          <w:sz w:val="28"/>
          <w:szCs w:val="28"/>
          <w:rtl/>
        </w:rPr>
        <w:t xml:space="preserve"> قر</w:t>
      </w:r>
      <w:r w:rsidR="000A3618" w:rsidRPr="009A6A43">
        <w:rPr>
          <w:rStyle w:val="Char"/>
          <w:rFonts w:ascii="IRLotus" w:hAnsi="IRLotus" w:cs="IRLotus" w:hint="cs"/>
          <w:color w:val="auto"/>
          <w:sz w:val="28"/>
          <w:szCs w:val="28"/>
          <w:rtl/>
        </w:rPr>
        <w:t>ی</w:t>
      </w:r>
      <w:r w:rsidRPr="009A6A43">
        <w:rPr>
          <w:rStyle w:val="Char"/>
          <w:rFonts w:ascii="IRLotus" w:hAnsi="IRLotus" w:cs="IRLotus" w:hint="cs"/>
          <w:color w:val="auto"/>
          <w:sz w:val="28"/>
          <w:szCs w:val="28"/>
          <w:rtl/>
        </w:rPr>
        <w:t>ظه</w:t>
      </w:r>
      <w:r w:rsidRPr="009A6A43">
        <w:rPr>
          <w:rStyle w:val="FootnoteReference"/>
          <w:rtl/>
        </w:rPr>
        <w:footnoteReference w:id="109"/>
      </w:r>
      <w:r w:rsidRPr="009A6A43">
        <w:rPr>
          <w:rStyle w:val="Char"/>
          <w:rFonts w:ascii="IRLotus" w:hAnsi="IRLotus" w:cs="IRLotus" w:hint="cs"/>
          <w:color w:val="auto"/>
          <w:sz w:val="28"/>
          <w:szCs w:val="28"/>
          <w:rtl/>
        </w:rPr>
        <w:t xml:space="preserve"> فرمود</w:t>
      </w:r>
      <w:r w:rsidR="00A7613A" w:rsidRPr="009A6A43">
        <w:rPr>
          <w:rStyle w:val="Char"/>
          <w:rFonts w:ascii="IRLotus" w:hAnsi="IRLotus" w:cs="IRLotus" w:hint="cs"/>
          <w:color w:val="auto"/>
          <w:sz w:val="28"/>
          <w:szCs w:val="28"/>
          <w:rtl/>
        </w:rPr>
        <w:t xml:space="preserve">: </w:t>
      </w:r>
    </w:p>
    <w:p w:rsidR="007A15AE" w:rsidRPr="00790421" w:rsidRDefault="007A15AE" w:rsidP="00DA2729">
      <w:pPr>
        <w:ind w:firstLine="284"/>
        <w:jc w:val="both"/>
        <w:rPr>
          <w:rFonts w:ascii="Al-QuranAlKareem" w:hAnsi="Al-QuranAlKareem" w:cs="Traditional Arabic"/>
          <w:b/>
          <w:bCs/>
          <w:rtl/>
        </w:rPr>
      </w:pPr>
      <w:r w:rsidRPr="00E94274">
        <w:rPr>
          <w:rStyle w:val="Char1"/>
          <w:rFonts w:hint="cs"/>
          <w:rtl/>
        </w:rPr>
        <w:lastRenderedPageBreak/>
        <w:t>«لقد حكمت فيهم بحكم الملك من فوق سبعة أرقعة»</w:t>
      </w:r>
      <w:r w:rsidRPr="00273725">
        <w:rPr>
          <w:rStyle w:val="Charb"/>
          <w:vertAlign w:val="superscript"/>
          <w:rtl/>
        </w:rPr>
        <w:footnoteReference w:id="110"/>
      </w:r>
      <w:r w:rsidRPr="00273725">
        <w:rPr>
          <w:rStyle w:val="Charb"/>
          <w:rFonts w:hint="cs"/>
          <w:rtl/>
        </w:rPr>
        <w:t>.</w:t>
      </w:r>
    </w:p>
    <w:p w:rsidR="007A15AE" w:rsidRPr="00790421" w:rsidRDefault="007A15AE" w:rsidP="00273725">
      <w:pPr>
        <w:pStyle w:val="ab"/>
        <w:rPr>
          <w:rtl/>
        </w:rPr>
      </w:pPr>
      <w:r w:rsidRPr="00790421">
        <w:rPr>
          <w:rFonts w:hint="cs"/>
          <w:rtl/>
        </w:rPr>
        <w:t>«همانا به ح</w:t>
      </w:r>
      <w:r w:rsidR="000A3618">
        <w:rPr>
          <w:rFonts w:hint="cs"/>
          <w:rtl/>
        </w:rPr>
        <w:t>ک</w:t>
      </w:r>
      <w:r w:rsidRPr="00790421">
        <w:rPr>
          <w:rFonts w:hint="cs"/>
          <w:rtl/>
        </w:rPr>
        <w:t>م خداوند در بالاتر از هفت آسمان ح</w:t>
      </w:r>
      <w:r w:rsidR="000A3618">
        <w:rPr>
          <w:rFonts w:hint="cs"/>
          <w:rtl/>
        </w:rPr>
        <w:t>ک</w:t>
      </w:r>
      <w:r w:rsidRPr="00790421">
        <w:rPr>
          <w:rFonts w:hint="cs"/>
          <w:rtl/>
        </w:rPr>
        <w:t>م نمود</w:t>
      </w:r>
      <w:r w:rsidR="000A3618">
        <w:rPr>
          <w:rFonts w:hint="cs"/>
          <w:rtl/>
        </w:rPr>
        <w:t>ی</w:t>
      </w:r>
      <w:r w:rsidR="000146F5">
        <w:rPr>
          <w:rFonts w:hint="cs"/>
          <w:rtl/>
        </w:rPr>
        <w:t>».</w:t>
      </w:r>
    </w:p>
    <w:p w:rsidR="007A15AE" w:rsidRPr="00790421" w:rsidRDefault="007A15AE" w:rsidP="00DA2729">
      <w:pPr>
        <w:pStyle w:val="a1"/>
        <w:jc w:val="both"/>
        <w:rPr>
          <w:rFonts w:ascii="Al-QuranAlKareem" w:hAnsi="Al-QuranAlKareem" w:cs="Traditional Arabic"/>
          <w:b/>
          <w:bCs/>
          <w:color w:val="auto"/>
          <w:sz w:val="28"/>
          <w:szCs w:val="28"/>
          <w:rtl/>
        </w:rPr>
      </w:pPr>
      <w:r w:rsidRPr="00273725">
        <w:rPr>
          <w:rStyle w:val="Charb"/>
          <w:rFonts w:hint="cs"/>
          <w:rtl/>
        </w:rPr>
        <w:t xml:space="preserve">و خطاب به </w:t>
      </w:r>
      <w:r w:rsidR="000A3618" w:rsidRPr="00273725">
        <w:rPr>
          <w:rStyle w:val="Charb"/>
          <w:rFonts w:hint="cs"/>
          <w:rtl/>
        </w:rPr>
        <w:t>ک</w:t>
      </w:r>
      <w:r w:rsidRPr="00273725">
        <w:rPr>
          <w:rStyle w:val="Charb"/>
          <w:rFonts w:hint="cs"/>
          <w:rtl/>
        </w:rPr>
        <w:t>ن</w:t>
      </w:r>
      <w:r w:rsidR="000A3618" w:rsidRPr="00273725">
        <w:rPr>
          <w:rStyle w:val="Charb"/>
          <w:rFonts w:hint="cs"/>
          <w:rtl/>
        </w:rPr>
        <w:t>ی</w:t>
      </w:r>
      <w:r w:rsidRPr="00273725">
        <w:rPr>
          <w:rStyle w:val="Charb"/>
          <w:rFonts w:hint="cs"/>
          <w:rtl/>
        </w:rPr>
        <w:t>ز</w:t>
      </w:r>
      <w:r w:rsidR="000A3618" w:rsidRPr="00273725">
        <w:rPr>
          <w:rStyle w:val="Charb"/>
          <w:rFonts w:hint="cs"/>
          <w:rtl/>
        </w:rPr>
        <w:t>ی</w:t>
      </w:r>
      <w:r w:rsidRPr="00273725">
        <w:rPr>
          <w:rStyle w:val="Charb"/>
          <w:rFonts w:hint="cs"/>
          <w:rtl/>
        </w:rPr>
        <w:t xml:space="preserve"> فرمودند</w:t>
      </w:r>
      <w:r w:rsidR="00A7613A" w:rsidRPr="00273725">
        <w:rPr>
          <w:rStyle w:val="Charb"/>
          <w:rFonts w:hint="cs"/>
          <w:rtl/>
        </w:rPr>
        <w:t>:</w:t>
      </w:r>
      <w:r w:rsidR="00A7613A">
        <w:rPr>
          <w:rFonts w:cs="B Lotus" w:hint="cs"/>
          <w:color w:val="auto"/>
          <w:sz w:val="28"/>
          <w:szCs w:val="28"/>
          <w:rtl/>
        </w:rPr>
        <w:t xml:space="preserve"> </w:t>
      </w:r>
      <w:r w:rsidRPr="00E94274">
        <w:rPr>
          <w:rStyle w:val="Char1"/>
          <w:rFonts w:hint="cs"/>
          <w:rtl/>
        </w:rPr>
        <w:t>«</w:t>
      </w:r>
      <w:r w:rsidRPr="00E94274">
        <w:rPr>
          <w:rStyle w:val="Char1"/>
          <w:rtl/>
        </w:rPr>
        <w:t>أين الله</w:t>
      </w:r>
      <w:r w:rsidR="009B1A29" w:rsidRPr="00E94274">
        <w:rPr>
          <w:rStyle w:val="Char1"/>
          <w:rtl/>
        </w:rPr>
        <w:t xml:space="preserve">، </w:t>
      </w:r>
      <w:r w:rsidRPr="00E94274">
        <w:rPr>
          <w:rStyle w:val="Char1"/>
          <w:rtl/>
        </w:rPr>
        <w:t>قالت</w:t>
      </w:r>
      <w:r w:rsidR="00A7613A" w:rsidRPr="00E94274">
        <w:rPr>
          <w:rStyle w:val="Char1"/>
          <w:rtl/>
        </w:rPr>
        <w:t xml:space="preserve">: </w:t>
      </w:r>
      <w:r w:rsidRPr="00E94274">
        <w:rPr>
          <w:rStyle w:val="Char1"/>
          <w:rtl/>
        </w:rPr>
        <w:t>في السماء قال</w:t>
      </w:r>
      <w:r w:rsidR="00A7613A" w:rsidRPr="00E94274">
        <w:rPr>
          <w:rStyle w:val="Char1"/>
          <w:rtl/>
        </w:rPr>
        <w:t xml:space="preserve">: </w:t>
      </w:r>
      <w:r w:rsidRPr="00E94274">
        <w:rPr>
          <w:rStyle w:val="Char1"/>
          <w:rtl/>
        </w:rPr>
        <w:t>اعتقها فإنها مؤمنة</w:t>
      </w:r>
      <w:r w:rsidRPr="00E94274">
        <w:rPr>
          <w:rStyle w:val="Char1"/>
          <w:rFonts w:hint="cs"/>
          <w:rtl/>
        </w:rPr>
        <w:t>»</w:t>
      </w:r>
      <w:r w:rsidRPr="00273725">
        <w:rPr>
          <w:rStyle w:val="Charb"/>
          <w:vertAlign w:val="superscript"/>
          <w:rtl/>
        </w:rPr>
        <w:footnoteReference w:id="111"/>
      </w:r>
      <w:r w:rsidR="00EF4C41" w:rsidRPr="00273725">
        <w:rPr>
          <w:rStyle w:val="Charb"/>
          <w:rFonts w:hint="cs"/>
          <w:rtl/>
        </w:rPr>
        <w:t>.</w:t>
      </w:r>
    </w:p>
    <w:p w:rsidR="007A15AE" w:rsidRPr="00790421" w:rsidRDefault="007A15AE" w:rsidP="00273725">
      <w:pPr>
        <w:pStyle w:val="ab"/>
      </w:pPr>
      <w:r w:rsidRPr="00790421">
        <w:rPr>
          <w:rFonts w:hint="cs"/>
          <w:rtl/>
        </w:rPr>
        <w:t xml:space="preserve">«خداوند در </w:t>
      </w:r>
      <w:r w:rsidR="000A3618">
        <w:rPr>
          <w:rFonts w:hint="cs"/>
          <w:rtl/>
        </w:rPr>
        <w:t>ک</w:t>
      </w:r>
      <w:r w:rsidRPr="00790421">
        <w:rPr>
          <w:rFonts w:hint="cs"/>
          <w:rtl/>
        </w:rPr>
        <w:t xml:space="preserve">جا قرار دارد؟ </w:t>
      </w:r>
      <w:r w:rsidR="000A3618">
        <w:rPr>
          <w:rFonts w:hint="cs"/>
          <w:rtl/>
        </w:rPr>
        <w:t>ک</w:t>
      </w:r>
      <w:r w:rsidRPr="00790421">
        <w:rPr>
          <w:rFonts w:hint="cs"/>
          <w:rtl/>
        </w:rPr>
        <w:t>ن</w:t>
      </w:r>
      <w:r w:rsidR="000A3618">
        <w:rPr>
          <w:rFonts w:hint="cs"/>
          <w:rtl/>
        </w:rPr>
        <w:t>ی</w:t>
      </w:r>
      <w:r w:rsidRPr="00790421">
        <w:rPr>
          <w:rFonts w:hint="cs"/>
          <w:rtl/>
        </w:rPr>
        <w:t>ز گفت</w:t>
      </w:r>
      <w:r w:rsidR="00A7613A">
        <w:rPr>
          <w:rFonts w:hint="cs"/>
          <w:rtl/>
        </w:rPr>
        <w:t xml:space="preserve">: </w:t>
      </w:r>
      <w:r w:rsidRPr="00790421">
        <w:rPr>
          <w:rFonts w:hint="cs"/>
          <w:rtl/>
        </w:rPr>
        <w:t>در آسمان. [به صاحبش] فرمود</w:t>
      </w:r>
      <w:r w:rsidR="00A7613A">
        <w:rPr>
          <w:rFonts w:hint="cs"/>
          <w:rtl/>
        </w:rPr>
        <w:t xml:space="preserve">: </w:t>
      </w:r>
      <w:r w:rsidRPr="00790421">
        <w:rPr>
          <w:rFonts w:hint="cs"/>
          <w:rtl/>
        </w:rPr>
        <w:t xml:space="preserve">او را آزاد </w:t>
      </w:r>
      <w:r w:rsidR="000A3618">
        <w:rPr>
          <w:rFonts w:hint="cs"/>
          <w:rtl/>
        </w:rPr>
        <w:t>ک</w:t>
      </w:r>
      <w:r w:rsidRPr="00790421">
        <w:rPr>
          <w:rFonts w:hint="cs"/>
          <w:rtl/>
        </w:rPr>
        <w:t>ن</w:t>
      </w:r>
      <w:r w:rsidR="000A3618">
        <w:rPr>
          <w:rFonts w:hint="cs"/>
          <w:rtl/>
        </w:rPr>
        <w:t>ی</w:t>
      </w:r>
      <w:r w:rsidRPr="00790421">
        <w:rPr>
          <w:rFonts w:hint="cs"/>
          <w:rtl/>
        </w:rPr>
        <w:t xml:space="preserve">د چون </w:t>
      </w:r>
      <w:r w:rsidR="000A3618">
        <w:rPr>
          <w:rFonts w:hint="cs"/>
          <w:rtl/>
        </w:rPr>
        <w:t>ک</w:t>
      </w:r>
      <w:r w:rsidRPr="00790421">
        <w:rPr>
          <w:rFonts w:hint="cs"/>
          <w:rtl/>
        </w:rPr>
        <w:t>ه او مؤمن است».</w:t>
      </w:r>
    </w:p>
    <w:p w:rsidR="007A15AE" w:rsidRPr="00790421" w:rsidRDefault="007A15AE" w:rsidP="00DA2729">
      <w:pPr>
        <w:ind w:firstLine="284"/>
        <w:jc w:val="lowKashida"/>
        <w:rPr>
          <w:rStyle w:val="Char"/>
          <w:rFonts w:cs="B Lotus"/>
          <w:color w:val="auto"/>
          <w:sz w:val="28"/>
          <w:szCs w:val="28"/>
        </w:rPr>
      </w:pPr>
      <w:r w:rsidRPr="00273725">
        <w:rPr>
          <w:rStyle w:val="Charb"/>
          <w:rFonts w:hint="cs"/>
          <w:rtl/>
        </w:rPr>
        <w:t>و احاد</w:t>
      </w:r>
      <w:r w:rsidR="000A3618" w:rsidRPr="00273725">
        <w:rPr>
          <w:rStyle w:val="Charb"/>
          <w:rFonts w:hint="cs"/>
          <w:rtl/>
        </w:rPr>
        <w:t>ی</w:t>
      </w:r>
      <w:r w:rsidRPr="00273725">
        <w:rPr>
          <w:rStyle w:val="Charb"/>
          <w:rFonts w:hint="cs"/>
          <w:rtl/>
        </w:rPr>
        <w:t>ث معراج</w:t>
      </w:r>
      <w:r w:rsidRPr="00273725">
        <w:rPr>
          <w:rStyle w:val="Charb"/>
          <w:vertAlign w:val="superscript"/>
          <w:rtl/>
        </w:rPr>
        <w:footnoteReference w:id="112"/>
      </w:r>
      <w:r w:rsidRPr="00273725">
        <w:rPr>
          <w:rStyle w:val="Charb"/>
          <w:rFonts w:hint="cs"/>
          <w:rtl/>
        </w:rPr>
        <w:t xml:space="preserve"> و قول پ</w:t>
      </w:r>
      <w:r w:rsidR="000A3618" w:rsidRPr="00273725">
        <w:rPr>
          <w:rStyle w:val="Charb"/>
          <w:rFonts w:hint="cs"/>
          <w:rtl/>
        </w:rPr>
        <w:t>ی</w:t>
      </w:r>
      <w:r w:rsidRPr="00273725">
        <w:rPr>
          <w:rStyle w:val="Charb"/>
          <w:rFonts w:hint="cs"/>
          <w:rtl/>
        </w:rPr>
        <w:t>امبر</w:t>
      </w:r>
      <w:r w:rsidR="00EB215B" w:rsidRPr="00EB215B">
        <w:rPr>
          <w:rStyle w:val="Char"/>
          <w:rFonts w:ascii="AGA Arabesque" w:hAnsi="AGA Arabesque" w:cs="CTraditional Arabic" w:hint="cs"/>
          <w:color w:val="auto"/>
          <w:sz w:val="28"/>
          <w:szCs w:val="28"/>
          <w:rtl/>
        </w:rPr>
        <w:t xml:space="preserve"> ج</w:t>
      </w:r>
      <w:r w:rsidR="007642F8" w:rsidRPr="00273725">
        <w:rPr>
          <w:rStyle w:val="Charb"/>
          <w:rFonts w:hint="cs"/>
          <w:rtl/>
        </w:rPr>
        <w:t xml:space="preserve"> </w:t>
      </w:r>
      <w:r w:rsidRPr="00273725">
        <w:rPr>
          <w:rStyle w:val="Charb"/>
          <w:rFonts w:hint="cs"/>
          <w:rtl/>
        </w:rPr>
        <w:t>در حد</w:t>
      </w:r>
      <w:r w:rsidR="000A3618" w:rsidRPr="00273725">
        <w:rPr>
          <w:rStyle w:val="Charb"/>
          <w:rFonts w:hint="cs"/>
          <w:rtl/>
        </w:rPr>
        <w:t>ی</w:t>
      </w:r>
      <w:r w:rsidRPr="00273725">
        <w:rPr>
          <w:rStyle w:val="Charb"/>
          <w:rFonts w:hint="cs"/>
          <w:rtl/>
        </w:rPr>
        <w:t>ث به دنبال آمدن ملائ</w:t>
      </w:r>
      <w:r w:rsidR="000A3618" w:rsidRPr="00273725">
        <w:rPr>
          <w:rStyle w:val="Charb"/>
          <w:rFonts w:hint="cs"/>
          <w:rtl/>
        </w:rPr>
        <w:t>ک</w:t>
      </w:r>
      <w:r w:rsidRPr="00273725">
        <w:rPr>
          <w:rStyle w:val="Charb"/>
          <w:rFonts w:hint="cs"/>
          <w:rtl/>
        </w:rPr>
        <w:t>ه</w:t>
      </w:r>
      <w:r w:rsidR="00A7613A" w:rsidRPr="00273725">
        <w:rPr>
          <w:rStyle w:val="Charb"/>
          <w:rFonts w:hint="cs"/>
          <w:rtl/>
        </w:rPr>
        <w:t xml:space="preserve">: </w:t>
      </w:r>
    </w:p>
    <w:p w:rsidR="007A15AE" w:rsidRPr="00790421" w:rsidRDefault="007A15AE" w:rsidP="00DA2729">
      <w:pPr>
        <w:ind w:firstLine="284"/>
        <w:jc w:val="both"/>
        <w:rPr>
          <w:rFonts w:ascii="Traditional Arabic" w:hAnsi="Traditional Arabic" w:cs="Traditional Arabic"/>
          <w:b/>
          <w:bCs/>
          <w:sz w:val="30"/>
          <w:rtl/>
        </w:rPr>
      </w:pPr>
      <w:r w:rsidRPr="00E94274">
        <w:rPr>
          <w:rStyle w:val="Char1"/>
          <w:rFonts w:hint="cs"/>
          <w:rtl/>
        </w:rPr>
        <w:t>«</w:t>
      </w:r>
      <w:r w:rsidRPr="00E94274">
        <w:rPr>
          <w:rStyle w:val="Char1"/>
          <w:rtl/>
        </w:rPr>
        <w:t>ثم يعرج الذين باتوا فيكم فيسألهم</w:t>
      </w:r>
      <w:r w:rsidR="002F3750" w:rsidRPr="002F3750">
        <w:rPr>
          <w:rStyle w:val="Char1"/>
          <w:rtl/>
        </w:rPr>
        <w:t xml:space="preserve"> و</w:t>
      </w:r>
      <w:r w:rsidRPr="00E94274">
        <w:rPr>
          <w:rStyle w:val="Char1"/>
          <w:rtl/>
        </w:rPr>
        <w:t>هو أعلم بهم»</w:t>
      </w:r>
      <w:r w:rsidRPr="00273725">
        <w:rPr>
          <w:rStyle w:val="Charb"/>
          <w:vertAlign w:val="superscript"/>
          <w:rtl/>
        </w:rPr>
        <w:footnoteReference w:id="113"/>
      </w:r>
      <w:r w:rsidRPr="00273725">
        <w:rPr>
          <w:rStyle w:val="Charb"/>
          <w:rtl/>
        </w:rPr>
        <w:t xml:space="preserve"> الحديث.</w:t>
      </w:r>
    </w:p>
    <w:p w:rsidR="007A15AE" w:rsidRPr="00790421" w:rsidRDefault="007A15AE" w:rsidP="00273725">
      <w:pPr>
        <w:pStyle w:val="ab"/>
        <w:rPr>
          <w:rtl/>
        </w:rPr>
      </w:pPr>
      <w:r w:rsidRPr="00790421">
        <w:rPr>
          <w:rFonts w:hint="cs"/>
          <w:rtl/>
        </w:rPr>
        <w:t>«سپس آن ملائ</w:t>
      </w:r>
      <w:r w:rsidR="000A3618">
        <w:rPr>
          <w:rFonts w:hint="cs"/>
          <w:rtl/>
        </w:rPr>
        <w:t>ک</w:t>
      </w:r>
      <w:r w:rsidRPr="00790421">
        <w:rPr>
          <w:rFonts w:hint="cs"/>
          <w:rtl/>
        </w:rPr>
        <w:t>ه‌ها</w:t>
      </w:r>
      <w:r w:rsidR="000A3618">
        <w:rPr>
          <w:rFonts w:hint="cs"/>
          <w:rtl/>
        </w:rPr>
        <w:t>یی</w:t>
      </w:r>
      <w:r w:rsidRPr="00790421">
        <w:rPr>
          <w:rFonts w:hint="cs"/>
          <w:rtl/>
        </w:rPr>
        <w:t xml:space="preserve"> </w:t>
      </w:r>
      <w:r w:rsidR="000A3618">
        <w:rPr>
          <w:rFonts w:hint="cs"/>
          <w:rtl/>
        </w:rPr>
        <w:t>ک</w:t>
      </w:r>
      <w:r w:rsidRPr="00790421">
        <w:rPr>
          <w:rFonts w:hint="cs"/>
          <w:rtl/>
        </w:rPr>
        <w:t>ه شب در م</w:t>
      </w:r>
      <w:r w:rsidR="000A3618">
        <w:rPr>
          <w:rFonts w:hint="cs"/>
          <w:rtl/>
        </w:rPr>
        <w:t>ی</w:t>
      </w:r>
      <w:r w:rsidRPr="00790421">
        <w:rPr>
          <w:rFonts w:hint="cs"/>
          <w:rtl/>
        </w:rPr>
        <w:t>ان شما بوده‌اند، بالا م</w:t>
      </w:r>
      <w:r w:rsidR="000A3618">
        <w:rPr>
          <w:rFonts w:hint="cs"/>
          <w:rtl/>
        </w:rPr>
        <w:t>ی</w:t>
      </w:r>
      <w:r w:rsidRPr="00790421">
        <w:rPr>
          <w:rFonts w:hint="cs"/>
          <w:rtl/>
        </w:rPr>
        <w:t>‌روند و خداوند در حال</w:t>
      </w:r>
      <w:r w:rsidR="000A3618">
        <w:rPr>
          <w:rFonts w:hint="cs"/>
          <w:rtl/>
        </w:rPr>
        <w:t>ی</w:t>
      </w:r>
      <w:r w:rsidRPr="00790421">
        <w:rPr>
          <w:rFonts w:hint="cs"/>
          <w:rtl/>
        </w:rPr>
        <w:t xml:space="preserve"> </w:t>
      </w:r>
      <w:r w:rsidR="000A3618">
        <w:rPr>
          <w:rFonts w:hint="cs"/>
          <w:rtl/>
        </w:rPr>
        <w:t>ک</w:t>
      </w:r>
      <w:r w:rsidRPr="00790421">
        <w:rPr>
          <w:rFonts w:hint="cs"/>
          <w:rtl/>
        </w:rPr>
        <w:t>ه از</w:t>
      </w:r>
      <w:r w:rsidR="00A2048D" w:rsidRPr="00790421">
        <w:rPr>
          <w:rFonts w:hint="cs"/>
          <w:rtl/>
        </w:rPr>
        <w:t xml:space="preserve"> آن‌ها </w:t>
      </w:r>
      <w:r w:rsidRPr="00790421">
        <w:rPr>
          <w:rFonts w:hint="cs"/>
          <w:rtl/>
        </w:rPr>
        <w:t>آگاه‌تر است، از آنان سوال م</w:t>
      </w:r>
      <w:r w:rsidR="000A3618">
        <w:rPr>
          <w:rFonts w:hint="cs"/>
          <w:rtl/>
        </w:rPr>
        <w:t>ی</w:t>
      </w:r>
      <w:r w:rsidRPr="00790421">
        <w:rPr>
          <w:rFonts w:hint="cs"/>
          <w:rtl/>
        </w:rPr>
        <w:t>‌</w:t>
      </w:r>
      <w:r w:rsidR="000A3618">
        <w:rPr>
          <w:rFonts w:hint="cs"/>
          <w:rtl/>
        </w:rPr>
        <w:t>ک</w:t>
      </w:r>
      <w:r w:rsidRPr="00790421">
        <w:rPr>
          <w:rFonts w:hint="cs"/>
          <w:rtl/>
        </w:rPr>
        <w:t xml:space="preserve">ند». </w:t>
      </w:r>
    </w:p>
    <w:p w:rsidR="007A15AE" w:rsidRPr="00790421" w:rsidRDefault="007A15AE" w:rsidP="00DA2729">
      <w:pPr>
        <w:ind w:firstLine="284"/>
        <w:jc w:val="both"/>
        <w:rPr>
          <w:rFonts w:ascii="Al-QuranAlKareem" w:hAnsi="Al-QuranAlKareem" w:cs="Traditional Arabic"/>
          <w:b/>
          <w:bCs/>
          <w:rtl/>
        </w:rPr>
      </w:pPr>
      <w:r w:rsidRPr="00273725">
        <w:rPr>
          <w:rStyle w:val="Charb"/>
          <w:rtl/>
        </w:rPr>
        <w:t>و</w:t>
      </w:r>
      <w:r w:rsidR="009B1A29" w:rsidRPr="00273725">
        <w:rPr>
          <w:rStyle w:val="Charb"/>
          <w:rFonts w:hint="cs"/>
          <w:rtl/>
        </w:rPr>
        <w:t xml:space="preserve"> می</w:t>
      </w:r>
      <w:r w:rsidR="009B1A29" w:rsidRPr="00273725">
        <w:rPr>
          <w:rStyle w:val="Charb"/>
          <w:rFonts w:hint="cs"/>
          <w:rtl/>
        </w:rPr>
        <w:softHyphen/>
        <w:t>فرماید</w:t>
      </w:r>
      <w:r w:rsidR="00A7613A" w:rsidRPr="00273725">
        <w:rPr>
          <w:rStyle w:val="Charb"/>
          <w:rFonts w:hint="cs"/>
          <w:rtl/>
        </w:rPr>
        <w:t xml:space="preserve">: </w:t>
      </w:r>
      <w:r w:rsidRPr="00E94274">
        <w:rPr>
          <w:rStyle w:val="Char1"/>
          <w:rtl/>
        </w:rPr>
        <w:t>«من تصدق بعدل تمرة من كسب طيب</w:t>
      </w:r>
      <w:r w:rsidR="002F3750" w:rsidRPr="002F3750">
        <w:rPr>
          <w:rStyle w:val="Char1"/>
          <w:rtl/>
        </w:rPr>
        <w:t xml:space="preserve"> و</w:t>
      </w:r>
      <w:r w:rsidRPr="00E94274">
        <w:rPr>
          <w:rStyle w:val="Char1"/>
          <w:rtl/>
        </w:rPr>
        <w:t>لا يصعد إلی الله إلاّ الطيب</w:t>
      </w:r>
      <w:r w:rsidR="002F3750">
        <w:rPr>
          <w:rStyle w:val="Char1"/>
          <w:rFonts w:hint="cs"/>
          <w:rtl/>
        </w:rPr>
        <w:t>...</w:t>
      </w:r>
      <w:r w:rsidRPr="00E94274">
        <w:rPr>
          <w:rStyle w:val="Char1"/>
          <w:rtl/>
        </w:rPr>
        <w:t>»</w:t>
      </w:r>
      <w:r w:rsidRPr="00273725">
        <w:rPr>
          <w:rStyle w:val="Charb"/>
          <w:vertAlign w:val="superscript"/>
          <w:rtl/>
        </w:rPr>
        <w:footnoteReference w:id="114"/>
      </w:r>
      <w:r w:rsidRPr="00273725">
        <w:rPr>
          <w:rStyle w:val="Charb"/>
          <w:rtl/>
        </w:rPr>
        <w:t xml:space="preserve"> الحديث</w:t>
      </w:r>
      <w:r w:rsidR="00273725">
        <w:rPr>
          <w:rStyle w:val="Charb"/>
          <w:rFonts w:hint="cs"/>
          <w:rtl/>
        </w:rPr>
        <w:t>.</w:t>
      </w:r>
    </w:p>
    <w:p w:rsidR="007A15AE" w:rsidRPr="00790421" w:rsidRDefault="007A15AE" w:rsidP="009A6A43">
      <w:pPr>
        <w:pStyle w:val="ab"/>
        <w:rPr>
          <w:rtl/>
        </w:rPr>
      </w:pPr>
      <w:r w:rsidRPr="00790421">
        <w:rPr>
          <w:rFonts w:hint="cs"/>
          <w:rtl/>
        </w:rPr>
        <w:t>«(هر</w:t>
      </w:r>
      <w:r w:rsidR="000A3618">
        <w:rPr>
          <w:rFonts w:hint="cs"/>
          <w:rtl/>
        </w:rPr>
        <w:t>ک</w:t>
      </w:r>
      <w:r w:rsidRPr="00790421">
        <w:rPr>
          <w:rFonts w:hint="cs"/>
          <w:rtl/>
        </w:rPr>
        <w:t>دام از شما اگر توانست) به اندازه‌</w:t>
      </w:r>
      <w:r w:rsidR="000A3618">
        <w:rPr>
          <w:rFonts w:hint="cs"/>
          <w:rtl/>
        </w:rPr>
        <w:t>ی</w:t>
      </w:r>
      <w:r w:rsidRPr="00790421">
        <w:rPr>
          <w:rFonts w:hint="cs"/>
          <w:rtl/>
        </w:rPr>
        <w:t xml:space="preserve"> دانه خرما</w:t>
      </w:r>
      <w:r w:rsidR="000A3618">
        <w:rPr>
          <w:rFonts w:hint="cs"/>
          <w:rtl/>
        </w:rPr>
        <w:t>یی</w:t>
      </w:r>
      <w:r w:rsidRPr="00790421">
        <w:rPr>
          <w:rFonts w:hint="cs"/>
          <w:rtl/>
        </w:rPr>
        <w:t xml:space="preserve"> از </w:t>
      </w:r>
      <w:r w:rsidR="000A3618">
        <w:rPr>
          <w:rFonts w:hint="cs"/>
          <w:rtl/>
        </w:rPr>
        <w:t>ک</w:t>
      </w:r>
      <w:r w:rsidRPr="00790421">
        <w:rPr>
          <w:rFonts w:hint="cs"/>
          <w:rtl/>
        </w:rPr>
        <w:t>سب حلال و پا</w:t>
      </w:r>
      <w:r w:rsidR="000A3618">
        <w:rPr>
          <w:rFonts w:hint="cs"/>
          <w:rtl/>
        </w:rPr>
        <w:t>ک</w:t>
      </w:r>
      <w:r w:rsidRPr="00790421">
        <w:rPr>
          <w:rFonts w:hint="cs"/>
          <w:rtl/>
        </w:rPr>
        <w:t xml:space="preserve"> خود صدقه دهد چون </w:t>
      </w:r>
      <w:r w:rsidR="000A3618">
        <w:rPr>
          <w:rFonts w:hint="cs"/>
          <w:rtl/>
        </w:rPr>
        <w:t>ک</w:t>
      </w:r>
      <w:r w:rsidRPr="00790421">
        <w:rPr>
          <w:rFonts w:hint="cs"/>
          <w:rtl/>
        </w:rPr>
        <w:t>ه جز پا</w:t>
      </w:r>
      <w:r w:rsidR="000A3618">
        <w:rPr>
          <w:rFonts w:hint="cs"/>
          <w:rtl/>
        </w:rPr>
        <w:t>کی</w:t>
      </w:r>
      <w:r w:rsidRPr="00790421">
        <w:rPr>
          <w:rFonts w:hint="cs"/>
          <w:rtl/>
        </w:rPr>
        <w:t xml:space="preserve"> به سمت خداوند بالا نم</w:t>
      </w:r>
      <w:r w:rsidR="000A3618">
        <w:rPr>
          <w:rFonts w:hint="cs"/>
          <w:rtl/>
        </w:rPr>
        <w:t>ی</w:t>
      </w:r>
      <w:r w:rsidRPr="00790421">
        <w:rPr>
          <w:rFonts w:hint="cs"/>
          <w:rtl/>
        </w:rPr>
        <w:t>‌رود».</w:t>
      </w:r>
    </w:p>
    <w:p w:rsidR="009B1A29" w:rsidRPr="00790421" w:rsidRDefault="007A15AE" w:rsidP="00273725">
      <w:pPr>
        <w:pStyle w:val="ab"/>
        <w:rPr>
          <w:rtl/>
        </w:rPr>
      </w:pPr>
      <w:r w:rsidRPr="00790421">
        <w:rPr>
          <w:rFonts w:hint="cs"/>
          <w:rtl/>
        </w:rPr>
        <w:t>و در حد</w:t>
      </w:r>
      <w:r w:rsidR="000A3618">
        <w:rPr>
          <w:rFonts w:hint="cs"/>
          <w:rtl/>
        </w:rPr>
        <w:t>ی</w:t>
      </w:r>
      <w:r w:rsidRPr="00790421">
        <w:rPr>
          <w:rFonts w:hint="cs"/>
          <w:rtl/>
        </w:rPr>
        <w:t>ث وح</w:t>
      </w:r>
      <w:r w:rsidR="000A3618">
        <w:rPr>
          <w:rFonts w:hint="cs"/>
          <w:rtl/>
        </w:rPr>
        <w:t>ی</w:t>
      </w:r>
      <w:r w:rsidR="009B1A29" w:rsidRPr="00790421">
        <w:rPr>
          <w:rFonts w:hint="cs"/>
          <w:rtl/>
        </w:rPr>
        <w:t xml:space="preserve"> می</w:t>
      </w:r>
      <w:r w:rsidR="009B1A29" w:rsidRPr="00790421">
        <w:rPr>
          <w:rFonts w:hint="cs"/>
          <w:rtl/>
        </w:rPr>
        <w:softHyphen/>
        <w:t>فرماید</w:t>
      </w:r>
      <w:r w:rsidR="00A7613A">
        <w:rPr>
          <w:rFonts w:hint="cs"/>
          <w:rtl/>
        </w:rPr>
        <w:t xml:space="preserve">: </w:t>
      </w:r>
    </w:p>
    <w:p w:rsidR="007A15AE" w:rsidRPr="00790421" w:rsidRDefault="007A15AE" w:rsidP="00DA2729">
      <w:pPr>
        <w:pStyle w:val="a1"/>
        <w:jc w:val="both"/>
        <w:rPr>
          <w:rFonts w:ascii="Traditional Arabic" w:hAnsi="Traditional Arabic" w:cs="Traditional Arabic"/>
          <w:b/>
          <w:bCs/>
          <w:color w:val="auto"/>
          <w:sz w:val="30"/>
          <w:szCs w:val="28"/>
          <w:rtl/>
        </w:rPr>
      </w:pPr>
      <w:r w:rsidRPr="00E94274">
        <w:rPr>
          <w:rStyle w:val="Char1"/>
          <w:rtl/>
        </w:rPr>
        <w:t>«إذا قضی الله الأمر في</w:t>
      </w:r>
      <w:r w:rsidRPr="00E94274">
        <w:rPr>
          <w:rStyle w:val="Char1"/>
          <w:rFonts w:ascii="Times New Roman" w:hAnsi="Times New Roman" w:cs="Times New Roman" w:hint="cs"/>
          <w:rtl/>
        </w:rPr>
        <w:t>‌</w:t>
      </w:r>
      <w:r w:rsidRPr="00E94274">
        <w:rPr>
          <w:rStyle w:val="Char1"/>
          <w:rtl/>
        </w:rPr>
        <w:t xml:space="preserve"> </w:t>
      </w:r>
      <w:r w:rsidRPr="00E94274">
        <w:rPr>
          <w:rStyle w:val="Char1"/>
          <w:rFonts w:hint="cs"/>
          <w:rtl/>
        </w:rPr>
        <w:t>السماء</w:t>
      </w:r>
      <w:r w:rsidRPr="00E94274">
        <w:rPr>
          <w:rStyle w:val="Char1"/>
          <w:rtl/>
        </w:rPr>
        <w:t xml:space="preserve"> </w:t>
      </w:r>
      <w:r w:rsidRPr="00E94274">
        <w:rPr>
          <w:rStyle w:val="Char1"/>
          <w:rFonts w:hint="cs"/>
          <w:rtl/>
        </w:rPr>
        <w:t>ضربت</w:t>
      </w:r>
      <w:r w:rsidRPr="00E94274">
        <w:rPr>
          <w:rStyle w:val="Char1"/>
          <w:rtl/>
        </w:rPr>
        <w:t xml:space="preserve"> </w:t>
      </w:r>
      <w:r w:rsidRPr="00E94274">
        <w:rPr>
          <w:rStyle w:val="Char1"/>
          <w:rFonts w:hint="cs"/>
          <w:rtl/>
        </w:rPr>
        <w:t>الملائكة</w:t>
      </w:r>
      <w:r w:rsidRPr="00E94274">
        <w:rPr>
          <w:rStyle w:val="Char1"/>
          <w:rtl/>
        </w:rPr>
        <w:t xml:space="preserve"> </w:t>
      </w:r>
      <w:r w:rsidRPr="00E94274">
        <w:rPr>
          <w:rStyle w:val="Char1"/>
          <w:rFonts w:hint="cs"/>
          <w:rtl/>
        </w:rPr>
        <w:t>بأجنحتها</w:t>
      </w:r>
      <w:r w:rsidRPr="00E94274">
        <w:rPr>
          <w:rStyle w:val="Char1"/>
          <w:rtl/>
        </w:rPr>
        <w:t xml:space="preserve"> </w:t>
      </w:r>
      <w:r w:rsidRPr="00E94274">
        <w:rPr>
          <w:rStyle w:val="Char1"/>
          <w:rFonts w:hint="cs"/>
          <w:rtl/>
        </w:rPr>
        <w:t>خضعاناً</w:t>
      </w:r>
      <w:r w:rsidRPr="00E94274">
        <w:rPr>
          <w:rStyle w:val="Char1"/>
          <w:rtl/>
        </w:rPr>
        <w:t xml:space="preserve"> </w:t>
      </w:r>
      <w:r w:rsidRPr="00E94274">
        <w:rPr>
          <w:rStyle w:val="Char1"/>
          <w:rFonts w:hint="cs"/>
          <w:rtl/>
        </w:rPr>
        <w:t>لقوله</w:t>
      </w:r>
      <w:r w:rsidRPr="00E94274">
        <w:rPr>
          <w:rStyle w:val="Char1"/>
          <w:rtl/>
        </w:rPr>
        <w:t xml:space="preserve"> </w:t>
      </w:r>
      <w:r w:rsidRPr="00E94274">
        <w:rPr>
          <w:rStyle w:val="Char1"/>
          <w:rFonts w:hint="cs"/>
          <w:rtl/>
        </w:rPr>
        <w:t>كأنه</w:t>
      </w:r>
      <w:r w:rsidRPr="00E94274">
        <w:rPr>
          <w:rStyle w:val="Char1"/>
          <w:rtl/>
        </w:rPr>
        <w:t xml:space="preserve"> </w:t>
      </w:r>
      <w:r w:rsidRPr="00E94274">
        <w:rPr>
          <w:rStyle w:val="Char1"/>
          <w:rFonts w:hint="cs"/>
          <w:rtl/>
        </w:rPr>
        <w:t>سلسلة</w:t>
      </w:r>
      <w:r w:rsidRPr="00E94274">
        <w:rPr>
          <w:rStyle w:val="Char1"/>
          <w:rtl/>
        </w:rPr>
        <w:t xml:space="preserve"> </w:t>
      </w:r>
      <w:r w:rsidRPr="00E94274">
        <w:rPr>
          <w:rStyle w:val="Char1"/>
          <w:rFonts w:hint="cs"/>
          <w:rtl/>
        </w:rPr>
        <w:t>علی</w:t>
      </w:r>
      <w:r w:rsidRPr="00273725">
        <w:rPr>
          <w:rStyle w:val="Charb"/>
          <w:vertAlign w:val="superscript"/>
          <w:rtl/>
        </w:rPr>
        <w:footnoteReference w:id="115"/>
      </w:r>
      <w:r w:rsidRPr="00E94274">
        <w:rPr>
          <w:rStyle w:val="Char1"/>
          <w:rtl/>
        </w:rPr>
        <w:t xml:space="preserve"> صفوان..</w:t>
      </w:r>
      <w:r w:rsidR="000146F5" w:rsidRPr="00E94274">
        <w:rPr>
          <w:rStyle w:val="Char1"/>
          <w:rtl/>
        </w:rPr>
        <w:t>»</w:t>
      </w:r>
      <w:r w:rsidR="000146F5" w:rsidRPr="00273725">
        <w:rPr>
          <w:rStyle w:val="Charb"/>
          <w:rtl/>
        </w:rPr>
        <w:t>.</w:t>
      </w:r>
      <w:r w:rsidRPr="00273725">
        <w:rPr>
          <w:rStyle w:val="Charb"/>
          <w:rtl/>
        </w:rPr>
        <w:t xml:space="preserve"> </w:t>
      </w:r>
      <w:r w:rsidRPr="00273725">
        <w:rPr>
          <w:rStyle w:val="Charb"/>
          <w:rFonts w:hint="cs"/>
          <w:rtl/>
        </w:rPr>
        <w:t>«چون خداوند در آسمان امر</w:t>
      </w:r>
      <w:r w:rsidR="000A3618" w:rsidRPr="00273725">
        <w:rPr>
          <w:rStyle w:val="Charb"/>
          <w:rFonts w:hint="cs"/>
          <w:rtl/>
        </w:rPr>
        <w:t>ی</w:t>
      </w:r>
      <w:r w:rsidRPr="00273725">
        <w:rPr>
          <w:rStyle w:val="Charb"/>
          <w:rFonts w:hint="cs"/>
          <w:rtl/>
        </w:rPr>
        <w:t xml:space="preserve"> را ف</w:t>
      </w:r>
      <w:r w:rsidR="000A3618" w:rsidRPr="00273725">
        <w:rPr>
          <w:rStyle w:val="Charb"/>
          <w:rFonts w:hint="cs"/>
          <w:rtl/>
        </w:rPr>
        <w:t>ی</w:t>
      </w:r>
      <w:r w:rsidRPr="00273725">
        <w:rPr>
          <w:rStyle w:val="Charb"/>
          <w:rFonts w:hint="cs"/>
          <w:rtl/>
        </w:rPr>
        <w:t>صله م</w:t>
      </w:r>
      <w:r w:rsidR="000A3618" w:rsidRPr="00273725">
        <w:rPr>
          <w:rStyle w:val="Charb"/>
          <w:rFonts w:hint="cs"/>
          <w:rtl/>
        </w:rPr>
        <w:t>ی</w:t>
      </w:r>
      <w:r w:rsidRPr="00273725">
        <w:rPr>
          <w:rStyle w:val="Charb"/>
          <w:rFonts w:hint="cs"/>
          <w:rtl/>
        </w:rPr>
        <w:t>‌ دهد، پرها</w:t>
      </w:r>
      <w:r w:rsidR="000A3618" w:rsidRPr="00273725">
        <w:rPr>
          <w:rStyle w:val="Charb"/>
          <w:rFonts w:hint="cs"/>
          <w:rtl/>
        </w:rPr>
        <w:t>ی</w:t>
      </w:r>
      <w:r w:rsidRPr="00273725">
        <w:rPr>
          <w:rStyle w:val="Charb"/>
          <w:rFonts w:hint="cs"/>
          <w:rtl/>
        </w:rPr>
        <w:t xml:space="preserve"> فرشتگان در </w:t>
      </w:r>
      <w:r w:rsidRPr="00273725">
        <w:rPr>
          <w:rStyle w:val="Charb"/>
          <w:rFonts w:hint="cs"/>
          <w:rtl/>
        </w:rPr>
        <w:lastRenderedPageBreak/>
        <w:t>مقابل سخن خداوند از ترس به لرزه درم</w:t>
      </w:r>
      <w:r w:rsidR="000A3618" w:rsidRPr="00273725">
        <w:rPr>
          <w:rStyle w:val="Charb"/>
          <w:rFonts w:hint="cs"/>
          <w:rtl/>
        </w:rPr>
        <w:t>ی</w:t>
      </w:r>
      <w:r w:rsidRPr="00273725">
        <w:rPr>
          <w:rStyle w:val="Charb"/>
          <w:rFonts w:hint="cs"/>
          <w:rtl/>
        </w:rPr>
        <w:t>‌آ</w:t>
      </w:r>
      <w:r w:rsidR="000A3618" w:rsidRPr="00273725">
        <w:rPr>
          <w:rStyle w:val="Charb"/>
          <w:rFonts w:hint="cs"/>
          <w:rtl/>
        </w:rPr>
        <w:t>ی</w:t>
      </w:r>
      <w:r w:rsidRPr="00273725">
        <w:rPr>
          <w:rStyle w:val="Charb"/>
          <w:rFonts w:hint="cs"/>
          <w:rtl/>
        </w:rPr>
        <w:t>ند. وقوع سخن پروردگار چنان مح</w:t>
      </w:r>
      <w:r w:rsidR="000A3618" w:rsidRPr="00273725">
        <w:rPr>
          <w:rStyle w:val="Charb"/>
          <w:rFonts w:hint="cs"/>
          <w:rtl/>
        </w:rPr>
        <w:t>ک</w:t>
      </w:r>
      <w:r w:rsidRPr="00273725">
        <w:rPr>
          <w:rStyle w:val="Charb"/>
          <w:rFonts w:hint="cs"/>
          <w:rtl/>
        </w:rPr>
        <w:t xml:space="preserve">م است </w:t>
      </w:r>
      <w:r w:rsidR="000A3618" w:rsidRPr="00273725">
        <w:rPr>
          <w:rStyle w:val="Charb"/>
          <w:rFonts w:hint="cs"/>
          <w:rtl/>
        </w:rPr>
        <w:t>ک</w:t>
      </w:r>
      <w:r w:rsidRPr="00273725">
        <w:rPr>
          <w:rStyle w:val="Charb"/>
          <w:rFonts w:hint="cs"/>
          <w:rtl/>
        </w:rPr>
        <w:t>ه گو</w:t>
      </w:r>
      <w:r w:rsidR="000A3618" w:rsidRPr="00273725">
        <w:rPr>
          <w:rStyle w:val="Charb"/>
          <w:rFonts w:hint="cs"/>
          <w:rtl/>
        </w:rPr>
        <w:t>یی</w:t>
      </w:r>
      <w:r w:rsidRPr="00273725">
        <w:rPr>
          <w:rStyle w:val="Charb"/>
          <w:rFonts w:hint="cs"/>
          <w:rtl/>
        </w:rPr>
        <w:t xml:space="preserve"> زنج</w:t>
      </w:r>
      <w:r w:rsidR="000A3618" w:rsidRPr="00273725">
        <w:rPr>
          <w:rStyle w:val="Charb"/>
          <w:rFonts w:hint="cs"/>
          <w:rtl/>
        </w:rPr>
        <w:t>ی</w:t>
      </w:r>
      <w:r w:rsidRPr="00273725">
        <w:rPr>
          <w:rStyle w:val="Charb"/>
          <w:rFonts w:hint="cs"/>
          <w:rtl/>
        </w:rPr>
        <w:t>ر</w:t>
      </w:r>
      <w:r w:rsidR="000A3618" w:rsidRPr="00273725">
        <w:rPr>
          <w:rStyle w:val="Charb"/>
          <w:rFonts w:hint="cs"/>
          <w:rtl/>
        </w:rPr>
        <w:t>ی</w:t>
      </w:r>
      <w:r w:rsidRPr="00273725">
        <w:rPr>
          <w:rStyle w:val="Charb"/>
          <w:rFonts w:hint="cs"/>
          <w:rtl/>
        </w:rPr>
        <w:t xml:space="preserve"> بر سنگ</w:t>
      </w:r>
      <w:r w:rsidR="000A3618" w:rsidRPr="00273725">
        <w:rPr>
          <w:rStyle w:val="Charb"/>
          <w:rFonts w:hint="cs"/>
          <w:rtl/>
        </w:rPr>
        <w:t>ی</w:t>
      </w:r>
      <w:r w:rsidRPr="00273725">
        <w:rPr>
          <w:rStyle w:val="Charb"/>
          <w:rFonts w:hint="cs"/>
          <w:rtl/>
        </w:rPr>
        <w:t xml:space="preserve"> سخت </w:t>
      </w:r>
      <w:r w:rsidR="000A3618" w:rsidRPr="00273725">
        <w:rPr>
          <w:rStyle w:val="Charb"/>
          <w:rFonts w:hint="cs"/>
          <w:rtl/>
        </w:rPr>
        <w:t>ک</w:t>
      </w:r>
      <w:r w:rsidRPr="00273725">
        <w:rPr>
          <w:rStyle w:val="Charb"/>
          <w:rFonts w:hint="cs"/>
          <w:rtl/>
        </w:rPr>
        <w:t>وب</w:t>
      </w:r>
      <w:r w:rsidR="000A3618" w:rsidRPr="00273725">
        <w:rPr>
          <w:rStyle w:val="Charb"/>
          <w:rFonts w:hint="cs"/>
          <w:rtl/>
        </w:rPr>
        <w:t>ی</w:t>
      </w:r>
      <w:r w:rsidRPr="00273725">
        <w:rPr>
          <w:rStyle w:val="Charb"/>
          <w:rFonts w:hint="cs"/>
          <w:rtl/>
        </w:rPr>
        <w:t>ده م</w:t>
      </w:r>
      <w:r w:rsidR="000A3618" w:rsidRPr="00273725">
        <w:rPr>
          <w:rStyle w:val="Charb"/>
          <w:rFonts w:hint="cs"/>
          <w:rtl/>
        </w:rPr>
        <w:t>ی</w:t>
      </w:r>
      <w:r w:rsidRPr="00273725">
        <w:rPr>
          <w:rStyle w:val="Charb"/>
          <w:rFonts w:hint="cs"/>
          <w:rtl/>
        </w:rPr>
        <w:t>‌شود».</w:t>
      </w:r>
    </w:p>
    <w:p w:rsidR="007A15AE" w:rsidRPr="009A6A43" w:rsidRDefault="007A15AE" w:rsidP="009A6A43">
      <w:pPr>
        <w:pStyle w:val="ab"/>
        <w:rPr>
          <w:rStyle w:val="Char"/>
          <w:rFonts w:ascii="IRLotus" w:hAnsi="IRLotus" w:cs="IRLotus"/>
          <w:color w:val="auto"/>
          <w:sz w:val="28"/>
          <w:szCs w:val="28"/>
          <w:rtl/>
        </w:rPr>
      </w:pPr>
      <w:r w:rsidRPr="009A6A43">
        <w:rPr>
          <w:rStyle w:val="Char"/>
          <w:rFonts w:ascii="IRLotus" w:hAnsi="IRLotus" w:cs="IRLotus" w:hint="cs"/>
          <w:color w:val="auto"/>
          <w:sz w:val="28"/>
          <w:szCs w:val="28"/>
          <w:rtl/>
        </w:rPr>
        <w:t>و دلائل بر ا</w:t>
      </w:r>
      <w:r w:rsidR="000A3618" w:rsidRPr="009A6A43">
        <w:rPr>
          <w:rStyle w:val="Char"/>
          <w:rFonts w:ascii="IRLotus" w:hAnsi="IRLotus" w:cs="IRLotus" w:hint="cs"/>
          <w:color w:val="auto"/>
          <w:sz w:val="28"/>
          <w:szCs w:val="28"/>
          <w:rtl/>
        </w:rPr>
        <w:t>ی</w:t>
      </w:r>
      <w:r w:rsidRPr="009A6A43">
        <w:rPr>
          <w:rStyle w:val="Char"/>
          <w:rFonts w:ascii="IRLotus" w:hAnsi="IRLotus" w:cs="IRLotus" w:hint="cs"/>
          <w:color w:val="auto"/>
          <w:sz w:val="28"/>
          <w:szCs w:val="28"/>
          <w:rtl/>
        </w:rPr>
        <w:t>ن امر بس</w:t>
      </w:r>
      <w:r w:rsidR="000A3618" w:rsidRPr="009A6A43">
        <w:rPr>
          <w:rStyle w:val="Char"/>
          <w:rFonts w:ascii="IRLotus" w:hAnsi="IRLotus" w:cs="IRLotus" w:hint="cs"/>
          <w:color w:val="auto"/>
          <w:sz w:val="28"/>
          <w:szCs w:val="28"/>
          <w:rtl/>
        </w:rPr>
        <w:t>ی</w:t>
      </w:r>
      <w:r w:rsidRPr="009A6A43">
        <w:rPr>
          <w:rStyle w:val="Char"/>
          <w:rFonts w:ascii="IRLotus" w:hAnsi="IRLotus" w:cs="IRLotus" w:hint="cs"/>
          <w:color w:val="auto"/>
          <w:sz w:val="28"/>
          <w:szCs w:val="28"/>
          <w:rtl/>
        </w:rPr>
        <w:t>ارند و همه فرقه‌ها غ</w:t>
      </w:r>
      <w:r w:rsidR="000A3618" w:rsidRPr="009A6A43">
        <w:rPr>
          <w:rStyle w:val="Char"/>
          <w:rFonts w:ascii="IRLotus" w:hAnsi="IRLotus" w:cs="IRLotus" w:hint="cs"/>
          <w:color w:val="auto"/>
          <w:sz w:val="28"/>
          <w:szCs w:val="28"/>
          <w:rtl/>
        </w:rPr>
        <w:t>ی</w:t>
      </w:r>
      <w:r w:rsidRPr="009A6A43">
        <w:rPr>
          <w:rStyle w:val="Char"/>
          <w:rFonts w:ascii="IRLotus" w:hAnsi="IRLotus" w:cs="IRLotus" w:hint="cs"/>
          <w:color w:val="auto"/>
          <w:sz w:val="28"/>
          <w:szCs w:val="28"/>
          <w:rtl/>
        </w:rPr>
        <w:t>ر از جهم</w:t>
      </w:r>
      <w:r w:rsidR="000A3618" w:rsidRPr="009A6A43">
        <w:rPr>
          <w:rStyle w:val="Char"/>
          <w:rFonts w:ascii="IRLotus" w:hAnsi="IRLotus" w:cs="IRLotus" w:hint="cs"/>
          <w:color w:val="auto"/>
          <w:sz w:val="28"/>
          <w:szCs w:val="28"/>
          <w:rtl/>
        </w:rPr>
        <w:t>ی</w:t>
      </w:r>
      <w:r w:rsidRPr="009A6A43">
        <w:rPr>
          <w:rStyle w:val="Char"/>
          <w:rFonts w:ascii="IRLotus" w:hAnsi="IRLotus" w:cs="IRLotus" w:hint="cs"/>
          <w:color w:val="auto"/>
          <w:sz w:val="28"/>
          <w:szCs w:val="28"/>
          <w:rtl/>
        </w:rPr>
        <w:t>ه</w:t>
      </w:r>
      <w:r w:rsidRPr="009A6A43">
        <w:rPr>
          <w:rStyle w:val="FootnoteReference"/>
          <w:rtl/>
        </w:rPr>
        <w:footnoteReference w:id="116"/>
      </w:r>
      <w:r w:rsidRPr="009A6A43">
        <w:rPr>
          <w:rStyle w:val="Char"/>
          <w:rFonts w:ascii="IRLotus" w:hAnsi="IRLotus" w:cs="IRLotus" w:hint="cs"/>
          <w:color w:val="auto"/>
          <w:sz w:val="28"/>
          <w:szCs w:val="28"/>
          <w:rtl/>
        </w:rPr>
        <w:t xml:space="preserve"> بدان اقرار </w:t>
      </w:r>
      <w:r w:rsidR="000A3618" w:rsidRPr="009A6A43">
        <w:rPr>
          <w:rStyle w:val="Char"/>
          <w:rFonts w:ascii="IRLotus" w:hAnsi="IRLotus" w:cs="IRLotus" w:hint="cs"/>
          <w:color w:val="auto"/>
          <w:sz w:val="28"/>
          <w:szCs w:val="28"/>
          <w:rtl/>
        </w:rPr>
        <w:t>ک</w:t>
      </w:r>
      <w:r w:rsidRPr="009A6A43">
        <w:rPr>
          <w:rStyle w:val="Char"/>
          <w:rFonts w:ascii="IRLotus" w:hAnsi="IRLotus" w:cs="IRLotus" w:hint="cs"/>
          <w:color w:val="auto"/>
          <w:sz w:val="28"/>
          <w:szCs w:val="28"/>
          <w:rtl/>
        </w:rPr>
        <w:t>رده‌اند.</w:t>
      </w:r>
    </w:p>
    <w:p w:rsidR="009B1A29" w:rsidRPr="00790421" w:rsidRDefault="009B1A29" w:rsidP="00273725">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7A15AE" w:rsidRPr="00790421" w:rsidRDefault="007A15AE" w:rsidP="00273725">
      <w:pPr>
        <w:pStyle w:val="ab"/>
        <w:rPr>
          <w:rStyle w:val="Char"/>
          <w:rFonts w:cs="B Lotus"/>
          <w:color w:val="auto"/>
          <w:sz w:val="28"/>
          <w:szCs w:val="28"/>
          <w:rtl/>
        </w:rPr>
      </w:pPr>
    </w:p>
    <w:p w:rsidR="007A15AE" w:rsidRPr="00790421" w:rsidRDefault="007A15AE" w:rsidP="00273725">
      <w:pPr>
        <w:pStyle w:val="a0"/>
        <w:tabs>
          <w:tab w:val="clear" w:pos="567"/>
          <w:tab w:val="right" w:pos="566"/>
        </w:tabs>
        <w:spacing w:before="0"/>
        <w:ind w:left="568" w:hanging="284"/>
        <w:contextualSpacing w:val="0"/>
        <w:rPr>
          <w:rStyle w:val="Char"/>
          <w:rFonts w:cs="B Lotus"/>
          <w:color w:val="auto"/>
          <w:sz w:val="28"/>
          <w:szCs w:val="28"/>
          <w:rtl/>
        </w:rPr>
      </w:pPr>
      <w:r w:rsidRPr="00273725">
        <w:rPr>
          <w:rStyle w:val="Charb"/>
          <w:rFonts w:hint="cs"/>
          <w:rtl/>
        </w:rPr>
        <w:t>نظر ائمه دين و سلف صالح درباره‌</w:t>
      </w:r>
      <w:r w:rsidR="00273725">
        <w:rPr>
          <w:rStyle w:val="Charb"/>
          <w:rFonts w:hint="cs"/>
          <w:rtl/>
        </w:rPr>
        <w:t>ی</w:t>
      </w:r>
      <w:r w:rsidRPr="00273725">
        <w:rPr>
          <w:rStyle w:val="Charb"/>
          <w:rFonts w:hint="cs"/>
          <w:rtl/>
        </w:rPr>
        <w:t xml:space="preserve"> استواء چگونه است؟</w:t>
      </w:r>
    </w:p>
    <w:p w:rsidR="007A15AE" w:rsidRPr="00790421" w:rsidRDefault="007A15AE" w:rsidP="00B46766">
      <w:pPr>
        <w:pStyle w:val="a"/>
        <w:tabs>
          <w:tab w:val="right" w:pos="711"/>
        </w:tabs>
        <w:ind w:left="568" w:hanging="284"/>
        <w:rPr>
          <w:rFonts w:cs="B Lotus"/>
          <w:color w:val="auto"/>
          <w:sz w:val="28"/>
          <w:szCs w:val="28"/>
          <w:rtl/>
        </w:rPr>
      </w:pPr>
      <w:r w:rsidRPr="00273725">
        <w:rPr>
          <w:rStyle w:val="Charb"/>
          <w:rFonts w:hint="cs"/>
          <w:rtl/>
        </w:rPr>
        <w:t>اجماع سخن همه‌</w:t>
      </w:r>
      <w:r w:rsidR="000A3618" w:rsidRPr="00273725">
        <w:rPr>
          <w:rStyle w:val="Charb"/>
          <w:rFonts w:hint="cs"/>
          <w:rtl/>
        </w:rPr>
        <w:t>ی</w:t>
      </w:r>
      <w:r w:rsidRPr="00273725">
        <w:rPr>
          <w:rStyle w:val="Charb"/>
          <w:rFonts w:hint="cs"/>
          <w:rtl/>
        </w:rPr>
        <w:t xml:space="preserve"> آنان در ا</w:t>
      </w:r>
      <w:r w:rsidR="000A3618" w:rsidRPr="00273725">
        <w:rPr>
          <w:rStyle w:val="Charb"/>
          <w:rFonts w:hint="cs"/>
          <w:rtl/>
        </w:rPr>
        <w:t>ی</w:t>
      </w:r>
      <w:r w:rsidRPr="00273725">
        <w:rPr>
          <w:rStyle w:val="Charb"/>
          <w:rFonts w:hint="cs"/>
          <w:rtl/>
        </w:rPr>
        <w:t>ن باب ا</w:t>
      </w:r>
      <w:r w:rsidR="000A3618" w:rsidRPr="00273725">
        <w:rPr>
          <w:rStyle w:val="Charb"/>
          <w:rFonts w:hint="cs"/>
          <w:rtl/>
        </w:rPr>
        <w:t>ی</w:t>
      </w:r>
      <w:r w:rsidRPr="00273725">
        <w:rPr>
          <w:rStyle w:val="Charb"/>
          <w:rFonts w:hint="cs"/>
          <w:rtl/>
        </w:rPr>
        <w:t xml:space="preserve">ن است </w:t>
      </w:r>
      <w:r w:rsidR="000A3618" w:rsidRPr="00273725">
        <w:rPr>
          <w:rStyle w:val="Charb"/>
          <w:rFonts w:hint="cs"/>
          <w:rtl/>
        </w:rPr>
        <w:t>ک</w:t>
      </w:r>
      <w:r w:rsidRPr="00273725">
        <w:rPr>
          <w:rStyle w:val="Charb"/>
          <w:rFonts w:hint="cs"/>
          <w:rtl/>
        </w:rPr>
        <w:t>ه</w:t>
      </w:r>
      <w:r w:rsidR="00A7613A" w:rsidRPr="00273725">
        <w:rPr>
          <w:rStyle w:val="Charb"/>
          <w:rFonts w:hint="cs"/>
          <w:rtl/>
        </w:rPr>
        <w:t>:</w:t>
      </w:r>
      <w:r w:rsidR="00A7613A">
        <w:rPr>
          <w:rFonts w:cs="B Lotus" w:hint="cs"/>
          <w:color w:val="auto"/>
          <w:sz w:val="28"/>
          <w:szCs w:val="28"/>
          <w:rtl/>
        </w:rPr>
        <w:t xml:space="preserve"> </w:t>
      </w:r>
    </w:p>
    <w:p w:rsidR="007A15AE" w:rsidRPr="00790421" w:rsidRDefault="007A15AE" w:rsidP="00273725">
      <w:pPr>
        <w:pStyle w:val="ab"/>
        <w:rPr>
          <w:rtl/>
        </w:rPr>
      </w:pPr>
      <w:r w:rsidRPr="00790421">
        <w:rPr>
          <w:rFonts w:hint="cs"/>
          <w:rtl/>
        </w:rPr>
        <w:t>استواء معلوم و غ</w:t>
      </w:r>
      <w:r w:rsidR="000A3618">
        <w:rPr>
          <w:rFonts w:hint="cs"/>
          <w:rtl/>
        </w:rPr>
        <w:t>ی</w:t>
      </w:r>
      <w:r w:rsidRPr="00790421">
        <w:rPr>
          <w:rFonts w:hint="cs"/>
          <w:rtl/>
        </w:rPr>
        <w:t>ر مجهول است</w:t>
      </w:r>
      <w:r w:rsidR="00A7613A">
        <w:rPr>
          <w:rFonts w:hint="cs"/>
          <w:rtl/>
        </w:rPr>
        <w:t xml:space="preserve"> </w:t>
      </w:r>
      <w:r w:rsidRPr="00790421">
        <w:rPr>
          <w:rFonts w:hint="cs"/>
          <w:rtl/>
        </w:rPr>
        <w:t>ول</w:t>
      </w:r>
      <w:r w:rsidR="000A3618">
        <w:rPr>
          <w:rFonts w:hint="cs"/>
          <w:rtl/>
        </w:rPr>
        <w:t>ی</w:t>
      </w:r>
      <w:r w:rsidRPr="00790421">
        <w:rPr>
          <w:rFonts w:hint="cs"/>
          <w:rtl/>
        </w:rPr>
        <w:t xml:space="preserve"> </w:t>
      </w:r>
      <w:r w:rsidR="000A3618">
        <w:rPr>
          <w:rFonts w:hint="cs"/>
          <w:rtl/>
        </w:rPr>
        <w:t>کی</w:t>
      </w:r>
      <w:r w:rsidRPr="00790421">
        <w:rPr>
          <w:rFonts w:hint="cs"/>
          <w:rtl/>
        </w:rPr>
        <w:t>ف</w:t>
      </w:r>
      <w:r w:rsidR="000A3618">
        <w:rPr>
          <w:rFonts w:hint="cs"/>
          <w:rtl/>
        </w:rPr>
        <w:t>ی</w:t>
      </w:r>
      <w:r w:rsidRPr="00790421">
        <w:rPr>
          <w:rFonts w:hint="cs"/>
          <w:rtl/>
        </w:rPr>
        <w:t>ت آن در عقل بشر</w:t>
      </w:r>
      <w:r w:rsidR="000A3618">
        <w:rPr>
          <w:rFonts w:hint="cs"/>
          <w:rtl/>
        </w:rPr>
        <w:t>ی</w:t>
      </w:r>
      <w:r w:rsidRPr="00790421">
        <w:rPr>
          <w:rFonts w:hint="cs"/>
          <w:rtl/>
        </w:rPr>
        <w:t xml:space="preserve"> نم</w:t>
      </w:r>
      <w:r w:rsidR="000A3618">
        <w:rPr>
          <w:rFonts w:hint="cs"/>
          <w:rtl/>
        </w:rPr>
        <w:t>ی</w:t>
      </w:r>
      <w:r w:rsidRPr="00790421">
        <w:rPr>
          <w:rFonts w:hint="cs"/>
          <w:rtl/>
        </w:rPr>
        <w:t>‌گنجد و ا</w:t>
      </w:r>
      <w:r w:rsidR="000A3618">
        <w:rPr>
          <w:rFonts w:hint="cs"/>
          <w:rtl/>
        </w:rPr>
        <w:t>ی</w:t>
      </w:r>
      <w:r w:rsidRPr="00790421">
        <w:rPr>
          <w:rFonts w:hint="cs"/>
          <w:rtl/>
        </w:rPr>
        <w:t>مان بدان واجب و سوال</w:t>
      </w:r>
      <w:r w:rsidR="00AE5829" w:rsidRPr="00790421">
        <w:rPr>
          <w:rFonts w:hint="cs"/>
          <w:rtl/>
        </w:rPr>
        <w:t xml:space="preserve"> کردن</w:t>
      </w:r>
      <w:r w:rsidRPr="00790421">
        <w:rPr>
          <w:rFonts w:hint="cs"/>
          <w:rtl/>
        </w:rPr>
        <w:t xml:space="preserve"> از آن بدعت استو خداوند است </w:t>
      </w:r>
      <w:r w:rsidR="000A3618">
        <w:rPr>
          <w:rFonts w:hint="cs"/>
          <w:rtl/>
        </w:rPr>
        <w:t>ک</w:t>
      </w:r>
      <w:r w:rsidRPr="00790421">
        <w:rPr>
          <w:rFonts w:hint="cs"/>
          <w:rtl/>
        </w:rPr>
        <w:t>ه پ</w:t>
      </w:r>
      <w:r w:rsidR="000A3618">
        <w:rPr>
          <w:rFonts w:hint="cs"/>
          <w:rtl/>
        </w:rPr>
        <w:t>ی</w:t>
      </w:r>
      <w:r w:rsidRPr="00790421">
        <w:rPr>
          <w:rFonts w:hint="cs"/>
          <w:rtl/>
        </w:rPr>
        <w:t>ام و خبر آن را به وس</w:t>
      </w:r>
      <w:r w:rsidR="000A3618">
        <w:rPr>
          <w:rFonts w:hint="cs"/>
          <w:rtl/>
        </w:rPr>
        <w:t>ی</w:t>
      </w:r>
      <w:r w:rsidRPr="00790421">
        <w:rPr>
          <w:rFonts w:hint="cs"/>
          <w:rtl/>
        </w:rPr>
        <w:t>له‌</w:t>
      </w:r>
      <w:r w:rsidR="000A3618">
        <w:rPr>
          <w:rFonts w:hint="cs"/>
          <w:rtl/>
        </w:rPr>
        <w:t>ی</w:t>
      </w:r>
      <w:r w:rsidRPr="00790421">
        <w:rPr>
          <w:rFonts w:hint="cs"/>
          <w:rtl/>
        </w:rPr>
        <w:t xml:space="preserve"> پ</w:t>
      </w:r>
      <w:r w:rsidR="000A3618">
        <w:rPr>
          <w:rFonts w:hint="cs"/>
          <w:rtl/>
        </w:rPr>
        <w:t>ی</w:t>
      </w:r>
      <w:r w:rsidRPr="00790421">
        <w:rPr>
          <w:rFonts w:hint="cs"/>
          <w:rtl/>
        </w:rPr>
        <w:t>امبران به مردم می</w:t>
      </w:r>
      <w:r w:rsidRPr="00790421">
        <w:rPr>
          <w:rtl/>
        </w:rPr>
        <w:softHyphen/>
      </w:r>
      <w:r w:rsidRPr="00790421">
        <w:rPr>
          <w:rFonts w:hint="cs"/>
          <w:rtl/>
        </w:rPr>
        <w:t>رساند و بر پ</w:t>
      </w:r>
      <w:r w:rsidR="000A3618">
        <w:rPr>
          <w:rFonts w:hint="cs"/>
          <w:rtl/>
        </w:rPr>
        <w:t>ی</w:t>
      </w:r>
      <w:r w:rsidRPr="00790421">
        <w:rPr>
          <w:rFonts w:hint="cs"/>
          <w:rtl/>
        </w:rPr>
        <w:t>امبر</w:t>
      </w:r>
      <w:r w:rsidR="00EB215B" w:rsidRPr="00EB215B">
        <w:rPr>
          <w:rFonts w:ascii="AGA Arabesque" w:hAnsi="AGA Arabesque" w:cs="CTraditional Arabic" w:hint="cs"/>
          <w:rtl/>
        </w:rPr>
        <w:t xml:space="preserve"> ج</w:t>
      </w:r>
      <w:r w:rsidR="007642F8" w:rsidRPr="007642F8">
        <w:rPr>
          <w:rFonts w:ascii="AGA Arabesque" w:hAnsi="AGA Arabesque" w:hint="cs"/>
          <w:rtl/>
        </w:rPr>
        <w:t xml:space="preserve"> </w:t>
      </w:r>
      <w:r w:rsidRPr="00790421">
        <w:rPr>
          <w:rFonts w:hint="cs"/>
          <w:rtl/>
        </w:rPr>
        <w:t xml:space="preserve">لازم است </w:t>
      </w:r>
      <w:r w:rsidR="000A3618">
        <w:rPr>
          <w:rFonts w:hint="cs"/>
          <w:rtl/>
        </w:rPr>
        <w:t>ک</w:t>
      </w:r>
      <w:r w:rsidRPr="00790421">
        <w:rPr>
          <w:rFonts w:hint="cs"/>
          <w:rtl/>
        </w:rPr>
        <w:t>ه آن را ابلاغ نما</w:t>
      </w:r>
      <w:r w:rsidR="000A3618">
        <w:rPr>
          <w:rFonts w:hint="cs"/>
          <w:rtl/>
        </w:rPr>
        <w:t>ی</w:t>
      </w:r>
      <w:r w:rsidRPr="00790421">
        <w:rPr>
          <w:rFonts w:hint="cs"/>
          <w:rtl/>
        </w:rPr>
        <w:t>د و بر ما ن</w:t>
      </w:r>
      <w:r w:rsidR="000A3618">
        <w:rPr>
          <w:rFonts w:hint="cs"/>
          <w:rtl/>
        </w:rPr>
        <w:t>ی</w:t>
      </w:r>
      <w:r w:rsidRPr="00790421">
        <w:rPr>
          <w:rFonts w:hint="cs"/>
          <w:rtl/>
        </w:rPr>
        <w:t xml:space="preserve">ز واجب است </w:t>
      </w:r>
      <w:r w:rsidR="000A3618">
        <w:rPr>
          <w:rFonts w:hint="cs"/>
          <w:rtl/>
        </w:rPr>
        <w:t>ک</w:t>
      </w:r>
      <w:r w:rsidRPr="00790421">
        <w:rPr>
          <w:rFonts w:hint="cs"/>
          <w:rtl/>
        </w:rPr>
        <w:t>ه آن را تصد</w:t>
      </w:r>
      <w:r w:rsidR="000A3618">
        <w:rPr>
          <w:rFonts w:hint="cs"/>
          <w:rtl/>
        </w:rPr>
        <w:t>ی</w:t>
      </w:r>
      <w:r w:rsidRPr="00790421">
        <w:rPr>
          <w:rFonts w:hint="cs"/>
          <w:rtl/>
        </w:rPr>
        <w:t xml:space="preserve">ق </w:t>
      </w:r>
      <w:r w:rsidR="000A3618">
        <w:rPr>
          <w:rFonts w:hint="cs"/>
          <w:rtl/>
        </w:rPr>
        <w:t>ک</w:t>
      </w:r>
      <w:r w:rsidRPr="00790421">
        <w:rPr>
          <w:rFonts w:hint="cs"/>
          <w:rtl/>
        </w:rPr>
        <w:t>ن</w:t>
      </w:r>
      <w:r w:rsidR="000A3618">
        <w:rPr>
          <w:rFonts w:hint="cs"/>
          <w:rtl/>
        </w:rPr>
        <w:t>ی</w:t>
      </w:r>
      <w:r w:rsidRPr="00790421">
        <w:rPr>
          <w:rFonts w:hint="cs"/>
          <w:rtl/>
        </w:rPr>
        <w:t>م و بدان تس</w:t>
      </w:r>
      <w:r w:rsidRPr="00273725">
        <w:rPr>
          <w:rFonts w:hint="cs"/>
          <w:rtl/>
        </w:rPr>
        <w:t>ل</w:t>
      </w:r>
      <w:r w:rsidR="000A3618" w:rsidRPr="00273725">
        <w:rPr>
          <w:rFonts w:hint="cs"/>
          <w:rtl/>
        </w:rPr>
        <w:t>ی</w:t>
      </w:r>
      <w:r w:rsidRPr="00273725">
        <w:rPr>
          <w:rFonts w:hint="cs"/>
          <w:rtl/>
        </w:rPr>
        <w:t>م شو</w:t>
      </w:r>
      <w:r w:rsidR="000A3618" w:rsidRPr="00273725">
        <w:rPr>
          <w:rFonts w:hint="cs"/>
          <w:rtl/>
        </w:rPr>
        <w:t>ی</w:t>
      </w:r>
      <w:r w:rsidRPr="00273725">
        <w:rPr>
          <w:rFonts w:hint="cs"/>
          <w:rtl/>
        </w:rPr>
        <w:t>م</w:t>
      </w:r>
      <w:r w:rsidRPr="00273725">
        <w:rPr>
          <w:vertAlign w:val="superscript"/>
          <w:rtl/>
        </w:rPr>
        <w:footnoteReference w:id="117"/>
      </w:r>
      <w:r w:rsidRPr="00273725">
        <w:rPr>
          <w:rFonts w:hint="cs"/>
          <w:rtl/>
        </w:rPr>
        <w:t>. همچن</w:t>
      </w:r>
      <w:r w:rsidR="000A3618" w:rsidRPr="00273725">
        <w:rPr>
          <w:rFonts w:hint="cs"/>
          <w:rtl/>
        </w:rPr>
        <w:t>ی</w:t>
      </w:r>
      <w:r w:rsidRPr="00273725">
        <w:rPr>
          <w:rFonts w:hint="cs"/>
          <w:rtl/>
        </w:rPr>
        <w:t>ن ا</w:t>
      </w:r>
      <w:r w:rsidR="000A3618" w:rsidRPr="00273725">
        <w:rPr>
          <w:rFonts w:hint="cs"/>
          <w:rtl/>
        </w:rPr>
        <w:t>ی</w:t>
      </w:r>
      <w:r w:rsidRPr="00273725">
        <w:rPr>
          <w:rFonts w:hint="cs"/>
          <w:rtl/>
        </w:rPr>
        <w:t xml:space="preserve">ن مجموع </w:t>
      </w:r>
      <w:r w:rsidR="000A3618" w:rsidRPr="00273725">
        <w:rPr>
          <w:rFonts w:hint="cs"/>
          <w:rtl/>
        </w:rPr>
        <w:t>ک</w:t>
      </w:r>
      <w:r w:rsidRPr="00273725">
        <w:rPr>
          <w:rFonts w:hint="cs"/>
          <w:rtl/>
        </w:rPr>
        <w:t>لام آنان درباره‌</w:t>
      </w:r>
      <w:r w:rsidR="000A3618" w:rsidRPr="00273725">
        <w:rPr>
          <w:rFonts w:hint="cs"/>
          <w:rtl/>
        </w:rPr>
        <w:t>ی</w:t>
      </w:r>
      <w:r w:rsidRPr="00273725">
        <w:rPr>
          <w:rFonts w:hint="cs"/>
          <w:rtl/>
        </w:rPr>
        <w:t xml:space="preserve"> تمام</w:t>
      </w:r>
      <w:r w:rsidR="000A3618" w:rsidRPr="00273725">
        <w:rPr>
          <w:rFonts w:hint="cs"/>
          <w:rtl/>
        </w:rPr>
        <w:t>ی</w:t>
      </w:r>
      <w:r w:rsidRPr="00273725">
        <w:rPr>
          <w:rFonts w:hint="cs"/>
          <w:rtl/>
        </w:rPr>
        <w:t xml:space="preserve"> آ</w:t>
      </w:r>
      <w:r w:rsidR="000A3618" w:rsidRPr="00273725">
        <w:rPr>
          <w:rFonts w:hint="cs"/>
          <w:rtl/>
        </w:rPr>
        <w:t>ی</w:t>
      </w:r>
      <w:r w:rsidRPr="00273725">
        <w:rPr>
          <w:rFonts w:hint="cs"/>
          <w:rtl/>
        </w:rPr>
        <w:t>ات و احاد</w:t>
      </w:r>
      <w:r w:rsidR="000A3618" w:rsidRPr="00273725">
        <w:rPr>
          <w:rFonts w:hint="cs"/>
          <w:rtl/>
        </w:rPr>
        <w:t>ی</w:t>
      </w:r>
      <w:r w:rsidRPr="00273725">
        <w:rPr>
          <w:rFonts w:hint="cs"/>
          <w:rtl/>
        </w:rPr>
        <w:t xml:space="preserve">ث اسماء و صفات است. </w:t>
      </w:r>
    </w:p>
    <w:p w:rsidR="007A15AE" w:rsidRPr="00D00F30" w:rsidRDefault="00F25FEF" w:rsidP="00F25FEF">
      <w:pPr>
        <w:pStyle w:val="ab"/>
        <w:rPr>
          <w:rStyle w:val="Char"/>
          <w:rFonts w:ascii="Al-QuranAlKareem" w:hAnsi="Al-QuranAlKareem" w:cs="Traditional Arabic"/>
          <w:b/>
          <w:bC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ءَامَنَّا 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كُلّٞ مِّنۡ عِندِ رَبِّنَاۗ</w:t>
      </w:r>
      <w:r>
        <w:rPr>
          <w:rFonts w:ascii="Traditional Arabic" w:hAnsi="Traditional Arabic" w:cs="Traditional Arabic"/>
          <w:rtl/>
        </w:rPr>
        <w:t>﴾</w:t>
      </w:r>
      <w:r w:rsidR="00D00F30" w:rsidRPr="00790421">
        <w:rPr>
          <w:rStyle w:val="Char"/>
          <w:rFonts w:cs="B Lotus" w:hint="cs"/>
          <w:color w:val="auto"/>
          <w:sz w:val="28"/>
          <w:szCs w:val="28"/>
          <w:rtl/>
        </w:rPr>
        <w:t xml:space="preserve"> </w:t>
      </w:r>
      <w:r w:rsidR="00A47337" w:rsidRPr="004703B0">
        <w:rPr>
          <w:rStyle w:val="Charc"/>
          <w:rFonts w:hint="cs"/>
          <w:rtl/>
        </w:rPr>
        <w:t>[</w:t>
      </w:r>
      <w:r w:rsidR="00D00F30" w:rsidRPr="004703B0">
        <w:rPr>
          <w:rStyle w:val="Charc"/>
          <w:rFonts w:hint="cs"/>
          <w:rtl/>
        </w:rPr>
        <w:t xml:space="preserve">آل </w:t>
      </w:r>
      <w:r w:rsidR="007A15AE" w:rsidRPr="004703B0">
        <w:rPr>
          <w:rStyle w:val="Charc"/>
          <w:rFonts w:hint="cs"/>
          <w:rtl/>
        </w:rPr>
        <w:t>عمران</w:t>
      </w:r>
      <w:r w:rsidR="00A7613A" w:rsidRPr="004703B0">
        <w:rPr>
          <w:rStyle w:val="Charc"/>
          <w:rFonts w:hint="cs"/>
          <w:rtl/>
        </w:rPr>
        <w:t xml:space="preserve">: </w:t>
      </w:r>
      <w:r w:rsidR="007A15AE" w:rsidRPr="004703B0">
        <w:rPr>
          <w:rStyle w:val="Charc"/>
          <w:rFonts w:hint="cs"/>
          <w:rtl/>
        </w:rPr>
        <w:t>7</w:t>
      </w:r>
      <w:r w:rsidR="00A47337" w:rsidRPr="00F25FEF">
        <w:rPr>
          <w:rStyle w:val="Charc"/>
          <w:rFonts w:hint="cs"/>
          <w:rtl/>
        </w:rPr>
        <w:t>]</w:t>
      </w:r>
      <w:r w:rsidR="004703B0" w:rsidRPr="00F25FEF">
        <w:rPr>
          <w:rStyle w:val="Charb"/>
          <w:rFonts w:hint="cs"/>
          <w:rtl/>
        </w:rPr>
        <w:t>.</w:t>
      </w:r>
    </w:p>
    <w:p w:rsidR="007A15AE" w:rsidRPr="00273725" w:rsidRDefault="00D00F30" w:rsidP="00273725">
      <w:pPr>
        <w:pStyle w:val="ab"/>
        <w:rPr>
          <w:rtl/>
        </w:rPr>
      </w:pPr>
      <w:r w:rsidRPr="00273725">
        <w:rPr>
          <w:rFonts w:hint="cs"/>
          <w:rtl/>
        </w:rPr>
        <w:t>«</w:t>
      </w:r>
      <w:r w:rsidR="007A15AE" w:rsidRPr="00273725">
        <w:rPr>
          <w:rFonts w:hint="cs"/>
          <w:rtl/>
        </w:rPr>
        <w:t>ما به همه</w:t>
      </w:r>
      <w:r w:rsidR="007A15AE" w:rsidRPr="00273725">
        <w:rPr>
          <w:rFonts w:hint="cs"/>
          <w:rtl/>
        </w:rPr>
        <w:softHyphen/>
      </w:r>
      <w:r w:rsidR="000A3618" w:rsidRPr="00273725">
        <w:rPr>
          <w:rFonts w:hint="cs"/>
          <w:rtl/>
        </w:rPr>
        <w:t>ی</w:t>
      </w:r>
      <w:r w:rsidR="007A15AE" w:rsidRPr="00273725">
        <w:rPr>
          <w:rFonts w:hint="cs"/>
          <w:rtl/>
        </w:rPr>
        <w:t xml:space="preserve"> آن ا</w:t>
      </w:r>
      <w:r w:rsidR="000A3618" w:rsidRPr="00273725">
        <w:rPr>
          <w:rFonts w:hint="cs"/>
          <w:rtl/>
        </w:rPr>
        <w:t>ی</w:t>
      </w:r>
      <w:r w:rsidR="007A15AE" w:rsidRPr="00273725">
        <w:rPr>
          <w:rFonts w:hint="cs"/>
          <w:rtl/>
        </w:rPr>
        <w:t>مان دار</w:t>
      </w:r>
      <w:r w:rsidR="000A3618" w:rsidRPr="00273725">
        <w:rPr>
          <w:rFonts w:hint="cs"/>
          <w:rtl/>
        </w:rPr>
        <w:t>ی</w:t>
      </w:r>
      <w:r w:rsidR="007A15AE" w:rsidRPr="00273725">
        <w:rPr>
          <w:rFonts w:hint="cs"/>
          <w:rtl/>
        </w:rPr>
        <w:t>م (و در پرتو دانش م</w:t>
      </w:r>
      <w:r w:rsidR="000A3618" w:rsidRPr="00273725">
        <w:rPr>
          <w:rFonts w:hint="cs"/>
          <w:rtl/>
        </w:rPr>
        <w:t>ی</w:t>
      </w:r>
      <w:r w:rsidR="007A15AE" w:rsidRPr="00273725">
        <w:rPr>
          <w:rFonts w:hint="cs"/>
          <w:rtl/>
        </w:rPr>
        <w:softHyphen/>
        <w:t>دان</w:t>
      </w:r>
      <w:r w:rsidR="000A3618" w:rsidRPr="00273725">
        <w:rPr>
          <w:rFonts w:hint="cs"/>
          <w:rtl/>
        </w:rPr>
        <w:t>ی</w:t>
      </w:r>
      <w:r w:rsidR="007A15AE" w:rsidRPr="00273725">
        <w:rPr>
          <w:rFonts w:hint="cs"/>
          <w:rtl/>
        </w:rPr>
        <w:t>م که محکمات و متشابهات) همه از سو</w:t>
      </w:r>
      <w:r w:rsidR="000A3618" w:rsidRPr="00273725">
        <w:rPr>
          <w:rFonts w:hint="cs"/>
          <w:rtl/>
        </w:rPr>
        <w:t>ی</w:t>
      </w:r>
      <w:r w:rsidR="007A15AE" w:rsidRPr="00273725">
        <w:rPr>
          <w:rFonts w:hint="cs"/>
          <w:rtl/>
        </w:rPr>
        <w:t xml:space="preserve"> خدا</w:t>
      </w:r>
      <w:r w:rsidR="000A3618" w:rsidRPr="00273725">
        <w:rPr>
          <w:rFonts w:hint="cs"/>
          <w:rtl/>
        </w:rPr>
        <w:t>ی</w:t>
      </w:r>
      <w:r w:rsidR="007A15AE" w:rsidRPr="00273725">
        <w:rPr>
          <w:rFonts w:hint="cs"/>
          <w:rtl/>
        </w:rPr>
        <w:t xml:space="preserve"> ماست</w:t>
      </w:r>
      <w:r w:rsidRPr="00273725">
        <w:rPr>
          <w:rFonts w:hint="cs"/>
          <w:rtl/>
        </w:rPr>
        <w:t>»</w:t>
      </w:r>
      <w:r w:rsidR="007A15AE" w:rsidRPr="00273725">
        <w:rPr>
          <w:rFonts w:hint="cs"/>
          <w:rtl/>
        </w:rPr>
        <w:t>.</w:t>
      </w:r>
    </w:p>
    <w:p w:rsidR="007A15AE" w:rsidRPr="00790421" w:rsidRDefault="00F25FEF" w:rsidP="00F25FEF">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ءَامَنَّا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شۡهَدۡ</w:t>
      </w:r>
      <w:r>
        <w:rPr>
          <w:rFonts w:ascii="KFGQPC Uthmanic Script HAFS" w:hAnsi="KFGQPC Uthmanic Script HAFS" w:cs="KFGQPC Uthmanic Script HAFS"/>
          <w:rtl/>
        </w:rPr>
        <w:t xml:space="preserve"> بِأَنَّا مُسۡلِمُونَ ٥٢</w:t>
      </w:r>
      <w:r>
        <w:rPr>
          <w:rFonts w:ascii="Traditional Arabic" w:hAnsi="Traditional Arabic" w:cs="Traditional Arabic"/>
          <w:rtl/>
        </w:rPr>
        <w:t>﴾</w:t>
      </w:r>
      <w:r w:rsidR="00D00F30" w:rsidRPr="00790421">
        <w:rPr>
          <w:rStyle w:val="Char"/>
          <w:rFonts w:cs="B Lotus" w:hint="cs"/>
          <w:color w:val="auto"/>
          <w:sz w:val="28"/>
          <w:szCs w:val="28"/>
          <w:rtl/>
        </w:rPr>
        <w:t xml:space="preserve"> </w:t>
      </w:r>
      <w:r w:rsidR="00A47337" w:rsidRPr="004703B0">
        <w:rPr>
          <w:rStyle w:val="Charc"/>
          <w:rFonts w:hint="cs"/>
          <w:rtl/>
        </w:rPr>
        <w:t>[</w:t>
      </w:r>
      <w:r w:rsidR="007A15AE" w:rsidRPr="004703B0">
        <w:rPr>
          <w:rStyle w:val="Charc"/>
          <w:rFonts w:hint="cs"/>
          <w:rtl/>
        </w:rPr>
        <w:t>آل</w:t>
      </w:r>
      <w:r w:rsidR="007A15AE" w:rsidRPr="004703B0">
        <w:rPr>
          <w:rStyle w:val="Charc"/>
          <w:rFonts w:hint="cs"/>
          <w:rtl/>
        </w:rPr>
        <w:softHyphen/>
        <w:t>عمران</w:t>
      </w:r>
      <w:r w:rsidR="00A7613A" w:rsidRPr="004703B0">
        <w:rPr>
          <w:rStyle w:val="Charc"/>
          <w:rFonts w:hint="cs"/>
          <w:rtl/>
        </w:rPr>
        <w:t xml:space="preserve">: </w:t>
      </w:r>
      <w:r w:rsidR="007A15AE" w:rsidRPr="004703B0">
        <w:rPr>
          <w:rStyle w:val="Charc"/>
          <w:rFonts w:hint="cs"/>
          <w:rtl/>
        </w:rPr>
        <w:t>52</w:t>
      </w:r>
      <w:r w:rsidR="00A47337" w:rsidRPr="004703B0">
        <w:rPr>
          <w:rStyle w:val="Charc"/>
          <w:rFonts w:hint="cs"/>
          <w:rtl/>
        </w:rPr>
        <w:t>]</w:t>
      </w:r>
      <w:r w:rsidR="004703B0" w:rsidRPr="00026B1B">
        <w:rPr>
          <w:rStyle w:val="Charb"/>
          <w:rFonts w:hint="cs"/>
          <w:rtl/>
        </w:rPr>
        <w:t>.</w:t>
      </w:r>
    </w:p>
    <w:p w:rsidR="007A15AE" w:rsidRPr="00273725" w:rsidRDefault="00D00F30" w:rsidP="00273725">
      <w:pPr>
        <w:pStyle w:val="ab"/>
        <w:rPr>
          <w:rtl/>
        </w:rPr>
      </w:pPr>
      <w:r w:rsidRPr="00273725">
        <w:rPr>
          <w:rFonts w:hint="cs"/>
          <w:rtl/>
        </w:rPr>
        <w:t>«</w:t>
      </w:r>
      <w:r w:rsidR="007A15AE" w:rsidRPr="00273725">
        <w:rPr>
          <w:rFonts w:hint="cs"/>
          <w:rtl/>
        </w:rPr>
        <w:t>به خدا ا</w:t>
      </w:r>
      <w:r w:rsidR="000A3618" w:rsidRPr="00273725">
        <w:rPr>
          <w:rFonts w:hint="cs"/>
          <w:rtl/>
        </w:rPr>
        <w:t>ی</w:t>
      </w:r>
      <w:r w:rsidR="007A15AE" w:rsidRPr="00273725">
        <w:rPr>
          <w:rFonts w:hint="cs"/>
          <w:rtl/>
        </w:rPr>
        <w:t>مان آورده</w:t>
      </w:r>
      <w:r w:rsidR="007A15AE" w:rsidRPr="00273725">
        <w:rPr>
          <w:rFonts w:hint="cs"/>
          <w:rtl/>
        </w:rPr>
        <w:softHyphen/>
        <w:t>ا</w:t>
      </w:r>
      <w:r w:rsidR="000A3618" w:rsidRPr="00273725">
        <w:rPr>
          <w:rFonts w:hint="cs"/>
          <w:rtl/>
        </w:rPr>
        <w:t>ی</w:t>
      </w:r>
      <w:r w:rsidR="007A15AE" w:rsidRPr="00273725">
        <w:rPr>
          <w:rFonts w:hint="cs"/>
          <w:rtl/>
        </w:rPr>
        <w:t>م؛ و (تو ن</w:t>
      </w:r>
      <w:r w:rsidR="000A3618" w:rsidRPr="00273725">
        <w:rPr>
          <w:rFonts w:hint="cs"/>
          <w:rtl/>
        </w:rPr>
        <w:t>ی</w:t>
      </w:r>
      <w:r w:rsidR="007A15AE" w:rsidRPr="00273725">
        <w:rPr>
          <w:rFonts w:hint="cs"/>
          <w:rtl/>
        </w:rPr>
        <w:t>ز) گواه باش که ما مخلص و منقاد (اوامر او) هست</w:t>
      </w:r>
      <w:r w:rsidR="000A3618" w:rsidRPr="00273725">
        <w:rPr>
          <w:rFonts w:hint="cs"/>
          <w:rtl/>
        </w:rPr>
        <w:t>ی</w:t>
      </w:r>
      <w:r w:rsidR="007A15AE" w:rsidRPr="00273725">
        <w:rPr>
          <w:rFonts w:hint="cs"/>
          <w:rtl/>
        </w:rPr>
        <w:t>م</w:t>
      </w:r>
      <w:r w:rsidRPr="00273725">
        <w:rPr>
          <w:rFonts w:hint="cs"/>
          <w:rtl/>
        </w:rPr>
        <w:t>»</w:t>
      </w:r>
      <w:r w:rsidR="007A15AE" w:rsidRPr="00273725">
        <w:rPr>
          <w:rFonts w:hint="cs"/>
          <w:rtl/>
        </w:rPr>
        <w:t>.</w:t>
      </w:r>
    </w:p>
    <w:p w:rsidR="007A15AE" w:rsidRPr="00273725" w:rsidRDefault="007A15AE" w:rsidP="00273725">
      <w:pPr>
        <w:pStyle w:val="ab"/>
        <w:ind w:firstLine="0"/>
        <w:jc w:val="center"/>
        <w:rPr>
          <w:rtl/>
        </w:rPr>
      </w:pPr>
      <w:r w:rsidRPr="00273725">
        <w:rPr>
          <w:rFonts w:hint="cs"/>
          <w:rtl/>
        </w:rPr>
        <w:sym w:font="AGA Arabesque" w:char="F025"/>
      </w:r>
      <w:r w:rsidRPr="00273725">
        <w:rPr>
          <w:rFonts w:hint="cs"/>
          <w:rtl/>
        </w:rPr>
        <w:sym w:font="AGA Arabesque" w:char="F025"/>
      </w:r>
      <w:r w:rsidRPr="00273725">
        <w:rPr>
          <w:rFonts w:hint="cs"/>
          <w:rtl/>
        </w:rPr>
        <w:sym w:font="AGA Arabesque" w:char="F025"/>
      </w:r>
      <w:r w:rsidRPr="00273725">
        <w:rPr>
          <w:rFonts w:hint="cs"/>
          <w:rtl/>
        </w:rPr>
        <w:sym w:font="AGA Arabesque" w:char="F025"/>
      </w:r>
      <w:r w:rsidRPr="00273725">
        <w:rPr>
          <w:rFonts w:hint="cs"/>
          <w:rtl/>
        </w:rPr>
        <w:sym w:font="AGA Arabesque" w:char="F025"/>
      </w:r>
    </w:p>
    <w:p w:rsidR="00A227A8" w:rsidRPr="00273725" w:rsidRDefault="00A227A8" w:rsidP="00273725">
      <w:pPr>
        <w:pStyle w:val="ab"/>
        <w:rPr>
          <w:rtl/>
        </w:rPr>
      </w:pPr>
    </w:p>
    <w:p w:rsidR="007A15AE" w:rsidRPr="00790421" w:rsidRDefault="007A15AE" w:rsidP="00273725">
      <w:pPr>
        <w:pStyle w:val="a0"/>
        <w:tabs>
          <w:tab w:val="clear" w:pos="567"/>
          <w:tab w:val="right" w:pos="566"/>
        </w:tabs>
        <w:spacing w:before="0"/>
        <w:ind w:left="568" w:hanging="284"/>
        <w:contextualSpacing w:val="0"/>
        <w:rPr>
          <w:rStyle w:val="Char"/>
          <w:rFonts w:cs="B Lotus"/>
          <w:color w:val="auto"/>
          <w:sz w:val="28"/>
          <w:szCs w:val="28"/>
          <w:rtl/>
        </w:rPr>
      </w:pPr>
      <w:r w:rsidRPr="00273725">
        <w:rPr>
          <w:rStyle w:val="Charb"/>
          <w:rFonts w:hint="cs"/>
          <w:rtl/>
        </w:rPr>
        <w:t xml:space="preserve">دلائل </w:t>
      </w:r>
      <w:r w:rsidR="00AE5829" w:rsidRPr="00273725">
        <w:rPr>
          <w:rStyle w:val="Charb"/>
          <w:rFonts w:hint="cs"/>
          <w:rtl/>
        </w:rPr>
        <w:t>«</w:t>
      </w:r>
      <w:r w:rsidRPr="00273725">
        <w:rPr>
          <w:rStyle w:val="Charb"/>
          <w:rFonts w:hint="cs"/>
          <w:rtl/>
        </w:rPr>
        <w:t>علو قهر</w:t>
      </w:r>
      <w:r w:rsidR="00273725">
        <w:rPr>
          <w:rStyle w:val="Charb"/>
          <w:rFonts w:hint="cs"/>
          <w:rtl/>
        </w:rPr>
        <w:t>ی</w:t>
      </w:r>
      <w:r w:rsidRPr="00273725">
        <w:rPr>
          <w:rStyle w:val="Charb"/>
          <w:rFonts w:hint="cs"/>
          <w:rtl/>
        </w:rPr>
        <w:t xml:space="preserve"> خداوند</w:t>
      </w:r>
      <w:r w:rsidR="00AE5829" w:rsidRPr="00273725">
        <w:rPr>
          <w:rStyle w:val="Charb"/>
          <w:rFonts w:hint="cs"/>
          <w:rtl/>
        </w:rPr>
        <w:t>»</w:t>
      </w:r>
      <w:r w:rsidRPr="00273725">
        <w:rPr>
          <w:rStyle w:val="Charb"/>
          <w:rFonts w:hint="cs"/>
          <w:rtl/>
        </w:rPr>
        <w:t xml:space="preserve"> در قرآن چيست؟</w:t>
      </w:r>
    </w:p>
    <w:p w:rsidR="007A15AE" w:rsidRPr="00F25FEF" w:rsidRDefault="007A15AE" w:rsidP="00B46766">
      <w:pPr>
        <w:pStyle w:val="a"/>
        <w:tabs>
          <w:tab w:val="right" w:pos="711"/>
        </w:tabs>
        <w:ind w:left="568" w:hanging="284"/>
        <w:jc w:val="both"/>
        <w:rPr>
          <w:rStyle w:val="Char"/>
          <w:rFonts w:ascii="Al-QuranAlKareem" w:hAnsi="Al-QuranAlKareem" w:cs="B Lotus"/>
          <w:color w:val="auto"/>
          <w:sz w:val="28"/>
          <w:szCs w:val="28"/>
          <w:rtl/>
        </w:rPr>
      </w:pPr>
      <w:r w:rsidRPr="00273725">
        <w:rPr>
          <w:rStyle w:val="Charb"/>
          <w:rFonts w:hint="cs"/>
          <w:rtl/>
        </w:rPr>
        <w:t>آ</w:t>
      </w:r>
      <w:r w:rsidR="000A3618" w:rsidRPr="00273725">
        <w:rPr>
          <w:rStyle w:val="Charb"/>
          <w:rFonts w:hint="cs"/>
          <w:rtl/>
        </w:rPr>
        <w:t>ی</w:t>
      </w:r>
      <w:r w:rsidRPr="00273725">
        <w:rPr>
          <w:rStyle w:val="Charb"/>
          <w:rFonts w:hint="cs"/>
          <w:rtl/>
        </w:rPr>
        <w:t>ات دال بر آن بس</w:t>
      </w:r>
      <w:r w:rsidR="000A3618" w:rsidRPr="00273725">
        <w:rPr>
          <w:rStyle w:val="Charb"/>
          <w:rFonts w:hint="cs"/>
          <w:rtl/>
        </w:rPr>
        <w:t>ی</w:t>
      </w:r>
      <w:r w:rsidRPr="00273725">
        <w:rPr>
          <w:rStyle w:val="Charb"/>
          <w:rFonts w:hint="cs"/>
          <w:rtl/>
        </w:rPr>
        <w:t>ار ز</w:t>
      </w:r>
      <w:r w:rsidR="000A3618" w:rsidRPr="00273725">
        <w:rPr>
          <w:rStyle w:val="Charb"/>
          <w:rFonts w:hint="cs"/>
          <w:rtl/>
        </w:rPr>
        <w:t>ی</w:t>
      </w:r>
      <w:r w:rsidRPr="00273725">
        <w:rPr>
          <w:rStyle w:val="Charb"/>
          <w:rFonts w:hint="cs"/>
          <w:rtl/>
        </w:rPr>
        <w:t>ادند مثلاً</w:t>
      </w:r>
      <w:r w:rsidR="00A7613A" w:rsidRPr="00273725">
        <w:rPr>
          <w:rStyle w:val="Charb"/>
          <w:rFonts w:hint="cs"/>
          <w:rtl/>
        </w:rPr>
        <w:t>:</w:t>
      </w:r>
      <w:r w:rsidR="00F25FEF">
        <w:rPr>
          <w:rFonts w:cs="B Lotus" w:hint="cs"/>
          <w:color w:val="auto"/>
          <w:sz w:val="28"/>
          <w:szCs w:val="28"/>
          <w:rtl/>
        </w:rPr>
        <w:t xml:space="preserve"> </w:t>
      </w:r>
      <w:r w:rsidR="00F25FEF">
        <w:rPr>
          <w:rFonts w:ascii="Traditional Arabic" w:hAnsi="Traditional Arabic" w:cs="Traditional Arabic"/>
          <w:color w:val="auto"/>
          <w:sz w:val="28"/>
          <w:szCs w:val="28"/>
          <w:rtl/>
        </w:rPr>
        <w:t>﴿</w:t>
      </w:r>
      <w:r w:rsidR="00F25FEF">
        <w:rPr>
          <w:rFonts w:ascii="KFGQPC Uthmanic Script HAFS" w:hAnsi="KFGQPC Uthmanic Script HAFS" w:cs="KFGQPC Uthmanic Script HAFS"/>
          <w:sz w:val="28"/>
          <w:szCs w:val="28"/>
          <w:rtl/>
        </w:rPr>
        <w:t xml:space="preserve">وَهُوَ </w:t>
      </w:r>
      <w:r w:rsidR="00F25FEF">
        <w:rPr>
          <w:rFonts w:ascii="KFGQPC Uthmanic Script HAFS" w:hAnsi="KFGQPC Uthmanic Script HAFS" w:cs="KFGQPC Uthmanic Script HAFS" w:hint="cs"/>
          <w:sz w:val="28"/>
          <w:szCs w:val="28"/>
          <w:rtl/>
        </w:rPr>
        <w:t>ٱ</w:t>
      </w:r>
      <w:r w:rsidR="00F25FEF">
        <w:rPr>
          <w:rFonts w:ascii="KFGQPC Uthmanic Script HAFS" w:hAnsi="KFGQPC Uthmanic Script HAFS" w:cs="KFGQPC Uthmanic Script HAFS" w:hint="eastAsia"/>
          <w:sz w:val="28"/>
          <w:szCs w:val="28"/>
          <w:rtl/>
        </w:rPr>
        <w:t>لۡقَاهِرُ</w:t>
      </w:r>
      <w:r w:rsidR="00F25FEF">
        <w:rPr>
          <w:rFonts w:ascii="KFGQPC Uthmanic Script HAFS" w:hAnsi="KFGQPC Uthmanic Script HAFS" w:cs="KFGQPC Uthmanic Script HAFS"/>
          <w:sz w:val="28"/>
          <w:szCs w:val="28"/>
          <w:rtl/>
        </w:rPr>
        <w:t xml:space="preserve"> فَوۡقَ عِبَادِهِ</w:t>
      </w:r>
      <w:r w:rsidR="00F25FEF">
        <w:rPr>
          <w:rFonts w:ascii="KFGQPC Uthmanic Script HAFS" w:hAnsi="KFGQPC Uthmanic Script HAFS" w:cs="KFGQPC Uthmanic Script HAFS" w:hint="cs"/>
          <w:sz w:val="28"/>
          <w:szCs w:val="28"/>
          <w:rtl/>
        </w:rPr>
        <w:t>ۦۚ</w:t>
      </w:r>
      <w:r w:rsidR="00F25FEF" w:rsidRPr="00F25FEF">
        <w:rPr>
          <w:rFonts w:ascii="Traditional Arabic" w:hAnsi="Traditional Arabic" w:cs="Traditional Arabic"/>
          <w:color w:val="auto"/>
          <w:sz w:val="28"/>
          <w:szCs w:val="28"/>
          <w:rtl/>
        </w:rPr>
        <w:t>﴾</w:t>
      </w:r>
      <w:r w:rsidR="00A7613A" w:rsidRPr="00F25FEF">
        <w:rPr>
          <w:rFonts w:cs="B Lotus" w:hint="cs"/>
          <w:color w:val="auto"/>
          <w:sz w:val="28"/>
          <w:szCs w:val="28"/>
          <w:rtl/>
        </w:rPr>
        <w:t xml:space="preserve"> </w:t>
      </w:r>
      <w:r w:rsidR="00A47337" w:rsidRPr="004703B0">
        <w:rPr>
          <w:rStyle w:val="Charc"/>
          <w:rFonts w:hint="cs"/>
          <w:rtl/>
        </w:rPr>
        <w:t>[</w:t>
      </w:r>
      <w:r w:rsidRPr="004703B0">
        <w:rPr>
          <w:rStyle w:val="Charc"/>
          <w:rFonts w:hint="cs"/>
          <w:rtl/>
        </w:rPr>
        <w:t>ا</w:t>
      </w:r>
      <w:r w:rsidR="00D00F30" w:rsidRPr="004703B0">
        <w:rPr>
          <w:rStyle w:val="Charc"/>
          <w:rFonts w:hint="cs"/>
          <w:rtl/>
        </w:rPr>
        <w:t>لأ</w:t>
      </w:r>
      <w:r w:rsidRPr="004703B0">
        <w:rPr>
          <w:rStyle w:val="Charc"/>
          <w:rFonts w:hint="cs"/>
          <w:rtl/>
        </w:rPr>
        <w:t>نعام</w:t>
      </w:r>
      <w:r w:rsidR="00A7613A" w:rsidRPr="004703B0">
        <w:rPr>
          <w:rStyle w:val="Charc"/>
          <w:rFonts w:hint="cs"/>
          <w:rtl/>
        </w:rPr>
        <w:t xml:space="preserve">: </w:t>
      </w:r>
      <w:r w:rsidRPr="004703B0">
        <w:rPr>
          <w:rStyle w:val="Charc"/>
          <w:rFonts w:hint="cs"/>
          <w:rtl/>
        </w:rPr>
        <w:t>18</w:t>
      </w:r>
      <w:r w:rsidR="00A47337" w:rsidRPr="004703B0">
        <w:rPr>
          <w:rStyle w:val="Charc"/>
          <w:rFonts w:hint="cs"/>
          <w:rtl/>
        </w:rPr>
        <w:t>]</w:t>
      </w:r>
      <w:r w:rsidR="004703B0" w:rsidRPr="00F25FEF">
        <w:rPr>
          <w:rStyle w:val="Charb"/>
          <w:rFonts w:hint="cs"/>
          <w:color w:val="auto"/>
          <w:rtl/>
        </w:rPr>
        <w:t>.</w:t>
      </w:r>
    </w:p>
    <w:p w:rsidR="007A15AE" w:rsidRPr="00273725" w:rsidRDefault="00D00F30" w:rsidP="00273725">
      <w:pPr>
        <w:pStyle w:val="ab"/>
        <w:rPr>
          <w:rtl/>
        </w:rPr>
      </w:pPr>
      <w:r w:rsidRPr="00273725">
        <w:rPr>
          <w:rFonts w:hint="cs"/>
          <w:rtl/>
        </w:rPr>
        <w:t>«</w:t>
      </w:r>
      <w:r w:rsidR="004E018C" w:rsidRPr="00273725">
        <w:rPr>
          <w:rtl/>
        </w:rPr>
        <w:t xml:space="preserve">و اوست </w:t>
      </w:r>
      <w:r w:rsidR="000A3618" w:rsidRPr="00273725">
        <w:rPr>
          <w:rtl/>
        </w:rPr>
        <w:t>ک</w:t>
      </w:r>
      <w:r w:rsidR="004E018C" w:rsidRPr="00273725">
        <w:rPr>
          <w:rtl/>
        </w:rPr>
        <w:t>ه بر بندگان خو</w:t>
      </w:r>
      <w:r w:rsidR="000A3618" w:rsidRPr="00273725">
        <w:rPr>
          <w:rtl/>
        </w:rPr>
        <w:t>ی</w:t>
      </w:r>
      <w:r w:rsidR="004E018C" w:rsidRPr="00273725">
        <w:rPr>
          <w:rtl/>
        </w:rPr>
        <w:t>ش چ</w:t>
      </w:r>
      <w:r w:rsidR="000A3618" w:rsidRPr="00273725">
        <w:rPr>
          <w:rtl/>
        </w:rPr>
        <w:t>ی</w:t>
      </w:r>
      <w:r w:rsidR="004E018C" w:rsidRPr="00273725">
        <w:rPr>
          <w:rtl/>
        </w:rPr>
        <w:t>ره است، و اوست ح</w:t>
      </w:r>
      <w:r w:rsidR="000A3618" w:rsidRPr="00273725">
        <w:rPr>
          <w:rtl/>
        </w:rPr>
        <w:t>کی</w:t>
      </w:r>
      <w:r w:rsidR="004E018C" w:rsidRPr="00273725">
        <w:rPr>
          <w:rtl/>
        </w:rPr>
        <w:t>م آگاه</w:t>
      </w:r>
      <w:r w:rsidRPr="00273725">
        <w:rPr>
          <w:rFonts w:hint="cs"/>
          <w:rtl/>
        </w:rPr>
        <w:t>»</w:t>
      </w:r>
      <w:r w:rsidR="007A15AE" w:rsidRPr="00273725">
        <w:rPr>
          <w:rFonts w:hint="cs"/>
          <w:rtl/>
        </w:rPr>
        <w:t>.</w:t>
      </w:r>
    </w:p>
    <w:p w:rsidR="007A15AE" w:rsidRDefault="000A3618" w:rsidP="00273725">
      <w:pPr>
        <w:pStyle w:val="ab"/>
        <w:rPr>
          <w:rtl/>
        </w:rPr>
      </w:pPr>
      <w:r w:rsidRPr="00273725">
        <w:rPr>
          <w:rFonts w:hint="cs"/>
          <w:rtl/>
        </w:rPr>
        <w:t>ک</w:t>
      </w:r>
      <w:r w:rsidR="007A15AE" w:rsidRPr="00273725">
        <w:rPr>
          <w:rFonts w:hint="cs"/>
          <w:rtl/>
        </w:rPr>
        <w:t>ه متضمن علو قهر</w:t>
      </w:r>
      <w:r w:rsidRPr="00273725">
        <w:rPr>
          <w:rFonts w:hint="cs"/>
          <w:rtl/>
        </w:rPr>
        <w:t>ی</w:t>
      </w:r>
      <w:r w:rsidR="007A15AE" w:rsidRPr="00273725">
        <w:rPr>
          <w:rFonts w:hint="cs"/>
          <w:rtl/>
        </w:rPr>
        <w:t xml:space="preserve"> و علو فوق</w:t>
      </w:r>
      <w:r w:rsidRPr="00273725">
        <w:rPr>
          <w:rFonts w:hint="cs"/>
          <w:rtl/>
        </w:rPr>
        <w:t>ی</w:t>
      </w:r>
      <w:r w:rsidR="007A15AE" w:rsidRPr="00273725">
        <w:rPr>
          <w:rFonts w:hint="cs"/>
          <w:rtl/>
        </w:rPr>
        <w:t>ت</w:t>
      </w:r>
      <w:r w:rsidRPr="00273725">
        <w:rPr>
          <w:rFonts w:hint="cs"/>
          <w:rtl/>
        </w:rPr>
        <w:t>ی</w:t>
      </w:r>
      <w:r w:rsidR="007A15AE" w:rsidRPr="00273725">
        <w:rPr>
          <w:rFonts w:hint="cs"/>
          <w:rtl/>
        </w:rPr>
        <w:t xml:space="preserve"> است.</w:t>
      </w:r>
    </w:p>
    <w:p w:rsidR="007A15AE" w:rsidRPr="00790421" w:rsidRDefault="00F25FEF" w:rsidP="00F25FEF">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سُبۡحَٰنَهُ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هُوَ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لۡوَٰحِدُ</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لۡقَهَّارُ</w:t>
      </w:r>
      <w:r>
        <w:rPr>
          <w:rFonts w:ascii="KFGQPC Uthmanic Script HAFS" w:hAnsi="KFGQPC Uthmanic Script HAFS" w:cs="KFGQPC Uthmanic Script HAFS"/>
          <w:rtl/>
        </w:rPr>
        <w:t xml:space="preserve"> ٤</w:t>
      </w:r>
      <w:r>
        <w:rPr>
          <w:rFonts w:ascii="Traditional Arabic" w:hAnsi="Traditional Arabic" w:cs="Traditional Arabic"/>
          <w:rtl/>
        </w:rPr>
        <w:t>﴾</w:t>
      </w:r>
      <w:r w:rsidR="00D00F30" w:rsidRPr="00790421">
        <w:rPr>
          <w:rStyle w:val="Char"/>
          <w:rFonts w:cs="B Lotus" w:hint="cs"/>
          <w:color w:val="auto"/>
          <w:sz w:val="28"/>
          <w:szCs w:val="28"/>
          <w:rtl/>
        </w:rPr>
        <w:t xml:space="preserve"> </w:t>
      </w:r>
      <w:r w:rsidR="004E018C" w:rsidRPr="004703B0">
        <w:rPr>
          <w:rStyle w:val="Charc"/>
          <w:rFonts w:hint="cs"/>
          <w:rtl/>
        </w:rPr>
        <w:t>[</w:t>
      </w:r>
      <w:r w:rsidR="00D00F30" w:rsidRPr="004703B0">
        <w:rPr>
          <w:rStyle w:val="Charc"/>
          <w:rFonts w:hint="cs"/>
          <w:rtl/>
        </w:rPr>
        <w:t>ال</w:t>
      </w:r>
      <w:r w:rsidR="007A15AE" w:rsidRPr="004703B0">
        <w:rPr>
          <w:rStyle w:val="Charc"/>
          <w:rFonts w:hint="cs"/>
          <w:rtl/>
        </w:rPr>
        <w:t>زمر</w:t>
      </w:r>
      <w:r w:rsidR="00A7613A" w:rsidRPr="004703B0">
        <w:rPr>
          <w:rStyle w:val="Charc"/>
          <w:rFonts w:hint="cs"/>
          <w:rtl/>
        </w:rPr>
        <w:t xml:space="preserve">: </w:t>
      </w:r>
      <w:r w:rsidR="007A15AE" w:rsidRPr="004703B0">
        <w:rPr>
          <w:rStyle w:val="Charc"/>
          <w:rFonts w:hint="cs"/>
          <w:rtl/>
        </w:rPr>
        <w:t>4</w:t>
      </w:r>
      <w:r w:rsidR="004E018C" w:rsidRPr="004703B0">
        <w:rPr>
          <w:rStyle w:val="Charc"/>
          <w:rFonts w:hint="cs"/>
          <w:rtl/>
        </w:rPr>
        <w:t>]</w:t>
      </w:r>
      <w:r w:rsidR="004703B0" w:rsidRPr="00026B1B">
        <w:rPr>
          <w:rStyle w:val="Charb"/>
          <w:rFonts w:hint="cs"/>
          <w:rtl/>
        </w:rPr>
        <w:t>.</w:t>
      </w:r>
    </w:p>
    <w:p w:rsidR="007A15AE" w:rsidRPr="00273725" w:rsidRDefault="00D00F30" w:rsidP="00273725">
      <w:pPr>
        <w:pStyle w:val="ab"/>
        <w:rPr>
          <w:rtl/>
        </w:rPr>
      </w:pPr>
      <w:r w:rsidRPr="00273725">
        <w:rPr>
          <w:rFonts w:hint="cs"/>
          <w:rtl/>
        </w:rPr>
        <w:t>«</w:t>
      </w:r>
      <w:r w:rsidR="007A15AE" w:rsidRPr="00273725">
        <w:rPr>
          <w:rFonts w:hint="cs"/>
          <w:rtl/>
        </w:rPr>
        <w:t>خداوند پاک و منزّه</w:t>
      </w:r>
      <w:r w:rsidR="00273725">
        <w:rPr>
          <w:rFonts w:hint="cs"/>
          <w:rtl/>
        </w:rPr>
        <w:t xml:space="preserve"> </w:t>
      </w:r>
      <w:r w:rsidR="007A15AE" w:rsidRPr="00273725">
        <w:rPr>
          <w:rFonts w:hint="cs"/>
          <w:rtl/>
        </w:rPr>
        <w:t>(از همه ع</w:t>
      </w:r>
      <w:r w:rsidR="000A3618" w:rsidRPr="00273725">
        <w:rPr>
          <w:rFonts w:hint="cs"/>
          <w:rtl/>
        </w:rPr>
        <w:t>ی</w:t>
      </w:r>
      <w:r w:rsidR="007A15AE" w:rsidRPr="00273725">
        <w:rPr>
          <w:rFonts w:hint="cs"/>
          <w:rtl/>
        </w:rPr>
        <w:t>ب</w:t>
      </w:r>
      <w:r w:rsidR="00273725">
        <w:rPr>
          <w:rFonts w:hint="eastAsia"/>
          <w:rtl/>
        </w:rPr>
        <w:t>‌</w:t>
      </w:r>
      <w:r w:rsidR="007A15AE" w:rsidRPr="00273725">
        <w:rPr>
          <w:rFonts w:hint="cs"/>
          <w:rtl/>
        </w:rPr>
        <w:t>ها به و</w:t>
      </w:r>
      <w:r w:rsidR="000A3618" w:rsidRPr="00273725">
        <w:rPr>
          <w:rFonts w:hint="cs"/>
          <w:rtl/>
        </w:rPr>
        <w:t>ی</w:t>
      </w:r>
      <w:r w:rsidR="007A15AE" w:rsidRPr="00273725">
        <w:rPr>
          <w:rFonts w:hint="cs"/>
          <w:rtl/>
        </w:rPr>
        <w:t>ژه از ن</w:t>
      </w:r>
      <w:r w:rsidR="000A3618" w:rsidRPr="00273725">
        <w:rPr>
          <w:rFonts w:hint="cs"/>
          <w:rtl/>
        </w:rPr>
        <w:t>ی</w:t>
      </w:r>
      <w:r w:rsidR="007A15AE" w:rsidRPr="00273725">
        <w:rPr>
          <w:rFonts w:hint="cs"/>
          <w:rtl/>
        </w:rPr>
        <w:t xml:space="preserve">از به فرزند) است. او خداوند </w:t>
      </w:r>
      <w:r w:rsidR="000A3618" w:rsidRPr="00273725">
        <w:rPr>
          <w:rFonts w:hint="cs"/>
          <w:rtl/>
        </w:rPr>
        <w:t>ی</w:t>
      </w:r>
      <w:r w:rsidR="007A15AE" w:rsidRPr="00273725">
        <w:rPr>
          <w:rFonts w:hint="cs"/>
          <w:rtl/>
        </w:rPr>
        <w:t>گانه</w:t>
      </w:r>
      <w:r w:rsidR="007A15AE" w:rsidRPr="00273725">
        <w:rPr>
          <w:rFonts w:hint="cs"/>
          <w:rtl/>
        </w:rPr>
        <w:softHyphen/>
      </w:r>
      <w:r w:rsidR="000A3618" w:rsidRPr="00273725">
        <w:rPr>
          <w:rFonts w:hint="cs"/>
          <w:rtl/>
        </w:rPr>
        <w:t>ی</w:t>
      </w:r>
      <w:r w:rsidR="007A15AE" w:rsidRPr="00273725">
        <w:rPr>
          <w:rFonts w:hint="cs"/>
          <w:rtl/>
        </w:rPr>
        <w:t xml:space="preserve"> پ</w:t>
      </w:r>
      <w:r w:rsidR="000A3618" w:rsidRPr="00273725">
        <w:rPr>
          <w:rFonts w:hint="cs"/>
          <w:rtl/>
        </w:rPr>
        <w:t>ی</w:t>
      </w:r>
      <w:r w:rsidR="007A15AE" w:rsidRPr="00273725">
        <w:rPr>
          <w:rFonts w:hint="cs"/>
          <w:rtl/>
        </w:rPr>
        <w:t>روزمند است</w:t>
      </w:r>
      <w:r w:rsidRPr="00273725">
        <w:rPr>
          <w:rFonts w:hint="cs"/>
          <w:rtl/>
        </w:rPr>
        <w:t>»</w:t>
      </w:r>
      <w:r w:rsidR="007A15AE" w:rsidRPr="00273725">
        <w:rPr>
          <w:rFonts w:hint="cs"/>
          <w:rtl/>
        </w:rPr>
        <w:t>.</w:t>
      </w:r>
    </w:p>
    <w:p w:rsidR="007A15AE" w:rsidRPr="00790421" w:rsidRDefault="00F25FEF" w:rsidP="00F25FEF">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 xml:space="preserve">لِّمَنِ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لۡمُلۡكُ</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لۡيَوۡمَۖ</w:t>
      </w:r>
      <w:r>
        <w:rPr>
          <w:rFonts w:ascii="KFGQPC Uthmanic Script HAFS" w:hAnsi="KFGQPC Uthmanic Script HAFS" w:cs="KFGQPC Uthmanic Script HAFS"/>
          <w:rtl/>
        </w:rPr>
        <w:t xml:space="preserve"> لِلَّهِ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لۡوَٰحِدِ</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لۡقَهَّارِ</w:t>
      </w:r>
      <w:r>
        <w:rPr>
          <w:rFonts w:ascii="KFGQPC Uthmanic Script HAFS" w:hAnsi="KFGQPC Uthmanic Script HAFS" w:cs="KFGQPC Uthmanic Script HAFS"/>
          <w:rtl/>
        </w:rPr>
        <w:t xml:space="preserve"> ١٦</w:t>
      </w:r>
      <w:r>
        <w:rPr>
          <w:rFonts w:ascii="Traditional Arabic" w:hAnsi="Traditional Arabic" w:cs="Traditional Arabic"/>
          <w:rtl/>
        </w:rPr>
        <w:t>﴾</w:t>
      </w:r>
      <w:r w:rsidR="00D00F30" w:rsidRPr="00790421">
        <w:rPr>
          <w:rStyle w:val="Char"/>
          <w:rFonts w:cs="B Lotus" w:hint="cs"/>
          <w:color w:val="auto"/>
          <w:sz w:val="28"/>
          <w:szCs w:val="28"/>
          <w:rtl/>
        </w:rPr>
        <w:t xml:space="preserve"> </w:t>
      </w:r>
      <w:r w:rsidR="004E018C" w:rsidRPr="004703B0">
        <w:rPr>
          <w:rStyle w:val="Charc"/>
          <w:rFonts w:hint="cs"/>
          <w:rtl/>
        </w:rPr>
        <w:t>[</w:t>
      </w:r>
      <w:r w:rsidR="007A15AE" w:rsidRPr="004703B0">
        <w:rPr>
          <w:rStyle w:val="Charc"/>
          <w:rFonts w:hint="cs"/>
          <w:rtl/>
        </w:rPr>
        <w:t>غافر</w:t>
      </w:r>
      <w:r w:rsidR="00A7613A" w:rsidRPr="004703B0">
        <w:rPr>
          <w:rStyle w:val="Charc"/>
          <w:rFonts w:hint="cs"/>
          <w:rtl/>
        </w:rPr>
        <w:t xml:space="preserve">: </w:t>
      </w:r>
      <w:r w:rsidR="007A15AE" w:rsidRPr="004703B0">
        <w:rPr>
          <w:rStyle w:val="Charc"/>
          <w:rFonts w:hint="cs"/>
          <w:rtl/>
        </w:rPr>
        <w:t>16</w:t>
      </w:r>
      <w:r w:rsidR="004E018C" w:rsidRPr="004703B0">
        <w:rPr>
          <w:rStyle w:val="Charc"/>
          <w:rFonts w:hint="cs"/>
          <w:rtl/>
        </w:rPr>
        <w:t>]</w:t>
      </w:r>
      <w:r w:rsidR="004703B0" w:rsidRPr="00026B1B">
        <w:rPr>
          <w:rStyle w:val="Charb"/>
          <w:rFonts w:hint="cs"/>
          <w:rtl/>
        </w:rPr>
        <w:t>.</w:t>
      </w:r>
    </w:p>
    <w:p w:rsidR="007A15AE" w:rsidRPr="00273725" w:rsidRDefault="00D00F30" w:rsidP="00273725">
      <w:pPr>
        <w:pStyle w:val="ab"/>
        <w:rPr>
          <w:rtl/>
        </w:rPr>
      </w:pPr>
      <w:r w:rsidRPr="00273725">
        <w:rPr>
          <w:rFonts w:hint="cs"/>
          <w:rtl/>
        </w:rPr>
        <w:t>«</w:t>
      </w:r>
      <w:r w:rsidR="00A97797" w:rsidRPr="00273725">
        <w:rPr>
          <w:rtl/>
        </w:rPr>
        <w:t>امروز فرمانروا</w:t>
      </w:r>
      <w:r w:rsidR="00A97797" w:rsidRPr="00273725">
        <w:rPr>
          <w:rFonts w:hint="cs"/>
          <w:rtl/>
        </w:rPr>
        <w:t>یی</w:t>
      </w:r>
      <w:r w:rsidR="00A97797" w:rsidRPr="00273725">
        <w:rPr>
          <w:rtl/>
        </w:rPr>
        <w:t xml:space="preserve"> از آنِ ک</w:t>
      </w:r>
      <w:r w:rsidR="00A97797" w:rsidRPr="00273725">
        <w:rPr>
          <w:rFonts w:hint="cs"/>
          <w:rtl/>
        </w:rPr>
        <w:t>ی</w:t>
      </w:r>
      <w:r w:rsidR="00A97797" w:rsidRPr="00273725">
        <w:rPr>
          <w:rFonts w:hint="eastAsia"/>
          <w:rtl/>
        </w:rPr>
        <w:t>ست؟</w:t>
      </w:r>
      <w:r w:rsidR="00A97797" w:rsidRPr="00273725">
        <w:rPr>
          <w:rtl/>
        </w:rPr>
        <w:t xml:space="preserve"> (آر</w:t>
      </w:r>
      <w:r w:rsidR="00A97797" w:rsidRPr="00273725">
        <w:rPr>
          <w:rFonts w:hint="cs"/>
          <w:rtl/>
        </w:rPr>
        <w:t>ی</w:t>
      </w:r>
      <w:r w:rsidR="00A97797" w:rsidRPr="00273725">
        <w:rPr>
          <w:rFonts w:hint="eastAsia"/>
          <w:rtl/>
        </w:rPr>
        <w:t>؛</w:t>
      </w:r>
      <w:r w:rsidR="00A97797" w:rsidRPr="00273725">
        <w:rPr>
          <w:rtl/>
        </w:rPr>
        <w:t xml:space="preserve">) از آنِ الله </w:t>
      </w:r>
      <w:r w:rsidR="00A97797" w:rsidRPr="00273725">
        <w:rPr>
          <w:rFonts w:hint="cs"/>
          <w:rtl/>
        </w:rPr>
        <w:t>ی</w:t>
      </w:r>
      <w:r w:rsidR="00A97797" w:rsidRPr="00273725">
        <w:rPr>
          <w:rFonts w:hint="eastAsia"/>
          <w:rtl/>
        </w:rPr>
        <w:t>گانه</w:t>
      </w:r>
      <w:r w:rsidR="00A97797" w:rsidRPr="00273725">
        <w:rPr>
          <w:rtl/>
        </w:rPr>
        <w:t xml:space="preserve"> و چ</w:t>
      </w:r>
      <w:r w:rsidR="00A97797" w:rsidRPr="00273725">
        <w:rPr>
          <w:rFonts w:hint="cs"/>
          <w:rtl/>
        </w:rPr>
        <w:t>ی</w:t>
      </w:r>
      <w:r w:rsidR="00A97797" w:rsidRPr="00273725">
        <w:rPr>
          <w:rFonts w:hint="eastAsia"/>
          <w:rtl/>
        </w:rPr>
        <w:t>ره</w:t>
      </w:r>
      <w:r w:rsidR="007A15AE" w:rsidRPr="00273725">
        <w:rPr>
          <w:rFonts w:hint="cs"/>
          <w:rtl/>
        </w:rPr>
        <w:t>و توانا است</w:t>
      </w:r>
      <w:r w:rsidRPr="00273725">
        <w:rPr>
          <w:rFonts w:hint="cs"/>
          <w:rtl/>
        </w:rPr>
        <w:t>»</w:t>
      </w:r>
      <w:r w:rsidR="007A15AE" w:rsidRPr="00273725">
        <w:rPr>
          <w:rFonts w:hint="cs"/>
          <w:rtl/>
        </w:rPr>
        <w:t>.</w:t>
      </w:r>
    </w:p>
    <w:p w:rsidR="007A15AE" w:rsidRPr="00790421" w:rsidRDefault="00F25FEF" w:rsidP="00F25FEF">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 xml:space="preserve">قُلۡ إِنَّمَآ أَنَا۠ مُنذِرٞۖ وَمَا مِنۡ إِلَٰهٍ إِلَّا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لۡوَٰحِدُ</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لۡقَهَّارُ</w:t>
      </w:r>
      <w:r>
        <w:rPr>
          <w:rFonts w:ascii="KFGQPC Uthmanic Script HAFS" w:hAnsi="KFGQPC Uthmanic Script HAFS" w:cs="KFGQPC Uthmanic Script HAFS"/>
          <w:rtl/>
        </w:rPr>
        <w:t xml:space="preserve"> ٦٥</w:t>
      </w:r>
      <w:r>
        <w:rPr>
          <w:rFonts w:ascii="Traditional Arabic" w:hAnsi="Traditional Arabic" w:cs="Traditional Arabic"/>
          <w:rtl/>
        </w:rPr>
        <w:t>﴾</w:t>
      </w:r>
      <w:r w:rsidR="00D00F30" w:rsidRPr="00790421">
        <w:rPr>
          <w:rStyle w:val="Char"/>
          <w:rFonts w:cs="B Lotus" w:hint="cs"/>
          <w:color w:val="auto"/>
          <w:sz w:val="28"/>
          <w:szCs w:val="28"/>
          <w:rtl/>
        </w:rPr>
        <w:t xml:space="preserve"> </w:t>
      </w:r>
      <w:r w:rsidR="004E018C" w:rsidRPr="004703B0">
        <w:rPr>
          <w:rStyle w:val="Charc"/>
          <w:rFonts w:hint="cs"/>
          <w:rtl/>
        </w:rPr>
        <w:t>[</w:t>
      </w:r>
      <w:r w:rsidR="007A15AE" w:rsidRPr="004703B0">
        <w:rPr>
          <w:rStyle w:val="Charc"/>
          <w:rFonts w:hint="cs"/>
          <w:rtl/>
        </w:rPr>
        <w:t>ص</w:t>
      </w:r>
      <w:r w:rsidR="00A7613A" w:rsidRPr="004703B0">
        <w:rPr>
          <w:rStyle w:val="Charc"/>
          <w:rFonts w:hint="cs"/>
          <w:rtl/>
        </w:rPr>
        <w:t xml:space="preserve">: </w:t>
      </w:r>
      <w:r w:rsidR="007A15AE" w:rsidRPr="004703B0">
        <w:rPr>
          <w:rStyle w:val="Charc"/>
          <w:rFonts w:hint="cs"/>
          <w:rtl/>
        </w:rPr>
        <w:t>65</w:t>
      </w:r>
      <w:r w:rsidR="004E018C" w:rsidRPr="004703B0">
        <w:rPr>
          <w:rStyle w:val="Charc"/>
          <w:rFonts w:hint="cs"/>
          <w:rtl/>
        </w:rPr>
        <w:t>]</w:t>
      </w:r>
      <w:r w:rsidR="004703B0" w:rsidRPr="00026B1B">
        <w:rPr>
          <w:rStyle w:val="Charb"/>
          <w:rFonts w:hint="cs"/>
          <w:rtl/>
        </w:rPr>
        <w:t>.</w:t>
      </w:r>
    </w:p>
    <w:p w:rsidR="007A15AE" w:rsidRPr="00273725" w:rsidRDefault="00D00F30" w:rsidP="00273725">
      <w:pPr>
        <w:pStyle w:val="ab"/>
        <w:rPr>
          <w:rtl/>
        </w:rPr>
      </w:pPr>
      <w:r w:rsidRPr="00273725">
        <w:rPr>
          <w:rFonts w:hint="cs"/>
          <w:rtl/>
        </w:rPr>
        <w:t>«</w:t>
      </w:r>
      <w:r w:rsidR="007A15AE" w:rsidRPr="00273725">
        <w:rPr>
          <w:rFonts w:hint="cs"/>
          <w:rtl/>
        </w:rPr>
        <w:t>بگو</w:t>
      </w:r>
      <w:r w:rsidR="00A7613A" w:rsidRPr="00273725">
        <w:rPr>
          <w:rFonts w:hint="cs"/>
          <w:rtl/>
        </w:rPr>
        <w:t xml:space="preserve">: </w:t>
      </w:r>
      <w:r w:rsidR="007A15AE" w:rsidRPr="00273725">
        <w:rPr>
          <w:rFonts w:hint="cs"/>
          <w:rtl/>
        </w:rPr>
        <w:t>من تنها ب</w:t>
      </w:r>
      <w:r w:rsidR="000A3618" w:rsidRPr="00273725">
        <w:rPr>
          <w:rFonts w:hint="cs"/>
          <w:rtl/>
        </w:rPr>
        <w:t>ی</w:t>
      </w:r>
      <w:r w:rsidR="007A15AE" w:rsidRPr="00273725">
        <w:rPr>
          <w:rFonts w:hint="cs"/>
          <w:rtl/>
        </w:rPr>
        <w:t>م</w:t>
      </w:r>
      <w:r w:rsidR="007A15AE" w:rsidRPr="00273725">
        <w:rPr>
          <w:rFonts w:hint="cs"/>
          <w:rtl/>
        </w:rPr>
        <w:softHyphen/>
        <w:t>دهنده</w:t>
      </w:r>
      <w:r w:rsidR="007A15AE" w:rsidRPr="00273725">
        <w:rPr>
          <w:rFonts w:hint="cs"/>
          <w:rtl/>
        </w:rPr>
        <w:softHyphen/>
      </w:r>
      <w:r w:rsidR="000A3618" w:rsidRPr="00273725">
        <w:rPr>
          <w:rFonts w:hint="cs"/>
          <w:rtl/>
        </w:rPr>
        <w:t>ی</w:t>
      </w:r>
      <w:r w:rsidR="007A15AE" w:rsidRPr="00273725">
        <w:rPr>
          <w:rFonts w:hint="cs"/>
          <w:rtl/>
        </w:rPr>
        <w:t xml:space="preserve"> (مردمان از عذاب </w:t>
      </w:r>
      <w:r w:rsidR="00241AFD" w:rsidRPr="00273725">
        <w:rPr>
          <w:rFonts w:hint="cs"/>
          <w:rtl/>
        </w:rPr>
        <w:t>پروردگار</w:t>
      </w:r>
      <w:r w:rsidR="007A15AE" w:rsidRPr="00273725">
        <w:rPr>
          <w:rFonts w:hint="cs"/>
          <w:rtl/>
        </w:rPr>
        <w:t>) م</w:t>
      </w:r>
      <w:r w:rsidR="000A3618" w:rsidRPr="00273725">
        <w:rPr>
          <w:rFonts w:hint="cs"/>
          <w:rtl/>
        </w:rPr>
        <w:t>ی</w:t>
      </w:r>
      <w:r w:rsidR="007A15AE" w:rsidRPr="00273725">
        <w:rPr>
          <w:rFonts w:hint="cs"/>
          <w:rtl/>
        </w:rPr>
        <w:softHyphen/>
        <w:t>باشم و بس. و ه</w:t>
      </w:r>
      <w:r w:rsidR="000A3618" w:rsidRPr="00273725">
        <w:rPr>
          <w:rFonts w:hint="cs"/>
          <w:rtl/>
        </w:rPr>
        <w:t>ی</w:t>
      </w:r>
      <w:r w:rsidR="007A15AE" w:rsidRPr="00273725">
        <w:rPr>
          <w:rFonts w:hint="cs"/>
          <w:rtl/>
        </w:rPr>
        <w:t>چ معبود</w:t>
      </w:r>
      <w:r w:rsidR="000A3618" w:rsidRPr="00273725">
        <w:rPr>
          <w:rFonts w:hint="cs"/>
          <w:rtl/>
        </w:rPr>
        <w:t>ی</w:t>
      </w:r>
      <w:r w:rsidR="007A15AE" w:rsidRPr="00273725">
        <w:rPr>
          <w:rFonts w:hint="cs"/>
          <w:rtl/>
        </w:rPr>
        <w:t xml:space="preserve"> جز خداوند </w:t>
      </w:r>
      <w:r w:rsidR="000A3618" w:rsidRPr="00273725">
        <w:rPr>
          <w:rFonts w:hint="cs"/>
          <w:rtl/>
        </w:rPr>
        <w:t>ی</w:t>
      </w:r>
      <w:r w:rsidR="007A15AE" w:rsidRPr="00273725">
        <w:rPr>
          <w:rFonts w:hint="cs"/>
          <w:rtl/>
        </w:rPr>
        <w:t>گانه</w:t>
      </w:r>
      <w:r w:rsidR="007A15AE" w:rsidRPr="00273725">
        <w:rPr>
          <w:rFonts w:hint="cs"/>
          <w:rtl/>
        </w:rPr>
        <w:softHyphen/>
      </w:r>
      <w:r w:rsidR="000A3618" w:rsidRPr="00273725">
        <w:rPr>
          <w:rFonts w:hint="cs"/>
          <w:rtl/>
        </w:rPr>
        <w:t>ی</w:t>
      </w:r>
      <w:r w:rsidR="007A15AE" w:rsidRPr="00273725">
        <w:rPr>
          <w:rFonts w:hint="cs"/>
          <w:rtl/>
        </w:rPr>
        <w:t xml:space="preserve"> غالب (بر هر چ</w:t>
      </w:r>
      <w:r w:rsidR="000A3618" w:rsidRPr="00273725">
        <w:rPr>
          <w:rFonts w:hint="cs"/>
          <w:rtl/>
        </w:rPr>
        <w:t>ی</w:t>
      </w:r>
      <w:r w:rsidR="007A15AE" w:rsidRPr="00273725">
        <w:rPr>
          <w:rFonts w:hint="cs"/>
          <w:rtl/>
        </w:rPr>
        <w:t>ز و هر کس) وجود ندارد</w:t>
      </w:r>
      <w:r w:rsidRPr="00273725">
        <w:rPr>
          <w:rFonts w:hint="cs"/>
          <w:rtl/>
        </w:rPr>
        <w:t>»</w:t>
      </w:r>
      <w:r w:rsidR="007A15AE" w:rsidRPr="00273725">
        <w:rPr>
          <w:rFonts w:hint="cs"/>
          <w:rtl/>
        </w:rPr>
        <w:t>.</w:t>
      </w:r>
    </w:p>
    <w:p w:rsidR="007A15AE" w:rsidRPr="00790421" w:rsidRDefault="00F25FEF" w:rsidP="00F25FEF">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مَّا مِن دَآبَّةٍ إِلَّا هُوَ ءَاخِذُۢ بِنَاصِيَتِهَآۚ</w:t>
      </w:r>
      <w:r>
        <w:rPr>
          <w:rFonts w:ascii="Traditional Arabic" w:hAnsi="Traditional Arabic" w:cs="Traditional Arabic"/>
          <w:rtl/>
        </w:rPr>
        <w:t>﴾</w:t>
      </w:r>
      <w:r w:rsidR="0055301D" w:rsidRPr="00790421">
        <w:rPr>
          <w:rStyle w:val="Char"/>
          <w:rFonts w:cs="B Lotus" w:hint="cs"/>
          <w:color w:val="auto"/>
          <w:sz w:val="28"/>
          <w:szCs w:val="28"/>
          <w:rtl/>
        </w:rPr>
        <w:t xml:space="preserve"> </w:t>
      </w:r>
      <w:r w:rsidR="004E018C" w:rsidRPr="004703B0">
        <w:rPr>
          <w:rStyle w:val="Charc"/>
          <w:rFonts w:hint="cs"/>
          <w:rtl/>
        </w:rPr>
        <w:t>[</w:t>
      </w:r>
      <w:r w:rsidR="007A15AE" w:rsidRPr="004703B0">
        <w:rPr>
          <w:rStyle w:val="Charc"/>
          <w:rFonts w:hint="cs"/>
          <w:rtl/>
        </w:rPr>
        <w:t>هود</w:t>
      </w:r>
      <w:r w:rsidR="00A7613A" w:rsidRPr="004703B0">
        <w:rPr>
          <w:rStyle w:val="Charc"/>
          <w:rFonts w:hint="cs"/>
          <w:rtl/>
        </w:rPr>
        <w:t xml:space="preserve">: </w:t>
      </w:r>
      <w:r w:rsidR="007A15AE" w:rsidRPr="004703B0">
        <w:rPr>
          <w:rStyle w:val="Charc"/>
          <w:rFonts w:hint="cs"/>
          <w:rtl/>
        </w:rPr>
        <w:t>56</w:t>
      </w:r>
      <w:r w:rsidR="004E018C" w:rsidRPr="004703B0">
        <w:rPr>
          <w:rStyle w:val="Charc"/>
          <w:rFonts w:hint="cs"/>
          <w:rtl/>
        </w:rPr>
        <w:t>]</w:t>
      </w:r>
      <w:r w:rsidR="004703B0" w:rsidRPr="00026B1B">
        <w:rPr>
          <w:rStyle w:val="Charb"/>
          <w:rFonts w:hint="cs"/>
          <w:rtl/>
        </w:rPr>
        <w:t>.</w:t>
      </w:r>
    </w:p>
    <w:p w:rsidR="007A15AE" w:rsidRPr="00273725" w:rsidRDefault="0055301D" w:rsidP="00273725">
      <w:pPr>
        <w:pStyle w:val="ab"/>
        <w:rPr>
          <w:rtl/>
        </w:rPr>
      </w:pPr>
      <w:r w:rsidRPr="00273725">
        <w:rPr>
          <w:rFonts w:hint="cs"/>
          <w:rtl/>
        </w:rPr>
        <w:t>«</w:t>
      </w:r>
      <w:r w:rsidR="007A15AE" w:rsidRPr="00273725">
        <w:rPr>
          <w:rFonts w:hint="cs"/>
          <w:rtl/>
        </w:rPr>
        <w:t>ه</w:t>
      </w:r>
      <w:r w:rsidR="000A3618" w:rsidRPr="00273725">
        <w:rPr>
          <w:rFonts w:hint="cs"/>
          <w:rtl/>
        </w:rPr>
        <w:t>ی</w:t>
      </w:r>
      <w:r w:rsidR="007A15AE" w:rsidRPr="00273725">
        <w:rPr>
          <w:rFonts w:hint="cs"/>
          <w:rtl/>
        </w:rPr>
        <w:t>چ جنبنده</w:t>
      </w:r>
      <w:r w:rsidR="007A15AE" w:rsidRPr="00273725">
        <w:rPr>
          <w:rFonts w:hint="cs"/>
          <w:rtl/>
        </w:rPr>
        <w:softHyphen/>
        <w:t>ا</w:t>
      </w:r>
      <w:r w:rsidR="000A3618" w:rsidRPr="00273725">
        <w:rPr>
          <w:rFonts w:hint="cs"/>
          <w:rtl/>
        </w:rPr>
        <w:t>ی</w:t>
      </w:r>
      <w:r w:rsidR="007A15AE" w:rsidRPr="00273725">
        <w:rPr>
          <w:rFonts w:hint="cs"/>
          <w:rtl/>
        </w:rPr>
        <w:t xml:space="preserve"> (اعم از انسان و غ</w:t>
      </w:r>
      <w:r w:rsidR="000A3618" w:rsidRPr="00273725">
        <w:rPr>
          <w:rFonts w:hint="cs"/>
          <w:rtl/>
        </w:rPr>
        <w:t>ی</w:t>
      </w:r>
      <w:r w:rsidR="007A15AE" w:rsidRPr="00273725">
        <w:rPr>
          <w:rFonts w:hint="cs"/>
          <w:rtl/>
        </w:rPr>
        <w:t>ر انسان) ن</w:t>
      </w:r>
      <w:r w:rsidR="000A3618" w:rsidRPr="00273725">
        <w:rPr>
          <w:rFonts w:hint="cs"/>
          <w:rtl/>
        </w:rPr>
        <w:t>ی</w:t>
      </w:r>
      <w:r w:rsidR="007A15AE" w:rsidRPr="00273725">
        <w:rPr>
          <w:rFonts w:hint="cs"/>
          <w:rtl/>
        </w:rPr>
        <w:t>ست مگر ا</w:t>
      </w:r>
      <w:r w:rsidR="000A3618" w:rsidRPr="00273725">
        <w:rPr>
          <w:rFonts w:hint="cs"/>
          <w:rtl/>
        </w:rPr>
        <w:t>ی</w:t>
      </w:r>
      <w:r w:rsidR="007A15AE" w:rsidRPr="00273725">
        <w:rPr>
          <w:rFonts w:hint="cs"/>
          <w:rtl/>
        </w:rPr>
        <w:t>نکه خدا بر او تسلط دارد</w:t>
      </w:r>
      <w:r w:rsidRPr="00273725">
        <w:rPr>
          <w:rFonts w:hint="cs"/>
          <w:rtl/>
        </w:rPr>
        <w:t>»</w:t>
      </w:r>
      <w:r w:rsidR="007A15AE" w:rsidRPr="00273725">
        <w:rPr>
          <w:rFonts w:hint="cs"/>
          <w:rtl/>
        </w:rPr>
        <w:t>.</w:t>
      </w:r>
    </w:p>
    <w:p w:rsidR="007A15AE" w:rsidRPr="00790421" w:rsidRDefault="00F25FEF" w:rsidP="00F25FEF">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hint="eastAsia"/>
          <w:rtl/>
        </w:rPr>
        <w:t>يَٰمَعۡشَرَ</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لۡجِنِّ</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لۡإِنسِ</w:t>
      </w:r>
      <w:r>
        <w:rPr>
          <w:rFonts w:ascii="KFGQPC Uthmanic Script HAFS" w:hAnsi="KFGQPC Uthmanic Script HAFS" w:cs="KFGQPC Uthmanic Script HAFS"/>
          <w:rtl/>
        </w:rPr>
        <w:t xml:space="preserve"> 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سۡتَطَعۡتُمۡ</w:t>
      </w:r>
      <w:r>
        <w:rPr>
          <w:rFonts w:ascii="KFGQPC Uthmanic Script HAFS" w:hAnsi="KFGQPC Uthmanic Script HAFS" w:cs="KFGQPC Uthmanic Script HAFS"/>
          <w:rtl/>
        </w:rPr>
        <w:t xml:space="preserve"> أَن تَنفُذُواْ مِنۡ أَقۡطَارِ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لسَّمَٰوَٰتِ</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نفُذُواْۚ</w:t>
      </w:r>
      <w:r>
        <w:rPr>
          <w:rFonts w:ascii="KFGQPC Uthmanic Script HAFS" w:hAnsi="KFGQPC Uthmanic Script HAFS" w:cs="KFGQPC Uthmanic Script HAFS"/>
          <w:rtl/>
        </w:rPr>
        <w:t xml:space="preserve"> لَا تَنفُذُونَ إِلَّا بِسُلۡطَٰنٖ ٣٣</w:t>
      </w:r>
      <w:r>
        <w:rPr>
          <w:rFonts w:ascii="Traditional Arabic" w:hAnsi="Traditional Arabic" w:cs="Traditional Arabic"/>
          <w:rtl/>
        </w:rPr>
        <w:t>﴾</w:t>
      </w:r>
      <w:r w:rsidR="0055301D" w:rsidRPr="00790421">
        <w:rPr>
          <w:rStyle w:val="Char"/>
          <w:rFonts w:cs="B Lotus" w:hint="cs"/>
          <w:color w:val="auto"/>
          <w:sz w:val="28"/>
          <w:szCs w:val="28"/>
          <w:rtl/>
        </w:rPr>
        <w:t xml:space="preserve"> </w:t>
      </w:r>
      <w:r w:rsidR="004E018C" w:rsidRPr="004703B0">
        <w:rPr>
          <w:rStyle w:val="Charc"/>
          <w:rFonts w:hint="cs"/>
          <w:rtl/>
        </w:rPr>
        <w:t>[</w:t>
      </w:r>
      <w:r w:rsidR="0055301D" w:rsidRPr="004703B0">
        <w:rPr>
          <w:rStyle w:val="Charc"/>
          <w:rFonts w:hint="cs"/>
          <w:rtl/>
        </w:rPr>
        <w:t>ال</w:t>
      </w:r>
      <w:r w:rsidR="007A15AE" w:rsidRPr="004703B0">
        <w:rPr>
          <w:rStyle w:val="Charc"/>
          <w:rFonts w:hint="cs"/>
          <w:rtl/>
        </w:rPr>
        <w:t>رحمن</w:t>
      </w:r>
      <w:r w:rsidR="00A7613A" w:rsidRPr="004703B0">
        <w:rPr>
          <w:rStyle w:val="Charc"/>
          <w:rFonts w:hint="cs"/>
          <w:rtl/>
        </w:rPr>
        <w:t xml:space="preserve">: </w:t>
      </w:r>
      <w:r w:rsidR="007A15AE" w:rsidRPr="004703B0">
        <w:rPr>
          <w:rStyle w:val="Charc"/>
          <w:rFonts w:hint="cs"/>
          <w:rtl/>
        </w:rPr>
        <w:t>33</w:t>
      </w:r>
      <w:r w:rsidR="004E018C" w:rsidRPr="004703B0">
        <w:rPr>
          <w:rStyle w:val="Charc"/>
          <w:rFonts w:hint="cs"/>
          <w:rtl/>
        </w:rPr>
        <w:t>]</w:t>
      </w:r>
      <w:r w:rsidR="004703B0" w:rsidRPr="00026B1B">
        <w:rPr>
          <w:rStyle w:val="Charb"/>
          <w:rFonts w:hint="cs"/>
          <w:rtl/>
        </w:rPr>
        <w:t>.</w:t>
      </w:r>
    </w:p>
    <w:p w:rsidR="007A15AE" w:rsidRPr="00273725" w:rsidRDefault="0055301D" w:rsidP="00273725">
      <w:pPr>
        <w:pStyle w:val="ab"/>
        <w:rPr>
          <w:rtl/>
        </w:rPr>
      </w:pPr>
      <w:r w:rsidRPr="00273725">
        <w:rPr>
          <w:rFonts w:hint="cs"/>
          <w:rtl/>
        </w:rPr>
        <w:t>«</w:t>
      </w:r>
      <w:r w:rsidR="00A97797" w:rsidRPr="00273725">
        <w:rPr>
          <w:rtl/>
        </w:rPr>
        <w:t>ا</w:t>
      </w:r>
      <w:r w:rsidR="00A97797" w:rsidRPr="00273725">
        <w:rPr>
          <w:rFonts w:hint="cs"/>
          <w:rtl/>
        </w:rPr>
        <w:t>ی</w:t>
      </w:r>
      <w:r w:rsidR="00A97797" w:rsidRPr="00273725">
        <w:rPr>
          <w:rtl/>
        </w:rPr>
        <w:t xml:space="preserve"> گروه جن و انس! اگر م</w:t>
      </w:r>
      <w:r w:rsidR="00A97797" w:rsidRPr="00273725">
        <w:rPr>
          <w:rFonts w:hint="cs"/>
          <w:rtl/>
        </w:rPr>
        <w:t>ی‌</w:t>
      </w:r>
      <w:r w:rsidR="00A97797" w:rsidRPr="00273725">
        <w:rPr>
          <w:rFonts w:hint="eastAsia"/>
          <w:rtl/>
        </w:rPr>
        <w:t>توان</w:t>
      </w:r>
      <w:r w:rsidR="00A97797" w:rsidRPr="00273725">
        <w:rPr>
          <w:rFonts w:hint="cs"/>
          <w:rtl/>
        </w:rPr>
        <w:t>ی</w:t>
      </w:r>
      <w:r w:rsidR="00A97797" w:rsidRPr="00273725">
        <w:rPr>
          <w:rFonts w:hint="eastAsia"/>
          <w:rtl/>
        </w:rPr>
        <w:t>د</w:t>
      </w:r>
      <w:r w:rsidR="00A97797" w:rsidRPr="00273725">
        <w:rPr>
          <w:rtl/>
        </w:rPr>
        <w:t xml:space="preserve"> (برا</w:t>
      </w:r>
      <w:r w:rsidR="00A97797" w:rsidRPr="00273725">
        <w:rPr>
          <w:rFonts w:hint="cs"/>
          <w:rtl/>
        </w:rPr>
        <w:t>ی</w:t>
      </w:r>
      <w:r w:rsidR="00A97797" w:rsidRPr="00273725">
        <w:rPr>
          <w:rtl/>
        </w:rPr>
        <w:t xml:space="preserve"> فرار از عذاب) از کرانه‌ها</w:t>
      </w:r>
      <w:r w:rsidR="00A97797" w:rsidRPr="00273725">
        <w:rPr>
          <w:rFonts w:hint="cs"/>
          <w:rtl/>
        </w:rPr>
        <w:t>ی</w:t>
      </w:r>
      <w:r w:rsidR="00AC01A5" w:rsidRPr="00273725">
        <w:rPr>
          <w:rtl/>
        </w:rPr>
        <w:t xml:space="preserve"> آسمان‌ها </w:t>
      </w:r>
      <w:r w:rsidR="00A97797" w:rsidRPr="00273725">
        <w:rPr>
          <w:rtl/>
        </w:rPr>
        <w:t>و زم</w:t>
      </w:r>
      <w:r w:rsidR="00A97797" w:rsidRPr="00273725">
        <w:rPr>
          <w:rFonts w:hint="cs"/>
          <w:rtl/>
        </w:rPr>
        <w:t>ی</w:t>
      </w:r>
      <w:r w:rsidR="00A97797" w:rsidRPr="00273725">
        <w:rPr>
          <w:rFonts w:hint="eastAsia"/>
          <w:rtl/>
        </w:rPr>
        <w:t>ن</w:t>
      </w:r>
      <w:r w:rsidR="00A97797" w:rsidRPr="00273725">
        <w:rPr>
          <w:rtl/>
        </w:rPr>
        <w:t xml:space="preserve"> بگذر</w:t>
      </w:r>
      <w:r w:rsidR="00A97797" w:rsidRPr="00273725">
        <w:rPr>
          <w:rFonts w:hint="cs"/>
          <w:rtl/>
        </w:rPr>
        <w:t>ی</w:t>
      </w:r>
      <w:r w:rsidR="00A97797" w:rsidRPr="00273725">
        <w:rPr>
          <w:rFonts w:hint="eastAsia"/>
          <w:rtl/>
        </w:rPr>
        <w:t>د،</w:t>
      </w:r>
      <w:r w:rsidR="00A97797" w:rsidRPr="00273725">
        <w:rPr>
          <w:rtl/>
        </w:rPr>
        <w:t xml:space="preserve"> پس چن</w:t>
      </w:r>
      <w:r w:rsidR="00A97797" w:rsidRPr="00273725">
        <w:rPr>
          <w:rFonts w:hint="cs"/>
          <w:rtl/>
        </w:rPr>
        <w:t>ی</w:t>
      </w:r>
      <w:r w:rsidR="00A97797" w:rsidRPr="00273725">
        <w:rPr>
          <w:rFonts w:hint="eastAsia"/>
          <w:rtl/>
        </w:rPr>
        <w:t>ن</w:t>
      </w:r>
      <w:r w:rsidR="00A97797" w:rsidRPr="00273725">
        <w:rPr>
          <w:rtl/>
        </w:rPr>
        <w:t xml:space="preserve"> کن</w:t>
      </w:r>
      <w:r w:rsidR="00A97797" w:rsidRPr="00273725">
        <w:rPr>
          <w:rFonts w:hint="cs"/>
          <w:rtl/>
        </w:rPr>
        <w:t>ی</w:t>
      </w:r>
      <w:r w:rsidR="00A97797" w:rsidRPr="00273725">
        <w:rPr>
          <w:rFonts w:hint="eastAsia"/>
          <w:rtl/>
        </w:rPr>
        <w:t>د</w:t>
      </w:r>
      <w:r w:rsidR="00A97797" w:rsidRPr="00273725">
        <w:rPr>
          <w:rtl/>
        </w:rPr>
        <w:t>. نم</w:t>
      </w:r>
      <w:r w:rsidR="00A97797" w:rsidRPr="00273725">
        <w:rPr>
          <w:rFonts w:hint="cs"/>
          <w:rtl/>
        </w:rPr>
        <w:t>ی‌</w:t>
      </w:r>
      <w:r w:rsidR="00A97797" w:rsidRPr="00273725">
        <w:rPr>
          <w:rFonts w:hint="eastAsia"/>
          <w:rtl/>
        </w:rPr>
        <w:t>توان</w:t>
      </w:r>
      <w:r w:rsidR="00A97797" w:rsidRPr="00273725">
        <w:rPr>
          <w:rFonts w:hint="cs"/>
          <w:rtl/>
        </w:rPr>
        <w:t>ی</w:t>
      </w:r>
      <w:r w:rsidR="00A97797" w:rsidRPr="00273725">
        <w:rPr>
          <w:rFonts w:hint="eastAsia"/>
          <w:rtl/>
        </w:rPr>
        <w:t>د</w:t>
      </w:r>
      <w:r w:rsidR="00A97797" w:rsidRPr="00273725">
        <w:rPr>
          <w:rtl/>
        </w:rPr>
        <w:t xml:space="preserve"> بگذر</w:t>
      </w:r>
      <w:r w:rsidR="00A97797" w:rsidRPr="00273725">
        <w:rPr>
          <w:rFonts w:hint="cs"/>
          <w:rtl/>
        </w:rPr>
        <w:t>ی</w:t>
      </w:r>
      <w:r w:rsidR="00A97797" w:rsidRPr="00273725">
        <w:rPr>
          <w:rFonts w:hint="eastAsia"/>
          <w:rtl/>
        </w:rPr>
        <w:t>د</w:t>
      </w:r>
      <w:r w:rsidR="00A97797" w:rsidRPr="00273725">
        <w:rPr>
          <w:rtl/>
        </w:rPr>
        <w:t xml:space="preserve"> مگر با توان و ن</w:t>
      </w:r>
      <w:r w:rsidR="00A97797" w:rsidRPr="00273725">
        <w:rPr>
          <w:rFonts w:hint="cs"/>
          <w:rtl/>
        </w:rPr>
        <w:t>ی</w:t>
      </w:r>
      <w:r w:rsidR="00A97797" w:rsidRPr="00273725">
        <w:rPr>
          <w:rFonts w:hint="eastAsia"/>
          <w:rtl/>
        </w:rPr>
        <w:t>رو</w:t>
      </w:r>
      <w:r w:rsidR="00A97797" w:rsidRPr="00273725">
        <w:rPr>
          <w:rFonts w:hint="cs"/>
          <w:rtl/>
        </w:rPr>
        <w:t>یی</w:t>
      </w:r>
      <w:r w:rsidR="00A97797" w:rsidRPr="00273725">
        <w:rPr>
          <w:rtl/>
        </w:rPr>
        <w:t xml:space="preserve"> (که ندار</w:t>
      </w:r>
      <w:r w:rsidR="00A97797" w:rsidRPr="00273725">
        <w:rPr>
          <w:rFonts w:hint="cs"/>
          <w:rtl/>
        </w:rPr>
        <w:t>ی</w:t>
      </w:r>
      <w:r w:rsidR="00A97797" w:rsidRPr="00273725">
        <w:rPr>
          <w:rFonts w:hint="eastAsia"/>
          <w:rtl/>
        </w:rPr>
        <w:t>د</w:t>
      </w:r>
      <w:r w:rsidR="00A97797" w:rsidRPr="00273725">
        <w:rPr>
          <w:rtl/>
        </w:rPr>
        <w:t>)</w:t>
      </w:r>
      <w:r w:rsidRPr="00273725">
        <w:rPr>
          <w:rFonts w:hint="cs"/>
          <w:rtl/>
        </w:rPr>
        <w:t>»</w:t>
      </w:r>
      <w:r w:rsidR="00A97797" w:rsidRPr="00273725">
        <w:rPr>
          <w:rtl/>
        </w:rPr>
        <w:t>.</w:t>
      </w:r>
    </w:p>
    <w:p w:rsidR="007A15AE" w:rsidRPr="00273725" w:rsidRDefault="007A15AE" w:rsidP="00273725">
      <w:pPr>
        <w:pStyle w:val="ab"/>
        <w:ind w:firstLine="0"/>
        <w:jc w:val="center"/>
        <w:rPr>
          <w:rtl/>
        </w:rPr>
      </w:pPr>
      <w:r w:rsidRPr="00273725">
        <w:rPr>
          <w:rFonts w:hint="cs"/>
          <w:rtl/>
        </w:rPr>
        <w:sym w:font="AGA Arabesque" w:char="F025"/>
      </w:r>
      <w:r w:rsidRPr="00273725">
        <w:rPr>
          <w:rFonts w:hint="cs"/>
          <w:rtl/>
        </w:rPr>
        <w:sym w:font="AGA Arabesque" w:char="F025"/>
      </w:r>
      <w:r w:rsidRPr="00273725">
        <w:rPr>
          <w:rFonts w:hint="cs"/>
          <w:rtl/>
        </w:rPr>
        <w:sym w:font="AGA Arabesque" w:char="F025"/>
      </w:r>
      <w:r w:rsidRPr="00273725">
        <w:rPr>
          <w:rFonts w:hint="cs"/>
          <w:rtl/>
        </w:rPr>
        <w:sym w:font="AGA Arabesque" w:char="F025"/>
      </w:r>
      <w:r w:rsidRPr="00273725">
        <w:rPr>
          <w:rFonts w:hint="cs"/>
          <w:rtl/>
        </w:rPr>
        <w:sym w:font="AGA Arabesque" w:char="F025"/>
      </w:r>
    </w:p>
    <w:p w:rsidR="00A227A8" w:rsidRPr="00273725" w:rsidRDefault="00A227A8" w:rsidP="00273725">
      <w:pPr>
        <w:pStyle w:val="ab"/>
        <w:rPr>
          <w:rtl/>
        </w:rPr>
      </w:pPr>
    </w:p>
    <w:p w:rsidR="007A15AE" w:rsidRPr="00F061AA" w:rsidRDefault="007A15AE" w:rsidP="00273725">
      <w:pPr>
        <w:pStyle w:val="a0"/>
        <w:tabs>
          <w:tab w:val="clear" w:pos="567"/>
          <w:tab w:val="right" w:pos="566"/>
        </w:tabs>
        <w:spacing w:before="0"/>
        <w:ind w:left="568" w:hanging="284"/>
        <w:contextualSpacing w:val="0"/>
        <w:rPr>
          <w:color w:val="auto"/>
          <w:sz w:val="26"/>
          <w:szCs w:val="26"/>
          <w:rtl/>
        </w:rPr>
      </w:pPr>
      <w:r w:rsidRPr="00273725">
        <w:rPr>
          <w:rStyle w:val="Charb"/>
          <w:rFonts w:hint="cs"/>
          <w:rtl/>
        </w:rPr>
        <w:t>دلائل</w:t>
      </w:r>
      <w:r w:rsidR="00273725">
        <w:rPr>
          <w:rStyle w:val="Charb"/>
          <w:rFonts w:hint="cs"/>
          <w:rtl/>
        </w:rPr>
        <w:t>ی</w:t>
      </w:r>
      <w:r w:rsidRPr="00273725">
        <w:rPr>
          <w:rStyle w:val="Charb"/>
          <w:rFonts w:hint="cs"/>
          <w:rtl/>
        </w:rPr>
        <w:t xml:space="preserve"> كه بر اين امر دلالت دارند و در سنت نبو</w:t>
      </w:r>
      <w:r w:rsidR="00273725">
        <w:rPr>
          <w:rStyle w:val="Charb"/>
          <w:rFonts w:hint="cs"/>
          <w:rtl/>
        </w:rPr>
        <w:t>ی</w:t>
      </w:r>
      <w:r w:rsidR="00EB215B" w:rsidRPr="00EB215B">
        <w:rPr>
          <w:rFonts w:ascii="AGA Arabesque" w:hAnsi="AGA Arabesque" w:cs="CTraditional Arabic" w:hint="cs"/>
          <w:b w:val="0"/>
          <w:bCs w:val="0"/>
          <w:color w:val="auto"/>
          <w:sz w:val="26"/>
          <w:szCs w:val="26"/>
          <w:rtl/>
        </w:rPr>
        <w:t xml:space="preserve"> ج</w:t>
      </w:r>
      <w:r w:rsidR="007642F8" w:rsidRPr="00273725">
        <w:rPr>
          <w:rStyle w:val="Charb"/>
          <w:rFonts w:hint="cs"/>
          <w:rtl/>
        </w:rPr>
        <w:t xml:space="preserve"> </w:t>
      </w:r>
      <w:r w:rsidRPr="00273725">
        <w:rPr>
          <w:rStyle w:val="Charb"/>
          <w:rFonts w:hint="cs"/>
          <w:rtl/>
        </w:rPr>
        <w:t>آمده‌اند،</w:t>
      </w:r>
      <w:r w:rsidR="00EF4C41" w:rsidRPr="00273725">
        <w:rPr>
          <w:rStyle w:val="Charb"/>
          <w:rFonts w:hint="cs"/>
          <w:rtl/>
        </w:rPr>
        <w:t xml:space="preserve"> </w:t>
      </w:r>
      <w:r w:rsidRPr="00273725">
        <w:rPr>
          <w:rStyle w:val="Charb"/>
          <w:rFonts w:hint="cs"/>
          <w:rtl/>
        </w:rPr>
        <w:t>كدامند؟</w:t>
      </w:r>
    </w:p>
    <w:p w:rsidR="007A15AE" w:rsidRPr="00790421" w:rsidRDefault="007A15AE" w:rsidP="00B46766">
      <w:pPr>
        <w:pStyle w:val="a"/>
        <w:tabs>
          <w:tab w:val="right" w:pos="711"/>
        </w:tabs>
        <w:ind w:left="568" w:hanging="284"/>
        <w:jc w:val="both"/>
        <w:rPr>
          <w:rFonts w:ascii="Al-QuranAlKareem" w:hAnsi="Al-QuranAlKareem" w:cs="B Lotus"/>
          <w:color w:val="auto"/>
          <w:sz w:val="28"/>
          <w:szCs w:val="28"/>
          <w:rtl/>
        </w:rPr>
      </w:pPr>
      <w:r w:rsidRPr="00273725">
        <w:rPr>
          <w:rStyle w:val="Charb"/>
          <w:rFonts w:hint="cs"/>
          <w:rtl/>
        </w:rPr>
        <w:t>پ</w:t>
      </w:r>
      <w:r w:rsidR="000A3618" w:rsidRPr="00273725">
        <w:rPr>
          <w:rStyle w:val="Charb"/>
          <w:rFonts w:hint="cs"/>
          <w:rtl/>
        </w:rPr>
        <w:t>ی</w:t>
      </w:r>
      <w:r w:rsidRPr="00273725">
        <w:rPr>
          <w:rStyle w:val="Charb"/>
          <w:rFonts w:hint="cs"/>
          <w:rtl/>
        </w:rPr>
        <w:t>امبر</w:t>
      </w:r>
      <w:r w:rsidR="00EB215B" w:rsidRPr="00EB215B">
        <w:rPr>
          <w:rFonts w:ascii="AGA Arabesque" w:hAnsi="AGA Arabesque" w:cs="CTraditional Arabic" w:hint="cs"/>
          <w:color w:val="auto"/>
          <w:sz w:val="28"/>
          <w:szCs w:val="28"/>
          <w:rtl/>
        </w:rPr>
        <w:t xml:space="preserve"> ج</w:t>
      </w:r>
      <w:r w:rsidR="007642F8" w:rsidRPr="007642F8">
        <w:rPr>
          <w:rFonts w:ascii="AGA Arabesque" w:hAnsi="AGA Arabesque" w:cs="B Lotus" w:hint="cs"/>
          <w:color w:val="auto"/>
          <w:sz w:val="28"/>
          <w:szCs w:val="28"/>
          <w:rtl/>
        </w:rPr>
        <w:t xml:space="preserve"> </w:t>
      </w:r>
      <w:r w:rsidRPr="00273725">
        <w:rPr>
          <w:rStyle w:val="Charb"/>
          <w:rFonts w:hint="cs"/>
          <w:rtl/>
        </w:rPr>
        <w:t>فرمود</w:t>
      </w:r>
      <w:r w:rsidR="00A7613A" w:rsidRPr="00273725">
        <w:rPr>
          <w:rStyle w:val="Charb"/>
          <w:rFonts w:hint="cs"/>
          <w:rtl/>
        </w:rPr>
        <w:t>:</w:t>
      </w:r>
      <w:r w:rsidR="00A7613A">
        <w:rPr>
          <w:rFonts w:cs="B Lotus" w:hint="cs"/>
          <w:color w:val="auto"/>
          <w:sz w:val="28"/>
          <w:szCs w:val="28"/>
          <w:rtl/>
        </w:rPr>
        <w:t xml:space="preserve"> </w:t>
      </w:r>
      <w:r w:rsidRPr="00E94274">
        <w:rPr>
          <w:rStyle w:val="Char1"/>
          <w:rFonts w:hint="cs"/>
          <w:rtl/>
        </w:rPr>
        <w:t>«</w:t>
      </w:r>
      <w:r w:rsidRPr="00E94274">
        <w:rPr>
          <w:rStyle w:val="Char1"/>
          <w:rtl/>
        </w:rPr>
        <w:t>أعوذ بك من شر كل دابة أنت آخذ بناصيتها</w:t>
      </w:r>
      <w:r w:rsidRPr="00E94274">
        <w:rPr>
          <w:rStyle w:val="Char1"/>
          <w:rFonts w:hint="cs"/>
          <w:rtl/>
        </w:rPr>
        <w:t>»</w:t>
      </w:r>
      <w:r w:rsidRPr="00273725">
        <w:rPr>
          <w:rStyle w:val="Charb"/>
          <w:vertAlign w:val="superscript"/>
          <w:rtl/>
        </w:rPr>
        <w:footnoteReference w:id="118"/>
      </w:r>
      <w:r w:rsidR="00EF4C41" w:rsidRPr="00273725">
        <w:rPr>
          <w:rStyle w:val="Charb"/>
          <w:rFonts w:hint="cs"/>
          <w:rtl/>
        </w:rPr>
        <w:t>.</w:t>
      </w:r>
    </w:p>
    <w:p w:rsidR="008008DF" w:rsidRPr="00790421" w:rsidRDefault="007A15AE" w:rsidP="00273725">
      <w:pPr>
        <w:pStyle w:val="ab"/>
        <w:rPr>
          <w:rtl/>
        </w:rPr>
      </w:pPr>
      <w:r w:rsidRPr="00790421">
        <w:rPr>
          <w:rFonts w:hint="cs"/>
          <w:rtl/>
        </w:rPr>
        <w:lastRenderedPageBreak/>
        <w:t>«(خداوندا) از پل</w:t>
      </w:r>
      <w:r w:rsidR="000A3618">
        <w:rPr>
          <w:rFonts w:hint="cs"/>
          <w:rtl/>
        </w:rPr>
        <w:t>ی</w:t>
      </w:r>
      <w:r w:rsidRPr="00790421">
        <w:rPr>
          <w:rFonts w:hint="cs"/>
          <w:rtl/>
        </w:rPr>
        <w:t>د</w:t>
      </w:r>
      <w:r w:rsidR="000A3618">
        <w:rPr>
          <w:rFonts w:hint="cs"/>
          <w:rtl/>
        </w:rPr>
        <w:t>ی</w:t>
      </w:r>
      <w:r w:rsidRPr="00790421">
        <w:rPr>
          <w:rFonts w:hint="cs"/>
          <w:rtl/>
        </w:rPr>
        <w:t xml:space="preserve"> و شرارت هر جاندار</w:t>
      </w:r>
      <w:r w:rsidR="000A3618">
        <w:rPr>
          <w:rFonts w:hint="cs"/>
          <w:rtl/>
        </w:rPr>
        <w:t>ی</w:t>
      </w:r>
      <w:r w:rsidRPr="00790421">
        <w:rPr>
          <w:rFonts w:hint="cs"/>
          <w:rtl/>
        </w:rPr>
        <w:t xml:space="preserve"> </w:t>
      </w:r>
      <w:r w:rsidR="000A3618">
        <w:rPr>
          <w:rFonts w:hint="cs"/>
          <w:rtl/>
        </w:rPr>
        <w:t>ک</w:t>
      </w:r>
      <w:r w:rsidRPr="00790421">
        <w:rPr>
          <w:rFonts w:hint="cs"/>
          <w:rtl/>
        </w:rPr>
        <w:t xml:space="preserve">ه </w:t>
      </w:r>
      <w:r w:rsidR="004E018C" w:rsidRPr="00790421">
        <w:rPr>
          <w:rFonts w:hint="cs"/>
          <w:rtl/>
        </w:rPr>
        <w:t>پیشانی او در</w:t>
      </w:r>
      <w:r w:rsidR="00A7613A">
        <w:rPr>
          <w:rFonts w:hint="cs"/>
          <w:rtl/>
        </w:rPr>
        <w:t xml:space="preserve"> </w:t>
      </w:r>
      <w:r w:rsidRPr="00790421">
        <w:rPr>
          <w:rFonts w:hint="cs"/>
          <w:rtl/>
        </w:rPr>
        <w:t>در دست توست</w:t>
      </w:r>
      <w:r w:rsidR="009A231B" w:rsidRPr="00790421">
        <w:rPr>
          <w:rFonts w:hint="cs"/>
          <w:rtl/>
        </w:rPr>
        <w:t>،به تو پناه م</w:t>
      </w:r>
      <w:r w:rsidR="000A3618">
        <w:rPr>
          <w:rFonts w:hint="cs"/>
          <w:rtl/>
        </w:rPr>
        <w:t>ی</w:t>
      </w:r>
      <w:r w:rsidR="009A231B" w:rsidRPr="00790421">
        <w:rPr>
          <w:rFonts w:hint="cs"/>
          <w:rtl/>
        </w:rPr>
        <w:t>‌برم</w:t>
      </w:r>
      <w:r w:rsidR="000146F5">
        <w:rPr>
          <w:rFonts w:hint="cs"/>
          <w:rtl/>
        </w:rPr>
        <w:t>».</w:t>
      </w:r>
    </w:p>
    <w:p w:rsidR="007A15AE" w:rsidRPr="00E94274" w:rsidRDefault="007A15AE" w:rsidP="00273725">
      <w:pPr>
        <w:ind w:firstLine="284"/>
        <w:jc w:val="both"/>
        <w:rPr>
          <w:rStyle w:val="Char1"/>
          <w:rtl/>
        </w:rPr>
      </w:pPr>
      <w:r w:rsidRPr="00273725">
        <w:rPr>
          <w:rStyle w:val="Charb"/>
          <w:rtl/>
        </w:rPr>
        <w:t>و</w:t>
      </w:r>
      <w:r w:rsidR="00180766" w:rsidRPr="00273725">
        <w:rPr>
          <w:rStyle w:val="Charb"/>
          <w:rFonts w:hint="cs"/>
          <w:rtl/>
        </w:rPr>
        <w:t xml:space="preserve"> فرمود</w:t>
      </w:r>
      <w:r w:rsidR="00A7613A" w:rsidRPr="00273725">
        <w:rPr>
          <w:rStyle w:val="Charb"/>
          <w:rFonts w:hint="cs"/>
          <w:rtl/>
        </w:rPr>
        <w:t>:</w:t>
      </w:r>
      <w:r w:rsidR="00A7613A">
        <w:rPr>
          <w:rFonts w:ascii="Al-QuranAlKareem" w:hAnsi="Al-QuranAlKareem" w:cs="B Lotus" w:hint="cs"/>
          <w:rtl/>
        </w:rPr>
        <w:t xml:space="preserve"> </w:t>
      </w:r>
      <w:r w:rsidRPr="00E94274">
        <w:rPr>
          <w:rStyle w:val="Char1"/>
          <w:rFonts w:hint="cs"/>
          <w:rtl/>
        </w:rPr>
        <w:t>«</w:t>
      </w:r>
      <w:r w:rsidR="00EF4C41">
        <w:rPr>
          <w:rStyle w:val="Char1"/>
          <w:rtl/>
        </w:rPr>
        <w:t>اللهم إني عبدك وابن عبدك و</w:t>
      </w:r>
      <w:r w:rsidRPr="00E94274">
        <w:rPr>
          <w:rStyle w:val="Char1"/>
          <w:rtl/>
        </w:rPr>
        <w:t>ابن أمتك ناصيتي بيدك ماض في حكمك عدل في قضائك..</w:t>
      </w:r>
      <w:r w:rsidR="000146F5" w:rsidRPr="00E94274">
        <w:rPr>
          <w:rStyle w:val="Char1"/>
          <w:rtl/>
        </w:rPr>
        <w:t>»</w:t>
      </w:r>
      <w:r w:rsidRPr="00273725">
        <w:rPr>
          <w:rStyle w:val="Charb"/>
          <w:vertAlign w:val="superscript"/>
          <w:rtl/>
        </w:rPr>
        <w:footnoteReference w:id="119"/>
      </w:r>
      <w:r w:rsidRPr="00273725">
        <w:rPr>
          <w:rStyle w:val="Charb"/>
          <w:rtl/>
        </w:rPr>
        <w:t xml:space="preserve"> الحديث.</w:t>
      </w:r>
    </w:p>
    <w:p w:rsidR="007A15AE" w:rsidRPr="00790421" w:rsidRDefault="007A15AE" w:rsidP="00273725">
      <w:pPr>
        <w:pStyle w:val="ab"/>
        <w:rPr>
          <w:rtl/>
        </w:rPr>
      </w:pPr>
      <w:r w:rsidRPr="00790421">
        <w:rPr>
          <w:rFonts w:hint="cs"/>
          <w:rtl/>
        </w:rPr>
        <w:t>«خداوندا همانا من بنده‌</w:t>
      </w:r>
      <w:r w:rsidR="000A3618">
        <w:rPr>
          <w:rFonts w:hint="cs"/>
          <w:rtl/>
        </w:rPr>
        <w:t>ی</w:t>
      </w:r>
      <w:r w:rsidRPr="00790421">
        <w:rPr>
          <w:rFonts w:hint="cs"/>
          <w:rtl/>
        </w:rPr>
        <w:t xml:space="preserve"> توام و پسر مرد و زن</w:t>
      </w:r>
      <w:r w:rsidR="000A3618">
        <w:rPr>
          <w:rFonts w:hint="cs"/>
          <w:rtl/>
        </w:rPr>
        <w:t>ی</w:t>
      </w:r>
      <w:r w:rsidRPr="00790421">
        <w:rPr>
          <w:rFonts w:hint="cs"/>
          <w:rtl/>
        </w:rPr>
        <w:t xml:space="preserve"> از بندگان توام، سرنوشت من به دست توست </w:t>
      </w:r>
      <w:r w:rsidR="000A3618">
        <w:rPr>
          <w:rFonts w:hint="cs"/>
          <w:rtl/>
        </w:rPr>
        <w:t>ک</w:t>
      </w:r>
      <w:r w:rsidRPr="00790421">
        <w:rPr>
          <w:rFonts w:hint="cs"/>
          <w:rtl/>
        </w:rPr>
        <w:t>ه از (درگاه) ح</w:t>
      </w:r>
      <w:r w:rsidR="000A3618">
        <w:rPr>
          <w:rFonts w:hint="cs"/>
          <w:rtl/>
        </w:rPr>
        <w:t>ک</w:t>
      </w:r>
      <w:r w:rsidRPr="00790421">
        <w:rPr>
          <w:rFonts w:hint="cs"/>
          <w:rtl/>
        </w:rPr>
        <w:t>م تو گذشته و از (مش</w:t>
      </w:r>
      <w:r w:rsidR="000A3618">
        <w:rPr>
          <w:rFonts w:hint="cs"/>
          <w:rtl/>
        </w:rPr>
        <w:t>ی</w:t>
      </w:r>
      <w:r w:rsidRPr="00790421">
        <w:rPr>
          <w:rFonts w:hint="cs"/>
          <w:rtl/>
        </w:rPr>
        <w:t>ت) عدالت تو اقتضا شده است».</w:t>
      </w:r>
    </w:p>
    <w:p w:rsidR="007A15AE" w:rsidRPr="00790421" w:rsidRDefault="007A15AE" w:rsidP="00DA2729">
      <w:pPr>
        <w:ind w:firstLine="284"/>
        <w:jc w:val="both"/>
        <w:rPr>
          <w:rFonts w:ascii="Al-QuranAlKareem" w:hAnsi="Al-QuranAlKareem" w:cs="Traditional Arabic"/>
          <w:b/>
          <w:bCs/>
          <w:rtl/>
        </w:rPr>
      </w:pPr>
      <w:r w:rsidRPr="00273725">
        <w:rPr>
          <w:rStyle w:val="Charb"/>
          <w:rtl/>
        </w:rPr>
        <w:t>و</w:t>
      </w:r>
      <w:r w:rsidR="00180766" w:rsidRPr="00273725">
        <w:rPr>
          <w:rStyle w:val="Charb"/>
          <w:rFonts w:hint="cs"/>
          <w:rtl/>
        </w:rPr>
        <w:t xml:space="preserve"> فرمود</w:t>
      </w:r>
      <w:r w:rsidR="00A7613A" w:rsidRPr="00273725">
        <w:rPr>
          <w:rStyle w:val="Charb"/>
          <w:rFonts w:hint="cs"/>
          <w:rtl/>
        </w:rPr>
        <w:t>:</w:t>
      </w:r>
      <w:r w:rsidR="00A7613A">
        <w:rPr>
          <w:rFonts w:cs="B Lotus" w:hint="cs"/>
          <w:rtl/>
        </w:rPr>
        <w:t xml:space="preserve"> </w:t>
      </w:r>
      <w:r w:rsidRPr="00E94274">
        <w:rPr>
          <w:rStyle w:val="Char1"/>
          <w:rtl/>
        </w:rPr>
        <w:t>«إنك تقضي ولا يقضی عليك إنه لا يذل من واليت ولا يعز من عاديت..</w:t>
      </w:r>
      <w:r w:rsidR="000146F5" w:rsidRPr="00E94274">
        <w:rPr>
          <w:rStyle w:val="Char1"/>
          <w:rtl/>
        </w:rPr>
        <w:t>»</w:t>
      </w:r>
      <w:r w:rsidRPr="00273725">
        <w:rPr>
          <w:rStyle w:val="Charb"/>
          <w:vertAlign w:val="superscript"/>
          <w:rtl/>
        </w:rPr>
        <w:footnoteReference w:id="120"/>
      </w:r>
      <w:r w:rsidR="00EF4C41" w:rsidRPr="00273725">
        <w:rPr>
          <w:rStyle w:val="Charb"/>
          <w:rFonts w:hint="cs"/>
          <w:rtl/>
        </w:rPr>
        <w:t>.</w:t>
      </w:r>
    </w:p>
    <w:p w:rsidR="007A15AE" w:rsidRPr="00790421" w:rsidRDefault="007A15AE" w:rsidP="00273725">
      <w:pPr>
        <w:pStyle w:val="ab"/>
        <w:rPr>
          <w:rtl/>
        </w:rPr>
      </w:pPr>
      <w:r w:rsidRPr="00790421">
        <w:rPr>
          <w:rFonts w:hint="cs"/>
          <w:rtl/>
        </w:rPr>
        <w:t>«همانا تو (بر بندگان)، قضاوت م</w:t>
      </w:r>
      <w:r w:rsidR="000A3618">
        <w:rPr>
          <w:rFonts w:hint="cs"/>
          <w:rtl/>
        </w:rPr>
        <w:t>ی</w:t>
      </w:r>
      <w:r w:rsidRPr="00790421">
        <w:rPr>
          <w:rFonts w:hint="cs"/>
          <w:rtl/>
        </w:rPr>
        <w:t>‌</w:t>
      </w:r>
      <w:r w:rsidR="000A3618">
        <w:rPr>
          <w:rFonts w:hint="cs"/>
          <w:rtl/>
        </w:rPr>
        <w:t>ک</w:t>
      </w:r>
      <w:r w:rsidRPr="00790421">
        <w:rPr>
          <w:rFonts w:hint="cs"/>
          <w:rtl/>
        </w:rPr>
        <w:t>ن</w:t>
      </w:r>
      <w:r w:rsidR="000A3618">
        <w:rPr>
          <w:rFonts w:hint="cs"/>
          <w:rtl/>
        </w:rPr>
        <w:t>ی</w:t>
      </w:r>
      <w:r w:rsidRPr="00790421">
        <w:rPr>
          <w:rFonts w:hint="cs"/>
          <w:rtl/>
        </w:rPr>
        <w:t xml:space="preserve"> و </w:t>
      </w:r>
      <w:r w:rsidR="000A3618">
        <w:rPr>
          <w:rFonts w:hint="cs"/>
          <w:rtl/>
        </w:rPr>
        <w:t>ک</w:t>
      </w:r>
      <w:r w:rsidRPr="00790421">
        <w:rPr>
          <w:rFonts w:hint="cs"/>
          <w:rtl/>
        </w:rPr>
        <w:t>س</w:t>
      </w:r>
      <w:r w:rsidR="000A3618">
        <w:rPr>
          <w:rFonts w:hint="cs"/>
          <w:rtl/>
        </w:rPr>
        <w:t>ی</w:t>
      </w:r>
      <w:r w:rsidRPr="00790421">
        <w:rPr>
          <w:rFonts w:hint="cs"/>
          <w:rtl/>
        </w:rPr>
        <w:t xml:space="preserve"> اقتضا</w:t>
      </w:r>
      <w:r w:rsidR="000A3618">
        <w:rPr>
          <w:rFonts w:hint="cs"/>
          <w:rtl/>
        </w:rPr>
        <w:t>یی</w:t>
      </w:r>
      <w:r w:rsidRPr="00790421">
        <w:rPr>
          <w:rFonts w:hint="cs"/>
          <w:rtl/>
        </w:rPr>
        <w:t xml:space="preserve"> بر( افعال) تو ندارد، هر </w:t>
      </w:r>
      <w:r w:rsidR="000A3618">
        <w:rPr>
          <w:rFonts w:hint="cs"/>
          <w:rtl/>
        </w:rPr>
        <w:t>ک</w:t>
      </w:r>
      <w:r w:rsidRPr="00790421">
        <w:rPr>
          <w:rFonts w:hint="cs"/>
          <w:rtl/>
        </w:rPr>
        <w:t>س</w:t>
      </w:r>
      <w:r w:rsidR="000A3618">
        <w:rPr>
          <w:rFonts w:hint="cs"/>
          <w:rtl/>
        </w:rPr>
        <w:t>ی</w:t>
      </w:r>
      <w:r w:rsidRPr="00790421">
        <w:rPr>
          <w:rFonts w:hint="cs"/>
          <w:rtl/>
        </w:rPr>
        <w:t xml:space="preserve"> </w:t>
      </w:r>
      <w:r w:rsidR="009A231B" w:rsidRPr="00790421">
        <w:rPr>
          <w:rFonts w:hint="cs"/>
          <w:rtl/>
        </w:rPr>
        <w:t xml:space="preserve">که تو او را </w:t>
      </w:r>
      <w:r w:rsidRPr="00790421">
        <w:rPr>
          <w:rFonts w:hint="cs"/>
          <w:rtl/>
        </w:rPr>
        <w:t>به دوست</w:t>
      </w:r>
      <w:r w:rsidR="000A3618">
        <w:rPr>
          <w:rFonts w:hint="cs"/>
          <w:rtl/>
        </w:rPr>
        <w:t>ی</w:t>
      </w:r>
      <w:r w:rsidRPr="00790421">
        <w:rPr>
          <w:rFonts w:hint="cs"/>
          <w:rtl/>
        </w:rPr>
        <w:t xml:space="preserve"> بگ</w:t>
      </w:r>
      <w:r w:rsidR="000A3618">
        <w:rPr>
          <w:rFonts w:hint="cs"/>
          <w:rtl/>
        </w:rPr>
        <w:t>ی</w:t>
      </w:r>
      <w:r w:rsidRPr="00790421">
        <w:rPr>
          <w:rFonts w:hint="cs"/>
          <w:rtl/>
        </w:rPr>
        <w:t>ر</w:t>
      </w:r>
      <w:r w:rsidR="000A3618">
        <w:rPr>
          <w:rFonts w:hint="cs"/>
          <w:rtl/>
        </w:rPr>
        <w:t>ی</w:t>
      </w:r>
      <w:r w:rsidRPr="00790421">
        <w:rPr>
          <w:rFonts w:hint="cs"/>
          <w:rtl/>
        </w:rPr>
        <w:t>، ذل</w:t>
      </w:r>
      <w:r w:rsidR="000A3618">
        <w:rPr>
          <w:rFonts w:hint="cs"/>
          <w:rtl/>
        </w:rPr>
        <w:t>ی</w:t>
      </w:r>
      <w:r w:rsidRPr="00790421">
        <w:rPr>
          <w:rFonts w:hint="cs"/>
          <w:rtl/>
        </w:rPr>
        <w:t>ل نم</w:t>
      </w:r>
      <w:r w:rsidR="000A3618">
        <w:rPr>
          <w:rFonts w:hint="cs"/>
          <w:rtl/>
        </w:rPr>
        <w:t>ی</w:t>
      </w:r>
      <w:r w:rsidRPr="00790421">
        <w:rPr>
          <w:rFonts w:hint="cs"/>
          <w:rtl/>
        </w:rPr>
        <w:t xml:space="preserve">‌شود و </w:t>
      </w:r>
      <w:r w:rsidR="000A3618">
        <w:rPr>
          <w:rFonts w:hint="cs"/>
          <w:rtl/>
        </w:rPr>
        <w:t>ک</w:t>
      </w:r>
      <w:r w:rsidRPr="00790421">
        <w:rPr>
          <w:rFonts w:hint="cs"/>
          <w:rtl/>
        </w:rPr>
        <w:t>س</w:t>
      </w:r>
      <w:r w:rsidR="000A3618">
        <w:rPr>
          <w:rFonts w:hint="cs"/>
          <w:rtl/>
        </w:rPr>
        <w:t>ی</w:t>
      </w:r>
      <w:r w:rsidRPr="00790421">
        <w:rPr>
          <w:rFonts w:hint="cs"/>
          <w:rtl/>
        </w:rPr>
        <w:t xml:space="preserve"> </w:t>
      </w:r>
      <w:r w:rsidR="000A3618">
        <w:rPr>
          <w:rFonts w:hint="cs"/>
          <w:rtl/>
        </w:rPr>
        <w:t>ک</w:t>
      </w:r>
      <w:r w:rsidRPr="00790421">
        <w:rPr>
          <w:rFonts w:hint="cs"/>
          <w:rtl/>
        </w:rPr>
        <w:t xml:space="preserve">ه تو </w:t>
      </w:r>
      <w:r w:rsidR="009A231B" w:rsidRPr="00790421">
        <w:rPr>
          <w:rFonts w:hint="cs"/>
          <w:rtl/>
        </w:rPr>
        <w:t xml:space="preserve">او را </w:t>
      </w:r>
      <w:r w:rsidRPr="00790421">
        <w:rPr>
          <w:rFonts w:hint="cs"/>
          <w:rtl/>
        </w:rPr>
        <w:t>دشمن بدار</w:t>
      </w:r>
      <w:r w:rsidR="000A3618">
        <w:rPr>
          <w:rFonts w:hint="cs"/>
          <w:rtl/>
        </w:rPr>
        <w:t>ی</w:t>
      </w:r>
      <w:r w:rsidRPr="00790421">
        <w:rPr>
          <w:rFonts w:hint="cs"/>
          <w:rtl/>
        </w:rPr>
        <w:t>، عز</w:t>
      </w:r>
      <w:r w:rsidR="000A3618">
        <w:rPr>
          <w:rFonts w:hint="cs"/>
          <w:rtl/>
        </w:rPr>
        <w:t>ی</w:t>
      </w:r>
      <w:r w:rsidRPr="00790421">
        <w:rPr>
          <w:rFonts w:hint="cs"/>
          <w:rtl/>
        </w:rPr>
        <w:t>ز نم</w:t>
      </w:r>
      <w:r w:rsidR="000A3618">
        <w:rPr>
          <w:rFonts w:hint="cs"/>
          <w:rtl/>
        </w:rPr>
        <w:t>ی</w:t>
      </w:r>
      <w:r w:rsidRPr="00790421">
        <w:rPr>
          <w:rFonts w:hint="cs"/>
          <w:rtl/>
        </w:rPr>
        <w:t>‌گردد».</w:t>
      </w:r>
    </w:p>
    <w:p w:rsidR="00180766" w:rsidRDefault="00180766" w:rsidP="00273725">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790421" w:rsidRDefault="00A227A8" w:rsidP="00273725">
      <w:pPr>
        <w:pStyle w:val="ab"/>
        <w:rPr>
          <w:rtl/>
        </w:rPr>
      </w:pPr>
    </w:p>
    <w:p w:rsidR="007A15AE" w:rsidRPr="00790421" w:rsidRDefault="007A15AE" w:rsidP="00273725">
      <w:pPr>
        <w:pStyle w:val="a0"/>
        <w:tabs>
          <w:tab w:val="clear" w:pos="567"/>
          <w:tab w:val="right" w:pos="566"/>
        </w:tabs>
        <w:spacing w:before="0"/>
        <w:ind w:left="568" w:hanging="284"/>
        <w:contextualSpacing w:val="0"/>
        <w:rPr>
          <w:rStyle w:val="Char"/>
          <w:rFonts w:cs="B Lotus"/>
          <w:color w:val="auto"/>
          <w:sz w:val="28"/>
          <w:szCs w:val="28"/>
          <w:rtl/>
        </w:rPr>
      </w:pPr>
      <w:r w:rsidRPr="00273725">
        <w:rPr>
          <w:rStyle w:val="Charb"/>
          <w:rFonts w:hint="cs"/>
          <w:rtl/>
        </w:rPr>
        <w:t xml:space="preserve">دلائل </w:t>
      </w:r>
      <w:r w:rsidR="009A231B" w:rsidRPr="00273725">
        <w:rPr>
          <w:rStyle w:val="Charb"/>
          <w:rFonts w:hint="cs"/>
          <w:rtl/>
        </w:rPr>
        <w:t>«</w:t>
      </w:r>
      <w:r w:rsidRPr="00273725">
        <w:rPr>
          <w:rStyle w:val="Charb"/>
          <w:rFonts w:hint="cs"/>
          <w:rtl/>
        </w:rPr>
        <w:t>علو شأن</w:t>
      </w:r>
      <w:r w:rsidR="009A231B" w:rsidRPr="00273725">
        <w:rPr>
          <w:rStyle w:val="Charb"/>
          <w:rFonts w:hint="cs"/>
          <w:rtl/>
        </w:rPr>
        <w:t xml:space="preserve"> خداوند»</w:t>
      </w:r>
      <w:r w:rsidRPr="00273725">
        <w:rPr>
          <w:rStyle w:val="Charb"/>
          <w:rFonts w:hint="cs"/>
          <w:rtl/>
        </w:rPr>
        <w:t xml:space="preserve"> (برتر</w:t>
      </w:r>
      <w:r w:rsidR="00273725">
        <w:rPr>
          <w:rStyle w:val="Charb"/>
          <w:rFonts w:hint="cs"/>
          <w:rtl/>
        </w:rPr>
        <w:t>ی</w:t>
      </w:r>
      <w:r w:rsidRPr="00273725">
        <w:rPr>
          <w:rStyle w:val="Charb"/>
          <w:rFonts w:hint="cs"/>
          <w:rtl/>
        </w:rPr>
        <w:t xml:space="preserve"> و بلند</w:t>
      </w:r>
      <w:r w:rsidR="00273725">
        <w:rPr>
          <w:rStyle w:val="Charb"/>
          <w:rFonts w:hint="cs"/>
          <w:rtl/>
        </w:rPr>
        <w:t>ی</w:t>
      </w:r>
      <w:r w:rsidRPr="00273725">
        <w:rPr>
          <w:rStyle w:val="Charb"/>
          <w:rFonts w:hint="cs"/>
          <w:rtl/>
        </w:rPr>
        <w:t xml:space="preserve"> شأن و منزلت</w:t>
      </w:r>
      <w:r w:rsidR="009A231B" w:rsidRPr="00273725">
        <w:rPr>
          <w:rStyle w:val="Charb"/>
          <w:rFonts w:hint="cs"/>
          <w:rtl/>
        </w:rPr>
        <w:t xml:space="preserve"> خداوند</w:t>
      </w:r>
      <w:r w:rsidRPr="00273725">
        <w:rPr>
          <w:rStyle w:val="Charb"/>
          <w:rFonts w:hint="cs"/>
          <w:rtl/>
        </w:rPr>
        <w:t>) كدامند و آنچه را كه بايد از خداوند نف</w:t>
      </w:r>
      <w:r w:rsidR="00273725">
        <w:rPr>
          <w:rStyle w:val="Charb"/>
          <w:rFonts w:hint="cs"/>
          <w:rtl/>
        </w:rPr>
        <w:t>ی</w:t>
      </w:r>
      <w:r w:rsidRPr="00273725">
        <w:rPr>
          <w:rStyle w:val="Charb"/>
          <w:rFonts w:hint="cs"/>
          <w:rtl/>
        </w:rPr>
        <w:t xml:space="preserve"> نمود، چيست؟</w:t>
      </w:r>
    </w:p>
    <w:p w:rsidR="007A15AE" w:rsidRPr="00790421" w:rsidRDefault="007A15AE" w:rsidP="00273725">
      <w:pPr>
        <w:pStyle w:val="a"/>
        <w:tabs>
          <w:tab w:val="right" w:pos="711"/>
        </w:tabs>
        <w:ind w:left="568" w:hanging="284"/>
        <w:jc w:val="both"/>
        <w:rPr>
          <w:rFonts w:cs="B Lotus"/>
          <w:color w:val="auto"/>
          <w:sz w:val="28"/>
          <w:szCs w:val="28"/>
          <w:rtl/>
        </w:rPr>
      </w:pPr>
      <w:r w:rsidRPr="00273725">
        <w:rPr>
          <w:rStyle w:val="Charb"/>
          <w:rFonts w:hint="cs"/>
          <w:rtl/>
        </w:rPr>
        <w:t>علو (برتر</w:t>
      </w:r>
      <w:r w:rsidR="000A3618" w:rsidRPr="00273725">
        <w:rPr>
          <w:rStyle w:val="Charb"/>
          <w:rFonts w:hint="cs"/>
          <w:rtl/>
        </w:rPr>
        <w:t>ی</w:t>
      </w:r>
      <w:r w:rsidRPr="00273725">
        <w:rPr>
          <w:rStyle w:val="Charb"/>
          <w:rFonts w:hint="cs"/>
          <w:rtl/>
        </w:rPr>
        <w:t xml:space="preserve">) شأن همان است </w:t>
      </w:r>
      <w:r w:rsidR="000A3618" w:rsidRPr="00273725">
        <w:rPr>
          <w:rStyle w:val="Charb"/>
          <w:rFonts w:hint="cs"/>
          <w:rtl/>
        </w:rPr>
        <w:t>ک</w:t>
      </w:r>
      <w:r w:rsidRPr="00273725">
        <w:rPr>
          <w:rStyle w:val="Charb"/>
          <w:rFonts w:hint="cs"/>
          <w:rtl/>
        </w:rPr>
        <w:t>ه اسام</w:t>
      </w:r>
      <w:r w:rsidR="000A3618" w:rsidRPr="00273725">
        <w:rPr>
          <w:rStyle w:val="Charb"/>
          <w:rFonts w:hint="cs"/>
          <w:rtl/>
        </w:rPr>
        <w:t>ی</w:t>
      </w:r>
      <w:r w:rsidRPr="00273725">
        <w:rPr>
          <w:rStyle w:val="Charb"/>
          <w:rFonts w:hint="cs"/>
          <w:rtl/>
        </w:rPr>
        <w:t xml:space="preserve"> </w:t>
      </w:r>
      <w:r w:rsidRPr="00273725">
        <w:rPr>
          <w:rStyle w:val="Charb"/>
          <w:rFonts w:hint="cs"/>
          <w:b/>
          <w:bCs/>
          <w:rtl/>
        </w:rPr>
        <w:t>«القدوس»</w:t>
      </w:r>
      <w:r w:rsidRPr="00273725">
        <w:rPr>
          <w:rStyle w:val="Charb"/>
          <w:rFonts w:hint="cs"/>
          <w:rtl/>
        </w:rPr>
        <w:t xml:space="preserve">، </w:t>
      </w:r>
      <w:r w:rsidRPr="00273725">
        <w:rPr>
          <w:rStyle w:val="Charb"/>
          <w:rFonts w:hint="cs"/>
          <w:b/>
          <w:bCs/>
          <w:rtl/>
        </w:rPr>
        <w:t>«السلام»</w:t>
      </w:r>
      <w:r w:rsidRPr="00273725">
        <w:rPr>
          <w:rStyle w:val="Charb"/>
          <w:rFonts w:hint="cs"/>
          <w:rtl/>
        </w:rPr>
        <w:t xml:space="preserve">، </w:t>
      </w:r>
      <w:r w:rsidRPr="00273725">
        <w:rPr>
          <w:rStyle w:val="Charb"/>
          <w:rFonts w:hint="cs"/>
          <w:b/>
          <w:bCs/>
          <w:rtl/>
        </w:rPr>
        <w:t>«ال</w:t>
      </w:r>
      <w:r w:rsidR="000A3618" w:rsidRPr="00273725">
        <w:rPr>
          <w:rStyle w:val="Charb"/>
          <w:rFonts w:hint="cs"/>
          <w:b/>
          <w:bCs/>
          <w:rtl/>
        </w:rPr>
        <w:t>ک</w:t>
      </w:r>
      <w:r w:rsidRPr="00273725">
        <w:rPr>
          <w:rStyle w:val="Charb"/>
          <w:rFonts w:hint="cs"/>
          <w:b/>
          <w:bCs/>
          <w:rtl/>
        </w:rPr>
        <w:t>ب</w:t>
      </w:r>
      <w:r w:rsidR="000A3618" w:rsidRPr="00273725">
        <w:rPr>
          <w:rStyle w:val="Charb"/>
          <w:rFonts w:hint="cs"/>
          <w:b/>
          <w:bCs/>
          <w:rtl/>
        </w:rPr>
        <w:t>ی</w:t>
      </w:r>
      <w:r w:rsidRPr="00273725">
        <w:rPr>
          <w:rStyle w:val="Charb"/>
          <w:rFonts w:hint="cs"/>
          <w:b/>
          <w:bCs/>
          <w:rtl/>
        </w:rPr>
        <w:t>ر»</w:t>
      </w:r>
      <w:r w:rsidRPr="00273725">
        <w:rPr>
          <w:rStyle w:val="Charb"/>
          <w:rFonts w:hint="cs"/>
          <w:rtl/>
        </w:rPr>
        <w:t xml:space="preserve">، </w:t>
      </w:r>
      <w:r w:rsidRPr="00273725">
        <w:rPr>
          <w:rStyle w:val="Charb"/>
          <w:rFonts w:hint="cs"/>
          <w:b/>
          <w:bCs/>
          <w:rtl/>
        </w:rPr>
        <w:t>«المتعال»</w:t>
      </w:r>
      <w:r w:rsidRPr="00273725">
        <w:rPr>
          <w:rStyle w:val="Charb"/>
          <w:rFonts w:hint="cs"/>
          <w:rtl/>
        </w:rPr>
        <w:t xml:space="preserve"> و آنچه </w:t>
      </w:r>
      <w:r w:rsidR="000A3618" w:rsidRPr="00273725">
        <w:rPr>
          <w:rStyle w:val="Charb"/>
          <w:rFonts w:hint="cs"/>
          <w:rtl/>
        </w:rPr>
        <w:t>ک</w:t>
      </w:r>
      <w:r w:rsidRPr="00273725">
        <w:rPr>
          <w:rStyle w:val="Charb"/>
          <w:rFonts w:hint="cs"/>
          <w:rtl/>
        </w:rPr>
        <w:t>ه معان</w:t>
      </w:r>
      <w:r w:rsidR="000A3618" w:rsidRPr="00273725">
        <w:rPr>
          <w:rStyle w:val="Charb"/>
          <w:rFonts w:hint="cs"/>
          <w:rtl/>
        </w:rPr>
        <w:t>ی</w:t>
      </w:r>
      <w:r w:rsidRPr="00273725">
        <w:rPr>
          <w:rStyle w:val="Charb"/>
          <w:rFonts w:hint="cs"/>
          <w:rtl/>
        </w:rPr>
        <w:t xml:space="preserve"> آنهاست بصورت ضمن</w:t>
      </w:r>
      <w:r w:rsidR="000A3618" w:rsidRPr="00273725">
        <w:rPr>
          <w:rStyle w:val="Charb"/>
          <w:rFonts w:hint="cs"/>
          <w:rtl/>
        </w:rPr>
        <w:t>ی</w:t>
      </w:r>
      <w:r w:rsidRPr="00273725">
        <w:rPr>
          <w:rStyle w:val="Charb"/>
          <w:rFonts w:hint="cs"/>
          <w:rtl/>
        </w:rPr>
        <w:t xml:space="preserve"> و سا</w:t>
      </w:r>
      <w:r w:rsidR="000A3618" w:rsidRPr="00273725">
        <w:rPr>
          <w:rStyle w:val="Charb"/>
          <w:rFonts w:hint="cs"/>
          <w:rtl/>
        </w:rPr>
        <w:t>ی</w:t>
      </w:r>
      <w:r w:rsidRPr="00273725">
        <w:rPr>
          <w:rStyle w:val="Charb"/>
          <w:rFonts w:hint="cs"/>
          <w:rtl/>
        </w:rPr>
        <w:t xml:space="preserve">ر صفات </w:t>
      </w:r>
      <w:r w:rsidR="000A3618" w:rsidRPr="00273725">
        <w:rPr>
          <w:rStyle w:val="Charb"/>
          <w:rFonts w:hint="cs"/>
          <w:rtl/>
        </w:rPr>
        <w:t>ک</w:t>
      </w:r>
      <w:r w:rsidRPr="00273725">
        <w:rPr>
          <w:rStyle w:val="Charb"/>
          <w:rFonts w:hint="cs"/>
          <w:rtl/>
        </w:rPr>
        <w:t>مال وجلال اله</w:t>
      </w:r>
      <w:r w:rsidR="000A3618" w:rsidRPr="00273725">
        <w:rPr>
          <w:rStyle w:val="Charb"/>
          <w:rFonts w:hint="cs"/>
          <w:rtl/>
        </w:rPr>
        <w:t>ی</w:t>
      </w:r>
      <w:r w:rsidRPr="00273725">
        <w:rPr>
          <w:rStyle w:val="Charb"/>
          <w:rFonts w:hint="cs"/>
          <w:rtl/>
        </w:rPr>
        <w:t xml:space="preserve"> بصورت التزام</w:t>
      </w:r>
      <w:r w:rsidR="000A3618" w:rsidRPr="00273725">
        <w:rPr>
          <w:rStyle w:val="Charb"/>
          <w:rFonts w:hint="cs"/>
          <w:rtl/>
        </w:rPr>
        <w:t>ی</w:t>
      </w:r>
      <w:r w:rsidRPr="00273725">
        <w:rPr>
          <w:rStyle w:val="Charb"/>
          <w:rFonts w:hint="cs"/>
          <w:rtl/>
        </w:rPr>
        <w:t xml:space="preserve"> در پ</w:t>
      </w:r>
      <w:r w:rsidR="000A3618" w:rsidRPr="00273725">
        <w:rPr>
          <w:rStyle w:val="Charb"/>
          <w:rFonts w:hint="cs"/>
          <w:rtl/>
        </w:rPr>
        <w:t>ی</w:t>
      </w:r>
      <w:r w:rsidRPr="00273725">
        <w:rPr>
          <w:rStyle w:val="Charb"/>
          <w:rFonts w:hint="cs"/>
          <w:rtl/>
        </w:rPr>
        <w:t xml:space="preserve"> دارند.</w:t>
      </w:r>
      <w:r w:rsidRPr="00790421">
        <w:rPr>
          <w:rFonts w:cs="B Lotus" w:hint="cs"/>
          <w:color w:val="auto"/>
          <w:sz w:val="28"/>
          <w:szCs w:val="28"/>
          <w:rtl/>
        </w:rPr>
        <w:t xml:space="preserve"> </w:t>
      </w:r>
    </w:p>
    <w:p w:rsidR="007A15AE" w:rsidRPr="00790421" w:rsidRDefault="007A15AE" w:rsidP="000C5333">
      <w:pPr>
        <w:pStyle w:val="ab"/>
        <w:rPr>
          <w:rtl/>
        </w:rPr>
      </w:pPr>
      <w:r w:rsidRPr="006807DE">
        <w:rPr>
          <w:rFonts w:hint="cs"/>
          <w:rtl/>
        </w:rPr>
        <w:t>در زم</w:t>
      </w:r>
      <w:r w:rsidR="000A3618" w:rsidRPr="006807DE">
        <w:rPr>
          <w:rFonts w:hint="cs"/>
          <w:rtl/>
        </w:rPr>
        <w:t>ی</w:t>
      </w:r>
      <w:r w:rsidRPr="006807DE">
        <w:rPr>
          <w:rFonts w:hint="cs"/>
          <w:rtl/>
        </w:rPr>
        <w:t>نه‌</w:t>
      </w:r>
      <w:r w:rsidR="000A3618" w:rsidRPr="006807DE">
        <w:rPr>
          <w:rFonts w:hint="cs"/>
          <w:rtl/>
        </w:rPr>
        <w:t>ی</w:t>
      </w:r>
      <w:r w:rsidRPr="006807DE">
        <w:rPr>
          <w:rFonts w:hint="cs"/>
          <w:rtl/>
        </w:rPr>
        <w:t xml:space="preserve"> احد</w:t>
      </w:r>
      <w:r w:rsidR="000A3618" w:rsidRPr="006807DE">
        <w:rPr>
          <w:rFonts w:hint="cs"/>
          <w:rtl/>
        </w:rPr>
        <w:t>ی</w:t>
      </w:r>
      <w:r w:rsidRPr="006807DE">
        <w:rPr>
          <w:rFonts w:hint="cs"/>
          <w:rtl/>
        </w:rPr>
        <w:t xml:space="preserve">ت و </w:t>
      </w:r>
      <w:r w:rsidR="000A3618" w:rsidRPr="006807DE">
        <w:rPr>
          <w:rFonts w:hint="cs"/>
          <w:rtl/>
        </w:rPr>
        <w:t>ی</w:t>
      </w:r>
      <w:r w:rsidRPr="006807DE">
        <w:rPr>
          <w:rFonts w:hint="cs"/>
          <w:rtl/>
        </w:rPr>
        <w:t>گانگ</w:t>
      </w:r>
      <w:r w:rsidR="000A3618" w:rsidRPr="006807DE">
        <w:rPr>
          <w:rFonts w:hint="cs"/>
          <w:rtl/>
        </w:rPr>
        <w:t>ی</w:t>
      </w:r>
      <w:r w:rsidRPr="00790421">
        <w:rPr>
          <w:rFonts w:hint="cs"/>
          <w:rtl/>
        </w:rPr>
        <w:t xml:space="preserve">، برتر از آن است </w:t>
      </w:r>
      <w:r w:rsidR="000A3618">
        <w:rPr>
          <w:rFonts w:hint="cs"/>
          <w:rtl/>
        </w:rPr>
        <w:t>ک</w:t>
      </w:r>
      <w:r w:rsidRPr="00790421">
        <w:rPr>
          <w:rFonts w:hint="cs"/>
          <w:rtl/>
        </w:rPr>
        <w:t>ه مل</w:t>
      </w:r>
      <w:r w:rsidR="000A3618">
        <w:rPr>
          <w:rFonts w:hint="cs"/>
          <w:rtl/>
        </w:rPr>
        <w:t>کی</w:t>
      </w:r>
      <w:r w:rsidRPr="00790421">
        <w:rPr>
          <w:rFonts w:hint="cs"/>
          <w:rtl/>
        </w:rPr>
        <w:t>ت و دادپرور</w:t>
      </w:r>
      <w:r w:rsidR="000A3618">
        <w:rPr>
          <w:rFonts w:hint="cs"/>
          <w:rtl/>
        </w:rPr>
        <w:t>ی</w:t>
      </w:r>
      <w:r w:rsidRPr="00790421">
        <w:rPr>
          <w:rFonts w:hint="cs"/>
          <w:rtl/>
        </w:rPr>
        <w:t xml:space="preserve"> برا</w:t>
      </w:r>
      <w:r w:rsidR="000A3618">
        <w:rPr>
          <w:rFonts w:hint="cs"/>
          <w:rtl/>
        </w:rPr>
        <w:t>ی</w:t>
      </w:r>
      <w:r w:rsidRPr="00790421">
        <w:rPr>
          <w:rFonts w:hint="cs"/>
          <w:rtl/>
        </w:rPr>
        <w:t xml:space="preserve"> غ</w:t>
      </w:r>
      <w:r w:rsidR="000A3618">
        <w:rPr>
          <w:rFonts w:hint="cs"/>
          <w:rtl/>
        </w:rPr>
        <w:t>ی</w:t>
      </w:r>
      <w:r w:rsidRPr="00790421">
        <w:rPr>
          <w:rFonts w:hint="cs"/>
          <w:rtl/>
        </w:rPr>
        <w:t xml:space="preserve">ر او باشد و برتر از آن است </w:t>
      </w:r>
      <w:r w:rsidR="000A3618">
        <w:rPr>
          <w:rFonts w:hint="cs"/>
          <w:rtl/>
        </w:rPr>
        <w:t>ک</w:t>
      </w:r>
      <w:r w:rsidRPr="00790421">
        <w:rPr>
          <w:rFonts w:hint="cs"/>
          <w:rtl/>
        </w:rPr>
        <w:t xml:space="preserve">ه </w:t>
      </w:r>
      <w:r w:rsidR="000A3618">
        <w:rPr>
          <w:rFonts w:hint="cs"/>
          <w:rtl/>
        </w:rPr>
        <w:t>ی</w:t>
      </w:r>
      <w:r w:rsidRPr="00790421">
        <w:rPr>
          <w:rFonts w:hint="cs"/>
          <w:rtl/>
        </w:rPr>
        <w:t xml:space="preserve">اور </w:t>
      </w:r>
      <w:r w:rsidR="000A3618">
        <w:rPr>
          <w:rFonts w:hint="cs"/>
          <w:rtl/>
        </w:rPr>
        <w:t>ی</w:t>
      </w:r>
      <w:r w:rsidRPr="00790421">
        <w:rPr>
          <w:rFonts w:hint="cs"/>
          <w:rtl/>
        </w:rPr>
        <w:t>ا مشاور (پشت</w:t>
      </w:r>
      <w:r w:rsidR="000A3618">
        <w:rPr>
          <w:rFonts w:hint="cs"/>
          <w:rtl/>
        </w:rPr>
        <w:t>ی</w:t>
      </w:r>
      <w:r w:rsidRPr="00790421">
        <w:rPr>
          <w:rFonts w:hint="cs"/>
          <w:rtl/>
        </w:rPr>
        <w:t>بان) و شف</w:t>
      </w:r>
      <w:r w:rsidR="000A3618">
        <w:rPr>
          <w:rFonts w:hint="cs"/>
          <w:rtl/>
        </w:rPr>
        <w:t>ی</w:t>
      </w:r>
      <w:r w:rsidRPr="00790421">
        <w:rPr>
          <w:rFonts w:hint="cs"/>
          <w:rtl/>
        </w:rPr>
        <w:t>ع</w:t>
      </w:r>
      <w:r w:rsidR="000A3618">
        <w:rPr>
          <w:rFonts w:hint="cs"/>
          <w:rtl/>
        </w:rPr>
        <w:t>ی</w:t>
      </w:r>
      <w:r w:rsidRPr="00790421">
        <w:rPr>
          <w:rFonts w:hint="cs"/>
          <w:rtl/>
        </w:rPr>
        <w:t xml:space="preserve"> داشته باشند </w:t>
      </w:r>
      <w:r w:rsidR="000A3618">
        <w:rPr>
          <w:rFonts w:hint="cs"/>
          <w:rtl/>
        </w:rPr>
        <w:t>ک</w:t>
      </w:r>
      <w:r w:rsidRPr="00790421">
        <w:rPr>
          <w:rFonts w:hint="cs"/>
          <w:rtl/>
        </w:rPr>
        <w:t>ه بتواند بدون اذن او امر</w:t>
      </w:r>
      <w:r w:rsidR="000A3618">
        <w:rPr>
          <w:rFonts w:hint="cs"/>
          <w:rtl/>
        </w:rPr>
        <w:t>ی</w:t>
      </w:r>
      <w:r w:rsidRPr="00790421">
        <w:rPr>
          <w:rFonts w:hint="cs"/>
          <w:rtl/>
        </w:rPr>
        <w:t xml:space="preserve"> را انجام دهد و</w:t>
      </w:r>
      <w:r w:rsidR="00A7613A">
        <w:rPr>
          <w:rFonts w:hint="cs"/>
          <w:rtl/>
        </w:rPr>
        <w:t xml:space="preserve"> </w:t>
      </w:r>
      <w:r w:rsidRPr="00790421">
        <w:rPr>
          <w:rFonts w:hint="cs"/>
          <w:rtl/>
        </w:rPr>
        <w:t xml:space="preserve">بالاتر از آن است </w:t>
      </w:r>
      <w:r w:rsidR="000A3618">
        <w:rPr>
          <w:rFonts w:hint="cs"/>
          <w:rtl/>
        </w:rPr>
        <w:t>ک</w:t>
      </w:r>
      <w:r w:rsidRPr="00790421">
        <w:rPr>
          <w:rFonts w:hint="cs"/>
          <w:rtl/>
        </w:rPr>
        <w:t>ه امر</w:t>
      </w:r>
      <w:r w:rsidR="000A3618">
        <w:rPr>
          <w:rFonts w:hint="cs"/>
          <w:rtl/>
        </w:rPr>
        <w:t>ی</w:t>
      </w:r>
      <w:r w:rsidRPr="00790421">
        <w:rPr>
          <w:rFonts w:hint="cs"/>
          <w:rtl/>
        </w:rPr>
        <w:t xml:space="preserve"> بر او تحم</w:t>
      </w:r>
      <w:r w:rsidR="000A3618">
        <w:rPr>
          <w:rFonts w:hint="cs"/>
          <w:rtl/>
        </w:rPr>
        <w:t>ی</w:t>
      </w:r>
      <w:r w:rsidRPr="00790421">
        <w:rPr>
          <w:rFonts w:hint="cs"/>
          <w:rtl/>
        </w:rPr>
        <w:t xml:space="preserve">ل </w:t>
      </w:r>
      <w:r w:rsidR="000A3618">
        <w:rPr>
          <w:rFonts w:hint="cs"/>
          <w:rtl/>
        </w:rPr>
        <w:t>ی</w:t>
      </w:r>
      <w:r w:rsidRPr="00790421">
        <w:rPr>
          <w:rFonts w:hint="cs"/>
          <w:rtl/>
        </w:rPr>
        <w:t>ا پ</w:t>
      </w:r>
      <w:r w:rsidR="000A3618">
        <w:rPr>
          <w:rFonts w:hint="cs"/>
          <w:rtl/>
        </w:rPr>
        <w:t>ی</w:t>
      </w:r>
      <w:r w:rsidRPr="00790421">
        <w:rPr>
          <w:rFonts w:hint="cs"/>
          <w:rtl/>
        </w:rPr>
        <w:t>شنهاد گردد.</w:t>
      </w:r>
    </w:p>
    <w:p w:rsidR="007A15AE" w:rsidRPr="00790421" w:rsidRDefault="007A15AE" w:rsidP="006807DE">
      <w:pPr>
        <w:pStyle w:val="ab"/>
        <w:rPr>
          <w:rtl/>
        </w:rPr>
      </w:pPr>
      <w:r w:rsidRPr="00790421">
        <w:rPr>
          <w:rFonts w:hint="cs"/>
          <w:rtl/>
        </w:rPr>
        <w:t>از جنبه‌</w:t>
      </w:r>
      <w:r w:rsidR="000A3618">
        <w:rPr>
          <w:rFonts w:hint="cs"/>
          <w:rtl/>
        </w:rPr>
        <w:t>ی</w:t>
      </w:r>
      <w:r w:rsidRPr="00790421">
        <w:rPr>
          <w:rFonts w:hint="cs"/>
          <w:rtl/>
        </w:rPr>
        <w:t xml:space="preserve"> عظمت و </w:t>
      </w:r>
      <w:r w:rsidR="000A3618">
        <w:rPr>
          <w:rFonts w:hint="cs"/>
          <w:rtl/>
        </w:rPr>
        <w:t>ک</w:t>
      </w:r>
      <w:r w:rsidRPr="00790421">
        <w:rPr>
          <w:rFonts w:hint="cs"/>
          <w:rtl/>
        </w:rPr>
        <w:t>بر</w:t>
      </w:r>
      <w:r w:rsidR="000A3618">
        <w:rPr>
          <w:rFonts w:hint="cs"/>
          <w:rtl/>
        </w:rPr>
        <w:t>ی</w:t>
      </w:r>
      <w:r w:rsidRPr="00790421">
        <w:rPr>
          <w:rFonts w:hint="cs"/>
          <w:rtl/>
        </w:rPr>
        <w:t>ا و مل</w:t>
      </w:r>
      <w:r w:rsidR="000A3618">
        <w:rPr>
          <w:rFonts w:hint="cs"/>
          <w:rtl/>
        </w:rPr>
        <w:t>ک</w:t>
      </w:r>
      <w:r w:rsidRPr="00790421">
        <w:rPr>
          <w:rFonts w:hint="cs"/>
          <w:rtl/>
        </w:rPr>
        <w:t>وت و قدرت والاتر آن است از ا</w:t>
      </w:r>
      <w:r w:rsidR="000A3618">
        <w:rPr>
          <w:rFonts w:hint="cs"/>
          <w:rtl/>
        </w:rPr>
        <w:t>ی</w:t>
      </w:r>
      <w:r w:rsidRPr="00790421">
        <w:rPr>
          <w:rFonts w:hint="cs"/>
          <w:rtl/>
        </w:rPr>
        <w:t>ن</w:t>
      </w:r>
      <w:r w:rsidR="000A3618">
        <w:rPr>
          <w:rFonts w:hint="cs"/>
          <w:rtl/>
        </w:rPr>
        <w:t>ک</w:t>
      </w:r>
      <w:r w:rsidRPr="00790421">
        <w:rPr>
          <w:rFonts w:hint="cs"/>
          <w:rtl/>
        </w:rPr>
        <w:t>ه به دل</w:t>
      </w:r>
      <w:r w:rsidR="000A3618">
        <w:rPr>
          <w:rFonts w:hint="cs"/>
          <w:rtl/>
        </w:rPr>
        <w:t>ی</w:t>
      </w:r>
      <w:r w:rsidRPr="00790421">
        <w:rPr>
          <w:rFonts w:hint="cs"/>
          <w:rtl/>
        </w:rPr>
        <w:t xml:space="preserve">ل ذلت و </w:t>
      </w:r>
      <w:r w:rsidR="000A3618">
        <w:rPr>
          <w:rFonts w:hint="cs"/>
          <w:rtl/>
        </w:rPr>
        <w:t>ی</w:t>
      </w:r>
      <w:r w:rsidRPr="00790421">
        <w:rPr>
          <w:rFonts w:hint="cs"/>
          <w:rtl/>
        </w:rPr>
        <w:t>ا برا</w:t>
      </w:r>
      <w:r w:rsidR="000A3618">
        <w:rPr>
          <w:rFonts w:hint="cs"/>
          <w:rtl/>
        </w:rPr>
        <w:t>ی</w:t>
      </w:r>
      <w:r w:rsidRPr="00790421">
        <w:rPr>
          <w:rFonts w:hint="cs"/>
          <w:rtl/>
        </w:rPr>
        <w:t xml:space="preserve"> نصرت منازع </w:t>
      </w:r>
      <w:r w:rsidR="000A3618">
        <w:rPr>
          <w:rFonts w:hint="cs"/>
          <w:rtl/>
        </w:rPr>
        <w:t>ی</w:t>
      </w:r>
      <w:r w:rsidRPr="00790421">
        <w:rPr>
          <w:rFonts w:hint="cs"/>
          <w:rtl/>
        </w:rPr>
        <w:t xml:space="preserve">ا غلبه‌گر و </w:t>
      </w:r>
      <w:r w:rsidR="000A3618">
        <w:rPr>
          <w:rFonts w:hint="cs"/>
          <w:rtl/>
        </w:rPr>
        <w:t>ی</w:t>
      </w:r>
      <w:r w:rsidRPr="00790421">
        <w:rPr>
          <w:rFonts w:hint="cs"/>
          <w:rtl/>
        </w:rPr>
        <w:t xml:space="preserve">ا دوست و </w:t>
      </w:r>
      <w:r w:rsidR="000A3618">
        <w:rPr>
          <w:rFonts w:hint="cs"/>
          <w:rtl/>
        </w:rPr>
        <w:t>ی</w:t>
      </w:r>
      <w:r w:rsidRPr="00790421">
        <w:rPr>
          <w:rFonts w:hint="cs"/>
          <w:rtl/>
        </w:rPr>
        <w:t>اور</w:t>
      </w:r>
      <w:r w:rsidR="000A3618">
        <w:rPr>
          <w:rFonts w:hint="cs"/>
          <w:rtl/>
        </w:rPr>
        <w:t>ی</w:t>
      </w:r>
      <w:r w:rsidRPr="00790421">
        <w:rPr>
          <w:rFonts w:hint="cs"/>
          <w:rtl/>
        </w:rPr>
        <w:t xml:space="preserve"> بگ</w:t>
      </w:r>
      <w:r w:rsidR="000A3618">
        <w:rPr>
          <w:rFonts w:hint="cs"/>
          <w:rtl/>
        </w:rPr>
        <w:t>ی</w:t>
      </w:r>
      <w:r w:rsidRPr="00790421">
        <w:rPr>
          <w:rFonts w:hint="cs"/>
          <w:rtl/>
        </w:rPr>
        <w:t>رد.</w:t>
      </w:r>
    </w:p>
    <w:p w:rsidR="007A15AE" w:rsidRPr="00790421" w:rsidRDefault="007A15AE" w:rsidP="006807DE">
      <w:pPr>
        <w:pStyle w:val="ab"/>
        <w:rPr>
          <w:rtl/>
        </w:rPr>
      </w:pPr>
      <w:r w:rsidRPr="00790421">
        <w:rPr>
          <w:rFonts w:hint="cs"/>
          <w:rtl/>
        </w:rPr>
        <w:lastRenderedPageBreak/>
        <w:t>در عرصه‌</w:t>
      </w:r>
      <w:r w:rsidR="000A3618">
        <w:rPr>
          <w:rFonts w:hint="cs"/>
          <w:rtl/>
        </w:rPr>
        <w:t>ی</w:t>
      </w:r>
      <w:r w:rsidRPr="00790421">
        <w:rPr>
          <w:rFonts w:hint="cs"/>
          <w:rtl/>
        </w:rPr>
        <w:t xml:space="preserve"> ب</w:t>
      </w:r>
      <w:r w:rsidR="000A3618">
        <w:rPr>
          <w:rFonts w:hint="cs"/>
          <w:rtl/>
        </w:rPr>
        <w:t>ی</w:t>
      </w:r>
      <w:r w:rsidRPr="00790421">
        <w:rPr>
          <w:rFonts w:hint="cs"/>
          <w:rtl/>
        </w:rPr>
        <w:t>‌ن</w:t>
      </w:r>
      <w:r w:rsidR="000A3618">
        <w:rPr>
          <w:rFonts w:hint="cs"/>
          <w:rtl/>
        </w:rPr>
        <w:t>ی</w:t>
      </w:r>
      <w:r w:rsidRPr="00790421">
        <w:rPr>
          <w:rFonts w:hint="cs"/>
          <w:rtl/>
        </w:rPr>
        <w:t>از</w:t>
      </w:r>
      <w:r w:rsidR="000A3618">
        <w:rPr>
          <w:rFonts w:hint="cs"/>
          <w:rtl/>
        </w:rPr>
        <w:t>ی</w:t>
      </w:r>
      <w:r w:rsidRPr="00790421">
        <w:rPr>
          <w:rFonts w:hint="cs"/>
          <w:rtl/>
        </w:rPr>
        <w:t xml:space="preserve"> برتر از آن است </w:t>
      </w:r>
      <w:r w:rsidR="000A3618">
        <w:rPr>
          <w:rFonts w:hint="cs"/>
          <w:rtl/>
        </w:rPr>
        <w:t>ک</w:t>
      </w:r>
      <w:r w:rsidRPr="00790421">
        <w:rPr>
          <w:rFonts w:hint="cs"/>
          <w:rtl/>
        </w:rPr>
        <w:t xml:space="preserve">ه همسر و فرزند </w:t>
      </w:r>
      <w:r w:rsidR="000A3618">
        <w:rPr>
          <w:rFonts w:hint="cs"/>
          <w:rtl/>
        </w:rPr>
        <w:t>ی</w:t>
      </w:r>
      <w:r w:rsidRPr="00790421">
        <w:rPr>
          <w:rFonts w:hint="cs"/>
          <w:rtl/>
        </w:rPr>
        <w:t>ا پدر و همتا و نظ</w:t>
      </w:r>
      <w:r w:rsidR="000A3618">
        <w:rPr>
          <w:rFonts w:hint="cs"/>
          <w:rtl/>
        </w:rPr>
        <w:t>ی</w:t>
      </w:r>
      <w:r w:rsidRPr="00790421">
        <w:rPr>
          <w:rFonts w:hint="cs"/>
          <w:rtl/>
        </w:rPr>
        <w:t>ر</w:t>
      </w:r>
      <w:r w:rsidR="000A3618">
        <w:rPr>
          <w:rFonts w:hint="cs"/>
          <w:rtl/>
        </w:rPr>
        <w:t>ی</w:t>
      </w:r>
      <w:r w:rsidRPr="00790421">
        <w:rPr>
          <w:rFonts w:hint="cs"/>
          <w:rtl/>
        </w:rPr>
        <w:t xml:space="preserve"> داشته باشد و در </w:t>
      </w:r>
      <w:r w:rsidR="000A3618">
        <w:rPr>
          <w:rFonts w:hint="cs"/>
          <w:rtl/>
        </w:rPr>
        <w:t>ک</w:t>
      </w:r>
      <w:r w:rsidRPr="00790421">
        <w:rPr>
          <w:rFonts w:hint="cs"/>
          <w:rtl/>
        </w:rPr>
        <w:t>مال و زندگان</w:t>
      </w:r>
      <w:r w:rsidR="000A3618">
        <w:rPr>
          <w:rFonts w:hint="cs"/>
          <w:rtl/>
        </w:rPr>
        <w:t>ی</w:t>
      </w:r>
      <w:r w:rsidRPr="00790421">
        <w:rPr>
          <w:rFonts w:hint="cs"/>
          <w:rtl/>
        </w:rPr>
        <w:t xml:space="preserve"> و ق</w:t>
      </w:r>
      <w:r w:rsidR="000A3618">
        <w:rPr>
          <w:rFonts w:hint="cs"/>
          <w:rtl/>
        </w:rPr>
        <w:t>ی</w:t>
      </w:r>
      <w:r w:rsidRPr="00790421">
        <w:rPr>
          <w:rFonts w:hint="cs"/>
          <w:rtl/>
        </w:rPr>
        <w:t>وم</w:t>
      </w:r>
      <w:r w:rsidR="000A3618">
        <w:rPr>
          <w:rFonts w:hint="cs"/>
          <w:rtl/>
        </w:rPr>
        <w:t>ی</w:t>
      </w:r>
      <w:r w:rsidRPr="00790421">
        <w:rPr>
          <w:rFonts w:hint="cs"/>
          <w:rtl/>
        </w:rPr>
        <w:t xml:space="preserve">ت و قدرت والاست </w:t>
      </w:r>
      <w:r w:rsidR="000A3618">
        <w:rPr>
          <w:rFonts w:hint="cs"/>
          <w:rtl/>
        </w:rPr>
        <w:t>ک</w:t>
      </w:r>
      <w:r w:rsidRPr="00790421">
        <w:rPr>
          <w:rFonts w:hint="cs"/>
          <w:rtl/>
        </w:rPr>
        <w:t xml:space="preserve">ه او را مرگ و </w:t>
      </w:r>
      <w:r w:rsidR="000A3618">
        <w:rPr>
          <w:rFonts w:hint="cs"/>
          <w:rtl/>
        </w:rPr>
        <w:t>ی</w:t>
      </w:r>
      <w:r w:rsidRPr="00790421">
        <w:rPr>
          <w:rFonts w:hint="cs"/>
          <w:rtl/>
        </w:rPr>
        <w:t>ا چرت و خواب و خستگ</w:t>
      </w:r>
      <w:r w:rsidR="000A3618">
        <w:rPr>
          <w:rFonts w:hint="cs"/>
          <w:rtl/>
        </w:rPr>
        <w:t>ی</w:t>
      </w:r>
      <w:r w:rsidRPr="00790421">
        <w:rPr>
          <w:rFonts w:hint="cs"/>
          <w:rtl/>
        </w:rPr>
        <w:t xml:space="preserve"> و دشوار</w:t>
      </w:r>
      <w:r w:rsidR="000A3618">
        <w:rPr>
          <w:rFonts w:hint="cs"/>
          <w:rtl/>
        </w:rPr>
        <w:t>ی</w:t>
      </w:r>
      <w:r w:rsidRPr="00790421">
        <w:rPr>
          <w:rFonts w:hint="cs"/>
          <w:rtl/>
        </w:rPr>
        <w:t xml:space="preserve"> فراگ</w:t>
      </w:r>
      <w:r w:rsidR="000A3618">
        <w:rPr>
          <w:rFonts w:hint="cs"/>
          <w:rtl/>
        </w:rPr>
        <w:t>ی</w:t>
      </w:r>
      <w:r w:rsidRPr="00790421">
        <w:rPr>
          <w:rFonts w:hint="cs"/>
          <w:rtl/>
        </w:rPr>
        <w:t>رد.</w:t>
      </w:r>
    </w:p>
    <w:p w:rsidR="007A15AE" w:rsidRPr="00790421" w:rsidRDefault="007A15AE" w:rsidP="006807DE">
      <w:pPr>
        <w:pStyle w:val="ab"/>
        <w:rPr>
          <w:rtl/>
        </w:rPr>
      </w:pPr>
      <w:r w:rsidRPr="00790421">
        <w:rPr>
          <w:rFonts w:hint="cs"/>
          <w:rtl/>
        </w:rPr>
        <w:t>از جنبه‌</w:t>
      </w:r>
      <w:r w:rsidR="000A3618">
        <w:rPr>
          <w:rFonts w:hint="cs"/>
          <w:rtl/>
        </w:rPr>
        <w:t>ی</w:t>
      </w:r>
      <w:r w:rsidRPr="00790421">
        <w:rPr>
          <w:rFonts w:hint="cs"/>
          <w:rtl/>
        </w:rPr>
        <w:t xml:space="preserve"> </w:t>
      </w:r>
      <w:r w:rsidR="000A3618">
        <w:rPr>
          <w:rFonts w:hint="cs"/>
          <w:rtl/>
        </w:rPr>
        <w:t>ک</w:t>
      </w:r>
      <w:r w:rsidRPr="00790421">
        <w:rPr>
          <w:rFonts w:hint="cs"/>
          <w:rtl/>
        </w:rPr>
        <w:t xml:space="preserve">مال علم بالاتر از آن است </w:t>
      </w:r>
      <w:r w:rsidR="000A3618">
        <w:rPr>
          <w:rFonts w:hint="cs"/>
          <w:rtl/>
        </w:rPr>
        <w:t>ک</w:t>
      </w:r>
      <w:r w:rsidRPr="00790421">
        <w:rPr>
          <w:rFonts w:hint="cs"/>
          <w:rtl/>
        </w:rPr>
        <w:t>ه دچار غفلت و فراموش</w:t>
      </w:r>
      <w:r w:rsidR="000A3618">
        <w:rPr>
          <w:rFonts w:hint="cs"/>
          <w:rtl/>
        </w:rPr>
        <w:t>ی</w:t>
      </w:r>
      <w:r w:rsidRPr="00790421">
        <w:rPr>
          <w:rFonts w:hint="cs"/>
          <w:rtl/>
        </w:rPr>
        <w:t xml:space="preserve"> شود </w:t>
      </w:r>
      <w:r w:rsidR="000A3618">
        <w:rPr>
          <w:rFonts w:hint="cs"/>
          <w:rtl/>
        </w:rPr>
        <w:t>ی</w:t>
      </w:r>
      <w:r w:rsidRPr="00790421">
        <w:rPr>
          <w:rFonts w:hint="cs"/>
          <w:rtl/>
        </w:rPr>
        <w:t>ا ا</w:t>
      </w:r>
      <w:r w:rsidR="000A3618">
        <w:rPr>
          <w:rFonts w:hint="cs"/>
          <w:rtl/>
        </w:rPr>
        <w:t>ی</w:t>
      </w:r>
      <w:r w:rsidRPr="00790421">
        <w:rPr>
          <w:rFonts w:hint="cs"/>
          <w:rtl/>
        </w:rPr>
        <w:t>ن</w:t>
      </w:r>
      <w:r w:rsidR="000A3618">
        <w:rPr>
          <w:rFonts w:hint="cs"/>
          <w:rtl/>
        </w:rPr>
        <w:t>ک</w:t>
      </w:r>
      <w:r w:rsidRPr="00790421">
        <w:rPr>
          <w:rFonts w:hint="cs"/>
          <w:rtl/>
        </w:rPr>
        <w:t>ه ذره‌ا</w:t>
      </w:r>
      <w:r w:rsidR="000A3618">
        <w:rPr>
          <w:rFonts w:hint="cs"/>
          <w:rtl/>
        </w:rPr>
        <w:t>ی</w:t>
      </w:r>
      <w:r w:rsidRPr="00790421">
        <w:rPr>
          <w:rFonts w:hint="cs"/>
          <w:rtl/>
        </w:rPr>
        <w:t xml:space="preserve"> از علم</w:t>
      </w:r>
      <w:r w:rsidR="00A7613A">
        <w:rPr>
          <w:rFonts w:hint="cs"/>
          <w:rtl/>
        </w:rPr>
        <w:t xml:space="preserve"> </w:t>
      </w:r>
      <w:r w:rsidRPr="00790421">
        <w:rPr>
          <w:rFonts w:hint="cs"/>
          <w:rtl/>
        </w:rPr>
        <w:t>او در</w:t>
      </w:r>
      <w:r w:rsidR="00AC01A5" w:rsidRPr="00790421">
        <w:rPr>
          <w:rFonts w:hint="cs"/>
          <w:rtl/>
        </w:rPr>
        <w:t xml:space="preserve"> آسمان‌ها </w:t>
      </w:r>
      <w:r w:rsidRPr="00790421">
        <w:rPr>
          <w:rFonts w:hint="cs"/>
          <w:rtl/>
        </w:rPr>
        <w:t>و زم</w:t>
      </w:r>
      <w:r w:rsidR="000A3618">
        <w:rPr>
          <w:rFonts w:hint="cs"/>
          <w:rtl/>
        </w:rPr>
        <w:t>ی</w:t>
      </w:r>
      <w:r w:rsidRPr="00790421">
        <w:rPr>
          <w:rFonts w:hint="cs"/>
          <w:rtl/>
        </w:rPr>
        <w:t>ن از او جدا گردد.</w:t>
      </w:r>
    </w:p>
    <w:p w:rsidR="007A15AE" w:rsidRPr="00790421" w:rsidRDefault="007A15AE" w:rsidP="006807DE">
      <w:pPr>
        <w:pStyle w:val="ab"/>
        <w:rPr>
          <w:rtl/>
        </w:rPr>
      </w:pPr>
      <w:r w:rsidRPr="00790421">
        <w:rPr>
          <w:rFonts w:hint="cs"/>
          <w:rtl/>
        </w:rPr>
        <w:t xml:space="preserve">و در </w:t>
      </w:r>
      <w:r w:rsidR="000A3618">
        <w:rPr>
          <w:rFonts w:hint="cs"/>
          <w:rtl/>
        </w:rPr>
        <w:t>ک</w:t>
      </w:r>
      <w:r w:rsidRPr="00790421">
        <w:rPr>
          <w:rFonts w:hint="cs"/>
          <w:rtl/>
        </w:rPr>
        <w:t>مال ح</w:t>
      </w:r>
      <w:r w:rsidR="000A3618">
        <w:rPr>
          <w:rFonts w:hint="cs"/>
          <w:rtl/>
        </w:rPr>
        <w:t>ک</w:t>
      </w:r>
      <w:r w:rsidRPr="00790421">
        <w:rPr>
          <w:rFonts w:hint="cs"/>
          <w:rtl/>
        </w:rPr>
        <w:t>مت و تحم</w:t>
      </w:r>
      <w:r w:rsidR="000A3618">
        <w:rPr>
          <w:rFonts w:hint="cs"/>
          <w:rtl/>
        </w:rPr>
        <w:t>ی</w:t>
      </w:r>
      <w:r w:rsidRPr="00790421">
        <w:rPr>
          <w:rFonts w:hint="cs"/>
          <w:rtl/>
        </w:rPr>
        <w:t>د برتر است</w:t>
      </w:r>
      <w:r w:rsidR="00A7613A">
        <w:rPr>
          <w:rFonts w:hint="cs"/>
          <w:rtl/>
        </w:rPr>
        <w:t xml:space="preserve"> </w:t>
      </w:r>
      <w:r w:rsidRPr="00790421">
        <w:rPr>
          <w:rFonts w:hint="cs"/>
          <w:rtl/>
        </w:rPr>
        <w:t>از ا</w:t>
      </w:r>
      <w:r w:rsidR="000A3618">
        <w:rPr>
          <w:rFonts w:hint="cs"/>
          <w:rtl/>
        </w:rPr>
        <w:t>ی</w:t>
      </w:r>
      <w:r w:rsidRPr="00790421">
        <w:rPr>
          <w:rFonts w:hint="cs"/>
          <w:rtl/>
        </w:rPr>
        <w:t>ن</w:t>
      </w:r>
      <w:r w:rsidRPr="00790421">
        <w:rPr>
          <w:rFonts w:hint="cs"/>
          <w:rtl/>
        </w:rPr>
        <w:softHyphen/>
      </w:r>
      <w:r w:rsidR="000A3618">
        <w:rPr>
          <w:rFonts w:hint="cs"/>
          <w:rtl/>
        </w:rPr>
        <w:t>ک</w:t>
      </w:r>
      <w:r w:rsidRPr="00790421">
        <w:rPr>
          <w:rFonts w:hint="cs"/>
          <w:rtl/>
        </w:rPr>
        <w:t>ه چ</w:t>
      </w:r>
      <w:r w:rsidR="000A3618">
        <w:rPr>
          <w:rFonts w:hint="cs"/>
          <w:rtl/>
        </w:rPr>
        <w:t>ی</w:t>
      </w:r>
      <w:r w:rsidRPr="00790421">
        <w:rPr>
          <w:rFonts w:hint="cs"/>
          <w:rtl/>
        </w:rPr>
        <w:t>ز</w:t>
      </w:r>
      <w:r w:rsidR="000A3618">
        <w:rPr>
          <w:rFonts w:hint="cs"/>
          <w:rtl/>
        </w:rPr>
        <w:t>ی</w:t>
      </w:r>
      <w:r w:rsidRPr="00790421">
        <w:rPr>
          <w:rFonts w:hint="cs"/>
          <w:rtl/>
        </w:rPr>
        <w:t xml:space="preserve"> را ب</w:t>
      </w:r>
      <w:r w:rsidR="000A3618">
        <w:rPr>
          <w:rFonts w:hint="cs"/>
          <w:rtl/>
        </w:rPr>
        <w:t>ی</w:t>
      </w:r>
      <w:r w:rsidRPr="00790421">
        <w:rPr>
          <w:rFonts w:hint="cs"/>
          <w:rtl/>
        </w:rPr>
        <w:t>هوده ب</w:t>
      </w:r>
      <w:r w:rsidR="000A3618">
        <w:rPr>
          <w:rFonts w:hint="cs"/>
          <w:rtl/>
        </w:rPr>
        <w:t>ی</w:t>
      </w:r>
      <w:r w:rsidRPr="00790421">
        <w:rPr>
          <w:rFonts w:hint="cs"/>
          <w:rtl/>
        </w:rPr>
        <w:t>افر</w:t>
      </w:r>
      <w:r w:rsidR="000A3618">
        <w:rPr>
          <w:rFonts w:hint="cs"/>
          <w:rtl/>
        </w:rPr>
        <w:t>ی</w:t>
      </w:r>
      <w:r w:rsidRPr="00790421">
        <w:rPr>
          <w:rFonts w:hint="cs"/>
          <w:rtl/>
        </w:rPr>
        <w:t xml:space="preserve">ند و </w:t>
      </w:r>
      <w:r w:rsidR="000A3618">
        <w:rPr>
          <w:rFonts w:hint="cs"/>
          <w:rtl/>
        </w:rPr>
        <w:t>ی</w:t>
      </w:r>
      <w:r w:rsidRPr="00790421">
        <w:rPr>
          <w:rFonts w:hint="cs"/>
          <w:rtl/>
        </w:rPr>
        <w:t>ا خلقت</w:t>
      </w:r>
      <w:r w:rsidR="000A3618">
        <w:rPr>
          <w:rFonts w:hint="cs"/>
          <w:rtl/>
        </w:rPr>
        <w:t>ی</w:t>
      </w:r>
      <w:r w:rsidRPr="00790421">
        <w:rPr>
          <w:rFonts w:hint="cs"/>
          <w:rtl/>
        </w:rPr>
        <w:t xml:space="preserve"> را ب</w:t>
      </w:r>
      <w:r w:rsidR="000A3618">
        <w:rPr>
          <w:rFonts w:hint="cs"/>
          <w:rtl/>
        </w:rPr>
        <w:t>ی</w:t>
      </w:r>
      <w:r w:rsidRPr="00790421">
        <w:rPr>
          <w:rFonts w:hint="cs"/>
          <w:rtl/>
        </w:rPr>
        <w:t>‌فا</w:t>
      </w:r>
      <w:r w:rsidR="000A3618">
        <w:rPr>
          <w:rFonts w:hint="cs"/>
          <w:rtl/>
        </w:rPr>
        <w:t>ی</w:t>
      </w:r>
      <w:r w:rsidRPr="00790421">
        <w:rPr>
          <w:rFonts w:hint="cs"/>
          <w:rtl/>
        </w:rPr>
        <w:t>ده و بدون امر و نه</w:t>
      </w:r>
      <w:r w:rsidR="000A3618">
        <w:rPr>
          <w:rFonts w:hint="cs"/>
          <w:rtl/>
        </w:rPr>
        <w:t>ی</w:t>
      </w:r>
      <w:r w:rsidRPr="00790421">
        <w:rPr>
          <w:rFonts w:hint="cs"/>
          <w:rtl/>
        </w:rPr>
        <w:t xml:space="preserve"> و رستاخ</w:t>
      </w:r>
      <w:r w:rsidR="000A3618">
        <w:rPr>
          <w:rFonts w:hint="cs"/>
          <w:rtl/>
        </w:rPr>
        <w:t>ی</w:t>
      </w:r>
      <w:r w:rsidRPr="00790421">
        <w:rPr>
          <w:rFonts w:hint="cs"/>
          <w:rtl/>
        </w:rPr>
        <w:t xml:space="preserve">ز و پاداش رها </w:t>
      </w:r>
      <w:r w:rsidR="000A3618">
        <w:rPr>
          <w:rFonts w:hint="cs"/>
          <w:rtl/>
        </w:rPr>
        <w:t>ک</w:t>
      </w:r>
      <w:r w:rsidRPr="00790421">
        <w:rPr>
          <w:rFonts w:hint="cs"/>
          <w:rtl/>
        </w:rPr>
        <w:t>ند.</w:t>
      </w:r>
    </w:p>
    <w:p w:rsidR="007A15AE" w:rsidRPr="00790421" w:rsidRDefault="007A15AE" w:rsidP="006807DE">
      <w:pPr>
        <w:pStyle w:val="ab"/>
        <w:rPr>
          <w:rtl/>
        </w:rPr>
      </w:pPr>
      <w:r w:rsidRPr="00790421">
        <w:rPr>
          <w:rFonts w:hint="cs"/>
          <w:rtl/>
        </w:rPr>
        <w:t xml:space="preserve">و در </w:t>
      </w:r>
      <w:r w:rsidR="000A3618">
        <w:rPr>
          <w:rFonts w:hint="cs"/>
          <w:rtl/>
        </w:rPr>
        <w:t>ک</w:t>
      </w:r>
      <w:r w:rsidRPr="00790421">
        <w:rPr>
          <w:rFonts w:hint="cs"/>
          <w:rtl/>
        </w:rPr>
        <w:t>مالات عدالت والاترست از آن</w:t>
      </w:r>
      <w:r w:rsidR="000A3618">
        <w:rPr>
          <w:rFonts w:hint="cs"/>
          <w:rtl/>
        </w:rPr>
        <w:t>ک</w:t>
      </w:r>
      <w:r w:rsidRPr="00790421">
        <w:rPr>
          <w:rFonts w:hint="cs"/>
          <w:rtl/>
        </w:rPr>
        <w:t>ه ذره‌ا</w:t>
      </w:r>
      <w:r w:rsidR="000A3618">
        <w:rPr>
          <w:rFonts w:hint="cs"/>
          <w:rtl/>
        </w:rPr>
        <w:t>ی</w:t>
      </w:r>
      <w:r w:rsidRPr="00790421">
        <w:rPr>
          <w:rFonts w:hint="cs"/>
          <w:rtl/>
        </w:rPr>
        <w:t xml:space="preserve"> در حق احد</w:t>
      </w:r>
      <w:r w:rsidR="000A3618">
        <w:rPr>
          <w:rFonts w:hint="cs"/>
          <w:rtl/>
        </w:rPr>
        <w:t>ی</w:t>
      </w:r>
      <w:r w:rsidRPr="00790421">
        <w:rPr>
          <w:rFonts w:hint="cs"/>
          <w:rtl/>
        </w:rPr>
        <w:t xml:space="preserve"> ظلم نما</w:t>
      </w:r>
      <w:r w:rsidR="000A3618">
        <w:rPr>
          <w:rFonts w:hint="cs"/>
          <w:rtl/>
        </w:rPr>
        <w:t>ی</w:t>
      </w:r>
      <w:r w:rsidRPr="00790421">
        <w:rPr>
          <w:rFonts w:hint="cs"/>
          <w:rtl/>
        </w:rPr>
        <w:t xml:space="preserve">د و </w:t>
      </w:r>
      <w:r w:rsidR="000A3618">
        <w:rPr>
          <w:rFonts w:hint="cs"/>
          <w:rtl/>
        </w:rPr>
        <w:t>ی</w:t>
      </w:r>
      <w:r w:rsidRPr="00790421">
        <w:rPr>
          <w:rFonts w:hint="cs"/>
          <w:rtl/>
        </w:rPr>
        <w:t>ا ا</w:t>
      </w:r>
      <w:r w:rsidR="000A3618">
        <w:rPr>
          <w:rFonts w:hint="cs"/>
          <w:rtl/>
        </w:rPr>
        <w:t>ی</w:t>
      </w:r>
      <w:r w:rsidRPr="00790421">
        <w:rPr>
          <w:rFonts w:hint="cs"/>
          <w:rtl/>
        </w:rPr>
        <w:t>ن</w:t>
      </w:r>
      <w:r w:rsidR="000A3618">
        <w:rPr>
          <w:rFonts w:hint="cs"/>
          <w:rtl/>
        </w:rPr>
        <w:t>ک</w:t>
      </w:r>
      <w:r w:rsidRPr="00790421">
        <w:rPr>
          <w:rFonts w:hint="cs"/>
          <w:rtl/>
        </w:rPr>
        <w:t>ه چ</w:t>
      </w:r>
      <w:r w:rsidR="000A3618">
        <w:rPr>
          <w:rFonts w:hint="cs"/>
          <w:rtl/>
        </w:rPr>
        <w:t>ی</w:t>
      </w:r>
      <w:r w:rsidRPr="00790421">
        <w:rPr>
          <w:rFonts w:hint="cs"/>
          <w:rtl/>
        </w:rPr>
        <w:t>ز</w:t>
      </w:r>
      <w:r w:rsidR="000A3618">
        <w:rPr>
          <w:rFonts w:hint="cs"/>
          <w:rtl/>
        </w:rPr>
        <w:t>ی</w:t>
      </w:r>
      <w:r w:rsidRPr="00790421">
        <w:rPr>
          <w:rFonts w:hint="cs"/>
          <w:rtl/>
        </w:rPr>
        <w:t xml:space="preserve"> را از حسنات </w:t>
      </w:r>
      <w:r w:rsidR="000A3618">
        <w:rPr>
          <w:rFonts w:hint="cs"/>
          <w:rtl/>
        </w:rPr>
        <w:t>ک</w:t>
      </w:r>
      <w:r w:rsidRPr="00790421">
        <w:rPr>
          <w:rFonts w:hint="cs"/>
          <w:rtl/>
        </w:rPr>
        <w:t>س</w:t>
      </w:r>
      <w:r w:rsidR="000A3618">
        <w:rPr>
          <w:rFonts w:hint="cs"/>
          <w:rtl/>
        </w:rPr>
        <w:t>ی</w:t>
      </w:r>
      <w:r w:rsidRPr="00790421">
        <w:rPr>
          <w:rFonts w:hint="cs"/>
          <w:rtl/>
        </w:rPr>
        <w:t xml:space="preserve"> از ب</w:t>
      </w:r>
      <w:r w:rsidR="000A3618">
        <w:rPr>
          <w:rFonts w:hint="cs"/>
          <w:rtl/>
        </w:rPr>
        <w:t>ی</w:t>
      </w:r>
      <w:r w:rsidRPr="00790421">
        <w:rPr>
          <w:rFonts w:hint="cs"/>
          <w:rtl/>
        </w:rPr>
        <w:t>ن ببرد.</w:t>
      </w:r>
    </w:p>
    <w:p w:rsidR="007A15AE" w:rsidRPr="00790421" w:rsidRDefault="007A15AE" w:rsidP="006807DE">
      <w:pPr>
        <w:pStyle w:val="ab"/>
        <w:rPr>
          <w:rtl/>
        </w:rPr>
      </w:pPr>
      <w:r w:rsidRPr="00790421">
        <w:rPr>
          <w:rFonts w:hint="cs"/>
          <w:rtl/>
        </w:rPr>
        <w:t xml:space="preserve">در اوج و </w:t>
      </w:r>
      <w:r w:rsidR="000A3618">
        <w:rPr>
          <w:rFonts w:hint="cs"/>
          <w:rtl/>
        </w:rPr>
        <w:t>ک</w:t>
      </w:r>
      <w:r w:rsidRPr="00790421">
        <w:rPr>
          <w:rFonts w:hint="cs"/>
          <w:rtl/>
        </w:rPr>
        <w:t>مال ب</w:t>
      </w:r>
      <w:r w:rsidR="000A3618">
        <w:rPr>
          <w:rFonts w:hint="cs"/>
          <w:rtl/>
        </w:rPr>
        <w:t>ی</w:t>
      </w:r>
      <w:r w:rsidRPr="00790421">
        <w:rPr>
          <w:rFonts w:hint="cs"/>
          <w:rtl/>
        </w:rPr>
        <w:t>‌ن</w:t>
      </w:r>
      <w:r w:rsidR="000A3618">
        <w:rPr>
          <w:rFonts w:hint="cs"/>
          <w:rtl/>
        </w:rPr>
        <w:t>ی</w:t>
      </w:r>
      <w:r w:rsidRPr="00790421">
        <w:rPr>
          <w:rFonts w:hint="cs"/>
          <w:rtl/>
        </w:rPr>
        <w:t>از</w:t>
      </w:r>
      <w:r w:rsidR="000A3618">
        <w:rPr>
          <w:rFonts w:hint="cs"/>
          <w:rtl/>
        </w:rPr>
        <w:t>ی</w:t>
      </w:r>
      <w:r w:rsidRPr="00790421">
        <w:rPr>
          <w:rFonts w:hint="cs"/>
          <w:rtl/>
        </w:rPr>
        <w:t xml:space="preserve"> و غنا از خوردن طعام و ارتزاق از غ</w:t>
      </w:r>
      <w:r w:rsidR="000A3618">
        <w:rPr>
          <w:rFonts w:hint="cs"/>
          <w:rtl/>
        </w:rPr>
        <w:t>ی</w:t>
      </w:r>
      <w:r w:rsidRPr="00790421">
        <w:rPr>
          <w:rFonts w:hint="cs"/>
          <w:rtl/>
        </w:rPr>
        <w:t xml:space="preserve">ر و </w:t>
      </w:r>
      <w:r w:rsidR="000A3618">
        <w:rPr>
          <w:rFonts w:hint="cs"/>
          <w:rtl/>
        </w:rPr>
        <w:t>ی</w:t>
      </w:r>
      <w:r w:rsidRPr="00790421">
        <w:rPr>
          <w:rFonts w:hint="cs"/>
          <w:rtl/>
        </w:rPr>
        <w:t>ا احت</w:t>
      </w:r>
      <w:r w:rsidR="000A3618">
        <w:rPr>
          <w:rFonts w:hint="cs"/>
          <w:rtl/>
        </w:rPr>
        <w:t>ی</w:t>
      </w:r>
      <w:r w:rsidRPr="00790421">
        <w:rPr>
          <w:rFonts w:hint="cs"/>
          <w:rtl/>
        </w:rPr>
        <w:t>اج به د</w:t>
      </w:r>
      <w:r w:rsidR="000A3618">
        <w:rPr>
          <w:rFonts w:hint="cs"/>
          <w:rtl/>
        </w:rPr>
        <w:t>ی</w:t>
      </w:r>
      <w:r w:rsidRPr="00790421">
        <w:rPr>
          <w:rFonts w:hint="cs"/>
          <w:rtl/>
        </w:rPr>
        <w:t>گر</w:t>
      </w:r>
      <w:r w:rsidR="000A3618">
        <w:rPr>
          <w:rFonts w:hint="cs"/>
          <w:rtl/>
        </w:rPr>
        <w:t>ی</w:t>
      </w:r>
      <w:r w:rsidRPr="00790421">
        <w:rPr>
          <w:rFonts w:hint="cs"/>
          <w:rtl/>
        </w:rPr>
        <w:t xml:space="preserve"> قرار دارد.</w:t>
      </w:r>
    </w:p>
    <w:p w:rsidR="0055301D" w:rsidRDefault="007A15AE" w:rsidP="006807DE">
      <w:pPr>
        <w:pStyle w:val="ab"/>
        <w:rPr>
          <w:rtl/>
        </w:rPr>
      </w:pPr>
      <w:r w:rsidRPr="00790421">
        <w:rPr>
          <w:rFonts w:hint="cs"/>
          <w:rtl/>
        </w:rPr>
        <w:t>در تمام صفات</w:t>
      </w:r>
      <w:r w:rsidR="000A3618">
        <w:rPr>
          <w:rFonts w:hint="cs"/>
          <w:rtl/>
        </w:rPr>
        <w:t>ی</w:t>
      </w:r>
      <w:r w:rsidRPr="00790421">
        <w:rPr>
          <w:rFonts w:hint="cs"/>
          <w:rtl/>
        </w:rPr>
        <w:t xml:space="preserve"> </w:t>
      </w:r>
      <w:r w:rsidR="000A3618">
        <w:rPr>
          <w:rFonts w:hint="cs"/>
          <w:rtl/>
        </w:rPr>
        <w:t>ک</w:t>
      </w:r>
      <w:r w:rsidRPr="00790421">
        <w:rPr>
          <w:rFonts w:hint="cs"/>
          <w:rtl/>
        </w:rPr>
        <w:t xml:space="preserve">ه خود را بدان وصف </w:t>
      </w:r>
      <w:r w:rsidR="000A3618">
        <w:rPr>
          <w:rFonts w:hint="cs"/>
          <w:rtl/>
        </w:rPr>
        <w:t>ک</w:t>
      </w:r>
      <w:r w:rsidRPr="00790421">
        <w:rPr>
          <w:rFonts w:hint="cs"/>
          <w:rtl/>
        </w:rPr>
        <w:t xml:space="preserve">رده است و </w:t>
      </w:r>
      <w:r w:rsidR="000A3618">
        <w:rPr>
          <w:rFonts w:hint="cs"/>
          <w:rtl/>
        </w:rPr>
        <w:t>ی</w:t>
      </w:r>
      <w:r w:rsidRPr="00790421">
        <w:rPr>
          <w:rFonts w:hint="cs"/>
          <w:rtl/>
        </w:rPr>
        <w:t>ا رسولش او را به</w:t>
      </w:r>
      <w:r w:rsidR="00A2048D" w:rsidRPr="00790421">
        <w:rPr>
          <w:rFonts w:hint="cs"/>
          <w:rtl/>
        </w:rPr>
        <w:t xml:space="preserve"> آن‌ها </w:t>
      </w:r>
      <w:r w:rsidRPr="00790421">
        <w:rPr>
          <w:rFonts w:hint="cs"/>
          <w:rtl/>
        </w:rPr>
        <w:t>توص</w:t>
      </w:r>
      <w:r w:rsidR="000A3618">
        <w:rPr>
          <w:rFonts w:hint="cs"/>
          <w:rtl/>
        </w:rPr>
        <w:t>ی</w:t>
      </w:r>
      <w:r w:rsidRPr="00790421">
        <w:rPr>
          <w:rFonts w:hint="cs"/>
          <w:rtl/>
        </w:rPr>
        <w:t>ف نموده است برتر از هر گونه تعط</w:t>
      </w:r>
      <w:r w:rsidR="000A3618">
        <w:rPr>
          <w:rFonts w:hint="cs"/>
          <w:rtl/>
        </w:rPr>
        <w:t>ی</w:t>
      </w:r>
      <w:r w:rsidRPr="00790421">
        <w:rPr>
          <w:rFonts w:hint="cs"/>
          <w:rtl/>
        </w:rPr>
        <w:t xml:space="preserve">ل و </w:t>
      </w:r>
      <w:r w:rsidR="000A3618">
        <w:rPr>
          <w:rFonts w:hint="cs"/>
          <w:rtl/>
        </w:rPr>
        <w:t>ی</w:t>
      </w:r>
      <w:r w:rsidRPr="00790421">
        <w:rPr>
          <w:rFonts w:hint="cs"/>
          <w:rtl/>
        </w:rPr>
        <w:t>ا تمث</w:t>
      </w:r>
      <w:r w:rsidR="000A3618">
        <w:rPr>
          <w:rFonts w:hint="cs"/>
          <w:rtl/>
        </w:rPr>
        <w:t>ی</w:t>
      </w:r>
      <w:r w:rsidRPr="00790421">
        <w:rPr>
          <w:rFonts w:hint="cs"/>
          <w:rtl/>
        </w:rPr>
        <w:t>ل است و پا</w:t>
      </w:r>
      <w:r w:rsidR="000A3618">
        <w:rPr>
          <w:rFonts w:hint="cs"/>
          <w:rtl/>
        </w:rPr>
        <w:t>ک</w:t>
      </w:r>
      <w:r w:rsidRPr="00790421">
        <w:rPr>
          <w:rFonts w:hint="cs"/>
          <w:rtl/>
        </w:rPr>
        <w:t xml:space="preserve"> و منزه و عز</w:t>
      </w:r>
      <w:r w:rsidR="000A3618">
        <w:rPr>
          <w:rFonts w:hint="cs"/>
          <w:rtl/>
        </w:rPr>
        <w:t>ی</w:t>
      </w:r>
      <w:r w:rsidRPr="00790421">
        <w:rPr>
          <w:rFonts w:hint="cs"/>
          <w:rtl/>
        </w:rPr>
        <w:t>ز و والا و مبار</w:t>
      </w:r>
      <w:r w:rsidR="000A3618">
        <w:rPr>
          <w:rFonts w:hint="cs"/>
          <w:rtl/>
        </w:rPr>
        <w:t>ک</w:t>
      </w:r>
      <w:r w:rsidRPr="00790421">
        <w:rPr>
          <w:rFonts w:hint="cs"/>
          <w:rtl/>
        </w:rPr>
        <w:t xml:space="preserve"> و برتر</w:t>
      </w:r>
      <w:r w:rsidR="00A7613A">
        <w:rPr>
          <w:rFonts w:hint="cs"/>
          <w:rtl/>
        </w:rPr>
        <w:t xml:space="preserve"> </w:t>
      </w:r>
      <w:r w:rsidRPr="00790421">
        <w:rPr>
          <w:rFonts w:hint="cs"/>
          <w:rtl/>
        </w:rPr>
        <w:t>است از تمام</w:t>
      </w:r>
      <w:r w:rsidR="000A3618">
        <w:rPr>
          <w:rFonts w:hint="cs"/>
          <w:rtl/>
        </w:rPr>
        <w:t>ی</w:t>
      </w:r>
      <w:r w:rsidRPr="00790421">
        <w:rPr>
          <w:rFonts w:hint="cs"/>
          <w:rtl/>
        </w:rPr>
        <w:t xml:space="preserve"> آنچه </w:t>
      </w:r>
      <w:r w:rsidR="000A3618">
        <w:rPr>
          <w:rFonts w:hint="cs"/>
          <w:rtl/>
        </w:rPr>
        <w:t>ک</w:t>
      </w:r>
      <w:r w:rsidRPr="00790421">
        <w:rPr>
          <w:rFonts w:hint="cs"/>
          <w:rtl/>
        </w:rPr>
        <w:t>ه الوه</w:t>
      </w:r>
      <w:r w:rsidR="000A3618">
        <w:rPr>
          <w:rFonts w:hint="cs"/>
          <w:rtl/>
        </w:rPr>
        <w:t>ی</w:t>
      </w:r>
      <w:r w:rsidRPr="00790421">
        <w:rPr>
          <w:rFonts w:hint="cs"/>
          <w:rtl/>
        </w:rPr>
        <w:t xml:space="preserve">ت و </w:t>
      </w:r>
      <w:r w:rsidR="000A3618">
        <w:rPr>
          <w:rFonts w:hint="cs"/>
          <w:rtl/>
        </w:rPr>
        <w:t>ی</w:t>
      </w:r>
      <w:r w:rsidRPr="00790421">
        <w:rPr>
          <w:rFonts w:hint="cs"/>
          <w:rtl/>
        </w:rPr>
        <w:t>ا ربوب</w:t>
      </w:r>
      <w:r w:rsidR="000A3618">
        <w:rPr>
          <w:rFonts w:hint="cs"/>
          <w:rtl/>
        </w:rPr>
        <w:t>ی</w:t>
      </w:r>
      <w:r w:rsidRPr="00790421">
        <w:rPr>
          <w:rFonts w:hint="cs"/>
          <w:rtl/>
        </w:rPr>
        <w:t xml:space="preserve">ت و </w:t>
      </w:r>
      <w:r w:rsidR="000A3618">
        <w:rPr>
          <w:rFonts w:hint="cs"/>
          <w:rtl/>
        </w:rPr>
        <w:t>ی</w:t>
      </w:r>
      <w:r w:rsidRPr="00790421">
        <w:rPr>
          <w:rFonts w:hint="cs"/>
          <w:rtl/>
        </w:rPr>
        <w:t>ا اسماء و صفاتش را نقض نما</w:t>
      </w:r>
      <w:r w:rsidR="000A3618">
        <w:rPr>
          <w:rFonts w:hint="cs"/>
          <w:rtl/>
        </w:rPr>
        <w:t>ی</w:t>
      </w:r>
      <w:r w:rsidRPr="00790421">
        <w:rPr>
          <w:rFonts w:hint="cs"/>
          <w:rtl/>
        </w:rPr>
        <w:t>د.</w:t>
      </w:r>
    </w:p>
    <w:p w:rsidR="007A15AE" w:rsidRPr="00790421" w:rsidRDefault="00F25FEF" w:rsidP="00F25FEF">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وَلَهُ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لۡمَثَلُ</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لۡأَعۡلَىٰ</w:t>
      </w:r>
      <w:r>
        <w:rPr>
          <w:rFonts w:ascii="KFGQPC Uthmanic Script HAFS" w:hAnsi="KFGQPC Uthmanic Script HAFS" w:cs="KFGQPC Uthmanic Script HAFS"/>
          <w:rtl/>
        </w:rPr>
        <w:t xml:space="preserve">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لسَّمَٰوَٰتِ</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وَهُوَ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لۡعَزِيزُ</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لۡحَكِيمُ</w:t>
      </w:r>
      <w:r>
        <w:rPr>
          <w:rFonts w:ascii="KFGQPC Uthmanic Script HAFS" w:hAnsi="KFGQPC Uthmanic Script HAFS" w:cs="KFGQPC Uthmanic Script HAFS"/>
          <w:rtl/>
        </w:rPr>
        <w:t xml:space="preserve"> ٢٧</w:t>
      </w:r>
      <w:r>
        <w:rPr>
          <w:rFonts w:ascii="Traditional Arabic" w:hAnsi="Traditional Arabic" w:cs="Traditional Arabic"/>
          <w:rtl/>
        </w:rPr>
        <w:t>﴾</w:t>
      </w:r>
      <w:r w:rsidR="0055301D">
        <w:rPr>
          <w:rFonts w:cs="B Lotus" w:hint="cs"/>
          <w:rtl/>
        </w:rPr>
        <w:t xml:space="preserve"> </w:t>
      </w:r>
      <w:r w:rsidR="00A97797" w:rsidRPr="004703B0">
        <w:rPr>
          <w:rStyle w:val="Charc"/>
          <w:rFonts w:hint="cs"/>
          <w:rtl/>
        </w:rPr>
        <w:t>[</w:t>
      </w:r>
      <w:r w:rsidR="0055301D" w:rsidRPr="004703B0">
        <w:rPr>
          <w:rStyle w:val="Charc"/>
          <w:rFonts w:hint="cs"/>
          <w:rtl/>
        </w:rPr>
        <w:t>ال</w:t>
      </w:r>
      <w:r w:rsidR="007A15AE" w:rsidRPr="004703B0">
        <w:rPr>
          <w:rStyle w:val="Charc"/>
          <w:rFonts w:hint="cs"/>
          <w:rtl/>
        </w:rPr>
        <w:t>روم</w:t>
      </w:r>
      <w:r w:rsidR="00A7613A" w:rsidRPr="004703B0">
        <w:rPr>
          <w:rStyle w:val="Charc"/>
          <w:rFonts w:hint="cs"/>
          <w:rtl/>
        </w:rPr>
        <w:t xml:space="preserve">: </w:t>
      </w:r>
      <w:r w:rsidR="007A15AE" w:rsidRPr="004703B0">
        <w:rPr>
          <w:rStyle w:val="Charc"/>
          <w:rFonts w:hint="cs"/>
          <w:rtl/>
        </w:rPr>
        <w:t>27</w:t>
      </w:r>
      <w:r w:rsidR="00A97797" w:rsidRPr="004703B0">
        <w:rPr>
          <w:rStyle w:val="Charc"/>
          <w:rFonts w:hint="cs"/>
          <w:rtl/>
        </w:rPr>
        <w:t>]</w:t>
      </w:r>
      <w:r w:rsidR="004703B0" w:rsidRPr="004703B0">
        <w:rPr>
          <w:rStyle w:val="Charb"/>
          <w:rFonts w:hint="cs"/>
          <w:rtl/>
        </w:rPr>
        <w:t>.</w:t>
      </w:r>
    </w:p>
    <w:p w:rsidR="007A15AE" w:rsidRPr="006807DE" w:rsidRDefault="0055301D" w:rsidP="006807DE">
      <w:pPr>
        <w:pStyle w:val="ab"/>
        <w:rPr>
          <w:rtl/>
        </w:rPr>
      </w:pPr>
      <w:r w:rsidRPr="006807DE">
        <w:rPr>
          <w:rFonts w:hint="cs"/>
          <w:rtl/>
        </w:rPr>
        <w:t>«</w:t>
      </w:r>
      <w:r w:rsidR="007A15AE" w:rsidRPr="006807DE">
        <w:rPr>
          <w:rtl/>
        </w:rPr>
        <w:t>ودر</w:t>
      </w:r>
      <w:r w:rsidR="00AC01A5" w:rsidRPr="006807DE">
        <w:rPr>
          <w:rtl/>
        </w:rPr>
        <w:t xml:space="preserve"> آسمان‌ها </w:t>
      </w:r>
      <w:r w:rsidR="007A15AE" w:rsidRPr="006807DE">
        <w:rPr>
          <w:rtl/>
        </w:rPr>
        <w:t>و زم</w:t>
      </w:r>
      <w:r w:rsidR="000A3618" w:rsidRPr="006807DE">
        <w:rPr>
          <w:rtl/>
        </w:rPr>
        <w:t>ی</w:t>
      </w:r>
      <w:r w:rsidR="007A15AE" w:rsidRPr="006807DE">
        <w:rPr>
          <w:rtl/>
        </w:rPr>
        <w:t>ن نمونه والاى</w:t>
      </w:r>
      <w:r w:rsidR="006807DE" w:rsidRPr="006807DE">
        <w:rPr>
          <w:rFonts w:hint="cs"/>
          <w:rtl/>
        </w:rPr>
        <w:t xml:space="preserve"> </w:t>
      </w:r>
      <w:r w:rsidR="007A15AE" w:rsidRPr="006807DE">
        <w:rPr>
          <w:rtl/>
        </w:rPr>
        <w:t>[هر صفت برتر] از آن اوست و</w:t>
      </w:r>
      <w:r w:rsidRPr="006807DE">
        <w:rPr>
          <w:rFonts w:hint="cs"/>
          <w:rtl/>
        </w:rPr>
        <w:t xml:space="preserve"> </w:t>
      </w:r>
      <w:r w:rsidR="007A15AE" w:rsidRPr="006807DE">
        <w:rPr>
          <w:rtl/>
        </w:rPr>
        <w:t>اوست‏ش</w:t>
      </w:r>
      <w:r w:rsidR="000A3618" w:rsidRPr="006807DE">
        <w:rPr>
          <w:rtl/>
        </w:rPr>
        <w:t>ک</w:t>
      </w:r>
      <w:r w:rsidR="007A15AE" w:rsidRPr="006807DE">
        <w:rPr>
          <w:rtl/>
        </w:rPr>
        <w:t>ست‏ناپذ</w:t>
      </w:r>
      <w:r w:rsidR="000A3618" w:rsidRPr="006807DE">
        <w:rPr>
          <w:rtl/>
        </w:rPr>
        <w:t>ی</w:t>
      </w:r>
      <w:r w:rsidR="007A15AE" w:rsidRPr="006807DE">
        <w:rPr>
          <w:rtl/>
        </w:rPr>
        <w:t>ر سنج</w:t>
      </w:r>
      <w:r w:rsidR="000A3618" w:rsidRPr="006807DE">
        <w:rPr>
          <w:rtl/>
        </w:rPr>
        <w:t>ی</w:t>
      </w:r>
      <w:r w:rsidR="007A15AE" w:rsidRPr="006807DE">
        <w:rPr>
          <w:rtl/>
        </w:rPr>
        <w:t>ده‏</w:t>
      </w:r>
      <w:r w:rsidR="000A3618" w:rsidRPr="006807DE">
        <w:rPr>
          <w:rtl/>
        </w:rPr>
        <w:t>ک</w:t>
      </w:r>
      <w:r w:rsidR="007A15AE" w:rsidRPr="006807DE">
        <w:rPr>
          <w:rtl/>
        </w:rPr>
        <w:t>ار</w:t>
      </w:r>
      <w:r w:rsidRPr="006807DE">
        <w:rPr>
          <w:rFonts w:hint="cs"/>
          <w:rtl/>
        </w:rPr>
        <w:t>»</w:t>
      </w:r>
      <w:r w:rsidR="007A15AE" w:rsidRPr="006807DE">
        <w:rPr>
          <w:rFonts w:hint="cs"/>
          <w:rtl/>
        </w:rPr>
        <w:t>.</w:t>
      </w:r>
    </w:p>
    <w:p w:rsidR="007A15AE" w:rsidRPr="006807DE" w:rsidRDefault="007A15AE" w:rsidP="006807DE">
      <w:pPr>
        <w:pStyle w:val="ab"/>
        <w:rPr>
          <w:rtl/>
        </w:rPr>
      </w:pPr>
      <w:r w:rsidRPr="006807DE">
        <w:rPr>
          <w:rFonts w:hint="cs"/>
          <w:rtl/>
        </w:rPr>
        <w:t>نصوص وح</w:t>
      </w:r>
      <w:r w:rsidR="000A3618" w:rsidRPr="006807DE">
        <w:rPr>
          <w:rFonts w:hint="cs"/>
          <w:rtl/>
        </w:rPr>
        <w:t>ی</w:t>
      </w:r>
      <w:r w:rsidRPr="006807DE">
        <w:rPr>
          <w:rFonts w:hint="cs"/>
          <w:rtl/>
        </w:rPr>
        <w:t xml:space="preserve"> چه آن‌ها</w:t>
      </w:r>
      <w:r w:rsidR="000A3618" w:rsidRPr="006807DE">
        <w:rPr>
          <w:rFonts w:hint="cs"/>
          <w:rtl/>
        </w:rPr>
        <w:t>یی</w:t>
      </w:r>
      <w:r w:rsidRPr="006807DE">
        <w:rPr>
          <w:rFonts w:hint="cs"/>
          <w:rtl/>
        </w:rPr>
        <w:t xml:space="preserve"> </w:t>
      </w:r>
      <w:r w:rsidR="000A3618" w:rsidRPr="006807DE">
        <w:rPr>
          <w:rFonts w:hint="cs"/>
          <w:rtl/>
        </w:rPr>
        <w:t>ک</w:t>
      </w:r>
      <w:r w:rsidRPr="006807DE">
        <w:rPr>
          <w:rFonts w:hint="cs"/>
          <w:rtl/>
        </w:rPr>
        <w:t>ه در قرآن و چه آن‌ها</w:t>
      </w:r>
      <w:r w:rsidR="000A3618" w:rsidRPr="006807DE">
        <w:rPr>
          <w:rFonts w:hint="cs"/>
          <w:rtl/>
        </w:rPr>
        <w:t>یی</w:t>
      </w:r>
      <w:r w:rsidRPr="006807DE">
        <w:rPr>
          <w:rFonts w:hint="cs"/>
          <w:rtl/>
        </w:rPr>
        <w:t xml:space="preserve"> </w:t>
      </w:r>
      <w:r w:rsidR="000A3618" w:rsidRPr="006807DE">
        <w:rPr>
          <w:rFonts w:hint="cs"/>
          <w:rtl/>
        </w:rPr>
        <w:t>ک</w:t>
      </w:r>
      <w:r w:rsidRPr="006807DE">
        <w:rPr>
          <w:rFonts w:hint="cs"/>
          <w:rtl/>
        </w:rPr>
        <w:t>ه در سنت در ا</w:t>
      </w:r>
      <w:r w:rsidR="000A3618" w:rsidRPr="006807DE">
        <w:rPr>
          <w:rFonts w:hint="cs"/>
          <w:rtl/>
        </w:rPr>
        <w:t>ی</w:t>
      </w:r>
      <w:r w:rsidRPr="006807DE">
        <w:rPr>
          <w:rFonts w:hint="cs"/>
          <w:rtl/>
        </w:rPr>
        <w:t>ن باب آمده‌اند، مشخص و مشهور و فراوانند.</w:t>
      </w:r>
    </w:p>
    <w:p w:rsidR="007A15AE" w:rsidRPr="006807DE" w:rsidRDefault="007A15AE" w:rsidP="006807DE">
      <w:pPr>
        <w:pStyle w:val="ab"/>
        <w:ind w:firstLine="0"/>
        <w:jc w:val="center"/>
        <w:rPr>
          <w:rtl/>
        </w:rPr>
      </w:pPr>
      <w:r w:rsidRPr="006807DE">
        <w:rPr>
          <w:rFonts w:hint="cs"/>
          <w:rtl/>
        </w:rPr>
        <w:sym w:font="AGA Arabesque" w:char="F025"/>
      </w:r>
      <w:r w:rsidRPr="006807DE">
        <w:rPr>
          <w:rFonts w:hint="cs"/>
          <w:rtl/>
        </w:rPr>
        <w:sym w:font="AGA Arabesque" w:char="F025"/>
      </w:r>
      <w:r w:rsidRPr="006807DE">
        <w:rPr>
          <w:rFonts w:hint="cs"/>
          <w:rtl/>
        </w:rPr>
        <w:sym w:font="AGA Arabesque" w:char="F025"/>
      </w:r>
      <w:r w:rsidRPr="006807DE">
        <w:rPr>
          <w:rFonts w:hint="cs"/>
          <w:rtl/>
        </w:rPr>
        <w:sym w:font="AGA Arabesque" w:char="F025"/>
      </w:r>
      <w:r w:rsidRPr="006807DE">
        <w:rPr>
          <w:rFonts w:hint="cs"/>
          <w:rtl/>
        </w:rPr>
        <w:sym w:font="AGA Arabesque" w:char="F025"/>
      </w:r>
    </w:p>
    <w:p w:rsidR="00A227A8" w:rsidRPr="006807DE" w:rsidRDefault="00A227A8" w:rsidP="006807DE">
      <w:pPr>
        <w:pStyle w:val="ab"/>
        <w:rPr>
          <w:rtl/>
        </w:rPr>
      </w:pPr>
    </w:p>
    <w:p w:rsidR="007A15AE" w:rsidRPr="00F061AA" w:rsidRDefault="007A15AE" w:rsidP="006807DE">
      <w:pPr>
        <w:pStyle w:val="a0"/>
        <w:tabs>
          <w:tab w:val="clear" w:pos="567"/>
          <w:tab w:val="right" w:pos="566"/>
        </w:tabs>
        <w:spacing w:before="0"/>
        <w:ind w:left="568" w:hanging="284"/>
        <w:contextualSpacing w:val="0"/>
        <w:rPr>
          <w:color w:val="auto"/>
          <w:sz w:val="26"/>
          <w:szCs w:val="26"/>
          <w:rtl/>
        </w:rPr>
      </w:pPr>
      <w:r w:rsidRPr="006807DE">
        <w:rPr>
          <w:rStyle w:val="Charb"/>
          <w:rFonts w:hint="cs"/>
          <w:rtl/>
        </w:rPr>
        <w:t>معن</w:t>
      </w:r>
      <w:r w:rsidR="006807DE">
        <w:rPr>
          <w:rStyle w:val="Charb"/>
          <w:rFonts w:hint="cs"/>
          <w:rtl/>
        </w:rPr>
        <w:t>ی</w:t>
      </w:r>
      <w:r w:rsidRPr="006807DE">
        <w:rPr>
          <w:rStyle w:val="Charb"/>
          <w:rFonts w:hint="cs"/>
          <w:rtl/>
        </w:rPr>
        <w:t xml:space="preserve"> اين حديث كه پيامبر</w:t>
      </w:r>
      <w:r w:rsidR="00EB215B" w:rsidRPr="00EB215B">
        <w:rPr>
          <w:rFonts w:ascii="AGA Arabesque" w:hAnsi="AGA Arabesque" w:cs="CTraditional Arabic" w:hint="cs"/>
          <w:b w:val="0"/>
          <w:bCs w:val="0"/>
          <w:color w:val="auto"/>
          <w:sz w:val="26"/>
          <w:szCs w:val="26"/>
          <w:rtl/>
        </w:rPr>
        <w:t xml:space="preserve"> ج</w:t>
      </w:r>
      <w:r w:rsidR="007642F8" w:rsidRPr="007642F8">
        <w:rPr>
          <w:rFonts w:ascii="AGA Arabesque" w:hAnsi="AGA Arabesque" w:hint="cs"/>
          <w:b w:val="0"/>
          <w:color w:val="auto"/>
          <w:sz w:val="26"/>
          <w:szCs w:val="26"/>
          <w:rtl/>
        </w:rPr>
        <w:t xml:space="preserve"> </w:t>
      </w:r>
      <w:r w:rsidRPr="006807DE">
        <w:rPr>
          <w:rStyle w:val="Charb"/>
          <w:rFonts w:hint="cs"/>
          <w:rtl/>
        </w:rPr>
        <w:t>درباره‌</w:t>
      </w:r>
      <w:r w:rsidR="006807DE">
        <w:rPr>
          <w:rStyle w:val="Charb"/>
          <w:rFonts w:hint="cs"/>
          <w:rtl/>
        </w:rPr>
        <w:t>ی</w:t>
      </w:r>
      <w:r w:rsidRPr="006807DE">
        <w:rPr>
          <w:rStyle w:val="Charb"/>
          <w:rFonts w:hint="cs"/>
          <w:rtl/>
        </w:rPr>
        <w:t xml:space="preserve"> اسماء الحسن</w:t>
      </w:r>
      <w:r w:rsidR="006807DE">
        <w:rPr>
          <w:rStyle w:val="Charb"/>
          <w:rFonts w:hint="cs"/>
          <w:rtl/>
        </w:rPr>
        <w:t>ی</w:t>
      </w:r>
      <w:r w:rsidRPr="006807DE">
        <w:rPr>
          <w:rStyle w:val="Charb"/>
          <w:rFonts w:hint="cs"/>
          <w:rtl/>
        </w:rPr>
        <w:t xml:space="preserve"> م</w:t>
      </w:r>
      <w:r w:rsidR="006807DE">
        <w:rPr>
          <w:rStyle w:val="Charb"/>
          <w:rFonts w:hint="cs"/>
          <w:rtl/>
        </w:rPr>
        <w:t>ی</w:t>
      </w:r>
      <w:r w:rsidRPr="006807DE">
        <w:rPr>
          <w:rStyle w:val="Charb"/>
          <w:rFonts w:hint="cs"/>
          <w:rtl/>
        </w:rPr>
        <w:t>‌فرمايد</w:t>
      </w:r>
      <w:r w:rsidR="00A7613A" w:rsidRPr="006807DE">
        <w:rPr>
          <w:rStyle w:val="Charb"/>
          <w:rFonts w:hint="cs"/>
          <w:rtl/>
        </w:rPr>
        <w:t>:</w:t>
      </w:r>
      <w:r w:rsidR="00A7613A">
        <w:rPr>
          <w:rFonts w:hint="cs"/>
          <w:color w:val="auto"/>
          <w:sz w:val="26"/>
          <w:szCs w:val="26"/>
          <w:rtl/>
        </w:rPr>
        <w:t xml:space="preserve"> </w:t>
      </w:r>
      <w:r w:rsidRPr="00E94274">
        <w:rPr>
          <w:rStyle w:val="Char1"/>
          <w:rFonts w:hint="cs"/>
          <w:b w:val="0"/>
          <w:bCs w:val="0"/>
          <w:rtl/>
        </w:rPr>
        <w:t>«</w:t>
      </w:r>
      <w:r w:rsidRPr="00E94274">
        <w:rPr>
          <w:rStyle w:val="Char1"/>
          <w:b w:val="0"/>
          <w:bCs w:val="0"/>
          <w:rtl/>
        </w:rPr>
        <w:t>من أحصاها دخل الجنّة»</w:t>
      </w:r>
      <w:r w:rsidRPr="006807DE">
        <w:rPr>
          <w:rStyle w:val="Charb"/>
          <w:rFonts w:hint="cs"/>
          <w:rtl/>
        </w:rPr>
        <w:t xml:space="preserve"> «كس</w:t>
      </w:r>
      <w:r w:rsidR="006807DE">
        <w:rPr>
          <w:rStyle w:val="Charb"/>
          <w:rFonts w:hint="cs"/>
          <w:rtl/>
        </w:rPr>
        <w:t>ی</w:t>
      </w:r>
      <w:r w:rsidRPr="006807DE">
        <w:rPr>
          <w:rStyle w:val="Charb"/>
          <w:rFonts w:hint="cs"/>
          <w:rtl/>
        </w:rPr>
        <w:t xml:space="preserve"> كه</w:t>
      </w:r>
      <w:r w:rsidR="00A2048D" w:rsidRPr="006807DE">
        <w:rPr>
          <w:rStyle w:val="Charb"/>
          <w:rFonts w:hint="cs"/>
          <w:rtl/>
        </w:rPr>
        <w:t xml:space="preserve"> آن‌ها </w:t>
      </w:r>
      <w:r w:rsidRPr="006807DE">
        <w:rPr>
          <w:rStyle w:val="Charb"/>
          <w:rFonts w:hint="cs"/>
          <w:rtl/>
        </w:rPr>
        <w:t>را بر شمارد، وارد بهشت م</w:t>
      </w:r>
      <w:r w:rsidR="006807DE">
        <w:rPr>
          <w:rStyle w:val="Charb"/>
          <w:rFonts w:hint="cs"/>
          <w:rtl/>
        </w:rPr>
        <w:t>ی</w:t>
      </w:r>
      <w:r w:rsidRPr="006807DE">
        <w:rPr>
          <w:rStyle w:val="Charb"/>
          <w:rFonts w:hint="cs"/>
          <w:rtl/>
        </w:rPr>
        <w:t>‌شود»، چيست؟</w:t>
      </w:r>
    </w:p>
    <w:p w:rsidR="007A15AE" w:rsidRPr="00790421" w:rsidRDefault="007A15AE" w:rsidP="00B46766">
      <w:pPr>
        <w:pStyle w:val="a"/>
        <w:tabs>
          <w:tab w:val="right" w:pos="711"/>
        </w:tabs>
        <w:ind w:left="568" w:hanging="284"/>
        <w:rPr>
          <w:rFonts w:cs="B Lotus"/>
          <w:color w:val="auto"/>
          <w:sz w:val="28"/>
          <w:szCs w:val="28"/>
        </w:rPr>
      </w:pPr>
      <w:r w:rsidRPr="006807DE">
        <w:rPr>
          <w:rStyle w:val="Charb"/>
          <w:rFonts w:hint="cs"/>
          <w:rtl/>
        </w:rPr>
        <w:t>ا</w:t>
      </w:r>
      <w:r w:rsidR="000A3618" w:rsidRPr="006807DE">
        <w:rPr>
          <w:rStyle w:val="Charb"/>
          <w:rFonts w:hint="cs"/>
          <w:rtl/>
        </w:rPr>
        <w:t>ی</w:t>
      </w:r>
      <w:r w:rsidRPr="006807DE">
        <w:rPr>
          <w:rStyle w:val="Charb"/>
          <w:rFonts w:hint="cs"/>
          <w:rtl/>
        </w:rPr>
        <w:t>ن حد</w:t>
      </w:r>
      <w:r w:rsidR="000A3618" w:rsidRPr="006807DE">
        <w:rPr>
          <w:rStyle w:val="Charb"/>
          <w:rFonts w:hint="cs"/>
          <w:rtl/>
        </w:rPr>
        <w:t>ی</w:t>
      </w:r>
      <w:r w:rsidRPr="006807DE">
        <w:rPr>
          <w:rStyle w:val="Charb"/>
          <w:rFonts w:hint="cs"/>
          <w:rtl/>
        </w:rPr>
        <w:t>ث به معان</w:t>
      </w:r>
      <w:r w:rsidR="000A3618" w:rsidRPr="006807DE">
        <w:rPr>
          <w:rStyle w:val="Charb"/>
          <w:rFonts w:hint="cs"/>
          <w:rtl/>
        </w:rPr>
        <w:t>ی</w:t>
      </w:r>
      <w:r w:rsidRPr="006807DE">
        <w:rPr>
          <w:rStyle w:val="Charb"/>
          <w:rFonts w:hint="cs"/>
          <w:rtl/>
        </w:rPr>
        <w:t xml:space="preserve"> مختلف تفس</w:t>
      </w:r>
      <w:r w:rsidR="000A3618" w:rsidRPr="006807DE">
        <w:rPr>
          <w:rStyle w:val="Charb"/>
          <w:rFonts w:hint="cs"/>
          <w:rtl/>
        </w:rPr>
        <w:t>ی</w:t>
      </w:r>
      <w:r w:rsidRPr="006807DE">
        <w:rPr>
          <w:rStyle w:val="Charb"/>
          <w:rFonts w:hint="cs"/>
          <w:rtl/>
        </w:rPr>
        <w:t>ر شده است</w:t>
      </w:r>
      <w:r w:rsidR="00A7613A" w:rsidRPr="006807DE">
        <w:rPr>
          <w:rStyle w:val="Charb"/>
          <w:rFonts w:hint="cs"/>
          <w:rtl/>
        </w:rPr>
        <w:t>:</w:t>
      </w:r>
      <w:r w:rsidR="00A7613A">
        <w:rPr>
          <w:rFonts w:cs="B Lotus" w:hint="cs"/>
          <w:color w:val="auto"/>
          <w:sz w:val="28"/>
          <w:szCs w:val="28"/>
          <w:rtl/>
        </w:rPr>
        <w:t xml:space="preserve"> </w:t>
      </w:r>
    </w:p>
    <w:p w:rsidR="007A15AE" w:rsidRPr="00790421" w:rsidRDefault="007A15AE" w:rsidP="006807DE">
      <w:pPr>
        <w:pStyle w:val="ab"/>
        <w:rPr>
          <w:rtl/>
        </w:rPr>
      </w:pPr>
      <w:r w:rsidRPr="00790421">
        <w:rPr>
          <w:rFonts w:hint="cs"/>
          <w:rtl/>
        </w:rPr>
        <w:t xml:space="preserve"> </w:t>
      </w:r>
      <w:r w:rsidR="000A3618">
        <w:rPr>
          <w:rFonts w:hint="cs"/>
          <w:rtl/>
        </w:rPr>
        <w:t>یکی</w:t>
      </w:r>
      <w:r w:rsidRPr="00790421">
        <w:rPr>
          <w:rFonts w:hint="cs"/>
          <w:rtl/>
        </w:rPr>
        <w:t xml:space="preserve"> از معان</w:t>
      </w:r>
      <w:r w:rsidR="000A3618">
        <w:rPr>
          <w:rFonts w:hint="cs"/>
          <w:rtl/>
        </w:rPr>
        <w:t>ی</w:t>
      </w:r>
      <w:r w:rsidR="00A7613A">
        <w:rPr>
          <w:rFonts w:hint="cs"/>
          <w:rtl/>
        </w:rPr>
        <w:t xml:space="preserve"> </w:t>
      </w:r>
      <w:r w:rsidRPr="00790421">
        <w:rPr>
          <w:rFonts w:hint="cs"/>
          <w:rtl/>
        </w:rPr>
        <w:t>برشمردن، حفظ</w:t>
      </w:r>
      <w:r w:rsidR="00A2048D" w:rsidRPr="00790421">
        <w:rPr>
          <w:rFonts w:hint="cs"/>
          <w:rtl/>
        </w:rPr>
        <w:t xml:space="preserve"> آن‌ها </w:t>
      </w:r>
      <w:r w:rsidRPr="00790421">
        <w:rPr>
          <w:rFonts w:hint="cs"/>
          <w:rtl/>
        </w:rPr>
        <w:t>و دعا به درگاه خداوند</w:t>
      </w:r>
      <w:r w:rsidR="000A3618">
        <w:rPr>
          <w:rFonts w:hint="cs"/>
          <w:rtl/>
        </w:rPr>
        <w:t>ی</w:t>
      </w:r>
      <w:r w:rsidRPr="00790421">
        <w:rPr>
          <w:rFonts w:hint="cs"/>
          <w:rtl/>
        </w:rPr>
        <w:t xml:space="preserve"> به وس</w:t>
      </w:r>
      <w:r w:rsidR="000A3618">
        <w:rPr>
          <w:rFonts w:hint="cs"/>
          <w:rtl/>
        </w:rPr>
        <w:t>ی</w:t>
      </w:r>
      <w:r w:rsidRPr="00790421">
        <w:rPr>
          <w:rFonts w:hint="cs"/>
          <w:rtl/>
        </w:rPr>
        <w:t>له‌</w:t>
      </w:r>
      <w:r w:rsidR="000A3618">
        <w:rPr>
          <w:rFonts w:hint="cs"/>
          <w:rtl/>
        </w:rPr>
        <w:t>ی</w:t>
      </w:r>
      <w:r w:rsidR="00A2048D" w:rsidRPr="00790421">
        <w:rPr>
          <w:rFonts w:hint="cs"/>
          <w:rtl/>
        </w:rPr>
        <w:t xml:space="preserve"> آن‌ها </w:t>
      </w:r>
      <w:r w:rsidRPr="00790421">
        <w:rPr>
          <w:rFonts w:hint="cs"/>
          <w:rtl/>
        </w:rPr>
        <w:t xml:space="preserve">و </w:t>
      </w:r>
      <w:r w:rsidR="000A3618">
        <w:rPr>
          <w:rFonts w:hint="cs"/>
          <w:rtl/>
        </w:rPr>
        <w:t>ی</w:t>
      </w:r>
      <w:r w:rsidRPr="00790421">
        <w:rPr>
          <w:rFonts w:hint="cs"/>
          <w:rtl/>
        </w:rPr>
        <w:t>ا ستا</w:t>
      </w:r>
      <w:r w:rsidR="000A3618">
        <w:rPr>
          <w:rFonts w:hint="cs"/>
          <w:rtl/>
        </w:rPr>
        <w:t>ی</w:t>
      </w:r>
      <w:r w:rsidRPr="00790421">
        <w:rPr>
          <w:rFonts w:hint="cs"/>
          <w:rtl/>
        </w:rPr>
        <w:t>ش و سپاس خداوند با تمام</w:t>
      </w:r>
      <w:r w:rsidR="000A3618">
        <w:rPr>
          <w:rFonts w:hint="cs"/>
          <w:rtl/>
        </w:rPr>
        <w:t>ی</w:t>
      </w:r>
      <w:r w:rsidR="00A2048D" w:rsidRPr="00790421">
        <w:rPr>
          <w:rFonts w:hint="cs"/>
          <w:rtl/>
        </w:rPr>
        <w:t xml:space="preserve"> آن‌ها </w:t>
      </w:r>
      <w:r w:rsidRPr="00790421">
        <w:rPr>
          <w:rFonts w:hint="cs"/>
          <w:rtl/>
        </w:rPr>
        <w:t>است و معن</w:t>
      </w:r>
      <w:r w:rsidR="000A3618">
        <w:rPr>
          <w:rFonts w:hint="cs"/>
          <w:rtl/>
        </w:rPr>
        <w:t>ی</w:t>
      </w:r>
      <w:r w:rsidRPr="00790421">
        <w:rPr>
          <w:rFonts w:hint="cs"/>
          <w:rtl/>
        </w:rPr>
        <w:t xml:space="preserve"> د</w:t>
      </w:r>
      <w:r w:rsidR="000A3618">
        <w:rPr>
          <w:rFonts w:hint="cs"/>
          <w:rtl/>
        </w:rPr>
        <w:t>ی</w:t>
      </w:r>
      <w:r w:rsidRPr="00790421">
        <w:rPr>
          <w:rFonts w:hint="cs"/>
          <w:rtl/>
        </w:rPr>
        <w:t>گر ا</w:t>
      </w:r>
      <w:r w:rsidR="000A3618">
        <w:rPr>
          <w:rFonts w:hint="cs"/>
          <w:rtl/>
        </w:rPr>
        <w:t>ی</w:t>
      </w:r>
      <w:r w:rsidRPr="00790421">
        <w:rPr>
          <w:rFonts w:hint="cs"/>
          <w:rtl/>
        </w:rPr>
        <w:t xml:space="preserve">ن است </w:t>
      </w:r>
      <w:r w:rsidR="000A3618">
        <w:rPr>
          <w:rFonts w:hint="cs"/>
          <w:rtl/>
        </w:rPr>
        <w:t>ک</w:t>
      </w:r>
      <w:r w:rsidRPr="00790421">
        <w:rPr>
          <w:rFonts w:hint="cs"/>
          <w:rtl/>
        </w:rPr>
        <w:t xml:space="preserve">ه هر </w:t>
      </w:r>
      <w:r w:rsidR="000A3618">
        <w:rPr>
          <w:rFonts w:hint="cs"/>
          <w:rtl/>
        </w:rPr>
        <w:t>ک</w:t>
      </w:r>
      <w:r w:rsidRPr="00790421">
        <w:rPr>
          <w:rFonts w:hint="cs"/>
          <w:rtl/>
        </w:rPr>
        <w:t>دام از</w:t>
      </w:r>
      <w:r w:rsidR="00A2048D" w:rsidRPr="00790421">
        <w:rPr>
          <w:rFonts w:hint="cs"/>
          <w:rtl/>
        </w:rPr>
        <w:t xml:space="preserve"> آن‌ها </w:t>
      </w:r>
      <w:r w:rsidR="000A3618">
        <w:rPr>
          <w:rFonts w:hint="cs"/>
          <w:rtl/>
        </w:rPr>
        <w:t>ک</w:t>
      </w:r>
      <w:r w:rsidRPr="00790421">
        <w:rPr>
          <w:rFonts w:hint="cs"/>
          <w:rtl/>
        </w:rPr>
        <w:t xml:space="preserve">ه در آن اجازه </w:t>
      </w:r>
      <w:r w:rsidRPr="00790421">
        <w:rPr>
          <w:rFonts w:hint="cs"/>
          <w:rtl/>
        </w:rPr>
        <w:lastRenderedPageBreak/>
        <w:t>اقتدا به خداوند، به بنده داده شده است مانند</w:t>
      </w:r>
      <w:r w:rsidR="00A7613A">
        <w:rPr>
          <w:rFonts w:hint="cs"/>
          <w:rtl/>
        </w:rPr>
        <w:t xml:space="preserve">: </w:t>
      </w:r>
      <w:r w:rsidRPr="00790421">
        <w:rPr>
          <w:rFonts w:hint="cs"/>
          <w:rtl/>
        </w:rPr>
        <w:t>«</w:t>
      </w:r>
      <w:r w:rsidRPr="00790421">
        <w:rPr>
          <w:rFonts w:hint="cs"/>
          <w:b/>
          <w:bCs/>
          <w:rtl/>
        </w:rPr>
        <w:t>رح</w:t>
      </w:r>
      <w:r w:rsidR="000A3618">
        <w:rPr>
          <w:rFonts w:hint="cs"/>
          <w:b/>
          <w:bCs/>
          <w:rtl/>
        </w:rPr>
        <w:t>ی</w:t>
      </w:r>
      <w:r w:rsidRPr="00790421">
        <w:rPr>
          <w:rFonts w:hint="cs"/>
          <w:b/>
          <w:bCs/>
          <w:rtl/>
        </w:rPr>
        <w:t>م</w:t>
      </w:r>
      <w:r w:rsidRPr="00790421">
        <w:rPr>
          <w:rFonts w:hint="cs"/>
          <w:rtl/>
        </w:rPr>
        <w:t>»، «</w:t>
      </w:r>
      <w:r w:rsidR="000A3618">
        <w:rPr>
          <w:rFonts w:hint="cs"/>
          <w:b/>
          <w:bCs/>
          <w:rtl/>
        </w:rPr>
        <w:t>ک</w:t>
      </w:r>
      <w:r w:rsidRPr="00790421">
        <w:rPr>
          <w:rFonts w:hint="cs"/>
          <w:b/>
          <w:bCs/>
          <w:rtl/>
        </w:rPr>
        <w:t>ر</w:t>
      </w:r>
      <w:r w:rsidR="000A3618">
        <w:rPr>
          <w:rFonts w:hint="cs"/>
          <w:b/>
          <w:bCs/>
          <w:rtl/>
        </w:rPr>
        <w:t>ی</w:t>
      </w:r>
      <w:r w:rsidRPr="00790421">
        <w:rPr>
          <w:rFonts w:hint="cs"/>
          <w:b/>
          <w:bCs/>
          <w:rtl/>
        </w:rPr>
        <w:t>م</w:t>
      </w:r>
      <w:r w:rsidRPr="00790421">
        <w:rPr>
          <w:rFonts w:hint="cs"/>
          <w:rtl/>
        </w:rPr>
        <w:t>»، بنده نفس خود را بگونه‌ا</w:t>
      </w:r>
      <w:r w:rsidR="000A3618">
        <w:rPr>
          <w:rFonts w:hint="cs"/>
          <w:rtl/>
        </w:rPr>
        <w:t>ی</w:t>
      </w:r>
      <w:r w:rsidRPr="00790421">
        <w:rPr>
          <w:rFonts w:hint="cs"/>
          <w:rtl/>
        </w:rPr>
        <w:t xml:space="preserve"> تصح</w:t>
      </w:r>
      <w:r w:rsidR="000A3618">
        <w:rPr>
          <w:rFonts w:hint="cs"/>
          <w:rtl/>
        </w:rPr>
        <w:t>ی</w:t>
      </w:r>
      <w:r w:rsidRPr="00790421">
        <w:rPr>
          <w:rFonts w:hint="cs"/>
          <w:rtl/>
        </w:rPr>
        <w:t xml:space="preserve">ح </w:t>
      </w:r>
      <w:r w:rsidR="000A3618">
        <w:rPr>
          <w:rFonts w:hint="cs"/>
          <w:rtl/>
        </w:rPr>
        <w:t>ک</w:t>
      </w:r>
      <w:r w:rsidRPr="00790421">
        <w:rPr>
          <w:rFonts w:hint="cs"/>
          <w:rtl/>
        </w:rPr>
        <w:t xml:space="preserve">ند </w:t>
      </w:r>
      <w:r w:rsidR="000A3618">
        <w:rPr>
          <w:rFonts w:hint="cs"/>
          <w:rtl/>
        </w:rPr>
        <w:t>ک</w:t>
      </w:r>
      <w:r w:rsidRPr="00790421">
        <w:rPr>
          <w:rFonts w:hint="cs"/>
          <w:rtl/>
        </w:rPr>
        <w:t xml:space="preserve">ه تا آنجا </w:t>
      </w:r>
      <w:r w:rsidR="000A3618">
        <w:rPr>
          <w:rFonts w:hint="cs"/>
          <w:rtl/>
        </w:rPr>
        <w:t>ک</w:t>
      </w:r>
      <w:r w:rsidRPr="00790421">
        <w:rPr>
          <w:rFonts w:hint="cs"/>
          <w:rtl/>
        </w:rPr>
        <w:t>ه شا</w:t>
      </w:r>
      <w:r w:rsidR="000A3618">
        <w:rPr>
          <w:rFonts w:hint="cs"/>
          <w:rtl/>
        </w:rPr>
        <w:t>ی</w:t>
      </w:r>
      <w:r w:rsidRPr="00790421">
        <w:rPr>
          <w:rFonts w:hint="cs"/>
          <w:rtl/>
        </w:rPr>
        <w:t>سته آن اسم‌هاست بدان‌ها موصوف شود.</w:t>
      </w:r>
    </w:p>
    <w:p w:rsidR="007A15AE" w:rsidRPr="00790421" w:rsidRDefault="007A15AE" w:rsidP="006807DE">
      <w:pPr>
        <w:pStyle w:val="ab"/>
        <w:rPr>
          <w:rtl/>
        </w:rPr>
      </w:pPr>
      <w:r w:rsidRPr="00790421">
        <w:rPr>
          <w:rFonts w:hint="cs"/>
          <w:rtl/>
        </w:rPr>
        <w:t>و ن</w:t>
      </w:r>
      <w:r w:rsidR="000A3618">
        <w:rPr>
          <w:rFonts w:hint="cs"/>
          <w:rtl/>
        </w:rPr>
        <w:t>ی</w:t>
      </w:r>
      <w:r w:rsidRPr="00790421">
        <w:rPr>
          <w:rFonts w:hint="cs"/>
          <w:rtl/>
        </w:rPr>
        <w:t>ز آن‌ها</w:t>
      </w:r>
      <w:r w:rsidR="000A3618">
        <w:rPr>
          <w:rFonts w:hint="cs"/>
          <w:rtl/>
        </w:rPr>
        <w:t>یی</w:t>
      </w:r>
      <w:r w:rsidRPr="00790421">
        <w:rPr>
          <w:rFonts w:hint="cs"/>
          <w:rtl/>
        </w:rPr>
        <w:t xml:space="preserve"> </w:t>
      </w:r>
      <w:r w:rsidR="000A3618">
        <w:rPr>
          <w:rFonts w:hint="cs"/>
          <w:rtl/>
        </w:rPr>
        <w:t>ک</w:t>
      </w:r>
      <w:r w:rsidRPr="00790421">
        <w:rPr>
          <w:rFonts w:hint="cs"/>
          <w:rtl/>
        </w:rPr>
        <w:t>ه مختص بار</w:t>
      </w:r>
      <w:r w:rsidR="000A3618">
        <w:rPr>
          <w:rFonts w:hint="cs"/>
          <w:rtl/>
        </w:rPr>
        <w:t>ی</w:t>
      </w:r>
      <w:r w:rsidRPr="00790421">
        <w:rPr>
          <w:rFonts w:hint="cs"/>
          <w:rtl/>
        </w:rPr>
        <w:t>تعال</w:t>
      </w:r>
      <w:r w:rsidR="000A3618">
        <w:rPr>
          <w:rFonts w:hint="cs"/>
          <w:rtl/>
        </w:rPr>
        <w:t>ی</w:t>
      </w:r>
      <w:r w:rsidRPr="00790421">
        <w:rPr>
          <w:rFonts w:hint="cs"/>
          <w:rtl/>
        </w:rPr>
        <w:t xml:space="preserve"> است مانند</w:t>
      </w:r>
      <w:r w:rsidR="00A7613A">
        <w:rPr>
          <w:rFonts w:hint="cs"/>
          <w:rtl/>
        </w:rPr>
        <w:t xml:space="preserve">: </w:t>
      </w:r>
      <w:r w:rsidRPr="00790421">
        <w:rPr>
          <w:rFonts w:hint="cs"/>
          <w:rtl/>
        </w:rPr>
        <w:t>«</w:t>
      </w:r>
      <w:r w:rsidRPr="00790421">
        <w:rPr>
          <w:rFonts w:hint="cs"/>
          <w:b/>
          <w:bCs/>
          <w:rtl/>
        </w:rPr>
        <w:t>جبار</w:t>
      </w:r>
      <w:r w:rsidRPr="00790421">
        <w:rPr>
          <w:rFonts w:hint="cs"/>
          <w:rtl/>
        </w:rPr>
        <w:t>»، «</w:t>
      </w:r>
      <w:r w:rsidRPr="00790421">
        <w:rPr>
          <w:rFonts w:hint="cs"/>
          <w:b/>
          <w:bCs/>
          <w:rtl/>
        </w:rPr>
        <w:t>العظ</w:t>
      </w:r>
      <w:r w:rsidR="000A3618">
        <w:rPr>
          <w:rFonts w:hint="cs"/>
          <w:b/>
          <w:bCs/>
          <w:rtl/>
        </w:rPr>
        <w:t>ی</w:t>
      </w:r>
      <w:r w:rsidRPr="00790421">
        <w:rPr>
          <w:rFonts w:hint="cs"/>
          <w:b/>
          <w:bCs/>
          <w:rtl/>
        </w:rPr>
        <w:t>م</w:t>
      </w:r>
      <w:r w:rsidRPr="00790421">
        <w:rPr>
          <w:rFonts w:hint="cs"/>
          <w:rtl/>
        </w:rPr>
        <w:t>»، «</w:t>
      </w:r>
      <w:r w:rsidRPr="00790421">
        <w:rPr>
          <w:rFonts w:hint="cs"/>
          <w:b/>
          <w:bCs/>
          <w:rtl/>
        </w:rPr>
        <w:t>المت</w:t>
      </w:r>
      <w:r w:rsidR="000A3618">
        <w:rPr>
          <w:rFonts w:hint="cs"/>
          <w:b/>
          <w:bCs/>
          <w:rtl/>
        </w:rPr>
        <w:t>ک</w:t>
      </w:r>
      <w:r w:rsidRPr="00790421">
        <w:rPr>
          <w:rFonts w:hint="cs"/>
          <w:b/>
          <w:bCs/>
          <w:rtl/>
        </w:rPr>
        <w:t>بر</w:t>
      </w:r>
      <w:r w:rsidRPr="00790421">
        <w:rPr>
          <w:rFonts w:hint="cs"/>
          <w:rtl/>
        </w:rPr>
        <w:t xml:space="preserve">» پس بر بنده واجب است </w:t>
      </w:r>
      <w:r w:rsidR="000A3618">
        <w:rPr>
          <w:rFonts w:hint="cs"/>
          <w:rtl/>
        </w:rPr>
        <w:t>ک</w:t>
      </w:r>
      <w:r w:rsidRPr="00790421">
        <w:rPr>
          <w:rFonts w:hint="cs"/>
          <w:rtl/>
        </w:rPr>
        <w:t>ه بدان‌ها اقرار نما</w:t>
      </w:r>
      <w:r w:rsidR="000A3618">
        <w:rPr>
          <w:rFonts w:hint="cs"/>
          <w:rtl/>
        </w:rPr>
        <w:t>ی</w:t>
      </w:r>
      <w:r w:rsidRPr="00790421">
        <w:rPr>
          <w:rFonts w:hint="cs"/>
          <w:rtl/>
        </w:rPr>
        <w:t>د و در برابر</w:t>
      </w:r>
      <w:r w:rsidR="00A2048D" w:rsidRPr="00790421">
        <w:rPr>
          <w:rFonts w:hint="cs"/>
          <w:rtl/>
        </w:rPr>
        <w:t xml:space="preserve"> آن‌ها </w:t>
      </w:r>
      <w:r w:rsidR="000A3618">
        <w:rPr>
          <w:rFonts w:hint="cs"/>
          <w:rtl/>
        </w:rPr>
        <w:t>ک</w:t>
      </w:r>
      <w:r w:rsidRPr="00790421">
        <w:rPr>
          <w:rFonts w:hint="cs"/>
          <w:rtl/>
        </w:rPr>
        <w:t xml:space="preserve">رنش </w:t>
      </w:r>
      <w:r w:rsidR="000A3618">
        <w:rPr>
          <w:rFonts w:hint="cs"/>
          <w:rtl/>
        </w:rPr>
        <w:t>ک</w:t>
      </w:r>
      <w:r w:rsidRPr="00790421">
        <w:rPr>
          <w:rFonts w:hint="cs"/>
          <w:rtl/>
        </w:rPr>
        <w:t>ند و خود را به آن صفات نزد</w:t>
      </w:r>
      <w:r w:rsidR="000A3618">
        <w:rPr>
          <w:rFonts w:hint="cs"/>
          <w:rtl/>
        </w:rPr>
        <w:t>یک</w:t>
      </w:r>
      <w:r w:rsidRPr="00790421">
        <w:rPr>
          <w:rFonts w:hint="cs"/>
          <w:rtl/>
        </w:rPr>
        <w:t xml:space="preserve"> ن</w:t>
      </w:r>
      <w:r w:rsidR="000A3618">
        <w:rPr>
          <w:rFonts w:hint="cs"/>
          <w:rtl/>
        </w:rPr>
        <w:t>ک</w:t>
      </w:r>
      <w:r w:rsidRPr="00790421">
        <w:rPr>
          <w:rFonts w:hint="cs"/>
          <w:rtl/>
        </w:rPr>
        <w:t>ند (به گونه‌ا</w:t>
      </w:r>
      <w:r w:rsidR="000A3618">
        <w:rPr>
          <w:rFonts w:hint="cs"/>
          <w:rtl/>
        </w:rPr>
        <w:t>ی</w:t>
      </w:r>
      <w:r w:rsidRPr="00790421">
        <w:rPr>
          <w:rFonts w:hint="cs"/>
          <w:rtl/>
        </w:rPr>
        <w:t xml:space="preserve"> </w:t>
      </w:r>
      <w:r w:rsidR="000A3618">
        <w:rPr>
          <w:rFonts w:hint="cs"/>
          <w:rtl/>
        </w:rPr>
        <w:t>ک</w:t>
      </w:r>
      <w:r w:rsidRPr="00790421">
        <w:rPr>
          <w:rFonts w:hint="cs"/>
          <w:rtl/>
        </w:rPr>
        <w:t>ه ا</w:t>
      </w:r>
      <w:r w:rsidR="000A3618">
        <w:rPr>
          <w:rFonts w:hint="cs"/>
          <w:rtl/>
        </w:rPr>
        <w:t>ی</w:t>
      </w:r>
      <w:r w:rsidRPr="00790421">
        <w:rPr>
          <w:rFonts w:hint="cs"/>
          <w:rtl/>
        </w:rPr>
        <w:t xml:space="preserve">ن صفات را در خود بوجود </w:t>
      </w:r>
      <w:r w:rsidR="00BC742E" w:rsidRPr="00790421">
        <w:rPr>
          <w:rFonts w:hint="cs"/>
          <w:rtl/>
        </w:rPr>
        <w:t>نیا</w:t>
      </w:r>
      <w:r w:rsidRPr="00790421">
        <w:rPr>
          <w:rFonts w:hint="cs"/>
          <w:rtl/>
        </w:rPr>
        <w:t>ورد) و آن صفات</w:t>
      </w:r>
      <w:r w:rsidR="000A3618">
        <w:rPr>
          <w:rFonts w:hint="cs"/>
          <w:rtl/>
        </w:rPr>
        <w:t>ی</w:t>
      </w:r>
      <w:r w:rsidRPr="00790421">
        <w:rPr>
          <w:rFonts w:hint="cs"/>
          <w:rtl/>
        </w:rPr>
        <w:t xml:space="preserve"> </w:t>
      </w:r>
      <w:r w:rsidR="000A3618">
        <w:rPr>
          <w:rFonts w:hint="cs"/>
          <w:rtl/>
        </w:rPr>
        <w:t>ک</w:t>
      </w:r>
      <w:r w:rsidRPr="00790421">
        <w:rPr>
          <w:rFonts w:hint="cs"/>
          <w:rtl/>
        </w:rPr>
        <w:t>ه در آن معن</w:t>
      </w:r>
      <w:r w:rsidR="000A3618">
        <w:rPr>
          <w:rFonts w:hint="cs"/>
          <w:rtl/>
        </w:rPr>
        <w:t>ی</w:t>
      </w:r>
      <w:r w:rsidRPr="00790421">
        <w:rPr>
          <w:rFonts w:hint="cs"/>
          <w:rtl/>
        </w:rPr>
        <w:t xml:space="preserve"> وعده‌ها</w:t>
      </w:r>
      <w:r w:rsidR="000A3618">
        <w:rPr>
          <w:rFonts w:hint="cs"/>
          <w:rtl/>
        </w:rPr>
        <w:t>ی</w:t>
      </w:r>
      <w:r w:rsidRPr="00790421">
        <w:rPr>
          <w:rFonts w:hint="cs"/>
          <w:rtl/>
        </w:rPr>
        <w:t xml:space="preserve"> ن</w:t>
      </w:r>
      <w:r w:rsidR="000A3618">
        <w:rPr>
          <w:rFonts w:hint="cs"/>
          <w:rtl/>
        </w:rPr>
        <w:t>یک</w:t>
      </w:r>
      <w:r w:rsidRPr="00790421">
        <w:rPr>
          <w:rFonts w:hint="cs"/>
          <w:rtl/>
        </w:rPr>
        <w:t xml:space="preserve"> اله</w:t>
      </w:r>
      <w:r w:rsidR="000A3618">
        <w:rPr>
          <w:rFonts w:hint="cs"/>
          <w:rtl/>
        </w:rPr>
        <w:t>ی</w:t>
      </w:r>
      <w:r w:rsidRPr="00790421">
        <w:rPr>
          <w:rFonts w:hint="cs"/>
          <w:rtl/>
        </w:rPr>
        <w:t xml:space="preserve"> وجود دارد مانند</w:t>
      </w:r>
      <w:r w:rsidR="00A7613A">
        <w:rPr>
          <w:rFonts w:hint="cs"/>
          <w:rtl/>
        </w:rPr>
        <w:t xml:space="preserve">: </w:t>
      </w:r>
      <w:r w:rsidRPr="00790421">
        <w:rPr>
          <w:rFonts w:hint="cs"/>
          <w:rtl/>
        </w:rPr>
        <w:t>«</w:t>
      </w:r>
      <w:r w:rsidRPr="00790421">
        <w:rPr>
          <w:rFonts w:hint="cs"/>
          <w:b/>
          <w:bCs/>
          <w:rtl/>
        </w:rPr>
        <w:t>الغفور</w:t>
      </w:r>
      <w:r w:rsidRPr="00790421">
        <w:rPr>
          <w:rFonts w:hint="cs"/>
          <w:rtl/>
        </w:rPr>
        <w:t>»، «</w:t>
      </w:r>
      <w:r w:rsidRPr="00790421">
        <w:rPr>
          <w:rFonts w:hint="cs"/>
          <w:b/>
          <w:bCs/>
          <w:rtl/>
        </w:rPr>
        <w:t>الش</w:t>
      </w:r>
      <w:r w:rsidR="000A3618">
        <w:rPr>
          <w:rFonts w:hint="cs"/>
          <w:b/>
          <w:bCs/>
          <w:rtl/>
        </w:rPr>
        <w:t>ک</w:t>
      </w:r>
      <w:r w:rsidRPr="00790421">
        <w:rPr>
          <w:rFonts w:hint="cs"/>
          <w:b/>
          <w:bCs/>
          <w:rtl/>
        </w:rPr>
        <w:t>ور</w:t>
      </w:r>
      <w:r w:rsidRPr="00790421">
        <w:rPr>
          <w:rFonts w:hint="cs"/>
          <w:rtl/>
        </w:rPr>
        <w:t>»، «</w:t>
      </w:r>
      <w:r w:rsidRPr="00790421">
        <w:rPr>
          <w:rFonts w:hint="cs"/>
          <w:b/>
          <w:bCs/>
          <w:rtl/>
        </w:rPr>
        <w:t>العفو</w:t>
      </w:r>
      <w:r w:rsidRPr="00790421">
        <w:rPr>
          <w:rFonts w:hint="cs"/>
          <w:rtl/>
        </w:rPr>
        <w:t>»، «</w:t>
      </w:r>
      <w:r w:rsidRPr="00790421">
        <w:rPr>
          <w:rFonts w:hint="cs"/>
          <w:b/>
          <w:bCs/>
          <w:rtl/>
        </w:rPr>
        <w:t>الر</w:t>
      </w:r>
      <w:r w:rsidR="00617AF5" w:rsidRPr="00790421">
        <w:rPr>
          <w:rFonts w:hint="cs"/>
          <w:b/>
          <w:bCs/>
          <w:rtl/>
        </w:rPr>
        <w:t>ؤ</w:t>
      </w:r>
      <w:r w:rsidRPr="00790421">
        <w:rPr>
          <w:rFonts w:hint="cs"/>
          <w:b/>
          <w:bCs/>
          <w:rtl/>
        </w:rPr>
        <w:t>وف</w:t>
      </w:r>
      <w:r w:rsidRPr="00790421">
        <w:rPr>
          <w:rFonts w:hint="cs"/>
          <w:rtl/>
        </w:rPr>
        <w:t>»، «</w:t>
      </w:r>
      <w:r w:rsidRPr="00790421">
        <w:rPr>
          <w:rFonts w:hint="cs"/>
          <w:b/>
          <w:bCs/>
          <w:rtl/>
        </w:rPr>
        <w:t>الحل</w:t>
      </w:r>
      <w:r w:rsidR="000A3618">
        <w:rPr>
          <w:rFonts w:hint="cs"/>
          <w:b/>
          <w:bCs/>
          <w:rtl/>
        </w:rPr>
        <w:t>ی</w:t>
      </w:r>
      <w:r w:rsidRPr="00790421">
        <w:rPr>
          <w:rFonts w:hint="cs"/>
          <w:b/>
          <w:bCs/>
          <w:rtl/>
        </w:rPr>
        <w:t>م</w:t>
      </w:r>
      <w:r w:rsidRPr="00790421">
        <w:rPr>
          <w:rFonts w:hint="cs"/>
          <w:rtl/>
        </w:rPr>
        <w:t>»، «</w:t>
      </w:r>
      <w:r w:rsidRPr="00790421">
        <w:rPr>
          <w:rFonts w:hint="cs"/>
          <w:b/>
          <w:bCs/>
          <w:rtl/>
        </w:rPr>
        <w:t>الجواد</w:t>
      </w:r>
      <w:r w:rsidRPr="00790421">
        <w:rPr>
          <w:rFonts w:hint="cs"/>
          <w:rtl/>
        </w:rPr>
        <w:t>»، «</w:t>
      </w:r>
      <w:r w:rsidRPr="00790421">
        <w:rPr>
          <w:rFonts w:hint="cs"/>
          <w:b/>
          <w:bCs/>
          <w:rtl/>
        </w:rPr>
        <w:t>ال</w:t>
      </w:r>
      <w:r w:rsidR="000A3618">
        <w:rPr>
          <w:rFonts w:hint="cs"/>
          <w:b/>
          <w:bCs/>
          <w:rtl/>
        </w:rPr>
        <w:t>ک</w:t>
      </w:r>
      <w:r w:rsidRPr="00790421">
        <w:rPr>
          <w:rFonts w:hint="cs"/>
          <w:b/>
          <w:bCs/>
          <w:rtl/>
        </w:rPr>
        <w:t>ر</w:t>
      </w:r>
      <w:r w:rsidR="000A3618">
        <w:rPr>
          <w:rFonts w:hint="cs"/>
          <w:b/>
          <w:bCs/>
          <w:rtl/>
        </w:rPr>
        <w:t>ی</w:t>
      </w:r>
      <w:r w:rsidRPr="00790421">
        <w:rPr>
          <w:rFonts w:hint="cs"/>
          <w:b/>
          <w:bCs/>
          <w:rtl/>
        </w:rPr>
        <w:t>م</w:t>
      </w:r>
      <w:r w:rsidRPr="00790421">
        <w:rPr>
          <w:rFonts w:hint="cs"/>
          <w:rtl/>
        </w:rPr>
        <w:t>» در هنگام طمع و اشت</w:t>
      </w:r>
      <w:r w:rsidR="000A3618">
        <w:rPr>
          <w:rFonts w:hint="cs"/>
          <w:rtl/>
        </w:rPr>
        <w:t>ی</w:t>
      </w:r>
      <w:r w:rsidRPr="00790421">
        <w:rPr>
          <w:rFonts w:hint="cs"/>
          <w:rtl/>
        </w:rPr>
        <w:t>اق و رغبت در دن</w:t>
      </w:r>
      <w:r w:rsidR="000A3618">
        <w:rPr>
          <w:rFonts w:hint="cs"/>
          <w:rtl/>
        </w:rPr>
        <w:t>ی</w:t>
      </w:r>
      <w:r w:rsidRPr="00790421">
        <w:rPr>
          <w:rFonts w:hint="cs"/>
          <w:rtl/>
        </w:rPr>
        <w:t>ا، خود را به</w:t>
      </w:r>
      <w:r w:rsidR="00A2048D" w:rsidRPr="00790421">
        <w:rPr>
          <w:rFonts w:hint="cs"/>
          <w:rtl/>
        </w:rPr>
        <w:t xml:space="preserve"> آن‌ها </w:t>
      </w:r>
      <w:r w:rsidRPr="00790421">
        <w:rPr>
          <w:rFonts w:hint="cs"/>
          <w:rtl/>
        </w:rPr>
        <w:t xml:space="preserve">موصوف </w:t>
      </w:r>
      <w:r w:rsidR="000A3618">
        <w:rPr>
          <w:rFonts w:hint="cs"/>
          <w:rtl/>
        </w:rPr>
        <w:t>ک</w:t>
      </w:r>
      <w:r w:rsidRPr="00790421">
        <w:rPr>
          <w:rFonts w:hint="cs"/>
          <w:rtl/>
        </w:rPr>
        <w:t>ند.</w:t>
      </w:r>
    </w:p>
    <w:p w:rsidR="007A15AE" w:rsidRPr="002D4874" w:rsidRDefault="007A15AE" w:rsidP="006807DE">
      <w:pPr>
        <w:pStyle w:val="ab"/>
        <w:rPr>
          <w:rtl/>
        </w:rPr>
      </w:pPr>
      <w:r w:rsidRPr="002D4874">
        <w:rPr>
          <w:rFonts w:hint="cs"/>
          <w:rtl/>
        </w:rPr>
        <w:t>و آن‌ها</w:t>
      </w:r>
      <w:r w:rsidR="000A3618">
        <w:rPr>
          <w:rFonts w:hint="cs"/>
          <w:rtl/>
        </w:rPr>
        <w:t>یی</w:t>
      </w:r>
      <w:r w:rsidRPr="002D4874">
        <w:rPr>
          <w:rFonts w:hint="cs"/>
          <w:rtl/>
        </w:rPr>
        <w:t xml:space="preserve"> </w:t>
      </w:r>
      <w:r w:rsidR="000A3618">
        <w:rPr>
          <w:rFonts w:hint="cs"/>
          <w:rtl/>
        </w:rPr>
        <w:t>ک</w:t>
      </w:r>
      <w:r w:rsidRPr="002D4874">
        <w:rPr>
          <w:rFonts w:hint="cs"/>
          <w:rtl/>
        </w:rPr>
        <w:t>ه صفت</w:t>
      </w:r>
      <w:r w:rsidR="000A3618">
        <w:rPr>
          <w:rFonts w:hint="cs"/>
          <w:rtl/>
        </w:rPr>
        <w:t>ی</w:t>
      </w:r>
      <w:r w:rsidRPr="002D4874">
        <w:rPr>
          <w:rFonts w:hint="cs"/>
          <w:rtl/>
        </w:rPr>
        <w:t xml:space="preserve"> از وع</w:t>
      </w:r>
      <w:r w:rsidR="000A3618">
        <w:rPr>
          <w:rFonts w:hint="cs"/>
          <w:rtl/>
        </w:rPr>
        <w:t>ی</w:t>
      </w:r>
      <w:r w:rsidRPr="002D4874">
        <w:rPr>
          <w:rFonts w:hint="cs"/>
          <w:rtl/>
        </w:rPr>
        <w:t>د خطرنا</w:t>
      </w:r>
      <w:r w:rsidR="000A3618">
        <w:rPr>
          <w:rFonts w:hint="cs"/>
          <w:rtl/>
        </w:rPr>
        <w:t>ک</w:t>
      </w:r>
      <w:r w:rsidRPr="002D4874">
        <w:rPr>
          <w:rFonts w:hint="cs"/>
          <w:rtl/>
        </w:rPr>
        <w:t xml:space="preserve"> اله</w:t>
      </w:r>
      <w:r w:rsidR="000A3618">
        <w:rPr>
          <w:rFonts w:hint="cs"/>
          <w:rtl/>
        </w:rPr>
        <w:t>ی</w:t>
      </w:r>
      <w:r w:rsidRPr="002D4874">
        <w:rPr>
          <w:rFonts w:hint="cs"/>
          <w:rtl/>
        </w:rPr>
        <w:t xml:space="preserve"> در آن است مانند «</w:t>
      </w:r>
      <w:r w:rsidRPr="002D4874">
        <w:rPr>
          <w:rFonts w:hint="cs"/>
          <w:b/>
          <w:bCs/>
          <w:rtl/>
        </w:rPr>
        <w:t>عز</w:t>
      </w:r>
      <w:r w:rsidR="000A3618">
        <w:rPr>
          <w:rFonts w:hint="cs"/>
          <w:b/>
          <w:bCs/>
          <w:rtl/>
        </w:rPr>
        <w:t>ی</w:t>
      </w:r>
      <w:r w:rsidRPr="002D4874">
        <w:rPr>
          <w:rFonts w:hint="cs"/>
          <w:b/>
          <w:bCs/>
          <w:rtl/>
        </w:rPr>
        <w:t>ز</w:t>
      </w:r>
      <w:r w:rsidRPr="002D4874">
        <w:rPr>
          <w:rFonts w:hint="cs"/>
          <w:rtl/>
        </w:rPr>
        <w:t>»، «</w:t>
      </w:r>
      <w:r w:rsidRPr="002D4874">
        <w:rPr>
          <w:rFonts w:hint="cs"/>
          <w:b/>
          <w:bCs/>
          <w:rtl/>
        </w:rPr>
        <w:t>ذ</w:t>
      </w:r>
      <w:r w:rsidR="000A3618">
        <w:rPr>
          <w:rFonts w:hint="cs"/>
          <w:b/>
          <w:bCs/>
          <w:rtl/>
        </w:rPr>
        <w:t>ی</w:t>
      </w:r>
      <w:r w:rsidRPr="002D4874">
        <w:rPr>
          <w:rFonts w:hint="cs"/>
          <w:b/>
          <w:bCs/>
          <w:rtl/>
        </w:rPr>
        <w:t>‌انتقام</w:t>
      </w:r>
      <w:r w:rsidRPr="002D4874">
        <w:rPr>
          <w:rFonts w:hint="cs"/>
          <w:rtl/>
        </w:rPr>
        <w:t>»، «</w:t>
      </w:r>
      <w:r w:rsidRPr="002D4874">
        <w:rPr>
          <w:rFonts w:hint="cs"/>
          <w:b/>
          <w:bCs/>
          <w:rtl/>
        </w:rPr>
        <w:t>شد</w:t>
      </w:r>
      <w:r w:rsidR="000A3618">
        <w:rPr>
          <w:rFonts w:hint="cs"/>
          <w:b/>
          <w:bCs/>
          <w:rtl/>
        </w:rPr>
        <w:t>ی</w:t>
      </w:r>
      <w:r w:rsidRPr="002D4874">
        <w:rPr>
          <w:rFonts w:hint="cs"/>
          <w:b/>
          <w:bCs/>
          <w:rtl/>
        </w:rPr>
        <w:t>دالعقاب</w:t>
      </w:r>
      <w:r w:rsidRPr="002D4874">
        <w:rPr>
          <w:rFonts w:hint="cs"/>
          <w:rtl/>
        </w:rPr>
        <w:t>»، «</w:t>
      </w:r>
      <w:r w:rsidRPr="002D4874">
        <w:rPr>
          <w:rFonts w:hint="cs"/>
          <w:b/>
          <w:bCs/>
          <w:rtl/>
        </w:rPr>
        <w:t>سر</w:t>
      </w:r>
      <w:r w:rsidR="000A3618">
        <w:rPr>
          <w:rFonts w:hint="cs"/>
          <w:b/>
          <w:bCs/>
          <w:rtl/>
        </w:rPr>
        <w:t>ی</w:t>
      </w:r>
      <w:r w:rsidRPr="002D4874">
        <w:rPr>
          <w:rFonts w:hint="cs"/>
          <w:b/>
          <w:bCs/>
          <w:rtl/>
        </w:rPr>
        <w:t>ع‌الحساب</w:t>
      </w:r>
      <w:r w:rsidRPr="002D4874">
        <w:rPr>
          <w:rFonts w:hint="cs"/>
          <w:rtl/>
        </w:rPr>
        <w:t>» در هنگام ترس و ناراحت</w:t>
      </w:r>
      <w:r w:rsidR="000A3618">
        <w:rPr>
          <w:rFonts w:hint="cs"/>
          <w:rtl/>
        </w:rPr>
        <w:t>ی</w:t>
      </w:r>
      <w:r w:rsidRPr="002D4874">
        <w:rPr>
          <w:rFonts w:hint="cs"/>
          <w:rtl/>
        </w:rPr>
        <w:t xml:space="preserve"> خود</w:t>
      </w:r>
      <w:r w:rsidR="00A2048D" w:rsidRPr="002D4874">
        <w:rPr>
          <w:rFonts w:hint="cs"/>
          <w:rtl/>
        </w:rPr>
        <w:t xml:space="preserve"> آن‌ها </w:t>
      </w:r>
      <w:r w:rsidRPr="002D4874">
        <w:rPr>
          <w:rFonts w:hint="cs"/>
          <w:rtl/>
        </w:rPr>
        <w:t>را در نظر بگ</w:t>
      </w:r>
      <w:r w:rsidR="000A3618">
        <w:rPr>
          <w:rFonts w:hint="cs"/>
          <w:rtl/>
        </w:rPr>
        <w:t>ی</w:t>
      </w:r>
      <w:r w:rsidRPr="002D4874">
        <w:rPr>
          <w:rFonts w:hint="cs"/>
          <w:rtl/>
        </w:rPr>
        <w:t>رد.</w:t>
      </w:r>
    </w:p>
    <w:p w:rsidR="007A15AE" w:rsidRPr="00790421" w:rsidRDefault="007A15AE" w:rsidP="006807DE">
      <w:pPr>
        <w:pStyle w:val="ab"/>
        <w:rPr>
          <w:rtl/>
        </w:rPr>
      </w:pPr>
      <w:r w:rsidRPr="002D4874">
        <w:rPr>
          <w:rFonts w:hint="cs"/>
          <w:rtl/>
        </w:rPr>
        <w:t xml:space="preserve"> معن</w:t>
      </w:r>
      <w:r w:rsidR="000A3618">
        <w:rPr>
          <w:rFonts w:hint="cs"/>
          <w:rtl/>
        </w:rPr>
        <w:t>ی</w:t>
      </w:r>
      <w:r w:rsidRPr="002D4874">
        <w:rPr>
          <w:rFonts w:hint="cs"/>
          <w:rtl/>
        </w:rPr>
        <w:t xml:space="preserve"> د</w:t>
      </w:r>
      <w:r w:rsidR="000A3618">
        <w:rPr>
          <w:rFonts w:hint="cs"/>
          <w:rtl/>
        </w:rPr>
        <w:t>ی</w:t>
      </w:r>
      <w:r w:rsidRPr="002D4874">
        <w:rPr>
          <w:rFonts w:hint="cs"/>
          <w:rtl/>
        </w:rPr>
        <w:t>گر ا</w:t>
      </w:r>
      <w:r w:rsidR="000A3618">
        <w:rPr>
          <w:rFonts w:hint="cs"/>
          <w:rtl/>
        </w:rPr>
        <w:t>ی</w:t>
      </w:r>
      <w:r w:rsidRPr="002D4874">
        <w:rPr>
          <w:rFonts w:hint="cs"/>
          <w:rtl/>
        </w:rPr>
        <w:t xml:space="preserve">ن است </w:t>
      </w:r>
      <w:r w:rsidR="000A3618">
        <w:rPr>
          <w:rFonts w:hint="cs"/>
          <w:rtl/>
        </w:rPr>
        <w:t>ک</w:t>
      </w:r>
      <w:r w:rsidRPr="002D4874">
        <w:rPr>
          <w:rFonts w:hint="cs"/>
          <w:rtl/>
        </w:rPr>
        <w:t>ه</w:t>
      </w:r>
      <w:r w:rsidR="00A2048D" w:rsidRPr="002D4874">
        <w:rPr>
          <w:rFonts w:hint="cs"/>
          <w:rtl/>
        </w:rPr>
        <w:t xml:space="preserve"> آن‌ها </w:t>
      </w:r>
      <w:r w:rsidRPr="002D4874">
        <w:rPr>
          <w:rFonts w:hint="cs"/>
          <w:rtl/>
        </w:rPr>
        <w:t>را مشاهده نما</w:t>
      </w:r>
      <w:r w:rsidR="000A3618">
        <w:rPr>
          <w:rFonts w:hint="cs"/>
          <w:rtl/>
        </w:rPr>
        <w:t>ی</w:t>
      </w:r>
      <w:r w:rsidRPr="002D4874">
        <w:rPr>
          <w:rFonts w:hint="cs"/>
          <w:rtl/>
        </w:rPr>
        <w:t>د و حق معرفت و عبادت</w:t>
      </w:r>
      <w:r w:rsidR="00A2048D" w:rsidRPr="002D4874">
        <w:rPr>
          <w:rFonts w:hint="cs"/>
          <w:rtl/>
        </w:rPr>
        <w:t xml:space="preserve"> آن‌ها </w:t>
      </w:r>
      <w:r w:rsidRPr="002D4874">
        <w:rPr>
          <w:rFonts w:hint="cs"/>
          <w:rtl/>
        </w:rPr>
        <w:t xml:space="preserve">را ادا </w:t>
      </w:r>
      <w:r w:rsidR="000A3618">
        <w:rPr>
          <w:rFonts w:hint="cs"/>
          <w:rtl/>
        </w:rPr>
        <w:t>ک</w:t>
      </w:r>
      <w:r w:rsidRPr="002D4874">
        <w:rPr>
          <w:rFonts w:hint="cs"/>
          <w:rtl/>
        </w:rPr>
        <w:t xml:space="preserve">ند. مثلاً </w:t>
      </w:r>
      <w:r w:rsidR="000A3618">
        <w:rPr>
          <w:rFonts w:hint="cs"/>
          <w:rtl/>
        </w:rPr>
        <w:t>ک</w:t>
      </w:r>
      <w:r w:rsidRPr="002D4874">
        <w:rPr>
          <w:rFonts w:hint="cs"/>
          <w:rtl/>
        </w:rPr>
        <w:t>س</w:t>
      </w:r>
      <w:r w:rsidR="000A3618">
        <w:rPr>
          <w:rFonts w:hint="cs"/>
          <w:rtl/>
        </w:rPr>
        <w:t>ی</w:t>
      </w:r>
      <w:r w:rsidRPr="002D4874">
        <w:rPr>
          <w:rFonts w:hint="cs"/>
          <w:rtl/>
        </w:rPr>
        <w:t xml:space="preserve"> </w:t>
      </w:r>
      <w:r w:rsidR="000A3618">
        <w:rPr>
          <w:rFonts w:hint="cs"/>
          <w:rtl/>
        </w:rPr>
        <w:t>ک</w:t>
      </w:r>
      <w:r w:rsidRPr="002D4874">
        <w:rPr>
          <w:rFonts w:hint="cs"/>
          <w:rtl/>
        </w:rPr>
        <w:t>ه برتر</w:t>
      </w:r>
      <w:r w:rsidR="000A3618">
        <w:rPr>
          <w:rFonts w:hint="cs"/>
          <w:rtl/>
        </w:rPr>
        <w:t>ی</w:t>
      </w:r>
      <w:r w:rsidRPr="002D4874">
        <w:rPr>
          <w:rFonts w:hint="cs"/>
          <w:rtl/>
        </w:rPr>
        <w:t xml:space="preserve"> و فوق</w:t>
      </w:r>
      <w:r w:rsidR="000A3618">
        <w:rPr>
          <w:rFonts w:hint="cs"/>
          <w:rtl/>
        </w:rPr>
        <w:t>ی</w:t>
      </w:r>
      <w:r w:rsidRPr="002D4874">
        <w:rPr>
          <w:rFonts w:hint="cs"/>
          <w:rtl/>
        </w:rPr>
        <w:t>ت</w:t>
      </w:r>
      <w:r w:rsidRPr="00790421">
        <w:rPr>
          <w:rFonts w:hint="cs"/>
          <w:rtl/>
        </w:rPr>
        <w:t xml:space="preserve"> خداوند بر مخلوقاتش و استقرار اله</w:t>
      </w:r>
      <w:r w:rsidR="000A3618">
        <w:rPr>
          <w:rFonts w:hint="cs"/>
          <w:rtl/>
        </w:rPr>
        <w:t>ی</w:t>
      </w:r>
      <w:r w:rsidRPr="00790421">
        <w:rPr>
          <w:rFonts w:hint="cs"/>
          <w:rtl/>
        </w:rPr>
        <w:t xml:space="preserve"> بر عرش را در</w:t>
      </w:r>
      <w:r w:rsidR="00A7613A">
        <w:rPr>
          <w:rFonts w:hint="cs"/>
          <w:rtl/>
        </w:rPr>
        <w:t xml:space="preserve"> </w:t>
      </w:r>
      <w:r w:rsidRPr="00790421">
        <w:rPr>
          <w:rFonts w:hint="cs"/>
          <w:rtl/>
        </w:rPr>
        <w:t>حال</w:t>
      </w:r>
      <w:r w:rsidR="000A3618">
        <w:rPr>
          <w:rFonts w:hint="cs"/>
          <w:rtl/>
        </w:rPr>
        <w:t>ی</w:t>
      </w:r>
      <w:r w:rsidRPr="00790421">
        <w:rPr>
          <w:rFonts w:hint="cs"/>
          <w:rtl/>
        </w:rPr>
        <w:t xml:space="preserve"> </w:t>
      </w:r>
      <w:r w:rsidR="000A3618">
        <w:rPr>
          <w:rFonts w:hint="cs"/>
          <w:rtl/>
        </w:rPr>
        <w:t>ک</w:t>
      </w:r>
      <w:r w:rsidRPr="00790421">
        <w:rPr>
          <w:rFonts w:hint="cs"/>
          <w:rtl/>
        </w:rPr>
        <w:t>ه از مخلوقات جداست، بب</w:t>
      </w:r>
      <w:r w:rsidR="000A3618">
        <w:rPr>
          <w:rFonts w:hint="cs"/>
          <w:rtl/>
        </w:rPr>
        <w:t>ی</w:t>
      </w:r>
      <w:r w:rsidRPr="00790421">
        <w:rPr>
          <w:rFonts w:hint="cs"/>
          <w:rtl/>
        </w:rPr>
        <w:t>ند، به گونه</w:t>
      </w:r>
      <w:r w:rsidRPr="00790421">
        <w:rPr>
          <w:rFonts w:hint="cs"/>
          <w:rtl/>
        </w:rPr>
        <w:softHyphen/>
        <w:t>ا</w:t>
      </w:r>
      <w:r w:rsidR="000A3618">
        <w:rPr>
          <w:rFonts w:hint="cs"/>
          <w:rtl/>
        </w:rPr>
        <w:t>ی</w:t>
      </w:r>
      <w:r w:rsidRPr="00790421">
        <w:rPr>
          <w:rFonts w:hint="cs"/>
          <w:rtl/>
        </w:rPr>
        <w:t xml:space="preserve"> </w:t>
      </w:r>
      <w:r w:rsidR="000A3618">
        <w:rPr>
          <w:rFonts w:hint="cs"/>
          <w:rtl/>
        </w:rPr>
        <w:t>ک</w:t>
      </w:r>
      <w:r w:rsidRPr="00790421">
        <w:rPr>
          <w:rFonts w:hint="cs"/>
          <w:rtl/>
        </w:rPr>
        <w:t>ه خداوند را در احاطه</w:t>
      </w:r>
      <w:r w:rsidR="00393138" w:rsidRPr="00790421">
        <w:rPr>
          <w:rtl/>
        </w:rPr>
        <w:softHyphen/>
      </w:r>
      <w:r w:rsidR="00393138" w:rsidRPr="00790421">
        <w:rPr>
          <w:rFonts w:hint="cs"/>
          <w:rtl/>
        </w:rPr>
        <w:t>ی</w:t>
      </w:r>
      <w:r w:rsidRPr="00790421">
        <w:rPr>
          <w:rFonts w:hint="cs"/>
          <w:rtl/>
        </w:rPr>
        <w:t xml:space="preserve"> </w:t>
      </w:r>
      <w:r w:rsidR="000A3618">
        <w:rPr>
          <w:rFonts w:hint="cs"/>
          <w:rtl/>
        </w:rPr>
        <w:t>ک</w:t>
      </w:r>
      <w:r w:rsidRPr="00790421">
        <w:rPr>
          <w:rFonts w:hint="cs"/>
          <w:rtl/>
        </w:rPr>
        <w:t>امل علم و قدرت بر بندگان بداند و او را به اقتضا</w:t>
      </w:r>
      <w:r w:rsidR="000A3618">
        <w:rPr>
          <w:rFonts w:hint="cs"/>
          <w:rtl/>
        </w:rPr>
        <w:t>ی</w:t>
      </w:r>
      <w:r w:rsidRPr="00790421">
        <w:rPr>
          <w:rFonts w:hint="cs"/>
          <w:rtl/>
        </w:rPr>
        <w:t xml:space="preserve"> ا</w:t>
      </w:r>
      <w:r w:rsidR="000A3618">
        <w:rPr>
          <w:rFonts w:hint="cs"/>
          <w:rtl/>
        </w:rPr>
        <w:t>ی</w:t>
      </w:r>
      <w:r w:rsidRPr="00790421">
        <w:rPr>
          <w:rFonts w:hint="cs"/>
          <w:rtl/>
        </w:rPr>
        <w:t xml:space="preserve">ن صفات عبادت </w:t>
      </w:r>
      <w:r w:rsidR="000A3618">
        <w:rPr>
          <w:rFonts w:hint="cs"/>
          <w:rtl/>
        </w:rPr>
        <w:t>ک</w:t>
      </w:r>
      <w:r w:rsidRPr="00790421">
        <w:rPr>
          <w:rFonts w:hint="cs"/>
          <w:rtl/>
        </w:rPr>
        <w:t>ند، به نحو</w:t>
      </w:r>
      <w:r w:rsidR="000A3618">
        <w:rPr>
          <w:rFonts w:hint="cs"/>
          <w:rtl/>
        </w:rPr>
        <w:t>ی</w:t>
      </w:r>
      <w:r w:rsidRPr="00790421">
        <w:rPr>
          <w:rFonts w:hint="cs"/>
          <w:rtl/>
        </w:rPr>
        <w:t xml:space="preserve"> </w:t>
      </w:r>
      <w:r w:rsidR="000A3618">
        <w:rPr>
          <w:rFonts w:hint="cs"/>
          <w:rtl/>
        </w:rPr>
        <w:t>ک</w:t>
      </w:r>
      <w:r w:rsidRPr="00790421">
        <w:rPr>
          <w:rFonts w:hint="cs"/>
          <w:rtl/>
        </w:rPr>
        <w:t>ه قلب</w:t>
      </w:r>
      <w:r w:rsidR="000A3618">
        <w:rPr>
          <w:rFonts w:hint="cs"/>
          <w:rtl/>
        </w:rPr>
        <w:t>ی</w:t>
      </w:r>
      <w:r w:rsidRPr="00790421">
        <w:rPr>
          <w:rFonts w:hint="cs"/>
          <w:rtl/>
        </w:rPr>
        <w:t xml:space="preserve"> ب</w:t>
      </w:r>
      <w:r w:rsidR="000A3618">
        <w:rPr>
          <w:rFonts w:hint="cs"/>
          <w:rtl/>
        </w:rPr>
        <w:t>ی</w:t>
      </w:r>
      <w:r w:rsidRPr="00790421">
        <w:rPr>
          <w:rFonts w:hint="cs"/>
          <w:rtl/>
        </w:rPr>
        <w:t>‌ن</w:t>
      </w:r>
      <w:r w:rsidR="000A3618">
        <w:rPr>
          <w:rFonts w:hint="cs"/>
          <w:rtl/>
        </w:rPr>
        <w:t>ی</w:t>
      </w:r>
      <w:r w:rsidRPr="00790421">
        <w:rPr>
          <w:rFonts w:hint="cs"/>
          <w:rtl/>
        </w:rPr>
        <w:t xml:space="preserve">از داشته باشد، </w:t>
      </w:r>
      <w:r w:rsidR="000A3618">
        <w:rPr>
          <w:rFonts w:hint="cs"/>
          <w:rtl/>
        </w:rPr>
        <w:t>ک</w:t>
      </w:r>
      <w:r w:rsidRPr="00790421">
        <w:rPr>
          <w:rFonts w:hint="cs"/>
          <w:rtl/>
        </w:rPr>
        <w:t>ه به سو</w:t>
      </w:r>
      <w:r w:rsidR="000A3618">
        <w:rPr>
          <w:rFonts w:hint="cs"/>
          <w:rtl/>
        </w:rPr>
        <w:t>ی</w:t>
      </w:r>
      <w:r w:rsidRPr="00790421">
        <w:rPr>
          <w:rFonts w:hint="cs"/>
          <w:rtl/>
        </w:rPr>
        <w:t xml:space="preserve"> خدا</w:t>
      </w:r>
      <w:r w:rsidR="000A3618">
        <w:rPr>
          <w:rFonts w:hint="cs"/>
          <w:rtl/>
        </w:rPr>
        <w:t>ی</w:t>
      </w:r>
      <w:r w:rsidRPr="00790421">
        <w:rPr>
          <w:rFonts w:hint="cs"/>
          <w:rtl/>
        </w:rPr>
        <w:t>ش عروج نما</w:t>
      </w:r>
      <w:r w:rsidR="000A3618">
        <w:rPr>
          <w:rFonts w:hint="cs"/>
          <w:rtl/>
        </w:rPr>
        <w:t>ی</w:t>
      </w:r>
      <w:r w:rsidRPr="00790421">
        <w:rPr>
          <w:rFonts w:hint="cs"/>
          <w:rtl/>
        </w:rPr>
        <w:t xml:space="preserve">د و با او مناجات </w:t>
      </w:r>
      <w:r w:rsidR="000A3618">
        <w:rPr>
          <w:rFonts w:hint="cs"/>
          <w:rtl/>
        </w:rPr>
        <w:t>ک</w:t>
      </w:r>
      <w:r w:rsidRPr="00790421">
        <w:rPr>
          <w:rFonts w:hint="cs"/>
          <w:rtl/>
        </w:rPr>
        <w:t>ند و بر راه او برود و در برابر اوامر او مانند بنده‌ا</w:t>
      </w:r>
      <w:r w:rsidR="000A3618">
        <w:rPr>
          <w:rFonts w:hint="cs"/>
          <w:rtl/>
        </w:rPr>
        <w:t>ی</w:t>
      </w:r>
      <w:r w:rsidRPr="00790421">
        <w:rPr>
          <w:rFonts w:hint="cs"/>
          <w:rtl/>
        </w:rPr>
        <w:t xml:space="preserve"> ذل</w:t>
      </w:r>
      <w:r w:rsidR="000A3618">
        <w:rPr>
          <w:rFonts w:hint="cs"/>
          <w:rtl/>
        </w:rPr>
        <w:t>ی</w:t>
      </w:r>
      <w:r w:rsidRPr="00790421">
        <w:rPr>
          <w:rFonts w:hint="cs"/>
          <w:rtl/>
        </w:rPr>
        <w:t>ل در برابر پادشاه</w:t>
      </w:r>
      <w:r w:rsidR="000A3618">
        <w:rPr>
          <w:rFonts w:hint="cs"/>
          <w:rtl/>
        </w:rPr>
        <w:t>ی</w:t>
      </w:r>
      <w:r w:rsidRPr="00790421">
        <w:rPr>
          <w:rFonts w:hint="cs"/>
          <w:rtl/>
        </w:rPr>
        <w:t xml:space="preserve"> قو</w:t>
      </w:r>
      <w:r w:rsidR="000A3618">
        <w:rPr>
          <w:rFonts w:hint="cs"/>
          <w:rtl/>
        </w:rPr>
        <w:t>ی</w:t>
      </w:r>
      <w:r w:rsidRPr="00790421">
        <w:rPr>
          <w:rFonts w:hint="cs"/>
          <w:rtl/>
        </w:rPr>
        <w:t xml:space="preserve"> باشد و بداند </w:t>
      </w:r>
      <w:r w:rsidR="000A3618">
        <w:rPr>
          <w:rFonts w:hint="cs"/>
          <w:rtl/>
        </w:rPr>
        <w:t>ک</w:t>
      </w:r>
      <w:r w:rsidRPr="00790421">
        <w:rPr>
          <w:rFonts w:hint="cs"/>
          <w:rtl/>
        </w:rPr>
        <w:t>ه سخنان و اعمال او بطرف خداوند بالا م</w:t>
      </w:r>
      <w:r w:rsidR="000A3618">
        <w:rPr>
          <w:rFonts w:hint="cs"/>
          <w:rtl/>
        </w:rPr>
        <w:t>ی</w:t>
      </w:r>
      <w:r w:rsidRPr="00790421">
        <w:rPr>
          <w:rFonts w:hint="cs"/>
          <w:rtl/>
        </w:rPr>
        <w:t>‌رود و به او عرضه م</w:t>
      </w:r>
      <w:r w:rsidR="000A3618">
        <w:rPr>
          <w:rFonts w:hint="cs"/>
          <w:rtl/>
        </w:rPr>
        <w:t>ی</w:t>
      </w:r>
      <w:r w:rsidRPr="00790421">
        <w:rPr>
          <w:rFonts w:hint="cs"/>
          <w:rtl/>
        </w:rPr>
        <w:t>‌شود، پس شرمگ</w:t>
      </w:r>
      <w:r w:rsidR="000A3618">
        <w:rPr>
          <w:rFonts w:hint="cs"/>
          <w:rtl/>
        </w:rPr>
        <w:t>ی</w:t>
      </w:r>
      <w:r w:rsidRPr="00790421">
        <w:rPr>
          <w:rFonts w:hint="cs"/>
          <w:rtl/>
        </w:rPr>
        <w:t>ن شود از ا</w:t>
      </w:r>
      <w:r w:rsidR="000A3618">
        <w:rPr>
          <w:rFonts w:hint="cs"/>
          <w:rtl/>
        </w:rPr>
        <w:t>ی</w:t>
      </w:r>
      <w:r w:rsidRPr="00790421">
        <w:rPr>
          <w:rFonts w:hint="cs"/>
          <w:rtl/>
        </w:rPr>
        <w:t>ن</w:t>
      </w:r>
      <w:r w:rsidR="000A3618">
        <w:rPr>
          <w:rFonts w:hint="cs"/>
          <w:rtl/>
        </w:rPr>
        <w:t>ک</w:t>
      </w:r>
      <w:r w:rsidRPr="00790421">
        <w:rPr>
          <w:rFonts w:hint="cs"/>
          <w:rtl/>
        </w:rPr>
        <w:t xml:space="preserve">ه </w:t>
      </w:r>
      <w:r w:rsidR="000A3618">
        <w:rPr>
          <w:rFonts w:hint="cs"/>
          <w:rtl/>
        </w:rPr>
        <w:t>ک</w:t>
      </w:r>
      <w:r w:rsidRPr="00790421">
        <w:rPr>
          <w:rFonts w:hint="cs"/>
          <w:rtl/>
        </w:rPr>
        <w:t xml:space="preserve">لام و </w:t>
      </w:r>
      <w:r w:rsidR="000A3618">
        <w:rPr>
          <w:rFonts w:hint="cs"/>
          <w:rtl/>
        </w:rPr>
        <w:t>ی</w:t>
      </w:r>
      <w:r w:rsidRPr="00790421">
        <w:rPr>
          <w:rFonts w:hint="cs"/>
          <w:rtl/>
        </w:rPr>
        <w:t>ا عمل</w:t>
      </w:r>
      <w:r w:rsidR="000A3618">
        <w:rPr>
          <w:rFonts w:hint="cs"/>
          <w:rtl/>
        </w:rPr>
        <w:t>ی</w:t>
      </w:r>
      <w:r w:rsidRPr="00790421">
        <w:rPr>
          <w:rFonts w:hint="cs"/>
          <w:rtl/>
        </w:rPr>
        <w:t xml:space="preserve"> </w:t>
      </w:r>
      <w:r w:rsidR="000A3618">
        <w:rPr>
          <w:rFonts w:hint="cs"/>
          <w:rtl/>
        </w:rPr>
        <w:t>ک</w:t>
      </w:r>
      <w:r w:rsidRPr="00790421">
        <w:rPr>
          <w:rFonts w:hint="cs"/>
          <w:rtl/>
        </w:rPr>
        <w:t xml:space="preserve">ه او را خوار و پست </w:t>
      </w:r>
      <w:r w:rsidR="000A3618">
        <w:rPr>
          <w:rFonts w:hint="cs"/>
          <w:rtl/>
        </w:rPr>
        <w:t>ک</w:t>
      </w:r>
      <w:r w:rsidRPr="00790421">
        <w:rPr>
          <w:rFonts w:hint="cs"/>
          <w:rtl/>
        </w:rPr>
        <w:t>ند، به درگاه خداوند بفرستد.</w:t>
      </w:r>
    </w:p>
    <w:p w:rsidR="007A15AE" w:rsidRDefault="007A15AE" w:rsidP="006807DE">
      <w:pPr>
        <w:pStyle w:val="ab"/>
        <w:rPr>
          <w:rtl/>
        </w:rPr>
      </w:pPr>
      <w:r w:rsidRPr="00790421">
        <w:rPr>
          <w:rFonts w:hint="cs"/>
          <w:rtl/>
        </w:rPr>
        <w:t>و کسی که نزول امر خداوند واح</w:t>
      </w:r>
      <w:r w:rsidR="000A3618">
        <w:rPr>
          <w:rFonts w:hint="cs"/>
          <w:rtl/>
        </w:rPr>
        <w:t>ک</w:t>
      </w:r>
      <w:r w:rsidRPr="00790421">
        <w:rPr>
          <w:rFonts w:hint="cs"/>
          <w:rtl/>
        </w:rPr>
        <w:t>ام اله</w:t>
      </w:r>
      <w:r w:rsidR="000A3618">
        <w:rPr>
          <w:rFonts w:hint="cs"/>
          <w:rtl/>
        </w:rPr>
        <w:t>ی</w:t>
      </w:r>
      <w:r w:rsidRPr="00790421">
        <w:rPr>
          <w:rFonts w:hint="cs"/>
          <w:rtl/>
        </w:rPr>
        <w:t xml:space="preserve"> را با انواع تدب</w:t>
      </w:r>
      <w:r w:rsidR="000A3618">
        <w:rPr>
          <w:rFonts w:hint="cs"/>
          <w:rtl/>
        </w:rPr>
        <w:t>ی</w:t>
      </w:r>
      <w:r w:rsidRPr="00790421">
        <w:rPr>
          <w:rFonts w:hint="cs"/>
          <w:rtl/>
        </w:rPr>
        <w:t>ر و تصرفات در تمام دن</w:t>
      </w:r>
      <w:r w:rsidR="000A3618">
        <w:rPr>
          <w:rFonts w:hint="cs"/>
          <w:rtl/>
        </w:rPr>
        <w:t>ی</w:t>
      </w:r>
      <w:r w:rsidRPr="00790421">
        <w:rPr>
          <w:rFonts w:hint="cs"/>
          <w:rtl/>
        </w:rPr>
        <w:t>ا و همه وقت بب</w:t>
      </w:r>
      <w:r w:rsidR="000A3618">
        <w:rPr>
          <w:rFonts w:hint="cs"/>
          <w:rtl/>
        </w:rPr>
        <w:t>ی</w:t>
      </w:r>
      <w:r w:rsidRPr="00790421">
        <w:rPr>
          <w:rFonts w:hint="cs"/>
          <w:rtl/>
        </w:rPr>
        <w:t>ند، مشاهده نما</w:t>
      </w:r>
      <w:r w:rsidR="000A3618">
        <w:rPr>
          <w:rFonts w:hint="cs"/>
          <w:rtl/>
        </w:rPr>
        <w:t>ی</w:t>
      </w:r>
      <w:r w:rsidRPr="00790421">
        <w:rPr>
          <w:rFonts w:hint="cs"/>
          <w:rtl/>
        </w:rPr>
        <w:t xml:space="preserve">د </w:t>
      </w:r>
      <w:r w:rsidR="000A3618">
        <w:rPr>
          <w:rFonts w:hint="cs"/>
          <w:rtl/>
        </w:rPr>
        <w:t>ک</w:t>
      </w:r>
      <w:r w:rsidRPr="00790421">
        <w:rPr>
          <w:rFonts w:hint="cs"/>
          <w:rtl/>
        </w:rPr>
        <w:t>ه در مرگ و زندگ</w:t>
      </w:r>
      <w:r w:rsidR="000A3618">
        <w:rPr>
          <w:rFonts w:hint="cs"/>
          <w:rtl/>
        </w:rPr>
        <w:t>ی</w:t>
      </w:r>
      <w:r w:rsidRPr="00790421">
        <w:rPr>
          <w:rFonts w:hint="cs"/>
          <w:rtl/>
        </w:rPr>
        <w:t xml:space="preserve"> و عزت و ذلت و پا</w:t>
      </w:r>
      <w:r w:rsidR="000A3618">
        <w:rPr>
          <w:rFonts w:hint="cs"/>
          <w:rtl/>
        </w:rPr>
        <w:t>یی</w:t>
      </w:r>
      <w:r w:rsidRPr="00790421">
        <w:rPr>
          <w:rFonts w:hint="cs"/>
          <w:rtl/>
        </w:rPr>
        <w:t xml:space="preserve">ن آمدن و بالا رفتن و بخشش و ممانعت و </w:t>
      </w:r>
      <w:r w:rsidR="00393138" w:rsidRPr="00790421">
        <w:rPr>
          <w:rFonts w:hint="cs"/>
          <w:rtl/>
        </w:rPr>
        <w:t>رفع</w:t>
      </w:r>
      <w:r w:rsidRPr="00790421">
        <w:rPr>
          <w:rFonts w:hint="cs"/>
          <w:rtl/>
        </w:rPr>
        <w:t xml:space="preserve"> بلا </w:t>
      </w:r>
      <w:r w:rsidR="000A3618">
        <w:rPr>
          <w:rFonts w:hint="cs"/>
          <w:rtl/>
        </w:rPr>
        <w:t>ی</w:t>
      </w:r>
      <w:r w:rsidRPr="00790421">
        <w:rPr>
          <w:rFonts w:hint="cs"/>
          <w:rtl/>
        </w:rPr>
        <w:t xml:space="preserve">ا ابتلا </w:t>
      </w:r>
      <w:r w:rsidR="000A3618">
        <w:rPr>
          <w:rFonts w:hint="cs"/>
          <w:rtl/>
        </w:rPr>
        <w:t>ک</w:t>
      </w:r>
      <w:r w:rsidRPr="00790421">
        <w:rPr>
          <w:rFonts w:hint="cs"/>
          <w:rtl/>
        </w:rPr>
        <w:t>ردن و به دنبال آوردن روزها در ب</w:t>
      </w:r>
      <w:r w:rsidR="000A3618">
        <w:rPr>
          <w:rFonts w:hint="cs"/>
          <w:rtl/>
        </w:rPr>
        <w:t>ی</w:t>
      </w:r>
      <w:r w:rsidRPr="00790421">
        <w:rPr>
          <w:rFonts w:hint="cs"/>
          <w:rtl/>
        </w:rPr>
        <w:t>ن مردم و... تدب</w:t>
      </w:r>
      <w:r w:rsidR="000A3618">
        <w:rPr>
          <w:rFonts w:hint="cs"/>
          <w:rtl/>
        </w:rPr>
        <w:t>ی</w:t>
      </w:r>
      <w:r w:rsidRPr="00790421">
        <w:rPr>
          <w:rFonts w:hint="cs"/>
          <w:rtl/>
        </w:rPr>
        <w:t>رات در ممال</w:t>
      </w:r>
      <w:r w:rsidR="000A3618">
        <w:rPr>
          <w:rFonts w:hint="cs"/>
          <w:rtl/>
        </w:rPr>
        <w:t>کی</w:t>
      </w:r>
      <w:r w:rsidRPr="00790421">
        <w:rPr>
          <w:rFonts w:hint="cs"/>
          <w:rtl/>
        </w:rPr>
        <w:t xml:space="preserve"> </w:t>
      </w:r>
      <w:r w:rsidR="000A3618">
        <w:rPr>
          <w:rFonts w:hint="cs"/>
          <w:rtl/>
        </w:rPr>
        <w:t>ک</w:t>
      </w:r>
      <w:r w:rsidRPr="00790421">
        <w:rPr>
          <w:rFonts w:hint="cs"/>
          <w:rtl/>
        </w:rPr>
        <w:t>ه غ</w:t>
      </w:r>
      <w:r w:rsidR="000A3618">
        <w:rPr>
          <w:rFonts w:hint="cs"/>
          <w:rtl/>
        </w:rPr>
        <w:t>ی</w:t>
      </w:r>
      <w:r w:rsidRPr="00790421">
        <w:rPr>
          <w:rFonts w:hint="cs"/>
          <w:rtl/>
        </w:rPr>
        <w:t>ر او در آن تصرف</w:t>
      </w:r>
      <w:r w:rsidR="000A3618">
        <w:rPr>
          <w:rFonts w:hint="cs"/>
          <w:rtl/>
        </w:rPr>
        <w:t>ی</w:t>
      </w:r>
      <w:r w:rsidRPr="00790421">
        <w:rPr>
          <w:rFonts w:hint="cs"/>
          <w:rtl/>
        </w:rPr>
        <w:t xml:space="preserve"> ندارد، جار</w:t>
      </w:r>
      <w:r w:rsidR="000A3618">
        <w:rPr>
          <w:rFonts w:hint="cs"/>
          <w:rtl/>
        </w:rPr>
        <w:t>ی</w:t>
      </w:r>
      <w:r w:rsidRPr="00790421">
        <w:rPr>
          <w:rFonts w:hint="cs"/>
          <w:rtl/>
        </w:rPr>
        <w:t xml:space="preserve"> است. پس نقشه‌ها</w:t>
      </w:r>
      <w:r w:rsidR="000A3618">
        <w:rPr>
          <w:rFonts w:hint="cs"/>
          <w:rtl/>
        </w:rPr>
        <w:t>ی</w:t>
      </w:r>
      <w:r w:rsidRPr="00790421">
        <w:rPr>
          <w:rFonts w:hint="cs"/>
          <w:rtl/>
        </w:rPr>
        <w:t xml:space="preserve"> او آنگونه </w:t>
      </w:r>
      <w:r w:rsidR="000A3618">
        <w:rPr>
          <w:rFonts w:hint="cs"/>
          <w:rtl/>
        </w:rPr>
        <w:t>ک</w:t>
      </w:r>
      <w:r w:rsidRPr="00790421">
        <w:rPr>
          <w:rFonts w:hint="cs"/>
          <w:rtl/>
        </w:rPr>
        <w:t>ه خود م</w:t>
      </w:r>
      <w:r w:rsidR="000A3618">
        <w:rPr>
          <w:rFonts w:hint="cs"/>
          <w:rtl/>
        </w:rPr>
        <w:t>ی</w:t>
      </w:r>
      <w:r w:rsidRPr="00790421">
        <w:rPr>
          <w:rFonts w:hint="cs"/>
          <w:rtl/>
        </w:rPr>
        <w:t>‌خواهد، تأث</w:t>
      </w:r>
      <w:r w:rsidR="000A3618">
        <w:rPr>
          <w:rFonts w:hint="cs"/>
          <w:rtl/>
        </w:rPr>
        <w:t>ی</w:t>
      </w:r>
      <w:r w:rsidRPr="00790421">
        <w:rPr>
          <w:rFonts w:hint="cs"/>
          <w:rtl/>
        </w:rPr>
        <w:t>ر م</w:t>
      </w:r>
      <w:r w:rsidR="000A3618">
        <w:rPr>
          <w:rFonts w:hint="cs"/>
          <w:rtl/>
        </w:rPr>
        <w:t>ی</w:t>
      </w:r>
      <w:r w:rsidRPr="00790421">
        <w:rPr>
          <w:rFonts w:hint="cs"/>
          <w:rtl/>
        </w:rPr>
        <w:t>‌</w:t>
      </w:r>
      <w:r w:rsidR="000A3618">
        <w:rPr>
          <w:rFonts w:hint="cs"/>
          <w:rtl/>
        </w:rPr>
        <w:t>ک</w:t>
      </w:r>
      <w:r w:rsidRPr="00790421">
        <w:rPr>
          <w:rFonts w:hint="cs"/>
          <w:rtl/>
        </w:rPr>
        <w:t>ند.</w:t>
      </w:r>
    </w:p>
    <w:p w:rsidR="007A15AE" w:rsidRPr="00790421" w:rsidRDefault="00F25FEF" w:rsidP="00F25FEF">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hint="eastAsia"/>
          <w:rtl/>
        </w:rPr>
        <w:t>يُدَبِّرُ</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لۡأَمۡرَ</w:t>
      </w:r>
      <w:r>
        <w:rPr>
          <w:rFonts w:ascii="KFGQPC Uthmanic Script HAFS" w:hAnsi="KFGQPC Uthmanic Script HAFS" w:cs="KFGQPC Uthmanic Script HAFS"/>
          <w:rtl/>
        </w:rPr>
        <w:t xml:space="preserve">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لسَّمَآءِ</w:t>
      </w:r>
      <w:r>
        <w:rPr>
          <w:rFonts w:ascii="KFGQPC Uthmanic Script HAFS" w:hAnsi="KFGQPC Uthmanic Script HAFS" w:cs="KFGQPC Uthmanic Script HAFS"/>
          <w:rtl/>
        </w:rPr>
        <w:t xml:space="preserve"> إِلَى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ثُمَّ يَعۡرُجُ إِلَيۡهِ فِي يَوۡمٖ كَانَ مِقۡدَارُهُ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أَلۡفَ سَنَةٖ مِّمَّا تَعُدُّونَ ٥</w:t>
      </w:r>
      <w:r>
        <w:rPr>
          <w:rFonts w:ascii="Traditional Arabic" w:hAnsi="Traditional Arabic" w:cs="Traditional Arabic"/>
          <w:rtl/>
        </w:rPr>
        <w:t>﴾</w:t>
      </w:r>
      <w:r w:rsidR="002D4874">
        <w:rPr>
          <w:rStyle w:val="Char"/>
          <w:rFonts w:cs="B Lotus" w:hint="cs"/>
          <w:color w:val="auto"/>
          <w:sz w:val="24"/>
          <w:szCs w:val="24"/>
          <w:rtl/>
        </w:rPr>
        <w:t xml:space="preserve"> </w:t>
      </w:r>
      <w:r w:rsidR="00B11187" w:rsidRPr="004703B0">
        <w:rPr>
          <w:rStyle w:val="Charc"/>
          <w:rFonts w:hint="cs"/>
          <w:rtl/>
        </w:rPr>
        <w:t>[</w:t>
      </w:r>
      <w:r w:rsidR="002D4874" w:rsidRPr="004703B0">
        <w:rPr>
          <w:rStyle w:val="Charc"/>
          <w:rFonts w:hint="cs"/>
          <w:rtl/>
        </w:rPr>
        <w:t>ال</w:t>
      </w:r>
      <w:r w:rsidR="007A15AE" w:rsidRPr="004703B0">
        <w:rPr>
          <w:rStyle w:val="Charc"/>
          <w:rFonts w:hint="cs"/>
          <w:rtl/>
        </w:rPr>
        <w:t>سجد</w:t>
      </w:r>
      <w:r w:rsidR="002D4874" w:rsidRPr="004703B0">
        <w:rPr>
          <w:rStyle w:val="Charc"/>
          <w:rFonts w:hint="cs"/>
          <w:rtl/>
        </w:rPr>
        <w:t>ة</w:t>
      </w:r>
      <w:r w:rsidR="00A7613A" w:rsidRPr="004703B0">
        <w:rPr>
          <w:rStyle w:val="Charc"/>
          <w:rFonts w:hint="cs"/>
          <w:rtl/>
        </w:rPr>
        <w:t xml:space="preserve">: </w:t>
      </w:r>
      <w:r w:rsidR="007A15AE" w:rsidRPr="004703B0">
        <w:rPr>
          <w:rStyle w:val="Charc"/>
          <w:rFonts w:hint="cs"/>
          <w:rtl/>
        </w:rPr>
        <w:t>5</w:t>
      </w:r>
      <w:r w:rsidR="00B11187" w:rsidRPr="004703B0">
        <w:rPr>
          <w:rStyle w:val="Charc"/>
          <w:rFonts w:hint="cs"/>
          <w:rtl/>
        </w:rPr>
        <w:t>]</w:t>
      </w:r>
      <w:r w:rsidR="004703B0" w:rsidRPr="004703B0">
        <w:rPr>
          <w:rStyle w:val="Charb"/>
          <w:rFonts w:hint="cs"/>
          <w:rtl/>
        </w:rPr>
        <w:t>.</w:t>
      </w:r>
    </w:p>
    <w:p w:rsidR="007A15AE" w:rsidRPr="006807DE" w:rsidRDefault="002D4874" w:rsidP="006807DE">
      <w:pPr>
        <w:pStyle w:val="ab"/>
        <w:rPr>
          <w:rtl/>
        </w:rPr>
      </w:pPr>
      <w:r w:rsidRPr="006807DE">
        <w:rPr>
          <w:rFonts w:hint="cs"/>
          <w:rtl/>
        </w:rPr>
        <w:t>«</w:t>
      </w:r>
      <w:r w:rsidR="007A15AE" w:rsidRPr="006807DE">
        <w:rPr>
          <w:rFonts w:hint="cs"/>
          <w:rtl/>
        </w:rPr>
        <w:t>خداوند (تمام عالم هست</w:t>
      </w:r>
      <w:r w:rsidR="000A3618" w:rsidRPr="006807DE">
        <w:rPr>
          <w:rFonts w:hint="cs"/>
          <w:rtl/>
        </w:rPr>
        <w:t>ی</w:t>
      </w:r>
      <w:r w:rsidR="007A15AE" w:rsidRPr="006807DE">
        <w:rPr>
          <w:rFonts w:hint="cs"/>
          <w:rtl/>
        </w:rPr>
        <w:t xml:space="preserve"> را) از آسمان گرفته تا زم</w:t>
      </w:r>
      <w:r w:rsidR="000A3618" w:rsidRPr="006807DE">
        <w:rPr>
          <w:rFonts w:hint="cs"/>
          <w:rtl/>
        </w:rPr>
        <w:t>ی</w:t>
      </w:r>
      <w:r w:rsidR="007A15AE" w:rsidRPr="006807DE">
        <w:rPr>
          <w:rFonts w:hint="cs"/>
          <w:rtl/>
        </w:rPr>
        <w:t>ن ز</w:t>
      </w:r>
      <w:r w:rsidR="000A3618" w:rsidRPr="006807DE">
        <w:rPr>
          <w:rFonts w:hint="cs"/>
          <w:rtl/>
        </w:rPr>
        <w:t>ی</w:t>
      </w:r>
      <w:r w:rsidR="007A15AE" w:rsidRPr="006807DE">
        <w:rPr>
          <w:rFonts w:hint="cs"/>
          <w:rtl/>
        </w:rPr>
        <w:t>ر پوشش تدب</w:t>
      </w:r>
      <w:r w:rsidR="000A3618" w:rsidRPr="006807DE">
        <w:rPr>
          <w:rFonts w:hint="cs"/>
          <w:rtl/>
        </w:rPr>
        <w:t>ی</w:t>
      </w:r>
      <w:r w:rsidR="007A15AE" w:rsidRPr="006807DE">
        <w:rPr>
          <w:rFonts w:hint="cs"/>
          <w:rtl/>
        </w:rPr>
        <w:t>ر خود قرار داده است، (و جز او مدبّر</w:t>
      </w:r>
      <w:r w:rsidR="000A3618" w:rsidRPr="006807DE">
        <w:rPr>
          <w:rFonts w:hint="cs"/>
          <w:rtl/>
        </w:rPr>
        <w:t>ی</w:t>
      </w:r>
      <w:r w:rsidR="007A15AE" w:rsidRPr="006807DE">
        <w:rPr>
          <w:rFonts w:hint="cs"/>
          <w:rtl/>
        </w:rPr>
        <w:t xml:space="preserve"> در ا</w:t>
      </w:r>
      <w:r w:rsidR="000A3618" w:rsidRPr="006807DE">
        <w:rPr>
          <w:rFonts w:hint="cs"/>
          <w:rtl/>
        </w:rPr>
        <w:t>ی</w:t>
      </w:r>
      <w:r w:rsidR="007A15AE" w:rsidRPr="006807DE">
        <w:rPr>
          <w:rFonts w:hint="cs"/>
          <w:rtl/>
        </w:rPr>
        <w:t>ن جهان وجود ندارد). سپس تدب</w:t>
      </w:r>
      <w:r w:rsidR="000A3618" w:rsidRPr="006807DE">
        <w:rPr>
          <w:rFonts w:hint="cs"/>
          <w:rtl/>
        </w:rPr>
        <w:t>ی</w:t>
      </w:r>
      <w:r w:rsidR="007A15AE" w:rsidRPr="006807DE">
        <w:rPr>
          <w:rFonts w:hint="cs"/>
          <w:rtl/>
        </w:rPr>
        <w:t>ر امور در روز</w:t>
      </w:r>
      <w:r w:rsidR="000A3618" w:rsidRPr="006807DE">
        <w:rPr>
          <w:rFonts w:hint="cs"/>
          <w:rtl/>
        </w:rPr>
        <w:t>ی</w:t>
      </w:r>
      <w:r w:rsidR="007A15AE" w:rsidRPr="006807DE">
        <w:rPr>
          <w:rFonts w:hint="cs"/>
          <w:rtl/>
        </w:rPr>
        <w:t xml:space="preserve"> که اندازه آن هزار سال از سالها</w:t>
      </w:r>
      <w:r w:rsidR="000A3618" w:rsidRPr="006807DE">
        <w:rPr>
          <w:rFonts w:hint="cs"/>
          <w:rtl/>
        </w:rPr>
        <w:t>یی</w:t>
      </w:r>
      <w:r w:rsidR="007A15AE" w:rsidRPr="006807DE">
        <w:rPr>
          <w:rFonts w:hint="cs"/>
          <w:rtl/>
        </w:rPr>
        <w:t xml:space="preserve"> است که شما م</w:t>
      </w:r>
      <w:r w:rsidR="000A3618" w:rsidRPr="006807DE">
        <w:rPr>
          <w:rFonts w:hint="cs"/>
          <w:rtl/>
        </w:rPr>
        <w:t>ی</w:t>
      </w:r>
      <w:r w:rsidR="007A15AE" w:rsidRPr="006807DE">
        <w:rPr>
          <w:rFonts w:hint="cs"/>
          <w:rtl/>
        </w:rPr>
        <w:softHyphen/>
        <w:t>شمار</w:t>
      </w:r>
      <w:r w:rsidR="000A3618" w:rsidRPr="006807DE">
        <w:rPr>
          <w:rFonts w:hint="cs"/>
          <w:rtl/>
        </w:rPr>
        <w:t>ی</w:t>
      </w:r>
      <w:r w:rsidR="007A15AE" w:rsidRPr="006807DE">
        <w:rPr>
          <w:rFonts w:hint="cs"/>
          <w:rtl/>
        </w:rPr>
        <w:t>د، به سو</w:t>
      </w:r>
      <w:r w:rsidR="000A3618" w:rsidRPr="006807DE">
        <w:rPr>
          <w:rFonts w:hint="cs"/>
          <w:rtl/>
        </w:rPr>
        <w:t>ی</w:t>
      </w:r>
      <w:r w:rsidR="007A15AE" w:rsidRPr="006807DE">
        <w:rPr>
          <w:rFonts w:hint="cs"/>
          <w:rtl/>
        </w:rPr>
        <w:t xml:space="preserve"> او بازم</w:t>
      </w:r>
      <w:r w:rsidR="000A3618" w:rsidRPr="006807DE">
        <w:rPr>
          <w:rFonts w:hint="cs"/>
          <w:rtl/>
        </w:rPr>
        <w:t>ی</w:t>
      </w:r>
      <w:r w:rsidR="007A15AE" w:rsidRPr="006807DE">
        <w:rPr>
          <w:rFonts w:hint="cs"/>
          <w:rtl/>
        </w:rPr>
        <w:softHyphen/>
        <w:t>گردد</w:t>
      </w:r>
      <w:r w:rsidRPr="006807DE">
        <w:rPr>
          <w:rFonts w:hint="cs"/>
          <w:rtl/>
        </w:rPr>
        <w:t>»</w:t>
      </w:r>
      <w:r w:rsidR="007A15AE" w:rsidRPr="006807DE">
        <w:rPr>
          <w:rFonts w:hint="cs"/>
          <w:rtl/>
        </w:rPr>
        <w:t>.</w:t>
      </w:r>
    </w:p>
    <w:p w:rsidR="007A15AE" w:rsidRPr="00790421" w:rsidRDefault="007A15AE" w:rsidP="00306C2F">
      <w:pPr>
        <w:pStyle w:val="ab"/>
        <w:rPr>
          <w:rtl/>
        </w:rPr>
      </w:pPr>
      <w:r w:rsidRPr="00790421">
        <w:rPr>
          <w:rFonts w:hint="cs"/>
          <w:rtl/>
        </w:rPr>
        <w:lastRenderedPageBreak/>
        <w:t xml:space="preserve">پس هر </w:t>
      </w:r>
      <w:r w:rsidR="000A3618">
        <w:rPr>
          <w:rFonts w:hint="cs"/>
          <w:rtl/>
        </w:rPr>
        <w:t>ک</w:t>
      </w:r>
      <w:r w:rsidRPr="00790421">
        <w:rPr>
          <w:rFonts w:hint="cs"/>
          <w:rtl/>
        </w:rPr>
        <w:t xml:space="preserve">س </w:t>
      </w:r>
      <w:r w:rsidR="000A3618">
        <w:rPr>
          <w:rFonts w:hint="cs"/>
          <w:rtl/>
        </w:rPr>
        <w:t>ک</w:t>
      </w:r>
      <w:r w:rsidRPr="00790421">
        <w:rPr>
          <w:rFonts w:hint="cs"/>
          <w:rtl/>
        </w:rPr>
        <w:t>ه از د</w:t>
      </w:r>
      <w:r w:rsidR="000A3618">
        <w:rPr>
          <w:rFonts w:hint="cs"/>
          <w:rtl/>
        </w:rPr>
        <w:t>ی</w:t>
      </w:r>
      <w:r w:rsidRPr="00790421">
        <w:rPr>
          <w:rFonts w:hint="cs"/>
          <w:rtl/>
        </w:rPr>
        <w:t>د شناخت و ن</w:t>
      </w:r>
      <w:r w:rsidR="000A3618">
        <w:rPr>
          <w:rFonts w:hint="cs"/>
          <w:rtl/>
        </w:rPr>
        <w:t>ی</w:t>
      </w:r>
      <w:r w:rsidRPr="00790421">
        <w:rPr>
          <w:rFonts w:hint="cs"/>
          <w:rtl/>
        </w:rPr>
        <w:t>ز از جنبه‌</w:t>
      </w:r>
      <w:r w:rsidR="000A3618">
        <w:rPr>
          <w:rFonts w:hint="cs"/>
          <w:rtl/>
        </w:rPr>
        <w:t>ی</w:t>
      </w:r>
      <w:r w:rsidRPr="00790421">
        <w:rPr>
          <w:rFonts w:hint="cs"/>
          <w:rtl/>
        </w:rPr>
        <w:t xml:space="preserve"> عبود</w:t>
      </w:r>
      <w:r w:rsidR="000A3618">
        <w:rPr>
          <w:rFonts w:hint="cs"/>
          <w:rtl/>
        </w:rPr>
        <w:t>ی</w:t>
      </w:r>
      <w:r w:rsidRPr="00790421">
        <w:rPr>
          <w:rFonts w:hint="cs"/>
          <w:rtl/>
        </w:rPr>
        <w:t>ت به ا</w:t>
      </w:r>
      <w:r w:rsidR="000A3618">
        <w:rPr>
          <w:rFonts w:hint="cs"/>
          <w:rtl/>
        </w:rPr>
        <w:t>ی</w:t>
      </w:r>
      <w:r w:rsidRPr="00790421">
        <w:rPr>
          <w:rFonts w:hint="cs"/>
          <w:rtl/>
        </w:rPr>
        <w:t>ن ب</w:t>
      </w:r>
      <w:r w:rsidR="000A3618">
        <w:rPr>
          <w:rFonts w:hint="cs"/>
          <w:rtl/>
        </w:rPr>
        <w:t>ی</w:t>
      </w:r>
      <w:r w:rsidRPr="00790421">
        <w:rPr>
          <w:rFonts w:hint="cs"/>
          <w:rtl/>
        </w:rPr>
        <w:t>نش برسد، م</w:t>
      </w:r>
      <w:r w:rsidR="000A3618">
        <w:rPr>
          <w:rFonts w:hint="cs"/>
          <w:rtl/>
        </w:rPr>
        <w:t>ی</w:t>
      </w:r>
      <w:r w:rsidRPr="00790421">
        <w:rPr>
          <w:rFonts w:hint="cs"/>
          <w:rtl/>
        </w:rPr>
        <w:t xml:space="preserve">‌داند </w:t>
      </w:r>
      <w:r w:rsidR="000A3618">
        <w:rPr>
          <w:rFonts w:hint="cs"/>
          <w:rtl/>
        </w:rPr>
        <w:t>ک</w:t>
      </w:r>
      <w:r w:rsidRPr="00790421">
        <w:rPr>
          <w:rFonts w:hint="cs"/>
          <w:rtl/>
        </w:rPr>
        <w:t>ه خدا</w:t>
      </w:r>
      <w:r w:rsidR="000A3618">
        <w:rPr>
          <w:rFonts w:hint="cs"/>
          <w:rtl/>
        </w:rPr>
        <w:t>ی</w:t>
      </w:r>
      <w:r w:rsidRPr="00790421">
        <w:rPr>
          <w:rFonts w:hint="cs"/>
          <w:rtl/>
        </w:rPr>
        <w:t>ش برا</w:t>
      </w:r>
      <w:r w:rsidR="000A3618">
        <w:rPr>
          <w:rFonts w:hint="cs"/>
          <w:rtl/>
        </w:rPr>
        <w:t>ی</w:t>
      </w:r>
      <w:r w:rsidRPr="00790421">
        <w:rPr>
          <w:rFonts w:hint="cs"/>
          <w:rtl/>
        </w:rPr>
        <w:t xml:space="preserve"> او </w:t>
      </w:r>
      <w:r w:rsidR="000A3618">
        <w:rPr>
          <w:rFonts w:hint="cs"/>
          <w:rtl/>
        </w:rPr>
        <w:t>ک</w:t>
      </w:r>
      <w:r w:rsidRPr="00790421">
        <w:rPr>
          <w:rFonts w:hint="cs"/>
          <w:rtl/>
        </w:rPr>
        <w:t>اف</w:t>
      </w:r>
      <w:r w:rsidR="000A3618">
        <w:rPr>
          <w:rFonts w:hint="cs"/>
          <w:rtl/>
        </w:rPr>
        <w:t>ی</w:t>
      </w:r>
      <w:r w:rsidRPr="00790421">
        <w:rPr>
          <w:rFonts w:hint="cs"/>
          <w:rtl/>
        </w:rPr>
        <w:t>ست و همچن</w:t>
      </w:r>
      <w:r w:rsidR="000A3618">
        <w:rPr>
          <w:rFonts w:hint="cs"/>
          <w:rtl/>
        </w:rPr>
        <w:t>ی</w:t>
      </w:r>
      <w:r w:rsidRPr="00790421">
        <w:rPr>
          <w:rFonts w:hint="cs"/>
          <w:rtl/>
        </w:rPr>
        <w:t xml:space="preserve">ن است </w:t>
      </w:r>
      <w:r w:rsidR="000A3618">
        <w:rPr>
          <w:rFonts w:hint="cs"/>
          <w:rtl/>
        </w:rPr>
        <w:t>ک</w:t>
      </w:r>
      <w:r w:rsidRPr="00790421">
        <w:rPr>
          <w:rFonts w:hint="cs"/>
          <w:rtl/>
        </w:rPr>
        <w:t>س</w:t>
      </w:r>
      <w:r w:rsidR="000A3618">
        <w:rPr>
          <w:rFonts w:hint="cs"/>
          <w:rtl/>
        </w:rPr>
        <w:t>ی</w:t>
      </w:r>
      <w:r w:rsidRPr="00790421">
        <w:rPr>
          <w:rFonts w:hint="cs"/>
          <w:rtl/>
        </w:rPr>
        <w:t xml:space="preserve"> </w:t>
      </w:r>
      <w:r w:rsidR="000A3618">
        <w:rPr>
          <w:rFonts w:hint="cs"/>
          <w:rtl/>
        </w:rPr>
        <w:t>ک</w:t>
      </w:r>
      <w:r w:rsidRPr="00790421">
        <w:rPr>
          <w:rFonts w:hint="cs"/>
          <w:rtl/>
        </w:rPr>
        <w:t>ه علم فراگ</w:t>
      </w:r>
      <w:r w:rsidR="000A3618">
        <w:rPr>
          <w:rFonts w:hint="cs"/>
          <w:rtl/>
        </w:rPr>
        <w:t>ی</w:t>
      </w:r>
      <w:r w:rsidRPr="00790421">
        <w:rPr>
          <w:rFonts w:hint="cs"/>
          <w:rtl/>
        </w:rPr>
        <w:t>ر و شنوا</w:t>
      </w:r>
      <w:r w:rsidR="000A3618">
        <w:rPr>
          <w:rFonts w:hint="cs"/>
          <w:rtl/>
        </w:rPr>
        <w:t>یی</w:t>
      </w:r>
      <w:r w:rsidRPr="00790421">
        <w:rPr>
          <w:rFonts w:hint="cs"/>
          <w:rtl/>
        </w:rPr>
        <w:t xml:space="preserve"> و ب</w:t>
      </w:r>
      <w:r w:rsidR="000A3618">
        <w:rPr>
          <w:rFonts w:hint="cs"/>
          <w:rtl/>
        </w:rPr>
        <w:t>ی</w:t>
      </w:r>
      <w:r w:rsidRPr="00790421">
        <w:rPr>
          <w:rFonts w:hint="cs"/>
          <w:rtl/>
        </w:rPr>
        <w:t>نا</w:t>
      </w:r>
      <w:r w:rsidR="000A3618">
        <w:rPr>
          <w:rFonts w:hint="cs"/>
          <w:rtl/>
        </w:rPr>
        <w:t>یی</w:t>
      </w:r>
      <w:r w:rsidRPr="00790421">
        <w:rPr>
          <w:rFonts w:hint="cs"/>
          <w:rtl/>
        </w:rPr>
        <w:t xml:space="preserve"> و ح</w:t>
      </w:r>
      <w:r w:rsidR="000A3618">
        <w:rPr>
          <w:rFonts w:hint="cs"/>
          <w:rtl/>
        </w:rPr>
        <w:t>ی</w:t>
      </w:r>
      <w:r w:rsidRPr="00790421">
        <w:rPr>
          <w:rFonts w:hint="cs"/>
          <w:rtl/>
        </w:rPr>
        <w:t>ات و ق</w:t>
      </w:r>
      <w:r w:rsidR="000A3618">
        <w:rPr>
          <w:rFonts w:hint="cs"/>
          <w:rtl/>
        </w:rPr>
        <w:t>ی</w:t>
      </w:r>
      <w:r w:rsidRPr="00790421">
        <w:rPr>
          <w:rFonts w:hint="cs"/>
          <w:rtl/>
        </w:rPr>
        <w:t>وم</w:t>
      </w:r>
      <w:r w:rsidR="000A3618">
        <w:rPr>
          <w:rFonts w:hint="cs"/>
          <w:rtl/>
        </w:rPr>
        <w:t>ی</w:t>
      </w:r>
      <w:r w:rsidRPr="00790421">
        <w:rPr>
          <w:rFonts w:hint="cs"/>
          <w:rtl/>
        </w:rPr>
        <w:t>ت اله</w:t>
      </w:r>
      <w:r w:rsidR="000A3618">
        <w:rPr>
          <w:rFonts w:hint="cs"/>
          <w:rtl/>
        </w:rPr>
        <w:t>ی</w:t>
      </w:r>
      <w:r w:rsidRPr="00790421">
        <w:rPr>
          <w:rFonts w:hint="cs"/>
          <w:rtl/>
        </w:rPr>
        <w:t xml:space="preserve"> و غ</w:t>
      </w:r>
      <w:r w:rsidR="000A3618">
        <w:rPr>
          <w:rFonts w:hint="cs"/>
          <w:rtl/>
        </w:rPr>
        <w:t>ی</w:t>
      </w:r>
      <w:r w:rsidRPr="00790421">
        <w:rPr>
          <w:rFonts w:hint="cs"/>
          <w:rtl/>
        </w:rPr>
        <w:t>ره را م</w:t>
      </w:r>
      <w:r w:rsidR="000A3618">
        <w:rPr>
          <w:rFonts w:hint="cs"/>
          <w:rtl/>
        </w:rPr>
        <w:t>ی</w:t>
      </w:r>
      <w:r w:rsidRPr="00790421">
        <w:rPr>
          <w:rFonts w:hint="cs"/>
          <w:rtl/>
        </w:rPr>
        <w:t>‌ب</w:t>
      </w:r>
      <w:r w:rsidR="000A3618">
        <w:rPr>
          <w:rFonts w:hint="cs"/>
          <w:rtl/>
        </w:rPr>
        <w:t>ی</w:t>
      </w:r>
      <w:r w:rsidRPr="00790421">
        <w:rPr>
          <w:rFonts w:hint="cs"/>
          <w:rtl/>
        </w:rPr>
        <w:t>ند و جز سبقت</w:t>
      </w:r>
      <w:r w:rsidR="00306C2F">
        <w:rPr>
          <w:rFonts w:hint="eastAsia"/>
          <w:rtl/>
        </w:rPr>
        <w:t>‍</w:t>
      </w:r>
      <w:r w:rsidRPr="00790421">
        <w:rPr>
          <w:rFonts w:hint="cs"/>
          <w:rtl/>
        </w:rPr>
        <w:t>گ</w:t>
      </w:r>
      <w:r w:rsidR="000A3618">
        <w:rPr>
          <w:rFonts w:hint="cs"/>
          <w:rtl/>
        </w:rPr>
        <w:t>ی</w:t>
      </w:r>
      <w:r w:rsidRPr="00790421">
        <w:rPr>
          <w:rFonts w:hint="cs"/>
          <w:rtl/>
        </w:rPr>
        <w:t>رندگان و مقربان درگاه اله</w:t>
      </w:r>
      <w:r w:rsidR="000A3618">
        <w:rPr>
          <w:rFonts w:hint="cs"/>
          <w:rtl/>
        </w:rPr>
        <w:t>ی</w:t>
      </w:r>
      <w:r w:rsidRPr="00790421">
        <w:rPr>
          <w:rFonts w:hint="cs"/>
          <w:rtl/>
        </w:rPr>
        <w:t xml:space="preserve"> </w:t>
      </w:r>
      <w:r w:rsidR="000A3618">
        <w:rPr>
          <w:rFonts w:hint="cs"/>
          <w:rtl/>
        </w:rPr>
        <w:t>ک</w:t>
      </w:r>
      <w:r w:rsidRPr="00790421">
        <w:rPr>
          <w:rFonts w:hint="cs"/>
          <w:rtl/>
        </w:rPr>
        <w:t>س</w:t>
      </w:r>
      <w:r w:rsidR="000A3618">
        <w:rPr>
          <w:rFonts w:hint="cs"/>
          <w:rtl/>
        </w:rPr>
        <w:t>ی</w:t>
      </w:r>
      <w:r w:rsidRPr="00790421">
        <w:rPr>
          <w:rFonts w:hint="cs"/>
          <w:rtl/>
        </w:rPr>
        <w:t xml:space="preserve"> به ا</w:t>
      </w:r>
      <w:r w:rsidR="000A3618">
        <w:rPr>
          <w:rFonts w:hint="cs"/>
          <w:rtl/>
        </w:rPr>
        <w:t>ی</w:t>
      </w:r>
      <w:r w:rsidRPr="00790421">
        <w:rPr>
          <w:rFonts w:hint="cs"/>
          <w:rtl/>
        </w:rPr>
        <w:t>ن ب</w:t>
      </w:r>
      <w:r w:rsidR="000A3618">
        <w:rPr>
          <w:rFonts w:hint="cs"/>
          <w:rtl/>
        </w:rPr>
        <w:t>ی</w:t>
      </w:r>
      <w:r w:rsidRPr="00790421">
        <w:rPr>
          <w:rFonts w:hint="cs"/>
          <w:rtl/>
        </w:rPr>
        <w:t>نش نم</w:t>
      </w:r>
      <w:r w:rsidR="000A3618">
        <w:rPr>
          <w:rFonts w:hint="cs"/>
          <w:rtl/>
        </w:rPr>
        <w:t>ی</w:t>
      </w:r>
      <w:r w:rsidRPr="00790421">
        <w:rPr>
          <w:rFonts w:hint="cs"/>
          <w:rtl/>
        </w:rPr>
        <w:t>‌رسد.</w:t>
      </w:r>
    </w:p>
    <w:p w:rsidR="007A15AE" w:rsidRPr="00F061AA" w:rsidRDefault="007A15AE" w:rsidP="00654285">
      <w:pPr>
        <w:pStyle w:val="a9"/>
      </w:pPr>
      <w:bookmarkStart w:id="117" w:name="wحکم_الحاد_در_اسماء_وصفات_"/>
      <w:bookmarkStart w:id="118" w:name="_Toc307178262"/>
      <w:bookmarkEnd w:id="117"/>
      <w:r w:rsidRPr="00F061AA">
        <w:rPr>
          <w:rFonts w:hint="cs"/>
          <w:rtl/>
        </w:rPr>
        <w:t>حکم الحاد در اسماء و صفات</w:t>
      </w:r>
      <w:bookmarkEnd w:id="118"/>
    </w:p>
    <w:p w:rsidR="007A15AE" w:rsidRPr="00F061AA" w:rsidRDefault="007A15AE" w:rsidP="006807DE">
      <w:pPr>
        <w:pStyle w:val="a0"/>
        <w:tabs>
          <w:tab w:val="clear" w:pos="567"/>
          <w:tab w:val="right" w:pos="566"/>
        </w:tabs>
        <w:spacing w:before="0"/>
        <w:ind w:left="568" w:hanging="284"/>
        <w:contextualSpacing w:val="0"/>
        <w:rPr>
          <w:color w:val="auto"/>
          <w:sz w:val="26"/>
          <w:szCs w:val="26"/>
          <w:rtl/>
        </w:rPr>
      </w:pPr>
      <w:r w:rsidRPr="006807DE">
        <w:rPr>
          <w:rStyle w:val="Charb"/>
          <w:rFonts w:hint="cs"/>
          <w:rtl/>
        </w:rPr>
        <w:t xml:space="preserve">تضاد </w:t>
      </w:r>
      <w:r w:rsidR="00B11187" w:rsidRPr="006807DE">
        <w:rPr>
          <w:rStyle w:val="Charb"/>
          <w:rFonts w:hint="cs"/>
          <w:rtl/>
        </w:rPr>
        <w:t>در برابر</w:t>
      </w:r>
      <w:r w:rsidRPr="006807DE">
        <w:rPr>
          <w:rStyle w:val="Charb"/>
          <w:rFonts w:hint="cs"/>
          <w:rtl/>
        </w:rPr>
        <w:t xml:space="preserve"> توحيد اسماء و صفات چيست؟</w:t>
      </w:r>
    </w:p>
    <w:p w:rsidR="007A15AE" w:rsidRPr="00790421" w:rsidRDefault="00B11187" w:rsidP="006807DE">
      <w:pPr>
        <w:pStyle w:val="a"/>
        <w:tabs>
          <w:tab w:val="right" w:pos="711"/>
        </w:tabs>
        <w:ind w:left="568" w:hanging="284"/>
        <w:jc w:val="both"/>
        <w:rPr>
          <w:rFonts w:cs="B Lotus"/>
          <w:color w:val="auto"/>
          <w:sz w:val="28"/>
          <w:szCs w:val="28"/>
          <w:rtl/>
        </w:rPr>
      </w:pPr>
      <w:r w:rsidRPr="006807DE">
        <w:rPr>
          <w:rStyle w:val="Charb"/>
          <w:rFonts w:hint="cs"/>
          <w:rtl/>
        </w:rPr>
        <w:t>تضاد</w:t>
      </w:r>
      <w:r w:rsidR="006679F6" w:rsidRPr="006807DE">
        <w:rPr>
          <w:rStyle w:val="Charb"/>
          <w:rFonts w:hint="cs"/>
          <w:rtl/>
        </w:rPr>
        <w:t xml:space="preserve"> آن را </w:t>
      </w:r>
      <w:r w:rsidR="007A15AE" w:rsidRPr="006807DE">
        <w:rPr>
          <w:rStyle w:val="Charb"/>
          <w:rFonts w:hint="cs"/>
          <w:rtl/>
        </w:rPr>
        <w:t>(الحاد)</w:t>
      </w:r>
      <w:r w:rsidR="007A15AE" w:rsidRPr="006807DE">
        <w:rPr>
          <w:rStyle w:val="Charb"/>
          <w:vertAlign w:val="superscript"/>
          <w:rtl/>
        </w:rPr>
        <w:footnoteReference w:id="121"/>
      </w:r>
      <w:r w:rsidR="002D4874" w:rsidRPr="006807DE">
        <w:rPr>
          <w:rStyle w:val="Charb"/>
          <w:rFonts w:hint="cs"/>
          <w:rtl/>
        </w:rPr>
        <w:t xml:space="preserve"> </w:t>
      </w:r>
      <w:r w:rsidRPr="006807DE">
        <w:rPr>
          <w:rStyle w:val="Charb"/>
          <w:rFonts w:hint="cs"/>
          <w:rtl/>
        </w:rPr>
        <w:t xml:space="preserve">در اسماء و </w:t>
      </w:r>
      <w:r w:rsidR="007A15AE" w:rsidRPr="006807DE">
        <w:rPr>
          <w:rStyle w:val="Charb"/>
          <w:rFonts w:hint="cs"/>
          <w:rtl/>
        </w:rPr>
        <w:t xml:space="preserve">صفات، </w:t>
      </w:r>
      <w:r w:rsidRPr="006807DE">
        <w:rPr>
          <w:rStyle w:val="Charb"/>
          <w:rFonts w:hint="cs"/>
          <w:rtl/>
        </w:rPr>
        <w:t>و</w:t>
      </w:r>
      <w:r w:rsidR="007A15AE" w:rsidRPr="006807DE">
        <w:rPr>
          <w:rStyle w:val="Charb"/>
          <w:rFonts w:hint="cs"/>
          <w:rtl/>
        </w:rPr>
        <w:t>آ</w:t>
      </w:r>
      <w:r w:rsidR="000A3618" w:rsidRPr="006807DE">
        <w:rPr>
          <w:rStyle w:val="Charb"/>
          <w:rFonts w:hint="cs"/>
          <w:rtl/>
        </w:rPr>
        <w:t>ی</w:t>
      </w:r>
      <w:r w:rsidR="007A15AE" w:rsidRPr="006807DE">
        <w:rPr>
          <w:rStyle w:val="Charb"/>
          <w:rFonts w:hint="cs"/>
          <w:rtl/>
        </w:rPr>
        <w:t>ات اله</w:t>
      </w:r>
      <w:r w:rsidR="000A3618" w:rsidRPr="006807DE">
        <w:rPr>
          <w:rStyle w:val="Charb"/>
          <w:rFonts w:hint="cs"/>
          <w:rtl/>
        </w:rPr>
        <w:t>ی</w:t>
      </w:r>
      <w:r w:rsidR="007A15AE" w:rsidRPr="006807DE">
        <w:rPr>
          <w:rStyle w:val="Charb"/>
          <w:rFonts w:hint="cs"/>
          <w:rtl/>
        </w:rPr>
        <w:t xml:space="preserve"> </w:t>
      </w:r>
      <w:r w:rsidRPr="006807DE">
        <w:rPr>
          <w:rStyle w:val="Charb"/>
          <w:rFonts w:hint="cs"/>
          <w:rtl/>
        </w:rPr>
        <w:t>می</w:t>
      </w:r>
      <w:r w:rsidR="006807DE">
        <w:rPr>
          <w:rStyle w:val="Charb"/>
          <w:rFonts w:hint="eastAsia"/>
          <w:rtl/>
        </w:rPr>
        <w:t>‌</w:t>
      </w:r>
      <w:r w:rsidRPr="006807DE">
        <w:rPr>
          <w:rStyle w:val="Charb"/>
          <w:rFonts w:hint="cs"/>
          <w:rtl/>
        </w:rPr>
        <w:t>گویند</w:t>
      </w:r>
      <w:r w:rsidR="007A15AE" w:rsidRPr="006807DE">
        <w:rPr>
          <w:rStyle w:val="Charb"/>
          <w:rFonts w:hint="cs"/>
          <w:rtl/>
        </w:rPr>
        <w:t xml:space="preserve"> </w:t>
      </w:r>
      <w:r w:rsidR="000A3618" w:rsidRPr="006807DE">
        <w:rPr>
          <w:rStyle w:val="Charb"/>
          <w:rFonts w:hint="cs"/>
          <w:rtl/>
        </w:rPr>
        <w:t>ک</w:t>
      </w:r>
      <w:r w:rsidR="007A15AE" w:rsidRPr="006807DE">
        <w:rPr>
          <w:rStyle w:val="Charb"/>
          <w:rFonts w:hint="cs"/>
          <w:rtl/>
        </w:rPr>
        <w:t>ه</w:t>
      </w:r>
      <w:r w:rsidRPr="006807DE">
        <w:rPr>
          <w:rStyle w:val="Charb"/>
          <w:rFonts w:hint="cs"/>
          <w:rtl/>
        </w:rPr>
        <w:t xml:space="preserve"> دارای</w:t>
      </w:r>
      <w:r w:rsidR="007A15AE" w:rsidRPr="006807DE">
        <w:rPr>
          <w:rStyle w:val="Charb"/>
          <w:rFonts w:hint="cs"/>
          <w:rtl/>
        </w:rPr>
        <w:t xml:space="preserve"> سه بخش است</w:t>
      </w:r>
      <w:r w:rsidR="007A15AE" w:rsidRPr="006807DE">
        <w:rPr>
          <w:rStyle w:val="Charb"/>
          <w:vertAlign w:val="superscript"/>
          <w:rtl/>
        </w:rPr>
        <w:footnoteReference w:id="122"/>
      </w:r>
      <w:r w:rsidR="00A7613A" w:rsidRPr="006807DE">
        <w:rPr>
          <w:rStyle w:val="Charb"/>
          <w:rFonts w:hint="cs"/>
          <w:rtl/>
        </w:rPr>
        <w:t>:</w:t>
      </w:r>
      <w:r w:rsidR="00A7613A">
        <w:rPr>
          <w:rFonts w:cs="B Lotus" w:hint="cs"/>
          <w:color w:val="auto"/>
          <w:sz w:val="28"/>
          <w:szCs w:val="28"/>
          <w:rtl/>
        </w:rPr>
        <w:t xml:space="preserve"> </w:t>
      </w:r>
    </w:p>
    <w:p w:rsidR="00702EAD" w:rsidRPr="00790421" w:rsidRDefault="007A15AE" w:rsidP="006807DE">
      <w:pPr>
        <w:pStyle w:val="ab"/>
        <w:rPr>
          <w:rtl/>
        </w:rPr>
      </w:pPr>
      <w:r w:rsidRPr="00790421">
        <w:rPr>
          <w:rFonts w:hint="cs"/>
          <w:b/>
          <w:bCs/>
          <w:rtl/>
        </w:rPr>
        <w:t>اول</w:t>
      </w:r>
      <w:r w:rsidR="00A7613A">
        <w:rPr>
          <w:rFonts w:hint="cs"/>
          <w:b/>
          <w:bCs/>
          <w:rtl/>
        </w:rPr>
        <w:t xml:space="preserve">: </w:t>
      </w:r>
      <w:r w:rsidRPr="00790421">
        <w:rPr>
          <w:rFonts w:hint="cs"/>
          <w:rtl/>
        </w:rPr>
        <w:t>ان</w:t>
      </w:r>
      <w:r w:rsidR="000A3618">
        <w:rPr>
          <w:rFonts w:hint="cs"/>
          <w:rtl/>
        </w:rPr>
        <w:t>ک</w:t>
      </w:r>
      <w:r w:rsidRPr="00790421">
        <w:rPr>
          <w:rFonts w:hint="cs"/>
          <w:rtl/>
        </w:rPr>
        <w:t>ار(الحاد) مشر</w:t>
      </w:r>
      <w:r w:rsidR="000A3618">
        <w:rPr>
          <w:rFonts w:hint="cs"/>
          <w:rtl/>
        </w:rPr>
        <w:t>ک</w:t>
      </w:r>
      <w:r w:rsidRPr="00790421">
        <w:rPr>
          <w:rFonts w:hint="cs"/>
          <w:rtl/>
        </w:rPr>
        <w:t>ان</w:t>
      </w:r>
      <w:r w:rsidR="000A3618">
        <w:rPr>
          <w:rFonts w:hint="cs"/>
          <w:rtl/>
        </w:rPr>
        <w:t>ی</w:t>
      </w:r>
      <w:r w:rsidRPr="00790421">
        <w:rPr>
          <w:rFonts w:hint="cs"/>
          <w:rtl/>
        </w:rPr>
        <w:t xml:space="preserve"> </w:t>
      </w:r>
      <w:r w:rsidR="000A3618">
        <w:rPr>
          <w:rFonts w:hint="cs"/>
          <w:rtl/>
        </w:rPr>
        <w:t>ک</w:t>
      </w:r>
      <w:r w:rsidRPr="00790421">
        <w:rPr>
          <w:rFonts w:hint="cs"/>
          <w:rtl/>
        </w:rPr>
        <w:t xml:space="preserve">ه خداوند را از آنچه </w:t>
      </w:r>
      <w:r w:rsidR="000A3618">
        <w:rPr>
          <w:rFonts w:hint="cs"/>
          <w:rtl/>
        </w:rPr>
        <w:t>ک</w:t>
      </w:r>
      <w:r w:rsidRPr="00790421">
        <w:rPr>
          <w:rFonts w:hint="cs"/>
          <w:rtl/>
        </w:rPr>
        <w:t>ه بدان متصف است، دور نمودند و بت‌ها</w:t>
      </w:r>
      <w:r w:rsidR="000A3618">
        <w:rPr>
          <w:rFonts w:hint="cs"/>
          <w:rtl/>
        </w:rPr>
        <w:t>ی</w:t>
      </w:r>
      <w:r w:rsidRPr="00790421">
        <w:rPr>
          <w:rFonts w:hint="cs"/>
          <w:rtl/>
        </w:rPr>
        <w:t>شان را به آن صفات خواندند. پس بر</w:t>
      </w:r>
      <w:r w:rsidR="00A2048D" w:rsidRPr="00790421">
        <w:rPr>
          <w:rFonts w:hint="cs"/>
          <w:rtl/>
        </w:rPr>
        <w:t xml:space="preserve"> آن‌ها </w:t>
      </w:r>
      <w:r w:rsidRPr="00790421">
        <w:rPr>
          <w:rFonts w:hint="cs"/>
          <w:rtl/>
        </w:rPr>
        <w:t>م</w:t>
      </w:r>
      <w:r w:rsidR="000A3618">
        <w:rPr>
          <w:rFonts w:hint="cs"/>
          <w:rtl/>
        </w:rPr>
        <w:t>ی</w:t>
      </w:r>
      <w:r w:rsidRPr="00790421">
        <w:rPr>
          <w:rFonts w:hint="cs"/>
          <w:rtl/>
        </w:rPr>
        <w:t>‌افزودند و از</w:t>
      </w:r>
      <w:r w:rsidR="00A2048D" w:rsidRPr="00790421">
        <w:rPr>
          <w:rFonts w:hint="cs"/>
          <w:rtl/>
        </w:rPr>
        <w:t xml:space="preserve"> آن‌ها </w:t>
      </w:r>
      <w:r w:rsidR="000A3618">
        <w:rPr>
          <w:rFonts w:hint="cs"/>
          <w:rtl/>
        </w:rPr>
        <w:t>ک</w:t>
      </w:r>
      <w:r w:rsidRPr="00790421">
        <w:rPr>
          <w:rFonts w:hint="cs"/>
          <w:rtl/>
        </w:rPr>
        <w:t>م م</w:t>
      </w:r>
      <w:r w:rsidR="000A3618">
        <w:rPr>
          <w:rFonts w:hint="cs"/>
          <w:rtl/>
        </w:rPr>
        <w:t>ی</w:t>
      </w:r>
      <w:r w:rsidRPr="00790421">
        <w:rPr>
          <w:rFonts w:hint="cs"/>
          <w:rtl/>
        </w:rPr>
        <w:t xml:space="preserve">‌نمودند. </w:t>
      </w:r>
    </w:p>
    <w:p w:rsidR="00180766" w:rsidRPr="00790421" w:rsidRDefault="007A15AE" w:rsidP="006807DE">
      <w:pPr>
        <w:pStyle w:val="ab"/>
        <w:rPr>
          <w:rtl/>
        </w:rPr>
      </w:pPr>
      <w:r w:rsidRPr="00790421">
        <w:rPr>
          <w:rFonts w:hint="cs"/>
          <w:rtl/>
        </w:rPr>
        <w:t>ا</w:t>
      </w:r>
      <w:r w:rsidR="000A3618">
        <w:rPr>
          <w:rFonts w:hint="cs"/>
          <w:rtl/>
        </w:rPr>
        <w:t>ی</w:t>
      </w:r>
      <w:r w:rsidRPr="00790421">
        <w:rPr>
          <w:rFonts w:hint="cs"/>
          <w:rtl/>
        </w:rPr>
        <w:t xml:space="preserve">نگونه بود </w:t>
      </w:r>
      <w:r w:rsidR="000A3618">
        <w:rPr>
          <w:rFonts w:hint="cs"/>
          <w:rtl/>
        </w:rPr>
        <w:t>ک</w:t>
      </w:r>
      <w:r w:rsidRPr="00790421">
        <w:rPr>
          <w:rFonts w:hint="cs"/>
          <w:rtl/>
        </w:rPr>
        <w:t>ه</w:t>
      </w:r>
      <w:r w:rsidR="00A2048D" w:rsidRPr="00790421">
        <w:rPr>
          <w:rFonts w:hint="cs"/>
          <w:rtl/>
        </w:rPr>
        <w:t xml:space="preserve"> آن‌ها </w:t>
      </w:r>
      <w:r w:rsidR="00702EAD" w:rsidRPr="00790421">
        <w:rPr>
          <w:rFonts w:hint="cs"/>
          <w:rtl/>
        </w:rPr>
        <w:t>کلمه</w:t>
      </w:r>
      <w:r w:rsidR="00180766" w:rsidRPr="00790421">
        <w:rPr>
          <w:rtl/>
        </w:rPr>
        <w:softHyphen/>
      </w:r>
      <w:r w:rsidR="00180766" w:rsidRPr="00790421">
        <w:rPr>
          <w:rFonts w:hint="cs"/>
          <w:rtl/>
        </w:rPr>
        <w:t>ی</w:t>
      </w:r>
      <w:r w:rsidRPr="00790421">
        <w:rPr>
          <w:rFonts w:hint="cs"/>
          <w:rtl/>
        </w:rPr>
        <w:t xml:space="preserve"> «</w:t>
      </w:r>
      <w:r w:rsidRPr="00790421">
        <w:rPr>
          <w:rFonts w:hint="cs"/>
          <w:b/>
          <w:bCs/>
          <w:rtl/>
        </w:rPr>
        <w:t>لات</w:t>
      </w:r>
      <w:r w:rsidRPr="00790421">
        <w:rPr>
          <w:rFonts w:hint="cs"/>
          <w:rtl/>
        </w:rPr>
        <w:t>»</w:t>
      </w:r>
      <w:r w:rsidRPr="006807DE">
        <w:rPr>
          <w:vertAlign w:val="superscript"/>
          <w:rtl/>
        </w:rPr>
        <w:footnoteReference w:id="123"/>
      </w:r>
      <w:r w:rsidRPr="006807DE">
        <w:rPr>
          <w:rFonts w:hint="cs"/>
          <w:rtl/>
        </w:rPr>
        <w:t xml:space="preserve"> را</w:t>
      </w:r>
      <w:r w:rsidRPr="00790421">
        <w:rPr>
          <w:rFonts w:hint="cs"/>
          <w:rtl/>
        </w:rPr>
        <w:t xml:space="preserve"> از </w:t>
      </w:r>
      <w:r w:rsidR="00702EAD" w:rsidRPr="00790421">
        <w:rPr>
          <w:rFonts w:hint="cs"/>
          <w:rtl/>
        </w:rPr>
        <w:t xml:space="preserve">صفت </w:t>
      </w:r>
      <w:r w:rsidRPr="00790421">
        <w:rPr>
          <w:rFonts w:hint="cs"/>
          <w:rtl/>
        </w:rPr>
        <w:t>«</w:t>
      </w:r>
      <w:r w:rsidRPr="00790421">
        <w:rPr>
          <w:rFonts w:hint="cs"/>
          <w:b/>
          <w:bCs/>
          <w:rtl/>
        </w:rPr>
        <w:t>الاله</w:t>
      </w:r>
      <w:r w:rsidRPr="00790421">
        <w:rPr>
          <w:rFonts w:hint="cs"/>
          <w:rtl/>
        </w:rPr>
        <w:t xml:space="preserve">» و </w:t>
      </w:r>
      <w:r w:rsidR="00702EAD" w:rsidRPr="00790421">
        <w:rPr>
          <w:rFonts w:hint="cs"/>
          <w:rtl/>
        </w:rPr>
        <w:t>کلمه</w:t>
      </w:r>
      <w:r w:rsidR="00180766" w:rsidRPr="00790421">
        <w:rPr>
          <w:rtl/>
        </w:rPr>
        <w:softHyphen/>
      </w:r>
      <w:r w:rsidR="00180766" w:rsidRPr="00790421">
        <w:rPr>
          <w:rFonts w:hint="cs"/>
          <w:rtl/>
        </w:rPr>
        <w:t>ی</w:t>
      </w:r>
      <w:r w:rsidRPr="00790421">
        <w:rPr>
          <w:rFonts w:hint="cs"/>
          <w:rtl/>
        </w:rPr>
        <w:t>«</w:t>
      </w:r>
      <w:r w:rsidRPr="00790421">
        <w:rPr>
          <w:rFonts w:hint="cs"/>
          <w:b/>
          <w:bCs/>
          <w:rtl/>
        </w:rPr>
        <w:t>العز</w:t>
      </w:r>
      <w:r w:rsidR="000A3618">
        <w:rPr>
          <w:rFonts w:hint="cs"/>
          <w:b/>
          <w:bCs/>
          <w:rtl/>
        </w:rPr>
        <w:t>ی</w:t>
      </w:r>
      <w:r w:rsidRPr="00790421">
        <w:rPr>
          <w:rFonts w:hint="cs"/>
          <w:rtl/>
        </w:rPr>
        <w:t>»</w:t>
      </w:r>
      <w:r w:rsidRPr="006807DE">
        <w:rPr>
          <w:vertAlign w:val="superscript"/>
          <w:rtl/>
        </w:rPr>
        <w:footnoteReference w:id="124"/>
      </w:r>
      <w:r w:rsidRPr="00790421">
        <w:rPr>
          <w:rFonts w:hint="cs"/>
          <w:rtl/>
        </w:rPr>
        <w:t xml:space="preserve"> را از </w:t>
      </w:r>
      <w:r w:rsidR="00702EAD" w:rsidRPr="00790421">
        <w:rPr>
          <w:rFonts w:hint="cs"/>
          <w:rtl/>
        </w:rPr>
        <w:t xml:space="preserve">صفت </w:t>
      </w:r>
      <w:r w:rsidRPr="00790421">
        <w:rPr>
          <w:rFonts w:hint="cs"/>
          <w:rtl/>
        </w:rPr>
        <w:t>«</w:t>
      </w:r>
      <w:r w:rsidRPr="00790421">
        <w:rPr>
          <w:rFonts w:hint="cs"/>
          <w:b/>
          <w:bCs/>
          <w:rtl/>
        </w:rPr>
        <w:t>العز</w:t>
      </w:r>
      <w:r w:rsidR="000A3618">
        <w:rPr>
          <w:rFonts w:hint="cs"/>
          <w:b/>
          <w:bCs/>
          <w:rtl/>
        </w:rPr>
        <w:t>ی</w:t>
      </w:r>
      <w:r w:rsidRPr="00790421">
        <w:rPr>
          <w:rFonts w:hint="cs"/>
          <w:b/>
          <w:bCs/>
          <w:rtl/>
        </w:rPr>
        <w:t>ز</w:t>
      </w:r>
      <w:r w:rsidRPr="00790421">
        <w:rPr>
          <w:rFonts w:hint="cs"/>
          <w:rtl/>
        </w:rPr>
        <w:t xml:space="preserve">» </w:t>
      </w:r>
    </w:p>
    <w:p w:rsidR="007A15AE" w:rsidRPr="00790421" w:rsidRDefault="007A15AE" w:rsidP="006807DE">
      <w:pPr>
        <w:pStyle w:val="ab"/>
        <w:rPr>
          <w:rtl/>
        </w:rPr>
      </w:pPr>
      <w:r w:rsidRPr="00790421">
        <w:rPr>
          <w:rFonts w:hint="cs"/>
          <w:rtl/>
        </w:rPr>
        <w:lastRenderedPageBreak/>
        <w:t xml:space="preserve">و </w:t>
      </w:r>
      <w:r w:rsidR="00702EAD" w:rsidRPr="00790421">
        <w:rPr>
          <w:rFonts w:hint="cs"/>
          <w:rtl/>
        </w:rPr>
        <w:t>کلمه</w:t>
      </w:r>
      <w:r w:rsidR="00180766" w:rsidRPr="00790421">
        <w:rPr>
          <w:rtl/>
        </w:rPr>
        <w:softHyphen/>
      </w:r>
      <w:r w:rsidR="00180766" w:rsidRPr="00790421">
        <w:rPr>
          <w:rFonts w:hint="cs"/>
          <w:rtl/>
        </w:rPr>
        <w:t>ی</w:t>
      </w:r>
      <w:r w:rsidRPr="00790421">
        <w:rPr>
          <w:rFonts w:hint="cs"/>
          <w:rtl/>
        </w:rPr>
        <w:t>«</w:t>
      </w:r>
      <w:r w:rsidRPr="00790421">
        <w:rPr>
          <w:rFonts w:hint="cs"/>
          <w:b/>
          <w:bCs/>
          <w:rtl/>
        </w:rPr>
        <w:t>منات</w:t>
      </w:r>
      <w:r w:rsidRPr="00790421">
        <w:rPr>
          <w:rFonts w:hint="cs"/>
          <w:rtl/>
        </w:rPr>
        <w:t>»</w:t>
      </w:r>
      <w:r w:rsidRPr="006807DE">
        <w:rPr>
          <w:vertAlign w:val="superscript"/>
          <w:rtl/>
        </w:rPr>
        <w:footnoteReference w:id="125"/>
      </w:r>
      <w:r w:rsidRPr="00790421">
        <w:rPr>
          <w:rFonts w:hint="cs"/>
          <w:rtl/>
        </w:rPr>
        <w:t xml:space="preserve"> از</w:t>
      </w:r>
      <w:r w:rsidR="00702EAD" w:rsidRPr="00790421">
        <w:rPr>
          <w:rFonts w:hint="cs"/>
          <w:rtl/>
        </w:rPr>
        <w:t xml:space="preserve"> صفت</w:t>
      </w:r>
      <w:r w:rsidRPr="00790421">
        <w:rPr>
          <w:rFonts w:hint="cs"/>
          <w:rtl/>
        </w:rPr>
        <w:t xml:space="preserve"> «</w:t>
      </w:r>
      <w:r w:rsidRPr="00790421">
        <w:rPr>
          <w:rFonts w:hint="cs"/>
          <w:b/>
          <w:bCs/>
          <w:rtl/>
        </w:rPr>
        <w:t>المنان</w:t>
      </w:r>
      <w:r w:rsidRPr="00790421">
        <w:rPr>
          <w:rFonts w:hint="cs"/>
          <w:rtl/>
        </w:rPr>
        <w:t xml:space="preserve">» مشتق </w:t>
      </w:r>
      <w:r w:rsidR="000A3618">
        <w:rPr>
          <w:rFonts w:hint="cs"/>
          <w:rtl/>
        </w:rPr>
        <w:t>ک</w:t>
      </w:r>
      <w:r w:rsidRPr="00790421">
        <w:rPr>
          <w:rFonts w:hint="cs"/>
          <w:rtl/>
        </w:rPr>
        <w:t>ردند.</w:t>
      </w:r>
    </w:p>
    <w:p w:rsidR="007A15AE" w:rsidRPr="00790421" w:rsidRDefault="007A15AE" w:rsidP="006807DE">
      <w:pPr>
        <w:pStyle w:val="ab"/>
        <w:rPr>
          <w:rtl/>
        </w:rPr>
      </w:pPr>
      <w:r w:rsidRPr="00790421">
        <w:rPr>
          <w:rFonts w:hint="cs"/>
          <w:b/>
          <w:bCs/>
          <w:rtl/>
        </w:rPr>
        <w:t>دوم</w:t>
      </w:r>
      <w:r w:rsidR="00A7613A">
        <w:rPr>
          <w:rFonts w:hint="cs"/>
          <w:b/>
          <w:bCs/>
          <w:rtl/>
        </w:rPr>
        <w:t xml:space="preserve">: </w:t>
      </w:r>
      <w:r w:rsidR="000A3618">
        <w:rPr>
          <w:rFonts w:hint="cs"/>
          <w:rtl/>
        </w:rPr>
        <w:t>ک</w:t>
      </w:r>
      <w:r w:rsidRPr="00790421">
        <w:rPr>
          <w:rFonts w:hint="cs"/>
          <w:rtl/>
        </w:rPr>
        <w:t xml:space="preserve">فر </w:t>
      </w:r>
      <w:r w:rsidR="000A3618">
        <w:rPr>
          <w:rFonts w:hint="cs"/>
          <w:rtl/>
        </w:rPr>
        <w:t>ک</w:t>
      </w:r>
      <w:r w:rsidRPr="00790421">
        <w:rPr>
          <w:rFonts w:hint="cs"/>
          <w:rtl/>
        </w:rPr>
        <w:t>سان</w:t>
      </w:r>
      <w:r w:rsidR="000A3618">
        <w:rPr>
          <w:rFonts w:hint="cs"/>
          <w:rtl/>
        </w:rPr>
        <w:t>ی</w:t>
      </w:r>
      <w:r w:rsidRPr="00790421">
        <w:rPr>
          <w:rFonts w:hint="cs"/>
          <w:rtl/>
        </w:rPr>
        <w:t xml:space="preserve"> </w:t>
      </w:r>
      <w:r w:rsidR="000A3618">
        <w:rPr>
          <w:rFonts w:hint="cs"/>
          <w:rtl/>
        </w:rPr>
        <w:t>ک</w:t>
      </w:r>
      <w:r w:rsidRPr="00790421">
        <w:rPr>
          <w:rFonts w:hint="cs"/>
          <w:rtl/>
        </w:rPr>
        <w:t>ه برا</w:t>
      </w:r>
      <w:r w:rsidR="000A3618">
        <w:rPr>
          <w:rFonts w:hint="cs"/>
          <w:rtl/>
        </w:rPr>
        <w:t>ی</w:t>
      </w:r>
      <w:r w:rsidR="00A7613A">
        <w:rPr>
          <w:rFonts w:hint="cs"/>
          <w:rtl/>
        </w:rPr>
        <w:t xml:space="preserve"> </w:t>
      </w:r>
      <w:r w:rsidRPr="00790421">
        <w:rPr>
          <w:rFonts w:hint="cs"/>
          <w:rtl/>
        </w:rPr>
        <w:t>صفات اله</w:t>
      </w:r>
      <w:r w:rsidR="000A3618">
        <w:rPr>
          <w:rFonts w:hint="cs"/>
          <w:rtl/>
        </w:rPr>
        <w:t>ی</w:t>
      </w:r>
      <w:r w:rsidRPr="00790421">
        <w:rPr>
          <w:rFonts w:hint="cs"/>
          <w:rtl/>
        </w:rPr>
        <w:t xml:space="preserve"> </w:t>
      </w:r>
      <w:r w:rsidR="000A3618">
        <w:rPr>
          <w:rFonts w:hint="cs"/>
          <w:rtl/>
        </w:rPr>
        <w:t>کی</w:t>
      </w:r>
      <w:r w:rsidRPr="00790421">
        <w:rPr>
          <w:rFonts w:hint="cs"/>
          <w:rtl/>
        </w:rPr>
        <w:t>ف</w:t>
      </w:r>
      <w:r w:rsidR="000A3618">
        <w:rPr>
          <w:rFonts w:hint="cs"/>
          <w:rtl/>
        </w:rPr>
        <w:t>ی</w:t>
      </w:r>
      <w:r w:rsidRPr="00790421">
        <w:rPr>
          <w:rFonts w:hint="cs"/>
          <w:rtl/>
        </w:rPr>
        <w:t>ت قائل شدند و صفات خداوند را به صفات مخلوقاتش تشب</w:t>
      </w:r>
      <w:r w:rsidR="000A3618">
        <w:rPr>
          <w:rFonts w:hint="cs"/>
          <w:rtl/>
        </w:rPr>
        <w:t>ی</w:t>
      </w:r>
      <w:r w:rsidRPr="00790421">
        <w:rPr>
          <w:rFonts w:hint="cs"/>
          <w:rtl/>
        </w:rPr>
        <w:t xml:space="preserve">ه </w:t>
      </w:r>
      <w:r w:rsidR="000A3618">
        <w:rPr>
          <w:rFonts w:hint="cs"/>
          <w:rtl/>
        </w:rPr>
        <w:t>ک</w:t>
      </w:r>
      <w:r w:rsidRPr="00790421">
        <w:rPr>
          <w:rFonts w:hint="cs"/>
          <w:rtl/>
        </w:rPr>
        <w:t>ردند و ا</w:t>
      </w:r>
      <w:r w:rsidR="000A3618">
        <w:rPr>
          <w:rFonts w:hint="cs"/>
          <w:rtl/>
        </w:rPr>
        <w:t>ی</w:t>
      </w:r>
      <w:r w:rsidRPr="00790421">
        <w:rPr>
          <w:rFonts w:hint="cs"/>
          <w:rtl/>
        </w:rPr>
        <w:t xml:space="preserve">ن دسته در نقطه مقابل </w:t>
      </w:r>
      <w:r w:rsidR="000A3618">
        <w:rPr>
          <w:rFonts w:hint="cs"/>
          <w:rtl/>
        </w:rPr>
        <w:t>ک</w:t>
      </w:r>
      <w:r w:rsidRPr="00790421">
        <w:rPr>
          <w:rFonts w:hint="cs"/>
          <w:rtl/>
        </w:rPr>
        <w:t>فر(الحاد) مشر</w:t>
      </w:r>
      <w:r w:rsidR="000A3618">
        <w:rPr>
          <w:rFonts w:hint="cs"/>
          <w:rtl/>
        </w:rPr>
        <w:t>ک</w:t>
      </w:r>
      <w:r w:rsidRPr="00790421">
        <w:rPr>
          <w:rFonts w:hint="cs"/>
          <w:rtl/>
        </w:rPr>
        <w:t>ان قرار دارند.</w:t>
      </w:r>
      <w:r w:rsidR="00A2048D" w:rsidRPr="00790421">
        <w:rPr>
          <w:rFonts w:hint="cs"/>
          <w:rtl/>
        </w:rPr>
        <w:t xml:space="preserve"> آن‌ها </w:t>
      </w:r>
      <w:r w:rsidRPr="00790421">
        <w:rPr>
          <w:rFonts w:hint="cs"/>
          <w:rtl/>
        </w:rPr>
        <w:t>مخلوق را با پروردگار جهان</w:t>
      </w:r>
      <w:r w:rsidR="000A3618">
        <w:rPr>
          <w:rFonts w:hint="cs"/>
          <w:rtl/>
        </w:rPr>
        <w:t>ی</w:t>
      </w:r>
      <w:r w:rsidRPr="00790421">
        <w:rPr>
          <w:rFonts w:hint="cs"/>
          <w:rtl/>
        </w:rPr>
        <w:t>ان مساو</w:t>
      </w:r>
      <w:r w:rsidR="000A3618">
        <w:rPr>
          <w:rFonts w:hint="cs"/>
          <w:rtl/>
        </w:rPr>
        <w:t>ی</w:t>
      </w:r>
      <w:r w:rsidRPr="00790421">
        <w:rPr>
          <w:rFonts w:hint="cs"/>
          <w:rtl/>
        </w:rPr>
        <w:t xml:space="preserve"> دانستند و او را مانند جسم مخلوقات تصور نموده‌اند در حال</w:t>
      </w:r>
      <w:r w:rsidR="000A3618">
        <w:rPr>
          <w:rFonts w:hint="cs"/>
          <w:rtl/>
        </w:rPr>
        <w:t>ی</w:t>
      </w:r>
      <w:r w:rsidRPr="00790421">
        <w:rPr>
          <w:rFonts w:hint="cs"/>
          <w:rtl/>
        </w:rPr>
        <w:t xml:space="preserve"> </w:t>
      </w:r>
      <w:r w:rsidR="000A3618">
        <w:rPr>
          <w:rFonts w:hint="cs"/>
          <w:rtl/>
        </w:rPr>
        <w:t>ک</w:t>
      </w:r>
      <w:r w:rsidRPr="00790421">
        <w:rPr>
          <w:rFonts w:hint="cs"/>
          <w:rtl/>
        </w:rPr>
        <w:t>ه از ا</w:t>
      </w:r>
      <w:r w:rsidR="000A3618">
        <w:rPr>
          <w:rFonts w:hint="cs"/>
          <w:rtl/>
        </w:rPr>
        <w:t>ی</w:t>
      </w:r>
      <w:r w:rsidRPr="00790421">
        <w:rPr>
          <w:rFonts w:hint="cs"/>
          <w:rtl/>
        </w:rPr>
        <w:t>ن معا</w:t>
      </w:r>
      <w:r w:rsidR="000A3618">
        <w:rPr>
          <w:rFonts w:hint="cs"/>
          <w:rtl/>
        </w:rPr>
        <w:t>ی</w:t>
      </w:r>
      <w:r w:rsidRPr="00790421">
        <w:rPr>
          <w:rFonts w:hint="cs"/>
          <w:rtl/>
        </w:rPr>
        <w:t>ب پا</w:t>
      </w:r>
      <w:r w:rsidR="000A3618">
        <w:rPr>
          <w:rFonts w:hint="cs"/>
          <w:rtl/>
        </w:rPr>
        <w:t>ک</w:t>
      </w:r>
      <w:r w:rsidRPr="00790421">
        <w:rPr>
          <w:rFonts w:hint="cs"/>
          <w:rtl/>
        </w:rPr>
        <w:t xml:space="preserve"> و مبرا است.</w:t>
      </w:r>
    </w:p>
    <w:p w:rsidR="007A15AE" w:rsidRPr="00790421" w:rsidRDefault="007A15AE" w:rsidP="006807DE">
      <w:pPr>
        <w:pStyle w:val="ab"/>
        <w:rPr>
          <w:rtl/>
        </w:rPr>
      </w:pPr>
      <w:r w:rsidRPr="00790421">
        <w:rPr>
          <w:rFonts w:hint="cs"/>
          <w:b/>
          <w:bCs/>
          <w:rtl/>
        </w:rPr>
        <w:t>سوم</w:t>
      </w:r>
      <w:r w:rsidR="00A7613A">
        <w:rPr>
          <w:rFonts w:hint="cs"/>
          <w:b/>
          <w:bCs/>
          <w:rtl/>
        </w:rPr>
        <w:t xml:space="preserve">: </w:t>
      </w:r>
      <w:r w:rsidR="000A3618">
        <w:rPr>
          <w:rFonts w:hint="cs"/>
          <w:rtl/>
        </w:rPr>
        <w:t>ک</w:t>
      </w:r>
      <w:r w:rsidRPr="00790421">
        <w:rPr>
          <w:rFonts w:hint="cs"/>
          <w:rtl/>
        </w:rPr>
        <w:t xml:space="preserve">فر </w:t>
      </w:r>
      <w:r w:rsidR="000A3618">
        <w:rPr>
          <w:rFonts w:hint="cs"/>
          <w:rtl/>
        </w:rPr>
        <w:t>ک</w:t>
      </w:r>
      <w:r w:rsidRPr="00790421">
        <w:rPr>
          <w:rFonts w:hint="cs"/>
          <w:rtl/>
        </w:rPr>
        <w:t>سان</w:t>
      </w:r>
      <w:r w:rsidR="000A3618">
        <w:rPr>
          <w:rFonts w:hint="cs"/>
          <w:rtl/>
        </w:rPr>
        <w:t>ی</w:t>
      </w:r>
      <w:r w:rsidRPr="00790421">
        <w:rPr>
          <w:rFonts w:hint="cs"/>
          <w:rtl/>
        </w:rPr>
        <w:t xml:space="preserve"> </w:t>
      </w:r>
      <w:r w:rsidR="000A3618">
        <w:rPr>
          <w:rFonts w:hint="cs"/>
          <w:rtl/>
        </w:rPr>
        <w:t>ک</w:t>
      </w:r>
      <w:r w:rsidRPr="00790421">
        <w:rPr>
          <w:rFonts w:hint="cs"/>
          <w:rtl/>
        </w:rPr>
        <w:t>ه صفات اله</w:t>
      </w:r>
      <w:r w:rsidR="000A3618">
        <w:rPr>
          <w:rFonts w:hint="cs"/>
          <w:rtl/>
        </w:rPr>
        <w:t>ی</w:t>
      </w:r>
      <w:r w:rsidRPr="00790421">
        <w:rPr>
          <w:rFonts w:hint="cs"/>
          <w:rtl/>
        </w:rPr>
        <w:t xml:space="preserve"> را نف</w:t>
      </w:r>
      <w:r w:rsidR="000A3618">
        <w:rPr>
          <w:rFonts w:hint="cs"/>
          <w:rtl/>
        </w:rPr>
        <w:t>ی</w:t>
      </w:r>
      <w:r w:rsidRPr="00790421">
        <w:rPr>
          <w:rFonts w:hint="cs"/>
          <w:rtl/>
        </w:rPr>
        <w:t xml:space="preserve"> و</w:t>
      </w:r>
      <w:r w:rsidR="00A2048D" w:rsidRPr="00790421">
        <w:rPr>
          <w:rFonts w:hint="cs"/>
          <w:rtl/>
        </w:rPr>
        <w:t xml:space="preserve"> آن‌ها </w:t>
      </w:r>
      <w:r w:rsidRPr="00790421">
        <w:rPr>
          <w:rFonts w:hint="cs"/>
          <w:rtl/>
        </w:rPr>
        <w:t>را تعط</w:t>
      </w:r>
      <w:r w:rsidR="000A3618">
        <w:rPr>
          <w:rFonts w:hint="cs"/>
          <w:rtl/>
        </w:rPr>
        <w:t>ی</w:t>
      </w:r>
      <w:r w:rsidRPr="00790421">
        <w:rPr>
          <w:rFonts w:hint="cs"/>
          <w:rtl/>
        </w:rPr>
        <w:t>ل م</w:t>
      </w:r>
      <w:r w:rsidR="000A3618">
        <w:rPr>
          <w:rFonts w:hint="cs"/>
          <w:rtl/>
        </w:rPr>
        <w:t>ی</w:t>
      </w:r>
      <w:r w:rsidRPr="00790421">
        <w:rPr>
          <w:rFonts w:hint="cs"/>
          <w:rtl/>
        </w:rPr>
        <w:t>‌نما</w:t>
      </w:r>
      <w:r w:rsidR="000A3618">
        <w:rPr>
          <w:rFonts w:hint="cs"/>
          <w:rtl/>
        </w:rPr>
        <w:t>ی</w:t>
      </w:r>
      <w:r w:rsidRPr="00790421">
        <w:rPr>
          <w:rFonts w:hint="cs"/>
          <w:rtl/>
        </w:rPr>
        <w:t>ند و ا</w:t>
      </w:r>
      <w:r w:rsidR="000A3618">
        <w:rPr>
          <w:rFonts w:hint="cs"/>
          <w:rtl/>
        </w:rPr>
        <w:t>ی</w:t>
      </w:r>
      <w:r w:rsidRPr="00790421">
        <w:rPr>
          <w:rFonts w:hint="cs"/>
          <w:rtl/>
        </w:rPr>
        <w:t>ن بخش خود بر دو قسم است</w:t>
      </w:r>
      <w:r w:rsidR="00A7613A">
        <w:rPr>
          <w:rFonts w:hint="cs"/>
          <w:rtl/>
        </w:rPr>
        <w:t xml:space="preserve">: </w:t>
      </w:r>
    </w:p>
    <w:p w:rsidR="007A15AE" w:rsidRPr="00790421" w:rsidRDefault="007A15AE" w:rsidP="006807DE">
      <w:pPr>
        <w:pStyle w:val="ab"/>
        <w:rPr>
          <w:rtl/>
        </w:rPr>
      </w:pPr>
      <w:r w:rsidRPr="00790421">
        <w:rPr>
          <w:rFonts w:hint="cs"/>
          <w:rtl/>
        </w:rPr>
        <w:t>دسته‌ا</w:t>
      </w:r>
      <w:r w:rsidR="000A3618">
        <w:rPr>
          <w:rFonts w:hint="cs"/>
          <w:rtl/>
        </w:rPr>
        <w:t>ی</w:t>
      </w:r>
      <w:r w:rsidRPr="00790421">
        <w:rPr>
          <w:rFonts w:hint="cs"/>
          <w:rtl/>
        </w:rPr>
        <w:t xml:space="preserve"> لفظ اسماء خداوند را برا</w:t>
      </w:r>
      <w:r w:rsidR="000A3618">
        <w:rPr>
          <w:rFonts w:hint="cs"/>
          <w:rtl/>
        </w:rPr>
        <w:t>ی</w:t>
      </w:r>
      <w:r w:rsidRPr="00790421">
        <w:rPr>
          <w:rFonts w:hint="cs"/>
          <w:rtl/>
        </w:rPr>
        <w:t xml:space="preserve"> ذات اله</w:t>
      </w:r>
      <w:r w:rsidR="000A3618">
        <w:rPr>
          <w:rFonts w:hint="cs"/>
          <w:rtl/>
        </w:rPr>
        <w:t>ی</w:t>
      </w:r>
      <w:r w:rsidRPr="00790421">
        <w:rPr>
          <w:rFonts w:hint="cs"/>
          <w:rtl/>
        </w:rPr>
        <w:t xml:space="preserve"> ثابت م</w:t>
      </w:r>
      <w:r w:rsidR="000A3618">
        <w:rPr>
          <w:rFonts w:hint="cs"/>
          <w:rtl/>
        </w:rPr>
        <w:t>ی</w:t>
      </w:r>
      <w:r w:rsidRPr="00790421">
        <w:rPr>
          <w:rFonts w:hint="cs"/>
          <w:rtl/>
        </w:rPr>
        <w:t>‌دانند</w:t>
      </w:r>
      <w:r w:rsidR="006807DE">
        <w:rPr>
          <w:rFonts w:hint="cs"/>
          <w:rtl/>
        </w:rPr>
        <w:t xml:space="preserve"> </w:t>
      </w:r>
      <w:r w:rsidRPr="00790421">
        <w:rPr>
          <w:rFonts w:hint="cs"/>
          <w:rtl/>
        </w:rPr>
        <w:t>(دلالت انطباق</w:t>
      </w:r>
      <w:r w:rsidR="000A3618">
        <w:rPr>
          <w:rFonts w:hint="cs"/>
          <w:rtl/>
        </w:rPr>
        <w:t>ی</w:t>
      </w:r>
      <w:r w:rsidRPr="00790421">
        <w:rPr>
          <w:rFonts w:hint="cs"/>
          <w:rtl/>
        </w:rPr>
        <w:t xml:space="preserve">) و آنچه از </w:t>
      </w:r>
      <w:r w:rsidR="000A3618">
        <w:rPr>
          <w:rFonts w:hint="cs"/>
          <w:rtl/>
        </w:rPr>
        <w:t>ک</w:t>
      </w:r>
      <w:r w:rsidRPr="00790421">
        <w:rPr>
          <w:rFonts w:hint="cs"/>
          <w:rtl/>
        </w:rPr>
        <w:t xml:space="preserve">مال را </w:t>
      </w:r>
      <w:r w:rsidR="000A3618">
        <w:rPr>
          <w:rFonts w:hint="cs"/>
          <w:rtl/>
        </w:rPr>
        <w:t>ک</w:t>
      </w:r>
      <w:r w:rsidRPr="00790421">
        <w:rPr>
          <w:rFonts w:hint="cs"/>
          <w:rtl/>
        </w:rPr>
        <w:t>ه ا</w:t>
      </w:r>
      <w:r w:rsidR="000A3618">
        <w:rPr>
          <w:rFonts w:hint="cs"/>
          <w:rtl/>
        </w:rPr>
        <w:t>ی</w:t>
      </w:r>
      <w:r w:rsidRPr="00790421">
        <w:rPr>
          <w:rFonts w:hint="cs"/>
          <w:rtl/>
        </w:rPr>
        <w:t>ن اسماء در برم</w:t>
      </w:r>
      <w:r w:rsidR="000A3618">
        <w:rPr>
          <w:rFonts w:hint="cs"/>
          <w:rtl/>
        </w:rPr>
        <w:t>ی</w:t>
      </w:r>
      <w:r w:rsidRPr="00790421">
        <w:rPr>
          <w:rFonts w:hint="cs"/>
          <w:rtl/>
        </w:rPr>
        <w:t>‌گ</w:t>
      </w:r>
      <w:r w:rsidR="000A3618">
        <w:rPr>
          <w:rFonts w:hint="cs"/>
          <w:rtl/>
        </w:rPr>
        <w:t>ی</w:t>
      </w:r>
      <w:r w:rsidRPr="00790421">
        <w:rPr>
          <w:rFonts w:hint="cs"/>
          <w:rtl/>
        </w:rPr>
        <w:t>رند</w:t>
      </w:r>
      <w:r w:rsidR="006807DE">
        <w:rPr>
          <w:rFonts w:hint="cs"/>
          <w:rtl/>
        </w:rPr>
        <w:t xml:space="preserve"> </w:t>
      </w:r>
      <w:r w:rsidRPr="00790421">
        <w:rPr>
          <w:rFonts w:hint="cs"/>
          <w:rtl/>
        </w:rPr>
        <w:t>(دلالت ضمن</w:t>
      </w:r>
      <w:r w:rsidR="000A3618">
        <w:rPr>
          <w:rFonts w:hint="cs"/>
          <w:rtl/>
        </w:rPr>
        <w:t>ی</w:t>
      </w:r>
      <w:r w:rsidRPr="00790421">
        <w:rPr>
          <w:rFonts w:hint="cs"/>
          <w:rtl/>
        </w:rPr>
        <w:t xml:space="preserve"> را) از خداوند نف</w:t>
      </w:r>
      <w:r w:rsidR="000A3618">
        <w:rPr>
          <w:rFonts w:hint="cs"/>
          <w:rtl/>
        </w:rPr>
        <w:t>ی</w:t>
      </w:r>
      <w:r w:rsidRPr="00790421">
        <w:rPr>
          <w:rFonts w:hint="cs"/>
          <w:rtl/>
        </w:rPr>
        <w:t xml:space="preserve"> م</w:t>
      </w:r>
      <w:r w:rsidR="000A3618">
        <w:rPr>
          <w:rFonts w:hint="cs"/>
          <w:rtl/>
        </w:rPr>
        <w:t>ی</w:t>
      </w:r>
      <w:r w:rsidRPr="00790421">
        <w:rPr>
          <w:rFonts w:hint="cs"/>
          <w:rtl/>
        </w:rPr>
        <w:t>‌</w:t>
      </w:r>
      <w:r w:rsidR="000A3618">
        <w:rPr>
          <w:rFonts w:hint="cs"/>
          <w:rtl/>
        </w:rPr>
        <w:t>ک</w:t>
      </w:r>
      <w:r w:rsidRPr="00790421">
        <w:rPr>
          <w:rFonts w:hint="cs"/>
          <w:rtl/>
        </w:rPr>
        <w:t>نند. مثلاً خداوند را «رحمان» و «رح</w:t>
      </w:r>
      <w:r w:rsidR="000A3618">
        <w:rPr>
          <w:rFonts w:hint="cs"/>
          <w:rtl/>
        </w:rPr>
        <w:t>ی</w:t>
      </w:r>
      <w:r w:rsidRPr="00790421">
        <w:rPr>
          <w:rFonts w:hint="cs"/>
          <w:rtl/>
        </w:rPr>
        <w:t>م» بدون رحمت و «عل</w:t>
      </w:r>
      <w:r w:rsidR="000A3618">
        <w:rPr>
          <w:rFonts w:hint="cs"/>
          <w:rtl/>
        </w:rPr>
        <w:t>ی</w:t>
      </w:r>
      <w:r w:rsidRPr="00790421">
        <w:rPr>
          <w:rFonts w:hint="cs"/>
          <w:rtl/>
        </w:rPr>
        <w:t>م» ب</w:t>
      </w:r>
      <w:r w:rsidR="000A3618">
        <w:rPr>
          <w:rFonts w:hint="cs"/>
          <w:rtl/>
        </w:rPr>
        <w:t>ی</w:t>
      </w:r>
      <w:r w:rsidRPr="00790421">
        <w:rPr>
          <w:rFonts w:hint="cs"/>
          <w:rtl/>
        </w:rPr>
        <w:t>‌علم، «سم</w:t>
      </w:r>
      <w:r w:rsidR="000A3618">
        <w:rPr>
          <w:rFonts w:hint="cs"/>
          <w:rtl/>
        </w:rPr>
        <w:t>ی</w:t>
      </w:r>
      <w:r w:rsidRPr="00790421">
        <w:rPr>
          <w:rFonts w:hint="cs"/>
          <w:rtl/>
        </w:rPr>
        <w:t>ع» بدون شنوایی، «بص</w:t>
      </w:r>
      <w:r w:rsidR="000A3618">
        <w:rPr>
          <w:rFonts w:hint="cs"/>
          <w:rtl/>
        </w:rPr>
        <w:t>ی</w:t>
      </w:r>
      <w:r w:rsidRPr="00790421">
        <w:rPr>
          <w:rFonts w:hint="cs"/>
          <w:rtl/>
        </w:rPr>
        <w:t>ر» بدون دیدن و «قد</w:t>
      </w:r>
      <w:r w:rsidR="000A3618">
        <w:rPr>
          <w:rFonts w:hint="cs"/>
          <w:rtl/>
        </w:rPr>
        <w:t>ی</w:t>
      </w:r>
      <w:r w:rsidRPr="00790421">
        <w:rPr>
          <w:rFonts w:hint="cs"/>
          <w:rtl/>
        </w:rPr>
        <w:t>ر» ب</w:t>
      </w:r>
      <w:r w:rsidR="000A3618">
        <w:rPr>
          <w:rFonts w:hint="cs"/>
          <w:rtl/>
        </w:rPr>
        <w:t>ی</w:t>
      </w:r>
      <w:r w:rsidRPr="00790421">
        <w:rPr>
          <w:rFonts w:hint="cs"/>
          <w:rtl/>
        </w:rPr>
        <w:t>‌قدرت</w:t>
      </w:r>
      <w:r w:rsidRPr="006807DE">
        <w:rPr>
          <w:vertAlign w:val="superscript"/>
          <w:rtl/>
        </w:rPr>
        <w:footnoteReference w:id="126"/>
      </w:r>
      <w:r w:rsidR="00B63546" w:rsidRPr="006807DE">
        <w:rPr>
          <w:rFonts w:hint="cs"/>
          <w:rtl/>
        </w:rPr>
        <w:t xml:space="preserve"> </w:t>
      </w:r>
      <w:r w:rsidRPr="006807DE">
        <w:rPr>
          <w:rFonts w:hint="cs"/>
          <w:rtl/>
        </w:rPr>
        <w:t>م</w:t>
      </w:r>
      <w:r w:rsidR="000A3618" w:rsidRPr="006807DE">
        <w:rPr>
          <w:rFonts w:hint="cs"/>
          <w:rtl/>
        </w:rPr>
        <w:t>ی</w:t>
      </w:r>
      <w:r w:rsidRPr="006807DE">
        <w:rPr>
          <w:rFonts w:hint="cs"/>
          <w:rtl/>
        </w:rPr>
        <w:t>‌دانند</w:t>
      </w:r>
      <w:r w:rsidRPr="00790421">
        <w:rPr>
          <w:rFonts w:hint="cs"/>
          <w:rtl/>
        </w:rPr>
        <w:t xml:space="preserve"> و بق</w:t>
      </w:r>
      <w:r w:rsidR="000A3618">
        <w:rPr>
          <w:rFonts w:hint="cs"/>
          <w:rtl/>
        </w:rPr>
        <w:t>ی</w:t>
      </w:r>
      <w:r w:rsidRPr="00790421">
        <w:rPr>
          <w:rFonts w:hint="cs"/>
          <w:rtl/>
        </w:rPr>
        <w:t>ه مقتض</w:t>
      </w:r>
      <w:r w:rsidR="000A3618">
        <w:rPr>
          <w:rFonts w:hint="cs"/>
          <w:rtl/>
        </w:rPr>
        <w:t>ی</w:t>
      </w:r>
      <w:r w:rsidRPr="00790421">
        <w:rPr>
          <w:rFonts w:hint="cs"/>
          <w:rtl/>
        </w:rPr>
        <w:t>ات ضمن</w:t>
      </w:r>
      <w:r w:rsidR="000A3618">
        <w:rPr>
          <w:rFonts w:hint="cs"/>
          <w:rtl/>
        </w:rPr>
        <w:t>ی</w:t>
      </w:r>
      <w:r w:rsidRPr="00790421">
        <w:rPr>
          <w:rFonts w:hint="cs"/>
          <w:rtl/>
        </w:rPr>
        <w:t xml:space="preserve"> را ن</w:t>
      </w:r>
      <w:r w:rsidR="000A3618">
        <w:rPr>
          <w:rFonts w:hint="cs"/>
          <w:rtl/>
        </w:rPr>
        <w:t>ی</w:t>
      </w:r>
      <w:r w:rsidRPr="00790421">
        <w:rPr>
          <w:rFonts w:hint="cs"/>
          <w:rtl/>
        </w:rPr>
        <w:t>ز ا</w:t>
      </w:r>
      <w:r w:rsidR="000A3618">
        <w:rPr>
          <w:rFonts w:hint="cs"/>
          <w:rtl/>
        </w:rPr>
        <w:t>ی</w:t>
      </w:r>
      <w:r w:rsidRPr="00790421">
        <w:rPr>
          <w:rFonts w:hint="cs"/>
          <w:rtl/>
        </w:rPr>
        <w:t>نگونه از اسماءِ</w:t>
      </w:r>
      <w:r w:rsidR="00A2048D" w:rsidRPr="00790421">
        <w:rPr>
          <w:rFonts w:hint="cs"/>
          <w:rtl/>
        </w:rPr>
        <w:t xml:space="preserve"> آن‌ها </w:t>
      </w:r>
      <w:r w:rsidRPr="00790421">
        <w:rPr>
          <w:rFonts w:hint="cs"/>
          <w:rtl/>
        </w:rPr>
        <w:t xml:space="preserve">جدا ساخته‌اند. </w:t>
      </w:r>
    </w:p>
    <w:p w:rsidR="007A15AE" w:rsidRPr="00790421" w:rsidRDefault="007A15AE" w:rsidP="006807DE">
      <w:pPr>
        <w:pStyle w:val="ab"/>
        <w:rPr>
          <w:rStyle w:val="-Char"/>
          <w:rFonts w:cs="B Lotus"/>
          <w:color w:val="auto"/>
          <w:sz w:val="28"/>
          <w:szCs w:val="28"/>
          <w:rtl/>
        </w:rPr>
      </w:pPr>
      <w:r w:rsidRPr="00790421">
        <w:rPr>
          <w:rFonts w:hint="cs"/>
          <w:rtl/>
        </w:rPr>
        <w:t>دسته‌ا</w:t>
      </w:r>
      <w:r w:rsidR="000A3618">
        <w:rPr>
          <w:rFonts w:hint="cs"/>
          <w:rtl/>
        </w:rPr>
        <w:t>ی</w:t>
      </w:r>
      <w:r w:rsidRPr="00790421">
        <w:rPr>
          <w:rFonts w:hint="cs"/>
          <w:rtl/>
        </w:rPr>
        <w:t xml:space="preserve"> </w:t>
      </w:r>
      <w:r w:rsidRPr="006807DE">
        <w:rPr>
          <w:rFonts w:hint="cs"/>
          <w:rtl/>
        </w:rPr>
        <w:t>د</w:t>
      </w:r>
      <w:r w:rsidR="000A3618" w:rsidRPr="006807DE">
        <w:rPr>
          <w:rFonts w:hint="cs"/>
          <w:rtl/>
        </w:rPr>
        <w:t>ی</w:t>
      </w:r>
      <w:r w:rsidRPr="006807DE">
        <w:rPr>
          <w:rFonts w:hint="cs"/>
          <w:rtl/>
        </w:rPr>
        <w:t>گر</w:t>
      </w:r>
      <w:r w:rsidRPr="006807DE">
        <w:rPr>
          <w:vertAlign w:val="superscript"/>
          <w:rtl/>
        </w:rPr>
        <w:footnoteReference w:id="127"/>
      </w:r>
      <w:r w:rsidRPr="00790421">
        <w:rPr>
          <w:rFonts w:hint="cs"/>
          <w:rtl/>
        </w:rPr>
        <w:t xml:space="preserve"> صراحتاً اسماء اله</w:t>
      </w:r>
      <w:r w:rsidR="000A3618">
        <w:rPr>
          <w:rFonts w:hint="cs"/>
          <w:rtl/>
        </w:rPr>
        <w:t>ی</w:t>
      </w:r>
      <w:r w:rsidRPr="00790421">
        <w:rPr>
          <w:rFonts w:hint="cs"/>
          <w:rtl/>
        </w:rPr>
        <w:t xml:space="preserve"> و آنچه را </w:t>
      </w:r>
      <w:r w:rsidR="000A3618">
        <w:rPr>
          <w:rFonts w:hint="cs"/>
          <w:rtl/>
        </w:rPr>
        <w:t>ک</w:t>
      </w:r>
      <w:r w:rsidRPr="00790421">
        <w:rPr>
          <w:rFonts w:hint="cs"/>
          <w:rtl/>
        </w:rPr>
        <w:t>ه در بر م</w:t>
      </w:r>
      <w:r w:rsidR="000A3618">
        <w:rPr>
          <w:rFonts w:hint="cs"/>
          <w:rtl/>
        </w:rPr>
        <w:t>ی</w:t>
      </w:r>
      <w:r w:rsidRPr="00790421">
        <w:rPr>
          <w:rFonts w:hint="cs"/>
          <w:rtl/>
        </w:rPr>
        <w:t>‌گ</w:t>
      </w:r>
      <w:r w:rsidR="000A3618">
        <w:rPr>
          <w:rFonts w:hint="cs"/>
          <w:rtl/>
        </w:rPr>
        <w:t>ی</w:t>
      </w:r>
      <w:r w:rsidRPr="00790421">
        <w:rPr>
          <w:rFonts w:hint="cs"/>
          <w:rtl/>
        </w:rPr>
        <w:t xml:space="preserve">رند </w:t>
      </w:r>
      <w:r w:rsidR="000A3618">
        <w:rPr>
          <w:rFonts w:hint="cs"/>
          <w:rtl/>
        </w:rPr>
        <w:t>ک</w:t>
      </w:r>
      <w:r w:rsidRPr="00790421">
        <w:rPr>
          <w:rFonts w:hint="cs"/>
          <w:rtl/>
        </w:rPr>
        <w:t>املاً از ذات اقدس</w:t>
      </w:r>
      <w:r w:rsidR="000A3618">
        <w:rPr>
          <w:rFonts w:hint="cs"/>
          <w:rtl/>
        </w:rPr>
        <w:t>ی</w:t>
      </w:r>
      <w:r w:rsidRPr="00790421">
        <w:rPr>
          <w:rFonts w:hint="cs"/>
          <w:rtl/>
        </w:rPr>
        <w:t xml:space="preserve"> خداوند</w:t>
      </w:r>
      <w:r w:rsidR="000A3618">
        <w:rPr>
          <w:rFonts w:hint="cs"/>
          <w:rtl/>
        </w:rPr>
        <w:t>ی</w:t>
      </w:r>
      <w:r w:rsidRPr="00790421">
        <w:rPr>
          <w:rFonts w:hint="cs"/>
          <w:rtl/>
        </w:rPr>
        <w:t xml:space="preserve"> نف</w:t>
      </w:r>
      <w:r w:rsidR="000A3618">
        <w:rPr>
          <w:rFonts w:hint="cs"/>
          <w:rtl/>
        </w:rPr>
        <w:t>ی</w:t>
      </w:r>
      <w:r w:rsidRPr="00790421">
        <w:rPr>
          <w:rFonts w:hint="cs"/>
          <w:rtl/>
        </w:rPr>
        <w:t xml:space="preserve"> م</w:t>
      </w:r>
      <w:r w:rsidR="000A3618">
        <w:rPr>
          <w:rFonts w:hint="cs"/>
          <w:rtl/>
        </w:rPr>
        <w:t>ی</w:t>
      </w:r>
      <w:r w:rsidRPr="00790421">
        <w:rPr>
          <w:rFonts w:hint="cs"/>
          <w:rtl/>
        </w:rPr>
        <w:t>‌</w:t>
      </w:r>
      <w:r w:rsidR="000A3618">
        <w:rPr>
          <w:rFonts w:hint="cs"/>
          <w:rtl/>
        </w:rPr>
        <w:t>ک</w:t>
      </w:r>
      <w:r w:rsidRPr="00790421">
        <w:rPr>
          <w:rFonts w:hint="cs"/>
          <w:rtl/>
        </w:rPr>
        <w:t xml:space="preserve">نند و او را با عدم محض </w:t>
      </w:r>
      <w:r w:rsidR="000A3618">
        <w:rPr>
          <w:rFonts w:hint="cs"/>
          <w:rtl/>
        </w:rPr>
        <w:t>ک</w:t>
      </w:r>
      <w:r w:rsidRPr="00790421">
        <w:rPr>
          <w:rFonts w:hint="cs"/>
          <w:rtl/>
        </w:rPr>
        <w:t>ه نه اسم و نه صفت</w:t>
      </w:r>
      <w:r w:rsidR="000A3618">
        <w:rPr>
          <w:rFonts w:hint="cs"/>
          <w:rtl/>
        </w:rPr>
        <w:t>ی</w:t>
      </w:r>
      <w:r w:rsidRPr="00790421">
        <w:rPr>
          <w:rFonts w:hint="cs"/>
          <w:rtl/>
        </w:rPr>
        <w:t xml:space="preserve"> دارد، توص</w:t>
      </w:r>
      <w:r w:rsidR="000A3618">
        <w:rPr>
          <w:rFonts w:hint="cs"/>
          <w:rtl/>
        </w:rPr>
        <w:t>ی</w:t>
      </w:r>
      <w:r w:rsidRPr="00790421">
        <w:rPr>
          <w:rFonts w:hint="cs"/>
          <w:rtl/>
        </w:rPr>
        <w:t>ف م</w:t>
      </w:r>
      <w:r w:rsidR="000A3618">
        <w:rPr>
          <w:rFonts w:hint="cs"/>
          <w:rtl/>
        </w:rPr>
        <w:t>ی</w:t>
      </w:r>
      <w:r w:rsidRPr="00790421">
        <w:rPr>
          <w:rFonts w:hint="cs"/>
          <w:rtl/>
        </w:rPr>
        <w:t>‌</w:t>
      </w:r>
      <w:r w:rsidR="000A3618">
        <w:rPr>
          <w:rFonts w:hint="cs"/>
          <w:rtl/>
        </w:rPr>
        <w:t>ک</w:t>
      </w:r>
      <w:r w:rsidRPr="00790421">
        <w:rPr>
          <w:rFonts w:hint="cs"/>
          <w:rtl/>
        </w:rPr>
        <w:t>نند. خداوند پا</w:t>
      </w:r>
      <w:r w:rsidR="000A3618">
        <w:rPr>
          <w:rFonts w:hint="cs"/>
          <w:rtl/>
        </w:rPr>
        <w:t>ک</w:t>
      </w:r>
      <w:r w:rsidRPr="00790421">
        <w:rPr>
          <w:rFonts w:hint="cs"/>
          <w:rtl/>
        </w:rPr>
        <w:t xml:space="preserve"> و منزه و برتر از آن است </w:t>
      </w:r>
      <w:r w:rsidR="000A3618">
        <w:rPr>
          <w:rFonts w:hint="cs"/>
          <w:rtl/>
        </w:rPr>
        <w:t>ک</w:t>
      </w:r>
      <w:r w:rsidRPr="00790421">
        <w:rPr>
          <w:rFonts w:hint="cs"/>
          <w:rtl/>
        </w:rPr>
        <w:t>ه ظالم</w:t>
      </w:r>
      <w:r w:rsidR="000A3618">
        <w:rPr>
          <w:rFonts w:hint="cs"/>
          <w:rtl/>
        </w:rPr>
        <w:t>ی</w:t>
      </w:r>
      <w:r w:rsidRPr="00790421">
        <w:rPr>
          <w:rFonts w:hint="cs"/>
          <w:rtl/>
        </w:rPr>
        <w:t>ن و من</w:t>
      </w:r>
      <w:r w:rsidR="000A3618">
        <w:rPr>
          <w:rFonts w:hint="cs"/>
          <w:rtl/>
        </w:rPr>
        <w:t>ک</w:t>
      </w:r>
      <w:r w:rsidRPr="00790421">
        <w:rPr>
          <w:rFonts w:hint="cs"/>
          <w:rtl/>
        </w:rPr>
        <w:t>ر</w:t>
      </w:r>
      <w:r w:rsidR="000A3618">
        <w:rPr>
          <w:rFonts w:hint="cs"/>
          <w:rtl/>
        </w:rPr>
        <w:t>ی</w:t>
      </w:r>
      <w:r w:rsidRPr="00790421">
        <w:rPr>
          <w:rFonts w:hint="cs"/>
          <w:rtl/>
        </w:rPr>
        <w:t>ن و ملحد</w:t>
      </w:r>
      <w:r w:rsidR="000A3618">
        <w:rPr>
          <w:rFonts w:hint="cs"/>
          <w:rtl/>
        </w:rPr>
        <w:t>ی</w:t>
      </w:r>
      <w:r w:rsidRPr="00790421">
        <w:rPr>
          <w:rFonts w:hint="cs"/>
          <w:rtl/>
        </w:rPr>
        <w:t>ن م</w:t>
      </w:r>
      <w:r w:rsidR="000A3618">
        <w:rPr>
          <w:rFonts w:hint="cs"/>
          <w:rtl/>
        </w:rPr>
        <w:t>ی</w:t>
      </w:r>
      <w:r w:rsidRPr="00790421">
        <w:rPr>
          <w:rFonts w:hint="cs"/>
          <w:rtl/>
        </w:rPr>
        <w:t>‌گو</w:t>
      </w:r>
      <w:r w:rsidR="000A3618">
        <w:rPr>
          <w:rFonts w:hint="cs"/>
          <w:rtl/>
        </w:rPr>
        <w:t>ی</w:t>
      </w:r>
      <w:r w:rsidRPr="00790421">
        <w:rPr>
          <w:rFonts w:hint="cs"/>
          <w:rtl/>
        </w:rPr>
        <w:t>ند</w:t>
      </w:r>
      <w:r w:rsidR="00F25FEF">
        <w:rPr>
          <w:rFonts w:hint="cs"/>
          <w:rtl/>
        </w:rPr>
        <w:t xml:space="preserve"> </w:t>
      </w:r>
      <w:r w:rsidR="00F25FEF">
        <w:rPr>
          <w:rFonts w:ascii="Traditional Arabic" w:hAnsi="Traditional Arabic" w:cs="Traditional Arabic"/>
          <w:rtl/>
        </w:rPr>
        <w:t>﴿</w:t>
      </w:r>
      <w:r w:rsidR="00F25FEF">
        <w:rPr>
          <w:rFonts w:ascii="KFGQPC Uthmanic Script HAFS" w:hAnsi="KFGQPC Uthmanic Script HAFS" w:cs="KFGQPC Uthmanic Script HAFS" w:hint="eastAsia"/>
          <w:rtl/>
        </w:rPr>
        <w:t>رَّبُّ</w:t>
      </w:r>
      <w:r w:rsidR="00F25FEF">
        <w:rPr>
          <w:rFonts w:ascii="KFGQPC Uthmanic Script HAFS" w:hAnsi="KFGQPC Uthmanic Script HAFS" w:cs="KFGQPC Uthmanic Script HAFS"/>
          <w:rtl/>
        </w:rPr>
        <w:t xml:space="preserve"> </w:t>
      </w:r>
      <w:r w:rsidR="00F25FEF">
        <w:rPr>
          <w:rFonts w:ascii="KFGQPC Uthmanic Script HAFS" w:hAnsi="KFGQPC Uthmanic Script HAFS" w:cs="KFGQPC Uthmanic Script HAFS" w:hint="cs"/>
          <w:rtl/>
        </w:rPr>
        <w:t>ٱ</w:t>
      </w:r>
      <w:r w:rsidR="00F25FEF">
        <w:rPr>
          <w:rFonts w:ascii="KFGQPC Uthmanic Script HAFS" w:hAnsi="KFGQPC Uthmanic Script HAFS" w:cs="KFGQPC Uthmanic Script HAFS" w:hint="eastAsia"/>
          <w:rtl/>
        </w:rPr>
        <w:t>لسَّمَٰوَٰتِ</w:t>
      </w:r>
      <w:r w:rsidR="00F25FEF">
        <w:rPr>
          <w:rFonts w:ascii="KFGQPC Uthmanic Script HAFS" w:hAnsi="KFGQPC Uthmanic Script HAFS" w:cs="KFGQPC Uthmanic Script HAFS"/>
          <w:rtl/>
        </w:rPr>
        <w:t xml:space="preserve"> وَ</w:t>
      </w:r>
      <w:r w:rsidR="00F25FEF">
        <w:rPr>
          <w:rFonts w:ascii="KFGQPC Uthmanic Script HAFS" w:hAnsi="KFGQPC Uthmanic Script HAFS" w:cs="KFGQPC Uthmanic Script HAFS" w:hint="cs"/>
          <w:rtl/>
        </w:rPr>
        <w:t>ٱ</w:t>
      </w:r>
      <w:r w:rsidR="00F25FEF">
        <w:rPr>
          <w:rFonts w:ascii="KFGQPC Uthmanic Script HAFS" w:hAnsi="KFGQPC Uthmanic Script HAFS" w:cs="KFGQPC Uthmanic Script HAFS" w:hint="eastAsia"/>
          <w:rtl/>
        </w:rPr>
        <w:t>لۡأَرۡضِ</w:t>
      </w:r>
      <w:r w:rsidR="00F25FEF">
        <w:rPr>
          <w:rFonts w:ascii="KFGQPC Uthmanic Script HAFS" w:hAnsi="KFGQPC Uthmanic Script HAFS" w:cs="KFGQPC Uthmanic Script HAFS"/>
          <w:rtl/>
        </w:rPr>
        <w:t xml:space="preserve"> وَمَا بَيۡنَهُمَا فَ</w:t>
      </w:r>
      <w:r w:rsidR="00F25FEF">
        <w:rPr>
          <w:rFonts w:ascii="KFGQPC Uthmanic Script HAFS" w:hAnsi="KFGQPC Uthmanic Script HAFS" w:cs="KFGQPC Uthmanic Script HAFS" w:hint="cs"/>
          <w:rtl/>
        </w:rPr>
        <w:t>ٱ</w:t>
      </w:r>
      <w:r w:rsidR="00F25FEF">
        <w:rPr>
          <w:rFonts w:ascii="KFGQPC Uthmanic Script HAFS" w:hAnsi="KFGQPC Uthmanic Script HAFS" w:cs="KFGQPC Uthmanic Script HAFS" w:hint="eastAsia"/>
          <w:rtl/>
        </w:rPr>
        <w:t>عۡبُدۡهُ</w:t>
      </w:r>
      <w:r w:rsidR="00F25FEF">
        <w:rPr>
          <w:rFonts w:ascii="KFGQPC Uthmanic Script HAFS" w:hAnsi="KFGQPC Uthmanic Script HAFS" w:cs="KFGQPC Uthmanic Script HAFS"/>
          <w:rtl/>
        </w:rPr>
        <w:t xml:space="preserve"> وَ</w:t>
      </w:r>
      <w:r w:rsidR="00F25FEF">
        <w:rPr>
          <w:rFonts w:ascii="KFGQPC Uthmanic Script HAFS" w:hAnsi="KFGQPC Uthmanic Script HAFS" w:cs="KFGQPC Uthmanic Script HAFS" w:hint="cs"/>
          <w:rtl/>
        </w:rPr>
        <w:t>ٱ</w:t>
      </w:r>
      <w:r w:rsidR="00F25FEF">
        <w:rPr>
          <w:rFonts w:ascii="KFGQPC Uthmanic Script HAFS" w:hAnsi="KFGQPC Uthmanic Script HAFS" w:cs="KFGQPC Uthmanic Script HAFS" w:hint="eastAsia"/>
          <w:rtl/>
        </w:rPr>
        <w:t>صۡطَبِرۡ</w:t>
      </w:r>
      <w:r w:rsidR="00F25FEF">
        <w:rPr>
          <w:rFonts w:ascii="KFGQPC Uthmanic Script HAFS" w:hAnsi="KFGQPC Uthmanic Script HAFS" w:cs="KFGQPC Uthmanic Script HAFS"/>
          <w:rtl/>
        </w:rPr>
        <w:t xml:space="preserve"> لِعِبَٰدَتِهِ</w:t>
      </w:r>
      <w:r w:rsidR="00F25FEF">
        <w:rPr>
          <w:rFonts w:ascii="KFGQPC Uthmanic Script HAFS" w:hAnsi="KFGQPC Uthmanic Script HAFS" w:cs="KFGQPC Uthmanic Script HAFS" w:hint="cs"/>
          <w:rtl/>
        </w:rPr>
        <w:t>ۦۚ</w:t>
      </w:r>
      <w:r w:rsidR="00F25FEF">
        <w:rPr>
          <w:rFonts w:ascii="KFGQPC Uthmanic Script HAFS" w:hAnsi="KFGQPC Uthmanic Script HAFS" w:cs="KFGQPC Uthmanic Script HAFS"/>
          <w:rtl/>
        </w:rPr>
        <w:t xml:space="preserve"> هَلۡ تَعۡلَمُ لَهُ</w:t>
      </w:r>
      <w:r w:rsidR="00F25FEF">
        <w:rPr>
          <w:rFonts w:ascii="KFGQPC Uthmanic Script HAFS" w:hAnsi="KFGQPC Uthmanic Script HAFS" w:cs="KFGQPC Uthmanic Script HAFS" w:hint="cs"/>
          <w:rtl/>
        </w:rPr>
        <w:t>ۥ</w:t>
      </w:r>
      <w:r w:rsidR="00F25FEF">
        <w:rPr>
          <w:rFonts w:ascii="KFGQPC Uthmanic Script HAFS" w:hAnsi="KFGQPC Uthmanic Script HAFS" w:cs="KFGQPC Uthmanic Script HAFS"/>
          <w:rtl/>
        </w:rPr>
        <w:t xml:space="preserve"> سَمِيّٗا ٦٥</w:t>
      </w:r>
      <w:r w:rsidR="00F25FEF">
        <w:rPr>
          <w:rFonts w:ascii="Traditional Arabic" w:hAnsi="Traditional Arabic" w:cs="Traditional Arabic"/>
          <w:rtl/>
        </w:rPr>
        <w:t>﴾</w:t>
      </w:r>
      <w:r w:rsidR="00AC5A6C">
        <w:rPr>
          <w:rFonts w:hint="cs"/>
          <w:rtl/>
        </w:rPr>
        <w:t xml:space="preserve"> </w:t>
      </w:r>
      <w:r w:rsidR="00B11187" w:rsidRPr="004703B0">
        <w:rPr>
          <w:rStyle w:val="Charc"/>
          <w:rFonts w:hint="cs"/>
          <w:rtl/>
        </w:rPr>
        <w:t>[</w:t>
      </w:r>
      <w:r w:rsidRPr="004703B0">
        <w:rPr>
          <w:rStyle w:val="Charc"/>
          <w:rFonts w:hint="cs"/>
          <w:rtl/>
        </w:rPr>
        <w:t>مريم</w:t>
      </w:r>
      <w:r w:rsidR="00A7613A" w:rsidRPr="004703B0">
        <w:rPr>
          <w:rStyle w:val="Charc"/>
          <w:rFonts w:hint="cs"/>
          <w:rtl/>
        </w:rPr>
        <w:t>:</w:t>
      </w:r>
      <w:r w:rsidRPr="004703B0">
        <w:rPr>
          <w:rStyle w:val="Charc"/>
          <w:rFonts w:hint="cs"/>
          <w:rtl/>
        </w:rPr>
        <w:t>65</w:t>
      </w:r>
      <w:r w:rsidR="00B11187" w:rsidRPr="004703B0">
        <w:rPr>
          <w:rStyle w:val="Charc"/>
          <w:rFonts w:hint="cs"/>
          <w:rtl/>
        </w:rPr>
        <w:t>]</w:t>
      </w:r>
      <w:r w:rsidR="004703B0" w:rsidRPr="004703B0">
        <w:rPr>
          <w:rStyle w:val="Charb"/>
          <w:rFonts w:hint="cs"/>
          <w:rtl/>
        </w:rPr>
        <w:t>.</w:t>
      </w:r>
    </w:p>
    <w:p w:rsidR="007A15AE" w:rsidRPr="006807DE" w:rsidRDefault="002D4874" w:rsidP="006807DE">
      <w:pPr>
        <w:pStyle w:val="ab"/>
        <w:rPr>
          <w:rtl/>
        </w:rPr>
      </w:pPr>
      <w:r w:rsidRPr="006807DE">
        <w:rPr>
          <w:rFonts w:hint="cs"/>
          <w:rtl/>
        </w:rPr>
        <w:lastRenderedPageBreak/>
        <w:t>«</w:t>
      </w:r>
      <w:r w:rsidR="007A15AE" w:rsidRPr="006807DE">
        <w:rPr>
          <w:rFonts w:hint="cs"/>
          <w:rtl/>
        </w:rPr>
        <w:t>پروردگار</w:t>
      </w:r>
      <w:r w:rsidR="00AC01A5" w:rsidRPr="006807DE">
        <w:rPr>
          <w:rFonts w:hint="cs"/>
          <w:rtl/>
        </w:rPr>
        <w:t xml:space="preserve"> آسمان‌ها </w:t>
      </w:r>
      <w:r w:rsidR="007A15AE" w:rsidRPr="006807DE">
        <w:rPr>
          <w:rFonts w:hint="cs"/>
          <w:rtl/>
        </w:rPr>
        <w:t>و زم</w:t>
      </w:r>
      <w:r w:rsidR="000A3618" w:rsidRPr="006807DE">
        <w:rPr>
          <w:rFonts w:hint="cs"/>
          <w:rtl/>
        </w:rPr>
        <w:t>ی</w:t>
      </w:r>
      <w:r w:rsidR="007A15AE" w:rsidRPr="006807DE">
        <w:rPr>
          <w:rFonts w:hint="cs"/>
          <w:rtl/>
        </w:rPr>
        <w:t>ن و آنچه م</w:t>
      </w:r>
      <w:r w:rsidR="000A3618" w:rsidRPr="006807DE">
        <w:rPr>
          <w:rFonts w:hint="cs"/>
          <w:rtl/>
        </w:rPr>
        <w:t>ی</w:t>
      </w:r>
      <w:r w:rsidR="007A15AE" w:rsidRPr="006807DE">
        <w:rPr>
          <w:rFonts w:hint="cs"/>
          <w:rtl/>
        </w:rPr>
        <w:t>ان ا</w:t>
      </w:r>
      <w:r w:rsidR="000A3618" w:rsidRPr="006807DE">
        <w:rPr>
          <w:rFonts w:hint="cs"/>
          <w:rtl/>
        </w:rPr>
        <w:t>ی</w:t>
      </w:r>
      <w:r w:rsidR="007A15AE" w:rsidRPr="006807DE">
        <w:rPr>
          <w:rFonts w:hint="cs"/>
          <w:rtl/>
        </w:rPr>
        <w:t>ن دو است. پس</w:t>
      </w:r>
      <w:r w:rsidR="00A7613A" w:rsidRPr="006807DE">
        <w:rPr>
          <w:rFonts w:hint="cs"/>
          <w:rtl/>
        </w:rPr>
        <w:t xml:space="preserve"> </w:t>
      </w:r>
      <w:r w:rsidR="007A15AE" w:rsidRPr="006807DE">
        <w:rPr>
          <w:rFonts w:hint="cs"/>
          <w:rtl/>
        </w:rPr>
        <w:t>تنها او را پرستش کن، و بر عبادت او ماندگار و شک</w:t>
      </w:r>
      <w:r w:rsidR="000A3618" w:rsidRPr="006807DE">
        <w:rPr>
          <w:rFonts w:hint="cs"/>
          <w:rtl/>
        </w:rPr>
        <w:t>ی</w:t>
      </w:r>
      <w:r w:rsidR="007A15AE" w:rsidRPr="006807DE">
        <w:rPr>
          <w:rFonts w:hint="cs"/>
          <w:rtl/>
        </w:rPr>
        <w:t>با باش. آ</w:t>
      </w:r>
      <w:r w:rsidR="000A3618" w:rsidRPr="006807DE">
        <w:rPr>
          <w:rFonts w:hint="cs"/>
          <w:rtl/>
        </w:rPr>
        <w:t>ی</w:t>
      </w:r>
      <w:r w:rsidR="007A15AE" w:rsidRPr="006807DE">
        <w:rPr>
          <w:rFonts w:hint="cs"/>
          <w:rtl/>
        </w:rPr>
        <w:t>ا شب</w:t>
      </w:r>
      <w:r w:rsidR="000A3618" w:rsidRPr="006807DE">
        <w:rPr>
          <w:rFonts w:hint="cs"/>
          <w:rtl/>
        </w:rPr>
        <w:t>ی</w:t>
      </w:r>
      <w:r w:rsidR="007A15AE" w:rsidRPr="006807DE">
        <w:rPr>
          <w:rFonts w:hint="cs"/>
          <w:rtl/>
        </w:rPr>
        <w:t>ه و همانند</w:t>
      </w:r>
      <w:r w:rsidR="000A3618" w:rsidRPr="006807DE">
        <w:rPr>
          <w:rFonts w:hint="cs"/>
          <w:rtl/>
        </w:rPr>
        <w:t>ی</w:t>
      </w:r>
      <w:r w:rsidR="007A15AE" w:rsidRPr="006807DE">
        <w:rPr>
          <w:rFonts w:hint="cs"/>
          <w:rtl/>
        </w:rPr>
        <w:t xml:space="preserve"> برا</w:t>
      </w:r>
      <w:r w:rsidR="000A3618" w:rsidRPr="006807DE">
        <w:rPr>
          <w:rFonts w:hint="cs"/>
          <w:rtl/>
        </w:rPr>
        <w:t>ی</w:t>
      </w:r>
      <w:r w:rsidR="007A15AE" w:rsidRPr="006807DE">
        <w:rPr>
          <w:rFonts w:hint="cs"/>
          <w:rtl/>
        </w:rPr>
        <w:t xml:space="preserve"> خدا پ</w:t>
      </w:r>
      <w:r w:rsidR="000A3618" w:rsidRPr="006807DE">
        <w:rPr>
          <w:rFonts w:hint="cs"/>
          <w:rtl/>
        </w:rPr>
        <w:t>ی</w:t>
      </w:r>
      <w:r w:rsidR="007A15AE" w:rsidRPr="006807DE">
        <w:rPr>
          <w:rFonts w:hint="cs"/>
          <w:rtl/>
        </w:rPr>
        <w:t>دا خواه</w:t>
      </w:r>
      <w:r w:rsidR="000A3618" w:rsidRPr="006807DE">
        <w:rPr>
          <w:rFonts w:hint="cs"/>
          <w:rtl/>
        </w:rPr>
        <w:t>ی</w:t>
      </w:r>
      <w:r w:rsidR="007A15AE" w:rsidRPr="006807DE">
        <w:rPr>
          <w:rFonts w:hint="cs"/>
          <w:rtl/>
        </w:rPr>
        <w:t xml:space="preserve"> کرد (ت</w:t>
      </w:r>
      <w:r w:rsidRPr="006807DE">
        <w:rPr>
          <w:rFonts w:hint="cs"/>
          <w:rtl/>
        </w:rPr>
        <w:t>ا دست ن</w:t>
      </w:r>
      <w:r w:rsidR="000A3618" w:rsidRPr="006807DE">
        <w:rPr>
          <w:rFonts w:hint="cs"/>
          <w:rtl/>
        </w:rPr>
        <w:t>ی</w:t>
      </w:r>
      <w:r w:rsidRPr="006807DE">
        <w:rPr>
          <w:rFonts w:hint="cs"/>
          <w:rtl/>
        </w:rPr>
        <w:t>از به سو</w:t>
      </w:r>
      <w:r w:rsidR="000A3618" w:rsidRPr="006807DE">
        <w:rPr>
          <w:rFonts w:hint="cs"/>
          <w:rtl/>
        </w:rPr>
        <w:t>ی</w:t>
      </w:r>
      <w:r w:rsidRPr="006807DE">
        <w:rPr>
          <w:rFonts w:hint="cs"/>
          <w:rtl/>
        </w:rPr>
        <w:t xml:space="preserve"> او دراز کن</w:t>
      </w:r>
      <w:r w:rsidR="000A3618" w:rsidRPr="006807DE">
        <w:rPr>
          <w:rFonts w:hint="cs"/>
          <w:rtl/>
        </w:rPr>
        <w:t>ی</w:t>
      </w:r>
      <w:r w:rsidRPr="006807DE">
        <w:rPr>
          <w:rFonts w:hint="cs"/>
          <w:rtl/>
        </w:rPr>
        <w:t>؟)»</w:t>
      </w:r>
    </w:p>
    <w:p w:rsidR="007A15AE" w:rsidRPr="00790421" w:rsidRDefault="00F25FEF" w:rsidP="00F25FEF">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لَيۡسَ كَمِثۡلِهِ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شَيۡءٞۖ وَهُوَ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لسَّمِيعُ</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لۡبَصِيرُ</w:t>
      </w:r>
      <w:r>
        <w:rPr>
          <w:rFonts w:ascii="KFGQPC Uthmanic Script HAFS" w:hAnsi="KFGQPC Uthmanic Script HAFS" w:cs="KFGQPC Uthmanic Script HAFS"/>
          <w:rtl/>
        </w:rPr>
        <w:t xml:space="preserve"> ١١</w:t>
      </w:r>
      <w:r>
        <w:rPr>
          <w:rFonts w:ascii="Traditional Arabic" w:hAnsi="Traditional Arabic" w:cs="Traditional Arabic"/>
          <w:rtl/>
        </w:rPr>
        <w:t>﴾</w:t>
      </w:r>
      <w:r w:rsidR="002D4874" w:rsidRPr="00790421">
        <w:rPr>
          <w:rStyle w:val="Char"/>
          <w:rFonts w:cs="B Lotus" w:hint="cs"/>
          <w:color w:val="auto"/>
          <w:sz w:val="28"/>
          <w:szCs w:val="28"/>
          <w:rtl/>
        </w:rPr>
        <w:t xml:space="preserve"> </w:t>
      </w:r>
      <w:r w:rsidR="000515C5" w:rsidRPr="004703B0">
        <w:rPr>
          <w:rStyle w:val="Charc"/>
          <w:rFonts w:hint="cs"/>
          <w:rtl/>
        </w:rPr>
        <w:t>[</w:t>
      </w:r>
      <w:r w:rsidR="002D4874" w:rsidRPr="004703B0">
        <w:rPr>
          <w:rStyle w:val="Charc"/>
          <w:rFonts w:hint="cs"/>
          <w:rtl/>
        </w:rPr>
        <w:t>ال</w:t>
      </w:r>
      <w:r w:rsidR="007A15AE" w:rsidRPr="004703B0">
        <w:rPr>
          <w:rStyle w:val="Charc"/>
          <w:rFonts w:hint="cs"/>
          <w:rtl/>
        </w:rPr>
        <w:t>شوری</w:t>
      </w:r>
      <w:r w:rsidR="00A7613A" w:rsidRPr="004703B0">
        <w:rPr>
          <w:rStyle w:val="Charc"/>
          <w:rFonts w:hint="cs"/>
          <w:rtl/>
        </w:rPr>
        <w:t xml:space="preserve">: </w:t>
      </w:r>
      <w:r w:rsidR="007A15AE" w:rsidRPr="004703B0">
        <w:rPr>
          <w:rStyle w:val="Charc"/>
          <w:rFonts w:hint="cs"/>
          <w:rtl/>
        </w:rPr>
        <w:t>11</w:t>
      </w:r>
      <w:r w:rsidR="000515C5" w:rsidRPr="004703B0">
        <w:rPr>
          <w:rStyle w:val="Charc"/>
          <w:rFonts w:hint="cs"/>
          <w:rtl/>
        </w:rPr>
        <w:t>]</w:t>
      </w:r>
      <w:r w:rsidR="004703B0" w:rsidRPr="004703B0">
        <w:rPr>
          <w:rStyle w:val="Charb"/>
          <w:rFonts w:hint="cs"/>
          <w:rtl/>
        </w:rPr>
        <w:t>.</w:t>
      </w:r>
    </w:p>
    <w:p w:rsidR="007A15AE" w:rsidRPr="006807DE" w:rsidRDefault="002D4874" w:rsidP="006807DE">
      <w:pPr>
        <w:pStyle w:val="ab"/>
        <w:rPr>
          <w:rtl/>
        </w:rPr>
      </w:pPr>
      <w:r w:rsidRPr="006807DE">
        <w:rPr>
          <w:rFonts w:hint="cs"/>
          <w:rtl/>
        </w:rPr>
        <w:t>«</w:t>
      </w:r>
      <w:r w:rsidR="007A15AE" w:rsidRPr="006807DE">
        <w:rPr>
          <w:rFonts w:hint="cs"/>
          <w:rtl/>
        </w:rPr>
        <w:t>ه</w:t>
      </w:r>
      <w:r w:rsidR="000A3618" w:rsidRPr="006807DE">
        <w:rPr>
          <w:rFonts w:hint="cs"/>
          <w:rtl/>
        </w:rPr>
        <w:t>ی</w:t>
      </w:r>
      <w:r w:rsidR="007A15AE" w:rsidRPr="006807DE">
        <w:rPr>
          <w:rFonts w:hint="cs"/>
          <w:rtl/>
        </w:rPr>
        <w:t>چ چ</w:t>
      </w:r>
      <w:r w:rsidR="000A3618" w:rsidRPr="006807DE">
        <w:rPr>
          <w:rFonts w:hint="cs"/>
          <w:rtl/>
        </w:rPr>
        <w:t>ی</w:t>
      </w:r>
      <w:r w:rsidR="007A15AE" w:rsidRPr="006807DE">
        <w:rPr>
          <w:rFonts w:hint="cs"/>
          <w:rtl/>
        </w:rPr>
        <w:t>ز</w:t>
      </w:r>
      <w:r w:rsidR="000A3618" w:rsidRPr="006807DE">
        <w:rPr>
          <w:rFonts w:hint="cs"/>
          <w:rtl/>
        </w:rPr>
        <w:t>ی</w:t>
      </w:r>
      <w:r w:rsidR="007A15AE" w:rsidRPr="006807DE">
        <w:rPr>
          <w:rFonts w:hint="cs"/>
          <w:rtl/>
        </w:rPr>
        <w:t xml:space="preserve"> همان</w:t>
      </w:r>
      <w:r w:rsidR="00BD373B" w:rsidRPr="006807DE">
        <w:rPr>
          <w:rFonts w:hint="cs"/>
          <w:rtl/>
        </w:rPr>
        <w:t>ن</w:t>
      </w:r>
      <w:r w:rsidR="007A15AE" w:rsidRPr="006807DE">
        <w:rPr>
          <w:rFonts w:hint="cs"/>
          <w:rtl/>
        </w:rPr>
        <w:t>د خدا ن</w:t>
      </w:r>
      <w:r w:rsidR="000A3618" w:rsidRPr="006807DE">
        <w:rPr>
          <w:rFonts w:hint="cs"/>
          <w:rtl/>
        </w:rPr>
        <w:t>ی</w:t>
      </w:r>
      <w:r w:rsidR="007A15AE" w:rsidRPr="006807DE">
        <w:rPr>
          <w:rFonts w:hint="cs"/>
          <w:rtl/>
        </w:rPr>
        <w:t>ست (و نه او در ذات و صفات به چ</w:t>
      </w:r>
      <w:r w:rsidR="000A3618" w:rsidRPr="006807DE">
        <w:rPr>
          <w:rFonts w:hint="cs"/>
          <w:rtl/>
        </w:rPr>
        <w:t>ی</w:t>
      </w:r>
      <w:r w:rsidR="007A15AE" w:rsidRPr="006807DE">
        <w:rPr>
          <w:rFonts w:hint="cs"/>
          <w:rtl/>
        </w:rPr>
        <w:t>ز</w:t>
      </w:r>
      <w:r w:rsidR="000A3618" w:rsidRPr="006807DE">
        <w:rPr>
          <w:rFonts w:hint="cs"/>
          <w:rtl/>
        </w:rPr>
        <w:t>ی</w:t>
      </w:r>
      <w:r w:rsidR="007A15AE" w:rsidRPr="006807DE">
        <w:rPr>
          <w:rFonts w:hint="cs"/>
          <w:rtl/>
        </w:rPr>
        <w:t xml:space="preserve"> از چ</w:t>
      </w:r>
      <w:r w:rsidR="000A3618" w:rsidRPr="006807DE">
        <w:rPr>
          <w:rFonts w:hint="cs"/>
          <w:rtl/>
        </w:rPr>
        <w:t>ی</w:t>
      </w:r>
      <w:r w:rsidR="007A15AE" w:rsidRPr="006807DE">
        <w:rPr>
          <w:rFonts w:hint="cs"/>
          <w:rtl/>
        </w:rPr>
        <w:t>زها</w:t>
      </w:r>
      <w:r w:rsidR="000A3618" w:rsidRPr="006807DE">
        <w:rPr>
          <w:rFonts w:hint="cs"/>
          <w:rtl/>
        </w:rPr>
        <w:t>ی</w:t>
      </w:r>
      <w:r w:rsidR="007A15AE" w:rsidRPr="006807DE">
        <w:rPr>
          <w:rFonts w:hint="cs"/>
          <w:rtl/>
        </w:rPr>
        <w:t xml:space="preserve"> آسمان و زم</w:t>
      </w:r>
      <w:r w:rsidR="000A3618" w:rsidRPr="006807DE">
        <w:rPr>
          <w:rFonts w:hint="cs"/>
          <w:rtl/>
        </w:rPr>
        <w:t>ی</w:t>
      </w:r>
      <w:r w:rsidR="007A15AE" w:rsidRPr="006807DE">
        <w:rPr>
          <w:rFonts w:hint="cs"/>
          <w:rtl/>
        </w:rPr>
        <w:t>ن م</w:t>
      </w:r>
      <w:r w:rsidR="000A3618" w:rsidRPr="006807DE">
        <w:rPr>
          <w:rFonts w:hint="cs"/>
          <w:rtl/>
        </w:rPr>
        <w:t>ی</w:t>
      </w:r>
      <w:r w:rsidR="007A15AE" w:rsidRPr="006807DE">
        <w:rPr>
          <w:rFonts w:hint="cs"/>
          <w:rtl/>
        </w:rPr>
        <w:softHyphen/>
        <w:t>ماند، و نه چ</w:t>
      </w:r>
      <w:r w:rsidR="000A3618" w:rsidRPr="006807DE">
        <w:rPr>
          <w:rFonts w:hint="cs"/>
          <w:rtl/>
        </w:rPr>
        <w:t>ی</w:t>
      </w:r>
      <w:r w:rsidR="007A15AE" w:rsidRPr="006807DE">
        <w:rPr>
          <w:rFonts w:hint="cs"/>
          <w:rtl/>
        </w:rPr>
        <w:t>ز</w:t>
      </w:r>
      <w:r w:rsidR="000A3618" w:rsidRPr="006807DE">
        <w:rPr>
          <w:rFonts w:hint="cs"/>
          <w:rtl/>
        </w:rPr>
        <w:t>ی</w:t>
      </w:r>
      <w:r w:rsidR="007A15AE" w:rsidRPr="006807DE">
        <w:rPr>
          <w:rFonts w:hint="cs"/>
          <w:rtl/>
        </w:rPr>
        <w:t xml:space="preserve"> از چ</w:t>
      </w:r>
      <w:r w:rsidR="000A3618" w:rsidRPr="006807DE">
        <w:rPr>
          <w:rFonts w:hint="cs"/>
          <w:rtl/>
        </w:rPr>
        <w:t>ی</w:t>
      </w:r>
      <w:r w:rsidR="007A15AE" w:rsidRPr="006807DE">
        <w:rPr>
          <w:rFonts w:hint="cs"/>
          <w:rtl/>
        </w:rPr>
        <w:t>زها</w:t>
      </w:r>
      <w:r w:rsidR="000A3618" w:rsidRPr="006807DE">
        <w:rPr>
          <w:rFonts w:hint="cs"/>
          <w:rtl/>
        </w:rPr>
        <w:t>ی</w:t>
      </w:r>
      <w:r w:rsidR="007A15AE" w:rsidRPr="006807DE">
        <w:rPr>
          <w:rFonts w:hint="cs"/>
          <w:rtl/>
        </w:rPr>
        <w:t xml:space="preserve"> آسمان و زم</w:t>
      </w:r>
      <w:r w:rsidR="000A3618" w:rsidRPr="006807DE">
        <w:rPr>
          <w:rFonts w:hint="cs"/>
          <w:rtl/>
        </w:rPr>
        <w:t>ی</w:t>
      </w:r>
      <w:r w:rsidR="007A15AE" w:rsidRPr="006807DE">
        <w:rPr>
          <w:rFonts w:hint="cs"/>
          <w:rtl/>
        </w:rPr>
        <w:t>ن در ذات و صفات بدو</w:t>
      </w:r>
      <w:r w:rsidR="006807DE">
        <w:rPr>
          <w:rFonts w:hint="cs"/>
          <w:rtl/>
        </w:rPr>
        <w:t xml:space="preserve"> </w:t>
      </w:r>
      <w:r w:rsidR="007A15AE" w:rsidRPr="006807DE">
        <w:rPr>
          <w:rFonts w:hint="cs"/>
          <w:rtl/>
        </w:rPr>
        <w:t>م</w:t>
      </w:r>
      <w:r w:rsidR="000A3618" w:rsidRPr="006807DE">
        <w:rPr>
          <w:rFonts w:hint="cs"/>
          <w:rtl/>
        </w:rPr>
        <w:t>ی</w:t>
      </w:r>
      <w:r w:rsidR="008159DC" w:rsidRPr="006807DE">
        <w:rPr>
          <w:rFonts w:hint="cs"/>
          <w:rtl/>
        </w:rPr>
        <w:t>‌</w:t>
      </w:r>
      <w:r w:rsidR="007A15AE" w:rsidRPr="006807DE">
        <w:rPr>
          <w:rFonts w:hint="cs"/>
          <w:rtl/>
        </w:rPr>
        <w:t>مانند) و او شنوا و ب</w:t>
      </w:r>
      <w:r w:rsidR="000A3618" w:rsidRPr="006807DE">
        <w:rPr>
          <w:rFonts w:hint="cs"/>
          <w:rtl/>
        </w:rPr>
        <w:t>ی</w:t>
      </w:r>
      <w:r w:rsidR="007A15AE" w:rsidRPr="006807DE">
        <w:rPr>
          <w:rFonts w:hint="cs"/>
          <w:rtl/>
        </w:rPr>
        <w:t>نا است</w:t>
      </w:r>
      <w:r w:rsidRPr="006807DE">
        <w:rPr>
          <w:rFonts w:hint="cs"/>
          <w:rtl/>
        </w:rPr>
        <w:t>»</w:t>
      </w:r>
      <w:r w:rsidR="007A15AE" w:rsidRPr="006807DE">
        <w:rPr>
          <w:rFonts w:hint="cs"/>
          <w:rtl/>
        </w:rPr>
        <w:t>.</w:t>
      </w:r>
    </w:p>
    <w:p w:rsidR="007A15AE" w:rsidRPr="00790421" w:rsidRDefault="00F25FEF" w:rsidP="00F25FEF">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hint="eastAsia"/>
          <w:rtl/>
        </w:rPr>
        <w:t>يَعۡلَمُ</w:t>
      </w:r>
      <w:r>
        <w:rPr>
          <w:rFonts w:ascii="KFGQPC Uthmanic Script HAFS" w:hAnsi="KFGQPC Uthmanic Script HAFS" w:cs="KFGQPC Uthmanic Script HAFS"/>
          <w:rtl/>
        </w:rPr>
        <w:t xml:space="preserve"> مَا بَيۡنَ أَيۡدِيهِمۡ وَمَا خَلۡفَهُمۡ وَلَا يُحِيطُونَ 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عِلۡمٗا ١١٠</w:t>
      </w:r>
      <w:r>
        <w:rPr>
          <w:rFonts w:ascii="Traditional Arabic" w:hAnsi="Traditional Arabic" w:cs="Traditional Arabic"/>
          <w:rtl/>
        </w:rPr>
        <w:t>﴾</w:t>
      </w:r>
      <w:r w:rsidR="002D4874" w:rsidRPr="00790421">
        <w:rPr>
          <w:rStyle w:val="Char"/>
          <w:rFonts w:cs="B Lotus" w:hint="cs"/>
          <w:color w:val="auto"/>
          <w:sz w:val="28"/>
          <w:szCs w:val="28"/>
          <w:rtl/>
        </w:rPr>
        <w:t xml:space="preserve"> </w:t>
      </w:r>
      <w:r w:rsidR="000515C5" w:rsidRPr="004703B0">
        <w:rPr>
          <w:rStyle w:val="Charc"/>
          <w:rFonts w:hint="cs"/>
          <w:rtl/>
        </w:rPr>
        <w:t>[</w:t>
      </w:r>
      <w:r w:rsidR="007A15AE" w:rsidRPr="004703B0">
        <w:rPr>
          <w:rStyle w:val="Charc"/>
          <w:rFonts w:hint="cs"/>
          <w:rtl/>
        </w:rPr>
        <w:t>طه</w:t>
      </w:r>
      <w:r w:rsidR="00A7613A" w:rsidRPr="004703B0">
        <w:rPr>
          <w:rStyle w:val="Charc"/>
          <w:rFonts w:hint="cs"/>
          <w:rtl/>
        </w:rPr>
        <w:t xml:space="preserve">: </w:t>
      </w:r>
      <w:r w:rsidR="007A15AE" w:rsidRPr="004703B0">
        <w:rPr>
          <w:rStyle w:val="Charc"/>
          <w:rFonts w:hint="cs"/>
          <w:rtl/>
        </w:rPr>
        <w:t>110</w:t>
      </w:r>
      <w:r w:rsidR="000515C5" w:rsidRPr="004703B0">
        <w:rPr>
          <w:rStyle w:val="Charc"/>
          <w:rFonts w:hint="cs"/>
          <w:rtl/>
        </w:rPr>
        <w:t>]</w:t>
      </w:r>
      <w:r w:rsidR="004703B0" w:rsidRPr="004703B0">
        <w:rPr>
          <w:rStyle w:val="Charb"/>
          <w:rFonts w:hint="cs"/>
          <w:rtl/>
        </w:rPr>
        <w:t>.</w:t>
      </w:r>
    </w:p>
    <w:p w:rsidR="007A15AE" w:rsidRPr="006807DE" w:rsidRDefault="002D4874" w:rsidP="006807DE">
      <w:pPr>
        <w:pStyle w:val="ab"/>
        <w:rPr>
          <w:rtl/>
        </w:rPr>
      </w:pPr>
      <w:r w:rsidRPr="006807DE">
        <w:rPr>
          <w:rFonts w:hint="cs"/>
          <w:rtl/>
        </w:rPr>
        <w:t>«</w:t>
      </w:r>
      <w:r w:rsidR="007A15AE" w:rsidRPr="006807DE">
        <w:rPr>
          <w:rFonts w:hint="cs"/>
          <w:rtl/>
        </w:rPr>
        <w:t>خدا م</w:t>
      </w:r>
      <w:r w:rsidR="000A3618" w:rsidRPr="006807DE">
        <w:rPr>
          <w:rFonts w:hint="cs"/>
          <w:rtl/>
        </w:rPr>
        <w:t>ی</w:t>
      </w:r>
      <w:r w:rsidR="007A15AE" w:rsidRPr="006807DE">
        <w:rPr>
          <w:rFonts w:hint="cs"/>
          <w:rtl/>
        </w:rPr>
        <w:softHyphen/>
        <w:t>داند آنچه را که (مردمان) در پ</w:t>
      </w:r>
      <w:r w:rsidR="000A3618" w:rsidRPr="006807DE">
        <w:rPr>
          <w:rFonts w:hint="cs"/>
          <w:rtl/>
        </w:rPr>
        <w:t>ی</w:t>
      </w:r>
      <w:r w:rsidR="007A15AE" w:rsidRPr="006807DE">
        <w:rPr>
          <w:rFonts w:hint="cs"/>
          <w:rtl/>
        </w:rPr>
        <w:t>ش دارند و (در آخرت بدان گرفتار م</w:t>
      </w:r>
      <w:r w:rsidR="000A3618" w:rsidRPr="006807DE">
        <w:rPr>
          <w:rFonts w:hint="cs"/>
          <w:rtl/>
        </w:rPr>
        <w:t>ی</w:t>
      </w:r>
      <w:r w:rsidR="007A15AE" w:rsidRPr="006807DE">
        <w:rPr>
          <w:rFonts w:hint="cs"/>
          <w:rtl/>
        </w:rPr>
        <w:softHyphen/>
        <w:t>آ</w:t>
      </w:r>
      <w:r w:rsidR="000A3618" w:rsidRPr="006807DE">
        <w:rPr>
          <w:rFonts w:hint="cs"/>
          <w:rtl/>
        </w:rPr>
        <w:t>ی</w:t>
      </w:r>
      <w:r w:rsidR="007A15AE" w:rsidRPr="006807DE">
        <w:rPr>
          <w:rFonts w:hint="cs"/>
          <w:rtl/>
        </w:rPr>
        <w:t>ند، و</w:t>
      </w:r>
      <w:r w:rsidR="006807DE">
        <w:rPr>
          <w:rFonts w:hint="cs"/>
          <w:rtl/>
        </w:rPr>
        <w:t xml:space="preserve"> </w:t>
      </w:r>
      <w:r w:rsidR="007A15AE" w:rsidRPr="006807DE">
        <w:rPr>
          <w:rFonts w:hint="cs"/>
          <w:rtl/>
        </w:rPr>
        <w:t>م</w:t>
      </w:r>
      <w:r w:rsidR="000A3618" w:rsidRPr="006807DE">
        <w:rPr>
          <w:rFonts w:hint="cs"/>
          <w:rtl/>
        </w:rPr>
        <w:t>ی</w:t>
      </w:r>
      <w:r w:rsidR="006807DE">
        <w:rPr>
          <w:rFonts w:hint="eastAsia"/>
          <w:rtl/>
        </w:rPr>
        <w:t>‌</w:t>
      </w:r>
      <w:r w:rsidR="007A15AE" w:rsidRPr="006807DE">
        <w:rPr>
          <w:rFonts w:hint="cs"/>
          <w:rtl/>
        </w:rPr>
        <w:t>داند) آنچه را (در دن</w:t>
      </w:r>
      <w:r w:rsidR="000A3618" w:rsidRPr="006807DE">
        <w:rPr>
          <w:rFonts w:hint="cs"/>
          <w:rtl/>
        </w:rPr>
        <w:t>ی</w:t>
      </w:r>
      <w:r w:rsidR="007A15AE" w:rsidRPr="006807DE">
        <w:rPr>
          <w:rFonts w:hint="cs"/>
          <w:rtl/>
        </w:rPr>
        <w:t>ا انجام داده</w:t>
      </w:r>
      <w:r w:rsidR="007A15AE" w:rsidRPr="006807DE">
        <w:rPr>
          <w:rFonts w:hint="cs"/>
          <w:rtl/>
        </w:rPr>
        <w:softHyphen/>
        <w:t>اند و) که پشت سر گذاشته</w:t>
      </w:r>
      <w:r w:rsidR="007A15AE" w:rsidRPr="006807DE">
        <w:rPr>
          <w:rFonts w:hint="cs"/>
          <w:rtl/>
        </w:rPr>
        <w:softHyphen/>
        <w:t>اند، ول</w:t>
      </w:r>
      <w:r w:rsidR="000A3618" w:rsidRPr="006807DE">
        <w:rPr>
          <w:rFonts w:hint="cs"/>
          <w:rtl/>
        </w:rPr>
        <w:t>ی</w:t>
      </w:r>
      <w:r w:rsidR="007A15AE" w:rsidRPr="006807DE">
        <w:rPr>
          <w:rFonts w:hint="cs"/>
          <w:rtl/>
        </w:rPr>
        <w:t xml:space="preserve"> آنان از (کار و بار و حکمت) آفر</w:t>
      </w:r>
      <w:r w:rsidR="000A3618" w:rsidRPr="006807DE">
        <w:rPr>
          <w:rFonts w:hint="cs"/>
          <w:rtl/>
        </w:rPr>
        <w:t>ی</w:t>
      </w:r>
      <w:r w:rsidR="007A15AE" w:rsidRPr="006807DE">
        <w:rPr>
          <w:rFonts w:hint="cs"/>
          <w:rtl/>
        </w:rPr>
        <w:t>دگار آگاه</w:t>
      </w:r>
      <w:r w:rsidR="000A3618" w:rsidRPr="006807DE">
        <w:rPr>
          <w:rFonts w:hint="cs"/>
          <w:rtl/>
        </w:rPr>
        <w:t>ی</w:t>
      </w:r>
      <w:r w:rsidR="007A15AE" w:rsidRPr="006807DE">
        <w:rPr>
          <w:rFonts w:hint="cs"/>
          <w:rtl/>
        </w:rPr>
        <w:t xml:space="preserve"> ندارند</w:t>
      </w:r>
      <w:r w:rsidRPr="006807DE">
        <w:rPr>
          <w:rFonts w:hint="cs"/>
          <w:rtl/>
        </w:rPr>
        <w:t>»</w:t>
      </w:r>
      <w:r w:rsidR="007A15AE" w:rsidRPr="006807DE">
        <w:rPr>
          <w:rFonts w:hint="cs"/>
          <w:rtl/>
        </w:rPr>
        <w:t>.</w:t>
      </w:r>
    </w:p>
    <w:p w:rsidR="007A15AE" w:rsidRPr="00EF4C41" w:rsidRDefault="007A15AE" w:rsidP="00EF4C41">
      <w:pPr>
        <w:pStyle w:val="a7"/>
      </w:pPr>
      <w:bookmarkStart w:id="119" w:name="xوجوه_تلازم_بین_انواع_توحید"/>
      <w:bookmarkStart w:id="120" w:name="_Toc307178263"/>
      <w:bookmarkStart w:id="121" w:name="_Toc420958993"/>
      <w:bookmarkEnd w:id="119"/>
      <w:r w:rsidRPr="00EF4C41">
        <w:rPr>
          <w:rFonts w:hint="cs"/>
          <w:rtl/>
        </w:rPr>
        <w:t>وجوه تلازم بین انواع توحید</w:t>
      </w:r>
      <w:bookmarkEnd w:id="120"/>
      <w:bookmarkEnd w:id="121"/>
    </w:p>
    <w:p w:rsidR="007A15AE" w:rsidRPr="00790421" w:rsidRDefault="007A15AE" w:rsidP="006807DE">
      <w:pPr>
        <w:pStyle w:val="a0"/>
        <w:tabs>
          <w:tab w:val="clear" w:pos="567"/>
          <w:tab w:val="right" w:pos="566"/>
        </w:tabs>
        <w:spacing w:before="0"/>
        <w:ind w:left="568" w:hanging="284"/>
        <w:contextualSpacing w:val="0"/>
        <w:rPr>
          <w:rStyle w:val="Char"/>
          <w:rFonts w:cs="B Lotus"/>
          <w:color w:val="auto"/>
          <w:sz w:val="28"/>
          <w:szCs w:val="28"/>
          <w:rtl/>
        </w:rPr>
      </w:pPr>
      <w:r w:rsidRPr="006807DE">
        <w:rPr>
          <w:rStyle w:val="Charb"/>
          <w:rFonts w:hint="cs"/>
          <w:rtl/>
        </w:rPr>
        <w:t>آيا انواع سه‌گانه توحيد متلازم همديگرند، به نحو</w:t>
      </w:r>
      <w:r w:rsidR="006807DE">
        <w:rPr>
          <w:rStyle w:val="Charb"/>
          <w:rFonts w:hint="cs"/>
          <w:rtl/>
        </w:rPr>
        <w:t>ی</w:t>
      </w:r>
      <w:r w:rsidRPr="006807DE">
        <w:rPr>
          <w:rStyle w:val="Charb"/>
          <w:rFonts w:hint="cs"/>
          <w:rtl/>
        </w:rPr>
        <w:t xml:space="preserve"> كه هرآنچه كه يك</w:t>
      </w:r>
      <w:r w:rsidR="006807DE">
        <w:rPr>
          <w:rStyle w:val="Charb"/>
          <w:rFonts w:hint="cs"/>
          <w:rtl/>
        </w:rPr>
        <w:t>ی</w:t>
      </w:r>
      <w:r w:rsidRPr="006807DE">
        <w:rPr>
          <w:rStyle w:val="Charb"/>
          <w:rFonts w:hint="cs"/>
          <w:rtl/>
        </w:rPr>
        <w:t xml:space="preserve"> از</w:t>
      </w:r>
      <w:r w:rsidR="00A2048D" w:rsidRPr="006807DE">
        <w:rPr>
          <w:rStyle w:val="Charb"/>
          <w:rFonts w:hint="cs"/>
          <w:rtl/>
        </w:rPr>
        <w:t xml:space="preserve"> آن‌ها </w:t>
      </w:r>
      <w:r w:rsidRPr="006807DE">
        <w:rPr>
          <w:rStyle w:val="Charb"/>
          <w:rFonts w:hint="cs"/>
          <w:rtl/>
        </w:rPr>
        <w:t>را نف</w:t>
      </w:r>
      <w:r w:rsidR="006807DE">
        <w:rPr>
          <w:rStyle w:val="Charb"/>
          <w:rFonts w:hint="cs"/>
          <w:rtl/>
        </w:rPr>
        <w:t>ی</w:t>
      </w:r>
      <w:r w:rsidRPr="006807DE">
        <w:rPr>
          <w:rStyle w:val="Charb"/>
          <w:rFonts w:hint="cs"/>
          <w:rtl/>
        </w:rPr>
        <w:t xml:space="preserve"> كند، ديگر انواع را نيز نف</w:t>
      </w:r>
      <w:r w:rsidR="006807DE">
        <w:rPr>
          <w:rStyle w:val="Charb"/>
          <w:rFonts w:hint="cs"/>
          <w:rtl/>
        </w:rPr>
        <w:t>ی</w:t>
      </w:r>
      <w:r w:rsidRPr="006807DE">
        <w:rPr>
          <w:rStyle w:val="Charb"/>
          <w:rFonts w:hint="cs"/>
          <w:rtl/>
        </w:rPr>
        <w:t xml:space="preserve"> م</w:t>
      </w:r>
      <w:r w:rsidR="006807DE">
        <w:rPr>
          <w:rStyle w:val="Charb"/>
          <w:rFonts w:hint="cs"/>
          <w:rtl/>
        </w:rPr>
        <w:t>ی</w:t>
      </w:r>
      <w:r w:rsidRPr="006807DE">
        <w:rPr>
          <w:rStyle w:val="Charb"/>
          <w:rFonts w:hint="cs"/>
          <w:rtl/>
        </w:rPr>
        <w:t>‌كند؟</w:t>
      </w:r>
    </w:p>
    <w:p w:rsidR="007A15AE" w:rsidRPr="00790421" w:rsidRDefault="007A15AE" w:rsidP="006807DE">
      <w:pPr>
        <w:pStyle w:val="a"/>
        <w:tabs>
          <w:tab w:val="right" w:pos="711"/>
        </w:tabs>
        <w:ind w:left="568" w:hanging="284"/>
        <w:jc w:val="both"/>
        <w:rPr>
          <w:rFonts w:cs="B Lotus"/>
          <w:color w:val="auto"/>
          <w:sz w:val="28"/>
          <w:szCs w:val="28"/>
          <w:rtl/>
        </w:rPr>
      </w:pPr>
      <w:r w:rsidRPr="006807DE">
        <w:rPr>
          <w:rStyle w:val="Charb"/>
          <w:rFonts w:hint="cs"/>
          <w:rtl/>
        </w:rPr>
        <w:t>بله- انواع توح</w:t>
      </w:r>
      <w:r w:rsidR="000A3618" w:rsidRPr="006807DE">
        <w:rPr>
          <w:rStyle w:val="Charb"/>
          <w:rFonts w:hint="cs"/>
          <w:rtl/>
        </w:rPr>
        <w:t>ی</w:t>
      </w:r>
      <w:r w:rsidRPr="006807DE">
        <w:rPr>
          <w:rStyle w:val="Charb"/>
          <w:rFonts w:hint="cs"/>
          <w:rtl/>
        </w:rPr>
        <w:t xml:space="preserve">د متلازم </w:t>
      </w:r>
      <w:r w:rsidR="000A3618" w:rsidRPr="006807DE">
        <w:rPr>
          <w:rStyle w:val="Charb"/>
          <w:rFonts w:hint="cs"/>
          <w:rtl/>
        </w:rPr>
        <w:t>یک</w:t>
      </w:r>
      <w:r w:rsidRPr="006807DE">
        <w:rPr>
          <w:rStyle w:val="Charb"/>
          <w:rFonts w:hint="cs"/>
          <w:rtl/>
        </w:rPr>
        <w:t>د</w:t>
      </w:r>
      <w:r w:rsidR="000A3618" w:rsidRPr="006807DE">
        <w:rPr>
          <w:rStyle w:val="Charb"/>
          <w:rFonts w:hint="cs"/>
          <w:rtl/>
        </w:rPr>
        <w:t>ی</w:t>
      </w:r>
      <w:r w:rsidRPr="006807DE">
        <w:rPr>
          <w:rStyle w:val="Charb"/>
          <w:rFonts w:hint="cs"/>
          <w:rtl/>
        </w:rPr>
        <w:t xml:space="preserve">گرند و </w:t>
      </w:r>
      <w:r w:rsidR="000A3618" w:rsidRPr="006807DE">
        <w:rPr>
          <w:rStyle w:val="Charb"/>
          <w:rFonts w:hint="cs"/>
          <w:rtl/>
        </w:rPr>
        <w:t>ک</w:t>
      </w:r>
      <w:r w:rsidRPr="006807DE">
        <w:rPr>
          <w:rStyle w:val="Charb"/>
          <w:rFonts w:hint="cs"/>
          <w:rtl/>
        </w:rPr>
        <w:t>س</w:t>
      </w:r>
      <w:r w:rsidR="000A3618" w:rsidRPr="006807DE">
        <w:rPr>
          <w:rStyle w:val="Charb"/>
          <w:rFonts w:hint="cs"/>
          <w:rtl/>
        </w:rPr>
        <w:t>ی</w:t>
      </w:r>
      <w:r w:rsidRPr="006807DE">
        <w:rPr>
          <w:rStyle w:val="Charb"/>
          <w:rFonts w:hint="cs"/>
          <w:rtl/>
        </w:rPr>
        <w:t xml:space="preserve"> </w:t>
      </w:r>
      <w:r w:rsidR="000A3618" w:rsidRPr="006807DE">
        <w:rPr>
          <w:rStyle w:val="Charb"/>
          <w:rFonts w:hint="cs"/>
          <w:rtl/>
        </w:rPr>
        <w:t>ک</w:t>
      </w:r>
      <w:r w:rsidRPr="006807DE">
        <w:rPr>
          <w:rStyle w:val="Charb"/>
          <w:rFonts w:hint="cs"/>
          <w:rtl/>
        </w:rPr>
        <w:t xml:space="preserve">ه در </w:t>
      </w:r>
      <w:r w:rsidR="000A3618" w:rsidRPr="006807DE">
        <w:rPr>
          <w:rStyle w:val="Charb"/>
          <w:rFonts w:hint="cs"/>
          <w:rtl/>
        </w:rPr>
        <w:t>یکی</w:t>
      </w:r>
      <w:r w:rsidRPr="006807DE">
        <w:rPr>
          <w:rStyle w:val="Charb"/>
          <w:rFonts w:hint="cs"/>
          <w:rtl/>
        </w:rPr>
        <w:t xml:space="preserve"> از</w:t>
      </w:r>
      <w:r w:rsidR="00A2048D" w:rsidRPr="006807DE">
        <w:rPr>
          <w:rStyle w:val="Charb"/>
          <w:rFonts w:hint="cs"/>
          <w:rtl/>
        </w:rPr>
        <w:t xml:space="preserve"> آن‌ها </w:t>
      </w:r>
      <w:r w:rsidRPr="006807DE">
        <w:rPr>
          <w:rStyle w:val="Charb"/>
          <w:rFonts w:hint="cs"/>
          <w:rtl/>
        </w:rPr>
        <w:t>مرت</w:t>
      </w:r>
      <w:r w:rsidR="000A3618" w:rsidRPr="006807DE">
        <w:rPr>
          <w:rStyle w:val="Charb"/>
          <w:rFonts w:hint="cs"/>
          <w:rtl/>
        </w:rPr>
        <w:t>ک</w:t>
      </w:r>
      <w:r w:rsidRPr="006807DE">
        <w:rPr>
          <w:rStyle w:val="Charb"/>
          <w:rFonts w:hint="cs"/>
          <w:rtl/>
        </w:rPr>
        <w:t>ب شر</w:t>
      </w:r>
      <w:r w:rsidR="000A3618" w:rsidRPr="006807DE">
        <w:rPr>
          <w:rStyle w:val="Charb"/>
          <w:rFonts w:hint="cs"/>
          <w:rtl/>
        </w:rPr>
        <w:t>ک</w:t>
      </w:r>
      <w:r w:rsidRPr="006807DE">
        <w:rPr>
          <w:rStyle w:val="Charb"/>
          <w:rFonts w:hint="cs"/>
          <w:rtl/>
        </w:rPr>
        <w:t xml:space="preserve"> شود در د</w:t>
      </w:r>
      <w:r w:rsidR="000A3618" w:rsidRPr="006807DE">
        <w:rPr>
          <w:rStyle w:val="Charb"/>
          <w:rFonts w:hint="cs"/>
          <w:rtl/>
        </w:rPr>
        <w:t>ی</w:t>
      </w:r>
      <w:r w:rsidRPr="006807DE">
        <w:rPr>
          <w:rStyle w:val="Charb"/>
          <w:rFonts w:hint="cs"/>
          <w:rtl/>
        </w:rPr>
        <w:t>گر انواع ن</w:t>
      </w:r>
      <w:r w:rsidR="000A3618" w:rsidRPr="006807DE">
        <w:rPr>
          <w:rStyle w:val="Charb"/>
          <w:rFonts w:hint="cs"/>
          <w:rtl/>
        </w:rPr>
        <w:t>ی</w:t>
      </w:r>
      <w:r w:rsidRPr="006807DE">
        <w:rPr>
          <w:rStyle w:val="Charb"/>
          <w:rFonts w:hint="cs"/>
          <w:rtl/>
        </w:rPr>
        <w:t>ز مشر</w:t>
      </w:r>
      <w:r w:rsidR="000A3618" w:rsidRPr="006807DE">
        <w:rPr>
          <w:rStyle w:val="Charb"/>
          <w:rFonts w:hint="cs"/>
          <w:rtl/>
        </w:rPr>
        <w:t>ک</w:t>
      </w:r>
      <w:r w:rsidRPr="006807DE">
        <w:rPr>
          <w:rStyle w:val="Charb"/>
          <w:rFonts w:hint="cs"/>
          <w:rtl/>
        </w:rPr>
        <w:t xml:space="preserve"> گشته است.</w:t>
      </w:r>
      <w:r w:rsidRPr="00790421">
        <w:rPr>
          <w:rFonts w:cs="B Lotus" w:hint="cs"/>
          <w:color w:val="auto"/>
          <w:sz w:val="28"/>
          <w:szCs w:val="28"/>
          <w:rtl/>
        </w:rPr>
        <w:t xml:space="preserve"> </w:t>
      </w:r>
    </w:p>
    <w:p w:rsidR="007A15AE" w:rsidRPr="00790421" w:rsidRDefault="007A15AE" w:rsidP="006807DE">
      <w:pPr>
        <w:pStyle w:val="ab"/>
        <w:rPr>
          <w:rtl/>
        </w:rPr>
      </w:pPr>
      <w:r w:rsidRPr="00790421">
        <w:rPr>
          <w:rFonts w:hint="cs"/>
          <w:rtl/>
        </w:rPr>
        <w:t>نمونه ا</w:t>
      </w:r>
      <w:r w:rsidR="000A3618">
        <w:rPr>
          <w:rFonts w:hint="cs"/>
          <w:rtl/>
        </w:rPr>
        <w:t>ی</w:t>
      </w:r>
      <w:r w:rsidRPr="00790421">
        <w:rPr>
          <w:rFonts w:hint="cs"/>
          <w:rtl/>
        </w:rPr>
        <w:t>ن مسأله</w:t>
      </w:r>
      <w:r w:rsidR="003734A6" w:rsidRPr="00790421">
        <w:rPr>
          <w:rFonts w:hint="cs"/>
          <w:rtl/>
        </w:rPr>
        <w:t>،</w:t>
      </w:r>
      <w:r w:rsidRPr="00790421">
        <w:rPr>
          <w:rFonts w:hint="cs"/>
          <w:rtl/>
        </w:rPr>
        <w:t xml:space="preserve"> دعاء از غ</w:t>
      </w:r>
      <w:r w:rsidR="000A3618">
        <w:rPr>
          <w:rFonts w:hint="cs"/>
          <w:rtl/>
        </w:rPr>
        <w:t>ی</w:t>
      </w:r>
      <w:r w:rsidRPr="00790421">
        <w:rPr>
          <w:rFonts w:hint="cs"/>
          <w:rtl/>
        </w:rPr>
        <w:t>ر خداوند است و ن</w:t>
      </w:r>
      <w:r w:rsidR="000A3618">
        <w:rPr>
          <w:rFonts w:hint="cs"/>
          <w:rtl/>
        </w:rPr>
        <w:t>ی</w:t>
      </w:r>
      <w:r w:rsidRPr="00790421">
        <w:rPr>
          <w:rFonts w:hint="cs"/>
          <w:rtl/>
        </w:rPr>
        <w:t>ز مسألت و خواستن چ</w:t>
      </w:r>
      <w:r w:rsidR="000A3618">
        <w:rPr>
          <w:rFonts w:hint="cs"/>
          <w:rtl/>
        </w:rPr>
        <w:t>ی</w:t>
      </w:r>
      <w:r w:rsidRPr="00790421">
        <w:rPr>
          <w:rFonts w:hint="cs"/>
          <w:rtl/>
        </w:rPr>
        <w:t>ز</w:t>
      </w:r>
      <w:r w:rsidR="000A3618">
        <w:rPr>
          <w:rFonts w:hint="cs"/>
          <w:rtl/>
        </w:rPr>
        <w:t>ی</w:t>
      </w:r>
      <w:r w:rsidRPr="00790421">
        <w:rPr>
          <w:rFonts w:hint="cs"/>
          <w:rtl/>
        </w:rPr>
        <w:t>از غیر خداست که غ</w:t>
      </w:r>
      <w:r w:rsidR="000A3618">
        <w:rPr>
          <w:rFonts w:hint="cs"/>
          <w:rtl/>
        </w:rPr>
        <w:t>ی</w:t>
      </w:r>
      <w:r w:rsidRPr="00790421">
        <w:rPr>
          <w:rFonts w:hint="cs"/>
          <w:rtl/>
        </w:rPr>
        <w:t>ر از خدا کس</w:t>
      </w:r>
      <w:r w:rsidR="000A3618">
        <w:rPr>
          <w:rFonts w:hint="cs"/>
          <w:rtl/>
        </w:rPr>
        <w:t>ی</w:t>
      </w:r>
      <w:r w:rsidRPr="00790421">
        <w:rPr>
          <w:rFonts w:hint="cs"/>
          <w:rtl/>
        </w:rPr>
        <w:t xml:space="preserve"> د</w:t>
      </w:r>
      <w:r w:rsidR="000A3618">
        <w:rPr>
          <w:rFonts w:hint="cs"/>
          <w:rtl/>
        </w:rPr>
        <w:t>ی</w:t>
      </w:r>
      <w:r w:rsidRPr="00790421">
        <w:rPr>
          <w:rFonts w:hint="cs"/>
          <w:rtl/>
        </w:rPr>
        <w:t>گر قادر به انجام آن ن</w:t>
      </w:r>
      <w:r w:rsidR="000A3618">
        <w:rPr>
          <w:rFonts w:hint="cs"/>
          <w:rtl/>
        </w:rPr>
        <w:t>ی</w:t>
      </w:r>
      <w:r w:rsidRPr="00790421">
        <w:rPr>
          <w:rFonts w:hint="cs"/>
          <w:rtl/>
        </w:rPr>
        <w:t>ست. دعا به درگاه خداوند عبادت و بل</w:t>
      </w:r>
      <w:r w:rsidR="000A3618">
        <w:rPr>
          <w:rFonts w:hint="cs"/>
          <w:rtl/>
        </w:rPr>
        <w:t>ک</w:t>
      </w:r>
      <w:r w:rsidRPr="00790421">
        <w:rPr>
          <w:rFonts w:hint="cs"/>
          <w:rtl/>
        </w:rPr>
        <w:t>ه اصل عبادت است، صرف ا</w:t>
      </w:r>
      <w:r w:rsidR="000A3618">
        <w:rPr>
          <w:rFonts w:hint="cs"/>
          <w:rtl/>
        </w:rPr>
        <w:t>ی</w:t>
      </w:r>
      <w:r w:rsidRPr="00790421">
        <w:rPr>
          <w:rFonts w:hint="cs"/>
          <w:rtl/>
        </w:rPr>
        <w:t>ن عبادت برا</w:t>
      </w:r>
      <w:r w:rsidR="000A3618">
        <w:rPr>
          <w:rFonts w:hint="cs"/>
          <w:rtl/>
        </w:rPr>
        <w:t>ی</w:t>
      </w:r>
      <w:r w:rsidRPr="00790421">
        <w:rPr>
          <w:rFonts w:hint="cs"/>
          <w:rtl/>
        </w:rPr>
        <w:t xml:space="preserve"> غ</w:t>
      </w:r>
      <w:r w:rsidR="000A3618">
        <w:rPr>
          <w:rFonts w:hint="cs"/>
          <w:rtl/>
        </w:rPr>
        <w:t>ی</w:t>
      </w:r>
      <w:r w:rsidRPr="00790421">
        <w:rPr>
          <w:rFonts w:hint="cs"/>
          <w:rtl/>
        </w:rPr>
        <w:t>ر خداوند شر</w:t>
      </w:r>
      <w:r w:rsidR="000A3618">
        <w:rPr>
          <w:rFonts w:hint="cs"/>
          <w:rtl/>
        </w:rPr>
        <w:t>ک</w:t>
      </w:r>
      <w:r w:rsidRPr="00790421">
        <w:rPr>
          <w:rFonts w:hint="cs"/>
          <w:rtl/>
        </w:rPr>
        <w:t xml:space="preserve"> در الوه</w:t>
      </w:r>
      <w:r w:rsidR="000A3618">
        <w:rPr>
          <w:rFonts w:hint="cs"/>
          <w:rtl/>
        </w:rPr>
        <w:t>ی</w:t>
      </w:r>
      <w:r w:rsidRPr="00790421">
        <w:rPr>
          <w:rFonts w:hint="cs"/>
          <w:rtl/>
        </w:rPr>
        <w:t xml:space="preserve">ت خداوند است چون </w:t>
      </w:r>
      <w:r w:rsidR="000A3618">
        <w:rPr>
          <w:rFonts w:hint="cs"/>
          <w:rtl/>
        </w:rPr>
        <w:t>ک</w:t>
      </w:r>
      <w:r w:rsidRPr="00790421">
        <w:rPr>
          <w:rFonts w:hint="cs"/>
          <w:rtl/>
        </w:rPr>
        <w:t>ه مسألت از غ</w:t>
      </w:r>
      <w:r w:rsidR="000A3618">
        <w:rPr>
          <w:rFonts w:hint="cs"/>
          <w:rtl/>
        </w:rPr>
        <w:t>ی</w:t>
      </w:r>
      <w:r w:rsidRPr="00790421">
        <w:rPr>
          <w:rFonts w:hint="cs"/>
          <w:rtl/>
        </w:rPr>
        <w:t>ر خدا، متضمن ا</w:t>
      </w:r>
      <w:r w:rsidR="000A3618">
        <w:rPr>
          <w:rFonts w:hint="cs"/>
          <w:rtl/>
        </w:rPr>
        <w:t>ی</w:t>
      </w:r>
      <w:r w:rsidRPr="00790421">
        <w:rPr>
          <w:rFonts w:hint="cs"/>
          <w:rtl/>
        </w:rPr>
        <w:t xml:space="preserve">ن است </w:t>
      </w:r>
      <w:r w:rsidR="000A3618">
        <w:rPr>
          <w:rFonts w:hint="cs"/>
          <w:rtl/>
        </w:rPr>
        <w:t>ک</w:t>
      </w:r>
      <w:r w:rsidRPr="00790421">
        <w:rPr>
          <w:rFonts w:hint="cs"/>
          <w:rtl/>
        </w:rPr>
        <w:t>ه فرد محتاج جلب خ</w:t>
      </w:r>
      <w:r w:rsidR="000A3618">
        <w:rPr>
          <w:rFonts w:hint="cs"/>
          <w:rtl/>
        </w:rPr>
        <w:t>ی</w:t>
      </w:r>
      <w:r w:rsidRPr="00790421">
        <w:rPr>
          <w:rFonts w:hint="cs"/>
          <w:rtl/>
        </w:rPr>
        <w:t xml:space="preserve">ر </w:t>
      </w:r>
      <w:r w:rsidR="000A3618">
        <w:rPr>
          <w:rFonts w:hint="cs"/>
          <w:rtl/>
        </w:rPr>
        <w:t>ی</w:t>
      </w:r>
      <w:r w:rsidRPr="00790421">
        <w:rPr>
          <w:rFonts w:hint="cs"/>
          <w:rtl/>
        </w:rPr>
        <w:t>ا دفع شر</w:t>
      </w:r>
      <w:r w:rsidR="000A3618">
        <w:rPr>
          <w:rFonts w:hint="cs"/>
          <w:rtl/>
        </w:rPr>
        <w:t>ی</w:t>
      </w:r>
      <w:r w:rsidRPr="00790421">
        <w:rPr>
          <w:rFonts w:hint="cs"/>
          <w:rtl/>
        </w:rPr>
        <w:t xml:space="preserve"> است </w:t>
      </w:r>
      <w:r w:rsidR="000A3618">
        <w:rPr>
          <w:rFonts w:hint="cs"/>
          <w:rtl/>
        </w:rPr>
        <w:t>ک</w:t>
      </w:r>
      <w:r w:rsidRPr="00790421">
        <w:rPr>
          <w:rFonts w:hint="cs"/>
          <w:rtl/>
        </w:rPr>
        <w:t>ه معتقد است غ</w:t>
      </w:r>
      <w:r w:rsidR="000A3618">
        <w:rPr>
          <w:rFonts w:hint="cs"/>
          <w:rtl/>
        </w:rPr>
        <w:t>ی</w:t>
      </w:r>
      <w:r w:rsidRPr="00790421">
        <w:rPr>
          <w:rFonts w:hint="cs"/>
          <w:rtl/>
        </w:rPr>
        <w:t>ر خدا بر آن قادر است هم</w:t>
      </w:r>
      <w:r w:rsidR="000A3618">
        <w:rPr>
          <w:rFonts w:hint="cs"/>
          <w:rtl/>
        </w:rPr>
        <w:t>ی</w:t>
      </w:r>
      <w:r w:rsidRPr="00790421">
        <w:rPr>
          <w:rFonts w:hint="cs"/>
          <w:rtl/>
        </w:rPr>
        <w:t>ن مسأله موجبات شر</w:t>
      </w:r>
      <w:r w:rsidR="000A3618">
        <w:rPr>
          <w:rFonts w:hint="cs"/>
          <w:rtl/>
        </w:rPr>
        <w:t>ک</w:t>
      </w:r>
      <w:r w:rsidRPr="00790421">
        <w:rPr>
          <w:rFonts w:hint="cs"/>
          <w:rtl/>
        </w:rPr>
        <w:t xml:space="preserve"> در ربوب</w:t>
      </w:r>
      <w:r w:rsidR="000A3618">
        <w:rPr>
          <w:rFonts w:hint="cs"/>
          <w:rtl/>
        </w:rPr>
        <w:t>ی</w:t>
      </w:r>
      <w:r w:rsidRPr="00790421">
        <w:rPr>
          <w:rFonts w:hint="cs"/>
          <w:rtl/>
        </w:rPr>
        <w:t>ت ن</w:t>
      </w:r>
      <w:r w:rsidR="000A3618">
        <w:rPr>
          <w:rFonts w:hint="cs"/>
          <w:rtl/>
        </w:rPr>
        <w:t>ی</w:t>
      </w:r>
      <w:r w:rsidRPr="00790421">
        <w:rPr>
          <w:rFonts w:hint="cs"/>
          <w:rtl/>
        </w:rPr>
        <w:t>ز م</w:t>
      </w:r>
      <w:r w:rsidR="000A3618">
        <w:rPr>
          <w:rFonts w:hint="cs"/>
          <w:rtl/>
        </w:rPr>
        <w:t>ی</w:t>
      </w:r>
      <w:r w:rsidRPr="00790421">
        <w:rPr>
          <w:rFonts w:hint="cs"/>
          <w:rtl/>
        </w:rPr>
        <w:t>‌شود. ز</w:t>
      </w:r>
      <w:r w:rsidR="000A3618">
        <w:rPr>
          <w:rFonts w:hint="cs"/>
          <w:rtl/>
        </w:rPr>
        <w:t>ی</w:t>
      </w:r>
      <w:r w:rsidRPr="00790421">
        <w:rPr>
          <w:rFonts w:hint="cs"/>
          <w:rtl/>
        </w:rPr>
        <w:t xml:space="preserve">را </w:t>
      </w:r>
      <w:r w:rsidR="000A3618">
        <w:rPr>
          <w:rFonts w:hint="cs"/>
          <w:rtl/>
        </w:rPr>
        <w:t>ک</w:t>
      </w:r>
      <w:r w:rsidRPr="00790421">
        <w:rPr>
          <w:rFonts w:hint="cs"/>
          <w:rtl/>
        </w:rPr>
        <w:t>ه دعا</w:t>
      </w:r>
      <w:r w:rsidR="000A3618">
        <w:rPr>
          <w:rFonts w:hint="cs"/>
          <w:rtl/>
        </w:rPr>
        <w:t>ک</w:t>
      </w:r>
      <w:r w:rsidRPr="00790421">
        <w:rPr>
          <w:rFonts w:hint="cs"/>
          <w:rtl/>
        </w:rPr>
        <w:t xml:space="preserve">ننده معتقد است </w:t>
      </w:r>
      <w:r w:rsidR="000A3618">
        <w:rPr>
          <w:rFonts w:hint="cs"/>
          <w:rtl/>
        </w:rPr>
        <w:t>ک</w:t>
      </w:r>
      <w:r w:rsidRPr="00790421">
        <w:rPr>
          <w:rFonts w:hint="cs"/>
          <w:rtl/>
        </w:rPr>
        <w:t xml:space="preserve">ه </w:t>
      </w:r>
      <w:r w:rsidR="000A3618">
        <w:rPr>
          <w:rFonts w:hint="cs"/>
          <w:rtl/>
        </w:rPr>
        <w:t>ک</w:t>
      </w:r>
      <w:r w:rsidRPr="00790421">
        <w:rPr>
          <w:rFonts w:hint="cs"/>
          <w:rtl/>
        </w:rPr>
        <w:t>س</w:t>
      </w:r>
      <w:r w:rsidR="000A3618">
        <w:rPr>
          <w:rFonts w:hint="cs"/>
          <w:rtl/>
        </w:rPr>
        <w:t>ی</w:t>
      </w:r>
      <w:r w:rsidRPr="00790421">
        <w:rPr>
          <w:rFonts w:hint="cs"/>
          <w:rtl/>
        </w:rPr>
        <w:t xml:space="preserve"> غ</w:t>
      </w:r>
      <w:r w:rsidR="000A3618">
        <w:rPr>
          <w:rFonts w:hint="cs"/>
          <w:rtl/>
        </w:rPr>
        <w:t>ی</w:t>
      </w:r>
      <w:r w:rsidRPr="00790421">
        <w:rPr>
          <w:rFonts w:hint="cs"/>
          <w:rtl/>
        </w:rPr>
        <w:t>ر از خداوند در مل</w:t>
      </w:r>
      <w:r w:rsidR="000A3618">
        <w:rPr>
          <w:rFonts w:hint="cs"/>
          <w:rtl/>
        </w:rPr>
        <w:t>ک</w:t>
      </w:r>
      <w:r w:rsidRPr="00790421">
        <w:rPr>
          <w:rFonts w:hint="cs"/>
          <w:rtl/>
        </w:rPr>
        <w:t>وت اله</w:t>
      </w:r>
      <w:r w:rsidR="000A3618">
        <w:rPr>
          <w:rFonts w:hint="cs"/>
          <w:rtl/>
        </w:rPr>
        <w:t>ی</w:t>
      </w:r>
      <w:r w:rsidRPr="00790421">
        <w:rPr>
          <w:rFonts w:hint="cs"/>
          <w:rtl/>
        </w:rPr>
        <w:t xml:space="preserve"> شر</w:t>
      </w:r>
      <w:r w:rsidR="000A3618">
        <w:rPr>
          <w:rFonts w:hint="cs"/>
          <w:rtl/>
        </w:rPr>
        <w:t>یک</w:t>
      </w:r>
      <w:r w:rsidRPr="00790421">
        <w:rPr>
          <w:rFonts w:hint="cs"/>
          <w:rtl/>
        </w:rPr>
        <w:t xml:space="preserve"> و متصرف است. همچن</w:t>
      </w:r>
      <w:r w:rsidR="000A3618">
        <w:rPr>
          <w:rFonts w:hint="cs"/>
          <w:rtl/>
        </w:rPr>
        <w:t>ی</w:t>
      </w:r>
      <w:r w:rsidRPr="00790421">
        <w:rPr>
          <w:rFonts w:hint="cs"/>
          <w:rtl/>
        </w:rPr>
        <w:t>ن ا</w:t>
      </w:r>
      <w:r w:rsidR="000A3618">
        <w:rPr>
          <w:rFonts w:hint="cs"/>
          <w:rtl/>
        </w:rPr>
        <w:t>ی</w:t>
      </w:r>
      <w:r w:rsidRPr="00790421">
        <w:rPr>
          <w:rFonts w:hint="cs"/>
          <w:rtl/>
        </w:rPr>
        <w:t>ن فرد از غ</w:t>
      </w:r>
      <w:r w:rsidR="000A3618">
        <w:rPr>
          <w:rFonts w:hint="cs"/>
          <w:rtl/>
        </w:rPr>
        <w:t>ی</w:t>
      </w:r>
      <w:r w:rsidRPr="00790421">
        <w:rPr>
          <w:rFonts w:hint="cs"/>
          <w:rtl/>
        </w:rPr>
        <w:t>ر خدا دعا نم</w:t>
      </w:r>
      <w:r w:rsidR="000A3618">
        <w:rPr>
          <w:rFonts w:hint="cs"/>
          <w:rtl/>
        </w:rPr>
        <w:t>ی</w:t>
      </w:r>
      <w:r w:rsidRPr="00790421">
        <w:rPr>
          <w:rFonts w:hint="cs"/>
          <w:rtl/>
        </w:rPr>
        <w:t>‌</w:t>
      </w:r>
      <w:r w:rsidR="000A3618">
        <w:rPr>
          <w:rFonts w:hint="cs"/>
          <w:rtl/>
        </w:rPr>
        <w:t>ک</w:t>
      </w:r>
      <w:r w:rsidRPr="00790421">
        <w:rPr>
          <w:rFonts w:hint="cs"/>
          <w:rtl/>
        </w:rPr>
        <w:t>ند، مگر ا</w:t>
      </w:r>
      <w:r w:rsidR="000A3618">
        <w:rPr>
          <w:rFonts w:hint="cs"/>
          <w:rtl/>
        </w:rPr>
        <w:t>ی</w:t>
      </w:r>
      <w:r w:rsidRPr="00790421">
        <w:rPr>
          <w:rFonts w:hint="cs"/>
          <w:rtl/>
        </w:rPr>
        <w:t>ن</w:t>
      </w:r>
      <w:r w:rsidR="000A3618">
        <w:rPr>
          <w:rFonts w:hint="cs"/>
          <w:rtl/>
        </w:rPr>
        <w:t>ک</w:t>
      </w:r>
      <w:r w:rsidRPr="00790421">
        <w:rPr>
          <w:rFonts w:hint="cs"/>
          <w:rtl/>
        </w:rPr>
        <w:t xml:space="preserve">ه معتقد باشد </w:t>
      </w:r>
      <w:r w:rsidR="000A3618">
        <w:rPr>
          <w:rFonts w:hint="cs"/>
          <w:rtl/>
        </w:rPr>
        <w:t>ک</w:t>
      </w:r>
      <w:r w:rsidRPr="00790421">
        <w:rPr>
          <w:rFonts w:hint="cs"/>
          <w:rtl/>
        </w:rPr>
        <w:t>ه آن موجود غ</w:t>
      </w:r>
      <w:r w:rsidR="000A3618">
        <w:rPr>
          <w:rFonts w:hint="cs"/>
          <w:rtl/>
        </w:rPr>
        <w:t>ی</w:t>
      </w:r>
      <w:r w:rsidRPr="00790421">
        <w:rPr>
          <w:rFonts w:hint="cs"/>
          <w:rtl/>
        </w:rPr>
        <w:t>ر خدا، صدا</w:t>
      </w:r>
      <w:r w:rsidR="000A3618">
        <w:rPr>
          <w:rFonts w:hint="cs"/>
          <w:rtl/>
        </w:rPr>
        <w:t>ی</w:t>
      </w:r>
      <w:r w:rsidRPr="00790421">
        <w:rPr>
          <w:rFonts w:hint="cs"/>
          <w:rtl/>
        </w:rPr>
        <w:t xml:space="preserve"> آن بنده را در هر زمان و در هر م</w:t>
      </w:r>
      <w:r w:rsidR="000A3618">
        <w:rPr>
          <w:rFonts w:hint="cs"/>
          <w:rtl/>
        </w:rPr>
        <w:t>ک</w:t>
      </w:r>
      <w:r w:rsidRPr="00790421">
        <w:rPr>
          <w:rFonts w:hint="cs"/>
          <w:rtl/>
        </w:rPr>
        <w:t>ان م</w:t>
      </w:r>
      <w:r w:rsidR="000A3618">
        <w:rPr>
          <w:rFonts w:hint="cs"/>
          <w:rtl/>
        </w:rPr>
        <w:t>ی</w:t>
      </w:r>
      <w:r w:rsidRPr="00790421">
        <w:rPr>
          <w:rFonts w:hint="cs"/>
          <w:rtl/>
        </w:rPr>
        <w:t>‌شنود و به او نزد</w:t>
      </w:r>
      <w:r w:rsidR="000A3618">
        <w:rPr>
          <w:rFonts w:hint="cs"/>
          <w:rtl/>
        </w:rPr>
        <w:t>یک</w:t>
      </w:r>
      <w:r w:rsidRPr="00790421">
        <w:rPr>
          <w:rFonts w:hint="cs"/>
          <w:rtl/>
        </w:rPr>
        <w:t xml:space="preserve"> است و او بادعا</w:t>
      </w:r>
      <w:r w:rsidR="000A3618">
        <w:rPr>
          <w:rFonts w:hint="cs"/>
          <w:rtl/>
        </w:rPr>
        <w:t>ی</w:t>
      </w:r>
      <w:r w:rsidRPr="00790421">
        <w:rPr>
          <w:rFonts w:hint="cs"/>
          <w:rtl/>
        </w:rPr>
        <w:t>ش ا</w:t>
      </w:r>
      <w:r w:rsidR="000A3618">
        <w:rPr>
          <w:rFonts w:hint="cs"/>
          <w:rtl/>
        </w:rPr>
        <w:t>ی</w:t>
      </w:r>
      <w:r w:rsidRPr="00790421">
        <w:rPr>
          <w:rFonts w:hint="cs"/>
          <w:rtl/>
        </w:rPr>
        <w:t>ن موضوع را تصر</w:t>
      </w:r>
      <w:r w:rsidR="000A3618">
        <w:rPr>
          <w:rFonts w:hint="cs"/>
          <w:rtl/>
        </w:rPr>
        <w:t>ی</w:t>
      </w:r>
      <w:r w:rsidRPr="00790421">
        <w:rPr>
          <w:rFonts w:hint="cs"/>
          <w:rtl/>
        </w:rPr>
        <w:t>ح م</w:t>
      </w:r>
      <w:r w:rsidR="000A3618">
        <w:rPr>
          <w:rFonts w:hint="cs"/>
          <w:rtl/>
        </w:rPr>
        <w:t>ی</w:t>
      </w:r>
      <w:r w:rsidRPr="00790421">
        <w:rPr>
          <w:rFonts w:hint="cs"/>
          <w:rtl/>
        </w:rPr>
        <w:t>‌</w:t>
      </w:r>
      <w:r w:rsidR="000A3618">
        <w:rPr>
          <w:rFonts w:hint="cs"/>
          <w:rtl/>
        </w:rPr>
        <w:t>ک</w:t>
      </w:r>
      <w:r w:rsidRPr="00790421">
        <w:rPr>
          <w:rFonts w:hint="cs"/>
          <w:rtl/>
        </w:rPr>
        <w:t>ند و ا</w:t>
      </w:r>
      <w:r w:rsidR="000A3618">
        <w:rPr>
          <w:rFonts w:hint="cs"/>
          <w:rtl/>
        </w:rPr>
        <w:t>ی</w:t>
      </w:r>
      <w:r w:rsidRPr="00790421">
        <w:rPr>
          <w:rFonts w:hint="cs"/>
          <w:rtl/>
        </w:rPr>
        <w:t>ن ن</w:t>
      </w:r>
      <w:r w:rsidR="000A3618">
        <w:rPr>
          <w:rFonts w:hint="cs"/>
          <w:rtl/>
        </w:rPr>
        <w:t>ی</w:t>
      </w:r>
      <w:r w:rsidRPr="00790421">
        <w:rPr>
          <w:rFonts w:hint="cs"/>
          <w:rtl/>
        </w:rPr>
        <w:t>ز شر</w:t>
      </w:r>
      <w:r w:rsidR="000A3618">
        <w:rPr>
          <w:rFonts w:hint="cs"/>
          <w:rtl/>
        </w:rPr>
        <w:t>ک</w:t>
      </w:r>
      <w:r w:rsidRPr="00790421">
        <w:rPr>
          <w:rFonts w:hint="cs"/>
          <w:rtl/>
        </w:rPr>
        <w:t xml:space="preserve"> در اسماء و صفات است چون </w:t>
      </w:r>
      <w:r w:rsidR="000A3618">
        <w:rPr>
          <w:rFonts w:hint="cs"/>
          <w:rtl/>
        </w:rPr>
        <w:t>ک</w:t>
      </w:r>
      <w:r w:rsidRPr="00790421">
        <w:rPr>
          <w:rFonts w:hint="cs"/>
          <w:rtl/>
        </w:rPr>
        <w:t>ه برا</w:t>
      </w:r>
      <w:r w:rsidR="000A3618">
        <w:rPr>
          <w:rFonts w:hint="cs"/>
          <w:rtl/>
        </w:rPr>
        <w:t>ی</w:t>
      </w:r>
      <w:r w:rsidRPr="00790421">
        <w:rPr>
          <w:rFonts w:hint="cs"/>
          <w:rtl/>
        </w:rPr>
        <w:t xml:space="preserve"> آن موجود شنوا</w:t>
      </w:r>
      <w:r w:rsidR="000A3618">
        <w:rPr>
          <w:rFonts w:hint="cs"/>
          <w:rtl/>
        </w:rPr>
        <w:t>یی</w:t>
      </w:r>
      <w:r w:rsidRPr="00790421">
        <w:rPr>
          <w:rFonts w:hint="cs"/>
          <w:rtl/>
        </w:rPr>
        <w:t xml:space="preserve"> احاطه‌گر</w:t>
      </w:r>
      <w:r w:rsidR="00A7613A">
        <w:rPr>
          <w:rFonts w:hint="cs"/>
          <w:rtl/>
        </w:rPr>
        <w:t xml:space="preserve"> </w:t>
      </w:r>
      <w:r w:rsidRPr="00790421">
        <w:rPr>
          <w:rFonts w:hint="cs"/>
          <w:rtl/>
        </w:rPr>
        <w:t xml:space="preserve">بر تمام </w:t>
      </w:r>
      <w:r w:rsidRPr="00790421">
        <w:rPr>
          <w:rFonts w:hint="cs"/>
          <w:rtl/>
        </w:rPr>
        <w:lastRenderedPageBreak/>
        <w:t>شن</w:t>
      </w:r>
      <w:r w:rsidR="000A3618">
        <w:rPr>
          <w:rFonts w:hint="cs"/>
          <w:rtl/>
        </w:rPr>
        <w:t>ی</w:t>
      </w:r>
      <w:r w:rsidRPr="00790421">
        <w:rPr>
          <w:rFonts w:hint="cs"/>
          <w:rtl/>
        </w:rPr>
        <w:t>دن</w:t>
      </w:r>
      <w:r w:rsidR="000A3618">
        <w:rPr>
          <w:rFonts w:hint="cs"/>
          <w:rtl/>
        </w:rPr>
        <w:t>ی</w:t>
      </w:r>
      <w:r w:rsidRPr="00790421">
        <w:rPr>
          <w:rFonts w:hint="cs"/>
          <w:rtl/>
        </w:rPr>
        <w:t xml:space="preserve">‌ها </w:t>
      </w:r>
      <w:r w:rsidR="000A3618">
        <w:rPr>
          <w:rFonts w:hint="cs"/>
          <w:rtl/>
        </w:rPr>
        <w:t>ک</w:t>
      </w:r>
      <w:r w:rsidRPr="00790421">
        <w:rPr>
          <w:rFonts w:hint="cs"/>
          <w:rtl/>
        </w:rPr>
        <w:t>ه دور</w:t>
      </w:r>
      <w:r w:rsidR="000A3618">
        <w:rPr>
          <w:rFonts w:hint="cs"/>
          <w:rtl/>
        </w:rPr>
        <w:t>ی</w:t>
      </w:r>
      <w:r w:rsidRPr="00790421">
        <w:rPr>
          <w:rFonts w:hint="cs"/>
          <w:rtl/>
        </w:rPr>
        <w:t xml:space="preserve"> </w:t>
      </w:r>
      <w:r w:rsidR="000A3618">
        <w:rPr>
          <w:rFonts w:hint="cs"/>
          <w:rtl/>
        </w:rPr>
        <w:t>ی</w:t>
      </w:r>
      <w:r w:rsidRPr="00790421">
        <w:rPr>
          <w:rFonts w:hint="cs"/>
          <w:rtl/>
        </w:rPr>
        <w:t>ا نزد</w:t>
      </w:r>
      <w:r w:rsidR="000A3618">
        <w:rPr>
          <w:rFonts w:hint="cs"/>
          <w:rtl/>
        </w:rPr>
        <w:t>یکی</w:t>
      </w:r>
      <w:r w:rsidRPr="00790421">
        <w:rPr>
          <w:rFonts w:hint="cs"/>
          <w:rtl/>
        </w:rPr>
        <w:t xml:space="preserve"> در آن تأث</w:t>
      </w:r>
      <w:r w:rsidR="000A3618">
        <w:rPr>
          <w:rFonts w:hint="cs"/>
          <w:rtl/>
        </w:rPr>
        <w:t>ی</w:t>
      </w:r>
      <w:r w:rsidRPr="00790421">
        <w:rPr>
          <w:rFonts w:hint="cs"/>
          <w:rtl/>
        </w:rPr>
        <w:t>ر</w:t>
      </w:r>
      <w:r w:rsidR="000A3618">
        <w:rPr>
          <w:rFonts w:hint="cs"/>
          <w:rtl/>
        </w:rPr>
        <w:t>ی</w:t>
      </w:r>
      <w:r w:rsidRPr="00790421">
        <w:rPr>
          <w:rFonts w:hint="cs"/>
          <w:rtl/>
        </w:rPr>
        <w:t xml:space="preserve"> ندارد، قائل شده است. پس شر</w:t>
      </w:r>
      <w:r w:rsidR="000A3618">
        <w:rPr>
          <w:rFonts w:hint="cs"/>
          <w:rtl/>
        </w:rPr>
        <w:t>ک</w:t>
      </w:r>
      <w:r w:rsidRPr="00790421">
        <w:rPr>
          <w:rFonts w:hint="cs"/>
          <w:rtl/>
        </w:rPr>
        <w:t xml:space="preserve"> در الوه</w:t>
      </w:r>
      <w:r w:rsidR="000A3618">
        <w:rPr>
          <w:rFonts w:hint="cs"/>
          <w:rtl/>
        </w:rPr>
        <w:t>ی</w:t>
      </w:r>
      <w:r w:rsidRPr="00790421">
        <w:rPr>
          <w:rFonts w:hint="cs"/>
          <w:rtl/>
        </w:rPr>
        <w:t>ت موجب شر</w:t>
      </w:r>
      <w:r w:rsidR="000A3618">
        <w:rPr>
          <w:rFonts w:hint="cs"/>
          <w:rtl/>
        </w:rPr>
        <w:t>ک</w:t>
      </w:r>
      <w:r w:rsidRPr="00790421">
        <w:rPr>
          <w:rFonts w:hint="cs"/>
          <w:rtl/>
        </w:rPr>
        <w:t xml:space="preserve"> در ربوب</w:t>
      </w:r>
      <w:r w:rsidR="000A3618">
        <w:rPr>
          <w:rFonts w:hint="cs"/>
          <w:rtl/>
        </w:rPr>
        <w:t>ی</w:t>
      </w:r>
      <w:r w:rsidRPr="00790421">
        <w:rPr>
          <w:rFonts w:hint="cs"/>
          <w:rtl/>
        </w:rPr>
        <w:t>ت و اسماء و صفات شده است.</w:t>
      </w:r>
    </w:p>
    <w:p w:rsidR="007A15AE" w:rsidRPr="00EF4C41" w:rsidRDefault="007A15AE" w:rsidP="00EF4C41">
      <w:pPr>
        <w:pStyle w:val="a7"/>
        <w:jc w:val="center"/>
      </w:pPr>
      <w:bookmarkStart w:id="122" w:name="yرکن_دوم_ایمان_به_ملائکه"/>
      <w:bookmarkStart w:id="123" w:name="_Toc307178264"/>
      <w:bookmarkStart w:id="124" w:name="_Toc420958994"/>
      <w:bookmarkEnd w:id="122"/>
      <w:r w:rsidRPr="00EF4C41">
        <w:rPr>
          <w:rFonts w:hint="cs"/>
          <w:rtl/>
        </w:rPr>
        <w:t>رکن دوم</w:t>
      </w:r>
      <w:r w:rsidR="00654285" w:rsidRPr="00EF4C41">
        <w:rPr>
          <w:rFonts w:hint="cs"/>
          <w:rtl/>
        </w:rPr>
        <w:t xml:space="preserve">: </w:t>
      </w:r>
      <w:r w:rsidRPr="00EF4C41">
        <w:rPr>
          <w:rFonts w:hint="cs"/>
          <w:rtl/>
        </w:rPr>
        <w:t>ایمان به ملائکه</w:t>
      </w:r>
      <w:bookmarkEnd w:id="123"/>
      <w:bookmarkEnd w:id="124"/>
    </w:p>
    <w:p w:rsidR="007A15AE" w:rsidRPr="00790421" w:rsidRDefault="007A15AE" w:rsidP="006807DE">
      <w:pPr>
        <w:pStyle w:val="a0"/>
        <w:tabs>
          <w:tab w:val="clear" w:pos="567"/>
          <w:tab w:val="right" w:pos="566"/>
        </w:tabs>
        <w:spacing w:before="0"/>
        <w:ind w:left="568" w:hanging="284"/>
        <w:contextualSpacing w:val="0"/>
        <w:rPr>
          <w:rStyle w:val="Char"/>
          <w:rFonts w:cs="B Lotus"/>
          <w:color w:val="auto"/>
          <w:sz w:val="28"/>
          <w:szCs w:val="28"/>
          <w:rtl/>
        </w:rPr>
      </w:pPr>
      <w:r w:rsidRPr="006807DE">
        <w:rPr>
          <w:rStyle w:val="Charb"/>
          <w:rFonts w:hint="cs"/>
          <w:rtl/>
        </w:rPr>
        <w:t>ادلّه وجوب ايمان به ملائكه در كتاب و سنت كدامند؟</w:t>
      </w:r>
    </w:p>
    <w:p w:rsidR="00180766" w:rsidRPr="00790421" w:rsidRDefault="007A15AE" w:rsidP="006807DE">
      <w:pPr>
        <w:pStyle w:val="a"/>
        <w:tabs>
          <w:tab w:val="right" w:pos="711"/>
        </w:tabs>
        <w:ind w:left="568" w:hanging="284"/>
        <w:jc w:val="both"/>
        <w:rPr>
          <w:rFonts w:cs="B Lotus"/>
          <w:color w:val="auto"/>
          <w:sz w:val="28"/>
          <w:szCs w:val="28"/>
        </w:rPr>
      </w:pPr>
      <w:r w:rsidRPr="006807DE">
        <w:rPr>
          <w:rStyle w:val="Charb"/>
          <w:rFonts w:hint="cs"/>
          <w:rtl/>
        </w:rPr>
        <w:t>دلا</w:t>
      </w:r>
      <w:r w:rsidR="000A3618" w:rsidRPr="006807DE">
        <w:rPr>
          <w:rStyle w:val="Charb"/>
          <w:rFonts w:hint="cs"/>
          <w:rtl/>
        </w:rPr>
        <w:t>ی</w:t>
      </w:r>
      <w:r w:rsidRPr="006807DE">
        <w:rPr>
          <w:rStyle w:val="Charb"/>
          <w:rFonts w:hint="cs"/>
          <w:rtl/>
        </w:rPr>
        <w:t>ل</w:t>
      </w:r>
      <w:r w:rsidR="000A3618" w:rsidRPr="006807DE">
        <w:rPr>
          <w:rStyle w:val="Charb"/>
          <w:rFonts w:hint="cs"/>
          <w:rtl/>
        </w:rPr>
        <w:t>ی</w:t>
      </w:r>
      <w:r w:rsidRPr="006807DE">
        <w:rPr>
          <w:rStyle w:val="Charb"/>
          <w:rFonts w:hint="cs"/>
          <w:rtl/>
        </w:rPr>
        <w:t xml:space="preserve"> </w:t>
      </w:r>
      <w:r w:rsidR="000A3618" w:rsidRPr="006807DE">
        <w:rPr>
          <w:rStyle w:val="Charb"/>
          <w:rFonts w:hint="cs"/>
          <w:rtl/>
        </w:rPr>
        <w:t>ک</w:t>
      </w:r>
      <w:r w:rsidRPr="006807DE">
        <w:rPr>
          <w:rStyle w:val="Charb"/>
          <w:rFonts w:hint="cs"/>
          <w:rtl/>
        </w:rPr>
        <w:t>ه</w:t>
      </w:r>
      <w:r w:rsidR="00A7613A" w:rsidRPr="006807DE">
        <w:rPr>
          <w:rStyle w:val="Charb"/>
          <w:rFonts w:hint="cs"/>
          <w:rtl/>
        </w:rPr>
        <w:t xml:space="preserve"> </w:t>
      </w:r>
      <w:r w:rsidRPr="006807DE">
        <w:rPr>
          <w:rStyle w:val="Charb"/>
          <w:rFonts w:hint="cs"/>
          <w:rtl/>
        </w:rPr>
        <w:t>بر بودن ملائ</w:t>
      </w:r>
      <w:r w:rsidR="000A3618" w:rsidRPr="006807DE">
        <w:rPr>
          <w:rStyle w:val="Charb"/>
          <w:rFonts w:hint="cs"/>
          <w:rtl/>
        </w:rPr>
        <w:t>ک</w:t>
      </w:r>
      <w:r w:rsidRPr="006807DE">
        <w:rPr>
          <w:rStyle w:val="Charb"/>
          <w:rFonts w:hint="cs"/>
          <w:rtl/>
        </w:rPr>
        <w:t>ه و وجوب ا</w:t>
      </w:r>
      <w:r w:rsidR="000A3618" w:rsidRPr="006807DE">
        <w:rPr>
          <w:rStyle w:val="Charb"/>
          <w:rFonts w:hint="cs"/>
          <w:rtl/>
        </w:rPr>
        <w:t>ی</w:t>
      </w:r>
      <w:r w:rsidRPr="006807DE">
        <w:rPr>
          <w:rStyle w:val="Charb"/>
          <w:rFonts w:hint="cs"/>
          <w:rtl/>
        </w:rPr>
        <w:t>مان به</w:t>
      </w:r>
      <w:r w:rsidR="00A2048D" w:rsidRPr="006807DE">
        <w:rPr>
          <w:rStyle w:val="Charb"/>
          <w:rFonts w:hint="cs"/>
          <w:rtl/>
        </w:rPr>
        <w:t xml:space="preserve"> آن‌ها </w:t>
      </w:r>
      <w:r w:rsidRPr="006807DE">
        <w:rPr>
          <w:rStyle w:val="Charb"/>
          <w:rFonts w:hint="cs"/>
          <w:rtl/>
        </w:rPr>
        <w:t>دلالت م</w:t>
      </w:r>
      <w:r w:rsidR="000A3618" w:rsidRPr="006807DE">
        <w:rPr>
          <w:rStyle w:val="Charb"/>
          <w:rFonts w:hint="cs"/>
          <w:rtl/>
        </w:rPr>
        <w:t>ی</w:t>
      </w:r>
      <w:r w:rsidRPr="006807DE">
        <w:rPr>
          <w:rStyle w:val="Charb"/>
          <w:rFonts w:hint="cs"/>
          <w:rtl/>
        </w:rPr>
        <w:softHyphen/>
      </w:r>
      <w:r w:rsidR="000A3618" w:rsidRPr="006807DE">
        <w:rPr>
          <w:rStyle w:val="Charb"/>
          <w:rFonts w:hint="cs"/>
          <w:rtl/>
        </w:rPr>
        <w:t>ک</w:t>
      </w:r>
      <w:r w:rsidRPr="006807DE">
        <w:rPr>
          <w:rStyle w:val="Charb"/>
          <w:rFonts w:hint="cs"/>
          <w:rtl/>
        </w:rPr>
        <w:t>ند، در قرآن بس</w:t>
      </w:r>
      <w:r w:rsidR="000A3618" w:rsidRPr="006807DE">
        <w:rPr>
          <w:rStyle w:val="Charb"/>
          <w:rFonts w:hint="cs"/>
          <w:rtl/>
        </w:rPr>
        <w:t>ی</w:t>
      </w:r>
      <w:r w:rsidRPr="006807DE">
        <w:rPr>
          <w:rStyle w:val="Charb"/>
          <w:rFonts w:hint="cs"/>
          <w:rtl/>
        </w:rPr>
        <w:t>ار ز</w:t>
      </w:r>
      <w:r w:rsidR="000A3618" w:rsidRPr="006807DE">
        <w:rPr>
          <w:rStyle w:val="Charb"/>
          <w:rFonts w:hint="cs"/>
          <w:rtl/>
        </w:rPr>
        <w:t>ی</w:t>
      </w:r>
      <w:r w:rsidRPr="006807DE">
        <w:rPr>
          <w:rStyle w:val="Charb"/>
          <w:rFonts w:hint="cs"/>
          <w:rtl/>
        </w:rPr>
        <w:t>اد است</w:t>
      </w:r>
      <w:r w:rsidR="003734A6" w:rsidRPr="006807DE">
        <w:rPr>
          <w:rStyle w:val="Charb"/>
          <w:rFonts w:hint="cs"/>
          <w:rtl/>
        </w:rPr>
        <w:t>،</w:t>
      </w:r>
      <w:r w:rsidRPr="006807DE">
        <w:rPr>
          <w:rStyle w:val="Charb"/>
          <w:rFonts w:hint="cs"/>
          <w:rtl/>
        </w:rPr>
        <w:t xml:space="preserve"> از آن جمله</w:t>
      </w:r>
      <w:r w:rsidR="00A7613A" w:rsidRPr="006807DE">
        <w:rPr>
          <w:rStyle w:val="Charb"/>
          <w:rFonts w:hint="cs"/>
          <w:rtl/>
        </w:rPr>
        <w:t>:</w:t>
      </w:r>
      <w:r w:rsidR="00A7613A">
        <w:rPr>
          <w:rFonts w:cs="B Lotus" w:hint="cs"/>
          <w:color w:val="auto"/>
          <w:sz w:val="28"/>
          <w:szCs w:val="28"/>
          <w:rtl/>
        </w:rPr>
        <w:t xml:space="preserve"> </w:t>
      </w:r>
    </w:p>
    <w:p w:rsidR="007A15AE" w:rsidRPr="00790421" w:rsidRDefault="00D8306E" w:rsidP="00D8306E">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لۡمَلَٰٓئِكَةُ</w:t>
      </w:r>
      <w:r>
        <w:rPr>
          <w:rFonts w:ascii="KFGQPC Uthmanic Script HAFS" w:hAnsi="KFGQPC Uthmanic Script HAFS" w:cs="KFGQPC Uthmanic Script HAFS"/>
          <w:rtl/>
        </w:rPr>
        <w:t xml:space="preserve"> يُسَبِّحُونَ بِحَمۡدِ رَبِّهِمۡ وَيَسۡتَغۡفِرُونَ لِمَن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Traditional Arabic" w:hAnsi="Traditional Arabic" w:cs="Traditional Arabic"/>
          <w:rtl/>
        </w:rPr>
        <w:t>﴾</w:t>
      </w:r>
      <w:r w:rsidR="002D4874" w:rsidRPr="00790421">
        <w:rPr>
          <w:rStyle w:val="Char"/>
          <w:rFonts w:cs="B Lotus" w:hint="cs"/>
          <w:color w:val="auto"/>
          <w:sz w:val="28"/>
          <w:szCs w:val="28"/>
          <w:rtl/>
        </w:rPr>
        <w:t xml:space="preserve"> </w:t>
      </w:r>
      <w:r w:rsidR="000515C5" w:rsidRPr="004703B0">
        <w:rPr>
          <w:rStyle w:val="Charc"/>
          <w:rFonts w:hint="cs"/>
          <w:rtl/>
        </w:rPr>
        <w:t>[</w:t>
      </w:r>
      <w:r w:rsidR="002D4874" w:rsidRPr="004703B0">
        <w:rPr>
          <w:rStyle w:val="Charc"/>
          <w:rFonts w:hint="cs"/>
          <w:rtl/>
        </w:rPr>
        <w:t>ال</w:t>
      </w:r>
      <w:r w:rsidR="007A15AE" w:rsidRPr="004703B0">
        <w:rPr>
          <w:rStyle w:val="Charc"/>
          <w:rFonts w:hint="cs"/>
          <w:rtl/>
        </w:rPr>
        <w:t>شوری</w:t>
      </w:r>
      <w:r w:rsidR="00A7613A" w:rsidRPr="004703B0">
        <w:rPr>
          <w:rStyle w:val="Charc"/>
          <w:rFonts w:hint="cs"/>
          <w:rtl/>
        </w:rPr>
        <w:t xml:space="preserve">: </w:t>
      </w:r>
      <w:r w:rsidR="007A15AE" w:rsidRPr="004703B0">
        <w:rPr>
          <w:rStyle w:val="Charc"/>
          <w:rFonts w:hint="cs"/>
          <w:rtl/>
        </w:rPr>
        <w:t>5</w:t>
      </w:r>
      <w:r w:rsidR="000515C5" w:rsidRPr="004703B0">
        <w:rPr>
          <w:rStyle w:val="Charc"/>
          <w:rFonts w:hint="cs"/>
          <w:rtl/>
        </w:rPr>
        <w:t>]</w:t>
      </w:r>
      <w:r w:rsidR="004703B0" w:rsidRPr="004703B0">
        <w:rPr>
          <w:rStyle w:val="Charb"/>
          <w:rFonts w:hint="cs"/>
          <w:rtl/>
        </w:rPr>
        <w:t>.</w:t>
      </w:r>
    </w:p>
    <w:p w:rsidR="007A15AE" w:rsidRPr="006807DE" w:rsidRDefault="002D4874" w:rsidP="006807DE">
      <w:pPr>
        <w:pStyle w:val="ab"/>
        <w:rPr>
          <w:rtl/>
        </w:rPr>
      </w:pPr>
      <w:r w:rsidRPr="006807DE">
        <w:rPr>
          <w:rFonts w:hint="cs"/>
          <w:rtl/>
        </w:rPr>
        <w:t>«</w:t>
      </w:r>
      <w:r w:rsidR="007A15AE" w:rsidRPr="006807DE">
        <w:rPr>
          <w:rFonts w:hint="cs"/>
          <w:rtl/>
        </w:rPr>
        <w:t>و فرشتگان (با همه قدرت</w:t>
      </w:r>
      <w:r w:rsidR="000A3618" w:rsidRPr="006807DE">
        <w:rPr>
          <w:rFonts w:hint="cs"/>
          <w:rtl/>
        </w:rPr>
        <w:t>ی</w:t>
      </w:r>
      <w:r w:rsidR="007A15AE" w:rsidRPr="006807DE">
        <w:rPr>
          <w:rFonts w:hint="cs"/>
          <w:rtl/>
        </w:rPr>
        <w:t xml:space="preserve"> که دارند دائماً) به تسب</w:t>
      </w:r>
      <w:r w:rsidR="000A3618" w:rsidRPr="006807DE">
        <w:rPr>
          <w:rFonts w:hint="cs"/>
          <w:rtl/>
        </w:rPr>
        <w:t>ی</w:t>
      </w:r>
      <w:r w:rsidR="007A15AE" w:rsidRPr="006807DE">
        <w:rPr>
          <w:rFonts w:hint="cs"/>
          <w:rtl/>
        </w:rPr>
        <w:t>ح و تقد</w:t>
      </w:r>
      <w:r w:rsidR="000A3618" w:rsidRPr="006807DE">
        <w:rPr>
          <w:rFonts w:hint="cs"/>
          <w:rtl/>
        </w:rPr>
        <w:t>ی</w:t>
      </w:r>
      <w:r w:rsidR="007A15AE" w:rsidRPr="006807DE">
        <w:rPr>
          <w:rFonts w:hint="cs"/>
          <w:rtl/>
        </w:rPr>
        <w:t>س پروردگارشان مشغول و برا</w:t>
      </w:r>
      <w:r w:rsidR="000A3618" w:rsidRPr="006807DE">
        <w:rPr>
          <w:rFonts w:hint="cs"/>
          <w:rtl/>
        </w:rPr>
        <w:t>ی</w:t>
      </w:r>
      <w:r w:rsidR="007A15AE" w:rsidRPr="006807DE">
        <w:rPr>
          <w:rFonts w:hint="cs"/>
          <w:rtl/>
        </w:rPr>
        <w:t xml:space="preserve"> کسان</w:t>
      </w:r>
      <w:r w:rsidR="000A3618" w:rsidRPr="006807DE">
        <w:rPr>
          <w:rFonts w:hint="cs"/>
          <w:rtl/>
        </w:rPr>
        <w:t>ی</w:t>
      </w:r>
      <w:r w:rsidR="007A15AE" w:rsidRPr="006807DE">
        <w:rPr>
          <w:rFonts w:hint="cs"/>
          <w:rtl/>
        </w:rPr>
        <w:t xml:space="preserve"> که در زم</w:t>
      </w:r>
      <w:r w:rsidR="000A3618" w:rsidRPr="006807DE">
        <w:rPr>
          <w:rFonts w:hint="cs"/>
          <w:rtl/>
        </w:rPr>
        <w:t>ی</w:t>
      </w:r>
      <w:r w:rsidR="007A15AE" w:rsidRPr="006807DE">
        <w:rPr>
          <w:rFonts w:hint="cs"/>
          <w:rtl/>
        </w:rPr>
        <w:t>ن هستند درخواست آمرزش م</w:t>
      </w:r>
      <w:r w:rsidR="000A3618" w:rsidRPr="006807DE">
        <w:rPr>
          <w:rFonts w:hint="cs"/>
          <w:rtl/>
        </w:rPr>
        <w:t>ی</w:t>
      </w:r>
      <w:r w:rsidR="007A15AE" w:rsidRPr="006807DE">
        <w:rPr>
          <w:rFonts w:hint="cs"/>
          <w:rtl/>
        </w:rPr>
        <w:softHyphen/>
        <w:t>کنند</w:t>
      </w:r>
      <w:r w:rsidRPr="006807DE">
        <w:rPr>
          <w:rFonts w:hint="cs"/>
          <w:rtl/>
        </w:rPr>
        <w:t>»</w:t>
      </w:r>
      <w:r w:rsidR="007A15AE" w:rsidRPr="006807DE">
        <w:rPr>
          <w:rFonts w:hint="cs"/>
          <w:rtl/>
        </w:rPr>
        <w:t>.</w:t>
      </w:r>
    </w:p>
    <w:p w:rsidR="007A15AE" w:rsidRPr="00790421" w:rsidRDefault="00D8306E" w:rsidP="00D8306E">
      <w:pPr>
        <w:pStyle w:val="ab"/>
        <w:rPr>
          <w:rFonts w:cs="Traditional Arabic"/>
          <w:rtl/>
        </w:rPr>
      </w:pPr>
      <w:r>
        <w:rPr>
          <w:rFonts w:ascii="Traditional Arabic" w:hAnsi="Traditional Arabic" w:cs="Traditional Arabic"/>
          <w:rtl/>
        </w:rPr>
        <w:t>﴿</w:t>
      </w:r>
      <w:r>
        <w:rPr>
          <w:rFonts w:ascii="KFGQPC Uthmanic Script HAFS" w:hAnsi="KFGQPC Uthmanic Script HAFS" w:cs="KFGQPC Uthmanic Script HAFS" w:hint="eastAsia"/>
          <w:rtl/>
        </w:rPr>
        <w:t>إِنَّ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عِندَ رَبِّكَ لَا يَسۡتَكۡبِرُونَ عَنۡ عِبَادَتِهِ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وَيُسَبِّحُونَهُ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وَلَهُ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يَسۡجُدُونَۤ۩ ٢٠٦</w:t>
      </w:r>
      <w:r>
        <w:rPr>
          <w:rFonts w:ascii="Traditional Arabic" w:hAnsi="Traditional Arabic" w:cs="Traditional Arabic"/>
          <w:rtl/>
        </w:rPr>
        <w:t>﴾</w:t>
      </w:r>
      <w:r w:rsidR="002D4874">
        <w:rPr>
          <w:rFonts w:cs="B Lotus" w:hint="cs"/>
          <w:rtl/>
        </w:rPr>
        <w:t xml:space="preserve"> </w:t>
      </w:r>
      <w:r w:rsidR="000515C5" w:rsidRPr="004703B0">
        <w:rPr>
          <w:rStyle w:val="Charc"/>
          <w:rFonts w:hint="cs"/>
          <w:rtl/>
        </w:rPr>
        <w:t>[</w:t>
      </w:r>
      <w:r w:rsidR="007A15AE" w:rsidRPr="004703B0">
        <w:rPr>
          <w:rStyle w:val="Charc"/>
          <w:rFonts w:hint="cs"/>
          <w:rtl/>
        </w:rPr>
        <w:t>ا</w:t>
      </w:r>
      <w:r w:rsidR="002D4874" w:rsidRPr="004703B0">
        <w:rPr>
          <w:rStyle w:val="Charc"/>
          <w:rFonts w:hint="cs"/>
          <w:rtl/>
        </w:rPr>
        <w:t>لأ</w:t>
      </w:r>
      <w:r w:rsidR="007A15AE" w:rsidRPr="004703B0">
        <w:rPr>
          <w:rStyle w:val="Charc"/>
          <w:rFonts w:hint="cs"/>
          <w:rtl/>
        </w:rPr>
        <w:t>عراف</w:t>
      </w:r>
      <w:r w:rsidR="00A7613A" w:rsidRPr="004703B0">
        <w:rPr>
          <w:rStyle w:val="Charc"/>
          <w:rFonts w:hint="cs"/>
          <w:rtl/>
        </w:rPr>
        <w:t xml:space="preserve">: </w:t>
      </w:r>
      <w:r w:rsidR="007A15AE" w:rsidRPr="004703B0">
        <w:rPr>
          <w:rStyle w:val="Charc"/>
          <w:rFonts w:hint="cs"/>
          <w:rtl/>
        </w:rPr>
        <w:t>206</w:t>
      </w:r>
      <w:r w:rsidR="000515C5" w:rsidRPr="004703B0">
        <w:rPr>
          <w:rStyle w:val="Charc"/>
          <w:rFonts w:hint="cs"/>
          <w:rtl/>
        </w:rPr>
        <w:t>]</w:t>
      </w:r>
      <w:r w:rsidR="004703B0" w:rsidRPr="004703B0">
        <w:rPr>
          <w:rStyle w:val="Charb"/>
          <w:rFonts w:hint="cs"/>
          <w:rtl/>
        </w:rPr>
        <w:t>.</w:t>
      </w:r>
    </w:p>
    <w:p w:rsidR="007A15AE" w:rsidRPr="006807DE" w:rsidRDefault="002D4874" w:rsidP="006807DE">
      <w:pPr>
        <w:pStyle w:val="ab"/>
        <w:rPr>
          <w:rtl/>
        </w:rPr>
      </w:pPr>
      <w:r w:rsidRPr="006807DE">
        <w:rPr>
          <w:rFonts w:hint="cs"/>
          <w:rtl/>
        </w:rPr>
        <w:t>«</w:t>
      </w:r>
      <w:r w:rsidR="007A15AE" w:rsidRPr="006807DE">
        <w:rPr>
          <w:rtl/>
        </w:rPr>
        <w:t xml:space="preserve">به </w:t>
      </w:r>
      <w:r w:rsidR="000A3618" w:rsidRPr="006807DE">
        <w:rPr>
          <w:rtl/>
        </w:rPr>
        <w:t>ی</w:t>
      </w:r>
      <w:r w:rsidR="007A15AE" w:rsidRPr="006807DE">
        <w:rPr>
          <w:rtl/>
        </w:rPr>
        <w:t>ق</w:t>
      </w:r>
      <w:r w:rsidR="000A3618" w:rsidRPr="006807DE">
        <w:rPr>
          <w:rtl/>
        </w:rPr>
        <w:t>ی</w:t>
      </w:r>
      <w:r w:rsidR="007A15AE" w:rsidRPr="006807DE">
        <w:rPr>
          <w:rtl/>
        </w:rPr>
        <w:t xml:space="preserve">ن </w:t>
      </w:r>
      <w:r w:rsidR="000A3618" w:rsidRPr="006807DE">
        <w:rPr>
          <w:rtl/>
        </w:rPr>
        <w:t>ک</w:t>
      </w:r>
      <w:r w:rsidR="007A15AE" w:rsidRPr="006807DE">
        <w:rPr>
          <w:rtl/>
        </w:rPr>
        <w:t xml:space="preserve">سانى </w:t>
      </w:r>
      <w:r w:rsidR="000A3618" w:rsidRPr="006807DE">
        <w:rPr>
          <w:rtl/>
        </w:rPr>
        <w:t>ک</w:t>
      </w:r>
      <w:r w:rsidR="007A15AE" w:rsidRPr="006807DE">
        <w:rPr>
          <w:rtl/>
        </w:rPr>
        <w:t>ه نزد پروردگار تو هستند از پرستش او ت</w:t>
      </w:r>
      <w:r w:rsidR="000A3618" w:rsidRPr="006807DE">
        <w:rPr>
          <w:rtl/>
        </w:rPr>
        <w:t>ک</w:t>
      </w:r>
      <w:r w:rsidR="007A15AE" w:rsidRPr="006807DE">
        <w:rPr>
          <w:rtl/>
        </w:rPr>
        <w:t>بر نمى‏ورزند و او را به پا</w:t>
      </w:r>
      <w:r w:rsidR="000A3618" w:rsidRPr="006807DE">
        <w:rPr>
          <w:rtl/>
        </w:rPr>
        <w:t>ک</w:t>
      </w:r>
      <w:r w:rsidR="007A15AE" w:rsidRPr="006807DE">
        <w:rPr>
          <w:rtl/>
        </w:rPr>
        <w:t>ى مى‏ستا</w:t>
      </w:r>
      <w:r w:rsidR="000A3618" w:rsidRPr="006807DE">
        <w:rPr>
          <w:rtl/>
        </w:rPr>
        <w:t>ی</w:t>
      </w:r>
      <w:r w:rsidR="007A15AE" w:rsidRPr="006807DE">
        <w:rPr>
          <w:rtl/>
        </w:rPr>
        <w:t>ند و براى او سجده مى‏</w:t>
      </w:r>
      <w:r w:rsidR="000A3618" w:rsidRPr="006807DE">
        <w:rPr>
          <w:rtl/>
        </w:rPr>
        <w:t>ک</w:t>
      </w:r>
      <w:r w:rsidR="007A15AE" w:rsidRPr="006807DE">
        <w:rPr>
          <w:rtl/>
        </w:rPr>
        <w:t>نند</w:t>
      </w:r>
      <w:r w:rsidRPr="006807DE">
        <w:rPr>
          <w:rFonts w:hint="cs"/>
          <w:rtl/>
        </w:rPr>
        <w:t>»</w:t>
      </w:r>
      <w:r w:rsidR="007A15AE" w:rsidRPr="006807DE">
        <w:rPr>
          <w:rFonts w:hint="cs"/>
          <w:rtl/>
        </w:rPr>
        <w:t>.</w:t>
      </w:r>
    </w:p>
    <w:p w:rsidR="007A15AE" w:rsidRPr="00790421" w:rsidRDefault="00644138" w:rsidP="00644138">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hint="eastAsia"/>
          <w:rtl/>
        </w:rPr>
        <w:t>مَن</w:t>
      </w:r>
      <w:r>
        <w:rPr>
          <w:rFonts w:ascii="KFGQPC Uthmanic Script HAFS" w:hAnsi="KFGQPC Uthmanic Script HAFS" w:cs="KFGQPC Uthmanic Script HAFS"/>
          <w:rtl/>
        </w:rPr>
        <w:t xml:space="preserve"> كَانَ عَدُوّٗا لِّلَّهِ وَمَلَٰٓئِكَتِهِ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وَرُسُلِهِ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وَجِبۡرِيلَ وَمِيكَىٰلَ فَإِنَّ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عَدُوّٞ لِّلۡكَٰفِرِينَ ٩٨</w:t>
      </w:r>
      <w:r>
        <w:rPr>
          <w:rFonts w:ascii="Traditional Arabic" w:hAnsi="Traditional Arabic" w:cs="Traditional Arabic"/>
          <w:rtl/>
        </w:rPr>
        <w:t>﴾</w:t>
      </w:r>
      <w:r w:rsidR="002351B0">
        <w:rPr>
          <w:rStyle w:val="Char"/>
          <w:rFonts w:cs="B Lotus" w:hint="cs"/>
          <w:color w:val="auto"/>
          <w:sz w:val="28"/>
          <w:szCs w:val="28"/>
          <w:rtl/>
        </w:rPr>
        <w:t xml:space="preserve"> </w:t>
      </w:r>
      <w:r w:rsidR="002351B0" w:rsidRPr="004703B0">
        <w:rPr>
          <w:rStyle w:val="Charc"/>
          <w:rFonts w:hint="cs"/>
          <w:rtl/>
        </w:rPr>
        <w:t>[ال</w:t>
      </w:r>
      <w:r w:rsidR="007A15AE" w:rsidRPr="004703B0">
        <w:rPr>
          <w:rStyle w:val="Charc"/>
          <w:rFonts w:hint="cs"/>
          <w:rtl/>
        </w:rPr>
        <w:t>بقر</w:t>
      </w:r>
      <w:r w:rsidR="002351B0" w:rsidRPr="004703B0">
        <w:rPr>
          <w:rStyle w:val="Charc"/>
          <w:rFonts w:hint="cs"/>
          <w:rtl/>
        </w:rPr>
        <w:t>ة</w:t>
      </w:r>
      <w:r w:rsidR="00A7613A" w:rsidRPr="004703B0">
        <w:rPr>
          <w:rStyle w:val="Charc"/>
          <w:rFonts w:hint="cs"/>
          <w:rtl/>
        </w:rPr>
        <w:t xml:space="preserve">: </w:t>
      </w:r>
      <w:r w:rsidR="007A15AE" w:rsidRPr="004703B0">
        <w:rPr>
          <w:rStyle w:val="Charc"/>
          <w:rFonts w:hint="cs"/>
          <w:rtl/>
        </w:rPr>
        <w:t>98</w:t>
      </w:r>
      <w:r w:rsidR="002351B0" w:rsidRPr="004703B0">
        <w:rPr>
          <w:rStyle w:val="Charc"/>
          <w:rFonts w:hint="cs"/>
          <w:rtl/>
        </w:rPr>
        <w:t>]</w:t>
      </w:r>
      <w:r w:rsidR="004703B0" w:rsidRPr="004703B0">
        <w:rPr>
          <w:rStyle w:val="Charb"/>
          <w:rFonts w:hint="cs"/>
          <w:rtl/>
        </w:rPr>
        <w:t>.</w:t>
      </w:r>
    </w:p>
    <w:p w:rsidR="007A15AE" w:rsidRPr="006807DE" w:rsidRDefault="002351B0" w:rsidP="006807DE">
      <w:pPr>
        <w:pStyle w:val="ab"/>
        <w:rPr>
          <w:rtl/>
        </w:rPr>
      </w:pPr>
      <w:r w:rsidRPr="006807DE">
        <w:rPr>
          <w:rFonts w:hint="cs"/>
          <w:rtl/>
        </w:rPr>
        <w:t>«</w:t>
      </w:r>
      <w:r w:rsidR="007A15AE" w:rsidRPr="006807DE">
        <w:rPr>
          <w:rFonts w:hint="cs"/>
          <w:rtl/>
        </w:rPr>
        <w:t>کس</w:t>
      </w:r>
      <w:r w:rsidR="000A3618" w:rsidRPr="006807DE">
        <w:rPr>
          <w:rFonts w:hint="cs"/>
          <w:rtl/>
        </w:rPr>
        <w:t>ی</w:t>
      </w:r>
      <w:r w:rsidR="007A15AE" w:rsidRPr="006807DE">
        <w:rPr>
          <w:rFonts w:hint="cs"/>
          <w:rtl/>
        </w:rPr>
        <w:t xml:space="preserve"> که دشمن خدا و فرشتگان و فرستادگان او و جبرئ</w:t>
      </w:r>
      <w:r w:rsidR="000A3618" w:rsidRPr="006807DE">
        <w:rPr>
          <w:rFonts w:hint="cs"/>
          <w:rtl/>
        </w:rPr>
        <w:t>ی</w:t>
      </w:r>
      <w:r w:rsidR="007A15AE" w:rsidRPr="006807DE">
        <w:rPr>
          <w:rFonts w:hint="cs"/>
          <w:rtl/>
        </w:rPr>
        <w:t>ل و م</w:t>
      </w:r>
      <w:r w:rsidR="000A3618" w:rsidRPr="006807DE">
        <w:rPr>
          <w:rFonts w:hint="cs"/>
          <w:rtl/>
        </w:rPr>
        <w:t>ی</w:t>
      </w:r>
      <w:r w:rsidR="007A15AE" w:rsidRPr="006807DE">
        <w:rPr>
          <w:rFonts w:hint="cs"/>
          <w:rtl/>
        </w:rPr>
        <w:t>کائ</w:t>
      </w:r>
      <w:r w:rsidR="000A3618" w:rsidRPr="006807DE">
        <w:rPr>
          <w:rFonts w:hint="cs"/>
          <w:rtl/>
        </w:rPr>
        <w:t>ی</w:t>
      </w:r>
      <w:r w:rsidR="007A15AE" w:rsidRPr="006807DE">
        <w:rPr>
          <w:rFonts w:hint="cs"/>
          <w:rtl/>
        </w:rPr>
        <w:t>ل باشد (خداوند دشمن اوست) چه خداوند دشمن کافران است</w:t>
      </w:r>
      <w:r w:rsidRPr="006807DE">
        <w:rPr>
          <w:rFonts w:hint="cs"/>
          <w:rtl/>
        </w:rPr>
        <w:t>»</w:t>
      </w:r>
      <w:r w:rsidR="007A15AE" w:rsidRPr="006807DE">
        <w:rPr>
          <w:rFonts w:hint="cs"/>
          <w:rtl/>
        </w:rPr>
        <w:t>.</w:t>
      </w:r>
    </w:p>
    <w:p w:rsidR="007A15AE" w:rsidRPr="006807DE" w:rsidRDefault="007A15AE" w:rsidP="006807DE">
      <w:pPr>
        <w:pStyle w:val="ab"/>
        <w:rPr>
          <w:rStyle w:val="Char"/>
          <w:rFonts w:ascii="IRNazli" w:hAnsi="IRNazli" w:cs="IRNazli"/>
          <w:color w:val="auto"/>
          <w:sz w:val="28"/>
          <w:szCs w:val="28"/>
          <w:rtl/>
        </w:rPr>
      </w:pPr>
      <w:r w:rsidRPr="006807DE">
        <w:rPr>
          <w:rStyle w:val="Char"/>
          <w:rFonts w:ascii="IRNazli" w:hAnsi="IRNazli" w:cs="IRNazli" w:hint="cs"/>
          <w:color w:val="auto"/>
          <w:sz w:val="28"/>
          <w:szCs w:val="28"/>
          <w:rtl/>
        </w:rPr>
        <w:t>و دل</w:t>
      </w:r>
      <w:r w:rsidR="000A3618" w:rsidRPr="006807DE">
        <w:rPr>
          <w:rStyle w:val="Char"/>
          <w:rFonts w:ascii="IRNazli" w:hAnsi="IRNazli" w:cs="IRNazli" w:hint="cs"/>
          <w:color w:val="auto"/>
          <w:sz w:val="28"/>
          <w:szCs w:val="28"/>
          <w:rtl/>
        </w:rPr>
        <w:t>ی</w:t>
      </w:r>
      <w:r w:rsidRPr="006807DE">
        <w:rPr>
          <w:rStyle w:val="Char"/>
          <w:rFonts w:ascii="IRNazli" w:hAnsi="IRNazli" w:cs="IRNazli" w:hint="cs"/>
          <w:color w:val="auto"/>
          <w:sz w:val="28"/>
          <w:szCs w:val="28"/>
          <w:rtl/>
        </w:rPr>
        <w:t xml:space="preserve">ل سنت آنچه است </w:t>
      </w:r>
      <w:r w:rsidR="000A3618" w:rsidRPr="006807DE">
        <w:rPr>
          <w:rStyle w:val="Char"/>
          <w:rFonts w:ascii="IRNazli" w:hAnsi="IRNazli" w:cs="IRNazli" w:hint="cs"/>
          <w:color w:val="auto"/>
          <w:sz w:val="28"/>
          <w:szCs w:val="28"/>
          <w:rtl/>
        </w:rPr>
        <w:t>ک</w:t>
      </w:r>
      <w:r w:rsidRPr="006807DE">
        <w:rPr>
          <w:rStyle w:val="Char"/>
          <w:rFonts w:ascii="IRNazli" w:hAnsi="IRNazli" w:cs="IRNazli" w:hint="cs"/>
          <w:color w:val="auto"/>
          <w:sz w:val="28"/>
          <w:szCs w:val="28"/>
          <w:rtl/>
        </w:rPr>
        <w:t>ه در حد</w:t>
      </w:r>
      <w:r w:rsidR="000A3618" w:rsidRPr="006807DE">
        <w:rPr>
          <w:rStyle w:val="Char"/>
          <w:rFonts w:ascii="IRNazli" w:hAnsi="IRNazli" w:cs="IRNazli" w:hint="cs"/>
          <w:color w:val="auto"/>
          <w:sz w:val="28"/>
          <w:szCs w:val="28"/>
          <w:rtl/>
        </w:rPr>
        <w:t>ی</w:t>
      </w:r>
      <w:r w:rsidRPr="006807DE">
        <w:rPr>
          <w:rStyle w:val="Char"/>
          <w:rFonts w:ascii="IRNazli" w:hAnsi="IRNazli" w:cs="IRNazli" w:hint="cs"/>
          <w:color w:val="auto"/>
          <w:sz w:val="28"/>
          <w:szCs w:val="28"/>
          <w:rtl/>
        </w:rPr>
        <w:t>ث جبرئ</w:t>
      </w:r>
      <w:r w:rsidR="000A3618" w:rsidRPr="006807DE">
        <w:rPr>
          <w:rStyle w:val="Char"/>
          <w:rFonts w:ascii="IRNazli" w:hAnsi="IRNazli" w:cs="IRNazli" w:hint="cs"/>
          <w:color w:val="auto"/>
          <w:sz w:val="28"/>
          <w:szCs w:val="28"/>
          <w:rtl/>
        </w:rPr>
        <w:t>ی</w:t>
      </w:r>
      <w:r w:rsidRPr="006807DE">
        <w:rPr>
          <w:rStyle w:val="Char"/>
          <w:rFonts w:ascii="IRNazli" w:hAnsi="IRNazli" w:cs="IRNazli" w:hint="cs"/>
          <w:color w:val="auto"/>
          <w:sz w:val="28"/>
          <w:szCs w:val="28"/>
          <w:rtl/>
        </w:rPr>
        <w:t>ل</w:t>
      </w:r>
      <w:r w:rsidRPr="006807DE">
        <w:rPr>
          <w:rStyle w:val="FootnoteReference"/>
          <w:rtl/>
        </w:rPr>
        <w:footnoteReference w:id="128"/>
      </w:r>
      <w:r w:rsidRPr="006807DE">
        <w:rPr>
          <w:rStyle w:val="Char"/>
          <w:rFonts w:ascii="IRNazli" w:hAnsi="IRNazli" w:cs="IRNazli" w:hint="cs"/>
          <w:color w:val="auto"/>
          <w:sz w:val="28"/>
          <w:szCs w:val="28"/>
          <w:rtl/>
        </w:rPr>
        <w:t xml:space="preserve"> آورده شد و ن</w:t>
      </w:r>
      <w:r w:rsidR="000A3618" w:rsidRPr="006807DE">
        <w:rPr>
          <w:rStyle w:val="Char"/>
          <w:rFonts w:ascii="IRNazli" w:hAnsi="IRNazli" w:cs="IRNazli" w:hint="cs"/>
          <w:color w:val="auto"/>
          <w:sz w:val="28"/>
          <w:szCs w:val="28"/>
          <w:rtl/>
        </w:rPr>
        <w:t>ی</w:t>
      </w:r>
      <w:r w:rsidRPr="006807DE">
        <w:rPr>
          <w:rStyle w:val="Char"/>
          <w:rFonts w:ascii="IRNazli" w:hAnsi="IRNazli" w:cs="IRNazli" w:hint="cs"/>
          <w:color w:val="auto"/>
          <w:sz w:val="28"/>
          <w:szCs w:val="28"/>
          <w:rtl/>
        </w:rPr>
        <w:t>ز در صح</w:t>
      </w:r>
      <w:r w:rsidR="000A3618" w:rsidRPr="006807DE">
        <w:rPr>
          <w:rStyle w:val="Char"/>
          <w:rFonts w:ascii="IRNazli" w:hAnsi="IRNazli" w:cs="IRNazli" w:hint="cs"/>
          <w:color w:val="auto"/>
          <w:sz w:val="28"/>
          <w:szCs w:val="28"/>
          <w:rtl/>
        </w:rPr>
        <w:t>ی</w:t>
      </w:r>
      <w:r w:rsidRPr="006807DE">
        <w:rPr>
          <w:rStyle w:val="Char"/>
          <w:rFonts w:ascii="IRNazli" w:hAnsi="IRNazli" w:cs="IRNazli" w:hint="cs"/>
          <w:color w:val="auto"/>
          <w:sz w:val="28"/>
          <w:szCs w:val="28"/>
          <w:rtl/>
        </w:rPr>
        <w:t xml:space="preserve">ح مسلم آمده است </w:t>
      </w:r>
      <w:r w:rsidR="000A3618" w:rsidRPr="006807DE">
        <w:rPr>
          <w:rStyle w:val="Char"/>
          <w:rFonts w:ascii="IRNazli" w:hAnsi="IRNazli" w:cs="IRNazli" w:hint="cs"/>
          <w:color w:val="auto"/>
          <w:sz w:val="28"/>
          <w:szCs w:val="28"/>
          <w:rtl/>
        </w:rPr>
        <w:t>ک</w:t>
      </w:r>
      <w:r w:rsidRPr="006807DE">
        <w:rPr>
          <w:rStyle w:val="Char"/>
          <w:rFonts w:ascii="IRNazli" w:hAnsi="IRNazli" w:cs="IRNazli" w:hint="cs"/>
          <w:color w:val="auto"/>
          <w:sz w:val="28"/>
          <w:szCs w:val="28"/>
          <w:rtl/>
        </w:rPr>
        <w:t>ه خداوند</w:t>
      </w:r>
      <w:r w:rsidR="00A2048D" w:rsidRPr="006807DE">
        <w:rPr>
          <w:rStyle w:val="Char"/>
          <w:rFonts w:ascii="IRNazli" w:hAnsi="IRNazli" w:cs="IRNazli" w:hint="cs"/>
          <w:color w:val="auto"/>
          <w:sz w:val="28"/>
          <w:szCs w:val="28"/>
          <w:rtl/>
        </w:rPr>
        <w:t xml:space="preserve"> آن‌ها </w:t>
      </w:r>
      <w:r w:rsidRPr="006807DE">
        <w:rPr>
          <w:rStyle w:val="Char"/>
          <w:rFonts w:ascii="IRNazli" w:hAnsi="IRNazli" w:cs="IRNazli" w:hint="cs"/>
          <w:color w:val="auto"/>
          <w:sz w:val="28"/>
          <w:szCs w:val="28"/>
          <w:rtl/>
        </w:rPr>
        <w:t xml:space="preserve">را از نور خلق </w:t>
      </w:r>
      <w:r w:rsidR="000A3618" w:rsidRPr="006807DE">
        <w:rPr>
          <w:rStyle w:val="Char"/>
          <w:rFonts w:ascii="IRNazli" w:hAnsi="IRNazli" w:cs="IRNazli" w:hint="cs"/>
          <w:color w:val="auto"/>
          <w:sz w:val="28"/>
          <w:szCs w:val="28"/>
          <w:rtl/>
        </w:rPr>
        <w:t>ک</w:t>
      </w:r>
      <w:r w:rsidRPr="006807DE">
        <w:rPr>
          <w:rStyle w:val="Char"/>
          <w:rFonts w:ascii="IRNazli" w:hAnsi="IRNazli" w:cs="IRNazli" w:hint="cs"/>
          <w:color w:val="auto"/>
          <w:sz w:val="28"/>
          <w:szCs w:val="28"/>
          <w:rtl/>
        </w:rPr>
        <w:t>رده است</w:t>
      </w:r>
      <w:r w:rsidRPr="006807DE">
        <w:rPr>
          <w:rStyle w:val="FootnoteReference"/>
          <w:rtl/>
        </w:rPr>
        <w:footnoteReference w:id="129"/>
      </w:r>
      <w:r w:rsidRPr="006807DE">
        <w:rPr>
          <w:rStyle w:val="Char"/>
          <w:rFonts w:ascii="IRNazli" w:hAnsi="IRNazli" w:cs="IRNazli" w:hint="cs"/>
          <w:color w:val="auto"/>
          <w:sz w:val="28"/>
          <w:szCs w:val="28"/>
          <w:rtl/>
        </w:rPr>
        <w:t>. احاد</w:t>
      </w:r>
      <w:r w:rsidR="000A3618" w:rsidRPr="006807DE">
        <w:rPr>
          <w:rStyle w:val="Char"/>
          <w:rFonts w:ascii="IRNazli" w:hAnsi="IRNazli" w:cs="IRNazli" w:hint="cs"/>
          <w:color w:val="auto"/>
          <w:sz w:val="28"/>
          <w:szCs w:val="28"/>
          <w:rtl/>
        </w:rPr>
        <w:t>ی</w:t>
      </w:r>
      <w:r w:rsidRPr="006807DE">
        <w:rPr>
          <w:rStyle w:val="Char"/>
          <w:rFonts w:ascii="IRNazli" w:hAnsi="IRNazli" w:cs="IRNazli" w:hint="cs"/>
          <w:color w:val="auto"/>
          <w:sz w:val="28"/>
          <w:szCs w:val="28"/>
          <w:rtl/>
        </w:rPr>
        <w:t>ث در شأن ملائ</w:t>
      </w:r>
      <w:r w:rsidR="000A3618" w:rsidRPr="006807DE">
        <w:rPr>
          <w:rStyle w:val="Char"/>
          <w:rFonts w:ascii="IRNazli" w:hAnsi="IRNazli" w:cs="IRNazli" w:hint="cs"/>
          <w:color w:val="auto"/>
          <w:sz w:val="28"/>
          <w:szCs w:val="28"/>
          <w:rtl/>
        </w:rPr>
        <w:t>ک</w:t>
      </w:r>
      <w:r w:rsidRPr="006807DE">
        <w:rPr>
          <w:rStyle w:val="Char"/>
          <w:rFonts w:ascii="IRNazli" w:hAnsi="IRNazli" w:cs="IRNazli" w:hint="cs"/>
          <w:color w:val="auto"/>
          <w:sz w:val="28"/>
          <w:szCs w:val="28"/>
          <w:rtl/>
        </w:rPr>
        <w:t>ه ز</w:t>
      </w:r>
      <w:r w:rsidR="000A3618" w:rsidRPr="006807DE">
        <w:rPr>
          <w:rStyle w:val="Char"/>
          <w:rFonts w:ascii="IRNazli" w:hAnsi="IRNazli" w:cs="IRNazli" w:hint="cs"/>
          <w:color w:val="auto"/>
          <w:sz w:val="28"/>
          <w:szCs w:val="28"/>
          <w:rtl/>
        </w:rPr>
        <w:t>ی</w:t>
      </w:r>
      <w:r w:rsidRPr="006807DE">
        <w:rPr>
          <w:rStyle w:val="Char"/>
          <w:rFonts w:ascii="IRNazli" w:hAnsi="IRNazli" w:cs="IRNazli" w:hint="cs"/>
          <w:color w:val="auto"/>
          <w:sz w:val="28"/>
          <w:szCs w:val="28"/>
          <w:rtl/>
        </w:rPr>
        <w:t>ادند.</w:t>
      </w:r>
    </w:p>
    <w:p w:rsidR="007A15AE" w:rsidRPr="006807DE" w:rsidRDefault="007A15AE" w:rsidP="006807DE">
      <w:pPr>
        <w:pStyle w:val="ab"/>
        <w:ind w:firstLine="0"/>
        <w:jc w:val="center"/>
        <w:rPr>
          <w:rtl/>
        </w:rPr>
      </w:pPr>
      <w:r w:rsidRPr="006807DE">
        <w:rPr>
          <w:rFonts w:hint="cs"/>
          <w:rtl/>
        </w:rPr>
        <w:sym w:font="AGA Arabesque" w:char="F025"/>
      </w:r>
      <w:r w:rsidRPr="006807DE">
        <w:rPr>
          <w:rFonts w:hint="cs"/>
          <w:rtl/>
        </w:rPr>
        <w:sym w:font="AGA Arabesque" w:char="F025"/>
      </w:r>
      <w:r w:rsidRPr="006807DE">
        <w:rPr>
          <w:rFonts w:hint="cs"/>
          <w:rtl/>
        </w:rPr>
        <w:sym w:font="AGA Arabesque" w:char="F025"/>
      </w:r>
      <w:r w:rsidRPr="006807DE">
        <w:rPr>
          <w:rFonts w:hint="cs"/>
          <w:rtl/>
        </w:rPr>
        <w:sym w:font="AGA Arabesque" w:char="F025"/>
      </w:r>
      <w:r w:rsidRPr="006807DE">
        <w:rPr>
          <w:rFonts w:hint="cs"/>
          <w:rtl/>
        </w:rPr>
        <w:sym w:font="AGA Arabesque" w:char="F025"/>
      </w:r>
    </w:p>
    <w:p w:rsidR="00A227A8" w:rsidRPr="006807DE" w:rsidRDefault="00A227A8" w:rsidP="006807DE">
      <w:pPr>
        <w:pStyle w:val="ab"/>
        <w:rPr>
          <w:rtl/>
        </w:rPr>
      </w:pPr>
    </w:p>
    <w:p w:rsidR="007A15AE" w:rsidRPr="00790421" w:rsidRDefault="007A15AE" w:rsidP="006807DE">
      <w:pPr>
        <w:pStyle w:val="a0"/>
        <w:tabs>
          <w:tab w:val="clear" w:pos="567"/>
          <w:tab w:val="right" w:pos="566"/>
        </w:tabs>
        <w:spacing w:before="0"/>
        <w:ind w:left="568" w:hanging="284"/>
        <w:contextualSpacing w:val="0"/>
        <w:rPr>
          <w:rStyle w:val="Char"/>
          <w:rFonts w:cs="B Lotus"/>
          <w:color w:val="auto"/>
          <w:sz w:val="28"/>
          <w:szCs w:val="28"/>
          <w:rtl/>
        </w:rPr>
      </w:pPr>
      <w:r w:rsidRPr="006807DE">
        <w:rPr>
          <w:rStyle w:val="Charb"/>
          <w:rFonts w:hint="cs"/>
          <w:rtl/>
        </w:rPr>
        <w:t>ايمان به ملائكه به چه معناست؟</w:t>
      </w:r>
    </w:p>
    <w:p w:rsidR="007A15AE" w:rsidRPr="00790421" w:rsidRDefault="007A15AE" w:rsidP="006807DE">
      <w:pPr>
        <w:pStyle w:val="a"/>
        <w:tabs>
          <w:tab w:val="right" w:pos="711"/>
        </w:tabs>
        <w:ind w:left="568" w:hanging="284"/>
        <w:jc w:val="both"/>
        <w:rPr>
          <w:rFonts w:cs="B Lotus"/>
          <w:color w:val="auto"/>
          <w:sz w:val="28"/>
          <w:szCs w:val="28"/>
          <w:rtl/>
        </w:rPr>
      </w:pPr>
      <w:r w:rsidRPr="006807DE">
        <w:rPr>
          <w:rStyle w:val="Charb"/>
          <w:rFonts w:hint="cs"/>
          <w:rtl/>
        </w:rPr>
        <w:lastRenderedPageBreak/>
        <w:t>ا</w:t>
      </w:r>
      <w:r w:rsidR="000A3618" w:rsidRPr="006807DE">
        <w:rPr>
          <w:rStyle w:val="Charb"/>
          <w:rFonts w:hint="cs"/>
          <w:rtl/>
        </w:rPr>
        <w:t>ی</w:t>
      </w:r>
      <w:r w:rsidRPr="006807DE">
        <w:rPr>
          <w:rStyle w:val="Charb"/>
          <w:rFonts w:hint="cs"/>
          <w:rtl/>
        </w:rPr>
        <w:t>مان به ملائ</w:t>
      </w:r>
      <w:r w:rsidR="000A3618" w:rsidRPr="006807DE">
        <w:rPr>
          <w:rStyle w:val="Charb"/>
          <w:rFonts w:hint="cs"/>
          <w:rtl/>
        </w:rPr>
        <w:t>ک</w:t>
      </w:r>
      <w:r w:rsidRPr="006807DE">
        <w:rPr>
          <w:rStyle w:val="Charb"/>
          <w:rFonts w:hint="cs"/>
          <w:rtl/>
        </w:rPr>
        <w:t>ه شامل اقرار قطع</w:t>
      </w:r>
      <w:r w:rsidR="000A3618" w:rsidRPr="006807DE">
        <w:rPr>
          <w:rStyle w:val="Charb"/>
          <w:rFonts w:hint="cs"/>
          <w:rtl/>
        </w:rPr>
        <w:t>ی</w:t>
      </w:r>
      <w:r w:rsidRPr="006807DE">
        <w:rPr>
          <w:rStyle w:val="Charb"/>
          <w:rFonts w:hint="cs"/>
          <w:rtl/>
        </w:rPr>
        <w:t xml:space="preserve"> است به وجود ملائ</w:t>
      </w:r>
      <w:r w:rsidR="000A3618" w:rsidRPr="006807DE">
        <w:rPr>
          <w:rStyle w:val="Charb"/>
          <w:rFonts w:hint="cs"/>
          <w:rtl/>
        </w:rPr>
        <w:t>ک</w:t>
      </w:r>
      <w:r w:rsidRPr="006807DE">
        <w:rPr>
          <w:rStyle w:val="Charb"/>
          <w:rFonts w:hint="cs"/>
          <w:rtl/>
        </w:rPr>
        <w:t>ه و همچن</w:t>
      </w:r>
      <w:r w:rsidR="000A3618" w:rsidRPr="006807DE">
        <w:rPr>
          <w:rStyle w:val="Charb"/>
          <w:rFonts w:hint="cs"/>
          <w:rtl/>
        </w:rPr>
        <w:t>ی</w:t>
      </w:r>
      <w:r w:rsidRPr="006807DE">
        <w:rPr>
          <w:rStyle w:val="Charb"/>
          <w:rFonts w:hint="cs"/>
          <w:rtl/>
        </w:rPr>
        <w:t>ن به ا</w:t>
      </w:r>
      <w:r w:rsidR="000A3618" w:rsidRPr="006807DE">
        <w:rPr>
          <w:rStyle w:val="Charb"/>
          <w:rFonts w:hint="cs"/>
          <w:rtl/>
        </w:rPr>
        <w:t>ی</w:t>
      </w:r>
      <w:r w:rsidRPr="006807DE">
        <w:rPr>
          <w:rStyle w:val="Charb"/>
          <w:rFonts w:hint="cs"/>
          <w:rtl/>
        </w:rPr>
        <w:t>ن</w:t>
      </w:r>
      <w:r w:rsidR="000A3618" w:rsidRPr="006807DE">
        <w:rPr>
          <w:rStyle w:val="Charb"/>
          <w:rFonts w:hint="cs"/>
          <w:rtl/>
        </w:rPr>
        <w:t>ک</w:t>
      </w:r>
      <w:r w:rsidRPr="006807DE">
        <w:rPr>
          <w:rStyle w:val="Charb"/>
          <w:rFonts w:hint="cs"/>
          <w:rtl/>
        </w:rPr>
        <w:t>ه مخلوق</w:t>
      </w:r>
      <w:r w:rsidR="000A3618" w:rsidRPr="006807DE">
        <w:rPr>
          <w:rStyle w:val="Charb"/>
          <w:rFonts w:hint="cs"/>
          <w:rtl/>
        </w:rPr>
        <w:t>ی</w:t>
      </w:r>
      <w:r w:rsidRPr="006807DE">
        <w:rPr>
          <w:rStyle w:val="Charb"/>
          <w:rFonts w:hint="cs"/>
          <w:rtl/>
        </w:rPr>
        <w:t xml:space="preserve"> از مخلوقات خداوند هستند و مسخر و پرورده و تحت فرمان اله</w:t>
      </w:r>
      <w:r w:rsidR="000A3618" w:rsidRPr="006807DE">
        <w:rPr>
          <w:rStyle w:val="Charb"/>
          <w:rFonts w:hint="cs"/>
          <w:rtl/>
        </w:rPr>
        <w:t>ی</w:t>
      </w:r>
      <w:r w:rsidRPr="006807DE">
        <w:rPr>
          <w:rStyle w:val="Charb"/>
          <w:rFonts w:hint="cs"/>
          <w:rtl/>
        </w:rPr>
        <w:t>‌اند.</w:t>
      </w:r>
      <w:r w:rsidRPr="00790421">
        <w:rPr>
          <w:rFonts w:cs="B Lotus" w:hint="cs"/>
          <w:color w:val="auto"/>
          <w:sz w:val="28"/>
          <w:szCs w:val="28"/>
          <w:rtl/>
        </w:rPr>
        <w:t xml:space="preserve"> </w:t>
      </w:r>
    </w:p>
    <w:p w:rsidR="00306C2F" w:rsidRDefault="00644138" w:rsidP="00644138">
      <w:pPr>
        <w:pStyle w:val="ab"/>
        <w:rPr>
          <w:rFonts w:ascii="Traditional Arabic" w:hAnsi="Traditional Arabic" w:cs="Traditional Arabic"/>
          <w:rtl/>
        </w:rPr>
      </w:pPr>
      <w:r>
        <w:rPr>
          <w:rFonts w:ascii="Traditional Arabic" w:hAnsi="Traditional Arabic" w:cs="Traditional Arabic"/>
          <w:rtl/>
        </w:rPr>
        <w:t>﴿</w:t>
      </w:r>
      <w:r>
        <w:rPr>
          <w:rFonts w:ascii="KFGQPC Uthmanic Script HAFS" w:hAnsi="KFGQPC Uthmanic Script HAFS" w:cs="KFGQPC Uthmanic Script HAFS"/>
          <w:rtl/>
        </w:rPr>
        <w:t>بَلۡ عِبَادٞ مُّكۡرَمُونَ ٢٦</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لَا</w:t>
      </w:r>
      <w:r>
        <w:rPr>
          <w:rFonts w:ascii="KFGQPC Uthmanic Script HAFS" w:hAnsi="KFGQPC Uthmanic Script HAFS" w:cs="KFGQPC Uthmanic Script HAFS"/>
          <w:rtl/>
        </w:rPr>
        <w:t xml:space="preserve"> يَسۡبِقُونَهُ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لۡقَوۡلِ</w:t>
      </w:r>
      <w:r>
        <w:rPr>
          <w:rFonts w:ascii="KFGQPC Uthmanic Script HAFS" w:hAnsi="KFGQPC Uthmanic Script HAFS" w:cs="KFGQPC Uthmanic Script HAFS"/>
          <w:rtl/>
        </w:rPr>
        <w:t xml:space="preserve"> وَهُم بِأَمۡرِهِ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يَعۡمَلُونَ ٢٧</w:t>
      </w:r>
      <w:r>
        <w:rPr>
          <w:rFonts w:ascii="Traditional Arabic" w:hAnsi="Traditional Arabic" w:cs="Traditional Arabic"/>
          <w:rtl/>
        </w:rPr>
        <w:t>﴾</w:t>
      </w:r>
    </w:p>
    <w:p w:rsidR="007A15AE" w:rsidRPr="00B4108D" w:rsidRDefault="00B4108D" w:rsidP="00306C2F">
      <w:pPr>
        <w:pStyle w:val="ab"/>
        <w:jc w:val="right"/>
        <w:rPr>
          <w:rStyle w:val="Char"/>
          <w:rFonts w:ascii="Al-QuranAlKareem" w:hAnsi="Al-QuranAlKareem" w:cs="Traditional Arabic"/>
          <w:b/>
          <w:bCs/>
          <w:color w:val="auto"/>
          <w:sz w:val="28"/>
          <w:szCs w:val="28"/>
          <w:rtl/>
        </w:rPr>
      </w:pPr>
      <w:r w:rsidRPr="00790421">
        <w:rPr>
          <w:rStyle w:val="Char"/>
          <w:rFonts w:cs="B Lotus" w:hint="cs"/>
          <w:color w:val="auto"/>
          <w:sz w:val="28"/>
          <w:szCs w:val="28"/>
          <w:rtl/>
        </w:rPr>
        <w:t xml:space="preserve"> </w:t>
      </w:r>
      <w:r w:rsidR="000515C5" w:rsidRPr="004703B0">
        <w:rPr>
          <w:rStyle w:val="Charc"/>
          <w:rFonts w:hint="cs"/>
          <w:rtl/>
        </w:rPr>
        <w:t>[</w:t>
      </w:r>
      <w:r w:rsidR="007A15AE" w:rsidRPr="004703B0">
        <w:rPr>
          <w:rStyle w:val="Charc"/>
          <w:rFonts w:hint="cs"/>
          <w:rtl/>
        </w:rPr>
        <w:t>ا</w:t>
      </w:r>
      <w:r w:rsidRPr="004703B0">
        <w:rPr>
          <w:rStyle w:val="Charc"/>
          <w:rFonts w:hint="cs"/>
          <w:rtl/>
        </w:rPr>
        <w:t>لأ</w:t>
      </w:r>
      <w:r w:rsidR="007A15AE" w:rsidRPr="004703B0">
        <w:rPr>
          <w:rStyle w:val="Charc"/>
          <w:rFonts w:hint="cs"/>
          <w:rtl/>
        </w:rPr>
        <w:t>نبياء</w:t>
      </w:r>
      <w:r w:rsidR="00A7613A" w:rsidRPr="004703B0">
        <w:rPr>
          <w:rStyle w:val="Charc"/>
          <w:rFonts w:hint="cs"/>
          <w:rtl/>
        </w:rPr>
        <w:t xml:space="preserve">: </w:t>
      </w:r>
      <w:r w:rsidR="007A15AE" w:rsidRPr="004703B0">
        <w:rPr>
          <w:rStyle w:val="Charc"/>
          <w:rFonts w:hint="cs"/>
          <w:rtl/>
        </w:rPr>
        <w:t>26</w:t>
      </w:r>
      <w:r w:rsidR="00180766" w:rsidRPr="004703B0">
        <w:rPr>
          <w:rStyle w:val="Charc"/>
          <w:rFonts w:hint="cs"/>
          <w:rtl/>
        </w:rPr>
        <w:t>-</w:t>
      </w:r>
      <w:r w:rsidR="007A15AE" w:rsidRPr="004703B0">
        <w:rPr>
          <w:rStyle w:val="Charc"/>
          <w:rFonts w:hint="cs"/>
          <w:rtl/>
        </w:rPr>
        <w:t>27</w:t>
      </w:r>
      <w:r w:rsidR="000515C5" w:rsidRPr="004703B0">
        <w:rPr>
          <w:rStyle w:val="Charc"/>
          <w:rFonts w:hint="cs"/>
          <w:rtl/>
        </w:rPr>
        <w:t>]</w:t>
      </w:r>
      <w:r w:rsidR="004703B0" w:rsidRPr="004703B0">
        <w:rPr>
          <w:rStyle w:val="Charb"/>
          <w:rFonts w:hint="cs"/>
          <w:rtl/>
        </w:rPr>
        <w:t>.</w:t>
      </w:r>
    </w:p>
    <w:p w:rsidR="007A15AE" w:rsidRPr="006807DE" w:rsidRDefault="00B4108D" w:rsidP="006807DE">
      <w:pPr>
        <w:pStyle w:val="ab"/>
        <w:rPr>
          <w:rtl/>
        </w:rPr>
      </w:pPr>
      <w:r w:rsidRPr="006807DE">
        <w:rPr>
          <w:rFonts w:hint="cs"/>
          <w:rtl/>
        </w:rPr>
        <w:t>«</w:t>
      </w:r>
      <w:r w:rsidR="007A15AE" w:rsidRPr="006807DE">
        <w:rPr>
          <w:rFonts w:hint="cs"/>
          <w:rtl/>
        </w:rPr>
        <w:t>بندگان گرام</w:t>
      </w:r>
      <w:r w:rsidR="000A3618" w:rsidRPr="006807DE">
        <w:rPr>
          <w:rFonts w:hint="cs"/>
          <w:rtl/>
        </w:rPr>
        <w:t>ی</w:t>
      </w:r>
      <w:r w:rsidR="007A15AE" w:rsidRPr="006807DE">
        <w:rPr>
          <w:rFonts w:hint="cs"/>
          <w:rtl/>
        </w:rPr>
        <w:t xml:space="preserve"> و محترم</w:t>
      </w:r>
      <w:r w:rsidR="000A3618" w:rsidRPr="006807DE">
        <w:rPr>
          <w:rFonts w:hint="cs"/>
          <w:rtl/>
        </w:rPr>
        <w:t>ی</w:t>
      </w:r>
      <w:r w:rsidR="007A15AE" w:rsidRPr="006807DE">
        <w:rPr>
          <w:rFonts w:hint="cs"/>
          <w:rtl/>
        </w:rPr>
        <w:t xml:space="preserve"> هستند (که به ه</w:t>
      </w:r>
      <w:r w:rsidR="000A3618" w:rsidRPr="006807DE">
        <w:rPr>
          <w:rFonts w:hint="cs"/>
          <w:rtl/>
        </w:rPr>
        <w:t>ی</w:t>
      </w:r>
      <w:r w:rsidR="007A15AE" w:rsidRPr="006807DE">
        <w:rPr>
          <w:rFonts w:hint="cs"/>
          <w:rtl/>
        </w:rPr>
        <w:t>چ وجه از طاعت و عبادت و اجرا فرمان پروردگار سرپ</w:t>
      </w:r>
      <w:r w:rsidR="000A3618" w:rsidRPr="006807DE">
        <w:rPr>
          <w:rFonts w:hint="cs"/>
          <w:rtl/>
        </w:rPr>
        <w:t>ی</w:t>
      </w:r>
      <w:r w:rsidR="007A15AE" w:rsidRPr="006807DE">
        <w:rPr>
          <w:rFonts w:hint="cs"/>
          <w:rtl/>
        </w:rPr>
        <w:t>چ</w:t>
      </w:r>
      <w:r w:rsidR="000A3618" w:rsidRPr="006807DE">
        <w:rPr>
          <w:rFonts w:hint="cs"/>
          <w:rtl/>
        </w:rPr>
        <w:t>ی</w:t>
      </w:r>
      <w:r w:rsidR="007A15AE" w:rsidRPr="006807DE">
        <w:rPr>
          <w:rFonts w:hint="cs"/>
          <w:rtl/>
        </w:rPr>
        <w:t xml:space="preserve"> نم</w:t>
      </w:r>
      <w:r w:rsidR="000A3618" w:rsidRPr="006807DE">
        <w:rPr>
          <w:rFonts w:hint="cs"/>
          <w:rtl/>
        </w:rPr>
        <w:t>ی</w:t>
      </w:r>
      <w:r w:rsidR="007A15AE" w:rsidRPr="006807DE">
        <w:rPr>
          <w:rFonts w:hint="cs"/>
          <w:rtl/>
        </w:rPr>
        <w:softHyphen/>
        <w:t>کنند)</w:t>
      </w:r>
      <w:r w:rsidRPr="006807DE">
        <w:rPr>
          <w:rFonts w:hint="cs"/>
          <w:rtl/>
        </w:rPr>
        <w:t>.</w:t>
      </w:r>
      <w:r w:rsidR="007A15AE" w:rsidRPr="006807DE">
        <w:rPr>
          <w:rFonts w:hint="cs"/>
          <w:rtl/>
        </w:rPr>
        <w:t xml:space="preserve"> آنان (آنقدر مؤدب و فرمانبردار خدایند که هرگز) در سخن گفتن بر او پ</w:t>
      </w:r>
      <w:r w:rsidR="000A3618" w:rsidRPr="006807DE">
        <w:rPr>
          <w:rFonts w:hint="cs"/>
          <w:rtl/>
        </w:rPr>
        <w:t>ی</w:t>
      </w:r>
      <w:r w:rsidR="007A15AE" w:rsidRPr="006807DE">
        <w:rPr>
          <w:rFonts w:hint="cs"/>
          <w:rtl/>
        </w:rPr>
        <w:t>ش</w:t>
      </w:r>
      <w:r w:rsidR="000A3618" w:rsidRPr="006807DE">
        <w:rPr>
          <w:rFonts w:hint="cs"/>
          <w:rtl/>
        </w:rPr>
        <w:t>ی</w:t>
      </w:r>
      <w:r w:rsidR="007A15AE" w:rsidRPr="006807DE">
        <w:rPr>
          <w:rFonts w:hint="cs"/>
          <w:rtl/>
        </w:rPr>
        <w:t xml:space="preserve"> نم</w:t>
      </w:r>
      <w:r w:rsidR="000A3618" w:rsidRPr="006807DE">
        <w:rPr>
          <w:rFonts w:hint="cs"/>
          <w:rtl/>
        </w:rPr>
        <w:t>ی</w:t>
      </w:r>
      <w:r w:rsidR="007A15AE" w:rsidRPr="006807DE">
        <w:rPr>
          <w:rFonts w:hint="cs"/>
          <w:rtl/>
        </w:rPr>
        <w:softHyphen/>
        <w:t>گ</w:t>
      </w:r>
      <w:r w:rsidR="000A3618" w:rsidRPr="006807DE">
        <w:rPr>
          <w:rFonts w:hint="cs"/>
          <w:rtl/>
        </w:rPr>
        <w:t>ی</w:t>
      </w:r>
      <w:r w:rsidR="007A15AE" w:rsidRPr="006807DE">
        <w:rPr>
          <w:rFonts w:hint="cs"/>
          <w:rtl/>
        </w:rPr>
        <w:t>رند، وتنها به فرمان او کار م</w:t>
      </w:r>
      <w:r w:rsidR="000A3618" w:rsidRPr="006807DE">
        <w:rPr>
          <w:rFonts w:hint="cs"/>
          <w:rtl/>
        </w:rPr>
        <w:t>ی</w:t>
      </w:r>
      <w:r w:rsidR="007A15AE" w:rsidRPr="006807DE">
        <w:rPr>
          <w:rFonts w:hint="cs"/>
          <w:rtl/>
        </w:rPr>
        <w:softHyphen/>
        <w:t>کنند (نه به فرمان کس د</w:t>
      </w:r>
      <w:r w:rsidR="000A3618" w:rsidRPr="006807DE">
        <w:rPr>
          <w:rFonts w:hint="cs"/>
          <w:rtl/>
        </w:rPr>
        <w:t>ی</w:t>
      </w:r>
      <w:r w:rsidR="007A15AE" w:rsidRPr="006807DE">
        <w:rPr>
          <w:rFonts w:hint="cs"/>
          <w:rtl/>
        </w:rPr>
        <w:t>گر</w:t>
      </w:r>
      <w:r w:rsidR="000A3618" w:rsidRPr="006807DE">
        <w:rPr>
          <w:rFonts w:hint="cs"/>
          <w:rtl/>
        </w:rPr>
        <w:t>ی</w:t>
      </w:r>
      <w:r w:rsidR="007A15AE" w:rsidRPr="006807DE">
        <w:rPr>
          <w:rFonts w:hint="cs"/>
          <w:rtl/>
        </w:rPr>
        <w:t>)</w:t>
      </w:r>
      <w:r w:rsidRPr="006807DE">
        <w:rPr>
          <w:rFonts w:hint="cs"/>
          <w:rtl/>
        </w:rPr>
        <w:t>»</w:t>
      </w:r>
      <w:r w:rsidR="007A15AE" w:rsidRPr="006807DE">
        <w:rPr>
          <w:rFonts w:hint="cs"/>
          <w:rtl/>
        </w:rPr>
        <w:t>.</w:t>
      </w:r>
    </w:p>
    <w:p w:rsidR="007A15AE" w:rsidRPr="00790421" w:rsidRDefault="00644138" w:rsidP="00644138">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 xml:space="preserve">لَّا يَعۡصُونَ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مَآ أَمَرَهُمۡ وَيَفۡعَلُونَ مَا يُؤۡمَرُونَ ٦</w:t>
      </w:r>
      <w:r>
        <w:rPr>
          <w:rFonts w:ascii="Traditional Arabic" w:hAnsi="Traditional Arabic" w:cs="Traditional Arabic"/>
          <w:rtl/>
        </w:rPr>
        <w:t>﴾</w:t>
      </w:r>
      <w:r w:rsidR="00B4108D" w:rsidRPr="00790421">
        <w:rPr>
          <w:rStyle w:val="Char"/>
          <w:rFonts w:cs="B Lotus" w:hint="cs"/>
          <w:color w:val="auto"/>
          <w:sz w:val="28"/>
          <w:szCs w:val="28"/>
          <w:rtl/>
        </w:rPr>
        <w:t xml:space="preserve"> </w:t>
      </w:r>
      <w:r w:rsidR="000515C5" w:rsidRPr="004703B0">
        <w:rPr>
          <w:rStyle w:val="Charc"/>
          <w:rFonts w:hint="cs"/>
          <w:rtl/>
        </w:rPr>
        <w:t>[</w:t>
      </w:r>
      <w:r w:rsidR="00B4108D" w:rsidRPr="004703B0">
        <w:rPr>
          <w:rStyle w:val="Charc"/>
          <w:rFonts w:hint="cs"/>
          <w:rtl/>
        </w:rPr>
        <w:t>ال</w:t>
      </w:r>
      <w:r w:rsidR="007A15AE" w:rsidRPr="004703B0">
        <w:rPr>
          <w:rStyle w:val="Charc"/>
          <w:rFonts w:hint="cs"/>
          <w:rtl/>
        </w:rPr>
        <w:t>تحريم</w:t>
      </w:r>
      <w:r w:rsidR="00A7613A" w:rsidRPr="004703B0">
        <w:rPr>
          <w:rStyle w:val="Charc"/>
          <w:rFonts w:hint="cs"/>
          <w:rtl/>
        </w:rPr>
        <w:t xml:space="preserve">: </w:t>
      </w:r>
      <w:r w:rsidR="007A15AE" w:rsidRPr="004703B0">
        <w:rPr>
          <w:rStyle w:val="Charc"/>
          <w:rFonts w:hint="cs"/>
          <w:rtl/>
        </w:rPr>
        <w:t>6</w:t>
      </w:r>
      <w:r w:rsidR="000515C5" w:rsidRPr="004703B0">
        <w:rPr>
          <w:rStyle w:val="Charc"/>
          <w:rFonts w:hint="cs"/>
          <w:rtl/>
        </w:rPr>
        <w:t>]</w:t>
      </w:r>
      <w:r w:rsidR="004703B0" w:rsidRPr="004703B0">
        <w:rPr>
          <w:rStyle w:val="Charb"/>
          <w:rFonts w:hint="cs"/>
          <w:rtl/>
        </w:rPr>
        <w:t>.</w:t>
      </w:r>
    </w:p>
    <w:p w:rsidR="007A15AE" w:rsidRPr="006807DE" w:rsidRDefault="00B4108D" w:rsidP="006807DE">
      <w:pPr>
        <w:pStyle w:val="ab"/>
        <w:rPr>
          <w:rtl/>
        </w:rPr>
      </w:pPr>
      <w:r w:rsidRPr="006807DE">
        <w:rPr>
          <w:rFonts w:hint="cs"/>
          <w:rtl/>
        </w:rPr>
        <w:t>«</w:t>
      </w:r>
      <w:r w:rsidR="007A15AE" w:rsidRPr="006807DE">
        <w:rPr>
          <w:rFonts w:hint="cs"/>
          <w:rtl/>
        </w:rPr>
        <w:t>از خدا در آنچه بد</w:t>
      </w:r>
      <w:r w:rsidR="000A3618" w:rsidRPr="006807DE">
        <w:rPr>
          <w:rFonts w:hint="cs"/>
          <w:rtl/>
        </w:rPr>
        <w:t>ی</w:t>
      </w:r>
      <w:r w:rsidR="007A15AE" w:rsidRPr="006807DE">
        <w:rPr>
          <w:rFonts w:hint="cs"/>
          <w:rtl/>
        </w:rPr>
        <w:t>شان دستور دادهاست نافرمان</w:t>
      </w:r>
      <w:r w:rsidR="000A3618" w:rsidRPr="006807DE">
        <w:rPr>
          <w:rFonts w:hint="cs"/>
          <w:rtl/>
        </w:rPr>
        <w:t>ی</w:t>
      </w:r>
      <w:r w:rsidR="007A15AE" w:rsidRPr="006807DE">
        <w:rPr>
          <w:rFonts w:hint="cs"/>
          <w:rtl/>
        </w:rPr>
        <w:t xml:space="preserve"> نم</w:t>
      </w:r>
      <w:r w:rsidR="000A3618" w:rsidRPr="006807DE">
        <w:rPr>
          <w:rFonts w:hint="cs"/>
          <w:rtl/>
        </w:rPr>
        <w:t>ی</w:t>
      </w:r>
      <w:r w:rsidR="007A15AE" w:rsidRPr="006807DE">
        <w:rPr>
          <w:rFonts w:hint="cs"/>
          <w:rtl/>
        </w:rPr>
        <w:softHyphen/>
        <w:t>کنند و همان چ</w:t>
      </w:r>
      <w:r w:rsidR="000A3618" w:rsidRPr="006807DE">
        <w:rPr>
          <w:rFonts w:hint="cs"/>
          <w:rtl/>
        </w:rPr>
        <w:t>ی</w:t>
      </w:r>
      <w:r w:rsidR="007A15AE" w:rsidRPr="006807DE">
        <w:rPr>
          <w:rFonts w:hint="cs"/>
          <w:rtl/>
        </w:rPr>
        <w:t>ز</w:t>
      </w:r>
      <w:r w:rsidR="000A3618" w:rsidRPr="006807DE">
        <w:rPr>
          <w:rFonts w:hint="cs"/>
          <w:rtl/>
        </w:rPr>
        <w:t>ی</w:t>
      </w:r>
      <w:r w:rsidR="007A15AE" w:rsidRPr="006807DE">
        <w:rPr>
          <w:rFonts w:hint="cs"/>
          <w:rtl/>
        </w:rPr>
        <w:t xml:space="preserve"> را انجام م</w:t>
      </w:r>
      <w:r w:rsidR="000A3618" w:rsidRPr="006807DE">
        <w:rPr>
          <w:rFonts w:hint="cs"/>
          <w:rtl/>
        </w:rPr>
        <w:t>ی</w:t>
      </w:r>
      <w:r w:rsidR="007A15AE" w:rsidRPr="006807DE">
        <w:rPr>
          <w:rFonts w:hint="cs"/>
          <w:rtl/>
        </w:rPr>
        <w:softHyphen/>
        <w:t>دهند که بدان مأمور شده</w:t>
      </w:r>
      <w:r w:rsidR="007A15AE" w:rsidRPr="006807DE">
        <w:rPr>
          <w:rFonts w:hint="cs"/>
          <w:rtl/>
        </w:rPr>
        <w:softHyphen/>
        <w:t>اند</w:t>
      </w:r>
      <w:r w:rsidRPr="006807DE">
        <w:rPr>
          <w:rFonts w:hint="cs"/>
          <w:rtl/>
        </w:rPr>
        <w:t>»</w:t>
      </w:r>
      <w:r w:rsidR="007A15AE" w:rsidRPr="006807DE">
        <w:rPr>
          <w:rFonts w:hint="cs"/>
          <w:rtl/>
        </w:rPr>
        <w:t>.</w:t>
      </w:r>
    </w:p>
    <w:p w:rsidR="007A15AE" w:rsidRPr="00790421" w:rsidRDefault="00644138" w:rsidP="00644138">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لَا يَسۡتَكۡبِرُونَ عَنۡ عِبَادَتِهِ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وَلَا يَسۡتَحۡسِرُونَ ١٩</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يُسَبِّحُونَ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لَّيۡلَ</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لنَّهَارَ</w:t>
      </w:r>
      <w:r>
        <w:rPr>
          <w:rFonts w:ascii="KFGQPC Uthmanic Script HAFS" w:hAnsi="KFGQPC Uthmanic Script HAFS" w:cs="KFGQPC Uthmanic Script HAFS"/>
          <w:rtl/>
        </w:rPr>
        <w:t xml:space="preserve"> لَا يَفۡتُرُونَ ٢٠</w:t>
      </w:r>
      <w:r>
        <w:rPr>
          <w:rFonts w:ascii="Traditional Arabic" w:hAnsi="Traditional Arabic" w:cs="Traditional Arabic"/>
          <w:rtl/>
        </w:rPr>
        <w:t>﴾</w:t>
      </w:r>
      <w:r w:rsidR="000A50E2" w:rsidRPr="00790421">
        <w:rPr>
          <w:rStyle w:val="Char"/>
          <w:rFonts w:cs="B Lotus" w:hint="cs"/>
          <w:color w:val="auto"/>
          <w:sz w:val="28"/>
          <w:szCs w:val="28"/>
          <w:rtl/>
        </w:rPr>
        <w:t xml:space="preserve"> </w:t>
      </w:r>
      <w:r w:rsidR="000515C5" w:rsidRPr="004703B0">
        <w:rPr>
          <w:rStyle w:val="Charc"/>
          <w:rFonts w:hint="cs"/>
          <w:rtl/>
        </w:rPr>
        <w:t>[</w:t>
      </w:r>
      <w:r w:rsidR="007A15AE" w:rsidRPr="004703B0">
        <w:rPr>
          <w:rStyle w:val="Charc"/>
          <w:rFonts w:hint="cs"/>
          <w:rtl/>
        </w:rPr>
        <w:t>ا</w:t>
      </w:r>
      <w:r w:rsidR="000A50E2" w:rsidRPr="004703B0">
        <w:rPr>
          <w:rStyle w:val="Charc"/>
          <w:rFonts w:hint="cs"/>
          <w:rtl/>
        </w:rPr>
        <w:t>لأ</w:t>
      </w:r>
      <w:r w:rsidR="007A15AE" w:rsidRPr="004703B0">
        <w:rPr>
          <w:rStyle w:val="Charc"/>
          <w:rFonts w:hint="cs"/>
          <w:rtl/>
        </w:rPr>
        <w:t>نبياء</w:t>
      </w:r>
      <w:r w:rsidR="00A7613A" w:rsidRPr="004703B0">
        <w:rPr>
          <w:rStyle w:val="Charc"/>
          <w:rFonts w:hint="cs"/>
          <w:rtl/>
        </w:rPr>
        <w:t xml:space="preserve">: </w:t>
      </w:r>
      <w:r w:rsidR="007A15AE" w:rsidRPr="004703B0">
        <w:rPr>
          <w:rStyle w:val="Charc"/>
          <w:rFonts w:hint="cs"/>
          <w:rtl/>
        </w:rPr>
        <w:t>19</w:t>
      </w:r>
      <w:r w:rsidR="00180766" w:rsidRPr="004703B0">
        <w:rPr>
          <w:rStyle w:val="Charc"/>
          <w:rFonts w:hint="cs"/>
          <w:rtl/>
        </w:rPr>
        <w:t>-</w:t>
      </w:r>
      <w:r w:rsidR="007A15AE" w:rsidRPr="004703B0">
        <w:rPr>
          <w:rStyle w:val="Charc"/>
          <w:rFonts w:hint="cs"/>
          <w:rtl/>
        </w:rPr>
        <w:t>20</w:t>
      </w:r>
      <w:r w:rsidR="000515C5" w:rsidRPr="004703B0">
        <w:rPr>
          <w:rStyle w:val="Charc"/>
          <w:rFonts w:hint="cs"/>
          <w:rtl/>
        </w:rPr>
        <w:t>]</w:t>
      </w:r>
      <w:r w:rsidR="004703B0" w:rsidRPr="004703B0">
        <w:rPr>
          <w:rStyle w:val="Charb"/>
          <w:rFonts w:hint="cs"/>
          <w:rtl/>
        </w:rPr>
        <w:t>.</w:t>
      </w:r>
    </w:p>
    <w:p w:rsidR="007A15AE" w:rsidRPr="006807DE" w:rsidRDefault="00AA2A71" w:rsidP="006807DE">
      <w:pPr>
        <w:pStyle w:val="ab"/>
        <w:rPr>
          <w:rtl/>
        </w:rPr>
      </w:pPr>
      <w:r w:rsidRPr="006807DE">
        <w:rPr>
          <w:rFonts w:hint="cs"/>
          <w:rtl/>
        </w:rPr>
        <w:t>«</w:t>
      </w:r>
      <w:r w:rsidR="007A15AE" w:rsidRPr="006807DE">
        <w:rPr>
          <w:rFonts w:hint="cs"/>
          <w:rtl/>
        </w:rPr>
        <w:t>از پرستش او سرباز نم</w:t>
      </w:r>
      <w:r w:rsidR="000A3618" w:rsidRPr="006807DE">
        <w:rPr>
          <w:rFonts w:hint="cs"/>
          <w:rtl/>
        </w:rPr>
        <w:t>ی</w:t>
      </w:r>
      <w:r w:rsidR="007A15AE" w:rsidRPr="006807DE">
        <w:rPr>
          <w:rFonts w:hint="cs"/>
          <w:rtl/>
        </w:rPr>
        <w:softHyphen/>
        <w:t>زنند و خو</w:t>
      </w:r>
      <w:r w:rsidR="000A3618" w:rsidRPr="006807DE">
        <w:rPr>
          <w:rFonts w:hint="cs"/>
          <w:rtl/>
        </w:rPr>
        <w:t>ی</w:t>
      </w:r>
      <w:r w:rsidR="007A15AE" w:rsidRPr="006807DE">
        <w:rPr>
          <w:rFonts w:hint="cs"/>
          <w:rtl/>
        </w:rPr>
        <w:t>شتن را بالاتر از عبادتش نم</w:t>
      </w:r>
      <w:r w:rsidR="000A3618" w:rsidRPr="006807DE">
        <w:rPr>
          <w:rFonts w:hint="cs"/>
          <w:rtl/>
        </w:rPr>
        <w:t>ی</w:t>
      </w:r>
      <w:r w:rsidR="007A15AE" w:rsidRPr="006807DE">
        <w:rPr>
          <w:rFonts w:hint="cs"/>
          <w:rtl/>
        </w:rPr>
        <w:softHyphen/>
        <w:t>دانند (و از بندگ</w:t>
      </w:r>
      <w:r w:rsidR="000A3618" w:rsidRPr="006807DE">
        <w:rPr>
          <w:rFonts w:hint="cs"/>
          <w:rtl/>
        </w:rPr>
        <w:t>ی</w:t>
      </w:r>
      <w:r w:rsidR="007A15AE" w:rsidRPr="006807DE">
        <w:rPr>
          <w:rFonts w:hint="cs"/>
          <w:rtl/>
        </w:rPr>
        <w:t xml:space="preserve"> شبانه</w:t>
      </w:r>
      <w:r w:rsidR="007A15AE" w:rsidRPr="006807DE">
        <w:rPr>
          <w:rFonts w:hint="cs"/>
          <w:rtl/>
        </w:rPr>
        <w:softHyphen/>
        <w:t>روز</w:t>
      </w:r>
      <w:r w:rsidR="000A3618" w:rsidRPr="006807DE">
        <w:rPr>
          <w:rFonts w:hint="cs"/>
          <w:rtl/>
        </w:rPr>
        <w:t>ی</w:t>
      </w:r>
      <w:r w:rsidR="007A15AE" w:rsidRPr="006807DE">
        <w:rPr>
          <w:rFonts w:hint="cs"/>
          <w:rtl/>
        </w:rPr>
        <w:t xml:space="preserve"> خود هرگز) خسته نم</w:t>
      </w:r>
      <w:r w:rsidR="000A3618" w:rsidRPr="006807DE">
        <w:rPr>
          <w:rFonts w:hint="cs"/>
          <w:rtl/>
        </w:rPr>
        <w:t>ی</w:t>
      </w:r>
      <w:r w:rsidR="007A15AE" w:rsidRPr="006807DE">
        <w:rPr>
          <w:rFonts w:hint="cs"/>
          <w:rtl/>
        </w:rPr>
        <w:softHyphen/>
        <w:t>گردند</w:t>
      </w:r>
      <w:r w:rsidRPr="006807DE">
        <w:rPr>
          <w:rFonts w:hint="cs"/>
          <w:rtl/>
        </w:rPr>
        <w:t>.</w:t>
      </w:r>
      <w:r w:rsidR="007A15AE" w:rsidRPr="006807DE">
        <w:rPr>
          <w:rFonts w:hint="cs"/>
          <w:rtl/>
        </w:rPr>
        <w:t xml:space="preserve"> شب و روز (دائماً به تعظ</w:t>
      </w:r>
      <w:r w:rsidR="000A3618" w:rsidRPr="006807DE">
        <w:rPr>
          <w:rFonts w:hint="cs"/>
          <w:rtl/>
        </w:rPr>
        <w:t>ی</w:t>
      </w:r>
      <w:r w:rsidR="007A15AE" w:rsidRPr="006807DE">
        <w:rPr>
          <w:rFonts w:hint="cs"/>
          <w:rtl/>
        </w:rPr>
        <w:t>م و تمج</w:t>
      </w:r>
      <w:r w:rsidR="000A3618" w:rsidRPr="006807DE">
        <w:rPr>
          <w:rFonts w:hint="cs"/>
          <w:rtl/>
        </w:rPr>
        <w:t>ی</w:t>
      </w:r>
      <w:r w:rsidR="007A15AE" w:rsidRPr="006807DE">
        <w:rPr>
          <w:rFonts w:hint="cs"/>
          <w:rtl/>
        </w:rPr>
        <w:t>د خدا مشغولند و پ</w:t>
      </w:r>
      <w:r w:rsidR="000A3618" w:rsidRPr="006807DE">
        <w:rPr>
          <w:rFonts w:hint="cs"/>
          <w:rtl/>
        </w:rPr>
        <w:t>ی</w:t>
      </w:r>
      <w:r w:rsidR="007A15AE" w:rsidRPr="006807DE">
        <w:rPr>
          <w:rFonts w:hint="cs"/>
          <w:rtl/>
        </w:rPr>
        <w:t>وسته) سرگرم تسب</w:t>
      </w:r>
      <w:r w:rsidR="000A3618" w:rsidRPr="006807DE">
        <w:rPr>
          <w:rFonts w:hint="cs"/>
          <w:rtl/>
        </w:rPr>
        <w:t>ی</w:t>
      </w:r>
      <w:r w:rsidR="007A15AE" w:rsidRPr="006807DE">
        <w:rPr>
          <w:rFonts w:hint="cs"/>
          <w:rtl/>
        </w:rPr>
        <w:t>ح و تقد</w:t>
      </w:r>
      <w:r w:rsidR="000A3618" w:rsidRPr="006807DE">
        <w:rPr>
          <w:rFonts w:hint="cs"/>
          <w:rtl/>
        </w:rPr>
        <w:t>ی</w:t>
      </w:r>
      <w:r w:rsidR="007A15AE" w:rsidRPr="006807DE">
        <w:rPr>
          <w:rFonts w:hint="cs"/>
          <w:rtl/>
        </w:rPr>
        <w:t>سند و سست</w:t>
      </w:r>
      <w:r w:rsidR="000A3618" w:rsidRPr="006807DE">
        <w:rPr>
          <w:rFonts w:hint="cs"/>
          <w:rtl/>
        </w:rPr>
        <w:t>ی</w:t>
      </w:r>
      <w:r w:rsidR="007A15AE" w:rsidRPr="006807DE">
        <w:rPr>
          <w:rFonts w:hint="cs"/>
          <w:rtl/>
        </w:rPr>
        <w:t xml:space="preserve"> به خود راه نم</w:t>
      </w:r>
      <w:r w:rsidR="000A3618" w:rsidRPr="006807DE">
        <w:rPr>
          <w:rFonts w:hint="cs"/>
          <w:rtl/>
        </w:rPr>
        <w:t>ی</w:t>
      </w:r>
      <w:r w:rsidR="007A15AE" w:rsidRPr="006807DE">
        <w:rPr>
          <w:rFonts w:hint="cs"/>
          <w:rtl/>
        </w:rPr>
        <w:softHyphen/>
        <w:t>دهند</w:t>
      </w:r>
      <w:r w:rsidRPr="006807DE">
        <w:rPr>
          <w:rFonts w:hint="cs"/>
          <w:rtl/>
        </w:rPr>
        <w:t>»</w:t>
      </w:r>
      <w:r w:rsidR="007A15AE" w:rsidRPr="006807DE">
        <w:rPr>
          <w:rFonts w:hint="cs"/>
          <w:rtl/>
        </w:rPr>
        <w:t>.</w:t>
      </w:r>
    </w:p>
    <w:p w:rsidR="007A15AE" w:rsidRDefault="007A15AE" w:rsidP="006807DE">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790421" w:rsidRDefault="00A227A8" w:rsidP="006807DE">
      <w:pPr>
        <w:pStyle w:val="ab"/>
        <w:rPr>
          <w:rtl/>
        </w:rPr>
      </w:pPr>
    </w:p>
    <w:p w:rsidR="007A15AE" w:rsidRPr="00790421" w:rsidRDefault="007A15AE" w:rsidP="006807DE">
      <w:pPr>
        <w:pStyle w:val="a0"/>
        <w:tabs>
          <w:tab w:val="clear" w:pos="567"/>
          <w:tab w:val="right" w:pos="566"/>
        </w:tabs>
        <w:spacing w:before="0"/>
        <w:ind w:left="568" w:hanging="284"/>
        <w:contextualSpacing w:val="0"/>
        <w:rPr>
          <w:rStyle w:val="Char"/>
          <w:rFonts w:cs="B Lotus"/>
          <w:color w:val="auto"/>
          <w:sz w:val="28"/>
          <w:szCs w:val="28"/>
          <w:rtl/>
        </w:rPr>
      </w:pPr>
      <w:r w:rsidRPr="006807DE">
        <w:rPr>
          <w:rStyle w:val="Charb"/>
          <w:rFonts w:hint="cs"/>
          <w:rtl/>
        </w:rPr>
        <w:t>بعض</w:t>
      </w:r>
      <w:r w:rsidR="006807DE">
        <w:rPr>
          <w:rStyle w:val="Charb"/>
          <w:rFonts w:hint="cs"/>
          <w:rtl/>
        </w:rPr>
        <w:t>ی</w:t>
      </w:r>
      <w:r w:rsidRPr="006807DE">
        <w:rPr>
          <w:rStyle w:val="Charb"/>
          <w:rFonts w:hint="cs"/>
          <w:rtl/>
        </w:rPr>
        <w:t xml:space="preserve"> از انواع ملائكه را به اعتبار اينكه خداوند</w:t>
      </w:r>
      <w:r w:rsidR="00A2048D" w:rsidRPr="006807DE">
        <w:rPr>
          <w:rStyle w:val="Charb"/>
          <w:rFonts w:hint="cs"/>
          <w:rtl/>
        </w:rPr>
        <w:t xml:space="preserve"> آن‌ها </w:t>
      </w:r>
      <w:r w:rsidRPr="006807DE">
        <w:rPr>
          <w:rStyle w:val="Charb"/>
          <w:rFonts w:hint="cs"/>
          <w:rtl/>
        </w:rPr>
        <w:t>را در چه هيأت</w:t>
      </w:r>
      <w:r w:rsidR="006807DE">
        <w:rPr>
          <w:rStyle w:val="Charb"/>
          <w:rFonts w:hint="cs"/>
          <w:rtl/>
        </w:rPr>
        <w:t>ی</w:t>
      </w:r>
      <w:r w:rsidRPr="006807DE">
        <w:rPr>
          <w:rStyle w:val="Charb"/>
          <w:rFonts w:hint="cs"/>
          <w:rtl/>
        </w:rPr>
        <w:t xml:space="preserve"> درآورده و به چه امر</w:t>
      </w:r>
      <w:r w:rsidR="006807DE">
        <w:rPr>
          <w:rStyle w:val="Charb"/>
          <w:rFonts w:hint="cs"/>
          <w:rtl/>
        </w:rPr>
        <w:t>ی</w:t>
      </w:r>
      <w:r w:rsidRPr="006807DE">
        <w:rPr>
          <w:rStyle w:val="Charb"/>
          <w:rFonts w:hint="cs"/>
          <w:rtl/>
        </w:rPr>
        <w:t xml:space="preserve"> مشغول كرده است، نام ببريد.</w:t>
      </w:r>
    </w:p>
    <w:p w:rsidR="007A15AE" w:rsidRPr="00790421" w:rsidRDefault="007A15AE" w:rsidP="00B46766">
      <w:pPr>
        <w:pStyle w:val="a"/>
        <w:tabs>
          <w:tab w:val="right" w:pos="711"/>
        </w:tabs>
        <w:ind w:left="568" w:hanging="284"/>
        <w:rPr>
          <w:rFonts w:cs="B Lotus"/>
          <w:color w:val="auto"/>
          <w:sz w:val="28"/>
          <w:szCs w:val="28"/>
          <w:rtl/>
        </w:rPr>
      </w:pPr>
      <w:r w:rsidRPr="006807DE">
        <w:rPr>
          <w:rStyle w:val="Charb"/>
          <w:rFonts w:hint="cs"/>
          <w:rtl/>
        </w:rPr>
        <w:t>ملائ</w:t>
      </w:r>
      <w:r w:rsidR="000A3618" w:rsidRPr="006807DE">
        <w:rPr>
          <w:rStyle w:val="Charb"/>
          <w:rFonts w:hint="cs"/>
          <w:rtl/>
        </w:rPr>
        <w:t>ک</w:t>
      </w:r>
      <w:r w:rsidRPr="006807DE">
        <w:rPr>
          <w:rStyle w:val="Charb"/>
          <w:rFonts w:hint="cs"/>
          <w:rtl/>
        </w:rPr>
        <w:t>ه به ا</w:t>
      </w:r>
      <w:r w:rsidR="000A3618" w:rsidRPr="006807DE">
        <w:rPr>
          <w:rStyle w:val="Charb"/>
          <w:rFonts w:hint="cs"/>
          <w:rtl/>
        </w:rPr>
        <w:t>ی</w:t>
      </w:r>
      <w:r w:rsidRPr="006807DE">
        <w:rPr>
          <w:rStyle w:val="Charb"/>
          <w:rFonts w:hint="cs"/>
          <w:rtl/>
        </w:rPr>
        <w:t>ن اعتبار اقسام ز</w:t>
      </w:r>
      <w:r w:rsidR="000A3618" w:rsidRPr="006807DE">
        <w:rPr>
          <w:rStyle w:val="Charb"/>
          <w:rFonts w:hint="cs"/>
          <w:rtl/>
        </w:rPr>
        <w:t>ی</w:t>
      </w:r>
      <w:r w:rsidRPr="006807DE">
        <w:rPr>
          <w:rStyle w:val="Charb"/>
          <w:rFonts w:hint="cs"/>
          <w:rtl/>
        </w:rPr>
        <w:t>اد</w:t>
      </w:r>
      <w:r w:rsidR="000A3618" w:rsidRPr="006807DE">
        <w:rPr>
          <w:rStyle w:val="Charb"/>
          <w:rFonts w:hint="cs"/>
          <w:rtl/>
        </w:rPr>
        <w:t>ی</w:t>
      </w:r>
      <w:r w:rsidRPr="006807DE">
        <w:rPr>
          <w:rStyle w:val="Charb"/>
          <w:rFonts w:hint="cs"/>
          <w:rtl/>
        </w:rPr>
        <w:t xml:space="preserve"> دارند.</w:t>
      </w:r>
    </w:p>
    <w:p w:rsidR="007A15AE" w:rsidRPr="00790421" w:rsidRDefault="007A15AE" w:rsidP="006807DE">
      <w:pPr>
        <w:pStyle w:val="ab"/>
        <w:rPr>
          <w:rtl/>
        </w:rPr>
      </w:pPr>
      <w:r w:rsidRPr="00790421">
        <w:rPr>
          <w:rFonts w:hint="cs"/>
          <w:rtl/>
        </w:rPr>
        <w:t>- ملائ</w:t>
      </w:r>
      <w:r w:rsidR="000A3618">
        <w:rPr>
          <w:rFonts w:hint="cs"/>
          <w:rtl/>
        </w:rPr>
        <w:t>ک</w:t>
      </w:r>
      <w:r w:rsidRPr="00790421">
        <w:rPr>
          <w:rFonts w:hint="cs"/>
          <w:rtl/>
        </w:rPr>
        <w:t>ه‌ا</w:t>
      </w:r>
      <w:r w:rsidR="000A3618">
        <w:rPr>
          <w:rFonts w:hint="cs"/>
          <w:rtl/>
        </w:rPr>
        <w:t>ی</w:t>
      </w:r>
      <w:r w:rsidRPr="00790421">
        <w:rPr>
          <w:rFonts w:hint="cs"/>
          <w:rtl/>
        </w:rPr>
        <w:t xml:space="preserve"> به ابلاغ وح</w:t>
      </w:r>
      <w:r w:rsidR="000A3618">
        <w:rPr>
          <w:rFonts w:hint="cs"/>
          <w:rtl/>
        </w:rPr>
        <w:t>ی</w:t>
      </w:r>
      <w:r w:rsidRPr="00790421">
        <w:rPr>
          <w:rFonts w:hint="cs"/>
          <w:rtl/>
        </w:rPr>
        <w:t xml:space="preserve"> به پ</w:t>
      </w:r>
      <w:r w:rsidR="000A3618">
        <w:rPr>
          <w:rFonts w:hint="cs"/>
          <w:rtl/>
        </w:rPr>
        <w:t>ی</w:t>
      </w:r>
      <w:r w:rsidRPr="00790421">
        <w:rPr>
          <w:rFonts w:hint="cs"/>
          <w:rtl/>
        </w:rPr>
        <w:t>امبران گماشته شده است و ا</w:t>
      </w:r>
      <w:r w:rsidR="000A3618">
        <w:rPr>
          <w:rFonts w:hint="cs"/>
          <w:rtl/>
        </w:rPr>
        <w:t>ی</w:t>
      </w:r>
      <w:r w:rsidRPr="00790421">
        <w:rPr>
          <w:rFonts w:hint="cs"/>
          <w:rtl/>
        </w:rPr>
        <w:t>ن ملائ</w:t>
      </w:r>
      <w:r w:rsidR="000A3618">
        <w:rPr>
          <w:rFonts w:hint="cs"/>
          <w:rtl/>
        </w:rPr>
        <w:t>ک</w:t>
      </w:r>
      <w:r w:rsidRPr="00790421">
        <w:rPr>
          <w:rFonts w:hint="cs"/>
          <w:rtl/>
        </w:rPr>
        <w:t>ه همان «</w:t>
      </w:r>
      <w:r w:rsidRPr="00790421">
        <w:rPr>
          <w:rFonts w:hint="cs"/>
          <w:b/>
          <w:bCs/>
          <w:rtl/>
        </w:rPr>
        <w:t>روح‌الام</w:t>
      </w:r>
      <w:r w:rsidR="000A3618">
        <w:rPr>
          <w:rFonts w:hint="cs"/>
          <w:b/>
          <w:bCs/>
          <w:rtl/>
        </w:rPr>
        <w:t>ی</w:t>
      </w:r>
      <w:r w:rsidRPr="00790421">
        <w:rPr>
          <w:rFonts w:hint="cs"/>
          <w:b/>
          <w:bCs/>
          <w:rtl/>
        </w:rPr>
        <w:t>ن</w:t>
      </w:r>
      <w:r w:rsidRPr="00790421">
        <w:rPr>
          <w:rFonts w:hint="cs"/>
          <w:rtl/>
        </w:rPr>
        <w:t xml:space="preserve">» </w:t>
      </w:r>
      <w:r w:rsidR="000A3618">
        <w:rPr>
          <w:rFonts w:hint="cs"/>
          <w:rtl/>
        </w:rPr>
        <w:t>ی</w:t>
      </w:r>
      <w:r w:rsidRPr="00790421">
        <w:rPr>
          <w:rFonts w:hint="cs"/>
          <w:rtl/>
        </w:rPr>
        <w:t>ا «</w:t>
      </w:r>
      <w:r w:rsidRPr="00790421">
        <w:rPr>
          <w:rFonts w:hint="cs"/>
          <w:b/>
          <w:bCs/>
          <w:rtl/>
        </w:rPr>
        <w:t>جبرئ</w:t>
      </w:r>
      <w:r w:rsidR="000A3618">
        <w:rPr>
          <w:rFonts w:hint="cs"/>
          <w:b/>
          <w:bCs/>
          <w:rtl/>
        </w:rPr>
        <w:t>ی</w:t>
      </w:r>
      <w:r w:rsidRPr="00790421">
        <w:rPr>
          <w:rFonts w:hint="cs"/>
          <w:b/>
          <w:bCs/>
          <w:rtl/>
        </w:rPr>
        <w:t>ل</w:t>
      </w:r>
      <w:r w:rsidRPr="00790421">
        <w:rPr>
          <w:rFonts w:hint="cs"/>
          <w:rtl/>
        </w:rPr>
        <w:t>»</w:t>
      </w:r>
      <w:r w:rsidR="006807DE">
        <w:rPr>
          <w:rFonts w:cs="CTraditional Arabic" w:hint="cs"/>
          <w:rtl/>
        </w:rPr>
        <w:t>÷</w:t>
      </w:r>
      <w:r w:rsidRPr="006807DE">
        <w:rPr>
          <w:vertAlign w:val="superscript"/>
          <w:rtl/>
        </w:rPr>
        <w:footnoteReference w:id="130"/>
      </w:r>
      <w:r w:rsidRPr="00790421">
        <w:rPr>
          <w:rFonts w:hint="cs"/>
          <w:rtl/>
        </w:rPr>
        <w:t xml:space="preserve"> است.</w:t>
      </w:r>
    </w:p>
    <w:p w:rsidR="007A15AE" w:rsidRPr="00790421" w:rsidRDefault="007A15AE" w:rsidP="006807DE">
      <w:pPr>
        <w:pStyle w:val="ab"/>
        <w:rPr>
          <w:rtl/>
        </w:rPr>
      </w:pPr>
      <w:r w:rsidRPr="00790421">
        <w:rPr>
          <w:rFonts w:hint="cs"/>
          <w:rtl/>
        </w:rPr>
        <w:t>- ملائ</w:t>
      </w:r>
      <w:r w:rsidR="000A3618">
        <w:rPr>
          <w:rFonts w:hint="cs"/>
          <w:rtl/>
        </w:rPr>
        <w:t>ک</w:t>
      </w:r>
      <w:r w:rsidRPr="00790421">
        <w:rPr>
          <w:rFonts w:hint="cs"/>
          <w:rtl/>
        </w:rPr>
        <w:t>ه‌ا</w:t>
      </w:r>
      <w:r w:rsidR="000A3618">
        <w:rPr>
          <w:rFonts w:hint="cs"/>
          <w:rtl/>
        </w:rPr>
        <w:t>ی</w:t>
      </w:r>
      <w:r w:rsidRPr="00790421">
        <w:rPr>
          <w:rFonts w:hint="cs"/>
          <w:rtl/>
        </w:rPr>
        <w:t xml:space="preserve"> مسئول باران است </w:t>
      </w:r>
      <w:r w:rsidR="000A3618">
        <w:rPr>
          <w:rFonts w:hint="cs"/>
          <w:rtl/>
        </w:rPr>
        <w:t>ک</w:t>
      </w:r>
      <w:r w:rsidRPr="00790421">
        <w:rPr>
          <w:rFonts w:hint="cs"/>
          <w:rtl/>
        </w:rPr>
        <w:t>ه «</w:t>
      </w:r>
      <w:r w:rsidRPr="00790421">
        <w:rPr>
          <w:rFonts w:hint="cs"/>
          <w:b/>
          <w:bCs/>
          <w:rtl/>
        </w:rPr>
        <w:t>م</w:t>
      </w:r>
      <w:r w:rsidR="000A3618">
        <w:rPr>
          <w:rFonts w:hint="cs"/>
          <w:b/>
          <w:bCs/>
          <w:rtl/>
        </w:rPr>
        <w:t>یک</w:t>
      </w:r>
      <w:r w:rsidRPr="00790421">
        <w:rPr>
          <w:rFonts w:hint="cs"/>
          <w:b/>
          <w:bCs/>
          <w:rtl/>
        </w:rPr>
        <w:t>ائ</w:t>
      </w:r>
      <w:r w:rsidR="000A3618">
        <w:rPr>
          <w:rFonts w:hint="cs"/>
          <w:b/>
          <w:bCs/>
          <w:rtl/>
        </w:rPr>
        <w:t>ی</w:t>
      </w:r>
      <w:r w:rsidRPr="00790421">
        <w:rPr>
          <w:rFonts w:hint="cs"/>
          <w:b/>
          <w:bCs/>
          <w:rtl/>
        </w:rPr>
        <w:t>ل</w:t>
      </w:r>
      <w:r w:rsidRPr="00790421">
        <w:rPr>
          <w:rFonts w:hint="cs"/>
          <w:rtl/>
        </w:rPr>
        <w:t xml:space="preserve">» </w:t>
      </w:r>
      <w:r w:rsidR="006807DE" w:rsidRPr="006807DE">
        <w:rPr>
          <w:rFonts w:cs="CTraditional Arabic" w:hint="cs"/>
          <w:rtl/>
        </w:rPr>
        <w:t>÷</w:t>
      </w:r>
      <w:r w:rsidRPr="006807DE">
        <w:rPr>
          <w:vertAlign w:val="superscript"/>
          <w:rtl/>
        </w:rPr>
        <w:footnoteReference w:id="131"/>
      </w:r>
      <w:r w:rsidRPr="006807DE">
        <w:rPr>
          <w:rFonts w:hint="cs"/>
          <w:rtl/>
        </w:rPr>
        <w:t xml:space="preserve"> نام</w:t>
      </w:r>
      <w:r w:rsidRPr="00790421">
        <w:rPr>
          <w:rFonts w:hint="cs"/>
          <w:rtl/>
        </w:rPr>
        <w:t xml:space="preserve"> دارد.</w:t>
      </w:r>
    </w:p>
    <w:p w:rsidR="007A15AE" w:rsidRPr="00790421" w:rsidRDefault="007A15AE" w:rsidP="006807DE">
      <w:pPr>
        <w:pStyle w:val="ab"/>
        <w:rPr>
          <w:rtl/>
        </w:rPr>
      </w:pPr>
      <w:r w:rsidRPr="00790421">
        <w:rPr>
          <w:rFonts w:hint="cs"/>
          <w:rtl/>
        </w:rPr>
        <w:lastRenderedPageBreak/>
        <w:t>- ملائ</w:t>
      </w:r>
      <w:r w:rsidR="000A3618">
        <w:rPr>
          <w:rFonts w:hint="cs"/>
          <w:rtl/>
        </w:rPr>
        <w:t>ک</w:t>
      </w:r>
      <w:r w:rsidRPr="00790421">
        <w:rPr>
          <w:rFonts w:hint="cs"/>
          <w:rtl/>
        </w:rPr>
        <w:t>ه‌ا</w:t>
      </w:r>
      <w:r w:rsidR="000A3618">
        <w:rPr>
          <w:rFonts w:hint="cs"/>
          <w:rtl/>
        </w:rPr>
        <w:t>ی</w:t>
      </w:r>
      <w:r w:rsidRPr="00790421">
        <w:rPr>
          <w:rFonts w:hint="cs"/>
          <w:rtl/>
        </w:rPr>
        <w:t xml:space="preserve"> به دم</w:t>
      </w:r>
      <w:r w:rsidR="000A3618">
        <w:rPr>
          <w:rFonts w:hint="cs"/>
          <w:rtl/>
        </w:rPr>
        <w:t>ی</w:t>
      </w:r>
      <w:r w:rsidRPr="00790421">
        <w:rPr>
          <w:rFonts w:hint="cs"/>
          <w:rtl/>
        </w:rPr>
        <w:t xml:space="preserve">دن در صور موظف شده است </w:t>
      </w:r>
      <w:r w:rsidR="000A3618">
        <w:rPr>
          <w:rFonts w:hint="cs"/>
          <w:rtl/>
        </w:rPr>
        <w:t>ک</w:t>
      </w:r>
      <w:r w:rsidRPr="00790421">
        <w:rPr>
          <w:rFonts w:hint="cs"/>
          <w:rtl/>
        </w:rPr>
        <w:t>ه «</w:t>
      </w:r>
      <w:r w:rsidRPr="00790421">
        <w:rPr>
          <w:rFonts w:hint="cs"/>
          <w:b/>
          <w:bCs/>
          <w:rtl/>
        </w:rPr>
        <w:t>اسراف</w:t>
      </w:r>
      <w:r w:rsidR="000A3618">
        <w:rPr>
          <w:rFonts w:hint="cs"/>
          <w:b/>
          <w:bCs/>
          <w:rtl/>
        </w:rPr>
        <w:t>ی</w:t>
      </w:r>
      <w:r w:rsidRPr="00790421">
        <w:rPr>
          <w:rFonts w:hint="cs"/>
          <w:b/>
          <w:bCs/>
          <w:rtl/>
        </w:rPr>
        <w:t>ل</w:t>
      </w:r>
      <w:r w:rsidRPr="00790421">
        <w:rPr>
          <w:rFonts w:hint="cs"/>
          <w:rtl/>
        </w:rPr>
        <w:t xml:space="preserve">» </w:t>
      </w:r>
      <w:r w:rsidR="006807DE" w:rsidRPr="006807DE">
        <w:rPr>
          <w:rFonts w:cs="CTraditional Arabic" w:hint="cs"/>
          <w:rtl/>
        </w:rPr>
        <w:t>÷</w:t>
      </w:r>
      <w:r w:rsidRPr="006807DE">
        <w:rPr>
          <w:vertAlign w:val="superscript"/>
          <w:rtl/>
        </w:rPr>
        <w:footnoteReference w:id="132"/>
      </w:r>
      <w:r w:rsidRPr="00790421">
        <w:rPr>
          <w:rFonts w:hint="cs"/>
          <w:rtl/>
        </w:rPr>
        <w:t xml:space="preserve"> نام دارد.</w:t>
      </w:r>
    </w:p>
    <w:p w:rsidR="007A15AE" w:rsidRPr="00790421" w:rsidRDefault="007A15AE" w:rsidP="006807DE">
      <w:pPr>
        <w:pStyle w:val="ab"/>
        <w:rPr>
          <w:rtl/>
        </w:rPr>
      </w:pPr>
      <w:r w:rsidRPr="00790421">
        <w:rPr>
          <w:rFonts w:hint="cs"/>
          <w:rtl/>
        </w:rPr>
        <w:t>-</w:t>
      </w:r>
      <w:r w:rsidR="00B575C5">
        <w:rPr>
          <w:rFonts w:hint="cs"/>
          <w:rtl/>
        </w:rPr>
        <w:t xml:space="preserve"> </w:t>
      </w:r>
      <w:r w:rsidRPr="00790421">
        <w:rPr>
          <w:rFonts w:hint="cs"/>
          <w:rtl/>
        </w:rPr>
        <w:t>دسته‌ا</w:t>
      </w:r>
      <w:r w:rsidR="000A3618">
        <w:rPr>
          <w:rFonts w:hint="cs"/>
          <w:rtl/>
        </w:rPr>
        <w:t>ی</w:t>
      </w:r>
      <w:r w:rsidRPr="00790421">
        <w:rPr>
          <w:rFonts w:hint="cs"/>
          <w:rtl/>
        </w:rPr>
        <w:t xml:space="preserve"> از ملائ</w:t>
      </w:r>
      <w:r w:rsidR="000A3618">
        <w:rPr>
          <w:rFonts w:hint="cs"/>
          <w:rtl/>
        </w:rPr>
        <w:t>ک</w:t>
      </w:r>
      <w:r w:rsidRPr="00790421">
        <w:rPr>
          <w:rFonts w:hint="cs"/>
          <w:rtl/>
        </w:rPr>
        <w:t xml:space="preserve">ه مشغول به قبض ارواح جانداران هستند </w:t>
      </w:r>
      <w:r w:rsidR="000A3618">
        <w:rPr>
          <w:rFonts w:hint="cs"/>
          <w:rtl/>
        </w:rPr>
        <w:t>ک</w:t>
      </w:r>
      <w:r w:rsidRPr="00790421">
        <w:rPr>
          <w:rFonts w:hint="cs"/>
          <w:rtl/>
        </w:rPr>
        <w:t>ه «</w:t>
      </w:r>
      <w:r w:rsidRPr="00790421">
        <w:rPr>
          <w:rFonts w:hint="cs"/>
          <w:b/>
          <w:bCs/>
          <w:rtl/>
        </w:rPr>
        <w:t>مل</w:t>
      </w:r>
      <w:r w:rsidR="000A3618">
        <w:rPr>
          <w:rFonts w:hint="cs"/>
          <w:b/>
          <w:bCs/>
          <w:rtl/>
        </w:rPr>
        <w:t>ک</w:t>
      </w:r>
      <w:r w:rsidRPr="00790421">
        <w:rPr>
          <w:rFonts w:hint="cs"/>
          <w:b/>
          <w:bCs/>
          <w:rtl/>
        </w:rPr>
        <w:t>‌الموت</w:t>
      </w:r>
      <w:r w:rsidRPr="00790421">
        <w:rPr>
          <w:rFonts w:hint="cs"/>
          <w:rtl/>
        </w:rPr>
        <w:t>»</w:t>
      </w:r>
      <w:r w:rsidRPr="006807DE">
        <w:rPr>
          <w:vertAlign w:val="superscript"/>
          <w:rtl/>
        </w:rPr>
        <w:footnoteReference w:id="133"/>
      </w:r>
      <w:r w:rsidRPr="00790421">
        <w:rPr>
          <w:rFonts w:hint="cs"/>
          <w:rtl/>
        </w:rPr>
        <w:t xml:space="preserve"> و هم</w:t>
      </w:r>
      <w:r w:rsidR="000A3618">
        <w:rPr>
          <w:rFonts w:hint="cs"/>
          <w:rtl/>
        </w:rPr>
        <w:t>ک</w:t>
      </w:r>
      <w:r w:rsidRPr="00790421">
        <w:rPr>
          <w:rFonts w:hint="cs"/>
          <w:rtl/>
        </w:rPr>
        <w:t>اران او</w:t>
      </w:r>
      <w:r w:rsidR="000A3618">
        <w:rPr>
          <w:rFonts w:hint="cs"/>
          <w:rtl/>
        </w:rPr>
        <w:t>ی</w:t>
      </w:r>
      <w:r w:rsidRPr="00790421">
        <w:rPr>
          <w:rFonts w:hint="cs"/>
          <w:rtl/>
        </w:rPr>
        <w:t>ند.</w:t>
      </w:r>
    </w:p>
    <w:p w:rsidR="007A15AE" w:rsidRPr="00790421" w:rsidRDefault="007A15AE" w:rsidP="006807DE">
      <w:pPr>
        <w:pStyle w:val="ab"/>
        <w:rPr>
          <w:rtl/>
        </w:rPr>
      </w:pPr>
      <w:r w:rsidRPr="00790421">
        <w:rPr>
          <w:rFonts w:hint="cs"/>
          <w:rtl/>
        </w:rPr>
        <w:t>-</w:t>
      </w:r>
      <w:r w:rsidR="00FE51CD">
        <w:rPr>
          <w:rFonts w:hint="cs"/>
          <w:rtl/>
        </w:rPr>
        <w:t xml:space="preserve"> </w:t>
      </w:r>
      <w:r w:rsidRPr="00790421">
        <w:rPr>
          <w:rFonts w:hint="cs"/>
          <w:rtl/>
        </w:rPr>
        <w:t>دسته‌ا</w:t>
      </w:r>
      <w:r w:rsidR="000A3618">
        <w:rPr>
          <w:rFonts w:hint="cs"/>
          <w:rtl/>
        </w:rPr>
        <w:t>ی</w:t>
      </w:r>
      <w:r w:rsidRPr="00790421">
        <w:rPr>
          <w:rFonts w:hint="cs"/>
          <w:rtl/>
        </w:rPr>
        <w:t xml:space="preserve"> ملائ</w:t>
      </w:r>
      <w:r w:rsidR="000A3618">
        <w:rPr>
          <w:rFonts w:hint="cs"/>
          <w:rtl/>
        </w:rPr>
        <w:t>ک</w:t>
      </w:r>
      <w:r w:rsidRPr="00790421">
        <w:rPr>
          <w:rFonts w:hint="cs"/>
          <w:rtl/>
        </w:rPr>
        <w:t xml:space="preserve">ه‌ مسئول نوشتن اعمال بندگان‌اند </w:t>
      </w:r>
      <w:r w:rsidR="000A3618">
        <w:rPr>
          <w:rFonts w:hint="cs"/>
          <w:rtl/>
        </w:rPr>
        <w:t>ک</w:t>
      </w:r>
      <w:r w:rsidRPr="00790421">
        <w:rPr>
          <w:rFonts w:hint="cs"/>
          <w:rtl/>
        </w:rPr>
        <w:t>ه</w:t>
      </w:r>
      <w:r w:rsidR="00A2048D" w:rsidRPr="00790421">
        <w:rPr>
          <w:rFonts w:hint="cs"/>
          <w:rtl/>
        </w:rPr>
        <w:t xml:space="preserve"> آن‌ها </w:t>
      </w:r>
      <w:r w:rsidRPr="00790421">
        <w:rPr>
          <w:rFonts w:hint="cs"/>
          <w:rtl/>
        </w:rPr>
        <w:t>را «</w:t>
      </w:r>
      <w:r w:rsidR="000A3618">
        <w:rPr>
          <w:rFonts w:hint="cs"/>
          <w:b/>
          <w:bCs/>
          <w:rtl/>
        </w:rPr>
        <w:t>ک</w:t>
      </w:r>
      <w:r w:rsidRPr="00790421">
        <w:rPr>
          <w:rFonts w:hint="cs"/>
          <w:b/>
          <w:bCs/>
          <w:rtl/>
        </w:rPr>
        <w:t>رام‌ال</w:t>
      </w:r>
      <w:r w:rsidR="000A3618">
        <w:rPr>
          <w:rFonts w:hint="cs"/>
          <w:b/>
          <w:bCs/>
          <w:rtl/>
        </w:rPr>
        <w:t>ک</w:t>
      </w:r>
      <w:r w:rsidRPr="00790421">
        <w:rPr>
          <w:rFonts w:hint="cs"/>
          <w:b/>
          <w:bCs/>
          <w:rtl/>
        </w:rPr>
        <w:t>اتب</w:t>
      </w:r>
      <w:r w:rsidR="000A3618">
        <w:rPr>
          <w:rFonts w:hint="cs"/>
          <w:b/>
          <w:bCs/>
          <w:rtl/>
        </w:rPr>
        <w:t>ی</w:t>
      </w:r>
      <w:r w:rsidRPr="00790421">
        <w:rPr>
          <w:rFonts w:hint="cs"/>
          <w:b/>
          <w:bCs/>
          <w:rtl/>
        </w:rPr>
        <w:t>ن</w:t>
      </w:r>
      <w:r w:rsidRPr="00790421">
        <w:rPr>
          <w:rFonts w:hint="cs"/>
          <w:rtl/>
        </w:rPr>
        <w:t>»</w:t>
      </w:r>
      <w:r w:rsidRPr="006807DE">
        <w:rPr>
          <w:vertAlign w:val="superscript"/>
          <w:rtl/>
        </w:rPr>
        <w:footnoteReference w:id="134"/>
      </w:r>
      <w:r w:rsidRPr="00790421">
        <w:rPr>
          <w:rFonts w:hint="cs"/>
          <w:rtl/>
        </w:rPr>
        <w:t xml:space="preserve"> گو</w:t>
      </w:r>
      <w:r w:rsidR="000A3618">
        <w:rPr>
          <w:rFonts w:hint="cs"/>
          <w:rtl/>
        </w:rPr>
        <w:t>ی</w:t>
      </w:r>
      <w:r w:rsidRPr="00790421">
        <w:rPr>
          <w:rFonts w:hint="cs"/>
          <w:rtl/>
        </w:rPr>
        <w:t>ند.</w:t>
      </w:r>
    </w:p>
    <w:p w:rsidR="007A15AE" w:rsidRPr="00790421" w:rsidRDefault="007A15AE" w:rsidP="006807DE">
      <w:pPr>
        <w:pStyle w:val="ab"/>
        <w:rPr>
          <w:rtl/>
        </w:rPr>
      </w:pPr>
      <w:r w:rsidRPr="00790421">
        <w:rPr>
          <w:rFonts w:hint="cs"/>
          <w:rtl/>
        </w:rPr>
        <w:t>- دسته‌ا</w:t>
      </w:r>
      <w:r w:rsidR="000A3618">
        <w:rPr>
          <w:rFonts w:hint="cs"/>
          <w:rtl/>
        </w:rPr>
        <w:t>ی</w:t>
      </w:r>
      <w:r w:rsidRPr="00790421">
        <w:rPr>
          <w:rFonts w:hint="cs"/>
          <w:rtl/>
        </w:rPr>
        <w:t xml:space="preserve"> مسئول حفاظت بندگان از پس و پ</w:t>
      </w:r>
      <w:r w:rsidR="000A3618">
        <w:rPr>
          <w:rFonts w:hint="cs"/>
          <w:rtl/>
        </w:rPr>
        <w:t>ی</w:t>
      </w:r>
      <w:r w:rsidRPr="00790421">
        <w:rPr>
          <w:rFonts w:hint="cs"/>
          <w:rtl/>
        </w:rPr>
        <w:t>ش</w:t>
      </w:r>
      <w:r w:rsidR="00A2048D" w:rsidRPr="00790421">
        <w:rPr>
          <w:rFonts w:hint="cs"/>
          <w:rtl/>
        </w:rPr>
        <w:t xml:space="preserve"> آن‌ها </w:t>
      </w:r>
      <w:r w:rsidRPr="00790421">
        <w:rPr>
          <w:rFonts w:hint="cs"/>
          <w:rtl/>
        </w:rPr>
        <w:t>م</w:t>
      </w:r>
      <w:r w:rsidR="000A3618">
        <w:rPr>
          <w:rFonts w:hint="cs"/>
          <w:rtl/>
        </w:rPr>
        <w:t>ی</w:t>
      </w:r>
      <w:r w:rsidRPr="00790421">
        <w:rPr>
          <w:rFonts w:hint="cs"/>
          <w:rtl/>
        </w:rPr>
        <w:t xml:space="preserve">‌باشند </w:t>
      </w:r>
      <w:r w:rsidR="000A3618">
        <w:rPr>
          <w:rFonts w:hint="cs"/>
          <w:rtl/>
        </w:rPr>
        <w:t>ک</w:t>
      </w:r>
      <w:r w:rsidRPr="00790421">
        <w:rPr>
          <w:rFonts w:hint="cs"/>
          <w:rtl/>
        </w:rPr>
        <w:t>ه</w:t>
      </w:r>
      <w:r w:rsidR="00A2048D" w:rsidRPr="00790421">
        <w:rPr>
          <w:rFonts w:hint="cs"/>
          <w:rtl/>
        </w:rPr>
        <w:t xml:space="preserve"> آن‌ها </w:t>
      </w:r>
      <w:r w:rsidRPr="00790421">
        <w:rPr>
          <w:rFonts w:hint="cs"/>
          <w:rtl/>
        </w:rPr>
        <w:t>را «</w:t>
      </w:r>
      <w:r w:rsidRPr="00790421">
        <w:rPr>
          <w:rFonts w:hint="cs"/>
          <w:b/>
          <w:bCs/>
          <w:rtl/>
        </w:rPr>
        <w:t>معقّبات</w:t>
      </w:r>
      <w:r w:rsidRPr="00790421">
        <w:rPr>
          <w:rFonts w:hint="cs"/>
          <w:rtl/>
        </w:rPr>
        <w:t>»</w:t>
      </w:r>
      <w:r w:rsidRPr="006807DE">
        <w:rPr>
          <w:vertAlign w:val="superscript"/>
          <w:rtl/>
        </w:rPr>
        <w:footnoteReference w:id="135"/>
      </w:r>
      <w:r w:rsidRPr="00790421">
        <w:rPr>
          <w:rFonts w:hint="cs"/>
          <w:rtl/>
        </w:rPr>
        <w:t xml:space="preserve"> م</w:t>
      </w:r>
      <w:r w:rsidR="000A3618">
        <w:rPr>
          <w:rFonts w:hint="cs"/>
          <w:rtl/>
        </w:rPr>
        <w:t>ی</w:t>
      </w:r>
      <w:r w:rsidRPr="00790421">
        <w:rPr>
          <w:rFonts w:hint="cs"/>
          <w:rtl/>
        </w:rPr>
        <w:t>‌گو</w:t>
      </w:r>
      <w:r w:rsidR="000A3618">
        <w:rPr>
          <w:rFonts w:hint="cs"/>
          <w:rtl/>
        </w:rPr>
        <w:t>ی</w:t>
      </w:r>
      <w:r w:rsidRPr="00790421">
        <w:rPr>
          <w:rFonts w:hint="cs"/>
          <w:rtl/>
        </w:rPr>
        <w:t>ند.</w:t>
      </w:r>
    </w:p>
    <w:p w:rsidR="007A15AE" w:rsidRPr="00790421" w:rsidRDefault="007A15AE" w:rsidP="006807DE">
      <w:pPr>
        <w:pStyle w:val="ab"/>
        <w:rPr>
          <w:rtl/>
        </w:rPr>
      </w:pPr>
      <w:r w:rsidRPr="00790421">
        <w:rPr>
          <w:rFonts w:hint="cs"/>
          <w:rtl/>
        </w:rPr>
        <w:t>-</w:t>
      </w:r>
      <w:r w:rsidR="00FE51CD">
        <w:rPr>
          <w:rFonts w:hint="cs"/>
          <w:rtl/>
        </w:rPr>
        <w:t xml:space="preserve"> </w:t>
      </w:r>
      <w:r w:rsidRPr="00790421">
        <w:rPr>
          <w:rFonts w:hint="cs"/>
          <w:rtl/>
        </w:rPr>
        <w:t>دسته‌ا</w:t>
      </w:r>
      <w:r w:rsidR="000A3618">
        <w:rPr>
          <w:rFonts w:hint="cs"/>
          <w:rtl/>
        </w:rPr>
        <w:t>ی</w:t>
      </w:r>
      <w:r w:rsidRPr="00790421">
        <w:rPr>
          <w:rFonts w:hint="cs"/>
          <w:rtl/>
        </w:rPr>
        <w:t xml:space="preserve"> موظف به امر بهشت</w:t>
      </w:r>
      <w:r w:rsidRPr="006807DE">
        <w:rPr>
          <w:vertAlign w:val="superscript"/>
          <w:rtl/>
        </w:rPr>
        <w:footnoteReference w:id="136"/>
      </w:r>
      <w:r w:rsidRPr="006807DE">
        <w:rPr>
          <w:rFonts w:hint="cs"/>
          <w:rtl/>
        </w:rPr>
        <w:t xml:space="preserve"> </w:t>
      </w:r>
      <w:r w:rsidRPr="00790421">
        <w:rPr>
          <w:rFonts w:hint="cs"/>
          <w:rtl/>
        </w:rPr>
        <w:t>و</w:t>
      </w:r>
      <w:r w:rsidR="002001BC">
        <w:rPr>
          <w:rFonts w:hint="cs"/>
          <w:rtl/>
        </w:rPr>
        <w:t xml:space="preserve"> نعمت‌های </w:t>
      </w:r>
      <w:r w:rsidRPr="00790421">
        <w:rPr>
          <w:rFonts w:hint="cs"/>
          <w:rtl/>
        </w:rPr>
        <w:t>آن م</w:t>
      </w:r>
      <w:r w:rsidR="000A3618">
        <w:rPr>
          <w:rFonts w:hint="cs"/>
          <w:rtl/>
        </w:rPr>
        <w:t>ی</w:t>
      </w:r>
      <w:r w:rsidRPr="00790421">
        <w:rPr>
          <w:rFonts w:hint="cs"/>
          <w:rtl/>
        </w:rPr>
        <w:t xml:space="preserve">‌باشند </w:t>
      </w:r>
      <w:r w:rsidR="000A3618">
        <w:rPr>
          <w:rFonts w:hint="cs"/>
          <w:rtl/>
        </w:rPr>
        <w:t>ک</w:t>
      </w:r>
      <w:r w:rsidRPr="00790421">
        <w:rPr>
          <w:rFonts w:hint="cs"/>
          <w:rtl/>
        </w:rPr>
        <w:t>ه «</w:t>
      </w:r>
      <w:r w:rsidRPr="00790421">
        <w:rPr>
          <w:rFonts w:hint="cs"/>
          <w:b/>
          <w:bCs/>
          <w:rtl/>
        </w:rPr>
        <w:t>رضوان</w:t>
      </w:r>
      <w:r w:rsidRPr="00790421">
        <w:rPr>
          <w:rFonts w:hint="cs"/>
          <w:rtl/>
        </w:rPr>
        <w:t xml:space="preserve">» و </w:t>
      </w:r>
      <w:r w:rsidR="000A3618">
        <w:rPr>
          <w:rFonts w:hint="cs"/>
          <w:rtl/>
        </w:rPr>
        <w:t>ی</w:t>
      </w:r>
      <w:r w:rsidRPr="00790421">
        <w:rPr>
          <w:rFonts w:hint="cs"/>
          <w:rtl/>
        </w:rPr>
        <w:t>اوران او نام برده م</w:t>
      </w:r>
      <w:r w:rsidR="000A3618">
        <w:rPr>
          <w:rFonts w:hint="cs"/>
          <w:rtl/>
        </w:rPr>
        <w:t>ی</w:t>
      </w:r>
      <w:r w:rsidRPr="00790421">
        <w:rPr>
          <w:rFonts w:hint="cs"/>
          <w:rtl/>
        </w:rPr>
        <w:t>‌شوند.</w:t>
      </w:r>
    </w:p>
    <w:p w:rsidR="007A15AE" w:rsidRPr="00790421" w:rsidRDefault="007A15AE" w:rsidP="006807DE">
      <w:pPr>
        <w:pStyle w:val="ab"/>
        <w:rPr>
          <w:rtl/>
        </w:rPr>
      </w:pPr>
      <w:r w:rsidRPr="00790421">
        <w:rPr>
          <w:rFonts w:hint="cs"/>
          <w:rtl/>
        </w:rPr>
        <w:t>- گروه</w:t>
      </w:r>
      <w:r w:rsidR="000A3618">
        <w:rPr>
          <w:rFonts w:hint="cs"/>
          <w:rtl/>
        </w:rPr>
        <w:t>ی</w:t>
      </w:r>
      <w:r w:rsidRPr="00790421">
        <w:rPr>
          <w:rFonts w:hint="cs"/>
          <w:rtl/>
        </w:rPr>
        <w:t xml:space="preserve"> مو</w:t>
      </w:r>
      <w:r w:rsidR="000A3618">
        <w:rPr>
          <w:rFonts w:hint="cs"/>
          <w:rtl/>
        </w:rPr>
        <w:t>ک</w:t>
      </w:r>
      <w:r w:rsidRPr="00790421">
        <w:rPr>
          <w:rFonts w:hint="cs"/>
          <w:rtl/>
        </w:rPr>
        <w:t xml:space="preserve">ل برآتش جهنم و عذاب آن هستند </w:t>
      </w:r>
      <w:r w:rsidR="000A3618">
        <w:rPr>
          <w:rFonts w:hint="cs"/>
          <w:rtl/>
        </w:rPr>
        <w:t>ک</w:t>
      </w:r>
      <w:r w:rsidRPr="00790421">
        <w:rPr>
          <w:rFonts w:hint="cs"/>
          <w:rtl/>
        </w:rPr>
        <w:t>ه فرمانروا</w:t>
      </w:r>
      <w:r w:rsidR="000A3618">
        <w:rPr>
          <w:rFonts w:hint="cs"/>
          <w:rtl/>
        </w:rPr>
        <w:t>ی</w:t>
      </w:r>
      <w:r w:rsidR="00A2048D" w:rsidRPr="00790421">
        <w:rPr>
          <w:rFonts w:hint="cs"/>
          <w:rtl/>
        </w:rPr>
        <w:t xml:space="preserve"> آن‌ها </w:t>
      </w:r>
      <w:r w:rsidRPr="00790421">
        <w:rPr>
          <w:rFonts w:hint="cs"/>
          <w:rtl/>
        </w:rPr>
        <w:t>«</w:t>
      </w:r>
      <w:r w:rsidRPr="00790421">
        <w:rPr>
          <w:rFonts w:hint="cs"/>
          <w:b/>
          <w:bCs/>
          <w:rtl/>
        </w:rPr>
        <w:t>مال</w:t>
      </w:r>
      <w:r w:rsidR="000A3618">
        <w:rPr>
          <w:rFonts w:hint="cs"/>
          <w:b/>
          <w:bCs/>
          <w:rtl/>
        </w:rPr>
        <w:t>ک</w:t>
      </w:r>
      <w:r w:rsidRPr="00790421">
        <w:rPr>
          <w:rFonts w:hint="cs"/>
          <w:rtl/>
        </w:rPr>
        <w:t>»</w:t>
      </w:r>
      <w:r w:rsidRPr="006807DE">
        <w:rPr>
          <w:vertAlign w:val="superscript"/>
          <w:rtl/>
        </w:rPr>
        <w:footnoteReference w:id="137"/>
      </w:r>
      <w:r w:rsidRPr="00790421">
        <w:rPr>
          <w:rFonts w:hint="cs"/>
          <w:rtl/>
        </w:rPr>
        <w:t xml:space="preserve"> است و «</w:t>
      </w:r>
      <w:r w:rsidRPr="00790421">
        <w:rPr>
          <w:rFonts w:hint="cs"/>
          <w:b/>
          <w:bCs/>
          <w:rtl/>
        </w:rPr>
        <w:t>زبان</w:t>
      </w:r>
      <w:r w:rsidR="000A3618">
        <w:rPr>
          <w:rFonts w:hint="cs"/>
          <w:b/>
          <w:bCs/>
          <w:rtl/>
        </w:rPr>
        <w:t>ی</w:t>
      </w:r>
      <w:r w:rsidRPr="00790421">
        <w:rPr>
          <w:rFonts w:hint="cs"/>
          <w:b/>
          <w:bCs/>
          <w:rtl/>
        </w:rPr>
        <w:t>ه</w:t>
      </w:r>
      <w:r w:rsidRPr="00790421">
        <w:rPr>
          <w:rFonts w:hint="cs"/>
          <w:rtl/>
        </w:rPr>
        <w:t>» ن</w:t>
      </w:r>
      <w:r w:rsidR="000A3618">
        <w:rPr>
          <w:rFonts w:hint="cs"/>
          <w:rtl/>
        </w:rPr>
        <w:t>ی</w:t>
      </w:r>
      <w:r w:rsidRPr="00790421">
        <w:rPr>
          <w:rFonts w:hint="cs"/>
          <w:rtl/>
        </w:rPr>
        <w:t>ز همراه او</w:t>
      </w:r>
      <w:r w:rsidR="000A3618">
        <w:rPr>
          <w:rFonts w:hint="cs"/>
          <w:rtl/>
        </w:rPr>
        <w:t>ی</w:t>
      </w:r>
      <w:r w:rsidRPr="00790421">
        <w:rPr>
          <w:rFonts w:hint="cs"/>
          <w:rtl/>
        </w:rPr>
        <w:t xml:space="preserve">ند </w:t>
      </w:r>
      <w:r w:rsidR="000A3618">
        <w:rPr>
          <w:rFonts w:hint="cs"/>
          <w:rtl/>
        </w:rPr>
        <w:t>ک</w:t>
      </w:r>
      <w:r w:rsidRPr="00790421">
        <w:rPr>
          <w:rFonts w:hint="cs"/>
          <w:rtl/>
        </w:rPr>
        <w:t>ه رؤسا</w:t>
      </w:r>
      <w:r w:rsidR="000A3618">
        <w:rPr>
          <w:rFonts w:hint="cs"/>
          <w:rtl/>
        </w:rPr>
        <w:t>ی</w:t>
      </w:r>
      <w:r w:rsidR="00A2048D" w:rsidRPr="00790421">
        <w:rPr>
          <w:rFonts w:hint="cs"/>
          <w:rtl/>
        </w:rPr>
        <w:t xml:space="preserve"> آن‌ها </w:t>
      </w:r>
      <w:r w:rsidRPr="00790421">
        <w:rPr>
          <w:rFonts w:hint="cs"/>
          <w:rtl/>
        </w:rPr>
        <w:t>نوزده ملائ</w:t>
      </w:r>
      <w:r w:rsidR="000A3618">
        <w:rPr>
          <w:rFonts w:hint="cs"/>
          <w:rtl/>
        </w:rPr>
        <w:t>ک</w:t>
      </w:r>
      <w:r w:rsidRPr="00790421">
        <w:rPr>
          <w:rFonts w:hint="cs"/>
          <w:rtl/>
        </w:rPr>
        <w:t>ه م</w:t>
      </w:r>
      <w:r w:rsidR="000A3618">
        <w:rPr>
          <w:rFonts w:hint="cs"/>
          <w:rtl/>
        </w:rPr>
        <w:t>ی</w:t>
      </w:r>
      <w:r w:rsidRPr="00790421">
        <w:rPr>
          <w:rFonts w:hint="cs"/>
          <w:rtl/>
        </w:rPr>
        <w:t>‌باشند.</w:t>
      </w:r>
    </w:p>
    <w:p w:rsidR="007A15AE" w:rsidRPr="00790421" w:rsidRDefault="007A15AE" w:rsidP="006807DE">
      <w:pPr>
        <w:pStyle w:val="ab"/>
        <w:rPr>
          <w:rtl/>
        </w:rPr>
      </w:pPr>
      <w:r w:rsidRPr="00790421">
        <w:rPr>
          <w:rFonts w:hint="cs"/>
          <w:rtl/>
        </w:rPr>
        <w:t>- دسته‌ا</w:t>
      </w:r>
      <w:r w:rsidR="000A3618">
        <w:rPr>
          <w:rFonts w:hint="cs"/>
          <w:rtl/>
        </w:rPr>
        <w:t>ی</w:t>
      </w:r>
      <w:r w:rsidRPr="00790421">
        <w:rPr>
          <w:rFonts w:hint="cs"/>
          <w:rtl/>
        </w:rPr>
        <w:t xml:space="preserve"> ملائ</w:t>
      </w:r>
      <w:r w:rsidR="000A3618">
        <w:rPr>
          <w:rFonts w:hint="cs"/>
          <w:rtl/>
        </w:rPr>
        <w:t>ک</w:t>
      </w:r>
      <w:r w:rsidRPr="00790421">
        <w:rPr>
          <w:rFonts w:hint="cs"/>
          <w:rtl/>
        </w:rPr>
        <w:t>ه مسئول س</w:t>
      </w:r>
      <w:r w:rsidR="00D14CE1" w:rsidRPr="00790421">
        <w:rPr>
          <w:rFonts w:hint="cs"/>
          <w:rtl/>
        </w:rPr>
        <w:t>ؤ</w:t>
      </w:r>
      <w:r w:rsidRPr="00790421">
        <w:rPr>
          <w:rFonts w:hint="cs"/>
          <w:rtl/>
        </w:rPr>
        <w:t xml:space="preserve">ال و جواب در قبرند </w:t>
      </w:r>
      <w:r w:rsidR="000A3618">
        <w:rPr>
          <w:rFonts w:hint="cs"/>
          <w:rtl/>
        </w:rPr>
        <w:t>ک</w:t>
      </w:r>
      <w:r w:rsidRPr="00790421">
        <w:rPr>
          <w:rFonts w:hint="cs"/>
          <w:rtl/>
        </w:rPr>
        <w:t>ه «</w:t>
      </w:r>
      <w:r w:rsidRPr="00790421">
        <w:rPr>
          <w:rFonts w:hint="cs"/>
          <w:b/>
          <w:bCs/>
          <w:rtl/>
        </w:rPr>
        <w:t>من</w:t>
      </w:r>
      <w:r w:rsidR="000A3618">
        <w:rPr>
          <w:rFonts w:hint="cs"/>
          <w:b/>
          <w:bCs/>
          <w:rtl/>
        </w:rPr>
        <w:t>ک</w:t>
      </w:r>
      <w:r w:rsidRPr="00790421">
        <w:rPr>
          <w:rFonts w:hint="cs"/>
          <w:b/>
          <w:bCs/>
          <w:rtl/>
        </w:rPr>
        <w:t>ر</w:t>
      </w:r>
      <w:r w:rsidRPr="00790421">
        <w:rPr>
          <w:rFonts w:hint="cs"/>
          <w:rtl/>
        </w:rPr>
        <w:t>» و «</w:t>
      </w:r>
      <w:r w:rsidRPr="00790421">
        <w:rPr>
          <w:rFonts w:hint="cs"/>
          <w:b/>
          <w:bCs/>
          <w:rtl/>
        </w:rPr>
        <w:t>ن</w:t>
      </w:r>
      <w:r w:rsidR="000A3618">
        <w:rPr>
          <w:rFonts w:hint="cs"/>
          <w:b/>
          <w:bCs/>
          <w:rtl/>
        </w:rPr>
        <w:t>کی</w:t>
      </w:r>
      <w:r w:rsidRPr="00790421">
        <w:rPr>
          <w:rFonts w:hint="cs"/>
          <w:b/>
          <w:bCs/>
          <w:rtl/>
        </w:rPr>
        <w:t>ر</w:t>
      </w:r>
      <w:r w:rsidRPr="00790421">
        <w:rPr>
          <w:rFonts w:hint="cs"/>
          <w:rtl/>
        </w:rPr>
        <w:t>»</w:t>
      </w:r>
      <w:r w:rsidRPr="006807DE">
        <w:rPr>
          <w:vertAlign w:val="superscript"/>
          <w:rtl/>
        </w:rPr>
        <w:footnoteReference w:id="138"/>
      </w:r>
      <w:r w:rsidRPr="00790421">
        <w:rPr>
          <w:rFonts w:hint="cs"/>
          <w:rtl/>
        </w:rPr>
        <w:t xml:space="preserve"> م</w:t>
      </w:r>
      <w:r w:rsidR="000A3618">
        <w:rPr>
          <w:rFonts w:hint="cs"/>
          <w:rtl/>
        </w:rPr>
        <w:t>ی</w:t>
      </w:r>
      <w:r w:rsidRPr="00790421">
        <w:rPr>
          <w:rFonts w:hint="cs"/>
          <w:rtl/>
        </w:rPr>
        <w:t>‌باشند.</w:t>
      </w:r>
    </w:p>
    <w:p w:rsidR="007A15AE" w:rsidRPr="00790421" w:rsidRDefault="007A15AE" w:rsidP="006807DE">
      <w:pPr>
        <w:pStyle w:val="ab"/>
        <w:rPr>
          <w:rtl/>
        </w:rPr>
      </w:pPr>
      <w:r w:rsidRPr="00790421">
        <w:rPr>
          <w:rFonts w:hint="cs"/>
          <w:rtl/>
          <w:lang w:bidi="ar-SA"/>
        </w:rPr>
        <w:t>- دسته‌ا</w:t>
      </w:r>
      <w:r w:rsidR="000A3618">
        <w:rPr>
          <w:rFonts w:hint="cs"/>
          <w:rtl/>
          <w:lang w:bidi="ar-SA"/>
        </w:rPr>
        <w:t>ی</w:t>
      </w:r>
      <w:r w:rsidRPr="00790421">
        <w:rPr>
          <w:rFonts w:hint="cs"/>
          <w:rtl/>
          <w:lang w:bidi="ar-SA"/>
        </w:rPr>
        <w:t xml:space="preserve"> از ملائ</w:t>
      </w:r>
      <w:r w:rsidR="000A3618">
        <w:rPr>
          <w:rFonts w:hint="cs"/>
          <w:rtl/>
          <w:lang w:bidi="ar-SA"/>
        </w:rPr>
        <w:t>ک</w:t>
      </w:r>
      <w:r w:rsidRPr="00790421">
        <w:rPr>
          <w:rFonts w:hint="cs"/>
          <w:rtl/>
          <w:lang w:bidi="ar-SA"/>
        </w:rPr>
        <w:t>ه هم عرش را حمل م</w:t>
      </w:r>
      <w:r w:rsidR="000A3618">
        <w:rPr>
          <w:rFonts w:hint="cs"/>
          <w:rtl/>
          <w:lang w:bidi="ar-SA"/>
        </w:rPr>
        <w:t>ی</w:t>
      </w:r>
      <w:r w:rsidRPr="00790421">
        <w:rPr>
          <w:rFonts w:hint="cs"/>
          <w:rtl/>
          <w:lang w:bidi="ar-SA"/>
        </w:rPr>
        <w:t>‌</w:t>
      </w:r>
      <w:r w:rsidR="000A3618">
        <w:rPr>
          <w:rFonts w:hint="cs"/>
          <w:rtl/>
          <w:lang w:bidi="ar-SA"/>
        </w:rPr>
        <w:t>ک</w:t>
      </w:r>
      <w:r w:rsidRPr="00790421">
        <w:rPr>
          <w:rFonts w:hint="cs"/>
          <w:rtl/>
          <w:lang w:bidi="ar-SA"/>
        </w:rPr>
        <w:t xml:space="preserve">نند </w:t>
      </w:r>
      <w:r w:rsidR="000A3618">
        <w:rPr>
          <w:rFonts w:hint="cs"/>
          <w:rtl/>
          <w:lang w:bidi="ar-SA"/>
        </w:rPr>
        <w:t>ک</w:t>
      </w:r>
      <w:r w:rsidRPr="00790421">
        <w:rPr>
          <w:rFonts w:hint="cs"/>
          <w:rtl/>
          <w:lang w:bidi="ar-SA"/>
        </w:rPr>
        <w:t xml:space="preserve">ه </w:t>
      </w:r>
      <w:r w:rsidRPr="00E94274">
        <w:rPr>
          <w:rStyle w:val="Char1"/>
          <w:rFonts w:hint="cs"/>
          <w:rtl/>
        </w:rPr>
        <w:t>«</w:t>
      </w:r>
      <w:r w:rsidR="00D14CE1" w:rsidRPr="00790421">
        <w:rPr>
          <w:rFonts w:hint="cs"/>
          <w:b/>
          <w:bCs/>
          <w:rtl/>
        </w:rPr>
        <w:t>حمله</w:t>
      </w:r>
      <w:r w:rsidRPr="00790421">
        <w:rPr>
          <w:rFonts w:hint="cs"/>
          <w:b/>
          <w:bCs/>
          <w:rtl/>
        </w:rPr>
        <w:t>‌العرش</w:t>
      </w:r>
      <w:r w:rsidRPr="00E94274">
        <w:rPr>
          <w:rStyle w:val="Char1"/>
          <w:rFonts w:hint="cs"/>
          <w:rtl/>
        </w:rPr>
        <w:t>»</w:t>
      </w:r>
      <w:r w:rsidRPr="006807DE">
        <w:rPr>
          <w:vertAlign w:val="superscript"/>
          <w:rtl/>
        </w:rPr>
        <w:footnoteReference w:id="139"/>
      </w:r>
      <w:r w:rsidR="00B63546">
        <w:rPr>
          <w:rFonts w:hint="cs"/>
          <w:rtl/>
        </w:rPr>
        <w:t xml:space="preserve"> </w:t>
      </w:r>
      <w:r w:rsidRPr="00790421">
        <w:rPr>
          <w:rFonts w:hint="cs"/>
          <w:rtl/>
        </w:rPr>
        <w:t>گفته م</w:t>
      </w:r>
      <w:r w:rsidR="000A3618">
        <w:rPr>
          <w:rFonts w:hint="cs"/>
          <w:rtl/>
        </w:rPr>
        <w:t>ی</w:t>
      </w:r>
      <w:r w:rsidRPr="00790421">
        <w:rPr>
          <w:rFonts w:hint="cs"/>
          <w:rtl/>
        </w:rPr>
        <w:t>‌شوند.</w:t>
      </w:r>
    </w:p>
    <w:p w:rsidR="007A15AE" w:rsidRPr="006807DE" w:rsidRDefault="007A15AE" w:rsidP="006807DE">
      <w:pPr>
        <w:pStyle w:val="ab"/>
        <w:rPr>
          <w:rtl/>
        </w:rPr>
      </w:pPr>
      <w:r w:rsidRPr="006807DE">
        <w:rPr>
          <w:rFonts w:hint="cs"/>
          <w:rtl/>
        </w:rPr>
        <w:lastRenderedPageBreak/>
        <w:t>- دسته‌ا</w:t>
      </w:r>
      <w:r w:rsidR="000A3618" w:rsidRPr="006807DE">
        <w:rPr>
          <w:rFonts w:hint="cs"/>
          <w:rtl/>
        </w:rPr>
        <w:t>ی</w:t>
      </w:r>
      <w:r w:rsidRPr="006807DE">
        <w:rPr>
          <w:rFonts w:hint="cs"/>
          <w:rtl/>
        </w:rPr>
        <w:t xml:space="preserve"> از ملائ</w:t>
      </w:r>
      <w:r w:rsidR="000A3618" w:rsidRPr="006807DE">
        <w:rPr>
          <w:rFonts w:hint="cs"/>
          <w:rtl/>
        </w:rPr>
        <w:t>ک</w:t>
      </w:r>
      <w:r w:rsidRPr="006807DE">
        <w:rPr>
          <w:rFonts w:hint="cs"/>
          <w:rtl/>
        </w:rPr>
        <w:t xml:space="preserve">ه </w:t>
      </w:r>
      <w:r w:rsidRPr="006807DE">
        <w:rPr>
          <w:rFonts w:hint="cs"/>
          <w:b/>
          <w:bCs/>
          <w:rtl/>
        </w:rPr>
        <w:t>«</w:t>
      </w:r>
      <w:r w:rsidR="000A3618" w:rsidRPr="006807DE">
        <w:rPr>
          <w:rFonts w:hint="cs"/>
          <w:b/>
          <w:bCs/>
          <w:rtl/>
        </w:rPr>
        <w:t>ک</w:t>
      </w:r>
      <w:r w:rsidRPr="006807DE">
        <w:rPr>
          <w:rFonts w:hint="cs"/>
          <w:b/>
          <w:bCs/>
          <w:rtl/>
        </w:rPr>
        <w:t>روب</w:t>
      </w:r>
      <w:r w:rsidR="000A3618" w:rsidRPr="006807DE">
        <w:rPr>
          <w:rFonts w:hint="cs"/>
          <w:b/>
          <w:bCs/>
          <w:rtl/>
        </w:rPr>
        <w:t>ی</w:t>
      </w:r>
      <w:r w:rsidRPr="006807DE">
        <w:rPr>
          <w:rFonts w:hint="cs"/>
          <w:b/>
          <w:bCs/>
          <w:rtl/>
        </w:rPr>
        <w:t>ان»</w:t>
      </w:r>
      <w:r w:rsidRPr="006807DE">
        <w:rPr>
          <w:rStyle w:val="FootnoteReference"/>
          <w:rtl/>
        </w:rPr>
        <w:footnoteReference w:id="140"/>
      </w:r>
      <w:r w:rsidR="00B63546" w:rsidRPr="006807DE">
        <w:rPr>
          <w:rFonts w:hint="cs"/>
          <w:rtl/>
        </w:rPr>
        <w:t xml:space="preserve"> </w:t>
      </w:r>
      <w:r w:rsidRPr="006807DE">
        <w:rPr>
          <w:rFonts w:hint="cs"/>
          <w:rtl/>
        </w:rPr>
        <w:t>م</w:t>
      </w:r>
      <w:r w:rsidR="000A3618" w:rsidRPr="006807DE">
        <w:rPr>
          <w:rFonts w:hint="cs"/>
          <w:rtl/>
        </w:rPr>
        <w:t>ی</w:t>
      </w:r>
      <w:r w:rsidRPr="006807DE">
        <w:rPr>
          <w:rFonts w:hint="cs"/>
          <w:rtl/>
        </w:rPr>
        <w:t>‌باشند.</w:t>
      </w:r>
    </w:p>
    <w:p w:rsidR="007A15AE" w:rsidRPr="006807DE" w:rsidRDefault="007A15AE" w:rsidP="006807DE">
      <w:pPr>
        <w:pStyle w:val="ab"/>
        <w:rPr>
          <w:rtl/>
        </w:rPr>
      </w:pPr>
      <w:r w:rsidRPr="006807DE">
        <w:rPr>
          <w:rFonts w:hint="cs"/>
          <w:rtl/>
        </w:rPr>
        <w:t>- دسته‌ا</w:t>
      </w:r>
      <w:r w:rsidR="000A3618" w:rsidRPr="006807DE">
        <w:rPr>
          <w:rFonts w:hint="cs"/>
          <w:rtl/>
        </w:rPr>
        <w:t>ی</w:t>
      </w:r>
      <w:r w:rsidRPr="006807DE">
        <w:rPr>
          <w:rFonts w:hint="cs"/>
          <w:rtl/>
        </w:rPr>
        <w:t xml:space="preserve"> مسئول تش</w:t>
      </w:r>
      <w:r w:rsidR="000A3618" w:rsidRPr="006807DE">
        <w:rPr>
          <w:rFonts w:hint="cs"/>
          <w:rtl/>
        </w:rPr>
        <w:t>کی</w:t>
      </w:r>
      <w:r w:rsidRPr="006807DE">
        <w:rPr>
          <w:rFonts w:hint="cs"/>
          <w:rtl/>
        </w:rPr>
        <w:t>ل نطفه‌ها در رحم مادران و ن</w:t>
      </w:r>
      <w:r w:rsidR="000A3618" w:rsidRPr="006807DE">
        <w:rPr>
          <w:rFonts w:hint="cs"/>
          <w:rtl/>
        </w:rPr>
        <w:t>ی</w:t>
      </w:r>
      <w:r w:rsidRPr="006807DE">
        <w:rPr>
          <w:rFonts w:hint="cs"/>
          <w:rtl/>
        </w:rPr>
        <w:t xml:space="preserve">ز مسئول نوشتن آنچه هستند </w:t>
      </w:r>
      <w:r w:rsidR="000A3618" w:rsidRPr="006807DE">
        <w:rPr>
          <w:rFonts w:hint="cs"/>
          <w:rtl/>
        </w:rPr>
        <w:t>ک</w:t>
      </w:r>
      <w:r w:rsidRPr="006807DE">
        <w:rPr>
          <w:rFonts w:hint="cs"/>
          <w:rtl/>
        </w:rPr>
        <w:t>ه خداوند درباره‌</w:t>
      </w:r>
      <w:r w:rsidR="000A3618" w:rsidRPr="006807DE">
        <w:rPr>
          <w:rFonts w:hint="cs"/>
          <w:rtl/>
        </w:rPr>
        <w:t>ی</w:t>
      </w:r>
      <w:r w:rsidRPr="006807DE">
        <w:rPr>
          <w:rFonts w:hint="cs"/>
          <w:rtl/>
        </w:rPr>
        <w:t xml:space="preserve"> (رزق و عمل و اَجَل و سرنوشت) آن فرد م</w:t>
      </w:r>
      <w:r w:rsidR="000A3618" w:rsidRPr="006807DE">
        <w:rPr>
          <w:rFonts w:hint="cs"/>
          <w:rtl/>
        </w:rPr>
        <w:t>ی</w:t>
      </w:r>
      <w:r w:rsidRPr="006807DE">
        <w:rPr>
          <w:rFonts w:hint="cs"/>
          <w:rtl/>
        </w:rPr>
        <w:t>‌خواهد</w:t>
      </w:r>
      <w:r w:rsidRPr="006807DE">
        <w:rPr>
          <w:rStyle w:val="FootnoteReference"/>
          <w:rtl/>
        </w:rPr>
        <w:footnoteReference w:id="141"/>
      </w:r>
      <w:r w:rsidRPr="006807DE">
        <w:rPr>
          <w:rFonts w:hint="cs"/>
          <w:rtl/>
        </w:rPr>
        <w:t>.</w:t>
      </w:r>
    </w:p>
    <w:p w:rsidR="007A15AE" w:rsidRPr="006807DE" w:rsidRDefault="007A15AE" w:rsidP="006807DE">
      <w:pPr>
        <w:pStyle w:val="ab"/>
        <w:rPr>
          <w:rtl/>
        </w:rPr>
      </w:pPr>
      <w:r w:rsidRPr="006807DE">
        <w:rPr>
          <w:rFonts w:hint="cs"/>
          <w:rtl/>
        </w:rPr>
        <w:t>- گروه</w:t>
      </w:r>
      <w:r w:rsidR="000A3618" w:rsidRPr="006807DE">
        <w:rPr>
          <w:rFonts w:hint="cs"/>
          <w:rtl/>
        </w:rPr>
        <w:t>ی</w:t>
      </w:r>
      <w:r w:rsidRPr="006807DE">
        <w:rPr>
          <w:rFonts w:hint="cs"/>
          <w:rtl/>
        </w:rPr>
        <w:t xml:space="preserve"> از ملائ</w:t>
      </w:r>
      <w:r w:rsidR="000A3618" w:rsidRPr="006807DE">
        <w:rPr>
          <w:rFonts w:hint="cs"/>
          <w:rtl/>
        </w:rPr>
        <w:t>ک</w:t>
      </w:r>
      <w:r w:rsidRPr="006807DE">
        <w:rPr>
          <w:rFonts w:hint="cs"/>
          <w:rtl/>
        </w:rPr>
        <w:t>ه ن</w:t>
      </w:r>
      <w:r w:rsidR="000A3618" w:rsidRPr="006807DE">
        <w:rPr>
          <w:rFonts w:hint="cs"/>
          <w:rtl/>
        </w:rPr>
        <w:t>ی</w:t>
      </w:r>
      <w:r w:rsidRPr="006807DE">
        <w:rPr>
          <w:rFonts w:hint="cs"/>
          <w:rtl/>
        </w:rPr>
        <w:t>ز به ب</w:t>
      </w:r>
      <w:r w:rsidR="000A3618" w:rsidRPr="006807DE">
        <w:rPr>
          <w:rFonts w:hint="cs"/>
          <w:rtl/>
        </w:rPr>
        <w:t>ی</w:t>
      </w:r>
      <w:r w:rsidRPr="006807DE">
        <w:rPr>
          <w:rFonts w:hint="cs"/>
          <w:rtl/>
        </w:rPr>
        <w:t>ت‌المعمور وارد م</w:t>
      </w:r>
      <w:r w:rsidR="000A3618" w:rsidRPr="006807DE">
        <w:rPr>
          <w:rFonts w:hint="cs"/>
          <w:rtl/>
        </w:rPr>
        <w:t>ی</w:t>
      </w:r>
      <w:r w:rsidRPr="006807DE">
        <w:rPr>
          <w:rFonts w:hint="cs"/>
          <w:rtl/>
        </w:rPr>
        <w:t>‌شوند. به نحو</w:t>
      </w:r>
      <w:r w:rsidR="000A3618" w:rsidRPr="006807DE">
        <w:rPr>
          <w:rFonts w:hint="cs"/>
          <w:rtl/>
        </w:rPr>
        <w:t>ی</w:t>
      </w:r>
      <w:r w:rsidRPr="006807DE">
        <w:rPr>
          <w:rFonts w:hint="cs"/>
          <w:rtl/>
        </w:rPr>
        <w:t xml:space="preserve"> </w:t>
      </w:r>
      <w:r w:rsidR="000A3618" w:rsidRPr="006807DE">
        <w:rPr>
          <w:rFonts w:hint="cs"/>
          <w:rtl/>
        </w:rPr>
        <w:t>ک</w:t>
      </w:r>
      <w:r w:rsidRPr="006807DE">
        <w:rPr>
          <w:rFonts w:hint="cs"/>
          <w:rtl/>
        </w:rPr>
        <w:t>ه روزانه هفتادهزار ملائ</w:t>
      </w:r>
      <w:r w:rsidR="000A3618" w:rsidRPr="006807DE">
        <w:rPr>
          <w:rFonts w:hint="cs"/>
          <w:rtl/>
        </w:rPr>
        <w:t>ک</w:t>
      </w:r>
      <w:r w:rsidRPr="006807DE">
        <w:rPr>
          <w:rFonts w:hint="cs"/>
          <w:rtl/>
        </w:rPr>
        <w:t>ه به آن خانه وارد م</w:t>
      </w:r>
      <w:r w:rsidR="000A3618" w:rsidRPr="006807DE">
        <w:rPr>
          <w:rFonts w:hint="cs"/>
          <w:rtl/>
        </w:rPr>
        <w:t>ی</w:t>
      </w:r>
      <w:r w:rsidRPr="006807DE">
        <w:rPr>
          <w:rFonts w:hint="cs"/>
          <w:rtl/>
        </w:rPr>
        <w:t>‌شوند</w:t>
      </w:r>
      <w:r w:rsidR="00382D59" w:rsidRPr="006807DE">
        <w:rPr>
          <w:rFonts w:hint="cs"/>
          <w:rtl/>
        </w:rPr>
        <w:t>و</w:t>
      </w:r>
      <w:r w:rsidRPr="006807DE">
        <w:rPr>
          <w:rFonts w:hint="cs"/>
          <w:rtl/>
        </w:rPr>
        <w:t xml:space="preserve"> فرصت</w:t>
      </w:r>
      <w:r w:rsidR="000A3618" w:rsidRPr="006807DE">
        <w:rPr>
          <w:rFonts w:hint="cs"/>
          <w:rtl/>
        </w:rPr>
        <w:t>ی</w:t>
      </w:r>
      <w:r w:rsidRPr="006807DE">
        <w:rPr>
          <w:rFonts w:hint="cs"/>
          <w:rtl/>
        </w:rPr>
        <w:t xml:space="preserve"> د</w:t>
      </w:r>
      <w:r w:rsidR="000A3618" w:rsidRPr="006807DE">
        <w:rPr>
          <w:rFonts w:hint="cs"/>
          <w:rtl/>
        </w:rPr>
        <w:t>ی</w:t>
      </w:r>
      <w:r w:rsidRPr="006807DE">
        <w:rPr>
          <w:rFonts w:hint="cs"/>
          <w:rtl/>
        </w:rPr>
        <w:t>گر نم</w:t>
      </w:r>
      <w:r w:rsidR="000A3618" w:rsidRPr="006807DE">
        <w:rPr>
          <w:rFonts w:hint="cs"/>
          <w:rtl/>
        </w:rPr>
        <w:t>ی</w:t>
      </w:r>
      <w:r w:rsidRPr="006807DE">
        <w:rPr>
          <w:rFonts w:hint="cs"/>
          <w:rtl/>
        </w:rPr>
        <w:t>‌</w:t>
      </w:r>
      <w:r w:rsidR="000A3618" w:rsidRPr="006807DE">
        <w:rPr>
          <w:rFonts w:hint="cs"/>
          <w:rtl/>
        </w:rPr>
        <w:t>ی</w:t>
      </w:r>
      <w:r w:rsidRPr="006807DE">
        <w:rPr>
          <w:rFonts w:hint="cs"/>
          <w:rtl/>
        </w:rPr>
        <w:t xml:space="preserve">ابند </w:t>
      </w:r>
      <w:r w:rsidR="000A3618" w:rsidRPr="006807DE">
        <w:rPr>
          <w:rFonts w:hint="cs"/>
          <w:rtl/>
        </w:rPr>
        <w:t>ک</w:t>
      </w:r>
      <w:r w:rsidRPr="006807DE">
        <w:rPr>
          <w:rFonts w:hint="cs"/>
          <w:rtl/>
        </w:rPr>
        <w:t>ه دوباره به آنجا برگردند</w:t>
      </w:r>
      <w:r w:rsidRPr="006807DE">
        <w:rPr>
          <w:rStyle w:val="FootnoteReference"/>
          <w:rtl/>
        </w:rPr>
        <w:footnoteReference w:id="142"/>
      </w:r>
      <w:r w:rsidRPr="006807DE">
        <w:rPr>
          <w:rFonts w:hint="cs"/>
          <w:rtl/>
        </w:rPr>
        <w:t xml:space="preserve">. </w:t>
      </w:r>
    </w:p>
    <w:p w:rsidR="007A15AE" w:rsidRPr="006807DE" w:rsidRDefault="007A15AE" w:rsidP="006807DE">
      <w:pPr>
        <w:pStyle w:val="ab"/>
        <w:rPr>
          <w:rtl/>
        </w:rPr>
      </w:pPr>
      <w:r w:rsidRPr="006807DE">
        <w:rPr>
          <w:rFonts w:hint="cs"/>
          <w:rtl/>
        </w:rPr>
        <w:t>- گروه</w:t>
      </w:r>
      <w:r w:rsidR="000A3618" w:rsidRPr="006807DE">
        <w:rPr>
          <w:rFonts w:hint="cs"/>
          <w:rtl/>
        </w:rPr>
        <w:t>ی</w:t>
      </w:r>
      <w:r w:rsidRPr="006807DE">
        <w:rPr>
          <w:rFonts w:hint="cs"/>
          <w:rtl/>
        </w:rPr>
        <w:t xml:space="preserve"> از ملائ</w:t>
      </w:r>
      <w:r w:rsidR="000A3618" w:rsidRPr="006807DE">
        <w:rPr>
          <w:rFonts w:hint="cs"/>
          <w:rtl/>
        </w:rPr>
        <w:t>ک</w:t>
      </w:r>
      <w:r w:rsidRPr="006807DE">
        <w:rPr>
          <w:rFonts w:hint="cs"/>
          <w:rtl/>
        </w:rPr>
        <w:t xml:space="preserve">ه </w:t>
      </w:r>
      <w:r w:rsidR="000A3618" w:rsidRPr="006807DE">
        <w:rPr>
          <w:rFonts w:hint="cs"/>
          <w:rtl/>
        </w:rPr>
        <w:t>ک</w:t>
      </w:r>
      <w:r w:rsidRPr="006807DE">
        <w:rPr>
          <w:rFonts w:hint="cs"/>
          <w:rtl/>
        </w:rPr>
        <w:t>ه س</w:t>
      </w:r>
      <w:r w:rsidR="000A3618" w:rsidRPr="006807DE">
        <w:rPr>
          <w:rFonts w:hint="cs"/>
          <w:rtl/>
        </w:rPr>
        <w:t>ی</w:t>
      </w:r>
      <w:r w:rsidRPr="006807DE">
        <w:rPr>
          <w:rFonts w:hint="cs"/>
          <w:rtl/>
        </w:rPr>
        <w:t>احت م</w:t>
      </w:r>
      <w:r w:rsidR="000A3618" w:rsidRPr="006807DE">
        <w:rPr>
          <w:rFonts w:hint="cs"/>
          <w:rtl/>
        </w:rPr>
        <w:t>ی</w:t>
      </w:r>
      <w:r w:rsidRPr="006807DE">
        <w:rPr>
          <w:rFonts w:hint="cs"/>
          <w:rtl/>
        </w:rPr>
        <w:t>‌</w:t>
      </w:r>
      <w:r w:rsidR="000A3618" w:rsidRPr="006807DE">
        <w:rPr>
          <w:rFonts w:hint="cs"/>
          <w:rtl/>
        </w:rPr>
        <w:t>ک</w:t>
      </w:r>
      <w:r w:rsidRPr="006807DE">
        <w:rPr>
          <w:rFonts w:hint="cs"/>
          <w:rtl/>
        </w:rPr>
        <w:t>نند و در مجالس ذ</w:t>
      </w:r>
      <w:r w:rsidR="000A3618" w:rsidRPr="006807DE">
        <w:rPr>
          <w:rFonts w:hint="cs"/>
          <w:rtl/>
        </w:rPr>
        <w:t>ک</w:t>
      </w:r>
      <w:r w:rsidRPr="006807DE">
        <w:rPr>
          <w:rFonts w:hint="cs"/>
          <w:rtl/>
        </w:rPr>
        <w:t>ر</w:t>
      </w:r>
      <w:r w:rsidR="00C34F5F" w:rsidRPr="006807DE">
        <w:rPr>
          <w:rFonts w:hint="cs"/>
          <w:rtl/>
        </w:rPr>
        <w:t xml:space="preserve"> انسان‌ها </w:t>
      </w:r>
      <w:r w:rsidRPr="006807DE">
        <w:rPr>
          <w:rFonts w:hint="cs"/>
          <w:rtl/>
        </w:rPr>
        <w:t>حاضر م</w:t>
      </w:r>
      <w:r w:rsidR="000A3618" w:rsidRPr="006807DE">
        <w:rPr>
          <w:rFonts w:hint="cs"/>
          <w:rtl/>
        </w:rPr>
        <w:t>ی</w:t>
      </w:r>
      <w:r w:rsidRPr="006807DE">
        <w:rPr>
          <w:rFonts w:hint="cs"/>
          <w:rtl/>
        </w:rPr>
        <w:t>‌شوند</w:t>
      </w:r>
      <w:r w:rsidRPr="006807DE">
        <w:rPr>
          <w:rStyle w:val="FootnoteReference"/>
          <w:rtl/>
        </w:rPr>
        <w:footnoteReference w:id="143"/>
      </w:r>
      <w:r w:rsidRPr="006807DE">
        <w:rPr>
          <w:rFonts w:hint="cs"/>
          <w:rtl/>
        </w:rPr>
        <w:t>.</w:t>
      </w:r>
    </w:p>
    <w:p w:rsidR="007A15AE" w:rsidRPr="006807DE" w:rsidRDefault="007A15AE" w:rsidP="006807DE">
      <w:pPr>
        <w:pStyle w:val="ab"/>
        <w:rPr>
          <w:rtl/>
        </w:rPr>
      </w:pPr>
      <w:r w:rsidRPr="006807DE">
        <w:rPr>
          <w:rFonts w:hint="cs"/>
          <w:rtl/>
        </w:rPr>
        <w:t>-</w:t>
      </w:r>
      <w:r w:rsidR="00260472" w:rsidRPr="006807DE">
        <w:rPr>
          <w:rFonts w:hint="cs"/>
          <w:rtl/>
        </w:rPr>
        <w:t xml:space="preserve"> </w:t>
      </w:r>
      <w:r w:rsidRPr="006807DE">
        <w:rPr>
          <w:rFonts w:hint="cs"/>
          <w:rtl/>
        </w:rPr>
        <w:t>گروه</w:t>
      </w:r>
      <w:r w:rsidR="000A3618" w:rsidRPr="006807DE">
        <w:rPr>
          <w:rFonts w:hint="cs"/>
          <w:rtl/>
        </w:rPr>
        <w:t>ی</w:t>
      </w:r>
      <w:r w:rsidRPr="006807DE">
        <w:rPr>
          <w:rFonts w:hint="cs"/>
          <w:rtl/>
        </w:rPr>
        <w:t xml:space="preserve"> از ملائ</w:t>
      </w:r>
      <w:r w:rsidR="000A3618" w:rsidRPr="006807DE">
        <w:rPr>
          <w:rFonts w:hint="cs"/>
          <w:rtl/>
        </w:rPr>
        <w:t>ک</w:t>
      </w:r>
      <w:r w:rsidRPr="006807DE">
        <w:rPr>
          <w:rFonts w:hint="cs"/>
          <w:rtl/>
        </w:rPr>
        <w:t>ه دسته‌جمع</w:t>
      </w:r>
      <w:r w:rsidR="000A3618" w:rsidRPr="006807DE">
        <w:rPr>
          <w:rFonts w:hint="cs"/>
          <w:rtl/>
        </w:rPr>
        <w:t>ی</w:t>
      </w:r>
      <w:r w:rsidRPr="006807DE">
        <w:rPr>
          <w:rFonts w:hint="cs"/>
          <w:rtl/>
        </w:rPr>
        <w:t xml:space="preserve"> در برابر پ</w:t>
      </w:r>
      <w:r w:rsidR="000A3618" w:rsidRPr="006807DE">
        <w:rPr>
          <w:rFonts w:hint="cs"/>
          <w:rtl/>
        </w:rPr>
        <w:t>ی</w:t>
      </w:r>
      <w:r w:rsidRPr="006807DE">
        <w:rPr>
          <w:rFonts w:hint="cs"/>
          <w:rtl/>
        </w:rPr>
        <w:t>شگاه اله</w:t>
      </w:r>
      <w:r w:rsidR="000A3618" w:rsidRPr="006807DE">
        <w:rPr>
          <w:rFonts w:hint="cs"/>
          <w:rtl/>
        </w:rPr>
        <w:t>ی</w:t>
      </w:r>
      <w:r w:rsidRPr="006807DE">
        <w:rPr>
          <w:rFonts w:hint="cs"/>
          <w:rtl/>
        </w:rPr>
        <w:t xml:space="preserve"> ق</w:t>
      </w:r>
      <w:r w:rsidR="000A3618" w:rsidRPr="006807DE">
        <w:rPr>
          <w:rFonts w:hint="cs"/>
          <w:rtl/>
        </w:rPr>
        <w:t>ی</w:t>
      </w:r>
      <w:r w:rsidRPr="006807DE">
        <w:rPr>
          <w:rFonts w:hint="cs"/>
          <w:rtl/>
        </w:rPr>
        <w:t>ام نموده و به عبادت مشغولند و از آن فارغ نم</w:t>
      </w:r>
      <w:r w:rsidR="000A3618" w:rsidRPr="006807DE">
        <w:rPr>
          <w:rFonts w:hint="cs"/>
          <w:rtl/>
        </w:rPr>
        <w:t>ی</w:t>
      </w:r>
      <w:r w:rsidRPr="006807DE">
        <w:rPr>
          <w:rFonts w:hint="cs"/>
          <w:rtl/>
        </w:rPr>
        <w:t>‌شوند.</w:t>
      </w:r>
    </w:p>
    <w:p w:rsidR="007A15AE" w:rsidRPr="006807DE" w:rsidRDefault="007A15AE" w:rsidP="006807DE">
      <w:pPr>
        <w:pStyle w:val="ab"/>
        <w:rPr>
          <w:rtl/>
        </w:rPr>
      </w:pPr>
      <w:r w:rsidRPr="006807DE">
        <w:rPr>
          <w:rFonts w:hint="cs"/>
          <w:rtl/>
        </w:rPr>
        <w:t>- و گروه</w:t>
      </w:r>
      <w:r w:rsidR="000A3618" w:rsidRPr="006807DE">
        <w:rPr>
          <w:rFonts w:hint="cs"/>
          <w:rtl/>
        </w:rPr>
        <w:t>ی</w:t>
      </w:r>
      <w:r w:rsidRPr="006807DE">
        <w:rPr>
          <w:rFonts w:hint="cs"/>
          <w:rtl/>
        </w:rPr>
        <w:t xml:space="preserve"> د</w:t>
      </w:r>
      <w:r w:rsidR="000A3618" w:rsidRPr="006807DE">
        <w:rPr>
          <w:rFonts w:hint="cs"/>
          <w:rtl/>
        </w:rPr>
        <w:t>ی</w:t>
      </w:r>
      <w:r w:rsidRPr="006807DE">
        <w:rPr>
          <w:rFonts w:hint="cs"/>
          <w:rtl/>
        </w:rPr>
        <w:t>گر هم</w:t>
      </w:r>
      <w:r w:rsidR="000A3618" w:rsidRPr="006807DE">
        <w:rPr>
          <w:rFonts w:hint="cs"/>
          <w:rtl/>
        </w:rPr>
        <w:t>ی</w:t>
      </w:r>
      <w:r w:rsidRPr="006807DE">
        <w:rPr>
          <w:rFonts w:hint="cs"/>
          <w:rtl/>
        </w:rPr>
        <w:t>شه در ر</w:t>
      </w:r>
      <w:r w:rsidR="000A3618" w:rsidRPr="006807DE">
        <w:rPr>
          <w:rFonts w:hint="cs"/>
          <w:rtl/>
        </w:rPr>
        <w:t>ک</w:t>
      </w:r>
      <w:r w:rsidRPr="006807DE">
        <w:rPr>
          <w:rFonts w:hint="cs"/>
          <w:rtl/>
        </w:rPr>
        <w:t>وع و سجود به سر م</w:t>
      </w:r>
      <w:r w:rsidR="000A3618" w:rsidRPr="006807DE">
        <w:rPr>
          <w:rFonts w:hint="cs"/>
          <w:rtl/>
        </w:rPr>
        <w:t>ی</w:t>
      </w:r>
      <w:r w:rsidRPr="006807DE">
        <w:rPr>
          <w:rFonts w:hint="cs"/>
          <w:rtl/>
        </w:rPr>
        <w:t>‌برند و هرگز برنم</w:t>
      </w:r>
      <w:r w:rsidR="000A3618" w:rsidRPr="006807DE">
        <w:rPr>
          <w:rFonts w:hint="cs"/>
          <w:rtl/>
        </w:rPr>
        <w:t>ی</w:t>
      </w:r>
      <w:r w:rsidRPr="006807DE">
        <w:rPr>
          <w:rFonts w:hint="cs"/>
          <w:rtl/>
        </w:rPr>
        <w:t>‌خ</w:t>
      </w:r>
      <w:r w:rsidR="000A3618" w:rsidRPr="006807DE">
        <w:rPr>
          <w:rFonts w:hint="cs"/>
          <w:rtl/>
        </w:rPr>
        <w:t>ی</w:t>
      </w:r>
      <w:r w:rsidRPr="006807DE">
        <w:rPr>
          <w:rFonts w:hint="cs"/>
          <w:rtl/>
        </w:rPr>
        <w:t>زند.</w:t>
      </w:r>
    </w:p>
    <w:p w:rsidR="007A15AE" w:rsidRDefault="007A15AE" w:rsidP="006807DE">
      <w:pPr>
        <w:pStyle w:val="ab"/>
        <w:rPr>
          <w:rtl/>
        </w:rPr>
      </w:pPr>
      <w:r w:rsidRPr="006807DE">
        <w:rPr>
          <w:rFonts w:hint="cs"/>
          <w:rtl/>
        </w:rPr>
        <w:t>و ن</w:t>
      </w:r>
      <w:r w:rsidR="000A3618" w:rsidRPr="006807DE">
        <w:rPr>
          <w:rFonts w:hint="cs"/>
          <w:rtl/>
        </w:rPr>
        <w:t>ی</w:t>
      </w:r>
      <w:r w:rsidRPr="006807DE">
        <w:rPr>
          <w:rFonts w:hint="cs"/>
          <w:rtl/>
        </w:rPr>
        <w:t>ز گروه‌ها</w:t>
      </w:r>
      <w:r w:rsidR="000A3618" w:rsidRPr="006807DE">
        <w:rPr>
          <w:rFonts w:hint="cs"/>
          <w:rtl/>
        </w:rPr>
        <w:t>ی</w:t>
      </w:r>
      <w:r w:rsidRPr="006807DE">
        <w:rPr>
          <w:rFonts w:hint="cs"/>
          <w:rtl/>
        </w:rPr>
        <w:t xml:space="preserve"> د</w:t>
      </w:r>
      <w:r w:rsidR="000A3618" w:rsidRPr="006807DE">
        <w:rPr>
          <w:rFonts w:hint="cs"/>
          <w:rtl/>
        </w:rPr>
        <w:t>ی</w:t>
      </w:r>
      <w:r w:rsidRPr="006807DE">
        <w:rPr>
          <w:rFonts w:hint="cs"/>
          <w:rtl/>
        </w:rPr>
        <w:t>گر غ</w:t>
      </w:r>
      <w:r w:rsidR="000A3618" w:rsidRPr="006807DE">
        <w:rPr>
          <w:rFonts w:hint="cs"/>
          <w:rtl/>
        </w:rPr>
        <w:t>ی</w:t>
      </w:r>
      <w:r w:rsidRPr="006807DE">
        <w:rPr>
          <w:rFonts w:hint="cs"/>
          <w:rtl/>
        </w:rPr>
        <w:t>ر از ا</w:t>
      </w:r>
      <w:r w:rsidR="000A3618" w:rsidRPr="006807DE">
        <w:rPr>
          <w:rFonts w:hint="cs"/>
          <w:rtl/>
        </w:rPr>
        <w:t>ی</w:t>
      </w:r>
      <w:r w:rsidRPr="006807DE">
        <w:rPr>
          <w:rFonts w:hint="cs"/>
          <w:rtl/>
        </w:rPr>
        <w:t>ن‌ها</w:t>
      </w:r>
      <w:r w:rsidR="000A3618" w:rsidRPr="006807DE">
        <w:rPr>
          <w:rFonts w:hint="cs"/>
          <w:rtl/>
        </w:rPr>
        <w:t>یی</w:t>
      </w:r>
      <w:r w:rsidRPr="006807DE">
        <w:rPr>
          <w:rFonts w:hint="cs"/>
          <w:rtl/>
        </w:rPr>
        <w:t xml:space="preserve"> </w:t>
      </w:r>
      <w:r w:rsidR="000A3618" w:rsidRPr="006807DE">
        <w:rPr>
          <w:rFonts w:hint="cs"/>
          <w:rtl/>
        </w:rPr>
        <w:t>ک</w:t>
      </w:r>
      <w:r w:rsidRPr="006807DE">
        <w:rPr>
          <w:rFonts w:hint="cs"/>
          <w:rtl/>
        </w:rPr>
        <w:t>ه گفته شد</w:t>
      </w:r>
      <w:r w:rsidR="009F2289" w:rsidRPr="006807DE">
        <w:rPr>
          <w:rFonts w:hint="cs"/>
          <w:rtl/>
        </w:rPr>
        <w:t>:</w:t>
      </w:r>
    </w:p>
    <w:p w:rsidR="007A15AE" w:rsidRPr="00790421" w:rsidRDefault="009F2289" w:rsidP="009F2289">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وَمَا يَعۡلَمُ جُنُودَ رَبِّكَ إِلَّا هُوَۚ وَمَا هِيَ إِلَّا ذِكۡرَىٰ لِلۡبَشَرِ ٣١</w:t>
      </w:r>
      <w:r>
        <w:rPr>
          <w:rFonts w:ascii="Traditional Arabic" w:hAnsi="Traditional Arabic" w:cs="Traditional Arabic"/>
          <w:rtl/>
        </w:rPr>
        <w:t>﴾</w:t>
      </w:r>
      <w:r w:rsidR="00260472" w:rsidRPr="00790421">
        <w:rPr>
          <w:rStyle w:val="Char"/>
          <w:rFonts w:cs="B Lotus" w:hint="cs"/>
          <w:color w:val="auto"/>
          <w:sz w:val="28"/>
          <w:szCs w:val="28"/>
          <w:rtl/>
        </w:rPr>
        <w:t xml:space="preserve"> </w:t>
      </w:r>
      <w:r w:rsidR="00AE4716" w:rsidRPr="008F6B25">
        <w:rPr>
          <w:rStyle w:val="Charc"/>
          <w:rFonts w:hint="cs"/>
          <w:rtl/>
        </w:rPr>
        <w:t>[</w:t>
      </w:r>
      <w:r w:rsidR="00260472" w:rsidRPr="008F6B25">
        <w:rPr>
          <w:rStyle w:val="Charc"/>
          <w:rFonts w:hint="cs"/>
          <w:rtl/>
        </w:rPr>
        <w:t>ال</w:t>
      </w:r>
      <w:r w:rsidR="007A15AE" w:rsidRPr="008F6B25">
        <w:rPr>
          <w:rStyle w:val="Charc"/>
          <w:rFonts w:hint="cs"/>
          <w:rtl/>
        </w:rPr>
        <w:t>مدثر</w:t>
      </w:r>
      <w:r w:rsidR="00A7613A" w:rsidRPr="008F6B25">
        <w:rPr>
          <w:rStyle w:val="Charc"/>
          <w:rFonts w:hint="cs"/>
          <w:rtl/>
        </w:rPr>
        <w:t xml:space="preserve">: </w:t>
      </w:r>
      <w:r w:rsidR="007A15AE" w:rsidRPr="008F6B25">
        <w:rPr>
          <w:rStyle w:val="Charc"/>
          <w:rFonts w:hint="cs"/>
          <w:rtl/>
        </w:rPr>
        <w:t>31</w:t>
      </w:r>
      <w:r w:rsidR="00AE4716" w:rsidRPr="008F6B25">
        <w:rPr>
          <w:rStyle w:val="Charc"/>
          <w:rFonts w:hint="cs"/>
          <w:rtl/>
        </w:rPr>
        <w:t>]</w:t>
      </w:r>
      <w:r w:rsidR="008F6B25" w:rsidRPr="008F6B25">
        <w:rPr>
          <w:rStyle w:val="Charb"/>
          <w:rFonts w:hint="cs"/>
          <w:rtl/>
        </w:rPr>
        <w:t>.</w:t>
      </w:r>
    </w:p>
    <w:p w:rsidR="007A15AE" w:rsidRPr="006807DE" w:rsidRDefault="00260472" w:rsidP="006807DE">
      <w:pPr>
        <w:pStyle w:val="ab"/>
        <w:rPr>
          <w:rtl/>
        </w:rPr>
      </w:pPr>
      <w:r w:rsidRPr="006807DE">
        <w:rPr>
          <w:rFonts w:hint="cs"/>
          <w:rtl/>
        </w:rPr>
        <w:t>«</w:t>
      </w:r>
      <w:r w:rsidR="007A15AE" w:rsidRPr="006807DE">
        <w:rPr>
          <w:rFonts w:hint="cs"/>
          <w:rtl/>
        </w:rPr>
        <w:t>لشگرها</w:t>
      </w:r>
      <w:r w:rsidR="000A3618" w:rsidRPr="006807DE">
        <w:rPr>
          <w:rFonts w:hint="cs"/>
          <w:rtl/>
        </w:rPr>
        <w:t>ی</w:t>
      </w:r>
      <w:r w:rsidR="007A15AE" w:rsidRPr="006807DE">
        <w:rPr>
          <w:rFonts w:hint="cs"/>
          <w:rtl/>
        </w:rPr>
        <w:t xml:space="preserve"> پروردگارت را جز او کس</w:t>
      </w:r>
      <w:r w:rsidR="000A3618" w:rsidRPr="006807DE">
        <w:rPr>
          <w:rFonts w:hint="cs"/>
          <w:rtl/>
        </w:rPr>
        <w:t>ی</w:t>
      </w:r>
      <w:r w:rsidR="007A15AE" w:rsidRPr="006807DE">
        <w:rPr>
          <w:rFonts w:hint="cs"/>
          <w:rtl/>
        </w:rPr>
        <w:t xml:space="preserve"> نم</w:t>
      </w:r>
      <w:r w:rsidR="000A3618" w:rsidRPr="006807DE">
        <w:rPr>
          <w:rFonts w:hint="cs"/>
          <w:rtl/>
        </w:rPr>
        <w:t>ی</w:t>
      </w:r>
      <w:r w:rsidR="007A15AE" w:rsidRPr="006807DE">
        <w:rPr>
          <w:rFonts w:hint="cs"/>
          <w:rtl/>
        </w:rPr>
        <w:softHyphen/>
        <w:t>داند، و ا</w:t>
      </w:r>
      <w:r w:rsidR="000A3618" w:rsidRPr="006807DE">
        <w:rPr>
          <w:rFonts w:hint="cs"/>
          <w:rtl/>
        </w:rPr>
        <w:t>ی</w:t>
      </w:r>
      <w:r w:rsidR="007A15AE" w:rsidRPr="006807DE">
        <w:rPr>
          <w:rFonts w:hint="cs"/>
          <w:rtl/>
        </w:rPr>
        <w:t>ن جز اندرز</w:t>
      </w:r>
      <w:r w:rsidR="000A3618" w:rsidRPr="006807DE">
        <w:rPr>
          <w:rFonts w:hint="cs"/>
          <w:rtl/>
        </w:rPr>
        <w:t>ی</w:t>
      </w:r>
      <w:r w:rsidR="007A15AE" w:rsidRPr="006807DE">
        <w:rPr>
          <w:rFonts w:hint="cs"/>
          <w:rtl/>
        </w:rPr>
        <w:t xml:space="preserve"> برا</w:t>
      </w:r>
      <w:r w:rsidR="000A3618" w:rsidRPr="006807DE">
        <w:rPr>
          <w:rFonts w:hint="cs"/>
          <w:rtl/>
        </w:rPr>
        <w:t>ی</w:t>
      </w:r>
      <w:r w:rsidR="007A15AE" w:rsidRPr="006807DE">
        <w:rPr>
          <w:rFonts w:hint="cs"/>
          <w:rtl/>
        </w:rPr>
        <w:t xml:space="preserve"> مردمان ن</w:t>
      </w:r>
      <w:r w:rsidR="000A3618" w:rsidRPr="006807DE">
        <w:rPr>
          <w:rFonts w:hint="cs"/>
          <w:rtl/>
        </w:rPr>
        <w:t>ی</w:t>
      </w:r>
      <w:r w:rsidR="007A15AE" w:rsidRPr="006807DE">
        <w:rPr>
          <w:rFonts w:hint="cs"/>
          <w:rtl/>
        </w:rPr>
        <w:t>ست</w:t>
      </w:r>
      <w:r w:rsidRPr="006807DE">
        <w:rPr>
          <w:rFonts w:hint="cs"/>
          <w:rtl/>
        </w:rPr>
        <w:t>»</w:t>
      </w:r>
      <w:r w:rsidR="007A15AE" w:rsidRPr="006807DE">
        <w:rPr>
          <w:rFonts w:hint="cs"/>
          <w:rtl/>
        </w:rPr>
        <w:t>.</w:t>
      </w:r>
    </w:p>
    <w:p w:rsidR="007A15AE" w:rsidRPr="00790421" w:rsidRDefault="007A15AE" w:rsidP="006807DE">
      <w:pPr>
        <w:pStyle w:val="ab"/>
        <w:rPr>
          <w:rtl/>
        </w:rPr>
      </w:pPr>
      <w:r w:rsidRPr="006807DE">
        <w:rPr>
          <w:rFonts w:hint="cs"/>
          <w:rtl/>
        </w:rPr>
        <w:t>نصوص</w:t>
      </w:r>
      <w:r w:rsidR="008159DC" w:rsidRPr="006807DE">
        <w:rPr>
          <w:rFonts w:hint="cs"/>
          <w:rtl/>
        </w:rPr>
        <w:t xml:space="preserve"> </w:t>
      </w:r>
      <w:r w:rsidRPr="006807DE">
        <w:rPr>
          <w:rFonts w:hint="cs"/>
          <w:rtl/>
        </w:rPr>
        <w:t>بر وجود دسته‌ها</w:t>
      </w:r>
      <w:r w:rsidR="000A3618" w:rsidRPr="006807DE">
        <w:rPr>
          <w:rFonts w:hint="cs"/>
          <w:rtl/>
        </w:rPr>
        <w:t>ی</w:t>
      </w:r>
      <w:r w:rsidRPr="006807DE">
        <w:rPr>
          <w:rFonts w:hint="cs"/>
          <w:rtl/>
        </w:rPr>
        <w:t xml:space="preserve"> ملائ</w:t>
      </w:r>
      <w:r w:rsidR="000A3618" w:rsidRPr="006807DE">
        <w:rPr>
          <w:rFonts w:hint="cs"/>
          <w:rtl/>
        </w:rPr>
        <w:t>ک</w:t>
      </w:r>
      <w:r w:rsidRPr="006807DE">
        <w:rPr>
          <w:rFonts w:hint="cs"/>
          <w:rtl/>
        </w:rPr>
        <w:t>ه‌ا</w:t>
      </w:r>
      <w:r w:rsidR="000A3618" w:rsidRPr="006807DE">
        <w:rPr>
          <w:rFonts w:hint="cs"/>
          <w:rtl/>
        </w:rPr>
        <w:t>ی</w:t>
      </w:r>
      <w:r w:rsidRPr="006807DE">
        <w:rPr>
          <w:rFonts w:hint="cs"/>
          <w:rtl/>
        </w:rPr>
        <w:t xml:space="preserve"> </w:t>
      </w:r>
      <w:r w:rsidR="000A3618" w:rsidRPr="006807DE">
        <w:rPr>
          <w:rFonts w:hint="cs"/>
          <w:rtl/>
        </w:rPr>
        <w:t>ک</w:t>
      </w:r>
      <w:r w:rsidRPr="006807DE">
        <w:rPr>
          <w:rFonts w:hint="cs"/>
          <w:rtl/>
        </w:rPr>
        <w:t>ه بر شمرده شدند</w:t>
      </w:r>
      <w:r w:rsidR="00861843" w:rsidRPr="006807DE">
        <w:rPr>
          <w:rFonts w:hint="cs"/>
          <w:rtl/>
        </w:rPr>
        <w:t>،</w:t>
      </w:r>
      <w:r w:rsidRPr="006807DE">
        <w:rPr>
          <w:rFonts w:hint="cs"/>
          <w:rtl/>
        </w:rPr>
        <w:t xml:space="preserve"> در </w:t>
      </w:r>
      <w:r w:rsidR="000A3618" w:rsidRPr="006807DE">
        <w:rPr>
          <w:rFonts w:hint="cs"/>
          <w:rtl/>
        </w:rPr>
        <w:t>ک</w:t>
      </w:r>
      <w:r w:rsidRPr="006807DE">
        <w:rPr>
          <w:rFonts w:hint="cs"/>
          <w:rtl/>
        </w:rPr>
        <w:t xml:space="preserve">تاب </w:t>
      </w:r>
      <w:r w:rsidR="00AE4716" w:rsidRPr="006807DE">
        <w:rPr>
          <w:rFonts w:hint="cs"/>
          <w:rtl/>
        </w:rPr>
        <w:t>و سنت بس</w:t>
      </w:r>
      <w:r w:rsidR="000A3618" w:rsidRPr="006807DE">
        <w:rPr>
          <w:rFonts w:hint="cs"/>
          <w:rtl/>
        </w:rPr>
        <w:t>ی</w:t>
      </w:r>
      <w:r w:rsidR="00AE4716" w:rsidRPr="006807DE">
        <w:rPr>
          <w:rFonts w:hint="cs"/>
          <w:rtl/>
        </w:rPr>
        <w:t>ار ز</w:t>
      </w:r>
      <w:r w:rsidR="000A3618" w:rsidRPr="006807DE">
        <w:rPr>
          <w:rFonts w:hint="cs"/>
          <w:rtl/>
        </w:rPr>
        <w:t>ی</w:t>
      </w:r>
      <w:r w:rsidR="00AE4716" w:rsidRPr="006807DE">
        <w:rPr>
          <w:rFonts w:hint="cs"/>
          <w:rtl/>
        </w:rPr>
        <w:t>اد است.</w:t>
      </w:r>
    </w:p>
    <w:p w:rsidR="007A15AE" w:rsidRPr="00EF4C41" w:rsidRDefault="007A15AE" w:rsidP="00EF4C41">
      <w:pPr>
        <w:pStyle w:val="a7"/>
        <w:jc w:val="center"/>
      </w:pPr>
      <w:bookmarkStart w:id="125" w:name="zaرکن_سوم_ایمان_به_کتابهای_آسمانی"/>
      <w:bookmarkStart w:id="126" w:name="_Toc307178265"/>
      <w:bookmarkStart w:id="127" w:name="_Toc420958995"/>
      <w:bookmarkEnd w:id="125"/>
      <w:r w:rsidRPr="00EF4C41">
        <w:rPr>
          <w:rFonts w:hint="cs"/>
          <w:rtl/>
        </w:rPr>
        <w:lastRenderedPageBreak/>
        <w:t>ایمان به</w:t>
      </w:r>
      <w:r w:rsidR="006807DE">
        <w:rPr>
          <w:rFonts w:hint="cs"/>
          <w:rtl/>
        </w:rPr>
        <w:t xml:space="preserve"> کتاب‌های </w:t>
      </w:r>
      <w:r w:rsidRPr="00EF4C41">
        <w:rPr>
          <w:rFonts w:hint="cs"/>
          <w:rtl/>
        </w:rPr>
        <w:t>آسمانی</w:t>
      </w:r>
      <w:bookmarkEnd w:id="126"/>
      <w:bookmarkEnd w:id="127"/>
    </w:p>
    <w:p w:rsidR="007A15AE" w:rsidRPr="00F061AA" w:rsidRDefault="007A15AE" w:rsidP="006807DE">
      <w:pPr>
        <w:pStyle w:val="a0"/>
        <w:tabs>
          <w:tab w:val="clear" w:pos="567"/>
          <w:tab w:val="right" w:pos="566"/>
        </w:tabs>
        <w:spacing w:before="0"/>
        <w:ind w:left="568" w:hanging="284"/>
        <w:contextualSpacing w:val="0"/>
        <w:rPr>
          <w:color w:val="auto"/>
          <w:sz w:val="26"/>
          <w:szCs w:val="26"/>
          <w:rtl/>
        </w:rPr>
      </w:pPr>
      <w:r w:rsidRPr="006807DE">
        <w:rPr>
          <w:rStyle w:val="Charb"/>
          <w:rFonts w:hint="cs"/>
          <w:rtl/>
        </w:rPr>
        <w:t>به چه دليل ايمان به كتاب‌ها</w:t>
      </w:r>
      <w:r w:rsidR="006807DE">
        <w:rPr>
          <w:rStyle w:val="Charb"/>
          <w:rFonts w:hint="cs"/>
          <w:rtl/>
        </w:rPr>
        <w:t>ی</w:t>
      </w:r>
      <w:r w:rsidRPr="006807DE">
        <w:rPr>
          <w:rStyle w:val="Charb"/>
          <w:rFonts w:hint="cs"/>
          <w:rtl/>
        </w:rPr>
        <w:t xml:space="preserve"> آسمان</w:t>
      </w:r>
      <w:r w:rsidR="006807DE">
        <w:rPr>
          <w:rStyle w:val="Charb"/>
          <w:rFonts w:hint="cs"/>
          <w:rtl/>
        </w:rPr>
        <w:t>ی</w:t>
      </w:r>
      <w:r w:rsidRPr="006807DE">
        <w:rPr>
          <w:rStyle w:val="Charb"/>
          <w:rFonts w:hint="cs"/>
          <w:rtl/>
        </w:rPr>
        <w:t xml:space="preserve"> واجب است؟</w:t>
      </w:r>
    </w:p>
    <w:p w:rsidR="008A5273" w:rsidRPr="00790421" w:rsidRDefault="007A15AE" w:rsidP="00B46766">
      <w:pPr>
        <w:pStyle w:val="a"/>
        <w:tabs>
          <w:tab w:val="right" w:pos="711"/>
        </w:tabs>
        <w:ind w:left="568" w:hanging="284"/>
        <w:rPr>
          <w:rFonts w:cs="B Lotus"/>
          <w:color w:val="auto"/>
          <w:sz w:val="28"/>
          <w:szCs w:val="28"/>
        </w:rPr>
      </w:pPr>
      <w:r w:rsidRPr="006807DE">
        <w:rPr>
          <w:rStyle w:val="Charb"/>
          <w:rFonts w:hint="cs"/>
          <w:rtl/>
        </w:rPr>
        <w:t>دلائل ز</w:t>
      </w:r>
      <w:r w:rsidR="000A3618" w:rsidRPr="006807DE">
        <w:rPr>
          <w:rStyle w:val="Charb"/>
          <w:rFonts w:hint="cs"/>
          <w:rtl/>
        </w:rPr>
        <w:t>ی</w:t>
      </w:r>
      <w:r w:rsidRPr="006807DE">
        <w:rPr>
          <w:rStyle w:val="Charb"/>
          <w:rFonts w:hint="cs"/>
          <w:rtl/>
        </w:rPr>
        <w:t>اد</w:t>
      </w:r>
      <w:r w:rsidR="000A3618" w:rsidRPr="006807DE">
        <w:rPr>
          <w:rStyle w:val="Charb"/>
          <w:rFonts w:hint="cs"/>
          <w:rtl/>
        </w:rPr>
        <w:t>ی</w:t>
      </w:r>
      <w:r w:rsidRPr="006807DE">
        <w:rPr>
          <w:rStyle w:val="Charb"/>
          <w:rFonts w:hint="cs"/>
          <w:rtl/>
        </w:rPr>
        <w:t xml:space="preserve"> وجود دارند از آن جمله</w:t>
      </w:r>
      <w:r w:rsidR="00A7613A" w:rsidRPr="006807DE">
        <w:rPr>
          <w:rStyle w:val="Charb"/>
          <w:rFonts w:hint="cs"/>
          <w:rtl/>
        </w:rPr>
        <w:t>:</w:t>
      </w:r>
      <w:r w:rsidR="00A7613A">
        <w:rPr>
          <w:rFonts w:cs="B Lotus" w:hint="cs"/>
          <w:color w:val="auto"/>
          <w:sz w:val="28"/>
          <w:szCs w:val="28"/>
          <w:rtl/>
        </w:rPr>
        <w:t xml:space="preserve"> </w:t>
      </w:r>
    </w:p>
    <w:p w:rsidR="007A15AE" w:rsidRPr="00790421" w:rsidRDefault="009F2289" w:rsidP="009F2289">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hint="eastAsia"/>
          <w:rtl/>
        </w:rPr>
        <w:t>يَٰٓأَيُّهَا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ءَامِنُواْ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وَرَسُولِهِ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نَزَّلَ عَلَىٰ رَسُولِهِ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أَنزَلَ مِن قَبۡلُۚ</w:t>
      </w:r>
      <w:r>
        <w:rPr>
          <w:rFonts w:ascii="Traditional Arabic" w:hAnsi="Traditional Arabic" w:cs="Traditional Arabic"/>
          <w:rtl/>
        </w:rPr>
        <w:t>﴾</w:t>
      </w:r>
      <w:r>
        <w:rPr>
          <w:rFonts w:ascii="Traditional Arabic" w:hAnsi="Traditional Arabic" w:cs="Traditional Arabic" w:hint="cs"/>
          <w:rtl/>
        </w:rPr>
        <w:t xml:space="preserve"> </w:t>
      </w:r>
      <w:r w:rsidR="00E94AA7" w:rsidRPr="008F6B25">
        <w:rPr>
          <w:rStyle w:val="Charc"/>
          <w:rFonts w:hint="cs"/>
          <w:rtl/>
        </w:rPr>
        <w:t>[</w:t>
      </w:r>
      <w:r w:rsidR="0064335F" w:rsidRPr="008F6B25">
        <w:rPr>
          <w:rStyle w:val="Charc"/>
          <w:rFonts w:hint="cs"/>
          <w:rtl/>
        </w:rPr>
        <w:t>ال</w:t>
      </w:r>
      <w:r w:rsidR="007A15AE" w:rsidRPr="008F6B25">
        <w:rPr>
          <w:rStyle w:val="Charc"/>
          <w:rFonts w:hint="cs"/>
          <w:rtl/>
        </w:rPr>
        <w:t>نساء</w:t>
      </w:r>
      <w:r w:rsidR="00A7613A" w:rsidRPr="008F6B25">
        <w:rPr>
          <w:rStyle w:val="Charc"/>
          <w:rFonts w:hint="cs"/>
          <w:rtl/>
        </w:rPr>
        <w:t xml:space="preserve">: </w:t>
      </w:r>
      <w:r w:rsidR="007A15AE" w:rsidRPr="008F6B25">
        <w:rPr>
          <w:rStyle w:val="Charc"/>
          <w:rFonts w:hint="cs"/>
          <w:rtl/>
        </w:rPr>
        <w:t>136</w:t>
      </w:r>
      <w:r w:rsidR="00E94AA7" w:rsidRPr="008F6B25">
        <w:rPr>
          <w:rStyle w:val="Charc"/>
          <w:rFonts w:hint="cs"/>
          <w:rtl/>
        </w:rPr>
        <w:t>]</w:t>
      </w:r>
      <w:r w:rsidR="008F6B25" w:rsidRPr="008F6B25">
        <w:rPr>
          <w:rStyle w:val="Charb"/>
          <w:rFonts w:hint="cs"/>
          <w:rtl/>
        </w:rPr>
        <w:t>.</w:t>
      </w:r>
    </w:p>
    <w:p w:rsidR="007A15AE" w:rsidRPr="006807DE" w:rsidRDefault="0064335F" w:rsidP="006807DE">
      <w:pPr>
        <w:pStyle w:val="ab"/>
        <w:rPr>
          <w:rtl/>
        </w:rPr>
      </w:pPr>
      <w:r w:rsidRPr="006807DE">
        <w:rPr>
          <w:rFonts w:hint="cs"/>
          <w:rtl/>
        </w:rPr>
        <w:t>«</w:t>
      </w:r>
      <w:r w:rsidR="00E94AA7" w:rsidRPr="006807DE">
        <w:rPr>
          <w:rtl/>
        </w:rPr>
        <w:t xml:space="preserve">اى </w:t>
      </w:r>
      <w:r w:rsidR="000A3618" w:rsidRPr="006807DE">
        <w:rPr>
          <w:rtl/>
        </w:rPr>
        <w:t>ک</w:t>
      </w:r>
      <w:r w:rsidR="00E94AA7" w:rsidRPr="006807DE">
        <w:rPr>
          <w:rtl/>
        </w:rPr>
        <w:t xml:space="preserve">سانى </w:t>
      </w:r>
      <w:r w:rsidR="000A3618" w:rsidRPr="006807DE">
        <w:rPr>
          <w:rtl/>
        </w:rPr>
        <w:t>ک</w:t>
      </w:r>
      <w:r w:rsidR="00E94AA7" w:rsidRPr="006807DE">
        <w:rPr>
          <w:rtl/>
        </w:rPr>
        <w:t>ه ا</w:t>
      </w:r>
      <w:r w:rsidR="000A3618" w:rsidRPr="006807DE">
        <w:rPr>
          <w:rtl/>
        </w:rPr>
        <w:t>ی</w:t>
      </w:r>
      <w:r w:rsidR="00E94AA7" w:rsidRPr="006807DE">
        <w:rPr>
          <w:rtl/>
        </w:rPr>
        <w:t>مان آورده‌ا</w:t>
      </w:r>
      <w:r w:rsidR="000A3618" w:rsidRPr="006807DE">
        <w:rPr>
          <w:rtl/>
        </w:rPr>
        <w:t>ی</w:t>
      </w:r>
      <w:r w:rsidR="00E94AA7" w:rsidRPr="006807DE">
        <w:rPr>
          <w:rtl/>
        </w:rPr>
        <w:t>د، به خدا و پ</w:t>
      </w:r>
      <w:r w:rsidR="000A3618" w:rsidRPr="006807DE">
        <w:rPr>
          <w:rtl/>
        </w:rPr>
        <w:t>ی</w:t>
      </w:r>
      <w:r w:rsidR="00E94AA7" w:rsidRPr="006807DE">
        <w:rPr>
          <w:rtl/>
        </w:rPr>
        <w:t xml:space="preserve">امبر او و </w:t>
      </w:r>
      <w:r w:rsidR="000A3618" w:rsidRPr="006807DE">
        <w:rPr>
          <w:rtl/>
        </w:rPr>
        <w:t>ک</w:t>
      </w:r>
      <w:r w:rsidR="00E94AA7" w:rsidRPr="006807DE">
        <w:rPr>
          <w:rtl/>
        </w:rPr>
        <w:t xml:space="preserve">تابى </w:t>
      </w:r>
      <w:r w:rsidR="000A3618" w:rsidRPr="006807DE">
        <w:rPr>
          <w:rtl/>
        </w:rPr>
        <w:t>ک</w:t>
      </w:r>
      <w:r w:rsidR="00E94AA7" w:rsidRPr="006807DE">
        <w:rPr>
          <w:rtl/>
        </w:rPr>
        <w:t>ه بر پ</w:t>
      </w:r>
      <w:r w:rsidR="000A3618" w:rsidRPr="006807DE">
        <w:rPr>
          <w:rtl/>
        </w:rPr>
        <w:t>ی</w:t>
      </w:r>
      <w:r w:rsidR="00E94AA7" w:rsidRPr="006807DE">
        <w:rPr>
          <w:rtl/>
        </w:rPr>
        <w:t xml:space="preserve">امبرش فرو فرستاد، و </w:t>
      </w:r>
      <w:r w:rsidR="000A3618" w:rsidRPr="006807DE">
        <w:rPr>
          <w:rtl/>
        </w:rPr>
        <w:t>ک</w:t>
      </w:r>
      <w:r w:rsidR="00E94AA7" w:rsidRPr="006807DE">
        <w:rPr>
          <w:rtl/>
        </w:rPr>
        <w:t>ت</w:t>
      </w:r>
      <w:r w:rsidRPr="006807DE">
        <w:rPr>
          <w:rtl/>
        </w:rPr>
        <w:t>ابها</w:t>
      </w:r>
      <w:r w:rsidR="000A3618" w:rsidRPr="006807DE">
        <w:rPr>
          <w:rtl/>
        </w:rPr>
        <w:t>ی</w:t>
      </w:r>
      <w:r w:rsidRPr="006807DE">
        <w:rPr>
          <w:rtl/>
        </w:rPr>
        <w:t xml:space="preserve">ى </w:t>
      </w:r>
      <w:r w:rsidR="000A3618" w:rsidRPr="006807DE">
        <w:rPr>
          <w:rtl/>
        </w:rPr>
        <w:t>ک</w:t>
      </w:r>
      <w:r w:rsidRPr="006807DE">
        <w:rPr>
          <w:rtl/>
        </w:rPr>
        <w:t xml:space="preserve">ه قبلا نازل </w:t>
      </w:r>
      <w:r w:rsidR="000A3618" w:rsidRPr="006807DE">
        <w:rPr>
          <w:rtl/>
        </w:rPr>
        <w:t>ک</w:t>
      </w:r>
      <w:r w:rsidRPr="006807DE">
        <w:rPr>
          <w:rtl/>
        </w:rPr>
        <w:t>رده بگرو</w:t>
      </w:r>
      <w:r w:rsidR="000A3618" w:rsidRPr="006807DE">
        <w:rPr>
          <w:rtl/>
        </w:rPr>
        <w:t>ی</w:t>
      </w:r>
      <w:r w:rsidRPr="006807DE">
        <w:rPr>
          <w:rtl/>
        </w:rPr>
        <w:t>د</w:t>
      </w:r>
      <w:r w:rsidRPr="006807DE">
        <w:rPr>
          <w:rFonts w:hint="cs"/>
          <w:rtl/>
        </w:rPr>
        <w:t>»؛</w:t>
      </w:r>
    </w:p>
    <w:p w:rsidR="007A15AE" w:rsidRPr="00790421" w:rsidRDefault="009F2289" w:rsidP="009F2289">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hint="eastAsia"/>
          <w:rtl/>
        </w:rPr>
        <w:t>قُولُوٓاْ</w:t>
      </w:r>
      <w:r>
        <w:rPr>
          <w:rFonts w:ascii="KFGQPC Uthmanic Script HAFS" w:hAnsi="KFGQPC Uthmanic Script HAFS" w:cs="KFGQPC Uthmanic Script HAFS"/>
          <w:rtl/>
        </w:rPr>
        <w:t xml:space="preserve"> ءَامَنَّا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وَمَآ أُنزِلَ إِلَيۡنَا وَمَآ أُنزِلَ إِلَىٰٓ إِبۡرَٰهِ‍ۧمَ وَإِسۡمَٰعِيلَ وَإِسۡحَٰقَ وَيَعۡقُوبَ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لۡأَسۡبَاطِ</w:t>
      </w:r>
      <w:r>
        <w:rPr>
          <w:rFonts w:ascii="KFGQPC Uthmanic Script HAFS" w:hAnsi="KFGQPC Uthmanic Script HAFS" w:cs="KFGQPC Uthmanic Script HAFS"/>
          <w:rtl/>
        </w:rPr>
        <w:t xml:space="preserve"> وَمَآ أُوتِيَ مُوسَىٰ وَعِيسَىٰ وَمَآ أُوتِيَ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لنَّبِيُّونَ</w:t>
      </w:r>
      <w:r>
        <w:rPr>
          <w:rFonts w:ascii="KFGQPC Uthmanic Script HAFS" w:hAnsi="KFGQPC Uthmanic Script HAFS" w:cs="KFGQPC Uthmanic Script HAFS"/>
          <w:rtl/>
        </w:rPr>
        <w:t xml:space="preserve"> مِن رَّبِّهِمۡ لَا نُفَرِّقُ بَيۡنَ أَحَدٖ مِّنۡهُمۡ وَنَحۡنُ 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مُسۡلِمُونَ ١٣٦</w:t>
      </w:r>
      <w:r>
        <w:rPr>
          <w:rFonts w:ascii="Traditional Arabic" w:hAnsi="Traditional Arabic" w:cs="Traditional Arabic"/>
          <w:rtl/>
        </w:rPr>
        <w:t>﴾</w:t>
      </w:r>
      <w:r w:rsidR="009B628F" w:rsidRPr="00790421">
        <w:rPr>
          <w:rStyle w:val="Char"/>
          <w:rFonts w:cs="B Lotus" w:hint="cs"/>
          <w:color w:val="auto"/>
          <w:sz w:val="28"/>
          <w:szCs w:val="28"/>
          <w:rtl/>
        </w:rPr>
        <w:t xml:space="preserve"> </w:t>
      </w:r>
      <w:r w:rsidR="00AB0FC1" w:rsidRPr="008F6B25">
        <w:rPr>
          <w:rStyle w:val="Charc"/>
          <w:rFonts w:hint="cs"/>
          <w:rtl/>
        </w:rPr>
        <w:t>[</w:t>
      </w:r>
      <w:r w:rsidR="009B628F" w:rsidRPr="008F6B25">
        <w:rPr>
          <w:rStyle w:val="Charc"/>
          <w:rFonts w:hint="cs"/>
          <w:rtl/>
        </w:rPr>
        <w:t>ال</w:t>
      </w:r>
      <w:r w:rsidR="007A15AE" w:rsidRPr="008F6B25">
        <w:rPr>
          <w:rStyle w:val="Charc"/>
          <w:rFonts w:hint="cs"/>
          <w:rtl/>
        </w:rPr>
        <w:t>بقر</w:t>
      </w:r>
      <w:r w:rsidR="009B628F" w:rsidRPr="008F6B25">
        <w:rPr>
          <w:rStyle w:val="Charc"/>
          <w:rFonts w:hint="cs"/>
          <w:rtl/>
        </w:rPr>
        <w:t>ة</w:t>
      </w:r>
      <w:r w:rsidR="00A7613A" w:rsidRPr="008F6B25">
        <w:rPr>
          <w:rStyle w:val="Charc"/>
          <w:rFonts w:hint="cs"/>
          <w:rtl/>
        </w:rPr>
        <w:t xml:space="preserve">: </w:t>
      </w:r>
      <w:r w:rsidR="007A15AE" w:rsidRPr="008F6B25">
        <w:rPr>
          <w:rStyle w:val="Charc"/>
          <w:rFonts w:hint="cs"/>
          <w:rtl/>
        </w:rPr>
        <w:t>136</w:t>
      </w:r>
      <w:r w:rsidR="00AB0FC1" w:rsidRPr="008F6B25">
        <w:rPr>
          <w:rStyle w:val="Charc"/>
          <w:rFonts w:hint="cs"/>
          <w:rtl/>
        </w:rPr>
        <w:t>]</w:t>
      </w:r>
      <w:r w:rsidR="008F6B25" w:rsidRPr="008F6B25">
        <w:rPr>
          <w:rStyle w:val="Charb"/>
          <w:rFonts w:hint="cs"/>
          <w:rtl/>
        </w:rPr>
        <w:t>.</w:t>
      </w:r>
    </w:p>
    <w:p w:rsidR="007A15AE" w:rsidRPr="006807DE" w:rsidRDefault="009B628F" w:rsidP="006807DE">
      <w:pPr>
        <w:pStyle w:val="ab"/>
        <w:rPr>
          <w:rtl/>
        </w:rPr>
      </w:pPr>
      <w:r w:rsidRPr="006807DE">
        <w:rPr>
          <w:rFonts w:hint="cs"/>
          <w:rtl/>
        </w:rPr>
        <w:t>«</w:t>
      </w:r>
      <w:r w:rsidR="007A15AE" w:rsidRPr="006807DE">
        <w:rPr>
          <w:rFonts w:hint="cs"/>
          <w:rtl/>
        </w:rPr>
        <w:t>بگوئ</w:t>
      </w:r>
      <w:r w:rsidR="000A3618" w:rsidRPr="006807DE">
        <w:rPr>
          <w:rFonts w:hint="cs"/>
          <w:rtl/>
        </w:rPr>
        <w:t>ی</w:t>
      </w:r>
      <w:r w:rsidR="007A15AE" w:rsidRPr="006807DE">
        <w:rPr>
          <w:rFonts w:hint="cs"/>
          <w:rtl/>
        </w:rPr>
        <w:t>د ا</w:t>
      </w:r>
      <w:r w:rsidR="000A3618" w:rsidRPr="006807DE">
        <w:rPr>
          <w:rFonts w:hint="cs"/>
          <w:rtl/>
        </w:rPr>
        <w:t>ی</w:t>
      </w:r>
      <w:r w:rsidR="007A15AE" w:rsidRPr="006807DE">
        <w:rPr>
          <w:rFonts w:hint="cs"/>
          <w:rtl/>
        </w:rPr>
        <w:t>مان دار</w:t>
      </w:r>
      <w:r w:rsidR="000A3618" w:rsidRPr="006807DE">
        <w:rPr>
          <w:rFonts w:hint="cs"/>
          <w:rtl/>
        </w:rPr>
        <w:t>ی</w:t>
      </w:r>
      <w:r w:rsidR="007A15AE" w:rsidRPr="006807DE">
        <w:rPr>
          <w:rFonts w:hint="cs"/>
          <w:rtl/>
        </w:rPr>
        <w:t>م به خدا و آنچه بر ما نازل گشته</w:t>
      </w:r>
      <w:r w:rsidR="006807DE">
        <w:rPr>
          <w:rFonts w:hint="cs"/>
          <w:rtl/>
        </w:rPr>
        <w:t xml:space="preserve"> </w:t>
      </w:r>
      <w:r w:rsidR="00E94AA7" w:rsidRPr="006807DE">
        <w:rPr>
          <w:rFonts w:hint="cs"/>
          <w:rtl/>
        </w:rPr>
        <w:t>(قرآن)</w:t>
      </w:r>
      <w:r w:rsidR="007A15AE" w:rsidRPr="006807DE">
        <w:rPr>
          <w:rFonts w:hint="cs"/>
          <w:rtl/>
        </w:rPr>
        <w:t>، و آنچه بر ابراه</w:t>
      </w:r>
      <w:r w:rsidR="000A3618" w:rsidRPr="006807DE">
        <w:rPr>
          <w:rFonts w:hint="cs"/>
          <w:rtl/>
        </w:rPr>
        <w:t>ی</w:t>
      </w:r>
      <w:r w:rsidR="007A15AE" w:rsidRPr="006807DE">
        <w:rPr>
          <w:rFonts w:hint="cs"/>
          <w:rtl/>
        </w:rPr>
        <w:t>م، اسماع</w:t>
      </w:r>
      <w:r w:rsidR="000A3618" w:rsidRPr="006807DE">
        <w:rPr>
          <w:rFonts w:hint="cs"/>
          <w:rtl/>
        </w:rPr>
        <w:t>ی</w:t>
      </w:r>
      <w:r w:rsidR="007A15AE" w:rsidRPr="006807DE">
        <w:rPr>
          <w:rFonts w:hint="cs"/>
          <w:rtl/>
        </w:rPr>
        <w:t xml:space="preserve">ل، اسحاق، </w:t>
      </w:r>
      <w:r w:rsidR="000A3618" w:rsidRPr="006807DE">
        <w:rPr>
          <w:rFonts w:hint="cs"/>
          <w:rtl/>
        </w:rPr>
        <w:t>ی</w:t>
      </w:r>
      <w:r w:rsidR="007A15AE" w:rsidRPr="006807DE">
        <w:rPr>
          <w:rFonts w:hint="cs"/>
          <w:rtl/>
        </w:rPr>
        <w:t>عقوب و اسباط (</w:t>
      </w:r>
      <w:r w:rsidR="000A3618" w:rsidRPr="006807DE">
        <w:rPr>
          <w:rFonts w:hint="cs"/>
          <w:rtl/>
        </w:rPr>
        <w:t>ی</w:t>
      </w:r>
      <w:r w:rsidR="007A15AE" w:rsidRPr="006807DE">
        <w:rPr>
          <w:rFonts w:hint="cs"/>
          <w:rtl/>
        </w:rPr>
        <w:t>عن</w:t>
      </w:r>
      <w:r w:rsidR="000A3618" w:rsidRPr="006807DE">
        <w:rPr>
          <w:rFonts w:hint="cs"/>
          <w:rtl/>
        </w:rPr>
        <w:t>ی</w:t>
      </w:r>
      <w:r w:rsidR="007A15AE" w:rsidRPr="006807DE">
        <w:rPr>
          <w:rFonts w:hint="cs"/>
          <w:rtl/>
        </w:rPr>
        <w:t xml:space="preserve"> نوادگان </w:t>
      </w:r>
      <w:r w:rsidR="000A3618" w:rsidRPr="006807DE">
        <w:rPr>
          <w:rFonts w:hint="cs"/>
          <w:rtl/>
        </w:rPr>
        <w:t>ی</w:t>
      </w:r>
      <w:r w:rsidR="007A15AE" w:rsidRPr="006807DE">
        <w:rPr>
          <w:rFonts w:hint="cs"/>
          <w:rtl/>
        </w:rPr>
        <w:t>عقوب) نازل شده است، و به آنچه برا</w:t>
      </w:r>
      <w:r w:rsidR="000A3618" w:rsidRPr="006807DE">
        <w:rPr>
          <w:rFonts w:hint="cs"/>
          <w:rtl/>
        </w:rPr>
        <w:t>ی</w:t>
      </w:r>
      <w:r w:rsidR="007A15AE" w:rsidRPr="006807DE">
        <w:rPr>
          <w:rFonts w:hint="cs"/>
          <w:rtl/>
        </w:rPr>
        <w:t xml:space="preserve"> موس</w:t>
      </w:r>
      <w:r w:rsidR="000A3618" w:rsidRPr="006807DE">
        <w:rPr>
          <w:rFonts w:hint="cs"/>
          <w:rtl/>
        </w:rPr>
        <w:t>ی</w:t>
      </w:r>
      <w:r w:rsidR="007A15AE" w:rsidRPr="006807DE">
        <w:rPr>
          <w:rFonts w:hint="cs"/>
          <w:rtl/>
        </w:rPr>
        <w:t xml:space="preserve"> و ع</w:t>
      </w:r>
      <w:r w:rsidR="000A3618" w:rsidRPr="006807DE">
        <w:rPr>
          <w:rFonts w:hint="cs"/>
          <w:rtl/>
        </w:rPr>
        <w:t>ی</w:t>
      </w:r>
      <w:r w:rsidR="007A15AE" w:rsidRPr="006807DE">
        <w:rPr>
          <w:rFonts w:hint="cs"/>
          <w:rtl/>
        </w:rPr>
        <w:t>س</w:t>
      </w:r>
      <w:r w:rsidR="000A3618" w:rsidRPr="006807DE">
        <w:rPr>
          <w:rFonts w:hint="cs"/>
          <w:rtl/>
        </w:rPr>
        <w:t>ی</w:t>
      </w:r>
      <w:r w:rsidR="007A15AE" w:rsidRPr="006807DE">
        <w:rPr>
          <w:rFonts w:hint="cs"/>
          <w:rtl/>
        </w:rPr>
        <w:t xml:space="preserve"> آمده است، و به آنچه برا</w:t>
      </w:r>
      <w:r w:rsidR="000A3618" w:rsidRPr="006807DE">
        <w:rPr>
          <w:rFonts w:hint="cs"/>
          <w:rtl/>
        </w:rPr>
        <w:t>ی</w:t>
      </w:r>
      <w:r w:rsidR="007A15AE" w:rsidRPr="006807DE">
        <w:rPr>
          <w:rFonts w:hint="cs"/>
          <w:rtl/>
        </w:rPr>
        <w:t xml:space="preserve"> (همه) پ</w:t>
      </w:r>
      <w:r w:rsidR="000A3618" w:rsidRPr="006807DE">
        <w:rPr>
          <w:rFonts w:hint="cs"/>
          <w:rtl/>
        </w:rPr>
        <w:t>ی</w:t>
      </w:r>
      <w:r w:rsidR="007A15AE" w:rsidRPr="006807DE">
        <w:rPr>
          <w:rFonts w:hint="cs"/>
          <w:rtl/>
        </w:rPr>
        <w:t>غمبران از طرف پروردگارشان آمده است. م</w:t>
      </w:r>
      <w:r w:rsidR="000A3618" w:rsidRPr="006807DE">
        <w:rPr>
          <w:rFonts w:hint="cs"/>
          <w:rtl/>
        </w:rPr>
        <w:t>ی</w:t>
      </w:r>
      <w:r w:rsidR="007A15AE" w:rsidRPr="006807DE">
        <w:rPr>
          <w:rFonts w:hint="cs"/>
          <w:rtl/>
        </w:rPr>
        <w:t>ان ه</w:t>
      </w:r>
      <w:r w:rsidR="000A3618" w:rsidRPr="006807DE">
        <w:rPr>
          <w:rFonts w:hint="cs"/>
          <w:rtl/>
        </w:rPr>
        <w:t>ی</w:t>
      </w:r>
      <w:r w:rsidR="007A15AE" w:rsidRPr="006807DE">
        <w:rPr>
          <w:rFonts w:hint="cs"/>
          <w:rtl/>
        </w:rPr>
        <w:t xml:space="preserve">چ </w:t>
      </w:r>
      <w:r w:rsidR="000A3618" w:rsidRPr="006807DE">
        <w:rPr>
          <w:rFonts w:hint="cs"/>
          <w:rtl/>
        </w:rPr>
        <w:t>ی</w:t>
      </w:r>
      <w:r w:rsidR="007A15AE" w:rsidRPr="006807DE">
        <w:rPr>
          <w:rFonts w:hint="cs"/>
          <w:rtl/>
        </w:rPr>
        <w:t>ک از آنان جدا</w:t>
      </w:r>
      <w:r w:rsidR="000A3618" w:rsidRPr="006807DE">
        <w:rPr>
          <w:rFonts w:hint="cs"/>
          <w:rtl/>
        </w:rPr>
        <w:t>یی</w:t>
      </w:r>
      <w:r w:rsidR="007A15AE" w:rsidRPr="006807DE">
        <w:rPr>
          <w:rFonts w:hint="cs"/>
          <w:rtl/>
        </w:rPr>
        <w:t xml:space="preserve"> نم</w:t>
      </w:r>
      <w:r w:rsidR="000A3618" w:rsidRPr="006807DE">
        <w:rPr>
          <w:rFonts w:hint="cs"/>
          <w:rtl/>
        </w:rPr>
        <w:t>ی</w:t>
      </w:r>
      <w:r w:rsidR="007A15AE" w:rsidRPr="006807DE">
        <w:rPr>
          <w:rFonts w:hint="cs"/>
          <w:rtl/>
        </w:rPr>
        <w:softHyphen/>
        <w:t>انداز</w:t>
      </w:r>
      <w:r w:rsidR="000A3618" w:rsidRPr="006807DE">
        <w:rPr>
          <w:rFonts w:hint="cs"/>
          <w:rtl/>
        </w:rPr>
        <w:t>ی</w:t>
      </w:r>
      <w:r w:rsidR="007A15AE" w:rsidRPr="006807DE">
        <w:rPr>
          <w:rFonts w:hint="cs"/>
          <w:rtl/>
        </w:rPr>
        <w:t>م (نه ا</w:t>
      </w:r>
      <w:r w:rsidR="000A3618" w:rsidRPr="006807DE">
        <w:rPr>
          <w:rFonts w:hint="cs"/>
          <w:rtl/>
        </w:rPr>
        <w:t>ی</w:t>
      </w:r>
      <w:r w:rsidR="007A15AE" w:rsidRPr="006807DE">
        <w:rPr>
          <w:rFonts w:hint="cs"/>
          <w:rtl/>
        </w:rPr>
        <w:t xml:space="preserve">نکه مانند </w:t>
      </w:r>
      <w:r w:rsidR="000A3618" w:rsidRPr="006807DE">
        <w:rPr>
          <w:rFonts w:hint="cs"/>
          <w:rtl/>
        </w:rPr>
        <w:t>ی</w:t>
      </w:r>
      <w:r w:rsidR="007A15AE" w:rsidRPr="006807DE">
        <w:rPr>
          <w:rFonts w:hint="cs"/>
          <w:rtl/>
        </w:rPr>
        <w:t>هود</w:t>
      </w:r>
      <w:r w:rsidR="000A3618" w:rsidRPr="006807DE">
        <w:rPr>
          <w:rFonts w:hint="cs"/>
          <w:rtl/>
        </w:rPr>
        <w:t>ی</w:t>
      </w:r>
      <w:r w:rsidR="007A15AE" w:rsidRPr="006807DE">
        <w:rPr>
          <w:rFonts w:hint="cs"/>
          <w:rtl/>
        </w:rPr>
        <w:t>ان و مس</w:t>
      </w:r>
      <w:r w:rsidR="000A3618" w:rsidRPr="006807DE">
        <w:rPr>
          <w:rFonts w:hint="cs"/>
          <w:rtl/>
        </w:rPr>
        <w:t>ی</w:t>
      </w:r>
      <w:r w:rsidR="007A15AE" w:rsidRPr="006807DE">
        <w:rPr>
          <w:rFonts w:hint="cs"/>
          <w:rtl/>
        </w:rPr>
        <w:t>ح</w:t>
      </w:r>
      <w:r w:rsidR="000A3618" w:rsidRPr="006807DE">
        <w:rPr>
          <w:rFonts w:hint="cs"/>
          <w:rtl/>
        </w:rPr>
        <w:t>ی</w:t>
      </w:r>
      <w:r w:rsidR="007A15AE" w:rsidRPr="006807DE">
        <w:rPr>
          <w:rFonts w:hint="cs"/>
          <w:rtl/>
        </w:rPr>
        <w:t>ان، بعض</w:t>
      </w:r>
      <w:r w:rsidR="000A3618" w:rsidRPr="006807DE">
        <w:rPr>
          <w:rFonts w:hint="cs"/>
          <w:rtl/>
        </w:rPr>
        <w:t>ی</w:t>
      </w:r>
      <w:r w:rsidR="001B3B8D" w:rsidRPr="006807DE">
        <w:rPr>
          <w:rtl/>
        </w:rPr>
        <w:softHyphen/>
      </w:r>
      <w:r w:rsidR="007A15AE" w:rsidRPr="006807DE">
        <w:rPr>
          <w:rFonts w:hint="cs"/>
          <w:rtl/>
        </w:rPr>
        <w:t>ها را بپذ</w:t>
      </w:r>
      <w:r w:rsidR="000A3618" w:rsidRPr="006807DE">
        <w:rPr>
          <w:rFonts w:hint="cs"/>
          <w:rtl/>
        </w:rPr>
        <w:t>ی</w:t>
      </w:r>
      <w:r w:rsidR="007A15AE" w:rsidRPr="006807DE">
        <w:rPr>
          <w:rFonts w:hint="cs"/>
          <w:rtl/>
        </w:rPr>
        <w:t>ر</w:t>
      </w:r>
      <w:r w:rsidR="000A3618" w:rsidRPr="006807DE">
        <w:rPr>
          <w:rFonts w:hint="cs"/>
          <w:rtl/>
        </w:rPr>
        <w:t>ی</w:t>
      </w:r>
      <w:r w:rsidR="007A15AE" w:rsidRPr="006807DE">
        <w:rPr>
          <w:rFonts w:hint="cs"/>
          <w:rtl/>
        </w:rPr>
        <w:t>م و بعض</w:t>
      </w:r>
      <w:r w:rsidR="000A3618" w:rsidRPr="006807DE">
        <w:rPr>
          <w:rFonts w:hint="cs"/>
          <w:rtl/>
        </w:rPr>
        <w:t>ی</w:t>
      </w:r>
      <w:r w:rsidR="001B3B8D" w:rsidRPr="006807DE">
        <w:rPr>
          <w:rtl/>
        </w:rPr>
        <w:softHyphen/>
      </w:r>
      <w:r w:rsidR="007A15AE" w:rsidRPr="006807DE">
        <w:rPr>
          <w:rFonts w:hint="cs"/>
          <w:rtl/>
        </w:rPr>
        <w:t>ها را نپذ</w:t>
      </w:r>
      <w:r w:rsidR="000A3618" w:rsidRPr="006807DE">
        <w:rPr>
          <w:rFonts w:hint="cs"/>
          <w:rtl/>
        </w:rPr>
        <w:t>ی</w:t>
      </w:r>
      <w:r w:rsidR="007A15AE" w:rsidRPr="006807DE">
        <w:rPr>
          <w:rFonts w:hint="cs"/>
          <w:rtl/>
        </w:rPr>
        <w:t>ر</w:t>
      </w:r>
      <w:r w:rsidR="000A3618" w:rsidRPr="006807DE">
        <w:rPr>
          <w:rFonts w:hint="cs"/>
          <w:rtl/>
        </w:rPr>
        <w:t>ی</w:t>
      </w:r>
      <w:r w:rsidR="007A15AE" w:rsidRPr="006807DE">
        <w:rPr>
          <w:rFonts w:hint="cs"/>
          <w:rtl/>
        </w:rPr>
        <w:t>م. بلکه همه پ</w:t>
      </w:r>
      <w:r w:rsidR="000A3618" w:rsidRPr="006807DE">
        <w:rPr>
          <w:rFonts w:hint="cs"/>
          <w:rtl/>
        </w:rPr>
        <w:t>ی</w:t>
      </w:r>
      <w:r w:rsidR="007A15AE" w:rsidRPr="006807DE">
        <w:rPr>
          <w:rFonts w:hint="cs"/>
          <w:rtl/>
        </w:rPr>
        <w:t>غمبران را راهنما</w:t>
      </w:r>
      <w:r w:rsidR="000A3618" w:rsidRPr="006807DE">
        <w:rPr>
          <w:rFonts w:hint="cs"/>
          <w:rtl/>
        </w:rPr>
        <w:t>ی</w:t>
      </w:r>
      <w:r w:rsidR="007A15AE" w:rsidRPr="006807DE">
        <w:rPr>
          <w:rFonts w:hint="cs"/>
          <w:rtl/>
        </w:rPr>
        <w:t xml:space="preserve"> بشر</w:t>
      </w:r>
      <w:r w:rsidR="000A3618" w:rsidRPr="006807DE">
        <w:rPr>
          <w:rFonts w:hint="cs"/>
          <w:rtl/>
        </w:rPr>
        <w:t>ی</w:t>
      </w:r>
      <w:r w:rsidR="007A15AE" w:rsidRPr="006807DE">
        <w:rPr>
          <w:rFonts w:hint="cs"/>
          <w:rtl/>
        </w:rPr>
        <w:t>ت در عصر خود م</w:t>
      </w:r>
      <w:r w:rsidR="000A3618" w:rsidRPr="006807DE">
        <w:rPr>
          <w:rFonts w:hint="cs"/>
          <w:rtl/>
        </w:rPr>
        <w:t>ی</w:t>
      </w:r>
      <w:r w:rsidR="007A15AE" w:rsidRPr="006807DE">
        <w:rPr>
          <w:rFonts w:hint="cs"/>
          <w:rtl/>
        </w:rPr>
        <w:softHyphen/>
        <w:t>دان</w:t>
      </w:r>
      <w:r w:rsidR="000A3618" w:rsidRPr="006807DE">
        <w:rPr>
          <w:rFonts w:hint="cs"/>
          <w:rtl/>
        </w:rPr>
        <w:t>ی</w:t>
      </w:r>
      <w:r w:rsidR="007A15AE" w:rsidRPr="006807DE">
        <w:rPr>
          <w:rFonts w:hint="cs"/>
          <w:rtl/>
        </w:rPr>
        <w:t>م و</w:t>
      </w:r>
      <w:r w:rsidR="006807DE">
        <w:rPr>
          <w:rFonts w:hint="cs"/>
          <w:rtl/>
        </w:rPr>
        <w:t xml:space="preserve"> </w:t>
      </w:r>
      <w:r w:rsidR="007A15AE" w:rsidRPr="006807DE">
        <w:rPr>
          <w:rFonts w:hint="cs"/>
          <w:rtl/>
        </w:rPr>
        <w:t>کتاب</w:t>
      </w:r>
      <w:r w:rsidR="006807DE">
        <w:rPr>
          <w:rFonts w:hint="eastAsia"/>
          <w:rtl/>
        </w:rPr>
        <w:t>‌</w:t>
      </w:r>
      <w:r w:rsidR="007A15AE" w:rsidRPr="006807DE">
        <w:rPr>
          <w:rFonts w:hint="cs"/>
          <w:rtl/>
        </w:rPr>
        <w:t>ها</w:t>
      </w:r>
      <w:r w:rsidR="000A3618" w:rsidRPr="006807DE">
        <w:rPr>
          <w:rFonts w:hint="cs"/>
          <w:rtl/>
        </w:rPr>
        <w:t>ی</w:t>
      </w:r>
      <w:r w:rsidR="007A15AE" w:rsidRPr="006807DE">
        <w:rPr>
          <w:rFonts w:hint="cs"/>
          <w:rtl/>
        </w:rPr>
        <w:t>شان را به طور اجمال م</w:t>
      </w:r>
      <w:r w:rsidR="000A3618" w:rsidRPr="006807DE">
        <w:rPr>
          <w:rFonts w:hint="cs"/>
          <w:rtl/>
        </w:rPr>
        <w:t>ی</w:t>
      </w:r>
      <w:r w:rsidR="007A15AE" w:rsidRPr="006807DE">
        <w:rPr>
          <w:rFonts w:hint="cs"/>
          <w:rtl/>
        </w:rPr>
        <w:softHyphen/>
        <w:t>پذ</w:t>
      </w:r>
      <w:r w:rsidR="000A3618" w:rsidRPr="006807DE">
        <w:rPr>
          <w:rFonts w:hint="cs"/>
          <w:rtl/>
        </w:rPr>
        <w:t>ی</w:t>
      </w:r>
      <w:r w:rsidR="007A15AE" w:rsidRPr="006807DE">
        <w:rPr>
          <w:rFonts w:hint="cs"/>
          <w:rtl/>
        </w:rPr>
        <w:t>ر</w:t>
      </w:r>
      <w:r w:rsidR="000A3618" w:rsidRPr="006807DE">
        <w:rPr>
          <w:rFonts w:hint="cs"/>
          <w:rtl/>
        </w:rPr>
        <w:t>ی</w:t>
      </w:r>
      <w:r w:rsidR="007A15AE" w:rsidRPr="006807DE">
        <w:rPr>
          <w:rFonts w:hint="cs"/>
          <w:rtl/>
        </w:rPr>
        <w:t>م) و ما تسل</w:t>
      </w:r>
      <w:r w:rsidR="000A3618" w:rsidRPr="006807DE">
        <w:rPr>
          <w:rFonts w:hint="cs"/>
          <w:rtl/>
        </w:rPr>
        <w:t>ی</w:t>
      </w:r>
      <w:r w:rsidR="007A15AE" w:rsidRPr="006807DE">
        <w:rPr>
          <w:rFonts w:hint="cs"/>
          <w:rtl/>
        </w:rPr>
        <w:t>م (فرمان) خدا هست</w:t>
      </w:r>
      <w:r w:rsidR="000A3618" w:rsidRPr="006807DE">
        <w:rPr>
          <w:rFonts w:hint="cs"/>
          <w:rtl/>
        </w:rPr>
        <w:t>ی</w:t>
      </w:r>
      <w:r w:rsidR="007A15AE" w:rsidRPr="006807DE">
        <w:rPr>
          <w:rFonts w:hint="cs"/>
          <w:rtl/>
        </w:rPr>
        <w:t>م</w:t>
      </w:r>
      <w:r w:rsidRPr="006807DE">
        <w:rPr>
          <w:rFonts w:hint="cs"/>
          <w:rtl/>
        </w:rPr>
        <w:t>»</w:t>
      </w:r>
      <w:r w:rsidR="007A15AE" w:rsidRPr="006807DE">
        <w:rPr>
          <w:rFonts w:hint="cs"/>
          <w:rtl/>
        </w:rPr>
        <w:t>.</w:t>
      </w:r>
    </w:p>
    <w:p w:rsidR="00E94AA7" w:rsidRPr="009F2289" w:rsidRDefault="007A15AE" w:rsidP="006807DE">
      <w:pPr>
        <w:pStyle w:val="-"/>
        <w:spacing w:before="0"/>
        <w:rPr>
          <w:rStyle w:val="Char"/>
          <w:rFonts w:ascii="KFGQPC Uthmanic Script HAFS" w:hAnsi="KFGQPC Uthmanic Script HAFS" w:cs="KFGQPC Uthmanic Script HAFS"/>
          <w:color w:val="FF0000"/>
          <w:sz w:val="28"/>
          <w:szCs w:val="28"/>
          <w:rtl/>
        </w:rPr>
      </w:pPr>
      <w:r w:rsidRPr="008F6B25">
        <w:rPr>
          <w:rFonts w:cs="B Lotus" w:hint="cs"/>
          <w:color w:val="auto"/>
          <w:sz w:val="28"/>
          <w:szCs w:val="28"/>
          <w:rtl/>
        </w:rPr>
        <w:t>و هم</w:t>
      </w:r>
      <w:r w:rsidR="000A3618">
        <w:rPr>
          <w:rFonts w:cs="B Lotus" w:hint="cs"/>
          <w:color w:val="auto"/>
          <w:sz w:val="28"/>
          <w:szCs w:val="28"/>
          <w:rtl/>
        </w:rPr>
        <w:t>ی</w:t>
      </w:r>
      <w:r w:rsidRPr="008F6B25">
        <w:rPr>
          <w:rFonts w:cs="B Lotus" w:hint="cs"/>
          <w:color w:val="auto"/>
          <w:sz w:val="28"/>
          <w:szCs w:val="28"/>
          <w:rtl/>
        </w:rPr>
        <w:t>ن فرموده‌</w:t>
      </w:r>
      <w:r w:rsidR="000A3618">
        <w:rPr>
          <w:rFonts w:cs="B Lotus" w:hint="cs"/>
          <w:color w:val="auto"/>
          <w:sz w:val="28"/>
          <w:szCs w:val="28"/>
          <w:rtl/>
        </w:rPr>
        <w:t>ی</w:t>
      </w:r>
      <w:r w:rsidRPr="008F6B25">
        <w:rPr>
          <w:rFonts w:cs="B Lotus" w:hint="cs"/>
          <w:color w:val="auto"/>
          <w:sz w:val="28"/>
          <w:szCs w:val="28"/>
          <w:rtl/>
        </w:rPr>
        <w:t xml:space="preserve"> خداوند </w:t>
      </w:r>
      <w:r w:rsidR="000A3618">
        <w:rPr>
          <w:rFonts w:cs="B Lotus" w:hint="cs"/>
          <w:color w:val="auto"/>
          <w:sz w:val="28"/>
          <w:szCs w:val="28"/>
          <w:rtl/>
        </w:rPr>
        <w:t>ک</w:t>
      </w:r>
      <w:r w:rsidRPr="008F6B25">
        <w:rPr>
          <w:rFonts w:cs="B Lotus" w:hint="cs"/>
          <w:color w:val="auto"/>
          <w:sz w:val="28"/>
          <w:szCs w:val="28"/>
          <w:rtl/>
        </w:rPr>
        <w:t>اف</w:t>
      </w:r>
      <w:r w:rsidR="000A3618">
        <w:rPr>
          <w:rFonts w:cs="B Lotus" w:hint="cs"/>
          <w:color w:val="auto"/>
          <w:sz w:val="28"/>
          <w:szCs w:val="28"/>
          <w:rtl/>
        </w:rPr>
        <w:t>ی</w:t>
      </w:r>
      <w:r w:rsidRPr="008F6B25">
        <w:rPr>
          <w:rFonts w:cs="B Lotus" w:hint="cs"/>
          <w:color w:val="auto"/>
          <w:sz w:val="28"/>
          <w:szCs w:val="28"/>
          <w:rtl/>
        </w:rPr>
        <w:t xml:space="preserve">ست </w:t>
      </w:r>
      <w:r w:rsidR="000A3618">
        <w:rPr>
          <w:rFonts w:cs="B Lotus" w:hint="cs"/>
          <w:color w:val="auto"/>
          <w:sz w:val="28"/>
          <w:szCs w:val="28"/>
          <w:rtl/>
        </w:rPr>
        <w:t>ک</w:t>
      </w:r>
      <w:r w:rsidRPr="008F6B25">
        <w:rPr>
          <w:rFonts w:cs="B Lotus" w:hint="cs"/>
          <w:color w:val="auto"/>
          <w:sz w:val="28"/>
          <w:szCs w:val="28"/>
          <w:rtl/>
        </w:rPr>
        <w:t>ه</w:t>
      </w:r>
      <w:r w:rsidR="00A7613A" w:rsidRPr="009F2289">
        <w:rPr>
          <w:rFonts w:cs="B Lotus" w:hint="cs"/>
          <w:color w:val="auto"/>
          <w:sz w:val="28"/>
          <w:szCs w:val="28"/>
          <w:rtl/>
        </w:rPr>
        <w:t>:</w:t>
      </w:r>
      <w:r w:rsidR="009F2289" w:rsidRPr="009F2289">
        <w:rPr>
          <w:rFonts w:cs="B Lotus" w:hint="cs"/>
          <w:color w:val="auto"/>
          <w:sz w:val="28"/>
          <w:szCs w:val="28"/>
          <w:rtl/>
        </w:rPr>
        <w:t xml:space="preserve"> </w:t>
      </w:r>
      <w:r w:rsidR="009F2289" w:rsidRPr="009F2289">
        <w:rPr>
          <w:rFonts w:ascii="Traditional Arabic" w:hAnsi="Traditional Arabic" w:cs="Traditional Arabic"/>
          <w:color w:val="auto"/>
          <w:sz w:val="28"/>
          <w:szCs w:val="28"/>
          <w:rtl/>
        </w:rPr>
        <w:t>﴿</w:t>
      </w:r>
      <w:r w:rsidR="009F2289" w:rsidRPr="009F2289">
        <w:rPr>
          <w:rFonts w:ascii="KFGQPC Uthmanic Script HAFS" w:hAnsi="KFGQPC Uthmanic Script HAFS" w:cs="KFGQPC Uthmanic Script HAFS"/>
          <w:color w:val="auto"/>
          <w:sz w:val="28"/>
          <w:szCs w:val="28"/>
          <w:rtl/>
        </w:rPr>
        <w:t xml:space="preserve">وَقُلۡ ءَامَنتُ بِمَآ أَنزَلَ </w:t>
      </w:r>
      <w:r w:rsidR="009F2289" w:rsidRPr="009F2289">
        <w:rPr>
          <w:rFonts w:ascii="KFGQPC Uthmanic Script HAFS" w:hAnsi="KFGQPC Uthmanic Script HAFS" w:cs="KFGQPC Uthmanic Script HAFS" w:hint="cs"/>
          <w:color w:val="auto"/>
          <w:sz w:val="28"/>
          <w:szCs w:val="28"/>
          <w:rtl/>
        </w:rPr>
        <w:t>ٱ</w:t>
      </w:r>
      <w:r w:rsidR="009F2289" w:rsidRPr="009F2289">
        <w:rPr>
          <w:rFonts w:ascii="KFGQPC Uthmanic Script HAFS" w:hAnsi="KFGQPC Uthmanic Script HAFS" w:cs="KFGQPC Uthmanic Script HAFS" w:hint="eastAsia"/>
          <w:color w:val="auto"/>
          <w:sz w:val="28"/>
          <w:szCs w:val="28"/>
          <w:rtl/>
        </w:rPr>
        <w:t>للَّهُ</w:t>
      </w:r>
      <w:r w:rsidR="009F2289" w:rsidRPr="009F2289">
        <w:rPr>
          <w:rFonts w:ascii="KFGQPC Uthmanic Script HAFS" w:hAnsi="KFGQPC Uthmanic Script HAFS" w:cs="KFGQPC Uthmanic Script HAFS"/>
          <w:color w:val="auto"/>
          <w:sz w:val="28"/>
          <w:szCs w:val="28"/>
          <w:rtl/>
        </w:rPr>
        <w:t xml:space="preserve"> مِن كِتَٰبٖۖ</w:t>
      </w:r>
      <w:r w:rsidR="009F2289" w:rsidRPr="009F2289">
        <w:rPr>
          <w:rFonts w:ascii="Traditional Arabic" w:hAnsi="Traditional Arabic" w:cs="Traditional Arabic"/>
          <w:color w:val="auto"/>
          <w:sz w:val="28"/>
          <w:szCs w:val="28"/>
          <w:rtl/>
        </w:rPr>
        <w:t>﴾</w:t>
      </w:r>
      <w:r w:rsidR="00A7613A" w:rsidRPr="008F6B25">
        <w:rPr>
          <w:rFonts w:cs="B Lotus" w:hint="cs"/>
          <w:color w:val="auto"/>
          <w:sz w:val="28"/>
          <w:szCs w:val="28"/>
          <w:rtl/>
        </w:rPr>
        <w:t xml:space="preserve"> </w:t>
      </w:r>
      <w:r w:rsidR="00E94AA7" w:rsidRPr="008F6B25">
        <w:rPr>
          <w:rStyle w:val="Charc"/>
          <w:rFonts w:hint="cs"/>
          <w:color w:val="auto"/>
          <w:rtl/>
        </w:rPr>
        <w:t>[</w:t>
      </w:r>
      <w:r w:rsidR="009B628F" w:rsidRPr="008F6B25">
        <w:rPr>
          <w:rStyle w:val="Charc"/>
          <w:rFonts w:hint="cs"/>
          <w:color w:val="auto"/>
          <w:rtl/>
        </w:rPr>
        <w:t>الشوری</w:t>
      </w:r>
      <w:r w:rsidR="00A7613A" w:rsidRPr="008F6B25">
        <w:rPr>
          <w:rStyle w:val="Charc"/>
          <w:rFonts w:hint="cs"/>
          <w:color w:val="auto"/>
          <w:rtl/>
        </w:rPr>
        <w:t>:</w:t>
      </w:r>
      <w:r w:rsidR="00E94AA7" w:rsidRPr="008F6B25">
        <w:rPr>
          <w:rStyle w:val="Charc"/>
          <w:rFonts w:hint="cs"/>
          <w:color w:val="auto"/>
          <w:rtl/>
        </w:rPr>
        <w:t>15]</w:t>
      </w:r>
      <w:r w:rsidR="008F6B25" w:rsidRPr="008F6B25">
        <w:rPr>
          <w:rStyle w:val="Charb"/>
          <w:rFonts w:hint="cs"/>
          <w:color w:val="auto"/>
          <w:rtl/>
        </w:rPr>
        <w:t>.</w:t>
      </w:r>
    </w:p>
    <w:p w:rsidR="007A15AE" w:rsidRPr="006807DE" w:rsidRDefault="009B628F" w:rsidP="006807DE">
      <w:pPr>
        <w:pStyle w:val="ab"/>
        <w:rPr>
          <w:rtl/>
        </w:rPr>
      </w:pPr>
      <w:r w:rsidRPr="006807DE">
        <w:rPr>
          <w:rFonts w:hint="cs"/>
          <w:rtl/>
        </w:rPr>
        <w:t>«</w:t>
      </w:r>
      <w:r w:rsidR="007A15AE" w:rsidRPr="006807DE">
        <w:rPr>
          <w:rFonts w:hint="cs"/>
          <w:rtl/>
        </w:rPr>
        <w:t>و بگو</w:t>
      </w:r>
      <w:r w:rsidR="00A7613A" w:rsidRPr="006807DE">
        <w:rPr>
          <w:rFonts w:hint="cs"/>
          <w:rtl/>
        </w:rPr>
        <w:t xml:space="preserve">: </w:t>
      </w:r>
      <w:r w:rsidR="007A15AE" w:rsidRPr="006807DE">
        <w:rPr>
          <w:rFonts w:hint="cs"/>
          <w:rtl/>
        </w:rPr>
        <w:t>من به هر کتاب</w:t>
      </w:r>
      <w:r w:rsidR="000A3618" w:rsidRPr="006807DE">
        <w:rPr>
          <w:rFonts w:hint="cs"/>
          <w:rtl/>
        </w:rPr>
        <w:t>ی</w:t>
      </w:r>
      <w:r w:rsidR="007A15AE" w:rsidRPr="006807DE">
        <w:rPr>
          <w:rFonts w:hint="cs"/>
          <w:rtl/>
        </w:rPr>
        <w:t xml:space="preserve"> که از سو</w:t>
      </w:r>
      <w:r w:rsidR="000A3618" w:rsidRPr="006807DE">
        <w:rPr>
          <w:rFonts w:hint="cs"/>
          <w:rtl/>
        </w:rPr>
        <w:t>ی</w:t>
      </w:r>
      <w:r w:rsidR="007A15AE" w:rsidRPr="006807DE">
        <w:rPr>
          <w:rFonts w:hint="cs"/>
          <w:rtl/>
        </w:rPr>
        <w:t xml:space="preserve"> خدا نازل شده باشد ا</w:t>
      </w:r>
      <w:r w:rsidR="000A3618" w:rsidRPr="006807DE">
        <w:rPr>
          <w:rFonts w:hint="cs"/>
          <w:rtl/>
        </w:rPr>
        <w:t>ی</w:t>
      </w:r>
      <w:r w:rsidR="007A15AE" w:rsidRPr="006807DE">
        <w:rPr>
          <w:rFonts w:hint="cs"/>
          <w:rtl/>
        </w:rPr>
        <w:t>مان دارم</w:t>
      </w:r>
      <w:r w:rsidRPr="006807DE">
        <w:rPr>
          <w:rFonts w:hint="cs"/>
          <w:rtl/>
        </w:rPr>
        <w:t>»</w:t>
      </w:r>
      <w:r w:rsidR="007A15AE" w:rsidRPr="006807DE">
        <w:rPr>
          <w:rFonts w:hint="cs"/>
          <w:rtl/>
        </w:rPr>
        <w:t>.</w:t>
      </w:r>
    </w:p>
    <w:p w:rsidR="007A15AE" w:rsidRDefault="007A15AE" w:rsidP="006807DE">
      <w:pPr>
        <w:pStyle w:val="ab"/>
        <w:ind w:firstLine="0"/>
        <w:jc w:val="center"/>
        <w:rPr>
          <w:rtl/>
        </w:rPr>
      </w:pPr>
      <w:r w:rsidRPr="006807DE">
        <w:rPr>
          <w:rFonts w:hint="cs"/>
          <w:rtl/>
        </w:rPr>
        <w:sym w:font="AGA Arabesque" w:char="F025"/>
      </w:r>
      <w:r w:rsidRPr="006807DE">
        <w:rPr>
          <w:rFonts w:hint="cs"/>
          <w:rtl/>
        </w:rPr>
        <w:sym w:font="AGA Arabesque" w:char="F025"/>
      </w:r>
      <w:r w:rsidRPr="006807DE">
        <w:rPr>
          <w:rFonts w:hint="cs"/>
          <w:rtl/>
        </w:rPr>
        <w:sym w:font="AGA Arabesque" w:char="F025"/>
      </w:r>
      <w:r w:rsidRPr="006807DE">
        <w:rPr>
          <w:rFonts w:hint="cs"/>
          <w:rtl/>
        </w:rPr>
        <w:sym w:font="AGA Arabesque" w:char="F025"/>
      </w:r>
      <w:r w:rsidRPr="006807DE">
        <w:rPr>
          <w:rFonts w:hint="cs"/>
          <w:rtl/>
        </w:rPr>
        <w:sym w:font="AGA Arabesque" w:char="F025"/>
      </w:r>
    </w:p>
    <w:p w:rsidR="006807DE" w:rsidRDefault="006807DE" w:rsidP="006807DE">
      <w:pPr>
        <w:pStyle w:val="ab"/>
        <w:ind w:firstLine="0"/>
        <w:jc w:val="center"/>
        <w:rPr>
          <w:rStyle w:val="Char"/>
          <w:rFonts w:cs="B Lotus"/>
          <w:color w:val="auto"/>
          <w:sz w:val="28"/>
          <w:szCs w:val="28"/>
          <w:rtl/>
        </w:rPr>
      </w:pPr>
    </w:p>
    <w:p w:rsidR="007A15AE" w:rsidRPr="00790421" w:rsidRDefault="007A15AE" w:rsidP="006807DE">
      <w:pPr>
        <w:pStyle w:val="a0"/>
        <w:tabs>
          <w:tab w:val="clear" w:pos="567"/>
          <w:tab w:val="right" w:pos="566"/>
        </w:tabs>
        <w:spacing w:before="0"/>
        <w:ind w:left="568" w:hanging="284"/>
        <w:contextualSpacing w:val="0"/>
        <w:rPr>
          <w:rStyle w:val="Char"/>
          <w:rFonts w:cs="B Lotus"/>
          <w:color w:val="auto"/>
          <w:sz w:val="28"/>
          <w:szCs w:val="28"/>
          <w:rtl/>
        </w:rPr>
      </w:pPr>
      <w:r w:rsidRPr="006807DE">
        <w:rPr>
          <w:rStyle w:val="Charb"/>
          <w:rFonts w:hint="cs"/>
          <w:rtl/>
        </w:rPr>
        <w:t>آيا تمام</w:t>
      </w:r>
      <w:r w:rsidR="006807DE">
        <w:rPr>
          <w:rStyle w:val="Charb"/>
          <w:rFonts w:hint="cs"/>
          <w:rtl/>
        </w:rPr>
        <w:t>ی</w:t>
      </w:r>
      <w:r w:rsidRPr="006807DE">
        <w:rPr>
          <w:rStyle w:val="Charb"/>
          <w:rFonts w:hint="cs"/>
          <w:rtl/>
        </w:rPr>
        <w:t xml:space="preserve"> كتاب‌ها</w:t>
      </w:r>
      <w:r w:rsidR="006807DE">
        <w:rPr>
          <w:rStyle w:val="Charb"/>
          <w:rFonts w:hint="cs"/>
          <w:rtl/>
        </w:rPr>
        <w:t>ی</w:t>
      </w:r>
      <w:r w:rsidRPr="006807DE">
        <w:rPr>
          <w:rStyle w:val="Charb"/>
          <w:rFonts w:hint="cs"/>
          <w:rtl/>
        </w:rPr>
        <w:t xml:space="preserve"> اله</w:t>
      </w:r>
      <w:r w:rsidR="006807DE">
        <w:rPr>
          <w:rStyle w:val="Charb"/>
          <w:rFonts w:hint="cs"/>
          <w:rtl/>
        </w:rPr>
        <w:t>ی</w:t>
      </w:r>
      <w:r w:rsidRPr="006807DE">
        <w:rPr>
          <w:rStyle w:val="Charb"/>
          <w:rFonts w:hint="cs"/>
          <w:rtl/>
        </w:rPr>
        <w:t xml:space="preserve"> در قرآن نام برده شده‌اند؟</w:t>
      </w:r>
    </w:p>
    <w:p w:rsidR="007A15AE" w:rsidRPr="00D8791A" w:rsidRDefault="007A15AE" w:rsidP="006807DE">
      <w:pPr>
        <w:pStyle w:val="a"/>
        <w:tabs>
          <w:tab w:val="right" w:pos="711"/>
        </w:tabs>
        <w:ind w:left="568" w:hanging="284"/>
        <w:jc w:val="both"/>
        <w:rPr>
          <w:rFonts w:cs="B Lotus"/>
          <w:color w:val="auto"/>
          <w:sz w:val="28"/>
          <w:szCs w:val="28"/>
          <w:rtl/>
        </w:rPr>
      </w:pPr>
      <w:r w:rsidRPr="006807DE">
        <w:rPr>
          <w:rStyle w:val="Charb"/>
          <w:rFonts w:hint="cs"/>
          <w:rtl/>
        </w:rPr>
        <w:t>خداوند در قرآن، خودِ قرآن، تورات، انج</w:t>
      </w:r>
      <w:r w:rsidR="000A3618" w:rsidRPr="006807DE">
        <w:rPr>
          <w:rStyle w:val="Charb"/>
          <w:rFonts w:hint="cs"/>
          <w:rtl/>
        </w:rPr>
        <w:t>ی</w:t>
      </w:r>
      <w:r w:rsidRPr="006807DE">
        <w:rPr>
          <w:rStyle w:val="Charb"/>
          <w:rFonts w:hint="cs"/>
          <w:rtl/>
        </w:rPr>
        <w:t>ل، زبور و صح</w:t>
      </w:r>
      <w:r w:rsidR="000A3618" w:rsidRPr="006807DE">
        <w:rPr>
          <w:rStyle w:val="Charb"/>
          <w:rFonts w:hint="cs"/>
          <w:rtl/>
        </w:rPr>
        <w:t>ی</w:t>
      </w:r>
      <w:r w:rsidRPr="006807DE">
        <w:rPr>
          <w:rStyle w:val="Charb"/>
          <w:rFonts w:hint="cs"/>
          <w:rtl/>
        </w:rPr>
        <w:t>فه‌ها</w:t>
      </w:r>
      <w:r w:rsidR="000A3618" w:rsidRPr="006807DE">
        <w:rPr>
          <w:rStyle w:val="Charb"/>
          <w:rFonts w:hint="cs"/>
          <w:rtl/>
        </w:rPr>
        <w:t>ی</w:t>
      </w:r>
      <w:r w:rsidRPr="006807DE">
        <w:rPr>
          <w:rStyle w:val="Charb"/>
          <w:rFonts w:hint="cs"/>
          <w:rtl/>
        </w:rPr>
        <w:t xml:space="preserve"> ابراه</w:t>
      </w:r>
      <w:r w:rsidR="000A3618" w:rsidRPr="006807DE">
        <w:rPr>
          <w:rStyle w:val="Charb"/>
          <w:rFonts w:hint="cs"/>
          <w:rtl/>
        </w:rPr>
        <w:t>ی</w:t>
      </w:r>
      <w:r w:rsidRPr="006807DE">
        <w:rPr>
          <w:rStyle w:val="Charb"/>
          <w:rFonts w:hint="cs"/>
          <w:rtl/>
        </w:rPr>
        <w:t>م و موس</w:t>
      </w:r>
      <w:r w:rsidR="000A3618" w:rsidRPr="006807DE">
        <w:rPr>
          <w:rStyle w:val="Charb"/>
          <w:rFonts w:hint="cs"/>
          <w:rtl/>
        </w:rPr>
        <w:t>ی</w:t>
      </w:r>
      <w:r w:rsidRPr="006807DE">
        <w:rPr>
          <w:rStyle w:val="Charb"/>
          <w:rFonts w:hint="cs"/>
          <w:rtl/>
        </w:rPr>
        <w:t xml:space="preserve"> را ذ</w:t>
      </w:r>
      <w:r w:rsidR="000A3618" w:rsidRPr="006807DE">
        <w:rPr>
          <w:rStyle w:val="Charb"/>
          <w:rFonts w:hint="cs"/>
          <w:rtl/>
        </w:rPr>
        <w:t>ک</w:t>
      </w:r>
      <w:r w:rsidRPr="006807DE">
        <w:rPr>
          <w:rStyle w:val="Charb"/>
          <w:rFonts w:hint="cs"/>
          <w:rtl/>
        </w:rPr>
        <w:t xml:space="preserve">ر </w:t>
      </w:r>
      <w:r w:rsidR="000A3618" w:rsidRPr="006807DE">
        <w:rPr>
          <w:rStyle w:val="Charb"/>
          <w:rFonts w:hint="cs"/>
          <w:rtl/>
        </w:rPr>
        <w:t>ک</w:t>
      </w:r>
      <w:r w:rsidRPr="006807DE">
        <w:rPr>
          <w:rStyle w:val="Charb"/>
          <w:rFonts w:hint="cs"/>
          <w:rtl/>
        </w:rPr>
        <w:t>رده است و بق</w:t>
      </w:r>
      <w:r w:rsidR="000A3618" w:rsidRPr="006807DE">
        <w:rPr>
          <w:rStyle w:val="Charb"/>
          <w:rFonts w:hint="cs"/>
          <w:rtl/>
        </w:rPr>
        <w:t>ی</w:t>
      </w:r>
      <w:r w:rsidRPr="006807DE">
        <w:rPr>
          <w:rStyle w:val="Charb"/>
          <w:rFonts w:hint="cs"/>
          <w:rtl/>
        </w:rPr>
        <w:t xml:space="preserve">ه </w:t>
      </w:r>
      <w:r w:rsidR="000A3618" w:rsidRPr="006807DE">
        <w:rPr>
          <w:rStyle w:val="Charb"/>
          <w:rFonts w:hint="cs"/>
          <w:rtl/>
        </w:rPr>
        <w:t>ک</w:t>
      </w:r>
      <w:r w:rsidRPr="006807DE">
        <w:rPr>
          <w:rStyle w:val="Charb"/>
          <w:rFonts w:hint="cs"/>
          <w:rtl/>
        </w:rPr>
        <w:t>تاب‌ها را فقط به صورت جملگ</w:t>
      </w:r>
      <w:r w:rsidR="000A3618" w:rsidRPr="006807DE">
        <w:rPr>
          <w:rStyle w:val="Charb"/>
          <w:rFonts w:hint="cs"/>
          <w:rtl/>
        </w:rPr>
        <w:t>ی</w:t>
      </w:r>
      <w:r w:rsidRPr="006807DE">
        <w:rPr>
          <w:rStyle w:val="Charb"/>
          <w:rFonts w:hint="cs"/>
          <w:rtl/>
        </w:rPr>
        <w:t xml:space="preserve"> با عبارت </w:t>
      </w:r>
      <w:r w:rsidR="000A3618" w:rsidRPr="006807DE">
        <w:rPr>
          <w:rStyle w:val="Charb"/>
          <w:rFonts w:hint="cs"/>
          <w:rtl/>
        </w:rPr>
        <w:t>ک</w:t>
      </w:r>
      <w:r w:rsidRPr="006807DE">
        <w:rPr>
          <w:rStyle w:val="Charb"/>
          <w:rFonts w:hint="cs"/>
          <w:rtl/>
        </w:rPr>
        <w:t xml:space="preserve">تب </w:t>
      </w:r>
      <w:r w:rsidR="000A3618" w:rsidRPr="006807DE">
        <w:rPr>
          <w:rStyle w:val="Charb"/>
          <w:rFonts w:hint="cs"/>
          <w:rtl/>
        </w:rPr>
        <w:t>ی</w:t>
      </w:r>
      <w:r w:rsidRPr="006807DE">
        <w:rPr>
          <w:rStyle w:val="Charb"/>
          <w:rFonts w:hint="cs"/>
          <w:rtl/>
        </w:rPr>
        <w:t xml:space="preserve">ا </w:t>
      </w:r>
      <w:r w:rsidR="000A3618" w:rsidRPr="006807DE">
        <w:rPr>
          <w:rStyle w:val="Charb"/>
          <w:rFonts w:hint="cs"/>
          <w:rtl/>
        </w:rPr>
        <w:t>ک</w:t>
      </w:r>
      <w:r w:rsidRPr="006807DE">
        <w:rPr>
          <w:rStyle w:val="Charb"/>
          <w:rFonts w:hint="cs"/>
          <w:rtl/>
        </w:rPr>
        <w:t>تاب</w:t>
      </w:r>
      <w:r w:rsidR="006807DE">
        <w:rPr>
          <w:rStyle w:val="Charb"/>
          <w:rFonts w:hint="eastAsia"/>
          <w:rtl/>
        </w:rPr>
        <w:t>‌</w:t>
      </w:r>
      <w:r w:rsidR="00E94AA7" w:rsidRPr="006807DE">
        <w:rPr>
          <w:rStyle w:val="Charb"/>
          <w:rFonts w:hint="cs"/>
          <w:rtl/>
        </w:rPr>
        <w:t xml:space="preserve">ها </w:t>
      </w:r>
      <w:r w:rsidRPr="006807DE">
        <w:rPr>
          <w:rStyle w:val="Charb"/>
          <w:rFonts w:hint="cs"/>
          <w:rtl/>
        </w:rPr>
        <w:t>آورده است.</w:t>
      </w:r>
      <w:r w:rsidR="008A5273" w:rsidRPr="006807DE">
        <w:rPr>
          <w:rStyle w:val="Charb"/>
          <w:rFonts w:hint="cs"/>
          <w:rtl/>
        </w:rPr>
        <w:t xml:space="preserve"> از آن جمله</w:t>
      </w:r>
      <w:r w:rsidR="00A7613A" w:rsidRPr="006807DE">
        <w:rPr>
          <w:rStyle w:val="Charb"/>
          <w:rFonts w:hint="cs"/>
          <w:rtl/>
        </w:rPr>
        <w:t>:</w:t>
      </w:r>
      <w:r w:rsidR="00A7613A">
        <w:rPr>
          <w:rFonts w:cs="B Lotus" w:hint="cs"/>
          <w:color w:val="auto"/>
          <w:sz w:val="28"/>
          <w:szCs w:val="28"/>
          <w:rtl/>
        </w:rPr>
        <w:t xml:space="preserve"> </w:t>
      </w:r>
    </w:p>
    <w:p w:rsidR="007A15AE" w:rsidRPr="00D8791A" w:rsidRDefault="009F2289" w:rsidP="009F2289">
      <w:pPr>
        <w:pStyle w:val="ab"/>
        <w:rPr>
          <w:rFonts w:cs="Traditional Arabic"/>
          <w:b/>
          <w:bCs/>
          <w:rtl/>
        </w:rPr>
      </w:pPr>
      <w:r>
        <w:rPr>
          <w:rFonts w:ascii="Traditional Arabic" w:hAnsi="Traditional Arabic" w:cs="Traditional Arabic"/>
          <w:rtl/>
        </w:rPr>
        <w:lastRenderedPageBreak/>
        <w:t>﴿</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لَآ إِلَٰهَ إِلَّا هُوَ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لۡحَيُّ</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لۡقَيُّومُ</w:t>
      </w:r>
      <w:r>
        <w:rPr>
          <w:rFonts w:ascii="KFGQPC Uthmanic Script HAFS" w:hAnsi="KFGQPC Uthmanic Script HAFS" w:cs="KFGQPC Uthmanic Script HAFS"/>
          <w:rtl/>
        </w:rPr>
        <w:t xml:space="preserve"> ٢</w:t>
      </w:r>
      <w:r>
        <w:rPr>
          <w:rFonts w:ascii="KFGQPC Uthmanic Script HAFS" w:hAnsi="KFGQPC Uthmanic Script HAFS" w:cs="KFGQPC Uthmanic Script HAFS"/>
        </w:rPr>
        <w:t xml:space="preserve"> </w:t>
      </w:r>
      <w:r>
        <w:rPr>
          <w:rFonts w:ascii="KFGQPC Uthmanic Script HAFS" w:hAnsi="KFGQPC Uthmanic Script HAFS" w:cs="KFGQPC Uthmanic Script HAFS"/>
          <w:rtl/>
        </w:rPr>
        <w:t xml:space="preserve">نَزَّلَ عَلَيۡكَ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لۡحَقِّ</w:t>
      </w:r>
      <w:r>
        <w:rPr>
          <w:rFonts w:ascii="KFGQPC Uthmanic Script HAFS" w:hAnsi="KFGQPC Uthmanic Script HAFS" w:cs="KFGQPC Uthmanic Script HAFS"/>
          <w:rtl/>
        </w:rPr>
        <w:t xml:space="preserve"> مُصَدِّقٗا لِّمَا بَيۡنَ يَدَيۡهِ وَأَنزَلَ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لتَّوۡرَىٰةَ</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لۡإِنجِيلَ</w:t>
      </w:r>
      <w:r>
        <w:rPr>
          <w:rFonts w:ascii="KFGQPC Uthmanic Script HAFS" w:hAnsi="KFGQPC Uthmanic Script HAFS" w:cs="KFGQPC Uthmanic Script HAFS"/>
          <w:rtl/>
        </w:rPr>
        <w:t xml:space="preserve"> ٣</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مِن</w:t>
      </w:r>
      <w:r>
        <w:rPr>
          <w:rFonts w:ascii="KFGQPC Uthmanic Script HAFS" w:hAnsi="KFGQPC Uthmanic Script HAFS" w:cs="KFGQPC Uthmanic Script HAFS"/>
          <w:rtl/>
        </w:rPr>
        <w:t xml:space="preserve"> قَبۡلُ هُدٗى لِّلنَّاسِ</w:t>
      </w:r>
      <w:r>
        <w:rPr>
          <w:rFonts w:ascii="Traditional Arabic" w:hAnsi="Traditional Arabic" w:cs="Traditional Arabic"/>
          <w:rtl/>
        </w:rPr>
        <w:t>﴾</w:t>
      </w:r>
      <w:r w:rsidR="00D8791A" w:rsidRPr="00D8791A">
        <w:rPr>
          <w:rFonts w:cs="B Lotus" w:hint="cs"/>
          <w:rtl/>
        </w:rPr>
        <w:t xml:space="preserve"> </w:t>
      </w:r>
      <w:r w:rsidR="00E94AA7" w:rsidRPr="008F6B25">
        <w:rPr>
          <w:rStyle w:val="Charc"/>
          <w:rFonts w:hint="cs"/>
          <w:rtl/>
        </w:rPr>
        <w:t>[</w:t>
      </w:r>
      <w:r w:rsidR="007A15AE" w:rsidRPr="008F6B25">
        <w:rPr>
          <w:rStyle w:val="Charc"/>
          <w:rFonts w:hint="cs"/>
          <w:rtl/>
        </w:rPr>
        <w:t>آل</w:t>
      </w:r>
      <w:r w:rsidR="007A15AE" w:rsidRPr="008F6B25">
        <w:rPr>
          <w:rStyle w:val="Charc"/>
          <w:rFonts w:hint="cs"/>
          <w:rtl/>
        </w:rPr>
        <w:softHyphen/>
        <w:t>عمران</w:t>
      </w:r>
      <w:r w:rsidR="00A7613A" w:rsidRPr="008F6B25">
        <w:rPr>
          <w:rStyle w:val="Charc"/>
          <w:rFonts w:hint="cs"/>
          <w:rtl/>
        </w:rPr>
        <w:t xml:space="preserve">: </w:t>
      </w:r>
      <w:r w:rsidR="007A15AE" w:rsidRPr="008F6B25">
        <w:rPr>
          <w:rStyle w:val="Charc"/>
          <w:rFonts w:hint="cs"/>
          <w:rtl/>
        </w:rPr>
        <w:t>2-4</w:t>
      </w:r>
      <w:r w:rsidR="00E94AA7" w:rsidRPr="008F6B25">
        <w:rPr>
          <w:rStyle w:val="Charc"/>
          <w:rFonts w:hint="cs"/>
          <w:rtl/>
        </w:rPr>
        <w:t>]</w:t>
      </w:r>
      <w:r w:rsidR="008F6B25" w:rsidRPr="009F2289">
        <w:rPr>
          <w:rStyle w:val="Charb"/>
          <w:rFonts w:hint="cs"/>
          <w:rtl/>
        </w:rPr>
        <w:t>.</w:t>
      </w:r>
    </w:p>
    <w:p w:rsidR="007A15AE" w:rsidRPr="006807DE" w:rsidRDefault="00D8791A" w:rsidP="006807DE">
      <w:pPr>
        <w:pStyle w:val="ab"/>
        <w:rPr>
          <w:rtl/>
        </w:rPr>
      </w:pPr>
      <w:r w:rsidRPr="006807DE">
        <w:rPr>
          <w:rFonts w:hint="cs"/>
          <w:rtl/>
        </w:rPr>
        <w:t>«</w:t>
      </w:r>
      <w:r w:rsidR="00E94AA7" w:rsidRPr="006807DE">
        <w:rPr>
          <w:rtl/>
        </w:rPr>
        <w:t xml:space="preserve">خداست </w:t>
      </w:r>
      <w:r w:rsidR="000A3618" w:rsidRPr="006807DE">
        <w:rPr>
          <w:rtl/>
        </w:rPr>
        <w:t>ک</w:t>
      </w:r>
      <w:r w:rsidR="00E94AA7" w:rsidRPr="006807DE">
        <w:rPr>
          <w:rtl/>
        </w:rPr>
        <w:t>ه ه</w:t>
      </w:r>
      <w:r w:rsidR="000A3618" w:rsidRPr="006807DE">
        <w:rPr>
          <w:rtl/>
        </w:rPr>
        <w:t>ی</w:t>
      </w:r>
      <w:r w:rsidR="00E94AA7" w:rsidRPr="006807DE">
        <w:rPr>
          <w:rtl/>
        </w:rPr>
        <w:t>چ معبودِ [بحقى‌] جز او ن</w:t>
      </w:r>
      <w:r w:rsidR="000A3618" w:rsidRPr="006807DE">
        <w:rPr>
          <w:rtl/>
        </w:rPr>
        <w:t>ی</w:t>
      </w:r>
      <w:r w:rsidR="00E94AA7" w:rsidRPr="006807DE">
        <w:rPr>
          <w:rtl/>
        </w:rPr>
        <w:t>ست و زنده [پا</w:t>
      </w:r>
      <w:r w:rsidR="000A3618" w:rsidRPr="006807DE">
        <w:rPr>
          <w:rtl/>
        </w:rPr>
        <w:t>ی</w:t>
      </w:r>
      <w:r w:rsidR="00E94AA7" w:rsidRPr="006807DE">
        <w:rPr>
          <w:rtl/>
        </w:rPr>
        <w:t>نده‌] است. ا</w:t>
      </w:r>
      <w:r w:rsidR="000A3618" w:rsidRPr="006807DE">
        <w:rPr>
          <w:rtl/>
        </w:rPr>
        <w:t>ی</w:t>
      </w:r>
      <w:r w:rsidR="00E94AA7" w:rsidRPr="006807DE">
        <w:rPr>
          <w:rtl/>
        </w:rPr>
        <w:t xml:space="preserve">ن </w:t>
      </w:r>
      <w:r w:rsidR="000A3618" w:rsidRPr="006807DE">
        <w:rPr>
          <w:rtl/>
        </w:rPr>
        <w:t>ک</w:t>
      </w:r>
      <w:r w:rsidR="00E94AA7" w:rsidRPr="006807DE">
        <w:rPr>
          <w:rtl/>
        </w:rPr>
        <w:t xml:space="preserve">تاب را در حالى </w:t>
      </w:r>
      <w:r w:rsidR="000A3618" w:rsidRPr="006807DE">
        <w:rPr>
          <w:rtl/>
        </w:rPr>
        <w:t>ک</w:t>
      </w:r>
      <w:r w:rsidR="00E94AA7" w:rsidRPr="006807DE">
        <w:rPr>
          <w:rtl/>
        </w:rPr>
        <w:t>ه مؤ</w:t>
      </w:r>
      <w:r w:rsidR="000A3618" w:rsidRPr="006807DE">
        <w:rPr>
          <w:rtl/>
        </w:rPr>
        <w:t>ی</w:t>
      </w:r>
      <w:r w:rsidR="00E94AA7" w:rsidRPr="006807DE">
        <w:rPr>
          <w:rtl/>
        </w:rPr>
        <w:t>د آنچه [از</w:t>
      </w:r>
      <w:r w:rsidR="006807DE">
        <w:rPr>
          <w:rtl/>
        </w:rPr>
        <w:t xml:space="preserve"> کتاب‌هاى </w:t>
      </w:r>
      <w:r w:rsidR="00E94AA7" w:rsidRPr="006807DE">
        <w:rPr>
          <w:rtl/>
        </w:rPr>
        <w:t>آسمانى‌] پ</w:t>
      </w:r>
      <w:r w:rsidR="000A3618" w:rsidRPr="006807DE">
        <w:rPr>
          <w:rtl/>
        </w:rPr>
        <w:t>ی</w:t>
      </w:r>
      <w:r w:rsidR="00E94AA7" w:rsidRPr="006807DE">
        <w:rPr>
          <w:rtl/>
        </w:rPr>
        <w:t>ش از خود مى‌باشد، به حق [و به تدر</w:t>
      </w:r>
      <w:r w:rsidR="000A3618" w:rsidRPr="006807DE">
        <w:rPr>
          <w:rtl/>
        </w:rPr>
        <w:t>ی</w:t>
      </w:r>
      <w:r w:rsidR="00E94AA7" w:rsidRPr="006807DE">
        <w:rPr>
          <w:rtl/>
        </w:rPr>
        <w:t xml:space="preserve">ج‌] بر تو نازل </w:t>
      </w:r>
      <w:r w:rsidR="000A3618" w:rsidRPr="006807DE">
        <w:rPr>
          <w:rtl/>
        </w:rPr>
        <w:t>ک</w:t>
      </w:r>
      <w:r w:rsidR="00E94AA7" w:rsidRPr="006807DE">
        <w:rPr>
          <w:rtl/>
        </w:rPr>
        <w:t>رد، و تورات و انج</w:t>
      </w:r>
      <w:r w:rsidR="000A3618" w:rsidRPr="006807DE">
        <w:rPr>
          <w:rtl/>
        </w:rPr>
        <w:t>ی</w:t>
      </w:r>
      <w:r w:rsidR="00E94AA7" w:rsidRPr="006807DE">
        <w:rPr>
          <w:rtl/>
        </w:rPr>
        <w:t>ل را... پ</w:t>
      </w:r>
      <w:r w:rsidR="000A3618" w:rsidRPr="006807DE">
        <w:rPr>
          <w:rtl/>
        </w:rPr>
        <w:t>ی</w:t>
      </w:r>
      <w:r w:rsidR="00E94AA7" w:rsidRPr="006807DE">
        <w:rPr>
          <w:rtl/>
        </w:rPr>
        <w:t>ش از آن براى رهنمود مردم فرو فرستاد</w:t>
      </w:r>
      <w:r w:rsidRPr="006807DE">
        <w:rPr>
          <w:rFonts w:hint="cs"/>
          <w:rtl/>
        </w:rPr>
        <w:t>»</w:t>
      </w:r>
      <w:r w:rsidR="007A15AE" w:rsidRPr="006807DE">
        <w:rPr>
          <w:rFonts w:hint="cs"/>
          <w:rtl/>
        </w:rPr>
        <w:t>.</w:t>
      </w:r>
    </w:p>
    <w:p w:rsidR="00C23FDB" w:rsidRPr="00790421" w:rsidRDefault="009F2289" w:rsidP="009F2289">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وَءَاتَيۡنَ</w:t>
      </w:r>
      <w:r>
        <w:rPr>
          <w:rFonts w:ascii="KFGQPC Uthmanic Script HAFS" w:hAnsi="KFGQPC Uthmanic Script HAFS" w:cs="KFGQPC Uthmanic Script HAFS" w:hint="eastAsia"/>
          <w:rtl/>
        </w:rPr>
        <w:t>ا</w:t>
      </w:r>
      <w:r>
        <w:rPr>
          <w:rFonts w:ascii="KFGQPC Uthmanic Script HAFS" w:hAnsi="KFGQPC Uthmanic Script HAFS" w:cs="KFGQPC Uthmanic Script HAFS"/>
          <w:rtl/>
        </w:rPr>
        <w:t xml:space="preserve"> دَاوُ</w:t>
      </w:r>
      <w:r>
        <w:rPr>
          <w:rFonts w:ascii="KFGQPC Uthmanic Script HAFS" w:hAnsi="KFGQPC Uthmanic Script HAFS" w:cs="KFGQPC Uthmanic Script HAFS" w:hint="cs"/>
          <w:rtl/>
        </w:rPr>
        <w:t>ۥ</w:t>
      </w:r>
      <w:r>
        <w:rPr>
          <w:rFonts w:ascii="KFGQPC Uthmanic Script HAFS" w:hAnsi="KFGQPC Uthmanic Script HAFS" w:cs="KFGQPC Uthmanic Script HAFS" w:hint="eastAsia"/>
          <w:rtl/>
        </w:rPr>
        <w:t>دَ</w:t>
      </w:r>
      <w:r>
        <w:rPr>
          <w:rFonts w:ascii="KFGQPC Uthmanic Script HAFS" w:hAnsi="KFGQPC Uthmanic Script HAFS" w:cs="KFGQPC Uthmanic Script HAFS"/>
          <w:rtl/>
        </w:rPr>
        <w:t xml:space="preserve"> زَبُورٗا ١٦٣</w:t>
      </w:r>
      <w:r>
        <w:rPr>
          <w:rFonts w:ascii="Traditional Arabic" w:hAnsi="Traditional Arabic" w:cs="Traditional Arabic"/>
          <w:rtl/>
        </w:rPr>
        <w:t>﴾</w:t>
      </w:r>
      <w:r w:rsidR="00F94D3B" w:rsidRPr="00790421">
        <w:rPr>
          <w:rStyle w:val="Char"/>
          <w:rFonts w:cs="B Lotus" w:hint="cs"/>
          <w:color w:val="auto"/>
          <w:sz w:val="28"/>
          <w:szCs w:val="28"/>
          <w:rtl/>
        </w:rPr>
        <w:t xml:space="preserve"> </w:t>
      </w:r>
      <w:r w:rsidR="00E94AA7" w:rsidRPr="008F6B25">
        <w:rPr>
          <w:rStyle w:val="Charc"/>
          <w:rFonts w:hint="cs"/>
          <w:rtl/>
        </w:rPr>
        <w:t>[</w:t>
      </w:r>
      <w:r w:rsidR="00F94D3B" w:rsidRPr="008F6B25">
        <w:rPr>
          <w:rStyle w:val="Charc"/>
          <w:rFonts w:hint="cs"/>
          <w:rtl/>
        </w:rPr>
        <w:t>ال</w:t>
      </w:r>
      <w:r w:rsidR="007A15AE" w:rsidRPr="008F6B25">
        <w:rPr>
          <w:rStyle w:val="Charc"/>
          <w:rFonts w:hint="cs"/>
          <w:rtl/>
        </w:rPr>
        <w:t>نساء</w:t>
      </w:r>
      <w:r w:rsidR="00A7613A" w:rsidRPr="008F6B25">
        <w:rPr>
          <w:rStyle w:val="Charc"/>
          <w:rFonts w:hint="cs"/>
          <w:rtl/>
        </w:rPr>
        <w:t xml:space="preserve">: </w:t>
      </w:r>
      <w:r w:rsidR="007A15AE" w:rsidRPr="008F6B25">
        <w:rPr>
          <w:rStyle w:val="Charc"/>
          <w:rFonts w:hint="cs"/>
          <w:rtl/>
        </w:rPr>
        <w:t>163</w:t>
      </w:r>
      <w:r w:rsidR="00E94AA7" w:rsidRPr="008F6B25">
        <w:rPr>
          <w:rStyle w:val="Charc"/>
          <w:rFonts w:hint="cs"/>
          <w:rtl/>
        </w:rPr>
        <w:t>]</w:t>
      </w:r>
      <w:r w:rsidR="008F6B25" w:rsidRPr="009F2289">
        <w:rPr>
          <w:rStyle w:val="Charb"/>
          <w:rFonts w:hint="cs"/>
          <w:rtl/>
        </w:rPr>
        <w:t>.</w:t>
      </w:r>
    </w:p>
    <w:p w:rsidR="007A15AE" w:rsidRPr="006807DE" w:rsidRDefault="00F94D3B" w:rsidP="006807DE">
      <w:pPr>
        <w:pStyle w:val="ab"/>
        <w:rPr>
          <w:rStyle w:val="Char"/>
          <w:rFonts w:ascii="IRNazli" w:hAnsi="IRNazli" w:cs="IRNazli"/>
          <w:color w:val="auto"/>
          <w:sz w:val="28"/>
          <w:szCs w:val="28"/>
          <w:rtl/>
        </w:rPr>
      </w:pPr>
      <w:r w:rsidRPr="006807DE">
        <w:rPr>
          <w:rStyle w:val="Char"/>
          <w:rFonts w:ascii="IRNazli" w:hAnsi="IRNazli" w:cs="IRNazli" w:hint="cs"/>
          <w:color w:val="auto"/>
          <w:sz w:val="28"/>
          <w:szCs w:val="28"/>
          <w:rtl/>
        </w:rPr>
        <w:t>«</w:t>
      </w:r>
      <w:r w:rsidR="007A15AE" w:rsidRPr="006807DE">
        <w:rPr>
          <w:rStyle w:val="Char"/>
          <w:rFonts w:ascii="IRNazli" w:hAnsi="IRNazli" w:cs="IRNazli" w:hint="cs"/>
          <w:color w:val="auto"/>
          <w:sz w:val="28"/>
          <w:szCs w:val="28"/>
          <w:rtl/>
        </w:rPr>
        <w:t>و به داوود زبور داد</w:t>
      </w:r>
      <w:r w:rsidR="000A3618" w:rsidRPr="006807DE">
        <w:rPr>
          <w:rStyle w:val="Char"/>
          <w:rFonts w:ascii="IRNazli" w:hAnsi="IRNazli" w:cs="IRNazli" w:hint="cs"/>
          <w:color w:val="auto"/>
          <w:sz w:val="28"/>
          <w:szCs w:val="28"/>
          <w:rtl/>
        </w:rPr>
        <w:t>ی</w:t>
      </w:r>
      <w:r w:rsidR="007A15AE" w:rsidRPr="006807DE">
        <w:rPr>
          <w:rStyle w:val="Char"/>
          <w:rFonts w:ascii="IRNazli" w:hAnsi="IRNazli" w:cs="IRNazli" w:hint="cs"/>
          <w:color w:val="auto"/>
          <w:sz w:val="28"/>
          <w:szCs w:val="28"/>
          <w:rtl/>
        </w:rPr>
        <w:t>م</w:t>
      </w:r>
      <w:r w:rsidRPr="006807DE">
        <w:rPr>
          <w:rStyle w:val="Char"/>
          <w:rFonts w:ascii="IRNazli" w:hAnsi="IRNazli" w:cs="IRNazli" w:hint="cs"/>
          <w:color w:val="auto"/>
          <w:sz w:val="28"/>
          <w:szCs w:val="28"/>
          <w:rtl/>
        </w:rPr>
        <w:t>»</w:t>
      </w:r>
      <w:r w:rsidR="007A15AE" w:rsidRPr="006807DE">
        <w:rPr>
          <w:rStyle w:val="Char"/>
          <w:rFonts w:ascii="IRNazli" w:hAnsi="IRNazli" w:cs="IRNazli" w:hint="cs"/>
          <w:color w:val="auto"/>
          <w:sz w:val="28"/>
          <w:szCs w:val="28"/>
          <w:rtl/>
        </w:rPr>
        <w:t>.</w:t>
      </w:r>
    </w:p>
    <w:p w:rsidR="007A15AE" w:rsidRPr="00A21066" w:rsidRDefault="009F2289" w:rsidP="009F2289">
      <w:pPr>
        <w:pStyle w:val="ab"/>
        <w:rPr>
          <w:rStyle w:val="Char"/>
          <w:rFonts w:cs="B Lotus"/>
          <w:color w:val="auto"/>
          <w:sz w:val="28"/>
          <w:szCs w:val="28"/>
          <w:rtl/>
        </w:rPr>
      </w:pPr>
      <w:r>
        <w:rPr>
          <w:rStyle w:val="Char"/>
          <w:rFonts w:ascii="Traditional Arabic" w:hAnsi="Traditional Arabic" w:cs="Traditional Arabic"/>
          <w:color w:val="auto"/>
          <w:sz w:val="28"/>
          <w:szCs w:val="28"/>
          <w:rtl/>
        </w:rPr>
        <w:t>﴿</w:t>
      </w:r>
      <w:r>
        <w:rPr>
          <w:rFonts w:ascii="KFGQPC Uthmanic Script HAFS" w:hAnsi="KFGQPC Uthmanic Script HAFS" w:cs="KFGQPC Uthmanic Script HAFS" w:hint="eastAsia"/>
          <w:rtl/>
        </w:rPr>
        <w:t>أَمۡ</w:t>
      </w:r>
      <w:r>
        <w:rPr>
          <w:rFonts w:ascii="KFGQPC Uthmanic Script HAFS" w:hAnsi="KFGQPC Uthmanic Script HAFS" w:cs="KFGQPC Uthmanic Script HAFS"/>
          <w:rtl/>
        </w:rPr>
        <w:t xml:space="preserve"> لَمۡ يُنَبَّأۡ بِمَا فِي صُحُفِ مُوسَىٰ ٣٦</w:t>
      </w:r>
      <w:r>
        <w:rPr>
          <w:rFonts w:ascii="KFGQPC Uthmanic Script HAFS" w:hAnsi="KFGQPC Uthmanic Script HAFS" w:cs="KFGQPC Uthmanic Script HAFS"/>
        </w:rPr>
        <w:t xml:space="preserve"> </w:t>
      </w:r>
      <w:r>
        <w:rPr>
          <w:rFonts w:ascii="KFGQPC Uthmanic Script HAFS" w:hAnsi="KFGQPC Uthmanic Script HAFS" w:cs="KFGQPC Uthmanic Script HAFS"/>
          <w:rtl/>
        </w:rPr>
        <w:t xml:space="preserve">وَإِبۡرَٰهِيمَ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وَفَّىٰٓ ٣٧</w:t>
      </w:r>
      <w:r>
        <w:rPr>
          <w:rStyle w:val="Char"/>
          <w:rFonts w:ascii="Traditional Arabic" w:hAnsi="Traditional Arabic" w:cs="Traditional Arabic"/>
          <w:color w:val="auto"/>
          <w:sz w:val="28"/>
          <w:szCs w:val="28"/>
          <w:rtl/>
        </w:rPr>
        <w:t>﴾</w:t>
      </w:r>
      <w:r w:rsidR="002214DB" w:rsidRPr="00A21066">
        <w:rPr>
          <w:rStyle w:val="Char"/>
          <w:rFonts w:cs="B Lotus" w:hint="cs"/>
          <w:color w:val="auto"/>
          <w:sz w:val="28"/>
          <w:szCs w:val="28"/>
          <w:rtl/>
        </w:rPr>
        <w:t xml:space="preserve"> </w:t>
      </w:r>
      <w:r w:rsidR="00E94AA7" w:rsidRPr="008F6B25">
        <w:rPr>
          <w:rStyle w:val="Charc"/>
          <w:rFonts w:hint="cs"/>
          <w:rtl/>
        </w:rPr>
        <w:t>[</w:t>
      </w:r>
      <w:r w:rsidR="002214DB" w:rsidRPr="008F6B25">
        <w:rPr>
          <w:rStyle w:val="Charc"/>
          <w:rFonts w:hint="cs"/>
          <w:rtl/>
        </w:rPr>
        <w:t>ال</w:t>
      </w:r>
      <w:r w:rsidR="007A15AE" w:rsidRPr="008F6B25">
        <w:rPr>
          <w:rStyle w:val="Charc"/>
          <w:rFonts w:hint="cs"/>
          <w:rtl/>
        </w:rPr>
        <w:t>نجم</w:t>
      </w:r>
      <w:r w:rsidR="00A7613A" w:rsidRPr="008F6B25">
        <w:rPr>
          <w:rStyle w:val="Charc"/>
          <w:rFonts w:hint="cs"/>
          <w:rtl/>
        </w:rPr>
        <w:t xml:space="preserve">: </w:t>
      </w:r>
      <w:r w:rsidR="007A15AE" w:rsidRPr="008F6B25">
        <w:rPr>
          <w:rStyle w:val="Charc"/>
          <w:rFonts w:hint="cs"/>
          <w:rtl/>
        </w:rPr>
        <w:t>36-37</w:t>
      </w:r>
      <w:r w:rsidR="00E94AA7" w:rsidRPr="008F6B25">
        <w:rPr>
          <w:rStyle w:val="Charc"/>
          <w:rFonts w:hint="cs"/>
          <w:rtl/>
        </w:rPr>
        <w:t>]</w:t>
      </w:r>
      <w:r w:rsidR="008F6B25" w:rsidRPr="009F2289">
        <w:rPr>
          <w:rStyle w:val="Charb"/>
          <w:rFonts w:hint="cs"/>
          <w:rtl/>
        </w:rPr>
        <w:t>.</w:t>
      </w:r>
    </w:p>
    <w:p w:rsidR="007A15AE" w:rsidRPr="006807DE" w:rsidRDefault="002214DB" w:rsidP="006807DE">
      <w:pPr>
        <w:pStyle w:val="ab"/>
        <w:rPr>
          <w:rtl/>
        </w:rPr>
      </w:pPr>
      <w:r w:rsidRPr="006807DE">
        <w:rPr>
          <w:rFonts w:hint="cs"/>
          <w:rtl/>
        </w:rPr>
        <w:t>«</w:t>
      </w:r>
      <w:r w:rsidR="000A3618" w:rsidRPr="006807DE">
        <w:rPr>
          <w:rFonts w:hint="cs"/>
          <w:rtl/>
        </w:rPr>
        <w:t>ی</w:t>
      </w:r>
      <w:r w:rsidR="007A15AE" w:rsidRPr="006807DE">
        <w:rPr>
          <w:rFonts w:hint="cs"/>
          <w:rtl/>
        </w:rPr>
        <w:t>ا بدانچه در تورات موس</w:t>
      </w:r>
      <w:r w:rsidR="000A3618" w:rsidRPr="006807DE">
        <w:rPr>
          <w:rFonts w:hint="cs"/>
          <w:rtl/>
        </w:rPr>
        <w:t>ی</w:t>
      </w:r>
      <w:r w:rsidR="007A15AE" w:rsidRPr="006807DE">
        <w:rPr>
          <w:rFonts w:hint="cs"/>
          <w:rtl/>
        </w:rPr>
        <w:t xml:space="preserve"> بوده است، مطلع و باخبرش نکرده</w:t>
      </w:r>
      <w:r w:rsidR="007A15AE" w:rsidRPr="006807DE">
        <w:rPr>
          <w:rFonts w:hint="cs"/>
          <w:rtl/>
        </w:rPr>
        <w:softHyphen/>
        <w:t>اند؟</w:t>
      </w:r>
      <w:r w:rsidRPr="006807DE">
        <w:rPr>
          <w:rFonts w:hint="cs"/>
          <w:rtl/>
        </w:rPr>
        <w:t xml:space="preserve"> </w:t>
      </w:r>
      <w:r w:rsidR="000A3618" w:rsidRPr="006807DE">
        <w:rPr>
          <w:rFonts w:hint="cs"/>
          <w:rtl/>
        </w:rPr>
        <w:t>ی</w:t>
      </w:r>
      <w:r w:rsidR="007A15AE" w:rsidRPr="006807DE">
        <w:rPr>
          <w:rFonts w:hint="cs"/>
          <w:rtl/>
        </w:rPr>
        <w:t>ا از آنچه در صحف ابراه</w:t>
      </w:r>
      <w:r w:rsidR="000A3618" w:rsidRPr="006807DE">
        <w:rPr>
          <w:rFonts w:hint="cs"/>
          <w:rtl/>
        </w:rPr>
        <w:t>ی</w:t>
      </w:r>
      <w:r w:rsidR="007A15AE" w:rsidRPr="006807DE">
        <w:rPr>
          <w:rFonts w:hint="cs"/>
          <w:rtl/>
        </w:rPr>
        <w:t>م بوده است، مطلع و با خبرش نکرده</w:t>
      </w:r>
      <w:r w:rsidR="007A15AE" w:rsidRPr="006807DE">
        <w:rPr>
          <w:rFonts w:hint="cs"/>
          <w:rtl/>
        </w:rPr>
        <w:softHyphen/>
        <w:t>اند؟ ابراه</w:t>
      </w:r>
      <w:r w:rsidR="000A3618" w:rsidRPr="006807DE">
        <w:rPr>
          <w:rFonts w:hint="cs"/>
          <w:rtl/>
        </w:rPr>
        <w:t>ی</w:t>
      </w:r>
      <w:r w:rsidR="007A15AE" w:rsidRPr="006807DE">
        <w:rPr>
          <w:rFonts w:hint="cs"/>
          <w:rtl/>
        </w:rPr>
        <w:t>م</w:t>
      </w:r>
      <w:r w:rsidR="000A3618" w:rsidRPr="006807DE">
        <w:rPr>
          <w:rFonts w:hint="cs"/>
          <w:rtl/>
        </w:rPr>
        <w:t>ی</w:t>
      </w:r>
      <w:r w:rsidR="007A15AE" w:rsidRPr="006807DE">
        <w:rPr>
          <w:rFonts w:hint="cs"/>
          <w:rtl/>
        </w:rPr>
        <w:t xml:space="preserve"> که (قهرمان توح</w:t>
      </w:r>
      <w:r w:rsidR="000A3618" w:rsidRPr="006807DE">
        <w:rPr>
          <w:rFonts w:hint="cs"/>
          <w:rtl/>
        </w:rPr>
        <w:t>ی</w:t>
      </w:r>
      <w:r w:rsidR="007A15AE" w:rsidRPr="006807DE">
        <w:rPr>
          <w:rFonts w:hint="cs"/>
          <w:rtl/>
        </w:rPr>
        <w:t>د بوده و وظ</w:t>
      </w:r>
      <w:r w:rsidR="000A3618" w:rsidRPr="006807DE">
        <w:rPr>
          <w:rFonts w:hint="cs"/>
          <w:rtl/>
        </w:rPr>
        <w:t>ی</w:t>
      </w:r>
      <w:r w:rsidR="007A15AE" w:rsidRPr="006807DE">
        <w:rPr>
          <w:rFonts w:hint="cs"/>
          <w:rtl/>
        </w:rPr>
        <w:t>فه خود را) به بهتر</w:t>
      </w:r>
      <w:r w:rsidR="000A3618" w:rsidRPr="006807DE">
        <w:rPr>
          <w:rFonts w:hint="cs"/>
          <w:rtl/>
        </w:rPr>
        <w:t>ی</w:t>
      </w:r>
      <w:r w:rsidR="007A15AE" w:rsidRPr="006807DE">
        <w:rPr>
          <w:rFonts w:hint="cs"/>
          <w:rtl/>
        </w:rPr>
        <w:t>ن وجه ادا کرده است</w:t>
      </w:r>
      <w:r w:rsidRPr="006807DE">
        <w:rPr>
          <w:rFonts w:hint="cs"/>
          <w:rtl/>
        </w:rPr>
        <w:t>»</w:t>
      </w:r>
      <w:r w:rsidR="007A15AE" w:rsidRPr="006807DE">
        <w:rPr>
          <w:rFonts w:hint="cs"/>
          <w:rtl/>
        </w:rPr>
        <w:t>.</w:t>
      </w:r>
    </w:p>
    <w:p w:rsidR="007A15AE" w:rsidRPr="00790421" w:rsidRDefault="009F2289" w:rsidP="009F2289">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hint="eastAsia"/>
          <w:rtl/>
        </w:rPr>
        <w:t>لَقَدۡ</w:t>
      </w:r>
      <w:r>
        <w:rPr>
          <w:rFonts w:ascii="KFGQPC Uthmanic Script HAFS" w:hAnsi="KFGQPC Uthmanic Script HAFS" w:cs="KFGQPC Uthmanic Script HAFS"/>
          <w:rtl/>
        </w:rPr>
        <w:t xml:space="preserve"> أَرۡسَلۡنَا رُسُلَنَا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لۡبَيِّنَٰتِ</w:t>
      </w:r>
      <w:r>
        <w:rPr>
          <w:rFonts w:ascii="KFGQPC Uthmanic Script HAFS" w:hAnsi="KFGQPC Uthmanic Script HAFS" w:cs="KFGQPC Uthmanic Script HAFS"/>
          <w:rtl/>
        </w:rPr>
        <w:t xml:space="preserve"> وَأَنزَلۡنَا مَعَهُمُ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لۡمِيزَانَ</w:t>
      </w:r>
      <w:r>
        <w:rPr>
          <w:rFonts w:ascii="KFGQPC Uthmanic Script HAFS" w:hAnsi="KFGQPC Uthmanic Script HAFS" w:cs="KFGQPC Uthmanic Script HAFS"/>
          <w:rtl/>
        </w:rPr>
        <w:t xml:space="preserve"> لِيَقُومَ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لنَّاسُ</w:t>
      </w:r>
      <w:r>
        <w:rPr>
          <w:rFonts w:ascii="KFGQPC Uthmanic Script HAFS" w:hAnsi="KFGQPC Uthmanic Script HAFS" w:cs="KFGQPC Uthmanic Script HAFS"/>
          <w:rtl/>
        </w:rPr>
        <w:t xml:space="preserve">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لۡقِسۡطِۖ</w:t>
      </w:r>
      <w:r>
        <w:rPr>
          <w:rFonts w:ascii="Traditional Arabic" w:hAnsi="Traditional Arabic" w:cs="Traditional Arabic"/>
          <w:rtl/>
        </w:rPr>
        <w:t>﴾</w:t>
      </w:r>
      <w:r>
        <w:rPr>
          <w:rFonts w:ascii="Traditional Arabic" w:hAnsi="Traditional Arabic" w:cs="Traditional Arabic" w:hint="cs"/>
          <w:rtl/>
        </w:rPr>
        <w:t xml:space="preserve"> </w:t>
      </w:r>
      <w:r w:rsidR="00E94AA7" w:rsidRPr="008F6B25">
        <w:rPr>
          <w:rStyle w:val="Charc"/>
          <w:rFonts w:hint="cs"/>
          <w:rtl/>
        </w:rPr>
        <w:t>[</w:t>
      </w:r>
      <w:r w:rsidR="00396D9B" w:rsidRPr="008F6B25">
        <w:rPr>
          <w:rStyle w:val="Charc"/>
          <w:rFonts w:hint="cs"/>
          <w:rtl/>
        </w:rPr>
        <w:t>ال</w:t>
      </w:r>
      <w:r w:rsidR="007A15AE" w:rsidRPr="008F6B25">
        <w:rPr>
          <w:rStyle w:val="Charc"/>
          <w:rFonts w:hint="cs"/>
          <w:rtl/>
        </w:rPr>
        <w:t>حديد</w:t>
      </w:r>
      <w:r w:rsidR="00A7613A" w:rsidRPr="008F6B25">
        <w:rPr>
          <w:rStyle w:val="Charc"/>
          <w:rFonts w:hint="cs"/>
          <w:rtl/>
        </w:rPr>
        <w:t xml:space="preserve">: </w:t>
      </w:r>
      <w:r w:rsidR="007A15AE" w:rsidRPr="008F6B25">
        <w:rPr>
          <w:rStyle w:val="Charc"/>
          <w:rFonts w:hint="cs"/>
          <w:rtl/>
        </w:rPr>
        <w:t>25</w:t>
      </w:r>
      <w:r w:rsidR="00E94AA7" w:rsidRPr="008F6B25">
        <w:rPr>
          <w:rStyle w:val="Charc"/>
          <w:rFonts w:hint="cs"/>
          <w:rtl/>
        </w:rPr>
        <w:t>]</w:t>
      </w:r>
      <w:r w:rsidR="008F6B25" w:rsidRPr="009F2289">
        <w:rPr>
          <w:rStyle w:val="Charb"/>
          <w:rFonts w:hint="cs"/>
          <w:rtl/>
        </w:rPr>
        <w:t>.</w:t>
      </w:r>
    </w:p>
    <w:p w:rsidR="007A15AE" w:rsidRPr="006807DE" w:rsidRDefault="00396D9B" w:rsidP="006807DE">
      <w:pPr>
        <w:pStyle w:val="ab"/>
        <w:rPr>
          <w:rtl/>
        </w:rPr>
      </w:pPr>
      <w:r w:rsidRPr="006807DE">
        <w:rPr>
          <w:rFonts w:hint="cs"/>
          <w:rtl/>
        </w:rPr>
        <w:t>«</w:t>
      </w:r>
      <w:r w:rsidR="007A15AE" w:rsidRPr="006807DE">
        <w:rPr>
          <w:rFonts w:hint="cs"/>
          <w:rtl/>
        </w:rPr>
        <w:t>ما پ</w:t>
      </w:r>
      <w:r w:rsidR="000A3618" w:rsidRPr="006807DE">
        <w:rPr>
          <w:rFonts w:hint="cs"/>
          <w:rtl/>
        </w:rPr>
        <w:t>ی</w:t>
      </w:r>
      <w:r w:rsidR="007A15AE" w:rsidRPr="006807DE">
        <w:rPr>
          <w:rFonts w:hint="cs"/>
          <w:rtl/>
        </w:rPr>
        <w:t>غمبران خود را همراه با دلا</w:t>
      </w:r>
      <w:r w:rsidR="000A3618" w:rsidRPr="006807DE">
        <w:rPr>
          <w:rFonts w:hint="cs"/>
          <w:rtl/>
        </w:rPr>
        <w:t>ی</w:t>
      </w:r>
      <w:r w:rsidR="007A15AE" w:rsidRPr="006807DE">
        <w:rPr>
          <w:rFonts w:hint="cs"/>
          <w:rtl/>
        </w:rPr>
        <w:t>ل متقن و معجزات روشن (به م</w:t>
      </w:r>
      <w:r w:rsidR="000A3618" w:rsidRPr="006807DE">
        <w:rPr>
          <w:rFonts w:hint="cs"/>
          <w:rtl/>
        </w:rPr>
        <w:t>ی</w:t>
      </w:r>
      <w:r w:rsidR="007A15AE" w:rsidRPr="006807DE">
        <w:rPr>
          <w:rFonts w:hint="cs"/>
          <w:rtl/>
        </w:rPr>
        <w:t>ان مردم) روانه کرد</w:t>
      </w:r>
      <w:r w:rsidR="000A3618" w:rsidRPr="006807DE">
        <w:rPr>
          <w:rFonts w:hint="cs"/>
          <w:rtl/>
        </w:rPr>
        <w:t>ی</w:t>
      </w:r>
      <w:r w:rsidR="007A15AE" w:rsidRPr="006807DE">
        <w:rPr>
          <w:rFonts w:hint="cs"/>
          <w:rtl/>
        </w:rPr>
        <w:t>م، و با آنان</w:t>
      </w:r>
      <w:r w:rsidR="006807DE">
        <w:rPr>
          <w:rFonts w:hint="cs"/>
          <w:rtl/>
        </w:rPr>
        <w:t xml:space="preserve"> کتاب‌های </w:t>
      </w:r>
      <w:r w:rsidR="007A15AE" w:rsidRPr="006807DE">
        <w:rPr>
          <w:rFonts w:hint="cs"/>
          <w:rtl/>
        </w:rPr>
        <w:t>(آسمان</w:t>
      </w:r>
      <w:r w:rsidR="000A3618" w:rsidRPr="006807DE">
        <w:rPr>
          <w:rFonts w:hint="cs"/>
          <w:rtl/>
        </w:rPr>
        <w:t>ی</w:t>
      </w:r>
      <w:r w:rsidR="007A15AE" w:rsidRPr="006807DE">
        <w:rPr>
          <w:rFonts w:hint="cs"/>
          <w:rtl/>
        </w:rPr>
        <w:t xml:space="preserve"> و قوان</w:t>
      </w:r>
      <w:r w:rsidR="000A3618" w:rsidRPr="006807DE">
        <w:rPr>
          <w:rFonts w:hint="cs"/>
          <w:rtl/>
        </w:rPr>
        <w:t>ی</w:t>
      </w:r>
      <w:r w:rsidR="007A15AE" w:rsidRPr="006807DE">
        <w:rPr>
          <w:rFonts w:hint="cs"/>
          <w:rtl/>
        </w:rPr>
        <w:t>ن) و مواز</w:t>
      </w:r>
      <w:r w:rsidR="000A3618" w:rsidRPr="006807DE">
        <w:rPr>
          <w:rFonts w:hint="cs"/>
          <w:rtl/>
        </w:rPr>
        <w:t>ی</w:t>
      </w:r>
      <w:r w:rsidR="007A15AE" w:rsidRPr="006807DE">
        <w:rPr>
          <w:rFonts w:hint="cs"/>
          <w:rtl/>
        </w:rPr>
        <w:t>ن (شناسا</w:t>
      </w:r>
      <w:r w:rsidR="000A3618" w:rsidRPr="006807DE">
        <w:rPr>
          <w:rFonts w:hint="cs"/>
          <w:rtl/>
        </w:rPr>
        <w:t>یی</w:t>
      </w:r>
      <w:r w:rsidR="007A15AE" w:rsidRPr="006807DE">
        <w:rPr>
          <w:rFonts w:hint="cs"/>
          <w:rtl/>
        </w:rPr>
        <w:t xml:space="preserve"> حق و عدالت) نازل نموده</w:t>
      </w:r>
      <w:r w:rsidR="007A15AE" w:rsidRPr="006807DE">
        <w:rPr>
          <w:rFonts w:hint="cs"/>
          <w:rtl/>
        </w:rPr>
        <w:softHyphen/>
        <w:t>ا</w:t>
      </w:r>
      <w:r w:rsidR="000A3618" w:rsidRPr="006807DE">
        <w:rPr>
          <w:rFonts w:hint="cs"/>
          <w:rtl/>
        </w:rPr>
        <w:t>ی</w:t>
      </w:r>
      <w:r w:rsidR="007A15AE" w:rsidRPr="006807DE">
        <w:rPr>
          <w:rFonts w:hint="cs"/>
          <w:rtl/>
        </w:rPr>
        <w:t>م تا مردمان (برابر آن در م</w:t>
      </w:r>
      <w:r w:rsidR="000A3618" w:rsidRPr="006807DE">
        <w:rPr>
          <w:rFonts w:hint="cs"/>
          <w:rtl/>
        </w:rPr>
        <w:t>ی</w:t>
      </w:r>
      <w:r w:rsidR="007A15AE" w:rsidRPr="006807DE">
        <w:rPr>
          <w:rFonts w:hint="cs"/>
          <w:rtl/>
        </w:rPr>
        <w:t>ان خود) دادگرانه رفتار کنند</w:t>
      </w:r>
      <w:r w:rsidRPr="006807DE">
        <w:rPr>
          <w:rFonts w:hint="cs"/>
          <w:rtl/>
        </w:rPr>
        <w:t>»</w:t>
      </w:r>
      <w:r w:rsidR="007A15AE" w:rsidRPr="006807DE">
        <w:rPr>
          <w:rFonts w:hint="cs"/>
          <w:rtl/>
        </w:rPr>
        <w:t>.</w:t>
      </w:r>
    </w:p>
    <w:p w:rsidR="008A5273" w:rsidRDefault="007A15AE" w:rsidP="006807DE">
      <w:pPr>
        <w:pStyle w:val="ab"/>
        <w:rPr>
          <w:rtl/>
        </w:rPr>
      </w:pPr>
      <w:r w:rsidRPr="00790421">
        <w:rPr>
          <w:rFonts w:hint="cs"/>
          <w:rtl/>
        </w:rPr>
        <w:t xml:space="preserve">آن دسته از </w:t>
      </w:r>
      <w:r w:rsidR="000A3618">
        <w:rPr>
          <w:rFonts w:hint="cs"/>
          <w:rtl/>
        </w:rPr>
        <w:t>ک</w:t>
      </w:r>
      <w:r w:rsidRPr="00790421">
        <w:rPr>
          <w:rFonts w:hint="cs"/>
          <w:rtl/>
        </w:rPr>
        <w:t xml:space="preserve">تاب‌ها </w:t>
      </w:r>
      <w:r w:rsidR="000A3618">
        <w:rPr>
          <w:rFonts w:hint="cs"/>
          <w:rtl/>
        </w:rPr>
        <w:t>ک</w:t>
      </w:r>
      <w:r w:rsidRPr="00790421">
        <w:rPr>
          <w:rFonts w:hint="cs"/>
          <w:rtl/>
        </w:rPr>
        <w:t>ه در قرآن به صورت مفصل آورده شده‌اند، مفصلاً به</w:t>
      </w:r>
      <w:r w:rsidR="00A2048D" w:rsidRPr="00790421">
        <w:rPr>
          <w:rFonts w:hint="cs"/>
          <w:rtl/>
        </w:rPr>
        <w:t xml:space="preserve"> آن‌ها </w:t>
      </w:r>
      <w:r w:rsidRPr="00790421">
        <w:rPr>
          <w:rFonts w:hint="cs"/>
          <w:rtl/>
        </w:rPr>
        <w:t>ا</w:t>
      </w:r>
      <w:r w:rsidR="000A3618">
        <w:rPr>
          <w:rFonts w:hint="cs"/>
          <w:rtl/>
        </w:rPr>
        <w:t>ی</w:t>
      </w:r>
      <w:r w:rsidRPr="00790421">
        <w:rPr>
          <w:rFonts w:hint="cs"/>
          <w:rtl/>
        </w:rPr>
        <w:t>مان م</w:t>
      </w:r>
      <w:r w:rsidR="000A3618">
        <w:rPr>
          <w:rFonts w:hint="cs"/>
          <w:rtl/>
        </w:rPr>
        <w:t>ی</w:t>
      </w:r>
      <w:r w:rsidRPr="00790421">
        <w:rPr>
          <w:rFonts w:hint="cs"/>
          <w:rtl/>
        </w:rPr>
        <w:t>‌آور</w:t>
      </w:r>
      <w:r w:rsidR="000A3618">
        <w:rPr>
          <w:rFonts w:hint="cs"/>
          <w:rtl/>
        </w:rPr>
        <w:t>ی</w:t>
      </w:r>
      <w:r w:rsidRPr="00790421">
        <w:rPr>
          <w:rFonts w:hint="cs"/>
          <w:rtl/>
        </w:rPr>
        <w:t xml:space="preserve">م و آنچه </w:t>
      </w:r>
      <w:r w:rsidR="000A3618">
        <w:rPr>
          <w:rFonts w:hint="cs"/>
          <w:rtl/>
        </w:rPr>
        <w:t>ک</w:t>
      </w:r>
      <w:r w:rsidRPr="00790421">
        <w:rPr>
          <w:rFonts w:hint="cs"/>
          <w:rtl/>
        </w:rPr>
        <w:t xml:space="preserve">ه اجمالاً در قرآن آمده است، به صورت </w:t>
      </w:r>
      <w:r w:rsidR="000A3618">
        <w:rPr>
          <w:rFonts w:hint="cs"/>
          <w:rtl/>
        </w:rPr>
        <w:t>ک</w:t>
      </w:r>
      <w:r w:rsidRPr="00790421">
        <w:rPr>
          <w:rFonts w:hint="cs"/>
          <w:rtl/>
        </w:rPr>
        <w:t>ل</w:t>
      </w:r>
      <w:r w:rsidR="000A3618">
        <w:rPr>
          <w:rFonts w:hint="cs"/>
          <w:rtl/>
        </w:rPr>
        <w:t>ی</w:t>
      </w:r>
      <w:r w:rsidRPr="00790421">
        <w:rPr>
          <w:rFonts w:hint="cs"/>
          <w:rtl/>
        </w:rPr>
        <w:t xml:space="preserve"> بدان‌ها ا</w:t>
      </w:r>
      <w:r w:rsidR="000A3618">
        <w:rPr>
          <w:rFonts w:hint="cs"/>
          <w:rtl/>
        </w:rPr>
        <w:t>ی</w:t>
      </w:r>
      <w:r w:rsidRPr="00790421">
        <w:rPr>
          <w:rFonts w:hint="cs"/>
          <w:rtl/>
        </w:rPr>
        <w:t>مان م</w:t>
      </w:r>
      <w:r w:rsidR="000A3618">
        <w:rPr>
          <w:rFonts w:hint="cs"/>
          <w:rtl/>
        </w:rPr>
        <w:t>ی</w:t>
      </w:r>
      <w:r w:rsidRPr="00790421">
        <w:rPr>
          <w:rFonts w:hint="cs"/>
          <w:rtl/>
        </w:rPr>
        <w:t>‌آور</w:t>
      </w:r>
      <w:r w:rsidR="000A3618">
        <w:rPr>
          <w:rFonts w:hint="cs"/>
          <w:rtl/>
        </w:rPr>
        <w:t>ی</w:t>
      </w:r>
      <w:r w:rsidRPr="00790421">
        <w:rPr>
          <w:rFonts w:hint="cs"/>
          <w:rtl/>
        </w:rPr>
        <w:t xml:space="preserve">م و همان </w:t>
      </w:r>
      <w:r w:rsidR="000A3618">
        <w:rPr>
          <w:rFonts w:hint="cs"/>
          <w:rtl/>
        </w:rPr>
        <w:t>ک</w:t>
      </w:r>
      <w:r w:rsidRPr="00790421">
        <w:rPr>
          <w:rFonts w:hint="cs"/>
          <w:rtl/>
        </w:rPr>
        <w:t>لام</w:t>
      </w:r>
      <w:r w:rsidR="000A3618">
        <w:rPr>
          <w:rFonts w:hint="cs"/>
          <w:rtl/>
        </w:rPr>
        <w:t>ی</w:t>
      </w:r>
      <w:r w:rsidRPr="00790421">
        <w:rPr>
          <w:rFonts w:hint="cs"/>
          <w:rtl/>
        </w:rPr>
        <w:t xml:space="preserve"> را درباره‌</w:t>
      </w:r>
      <w:r w:rsidR="000A3618">
        <w:rPr>
          <w:rFonts w:hint="cs"/>
          <w:rtl/>
        </w:rPr>
        <w:t>ی</w:t>
      </w:r>
      <w:r w:rsidR="00A2048D" w:rsidRPr="00790421">
        <w:rPr>
          <w:rFonts w:hint="cs"/>
          <w:rtl/>
        </w:rPr>
        <w:t xml:space="preserve"> آن‌ها </w:t>
      </w:r>
      <w:r w:rsidRPr="00790421">
        <w:rPr>
          <w:rFonts w:hint="cs"/>
          <w:rtl/>
        </w:rPr>
        <w:t>م</w:t>
      </w:r>
      <w:r w:rsidR="000A3618">
        <w:rPr>
          <w:rFonts w:hint="cs"/>
          <w:rtl/>
        </w:rPr>
        <w:t>ی</w:t>
      </w:r>
      <w:r w:rsidRPr="00790421">
        <w:rPr>
          <w:rFonts w:hint="cs"/>
          <w:rtl/>
        </w:rPr>
        <w:t>‌گو</w:t>
      </w:r>
      <w:r w:rsidR="000A3618">
        <w:rPr>
          <w:rFonts w:hint="cs"/>
          <w:rtl/>
        </w:rPr>
        <w:t>یی</w:t>
      </w:r>
      <w:r w:rsidRPr="00790421">
        <w:rPr>
          <w:rFonts w:hint="cs"/>
          <w:rtl/>
        </w:rPr>
        <w:t xml:space="preserve">م </w:t>
      </w:r>
      <w:r w:rsidR="000A3618">
        <w:rPr>
          <w:rFonts w:hint="cs"/>
          <w:rtl/>
        </w:rPr>
        <w:t>ک</w:t>
      </w:r>
      <w:r w:rsidRPr="00790421">
        <w:rPr>
          <w:rFonts w:hint="cs"/>
          <w:rtl/>
        </w:rPr>
        <w:t>ه خداوند به پ</w:t>
      </w:r>
      <w:r w:rsidR="000A3618">
        <w:rPr>
          <w:rFonts w:hint="cs"/>
          <w:rtl/>
        </w:rPr>
        <w:t>ی</w:t>
      </w:r>
      <w:r w:rsidRPr="00790421">
        <w:rPr>
          <w:rFonts w:hint="cs"/>
          <w:rtl/>
        </w:rPr>
        <w:t xml:space="preserve">امبرش دستور دادهاست </w:t>
      </w:r>
      <w:r w:rsidR="000A3618">
        <w:rPr>
          <w:rFonts w:hint="cs"/>
          <w:rtl/>
        </w:rPr>
        <w:t>ک</w:t>
      </w:r>
      <w:r w:rsidRPr="00790421">
        <w:rPr>
          <w:rFonts w:hint="cs"/>
          <w:rtl/>
        </w:rPr>
        <w:t>ه بگو</w:t>
      </w:r>
      <w:r w:rsidR="000A3618">
        <w:rPr>
          <w:rFonts w:hint="cs"/>
          <w:rtl/>
        </w:rPr>
        <w:t>ی</w:t>
      </w:r>
      <w:r w:rsidRPr="00790421">
        <w:rPr>
          <w:rFonts w:hint="cs"/>
          <w:rtl/>
        </w:rPr>
        <w:t xml:space="preserve">د. </w:t>
      </w:r>
    </w:p>
    <w:p w:rsidR="007A15AE" w:rsidRPr="00790421" w:rsidRDefault="009F2289" w:rsidP="009F2289">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 xml:space="preserve">وَقُلۡ ءَامَنتُ بِمَآ أَنزَلَ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مِن كِتَٰبٖۖ</w:t>
      </w:r>
      <w:r>
        <w:rPr>
          <w:rFonts w:ascii="Traditional Arabic" w:hAnsi="Traditional Arabic" w:cs="Traditional Arabic"/>
          <w:rtl/>
        </w:rPr>
        <w:t>﴾</w:t>
      </w:r>
      <w:r w:rsidR="00956FFE" w:rsidRPr="008F6B25">
        <w:rPr>
          <w:rStyle w:val="Charc"/>
          <w:rFonts w:hint="cs"/>
          <w:rtl/>
        </w:rPr>
        <w:t xml:space="preserve"> </w:t>
      </w:r>
      <w:r w:rsidR="00E94AA7" w:rsidRPr="008F6B25">
        <w:rPr>
          <w:rStyle w:val="Charc"/>
          <w:rFonts w:hint="cs"/>
          <w:rtl/>
        </w:rPr>
        <w:t>[</w:t>
      </w:r>
      <w:r w:rsidR="00956FFE" w:rsidRPr="008F6B25">
        <w:rPr>
          <w:rStyle w:val="Charc"/>
          <w:rFonts w:hint="cs"/>
          <w:rtl/>
        </w:rPr>
        <w:t>ال</w:t>
      </w:r>
      <w:r w:rsidR="007A15AE" w:rsidRPr="008F6B25">
        <w:rPr>
          <w:rStyle w:val="Charc"/>
          <w:rFonts w:hint="cs"/>
          <w:rtl/>
        </w:rPr>
        <w:t>شوری</w:t>
      </w:r>
      <w:r w:rsidR="00A7613A" w:rsidRPr="008F6B25">
        <w:rPr>
          <w:rStyle w:val="Charc"/>
          <w:rFonts w:hint="cs"/>
          <w:rtl/>
        </w:rPr>
        <w:t xml:space="preserve">: </w:t>
      </w:r>
      <w:r w:rsidR="007A15AE" w:rsidRPr="008F6B25">
        <w:rPr>
          <w:rStyle w:val="Charc"/>
          <w:rFonts w:hint="cs"/>
          <w:rtl/>
        </w:rPr>
        <w:t>15</w:t>
      </w:r>
      <w:r w:rsidR="00E94AA7" w:rsidRPr="008F6B25">
        <w:rPr>
          <w:rStyle w:val="Charc"/>
          <w:rFonts w:hint="cs"/>
          <w:rtl/>
        </w:rPr>
        <w:t>]</w:t>
      </w:r>
      <w:r w:rsidR="008F6B25" w:rsidRPr="009F2289">
        <w:rPr>
          <w:rStyle w:val="Charb"/>
          <w:rFonts w:hint="cs"/>
          <w:rtl/>
        </w:rPr>
        <w:t>.</w:t>
      </w:r>
    </w:p>
    <w:p w:rsidR="007A15AE" w:rsidRPr="006807DE" w:rsidRDefault="00956FFE" w:rsidP="006807DE">
      <w:pPr>
        <w:pStyle w:val="ab"/>
        <w:rPr>
          <w:rStyle w:val="Char"/>
          <w:rFonts w:ascii="IRNazli" w:hAnsi="IRNazli" w:cs="IRNazli"/>
          <w:color w:val="auto"/>
          <w:sz w:val="28"/>
          <w:szCs w:val="28"/>
          <w:rtl/>
        </w:rPr>
      </w:pPr>
      <w:r w:rsidRPr="006807DE">
        <w:rPr>
          <w:rStyle w:val="Char"/>
          <w:rFonts w:ascii="IRNazli" w:hAnsi="IRNazli" w:cs="IRNazli" w:hint="cs"/>
          <w:color w:val="auto"/>
          <w:sz w:val="28"/>
          <w:szCs w:val="28"/>
          <w:rtl/>
        </w:rPr>
        <w:t>«</w:t>
      </w:r>
      <w:r w:rsidR="007A15AE" w:rsidRPr="006807DE">
        <w:rPr>
          <w:rStyle w:val="Char"/>
          <w:rFonts w:ascii="IRNazli" w:hAnsi="IRNazli" w:cs="IRNazli" w:hint="cs"/>
          <w:color w:val="auto"/>
          <w:sz w:val="28"/>
          <w:szCs w:val="28"/>
          <w:rtl/>
        </w:rPr>
        <w:t>و بگو</w:t>
      </w:r>
      <w:r w:rsidR="00A7613A" w:rsidRPr="006807DE">
        <w:rPr>
          <w:rStyle w:val="Char"/>
          <w:rFonts w:ascii="IRNazli" w:hAnsi="IRNazli" w:cs="IRNazli" w:hint="cs"/>
          <w:color w:val="auto"/>
          <w:sz w:val="28"/>
          <w:szCs w:val="28"/>
          <w:rtl/>
        </w:rPr>
        <w:t xml:space="preserve">: </w:t>
      </w:r>
      <w:r w:rsidR="007A15AE" w:rsidRPr="006807DE">
        <w:rPr>
          <w:rStyle w:val="Char"/>
          <w:rFonts w:ascii="IRNazli" w:hAnsi="IRNazli" w:cs="IRNazli" w:hint="cs"/>
          <w:color w:val="auto"/>
          <w:sz w:val="28"/>
          <w:szCs w:val="28"/>
          <w:rtl/>
        </w:rPr>
        <w:t>من به هر کتاب</w:t>
      </w:r>
      <w:r w:rsidR="000A3618" w:rsidRPr="006807DE">
        <w:rPr>
          <w:rStyle w:val="Char"/>
          <w:rFonts w:ascii="IRNazli" w:hAnsi="IRNazli" w:cs="IRNazli" w:hint="cs"/>
          <w:color w:val="auto"/>
          <w:sz w:val="28"/>
          <w:szCs w:val="28"/>
          <w:rtl/>
        </w:rPr>
        <w:t>ی</w:t>
      </w:r>
      <w:r w:rsidR="007A15AE" w:rsidRPr="006807DE">
        <w:rPr>
          <w:rStyle w:val="Char"/>
          <w:rFonts w:ascii="IRNazli" w:hAnsi="IRNazli" w:cs="IRNazli" w:hint="cs"/>
          <w:color w:val="auto"/>
          <w:sz w:val="28"/>
          <w:szCs w:val="28"/>
          <w:rtl/>
        </w:rPr>
        <w:t xml:space="preserve"> که از سو</w:t>
      </w:r>
      <w:r w:rsidR="000A3618" w:rsidRPr="006807DE">
        <w:rPr>
          <w:rStyle w:val="Char"/>
          <w:rFonts w:ascii="IRNazli" w:hAnsi="IRNazli" w:cs="IRNazli" w:hint="cs"/>
          <w:color w:val="auto"/>
          <w:sz w:val="28"/>
          <w:szCs w:val="28"/>
          <w:rtl/>
        </w:rPr>
        <w:t>ی</w:t>
      </w:r>
      <w:r w:rsidR="007A15AE" w:rsidRPr="006807DE">
        <w:rPr>
          <w:rStyle w:val="Char"/>
          <w:rFonts w:ascii="IRNazli" w:hAnsi="IRNazli" w:cs="IRNazli" w:hint="cs"/>
          <w:color w:val="auto"/>
          <w:sz w:val="28"/>
          <w:szCs w:val="28"/>
          <w:rtl/>
        </w:rPr>
        <w:t xml:space="preserve"> خدا نازل شده باشد ا</w:t>
      </w:r>
      <w:r w:rsidR="000A3618" w:rsidRPr="006807DE">
        <w:rPr>
          <w:rStyle w:val="Char"/>
          <w:rFonts w:ascii="IRNazli" w:hAnsi="IRNazli" w:cs="IRNazli" w:hint="cs"/>
          <w:color w:val="auto"/>
          <w:sz w:val="28"/>
          <w:szCs w:val="28"/>
          <w:rtl/>
        </w:rPr>
        <w:t>ی</w:t>
      </w:r>
      <w:r w:rsidR="007A15AE" w:rsidRPr="006807DE">
        <w:rPr>
          <w:rStyle w:val="Char"/>
          <w:rFonts w:ascii="IRNazli" w:hAnsi="IRNazli" w:cs="IRNazli" w:hint="cs"/>
          <w:color w:val="auto"/>
          <w:sz w:val="28"/>
          <w:szCs w:val="28"/>
          <w:rtl/>
        </w:rPr>
        <w:t>مان دارم</w:t>
      </w:r>
      <w:r w:rsidRPr="006807DE">
        <w:rPr>
          <w:rStyle w:val="Char"/>
          <w:rFonts w:ascii="IRNazli" w:hAnsi="IRNazli" w:cs="IRNazli" w:hint="cs"/>
          <w:color w:val="auto"/>
          <w:sz w:val="28"/>
          <w:szCs w:val="28"/>
          <w:rtl/>
        </w:rPr>
        <w:t>»</w:t>
      </w:r>
      <w:r w:rsidR="007A15AE" w:rsidRPr="006807DE">
        <w:rPr>
          <w:rStyle w:val="Char"/>
          <w:rFonts w:ascii="IRNazli" w:hAnsi="IRNazli" w:cs="IRNazli" w:hint="cs"/>
          <w:color w:val="auto"/>
          <w:sz w:val="28"/>
          <w:szCs w:val="28"/>
          <w:rtl/>
        </w:rPr>
        <w:t>.</w:t>
      </w:r>
    </w:p>
    <w:p w:rsidR="007A15AE" w:rsidRPr="006807DE" w:rsidRDefault="007A15AE" w:rsidP="006807DE">
      <w:pPr>
        <w:pStyle w:val="ab"/>
        <w:ind w:firstLine="0"/>
        <w:jc w:val="center"/>
        <w:rPr>
          <w:rtl/>
        </w:rPr>
      </w:pPr>
      <w:r w:rsidRPr="006807DE">
        <w:rPr>
          <w:rFonts w:hint="cs"/>
          <w:rtl/>
        </w:rPr>
        <w:sym w:font="AGA Arabesque" w:char="F025"/>
      </w:r>
      <w:r w:rsidRPr="006807DE">
        <w:rPr>
          <w:rFonts w:hint="cs"/>
          <w:rtl/>
        </w:rPr>
        <w:sym w:font="AGA Arabesque" w:char="F025"/>
      </w:r>
      <w:r w:rsidRPr="006807DE">
        <w:rPr>
          <w:rFonts w:hint="cs"/>
          <w:rtl/>
        </w:rPr>
        <w:sym w:font="AGA Arabesque" w:char="F025"/>
      </w:r>
      <w:r w:rsidRPr="006807DE">
        <w:rPr>
          <w:rFonts w:hint="cs"/>
          <w:rtl/>
        </w:rPr>
        <w:sym w:font="AGA Arabesque" w:char="F025"/>
      </w:r>
      <w:r w:rsidRPr="006807DE">
        <w:rPr>
          <w:rFonts w:hint="cs"/>
          <w:rtl/>
        </w:rPr>
        <w:sym w:font="AGA Arabesque" w:char="F025"/>
      </w:r>
    </w:p>
    <w:p w:rsidR="00956FFE" w:rsidRPr="006807DE" w:rsidRDefault="00956FFE" w:rsidP="006807DE">
      <w:pPr>
        <w:pStyle w:val="ab"/>
        <w:rPr>
          <w:rtl/>
        </w:rPr>
      </w:pPr>
    </w:p>
    <w:p w:rsidR="007A15AE" w:rsidRPr="00F061AA" w:rsidRDefault="007A15AE" w:rsidP="006807DE">
      <w:pPr>
        <w:pStyle w:val="a0"/>
        <w:tabs>
          <w:tab w:val="clear" w:pos="567"/>
          <w:tab w:val="right" w:pos="566"/>
        </w:tabs>
        <w:spacing w:before="0"/>
        <w:ind w:left="568" w:hanging="284"/>
        <w:contextualSpacing w:val="0"/>
        <w:rPr>
          <w:color w:val="auto"/>
          <w:sz w:val="26"/>
          <w:szCs w:val="26"/>
          <w:rtl/>
        </w:rPr>
      </w:pPr>
      <w:r w:rsidRPr="006807DE">
        <w:rPr>
          <w:rStyle w:val="Charb"/>
          <w:rFonts w:hint="cs"/>
          <w:rtl/>
        </w:rPr>
        <w:t>ايمان به كتاب‌ها</w:t>
      </w:r>
      <w:r w:rsidR="006807DE">
        <w:rPr>
          <w:rStyle w:val="Charb"/>
          <w:rFonts w:hint="cs"/>
          <w:rtl/>
        </w:rPr>
        <w:t>ی</w:t>
      </w:r>
      <w:r w:rsidRPr="006807DE">
        <w:rPr>
          <w:rStyle w:val="Charb"/>
          <w:rFonts w:hint="cs"/>
          <w:rtl/>
        </w:rPr>
        <w:t xml:space="preserve"> آسمان</w:t>
      </w:r>
      <w:r w:rsidR="006807DE">
        <w:rPr>
          <w:rStyle w:val="Charb"/>
          <w:rFonts w:hint="cs"/>
          <w:rtl/>
        </w:rPr>
        <w:t>ی</w:t>
      </w:r>
      <w:r w:rsidRPr="006807DE">
        <w:rPr>
          <w:rStyle w:val="Charb"/>
          <w:rFonts w:hint="cs"/>
          <w:rtl/>
        </w:rPr>
        <w:t xml:space="preserve"> چه مفهوم</w:t>
      </w:r>
      <w:r w:rsidR="006807DE">
        <w:rPr>
          <w:rStyle w:val="Charb"/>
          <w:rFonts w:hint="cs"/>
          <w:rtl/>
        </w:rPr>
        <w:t>ی</w:t>
      </w:r>
      <w:r w:rsidRPr="006807DE">
        <w:rPr>
          <w:rStyle w:val="Charb"/>
          <w:rFonts w:hint="cs"/>
          <w:rtl/>
        </w:rPr>
        <w:t xml:space="preserve"> را در بر دارد؟</w:t>
      </w:r>
    </w:p>
    <w:p w:rsidR="007A15AE" w:rsidRPr="00790421" w:rsidRDefault="007A15AE" w:rsidP="006807DE">
      <w:pPr>
        <w:pStyle w:val="a"/>
        <w:tabs>
          <w:tab w:val="right" w:pos="711"/>
        </w:tabs>
        <w:ind w:left="568" w:hanging="284"/>
        <w:jc w:val="both"/>
        <w:rPr>
          <w:rFonts w:cs="B Lotus"/>
          <w:color w:val="auto"/>
          <w:sz w:val="28"/>
          <w:szCs w:val="28"/>
          <w:rtl/>
        </w:rPr>
      </w:pPr>
      <w:r w:rsidRPr="006807DE">
        <w:rPr>
          <w:rStyle w:val="Charb"/>
          <w:rFonts w:hint="cs"/>
          <w:rtl/>
        </w:rPr>
        <w:lastRenderedPageBreak/>
        <w:t>معن</w:t>
      </w:r>
      <w:r w:rsidR="000A3618" w:rsidRPr="006807DE">
        <w:rPr>
          <w:rStyle w:val="Charb"/>
          <w:rFonts w:hint="cs"/>
          <w:rtl/>
        </w:rPr>
        <w:t>ی</w:t>
      </w:r>
      <w:r w:rsidRPr="006807DE">
        <w:rPr>
          <w:rStyle w:val="Charb"/>
          <w:rFonts w:hint="cs"/>
          <w:rtl/>
        </w:rPr>
        <w:t xml:space="preserve"> ا</w:t>
      </w:r>
      <w:r w:rsidR="000A3618" w:rsidRPr="006807DE">
        <w:rPr>
          <w:rStyle w:val="Charb"/>
          <w:rFonts w:hint="cs"/>
          <w:rtl/>
        </w:rPr>
        <w:t>ی</w:t>
      </w:r>
      <w:r w:rsidRPr="006807DE">
        <w:rPr>
          <w:rStyle w:val="Charb"/>
          <w:rFonts w:hint="cs"/>
          <w:rtl/>
        </w:rPr>
        <w:t>مان به</w:t>
      </w:r>
      <w:r w:rsidR="00AC01A5" w:rsidRPr="006807DE">
        <w:rPr>
          <w:rStyle w:val="Charb"/>
          <w:rFonts w:hint="cs"/>
          <w:rtl/>
        </w:rPr>
        <w:t xml:space="preserve"> آن‌ها،</w:t>
      </w:r>
      <w:r w:rsidRPr="006807DE">
        <w:rPr>
          <w:rStyle w:val="Charb"/>
          <w:rFonts w:hint="cs"/>
          <w:rtl/>
        </w:rPr>
        <w:t xml:space="preserve"> تصد</w:t>
      </w:r>
      <w:r w:rsidR="000A3618" w:rsidRPr="006807DE">
        <w:rPr>
          <w:rStyle w:val="Charb"/>
          <w:rFonts w:hint="cs"/>
          <w:rtl/>
        </w:rPr>
        <w:t>ی</w:t>
      </w:r>
      <w:r w:rsidRPr="006807DE">
        <w:rPr>
          <w:rStyle w:val="Charb"/>
          <w:rFonts w:hint="cs"/>
          <w:rtl/>
        </w:rPr>
        <w:t>ق قطع</w:t>
      </w:r>
      <w:r w:rsidR="000A3618" w:rsidRPr="006807DE">
        <w:rPr>
          <w:rStyle w:val="Charb"/>
          <w:rFonts w:hint="cs"/>
          <w:rtl/>
        </w:rPr>
        <w:t>ی</w:t>
      </w:r>
      <w:r w:rsidRPr="006807DE">
        <w:rPr>
          <w:rStyle w:val="Charb"/>
          <w:rFonts w:hint="cs"/>
          <w:rtl/>
        </w:rPr>
        <w:t xml:space="preserve"> همه‌</w:t>
      </w:r>
      <w:r w:rsidR="000A3618" w:rsidRPr="006807DE">
        <w:rPr>
          <w:rStyle w:val="Charb"/>
          <w:rFonts w:hint="cs"/>
          <w:rtl/>
        </w:rPr>
        <w:t>ی</w:t>
      </w:r>
      <w:r w:rsidRPr="006807DE">
        <w:rPr>
          <w:rStyle w:val="Charb"/>
          <w:rFonts w:hint="cs"/>
          <w:rtl/>
        </w:rPr>
        <w:t xml:space="preserve"> آن‌هاست </w:t>
      </w:r>
      <w:r w:rsidR="000A3618" w:rsidRPr="006807DE">
        <w:rPr>
          <w:rStyle w:val="Charb"/>
          <w:rFonts w:hint="cs"/>
          <w:rtl/>
        </w:rPr>
        <w:t>ک</w:t>
      </w:r>
      <w:r w:rsidRPr="006807DE">
        <w:rPr>
          <w:rStyle w:val="Charb"/>
          <w:rFonts w:hint="cs"/>
          <w:rtl/>
        </w:rPr>
        <w:t>ه همگ</w:t>
      </w:r>
      <w:r w:rsidR="000A3618" w:rsidRPr="006807DE">
        <w:rPr>
          <w:rStyle w:val="Charb"/>
          <w:rFonts w:hint="cs"/>
          <w:rtl/>
        </w:rPr>
        <w:t>ی</w:t>
      </w:r>
      <w:r w:rsidRPr="006807DE">
        <w:rPr>
          <w:rStyle w:val="Charb"/>
          <w:rFonts w:hint="cs"/>
          <w:rtl/>
        </w:rPr>
        <w:t xml:space="preserve"> از طرف خداوند نازل شده‌اند و خداوند به صورت حق</w:t>
      </w:r>
      <w:r w:rsidR="000A3618" w:rsidRPr="006807DE">
        <w:rPr>
          <w:rStyle w:val="Charb"/>
          <w:rFonts w:hint="cs"/>
          <w:rtl/>
        </w:rPr>
        <w:t>ی</w:t>
      </w:r>
      <w:r w:rsidRPr="006807DE">
        <w:rPr>
          <w:rStyle w:val="Charb"/>
          <w:rFonts w:hint="cs"/>
          <w:rtl/>
        </w:rPr>
        <w:t>ق</w:t>
      </w:r>
      <w:r w:rsidR="000A3618" w:rsidRPr="006807DE">
        <w:rPr>
          <w:rStyle w:val="Charb"/>
          <w:rFonts w:hint="cs"/>
          <w:rtl/>
        </w:rPr>
        <w:t>ی</w:t>
      </w:r>
      <w:r w:rsidRPr="006807DE">
        <w:rPr>
          <w:rStyle w:val="Charb"/>
          <w:rFonts w:hint="cs"/>
          <w:rtl/>
        </w:rPr>
        <w:t xml:space="preserve"> به</w:t>
      </w:r>
      <w:r w:rsidR="00A2048D" w:rsidRPr="006807DE">
        <w:rPr>
          <w:rStyle w:val="Charb"/>
          <w:rFonts w:hint="cs"/>
          <w:rtl/>
        </w:rPr>
        <w:t xml:space="preserve"> آن‌ها </w:t>
      </w:r>
      <w:r w:rsidRPr="006807DE">
        <w:rPr>
          <w:rStyle w:val="Charb"/>
          <w:rFonts w:hint="cs"/>
          <w:rtl/>
        </w:rPr>
        <w:t>ت</w:t>
      </w:r>
      <w:r w:rsidR="000A3618" w:rsidRPr="006807DE">
        <w:rPr>
          <w:rStyle w:val="Charb"/>
          <w:rFonts w:hint="cs"/>
          <w:rtl/>
        </w:rPr>
        <w:t>ک</w:t>
      </w:r>
      <w:r w:rsidRPr="006807DE">
        <w:rPr>
          <w:rStyle w:val="Charb"/>
          <w:rFonts w:hint="cs"/>
          <w:rtl/>
        </w:rPr>
        <w:t xml:space="preserve">لم </w:t>
      </w:r>
      <w:r w:rsidR="000A3618" w:rsidRPr="006807DE">
        <w:rPr>
          <w:rStyle w:val="Charb"/>
          <w:rFonts w:hint="cs"/>
          <w:rtl/>
        </w:rPr>
        <w:t>ک</w:t>
      </w:r>
      <w:r w:rsidRPr="006807DE">
        <w:rPr>
          <w:rStyle w:val="Charb"/>
          <w:rFonts w:hint="cs"/>
          <w:rtl/>
        </w:rPr>
        <w:t>رده است</w:t>
      </w:r>
      <w:r w:rsidR="00CC724A" w:rsidRPr="006807DE">
        <w:rPr>
          <w:rStyle w:val="Charb"/>
          <w:rFonts w:hint="cs"/>
          <w:rtl/>
        </w:rPr>
        <w:t xml:space="preserve">، </w:t>
      </w:r>
      <w:r w:rsidRPr="006807DE">
        <w:rPr>
          <w:rStyle w:val="Charb"/>
          <w:rFonts w:hint="cs"/>
          <w:rtl/>
        </w:rPr>
        <w:t>چه بسا بخش</w:t>
      </w:r>
      <w:r w:rsidR="000A3618" w:rsidRPr="006807DE">
        <w:rPr>
          <w:rStyle w:val="Charb"/>
          <w:rFonts w:hint="cs"/>
          <w:rtl/>
        </w:rPr>
        <w:t>ی</w:t>
      </w:r>
      <w:r w:rsidRPr="006807DE">
        <w:rPr>
          <w:rStyle w:val="Charb"/>
          <w:rFonts w:hint="cs"/>
          <w:rtl/>
        </w:rPr>
        <w:t xml:space="preserve"> از</w:t>
      </w:r>
      <w:r w:rsidR="00A2048D" w:rsidRPr="006807DE">
        <w:rPr>
          <w:rStyle w:val="Charb"/>
          <w:rFonts w:hint="cs"/>
          <w:rtl/>
        </w:rPr>
        <w:t xml:space="preserve"> آن‌ها </w:t>
      </w:r>
      <w:r w:rsidRPr="006807DE">
        <w:rPr>
          <w:rStyle w:val="Charb"/>
          <w:rFonts w:hint="cs"/>
          <w:rtl/>
        </w:rPr>
        <w:t>مستق</w:t>
      </w:r>
      <w:r w:rsidR="000A3618" w:rsidRPr="006807DE">
        <w:rPr>
          <w:rStyle w:val="Charb"/>
          <w:rFonts w:hint="cs"/>
          <w:rtl/>
        </w:rPr>
        <w:t>ی</w:t>
      </w:r>
      <w:r w:rsidRPr="006807DE">
        <w:rPr>
          <w:rStyle w:val="Charb"/>
          <w:rFonts w:hint="cs"/>
          <w:rtl/>
        </w:rPr>
        <w:t>ماً و بدون واسطه‌</w:t>
      </w:r>
      <w:r w:rsidR="000A3618" w:rsidRPr="006807DE">
        <w:rPr>
          <w:rStyle w:val="Charb"/>
          <w:rFonts w:hint="cs"/>
          <w:rtl/>
        </w:rPr>
        <w:t>ی</w:t>
      </w:r>
      <w:r w:rsidRPr="006807DE">
        <w:rPr>
          <w:rStyle w:val="Charb"/>
          <w:rFonts w:hint="cs"/>
          <w:rtl/>
        </w:rPr>
        <w:t xml:space="preserve"> ملائ</w:t>
      </w:r>
      <w:r w:rsidR="000A3618" w:rsidRPr="006807DE">
        <w:rPr>
          <w:rStyle w:val="Charb"/>
          <w:rFonts w:hint="cs"/>
          <w:rtl/>
        </w:rPr>
        <w:t>ک</w:t>
      </w:r>
      <w:r w:rsidRPr="006807DE">
        <w:rPr>
          <w:rStyle w:val="Charb"/>
          <w:rFonts w:hint="cs"/>
          <w:rtl/>
        </w:rPr>
        <w:t>ه از خداوند شن</w:t>
      </w:r>
      <w:r w:rsidR="000A3618" w:rsidRPr="006807DE">
        <w:rPr>
          <w:rStyle w:val="Charb"/>
          <w:rFonts w:hint="cs"/>
          <w:rtl/>
        </w:rPr>
        <w:t>ی</w:t>
      </w:r>
      <w:r w:rsidRPr="006807DE">
        <w:rPr>
          <w:rStyle w:val="Charb"/>
          <w:rFonts w:hint="cs"/>
          <w:rtl/>
        </w:rPr>
        <w:t>ده شده‌اند.</w:t>
      </w:r>
    </w:p>
    <w:p w:rsidR="007A15AE" w:rsidRDefault="007A15AE" w:rsidP="006807DE">
      <w:pPr>
        <w:pStyle w:val="ab"/>
        <w:rPr>
          <w:rtl/>
        </w:rPr>
      </w:pPr>
      <w:r w:rsidRPr="00790421">
        <w:rPr>
          <w:rFonts w:hint="cs"/>
          <w:rtl/>
        </w:rPr>
        <w:t>بخش</w:t>
      </w:r>
      <w:r w:rsidR="000A3618">
        <w:rPr>
          <w:rFonts w:hint="cs"/>
          <w:rtl/>
        </w:rPr>
        <w:t>ی</w:t>
      </w:r>
      <w:r w:rsidRPr="00790421">
        <w:rPr>
          <w:rFonts w:hint="cs"/>
          <w:rtl/>
        </w:rPr>
        <w:t xml:space="preserve"> از آ</w:t>
      </w:r>
      <w:r w:rsidR="000A3618">
        <w:rPr>
          <w:rFonts w:hint="cs"/>
          <w:rtl/>
        </w:rPr>
        <w:t>ی</w:t>
      </w:r>
      <w:r w:rsidRPr="00790421">
        <w:rPr>
          <w:rFonts w:hint="cs"/>
          <w:rtl/>
        </w:rPr>
        <w:t>ات توسط ملائ</w:t>
      </w:r>
      <w:r w:rsidR="000A3618">
        <w:rPr>
          <w:rFonts w:hint="cs"/>
          <w:rtl/>
        </w:rPr>
        <w:t>ک</w:t>
      </w:r>
      <w:r w:rsidRPr="00790421">
        <w:rPr>
          <w:rFonts w:hint="cs"/>
          <w:rtl/>
        </w:rPr>
        <w:t>ه مأمور به وح</w:t>
      </w:r>
      <w:r w:rsidR="000A3618">
        <w:rPr>
          <w:rFonts w:hint="cs"/>
          <w:rtl/>
        </w:rPr>
        <w:t>ی</w:t>
      </w:r>
      <w:r w:rsidR="0081147E" w:rsidRPr="00790421">
        <w:rPr>
          <w:rFonts w:hint="cs"/>
          <w:rtl/>
        </w:rPr>
        <w:t>،</w:t>
      </w:r>
      <w:r w:rsidRPr="00790421">
        <w:rPr>
          <w:rFonts w:hint="cs"/>
          <w:rtl/>
        </w:rPr>
        <w:t xml:space="preserve"> به فرستاده‌</w:t>
      </w:r>
      <w:r w:rsidR="000A3618">
        <w:rPr>
          <w:rFonts w:hint="cs"/>
          <w:rtl/>
        </w:rPr>
        <w:t>ی</w:t>
      </w:r>
      <w:r w:rsidRPr="00790421">
        <w:rPr>
          <w:rFonts w:hint="cs"/>
          <w:rtl/>
        </w:rPr>
        <w:t xml:space="preserve"> </w:t>
      </w:r>
      <w:r w:rsidR="00CC724A" w:rsidRPr="00790421">
        <w:rPr>
          <w:rFonts w:hint="cs"/>
          <w:rtl/>
        </w:rPr>
        <w:t>بشر</w:t>
      </w:r>
      <w:r w:rsidR="000A3618">
        <w:rPr>
          <w:rFonts w:hint="cs"/>
          <w:rtl/>
        </w:rPr>
        <w:t>ی</w:t>
      </w:r>
      <w:r w:rsidR="00CC724A" w:rsidRPr="00790421">
        <w:rPr>
          <w:rFonts w:hint="cs"/>
          <w:rtl/>
        </w:rPr>
        <w:t xml:space="preserve"> (پ</w:t>
      </w:r>
      <w:r w:rsidR="000A3618">
        <w:rPr>
          <w:rFonts w:hint="cs"/>
          <w:rtl/>
        </w:rPr>
        <w:t>ی</w:t>
      </w:r>
      <w:r w:rsidR="00CC724A" w:rsidRPr="00790421">
        <w:rPr>
          <w:rFonts w:hint="cs"/>
          <w:rtl/>
        </w:rPr>
        <w:t>امبر) رس</w:t>
      </w:r>
      <w:r w:rsidR="000A3618">
        <w:rPr>
          <w:rFonts w:hint="cs"/>
          <w:rtl/>
        </w:rPr>
        <w:t>ی</w:t>
      </w:r>
      <w:r w:rsidR="00CC724A" w:rsidRPr="00790421">
        <w:rPr>
          <w:rFonts w:hint="cs"/>
          <w:rtl/>
        </w:rPr>
        <w:t xml:space="preserve">ده است </w:t>
      </w:r>
      <w:r w:rsidRPr="00790421">
        <w:rPr>
          <w:rFonts w:hint="cs"/>
          <w:rtl/>
        </w:rPr>
        <w:t>و گروه</w:t>
      </w:r>
      <w:r w:rsidR="000A3618">
        <w:rPr>
          <w:rFonts w:hint="cs"/>
          <w:rtl/>
        </w:rPr>
        <w:t>ی</w:t>
      </w:r>
      <w:r w:rsidRPr="00790421">
        <w:rPr>
          <w:rFonts w:hint="cs"/>
          <w:rtl/>
        </w:rPr>
        <w:t xml:space="preserve"> از</w:t>
      </w:r>
      <w:r w:rsidR="00A2048D" w:rsidRPr="00790421">
        <w:rPr>
          <w:rFonts w:hint="cs"/>
          <w:rtl/>
        </w:rPr>
        <w:t xml:space="preserve"> آن‌ها </w:t>
      </w:r>
      <w:r w:rsidRPr="00790421">
        <w:rPr>
          <w:rFonts w:hint="cs"/>
          <w:rtl/>
        </w:rPr>
        <w:t>را خداوند با دست مبار</w:t>
      </w:r>
      <w:r w:rsidR="000A3618">
        <w:rPr>
          <w:rFonts w:hint="cs"/>
          <w:rtl/>
        </w:rPr>
        <w:t>ک</w:t>
      </w:r>
      <w:r w:rsidRPr="00790421">
        <w:rPr>
          <w:rFonts w:hint="cs"/>
          <w:rtl/>
        </w:rPr>
        <w:t xml:space="preserve"> خود نوشته است</w:t>
      </w:r>
      <w:r w:rsidR="00A7613A">
        <w:rPr>
          <w:rFonts w:hint="cs"/>
          <w:rtl/>
        </w:rPr>
        <w:t>:</w:t>
      </w:r>
      <w:r w:rsidR="00AC5A6C">
        <w:rPr>
          <w:rFonts w:hint="cs"/>
          <w:rtl/>
        </w:rPr>
        <w:t xml:space="preserve"> </w:t>
      </w:r>
    </w:p>
    <w:p w:rsidR="007A15AE" w:rsidRPr="00790421" w:rsidRDefault="009F2289" w:rsidP="009F2289">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 xml:space="preserve">۞وَمَا كَانَ لِبَشَرٍ أَن يُكَلِّمَهُ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إِلَّا وَحۡيًا أَوۡ مِن وَرَآيِٕ حِجَابٍ أَوۡ يُرۡسِلَ رَسُولٗا فَيُوحِيَ بِإِذۡنِهِ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مَا يَشَآءُۚ</w:t>
      </w:r>
      <w:r>
        <w:rPr>
          <w:rFonts w:ascii="Traditional Arabic" w:hAnsi="Traditional Arabic" w:cs="Traditional Arabic"/>
          <w:rtl/>
        </w:rPr>
        <w:t>﴾</w:t>
      </w:r>
      <w:r w:rsidR="001A3B79">
        <w:rPr>
          <w:rStyle w:val="Char"/>
          <w:rFonts w:cs="B Lotus" w:hint="cs"/>
          <w:color w:val="auto"/>
          <w:sz w:val="28"/>
          <w:szCs w:val="28"/>
          <w:rtl/>
        </w:rPr>
        <w:t xml:space="preserve"> </w:t>
      </w:r>
      <w:r w:rsidR="00CA2EE2" w:rsidRPr="008F6B25">
        <w:rPr>
          <w:rStyle w:val="Charc"/>
          <w:rFonts w:hint="cs"/>
          <w:rtl/>
        </w:rPr>
        <w:t>[</w:t>
      </w:r>
      <w:r w:rsidR="001A3B79" w:rsidRPr="008F6B25">
        <w:rPr>
          <w:rStyle w:val="Charc"/>
          <w:rFonts w:hint="cs"/>
          <w:rtl/>
        </w:rPr>
        <w:t>ال</w:t>
      </w:r>
      <w:r w:rsidR="007A15AE" w:rsidRPr="008F6B25">
        <w:rPr>
          <w:rStyle w:val="Charc"/>
          <w:rFonts w:hint="cs"/>
          <w:rtl/>
        </w:rPr>
        <w:t>شوری</w:t>
      </w:r>
      <w:r w:rsidR="00A7613A" w:rsidRPr="008F6B25">
        <w:rPr>
          <w:rStyle w:val="Charc"/>
          <w:rFonts w:hint="cs"/>
          <w:rtl/>
        </w:rPr>
        <w:t xml:space="preserve">: </w:t>
      </w:r>
      <w:r w:rsidR="007A15AE" w:rsidRPr="008F6B25">
        <w:rPr>
          <w:rStyle w:val="Charc"/>
          <w:rFonts w:hint="cs"/>
          <w:rtl/>
        </w:rPr>
        <w:t>51</w:t>
      </w:r>
      <w:r w:rsidR="00CA2EE2" w:rsidRPr="008F6B25">
        <w:rPr>
          <w:rStyle w:val="Charc"/>
          <w:rFonts w:hint="cs"/>
          <w:rtl/>
        </w:rPr>
        <w:t>]</w:t>
      </w:r>
      <w:r w:rsidR="008F6B25" w:rsidRPr="009F2289">
        <w:rPr>
          <w:rStyle w:val="Charb"/>
          <w:rFonts w:hint="cs"/>
          <w:rtl/>
        </w:rPr>
        <w:t>.</w:t>
      </w:r>
    </w:p>
    <w:p w:rsidR="007A15AE" w:rsidRPr="006807DE" w:rsidRDefault="001A3B79" w:rsidP="006807DE">
      <w:pPr>
        <w:pStyle w:val="ab"/>
        <w:rPr>
          <w:rtl/>
        </w:rPr>
      </w:pPr>
      <w:r w:rsidRPr="006807DE">
        <w:rPr>
          <w:rFonts w:hint="cs"/>
          <w:rtl/>
        </w:rPr>
        <w:t>«</w:t>
      </w:r>
      <w:r w:rsidR="007A15AE" w:rsidRPr="006807DE">
        <w:rPr>
          <w:rFonts w:hint="cs"/>
          <w:rtl/>
        </w:rPr>
        <w:t>ه</w:t>
      </w:r>
      <w:r w:rsidR="000A3618" w:rsidRPr="006807DE">
        <w:rPr>
          <w:rFonts w:hint="cs"/>
          <w:rtl/>
        </w:rPr>
        <w:t>ی</w:t>
      </w:r>
      <w:r w:rsidR="007A15AE" w:rsidRPr="006807DE">
        <w:rPr>
          <w:rFonts w:hint="cs"/>
          <w:rtl/>
        </w:rPr>
        <w:t>چ انسان</w:t>
      </w:r>
      <w:r w:rsidR="000A3618" w:rsidRPr="006807DE">
        <w:rPr>
          <w:rFonts w:hint="cs"/>
          <w:rtl/>
        </w:rPr>
        <w:t>ی</w:t>
      </w:r>
      <w:r w:rsidR="007A15AE" w:rsidRPr="006807DE">
        <w:rPr>
          <w:rFonts w:hint="cs"/>
          <w:rtl/>
        </w:rPr>
        <w:t xml:space="preserve"> را نسزد که خدا با او سخن بگو</w:t>
      </w:r>
      <w:r w:rsidR="000A3618" w:rsidRPr="006807DE">
        <w:rPr>
          <w:rFonts w:hint="cs"/>
          <w:rtl/>
        </w:rPr>
        <w:t>ی</w:t>
      </w:r>
      <w:r w:rsidR="007A15AE" w:rsidRPr="006807DE">
        <w:rPr>
          <w:rFonts w:hint="cs"/>
          <w:rtl/>
        </w:rPr>
        <w:t>د. مگر از طر</w:t>
      </w:r>
      <w:r w:rsidR="000A3618" w:rsidRPr="006807DE">
        <w:rPr>
          <w:rFonts w:hint="cs"/>
          <w:rtl/>
        </w:rPr>
        <w:t>ی</w:t>
      </w:r>
      <w:r w:rsidR="007A15AE" w:rsidRPr="006807DE">
        <w:rPr>
          <w:rFonts w:hint="cs"/>
          <w:rtl/>
        </w:rPr>
        <w:t>ق وح</w:t>
      </w:r>
      <w:r w:rsidR="000A3618" w:rsidRPr="006807DE">
        <w:rPr>
          <w:rFonts w:hint="cs"/>
          <w:rtl/>
        </w:rPr>
        <w:t>ی</w:t>
      </w:r>
      <w:r w:rsidR="007A15AE" w:rsidRPr="006807DE">
        <w:rPr>
          <w:rFonts w:hint="cs"/>
          <w:rtl/>
        </w:rPr>
        <w:t xml:space="preserve"> (به قلب، به گونه</w:t>
      </w:r>
      <w:r w:rsidR="007A15AE" w:rsidRPr="006807DE">
        <w:rPr>
          <w:rFonts w:hint="cs"/>
          <w:rtl/>
        </w:rPr>
        <w:softHyphen/>
      </w:r>
      <w:r w:rsidR="000A3618" w:rsidRPr="006807DE">
        <w:rPr>
          <w:rFonts w:hint="cs"/>
          <w:rtl/>
        </w:rPr>
        <w:t>ی</w:t>
      </w:r>
      <w:r w:rsidR="007A15AE" w:rsidRPr="006807DE">
        <w:rPr>
          <w:rFonts w:hint="cs"/>
          <w:rtl/>
        </w:rPr>
        <w:t xml:space="preserve"> الهام در ب</w:t>
      </w:r>
      <w:r w:rsidR="000A3618" w:rsidRPr="006807DE">
        <w:rPr>
          <w:rFonts w:hint="cs"/>
          <w:rtl/>
        </w:rPr>
        <w:t>ی</w:t>
      </w:r>
      <w:r w:rsidR="007A15AE" w:rsidRPr="006807DE">
        <w:rPr>
          <w:rFonts w:hint="cs"/>
          <w:rtl/>
        </w:rPr>
        <w:t>دار</w:t>
      </w:r>
      <w:r w:rsidR="000A3618" w:rsidRPr="006807DE">
        <w:rPr>
          <w:rFonts w:hint="cs"/>
          <w:rtl/>
        </w:rPr>
        <w:t>ی</w:t>
      </w:r>
      <w:r w:rsidR="007A15AE" w:rsidRPr="006807DE">
        <w:rPr>
          <w:rFonts w:hint="cs"/>
          <w:rtl/>
        </w:rPr>
        <w:t xml:space="preserve">، و </w:t>
      </w:r>
      <w:r w:rsidR="000A3618" w:rsidRPr="006807DE">
        <w:rPr>
          <w:rFonts w:hint="cs"/>
          <w:rtl/>
        </w:rPr>
        <w:t>ی</w:t>
      </w:r>
      <w:r w:rsidR="007A15AE" w:rsidRPr="006807DE">
        <w:rPr>
          <w:rFonts w:hint="cs"/>
          <w:rtl/>
        </w:rPr>
        <w:t>ا خواب در غ</w:t>
      </w:r>
      <w:r w:rsidR="000A3618" w:rsidRPr="006807DE">
        <w:rPr>
          <w:rFonts w:hint="cs"/>
          <w:rtl/>
        </w:rPr>
        <w:t>ی</w:t>
      </w:r>
      <w:r w:rsidR="007A15AE" w:rsidRPr="006807DE">
        <w:rPr>
          <w:rFonts w:hint="cs"/>
          <w:rtl/>
        </w:rPr>
        <w:t>ر ب</w:t>
      </w:r>
      <w:r w:rsidR="000A3618" w:rsidRPr="006807DE">
        <w:rPr>
          <w:rFonts w:hint="cs"/>
          <w:rtl/>
        </w:rPr>
        <w:t>ی</w:t>
      </w:r>
      <w:r w:rsidR="007A15AE" w:rsidRPr="006807DE">
        <w:rPr>
          <w:rFonts w:hint="cs"/>
          <w:rtl/>
        </w:rPr>
        <w:t>دار</w:t>
      </w:r>
      <w:r w:rsidR="000A3618" w:rsidRPr="006807DE">
        <w:rPr>
          <w:rFonts w:hint="cs"/>
          <w:rtl/>
        </w:rPr>
        <w:t>ی</w:t>
      </w:r>
      <w:r w:rsidR="007A15AE" w:rsidRPr="006807DE">
        <w:rPr>
          <w:rFonts w:hint="cs"/>
          <w:rtl/>
        </w:rPr>
        <w:t xml:space="preserve">) </w:t>
      </w:r>
      <w:r w:rsidR="000A3618" w:rsidRPr="006807DE">
        <w:rPr>
          <w:rFonts w:hint="cs"/>
          <w:rtl/>
        </w:rPr>
        <w:t>ی</w:t>
      </w:r>
      <w:r w:rsidR="007A15AE" w:rsidRPr="006807DE">
        <w:rPr>
          <w:rFonts w:hint="cs"/>
          <w:rtl/>
        </w:rPr>
        <w:t>ا از پس پرده</w:t>
      </w:r>
      <w:r w:rsidR="007A15AE" w:rsidRPr="006807DE">
        <w:rPr>
          <w:rFonts w:hint="cs"/>
          <w:rtl/>
        </w:rPr>
        <w:softHyphen/>
        <w:t>ا</w:t>
      </w:r>
      <w:r w:rsidR="000A3618" w:rsidRPr="006807DE">
        <w:rPr>
          <w:rFonts w:hint="cs"/>
          <w:rtl/>
        </w:rPr>
        <w:t>ی</w:t>
      </w:r>
      <w:r w:rsidR="007A15AE" w:rsidRPr="006807DE">
        <w:rPr>
          <w:rFonts w:hint="cs"/>
          <w:rtl/>
        </w:rPr>
        <w:t xml:space="preserve"> و </w:t>
      </w:r>
      <w:r w:rsidR="000A3618" w:rsidRPr="006807DE">
        <w:rPr>
          <w:rFonts w:hint="cs"/>
          <w:rtl/>
        </w:rPr>
        <w:t>ی</w:t>
      </w:r>
      <w:r w:rsidR="007A15AE" w:rsidRPr="006807DE">
        <w:rPr>
          <w:rFonts w:hint="cs"/>
          <w:rtl/>
        </w:rPr>
        <w:t>ا ا</w:t>
      </w:r>
      <w:r w:rsidR="000A3618" w:rsidRPr="006807DE">
        <w:rPr>
          <w:rFonts w:hint="cs"/>
          <w:rtl/>
        </w:rPr>
        <w:t>ی</w:t>
      </w:r>
      <w:r w:rsidR="007A15AE" w:rsidRPr="006807DE">
        <w:rPr>
          <w:rFonts w:hint="cs"/>
          <w:rtl/>
        </w:rPr>
        <w:t>نکه خداوند قاصد</w:t>
      </w:r>
      <w:r w:rsidR="000A3618" w:rsidRPr="006807DE">
        <w:rPr>
          <w:rFonts w:hint="cs"/>
          <w:rtl/>
        </w:rPr>
        <w:t>ی</w:t>
      </w:r>
      <w:r w:rsidR="007A15AE" w:rsidRPr="006807DE">
        <w:rPr>
          <w:rFonts w:hint="cs"/>
          <w:rtl/>
        </w:rPr>
        <w:t xml:space="preserve"> را (به نام جبرئ</w:t>
      </w:r>
      <w:r w:rsidR="000A3618" w:rsidRPr="006807DE">
        <w:rPr>
          <w:rFonts w:hint="cs"/>
          <w:rtl/>
        </w:rPr>
        <w:t>ی</w:t>
      </w:r>
      <w:r w:rsidR="007A15AE" w:rsidRPr="006807DE">
        <w:rPr>
          <w:rFonts w:hint="cs"/>
          <w:rtl/>
        </w:rPr>
        <w:t>ل) بفرستد و او به فرمان آفر</w:t>
      </w:r>
      <w:r w:rsidR="000A3618" w:rsidRPr="006807DE">
        <w:rPr>
          <w:rFonts w:hint="cs"/>
          <w:rtl/>
        </w:rPr>
        <w:t>ی</w:t>
      </w:r>
      <w:r w:rsidR="007A15AE" w:rsidRPr="006807DE">
        <w:rPr>
          <w:rFonts w:hint="cs"/>
          <w:rtl/>
        </w:rPr>
        <w:t>دگار آنچه را که خدا م</w:t>
      </w:r>
      <w:r w:rsidR="000A3618" w:rsidRPr="006807DE">
        <w:rPr>
          <w:rFonts w:hint="cs"/>
          <w:rtl/>
        </w:rPr>
        <w:t>ی</w:t>
      </w:r>
      <w:r w:rsidR="007A15AE" w:rsidRPr="006807DE">
        <w:rPr>
          <w:rFonts w:hint="cs"/>
          <w:rtl/>
        </w:rPr>
        <w:softHyphen/>
        <w:t>خواهد (به پ</w:t>
      </w:r>
      <w:r w:rsidR="000A3618" w:rsidRPr="006807DE">
        <w:rPr>
          <w:rFonts w:hint="cs"/>
          <w:rtl/>
        </w:rPr>
        <w:t>ی</w:t>
      </w:r>
      <w:r w:rsidR="007A15AE" w:rsidRPr="006807DE">
        <w:rPr>
          <w:rFonts w:hint="cs"/>
          <w:rtl/>
        </w:rPr>
        <w:t>غمبران) وح</w:t>
      </w:r>
      <w:r w:rsidR="000A3618" w:rsidRPr="006807DE">
        <w:rPr>
          <w:rFonts w:hint="cs"/>
          <w:rtl/>
        </w:rPr>
        <w:t>ی</w:t>
      </w:r>
      <w:r w:rsidR="007A15AE" w:rsidRPr="006807DE">
        <w:rPr>
          <w:rFonts w:hint="cs"/>
          <w:rtl/>
        </w:rPr>
        <w:t xml:space="preserve"> کند</w:t>
      </w:r>
      <w:r w:rsidRPr="006807DE">
        <w:rPr>
          <w:rFonts w:hint="cs"/>
          <w:rtl/>
        </w:rPr>
        <w:t>»</w:t>
      </w:r>
      <w:r w:rsidR="007A15AE" w:rsidRPr="006807DE">
        <w:rPr>
          <w:rFonts w:hint="cs"/>
          <w:rtl/>
        </w:rPr>
        <w:t>.</w:t>
      </w:r>
    </w:p>
    <w:p w:rsidR="007A15AE" w:rsidRDefault="007A15AE" w:rsidP="006807DE">
      <w:pPr>
        <w:pStyle w:val="ab"/>
        <w:rPr>
          <w:rStyle w:val="Char"/>
          <w:rFonts w:cs="B Lotus"/>
          <w:color w:val="auto"/>
          <w:sz w:val="28"/>
          <w:szCs w:val="28"/>
          <w:rtl/>
        </w:rPr>
      </w:pPr>
      <w:r w:rsidRPr="006807DE">
        <w:rPr>
          <w:rFonts w:hint="cs"/>
          <w:rtl/>
        </w:rPr>
        <w:t>و خداوند به موس</w:t>
      </w:r>
      <w:r w:rsidR="000A3618" w:rsidRPr="006807DE">
        <w:rPr>
          <w:rFonts w:hint="cs"/>
          <w:rtl/>
        </w:rPr>
        <w:t>ی</w:t>
      </w:r>
      <w:r w:rsidR="006807DE" w:rsidRPr="006807DE">
        <w:rPr>
          <w:rFonts w:cs="CTraditional Arabic" w:hint="cs"/>
          <w:rtl/>
        </w:rPr>
        <w:t>÷</w:t>
      </w:r>
      <w:r w:rsidRPr="006807DE">
        <w:rPr>
          <w:rFonts w:hint="cs"/>
          <w:rtl/>
        </w:rPr>
        <w:t xml:space="preserve"> م</w:t>
      </w:r>
      <w:r w:rsidR="000A3618" w:rsidRPr="006807DE">
        <w:rPr>
          <w:rFonts w:hint="cs"/>
          <w:rtl/>
        </w:rPr>
        <w:t>ی</w:t>
      </w:r>
      <w:r w:rsidRPr="006807DE">
        <w:rPr>
          <w:rFonts w:hint="cs"/>
          <w:rtl/>
        </w:rPr>
        <w:softHyphen/>
        <w:t>فرما</w:t>
      </w:r>
      <w:r w:rsidR="000A3618" w:rsidRPr="006807DE">
        <w:rPr>
          <w:rFonts w:hint="cs"/>
          <w:rtl/>
        </w:rPr>
        <w:t>ی</w:t>
      </w:r>
      <w:r w:rsidRPr="006807DE">
        <w:rPr>
          <w:rFonts w:hint="cs"/>
          <w:rtl/>
        </w:rPr>
        <w:t>د</w:t>
      </w:r>
      <w:r w:rsidR="00A7613A" w:rsidRPr="006807DE">
        <w:rPr>
          <w:rFonts w:hint="cs"/>
          <w:rtl/>
        </w:rPr>
        <w:t xml:space="preserve">: </w:t>
      </w:r>
    </w:p>
    <w:p w:rsidR="007A15AE" w:rsidRPr="00790421" w:rsidRDefault="009F2289" w:rsidP="009F2289">
      <w:pPr>
        <w:pStyle w:val="ab"/>
        <w:rPr>
          <w:rStyle w:val="Char"/>
          <w:rFonts w:cs="B Lotus"/>
          <w:color w:val="auto"/>
          <w:sz w:val="28"/>
          <w:szCs w:val="28"/>
          <w:rtl/>
        </w:rPr>
      </w:pPr>
      <w:r>
        <w:rPr>
          <w:rStyle w:val="Char"/>
          <w:rFonts w:ascii="Traditional Arabic" w:hAnsi="Traditional Arabic" w:cs="Traditional Arabic"/>
          <w:color w:val="auto"/>
          <w:sz w:val="28"/>
          <w:szCs w:val="28"/>
          <w:rtl/>
        </w:rPr>
        <w:t>﴿</w:t>
      </w:r>
      <w:r>
        <w:rPr>
          <w:rFonts w:ascii="KFGQPC Uthmanic Script HAFS" w:hAnsi="KFGQPC Uthmanic Script HAFS" w:cs="KFGQPC Uthmanic Script HAFS"/>
          <w:rtl/>
        </w:rPr>
        <w:t xml:space="preserve">إِنِّي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صۡطَفَيۡتُكَ</w:t>
      </w:r>
      <w:r>
        <w:rPr>
          <w:rFonts w:ascii="KFGQPC Uthmanic Script HAFS" w:hAnsi="KFGQPC Uthmanic Script HAFS" w:cs="KFGQPC Uthmanic Script HAFS"/>
          <w:rtl/>
        </w:rPr>
        <w:t xml:space="preserve"> عَلَى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لنَّاسِ</w:t>
      </w:r>
      <w:r>
        <w:rPr>
          <w:rFonts w:ascii="KFGQPC Uthmanic Script HAFS" w:hAnsi="KFGQPC Uthmanic Script HAFS" w:cs="KFGQPC Uthmanic Script HAFS"/>
          <w:rtl/>
        </w:rPr>
        <w:t xml:space="preserve"> بِرِسَٰلَٰتِي وَبِكَلَٰمِي</w:t>
      </w:r>
      <w:r>
        <w:rPr>
          <w:rStyle w:val="Char"/>
          <w:rFonts w:ascii="Traditional Arabic" w:hAnsi="Traditional Arabic" w:cs="Traditional Arabic"/>
          <w:color w:val="auto"/>
          <w:sz w:val="28"/>
          <w:szCs w:val="28"/>
          <w:rtl/>
        </w:rPr>
        <w:t>﴾</w:t>
      </w:r>
      <w:r w:rsidR="001A3B79" w:rsidRPr="00790421">
        <w:rPr>
          <w:rStyle w:val="Char"/>
          <w:rFonts w:cs="B Lotus" w:hint="cs"/>
          <w:color w:val="auto"/>
          <w:sz w:val="28"/>
          <w:szCs w:val="28"/>
          <w:rtl/>
        </w:rPr>
        <w:t xml:space="preserve"> </w:t>
      </w:r>
      <w:r w:rsidR="00CA2EE2" w:rsidRPr="008F6B25">
        <w:rPr>
          <w:rStyle w:val="Charc"/>
          <w:rFonts w:hint="cs"/>
          <w:rtl/>
        </w:rPr>
        <w:t>[</w:t>
      </w:r>
      <w:r w:rsidR="007A15AE" w:rsidRPr="008F6B25">
        <w:rPr>
          <w:rStyle w:val="Charc"/>
          <w:rFonts w:hint="cs"/>
          <w:rtl/>
        </w:rPr>
        <w:t>ا</w:t>
      </w:r>
      <w:r w:rsidR="001A3B79" w:rsidRPr="008F6B25">
        <w:rPr>
          <w:rStyle w:val="Charc"/>
          <w:rFonts w:hint="cs"/>
          <w:rtl/>
        </w:rPr>
        <w:t>لأ</w:t>
      </w:r>
      <w:r w:rsidR="007A15AE" w:rsidRPr="008F6B25">
        <w:rPr>
          <w:rStyle w:val="Charc"/>
          <w:rFonts w:hint="cs"/>
          <w:rtl/>
        </w:rPr>
        <w:t>عراف</w:t>
      </w:r>
      <w:r w:rsidR="00A7613A" w:rsidRPr="008F6B25">
        <w:rPr>
          <w:rStyle w:val="Charc"/>
          <w:rFonts w:hint="cs"/>
          <w:rtl/>
        </w:rPr>
        <w:t xml:space="preserve">: </w:t>
      </w:r>
      <w:r w:rsidR="007A15AE" w:rsidRPr="008F6B25">
        <w:rPr>
          <w:rStyle w:val="Charc"/>
          <w:rFonts w:hint="cs"/>
          <w:rtl/>
        </w:rPr>
        <w:t>144</w:t>
      </w:r>
      <w:r w:rsidR="00CA2EE2" w:rsidRPr="008F6B25">
        <w:rPr>
          <w:rStyle w:val="Charc"/>
          <w:rFonts w:hint="cs"/>
          <w:rtl/>
        </w:rPr>
        <w:t>]</w:t>
      </w:r>
      <w:r w:rsidR="008F6B25" w:rsidRPr="009F2289">
        <w:rPr>
          <w:rStyle w:val="Charb"/>
          <w:rFonts w:hint="cs"/>
          <w:rtl/>
        </w:rPr>
        <w:t>.</w:t>
      </w:r>
    </w:p>
    <w:p w:rsidR="007A15AE" w:rsidRPr="006807DE" w:rsidRDefault="001A3B79" w:rsidP="006807DE">
      <w:pPr>
        <w:pStyle w:val="ab"/>
        <w:rPr>
          <w:rtl/>
        </w:rPr>
      </w:pPr>
      <w:r w:rsidRPr="006807DE">
        <w:rPr>
          <w:rFonts w:hint="cs"/>
          <w:rtl/>
        </w:rPr>
        <w:t>«</w:t>
      </w:r>
      <w:r w:rsidR="00AB0FC1" w:rsidRPr="006807DE">
        <w:rPr>
          <w:rtl/>
        </w:rPr>
        <w:t>فرمود</w:t>
      </w:r>
      <w:r w:rsidR="00A7613A" w:rsidRPr="006807DE">
        <w:rPr>
          <w:rtl/>
        </w:rPr>
        <w:t xml:space="preserve">: </w:t>
      </w:r>
      <w:r w:rsidR="00AB0FC1" w:rsidRPr="006807DE">
        <w:rPr>
          <w:rtl/>
        </w:rPr>
        <w:t>ا</w:t>
      </w:r>
      <w:r w:rsidR="00AB0FC1" w:rsidRPr="006807DE">
        <w:rPr>
          <w:rFonts w:hint="cs"/>
          <w:rtl/>
        </w:rPr>
        <w:t>ی</w:t>
      </w:r>
      <w:r w:rsidR="00AB0FC1" w:rsidRPr="006807DE">
        <w:rPr>
          <w:rtl/>
        </w:rPr>
        <w:t xml:space="preserve"> موس</w:t>
      </w:r>
      <w:r w:rsidR="00AB0FC1" w:rsidRPr="006807DE">
        <w:rPr>
          <w:rFonts w:hint="cs"/>
          <w:rtl/>
        </w:rPr>
        <w:t>ی</w:t>
      </w:r>
      <w:r w:rsidR="00AB0FC1" w:rsidRPr="006807DE">
        <w:rPr>
          <w:rtl/>
        </w:rPr>
        <w:t>! من، تو را با پ</w:t>
      </w:r>
      <w:r w:rsidR="00AB0FC1" w:rsidRPr="006807DE">
        <w:rPr>
          <w:rFonts w:hint="cs"/>
          <w:rtl/>
        </w:rPr>
        <w:t>ی</w:t>
      </w:r>
      <w:r w:rsidR="00AB0FC1" w:rsidRPr="006807DE">
        <w:rPr>
          <w:rFonts w:hint="eastAsia"/>
          <w:rtl/>
        </w:rPr>
        <w:t>ام</w:t>
      </w:r>
      <w:r w:rsidR="006807DE">
        <w:rPr>
          <w:rFonts w:hint="cs"/>
          <w:rtl/>
        </w:rPr>
        <w:t>‌</w:t>
      </w:r>
      <w:r w:rsidR="00AB0FC1" w:rsidRPr="006807DE">
        <w:rPr>
          <w:rFonts w:hint="cs"/>
          <w:rtl/>
        </w:rPr>
        <w:t>ها</w:t>
      </w:r>
      <w:r w:rsidR="00AB0FC1" w:rsidRPr="006807DE">
        <w:rPr>
          <w:rtl/>
        </w:rPr>
        <w:t xml:space="preserve"> و کلام خو</w:t>
      </w:r>
      <w:r w:rsidR="00AB0FC1" w:rsidRPr="006807DE">
        <w:rPr>
          <w:rFonts w:hint="cs"/>
          <w:rtl/>
        </w:rPr>
        <w:t>ی</w:t>
      </w:r>
      <w:r w:rsidR="00AB0FC1" w:rsidRPr="006807DE">
        <w:rPr>
          <w:rFonts w:hint="eastAsia"/>
          <w:rtl/>
        </w:rPr>
        <w:t>ش</w:t>
      </w:r>
      <w:r w:rsidR="00AB0FC1" w:rsidRPr="006807DE">
        <w:rPr>
          <w:rtl/>
        </w:rPr>
        <w:t xml:space="preserve"> بر سا</w:t>
      </w:r>
      <w:r w:rsidR="00AB0FC1" w:rsidRPr="006807DE">
        <w:rPr>
          <w:rFonts w:hint="cs"/>
          <w:rtl/>
        </w:rPr>
        <w:t>ی</w:t>
      </w:r>
      <w:r w:rsidR="00AB0FC1" w:rsidRPr="006807DE">
        <w:rPr>
          <w:rFonts w:hint="eastAsia"/>
          <w:rtl/>
        </w:rPr>
        <w:t>ر</w:t>
      </w:r>
      <w:r w:rsidR="00AB0FC1" w:rsidRPr="006807DE">
        <w:rPr>
          <w:rtl/>
        </w:rPr>
        <w:t xml:space="preserve"> مردم برگز</w:t>
      </w:r>
      <w:r w:rsidR="00AB0FC1" w:rsidRPr="006807DE">
        <w:rPr>
          <w:rFonts w:hint="cs"/>
          <w:rtl/>
        </w:rPr>
        <w:t>ی</w:t>
      </w:r>
      <w:r w:rsidR="00AB0FC1" w:rsidRPr="006807DE">
        <w:rPr>
          <w:rFonts w:hint="eastAsia"/>
          <w:rtl/>
        </w:rPr>
        <w:t>دم</w:t>
      </w:r>
      <w:r w:rsidRPr="006807DE">
        <w:rPr>
          <w:rFonts w:hint="cs"/>
          <w:rtl/>
        </w:rPr>
        <w:t>»</w:t>
      </w:r>
      <w:r w:rsidR="007A15AE" w:rsidRPr="006807DE">
        <w:rPr>
          <w:rFonts w:hint="cs"/>
          <w:rtl/>
        </w:rPr>
        <w:t>.</w:t>
      </w:r>
    </w:p>
    <w:p w:rsidR="007A15AE" w:rsidRPr="00790421" w:rsidRDefault="009F2289" w:rsidP="009F2289">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 xml:space="preserve">وَكَلَّمَ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مُوسَىٰ تَكۡلِيمٗا ١٦٤</w:t>
      </w:r>
      <w:r>
        <w:rPr>
          <w:rFonts w:ascii="Traditional Arabic" w:hAnsi="Traditional Arabic" w:cs="Traditional Arabic"/>
          <w:rtl/>
        </w:rPr>
        <w:t>﴾</w:t>
      </w:r>
      <w:r w:rsidR="00921A35" w:rsidRPr="00790421">
        <w:rPr>
          <w:rStyle w:val="Char"/>
          <w:rFonts w:cs="B Lotus" w:hint="cs"/>
          <w:color w:val="auto"/>
          <w:sz w:val="28"/>
          <w:szCs w:val="28"/>
          <w:rtl/>
        </w:rPr>
        <w:t xml:space="preserve"> </w:t>
      </w:r>
      <w:r w:rsidR="00CA2EE2" w:rsidRPr="008F6B25">
        <w:rPr>
          <w:rStyle w:val="Charc"/>
          <w:rFonts w:hint="cs"/>
          <w:rtl/>
        </w:rPr>
        <w:t>[</w:t>
      </w:r>
      <w:r w:rsidR="00921A35" w:rsidRPr="008F6B25">
        <w:rPr>
          <w:rStyle w:val="Charc"/>
          <w:rFonts w:hint="cs"/>
          <w:rtl/>
        </w:rPr>
        <w:t>ال</w:t>
      </w:r>
      <w:r w:rsidR="007A15AE" w:rsidRPr="008F6B25">
        <w:rPr>
          <w:rStyle w:val="Charc"/>
          <w:rFonts w:hint="cs"/>
          <w:rtl/>
        </w:rPr>
        <w:t>نساء</w:t>
      </w:r>
      <w:r w:rsidR="00A7613A" w:rsidRPr="008F6B25">
        <w:rPr>
          <w:rStyle w:val="Charc"/>
          <w:rFonts w:hint="cs"/>
          <w:rtl/>
        </w:rPr>
        <w:t xml:space="preserve">: </w:t>
      </w:r>
      <w:r w:rsidR="007A15AE" w:rsidRPr="008F6B25">
        <w:rPr>
          <w:rStyle w:val="Charc"/>
          <w:rFonts w:hint="cs"/>
          <w:rtl/>
        </w:rPr>
        <w:t>164</w:t>
      </w:r>
      <w:r w:rsidR="00CA2EE2" w:rsidRPr="008F6B25">
        <w:rPr>
          <w:rStyle w:val="Charc"/>
          <w:rFonts w:hint="cs"/>
          <w:rtl/>
        </w:rPr>
        <w:t>]</w:t>
      </w:r>
      <w:r w:rsidR="008F6B25" w:rsidRPr="009F2289">
        <w:rPr>
          <w:rStyle w:val="Charb"/>
          <w:rFonts w:hint="cs"/>
          <w:rtl/>
        </w:rPr>
        <w:t>.</w:t>
      </w:r>
    </w:p>
    <w:p w:rsidR="007A15AE" w:rsidRPr="006807DE" w:rsidRDefault="00921A35" w:rsidP="006807DE">
      <w:pPr>
        <w:pStyle w:val="ab"/>
        <w:rPr>
          <w:rtl/>
        </w:rPr>
      </w:pPr>
      <w:r w:rsidRPr="006807DE">
        <w:rPr>
          <w:rFonts w:hint="cs"/>
          <w:rtl/>
        </w:rPr>
        <w:t>«</w:t>
      </w:r>
      <w:r w:rsidR="007A15AE" w:rsidRPr="006807DE">
        <w:rPr>
          <w:rFonts w:hint="cs"/>
          <w:rtl/>
        </w:rPr>
        <w:t>خداوند حق</w:t>
      </w:r>
      <w:r w:rsidR="000A3618" w:rsidRPr="006807DE">
        <w:rPr>
          <w:rFonts w:hint="cs"/>
          <w:rtl/>
        </w:rPr>
        <w:t>ی</w:t>
      </w:r>
      <w:r w:rsidR="007A15AE" w:rsidRPr="006807DE">
        <w:rPr>
          <w:rFonts w:hint="cs"/>
          <w:rtl/>
        </w:rPr>
        <w:t>قتاً (از پشت حجاب بدون واسطه) با موس</w:t>
      </w:r>
      <w:r w:rsidR="000A3618" w:rsidRPr="006807DE">
        <w:rPr>
          <w:rFonts w:hint="cs"/>
          <w:rtl/>
        </w:rPr>
        <w:t>ی</w:t>
      </w:r>
      <w:r w:rsidR="007A15AE" w:rsidRPr="006807DE">
        <w:rPr>
          <w:rFonts w:hint="cs"/>
          <w:rtl/>
        </w:rPr>
        <w:t xml:space="preserve"> سخن گفت</w:t>
      </w:r>
      <w:r w:rsidRPr="006807DE">
        <w:rPr>
          <w:rFonts w:hint="cs"/>
          <w:rtl/>
        </w:rPr>
        <w:t>»</w:t>
      </w:r>
      <w:r w:rsidR="007A15AE" w:rsidRPr="006807DE">
        <w:rPr>
          <w:rFonts w:hint="cs"/>
          <w:rtl/>
        </w:rPr>
        <w:t>.</w:t>
      </w:r>
    </w:p>
    <w:p w:rsidR="007A15AE" w:rsidRPr="006807DE" w:rsidRDefault="007A15AE" w:rsidP="006807DE">
      <w:pPr>
        <w:pStyle w:val="ab"/>
        <w:rPr>
          <w:rtl/>
        </w:rPr>
      </w:pPr>
      <w:r w:rsidRPr="006807DE">
        <w:rPr>
          <w:rFonts w:hint="cs"/>
          <w:rtl/>
        </w:rPr>
        <w:t>خداوند در شأن تورات م</w:t>
      </w:r>
      <w:r w:rsidR="000A3618" w:rsidRPr="006807DE">
        <w:rPr>
          <w:rFonts w:hint="cs"/>
          <w:rtl/>
        </w:rPr>
        <w:t>ی</w:t>
      </w:r>
      <w:r w:rsidRPr="006807DE">
        <w:rPr>
          <w:rFonts w:hint="cs"/>
          <w:rtl/>
        </w:rPr>
        <w:t>‌فرما</w:t>
      </w:r>
      <w:r w:rsidR="000A3618" w:rsidRPr="006807DE">
        <w:rPr>
          <w:rFonts w:hint="cs"/>
          <w:rtl/>
        </w:rPr>
        <w:t>ی</w:t>
      </w:r>
      <w:r w:rsidRPr="006807DE">
        <w:rPr>
          <w:rFonts w:hint="cs"/>
          <w:rtl/>
        </w:rPr>
        <w:t>د</w:t>
      </w:r>
      <w:r w:rsidR="00A7613A" w:rsidRPr="006807DE">
        <w:rPr>
          <w:rFonts w:hint="cs"/>
          <w:rtl/>
        </w:rPr>
        <w:t xml:space="preserve">: </w:t>
      </w:r>
    </w:p>
    <w:p w:rsidR="007A15AE" w:rsidRPr="00790421" w:rsidRDefault="009F2289" w:rsidP="009F2289">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hint="eastAsia"/>
          <w:rtl/>
        </w:rPr>
        <w:t>وَكَتَبۡنَا</w:t>
      </w:r>
      <w:r>
        <w:rPr>
          <w:rFonts w:ascii="KFGQPC Uthmanic Script HAFS" w:hAnsi="KFGQPC Uthmanic Script HAFS" w:cs="KFGQPC Uthmanic Script HAFS"/>
          <w:rtl/>
        </w:rPr>
        <w:t xml:space="preserve"> 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لۡأَلۡوَاحِ</w:t>
      </w:r>
      <w:r>
        <w:rPr>
          <w:rFonts w:ascii="KFGQPC Uthmanic Script HAFS" w:hAnsi="KFGQPC Uthmanic Script HAFS" w:cs="KFGQPC Uthmanic Script HAFS"/>
          <w:rtl/>
        </w:rPr>
        <w:t xml:space="preserve"> مِن كُلِّ شَيۡءٖ مَّوۡعِظَةٗ وَتَفۡصِيلٗا لِّكُلِّ شَيۡءٖ</w:t>
      </w:r>
      <w:r>
        <w:rPr>
          <w:rFonts w:ascii="Traditional Arabic" w:hAnsi="Traditional Arabic" w:cs="Traditional Arabic"/>
          <w:rtl/>
        </w:rPr>
        <w:t>﴾</w:t>
      </w:r>
      <w:r w:rsidR="00921A35" w:rsidRPr="00790421">
        <w:rPr>
          <w:rStyle w:val="Char"/>
          <w:rFonts w:cs="B Lotus" w:hint="cs"/>
          <w:color w:val="auto"/>
          <w:sz w:val="28"/>
          <w:szCs w:val="28"/>
          <w:rtl/>
        </w:rPr>
        <w:t xml:space="preserve"> </w:t>
      </w:r>
      <w:r w:rsidR="00CA2EE2" w:rsidRPr="008F6B25">
        <w:rPr>
          <w:rStyle w:val="Charc"/>
          <w:rFonts w:hint="cs"/>
          <w:rtl/>
        </w:rPr>
        <w:t>[</w:t>
      </w:r>
      <w:r w:rsidR="007A15AE" w:rsidRPr="008F6B25">
        <w:rPr>
          <w:rStyle w:val="Charc"/>
          <w:rFonts w:hint="cs"/>
          <w:rtl/>
        </w:rPr>
        <w:t>ا</w:t>
      </w:r>
      <w:r w:rsidR="00921A35" w:rsidRPr="008F6B25">
        <w:rPr>
          <w:rStyle w:val="Charc"/>
          <w:rFonts w:hint="cs"/>
          <w:rtl/>
        </w:rPr>
        <w:t>لأ</w:t>
      </w:r>
      <w:r w:rsidR="007A15AE" w:rsidRPr="008F6B25">
        <w:rPr>
          <w:rStyle w:val="Charc"/>
          <w:rFonts w:hint="cs"/>
          <w:rtl/>
        </w:rPr>
        <w:t>عراف</w:t>
      </w:r>
      <w:r w:rsidR="00A7613A" w:rsidRPr="008F6B25">
        <w:rPr>
          <w:rStyle w:val="Charc"/>
          <w:rFonts w:hint="cs"/>
          <w:rtl/>
        </w:rPr>
        <w:t xml:space="preserve">: </w:t>
      </w:r>
      <w:r w:rsidR="007A15AE" w:rsidRPr="008F6B25">
        <w:rPr>
          <w:rStyle w:val="Charc"/>
          <w:rFonts w:hint="cs"/>
          <w:rtl/>
        </w:rPr>
        <w:t>145</w:t>
      </w:r>
      <w:r w:rsidR="00CA2EE2" w:rsidRPr="008F6B25">
        <w:rPr>
          <w:rStyle w:val="Charc"/>
          <w:rFonts w:hint="cs"/>
          <w:rtl/>
        </w:rPr>
        <w:t>]</w:t>
      </w:r>
      <w:r w:rsidR="008F6B25" w:rsidRPr="009F2289">
        <w:rPr>
          <w:rStyle w:val="Charb"/>
          <w:rFonts w:hint="cs"/>
          <w:rtl/>
        </w:rPr>
        <w:t>.</w:t>
      </w:r>
    </w:p>
    <w:p w:rsidR="007A15AE" w:rsidRPr="006807DE" w:rsidRDefault="00921A35" w:rsidP="006807DE">
      <w:pPr>
        <w:pStyle w:val="ab"/>
        <w:rPr>
          <w:rtl/>
        </w:rPr>
      </w:pPr>
      <w:r w:rsidRPr="006807DE">
        <w:rPr>
          <w:rFonts w:hint="cs"/>
          <w:rtl/>
        </w:rPr>
        <w:t>«</w:t>
      </w:r>
      <w:r w:rsidR="007A15AE" w:rsidRPr="006807DE">
        <w:rPr>
          <w:rFonts w:hint="cs"/>
          <w:rtl/>
        </w:rPr>
        <w:t>و برا</w:t>
      </w:r>
      <w:r w:rsidR="000A3618" w:rsidRPr="006807DE">
        <w:rPr>
          <w:rFonts w:hint="cs"/>
          <w:rtl/>
        </w:rPr>
        <w:t>ی</w:t>
      </w:r>
      <w:r w:rsidR="007A15AE" w:rsidRPr="006807DE">
        <w:rPr>
          <w:rFonts w:hint="cs"/>
          <w:rtl/>
        </w:rPr>
        <w:t xml:space="preserve"> او در الواح (تورات) از هر چ</w:t>
      </w:r>
      <w:r w:rsidR="000A3618" w:rsidRPr="006807DE">
        <w:rPr>
          <w:rFonts w:hint="cs"/>
          <w:rtl/>
        </w:rPr>
        <w:t>ی</w:t>
      </w:r>
      <w:r w:rsidR="007A15AE" w:rsidRPr="006807DE">
        <w:rPr>
          <w:rFonts w:hint="cs"/>
          <w:rtl/>
        </w:rPr>
        <w:t>ز (که مورد ن</w:t>
      </w:r>
      <w:r w:rsidR="000A3618" w:rsidRPr="006807DE">
        <w:rPr>
          <w:rFonts w:hint="cs"/>
          <w:rtl/>
        </w:rPr>
        <w:t>ی</w:t>
      </w:r>
      <w:r w:rsidR="007A15AE" w:rsidRPr="006807DE">
        <w:rPr>
          <w:rFonts w:hint="cs"/>
          <w:rtl/>
        </w:rPr>
        <w:t>از بن</w:t>
      </w:r>
      <w:r w:rsidR="000A3618" w:rsidRPr="006807DE">
        <w:rPr>
          <w:rFonts w:hint="cs"/>
          <w:rtl/>
        </w:rPr>
        <w:t>ی</w:t>
      </w:r>
      <w:r w:rsidR="007A15AE" w:rsidRPr="006807DE">
        <w:rPr>
          <w:rFonts w:hint="cs"/>
          <w:rtl/>
        </w:rPr>
        <w:softHyphen/>
        <w:t>اسرائ</w:t>
      </w:r>
      <w:r w:rsidR="000A3618" w:rsidRPr="006807DE">
        <w:rPr>
          <w:rFonts w:hint="cs"/>
          <w:rtl/>
        </w:rPr>
        <w:t>ی</w:t>
      </w:r>
      <w:r w:rsidR="007A15AE" w:rsidRPr="006807DE">
        <w:rPr>
          <w:rFonts w:hint="cs"/>
          <w:rtl/>
        </w:rPr>
        <w:t>ل از نصائح و حکم و احکام حلال و حرام بود) نوشت</w:t>
      </w:r>
      <w:r w:rsidR="000A3618" w:rsidRPr="006807DE">
        <w:rPr>
          <w:rFonts w:hint="cs"/>
          <w:rtl/>
        </w:rPr>
        <w:t>ی</w:t>
      </w:r>
      <w:r w:rsidR="007A15AE" w:rsidRPr="006807DE">
        <w:rPr>
          <w:rFonts w:hint="cs"/>
          <w:rtl/>
        </w:rPr>
        <w:t>م، تا پند و اندرز (زندگ</w:t>
      </w:r>
      <w:r w:rsidR="000A3618" w:rsidRPr="006807DE">
        <w:rPr>
          <w:rFonts w:hint="cs"/>
          <w:rtl/>
        </w:rPr>
        <w:t>ی</w:t>
      </w:r>
      <w:r w:rsidR="007A15AE" w:rsidRPr="006807DE">
        <w:rPr>
          <w:rFonts w:hint="cs"/>
          <w:rtl/>
        </w:rPr>
        <w:t>) و روشنگر همه چ</w:t>
      </w:r>
      <w:r w:rsidR="000A3618" w:rsidRPr="006807DE">
        <w:rPr>
          <w:rFonts w:hint="cs"/>
          <w:rtl/>
        </w:rPr>
        <w:t>ی</w:t>
      </w:r>
      <w:r w:rsidR="007A15AE" w:rsidRPr="006807DE">
        <w:rPr>
          <w:rFonts w:hint="cs"/>
          <w:rtl/>
        </w:rPr>
        <w:t>ز باشد</w:t>
      </w:r>
      <w:r w:rsidRPr="006807DE">
        <w:rPr>
          <w:rFonts w:hint="cs"/>
          <w:rtl/>
        </w:rPr>
        <w:t>»</w:t>
      </w:r>
      <w:r w:rsidR="007A15AE" w:rsidRPr="006807DE">
        <w:rPr>
          <w:rFonts w:hint="cs"/>
          <w:rtl/>
        </w:rPr>
        <w:t>.</w:t>
      </w:r>
    </w:p>
    <w:p w:rsidR="007A15AE" w:rsidRPr="007E2D1F" w:rsidRDefault="007A15AE" w:rsidP="006807DE">
      <w:pPr>
        <w:ind w:firstLine="284"/>
        <w:jc w:val="both"/>
        <w:rPr>
          <w:rFonts w:ascii="KFGQPC Uthmanic Script HAFS" w:hAnsi="KFGQPC Uthmanic Script HAFS" w:cs="KFGQPC Uthmanic Script HAFS"/>
          <w:rtl/>
        </w:rPr>
      </w:pPr>
      <w:r w:rsidRPr="006807DE">
        <w:rPr>
          <w:rStyle w:val="Charb"/>
          <w:rFonts w:hint="cs"/>
          <w:rtl/>
        </w:rPr>
        <w:t>و درباره‌</w:t>
      </w:r>
      <w:r w:rsidR="000A3618" w:rsidRPr="006807DE">
        <w:rPr>
          <w:rStyle w:val="Charb"/>
          <w:rFonts w:hint="cs"/>
          <w:rtl/>
        </w:rPr>
        <w:t>ی</w:t>
      </w:r>
      <w:r w:rsidRPr="006807DE">
        <w:rPr>
          <w:rStyle w:val="Charb"/>
          <w:rFonts w:hint="cs"/>
          <w:rtl/>
        </w:rPr>
        <w:t xml:space="preserve"> ع</w:t>
      </w:r>
      <w:r w:rsidR="000A3618" w:rsidRPr="006807DE">
        <w:rPr>
          <w:rStyle w:val="Charb"/>
          <w:rFonts w:hint="cs"/>
          <w:rtl/>
        </w:rPr>
        <w:t>ی</w:t>
      </w:r>
      <w:r w:rsidRPr="006807DE">
        <w:rPr>
          <w:rStyle w:val="Charb"/>
          <w:rFonts w:hint="cs"/>
          <w:rtl/>
        </w:rPr>
        <w:t>س</w:t>
      </w:r>
      <w:r w:rsidR="000A3618" w:rsidRPr="006807DE">
        <w:rPr>
          <w:rStyle w:val="Charb"/>
          <w:rFonts w:hint="cs"/>
          <w:rtl/>
        </w:rPr>
        <w:t>ی</w:t>
      </w:r>
      <w:r w:rsidR="006807DE" w:rsidRPr="006807DE">
        <w:rPr>
          <w:rFonts w:cs="CTraditional Arabic" w:hint="cs"/>
          <w:rtl/>
        </w:rPr>
        <w:t>÷</w:t>
      </w:r>
      <w:r w:rsidRPr="00790421">
        <w:rPr>
          <w:rStyle w:val="Char"/>
          <w:rFonts w:cs="B Lotus" w:hint="cs"/>
          <w:color w:val="auto"/>
          <w:sz w:val="28"/>
          <w:szCs w:val="28"/>
          <w:rtl/>
        </w:rPr>
        <w:t xml:space="preserve"> </w:t>
      </w:r>
      <w:r w:rsidRPr="006807DE">
        <w:rPr>
          <w:rStyle w:val="Charb"/>
          <w:rFonts w:hint="cs"/>
          <w:rtl/>
        </w:rPr>
        <w:t>م</w:t>
      </w:r>
      <w:r w:rsidR="000A3618" w:rsidRPr="006807DE">
        <w:rPr>
          <w:rStyle w:val="Charb"/>
          <w:rFonts w:hint="cs"/>
          <w:rtl/>
        </w:rPr>
        <w:t>ی</w:t>
      </w:r>
      <w:r w:rsidRPr="006807DE">
        <w:rPr>
          <w:rStyle w:val="Charb"/>
          <w:rFonts w:hint="cs"/>
          <w:rtl/>
        </w:rPr>
        <w:softHyphen/>
        <w:t>فرما</w:t>
      </w:r>
      <w:r w:rsidR="000A3618" w:rsidRPr="006807DE">
        <w:rPr>
          <w:rStyle w:val="Charb"/>
          <w:rFonts w:hint="cs"/>
          <w:rtl/>
        </w:rPr>
        <w:t>ی</w:t>
      </w:r>
      <w:r w:rsidRPr="006807DE">
        <w:rPr>
          <w:rStyle w:val="Charb"/>
          <w:rFonts w:hint="cs"/>
          <w:rtl/>
        </w:rPr>
        <w:t>د</w:t>
      </w:r>
      <w:r w:rsidR="00A7613A" w:rsidRPr="006807DE">
        <w:rPr>
          <w:rStyle w:val="Charb"/>
          <w:rFonts w:hint="cs"/>
          <w:rtl/>
        </w:rPr>
        <w:t>:</w:t>
      </w:r>
      <w:r w:rsidR="007E2D1F" w:rsidRPr="006807DE">
        <w:rPr>
          <w:rStyle w:val="Charb"/>
          <w:rFonts w:hint="cs"/>
          <w:rtl/>
        </w:rPr>
        <w:t xml:space="preserve"> </w:t>
      </w:r>
      <w:r w:rsidR="007E2D1F">
        <w:rPr>
          <w:rStyle w:val="Char"/>
          <w:rFonts w:ascii="Traditional Arabic" w:hAnsi="Traditional Arabic" w:cs="Traditional Arabic"/>
          <w:color w:val="auto"/>
          <w:sz w:val="28"/>
          <w:szCs w:val="28"/>
          <w:rtl/>
        </w:rPr>
        <w:t>﴿</w:t>
      </w:r>
      <w:r w:rsidR="007E2D1F">
        <w:rPr>
          <w:rFonts w:ascii="KFGQPC Uthmanic Script HAFS" w:hAnsi="KFGQPC Uthmanic Script HAFS" w:cs="KFGQPC Uthmanic Script HAFS"/>
          <w:rtl/>
        </w:rPr>
        <w:t xml:space="preserve">وَءَاتَيۡنَٰهُ </w:t>
      </w:r>
      <w:r w:rsidR="007E2D1F">
        <w:rPr>
          <w:rFonts w:ascii="KFGQPC Uthmanic Script HAFS" w:hAnsi="KFGQPC Uthmanic Script HAFS" w:cs="KFGQPC Uthmanic Script HAFS" w:hint="cs"/>
          <w:rtl/>
        </w:rPr>
        <w:t>ٱ</w:t>
      </w:r>
      <w:r w:rsidR="007E2D1F">
        <w:rPr>
          <w:rFonts w:ascii="KFGQPC Uthmanic Script HAFS" w:hAnsi="KFGQPC Uthmanic Script HAFS" w:cs="KFGQPC Uthmanic Script HAFS" w:hint="eastAsia"/>
          <w:rtl/>
        </w:rPr>
        <w:t>لۡإِنجِيلَ</w:t>
      </w:r>
      <w:r w:rsidR="007E2D1F">
        <w:rPr>
          <w:rStyle w:val="Char"/>
          <w:rFonts w:ascii="Traditional Arabic" w:hAnsi="Traditional Arabic" w:cs="Traditional Arabic"/>
          <w:color w:val="auto"/>
          <w:sz w:val="28"/>
          <w:szCs w:val="28"/>
          <w:rtl/>
        </w:rPr>
        <w:t>﴾</w:t>
      </w:r>
      <w:r w:rsidR="00A7613A">
        <w:rPr>
          <w:rStyle w:val="Char"/>
          <w:rFonts w:cs="B Lotus" w:hint="cs"/>
          <w:color w:val="auto"/>
          <w:sz w:val="28"/>
          <w:szCs w:val="28"/>
          <w:rtl/>
        </w:rPr>
        <w:t xml:space="preserve"> </w:t>
      </w:r>
      <w:r w:rsidR="00CA2EE2" w:rsidRPr="008F6B25">
        <w:rPr>
          <w:rStyle w:val="Charc"/>
          <w:rFonts w:hint="cs"/>
          <w:rtl/>
        </w:rPr>
        <w:t>[</w:t>
      </w:r>
      <w:r w:rsidR="00921A35" w:rsidRPr="008F6B25">
        <w:rPr>
          <w:rStyle w:val="Charc"/>
          <w:rFonts w:hint="cs"/>
          <w:rtl/>
        </w:rPr>
        <w:t>ال</w:t>
      </w:r>
      <w:r w:rsidRPr="008F6B25">
        <w:rPr>
          <w:rStyle w:val="Charc"/>
          <w:rtl/>
        </w:rPr>
        <w:t>مائد</w:t>
      </w:r>
      <w:r w:rsidR="00921A35" w:rsidRPr="008F6B25">
        <w:rPr>
          <w:rStyle w:val="Charc"/>
          <w:rFonts w:hint="cs"/>
          <w:rtl/>
        </w:rPr>
        <w:t>ة</w:t>
      </w:r>
      <w:r w:rsidR="00A7613A" w:rsidRPr="008F6B25">
        <w:rPr>
          <w:rStyle w:val="Charc"/>
          <w:rFonts w:hint="cs"/>
          <w:rtl/>
        </w:rPr>
        <w:t xml:space="preserve">: </w:t>
      </w:r>
      <w:r w:rsidRPr="008F6B25">
        <w:rPr>
          <w:rStyle w:val="Charc"/>
          <w:rtl/>
        </w:rPr>
        <w:t>46</w:t>
      </w:r>
      <w:r w:rsidR="00CA2EE2" w:rsidRPr="008F6B25">
        <w:rPr>
          <w:rStyle w:val="Charc"/>
          <w:rFonts w:hint="cs"/>
          <w:rtl/>
        </w:rPr>
        <w:t>]</w:t>
      </w:r>
      <w:r w:rsidR="008F6B25" w:rsidRPr="009F2289">
        <w:rPr>
          <w:rStyle w:val="Charb"/>
          <w:rFonts w:hint="cs"/>
          <w:rtl/>
        </w:rPr>
        <w:t>.</w:t>
      </w:r>
    </w:p>
    <w:p w:rsidR="007A15AE" w:rsidRPr="006807DE" w:rsidRDefault="00921A35" w:rsidP="006807DE">
      <w:pPr>
        <w:pStyle w:val="ab"/>
        <w:rPr>
          <w:rtl/>
        </w:rPr>
      </w:pPr>
      <w:r w:rsidRPr="006807DE">
        <w:rPr>
          <w:rFonts w:hint="cs"/>
          <w:rtl/>
        </w:rPr>
        <w:t>«</w:t>
      </w:r>
      <w:r w:rsidR="007A15AE" w:rsidRPr="006807DE">
        <w:rPr>
          <w:rFonts w:hint="cs"/>
          <w:rtl/>
        </w:rPr>
        <w:t>و برا</w:t>
      </w:r>
      <w:r w:rsidR="000A3618" w:rsidRPr="006807DE">
        <w:rPr>
          <w:rFonts w:hint="cs"/>
          <w:rtl/>
        </w:rPr>
        <w:t>ی</w:t>
      </w:r>
      <w:r w:rsidR="007A15AE" w:rsidRPr="006807DE">
        <w:rPr>
          <w:rFonts w:hint="cs"/>
          <w:rtl/>
        </w:rPr>
        <w:t xml:space="preserve"> او انج</w:t>
      </w:r>
      <w:r w:rsidR="000A3618" w:rsidRPr="006807DE">
        <w:rPr>
          <w:rFonts w:hint="cs"/>
          <w:rtl/>
        </w:rPr>
        <w:t>ی</w:t>
      </w:r>
      <w:r w:rsidR="007A15AE" w:rsidRPr="006807DE">
        <w:rPr>
          <w:rFonts w:hint="cs"/>
          <w:rtl/>
        </w:rPr>
        <w:t>ل نازل کرد</w:t>
      </w:r>
      <w:r w:rsidR="000A3618" w:rsidRPr="006807DE">
        <w:rPr>
          <w:rFonts w:hint="cs"/>
          <w:rtl/>
        </w:rPr>
        <w:t>ی</w:t>
      </w:r>
      <w:r w:rsidR="007A15AE" w:rsidRPr="006807DE">
        <w:rPr>
          <w:rFonts w:hint="cs"/>
          <w:rtl/>
        </w:rPr>
        <w:t>م</w:t>
      </w:r>
      <w:r w:rsidRPr="006807DE">
        <w:rPr>
          <w:rFonts w:hint="cs"/>
          <w:rtl/>
        </w:rPr>
        <w:t>»</w:t>
      </w:r>
      <w:r w:rsidR="007A15AE" w:rsidRPr="006807DE">
        <w:rPr>
          <w:rFonts w:hint="cs"/>
          <w:rtl/>
        </w:rPr>
        <w:t>.</w:t>
      </w:r>
    </w:p>
    <w:p w:rsidR="007A15AE" w:rsidRPr="007E2D1F" w:rsidRDefault="007A15AE" w:rsidP="007E2D1F">
      <w:pPr>
        <w:pStyle w:val="a1"/>
        <w:jc w:val="both"/>
        <w:rPr>
          <w:rFonts w:ascii="KFGQPC Uthmanic Script HAFS" w:hAnsi="KFGQPC Uthmanic Script HAFS" w:cs="KFGQPC Uthmanic Script HAFS"/>
          <w:sz w:val="28"/>
          <w:szCs w:val="28"/>
          <w:rtl/>
        </w:rPr>
      </w:pPr>
      <w:r w:rsidRPr="006807DE">
        <w:rPr>
          <w:rStyle w:val="Charb"/>
          <w:rFonts w:hint="cs"/>
          <w:rtl/>
        </w:rPr>
        <w:t>و م</w:t>
      </w:r>
      <w:r w:rsidR="000A3618" w:rsidRPr="006807DE">
        <w:rPr>
          <w:rStyle w:val="Charb"/>
          <w:rFonts w:hint="cs"/>
          <w:rtl/>
        </w:rPr>
        <w:t>ی</w:t>
      </w:r>
      <w:r w:rsidRPr="006807DE">
        <w:rPr>
          <w:rStyle w:val="Charb"/>
          <w:rFonts w:hint="cs"/>
          <w:rtl/>
        </w:rPr>
        <w:t>‌فرما</w:t>
      </w:r>
      <w:r w:rsidR="000A3618" w:rsidRPr="006807DE">
        <w:rPr>
          <w:rStyle w:val="Charb"/>
          <w:rFonts w:hint="cs"/>
          <w:rtl/>
        </w:rPr>
        <w:t>ی</w:t>
      </w:r>
      <w:r w:rsidRPr="006807DE">
        <w:rPr>
          <w:rStyle w:val="Charb"/>
          <w:rFonts w:hint="cs"/>
          <w:rtl/>
        </w:rPr>
        <w:t>د</w:t>
      </w:r>
      <w:r w:rsidR="00A7613A" w:rsidRPr="006807DE">
        <w:rPr>
          <w:rStyle w:val="Charb"/>
          <w:rFonts w:hint="cs"/>
          <w:rtl/>
        </w:rPr>
        <w:t>:</w:t>
      </w:r>
      <w:r w:rsidR="007E2D1F">
        <w:rPr>
          <w:rFonts w:cs="B Lotus" w:hint="cs"/>
          <w:color w:val="auto"/>
          <w:sz w:val="28"/>
          <w:szCs w:val="28"/>
          <w:rtl/>
        </w:rPr>
        <w:t xml:space="preserve"> </w:t>
      </w:r>
      <w:r w:rsidR="007E2D1F">
        <w:rPr>
          <w:rFonts w:ascii="Traditional Arabic" w:hAnsi="Traditional Arabic" w:cs="Traditional Arabic"/>
          <w:color w:val="auto"/>
          <w:sz w:val="28"/>
          <w:szCs w:val="28"/>
          <w:rtl/>
        </w:rPr>
        <w:t>﴿</w:t>
      </w:r>
      <w:r w:rsidR="007E2D1F">
        <w:rPr>
          <w:rFonts w:ascii="KFGQPC Uthmanic Script HAFS" w:hAnsi="KFGQPC Uthmanic Script HAFS" w:cs="KFGQPC Uthmanic Script HAFS"/>
          <w:sz w:val="28"/>
          <w:szCs w:val="28"/>
          <w:rtl/>
        </w:rPr>
        <w:t>وَءَاتَيۡنَ</w:t>
      </w:r>
      <w:r w:rsidR="007E2D1F">
        <w:rPr>
          <w:rFonts w:ascii="KFGQPC Uthmanic Script HAFS" w:hAnsi="KFGQPC Uthmanic Script HAFS" w:cs="KFGQPC Uthmanic Script HAFS" w:hint="eastAsia"/>
          <w:sz w:val="28"/>
          <w:szCs w:val="28"/>
          <w:rtl/>
        </w:rPr>
        <w:t>ا</w:t>
      </w:r>
      <w:r w:rsidR="007E2D1F">
        <w:rPr>
          <w:rFonts w:ascii="KFGQPC Uthmanic Script HAFS" w:hAnsi="KFGQPC Uthmanic Script HAFS" w:cs="KFGQPC Uthmanic Script HAFS"/>
          <w:sz w:val="28"/>
          <w:szCs w:val="28"/>
          <w:rtl/>
        </w:rPr>
        <w:t xml:space="preserve"> دَاوُ</w:t>
      </w:r>
      <w:r w:rsidR="007E2D1F">
        <w:rPr>
          <w:rFonts w:ascii="KFGQPC Uthmanic Script HAFS" w:hAnsi="KFGQPC Uthmanic Script HAFS" w:cs="KFGQPC Uthmanic Script HAFS" w:hint="cs"/>
          <w:sz w:val="28"/>
          <w:szCs w:val="28"/>
          <w:rtl/>
        </w:rPr>
        <w:t>ۥ</w:t>
      </w:r>
      <w:r w:rsidR="007E2D1F">
        <w:rPr>
          <w:rFonts w:ascii="KFGQPC Uthmanic Script HAFS" w:hAnsi="KFGQPC Uthmanic Script HAFS" w:cs="KFGQPC Uthmanic Script HAFS" w:hint="eastAsia"/>
          <w:sz w:val="28"/>
          <w:szCs w:val="28"/>
          <w:rtl/>
        </w:rPr>
        <w:t>دَ</w:t>
      </w:r>
      <w:r w:rsidR="007E2D1F">
        <w:rPr>
          <w:rFonts w:ascii="KFGQPC Uthmanic Script HAFS" w:hAnsi="KFGQPC Uthmanic Script HAFS" w:cs="KFGQPC Uthmanic Script HAFS"/>
          <w:sz w:val="28"/>
          <w:szCs w:val="28"/>
          <w:rtl/>
        </w:rPr>
        <w:t xml:space="preserve"> زَبُورٗا ١٦٣</w:t>
      </w:r>
      <w:r w:rsidR="007E2D1F">
        <w:rPr>
          <w:rFonts w:ascii="Traditional Arabic" w:hAnsi="Traditional Arabic" w:cs="Traditional Arabic"/>
          <w:color w:val="auto"/>
          <w:sz w:val="28"/>
          <w:szCs w:val="28"/>
          <w:rtl/>
        </w:rPr>
        <w:t>﴾</w:t>
      </w:r>
      <w:r w:rsidR="00A7613A">
        <w:rPr>
          <w:rFonts w:cs="B Lotus" w:hint="cs"/>
          <w:color w:val="auto"/>
          <w:sz w:val="28"/>
          <w:szCs w:val="28"/>
          <w:rtl/>
        </w:rPr>
        <w:t xml:space="preserve"> </w:t>
      </w:r>
      <w:r w:rsidR="00CA2EE2" w:rsidRPr="008F6B25">
        <w:rPr>
          <w:rStyle w:val="Charc"/>
          <w:rFonts w:hint="cs"/>
          <w:rtl/>
        </w:rPr>
        <w:t>[</w:t>
      </w:r>
      <w:r w:rsidR="00921A35" w:rsidRPr="008F6B25">
        <w:rPr>
          <w:rStyle w:val="Charc"/>
          <w:rFonts w:hint="cs"/>
          <w:rtl/>
        </w:rPr>
        <w:t>ال</w:t>
      </w:r>
      <w:r w:rsidRPr="008F6B25">
        <w:rPr>
          <w:rStyle w:val="Charc"/>
          <w:rFonts w:hint="cs"/>
          <w:rtl/>
        </w:rPr>
        <w:t>نساء</w:t>
      </w:r>
      <w:r w:rsidR="00A7613A" w:rsidRPr="008F6B25">
        <w:rPr>
          <w:rStyle w:val="Charc"/>
          <w:rFonts w:hint="cs"/>
          <w:rtl/>
        </w:rPr>
        <w:t xml:space="preserve">: </w:t>
      </w:r>
      <w:r w:rsidRPr="008F6B25">
        <w:rPr>
          <w:rStyle w:val="Charc"/>
          <w:rFonts w:hint="cs"/>
          <w:rtl/>
        </w:rPr>
        <w:t>163</w:t>
      </w:r>
      <w:r w:rsidR="00CA2EE2" w:rsidRPr="008F6B25">
        <w:rPr>
          <w:rStyle w:val="Charc"/>
          <w:rFonts w:hint="cs"/>
          <w:rtl/>
        </w:rPr>
        <w:t>]</w:t>
      </w:r>
      <w:r w:rsidR="008F6B25" w:rsidRPr="009F2289">
        <w:rPr>
          <w:rStyle w:val="Charb"/>
          <w:rFonts w:hint="cs"/>
          <w:color w:val="auto"/>
          <w:rtl/>
        </w:rPr>
        <w:t>.</w:t>
      </w:r>
    </w:p>
    <w:p w:rsidR="007A15AE" w:rsidRPr="006807DE" w:rsidRDefault="00921A35" w:rsidP="006807DE">
      <w:pPr>
        <w:pStyle w:val="ab"/>
        <w:rPr>
          <w:rtl/>
        </w:rPr>
      </w:pPr>
      <w:r w:rsidRPr="006807DE">
        <w:rPr>
          <w:rFonts w:hint="cs"/>
          <w:rtl/>
        </w:rPr>
        <w:t>«</w:t>
      </w:r>
      <w:r w:rsidR="007A15AE" w:rsidRPr="006807DE">
        <w:rPr>
          <w:rFonts w:hint="cs"/>
          <w:rtl/>
        </w:rPr>
        <w:t>و به داوود زبور داد</w:t>
      </w:r>
      <w:r w:rsidR="000A3618" w:rsidRPr="006807DE">
        <w:rPr>
          <w:rFonts w:hint="cs"/>
          <w:rtl/>
        </w:rPr>
        <w:t>ی</w:t>
      </w:r>
      <w:r w:rsidR="007A15AE" w:rsidRPr="006807DE">
        <w:rPr>
          <w:rFonts w:hint="cs"/>
          <w:rtl/>
        </w:rPr>
        <w:t>م</w:t>
      </w:r>
      <w:r w:rsidRPr="006807DE">
        <w:rPr>
          <w:rFonts w:hint="cs"/>
          <w:rtl/>
        </w:rPr>
        <w:t>»</w:t>
      </w:r>
      <w:r w:rsidR="007A15AE" w:rsidRPr="006807DE">
        <w:rPr>
          <w:rFonts w:hint="cs"/>
          <w:rtl/>
        </w:rPr>
        <w:t>.</w:t>
      </w:r>
    </w:p>
    <w:p w:rsidR="007A15AE" w:rsidRDefault="007A15AE" w:rsidP="006807DE">
      <w:pPr>
        <w:pStyle w:val="ab"/>
        <w:rPr>
          <w:rtl/>
        </w:rPr>
      </w:pPr>
      <w:r w:rsidRPr="006807DE">
        <w:rPr>
          <w:rFonts w:hint="cs"/>
          <w:rtl/>
        </w:rPr>
        <w:t>و خداوند درباره‌</w:t>
      </w:r>
      <w:r w:rsidR="000A3618" w:rsidRPr="006807DE">
        <w:rPr>
          <w:rFonts w:hint="cs"/>
          <w:rtl/>
        </w:rPr>
        <w:t>ی</w:t>
      </w:r>
      <w:r w:rsidRPr="006807DE">
        <w:rPr>
          <w:rFonts w:hint="cs"/>
          <w:rtl/>
        </w:rPr>
        <w:t xml:space="preserve"> قرآن م</w:t>
      </w:r>
      <w:r w:rsidR="000A3618" w:rsidRPr="006807DE">
        <w:rPr>
          <w:rFonts w:hint="cs"/>
          <w:rtl/>
        </w:rPr>
        <w:t>ی</w:t>
      </w:r>
      <w:r w:rsidRPr="006807DE">
        <w:rPr>
          <w:rFonts w:hint="cs"/>
          <w:rtl/>
        </w:rPr>
        <w:t>‌فرما</w:t>
      </w:r>
      <w:r w:rsidR="000A3618" w:rsidRPr="006807DE">
        <w:rPr>
          <w:rFonts w:hint="cs"/>
          <w:rtl/>
        </w:rPr>
        <w:t>ی</w:t>
      </w:r>
      <w:r w:rsidRPr="006807DE">
        <w:rPr>
          <w:rFonts w:hint="cs"/>
          <w:rtl/>
        </w:rPr>
        <w:t>د</w:t>
      </w:r>
      <w:r w:rsidR="00A7613A" w:rsidRPr="006807DE">
        <w:rPr>
          <w:rFonts w:hint="cs"/>
          <w:rtl/>
        </w:rPr>
        <w:t xml:space="preserve">: </w:t>
      </w:r>
    </w:p>
    <w:p w:rsidR="007A15AE" w:rsidRPr="00790421" w:rsidRDefault="007E2D1F" w:rsidP="007E2D1F">
      <w:pPr>
        <w:pStyle w:val="ab"/>
        <w:rPr>
          <w:rStyle w:val="Char"/>
          <w:rFonts w:cs="B Lotus"/>
          <w:color w:val="auto"/>
          <w:sz w:val="28"/>
          <w:szCs w:val="28"/>
          <w:rtl/>
        </w:rPr>
      </w:pPr>
      <w:r>
        <w:rPr>
          <w:rFonts w:ascii="Traditional Arabic" w:hAnsi="Traditional Arabic" w:cs="Traditional Arabic"/>
          <w:rtl/>
        </w:rPr>
        <w:lastRenderedPageBreak/>
        <w:t>﴿</w:t>
      </w:r>
      <w:r>
        <w:rPr>
          <w:rFonts w:ascii="KFGQPC Uthmanic Script HAFS" w:hAnsi="KFGQPC Uthmanic Script HAFS" w:cs="KFGQPC Uthmanic Script HAFS" w:hint="eastAsia"/>
          <w:rtl/>
        </w:rPr>
        <w:t>لَّٰكِنِ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يَشۡهَدُ بِمَآ أَنزَلَ إِلَيۡكَۖ أَنزَلَهُ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بِعِلۡمِهِ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لۡمَلَٰٓئِكَةُ</w:t>
      </w:r>
      <w:r>
        <w:rPr>
          <w:rFonts w:ascii="KFGQPC Uthmanic Script HAFS" w:hAnsi="KFGQPC Uthmanic Script HAFS" w:cs="KFGQPC Uthmanic Script HAFS"/>
          <w:rtl/>
        </w:rPr>
        <w:t xml:space="preserve"> يَشۡهَدُونَۚ وَكَفَىٰ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شَهِيدًا ١٦٦</w:t>
      </w:r>
      <w:r>
        <w:rPr>
          <w:rFonts w:ascii="Traditional Arabic" w:hAnsi="Traditional Arabic" w:cs="Traditional Arabic"/>
          <w:rtl/>
        </w:rPr>
        <w:t>﴾</w:t>
      </w:r>
      <w:r w:rsidR="00921A35">
        <w:rPr>
          <w:rStyle w:val="Char"/>
          <w:rFonts w:cs="B Lotus" w:hint="cs"/>
          <w:color w:val="auto"/>
          <w:sz w:val="28"/>
          <w:szCs w:val="28"/>
          <w:rtl/>
        </w:rPr>
        <w:t xml:space="preserve"> </w:t>
      </w:r>
      <w:r w:rsidR="00CA2EE2" w:rsidRPr="008F6B25">
        <w:rPr>
          <w:rStyle w:val="Charc"/>
          <w:rFonts w:hint="cs"/>
          <w:rtl/>
        </w:rPr>
        <w:t>[</w:t>
      </w:r>
      <w:r w:rsidR="00921A35" w:rsidRPr="008F6B25">
        <w:rPr>
          <w:rStyle w:val="Charc"/>
          <w:rFonts w:hint="cs"/>
          <w:rtl/>
        </w:rPr>
        <w:t>ال</w:t>
      </w:r>
      <w:r w:rsidR="007A15AE" w:rsidRPr="008F6B25">
        <w:rPr>
          <w:rStyle w:val="Charc"/>
          <w:rFonts w:hint="cs"/>
          <w:rtl/>
        </w:rPr>
        <w:t>نساء</w:t>
      </w:r>
      <w:r w:rsidR="00A7613A" w:rsidRPr="008F6B25">
        <w:rPr>
          <w:rStyle w:val="Charc"/>
          <w:rFonts w:hint="cs"/>
          <w:rtl/>
        </w:rPr>
        <w:t xml:space="preserve">: </w:t>
      </w:r>
      <w:r w:rsidR="007A15AE" w:rsidRPr="008F6B25">
        <w:rPr>
          <w:rStyle w:val="Charc"/>
          <w:rFonts w:hint="cs"/>
          <w:rtl/>
        </w:rPr>
        <w:t>166</w:t>
      </w:r>
      <w:r w:rsidR="00CA2EE2" w:rsidRPr="008F6B25">
        <w:rPr>
          <w:rStyle w:val="Charc"/>
          <w:rFonts w:hint="cs"/>
          <w:rtl/>
        </w:rPr>
        <w:t>]</w:t>
      </w:r>
      <w:r w:rsidR="008F6B25" w:rsidRPr="009F2289">
        <w:rPr>
          <w:rStyle w:val="Charb"/>
          <w:rFonts w:hint="cs"/>
          <w:rtl/>
        </w:rPr>
        <w:t>.</w:t>
      </w:r>
    </w:p>
    <w:p w:rsidR="007A15AE" w:rsidRPr="006807DE" w:rsidRDefault="00921A35" w:rsidP="006807DE">
      <w:pPr>
        <w:pStyle w:val="ab"/>
        <w:rPr>
          <w:rtl/>
        </w:rPr>
      </w:pPr>
      <w:r w:rsidRPr="006807DE">
        <w:rPr>
          <w:rFonts w:hint="cs"/>
          <w:rtl/>
        </w:rPr>
        <w:t>«</w:t>
      </w:r>
      <w:r w:rsidR="007A15AE" w:rsidRPr="006807DE">
        <w:rPr>
          <w:rFonts w:hint="cs"/>
          <w:rtl/>
        </w:rPr>
        <w:t>(هر چند که کافران</w:t>
      </w:r>
      <w:r w:rsidR="00770E71" w:rsidRPr="006807DE">
        <w:rPr>
          <w:rFonts w:hint="cs"/>
          <w:rtl/>
        </w:rPr>
        <w:t>،</w:t>
      </w:r>
      <w:r w:rsidR="007A15AE" w:rsidRPr="006807DE">
        <w:rPr>
          <w:rFonts w:hint="cs"/>
          <w:rtl/>
        </w:rPr>
        <w:t xml:space="preserve"> نبوت تو را انکار م</w:t>
      </w:r>
      <w:r w:rsidR="000A3618" w:rsidRPr="006807DE">
        <w:rPr>
          <w:rFonts w:hint="cs"/>
          <w:rtl/>
        </w:rPr>
        <w:t>ی</w:t>
      </w:r>
      <w:r w:rsidR="007A15AE" w:rsidRPr="006807DE">
        <w:rPr>
          <w:rFonts w:hint="cs"/>
          <w:rtl/>
        </w:rPr>
        <w:softHyphen/>
        <w:t>کنند) ل</w:t>
      </w:r>
      <w:r w:rsidR="000A3618" w:rsidRPr="006807DE">
        <w:rPr>
          <w:rFonts w:hint="cs"/>
          <w:rtl/>
        </w:rPr>
        <w:t>ی</w:t>
      </w:r>
      <w:r w:rsidR="007A15AE" w:rsidRPr="006807DE">
        <w:rPr>
          <w:rFonts w:hint="cs"/>
          <w:rtl/>
        </w:rPr>
        <w:t>کن خداوند بر آنچه (از قرآن) بر تو نازل شده است گواه</w:t>
      </w:r>
      <w:r w:rsidR="000A3618" w:rsidRPr="006807DE">
        <w:rPr>
          <w:rFonts w:hint="cs"/>
          <w:rtl/>
        </w:rPr>
        <w:t>ی</w:t>
      </w:r>
      <w:r w:rsidR="007A15AE" w:rsidRPr="006807DE">
        <w:rPr>
          <w:rFonts w:hint="cs"/>
          <w:rtl/>
        </w:rPr>
        <w:t xml:space="preserve"> م</w:t>
      </w:r>
      <w:r w:rsidR="000A3618" w:rsidRPr="006807DE">
        <w:rPr>
          <w:rFonts w:hint="cs"/>
          <w:rtl/>
        </w:rPr>
        <w:t>ی</w:t>
      </w:r>
      <w:r w:rsidR="007A15AE" w:rsidRPr="006807DE">
        <w:rPr>
          <w:rFonts w:hint="cs"/>
          <w:rtl/>
        </w:rPr>
        <w:softHyphen/>
        <w:t>دهد. ا</w:t>
      </w:r>
      <w:r w:rsidR="000A3618" w:rsidRPr="006807DE">
        <w:rPr>
          <w:rFonts w:hint="cs"/>
          <w:rtl/>
        </w:rPr>
        <w:t>ی</w:t>
      </w:r>
      <w:r w:rsidR="007A15AE" w:rsidRPr="006807DE">
        <w:rPr>
          <w:rFonts w:hint="cs"/>
          <w:rtl/>
        </w:rPr>
        <w:t>ن خدا است که آن را به (مقتضا</w:t>
      </w:r>
      <w:r w:rsidR="000A3618" w:rsidRPr="006807DE">
        <w:rPr>
          <w:rFonts w:hint="cs"/>
          <w:rtl/>
        </w:rPr>
        <w:t>ی</w:t>
      </w:r>
      <w:r w:rsidR="007A15AE" w:rsidRPr="006807DE">
        <w:rPr>
          <w:rFonts w:hint="cs"/>
          <w:rtl/>
        </w:rPr>
        <w:t>) دانش (خاص) خو</w:t>
      </w:r>
      <w:r w:rsidR="000A3618" w:rsidRPr="006807DE">
        <w:rPr>
          <w:rFonts w:hint="cs"/>
          <w:rtl/>
        </w:rPr>
        <w:t>ی</w:t>
      </w:r>
      <w:r w:rsidR="007A15AE" w:rsidRPr="006807DE">
        <w:rPr>
          <w:rFonts w:hint="cs"/>
          <w:rtl/>
        </w:rPr>
        <w:t>ش نازل کرده است. و فرشتگان (ن</w:t>
      </w:r>
      <w:r w:rsidR="000A3618" w:rsidRPr="006807DE">
        <w:rPr>
          <w:rFonts w:hint="cs"/>
          <w:rtl/>
        </w:rPr>
        <w:t>ی</w:t>
      </w:r>
      <w:r w:rsidR="007A15AE" w:rsidRPr="006807DE">
        <w:rPr>
          <w:rFonts w:hint="cs"/>
          <w:rtl/>
        </w:rPr>
        <w:t>ز بدان) گواه</w:t>
      </w:r>
      <w:r w:rsidR="000A3618" w:rsidRPr="006807DE">
        <w:rPr>
          <w:rFonts w:hint="cs"/>
          <w:rtl/>
        </w:rPr>
        <w:t>ی</w:t>
      </w:r>
      <w:r w:rsidR="007A15AE" w:rsidRPr="006807DE">
        <w:rPr>
          <w:rFonts w:hint="cs"/>
          <w:rtl/>
        </w:rPr>
        <w:t xml:space="preserve"> م</w:t>
      </w:r>
      <w:r w:rsidR="000A3618" w:rsidRPr="006807DE">
        <w:rPr>
          <w:rFonts w:hint="cs"/>
          <w:rtl/>
        </w:rPr>
        <w:t>ی</w:t>
      </w:r>
      <w:r w:rsidR="007A15AE" w:rsidRPr="006807DE">
        <w:rPr>
          <w:rFonts w:hint="cs"/>
          <w:rtl/>
        </w:rPr>
        <w:softHyphen/>
        <w:t>دهند و (صحّت نبوّت تو را تصد</w:t>
      </w:r>
      <w:r w:rsidR="000A3618" w:rsidRPr="006807DE">
        <w:rPr>
          <w:rFonts w:hint="cs"/>
          <w:rtl/>
        </w:rPr>
        <w:t>ی</w:t>
      </w:r>
      <w:r w:rsidR="007A15AE" w:rsidRPr="006807DE">
        <w:rPr>
          <w:rFonts w:hint="cs"/>
          <w:rtl/>
        </w:rPr>
        <w:t>ق م</w:t>
      </w:r>
      <w:r w:rsidR="000A3618" w:rsidRPr="006807DE">
        <w:rPr>
          <w:rFonts w:hint="cs"/>
          <w:rtl/>
        </w:rPr>
        <w:t>ی</w:t>
      </w:r>
      <w:r w:rsidR="007A15AE" w:rsidRPr="006807DE">
        <w:rPr>
          <w:rFonts w:hint="cs"/>
          <w:rtl/>
        </w:rPr>
        <w:softHyphen/>
        <w:t>کنند. گرچه) کاف</w:t>
      </w:r>
      <w:r w:rsidR="000A3618" w:rsidRPr="006807DE">
        <w:rPr>
          <w:rFonts w:hint="cs"/>
          <w:rtl/>
        </w:rPr>
        <w:t>ی</w:t>
      </w:r>
      <w:r w:rsidR="007A15AE" w:rsidRPr="006807DE">
        <w:rPr>
          <w:rFonts w:hint="cs"/>
          <w:rtl/>
        </w:rPr>
        <w:t xml:space="preserve"> است که خدا گواه باشد</w:t>
      </w:r>
      <w:r w:rsidRPr="006807DE">
        <w:rPr>
          <w:rFonts w:hint="cs"/>
          <w:rtl/>
        </w:rPr>
        <w:t>»</w:t>
      </w:r>
      <w:r w:rsidR="007A15AE" w:rsidRPr="006807DE">
        <w:rPr>
          <w:rFonts w:hint="cs"/>
          <w:rtl/>
        </w:rPr>
        <w:t>.</w:t>
      </w:r>
    </w:p>
    <w:p w:rsidR="007A15AE" w:rsidRPr="00790421" w:rsidRDefault="007E2D1F" w:rsidP="007E2D1F">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hint="eastAsia"/>
          <w:rtl/>
        </w:rPr>
        <w:t>وَقُرۡءَانٗا</w:t>
      </w:r>
      <w:r>
        <w:rPr>
          <w:rFonts w:ascii="KFGQPC Uthmanic Script HAFS" w:hAnsi="KFGQPC Uthmanic Script HAFS" w:cs="KFGQPC Uthmanic Script HAFS"/>
          <w:rtl/>
        </w:rPr>
        <w:t xml:space="preserve"> فَرَقۡنَٰهُ لِتَقۡرَأَهُ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عَلَى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لنَّاسِ</w:t>
      </w:r>
      <w:r>
        <w:rPr>
          <w:rFonts w:ascii="KFGQPC Uthmanic Script HAFS" w:hAnsi="KFGQPC Uthmanic Script HAFS" w:cs="KFGQPC Uthmanic Script HAFS"/>
          <w:rtl/>
        </w:rPr>
        <w:t xml:space="preserve"> عَلَىٰ مُكۡثٖ وَنَزَّلۡنَٰهُ تَنزِيلٗا ١٠٦</w:t>
      </w:r>
      <w:r>
        <w:rPr>
          <w:rFonts w:ascii="Traditional Arabic" w:hAnsi="Traditional Arabic" w:cs="Traditional Arabic"/>
          <w:rtl/>
        </w:rPr>
        <w:t>﴾</w:t>
      </w:r>
      <w:r w:rsidR="00921A35" w:rsidRPr="00790421">
        <w:rPr>
          <w:rStyle w:val="Char"/>
          <w:rFonts w:cs="B Lotus" w:hint="cs"/>
          <w:color w:val="auto"/>
          <w:sz w:val="28"/>
          <w:szCs w:val="28"/>
          <w:rtl/>
        </w:rPr>
        <w:t xml:space="preserve"> </w:t>
      </w:r>
      <w:r w:rsidR="00CA2EE2" w:rsidRPr="008F6B25">
        <w:rPr>
          <w:rStyle w:val="Charc"/>
          <w:rFonts w:hint="cs"/>
          <w:rtl/>
        </w:rPr>
        <w:t>[</w:t>
      </w:r>
      <w:r w:rsidR="007A15AE" w:rsidRPr="008F6B25">
        <w:rPr>
          <w:rStyle w:val="Charc"/>
          <w:rFonts w:hint="cs"/>
          <w:rtl/>
        </w:rPr>
        <w:t>ا</w:t>
      </w:r>
      <w:r w:rsidR="00921A35" w:rsidRPr="008F6B25">
        <w:rPr>
          <w:rStyle w:val="Charc"/>
          <w:rFonts w:hint="cs"/>
          <w:rtl/>
        </w:rPr>
        <w:t>لإ</w:t>
      </w:r>
      <w:r w:rsidR="007A15AE" w:rsidRPr="008F6B25">
        <w:rPr>
          <w:rStyle w:val="Charc"/>
          <w:rFonts w:hint="cs"/>
          <w:rtl/>
        </w:rPr>
        <w:t>سراء</w:t>
      </w:r>
      <w:r w:rsidR="00A7613A" w:rsidRPr="008F6B25">
        <w:rPr>
          <w:rStyle w:val="Charc"/>
          <w:rFonts w:hint="cs"/>
          <w:rtl/>
        </w:rPr>
        <w:t xml:space="preserve">: </w:t>
      </w:r>
      <w:r w:rsidR="007A15AE" w:rsidRPr="008F6B25">
        <w:rPr>
          <w:rStyle w:val="Charc"/>
          <w:rFonts w:hint="cs"/>
          <w:rtl/>
        </w:rPr>
        <w:t>106</w:t>
      </w:r>
      <w:r w:rsidR="00CA2EE2" w:rsidRPr="008F6B25">
        <w:rPr>
          <w:rStyle w:val="Charc"/>
          <w:rFonts w:hint="cs"/>
          <w:rtl/>
        </w:rPr>
        <w:t>]</w:t>
      </w:r>
      <w:r w:rsidR="008F6B25" w:rsidRPr="009F2289">
        <w:rPr>
          <w:rStyle w:val="Charb"/>
          <w:rFonts w:hint="cs"/>
          <w:rtl/>
        </w:rPr>
        <w:t>.</w:t>
      </w:r>
    </w:p>
    <w:p w:rsidR="007A15AE" w:rsidRPr="006807DE" w:rsidRDefault="00921A35" w:rsidP="006807DE">
      <w:pPr>
        <w:pStyle w:val="ab"/>
        <w:rPr>
          <w:rtl/>
        </w:rPr>
      </w:pPr>
      <w:r w:rsidRPr="006807DE">
        <w:rPr>
          <w:rFonts w:hint="cs"/>
          <w:rtl/>
        </w:rPr>
        <w:t>«</w:t>
      </w:r>
      <w:r w:rsidR="007A15AE" w:rsidRPr="006807DE">
        <w:rPr>
          <w:rFonts w:hint="cs"/>
          <w:rtl/>
        </w:rPr>
        <w:t>قرآن</w:t>
      </w:r>
      <w:r w:rsidR="000A3618" w:rsidRPr="006807DE">
        <w:rPr>
          <w:rFonts w:hint="cs"/>
          <w:rtl/>
        </w:rPr>
        <w:t>ی</w:t>
      </w:r>
      <w:r w:rsidR="007A15AE" w:rsidRPr="006807DE">
        <w:rPr>
          <w:rFonts w:hint="cs"/>
          <w:rtl/>
        </w:rPr>
        <w:t xml:space="preserve"> است که آن را (در مدّت ب</w:t>
      </w:r>
      <w:r w:rsidR="000A3618" w:rsidRPr="006807DE">
        <w:rPr>
          <w:rFonts w:hint="cs"/>
          <w:rtl/>
        </w:rPr>
        <w:t>ی</w:t>
      </w:r>
      <w:r w:rsidR="007A15AE" w:rsidRPr="006807DE">
        <w:rPr>
          <w:rFonts w:hint="cs"/>
          <w:rtl/>
        </w:rPr>
        <w:t>ست و سه سال به گونه</w:t>
      </w:r>
      <w:r w:rsidR="007A15AE" w:rsidRPr="006807DE">
        <w:rPr>
          <w:rFonts w:hint="cs"/>
          <w:rtl/>
        </w:rPr>
        <w:softHyphen/>
      </w:r>
      <w:r w:rsidR="000A3618" w:rsidRPr="006807DE">
        <w:rPr>
          <w:rFonts w:hint="cs"/>
          <w:rtl/>
        </w:rPr>
        <w:t>ی</w:t>
      </w:r>
      <w:r w:rsidR="007A15AE" w:rsidRPr="006807DE">
        <w:rPr>
          <w:rFonts w:hint="cs"/>
          <w:rtl/>
        </w:rPr>
        <w:t xml:space="preserve"> آ</w:t>
      </w:r>
      <w:r w:rsidR="000A3618" w:rsidRPr="006807DE">
        <w:rPr>
          <w:rFonts w:hint="cs"/>
          <w:rtl/>
        </w:rPr>
        <w:t>ی</w:t>
      </w:r>
      <w:r w:rsidR="007A15AE" w:rsidRPr="006807DE">
        <w:rPr>
          <w:rFonts w:hint="cs"/>
          <w:rtl/>
        </w:rPr>
        <w:t>ه</w:t>
      </w:r>
      <w:r w:rsidR="007A15AE" w:rsidRPr="006807DE">
        <w:rPr>
          <w:rFonts w:hint="cs"/>
          <w:rtl/>
        </w:rPr>
        <w:softHyphen/>
        <w:t>ها و بخش</w:t>
      </w:r>
      <w:r w:rsidR="006807DE">
        <w:rPr>
          <w:rFonts w:hint="eastAsia"/>
          <w:rtl/>
        </w:rPr>
        <w:t>‌</w:t>
      </w:r>
      <w:r w:rsidR="007A15AE" w:rsidRPr="006807DE">
        <w:rPr>
          <w:rFonts w:hint="cs"/>
          <w:rtl/>
        </w:rPr>
        <w:t>ها</w:t>
      </w:r>
      <w:r w:rsidR="000A3618" w:rsidRPr="006807DE">
        <w:rPr>
          <w:rFonts w:hint="cs"/>
          <w:rtl/>
        </w:rPr>
        <w:t>ی</w:t>
      </w:r>
      <w:r w:rsidR="007A15AE" w:rsidRPr="006807DE">
        <w:rPr>
          <w:rFonts w:hint="cs"/>
          <w:rtl/>
        </w:rPr>
        <w:t>) جداگانه فرستاده</w:t>
      </w:r>
      <w:r w:rsidR="007A15AE" w:rsidRPr="006807DE">
        <w:rPr>
          <w:rFonts w:hint="cs"/>
          <w:rtl/>
        </w:rPr>
        <w:softHyphen/>
        <w:t>ا</w:t>
      </w:r>
      <w:r w:rsidR="000A3618" w:rsidRPr="006807DE">
        <w:rPr>
          <w:rFonts w:hint="cs"/>
          <w:rtl/>
        </w:rPr>
        <w:t>ی</w:t>
      </w:r>
      <w:r w:rsidR="007A15AE" w:rsidRPr="006807DE">
        <w:rPr>
          <w:rFonts w:hint="cs"/>
          <w:rtl/>
        </w:rPr>
        <w:t>م تا آن را آرام بر مردم بخوان</w:t>
      </w:r>
      <w:r w:rsidR="000A3618" w:rsidRPr="006807DE">
        <w:rPr>
          <w:rFonts w:hint="cs"/>
          <w:rtl/>
        </w:rPr>
        <w:t>ی</w:t>
      </w:r>
      <w:r w:rsidR="007A15AE" w:rsidRPr="006807DE">
        <w:rPr>
          <w:rFonts w:hint="cs"/>
          <w:rtl/>
        </w:rPr>
        <w:t xml:space="preserve"> (و بد</w:t>
      </w:r>
      <w:r w:rsidR="000A3618" w:rsidRPr="006807DE">
        <w:rPr>
          <w:rFonts w:hint="cs"/>
          <w:rtl/>
        </w:rPr>
        <w:t>ی</w:t>
      </w:r>
      <w:r w:rsidR="007A15AE" w:rsidRPr="006807DE">
        <w:rPr>
          <w:rFonts w:hint="cs"/>
          <w:rtl/>
        </w:rPr>
        <w:t>ن وس</w:t>
      </w:r>
      <w:r w:rsidR="000A3618" w:rsidRPr="006807DE">
        <w:rPr>
          <w:rFonts w:hint="cs"/>
          <w:rtl/>
        </w:rPr>
        <w:t>ی</w:t>
      </w:r>
      <w:r w:rsidR="007A15AE" w:rsidRPr="006807DE">
        <w:rPr>
          <w:rFonts w:hint="cs"/>
          <w:rtl/>
        </w:rPr>
        <w:t>له جذب دلها و اند</w:t>
      </w:r>
      <w:r w:rsidR="000A3618" w:rsidRPr="006807DE">
        <w:rPr>
          <w:rFonts w:hint="cs"/>
          <w:rtl/>
        </w:rPr>
        <w:t>ی</w:t>
      </w:r>
      <w:r w:rsidR="007A15AE" w:rsidRPr="006807DE">
        <w:rPr>
          <w:rFonts w:hint="cs"/>
          <w:rtl/>
        </w:rPr>
        <w:t>شه</w:t>
      </w:r>
      <w:r w:rsidR="007A15AE" w:rsidRPr="006807DE">
        <w:rPr>
          <w:rFonts w:hint="cs"/>
          <w:rtl/>
        </w:rPr>
        <w:softHyphen/>
        <w:t>ها شود و در عمل پ</w:t>
      </w:r>
      <w:r w:rsidR="000A3618" w:rsidRPr="006807DE">
        <w:rPr>
          <w:rFonts w:hint="cs"/>
          <w:rtl/>
        </w:rPr>
        <w:t>ی</w:t>
      </w:r>
      <w:r w:rsidR="007A15AE" w:rsidRPr="006807DE">
        <w:rPr>
          <w:rFonts w:hint="cs"/>
          <w:rtl/>
        </w:rPr>
        <w:t>اده گردد) و قطعاً ما آن را کم</w:t>
      </w:r>
      <w:r w:rsidR="007A15AE" w:rsidRPr="006807DE">
        <w:rPr>
          <w:rtl/>
        </w:rPr>
        <w:softHyphen/>
      </w:r>
      <w:r w:rsidR="007A15AE" w:rsidRPr="006807DE">
        <w:rPr>
          <w:rFonts w:hint="cs"/>
          <w:rtl/>
        </w:rPr>
        <w:t>کم و بهره بهره فرستاده</w:t>
      </w:r>
      <w:r w:rsidR="007A15AE" w:rsidRPr="006807DE">
        <w:rPr>
          <w:rFonts w:hint="cs"/>
          <w:rtl/>
        </w:rPr>
        <w:softHyphen/>
        <w:t>ا</w:t>
      </w:r>
      <w:r w:rsidR="000A3618" w:rsidRPr="006807DE">
        <w:rPr>
          <w:rFonts w:hint="cs"/>
          <w:rtl/>
        </w:rPr>
        <w:t>ی</w:t>
      </w:r>
      <w:r w:rsidR="007A15AE" w:rsidRPr="006807DE">
        <w:rPr>
          <w:rFonts w:hint="cs"/>
          <w:rtl/>
        </w:rPr>
        <w:t xml:space="preserve">م (نه </w:t>
      </w:r>
      <w:r w:rsidR="000A3618" w:rsidRPr="006807DE">
        <w:rPr>
          <w:rFonts w:hint="cs"/>
          <w:rtl/>
        </w:rPr>
        <w:t>ی</w:t>
      </w:r>
      <w:r w:rsidR="007A15AE" w:rsidRPr="006807DE">
        <w:rPr>
          <w:rFonts w:hint="cs"/>
          <w:rtl/>
        </w:rPr>
        <w:t>کجا و سرِهم)</w:t>
      </w:r>
      <w:r w:rsidRPr="006807DE">
        <w:rPr>
          <w:rFonts w:hint="cs"/>
          <w:rtl/>
        </w:rPr>
        <w:t>»</w:t>
      </w:r>
      <w:r w:rsidR="007A15AE" w:rsidRPr="006807DE">
        <w:rPr>
          <w:rFonts w:hint="cs"/>
          <w:rtl/>
        </w:rPr>
        <w:t>.</w:t>
      </w:r>
    </w:p>
    <w:p w:rsidR="007A15AE" w:rsidRPr="00790421" w:rsidRDefault="007E2D1F" w:rsidP="007E2D1F">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وَإِنَّهُ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لَتَنزِيلُ رَبِّ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لۡعَٰلَمِينَ</w:t>
      </w:r>
      <w:r>
        <w:rPr>
          <w:rFonts w:ascii="KFGQPC Uthmanic Script HAFS" w:hAnsi="KFGQPC Uthmanic Script HAFS" w:cs="KFGQPC Uthmanic Script HAFS"/>
          <w:rtl/>
        </w:rPr>
        <w:t xml:space="preserve"> ١٩٢</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نَزَلَ</w:t>
      </w:r>
      <w:r>
        <w:rPr>
          <w:rFonts w:ascii="KFGQPC Uthmanic Script HAFS" w:hAnsi="KFGQPC Uthmanic Script HAFS" w:cs="KFGQPC Uthmanic Script HAFS"/>
          <w:rtl/>
        </w:rPr>
        <w:t xml:space="preserve"> بِهِ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لرُّوحُ</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لۡأَمِينُ</w:t>
      </w:r>
      <w:r>
        <w:rPr>
          <w:rFonts w:ascii="KFGQPC Uthmanic Script HAFS" w:hAnsi="KFGQPC Uthmanic Script HAFS" w:cs="KFGQPC Uthmanic Script HAFS"/>
          <w:rtl/>
        </w:rPr>
        <w:t xml:space="preserve"> ١٩٣</w:t>
      </w:r>
      <w:r>
        <w:rPr>
          <w:rFonts w:ascii="KFGQPC Uthmanic Script HAFS" w:hAnsi="KFGQPC Uthmanic Script HAFS" w:cs="KFGQPC Uthmanic Script HAFS"/>
        </w:rPr>
        <w:t xml:space="preserve"> </w:t>
      </w:r>
      <w:r>
        <w:rPr>
          <w:rFonts w:ascii="KFGQPC Uthmanic Script HAFS" w:hAnsi="KFGQPC Uthmanic Script HAFS" w:cs="KFGQPC Uthmanic Script HAFS"/>
          <w:rtl/>
        </w:rPr>
        <w:t xml:space="preserve">عَلَىٰ قَلۡبِكَ لِتَكُونَ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لۡمُنذِرِينَ</w:t>
      </w:r>
      <w:r>
        <w:rPr>
          <w:rFonts w:ascii="KFGQPC Uthmanic Script HAFS" w:hAnsi="KFGQPC Uthmanic Script HAFS" w:cs="KFGQPC Uthmanic Script HAFS"/>
          <w:rtl/>
        </w:rPr>
        <w:t xml:space="preserve"> ١٩٤</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بِلِسَانٍ</w:t>
      </w:r>
      <w:r>
        <w:rPr>
          <w:rFonts w:ascii="KFGQPC Uthmanic Script HAFS" w:hAnsi="KFGQPC Uthmanic Script HAFS" w:cs="KFGQPC Uthmanic Script HAFS"/>
          <w:rtl/>
        </w:rPr>
        <w:t xml:space="preserve"> عَرَبِيّٖ مُّبِينٖ ١٩٥</w:t>
      </w:r>
      <w:r>
        <w:rPr>
          <w:rFonts w:ascii="Traditional Arabic" w:hAnsi="Traditional Arabic" w:cs="Traditional Arabic"/>
          <w:rtl/>
        </w:rPr>
        <w:t>﴾</w:t>
      </w:r>
      <w:r w:rsidR="00921A35" w:rsidRPr="00790421">
        <w:rPr>
          <w:rStyle w:val="Char"/>
          <w:rFonts w:cs="B Lotus" w:hint="cs"/>
          <w:color w:val="auto"/>
          <w:sz w:val="28"/>
          <w:szCs w:val="28"/>
          <w:rtl/>
        </w:rPr>
        <w:t xml:space="preserve"> </w:t>
      </w:r>
      <w:r w:rsidR="00CA2EE2" w:rsidRPr="008F6B25">
        <w:rPr>
          <w:rStyle w:val="Charc"/>
          <w:rFonts w:hint="cs"/>
          <w:rtl/>
        </w:rPr>
        <w:t>[</w:t>
      </w:r>
      <w:r w:rsidR="00921A35" w:rsidRPr="008F6B25">
        <w:rPr>
          <w:rStyle w:val="Charc"/>
          <w:rFonts w:hint="cs"/>
          <w:rtl/>
        </w:rPr>
        <w:t>ال</w:t>
      </w:r>
      <w:r w:rsidR="007A15AE" w:rsidRPr="008F6B25">
        <w:rPr>
          <w:rStyle w:val="Charc"/>
          <w:rFonts w:hint="cs"/>
          <w:rtl/>
        </w:rPr>
        <w:t>شعراء</w:t>
      </w:r>
      <w:r w:rsidR="00A7613A" w:rsidRPr="008F6B25">
        <w:rPr>
          <w:rStyle w:val="Charc"/>
          <w:rFonts w:hint="cs"/>
          <w:rtl/>
        </w:rPr>
        <w:t xml:space="preserve">: </w:t>
      </w:r>
      <w:r w:rsidR="007A15AE" w:rsidRPr="008F6B25">
        <w:rPr>
          <w:rStyle w:val="Charc"/>
          <w:rFonts w:hint="cs"/>
          <w:rtl/>
        </w:rPr>
        <w:t>192-195</w:t>
      </w:r>
      <w:r w:rsidR="00CA2EE2" w:rsidRPr="008F6B25">
        <w:rPr>
          <w:rStyle w:val="Charc"/>
          <w:rFonts w:hint="cs"/>
          <w:rtl/>
        </w:rPr>
        <w:t>]</w:t>
      </w:r>
      <w:r w:rsidR="008F6B25" w:rsidRPr="009F2289">
        <w:rPr>
          <w:rStyle w:val="Charb"/>
          <w:rFonts w:hint="cs"/>
          <w:rtl/>
        </w:rPr>
        <w:t>.</w:t>
      </w:r>
    </w:p>
    <w:p w:rsidR="007A15AE" w:rsidRPr="006807DE" w:rsidRDefault="00C115AD" w:rsidP="006807DE">
      <w:pPr>
        <w:pStyle w:val="ab"/>
        <w:rPr>
          <w:rtl/>
        </w:rPr>
      </w:pPr>
      <w:r w:rsidRPr="006807DE">
        <w:rPr>
          <w:rFonts w:hint="cs"/>
          <w:rtl/>
        </w:rPr>
        <w:t>«</w:t>
      </w:r>
      <w:r w:rsidR="007A15AE" w:rsidRPr="006807DE">
        <w:rPr>
          <w:rFonts w:hint="cs"/>
          <w:rtl/>
        </w:rPr>
        <w:t>ا</w:t>
      </w:r>
      <w:r w:rsidR="000A3618" w:rsidRPr="006807DE">
        <w:rPr>
          <w:rFonts w:hint="cs"/>
          <w:rtl/>
        </w:rPr>
        <w:t>ی</w:t>
      </w:r>
      <w:r w:rsidR="007A15AE" w:rsidRPr="006807DE">
        <w:rPr>
          <w:rFonts w:hint="cs"/>
          <w:rtl/>
        </w:rPr>
        <w:t>ن (قرآن) فروفرستاده</w:t>
      </w:r>
      <w:r w:rsidR="007A15AE" w:rsidRPr="006807DE">
        <w:rPr>
          <w:rFonts w:hint="cs"/>
          <w:rtl/>
        </w:rPr>
        <w:softHyphen/>
      </w:r>
      <w:r w:rsidR="000A3618" w:rsidRPr="006807DE">
        <w:rPr>
          <w:rFonts w:hint="cs"/>
          <w:rtl/>
        </w:rPr>
        <w:t>ی</w:t>
      </w:r>
      <w:r w:rsidR="007A15AE" w:rsidRPr="006807DE">
        <w:rPr>
          <w:rFonts w:hint="cs"/>
          <w:rtl/>
        </w:rPr>
        <w:t xml:space="preserve"> پروردگار جهان</w:t>
      </w:r>
      <w:r w:rsidR="000A3618" w:rsidRPr="006807DE">
        <w:rPr>
          <w:rFonts w:hint="cs"/>
          <w:rtl/>
        </w:rPr>
        <w:t>ی</w:t>
      </w:r>
      <w:r w:rsidR="007A15AE" w:rsidRPr="006807DE">
        <w:rPr>
          <w:rFonts w:hint="cs"/>
          <w:rtl/>
        </w:rPr>
        <w:t>ان است (و همه</w:t>
      </w:r>
      <w:r w:rsidR="007A15AE" w:rsidRPr="006807DE">
        <w:rPr>
          <w:rFonts w:hint="cs"/>
          <w:rtl/>
        </w:rPr>
        <w:softHyphen/>
      </w:r>
      <w:r w:rsidR="000A3618" w:rsidRPr="006807DE">
        <w:rPr>
          <w:rFonts w:hint="cs"/>
          <w:rtl/>
        </w:rPr>
        <w:t>ی</w:t>
      </w:r>
      <w:r w:rsidR="006807DE">
        <w:rPr>
          <w:rFonts w:hint="cs"/>
          <w:rtl/>
        </w:rPr>
        <w:t xml:space="preserve"> سرگذشت‌ها</w:t>
      </w:r>
      <w:r w:rsidR="000A3618" w:rsidRPr="006807DE">
        <w:rPr>
          <w:rFonts w:hint="cs"/>
          <w:rtl/>
        </w:rPr>
        <w:t>ی</w:t>
      </w:r>
      <w:r w:rsidR="007A15AE" w:rsidRPr="006807DE">
        <w:rPr>
          <w:rFonts w:hint="cs"/>
          <w:rtl/>
        </w:rPr>
        <w:t xml:space="preserve"> مذکور در آن راست، و احکام آن تا روز ق</w:t>
      </w:r>
      <w:r w:rsidR="000A3618" w:rsidRPr="006807DE">
        <w:rPr>
          <w:rFonts w:hint="cs"/>
          <w:rtl/>
        </w:rPr>
        <w:t>ی</w:t>
      </w:r>
      <w:r w:rsidR="007A15AE" w:rsidRPr="006807DE">
        <w:rPr>
          <w:rFonts w:hint="cs"/>
          <w:rtl/>
        </w:rPr>
        <w:t>امت برجا و واجب الاجرا است). جبرئ</w:t>
      </w:r>
      <w:r w:rsidR="000A3618" w:rsidRPr="006807DE">
        <w:rPr>
          <w:rFonts w:hint="cs"/>
          <w:rtl/>
        </w:rPr>
        <w:t>ی</w:t>
      </w:r>
      <w:r w:rsidR="007A15AE" w:rsidRPr="006807DE">
        <w:rPr>
          <w:rFonts w:hint="cs"/>
          <w:rtl/>
        </w:rPr>
        <w:t>ل آن را فرو آورده است</w:t>
      </w:r>
      <w:r w:rsidRPr="006807DE">
        <w:rPr>
          <w:rFonts w:hint="cs"/>
          <w:rtl/>
        </w:rPr>
        <w:t>.</w:t>
      </w:r>
      <w:r w:rsidR="007A15AE" w:rsidRPr="006807DE">
        <w:rPr>
          <w:rFonts w:hint="cs"/>
          <w:rtl/>
        </w:rPr>
        <w:t xml:space="preserve"> بر قلب تو، تا از زمره ب</w:t>
      </w:r>
      <w:r w:rsidR="000A3618" w:rsidRPr="006807DE">
        <w:rPr>
          <w:rFonts w:hint="cs"/>
          <w:rtl/>
        </w:rPr>
        <w:t>ی</w:t>
      </w:r>
      <w:r w:rsidR="007A15AE" w:rsidRPr="006807DE">
        <w:rPr>
          <w:rFonts w:hint="cs"/>
          <w:rtl/>
        </w:rPr>
        <w:t>م</w:t>
      </w:r>
      <w:r w:rsidR="007A15AE" w:rsidRPr="006807DE">
        <w:rPr>
          <w:rFonts w:hint="cs"/>
          <w:rtl/>
        </w:rPr>
        <w:softHyphen/>
        <w:t>دهندگان باش</w:t>
      </w:r>
      <w:r w:rsidR="000A3618" w:rsidRPr="006807DE">
        <w:rPr>
          <w:rFonts w:hint="cs"/>
          <w:rtl/>
        </w:rPr>
        <w:t>ی</w:t>
      </w:r>
      <w:r w:rsidRPr="006807DE">
        <w:rPr>
          <w:rFonts w:hint="cs"/>
          <w:rtl/>
        </w:rPr>
        <w:t>.</w:t>
      </w:r>
      <w:r w:rsidR="007A15AE" w:rsidRPr="006807DE">
        <w:rPr>
          <w:rFonts w:hint="cs"/>
          <w:rtl/>
        </w:rPr>
        <w:t xml:space="preserve"> با زبان عرب</w:t>
      </w:r>
      <w:r w:rsidR="000A3618" w:rsidRPr="006807DE">
        <w:rPr>
          <w:rFonts w:hint="cs"/>
          <w:rtl/>
        </w:rPr>
        <w:t>ی</w:t>
      </w:r>
      <w:r w:rsidR="007A15AE" w:rsidRPr="006807DE">
        <w:rPr>
          <w:rFonts w:hint="cs"/>
          <w:rtl/>
        </w:rPr>
        <w:t xml:space="preserve"> روشن و آشکار</w:t>
      </w:r>
      <w:r w:rsidR="000A3618" w:rsidRPr="006807DE">
        <w:rPr>
          <w:rFonts w:hint="cs"/>
          <w:rtl/>
        </w:rPr>
        <w:t>ی</w:t>
      </w:r>
      <w:r w:rsidR="007A15AE" w:rsidRPr="006807DE">
        <w:rPr>
          <w:rFonts w:hint="cs"/>
          <w:rtl/>
        </w:rPr>
        <w:t xml:space="preserve"> است</w:t>
      </w:r>
      <w:r w:rsidRPr="006807DE">
        <w:rPr>
          <w:rFonts w:hint="cs"/>
          <w:rtl/>
        </w:rPr>
        <w:t>»</w:t>
      </w:r>
      <w:r w:rsidR="007A15AE" w:rsidRPr="006807DE">
        <w:rPr>
          <w:rFonts w:hint="cs"/>
          <w:rtl/>
        </w:rPr>
        <w:t>.</w:t>
      </w:r>
    </w:p>
    <w:p w:rsidR="007A15AE" w:rsidRPr="00790421" w:rsidRDefault="007E2D1F" w:rsidP="007E2D1F">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hint="eastAsia"/>
          <w:rtl/>
        </w:rPr>
        <w:t>إِنَّ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كَفَرُواْ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لذِّكۡرِ</w:t>
      </w:r>
      <w:r>
        <w:rPr>
          <w:rFonts w:ascii="KFGQPC Uthmanic Script HAFS" w:hAnsi="KFGQPC Uthmanic Script HAFS" w:cs="KFGQPC Uthmanic Script HAFS"/>
          <w:rtl/>
        </w:rPr>
        <w:t xml:space="preserve"> لَمَّا جَآءَهُمۡۖ وَإِنَّهُ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لَكِتَٰبٌ عَزِيزٞ ٤١</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لَّا</w:t>
      </w:r>
      <w:r>
        <w:rPr>
          <w:rFonts w:ascii="KFGQPC Uthmanic Script HAFS" w:hAnsi="KFGQPC Uthmanic Script HAFS" w:cs="KFGQPC Uthmanic Script HAFS"/>
          <w:rtl/>
        </w:rPr>
        <w:t xml:space="preserve"> يَأۡتِيهِ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لۡبَٰطِلُ</w:t>
      </w:r>
      <w:r>
        <w:rPr>
          <w:rFonts w:ascii="KFGQPC Uthmanic Script HAFS" w:hAnsi="KFGQPC Uthmanic Script HAFS" w:cs="KFGQPC Uthmanic Script HAFS"/>
          <w:rtl/>
        </w:rPr>
        <w:t xml:space="preserve"> مِنۢ بَيۡنِ يَدَيۡهِ وَلَا مِنۡ خَلۡفِهِ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تَنزِيلٞ مِّنۡ حَكِيمٍ حَمِيدٖ ٤٢</w:t>
      </w:r>
      <w:r>
        <w:rPr>
          <w:rFonts w:ascii="Traditional Arabic" w:hAnsi="Traditional Arabic" w:cs="Traditional Arabic"/>
          <w:rtl/>
        </w:rPr>
        <w:t>﴾</w:t>
      </w:r>
      <w:r w:rsidR="00C115AD" w:rsidRPr="00790421">
        <w:rPr>
          <w:rStyle w:val="Char"/>
          <w:rFonts w:cs="B Lotus" w:hint="cs"/>
          <w:color w:val="auto"/>
          <w:sz w:val="28"/>
          <w:szCs w:val="28"/>
          <w:rtl/>
        </w:rPr>
        <w:t xml:space="preserve"> </w:t>
      </w:r>
      <w:r w:rsidR="001956D1" w:rsidRPr="008F6B25">
        <w:rPr>
          <w:rStyle w:val="Charc"/>
          <w:rFonts w:hint="cs"/>
          <w:rtl/>
        </w:rPr>
        <w:t>[</w:t>
      </w:r>
      <w:r w:rsidR="007A15AE" w:rsidRPr="008F6B25">
        <w:rPr>
          <w:rStyle w:val="Charc"/>
          <w:rFonts w:hint="cs"/>
          <w:rtl/>
        </w:rPr>
        <w:t>فصلت</w:t>
      </w:r>
      <w:r w:rsidR="00A7613A" w:rsidRPr="008F6B25">
        <w:rPr>
          <w:rStyle w:val="Charc"/>
          <w:rFonts w:hint="cs"/>
          <w:rtl/>
        </w:rPr>
        <w:t xml:space="preserve">: </w:t>
      </w:r>
      <w:r w:rsidR="007A15AE" w:rsidRPr="008F6B25">
        <w:rPr>
          <w:rStyle w:val="Charc"/>
          <w:rFonts w:hint="cs"/>
          <w:rtl/>
        </w:rPr>
        <w:t>41-42</w:t>
      </w:r>
      <w:r w:rsidR="001956D1" w:rsidRPr="008F6B25">
        <w:rPr>
          <w:rStyle w:val="Charc"/>
          <w:rFonts w:hint="cs"/>
          <w:rtl/>
        </w:rPr>
        <w:t>]</w:t>
      </w:r>
      <w:r w:rsidR="008F6B25" w:rsidRPr="009F2289">
        <w:rPr>
          <w:rStyle w:val="Charb"/>
          <w:rFonts w:hint="cs"/>
          <w:rtl/>
        </w:rPr>
        <w:t>.</w:t>
      </w:r>
    </w:p>
    <w:p w:rsidR="007A15AE" w:rsidRPr="006807DE" w:rsidRDefault="00C115AD" w:rsidP="006807DE">
      <w:pPr>
        <w:pStyle w:val="ab"/>
        <w:rPr>
          <w:rtl/>
        </w:rPr>
      </w:pPr>
      <w:r w:rsidRPr="006807DE">
        <w:rPr>
          <w:rFonts w:hint="cs"/>
          <w:rtl/>
        </w:rPr>
        <w:t>«</w:t>
      </w:r>
      <w:r w:rsidR="000A3618" w:rsidRPr="006807DE">
        <w:rPr>
          <w:rtl/>
        </w:rPr>
        <w:t>ک</w:t>
      </w:r>
      <w:r w:rsidR="001956D1" w:rsidRPr="006807DE">
        <w:rPr>
          <w:rtl/>
        </w:rPr>
        <w:t xml:space="preserve">سانى </w:t>
      </w:r>
      <w:r w:rsidR="000A3618" w:rsidRPr="006807DE">
        <w:rPr>
          <w:rtl/>
        </w:rPr>
        <w:t>ک</w:t>
      </w:r>
      <w:r w:rsidR="001956D1" w:rsidRPr="006807DE">
        <w:rPr>
          <w:rtl/>
        </w:rPr>
        <w:t>ه به ا</w:t>
      </w:r>
      <w:r w:rsidR="000A3618" w:rsidRPr="006807DE">
        <w:rPr>
          <w:rtl/>
        </w:rPr>
        <w:t>ی</w:t>
      </w:r>
      <w:r w:rsidR="001956D1" w:rsidRPr="006807DE">
        <w:rPr>
          <w:rtl/>
        </w:rPr>
        <w:t>ن قرآن -چون بد</w:t>
      </w:r>
      <w:r w:rsidR="000A3618" w:rsidRPr="006807DE">
        <w:rPr>
          <w:rtl/>
        </w:rPr>
        <w:t>ی</w:t>
      </w:r>
      <w:r w:rsidR="001956D1" w:rsidRPr="006807DE">
        <w:rPr>
          <w:rtl/>
        </w:rPr>
        <w:t>شان رس</w:t>
      </w:r>
      <w:r w:rsidR="000A3618" w:rsidRPr="006807DE">
        <w:rPr>
          <w:rtl/>
        </w:rPr>
        <w:t>ی</w:t>
      </w:r>
      <w:r w:rsidR="001956D1" w:rsidRPr="006807DE">
        <w:rPr>
          <w:rtl/>
        </w:rPr>
        <w:t xml:space="preserve">د- </w:t>
      </w:r>
      <w:r w:rsidR="000A3618" w:rsidRPr="006807DE">
        <w:rPr>
          <w:rtl/>
        </w:rPr>
        <w:t>ک</w:t>
      </w:r>
      <w:r w:rsidR="001956D1" w:rsidRPr="006807DE">
        <w:rPr>
          <w:rtl/>
        </w:rPr>
        <w:t>فر ورز</w:t>
      </w:r>
      <w:r w:rsidR="000A3618" w:rsidRPr="006807DE">
        <w:rPr>
          <w:rtl/>
        </w:rPr>
        <w:t>ی</w:t>
      </w:r>
      <w:r w:rsidR="001956D1" w:rsidRPr="006807DE">
        <w:rPr>
          <w:rtl/>
        </w:rPr>
        <w:t xml:space="preserve">دند [به </w:t>
      </w:r>
      <w:r w:rsidR="000A3618" w:rsidRPr="006807DE">
        <w:rPr>
          <w:rtl/>
        </w:rPr>
        <w:t>کی</w:t>
      </w:r>
      <w:r w:rsidR="001956D1" w:rsidRPr="006807DE">
        <w:rPr>
          <w:rtl/>
        </w:rPr>
        <w:t xml:space="preserve">فر خود مى‌رسند] و به راستى </w:t>
      </w:r>
      <w:r w:rsidR="000A3618" w:rsidRPr="006807DE">
        <w:rPr>
          <w:rtl/>
        </w:rPr>
        <w:t>ک</w:t>
      </w:r>
      <w:r w:rsidR="001956D1" w:rsidRPr="006807DE">
        <w:rPr>
          <w:rtl/>
        </w:rPr>
        <w:t xml:space="preserve">ه آن </w:t>
      </w:r>
      <w:r w:rsidR="000A3618" w:rsidRPr="006807DE">
        <w:rPr>
          <w:rtl/>
        </w:rPr>
        <w:t>ک</w:t>
      </w:r>
      <w:r w:rsidR="001956D1" w:rsidRPr="006807DE">
        <w:rPr>
          <w:rtl/>
        </w:rPr>
        <w:t>تابى ارجمند است. از پ</w:t>
      </w:r>
      <w:r w:rsidR="000A3618" w:rsidRPr="006807DE">
        <w:rPr>
          <w:rtl/>
        </w:rPr>
        <w:t>ی</w:t>
      </w:r>
      <w:r w:rsidR="001956D1" w:rsidRPr="006807DE">
        <w:rPr>
          <w:rtl/>
        </w:rPr>
        <w:t>ش روى آن و از پشت سرش باطل به سو</w:t>
      </w:r>
      <w:r w:rsidR="000A3618" w:rsidRPr="006807DE">
        <w:rPr>
          <w:rtl/>
        </w:rPr>
        <w:t>ی</w:t>
      </w:r>
      <w:r w:rsidR="001956D1" w:rsidRPr="006807DE">
        <w:rPr>
          <w:rtl/>
        </w:rPr>
        <w:t>ش نمى‌آ</w:t>
      </w:r>
      <w:r w:rsidR="000A3618" w:rsidRPr="006807DE">
        <w:rPr>
          <w:rtl/>
        </w:rPr>
        <w:t>ی</w:t>
      </w:r>
      <w:r w:rsidR="001956D1" w:rsidRPr="006807DE">
        <w:rPr>
          <w:rtl/>
        </w:rPr>
        <w:t>د؛ وحى [نامه‌]اى است از ح</w:t>
      </w:r>
      <w:r w:rsidR="000A3618" w:rsidRPr="006807DE">
        <w:rPr>
          <w:rtl/>
        </w:rPr>
        <w:t>کی</w:t>
      </w:r>
      <w:r w:rsidR="001956D1" w:rsidRPr="006807DE">
        <w:rPr>
          <w:rtl/>
        </w:rPr>
        <w:t>مى ستوده‌[صفات‌]</w:t>
      </w:r>
      <w:r w:rsidRPr="006807DE">
        <w:rPr>
          <w:rFonts w:hint="cs"/>
          <w:rtl/>
        </w:rPr>
        <w:t>»</w:t>
      </w:r>
      <w:r w:rsidR="007A15AE" w:rsidRPr="006807DE">
        <w:rPr>
          <w:rFonts w:hint="cs"/>
          <w:rtl/>
        </w:rPr>
        <w:t>.</w:t>
      </w:r>
    </w:p>
    <w:p w:rsidR="007A15AE" w:rsidRPr="006807DE" w:rsidRDefault="007A15AE" w:rsidP="006807DE">
      <w:pPr>
        <w:pStyle w:val="ab"/>
        <w:rPr>
          <w:rtl/>
        </w:rPr>
      </w:pPr>
      <w:r w:rsidRPr="006807DE">
        <w:rPr>
          <w:rFonts w:hint="cs"/>
          <w:rtl/>
        </w:rPr>
        <w:t>و آ</w:t>
      </w:r>
      <w:r w:rsidR="000A3618" w:rsidRPr="006807DE">
        <w:rPr>
          <w:rFonts w:hint="cs"/>
          <w:rtl/>
        </w:rPr>
        <w:t>ی</w:t>
      </w:r>
      <w:r w:rsidRPr="006807DE">
        <w:rPr>
          <w:rFonts w:hint="cs"/>
          <w:rtl/>
        </w:rPr>
        <w:t>ات د</w:t>
      </w:r>
      <w:r w:rsidR="000A3618" w:rsidRPr="006807DE">
        <w:rPr>
          <w:rFonts w:hint="cs"/>
          <w:rtl/>
        </w:rPr>
        <w:t>ی</w:t>
      </w:r>
      <w:r w:rsidRPr="006807DE">
        <w:rPr>
          <w:rFonts w:hint="cs"/>
          <w:rtl/>
        </w:rPr>
        <w:t>گر</w:t>
      </w:r>
      <w:r w:rsidR="00D054CF" w:rsidRPr="006807DE">
        <w:rPr>
          <w:rFonts w:hint="cs"/>
          <w:rtl/>
        </w:rPr>
        <w:t>.</w:t>
      </w:r>
      <w:r w:rsidRPr="006807DE">
        <w:rPr>
          <w:rFonts w:hint="cs"/>
          <w:rtl/>
        </w:rPr>
        <w:t>..</w:t>
      </w:r>
    </w:p>
    <w:p w:rsidR="007A15AE" w:rsidRPr="006807DE" w:rsidRDefault="007A15AE" w:rsidP="006807DE">
      <w:pPr>
        <w:pStyle w:val="ab"/>
        <w:ind w:firstLine="0"/>
        <w:jc w:val="center"/>
        <w:rPr>
          <w:rtl/>
        </w:rPr>
      </w:pPr>
      <w:r w:rsidRPr="006807DE">
        <w:rPr>
          <w:rFonts w:hint="cs"/>
          <w:rtl/>
        </w:rPr>
        <w:sym w:font="AGA Arabesque" w:char="F025"/>
      </w:r>
      <w:r w:rsidRPr="006807DE">
        <w:rPr>
          <w:rFonts w:hint="cs"/>
          <w:rtl/>
        </w:rPr>
        <w:sym w:font="AGA Arabesque" w:char="F025"/>
      </w:r>
      <w:r w:rsidRPr="006807DE">
        <w:rPr>
          <w:rFonts w:hint="cs"/>
          <w:rtl/>
        </w:rPr>
        <w:sym w:font="AGA Arabesque" w:char="F025"/>
      </w:r>
      <w:r w:rsidRPr="006807DE">
        <w:rPr>
          <w:rFonts w:hint="cs"/>
          <w:rtl/>
        </w:rPr>
        <w:sym w:font="AGA Arabesque" w:char="F025"/>
      </w:r>
      <w:r w:rsidRPr="006807DE">
        <w:rPr>
          <w:rFonts w:hint="cs"/>
          <w:rtl/>
        </w:rPr>
        <w:sym w:font="AGA Arabesque" w:char="F025"/>
      </w:r>
    </w:p>
    <w:p w:rsidR="00AB0FC1" w:rsidRPr="006807DE" w:rsidRDefault="00AB0FC1" w:rsidP="006807DE">
      <w:pPr>
        <w:pStyle w:val="ab"/>
        <w:rPr>
          <w:rtl/>
        </w:rPr>
      </w:pPr>
    </w:p>
    <w:p w:rsidR="007A15AE" w:rsidRPr="00790421" w:rsidRDefault="007A15AE" w:rsidP="006807DE">
      <w:pPr>
        <w:pStyle w:val="a0"/>
        <w:tabs>
          <w:tab w:val="clear" w:pos="567"/>
          <w:tab w:val="right" w:pos="566"/>
        </w:tabs>
        <w:spacing w:before="0"/>
        <w:ind w:left="568" w:hanging="284"/>
        <w:contextualSpacing w:val="0"/>
        <w:rPr>
          <w:rStyle w:val="Char"/>
          <w:rFonts w:cs="B Lotus"/>
          <w:color w:val="auto"/>
          <w:sz w:val="28"/>
          <w:szCs w:val="28"/>
          <w:rtl/>
        </w:rPr>
      </w:pPr>
      <w:r w:rsidRPr="006807DE">
        <w:rPr>
          <w:rStyle w:val="Charb"/>
          <w:rFonts w:hint="cs"/>
          <w:rtl/>
        </w:rPr>
        <w:t>قرآن در بين كتاب‌ها</w:t>
      </w:r>
      <w:r w:rsidR="006807DE">
        <w:rPr>
          <w:rStyle w:val="Charb"/>
          <w:rFonts w:hint="cs"/>
          <w:rtl/>
        </w:rPr>
        <w:t>ی</w:t>
      </w:r>
      <w:r w:rsidRPr="006807DE">
        <w:rPr>
          <w:rStyle w:val="Charb"/>
          <w:rFonts w:hint="cs"/>
          <w:rtl/>
        </w:rPr>
        <w:t xml:space="preserve"> آسمان</w:t>
      </w:r>
      <w:r w:rsidR="006807DE">
        <w:rPr>
          <w:rStyle w:val="Charb"/>
          <w:rFonts w:hint="cs"/>
          <w:rtl/>
        </w:rPr>
        <w:t>ی</w:t>
      </w:r>
      <w:r w:rsidRPr="006807DE">
        <w:rPr>
          <w:rStyle w:val="Charb"/>
          <w:rFonts w:hint="cs"/>
          <w:rtl/>
        </w:rPr>
        <w:t xml:space="preserve"> پيشين چه منزلت</w:t>
      </w:r>
      <w:r w:rsidR="006807DE">
        <w:rPr>
          <w:rStyle w:val="Charb"/>
          <w:rFonts w:hint="cs"/>
          <w:rtl/>
        </w:rPr>
        <w:t>ی</w:t>
      </w:r>
      <w:r w:rsidRPr="006807DE">
        <w:rPr>
          <w:rStyle w:val="Charb"/>
          <w:rFonts w:hint="cs"/>
          <w:rtl/>
        </w:rPr>
        <w:t xml:space="preserve"> دارد؟</w:t>
      </w:r>
    </w:p>
    <w:p w:rsidR="007A15AE" w:rsidRPr="00790421" w:rsidRDefault="007A15AE" w:rsidP="00B46766">
      <w:pPr>
        <w:pStyle w:val="a"/>
        <w:tabs>
          <w:tab w:val="right" w:pos="711"/>
        </w:tabs>
        <w:ind w:left="568" w:hanging="284"/>
        <w:rPr>
          <w:rFonts w:cs="B Lotus"/>
          <w:color w:val="auto"/>
          <w:sz w:val="28"/>
          <w:szCs w:val="28"/>
          <w:rtl/>
        </w:rPr>
      </w:pPr>
      <w:r w:rsidRPr="006807DE">
        <w:rPr>
          <w:rStyle w:val="Charb"/>
          <w:rFonts w:hint="cs"/>
          <w:rtl/>
        </w:rPr>
        <w:t>خداوند در مورد آن</w:t>
      </w:r>
      <w:r w:rsidR="00A7613A" w:rsidRPr="006807DE">
        <w:rPr>
          <w:rStyle w:val="Charb"/>
          <w:rFonts w:hint="cs"/>
          <w:rtl/>
        </w:rPr>
        <w:t xml:space="preserve"> </w:t>
      </w:r>
      <w:r w:rsidRPr="006807DE">
        <w:rPr>
          <w:rStyle w:val="Charb"/>
          <w:rFonts w:hint="cs"/>
          <w:rtl/>
        </w:rPr>
        <w:t>فرمودند</w:t>
      </w:r>
      <w:r w:rsidR="00A7613A" w:rsidRPr="006807DE">
        <w:rPr>
          <w:rStyle w:val="Charb"/>
          <w:rFonts w:hint="cs"/>
          <w:rtl/>
        </w:rPr>
        <w:t>:</w:t>
      </w:r>
      <w:r w:rsidR="00A7613A">
        <w:rPr>
          <w:rFonts w:cs="B Lotus" w:hint="cs"/>
          <w:color w:val="auto"/>
          <w:sz w:val="28"/>
          <w:szCs w:val="28"/>
          <w:rtl/>
        </w:rPr>
        <w:t xml:space="preserve"> </w:t>
      </w:r>
    </w:p>
    <w:p w:rsidR="007A15AE" w:rsidRPr="00C115AD" w:rsidRDefault="007E2D1F" w:rsidP="007E2D1F">
      <w:pPr>
        <w:pStyle w:val="ab"/>
        <w:rPr>
          <w:rFonts w:cs="Traditional Arabic"/>
          <w:b/>
          <w:bCs/>
          <w:rtl/>
        </w:rPr>
      </w:pPr>
      <w:r>
        <w:rPr>
          <w:rFonts w:ascii="Traditional Arabic" w:hAnsi="Traditional Arabic" w:cs="Traditional Arabic"/>
          <w:rtl/>
        </w:rPr>
        <w:lastRenderedPageBreak/>
        <w:t>﴿</w:t>
      </w:r>
      <w:r>
        <w:rPr>
          <w:rFonts w:ascii="KFGQPC Uthmanic Script HAFS" w:hAnsi="KFGQPC Uthmanic Script HAFS" w:cs="KFGQPC Uthmanic Script HAFS" w:hint="eastAsia"/>
          <w:rtl/>
        </w:rPr>
        <w:t>وَأَنزَلۡنَآ</w:t>
      </w:r>
      <w:r>
        <w:rPr>
          <w:rFonts w:ascii="KFGQPC Uthmanic Script HAFS" w:hAnsi="KFGQPC Uthmanic Script HAFS" w:cs="KFGQPC Uthmanic Script HAFS"/>
          <w:rtl/>
        </w:rPr>
        <w:t xml:space="preserve"> إِلَيۡكَ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لۡحَقِّ</w:t>
      </w:r>
      <w:r>
        <w:rPr>
          <w:rFonts w:ascii="KFGQPC Uthmanic Script HAFS" w:hAnsi="KFGQPC Uthmanic Script HAFS" w:cs="KFGQPC Uthmanic Script HAFS"/>
          <w:rtl/>
        </w:rPr>
        <w:t xml:space="preserve"> مُصَدِّقٗا لِّمَا بَيۡنَ يَدَيۡهِ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وَمُهَيۡمِنًا عَلَيۡهِۖ</w:t>
      </w:r>
      <w:r>
        <w:rPr>
          <w:rFonts w:ascii="Traditional Arabic" w:hAnsi="Traditional Arabic" w:cs="Traditional Arabic"/>
          <w:rtl/>
        </w:rPr>
        <w:t>﴾</w:t>
      </w:r>
      <w:r w:rsidR="00C115AD" w:rsidRPr="00790421">
        <w:rPr>
          <w:rFonts w:ascii="Times New Roman" w:hAnsi="Times New Roman" w:cs="B Lotus" w:hint="cs"/>
          <w:rtl/>
        </w:rPr>
        <w:t xml:space="preserve"> </w:t>
      </w:r>
      <w:r w:rsidR="001956D1" w:rsidRPr="008F6B25">
        <w:rPr>
          <w:rStyle w:val="Charc"/>
          <w:rFonts w:hint="cs"/>
          <w:rtl/>
        </w:rPr>
        <w:t>[</w:t>
      </w:r>
      <w:r w:rsidR="00C115AD" w:rsidRPr="008F6B25">
        <w:rPr>
          <w:rStyle w:val="Charc"/>
          <w:rFonts w:hint="cs"/>
          <w:rtl/>
        </w:rPr>
        <w:t>ال</w:t>
      </w:r>
      <w:r w:rsidR="007A15AE" w:rsidRPr="008F6B25">
        <w:rPr>
          <w:rStyle w:val="Charc"/>
          <w:rFonts w:hint="cs"/>
          <w:rtl/>
        </w:rPr>
        <w:t>م</w:t>
      </w:r>
      <w:r w:rsidR="001956D1" w:rsidRPr="008F6B25">
        <w:rPr>
          <w:rStyle w:val="Charc"/>
          <w:rFonts w:hint="cs"/>
          <w:rtl/>
        </w:rPr>
        <w:t>ائد</w:t>
      </w:r>
      <w:r w:rsidR="00C115AD" w:rsidRPr="008F6B25">
        <w:rPr>
          <w:rStyle w:val="Charc"/>
          <w:rFonts w:hint="cs"/>
          <w:rtl/>
        </w:rPr>
        <w:t>ة</w:t>
      </w:r>
      <w:r w:rsidR="00A7613A" w:rsidRPr="008F6B25">
        <w:rPr>
          <w:rStyle w:val="Charc"/>
          <w:rFonts w:hint="cs"/>
          <w:rtl/>
        </w:rPr>
        <w:t xml:space="preserve">: </w:t>
      </w:r>
      <w:r w:rsidR="007A15AE" w:rsidRPr="008F6B25">
        <w:rPr>
          <w:rStyle w:val="Charc"/>
          <w:rFonts w:hint="cs"/>
          <w:rtl/>
        </w:rPr>
        <w:t>48</w:t>
      </w:r>
      <w:r w:rsidR="001956D1" w:rsidRPr="008F6B25">
        <w:rPr>
          <w:rStyle w:val="Charc"/>
          <w:rFonts w:hint="cs"/>
          <w:rtl/>
        </w:rPr>
        <w:t>]</w:t>
      </w:r>
      <w:r w:rsidR="008F6B25" w:rsidRPr="009F2289">
        <w:rPr>
          <w:rStyle w:val="Charb"/>
          <w:rFonts w:hint="cs"/>
          <w:rtl/>
        </w:rPr>
        <w:t>.</w:t>
      </w:r>
    </w:p>
    <w:p w:rsidR="007A15AE" w:rsidRPr="006807DE" w:rsidRDefault="00C115AD" w:rsidP="006807DE">
      <w:pPr>
        <w:pStyle w:val="ab"/>
        <w:rPr>
          <w:rtl/>
        </w:rPr>
      </w:pPr>
      <w:r w:rsidRPr="006807DE">
        <w:rPr>
          <w:rFonts w:hint="cs"/>
          <w:rtl/>
        </w:rPr>
        <w:t>«</w:t>
      </w:r>
      <w:r w:rsidR="007A15AE" w:rsidRPr="006807DE">
        <w:rPr>
          <w:rtl/>
        </w:rPr>
        <w:t>و ما ا</w:t>
      </w:r>
      <w:r w:rsidR="000A3618" w:rsidRPr="006807DE">
        <w:rPr>
          <w:rtl/>
        </w:rPr>
        <w:t>ی</w:t>
      </w:r>
      <w:r w:rsidR="007A15AE" w:rsidRPr="006807DE">
        <w:rPr>
          <w:rtl/>
        </w:rPr>
        <w:t xml:space="preserve">ن </w:t>
      </w:r>
      <w:r w:rsidR="000A3618" w:rsidRPr="006807DE">
        <w:rPr>
          <w:rtl/>
        </w:rPr>
        <w:t>ک</w:t>
      </w:r>
      <w:r w:rsidR="007A15AE" w:rsidRPr="006807DE">
        <w:rPr>
          <w:rtl/>
        </w:rPr>
        <w:t>تاب [قرآن] را به حق به سوى تو فرو فرستاد</w:t>
      </w:r>
      <w:r w:rsidR="000A3618" w:rsidRPr="006807DE">
        <w:rPr>
          <w:rtl/>
        </w:rPr>
        <w:t>ی</w:t>
      </w:r>
      <w:r w:rsidR="007A15AE" w:rsidRPr="006807DE">
        <w:rPr>
          <w:rtl/>
        </w:rPr>
        <w:t xml:space="preserve">م در حالى </w:t>
      </w:r>
      <w:r w:rsidR="000A3618" w:rsidRPr="006807DE">
        <w:rPr>
          <w:rtl/>
        </w:rPr>
        <w:t>ک</w:t>
      </w:r>
      <w:r w:rsidR="007A15AE" w:rsidRPr="006807DE">
        <w:rPr>
          <w:rtl/>
        </w:rPr>
        <w:t>ه تصد</w:t>
      </w:r>
      <w:r w:rsidR="000A3618" w:rsidRPr="006807DE">
        <w:rPr>
          <w:rtl/>
        </w:rPr>
        <w:t>ی</w:t>
      </w:r>
      <w:r w:rsidR="007A15AE" w:rsidRPr="006807DE">
        <w:rPr>
          <w:rtl/>
        </w:rPr>
        <w:t>ق‏</w:t>
      </w:r>
      <w:r w:rsidR="000A3618" w:rsidRPr="006807DE">
        <w:rPr>
          <w:rtl/>
        </w:rPr>
        <w:t>ک</w:t>
      </w:r>
      <w:r w:rsidR="007A15AE" w:rsidRPr="006807DE">
        <w:rPr>
          <w:rtl/>
        </w:rPr>
        <w:t>ننده</w:t>
      </w:r>
      <w:r w:rsidR="006807DE" w:rsidRPr="006807DE">
        <w:rPr>
          <w:rtl/>
        </w:rPr>
        <w:t xml:space="preserve"> کتاب‌هاى </w:t>
      </w:r>
      <w:r w:rsidR="007A15AE" w:rsidRPr="006807DE">
        <w:rPr>
          <w:rtl/>
        </w:rPr>
        <w:t>پ</w:t>
      </w:r>
      <w:r w:rsidR="000A3618" w:rsidRPr="006807DE">
        <w:rPr>
          <w:rtl/>
        </w:rPr>
        <w:t>ی</w:t>
      </w:r>
      <w:r w:rsidR="007A15AE" w:rsidRPr="006807DE">
        <w:rPr>
          <w:rtl/>
        </w:rPr>
        <w:t>ش</w:t>
      </w:r>
      <w:r w:rsidR="000A3618" w:rsidRPr="006807DE">
        <w:rPr>
          <w:rtl/>
        </w:rPr>
        <w:t>ی</w:t>
      </w:r>
      <w:r w:rsidR="007A15AE" w:rsidRPr="006807DE">
        <w:rPr>
          <w:rtl/>
        </w:rPr>
        <w:t>ن و حا</w:t>
      </w:r>
      <w:r w:rsidR="000A3618" w:rsidRPr="006807DE">
        <w:rPr>
          <w:rtl/>
        </w:rPr>
        <w:t>ک</w:t>
      </w:r>
      <w:r w:rsidR="007A15AE" w:rsidRPr="006807DE">
        <w:rPr>
          <w:rtl/>
        </w:rPr>
        <w:t>م بر آنهاست</w:t>
      </w:r>
      <w:r w:rsidRPr="006807DE">
        <w:rPr>
          <w:rFonts w:hint="cs"/>
          <w:rtl/>
        </w:rPr>
        <w:t>»</w:t>
      </w:r>
      <w:r w:rsidR="007A15AE" w:rsidRPr="006807DE">
        <w:rPr>
          <w:rFonts w:hint="cs"/>
          <w:rtl/>
        </w:rPr>
        <w:t>.</w:t>
      </w:r>
    </w:p>
    <w:p w:rsidR="007A15AE" w:rsidRPr="00790421" w:rsidRDefault="007E2D1F" w:rsidP="007E2D1F">
      <w:pPr>
        <w:pStyle w:val="ab"/>
        <w:rPr>
          <w:rFonts w:cs="Traditional Arabic"/>
          <w:rtl/>
        </w:rPr>
      </w:pPr>
      <w:r>
        <w:rPr>
          <w:rFonts w:ascii="Traditional Arabic" w:hAnsi="Traditional Arabic" w:cs="Traditional Arabic"/>
          <w:rtl/>
        </w:rPr>
        <w:t>﴿</w:t>
      </w:r>
      <w:r>
        <w:rPr>
          <w:rFonts w:ascii="KFGQPC Uthmanic Script HAFS" w:hAnsi="KFGQPC Uthmanic Script HAFS" w:cs="KFGQPC Uthmanic Script HAFS" w:hint="eastAsia"/>
          <w:rtl/>
        </w:rPr>
        <w:t>وَمَا</w:t>
      </w:r>
      <w:r>
        <w:rPr>
          <w:rFonts w:ascii="KFGQPC Uthmanic Script HAFS" w:hAnsi="KFGQPC Uthmanic Script HAFS" w:cs="KFGQPC Uthmanic Script HAFS"/>
          <w:rtl/>
        </w:rPr>
        <w:t xml:space="preserve"> كَانَ هَٰذَا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لۡقُرۡءَانُ</w:t>
      </w:r>
      <w:r>
        <w:rPr>
          <w:rFonts w:ascii="KFGQPC Uthmanic Script HAFS" w:hAnsi="KFGQPC Uthmanic Script HAFS" w:cs="KFGQPC Uthmanic Script HAFS"/>
          <w:rtl/>
        </w:rPr>
        <w:t xml:space="preserve"> أَن يُفۡتَرَىٰ مِن دُونِ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وَلَٰكِن تَصۡدِيقَ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بَيۡنَ يَدَيۡهِ وَتَفۡصِيلَ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لَا رَيۡبَ فِيهِ مِن رَّبِّ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لۡعَٰلَمِينَ</w:t>
      </w:r>
      <w:r>
        <w:rPr>
          <w:rFonts w:ascii="KFGQPC Uthmanic Script HAFS" w:hAnsi="KFGQPC Uthmanic Script HAFS" w:cs="KFGQPC Uthmanic Script HAFS"/>
          <w:rtl/>
        </w:rPr>
        <w:t xml:space="preserve"> ٣٧</w:t>
      </w:r>
      <w:r>
        <w:rPr>
          <w:rFonts w:ascii="Traditional Arabic" w:hAnsi="Traditional Arabic" w:cs="Traditional Arabic"/>
          <w:rtl/>
        </w:rPr>
        <w:t>﴾</w:t>
      </w:r>
      <w:r w:rsidR="003C5593" w:rsidRPr="00790421">
        <w:rPr>
          <w:rFonts w:cs="B Lotus" w:hint="cs"/>
          <w:rtl/>
        </w:rPr>
        <w:t xml:space="preserve"> </w:t>
      </w:r>
      <w:r w:rsidR="001956D1" w:rsidRPr="008F6B25">
        <w:rPr>
          <w:rStyle w:val="Charc"/>
          <w:rFonts w:hint="cs"/>
          <w:rtl/>
        </w:rPr>
        <w:t>[</w:t>
      </w:r>
      <w:r w:rsidR="007A15AE" w:rsidRPr="008F6B25">
        <w:rPr>
          <w:rStyle w:val="Charc"/>
          <w:rFonts w:hint="cs"/>
          <w:rtl/>
        </w:rPr>
        <w:t>يونس</w:t>
      </w:r>
      <w:r w:rsidR="00A7613A" w:rsidRPr="008F6B25">
        <w:rPr>
          <w:rStyle w:val="Charc"/>
          <w:rFonts w:hint="cs"/>
          <w:rtl/>
        </w:rPr>
        <w:t xml:space="preserve">: </w:t>
      </w:r>
      <w:r w:rsidR="007A15AE" w:rsidRPr="008F6B25">
        <w:rPr>
          <w:rStyle w:val="Charc"/>
          <w:rFonts w:hint="cs"/>
          <w:rtl/>
        </w:rPr>
        <w:t>37</w:t>
      </w:r>
      <w:r w:rsidR="001956D1" w:rsidRPr="008F6B25">
        <w:rPr>
          <w:rStyle w:val="Charc"/>
          <w:rFonts w:hint="cs"/>
          <w:rtl/>
        </w:rPr>
        <w:t>]</w:t>
      </w:r>
      <w:r w:rsidR="008F6B25" w:rsidRPr="009F2289">
        <w:rPr>
          <w:rStyle w:val="Charb"/>
          <w:rFonts w:hint="cs"/>
          <w:rtl/>
        </w:rPr>
        <w:t>.</w:t>
      </w:r>
    </w:p>
    <w:p w:rsidR="007A15AE" w:rsidRPr="006807DE" w:rsidRDefault="003C5593" w:rsidP="006807DE">
      <w:pPr>
        <w:pStyle w:val="ab"/>
        <w:rPr>
          <w:rtl/>
        </w:rPr>
      </w:pPr>
      <w:r w:rsidRPr="006807DE">
        <w:rPr>
          <w:rFonts w:hint="cs"/>
          <w:rtl/>
        </w:rPr>
        <w:t>«</w:t>
      </w:r>
      <w:r w:rsidR="007A15AE" w:rsidRPr="006807DE">
        <w:rPr>
          <w:rFonts w:hint="cs"/>
          <w:rtl/>
        </w:rPr>
        <w:t xml:space="preserve">و </w:t>
      </w:r>
      <w:r w:rsidR="007A15AE" w:rsidRPr="006807DE">
        <w:rPr>
          <w:rtl/>
        </w:rPr>
        <w:t>چنان ن</w:t>
      </w:r>
      <w:r w:rsidR="000A3618" w:rsidRPr="006807DE">
        <w:rPr>
          <w:rtl/>
        </w:rPr>
        <w:t>ی</w:t>
      </w:r>
      <w:r w:rsidR="007A15AE" w:rsidRPr="006807DE">
        <w:rPr>
          <w:rtl/>
        </w:rPr>
        <w:t xml:space="preserve">ست </w:t>
      </w:r>
      <w:r w:rsidR="000A3618" w:rsidRPr="006807DE">
        <w:rPr>
          <w:rtl/>
        </w:rPr>
        <w:t>ک</w:t>
      </w:r>
      <w:r w:rsidR="007A15AE" w:rsidRPr="006807DE">
        <w:rPr>
          <w:rtl/>
        </w:rPr>
        <w:t>ه ا</w:t>
      </w:r>
      <w:r w:rsidR="000A3618" w:rsidRPr="006807DE">
        <w:rPr>
          <w:rtl/>
        </w:rPr>
        <w:t>ی</w:t>
      </w:r>
      <w:r w:rsidR="007A15AE" w:rsidRPr="006807DE">
        <w:rPr>
          <w:rtl/>
        </w:rPr>
        <w:t>ن قرآن از جانب غ</w:t>
      </w:r>
      <w:r w:rsidR="000A3618" w:rsidRPr="006807DE">
        <w:rPr>
          <w:rtl/>
        </w:rPr>
        <w:t>ی</w:t>
      </w:r>
      <w:r w:rsidR="007A15AE" w:rsidRPr="006807DE">
        <w:rPr>
          <w:rtl/>
        </w:rPr>
        <w:t>ر خدا [و] به دروغ ساخته شده باشد بل</w:t>
      </w:r>
      <w:r w:rsidR="000A3618" w:rsidRPr="006807DE">
        <w:rPr>
          <w:rtl/>
        </w:rPr>
        <w:t>ک</w:t>
      </w:r>
      <w:r w:rsidR="007A15AE" w:rsidRPr="006807DE">
        <w:rPr>
          <w:rtl/>
        </w:rPr>
        <w:t>ه تصد</w:t>
      </w:r>
      <w:r w:rsidR="000A3618" w:rsidRPr="006807DE">
        <w:rPr>
          <w:rtl/>
        </w:rPr>
        <w:t>ی</w:t>
      </w:r>
      <w:r w:rsidR="007A15AE" w:rsidRPr="006807DE">
        <w:rPr>
          <w:rtl/>
        </w:rPr>
        <w:t>ق [</w:t>
      </w:r>
      <w:r w:rsidR="000A3618" w:rsidRPr="006807DE">
        <w:rPr>
          <w:rtl/>
        </w:rPr>
        <w:t>ک</w:t>
      </w:r>
      <w:r w:rsidR="007A15AE" w:rsidRPr="006807DE">
        <w:rPr>
          <w:rtl/>
        </w:rPr>
        <w:t>ننده] آنچه پ</w:t>
      </w:r>
      <w:r w:rsidR="000A3618" w:rsidRPr="006807DE">
        <w:rPr>
          <w:rtl/>
        </w:rPr>
        <w:t>ی</w:t>
      </w:r>
      <w:r w:rsidR="007A15AE" w:rsidRPr="006807DE">
        <w:rPr>
          <w:rtl/>
        </w:rPr>
        <w:t>ش از آن است مى‏باشد و توض</w:t>
      </w:r>
      <w:r w:rsidR="000A3618" w:rsidRPr="006807DE">
        <w:rPr>
          <w:rtl/>
        </w:rPr>
        <w:t>ی</w:t>
      </w:r>
      <w:r w:rsidR="007A15AE" w:rsidRPr="006807DE">
        <w:rPr>
          <w:rtl/>
        </w:rPr>
        <w:t xml:space="preserve">حى از آن </w:t>
      </w:r>
      <w:r w:rsidR="000A3618" w:rsidRPr="006807DE">
        <w:rPr>
          <w:rtl/>
        </w:rPr>
        <w:t>ک</w:t>
      </w:r>
      <w:r w:rsidR="007A15AE" w:rsidRPr="006807DE">
        <w:rPr>
          <w:rtl/>
        </w:rPr>
        <w:t xml:space="preserve">تاب است </w:t>
      </w:r>
      <w:r w:rsidR="000A3618" w:rsidRPr="006807DE">
        <w:rPr>
          <w:rtl/>
        </w:rPr>
        <w:t>ک</w:t>
      </w:r>
      <w:r w:rsidR="007A15AE" w:rsidRPr="006807DE">
        <w:rPr>
          <w:rtl/>
        </w:rPr>
        <w:t>ه در آن ترد</w:t>
      </w:r>
      <w:r w:rsidR="000A3618" w:rsidRPr="006807DE">
        <w:rPr>
          <w:rtl/>
        </w:rPr>
        <w:t>ی</w:t>
      </w:r>
      <w:r w:rsidR="007A15AE" w:rsidRPr="006807DE">
        <w:rPr>
          <w:rtl/>
        </w:rPr>
        <w:t>دى ن</w:t>
      </w:r>
      <w:r w:rsidR="000A3618" w:rsidRPr="006807DE">
        <w:rPr>
          <w:rtl/>
        </w:rPr>
        <w:t>ی</w:t>
      </w:r>
      <w:r w:rsidR="007A15AE" w:rsidRPr="006807DE">
        <w:rPr>
          <w:rtl/>
        </w:rPr>
        <w:t>ست [و] از پروردگار جهان</w:t>
      </w:r>
      <w:r w:rsidR="000A3618" w:rsidRPr="006807DE">
        <w:rPr>
          <w:rtl/>
        </w:rPr>
        <w:t>ی</w:t>
      </w:r>
      <w:r w:rsidR="007A15AE" w:rsidRPr="006807DE">
        <w:rPr>
          <w:rtl/>
        </w:rPr>
        <w:t>ان است</w:t>
      </w:r>
      <w:r w:rsidRPr="006807DE">
        <w:rPr>
          <w:rFonts w:hint="cs"/>
          <w:rtl/>
        </w:rPr>
        <w:t>»</w:t>
      </w:r>
      <w:r w:rsidR="007A15AE" w:rsidRPr="006807DE">
        <w:rPr>
          <w:rFonts w:hint="cs"/>
          <w:rtl/>
        </w:rPr>
        <w:t>.</w:t>
      </w:r>
    </w:p>
    <w:p w:rsidR="007A15AE" w:rsidRPr="00790421" w:rsidRDefault="007E2D1F" w:rsidP="007E2D1F">
      <w:pPr>
        <w:pStyle w:val="ab"/>
        <w:rPr>
          <w:rFonts w:cs="Traditional Arabic"/>
          <w:rtl/>
        </w:rPr>
      </w:pPr>
      <w:r>
        <w:rPr>
          <w:rFonts w:ascii="Traditional Arabic" w:hAnsi="Traditional Arabic" w:cs="Traditional Arabic"/>
          <w:rtl/>
        </w:rPr>
        <w:t>﴿</w:t>
      </w:r>
      <w:r>
        <w:rPr>
          <w:rFonts w:ascii="KFGQPC Uthmanic Script HAFS" w:hAnsi="KFGQPC Uthmanic Script HAFS" w:cs="KFGQPC Uthmanic Script HAFS"/>
          <w:rtl/>
        </w:rPr>
        <w:t xml:space="preserve">مَا كَانَ حَدِيثٗا يُفۡتَرَىٰ وَلَٰكِن تَصۡدِيقَ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بَيۡنَ يَدَيۡهِ وَتَفۡصِيلَ كُلِّ شَيۡءٖ وَهُدٗى وَرَحۡمَةٗ لِّقَوۡمٖ يُؤۡمِنُونَ ١١١</w:t>
      </w:r>
      <w:r>
        <w:rPr>
          <w:rFonts w:ascii="Traditional Arabic" w:hAnsi="Traditional Arabic" w:cs="Traditional Arabic"/>
          <w:rtl/>
        </w:rPr>
        <w:t>﴾</w:t>
      </w:r>
      <w:r w:rsidR="003C5593" w:rsidRPr="00790421">
        <w:rPr>
          <w:rFonts w:cs="B Lotus" w:hint="cs"/>
          <w:rtl/>
        </w:rPr>
        <w:t xml:space="preserve"> </w:t>
      </w:r>
      <w:r w:rsidR="001956D1" w:rsidRPr="008F6B25">
        <w:rPr>
          <w:rStyle w:val="Charc"/>
          <w:rFonts w:hint="cs"/>
          <w:rtl/>
        </w:rPr>
        <w:t>[</w:t>
      </w:r>
      <w:r w:rsidR="007A15AE" w:rsidRPr="008F6B25">
        <w:rPr>
          <w:rStyle w:val="Charc"/>
          <w:rFonts w:hint="cs"/>
          <w:rtl/>
        </w:rPr>
        <w:t>يوسف</w:t>
      </w:r>
      <w:r w:rsidR="00A7613A" w:rsidRPr="008F6B25">
        <w:rPr>
          <w:rStyle w:val="Charc"/>
          <w:rFonts w:hint="cs"/>
          <w:rtl/>
        </w:rPr>
        <w:t xml:space="preserve">: </w:t>
      </w:r>
      <w:r w:rsidR="007A15AE" w:rsidRPr="008F6B25">
        <w:rPr>
          <w:rStyle w:val="Charc"/>
          <w:rFonts w:hint="cs"/>
          <w:rtl/>
        </w:rPr>
        <w:t>111</w:t>
      </w:r>
      <w:r w:rsidR="001956D1" w:rsidRPr="008F6B25">
        <w:rPr>
          <w:rStyle w:val="Charc"/>
          <w:rFonts w:hint="cs"/>
          <w:rtl/>
        </w:rPr>
        <w:t>]</w:t>
      </w:r>
      <w:r w:rsidR="008F6B25" w:rsidRPr="009F2289">
        <w:rPr>
          <w:rStyle w:val="Charb"/>
          <w:rFonts w:hint="cs"/>
          <w:rtl/>
        </w:rPr>
        <w:t>.</w:t>
      </w:r>
    </w:p>
    <w:p w:rsidR="007A15AE" w:rsidRPr="006807DE" w:rsidRDefault="003C5593" w:rsidP="006807DE">
      <w:pPr>
        <w:pStyle w:val="ab"/>
        <w:rPr>
          <w:rtl/>
        </w:rPr>
      </w:pPr>
      <w:r w:rsidRPr="006807DE">
        <w:rPr>
          <w:rFonts w:hint="cs"/>
          <w:rtl/>
        </w:rPr>
        <w:t>«</w:t>
      </w:r>
      <w:r w:rsidR="007A15AE" w:rsidRPr="006807DE">
        <w:rPr>
          <w:rtl/>
        </w:rPr>
        <w:t>‏سخنى ن</w:t>
      </w:r>
      <w:r w:rsidR="000A3618" w:rsidRPr="006807DE">
        <w:rPr>
          <w:rtl/>
        </w:rPr>
        <w:t>ی</w:t>
      </w:r>
      <w:r w:rsidR="007A15AE" w:rsidRPr="006807DE">
        <w:rPr>
          <w:rtl/>
        </w:rPr>
        <w:t xml:space="preserve">ست </w:t>
      </w:r>
      <w:r w:rsidR="000A3618" w:rsidRPr="006807DE">
        <w:rPr>
          <w:rtl/>
        </w:rPr>
        <w:t>ک</w:t>
      </w:r>
      <w:r w:rsidR="007A15AE" w:rsidRPr="006807DE">
        <w:rPr>
          <w:rtl/>
        </w:rPr>
        <w:t>ه به دروغ ساخته شده باشد بل</w:t>
      </w:r>
      <w:r w:rsidR="000A3618" w:rsidRPr="006807DE">
        <w:rPr>
          <w:rtl/>
        </w:rPr>
        <w:t>ک</w:t>
      </w:r>
      <w:r w:rsidR="007A15AE" w:rsidRPr="006807DE">
        <w:rPr>
          <w:rtl/>
        </w:rPr>
        <w:t>ه تصد</w:t>
      </w:r>
      <w:r w:rsidR="000A3618" w:rsidRPr="006807DE">
        <w:rPr>
          <w:rtl/>
        </w:rPr>
        <w:t>ی</w:t>
      </w:r>
      <w:r w:rsidR="007A15AE" w:rsidRPr="006807DE">
        <w:rPr>
          <w:rtl/>
        </w:rPr>
        <w:t xml:space="preserve">ق آنچه [از </w:t>
      </w:r>
      <w:r w:rsidR="000A3618" w:rsidRPr="006807DE">
        <w:rPr>
          <w:rtl/>
        </w:rPr>
        <w:t>ک</w:t>
      </w:r>
      <w:r w:rsidR="007A15AE" w:rsidRPr="006807DE">
        <w:rPr>
          <w:rtl/>
        </w:rPr>
        <w:t>تاب</w:t>
      </w:r>
      <w:r w:rsidR="006807DE">
        <w:rPr>
          <w:rFonts w:hint="cs"/>
          <w:rtl/>
        </w:rPr>
        <w:t>‌</w:t>
      </w:r>
      <w:r w:rsidR="007A15AE" w:rsidRPr="006807DE">
        <w:rPr>
          <w:rtl/>
        </w:rPr>
        <w:t>ها</w:t>
      </w:r>
      <w:r w:rsidR="000A3618" w:rsidRPr="006807DE">
        <w:rPr>
          <w:rtl/>
        </w:rPr>
        <w:t>ی</w:t>
      </w:r>
      <w:r w:rsidR="007A15AE" w:rsidRPr="006807DE">
        <w:rPr>
          <w:rtl/>
        </w:rPr>
        <w:t xml:space="preserve">ى] است </w:t>
      </w:r>
      <w:r w:rsidR="000A3618" w:rsidRPr="006807DE">
        <w:rPr>
          <w:rtl/>
        </w:rPr>
        <w:t>ک</w:t>
      </w:r>
      <w:r w:rsidR="007A15AE" w:rsidRPr="006807DE">
        <w:rPr>
          <w:rtl/>
        </w:rPr>
        <w:t>ه پ</w:t>
      </w:r>
      <w:r w:rsidR="000A3618" w:rsidRPr="006807DE">
        <w:rPr>
          <w:rtl/>
        </w:rPr>
        <w:t>ی</w:t>
      </w:r>
      <w:r w:rsidR="007A15AE" w:rsidRPr="006807DE">
        <w:rPr>
          <w:rtl/>
        </w:rPr>
        <w:t>ش از آن بوده و روشنگر هر چ</w:t>
      </w:r>
      <w:r w:rsidR="000A3618" w:rsidRPr="006807DE">
        <w:rPr>
          <w:rtl/>
        </w:rPr>
        <w:t>ی</w:t>
      </w:r>
      <w:r w:rsidR="007A15AE" w:rsidRPr="006807DE">
        <w:rPr>
          <w:rtl/>
        </w:rPr>
        <w:t xml:space="preserve">ز است و براى مردمى </w:t>
      </w:r>
      <w:r w:rsidR="000A3618" w:rsidRPr="006807DE">
        <w:rPr>
          <w:rtl/>
        </w:rPr>
        <w:t>ک</w:t>
      </w:r>
      <w:r w:rsidR="007A15AE" w:rsidRPr="006807DE">
        <w:rPr>
          <w:rtl/>
        </w:rPr>
        <w:t>ه ا</w:t>
      </w:r>
      <w:r w:rsidR="000A3618" w:rsidRPr="006807DE">
        <w:rPr>
          <w:rtl/>
        </w:rPr>
        <w:t>ی</w:t>
      </w:r>
      <w:r w:rsidR="007A15AE" w:rsidRPr="006807DE">
        <w:rPr>
          <w:rtl/>
        </w:rPr>
        <w:t>مان مى‏آورند رهنمود و رحمتى است</w:t>
      </w:r>
      <w:r w:rsidRPr="006807DE">
        <w:rPr>
          <w:rFonts w:hint="cs"/>
          <w:rtl/>
        </w:rPr>
        <w:t>»</w:t>
      </w:r>
      <w:r w:rsidR="007A15AE" w:rsidRPr="006807DE">
        <w:rPr>
          <w:rFonts w:hint="cs"/>
          <w:rtl/>
        </w:rPr>
        <w:t>.</w:t>
      </w:r>
    </w:p>
    <w:p w:rsidR="007A15AE" w:rsidRDefault="007A15AE" w:rsidP="006807DE">
      <w:pPr>
        <w:pStyle w:val="ab"/>
        <w:rPr>
          <w:rtl/>
        </w:rPr>
      </w:pPr>
      <w:r w:rsidRPr="006807DE">
        <w:rPr>
          <w:rFonts w:hint="cs"/>
          <w:rtl/>
        </w:rPr>
        <w:t>مفسّر</w:t>
      </w:r>
      <w:r w:rsidR="000A3618" w:rsidRPr="006807DE">
        <w:rPr>
          <w:rFonts w:hint="cs"/>
          <w:rtl/>
        </w:rPr>
        <w:t>ی</w:t>
      </w:r>
      <w:r w:rsidRPr="006807DE">
        <w:rPr>
          <w:rFonts w:hint="cs"/>
          <w:rtl/>
        </w:rPr>
        <w:t>ن</w:t>
      </w:r>
      <w:r w:rsidRPr="006807DE">
        <w:rPr>
          <w:vertAlign w:val="superscript"/>
          <w:rtl/>
        </w:rPr>
        <w:footnoteReference w:id="144"/>
      </w:r>
      <w:r w:rsidRPr="006807DE">
        <w:rPr>
          <w:rFonts w:hint="cs"/>
          <w:rtl/>
        </w:rPr>
        <w:t xml:space="preserve"> در تفس</w:t>
      </w:r>
      <w:r w:rsidR="000A3618" w:rsidRPr="006807DE">
        <w:rPr>
          <w:rFonts w:hint="cs"/>
          <w:rtl/>
        </w:rPr>
        <w:t>ی</w:t>
      </w:r>
      <w:r w:rsidRPr="006807DE">
        <w:rPr>
          <w:rFonts w:hint="cs"/>
          <w:rtl/>
        </w:rPr>
        <w:t xml:space="preserve">ر </w:t>
      </w:r>
      <w:r w:rsidRPr="006807DE">
        <w:rPr>
          <w:rFonts w:hint="cs"/>
          <w:b/>
          <w:bCs/>
          <w:rtl/>
        </w:rPr>
        <w:t>«</w:t>
      </w:r>
      <w:r w:rsidRPr="006807DE">
        <w:rPr>
          <w:b/>
          <w:bCs/>
          <w:rtl/>
        </w:rPr>
        <w:t>مهيمناً</w:t>
      </w:r>
      <w:r w:rsidRPr="006807DE">
        <w:rPr>
          <w:rFonts w:hint="cs"/>
          <w:b/>
          <w:bCs/>
          <w:rtl/>
        </w:rPr>
        <w:t>»</w:t>
      </w:r>
      <w:r w:rsidRPr="006807DE">
        <w:rPr>
          <w:rFonts w:hint="cs"/>
          <w:rtl/>
        </w:rPr>
        <w:t xml:space="preserve"> م</w:t>
      </w:r>
      <w:r w:rsidR="000A3618" w:rsidRPr="006807DE">
        <w:rPr>
          <w:rFonts w:hint="cs"/>
          <w:rtl/>
        </w:rPr>
        <w:t>ی</w:t>
      </w:r>
      <w:r w:rsidRPr="006807DE">
        <w:rPr>
          <w:rFonts w:hint="cs"/>
          <w:rtl/>
        </w:rPr>
        <w:t>‌فرما</w:t>
      </w:r>
      <w:r w:rsidR="000A3618" w:rsidRPr="006807DE">
        <w:rPr>
          <w:rFonts w:hint="cs"/>
          <w:rtl/>
        </w:rPr>
        <w:t>ی</w:t>
      </w:r>
      <w:r w:rsidRPr="006807DE">
        <w:rPr>
          <w:rFonts w:hint="cs"/>
          <w:rtl/>
        </w:rPr>
        <w:t>ند</w:t>
      </w:r>
      <w:r w:rsidR="00A7613A" w:rsidRPr="006807DE">
        <w:rPr>
          <w:rFonts w:hint="cs"/>
          <w:rtl/>
        </w:rPr>
        <w:t>:</w:t>
      </w:r>
      <w:r w:rsidR="00A7613A">
        <w:rPr>
          <w:rFonts w:hint="cs"/>
          <w:rtl/>
        </w:rPr>
        <w:t xml:space="preserve"> </w:t>
      </w:r>
      <w:r w:rsidR="00770E71" w:rsidRPr="00790421">
        <w:rPr>
          <w:rFonts w:hint="cs"/>
          <w:rtl/>
        </w:rPr>
        <w:t>«</w:t>
      </w:r>
      <w:r w:rsidRPr="00790421">
        <w:rPr>
          <w:rFonts w:hint="cs"/>
          <w:rtl/>
        </w:rPr>
        <w:t>قرآن ام</w:t>
      </w:r>
      <w:r w:rsidR="000A3618">
        <w:rPr>
          <w:rFonts w:hint="cs"/>
          <w:rtl/>
        </w:rPr>
        <w:t>ی</w:t>
      </w:r>
      <w:r w:rsidRPr="00790421">
        <w:rPr>
          <w:rFonts w:hint="cs"/>
          <w:rtl/>
        </w:rPr>
        <w:t xml:space="preserve">ن و شاهد و مراقب </w:t>
      </w:r>
      <w:r w:rsidR="000A3618">
        <w:rPr>
          <w:rFonts w:hint="cs"/>
          <w:rtl/>
        </w:rPr>
        <w:t>ک</w:t>
      </w:r>
      <w:r w:rsidRPr="00790421">
        <w:rPr>
          <w:rFonts w:hint="cs"/>
          <w:rtl/>
        </w:rPr>
        <w:t>تب آسمان</w:t>
      </w:r>
      <w:r w:rsidR="000A3618">
        <w:rPr>
          <w:rFonts w:hint="cs"/>
          <w:rtl/>
        </w:rPr>
        <w:t>ی</w:t>
      </w:r>
      <w:r w:rsidRPr="00790421">
        <w:rPr>
          <w:rFonts w:hint="cs"/>
          <w:rtl/>
        </w:rPr>
        <w:t xml:space="preserve"> قبل</w:t>
      </w:r>
      <w:r w:rsidR="000A3618">
        <w:rPr>
          <w:rFonts w:hint="cs"/>
          <w:rtl/>
        </w:rPr>
        <w:t>ی</w:t>
      </w:r>
      <w:r w:rsidRPr="00790421">
        <w:rPr>
          <w:rFonts w:hint="cs"/>
          <w:rtl/>
        </w:rPr>
        <w:t xml:space="preserve"> است و</w:t>
      </w:r>
      <w:r w:rsidR="00A2048D" w:rsidRPr="00790421">
        <w:rPr>
          <w:rFonts w:hint="cs"/>
          <w:rtl/>
        </w:rPr>
        <w:t xml:space="preserve"> آن‌ها </w:t>
      </w:r>
      <w:r w:rsidRPr="00790421">
        <w:rPr>
          <w:rFonts w:hint="cs"/>
          <w:rtl/>
        </w:rPr>
        <w:t>را تصد</w:t>
      </w:r>
      <w:r w:rsidR="000A3618">
        <w:rPr>
          <w:rFonts w:hint="cs"/>
          <w:rtl/>
        </w:rPr>
        <w:t>ی</w:t>
      </w:r>
      <w:r w:rsidRPr="00790421">
        <w:rPr>
          <w:rFonts w:hint="cs"/>
          <w:rtl/>
        </w:rPr>
        <w:t>ق م</w:t>
      </w:r>
      <w:r w:rsidR="000A3618">
        <w:rPr>
          <w:rFonts w:hint="cs"/>
          <w:rtl/>
        </w:rPr>
        <w:t>ی</w:t>
      </w:r>
      <w:r w:rsidRPr="00790421">
        <w:rPr>
          <w:rFonts w:hint="cs"/>
          <w:rtl/>
        </w:rPr>
        <w:t>‌</w:t>
      </w:r>
      <w:r w:rsidR="000A3618">
        <w:rPr>
          <w:rFonts w:hint="cs"/>
          <w:rtl/>
        </w:rPr>
        <w:t>ک</w:t>
      </w:r>
      <w:r w:rsidRPr="00790421">
        <w:rPr>
          <w:rFonts w:hint="cs"/>
          <w:rtl/>
        </w:rPr>
        <w:t xml:space="preserve">ند، </w:t>
      </w:r>
      <w:r w:rsidR="000A3618">
        <w:rPr>
          <w:rFonts w:hint="cs"/>
          <w:rtl/>
        </w:rPr>
        <w:t>ی</w:t>
      </w:r>
      <w:r w:rsidRPr="00790421">
        <w:rPr>
          <w:rFonts w:hint="cs"/>
          <w:rtl/>
        </w:rPr>
        <w:t>عن</w:t>
      </w:r>
      <w:r w:rsidR="000A3618">
        <w:rPr>
          <w:rFonts w:hint="cs"/>
          <w:rtl/>
        </w:rPr>
        <w:t>ی</w:t>
      </w:r>
      <w:r w:rsidRPr="00790421">
        <w:rPr>
          <w:rFonts w:hint="cs"/>
          <w:rtl/>
        </w:rPr>
        <w:t xml:space="preserve"> ا</w:t>
      </w:r>
      <w:r w:rsidR="000A3618">
        <w:rPr>
          <w:rFonts w:hint="cs"/>
          <w:rtl/>
        </w:rPr>
        <w:t>ی</w:t>
      </w:r>
      <w:r w:rsidRPr="00790421">
        <w:rPr>
          <w:rFonts w:hint="cs"/>
          <w:rtl/>
        </w:rPr>
        <w:t>ن</w:t>
      </w:r>
      <w:r w:rsidR="000A3618">
        <w:rPr>
          <w:rFonts w:hint="cs"/>
          <w:rtl/>
        </w:rPr>
        <w:t>ک</w:t>
      </w:r>
      <w:r w:rsidRPr="00790421">
        <w:rPr>
          <w:rFonts w:hint="cs"/>
          <w:rtl/>
        </w:rPr>
        <w:t xml:space="preserve">ه آنچه را </w:t>
      </w:r>
      <w:r w:rsidR="000A3618">
        <w:rPr>
          <w:rFonts w:hint="cs"/>
          <w:rtl/>
        </w:rPr>
        <w:t>ک</w:t>
      </w:r>
      <w:r w:rsidRPr="00790421">
        <w:rPr>
          <w:rFonts w:hint="cs"/>
          <w:rtl/>
        </w:rPr>
        <w:t>ه در آن‌هاست و صح</w:t>
      </w:r>
      <w:r w:rsidR="000A3618">
        <w:rPr>
          <w:rFonts w:hint="cs"/>
          <w:rtl/>
        </w:rPr>
        <w:t>ی</w:t>
      </w:r>
      <w:r w:rsidRPr="00790421">
        <w:rPr>
          <w:rFonts w:hint="cs"/>
          <w:rtl/>
        </w:rPr>
        <w:t>ح و درست است، تصد</w:t>
      </w:r>
      <w:r w:rsidR="000A3618">
        <w:rPr>
          <w:rFonts w:hint="cs"/>
          <w:rtl/>
        </w:rPr>
        <w:t>ی</w:t>
      </w:r>
      <w:r w:rsidRPr="00790421">
        <w:rPr>
          <w:rFonts w:hint="cs"/>
          <w:rtl/>
        </w:rPr>
        <w:t xml:space="preserve">ق و آنچه را </w:t>
      </w:r>
      <w:r w:rsidR="000A3618">
        <w:rPr>
          <w:rFonts w:hint="cs"/>
          <w:rtl/>
        </w:rPr>
        <w:t>ک</w:t>
      </w:r>
      <w:r w:rsidRPr="00790421">
        <w:rPr>
          <w:rFonts w:hint="cs"/>
          <w:rtl/>
        </w:rPr>
        <w:t xml:space="preserve">ه دچار </w:t>
      </w:r>
      <w:r w:rsidRPr="006807DE">
        <w:rPr>
          <w:rFonts w:hint="cs"/>
          <w:rtl/>
        </w:rPr>
        <w:t>تحر</w:t>
      </w:r>
      <w:r w:rsidR="000A3618" w:rsidRPr="006807DE">
        <w:rPr>
          <w:rFonts w:hint="cs"/>
          <w:rtl/>
        </w:rPr>
        <w:t>ی</w:t>
      </w:r>
      <w:r w:rsidRPr="006807DE">
        <w:rPr>
          <w:rFonts w:hint="cs"/>
          <w:rtl/>
        </w:rPr>
        <w:t>ف</w:t>
      </w:r>
      <w:r w:rsidRPr="006807DE">
        <w:rPr>
          <w:vertAlign w:val="superscript"/>
          <w:rtl/>
        </w:rPr>
        <w:footnoteReference w:id="145"/>
      </w:r>
      <w:r w:rsidRPr="006807DE">
        <w:rPr>
          <w:rFonts w:hint="cs"/>
          <w:rtl/>
        </w:rPr>
        <w:t xml:space="preserve"> و تغ</w:t>
      </w:r>
      <w:r w:rsidR="000A3618" w:rsidRPr="006807DE">
        <w:rPr>
          <w:rFonts w:hint="cs"/>
          <w:rtl/>
        </w:rPr>
        <w:t>یی</w:t>
      </w:r>
      <w:r w:rsidRPr="006807DE">
        <w:rPr>
          <w:rFonts w:hint="cs"/>
          <w:rtl/>
        </w:rPr>
        <w:t>ر شده است، نف</w:t>
      </w:r>
      <w:r w:rsidR="000A3618" w:rsidRPr="006807DE">
        <w:rPr>
          <w:rFonts w:hint="cs"/>
          <w:rtl/>
        </w:rPr>
        <w:t>ی</w:t>
      </w:r>
      <w:r w:rsidRPr="006807DE">
        <w:rPr>
          <w:rFonts w:hint="cs"/>
          <w:rtl/>
        </w:rPr>
        <w:t xml:space="preserve"> م</w:t>
      </w:r>
      <w:r w:rsidR="000A3618" w:rsidRPr="006807DE">
        <w:rPr>
          <w:rFonts w:hint="cs"/>
          <w:rtl/>
        </w:rPr>
        <w:t>ی</w:t>
      </w:r>
      <w:r w:rsidRPr="006807DE">
        <w:rPr>
          <w:rFonts w:hint="cs"/>
          <w:rtl/>
        </w:rPr>
        <w:t>‌</w:t>
      </w:r>
      <w:r w:rsidR="000A3618" w:rsidRPr="006807DE">
        <w:rPr>
          <w:rFonts w:hint="cs"/>
          <w:rtl/>
        </w:rPr>
        <w:t>ک</w:t>
      </w:r>
      <w:r w:rsidRPr="006807DE">
        <w:rPr>
          <w:rFonts w:hint="cs"/>
          <w:rtl/>
        </w:rPr>
        <w:t>ند و</w:t>
      </w:r>
      <w:r w:rsidR="00A2048D" w:rsidRPr="006807DE">
        <w:rPr>
          <w:rFonts w:hint="cs"/>
          <w:rtl/>
        </w:rPr>
        <w:t xml:space="preserve"> آن‌ها </w:t>
      </w:r>
      <w:r w:rsidRPr="006807DE">
        <w:rPr>
          <w:rFonts w:hint="cs"/>
          <w:rtl/>
        </w:rPr>
        <w:t>را نسخ م</w:t>
      </w:r>
      <w:r w:rsidR="000A3618" w:rsidRPr="006807DE">
        <w:rPr>
          <w:rFonts w:hint="cs"/>
          <w:rtl/>
        </w:rPr>
        <w:t>ی</w:t>
      </w:r>
      <w:r w:rsidRPr="006807DE">
        <w:rPr>
          <w:rFonts w:hint="cs"/>
          <w:rtl/>
        </w:rPr>
        <w:t>‌نما</w:t>
      </w:r>
      <w:r w:rsidR="000A3618" w:rsidRPr="006807DE">
        <w:rPr>
          <w:rFonts w:hint="cs"/>
          <w:rtl/>
        </w:rPr>
        <w:t>ی</w:t>
      </w:r>
      <w:r w:rsidRPr="006807DE">
        <w:rPr>
          <w:rFonts w:hint="cs"/>
          <w:rtl/>
        </w:rPr>
        <w:t>د و با تقر</w:t>
      </w:r>
      <w:r w:rsidR="000A3618" w:rsidRPr="006807DE">
        <w:rPr>
          <w:rFonts w:hint="cs"/>
          <w:rtl/>
        </w:rPr>
        <w:t>ی</w:t>
      </w:r>
      <w:r w:rsidRPr="006807DE">
        <w:rPr>
          <w:rFonts w:hint="cs"/>
          <w:rtl/>
        </w:rPr>
        <w:t>ر و ب</w:t>
      </w:r>
      <w:r w:rsidR="000A3618" w:rsidRPr="006807DE">
        <w:rPr>
          <w:rFonts w:hint="cs"/>
          <w:rtl/>
        </w:rPr>
        <w:t>ی</w:t>
      </w:r>
      <w:r w:rsidRPr="006807DE">
        <w:rPr>
          <w:rFonts w:hint="cs"/>
          <w:rtl/>
        </w:rPr>
        <w:t>ان بر</w:t>
      </w:r>
      <w:r w:rsidR="00A2048D" w:rsidRPr="006807DE">
        <w:rPr>
          <w:rFonts w:hint="cs"/>
          <w:rtl/>
        </w:rPr>
        <w:t xml:space="preserve"> آن‌ها </w:t>
      </w:r>
      <w:r w:rsidRPr="006807DE">
        <w:rPr>
          <w:rFonts w:hint="cs"/>
          <w:rtl/>
        </w:rPr>
        <w:t>حکم م</w:t>
      </w:r>
      <w:r w:rsidR="000A3618" w:rsidRPr="006807DE">
        <w:rPr>
          <w:rFonts w:hint="cs"/>
          <w:rtl/>
        </w:rPr>
        <w:t>ی</w:t>
      </w:r>
      <w:r w:rsidRPr="006807DE">
        <w:rPr>
          <w:rFonts w:hint="cs"/>
          <w:rtl/>
        </w:rPr>
        <w:softHyphen/>
        <w:t>کند. بنابرا</w:t>
      </w:r>
      <w:r w:rsidR="000A3618" w:rsidRPr="006807DE">
        <w:rPr>
          <w:rFonts w:hint="cs"/>
          <w:rtl/>
        </w:rPr>
        <w:t>ی</w:t>
      </w:r>
      <w:r w:rsidRPr="006807DE">
        <w:rPr>
          <w:rFonts w:hint="cs"/>
          <w:rtl/>
        </w:rPr>
        <w:t>ن همه‌</w:t>
      </w:r>
      <w:r w:rsidR="000A3618" w:rsidRPr="006807DE">
        <w:rPr>
          <w:rFonts w:hint="cs"/>
          <w:rtl/>
        </w:rPr>
        <w:t>ی</w:t>
      </w:r>
      <w:r w:rsidRPr="006807DE">
        <w:rPr>
          <w:rFonts w:hint="cs"/>
          <w:rtl/>
        </w:rPr>
        <w:t xml:space="preserve"> آن‌ها</w:t>
      </w:r>
      <w:r w:rsidR="000A3618" w:rsidRPr="006807DE">
        <w:rPr>
          <w:rFonts w:hint="cs"/>
          <w:rtl/>
        </w:rPr>
        <w:t>یی</w:t>
      </w:r>
      <w:r w:rsidRPr="006807DE">
        <w:rPr>
          <w:rFonts w:hint="cs"/>
          <w:rtl/>
        </w:rPr>
        <w:t xml:space="preserve"> </w:t>
      </w:r>
      <w:r w:rsidR="000A3618" w:rsidRPr="006807DE">
        <w:rPr>
          <w:rFonts w:hint="cs"/>
          <w:rtl/>
        </w:rPr>
        <w:t>ک</w:t>
      </w:r>
      <w:r w:rsidRPr="006807DE">
        <w:rPr>
          <w:rFonts w:hint="cs"/>
          <w:rtl/>
        </w:rPr>
        <w:t xml:space="preserve">ه به </w:t>
      </w:r>
      <w:r w:rsidR="000A3618" w:rsidRPr="006807DE">
        <w:rPr>
          <w:rFonts w:hint="cs"/>
          <w:rtl/>
        </w:rPr>
        <w:t>ک</w:t>
      </w:r>
      <w:r w:rsidRPr="006807DE">
        <w:rPr>
          <w:rFonts w:hint="cs"/>
          <w:rtl/>
        </w:rPr>
        <w:t>تب آسمان</w:t>
      </w:r>
      <w:r w:rsidR="000A3618" w:rsidRPr="006807DE">
        <w:rPr>
          <w:rFonts w:hint="cs"/>
          <w:rtl/>
        </w:rPr>
        <w:t>ی</w:t>
      </w:r>
      <w:r w:rsidRPr="006807DE">
        <w:rPr>
          <w:rFonts w:hint="cs"/>
          <w:rtl/>
        </w:rPr>
        <w:t xml:space="preserve"> پ</w:t>
      </w:r>
      <w:r w:rsidR="000A3618" w:rsidRPr="006807DE">
        <w:rPr>
          <w:rFonts w:hint="cs"/>
          <w:rtl/>
        </w:rPr>
        <w:t>ی</w:t>
      </w:r>
      <w:r w:rsidRPr="006807DE">
        <w:rPr>
          <w:rFonts w:hint="cs"/>
          <w:rtl/>
        </w:rPr>
        <w:t>ش</w:t>
      </w:r>
      <w:r w:rsidR="000A3618" w:rsidRPr="006807DE">
        <w:rPr>
          <w:rFonts w:hint="cs"/>
          <w:rtl/>
        </w:rPr>
        <w:t>ی</w:t>
      </w:r>
      <w:r w:rsidRPr="006807DE">
        <w:rPr>
          <w:rFonts w:hint="cs"/>
          <w:rtl/>
        </w:rPr>
        <w:t>ن تمس</w:t>
      </w:r>
      <w:r w:rsidR="000A3618" w:rsidRPr="006807DE">
        <w:rPr>
          <w:rFonts w:hint="cs"/>
          <w:rtl/>
        </w:rPr>
        <w:t>ک</w:t>
      </w:r>
      <w:r w:rsidRPr="006807DE">
        <w:rPr>
          <w:rFonts w:hint="cs"/>
          <w:rtl/>
        </w:rPr>
        <w:t xml:space="preserve"> </w:t>
      </w:r>
      <w:r w:rsidRPr="006807DE">
        <w:rPr>
          <w:rFonts w:hint="cs"/>
          <w:rtl/>
        </w:rPr>
        <w:lastRenderedPageBreak/>
        <w:t>جسته‌اند و</w:t>
      </w:r>
      <w:r w:rsidR="00A7613A" w:rsidRPr="006807DE">
        <w:rPr>
          <w:rFonts w:hint="cs"/>
          <w:rtl/>
        </w:rPr>
        <w:t xml:space="preserve"> </w:t>
      </w:r>
      <w:r w:rsidRPr="006807DE">
        <w:rPr>
          <w:rFonts w:hint="cs"/>
          <w:rtl/>
        </w:rPr>
        <w:t>نه آن‌ها</w:t>
      </w:r>
      <w:r w:rsidR="000A3618" w:rsidRPr="006807DE">
        <w:rPr>
          <w:rFonts w:hint="cs"/>
          <w:rtl/>
        </w:rPr>
        <w:t>یی</w:t>
      </w:r>
      <w:r w:rsidRPr="006807DE">
        <w:rPr>
          <w:rFonts w:hint="cs"/>
          <w:rtl/>
        </w:rPr>
        <w:t xml:space="preserve"> </w:t>
      </w:r>
      <w:r w:rsidR="000A3618" w:rsidRPr="006807DE">
        <w:rPr>
          <w:rFonts w:hint="cs"/>
          <w:rtl/>
        </w:rPr>
        <w:t>ک</w:t>
      </w:r>
      <w:r w:rsidRPr="006807DE">
        <w:rPr>
          <w:rFonts w:hint="cs"/>
          <w:rtl/>
        </w:rPr>
        <w:t>ه ه</w:t>
      </w:r>
      <w:r w:rsidR="000A3618" w:rsidRPr="006807DE">
        <w:rPr>
          <w:rFonts w:hint="cs"/>
          <w:rtl/>
        </w:rPr>
        <w:t>ی</w:t>
      </w:r>
      <w:r w:rsidRPr="006807DE">
        <w:rPr>
          <w:rFonts w:hint="cs"/>
          <w:rtl/>
        </w:rPr>
        <w:t>چ‌گونه ثبات</w:t>
      </w:r>
      <w:r w:rsidR="000A3618" w:rsidRPr="006807DE">
        <w:rPr>
          <w:rFonts w:hint="cs"/>
          <w:rtl/>
        </w:rPr>
        <w:t>ی</w:t>
      </w:r>
      <w:r w:rsidRPr="006807DE">
        <w:rPr>
          <w:rFonts w:hint="cs"/>
          <w:rtl/>
        </w:rPr>
        <w:t xml:space="preserve"> در د</w:t>
      </w:r>
      <w:r w:rsidR="000A3618" w:rsidRPr="006807DE">
        <w:rPr>
          <w:rFonts w:hint="cs"/>
          <w:rtl/>
        </w:rPr>
        <w:t>ی</w:t>
      </w:r>
      <w:r w:rsidRPr="006807DE">
        <w:rPr>
          <w:rFonts w:hint="cs"/>
          <w:rtl/>
        </w:rPr>
        <w:t>ن ندارند، در برابر قرآن ن</w:t>
      </w:r>
      <w:r w:rsidR="000A3618" w:rsidRPr="006807DE">
        <w:rPr>
          <w:rFonts w:hint="cs"/>
          <w:rtl/>
        </w:rPr>
        <w:t>ی</w:t>
      </w:r>
      <w:r w:rsidRPr="006807DE">
        <w:rPr>
          <w:rFonts w:hint="cs"/>
          <w:rtl/>
        </w:rPr>
        <w:t xml:space="preserve">ز سر </w:t>
      </w:r>
      <w:r w:rsidR="000A3618" w:rsidRPr="006807DE">
        <w:rPr>
          <w:rFonts w:hint="cs"/>
          <w:rtl/>
        </w:rPr>
        <w:t>ک</w:t>
      </w:r>
      <w:r w:rsidRPr="006807DE">
        <w:rPr>
          <w:rFonts w:hint="cs"/>
          <w:rtl/>
        </w:rPr>
        <w:t>رنش فرود م</w:t>
      </w:r>
      <w:r w:rsidR="000A3618" w:rsidRPr="006807DE">
        <w:rPr>
          <w:rFonts w:hint="cs"/>
          <w:rtl/>
        </w:rPr>
        <w:t>ی</w:t>
      </w:r>
      <w:r w:rsidRPr="006807DE">
        <w:rPr>
          <w:rFonts w:hint="cs"/>
          <w:rtl/>
        </w:rPr>
        <w:t xml:space="preserve">‌آورند، همانگونه </w:t>
      </w:r>
      <w:r w:rsidR="000A3618" w:rsidRPr="006807DE">
        <w:rPr>
          <w:rFonts w:hint="cs"/>
          <w:rtl/>
        </w:rPr>
        <w:t>ک</w:t>
      </w:r>
      <w:r w:rsidRPr="006807DE">
        <w:rPr>
          <w:rFonts w:hint="cs"/>
          <w:rtl/>
        </w:rPr>
        <w:t>ه خداوند م</w:t>
      </w:r>
      <w:r w:rsidR="000A3618" w:rsidRPr="006807DE">
        <w:rPr>
          <w:rFonts w:hint="cs"/>
          <w:rtl/>
        </w:rPr>
        <w:t>ی</w:t>
      </w:r>
      <w:r w:rsidRPr="006807DE">
        <w:rPr>
          <w:rFonts w:hint="cs"/>
          <w:rtl/>
        </w:rPr>
        <w:t>‌فرما</w:t>
      </w:r>
      <w:r w:rsidR="000A3618" w:rsidRPr="006807DE">
        <w:rPr>
          <w:rFonts w:hint="cs"/>
          <w:rtl/>
        </w:rPr>
        <w:t>ی</w:t>
      </w:r>
      <w:r w:rsidRPr="006807DE">
        <w:rPr>
          <w:rFonts w:hint="cs"/>
          <w:rtl/>
        </w:rPr>
        <w:t>د</w:t>
      </w:r>
      <w:r w:rsidR="00A7613A" w:rsidRPr="006807DE">
        <w:rPr>
          <w:rFonts w:hint="cs"/>
          <w:rtl/>
        </w:rPr>
        <w:t xml:space="preserve">: </w:t>
      </w:r>
    </w:p>
    <w:p w:rsidR="007A15AE" w:rsidRPr="00790421" w:rsidRDefault="007E2D1F" w:rsidP="007E2D1F">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ءَاتَيۡنَٰهُمُ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مِن قَبۡلِهِ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هُم 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يُؤۡمِنُونَ ٥٢</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وَإِذَا</w:t>
      </w:r>
      <w:r>
        <w:rPr>
          <w:rFonts w:ascii="KFGQPC Uthmanic Script HAFS" w:hAnsi="KFGQPC Uthmanic Script HAFS" w:cs="KFGQPC Uthmanic Script HAFS"/>
          <w:rtl/>
        </w:rPr>
        <w:t xml:space="preserve"> يُتۡلَىٰ عَلَيۡهِمۡ قَالُوٓاْ ءَامَنَّا 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إِنَّهُ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لۡحَقُّ</w:t>
      </w:r>
      <w:r>
        <w:rPr>
          <w:rFonts w:ascii="KFGQPC Uthmanic Script HAFS" w:hAnsi="KFGQPC Uthmanic Script HAFS" w:cs="KFGQPC Uthmanic Script HAFS"/>
          <w:rtl/>
        </w:rPr>
        <w:t xml:space="preserve"> مِن رَّبِّنَآ إِنَّا كُنَّا مِن قَبۡلِهِ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مُسۡلِمِينَ ٥٣</w:t>
      </w:r>
      <w:r>
        <w:rPr>
          <w:rFonts w:ascii="Traditional Arabic" w:hAnsi="Traditional Arabic" w:cs="Traditional Arabic"/>
          <w:rtl/>
        </w:rPr>
        <w:t>﴾</w:t>
      </w:r>
      <w:r w:rsidR="003C5593" w:rsidRPr="008F6B25">
        <w:rPr>
          <w:rStyle w:val="Charc"/>
          <w:rFonts w:hint="cs"/>
          <w:rtl/>
        </w:rPr>
        <w:t xml:space="preserve"> </w:t>
      </w:r>
      <w:r w:rsidR="001956D1" w:rsidRPr="008F6B25">
        <w:rPr>
          <w:rStyle w:val="Charc"/>
          <w:rFonts w:hint="cs"/>
          <w:rtl/>
        </w:rPr>
        <w:t>[</w:t>
      </w:r>
      <w:r w:rsidR="003C5593" w:rsidRPr="008F6B25">
        <w:rPr>
          <w:rStyle w:val="Charc"/>
          <w:rFonts w:hint="cs"/>
          <w:rtl/>
        </w:rPr>
        <w:t>ال</w:t>
      </w:r>
      <w:r w:rsidR="007A15AE" w:rsidRPr="008F6B25">
        <w:rPr>
          <w:rStyle w:val="Charc"/>
          <w:rFonts w:hint="cs"/>
          <w:rtl/>
        </w:rPr>
        <w:t>قصص</w:t>
      </w:r>
      <w:r w:rsidR="00A7613A" w:rsidRPr="008F6B25">
        <w:rPr>
          <w:rStyle w:val="Charc"/>
          <w:rFonts w:hint="cs"/>
          <w:rtl/>
        </w:rPr>
        <w:t xml:space="preserve">: </w:t>
      </w:r>
      <w:r w:rsidR="007A15AE" w:rsidRPr="008F6B25">
        <w:rPr>
          <w:rStyle w:val="Charc"/>
          <w:rFonts w:hint="cs"/>
          <w:rtl/>
        </w:rPr>
        <w:t>52-53</w:t>
      </w:r>
      <w:r w:rsidR="001956D1" w:rsidRPr="008F6B25">
        <w:rPr>
          <w:rStyle w:val="Charc"/>
          <w:rFonts w:hint="cs"/>
          <w:rtl/>
        </w:rPr>
        <w:t>]</w:t>
      </w:r>
      <w:r w:rsidR="008F6B25" w:rsidRPr="009F2289">
        <w:rPr>
          <w:rStyle w:val="Charb"/>
          <w:rFonts w:hint="cs"/>
          <w:rtl/>
        </w:rPr>
        <w:t>.</w:t>
      </w:r>
    </w:p>
    <w:p w:rsidR="007A15AE" w:rsidRPr="00447C5A" w:rsidRDefault="003C5593" w:rsidP="00447C5A">
      <w:pPr>
        <w:pStyle w:val="ab"/>
        <w:rPr>
          <w:rtl/>
        </w:rPr>
      </w:pPr>
      <w:r w:rsidRPr="00447C5A">
        <w:rPr>
          <w:rFonts w:hint="cs"/>
          <w:rtl/>
        </w:rPr>
        <w:t>«</w:t>
      </w:r>
      <w:r w:rsidR="000A3618" w:rsidRPr="00447C5A">
        <w:rPr>
          <w:rtl/>
        </w:rPr>
        <w:t>ک</w:t>
      </w:r>
      <w:r w:rsidR="007A15AE" w:rsidRPr="00447C5A">
        <w:rPr>
          <w:rtl/>
        </w:rPr>
        <w:t xml:space="preserve">سانى </w:t>
      </w:r>
      <w:r w:rsidR="000A3618" w:rsidRPr="00447C5A">
        <w:rPr>
          <w:rtl/>
        </w:rPr>
        <w:t>ک</w:t>
      </w:r>
      <w:r w:rsidR="007A15AE" w:rsidRPr="00447C5A">
        <w:rPr>
          <w:rtl/>
        </w:rPr>
        <w:t xml:space="preserve">ه قبل از آن </w:t>
      </w:r>
      <w:r w:rsidR="000A3618" w:rsidRPr="00447C5A">
        <w:rPr>
          <w:rtl/>
        </w:rPr>
        <w:t>ک</w:t>
      </w:r>
      <w:r w:rsidR="007A15AE" w:rsidRPr="00447C5A">
        <w:rPr>
          <w:rtl/>
        </w:rPr>
        <w:t>تاب [آسمانى] به ا</w:t>
      </w:r>
      <w:r w:rsidR="000A3618" w:rsidRPr="00447C5A">
        <w:rPr>
          <w:rtl/>
        </w:rPr>
        <w:t>ی</w:t>
      </w:r>
      <w:r w:rsidR="007A15AE" w:rsidRPr="00447C5A">
        <w:rPr>
          <w:rtl/>
        </w:rPr>
        <w:t>شان داده‏ا</w:t>
      </w:r>
      <w:r w:rsidR="000A3618" w:rsidRPr="00447C5A">
        <w:rPr>
          <w:rtl/>
        </w:rPr>
        <w:t>ی</w:t>
      </w:r>
      <w:r w:rsidR="007A15AE" w:rsidRPr="00447C5A">
        <w:rPr>
          <w:rtl/>
        </w:rPr>
        <w:t>م آنان به [قرآن] مى‏گروند</w:t>
      </w:r>
      <w:r w:rsidRPr="00447C5A">
        <w:rPr>
          <w:rFonts w:hint="cs"/>
          <w:rtl/>
        </w:rPr>
        <w:t>.</w:t>
      </w:r>
      <w:r w:rsidR="007A15AE" w:rsidRPr="00447C5A">
        <w:rPr>
          <w:rtl/>
        </w:rPr>
        <w:t xml:space="preserve"> و چون بر ا</w:t>
      </w:r>
      <w:r w:rsidR="000A3618" w:rsidRPr="00447C5A">
        <w:rPr>
          <w:rtl/>
        </w:rPr>
        <w:t>ی</w:t>
      </w:r>
      <w:r w:rsidR="007A15AE" w:rsidRPr="00447C5A">
        <w:rPr>
          <w:rtl/>
        </w:rPr>
        <w:t>شان فرو خوانده مى‏شود مى‏گو</w:t>
      </w:r>
      <w:r w:rsidR="000A3618" w:rsidRPr="00447C5A">
        <w:rPr>
          <w:rtl/>
        </w:rPr>
        <w:t>ی</w:t>
      </w:r>
      <w:r w:rsidR="007A15AE" w:rsidRPr="00447C5A">
        <w:rPr>
          <w:rtl/>
        </w:rPr>
        <w:t>ند بدان ا</w:t>
      </w:r>
      <w:r w:rsidR="000A3618" w:rsidRPr="00447C5A">
        <w:rPr>
          <w:rtl/>
        </w:rPr>
        <w:t>ی</w:t>
      </w:r>
      <w:r w:rsidR="007A15AE" w:rsidRPr="00447C5A">
        <w:rPr>
          <w:rtl/>
        </w:rPr>
        <w:t>مان آورد</w:t>
      </w:r>
      <w:r w:rsidR="000A3618" w:rsidRPr="00447C5A">
        <w:rPr>
          <w:rtl/>
        </w:rPr>
        <w:t>ی</w:t>
      </w:r>
      <w:r w:rsidR="007A15AE" w:rsidRPr="00447C5A">
        <w:rPr>
          <w:rtl/>
        </w:rPr>
        <w:t xml:space="preserve">م </w:t>
      </w:r>
      <w:r w:rsidR="000A3618" w:rsidRPr="00447C5A">
        <w:rPr>
          <w:rtl/>
        </w:rPr>
        <w:t>ک</w:t>
      </w:r>
      <w:r w:rsidR="007A15AE" w:rsidRPr="00447C5A">
        <w:rPr>
          <w:rtl/>
        </w:rPr>
        <w:t>ه آن درست است [و] از طرف پروردگار ماست ما پ</w:t>
      </w:r>
      <w:r w:rsidR="000A3618" w:rsidRPr="00447C5A">
        <w:rPr>
          <w:rtl/>
        </w:rPr>
        <w:t>ی</w:t>
      </w:r>
      <w:r w:rsidR="007A15AE" w:rsidRPr="00447C5A">
        <w:rPr>
          <w:rtl/>
        </w:rPr>
        <w:t>ش از آن [هم] از تسل</w:t>
      </w:r>
      <w:r w:rsidR="000A3618" w:rsidRPr="00447C5A">
        <w:rPr>
          <w:rtl/>
        </w:rPr>
        <w:t>ی</w:t>
      </w:r>
      <w:r w:rsidR="007A15AE" w:rsidRPr="00447C5A">
        <w:rPr>
          <w:rtl/>
        </w:rPr>
        <w:t>م‏شوندگان بود</w:t>
      </w:r>
      <w:r w:rsidR="000A3618" w:rsidRPr="00447C5A">
        <w:rPr>
          <w:rtl/>
        </w:rPr>
        <w:t>ی</w:t>
      </w:r>
      <w:r w:rsidR="007A15AE" w:rsidRPr="00447C5A">
        <w:rPr>
          <w:rtl/>
        </w:rPr>
        <w:t>م</w:t>
      </w:r>
      <w:r w:rsidRPr="00447C5A">
        <w:rPr>
          <w:rFonts w:hint="cs"/>
          <w:rtl/>
        </w:rPr>
        <w:t>»</w:t>
      </w:r>
      <w:r w:rsidR="007A15AE" w:rsidRPr="00447C5A">
        <w:rPr>
          <w:rFonts w:hint="cs"/>
          <w:rtl/>
        </w:rPr>
        <w:t>.</w:t>
      </w:r>
    </w:p>
    <w:p w:rsidR="007A15AE" w:rsidRDefault="007A15AE" w:rsidP="00447C5A">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3C5593" w:rsidRPr="00790421" w:rsidRDefault="003C5593" w:rsidP="00447C5A">
      <w:pPr>
        <w:pStyle w:val="ab"/>
        <w:rPr>
          <w:rtl/>
        </w:rPr>
      </w:pPr>
    </w:p>
    <w:p w:rsidR="007A15AE" w:rsidRPr="00790421" w:rsidRDefault="007A15AE" w:rsidP="00447C5A">
      <w:pPr>
        <w:pStyle w:val="a0"/>
        <w:tabs>
          <w:tab w:val="clear" w:pos="567"/>
          <w:tab w:val="right" w:pos="566"/>
        </w:tabs>
        <w:spacing w:before="0"/>
        <w:ind w:left="568" w:hanging="284"/>
        <w:contextualSpacing w:val="0"/>
        <w:rPr>
          <w:rStyle w:val="Char"/>
          <w:rFonts w:cs="B Lotus"/>
          <w:color w:val="auto"/>
          <w:sz w:val="28"/>
          <w:szCs w:val="28"/>
          <w:rtl/>
        </w:rPr>
      </w:pPr>
      <w:r w:rsidRPr="00447C5A">
        <w:rPr>
          <w:rStyle w:val="Charb"/>
          <w:rFonts w:hint="cs"/>
          <w:rtl/>
        </w:rPr>
        <w:t>آن چه كه بر تمام</w:t>
      </w:r>
      <w:r w:rsidR="00447C5A">
        <w:rPr>
          <w:rStyle w:val="Charb"/>
          <w:rFonts w:hint="cs"/>
          <w:rtl/>
        </w:rPr>
        <w:t>ی</w:t>
      </w:r>
      <w:r w:rsidRPr="00447C5A">
        <w:rPr>
          <w:rStyle w:val="Charb"/>
          <w:rFonts w:hint="cs"/>
          <w:rtl/>
        </w:rPr>
        <w:t xml:space="preserve"> امت‌ لازم است تا در حق قرآن رعايت كنند، چيست؟</w:t>
      </w:r>
    </w:p>
    <w:p w:rsidR="007A15AE" w:rsidRPr="00790421" w:rsidRDefault="007A15AE" w:rsidP="00447C5A">
      <w:pPr>
        <w:pStyle w:val="a"/>
        <w:tabs>
          <w:tab w:val="right" w:pos="711"/>
        </w:tabs>
        <w:ind w:left="568" w:hanging="284"/>
        <w:jc w:val="both"/>
        <w:rPr>
          <w:rFonts w:cs="B Lotus"/>
          <w:color w:val="auto"/>
          <w:sz w:val="28"/>
          <w:szCs w:val="28"/>
          <w:rtl/>
        </w:rPr>
      </w:pPr>
      <w:r w:rsidRPr="00447C5A">
        <w:rPr>
          <w:rStyle w:val="Charb"/>
          <w:rFonts w:hint="cs"/>
          <w:rtl/>
        </w:rPr>
        <w:t>تبع</w:t>
      </w:r>
      <w:r w:rsidR="000A3618" w:rsidRPr="00447C5A">
        <w:rPr>
          <w:rStyle w:val="Charb"/>
          <w:rFonts w:hint="cs"/>
          <w:rtl/>
        </w:rPr>
        <w:t>ی</w:t>
      </w:r>
      <w:r w:rsidRPr="00447C5A">
        <w:rPr>
          <w:rStyle w:val="Charb"/>
          <w:rFonts w:hint="cs"/>
          <w:rtl/>
        </w:rPr>
        <w:t>ت ظاهر</w:t>
      </w:r>
      <w:r w:rsidR="000A3618" w:rsidRPr="00447C5A">
        <w:rPr>
          <w:rStyle w:val="Charb"/>
          <w:rFonts w:hint="cs"/>
          <w:rtl/>
        </w:rPr>
        <w:t>ی</w:t>
      </w:r>
      <w:r w:rsidRPr="00447C5A">
        <w:rPr>
          <w:rStyle w:val="Charb"/>
          <w:rFonts w:hint="cs"/>
          <w:rtl/>
        </w:rPr>
        <w:t xml:space="preserve"> و باطن</w:t>
      </w:r>
      <w:r w:rsidR="000A3618" w:rsidRPr="00447C5A">
        <w:rPr>
          <w:rStyle w:val="Charb"/>
          <w:rFonts w:hint="cs"/>
          <w:rtl/>
        </w:rPr>
        <w:t>ی</w:t>
      </w:r>
      <w:r w:rsidRPr="00447C5A">
        <w:rPr>
          <w:rStyle w:val="Charb"/>
          <w:rFonts w:hint="cs"/>
          <w:rtl/>
        </w:rPr>
        <w:t xml:space="preserve"> از قرآن و چنگ زدن به آن و اقامه</w:t>
      </w:r>
      <w:r w:rsidRPr="00447C5A">
        <w:rPr>
          <w:rStyle w:val="Charb"/>
          <w:rtl/>
        </w:rPr>
        <w:softHyphen/>
      </w:r>
      <w:r w:rsidRPr="00447C5A">
        <w:rPr>
          <w:rStyle w:val="Charb"/>
          <w:rFonts w:hint="cs"/>
          <w:rtl/>
        </w:rPr>
        <w:t>ی حقا</w:t>
      </w:r>
      <w:r w:rsidR="000A3618" w:rsidRPr="00447C5A">
        <w:rPr>
          <w:rStyle w:val="Charb"/>
          <w:rFonts w:hint="cs"/>
          <w:rtl/>
        </w:rPr>
        <w:t>ی</w:t>
      </w:r>
      <w:r w:rsidRPr="00447C5A">
        <w:rPr>
          <w:rStyle w:val="Charb"/>
          <w:rFonts w:hint="cs"/>
          <w:rtl/>
        </w:rPr>
        <w:t>ق آن</w:t>
      </w:r>
      <w:r w:rsidR="00447C5A">
        <w:rPr>
          <w:rStyle w:val="Charb"/>
          <w:rFonts w:hint="cs"/>
          <w:rtl/>
        </w:rPr>
        <w:t xml:space="preserve"> </w:t>
      </w:r>
      <w:r w:rsidRPr="00447C5A">
        <w:rPr>
          <w:rStyle w:val="Charb"/>
          <w:rFonts w:hint="cs"/>
          <w:rtl/>
        </w:rPr>
        <w:t>(بر امت‌ها</w:t>
      </w:r>
      <w:r w:rsidR="000A3618" w:rsidRPr="00447C5A">
        <w:rPr>
          <w:rStyle w:val="Charb"/>
          <w:rFonts w:hint="cs"/>
          <w:rtl/>
        </w:rPr>
        <w:t>ی</w:t>
      </w:r>
      <w:r w:rsidRPr="00447C5A">
        <w:rPr>
          <w:rStyle w:val="Charb"/>
          <w:rFonts w:hint="cs"/>
          <w:rtl/>
        </w:rPr>
        <w:t xml:space="preserve"> د</w:t>
      </w:r>
      <w:r w:rsidR="000A3618" w:rsidRPr="00447C5A">
        <w:rPr>
          <w:rStyle w:val="Charb"/>
          <w:rFonts w:hint="cs"/>
          <w:rtl/>
        </w:rPr>
        <w:t>ی</w:t>
      </w:r>
      <w:r w:rsidRPr="00447C5A">
        <w:rPr>
          <w:rStyle w:val="Charb"/>
          <w:rFonts w:hint="cs"/>
          <w:rtl/>
        </w:rPr>
        <w:t>گر) است. خداوند م</w:t>
      </w:r>
      <w:r w:rsidR="000A3618" w:rsidRPr="00447C5A">
        <w:rPr>
          <w:rStyle w:val="Charb"/>
          <w:rFonts w:hint="cs"/>
          <w:rtl/>
        </w:rPr>
        <w:t>ی</w:t>
      </w:r>
      <w:r w:rsidRPr="00447C5A">
        <w:rPr>
          <w:rStyle w:val="Charb"/>
          <w:rFonts w:hint="cs"/>
          <w:rtl/>
        </w:rPr>
        <w:t>‌فرما</w:t>
      </w:r>
      <w:r w:rsidR="000A3618" w:rsidRPr="00447C5A">
        <w:rPr>
          <w:rStyle w:val="Charb"/>
          <w:rFonts w:hint="cs"/>
          <w:rtl/>
        </w:rPr>
        <w:t>ی</w:t>
      </w:r>
      <w:r w:rsidRPr="00447C5A">
        <w:rPr>
          <w:rStyle w:val="Charb"/>
          <w:rFonts w:hint="cs"/>
          <w:rtl/>
        </w:rPr>
        <w:t>د</w:t>
      </w:r>
      <w:r w:rsidR="00A7613A" w:rsidRPr="00447C5A">
        <w:rPr>
          <w:rStyle w:val="Charb"/>
          <w:rFonts w:hint="cs"/>
          <w:rtl/>
        </w:rPr>
        <w:t>:</w:t>
      </w:r>
      <w:r w:rsidR="00A7613A">
        <w:rPr>
          <w:rFonts w:cs="B Lotus" w:hint="cs"/>
          <w:color w:val="auto"/>
          <w:sz w:val="28"/>
          <w:szCs w:val="28"/>
          <w:rtl/>
        </w:rPr>
        <w:t xml:space="preserve"> </w:t>
      </w:r>
    </w:p>
    <w:p w:rsidR="007A15AE" w:rsidRPr="000539A1" w:rsidRDefault="007E2D1F" w:rsidP="007E2D1F">
      <w:pPr>
        <w:pStyle w:val="ab"/>
        <w:rPr>
          <w:rFonts w:cs="Traditional Arabic"/>
          <w:b/>
          <w:bCs/>
          <w:rtl/>
        </w:rPr>
      </w:pPr>
      <w:r>
        <w:rPr>
          <w:rFonts w:ascii="Traditional Arabic" w:hAnsi="Traditional Arabic" w:cs="Traditional Arabic"/>
          <w:rtl/>
        </w:rPr>
        <w:t>﴿</w:t>
      </w:r>
      <w:r>
        <w:rPr>
          <w:rFonts w:ascii="KFGQPC Uthmanic Script HAFS" w:hAnsi="KFGQPC Uthmanic Script HAFS" w:cs="KFGQPC Uthmanic Script HAFS" w:hint="eastAsia"/>
          <w:rtl/>
        </w:rPr>
        <w:t>وَهَٰذَا</w:t>
      </w:r>
      <w:r>
        <w:rPr>
          <w:rFonts w:ascii="KFGQPC Uthmanic Script HAFS" w:hAnsi="KFGQPC Uthmanic Script HAFS" w:cs="KFGQPC Uthmanic Script HAFS"/>
          <w:rtl/>
        </w:rPr>
        <w:t xml:space="preserve"> كِتَٰبٌ أَنزَلۡنَٰهُ مُبَارَكٞ 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تَّبِعُوهُ</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تَّقُواْ</w:t>
      </w:r>
      <w:r>
        <w:rPr>
          <w:rFonts w:ascii="KFGQPC Uthmanic Script HAFS" w:hAnsi="KFGQPC Uthmanic Script HAFS" w:cs="KFGQPC Uthmanic Script HAFS"/>
          <w:rtl/>
        </w:rPr>
        <w:t xml:space="preserve"> لَعَلَّكُمۡ تُرۡحَمُونَ ١٥٥</w:t>
      </w:r>
      <w:r>
        <w:rPr>
          <w:rFonts w:ascii="Traditional Arabic" w:hAnsi="Traditional Arabic" w:cs="Traditional Arabic"/>
          <w:rtl/>
        </w:rPr>
        <w:t>﴾</w:t>
      </w:r>
      <w:r w:rsidR="000539A1" w:rsidRPr="00790421">
        <w:rPr>
          <w:rFonts w:cs="B Lotus" w:hint="cs"/>
          <w:rtl/>
        </w:rPr>
        <w:t xml:space="preserve"> </w:t>
      </w:r>
      <w:r w:rsidR="001956D1" w:rsidRPr="008F6B25">
        <w:rPr>
          <w:rStyle w:val="Charc"/>
          <w:rFonts w:hint="cs"/>
          <w:rtl/>
        </w:rPr>
        <w:t>[</w:t>
      </w:r>
      <w:r w:rsidR="007A15AE" w:rsidRPr="008F6B25">
        <w:rPr>
          <w:rStyle w:val="Charc"/>
          <w:rtl/>
        </w:rPr>
        <w:t>ا</w:t>
      </w:r>
      <w:r w:rsidR="000539A1" w:rsidRPr="008F6B25">
        <w:rPr>
          <w:rStyle w:val="Charc"/>
          <w:rFonts w:hint="cs"/>
          <w:rtl/>
        </w:rPr>
        <w:t>لأ</w:t>
      </w:r>
      <w:r w:rsidR="007A15AE" w:rsidRPr="008F6B25">
        <w:rPr>
          <w:rStyle w:val="Charc"/>
          <w:rtl/>
        </w:rPr>
        <w:t>نعام</w:t>
      </w:r>
      <w:r w:rsidR="00A7613A" w:rsidRPr="008F6B25">
        <w:rPr>
          <w:rStyle w:val="Charc"/>
          <w:rFonts w:hint="cs"/>
          <w:rtl/>
        </w:rPr>
        <w:t xml:space="preserve">: </w:t>
      </w:r>
      <w:r w:rsidR="007A15AE" w:rsidRPr="008F6B25">
        <w:rPr>
          <w:rStyle w:val="Charc"/>
          <w:rtl/>
        </w:rPr>
        <w:t>155</w:t>
      </w:r>
      <w:r w:rsidR="001956D1" w:rsidRPr="008F6B25">
        <w:rPr>
          <w:rStyle w:val="Charc"/>
          <w:rFonts w:hint="cs"/>
          <w:rtl/>
        </w:rPr>
        <w:t>]</w:t>
      </w:r>
      <w:r w:rsidR="008F6B25" w:rsidRPr="009F2289">
        <w:rPr>
          <w:rStyle w:val="Charb"/>
          <w:rFonts w:hint="cs"/>
          <w:rtl/>
        </w:rPr>
        <w:t>.</w:t>
      </w:r>
    </w:p>
    <w:p w:rsidR="007A15AE" w:rsidRPr="00447C5A" w:rsidRDefault="000539A1" w:rsidP="00447C5A">
      <w:pPr>
        <w:pStyle w:val="ab"/>
        <w:rPr>
          <w:rtl/>
        </w:rPr>
      </w:pPr>
      <w:r w:rsidRPr="00447C5A">
        <w:rPr>
          <w:rFonts w:hint="cs"/>
          <w:rtl/>
        </w:rPr>
        <w:t>«</w:t>
      </w:r>
      <w:r w:rsidR="007A15AE" w:rsidRPr="00447C5A">
        <w:rPr>
          <w:rFonts w:hint="cs"/>
          <w:rtl/>
        </w:rPr>
        <w:t xml:space="preserve">و </w:t>
      </w:r>
      <w:r w:rsidR="007A15AE" w:rsidRPr="00447C5A">
        <w:rPr>
          <w:rtl/>
        </w:rPr>
        <w:t>ا</w:t>
      </w:r>
      <w:r w:rsidR="000A3618" w:rsidRPr="00447C5A">
        <w:rPr>
          <w:rtl/>
        </w:rPr>
        <w:t>ی</w:t>
      </w:r>
      <w:r w:rsidR="007A15AE" w:rsidRPr="00447C5A">
        <w:rPr>
          <w:rtl/>
        </w:rPr>
        <w:t xml:space="preserve">ن خجسته </w:t>
      </w:r>
      <w:r w:rsidR="000A3618" w:rsidRPr="00447C5A">
        <w:rPr>
          <w:rtl/>
        </w:rPr>
        <w:t>ک</w:t>
      </w:r>
      <w:r w:rsidR="007A15AE" w:rsidRPr="00447C5A">
        <w:rPr>
          <w:rtl/>
        </w:rPr>
        <w:t xml:space="preserve">تابى است </w:t>
      </w:r>
      <w:r w:rsidR="000A3618" w:rsidRPr="00447C5A">
        <w:rPr>
          <w:rtl/>
        </w:rPr>
        <w:t>ک</w:t>
      </w:r>
      <w:r w:rsidR="007A15AE" w:rsidRPr="00447C5A">
        <w:rPr>
          <w:rtl/>
        </w:rPr>
        <w:t xml:space="preserve">ه ما آن را نازل </w:t>
      </w:r>
      <w:r w:rsidR="000A3618" w:rsidRPr="00447C5A">
        <w:rPr>
          <w:rtl/>
        </w:rPr>
        <w:t>ک</w:t>
      </w:r>
      <w:r w:rsidR="007A15AE" w:rsidRPr="00447C5A">
        <w:rPr>
          <w:rtl/>
        </w:rPr>
        <w:t>رد</w:t>
      </w:r>
      <w:r w:rsidR="000A3618" w:rsidRPr="00447C5A">
        <w:rPr>
          <w:rtl/>
        </w:rPr>
        <w:t>ی</w:t>
      </w:r>
      <w:r w:rsidR="007A15AE" w:rsidRPr="00447C5A">
        <w:rPr>
          <w:rtl/>
        </w:rPr>
        <w:t>م پس از آن پ</w:t>
      </w:r>
      <w:r w:rsidR="000A3618" w:rsidRPr="00447C5A">
        <w:rPr>
          <w:rtl/>
        </w:rPr>
        <w:t>ی</w:t>
      </w:r>
      <w:r w:rsidR="007A15AE" w:rsidRPr="00447C5A">
        <w:rPr>
          <w:rtl/>
        </w:rPr>
        <w:t xml:space="preserve">روى </w:t>
      </w:r>
      <w:r w:rsidR="000A3618" w:rsidRPr="00447C5A">
        <w:rPr>
          <w:rtl/>
        </w:rPr>
        <w:t>ک</w:t>
      </w:r>
      <w:r w:rsidR="007A15AE" w:rsidRPr="00447C5A">
        <w:rPr>
          <w:rtl/>
        </w:rPr>
        <w:t>ن</w:t>
      </w:r>
      <w:r w:rsidR="000A3618" w:rsidRPr="00447C5A">
        <w:rPr>
          <w:rtl/>
        </w:rPr>
        <w:t>ی</w:t>
      </w:r>
      <w:r w:rsidR="007A15AE" w:rsidRPr="00447C5A">
        <w:rPr>
          <w:rtl/>
        </w:rPr>
        <w:t>د و پره</w:t>
      </w:r>
      <w:r w:rsidR="000A3618" w:rsidRPr="00447C5A">
        <w:rPr>
          <w:rtl/>
        </w:rPr>
        <w:t>ی</w:t>
      </w:r>
      <w:r w:rsidR="007A15AE" w:rsidRPr="00447C5A">
        <w:rPr>
          <w:rtl/>
        </w:rPr>
        <w:t>زگارى نما</w:t>
      </w:r>
      <w:r w:rsidR="000A3618" w:rsidRPr="00447C5A">
        <w:rPr>
          <w:rtl/>
        </w:rPr>
        <w:t>یی</w:t>
      </w:r>
      <w:r w:rsidR="007A15AE" w:rsidRPr="00447C5A">
        <w:rPr>
          <w:rtl/>
        </w:rPr>
        <w:t xml:space="preserve">د باشد </w:t>
      </w:r>
      <w:r w:rsidR="000A3618" w:rsidRPr="00447C5A">
        <w:rPr>
          <w:rtl/>
        </w:rPr>
        <w:t>ک</w:t>
      </w:r>
      <w:r w:rsidR="007A15AE" w:rsidRPr="00447C5A">
        <w:rPr>
          <w:rtl/>
        </w:rPr>
        <w:t>ه مورد رحمت قرار گ</w:t>
      </w:r>
      <w:r w:rsidR="000A3618" w:rsidRPr="00447C5A">
        <w:rPr>
          <w:rtl/>
        </w:rPr>
        <w:t>ی</w:t>
      </w:r>
      <w:r w:rsidR="007A15AE" w:rsidRPr="00447C5A">
        <w:rPr>
          <w:rtl/>
        </w:rPr>
        <w:t>ر</w:t>
      </w:r>
      <w:r w:rsidR="000A3618" w:rsidRPr="00447C5A">
        <w:rPr>
          <w:rtl/>
        </w:rPr>
        <w:t>ی</w:t>
      </w:r>
      <w:r w:rsidR="007A15AE" w:rsidRPr="00447C5A">
        <w:rPr>
          <w:rtl/>
        </w:rPr>
        <w:t>د</w:t>
      </w:r>
      <w:r w:rsidRPr="00447C5A">
        <w:rPr>
          <w:rFonts w:hint="cs"/>
          <w:rtl/>
        </w:rPr>
        <w:t>»</w:t>
      </w:r>
      <w:r w:rsidR="007A15AE" w:rsidRPr="00447C5A">
        <w:rPr>
          <w:rFonts w:hint="cs"/>
          <w:rtl/>
        </w:rPr>
        <w:t>.</w:t>
      </w:r>
    </w:p>
    <w:p w:rsidR="007A15AE" w:rsidRPr="00790421" w:rsidRDefault="007E2D1F" w:rsidP="007E2D1F">
      <w:pPr>
        <w:pStyle w:val="ab"/>
        <w:rPr>
          <w:rFonts w:cs="Traditional Arabic"/>
          <w:rtl/>
        </w:rPr>
      </w:pPr>
      <w:r>
        <w:rPr>
          <w:rFonts w:ascii="Traditional Arabic" w:hAnsi="Traditional Arabic" w:cs="Traditional Arabic"/>
          <w:rtl/>
        </w:rPr>
        <w:t>﴿</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تَّبِعُواْ</w:t>
      </w:r>
      <w:r>
        <w:rPr>
          <w:rFonts w:ascii="KFGQPC Uthmanic Script HAFS" w:hAnsi="KFGQPC Uthmanic Script HAFS" w:cs="KFGQPC Uthmanic Script HAFS"/>
          <w:rtl/>
        </w:rPr>
        <w:t xml:space="preserve"> مَآ أُنزِلَ إِلَيۡكُم مِّن رَّبِّكُمۡ وَلَا تَتَّبِعُواْ مِن دُونِهِ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أَوۡلِيَآءَۗ قَلِيلٗا مَّا تَذَكَّرُونَ ٣</w:t>
      </w:r>
      <w:r>
        <w:rPr>
          <w:rFonts w:ascii="Traditional Arabic" w:hAnsi="Traditional Arabic" w:cs="Traditional Arabic"/>
          <w:rtl/>
        </w:rPr>
        <w:t>﴾</w:t>
      </w:r>
      <w:r w:rsidR="000539A1" w:rsidRPr="00790421">
        <w:rPr>
          <w:rFonts w:cs="B Lotus" w:hint="cs"/>
          <w:rtl/>
        </w:rPr>
        <w:t xml:space="preserve"> </w:t>
      </w:r>
      <w:r w:rsidR="001956D1" w:rsidRPr="008F6B25">
        <w:rPr>
          <w:rStyle w:val="Charc"/>
          <w:rFonts w:hint="cs"/>
          <w:rtl/>
        </w:rPr>
        <w:t>[</w:t>
      </w:r>
      <w:r w:rsidR="007A15AE" w:rsidRPr="008F6B25">
        <w:rPr>
          <w:rStyle w:val="Charc"/>
          <w:rFonts w:hint="cs"/>
          <w:rtl/>
        </w:rPr>
        <w:t>ا</w:t>
      </w:r>
      <w:r w:rsidR="000539A1" w:rsidRPr="008F6B25">
        <w:rPr>
          <w:rStyle w:val="Charc"/>
          <w:rFonts w:hint="cs"/>
          <w:rtl/>
        </w:rPr>
        <w:t>لأ</w:t>
      </w:r>
      <w:r w:rsidR="007A15AE" w:rsidRPr="008F6B25">
        <w:rPr>
          <w:rStyle w:val="Charc"/>
          <w:rFonts w:hint="cs"/>
          <w:rtl/>
        </w:rPr>
        <w:t>عراف</w:t>
      </w:r>
      <w:r w:rsidR="00A7613A" w:rsidRPr="008F6B25">
        <w:rPr>
          <w:rStyle w:val="Charc"/>
          <w:rFonts w:hint="cs"/>
          <w:rtl/>
        </w:rPr>
        <w:t xml:space="preserve">: </w:t>
      </w:r>
      <w:r w:rsidR="007A15AE" w:rsidRPr="008F6B25">
        <w:rPr>
          <w:rStyle w:val="Charc"/>
          <w:rFonts w:hint="cs"/>
          <w:rtl/>
        </w:rPr>
        <w:t>3</w:t>
      </w:r>
      <w:r w:rsidR="001956D1" w:rsidRPr="008F6B25">
        <w:rPr>
          <w:rStyle w:val="Charc"/>
          <w:rFonts w:hint="cs"/>
          <w:rtl/>
        </w:rPr>
        <w:t>]</w:t>
      </w:r>
      <w:r w:rsidR="008F6B25" w:rsidRPr="009F2289">
        <w:rPr>
          <w:rStyle w:val="Charb"/>
          <w:rFonts w:hint="cs"/>
          <w:rtl/>
        </w:rPr>
        <w:t>.</w:t>
      </w:r>
    </w:p>
    <w:p w:rsidR="007A15AE" w:rsidRPr="00447C5A" w:rsidRDefault="000539A1" w:rsidP="00447C5A">
      <w:pPr>
        <w:pStyle w:val="ab"/>
        <w:rPr>
          <w:rtl/>
        </w:rPr>
      </w:pPr>
      <w:r w:rsidRPr="00447C5A">
        <w:rPr>
          <w:rFonts w:hint="cs"/>
          <w:rtl/>
        </w:rPr>
        <w:t>«</w:t>
      </w:r>
      <w:r w:rsidR="007A15AE" w:rsidRPr="00447C5A">
        <w:rPr>
          <w:rtl/>
        </w:rPr>
        <w:t>آنچه را از جانب پروردگارتان به سوى شما فرو فرستاده شده است پ</w:t>
      </w:r>
      <w:r w:rsidR="000A3618" w:rsidRPr="00447C5A">
        <w:rPr>
          <w:rtl/>
        </w:rPr>
        <w:t>ی</w:t>
      </w:r>
      <w:r w:rsidR="007A15AE" w:rsidRPr="00447C5A">
        <w:rPr>
          <w:rtl/>
        </w:rPr>
        <w:t xml:space="preserve">روى </w:t>
      </w:r>
      <w:r w:rsidR="000A3618" w:rsidRPr="00447C5A">
        <w:rPr>
          <w:rtl/>
        </w:rPr>
        <w:t>ک</w:t>
      </w:r>
      <w:r w:rsidR="007A15AE" w:rsidRPr="00447C5A">
        <w:rPr>
          <w:rtl/>
        </w:rPr>
        <w:t>ن</w:t>
      </w:r>
      <w:r w:rsidR="000A3618" w:rsidRPr="00447C5A">
        <w:rPr>
          <w:rtl/>
        </w:rPr>
        <w:t>ی</w:t>
      </w:r>
      <w:r w:rsidR="007A15AE" w:rsidRPr="00447C5A">
        <w:rPr>
          <w:rtl/>
        </w:rPr>
        <w:t>د و جز او از معبودان [د</w:t>
      </w:r>
      <w:r w:rsidR="000A3618" w:rsidRPr="00447C5A">
        <w:rPr>
          <w:rtl/>
        </w:rPr>
        <w:t>ی</w:t>
      </w:r>
      <w:r w:rsidR="007A15AE" w:rsidRPr="00447C5A">
        <w:rPr>
          <w:rtl/>
        </w:rPr>
        <w:t>گر] پ</w:t>
      </w:r>
      <w:r w:rsidR="000A3618" w:rsidRPr="00447C5A">
        <w:rPr>
          <w:rtl/>
        </w:rPr>
        <w:t>ی</w:t>
      </w:r>
      <w:r w:rsidR="007A15AE" w:rsidRPr="00447C5A">
        <w:rPr>
          <w:rtl/>
        </w:rPr>
        <w:t>روى م</w:t>
      </w:r>
      <w:r w:rsidR="000A3618" w:rsidRPr="00447C5A">
        <w:rPr>
          <w:rtl/>
        </w:rPr>
        <w:t>ک</w:t>
      </w:r>
      <w:r w:rsidR="007A15AE" w:rsidRPr="00447C5A">
        <w:rPr>
          <w:rtl/>
        </w:rPr>
        <w:t>ن</w:t>
      </w:r>
      <w:r w:rsidR="000A3618" w:rsidRPr="00447C5A">
        <w:rPr>
          <w:rtl/>
        </w:rPr>
        <w:t>ی</w:t>
      </w:r>
      <w:r w:rsidR="007A15AE" w:rsidRPr="00447C5A">
        <w:rPr>
          <w:rtl/>
        </w:rPr>
        <w:t>د چه اند</w:t>
      </w:r>
      <w:r w:rsidR="000A3618" w:rsidRPr="00447C5A">
        <w:rPr>
          <w:rtl/>
        </w:rPr>
        <w:t>ک</w:t>
      </w:r>
      <w:r w:rsidR="007A15AE" w:rsidRPr="00447C5A">
        <w:rPr>
          <w:rtl/>
        </w:rPr>
        <w:t xml:space="preserve"> پند مى‏گ</w:t>
      </w:r>
      <w:r w:rsidR="000A3618" w:rsidRPr="00447C5A">
        <w:rPr>
          <w:rtl/>
        </w:rPr>
        <w:t>ی</w:t>
      </w:r>
      <w:r w:rsidR="007A15AE" w:rsidRPr="00447C5A">
        <w:rPr>
          <w:rtl/>
        </w:rPr>
        <w:t>ر</w:t>
      </w:r>
      <w:r w:rsidR="000A3618" w:rsidRPr="00447C5A">
        <w:rPr>
          <w:rtl/>
        </w:rPr>
        <w:t>ی</w:t>
      </w:r>
      <w:r w:rsidR="007A15AE" w:rsidRPr="00447C5A">
        <w:rPr>
          <w:rtl/>
        </w:rPr>
        <w:t>د</w:t>
      </w:r>
      <w:r w:rsidRPr="00447C5A">
        <w:rPr>
          <w:rFonts w:hint="cs"/>
          <w:rtl/>
        </w:rPr>
        <w:t>»</w:t>
      </w:r>
      <w:r w:rsidR="007A15AE" w:rsidRPr="00447C5A">
        <w:rPr>
          <w:rFonts w:hint="cs"/>
          <w:rtl/>
        </w:rPr>
        <w:t>.</w:t>
      </w:r>
    </w:p>
    <w:p w:rsidR="007A15AE" w:rsidRPr="008F6B25" w:rsidRDefault="007E2D1F" w:rsidP="007E2D1F">
      <w:pPr>
        <w:pStyle w:val="ab"/>
        <w:rPr>
          <w:rStyle w:val="Charc"/>
          <w:rtl/>
        </w:rPr>
      </w:pPr>
      <w:r>
        <w:rPr>
          <w:rFonts w:ascii="Traditional Arabic" w:hAnsi="Traditional Arabic" w:cs="Traditional Arabic"/>
          <w:rtl/>
        </w:rPr>
        <w:t>﴿</w:t>
      </w:r>
      <w:r>
        <w:rPr>
          <w:rFonts w:ascii="KFGQPC Uthmanic Script HAFS" w:hAnsi="KFGQPC Uthmanic Script HAFS" w:cs="KFGQPC Uthmanic Script HAFS" w:hint="eastAsia"/>
          <w:rtl/>
        </w:rPr>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يُمَسِّكُونَ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وَأَقَامُواْ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لصَّلَوٰةَ</w:t>
      </w:r>
      <w:r>
        <w:rPr>
          <w:rFonts w:ascii="KFGQPC Uthmanic Script HAFS" w:hAnsi="KFGQPC Uthmanic Script HAFS" w:cs="KFGQPC Uthmanic Script HAFS"/>
          <w:rtl/>
        </w:rPr>
        <w:t xml:space="preserve"> إِنَّا لَا نُضِيعُ أَجۡرَ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لۡمُصۡلِحِينَ</w:t>
      </w:r>
      <w:r>
        <w:rPr>
          <w:rFonts w:ascii="KFGQPC Uthmanic Script HAFS" w:hAnsi="KFGQPC Uthmanic Script HAFS" w:cs="KFGQPC Uthmanic Script HAFS"/>
          <w:rtl/>
        </w:rPr>
        <w:t xml:space="preserve"> ١٧٠</w:t>
      </w:r>
      <w:r>
        <w:rPr>
          <w:rFonts w:ascii="Traditional Arabic" w:hAnsi="Traditional Arabic" w:cs="Traditional Arabic"/>
          <w:rtl/>
        </w:rPr>
        <w:t>﴾</w:t>
      </w:r>
      <w:r w:rsidR="000539A1" w:rsidRPr="00790421">
        <w:rPr>
          <w:rFonts w:cs="B Lotus" w:hint="cs"/>
          <w:rtl/>
        </w:rPr>
        <w:t xml:space="preserve"> </w:t>
      </w:r>
      <w:r w:rsidR="001956D1" w:rsidRPr="008F6B25">
        <w:rPr>
          <w:rStyle w:val="Charc"/>
          <w:rFonts w:hint="cs"/>
          <w:rtl/>
        </w:rPr>
        <w:t>[</w:t>
      </w:r>
      <w:r w:rsidR="007A15AE" w:rsidRPr="008F6B25">
        <w:rPr>
          <w:rStyle w:val="Charc"/>
          <w:rFonts w:hint="cs"/>
          <w:rtl/>
        </w:rPr>
        <w:t>ا</w:t>
      </w:r>
      <w:r w:rsidR="000539A1" w:rsidRPr="008F6B25">
        <w:rPr>
          <w:rStyle w:val="Charc"/>
          <w:rFonts w:hint="cs"/>
          <w:rtl/>
        </w:rPr>
        <w:t>لأ</w:t>
      </w:r>
      <w:r w:rsidR="007A15AE" w:rsidRPr="008F6B25">
        <w:rPr>
          <w:rStyle w:val="Charc"/>
          <w:rFonts w:hint="cs"/>
          <w:rtl/>
        </w:rPr>
        <w:t>عراف</w:t>
      </w:r>
      <w:r w:rsidR="00A7613A" w:rsidRPr="008F6B25">
        <w:rPr>
          <w:rStyle w:val="Charc"/>
          <w:rFonts w:hint="cs"/>
          <w:rtl/>
        </w:rPr>
        <w:t>:</w:t>
      </w:r>
      <w:r w:rsidR="007A15AE" w:rsidRPr="008F6B25">
        <w:rPr>
          <w:rStyle w:val="Charc"/>
          <w:rFonts w:hint="cs"/>
          <w:rtl/>
        </w:rPr>
        <w:t>170</w:t>
      </w:r>
      <w:r w:rsidR="001956D1" w:rsidRPr="008F6B25">
        <w:rPr>
          <w:rStyle w:val="Charc"/>
          <w:rFonts w:hint="cs"/>
          <w:rtl/>
        </w:rPr>
        <w:t>]</w:t>
      </w:r>
      <w:r w:rsidR="008F6B25" w:rsidRPr="009F2289">
        <w:rPr>
          <w:rStyle w:val="Charb"/>
          <w:rFonts w:hint="cs"/>
          <w:rtl/>
        </w:rPr>
        <w:t>.</w:t>
      </w:r>
    </w:p>
    <w:p w:rsidR="007A15AE" w:rsidRPr="00447C5A" w:rsidRDefault="000539A1" w:rsidP="00447C5A">
      <w:pPr>
        <w:pStyle w:val="ab"/>
        <w:rPr>
          <w:rtl/>
        </w:rPr>
      </w:pPr>
      <w:r w:rsidRPr="00447C5A">
        <w:rPr>
          <w:rFonts w:hint="cs"/>
          <w:rtl/>
        </w:rPr>
        <w:t>«</w:t>
      </w:r>
      <w:r w:rsidR="007A15AE" w:rsidRPr="00447C5A">
        <w:rPr>
          <w:rFonts w:hint="cs"/>
          <w:rtl/>
        </w:rPr>
        <w:t xml:space="preserve">و </w:t>
      </w:r>
      <w:r w:rsidR="000A3618" w:rsidRPr="00447C5A">
        <w:rPr>
          <w:rtl/>
        </w:rPr>
        <w:t>ک</w:t>
      </w:r>
      <w:r w:rsidR="007A15AE" w:rsidRPr="00447C5A">
        <w:rPr>
          <w:rtl/>
        </w:rPr>
        <w:t xml:space="preserve">سانى </w:t>
      </w:r>
      <w:r w:rsidR="000A3618" w:rsidRPr="00447C5A">
        <w:rPr>
          <w:rtl/>
        </w:rPr>
        <w:t>ک</w:t>
      </w:r>
      <w:r w:rsidR="007A15AE" w:rsidRPr="00447C5A">
        <w:rPr>
          <w:rtl/>
        </w:rPr>
        <w:t xml:space="preserve">ه به </w:t>
      </w:r>
      <w:r w:rsidR="000A3618" w:rsidRPr="00447C5A">
        <w:rPr>
          <w:rtl/>
        </w:rPr>
        <w:t>ک</w:t>
      </w:r>
      <w:r w:rsidR="007A15AE" w:rsidRPr="00447C5A">
        <w:rPr>
          <w:rtl/>
        </w:rPr>
        <w:t xml:space="preserve">تاب [آسمانى] چنگ درمى‏زنند و نماز برپا داشته‏اند [بدانند </w:t>
      </w:r>
      <w:r w:rsidR="000A3618" w:rsidRPr="00447C5A">
        <w:rPr>
          <w:rtl/>
        </w:rPr>
        <w:t>ک</w:t>
      </w:r>
      <w:r w:rsidR="007A15AE" w:rsidRPr="00447C5A">
        <w:rPr>
          <w:rtl/>
        </w:rPr>
        <w:t>ه] ما اجر درست</w:t>
      </w:r>
      <w:r w:rsidR="000A3618" w:rsidRPr="00447C5A">
        <w:rPr>
          <w:rtl/>
        </w:rPr>
        <w:t>ک</w:t>
      </w:r>
      <w:r w:rsidR="007A15AE" w:rsidRPr="00447C5A">
        <w:rPr>
          <w:rtl/>
        </w:rPr>
        <w:t>اران را تباه نخواه</w:t>
      </w:r>
      <w:r w:rsidR="000A3618" w:rsidRPr="00447C5A">
        <w:rPr>
          <w:rtl/>
        </w:rPr>
        <w:t>ی</w:t>
      </w:r>
      <w:r w:rsidR="007A15AE" w:rsidRPr="00447C5A">
        <w:rPr>
          <w:rtl/>
        </w:rPr>
        <w:t xml:space="preserve">م </w:t>
      </w:r>
      <w:r w:rsidR="000A3618" w:rsidRPr="00447C5A">
        <w:rPr>
          <w:rtl/>
        </w:rPr>
        <w:t>ک</w:t>
      </w:r>
      <w:r w:rsidR="007A15AE" w:rsidRPr="00447C5A">
        <w:rPr>
          <w:rtl/>
        </w:rPr>
        <w:t>رد</w:t>
      </w:r>
      <w:r w:rsidRPr="00447C5A">
        <w:rPr>
          <w:rFonts w:hint="cs"/>
          <w:rtl/>
        </w:rPr>
        <w:t>»</w:t>
      </w:r>
      <w:r w:rsidR="007A15AE" w:rsidRPr="00447C5A">
        <w:rPr>
          <w:rFonts w:hint="cs"/>
          <w:rtl/>
        </w:rPr>
        <w:t>.</w:t>
      </w:r>
    </w:p>
    <w:p w:rsidR="007A15AE" w:rsidRPr="00790421" w:rsidRDefault="007A15AE" w:rsidP="00447C5A">
      <w:pPr>
        <w:pStyle w:val="ab"/>
        <w:rPr>
          <w:rtl/>
        </w:rPr>
      </w:pPr>
      <w:r w:rsidRPr="00790421">
        <w:rPr>
          <w:rFonts w:hint="cs"/>
          <w:rtl/>
        </w:rPr>
        <w:t>و ا</w:t>
      </w:r>
      <w:r w:rsidR="000A3618">
        <w:rPr>
          <w:rFonts w:hint="cs"/>
          <w:rtl/>
        </w:rPr>
        <w:t>ی</w:t>
      </w:r>
      <w:r w:rsidRPr="00790421">
        <w:rPr>
          <w:rFonts w:hint="cs"/>
          <w:rtl/>
        </w:rPr>
        <w:t>ن مسأله عموم</w:t>
      </w:r>
      <w:r w:rsidR="000A3618">
        <w:rPr>
          <w:rFonts w:hint="cs"/>
          <w:rtl/>
        </w:rPr>
        <w:t>ی</w:t>
      </w:r>
      <w:r w:rsidRPr="00790421">
        <w:rPr>
          <w:rFonts w:hint="cs"/>
          <w:rtl/>
        </w:rPr>
        <w:t xml:space="preserve"> است و در تمام</w:t>
      </w:r>
      <w:r w:rsidR="000A3618">
        <w:rPr>
          <w:rFonts w:hint="cs"/>
          <w:rtl/>
        </w:rPr>
        <w:t>ی</w:t>
      </w:r>
      <w:r w:rsidRPr="00790421">
        <w:rPr>
          <w:rFonts w:hint="cs"/>
          <w:rtl/>
        </w:rPr>
        <w:t xml:space="preserve"> </w:t>
      </w:r>
      <w:r w:rsidR="000A3618">
        <w:rPr>
          <w:rFonts w:hint="cs"/>
          <w:rtl/>
        </w:rPr>
        <w:t>ک</w:t>
      </w:r>
      <w:r w:rsidRPr="00790421">
        <w:rPr>
          <w:rFonts w:hint="cs"/>
          <w:rtl/>
        </w:rPr>
        <w:t>تب آمده است و آ</w:t>
      </w:r>
      <w:r w:rsidR="000A3618">
        <w:rPr>
          <w:rFonts w:hint="cs"/>
          <w:rtl/>
        </w:rPr>
        <w:t>ی</w:t>
      </w:r>
      <w:r w:rsidRPr="00790421">
        <w:rPr>
          <w:rFonts w:hint="cs"/>
          <w:rtl/>
        </w:rPr>
        <w:t>ات</w:t>
      </w:r>
      <w:r w:rsidR="000A3618">
        <w:rPr>
          <w:rFonts w:hint="cs"/>
          <w:rtl/>
        </w:rPr>
        <w:t>ی</w:t>
      </w:r>
      <w:r w:rsidRPr="00790421">
        <w:rPr>
          <w:rFonts w:hint="cs"/>
          <w:rtl/>
        </w:rPr>
        <w:t xml:space="preserve"> </w:t>
      </w:r>
      <w:r w:rsidR="000A3618">
        <w:rPr>
          <w:rFonts w:hint="cs"/>
          <w:rtl/>
        </w:rPr>
        <w:t>ک</w:t>
      </w:r>
      <w:r w:rsidRPr="00790421">
        <w:rPr>
          <w:rFonts w:hint="cs"/>
          <w:rtl/>
        </w:rPr>
        <w:t>ه بر ا</w:t>
      </w:r>
      <w:r w:rsidR="000A3618">
        <w:rPr>
          <w:rFonts w:hint="cs"/>
          <w:rtl/>
        </w:rPr>
        <w:t>ی</w:t>
      </w:r>
      <w:r w:rsidRPr="00790421">
        <w:rPr>
          <w:rFonts w:hint="cs"/>
          <w:rtl/>
        </w:rPr>
        <w:t>ن واقع</w:t>
      </w:r>
      <w:r w:rsidR="000A3618">
        <w:rPr>
          <w:rFonts w:hint="cs"/>
          <w:rtl/>
        </w:rPr>
        <w:t>ی</w:t>
      </w:r>
      <w:r w:rsidRPr="00790421">
        <w:rPr>
          <w:rFonts w:hint="cs"/>
          <w:rtl/>
        </w:rPr>
        <w:t>ت دلالت م</w:t>
      </w:r>
      <w:r w:rsidR="000A3618">
        <w:rPr>
          <w:rFonts w:hint="cs"/>
          <w:rtl/>
        </w:rPr>
        <w:t>ی</w:t>
      </w:r>
      <w:r w:rsidRPr="00790421">
        <w:rPr>
          <w:rFonts w:hint="cs"/>
          <w:rtl/>
        </w:rPr>
        <w:t>‌</w:t>
      </w:r>
      <w:r w:rsidR="000A3618">
        <w:rPr>
          <w:rFonts w:hint="cs"/>
          <w:rtl/>
        </w:rPr>
        <w:t>ک</w:t>
      </w:r>
      <w:r w:rsidRPr="00790421">
        <w:rPr>
          <w:rFonts w:hint="cs"/>
          <w:rtl/>
        </w:rPr>
        <w:t>نند، ز</w:t>
      </w:r>
      <w:r w:rsidR="000A3618">
        <w:rPr>
          <w:rFonts w:hint="cs"/>
          <w:rtl/>
        </w:rPr>
        <w:t>ی</w:t>
      </w:r>
      <w:r w:rsidRPr="00790421">
        <w:rPr>
          <w:rFonts w:hint="cs"/>
          <w:rtl/>
        </w:rPr>
        <w:t>ادند.</w:t>
      </w:r>
    </w:p>
    <w:p w:rsidR="007A15AE" w:rsidRPr="00790421" w:rsidRDefault="007A15AE" w:rsidP="00447C5A">
      <w:pPr>
        <w:pStyle w:val="ab"/>
        <w:rPr>
          <w:rFonts w:ascii="Al-QuranAlKareem" w:hAnsi="Al-QuranAlKareem" w:cs="Traditional Arabic"/>
          <w:b/>
          <w:bCs/>
          <w:rtl/>
        </w:rPr>
      </w:pPr>
      <w:r w:rsidRPr="00447C5A">
        <w:rPr>
          <w:rFonts w:hint="cs"/>
          <w:rtl/>
        </w:rPr>
        <w:lastRenderedPageBreak/>
        <w:t>پ</w:t>
      </w:r>
      <w:r w:rsidR="000A3618" w:rsidRPr="00447C5A">
        <w:rPr>
          <w:rFonts w:hint="cs"/>
          <w:rtl/>
        </w:rPr>
        <w:t>ی</w:t>
      </w:r>
      <w:r w:rsidRPr="00447C5A">
        <w:rPr>
          <w:rFonts w:hint="cs"/>
          <w:rtl/>
        </w:rPr>
        <w:t>امبر</w:t>
      </w:r>
      <w:r w:rsidR="00EB215B" w:rsidRPr="00EB215B">
        <w:rPr>
          <w:rFonts w:ascii="AGA Arabesque" w:hAnsi="AGA Arabesque" w:cs="CTraditional Arabic" w:hint="cs"/>
          <w:rtl/>
        </w:rPr>
        <w:t xml:space="preserve"> ج</w:t>
      </w:r>
      <w:r w:rsidR="007642F8" w:rsidRPr="007642F8">
        <w:rPr>
          <w:rFonts w:ascii="AGA Arabesque" w:hAnsi="AGA Arabesque" w:hint="cs"/>
          <w:rtl/>
        </w:rPr>
        <w:t xml:space="preserve"> </w:t>
      </w:r>
      <w:r w:rsidRPr="00447C5A">
        <w:rPr>
          <w:rFonts w:hint="cs"/>
          <w:rtl/>
        </w:rPr>
        <w:t>هم به تمس</w:t>
      </w:r>
      <w:r w:rsidR="000A3618" w:rsidRPr="00447C5A">
        <w:rPr>
          <w:rFonts w:hint="cs"/>
          <w:rtl/>
        </w:rPr>
        <w:t>ک</w:t>
      </w:r>
      <w:r w:rsidRPr="00447C5A">
        <w:rPr>
          <w:rFonts w:hint="cs"/>
          <w:rtl/>
        </w:rPr>
        <w:t xml:space="preserve"> به قرآن وص</w:t>
      </w:r>
      <w:r w:rsidR="000A3618" w:rsidRPr="00447C5A">
        <w:rPr>
          <w:rFonts w:hint="cs"/>
          <w:rtl/>
        </w:rPr>
        <w:t>ی</w:t>
      </w:r>
      <w:r w:rsidRPr="00447C5A">
        <w:rPr>
          <w:rFonts w:hint="cs"/>
          <w:rtl/>
        </w:rPr>
        <w:t>ت نمودند</w:t>
      </w:r>
      <w:r w:rsidR="00A7613A" w:rsidRPr="00447C5A">
        <w:rPr>
          <w:rFonts w:hint="cs"/>
          <w:rtl/>
        </w:rPr>
        <w:t>:</w:t>
      </w:r>
      <w:r w:rsidR="00A7613A">
        <w:rPr>
          <w:rStyle w:val="Char"/>
          <w:rFonts w:cs="B Lotus" w:hint="cs"/>
          <w:color w:val="auto"/>
          <w:sz w:val="28"/>
          <w:szCs w:val="28"/>
          <w:rtl/>
        </w:rPr>
        <w:t xml:space="preserve"> </w:t>
      </w:r>
      <w:r w:rsidRPr="00E94274">
        <w:rPr>
          <w:rStyle w:val="Char1"/>
          <w:rFonts w:hint="cs"/>
          <w:rtl/>
        </w:rPr>
        <w:t>«فخذوا بكتاب الله</w:t>
      </w:r>
      <w:r w:rsidR="002F3750" w:rsidRPr="002F3750">
        <w:rPr>
          <w:rStyle w:val="Char1"/>
          <w:rFonts w:hint="cs"/>
          <w:rtl/>
        </w:rPr>
        <w:t xml:space="preserve"> و</w:t>
      </w:r>
      <w:r w:rsidRPr="00E94274">
        <w:rPr>
          <w:rStyle w:val="Char1"/>
          <w:rFonts w:hint="cs"/>
          <w:rtl/>
        </w:rPr>
        <w:t>تمسكوا به»</w:t>
      </w:r>
      <w:r w:rsidRPr="00447C5A">
        <w:rPr>
          <w:vertAlign w:val="superscript"/>
          <w:rtl/>
        </w:rPr>
        <w:footnoteReference w:id="146"/>
      </w:r>
      <w:r w:rsidR="00447C5A" w:rsidRPr="00447C5A">
        <w:rPr>
          <w:rFonts w:hint="cs"/>
          <w:rtl/>
        </w:rPr>
        <w:t>.</w:t>
      </w:r>
    </w:p>
    <w:p w:rsidR="007A15AE" w:rsidRPr="00790421" w:rsidRDefault="007A15AE" w:rsidP="00447C5A">
      <w:pPr>
        <w:pStyle w:val="ab"/>
        <w:rPr>
          <w:rtl/>
        </w:rPr>
      </w:pPr>
      <w:r w:rsidRPr="00790421">
        <w:rPr>
          <w:rFonts w:hint="cs"/>
          <w:rtl/>
        </w:rPr>
        <w:t>«</w:t>
      </w:r>
      <w:r w:rsidR="000A3618">
        <w:rPr>
          <w:rFonts w:hint="cs"/>
          <w:rtl/>
        </w:rPr>
        <w:t>ک</w:t>
      </w:r>
      <w:r w:rsidRPr="00790421">
        <w:rPr>
          <w:rFonts w:hint="cs"/>
          <w:rtl/>
        </w:rPr>
        <w:t>تاب خداوند را بگ</w:t>
      </w:r>
      <w:r w:rsidR="000A3618">
        <w:rPr>
          <w:rFonts w:hint="cs"/>
          <w:rtl/>
        </w:rPr>
        <w:t>ی</w:t>
      </w:r>
      <w:r w:rsidRPr="00790421">
        <w:rPr>
          <w:rFonts w:hint="cs"/>
          <w:rtl/>
        </w:rPr>
        <w:t>ر</w:t>
      </w:r>
      <w:r w:rsidR="000A3618">
        <w:rPr>
          <w:rFonts w:hint="cs"/>
          <w:rtl/>
        </w:rPr>
        <w:t>ی</w:t>
      </w:r>
      <w:r w:rsidRPr="00790421">
        <w:rPr>
          <w:rFonts w:hint="cs"/>
          <w:rtl/>
        </w:rPr>
        <w:t>د و بدان چنگ زن</w:t>
      </w:r>
      <w:r w:rsidR="000A3618">
        <w:rPr>
          <w:rFonts w:hint="cs"/>
          <w:rtl/>
        </w:rPr>
        <w:t>ی</w:t>
      </w:r>
      <w:r w:rsidRPr="00790421">
        <w:rPr>
          <w:rFonts w:hint="cs"/>
          <w:rtl/>
        </w:rPr>
        <w:t>د»</w:t>
      </w:r>
    </w:p>
    <w:p w:rsidR="007A15AE" w:rsidRPr="00790421" w:rsidRDefault="007A15AE" w:rsidP="00447C5A">
      <w:pPr>
        <w:pStyle w:val="ab"/>
        <w:rPr>
          <w:rStyle w:val="Char"/>
          <w:rFonts w:cs="B Lotus"/>
          <w:color w:val="auto"/>
          <w:sz w:val="28"/>
          <w:szCs w:val="28"/>
          <w:rtl/>
        </w:rPr>
      </w:pPr>
      <w:r w:rsidRPr="00447C5A">
        <w:rPr>
          <w:rFonts w:hint="cs"/>
          <w:rtl/>
        </w:rPr>
        <w:t>و در حد</w:t>
      </w:r>
      <w:r w:rsidR="000A3618" w:rsidRPr="00447C5A">
        <w:rPr>
          <w:rFonts w:hint="cs"/>
          <w:rtl/>
        </w:rPr>
        <w:t>ی</w:t>
      </w:r>
      <w:r w:rsidRPr="00447C5A">
        <w:rPr>
          <w:rFonts w:hint="cs"/>
          <w:rtl/>
        </w:rPr>
        <w:t>ث</w:t>
      </w:r>
      <w:r w:rsidR="000A3618" w:rsidRPr="00447C5A">
        <w:rPr>
          <w:rFonts w:hint="cs"/>
          <w:rtl/>
        </w:rPr>
        <w:t>ی</w:t>
      </w:r>
      <w:r w:rsidRPr="00447C5A">
        <w:rPr>
          <w:rFonts w:hint="cs"/>
          <w:rtl/>
        </w:rPr>
        <w:t xml:space="preserve"> </w:t>
      </w:r>
      <w:r w:rsidR="000A3618" w:rsidRPr="00447C5A">
        <w:rPr>
          <w:rFonts w:hint="cs"/>
          <w:rtl/>
        </w:rPr>
        <w:t>ک</w:t>
      </w:r>
      <w:r w:rsidRPr="00447C5A">
        <w:rPr>
          <w:rFonts w:hint="cs"/>
          <w:rtl/>
        </w:rPr>
        <w:t>ه به صورت مرفوع از عل</w:t>
      </w:r>
      <w:r w:rsidR="000A3618" w:rsidRPr="00447C5A">
        <w:rPr>
          <w:rFonts w:hint="cs"/>
          <w:rtl/>
        </w:rPr>
        <w:t>ی</w:t>
      </w:r>
      <w:r w:rsidR="00380763" w:rsidRPr="00380763">
        <w:rPr>
          <w:rStyle w:val="Char"/>
          <w:rFonts w:ascii="AGA Arabesque" w:hAnsi="AGA Arabesque" w:cs="CTraditional Arabic" w:hint="cs"/>
          <w:color w:val="auto"/>
          <w:sz w:val="28"/>
          <w:szCs w:val="28"/>
          <w:rtl/>
        </w:rPr>
        <w:t>س</w:t>
      </w:r>
      <w:r w:rsidR="007642F8" w:rsidRPr="00447C5A">
        <w:rPr>
          <w:rFonts w:hint="cs"/>
          <w:rtl/>
        </w:rPr>
        <w:t xml:space="preserve"> </w:t>
      </w:r>
      <w:r w:rsidRPr="00447C5A">
        <w:rPr>
          <w:rFonts w:hint="cs"/>
          <w:rtl/>
        </w:rPr>
        <w:t>روا</w:t>
      </w:r>
      <w:r w:rsidR="000A3618" w:rsidRPr="00447C5A">
        <w:rPr>
          <w:rFonts w:hint="cs"/>
          <w:rtl/>
        </w:rPr>
        <w:t>ی</w:t>
      </w:r>
      <w:r w:rsidRPr="00447C5A">
        <w:rPr>
          <w:rFonts w:hint="cs"/>
          <w:rtl/>
        </w:rPr>
        <w:t>ت شده است، پ</w:t>
      </w:r>
      <w:r w:rsidR="000A3618" w:rsidRPr="00447C5A">
        <w:rPr>
          <w:rFonts w:hint="cs"/>
          <w:rtl/>
        </w:rPr>
        <w:t>ی</w:t>
      </w:r>
      <w:r w:rsidRPr="00447C5A">
        <w:rPr>
          <w:rFonts w:hint="cs"/>
          <w:rtl/>
        </w:rPr>
        <w:t>امبر</w:t>
      </w:r>
      <w:r w:rsidR="00EB215B" w:rsidRPr="00447C5A">
        <w:rPr>
          <w:rFonts w:hint="cs"/>
          <w:rtl/>
        </w:rPr>
        <w:t xml:space="preserve"> </w:t>
      </w:r>
      <w:r w:rsidR="00EB215B" w:rsidRPr="00EB215B">
        <w:rPr>
          <w:rStyle w:val="Char"/>
          <w:rFonts w:ascii="AGA Arabesque" w:hAnsi="AGA Arabesque" w:cs="CTraditional Arabic" w:hint="cs"/>
          <w:color w:val="auto"/>
          <w:sz w:val="28"/>
          <w:szCs w:val="28"/>
          <w:rtl/>
        </w:rPr>
        <w:t>ج</w:t>
      </w:r>
      <w:r w:rsidR="007642F8" w:rsidRPr="007642F8">
        <w:rPr>
          <w:rStyle w:val="Char"/>
          <w:rFonts w:ascii="AGA Arabesque" w:hAnsi="AGA Arabesque" w:cs="B Lotus" w:hint="cs"/>
          <w:color w:val="auto"/>
          <w:sz w:val="28"/>
          <w:szCs w:val="28"/>
          <w:rtl/>
        </w:rPr>
        <w:t xml:space="preserve"> </w:t>
      </w:r>
      <w:r w:rsidRPr="00447C5A">
        <w:rPr>
          <w:rFonts w:hint="cs"/>
          <w:rtl/>
        </w:rPr>
        <w:t>م</w:t>
      </w:r>
      <w:r w:rsidR="000A3618" w:rsidRPr="00447C5A">
        <w:rPr>
          <w:rFonts w:hint="cs"/>
          <w:rtl/>
        </w:rPr>
        <w:t>ی</w:t>
      </w:r>
      <w:r w:rsidRPr="00447C5A">
        <w:rPr>
          <w:rFonts w:hint="cs"/>
          <w:rtl/>
        </w:rPr>
        <w:t>‌فرما</w:t>
      </w:r>
      <w:r w:rsidR="000A3618" w:rsidRPr="00447C5A">
        <w:rPr>
          <w:rFonts w:hint="cs"/>
          <w:rtl/>
        </w:rPr>
        <w:t>ی</w:t>
      </w:r>
      <w:r w:rsidRPr="00447C5A">
        <w:rPr>
          <w:rFonts w:hint="cs"/>
          <w:rtl/>
        </w:rPr>
        <w:t>د</w:t>
      </w:r>
      <w:r w:rsidR="00A7613A" w:rsidRPr="00447C5A">
        <w:rPr>
          <w:rFonts w:hint="cs"/>
          <w:rtl/>
        </w:rPr>
        <w:t xml:space="preserve">: </w:t>
      </w:r>
    </w:p>
    <w:p w:rsidR="007A15AE" w:rsidRPr="00790421" w:rsidRDefault="007A15AE" w:rsidP="00DA2729">
      <w:pPr>
        <w:ind w:firstLine="284"/>
        <w:jc w:val="both"/>
        <w:rPr>
          <w:rFonts w:ascii="Traditional Arabic" w:hAnsi="Traditional Arabic" w:cs="Traditional Arabic"/>
          <w:b/>
          <w:bCs/>
          <w:sz w:val="30"/>
          <w:rtl/>
        </w:rPr>
      </w:pPr>
      <w:r w:rsidRPr="00E94274">
        <w:rPr>
          <w:rStyle w:val="Char1"/>
          <w:rtl/>
        </w:rPr>
        <w:t>«إنها ستكون فتن</w:t>
      </w:r>
      <w:r w:rsidR="00FE2865" w:rsidRPr="00E94274">
        <w:rPr>
          <w:rStyle w:val="Char1"/>
          <w:rtl/>
        </w:rPr>
        <w:t>،</w:t>
      </w:r>
      <w:r w:rsidRPr="00E94274">
        <w:rPr>
          <w:rStyle w:val="Char1"/>
          <w:rtl/>
        </w:rPr>
        <w:t xml:space="preserve"> قلت ما المخرج منها يا رسول </w:t>
      </w:r>
      <w:r w:rsidRPr="00E94274">
        <w:rPr>
          <w:rStyle w:val="Char1"/>
          <w:rFonts w:ascii="Times New Roman" w:hAnsi="Times New Roman" w:cs="Times New Roman" w:hint="cs"/>
          <w:rtl/>
        </w:rPr>
        <w:t>‌</w:t>
      </w:r>
      <w:r w:rsidRPr="00E94274">
        <w:rPr>
          <w:rStyle w:val="Char1"/>
          <w:rFonts w:hint="cs"/>
          <w:rtl/>
        </w:rPr>
        <w:t>الله</w:t>
      </w:r>
      <w:r w:rsidR="00FE2865" w:rsidRPr="00E94274">
        <w:rPr>
          <w:rStyle w:val="Char1"/>
          <w:rtl/>
        </w:rPr>
        <w:t>،</w:t>
      </w:r>
      <w:r w:rsidRPr="00E94274">
        <w:rPr>
          <w:rStyle w:val="Char1"/>
          <w:rtl/>
        </w:rPr>
        <w:t xml:space="preserve"> قال</w:t>
      </w:r>
      <w:r w:rsidR="00A7613A" w:rsidRPr="00E94274">
        <w:rPr>
          <w:rStyle w:val="Char1"/>
          <w:rtl/>
        </w:rPr>
        <w:t xml:space="preserve">: </w:t>
      </w:r>
      <w:r w:rsidRPr="00E94274">
        <w:rPr>
          <w:rStyle w:val="Char1"/>
          <w:rtl/>
        </w:rPr>
        <w:t>كتاب الله»</w:t>
      </w:r>
      <w:r w:rsidRPr="00447C5A">
        <w:rPr>
          <w:rStyle w:val="Charb"/>
          <w:vertAlign w:val="superscript"/>
          <w:rtl/>
        </w:rPr>
        <w:footnoteReference w:id="147"/>
      </w:r>
      <w:r w:rsidR="002F3750" w:rsidRPr="00447C5A">
        <w:rPr>
          <w:rStyle w:val="Charb"/>
          <w:rtl/>
        </w:rPr>
        <w:t xml:space="preserve"> و</w:t>
      </w:r>
      <w:r w:rsidRPr="00447C5A">
        <w:rPr>
          <w:rStyle w:val="Charb"/>
          <w:rtl/>
        </w:rPr>
        <w:t>ذكر الحديث.</w:t>
      </w:r>
    </w:p>
    <w:p w:rsidR="007A15AE" w:rsidRPr="00790421" w:rsidRDefault="007A15AE" w:rsidP="00447C5A">
      <w:pPr>
        <w:pStyle w:val="ab"/>
        <w:rPr>
          <w:rtl/>
        </w:rPr>
      </w:pPr>
      <w:r w:rsidRPr="00790421">
        <w:rPr>
          <w:rFonts w:hint="cs"/>
          <w:rtl/>
        </w:rPr>
        <w:t>«فتنه‌ها</w:t>
      </w:r>
      <w:r w:rsidR="000A3618">
        <w:rPr>
          <w:rFonts w:hint="cs"/>
          <w:rtl/>
        </w:rPr>
        <w:t>یی</w:t>
      </w:r>
      <w:r w:rsidRPr="00790421">
        <w:rPr>
          <w:rFonts w:hint="cs"/>
          <w:rtl/>
        </w:rPr>
        <w:t xml:space="preserve"> برپا خواهد شدگفتم</w:t>
      </w:r>
      <w:r w:rsidR="00A7613A">
        <w:rPr>
          <w:rFonts w:hint="cs"/>
          <w:rtl/>
        </w:rPr>
        <w:t xml:space="preserve">: </w:t>
      </w:r>
      <w:r w:rsidR="000A3618">
        <w:rPr>
          <w:rFonts w:hint="cs"/>
          <w:rtl/>
        </w:rPr>
        <w:t>ک</w:t>
      </w:r>
      <w:r w:rsidRPr="00790421">
        <w:rPr>
          <w:rFonts w:hint="cs"/>
          <w:rtl/>
        </w:rPr>
        <w:t>ه چگونه از</w:t>
      </w:r>
      <w:r w:rsidR="00A2048D" w:rsidRPr="00790421">
        <w:rPr>
          <w:rFonts w:hint="cs"/>
          <w:rtl/>
        </w:rPr>
        <w:t xml:space="preserve"> آن‌ها </w:t>
      </w:r>
      <w:r w:rsidRPr="00790421">
        <w:rPr>
          <w:rFonts w:hint="cs"/>
          <w:rtl/>
        </w:rPr>
        <w:t>خروج حاصل شود، فرمودند</w:t>
      </w:r>
      <w:r w:rsidR="00A7613A">
        <w:rPr>
          <w:rFonts w:hint="cs"/>
          <w:rtl/>
        </w:rPr>
        <w:t xml:space="preserve">: </w:t>
      </w:r>
      <w:r w:rsidRPr="00790421">
        <w:rPr>
          <w:rFonts w:hint="cs"/>
          <w:rtl/>
        </w:rPr>
        <w:t>به وس</w:t>
      </w:r>
      <w:r w:rsidR="000A3618">
        <w:rPr>
          <w:rFonts w:hint="cs"/>
          <w:rtl/>
        </w:rPr>
        <w:t>ی</w:t>
      </w:r>
      <w:r w:rsidRPr="00790421">
        <w:rPr>
          <w:rFonts w:hint="cs"/>
          <w:rtl/>
        </w:rPr>
        <w:t>له‌</w:t>
      </w:r>
      <w:r w:rsidR="000A3618">
        <w:rPr>
          <w:rFonts w:hint="cs"/>
          <w:rtl/>
        </w:rPr>
        <w:t>ی</w:t>
      </w:r>
      <w:r w:rsidRPr="00790421">
        <w:rPr>
          <w:rFonts w:hint="cs"/>
          <w:rtl/>
        </w:rPr>
        <w:t xml:space="preserve"> </w:t>
      </w:r>
      <w:r w:rsidR="000A3618">
        <w:rPr>
          <w:rFonts w:hint="cs"/>
          <w:rtl/>
        </w:rPr>
        <w:t>ک</w:t>
      </w:r>
      <w:r w:rsidRPr="00790421">
        <w:rPr>
          <w:rFonts w:hint="cs"/>
          <w:rtl/>
        </w:rPr>
        <w:t>تاب خداوند</w:t>
      </w:r>
      <w:r w:rsidR="000146F5">
        <w:rPr>
          <w:rFonts w:hint="cs"/>
          <w:rtl/>
        </w:rPr>
        <w:t>».</w:t>
      </w:r>
    </w:p>
    <w:p w:rsidR="007A15AE" w:rsidRPr="00790421" w:rsidRDefault="007A15AE" w:rsidP="00447C5A">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8A5273" w:rsidRPr="00790421" w:rsidRDefault="008A5273" w:rsidP="00447C5A">
      <w:pPr>
        <w:pStyle w:val="ab"/>
        <w:rPr>
          <w:rtl/>
        </w:rPr>
      </w:pPr>
    </w:p>
    <w:p w:rsidR="007A15AE" w:rsidRPr="00F061AA" w:rsidRDefault="007A15AE" w:rsidP="00447C5A">
      <w:pPr>
        <w:pStyle w:val="a0"/>
        <w:tabs>
          <w:tab w:val="clear" w:pos="567"/>
          <w:tab w:val="right" w:pos="566"/>
        </w:tabs>
        <w:spacing w:before="0"/>
        <w:ind w:left="568" w:hanging="284"/>
        <w:contextualSpacing w:val="0"/>
        <w:rPr>
          <w:color w:val="auto"/>
          <w:sz w:val="26"/>
          <w:szCs w:val="26"/>
          <w:rtl/>
        </w:rPr>
      </w:pPr>
      <w:r w:rsidRPr="00447C5A">
        <w:rPr>
          <w:rStyle w:val="Charb"/>
          <w:rFonts w:hint="cs"/>
          <w:rtl/>
        </w:rPr>
        <w:t>چگونه م</w:t>
      </w:r>
      <w:r w:rsidR="00447C5A">
        <w:rPr>
          <w:rStyle w:val="Charb"/>
          <w:rFonts w:hint="cs"/>
          <w:rtl/>
        </w:rPr>
        <w:t>ی</w:t>
      </w:r>
      <w:r w:rsidRPr="00447C5A">
        <w:rPr>
          <w:rStyle w:val="Charb"/>
          <w:rFonts w:hint="cs"/>
          <w:rtl/>
        </w:rPr>
        <w:t>‌توان به قرآن چنگ زد و حق آن را ادا نمود؟</w:t>
      </w:r>
    </w:p>
    <w:p w:rsidR="007A15AE" w:rsidRDefault="007A15AE" w:rsidP="00447C5A">
      <w:pPr>
        <w:pStyle w:val="ab"/>
        <w:rPr>
          <w:rtl/>
        </w:rPr>
      </w:pPr>
      <w:r w:rsidRPr="00790421">
        <w:rPr>
          <w:rFonts w:hint="cs"/>
          <w:rtl/>
        </w:rPr>
        <w:t>به وس</w:t>
      </w:r>
      <w:r w:rsidR="000A3618">
        <w:rPr>
          <w:rFonts w:hint="cs"/>
          <w:rtl/>
        </w:rPr>
        <w:t>ی</w:t>
      </w:r>
      <w:r w:rsidRPr="00790421">
        <w:rPr>
          <w:rFonts w:hint="cs"/>
          <w:rtl/>
        </w:rPr>
        <w:t>له‌</w:t>
      </w:r>
      <w:r w:rsidR="000A3618">
        <w:rPr>
          <w:rFonts w:hint="cs"/>
          <w:rtl/>
        </w:rPr>
        <w:t>ی</w:t>
      </w:r>
      <w:r w:rsidRPr="00790421">
        <w:rPr>
          <w:rFonts w:hint="cs"/>
          <w:rtl/>
        </w:rPr>
        <w:t xml:space="preserve"> حفظ و تلاوت آن و همچن</w:t>
      </w:r>
      <w:r w:rsidR="000A3618">
        <w:rPr>
          <w:rFonts w:hint="cs"/>
          <w:rtl/>
        </w:rPr>
        <w:t>ی</w:t>
      </w:r>
      <w:r w:rsidRPr="00790421">
        <w:rPr>
          <w:rFonts w:hint="cs"/>
          <w:rtl/>
        </w:rPr>
        <w:t>ن با خواندن آن در همه</w:t>
      </w:r>
      <w:r w:rsidRPr="00790421">
        <w:rPr>
          <w:rtl/>
        </w:rPr>
        <w:softHyphen/>
      </w:r>
      <w:r w:rsidRPr="00790421">
        <w:rPr>
          <w:rFonts w:hint="cs"/>
          <w:rtl/>
        </w:rPr>
        <w:t>ی اوقات شب و روز با تف</w:t>
      </w:r>
      <w:r w:rsidR="000A3618">
        <w:rPr>
          <w:rFonts w:hint="cs"/>
          <w:rtl/>
        </w:rPr>
        <w:t>ک</w:t>
      </w:r>
      <w:r w:rsidRPr="00790421">
        <w:rPr>
          <w:rFonts w:hint="cs"/>
          <w:rtl/>
        </w:rPr>
        <w:t>ر در آ</w:t>
      </w:r>
      <w:r w:rsidR="000A3618">
        <w:rPr>
          <w:rFonts w:hint="cs"/>
          <w:rtl/>
        </w:rPr>
        <w:t>ی</w:t>
      </w:r>
      <w:r w:rsidRPr="00790421">
        <w:rPr>
          <w:rFonts w:hint="cs"/>
          <w:rtl/>
        </w:rPr>
        <w:t>ات آن و حلال دانستن حلال‌هایش و حرام دانستن حرام‌ها</w:t>
      </w:r>
      <w:r w:rsidR="000A3618">
        <w:rPr>
          <w:rFonts w:hint="cs"/>
          <w:rtl/>
        </w:rPr>
        <w:t>ی</w:t>
      </w:r>
      <w:r w:rsidRPr="00790421">
        <w:rPr>
          <w:rFonts w:hint="cs"/>
          <w:rtl/>
        </w:rPr>
        <w:t>ش و ن</w:t>
      </w:r>
      <w:r w:rsidR="000A3618">
        <w:rPr>
          <w:rFonts w:hint="cs"/>
          <w:rtl/>
        </w:rPr>
        <w:t>ی</w:t>
      </w:r>
      <w:r w:rsidRPr="00790421">
        <w:rPr>
          <w:rFonts w:hint="cs"/>
          <w:rtl/>
        </w:rPr>
        <w:t xml:space="preserve">ز با اطاعت از اوامر </w:t>
      </w:r>
      <w:r w:rsidR="004D3C55" w:rsidRPr="00790421">
        <w:rPr>
          <w:rFonts w:hint="cs"/>
          <w:rtl/>
        </w:rPr>
        <w:t xml:space="preserve">آن </w:t>
      </w:r>
      <w:r w:rsidRPr="00790421">
        <w:rPr>
          <w:rFonts w:hint="cs"/>
          <w:rtl/>
        </w:rPr>
        <w:t>و ب</w:t>
      </w:r>
      <w:r w:rsidR="000A3618">
        <w:rPr>
          <w:rFonts w:hint="cs"/>
          <w:rtl/>
        </w:rPr>
        <w:t>ی</w:t>
      </w:r>
      <w:r w:rsidRPr="00790421">
        <w:rPr>
          <w:rFonts w:hint="cs"/>
          <w:rtl/>
        </w:rPr>
        <w:t>زار</w:t>
      </w:r>
      <w:r w:rsidR="000A3618">
        <w:rPr>
          <w:rFonts w:hint="cs"/>
          <w:rtl/>
        </w:rPr>
        <w:t>ی</w:t>
      </w:r>
      <w:r w:rsidRPr="00790421">
        <w:rPr>
          <w:rFonts w:hint="cs"/>
          <w:rtl/>
        </w:rPr>
        <w:t xml:space="preserve"> و دور</w:t>
      </w:r>
      <w:r w:rsidR="000A3618">
        <w:rPr>
          <w:rFonts w:hint="cs"/>
          <w:rtl/>
        </w:rPr>
        <w:t>ی</w:t>
      </w:r>
      <w:r w:rsidRPr="00790421">
        <w:rPr>
          <w:rFonts w:hint="cs"/>
          <w:rtl/>
        </w:rPr>
        <w:t xml:space="preserve"> جستن از مناه</w:t>
      </w:r>
      <w:r w:rsidR="000A3618">
        <w:rPr>
          <w:rFonts w:hint="cs"/>
          <w:rtl/>
        </w:rPr>
        <w:t>ی</w:t>
      </w:r>
      <w:r w:rsidRPr="00790421">
        <w:rPr>
          <w:rFonts w:hint="cs"/>
          <w:rtl/>
        </w:rPr>
        <w:t xml:space="preserve">‌اش و با عبرت گرفتن از مثل‌ها و پند </w:t>
      </w:r>
      <w:r w:rsidR="00215339" w:rsidRPr="00790421">
        <w:rPr>
          <w:rFonts w:hint="cs"/>
          <w:rtl/>
        </w:rPr>
        <w:t>گرفتن</w:t>
      </w:r>
      <w:r w:rsidRPr="00790421">
        <w:rPr>
          <w:rFonts w:hint="cs"/>
          <w:rtl/>
        </w:rPr>
        <w:t xml:space="preserve"> از داستان‌ها</w:t>
      </w:r>
      <w:r w:rsidR="000A3618">
        <w:rPr>
          <w:rFonts w:hint="cs"/>
          <w:rtl/>
        </w:rPr>
        <w:t>ی</w:t>
      </w:r>
      <w:r w:rsidR="00215339" w:rsidRPr="00790421">
        <w:rPr>
          <w:rFonts w:hint="cs"/>
          <w:rtl/>
        </w:rPr>
        <w:t>ش</w:t>
      </w:r>
      <w:r w:rsidRPr="00790421">
        <w:rPr>
          <w:rFonts w:hint="cs"/>
          <w:rtl/>
        </w:rPr>
        <w:t xml:space="preserve"> و ن</w:t>
      </w:r>
      <w:r w:rsidR="000A3618">
        <w:rPr>
          <w:rFonts w:hint="cs"/>
          <w:rtl/>
        </w:rPr>
        <w:t>ی</w:t>
      </w:r>
      <w:r w:rsidRPr="00790421">
        <w:rPr>
          <w:rFonts w:hint="cs"/>
          <w:rtl/>
        </w:rPr>
        <w:t>ز با عمل به آ</w:t>
      </w:r>
      <w:r w:rsidR="000A3618">
        <w:rPr>
          <w:rFonts w:hint="cs"/>
          <w:rtl/>
        </w:rPr>
        <w:t>ی</w:t>
      </w:r>
      <w:r w:rsidRPr="00790421">
        <w:rPr>
          <w:rFonts w:hint="cs"/>
          <w:rtl/>
        </w:rPr>
        <w:t>ات واضح و مح</w:t>
      </w:r>
      <w:r w:rsidR="000A3618">
        <w:rPr>
          <w:rFonts w:hint="cs"/>
          <w:rtl/>
        </w:rPr>
        <w:t>ک</w:t>
      </w:r>
      <w:r w:rsidRPr="00790421">
        <w:rPr>
          <w:rFonts w:hint="cs"/>
          <w:rtl/>
        </w:rPr>
        <w:t>م</w:t>
      </w:r>
      <w:r w:rsidR="00215339" w:rsidRPr="00790421">
        <w:rPr>
          <w:rFonts w:hint="cs"/>
          <w:rtl/>
        </w:rPr>
        <w:t>ش</w:t>
      </w:r>
      <w:r w:rsidRPr="00790421">
        <w:rPr>
          <w:rFonts w:hint="cs"/>
          <w:rtl/>
        </w:rPr>
        <w:t xml:space="preserve"> و تسل</w:t>
      </w:r>
      <w:r w:rsidR="000A3618">
        <w:rPr>
          <w:rFonts w:hint="cs"/>
          <w:rtl/>
        </w:rPr>
        <w:t>ی</w:t>
      </w:r>
      <w:r w:rsidRPr="00790421">
        <w:rPr>
          <w:rFonts w:hint="cs"/>
          <w:rtl/>
        </w:rPr>
        <w:t xml:space="preserve">م شدن </w:t>
      </w:r>
      <w:r w:rsidR="00215339" w:rsidRPr="00790421">
        <w:rPr>
          <w:rFonts w:hint="cs"/>
          <w:rtl/>
        </w:rPr>
        <w:t>در برابر</w:t>
      </w:r>
      <w:r w:rsidRPr="00790421">
        <w:rPr>
          <w:rFonts w:hint="cs"/>
          <w:rtl/>
        </w:rPr>
        <w:t xml:space="preserve"> آ</w:t>
      </w:r>
      <w:r w:rsidR="000A3618">
        <w:rPr>
          <w:rFonts w:hint="cs"/>
          <w:rtl/>
        </w:rPr>
        <w:t>ی</w:t>
      </w:r>
      <w:r w:rsidRPr="00790421">
        <w:rPr>
          <w:rFonts w:hint="cs"/>
          <w:rtl/>
        </w:rPr>
        <w:t>ات متشابه آن و دور</w:t>
      </w:r>
      <w:r w:rsidR="000A3618">
        <w:rPr>
          <w:rFonts w:hint="cs"/>
          <w:rtl/>
        </w:rPr>
        <w:t>ی</w:t>
      </w:r>
      <w:r w:rsidRPr="00790421">
        <w:rPr>
          <w:rFonts w:hint="cs"/>
          <w:rtl/>
        </w:rPr>
        <w:t xml:space="preserve"> جستن از حدود آن و دفاع از آن در برابر تحر</w:t>
      </w:r>
      <w:r w:rsidR="000A3618">
        <w:rPr>
          <w:rFonts w:hint="cs"/>
          <w:rtl/>
        </w:rPr>
        <w:t>ی</w:t>
      </w:r>
      <w:r w:rsidRPr="00790421">
        <w:rPr>
          <w:rFonts w:hint="cs"/>
          <w:rtl/>
        </w:rPr>
        <w:t>ف غلو</w:t>
      </w:r>
      <w:r w:rsidR="000A3618">
        <w:rPr>
          <w:rFonts w:hint="cs"/>
          <w:rtl/>
        </w:rPr>
        <w:t>ک</w:t>
      </w:r>
      <w:r w:rsidRPr="00790421">
        <w:rPr>
          <w:rFonts w:hint="cs"/>
          <w:rtl/>
        </w:rPr>
        <w:t>نندگان و آراء باطل‌گرا</w:t>
      </w:r>
      <w:r w:rsidR="000A3618">
        <w:rPr>
          <w:rFonts w:hint="cs"/>
          <w:rtl/>
        </w:rPr>
        <w:t>ی</w:t>
      </w:r>
      <w:r w:rsidRPr="00790421">
        <w:rPr>
          <w:rFonts w:hint="cs"/>
          <w:rtl/>
        </w:rPr>
        <w:t>ان و همچن</w:t>
      </w:r>
      <w:r w:rsidR="000A3618">
        <w:rPr>
          <w:rFonts w:hint="cs"/>
          <w:rtl/>
        </w:rPr>
        <w:t>ی</w:t>
      </w:r>
      <w:r w:rsidRPr="00790421">
        <w:rPr>
          <w:rFonts w:hint="cs"/>
          <w:rtl/>
        </w:rPr>
        <w:t>ن نص</w:t>
      </w:r>
      <w:r w:rsidR="000A3618">
        <w:rPr>
          <w:rFonts w:hint="cs"/>
          <w:rtl/>
        </w:rPr>
        <w:t>ی</w:t>
      </w:r>
      <w:r w:rsidRPr="00790421">
        <w:rPr>
          <w:rFonts w:hint="cs"/>
          <w:rtl/>
        </w:rPr>
        <w:t>حت و پند دادن با بص</w:t>
      </w:r>
      <w:r w:rsidR="000A3618">
        <w:rPr>
          <w:rFonts w:hint="cs"/>
          <w:rtl/>
        </w:rPr>
        <w:t>ی</w:t>
      </w:r>
      <w:r w:rsidRPr="00790421">
        <w:rPr>
          <w:rFonts w:hint="cs"/>
          <w:rtl/>
        </w:rPr>
        <w:t>رت قرآن</w:t>
      </w:r>
      <w:r w:rsidR="000A3618">
        <w:rPr>
          <w:rFonts w:hint="cs"/>
          <w:rtl/>
        </w:rPr>
        <w:t>ی</w:t>
      </w:r>
      <w:r w:rsidR="004D3C55" w:rsidRPr="00790421">
        <w:rPr>
          <w:rFonts w:hint="cs"/>
          <w:rtl/>
        </w:rPr>
        <w:t xml:space="preserve"> و</w:t>
      </w:r>
      <w:r w:rsidRPr="00790421">
        <w:rPr>
          <w:rFonts w:hint="cs"/>
          <w:rtl/>
        </w:rPr>
        <w:t xml:space="preserve"> به وس</w:t>
      </w:r>
      <w:r w:rsidR="000A3618">
        <w:rPr>
          <w:rFonts w:hint="cs"/>
          <w:rtl/>
        </w:rPr>
        <w:t>ی</w:t>
      </w:r>
      <w:r w:rsidRPr="00790421">
        <w:rPr>
          <w:rFonts w:hint="cs"/>
          <w:rtl/>
        </w:rPr>
        <w:t>له‌</w:t>
      </w:r>
      <w:r w:rsidR="000A3618">
        <w:rPr>
          <w:rFonts w:hint="cs"/>
          <w:rtl/>
        </w:rPr>
        <w:t>ی</w:t>
      </w:r>
      <w:r w:rsidRPr="00790421">
        <w:rPr>
          <w:rFonts w:hint="cs"/>
          <w:rtl/>
        </w:rPr>
        <w:t xml:space="preserve"> معان</w:t>
      </w:r>
      <w:r w:rsidR="000A3618">
        <w:rPr>
          <w:rFonts w:hint="cs"/>
          <w:rtl/>
        </w:rPr>
        <w:t>ی</w:t>
      </w:r>
      <w:r w:rsidRPr="00790421">
        <w:rPr>
          <w:rFonts w:hint="cs"/>
          <w:rtl/>
        </w:rPr>
        <w:t xml:space="preserve"> قرآن</w:t>
      </w:r>
      <w:r w:rsidRPr="00790421">
        <w:rPr>
          <w:rStyle w:val="FootnoteReference"/>
          <w:rFonts w:cs="B Lotus"/>
          <w:rtl/>
        </w:rPr>
        <w:footnoteReference w:id="148"/>
      </w:r>
      <w:r w:rsidRPr="00790421">
        <w:rPr>
          <w:rFonts w:hint="cs"/>
          <w:rtl/>
        </w:rPr>
        <w:t xml:space="preserve"> در هنگام دعوت به سو</w:t>
      </w:r>
      <w:r w:rsidR="000A3618">
        <w:rPr>
          <w:rFonts w:hint="cs"/>
          <w:rtl/>
        </w:rPr>
        <w:t>ی</w:t>
      </w:r>
      <w:r w:rsidRPr="00790421">
        <w:rPr>
          <w:rFonts w:hint="cs"/>
          <w:rtl/>
        </w:rPr>
        <w:t xml:space="preserve"> آن.</w:t>
      </w:r>
    </w:p>
    <w:p w:rsidR="007A15AE" w:rsidRPr="00EF4C41" w:rsidRDefault="007A15AE" w:rsidP="00EF4C41">
      <w:pPr>
        <w:pStyle w:val="a8"/>
      </w:pPr>
      <w:bookmarkStart w:id="128" w:name="zbصفت_کلام_واینکه_قرآن_غیرمخلوق_است"/>
      <w:bookmarkStart w:id="129" w:name="_Toc307178266"/>
      <w:bookmarkEnd w:id="128"/>
      <w:r w:rsidRPr="00EF4C41">
        <w:rPr>
          <w:rFonts w:hint="cs"/>
          <w:rtl/>
        </w:rPr>
        <w:t>صفت کلام، و اینکه قرآن کلام خداوند</w:t>
      </w:r>
      <w:r w:rsidR="00374CA4" w:rsidRPr="00EF4C41">
        <w:rPr>
          <w:rFonts w:hint="cs"/>
          <w:rtl/>
        </w:rPr>
        <w:t xml:space="preserve"> است</w:t>
      </w:r>
      <w:r w:rsidR="00EF4C41">
        <w:rPr>
          <w:rFonts w:hint="cs"/>
          <w:rtl/>
        </w:rPr>
        <w:t xml:space="preserve"> </w:t>
      </w:r>
      <w:r w:rsidR="007B7F91" w:rsidRPr="00EF4C41">
        <w:rPr>
          <w:rFonts w:hint="cs"/>
          <w:rtl/>
        </w:rPr>
        <w:t>و مخلوق نیست</w:t>
      </w:r>
      <w:bookmarkEnd w:id="129"/>
    </w:p>
    <w:p w:rsidR="007A15AE" w:rsidRPr="00F061AA" w:rsidRDefault="007A15AE" w:rsidP="00447C5A">
      <w:pPr>
        <w:pStyle w:val="a0"/>
        <w:tabs>
          <w:tab w:val="clear" w:pos="567"/>
          <w:tab w:val="right" w:pos="566"/>
        </w:tabs>
        <w:spacing w:before="0"/>
        <w:ind w:left="568" w:hanging="284"/>
        <w:contextualSpacing w:val="0"/>
        <w:rPr>
          <w:color w:val="auto"/>
          <w:sz w:val="26"/>
          <w:szCs w:val="26"/>
          <w:rtl/>
        </w:rPr>
      </w:pPr>
      <w:r w:rsidRPr="00447C5A">
        <w:rPr>
          <w:rStyle w:val="Charb"/>
          <w:rFonts w:hint="cs"/>
          <w:rtl/>
        </w:rPr>
        <w:t>حكم كس</w:t>
      </w:r>
      <w:r w:rsidR="00447C5A">
        <w:rPr>
          <w:rStyle w:val="Charb"/>
          <w:rFonts w:hint="cs"/>
          <w:rtl/>
        </w:rPr>
        <w:t>ی</w:t>
      </w:r>
      <w:r w:rsidRPr="00447C5A">
        <w:rPr>
          <w:rStyle w:val="Charb"/>
          <w:rFonts w:hint="cs"/>
          <w:rtl/>
        </w:rPr>
        <w:t xml:space="preserve"> كه م</w:t>
      </w:r>
      <w:r w:rsidR="00447C5A">
        <w:rPr>
          <w:rStyle w:val="Charb"/>
          <w:rFonts w:hint="cs"/>
          <w:rtl/>
        </w:rPr>
        <w:t>ی</w:t>
      </w:r>
      <w:r w:rsidRPr="00447C5A">
        <w:rPr>
          <w:rStyle w:val="Charb"/>
          <w:rFonts w:hint="cs"/>
          <w:rtl/>
        </w:rPr>
        <w:t>‌گويد</w:t>
      </w:r>
      <w:r w:rsidR="00A7613A" w:rsidRPr="00447C5A">
        <w:rPr>
          <w:rStyle w:val="Charb"/>
          <w:rFonts w:hint="cs"/>
          <w:rtl/>
        </w:rPr>
        <w:t xml:space="preserve">: </w:t>
      </w:r>
      <w:r w:rsidRPr="00447C5A">
        <w:rPr>
          <w:rStyle w:val="Charb"/>
          <w:rFonts w:hint="cs"/>
          <w:rtl/>
        </w:rPr>
        <w:t>قرآن مخلوق است</w:t>
      </w:r>
      <w:r w:rsidRPr="00447C5A">
        <w:rPr>
          <w:rStyle w:val="Charb"/>
          <w:vertAlign w:val="superscript"/>
          <w:rtl/>
        </w:rPr>
        <w:footnoteReference w:id="149"/>
      </w:r>
      <w:r w:rsidRPr="00447C5A">
        <w:rPr>
          <w:rStyle w:val="Charb"/>
          <w:rFonts w:hint="cs"/>
          <w:rtl/>
        </w:rPr>
        <w:t>، چيست؟</w:t>
      </w:r>
    </w:p>
    <w:p w:rsidR="007A15AE" w:rsidRPr="00790421" w:rsidRDefault="007A15AE" w:rsidP="00447C5A">
      <w:pPr>
        <w:pStyle w:val="a"/>
        <w:tabs>
          <w:tab w:val="right" w:pos="711"/>
        </w:tabs>
        <w:ind w:left="568" w:hanging="284"/>
        <w:jc w:val="both"/>
        <w:rPr>
          <w:rFonts w:cs="B Lotus"/>
          <w:color w:val="auto"/>
          <w:sz w:val="28"/>
          <w:szCs w:val="28"/>
          <w:rtl/>
        </w:rPr>
      </w:pPr>
      <w:r w:rsidRPr="00447C5A">
        <w:rPr>
          <w:rStyle w:val="Charb"/>
          <w:rFonts w:hint="cs"/>
          <w:rtl/>
        </w:rPr>
        <w:t>قرآن با تمام حروف و معان</w:t>
      </w:r>
      <w:r w:rsidR="000A3618" w:rsidRPr="00447C5A">
        <w:rPr>
          <w:rStyle w:val="Charb"/>
          <w:rFonts w:hint="cs"/>
          <w:rtl/>
        </w:rPr>
        <w:t>ی</w:t>
      </w:r>
      <w:r w:rsidRPr="00447C5A">
        <w:rPr>
          <w:rStyle w:val="Charb"/>
          <w:rFonts w:hint="cs"/>
          <w:rtl/>
        </w:rPr>
        <w:t xml:space="preserve">‌اش </w:t>
      </w:r>
      <w:r w:rsidR="000A3618" w:rsidRPr="00447C5A">
        <w:rPr>
          <w:rStyle w:val="Charb"/>
          <w:rFonts w:hint="cs"/>
          <w:rtl/>
        </w:rPr>
        <w:t>ک</w:t>
      </w:r>
      <w:r w:rsidRPr="00447C5A">
        <w:rPr>
          <w:rStyle w:val="Charb"/>
          <w:rFonts w:hint="cs"/>
          <w:rtl/>
        </w:rPr>
        <w:t>لام حق</w:t>
      </w:r>
      <w:r w:rsidR="000A3618" w:rsidRPr="00447C5A">
        <w:rPr>
          <w:rStyle w:val="Charb"/>
          <w:rFonts w:hint="cs"/>
          <w:rtl/>
        </w:rPr>
        <w:t>ی</w:t>
      </w:r>
      <w:r w:rsidRPr="00447C5A">
        <w:rPr>
          <w:rStyle w:val="Charb"/>
          <w:rFonts w:hint="cs"/>
          <w:rtl/>
        </w:rPr>
        <w:t>ق</w:t>
      </w:r>
      <w:r w:rsidR="000A3618" w:rsidRPr="00447C5A">
        <w:rPr>
          <w:rStyle w:val="Charb"/>
          <w:rFonts w:hint="cs"/>
          <w:rtl/>
        </w:rPr>
        <w:t>ی</w:t>
      </w:r>
      <w:r w:rsidRPr="00447C5A">
        <w:rPr>
          <w:rStyle w:val="Charb"/>
          <w:rFonts w:hint="cs"/>
          <w:rtl/>
        </w:rPr>
        <w:t xml:space="preserve"> خداوند است و ا</w:t>
      </w:r>
      <w:r w:rsidR="000A3618" w:rsidRPr="00447C5A">
        <w:rPr>
          <w:rStyle w:val="Charb"/>
          <w:rFonts w:hint="cs"/>
          <w:rtl/>
        </w:rPr>
        <w:t>ی</w:t>
      </w:r>
      <w:r w:rsidRPr="00447C5A">
        <w:rPr>
          <w:rStyle w:val="Charb"/>
          <w:rFonts w:hint="cs"/>
          <w:rtl/>
        </w:rPr>
        <w:t>ن گونه ن</w:t>
      </w:r>
      <w:r w:rsidR="000A3618" w:rsidRPr="00447C5A">
        <w:rPr>
          <w:rStyle w:val="Charb"/>
          <w:rFonts w:hint="cs"/>
          <w:rtl/>
        </w:rPr>
        <w:t>ی</w:t>
      </w:r>
      <w:r w:rsidRPr="00447C5A">
        <w:rPr>
          <w:rStyle w:val="Charb"/>
          <w:rFonts w:hint="cs"/>
          <w:rtl/>
        </w:rPr>
        <w:t xml:space="preserve">ست </w:t>
      </w:r>
      <w:r w:rsidR="000A3618" w:rsidRPr="00447C5A">
        <w:rPr>
          <w:rStyle w:val="Charb"/>
          <w:rFonts w:hint="cs"/>
          <w:rtl/>
        </w:rPr>
        <w:t>ک</w:t>
      </w:r>
      <w:r w:rsidRPr="00447C5A">
        <w:rPr>
          <w:rStyle w:val="Charb"/>
          <w:rFonts w:hint="cs"/>
          <w:rtl/>
        </w:rPr>
        <w:t xml:space="preserve">ه تنها حروف، </w:t>
      </w:r>
      <w:r w:rsidR="000A3618" w:rsidRPr="00447C5A">
        <w:rPr>
          <w:rStyle w:val="Charb"/>
          <w:rFonts w:hint="cs"/>
          <w:rtl/>
        </w:rPr>
        <w:t>ک</w:t>
      </w:r>
      <w:r w:rsidRPr="00447C5A">
        <w:rPr>
          <w:rStyle w:val="Charb"/>
          <w:rFonts w:hint="cs"/>
          <w:rtl/>
        </w:rPr>
        <w:t>لام خداوند باشد و معان</w:t>
      </w:r>
      <w:r w:rsidR="000A3618" w:rsidRPr="00447C5A">
        <w:rPr>
          <w:rStyle w:val="Charb"/>
          <w:rFonts w:hint="cs"/>
          <w:rtl/>
        </w:rPr>
        <w:t>ی</w:t>
      </w:r>
      <w:r w:rsidRPr="00447C5A">
        <w:rPr>
          <w:rStyle w:val="Charb"/>
          <w:rFonts w:hint="cs"/>
          <w:rtl/>
        </w:rPr>
        <w:t xml:space="preserve"> جزء آن نباشد </w:t>
      </w:r>
      <w:r w:rsidR="000A3618" w:rsidRPr="00447C5A">
        <w:rPr>
          <w:rStyle w:val="Charb"/>
          <w:rFonts w:hint="cs"/>
          <w:rtl/>
        </w:rPr>
        <w:t>ی</w:t>
      </w:r>
      <w:r w:rsidRPr="00447C5A">
        <w:rPr>
          <w:rStyle w:val="Charb"/>
          <w:rFonts w:hint="cs"/>
          <w:rtl/>
        </w:rPr>
        <w:t>ا تنها معان</w:t>
      </w:r>
      <w:r w:rsidR="000A3618" w:rsidRPr="00447C5A">
        <w:rPr>
          <w:rStyle w:val="Charb"/>
          <w:rFonts w:hint="cs"/>
          <w:rtl/>
        </w:rPr>
        <w:t>ی</w:t>
      </w:r>
      <w:r w:rsidRPr="00447C5A">
        <w:rPr>
          <w:rStyle w:val="Charb"/>
          <w:rFonts w:hint="cs"/>
          <w:rtl/>
        </w:rPr>
        <w:t xml:space="preserve"> از خداوند باشد و </w:t>
      </w:r>
      <w:r w:rsidRPr="00447C5A">
        <w:rPr>
          <w:rStyle w:val="Charb"/>
          <w:rFonts w:hint="cs"/>
          <w:rtl/>
        </w:rPr>
        <w:lastRenderedPageBreak/>
        <w:t>حرف بشر</w:t>
      </w:r>
      <w:r w:rsidR="000A3618" w:rsidRPr="00447C5A">
        <w:rPr>
          <w:rStyle w:val="Charb"/>
          <w:rFonts w:hint="cs"/>
          <w:rtl/>
        </w:rPr>
        <w:t>ی</w:t>
      </w:r>
      <w:r w:rsidRPr="00447C5A">
        <w:rPr>
          <w:rStyle w:val="Charb"/>
          <w:rFonts w:hint="cs"/>
          <w:rtl/>
        </w:rPr>
        <w:t xml:space="preserve"> باشند. بل</w:t>
      </w:r>
      <w:r w:rsidR="000A3618" w:rsidRPr="00447C5A">
        <w:rPr>
          <w:rStyle w:val="Charb"/>
          <w:rFonts w:hint="cs"/>
          <w:rtl/>
        </w:rPr>
        <w:t>ک</w:t>
      </w:r>
      <w:r w:rsidRPr="00447C5A">
        <w:rPr>
          <w:rStyle w:val="Charb"/>
          <w:rFonts w:hint="cs"/>
          <w:rtl/>
        </w:rPr>
        <w:t>ه خداوند بر آن ت</w:t>
      </w:r>
      <w:r w:rsidR="000A3618" w:rsidRPr="00447C5A">
        <w:rPr>
          <w:rStyle w:val="Charb"/>
          <w:rFonts w:hint="cs"/>
          <w:rtl/>
        </w:rPr>
        <w:t>ک</w:t>
      </w:r>
      <w:r w:rsidRPr="00447C5A">
        <w:rPr>
          <w:rStyle w:val="Charb"/>
          <w:rFonts w:hint="cs"/>
          <w:rtl/>
        </w:rPr>
        <w:t xml:space="preserve">لم </w:t>
      </w:r>
      <w:r w:rsidR="000A3618" w:rsidRPr="00447C5A">
        <w:rPr>
          <w:rStyle w:val="Charb"/>
          <w:rFonts w:hint="cs"/>
          <w:rtl/>
        </w:rPr>
        <w:t>ک</w:t>
      </w:r>
      <w:r w:rsidRPr="00447C5A">
        <w:rPr>
          <w:rStyle w:val="Charb"/>
          <w:rFonts w:hint="cs"/>
          <w:rtl/>
        </w:rPr>
        <w:t>رده و آن را به صورت وح</w:t>
      </w:r>
      <w:r w:rsidR="000A3618" w:rsidRPr="00447C5A">
        <w:rPr>
          <w:rStyle w:val="Charb"/>
          <w:rFonts w:hint="cs"/>
          <w:rtl/>
        </w:rPr>
        <w:t>ی</w:t>
      </w:r>
      <w:r w:rsidRPr="00447C5A">
        <w:rPr>
          <w:rStyle w:val="Charb"/>
          <w:rFonts w:hint="cs"/>
          <w:rtl/>
        </w:rPr>
        <w:t xml:space="preserve"> بر پ</w:t>
      </w:r>
      <w:r w:rsidR="000A3618" w:rsidRPr="00447C5A">
        <w:rPr>
          <w:rStyle w:val="Charb"/>
          <w:rFonts w:hint="cs"/>
          <w:rtl/>
        </w:rPr>
        <w:t>ی</w:t>
      </w:r>
      <w:r w:rsidRPr="00447C5A">
        <w:rPr>
          <w:rStyle w:val="Charb"/>
          <w:rFonts w:hint="cs"/>
          <w:rtl/>
        </w:rPr>
        <w:t>امبر</w:t>
      </w:r>
      <w:r w:rsidR="00EB215B" w:rsidRPr="00EB215B">
        <w:rPr>
          <w:rFonts w:ascii="AGA Arabesque" w:hAnsi="AGA Arabesque" w:cs="CTraditional Arabic" w:hint="cs"/>
          <w:color w:val="auto"/>
          <w:sz w:val="28"/>
          <w:szCs w:val="28"/>
          <w:rtl/>
        </w:rPr>
        <w:t xml:space="preserve"> ج</w:t>
      </w:r>
      <w:r w:rsidR="007642F8" w:rsidRPr="00447C5A">
        <w:rPr>
          <w:rStyle w:val="Charb"/>
          <w:rFonts w:hint="cs"/>
          <w:rtl/>
        </w:rPr>
        <w:t xml:space="preserve"> </w:t>
      </w:r>
      <w:r w:rsidRPr="00447C5A">
        <w:rPr>
          <w:rStyle w:val="Charb"/>
          <w:rFonts w:hint="cs"/>
          <w:rtl/>
        </w:rPr>
        <w:t>نازل نموده است و مؤمنان هم به حقان</w:t>
      </w:r>
      <w:r w:rsidR="000A3618" w:rsidRPr="00447C5A">
        <w:rPr>
          <w:rStyle w:val="Charb"/>
          <w:rFonts w:hint="cs"/>
          <w:rtl/>
        </w:rPr>
        <w:t>ی</w:t>
      </w:r>
      <w:r w:rsidRPr="00447C5A">
        <w:rPr>
          <w:rStyle w:val="Charb"/>
          <w:rFonts w:hint="cs"/>
          <w:rtl/>
        </w:rPr>
        <w:t>ت آن ا</w:t>
      </w:r>
      <w:r w:rsidR="000A3618" w:rsidRPr="00447C5A">
        <w:rPr>
          <w:rStyle w:val="Charb"/>
          <w:rFonts w:hint="cs"/>
          <w:rtl/>
        </w:rPr>
        <w:t>ی</w:t>
      </w:r>
      <w:r w:rsidRPr="00447C5A">
        <w:rPr>
          <w:rStyle w:val="Charb"/>
          <w:rFonts w:hint="cs"/>
          <w:rtl/>
        </w:rPr>
        <w:t>مان آورده‌اند.</w:t>
      </w:r>
    </w:p>
    <w:p w:rsidR="007A15AE" w:rsidRPr="00790421" w:rsidRDefault="007A15AE" w:rsidP="00447C5A">
      <w:pPr>
        <w:pStyle w:val="ab"/>
        <w:rPr>
          <w:rtl/>
        </w:rPr>
      </w:pPr>
      <w:r w:rsidRPr="00790421">
        <w:rPr>
          <w:rFonts w:hint="cs"/>
          <w:rtl/>
        </w:rPr>
        <w:t xml:space="preserve">هر چند </w:t>
      </w:r>
      <w:r w:rsidR="000A3618">
        <w:rPr>
          <w:rFonts w:hint="cs"/>
          <w:rtl/>
        </w:rPr>
        <w:t>ک</w:t>
      </w:r>
      <w:r w:rsidRPr="00790421">
        <w:rPr>
          <w:rFonts w:hint="cs"/>
          <w:rtl/>
        </w:rPr>
        <w:t>ه قرآن را با انگشتان بنو</w:t>
      </w:r>
      <w:r w:rsidR="000A3618">
        <w:rPr>
          <w:rFonts w:hint="cs"/>
          <w:rtl/>
        </w:rPr>
        <w:t>ی</w:t>
      </w:r>
      <w:r w:rsidRPr="00790421">
        <w:rPr>
          <w:rFonts w:hint="cs"/>
          <w:rtl/>
        </w:rPr>
        <w:t xml:space="preserve">سند و با زبان تلاوت </w:t>
      </w:r>
      <w:r w:rsidR="000A3618">
        <w:rPr>
          <w:rFonts w:hint="cs"/>
          <w:rtl/>
        </w:rPr>
        <w:t>ک</w:t>
      </w:r>
      <w:r w:rsidRPr="00790421">
        <w:rPr>
          <w:rFonts w:hint="cs"/>
          <w:rtl/>
        </w:rPr>
        <w:t>نند و در قلوب حفظ نما</w:t>
      </w:r>
      <w:r w:rsidR="000A3618">
        <w:rPr>
          <w:rFonts w:hint="cs"/>
          <w:rtl/>
        </w:rPr>
        <w:t>ی</w:t>
      </w:r>
      <w:r w:rsidRPr="00790421">
        <w:rPr>
          <w:rFonts w:hint="cs"/>
          <w:rtl/>
        </w:rPr>
        <w:t>ند و با گوش بشنوند و با چشم بب</w:t>
      </w:r>
      <w:r w:rsidR="000A3618">
        <w:rPr>
          <w:rFonts w:hint="cs"/>
          <w:rtl/>
        </w:rPr>
        <w:t>ی</w:t>
      </w:r>
      <w:r w:rsidRPr="00790421">
        <w:rPr>
          <w:rFonts w:hint="cs"/>
          <w:rtl/>
        </w:rPr>
        <w:t>نند، آن را از ا</w:t>
      </w:r>
      <w:r w:rsidR="000A3618">
        <w:rPr>
          <w:rFonts w:hint="cs"/>
          <w:rtl/>
        </w:rPr>
        <w:t>ی</w:t>
      </w:r>
      <w:r w:rsidRPr="00790421">
        <w:rPr>
          <w:rFonts w:hint="cs"/>
          <w:rtl/>
        </w:rPr>
        <w:t>ن</w:t>
      </w:r>
      <w:r w:rsidR="000A3618">
        <w:rPr>
          <w:rFonts w:hint="cs"/>
          <w:rtl/>
        </w:rPr>
        <w:t>ک</w:t>
      </w:r>
      <w:r w:rsidRPr="00790421">
        <w:rPr>
          <w:rFonts w:hint="cs"/>
          <w:rtl/>
        </w:rPr>
        <w:t xml:space="preserve">ه </w:t>
      </w:r>
      <w:r w:rsidR="000A3618">
        <w:rPr>
          <w:rFonts w:hint="cs"/>
          <w:rtl/>
        </w:rPr>
        <w:t>ک</w:t>
      </w:r>
      <w:r w:rsidRPr="00790421">
        <w:rPr>
          <w:rFonts w:hint="cs"/>
          <w:rtl/>
        </w:rPr>
        <w:t>لام خداوند رحمان است، خارج نم</w:t>
      </w:r>
      <w:r w:rsidR="000A3618">
        <w:rPr>
          <w:rFonts w:hint="cs"/>
          <w:rtl/>
        </w:rPr>
        <w:t>ی</w:t>
      </w:r>
      <w:r w:rsidRPr="00790421">
        <w:rPr>
          <w:rFonts w:hint="cs"/>
          <w:rtl/>
        </w:rPr>
        <w:t>‌</w:t>
      </w:r>
      <w:r w:rsidR="000A3618">
        <w:rPr>
          <w:rFonts w:hint="cs"/>
          <w:rtl/>
        </w:rPr>
        <w:t>ک</w:t>
      </w:r>
      <w:r w:rsidRPr="00790421">
        <w:rPr>
          <w:rFonts w:hint="cs"/>
          <w:rtl/>
        </w:rPr>
        <w:t>ند.</w:t>
      </w:r>
    </w:p>
    <w:p w:rsidR="00CC03E9" w:rsidRDefault="007A15AE" w:rsidP="00447C5A">
      <w:pPr>
        <w:pStyle w:val="ab"/>
        <w:rPr>
          <w:rtl/>
        </w:rPr>
      </w:pPr>
      <w:r w:rsidRPr="00790421">
        <w:rPr>
          <w:rFonts w:hint="cs"/>
          <w:rtl/>
        </w:rPr>
        <w:t xml:space="preserve">جوهر، مداد، قلم و </w:t>
      </w:r>
      <w:r w:rsidR="000A3618">
        <w:rPr>
          <w:rFonts w:hint="cs"/>
          <w:rtl/>
        </w:rPr>
        <w:t>ک</w:t>
      </w:r>
      <w:r w:rsidRPr="00790421">
        <w:rPr>
          <w:rFonts w:hint="cs"/>
          <w:rtl/>
        </w:rPr>
        <w:t>اغذ مخلوق خداوندند، ول</w:t>
      </w:r>
      <w:r w:rsidR="000A3618">
        <w:rPr>
          <w:rFonts w:hint="cs"/>
          <w:rtl/>
        </w:rPr>
        <w:t>ی</w:t>
      </w:r>
      <w:r w:rsidRPr="00790421">
        <w:rPr>
          <w:rFonts w:hint="cs"/>
          <w:rtl/>
        </w:rPr>
        <w:t xml:space="preserve"> آن چه نوشته م</w:t>
      </w:r>
      <w:r w:rsidR="000A3618">
        <w:rPr>
          <w:rFonts w:hint="cs"/>
          <w:rtl/>
        </w:rPr>
        <w:t>ی</w:t>
      </w:r>
      <w:r w:rsidRPr="00790421">
        <w:rPr>
          <w:rFonts w:hint="cs"/>
          <w:rtl/>
        </w:rPr>
        <w:t>‌شود، مخلوق ن</w:t>
      </w:r>
      <w:r w:rsidR="000A3618">
        <w:rPr>
          <w:rFonts w:hint="cs"/>
          <w:rtl/>
        </w:rPr>
        <w:t>ی</w:t>
      </w:r>
      <w:r w:rsidRPr="00790421">
        <w:rPr>
          <w:rFonts w:hint="cs"/>
          <w:rtl/>
        </w:rPr>
        <w:t>ست. زبان و صدا مخلوقند ول</w:t>
      </w:r>
      <w:r w:rsidR="000A3618">
        <w:rPr>
          <w:rFonts w:hint="cs"/>
          <w:rtl/>
        </w:rPr>
        <w:t>ی</w:t>
      </w:r>
      <w:r w:rsidRPr="00790421">
        <w:rPr>
          <w:rFonts w:hint="cs"/>
          <w:rtl/>
        </w:rPr>
        <w:t xml:space="preserve"> آن چه تلاوت م</w:t>
      </w:r>
      <w:r w:rsidR="000A3618">
        <w:rPr>
          <w:rFonts w:hint="cs"/>
          <w:rtl/>
        </w:rPr>
        <w:t>ی</w:t>
      </w:r>
      <w:r w:rsidRPr="00790421">
        <w:rPr>
          <w:rFonts w:hint="cs"/>
          <w:rtl/>
        </w:rPr>
        <w:t>‌شود و هرچند متفاوت از د</w:t>
      </w:r>
      <w:r w:rsidR="000A3618">
        <w:rPr>
          <w:rFonts w:hint="cs"/>
          <w:rtl/>
        </w:rPr>
        <w:t>ی</w:t>
      </w:r>
      <w:r w:rsidRPr="00790421">
        <w:rPr>
          <w:rFonts w:hint="cs"/>
          <w:rtl/>
        </w:rPr>
        <w:t>گران تلاوت شود، مخلوق ن</w:t>
      </w:r>
      <w:r w:rsidR="000A3618">
        <w:rPr>
          <w:rFonts w:hint="cs"/>
          <w:rtl/>
        </w:rPr>
        <w:t>ی</w:t>
      </w:r>
      <w:r w:rsidRPr="00790421">
        <w:rPr>
          <w:rFonts w:hint="cs"/>
          <w:rtl/>
        </w:rPr>
        <w:t>ست. س</w:t>
      </w:r>
      <w:r w:rsidR="000A3618">
        <w:rPr>
          <w:rFonts w:hint="cs"/>
          <w:rtl/>
        </w:rPr>
        <w:t>ی</w:t>
      </w:r>
      <w:r w:rsidRPr="00790421">
        <w:rPr>
          <w:rFonts w:hint="cs"/>
          <w:rtl/>
        </w:rPr>
        <w:t>نه‌ها مخلوقند ول</w:t>
      </w:r>
      <w:r w:rsidR="000A3618">
        <w:rPr>
          <w:rFonts w:hint="cs"/>
          <w:rtl/>
        </w:rPr>
        <w:t>ی</w:t>
      </w:r>
      <w:r w:rsidRPr="00790421">
        <w:rPr>
          <w:rFonts w:hint="cs"/>
          <w:rtl/>
        </w:rPr>
        <w:t xml:space="preserve"> آنچه در</w:t>
      </w:r>
      <w:r w:rsidR="00A2048D" w:rsidRPr="00790421">
        <w:rPr>
          <w:rFonts w:hint="cs"/>
          <w:rtl/>
        </w:rPr>
        <w:t xml:space="preserve"> آن‌ها </w:t>
      </w:r>
      <w:r w:rsidRPr="00790421">
        <w:rPr>
          <w:rFonts w:hint="cs"/>
          <w:rtl/>
        </w:rPr>
        <w:t>حفظ م</w:t>
      </w:r>
      <w:r w:rsidR="000A3618">
        <w:rPr>
          <w:rFonts w:hint="cs"/>
          <w:rtl/>
        </w:rPr>
        <w:t>ی</w:t>
      </w:r>
      <w:r w:rsidRPr="00790421">
        <w:rPr>
          <w:rFonts w:hint="cs"/>
          <w:rtl/>
        </w:rPr>
        <w:t>‌شود، مخلوق ن</w:t>
      </w:r>
      <w:r w:rsidR="000A3618">
        <w:rPr>
          <w:rFonts w:hint="cs"/>
          <w:rtl/>
        </w:rPr>
        <w:t>ی</w:t>
      </w:r>
      <w:r w:rsidRPr="00790421">
        <w:rPr>
          <w:rFonts w:hint="cs"/>
          <w:rtl/>
        </w:rPr>
        <w:t>ست. گوش‌ها مخلوق م</w:t>
      </w:r>
      <w:r w:rsidR="000A3618">
        <w:rPr>
          <w:rFonts w:hint="cs"/>
          <w:rtl/>
        </w:rPr>
        <w:t>ی</w:t>
      </w:r>
      <w:r w:rsidRPr="00790421">
        <w:rPr>
          <w:rFonts w:hint="cs"/>
          <w:rtl/>
        </w:rPr>
        <w:t>‌باشند ول</w:t>
      </w:r>
      <w:r w:rsidR="000A3618">
        <w:rPr>
          <w:rFonts w:hint="cs"/>
          <w:rtl/>
        </w:rPr>
        <w:t>ی</w:t>
      </w:r>
      <w:r w:rsidRPr="00790421">
        <w:rPr>
          <w:rFonts w:hint="cs"/>
          <w:rtl/>
        </w:rPr>
        <w:t xml:space="preserve"> آن چه شن</w:t>
      </w:r>
      <w:r w:rsidR="000A3618">
        <w:rPr>
          <w:rFonts w:hint="cs"/>
          <w:rtl/>
        </w:rPr>
        <w:t>ی</w:t>
      </w:r>
      <w:r w:rsidRPr="00790421">
        <w:rPr>
          <w:rFonts w:hint="cs"/>
          <w:rtl/>
        </w:rPr>
        <w:t>ده م</w:t>
      </w:r>
      <w:r w:rsidR="000A3618">
        <w:rPr>
          <w:rFonts w:hint="cs"/>
          <w:rtl/>
        </w:rPr>
        <w:t>ی</w:t>
      </w:r>
      <w:r w:rsidRPr="00790421">
        <w:rPr>
          <w:rFonts w:hint="cs"/>
          <w:rtl/>
        </w:rPr>
        <w:t>‌شود، مخلوق ن</w:t>
      </w:r>
      <w:r w:rsidR="000A3618">
        <w:rPr>
          <w:rFonts w:hint="cs"/>
          <w:rtl/>
        </w:rPr>
        <w:t>ی</w:t>
      </w:r>
      <w:r w:rsidRPr="00790421">
        <w:rPr>
          <w:rFonts w:hint="cs"/>
          <w:rtl/>
        </w:rPr>
        <w:t>ست، خداوند سبحان می</w:t>
      </w:r>
      <w:r w:rsidRPr="00790421">
        <w:rPr>
          <w:rtl/>
        </w:rPr>
        <w:softHyphen/>
      </w:r>
      <w:r w:rsidRPr="00790421">
        <w:rPr>
          <w:rFonts w:hint="cs"/>
          <w:rtl/>
        </w:rPr>
        <w:t>فرماید</w:t>
      </w:r>
      <w:r w:rsidR="00A7613A">
        <w:rPr>
          <w:rFonts w:hint="cs"/>
          <w:rtl/>
        </w:rPr>
        <w:t xml:space="preserve">: </w:t>
      </w:r>
    </w:p>
    <w:p w:rsidR="007A15AE" w:rsidRPr="00790421" w:rsidRDefault="007E2D1F" w:rsidP="007E2D1F">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hint="eastAsia"/>
          <w:rtl/>
        </w:rPr>
        <w:t>إِنَّهُ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لَقُرۡءَانٞ كَرِيمٞ ٧٧</w:t>
      </w:r>
      <w:r w:rsidR="00AC5A6C">
        <w:rPr>
          <w:rFonts w:ascii="KFGQPC Uthmanic Script HAFS" w:hAnsi="KFGQPC Uthmanic Script HAFS" w:cs="KFGQPC Uthmanic Script HAFS"/>
          <w:rtl/>
        </w:rPr>
        <w:t xml:space="preserve"> </w:t>
      </w:r>
      <w:r>
        <w:rPr>
          <w:rFonts w:ascii="KFGQPC Uthmanic Script HAFS" w:hAnsi="KFGQPC Uthmanic Script HAFS" w:cs="KFGQPC Uthmanic Script HAFS"/>
          <w:rtl/>
        </w:rPr>
        <w:t>فِي كِتَٰبٖ مَّكۡنُونٖ ٧٨</w:t>
      </w:r>
      <w:r>
        <w:rPr>
          <w:rFonts w:ascii="Traditional Arabic" w:hAnsi="Traditional Arabic" w:cs="Traditional Arabic"/>
          <w:rtl/>
        </w:rPr>
        <w:t>﴾</w:t>
      </w:r>
      <w:r w:rsidR="00772B50" w:rsidRPr="00790421">
        <w:rPr>
          <w:rStyle w:val="-Char"/>
          <w:rFonts w:cs="B Lotus" w:hint="cs"/>
          <w:color w:val="auto"/>
          <w:sz w:val="28"/>
          <w:szCs w:val="28"/>
          <w:rtl/>
        </w:rPr>
        <w:t xml:space="preserve"> </w:t>
      </w:r>
      <w:r w:rsidR="000A0B64" w:rsidRPr="008F6B25">
        <w:rPr>
          <w:rStyle w:val="Charc"/>
          <w:rFonts w:hint="cs"/>
          <w:rtl/>
        </w:rPr>
        <w:t>[</w:t>
      </w:r>
      <w:r w:rsidR="00772B50" w:rsidRPr="008F6B25">
        <w:rPr>
          <w:rStyle w:val="Charc"/>
          <w:rFonts w:hint="cs"/>
          <w:rtl/>
        </w:rPr>
        <w:t>ال</w:t>
      </w:r>
      <w:r w:rsidR="007A15AE" w:rsidRPr="008F6B25">
        <w:rPr>
          <w:rStyle w:val="Charc"/>
          <w:rFonts w:hint="cs"/>
          <w:rtl/>
        </w:rPr>
        <w:t>واقع</w:t>
      </w:r>
      <w:r>
        <w:rPr>
          <w:rStyle w:val="Charc"/>
          <w:rFonts w:hint="cs"/>
          <w:rtl/>
        </w:rPr>
        <w:t>ة</w:t>
      </w:r>
      <w:r w:rsidR="00A7613A" w:rsidRPr="008F6B25">
        <w:rPr>
          <w:rStyle w:val="Charc"/>
          <w:rFonts w:hint="cs"/>
          <w:rtl/>
        </w:rPr>
        <w:t xml:space="preserve">: </w:t>
      </w:r>
      <w:r w:rsidR="00772B50" w:rsidRPr="008F6B25">
        <w:rPr>
          <w:rStyle w:val="Charc"/>
          <w:rFonts w:hint="cs"/>
          <w:rtl/>
        </w:rPr>
        <w:t>77-78</w:t>
      </w:r>
      <w:r w:rsidR="000A0B64" w:rsidRPr="008F6B25">
        <w:rPr>
          <w:rStyle w:val="Charc"/>
          <w:rFonts w:hint="cs"/>
          <w:rtl/>
        </w:rPr>
        <w:t>]</w:t>
      </w:r>
      <w:r w:rsidR="008F6B25" w:rsidRPr="009F2289">
        <w:rPr>
          <w:rStyle w:val="Charb"/>
          <w:rFonts w:hint="cs"/>
          <w:rtl/>
        </w:rPr>
        <w:t>.</w:t>
      </w:r>
    </w:p>
    <w:p w:rsidR="007A15AE" w:rsidRPr="00447C5A" w:rsidRDefault="00772B50" w:rsidP="00447C5A">
      <w:pPr>
        <w:pStyle w:val="ab"/>
        <w:rPr>
          <w:rtl/>
        </w:rPr>
      </w:pPr>
      <w:r w:rsidRPr="00447C5A">
        <w:rPr>
          <w:rFonts w:hint="cs"/>
          <w:rtl/>
        </w:rPr>
        <w:t>«</w:t>
      </w:r>
      <w:r w:rsidR="000A3618" w:rsidRPr="00447C5A">
        <w:rPr>
          <w:rtl/>
        </w:rPr>
        <w:t>ک</w:t>
      </w:r>
      <w:r w:rsidR="007A15AE" w:rsidRPr="00447C5A">
        <w:rPr>
          <w:rtl/>
        </w:rPr>
        <w:t>ه ا</w:t>
      </w:r>
      <w:r w:rsidR="000A3618" w:rsidRPr="00447C5A">
        <w:rPr>
          <w:rtl/>
        </w:rPr>
        <w:t>ی</w:t>
      </w:r>
      <w:r w:rsidR="007A15AE" w:rsidRPr="00447C5A">
        <w:rPr>
          <w:rtl/>
        </w:rPr>
        <w:t>ن [پ</w:t>
      </w:r>
      <w:r w:rsidR="000A3618" w:rsidRPr="00447C5A">
        <w:rPr>
          <w:rtl/>
        </w:rPr>
        <w:t>ی</w:t>
      </w:r>
      <w:r w:rsidR="007A15AE" w:rsidRPr="00447C5A">
        <w:rPr>
          <w:rtl/>
        </w:rPr>
        <w:t>ام] قطعا قرآنى است ارجمند</w:t>
      </w:r>
      <w:r w:rsidR="003E0EDF">
        <w:rPr>
          <w:rFonts w:hint="cs"/>
          <w:rtl/>
        </w:rPr>
        <w:t>.</w:t>
      </w:r>
      <w:r w:rsidR="007A15AE" w:rsidRPr="00447C5A">
        <w:rPr>
          <w:rtl/>
        </w:rPr>
        <w:t xml:space="preserve"> در </w:t>
      </w:r>
      <w:r w:rsidR="000A3618" w:rsidRPr="00447C5A">
        <w:rPr>
          <w:rtl/>
        </w:rPr>
        <w:t>ک</w:t>
      </w:r>
      <w:r w:rsidR="007A15AE" w:rsidRPr="00447C5A">
        <w:rPr>
          <w:rtl/>
        </w:rPr>
        <w:t>تابى نهفته</w:t>
      </w:r>
      <w:r w:rsidRPr="00447C5A">
        <w:rPr>
          <w:rFonts w:hint="cs"/>
          <w:rtl/>
        </w:rPr>
        <w:t>»</w:t>
      </w:r>
      <w:r w:rsidR="007A15AE" w:rsidRPr="00447C5A">
        <w:rPr>
          <w:rFonts w:hint="cs"/>
          <w:rtl/>
        </w:rPr>
        <w:t>.</w:t>
      </w:r>
    </w:p>
    <w:p w:rsidR="007A15AE" w:rsidRPr="00790421" w:rsidRDefault="007E2D1F" w:rsidP="007E2D1F">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بَلۡ</w:t>
      </w:r>
      <w:r>
        <w:rPr>
          <w:rFonts w:ascii="KFGQPC Uthmanic Script HAFS" w:hAnsi="KFGQPC Uthmanic Script HAFS" w:cs="KFGQPC Uthmanic Script HAFS"/>
          <w:rtl/>
        </w:rPr>
        <w:t xml:space="preserve"> هُوَ ءَايَٰتُۢ بَيِّنَٰتٞ فِي صُدُورِ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أُوتُواْ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لۡعِلۡمَۚ</w:t>
      </w:r>
      <w:r>
        <w:rPr>
          <w:rFonts w:ascii="KFGQPC Uthmanic Script HAFS" w:hAnsi="KFGQPC Uthmanic Script HAFS" w:cs="KFGQPC Uthmanic Script HAFS"/>
          <w:rtl/>
        </w:rPr>
        <w:t xml:space="preserve"> وَمَا يَجۡحَدُ بِ‍َٔايَٰتِنَآ إِلَّا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لظَّٰلِمُونَ</w:t>
      </w:r>
      <w:r>
        <w:rPr>
          <w:rFonts w:ascii="KFGQPC Uthmanic Script HAFS" w:hAnsi="KFGQPC Uthmanic Script HAFS" w:cs="KFGQPC Uthmanic Script HAFS"/>
          <w:rtl/>
        </w:rPr>
        <w:t xml:space="preserve"> ٤٩</w:t>
      </w:r>
      <w:r>
        <w:rPr>
          <w:rFonts w:ascii="Traditional Arabic" w:hAnsi="Traditional Arabic" w:cs="Traditional Arabic"/>
          <w:rtl/>
        </w:rPr>
        <w:t>﴾</w:t>
      </w:r>
      <w:r>
        <w:rPr>
          <w:rFonts w:ascii="Traditional Arabic" w:hAnsi="Traditional Arabic" w:cs="Traditional Arabic" w:hint="cs"/>
          <w:rtl/>
        </w:rPr>
        <w:t xml:space="preserve"> </w:t>
      </w:r>
      <w:r w:rsidR="000A0B64" w:rsidRPr="008F6B25">
        <w:rPr>
          <w:rStyle w:val="Charc"/>
          <w:rFonts w:hint="cs"/>
          <w:rtl/>
        </w:rPr>
        <w:t>[</w:t>
      </w:r>
      <w:r w:rsidR="00772B50" w:rsidRPr="008F6B25">
        <w:rPr>
          <w:rStyle w:val="Charc"/>
          <w:rFonts w:hint="cs"/>
          <w:rtl/>
        </w:rPr>
        <w:t>ال</w:t>
      </w:r>
      <w:r w:rsidR="007A15AE" w:rsidRPr="008F6B25">
        <w:rPr>
          <w:rStyle w:val="Charc"/>
          <w:rFonts w:hint="cs"/>
          <w:rtl/>
        </w:rPr>
        <w:t>عنکبوت</w:t>
      </w:r>
      <w:r w:rsidR="00A7613A" w:rsidRPr="008F6B25">
        <w:rPr>
          <w:rStyle w:val="Charc"/>
          <w:rFonts w:hint="cs"/>
          <w:rtl/>
        </w:rPr>
        <w:t xml:space="preserve">: </w:t>
      </w:r>
      <w:r w:rsidR="007A15AE" w:rsidRPr="008F6B25">
        <w:rPr>
          <w:rStyle w:val="Charc"/>
          <w:rFonts w:hint="cs"/>
          <w:rtl/>
        </w:rPr>
        <w:t>49</w:t>
      </w:r>
      <w:r w:rsidR="000A0B64" w:rsidRPr="008F6B25">
        <w:rPr>
          <w:rStyle w:val="Charc"/>
          <w:rFonts w:hint="cs"/>
          <w:rtl/>
        </w:rPr>
        <w:t>]</w:t>
      </w:r>
      <w:r w:rsidR="008F6B25" w:rsidRPr="009F2289">
        <w:rPr>
          <w:rStyle w:val="Charb"/>
          <w:rFonts w:hint="cs"/>
          <w:rtl/>
        </w:rPr>
        <w:t>.</w:t>
      </w:r>
    </w:p>
    <w:p w:rsidR="007A15AE" w:rsidRPr="00447C5A" w:rsidRDefault="00772B50" w:rsidP="00447C5A">
      <w:pPr>
        <w:pStyle w:val="ab"/>
        <w:rPr>
          <w:rtl/>
        </w:rPr>
      </w:pPr>
      <w:r w:rsidRPr="00447C5A">
        <w:rPr>
          <w:rFonts w:hint="cs"/>
          <w:rtl/>
        </w:rPr>
        <w:t>«</w:t>
      </w:r>
      <w:r w:rsidR="007A15AE" w:rsidRPr="00447C5A">
        <w:rPr>
          <w:rtl/>
        </w:rPr>
        <w:t>بل</w:t>
      </w:r>
      <w:r w:rsidR="000A3618" w:rsidRPr="00447C5A">
        <w:rPr>
          <w:rtl/>
        </w:rPr>
        <w:t>ک</w:t>
      </w:r>
      <w:r w:rsidR="007A15AE" w:rsidRPr="00447C5A">
        <w:rPr>
          <w:rtl/>
        </w:rPr>
        <w:t>ه [قرآن] آ</w:t>
      </w:r>
      <w:r w:rsidR="000A3618" w:rsidRPr="00447C5A">
        <w:rPr>
          <w:rtl/>
        </w:rPr>
        <w:t>ی</w:t>
      </w:r>
      <w:r w:rsidR="007A15AE" w:rsidRPr="00447C5A">
        <w:rPr>
          <w:rtl/>
        </w:rPr>
        <w:t>اتى روشن در س</w:t>
      </w:r>
      <w:r w:rsidR="000A3618" w:rsidRPr="00447C5A">
        <w:rPr>
          <w:rtl/>
        </w:rPr>
        <w:t>ی</w:t>
      </w:r>
      <w:r w:rsidR="007A15AE" w:rsidRPr="00447C5A">
        <w:rPr>
          <w:rtl/>
        </w:rPr>
        <w:t xml:space="preserve">نه‏هاى </w:t>
      </w:r>
      <w:r w:rsidR="000A3618" w:rsidRPr="00447C5A">
        <w:rPr>
          <w:rtl/>
        </w:rPr>
        <w:t>ک</w:t>
      </w:r>
      <w:r w:rsidR="007A15AE" w:rsidRPr="00447C5A">
        <w:rPr>
          <w:rtl/>
        </w:rPr>
        <w:t xml:space="preserve">سانى است </w:t>
      </w:r>
      <w:r w:rsidR="000A3618" w:rsidRPr="00447C5A">
        <w:rPr>
          <w:rtl/>
        </w:rPr>
        <w:t>ک</w:t>
      </w:r>
      <w:r w:rsidR="007A15AE" w:rsidRPr="00447C5A">
        <w:rPr>
          <w:rtl/>
        </w:rPr>
        <w:t xml:space="preserve">ه علم [الهى] </w:t>
      </w:r>
      <w:r w:rsidR="000A3618" w:rsidRPr="00447C5A">
        <w:rPr>
          <w:rtl/>
        </w:rPr>
        <w:t>ی</w:t>
      </w:r>
      <w:r w:rsidR="007A15AE" w:rsidRPr="00447C5A">
        <w:rPr>
          <w:rtl/>
        </w:rPr>
        <w:t>افته‏اند و جز ستمگران من</w:t>
      </w:r>
      <w:r w:rsidR="000A3618" w:rsidRPr="00447C5A">
        <w:rPr>
          <w:rtl/>
        </w:rPr>
        <w:t>ک</w:t>
      </w:r>
      <w:r w:rsidR="007A15AE" w:rsidRPr="00447C5A">
        <w:rPr>
          <w:rtl/>
        </w:rPr>
        <w:t>ر آ</w:t>
      </w:r>
      <w:r w:rsidR="000A3618" w:rsidRPr="00447C5A">
        <w:rPr>
          <w:rtl/>
        </w:rPr>
        <w:t>ی</w:t>
      </w:r>
      <w:r w:rsidR="007A15AE" w:rsidRPr="00447C5A">
        <w:rPr>
          <w:rtl/>
        </w:rPr>
        <w:t>ات ما نمى‏شوند</w:t>
      </w:r>
      <w:r w:rsidRPr="00447C5A">
        <w:rPr>
          <w:rFonts w:hint="cs"/>
          <w:rtl/>
        </w:rPr>
        <w:t>»</w:t>
      </w:r>
      <w:r w:rsidR="007A15AE" w:rsidRPr="00447C5A">
        <w:rPr>
          <w:rFonts w:hint="cs"/>
          <w:rtl/>
        </w:rPr>
        <w:t>.</w:t>
      </w:r>
    </w:p>
    <w:p w:rsidR="007A15AE" w:rsidRPr="00790421" w:rsidRDefault="007E2D1F" w:rsidP="007E2D1F">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تۡلُ</w:t>
      </w:r>
      <w:r>
        <w:rPr>
          <w:rFonts w:ascii="KFGQPC Uthmanic Script HAFS" w:hAnsi="KFGQPC Uthmanic Script HAFS" w:cs="KFGQPC Uthmanic Script HAFS"/>
          <w:rtl/>
        </w:rPr>
        <w:t xml:space="preserve"> مَآ أُوحِيَ إِلَيۡكَ مِن كِتَابِ رَبِّكَۖ لَا مُبَدِّلَ لِكَلِمَٰتِهِ</w:t>
      </w:r>
      <w:r>
        <w:rPr>
          <w:rFonts w:ascii="KFGQPC Uthmanic Script HAFS" w:hAnsi="KFGQPC Uthmanic Script HAFS" w:cs="KFGQPC Uthmanic Script HAFS" w:hint="cs"/>
          <w:rtl/>
        </w:rPr>
        <w:t>ۦ</w:t>
      </w:r>
      <w:r>
        <w:rPr>
          <w:rFonts w:ascii="Traditional Arabic" w:hAnsi="Traditional Arabic" w:cs="Traditional Arabic"/>
          <w:rtl/>
        </w:rPr>
        <w:t>﴾</w:t>
      </w:r>
      <w:r w:rsidR="00772B50">
        <w:rPr>
          <w:rFonts w:cs="Traditional Arabic" w:hint="cs"/>
          <w:rtl/>
        </w:rPr>
        <w:t xml:space="preserve"> </w:t>
      </w:r>
      <w:r w:rsidR="000A0B64" w:rsidRPr="008F6B25">
        <w:rPr>
          <w:rStyle w:val="Charc"/>
          <w:rFonts w:hint="cs"/>
          <w:rtl/>
        </w:rPr>
        <w:t>[</w:t>
      </w:r>
      <w:r w:rsidR="00772B50" w:rsidRPr="008F6B25">
        <w:rPr>
          <w:rStyle w:val="Charc"/>
          <w:rFonts w:hint="cs"/>
          <w:rtl/>
        </w:rPr>
        <w:t>ال</w:t>
      </w:r>
      <w:r w:rsidR="007A15AE" w:rsidRPr="008F6B25">
        <w:rPr>
          <w:rStyle w:val="Charc"/>
          <w:rFonts w:hint="cs"/>
          <w:rtl/>
        </w:rPr>
        <w:t>کهف</w:t>
      </w:r>
      <w:r w:rsidR="00A7613A" w:rsidRPr="008F6B25">
        <w:rPr>
          <w:rStyle w:val="Charc"/>
          <w:rFonts w:hint="cs"/>
          <w:rtl/>
        </w:rPr>
        <w:t xml:space="preserve">: </w:t>
      </w:r>
      <w:r w:rsidR="007A15AE" w:rsidRPr="008F6B25">
        <w:rPr>
          <w:rStyle w:val="Charc"/>
          <w:rFonts w:hint="cs"/>
          <w:rtl/>
        </w:rPr>
        <w:t>27</w:t>
      </w:r>
      <w:r w:rsidR="000A0B64" w:rsidRPr="008F6B25">
        <w:rPr>
          <w:rStyle w:val="Charc"/>
          <w:rFonts w:hint="cs"/>
          <w:rtl/>
        </w:rPr>
        <w:t>]</w:t>
      </w:r>
      <w:r w:rsidR="008F6B25" w:rsidRPr="009F2289">
        <w:rPr>
          <w:rStyle w:val="Charb"/>
          <w:rFonts w:hint="cs"/>
          <w:rtl/>
        </w:rPr>
        <w:t>.</w:t>
      </w:r>
    </w:p>
    <w:p w:rsidR="007A15AE" w:rsidRPr="00447C5A" w:rsidRDefault="00772B50" w:rsidP="00447C5A">
      <w:pPr>
        <w:pStyle w:val="ab"/>
        <w:rPr>
          <w:rtl/>
        </w:rPr>
      </w:pPr>
      <w:r w:rsidRPr="00447C5A">
        <w:rPr>
          <w:rFonts w:hint="cs"/>
          <w:rtl/>
        </w:rPr>
        <w:t>«</w:t>
      </w:r>
      <w:r w:rsidR="007A15AE" w:rsidRPr="00447C5A">
        <w:rPr>
          <w:rFonts w:hint="cs"/>
          <w:rtl/>
        </w:rPr>
        <w:t xml:space="preserve">و </w:t>
      </w:r>
      <w:r w:rsidR="007A15AE" w:rsidRPr="00447C5A">
        <w:rPr>
          <w:rtl/>
        </w:rPr>
        <w:t xml:space="preserve">آنچه را </w:t>
      </w:r>
      <w:r w:rsidR="000A3618" w:rsidRPr="00447C5A">
        <w:rPr>
          <w:rtl/>
        </w:rPr>
        <w:t>ک</w:t>
      </w:r>
      <w:r w:rsidR="007A15AE" w:rsidRPr="00447C5A">
        <w:rPr>
          <w:rtl/>
        </w:rPr>
        <w:t xml:space="preserve">ه از </w:t>
      </w:r>
      <w:r w:rsidR="000A3618" w:rsidRPr="00447C5A">
        <w:rPr>
          <w:rtl/>
        </w:rPr>
        <w:t>ک</w:t>
      </w:r>
      <w:r w:rsidR="007A15AE" w:rsidRPr="00447C5A">
        <w:rPr>
          <w:rtl/>
        </w:rPr>
        <w:t xml:space="preserve">تاب پروردگارت به تو وحى شده است بخوان </w:t>
      </w:r>
      <w:r w:rsidR="000A3618" w:rsidRPr="00447C5A">
        <w:rPr>
          <w:rtl/>
        </w:rPr>
        <w:t>ک</w:t>
      </w:r>
      <w:r w:rsidR="007A15AE" w:rsidRPr="00447C5A">
        <w:rPr>
          <w:rtl/>
        </w:rPr>
        <w:t>لمات او را تغ</w:t>
      </w:r>
      <w:r w:rsidR="000A3618" w:rsidRPr="00447C5A">
        <w:rPr>
          <w:rtl/>
        </w:rPr>
        <w:t>یی</w:t>
      </w:r>
      <w:r w:rsidR="007A15AE" w:rsidRPr="00447C5A">
        <w:rPr>
          <w:rtl/>
        </w:rPr>
        <w:t>ردهنده‏اى ن</w:t>
      </w:r>
      <w:r w:rsidR="000A3618" w:rsidRPr="00447C5A">
        <w:rPr>
          <w:rtl/>
        </w:rPr>
        <w:t>ی</w:t>
      </w:r>
      <w:r w:rsidR="007A15AE" w:rsidRPr="00447C5A">
        <w:rPr>
          <w:rtl/>
        </w:rPr>
        <w:t>ست</w:t>
      </w:r>
      <w:r w:rsidRPr="00447C5A">
        <w:rPr>
          <w:rFonts w:hint="cs"/>
          <w:rtl/>
        </w:rPr>
        <w:t>»</w:t>
      </w:r>
      <w:r w:rsidR="007A15AE" w:rsidRPr="00447C5A">
        <w:rPr>
          <w:rFonts w:hint="cs"/>
          <w:rtl/>
        </w:rPr>
        <w:t>.</w:t>
      </w:r>
    </w:p>
    <w:p w:rsidR="007A15AE" w:rsidRPr="00790421" w:rsidRDefault="007E2D1F" w:rsidP="007E2D1F">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وَإِنۡ</w:t>
      </w:r>
      <w:r>
        <w:rPr>
          <w:rFonts w:ascii="KFGQPC Uthmanic Script HAFS" w:hAnsi="KFGQPC Uthmanic Script HAFS" w:cs="KFGQPC Uthmanic Script HAFS"/>
          <w:rtl/>
        </w:rPr>
        <w:t xml:space="preserve"> أَحَدٞ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لۡمُشۡرِكِينَ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سۡتَجَارَكَ</w:t>
      </w:r>
      <w:r>
        <w:rPr>
          <w:rFonts w:ascii="KFGQPC Uthmanic Script HAFS" w:hAnsi="KFGQPC Uthmanic Script HAFS" w:cs="KFGQPC Uthmanic Script HAFS"/>
          <w:rtl/>
        </w:rPr>
        <w:t xml:space="preserve"> فَأَجِرۡهُ حَتَّىٰ يَسۡمَعَ كَلَٰمَ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Traditional Arabic" w:hAnsi="Traditional Arabic" w:cs="Traditional Arabic"/>
          <w:rtl/>
        </w:rPr>
        <w:t>﴾</w:t>
      </w:r>
      <w:r w:rsidR="003A7122" w:rsidRPr="00790421">
        <w:rPr>
          <w:rFonts w:cs="B Lotus" w:hint="cs"/>
          <w:rtl/>
        </w:rPr>
        <w:t xml:space="preserve"> </w:t>
      </w:r>
      <w:r w:rsidR="000A0B64" w:rsidRPr="008F6B25">
        <w:rPr>
          <w:rStyle w:val="Charc"/>
          <w:rFonts w:hint="cs"/>
          <w:rtl/>
        </w:rPr>
        <w:t>[</w:t>
      </w:r>
      <w:r w:rsidR="003A7122" w:rsidRPr="008F6B25">
        <w:rPr>
          <w:rStyle w:val="Charc"/>
          <w:rFonts w:hint="cs"/>
          <w:rtl/>
        </w:rPr>
        <w:t>ال</w:t>
      </w:r>
      <w:r w:rsidR="007A15AE" w:rsidRPr="008F6B25">
        <w:rPr>
          <w:rStyle w:val="Charc"/>
          <w:rFonts w:hint="cs"/>
          <w:rtl/>
        </w:rPr>
        <w:t>توب</w:t>
      </w:r>
      <w:r>
        <w:rPr>
          <w:rStyle w:val="Charc"/>
          <w:rFonts w:hint="cs"/>
          <w:rtl/>
        </w:rPr>
        <w:t>ة</w:t>
      </w:r>
      <w:r w:rsidR="00A7613A" w:rsidRPr="008F6B25">
        <w:rPr>
          <w:rStyle w:val="Charc"/>
          <w:rFonts w:hint="cs"/>
          <w:rtl/>
        </w:rPr>
        <w:t xml:space="preserve">: </w:t>
      </w:r>
      <w:r w:rsidR="007A15AE" w:rsidRPr="008F6B25">
        <w:rPr>
          <w:rStyle w:val="Charc"/>
          <w:rFonts w:hint="cs"/>
          <w:rtl/>
        </w:rPr>
        <w:t>6</w:t>
      </w:r>
      <w:r w:rsidR="000A0B64" w:rsidRPr="008F6B25">
        <w:rPr>
          <w:rStyle w:val="Charc"/>
          <w:rFonts w:hint="cs"/>
          <w:rtl/>
        </w:rPr>
        <w:t>]</w:t>
      </w:r>
      <w:r w:rsidR="008F6B25" w:rsidRPr="009F2289">
        <w:rPr>
          <w:rStyle w:val="Charb"/>
          <w:rFonts w:hint="cs"/>
          <w:rtl/>
        </w:rPr>
        <w:t>.</w:t>
      </w:r>
    </w:p>
    <w:p w:rsidR="007A15AE" w:rsidRPr="00447C5A" w:rsidRDefault="003A7122" w:rsidP="00447C5A">
      <w:pPr>
        <w:pStyle w:val="ab"/>
        <w:rPr>
          <w:rtl/>
        </w:rPr>
      </w:pPr>
      <w:r w:rsidRPr="00447C5A">
        <w:rPr>
          <w:rFonts w:hint="cs"/>
          <w:rtl/>
        </w:rPr>
        <w:t>«</w:t>
      </w:r>
      <w:r w:rsidR="007A15AE" w:rsidRPr="00447C5A">
        <w:rPr>
          <w:rFonts w:hint="cs"/>
          <w:rtl/>
        </w:rPr>
        <w:t xml:space="preserve">و </w:t>
      </w:r>
      <w:r w:rsidR="007A15AE" w:rsidRPr="00447C5A">
        <w:rPr>
          <w:rtl/>
        </w:rPr>
        <w:t xml:space="preserve">اگر </w:t>
      </w:r>
      <w:r w:rsidR="000A3618" w:rsidRPr="00447C5A">
        <w:rPr>
          <w:rtl/>
        </w:rPr>
        <w:t>یک</w:t>
      </w:r>
      <w:r w:rsidR="007A15AE" w:rsidRPr="00447C5A">
        <w:rPr>
          <w:rtl/>
        </w:rPr>
        <w:t>ى از مشر</w:t>
      </w:r>
      <w:r w:rsidR="000A3618" w:rsidRPr="00447C5A">
        <w:rPr>
          <w:rtl/>
        </w:rPr>
        <w:t>ک</w:t>
      </w:r>
      <w:r w:rsidR="007A15AE" w:rsidRPr="00447C5A">
        <w:rPr>
          <w:rtl/>
        </w:rPr>
        <w:t xml:space="preserve">ان از تو پناه خواست پناهش ده تا </w:t>
      </w:r>
      <w:r w:rsidR="000A3618" w:rsidRPr="00447C5A">
        <w:rPr>
          <w:rtl/>
        </w:rPr>
        <w:t>ک</w:t>
      </w:r>
      <w:r w:rsidR="007A15AE" w:rsidRPr="00447C5A">
        <w:rPr>
          <w:rtl/>
        </w:rPr>
        <w:t>لام خدا را بشنود</w:t>
      </w:r>
      <w:r w:rsidRPr="00447C5A">
        <w:rPr>
          <w:rFonts w:hint="cs"/>
          <w:rtl/>
        </w:rPr>
        <w:t>»</w:t>
      </w:r>
      <w:r w:rsidR="007A15AE" w:rsidRPr="00447C5A">
        <w:rPr>
          <w:rFonts w:hint="cs"/>
          <w:rtl/>
        </w:rPr>
        <w:t>.</w:t>
      </w:r>
    </w:p>
    <w:p w:rsidR="007A15AE" w:rsidRPr="00790421" w:rsidRDefault="007A15AE" w:rsidP="00447C5A">
      <w:pPr>
        <w:pStyle w:val="ab"/>
        <w:rPr>
          <w:rtl/>
        </w:rPr>
      </w:pPr>
      <w:r w:rsidRPr="00790421">
        <w:rPr>
          <w:rFonts w:hint="cs"/>
          <w:rtl/>
        </w:rPr>
        <w:t>ابن مسعود</w:t>
      </w:r>
      <w:r w:rsidRPr="00447C5A">
        <w:rPr>
          <w:vertAlign w:val="superscript"/>
          <w:rtl/>
        </w:rPr>
        <w:footnoteReference w:id="150"/>
      </w:r>
      <w:r w:rsidR="00380763" w:rsidRPr="00380763">
        <w:rPr>
          <w:rFonts w:cs="CTraditional Arabic" w:hint="cs"/>
          <w:rtl/>
        </w:rPr>
        <w:t>س</w:t>
      </w:r>
      <w:r w:rsidRPr="00790421">
        <w:rPr>
          <w:rFonts w:hint="cs"/>
          <w:rtl/>
        </w:rPr>
        <w:t xml:space="preserve"> م</w:t>
      </w:r>
      <w:r w:rsidR="000A3618">
        <w:rPr>
          <w:rFonts w:hint="cs"/>
          <w:rtl/>
        </w:rPr>
        <w:t>ی</w:t>
      </w:r>
      <w:r w:rsidRPr="00790421">
        <w:rPr>
          <w:rFonts w:hint="cs"/>
          <w:rtl/>
        </w:rPr>
        <w:t>‌فرما</w:t>
      </w:r>
      <w:r w:rsidR="000A3618">
        <w:rPr>
          <w:rFonts w:hint="cs"/>
          <w:rtl/>
        </w:rPr>
        <w:t>ی</w:t>
      </w:r>
      <w:r w:rsidRPr="00790421">
        <w:rPr>
          <w:rFonts w:hint="cs"/>
          <w:rtl/>
        </w:rPr>
        <w:t>د</w:t>
      </w:r>
      <w:r w:rsidR="00A7613A">
        <w:rPr>
          <w:rFonts w:hint="cs"/>
          <w:rtl/>
        </w:rPr>
        <w:t xml:space="preserve">: </w:t>
      </w:r>
      <w:r w:rsidRPr="00790421">
        <w:rPr>
          <w:rFonts w:hint="cs"/>
          <w:rtl/>
        </w:rPr>
        <w:t>«همواره به مصحف‌ها</w:t>
      </w:r>
      <w:r w:rsidR="000A3618">
        <w:rPr>
          <w:rFonts w:hint="cs"/>
          <w:rtl/>
        </w:rPr>
        <w:t>ی</w:t>
      </w:r>
      <w:r w:rsidRPr="00790421">
        <w:rPr>
          <w:rFonts w:hint="cs"/>
          <w:rtl/>
        </w:rPr>
        <w:t>تان نظر ب</w:t>
      </w:r>
      <w:r w:rsidR="000A3618">
        <w:rPr>
          <w:rFonts w:hint="cs"/>
          <w:rtl/>
        </w:rPr>
        <w:t>ی</w:t>
      </w:r>
      <w:r w:rsidRPr="00790421">
        <w:rPr>
          <w:rFonts w:hint="cs"/>
          <w:rtl/>
        </w:rPr>
        <w:t>انداز</w:t>
      </w:r>
      <w:r w:rsidR="000A3618">
        <w:rPr>
          <w:rFonts w:hint="cs"/>
          <w:rtl/>
        </w:rPr>
        <w:t>ی</w:t>
      </w:r>
      <w:r w:rsidRPr="00447C5A">
        <w:rPr>
          <w:rFonts w:hint="cs"/>
          <w:rtl/>
        </w:rPr>
        <w:t>د»</w:t>
      </w:r>
      <w:r w:rsidRPr="00447C5A">
        <w:rPr>
          <w:vertAlign w:val="superscript"/>
          <w:rtl/>
        </w:rPr>
        <w:footnoteReference w:id="151"/>
      </w:r>
      <w:r w:rsidR="00447C5A" w:rsidRPr="00447C5A">
        <w:rPr>
          <w:rFonts w:hint="cs"/>
          <w:rtl/>
        </w:rPr>
        <w:t>.</w:t>
      </w:r>
    </w:p>
    <w:p w:rsidR="007A15AE" w:rsidRPr="00790421" w:rsidRDefault="007A15AE" w:rsidP="00447C5A">
      <w:pPr>
        <w:pStyle w:val="ab"/>
        <w:rPr>
          <w:rtl/>
        </w:rPr>
      </w:pPr>
      <w:r w:rsidRPr="00790421">
        <w:rPr>
          <w:rFonts w:hint="cs"/>
          <w:rtl/>
        </w:rPr>
        <w:lastRenderedPageBreak/>
        <w:t>هر</w:t>
      </w:r>
      <w:r w:rsidR="000A3618">
        <w:rPr>
          <w:rFonts w:hint="cs"/>
          <w:rtl/>
        </w:rPr>
        <w:t>ک</w:t>
      </w:r>
      <w:r w:rsidRPr="00790421">
        <w:rPr>
          <w:rFonts w:hint="cs"/>
          <w:rtl/>
        </w:rPr>
        <w:t>س بگو</w:t>
      </w:r>
      <w:r w:rsidR="000A3618">
        <w:rPr>
          <w:rFonts w:hint="cs"/>
          <w:rtl/>
        </w:rPr>
        <w:t>ی</w:t>
      </w:r>
      <w:r w:rsidRPr="00790421">
        <w:rPr>
          <w:rFonts w:hint="cs"/>
          <w:rtl/>
        </w:rPr>
        <w:t xml:space="preserve">د </w:t>
      </w:r>
      <w:r w:rsidR="000A3618">
        <w:rPr>
          <w:rFonts w:hint="cs"/>
          <w:rtl/>
        </w:rPr>
        <w:t>ک</w:t>
      </w:r>
      <w:r w:rsidRPr="00790421">
        <w:rPr>
          <w:rFonts w:hint="cs"/>
          <w:rtl/>
        </w:rPr>
        <w:t xml:space="preserve">ه قرآن </w:t>
      </w:r>
      <w:r w:rsidR="000A3618">
        <w:rPr>
          <w:rFonts w:hint="cs"/>
          <w:rtl/>
        </w:rPr>
        <w:t>ی</w:t>
      </w:r>
      <w:r w:rsidRPr="00790421">
        <w:rPr>
          <w:rFonts w:hint="cs"/>
          <w:rtl/>
        </w:rPr>
        <w:t>ا جزئ</w:t>
      </w:r>
      <w:r w:rsidR="000A3618">
        <w:rPr>
          <w:rFonts w:hint="cs"/>
          <w:rtl/>
        </w:rPr>
        <w:t>ی</w:t>
      </w:r>
      <w:r w:rsidRPr="00790421">
        <w:rPr>
          <w:rFonts w:hint="cs"/>
          <w:rtl/>
        </w:rPr>
        <w:t xml:space="preserve"> </w:t>
      </w:r>
      <w:r w:rsidRPr="00447C5A">
        <w:rPr>
          <w:rFonts w:hint="cs"/>
          <w:rtl/>
        </w:rPr>
        <w:t>از آن مخلوق م</w:t>
      </w:r>
      <w:r w:rsidR="000A3618" w:rsidRPr="00447C5A">
        <w:rPr>
          <w:rFonts w:hint="cs"/>
          <w:rtl/>
        </w:rPr>
        <w:t>ی</w:t>
      </w:r>
      <w:r w:rsidRPr="00447C5A">
        <w:rPr>
          <w:rFonts w:hint="cs"/>
          <w:rtl/>
        </w:rPr>
        <w:t>‌باشد</w:t>
      </w:r>
      <w:r w:rsidR="004D3C55" w:rsidRPr="00447C5A">
        <w:rPr>
          <w:rFonts w:hint="cs"/>
          <w:rtl/>
        </w:rPr>
        <w:t>،</w:t>
      </w:r>
      <w:r w:rsidRPr="00447C5A">
        <w:rPr>
          <w:rFonts w:hint="cs"/>
          <w:rtl/>
        </w:rPr>
        <w:t xml:space="preserve"> با ا</w:t>
      </w:r>
      <w:r w:rsidR="000A3618" w:rsidRPr="00447C5A">
        <w:rPr>
          <w:rFonts w:hint="cs"/>
          <w:rtl/>
        </w:rPr>
        <w:t>ی</w:t>
      </w:r>
      <w:r w:rsidRPr="00447C5A">
        <w:rPr>
          <w:rFonts w:hint="cs"/>
          <w:rtl/>
        </w:rPr>
        <w:t xml:space="preserve">ن </w:t>
      </w:r>
      <w:r w:rsidR="000A3618" w:rsidRPr="00447C5A">
        <w:rPr>
          <w:rFonts w:hint="cs"/>
          <w:rtl/>
        </w:rPr>
        <w:t>ک</w:t>
      </w:r>
      <w:r w:rsidRPr="00447C5A">
        <w:rPr>
          <w:rFonts w:hint="cs"/>
          <w:rtl/>
        </w:rPr>
        <w:t xml:space="preserve">لام خود </w:t>
      </w:r>
      <w:r w:rsidR="000A3618" w:rsidRPr="00447C5A">
        <w:rPr>
          <w:rFonts w:hint="cs"/>
          <w:rtl/>
        </w:rPr>
        <w:t>ک</w:t>
      </w:r>
      <w:r w:rsidRPr="00447C5A">
        <w:rPr>
          <w:rFonts w:hint="cs"/>
          <w:rtl/>
        </w:rPr>
        <w:t>افر و مرتد گشته است</w:t>
      </w:r>
      <w:r w:rsidRPr="00447C5A">
        <w:rPr>
          <w:vertAlign w:val="superscript"/>
          <w:rtl/>
        </w:rPr>
        <w:footnoteReference w:id="152"/>
      </w:r>
      <w:r w:rsidR="00447C5A">
        <w:rPr>
          <w:rFonts w:hint="cs"/>
          <w:rtl/>
        </w:rPr>
        <w:t xml:space="preserve"> </w:t>
      </w:r>
      <w:r w:rsidRPr="00447C5A">
        <w:rPr>
          <w:rFonts w:hint="cs"/>
          <w:rtl/>
        </w:rPr>
        <w:t>و از دا</w:t>
      </w:r>
      <w:r w:rsidR="000A3618" w:rsidRPr="00447C5A">
        <w:rPr>
          <w:rFonts w:hint="cs"/>
          <w:rtl/>
        </w:rPr>
        <w:t>ی</w:t>
      </w:r>
      <w:r w:rsidRPr="00447C5A">
        <w:rPr>
          <w:rFonts w:hint="cs"/>
          <w:rtl/>
        </w:rPr>
        <w:t>ره‌</w:t>
      </w:r>
      <w:r w:rsidR="000A3618" w:rsidRPr="00447C5A">
        <w:rPr>
          <w:rFonts w:hint="cs"/>
          <w:rtl/>
        </w:rPr>
        <w:t>ی</w:t>
      </w:r>
      <w:r w:rsidRPr="00447C5A">
        <w:rPr>
          <w:rFonts w:hint="cs"/>
          <w:rtl/>
        </w:rPr>
        <w:t xml:space="preserve"> اسلام خارج م</w:t>
      </w:r>
      <w:r w:rsidR="000A3618" w:rsidRPr="00447C5A">
        <w:rPr>
          <w:rFonts w:hint="cs"/>
          <w:rtl/>
        </w:rPr>
        <w:t>ی</w:t>
      </w:r>
      <w:r w:rsidRPr="00447C5A">
        <w:rPr>
          <w:rFonts w:hint="cs"/>
          <w:rtl/>
        </w:rPr>
        <w:t>‌</w:t>
      </w:r>
      <w:r w:rsidRPr="00790421">
        <w:rPr>
          <w:rFonts w:hint="cs"/>
          <w:rtl/>
        </w:rPr>
        <w:t>شود</w:t>
      </w:r>
      <w:r w:rsidR="004D3C55" w:rsidRPr="00790421">
        <w:rPr>
          <w:rFonts w:hint="cs"/>
          <w:rtl/>
        </w:rPr>
        <w:t>،</w:t>
      </w:r>
      <w:r w:rsidRPr="00790421">
        <w:rPr>
          <w:rFonts w:hint="cs"/>
          <w:rtl/>
        </w:rPr>
        <w:t xml:space="preserve"> چون </w:t>
      </w:r>
      <w:r w:rsidR="000A3618">
        <w:rPr>
          <w:rFonts w:hint="cs"/>
          <w:rtl/>
        </w:rPr>
        <w:t>ک</w:t>
      </w:r>
      <w:r w:rsidRPr="00790421">
        <w:rPr>
          <w:rFonts w:hint="cs"/>
          <w:rtl/>
        </w:rPr>
        <w:t xml:space="preserve">ه قرآن </w:t>
      </w:r>
      <w:r w:rsidR="000A3618">
        <w:rPr>
          <w:rFonts w:hint="cs"/>
          <w:rtl/>
        </w:rPr>
        <w:t>ک</w:t>
      </w:r>
      <w:r w:rsidRPr="00790421">
        <w:rPr>
          <w:rFonts w:hint="cs"/>
          <w:rtl/>
        </w:rPr>
        <w:t>لام خداوند است از او شروع و صادر شده است و بدو باز م</w:t>
      </w:r>
      <w:r w:rsidR="000A3618">
        <w:rPr>
          <w:rFonts w:hint="cs"/>
          <w:rtl/>
        </w:rPr>
        <w:t>ی</w:t>
      </w:r>
      <w:r w:rsidRPr="00790421">
        <w:rPr>
          <w:rFonts w:hint="cs"/>
          <w:rtl/>
        </w:rPr>
        <w:t xml:space="preserve">‌گردد و </w:t>
      </w:r>
      <w:r w:rsidR="000A3618">
        <w:rPr>
          <w:rFonts w:hint="cs"/>
          <w:rtl/>
        </w:rPr>
        <w:t>ک</w:t>
      </w:r>
      <w:r w:rsidRPr="00790421">
        <w:rPr>
          <w:rFonts w:hint="cs"/>
          <w:rtl/>
        </w:rPr>
        <w:t xml:space="preserve">لام خداوند صفت اوست و </w:t>
      </w:r>
      <w:r w:rsidR="000A3618">
        <w:rPr>
          <w:rFonts w:hint="cs"/>
          <w:rtl/>
        </w:rPr>
        <w:t>ک</w:t>
      </w:r>
      <w:r w:rsidRPr="00790421">
        <w:rPr>
          <w:rFonts w:hint="cs"/>
          <w:rtl/>
        </w:rPr>
        <w:t>س</w:t>
      </w:r>
      <w:r w:rsidR="000A3618">
        <w:rPr>
          <w:rFonts w:hint="cs"/>
          <w:rtl/>
        </w:rPr>
        <w:t>ی</w:t>
      </w:r>
      <w:r w:rsidRPr="00790421">
        <w:rPr>
          <w:rFonts w:hint="cs"/>
          <w:rtl/>
        </w:rPr>
        <w:t xml:space="preserve"> </w:t>
      </w:r>
      <w:r w:rsidR="000A3618">
        <w:rPr>
          <w:rFonts w:hint="cs"/>
          <w:rtl/>
        </w:rPr>
        <w:t>ک</w:t>
      </w:r>
      <w:r w:rsidRPr="00790421">
        <w:rPr>
          <w:rFonts w:hint="cs"/>
          <w:rtl/>
        </w:rPr>
        <w:t xml:space="preserve">ه اعتقاد داشته باشد </w:t>
      </w:r>
      <w:r w:rsidR="000A3618">
        <w:rPr>
          <w:rFonts w:hint="cs"/>
          <w:rtl/>
        </w:rPr>
        <w:t>ک</w:t>
      </w:r>
      <w:r w:rsidRPr="00790421">
        <w:rPr>
          <w:rFonts w:hint="cs"/>
          <w:rtl/>
        </w:rPr>
        <w:t xml:space="preserve">ه </w:t>
      </w:r>
      <w:r w:rsidR="000A3618">
        <w:rPr>
          <w:rFonts w:hint="cs"/>
          <w:rtl/>
        </w:rPr>
        <w:t>یکی</w:t>
      </w:r>
      <w:r w:rsidRPr="00790421">
        <w:rPr>
          <w:rFonts w:hint="cs"/>
          <w:rtl/>
        </w:rPr>
        <w:t xml:space="preserve"> از صفات اله</w:t>
      </w:r>
      <w:r w:rsidR="000A3618">
        <w:rPr>
          <w:rFonts w:hint="cs"/>
          <w:rtl/>
        </w:rPr>
        <w:t>ی</w:t>
      </w:r>
      <w:r w:rsidRPr="00790421">
        <w:rPr>
          <w:rFonts w:hint="cs"/>
          <w:rtl/>
        </w:rPr>
        <w:t xml:space="preserve"> مخلوقند، آن فرد </w:t>
      </w:r>
      <w:r w:rsidR="000A3618">
        <w:rPr>
          <w:rFonts w:hint="cs"/>
          <w:rtl/>
        </w:rPr>
        <w:t>ک</w:t>
      </w:r>
      <w:r w:rsidRPr="00790421">
        <w:rPr>
          <w:rFonts w:hint="cs"/>
          <w:rtl/>
        </w:rPr>
        <w:t>افر و مرتد شده است و از او خواسته م</w:t>
      </w:r>
      <w:r w:rsidR="000A3618">
        <w:rPr>
          <w:rFonts w:hint="cs"/>
          <w:rtl/>
        </w:rPr>
        <w:t>ی</w:t>
      </w:r>
      <w:r w:rsidRPr="00790421">
        <w:rPr>
          <w:rFonts w:hint="cs"/>
          <w:rtl/>
        </w:rPr>
        <w:t xml:space="preserve">‌شود </w:t>
      </w:r>
      <w:r w:rsidR="000A3618">
        <w:rPr>
          <w:rFonts w:hint="cs"/>
          <w:rtl/>
        </w:rPr>
        <w:t>ک</w:t>
      </w:r>
      <w:r w:rsidRPr="00790421">
        <w:rPr>
          <w:rFonts w:hint="cs"/>
          <w:rtl/>
        </w:rPr>
        <w:t>ه به اسلام بازگردد (بازگشتن به اعتقاد به غ</w:t>
      </w:r>
      <w:r w:rsidR="000A3618">
        <w:rPr>
          <w:rFonts w:hint="cs"/>
          <w:rtl/>
        </w:rPr>
        <w:t>ی</w:t>
      </w:r>
      <w:r w:rsidRPr="00790421">
        <w:rPr>
          <w:rFonts w:hint="cs"/>
          <w:rtl/>
        </w:rPr>
        <w:t>ر مخلوق بودن قرآن) در ا</w:t>
      </w:r>
      <w:r w:rsidR="000A3618">
        <w:rPr>
          <w:rFonts w:hint="cs"/>
          <w:rtl/>
        </w:rPr>
        <w:t>ی</w:t>
      </w:r>
      <w:r w:rsidRPr="00790421">
        <w:rPr>
          <w:rFonts w:hint="cs"/>
          <w:rtl/>
        </w:rPr>
        <w:t>ن حال اگر به آغوش اسلام بازگشت، مسلمان شده است و در غ</w:t>
      </w:r>
      <w:r w:rsidR="000A3618">
        <w:rPr>
          <w:rFonts w:hint="cs"/>
          <w:rtl/>
        </w:rPr>
        <w:t>ی</w:t>
      </w:r>
      <w:r w:rsidRPr="00790421">
        <w:rPr>
          <w:rFonts w:hint="cs"/>
          <w:rtl/>
        </w:rPr>
        <w:t>ر ا</w:t>
      </w:r>
      <w:r w:rsidR="000A3618">
        <w:rPr>
          <w:rFonts w:hint="cs"/>
          <w:rtl/>
        </w:rPr>
        <w:t>ی</w:t>
      </w:r>
      <w:r w:rsidRPr="00790421">
        <w:rPr>
          <w:rFonts w:hint="cs"/>
          <w:rtl/>
        </w:rPr>
        <w:t>ن صورت به دل</w:t>
      </w:r>
      <w:r w:rsidR="000A3618">
        <w:rPr>
          <w:rFonts w:hint="cs"/>
          <w:rtl/>
        </w:rPr>
        <w:t>ی</w:t>
      </w:r>
      <w:r w:rsidRPr="00790421">
        <w:rPr>
          <w:rFonts w:hint="cs"/>
          <w:rtl/>
        </w:rPr>
        <w:t xml:space="preserve">ل </w:t>
      </w:r>
      <w:r w:rsidR="000A3618">
        <w:rPr>
          <w:rFonts w:hint="cs"/>
          <w:rtl/>
        </w:rPr>
        <w:t>ک</w:t>
      </w:r>
      <w:r w:rsidRPr="00790421">
        <w:rPr>
          <w:rFonts w:hint="cs"/>
          <w:rtl/>
        </w:rPr>
        <w:t>فر</w:t>
      </w:r>
      <w:r w:rsidR="000A3618">
        <w:rPr>
          <w:rFonts w:hint="cs"/>
          <w:rtl/>
        </w:rPr>
        <w:t>ی</w:t>
      </w:r>
      <w:r w:rsidRPr="00790421">
        <w:rPr>
          <w:rFonts w:hint="cs"/>
          <w:rtl/>
        </w:rPr>
        <w:t xml:space="preserve"> </w:t>
      </w:r>
      <w:r w:rsidR="000A3618">
        <w:rPr>
          <w:rFonts w:hint="cs"/>
          <w:rtl/>
        </w:rPr>
        <w:t>ک</w:t>
      </w:r>
      <w:r w:rsidRPr="00790421">
        <w:rPr>
          <w:rFonts w:hint="cs"/>
          <w:rtl/>
        </w:rPr>
        <w:t>ه مرت</w:t>
      </w:r>
      <w:r w:rsidR="000A3618">
        <w:rPr>
          <w:rFonts w:hint="cs"/>
          <w:rtl/>
        </w:rPr>
        <w:t>ک</w:t>
      </w:r>
      <w:r w:rsidRPr="00790421">
        <w:rPr>
          <w:rFonts w:hint="cs"/>
          <w:rtl/>
        </w:rPr>
        <w:t xml:space="preserve">ب شده است، </w:t>
      </w:r>
      <w:r w:rsidR="000A3618">
        <w:rPr>
          <w:rFonts w:hint="cs"/>
          <w:rtl/>
        </w:rPr>
        <w:t>ک</w:t>
      </w:r>
      <w:r w:rsidRPr="00790421">
        <w:rPr>
          <w:rFonts w:hint="cs"/>
          <w:rtl/>
        </w:rPr>
        <w:t>شته م</w:t>
      </w:r>
      <w:r w:rsidR="000A3618">
        <w:rPr>
          <w:rFonts w:hint="cs"/>
          <w:rtl/>
        </w:rPr>
        <w:t>ی</w:t>
      </w:r>
      <w:r w:rsidRPr="00790421">
        <w:rPr>
          <w:rFonts w:hint="cs"/>
          <w:rtl/>
        </w:rPr>
        <w:t>‌شود و اح</w:t>
      </w:r>
      <w:r w:rsidR="000A3618">
        <w:rPr>
          <w:rFonts w:hint="cs"/>
          <w:rtl/>
        </w:rPr>
        <w:t>ک</w:t>
      </w:r>
      <w:r w:rsidRPr="00790421">
        <w:rPr>
          <w:rFonts w:hint="cs"/>
          <w:rtl/>
        </w:rPr>
        <w:t>ام مسلم</w:t>
      </w:r>
      <w:r w:rsidR="000A3618">
        <w:rPr>
          <w:rFonts w:hint="cs"/>
          <w:rtl/>
        </w:rPr>
        <w:t>ی</w:t>
      </w:r>
      <w:r w:rsidRPr="00790421">
        <w:rPr>
          <w:rFonts w:hint="cs"/>
          <w:rtl/>
        </w:rPr>
        <w:t>ن بر او جار</w:t>
      </w:r>
      <w:r w:rsidR="000A3618">
        <w:rPr>
          <w:rFonts w:hint="cs"/>
          <w:rtl/>
        </w:rPr>
        <w:t>ی</w:t>
      </w:r>
      <w:r w:rsidRPr="00790421">
        <w:rPr>
          <w:rFonts w:hint="cs"/>
          <w:rtl/>
        </w:rPr>
        <w:t xml:space="preserve"> نم</w:t>
      </w:r>
      <w:r w:rsidR="000A3618">
        <w:rPr>
          <w:rFonts w:hint="cs"/>
          <w:rtl/>
        </w:rPr>
        <w:t>ی</w:t>
      </w:r>
      <w:r w:rsidRPr="00790421">
        <w:rPr>
          <w:rFonts w:hint="cs"/>
          <w:rtl/>
        </w:rPr>
        <w:t>‌شود.</w:t>
      </w:r>
    </w:p>
    <w:p w:rsidR="007A15AE" w:rsidRDefault="007A15AE" w:rsidP="00447C5A">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447C5A" w:rsidRPr="00790421" w:rsidRDefault="00447C5A" w:rsidP="00447C5A">
      <w:pPr>
        <w:pStyle w:val="ab"/>
        <w:ind w:firstLine="0"/>
        <w:jc w:val="center"/>
        <w:rPr>
          <w:rtl/>
        </w:rPr>
      </w:pPr>
    </w:p>
    <w:p w:rsidR="007A15AE" w:rsidRPr="00790421" w:rsidRDefault="007A15AE" w:rsidP="00447C5A">
      <w:pPr>
        <w:pStyle w:val="a0"/>
        <w:tabs>
          <w:tab w:val="clear" w:pos="567"/>
          <w:tab w:val="right" w:pos="566"/>
        </w:tabs>
        <w:spacing w:before="0"/>
        <w:ind w:left="568" w:hanging="284"/>
        <w:contextualSpacing w:val="0"/>
        <w:rPr>
          <w:rStyle w:val="Char"/>
          <w:rFonts w:cs="B Lotus"/>
          <w:color w:val="auto"/>
          <w:sz w:val="28"/>
          <w:szCs w:val="28"/>
          <w:rtl/>
        </w:rPr>
      </w:pPr>
      <w:r w:rsidRPr="00447C5A">
        <w:rPr>
          <w:rStyle w:val="Charb"/>
          <w:rFonts w:hint="cs"/>
          <w:rtl/>
        </w:rPr>
        <w:t>صفت كلام خداوند جزء صفات فعل</w:t>
      </w:r>
      <w:r w:rsidR="00447C5A">
        <w:rPr>
          <w:rStyle w:val="Charb"/>
          <w:rFonts w:hint="cs"/>
          <w:rtl/>
        </w:rPr>
        <w:t>ی</w:t>
      </w:r>
      <w:r w:rsidRPr="00447C5A">
        <w:rPr>
          <w:rStyle w:val="Charb"/>
          <w:rFonts w:hint="cs"/>
          <w:rtl/>
        </w:rPr>
        <w:t xml:space="preserve"> است يا ذات</w:t>
      </w:r>
      <w:r w:rsidR="00447C5A">
        <w:rPr>
          <w:rStyle w:val="Charb"/>
          <w:rFonts w:hint="cs"/>
          <w:rtl/>
        </w:rPr>
        <w:t>ی</w:t>
      </w:r>
      <w:r w:rsidRPr="00447C5A">
        <w:rPr>
          <w:rStyle w:val="Charb"/>
          <w:rFonts w:hint="cs"/>
          <w:rtl/>
        </w:rPr>
        <w:t>؟</w:t>
      </w:r>
    </w:p>
    <w:p w:rsidR="007A15AE" w:rsidRPr="00790421" w:rsidRDefault="007A15AE" w:rsidP="00447C5A">
      <w:pPr>
        <w:pStyle w:val="a"/>
        <w:tabs>
          <w:tab w:val="right" w:pos="711"/>
        </w:tabs>
        <w:ind w:left="568" w:hanging="284"/>
        <w:jc w:val="both"/>
        <w:rPr>
          <w:rFonts w:cs="B Lotus"/>
          <w:color w:val="auto"/>
          <w:sz w:val="28"/>
          <w:szCs w:val="28"/>
          <w:rtl/>
        </w:rPr>
      </w:pPr>
      <w:r w:rsidRPr="00447C5A">
        <w:rPr>
          <w:rStyle w:val="Charb"/>
          <w:rFonts w:hint="cs"/>
          <w:rtl/>
        </w:rPr>
        <w:t xml:space="preserve">به اعتبار تعلق صفت </w:t>
      </w:r>
      <w:r w:rsidR="000A3618" w:rsidRPr="00447C5A">
        <w:rPr>
          <w:rStyle w:val="Charb"/>
          <w:rFonts w:hint="cs"/>
          <w:rtl/>
        </w:rPr>
        <w:t>ک</w:t>
      </w:r>
      <w:r w:rsidRPr="00447C5A">
        <w:rPr>
          <w:rStyle w:val="Charb"/>
          <w:rFonts w:hint="cs"/>
          <w:rtl/>
        </w:rPr>
        <w:t xml:space="preserve">لام به ذات خداوند و اتصاف خداوند به </w:t>
      </w:r>
      <w:r w:rsidR="000A3618" w:rsidRPr="00447C5A">
        <w:rPr>
          <w:rStyle w:val="Charb"/>
          <w:rFonts w:hint="cs"/>
          <w:rtl/>
        </w:rPr>
        <w:t>ک</w:t>
      </w:r>
      <w:r w:rsidRPr="00447C5A">
        <w:rPr>
          <w:rStyle w:val="Charb"/>
          <w:rFonts w:hint="cs"/>
          <w:rtl/>
        </w:rPr>
        <w:t>لامش، مانند صفت علم جزء صفات ذات</w:t>
      </w:r>
      <w:r w:rsidR="000A3618" w:rsidRPr="00447C5A">
        <w:rPr>
          <w:rStyle w:val="Charb"/>
          <w:rFonts w:hint="cs"/>
          <w:rtl/>
        </w:rPr>
        <w:t>ی</w:t>
      </w:r>
      <w:r w:rsidR="000A0B64" w:rsidRPr="00447C5A">
        <w:rPr>
          <w:rStyle w:val="Charb"/>
          <w:rFonts w:hint="cs"/>
          <w:rtl/>
        </w:rPr>
        <w:t xml:space="preserve"> ا</w:t>
      </w:r>
      <w:r w:rsidRPr="00447C5A">
        <w:rPr>
          <w:rStyle w:val="Charb"/>
          <w:rFonts w:hint="cs"/>
          <w:rtl/>
        </w:rPr>
        <w:t>ست. بل</w:t>
      </w:r>
      <w:r w:rsidR="000A3618" w:rsidRPr="00447C5A">
        <w:rPr>
          <w:rStyle w:val="Charb"/>
          <w:rFonts w:hint="cs"/>
          <w:rtl/>
        </w:rPr>
        <w:t>ک</w:t>
      </w:r>
      <w:r w:rsidRPr="00447C5A">
        <w:rPr>
          <w:rStyle w:val="Charb"/>
          <w:rFonts w:hint="cs"/>
          <w:rtl/>
        </w:rPr>
        <w:t>ه ا</w:t>
      </w:r>
      <w:r w:rsidR="000A3618" w:rsidRPr="00447C5A">
        <w:rPr>
          <w:rStyle w:val="Charb"/>
          <w:rFonts w:hint="cs"/>
          <w:rtl/>
        </w:rPr>
        <w:t>ی</w:t>
      </w:r>
      <w:r w:rsidRPr="00447C5A">
        <w:rPr>
          <w:rStyle w:val="Charb"/>
          <w:rFonts w:hint="cs"/>
          <w:rtl/>
        </w:rPr>
        <w:t>ن صفت جزء علم خداوند و نازل شده از طر</w:t>
      </w:r>
      <w:r w:rsidR="000A3618" w:rsidRPr="00447C5A">
        <w:rPr>
          <w:rStyle w:val="Charb"/>
          <w:rFonts w:hint="cs"/>
          <w:rtl/>
        </w:rPr>
        <w:t>ی</w:t>
      </w:r>
      <w:r w:rsidRPr="00447C5A">
        <w:rPr>
          <w:rStyle w:val="Charb"/>
          <w:rFonts w:hint="cs"/>
          <w:rtl/>
        </w:rPr>
        <w:t>ق علم اله</w:t>
      </w:r>
      <w:r w:rsidR="000A3618" w:rsidRPr="00447C5A">
        <w:rPr>
          <w:rStyle w:val="Charb"/>
          <w:rFonts w:hint="cs"/>
          <w:rtl/>
        </w:rPr>
        <w:t>ی</w:t>
      </w:r>
      <w:r w:rsidRPr="00447C5A">
        <w:rPr>
          <w:rStyle w:val="Charb"/>
          <w:rFonts w:hint="cs"/>
          <w:rtl/>
        </w:rPr>
        <w:t xml:space="preserve"> است و همانا خداوند به آن چه نازل </w:t>
      </w:r>
      <w:r w:rsidR="000A3618" w:rsidRPr="00447C5A">
        <w:rPr>
          <w:rStyle w:val="Charb"/>
          <w:rFonts w:hint="cs"/>
          <w:rtl/>
        </w:rPr>
        <w:t>ک</w:t>
      </w:r>
      <w:r w:rsidRPr="00447C5A">
        <w:rPr>
          <w:rStyle w:val="Charb"/>
          <w:rFonts w:hint="cs"/>
          <w:rtl/>
        </w:rPr>
        <w:t>رده است، آگاه‌تر است.</w:t>
      </w:r>
    </w:p>
    <w:p w:rsidR="007A15AE" w:rsidRPr="00790421" w:rsidRDefault="007A15AE" w:rsidP="00A2555D">
      <w:pPr>
        <w:pStyle w:val="ab"/>
        <w:rPr>
          <w:rFonts w:ascii="Traditional Arabic" w:hAnsi="Traditional Arabic" w:cs="Traditional Arabic"/>
          <w:sz w:val="30"/>
          <w:rtl/>
        </w:rPr>
      </w:pPr>
      <w:r w:rsidRPr="00A2555D">
        <w:rPr>
          <w:rFonts w:hint="cs"/>
          <w:rtl/>
        </w:rPr>
        <w:t>اما به اعتبار ا</w:t>
      </w:r>
      <w:r w:rsidR="000A3618" w:rsidRPr="00A2555D">
        <w:rPr>
          <w:rFonts w:hint="cs"/>
          <w:rtl/>
        </w:rPr>
        <w:t>ی</w:t>
      </w:r>
      <w:r w:rsidRPr="00A2555D">
        <w:rPr>
          <w:rFonts w:hint="cs"/>
          <w:rtl/>
        </w:rPr>
        <w:t>ن</w:t>
      </w:r>
      <w:r w:rsidR="000A3618" w:rsidRPr="00A2555D">
        <w:rPr>
          <w:rFonts w:hint="cs"/>
          <w:rtl/>
        </w:rPr>
        <w:t>ک</w:t>
      </w:r>
      <w:r w:rsidRPr="00A2555D">
        <w:rPr>
          <w:rFonts w:hint="cs"/>
          <w:rtl/>
        </w:rPr>
        <w:t>ه خداوند با مش</w:t>
      </w:r>
      <w:r w:rsidR="000A3618" w:rsidRPr="00A2555D">
        <w:rPr>
          <w:rFonts w:hint="cs"/>
          <w:rtl/>
        </w:rPr>
        <w:t>ی</w:t>
      </w:r>
      <w:r w:rsidRPr="00A2555D">
        <w:rPr>
          <w:rFonts w:hint="cs"/>
          <w:rtl/>
        </w:rPr>
        <w:t>ت و اراده‌</w:t>
      </w:r>
      <w:r w:rsidR="000A3618" w:rsidRPr="00A2555D">
        <w:rPr>
          <w:rFonts w:hint="cs"/>
          <w:rtl/>
        </w:rPr>
        <w:t>ی</w:t>
      </w:r>
      <w:r w:rsidRPr="00A2555D">
        <w:rPr>
          <w:rFonts w:hint="cs"/>
          <w:rtl/>
        </w:rPr>
        <w:t xml:space="preserve"> خود بدان ت</w:t>
      </w:r>
      <w:r w:rsidR="000A3618" w:rsidRPr="00A2555D">
        <w:rPr>
          <w:rFonts w:hint="cs"/>
          <w:rtl/>
        </w:rPr>
        <w:t>ک</w:t>
      </w:r>
      <w:r w:rsidRPr="00A2555D">
        <w:rPr>
          <w:rFonts w:hint="cs"/>
          <w:rtl/>
        </w:rPr>
        <w:t xml:space="preserve">لم </w:t>
      </w:r>
      <w:r w:rsidR="000A3618" w:rsidRPr="00A2555D">
        <w:rPr>
          <w:rFonts w:hint="cs"/>
          <w:rtl/>
        </w:rPr>
        <w:t>ک</w:t>
      </w:r>
      <w:r w:rsidRPr="00A2555D">
        <w:rPr>
          <w:rFonts w:hint="cs"/>
          <w:rtl/>
        </w:rPr>
        <w:t>رده است، پس صفت فعل</w:t>
      </w:r>
      <w:r w:rsidR="000A3618" w:rsidRPr="00A2555D">
        <w:rPr>
          <w:rFonts w:hint="cs"/>
          <w:rtl/>
        </w:rPr>
        <w:t>ی</w:t>
      </w:r>
      <w:r w:rsidRPr="00A2555D">
        <w:rPr>
          <w:rFonts w:hint="cs"/>
          <w:rtl/>
        </w:rPr>
        <w:t xml:space="preserve"> محسوب م</w:t>
      </w:r>
      <w:r w:rsidR="000A3618" w:rsidRPr="00A2555D">
        <w:rPr>
          <w:rFonts w:hint="cs"/>
          <w:rtl/>
        </w:rPr>
        <w:t>ی</w:t>
      </w:r>
      <w:r w:rsidRPr="00A2555D">
        <w:rPr>
          <w:rFonts w:hint="cs"/>
          <w:rtl/>
        </w:rPr>
        <w:t xml:space="preserve">‌شود. همانگونه </w:t>
      </w:r>
      <w:r w:rsidR="000A3618" w:rsidRPr="00A2555D">
        <w:rPr>
          <w:rFonts w:hint="cs"/>
          <w:rtl/>
        </w:rPr>
        <w:t>ک</w:t>
      </w:r>
      <w:r w:rsidRPr="00A2555D">
        <w:rPr>
          <w:rFonts w:hint="cs"/>
          <w:rtl/>
        </w:rPr>
        <w:t>ه پ</w:t>
      </w:r>
      <w:r w:rsidR="000A3618" w:rsidRPr="00A2555D">
        <w:rPr>
          <w:rFonts w:hint="cs"/>
          <w:rtl/>
        </w:rPr>
        <w:t>ی</w:t>
      </w:r>
      <w:r w:rsidRPr="00A2555D">
        <w:rPr>
          <w:rFonts w:hint="cs"/>
          <w:rtl/>
        </w:rPr>
        <w:t>امبر</w:t>
      </w:r>
      <w:r w:rsidR="00EB215B" w:rsidRPr="00EB215B">
        <w:rPr>
          <w:rStyle w:val="Char"/>
          <w:rFonts w:ascii="AGA Arabesque" w:hAnsi="AGA Arabesque" w:cs="CTraditional Arabic" w:hint="cs"/>
          <w:color w:val="auto"/>
          <w:sz w:val="28"/>
          <w:szCs w:val="28"/>
          <w:rtl/>
        </w:rPr>
        <w:t xml:space="preserve"> ج</w:t>
      </w:r>
      <w:r w:rsidR="007642F8" w:rsidRPr="007642F8">
        <w:rPr>
          <w:rStyle w:val="Char"/>
          <w:rFonts w:ascii="AGA Arabesque" w:hAnsi="AGA Arabesque" w:cs="B Lotus" w:hint="cs"/>
          <w:color w:val="auto"/>
          <w:sz w:val="28"/>
          <w:szCs w:val="28"/>
          <w:rtl/>
        </w:rPr>
        <w:t xml:space="preserve"> </w:t>
      </w:r>
      <w:r w:rsidRPr="00A2555D">
        <w:rPr>
          <w:rFonts w:hint="cs"/>
          <w:rtl/>
        </w:rPr>
        <w:t>م</w:t>
      </w:r>
      <w:r w:rsidR="000A3618" w:rsidRPr="00A2555D">
        <w:rPr>
          <w:rFonts w:hint="cs"/>
          <w:rtl/>
        </w:rPr>
        <w:t>ی</w:t>
      </w:r>
      <w:r w:rsidRPr="00A2555D">
        <w:rPr>
          <w:rFonts w:hint="cs"/>
          <w:rtl/>
        </w:rPr>
        <w:t>‌فرما</w:t>
      </w:r>
      <w:r w:rsidR="000A3618" w:rsidRPr="00A2555D">
        <w:rPr>
          <w:rFonts w:hint="cs"/>
          <w:rtl/>
        </w:rPr>
        <w:t>ی</w:t>
      </w:r>
      <w:r w:rsidRPr="00A2555D">
        <w:rPr>
          <w:rFonts w:hint="cs"/>
          <w:rtl/>
        </w:rPr>
        <w:t>د</w:t>
      </w:r>
      <w:r w:rsidR="00A7613A" w:rsidRPr="00A2555D">
        <w:rPr>
          <w:rFonts w:hint="cs"/>
          <w:rtl/>
        </w:rPr>
        <w:t>:</w:t>
      </w:r>
      <w:r w:rsidR="00A7613A">
        <w:rPr>
          <w:rStyle w:val="Char"/>
          <w:rFonts w:cs="B Lotus" w:hint="cs"/>
          <w:color w:val="auto"/>
          <w:sz w:val="28"/>
          <w:szCs w:val="28"/>
          <w:rtl/>
        </w:rPr>
        <w:t xml:space="preserve"> </w:t>
      </w:r>
      <w:r w:rsidRPr="00A2555D">
        <w:rPr>
          <w:rStyle w:val="Char1"/>
          <w:rFonts w:hint="cs"/>
          <w:rtl/>
        </w:rPr>
        <w:t>«</w:t>
      </w:r>
      <w:r w:rsidRPr="00A2555D">
        <w:rPr>
          <w:rStyle w:val="Char1"/>
          <w:rtl/>
        </w:rPr>
        <w:t>إذا أراد الله أن يوحي بالأمر تكلم بالوحي»</w:t>
      </w:r>
      <w:r w:rsidRPr="00A2555D">
        <w:rPr>
          <w:rtl/>
        </w:rPr>
        <w:t xml:space="preserve"> الحديث.</w:t>
      </w:r>
      <w:r w:rsidR="00A2555D" w:rsidRPr="00A2555D">
        <w:t xml:space="preserve"> </w:t>
      </w:r>
      <w:r w:rsidRPr="00A2555D">
        <w:rPr>
          <w:rFonts w:hint="cs"/>
          <w:rtl/>
        </w:rPr>
        <w:t>«هرگاه خداوند بخواهد امر</w:t>
      </w:r>
      <w:r w:rsidR="000A3618" w:rsidRPr="00A2555D">
        <w:rPr>
          <w:rFonts w:hint="cs"/>
          <w:rtl/>
        </w:rPr>
        <w:t>ی</w:t>
      </w:r>
      <w:r w:rsidRPr="00A2555D">
        <w:rPr>
          <w:rFonts w:hint="cs"/>
          <w:rtl/>
        </w:rPr>
        <w:t xml:space="preserve"> را القاء نما</w:t>
      </w:r>
      <w:r w:rsidR="000A3618" w:rsidRPr="00A2555D">
        <w:rPr>
          <w:rFonts w:hint="cs"/>
          <w:rtl/>
        </w:rPr>
        <w:t>ی</w:t>
      </w:r>
      <w:r w:rsidRPr="00A2555D">
        <w:rPr>
          <w:rFonts w:hint="cs"/>
          <w:rtl/>
        </w:rPr>
        <w:t>د، آن را در قالب وح</w:t>
      </w:r>
      <w:r w:rsidR="000A3618" w:rsidRPr="00A2555D">
        <w:rPr>
          <w:rFonts w:hint="cs"/>
          <w:rtl/>
        </w:rPr>
        <w:t>ی</w:t>
      </w:r>
      <w:r w:rsidRPr="00A2555D">
        <w:rPr>
          <w:rFonts w:hint="cs"/>
          <w:rtl/>
        </w:rPr>
        <w:t xml:space="preserve"> ت</w:t>
      </w:r>
      <w:r w:rsidR="000A3618" w:rsidRPr="00A2555D">
        <w:rPr>
          <w:rFonts w:hint="cs"/>
          <w:rtl/>
        </w:rPr>
        <w:t>ک</w:t>
      </w:r>
      <w:r w:rsidRPr="00A2555D">
        <w:rPr>
          <w:rFonts w:hint="cs"/>
          <w:rtl/>
        </w:rPr>
        <w:t>لم م</w:t>
      </w:r>
      <w:r w:rsidR="000A3618" w:rsidRPr="00A2555D">
        <w:rPr>
          <w:rFonts w:hint="cs"/>
          <w:rtl/>
        </w:rPr>
        <w:t>ی</w:t>
      </w:r>
      <w:r w:rsidRPr="00A2555D">
        <w:rPr>
          <w:rFonts w:hint="cs"/>
          <w:rtl/>
        </w:rPr>
        <w:t>‌</w:t>
      </w:r>
      <w:r w:rsidR="000A3618" w:rsidRPr="00A2555D">
        <w:rPr>
          <w:rFonts w:hint="cs"/>
          <w:rtl/>
        </w:rPr>
        <w:t>ک</w:t>
      </w:r>
      <w:r w:rsidRPr="00A2555D">
        <w:rPr>
          <w:rFonts w:hint="cs"/>
          <w:rtl/>
        </w:rPr>
        <w:t>ند</w:t>
      </w:r>
      <w:r w:rsidR="000146F5" w:rsidRPr="00A2555D">
        <w:rPr>
          <w:rFonts w:hint="cs"/>
          <w:rtl/>
        </w:rPr>
        <w:t>».</w:t>
      </w:r>
    </w:p>
    <w:p w:rsidR="007A15AE" w:rsidRDefault="007A15AE" w:rsidP="00A2555D">
      <w:pPr>
        <w:pStyle w:val="ab"/>
        <w:rPr>
          <w:rtl/>
        </w:rPr>
      </w:pPr>
      <w:r w:rsidRPr="00790421">
        <w:rPr>
          <w:rFonts w:hint="cs"/>
          <w:rtl/>
        </w:rPr>
        <w:t>و به ا</w:t>
      </w:r>
      <w:r w:rsidR="000A3618">
        <w:rPr>
          <w:rFonts w:hint="cs"/>
          <w:rtl/>
        </w:rPr>
        <w:t>ی</w:t>
      </w:r>
      <w:r w:rsidRPr="00790421">
        <w:rPr>
          <w:rFonts w:hint="cs"/>
          <w:rtl/>
        </w:rPr>
        <w:t>ن دل</w:t>
      </w:r>
      <w:r w:rsidR="000A3618">
        <w:rPr>
          <w:rFonts w:hint="cs"/>
          <w:rtl/>
        </w:rPr>
        <w:t>ی</w:t>
      </w:r>
      <w:r w:rsidRPr="00790421">
        <w:rPr>
          <w:rFonts w:hint="cs"/>
          <w:rtl/>
        </w:rPr>
        <w:t>ل سلف صالح درباره‌</w:t>
      </w:r>
      <w:r w:rsidR="000A3618">
        <w:rPr>
          <w:rFonts w:hint="cs"/>
          <w:rtl/>
        </w:rPr>
        <w:t>ی</w:t>
      </w:r>
      <w:r w:rsidRPr="00790421">
        <w:rPr>
          <w:rFonts w:hint="cs"/>
          <w:rtl/>
        </w:rPr>
        <w:t xml:space="preserve"> صفت </w:t>
      </w:r>
      <w:r w:rsidR="000A3618">
        <w:rPr>
          <w:rFonts w:hint="cs"/>
          <w:rtl/>
        </w:rPr>
        <w:t>ک</w:t>
      </w:r>
      <w:r w:rsidRPr="00790421">
        <w:rPr>
          <w:rFonts w:hint="cs"/>
          <w:rtl/>
        </w:rPr>
        <w:t xml:space="preserve">لام معتقدند </w:t>
      </w:r>
      <w:r w:rsidR="000A3618">
        <w:rPr>
          <w:rFonts w:hint="cs"/>
          <w:rtl/>
        </w:rPr>
        <w:t>ک</w:t>
      </w:r>
      <w:r w:rsidRPr="00790421">
        <w:rPr>
          <w:rFonts w:hint="cs"/>
          <w:rtl/>
        </w:rPr>
        <w:t>ه همانا ا</w:t>
      </w:r>
      <w:r w:rsidR="000A3618">
        <w:rPr>
          <w:rFonts w:hint="cs"/>
          <w:rtl/>
        </w:rPr>
        <w:t>ی</w:t>
      </w:r>
      <w:r w:rsidRPr="00790421">
        <w:rPr>
          <w:rFonts w:hint="cs"/>
          <w:rtl/>
        </w:rPr>
        <w:t>ن صفت، صفت ذات</w:t>
      </w:r>
      <w:r w:rsidR="000A3618">
        <w:rPr>
          <w:rFonts w:hint="cs"/>
          <w:rtl/>
        </w:rPr>
        <w:t>ی</w:t>
      </w:r>
      <w:r w:rsidRPr="00790421">
        <w:rPr>
          <w:rFonts w:hint="cs"/>
          <w:rtl/>
        </w:rPr>
        <w:t xml:space="preserve"> و فعل</w:t>
      </w:r>
      <w:r w:rsidR="000A3618">
        <w:rPr>
          <w:rFonts w:hint="cs"/>
          <w:rtl/>
        </w:rPr>
        <w:t>ی</w:t>
      </w:r>
      <w:r w:rsidRPr="00790421">
        <w:rPr>
          <w:rFonts w:hint="cs"/>
          <w:rtl/>
        </w:rPr>
        <w:t xml:space="preserve"> است خداوند همواره از ازل به صفت </w:t>
      </w:r>
      <w:r w:rsidR="000A3618">
        <w:rPr>
          <w:rFonts w:hint="cs"/>
          <w:rtl/>
        </w:rPr>
        <w:t>ک</w:t>
      </w:r>
      <w:r w:rsidRPr="00790421">
        <w:rPr>
          <w:rFonts w:hint="cs"/>
          <w:rtl/>
        </w:rPr>
        <w:t>لام متصف بوده و تا ابد خواهد بود و ت</w:t>
      </w:r>
      <w:r w:rsidR="000A3618">
        <w:rPr>
          <w:rFonts w:hint="cs"/>
          <w:rtl/>
        </w:rPr>
        <w:t>ک</w:t>
      </w:r>
      <w:r w:rsidRPr="00790421">
        <w:rPr>
          <w:rFonts w:hint="cs"/>
          <w:rtl/>
        </w:rPr>
        <w:t>لم او به مش</w:t>
      </w:r>
      <w:r w:rsidR="000A3618">
        <w:rPr>
          <w:rFonts w:hint="cs"/>
          <w:rtl/>
        </w:rPr>
        <w:t>ی</w:t>
      </w:r>
      <w:r w:rsidRPr="00790421">
        <w:rPr>
          <w:rFonts w:hint="cs"/>
          <w:rtl/>
        </w:rPr>
        <w:t>ت و اراده‌</w:t>
      </w:r>
      <w:r w:rsidR="000A3618">
        <w:rPr>
          <w:rFonts w:hint="cs"/>
          <w:rtl/>
        </w:rPr>
        <w:t>ی</w:t>
      </w:r>
      <w:r w:rsidRPr="00790421">
        <w:rPr>
          <w:rFonts w:hint="cs"/>
          <w:rtl/>
        </w:rPr>
        <w:t xml:space="preserve"> او بستگ</w:t>
      </w:r>
      <w:r w:rsidR="000A3618">
        <w:rPr>
          <w:rFonts w:hint="cs"/>
          <w:rtl/>
        </w:rPr>
        <w:t>ی</w:t>
      </w:r>
      <w:r w:rsidRPr="00790421">
        <w:rPr>
          <w:rFonts w:hint="cs"/>
          <w:rtl/>
        </w:rPr>
        <w:t xml:space="preserve"> دارد، پس هرگاه و هرگونه و در هر جا </w:t>
      </w:r>
      <w:r w:rsidR="000A3618">
        <w:rPr>
          <w:rFonts w:hint="cs"/>
          <w:rtl/>
        </w:rPr>
        <w:t>ک</w:t>
      </w:r>
      <w:r w:rsidRPr="00790421">
        <w:rPr>
          <w:rFonts w:hint="cs"/>
          <w:rtl/>
        </w:rPr>
        <w:t>ه بخواهد ت</w:t>
      </w:r>
      <w:r w:rsidR="000A3618">
        <w:rPr>
          <w:rFonts w:hint="cs"/>
          <w:rtl/>
        </w:rPr>
        <w:t>ک</w:t>
      </w:r>
      <w:r w:rsidRPr="00790421">
        <w:rPr>
          <w:rFonts w:hint="cs"/>
          <w:rtl/>
        </w:rPr>
        <w:t>لم م</w:t>
      </w:r>
      <w:r w:rsidR="000A3618">
        <w:rPr>
          <w:rFonts w:hint="cs"/>
          <w:rtl/>
        </w:rPr>
        <w:t>ی</w:t>
      </w:r>
      <w:r w:rsidRPr="00790421">
        <w:rPr>
          <w:rFonts w:hint="cs"/>
          <w:rtl/>
        </w:rPr>
        <w:t>‌</w:t>
      </w:r>
      <w:r w:rsidR="000A3618">
        <w:rPr>
          <w:rFonts w:hint="cs"/>
          <w:rtl/>
        </w:rPr>
        <w:t>ک</w:t>
      </w:r>
      <w:r w:rsidRPr="00790421">
        <w:rPr>
          <w:rFonts w:hint="cs"/>
          <w:rtl/>
        </w:rPr>
        <w:t>ند، به صورت</w:t>
      </w:r>
      <w:r w:rsidR="000A3618">
        <w:rPr>
          <w:rFonts w:hint="cs"/>
          <w:rtl/>
        </w:rPr>
        <w:t>ی</w:t>
      </w:r>
      <w:r w:rsidRPr="00790421">
        <w:rPr>
          <w:rFonts w:hint="cs"/>
          <w:rtl/>
        </w:rPr>
        <w:t xml:space="preserve"> </w:t>
      </w:r>
      <w:r w:rsidR="000A3618">
        <w:rPr>
          <w:rFonts w:hint="cs"/>
          <w:rtl/>
        </w:rPr>
        <w:t>ک</w:t>
      </w:r>
      <w:r w:rsidRPr="00790421">
        <w:rPr>
          <w:rFonts w:hint="cs"/>
          <w:rtl/>
        </w:rPr>
        <w:t xml:space="preserve">ه هر آن </w:t>
      </w:r>
      <w:r w:rsidR="000A3618">
        <w:rPr>
          <w:rFonts w:hint="cs"/>
          <w:rtl/>
        </w:rPr>
        <w:t>ک</w:t>
      </w:r>
      <w:r w:rsidRPr="00790421">
        <w:rPr>
          <w:rFonts w:hint="cs"/>
          <w:rtl/>
        </w:rPr>
        <w:t xml:space="preserve">س </w:t>
      </w:r>
      <w:r w:rsidR="000A3618">
        <w:rPr>
          <w:rFonts w:hint="cs"/>
          <w:rtl/>
        </w:rPr>
        <w:t>ک</w:t>
      </w:r>
      <w:r w:rsidRPr="00790421">
        <w:rPr>
          <w:rFonts w:hint="cs"/>
          <w:rtl/>
        </w:rPr>
        <w:t>ه او م</w:t>
      </w:r>
      <w:r w:rsidR="000A3618">
        <w:rPr>
          <w:rFonts w:hint="cs"/>
          <w:rtl/>
        </w:rPr>
        <w:t>ی</w:t>
      </w:r>
      <w:r w:rsidRPr="00790421">
        <w:rPr>
          <w:rFonts w:hint="cs"/>
          <w:rtl/>
        </w:rPr>
        <w:t>‌خواهد، آن را بشنود.</w:t>
      </w:r>
      <w:r w:rsidR="000A3618">
        <w:rPr>
          <w:rFonts w:hint="cs"/>
          <w:rtl/>
        </w:rPr>
        <w:t>ک</w:t>
      </w:r>
      <w:r w:rsidRPr="00790421">
        <w:rPr>
          <w:rFonts w:hint="cs"/>
          <w:rtl/>
        </w:rPr>
        <w:t>لام اله</w:t>
      </w:r>
      <w:r w:rsidR="000A3618">
        <w:rPr>
          <w:rFonts w:hint="cs"/>
          <w:rtl/>
        </w:rPr>
        <w:t>ی</w:t>
      </w:r>
      <w:r w:rsidRPr="00790421">
        <w:rPr>
          <w:rFonts w:hint="cs"/>
          <w:rtl/>
        </w:rPr>
        <w:t xml:space="preserve"> صفت خداوند است و حد و نها</w:t>
      </w:r>
      <w:r w:rsidR="000A3618">
        <w:rPr>
          <w:rFonts w:hint="cs"/>
          <w:rtl/>
        </w:rPr>
        <w:t>ی</w:t>
      </w:r>
      <w:r w:rsidRPr="00790421">
        <w:rPr>
          <w:rFonts w:hint="cs"/>
          <w:rtl/>
        </w:rPr>
        <w:t>ت</w:t>
      </w:r>
      <w:r w:rsidR="000A3618">
        <w:rPr>
          <w:rFonts w:hint="cs"/>
          <w:rtl/>
        </w:rPr>
        <w:t>ی</w:t>
      </w:r>
      <w:r w:rsidRPr="00790421">
        <w:rPr>
          <w:rFonts w:hint="cs"/>
          <w:rtl/>
        </w:rPr>
        <w:t xml:space="preserve"> ندارد. </w:t>
      </w:r>
    </w:p>
    <w:p w:rsidR="007A15AE" w:rsidRPr="00790421" w:rsidRDefault="009078DE" w:rsidP="009078DE">
      <w:pPr>
        <w:pStyle w:val="ab"/>
        <w:rPr>
          <w:rFonts w:cs="B Lotus"/>
          <w:rtl/>
        </w:rPr>
      </w:pPr>
      <w:r>
        <w:rPr>
          <w:rFonts w:ascii="Traditional Arabic" w:hAnsi="Traditional Arabic" w:cs="Traditional Arabic"/>
          <w:rtl/>
        </w:rPr>
        <w:lastRenderedPageBreak/>
        <w:t>﴿</w:t>
      </w:r>
      <w:r>
        <w:rPr>
          <w:rFonts w:ascii="KFGQPC Uthmanic Script HAFS" w:hAnsi="KFGQPC Uthmanic Script HAFS" w:cs="KFGQPC Uthmanic Script HAFS" w:hint="eastAsia"/>
          <w:rtl/>
        </w:rPr>
        <w:t>قُل</w:t>
      </w:r>
      <w:r>
        <w:rPr>
          <w:rFonts w:ascii="KFGQPC Uthmanic Script HAFS" w:hAnsi="KFGQPC Uthmanic Script HAFS" w:cs="KFGQPC Uthmanic Script HAFS"/>
          <w:rtl/>
        </w:rPr>
        <w:t xml:space="preserve"> لَّوۡ كَانَ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لۡبَحۡرُ</w:t>
      </w:r>
      <w:r>
        <w:rPr>
          <w:rFonts w:ascii="KFGQPC Uthmanic Script HAFS" w:hAnsi="KFGQPC Uthmanic Script HAFS" w:cs="KFGQPC Uthmanic Script HAFS"/>
          <w:rtl/>
        </w:rPr>
        <w:t xml:space="preserve"> مِدَادٗا لِّكَلِمَٰتِ رَبِّي لَنَفِدَ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لۡبَحۡرُ</w:t>
      </w:r>
      <w:r>
        <w:rPr>
          <w:rFonts w:ascii="KFGQPC Uthmanic Script HAFS" w:hAnsi="KFGQPC Uthmanic Script HAFS" w:cs="KFGQPC Uthmanic Script HAFS"/>
          <w:rtl/>
        </w:rPr>
        <w:t xml:space="preserve"> قَبۡلَ أَن تَنفَدَ كَلِمَٰتُ رَبِّي وَلَوۡ جِئۡنَا بِمِثۡلِهِ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مَدَدٗا ١٠٩</w:t>
      </w:r>
      <w:r>
        <w:rPr>
          <w:rFonts w:ascii="Traditional Arabic" w:hAnsi="Traditional Arabic" w:cs="Traditional Arabic"/>
          <w:rtl/>
        </w:rPr>
        <w:t>﴾</w:t>
      </w:r>
      <w:r w:rsidR="008814A5">
        <w:rPr>
          <w:rFonts w:cs="B Lotus" w:hint="cs"/>
          <w:rtl/>
        </w:rPr>
        <w:t xml:space="preserve"> </w:t>
      </w:r>
      <w:r w:rsidR="000A0B64" w:rsidRPr="008F6B25">
        <w:rPr>
          <w:rStyle w:val="Charc"/>
          <w:rFonts w:hint="cs"/>
          <w:rtl/>
        </w:rPr>
        <w:t>[</w:t>
      </w:r>
      <w:r w:rsidR="008814A5" w:rsidRPr="008F6B25">
        <w:rPr>
          <w:rStyle w:val="Charc"/>
          <w:rFonts w:hint="cs"/>
          <w:rtl/>
        </w:rPr>
        <w:t>ال</w:t>
      </w:r>
      <w:r w:rsidR="007A15AE" w:rsidRPr="008F6B25">
        <w:rPr>
          <w:rStyle w:val="Charc"/>
          <w:rFonts w:hint="cs"/>
          <w:rtl/>
        </w:rPr>
        <w:t>کهف</w:t>
      </w:r>
      <w:r w:rsidR="00A7613A" w:rsidRPr="008F6B25">
        <w:rPr>
          <w:rStyle w:val="Charc"/>
          <w:rFonts w:hint="cs"/>
          <w:rtl/>
        </w:rPr>
        <w:t xml:space="preserve">: </w:t>
      </w:r>
      <w:r w:rsidR="007A15AE" w:rsidRPr="008F6B25">
        <w:rPr>
          <w:rStyle w:val="Charc"/>
          <w:rFonts w:hint="cs"/>
          <w:rtl/>
        </w:rPr>
        <w:t>109</w:t>
      </w:r>
      <w:r w:rsidR="000A0B64" w:rsidRPr="008F6B25">
        <w:rPr>
          <w:rStyle w:val="Charc"/>
          <w:rFonts w:hint="cs"/>
          <w:rtl/>
        </w:rPr>
        <w:t>]</w:t>
      </w:r>
      <w:r w:rsidR="008F6B25" w:rsidRPr="009F2289">
        <w:rPr>
          <w:rStyle w:val="Charb"/>
          <w:rFonts w:hint="cs"/>
          <w:rtl/>
        </w:rPr>
        <w:t>.</w:t>
      </w:r>
    </w:p>
    <w:p w:rsidR="007A15AE" w:rsidRPr="00A2555D" w:rsidRDefault="008814A5" w:rsidP="00A2555D">
      <w:pPr>
        <w:pStyle w:val="ab"/>
        <w:rPr>
          <w:rtl/>
        </w:rPr>
      </w:pPr>
      <w:r w:rsidRPr="00A2555D">
        <w:rPr>
          <w:rFonts w:hint="cs"/>
          <w:rtl/>
        </w:rPr>
        <w:t>«</w:t>
      </w:r>
      <w:r w:rsidR="007A15AE" w:rsidRPr="00A2555D">
        <w:rPr>
          <w:rtl/>
        </w:rPr>
        <w:t>بگو اگر در</w:t>
      </w:r>
      <w:r w:rsidR="000A3618" w:rsidRPr="00A2555D">
        <w:rPr>
          <w:rtl/>
        </w:rPr>
        <w:t>ی</w:t>
      </w:r>
      <w:r w:rsidR="007A15AE" w:rsidRPr="00A2555D">
        <w:rPr>
          <w:rtl/>
        </w:rPr>
        <w:t xml:space="preserve">ا براى </w:t>
      </w:r>
      <w:r w:rsidR="000A3618" w:rsidRPr="00A2555D">
        <w:rPr>
          <w:rtl/>
        </w:rPr>
        <w:t>ک</w:t>
      </w:r>
      <w:r w:rsidR="007A15AE" w:rsidRPr="00A2555D">
        <w:rPr>
          <w:rtl/>
        </w:rPr>
        <w:t>لمات پروردگارم مر</w:t>
      </w:r>
      <w:r w:rsidR="000A3618" w:rsidRPr="00A2555D">
        <w:rPr>
          <w:rtl/>
        </w:rPr>
        <w:t>ک</w:t>
      </w:r>
      <w:r w:rsidR="007A15AE" w:rsidRPr="00A2555D">
        <w:rPr>
          <w:rtl/>
        </w:rPr>
        <w:t>ب شود پ</w:t>
      </w:r>
      <w:r w:rsidR="000A3618" w:rsidRPr="00A2555D">
        <w:rPr>
          <w:rtl/>
        </w:rPr>
        <w:t>ی</w:t>
      </w:r>
      <w:r w:rsidR="007A15AE" w:rsidRPr="00A2555D">
        <w:rPr>
          <w:rtl/>
        </w:rPr>
        <w:t>ش از آن</w:t>
      </w:r>
      <w:r w:rsidR="000A3618" w:rsidRPr="00A2555D">
        <w:rPr>
          <w:rtl/>
        </w:rPr>
        <w:t>ک</w:t>
      </w:r>
      <w:r w:rsidR="007A15AE" w:rsidRPr="00A2555D">
        <w:rPr>
          <w:rtl/>
        </w:rPr>
        <w:t xml:space="preserve">ه </w:t>
      </w:r>
      <w:r w:rsidR="000A3618" w:rsidRPr="00A2555D">
        <w:rPr>
          <w:rtl/>
        </w:rPr>
        <w:t>ک</w:t>
      </w:r>
      <w:r w:rsidR="007A15AE" w:rsidRPr="00A2555D">
        <w:rPr>
          <w:rtl/>
        </w:rPr>
        <w:t>لمات پروردگارم پا</w:t>
      </w:r>
      <w:r w:rsidR="000A3618" w:rsidRPr="00A2555D">
        <w:rPr>
          <w:rtl/>
        </w:rPr>
        <w:t>ی</w:t>
      </w:r>
      <w:r w:rsidR="007A15AE" w:rsidRPr="00A2555D">
        <w:rPr>
          <w:rtl/>
        </w:rPr>
        <w:t>ان پذ</w:t>
      </w:r>
      <w:r w:rsidR="000A3618" w:rsidRPr="00A2555D">
        <w:rPr>
          <w:rtl/>
        </w:rPr>
        <w:t>ی</w:t>
      </w:r>
      <w:r w:rsidR="007A15AE" w:rsidRPr="00A2555D">
        <w:rPr>
          <w:rtl/>
        </w:rPr>
        <w:t>رد قطعا</w:t>
      </w:r>
      <w:r w:rsidR="007A15AE" w:rsidRPr="00A2555D">
        <w:rPr>
          <w:rFonts w:hint="cs"/>
          <w:rtl/>
        </w:rPr>
        <w:t>ً</w:t>
      </w:r>
      <w:r w:rsidR="007A15AE" w:rsidRPr="00A2555D">
        <w:rPr>
          <w:rtl/>
        </w:rPr>
        <w:t xml:space="preserve"> در</w:t>
      </w:r>
      <w:r w:rsidR="000A3618" w:rsidRPr="00A2555D">
        <w:rPr>
          <w:rtl/>
        </w:rPr>
        <w:t>ی</w:t>
      </w:r>
      <w:r w:rsidR="007A15AE" w:rsidRPr="00A2555D">
        <w:rPr>
          <w:rtl/>
        </w:rPr>
        <w:t>ا پا</w:t>
      </w:r>
      <w:r w:rsidR="000A3618" w:rsidRPr="00A2555D">
        <w:rPr>
          <w:rtl/>
        </w:rPr>
        <w:t>ی</w:t>
      </w:r>
      <w:r w:rsidR="007A15AE" w:rsidRPr="00A2555D">
        <w:rPr>
          <w:rtl/>
        </w:rPr>
        <w:t>ان مى‏</w:t>
      </w:r>
      <w:r w:rsidR="000A3618" w:rsidRPr="00A2555D">
        <w:rPr>
          <w:rtl/>
        </w:rPr>
        <w:t>ی</w:t>
      </w:r>
      <w:r w:rsidR="007A15AE" w:rsidRPr="00A2555D">
        <w:rPr>
          <w:rtl/>
        </w:rPr>
        <w:t>ابد</w:t>
      </w:r>
      <w:r w:rsidR="00CC7D63">
        <w:rPr>
          <w:rtl/>
        </w:rPr>
        <w:t xml:space="preserve"> هرچند </w:t>
      </w:r>
      <w:r w:rsidR="007A15AE" w:rsidRPr="00A2555D">
        <w:rPr>
          <w:rtl/>
        </w:rPr>
        <w:t>نظ</w:t>
      </w:r>
      <w:r w:rsidR="000A3618" w:rsidRPr="00A2555D">
        <w:rPr>
          <w:rtl/>
        </w:rPr>
        <w:t>ی</w:t>
      </w:r>
      <w:r w:rsidR="007A15AE" w:rsidRPr="00A2555D">
        <w:rPr>
          <w:rtl/>
        </w:rPr>
        <w:t>رش را به مدد [آن] ب</w:t>
      </w:r>
      <w:r w:rsidR="000A3618" w:rsidRPr="00A2555D">
        <w:rPr>
          <w:rtl/>
        </w:rPr>
        <w:t>ی</w:t>
      </w:r>
      <w:r w:rsidR="007A15AE" w:rsidRPr="00A2555D">
        <w:rPr>
          <w:rtl/>
        </w:rPr>
        <w:t>اور</w:t>
      </w:r>
      <w:r w:rsidR="000A3618" w:rsidRPr="00A2555D">
        <w:rPr>
          <w:rtl/>
        </w:rPr>
        <w:t>ی</w:t>
      </w:r>
      <w:r w:rsidR="007A15AE" w:rsidRPr="00A2555D">
        <w:rPr>
          <w:rtl/>
        </w:rPr>
        <w:t>م</w:t>
      </w:r>
      <w:r w:rsidRPr="00A2555D">
        <w:rPr>
          <w:rFonts w:hint="cs"/>
          <w:rtl/>
        </w:rPr>
        <w:t>»</w:t>
      </w:r>
      <w:r w:rsidR="007A15AE" w:rsidRPr="00A2555D">
        <w:rPr>
          <w:rFonts w:hint="cs"/>
          <w:rtl/>
        </w:rPr>
        <w:t>.</w:t>
      </w:r>
    </w:p>
    <w:p w:rsidR="007A15AE" w:rsidRPr="00790421" w:rsidRDefault="009078DE" w:rsidP="009078DE">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وَلَوۡ</w:t>
      </w:r>
      <w:r>
        <w:rPr>
          <w:rFonts w:ascii="KFGQPC Uthmanic Script HAFS" w:hAnsi="KFGQPC Uthmanic Script HAFS" w:cs="KFGQPC Uthmanic Script HAFS"/>
          <w:rtl/>
        </w:rPr>
        <w:t xml:space="preserve"> أَنَّمَا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مِن شَجَرَةٍ أَقۡلَٰمٞ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لۡبَحۡرُ</w:t>
      </w:r>
      <w:r>
        <w:rPr>
          <w:rFonts w:ascii="KFGQPC Uthmanic Script HAFS" w:hAnsi="KFGQPC Uthmanic Script HAFS" w:cs="KFGQPC Uthmanic Script HAFS"/>
          <w:rtl/>
        </w:rPr>
        <w:t xml:space="preserve"> يَمُدُّهُ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مِنۢ بَعۡدِهِ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سَبۡعَةُ أَبۡحُرٖ مَّا نَفِدَتۡ كَلِمَٰتُ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Traditional Arabic" w:hAnsi="Traditional Arabic" w:cs="Traditional Arabic"/>
          <w:rtl/>
        </w:rPr>
        <w:t>﴾</w:t>
      </w:r>
      <w:r w:rsidR="008814A5">
        <w:rPr>
          <w:rFonts w:cs="B Lotus" w:hint="cs"/>
          <w:rtl/>
        </w:rPr>
        <w:t xml:space="preserve"> </w:t>
      </w:r>
      <w:r w:rsidR="000A0B64" w:rsidRPr="008F6B25">
        <w:rPr>
          <w:rStyle w:val="Charc"/>
          <w:rFonts w:hint="cs"/>
          <w:rtl/>
        </w:rPr>
        <w:t>[</w:t>
      </w:r>
      <w:r w:rsidR="007A15AE" w:rsidRPr="008F6B25">
        <w:rPr>
          <w:rStyle w:val="Charc"/>
          <w:rFonts w:hint="cs"/>
          <w:rtl/>
        </w:rPr>
        <w:t>لقمان</w:t>
      </w:r>
      <w:r w:rsidR="00A7613A" w:rsidRPr="008F6B25">
        <w:rPr>
          <w:rStyle w:val="Charc"/>
          <w:rFonts w:hint="cs"/>
          <w:rtl/>
        </w:rPr>
        <w:t xml:space="preserve">: </w:t>
      </w:r>
      <w:r w:rsidR="007A15AE" w:rsidRPr="008F6B25">
        <w:rPr>
          <w:rStyle w:val="Charc"/>
          <w:rFonts w:hint="cs"/>
          <w:rtl/>
        </w:rPr>
        <w:t>27</w:t>
      </w:r>
      <w:r w:rsidR="000A0B64" w:rsidRPr="008F6B25">
        <w:rPr>
          <w:rStyle w:val="Charc"/>
          <w:rFonts w:hint="cs"/>
          <w:rtl/>
        </w:rPr>
        <w:t>]</w:t>
      </w:r>
      <w:r w:rsidR="008F6B25" w:rsidRPr="009F2289">
        <w:rPr>
          <w:rStyle w:val="Charb"/>
          <w:rFonts w:hint="cs"/>
          <w:rtl/>
        </w:rPr>
        <w:t>.</w:t>
      </w:r>
    </w:p>
    <w:p w:rsidR="007A15AE" w:rsidRPr="00A2555D" w:rsidRDefault="008814A5" w:rsidP="00A2555D">
      <w:pPr>
        <w:pStyle w:val="ab"/>
        <w:rPr>
          <w:rtl/>
        </w:rPr>
      </w:pPr>
      <w:r w:rsidRPr="00A2555D">
        <w:rPr>
          <w:rFonts w:hint="cs"/>
          <w:rtl/>
        </w:rPr>
        <w:t>«</w:t>
      </w:r>
      <w:r w:rsidR="007A15AE" w:rsidRPr="00A2555D">
        <w:rPr>
          <w:rFonts w:hint="cs"/>
          <w:rtl/>
        </w:rPr>
        <w:t xml:space="preserve">و </w:t>
      </w:r>
      <w:r w:rsidR="007A15AE" w:rsidRPr="00A2555D">
        <w:rPr>
          <w:rtl/>
        </w:rPr>
        <w:t>اگر آن چه درخت در زم</w:t>
      </w:r>
      <w:r w:rsidR="000A3618" w:rsidRPr="00A2555D">
        <w:rPr>
          <w:rtl/>
        </w:rPr>
        <w:t>ی</w:t>
      </w:r>
      <w:r w:rsidR="007A15AE" w:rsidRPr="00A2555D">
        <w:rPr>
          <w:rtl/>
        </w:rPr>
        <w:t>ن است قلم باشد و در</w:t>
      </w:r>
      <w:r w:rsidR="000A3618" w:rsidRPr="00A2555D">
        <w:rPr>
          <w:rtl/>
        </w:rPr>
        <w:t>ی</w:t>
      </w:r>
      <w:r w:rsidR="007A15AE" w:rsidRPr="00A2555D">
        <w:rPr>
          <w:rtl/>
        </w:rPr>
        <w:t>ا را هفت در</w:t>
      </w:r>
      <w:r w:rsidR="000A3618" w:rsidRPr="00A2555D">
        <w:rPr>
          <w:rtl/>
        </w:rPr>
        <w:t>ی</w:t>
      </w:r>
      <w:r w:rsidR="007A15AE" w:rsidRPr="00A2555D">
        <w:rPr>
          <w:rtl/>
        </w:rPr>
        <w:t>اى د</w:t>
      </w:r>
      <w:r w:rsidR="000A3618" w:rsidRPr="00A2555D">
        <w:rPr>
          <w:rtl/>
        </w:rPr>
        <w:t>ی</w:t>
      </w:r>
      <w:r w:rsidR="007A15AE" w:rsidRPr="00A2555D">
        <w:rPr>
          <w:rtl/>
        </w:rPr>
        <w:t xml:space="preserve">گر به </w:t>
      </w:r>
      <w:r w:rsidR="000A3618" w:rsidRPr="00A2555D">
        <w:rPr>
          <w:rtl/>
        </w:rPr>
        <w:t>ی</w:t>
      </w:r>
      <w:r w:rsidR="007A15AE" w:rsidRPr="00A2555D">
        <w:rPr>
          <w:rtl/>
        </w:rPr>
        <w:t>ارى آ</w:t>
      </w:r>
      <w:r w:rsidR="000A3618" w:rsidRPr="00A2555D">
        <w:rPr>
          <w:rtl/>
        </w:rPr>
        <w:t>ی</w:t>
      </w:r>
      <w:r w:rsidR="007A15AE" w:rsidRPr="00A2555D">
        <w:rPr>
          <w:rtl/>
        </w:rPr>
        <w:t>د سخنان خدا پا</w:t>
      </w:r>
      <w:r w:rsidR="000A3618" w:rsidRPr="00A2555D">
        <w:rPr>
          <w:rtl/>
        </w:rPr>
        <w:t>ی</w:t>
      </w:r>
      <w:r w:rsidR="007A15AE" w:rsidRPr="00A2555D">
        <w:rPr>
          <w:rtl/>
        </w:rPr>
        <w:t>ان نپذ</w:t>
      </w:r>
      <w:r w:rsidR="000A3618" w:rsidRPr="00A2555D">
        <w:rPr>
          <w:rtl/>
        </w:rPr>
        <w:t>ی</w:t>
      </w:r>
      <w:r w:rsidR="007A15AE" w:rsidRPr="00A2555D">
        <w:rPr>
          <w:rtl/>
        </w:rPr>
        <w:t>رد</w:t>
      </w:r>
      <w:r w:rsidRPr="00A2555D">
        <w:rPr>
          <w:rFonts w:hint="cs"/>
          <w:rtl/>
        </w:rPr>
        <w:t>»</w:t>
      </w:r>
      <w:r w:rsidR="007A15AE" w:rsidRPr="00A2555D">
        <w:rPr>
          <w:rFonts w:hint="cs"/>
          <w:rtl/>
        </w:rPr>
        <w:t>.</w:t>
      </w:r>
    </w:p>
    <w:p w:rsidR="007A15AE" w:rsidRPr="00790421" w:rsidRDefault="009078DE" w:rsidP="009078DE">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وَتَمَّتۡ</w:t>
      </w:r>
      <w:r>
        <w:rPr>
          <w:rFonts w:ascii="KFGQPC Uthmanic Script HAFS" w:hAnsi="KFGQPC Uthmanic Script HAFS" w:cs="KFGQPC Uthmanic Script HAFS"/>
          <w:rtl/>
        </w:rPr>
        <w:t xml:space="preserve"> كَلِمَتُ رَبِّكَ صِدۡقٗا وَعَدۡلٗاۚ لَّا مُبَدِّلَ لِكَلِمَٰتِهِ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وَهُوَ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لسَّمِيعُ</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لۡعَلِيمُ</w:t>
      </w:r>
      <w:r>
        <w:rPr>
          <w:rFonts w:ascii="KFGQPC Uthmanic Script HAFS" w:hAnsi="KFGQPC Uthmanic Script HAFS" w:cs="KFGQPC Uthmanic Script HAFS"/>
          <w:rtl/>
        </w:rPr>
        <w:t xml:space="preserve"> ١١٥</w:t>
      </w:r>
      <w:r>
        <w:rPr>
          <w:rFonts w:ascii="Traditional Arabic" w:hAnsi="Traditional Arabic" w:cs="Traditional Arabic"/>
          <w:rtl/>
        </w:rPr>
        <w:t>﴾</w:t>
      </w:r>
      <w:r w:rsidR="008814A5" w:rsidRPr="00790421">
        <w:rPr>
          <w:rFonts w:cs="B Lotus" w:hint="cs"/>
          <w:rtl/>
        </w:rPr>
        <w:t xml:space="preserve"> </w:t>
      </w:r>
      <w:r w:rsidR="000A0B64" w:rsidRPr="008F6B25">
        <w:rPr>
          <w:rStyle w:val="Charc"/>
          <w:rFonts w:hint="cs"/>
          <w:rtl/>
        </w:rPr>
        <w:t>[</w:t>
      </w:r>
      <w:r w:rsidR="007A15AE" w:rsidRPr="008F6B25">
        <w:rPr>
          <w:rStyle w:val="Charc"/>
          <w:rFonts w:hint="cs"/>
          <w:rtl/>
        </w:rPr>
        <w:t>ا</w:t>
      </w:r>
      <w:r w:rsidR="008814A5" w:rsidRPr="008F6B25">
        <w:rPr>
          <w:rStyle w:val="Charc"/>
          <w:rFonts w:hint="cs"/>
          <w:rtl/>
        </w:rPr>
        <w:t>لأ</w:t>
      </w:r>
      <w:r w:rsidR="007A15AE" w:rsidRPr="008F6B25">
        <w:rPr>
          <w:rStyle w:val="Charc"/>
          <w:rFonts w:hint="cs"/>
          <w:rtl/>
        </w:rPr>
        <w:t>نعام</w:t>
      </w:r>
      <w:r w:rsidR="00A7613A" w:rsidRPr="008F6B25">
        <w:rPr>
          <w:rStyle w:val="Charc"/>
          <w:rFonts w:hint="cs"/>
          <w:rtl/>
        </w:rPr>
        <w:t>:</w:t>
      </w:r>
      <w:r w:rsidR="007A15AE" w:rsidRPr="008F6B25">
        <w:rPr>
          <w:rStyle w:val="Charc"/>
          <w:rFonts w:hint="cs"/>
          <w:rtl/>
        </w:rPr>
        <w:t>115</w:t>
      </w:r>
      <w:r w:rsidR="000A0B64" w:rsidRPr="008F6B25">
        <w:rPr>
          <w:rStyle w:val="Charc"/>
          <w:rFonts w:hint="cs"/>
          <w:rtl/>
        </w:rPr>
        <w:t>]</w:t>
      </w:r>
      <w:r w:rsidR="008F6B25" w:rsidRPr="009F2289">
        <w:rPr>
          <w:rStyle w:val="Charb"/>
          <w:rFonts w:hint="cs"/>
          <w:rtl/>
        </w:rPr>
        <w:t>.</w:t>
      </w:r>
    </w:p>
    <w:p w:rsidR="007A15AE" w:rsidRPr="00A2555D" w:rsidRDefault="008814A5" w:rsidP="00A2555D">
      <w:pPr>
        <w:pStyle w:val="ab"/>
        <w:rPr>
          <w:rtl/>
        </w:rPr>
      </w:pPr>
      <w:r w:rsidRPr="00A2555D">
        <w:rPr>
          <w:rFonts w:hint="cs"/>
          <w:rtl/>
        </w:rPr>
        <w:t>«</w:t>
      </w:r>
      <w:r w:rsidR="007A15AE" w:rsidRPr="00A2555D">
        <w:rPr>
          <w:rFonts w:hint="cs"/>
          <w:rtl/>
        </w:rPr>
        <w:t xml:space="preserve">و </w:t>
      </w:r>
      <w:r w:rsidR="007A15AE" w:rsidRPr="00A2555D">
        <w:rPr>
          <w:rtl/>
        </w:rPr>
        <w:t>سخن پروردگارت به راستى و داد سرانجام گرفته است و ه</w:t>
      </w:r>
      <w:r w:rsidR="000A3618" w:rsidRPr="00A2555D">
        <w:rPr>
          <w:rtl/>
        </w:rPr>
        <w:t>ی</w:t>
      </w:r>
      <w:r w:rsidR="007A15AE" w:rsidRPr="00A2555D">
        <w:rPr>
          <w:rtl/>
        </w:rPr>
        <w:t>چ تغ</w:t>
      </w:r>
      <w:r w:rsidR="000A3618" w:rsidRPr="00A2555D">
        <w:rPr>
          <w:rtl/>
        </w:rPr>
        <w:t>یی</w:t>
      </w:r>
      <w:r w:rsidR="007A15AE" w:rsidRPr="00A2555D">
        <w:rPr>
          <w:rtl/>
        </w:rPr>
        <w:t xml:space="preserve">ردهنده‏اى براى </w:t>
      </w:r>
      <w:r w:rsidR="000A3618" w:rsidRPr="00A2555D">
        <w:rPr>
          <w:rtl/>
        </w:rPr>
        <w:t>ک</w:t>
      </w:r>
      <w:r w:rsidR="007A15AE" w:rsidRPr="00A2555D">
        <w:rPr>
          <w:rtl/>
        </w:rPr>
        <w:t>لمات او ن</w:t>
      </w:r>
      <w:r w:rsidR="000A3618" w:rsidRPr="00A2555D">
        <w:rPr>
          <w:rtl/>
        </w:rPr>
        <w:t>ی</w:t>
      </w:r>
      <w:r w:rsidR="007A15AE" w:rsidRPr="00A2555D">
        <w:rPr>
          <w:rtl/>
        </w:rPr>
        <w:t>ست و او شنواى داناست</w:t>
      </w:r>
      <w:r w:rsidRPr="00A2555D">
        <w:rPr>
          <w:rFonts w:hint="cs"/>
          <w:rtl/>
        </w:rPr>
        <w:t>»</w:t>
      </w:r>
      <w:r w:rsidR="007A15AE" w:rsidRPr="00A2555D">
        <w:rPr>
          <w:rFonts w:hint="cs"/>
          <w:rtl/>
        </w:rPr>
        <w:t>.</w:t>
      </w:r>
    </w:p>
    <w:p w:rsidR="007A15AE" w:rsidRPr="00A2555D" w:rsidRDefault="007A15AE" w:rsidP="00A2555D">
      <w:pPr>
        <w:pStyle w:val="ab"/>
        <w:ind w:firstLine="0"/>
        <w:jc w:val="center"/>
        <w:rPr>
          <w:rtl/>
        </w:rPr>
      </w:pPr>
      <w:r w:rsidRPr="00A2555D">
        <w:rPr>
          <w:rFonts w:hint="cs"/>
          <w:rtl/>
        </w:rPr>
        <w:sym w:font="AGA Arabesque" w:char="F025"/>
      </w:r>
      <w:r w:rsidRPr="00A2555D">
        <w:rPr>
          <w:rFonts w:hint="cs"/>
          <w:rtl/>
        </w:rPr>
        <w:sym w:font="AGA Arabesque" w:char="F025"/>
      </w:r>
      <w:r w:rsidRPr="00A2555D">
        <w:rPr>
          <w:rFonts w:hint="cs"/>
          <w:rtl/>
        </w:rPr>
        <w:sym w:font="AGA Arabesque" w:char="F025"/>
      </w:r>
      <w:r w:rsidRPr="00A2555D">
        <w:rPr>
          <w:rFonts w:hint="cs"/>
          <w:rtl/>
        </w:rPr>
        <w:sym w:font="AGA Arabesque" w:char="F025"/>
      </w:r>
      <w:r w:rsidRPr="00A2555D">
        <w:rPr>
          <w:rFonts w:hint="cs"/>
          <w:rtl/>
        </w:rPr>
        <w:sym w:font="AGA Arabesque" w:char="F025"/>
      </w:r>
    </w:p>
    <w:p w:rsidR="00D70EDB" w:rsidRPr="00A2555D" w:rsidRDefault="00D70EDB" w:rsidP="00A2555D">
      <w:pPr>
        <w:pStyle w:val="ab"/>
        <w:rPr>
          <w:rtl/>
        </w:rPr>
      </w:pPr>
    </w:p>
    <w:p w:rsidR="007A15AE" w:rsidRPr="00F061AA" w:rsidRDefault="007A15AE" w:rsidP="00A2555D">
      <w:pPr>
        <w:pStyle w:val="a0"/>
        <w:tabs>
          <w:tab w:val="clear" w:pos="567"/>
          <w:tab w:val="right" w:pos="566"/>
        </w:tabs>
        <w:spacing w:before="0"/>
        <w:ind w:left="568" w:hanging="284"/>
        <w:contextualSpacing w:val="0"/>
        <w:rPr>
          <w:color w:val="auto"/>
          <w:sz w:val="26"/>
          <w:szCs w:val="26"/>
          <w:rtl/>
        </w:rPr>
      </w:pPr>
      <w:r w:rsidRPr="00A2555D">
        <w:rPr>
          <w:rStyle w:val="Charb"/>
          <w:rFonts w:hint="cs"/>
          <w:rtl/>
        </w:rPr>
        <w:t>واقفه چه كسان</w:t>
      </w:r>
      <w:r w:rsidR="00A2555D">
        <w:rPr>
          <w:rStyle w:val="Charb"/>
        </w:rPr>
        <w:t>d</w:t>
      </w:r>
      <w:r w:rsidRPr="00A2555D">
        <w:rPr>
          <w:rStyle w:val="Charb"/>
          <w:rFonts w:hint="cs"/>
          <w:rtl/>
        </w:rPr>
        <w:t>‌اند و حكم</w:t>
      </w:r>
      <w:r w:rsidR="00A2048D" w:rsidRPr="00A2555D">
        <w:rPr>
          <w:rStyle w:val="Charb"/>
          <w:rFonts w:hint="cs"/>
          <w:rtl/>
        </w:rPr>
        <w:t xml:space="preserve"> آن‌ها </w:t>
      </w:r>
      <w:r w:rsidRPr="00A2555D">
        <w:rPr>
          <w:rStyle w:val="Charb"/>
          <w:rFonts w:hint="cs"/>
          <w:rtl/>
        </w:rPr>
        <w:t>چيست؟</w:t>
      </w:r>
    </w:p>
    <w:p w:rsidR="00D70EDB" w:rsidRPr="00790421" w:rsidRDefault="007A15AE" w:rsidP="00A2555D">
      <w:pPr>
        <w:pStyle w:val="a"/>
        <w:tabs>
          <w:tab w:val="right" w:pos="711"/>
        </w:tabs>
        <w:ind w:left="568" w:hanging="284"/>
        <w:jc w:val="both"/>
        <w:rPr>
          <w:rFonts w:cs="B Lotus"/>
          <w:color w:val="auto"/>
          <w:sz w:val="28"/>
          <w:szCs w:val="28"/>
        </w:rPr>
      </w:pPr>
      <w:r w:rsidRPr="00A2555D">
        <w:rPr>
          <w:rStyle w:val="Charb"/>
          <w:rFonts w:hint="cs"/>
          <w:rtl/>
        </w:rPr>
        <w:t>واقفه</w:t>
      </w:r>
      <w:r w:rsidRPr="00A2555D">
        <w:rPr>
          <w:rStyle w:val="Charb"/>
          <w:vertAlign w:val="superscript"/>
          <w:rtl/>
        </w:rPr>
        <w:footnoteReference w:id="153"/>
      </w:r>
      <w:r w:rsidRPr="00A2555D">
        <w:rPr>
          <w:rStyle w:val="Charb"/>
          <w:rFonts w:hint="cs"/>
          <w:rtl/>
        </w:rPr>
        <w:t xml:space="preserve"> </w:t>
      </w:r>
      <w:r w:rsidR="000A3618" w:rsidRPr="00A2555D">
        <w:rPr>
          <w:rStyle w:val="Charb"/>
          <w:rFonts w:hint="cs"/>
          <w:rtl/>
        </w:rPr>
        <w:t>ک</w:t>
      </w:r>
      <w:r w:rsidRPr="00A2555D">
        <w:rPr>
          <w:rStyle w:val="Charb"/>
          <w:rFonts w:hint="cs"/>
          <w:rtl/>
        </w:rPr>
        <w:t>سان</w:t>
      </w:r>
      <w:r w:rsidR="000A3618" w:rsidRPr="00A2555D">
        <w:rPr>
          <w:rStyle w:val="Charb"/>
          <w:rFonts w:hint="cs"/>
          <w:rtl/>
        </w:rPr>
        <w:t>ی</w:t>
      </w:r>
      <w:r w:rsidRPr="00A2555D">
        <w:rPr>
          <w:rStyle w:val="Charb"/>
          <w:rFonts w:hint="cs"/>
          <w:rtl/>
        </w:rPr>
        <w:t xml:space="preserve"> هستند </w:t>
      </w:r>
      <w:r w:rsidR="000A3618" w:rsidRPr="00A2555D">
        <w:rPr>
          <w:rStyle w:val="Charb"/>
          <w:rFonts w:hint="cs"/>
          <w:rtl/>
        </w:rPr>
        <w:t>ک</w:t>
      </w:r>
      <w:r w:rsidRPr="00A2555D">
        <w:rPr>
          <w:rStyle w:val="Charb"/>
          <w:rFonts w:hint="cs"/>
          <w:rtl/>
        </w:rPr>
        <w:t>ه درباره‌</w:t>
      </w:r>
      <w:r w:rsidR="000A3618" w:rsidRPr="00A2555D">
        <w:rPr>
          <w:rStyle w:val="Charb"/>
          <w:rFonts w:hint="cs"/>
          <w:rtl/>
        </w:rPr>
        <w:t>ی</w:t>
      </w:r>
      <w:r w:rsidRPr="00A2555D">
        <w:rPr>
          <w:rStyle w:val="Charb"/>
          <w:rFonts w:hint="cs"/>
          <w:rtl/>
        </w:rPr>
        <w:t xml:space="preserve"> قرآن م</w:t>
      </w:r>
      <w:r w:rsidR="000A3618" w:rsidRPr="00A2555D">
        <w:rPr>
          <w:rStyle w:val="Charb"/>
          <w:rFonts w:hint="cs"/>
          <w:rtl/>
        </w:rPr>
        <w:t>ی</w:t>
      </w:r>
      <w:r w:rsidRPr="00A2555D">
        <w:rPr>
          <w:rStyle w:val="Charb"/>
          <w:rFonts w:hint="cs"/>
          <w:rtl/>
        </w:rPr>
        <w:t>‌گو</w:t>
      </w:r>
      <w:r w:rsidR="000A3618" w:rsidRPr="00A2555D">
        <w:rPr>
          <w:rStyle w:val="Charb"/>
          <w:rFonts w:hint="cs"/>
          <w:rtl/>
        </w:rPr>
        <w:t>ی</w:t>
      </w:r>
      <w:r w:rsidRPr="00A2555D">
        <w:rPr>
          <w:rStyle w:val="Charb"/>
          <w:rFonts w:hint="cs"/>
          <w:rtl/>
        </w:rPr>
        <w:t xml:space="preserve">ند </w:t>
      </w:r>
      <w:r w:rsidR="000A3618" w:rsidRPr="00A2555D">
        <w:rPr>
          <w:rStyle w:val="Charb"/>
          <w:rFonts w:hint="cs"/>
          <w:rtl/>
        </w:rPr>
        <w:t>ک</w:t>
      </w:r>
      <w:r w:rsidRPr="00A2555D">
        <w:rPr>
          <w:rStyle w:val="Charb"/>
          <w:rFonts w:hint="cs"/>
          <w:rtl/>
        </w:rPr>
        <w:t>ه ما معتقد</w:t>
      </w:r>
      <w:r w:rsidR="000A3618" w:rsidRPr="00A2555D">
        <w:rPr>
          <w:rStyle w:val="Charb"/>
          <w:rFonts w:hint="cs"/>
          <w:rtl/>
        </w:rPr>
        <w:t>ی</w:t>
      </w:r>
      <w:r w:rsidRPr="00A2555D">
        <w:rPr>
          <w:rStyle w:val="Charb"/>
          <w:rFonts w:hint="cs"/>
          <w:rtl/>
        </w:rPr>
        <w:t xml:space="preserve">م </w:t>
      </w:r>
      <w:r w:rsidR="000A3618" w:rsidRPr="00A2555D">
        <w:rPr>
          <w:rStyle w:val="Charb"/>
          <w:rFonts w:hint="cs"/>
          <w:rtl/>
        </w:rPr>
        <w:t>ک</w:t>
      </w:r>
      <w:r w:rsidRPr="00A2555D">
        <w:rPr>
          <w:rStyle w:val="Charb"/>
          <w:rFonts w:hint="cs"/>
          <w:rtl/>
        </w:rPr>
        <w:t xml:space="preserve">ه قرآن نه </w:t>
      </w:r>
      <w:r w:rsidR="000A3618" w:rsidRPr="00A2555D">
        <w:rPr>
          <w:rStyle w:val="Charb"/>
          <w:rFonts w:hint="cs"/>
          <w:rtl/>
        </w:rPr>
        <w:t>ک</w:t>
      </w:r>
      <w:r w:rsidRPr="00A2555D">
        <w:rPr>
          <w:rStyle w:val="Charb"/>
          <w:rFonts w:hint="cs"/>
          <w:rtl/>
        </w:rPr>
        <w:t>لام خداست و نه مخلوق اوست.</w:t>
      </w:r>
    </w:p>
    <w:p w:rsidR="00D70EDB" w:rsidRPr="00790421" w:rsidRDefault="007A15AE" w:rsidP="00A2555D">
      <w:pPr>
        <w:pStyle w:val="ab"/>
        <w:rPr>
          <w:rtl/>
        </w:rPr>
      </w:pPr>
      <w:r w:rsidRPr="00790421">
        <w:rPr>
          <w:rFonts w:hint="cs"/>
          <w:rtl/>
        </w:rPr>
        <w:t>امام احمد</w:t>
      </w:r>
      <w:r w:rsidRPr="00A2555D">
        <w:rPr>
          <w:vertAlign w:val="superscript"/>
          <w:rtl/>
        </w:rPr>
        <w:footnoteReference w:id="154"/>
      </w:r>
      <w:r w:rsidRPr="00790421">
        <w:rPr>
          <w:rFonts w:hint="cs"/>
          <w:rtl/>
        </w:rPr>
        <w:t xml:space="preserve"> درباره‌</w:t>
      </w:r>
      <w:r w:rsidR="000A3618">
        <w:rPr>
          <w:rFonts w:hint="cs"/>
          <w:rtl/>
        </w:rPr>
        <w:t>ی</w:t>
      </w:r>
      <w:r w:rsidR="00A2048D" w:rsidRPr="00790421">
        <w:rPr>
          <w:rFonts w:hint="cs"/>
          <w:rtl/>
        </w:rPr>
        <w:t xml:space="preserve"> آن‌ها </w:t>
      </w:r>
      <w:r w:rsidRPr="00790421">
        <w:rPr>
          <w:rFonts w:hint="cs"/>
          <w:rtl/>
        </w:rPr>
        <w:t>م</w:t>
      </w:r>
      <w:r w:rsidR="000A3618">
        <w:rPr>
          <w:rFonts w:hint="cs"/>
          <w:rtl/>
        </w:rPr>
        <w:t>ی</w:t>
      </w:r>
      <w:r w:rsidRPr="00790421">
        <w:rPr>
          <w:rFonts w:hint="cs"/>
          <w:rtl/>
        </w:rPr>
        <w:t>‌فرما</w:t>
      </w:r>
      <w:r w:rsidR="000A3618">
        <w:rPr>
          <w:rFonts w:hint="cs"/>
          <w:rtl/>
        </w:rPr>
        <w:t>ی</w:t>
      </w:r>
      <w:r w:rsidRPr="00790421">
        <w:rPr>
          <w:rFonts w:hint="cs"/>
          <w:rtl/>
        </w:rPr>
        <w:t>د</w:t>
      </w:r>
      <w:r w:rsidR="00A7613A">
        <w:rPr>
          <w:rFonts w:hint="cs"/>
          <w:rtl/>
        </w:rPr>
        <w:t xml:space="preserve">: </w:t>
      </w:r>
    </w:p>
    <w:p w:rsidR="007A15AE" w:rsidRPr="00A2555D" w:rsidRDefault="002B5D0E" w:rsidP="00A2555D">
      <w:pPr>
        <w:pStyle w:val="ab"/>
        <w:rPr>
          <w:rtl/>
        </w:rPr>
      </w:pPr>
      <w:r w:rsidRPr="00A2555D">
        <w:rPr>
          <w:rFonts w:hint="cs"/>
          <w:rtl/>
        </w:rPr>
        <w:lastRenderedPageBreak/>
        <w:t>«</w:t>
      </w:r>
      <w:r w:rsidR="007A15AE" w:rsidRPr="00A2555D">
        <w:rPr>
          <w:rFonts w:hint="cs"/>
          <w:rtl/>
        </w:rPr>
        <w:t>گروه</w:t>
      </w:r>
      <w:r w:rsidR="000A3618" w:rsidRPr="00A2555D">
        <w:rPr>
          <w:rFonts w:hint="cs"/>
          <w:rtl/>
        </w:rPr>
        <w:t>ی</w:t>
      </w:r>
      <w:r w:rsidR="007A15AE" w:rsidRPr="00A2555D">
        <w:rPr>
          <w:rFonts w:hint="cs"/>
          <w:rtl/>
        </w:rPr>
        <w:t xml:space="preserve"> از</w:t>
      </w:r>
      <w:r w:rsidR="00A2048D" w:rsidRPr="00A2555D">
        <w:rPr>
          <w:rFonts w:hint="cs"/>
          <w:rtl/>
        </w:rPr>
        <w:t xml:space="preserve"> آن‌ها </w:t>
      </w:r>
      <w:r w:rsidR="000A3618" w:rsidRPr="00A2555D">
        <w:rPr>
          <w:rFonts w:hint="cs"/>
          <w:rtl/>
        </w:rPr>
        <w:t>ک</w:t>
      </w:r>
      <w:r w:rsidR="007A15AE" w:rsidRPr="00A2555D">
        <w:rPr>
          <w:rFonts w:hint="cs"/>
          <w:rtl/>
        </w:rPr>
        <w:t>ه از بق</w:t>
      </w:r>
      <w:r w:rsidR="000A3618" w:rsidRPr="00A2555D">
        <w:rPr>
          <w:rFonts w:hint="cs"/>
          <w:rtl/>
        </w:rPr>
        <w:t>ی</w:t>
      </w:r>
      <w:r w:rsidR="007A15AE" w:rsidRPr="00A2555D">
        <w:rPr>
          <w:rFonts w:hint="cs"/>
          <w:rtl/>
        </w:rPr>
        <w:t>ه بهتر سخن م</w:t>
      </w:r>
      <w:r w:rsidR="000A3618" w:rsidRPr="00A2555D">
        <w:rPr>
          <w:rFonts w:hint="cs"/>
          <w:rtl/>
        </w:rPr>
        <w:t>ی</w:t>
      </w:r>
      <w:r w:rsidR="007A15AE" w:rsidRPr="00A2555D">
        <w:rPr>
          <w:rFonts w:hint="cs"/>
          <w:rtl/>
        </w:rPr>
        <w:t>‌رانند، اعتقادات جهم</w:t>
      </w:r>
      <w:r w:rsidR="000A3618" w:rsidRPr="00A2555D">
        <w:rPr>
          <w:rFonts w:hint="cs"/>
          <w:rtl/>
        </w:rPr>
        <w:t>ی</w:t>
      </w:r>
      <w:r w:rsidR="007A15AE" w:rsidRPr="00A2555D">
        <w:rPr>
          <w:rFonts w:hint="cs"/>
          <w:rtl/>
        </w:rPr>
        <w:t xml:space="preserve"> دارند و هر </w:t>
      </w:r>
      <w:r w:rsidR="000A3618" w:rsidRPr="00A2555D">
        <w:rPr>
          <w:rFonts w:hint="cs"/>
          <w:rtl/>
        </w:rPr>
        <w:t>ک</w:t>
      </w:r>
      <w:r w:rsidR="007A15AE" w:rsidRPr="00A2555D">
        <w:rPr>
          <w:rFonts w:hint="cs"/>
          <w:rtl/>
        </w:rPr>
        <w:t>دام از</w:t>
      </w:r>
      <w:r w:rsidR="00A2048D" w:rsidRPr="00A2555D">
        <w:rPr>
          <w:rFonts w:hint="cs"/>
          <w:rtl/>
        </w:rPr>
        <w:t xml:space="preserve"> آن‌ها </w:t>
      </w:r>
      <w:r w:rsidR="000A3618" w:rsidRPr="00A2555D">
        <w:rPr>
          <w:rFonts w:hint="cs"/>
          <w:rtl/>
        </w:rPr>
        <w:t>ک</w:t>
      </w:r>
      <w:r w:rsidR="007A15AE" w:rsidRPr="00A2555D">
        <w:rPr>
          <w:rFonts w:hint="cs"/>
          <w:rtl/>
        </w:rPr>
        <w:t>ه جاهل ساده‌ا</w:t>
      </w:r>
      <w:r w:rsidR="000A3618" w:rsidRPr="00A2555D">
        <w:rPr>
          <w:rFonts w:hint="cs"/>
          <w:rtl/>
        </w:rPr>
        <w:t>ی</w:t>
      </w:r>
      <w:r w:rsidR="007A15AE" w:rsidRPr="00A2555D">
        <w:rPr>
          <w:rFonts w:hint="cs"/>
          <w:rtl/>
        </w:rPr>
        <w:t xml:space="preserve"> باشد، حجت اله</w:t>
      </w:r>
      <w:r w:rsidR="000A3618" w:rsidRPr="00A2555D">
        <w:rPr>
          <w:rFonts w:hint="cs"/>
          <w:rtl/>
        </w:rPr>
        <w:t>ی</w:t>
      </w:r>
      <w:r w:rsidR="007A15AE" w:rsidRPr="00A2555D">
        <w:rPr>
          <w:rFonts w:hint="cs"/>
          <w:rtl/>
        </w:rPr>
        <w:t xml:space="preserve"> بر او اقامه م</w:t>
      </w:r>
      <w:r w:rsidR="000A3618" w:rsidRPr="00A2555D">
        <w:rPr>
          <w:rFonts w:hint="cs"/>
          <w:rtl/>
        </w:rPr>
        <w:t>ی</w:t>
      </w:r>
      <w:r w:rsidR="007A15AE" w:rsidRPr="00A2555D">
        <w:rPr>
          <w:rFonts w:hint="cs"/>
          <w:rtl/>
        </w:rPr>
        <w:t xml:space="preserve">‌شود، اگر توبه </w:t>
      </w:r>
      <w:r w:rsidR="000A3618" w:rsidRPr="00A2555D">
        <w:rPr>
          <w:rFonts w:hint="cs"/>
          <w:rtl/>
        </w:rPr>
        <w:t>ک</w:t>
      </w:r>
      <w:r w:rsidR="007A15AE" w:rsidRPr="00A2555D">
        <w:rPr>
          <w:rFonts w:hint="cs"/>
          <w:rtl/>
        </w:rPr>
        <w:t>ند و ا</w:t>
      </w:r>
      <w:r w:rsidR="000A3618" w:rsidRPr="00A2555D">
        <w:rPr>
          <w:rFonts w:hint="cs"/>
          <w:rtl/>
        </w:rPr>
        <w:t>ی</w:t>
      </w:r>
      <w:r w:rsidR="007A15AE" w:rsidRPr="00A2555D">
        <w:rPr>
          <w:rFonts w:hint="cs"/>
          <w:rtl/>
        </w:rPr>
        <w:t>مان ب</w:t>
      </w:r>
      <w:r w:rsidR="000A3618" w:rsidRPr="00A2555D">
        <w:rPr>
          <w:rFonts w:hint="cs"/>
          <w:rtl/>
        </w:rPr>
        <w:t>ی</w:t>
      </w:r>
      <w:r w:rsidR="007A15AE" w:rsidRPr="00A2555D">
        <w:rPr>
          <w:rFonts w:hint="cs"/>
          <w:rtl/>
        </w:rPr>
        <w:t xml:space="preserve">اورد </w:t>
      </w:r>
      <w:r w:rsidR="000A3618" w:rsidRPr="00A2555D">
        <w:rPr>
          <w:rFonts w:hint="cs"/>
          <w:rtl/>
        </w:rPr>
        <w:t>ک</w:t>
      </w:r>
      <w:r w:rsidR="007A15AE" w:rsidRPr="00A2555D">
        <w:rPr>
          <w:rFonts w:hint="cs"/>
          <w:rtl/>
        </w:rPr>
        <w:t xml:space="preserve">ه قرآن </w:t>
      </w:r>
      <w:r w:rsidR="000A3618" w:rsidRPr="00A2555D">
        <w:rPr>
          <w:rFonts w:hint="cs"/>
          <w:rtl/>
        </w:rPr>
        <w:t>ک</w:t>
      </w:r>
      <w:r w:rsidR="007A15AE" w:rsidRPr="00A2555D">
        <w:rPr>
          <w:rFonts w:hint="cs"/>
          <w:rtl/>
        </w:rPr>
        <w:t>لام اله</w:t>
      </w:r>
      <w:r w:rsidR="000A3618" w:rsidRPr="00A2555D">
        <w:rPr>
          <w:rFonts w:hint="cs"/>
          <w:rtl/>
        </w:rPr>
        <w:t>ی</w:t>
      </w:r>
      <w:r w:rsidR="007A15AE" w:rsidRPr="00A2555D">
        <w:rPr>
          <w:rFonts w:hint="cs"/>
          <w:rtl/>
        </w:rPr>
        <w:t xml:space="preserve"> است و مخلوق ن</w:t>
      </w:r>
      <w:r w:rsidR="000A3618" w:rsidRPr="00A2555D">
        <w:rPr>
          <w:rFonts w:hint="cs"/>
          <w:rtl/>
        </w:rPr>
        <w:t>ی</w:t>
      </w:r>
      <w:r w:rsidR="007A15AE" w:rsidRPr="00A2555D">
        <w:rPr>
          <w:rFonts w:hint="cs"/>
          <w:rtl/>
        </w:rPr>
        <w:t>ست- جزء مسلم</w:t>
      </w:r>
      <w:r w:rsidR="000A3618" w:rsidRPr="00A2555D">
        <w:rPr>
          <w:rFonts w:hint="cs"/>
          <w:rtl/>
        </w:rPr>
        <w:t>ی</w:t>
      </w:r>
      <w:r w:rsidR="007A15AE" w:rsidRPr="00A2555D">
        <w:rPr>
          <w:rFonts w:hint="cs"/>
          <w:rtl/>
        </w:rPr>
        <w:t>ن به حساب م</w:t>
      </w:r>
      <w:r w:rsidR="000A3618" w:rsidRPr="00A2555D">
        <w:rPr>
          <w:rFonts w:hint="cs"/>
          <w:rtl/>
        </w:rPr>
        <w:t>ی</w:t>
      </w:r>
      <w:r w:rsidR="007A15AE" w:rsidRPr="00A2555D">
        <w:rPr>
          <w:rFonts w:hint="cs"/>
          <w:rtl/>
        </w:rPr>
        <w:t>‌آ</w:t>
      </w:r>
      <w:r w:rsidR="000A3618" w:rsidRPr="00A2555D">
        <w:rPr>
          <w:rFonts w:hint="cs"/>
          <w:rtl/>
        </w:rPr>
        <w:t>ی</w:t>
      </w:r>
      <w:r w:rsidR="007A15AE" w:rsidRPr="00A2555D">
        <w:rPr>
          <w:rFonts w:hint="cs"/>
          <w:rtl/>
        </w:rPr>
        <w:t>د- در غ</w:t>
      </w:r>
      <w:r w:rsidR="000A3618" w:rsidRPr="00A2555D">
        <w:rPr>
          <w:rFonts w:hint="cs"/>
          <w:rtl/>
        </w:rPr>
        <w:t>ی</w:t>
      </w:r>
      <w:r w:rsidR="007A15AE" w:rsidRPr="00A2555D">
        <w:rPr>
          <w:rFonts w:hint="cs"/>
          <w:rtl/>
        </w:rPr>
        <w:t>ر ا</w:t>
      </w:r>
      <w:r w:rsidR="000A3618" w:rsidRPr="00A2555D">
        <w:rPr>
          <w:rFonts w:hint="cs"/>
          <w:rtl/>
        </w:rPr>
        <w:t>ی</w:t>
      </w:r>
      <w:r w:rsidR="007A15AE" w:rsidRPr="00A2555D">
        <w:rPr>
          <w:rFonts w:hint="cs"/>
          <w:rtl/>
        </w:rPr>
        <w:t>ن صورت ا</w:t>
      </w:r>
      <w:r w:rsidR="000A3618" w:rsidRPr="00A2555D">
        <w:rPr>
          <w:rFonts w:hint="cs"/>
          <w:rtl/>
        </w:rPr>
        <w:t>ی</w:t>
      </w:r>
      <w:r w:rsidR="007A15AE" w:rsidRPr="00A2555D">
        <w:rPr>
          <w:rFonts w:hint="cs"/>
          <w:rtl/>
        </w:rPr>
        <w:t>ن فرد از جهم</w:t>
      </w:r>
      <w:r w:rsidR="000A3618" w:rsidRPr="00A2555D">
        <w:rPr>
          <w:rFonts w:hint="cs"/>
          <w:rtl/>
        </w:rPr>
        <w:t>ی</w:t>
      </w:r>
      <w:r w:rsidR="007A15AE" w:rsidRPr="00A2555D">
        <w:rPr>
          <w:rFonts w:hint="cs"/>
          <w:rtl/>
        </w:rPr>
        <w:t>ه بدتر است</w:t>
      </w:r>
      <w:r w:rsidR="000146F5" w:rsidRPr="00A2555D">
        <w:rPr>
          <w:rFonts w:hint="cs"/>
          <w:rtl/>
        </w:rPr>
        <w:t>»</w:t>
      </w:r>
      <w:r w:rsidR="007A15AE" w:rsidRPr="00A2555D">
        <w:rPr>
          <w:rStyle w:val="FootnoteReference"/>
          <w:rtl/>
        </w:rPr>
        <w:footnoteReference w:id="155"/>
      </w:r>
      <w:r w:rsidR="00A2555D">
        <w:t>.</w:t>
      </w:r>
    </w:p>
    <w:p w:rsidR="007A15AE" w:rsidRPr="00A2555D" w:rsidRDefault="007A15AE" w:rsidP="00A2555D">
      <w:pPr>
        <w:pStyle w:val="ab"/>
        <w:ind w:firstLine="0"/>
        <w:jc w:val="center"/>
        <w:rPr>
          <w:rtl/>
        </w:rPr>
      </w:pPr>
      <w:r w:rsidRPr="00A2555D">
        <w:rPr>
          <w:rFonts w:hint="cs"/>
          <w:rtl/>
        </w:rPr>
        <w:sym w:font="AGA Arabesque" w:char="F025"/>
      </w:r>
      <w:r w:rsidRPr="00A2555D">
        <w:rPr>
          <w:rFonts w:hint="cs"/>
          <w:rtl/>
        </w:rPr>
        <w:sym w:font="AGA Arabesque" w:char="F025"/>
      </w:r>
      <w:r w:rsidRPr="00A2555D">
        <w:rPr>
          <w:rFonts w:hint="cs"/>
          <w:rtl/>
        </w:rPr>
        <w:sym w:font="AGA Arabesque" w:char="F025"/>
      </w:r>
      <w:r w:rsidRPr="00A2555D">
        <w:rPr>
          <w:rFonts w:hint="cs"/>
          <w:rtl/>
        </w:rPr>
        <w:sym w:font="AGA Arabesque" w:char="F025"/>
      </w:r>
      <w:r w:rsidRPr="00A2555D">
        <w:rPr>
          <w:rFonts w:hint="cs"/>
          <w:rtl/>
        </w:rPr>
        <w:sym w:font="AGA Arabesque" w:char="F025"/>
      </w:r>
    </w:p>
    <w:p w:rsidR="008814A5" w:rsidRPr="00A2555D" w:rsidRDefault="008814A5" w:rsidP="00A2555D">
      <w:pPr>
        <w:pStyle w:val="ab"/>
        <w:rPr>
          <w:rtl/>
        </w:rPr>
      </w:pPr>
    </w:p>
    <w:p w:rsidR="007A15AE" w:rsidRPr="00790421" w:rsidRDefault="007A15AE" w:rsidP="00A2555D">
      <w:pPr>
        <w:pStyle w:val="a0"/>
        <w:tabs>
          <w:tab w:val="clear" w:pos="567"/>
        </w:tabs>
        <w:spacing w:before="0"/>
        <w:ind w:left="568" w:hanging="284"/>
        <w:contextualSpacing w:val="0"/>
        <w:rPr>
          <w:rStyle w:val="Char"/>
          <w:rFonts w:cs="B Lotus"/>
          <w:color w:val="auto"/>
          <w:sz w:val="28"/>
          <w:szCs w:val="28"/>
          <w:rtl/>
        </w:rPr>
      </w:pPr>
      <w:r w:rsidRPr="00A2555D">
        <w:rPr>
          <w:rStyle w:val="Charb"/>
          <w:rFonts w:hint="cs"/>
          <w:rtl/>
        </w:rPr>
        <w:t>حكم آن كس</w:t>
      </w:r>
      <w:r w:rsidR="00A2555D">
        <w:rPr>
          <w:rStyle w:val="Charb"/>
          <w:rFonts w:hint="cs"/>
          <w:rtl/>
        </w:rPr>
        <w:t>ی</w:t>
      </w:r>
      <w:r w:rsidRPr="00A2555D">
        <w:rPr>
          <w:rStyle w:val="Charb"/>
          <w:rFonts w:hint="cs"/>
          <w:rtl/>
        </w:rPr>
        <w:t xml:space="preserve"> كه بگويد كه لفظ من به هنگام تلفظ قرآن مخلوق است، چيست؟</w:t>
      </w:r>
    </w:p>
    <w:p w:rsidR="007A15AE" w:rsidRPr="00790421" w:rsidRDefault="007A15AE" w:rsidP="00A2555D">
      <w:pPr>
        <w:pStyle w:val="a"/>
        <w:tabs>
          <w:tab w:val="right" w:pos="711"/>
        </w:tabs>
        <w:ind w:left="568" w:hanging="284"/>
        <w:jc w:val="both"/>
        <w:rPr>
          <w:rFonts w:cs="B Lotus"/>
          <w:color w:val="auto"/>
          <w:sz w:val="28"/>
          <w:szCs w:val="28"/>
        </w:rPr>
      </w:pPr>
      <w:r w:rsidRPr="00A2555D">
        <w:rPr>
          <w:rStyle w:val="Charb"/>
          <w:rFonts w:hint="cs"/>
          <w:rtl/>
        </w:rPr>
        <w:t>ا</w:t>
      </w:r>
      <w:r w:rsidR="000A3618" w:rsidRPr="00A2555D">
        <w:rPr>
          <w:rStyle w:val="Charb"/>
          <w:rFonts w:hint="cs"/>
          <w:rtl/>
        </w:rPr>
        <w:t>ی</w:t>
      </w:r>
      <w:r w:rsidRPr="00A2555D">
        <w:rPr>
          <w:rStyle w:val="Charb"/>
          <w:rFonts w:hint="cs"/>
          <w:rtl/>
        </w:rPr>
        <w:t>راد و اطلاق ا</w:t>
      </w:r>
      <w:r w:rsidR="000A3618" w:rsidRPr="00A2555D">
        <w:rPr>
          <w:rStyle w:val="Charb"/>
          <w:rFonts w:hint="cs"/>
          <w:rtl/>
        </w:rPr>
        <w:t>ی</w:t>
      </w:r>
      <w:r w:rsidRPr="00A2555D">
        <w:rPr>
          <w:rStyle w:val="Charb"/>
          <w:rFonts w:hint="cs"/>
          <w:rtl/>
        </w:rPr>
        <w:t>ن عبارت بر زبان چه به صورت نف</w:t>
      </w:r>
      <w:r w:rsidR="000A3618" w:rsidRPr="00A2555D">
        <w:rPr>
          <w:rStyle w:val="Charb"/>
          <w:rFonts w:hint="cs"/>
          <w:rtl/>
        </w:rPr>
        <w:t>ی</w:t>
      </w:r>
      <w:r w:rsidRPr="00A2555D">
        <w:rPr>
          <w:rStyle w:val="Charb"/>
          <w:rFonts w:hint="cs"/>
          <w:rtl/>
        </w:rPr>
        <w:t xml:space="preserve"> و چه از جنبه‌</w:t>
      </w:r>
      <w:r w:rsidR="000A3618" w:rsidRPr="00A2555D">
        <w:rPr>
          <w:rStyle w:val="Charb"/>
          <w:rFonts w:hint="cs"/>
          <w:rtl/>
        </w:rPr>
        <w:t>ی</w:t>
      </w:r>
      <w:r w:rsidRPr="00A2555D">
        <w:rPr>
          <w:rStyle w:val="Charb"/>
          <w:rFonts w:hint="cs"/>
          <w:rtl/>
        </w:rPr>
        <w:t xml:space="preserve"> اثبات، جا</w:t>
      </w:r>
      <w:r w:rsidR="000A3618" w:rsidRPr="00A2555D">
        <w:rPr>
          <w:rStyle w:val="Charb"/>
          <w:rFonts w:hint="cs"/>
          <w:rtl/>
        </w:rPr>
        <w:t>ی</w:t>
      </w:r>
      <w:r w:rsidRPr="00A2555D">
        <w:rPr>
          <w:rStyle w:val="Charb"/>
          <w:rFonts w:hint="cs"/>
          <w:rtl/>
        </w:rPr>
        <w:t>ز ن</w:t>
      </w:r>
      <w:r w:rsidR="000A3618" w:rsidRPr="00A2555D">
        <w:rPr>
          <w:rStyle w:val="Charb"/>
          <w:rFonts w:hint="cs"/>
          <w:rtl/>
        </w:rPr>
        <w:t>ی</w:t>
      </w:r>
      <w:r w:rsidRPr="00A2555D">
        <w:rPr>
          <w:rStyle w:val="Charb"/>
          <w:rFonts w:hint="cs"/>
          <w:rtl/>
        </w:rPr>
        <w:t xml:space="preserve">ست، چون </w:t>
      </w:r>
      <w:r w:rsidR="000A3618" w:rsidRPr="00A2555D">
        <w:rPr>
          <w:rStyle w:val="Charb"/>
          <w:rFonts w:hint="cs"/>
          <w:rtl/>
        </w:rPr>
        <w:t>ک</w:t>
      </w:r>
      <w:r w:rsidRPr="00A2555D">
        <w:rPr>
          <w:rStyle w:val="Charb"/>
          <w:rFonts w:hint="cs"/>
          <w:rtl/>
        </w:rPr>
        <w:t>ه لفظ شامل معن</w:t>
      </w:r>
      <w:r w:rsidR="000A3618" w:rsidRPr="00A2555D">
        <w:rPr>
          <w:rStyle w:val="Charb"/>
          <w:rFonts w:hint="cs"/>
          <w:rtl/>
        </w:rPr>
        <w:t>ی</w:t>
      </w:r>
      <w:r w:rsidRPr="00A2555D">
        <w:rPr>
          <w:rStyle w:val="Charb"/>
          <w:rFonts w:hint="cs"/>
          <w:rtl/>
        </w:rPr>
        <w:t xml:space="preserve"> مشتر</w:t>
      </w:r>
      <w:r w:rsidR="000A3618" w:rsidRPr="00A2555D">
        <w:rPr>
          <w:rStyle w:val="Charb"/>
          <w:rFonts w:hint="cs"/>
          <w:rtl/>
        </w:rPr>
        <w:t>کی</w:t>
      </w:r>
      <w:r w:rsidRPr="00A2555D">
        <w:rPr>
          <w:rStyle w:val="Charb"/>
          <w:rFonts w:hint="cs"/>
          <w:rtl/>
        </w:rPr>
        <w:t xml:space="preserve"> ب</w:t>
      </w:r>
      <w:r w:rsidR="000A3618" w:rsidRPr="00A2555D">
        <w:rPr>
          <w:rStyle w:val="Charb"/>
          <w:rFonts w:hint="cs"/>
          <w:rtl/>
        </w:rPr>
        <w:t>ی</w:t>
      </w:r>
      <w:r w:rsidRPr="00A2555D">
        <w:rPr>
          <w:rStyle w:val="Charb"/>
          <w:rFonts w:hint="cs"/>
          <w:rtl/>
        </w:rPr>
        <w:t>ن تلفظ -</w:t>
      </w:r>
      <w:r w:rsidR="000A3618" w:rsidRPr="00A2555D">
        <w:rPr>
          <w:rStyle w:val="Charb"/>
          <w:rFonts w:hint="cs"/>
          <w:rtl/>
        </w:rPr>
        <w:t>ک</w:t>
      </w:r>
      <w:r w:rsidRPr="00A2555D">
        <w:rPr>
          <w:rStyle w:val="Charb"/>
          <w:rFonts w:hint="cs"/>
          <w:rtl/>
        </w:rPr>
        <w:t>ه فعل بندگان است-</w:t>
      </w:r>
      <w:r w:rsidR="00A7613A" w:rsidRPr="00A2555D">
        <w:rPr>
          <w:rStyle w:val="Charb"/>
          <w:rFonts w:hint="cs"/>
          <w:rtl/>
        </w:rPr>
        <w:t xml:space="preserve"> </w:t>
      </w:r>
      <w:r w:rsidRPr="00A2555D">
        <w:rPr>
          <w:rStyle w:val="Charb"/>
          <w:rFonts w:hint="cs"/>
          <w:rtl/>
        </w:rPr>
        <w:t>و آن چه بدان تلفظ م</w:t>
      </w:r>
      <w:r w:rsidR="000A3618" w:rsidRPr="00A2555D">
        <w:rPr>
          <w:rStyle w:val="Charb"/>
          <w:rFonts w:hint="cs"/>
          <w:rtl/>
        </w:rPr>
        <w:t>ی</w:t>
      </w:r>
      <w:r w:rsidRPr="00A2555D">
        <w:rPr>
          <w:rStyle w:val="Charb"/>
          <w:rFonts w:hint="cs"/>
          <w:rtl/>
        </w:rPr>
        <w:t>‌گردد- قرآن- است.</w:t>
      </w:r>
      <w:r w:rsidRPr="00790421">
        <w:rPr>
          <w:rFonts w:cs="B Lotus" w:hint="cs"/>
          <w:color w:val="auto"/>
          <w:sz w:val="28"/>
          <w:szCs w:val="28"/>
          <w:rtl/>
        </w:rPr>
        <w:t xml:space="preserve"> </w:t>
      </w:r>
    </w:p>
    <w:p w:rsidR="007A15AE" w:rsidRPr="00790421" w:rsidRDefault="007A15AE" w:rsidP="00A2555D">
      <w:pPr>
        <w:pStyle w:val="ab"/>
        <w:rPr>
          <w:rtl/>
        </w:rPr>
      </w:pPr>
      <w:r w:rsidRPr="00790421">
        <w:rPr>
          <w:rFonts w:hint="cs"/>
          <w:rtl/>
        </w:rPr>
        <w:t>پس هرگاه فرد ا</w:t>
      </w:r>
      <w:r w:rsidR="000A3618">
        <w:rPr>
          <w:rFonts w:hint="cs"/>
          <w:rtl/>
        </w:rPr>
        <w:t>ی</w:t>
      </w:r>
      <w:r w:rsidRPr="00790421">
        <w:rPr>
          <w:rFonts w:hint="cs"/>
          <w:rtl/>
        </w:rPr>
        <w:t xml:space="preserve">ن </w:t>
      </w:r>
      <w:r w:rsidR="000A3618">
        <w:rPr>
          <w:rFonts w:hint="cs"/>
          <w:rtl/>
        </w:rPr>
        <w:t>ک</w:t>
      </w:r>
      <w:r w:rsidRPr="00790421">
        <w:rPr>
          <w:rFonts w:hint="cs"/>
          <w:rtl/>
        </w:rPr>
        <w:t>لام را بر زبان آورد به ا</w:t>
      </w:r>
      <w:r w:rsidR="000A3618">
        <w:rPr>
          <w:rFonts w:hint="cs"/>
          <w:rtl/>
        </w:rPr>
        <w:t>ی</w:t>
      </w:r>
      <w:r w:rsidRPr="00790421">
        <w:rPr>
          <w:rFonts w:hint="cs"/>
          <w:rtl/>
        </w:rPr>
        <w:t xml:space="preserve">ن منظور </w:t>
      </w:r>
      <w:r w:rsidR="000A3618">
        <w:rPr>
          <w:rFonts w:hint="cs"/>
          <w:rtl/>
        </w:rPr>
        <w:t>ک</w:t>
      </w:r>
      <w:r w:rsidRPr="00790421">
        <w:rPr>
          <w:rFonts w:hint="cs"/>
          <w:rtl/>
        </w:rPr>
        <w:t>ه قائل به خلق آن (لفظ قار</w:t>
      </w:r>
      <w:r w:rsidR="000A3618">
        <w:rPr>
          <w:rFonts w:hint="cs"/>
          <w:rtl/>
        </w:rPr>
        <w:t>ی</w:t>
      </w:r>
      <w:r w:rsidRPr="00790421">
        <w:rPr>
          <w:rFonts w:hint="cs"/>
          <w:rtl/>
        </w:rPr>
        <w:t>) باشد، شامل معن</w:t>
      </w:r>
      <w:r w:rsidR="000A3618">
        <w:rPr>
          <w:rFonts w:hint="cs"/>
          <w:rtl/>
        </w:rPr>
        <w:t>ی</w:t>
      </w:r>
      <w:r w:rsidRPr="00790421">
        <w:rPr>
          <w:rFonts w:hint="cs"/>
          <w:rtl/>
        </w:rPr>
        <w:t xml:space="preserve"> دوم است </w:t>
      </w:r>
      <w:r w:rsidR="000A3618">
        <w:rPr>
          <w:rFonts w:hint="cs"/>
          <w:rtl/>
        </w:rPr>
        <w:t>ک</w:t>
      </w:r>
      <w:r w:rsidRPr="00790421">
        <w:rPr>
          <w:rFonts w:hint="cs"/>
          <w:rtl/>
        </w:rPr>
        <w:t>ه همان سخن جهم</w:t>
      </w:r>
      <w:r w:rsidR="000A3618">
        <w:rPr>
          <w:rFonts w:hint="cs"/>
          <w:rtl/>
        </w:rPr>
        <w:t>ی</w:t>
      </w:r>
      <w:r w:rsidRPr="00790421">
        <w:rPr>
          <w:rFonts w:hint="cs"/>
          <w:rtl/>
        </w:rPr>
        <w:t>ه را در بر م</w:t>
      </w:r>
      <w:r w:rsidR="000A3618">
        <w:rPr>
          <w:rFonts w:hint="cs"/>
          <w:rtl/>
        </w:rPr>
        <w:t>ی</w:t>
      </w:r>
      <w:r w:rsidRPr="00790421">
        <w:rPr>
          <w:rFonts w:hint="cs"/>
          <w:rtl/>
        </w:rPr>
        <w:t>‌گ</w:t>
      </w:r>
      <w:r w:rsidR="000A3618">
        <w:rPr>
          <w:rFonts w:hint="cs"/>
          <w:rtl/>
        </w:rPr>
        <w:t>ی</w:t>
      </w:r>
      <w:r w:rsidRPr="00790421">
        <w:rPr>
          <w:rFonts w:hint="cs"/>
          <w:rtl/>
        </w:rPr>
        <w:t>رد و اگر آن را بگو</w:t>
      </w:r>
      <w:r w:rsidR="000A3618">
        <w:rPr>
          <w:rFonts w:hint="cs"/>
          <w:rtl/>
        </w:rPr>
        <w:t>ی</w:t>
      </w:r>
      <w:r w:rsidRPr="00790421">
        <w:rPr>
          <w:rFonts w:hint="cs"/>
          <w:rtl/>
        </w:rPr>
        <w:t>د به ا</w:t>
      </w:r>
      <w:r w:rsidR="000A3618">
        <w:rPr>
          <w:rFonts w:hint="cs"/>
          <w:rtl/>
        </w:rPr>
        <w:t>ی</w:t>
      </w:r>
      <w:r w:rsidRPr="00790421">
        <w:rPr>
          <w:rFonts w:hint="cs"/>
          <w:rtl/>
        </w:rPr>
        <w:t xml:space="preserve">ن منظور </w:t>
      </w:r>
      <w:r w:rsidR="000A3618">
        <w:rPr>
          <w:rFonts w:hint="cs"/>
          <w:rtl/>
        </w:rPr>
        <w:t>ک</w:t>
      </w:r>
      <w:r w:rsidRPr="00790421">
        <w:rPr>
          <w:rFonts w:hint="cs"/>
          <w:rtl/>
        </w:rPr>
        <w:t>ه (لفظ قار</w:t>
      </w:r>
      <w:r w:rsidR="000A3618">
        <w:rPr>
          <w:rFonts w:hint="cs"/>
          <w:rtl/>
        </w:rPr>
        <w:t>ی</w:t>
      </w:r>
      <w:r w:rsidRPr="00790421">
        <w:rPr>
          <w:rFonts w:hint="cs"/>
          <w:rtl/>
        </w:rPr>
        <w:t>) را غ</w:t>
      </w:r>
      <w:r w:rsidR="000A3618">
        <w:rPr>
          <w:rFonts w:hint="cs"/>
          <w:rtl/>
        </w:rPr>
        <w:t>ی</w:t>
      </w:r>
      <w:r w:rsidRPr="00790421">
        <w:rPr>
          <w:rFonts w:hint="cs"/>
          <w:rtl/>
        </w:rPr>
        <w:t>ر مخلوق بداند، شامل معن</w:t>
      </w:r>
      <w:r w:rsidR="000A3618">
        <w:rPr>
          <w:rFonts w:hint="cs"/>
          <w:rtl/>
        </w:rPr>
        <w:t>ی</w:t>
      </w:r>
      <w:r w:rsidRPr="00790421">
        <w:rPr>
          <w:rFonts w:hint="cs"/>
          <w:rtl/>
        </w:rPr>
        <w:t xml:space="preserve"> اول م</w:t>
      </w:r>
      <w:r w:rsidR="000A3618">
        <w:rPr>
          <w:rFonts w:hint="cs"/>
          <w:rtl/>
        </w:rPr>
        <w:t>ی</w:t>
      </w:r>
      <w:r w:rsidRPr="00790421">
        <w:rPr>
          <w:rFonts w:hint="cs"/>
          <w:rtl/>
        </w:rPr>
        <w:t xml:space="preserve">‌شود </w:t>
      </w:r>
      <w:r w:rsidR="000A3618">
        <w:rPr>
          <w:rFonts w:hint="cs"/>
          <w:rtl/>
        </w:rPr>
        <w:t>ک</w:t>
      </w:r>
      <w:r w:rsidRPr="00790421">
        <w:rPr>
          <w:rFonts w:hint="cs"/>
          <w:rtl/>
        </w:rPr>
        <w:t>ه دربرگ</w:t>
      </w:r>
      <w:r w:rsidR="000A3618">
        <w:rPr>
          <w:rFonts w:hint="cs"/>
          <w:rtl/>
        </w:rPr>
        <w:t>ی</w:t>
      </w:r>
      <w:r w:rsidRPr="00790421">
        <w:rPr>
          <w:rFonts w:hint="cs"/>
          <w:rtl/>
        </w:rPr>
        <w:t>رنده‌</w:t>
      </w:r>
      <w:r w:rsidR="000A3618">
        <w:rPr>
          <w:rFonts w:hint="cs"/>
          <w:rtl/>
        </w:rPr>
        <w:t>ی</w:t>
      </w:r>
      <w:r w:rsidRPr="00790421">
        <w:rPr>
          <w:rFonts w:hint="cs"/>
          <w:rtl/>
        </w:rPr>
        <w:t xml:space="preserve"> فعل بنده است و ا</w:t>
      </w:r>
      <w:r w:rsidR="000A3618">
        <w:rPr>
          <w:rFonts w:hint="cs"/>
          <w:rtl/>
        </w:rPr>
        <w:t>ی</w:t>
      </w:r>
      <w:r w:rsidRPr="00790421">
        <w:rPr>
          <w:rFonts w:hint="cs"/>
          <w:rtl/>
        </w:rPr>
        <w:t>ن ن</w:t>
      </w:r>
      <w:r w:rsidR="000A3618">
        <w:rPr>
          <w:rFonts w:hint="cs"/>
          <w:rtl/>
        </w:rPr>
        <w:t>ی</w:t>
      </w:r>
      <w:r w:rsidRPr="00790421">
        <w:rPr>
          <w:rFonts w:hint="cs"/>
          <w:rtl/>
        </w:rPr>
        <w:t>ز از بدعت‌ها</w:t>
      </w:r>
      <w:r w:rsidR="000A3618">
        <w:rPr>
          <w:rFonts w:hint="cs"/>
          <w:rtl/>
        </w:rPr>
        <w:t>ی</w:t>
      </w:r>
      <w:r w:rsidRPr="00790421">
        <w:rPr>
          <w:rFonts w:hint="cs"/>
          <w:rtl/>
        </w:rPr>
        <w:t xml:space="preserve"> گروه </w:t>
      </w:r>
      <w:r w:rsidR="00447CEC" w:rsidRPr="00790421">
        <w:rPr>
          <w:rFonts w:hint="cs"/>
          <w:rtl/>
        </w:rPr>
        <w:t>«</w:t>
      </w:r>
      <w:r w:rsidRPr="00790421">
        <w:rPr>
          <w:rFonts w:hint="cs"/>
          <w:b/>
          <w:bCs/>
          <w:rtl/>
        </w:rPr>
        <w:t>اتحاد وجود</w:t>
      </w:r>
      <w:r w:rsidR="00447CEC" w:rsidRPr="00790421">
        <w:rPr>
          <w:rFonts w:hint="cs"/>
          <w:rtl/>
        </w:rPr>
        <w:t>»</w:t>
      </w:r>
      <w:r w:rsidRPr="00790421">
        <w:rPr>
          <w:rFonts w:hint="cs"/>
          <w:rtl/>
        </w:rPr>
        <w:t xml:space="preserve"> م</w:t>
      </w:r>
      <w:r w:rsidR="000A3618">
        <w:rPr>
          <w:rFonts w:hint="cs"/>
          <w:rtl/>
        </w:rPr>
        <w:t>ی</w:t>
      </w:r>
      <w:r w:rsidRPr="00790421">
        <w:rPr>
          <w:rFonts w:hint="cs"/>
          <w:rtl/>
        </w:rPr>
        <w:t>‌باشد.</w:t>
      </w:r>
    </w:p>
    <w:p w:rsidR="00D70EDB" w:rsidRPr="00A2555D" w:rsidRDefault="007A15AE" w:rsidP="00A2555D">
      <w:pPr>
        <w:pStyle w:val="ab"/>
        <w:rPr>
          <w:rStyle w:val="Char"/>
          <w:rFonts w:ascii="IRNazli" w:hAnsi="IRNazli" w:cs="IRNazli"/>
          <w:color w:val="auto"/>
          <w:sz w:val="28"/>
          <w:szCs w:val="28"/>
          <w:rtl/>
        </w:rPr>
      </w:pPr>
      <w:r w:rsidRPr="00A2555D">
        <w:rPr>
          <w:rStyle w:val="Char"/>
          <w:rFonts w:ascii="IRNazli" w:hAnsi="IRNazli" w:cs="IRNazli" w:hint="cs"/>
          <w:color w:val="auto"/>
          <w:sz w:val="28"/>
          <w:szCs w:val="28"/>
          <w:rtl/>
        </w:rPr>
        <w:t>به ا</w:t>
      </w:r>
      <w:r w:rsidR="000A3618" w:rsidRPr="00A2555D">
        <w:rPr>
          <w:rStyle w:val="Char"/>
          <w:rFonts w:ascii="IRNazli" w:hAnsi="IRNazli" w:cs="IRNazli" w:hint="cs"/>
          <w:color w:val="auto"/>
          <w:sz w:val="28"/>
          <w:szCs w:val="28"/>
          <w:rtl/>
        </w:rPr>
        <w:t>ی</w:t>
      </w:r>
      <w:r w:rsidRPr="00A2555D">
        <w:rPr>
          <w:rStyle w:val="Char"/>
          <w:rFonts w:ascii="IRNazli" w:hAnsi="IRNazli" w:cs="IRNazli" w:hint="cs"/>
          <w:color w:val="auto"/>
          <w:sz w:val="28"/>
          <w:szCs w:val="28"/>
          <w:rtl/>
        </w:rPr>
        <w:t>ن دل</w:t>
      </w:r>
      <w:r w:rsidR="000A3618" w:rsidRPr="00A2555D">
        <w:rPr>
          <w:rStyle w:val="Char"/>
          <w:rFonts w:ascii="IRNazli" w:hAnsi="IRNazli" w:cs="IRNazli" w:hint="cs"/>
          <w:color w:val="auto"/>
          <w:sz w:val="28"/>
          <w:szCs w:val="28"/>
          <w:rtl/>
        </w:rPr>
        <w:t>ی</w:t>
      </w:r>
      <w:r w:rsidRPr="00A2555D">
        <w:rPr>
          <w:rStyle w:val="Char"/>
          <w:rFonts w:ascii="IRNazli" w:hAnsi="IRNazli" w:cs="IRNazli" w:hint="cs"/>
          <w:color w:val="auto"/>
          <w:sz w:val="28"/>
          <w:szCs w:val="28"/>
          <w:rtl/>
        </w:rPr>
        <w:t>ل سلف</w:t>
      </w:r>
      <w:r w:rsidRPr="00A2555D">
        <w:rPr>
          <w:rStyle w:val="FootnoteReference"/>
          <w:rtl/>
        </w:rPr>
        <w:footnoteReference w:id="156"/>
      </w:r>
      <w:r w:rsidRPr="00A2555D">
        <w:rPr>
          <w:rStyle w:val="Char"/>
          <w:rFonts w:ascii="IRNazli" w:hAnsi="IRNazli" w:cs="IRNazli" w:hint="cs"/>
          <w:color w:val="auto"/>
          <w:sz w:val="28"/>
          <w:szCs w:val="28"/>
          <w:rtl/>
        </w:rPr>
        <w:t xml:space="preserve"> صالح معتقدند </w:t>
      </w:r>
      <w:r w:rsidR="000A3618" w:rsidRPr="00A2555D">
        <w:rPr>
          <w:rStyle w:val="Char"/>
          <w:rFonts w:ascii="IRNazli" w:hAnsi="IRNazli" w:cs="IRNazli" w:hint="cs"/>
          <w:color w:val="auto"/>
          <w:sz w:val="28"/>
          <w:szCs w:val="28"/>
          <w:rtl/>
        </w:rPr>
        <w:t>ک</w:t>
      </w:r>
      <w:r w:rsidRPr="00A2555D">
        <w:rPr>
          <w:rStyle w:val="Char"/>
          <w:rFonts w:ascii="IRNazli" w:hAnsi="IRNazli" w:cs="IRNazli" w:hint="cs"/>
          <w:color w:val="auto"/>
          <w:sz w:val="28"/>
          <w:szCs w:val="28"/>
          <w:rtl/>
        </w:rPr>
        <w:t>ه</w:t>
      </w:r>
      <w:r w:rsidR="00A7613A" w:rsidRPr="00A2555D">
        <w:rPr>
          <w:rStyle w:val="Char"/>
          <w:rFonts w:ascii="IRNazli" w:hAnsi="IRNazli" w:cs="IRNazli" w:hint="cs"/>
          <w:color w:val="auto"/>
          <w:sz w:val="28"/>
          <w:szCs w:val="28"/>
          <w:rtl/>
        </w:rPr>
        <w:t xml:space="preserve">: </w:t>
      </w:r>
    </w:p>
    <w:p w:rsidR="007A15AE" w:rsidRPr="00306C2F" w:rsidRDefault="00D70EDB" w:rsidP="00306C2F">
      <w:pPr>
        <w:pStyle w:val="ab"/>
        <w:rPr>
          <w:rStyle w:val="Char"/>
          <w:rFonts w:ascii="IRLotus" w:hAnsi="IRLotus" w:cs="IRLotus"/>
          <w:color w:val="auto"/>
          <w:sz w:val="28"/>
          <w:szCs w:val="28"/>
          <w:rtl/>
        </w:rPr>
      </w:pPr>
      <w:r w:rsidRPr="00306C2F">
        <w:rPr>
          <w:rStyle w:val="Char"/>
          <w:rFonts w:ascii="IRLotus" w:hAnsi="IRLotus" w:cs="IRLotus" w:hint="cs"/>
          <w:color w:val="auto"/>
          <w:sz w:val="28"/>
          <w:szCs w:val="28"/>
          <w:rtl/>
        </w:rPr>
        <w:t>«</w:t>
      </w:r>
      <w:r w:rsidR="007A15AE" w:rsidRPr="00306C2F">
        <w:rPr>
          <w:rStyle w:val="Char"/>
          <w:rFonts w:ascii="IRLotus" w:hAnsi="IRLotus" w:cs="IRLotus" w:hint="cs"/>
          <w:color w:val="auto"/>
          <w:sz w:val="28"/>
          <w:szCs w:val="28"/>
          <w:rtl/>
        </w:rPr>
        <w:t>هر</w:t>
      </w:r>
      <w:r w:rsidR="000A3618" w:rsidRPr="00306C2F">
        <w:rPr>
          <w:rStyle w:val="Char"/>
          <w:rFonts w:ascii="IRLotus" w:hAnsi="IRLotus" w:cs="IRLotus" w:hint="cs"/>
          <w:color w:val="auto"/>
          <w:sz w:val="28"/>
          <w:szCs w:val="28"/>
          <w:rtl/>
        </w:rPr>
        <w:t>ک</w:t>
      </w:r>
      <w:r w:rsidR="007A15AE" w:rsidRPr="00306C2F">
        <w:rPr>
          <w:rStyle w:val="Char"/>
          <w:rFonts w:ascii="IRLotus" w:hAnsi="IRLotus" w:cs="IRLotus" w:hint="cs"/>
          <w:color w:val="auto"/>
          <w:sz w:val="28"/>
          <w:szCs w:val="28"/>
          <w:rtl/>
        </w:rPr>
        <w:t>س بگو</w:t>
      </w:r>
      <w:r w:rsidR="000A3618" w:rsidRPr="00306C2F">
        <w:rPr>
          <w:rStyle w:val="Char"/>
          <w:rFonts w:ascii="IRLotus" w:hAnsi="IRLotus" w:cs="IRLotus" w:hint="cs"/>
          <w:color w:val="auto"/>
          <w:sz w:val="28"/>
          <w:szCs w:val="28"/>
          <w:rtl/>
        </w:rPr>
        <w:t>ی</w:t>
      </w:r>
      <w:r w:rsidR="007A15AE" w:rsidRPr="00306C2F">
        <w:rPr>
          <w:rStyle w:val="Char"/>
          <w:rFonts w:ascii="IRLotus" w:hAnsi="IRLotus" w:cs="IRLotus" w:hint="cs"/>
          <w:color w:val="auto"/>
          <w:sz w:val="28"/>
          <w:szCs w:val="28"/>
          <w:rtl/>
        </w:rPr>
        <w:t>د لفظ قار</w:t>
      </w:r>
      <w:r w:rsidR="000A3618" w:rsidRPr="00306C2F">
        <w:rPr>
          <w:rStyle w:val="Char"/>
          <w:rFonts w:ascii="IRLotus" w:hAnsi="IRLotus" w:cs="IRLotus" w:hint="cs"/>
          <w:color w:val="auto"/>
          <w:sz w:val="28"/>
          <w:szCs w:val="28"/>
          <w:rtl/>
        </w:rPr>
        <w:t>ی</w:t>
      </w:r>
      <w:r w:rsidR="007A15AE" w:rsidRPr="00306C2F">
        <w:rPr>
          <w:rStyle w:val="Char"/>
          <w:rFonts w:ascii="IRLotus" w:hAnsi="IRLotus" w:cs="IRLotus" w:hint="cs"/>
          <w:color w:val="auto"/>
          <w:sz w:val="28"/>
          <w:szCs w:val="28"/>
          <w:rtl/>
        </w:rPr>
        <w:t xml:space="preserve"> قرآن مخلوق است جهم</w:t>
      </w:r>
      <w:r w:rsidR="000A3618" w:rsidRPr="00306C2F">
        <w:rPr>
          <w:rStyle w:val="Char"/>
          <w:rFonts w:ascii="IRLotus" w:hAnsi="IRLotus" w:cs="IRLotus" w:hint="cs"/>
          <w:color w:val="auto"/>
          <w:sz w:val="28"/>
          <w:szCs w:val="28"/>
          <w:rtl/>
        </w:rPr>
        <w:t>ی</w:t>
      </w:r>
      <w:r w:rsidR="007A15AE" w:rsidRPr="00306C2F">
        <w:rPr>
          <w:rStyle w:val="Char"/>
          <w:rFonts w:ascii="IRLotus" w:hAnsi="IRLotus" w:cs="IRLotus" w:hint="cs"/>
          <w:color w:val="auto"/>
          <w:sz w:val="28"/>
          <w:szCs w:val="28"/>
          <w:rtl/>
        </w:rPr>
        <w:t xml:space="preserve"> و هر </w:t>
      </w:r>
      <w:r w:rsidR="000A3618" w:rsidRPr="00306C2F">
        <w:rPr>
          <w:rStyle w:val="Char"/>
          <w:rFonts w:ascii="IRLotus" w:hAnsi="IRLotus" w:cs="IRLotus" w:hint="cs"/>
          <w:color w:val="auto"/>
          <w:sz w:val="28"/>
          <w:szCs w:val="28"/>
          <w:rtl/>
        </w:rPr>
        <w:t>ک</w:t>
      </w:r>
      <w:r w:rsidR="007A15AE" w:rsidRPr="00306C2F">
        <w:rPr>
          <w:rStyle w:val="Char"/>
          <w:rFonts w:ascii="IRLotus" w:hAnsi="IRLotus" w:cs="IRLotus" w:hint="cs"/>
          <w:color w:val="auto"/>
          <w:sz w:val="28"/>
          <w:szCs w:val="28"/>
          <w:rtl/>
        </w:rPr>
        <w:t>س بگو</w:t>
      </w:r>
      <w:r w:rsidR="000A3618" w:rsidRPr="00306C2F">
        <w:rPr>
          <w:rStyle w:val="Char"/>
          <w:rFonts w:ascii="IRLotus" w:hAnsi="IRLotus" w:cs="IRLotus" w:hint="cs"/>
          <w:color w:val="auto"/>
          <w:sz w:val="28"/>
          <w:szCs w:val="28"/>
          <w:rtl/>
        </w:rPr>
        <w:t>ی</w:t>
      </w:r>
      <w:r w:rsidR="007A15AE" w:rsidRPr="00306C2F">
        <w:rPr>
          <w:rStyle w:val="Char"/>
          <w:rFonts w:ascii="IRLotus" w:hAnsi="IRLotus" w:cs="IRLotus" w:hint="cs"/>
          <w:color w:val="auto"/>
          <w:sz w:val="28"/>
          <w:szCs w:val="28"/>
          <w:rtl/>
        </w:rPr>
        <w:t xml:space="preserve">د </w:t>
      </w:r>
      <w:r w:rsidR="000A3618" w:rsidRPr="00306C2F">
        <w:rPr>
          <w:rStyle w:val="Char"/>
          <w:rFonts w:ascii="IRLotus" w:hAnsi="IRLotus" w:cs="IRLotus" w:hint="cs"/>
          <w:color w:val="auto"/>
          <w:sz w:val="28"/>
          <w:szCs w:val="28"/>
          <w:rtl/>
        </w:rPr>
        <w:t>ک</w:t>
      </w:r>
      <w:r w:rsidR="007A15AE" w:rsidRPr="00306C2F">
        <w:rPr>
          <w:rStyle w:val="Char"/>
          <w:rFonts w:ascii="IRLotus" w:hAnsi="IRLotus" w:cs="IRLotus" w:hint="cs"/>
          <w:color w:val="auto"/>
          <w:sz w:val="28"/>
          <w:szCs w:val="28"/>
          <w:rtl/>
        </w:rPr>
        <w:t>ه غ</w:t>
      </w:r>
      <w:r w:rsidR="000A3618" w:rsidRPr="00306C2F">
        <w:rPr>
          <w:rStyle w:val="Char"/>
          <w:rFonts w:ascii="IRLotus" w:hAnsi="IRLotus" w:cs="IRLotus" w:hint="cs"/>
          <w:color w:val="auto"/>
          <w:sz w:val="28"/>
          <w:szCs w:val="28"/>
          <w:rtl/>
        </w:rPr>
        <w:t>ی</w:t>
      </w:r>
      <w:r w:rsidR="007A15AE" w:rsidRPr="00306C2F">
        <w:rPr>
          <w:rStyle w:val="Char"/>
          <w:rFonts w:ascii="IRLotus" w:hAnsi="IRLotus" w:cs="IRLotus" w:hint="cs"/>
          <w:color w:val="auto"/>
          <w:sz w:val="28"/>
          <w:szCs w:val="28"/>
          <w:rtl/>
        </w:rPr>
        <w:t>ر مخلوق است فرد</w:t>
      </w:r>
      <w:r w:rsidR="000A3618" w:rsidRPr="00306C2F">
        <w:rPr>
          <w:rStyle w:val="Char"/>
          <w:rFonts w:ascii="IRLotus" w:hAnsi="IRLotus" w:cs="IRLotus" w:hint="cs"/>
          <w:color w:val="auto"/>
          <w:sz w:val="28"/>
          <w:szCs w:val="28"/>
          <w:rtl/>
        </w:rPr>
        <w:t>ی</w:t>
      </w:r>
      <w:r w:rsidR="007A15AE" w:rsidRPr="00306C2F">
        <w:rPr>
          <w:rStyle w:val="Char"/>
          <w:rFonts w:ascii="IRLotus" w:hAnsi="IRLotus" w:cs="IRLotus" w:hint="cs"/>
          <w:color w:val="auto"/>
          <w:sz w:val="28"/>
          <w:szCs w:val="28"/>
          <w:rtl/>
        </w:rPr>
        <w:t xml:space="preserve"> بدعت‌گذار است</w:t>
      </w:r>
      <w:r w:rsidR="000146F5" w:rsidRPr="00306C2F">
        <w:rPr>
          <w:rStyle w:val="Char"/>
          <w:rFonts w:ascii="IRLotus" w:hAnsi="IRLotus" w:cs="IRLotus" w:hint="cs"/>
          <w:color w:val="auto"/>
          <w:sz w:val="28"/>
          <w:szCs w:val="28"/>
          <w:rtl/>
        </w:rPr>
        <w:t>».</w:t>
      </w:r>
    </w:p>
    <w:p w:rsidR="007A15AE" w:rsidRPr="00EF4C41" w:rsidRDefault="007A15AE" w:rsidP="00306C2F">
      <w:pPr>
        <w:pStyle w:val="a7"/>
        <w:jc w:val="center"/>
        <w:rPr>
          <w:rtl/>
        </w:rPr>
      </w:pPr>
      <w:bookmarkStart w:id="130" w:name="zcرکن_چهارم_ایمان_به_پیامبران"/>
      <w:bookmarkStart w:id="131" w:name="_Toc307178267"/>
      <w:bookmarkStart w:id="132" w:name="_Toc420958996"/>
      <w:bookmarkEnd w:id="130"/>
      <w:r w:rsidRPr="00EF4C41">
        <w:rPr>
          <w:rFonts w:hint="cs"/>
          <w:rtl/>
        </w:rPr>
        <w:t>رکن چهارم</w:t>
      </w:r>
      <w:r w:rsidR="007662EE" w:rsidRPr="00EF4C41">
        <w:rPr>
          <w:rFonts w:hint="cs"/>
          <w:rtl/>
        </w:rPr>
        <w:t xml:space="preserve">: </w:t>
      </w:r>
      <w:r w:rsidRPr="00EF4C41">
        <w:rPr>
          <w:rFonts w:hint="cs"/>
          <w:rtl/>
        </w:rPr>
        <w:t>ایمان به پیامبران</w:t>
      </w:r>
      <w:bookmarkEnd w:id="131"/>
      <w:r w:rsidR="00306C2F">
        <w:rPr>
          <w:rFonts w:ascii="Times New Roman" w:hAnsi="Times New Roman" w:cs="CTraditional Arabic" w:hint="cs"/>
          <w:bCs w:val="0"/>
          <w:rtl/>
        </w:rPr>
        <w:t>†</w:t>
      </w:r>
      <w:bookmarkEnd w:id="132"/>
    </w:p>
    <w:p w:rsidR="007A15AE" w:rsidRPr="00790421" w:rsidRDefault="007A15AE" w:rsidP="00A2555D">
      <w:pPr>
        <w:pStyle w:val="a0"/>
        <w:tabs>
          <w:tab w:val="clear" w:pos="567"/>
          <w:tab w:val="right" w:pos="566"/>
        </w:tabs>
        <w:spacing w:before="0"/>
        <w:ind w:left="568" w:hanging="284"/>
        <w:contextualSpacing w:val="0"/>
        <w:rPr>
          <w:rStyle w:val="Char"/>
          <w:rFonts w:cs="B Lotus"/>
          <w:color w:val="auto"/>
          <w:sz w:val="28"/>
          <w:szCs w:val="28"/>
          <w:rtl/>
        </w:rPr>
      </w:pPr>
      <w:r w:rsidRPr="00A2555D">
        <w:rPr>
          <w:rStyle w:val="Charb"/>
          <w:rFonts w:hint="cs"/>
          <w:rtl/>
        </w:rPr>
        <w:t>دليل ايمان به پيامبران چيست؟</w:t>
      </w:r>
    </w:p>
    <w:p w:rsidR="00D70EDB" w:rsidRPr="00790421" w:rsidRDefault="007A15AE" w:rsidP="00B46766">
      <w:pPr>
        <w:pStyle w:val="a"/>
        <w:tabs>
          <w:tab w:val="right" w:pos="711"/>
        </w:tabs>
        <w:ind w:left="568" w:hanging="284"/>
        <w:rPr>
          <w:rFonts w:cs="B Lotus"/>
          <w:color w:val="auto"/>
          <w:sz w:val="28"/>
          <w:szCs w:val="28"/>
        </w:rPr>
      </w:pPr>
      <w:r w:rsidRPr="00A2555D">
        <w:rPr>
          <w:rStyle w:val="Charb"/>
          <w:rFonts w:hint="cs"/>
          <w:rtl/>
        </w:rPr>
        <w:t>دلائل ز</w:t>
      </w:r>
      <w:r w:rsidR="000A3618" w:rsidRPr="00A2555D">
        <w:rPr>
          <w:rStyle w:val="Charb"/>
          <w:rFonts w:hint="cs"/>
          <w:rtl/>
        </w:rPr>
        <w:t>ی</w:t>
      </w:r>
      <w:r w:rsidRPr="00A2555D">
        <w:rPr>
          <w:rStyle w:val="Charb"/>
          <w:rFonts w:hint="cs"/>
          <w:rtl/>
        </w:rPr>
        <w:t>اد</w:t>
      </w:r>
      <w:r w:rsidR="000A3618" w:rsidRPr="00A2555D">
        <w:rPr>
          <w:rStyle w:val="Charb"/>
          <w:rFonts w:hint="cs"/>
          <w:rtl/>
        </w:rPr>
        <w:t>ی</w:t>
      </w:r>
      <w:r w:rsidRPr="00A2555D">
        <w:rPr>
          <w:rStyle w:val="Charb"/>
          <w:rFonts w:hint="cs"/>
          <w:rtl/>
        </w:rPr>
        <w:t xml:space="preserve"> از قرآن و سنت وجود دارد</w:t>
      </w:r>
      <w:r w:rsidR="00D70EDB" w:rsidRPr="00A2555D">
        <w:rPr>
          <w:rStyle w:val="Charb"/>
          <w:rFonts w:hint="cs"/>
          <w:rtl/>
        </w:rPr>
        <w:t>.</w:t>
      </w:r>
    </w:p>
    <w:p w:rsidR="007A15AE" w:rsidRDefault="007A15AE" w:rsidP="00A2555D">
      <w:pPr>
        <w:pStyle w:val="ab"/>
        <w:rPr>
          <w:rtl/>
        </w:rPr>
      </w:pPr>
      <w:r w:rsidRPr="00790421">
        <w:rPr>
          <w:rFonts w:hint="cs"/>
          <w:rtl/>
        </w:rPr>
        <w:t>خداوند م</w:t>
      </w:r>
      <w:r w:rsidR="000A3618">
        <w:rPr>
          <w:rFonts w:hint="cs"/>
          <w:rtl/>
        </w:rPr>
        <w:t>ی</w:t>
      </w:r>
      <w:r w:rsidRPr="00790421">
        <w:rPr>
          <w:rFonts w:hint="cs"/>
          <w:rtl/>
        </w:rPr>
        <w:t>‌فرما</w:t>
      </w:r>
      <w:r w:rsidR="000A3618">
        <w:rPr>
          <w:rFonts w:hint="cs"/>
          <w:rtl/>
        </w:rPr>
        <w:t>ی</w:t>
      </w:r>
      <w:r w:rsidRPr="00790421">
        <w:rPr>
          <w:rFonts w:hint="cs"/>
          <w:rtl/>
        </w:rPr>
        <w:t>د</w:t>
      </w:r>
      <w:r w:rsidR="00A7613A">
        <w:rPr>
          <w:rFonts w:hint="cs"/>
          <w:rtl/>
        </w:rPr>
        <w:t xml:space="preserve">: </w:t>
      </w:r>
    </w:p>
    <w:p w:rsidR="007A15AE" w:rsidRPr="00790421" w:rsidRDefault="009078DE" w:rsidP="009078DE">
      <w:pPr>
        <w:pStyle w:val="ab"/>
        <w:rPr>
          <w:rFonts w:cs="B Lotus"/>
          <w:rtl/>
        </w:rPr>
      </w:pPr>
      <w:r>
        <w:rPr>
          <w:rFonts w:ascii="Traditional Arabic" w:hAnsi="Traditional Arabic" w:cs="Traditional Arabic"/>
          <w:rtl/>
        </w:rPr>
        <w:lastRenderedPageBreak/>
        <w:t>﴿</w:t>
      </w:r>
      <w:r>
        <w:rPr>
          <w:rFonts w:ascii="KFGQPC Uthmanic Script HAFS" w:hAnsi="KFGQPC Uthmanic Script HAFS" w:cs="KFGQPC Uthmanic Script HAFS" w:hint="eastAsia"/>
          <w:rtl/>
        </w:rPr>
        <w:t>إِنَّ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يَكۡفُرُونَ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وَرُسُلِهِ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وَيُرِيدُونَ أَن يُفَرِّقُواْ بَيۡنَ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وَرُسُلِهِ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وَيَقُولُونَ نُؤۡمِنُ بِبَعۡضٖ وَنَكۡفُرُ بِبَعۡضٖ وَيُرِيدُونَ أَن يَتَّخِذُواْ بَيۡنَ ذَٰلِكَ سَبِيلًا ١٥٠</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أُوْلَٰٓئِكَ</w:t>
      </w:r>
      <w:r>
        <w:rPr>
          <w:rFonts w:ascii="KFGQPC Uthmanic Script HAFS" w:hAnsi="KFGQPC Uthmanic Script HAFS" w:cs="KFGQPC Uthmanic Script HAFS"/>
          <w:rtl/>
        </w:rPr>
        <w:t xml:space="preserve"> 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لۡكَٰفِرُونَ</w:t>
      </w:r>
      <w:r>
        <w:rPr>
          <w:rFonts w:ascii="KFGQPC Uthmanic Script HAFS" w:hAnsi="KFGQPC Uthmanic Script HAFS" w:cs="KFGQPC Uthmanic Script HAFS"/>
          <w:rtl/>
        </w:rPr>
        <w:t xml:space="preserve"> حَقّٗاۚ وَأَعۡتَدۡنَا لِلۡكَٰفِرِينَ عَذَابٗا مُّهِينٗا ١٥١</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وَرُسُلِهِ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وَلَمۡ يُفَرِّقُواْ بَيۡنَ أَحَدٖ مِّنۡهُمۡ أُوْلَٰٓئِكَ سَوۡفَ يُؤۡتِيهِمۡ أُجُورَهُمۡۚ وَكَانَ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غَفُورٗا رَّحِيمٗا ١٥٢</w:t>
      </w:r>
      <w:r>
        <w:rPr>
          <w:rFonts w:ascii="Traditional Arabic" w:hAnsi="Traditional Arabic" w:cs="Traditional Arabic"/>
          <w:rtl/>
        </w:rPr>
        <w:t>﴾</w:t>
      </w:r>
      <w:r w:rsidR="00B014B7" w:rsidRPr="00790421">
        <w:rPr>
          <w:rFonts w:cs="B Lotus" w:hint="cs"/>
          <w:rtl/>
        </w:rPr>
        <w:t xml:space="preserve"> </w:t>
      </w:r>
      <w:r w:rsidR="00C85D9B" w:rsidRPr="008F6B25">
        <w:rPr>
          <w:rStyle w:val="Charc"/>
          <w:rFonts w:hint="cs"/>
          <w:rtl/>
        </w:rPr>
        <w:t>[</w:t>
      </w:r>
      <w:r w:rsidR="00B014B7" w:rsidRPr="008F6B25">
        <w:rPr>
          <w:rStyle w:val="Charc"/>
          <w:rFonts w:hint="cs"/>
          <w:rtl/>
        </w:rPr>
        <w:t>ال</w:t>
      </w:r>
      <w:r w:rsidR="007A15AE" w:rsidRPr="008F6B25">
        <w:rPr>
          <w:rStyle w:val="Charc"/>
          <w:rFonts w:hint="cs"/>
          <w:rtl/>
        </w:rPr>
        <w:t>نساء</w:t>
      </w:r>
      <w:r w:rsidR="00A7613A" w:rsidRPr="008F6B25">
        <w:rPr>
          <w:rStyle w:val="Charc"/>
          <w:rFonts w:hint="cs"/>
          <w:rtl/>
        </w:rPr>
        <w:t xml:space="preserve">: </w:t>
      </w:r>
      <w:r w:rsidR="00B014B7" w:rsidRPr="008F6B25">
        <w:rPr>
          <w:rStyle w:val="Charc"/>
          <w:rFonts w:hint="cs"/>
          <w:rtl/>
        </w:rPr>
        <w:t>150</w:t>
      </w:r>
      <w:r w:rsidR="007A15AE" w:rsidRPr="008F6B25">
        <w:rPr>
          <w:rStyle w:val="Charc"/>
          <w:rFonts w:hint="cs"/>
          <w:rtl/>
        </w:rPr>
        <w:t>-152</w:t>
      </w:r>
      <w:r w:rsidR="00C85D9B" w:rsidRPr="008F6B25">
        <w:rPr>
          <w:rStyle w:val="Charc"/>
          <w:rFonts w:hint="cs"/>
          <w:rtl/>
        </w:rPr>
        <w:t>]</w:t>
      </w:r>
      <w:r w:rsidR="008F6B25" w:rsidRPr="009F2289">
        <w:rPr>
          <w:rStyle w:val="Charb"/>
          <w:rFonts w:hint="cs"/>
          <w:rtl/>
        </w:rPr>
        <w:t>.</w:t>
      </w:r>
    </w:p>
    <w:p w:rsidR="007A15AE" w:rsidRPr="00A2555D" w:rsidRDefault="00B014B7" w:rsidP="00A2555D">
      <w:pPr>
        <w:pStyle w:val="ab"/>
        <w:rPr>
          <w:rtl/>
        </w:rPr>
      </w:pPr>
      <w:r w:rsidRPr="00A2555D">
        <w:rPr>
          <w:rFonts w:hint="cs"/>
          <w:rtl/>
        </w:rPr>
        <w:t>«</w:t>
      </w:r>
      <w:r w:rsidR="000A3618" w:rsidRPr="00A2555D">
        <w:rPr>
          <w:rtl/>
        </w:rPr>
        <w:t>ک</w:t>
      </w:r>
      <w:r w:rsidR="007A15AE" w:rsidRPr="00A2555D">
        <w:rPr>
          <w:rtl/>
        </w:rPr>
        <w:t xml:space="preserve">سانى </w:t>
      </w:r>
      <w:r w:rsidR="000A3618" w:rsidRPr="00A2555D">
        <w:rPr>
          <w:rtl/>
        </w:rPr>
        <w:t>ک</w:t>
      </w:r>
      <w:r w:rsidR="007A15AE" w:rsidRPr="00A2555D">
        <w:rPr>
          <w:rtl/>
        </w:rPr>
        <w:t>ه به خدا و پ</w:t>
      </w:r>
      <w:r w:rsidR="000A3618" w:rsidRPr="00A2555D">
        <w:rPr>
          <w:rtl/>
        </w:rPr>
        <w:t>ی</w:t>
      </w:r>
      <w:r w:rsidR="007A15AE" w:rsidRPr="00A2555D">
        <w:rPr>
          <w:rtl/>
        </w:rPr>
        <w:t xml:space="preserve">امبرانش </w:t>
      </w:r>
      <w:r w:rsidR="000A3618" w:rsidRPr="00A2555D">
        <w:rPr>
          <w:rtl/>
        </w:rPr>
        <w:t>ک</w:t>
      </w:r>
      <w:r w:rsidR="007A15AE" w:rsidRPr="00A2555D">
        <w:rPr>
          <w:rtl/>
        </w:rPr>
        <w:t>فر مى‏ورزند و مى‏خواهند م</w:t>
      </w:r>
      <w:r w:rsidR="000A3618" w:rsidRPr="00A2555D">
        <w:rPr>
          <w:rtl/>
        </w:rPr>
        <w:t>ی</w:t>
      </w:r>
      <w:r w:rsidR="007A15AE" w:rsidRPr="00A2555D">
        <w:rPr>
          <w:rtl/>
        </w:rPr>
        <w:t>ان خدا و پ</w:t>
      </w:r>
      <w:r w:rsidR="000A3618" w:rsidRPr="00A2555D">
        <w:rPr>
          <w:rtl/>
        </w:rPr>
        <w:t>ی</w:t>
      </w:r>
      <w:r w:rsidR="007A15AE" w:rsidRPr="00A2555D">
        <w:rPr>
          <w:rtl/>
        </w:rPr>
        <w:t>امبران او جدا</w:t>
      </w:r>
      <w:r w:rsidR="000A3618" w:rsidRPr="00A2555D">
        <w:rPr>
          <w:rtl/>
        </w:rPr>
        <w:t>ی</w:t>
      </w:r>
      <w:r w:rsidR="007A15AE" w:rsidRPr="00A2555D">
        <w:rPr>
          <w:rtl/>
        </w:rPr>
        <w:t>ى اندازند و مى‏گو</w:t>
      </w:r>
      <w:r w:rsidR="000A3618" w:rsidRPr="00A2555D">
        <w:rPr>
          <w:rtl/>
        </w:rPr>
        <w:t>ی</w:t>
      </w:r>
      <w:r w:rsidR="007A15AE" w:rsidRPr="00A2555D">
        <w:rPr>
          <w:rtl/>
        </w:rPr>
        <w:t>ند ما به بعضى ا</w:t>
      </w:r>
      <w:r w:rsidR="000A3618" w:rsidRPr="00A2555D">
        <w:rPr>
          <w:rtl/>
        </w:rPr>
        <w:t>ی</w:t>
      </w:r>
      <w:r w:rsidR="007A15AE" w:rsidRPr="00A2555D">
        <w:rPr>
          <w:rtl/>
        </w:rPr>
        <w:t>مان دار</w:t>
      </w:r>
      <w:r w:rsidR="000A3618" w:rsidRPr="00A2555D">
        <w:rPr>
          <w:rtl/>
        </w:rPr>
        <w:t>ی</w:t>
      </w:r>
      <w:r w:rsidR="007A15AE" w:rsidRPr="00A2555D">
        <w:rPr>
          <w:rtl/>
        </w:rPr>
        <w:t>م و بعضى را ان</w:t>
      </w:r>
      <w:r w:rsidR="000A3618" w:rsidRPr="00A2555D">
        <w:rPr>
          <w:rtl/>
        </w:rPr>
        <w:t>ک</w:t>
      </w:r>
      <w:r w:rsidR="007A15AE" w:rsidRPr="00A2555D">
        <w:rPr>
          <w:rtl/>
        </w:rPr>
        <w:t>ار مى‏</w:t>
      </w:r>
      <w:r w:rsidR="000A3618" w:rsidRPr="00A2555D">
        <w:rPr>
          <w:rtl/>
        </w:rPr>
        <w:t>ک</w:t>
      </w:r>
      <w:r w:rsidR="007A15AE" w:rsidRPr="00A2555D">
        <w:rPr>
          <w:rtl/>
        </w:rPr>
        <w:t>ن</w:t>
      </w:r>
      <w:r w:rsidR="000A3618" w:rsidRPr="00A2555D">
        <w:rPr>
          <w:rtl/>
        </w:rPr>
        <w:t>ی</w:t>
      </w:r>
      <w:r w:rsidR="007A15AE" w:rsidRPr="00A2555D">
        <w:rPr>
          <w:rtl/>
        </w:rPr>
        <w:t>م و مى‏خواهند م</w:t>
      </w:r>
      <w:r w:rsidR="000A3618" w:rsidRPr="00A2555D">
        <w:rPr>
          <w:rtl/>
        </w:rPr>
        <w:t>ی</w:t>
      </w:r>
      <w:r w:rsidR="007A15AE" w:rsidRPr="00A2555D">
        <w:rPr>
          <w:rtl/>
        </w:rPr>
        <w:t>ان ا</w:t>
      </w:r>
      <w:r w:rsidR="000A3618" w:rsidRPr="00A2555D">
        <w:rPr>
          <w:rtl/>
        </w:rPr>
        <w:t>ی</w:t>
      </w:r>
      <w:r w:rsidR="007A15AE" w:rsidRPr="00A2555D">
        <w:rPr>
          <w:rtl/>
        </w:rPr>
        <w:t>ن [دو] راهى براى خود اخت</w:t>
      </w:r>
      <w:r w:rsidR="000A3618" w:rsidRPr="00A2555D">
        <w:rPr>
          <w:rtl/>
        </w:rPr>
        <w:t>ی</w:t>
      </w:r>
      <w:r w:rsidR="007A15AE" w:rsidRPr="00A2555D">
        <w:rPr>
          <w:rtl/>
        </w:rPr>
        <w:t xml:space="preserve">ار </w:t>
      </w:r>
      <w:r w:rsidR="000A3618" w:rsidRPr="00A2555D">
        <w:rPr>
          <w:rtl/>
        </w:rPr>
        <w:t>ک</w:t>
      </w:r>
      <w:r w:rsidR="007A15AE" w:rsidRPr="00A2555D">
        <w:rPr>
          <w:rtl/>
        </w:rPr>
        <w:t>نند</w:t>
      </w:r>
      <w:r w:rsidRPr="00A2555D">
        <w:rPr>
          <w:rFonts w:hint="cs"/>
          <w:rtl/>
        </w:rPr>
        <w:t>.</w:t>
      </w:r>
      <w:r w:rsidR="007A15AE" w:rsidRPr="00A2555D">
        <w:rPr>
          <w:rtl/>
        </w:rPr>
        <w:t xml:space="preserve"> آنان در حق</w:t>
      </w:r>
      <w:r w:rsidR="000A3618" w:rsidRPr="00A2555D">
        <w:rPr>
          <w:rtl/>
        </w:rPr>
        <w:t>ی</w:t>
      </w:r>
      <w:r w:rsidR="007A15AE" w:rsidRPr="00A2555D">
        <w:rPr>
          <w:rtl/>
        </w:rPr>
        <w:t xml:space="preserve">قت </w:t>
      </w:r>
      <w:r w:rsidR="000A3618" w:rsidRPr="00A2555D">
        <w:rPr>
          <w:rtl/>
        </w:rPr>
        <w:t>ک</w:t>
      </w:r>
      <w:r w:rsidR="007A15AE" w:rsidRPr="00A2555D">
        <w:rPr>
          <w:rtl/>
        </w:rPr>
        <w:t xml:space="preserve">افرند و ما براى </w:t>
      </w:r>
      <w:r w:rsidR="000A3618" w:rsidRPr="00A2555D">
        <w:rPr>
          <w:rtl/>
        </w:rPr>
        <w:t>ک</w:t>
      </w:r>
      <w:r w:rsidR="007A15AE" w:rsidRPr="00A2555D">
        <w:rPr>
          <w:rtl/>
        </w:rPr>
        <w:t>افر</w:t>
      </w:r>
      <w:r w:rsidRPr="00A2555D">
        <w:rPr>
          <w:rtl/>
        </w:rPr>
        <w:t xml:space="preserve">ان عذابى خفت‏آور آماده </w:t>
      </w:r>
      <w:r w:rsidR="000A3618" w:rsidRPr="00A2555D">
        <w:rPr>
          <w:rtl/>
        </w:rPr>
        <w:t>ک</w:t>
      </w:r>
      <w:r w:rsidRPr="00A2555D">
        <w:rPr>
          <w:rtl/>
        </w:rPr>
        <w:t>رده‏ا</w:t>
      </w:r>
      <w:r w:rsidR="000A3618" w:rsidRPr="00A2555D">
        <w:rPr>
          <w:rtl/>
        </w:rPr>
        <w:t>ی</w:t>
      </w:r>
      <w:r w:rsidRPr="00A2555D">
        <w:rPr>
          <w:rtl/>
        </w:rPr>
        <w:t>م</w:t>
      </w:r>
      <w:r w:rsidRPr="00A2555D">
        <w:rPr>
          <w:rFonts w:hint="cs"/>
          <w:rtl/>
        </w:rPr>
        <w:t>.</w:t>
      </w:r>
      <w:r w:rsidR="007A15AE" w:rsidRPr="00A2555D">
        <w:rPr>
          <w:rFonts w:hint="cs"/>
          <w:rtl/>
        </w:rPr>
        <w:t xml:space="preserve"> و </w:t>
      </w:r>
      <w:r w:rsidR="000A3618" w:rsidRPr="00A2555D">
        <w:rPr>
          <w:rtl/>
        </w:rPr>
        <w:t>ک</w:t>
      </w:r>
      <w:r w:rsidR="007A15AE" w:rsidRPr="00A2555D">
        <w:rPr>
          <w:rtl/>
        </w:rPr>
        <w:t xml:space="preserve">سانى </w:t>
      </w:r>
      <w:r w:rsidR="000A3618" w:rsidRPr="00A2555D">
        <w:rPr>
          <w:rtl/>
        </w:rPr>
        <w:t>ک</w:t>
      </w:r>
      <w:r w:rsidR="007A15AE" w:rsidRPr="00A2555D">
        <w:rPr>
          <w:rtl/>
        </w:rPr>
        <w:t>ه به خدا و پ</w:t>
      </w:r>
      <w:r w:rsidR="000A3618" w:rsidRPr="00A2555D">
        <w:rPr>
          <w:rtl/>
        </w:rPr>
        <w:t>ی</w:t>
      </w:r>
      <w:r w:rsidR="007A15AE" w:rsidRPr="00A2555D">
        <w:rPr>
          <w:rtl/>
        </w:rPr>
        <w:t>امبرانش ا</w:t>
      </w:r>
      <w:r w:rsidR="000A3618" w:rsidRPr="00A2555D">
        <w:rPr>
          <w:rtl/>
        </w:rPr>
        <w:t>ی</w:t>
      </w:r>
      <w:r w:rsidR="007A15AE" w:rsidRPr="00A2555D">
        <w:rPr>
          <w:rtl/>
        </w:rPr>
        <w:t>مان آورده و م</w:t>
      </w:r>
      <w:r w:rsidR="000A3618" w:rsidRPr="00A2555D">
        <w:rPr>
          <w:rtl/>
        </w:rPr>
        <w:t>ی</w:t>
      </w:r>
      <w:r w:rsidR="007A15AE" w:rsidRPr="00A2555D">
        <w:rPr>
          <w:rtl/>
        </w:rPr>
        <w:t>ان ه</w:t>
      </w:r>
      <w:r w:rsidR="000A3618" w:rsidRPr="00A2555D">
        <w:rPr>
          <w:rtl/>
        </w:rPr>
        <w:t>ی</w:t>
      </w:r>
      <w:r w:rsidR="007A15AE" w:rsidRPr="00A2555D">
        <w:rPr>
          <w:rtl/>
        </w:rPr>
        <w:t xml:space="preserve">چ </w:t>
      </w:r>
      <w:r w:rsidR="000A3618" w:rsidRPr="00A2555D">
        <w:rPr>
          <w:rtl/>
        </w:rPr>
        <w:t>ک</w:t>
      </w:r>
      <w:r w:rsidR="007A15AE" w:rsidRPr="00A2555D">
        <w:rPr>
          <w:rtl/>
        </w:rPr>
        <w:t>دام از آنان فرق نمى‏گذارند به زودى [خدا] پاداش آنان را عطا مى‏</w:t>
      </w:r>
      <w:r w:rsidR="000A3618" w:rsidRPr="00A2555D">
        <w:rPr>
          <w:rtl/>
        </w:rPr>
        <w:t>ک</w:t>
      </w:r>
      <w:r w:rsidR="007A15AE" w:rsidRPr="00A2555D">
        <w:rPr>
          <w:rtl/>
        </w:rPr>
        <w:t>ند</w:t>
      </w:r>
      <w:r w:rsidRPr="00A2555D">
        <w:rPr>
          <w:rFonts w:hint="cs"/>
          <w:rtl/>
        </w:rPr>
        <w:t>»</w:t>
      </w:r>
      <w:r w:rsidR="007A15AE" w:rsidRPr="00A2555D">
        <w:rPr>
          <w:rFonts w:hint="cs"/>
          <w:rtl/>
        </w:rPr>
        <w:t>.</w:t>
      </w:r>
    </w:p>
    <w:p w:rsidR="00D70EDB" w:rsidRPr="00790421" w:rsidRDefault="007A15AE" w:rsidP="00DA2729">
      <w:pPr>
        <w:pStyle w:val="a1"/>
        <w:jc w:val="both"/>
        <w:rPr>
          <w:rFonts w:cs="B Lotus"/>
          <w:color w:val="auto"/>
          <w:sz w:val="28"/>
          <w:szCs w:val="28"/>
          <w:rtl/>
        </w:rPr>
      </w:pPr>
      <w:r w:rsidRPr="00A2555D">
        <w:rPr>
          <w:rStyle w:val="Charb"/>
          <w:rFonts w:hint="cs"/>
          <w:rtl/>
        </w:rPr>
        <w:t>و پ</w:t>
      </w:r>
      <w:r w:rsidR="000A3618" w:rsidRPr="00A2555D">
        <w:rPr>
          <w:rStyle w:val="Charb"/>
          <w:rFonts w:hint="cs"/>
          <w:rtl/>
        </w:rPr>
        <w:t>ی</w:t>
      </w:r>
      <w:r w:rsidRPr="00A2555D">
        <w:rPr>
          <w:rStyle w:val="Charb"/>
          <w:rFonts w:hint="cs"/>
          <w:rtl/>
        </w:rPr>
        <w:t>امبر</w:t>
      </w:r>
      <w:r w:rsidR="00EB215B" w:rsidRPr="00EB215B">
        <w:rPr>
          <w:rFonts w:ascii="AGA Arabesque" w:hAnsi="AGA Arabesque" w:cs="CTraditional Arabic" w:hint="cs"/>
          <w:color w:val="auto"/>
          <w:sz w:val="28"/>
          <w:szCs w:val="28"/>
          <w:rtl/>
        </w:rPr>
        <w:t xml:space="preserve"> ج</w:t>
      </w:r>
      <w:r w:rsidR="007642F8" w:rsidRPr="007642F8">
        <w:rPr>
          <w:rFonts w:ascii="AGA Arabesque" w:hAnsi="AGA Arabesque" w:cs="B Lotus" w:hint="cs"/>
          <w:color w:val="auto"/>
          <w:sz w:val="28"/>
          <w:szCs w:val="28"/>
          <w:rtl/>
        </w:rPr>
        <w:t xml:space="preserve"> </w:t>
      </w:r>
      <w:r w:rsidRPr="00A2555D">
        <w:rPr>
          <w:rStyle w:val="Charb"/>
          <w:rFonts w:hint="cs"/>
          <w:rtl/>
        </w:rPr>
        <w:t>فرمودند</w:t>
      </w:r>
      <w:r w:rsidR="00A7613A" w:rsidRPr="00A2555D">
        <w:rPr>
          <w:rStyle w:val="Charb"/>
          <w:rFonts w:hint="cs"/>
          <w:rtl/>
        </w:rPr>
        <w:t>:</w:t>
      </w:r>
      <w:r w:rsidR="00A7613A">
        <w:rPr>
          <w:rFonts w:cs="B Lotus" w:hint="cs"/>
          <w:color w:val="auto"/>
          <w:sz w:val="28"/>
          <w:szCs w:val="28"/>
          <w:rtl/>
        </w:rPr>
        <w:t xml:space="preserve"> </w:t>
      </w:r>
    </w:p>
    <w:p w:rsidR="007A15AE" w:rsidRPr="00790421" w:rsidRDefault="007A15AE" w:rsidP="00EF4C41">
      <w:pPr>
        <w:pStyle w:val="a1"/>
        <w:jc w:val="both"/>
        <w:rPr>
          <w:rFonts w:ascii="Traditional Arabic" w:hAnsi="Traditional Arabic" w:cs="Traditional Arabic"/>
          <w:color w:val="auto"/>
          <w:sz w:val="30"/>
          <w:szCs w:val="28"/>
          <w:rtl/>
        </w:rPr>
      </w:pPr>
      <w:r w:rsidRPr="00E94274">
        <w:rPr>
          <w:rStyle w:val="Char1"/>
          <w:rtl/>
        </w:rPr>
        <w:t>«</w:t>
      </w:r>
      <w:r w:rsidR="00EF4C41">
        <w:rPr>
          <w:rStyle w:val="Char1"/>
          <w:rFonts w:hint="cs"/>
          <w:rtl/>
        </w:rPr>
        <w:t>آ</w:t>
      </w:r>
      <w:r w:rsidR="00EF4C41">
        <w:rPr>
          <w:rStyle w:val="Char1"/>
          <w:rtl/>
        </w:rPr>
        <w:t>منت بالله و</w:t>
      </w:r>
      <w:r w:rsidRPr="00E94274">
        <w:rPr>
          <w:rStyle w:val="Char1"/>
          <w:rtl/>
        </w:rPr>
        <w:t>رسله»</w:t>
      </w:r>
      <w:r w:rsidRPr="00A2555D">
        <w:rPr>
          <w:rStyle w:val="Charb"/>
          <w:vertAlign w:val="superscript"/>
          <w:rtl/>
        </w:rPr>
        <w:footnoteReference w:id="157"/>
      </w:r>
      <w:r w:rsidRPr="00A2555D">
        <w:rPr>
          <w:rStyle w:val="Charb"/>
          <w:rtl/>
        </w:rPr>
        <w:t>.</w:t>
      </w:r>
    </w:p>
    <w:p w:rsidR="007A15AE" w:rsidRPr="00A2555D" w:rsidRDefault="007A15AE" w:rsidP="00A2555D">
      <w:pPr>
        <w:pStyle w:val="ab"/>
        <w:rPr>
          <w:rtl/>
        </w:rPr>
      </w:pPr>
      <w:r w:rsidRPr="00A2555D">
        <w:rPr>
          <w:rFonts w:hint="cs"/>
          <w:rtl/>
        </w:rPr>
        <w:t>«به خداوند و پ</w:t>
      </w:r>
      <w:r w:rsidR="000A3618" w:rsidRPr="00A2555D">
        <w:rPr>
          <w:rFonts w:hint="cs"/>
          <w:rtl/>
        </w:rPr>
        <w:t>ی</w:t>
      </w:r>
      <w:r w:rsidRPr="00A2555D">
        <w:rPr>
          <w:rFonts w:hint="cs"/>
          <w:rtl/>
        </w:rPr>
        <w:t>امبرانش ا</w:t>
      </w:r>
      <w:r w:rsidR="000A3618" w:rsidRPr="00A2555D">
        <w:rPr>
          <w:rFonts w:hint="cs"/>
          <w:rtl/>
        </w:rPr>
        <w:t>ی</w:t>
      </w:r>
      <w:r w:rsidRPr="00A2555D">
        <w:rPr>
          <w:rFonts w:hint="cs"/>
          <w:rtl/>
        </w:rPr>
        <w:t>مان دارم».</w:t>
      </w:r>
    </w:p>
    <w:p w:rsidR="007A15AE" w:rsidRPr="00A2555D" w:rsidRDefault="007A15AE" w:rsidP="00A2555D">
      <w:pPr>
        <w:pStyle w:val="ab"/>
        <w:ind w:firstLine="0"/>
        <w:jc w:val="center"/>
        <w:rPr>
          <w:rtl/>
        </w:rPr>
      </w:pPr>
      <w:r w:rsidRPr="00A2555D">
        <w:rPr>
          <w:rFonts w:hint="cs"/>
          <w:rtl/>
        </w:rPr>
        <w:sym w:font="AGA Arabesque" w:char="F025"/>
      </w:r>
      <w:r w:rsidRPr="00A2555D">
        <w:rPr>
          <w:rFonts w:hint="cs"/>
          <w:rtl/>
        </w:rPr>
        <w:sym w:font="AGA Arabesque" w:char="F025"/>
      </w:r>
      <w:r w:rsidRPr="00A2555D">
        <w:rPr>
          <w:rFonts w:hint="cs"/>
          <w:rtl/>
        </w:rPr>
        <w:sym w:font="AGA Arabesque" w:char="F025"/>
      </w:r>
      <w:r w:rsidRPr="00A2555D">
        <w:rPr>
          <w:rFonts w:hint="cs"/>
          <w:rtl/>
        </w:rPr>
        <w:sym w:font="AGA Arabesque" w:char="F025"/>
      </w:r>
      <w:r w:rsidRPr="00A2555D">
        <w:rPr>
          <w:rFonts w:hint="cs"/>
          <w:rtl/>
        </w:rPr>
        <w:sym w:font="AGA Arabesque" w:char="F025"/>
      </w:r>
    </w:p>
    <w:p w:rsidR="008159DC" w:rsidRPr="00A2555D" w:rsidRDefault="008159DC" w:rsidP="00A2555D">
      <w:pPr>
        <w:pStyle w:val="ab"/>
        <w:rPr>
          <w:rtl/>
        </w:rPr>
      </w:pPr>
    </w:p>
    <w:p w:rsidR="007A15AE" w:rsidRPr="00790421" w:rsidRDefault="007A15AE" w:rsidP="00A2555D">
      <w:pPr>
        <w:pStyle w:val="a0"/>
        <w:tabs>
          <w:tab w:val="clear" w:pos="567"/>
          <w:tab w:val="right" w:pos="566"/>
        </w:tabs>
        <w:spacing w:before="0"/>
        <w:ind w:left="568" w:hanging="284"/>
        <w:contextualSpacing w:val="0"/>
        <w:rPr>
          <w:rStyle w:val="Char"/>
          <w:rFonts w:cs="B Lotus"/>
          <w:color w:val="auto"/>
          <w:sz w:val="28"/>
          <w:szCs w:val="28"/>
          <w:rtl/>
        </w:rPr>
      </w:pPr>
      <w:r w:rsidRPr="00A2555D">
        <w:rPr>
          <w:rStyle w:val="Charb"/>
          <w:rFonts w:hint="cs"/>
          <w:rtl/>
        </w:rPr>
        <w:t>ايمان به پيامبران به چه معناست؟</w:t>
      </w:r>
    </w:p>
    <w:p w:rsidR="007A15AE" w:rsidRPr="00B014B7" w:rsidRDefault="007A15AE" w:rsidP="00A2555D">
      <w:pPr>
        <w:pStyle w:val="a"/>
        <w:tabs>
          <w:tab w:val="right" w:pos="711"/>
        </w:tabs>
        <w:ind w:left="568" w:hanging="284"/>
        <w:jc w:val="both"/>
        <w:rPr>
          <w:rFonts w:cs="B Lotus"/>
          <w:color w:val="auto"/>
          <w:sz w:val="28"/>
          <w:szCs w:val="28"/>
          <w:rtl/>
        </w:rPr>
      </w:pPr>
      <w:r w:rsidRPr="00A2555D">
        <w:rPr>
          <w:rStyle w:val="Charb"/>
          <w:rFonts w:hint="cs"/>
          <w:rtl/>
        </w:rPr>
        <w:t>ا</w:t>
      </w:r>
      <w:r w:rsidR="000A3618" w:rsidRPr="00A2555D">
        <w:rPr>
          <w:rStyle w:val="Charb"/>
          <w:rFonts w:hint="cs"/>
          <w:rtl/>
        </w:rPr>
        <w:t>ی</w:t>
      </w:r>
      <w:r w:rsidRPr="00A2555D">
        <w:rPr>
          <w:rStyle w:val="Charb"/>
          <w:rFonts w:hint="cs"/>
          <w:rtl/>
        </w:rPr>
        <w:t>مان به پ</w:t>
      </w:r>
      <w:r w:rsidR="000A3618" w:rsidRPr="00A2555D">
        <w:rPr>
          <w:rStyle w:val="Charb"/>
          <w:rFonts w:hint="cs"/>
          <w:rtl/>
        </w:rPr>
        <w:t>ی</w:t>
      </w:r>
      <w:r w:rsidRPr="00A2555D">
        <w:rPr>
          <w:rStyle w:val="Charb"/>
          <w:rFonts w:hint="cs"/>
          <w:rtl/>
        </w:rPr>
        <w:t>امبران به معن</w:t>
      </w:r>
      <w:r w:rsidR="000A3618" w:rsidRPr="00A2555D">
        <w:rPr>
          <w:rStyle w:val="Charb"/>
          <w:rFonts w:hint="cs"/>
          <w:rtl/>
        </w:rPr>
        <w:t>ی</w:t>
      </w:r>
      <w:r w:rsidRPr="00A2555D">
        <w:rPr>
          <w:rStyle w:val="Charb"/>
          <w:rFonts w:hint="cs"/>
          <w:rtl/>
        </w:rPr>
        <w:t xml:space="preserve"> تصد</w:t>
      </w:r>
      <w:r w:rsidR="000A3618" w:rsidRPr="00A2555D">
        <w:rPr>
          <w:rStyle w:val="Charb"/>
          <w:rFonts w:hint="cs"/>
          <w:rtl/>
        </w:rPr>
        <w:t>ی</w:t>
      </w:r>
      <w:r w:rsidRPr="00A2555D">
        <w:rPr>
          <w:rStyle w:val="Charb"/>
          <w:rFonts w:hint="cs"/>
          <w:rtl/>
        </w:rPr>
        <w:t>ق</w:t>
      </w:r>
      <w:r w:rsidR="000A3618" w:rsidRPr="00A2555D">
        <w:rPr>
          <w:rStyle w:val="Charb"/>
          <w:rFonts w:hint="cs"/>
          <w:rtl/>
        </w:rPr>
        <w:t>ی</w:t>
      </w:r>
      <w:r w:rsidRPr="00A2555D">
        <w:rPr>
          <w:rStyle w:val="Charb"/>
          <w:rFonts w:hint="cs"/>
          <w:rtl/>
        </w:rPr>
        <w:t xml:space="preserve"> قطع</w:t>
      </w:r>
      <w:r w:rsidR="000A3618" w:rsidRPr="00A2555D">
        <w:rPr>
          <w:rStyle w:val="Charb"/>
          <w:rFonts w:hint="cs"/>
          <w:rtl/>
        </w:rPr>
        <w:t>ی</w:t>
      </w:r>
      <w:r w:rsidRPr="00A2555D">
        <w:rPr>
          <w:rStyle w:val="Charb"/>
          <w:rFonts w:hint="cs"/>
          <w:rtl/>
        </w:rPr>
        <w:t xml:space="preserve"> است به ا</w:t>
      </w:r>
      <w:r w:rsidR="000A3618" w:rsidRPr="00A2555D">
        <w:rPr>
          <w:rStyle w:val="Charb"/>
          <w:rFonts w:hint="cs"/>
          <w:rtl/>
        </w:rPr>
        <w:t>ی</w:t>
      </w:r>
      <w:r w:rsidRPr="00A2555D">
        <w:rPr>
          <w:rStyle w:val="Charb"/>
          <w:rFonts w:hint="cs"/>
          <w:rtl/>
        </w:rPr>
        <w:t>ن</w:t>
      </w:r>
      <w:r w:rsidR="000A3618" w:rsidRPr="00A2555D">
        <w:rPr>
          <w:rStyle w:val="Charb"/>
          <w:rFonts w:hint="cs"/>
          <w:rtl/>
        </w:rPr>
        <w:t>ک</w:t>
      </w:r>
      <w:r w:rsidRPr="00A2555D">
        <w:rPr>
          <w:rStyle w:val="Charb"/>
          <w:rFonts w:hint="cs"/>
          <w:rtl/>
        </w:rPr>
        <w:t>ه خداوند در هر امت</w:t>
      </w:r>
      <w:r w:rsidR="000A3618" w:rsidRPr="00A2555D">
        <w:rPr>
          <w:rStyle w:val="Charb"/>
          <w:rFonts w:hint="cs"/>
          <w:rtl/>
        </w:rPr>
        <w:t>ی</w:t>
      </w:r>
      <w:r w:rsidRPr="00A2555D">
        <w:rPr>
          <w:rStyle w:val="Charb"/>
          <w:rFonts w:hint="cs"/>
          <w:rtl/>
        </w:rPr>
        <w:t xml:space="preserve"> و برا</w:t>
      </w:r>
      <w:r w:rsidR="000A3618" w:rsidRPr="00A2555D">
        <w:rPr>
          <w:rStyle w:val="Charb"/>
          <w:rFonts w:hint="cs"/>
          <w:rtl/>
        </w:rPr>
        <w:t>ی</w:t>
      </w:r>
      <w:r w:rsidRPr="00A2555D">
        <w:rPr>
          <w:rStyle w:val="Charb"/>
          <w:rFonts w:hint="cs"/>
          <w:rtl/>
        </w:rPr>
        <w:t xml:space="preserve"> هر قوم</w:t>
      </w:r>
      <w:r w:rsidR="000A3618" w:rsidRPr="00A2555D">
        <w:rPr>
          <w:rStyle w:val="Charb"/>
          <w:rFonts w:hint="cs"/>
          <w:rtl/>
        </w:rPr>
        <w:t>ی</w:t>
      </w:r>
      <w:r w:rsidRPr="00A2555D">
        <w:rPr>
          <w:rStyle w:val="Charb"/>
          <w:rFonts w:hint="cs"/>
          <w:rtl/>
        </w:rPr>
        <w:t>، پ</w:t>
      </w:r>
      <w:r w:rsidR="000A3618" w:rsidRPr="00A2555D">
        <w:rPr>
          <w:rStyle w:val="Charb"/>
          <w:rFonts w:hint="cs"/>
          <w:rtl/>
        </w:rPr>
        <w:t>ی</w:t>
      </w:r>
      <w:r w:rsidRPr="00A2555D">
        <w:rPr>
          <w:rStyle w:val="Charb"/>
          <w:rFonts w:hint="cs"/>
          <w:rtl/>
        </w:rPr>
        <w:t>امبر</w:t>
      </w:r>
      <w:r w:rsidR="000A3618" w:rsidRPr="00A2555D">
        <w:rPr>
          <w:rStyle w:val="Charb"/>
          <w:rFonts w:hint="cs"/>
          <w:rtl/>
        </w:rPr>
        <w:t>ی</w:t>
      </w:r>
      <w:r w:rsidRPr="00A2555D">
        <w:rPr>
          <w:rStyle w:val="Charb"/>
          <w:rFonts w:hint="cs"/>
          <w:rtl/>
        </w:rPr>
        <w:t xml:space="preserve"> را از خود آن قوم فرستاده است، تا ا</w:t>
      </w:r>
      <w:r w:rsidR="000A3618" w:rsidRPr="00A2555D">
        <w:rPr>
          <w:rStyle w:val="Charb"/>
          <w:rFonts w:hint="cs"/>
          <w:rtl/>
        </w:rPr>
        <w:t>ی</w:t>
      </w:r>
      <w:r w:rsidRPr="00A2555D">
        <w:rPr>
          <w:rStyle w:val="Charb"/>
          <w:rFonts w:hint="cs"/>
          <w:rtl/>
        </w:rPr>
        <w:t>ن</w:t>
      </w:r>
      <w:r w:rsidR="000A3618" w:rsidRPr="00A2555D">
        <w:rPr>
          <w:rStyle w:val="Charb"/>
          <w:rFonts w:hint="cs"/>
          <w:rtl/>
        </w:rPr>
        <w:t>ک</w:t>
      </w:r>
      <w:r w:rsidRPr="00A2555D">
        <w:rPr>
          <w:rStyle w:val="Charb"/>
          <w:rFonts w:hint="cs"/>
          <w:rtl/>
        </w:rPr>
        <w:t>ه</w:t>
      </w:r>
      <w:r w:rsidR="00A2048D" w:rsidRPr="00A2555D">
        <w:rPr>
          <w:rStyle w:val="Charb"/>
          <w:rFonts w:hint="cs"/>
          <w:rtl/>
        </w:rPr>
        <w:t xml:space="preserve"> آن‌ها </w:t>
      </w:r>
      <w:r w:rsidRPr="00A2555D">
        <w:rPr>
          <w:rStyle w:val="Charb"/>
          <w:rFonts w:hint="cs"/>
          <w:rtl/>
        </w:rPr>
        <w:t xml:space="preserve">را به پرستش خداوند </w:t>
      </w:r>
      <w:r w:rsidR="000A3618" w:rsidRPr="00A2555D">
        <w:rPr>
          <w:rStyle w:val="Charb"/>
          <w:rFonts w:hint="cs"/>
          <w:rtl/>
        </w:rPr>
        <w:t>ی</w:t>
      </w:r>
      <w:r w:rsidRPr="00A2555D">
        <w:rPr>
          <w:rStyle w:val="Charb"/>
          <w:rFonts w:hint="cs"/>
          <w:rtl/>
        </w:rPr>
        <w:t xml:space="preserve">گانه دعوت </w:t>
      </w:r>
      <w:r w:rsidR="000A3618" w:rsidRPr="00A2555D">
        <w:rPr>
          <w:rStyle w:val="Charb"/>
          <w:rFonts w:hint="cs"/>
          <w:rtl/>
        </w:rPr>
        <w:t>ک</w:t>
      </w:r>
      <w:r w:rsidRPr="00A2555D">
        <w:rPr>
          <w:rStyle w:val="Charb"/>
          <w:rFonts w:hint="cs"/>
          <w:rtl/>
        </w:rPr>
        <w:t>نند و به ب</w:t>
      </w:r>
      <w:r w:rsidR="000A3618" w:rsidRPr="00A2555D">
        <w:rPr>
          <w:rStyle w:val="Charb"/>
          <w:rFonts w:hint="cs"/>
          <w:rtl/>
        </w:rPr>
        <w:t>ی</w:t>
      </w:r>
      <w:r w:rsidRPr="00A2555D">
        <w:rPr>
          <w:rStyle w:val="Charb"/>
          <w:rFonts w:hint="cs"/>
          <w:rtl/>
        </w:rPr>
        <w:t>زار</w:t>
      </w:r>
      <w:r w:rsidR="000A3618" w:rsidRPr="00A2555D">
        <w:rPr>
          <w:rStyle w:val="Charb"/>
          <w:rFonts w:hint="cs"/>
          <w:rtl/>
        </w:rPr>
        <w:t>ی</w:t>
      </w:r>
      <w:r w:rsidRPr="00A2555D">
        <w:rPr>
          <w:rStyle w:val="Charb"/>
          <w:rFonts w:hint="cs"/>
          <w:rtl/>
        </w:rPr>
        <w:t xml:space="preserve"> و </w:t>
      </w:r>
      <w:r w:rsidR="000A3618" w:rsidRPr="00A2555D">
        <w:rPr>
          <w:rStyle w:val="Charb"/>
          <w:rFonts w:hint="cs"/>
          <w:rtl/>
        </w:rPr>
        <w:t>ک</w:t>
      </w:r>
      <w:r w:rsidRPr="00A2555D">
        <w:rPr>
          <w:rStyle w:val="Charb"/>
          <w:rFonts w:hint="cs"/>
          <w:rtl/>
        </w:rPr>
        <w:t>فر نسبت به آن چه غ</w:t>
      </w:r>
      <w:r w:rsidR="000A3618" w:rsidRPr="00A2555D">
        <w:rPr>
          <w:rStyle w:val="Charb"/>
          <w:rFonts w:hint="cs"/>
          <w:rtl/>
        </w:rPr>
        <w:t>ی</w:t>
      </w:r>
      <w:r w:rsidRPr="00A2555D">
        <w:rPr>
          <w:rStyle w:val="Charb"/>
          <w:rFonts w:hint="cs"/>
          <w:rtl/>
        </w:rPr>
        <w:t>ر از خداوند، پرست</w:t>
      </w:r>
      <w:r w:rsidR="000A3618" w:rsidRPr="00A2555D">
        <w:rPr>
          <w:rStyle w:val="Charb"/>
          <w:rFonts w:hint="cs"/>
          <w:rtl/>
        </w:rPr>
        <w:t>ی</w:t>
      </w:r>
      <w:r w:rsidRPr="00A2555D">
        <w:rPr>
          <w:rStyle w:val="Charb"/>
          <w:rFonts w:hint="cs"/>
          <w:rtl/>
        </w:rPr>
        <w:t>ده م</w:t>
      </w:r>
      <w:r w:rsidR="000A3618" w:rsidRPr="00A2555D">
        <w:rPr>
          <w:rStyle w:val="Charb"/>
          <w:rFonts w:hint="cs"/>
          <w:rtl/>
        </w:rPr>
        <w:t>ی</w:t>
      </w:r>
      <w:r w:rsidRPr="00A2555D">
        <w:rPr>
          <w:rStyle w:val="Charb"/>
          <w:rFonts w:hint="cs"/>
          <w:rtl/>
        </w:rPr>
        <w:softHyphen/>
        <w:t>شود، امر نما</w:t>
      </w:r>
      <w:r w:rsidR="000A3618" w:rsidRPr="00A2555D">
        <w:rPr>
          <w:rStyle w:val="Charb"/>
          <w:rFonts w:hint="cs"/>
          <w:rtl/>
        </w:rPr>
        <w:t>ی</w:t>
      </w:r>
      <w:r w:rsidRPr="00A2555D">
        <w:rPr>
          <w:rStyle w:val="Charb"/>
          <w:rFonts w:hint="cs"/>
          <w:rtl/>
        </w:rPr>
        <w:t>ند و اقرار است به ا</w:t>
      </w:r>
      <w:r w:rsidR="000A3618" w:rsidRPr="00A2555D">
        <w:rPr>
          <w:rStyle w:val="Charb"/>
          <w:rFonts w:hint="cs"/>
          <w:rtl/>
        </w:rPr>
        <w:t>ی</w:t>
      </w:r>
      <w:r w:rsidRPr="00A2555D">
        <w:rPr>
          <w:rStyle w:val="Charb"/>
          <w:rFonts w:hint="cs"/>
          <w:rtl/>
        </w:rPr>
        <w:t xml:space="preserve">ن </w:t>
      </w:r>
      <w:r w:rsidR="000A3618" w:rsidRPr="00A2555D">
        <w:rPr>
          <w:rStyle w:val="Charb"/>
          <w:rFonts w:hint="cs"/>
          <w:rtl/>
        </w:rPr>
        <w:t>ک</w:t>
      </w:r>
      <w:r w:rsidRPr="00A2555D">
        <w:rPr>
          <w:rStyle w:val="Charb"/>
          <w:rFonts w:hint="cs"/>
          <w:rtl/>
        </w:rPr>
        <w:t>ه همه‌</w:t>
      </w:r>
      <w:r w:rsidR="000A3618" w:rsidRPr="00A2555D">
        <w:rPr>
          <w:rStyle w:val="Charb"/>
          <w:rFonts w:hint="cs"/>
          <w:rtl/>
        </w:rPr>
        <w:t>ی</w:t>
      </w:r>
      <w:r w:rsidR="00A2048D" w:rsidRPr="00A2555D">
        <w:rPr>
          <w:rStyle w:val="Charb"/>
          <w:rFonts w:hint="cs"/>
          <w:rtl/>
        </w:rPr>
        <w:t xml:space="preserve"> آن‌ها </w:t>
      </w:r>
      <w:r w:rsidRPr="00A2555D">
        <w:rPr>
          <w:rStyle w:val="Charb"/>
          <w:rFonts w:hint="cs"/>
          <w:rtl/>
        </w:rPr>
        <w:t>راستگو و مقبول، ن</w:t>
      </w:r>
      <w:r w:rsidR="000A3618" w:rsidRPr="00A2555D">
        <w:rPr>
          <w:rStyle w:val="Charb"/>
          <w:rFonts w:hint="cs"/>
          <w:rtl/>
        </w:rPr>
        <w:t>یک</w:t>
      </w:r>
      <w:r w:rsidRPr="00A2555D">
        <w:rPr>
          <w:rStyle w:val="Charb"/>
          <w:rFonts w:hint="cs"/>
          <w:rtl/>
        </w:rPr>
        <w:t>و</w:t>
      </w:r>
      <w:r w:rsidR="000A3618" w:rsidRPr="00A2555D">
        <w:rPr>
          <w:rStyle w:val="Charb"/>
          <w:rFonts w:hint="cs"/>
          <w:rtl/>
        </w:rPr>
        <w:t>ک</w:t>
      </w:r>
      <w:r w:rsidRPr="00A2555D">
        <w:rPr>
          <w:rStyle w:val="Charb"/>
          <w:rFonts w:hint="cs"/>
          <w:rtl/>
        </w:rPr>
        <w:t>ار و هدا</w:t>
      </w:r>
      <w:r w:rsidR="000A3618" w:rsidRPr="00A2555D">
        <w:rPr>
          <w:rStyle w:val="Charb"/>
          <w:rFonts w:hint="cs"/>
          <w:rtl/>
        </w:rPr>
        <w:t>ی</w:t>
      </w:r>
      <w:r w:rsidRPr="00A2555D">
        <w:rPr>
          <w:rStyle w:val="Charb"/>
          <w:rFonts w:hint="cs"/>
          <w:rtl/>
        </w:rPr>
        <w:t>ت‌شده، بخشنده و ن</w:t>
      </w:r>
      <w:r w:rsidR="000A3618" w:rsidRPr="00A2555D">
        <w:rPr>
          <w:rStyle w:val="Charb"/>
          <w:rFonts w:hint="cs"/>
          <w:rtl/>
        </w:rPr>
        <w:t>یک</w:t>
      </w:r>
      <w:r w:rsidRPr="00A2555D">
        <w:rPr>
          <w:rStyle w:val="Charb"/>
          <w:rFonts w:hint="cs"/>
          <w:rtl/>
        </w:rPr>
        <w:t>‌س</w:t>
      </w:r>
      <w:r w:rsidR="000A3618" w:rsidRPr="00A2555D">
        <w:rPr>
          <w:rStyle w:val="Charb"/>
          <w:rFonts w:hint="cs"/>
          <w:rtl/>
        </w:rPr>
        <w:t>ی</w:t>
      </w:r>
      <w:r w:rsidRPr="00A2555D">
        <w:rPr>
          <w:rStyle w:val="Charb"/>
          <w:rFonts w:hint="cs"/>
          <w:rtl/>
        </w:rPr>
        <w:t>رت، پره</w:t>
      </w:r>
      <w:r w:rsidR="000A3618" w:rsidRPr="00A2555D">
        <w:rPr>
          <w:rStyle w:val="Charb"/>
          <w:rFonts w:hint="cs"/>
          <w:rtl/>
        </w:rPr>
        <w:t>ی</w:t>
      </w:r>
      <w:r w:rsidRPr="00A2555D">
        <w:rPr>
          <w:rStyle w:val="Charb"/>
          <w:rFonts w:hint="cs"/>
          <w:rtl/>
        </w:rPr>
        <w:t>زگار و مؤمن، و تأ</w:t>
      </w:r>
      <w:r w:rsidR="000A3618" w:rsidRPr="00A2555D">
        <w:rPr>
          <w:rStyle w:val="Charb"/>
          <w:rFonts w:hint="cs"/>
          <w:rtl/>
        </w:rPr>
        <w:t>یی</w:t>
      </w:r>
      <w:r w:rsidRPr="00A2555D">
        <w:rPr>
          <w:rStyle w:val="Charb"/>
          <w:rFonts w:hint="cs"/>
          <w:rtl/>
        </w:rPr>
        <w:t>د شده توسط برهان‌ها</w:t>
      </w:r>
      <w:r w:rsidR="000A3618" w:rsidRPr="00A2555D">
        <w:rPr>
          <w:rStyle w:val="Charb"/>
          <w:rFonts w:hint="cs"/>
          <w:rtl/>
        </w:rPr>
        <w:t>ی</w:t>
      </w:r>
      <w:r w:rsidRPr="00A2555D">
        <w:rPr>
          <w:rStyle w:val="Charb"/>
          <w:rFonts w:hint="cs"/>
          <w:rtl/>
        </w:rPr>
        <w:t xml:space="preserve"> ظاهر</w:t>
      </w:r>
      <w:r w:rsidR="000A3618" w:rsidRPr="00A2555D">
        <w:rPr>
          <w:rStyle w:val="Charb"/>
          <w:rFonts w:hint="cs"/>
          <w:rtl/>
        </w:rPr>
        <w:t>ی</w:t>
      </w:r>
      <w:r w:rsidRPr="00A2555D">
        <w:rPr>
          <w:rStyle w:val="Charb"/>
          <w:rFonts w:hint="cs"/>
          <w:rtl/>
        </w:rPr>
        <w:t xml:space="preserve"> و آ</w:t>
      </w:r>
      <w:r w:rsidR="000A3618" w:rsidRPr="00A2555D">
        <w:rPr>
          <w:rStyle w:val="Charb"/>
          <w:rFonts w:hint="cs"/>
          <w:rtl/>
        </w:rPr>
        <w:t>ی</w:t>
      </w:r>
      <w:r w:rsidRPr="00A2555D">
        <w:rPr>
          <w:rStyle w:val="Charb"/>
          <w:rFonts w:hint="cs"/>
          <w:rtl/>
        </w:rPr>
        <w:t>ات روشن اله</w:t>
      </w:r>
      <w:r w:rsidR="000A3618" w:rsidRPr="00A2555D">
        <w:rPr>
          <w:rStyle w:val="Charb"/>
          <w:rFonts w:hint="cs"/>
          <w:rtl/>
        </w:rPr>
        <w:t>ی</w:t>
      </w:r>
      <w:r w:rsidRPr="00A2555D">
        <w:rPr>
          <w:rStyle w:val="Charb"/>
          <w:rFonts w:hint="cs"/>
          <w:rtl/>
        </w:rPr>
        <w:t xml:space="preserve"> هستند و ا</w:t>
      </w:r>
      <w:r w:rsidR="000A3618" w:rsidRPr="00A2555D">
        <w:rPr>
          <w:rStyle w:val="Charb"/>
          <w:rFonts w:hint="cs"/>
          <w:rtl/>
        </w:rPr>
        <w:t>ی</w:t>
      </w:r>
      <w:r w:rsidRPr="00A2555D">
        <w:rPr>
          <w:rStyle w:val="Charb"/>
          <w:rFonts w:hint="cs"/>
          <w:rtl/>
        </w:rPr>
        <w:t>ن</w:t>
      </w:r>
      <w:r w:rsidR="000A3618" w:rsidRPr="00A2555D">
        <w:rPr>
          <w:rStyle w:val="Charb"/>
          <w:rFonts w:hint="cs"/>
          <w:rtl/>
        </w:rPr>
        <w:t>ک</w:t>
      </w:r>
      <w:r w:rsidRPr="00A2555D">
        <w:rPr>
          <w:rStyle w:val="Charb"/>
          <w:rFonts w:hint="cs"/>
          <w:rtl/>
        </w:rPr>
        <w:t>ه</w:t>
      </w:r>
      <w:r w:rsidR="00A2048D" w:rsidRPr="00A2555D">
        <w:rPr>
          <w:rStyle w:val="Charb"/>
          <w:rFonts w:hint="cs"/>
          <w:rtl/>
        </w:rPr>
        <w:t xml:space="preserve"> آن‌ها </w:t>
      </w:r>
      <w:r w:rsidRPr="00A2555D">
        <w:rPr>
          <w:rStyle w:val="Charb"/>
          <w:rFonts w:hint="cs"/>
          <w:rtl/>
        </w:rPr>
        <w:t xml:space="preserve">آنچه را </w:t>
      </w:r>
      <w:r w:rsidR="000A3618" w:rsidRPr="00A2555D">
        <w:rPr>
          <w:rStyle w:val="Charb"/>
          <w:rFonts w:hint="cs"/>
          <w:rtl/>
        </w:rPr>
        <w:t>ک</w:t>
      </w:r>
      <w:r w:rsidRPr="00A2555D">
        <w:rPr>
          <w:rStyle w:val="Charb"/>
          <w:rFonts w:hint="cs"/>
          <w:rtl/>
        </w:rPr>
        <w:t>ه به ابلاغ آن مأمور بوده‌اند، انجام داده‌اند و چ</w:t>
      </w:r>
      <w:r w:rsidR="000A3618" w:rsidRPr="00A2555D">
        <w:rPr>
          <w:rStyle w:val="Charb"/>
          <w:rFonts w:hint="cs"/>
          <w:rtl/>
        </w:rPr>
        <w:t>ی</w:t>
      </w:r>
      <w:r w:rsidRPr="00A2555D">
        <w:rPr>
          <w:rStyle w:val="Charb"/>
          <w:rFonts w:hint="cs"/>
          <w:rtl/>
        </w:rPr>
        <w:t>ز</w:t>
      </w:r>
      <w:r w:rsidR="000A3618" w:rsidRPr="00A2555D">
        <w:rPr>
          <w:rStyle w:val="Charb"/>
          <w:rFonts w:hint="cs"/>
          <w:rtl/>
        </w:rPr>
        <w:t>ی</w:t>
      </w:r>
      <w:r w:rsidRPr="00A2555D">
        <w:rPr>
          <w:rStyle w:val="Charb"/>
          <w:rFonts w:hint="cs"/>
          <w:rtl/>
        </w:rPr>
        <w:t xml:space="preserve"> از آن را </w:t>
      </w:r>
      <w:r w:rsidR="000A3618" w:rsidRPr="00A2555D">
        <w:rPr>
          <w:rStyle w:val="Charb"/>
          <w:rFonts w:hint="cs"/>
          <w:rtl/>
        </w:rPr>
        <w:t>ک</w:t>
      </w:r>
      <w:r w:rsidRPr="00A2555D">
        <w:rPr>
          <w:rStyle w:val="Charb"/>
          <w:rFonts w:hint="cs"/>
          <w:rtl/>
        </w:rPr>
        <w:t>تمان ننموده و تغ</w:t>
      </w:r>
      <w:r w:rsidR="000A3618" w:rsidRPr="00A2555D">
        <w:rPr>
          <w:rStyle w:val="Charb"/>
          <w:rFonts w:hint="cs"/>
          <w:rtl/>
        </w:rPr>
        <w:t>یی</w:t>
      </w:r>
      <w:r w:rsidRPr="00A2555D">
        <w:rPr>
          <w:rStyle w:val="Charb"/>
          <w:rFonts w:hint="cs"/>
          <w:rtl/>
        </w:rPr>
        <w:t>ر نداده‌اند و چ</w:t>
      </w:r>
      <w:r w:rsidR="000A3618" w:rsidRPr="00A2555D">
        <w:rPr>
          <w:rStyle w:val="Charb"/>
          <w:rFonts w:hint="cs"/>
          <w:rtl/>
        </w:rPr>
        <w:t>ی</w:t>
      </w:r>
      <w:r w:rsidRPr="00A2555D">
        <w:rPr>
          <w:rStyle w:val="Charb"/>
          <w:rFonts w:hint="cs"/>
          <w:rtl/>
        </w:rPr>
        <w:t>ز</w:t>
      </w:r>
      <w:r w:rsidR="000A3618" w:rsidRPr="00A2555D">
        <w:rPr>
          <w:rStyle w:val="Charb"/>
          <w:rFonts w:hint="cs"/>
          <w:rtl/>
        </w:rPr>
        <w:t>ی</w:t>
      </w:r>
      <w:r w:rsidRPr="00A2555D">
        <w:rPr>
          <w:rStyle w:val="Charb"/>
          <w:rFonts w:hint="cs"/>
          <w:rtl/>
        </w:rPr>
        <w:t xml:space="preserve"> را از خود به آن اضافه ن</w:t>
      </w:r>
      <w:r w:rsidR="000A3618" w:rsidRPr="00A2555D">
        <w:rPr>
          <w:rStyle w:val="Charb"/>
          <w:rFonts w:hint="cs"/>
          <w:rtl/>
        </w:rPr>
        <w:t>ک</w:t>
      </w:r>
      <w:r w:rsidRPr="00A2555D">
        <w:rPr>
          <w:rStyle w:val="Charb"/>
          <w:rFonts w:hint="cs"/>
          <w:rtl/>
        </w:rPr>
        <w:t>رده‌اند و از آن ن</w:t>
      </w:r>
      <w:r w:rsidR="000A3618" w:rsidRPr="00A2555D">
        <w:rPr>
          <w:rStyle w:val="Charb"/>
          <w:rFonts w:hint="cs"/>
          <w:rtl/>
        </w:rPr>
        <w:t>ک</w:t>
      </w:r>
      <w:r w:rsidRPr="00A2555D">
        <w:rPr>
          <w:rStyle w:val="Charb"/>
          <w:rFonts w:hint="cs"/>
          <w:rtl/>
        </w:rPr>
        <w:t>استه‌اند.</w:t>
      </w:r>
    </w:p>
    <w:p w:rsidR="007A15AE" w:rsidRPr="00790421" w:rsidRDefault="009078DE" w:rsidP="009078DE">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فَهَلۡ عَلَى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لرُّسُلِ</w:t>
      </w:r>
      <w:r>
        <w:rPr>
          <w:rFonts w:ascii="KFGQPC Uthmanic Script HAFS" w:hAnsi="KFGQPC Uthmanic Script HAFS" w:cs="KFGQPC Uthmanic Script HAFS"/>
          <w:rtl/>
        </w:rPr>
        <w:t xml:space="preserve"> إِلَّا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لۡبَلَٰغُ</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لۡمُبِينُ</w:t>
      </w:r>
      <w:r>
        <w:rPr>
          <w:rFonts w:ascii="KFGQPC Uthmanic Script HAFS" w:hAnsi="KFGQPC Uthmanic Script HAFS" w:cs="KFGQPC Uthmanic Script HAFS"/>
          <w:rtl/>
        </w:rPr>
        <w:t xml:space="preserve"> ٣٥</w:t>
      </w:r>
      <w:r>
        <w:rPr>
          <w:rFonts w:ascii="Traditional Arabic" w:hAnsi="Traditional Arabic" w:cs="Traditional Arabic"/>
          <w:rtl/>
        </w:rPr>
        <w:t>﴾</w:t>
      </w:r>
      <w:r w:rsidR="00B014B7" w:rsidRPr="008F6B25">
        <w:rPr>
          <w:rFonts w:cs="B Lotus" w:hint="cs"/>
          <w:rtl/>
        </w:rPr>
        <w:t xml:space="preserve"> </w:t>
      </w:r>
      <w:r w:rsidR="00C85D9B" w:rsidRPr="008F6B25">
        <w:rPr>
          <w:rStyle w:val="Charc"/>
          <w:rFonts w:hint="cs"/>
          <w:rtl/>
        </w:rPr>
        <w:t>[</w:t>
      </w:r>
      <w:r w:rsidR="00B014B7" w:rsidRPr="008F6B25">
        <w:rPr>
          <w:rStyle w:val="Charc"/>
          <w:rFonts w:hint="cs"/>
          <w:rtl/>
        </w:rPr>
        <w:t>ال</w:t>
      </w:r>
      <w:r w:rsidR="007A15AE" w:rsidRPr="008F6B25">
        <w:rPr>
          <w:rStyle w:val="Charc"/>
          <w:rFonts w:hint="cs"/>
          <w:rtl/>
        </w:rPr>
        <w:t>نحل</w:t>
      </w:r>
      <w:r w:rsidR="00A7613A" w:rsidRPr="008F6B25">
        <w:rPr>
          <w:rStyle w:val="Charc"/>
          <w:rFonts w:hint="cs"/>
          <w:rtl/>
        </w:rPr>
        <w:t xml:space="preserve">: </w:t>
      </w:r>
      <w:r w:rsidR="007A15AE" w:rsidRPr="008F6B25">
        <w:rPr>
          <w:rStyle w:val="Charc"/>
          <w:rFonts w:hint="cs"/>
          <w:rtl/>
        </w:rPr>
        <w:t>35</w:t>
      </w:r>
      <w:r w:rsidR="00C85D9B" w:rsidRPr="008F6B25">
        <w:rPr>
          <w:rStyle w:val="Charc"/>
          <w:rFonts w:hint="cs"/>
          <w:rtl/>
        </w:rPr>
        <w:t>]</w:t>
      </w:r>
      <w:r w:rsidR="008F6B25" w:rsidRPr="009F2289">
        <w:rPr>
          <w:rStyle w:val="Charb"/>
          <w:rFonts w:hint="cs"/>
          <w:rtl/>
        </w:rPr>
        <w:t>.</w:t>
      </w:r>
    </w:p>
    <w:p w:rsidR="007A15AE" w:rsidRPr="00A2555D" w:rsidRDefault="00B014B7" w:rsidP="00A2555D">
      <w:pPr>
        <w:pStyle w:val="ab"/>
        <w:rPr>
          <w:rtl/>
        </w:rPr>
      </w:pPr>
      <w:r w:rsidRPr="00A2555D">
        <w:rPr>
          <w:rFonts w:hint="cs"/>
          <w:rtl/>
        </w:rPr>
        <w:lastRenderedPageBreak/>
        <w:t>«</w:t>
      </w:r>
      <w:r w:rsidR="007A15AE" w:rsidRPr="00A2555D">
        <w:rPr>
          <w:rtl/>
        </w:rPr>
        <w:t>آ</w:t>
      </w:r>
      <w:r w:rsidR="000A3618" w:rsidRPr="00A2555D">
        <w:rPr>
          <w:rtl/>
        </w:rPr>
        <w:t>ی</w:t>
      </w:r>
      <w:r w:rsidR="007A15AE" w:rsidRPr="00A2555D">
        <w:rPr>
          <w:rtl/>
        </w:rPr>
        <w:t>ا جز ابلاغ آش</w:t>
      </w:r>
      <w:r w:rsidR="000A3618" w:rsidRPr="00A2555D">
        <w:rPr>
          <w:rtl/>
        </w:rPr>
        <w:t>ک</w:t>
      </w:r>
      <w:r w:rsidR="007A15AE" w:rsidRPr="00A2555D">
        <w:rPr>
          <w:rtl/>
        </w:rPr>
        <w:t>ار بر پ</w:t>
      </w:r>
      <w:r w:rsidR="000A3618" w:rsidRPr="00A2555D">
        <w:rPr>
          <w:rtl/>
        </w:rPr>
        <w:t>ی</w:t>
      </w:r>
      <w:r w:rsidR="007A15AE" w:rsidRPr="00A2555D">
        <w:rPr>
          <w:rtl/>
        </w:rPr>
        <w:t>امبران [وظ</w:t>
      </w:r>
      <w:r w:rsidR="000A3618" w:rsidRPr="00A2555D">
        <w:rPr>
          <w:rtl/>
        </w:rPr>
        <w:t>ی</w:t>
      </w:r>
      <w:r w:rsidR="007A15AE" w:rsidRPr="00A2555D">
        <w:rPr>
          <w:rtl/>
        </w:rPr>
        <w:t>فه‏اى] است</w:t>
      </w:r>
      <w:r w:rsidRPr="00A2555D">
        <w:rPr>
          <w:rFonts w:hint="cs"/>
          <w:rtl/>
        </w:rPr>
        <w:t>»</w:t>
      </w:r>
      <w:r w:rsidR="007A15AE" w:rsidRPr="00A2555D">
        <w:rPr>
          <w:rFonts w:hint="cs"/>
          <w:rtl/>
        </w:rPr>
        <w:t>.</w:t>
      </w:r>
    </w:p>
    <w:p w:rsidR="007A15AE" w:rsidRPr="00790421" w:rsidRDefault="007A15AE" w:rsidP="00A2555D">
      <w:pPr>
        <w:pStyle w:val="ab"/>
      </w:pPr>
      <w:r w:rsidRPr="00790421">
        <w:rPr>
          <w:rFonts w:hint="cs"/>
          <w:rtl/>
        </w:rPr>
        <w:t xml:space="preserve"> همه‌</w:t>
      </w:r>
      <w:r w:rsidR="000A3618">
        <w:rPr>
          <w:rFonts w:hint="cs"/>
          <w:rtl/>
        </w:rPr>
        <w:t>ی</w:t>
      </w:r>
      <w:r w:rsidR="00A2048D" w:rsidRPr="00790421">
        <w:rPr>
          <w:rFonts w:hint="cs"/>
          <w:rtl/>
        </w:rPr>
        <w:t xml:space="preserve"> آن‌ها </w:t>
      </w:r>
      <w:r w:rsidRPr="00790421">
        <w:rPr>
          <w:rFonts w:hint="cs"/>
          <w:rtl/>
        </w:rPr>
        <w:t>بر راه راست بودند و خداوند، ابراه</w:t>
      </w:r>
      <w:r w:rsidR="000A3618">
        <w:rPr>
          <w:rFonts w:hint="cs"/>
          <w:rtl/>
        </w:rPr>
        <w:t>ی</w:t>
      </w:r>
      <w:r w:rsidRPr="00790421">
        <w:rPr>
          <w:rFonts w:hint="cs"/>
          <w:rtl/>
        </w:rPr>
        <w:t>م</w:t>
      </w:r>
      <w:r w:rsidRPr="00A2555D">
        <w:rPr>
          <w:vertAlign w:val="superscript"/>
          <w:rtl/>
        </w:rPr>
        <w:footnoteReference w:id="158"/>
      </w:r>
      <w:r w:rsidR="006807DE" w:rsidRPr="006807DE">
        <w:rPr>
          <w:rFonts w:cs="CTraditional Arabic" w:hint="cs"/>
          <w:rtl/>
        </w:rPr>
        <w:t>÷</w:t>
      </w:r>
      <w:r w:rsidRPr="00790421">
        <w:rPr>
          <w:rFonts w:hint="cs"/>
          <w:rtl/>
        </w:rPr>
        <w:t xml:space="preserve"> و محمد</w:t>
      </w:r>
      <w:r w:rsidR="00EB215B" w:rsidRPr="00EB215B">
        <w:rPr>
          <w:rFonts w:ascii="AGA Arabesque" w:hAnsi="AGA Arabesque" w:cs="CTraditional Arabic" w:hint="cs"/>
          <w:rtl/>
        </w:rPr>
        <w:t xml:space="preserve"> ج</w:t>
      </w:r>
      <w:r w:rsidR="007642F8" w:rsidRPr="007642F8">
        <w:rPr>
          <w:rFonts w:ascii="AGA Arabesque" w:hAnsi="AGA Arabesque" w:hint="cs"/>
          <w:rtl/>
        </w:rPr>
        <w:t xml:space="preserve"> </w:t>
      </w:r>
      <w:r w:rsidRPr="00790421">
        <w:rPr>
          <w:rFonts w:hint="cs"/>
          <w:rtl/>
        </w:rPr>
        <w:t>را به دوست</w:t>
      </w:r>
      <w:r w:rsidR="000A3618">
        <w:rPr>
          <w:rFonts w:hint="cs"/>
          <w:rtl/>
        </w:rPr>
        <w:t>ی</w:t>
      </w:r>
      <w:r w:rsidRPr="00790421">
        <w:rPr>
          <w:rFonts w:hint="cs"/>
          <w:rtl/>
        </w:rPr>
        <w:t xml:space="preserve"> خود برگز</w:t>
      </w:r>
      <w:r w:rsidR="000A3618">
        <w:rPr>
          <w:rFonts w:hint="cs"/>
          <w:rtl/>
        </w:rPr>
        <w:t>ی</w:t>
      </w:r>
      <w:r w:rsidRPr="00790421">
        <w:rPr>
          <w:rFonts w:hint="cs"/>
          <w:rtl/>
        </w:rPr>
        <w:t>د</w:t>
      </w:r>
      <w:r w:rsidRPr="00A2555D">
        <w:rPr>
          <w:vertAlign w:val="superscript"/>
          <w:rtl/>
        </w:rPr>
        <w:footnoteReference w:id="159"/>
      </w:r>
      <w:r w:rsidRPr="00790421">
        <w:rPr>
          <w:rFonts w:hint="cs"/>
          <w:rtl/>
        </w:rPr>
        <w:t xml:space="preserve"> و با موس</w:t>
      </w:r>
      <w:r w:rsidR="000A3618">
        <w:rPr>
          <w:rFonts w:hint="cs"/>
          <w:rtl/>
        </w:rPr>
        <w:t>ی</w:t>
      </w:r>
      <w:r w:rsidR="006807DE" w:rsidRPr="006807DE">
        <w:rPr>
          <w:rFonts w:cs="CTraditional Arabic" w:hint="cs"/>
          <w:rtl/>
        </w:rPr>
        <w:t>÷</w:t>
      </w:r>
      <w:r w:rsidRPr="00790421">
        <w:rPr>
          <w:rFonts w:hint="cs"/>
          <w:rtl/>
        </w:rPr>
        <w:t xml:space="preserve"> صحبت نمود</w:t>
      </w:r>
      <w:r w:rsidRPr="00A2555D">
        <w:rPr>
          <w:vertAlign w:val="superscript"/>
          <w:rtl/>
        </w:rPr>
        <w:footnoteReference w:id="160"/>
      </w:r>
      <w:r w:rsidRPr="00790421">
        <w:rPr>
          <w:rFonts w:hint="cs"/>
          <w:rtl/>
        </w:rPr>
        <w:t xml:space="preserve"> و ادر</w:t>
      </w:r>
      <w:r w:rsidR="000A3618">
        <w:rPr>
          <w:rFonts w:hint="cs"/>
          <w:rtl/>
        </w:rPr>
        <w:t>ی</w:t>
      </w:r>
      <w:r w:rsidRPr="00790421">
        <w:rPr>
          <w:rFonts w:hint="cs"/>
          <w:rtl/>
        </w:rPr>
        <w:t>س</w:t>
      </w:r>
      <w:r w:rsidR="006807DE" w:rsidRPr="006807DE">
        <w:rPr>
          <w:rFonts w:cs="CTraditional Arabic" w:hint="cs"/>
          <w:rtl/>
        </w:rPr>
        <w:t>÷</w:t>
      </w:r>
      <w:r w:rsidRPr="00790421">
        <w:rPr>
          <w:rFonts w:hint="cs"/>
          <w:rtl/>
        </w:rPr>
        <w:t xml:space="preserve"> را به درجه‌ا</w:t>
      </w:r>
      <w:r w:rsidR="000A3618">
        <w:rPr>
          <w:rFonts w:hint="cs"/>
          <w:rtl/>
        </w:rPr>
        <w:t>ی</w:t>
      </w:r>
      <w:r w:rsidRPr="00790421">
        <w:rPr>
          <w:rFonts w:hint="cs"/>
          <w:rtl/>
        </w:rPr>
        <w:t xml:space="preserve"> عال</w:t>
      </w:r>
      <w:r w:rsidR="000A3618">
        <w:rPr>
          <w:rFonts w:hint="cs"/>
          <w:rtl/>
        </w:rPr>
        <w:t>ی</w:t>
      </w:r>
      <w:r w:rsidRPr="00790421">
        <w:rPr>
          <w:rFonts w:hint="cs"/>
          <w:rtl/>
        </w:rPr>
        <w:t xml:space="preserve"> رساند</w:t>
      </w:r>
      <w:r w:rsidRPr="00A2555D">
        <w:rPr>
          <w:vertAlign w:val="superscript"/>
          <w:rtl/>
        </w:rPr>
        <w:footnoteReference w:id="161"/>
      </w:r>
      <w:r w:rsidRPr="00790421">
        <w:rPr>
          <w:rFonts w:hint="cs"/>
          <w:rtl/>
        </w:rPr>
        <w:t xml:space="preserve"> و ع</w:t>
      </w:r>
      <w:r w:rsidR="000A3618">
        <w:rPr>
          <w:rFonts w:hint="cs"/>
          <w:rtl/>
        </w:rPr>
        <w:t>ی</w:t>
      </w:r>
      <w:r w:rsidRPr="00790421">
        <w:rPr>
          <w:rFonts w:hint="cs"/>
          <w:rtl/>
        </w:rPr>
        <w:t>س</w:t>
      </w:r>
      <w:r w:rsidR="000A3618">
        <w:rPr>
          <w:rFonts w:hint="cs"/>
          <w:rtl/>
        </w:rPr>
        <w:t>ی</w:t>
      </w:r>
      <w:r w:rsidR="006807DE" w:rsidRPr="006807DE">
        <w:rPr>
          <w:rFonts w:cs="CTraditional Arabic" w:hint="cs"/>
          <w:rtl/>
        </w:rPr>
        <w:t>÷</w:t>
      </w:r>
      <w:r w:rsidRPr="00790421">
        <w:rPr>
          <w:rFonts w:hint="cs"/>
          <w:rtl/>
        </w:rPr>
        <w:t xml:space="preserve"> بنده و فرستاده و روح و </w:t>
      </w:r>
      <w:r w:rsidR="000A3618">
        <w:rPr>
          <w:rFonts w:hint="cs"/>
          <w:rtl/>
        </w:rPr>
        <w:t>ک</w:t>
      </w:r>
      <w:r w:rsidRPr="00790421">
        <w:rPr>
          <w:rFonts w:hint="cs"/>
          <w:rtl/>
        </w:rPr>
        <w:t>لمه‌</w:t>
      </w:r>
      <w:r w:rsidR="000A3618">
        <w:rPr>
          <w:rFonts w:hint="cs"/>
          <w:rtl/>
        </w:rPr>
        <w:t>ی</w:t>
      </w:r>
      <w:r w:rsidRPr="00790421">
        <w:rPr>
          <w:rFonts w:hint="cs"/>
          <w:rtl/>
        </w:rPr>
        <w:t xml:space="preserve"> </w:t>
      </w:r>
      <w:r w:rsidRPr="00A2555D">
        <w:rPr>
          <w:rFonts w:hint="cs"/>
          <w:rtl/>
        </w:rPr>
        <w:t>اله</w:t>
      </w:r>
      <w:r w:rsidR="000A3618" w:rsidRPr="00A2555D">
        <w:rPr>
          <w:rFonts w:hint="cs"/>
          <w:rtl/>
        </w:rPr>
        <w:t>ی</w:t>
      </w:r>
      <w:r w:rsidRPr="00A2555D">
        <w:rPr>
          <w:rFonts w:hint="cs"/>
          <w:rtl/>
        </w:rPr>
        <w:t xml:space="preserve"> بود </w:t>
      </w:r>
      <w:r w:rsidR="000A3618" w:rsidRPr="00A2555D">
        <w:rPr>
          <w:rFonts w:hint="cs"/>
          <w:rtl/>
        </w:rPr>
        <w:t>ک</w:t>
      </w:r>
      <w:r w:rsidRPr="00A2555D">
        <w:rPr>
          <w:rFonts w:hint="cs"/>
          <w:rtl/>
        </w:rPr>
        <w:t>ه بر مر</w:t>
      </w:r>
      <w:r w:rsidR="000A3618" w:rsidRPr="00A2555D">
        <w:rPr>
          <w:rFonts w:hint="cs"/>
          <w:rtl/>
        </w:rPr>
        <w:t>ی</w:t>
      </w:r>
      <w:r w:rsidRPr="00A2555D">
        <w:rPr>
          <w:rFonts w:hint="cs"/>
          <w:rtl/>
        </w:rPr>
        <w:t xml:space="preserve">م </w:t>
      </w:r>
      <w:r w:rsidR="00A2555D">
        <w:rPr>
          <w:rFonts w:hint="cs"/>
          <w:rtl/>
        </w:rPr>
        <w:t>(</w:t>
      </w:r>
      <w:r w:rsidRPr="00A2555D">
        <w:rPr>
          <w:rFonts w:hint="cs"/>
          <w:rtl/>
        </w:rPr>
        <w:t>علیها</w:t>
      </w:r>
      <w:r w:rsidR="00A2555D">
        <w:rPr>
          <w:rFonts w:hint="cs"/>
          <w:rtl/>
        </w:rPr>
        <w:t xml:space="preserve"> </w:t>
      </w:r>
      <w:r w:rsidRPr="00A2555D">
        <w:rPr>
          <w:rFonts w:hint="cs"/>
          <w:rtl/>
        </w:rPr>
        <w:t>السلام</w:t>
      </w:r>
      <w:r w:rsidR="00A2555D">
        <w:rPr>
          <w:rFonts w:hint="cs"/>
          <w:rtl/>
        </w:rPr>
        <w:t>)</w:t>
      </w:r>
      <w:r w:rsidRPr="00A2555D">
        <w:rPr>
          <w:rFonts w:hint="cs"/>
          <w:rtl/>
        </w:rPr>
        <w:t xml:space="preserve"> القاء شد</w:t>
      </w:r>
      <w:r w:rsidRPr="00A2555D">
        <w:rPr>
          <w:vertAlign w:val="superscript"/>
          <w:rtl/>
        </w:rPr>
        <w:footnoteReference w:id="162"/>
      </w:r>
      <w:r w:rsidRPr="00A2555D">
        <w:rPr>
          <w:rFonts w:hint="cs"/>
          <w:rtl/>
        </w:rPr>
        <w:t xml:space="preserve"> و خداوند بعض</w:t>
      </w:r>
      <w:r w:rsidR="000A3618" w:rsidRPr="00A2555D">
        <w:rPr>
          <w:rFonts w:hint="cs"/>
          <w:rtl/>
        </w:rPr>
        <w:t>ی</w:t>
      </w:r>
      <w:r w:rsidRPr="00A2555D">
        <w:rPr>
          <w:rFonts w:hint="cs"/>
          <w:rtl/>
        </w:rPr>
        <w:t xml:space="preserve"> را بر بعض</w:t>
      </w:r>
      <w:r w:rsidR="000A3618" w:rsidRPr="00A2555D">
        <w:rPr>
          <w:rFonts w:hint="cs"/>
          <w:rtl/>
        </w:rPr>
        <w:t>ی</w:t>
      </w:r>
      <w:r w:rsidRPr="00A2555D">
        <w:rPr>
          <w:rFonts w:hint="cs"/>
          <w:rtl/>
        </w:rPr>
        <w:t xml:space="preserve"> د</w:t>
      </w:r>
      <w:r w:rsidR="000A3618" w:rsidRPr="00A2555D">
        <w:rPr>
          <w:rFonts w:hint="cs"/>
          <w:rtl/>
        </w:rPr>
        <w:t>ی</w:t>
      </w:r>
      <w:r w:rsidRPr="00A2555D">
        <w:rPr>
          <w:rFonts w:hint="cs"/>
          <w:rtl/>
        </w:rPr>
        <w:t>گر برتر</w:t>
      </w:r>
      <w:r w:rsidR="000A3618" w:rsidRPr="00A2555D">
        <w:rPr>
          <w:rFonts w:hint="cs"/>
          <w:rtl/>
        </w:rPr>
        <w:t>ی</w:t>
      </w:r>
      <w:r w:rsidRPr="00A2555D">
        <w:rPr>
          <w:rFonts w:hint="cs"/>
          <w:rtl/>
        </w:rPr>
        <w:t xml:space="preserve"> داده و درجات بعض</w:t>
      </w:r>
      <w:r w:rsidR="000A3618" w:rsidRPr="00A2555D">
        <w:rPr>
          <w:rFonts w:hint="cs"/>
          <w:rtl/>
        </w:rPr>
        <w:t>ی</w:t>
      </w:r>
      <w:r w:rsidRPr="00A2555D">
        <w:rPr>
          <w:rFonts w:hint="cs"/>
          <w:rtl/>
        </w:rPr>
        <w:t xml:space="preserve"> را ترف</w:t>
      </w:r>
      <w:r w:rsidR="000A3618" w:rsidRPr="00A2555D">
        <w:rPr>
          <w:rFonts w:hint="cs"/>
          <w:rtl/>
        </w:rPr>
        <w:t>ی</w:t>
      </w:r>
      <w:r w:rsidRPr="00A2555D">
        <w:rPr>
          <w:rFonts w:hint="cs"/>
          <w:rtl/>
        </w:rPr>
        <w:t>ع نموده است</w:t>
      </w:r>
      <w:r w:rsidRPr="00A2555D">
        <w:rPr>
          <w:vertAlign w:val="superscript"/>
          <w:rtl/>
        </w:rPr>
        <w:footnoteReference w:id="163"/>
      </w:r>
      <w:r w:rsidRPr="00A2555D">
        <w:rPr>
          <w:rFonts w:hint="cs"/>
          <w:rtl/>
        </w:rPr>
        <w:t>.</w:t>
      </w:r>
    </w:p>
    <w:p w:rsidR="007A15AE" w:rsidRPr="00F061AA" w:rsidRDefault="007A15AE" w:rsidP="00A2555D">
      <w:pPr>
        <w:pStyle w:val="a0"/>
        <w:tabs>
          <w:tab w:val="clear" w:pos="567"/>
          <w:tab w:val="right" w:pos="566"/>
        </w:tabs>
        <w:spacing w:before="0"/>
        <w:ind w:left="568" w:hanging="284"/>
        <w:contextualSpacing w:val="0"/>
        <w:rPr>
          <w:color w:val="auto"/>
          <w:sz w:val="26"/>
          <w:szCs w:val="26"/>
          <w:rtl/>
        </w:rPr>
      </w:pPr>
      <w:r w:rsidRPr="00A2555D">
        <w:rPr>
          <w:rStyle w:val="Charb"/>
          <w:rFonts w:hint="cs"/>
          <w:rtl/>
        </w:rPr>
        <w:t>آيا دعوت پيامبران</w:t>
      </w:r>
      <w:r w:rsidR="006807DE" w:rsidRPr="006807DE">
        <w:rPr>
          <w:rFonts w:cs="CTraditional Arabic" w:hint="cs"/>
          <w:b w:val="0"/>
          <w:bCs w:val="0"/>
          <w:color w:val="auto"/>
          <w:sz w:val="26"/>
          <w:szCs w:val="26"/>
          <w:rtl/>
        </w:rPr>
        <w:t>÷</w:t>
      </w:r>
      <w:r w:rsidRPr="00A2555D">
        <w:rPr>
          <w:rStyle w:val="Charb"/>
          <w:rFonts w:hint="cs"/>
          <w:rtl/>
        </w:rPr>
        <w:t xml:space="preserve"> در آن چه كه بدان امر نموده‌اند و يا از آن نه</w:t>
      </w:r>
      <w:r w:rsidR="00A2555D">
        <w:rPr>
          <w:rStyle w:val="Charb"/>
          <w:rFonts w:hint="cs"/>
          <w:rtl/>
        </w:rPr>
        <w:t>ی</w:t>
      </w:r>
      <w:r w:rsidRPr="00A2555D">
        <w:rPr>
          <w:rStyle w:val="Charb"/>
          <w:rFonts w:hint="cs"/>
          <w:rtl/>
        </w:rPr>
        <w:t xml:space="preserve"> كرده‌اند، يكسان است؟</w:t>
      </w:r>
    </w:p>
    <w:p w:rsidR="007A15AE" w:rsidRPr="00790421" w:rsidRDefault="007A15AE" w:rsidP="00A2555D">
      <w:pPr>
        <w:pStyle w:val="a"/>
        <w:tabs>
          <w:tab w:val="right" w:pos="711"/>
        </w:tabs>
        <w:ind w:left="568" w:hanging="284"/>
        <w:jc w:val="both"/>
        <w:rPr>
          <w:rFonts w:cs="B Lotus"/>
          <w:color w:val="auto"/>
          <w:sz w:val="28"/>
          <w:szCs w:val="28"/>
          <w:rtl/>
        </w:rPr>
      </w:pPr>
      <w:r w:rsidRPr="00A2555D">
        <w:rPr>
          <w:rStyle w:val="Charb"/>
          <w:rFonts w:hint="cs"/>
          <w:rtl/>
        </w:rPr>
        <w:t>بله- دعوت پ</w:t>
      </w:r>
      <w:r w:rsidR="000A3618" w:rsidRPr="00A2555D">
        <w:rPr>
          <w:rStyle w:val="Charb"/>
          <w:rFonts w:hint="cs"/>
          <w:rtl/>
        </w:rPr>
        <w:t>ی</w:t>
      </w:r>
      <w:r w:rsidRPr="00A2555D">
        <w:rPr>
          <w:rStyle w:val="Charb"/>
          <w:rFonts w:hint="cs"/>
          <w:rtl/>
        </w:rPr>
        <w:t>امبران از اول</w:t>
      </w:r>
      <w:r w:rsidR="000A3618" w:rsidRPr="00A2555D">
        <w:rPr>
          <w:rStyle w:val="Charb"/>
          <w:rFonts w:hint="cs"/>
          <w:rtl/>
        </w:rPr>
        <w:t>ی</w:t>
      </w:r>
      <w:r w:rsidRPr="00A2555D">
        <w:rPr>
          <w:rStyle w:val="Charb"/>
          <w:rFonts w:hint="cs"/>
          <w:rtl/>
        </w:rPr>
        <w:t>ن پ</w:t>
      </w:r>
      <w:r w:rsidR="000A3618" w:rsidRPr="00A2555D">
        <w:rPr>
          <w:rStyle w:val="Charb"/>
          <w:rFonts w:hint="cs"/>
          <w:rtl/>
        </w:rPr>
        <w:t>ی</w:t>
      </w:r>
      <w:r w:rsidRPr="00A2555D">
        <w:rPr>
          <w:rStyle w:val="Charb"/>
          <w:rFonts w:hint="cs"/>
          <w:rtl/>
        </w:rPr>
        <w:t>امبر (آدم)</w:t>
      </w:r>
      <w:r w:rsidR="006807DE" w:rsidRPr="006807DE">
        <w:rPr>
          <w:rFonts w:cs="CTraditional Arabic" w:hint="cs"/>
          <w:color w:val="auto"/>
          <w:sz w:val="28"/>
          <w:szCs w:val="28"/>
          <w:rtl/>
        </w:rPr>
        <w:t>÷</w:t>
      </w:r>
      <w:r w:rsidRPr="00A2555D">
        <w:rPr>
          <w:rStyle w:val="Charb"/>
          <w:rFonts w:hint="cs"/>
          <w:rtl/>
        </w:rPr>
        <w:t xml:space="preserve"> تا پ</w:t>
      </w:r>
      <w:r w:rsidR="000A3618" w:rsidRPr="00A2555D">
        <w:rPr>
          <w:rStyle w:val="Charb"/>
          <w:rFonts w:hint="cs"/>
          <w:rtl/>
        </w:rPr>
        <w:t>ی</w:t>
      </w:r>
      <w:r w:rsidRPr="00A2555D">
        <w:rPr>
          <w:rStyle w:val="Charb"/>
          <w:rFonts w:hint="cs"/>
          <w:rtl/>
        </w:rPr>
        <w:t>امبر خاتم (محمد)</w:t>
      </w:r>
      <w:r w:rsidRPr="00790421">
        <w:rPr>
          <w:rFonts w:cs="B Lotus" w:hint="cs"/>
          <w:color w:val="auto"/>
          <w:sz w:val="28"/>
          <w:szCs w:val="28"/>
          <w:rtl/>
        </w:rPr>
        <w:t xml:space="preserve"> </w:t>
      </w:r>
      <w:r w:rsidR="00EB215B" w:rsidRPr="00EB215B">
        <w:rPr>
          <w:rFonts w:ascii="AGA Arabesque" w:hAnsi="AGA Arabesque" w:cs="CTraditional Arabic" w:hint="cs"/>
          <w:color w:val="auto"/>
          <w:sz w:val="28"/>
          <w:szCs w:val="28"/>
          <w:rtl/>
        </w:rPr>
        <w:t>ج</w:t>
      </w:r>
      <w:r w:rsidRPr="00A2555D">
        <w:rPr>
          <w:rStyle w:val="Charb"/>
          <w:rFonts w:hint="cs"/>
          <w:rtl/>
        </w:rPr>
        <w:t xml:space="preserve"> به سو</w:t>
      </w:r>
      <w:r w:rsidR="000A3618" w:rsidRPr="00A2555D">
        <w:rPr>
          <w:rStyle w:val="Charb"/>
          <w:rFonts w:hint="cs"/>
          <w:rtl/>
        </w:rPr>
        <w:t>ی</w:t>
      </w:r>
      <w:r w:rsidRPr="00A2555D">
        <w:rPr>
          <w:rStyle w:val="Charb"/>
          <w:rFonts w:hint="cs"/>
          <w:rtl/>
        </w:rPr>
        <w:t xml:space="preserve"> اصل و اساس عبادت بوده است </w:t>
      </w:r>
      <w:r w:rsidR="000A3618" w:rsidRPr="00A2555D">
        <w:rPr>
          <w:rStyle w:val="Charb"/>
          <w:rFonts w:hint="cs"/>
          <w:rtl/>
        </w:rPr>
        <w:t>ک</w:t>
      </w:r>
      <w:r w:rsidRPr="00A2555D">
        <w:rPr>
          <w:rStyle w:val="Charb"/>
          <w:rFonts w:hint="cs"/>
          <w:rtl/>
        </w:rPr>
        <w:t>ه همان توح</w:t>
      </w:r>
      <w:r w:rsidR="000A3618" w:rsidRPr="00A2555D">
        <w:rPr>
          <w:rStyle w:val="Charb"/>
          <w:rFonts w:hint="cs"/>
          <w:rtl/>
        </w:rPr>
        <w:t>ی</w:t>
      </w:r>
      <w:r w:rsidRPr="00A2555D">
        <w:rPr>
          <w:rStyle w:val="Charb"/>
          <w:rFonts w:hint="cs"/>
          <w:rtl/>
        </w:rPr>
        <w:t xml:space="preserve">د و </w:t>
      </w:r>
      <w:r w:rsidR="000A3618" w:rsidRPr="00A2555D">
        <w:rPr>
          <w:rStyle w:val="Charb"/>
          <w:rFonts w:hint="cs"/>
          <w:rtl/>
        </w:rPr>
        <w:t>ی</w:t>
      </w:r>
      <w:r w:rsidRPr="00A2555D">
        <w:rPr>
          <w:rStyle w:val="Charb"/>
          <w:rFonts w:hint="cs"/>
          <w:rtl/>
        </w:rPr>
        <w:t>گانه دانستن خداوند در تمام</w:t>
      </w:r>
      <w:r w:rsidR="000A3618" w:rsidRPr="00A2555D">
        <w:rPr>
          <w:rStyle w:val="Charb"/>
          <w:rFonts w:hint="cs"/>
          <w:rtl/>
        </w:rPr>
        <w:t>ی</w:t>
      </w:r>
      <w:r w:rsidRPr="00A2555D">
        <w:rPr>
          <w:rStyle w:val="Charb"/>
          <w:rFonts w:hint="cs"/>
          <w:rtl/>
        </w:rPr>
        <w:t xml:space="preserve"> انواع عبادت است </w:t>
      </w:r>
      <w:r w:rsidR="000A3618" w:rsidRPr="00A2555D">
        <w:rPr>
          <w:rStyle w:val="Charb"/>
          <w:rFonts w:hint="cs"/>
          <w:rtl/>
        </w:rPr>
        <w:t>ک</w:t>
      </w:r>
      <w:r w:rsidRPr="00A2555D">
        <w:rPr>
          <w:rStyle w:val="Charb"/>
          <w:rFonts w:hint="cs"/>
          <w:rtl/>
        </w:rPr>
        <w:t>ه شاملعبادات قول</w:t>
      </w:r>
      <w:r w:rsidR="000A3618" w:rsidRPr="00A2555D">
        <w:rPr>
          <w:rStyle w:val="Charb"/>
          <w:rFonts w:hint="cs"/>
          <w:rtl/>
        </w:rPr>
        <w:t>ی</w:t>
      </w:r>
      <w:r w:rsidRPr="00A2555D">
        <w:rPr>
          <w:rStyle w:val="Charb"/>
          <w:rFonts w:hint="cs"/>
          <w:rtl/>
        </w:rPr>
        <w:t>، اعتقاد</w:t>
      </w:r>
      <w:r w:rsidR="000A3618" w:rsidRPr="00A2555D">
        <w:rPr>
          <w:rStyle w:val="Charb"/>
          <w:rFonts w:hint="cs"/>
          <w:rtl/>
        </w:rPr>
        <w:t>ی</w:t>
      </w:r>
      <w:r w:rsidRPr="00A2555D">
        <w:rPr>
          <w:rStyle w:val="Charb"/>
          <w:rFonts w:hint="cs"/>
          <w:rtl/>
        </w:rPr>
        <w:t xml:space="preserve"> و عمل</w:t>
      </w:r>
      <w:r w:rsidR="000A3618" w:rsidRPr="00A2555D">
        <w:rPr>
          <w:rStyle w:val="Charb"/>
          <w:rFonts w:hint="cs"/>
          <w:rtl/>
        </w:rPr>
        <w:t>ی</w:t>
      </w:r>
      <w:r w:rsidRPr="00A2555D">
        <w:rPr>
          <w:rStyle w:val="Charb"/>
          <w:rFonts w:hint="cs"/>
          <w:rtl/>
        </w:rPr>
        <w:t xml:space="preserve"> و </w:t>
      </w:r>
      <w:r w:rsidR="00C85D9B" w:rsidRPr="00A2555D">
        <w:rPr>
          <w:rStyle w:val="Charb"/>
          <w:rFonts w:hint="cs"/>
          <w:rtl/>
        </w:rPr>
        <w:t>انکار</w:t>
      </w:r>
      <w:r w:rsidRPr="00A2555D">
        <w:rPr>
          <w:rStyle w:val="Charb"/>
          <w:rFonts w:hint="cs"/>
          <w:rtl/>
        </w:rPr>
        <w:t xml:space="preserve"> و دور</w:t>
      </w:r>
      <w:r w:rsidR="000A3618" w:rsidRPr="00A2555D">
        <w:rPr>
          <w:rStyle w:val="Charb"/>
          <w:rFonts w:hint="cs"/>
          <w:rtl/>
        </w:rPr>
        <w:t>ی</w:t>
      </w:r>
      <w:r w:rsidRPr="00A2555D">
        <w:rPr>
          <w:rStyle w:val="Charb"/>
          <w:rFonts w:hint="cs"/>
          <w:rtl/>
        </w:rPr>
        <w:t xml:space="preserve"> از آن چه غ</w:t>
      </w:r>
      <w:r w:rsidR="000A3618" w:rsidRPr="00A2555D">
        <w:rPr>
          <w:rStyle w:val="Charb"/>
          <w:rFonts w:hint="cs"/>
          <w:rtl/>
        </w:rPr>
        <w:t>ی</w:t>
      </w:r>
      <w:r w:rsidRPr="00A2555D">
        <w:rPr>
          <w:rStyle w:val="Charb"/>
          <w:rFonts w:hint="cs"/>
          <w:rtl/>
        </w:rPr>
        <w:t>ر خداوند پرستش م</w:t>
      </w:r>
      <w:r w:rsidR="000A3618" w:rsidRPr="00A2555D">
        <w:rPr>
          <w:rStyle w:val="Charb"/>
          <w:rFonts w:hint="cs"/>
          <w:rtl/>
        </w:rPr>
        <w:t>ی</w:t>
      </w:r>
      <w:r w:rsidRPr="00A2555D">
        <w:rPr>
          <w:rStyle w:val="Charb"/>
          <w:rFonts w:hint="cs"/>
          <w:rtl/>
        </w:rPr>
        <w:t>‌شوند، م</w:t>
      </w:r>
      <w:r w:rsidR="000A3618" w:rsidRPr="00A2555D">
        <w:rPr>
          <w:rStyle w:val="Charb"/>
          <w:rFonts w:hint="cs"/>
          <w:rtl/>
        </w:rPr>
        <w:t>ی</w:t>
      </w:r>
      <w:r w:rsidRPr="00A2555D">
        <w:rPr>
          <w:rStyle w:val="Charb"/>
          <w:rFonts w:hint="cs"/>
          <w:rtl/>
        </w:rPr>
        <w:t>‌باشد.</w:t>
      </w:r>
    </w:p>
    <w:p w:rsidR="007A15AE" w:rsidRDefault="007A15AE" w:rsidP="00A2555D">
      <w:pPr>
        <w:pStyle w:val="ab"/>
        <w:rPr>
          <w:rtl/>
        </w:rPr>
      </w:pPr>
      <w:r w:rsidRPr="00790421">
        <w:rPr>
          <w:rFonts w:hint="cs"/>
          <w:rtl/>
        </w:rPr>
        <w:t>اما فرائض</w:t>
      </w:r>
      <w:r w:rsidR="000A3618">
        <w:rPr>
          <w:rFonts w:hint="cs"/>
          <w:rtl/>
        </w:rPr>
        <w:t>ی</w:t>
      </w:r>
      <w:r w:rsidRPr="00790421">
        <w:rPr>
          <w:rFonts w:hint="cs"/>
          <w:rtl/>
        </w:rPr>
        <w:t xml:space="preserve"> </w:t>
      </w:r>
      <w:r w:rsidR="000A3618">
        <w:rPr>
          <w:rFonts w:hint="cs"/>
          <w:rtl/>
        </w:rPr>
        <w:t>ک</w:t>
      </w:r>
      <w:r w:rsidRPr="00790421">
        <w:rPr>
          <w:rFonts w:hint="cs"/>
          <w:rtl/>
        </w:rPr>
        <w:t>ه به وس</w:t>
      </w:r>
      <w:r w:rsidR="000A3618">
        <w:rPr>
          <w:rFonts w:hint="cs"/>
          <w:rtl/>
        </w:rPr>
        <w:t>ی</w:t>
      </w:r>
      <w:r w:rsidRPr="00790421">
        <w:rPr>
          <w:rFonts w:hint="cs"/>
          <w:rtl/>
        </w:rPr>
        <w:t>له‌</w:t>
      </w:r>
      <w:r w:rsidR="000A3618">
        <w:rPr>
          <w:rFonts w:hint="cs"/>
          <w:rtl/>
        </w:rPr>
        <w:t>ی</w:t>
      </w:r>
      <w:r w:rsidR="00A2048D" w:rsidRPr="00790421">
        <w:rPr>
          <w:rFonts w:hint="cs"/>
          <w:rtl/>
        </w:rPr>
        <w:t xml:space="preserve"> آن‌ها </w:t>
      </w:r>
      <w:r w:rsidRPr="00790421">
        <w:rPr>
          <w:rFonts w:hint="cs"/>
          <w:rtl/>
        </w:rPr>
        <w:t>بنده‌</w:t>
      </w:r>
      <w:r w:rsidR="000A3618">
        <w:rPr>
          <w:rFonts w:hint="cs"/>
          <w:rtl/>
        </w:rPr>
        <w:t>ی</w:t>
      </w:r>
      <w:r w:rsidRPr="00790421">
        <w:rPr>
          <w:rFonts w:hint="cs"/>
          <w:rtl/>
        </w:rPr>
        <w:t xml:space="preserve"> خداوند را عبادت م</w:t>
      </w:r>
      <w:r w:rsidR="000A3618">
        <w:rPr>
          <w:rFonts w:hint="cs"/>
          <w:rtl/>
        </w:rPr>
        <w:t>ی</w:t>
      </w:r>
      <w:r w:rsidRPr="00790421">
        <w:rPr>
          <w:rFonts w:hint="cs"/>
          <w:rtl/>
        </w:rPr>
        <w:t>‌</w:t>
      </w:r>
      <w:r w:rsidR="000A3618">
        <w:rPr>
          <w:rFonts w:hint="cs"/>
          <w:rtl/>
        </w:rPr>
        <w:t>ک</w:t>
      </w:r>
      <w:r w:rsidRPr="00790421">
        <w:rPr>
          <w:rFonts w:hint="cs"/>
          <w:rtl/>
        </w:rPr>
        <w:t>ند، مانند نماز و روزه، بر بعض</w:t>
      </w:r>
      <w:r w:rsidR="000A3618">
        <w:rPr>
          <w:rFonts w:hint="cs"/>
          <w:rtl/>
        </w:rPr>
        <w:t>ی</w:t>
      </w:r>
      <w:r w:rsidRPr="00790421">
        <w:rPr>
          <w:rFonts w:hint="cs"/>
          <w:rtl/>
        </w:rPr>
        <w:t xml:space="preserve"> از</w:t>
      </w:r>
      <w:r w:rsidR="00A2048D" w:rsidRPr="00790421">
        <w:rPr>
          <w:rFonts w:hint="cs"/>
          <w:rtl/>
        </w:rPr>
        <w:t xml:space="preserve"> آن‌ها </w:t>
      </w:r>
      <w:r w:rsidRPr="00790421">
        <w:rPr>
          <w:rFonts w:hint="cs"/>
          <w:rtl/>
        </w:rPr>
        <w:t>بر خلاف بعض</w:t>
      </w:r>
      <w:r w:rsidR="000A3618">
        <w:rPr>
          <w:rFonts w:hint="cs"/>
          <w:rtl/>
        </w:rPr>
        <w:t>ی</w:t>
      </w:r>
      <w:r w:rsidRPr="00790421">
        <w:rPr>
          <w:rFonts w:hint="cs"/>
          <w:rtl/>
        </w:rPr>
        <w:t xml:space="preserve"> د</w:t>
      </w:r>
      <w:r w:rsidR="000A3618">
        <w:rPr>
          <w:rFonts w:hint="cs"/>
          <w:rtl/>
        </w:rPr>
        <w:t>ی</w:t>
      </w:r>
      <w:r w:rsidRPr="00790421">
        <w:rPr>
          <w:rFonts w:hint="cs"/>
          <w:rtl/>
        </w:rPr>
        <w:t>گر فرض بوده و بر بعض</w:t>
      </w:r>
      <w:r w:rsidR="000A3618">
        <w:rPr>
          <w:rFonts w:hint="cs"/>
          <w:rtl/>
        </w:rPr>
        <w:t>ی</w:t>
      </w:r>
      <w:r w:rsidRPr="00790421">
        <w:rPr>
          <w:rFonts w:hint="cs"/>
          <w:rtl/>
        </w:rPr>
        <w:t xml:space="preserve"> از</w:t>
      </w:r>
      <w:r w:rsidR="00A2048D" w:rsidRPr="00790421">
        <w:rPr>
          <w:rFonts w:hint="cs"/>
          <w:rtl/>
        </w:rPr>
        <w:t xml:space="preserve"> آن‌ها </w:t>
      </w:r>
      <w:r w:rsidRPr="00790421">
        <w:rPr>
          <w:rFonts w:hint="cs"/>
          <w:rtl/>
        </w:rPr>
        <w:t>امور</w:t>
      </w:r>
      <w:r w:rsidR="000A3618">
        <w:rPr>
          <w:rFonts w:hint="cs"/>
          <w:rtl/>
        </w:rPr>
        <w:t>ی</w:t>
      </w:r>
      <w:r w:rsidRPr="00790421">
        <w:rPr>
          <w:rFonts w:hint="cs"/>
          <w:rtl/>
        </w:rPr>
        <w:t xml:space="preserve"> تحر</w:t>
      </w:r>
      <w:r w:rsidR="000A3618">
        <w:rPr>
          <w:rFonts w:hint="cs"/>
          <w:rtl/>
        </w:rPr>
        <w:t>ی</w:t>
      </w:r>
      <w:r w:rsidRPr="00790421">
        <w:rPr>
          <w:rFonts w:hint="cs"/>
          <w:rtl/>
        </w:rPr>
        <w:t xml:space="preserve">م شده است </w:t>
      </w:r>
      <w:r w:rsidR="000A3618">
        <w:rPr>
          <w:rFonts w:hint="cs"/>
          <w:rtl/>
        </w:rPr>
        <w:t>ک</w:t>
      </w:r>
      <w:r w:rsidRPr="00790421">
        <w:rPr>
          <w:rFonts w:hint="cs"/>
          <w:rtl/>
        </w:rPr>
        <w:t>ه برا</w:t>
      </w:r>
      <w:r w:rsidR="000A3618">
        <w:rPr>
          <w:rFonts w:hint="cs"/>
          <w:rtl/>
        </w:rPr>
        <w:t>ی</w:t>
      </w:r>
      <w:r w:rsidRPr="00790421">
        <w:rPr>
          <w:rFonts w:hint="cs"/>
          <w:rtl/>
        </w:rPr>
        <w:t xml:space="preserve"> برخ</w:t>
      </w:r>
      <w:r w:rsidR="000A3618">
        <w:rPr>
          <w:rFonts w:hint="cs"/>
          <w:rtl/>
        </w:rPr>
        <w:t>ی</w:t>
      </w:r>
      <w:r w:rsidRPr="00790421">
        <w:rPr>
          <w:rFonts w:hint="cs"/>
          <w:rtl/>
        </w:rPr>
        <w:t xml:space="preserve"> د</w:t>
      </w:r>
      <w:r w:rsidR="000A3618">
        <w:rPr>
          <w:rFonts w:hint="cs"/>
          <w:rtl/>
        </w:rPr>
        <w:t>ی</w:t>
      </w:r>
      <w:r w:rsidRPr="00790421">
        <w:rPr>
          <w:rFonts w:hint="cs"/>
          <w:rtl/>
        </w:rPr>
        <w:t>گر حلال بوده است تا ا</w:t>
      </w:r>
      <w:r w:rsidR="000A3618">
        <w:rPr>
          <w:rFonts w:hint="cs"/>
          <w:rtl/>
        </w:rPr>
        <w:t>ی</w:t>
      </w:r>
      <w:r w:rsidRPr="00790421">
        <w:rPr>
          <w:rFonts w:hint="cs"/>
          <w:rtl/>
        </w:rPr>
        <w:t xml:space="preserve">ن گونه خداوند بندگانش را امتحان </w:t>
      </w:r>
      <w:r w:rsidR="000A3618">
        <w:rPr>
          <w:rFonts w:hint="cs"/>
          <w:rtl/>
        </w:rPr>
        <w:t>ک</w:t>
      </w:r>
      <w:r w:rsidRPr="00790421">
        <w:rPr>
          <w:rFonts w:hint="cs"/>
          <w:rtl/>
        </w:rPr>
        <w:t xml:space="preserve">ند. </w:t>
      </w:r>
    </w:p>
    <w:p w:rsidR="007A15AE" w:rsidRPr="00790421" w:rsidRDefault="009078DE" w:rsidP="009078DE">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لِيَبۡلُوَكُمۡ أَيُّكُمۡ أَحۡسَنُ عَمَلٗاۚ</w:t>
      </w:r>
      <w:r>
        <w:rPr>
          <w:rFonts w:ascii="Traditional Arabic" w:hAnsi="Traditional Arabic" w:cs="Traditional Arabic"/>
          <w:rtl/>
        </w:rPr>
        <w:t>﴾</w:t>
      </w:r>
      <w:r w:rsidR="00470926" w:rsidRPr="00790421">
        <w:rPr>
          <w:rFonts w:cs="B Lotus" w:hint="cs"/>
          <w:rtl/>
        </w:rPr>
        <w:t xml:space="preserve"> </w:t>
      </w:r>
      <w:r w:rsidR="00C85D9B" w:rsidRPr="008F6B25">
        <w:rPr>
          <w:rStyle w:val="Charc"/>
          <w:rFonts w:hint="cs"/>
          <w:rtl/>
        </w:rPr>
        <w:t>[</w:t>
      </w:r>
      <w:r w:rsidR="00470926" w:rsidRPr="008F6B25">
        <w:rPr>
          <w:rStyle w:val="Charc"/>
          <w:rFonts w:hint="cs"/>
          <w:rtl/>
        </w:rPr>
        <w:t>ال</w:t>
      </w:r>
      <w:r w:rsidR="007A15AE" w:rsidRPr="008F6B25">
        <w:rPr>
          <w:rStyle w:val="Charc"/>
          <w:rFonts w:hint="cs"/>
          <w:rtl/>
        </w:rPr>
        <w:t>ملک</w:t>
      </w:r>
      <w:r w:rsidR="00A7613A" w:rsidRPr="008F6B25">
        <w:rPr>
          <w:rStyle w:val="Charc"/>
          <w:rFonts w:hint="cs"/>
          <w:rtl/>
        </w:rPr>
        <w:t xml:space="preserve">: </w:t>
      </w:r>
      <w:r w:rsidR="007A15AE" w:rsidRPr="008F6B25">
        <w:rPr>
          <w:rStyle w:val="Charc"/>
          <w:rFonts w:hint="cs"/>
          <w:rtl/>
        </w:rPr>
        <w:t>2</w:t>
      </w:r>
      <w:r w:rsidR="00C85D9B" w:rsidRPr="008F6B25">
        <w:rPr>
          <w:rStyle w:val="Charc"/>
          <w:rFonts w:hint="cs"/>
          <w:rtl/>
        </w:rPr>
        <w:t>]</w:t>
      </w:r>
      <w:r w:rsidR="008F6B25" w:rsidRPr="009F2289">
        <w:rPr>
          <w:rStyle w:val="Charb"/>
          <w:rFonts w:hint="cs"/>
          <w:rtl/>
        </w:rPr>
        <w:t>.</w:t>
      </w:r>
    </w:p>
    <w:p w:rsidR="007A15AE" w:rsidRPr="00A2555D" w:rsidRDefault="00470926" w:rsidP="00A2555D">
      <w:pPr>
        <w:pStyle w:val="ab"/>
        <w:rPr>
          <w:rtl/>
        </w:rPr>
      </w:pPr>
      <w:r w:rsidRPr="00A2555D">
        <w:rPr>
          <w:rFonts w:hint="cs"/>
          <w:rtl/>
        </w:rPr>
        <w:t>«</w:t>
      </w:r>
      <w:r w:rsidR="007A15AE" w:rsidRPr="00A2555D">
        <w:rPr>
          <w:rtl/>
        </w:rPr>
        <w:t>تا شما را ب</w:t>
      </w:r>
      <w:r w:rsidR="000A3618" w:rsidRPr="00A2555D">
        <w:rPr>
          <w:rtl/>
        </w:rPr>
        <w:t>ی</w:t>
      </w:r>
      <w:r w:rsidR="007A15AE" w:rsidRPr="00A2555D">
        <w:rPr>
          <w:rtl/>
        </w:rPr>
        <w:t>ازما</w:t>
      </w:r>
      <w:r w:rsidR="000A3618" w:rsidRPr="00A2555D">
        <w:rPr>
          <w:rtl/>
        </w:rPr>
        <w:t>ی</w:t>
      </w:r>
      <w:r w:rsidR="007A15AE" w:rsidRPr="00A2555D">
        <w:rPr>
          <w:rtl/>
        </w:rPr>
        <w:t xml:space="preserve">د </w:t>
      </w:r>
      <w:r w:rsidR="000A3618" w:rsidRPr="00A2555D">
        <w:rPr>
          <w:rtl/>
        </w:rPr>
        <w:t>ک</w:t>
      </w:r>
      <w:r w:rsidR="007A15AE" w:rsidRPr="00A2555D">
        <w:rPr>
          <w:rtl/>
        </w:rPr>
        <w:t xml:space="preserve">ه </w:t>
      </w:r>
      <w:r w:rsidR="000A3618" w:rsidRPr="00A2555D">
        <w:rPr>
          <w:rtl/>
        </w:rPr>
        <w:t>ک</w:t>
      </w:r>
      <w:r w:rsidR="007A15AE" w:rsidRPr="00A2555D">
        <w:rPr>
          <w:rtl/>
        </w:rPr>
        <w:t>دامتان ن</w:t>
      </w:r>
      <w:r w:rsidR="000A3618" w:rsidRPr="00A2555D">
        <w:rPr>
          <w:rtl/>
        </w:rPr>
        <w:t>یک</w:t>
      </w:r>
      <w:r w:rsidR="007A15AE" w:rsidRPr="00A2555D">
        <w:rPr>
          <w:rtl/>
        </w:rPr>
        <w:t>و</w:t>
      </w:r>
      <w:r w:rsidR="000A3618" w:rsidRPr="00A2555D">
        <w:rPr>
          <w:rtl/>
        </w:rPr>
        <w:t>ک</w:t>
      </w:r>
      <w:r w:rsidR="007A15AE" w:rsidRPr="00A2555D">
        <w:rPr>
          <w:rtl/>
        </w:rPr>
        <w:t>ارتر</w:t>
      </w:r>
      <w:r w:rsidR="000A3618" w:rsidRPr="00A2555D">
        <w:rPr>
          <w:rtl/>
        </w:rPr>
        <w:t>ی</w:t>
      </w:r>
      <w:r w:rsidR="007A15AE" w:rsidRPr="00A2555D">
        <w:rPr>
          <w:rtl/>
        </w:rPr>
        <w:t>د</w:t>
      </w:r>
      <w:r w:rsidRPr="00A2555D">
        <w:rPr>
          <w:rFonts w:hint="cs"/>
          <w:rtl/>
        </w:rPr>
        <w:t>»</w:t>
      </w:r>
      <w:r w:rsidR="007A15AE" w:rsidRPr="00A2555D">
        <w:rPr>
          <w:rFonts w:hint="cs"/>
          <w:rtl/>
        </w:rPr>
        <w:t>.</w:t>
      </w:r>
    </w:p>
    <w:p w:rsidR="007A15AE" w:rsidRDefault="007A15AE" w:rsidP="00A2555D">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790421" w:rsidRDefault="00A227A8" w:rsidP="00A2555D">
      <w:pPr>
        <w:pStyle w:val="ab"/>
        <w:rPr>
          <w:rtl/>
        </w:rPr>
      </w:pPr>
    </w:p>
    <w:p w:rsidR="007A15AE" w:rsidRPr="00790421" w:rsidRDefault="007A15AE" w:rsidP="00A2555D">
      <w:pPr>
        <w:pStyle w:val="a0"/>
        <w:tabs>
          <w:tab w:val="clear" w:pos="567"/>
          <w:tab w:val="right" w:pos="566"/>
        </w:tabs>
        <w:spacing w:before="0"/>
        <w:ind w:left="568" w:hanging="284"/>
        <w:contextualSpacing w:val="0"/>
        <w:rPr>
          <w:rStyle w:val="Char"/>
          <w:rFonts w:cs="B Lotus"/>
          <w:color w:val="auto"/>
          <w:sz w:val="28"/>
          <w:szCs w:val="28"/>
          <w:rtl/>
        </w:rPr>
      </w:pPr>
      <w:r w:rsidRPr="00A2555D">
        <w:rPr>
          <w:rStyle w:val="Charb"/>
          <w:rFonts w:hint="cs"/>
          <w:rtl/>
        </w:rPr>
        <w:lastRenderedPageBreak/>
        <w:t>دليل اينكه گفته شد پيامبران در اصل عبادت متفقند، چيست؟</w:t>
      </w:r>
    </w:p>
    <w:p w:rsidR="007A15AE" w:rsidRPr="00790421" w:rsidRDefault="007A15AE" w:rsidP="00B46766">
      <w:pPr>
        <w:pStyle w:val="a"/>
        <w:tabs>
          <w:tab w:val="right" w:pos="711"/>
        </w:tabs>
        <w:ind w:left="568" w:hanging="284"/>
        <w:rPr>
          <w:rFonts w:cs="B Lotus"/>
          <w:color w:val="auto"/>
          <w:sz w:val="28"/>
          <w:szCs w:val="28"/>
          <w:rtl/>
        </w:rPr>
      </w:pPr>
      <w:r w:rsidRPr="00A2555D">
        <w:rPr>
          <w:rStyle w:val="Charb"/>
          <w:rFonts w:hint="cs"/>
          <w:rtl/>
        </w:rPr>
        <w:t>در قرآن دو نوع دل</w:t>
      </w:r>
      <w:r w:rsidR="000A3618" w:rsidRPr="00A2555D">
        <w:rPr>
          <w:rStyle w:val="Charb"/>
          <w:rFonts w:hint="cs"/>
          <w:rtl/>
        </w:rPr>
        <w:t>ی</w:t>
      </w:r>
      <w:r w:rsidRPr="00A2555D">
        <w:rPr>
          <w:rStyle w:val="Charb"/>
          <w:rFonts w:hint="cs"/>
          <w:rtl/>
        </w:rPr>
        <w:t>ل بر ا</w:t>
      </w:r>
      <w:r w:rsidR="000A3618" w:rsidRPr="00A2555D">
        <w:rPr>
          <w:rStyle w:val="Charb"/>
          <w:rFonts w:hint="cs"/>
          <w:rtl/>
        </w:rPr>
        <w:t>ی</w:t>
      </w:r>
      <w:r w:rsidRPr="00A2555D">
        <w:rPr>
          <w:rStyle w:val="Charb"/>
          <w:rFonts w:hint="cs"/>
          <w:rtl/>
        </w:rPr>
        <w:t>ن امر وجود دارد</w:t>
      </w:r>
      <w:r w:rsidR="00A7613A" w:rsidRPr="00A2555D">
        <w:rPr>
          <w:rStyle w:val="Charb"/>
          <w:rFonts w:hint="cs"/>
          <w:rtl/>
        </w:rPr>
        <w:t>:</w:t>
      </w:r>
      <w:r w:rsidR="00A7613A">
        <w:rPr>
          <w:rFonts w:cs="B Lotus" w:hint="cs"/>
          <w:color w:val="auto"/>
          <w:sz w:val="28"/>
          <w:szCs w:val="28"/>
          <w:rtl/>
        </w:rPr>
        <w:t xml:space="preserve"> </w:t>
      </w:r>
    </w:p>
    <w:p w:rsidR="00222951" w:rsidRPr="009827B6" w:rsidRDefault="007A15AE" w:rsidP="00A2555D">
      <w:pPr>
        <w:pStyle w:val="ab"/>
        <w:rPr>
          <w:b/>
          <w:bCs/>
          <w:rtl/>
        </w:rPr>
      </w:pPr>
      <w:r w:rsidRPr="009827B6">
        <w:rPr>
          <w:rFonts w:hint="cs"/>
          <w:b/>
          <w:bCs/>
          <w:rtl/>
        </w:rPr>
        <w:t>الف) دلا</w:t>
      </w:r>
      <w:r w:rsidR="000A3618" w:rsidRPr="009827B6">
        <w:rPr>
          <w:rFonts w:hint="cs"/>
          <w:b/>
          <w:bCs/>
          <w:rtl/>
        </w:rPr>
        <w:t>ی</w:t>
      </w:r>
      <w:r w:rsidRPr="009827B6">
        <w:rPr>
          <w:rFonts w:hint="cs"/>
          <w:b/>
          <w:bCs/>
          <w:rtl/>
        </w:rPr>
        <w:t>ل مجمل</w:t>
      </w:r>
      <w:r w:rsidR="00A7613A" w:rsidRPr="009827B6">
        <w:rPr>
          <w:rFonts w:hint="cs"/>
          <w:b/>
          <w:bCs/>
          <w:rtl/>
        </w:rPr>
        <w:t xml:space="preserve">: </w:t>
      </w:r>
    </w:p>
    <w:p w:rsidR="007A15AE" w:rsidRPr="00FC7CD6" w:rsidRDefault="00FC7CD6" w:rsidP="00FC7CD6">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وَلَقَدۡ</w:t>
      </w:r>
      <w:r>
        <w:rPr>
          <w:rFonts w:ascii="KFGQPC Uthmanic Script HAFS" w:hAnsi="KFGQPC Uthmanic Script HAFS" w:cs="KFGQPC Uthmanic Script HAFS"/>
          <w:rtl/>
        </w:rPr>
        <w:t xml:space="preserve"> بَعَثۡنَا فِي كُلِّ أُمَّةٖ رَّسُولًا أَنِ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عۡبُدُواْ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جۡتَنِبُواْ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لطَّٰغُوتَۖ</w:t>
      </w:r>
      <w:r>
        <w:rPr>
          <w:rFonts w:ascii="Traditional Arabic" w:hAnsi="Traditional Arabic" w:cs="Traditional Arabic"/>
          <w:rtl/>
        </w:rPr>
        <w:t>﴾</w:t>
      </w:r>
      <w:r w:rsidR="00222951" w:rsidRPr="00FC7CD6">
        <w:rPr>
          <w:rFonts w:cs="Traditional Arabic" w:hint="cs"/>
          <w:b/>
          <w:bCs/>
          <w:rtl/>
        </w:rPr>
        <w:t xml:space="preserve"> </w:t>
      </w:r>
      <w:r w:rsidR="00C85D9B" w:rsidRPr="00FC7CD6">
        <w:rPr>
          <w:rStyle w:val="Charc"/>
          <w:rFonts w:hint="cs"/>
          <w:rtl/>
        </w:rPr>
        <w:t>[</w:t>
      </w:r>
      <w:r w:rsidR="00222951" w:rsidRPr="00FC7CD6">
        <w:rPr>
          <w:rStyle w:val="Charc"/>
          <w:rFonts w:hint="cs"/>
          <w:rtl/>
        </w:rPr>
        <w:t>ال</w:t>
      </w:r>
      <w:r w:rsidR="007A15AE" w:rsidRPr="00FC7CD6">
        <w:rPr>
          <w:rStyle w:val="Charc"/>
          <w:rFonts w:hint="cs"/>
          <w:rtl/>
        </w:rPr>
        <w:t>نحل</w:t>
      </w:r>
      <w:r w:rsidR="00A7613A" w:rsidRPr="00FC7CD6">
        <w:rPr>
          <w:rStyle w:val="Charc"/>
          <w:rFonts w:hint="cs"/>
          <w:rtl/>
        </w:rPr>
        <w:t xml:space="preserve">: </w:t>
      </w:r>
      <w:r w:rsidR="007A15AE" w:rsidRPr="00FC7CD6">
        <w:rPr>
          <w:rStyle w:val="Charc"/>
          <w:rFonts w:hint="cs"/>
          <w:rtl/>
        </w:rPr>
        <w:t>36</w:t>
      </w:r>
      <w:r w:rsidR="00C85D9B" w:rsidRPr="00FC7CD6">
        <w:rPr>
          <w:rStyle w:val="Charc"/>
          <w:rFonts w:hint="cs"/>
          <w:rtl/>
        </w:rPr>
        <w:t>]</w:t>
      </w:r>
      <w:r w:rsidR="008F6B25" w:rsidRPr="00FC7CD6">
        <w:rPr>
          <w:rStyle w:val="Charb"/>
          <w:rFonts w:hint="cs"/>
          <w:rtl/>
        </w:rPr>
        <w:t>.</w:t>
      </w:r>
    </w:p>
    <w:p w:rsidR="007A15AE" w:rsidRPr="00A2555D" w:rsidRDefault="00222951" w:rsidP="00A2555D">
      <w:pPr>
        <w:pStyle w:val="ab"/>
        <w:rPr>
          <w:rtl/>
        </w:rPr>
      </w:pPr>
      <w:r w:rsidRPr="00A2555D">
        <w:rPr>
          <w:rFonts w:hint="cs"/>
          <w:rtl/>
        </w:rPr>
        <w:t>«</w:t>
      </w:r>
      <w:r w:rsidR="007A15AE" w:rsidRPr="00A2555D">
        <w:rPr>
          <w:rtl/>
        </w:rPr>
        <w:t>در حق</w:t>
      </w:r>
      <w:r w:rsidR="000A3618" w:rsidRPr="00A2555D">
        <w:rPr>
          <w:rtl/>
        </w:rPr>
        <w:t>ی</w:t>
      </w:r>
      <w:r w:rsidR="007A15AE" w:rsidRPr="00A2555D">
        <w:rPr>
          <w:rtl/>
        </w:rPr>
        <w:t>قت در م</w:t>
      </w:r>
      <w:r w:rsidR="000A3618" w:rsidRPr="00A2555D">
        <w:rPr>
          <w:rtl/>
        </w:rPr>
        <w:t>ی</w:t>
      </w:r>
      <w:r w:rsidR="007A15AE" w:rsidRPr="00A2555D">
        <w:rPr>
          <w:rtl/>
        </w:rPr>
        <w:t>ان هر امتى فرستاده‏اى برانگ</w:t>
      </w:r>
      <w:r w:rsidR="000A3618" w:rsidRPr="00A2555D">
        <w:rPr>
          <w:rtl/>
        </w:rPr>
        <w:t>ی</w:t>
      </w:r>
      <w:r w:rsidR="007A15AE" w:rsidRPr="00A2555D">
        <w:rPr>
          <w:rtl/>
        </w:rPr>
        <w:t>خت</w:t>
      </w:r>
      <w:r w:rsidR="000A3618" w:rsidRPr="00A2555D">
        <w:rPr>
          <w:rtl/>
        </w:rPr>
        <w:t>ی</w:t>
      </w:r>
      <w:r w:rsidR="007A15AE" w:rsidRPr="00A2555D">
        <w:rPr>
          <w:rtl/>
        </w:rPr>
        <w:t>م [تا بگو</w:t>
      </w:r>
      <w:r w:rsidR="000A3618" w:rsidRPr="00A2555D">
        <w:rPr>
          <w:rtl/>
        </w:rPr>
        <w:t>ی</w:t>
      </w:r>
      <w:r w:rsidR="007A15AE" w:rsidRPr="00A2555D">
        <w:rPr>
          <w:rtl/>
        </w:rPr>
        <w:t>د] خدا را بپرست</w:t>
      </w:r>
      <w:r w:rsidR="000A3618" w:rsidRPr="00A2555D">
        <w:rPr>
          <w:rtl/>
        </w:rPr>
        <w:t>ی</w:t>
      </w:r>
      <w:r w:rsidR="007A15AE" w:rsidRPr="00A2555D">
        <w:rPr>
          <w:rtl/>
        </w:rPr>
        <w:t>د و از طاغوت [فر</w:t>
      </w:r>
      <w:r w:rsidR="000A3618" w:rsidRPr="00A2555D">
        <w:rPr>
          <w:rtl/>
        </w:rPr>
        <w:t>ی</w:t>
      </w:r>
      <w:r w:rsidR="007A15AE" w:rsidRPr="00A2555D">
        <w:rPr>
          <w:rtl/>
        </w:rPr>
        <w:t>بگر] بپره</w:t>
      </w:r>
      <w:r w:rsidR="000A3618" w:rsidRPr="00A2555D">
        <w:rPr>
          <w:rtl/>
        </w:rPr>
        <w:t>ی</w:t>
      </w:r>
      <w:r w:rsidR="007A15AE" w:rsidRPr="00A2555D">
        <w:rPr>
          <w:rtl/>
        </w:rPr>
        <w:t>ز</w:t>
      </w:r>
      <w:r w:rsidR="000A3618" w:rsidRPr="00A2555D">
        <w:rPr>
          <w:rtl/>
        </w:rPr>
        <w:t>ی</w:t>
      </w:r>
      <w:r w:rsidR="007A15AE" w:rsidRPr="00A2555D">
        <w:rPr>
          <w:rtl/>
        </w:rPr>
        <w:t>د</w:t>
      </w:r>
      <w:r w:rsidRPr="00A2555D">
        <w:rPr>
          <w:rFonts w:hint="cs"/>
          <w:rtl/>
        </w:rPr>
        <w:t>»</w:t>
      </w:r>
      <w:r w:rsidR="007A15AE" w:rsidRPr="00A2555D">
        <w:rPr>
          <w:rFonts w:hint="cs"/>
          <w:rtl/>
        </w:rPr>
        <w:t>.</w:t>
      </w:r>
    </w:p>
    <w:p w:rsidR="00B20D92" w:rsidRPr="00790421" w:rsidRDefault="00FC7CD6" w:rsidP="00FC7CD6">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وَمَآ</w:t>
      </w:r>
      <w:r>
        <w:rPr>
          <w:rFonts w:ascii="KFGQPC Uthmanic Script HAFS" w:hAnsi="KFGQPC Uthmanic Script HAFS" w:cs="KFGQPC Uthmanic Script HAFS"/>
          <w:rtl/>
        </w:rPr>
        <w:t xml:space="preserve"> أَرۡسَلۡنَا مِن قَبۡلِكَ مِن رَّسُولٍ إِلَّا نُوحِيٓ إِلَيۡهِ أَنَّهُ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لَآ إِلَٰهَ إِلَّآ أَنَا۠ 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عۡبُدُونِ</w:t>
      </w:r>
      <w:r>
        <w:rPr>
          <w:rFonts w:ascii="KFGQPC Uthmanic Script HAFS" w:hAnsi="KFGQPC Uthmanic Script HAFS" w:cs="KFGQPC Uthmanic Script HAFS"/>
          <w:rtl/>
        </w:rPr>
        <w:t xml:space="preserve"> ٢٥</w:t>
      </w:r>
      <w:r>
        <w:rPr>
          <w:rFonts w:ascii="Traditional Arabic" w:hAnsi="Traditional Arabic" w:cs="Traditional Arabic"/>
          <w:rtl/>
        </w:rPr>
        <w:t>﴾</w:t>
      </w:r>
      <w:r w:rsidR="00222951" w:rsidRPr="00790421">
        <w:rPr>
          <w:rFonts w:cs="B Lotus" w:hint="cs"/>
          <w:rtl/>
        </w:rPr>
        <w:t xml:space="preserve"> </w:t>
      </w:r>
      <w:r w:rsidR="00C85D9B" w:rsidRPr="008F6B25">
        <w:rPr>
          <w:rStyle w:val="Charc"/>
          <w:rFonts w:hint="cs"/>
          <w:rtl/>
        </w:rPr>
        <w:t>[</w:t>
      </w:r>
      <w:r w:rsidR="00B20D92" w:rsidRPr="008F6B25">
        <w:rPr>
          <w:rStyle w:val="Charc"/>
          <w:rFonts w:hint="cs"/>
          <w:rtl/>
        </w:rPr>
        <w:t>ا</w:t>
      </w:r>
      <w:r w:rsidR="00222951" w:rsidRPr="008F6B25">
        <w:rPr>
          <w:rStyle w:val="Charc"/>
          <w:rFonts w:hint="cs"/>
          <w:rtl/>
        </w:rPr>
        <w:t>لأ</w:t>
      </w:r>
      <w:r w:rsidR="00B20D92" w:rsidRPr="008F6B25">
        <w:rPr>
          <w:rStyle w:val="Charc"/>
          <w:rFonts w:hint="cs"/>
          <w:rtl/>
        </w:rPr>
        <w:t>نبیاء</w:t>
      </w:r>
      <w:r w:rsidR="00A7613A" w:rsidRPr="008F6B25">
        <w:rPr>
          <w:rStyle w:val="Charc"/>
          <w:rFonts w:hint="cs"/>
          <w:rtl/>
        </w:rPr>
        <w:t xml:space="preserve">: </w:t>
      </w:r>
      <w:r w:rsidR="00B20D92" w:rsidRPr="008F6B25">
        <w:rPr>
          <w:rStyle w:val="Charc"/>
          <w:rFonts w:hint="cs"/>
          <w:rtl/>
        </w:rPr>
        <w:t>25</w:t>
      </w:r>
      <w:r w:rsidR="00C85D9B" w:rsidRPr="008F6B25">
        <w:rPr>
          <w:rStyle w:val="Charc"/>
          <w:rFonts w:hint="cs"/>
          <w:rtl/>
        </w:rPr>
        <w:t>]</w:t>
      </w:r>
      <w:r w:rsidR="008F6B25" w:rsidRPr="009F2289">
        <w:rPr>
          <w:rStyle w:val="Charb"/>
          <w:rFonts w:hint="cs"/>
          <w:rtl/>
        </w:rPr>
        <w:t>.</w:t>
      </w:r>
    </w:p>
    <w:p w:rsidR="007A15AE" w:rsidRPr="00A2555D" w:rsidRDefault="00222951" w:rsidP="00A2555D">
      <w:pPr>
        <w:pStyle w:val="ab"/>
        <w:rPr>
          <w:rtl/>
        </w:rPr>
      </w:pPr>
      <w:r w:rsidRPr="009827B6">
        <w:rPr>
          <w:rFonts w:hint="cs"/>
          <w:rtl/>
        </w:rPr>
        <w:t>«</w:t>
      </w:r>
      <w:r w:rsidR="007A15AE" w:rsidRPr="009827B6">
        <w:rPr>
          <w:rFonts w:hint="cs"/>
          <w:rtl/>
        </w:rPr>
        <w:t xml:space="preserve">و </w:t>
      </w:r>
      <w:r w:rsidR="007A15AE" w:rsidRPr="009827B6">
        <w:rPr>
          <w:rtl/>
        </w:rPr>
        <w:t>پ</w:t>
      </w:r>
      <w:r w:rsidR="000A3618" w:rsidRPr="009827B6">
        <w:rPr>
          <w:rtl/>
        </w:rPr>
        <w:t>ی</w:t>
      </w:r>
      <w:r w:rsidR="007A15AE" w:rsidRPr="009827B6">
        <w:rPr>
          <w:rtl/>
        </w:rPr>
        <w:t>ش از تو ه</w:t>
      </w:r>
      <w:r w:rsidR="000A3618" w:rsidRPr="009827B6">
        <w:rPr>
          <w:rtl/>
        </w:rPr>
        <w:t>ی</w:t>
      </w:r>
      <w:r w:rsidR="007A15AE" w:rsidRPr="009827B6">
        <w:rPr>
          <w:rtl/>
        </w:rPr>
        <w:t>چ پ</w:t>
      </w:r>
      <w:r w:rsidR="000A3618" w:rsidRPr="009827B6">
        <w:rPr>
          <w:rtl/>
        </w:rPr>
        <w:t>ی</w:t>
      </w:r>
      <w:r w:rsidR="007A15AE" w:rsidRPr="009827B6">
        <w:rPr>
          <w:rtl/>
        </w:rPr>
        <w:t>امبرى نفرستاد</w:t>
      </w:r>
      <w:r w:rsidR="000A3618" w:rsidRPr="009827B6">
        <w:rPr>
          <w:rtl/>
        </w:rPr>
        <w:t>ی</w:t>
      </w:r>
      <w:r w:rsidR="007A15AE" w:rsidRPr="009827B6">
        <w:rPr>
          <w:rtl/>
        </w:rPr>
        <w:t>م</w:t>
      </w:r>
      <w:r w:rsidR="007A15AE" w:rsidRPr="00A2555D">
        <w:rPr>
          <w:rtl/>
        </w:rPr>
        <w:t xml:space="preserve"> مگر ا</w:t>
      </w:r>
      <w:r w:rsidR="000A3618" w:rsidRPr="00A2555D">
        <w:rPr>
          <w:rtl/>
        </w:rPr>
        <w:t>ی</w:t>
      </w:r>
      <w:r w:rsidR="007A15AE" w:rsidRPr="00A2555D">
        <w:rPr>
          <w:rtl/>
        </w:rPr>
        <w:t>ن</w:t>
      </w:r>
      <w:r w:rsidR="000A3618" w:rsidRPr="00A2555D">
        <w:rPr>
          <w:rtl/>
        </w:rPr>
        <w:t>ک</w:t>
      </w:r>
      <w:r w:rsidR="007A15AE" w:rsidRPr="00A2555D">
        <w:rPr>
          <w:rtl/>
        </w:rPr>
        <w:t xml:space="preserve">ه به او وحى </w:t>
      </w:r>
      <w:r w:rsidR="000A3618" w:rsidRPr="00A2555D">
        <w:rPr>
          <w:rtl/>
        </w:rPr>
        <w:t>ک</w:t>
      </w:r>
      <w:r w:rsidR="007A15AE" w:rsidRPr="00A2555D">
        <w:rPr>
          <w:rtl/>
        </w:rPr>
        <w:t>رد</w:t>
      </w:r>
      <w:r w:rsidR="000A3618" w:rsidRPr="00A2555D">
        <w:rPr>
          <w:rtl/>
        </w:rPr>
        <w:t>ی</w:t>
      </w:r>
      <w:r w:rsidR="007A15AE" w:rsidRPr="00A2555D">
        <w:rPr>
          <w:rtl/>
        </w:rPr>
        <w:t xml:space="preserve">م </w:t>
      </w:r>
      <w:r w:rsidR="000A3618" w:rsidRPr="00A2555D">
        <w:rPr>
          <w:rtl/>
        </w:rPr>
        <w:t>ک</w:t>
      </w:r>
      <w:r w:rsidR="007A15AE" w:rsidRPr="00A2555D">
        <w:rPr>
          <w:rtl/>
        </w:rPr>
        <w:t>ه خدا</w:t>
      </w:r>
      <w:r w:rsidR="000A3618" w:rsidRPr="00A2555D">
        <w:rPr>
          <w:rtl/>
        </w:rPr>
        <w:t>ی</w:t>
      </w:r>
      <w:r w:rsidR="007A15AE" w:rsidRPr="00A2555D">
        <w:rPr>
          <w:rtl/>
        </w:rPr>
        <w:t>ى جز من ن</w:t>
      </w:r>
      <w:r w:rsidR="000A3618" w:rsidRPr="00A2555D">
        <w:rPr>
          <w:rtl/>
        </w:rPr>
        <w:t>ی</w:t>
      </w:r>
      <w:r w:rsidR="007A15AE" w:rsidRPr="00A2555D">
        <w:rPr>
          <w:rtl/>
        </w:rPr>
        <w:t>ست</w:t>
      </w:r>
      <w:r w:rsidR="007A15AE" w:rsidRPr="00A2555D">
        <w:rPr>
          <w:rFonts w:hint="cs"/>
          <w:rtl/>
        </w:rPr>
        <w:t>،</w:t>
      </w:r>
      <w:r w:rsidR="007A15AE" w:rsidRPr="00A2555D">
        <w:rPr>
          <w:rtl/>
        </w:rPr>
        <w:t xml:space="preserve"> پس مرا بپرست</w:t>
      </w:r>
      <w:r w:rsidR="000A3618" w:rsidRPr="00A2555D">
        <w:rPr>
          <w:rtl/>
        </w:rPr>
        <w:t>ی</w:t>
      </w:r>
      <w:r w:rsidR="007A15AE" w:rsidRPr="00A2555D">
        <w:rPr>
          <w:rtl/>
        </w:rPr>
        <w:t>د</w:t>
      </w:r>
      <w:r w:rsidRPr="00A2555D">
        <w:rPr>
          <w:rFonts w:hint="cs"/>
          <w:rtl/>
        </w:rPr>
        <w:t>»</w:t>
      </w:r>
      <w:r w:rsidR="007A15AE" w:rsidRPr="00A2555D">
        <w:rPr>
          <w:rFonts w:hint="cs"/>
          <w:rtl/>
        </w:rPr>
        <w:t>.</w:t>
      </w:r>
    </w:p>
    <w:p w:rsidR="007A15AE" w:rsidRPr="00790421" w:rsidRDefault="00976B8E" w:rsidP="00976B8E">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وَسۡ‍َٔلۡ</w:t>
      </w:r>
      <w:r>
        <w:rPr>
          <w:rFonts w:ascii="KFGQPC Uthmanic Script HAFS" w:hAnsi="KFGQPC Uthmanic Script HAFS" w:cs="KFGQPC Uthmanic Script HAFS"/>
          <w:rtl/>
        </w:rPr>
        <w:t xml:space="preserve"> مَنۡ أَرۡسَلۡنَا مِن قَبۡلِكَ مِن رُّسُلِنَآ أَجَعَلۡنَا مِن دُونِ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لرَّحۡمَٰنِ</w:t>
      </w:r>
      <w:r>
        <w:rPr>
          <w:rFonts w:ascii="KFGQPC Uthmanic Script HAFS" w:hAnsi="KFGQPC Uthmanic Script HAFS" w:cs="KFGQPC Uthmanic Script HAFS"/>
          <w:rtl/>
        </w:rPr>
        <w:t xml:space="preserve"> ءَالِهَةٗ يُعۡبَدُونَ ٤٥</w:t>
      </w:r>
      <w:r>
        <w:rPr>
          <w:rFonts w:ascii="Traditional Arabic" w:hAnsi="Traditional Arabic" w:cs="Traditional Arabic"/>
          <w:rtl/>
        </w:rPr>
        <w:t>﴾</w:t>
      </w:r>
      <w:r w:rsidR="00222951">
        <w:rPr>
          <w:rFonts w:cs="B Lotus" w:hint="cs"/>
          <w:rtl/>
        </w:rPr>
        <w:t xml:space="preserve"> </w:t>
      </w:r>
      <w:r w:rsidR="00C85D9B" w:rsidRPr="008F6B25">
        <w:rPr>
          <w:rStyle w:val="Charc"/>
          <w:rFonts w:hint="cs"/>
          <w:rtl/>
        </w:rPr>
        <w:t>[</w:t>
      </w:r>
      <w:r w:rsidR="00222951" w:rsidRPr="008F6B25">
        <w:rPr>
          <w:rStyle w:val="Charc"/>
          <w:rFonts w:hint="cs"/>
          <w:rtl/>
        </w:rPr>
        <w:t>ال</w:t>
      </w:r>
      <w:r w:rsidR="007A15AE" w:rsidRPr="008F6B25">
        <w:rPr>
          <w:rStyle w:val="Charc"/>
          <w:rFonts w:hint="cs"/>
          <w:rtl/>
        </w:rPr>
        <w:t>زخرف</w:t>
      </w:r>
      <w:r w:rsidR="00A7613A" w:rsidRPr="008F6B25">
        <w:rPr>
          <w:rStyle w:val="Charc"/>
          <w:rFonts w:hint="cs"/>
          <w:rtl/>
        </w:rPr>
        <w:t xml:space="preserve">: </w:t>
      </w:r>
      <w:r w:rsidR="007A15AE" w:rsidRPr="008F6B25">
        <w:rPr>
          <w:rStyle w:val="Charc"/>
          <w:rFonts w:hint="cs"/>
          <w:rtl/>
        </w:rPr>
        <w:t>45</w:t>
      </w:r>
      <w:r w:rsidR="00C85D9B" w:rsidRPr="008F6B25">
        <w:rPr>
          <w:rStyle w:val="Charc"/>
          <w:rFonts w:hint="cs"/>
          <w:rtl/>
        </w:rPr>
        <w:t>]</w:t>
      </w:r>
      <w:r w:rsidR="008F6B25" w:rsidRPr="009F2289">
        <w:rPr>
          <w:rStyle w:val="Charb"/>
          <w:rFonts w:hint="cs"/>
          <w:rtl/>
        </w:rPr>
        <w:t>.</w:t>
      </w:r>
    </w:p>
    <w:p w:rsidR="007A15AE" w:rsidRPr="009827B6" w:rsidRDefault="00222951" w:rsidP="009827B6">
      <w:pPr>
        <w:pStyle w:val="ab"/>
        <w:rPr>
          <w:rtl/>
        </w:rPr>
      </w:pPr>
      <w:r w:rsidRPr="009827B6">
        <w:rPr>
          <w:rFonts w:hint="cs"/>
          <w:rtl/>
        </w:rPr>
        <w:t>«</w:t>
      </w:r>
      <w:r w:rsidR="007A15AE" w:rsidRPr="009827B6">
        <w:rPr>
          <w:rFonts w:hint="cs"/>
          <w:rtl/>
        </w:rPr>
        <w:t xml:space="preserve">و </w:t>
      </w:r>
      <w:r w:rsidR="007A15AE" w:rsidRPr="009827B6">
        <w:rPr>
          <w:rtl/>
        </w:rPr>
        <w:t xml:space="preserve">از رسولان ما </w:t>
      </w:r>
      <w:r w:rsidR="000A3618" w:rsidRPr="009827B6">
        <w:rPr>
          <w:rtl/>
        </w:rPr>
        <w:t>ک</w:t>
      </w:r>
      <w:r w:rsidR="007A15AE" w:rsidRPr="009827B6">
        <w:rPr>
          <w:rtl/>
        </w:rPr>
        <w:t>ه پ</w:t>
      </w:r>
      <w:r w:rsidR="000A3618" w:rsidRPr="009827B6">
        <w:rPr>
          <w:rtl/>
        </w:rPr>
        <w:t>ی</w:t>
      </w:r>
      <w:r w:rsidR="007A15AE" w:rsidRPr="009827B6">
        <w:rPr>
          <w:rtl/>
        </w:rPr>
        <w:t>ش از تو گس</w:t>
      </w:r>
      <w:r w:rsidR="000A3618" w:rsidRPr="009827B6">
        <w:rPr>
          <w:rtl/>
        </w:rPr>
        <w:t>ی</w:t>
      </w:r>
      <w:r w:rsidR="007A15AE" w:rsidRPr="009827B6">
        <w:rPr>
          <w:rtl/>
        </w:rPr>
        <w:t>ل داشت</w:t>
      </w:r>
      <w:r w:rsidR="000A3618" w:rsidRPr="009827B6">
        <w:rPr>
          <w:rtl/>
        </w:rPr>
        <w:t>ی</w:t>
      </w:r>
      <w:r w:rsidR="007A15AE" w:rsidRPr="009827B6">
        <w:rPr>
          <w:rtl/>
        </w:rPr>
        <w:t>م جو</w:t>
      </w:r>
      <w:r w:rsidR="000A3618" w:rsidRPr="009827B6">
        <w:rPr>
          <w:rtl/>
        </w:rPr>
        <w:t>ی</w:t>
      </w:r>
      <w:r w:rsidR="007A15AE" w:rsidRPr="009827B6">
        <w:rPr>
          <w:rtl/>
        </w:rPr>
        <w:t>ا شو آ</w:t>
      </w:r>
      <w:r w:rsidR="000A3618" w:rsidRPr="009827B6">
        <w:rPr>
          <w:rtl/>
        </w:rPr>
        <w:t>ی</w:t>
      </w:r>
      <w:r w:rsidR="007A15AE" w:rsidRPr="009827B6">
        <w:rPr>
          <w:rtl/>
        </w:rPr>
        <w:t>ا در برابر [خداى] رحمان خدا</w:t>
      </w:r>
      <w:r w:rsidR="000A3618" w:rsidRPr="009827B6">
        <w:rPr>
          <w:rtl/>
        </w:rPr>
        <w:t>ی</w:t>
      </w:r>
      <w:r w:rsidR="007A15AE" w:rsidRPr="009827B6">
        <w:rPr>
          <w:rtl/>
        </w:rPr>
        <w:t xml:space="preserve">انى </w:t>
      </w:r>
      <w:r w:rsidR="000A3618" w:rsidRPr="009827B6">
        <w:rPr>
          <w:rtl/>
        </w:rPr>
        <w:t>ک</w:t>
      </w:r>
      <w:r w:rsidR="007A15AE" w:rsidRPr="009827B6">
        <w:rPr>
          <w:rtl/>
        </w:rPr>
        <w:t>ه مورد پرستش قرار گ</w:t>
      </w:r>
      <w:r w:rsidR="000A3618" w:rsidRPr="009827B6">
        <w:rPr>
          <w:rtl/>
        </w:rPr>
        <w:t>ی</w:t>
      </w:r>
      <w:r w:rsidR="007A15AE" w:rsidRPr="009827B6">
        <w:rPr>
          <w:rtl/>
        </w:rPr>
        <w:t>رند</w:t>
      </w:r>
      <w:r w:rsidR="007A15AE" w:rsidRPr="009827B6">
        <w:rPr>
          <w:rFonts w:hint="cs"/>
          <w:rtl/>
        </w:rPr>
        <w:t>،</w:t>
      </w:r>
      <w:r w:rsidR="007A15AE" w:rsidRPr="009827B6">
        <w:rPr>
          <w:rtl/>
        </w:rPr>
        <w:t xml:space="preserve"> مقرر داشته‏ا</w:t>
      </w:r>
      <w:r w:rsidR="000A3618" w:rsidRPr="009827B6">
        <w:rPr>
          <w:rtl/>
        </w:rPr>
        <w:t>ی</w:t>
      </w:r>
      <w:r w:rsidR="007A15AE" w:rsidRPr="009827B6">
        <w:rPr>
          <w:rtl/>
        </w:rPr>
        <w:t>م</w:t>
      </w:r>
      <w:r w:rsidRPr="009827B6">
        <w:rPr>
          <w:rFonts w:hint="cs"/>
          <w:rtl/>
        </w:rPr>
        <w:t>»</w:t>
      </w:r>
      <w:r w:rsidR="007A15AE" w:rsidRPr="009827B6">
        <w:rPr>
          <w:rFonts w:hint="cs"/>
          <w:rtl/>
        </w:rPr>
        <w:t>.</w:t>
      </w:r>
    </w:p>
    <w:p w:rsidR="007A15AE" w:rsidRPr="009827B6" w:rsidRDefault="007A15AE" w:rsidP="009827B6">
      <w:pPr>
        <w:pStyle w:val="ab"/>
        <w:rPr>
          <w:b/>
          <w:bCs/>
          <w:rtl/>
        </w:rPr>
      </w:pPr>
      <w:r w:rsidRPr="009827B6">
        <w:rPr>
          <w:rFonts w:hint="cs"/>
          <w:b/>
          <w:bCs/>
          <w:rtl/>
        </w:rPr>
        <w:t>ب) دلا</w:t>
      </w:r>
      <w:r w:rsidR="000A3618" w:rsidRPr="009827B6">
        <w:rPr>
          <w:rFonts w:hint="cs"/>
          <w:b/>
          <w:bCs/>
          <w:rtl/>
        </w:rPr>
        <w:t>ی</w:t>
      </w:r>
      <w:r w:rsidRPr="009827B6">
        <w:rPr>
          <w:rFonts w:hint="cs"/>
          <w:b/>
          <w:bCs/>
          <w:rtl/>
        </w:rPr>
        <w:t>ل مفصل</w:t>
      </w:r>
      <w:r w:rsidR="00A7613A" w:rsidRPr="009827B6">
        <w:rPr>
          <w:rFonts w:hint="cs"/>
          <w:b/>
          <w:bCs/>
          <w:rtl/>
        </w:rPr>
        <w:t xml:space="preserve">: </w:t>
      </w:r>
    </w:p>
    <w:p w:rsidR="007A15AE" w:rsidRPr="00790421" w:rsidRDefault="00976B8E" w:rsidP="00976B8E">
      <w:pPr>
        <w:pStyle w:val="ab"/>
        <w:rPr>
          <w:rFonts w:cs="Traditional Arabic"/>
          <w:rtl/>
        </w:rPr>
      </w:pPr>
      <w:r>
        <w:rPr>
          <w:rFonts w:ascii="Traditional Arabic" w:hAnsi="Traditional Arabic" w:cs="Traditional Arabic"/>
          <w:rtl/>
        </w:rPr>
        <w:t>﴿</w:t>
      </w:r>
      <w:r>
        <w:rPr>
          <w:rFonts w:ascii="KFGQPC Uthmanic Script HAFS" w:hAnsi="KFGQPC Uthmanic Script HAFS" w:cs="KFGQPC Uthmanic Script HAFS" w:hint="eastAsia"/>
          <w:rtl/>
        </w:rPr>
        <w:t>وَلَقَدۡ</w:t>
      </w:r>
      <w:r>
        <w:rPr>
          <w:rFonts w:ascii="KFGQPC Uthmanic Script HAFS" w:hAnsi="KFGQPC Uthmanic Script HAFS" w:cs="KFGQPC Uthmanic Script HAFS"/>
          <w:rtl/>
        </w:rPr>
        <w:t xml:space="preserve"> أَرۡسَلۡنَا نُوحًا إِلَىٰ قَوۡمِهِ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فَقَالَ يَٰقَوۡمِ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عۡبُدُواْ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مَا لَكُم مِّنۡ إِلَٰهٍ غَيۡرُهُ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أَفَلَا تَتَّقُونَ ٢٣</w:t>
      </w:r>
      <w:r>
        <w:rPr>
          <w:rFonts w:ascii="Traditional Arabic" w:hAnsi="Traditional Arabic" w:cs="Traditional Arabic"/>
          <w:rtl/>
        </w:rPr>
        <w:t>﴾</w:t>
      </w:r>
      <w:r w:rsidR="00222951" w:rsidRPr="00790421">
        <w:rPr>
          <w:rFonts w:cs="B Lotus" w:hint="cs"/>
          <w:rtl/>
        </w:rPr>
        <w:t xml:space="preserve"> </w:t>
      </w:r>
      <w:r w:rsidR="00C85D9B" w:rsidRPr="008F6B25">
        <w:rPr>
          <w:rStyle w:val="Charc"/>
          <w:rFonts w:hint="cs"/>
          <w:rtl/>
        </w:rPr>
        <w:t>[</w:t>
      </w:r>
      <w:r w:rsidR="00222951" w:rsidRPr="008F6B25">
        <w:rPr>
          <w:rStyle w:val="Charc"/>
          <w:rFonts w:hint="cs"/>
          <w:rtl/>
        </w:rPr>
        <w:t>ال</w:t>
      </w:r>
      <w:r w:rsidR="007A15AE" w:rsidRPr="008F6B25">
        <w:rPr>
          <w:rStyle w:val="Charc"/>
          <w:rFonts w:hint="cs"/>
          <w:rtl/>
        </w:rPr>
        <w:t>مؤمنون</w:t>
      </w:r>
      <w:r w:rsidR="00A7613A" w:rsidRPr="008F6B25">
        <w:rPr>
          <w:rStyle w:val="Charc"/>
          <w:rFonts w:hint="cs"/>
          <w:rtl/>
        </w:rPr>
        <w:t xml:space="preserve">: </w:t>
      </w:r>
      <w:r w:rsidR="007A15AE" w:rsidRPr="008F6B25">
        <w:rPr>
          <w:rStyle w:val="Charc"/>
          <w:rFonts w:hint="cs"/>
          <w:rtl/>
        </w:rPr>
        <w:t>23</w:t>
      </w:r>
      <w:r w:rsidR="00C85D9B" w:rsidRPr="008F6B25">
        <w:rPr>
          <w:rStyle w:val="Charc"/>
          <w:rFonts w:hint="cs"/>
          <w:rtl/>
        </w:rPr>
        <w:t>]</w:t>
      </w:r>
      <w:r w:rsidR="008F6B25" w:rsidRPr="009F2289">
        <w:rPr>
          <w:rStyle w:val="Charb"/>
          <w:rFonts w:hint="cs"/>
          <w:rtl/>
        </w:rPr>
        <w:t>.</w:t>
      </w:r>
    </w:p>
    <w:p w:rsidR="007A15AE" w:rsidRPr="009827B6" w:rsidRDefault="00222951" w:rsidP="009827B6">
      <w:pPr>
        <w:pStyle w:val="ab"/>
        <w:rPr>
          <w:rtl/>
        </w:rPr>
      </w:pPr>
      <w:r w:rsidRPr="009827B6">
        <w:rPr>
          <w:rFonts w:hint="cs"/>
          <w:rtl/>
        </w:rPr>
        <w:t>«</w:t>
      </w:r>
      <w:r w:rsidR="007A15AE" w:rsidRPr="009827B6">
        <w:rPr>
          <w:rFonts w:hint="cs"/>
          <w:rtl/>
        </w:rPr>
        <w:t xml:space="preserve">و </w:t>
      </w:r>
      <w:r w:rsidR="007A15AE" w:rsidRPr="009827B6">
        <w:rPr>
          <w:rtl/>
        </w:rPr>
        <w:t xml:space="preserve">به </w:t>
      </w:r>
      <w:r w:rsidR="000A3618" w:rsidRPr="009827B6">
        <w:rPr>
          <w:rtl/>
        </w:rPr>
        <w:t>ی</w:t>
      </w:r>
      <w:r w:rsidR="007A15AE" w:rsidRPr="009827B6">
        <w:rPr>
          <w:rtl/>
        </w:rPr>
        <w:t>ق</w:t>
      </w:r>
      <w:r w:rsidR="000A3618" w:rsidRPr="009827B6">
        <w:rPr>
          <w:rtl/>
        </w:rPr>
        <w:t>ی</w:t>
      </w:r>
      <w:r w:rsidR="007A15AE" w:rsidRPr="009827B6">
        <w:rPr>
          <w:rtl/>
        </w:rPr>
        <w:t>ن نوح را به سوى قومش فرستاد</w:t>
      </w:r>
      <w:r w:rsidR="000A3618" w:rsidRPr="009827B6">
        <w:rPr>
          <w:rtl/>
        </w:rPr>
        <w:t>ی</w:t>
      </w:r>
      <w:r w:rsidR="007A15AE" w:rsidRPr="009827B6">
        <w:rPr>
          <w:rtl/>
        </w:rPr>
        <w:t>م پس [به آنان] گفت اى قوم من خدا را بپرست</w:t>
      </w:r>
      <w:r w:rsidR="000A3618" w:rsidRPr="009827B6">
        <w:rPr>
          <w:rtl/>
        </w:rPr>
        <w:t>ی</w:t>
      </w:r>
      <w:r w:rsidR="007A15AE" w:rsidRPr="009827B6">
        <w:rPr>
          <w:rtl/>
        </w:rPr>
        <w:t>د شما را جز او خدا</w:t>
      </w:r>
      <w:r w:rsidR="000A3618" w:rsidRPr="009827B6">
        <w:rPr>
          <w:rtl/>
        </w:rPr>
        <w:t>ی</w:t>
      </w:r>
      <w:r w:rsidR="007A15AE" w:rsidRPr="009827B6">
        <w:rPr>
          <w:rtl/>
        </w:rPr>
        <w:t>ى ن</w:t>
      </w:r>
      <w:r w:rsidR="000A3618" w:rsidRPr="009827B6">
        <w:rPr>
          <w:rtl/>
        </w:rPr>
        <w:t>ی</w:t>
      </w:r>
      <w:r w:rsidR="007A15AE" w:rsidRPr="009827B6">
        <w:rPr>
          <w:rtl/>
        </w:rPr>
        <w:t>ست مگر پروا ندار</w:t>
      </w:r>
      <w:r w:rsidR="000A3618" w:rsidRPr="009827B6">
        <w:rPr>
          <w:rtl/>
        </w:rPr>
        <w:t>ی</w:t>
      </w:r>
      <w:r w:rsidR="007A15AE" w:rsidRPr="009827B6">
        <w:rPr>
          <w:rtl/>
        </w:rPr>
        <w:t>د</w:t>
      </w:r>
      <w:r w:rsidRPr="009827B6">
        <w:rPr>
          <w:rFonts w:hint="cs"/>
          <w:rtl/>
        </w:rPr>
        <w:t>»</w:t>
      </w:r>
      <w:r w:rsidR="007A15AE" w:rsidRPr="009827B6">
        <w:rPr>
          <w:rFonts w:hint="cs"/>
          <w:rtl/>
        </w:rPr>
        <w:t>.</w:t>
      </w:r>
    </w:p>
    <w:p w:rsidR="007A15AE" w:rsidRPr="00790421" w:rsidRDefault="00976B8E" w:rsidP="00976B8E">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۞وَإِلَىٰ ثَمُودَ أَخَاهُمۡ صَٰلِحٗاۚ قَالَ يَٰقَوۡمِ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عۡبُدُواْ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مَا لَكُم مِّنۡ إِلَٰهٍ غَيۡرُهُ</w:t>
      </w:r>
      <w:r>
        <w:rPr>
          <w:rFonts w:ascii="KFGQPC Uthmanic Script HAFS" w:hAnsi="KFGQPC Uthmanic Script HAFS" w:cs="KFGQPC Uthmanic Script HAFS" w:hint="cs"/>
          <w:rtl/>
        </w:rPr>
        <w:t>ۥ</w:t>
      </w:r>
      <w:r>
        <w:rPr>
          <w:rFonts w:ascii="Traditional Arabic" w:hAnsi="Traditional Arabic" w:cs="Traditional Arabic"/>
          <w:rtl/>
        </w:rPr>
        <w:t>﴾</w:t>
      </w:r>
      <w:r w:rsidR="00222951" w:rsidRPr="00790421">
        <w:rPr>
          <w:rFonts w:cs="B Lotus" w:hint="cs"/>
          <w:rtl/>
        </w:rPr>
        <w:t xml:space="preserve"> </w:t>
      </w:r>
      <w:r w:rsidR="00C85D9B" w:rsidRPr="008F6B25">
        <w:rPr>
          <w:rStyle w:val="Charc"/>
          <w:rFonts w:hint="cs"/>
          <w:rtl/>
        </w:rPr>
        <w:t>[</w:t>
      </w:r>
      <w:r w:rsidR="007A15AE" w:rsidRPr="008F6B25">
        <w:rPr>
          <w:rStyle w:val="Charc"/>
          <w:rFonts w:hint="cs"/>
          <w:rtl/>
        </w:rPr>
        <w:t>هود</w:t>
      </w:r>
      <w:r w:rsidR="00A7613A" w:rsidRPr="008F6B25">
        <w:rPr>
          <w:rStyle w:val="Charc"/>
          <w:rFonts w:hint="cs"/>
          <w:rtl/>
        </w:rPr>
        <w:t xml:space="preserve">: </w:t>
      </w:r>
      <w:r w:rsidR="007A15AE" w:rsidRPr="008F6B25">
        <w:rPr>
          <w:rStyle w:val="Charc"/>
          <w:rFonts w:hint="cs"/>
          <w:rtl/>
        </w:rPr>
        <w:t>61</w:t>
      </w:r>
      <w:r w:rsidR="00C85D9B" w:rsidRPr="008F6B25">
        <w:rPr>
          <w:rStyle w:val="Charc"/>
          <w:rFonts w:hint="cs"/>
          <w:rtl/>
        </w:rPr>
        <w:t>]</w:t>
      </w:r>
      <w:r w:rsidR="008F6B25" w:rsidRPr="009F2289">
        <w:rPr>
          <w:rStyle w:val="Charb"/>
          <w:rFonts w:hint="cs"/>
          <w:rtl/>
        </w:rPr>
        <w:t>.</w:t>
      </w:r>
    </w:p>
    <w:p w:rsidR="007A15AE" w:rsidRPr="009827B6" w:rsidRDefault="00222951" w:rsidP="009827B6">
      <w:pPr>
        <w:pStyle w:val="ab"/>
        <w:rPr>
          <w:rtl/>
        </w:rPr>
      </w:pPr>
      <w:r w:rsidRPr="009827B6">
        <w:rPr>
          <w:rFonts w:hint="cs"/>
          <w:rtl/>
        </w:rPr>
        <w:t>«</w:t>
      </w:r>
      <w:r w:rsidR="007A15AE" w:rsidRPr="009827B6">
        <w:rPr>
          <w:rtl/>
        </w:rPr>
        <w:t>و به سوى [قوم] ثمود برادرشان صالح را [فرستاد</w:t>
      </w:r>
      <w:r w:rsidR="000A3618" w:rsidRPr="009827B6">
        <w:rPr>
          <w:rtl/>
        </w:rPr>
        <w:t>ی</w:t>
      </w:r>
      <w:r w:rsidR="007A15AE" w:rsidRPr="009827B6">
        <w:rPr>
          <w:rtl/>
        </w:rPr>
        <w:t>م] گفت اى قوم من خدا را بپرست</w:t>
      </w:r>
      <w:r w:rsidR="000A3618" w:rsidRPr="009827B6">
        <w:rPr>
          <w:rtl/>
        </w:rPr>
        <w:t>ی</w:t>
      </w:r>
      <w:r w:rsidR="007A15AE" w:rsidRPr="009827B6">
        <w:rPr>
          <w:rtl/>
        </w:rPr>
        <w:t>د براى شما ه</w:t>
      </w:r>
      <w:r w:rsidR="000A3618" w:rsidRPr="009827B6">
        <w:rPr>
          <w:rtl/>
        </w:rPr>
        <w:t>ی</w:t>
      </w:r>
      <w:r w:rsidR="007A15AE" w:rsidRPr="009827B6">
        <w:rPr>
          <w:rtl/>
        </w:rPr>
        <w:t>چ معبودى جز او ن</w:t>
      </w:r>
      <w:r w:rsidR="000A3618" w:rsidRPr="009827B6">
        <w:rPr>
          <w:rtl/>
        </w:rPr>
        <w:t>ی</w:t>
      </w:r>
      <w:r w:rsidR="007A15AE" w:rsidRPr="009827B6">
        <w:rPr>
          <w:rtl/>
        </w:rPr>
        <w:t>ست</w:t>
      </w:r>
      <w:r w:rsidRPr="009827B6">
        <w:rPr>
          <w:rFonts w:hint="cs"/>
          <w:rtl/>
        </w:rPr>
        <w:t>»</w:t>
      </w:r>
      <w:r w:rsidR="007A15AE" w:rsidRPr="009827B6">
        <w:rPr>
          <w:rFonts w:hint="cs"/>
          <w:rtl/>
        </w:rPr>
        <w:t>.</w:t>
      </w:r>
    </w:p>
    <w:p w:rsidR="007A15AE" w:rsidRPr="00790421" w:rsidRDefault="00976B8E" w:rsidP="00976B8E">
      <w:pPr>
        <w:pStyle w:val="ab"/>
        <w:rPr>
          <w:rFonts w:cs="Traditional Arabic"/>
          <w:rtl/>
        </w:rPr>
      </w:pPr>
      <w:r>
        <w:rPr>
          <w:rFonts w:ascii="Traditional Arabic" w:hAnsi="Traditional Arabic" w:cs="Traditional Arabic"/>
          <w:rtl/>
        </w:rPr>
        <w:t>﴿</w:t>
      </w:r>
      <w:r>
        <w:rPr>
          <w:rFonts w:ascii="KFGQPC Uthmanic Script HAFS" w:hAnsi="KFGQPC Uthmanic Script HAFS" w:cs="KFGQPC Uthmanic Script HAFS" w:hint="eastAsia"/>
          <w:rtl/>
        </w:rPr>
        <w:t>وَإِلَىٰ</w:t>
      </w:r>
      <w:r>
        <w:rPr>
          <w:rFonts w:ascii="KFGQPC Uthmanic Script HAFS" w:hAnsi="KFGQPC Uthmanic Script HAFS" w:cs="KFGQPC Uthmanic Script HAFS"/>
          <w:rtl/>
        </w:rPr>
        <w:t xml:space="preserve"> عَادٍ أَخَاهُمۡ هُودٗاۚ قَالَ يَٰقَوۡمِ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عۡبُدُواْ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مَا لَكُم مِّنۡ إِلَٰهٍ غَيۡرُهُ</w:t>
      </w:r>
      <w:r>
        <w:rPr>
          <w:rFonts w:ascii="KFGQPC Uthmanic Script HAFS" w:hAnsi="KFGQPC Uthmanic Script HAFS" w:cs="KFGQPC Uthmanic Script HAFS" w:hint="cs"/>
          <w:rtl/>
        </w:rPr>
        <w:t>ۥٓۖ</w:t>
      </w:r>
      <w:r>
        <w:rPr>
          <w:rFonts w:ascii="Traditional Arabic" w:hAnsi="Traditional Arabic" w:cs="Traditional Arabic"/>
          <w:rtl/>
        </w:rPr>
        <w:t>﴾</w:t>
      </w:r>
      <w:r w:rsidR="00222951" w:rsidRPr="00790421">
        <w:rPr>
          <w:rFonts w:cs="B Lotus" w:hint="cs"/>
          <w:rtl/>
        </w:rPr>
        <w:t xml:space="preserve"> </w:t>
      </w:r>
      <w:r w:rsidR="00C85D9B" w:rsidRPr="008F6B25">
        <w:rPr>
          <w:rStyle w:val="Charc"/>
          <w:rFonts w:hint="cs"/>
          <w:rtl/>
        </w:rPr>
        <w:t>[</w:t>
      </w:r>
      <w:r w:rsidR="007A15AE" w:rsidRPr="008F6B25">
        <w:rPr>
          <w:rStyle w:val="Charc"/>
          <w:rFonts w:hint="cs"/>
          <w:rtl/>
        </w:rPr>
        <w:t>هود</w:t>
      </w:r>
      <w:r w:rsidR="00A7613A" w:rsidRPr="008F6B25">
        <w:rPr>
          <w:rStyle w:val="Charc"/>
          <w:rFonts w:hint="cs"/>
          <w:rtl/>
        </w:rPr>
        <w:t xml:space="preserve">: </w:t>
      </w:r>
      <w:r w:rsidR="007A15AE" w:rsidRPr="008F6B25">
        <w:rPr>
          <w:rStyle w:val="Charc"/>
          <w:rFonts w:hint="cs"/>
          <w:rtl/>
        </w:rPr>
        <w:t>50</w:t>
      </w:r>
      <w:r w:rsidR="00C85D9B" w:rsidRPr="008F6B25">
        <w:rPr>
          <w:rStyle w:val="Charc"/>
          <w:rFonts w:hint="cs"/>
          <w:rtl/>
        </w:rPr>
        <w:t>]</w:t>
      </w:r>
      <w:r w:rsidR="008F6B25" w:rsidRPr="009F2289">
        <w:rPr>
          <w:rStyle w:val="Charb"/>
          <w:rFonts w:hint="cs"/>
          <w:rtl/>
        </w:rPr>
        <w:t>.</w:t>
      </w:r>
    </w:p>
    <w:p w:rsidR="007A15AE" w:rsidRPr="009827B6" w:rsidRDefault="00222951" w:rsidP="009827B6">
      <w:pPr>
        <w:pStyle w:val="ab"/>
        <w:rPr>
          <w:rtl/>
        </w:rPr>
      </w:pPr>
      <w:r w:rsidRPr="009827B6">
        <w:rPr>
          <w:rFonts w:hint="cs"/>
          <w:rtl/>
        </w:rPr>
        <w:t>«</w:t>
      </w:r>
      <w:r w:rsidR="007A15AE" w:rsidRPr="009827B6">
        <w:rPr>
          <w:rFonts w:hint="cs"/>
          <w:rtl/>
        </w:rPr>
        <w:t xml:space="preserve">و </w:t>
      </w:r>
      <w:r w:rsidR="007A15AE" w:rsidRPr="009827B6">
        <w:rPr>
          <w:rtl/>
        </w:rPr>
        <w:t>به سوى [قوم] عاد برادرشان هود را [فرستاد</w:t>
      </w:r>
      <w:r w:rsidR="000A3618" w:rsidRPr="009827B6">
        <w:rPr>
          <w:rtl/>
        </w:rPr>
        <w:t>ی</w:t>
      </w:r>
      <w:r w:rsidR="007A15AE" w:rsidRPr="009827B6">
        <w:rPr>
          <w:rtl/>
        </w:rPr>
        <w:t>م هود] گفت اى قوم من خدا را بپرست</w:t>
      </w:r>
      <w:r w:rsidR="000A3618" w:rsidRPr="009827B6">
        <w:rPr>
          <w:rtl/>
        </w:rPr>
        <w:t>ی</w:t>
      </w:r>
      <w:r w:rsidR="007A15AE" w:rsidRPr="009827B6">
        <w:rPr>
          <w:rtl/>
        </w:rPr>
        <w:t>د جز او ه</w:t>
      </w:r>
      <w:r w:rsidR="000A3618" w:rsidRPr="009827B6">
        <w:rPr>
          <w:rtl/>
        </w:rPr>
        <w:t>ی</w:t>
      </w:r>
      <w:r w:rsidR="007A15AE" w:rsidRPr="009827B6">
        <w:rPr>
          <w:rtl/>
        </w:rPr>
        <w:t>چ معبودى براى شما ن</w:t>
      </w:r>
      <w:r w:rsidR="000A3618" w:rsidRPr="009827B6">
        <w:rPr>
          <w:rtl/>
        </w:rPr>
        <w:t>ی</w:t>
      </w:r>
      <w:r w:rsidR="007A15AE" w:rsidRPr="009827B6">
        <w:rPr>
          <w:rtl/>
        </w:rPr>
        <w:t>ست‏</w:t>
      </w:r>
      <w:r w:rsidRPr="009827B6">
        <w:rPr>
          <w:rFonts w:hint="cs"/>
          <w:rtl/>
        </w:rPr>
        <w:t>»</w:t>
      </w:r>
      <w:r w:rsidR="007A15AE" w:rsidRPr="009827B6">
        <w:rPr>
          <w:rFonts w:hint="cs"/>
          <w:rtl/>
        </w:rPr>
        <w:t>.</w:t>
      </w:r>
    </w:p>
    <w:p w:rsidR="007A15AE" w:rsidRPr="00790421" w:rsidRDefault="00976B8E" w:rsidP="00976B8E">
      <w:pPr>
        <w:pStyle w:val="ab"/>
        <w:rPr>
          <w:rFonts w:cs="B Lotus"/>
          <w:rtl/>
        </w:rPr>
      </w:pPr>
      <w:r>
        <w:rPr>
          <w:rFonts w:ascii="Traditional Arabic" w:hAnsi="Traditional Arabic" w:cs="Traditional Arabic"/>
          <w:rtl/>
        </w:rPr>
        <w:lastRenderedPageBreak/>
        <w:t>﴿</w:t>
      </w:r>
      <w:r>
        <w:rPr>
          <w:rFonts w:ascii="KFGQPC Uthmanic Script HAFS" w:hAnsi="KFGQPC Uthmanic Script HAFS" w:cs="KFGQPC Uthmanic Script HAFS"/>
          <w:rtl/>
        </w:rPr>
        <w:t xml:space="preserve">۞وَإِلَىٰ مَدۡيَنَ أَخَاهُمۡ شُعَيۡبٗاۚ قَالَ يَٰقَوۡمِ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عۡبُدُواْ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مَا لَكُم مِّنۡ إِلَٰهٍ غَيۡرُهُ</w:t>
      </w:r>
      <w:r>
        <w:rPr>
          <w:rFonts w:ascii="KFGQPC Uthmanic Script HAFS" w:hAnsi="KFGQPC Uthmanic Script HAFS" w:cs="KFGQPC Uthmanic Script HAFS" w:hint="cs"/>
          <w:rtl/>
        </w:rPr>
        <w:t>ۥ</w:t>
      </w:r>
      <w:r>
        <w:rPr>
          <w:rFonts w:ascii="Traditional Arabic" w:hAnsi="Traditional Arabic" w:cs="Traditional Arabic"/>
          <w:rtl/>
        </w:rPr>
        <w:t>﴾</w:t>
      </w:r>
      <w:r w:rsidR="00222951" w:rsidRPr="00790421">
        <w:rPr>
          <w:rFonts w:cs="B Lotus" w:hint="cs"/>
          <w:rtl/>
        </w:rPr>
        <w:t xml:space="preserve"> </w:t>
      </w:r>
      <w:r w:rsidR="00C85D9B" w:rsidRPr="008F6B25">
        <w:rPr>
          <w:rStyle w:val="Charc"/>
          <w:rFonts w:hint="cs"/>
          <w:rtl/>
        </w:rPr>
        <w:t>[</w:t>
      </w:r>
      <w:r w:rsidR="007A15AE" w:rsidRPr="008F6B25">
        <w:rPr>
          <w:rStyle w:val="Charc"/>
          <w:rFonts w:hint="cs"/>
          <w:rtl/>
        </w:rPr>
        <w:t>هود</w:t>
      </w:r>
      <w:r w:rsidR="00A7613A" w:rsidRPr="008F6B25">
        <w:rPr>
          <w:rStyle w:val="Charc"/>
          <w:rFonts w:hint="cs"/>
          <w:rtl/>
        </w:rPr>
        <w:t xml:space="preserve">: </w:t>
      </w:r>
      <w:r w:rsidR="007A15AE" w:rsidRPr="008F6B25">
        <w:rPr>
          <w:rStyle w:val="Charc"/>
          <w:rFonts w:hint="cs"/>
          <w:rtl/>
        </w:rPr>
        <w:t>84</w:t>
      </w:r>
      <w:r w:rsidR="00C85D9B" w:rsidRPr="008F6B25">
        <w:rPr>
          <w:rStyle w:val="Charc"/>
          <w:rFonts w:hint="cs"/>
          <w:rtl/>
        </w:rPr>
        <w:t>]</w:t>
      </w:r>
      <w:r w:rsidR="008F6B25" w:rsidRPr="009F2289">
        <w:rPr>
          <w:rStyle w:val="Charb"/>
          <w:rFonts w:hint="cs"/>
          <w:rtl/>
        </w:rPr>
        <w:t>.</w:t>
      </w:r>
    </w:p>
    <w:p w:rsidR="007A15AE" w:rsidRPr="009827B6" w:rsidRDefault="00222951" w:rsidP="009827B6">
      <w:pPr>
        <w:pStyle w:val="ab"/>
        <w:rPr>
          <w:rtl/>
        </w:rPr>
      </w:pPr>
      <w:r w:rsidRPr="009827B6">
        <w:rPr>
          <w:rFonts w:hint="cs"/>
          <w:rtl/>
        </w:rPr>
        <w:t>«</w:t>
      </w:r>
      <w:r w:rsidR="007A15AE" w:rsidRPr="009827B6">
        <w:rPr>
          <w:rtl/>
        </w:rPr>
        <w:t>و به سوى [اهل] مد</w:t>
      </w:r>
      <w:r w:rsidR="000A3618" w:rsidRPr="009827B6">
        <w:rPr>
          <w:rtl/>
        </w:rPr>
        <w:t>ی</w:t>
      </w:r>
      <w:r w:rsidR="007A15AE" w:rsidRPr="009827B6">
        <w:rPr>
          <w:rtl/>
        </w:rPr>
        <w:t>ن برادرشان شع</w:t>
      </w:r>
      <w:r w:rsidR="000A3618" w:rsidRPr="009827B6">
        <w:rPr>
          <w:rtl/>
        </w:rPr>
        <w:t>ی</w:t>
      </w:r>
      <w:r w:rsidR="007A15AE" w:rsidRPr="009827B6">
        <w:rPr>
          <w:rtl/>
        </w:rPr>
        <w:t>ب را [فرستاد</w:t>
      </w:r>
      <w:r w:rsidR="000A3618" w:rsidRPr="009827B6">
        <w:rPr>
          <w:rtl/>
        </w:rPr>
        <w:t>ی</w:t>
      </w:r>
      <w:r w:rsidR="007A15AE" w:rsidRPr="009827B6">
        <w:rPr>
          <w:rtl/>
        </w:rPr>
        <w:t>م] گفت</w:t>
      </w:r>
      <w:r w:rsidR="00A7613A" w:rsidRPr="009827B6">
        <w:rPr>
          <w:rFonts w:hint="cs"/>
          <w:rtl/>
        </w:rPr>
        <w:t xml:space="preserve">: </w:t>
      </w:r>
      <w:r w:rsidR="007A15AE" w:rsidRPr="009827B6">
        <w:rPr>
          <w:rtl/>
        </w:rPr>
        <w:t>اى قوم من خدا را بپرست</w:t>
      </w:r>
      <w:r w:rsidR="000A3618" w:rsidRPr="009827B6">
        <w:rPr>
          <w:rtl/>
        </w:rPr>
        <w:t>ی</w:t>
      </w:r>
      <w:r w:rsidR="007A15AE" w:rsidRPr="009827B6">
        <w:rPr>
          <w:rtl/>
        </w:rPr>
        <w:t>د براى شما جز او معبودى ن</w:t>
      </w:r>
      <w:r w:rsidR="000A3618" w:rsidRPr="009827B6">
        <w:rPr>
          <w:rtl/>
        </w:rPr>
        <w:t>ی</w:t>
      </w:r>
      <w:r w:rsidR="007A15AE" w:rsidRPr="009827B6">
        <w:rPr>
          <w:rtl/>
        </w:rPr>
        <w:t>ست</w:t>
      </w:r>
      <w:r w:rsidRPr="009827B6">
        <w:rPr>
          <w:rFonts w:hint="cs"/>
          <w:rtl/>
        </w:rPr>
        <w:t>»</w:t>
      </w:r>
      <w:r w:rsidR="007A15AE" w:rsidRPr="009827B6">
        <w:rPr>
          <w:rFonts w:hint="cs"/>
          <w:rtl/>
        </w:rPr>
        <w:t>.</w:t>
      </w:r>
    </w:p>
    <w:p w:rsidR="007A15AE" w:rsidRPr="00790421" w:rsidRDefault="00976B8E" w:rsidP="00976B8E">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وَإِذۡ</w:t>
      </w:r>
      <w:r>
        <w:rPr>
          <w:rFonts w:ascii="KFGQPC Uthmanic Script HAFS" w:hAnsi="KFGQPC Uthmanic Script HAFS" w:cs="KFGQPC Uthmanic Script HAFS"/>
          <w:rtl/>
        </w:rPr>
        <w:t xml:space="preserve"> قَالَ إِبۡرَٰهِيمُ لِأَبِيهِ وَقَوۡمِهِ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إِنَّنِي بَرَآءٞ مِّمَّا تَعۡبُدُونَ ٢٦</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إِلَّا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فَطَرَنِي</w:t>
      </w:r>
      <w:r>
        <w:rPr>
          <w:rFonts w:ascii="Traditional Arabic" w:hAnsi="Traditional Arabic" w:cs="Traditional Arabic"/>
          <w:rtl/>
        </w:rPr>
        <w:t>﴾</w:t>
      </w:r>
      <w:r w:rsidR="00222951" w:rsidRPr="00790421">
        <w:rPr>
          <w:rFonts w:cs="B Lotus" w:hint="cs"/>
          <w:rtl/>
        </w:rPr>
        <w:t xml:space="preserve"> </w:t>
      </w:r>
      <w:r w:rsidR="00C85D9B" w:rsidRPr="008F6B25">
        <w:rPr>
          <w:rStyle w:val="Charc"/>
          <w:rFonts w:hint="cs"/>
          <w:rtl/>
        </w:rPr>
        <w:t>[</w:t>
      </w:r>
      <w:r w:rsidR="00222951" w:rsidRPr="008F6B25">
        <w:rPr>
          <w:rStyle w:val="Charc"/>
          <w:rFonts w:hint="cs"/>
          <w:rtl/>
        </w:rPr>
        <w:t>ال</w:t>
      </w:r>
      <w:r w:rsidR="007A15AE" w:rsidRPr="008F6B25">
        <w:rPr>
          <w:rStyle w:val="Charc"/>
          <w:rFonts w:hint="cs"/>
          <w:rtl/>
        </w:rPr>
        <w:t>زخرف</w:t>
      </w:r>
      <w:r w:rsidR="00A7613A" w:rsidRPr="008F6B25">
        <w:rPr>
          <w:rStyle w:val="Charc"/>
          <w:rFonts w:hint="cs"/>
          <w:rtl/>
        </w:rPr>
        <w:t>:</w:t>
      </w:r>
      <w:r w:rsidR="00222951" w:rsidRPr="008F6B25">
        <w:rPr>
          <w:rStyle w:val="Charc"/>
          <w:rFonts w:hint="cs"/>
          <w:rtl/>
        </w:rPr>
        <w:t>26</w:t>
      </w:r>
      <w:r w:rsidR="007A15AE" w:rsidRPr="008F6B25">
        <w:rPr>
          <w:rStyle w:val="Charc"/>
          <w:rFonts w:hint="cs"/>
          <w:rtl/>
        </w:rPr>
        <w:t>- 27</w:t>
      </w:r>
      <w:r w:rsidR="00C85D9B" w:rsidRPr="008F6B25">
        <w:rPr>
          <w:rStyle w:val="Charc"/>
          <w:rFonts w:hint="cs"/>
          <w:rtl/>
        </w:rPr>
        <w:t>]</w:t>
      </w:r>
      <w:r w:rsidR="008F6B25" w:rsidRPr="009F2289">
        <w:rPr>
          <w:rStyle w:val="Charb"/>
          <w:rFonts w:hint="cs"/>
          <w:rtl/>
        </w:rPr>
        <w:t>.</w:t>
      </w:r>
    </w:p>
    <w:p w:rsidR="007A15AE" w:rsidRPr="009827B6" w:rsidRDefault="00222951" w:rsidP="009827B6">
      <w:pPr>
        <w:pStyle w:val="ab"/>
        <w:rPr>
          <w:rtl/>
        </w:rPr>
      </w:pPr>
      <w:r w:rsidRPr="009827B6">
        <w:rPr>
          <w:rFonts w:hint="cs"/>
          <w:rtl/>
        </w:rPr>
        <w:t>«</w:t>
      </w:r>
      <w:r w:rsidR="007A15AE" w:rsidRPr="009827B6">
        <w:rPr>
          <w:rFonts w:hint="cs"/>
          <w:rtl/>
        </w:rPr>
        <w:t xml:space="preserve">و </w:t>
      </w:r>
      <w:r w:rsidR="007A15AE" w:rsidRPr="009827B6">
        <w:rPr>
          <w:rtl/>
        </w:rPr>
        <w:t>چون ابراه</w:t>
      </w:r>
      <w:r w:rsidR="000A3618" w:rsidRPr="009827B6">
        <w:rPr>
          <w:rtl/>
        </w:rPr>
        <w:t>ی</w:t>
      </w:r>
      <w:r w:rsidR="007A15AE" w:rsidRPr="009827B6">
        <w:rPr>
          <w:rtl/>
        </w:rPr>
        <w:t>م به [نا]پدرى خود و قومش گفت من واقعا از آنچه مى‏پرست</w:t>
      </w:r>
      <w:r w:rsidR="000A3618" w:rsidRPr="009827B6">
        <w:rPr>
          <w:rtl/>
        </w:rPr>
        <w:t>ی</w:t>
      </w:r>
      <w:r w:rsidR="007A15AE" w:rsidRPr="009827B6">
        <w:rPr>
          <w:rtl/>
        </w:rPr>
        <w:t>د ب</w:t>
      </w:r>
      <w:r w:rsidR="000A3618" w:rsidRPr="009827B6">
        <w:rPr>
          <w:rtl/>
        </w:rPr>
        <w:t>ی</w:t>
      </w:r>
      <w:r w:rsidR="007A15AE" w:rsidRPr="009827B6">
        <w:rPr>
          <w:rtl/>
        </w:rPr>
        <w:t>زارم</w:t>
      </w:r>
      <w:r w:rsidR="003E0EDF">
        <w:rPr>
          <w:rFonts w:hint="cs"/>
          <w:rtl/>
        </w:rPr>
        <w:t>.</w:t>
      </w:r>
      <w:r w:rsidR="00A227A8" w:rsidRPr="009827B6">
        <w:rPr>
          <w:rFonts w:hint="cs"/>
          <w:rtl/>
        </w:rPr>
        <w:t xml:space="preserve"> </w:t>
      </w:r>
      <w:r w:rsidR="007A15AE" w:rsidRPr="009827B6">
        <w:rPr>
          <w:rtl/>
        </w:rPr>
        <w:t xml:space="preserve">مگر [از] آن </w:t>
      </w:r>
      <w:r w:rsidR="000A3618" w:rsidRPr="009827B6">
        <w:rPr>
          <w:rtl/>
        </w:rPr>
        <w:t>ک</w:t>
      </w:r>
      <w:r w:rsidR="007A15AE" w:rsidRPr="009827B6">
        <w:rPr>
          <w:rtl/>
        </w:rPr>
        <w:t xml:space="preserve">س </w:t>
      </w:r>
      <w:r w:rsidR="000A3618" w:rsidRPr="009827B6">
        <w:rPr>
          <w:rtl/>
        </w:rPr>
        <w:t>ک</w:t>
      </w:r>
      <w:r w:rsidR="007A15AE" w:rsidRPr="009827B6">
        <w:rPr>
          <w:rtl/>
        </w:rPr>
        <w:t>ه مرا پد</w:t>
      </w:r>
      <w:r w:rsidR="000A3618" w:rsidRPr="009827B6">
        <w:rPr>
          <w:rtl/>
        </w:rPr>
        <w:t>ی</w:t>
      </w:r>
      <w:r w:rsidR="007A15AE" w:rsidRPr="009827B6">
        <w:rPr>
          <w:rtl/>
        </w:rPr>
        <w:t>د آورد</w:t>
      </w:r>
      <w:r w:rsidRPr="009827B6">
        <w:rPr>
          <w:rFonts w:hint="cs"/>
          <w:rtl/>
        </w:rPr>
        <w:t>»</w:t>
      </w:r>
      <w:r w:rsidR="007A15AE" w:rsidRPr="009827B6">
        <w:rPr>
          <w:rFonts w:hint="cs"/>
          <w:rtl/>
        </w:rPr>
        <w:t>.</w:t>
      </w:r>
    </w:p>
    <w:p w:rsidR="007A15AE" w:rsidRPr="00790421" w:rsidRDefault="00976B8E" w:rsidP="00976B8E">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إِنَّمَآ</w:t>
      </w:r>
      <w:r>
        <w:rPr>
          <w:rFonts w:ascii="KFGQPC Uthmanic Script HAFS" w:hAnsi="KFGQPC Uthmanic Script HAFS" w:cs="KFGQPC Uthmanic Script HAFS"/>
          <w:rtl/>
        </w:rPr>
        <w:t xml:space="preserve"> إِلَٰهُكُمُ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لَآ إِلَٰهَ إِلَّا هُوَۚ وَسِعَ كُلَّ شَيۡءٍ عِلۡمٗا ٩٨</w:t>
      </w:r>
      <w:r>
        <w:rPr>
          <w:rFonts w:ascii="Traditional Arabic" w:hAnsi="Traditional Arabic" w:cs="Traditional Arabic"/>
          <w:rtl/>
        </w:rPr>
        <w:t>﴾</w:t>
      </w:r>
      <w:r w:rsidR="00222951" w:rsidRPr="00790421">
        <w:rPr>
          <w:rFonts w:cs="B Lotus" w:hint="cs"/>
          <w:rtl/>
        </w:rPr>
        <w:t xml:space="preserve"> </w:t>
      </w:r>
      <w:r w:rsidR="00C85D9B" w:rsidRPr="008F6B25">
        <w:rPr>
          <w:rStyle w:val="Charc"/>
          <w:rFonts w:hint="cs"/>
          <w:rtl/>
        </w:rPr>
        <w:t>[</w:t>
      </w:r>
      <w:r w:rsidR="007A15AE" w:rsidRPr="008F6B25">
        <w:rPr>
          <w:rStyle w:val="Charc"/>
          <w:rFonts w:hint="cs"/>
          <w:rtl/>
        </w:rPr>
        <w:t>طه</w:t>
      </w:r>
      <w:r w:rsidR="00A7613A" w:rsidRPr="008F6B25">
        <w:rPr>
          <w:rStyle w:val="Charc"/>
          <w:rFonts w:hint="cs"/>
          <w:rtl/>
        </w:rPr>
        <w:t xml:space="preserve">: </w:t>
      </w:r>
      <w:r w:rsidR="007A15AE" w:rsidRPr="008F6B25">
        <w:rPr>
          <w:rStyle w:val="Charc"/>
          <w:rFonts w:hint="cs"/>
          <w:rtl/>
        </w:rPr>
        <w:t>98</w:t>
      </w:r>
      <w:r w:rsidR="00C85D9B" w:rsidRPr="008F6B25">
        <w:rPr>
          <w:rStyle w:val="Charc"/>
          <w:rFonts w:hint="cs"/>
          <w:rtl/>
        </w:rPr>
        <w:t>]</w:t>
      </w:r>
      <w:r w:rsidR="008F6B25" w:rsidRPr="009F2289">
        <w:rPr>
          <w:rStyle w:val="Charb"/>
          <w:rFonts w:hint="cs"/>
          <w:rtl/>
        </w:rPr>
        <w:t>.</w:t>
      </w:r>
    </w:p>
    <w:p w:rsidR="007A15AE" w:rsidRPr="009827B6" w:rsidRDefault="00222951" w:rsidP="009827B6">
      <w:pPr>
        <w:pStyle w:val="ab"/>
        <w:rPr>
          <w:rtl/>
        </w:rPr>
      </w:pPr>
      <w:r w:rsidRPr="009827B6">
        <w:rPr>
          <w:rFonts w:hint="cs"/>
          <w:rtl/>
        </w:rPr>
        <w:t>«</w:t>
      </w:r>
      <w:r w:rsidR="007A15AE" w:rsidRPr="009827B6">
        <w:rPr>
          <w:rtl/>
        </w:rPr>
        <w:t>معبود شما تنها آن خدا</w:t>
      </w:r>
      <w:r w:rsidR="000A3618" w:rsidRPr="009827B6">
        <w:rPr>
          <w:rtl/>
        </w:rPr>
        <w:t>ی</w:t>
      </w:r>
      <w:r w:rsidR="007A15AE" w:rsidRPr="009827B6">
        <w:rPr>
          <w:rtl/>
        </w:rPr>
        <w:t xml:space="preserve">ى است </w:t>
      </w:r>
      <w:r w:rsidR="000A3618" w:rsidRPr="009827B6">
        <w:rPr>
          <w:rtl/>
        </w:rPr>
        <w:t>ک</w:t>
      </w:r>
      <w:r w:rsidR="007A15AE" w:rsidRPr="009827B6">
        <w:rPr>
          <w:rtl/>
        </w:rPr>
        <w:t>ه جز او معبودى ن</w:t>
      </w:r>
      <w:r w:rsidR="000A3618" w:rsidRPr="009827B6">
        <w:rPr>
          <w:rtl/>
        </w:rPr>
        <w:t>ی</w:t>
      </w:r>
      <w:r w:rsidR="007A15AE" w:rsidRPr="009827B6">
        <w:rPr>
          <w:rtl/>
        </w:rPr>
        <w:t>ست و دانش او همه چ</w:t>
      </w:r>
      <w:r w:rsidR="000A3618" w:rsidRPr="009827B6">
        <w:rPr>
          <w:rtl/>
        </w:rPr>
        <w:t>ی</w:t>
      </w:r>
      <w:r w:rsidR="007A15AE" w:rsidRPr="009827B6">
        <w:rPr>
          <w:rtl/>
        </w:rPr>
        <w:t>ز را در بر گرفته است</w:t>
      </w:r>
      <w:r w:rsidRPr="009827B6">
        <w:rPr>
          <w:rFonts w:hint="cs"/>
          <w:rtl/>
        </w:rPr>
        <w:t>»</w:t>
      </w:r>
      <w:r w:rsidR="007A15AE" w:rsidRPr="009827B6">
        <w:rPr>
          <w:rFonts w:hint="cs"/>
          <w:rtl/>
        </w:rPr>
        <w:t>.</w:t>
      </w:r>
    </w:p>
    <w:p w:rsidR="007A15AE" w:rsidRPr="00790421" w:rsidRDefault="00976B8E" w:rsidP="00976B8E">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وَقَالَ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لۡمَسِيحُ</w:t>
      </w:r>
      <w:r>
        <w:rPr>
          <w:rFonts w:ascii="KFGQPC Uthmanic Script HAFS" w:hAnsi="KFGQPC Uthmanic Script HAFS" w:cs="KFGQPC Uthmanic Script HAFS"/>
          <w:rtl/>
        </w:rPr>
        <w:t xml:space="preserve"> يَٰبَنِيٓ إِسۡرَٰٓءِيلَ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عۡبُدُواْ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رَبِّي وَرَبَّكُمۡۖ إِنَّهُ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مَن يُشۡرِكۡ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فَقَدۡ حَرَّمَ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عَلَيۡهِ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لۡجَنَّةَ</w:t>
      </w:r>
      <w:r>
        <w:rPr>
          <w:rFonts w:ascii="KFGQPC Uthmanic Script HAFS" w:hAnsi="KFGQPC Uthmanic Script HAFS" w:cs="KFGQPC Uthmanic Script HAFS"/>
          <w:rtl/>
        </w:rPr>
        <w:t xml:space="preserve"> وَمَأۡوَىٰهُ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لنَّارُۖ</w:t>
      </w:r>
      <w:r>
        <w:rPr>
          <w:rFonts w:ascii="KFGQPC Uthmanic Script HAFS" w:hAnsi="KFGQPC Uthmanic Script HAFS" w:cs="KFGQPC Uthmanic Script HAFS"/>
          <w:rtl/>
        </w:rPr>
        <w:t xml:space="preserve"> وَمَا لِلظَّٰلِمِينَ مِنۡ أَنصَارٖ ٧٢</w:t>
      </w:r>
      <w:r>
        <w:rPr>
          <w:rFonts w:ascii="Traditional Arabic" w:hAnsi="Traditional Arabic" w:cs="Traditional Arabic"/>
          <w:rtl/>
        </w:rPr>
        <w:t>﴾</w:t>
      </w:r>
      <w:r w:rsidR="00222951" w:rsidRPr="00790421">
        <w:rPr>
          <w:rFonts w:cs="B Lotus" w:hint="cs"/>
          <w:rtl/>
        </w:rPr>
        <w:t xml:space="preserve"> </w:t>
      </w:r>
      <w:r w:rsidR="00C85D9B" w:rsidRPr="008F6B25">
        <w:rPr>
          <w:rStyle w:val="Charc"/>
          <w:rFonts w:hint="cs"/>
          <w:rtl/>
        </w:rPr>
        <w:t>[</w:t>
      </w:r>
      <w:r w:rsidR="00222951" w:rsidRPr="008F6B25">
        <w:rPr>
          <w:rStyle w:val="Charc"/>
          <w:rFonts w:hint="cs"/>
          <w:rtl/>
        </w:rPr>
        <w:t>ال</w:t>
      </w:r>
      <w:r w:rsidR="007A15AE" w:rsidRPr="008F6B25">
        <w:rPr>
          <w:rStyle w:val="Charc"/>
          <w:rFonts w:hint="cs"/>
          <w:rtl/>
        </w:rPr>
        <w:t>مائد</w:t>
      </w:r>
      <w:r w:rsidR="00222951" w:rsidRPr="008F6B25">
        <w:rPr>
          <w:rStyle w:val="Charc"/>
          <w:rFonts w:hint="cs"/>
          <w:rtl/>
        </w:rPr>
        <w:t>ة</w:t>
      </w:r>
      <w:r w:rsidR="00A7613A" w:rsidRPr="008F6B25">
        <w:rPr>
          <w:rStyle w:val="Charc"/>
          <w:rFonts w:hint="cs"/>
          <w:rtl/>
        </w:rPr>
        <w:t xml:space="preserve">: </w:t>
      </w:r>
      <w:r w:rsidR="007A15AE" w:rsidRPr="008F6B25">
        <w:rPr>
          <w:rStyle w:val="Charc"/>
          <w:rFonts w:hint="cs"/>
          <w:rtl/>
        </w:rPr>
        <w:t>72</w:t>
      </w:r>
      <w:r w:rsidR="00C85D9B" w:rsidRPr="008F6B25">
        <w:rPr>
          <w:rStyle w:val="Charc"/>
          <w:rFonts w:hint="cs"/>
          <w:rtl/>
        </w:rPr>
        <w:t>]</w:t>
      </w:r>
      <w:r w:rsidR="008F6B25" w:rsidRPr="009F2289">
        <w:rPr>
          <w:rStyle w:val="Charb"/>
          <w:rFonts w:hint="cs"/>
          <w:rtl/>
        </w:rPr>
        <w:t>.</w:t>
      </w:r>
    </w:p>
    <w:p w:rsidR="007A15AE" w:rsidRPr="009827B6" w:rsidRDefault="00222951" w:rsidP="009827B6">
      <w:pPr>
        <w:pStyle w:val="ab"/>
        <w:rPr>
          <w:rtl/>
        </w:rPr>
      </w:pPr>
      <w:r w:rsidRPr="009827B6">
        <w:rPr>
          <w:rFonts w:hint="cs"/>
          <w:rtl/>
        </w:rPr>
        <w:t>«</w:t>
      </w:r>
      <w:r w:rsidR="000A3618" w:rsidRPr="009827B6">
        <w:rPr>
          <w:rtl/>
        </w:rPr>
        <w:t>ک</w:t>
      </w:r>
      <w:r w:rsidR="007A15AE" w:rsidRPr="009827B6">
        <w:rPr>
          <w:rtl/>
        </w:rPr>
        <w:t xml:space="preserve">سانى </w:t>
      </w:r>
      <w:r w:rsidR="000A3618" w:rsidRPr="009827B6">
        <w:rPr>
          <w:rtl/>
        </w:rPr>
        <w:t>ک</w:t>
      </w:r>
      <w:r w:rsidR="007A15AE" w:rsidRPr="009827B6">
        <w:rPr>
          <w:rtl/>
        </w:rPr>
        <w:t>ه گفتند خدا همان مس</w:t>
      </w:r>
      <w:r w:rsidR="000A3618" w:rsidRPr="009827B6">
        <w:rPr>
          <w:rtl/>
        </w:rPr>
        <w:t>ی</w:t>
      </w:r>
      <w:r w:rsidR="007A15AE" w:rsidRPr="009827B6">
        <w:rPr>
          <w:rtl/>
        </w:rPr>
        <w:t>ح پسر مر</w:t>
      </w:r>
      <w:r w:rsidR="000A3618" w:rsidRPr="009827B6">
        <w:rPr>
          <w:rtl/>
        </w:rPr>
        <w:t>ی</w:t>
      </w:r>
      <w:r w:rsidR="007A15AE" w:rsidRPr="009827B6">
        <w:rPr>
          <w:rtl/>
        </w:rPr>
        <w:t xml:space="preserve">م است قطعا </w:t>
      </w:r>
      <w:r w:rsidR="000A3618" w:rsidRPr="009827B6">
        <w:rPr>
          <w:rtl/>
        </w:rPr>
        <w:t>ک</w:t>
      </w:r>
      <w:r w:rsidR="007A15AE" w:rsidRPr="009827B6">
        <w:rPr>
          <w:rtl/>
        </w:rPr>
        <w:t>افر شده‏اند و حال آن</w:t>
      </w:r>
      <w:r w:rsidR="000A3618" w:rsidRPr="009827B6">
        <w:rPr>
          <w:rtl/>
        </w:rPr>
        <w:t>ک</w:t>
      </w:r>
      <w:r w:rsidR="007A15AE" w:rsidRPr="009827B6">
        <w:rPr>
          <w:rtl/>
        </w:rPr>
        <w:t>ه مس</w:t>
      </w:r>
      <w:r w:rsidR="000A3618" w:rsidRPr="009827B6">
        <w:rPr>
          <w:rtl/>
        </w:rPr>
        <w:t>ی</w:t>
      </w:r>
      <w:r w:rsidR="007A15AE" w:rsidRPr="009827B6">
        <w:rPr>
          <w:rtl/>
        </w:rPr>
        <w:t>ح مى‏گفت اى فرزندان اسرائ</w:t>
      </w:r>
      <w:r w:rsidR="000A3618" w:rsidRPr="009827B6">
        <w:rPr>
          <w:rtl/>
        </w:rPr>
        <w:t>ی</w:t>
      </w:r>
      <w:r w:rsidR="007A15AE" w:rsidRPr="009827B6">
        <w:rPr>
          <w:rtl/>
        </w:rPr>
        <w:t>ل پروردگار من و پروردگار خودتان را بپرست</w:t>
      </w:r>
      <w:r w:rsidR="000A3618" w:rsidRPr="009827B6">
        <w:rPr>
          <w:rtl/>
        </w:rPr>
        <w:t>ی</w:t>
      </w:r>
      <w:r w:rsidR="007A15AE" w:rsidRPr="009827B6">
        <w:rPr>
          <w:rtl/>
        </w:rPr>
        <w:t xml:space="preserve">د </w:t>
      </w:r>
      <w:r w:rsidR="000A3618" w:rsidRPr="009827B6">
        <w:rPr>
          <w:rtl/>
        </w:rPr>
        <w:t>ک</w:t>
      </w:r>
      <w:r w:rsidR="007A15AE" w:rsidRPr="009827B6">
        <w:rPr>
          <w:rtl/>
        </w:rPr>
        <w:t xml:space="preserve">ه هر </w:t>
      </w:r>
      <w:r w:rsidR="000A3618" w:rsidRPr="009827B6">
        <w:rPr>
          <w:rtl/>
        </w:rPr>
        <w:t>ک</w:t>
      </w:r>
      <w:r w:rsidR="007A15AE" w:rsidRPr="009827B6">
        <w:rPr>
          <w:rtl/>
        </w:rPr>
        <w:t>س به خدا شر</w:t>
      </w:r>
      <w:r w:rsidR="000A3618" w:rsidRPr="009827B6">
        <w:rPr>
          <w:rtl/>
        </w:rPr>
        <w:t>ک</w:t>
      </w:r>
      <w:r w:rsidR="007A15AE" w:rsidRPr="009827B6">
        <w:rPr>
          <w:rtl/>
        </w:rPr>
        <w:t xml:space="preserve"> آورد قطعا خدا بهشت را بر او حرام ساخته و جا</w:t>
      </w:r>
      <w:r w:rsidR="000A3618" w:rsidRPr="009827B6">
        <w:rPr>
          <w:rtl/>
        </w:rPr>
        <w:t>ی</w:t>
      </w:r>
      <w:r w:rsidR="007A15AE" w:rsidRPr="009827B6">
        <w:rPr>
          <w:rtl/>
        </w:rPr>
        <w:t>گاهش آتش است و براى ستم</w:t>
      </w:r>
      <w:r w:rsidR="000A3618" w:rsidRPr="009827B6">
        <w:rPr>
          <w:rtl/>
        </w:rPr>
        <w:t>ک</w:t>
      </w:r>
      <w:r w:rsidR="007A15AE" w:rsidRPr="009827B6">
        <w:rPr>
          <w:rtl/>
        </w:rPr>
        <w:t xml:space="preserve">اران </w:t>
      </w:r>
      <w:r w:rsidR="000A3618" w:rsidRPr="009827B6">
        <w:rPr>
          <w:rtl/>
        </w:rPr>
        <w:t>ی</w:t>
      </w:r>
      <w:r w:rsidR="007A15AE" w:rsidRPr="009827B6">
        <w:rPr>
          <w:rtl/>
        </w:rPr>
        <w:t>اورانى ن</w:t>
      </w:r>
      <w:r w:rsidR="000A3618" w:rsidRPr="009827B6">
        <w:rPr>
          <w:rtl/>
        </w:rPr>
        <w:t>ی</w:t>
      </w:r>
      <w:r w:rsidR="007A15AE" w:rsidRPr="009827B6">
        <w:rPr>
          <w:rtl/>
        </w:rPr>
        <w:t>ست</w:t>
      </w:r>
      <w:r w:rsidRPr="009827B6">
        <w:rPr>
          <w:rFonts w:hint="cs"/>
          <w:rtl/>
        </w:rPr>
        <w:t>»</w:t>
      </w:r>
      <w:r w:rsidR="007A15AE" w:rsidRPr="009827B6">
        <w:rPr>
          <w:rFonts w:hint="cs"/>
          <w:rtl/>
        </w:rPr>
        <w:t>.</w:t>
      </w:r>
    </w:p>
    <w:p w:rsidR="007A15AE" w:rsidRPr="00790421" w:rsidRDefault="00976B8E" w:rsidP="00976B8E">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قُلۡ إِنَّمَآ أَنَا۠ مُنذِرٞۖ وَمَا مِنۡ إِلَٰهٍ إِلَّا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لۡوَٰحِدُ</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لۡقَهَّارُ</w:t>
      </w:r>
      <w:r>
        <w:rPr>
          <w:rFonts w:ascii="KFGQPC Uthmanic Script HAFS" w:hAnsi="KFGQPC Uthmanic Script HAFS" w:cs="KFGQPC Uthmanic Script HAFS"/>
          <w:rtl/>
        </w:rPr>
        <w:t xml:space="preserve"> ٦٥</w:t>
      </w:r>
      <w:r>
        <w:rPr>
          <w:rFonts w:ascii="Traditional Arabic" w:hAnsi="Traditional Arabic" w:cs="Traditional Arabic"/>
          <w:rtl/>
        </w:rPr>
        <w:t>﴾</w:t>
      </w:r>
      <w:r w:rsidR="00222951" w:rsidRPr="00790421">
        <w:rPr>
          <w:rFonts w:cs="B Lotus" w:hint="cs"/>
          <w:rtl/>
        </w:rPr>
        <w:t xml:space="preserve"> </w:t>
      </w:r>
      <w:r w:rsidR="00AB4349" w:rsidRPr="008F6B25">
        <w:rPr>
          <w:rStyle w:val="Charc"/>
          <w:rFonts w:hint="cs"/>
          <w:rtl/>
        </w:rPr>
        <w:t>[</w:t>
      </w:r>
      <w:r w:rsidR="007A15AE" w:rsidRPr="008F6B25">
        <w:rPr>
          <w:rStyle w:val="Charc"/>
          <w:rFonts w:hint="cs"/>
          <w:rtl/>
        </w:rPr>
        <w:t>ص</w:t>
      </w:r>
      <w:r w:rsidR="00A7613A" w:rsidRPr="008F6B25">
        <w:rPr>
          <w:rStyle w:val="Charc"/>
          <w:rFonts w:hint="cs"/>
          <w:rtl/>
        </w:rPr>
        <w:t xml:space="preserve">: </w:t>
      </w:r>
      <w:r w:rsidR="007A15AE" w:rsidRPr="008F6B25">
        <w:rPr>
          <w:rStyle w:val="Charc"/>
          <w:rFonts w:hint="cs"/>
          <w:rtl/>
        </w:rPr>
        <w:t>65</w:t>
      </w:r>
      <w:r w:rsidR="00AB4349" w:rsidRPr="008F6B25">
        <w:rPr>
          <w:rStyle w:val="Charc"/>
          <w:rFonts w:hint="cs"/>
          <w:rtl/>
        </w:rPr>
        <w:t>]</w:t>
      </w:r>
      <w:r w:rsidR="008F6B25" w:rsidRPr="00976B8E">
        <w:rPr>
          <w:rFonts w:hint="cs"/>
          <w:rtl/>
        </w:rPr>
        <w:t>.</w:t>
      </w:r>
      <w:r w:rsidR="00071890" w:rsidRPr="00790421">
        <w:rPr>
          <w:rFonts w:cs="B Lotus"/>
          <w:rtl/>
        </w:rPr>
        <w:tab/>
      </w:r>
    </w:p>
    <w:p w:rsidR="007A15AE" w:rsidRPr="009827B6" w:rsidRDefault="00222951" w:rsidP="009827B6">
      <w:pPr>
        <w:pStyle w:val="ab"/>
        <w:rPr>
          <w:rtl/>
        </w:rPr>
      </w:pPr>
      <w:r w:rsidRPr="009827B6">
        <w:rPr>
          <w:rFonts w:hint="cs"/>
          <w:rtl/>
        </w:rPr>
        <w:t>«</w:t>
      </w:r>
      <w:r w:rsidR="007A15AE" w:rsidRPr="009827B6">
        <w:rPr>
          <w:rtl/>
        </w:rPr>
        <w:t xml:space="preserve">بگو من فقط هشداردهنده‏اى هستم و جز خداى </w:t>
      </w:r>
      <w:r w:rsidR="000A3618" w:rsidRPr="009827B6">
        <w:rPr>
          <w:rtl/>
        </w:rPr>
        <w:t>ی</w:t>
      </w:r>
      <w:r w:rsidR="007A15AE" w:rsidRPr="009827B6">
        <w:rPr>
          <w:rtl/>
        </w:rPr>
        <w:t>گانه قهار معبودى د</w:t>
      </w:r>
      <w:r w:rsidR="000A3618" w:rsidRPr="009827B6">
        <w:rPr>
          <w:rtl/>
        </w:rPr>
        <w:t>ی</w:t>
      </w:r>
      <w:r w:rsidR="007A15AE" w:rsidRPr="009827B6">
        <w:rPr>
          <w:rtl/>
        </w:rPr>
        <w:t>گر ن</w:t>
      </w:r>
      <w:r w:rsidR="000A3618" w:rsidRPr="009827B6">
        <w:rPr>
          <w:rtl/>
        </w:rPr>
        <w:t>ی</w:t>
      </w:r>
      <w:r w:rsidR="007A15AE" w:rsidRPr="009827B6">
        <w:rPr>
          <w:rtl/>
        </w:rPr>
        <w:t>ست</w:t>
      </w:r>
      <w:r w:rsidRPr="009827B6">
        <w:rPr>
          <w:rFonts w:hint="cs"/>
          <w:rtl/>
        </w:rPr>
        <w:t>»</w:t>
      </w:r>
      <w:r w:rsidR="007A15AE" w:rsidRPr="009827B6">
        <w:rPr>
          <w:rFonts w:hint="cs"/>
          <w:rtl/>
        </w:rPr>
        <w:t>.</w:t>
      </w:r>
    </w:p>
    <w:p w:rsidR="007A15AE" w:rsidRDefault="007A15AE" w:rsidP="009827B6">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790421" w:rsidRDefault="00A227A8" w:rsidP="009827B6">
      <w:pPr>
        <w:pStyle w:val="ab"/>
        <w:rPr>
          <w:rtl/>
        </w:rPr>
      </w:pPr>
    </w:p>
    <w:p w:rsidR="007A15AE" w:rsidRPr="00F061AA" w:rsidRDefault="007A15AE" w:rsidP="009827B6">
      <w:pPr>
        <w:pStyle w:val="a0"/>
        <w:tabs>
          <w:tab w:val="clear" w:pos="567"/>
          <w:tab w:val="right" w:pos="566"/>
        </w:tabs>
        <w:spacing w:before="0"/>
        <w:ind w:left="568" w:hanging="284"/>
        <w:contextualSpacing w:val="0"/>
        <w:rPr>
          <w:color w:val="auto"/>
          <w:sz w:val="26"/>
          <w:szCs w:val="26"/>
          <w:rtl/>
        </w:rPr>
      </w:pPr>
      <w:r w:rsidRPr="009827B6">
        <w:rPr>
          <w:rStyle w:val="Charb"/>
          <w:rFonts w:hint="cs"/>
          <w:rtl/>
        </w:rPr>
        <w:t>دليل اختلاف شريعت‌ها در فروعات و حلال و حرام</w:t>
      </w:r>
      <w:r w:rsidRPr="009827B6">
        <w:rPr>
          <w:rStyle w:val="Charb"/>
          <w:rtl/>
        </w:rPr>
        <w:softHyphen/>
      </w:r>
      <w:r w:rsidRPr="009827B6">
        <w:rPr>
          <w:rStyle w:val="Charb"/>
          <w:rFonts w:hint="cs"/>
          <w:rtl/>
        </w:rPr>
        <w:t>ها، چيست؟</w:t>
      </w:r>
    </w:p>
    <w:p w:rsidR="00071890" w:rsidRPr="00790421" w:rsidRDefault="007A15AE" w:rsidP="00B46766">
      <w:pPr>
        <w:pStyle w:val="a"/>
        <w:tabs>
          <w:tab w:val="right" w:pos="711"/>
        </w:tabs>
        <w:ind w:left="568" w:hanging="284"/>
        <w:jc w:val="both"/>
        <w:rPr>
          <w:rFonts w:cs="B Lotus"/>
          <w:color w:val="auto"/>
          <w:sz w:val="28"/>
          <w:szCs w:val="28"/>
        </w:rPr>
      </w:pPr>
      <w:r w:rsidRPr="009827B6">
        <w:rPr>
          <w:rStyle w:val="Charb"/>
          <w:rFonts w:hint="cs"/>
          <w:rtl/>
        </w:rPr>
        <w:t>خداوند م</w:t>
      </w:r>
      <w:r w:rsidR="000A3618" w:rsidRPr="009827B6">
        <w:rPr>
          <w:rStyle w:val="Charb"/>
          <w:rFonts w:hint="cs"/>
          <w:rtl/>
        </w:rPr>
        <w:t>ی</w:t>
      </w:r>
      <w:r w:rsidRPr="009827B6">
        <w:rPr>
          <w:rStyle w:val="Charb"/>
          <w:rFonts w:hint="cs"/>
          <w:rtl/>
        </w:rPr>
        <w:t>‌فرما</w:t>
      </w:r>
      <w:r w:rsidR="000A3618" w:rsidRPr="009827B6">
        <w:rPr>
          <w:rStyle w:val="Charb"/>
          <w:rFonts w:hint="cs"/>
          <w:rtl/>
        </w:rPr>
        <w:t>ی</w:t>
      </w:r>
      <w:r w:rsidRPr="009827B6">
        <w:rPr>
          <w:rStyle w:val="Charb"/>
          <w:rFonts w:hint="cs"/>
          <w:rtl/>
        </w:rPr>
        <w:t>د</w:t>
      </w:r>
      <w:r w:rsidR="00A7613A" w:rsidRPr="009827B6">
        <w:rPr>
          <w:rStyle w:val="Charb"/>
          <w:rFonts w:hint="cs"/>
          <w:rtl/>
        </w:rPr>
        <w:t>:</w:t>
      </w:r>
      <w:r w:rsidR="00A7613A">
        <w:rPr>
          <w:rFonts w:cs="B Lotus" w:hint="cs"/>
          <w:color w:val="auto"/>
          <w:sz w:val="28"/>
          <w:szCs w:val="28"/>
          <w:rtl/>
        </w:rPr>
        <w:t xml:space="preserve"> </w:t>
      </w:r>
    </w:p>
    <w:p w:rsidR="007A15AE" w:rsidRPr="00222951" w:rsidRDefault="00976B8E" w:rsidP="00976B8E">
      <w:pPr>
        <w:pStyle w:val="ab"/>
        <w:rPr>
          <w:rFonts w:ascii="Al-QuranAlKareem" w:hAnsi="Al-QuranAlKareem" w:cs="Traditional Arabic"/>
          <w:b/>
          <w:bCs/>
          <w:rtl/>
        </w:rPr>
      </w:pPr>
      <w:r>
        <w:rPr>
          <w:rStyle w:val="-Char"/>
          <w:rFonts w:ascii="Traditional Arabic" w:hAnsi="Traditional Arabic" w:cs="Traditional Arabic"/>
          <w:color w:val="auto"/>
          <w:rtl/>
        </w:rPr>
        <w:t>﴿</w:t>
      </w:r>
      <w:r>
        <w:rPr>
          <w:rFonts w:ascii="KFGQPC Uthmanic Script HAFS" w:hAnsi="KFGQPC Uthmanic Script HAFS" w:cs="KFGQPC Uthmanic Script HAFS"/>
          <w:sz w:val="26"/>
          <w:szCs w:val="26"/>
          <w:rtl/>
        </w:rPr>
        <w:t>لِكُلّٖ جَعَلۡنَا مِنكُمۡ شِرۡع</w:t>
      </w:r>
      <w:r>
        <w:rPr>
          <w:rFonts w:ascii="KFGQPC Uthmanic Script HAFS" w:hAnsi="KFGQPC Uthmanic Script HAFS" w:cs="KFGQPC Uthmanic Script HAFS" w:hint="eastAsia"/>
          <w:sz w:val="26"/>
          <w:szCs w:val="26"/>
          <w:rtl/>
        </w:rPr>
        <w:t>َةٗ</w:t>
      </w:r>
      <w:r>
        <w:rPr>
          <w:rFonts w:ascii="KFGQPC Uthmanic Script HAFS" w:hAnsi="KFGQPC Uthmanic Script HAFS" w:cs="KFGQPC Uthmanic Script HAFS"/>
          <w:sz w:val="26"/>
          <w:szCs w:val="26"/>
          <w:rtl/>
        </w:rPr>
        <w:t xml:space="preserve"> وَمِنۡهَاجٗاۚ وَلَوۡ شَآءَ </w:t>
      </w:r>
      <w:r>
        <w:rPr>
          <w:rFonts w:ascii="KFGQPC Uthmanic Script HAFS" w:hAnsi="KFGQPC Uthmanic Script HAFS" w:cs="KFGQPC Uthmanic Script HAFS" w:hint="cs"/>
          <w:sz w:val="26"/>
          <w:szCs w:val="26"/>
          <w:rtl/>
        </w:rPr>
        <w:t>ٱ</w:t>
      </w:r>
      <w:r>
        <w:rPr>
          <w:rFonts w:ascii="KFGQPC Uthmanic Script HAFS" w:hAnsi="KFGQPC Uthmanic Script HAFS" w:cs="KFGQPC Uthmanic Script HAFS" w:hint="eastAsia"/>
          <w:sz w:val="26"/>
          <w:szCs w:val="26"/>
          <w:rtl/>
        </w:rPr>
        <w:t>للَّهُ</w:t>
      </w:r>
      <w:r>
        <w:rPr>
          <w:rFonts w:ascii="KFGQPC Uthmanic Script HAFS" w:hAnsi="KFGQPC Uthmanic Script HAFS" w:cs="KFGQPC Uthmanic Script HAFS"/>
          <w:sz w:val="26"/>
          <w:szCs w:val="26"/>
          <w:rtl/>
        </w:rPr>
        <w:t xml:space="preserve"> لَجَعَلَكُمۡ أُمَّةٗ وَٰحِدَةٗ وَلَٰكِن لِّيَبۡلُوَكُمۡ فِي مَآ ءَاتَىٰكُمۡۖ فَ</w:t>
      </w:r>
      <w:r>
        <w:rPr>
          <w:rFonts w:ascii="KFGQPC Uthmanic Script HAFS" w:hAnsi="KFGQPC Uthmanic Script HAFS" w:cs="KFGQPC Uthmanic Script HAFS" w:hint="cs"/>
          <w:sz w:val="26"/>
          <w:szCs w:val="26"/>
          <w:rtl/>
        </w:rPr>
        <w:t>ٱ</w:t>
      </w:r>
      <w:r>
        <w:rPr>
          <w:rFonts w:ascii="KFGQPC Uthmanic Script HAFS" w:hAnsi="KFGQPC Uthmanic Script HAFS" w:cs="KFGQPC Uthmanic Script HAFS" w:hint="eastAsia"/>
          <w:sz w:val="26"/>
          <w:szCs w:val="26"/>
          <w:rtl/>
        </w:rPr>
        <w:t>سۡتَبِقُواْ</w:t>
      </w:r>
      <w:r>
        <w:rPr>
          <w:rFonts w:ascii="KFGQPC Uthmanic Script HAFS" w:hAnsi="KFGQPC Uthmanic Script HAFS" w:cs="KFGQPC Uthmanic Script HAFS"/>
          <w:sz w:val="26"/>
          <w:szCs w:val="26"/>
          <w:rtl/>
        </w:rPr>
        <w:t xml:space="preserve"> </w:t>
      </w:r>
      <w:r>
        <w:rPr>
          <w:rFonts w:ascii="KFGQPC Uthmanic Script HAFS" w:hAnsi="KFGQPC Uthmanic Script HAFS" w:cs="KFGQPC Uthmanic Script HAFS" w:hint="cs"/>
          <w:sz w:val="26"/>
          <w:szCs w:val="26"/>
          <w:rtl/>
        </w:rPr>
        <w:t>ٱ</w:t>
      </w:r>
      <w:r>
        <w:rPr>
          <w:rFonts w:ascii="KFGQPC Uthmanic Script HAFS" w:hAnsi="KFGQPC Uthmanic Script HAFS" w:cs="KFGQPC Uthmanic Script HAFS" w:hint="eastAsia"/>
          <w:sz w:val="26"/>
          <w:szCs w:val="26"/>
          <w:rtl/>
        </w:rPr>
        <w:t>لۡخَيۡرَٰتِۚ</w:t>
      </w:r>
      <w:r>
        <w:rPr>
          <w:rStyle w:val="-Char"/>
          <w:rFonts w:ascii="Traditional Arabic" w:hAnsi="Traditional Arabic" w:cs="Traditional Arabic"/>
          <w:color w:val="auto"/>
          <w:rtl/>
        </w:rPr>
        <w:t>﴾</w:t>
      </w:r>
      <w:r w:rsidR="00222951" w:rsidRPr="00790421">
        <w:rPr>
          <w:rStyle w:val="-Char"/>
          <w:rFonts w:cs="B Lotus" w:hint="cs"/>
          <w:color w:val="auto"/>
          <w:sz w:val="28"/>
          <w:szCs w:val="28"/>
          <w:rtl/>
        </w:rPr>
        <w:t xml:space="preserve"> </w:t>
      </w:r>
      <w:r w:rsidR="00AB4349" w:rsidRPr="008F6B25">
        <w:rPr>
          <w:rStyle w:val="Charc"/>
          <w:rFonts w:hint="cs"/>
          <w:rtl/>
        </w:rPr>
        <w:t>[</w:t>
      </w:r>
      <w:r w:rsidR="00222951" w:rsidRPr="008F6B25">
        <w:rPr>
          <w:rStyle w:val="Charc"/>
          <w:rFonts w:hint="cs"/>
          <w:rtl/>
        </w:rPr>
        <w:t>المائدة</w:t>
      </w:r>
      <w:r w:rsidR="00A7613A" w:rsidRPr="008F6B25">
        <w:rPr>
          <w:rStyle w:val="Charc"/>
          <w:rFonts w:hint="cs"/>
          <w:rtl/>
        </w:rPr>
        <w:t xml:space="preserve">: </w:t>
      </w:r>
      <w:r w:rsidR="007A15AE" w:rsidRPr="008F6B25">
        <w:rPr>
          <w:rStyle w:val="Charc"/>
          <w:rFonts w:hint="cs"/>
          <w:rtl/>
        </w:rPr>
        <w:t>48</w:t>
      </w:r>
      <w:r w:rsidR="00AB4349" w:rsidRPr="008F6B25">
        <w:rPr>
          <w:rStyle w:val="Charc"/>
          <w:rFonts w:hint="cs"/>
          <w:rtl/>
        </w:rPr>
        <w:t>]</w:t>
      </w:r>
      <w:r w:rsidR="008F6B25" w:rsidRPr="009F2289">
        <w:rPr>
          <w:rStyle w:val="Charb"/>
          <w:rFonts w:hint="cs"/>
          <w:rtl/>
        </w:rPr>
        <w:t>.</w:t>
      </w:r>
    </w:p>
    <w:p w:rsidR="00071890" w:rsidRPr="009827B6" w:rsidRDefault="00222951" w:rsidP="009827B6">
      <w:pPr>
        <w:pStyle w:val="ab"/>
        <w:rPr>
          <w:rtl/>
        </w:rPr>
      </w:pPr>
      <w:r w:rsidRPr="009827B6">
        <w:rPr>
          <w:rFonts w:hint="cs"/>
          <w:rtl/>
        </w:rPr>
        <w:lastRenderedPageBreak/>
        <w:t>«</w:t>
      </w:r>
      <w:r w:rsidR="007A15AE" w:rsidRPr="009827B6">
        <w:rPr>
          <w:rtl/>
        </w:rPr>
        <w:t>براى</w:t>
      </w:r>
      <w:r w:rsidR="0037691A">
        <w:rPr>
          <w:rtl/>
        </w:rPr>
        <w:t xml:space="preserve"> هریک </w:t>
      </w:r>
      <w:r w:rsidR="007A15AE" w:rsidRPr="009827B6">
        <w:rPr>
          <w:rtl/>
        </w:rPr>
        <w:t>از شما [امت</w:t>
      </w:r>
      <w:r w:rsidR="009827B6">
        <w:rPr>
          <w:rFonts w:hint="cs"/>
          <w:rtl/>
        </w:rPr>
        <w:t>‌</w:t>
      </w:r>
      <w:r w:rsidR="007A15AE" w:rsidRPr="009827B6">
        <w:rPr>
          <w:rtl/>
        </w:rPr>
        <w:t>ها] شر</w:t>
      </w:r>
      <w:r w:rsidR="000A3618" w:rsidRPr="009827B6">
        <w:rPr>
          <w:rtl/>
        </w:rPr>
        <w:t>ی</w:t>
      </w:r>
      <w:r w:rsidR="007A15AE" w:rsidRPr="009827B6">
        <w:rPr>
          <w:rtl/>
        </w:rPr>
        <w:t>عت و راه روشنى قرار داده‏ا</w:t>
      </w:r>
      <w:r w:rsidR="000A3618" w:rsidRPr="009827B6">
        <w:rPr>
          <w:rtl/>
        </w:rPr>
        <w:t>ی</w:t>
      </w:r>
      <w:r w:rsidR="007A15AE" w:rsidRPr="009827B6">
        <w:rPr>
          <w:rtl/>
        </w:rPr>
        <w:t>م و اگر خدا مى‏خواست</w:t>
      </w:r>
      <w:r w:rsidR="009827B6">
        <w:rPr>
          <w:rFonts w:hint="cs"/>
          <w:rtl/>
        </w:rPr>
        <w:t xml:space="preserve"> </w:t>
      </w:r>
      <w:r w:rsidR="007A15AE" w:rsidRPr="009827B6">
        <w:rPr>
          <w:rtl/>
        </w:rPr>
        <w:t xml:space="preserve">شما را </w:t>
      </w:r>
      <w:r w:rsidR="000A3618" w:rsidRPr="009827B6">
        <w:rPr>
          <w:rtl/>
        </w:rPr>
        <w:t>یک</w:t>
      </w:r>
      <w:r w:rsidR="007A15AE" w:rsidRPr="009827B6">
        <w:rPr>
          <w:rtl/>
        </w:rPr>
        <w:t xml:space="preserve"> امت قرار مى‏داد ولى [خواست] تا شما را در آنچه به شما داده است ب</w:t>
      </w:r>
      <w:r w:rsidR="000A3618" w:rsidRPr="009827B6">
        <w:rPr>
          <w:rtl/>
        </w:rPr>
        <w:t>ی</w:t>
      </w:r>
      <w:r w:rsidR="007A15AE" w:rsidRPr="009827B6">
        <w:rPr>
          <w:rtl/>
        </w:rPr>
        <w:t>ازما</w:t>
      </w:r>
      <w:r w:rsidR="000A3618" w:rsidRPr="009827B6">
        <w:rPr>
          <w:rtl/>
        </w:rPr>
        <w:t>ی</w:t>
      </w:r>
      <w:r w:rsidR="007A15AE" w:rsidRPr="009827B6">
        <w:rPr>
          <w:rtl/>
        </w:rPr>
        <w:t xml:space="preserve">د پس در </w:t>
      </w:r>
      <w:r w:rsidR="000A3618" w:rsidRPr="009827B6">
        <w:rPr>
          <w:rtl/>
        </w:rPr>
        <w:t>ک</w:t>
      </w:r>
      <w:r w:rsidR="007A15AE" w:rsidRPr="009827B6">
        <w:rPr>
          <w:rtl/>
        </w:rPr>
        <w:t>ارهاى ن</w:t>
      </w:r>
      <w:r w:rsidR="000A3618" w:rsidRPr="009827B6">
        <w:rPr>
          <w:rtl/>
        </w:rPr>
        <w:t>یک</w:t>
      </w:r>
      <w:r w:rsidR="007A15AE" w:rsidRPr="009827B6">
        <w:rPr>
          <w:rtl/>
        </w:rPr>
        <w:t xml:space="preserve"> بر </w:t>
      </w:r>
      <w:r w:rsidR="000A3618" w:rsidRPr="009827B6">
        <w:rPr>
          <w:rtl/>
        </w:rPr>
        <w:t>یک</w:t>
      </w:r>
      <w:r w:rsidR="007A15AE" w:rsidRPr="009827B6">
        <w:rPr>
          <w:rtl/>
        </w:rPr>
        <w:t>د</w:t>
      </w:r>
      <w:r w:rsidR="000A3618" w:rsidRPr="009827B6">
        <w:rPr>
          <w:rtl/>
        </w:rPr>
        <w:t>ی</w:t>
      </w:r>
      <w:r w:rsidR="007A15AE" w:rsidRPr="009827B6">
        <w:rPr>
          <w:rtl/>
        </w:rPr>
        <w:t>گر سبقت گ</w:t>
      </w:r>
      <w:r w:rsidR="000A3618" w:rsidRPr="009827B6">
        <w:rPr>
          <w:rtl/>
        </w:rPr>
        <w:t>ی</w:t>
      </w:r>
      <w:r w:rsidR="007A15AE" w:rsidRPr="009827B6">
        <w:rPr>
          <w:rtl/>
        </w:rPr>
        <w:t>ر</w:t>
      </w:r>
      <w:r w:rsidR="000A3618" w:rsidRPr="009827B6">
        <w:rPr>
          <w:rtl/>
        </w:rPr>
        <w:t>ی</w:t>
      </w:r>
      <w:r w:rsidR="007A15AE" w:rsidRPr="009827B6">
        <w:rPr>
          <w:rtl/>
        </w:rPr>
        <w:t>د</w:t>
      </w:r>
      <w:r w:rsidRPr="009827B6">
        <w:rPr>
          <w:rFonts w:hint="cs"/>
          <w:rtl/>
        </w:rPr>
        <w:t>»</w:t>
      </w:r>
      <w:r w:rsidR="007A15AE" w:rsidRPr="009827B6">
        <w:rPr>
          <w:rFonts w:hint="cs"/>
          <w:rtl/>
        </w:rPr>
        <w:t>.</w:t>
      </w:r>
    </w:p>
    <w:p w:rsidR="00573D00" w:rsidRPr="00790421" w:rsidRDefault="007A15AE" w:rsidP="009827B6">
      <w:pPr>
        <w:pStyle w:val="ab"/>
        <w:rPr>
          <w:rtl/>
        </w:rPr>
      </w:pPr>
      <w:r w:rsidRPr="00790421">
        <w:rPr>
          <w:rFonts w:hint="cs"/>
          <w:rtl/>
        </w:rPr>
        <w:t>ابن عباس</w:t>
      </w:r>
      <w:r w:rsidRPr="009827B6">
        <w:rPr>
          <w:vertAlign w:val="superscript"/>
          <w:rtl/>
        </w:rPr>
        <w:footnoteReference w:id="164"/>
      </w:r>
      <w:r w:rsidR="009827B6">
        <w:rPr>
          <w:rFonts w:hint="cs"/>
          <w:rtl/>
        </w:rPr>
        <w:t xml:space="preserve"> </w:t>
      </w:r>
      <w:r w:rsidR="00071890" w:rsidRPr="009827B6">
        <w:rPr>
          <w:rFonts w:hint="cs"/>
          <w:rtl/>
        </w:rPr>
        <w:t>الهاشم</w:t>
      </w:r>
      <w:r w:rsidR="000A3618" w:rsidRPr="009827B6">
        <w:rPr>
          <w:rFonts w:hint="cs"/>
          <w:rtl/>
        </w:rPr>
        <w:t>ی</w:t>
      </w:r>
      <w:r w:rsidR="00AB4349" w:rsidRPr="00AB4349">
        <w:rPr>
          <w:rFonts w:cs="CTraditional Arabic" w:hint="cs"/>
          <w:sz w:val="12"/>
          <w:szCs w:val="22"/>
          <w:rtl/>
        </w:rPr>
        <w:t>ب</w:t>
      </w:r>
      <w:r w:rsidR="009827B6">
        <w:rPr>
          <w:rFonts w:cs="CTraditional Arabic" w:hint="cs"/>
          <w:sz w:val="12"/>
          <w:szCs w:val="22"/>
          <w:rtl/>
        </w:rPr>
        <w:t xml:space="preserve"> </w:t>
      </w:r>
      <w:r w:rsidRPr="00790421">
        <w:rPr>
          <w:rFonts w:hint="cs"/>
          <w:rtl/>
        </w:rPr>
        <w:t>درباره‌</w:t>
      </w:r>
      <w:r w:rsidR="000A3618">
        <w:rPr>
          <w:rFonts w:hint="cs"/>
          <w:rtl/>
        </w:rPr>
        <w:t>ی</w:t>
      </w:r>
      <w:r w:rsidRPr="00790421">
        <w:rPr>
          <w:rFonts w:hint="cs"/>
          <w:rtl/>
        </w:rPr>
        <w:t xml:space="preserve"> ا</w:t>
      </w:r>
      <w:r w:rsidR="000A3618">
        <w:rPr>
          <w:rFonts w:hint="cs"/>
          <w:rtl/>
        </w:rPr>
        <w:t>ی</w:t>
      </w:r>
      <w:r w:rsidRPr="00790421">
        <w:rPr>
          <w:rFonts w:hint="cs"/>
          <w:rtl/>
        </w:rPr>
        <w:t xml:space="preserve">ن </w:t>
      </w:r>
      <w:r w:rsidR="000A3618">
        <w:rPr>
          <w:rFonts w:hint="cs"/>
          <w:rtl/>
        </w:rPr>
        <w:t>ک</w:t>
      </w:r>
      <w:r w:rsidRPr="00790421">
        <w:rPr>
          <w:rFonts w:hint="cs"/>
          <w:rtl/>
        </w:rPr>
        <w:t>ه خداوند م</w:t>
      </w:r>
      <w:r w:rsidR="000A3618">
        <w:rPr>
          <w:rFonts w:hint="cs"/>
          <w:rtl/>
        </w:rPr>
        <w:t>ی</w:t>
      </w:r>
      <w:r w:rsidRPr="00790421">
        <w:rPr>
          <w:rFonts w:hint="cs"/>
          <w:rtl/>
        </w:rPr>
        <w:t>‌فرما</w:t>
      </w:r>
      <w:r w:rsidR="000A3618">
        <w:rPr>
          <w:rFonts w:hint="cs"/>
          <w:rtl/>
        </w:rPr>
        <w:t>ی</w:t>
      </w:r>
      <w:r w:rsidRPr="00790421">
        <w:rPr>
          <w:rFonts w:hint="cs"/>
          <w:rtl/>
        </w:rPr>
        <w:t>د</w:t>
      </w:r>
      <w:r w:rsidR="00A7613A">
        <w:rPr>
          <w:rFonts w:hint="cs"/>
          <w:rtl/>
        </w:rPr>
        <w:t>:</w:t>
      </w:r>
      <w:r w:rsidR="009827B6">
        <w:rPr>
          <w:rFonts w:hint="cs"/>
          <w:rtl/>
        </w:rPr>
        <w:t xml:space="preserve"> </w:t>
      </w:r>
      <w:r w:rsidR="009827B6">
        <w:rPr>
          <w:rFonts w:ascii="Traditional Arabic" w:hAnsi="Traditional Arabic" w:cs="Traditional Arabic"/>
          <w:rtl/>
        </w:rPr>
        <w:t>﴿</w:t>
      </w:r>
      <w:r w:rsidR="009827B6">
        <w:rPr>
          <w:rFonts w:ascii="KFGQPC Uthmanic Script HAFS" w:hAnsi="KFGQPC Uthmanic Script HAFS" w:cs="KFGQPC Uthmanic Script HAFS"/>
          <w:sz w:val="26"/>
          <w:szCs w:val="26"/>
          <w:rtl/>
        </w:rPr>
        <w:t>شِرۡع</w:t>
      </w:r>
      <w:r w:rsidR="009827B6">
        <w:rPr>
          <w:rFonts w:ascii="KFGQPC Uthmanic Script HAFS" w:hAnsi="KFGQPC Uthmanic Script HAFS" w:cs="KFGQPC Uthmanic Script HAFS" w:hint="eastAsia"/>
          <w:sz w:val="26"/>
          <w:szCs w:val="26"/>
          <w:rtl/>
        </w:rPr>
        <w:t>َةٗ</w:t>
      </w:r>
      <w:r w:rsidR="009827B6">
        <w:rPr>
          <w:rFonts w:ascii="KFGQPC Uthmanic Script HAFS" w:hAnsi="KFGQPC Uthmanic Script HAFS" w:cs="KFGQPC Uthmanic Script HAFS"/>
          <w:sz w:val="26"/>
          <w:szCs w:val="26"/>
          <w:rtl/>
        </w:rPr>
        <w:t xml:space="preserve"> وَمِنۡهَاجٗاۚ</w:t>
      </w:r>
      <w:r w:rsidR="009827B6">
        <w:rPr>
          <w:rFonts w:ascii="Traditional Arabic" w:hAnsi="Traditional Arabic" w:cs="Traditional Arabic"/>
          <w:sz w:val="26"/>
          <w:szCs w:val="26"/>
          <w:rtl/>
        </w:rPr>
        <w:t>﴾</w:t>
      </w:r>
      <w:r w:rsidR="00A7613A">
        <w:rPr>
          <w:rFonts w:hint="cs"/>
          <w:rtl/>
        </w:rPr>
        <w:t xml:space="preserve"> </w:t>
      </w:r>
      <w:r w:rsidRPr="00790421">
        <w:rPr>
          <w:rFonts w:hint="cs"/>
          <w:rtl/>
        </w:rPr>
        <w:t>م</w:t>
      </w:r>
      <w:r w:rsidR="000A3618">
        <w:rPr>
          <w:rFonts w:hint="cs"/>
          <w:rtl/>
        </w:rPr>
        <w:t>ی</w:t>
      </w:r>
      <w:r w:rsidRPr="00790421">
        <w:rPr>
          <w:rFonts w:hint="cs"/>
          <w:rtl/>
        </w:rPr>
        <w:t>‌گو</w:t>
      </w:r>
      <w:r w:rsidR="000A3618">
        <w:rPr>
          <w:rFonts w:hint="cs"/>
          <w:rtl/>
        </w:rPr>
        <w:t>ی</w:t>
      </w:r>
      <w:r w:rsidRPr="00790421">
        <w:rPr>
          <w:rFonts w:hint="cs"/>
          <w:rtl/>
        </w:rPr>
        <w:t>د</w:t>
      </w:r>
      <w:r w:rsidR="00A7613A">
        <w:rPr>
          <w:rFonts w:hint="cs"/>
          <w:rtl/>
        </w:rPr>
        <w:t xml:space="preserve">: </w:t>
      </w:r>
    </w:p>
    <w:p w:rsidR="00573D00" w:rsidRPr="00790421" w:rsidRDefault="007A15AE" w:rsidP="009827B6">
      <w:pPr>
        <w:pStyle w:val="ab"/>
        <w:rPr>
          <w:rtl/>
        </w:rPr>
      </w:pPr>
      <w:r w:rsidRPr="00790421">
        <w:rPr>
          <w:rFonts w:hint="cs"/>
          <w:rtl/>
        </w:rPr>
        <w:t>«منظور راه و سنت است».</w:t>
      </w:r>
      <w:r w:rsidR="00A7613A">
        <w:rPr>
          <w:rFonts w:hint="cs"/>
          <w:rtl/>
        </w:rPr>
        <w:t xml:space="preserve"> </w:t>
      </w:r>
    </w:p>
    <w:p w:rsidR="00071890" w:rsidRPr="009827B6" w:rsidRDefault="007A15AE" w:rsidP="009827B6">
      <w:pPr>
        <w:pStyle w:val="ab"/>
        <w:rPr>
          <w:rtl/>
        </w:rPr>
      </w:pPr>
      <w:r w:rsidRPr="009827B6">
        <w:rPr>
          <w:rFonts w:hint="cs"/>
          <w:rtl/>
        </w:rPr>
        <w:t>مجاهد</w:t>
      </w:r>
      <w:r w:rsidRPr="009827B6">
        <w:rPr>
          <w:rStyle w:val="FootnoteReference"/>
          <w:rtl/>
        </w:rPr>
        <w:footnoteReference w:id="165"/>
      </w:r>
      <w:r w:rsidRPr="009827B6">
        <w:rPr>
          <w:rFonts w:hint="cs"/>
          <w:rtl/>
        </w:rPr>
        <w:t>، ع</w:t>
      </w:r>
      <w:r w:rsidR="000A3618" w:rsidRPr="009827B6">
        <w:rPr>
          <w:rFonts w:hint="cs"/>
          <w:rtl/>
        </w:rPr>
        <w:t>ک</w:t>
      </w:r>
      <w:r w:rsidRPr="009827B6">
        <w:rPr>
          <w:rFonts w:hint="cs"/>
          <w:rtl/>
        </w:rPr>
        <w:t>رمه</w:t>
      </w:r>
      <w:r w:rsidRPr="009827B6">
        <w:rPr>
          <w:rStyle w:val="FootnoteReference"/>
          <w:rtl/>
        </w:rPr>
        <w:footnoteReference w:id="166"/>
      </w:r>
      <w:r w:rsidRPr="009827B6">
        <w:rPr>
          <w:rFonts w:hint="cs"/>
          <w:rtl/>
        </w:rPr>
        <w:t xml:space="preserve"> و حـسن بصر</w:t>
      </w:r>
      <w:r w:rsidR="000A3618" w:rsidRPr="009827B6">
        <w:rPr>
          <w:rFonts w:hint="cs"/>
          <w:rtl/>
        </w:rPr>
        <w:t>ی</w:t>
      </w:r>
      <w:r w:rsidRPr="009827B6">
        <w:rPr>
          <w:rStyle w:val="FootnoteReference"/>
          <w:rtl/>
        </w:rPr>
        <w:footnoteReference w:id="167"/>
      </w:r>
      <w:r w:rsidRPr="009827B6">
        <w:rPr>
          <w:rFonts w:hint="cs"/>
          <w:rtl/>
        </w:rPr>
        <w:t>، قتاده</w:t>
      </w:r>
      <w:r w:rsidRPr="009827B6">
        <w:rPr>
          <w:rStyle w:val="FootnoteReference"/>
          <w:rtl/>
        </w:rPr>
        <w:footnoteReference w:id="168"/>
      </w:r>
      <w:r w:rsidRPr="009827B6">
        <w:rPr>
          <w:rFonts w:hint="cs"/>
          <w:rtl/>
        </w:rPr>
        <w:t>، ضحا</w:t>
      </w:r>
      <w:r w:rsidR="000A3618" w:rsidRPr="009827B6">
        <w:rPr>
          <w:rFonts w:hint="cs"/>
          <w:rtl/>
        </w:rPr>
        <w:t>ک</w:t>
      </w:r>
      <w:r w:rsidRPr="009827B6">
        <w:rPr>
          <w:rStyle w:val="FootnoteReference"/>
          <w:rtl/>
        </w:rPr>
        <w:footnoteReference w:id="169"/>
      </w:r>
      <w:r w:rsidRPr="009827B6">
        <w:rPr>
          <w:rFonts w:hint="cs"/>
          <w:rtl/>
        </w:rPr>
        <w:t>، سد</w:t>
      </w:r>
      <w:r w:rsidR="000A3618" w:rsidRPr="009827B6">
        <w:rPr>
          <w:rFonts w:hint="cs"/>
          <w:rtl/>
        </w:rPr>
        <w:t>ی</w:t>
      </w:r>
      <w:r w:rsidRPr="009827B6">
        <w:rPr>
          <w:rStyle w:val="FootnoteReference"/>
          <w:rtl/>
        </w:rPr>
        <w:footnoteReference w:id="170"/>
      </w:r>
      <w:r w:rsidRPr="009827B6">
        <w:rPr>
          <w:rFonts w:hint="cs"/>
          <w:rtl/>
        </w:rPr>
        <w:t xml:space="preserve"> و ابواسحاق السب</w:t>
      </w:r>
      <w:r w:rsidR="000A3618" w:rsidRPr="009827B6">
        <w:rPr>
          <w:rFonts w:hint="cs"/>
          <w:rtl/>
        </w:rPr>
        <w:t>ی</w:t>
      </w:r>
      <w:r w:rsidRPr="009827B6">
        <w:rPr>
          <w:rFonts w:hint="cs"/>
          <w:rtl/>
        </w:rPr>
        <w:t>ع</w:t>
      </w:r>
      <w:r w:rsidR="000A3618" w:rsidRPr="009827B6">
        <w:rPr>
          <w:rFonts w:hint="cs"/>
          <w:rtl/>
        </w:rPr>
        <w:t>ی</w:t>
      </w:r>
      <w:r w:rsidRPr="009827B6">
        <w:rPr>
          <w:rStyle w:val="FootnoteReference"/>
          <w:rtl/>
        </w:rPr>
        <w:footnoteReference w:id="171"/>
      </w:r>
      <w:r w:rsidRPr="009827B6">
        <w:rPr>
          <w:rFonts w:hint="cs"/>
          <w:rtl/>
        </w:rPr>
        <w:t xml:space="preserve"> ن</w:t>
      </w:r>
      <w:r w:rsidR="000A3618" w:rsidRPr="009827B6">
        <w:rPr>
          <w:rFonts w:hint="cs"/>
          <w:rtl/>
        </w:rPr>
        <w:t>ی</w:t>
      </w:r>
      <w:r w:rsidRPr="009827B6">
        <w:rPr>
          <w:rFonts w:hint="cs"/>
          <w:rtl/>
        </w:rPr>
        <w:t>ز بر ا</w:t>
      </w:r>
      <w:r w:rsidR="000A3618" w:rsidRPr="009827B6">
        <w:rPr>
          <w:rFonts w:hint="cs"/>
          <w:rtl/>
        </w:rPr>
        <w:t>ی</w:t>
      </w:r>
      <w:r w:rsidRPr="009827B6">
        <w:rPr>
          <w:rFonts w:hint="cs"/>
          <w:rtl/>
        </w:rPr>
        <w:t xml:space="preserve">ن اعتقادند. </w:t>
      </w:r>
    </w:p>
    <w:p w:rsidR="000D261E" w:rsidRPr="00E94274" w:rsidRDefault="007A15AE" w:rsidP="009827B6">
      <w:pPr>
        <w:pStyle w:val="ab"/>
        <w:rPr>
          <w:rFonts w:cs="Traditional Arabic"/>
          <w:rtl/>
        </w:rPr>
      </w:pPr>
      <w:r w:rsidRPr="00E94274">
        <w:rPr>
          <w:rFonts w:hint="cs"/>
          <w:rtl/>
        </w:rPr>
        <w:lastRenderedPageBreak/>
        <w:t>و در صحيح بخار</w:t>
      </w:r>
      <w:r w:rsidR="009827B6">
        <w:rPr>
          <w:rFonts w:hint="cs"/>
          <w:rtl/>
        </w:rPr>
        <w:t>ی</w:t>
      </w:r>
      <w:r w:rsidRPr="00E94274">
        <w:rPr>
          <w:rFonts w:hint="cs"/>
          <w:rtl/>
        </w:rPr>
        <w:t xml:space="preserve"> آمده است كه پيامبر</w:t>
      </w:r>
      <w:r w:rsidR="00EB215B" w:rsidRPr="00EB215B">
        <w:rPr>
          <w:rFonts w:ascii="AGA Arabesque" w:hAnsi="AGA Arabesque" w:cs="CTraditional Arabic" w:hint="cs"/>
          <w:b/>
          <w:rtl/>
        </w:rPr>
        <w:t xml:space="preserve"> ج</w:t>
      </w:r>
      <w:r w:rsidR="007642F8" w:rsidRPr="007642F8">
        <w:rPr>
          <w:rFonts w:ascii="AGA Arabesque" w:hAnsi="AGA Arabesque" w:hint="cs"/>
          <w:rtl/>
        </w:rPr>
        <w:t xml:space="preserve"> </w:t>
      </w:r>
      <w:r w:rsidRPr="00E94274">
        <w:rPr>
          <w:rFonts w:hint="cs"/>
          <w:rtl/>
        </w:rPr>
        <w:t>فرمودند</w:t>
      </w:r>
      <w:r w:rsidR="00A7613A" w:rsidRPr="00E94274">
        <w:rPr>
          <w:rFonts w:hint="cs"/>
          <w:rtl/>
        </w:rPr>
        <w:t xml:space="preserve">: </w:t>
      </w:r>
    </w:p>
    <w:p w:rsidR="007A15AE" w:rsidRPr="002B7527" w:rsidRDefault="007A15AE" w:rsidP="002B7527">
      <w:pPr>
        <w:pStyle w:val="aa"/>
        <w:rPr>
          <w:rtl/>
        </w:rPr>
      </w:pPr>
      <w:r w:rsidRPr="00E94274">
        <w:rPr>
          <w:rStyle w:val="Char1"/>
          <w:rFonts w:hint="cs"/>
          <w:b/>
          <w:bCs/>
          <w:rtl/>
        </w:rPr>
        <w:t>«</w:t>
      </w:r>
      <w:r w:rsidRPr="00E94274">
        <w:rPr>
          <w:rStyle w:val="Char1"/>
          <w:b/>
          <w:bCs/>
          <w:rtl/>
        </w:rPr>
        <w:t>نحن معشر الأنبياء أخوة لعلات ديننا واحد</w:t>
      </w:r>
      <w:r w:rsidRPr="002B7527">
        <w:rPr>
          <w:rFonts w:hint="cs"/>
          <w:rtl/>
        </w:rPr>
        <w:t>»</w:t>
      </w:r>
      <w:r w:rsidRPr="009827B6">
        <w:rPr>
          <w:rStyle w:val="Charb"/>
          <w:b/>
          <w:bCs/>
          <w:vertAlign w:val="superscript"/>
          <w:rtl/>
        </w:rPr>
        <w:footnoteReference w:id="172"/>
      </w:r>
      <w:r w:rsidR="00EF4C41" w:rsidRPr="009827B6">
        <w:rPr>
          <w:rStyle w:val="Charb"/>
          <w:rFonts w:hint="cs"/>
          <w:b/>
          <w:bCs/>
          <w:rtl/>
        </w:rPr>
        <w:t>.</w:t>
      </w:r>
    </w:p>
    <w:p w:rsidR="007A15AE" w:rsidRPr="009827B6" w:rsidRDefault="007A15AE" w:rsidP="009827B6">
      <w:pPr>
        <w:pStyle w:val="ab"/>
        <w:rPr>
          <w:rtl/>
        </w:rPr>
      </w:pPr>
      <w:r w:rsidRPr="009827B6">
        <w:rPr>
          <w:rFonts w:hint="cs"/>
          <w:rtl/>
        </w:rPr>
        <w:t>«ما پ</w:t>
      </w:r>
      <w:r w:rsidR="000A3618" w:rsidRPr="009827B6">
        <w:rPr>
          <w:rFonts w:hint="cs"/>
          <w:rtl/>
        </w:rPr>
        <w:t>ی</w:t>
      </w:r>
      <w:r w:rsidRPr="009827B6">
        <w:rPr>
          <w:rFonts w:hint="cs"/>
          <w:rtl/>
        </w:rPr>
        <w:t>امبران مانند برادران پدر</w:t>
      </w:r>
      <w:r w:rsidR="000A3618" w:rsidRPr="009827B6">
        <w:rPr>
          <w:rFonts w:hint="cs"/>
          <w:rtl/>
        </w:rPr>
        <w:t>ی</w:t>
      </w:r>
      <w:r w:rsidRPr="009827B6">
        <w:rPr>
          <w:rFonts w:hint="cs"/>
          <w:rtl/>
        </w:rPr>
        <w:t xml:space="preserve"> هست</w:t>
      </w:r>
      <w:r w:rsidR="000A3618" w:rsidRPr="009827B6">
        <w:rPr>
          <w:rFonts w:hint="cs"/>
          <w:rtl/>
        </w:rPr>
        <w:t>ی</w:t>
      </w:r>
      <w:r w:rsidRPr="009827B6">
        <w:rPr>
          <w:rFonts w:hint="cs"/>
          <w:rtl/>
        </w:rPr>
        <w:t>م و د</w:t>
      </w:r>
      <w:r w:rsidR="000A3618" w:rsidRPr="009827B6">
        <w:rPr>
          <w:rFonts w:hint="cs"/>
          <w:rtl/>
        </w:rPr>
        <w:t>ی</w:t>
      </w:r>
      <w:r w:rsidRPr="009827B6">
        <w:rPr>
          <w:rFonts w:hint="cs"/>
          <w:rtl/>
        </w:rPr>
        <w:t>نمان واحد است»</w:t>
      </w:r>
      <w:r w:rsidR="009827B6">
        <w:rPr>
          <w:rFonts w:hint="cs"/>
          <w:rtl/>
        </w:rPr>
        <w:t>.</w:t>
      </w:r>
      <w:r w:rsidRPr="009827B6">
        <w:rPr>
          <w:rFonts w:hint="cs"/>
          <w:rtl/>
        </w:rPr>
        <w:t xml:space="preserve"> </w:t>
      </w:r>
    </w:p>
    <w:p w:rsidR="007A15AE" w:rsidRDefault="000A3618" w:rsidP="009827B6">
      <w:pPr>
        <w:pStyle w:val="ab"/>
        <w:rPr>
          <w:rtl/>
        </w:rPr>
      </w:pPr>
      <w:bookmarkStart w:id="135" w:name="OLE_LINK56"/>
      <w:bookmarkStart w:id="136" w:name="OLE_LINK57"/>
      <w:r w:rsidRPr="009827B6">
        <w:rPr>
          <w:rFonts w:hint="cs"/>
          <w:rtl/>
        </w:rPr>
        <w:t>ی</w:t>
      </w:r>
      <w:r w:rsidR="007A15AE" w:rsidRPr="009827B6">
        <w:rPr>
          <w:rFonts w:hint="cs"/>
          <w:rtl/>
        </w:rPr>
        <w:t>عن</w:t>
      </w:r>
      <w:r w:rsidRPr="009827B6">
        <w:rPr>
          <w:rFonts w:hint="cs"/>
          <w:rtl/>
        </w:rPr>
        <w:t>ی</w:t>
      </w:r>
      <w:r w:rsidR="007A15AE" w:rsidRPr="009827B6">
        <w:rPr>
          <w:rFonts w:hint="cs"/>
          <w:rtl/>
        </w:rPr>
        <w:t xml:space="preserve"> خداوند تمام فرستادگان و </w:t>
      </w:r>
      <w:r w:rsidRPr="009827B6">
        <w:rPr>
          <w:rFonts w:hint="cs"/>
          <w:rtl/>
        </w:rPr>
        <w:t>ک</w:t>
      </w:r>
      <w:r w:rsidR="007A15AE" w:rsidRPr="009827B6">
        <w:rPr>
          <w:rFonts w:hint="cs"/>
          <w:rtl/>
        </w:rPr>
        <w:t>تاب‌ها</w:t>
      </w:r>
      <w:r w:rsidRPr="009827B6">
        <w:rPr>
          <w:rFonts w:hint="cs"/>
          <w:rtl/>
        </w:rPr>
        <w:t>ی</w:t>
      </w:r>
      <w:r w:rsidR="007A15AE" w:rsidRPr="009827B6">
        <w:rPr>
          <w:rFonts w:hint="cs"/>
          <w:rtl/>
        </w:rPr>
        <w:t>ش را ب</w:t>
      </w:r>
      <w:r w:rsidR="00910B6F" w:rsidRPr="009827B6">
        <w:rPr>
          <w:rFonts w:hint="cs"/>
          <w:rtl/>
        </w:rPr>
        <w:t>ا</w:t>
      </w:r>
      <w:r w:rsidR="007A15AE" w:rsidRPr="009827B6">
        <w:rPr>
          <w:rFonts w:hint="cs"/>
          <w:rtl/>
        </w:rPr>
        <w:t xml:space="preserve"> توح</w:t>
      </w:r>
      <w:r w:rsidRPr="009827B6">
        <w:rPr>
          <w:rFonts w:hint="cs"/>
          <w:rtl/>
        </w:rPr>
        <w:t>ی</w:t>
      </w:r>
      <w:r w:rsidR="007A15AE" w:rsidRPr="009827B6">
        <w:rPr>
          <w:rFonts w:hint="cs"/>
          <w:rtl/>
        </w:rPr>
        <w:t>د فرستاده است</w:t>
      </w:r>
      <w:bookmarkStart w:id="137" w:name="OLE_LINK60"/>
      <w:bookmarkStart w:id="138" w:name="OLE_LINK61"/>
      <w:r w:rsidR="007A15AE" w:rsidRPr="009827B6">
        <w:rPr>
          <w:rFonts w:hint="cs"/>
          <w:rtl/>
        </w:rPr>
        <w:t>، اما شرا</w:t>
      </w:r>
      <w:r w:rsidRPr="009827B6">
        <w:rPr>
          <w:rFonts w:hint="cs"/>
          <w:rtl/>
        </w:rPr>
        <w:t>ی</w:t>
      </w:r>
      <w:r w:rsidR="007A15AE" w:rsidRPr="009827B6">
        <w:rPr>
          <w:rFonts w:hint="cs"/>
          <w:rtl/>
        </w:rPr>
        <w:t>ع و اوامر و نواه</w:t>
      </w:r>
      <w:r w:rsidRPr="009827B6">
        <w:rPr>
          <w:rFonts w:hint="cs"/>
          <w:rtl/>
        </w:rPr>
        <w:t>ی</w:t>
      </w:r>
      <w:r w:rsidR="007A15AE" w:rsidRPr="009827B6">
        <w:rPr>
          <w:rFonts w:hint="cs"/>
          <w:rtl/>
        </w:rPr>
        <w:t xml:space="preserve"> </w:t>
      </w:r>
      <w:bookmarkEnd w:id="137"/>
      <w:bookmarkEnd w:id="138"/>
      <w:r w:rsidR="007A15AE" w:rsidRPr="009827B6">
        <w:rPr>
          <w:rFonts w:hint="cs"/>
          <w:rtl/>
        </w:rPr>
        <w:t>و حلال و حرام در</w:t>
      </w:r>
      <w:r w:rsidR="00A2048D" w:rsidRPr="009827B6">
        <w:rPr>
          <w:rFonts w:hint="cs"/>
          <w:rtl/>
        </w:rPr>
        <w:t xml:space="preserve"> آن‌ها </w:t>
      </w:r>
      <w:r w:rsidR="007A15AE" w:rsidRPr="009827B6">
        <w:rPr>
          <w:rFonts w:hint="cs"/>
          <w:rtl/>
        </w:rPr>
        <w:t>مختلف‌اند</w:t>
      </w:r>
      <w:bookmarkEnd w:id="135"/>
      <w:bookmarkEnd w:id="136"/>
      <w:r w:rsidR="007A15AE" w:rsidRPr="009827B6">
        <w:rPr>
          <w:rFonts w:hint="cs"/>
          <w:rtl/>
        </w:rPr>
        <w:t xml:space="preserve">. </w:t>
      </w:r>
    </w:p>
    <w:p w:rsidR="007A15AE" w:rsidRPr="00790421" w:rsidRDefault="00976B8E" w:rsidP="009827B6">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لِيَبۡلُوَكُمۡ أَيُّكُمۡ أَحۡسَنُ عَمَلٗاۚ</w:t>
      </w:r>
      <w:r>
        <w:rPr>
          <w:rFonts w:ascii="Traditional Arabic" w:hAnsi="Traditional Arabic" w:cs="Traditional Arabic"/>
          <w:rtl/>
        </w:rPr>
        <w:t>﴾</w:t>
      </w:r>
      <w:r w:rsidR="00222951" w:rsidRPr="008F6B25">
        <w:rPr>
          <w:rStyle w:val="Charc"/>
          <w:rFonts w:hint="cs"/>
          <w:rtl/>
        </w:rPr>
        <w:t xml:space="preserve"> </w:t>
      </w:r>
      <w:r w:rsidR="00AB4349" w:rsidRPr="008F6B25">
        <w:rPr>
          <w:rStyle w:val="Charc"/>
          <w:rFonts w:hint="cs"/>
          <w:rtl/>
        </w:rPr>
        <w:t>[</w:t>
      </w:r>
      <w:r w:rsidR="00222951" w:rsidRPr="008F6B25">
        <w:rPr>
          <w:rStyle w:val="Charc"/>
          <w:rFonts w:hint="cs"/>
          <w:rtl/>
        </w:rPr>
        <w:t>ال</w:t>
      </w:r>
      <w:r w:rsidR="007A15AE" w:rsidRPr="008F6B25">
        <w:rPr>
          <w:rStyle w:val="Charc"/>
          <w:rFonts w:hint="cs"/>
          <w:rtl/>
        </w:rPr>
        <w:t>مل</w:t>
      </w:r>
      <w:r w:rsidR="009827B6">
        <w:rPr>
          <w:rStyle w:val="Charc"/>
          <w:rFonts w:hint="cs"/>
          <w:rtl/>
        </w:rPr>
        <w:t>ك</w:t>
      </w:r>
      <w:r w:rsidR="00A7613A" w:rsidRPr="008F6B25">
        <w:rPr>
          <w:rStyle w:val="Charc"/>
          <w:rFonts w:hint="cs"/>
          <w:rtl/>
        </w:rPr>
        <w:t xml:space="preserve">: </w:t>
      </w:r>
      <w:r w:rsidR="007A15AE" w:rsidRPr="008F6B25">
        <w:rPr>
          <w:rStyle w:val="Charc"/>
          <w:rFonts w:hint="cs"/>
          <w:rtl/>
        </w:rPr>
        <w:t>2</w:t>
      </w:r>
      <w:r w:rsidR="00AB4349" w:rsidRPr="008F6B25">
        <w:rPr>
          <w:rStyle w:val="Charc"/>
          <w:rFonts w:hint="cs"/>
          <w:rtl/>
        </w:rPr>
        <w:t>]</w:t>
      </w:r>
      <w:r w:rsidR="008F6B25" w:rsidRPr="009F2289">
        <w:rPr>
          <w:rStyle w:val="Charb"/>
          <w:rFonts w:hint="cs"/>
          <w:rtl/>
        </w:rPr>
        <w:t>.</w:t>
      </w:r>
    </w:p>
    <w:p w:rsidR="007A15AE" w:rsidRPr="009827B6" w:rsidRDefault="00222951" w:rsidP="009827B6">
      <w:pPr>
        <w:pStyle w:val="ab"/>
        <w:rPr>
          <w:rtl/>
        </w:rPr>
      </w:pPr>
      <w:r w:rsidRPr="009827B6">
        <w:rPr>
          <w:rFonts w:hint="cs"/>
          <w:rtl/>
        </w:rPr>
        <w:t>«</w:t>
      </w:r>
      <w:r w:rsidR="007A15AE" w:rsidRPr="009827B6">
        <w:rPr>
          <w:rtl/>
        </w:rPr>
        <w:t>تا شما را ب</w:t>
      </w:r>
      <w:r w:rsidR="000A3618" w:rsidRPr="009827B6">
        <w:rPr>
          <w:rtl/>
        </w:rPr>
        <w:t>ی</w:t>
      </w:r>
      <w:r w:rsidR="007A15AE" w:rsidRPr="009827B6">
        <w:rPr>
          <w:rtl/>
        </w:rPr>
        <w:t>ازما</w:t>
      </w:r>
      <w:r w:rsidR="000A3618" w:rsidRPr="009827B6">
        <w:rPr>
          <w:rtl/>
        </w:rPr>
        <w:t>ی</w:t>
      </w:r>
      <w:r w:rsidR="007A15AE" w:rsidRPr="009827B6">
        <w:rPr>
          <w:rtl/>
        </w:rPr>
        <w:t xml:space="preserve">د </w:t>
      </w:r>
      <w:r w:rsidR="000A3618" w:rsidRPr="009827B6">
        <w:rPr>
          <w:rtl/>
        </w:rPr>
        <w:t>ک</w:t>
      </w:r>
      <w:r w:rsidR="007A15AE" w:rsidRPr="009827B6">
        <w:rPr>
          <w:rtl/>
        </w:rPr>
        <w:t xml:space="preserve">ه </w:t>
      </w:r>
      <w:r w:rsidR="000A3618" w:rsidRPr="009827B6">
        <w:rPr>
          <w:rtl/>
        </w:rPr>
        <w:t>ک</w:t>
      </w:r>
      <w:r w:rsidR="007A15AE" w:rsidRPr="009827B6">
        <w:rPr>
          <w:rtl/>
        </w:rPr>
        <w:t>دامتان ن</w:t>
      </w:r>
      <w:r w:rsidR="000A3618" w:rsidRPr="009827B6">
        <w:rPr>
          <w:rtl/>
        </w:rPr>
        <w:t>یک</w:t>
      </w:r>
      <w:r w:rsidR="007A15AE" w:rsidRPr="009827B6">
        <w:rPr>
          <w:rtl/>
        </w:rPr>
        <w:t>و</w:t>
      </w:r>
      <w:r w:rsidR="000A3618" w:rsidRPr="009827B6">
        <w:rPr>
          <w:rtl/>
        </w:rPr>
        <w:t>ک</w:t>
      </w:r>
      <w:r w:rsidR="007A15AE" w:rsidRPr="009827B6">
        <w:rPr>
          <w:rtl/>
        </w:rPr>
        <w:t>ارتر</w:t>
      </w:r>
      <w:r w:rsidR="000A3618" w:rsidRPr="009827B6">
        <w:rPr>
          <w:rtl/>
        </w:rPr>
        <w:t>ی</w:t>
      </w:r>
      <w:r w:rsidR="007A15AE" w:rsidRPr="009827B6">
        <w:rPr>
          <w:rtl/>
        </w:rPr>
        <w:t>د</w:t>
      </w:r>
      <w:r w:rsidRPr="009827B6">
        <w:rPr>
          <w:rFonts w:hint="cs"/>
          <w:rtl/>
        </w:rPr>
        <w:t>»</w:t>
      </w:r>
      <w:r w:rsidR="007A15AE" w:rsidRPr="009827B6">
        <w:rPr>
          <w:rFonts w:hint="cs"/>
          <w:rtl/>
        </w:rPr>
        <w:t>.</w:t>
      </w:r>
    </w:p>
    <w:p w:rsidR="007A15AE" w:rsidRPr="009827B6" w:rsidRDefault="007A15AE" w:rsidP="009827B6">
      <w:pPr>
        <w:pStyle w:val="ab"/>
        <w:ind w:firstLine="0"/>
        <w:jc w:val="center"/>
        <w:rPr>
          <w:rtl/>
        </w:rPr>
      </w:pPr>
      <w:r w:rsidRPr="009827B6">
        <w:rPr>
          <w:rFonts w:hint="cs"/>
          <w:rtl/>
        </w:rPr>
        <w:sym w:font="AGA Arabesque" w:char="F025"/>
      </w:r>
      <w:r w:rsidRPr="009827B6">
        <w:rPr>
          <w:rFonts w:hint="cs"/>
          <w:rtl/>
        </w:rPr>
        <w:sym w:font="AGA Arabesque" w:char="F025"/>
      </w:r>
      <w:r w:rsidRPr="009827B6">
        <w:rPr>
          <w:rFonts w:hint="cs"/>
          <w:rtl/>
        </w:rPr>
        <w:sym w:font="AGA Arabesque" w:char="F025"/>
      </w:r>
      <w:r w:rsidRPr="009827B6">
        <w:rPr>
          <w:rFonts w:hint="cs"/>
          <w:rtl/>
        </w:rPr>
        <w:sym w:font="AGA Arabesque" w:char="F025"/>
      </w:r>
      <w:r w:rsidRPr="009827B6">
        <w:rPr>
          <w:rFonts w:hint="cs"/>
          <w:rtl/>
        </w:rPr>
        <w:sym w:font="AGA Arabesque" w:char="F025"/>
      </w:r>
    </w:p>
    <w:p w:rsidR="00A227A8" w:rsidRPr="009827B6" w:rsidRDefault="00A227A8" w:rsidP="009827B6">
      <w:pPr>
        <w:pStyle w:val="ab"/>
        <w:rPr>
          <w:rtl/>
        </w:rPr>
      </w:pPr>
    </w:p>
    <w:p w:rsidR="007A15AE" w:rsidRPr="00790421" w:rsidRDefault="007A15AE" w:rsidP="009827B6">
      <w:pPr>
        <w:pStyle w:val="a0"/>
        <w:tabs>
          <w:tab w:val="clear" w:pos="567"/>
          <w:tab w:val="right" w:pos="566"/>
        </w:tabs>
        <w:spacing w:before="0"/>
        <w:ind w:left="568" w:hanging="284"/>
        <w:contextualSpacing w:val="0"/>
        <w:rPr>
          <w:rStyle w:val="Char"/>
          <w:rFonts w:cs="B Lotus"/>
          <w:color w:val="auto"/>
          <w:sz w:val="28"/>
          <w:szCs w:val="28"/>
          <w:rtl/>
        </w:rPr>
      </w:pPr>
      <w:r w:rsidRPr="009827B6">
        <w:rPr>
          <w:rStyle w:val="Charb"/>
          <w:rFonts w:hint="cs"/>
          <w:rtl/>
        </w:rPr>
        <w:t>آيا خداوند داستان همه‌</w:t>
      </w:r>
      <w:r w:rsidR="009827B6">
        <w:rPr>
          <w:rStyle w:val="Charb"/>
          <w:rFonts w:hint="cs"/>
          <w:rtl/>
        </w:rPr>
        <w:t>ی</w:t>
      </w:r>
      <w:r w:rsidRPr="009827B6">
        <w:rPr>
          <w:rStyle w:val="Charb"/>
          <w:rFonts w:hint="cs"/>
          <w:rtl/>
        </w:rPr>
        <w:t xml:space="preserve"> پيامبران را در قرآن آورده است؟</w:t>
      </w:r>
    </w:p>
    <w:p w:rsidR="007A15AE" w:rsidRPr="008F6B25" w:rsidRDefault="007A15AE" w:rsidP="00B46766">
      <w:pPr>
        <w:pStyle w:val="a"/>
        <w:tabs>
          <w:tab w:val="right" w:pos="711"/>
        </w:tabs>
        <w:ind w:left="568" w:hanging="284"/>
        <w:rPr>
          <w:rFonts w:cs="B Lotus"/>
          <w:color w:val="auto"/>
          <w:sz w:val="28"/>
          <w:szCs w:val="28"/>
          <w:rtl/>
        </w:rPr>
      </w:pPr>
      <w:r w:rsidRPr="009827B6">
        <w:rPr>
          <w:rStyle w:val="Charb"/>
          <w:rFonts w:hint="cs"/>
          <w:rtl/>
        </w:rPr>
        <w:t>آن اندازه از داستان‌</w:t>
      </w:r>
      <w:r w:rsidR="00A2048D" w:rsidRPr="009827B6">
        <w:rPr>
          <w:rStyle w:val="Charb"/>
          <w:rFonts w:hint="cs"/>
          <w:rtl/>
        </w:rPr>
        <w:t xml:space="preserve"> آن‌ها </w:t>
      </w:r>
      <w:r w:rsidRPr="009827B6">
        <w:rPr>
          <w:rStyle w:val="Charb"/>
          <w:rFonts w:hint="cs"/>
          <w:rtl/>
        </w:rPr>
        <w:t xml:space="preserve">را </w:t>
      </w:r>
      <w:r w:rsidR="000A3618" w:rsidRPr="009827B6">
        <w:rPr>
          <w:rStyle w:val="Charb"/>
          <w:rFonts w:hint="cs"/>
          <w:rtl/>
        </w:rPr>
        <w:t>ک</w:t>
      </w:r>
      <w:r w:rsidRPr="009827B6">
        <w:rPr>
          <w:rStyle w:val="Charb"/>
          <w:rFonts w:hint="cs"/>
          <w:rtl/>
        </w:rPr>
        <w:t>ه ما</w:t>
      </w:r>
      <w:r w:rsidR="000A3618" w:rsidRPr="009827B6">
        <w:rPr>
          <w:rStyle w:val="Charb"/>
          <w:rFonts w:hint="cs"/>
          <w:rtl/>
        </w:rPr>
        <w:t>ی</w:t>
      </w:r>
      <w:r w:rsidRPr="009827B6">
        <w:rPr>
          <w:rStyle w:val="Charb"/>
          <w:rFonts w:hint="cs"/>
          <w:rtl/>
        </w:rPr>
        <w:t>ه‌</w:t>
      </w:r>
      <w:r w:rsidR="000A3618" w:rsidRPr="009827B6">
        <w:rPr>
          <w:rStyle w:val="Charb"/>
          <w:rFonts w:hint="cs"/>
          <w:rtl/>
        </w:rPr>
        <w:t>ی</w:t>
      </w:r>
      <w:r w:rsidRPr="009827B6">
        <w:rPr>
          <w:rStyle w:val="Charb"/>
          <w:rFonts w:hint="cs"/>
          <w:rtl/>
        </w:rPr>
        <w:t xml:space="preserve"> عبرت، موعظه و </w:t>
      </w:r>
      <w:r w:rsidR="000A3618" w:rsidRPr="009827B6">
        <w:rPr>
          <w:rStyle w:val="Charb"/>
          <w:rFonts w:hint="cs"/>
          <w:rtl/>
        </w:rPr>
        <w:t>ک</w:t>
      </w:r>
      <w:r w:rsidRPr="009827B6">
        <w:rPr>
          <w:rStyle w:val="Charb"/>
          <w:rFonts w:hint="cs"/>
          <w:rtl/>
        </w:rPr>
        <w:t>فا</w:t>
      </w:r>
      <w:r w:rsidR="000A3618" w:rsidRPr="009827B6">
        <w:rPr>
          <w:rStyle w:val="Charb"/>
          <w:rFonts w:hint="cs"/>
          <w:rtl/>
        </w:rPr>
        <w:t>ی</w:t>
      </w:r>
      <w:r w:rsidRPr="009827B6">
        <w:rPr>
          <w:rStyle w:val="Charb"/>
          <w:rFonts w:hint="cs"/>
          <w:rtl/>
        </w:rPr>
        <w:t>ت باشد، آورده است.</w:t>
      </w:r>
    </w:p>
    <w:p w:rsidR="007A15AE" w:rsidRPr="008F6B25" w:rsidRDefault="00976B8E" w:rsidP="00976B8E">
      <w:pPr>
        <w:pStyle w:val="ab"/>
        <w:rPr>
          <w:rFonts w:cs="Traditional Arabic"/>
          <w:rtl/>
        </w:rPr>
      </w:pPr>
      <w:r>
        <w:rPr>
          <w:rFonts w:ascii="Traditional Arabic" w:hAnsi="Traditional Arabic" w:cs="Traditional Arabic"/>
          <w:rtl/>
        </w:rPr>
        <w:t>﴿</w:t>
      </w:r>
      <w:r>
        <w:rPr>
          <w:rFonts w:ascii="KFGQPC Uthmanic Script HAFS" w:hAnsi="KFGQPC Uthmanic Script HAFS" w:cs="KFGQPC Uthmanic Script HAFS" w:hint="eastAsia"/>
          <w:rtl/>
        </w:rPr>
        <w:t>وَرُسُلٗا</w:t>
      </w:r>
      <w:r>
        <w:rPr>
          <w:rFonts w:ascii="KFGQPC Uthmanic Script HAFS" w:hAnsi="KFGQPC Uthmanic Script HAFS" w:cs="KFGQPC Uthmanic Script HAFS"/>
          <w:rtl/>
        </w:rPr>
        <w:t xml:space="preserve"> قَدۡ قَصَصۡنَٰهُمۡ عَلَيۡكَ مِن قَبۡلُ وَرُسُلٗا لَّمۡ نَقۡصُصۡهُمۡ عَلَيۡكَۚ</w:t>
      </w:r>
      <w:r>
        <w:rPr>
          <w:rFonts w:ascii="Traditional Arabic" w:hAnsi="Traditional Arabic" w:cs="Traditional Arabic"/>
          <w:rtl/>
        </w:rPr>
        <w:t>﴾</w:t>
      </w:r>
      <w:r w:rsidR="00222951" w:rsidRPr="008F6B25">
        <w:rPr>
          <w:rFonts w:cs="B Lotus" w:hint="cs"/>
          <w:rtl/>
        </w:rPr>
        <w:t xml:space="preserve"> </w:t>
      </w:r>
      <w:r w:rsidR="00222951" w:rsidRPr="008F6B25">
        <w:rPr>
          <w:rStyle w:val="Charc"/>
          <w:rFonts w:hint="cs"/>
          <w:rtl/>
        </w:rPr>
        <w:t>[ال</w:t>
      </w:r>
      <w:r w:rsidR="007A15AE" w:rsidRPr="008F6B25">
        <w:rPr>
          <w:rStyle w:val="Charc"/>
          <w:rFonts w:hint="cs"/>
          <w:rtl/>
        </w:rPr>
        <w:t>نساء</w:t>
      </w:r>
      <w:r w:rsidR="00A7613A" w:rsidRPr="008F6B25">
        <w:rPr>
          <w:rStyle w:val="Charc"/>
          <w:rFonts w:hint="cs"/>
          <w:rtl/>
        </w:rPr>
        <w:t xml:space="preserve">: </w:t>
      </w:r>
      <w:r w:rsidR="007A15AE" w:rsidRPr="008F6B25">
        <w:rPr>
          <w:rStyle w:val="Charc"/>
          <w:rFonts w:hint="cs"/>
          <w:rtl/>
        </w:rPr>
        <w:t>164</w:t>
      </w:r>
      <w:r w:rsidR="00222951" w:rsidRPr="008F6B25">
        <w:rPr>
          <w:rStyle w:val="Charc"/>
          <w:rFonts w:hint="cs"/>
          <w:rtl/>
        </w:rPr>
        <w:t>]</w:t>
      </w:r>
      <w:r w:rsidR="008F6B25" w:rsidRPr="009F2289">
        <w:rPr>
          <w:rStyle w:val="Charb"/>
          <w:rFonts w:hint="cs"/>
          <w:rtl/>
        </w:rPr>
        <w:t>.</w:t>
      </w:r>
    </w:p>
    <w:p w:rsidR="007A15AE" w:rsidRPr="009827B6" w:rsidRDefault="00DB1FAF" w:rsidP="009827B6">
      <w:pPr>
        <w:pStyle w:val="ab"/>
        <w:rPr>
          <w:rtl/>
        </w:rPr>
      </w:pPr>
      <w:r w:rsidRPr="009827B6">
        <w:rPr>
          <w:rFonts w:hint="cs"/>
          <w:rtl/>
        </w:rPr>
        <w:lastRenderedPageBreak/>
        <w:t>«</w:t>
      </w:r>
      <w:r w:rsidR="007A15AE" w:rsidRPr="009827B6">
        <w:rPr>
          <w:rFonts w:hint="cs"/>
          <w:rtl/>
        </w:rPr>
        <w:t xml:space="preserve">و </w:t>
      </w:r>
      <w:r w:rsidR="007A15AE" w:rsidRPr="009827B6">
        <w:rPr>
          <w:rtl/>
        </w:rPr>
        <w:t>پ</w:t>
      </w:r>
      <w:r w:rsidR="000A3618" w:rsidRPr="009827B6">
        <w:rPr>
          <w:rtl/>
        </w:rPr>
        <w:t>ی</w:t>
      </w:r>
      <w:r w:rsidR="007A15AE" w:rsidRPr="009827B6">
        <w:rPr>
          <w:rtl/>
        </w:rPr>
        <w:t>امبرانى [را فرستاد</w:t>
      </w:r>
      <w:r w:rsidR="000A3618" w:rsidRPr="009827B6">
        <w:rPr>
          <w:rtl/>
        </w:rPr>
        <w:t>ی</w:t>
      </w:r>
      <w:r w:rsidR="007A15AE" w:rsidRPr="009827B6">
        <w:rPr>
          <w:rtl/>
        </w:rPr>
        <w:t xml:space="preserve">م] </w:t>
      </w:r>
      <w:r w:rsidR="000A3618" w:rsidRPr="009827B6">
        <w:rPr>
          <w:rtl/>
        </w:rPr>
        <w:t>ک</w:t>
      </w:r>
      <w:r w:rsidR="007A15AE" w:rsidRPr="009827B6">
        <w:rPr>
          <w:rtl/>
        </w:rPr>
        <w:t>ه در حق</w:t>
      </w:r>
      <w:r w:rsidR="000A3618" w:rsidRPr="009827B6">
        <w:rPr>
          <w:rtl/>
        </w:rPr>
        <w:t>ی</w:t>
      </w:r>
      <w:r w:rsidR="007A15AE" w:rsidRPr="009827B6">
        <w:rPr>
          <w:rtl/>
        </w:rPr>
        <w:t>قت [ماجراى] آنان را قبلا</w:t>
      </w:r>
      <w:r w:rsidR="007A15AE" w:rsidRPr="009827B6">
        <w:rPr>
          <w:rFonts w:hint="cs"/>
          <w:rtl/>
        </w:rPr>
        <w:t>ً</w:t>
      </w:r>
      <w:r w:rsidR="007A15AE" w:rsidRPr="009827B6">
        <w:rPr>
          <w:rtl/>
        </w:rPr>
        <w:t xml:space="preserve"> بر تو ح</w:t>
      </w:r>
      <w:r w:rsidR="000A3618" w:rsidRPr="009827B6">
        <w:rPr>
          <w:rtl/>
        </w:rPr>
        <w:t>ک</w:t>
      </w:r>
      <w:r w:rsidR="007A15AE" w:rsidRPr="009827B6">
        <w:rPr>
          <w:rtl/>
        </w:rPr>
        <w:t>ا</w:t>
      </w:r>
      <w:r w:rsidR="000A3618" w:rsidRPr="009827B6">
        <w:rPr>
          <w:rtl/>
        </w:rPr>
        <w:t>ی</w:t>
      </w:r>
      <w:r w:rsidR="007A15AE" w:rsidRPr="009827B6">
        <w:rPr>
          <w:rtl/>
        </w:rPr>
        <w:t>ت نمود</w:t>
      </w:r>
      <w:r w:rsidR="000A3618" w:rsidRPr="009827B6">
        <w:rPr>
          <w:rtl/>
        </w:rPr>
        <w:t>ی</w:t>
      </w:r>
      <w:r w:rsidR="007A15AE" w:rsidRPr="009827B6">
        <w:rPr>
          <w:rtl/>
        </w:rPr>
        <w:t>م و پ</w:t>
      </w:r>
      <w:r w:rsidR="000A3618" w:rsidRPr="009827B6">
        <w:rPr>
          <w:rtl/>
        </w:rPr>
        <w:t>ی</w:t>
      </w:r>
      <w:r w:rsidR="007A15AE" w:rsidRPr="009827B6">
        <w:rPr>
          <w:rtl/>
        </w:rPr>
        <w:t>امبرانى [را ن</w:t>
      </w:r>
      <w:r w:rsidR="000A3618" w:rsidRPr="009827B6">
        <w:rPr>
          <w:rtl/>
        </w:rPr>
        <w:t>ی</w:t>
      </w:r>
      <w:r w:rsidR="007A15AE" w:rsidRPr="009827B6">
        <w:rPr>
          <w:rtl/>
        </w:rPr>
        <w:t>ز برانگ</w:t>
      </w:r>
      <w:r w:rsidR="000A3618" w:rsidRPr="009827B6">
        <w:rPr>
          <w:rtl/>
        </w:rPr>
        <w:t>ی</w:t>
      </w:r>
      <w:r w:rsidR="007A15AE" w:rsidRPr="009827B6">
        <w:rPr>
          <w:rtl/>
        </w:rPr>
        <w:t>خته‏ا</w:t>
      </w:r>
      <w:r w:rsidR="000A3618" w:rsidRPr="009827B6">
        <w:rPr>
          <w:rtl/>
        </w:rPr>
        <w:t>ی</w:t>
      </w:r>
      <w:r w:rsidR="007A15AE" w:rsidRPr="009827B6">
        <w:rPr>
          <w:rtl/>
        </w:rPr>
        <w:t xml:space="preserve">م] </w:t>
      </w:r>
      <w:r w:rsidR="000A3618" w:rsidRPr="009827B6">
        <w:rPr>
          <w:rtl/>
        </w:rPr>
        <w:t>ک</w:t>
      </w:r>
      <w:r w:rsidR="007A15AE" w:rsidRPr="009827B6">
        <w:rPr>
          <w:rtl/>
        </w:rPr>
        <w:t>ه [سرگذشت] ا</w:t>
      </w:r>
      <w:r w:rsidR="000A3618" w:rsidRPr="009827B6">
        <w:rPr>
          <w:rtl/>
        </w:rPr>
        <w:t>ی</w:t>
      </w:r>
      <w:r w:rsidR="007A15AE" w:rsidRPr="009827B6">
        <w:rPr>
          <w:rtl/>
        </w:rPr>
        <w:t>شان را بر تو بازگو ن</w:t>
      </w:r>
      <w:r w:rsidR="000A3618" w:rsidRPr="009827B6">
        <w:rPr>
          <w:rtl/>
        </w:rPr>
        <w:t>ک</w:t>
      </w:r>
      <w:r w:rsidR="007A15AE" w:rsidRPr="009827B6">
        <w:rPr>
          <w:rtl/>
        </w:rPr>
        <w:t>رده‏ا</w:t>
      </w:r>
      <w:r w:rsidR="000A3618" w:rsidRPr="009827B6">
        <w:rPr>
          <w:rtl/>
        </w:rPr>
        <w:t>ی</w:t>
      </w:r>
      <w:r w:rsidR="007A15AE" w:rsidRPr="009827B6">
        <w:rPr>
          <w:rtl/>
        </w:rPr>
        <w:t>م</w:t>
      </w:r>
      <w:r w:rsidRPr="009827B6">
        <w:rPr>
          <w:rFonts w:hint="cs"/>
          <w:rtl/>
        </w:rPr>
        <w:t>»</w:t>
      </w:r>
      <w:r w:rsidR="007A15AE" w:rsidRPr="009827B6">
        <w:rPr>
          <w:rFonts w:hint="cs"/>
          <w:rtl/>
        </w:rPr>
        <w:t>.</w:t>
      </w:r>
    </w:p>
    <w:p w:rsidR="007A15AE" w:rsidRPr="009827B6" w:rsidRDefault="007A15AE" w:rsidP="009827B6">
      <w:pPr>
        <w:pStyle w:val="ab"/>
      </w:pPr>
      <w:r w:rsidRPr="009827B6">
        <w:rPr>
          <w:rFonts w:hint="cs"/>
          <w:rtl/>
        </w:rPr>
        <w:t>بنابرا</w:t>
      </w:r>
      <w:r w:rsidR="000A3618" w:rsidRPr="009827B6">
        <w:rPr>
          <w:rFonts w:hint="cs"/>
          <w:rtl/>
        </w:rPr>
        <w:t>ی</w:t>
      </w:r>
      <w:r w:rsidRPr="009827B6">
        <w:rPr>
          <w:rFonts w:hint="cs"/>
          <w:rtl/>
        </w:rPr>
        <w:t xml:space="preserve">ن به آن چه از داستان آنان </w:t>
      </w:r>
      <w:r w:rsidR="000A3618" w:rsidRPr="009827B6">
        <w:rPr>
          <w:rFonts w:hint="cs"/>
          <w:rtl/>
        </w:rPr>
        <w:t>ک</w:t>
      </w:r>
      <w:r w:rsidRPr="009827B6">
        <w:rPr>
          <w:rFonts w:hint="cs"/>
          <w:rtl/>
        </w:rPr>
        <w:t>ه مفصلاً ب</w:t>
      </w:r>
      <w:r w:rsidR="000A3618" w:rsidRPr="009827B6">
        <w:rPr>
          <w:rFonts w:hint="cs"/>
          <w:rtl/>
        </w:rPr>
        <w:t>ی</w:t>
      </w:r>
      <w:r w:rsidRPr="009827B6">
        <w:rPr>
          <w:rFonts w:hint="cs"/>
          <w:rtl/>
        </w:rPr>
        <w:t xml:space="preserve">ان شده است به صورت مفصل و آن چه </w:t>
      </w:r>
      <w:r w:rsidR="000A3618" w:rsidRPr="009827B6">
        <w:rPr>
          <w:rFonts w:hint="cs"/>
          <w:rtl/>
        </w:rPr>
        <w:t>ک</w:t>
      </w:r>
      <w:r w:rsidRPr="009827B6">
        <w:rPr>
          <w:rFonts w:hint="cs"/>
          <w:rtl/>
        </w:rPr>
        <w:t>ه مجمل و خلاصه آمده است، به صورت مجمل ا</w:t>
      </w:r>
      <w:r w:rsidR="000A3618" w:rsidRPr="009827B6">
        <w:rPr>
          <w:rFonts w:hint="cs"/>
          <w:rtl/>
        </w:rPr>
        <w:t>ی</w:t>
      </w:r>
      <w:r w:rsidRPr="009827B6">
        <w:rPr>
          <w:rFonts w:hint="cs"/>
          <w:rtl/>
        </w:rPr>
        <w:t>مان م</w:t>
      </w:r>
      <w:r w:rsidR="000A3618" w:rsidRPr="009827B6">
        <w:rPr>
          <w:rFonts w:hint="cs"/>
          <w:rtl/>
        </w:rPr>
        <w:t>ی</w:t>
      </w:r>
      <w:r w:rsidRPr="009827B6">
        <w:rPr>
          <w:rFonts w:hint="cs"/>
          <w:rtl/>
        </w:rPr>
        <w:t>‌آور</w:t>
      </w:r>
      <w:r w:rsidR="000A3618" w:rsidRPr="009827B6">
        <w:rPr>
          <w:rFonts w:hint="cs"/>
          <w:rtl/>
        </w:rPr>
        <w:t>ی</w:t>
      </w:r>
      <w:r w:rsidRPr="009827B6">
        <w:rPr>
          <w:rFonts w:hint="cs"/>
          <w:rtl/>
        </w:rPr>
        <w:t>م.</w:t>
      </w:r>
    </w:p>
    <w:p w:rsidR="007A15AE" w:rsidRPr="009827B6" w:rsidRDefault="007A15AE" w:rsidP="009827B6">
      <w:pPr>
        <w:pStyle w:val="ab"/>
        <w:ind w:firstLine="0"/>
        <w:jc w:val="center"/>
        <w:rPr>
          <w:rtl/>
        </w:rPr>
      </w:pPr>
      <w:r w:rsidRPr="009827B6">
        <w:rPr>
          <w:rFonts w:hint="cs"/>
          <w:rtl/>
        </w:rPr>
        <w:sym w:font="AGA Arabesque" w:char="F025"/>
      </w:r>
      <w:r w:rsidRPr="009827B6">
        <w:rPr>
          <w:rFonts w:hint="cs"/>
          <w:rtl/>
        </w:rPr>
        <w:sym w:font="AGA Arabesque" w:char="F025"/>
      </w:r>
      <w:r w:rsidRPr="009827B6">
        <w:rPr>
          <w:rFonts w:hint="cs"/>
          <w:rtl/>
        </w:rPr>
        <w:sym w:font="AGA Arabesque" w:char="F025"/>
      </w:r>
      <w:r w:rsidRPr="009827B6">
        <w:rPr>
          <w:rFonts w:hint="cs"/>
          <w:rtl/>
        </w:rPr>
        <w:sym w:font="AGA Arabesque" w:char="F025"/>
      </w:r>
      <w:r w:rsidRPr="009827B6">
        <w:rPr>
          <w:rFonts w:hint="cs"/>
          <w:rtl/>
        </w:rPr>
        <w:sym w:font="AGA Arabesque" w:char="F025"/>
      </w:r>
    </w:p>
    <w:p w:rsidR="00A227A8" w:rsidRPr="009827B6" w:rsidRDefault="00A227A8" w:rsidP="009827B6">
      <w:pPr>
        <w:pStyle w:val="ab"/>
        <w:rPr>
          <w:rtl/>
        </w:rPr>
      </w:pPr>
    </w:p>
    <w:p w:rsidR="007A15AE" w:rsidRPr="00F061AA" w:rsidRDefault="007A15AE" w:rsidP="009827B6">
      <w:pPr>
        <w:pStyle w:val="a0"/>
        <w:tabs>
          <w:tab w:val="clear" w:pos="567"/>
          <w:tab w:val="right" w:pos="566"/>
        </w:tabs>
        <w:spacing w:before="0"/>
        <w:ind w:left="568" w:hanging="284"/>
        <w:contextualSpacing w:val="0"/>
        <w:rPr>
          <w:color w:val="auto"/>
          <w:sz w:val="26"/>
          <w:szCs w:val="26"/>
          <w:rtl/>
        </w:rPr>
      </w:pPr>
      <w:r w:rsidRPr="009827B6">
        <w:rPr>
          <w:rStyle w:val="Charb"/>
          <w:rFonts w:hint="cs"/>
          <w:rtl/>
        </w:rPr>
        <w:t>اسم چند نفر از</w:t>
      </w:r>
      <w:r w:rsidR="00A2048D" w:rsidRPr="009827B6">
        <w:rPr>
          <w:rStyle w:val="Charb"/>
          <w:rFonts w:hint="cs"/>
          <w:rtl/>
        </w:rPr>
        <w:t xml:space="preserve"> آن‌ها </w:t>
      </w:r>
      <w:r w:rsidRPr="009827B6">
        <w:rPr>
          <w:rStyle w:val="Charb"/>
          <w:rFonts w:hint="cs"/>
          <w:rtl/>
        </w:rPr>
        <w:t>در قرآن آمده است؟</w:t>
      </w:r>
    </w:p>
    <w:p w:rsidR="007A15AE" w:rsidRPr="00790421" w:rsidRDefault="007A15AE" w:rsidP="009827B6">
      <w:pPr>
        <w:pStyle w:val="a"/>
        <w:tabs>
          <w:tab w:val="right" w:pos="711"/>
        </w:tabs>
        <w:ind w:left="568" w:hanging="284"/>
        <w:jc w:val="both"/>
        <w:rPr>
          <w:rFonts w:cs="B Lotus"/>
          <w:color w:val="auto"/>
          <w:sz w:val="28"/>
          <w:szCs w:val="28"/>
        </w:rPr>
      </w:pPr>
      <w:r w:rsidRPr="009827B6">
        <w:rPr>
          <w:rStyle w:val="Charb"/>
          <w:rFonts w:hint="cs"/>
          <w:rtl/>
        </w:rPr>
        <w:t>اسام</w:t>
      </w:r>
      <w:r w:rsidR="000A3618" w:rsidRPr="009827B6">
        <w:rPr>
          <w:rStyle w:val="Charb"/>
          <w:rFonts w:hint="cs"/>
          <w:rtl/>
        </w:rPr>
        <w:t>ی</w:t>
      </w:r>
      <w:r w:rsidRPr="009827B6">
        <w:rPr>
          <w:rStyle w:val="Charb"/>
          <w:rFonts w:hint="cs"/>
          <w:rtl/>
        </w:rPr>
        <w:t xml:space="preserve"> 25 نفر در قرآن آمده‌اند </w:t>
      </w:r>
      <w:r w:rsidR="000A3618" w:rsidRPr="009827B6">
        <w:rPr>
          <w:rStyle w:val="Charb"/>
          <w:rFonts w:hint="cs"/>
          <w:rtl/>
        </w:rPr>
        <w:t>ک</w:t>
      </w:r>
      <w:r w:rsidRPr="009827B6">
        <w:rPr>
          <w:rStyle w:val="Charb"/>
          <w:rFonts w:hint="cs"/>
          <w:rtl/>
        </w:rPr>
        <w:t>ه عبارتند از</w:t>
      </w:r>
      <w:r w:rsidR="00A7613A" w:rsidRPr="009827B6">
        <w:rPr>
          <w:rStyle w:val="Charb"/>
          <w:rFonts w:hint="cs"/>
          <w:rtl/>
        </w:rPr>
        <w:t xml:space="preserve">: </w:t>
      </w:r>
      <w:r w:rsidRPr="009827B6">
        <w:rPr>
          <w:rStyle w:val="Charb"/>
          <w:rFonts w:hint="cs"/>
          <w:rtl/>
        </w:rPr>
        <w:t>آدم، نوح، ادر</w:t>
      </w:r>
      <w:r w:rsidR="000A3618" w:rsidRPr="009827B6">
        <w:rPr>
          <w:rStyle w:val="Charb"/>
          <w:rFonts w:hint="cs"/>
          <w:rtl/>
        </w:rPr>
        <w:t>ی</w:t>
      </w:r>
      <w:r w:rsidRPr="009827B6">
        <w:rPr>
          <w:rStyle w:val="Charb"/>
          <w:rFonts w:hint="cs"/>
          <w:rtl/>
        </w:rPr>
        <w:t>س، هود، صالح، ابراه</w:t>
      </w:r>
      <w:r w:rsidR="000A3618" w:rsidRPr="009827B6">
        <w:rPr>
          <w:rStyle w:val="Charb"/>
          <w:rFonts w:hint="cs"/>
          <w:rtl/>
        </w:rPr>
        <w:t>ی</w:t>
      </w:r>
      <w:r w:rsidRPr="009827B6">
        <w:rPr>
          <w:rStyle w:val="Charb"/>
          <w:rFonts w:hint="cs"/>
          <w:rtl/>
        </w:rPr>
        <w:t>م،‌ اسماع</w:t>
      </w:r>
      <w:r w:rsidR="000A3618" w:rsidRPr="009827B6">
        <w:rPr>
          <w:rStyle w:val="Charb"/>
          <w:rFonts w:hint="cs"/>
          <w:rtl/>
        </w:rPr>
        <w:t>ی</w:t>
      </w:r>
      <w:r w:rsidRPr="009827B6">
        <w:rPr>
          <w:rStyle w:val="Charb"/>
          <w:rFonts w:hint="cs"/>
          <w:rtl/>
        </w:rPr>
        <w:t xml:space="preserve">ل، اسحاق، </w:t>
      </w:r>
      <w:r w:rsidR="000A3618" w:rsidRPr="009827B6">
        <w:rPr>
          <w:rStyle w:val="Charb"/>
          <w:rFonts w:hint="cs"/>
          <w:rtl/>
        </w:rPr>
        <w:t>ی</w:t>
      </w:r>
      <w:r w:rsidRPr="009827B6">
        <w:rPr>
          <w:rStyle w:val="Charb"/>
          <w:rFonts w:hint="cs"/>
          <w:rtl/>
        </w:rPr>
        <w:t xml:space="preserve">عقوب، </w:t>
      </w:r>
      <w:r w:rsidR="000A3618" w:rsidRPr="009827B6">
        <w:rPr>
          <w:rStyle w:val="Charb"/>
          <w:rFonts w:hint="cs"/>
          <w:rtl/>
        </w:rPr>
        <w:t>ی</w:t>
      </w:r>
      <w:r w:rsidRPr="009827B6">
        <w:rPr>
          <w:rStyle w:val="Charb"/>
          <w:rFonts w:hint="cs"/>
          <w:rtl/>
        </w:rPr>
        <w:t>وسف، لوط، شع</w:t>
      </w:r>
      <w:r w:rsidR="000A3618" w:rsidRPr="009827B6">
        <w:rPr>
          <w:rStyle w:val="Charb"/>
          <w:rFonts w:hint="cs"/>
          <w:rtl/>
        </w:rPr>
        <w:t>ی</w:t>
      </w:r>
      <w:r w:rsidRPr="009827B6">
        <w:rPr>
          <w:rStyle w:val="Charb"/>
          <w:rFonts w:hint="cs"/>
          <w:rtl/>
        </w:rPr>
        <w:t>ب،</w:t>
      </w:r>
      <w:r w:rsidR="00607139" w:rsidRPr="009827B6">
        <w:rPr>
          <w:rStyle w:val="Charb"/>
          <w:rFonts w:hint="cs"/>
          <w:rtl/>
        </w:rPr>
        <w:t xml:space="preserve"> </w:t>
      </w:r>
      <w:r w:rsidRPr="009827B6">
        <w:rPr>
          <w:rStyle w:val="Charb"/>
          <w:rFonts w:hint="cs"/>
          <w:rtl/>
        </w:rPr>
        <w:t>‌</w:t>
      </w:r>
      <w:r w:rsidR="000A3618" w:rsidRPr="009827B6">
        <w:rPr>
          <w:rStyle w:val="Charb"/>
          <w:rFonts w:hint="cs"/>
          <w:rtl/>
        </w:rPr>
        <w:t>ی</w:t>
      </w:r>
      <w:r w:rsidRPr="009827B6">
        <w:rPr>
          <w:rStyle w:val="Charb"/>
          <w:rFonts w:hint="cs"/>
          <w:rtl/>
        </w:rPr>
        <w:t>ونس، موس</w:t>
      </w:r>
      <w:r w:rsidR="000A3618" w:rsidRPr="009827B6">
        <w:rPr>
          <w:rStyle w:val="Charb"/>
          <w:rFonts w:hint="cs"/>
          <w:rtl/>
        </w:rPr>
        <w:t>ی</w:t>
      </w:r>
      <w:r w:rsidRPr="009827B6">
        <w:rPr>
          <w:rStyle w:val="Charb"/>
          <w:rFonts w:hint="cs"/>
          <w:rtl/>
        </w:rPr>
        <w:t>، هارون، ال</w:t>
      </w:r>
      <w:r w:rsidR="000A3618" w:rsidRPr="009827B6">
        <w:rPr>
          <w:rStyle w:val="Charb"/>
          <w:rFonts w:hint="cs"/>
          <w:rtl/>
        </w:rPr>
        <w:t>ی</w:t>
      </w:r>
      <w:r w:rsidRPr="009827B6">
        <w:rPr>
          <w:rStyle w:val="Charb"/>
          <w:rFonts w:hint="cs"/>
          <w:rtl/>
        </w:rPr>
        <w:t>اس، ز</w:t>
      </w:r>
      <w:r w:rsidR="000A3618" w:rsidRPr="009827B6">
        <w:rPr>
          <w:rStyle w:val="Charb"/>
          <w:rFonts w:hint="cs"/>
          <w:rtl/>
        </w:rPr>
        <w:t>ک</w:t>
      </w:r>
      <w:r w:rsidRPr="009827B6">
        <w:rPr>
          <w:rStyle w:val="Charb"/>
          <w:rFonts w:hint="cs"/>
          <w:rtl/>
        </w:rPr>
        <w:t>ر</w:t>
      </w:r>
      <w:r w:rsidR="000A3618" w:rsidRPr="009827B6">
        <w:rPr>
          <w:rStyle w:val="Charb"/>
          <w:rFonts w:hint="cs"/>
          <w:rtl/>
        </w:rPr>
        <w:t>ی</w:t>
      </w:r>
      <w:r w:rsidRPr="009827B6">
        <w:rPr>
          <w:rStyle w:val="Charb"/>
          <w:rFonts w:hint="cs"/>
          <w:rtl/>
        </w:rPr>
        <w:t xml:space="preserve">ا، </w:t>
      </w:r>
      <w:r w:rsidR="000A3618" w:rsidRPr="009827B6">
        <w:rPr>
          <w:rStyle w:val="Charb"/>
          <w:rFonts w:hint="cs"/>
          <w:rtl/>
        </w:rPr>
        <w:t>ی</w:t>
      </w:r>
      <w:r w:rsidRPr="009827B6">
        <w:rPr>
          <w:rStyle w:val="Charb"/>
          <w:rFonts w:hint="cs"/>
          <w:rtl/>
        </w:rPr>
        <w:t>ح</w:t>
      </w:r>
      <w:r w:rsidR="000A3618" w:rsidRPr="009827B6">
        <w:rPr>
          <w:rStyle w:val="Charb"/>
          <w:rFonts w:hint="cs"/>
          <w:rtl/>
        </w:rPr>
        <w:t>یی</w:t>
      </w:r>
      <w:r w:rsidRPr="009827B6">
        <w:rPr>
          <w:rStyle w:val="Charb"/>
          <w:rFonts w:hint="cs"/>
          <w:rtl/>
        </w:rPr>
        <w:t>،</w:t>
      </w:r>
      <w:r w:rsidR="00607139" w:rsidRPr="009827B6">
        <w:rPr>
          <w:rStyle w:val="Charb"/>
          <w:rFonts w:hint="cs"/>
          <w:rtl/>
        </w:rPr>
        <w:t xml:space="preserve"> </w:t>
      </w:r>
      <w:r w:rsidRPr="009827B6">
        <w:rPr>
          <w:rStyle w:val="Charb"/>
          <w:rFonts w:hint="cs"/>
          <w:rtl/>
        </w:rPr>
        <w:t>ال</w:t>
      </w:r>
      <w:r w:rsidR="000A3618" w:rsidRPr="009827B6">
        <w:rPr>
          <w:rStyle w:val="Charb"/>
          <w:rFonts w:hint="cs"/>
          <w:rtl/>
        </w:rPr>
        <w:t>ی</w:t>
      </w:r>
      <w:r w:rsidRPr="009827B6">
        <w:rPr>
          <w:rStyle w:val="Charb"/>
          <w:rFonts w:hint="cs"/>
          <w:rtl/>
        </w:rPr>
        <w:t>سع، ذال</w:t>
      </w:r>
      <w:r w:rsidR="000A3618" w:rsidRPr="009827B6">
        <w:rPr>
          <w:rStyle w:val="Charb"/>
          <w:rFonts w:hint="cs"/>
          <w:rtl/>
        </w:rPr>
        <w:t>ک</w:t>
      </w:r>
      <w:r w:rsidRPr="009827B6">
        <w:rPr>
          <w:rStyle w:val="Charb"/>
          <w:rFonts w:hint="cs"/>
          <w:rtl/>
        </w:rPr>
        <w:t>فل، داود، سل</w:t>
      </w:r>
      <w:r w:rsidR="000A3618" w:rsidRPr="009827B6">
        <w:rPr>
          <w:rStyle w:val="Charb"/>
          <w:rFonts w:hint="cs"/>
          <w:rtl/>
        </w:rPr>
        <w:t>ی</w:t>
      </w:r>
      <w:r w:rsidRPr="009827B6">
        <w:rPr>
          <w:rStyle w:val="Charb"/>
          <w:rFonts w:hint="cs"/>
          <w:rtl/>
        </w:rPr>
        <w:t>مان، ا</w:t>
      </w:r>
      <w:r w:rsidR="000A3618" w:rsidRPr="009827B6">
        <w:rPr>
          <w:rStyle w:val="Charb"/>
          <w:rFonts w:hint="cs"/>
          <w:rtl/>
        </w:rPr>
        <w:t>ی</w:t>
      </w:r>
      <w:r w:rsidRPr="009827B6">
        <w:rPr>
          <w:rStyle w:val="Charb"/>
          <w:rFonts w:hint="cs"/>
          <w:rtl/>
        </w:rPr>
        <w:t>وب، ع</w:t>
      </w:r>
      <w:r w:rsidR="000A3618" w:rsidRPr="009827B6">
        <w:rPr>
          <w:rStyle w:val="Charb"/>
          <w:rFonts w:hint="cs"/>
          <w:rtl/>
        </w:rPr>
        <w:t>ی</w:t>
      </w:r>
      <w:r w:rsidRPr="009827B6">
        <w:rPr>
          <w:rStyle w:val="Charb"/>
          <w:rFonts w:hint="cs"/>
          <w:rtl/>
        </w:rPr>
        <w:t>س</w:t>
      </w:r>
      <w:r w:rsidR="000A3618" w:rsidRPr="009827B6">
        <w:rPr>
          <w:rStyle w:val="Charb"/>
          <w:rFonts w:hint="cs"/>
          <w:rtl/>
        </w:rPr>
        <w:t>ی</w:t>
      </w:r>
      <w:r w:rsidRPr="009827B6">
        <w:rPr>
          <w:rStyle w:val="Charb"/>
          <w:rFonts w:hint="cs"/>
          <w:rtl/>
        </w:rPr>
        <w:t>، محمدو اسباط (</w:t>
      </w:r>
      <w:r w:rsidR="000A3618" w:rsidRPr="009827B6">
        <w:rPr>
          <w:rStyle w:val="Charb"/>
          <w:rFonts w:hint="cs"/>
          <w:rtl/>
        </w:rPr>
        <w:t>ک</w:t>
      </w:r>
      <w:r w:rsidRPr="009827B6">
        <w:rPr>
          <w:rStyle w:val="Charb"/>
          <w:rFonts w:hint="cs"/>
          <w:rtl/>
        </w:rPr>
        <w:t>ه اسم مجموعه‌ا</w:t>
      </w:r>
      <w:r w:rsidR="000A3618" w:rsidRPr="009827B6">
        <w:rPr>
          <w:rStyle w:val="Charb"/>
          <w:rFonts w:hint="cs"/>
          <w:rtl/>
        </w:rPr>
        <w:t>ی</w:t>
      </w:r>
      <w:r w:rsidRPr="009827B6">
        <w:rPr>
          <w:rStyle w:val="Charb"/>
          <w:rFonts w:hint="cs"/>
          <w:rtl/>
        </w:rPr>
        <w:t xml:space="preserve"> از پ</w:t>
      </w:r>
      <w:r w:rsidR="000A3618" w:rsidRPr="009827B6">
        <w:rPr>
          <w:rStyle w:val="Charb"/>
          <w:rFonts w:hint="cs"/>
          <w:rtl/>
        </w:rPr>
        <w:t>ی</w:t>
      </w:r>
      <w:r w:rsidRPr="009827B6">
        <w:rPr>
          <w:rStyle w:val="Charb"/>
          <w:rFonts w:hint="cs"/>
          <w:rtl/>
        </w:rPr>
        <w:t>امبران است) درود و سلام خدا بر محمد</w:t>
      </w:r>
      <w:r w:rsidR="00EB215B" w:rsidRPr="00EB215B">
        <w:rPr>
          <w:rFonts w:ascii="AGA Arabesque" w:hAnsi="AGA Arabesque" w:cs="CTraditional Arabic" w:hint="cs"/>
          <w:color w:val="auto"/>
          <w:sz w:val="28"/>
          <w:szCs w:val="28"/>
          <w:rtl/>
        </w:rPr>
        <w:t xml:space="preserve"> ج</w:t>
      </w:r>
      <w:r w:rsidR="007642F8" w:rsidRPr="009827B6">
        <w:rPr>
          <w:rStyle w:val="Charb"/>
          <w:rFonts w:hint="cs"/>
          <w:rtl/>
        </w:rPr>
        <w:t xml:space="preserve"> </w:t>
      </w:r>
      <w:r w:rsidRPr="009827B6">
        <w:rPr>
          <w:rStyle w:val="Charb"/>
          <w:rFonts w:hint="cs"/>
          <w:rtl/>
        </w:rPr>
        <w:t>و همه</w:t>
      </w:r>
      <w:r w:rsidRPr="009827B6">
        <w:rPr>
          <w:rStyle w:val="Charb"/>
          <w:rFonts w:hint="cs"/>
          <w:rtl/>
        </w:rPr>
        <w:softHyphen/>
      </w:r>
      <w:r w:rsidR="000A3618" w:rsidRPr="009827B6">
        <w:rPr>
          <w:rStyle w:val="Charb"/>
          <w:rFonts w:hint="cs"/>
          <w:rtl/>
        </w:rPr>
        <w:t>ی</w:t>
      </w:r>
      <w:r w:rsidR="00A2048D" w:rsidRPr="009827B6">
        <w:rPr>
          <w:rStyle w:val="Charb"/>
          <w:rFonts w:hint="cs"/>
          <w:rtl/>
        </w:rPr>
        <w:t xml:space="preserve"> آن‌ها </w:t>
      </w:r>
      <w:r w:rsidRPr="009827B6">
        <w:rPr>
          <w:rStyle w:val="Charb"/>
          <w:rFonts w:hint="cs"/>
          <w:rtl/>
        </w:rPr>
        <w:t>باد</w:t>
      </w:r>
      <w:r w:rsidRPr="009827B6">
        <w:rPr>
          <w:rStyle w:val="Charb"/>
          <w:vertAlign w:val="superscript"/>
          <w:rtl/>
        </w:rPr>
        <w:footnoteReference w:id="173"/>
      </w:r>
      <w:r w:rsidR="009827B6">
        <w:rPr>
          <w:rStyle w:val="Charb"/>
          <w:rFonts w:hint="cs"/>
          <w:rtl/>
        </w:rPr>
        <w:t>.</w:t>
      </w:r>
    </w:p>
    <w:p w:rsidR="007A15AE" w:rsidRDefault="007A15AE" w:rsidP="009827B6">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B857E3" w:rsidRPr="00790421" w:rsidRDefault="00B857E3" w:rsidP="009827B6">
      <w:pPr>
        <w:pStyle w:val="ab"/>
        <w:rPr>
          <w:rtl/>
        </w:rPr>
      </w:pPr>
    </w:p>
    <w:p w:rsidR="007A15AE" w:rsidRPr="00790421" w:rsidRDefault="007A15AE" w:rsidP="009827B6">
      <w:pPr>
        <w:pStyle w:val="a0"/>
        <w:tabs>
          <w:tab w:val="clear" w:pos="567"/>
          <w:tab w:val="right" w:pos="566"/>
        </w:tabs>
        <w:spacing w:before="0"/>
        <w:ind w:left="568" w:hanging="284"/>
        <w:contextualSpacing w:val="0"/>
        <w:rPr>
          <w:rStyle w:val="Char"/>
          <w:rFonts w:cs="B Lotus"/>
          <w:color w:val="auto"/>
          <w:sz w:val="28"/>
          <w:szCs w:val="28"/>
          <w:rtl/>
        </w:rPr>
      </w:pPr>
      <w:r w:rsidRPr="009827B6">
        <w:rPr>
          <w:rStyle w:val="Charb"/>
          <w:rFonts w:hint="cs"/>
          <w:rtl/>
        </w:rPr>
        <w:t>پيامبران اولوالعزم چه كسان</w:t>
      </w:r>
      <w:r w:rsidR="009827B6">
        <w:rPr>
          <w:rStyle w:val="Charb"/>
          <w:rFonts w:hint="cs"/>
          <w:rtl/>
        </w:rPr>
        <w:t>ی</w:t>
      </w:r>
      <w:r w:rsidRPr="009827B6">
        <w:rPr>
          <w:rStyle w:val="Charb"/>
          <w:rFonts w:hint="cs"/>
          <w:rtl/>
        </w:rPr>
        <w:t>‌اند؟</w:t>
      </w:r>
    </w:p>
    <w:p w:rsidR="007A15AE" w:rsidRPr="00790421" w:rsidRDefault="007A15AE" w:rsidP="009827B6">
      <w:pPr>
        <w:pStyle w:val="a"/>
        <w:tabs>
          <w:tab w:val="right" w:pos="711"/>
        </w:tabs>
        <w:ind w:left="568" w:hanging="284"/>
        <w:jc w:val="both"/>
        <w:rPr>
          <w:rFonts w:cs="B Lotus"/>
          <w:color w:val="auto"/>
          <w:sz w:val="28"/>
          <w:szCs w:val="28"/>
          <w:rtl/>
        </w:rPr>
      </w:pPr>
      <w:r w:rsidRPr="009827B6">
        <w:rPr>
          <w:rStyle w:val="Charb"/>
          <w:rFonts w:hint="cs"/>
          <w:rtl/>
        </w:rPr>
        <w:t>ا</w:t>
      </w:r>
      <w:r w:rsidR="000A3618" w:rsidRPr="009827B6">
        <w:rPr>
          <w:rStyle w:val="Charb"/>
          <w:rFonts w:hint="cs"/>
          <w:rtl/>
        </w:rPr>
        <w:t>ی</w:t>
      </w:r>
      <w:r w:rsidRPr="009827B6">
        <w:rPr>
          <w:rStyle w:val="Charb"/>
          <w:rFonts w:hint="cs"/>
          <w:rtl/>
        </w:rPr>
        <w:t>ن پ</w:t>
      </w:r>
      <w:r w:rsidR="000A3618" w:rsidRPr="009827B6">
        <w:rPr>
          <w:rStyle w:val="Charb"/>
          <w:rFonts w:hint="cs"/>
          <w:rtl/>
        </w:rPr>
        <w:t>ی</w:t>
      </w:r>
      <w:r w:rsidRPr="009827B6">
        <w:rPr>
          <w:rStyle w:val="Charb"/>
          <w:rFonts w:hint="cs"/>
          <w:rtl/>
        </w:rPr>
        <w:t xml:space="preserve">امبران پنج نفر هستند </w:t>
      </w:r>
      <w:r w:rsidR="000A3618" w:rsidRPr="009827B6">
        <w:rPr>
          <w:rStyle w:val="Charb"/>
          <w:rFonts w:hint="cs"/>
          <w:rtl/>
        </w:rPr>
        <w:t>ک</w:t>
      </w:r>
      <w:r w:rsidRPr="009827B6">
        <w:rPr>
          <w:rStyle w:val="Charb"/>
          <w:rFonts w:hint="cs"/>
          <w:rtl/>
        </w:rPr>
        <w:t>ه خداوند به صورت فرد فرد در دو جا</w:t>
      </w:r>
      <w:r w:rsidR="000A3618" w:rsidRPr="009827B6">
        <w:rPr>
          <w:rStyle w:val="Charb"/>
          <w:rFonts w:hint="cs"/>
          <w:rtl/>
        </w:rPr>
        <w:t>ی</w:t>
      </w:r>
      <w:r w:rsidRPr="009827B6">
        <w:rPr>
          <w:rStyle w:val="Charb"/>
          <w:rFonts w:hint="cs"/>
          <w:rtl/>
        </w:rPr>
        <w:t xml:space="preserve"> قرآن اسم</w:t>
      </w:r>
      <w:r w:rsidR="00A2048D" w:rsidRPr="009827B6">
        <w:rPr>
          <w:rStyle w:val="Charb"/>
          <w:rFonts w:hint="cs"/>
          <w:rtl/>
        </w:rPr>
        <w:t xml:space="preserve"> آن‌ها </w:t>
      </w:r>
      <w:r w:rsidRPr="009827B6">
        <w:rPr>
          <w:rStyle w:val="Charb"/>
          <w:rFonts w:hint="cs"/>
          <w:rtl/>
        </w:rPr>
        <w:t>را آورده است.</w:t>
      </w:r>
    </w:p>
    <w:p w:rsidR="007A15AE" w:rsidRDefault="007A15AE" w:rsidP="009827B6">
      <w:pPr>
        <w:pStyle w:val="ab"/>
        <w:numPr>
          <w:ilvl w:val="0"/>
          <w:numId w:val="14"/>
        </w:numPr>
        <w:tabs>
          <w:tab w:val="right" w:pos="566"/>
        </w:tabs>
        <w:rPr>
          <w:rtl/>
        </w:rPr>
      </w:pPr>
      <w:r w:rsidRPr="00790421">
        <w:rPr>
          <w:rFonts w:hint="cs"/>
          <w:rtl/>
        </w:rPr>
        <w:t>در سوره‌</w:t>
      </w:r>
      <w:r w:rsidR="000A3618">
        <w:rPr>
          <w:rFonts w:hint="cs"/>
          <w:rtl/>
        </w:rPr>
        <w:t>ی</w:t>
      </w:r>
      <w:r w:rsidRPr="00790421">
        <w:rPr>
          <w:rFonts w:hint="cs"/>
          <w:rtl/>
        </w:rPr>
        <w:t xml:space="preserve"> احزاب </w:t>
      </w:r>
      <w:r w:rsidR="000A3618">
        <w:rPr>
          <w:rFonts w:hint="cs"/>
          <w:rtl/>
        </w:rPr>
        <w:t>ک</w:t>
      </w:r>
      <w:r w:rsidRPr="00790421">
        <w:rPr>
          <w:rFonts w:hint="cs"/>
          <w:rtl/>
        </w:rPr>
        <w:t>ه م</w:t>
      </w:r>
      <w:r w:rsidR="000A3618">
        <w:rPr>
          <w:rFonts w:hint="cs"/>
          <w:rtl/>
        </w:rPr>
        <w:t>ی</w:t>
      </w:r>
      <w:r w:rsidRPr="00790421">
        <w:rPr>
          <w:rFonts w:hint="cs"/>
          <w:rtl/>
        </w:rPr>
        <w:t>‌فرما</w:t>
      </w:r>
      <w:r w:rsidR="000A3618">
        <w:rPr>
          <w:rFonts w:hint="cs"/>
          <w:rtl/>
        </w:rPr>
        <w:t>ی</w:t>
      </w:r>
      <w:r w:rsidRPr="00790421">
        <w:rPr>
          <w:rFonts w:hint="cs"/>
          <w:rtl/>
        </w:rPr>
        <w:t>د</w:t>
      </w:r>
      <w:r w:rsidR="00A7613A">
        <w:rPr>
          <w:rFonts w:hint="cs"/>
          <w:rtl/>
        </w:rPr>
        <w:t>:</w:t>
      </w:r>
      <w:r w:rsidR="00AC5A6C">
        <w:rPr>
          <w:rFonts w:hint="cs"/>
          <w:rtl/>
        </w:rPr>
        <w:t xml:space="preserve"> </w:t>
      </w:r>
    </w:p>
    <w:p w:rsidR="007A15AE" w:rsidRPr="00790421" w:rsidRDefault="00976B8E" w:rsidP="00976B8E">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وَإِذۡ</w:t>
      </w:r>
      <w:r>
        <w:rPr>
          <w:rFonts w:ascii="KFGQPC Uthmanic Script HAFS" w:hAnsi="KFGQPC Uthmanic Script HAFS" w:cs="KFGQPC Uthmanic Script HAFS"/>
          <w:rtl/>
        </w:rPr>
        <w:t xml:space="preserve"> أَخَذۡنَا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لنَّبِيِّ‍ۧنَ</w:t>
      </w:r>
      <w:r>
        <w:rPr>
          <w:rFonts w:ascii="KFGQPC Uthmanic Script HAFS" w:hAnsi="KFGQPC Uthmanic Script HAFS" w:cs="KFGQPC Uthmanic Script HAFS"/>
          <w:rtl/>
        </w:rPr>
        <w:t xml:space="preserve"> مِيثَٰقَهُمۡ وَمِنكَ وَمِن نُّوحٖ وَإِبۡرَٰهِيمَ وَمُوسَىٰ وَعِيسَى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بۡنِ</w:t>
      </w:r>
      <w:r>
        <w:rPr>
          <w:rFonts w:ascii="KFGQPC Uthmanic Script HAFS" w:hAnsi="KFGQPC Uthmanic Script HAFS" w:cs="KFGQPC Uthmanic Script HAFS"/>
          <w:rtl/>
        </w:rPr>
        <w:t xml:space="preserve"> مَرۡيَمَۖ</w:t>
      </w:r>
      <w:r>
        <w:rPr>
          <w:rFonts w:ascii="Traditional Arabic" w:hAnsi="Traditional Arabic" w:cs="Traditional Arabic"/>
          <w:rtl/>
        </w:rPr>
        <w:t>﴾</w:t>
      </w:r>
      <w:r w:rsidR="00607139">
        <w:rPr>
          <w:rFonts w:cs="B Lotus" w:hint="cs"/>
          <w:rtl/>
        </w:rPr>
        <w:t xml:space="preserve"> </w:t>
      </w:r>
      <w:r w:rsidR="00AB4349" w:rsidRPr="008F6B25">
        <w:rPr>
          <w:rStyle w:val="Charc"/>
          <w:rFonts w:hint="cs"/>
          <w:rtl/>
        </w:rPr>
        <w:t>[</w:t>
      </w:r>
      <w:r w:rsidR="007A15AE" w:rsidRPr="008F6B25">
        <w:rPr>
          <w:rStyle w:val="Charc"/>
          <w:rFonts w:hint="cs"/>
          <w:rtl/>
        </w:rPr>
        <w:t>ا</w:t>
      </w:r>
      <w:r w:rsidR="00607139" w:rsidRPr="008F6B25">
        <w:rPr>
          <w:rStyle w:val="Charc"/>
          <w:rFonts w:hint="cs"/>
          <w:rtl/>
        </w:rPr>
        <w:t>لأ</w:t>
      </w:r>
      <w:r w:rsidR="007A15AE" w:rsidRPr="008F6B25">
        <w:rPr>
          <w:rStyle w:val="Charc"/>
          <w:rFonts w:hint="cs"/>
          <w:rtl/>
        </w:rPr>
        <w:t>حزاب</w:t>
      </w:r>
      <w:r w:rsidR="00A7613A" w:rsidRPr="008F6B25">
        <w:rPr>
          <w:rStyle w:val="Charc"/>
          <w:rFonts w:hint="cs"/>
          <w:rtl/>
        </w:rPr>
        <w:t xml:space="preserve">: </w:t>
      </w:r>
      <w:r w:rsidR="007A15AE" w:rsidRPr="008F6B25">
        <w:rPr>
          <w:rStyle w:val="Charc"/>
          <w:rFonts w:hint="cs"/>
          <w:rtl/>
        </w:rPr>
        <w:t>7</w:t>
      </w:r>
      <w:r w:rsidR="00AB4349" w:rsidRPr="008F6B25">
        <w:rPr>
          <w:rStyle w:val="Charc"/>
          <w:rFonts w:hint="cs"/>
          <w:rtl/>
        </w:rPr>
        <w:t>]</w:t>
      </w:r>
      <w:r w:rsidR="008F6B25" w:rsidRPr="009F2289">
        <w:rPr>
          <w:rStyle w:val="Charb"/>
          <w:rFonts w:hint="cs"/>
          <w:rtl/>
        </w:rPr>
        <w:t>.</w:t>
      </w:r>
    </w:p>
    <w:p w:rsidR="007A15AE" w:rsidRPr="009827B6" w:rsidRDefault="00607139" w:rsidP="009827B6">
      <w:pPr>
        <w:pStyle w:val="ab"/>
        <w:rPr>
          <w:rtl/>
        </w:rPr>
      </w:pPr>
      <w:r w:rsidRPr="009827B6">
        <w:rPr>
          <w:rFonts w:hint="cs"/>
          <w:rtl/>
        </w:rPr>
        <w:t>«</w:t>
      </w:r>
      <w:r w:rsidR="007A15AE" w:rsidRPr="009827B6">
        <w:rPr>
          <w:rFonts w:hint="cs"/>
          <w:rtl/>
        </w:rPr>
        <w:t xml:space="preserve">و </w:t>
      </w:r>
      <w:r w:rsidR="007A15AE" w:rsidRPr="009827B6">
        <w:rPr>
          <w:rtl/>
        </w:rPr>
        <w:t>[</w:t>
      </w:r>
      <w:r w:rsidR="000A3618" w:rsidRPr="009827B6">
        <w:rPr>
          <w:rtl/>
        </w:rPr>
        <w:t>ی</w:t>
      </w:r>
      <w:r w:rsidR="007A15AE" w:rsidRPr="009827B6">
        <w:rPr>
          <w:rtl/>
        </w:rPr>
        <w:t xml:space="preserve">اد </w:t>
      </w:r>
      <w:r w:rsidR="000A3618" w:rsidRPr="009827B6">
        <w:rPr>
          <w:rtl/>
        </w:rPr>
        <w:t>ک</w:t>
      </w:r>
      <w:r w:rsidR="007A15AE" w:rsidRPr="009827B6">
        <w:rPr>
          <w:rtl/>
        </w:rPr>
        <w:t xml:space="preserve">ن] هنگامى را </w:t>
      </w:r>
      <w:r w:rsidR="000A3618" w:rsidRPr="009827B6">
        <w:rPr>
          <w:rtl/>
        </w:rPr>
        <w:t>ک</w:t>
      </w:r>
      <w:r w:rsidR="007A15AE" w:rsidRPr="009827B6">
        <w:rPr>
          <w:rtl/>
        </w:rPr>
        <w:t>ه از پ</w:t>
      </w:r>
      <w:r w:rsidR="000A3618" w:rsidRPr="009827B6">
        <w:rPr>
          <w:rtl/>
        </w:rPr>
        <w:t>ی</w:t>
      </w:r>
      <w:r w:rsidR="007A15AE" w:rsidRPr="009827B6">
        <w:rPr>
          <w:rtl/>
        </w:rPr>
        <w:t>امبران پ</w:t>
      </w:r>
      <w:r w:rsidR="000A3618" w:rsidRPr="009827B6">
        <w:rPr>
          <w:rtl/>
        </w:rPr>
        <w:t>ی</w:t>
      </w:r>
      <w:r w:rsidR="007A15AE" w:rsidRPr="009827B6">
        <w:rPr>
          <w:rtl/>
        </w:rPr>
        <w:t>مان گرفت</w:t>
      </w:r>
      <w:r w:rsidR="000A3618" w:rsidRPr="009827B6">
        <w:rPr>
          <w:rtl/>
        </w:rPr>
        <w:t>ی</w:t>
      </w:r>
      <w:r w:rsidR="007A15AE" w:rsidRPr="009827B6">
        <w:rPr>
          <w:rtl/>
        </w:rPr>
        <w:t>م و از تو و از نوح و ابراه</w:t>
      </w:r>
      <w:r w:rsidR="000A3618" w:rsidRPr="009827B6">
        <w:rPr>
          <w:rtl/>
        </w:rPr>
        <w:t>ی</w:t>
      </w:r>
      <w:r w:rsidR="007A15AE" w:rsidRPr="009827B6">
        <w:rPr>
          <w:rtl/>
        </w:rPr>
        <w:t>م و موسى و ع</w:t>
      </w:r>
      <w:r w:rsidR="000A3618" w:rsidRPr="009827B6">
        <w:rPr>
          <w:rtl/>
        </w:rPr>
        <w:t>ی</w:t>
      </w:r>
      <w:r w:rsidR="007A15AE" w:rsidRPr="009827B6">
        <w:rPr>
          <w:rtl/>
        </w:rPr>
        <w:t>سى پسر مر</w:t>
      </w:r>
      <w:r w:rsidR="000A3618" w:rsidRPr="009827B6">
        <w:rPr>
          <w:rtl/>
        </w:rPr>
        <w:t>ی</w:t>
      </w:r>
      <w:r w:rsidR="007A15AE" w:rsidRPr="009827B6">
        <w:rPr>
          <w:rtl/>
        </w:rPr>
        <w:t>م و از [همه] آنان پ</w:t>
      </w:r>
      <w:r w:rsidR="000A3618" w:rsidRPr="009827B6">
        <w:rPr>
          <w:rtl/>
        </w:rPr>
        <w:t>ی</w:t>
      </w:r>
      <w:r w:rsidR="007A15AE" w:rsidRPr="009827B6">
        <w:rPr>
          <w:rtl/>
        </w:rPr>
        <w:t>مانى استوار گرفت</w:t>
      </w:r>
      <w:r w:rsidR="000A3618" w:rsidRPr="009827B6">
        <w:rPr>
          <w:rtl/>
        </w:rPr>
        <w:t>ی</w:t>
      </w:r>
      <w:r w:rsidR="007A15AE" w:rsidRPr="009827B6">
        <w:rPr>
          <w:rtl/>
        </w:rPr>
        <w:t>م</w:t>
      </w:r>
      <w:r w:rsidRPr="009827B6">
        <w:rPr>
          <w:rFonts w:hint="cs"/>
          <w:rtl/>
        </w:rPr>
        <w:t>»</w:t>
      </w:r>
      <w:r w:rsidR="007A15AE" w:rsidRPr="009827B6">
        <w:rPr>
          <w:rFonts w:hint="cs"/>
          <w:rtl/>
        </w:rPr>
        <w:t>.</w:t>
      </w:r>
    </w:p>
    <w:p w:rsidR="007A15AE" w:rsidRPr="009827B6" w:rsidRDefault="007A15AE" w:rsidP="009827B6">
      <w:pPr>
        <w:pStyle w:val="ab"/>
        <w:numPr>
          <w:ilvl w:val="0"/>
          <w:numId w:val="14"/>
        </w:numPr>
        <w:tabs>
          <w:tab w:val="right" w:pos="566"/>
        </w:tabs>
        <w:rPr>
          <w:rtl/>
        </w:rPr>
      </w:pPr>
      <w:r w:rsidRPr="009827B6">
        <w:rPr>
          <w:rFonts w:hint="cs"/>
          <w:rtl/>
        </w:rPr>
        <w:t>در سوره‌</w:t>
      </w:r>
      <w:r w:rsidR="000A3618" w:rsidRPr="009827B6">
        <w:rPr>
          <w:rFonts w:hint="cs"/>
          <w:rtl/>
        </w:rPr>
        <w:t>ی</w:t>
      </w:r>
      <w:r w:rsidRPr="009827B6">
        <w:rPr>
          <w:rFonts w:hint="cs"/>
          <w:rtl/>
        </w:rPr>
        <w:t xml:space="preserve"> شور</w:t>
      </w:r>
      <w:r w:rsidR="000A3618" w:rsidRPr="009827B6">
        <w:rPr>
          <w:rFonts w:hint="cs"/>
          <w:rtl/>
        </w:rPr>
        <w:t>ی</w:t>
      </w:r>
      <w:r w:rsidRPr="009827B6">
        <w:rPr>
          <w:rFonts w:hint="cs"/>
          <w:rtl/>
        </w:rPr>
        <w:t xml:space="preserve"> </w:t>
      </w:r>
      <w:r w:rsidR="000A3618" w:rsidRPr="009827B6">
        <w:rPr>
          <w:rFonts w:hint="cs"/>
          <w:rtl/>
        </w:rPr>
        <w:t>ک</w:t>
      </w:r>
      <w:r w:rsidRPr="009827B6">
        <w:rPr>
          <w:rFonts w:hint="cs"/>
          <w:rtl/>
        </w:rPr>
        <w:t>ه م</w:t>
      </w:r>
      <w:r w:rsidR="000A3618" w:rsidRPr="009827B6">
        <w:rPr>
          <w:rFonts w:hint="cs"/>
          <w:rtl/>
        </w:rPr>
        <w:t>ی</w:t>
      </w:r>
      <w:r w:rsidRPr="009827B6">
        <w:rPr>
          <w:rFonts w:hint="cs"/>
          <w:rtl/>
        </w:rPr>
        <w:t>‌فرما</w:t>
      </w:r>
      <w:r w:rsidR="000A3618" w:rsidRPr="009827B6">
        <w:rPr>
          <w:rFonts w:hint="cs"/>
          <w:rtl/>
        </w:rPr>
        <w:t>ی</w:t>
      </w:r>
      <w:r w:rsidRPr="009827B6">
        <w:rPr>
          <w:rFonts w:hint="cs"/>
          <w:rtl/>
        </w:rPr>
        <w:t>د</w:t>
      </w:r>
      <w:r w:rsidR="00A7613A" w:rsidRPr="009827B6">
        <w:rPr>
          <w:rFonts w:hint="cs"/>
          <w:rtl/>
        </w:rPr>
        <w:t xml:space="preserve">: </w:t>
      </w:r>
    </w:p>
    <w:p w:rsidR="007A15AE" w:rsidRPr="00790421" w:rsidRDefault="00976B8E" w:rsidP="00976B8E">
      <w:pPr>
        <w:pStyle w:val="ab"/>
        <w:rPr>
          <w:rFonts w:cs="Traditional Arabic"/>
          <w:b/>
          <w:bCs/>
          <w:rtl/>
        </w:rPr>
      </w:pPr>
      <w:r>
        <w:rPr>
          <w:rFonts w:ascii="Traditional Arabic" w:hAnsi="Traditional Arabic" w:cs="Traditional Arabic"/>
          <w:rtl/>
        </w:rPr>
        <w:lastRenderedPageBreak/>
        <w:t>﴿</w:t>
      </w:r>
      <w:r>
        <w:rPr>
          <w:rFonts w:ascii="KFGQPC Uthmanic Script HAFS" w:hAnsi="KFGQPC Uthmanic Script HAFS" w:cs="KFGQPC Uthmanic Script HAFS"/>
          <w:rtl/>
        </w:rPr>
        <w:t xml:space="preserve">۞شَرَعَ لَكُم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لدِّينِ</w:t>
      </w:r>
      <w:r>
        <w:rPr>
          <w:rFonts w:ascii="KFGQPC Uthmanic Script HAFS" w:hAnsi="KFGQPC Uthmanic Script HAFS" w:cs="KFGQPC Uthmanic Script HAFS"/>
          <w:rtl/>
        </w:rPr>
        <w:t xml:space="preserve"> مَا وَصَّىٰ 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نُوحٗا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أَوۡحَيۡنَآ إِلَيۡكَ وَمَا وَصَّيۡنَا 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إِبۡرَٰهِيمَ وَمُوسَىٰ وَعِيسَىٰٓۖ</w:t>
      </w:r>
      <w:r>
        <w:rPr>
          <w:rFonts w:ascii="Traditional Arabic" w:hAnsi="Traditional Arabic" w:cs="Traditional Arabic"/>
          <w:rtl/>
        </w:rPr>
        <w:t>﴾</w:t>
      </w:r>
      <w:r w:rsidR="00607139" w:rsidRPr="00790421">
        <w:rPr>
          <w:rFonts w:cs="B Lotus" w:hint="cs"/>
          <w:rtl/>
        </w:rPr>
        <w:t xml:space="preserve"> </w:t>
      </w:r>
      <w:r w:rsidR="00AB4349" w:rsidRPr="008F6B25">
        <w:rPr>
          <w:rStyle w:val="Charc"/>
          <w:rFonts w:hint="cs"/>
          <w:rtl/>
        </w:rPr>
        <w:t>[</w:t>
      </w:r>
      <w:r w:rsidR="00607139" w:rsidRPr="008F6B25">
        <w:rPr>
          <w:rStyle w:val="Charc"/>
          <w:rFonts w:hint="cs"/>
          <w:rtl/>
        </w:rPr>
        <w:t>ال</w:t>
      </w:r>
      <w:r w:rsidR="007A15AE" w:rsidRPr="008F6B25">
        <w:rPr>
          <w:rStyle w:val="Charc"/>
          <w:rFonts w:hint="cs"/>
          <w:rtl/>
        </w:rPr>
        <w:t>شوری</w:t>
      </w:r>
      <w:r w:rsidR="00A7613A" w:rsidRPr="008F6B25">
        <w:rPr>
          <w:rStyle w:val="Charc"/>
          <w:rFonts w:hint="cs"/>
          <w:rtl/>
        </w:rPr>
        <w:t xml:space="preserve">: </w:t>
      </w:r>
      <w:r w:rsidR="007A15AE" w:rsidRPr="008F6B25">
        <w:rPr>
          <w:rStyle w:val="Charc"/>
          <w:rFonts w:hint="cs"/>
          <w:rtl/>
        </w:rPr>
        <w:t>13</w:t>
      </w:r>
      <w:r w:rsidR="00AB4349" w:rsidRPr="008F6B25">
        <w:rPr>
          <w:rStyle w:val="Charc"/>
          <w:rFonts w:hint="cs"/>
          <w:rtl/>
        </w:rPr>
        <w:t>]</w:t>
      </w:r>
      <w:r w:rsidR="008F6B25" w:rsidRPr="009F2289">
        <w:rPr>
          <w:rStyle w:val="Charb"/>
          <w:rFonts w:hint="cs"/>
          <w:rtl/>
        </w:rPr>
        <w:t>.</w:t>
      </w:r>
    </w:p>
    <w:p w:rsidR="007A15AE" w:rsidRPr="009827B6" w:rsidRDefault="00607139" w:rsidP="009827B6">
      <w:pPr>
        <w:pStyle w:val="ab"/>
        <w:rPr>
          <w:rtl/>
        </w:rPr>
      </w:pPr>
      <w:r w:rsidRPr="009827B6">
        <w:rPr>
          <w:rFonts w:hint="cs"/>
          <w:rtl/>
        </w:rPr>
        <w:t>«</w:t>
      </w:r>
      <w:r w:rsidR="007A15AE" w:rsidRPr="009827B6">
        <w:rPr>
          <w:rtl/>
        </w:rPr>
        <w:t>از [اح</w:t>
      </w:r>
      <w:r w:rsidR="000A3618" w:rsidRPr="009827B6">
        <w:rPr>
          <w:rtl/>
        </w:rPr>
        <w:t>ک</w:t>
      </w:r>
      <w:r w:rsidR="007A15AE" w:rsidRPr="009827B6">
        <w:rPr>
          <w:rtl/>
        </w:rPr>
        <w:t>ام] د</w:t>
      </w:r>
      <w:r w:rsidR="000A3618" w:rsidRPr="009827B6">
        <w:rPr>
          <w:rtl/>
        </w:rPr>
        <w:t>ی</w:t>
      </w:r>
      <w:r w:rsidR="007A15AE" w:rsidRPr="009827B6">
        <w:rPr>
          <w:rtl/>
        </w:rPr>
        <w:t xml:space="preserve">ن آنچه را </w:t>
      </w:r>
      <w:r w:rsidR="000A3618" w:rsidRPr="009827B6">
        <w:rPr>
          <w:rtl/>
        </w:rPr>
        <w:t>ک</w:t>
      </w:r>
      <w:r w:rsidR="007A15AE" w:rsidRPr="009827B6">
        <w:rPr>
          <w:rtl/>
        </w:rPr>
        <w:t xml:space="preserve">ه به نوح درباره آن سفارش </w:t>
      </w:r>
      <w:r w:rsidR="000A3618" w:rsidRPr="009827B6">
        <w:rPr>
          <w:rtl/>
        </w:rPr>
        <w:t>ک</w:t>
      </w:r>
      <w:r w:rsidR="007A15AE" w:rsidRPr="009827B6">
        <w:rPr>
          <w:rtl/>
        </w:rPr>
        <w:t>رد براى شما تشر</w:t>
      </w:r>
      <w:r w:rsidR="000A3618" w:rsidRPr="009827B6">
        <w:rPr>
          <w:rtl/>
        </w:rPr>
        <w:t>ی</w:t>
      </w:r>
      <w:r w:rsidR="007A15AE" w:rsidRPr="009827B6">
        <w:rPr>
          <w:rtl/>
        </w:rPr>
        <w:t xml:space="preserve">ع </w:t>
      </w:r>
      <w:r w:rsidR="000A3618" w:rsidRPr="009827B6">
        <w:rPr>
          <w:rtl/>
        </w:rPr>
        <w:t>ک</w:t>
      </w:r>
      <w:r w:rsidR="007A15AE" w:rsidRPr="009827B6">
        <w:rPr>
          <w:rtl/>
        </w:rPr>
        <w:t xml:space="preserve">رد و آنچه را به تو وحى </w:t>
      </w:r>
      <w:r w:rsidR="000A3618" w:rsidRPr="009827B6">
        <w:rPr>
          <w:rtl/>
        </w:rPr>
        <w:t>ک</w:t>
      </w:r>
      <w:r w:rsidR="007A15AE" w:rsidRPr="009827B6">
        <w:rPr>
          <w:rtl/>
        </w:rPr>
        <w:t>رد</w:t>
      </w:r>
      <w:r w:rsidR="000A3618" w:rsidRPr="009827B6">
        <w:rPr>
          <w:rtl/>
        </w:rPr>
        <w:t>ی</w:t>
      </w:r>
      <w:r w:rsidR="007A15AE" w:rsidRPr="009827B6">
        <w:rPr>
          <w:rtl/>
        </w:rPr>
        <w:t xml:space="preserve">م و آنچه را </w:t>
      </w:r>
      <w:r w:rsidR="000A3618" w:rsidRPr="009827B6">
        <w:rPr>
          <w:rtl/>
        </w:rPr>
        <w:t>ک</w:t>
      </w:r>
      <w:r w:rsidR="007A15AE" w:rsidRPr="009827B6">
        <w:rPr>
          <w:rtl/>
        </w:rPr>
        <w:t>ه درباره آن به ابراه</w:t>
      </w:r>
      <w:r w:rsidR="000A3618" w:rsidRPr="009827B6">
        <w:rPr>
          <w:rtl/>
        </w:rPr>
        <w:t>ی</w:t>
      </w:r>
      <w:r w:rsidR="007A15AE" w:rsidRPr="009827B6">
        <w:rPr>
          <w:rtl/>
        </w:rPr>
        <w:t>م و موسى و ع</w:t>
      </w:r>
      <w:r w:rsidR="000A3618" w:rsidRPr="009827B6">
        <w:rPr>
          <w:rtl/>
        </w:rPr>
        <w:t>ی</w:t>
      </w:r>
      <w:r w:rsidR="007A15AE" w:rsidRPr="009827B6">
        <w:rPr>
          <w:rtl/>
        </w:rPr>
        <w:t>سى سفارش نمود</w:t>
      </w:r>
      <w:r w:rsidR="000A3618" w:rsidRPr="009827B6">
        <w:rPr>
          <w:rtl/>
        </w:rPr>
        <w:t>ی</w:t>
      </w:r>
      <w:r w:rsidR="007A15AE" w:rsidRPr="009827B6">
        <w:rPr>
          <w:rtl/>
        </w:rPr>
        <w:t>م</w:t>
      </w:r>
      <w:r w:rsidRPr="009827B6">
        <w:rPr>
          <w:rFonts w:hint="cs"/>
          <w:rtl/>
        </w:rPr>
        <w:t>»</w:t>
      </w:r>
      <w:r w:rsidR="007A15AE" w:rsidRPr="009827B6">
        <w:rPr>
          <w:rFonts w:hint="cs"/>
          <w:rtl/>
        </w:rPr>
        <w:t>.</w:t>
      </w:r>
    </w:p>
    <w:p w:rsidR="007A15AE" w:rsidRDefault="007A15AE" w:rsidP="009827B6">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790421" w:rsidRDefault="00A227A8" w:rsidP="009827B6">
      <w:pPr>
        <w:pStyle w:val="ab"/>
        <w:rPr>
          <w:rtl/>
        </w:rPr>
      </w:pPr>
    </w:p>
    <w:p w:rsidR="007A15AE" w:rsidRPr="00790421" w:rsidRDefault="007A15AE" w:rsidP="009827B6">
      <w:pPr>
        <w:pStyle w:val="a0"/>
        <w:tabs>
          <w:tab w:val="clear" w:pos="567"/>
          <w:tab w:val="right" w:pos="566"/>
        </w:tabs>
        <w:spacing w:before="0"/>
        <w:ind w:left="568" w:hanging="284"/>
        <w:contextualSpacing w:val="0"/>
        <w:rPr>
          <w:rStyle w:val="Char"/>
          <w:rFonts w:cs="B Lotus"/>
          <w:color w:val="auto"/>
          <w:sz w:val="28"/>
          <w:szCs w:val="28"/>
          <w:rtl/>
        </w:rPr>
      </w:pPr>
      <w:r w:rsidRPr="009827B6">
        <w:rPr>
          <w:rStyle w:val="Charb"/>
          <w:rFonts w:hint="cs"/>
          <w:rtl/>
        </w:rPr>
        <w:t>اولين رسول چه كس</w:t>
      </w:r>
      <w:r w:rsidR="009827B6">
        <w:rPr>
          <w:rStyle w:val="Charb"/>
          <w:rFonts w:hint="cs"/>
          <w:rtl/>
        </w:rPr>
        <w:t>ی</w:t>
      </w:r>
      <w:r w:rsidRPr="009827B6">
        <w:rPr>
          <w:rStyle w:val="Charb"/>
          <w:rFonts w:hint="cs"/>
          <w:rtl/>
        </w:rPr>
        <w:t xml:space="preserve"> است؟</w:t>
      </w:r>
    </w:p>
    <w:p w:rsidR="00BE1B99" w:rsidRPr="00790421" w:rsidRDefault="007A15AE" w:rsidP="00B46766">
      <w:pPr>
        <w:pStyle w:val="a"/>
        <w:tabs>
          <w:tab w:val="right" w:pos="711"/>
        </w:tabs>
        <w:ind w:left="568" w:hanging="284"/>
        <w:rPr>
          <w:rFonts w:cs="B Lotus"/>
          <w:color w:val="auto"/>
          <w:sz w:val="28"/>
          <w:szCs w:val="28"/>
        </w:rPr>
      </w:pPr>
      <w:r w:rsidRPr="009827B6">
        <w:rPr>
          <w:rStyle w:val="Charb"/>
          <w:rFonts w:hint="cs"/>
          <w:rtl/>
        </w:rPr>
        <w:t>اول</w:t>
      </w:r>
      <w:r w:rsidR="000A3618" w:rsidRPr="009827B6">
        <w:rPr>
          <w:rStyle w:val="Charb"/>
          <w:rFonts w:hint="cs"/>
          <w:rtl/>
        </w:rPr>
        <w:t>ی</w:t>
      </w:r>
      <w:r w:rsidRPr="009827B6">
        <w:rPr>
          <w:rStyle w:val="Charb"/>
          <w:rFonts w:hint="cs"/>
          <w:rtl/>
        </w:rPr>
        <w:t>ن پ</w:t>
      </w:r>
      <w:r w:rsidR="000A3618" w:rsidRPr="009827B6">
        <w:rPr>
          <w:rStyle w:val="Charb"/>
          <w:rFonts w:hint="cs"/>
          <w:rtl/>
        </w:rPr>
        <w:t>ی</w:t>
      </w:r>
      <w:r w:rsidRPr="009827B6">
        <w:rPr>
          <w:rStyle w:val="Charb"/>
          <w:rFonts w:hint="cs"/>
          <w:rtl/>
        </w:rPr>
        <w:t>امبر بعد از به وجود آمدن اختلاف در م</w:t>
      </w:r>
      <w:r w:rsidR="000A3618" w:rsidRPr="009827B6">
        <w:rPr>
          <w:rStyle w:val="Charb"/>
          <w:rFonts w:hint="cs"/>
          <w:rtl/>
        </w:rPr>
        <w:t>ی</w:t>
      </w:r>
      <w:r w:rsidRPr="009827B6">
        <w:rPr>
          <w:rStyle w:val="Charb"/>
          <w:rFonts w:hint="cs"/>
          <w:rtl/>
        </w:rPr>
        <w:t>ان بشر، نوح</w:t>
      </w:r>
      <w:r w:rsidR="006807DE" w:rsidRPr="006807DE">
        <w:rPr>
          <w:rFonts w:cs="CTraditional Arabic" w:hint="cs"/>
          <w:color w:val="auto"/>
          <w:sz w:val="28"/>
          <w:szCs w:val="28"/>
          <w:rtl/>
        </w:rPr>
        <w:t>÷</w:t>
      </w:r>
      <w:r w:rsidRPr="009827B6">
        <w:rPr>
          <w:rStyle w:val="Charb"/>
          <w:rFonts w:hint="cs"/>
          <w:rtl/>
        </w:rPr>
        <w:t xml:space="preserve"> بوده است. </w:t>
      </w:r>
    </w:p>
    <w:p w:rsidR="007A15AE" w:rsidRPr="00607139" w:rsidRDefault="007A15AE" w:rsidP="009827B6">
      <w:pPr>
        <w:pStyle w:val="ab"/>
        <w:rPr>
          <w:rtl/>
        </w:rPr>
      </w:pPr>
      <w:r w:rsidRPr="00790421">
        <w:rPr>
          <w:rFonts w:hint="cs"/>
          <w:rtl/>
        </w:rPr>
        <w:t xml:space="preserve">آن گونه </w:t>
      </w:r>
      <w:r w:rsidR="000A3618">
        <w:rPr>
          <w:rFonts w:hint="cs"/>
          <w:rtl/>
        </w:rPr>
        <w:t>ک</w:t>
      </w:r>
      <w:r w:rsidRPr="00790421">
        <w:rPr>
          <w:rFonts w:hint="cs"/>
          <w:rtl/>
        </w:rPr>
        <w:t>ه خداوند م</w:t>
      </w:r>
      <w:r w:rsidR="000A3618">
        <w:rPr>
          <w:rFonts w:hint="cs"/>
          <w:rtl/>
        </w:rPr>
        <w:t>ی</w:t>
      </w:r>
      <w:r w:rsidRPr="00790421">
        <w:rPr>
          <w:rFonts w:hint="cs"/>
          <w:rtl/>
        </w:rPr>
        <w:t>‌فرما</w:t>
      </w:r>
      <w:r w:rsidR="000A3618">
        <w:rPr>
          <w:rFonts w:hint="cs"/>
          <w:rtl/>
        </w:rPr>
        <w:t>ی</w:t>
      </w:r>
      <w:r w:rsidRPr="00790421">
        <w:rPr>
          <w:rFonts w:hint="cs"/>
          <w:rtl/>
        </w:rPr>
        <w:t>د</w:t>
      </w:r>
      <w:r w:rsidR="00A7613A">
        <w:rPr>
          <w:rFonts w:hint="cs"/>
          <w:rtl/>
        </w:rPr>
        <w:t xml:space="preserve">: </w:t>
      </w:r>
    </w:p>
    <w:p w:rsidR="007A15AE" w:rsidRPr="00790421" w:rsidRDefault="00976B8E" w:rsidP="00976B8E">
      <w:pPr>
        <w:pStyle w:val="ab"/>
        <w:rPr>
          <w:rFonts w:cs="Traditional Arabic"/>
          <w:rtl/>
        </w:rPr>
      </w:pPr>
      <w:r>
        <w:rPr>
          <w:rFonts w:ascii="Traditional Arabic" w:hAnsi="Traditional Arabic" w:cs="Traditional Arabic"/>
          <w:rtl/>
        </w:rPr>
        <w:t>﴿</w:t>
      </w:r>
      <w:r>
        <w:rPr>
          <w:rFonts w:ascii="KFGQPC Uthmanic Script HAFS" w:hAnsi="KFGQPC Uthmanic Script HAFS" w:cs="KFGQPC Uthmanic Script HAFS"/>
          <w:rtl/>
        </w:rPr>
        <w:t>۞إِنَّآ أَوۡحَيۡنَآ إِلَيۡكَ كَمَآ أَوۡحَيۡنَآ إِلَىٰ نُوحٖ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لنَّبِيِّ‍ۧنَ</w:t>
      </w:r>
      <w:r>
        <w:rPr>
          <w:rFonts w:ascii="KFGQPC Uthmanic Script HAFS" w:hAnsi="KFGQPC Uthmanic Script HAFS" w:cs="KFGQPC Uthmanic Script HAFS"/>
          <w:rtl/>
        </w:rPr>
        <w:t xml:space="preserve"> مِنۢ بَعۡدِهِ</w:t>
      </w:r>
      <w:r>
        <w:rPr>
          <w:rFonts w:ascii="KFGQPC Uthmanic Script HAFS" w:hAnsi="KFGQPC Uthmanic Script HAFS" w:cs="KFGQPC Uthmanic Script HAFS" w:hint="cs"/>
          <w:rtl/>
        </w:rPr>
        <w:t>ۦۚ</w:t>
      </w:r>
      <w:r>
        <w:rPr>
          <w:rFonts w:ascii="Traditional Arabic" w:hAnsi="Traditional Arabic" w:cs="Traditional Arabic"/>
          <w:rtl/>
        </w:rPr>
        <w:t>﴾</w:t>
      </w:r>
      <w:r w:rsidR="00607139" w:rsidRPr="00607139">
        <w:rPr>
          <w:rFonts w:cs="B Lotus" w:hint="cs"/>
          <w:rtl/>
        </w:rPr>
        <w:t xml:space="preserve"> </w:t>
      </w:r>
      <w:r w:rsidR="00607139" w:rsidRPr="008F6B25">
        <w:rPr>
          <w:rStyle w:val="Charc"/>
          <w:rFonts w:hint="cs"/>
          <w:rtl/>
        </w:rPr>
        <w:t>[ال</w:t>
      </w:r>
      <w:r w:rsidR="007A15AE" w:rsidRPr="008F6B25">
        <w:rPr>
          <w:rStyle w:val="Charc"/>
          <w:rFonts w:hint="cs"/>
          <w:rtl/>
        </w:rPr>
        <w:t>نساء</w:t>
      </w:r>
      <w:r w:rsidR="00A7613A" w:rsidRPr="008F6B25">
        <w:rPr>
          <w:rStyle w:val="Charc"/>
          <w:rFonts w:hint="cs"/>
          <w:rtl/>
        </w:rPr>
        <w:t xml:space="preserve">: </w:t>
      </w:r>
      <w:r w:rsidR="007A15AE" w:rsidRPr="008F6B25">
        <w:rPr>
          <w:rStyle w:val="Charc"/>
          <w:rFonts w:hint="cs"/>
          <w:rtl/>
        </w:rPr>
        <w:t>163</w:t>
      </w:r>
      <w:r w:rsidR="00607139" w:rsidRPr="008F6B25">
        <w:rPr>
          <w:rStyle w:val="Charc"/>
          <w:rFonts w:hint="cs"/>
          <w:rtl/>
        </w:rPr>
        <w:t>]</w:t>
      </w:r>
      <w:r w:rsidR="008F6B25" w:rsidRPr="009F2289">
        <w:rPr>
          <w:rStyle w:val="Charb"/>
          <w:rFonts w:hint="cs"/>
          <w:rtl/>
        </w:rPr>
        <w:t>.</w:t>
      </w:r>
    </w:p>
    <w:p w:rsidR="007A15AE" w:rsidRPr="009827B6" w:rsidRDefault="00607139" w:rsidP="009827B6">
      <w:pPr>
        <w:pStyle w:val="ab"/>
        <w:rPr>
          <w:rtl/>
        </w:rPr>
      </w:pPr>
      <w:r w:rsidRPr="009827B6">
        <w:rPr>
          <w:rFonts w:hint="cs"/>
          <w:rtl/>
        </w:rPr>
        <w:t>«</w:t>
      </w:r>
      <w:r w:rsidR="007A15AE" w:rsidRPr="009827B6">
        <w:rPr>
          <w:rtl/>
        </w:rPr>
        <w:t>ما همچنان</w:t>
      </w:r>
      <w:r w:rsidR="000A3618" w:rsidRPr="009827B6">
        <w:rPr>
          <w:rtl/>
        </w:rPr>
        <w:t>ک</w:t>
      </w:r>
      <w:r w:rsidR="007A15AE" w:rsidRPr="009827B6">
        <w:rPr>
          <w:rtl/>
        </w:rPr>
        <w:t>ه به نوح و پ</w:t>
      </w:r>
      <w:r w:rsidR="000A3618" w:rsidRPr="009827B6">
        <w:rPr>
          <w:rtl/>
        </w:rPr>
        <w:t>ی</w:t>
      </w:r>
      <w:r w:rsidR="007A15AE" w:rsidRPr="009827B6">
        <w:rPr>
          <w:rtl/>
        </w:rPr>
        <w:t xml:space="preserve">امبران بعد از او وحى </w:t>
      </w:r>
      <w:r w:rsidR="000A3618" w:rsidRPr="009827B6">
        <w:rPr>
          <w:rtl/>
        </w:rPr>
        <w:t>ک</w:t>
      </w:r>
      <w:r w:rsidR="007A15AE" w:rsidRPr="009827B6">
        <w:rPr>
          <w:rtl/>
        </w:rPr>
        <w:t>رد</w:t>
      </w:r>
      <w:r w:rsidR="000A3618" w:rsidRPr="009827B6">
        <w:rPr>
          <w:rtl/>
        </w:rPr>
        <w:t>ی</w:t>
      </w:r>
      <w:r w:rsidR="007A15AE" w:rsidRPr="009827B6">
        <w:rPr>
          <w:rtl/>
        </w:rPr>
        <w:t>م به تو [ن</w:t>
      </w:r>
      <w:r w:rsidR="000A3618" w:rsidRPr="009827B6">
        <w:rPr>
          <w:rtl/>
        </w:rPr>
        <w:t>ی</w:t>
      </w:r>
      <w:r w:rsidR="007A15AE" w:rsidRPr="009827B6">
        <w:rPr>
          <w:rtl/>
        </w:rPr>
        <w:t xml:space="preserve">ز] وحى </w:t>
      </w:r>
      <w:r w:rsidR="000A3618" w:rsidRPr="009827B6">
        <w:rPr>
          <w:rtl/>
        </w:rPr>
        <w:t>ک</w:t>
      </w:r>
      <w:r w:rsidR="007A15AE" w:rsidRPr="009827B6">
        <w:rPr>
          <w:rtl/>
        </w:rPr>
        <w:t>رد</w:t>
      </w:r>
      <w:r w:rsidR="000A3618" w:rsidRPr="009827B6">
        <w:rPr>
          <w:rtl/>
        </w:rPr>
        <w:t>ی</w:t>
      </w:r>
      <w:r w:rsidR="007A15AE" w:rsidRPr="009827B6">
        <w:rPr>
          <w:rtl/>
        </w:rPr>
        <w:t>م</w:t>
      </w:r>
      <w:r w:rsidRPr="009827B6">
        <w:rPr>
          <w:rFonts w:hint="cs"/>
          <w:rtl/>
        </w:rPr>
        <w:t>»</w:t>
      </w:r>
      <w:r w:rsidR="007A15AE" w:rsidRPr="009827B6">
        <w:rPr>
          <w:rFonts w:hint="cs"/>
          <w:rtl/>
        </w:rPr>
        <w:t>.</w:t>
      </w:r>
    </w:p>
    <w:p w:rsidR="007A15AE" w:rsidRPr="00790421" w:rsidRDefault="00976B8E" w:rsidP="00976B8E">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كَذَّبَتۡ</w:t>
      </w:r>
      <w:r>
        <w:rPr>
          <w:rFonts w:ascii="KFGQPC Uthmanic Script HAFS" w:hAnsi="KFGQPC Uthmanic Script HAFS" w:cs="KFGQPC Uthmanic Script HAFS"/>
          <w:rtl/>
        </w:rPr>
        <w:t xml:space="preserve"> قَبۡلَهُمۡ قَوۡمُ نُوحٖ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لۡأَحۡزَابُ</w:t>
      </w:r>
      <w:r>
        <w:rPr>
          <w:rFonts w:ascii="KFGQPC Uthmanic Script HAFS" w:hAnsi="KFGQPC Uthmanic Script HAFS" w:cs="KFGQPC Uthmanic Script HAFS"/>
          <w:rtl/>
        </w:rPr>
        <w:t xml:space="preserve"> مِنۢ بَعۡدِهِمۡۖ</w:t>
      </w:r>
      <w:r>
        <w:rPr>
          <w:rFonts w:ascii="Traditional Arabic" w:hAnsi="Traditional Arabic" w:cs="Traditional Arabic"/>
          <w:rtl/>
        </w:rPr>
        <w:t>﴾</w:t>
      </w:r>
      <w:r w:rsidR="00607139" w:rsidRPr="008F6B25">
        <w:rPr>
          <w:rStyle w:val="Charc"/>
          <w:rFonts w:hint="cs"/>
          <w:rtl/>
        </w:rPr>
        <w:t xml:space="preserve"> </w:t>
      </w:r>
      <w:r w:rsidR="00AB4349" w:rsidRPr="008F6B25">
        <w:rPr>
          <w:rStyle w:val="Charc"/>
          <w:rFonts w:hint="cs"/>
          <w:rtl/>
        </w:rPr>
        <w:t>[</w:t>
      </w:r>
      <w:r w:rsidR="007A15AE" w:rsidRPr="008F6B25">
        <w:rPr>
          <w:rStyle w:val="Charc"/>
          <w:rFonts w:hint="cs"/>
          <w:rtl/>
        </w:rPr>
        <w:t>غافر</w:t>
      </w:r>
      <w:r w:rsidR="00A7613A" w:rsidRPr="008F6B25">
        <w:rPr>
          <w:rStyle w:val="Charc"/>
          <w:rFonts w:hint="cs"/>
          <w:rtl/>
        </w:rPr>
        <w:t xml:space="preserve">: </w:t>
      </w:r>
      <w:r w:rsidR="007A15AE" w:rsidRPr="008F6B25">
        <w:rPr>
          <w:rStyle w:val="Charc"/>
          <w:rFonts w:hint="cs"/>
          <w:rtl/>
        </w:rPr>
        <w:t>5</w:t>
      </w:r>
      <w:r w:rsidR="00AB4349" w:rsidRPr="008F6B25">
        <w:rPr>
          <w:rStyle w:val="Charc"/>
          <w:rFonts w:hint="cs"/>
          <w:rtl/>
        </w:rPr>
        <w:t>]</w:t>
      </w:r>
      <w:r w:rsidR="008F6B25" w:rsidRPr="009F2289">
        <w:rPr>
          <w:rStyle w:val="Charb"/>
          <w:rFonts w:hint="cs"/>
          <w:rtl/>
        </w:rPr>
        <w:t>.</w:t>
      </w:r>
    </w:p>
    <w:p w:rsidR="007A15AE" w:rsidRPr="003F5E9C" w:rsidRDefault="00607139" w:rsidP="003F5E9C">
      <w:pPr>
        <w:pStyle w:val="ab"/>
        <w:rPr>
          <w:rtl/>
        </w:rPr>
      </w:pPr>
      <w:r w:rsidRPr="003F5E9C">
        <w:rPr>
          <w:rFonts w:hint="cs"/>
          <w:rtl/>
        </w:rPr>
        <w:t>«</w:t>
      </w:r>
      <w:r w:rsidR="007A15AE" w:rsidRPr="003F5E9C">
        <w:rPr>
          <w:rtl/>
        </w:rPr>
        <w:t>پ</w:t>
      </w:r>
      <w:r w:rsidR="000A3618" w:rsidRPr="003F5E9C">
        <w:rPr>
          <w:rtl/>
        </w:rPr>
        <w:t>ی</w:t>
      </w:r>
      <w:r w:rsidR="007A15AE" w:rsidRPr="003F5E9C">
        <w:rPr>
          <w:rtl/>
        </w:rPr>
        <w:t>ش از ا</w:t>
      </w:r>
      <w:r w:rsidR="000A3618" w:rsidRPr="003F5E9C">
        <w:rPr>
          <w:rtl/>
        </w:rPr>
        <w:t>ی</w:t>
      </w:r>
      <w:r w:rsidR="007A15AE" w:rsidRPr="003F5E9C">
        <w:rPr>
          <w:rtl/>
        </w:rPr>
        <w:t>نان قوم نوح و بعد از آنان دسته‏هاى مخالف [د</w:t>
      </w:r>
      <w:r w:rsidR="000A3618" w:rsidRPr="003F5E9C">
        <w:rPr>
          <w:rtl/>
        </w:rPr>
        <w:t>ی</w:t>
      </w:r>
      <w:r w:rsidR="007A15AE" w:rsidRPr="003F5E9C">
        <w:rPr>
          <w:rtl/>
        </w:rPr>
        <w:t>گر] به ت</w:t>
      </w:r>
      <w:r w:rsidR="000A3618" w:rsidRPr="003F5E9C">
        <w:rPr>
          <w:rtl/>
        </w:rPr>
        <w:t>ک</w:t>
      </w:r>
      <w:r w:rsidR="007A15AE" w:rsidRPr="003F5E9C">
        <w:rPr>
          <w:rtl/>
        </w:rPr>
        <w:t>ذ</w:t>
      </w:r>
      <w:r w:rsidR="000A3618" w:rsidRPr="003F5E9C">
        <w:rPr>
          <w:rtl/>
        </w:rPr>
        <w:t>ی</w:t>
      </w:r>
      <w:r w:rsidR="007A15AE" w:rsidRPr="003F5E9C">
        <w:rPr>
          <w:rtl/>
        </w:rPr>
        <w:t>ب پرداختند</w:t>
      </w:r>
      <w:r w:rsidRPr="003F5E9C">
        <w:rPr>
          <w:rFonts w:hint="cs"/>
          <w:rtl/>
        </w:rPr>
        <w:t>»</w:t>
      </w:r>
      <w:r w:rsidR="007A15AE" w:rsidRPr="003F5E9C">
        <w:rPr>
          <w:rFonts w:hint="cs"/>
          <w:rtl/>
        </w:rPr>
        <w:t>.</w:t>
      </w:r>
    </w:p>
    <w:p w:rsidR="007A15AE" w:rsidRDefault="007A15AE" w:rsidP="003F5E9C">
      <w:pPr>
        <w:pStyle w:val="ab"/>
        <w:ind w:firstLine="0"/>
        <w:jc w:val="center"/>
        <w:rPr>
          <w:rtl/>
        </w:rPr>
      </w:pPr>
      <w:r w:rsidRPr="003F5E9C">
        <w:rPr>
          <w:rFonts w:hint="cs"/>
          <w:rtl/>
        </w:rPr>
        <w:sym w:font="AGA Arabesque" w:char="F025"/>
      </w:r>
      <w:r w:rsidRPr="003F5E9C">
        <w:rPr>
          <w:rFonts w:hint="cs"/>
          <w:rtl/>
        </w:rPr>
        <w:sym w:font="AGA Arabesque" w:char="F025"/>
      </w:r>
      <w:r w:rsidRPr="003F5E9C">
        <w:rPr>
          <w:rFonts w:hint="cs"/>
          <w:rtl/>
        </w:rPr>
        <w:sym w:font="AGA Arabesque" w:char="F025"/>
      </w:r>
      <w:r w:rsidRPr="003F5E9C">
        <w:rPr>
          <w:rFonts w:hint="cs"/>
          <w:rtl/>
        </w:rPr>
        <w:sym w:font="AGA Arabesque" w:char="F025"/>
      </w:r>
      <w:r w:rsidRPr="003F5E9C">
        <w:rPr>
          <w:rFonts w:hint="cs"/>
          <w:rtl/>
        </w:rPr>
        <w:sym w:font="AGA Arabesque" w:char="F025"/>
      </w:r>
    </w:p>
    <w:p w:rsidR="003F5E9C" w:rsidRDefault="003F5E9C" w:rsidP="003F5E9C">
      <w:pPr>
        <w:pStyle w:val="ab"/>
        <w:ind w:firstLine="0"/>
        <w:jc w:val="center"/>
        <w:rPr>
          <w:rtl/>
        </w:rPr>
      </w:pPr>
    </w:p>
    <w:p w:rsidR="007A15AE" w:rsidRPr="00F061AA" w:rsidRDefault="007A15AE" w:rsidP="003F5E9C">
      <w:pPr>
        <w:pStyle w:val="a0"/>
        <w:tabs>
          <w:tab w:val="clear" w:pos="567"/>
          <w:tab w:val="right" w:pos="566"/>
        </w:tabs>
        <w:spacing w:before="0"/>
        <w:ind w:left="568" w:hanging="284"/>
        <w:contextualSpacing w:val="0"/>
        <w:rPr>
          <w:color w:val="auto"/>
          <w:sz w:val="26"/>
          <w:szCs w:val="26"/>
          <w:rtl/>
        </w:rPr>
      </w:pPr>
      <w:r w:rsidRPr="003F5E9C">
        <w:rPr>
          <w:rStyle w:val="Charb"/>
          <w:rFonts w:hint="cs"/>
          <w:rtl/>
        </w:rPr>
        <w:t>اختلاف چه زمان</w:t>
      </w:r>
      <w:r w:rsidR="003F5E9C">
        <w:rPr>
          <w:rStyle w:val="Charb"/>
          <w:rFonts w:hint="cs"/>
          <w:rtl/>
        </w:rPr>
        <w:t>ی</w:t>
      </w:r>
      <w:r w:rsidRPr="003F5E9C">
        <w:rPr>
          <w:rStyle w:val="Charb"/>
          <w:rFonts w:hint="cs"/>
          <w:rtl/>
        </w:rPr>
        <w:t xml:space="preserve"> به وجود آمد؟</w:t>
      </w:r>
    </w:p>
    <w:p w:rsidR="00BE1B99" w:rsidRPr="00790421" w:rsidRDefault="007A15AE" w:rsidP="00B46766">
      <w:pPr>
        <w:pStyle w:val="a"/>
        <w:tabs>
          <w:tab w:val="right" w:pos="711"/>
        </w:tabs>
        <w:ind w:left="568" w:hanging="284"/>
        <w:rPr>
          <w:rFonts w:cs="B Lotus"/>
          <w:color w:val="auto"/>
          <w:sz w:val="28"/>
          <w:szCs w:val="28"/>
        </w:rPr>
      </w:pPr>
      <w:bookmarkStart w:id="139" w:name="OLE_LINK58"/>
      <w:bookmarkStart w:id="140" w:name="OLE_LINK59"/>
      <w:r w:rsidRPr="003F5E9C">
        <w:rPr>
          <w:rStyle w:val="Charb"/>
          <w:rFonts w:hint="cs"/>
          <w:rtl/>
        </w:rPr>
        <w:t>ابن عباس</w:t>
      </w:r>
      <w:r w:rsidR="00380763" w:rsidRPr="00380763">
        <w:rPr>
          <w:rFonts w:ascii="AGA Arabesque" w:hAnsi="AGA Arabesque" w:cs="CTraditional Arabic" w:hint="cs"/>
          <w:color w:val="auto"/>
          <w:sz w:val="28"/>
          <w:szCs w:val="28"/>
          <w:rtl/>
        </w:rPr>
        <w:t>س</w:t>
      </w:r>
      <w:r w:rsidR="007642F8" w:rsidRPr="007642F8">
        <w:rPr>
          <w:rFonts w:ascii="AGA Arabesque" w:hAnsi="AGA Arabesque" w:cs="B Lotus" w:hint="cs"/>
          <w:color w:val="auto"/>
          <w:sz w:val="28"/>
          <w:szCs w:val="28"/>
          <w:rtl/>
        </w:rPr>
        <w:t xml:space="preserve"> </w:t>
      </w:r>
      <w:r w:rsidRPr="003F5E9C">
        <w:rPr>
          <w:rStyle w:val="Charb"/>
          <w:rFonts w:hint="cs"/>
          <w:rtl/>
        </w:rPr>
        <w:t>م</w:t>
      </w:r>
      <w:r w:rsidR="000A3618" w:rsidRPr="003F5E9C">
        <w:rPr>
          <w:rStyle w:val="Charb"/>
          <w:rFonts w:hint="cs"/>
          <w:rtl/>
        </w:rPr>
        <w:t>ی</w:t>
      </w:r>
      <w:r w:rsidRPr="003F5E9C">
        <w:rPr>
          <w:rStyle w:val="Charb"/>
          <w:rFonts w:hint="cs"/>
          <w:rtl/>
        </w:rPr>
        <w:t>‌فرما</w:t>
      </w:r>
      <w:r w:rsidR="000A3618" w:rsidRPr="003F5E9C">
        <w:rPr>
          <w:rStyle w:val="Charb"/>
          <w:rFonts w:hint="cs"/>
          <w:rtl/>
        </w:rPr>
        <w:t>ی</w:t>
      </w:r>
      <w:r w:rsidRPr="003F5E9C">
        <w:rPr>
          <w:rStyle w:val="Charb"/>
          <w:rFonts w:hint="cs"/>
          <w:rtl/>
        </w:rPr>
        <w:t>د</w:t>
      </w:r>
      <w:r w:rsidR="00A7613A" w:rsidRPr="003F5E9C">
        <w:rPr>
          <w:rStyle w:val="Charb"/>
          <w:rFonts w:hint="cs"/>
          <w:rtl/>
        </w:rPr>
        <w:t>:</w:t>
      </w:r>
      <w:r w:rsidR="00A7613A">
        <w:rPr>
          <w:rFonts w:cs="B Lotus" w:hint="cs"/>
          <w:color w:val="auto"/>
          <w:sz w:val="28"/>
          <w:szCs w:val="28"/>
          <w:rtl/>
        </w:rPr>
        <w:t xml:space="preserve"> </w:t>
      </w:r>
    </w:p>
    <w:p w:rsidR="007A15AE" w:rsidRPr="003F5E9C" w:rsidRDefault="005C0771" w:rsidP="003F5E9C">
      <w:pPr>
        <w:pStyle w:val="ab"/>
        <w:rPr>
          <w:rtl/>
        </w:rPr>
      </w:pPr>
      <w:r w:rsidRPr="003F5E9C">
        <w:rPr>
          <w:rFonts w:hint="cs"/>
          <w:rtl/>
        </w:rPr>
        <w:t>«</w:t>
      </w:r>
      <w:r w:rsidR="007A15AE" w:rsidRPr="003F5E9C">
        <w:rPr>
          <w:rFonts w:hint="cs"/>
          <w:rtl/>
        </w:rPr>
        <w:t>فاصله‌زمان</w:t>
      </w:r>
      <w:r w:rsidR="000A3618" w:rsidRPr="003F5E9C">
        <w:rPr>
          <w:rFonts w:hint="cs"/>
          <w:rtl/>
        </w:rPr>
        <w:t>ی</w:t>
      </w:r>
      <w:r w:rsidR="007A15AE" w:rsidRPr="003F5E9C">
        <w:rPr>
          <w:rFonts w:hint="cs"/>
          <w:rtl/>
        </w:rPr>
        <w:t xml:space="preserve"> ب</w:t>
      </w:r>
      <w:r w:rsidR="000A3618" w:rsidRPr="003F5E9C">
        <w:rPr>
          <w:rFonts w:hint="cs"/>
          <w:rtl/>
        </w:rPr>
        <w:t>ی</w:t>
      </w:r>
      <w:r w:rsidR="007A15AE" w:rsidRPr="003F5E9C">
        <w:rPr>
          <w:rFonts w:hint="cs"/>
          <w:rtl/>
        </w:rPr>
        <w:t>ن آدم و نوح ده قرن بوده است در ا</w:t>
      </w:r>
      <w:r w:rsidR="000A3618" w:rsidRPr="003F5E9C">
        <w:rPr>
          <w:rFonts w:hint="cs"/>
          <w:rtl/>
        </w:rPr>
        <w:t>ی</w:t>
      </w:r>
      <w:r w:rsidR="007A15AE" w:rsidRPr="003F5E9C">
        <w:rPr>
          <w:rFonts w:hint="cs"/>
          <w:rtl/>
        </w:rPr>
        <w:t xml:space="preserve">ن ده قرن همه مردم بر </w:t>
      </w:r>
      <w:r w:rsidR="000A3618" w:rsidRPr="003F5E9C">
        <w:rPr>
          <w:rFonts w:hint="cs"/>
          <w:rtl/>
        </w:rPr>
        <w:t>یک</w:t>
      </w:r>
      <w:r w:rsidR="007A15AE" w:rsidRPr="003F5E9C">
        <w:rPr>
          <w:rFonts w:hint="cs"/>
          <w:rtl/>
        </w:rPr>
        <w:t xml:space="preserve"> شر</w:t>
      </w:r>
      <w:r w:rsidR="000A3618" w:rsidRPr="003F5E9C">
        <w:rPr>
          <w:rFonts w:hint="cs"/>
          <w:rtl/>
        </w:rPr>
        <w:t>ی</w:t>
      </w:r>
      <w:r w:rsidR="007A15AE" w:rsidRPr="003F5E9C">
        <w:rPr>
          <w:rFonts w:hint="cs"/>
          <w:rtl/>
        </w:rPr>
        <w:t xml:space="preserve">عت و برنامه </w:t>
      </w:r>
      <w:r w:rsidR="000A3618" w:rsidRPr="003F5E9C">
        <w:rPr>
          <w:rFonts w:hint="cs"/>
          <w:rtl/>
        </w:rPr>
        <w:t>ک</w:t>
      </w:r>
      <w:r w:rsidR="007A15AE" w:rsidRPr="003F5E9C">
        <w:rPr>
          <w:rFonts w:hint="cs"/>
          <w:rtl/>
        </w:rPr>
        <w:t>ه همان د</w:t>
      </w:r>
      <w:r w:rsidR="000A3618" w:rsidRPr="003F5E9C">
        <w:rPr>
          <w:rFonts w:hint="cs"/>
          <w:rtl/>
        </w:rPr>
        <w:t>ی</w:t>
      </w:r>
      <w:r w:rsidR="007A15AE" w:rsidRPr="003F5E9C">
        <w:rPr>
          <w:rFonts w:hint="cs"/>
          <w:rtl/>
        </w:rPr>
        <w:t>ن صح</w:t>
      </w:r>
      <w:r w:rsidR="000A3618" w:rsidRPr="003F5E9C">
        <w:rPr>
          <w:rFonts w:hint="cs"/>
          <w:rtl/>
        </w:rPr>
        <w:t>ی</w:t>
      </w:r>
      <w:r w:rsidR="007A15AE" w:rsidRPr="003F5E9C">
        <w:rPr>
          <w:rFonts w:hint="cs"/>
          <w:rtl/>
        </w:rPr>
        <w:t>ح اله</w:t>
      </w:r>
      <w:r w:rsidR="000A3618" w:rsidRPr="003F5E9C">
        <w:rPr>
          <w:rFonts w:hint="cs"/>
          <w:rtl/>
        </w:rPr>
        <w:t>ی</w:t>
      </w:r>
      <w:r w:rsidR="007A15AE" w:rsidRPr="003F5E9C">
        <w:rPr>
          <w:rFonts w:hint="cs"/>
          <w:rtl/>
        </w:rPr>
        <w:t xml:space="preserve"> است، ز</w:t>
      </w:r>
      <w:r w:rsidR="000A3618" w:rsidRPr="003F5E9C">
        <w:rPr>
          <w:rFonts w:hint="cs"/>
          <w:rtl/>
        </w:rPr>
        <w:t>ی</w:t>
      </w:r>
      <w:r w:rsidR="007A15AE" w:rsidRPr="003F5E9C">
        <w:rPr>
          <w:rFonts w:hint="cs"/>
          <w:rtl/>
        </w:rPr>
        <w:t>سته‌اند، بعد از آن مردم دچار اختلاف و انحراف از راه راست شدند</w:t>
      </w:r>
      <w:r w:rsidR="007A15AE" w:rsidRPr="003F5E9C">
        <w:rPr>
          <w:rStyle w:val="FootnoteReference"/>
          <w:rtl/>
        </w:rPr>
        <w:footnoteReference w:id="174"/>
      </w:r>
      <w:r w:rsidR="000146F5" w:rsidRPr="003F5E9C">
        <w:rPr>
          <w:rFonts w:hint="cs"/>
          <w:rtl/>
        </w:rPr>
        <w:t>».</w:t>
      </w:r>
    </w:p>
    <w:p w:rsidR="007A15AE" w:rsidRPr="00790421" w:rsidRDefault="00470DF5" w:rsidP="00470DF5">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فَبَعَثَ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لنَّبِيِّ‍ۧنَ</w:t>
      </w:r>
      <w:r>
        <w:rPr>
          <w:rFonts w:ascii="KFGQPC Uthmanic Script HAFS" w:hAnsi="KFGQPC Uthmanic Script HAFS" w:cs="KFGQPC Uthmanic Script HAFS"/>
          <w:rtl/>
        </w:rPr>
        <w:t xml:space="preserve"> مُبَشِّرِينَ وَمُنذِرِينَ</w:t>
      </w:r>
      <w:r>
        <w:rPr>
          <w:rFonts w:ascii="Traditional Arabic" w:hAnsi="Traditional Arabic" w:cs="Traditional Arabic"/>
          <w:rtl/>
        </w:rPr>
        <w:t>﴾</w:t>
      </w:r>
      <w:r w:rsidR="00607139">
        <w:rPr>
          <w:rFonts w:cs="B Lotus" w:hint="cs"/>
          <w:rtl/>
        </w:rPr>
        <w:t xml:space="preserve"> </w:t>
      </w:r>
      <w:r w:rsidR="00607139" w:rsidRPr="008F6B25">
        <w:rPr>
          <w:rStyle w:val="Charc"/>
          <w:rFonts w:hint="cs"/>
          <w:rtl/>
        </w:rPr>
        <w:t>[ال</w:t>
      </w:r>
      <w:r w:rsidR="007A15AE" w:rsidRPr="008F6B25">
        <w:rPr>
          <w:rStyle w:val="Charc"/>
          <w:rFonts w:hint="cs"/>
          <w:rtl/>
        </w:rPr>
        <w:t>بقر</w:t>
      </w:r>
      <w:r w:rsidR="00607139" w:rsidRPr="008F6B25">
        <w:rPr>
          <w:rStyle w:val="Charc"/>
          <w:rFonts w:hint="cs"/>
          <w:rtl/>
        </w:rPr>
        <w:t>ة</w:t>
      </w:r>
      <w:r w:rsidR="00A7613A" w:rsidRPr="008F6B25">
        <w:rPr>
          <w:rStyle w:val="Charc"/>
          <w:rFonts w:hint="cs"/>
          <w:rtl/>
        </w:rPr>
        <w:t xml:space="preserve">: </w:t>
      </w:r>
      <w:r w:rsidR="007A15AE" w:rsidRPr="008F6B25">
        <w:rPr>
          <w:rStyle w:val="Charc"/>
          <w:rFonts w:hint="cs"/>
          <w:rtl/>
        </w:rPr>
        <w:t>213</w:t>
      </w:r>
      <w:r w:rsidR="00607139" w:rsidRPr="008F6B25">
        <w:rPr>
          <w:rStyle w:val="Charc"/>
          <w:rFonts w:hint="cs"/>
          <w:rtl/>
        </w:rPr>
        <w:t>]</w:t>
      </w:r>
      <w:r w:rsidR="008F6B25" w:rsidRPr="009F2289">
        <w:rPr>
          <w:rStyle w:val="Charb"/>
          <w:rFonts w:hint="cs"/>
          <w:rtl/>
        </w:rPr>
        <w:t>.</w:t>
      </w:r>
    </w:p>
    <w:p w:rsidR="007A15AE" w:rsidRPr="003F5E9C" w:rsidRDefault="00607139" w:rsidP="003F5E9C">
      <w:pPr>
        <w:pStyle w:val="ab"/>
        <w:rPr>
          <w:rtl/>
        </w:rPr>
      </w:pPr>
      <w:r w:rsidRPr="003F5E9C">
        <w:rPr>
          <w:rFonts w:hint="cs"/>
          <w:rtl/>
        </w:rPr>
        <w:t>«</w:t>
      </w:r>
      <w:r w:rsidR="007A15AE" w:rsidRPr="003F5E9C">
        <w:rPr>
          <w:rtl/>
        </w:rPr>
        <w:t>پس خداوند پ</w:t>
      </w:r>
      <w:r w:rsidR="000A3618" w:rsidRPr="003F5E9C">
        <w:rPr>
          <w:rtl/>
        </w:rPr>
        <w:t>ی</w:t>
      </w:r>
      <w:r w:rsidR="007A15AE" w:rsidRPr="003F5E9C">
        <w:rPr>
          <w:rtl/>
        </w:rPr>
        <w:t>امبران را نو</w:t>
      </w:r>
      <w:r w:rsidR="000A3618" w:rsidRPr="003F5E9C">
        <w:rPr>
          <w:rtl/>
        </w:rPr>
        <w:t>ی</w:t>
      </w:r>
      <w:r w:rsidR="007A15AE" w:rsidRPr="003F5E9C">
        <w:rPr>
          <w:rtl/>
        </w:rPr>
        <w:t>دآور و ب</w:t>
      </w:r>
      <w:r w:rsidR="000A3618" w:rsidRPr="003F5E9C">
        <w:rPr>
          <w:rtl/>
        </w:rPr>
        <w:t>ی</w:t>
      </w:r>
      <w:r w:rsidR="007A15AE" w:rsidRPr="003F5E9C">
        <w:rPr>
          <w:rtl/>
        </w:rPr>
        <w:t>م‏دهنده برانگ</w:t>
      </w:r>
      <w:r w:rsidR="000A3618" w:rsidRPr="003F5E9C">
        <w:rPr>
          <w:rtl/>
        </w:rPr>
        <w:t>ی</w:t>
      </w:r>
      <w:r w:rsidR="007A15AE" w:rsidRPr="003F5E9C">
        <w:rPr>
          <w:rtl/>
        </w:rPr>
        <w:t>خت</w:t>
      </w:r>
      <w:r w:rsidRPr="003F5E9C">
        <w:rPr>
          <w:rFonts w:hint="cs"/>
          <w:rtl/>
        </w:rPr>
        <w:t>»</w:t>
      </w:r>
      <w:r w:rsidR="007A15AE" w:rsidRPr="003F5E9C">
        <w:rPr>
          <w:rFonts w:hint="cs"/>
          <w:rtl/>
        </w:rPr>
        <w:t>.</w:t>
      </w:r>
    </w:p>
    <w:bookmarkEnd w:id="139"/>
    <w:bookmarkEnd w:id="140"/>
    <w:p w:rsidR="007A15AE" w:rsidRPr="003F5E9C" w:rsidRDefault="007A15AE" w:rsidP="003F5E9C">
      <w:pPr>
        <w:pStyle w:val="ab"/>
        <w:ind w:firstLine="0"/>
        <w:jc w:val="center"/>
        <w:rPr>
          <w:rtl/>
        </w:rPr>
      </w:pPr>
      <w:r w:rsidRPr="003F5E9C">
        <w:rPr>
          <w:rFonts w:hint="cs"/>
          <w:rtl/>
        </w:rPr>
        <w:sym w:font="AGA Arabesque" w:char="F025"/>
      </w:r>
      <w:r w:rsidRPr="003F5E9C">
        <w:rPr>
          <w:rFonts w:hint="cs"/>
          <w:rtl/>
        </w:rPr>
        <w:sym w:font="AGA Arabesque" w:char="F025"/>
      </w:r>
      <w:r w:rsidRPr="003F5E9C">
        <w:rPr>
          <w:rFonts w:hint="cs"/>
          <w:rtl/>
        </w:rPr>
        <w:sym w:font="AGA Arabesque" w:char="F025"/>
      </w:r>
      <w:r w:rsidRPr="003F5E9C">
        <w:rPr>
          <w:rFonts w:hint="cs"/>
          <w:rtl/>
        </w:rPr>
        <w:sym w:font="AGA Arabesque" w:char="F025"/>
      </w:r>
      <w:r w:rsidRPr="003F5E9C">
        <w:rPr>
          <w:rFonts w:hint="cs"/>
          <w:rtl/>
        </w:rPr>
        <w:sym w:font="AGA Arabesque" w:char="F025"/>
      </w:r>
    </w:p>
    <w:p w:rsidR="00A227A8" w:rsidRPr="003F5E9C" w:rsidRDefault="00A227A8" w:rsidP="003F5E9C">
      <w:pPr>
        <w:pStyle w:val="ab"/>
        <w:rPr>
          <w:rtl/>
        </w:rPr>
      </w:pPr>
    </w:p>
    <w:p w:rsidR="007A15AE" w:rsidRPr="00F061AA" w:rsidRDefault="007A15AE" w:rsidP="003F5E9C">
      <w:pPr>
        <w:pStyle w:val="a0"/>
        <w:tabs>
          <w:tab w:val="clear" w:pos="567"/>
          <w:tab w:val="right" w:pos="566"/>
        </w:tabs>
        <w:spacing w:before="0"/>
        <w:ind w:left="568" w:hanging="284"/>
        <w:contextualSpacing w:val="0"/>
        <w:rPr>
          <w:color w:val="auto"/>
          <w:sz w:val="26"/>
          <w:szCs w:val="26"/>
          <w:rtl/>
        </w:rPr>
      </w:pPr>
      <w:r w:rsidRPr="003F5E9C">
        <w:rPr>
          <w:rStyle w:val="Charb"/>
          <w:rFonts w:hint="cs"/>
          <w:rtl/>
        </w:rPr>
        <w:t>«خاتم‌النبيين» خاتم پيامبران چه كس</w:t>
      </w:r>
      <w:r w:rsidR="003F5E9C">
        <w:rPr>
          <w:rStyle w:val="Charb"/>
          <w:rFonts w:hint="cs"/>
          <w:rtl/>
        </w:rPr>
        <w:t>ی</w:t>
      </w:r>
      <w:r w:rsidRPr="003F5E9C">
        <w:rPr>
          <w:rStyle w:val="Charb"/>
          <w:rFonts w:hint="cs"/>
          <w:rtl/>
        </w:rPr>
        <w:t xml:space="preserve"> است؟</w:t>
      </w:r>
    </w:p>
    <w:p w:rsidR="007A15AE" w:rsidRPr="00790421" w:rsidRDefault="007A15AE" w:rsidP="00B46766">
      <w:pPr>
        <w:pStyle w:val="a"/>
        <w:tabs>
          <w:tab w:val="right" w:pos="711"/>
        </w:tabs>
        <w:ind w:left="568" w:hanging="284"/>
        <w:rPr>
          <w:rFonts w:cs="B Lotus"/>
          <w:color w:val="auto"/>
          <w:sz w:val="28"/>
          <w:szCs w:val="28"/>
          <w:rtl/>
        </w:rPr>
      </w:pPr>
      <w:r w:rsidRPr="003F5E9C">
        <w:rPr>
          <w:rStyle w:val="Charb"/>
          <w:rFonts w:hint="cs"/>
          <w:rtl/>
        </w:rPr>
        <w:t>محمد</w:t>
      </w:r>
      <w:r w:rsidR="00EB215B" w:rsidRPr="00EB215B">
        <w:rPr>
          <w:rFonts w:ascii="AGA Arabesque" w:hAnsi="AGA Arabesque" w:cs="CTraditional Arabic" w:hint="cs"/>
          <w:color w:val="auto"/>
          <w:sz w:val="28"/>
          <w:szCs w:val="28"/>
          <w:rtl/>
        </w:rPr>
        <w:t xml:space="preserve"> ج</w:t>
      </w:r>
      <w:r w:rsidR="007642F8" w:rsidRPr="003F5E9C">
        <w:rPr>
          <w:rStyle w:val="Charb"/>
          <w:rFonts w:hint="cs"/>
          <w:rtl/>
        </w:rPr>
        <w:t xml:space="preserve"> </w:t>
      </w:r>
      <w:r w:rsidRPr="003F5E9C">
        <w:rPr>
          <w:rStyle w:val="Charb"/>
          <w:rFonts w:hint="cs"/>
          <w:rtl/>
        </w:rPr>
        <w:t>آخر</w:t>
      </w:r>
      <w:r w:rsidR="000A3618" w:rsidRPr="003F5E9C">
        <w:rPr>
          <w:rStyle w:val="Charb"/>
          <w:rFonts w:hint="cs"/>
          <w:rtl/>
        </w:rPr>
        <w:t>ی</w:t>
      </w:r>
      <w:r w:rsidRPr="003F5E9C">
        <w:rPr>
          <w:rStyle w:val="Charb"/>
          <w:rFonts w:hint="cs"/>
          <w:rtl/>
        </w:rPr>
        <w:t>ن پ</w:t>
      </w:r>
      <w:r w:rsidR="000A3618" w:rsidRPr="003F5E9C">
        <w:rPr>
          <w:rStyle w:val="Charb"/>
          <w:rFonts w:hint="cs"/>
          <w:rtl/>
        </w:rPr>
        <w:t>ی</w:t>
      </w:r>
      <w:r w:rsidRPr="003F5E9C">
        <w:rPr>
          <w:rStyle w:val="Charb"/>
          <w:rFonts w:hint="cs"/>
          <w:rtl/>
        </w:rPr>
        <w:t>امبر است و بعد از او پ</w:t>
      </w:r>
      <w:r w:rsidR="000A3618" w:rsidRPr="003F5E9C">
        <w:rPr>
          <w:rStyle w:val="Charb"/>
          <w:rFonts w:hint="cs"/>
          <w:rtl/>
        </w:rPr>
        <w:t>ی</w:t>
      </w:r>
      <w:r w:rsidRPr="003F5E9C">
        <w:rPr>
          <w:rStyle w:val="Charb"/>
          <w:rFonts w:hint="cs"/>
          <w:rtl/>
        </w:rPr>
        <w:t>امبر د</w:t>
      </w:r>
      <w:r w:rsidR="000A3618" w:rsidRPr="003F5E9C">
        <w:rPr>
          <w:rStyle w:val="Charb"/>
          <w:rFonts w:hint="cs"/>
          <w:rtl/>
        </w:rPr>
        <w:t>ی</w:t>
      </w:r>
      <w:r w:rsidRPr="003F5E9C">
        <w:rPr>
          <w:rStyle w:val="Charb"/>
          <w:rFonts w:hint="cs"/>
          <w:rtl/>
        </w:rPr>
        <w:t>گر</w:t>
      </w:r>
      <w:r w:rsidR="000A3618" w:rsidRPr="003F5E9C">
        <w:rPr>
          <w:rStyle w:val="Charb"/>
          <w:rFonts w:hint="cs"/>
          <w:rtl/>
        </w:rPr>
        <w:t>ی</w:t>
      </w:r>
      <w:r w:rsidRPr="003F5E9C">
        <w:rPr>
          <w:rStyle w:val="Charb"/>
          <w:rFonts w:hint="cs"/>
          <w:rtl/>
        </w:rPr>
        <w:t xml:space="preserve"> نخواهد آمد.</w:t>
      </w:r>
    </w:p>
    <w:p w:rsidR="007A15AE" w:rsidRDefault="007A15AE" w:rsidP="003F5E9C">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3F5E9C" w:rsidRDefault="00A227A8" w:rsidP="003F5E9C">
      <w:pPr>
        <w:pStyle w:val="ab"/>
        <w:rPr>
          <w:rStyle w:val="Char"/>
          <w:rFonts w:ascii="IRNazli" w:hAnsi="IRNazli" w:cs="IRNazli"/>
          <w:color w:val="auto"/>
          <w:sz w:val="28"/>
          <w:szCs w:val="28"/>
          <w:rtl/>
        </w:rPr>
      </w:pPr>
    </w:p>
    <w:p w:rsidR="007A15AE" w:rsidRPr="00607139" w:rsidRDefault="007A15AE" w:rsidP="003F5E9C">
      <w:pPr>
        <w:pStyle w:val="a0"/>
        <w:tabs>
          <w:tab w:val="clear" w:pos="567"/>
          <w:tab w:val="right" w:pos="566"/>
        </w:tabs>
        <w:spacing w:before="0"/>
        <w:ind w:left="568" w:hanging="284"/>
        <w:contextualSpacing w:val="0"/>
        <w:rPr>
          <w:rStyle w:val="Char"/>
          <w:rFonts w:cs="B Lotus"/>
          <w:color w:val="auto"/>
          <w:sz w:val="28"/>
          <w:szCs w:val="28"/>
          <w:rtl/>
        </w:rPr>
      </w:pPr>
      <w:r w:rsidRPr="003F5E9C">
        <w:rPr>
          <w:rStyle w:val="Charb"/>
          <w:rFonts w:hint="cs"/>
          <w:rtl/>
        </w:rPr>
        <w:t>دليل اينكه محمد</w:t>
      </w:r>
      <w:r w:rsidR="00EB215B" w:rsidRPr="00EB215B">
        <w:rPr>
          <w:rFonts w:ascii="AGA Arabesque" w:hAnsi="AGA Arabesque" w:cs="CTraditional Arabic" w:hint="cs"/>
          <w:b w:val="0"/>
          <w:bCs w:val="0"/>
          <w:color w:val="auto"/>
          <w:sz w:val="26"/>
          <w:szCs w:val="26"/>
          <w:rtl/>
        </w:rPr>
        <w:t xml:space="preserve"> ج</w:t>
      </w:r>
      <w:r w:rsidR="00EF4C41" w:rsidRPr="003F5E9C">
        <w:rPr>
          <w:rStyle w:val="Charb"/>
          <w:rFonts w:hint="cs"/>
          <w:rtl/>
        </w:rPr>
        <w:t xml:space="preserve"> </w:t>
      </w:r>
      <w:r w:rsidRPr="003F5E9C">
        <w:rPr>
          <w:rStyle w:val="Charb"/>
          <w:rFonts w:hint="cs"/>
          <w:rtl/>
        </w:rPr>
        <w:t>خاتم‌النبيين است، چيست؟</w:t>
      </w:r>
    </w:p>
    <w:p w:rsidR="007A15AE" w:rsidRPr="00607139" w:rsidRDefault="007A15AE" w:rsidP="00B46766">
      <w:pPr>
        <w:pStyle w:val="a"/>
        <w:tabs>
          <w:tab w:val="right" w:pos="711"/>
        </w:tabs>
        <w:ind w:left="568" w:hanging="284"/>
        <w:rPr>
          <w:rFonts w:cs="B Lotus"/>
          <w:color w:val="auto"/>
          <w:sz w:val="28"/>
          <w:szCs w:val="28"/>
          <w:rtl/>
        </w:rPr>
      </w:pPr>
      <w:r w:rsidRPr="003F5E9C">
        <w:rPr>
          <w:rStyle w:val="Charb"/>
          <w:rFonts w:hint="cs"/>
          <w:rtl/>
        </w:rPr>
        <w:t>خداوند م</w:t>
      </w:r>
      <w:r w:rsidR="000A3618" w:rsidRPr="003F5E9C">
        <w:rPr>
          <w:rStyle w:val="Charb"/>
          <w:rFonts w:hint="cs"/>
          <w:rtl/>
        </w:rPr>
        <w:t>ی</w:t>
      </w:r>
      <w:r w:rsidRPr="003F5E9C">
        <w:rPr>
          <w:rStyle w:val="Charb"/>
          <w:rFonts w:hint="cs"/>
          <w:rtl/>
        </w:rPr>
        <w:t>‌فرما</w:t>
      </w:r>
      <w:r w:rsidR="000A3618" w:rsidRPr="003F5E9C">
        <w:rPr>
          <w:rStyle w:val="Charb"/>
          <w:rFonts w:hint="cs"/>
          <w:rtl/>
        </w:rPr>
        <w:t>ی</w:t>
      </w:r>
      <w:r w:rsidRPr="003F5E9C">
        <w:rPr>
          <w:rStyle w:val="Charb"/>
          <w:rFonts w:hint="cs"/>
          <w:rtl/>
        </w:rPr>
        <w:t>د</w:t>
      </w:r>
      <w:r w:rsidR="00A7613A" w:rsidRPr="003F5E9C">
        <w:rPr>
          <w:rStyle w:val="Charb"/>
          <w:rFonts w:hint="cs"/>
          <w:rtl/>
        </w:rPr>
        <w:t>:</w:t>
      </w:r>
      <w:r w:rsidR="00A7613A">
        <w:rPr>
          <w:rFonts w:cs="B Lotus" w:hint="cs"/>
          <w:color w:val="auto"/>
          <w:sz w:val="28"/>
          <w:szCs w:val="28"/>
          <w:rtl/>
        </w:rPr>
        <w:t xml:space="preserve"> </w:t>
      </w:r>
    </w:p>
    <w:p w:rsidR="007A15AE" w:rsidRPr="00790421" w:rsidRDefault="00470DF5" w:rsidP="00470DF5">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مَّا</w:t>
      </w:r>
      <w:r>
        <w:rPr>
          <w:rFonts w:ascii="KFGQPC Uthmanic Script HAFS" w:hAnsi="KFGQPC Uthmanic Script HAFS" w:cs="KFGQPC Uthmanic Script HAFS"/>
          <w:rtl/>
        </w:rPr>
        <w:t xml:space="preserve"> كَانَ مُحَمَّدٌ أَبَآ أَحَدٖ مِّن رِّجَالِكُمۡ وَلَٰكِن رَّسُولَ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وَخَاتَمَ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لنَّبِيِّ‍ۧنَۗ</w:t>
      </w:r>
      <w:r>
        <w:rPr>
          <w:rFonts w:ascii="Traditional Arabic" w:hAnsi="Traditional Arabic" w:cs="Traditional Arabic"/>
          <w:rtl/>
        </w:rPr>
        <w:t>﴾</w:t>
      </w:r>
      <w:r w:rsidR="00607139" w:rsidRPr="00607139">
        <w:rPr>
          <w:rFonts w:cs="B Lotus" w:hint="cs"/>
          <w:rtl/>
        </w:rPr>
        <w:t xml:space="preserve"> </w:t>
      </w:r>
      <w:r w:rsidR="00607139" w:rsidRPr="008F6B25">
        <w:rPr>
          <w:rStyle w:val="Charc"/>
          <w:rFonts w:hint="cs"/>
          <w:rtl/>
        </w:rPr>
        <w:t>[</w:t>
      </w:r>
      <w:r w:rsidR="007A15AE" w:rsidRPr="008F6B25">
        <w:rPr>
          <w:rStyle w:val="Charc"/>
          <w:rFonts w:hint="cs"/>
          <w:rtl/>
        </w:rPr>
        <w:t>ا</w:t>
      </w:r>
      <w:r w:rsidR="00607139" w:rsidRPr="008F6B25">
        <w:rPr>
          <w:rStyle w:val="Charc"/>
          <w:rFonts w:hint="cs"/>
          <w:rtl/>
        </w:rPr>
        <w:t>لأ</w:t>
      </w:r>
      <w:r w:rsidR="007A15AE" w:rsidRPr="008F6B25">
        <w:rPr>
          <w:rStyle w:val="Charc"/>
          <w:rFonts w:hint="cs"/>
          <w:rtl/>
        </w:rPr>
        <w:t>حزاب</w:t>
      </w:r>
      <w:r w:rsidR="00A7613A" w:rsidRPr="008F6B25">
        <w:rPr>
          <w:rStyle w:val="Charc"/>
          <w:rFonts w:hint="cs"/>
          <w:rtl/>
        </w:rPr>
        <w:t xml:space="preserve">: </w:t>
      </w:r>
      <w:r w:rsidR="007A15AE" w:rsidRPr="008F6B25">
        <w:rPr>
          <w:rStyle w:val="Charc"/>
          <w:rFonts w:hint="cs"/>
          <w:rtl/>
        </w:rPr>
        <w:t>40</w:t>
      </w:r>
      <w:r w:rsidR="00607139" w:rsidRPr="008F6B25">
        <w:rPr>
          <w:rStyle w:val="Charc"/>
          <w:rFonts w:hint="cs"/>
          <w:rtl/>
        </w:rPr>
        <w:t>]</w:t>
      </w:r>
      <w:r w:rsidR="008F6B25" w:rsidRPr="009F2289">
        <w:rPr>
          <w:rStyle w:val="Charb"/>
          <w:rFonts w:hint="cs"/>
          <w:rtl/>
        </w:rPr>
        <w:t>.</w:t>
      </w:r>
    </w:p>
    <w:p w:rsidR="007A15AE" w:rsidRPr="003F5E9C" w:rsidRDefault="00607139" w:rsidP="003F5E9C">
      <w:pPr>
        <w:pStyle w:val="ab"/>
        <w:rPr>
          <w:rtl/>
        </w:rPr>
      </w:pPr>
      <w:r w:rsidRPr="003F5E9C">
        <w:rPr>
          <w:rFonts w:hint="cs"/>
          <w:rtl/>
        </w:rPr>
        <w:t>«</w:t>
      </w:r>
      <w:r w:rsidR="007A15AE" w:rsidRPr="003F5E9C">
        <w:rPr>
          <w:rtl/>
        </w:rPr>
        <w:t>محمد پدر ه</w:t>
      </w:r>
      <w:r w:rsidR="000A3618" w:rsidRPr="003F5E9C">
        <w:rPr>
          <w:rtl/>
        </w:rPr>
        <w:t>ی</w:t>
      </w:r>
      <w:r w:rsidR="007A15AE" w:rsidRPr="003F5E9C">
        <w:rPr>
          <w:rtl/>
        </w:rPr>
        <w:t xml:space="preserve">چ </w:t>
      </w:r>
      <w:r w:rsidR="000A3618" w:rsidRPr="003F5E9C">
        <w:rPr>
          <w:rtl/>
        </w:rPr>
        <w:t>یک</w:t>
      </w:r>
      <w:r w:rsidR="007A15AE" w:rsidRPr="003F5E9C">
        <w:rPr>
          <w:rtl/>
        </w:rPr>
        <w:t xml:space="preserve"> از مردان شما ن</w:t>
      </w:r>
      <w:r w:rsidR="000A3618" w:rsidRPr="003F5E9C">
        <w:rPr>
          <w:rtl/>
        </w:rPr>
        <w:t>ی</w:t>
      </w:r>
      <w:r w:rsidR="007A15AE" w:rsidRPr="003F5E9C">
        <w:rPr>
          <w:rtl/>
        </w:rPr>
        <w:t>ست ولى فرستاده خدا و خاتم پ</w:t>
      </w:r>
      <w:r w:rsidR="000A3618" w:rsidRPr="003F5E9C">
        <w:rPr>
          <w:rtl/>
        </w:rPr>
        <w:t>ی</w:t>
      </w:r>
      <w:r w:rsidR="007A15AE" w:rsidRPr="003F5E9C">
        <w:rPr>
          <w:rtl/>
        </w:rPr>
        <w:t>امبران اس</w:t>
      </w:r>
      <w:r w:rsidR="007A15AE" w:rsidRPr="003F5E9C">
        <w:rPr>
          <w:rFonts w:hint="cs"/>
          <w:rtl/>
        </w:rPr>
        <w:t>ت</w:t>
      </w:r>
      <w:r w:rsidRPr="003F5E9C">
        <w:rPr>
          <w:rFonts w:hint="cs"/>
          <w:rtl/>
        </w:rPr>
        <w:t>»</w:t>
      </w:r>
      <w:r w:rsidR="007A15AE" w:rsidRPr="003F5E9C">
        <w:rPr>
          <w:rFonts w:hint="cs"/>
          <w:rtl/>
        </w:rPr>
        <w:t>.</w:t>
      </w:r>
    </w:p>
    <w:p w:rsidR="007A15AE" w:rsidRPr="00790421" w:rsidRDefault="007A15AE" w:rsidP="00DA2729">
      <w:pPr>
        <w:pStyle w:val="a1"/>
        <w:rPr>
          <w:rFonts w:cs="B Lotus"/>
          <w:color w:val="auto"/>
          <w:sz w:val="28"/>
          <w:szCs w:val="28"/>
          <w:rtl/>
        </w:rPr>
      </w:pPr>
      <w:r w:rsidRPr="003F5E9C">
        <w:rPr>
          <w:rStyle w:val="Charb"/>
          <w:rFonts w:hint="cs"/>
          <w:rtl/>
        </w:rPr>
        <w:t>پ</w:t>
      </w:r>
      <w:r w:rsidR="000A3618" w:rsidRPr="003F5E9C">
        <w:rPr>
          <w:rStyle w:val="Charb"/>
          <w:rFonts w:hint="cs"/>
          <w:rtl/>
        </w:rPr>
        <w:t>ی</w:t>
      </w:r>
      <w:r w:rsidRPr="003F5E9C">
        <w:rPr>
          <w:rStyle w:val="Charb"/>
          <w:rFonts w:hint="cs"/>
          <w:rtl/>
        </w:rPr>
        <w:t>امبر</w:t>
      </w:r>
      <w:r w:rsidR="00EB215B" w:rsidRPr="00EB215B">
        <w:rPr>
          <w:rFonts w:ascii="AGA Arabesque" w:hAnsi="AGA Arabesque" w:cs="CTraditional Arabic" w:hint="cs"/>
          <w:color w:val="auto"/>
          <w:sz w:val="28"/>
          <w:szCs w:val="28"/>
          <w:rtl/>
        </w:rPr>
        <w:t xml:space="preserve"> ج</w:t>
      </w:r>
      <w:r w:rsidR="007642F8" w:rsidRPr="003F5E9C">
        <w:rPr>
          <w:rStyle w:val="Charb"/>
          <w:rFonts w:hint="cs"/>
          <w:rtl/>
        </w:rPr>
        <w:t xml:space="preserve"> </w:t>
      </w:r>
      <w:r w:rsidRPr="003F5E9C">
        <w:rPr>
          <w:rStyle w:val="Charb"/>
          <w:rFonts w:hint="cs"/>
          <w:rtl/>
        </w:rPr>
        <w:t>ن</w:t>
      </w:r>
      <w:r w:rsidR="000A3618" w:rsidRPr="003F5E9C">
        <w:rPr>
          <w:rStyle w:val="Charb"/>
          <w:rFonts w:hint="cs"/>
          <w:rtl/>
        </w:rPr>
        <w:t>ی</w:t>
      </w:r>
      <w:r w:rsidRPr="003F5E9C">
        <w:rPr>
          <w:rStyle w:val="Charb"/>
          <w:rFonts w:hint="cs"/>
          <w:rtl/>
        </w:rPr>
        <w:t>ز م</w:t>
      </w:r>
      <w:r w:rsidR="000A3618" w:rsidRPr="003F5E9C">
        <w:rPr>
          <w:rStyle w:val="Charb"/>
          <w:rFonts w:hint="cs"/>
          <w:rtl/>
        </w:rPr>
        <w:t>ی</w:t>
      </w:r>
      <w:r w:rsidRPr="003F5E9C">
        <w:rPr>
          <w:rStyle w:val="Charb"/>
          <w:rFonts w:hint="cs"/>
          <w:rtl/>
        </w:rPr>
        <w:t>‌فرما</w:t>
      </w:r>
      <w:r w:rsidR="000A3618" w:rsidRPr="003F5E9C">
        <w:rPr>
          <w:rStyle w:val="Charb"/>
          <w:rFonts w:hint="cs"/>
          <w:rtl/>
        </w:rPr>
        <w:t>ی</w:t>
      </w:r>
      <w:r w:rsidRPr="003F5E9C">
        <w:rPr>
          <w:rStyle w:val="Charb"/>
          <w:rFonts w:hint="cs"/>
          <w:rtl/>
        </w:rPr>
        <w:t>د</w:t>
      </w:r>
      <w:r w:rsidR="00A7613A" w:rsidRPr="003F5E9C">
        <w:rPr>
          <w:rStyle w:val="Charb"/>
          <w:rFonts w:hint="cs"/>
          <w:rtl/>
        </w:rPr>
        <w:t xml:space="preserve">: </w:t>
      </w:r>
    </w:p>
    <w:p w:rsidR="007A15AE" w:rsidRPr="00E94274" w:rsidRDefault="007A15AE" w:rsidP="00EF4C41">
      <w:pPr>
        <w:ind w:firstLine="284"/>
        <w:jc w:val="both"/>
        <w:rPr>
          <w:rStyle w:val="Char1"/>
          <w:rtl/>
        </w:rPr>
      </w:pPr>
      <w:r w:rsidRPr="00E94274">
        <w:rPr>
          <w:rStyle w:val="Char1"/>
          <w:rtl/>
        </w:rPr>
        <w:t>«إنه سيكون بعدي كذابون ثلاثون كلهم يدعي أنه نبي وأنا خاتم</w:t>
      </w:r>
      <w:r w:rsidRPr="00E94274">
        <w:rPr>
          <w:rStyle w:val="Char1"/>
          <w:rFonts w:ascii="Times New Roman" w:hAnsi="Times New Roman" w:cs="Times New Roman" w:hint="cs"/>
          <w:rtl/>
        </w:rPr>
        <w:t>‌</w:t>
      </w:r>
      <w:r w:rsidRPr="00E94274">
        <w:rPr>
          <w:rStyle w:val="Char1"/>
          <w:rFonts w:hint="cs"/>
          <w:rtl/>
        </w:rPr>
        <w:t>النبيين</w:t>
      </w:r>
      <w:r w:rsidRPr="00E94274">
        <w:rPr>
          <w:rStyle w:val="Char1"/>
          <w:rtl/>
        </w:rPr>
        <w:t xml:space="preserve"> </w:t>
      </w:r>
      <w:r w:rsidRPr="00E94274">
        <w:rPr>
          <w:rStyle w:val="Char1"/>
          <w:rFonts w:hint="cs"/>
          <w:rtl/>
        </w:rPr>
        <w:t>ولا</w:t>
      </w:r>
      <w:r w:rsidRPr="00E94274">
        <w:rPr>
          <w:rStyle w:val="Char1"/>
          <w:rtl/>
        </w:rPr>
        <w:t xml:space="preserve"> </w:t>
      </w:r>
      <w:r w:rsidRPr="00E94274">
        <w:rPr>
          <w:rStyle w:val="Char1"/>
          <w:rFonts w:hint="cs"/>
          <w:rtl/>
        </w:rPr>
        <w:t>نبي</w:t>
      </w:r>
      <w:r w:rsidRPr="00E94274">
        <w:rPr>
          <w:rStyle w:val="Char1"/>
          <w:rtl/>
        </w:rPr>
        <w:t xml:space="preserve"> </w:t>
      </w:r>
      <w:r w:rsidRPr="00E94274">
        <w:rPr>
          <w:rStyle w:val="Char1"/>
          <w:rFonts w:hint="cs"/>
          <w:rtl/>
        </w:rPr>
        <w:t>بعدي»</w:t>
      </w:r>
      <w:r w:rsidRPr="003F5E9C">
        <w:rPr>
          <w:rStyle w:val="Charb"/>
          <w:vertAlign w:val="superscript"/>
          <w:rtl/>
        </w:rPr>
        <w:footnoteReference w:id="175"/>
      </w:r>
      <w:r w:rsidR="00EF4C41" w:rsidRPr="003F5E9C">
        <w:rPr>
          <w:rStyle w:val="Charb"/>
          <w:rFonts w:hint="cs"/>
          <w:rtl/>
        </w:rPr>
        <w:t>.</w:t>
      </w:r>
    </w:p>
    <w:p w:rsidR="007A15AE" w:rsidRPr="00790421" w:rsidRDefault="007A15AE" w:rsidP="003F5E9C">
      <w:pPr>
        <w:pStyle w:val="ab"/>
        <w:rPr>
          <w:rtl/>
        </w:rPr>
      </w:pPr>
      <w:r w:rsidRPr="00790421">
        <w:rPr>
          <w:rFonts w:hint="cs"/>
          <w:rtl/>
        </w:rPr>
        <w:t xml:space="preserve">«همانا بعد از من 30 نفر دورغگو خواهند آمد </w:t>
      </w:r>
      <w:r w:rsidR="000A3618">
        <w:rPr>
          <w:rFonts w:hint="cs"/>
          <w:rtl/>
        </w:rPr>
        <w:t>ک</w:t>
      </w:r>
      <w:r w:rsidRPr="00790421">
        <w:rPr>
          <w:rFonts w:hint="cs"/>
          <w:rtl/>
        </w:rPr>
        <w:t>ه ادعا</w:t>
      </w:r>
      <w:r w:rsidR="000A3618">
        <w:rPr>
          <w:rFonts w:hint="cs"/>
          <w:rtl/>
        </w:rPr>
        <w:t>ی</w:t>
      </w:r>
      <w:r w:rsidRPr="00790421">
        <w:rPr>
          <w:rFonts w:hint="cs"/>
          <w:rtl/>
        </w:rPr>
        <w:t xml:space="preserve"> پ</w:t>
      </w:r>
      <w:r w:rsidR="000A3618">
        <w:rPr>
          <w:rFonts w:hint="cs"/>
          <w:rtl/>
        </w:rPr>
        <w:t>ی</w:t>
      </w:r>
      <w:r w:rsidRPr="00790421">
        <w:rPr>
          <w:rFonts w:hint="cs"/>
          <w:rtl/>
        </w:rPr>
        <w:t>امبر</w:t>
      </w:r>
      <w:r w:rsidR="000A3618">
        <w:rPr>
          <w:rFonts w:hint="cs"/>
          <w:rtl/>
        </w:rPr>
        <w:t>ی</w:t>
      </w:r>
      <w:r w:rsidRPr="00790421">
        <w:rPr>
          <w:rFonts w:hint="cs"/>
          <w:rtl/>
        </w:rPr>
        <w:t xml:space="preserve"> م</w:t>
      </w:r>
      <w:r w:rsidR="000A3618">
        <w:rPr>
          <w:rFonts w:hint="cs"/>
          <w:rtl/>
        </w:rPr>
        <w:t>ی</w:t>
      </w:r>
      <w:r w:rsidRPr="00790421">
        <w:rPr>
          <w:rFonts w:hint="cs"/>
          <w:rtl/>
        </w:rPr>
        <w:t>‌</w:t>
      </w:r>
      <w:r w:rsidR="000A3618">
        <w:rPr>
          <w:rFonts w:hint="cs"/>
          <w:rtl/>
        </w:rPr>
        <w:t>ک</w:t>
      </w:r>
      <w:r w:rsidRPr="00790421">
        <w:rPr>
          <w:rFonts w:hint="cs"/>
          <w:rtl/>
        </w:rPr>
        <w:t>نند و (بدان</w:t>
      </w:r>
      <w:r w:rsidR="000A3618">
        <w:rPr>
          <w:rFonts w:hint="cs"/>
          <w:rtl/>
        </w:rPr>
        <w:t>ی</w:t>
      </w:r>
      <w:r w:rsidRPr="00790421">
        <w:rPr>
          <w:rFonts w:hint="cs"/>
          <w:rtl/>
        </w:rPr>
        <w:t>د) من خاتم پ</w:t>
      </w:r>
      <w:r w:rsidR="000A3618">
        <w:rPr>
          <w:rFonts w:hint="cs"/>
          <w:rtl/>
        </w:rPr>
        <w:t>ی</w:t>
      </w:r>
      <w:r w:rsidRPr="00790421">
        <w:rPr>
          <w:rFonts w:hint="cs"/>
          <w:rtl/>
        </w:rPr>
        <w:t>امبران هستم وپ</w:t>
      </w:r>
      <w:r w:rsidR="000A3618">
        <w:rPr>
          <w:rFonts w:hint="cs"/>
          <w:rtl/>
        </w:rPr>
        <w:t>ی</w:t>
      </w:r>
      <w:r w:rsidRPr="00790421">
        <w:rPr>
          <w:rFonts w:hint="cs"/>
          <w:rtl/>
        </w:rPr>
        <w:t>امبر د</w:t>
      </w:r>
      <w:r w:rsidR="000A3618">
        <w:rPr>
          <w:rFonts w:hint="cs"/>
          <w:rtl/>
        </w:rPr>
        <w:t>ی</w:t>
      </w:r>
      <w:r w:rsidRPr="00790421">
        <w:rPr>
          <w:rFonts w:hint="cs"/>
          <w:rtl/>
        </w:rPr>
        <w:t>گر</w:t>
      </w:r>
      <w:r w:rsidR="000A3618">
        <w:rPr>
          <w:rFonts w:hint="cs"/>
          <w:rtl/>
        </w:rPr>
        <w:t>ی</w:t>
      </w:r>
      <w:r w:rsidRPr="00790421">
        <w:rPr>
          <w:rFonts w:hint="cs"/>
          <w:rtl/>
        </w:rPr>
        <w:t xml:space="preserve"> بعد از من نخواهد آمد</w:t>
      </w:r>
      <w:r w:rsidR="000146F5">
        <w:rPr>
          <w:rFonts w:hint="cs"/>
          <w:rtl/>
        </w:rPr>
        <w:t>».</w:t>
      </w:r>
    </w:p>
    <w:p w:rsidR="007A15AE" w:rsidRPr="00790421" w:rsidRDefault="007A15AE" w:rsidP="003F5E9C">
      <w:pPr>
        <w:pStyle w:val="ab"/>
        <w:rPr>
          <w:rFonts w:ascii="Traditional Arabic" w:hAnsi="Traditional Arabic" w:cs="Traditional Arabic"/>
          <w:sz w:val="30"/>
          <w:rtl/>
        </w:rPr>
      </w:pPr>
      <w:r w:rsidRPr="003F5E9C">
        <w:rPr>
          <w:rFonts w:hint="cs"/>
          <w:rtl/>
        </w:rPr>
        <w:t>و ن</w:t>
      </w:r>
      <w:r w:rsidR="000A3618" w:rsidRPr="003F5E9C">
        <w:rPr>
          <w:rFonts w:hint="cs"/>
          <w:rtl/>
        </w:rPr>
        <w:t>ی</w:t>
      </w:r>
      <w:r w:rsidRPr="003F5E9C">
        <w:rPr>
          <w:rFonts w:hint="cs"/>
          <w:rtl/>
        </w:rPr>
        <w:t>ز به عل</w:t>
      </w:r>
      <w:r w:rsidR="000A3618" w:rsidRPr="003F5E9C">
        <w:rPr>
          <w:rFonts w:hint="cs"/>
          <w:rtl/>
        </w:rPr>
        <w:t>ی</w:t>
      </w:r>
      <w:r w:rsidRPr="003F5E9C">
        <w:rPr>
          <w:vertAlign w:val="superscript"/>
          <w:rtl/>
        </w:rPr>
        <w:footnoteReference w:id="176"/>
      </w:r>
      <w:r w:rsidR="00380763" w:rsidRPr="00380763">
        <w:rPr>
          <w:rFonts w:cs="CTraditional Arabic" w:hint="cs"/>
          <w:rtl/>
        </w:rPr>
        <w:t>س</w:t>
      </w:r>
      <w:r w:rsidRPr="003F5E9C">
        <w:rPr>
          <w:rFonts w:hint="cs"/>
          <w:rtl/>
        </w:rPr>
        <w:t xml:space="preserve"> م</w:t>
      </w:r>
      <w:r w:rsidR="000A3618" w:rsidRPr="003F5E9C">
        <w:rPr>
          <w:rFonts w:hint="cs"/>
          <w:rtl/>
        </w:rPr>
        <w:t>ی</w:t>
      </w:r>
      <w:r w:rsidRPr="003F5E9C">
        <w:rPr>
          <w:rFonts w:hint="cs"/>
          <w:rtl/>
        </w:rPr>
        <w:t>‌فرما</w:t>
      </w:r>
      <w:r w:rsidR="000A3618" w:rsidRPr="003F5E9C">
        <w:rPr>
          <w:rFonts w:hint="cs"/>
          <w:rtl/>
        </w:rPr>
        <w:t>ی</w:t>
      </w:r>
      <w:r w:rsidRPr="003F5E9C">
        <w:rPr>
          <w:rFonts w:hint="cs"/>
          <w:rtl/>
        </w:rPr>
        <w:t>د</w:t>
      </w:r>
      <w:r w:rsidR="00A7613A" w:rsidRPr="003F5E9C">
        <w:rPr>
          <w:rFonts w:hint="cs"/>
          <w:rtl/>
        </w:rPr>
        <w:t xml:space="preserve">: </w:t>
      </w:r>
      <w:r w:rsidRPr="00E94274">
        <w:rPr>
          <w:rStyle w:val="Char1"/>
          <w:rtl/>
        </w:rPr>
        <w:t>«ألا ترضی أن تكون مني بمنزلة هارون من موسی إلاّ أنه لا نبي بعدي»</w:t>
      </w:r>
      <w:r w:rsidRPr="003F5E9C">
        <w:rPr>
          <w:vertAlign w:val="superscript"/>
          <w:rtl/>
        </w:rPr>
        <w:footnoteReference w:id="177"/>
      </w:r>
      <w:r w:rsidRPr="003F5E9C">
        <w:rPr>
          <w:rFonts w:hint="cs"/>
          <w:rtl/>
        </w:rPr>
        <w:t xml:space="preserve"> «آ</w:t>
      </w:r>
      <w:r w:rsidR="000A3618" w:rsidRPr="003F5E9C">
        <w:rPr>
          <w:rFonts w:hint="cs"/>
          <w:rtl/>
        </w:rPr>
        <w:t>ی</w:t>
      </w:r>
      <w:r w:rsidRPr="003F5E9C">
        <w:rPr>
          <w:rFonts w:hint="cs"/>
          <w:rtl/>
        </w:rPr>
        <w:t>ا راض</w:t>
      </w:r>
      <w:r w:rsidR="000A3618" w:rsidRPr="003F5E9C">
        <w:rPr>
          <w:rFonts w:hint="cs"/>
          <w:rtl/>
        </w:rPr>
        <w:t>ی</w:t>
      </w:r>
      <w:r w:rsidRPr="003F5E9C">
        <w:rPr>
          <w:rFonts w:hint="cs"/>
          <w:rtl/>
        </w:rPr>
        <w:t xml:space="preserve"> ن</w:t>
      </w:r>
      <w:r w:rsidR="000A3618" w:rsidRPr="003F5E9C">
        <w:rPr>
          <w:rFonts w:hint="cs"/>
          <w:rtl/>
        </w:rPr>
        <w:t>ی</w:t>
      </w:r>
      <w:r w:rsidRPr="003F5E9C">
        <w:rPr>
          <w:rFonts w:hint="cs"/>
          <w:rtl/>
        </w:rPr>
        <w:t>ست</w:t>
      </w:r>
      <w:r w:rsidR="000A3618" w:rsidRPr="003F5E9C">
        <w:rPr>
          <w:rFonts w:hint="cs"/>
          <w:rtl/>
        </w:rPr>
        <w:t>ی</w:t>
      </w:r>
      <w:r w:rsidRPr="003F5E9C">
        <w:rPr>
          <w:rFonts w:hint="cs"/>
          <w:rtl/>
        </w:rPr>
        <w:t xml:space="preserve"> بدان </w:t>
      </w:r>
      <w:r w:rsidR="000A3618" w:rsidRPr="003F5E9C">
        <w:rPr>
          <w:rFonts w:hint="cs"/>
          <w:rtl/>
        </w:rPr>
        <w:t>ک</w:t>
      </w:r>
      <w:r w:rsidRPr="003F5E9C">
        <w:rPr>
          <w:rFonts w:hint="cs"/>
          <w:rtl/>
        </w:rPr>
        <w:t>ه منزلت تو در نزد من به مانند منزلت هارون نزد موس</w:t>
      </w:r>
      <w:r w:rsidR="000A3618" w:rsidRPr="003F5E9C">
        <w:rPr>
          <w:rFonts w:hint="cs"/>
          <w:rtl/>
        </w:rPr>
        <w:t>ی</w:t>
      </w:r>
      <w:r w:rsidRPr="003F5E9C">
        <w:rPr>
          <w:rFonts w:hint="cs"/>
          <w:rtl/>
        </w:rPr>
        <w:t xml:space="preserve"> باشد، با ا</w:t>
      </w:r>
      <w:r w:rsidR="000A3618" w:rsidRPr="003F5E9C">
        <w:rPr>
          <w:rFonts w:hint="cs"/>
          <w:rtl/>
        </w:rPr>
        <w:t>ی</w:t>
      </w:r>
      <w:r w:rsidRPr="003F5E9C">
        <w:rPr>
          <w:rFonts w:hint="cs"/>
          <w:rtl/>
        </w:rPr>
        <w:t xml:space="preserve">ن تفاوت </w:t>
      </w:r>
      <w:r w:rsidR="000A3618" w:rsidRPr="003F5E9C">
        <w:rPr>
          <w:rFonts w:hint="cs"/>
          <w:rtl/>
        </w:rPr>
        <w:t>ک</w:t>
      </w:r>
      <w:r w:rsidRPr="003F5E9C">
        <w:rPr>
          <w:rFonts w:hint="cs"/>
          <w:rtl/>
        </w:rPr>
        <w:t>ه بعد از من پ</w:t>
      </w:r>
      <w:r w:rsidR="000A3618" w:rsidRPr="003F5E9C">
        <w:rPr>
          <w:rFonts w:hint="cs"/>
          <w:rtl/>
        </w:rPr>
        <w:t>ی</w:t>
      </w:r>
      <w:r w:rsidRPr="003F5E9C">
        <w:rPr>
          <w:rFonts w:hint="cs"/>
          <w:rtl/>
        </w:rPr>
        <w:t>امبر د</w:t>
      </w:r>
      <w:r w:rsidR="000A3618" w:rsidRPr="003F5E9C">
        <w:rPr>
          <w:rFonts w:hint="cs"/>
          <w:rtl/>
        </w:rPr>
        <w:t>ی</w:t>
      </w:r>
      <w:r w:rsidRPr="003F5E9C">
        <w:rPr>
          <w:rFonts w:hint="cs"/>
          <w:rtl/>
        </w:rPr>
        <w:t>گر</w:t>
      </w:r>
      <w:r w:rsidR="000A3618" w:rsidRPr="003F5E9C">
        <w:rPr>
          <w:rFonts w:hint="cs"/>
          <w:rtl/>
        </w:rPr>
        <w:t>ی</w:t>
      </w:r>
      <w:r w:rsidRPr="003F5E9C">
        <w:rPr>
          <w:rFonts w:hint="cs"/>
          <w:rtl/>
        </w:rPr>
        <w:t xml:space="preserve"> نخواهد آمد</w:t>
      </w:r>
      <w:r w:rsidR="000146F5" w:rsidRPr="003F5E9C">
        <w:rPr>
          <w:rFonts w:hint="cs"/>
          <w:rtl/>
        </w:rPr>
        <w:t>».</w:t>
      </w:r>
    </w:p>
    <w:p w:rsidR="007A15AE" w:rsidRPr="00790421" w:rsidRDefault="007A15AE" w:rsidP="00DA2729">
      <w:pPr>
        <w:ind w:firstLine="284"/>
        <w:jc w:val="both"/>
        <w:rPr>
          <w:rFonts w:ascii="Traditional Arabic" w:hAnsi="Traditional Arabic" w:cs="Traditional Arabic"/>
          <w:b/>
          <w:bCs/>
          <w:sz w:val="30"/>
          <w:rtl/>
        </w:rPr>
      </w:pPr>
      <w:r w:rsidRPr="003F5E9C">
        <w:rPr>
          <w:rStyle w:val="Charb"/>
          <w:rFonts w:hint="cs"/>
          <w:rtl/>
        </w:rPr>
        <w:t>و در حد</w:t>
      </w:r>
      <w:r w:rsidR="000A3618" w:rsidRPr="003F5E9C">
        <w:rPr>
          <w:rStyle w:val="Charb"/>
          <w:rFonts w:hint="cs"/>
          <w:rtl/>
        </w:rPr>
        <w:t>ی</w:t>
      </w:r>
      <w:r w:rsidRPr="003F5E9C">
        <w:rPr>
          <w:rStyle w:val="Charb"/>
          <w:rFonts w:hint="cs"/>
          <w:rtl/>
        </w:rPr>
        <w:t>ث دجال م</w:t>
      </w:r>
      <w:r w:rsidR="000A3618" w:rsidRPr="003F5E9C">
        <w:rPr>
          <w:rStyle w:val="Charb"/>
          <w:rFonts w:hint="cs"/>
          <w:rtl/>
        </w:rPr>
        <w:t>ی</w:t>
      </w:r>
      <w:r w:rsidRPr="003F5E9C">
        <w:rPr>
          <w:rStyle w:val="Charb"/>
          <w:rFonts w:hint="cs"/>
          <w:rtl/>
        </w:rPr>
        <w:softHyphen/>
        <w:t>فرما</w:t>
      </w:r>
      <w:r w:rsidR="000A3618" w:rsidRPr="003F5E9C">
        <w:rPr>
          <w:rStyle w:val="Charb"/>
          <w:rFonts w:hint="cs"/>
          <w:rtl/>
        </w:rPr>
        <w:t>ی</w:t>
      </w:r>
      <w:r w:rsidRPr="003F5E9C">
        <w:rPr>
          <w:rStyle w:val="Charb"/>
          <w:rFonts w:hint="cs"/>
          <w:rtl/>
        </w:rPr>
        <w:t>د</w:t>
      </w:r>
      <w:r w:rsidR="00A7613A" w:rsidRPr="003F5E9C">
        <w:rPr>
          <w:rStyle w:val="Charb"/>
          <w:rFonts w:hint="cs"/>
          <w:rtl/>
        </w:rPr>
        <w:t xml:space="preserve">: </w:t>
      </w:r>
      <w:r w:rsidRPr="00E94274">
        <w:rPr>
          <w:rStyle w:val="Char1"/>
          <w:rtl/>
        </w:rPr>
        <w:t>«و أنا خاتم النبيين</w:t>
      </w:r>
      <w:r w:rsidR="002F3750" w:rsidRPr="002F3750">
        <w:rPr>
          <w:rStyle w:val="Char1"/>
          <w:rtl/>
        </w:rPr>
        <w:t xml:space="preserve"> و</w:t>
      </w:r>
      <w:r w:rsidRPr="00E94274">
        <w:rPr>
          <w:rStyle w:val="Char1"/>
          <w:rtl/>
        </w:rPr>
        <w:t>لا نبي بعدي»</w:t>
      </w:r>
      <w:r w:rsidRPr="003F5E9C">
        <w:rPr>
          <w:rStyle w:val="Charb"/>
          <w:vertAlign w:val="superscript"/>
          <w:rtl/>
        </w:rPr>
        <w:footnoteReference w:id="178"/>
      </w:r>
      <w:r w:rsidR="00EB6966" w:rsidRPr="003F5E9C">
        <w:rPr>
          <w:rStyle w:val="Charb"/>
          <w:rFonts w:hint="cs"/>
          <w:rtl/>
        </w:rPr>
        <w:t>.</w:t>
      </w:r>
    </w:p>
    <w:p w:rsidR="007A15AE" w:rsidRPr="00790421" w:rsidRDefault="007A15AE" w:rsidP="003F5E9C">
      <w:pPr>
        <w:pStyle w:val="ab"/>
        <w:rPr>
          <w:rtl/>
        </w:rPr>
      </w:pPr>
      <w:r w:rsidRPr="00790421">
        <w:rPr>
          <w:rFonts w:hint="cs"/>
          <w:rtl/>
        </w:rPr>
        <w:lastRenderedPageBreak/>
        <w:t>«من خاتم پ</w:t>
      </w:r>
      <w:r w:rsidR="000A3618">
        <w:rPr>
          <w:rFonts w:hint="cs"/>
          <w:rtl/>
        </w:rPr>
        <w:t>ی</w:t>
      </w:r>
      <w:r w:rsidRPr="00790421">
        <w:rPr>
          <w:rFonts w:hint="cs"/>
          <w:rtl/>
        </w:rPr>
        <w:t>امبران هستم وپ</w:t>
      </w:r>
      <w:r w:rsidR="000A3618">
        <w:rPr>
          <w:rFonts w:hint="cs"/>
          <w:rtl/>
        </w:rPr>
        <w:t>ی</w:t>
      </w:r>
      <w:r w:rsidRPr="00790421">
        <w:rPr>
          <w:rFonts w:hint="cs"/>
          <w:rtl/>
        </w:rPr>
        <w:t>امبر د</w:t>
      </w:r>
      <w:r w:rsidR="000A3618">
        <w:rPr>
          <w:rFonts w:hint="cs"/>
          <w:rtl/>
        </w:rPr>
        <w:t>ی</w:t>
      </w:r>
      <w:r w:rsidRPr="00790421">
        <w:rPr>
          <w:rFonts w:hint="cs"/>
          <w:rtl/>
        </w:rPr>
        <w:t>گر</w:t>
      </w:r>
      <w:r w:rsidR="000A3618">
        <w:rPr>
          <w:rFonts w:hint="cs"/>
          <w:rtl/>
        </w:rPr>
        <w:t>ی</w:t>
      </w:r>
      <w:r w:rsidRPr="00790421">
        <w:rPr>
          <w:rFonts w:hint="cs"/>
          <w:rtl/>
        </w:rPr>
        <w:t xml:space="preserve"> بعد از من نخواهد آمد</w:t>
      </w:r>
      <w:r w:rsidR="000146F5">
        <w:rPr>
          <w:rFonts w:hint="cs"/>
          <w:rtl/>
        </w:rPr>
        <w:t>».</w:t>
      </w:r>
    </w:p>
    <w:p w:rsidR="007A15AE" w:rsidRPr="00790421" w:rsidRDefault="007A15AE" w:rsidP="003F5E9C">
      <w:pPr>
        <w:pStyle w:val="ab"/>
        <w:rPr>
          <w:rtl/>
        </w:rPr>
      </w:pPr>
      <w:r w:rsidRPr="00790421">
        <w:rPr>
          <w:rFonts w:hint="cs"/>
          <w:rtl/>
        </w:rPr>
        <w:t>ادله</w:t>
      </w:r>
      <w:r w:rsidR="00BE1B99" w:rsidRPr="00790421">
        <w:rPr>
          <w:rtl/>
        </w:rPr>
        <w:softHyphen/>
      </w:r>
      <w:r w:rsidR="00BE1B99" w:rsidRPr="00790421">
        <w:rPr>
          <w:rFonts w:hint="cs"/>
          <w:rtl/>
        </w:rPr>
        <w:t>ی</w:t>
      </w:r>
      <w:r w:rsidRPr="00790421">
        <w:rPr>
          <w:rFonts w:hint="cs"/>
          <w:rtl/>
        </w:rPr>
        <w:t xml:space="preserve"> غ</w:t>
      </w:r>
      <w:r w:rsidR="000A3618">
        <w:rPr>
          <w:rFonts w:hint="cs"/>
          <w:rtl/>
        </w:rPr>
        <w:t>ی</w:t>
      </w:r>
      <w:r w:rsidRPr="00790421">
        <w:rPr>
          <w:rFonts w:hint="cs"/>
          <w:rtl/>
        </w:rPr>
        <w:t>ر</w:t>
      </w:r>
      <w:r w:rsidR="00295620">
        <w:rPr>
          <w:rFonts w:hint="cs"/>
          <w:rtl/>
        </w:rPr>
        <w:t xml:space="preserve"> ا</w:t>
      </w:r>
      <w:r w:rsidR="000A3618">
        <w:rPr>
          <w:rFonts w:hint="cs"/>
          <w:rtl/>
        </w:rPr>
        <w:t>ی</w:t>
      </w:r>
      <w:r w:rsidR="00295620">
        <w:rPr>
          <w:rFonts w:hint="cs"/>
          <w:rtl/>
        </w:rPr>
        <w:t xml:space="preserve">ن‌ها </w:t>
      </w:r>
      <w:r w:rsidRPr="00790421">
        <w:rPr>
          <w:rFonts w:hint="cs"/>
          <w:rtl/>
        </w:rPr>
        <w:t>بس</w:t>
      </w:r>
      <w:r w:rsidR="000A3618">
        <w:rPr>
          <w:rFonts w:hint="cs"/>
          <w:rtl/>
        </w:rPr>
        <w:t>ی</w:t>
      </w:r>
      <w:r w:rsidRPr="00790421">
        <w:rPr>
          <w:rFonts w:hint="cs"/>
          <w:rtl/>
        </w:rPr>
        <w:t>ارند.</w:t>
      </w:r>
    </w:p>
    <w:p w:rsidR="007A15AE" w:rsidRDefault="007A15AE" w:rsidP="003F5E9C">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790421" w:rsidRDefault="00A227A8" w:rsidP="003F5E9C">
      <w:pPr>
        <w:pStyle w:val="ab"/>
        <w:rPr>
          <w:rtl/>
        </w:rPr>
      </w:pPr>
    </w:p>
    <w:p w:rsidR="007A15AE" w:rsidRPr="00F061AA" w:rsidRDefault="007A15AE" w:rsidP="003F5E9C">
      <w:pPr>
        <w:pStyle w:val="a0"/>
        <w:tabs>
          <w:tab w:val="clear" w:pos="567"/>
          <w:tab w:val="right" w:pos="566"/>
        </w:tabs>
        <w:spacing w:before="0"/>
        <w:ind w:left="568" w:hanging="284"/>
        <w:contextualSpacing w:val="0"/>
        <w:rPr>
          <w:color w:val="auto"/>
          <w:sz w:val="26"/>
          <w:szCs w:val="26"/>
          <w:rtl/>
        </w:rPr>
      </w:pPr>
      <w:r w:rsidRPr="003F5E9C">
        <w:rPr>
          <w:rStyle w:val="Charb"/>
          <w:rFonts w:hint="cs"/>
          <w:rtl/>
        </w:rPr>
        <w:t>پيامبر ما محمد</w:t>
      </w:r>
      <w:r w:rsidR="00EB215B" w:rsidRPr="00EB215B">
        <w:rPr>
          <w:rFonts w:ascii="AGA Arabesque" w:hAnsi="AGA Arabesque" w:cs="CTraditional Arabic" w:hint="cs"/>
          <w:b w:val="0"/>
          <w:bCs w:val="0"/>
          <w:color w:val="auto"/>
          <w:sz w:val="26"/>
          <w:szCs w:val="26"/>
          <w:rtl/>
        </w:rPr>
        <w:t xml:space="preserve"> ج</w:t>
      </w:r>
      <w:r w:rsidR="007642F8" w:rsidRPr="003F5E9C">
        <w:rPr>
          <w:rStyle w:val="Charb"/>
          <w:rFonts w:hint="cs"/>
          <w:rtl/>
        </w:rPr>
        <w:t xml:space="preserve"> </w:t>
      </w:r>
      <w:r w:rsidRPr="003F5E9C">
        <w:rPr>
          <w:rStyle w:val="Charb"/>
          <w:rFonts w:hint="cs"/>
          <w:rtl/>
        </w:rPr>
        <w:t>با چه چيز</w:t>
      </w:r>
      <w:r w:rsidR="003F5E9C">
        <w:rPr>
          <w:rStyle w:val="Charb"/>
          <w:rFonts w:hint="cs"/>
          <w:rtl/>
        </w:rPr>
        <w:t>ی</w:t>
      </w:r>
      <w:r w:rsidRPr="003F5E9C">
        <w:rPr>
          <w:rStyle w:val="Charb"/>
          <w:rFonts w:hint="cs"/>
          <w:rtl/>
        </w:rPr>
        <w:t xml:space="preserve"> بر ديگر پيامبران برتر</w:t>
      </w:r>
      <w:r w:rsidR="003F5E9C">
        <w:rPr>
          <w:rStyle w:val="Charb"/>
          <w:rFonts w:hint="cs"/>
          <w:rtl/>
        </w:rPr>
        <w:t>ی</w:t>
      </w:r>
      <w:r w:rsidRPr="003F5E9C">
        <w:rPr>
          <w:rStyle w:val="Charb"/>
          <w:rFonts w:hint="cs"/>
          <w:rtl/>
        </w:rPr>
        <w:t xml:space="preserve"> داده شده است؟</w:t>
      </w:r>
    </w:p>
    <w:p w:rsidR="007A15AE" w:rsidRPr="00790421" w:rsidRDefault="007A15AE" w:rsidP="003F5E9C">
      <w:pPr>
        <w:pStyle w:val="a"/>
        <w:tabs>
          <w:tab w:val="right" w:pos="711"/>
        </w:tabs>
        <w:ind w:left="568" w:hanging="284"/>
        <w:jc w:val="both"/>
        <w:rPr>
          <w:rFonts w:cs="B Lotus"/>
          <w:color w:val="auto"/>
          <w:sz w:val="28"/>
          <w:szCs w:val="28"/>
          <w:rtl/>
        </w:rPr>
      </w:pPr>
      <w:r w:rsidRPr="003F5E9C">
        <w:rPr>
          <w:rStyle w:val="Charb"/>
          <w:rFonts w:hint="cs"/>
          <w:rtl/>
        </w:rPr>
        <w:t>پ</w:t>
      </w:r>
      <w:r w:rsidR="000A3618" w:rsidRPr="003F5E9C">
        <w:rPr>
          <w:rStyle w:val="Charb"/>
          <w:rFonts w:hint="cs"/>
          <w:rtl/>
        </w:rPr>
        <w:t>ی</w:t>
      </w:r>
      <w:r w:rsidRPr="003F5E9C">
        <w:rPr>
          <w:rStyle w:val="Charb"/>
          <w:rFonts w:hint="cs"/>
          <w:rtl/>
        </w:rPr>
        <w:t>امبر</w:t>
      </w:r>
      <w:r w:rsidR="00EB215B" w:rsidRPr="00EB215B">
        <w:rPr>
          <w:rFonts w:ascii="AGA Arabesque" w:hAnsi="AGA Arabesque" w:cs="CTraditional Arabic" w:hint="cs"/>
          <w:color w:val="auto"/>
          <w:sz w:val="28"/>
          <w:szCs w:val="28"/>
          <w:rtl/>
        </w:rPr>
        <w:t xml:space="preserve"> ج</w:t>
      </w:r>
      <w:r w:rsidR="007642F8" w:rsidRPr="003F5E9C">
        <w:rPr>
          <w:rStyle w:val="Charb"/>
          <w:rFonts w:hint="cs"/>
          <w:rtl/>
        </w:rPr>
        <w:t xml:space="preserve"> </w:t>
      </w:r>
      <w:r w:rsidRPr="003F5E9C">
        <w:rPr>
          <w:rStyle w:val="Charb"/>
          <w:rFonts w:hint="cs"/>
          <w:rtl/>
        </w:rPr>
        <w:t>اختصاصات بس</w:t>
      </w:r>
      <w:r w:rsidR="000A3618" w:rsidRPr="003F5E9C">
        <w:rPr>
          <w:rStyle w:val="Charb"/>
          <w:rFonts w:hint="cs"/>
          <w:rtl/>
        </w:rPr>
        <w:t>ی</w:t>
      </w:r>
      <w:r w:rsidRPr="003F5E9C">
        <w:rPr>
          <w:rStyle w:val="Charb"/>
          <w:rFonts w:hint="cs"/>
          <w:rtl/>
        </w:rPr>
        <w:t>ار</w:t>
      </w:r>
      <w:r w:rsidR="000A3618" w:rsidRPr="003F5E9C">
        <w:rPr>
          <w:rStyle w:val="Charb"/>
          <w:rFonts w:hint="cs"/>
          <w:rtl/>
        </w:rPr>
        <w:t>ی</w:t>
      </w:r>
      <w:r w:rsidRPr="003F5E9C">
        <w:rPr>
          <w:rStyle w:val="Charb"/>
          <w:rFonts w:hint="cs"/>
          <w:rtl/>
        </w:rPr>
        <w:t xml:space="preserve"> دارد که به صورت جداگانه تأل</w:t>
      </w:r>
      <w:r w:rsidR="000A3618" w:rsidRPr="003F5E9C">
        <w:rPr>
          <w:rStyle w:val="Charb"/>
          <w:rFonts w:hint="cs"/>
          <w:rtl/>
        </w:rPr>
        <w:t>ی</w:t>
      </w:r>
      <w:r w:rsidRPr="003F5E9C">
        <w:rPr>
          <w:rStyle w:val="Charb"/>
          <w:rFonts w:hint="cs"/>
          <w:rtl/>
        </w:rPr>
        <w:t>ف شده است</w:t>
      </w:r>
      <w:r w:rsidRPr="003F5E9C">
        <w:rPr>
          <w:rStyle w:val="Charb"/>
          <w:vertAlign w:val="superscript"/>
          <w:rtl/>
        </w:rPr>
        <w:footnoteReference w:id="179"/>
      </w:r>
      <w:r w:rsidRPr="003F5E9C">
        <w:rPr>
          <w:rStyle w:val="Charb"/>
          <w:rFonts w:hint="cs"/>
          <w:rtl/>
        </w:rPr>
        <w:t>. از جمله</w:t>
      </w:r>
      <w:r w:rsidR="00A7613A" w:rsidRPr="003F5E9C">
        <w:rPr>
          <w:rStyle w:val="Charb"/>
          <w:rFonts w:hint="cs"/>
          <w:rtl/>
        </w:rPr>
        <w:t xml:space="preserve">: </w:t>
      </w:r>
      <w:r w:rsidRPr="003F5E9C">
        <w:rPr>
          <w:rStyle w:val="Charb"/>
          <w:rFonts w:hint="cs"/>
          <w:rtl/>
        </w:rPr>
        <w:t xml:space="preserve">همانگونه </w:t>
      </w:r>
      <w:r w:rsidR="000A3618" w:rsidRPr="003F5E9C">
        <w:rPr>
          <w:rStyle w:val="Charb"/>
          <w:rFonts w:hint="cs"/>
          <w:rtl/>
        </w:rPr>
        <w:t>ک</w:t>
      </w:r>
      <w:r w:rsidRPr="003F5E9C">
        <w:rPr>
          <w:rStyle w:val="Charb"/>
          <w:rFonts w:hint="cs"/>
          <w:rtl/>
        </w:rPr>
        <w:t>ه گفت</w:t>
      </w:r>
      <w:r w:rsidR="000A3618" w:rsidRPr="003F5E9C">
        <w:rPr>
          <w:rStyle w:val="Charb"/>
          <w:rFonts w:hint="cs"/>
          <w:rtl/>
        </w:rPr>
        <w:t>ی</w:t>
      </w:r>
      <w:r w:rsidRPr="003F5E9C">
        <w:rPr>
          <w:rStyle w:val="Charb"/>
          <w:rFonts w:hint="cs"/>
          <w:rtl/>
        </w:rPr>
        <w:t>م، خاتم پ</w:t>
      </w:r>
      <w:r w:rsidR="000A3618" w:rsidRPr="003F5E9C">
        <w:rPr>
          <w:rStyle w:val="Charb"/>
          <w:rFonts w:hint="cs"/>
          <w:rtl/>
        </w:rPr>
        <w:t>ی</w:t>
      </w:r>
      <w:r w:rsidRPr="003F5E9C">
        <w:rPr>
          <w:rStyle w:val="Charb"/>
          <w:rFonts w:hint="cs"/>
          <w:rtl/>
        </w:rPr>
        <w:t>امبران است.ن</w:t>
      </w:r>
      <w:r w:rsidR="000A3618" w:rsidRPr="003F5E9C">
        <w:rPr>
          <w:rStyle w:val="Charb"/>
          <w:rFonts w:hint="cs"/>
          <w:rtl/>
        </w:rPr>
        <w:t>ی</w:t>
      </w:r>
      <w:r w:rsidRPr="003F5E9C">
        <w:rPr>
          <w:rStyle w:val="Charb"/>
          <w:rFonts w:hint="cs"/>
          <w:rtl/>
        </w:rPr>
        <w:t>ز ا</w:t>
      </w:r>
      <w:r w:rsidR="000A3618" w:rsidRPr="003F5E9C">
        <w:rPr>
          <w:rStyle w:val="Charb"/>
          <w:rFonts w:hint="cs"/>
          <w:rtl/>
        </w:rPr>
        <w:t>ی</w:t>
      </w:r>
      <w:r w:rsidRPr="003F5E9C">
        <w:rPr>
          <w:rStyle w:val="Charb"/>
          <w:rFonts w:hint="cs"/>
          <w:rtl/>
        </w:rPr>
        <w:t>ن</w:t>
      </w:r>
      <w:r w:rsidR="000A3618" w:rsidRPr="003F5E9C">
        <w:rPr>
          <w:rStyle w:val="Charb"/>
          <w:rFonts w:hint="cs"/>
          <w:rtl/>
        </w:rPr>
        <w:t>ک</w:t>
      </w:r>
      <w:r w:rsidRPr="003F5E9C">
        <w:rPr>
          <w:rStyle w:val="Charb"/>
          <w:rFonts w:hint="cs"/>
          <w:rtl/>
        </w:rPr>
        <w:t>ه س</w:t>
      </w:r>
      <w:r w:rsidR="000A3618" w:rsidRPr="003F5E9C">
        <w:rPr>
          <w:rStyle w:val="Charb"/>
          <w:rFonts w:hint="cs"/>
          <w:rtl/>
        </w:rPr>
        <w:t>ی</w:t>
      </w:r>
      <w:r w:rsidRPr="003F5E9C">
        <w:rPr>
          <w:rStyle w:val="Charb"/>
          <w:rFonts w:hint="cs"/>
          <w:rtl/>
        </w:rPr>
        <w:t>د و سرور فرزندان آدم</w:t>
      </w:r>
      <w:r w:rsidR="003F5E9C">
        <w:rPr>
          <w:rStyle w:val="Charb"/>
          <w:rFonts w:cs="CTraditional Arabic" w:hint="cs"/>
          <w:rtl/>
        </w:rPr>
        <w:t>÷</w:t>
      </w:r>
      <w:r w:rsidRPr="003F5E9C">
        <w:rPr>
          <w:rStyle w:val="Charb"/>
          <w:rFonts w:hint="cs"/>
          <w:rtl/>
        </w:rPr>
        <w:t xml:space="preserve"> است</w:t>
      </w:r>
      <w:r w:rsidR="009C5C12" w:rsidRPr="003F5E9C">
        <w:rPr>
          <w:rStyle w:val="Charb"/>
          <w:rFonts w:hint="cs"/>
          <w:rtl/>
        </w:rPr>
        <w:t>،</w:t>
      </w:r>
      <w:r w:rsidRPr="003F5E9C">
        <w:rPr>
          <w:rStyle w:val="Charb"/>
          <w:rFonts w:hint="cs"/>
          <w:rtl/>
        </w:rPr>
        <w:t xml:space="preserve"> آنگونه </w:t>
      </w:r>
      <w:r w:rsidR="000A3618" w:rsidRPr="003F5E9C">
        <w:rPr>
          <w:rStyle w:val="Charb"/>
          <w:rFonts w:hint="cs"/>
          <w:rtl/>
        </w:rPr>
        <w:t>ک</w:t>
      </w:r>
      <w:r w:rsidRPr="003F5E9C">
        <w:rPr>
          <w:rStyle w:val="Charb"/>
          <w:rFonts w:hint="cs"/>
          <w:rtl/>
        </w:rPr>
        <w:t>ه خود در تفس</w:t>
      </w:r>
      <w:r w:rsidR="000A3618" w:rsidRPr="003F5E9C">
        <w:rPr>
          <w:rStyle w:val="Charb"/>
          <w:rFonts w:hint="cs"/>
          <w:rtl/>
        </w:rPr>
        <w:t>ی</w:t>
      </w:r>
      <w:r w:rsidRPr="003F5E9C">
        <w:rPr>
          <w:rStyle w:val="Charb"/>
          <w:rFonts w:hint="cs"/>
          <w:rtl/>
        </w:rPr>
        <w:t>ر آ</w:t>
      </w:r>
      <w:r w:rsidR="000A3618" w:rsidRPr="003F5E9C">
        <w:rPr>
          <w:rStyle w:val="Charb"/>
          <w:rFonts w:hint="cs"/>
          <w:rtl/>
        </w:rPr>
        <w:t>ی</w:t>
      </w:r>
      <w:r w:rsidRPr="003F5E9C">
        <w:rPr>
          <w:rStyle w:val="Charb"/>
          <w:rFonts w:hint="cs"/>
          <w:rtl/>
        </w:rPr>
        <w:t>ه ز</w:t>
      </w:r>
      <w:r w:rsidR="000A3618" w:rsidRPr="003F5E9C">
        <w:rPr>
          <w:rStyle w:val="Charb"/>
          <w:rFonts w:hint="cs"/>
          <w:rtl/>
        </w:rPr>
        <w:t>ی</w:t>
      </w:r>
      <w:r w:rsidRPr="003F5E9C">
        <w:rPr>
          <w:rStyle w:val="Charb"/>
          <w:rFonts w:hint="cs"/>
          <w:rtl/>
        </w:rPr>
        <w:t>ر م</w:t>
      </w:r>
      <w:r w:rsidR="000A3618" w:rsidRPr="003F5E9C">
        <w:rPr>
          <w:rStyle w:val="Charb"/>
          <w:rFonts w:hint="cs"/>
          <w:rtl/>
        </w:rPr>
        <w:t>ی</w:t>
      </w:r>
      <w:r w:rsidRPr="003F5E9C">
        <w:rPr>
          <w:rStyle w:val="Charb"/>
          <w:rFonts w:hint="cs"/>
          <w:rtl/>
        </w:rPr>
        <w:softHyphen/>
        <w:t>فرما</w:t>
      </w:r>
      <w:r w:rsidR="000A3618" w:rsidRPr="003F5E9C">
        <w:rPr>
          <w:rStyle w:val="Charb"/>
          <w:rFonts w:hint="cs"/>
          <w:rtl/>
        </w:rPr>
        <w:t>ی</w:t>
      </w:r>
      <w:r w:rsidR="009C5C12" w:rsidRPr="003F5E9C">
        <w:rPr>
          <w:rStyle w:val="Charb"/>
          <w:rFonts w:hint="cs"/>
          <w:rtl/>
        </w:rPr>
        <w:t>ن</w:t>
      </w:r>
      <w:r w:rsidRPr="003F5E9C">
        <w:rPr>
          <w:rStyle w:val="Charb"/>
          <w:rFonts w:hint="cs"/>
          <w:rtl/>
        </w:rPr>
        <w:t>د</w:t>
      </w:r>
      <w:r w:rsidR="00A7613A" w:rsidRPr="003F5E9C">
        <w:rPr>
          <w:rStyle w:val="Charb"/>
          <w:rFonts w:hint="cs"/>
          <w:rtl/>
        </w:rPr>
        <w:t xml:space="preserve">: </w:t>
      </w:r>
    </w:p>
    <w:p w:rsidR="007A15AE" w:rsidRPr="00607139" w:rsidRDefault="00470DF5" w:rsidP="00470DF5">
      <w:pPr>
        <w:pStyle w:val="ab"/>
        <w:rPr>
          <w:rFonts w:cs="Traditional Arabic"/>
          <w:b/>
          <w:bCs/>
          <w:rtl/>
        </w:rPr>
      </w:pPr>
      <w:r>
        <w:rPr>
          <w:rFonts w:ascii="Traditional Arabic" w:hAnsi="Traditional Arabic" w:cs="Traditional Arabic"/>
          <w:rtl/>
        </w:rPr>
        <w:t>﴿</w:t>
      </w:r>
      <w:r>
        <w:rPr>
          <w:rFonts w:ascii="KFGQPC Uthmanic Script HAFS" w:hAnsi="KFGQPC Uthmanic Script HAFS" w:cs="KFGQPC Uthmanic Script HAFS"/>
          <w:rtl/>
        </w:rPr>
        <w:t xml:space="preserve">۞تِلۡكَ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لرُّسُلُ</w:t>
      </w:r>
      <w:r>
        <w:rPr>
          <w:rFonts w:ascii="KFGQPC Uthmanic Script HAFS" w:hAnsi="KFGQPC Uthmanic Script HAFS" w:cs="KFGQPC Uthmanic Script HAFS"/>
          <w:rtl/>
        </w:rPr>
        <w:t xml:space="preserve"> فَضَّلۡنَا بَعۡضَهُمۡ عَلَىٰ بَعۡضٖۘ مِّنۡهُم مَّن كَلَّمَ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وَرَفَعَ بَعۡضَهُمۡ دَرَجَٰتٖۚ</w:t>
      </w:r>
      <w:r>
        <w:rPr>
          <w:rFonts w:ascii="Traditional Arabic" w:hAnsi="Traditional Arabic" w:cs="Traditional Arabic"/>
          <w:rtl/>
        </w:rPr>
        <w:t>﴾</w:t>
      </w:r>
      <w:r w:rsidR="00607139">
        <w:rPr>
          <w:rFonts w:cs="B Lotus" w:hint="cs"/>
          <w:rtl/>
        </w:rPr>
        <w:t xml:space="preserve"> </w:t>
      </w:r>
      <w:r w:rsidR="00624275" w:rsidRPr="008F6B25">
        <w:rPr>
          <w:rStyle w:val="Charc"/>
          <w:rFonts w:hint="cs"/>
          <w:rtl/>
        </w:rPr>
        <w:t>[</w:t>
      </w:r>
      <w:r w:rsidR="00607139" w:rsidRPr="008F6B25">
        <w:rPr>
          <w:rStyle w:val="Charc"/>
          <w:rFonts w:hint="cs"/>
          <w:rtl/>
        </w:rPr>
        <w:t>ال</w:t>
      </w:r>
      <w:r w:rsidR="007A15AE" w:rsidRPr="008F6B25">
        <w:rPr>
          <w:rStyle w:val="Charc"/>
          <w:rFonts w:hint="cs"/>
          <w:rtl/>
        </w:rPr>
        <w:t>بقر</w:t>
      </w:r>
      <w:r w:rsidR="00607139" w:rsidRPr="008F6B25">
        <w:rPr>
          <w:rStyle w:val="Charc"/>
          <w:rFonts w:hint="cs"/>
          <w:rtl/>
        </w:rPr>
        <w:t>ة</w:t>
      </w:r>
      <w:r w:rsidR="00A7613A" w:rsidRPr="008F6B25">
        <w:rPr>
          <w:rStyle w:val="Charc"/>
          <w:rFonts w:hint="cs"/>
          <w:rtl/>
        </w:rPr>
        <w:t xml:space="preserve">: </w:t>
      </w:r>
      <w:r w:rsidR="007A15AE" w:rsidRPr="008F6B25">
        <w:rPr>
          <w:rStyle w:val="Charc"/>
          <w:rFonts w:hint="cs"/>
          <w:rtl/>
        </w:rPr>
        <w:t>253</w:t>
      </w:r>
      <w:r w:rsidR="00624275" w:rsidRPr="008F6B25">
        <w:rPr>
          <w:rStyle w:val="Charc"/>
          <w:rFonts w:hint="cs"/>
          <w:rtl/>
        </w:rPr>
        <w:t>]</w:t>
      </w:r>
      <w:r w:rsidR="008F6B25" w:rsidRPr="009F2289">
        <w:rPr>
          <w:rStyle w:val="Charb"/>
          <w:rFonts w:hint="cs"/>
          <w:rtl/>
        </w:rPr>
        <w:t>.</w:t>
      </w:r>
    </w:p>
    <w:p w:rsidR="007A15AE" w:rsidRPr="003F5E9C" w:rsidRDefault="00607139" w:rsidP="003F5E9C">
      <w:pPr>
        <w:pStyle w:val="ab"/>
        <w:rPr>
          <w:rtl/>
        </w:rPr>
      </w:pPr>
      <w:r w:rsidRPr="003F5E9C">
        <w:rPr>
          <w:rFonts w:hint="cs"/>
          <w:rtl/>
        </w:rPr>
        <w:t>«</w:t>
      </w:r>
      <w:r w:rsidR="007A15AE" w:rsidRPr="003F5E9C">
        <w:rPr>
          <w:rtl/>
        </w:rPr>
        <w:t>برخى از آن پ</w:t>
      </w:r>
      <w:r w:rsidR="000A3618" w:rsidRPr="003F5E9C">
        <w:rPr>
          <w:rtl/>
        </w:rPr>
        <w:t>ی</w:t>
      </w:r>
      <w:r w:rsidR="007A15AE" w:rsidRPr="003F5E9C">
        <w:rPr>
          <w:rtl/>
        </w:rPr>
        <w:t>امبران را بر برخى د</w:t>
      </w:r>
      <w:r w:rsidR="000A3618" w:rsidRPr="003F5E9C">
        <w:rPr>
          <w:rtl/>
        </w:rPr>
        <w:t>ی</w:t>
      </w:r>
      <w:r w:rsidR="007A15AE" w:rsidRPr="003F5E9C">
        <w:rPr>
          <w:rtl/>
        </w:rPr>
        <w:t>گر برترى بخش</w:t>
      </w:r>
      <w:r w:rsidR="000A3618" w:rsidRPr="003F5E9C">
        <w:rPr>
          <w:rtl/>
        </w:rPr>
        <w:t>ی</w:t>
      </w:r>
      <w:r w:rsidR="007A15AE" w:rsidRPr="003F5E9C">
        <w:rPr>
          <w:rtl/>
        </w:rPr>
        <w:t>د</w:t>
      </w:r>
      <w:r w:rsidR="000A3618" w:rsidRPr="003F5E9C">
        <w:rPr>
          <w:rtl/>
        </w:rPr>
        <w:t>ی</w:t>
      </w:r>
      <w:r w:rsidR="007A15AE" w:rsidRPr="003F5E9C">
        <w:rPr>
          <w:rtl/>
        </w:rPr>
        <w:t xml:space="preserve">م از آنان </w:t>
      </w:r>
      <w:r w:rsidR="000A3618" w:rsidRPr="003F5E9C">
        <w:rPr>
          <w:rtl/>
        </w:rPr>
        <w:t>ک</w:t>
      </w:r>
      <w:r w:rsidR="007A15AE" w:rsidRPr="003F5E9C">
        <w:rPr>
          <w:rtl/>
        </w:rPr>
        <w:t xml:space="preserve">سى بود </w:t>
      </w:r>
      <w:r w:rsidR="000A3618" w:rsidRPr="003F5E9C">
        <w:rPr>
          <w:rtl/>
        </w:rPr>
        <w:t>ک</w:t>
      </w:r>
      <w:r w:rsidR="007A15AE" w:rsidRPr="003F5E9C">
        <w:rPr>
          <w:rtl/>
        </w:rPr>
        <w:t>ه خدا با او سخن گفت و درجات بعضى از آنان را بالا برد</w:t>
      </w:r>
      <w:r w:rsidRPr="003F5E9C">
        <w:rPr>
          <w:rFonts w:hint="cs"/>
          <w:rtl/>
        </w:rPr>
        <w:t>»</w:t>
      </w:r>
      <w:r w:rsidR="007A15AE" w:rsidRPr="003F5E9C">
        <w:rPr>
          <w:rFonts w:hint="cs"/>
          <w:rtl/>
        </w:rPr>
        <w:t>.</w:t>
      </w:r>
    </w:p>
    <w:p w:rsidR="007A15AE" w:rsidRPr="00790421" w:rsidRDefault="007A15AE" w:rsidP="003F5E9C">
      <w:pPr>
        <w:pStyle w:val="ab"/>
        <w:rPr>
          <w:rFonts w:cs="B Lotus"/>
          <w:rtl/>
        </w:rPr>
      </w:pPr>
      <w:r w:rsidRPr="003F5E9C">
        <w:rPr>
          <w:rFonts w:hint="cs"/>
          <w:rtl/>
        </w:rPr>
        <w:t>و م</w:t>
      </w:r>
      <w:r w:rsidR="000A3618" w:rsidRPr="003F5E9C">
        <w:rPr>
          <w:rFonts w:hint="cs"/>
          <w:rtl/>
        </w:rPr>
        <w:t>ی</w:t>
      </w:r>
      <w:r w:rsidRPr="003F5E9C">
        <w:rPr>
          <w:rFonts w:hint="cs"/>
          <w:rtl/>
        </w:rPr>
        <w:t>‌فرما</w:t>
      </w:r>
      <w:r w:rsidR="000A3618" w:rsidRPr="003F5E9C">
        <w:rPr>
          <w:rFonts w:hint="cs"/>
          <w:rtl/>
        </w:rPr>
        <w:t>ی</w:t>
      </w:r>
      <w:r w:rsidRPr="003F5E9C">
        <w:rPr>
          <w:rFonts w:hint="cs"/>
          <w:rtl/>
        </w:rPr>
        <w:t>د</w:t>
      </w:r>
      <w:r w:rsidR="00A7613A" w:rsidRPr="003F5E9C">
        <w:rPr>
          <w:rFonts w:hint="cs"/>
          <w:rtl/>
        </w:rPr>
        <w:t>:</w:t>
      </w:r>
      <w:r w:rsidR="00A7613A">
        <w:rPr>
          <w:rFonts w:cs="B Lotus" w:hint="cs"/>
          <w:rtl/>
        </w:rPr>
        <w:t xml:space="preserve"> </w:t>
      </w:r>
      <w:r w:rsidR="00E65B8A">
        <w:rPr>
          <w:rStyle w:val="Char1"/>
          <w:rFonts w:hint="cs"/>
          <w:rtl/>
        </w:rPr>
        <w:t>«أنا سيد ولد آدم و</w:t>
      </w:r>
      <w:r w:rsidRPr="00E94274">
        <w:rPr>
          <w:rStyle w:val="Char1"/>
          <w:rFonts w:hint="cs"/>
          <w:rtl/>
        </w:rPr>
        <w:t>لا فخر</w:t>
      </w:r>
      <w:r w:rsidR="000146F5" w:rsidRPr="00E94274">
        <w:rPr>
          <w:rStyle w:val="Char1"/>
          <w:rFonts w:hint="cs"/>
          <w:rtl/>
        </w:rPr>
        <w:t>»</w:t>
      </w:r>
      <w:r w:rsidRPr="003F5E9C">
        <w:rPr>
          <w:vertAlign w:val="superscript"/>
          <w:rtl/>
        </w:rPr>
        <w:footnoteReference w:id="180"/>
      </w:r>
      <w:r w:rsidR="00E65B8A" w:rsidRPr="003F5E9C">
        <w:rPr>
          <w:rFonts w:hint="cs"/>
          <w:rtl/>
        </w:rPr>
        <w:t>.</w:t>
      </w:r>
    </w:p>
    <w:p w:rsidR="007A15AE" w:rsidRPr="003F5E9C" w:rsidRDefault="007A15AE" w:rsidP="003F5E9C">
      <w:pPr>
        <w:pStyle w:val="ab"/>
        <w:rPr>
          <w:rtl/>
        </w:rPr>
      </w:pPr>
      <w:r w:rsidRPr="003F5E9C">
        <w:rPr>
          <w:rFonts w:hint="cs"/>
          <w:rtl/>
        </w:rPr>
        <w:t>«من سرور اولاد آدم هستم و ا</w:t>
      </w:r>
      <w:r w:rsidR="000A3618" w:rsidRPr="003F5E9C">
        <w:rPr>
          <w:rFonts w:hint="cs"/>
          <w:rtl/>
        </w:rPr>
        <w:t>ی</w:t>
      </w:r>
      <w:r w:rsidRPr="003F5E9C">
        <w:rPr>
          <w:rFonts w:hint="cs"/>
          <w:rtl/>
        </w:rPr>
        <w:t>ن امر ن</w:t>
      </w:r>
      <w:r w:rsidR="000A3618" w:rsidRPr="003F5E9C">
        <w:rPr>
          <w:rFonts w:hint="cs"/>
          <w:rtl/>
        </w:rPr>
        <w:t>ی</w:t>
      </w:r>
      <w:r w:rsidRPr="003F5E9C">
        <w:rPr>
          <w:rFonts w:hint="cs"/>
          <w:rtl/>
        </w:rPr>
        <w:t>ز ما</w:t>
      </w:r>
      <w:r w:rsidR="000A3618" w:rsidRPr="003F5E9C">
        <w:rPr>
          <w:rFonts w:hint="cs"/>
          <w:rtl/>
        </w:rPr>
        <w:t>ی</w:t>
      </w:r>
      <w:r w:rsidRPr="003F5E9C">
        <w:rPr>
          <w:rFonts w:hint="cs"/>
          <w:rtl/>
        </w:rPr>
        <w:t xml:space="preserve">ه فخر و </w:t>
      </w:r>
      <w:r w:rsidR="000A3618" w:rsidRPr="003F5E9C">
        <w:rPr>
          <w:rFonts w:hint="cs"/>
          <w:rtl/>
        </w:rPr>
        <w:t>ک</w:t>
      </w:r>
      <w:r w:rsidRPr="003F5E9C">
        <w:rPr>
          <w:rFonts w:hint="cs"/>
          <w:rtl/>
        </w:rPr>
        <w:t>بر برا</w:t>
      </w:r>
      <w:r w:rsidR="000A3618" w:rsidRPr="003F5E9C">
        <w:rPr>
          <w:rFonts w:hint="cs"/>
          <w:rtl/>
        </w:rPr>
        <w:t>ی</w:t>
      </w:r>
      <w:r w:rsidRPr="003F5E9C">
        <w:rPr>
          <w:rFonts w:hint="cs"/>
          <w:rtl/>
        </w:rPr>
        <w:t xml:space="preserve"> من نم</w:t>
      </w:r>
      <w:r w:rsidR="000A3618" w:rsidRPr="003F5E9C">
        <w:rPr>
          <w:rFonts w:hint="cs"/>
          <w:rtl/>
        </w:rPr>
        <w:t>ی</w:t>
      </w:r>
      <w:r w:rsidRPr="003F5E9C">
        <w:rPr>
          <w:rFonts w:hint="cs"/>
          <w:rtl/>
        </w:rPr>
        <w:t>‌شود».</w:t>
      </w:r>
    </w:p>
    <w:p w:rsidR="00BE764A" w:rsidRPr="00790421" w:rsidRDefault="007A15AE" w:rsidP="003F5E9C">
      <w:pPr>
        <w:pStyle w:val="ab"/>
        <w:rPr>
          <w:rtl/>
        </w:rPr>
      </w:pPr>
      <w:r w:rsidRPr="003F5E9C">
        <w:rPr>
          <w:rFonts w:hint="cs"/>
          <w:rtl/>
        </w:rPr>
        <w:t>و از جمله ا</w:t>
      </w:r>
      <w:r w:rsidR="000A3618" w:rsidRPr="003F5E9C">
        <w:rPr>
          <w:rFonts w:hint="cs"/>
          <w:rtl/>
        </w:rPr>
        <w:t>ی</w:t>
      </w:r>
      <w:r w:rsidRPr="003F5E9C">
        <w:rPr>
          <w:rFonts w:hint="cs"/>
          <w:rtl/>
        </w:rPr>
        <w:t xml:space="preserve">ن </w:t>
      </w:r>
      <w:r w:rsidR="000A3618" w:rsidRPr="003F5E9C">
        <w:rPr>
          <w:rFonts w:hint="cs"/>
          <w:rtl/>
        </w:rPr>
        <w:t>ک</w:t>
      </w:r>
      <w:r w:rsidRPr="003F5E9C">
        <w:rPr>
          <w:rFonts w:hint="cs"/>
          <w:rtl/>
        </w:rPr>
        <w:t>ه خداوند او را برا</w:t>
      </w:r>
      <w:r w:rsidR="000A3618" w:rsidRPr="003F5E9C">
        <w:rPr>
          <w:rFonts w:hint="cs"/>
          <w:rtl/>
        </w:rPr>
        <w:t>ی</w:t>
      </w:r>
      <w:r w:rsidRPr="003F5E9C">
        <w:rPr>
          <w:rFonts w:hint="cs"/>
          <w:rtl/>
        </w:rPr>
        <w:t xml:space="preserve"> عامه</w:t>
      </w:r>
      <w:r w:rsidR="009C5C12" w:rsidRPr="003F5E9C">
        <w:rPr>
          <w:rtl/>
        </w:rPr>
        <w:softHyphen/>
      </w:r>
      <w:r w:rsidR="009C5C12" w:rsidRPr="003F5E9C">
        <w:rPr>
          <w:rFonts w:hint="cs"/>
          <w:rtl/>
        </w:rPr>
        <w:t>ی</w:t>
      </w:r>
      <w:r w:rsidRPr="003F5E9C">
        <w:rPr>
          <w:rFonts w:hint="cs"/>
          <w:rtl/>
        </w:rPr>
        <w:t xml:space="preserve"> جن و انس فرستاده است</w:t>
      </w:r>
      <w:r w:rsidR="00BE764A" w:rsidRPr="003F5E9C">
        <w:rPr>
          <w:rFonts w:hint="cs"/>
          <w:rtl/>
        </w:rPr>
        <w:t>.</w:t>
      </w:r>
    </w:p>
    <w:p w:rsidR="007A15AE" w:rsidRPr="00470DF5" w:rsidRDefault="007A15AE" w:rsidP="00470DF5">
      <w:pPr>
        <w:pStyle w:val="a1"/>
        <w:jc w:val="both"/>
        <w:rPr>
          <w:rFonts w:ascii="KFGQPC Uthmanic Script HAFS" w:hAnsi="KFGQPC Uthmanic Script HAFS" w:cs="KFGQPC Uthmanic Script HAFS"/>
          <w:sz w:val="28"/>
          <w:szCs w:val="28"/>
          <w:rtl/>
        </w:rPr>
      </w:pPr>
      <w:r w:rsidRPr="003F5E9C">
        <w:rPr>
          <w:rStyle w:val="Charb"/>
          <w:rFonts w:hint="cs"/>
          <w:rtl/>
        </w:rPr>
        <w:t xml:space="preserve">همانگونه </w:t>
      </w:r>
      <w:r w:rsidR="000A3618" w:rsidRPr="003F5E9C">
        <w:rPr>
          <w:rStyle w:val="Charb"/>
          <w:rFonts w:hint="cs"/>
          <w:rtl/>
        </w:rPr>
        <w:t>ک</w:t>
      </w:r>
      <w:r w:rsidRPr="003F5E9C">
        <w:rPr>
          <w:rStyle w:val="Charb"/>
          <w:rFonts w:hint="cs"/>
          <w:rtl/>
        </w:rPr>
        <w:t>ه خود م</w:t>
      </w:r>
      <w:r w:rsidR="000A3618" w:rsidRPr="003F5E9C">
        <w:rPr>
          <w:rStyle w:val="Charb"/>
          <w:rFonts w:hint="cs"/>
          <w:rtl/>
        </w:rPr>
        <w:t>ی</w:t>
      </w:r>
      <w:r w:rsidRPr="003F5E9C">
        <w:rPr>
          <w:rStyle w:val="Charb"/>
          <w:rFonts w:hint="cs"/>
          <w:rtl/>
        </w:rPr>
        <w:t>‌فرما</w:t>
      </w:r>
      <w:r w:rsidR="000A3618" w:rsidRPr="003F5E9C">
        <w:rPr>
          <w:rStyle w:val="Charb"/>
          <w:rFonts w:hint="cs"/>
          <w:rtl/>
        </w:rPr>
        <w:t>ی</w:t>
      </w:r>
      <w:r w:rsidRPr="003F5E9C">
        <w:rPr>
          <w:rStyle w:val="Charb"/>
          <w:rFonts w:hint="cs"/>
          <w:rtl/>
        </w:rPr>
        <w:t>د</w:t>
      </w:r>
      <w:r w:rsidR="00A7613A" w:rsidRPr="003F5E9C">
        <w:rPr>
          <w:rStyle w:val="Charb"/>
          <w:rFonts w:hint="cs"/>
          <w:rtl/>
        </w:rPr>
        <w:t>:</w:t>
      </w:r>
      <w:r w:rsidR="00470DF5">
        <w:rPr>
          <w:rFonts w:cs="B Lotus" w:hint="cs"/>
          <w:color w:val="auto"/>
          <w:sz w:val="28"/>
          <w:szCs w:val="28"/>
          <w:rtl/>
        </w:rPr>
        <w:t xml:space="preserve"> </w:t>
      </w:r>
      <w:r w:rsidR="00470DF5">
        <w:rPr>
          <w:rFonts w:ascii="Traditional Arabic" w:hAnsi="Traditional Arabic" w:cs="Traditional Arabic"/>
          <w:color w:val="auto"/>
          <w:sz w:val="28"/>
          <w:szCs w:val="28"/>
          <w:rtl/>
        </w:rPr>
        <w:t>﴿</w:t>
      </w:r>
      <w:r w:rsidR="00470DF5">
        <w:rPr>
          <w:rFonts w:ascii="KFGQPC Uthmanic Script HAFS" w:hAnsi="KFGQPC Uthmanic Script HAFS" w:cs="KFGQPC Uthmanic Script HAFS" w:hint="eastAsia"/>
          <w:sz w:val="28"/>
          <w:szCs w:val="28"/>
          <w:rtl/>
        </w:rPr>
        <w:t>قُلۡ</w:t>
      </w:r>
      <w:r w:rsidR="00470DF5">
        <w:rPr>
          <w:rFonts w:ascii="KFGQPC Uthmanic Script HAFS" w:hAnsi="KFGQPC Uthmanic Script HAFS" w:cs="KFGQPC Uthmanic Script HAFS"/>
          <w:sz w:val="28"/>
          <w:szCs w:val="28"/>
          <w:rtl/>
        </w:rPr>
        <w:t xml:space="preserve"> يَٰٓأَيُّهَا </w:t>
      </w:r>
      <w:r w:rsidR="00470DF5">
        <w:rPr>
          <w:rFonts w:ascii="KFGQPC Uthmanic Script HAFS" w:hAnsi="KFGQPC Uthmanic Script HAFS" w:cs="KFGQPC Uthmanic Script HAFS" w:hint="cs"/>
          <w:sz w:val="28"/>
          <w:szCs w:val="28"/>
          <w:rtl/>
        </w:rPr>
        <w:t>ٱ</w:t>
      </w:r>
      <w:r w:rsidR="00470DF5">
        <w:rPr>
          <w:rFonts w:ascii="KFGQPC Uthmanic Script HAFS" w:hAnsi="KFGQPC Uthmanic Script HAFS" w:cs="KFGQPC Uthmanic Script HAFS" w:hint="eastAsia"/>
          <w:sz w:val="28"/>
          <w:szCs w:val="28"/>
          <w:rtl/>
        </w:rPr>
        <w:t>لنَّاسُ</w:t>
      </w:r>
      <w:r w:rsidR="00470DF5">
        <w:rPr>
          <w:rFonts w:ascii="KFGQPC Uthmanic Script HAFS" w:hAnsi="KFGQPC Uthmanic Script HAFS" w:cs="KFGQPC Uthmanic Script HAFS"/>
          <w:sz w:val="28"/>
          <w:szCs w:val="28"/>
          <w:rtl/>
        </w:rPr>
        <w:t xml:space="preserve"> إِنِّي رَسُولُ </w:t>
      </w:r>
      <w:r w:rsidR="00470DF5">
        <w:rPr>
          <w:rFonts w:ascii="KFGQPC Uthmanic Script HAFS" w:hAnsi="KFGQPC Uthmanic Script HAFS" w:cs="KFGQPC Uthmanic Script HAFS" w:hint="cs"/>
          <w:sz w:val="28"/>
          <w:szCs w:val="28"/>
          <w:rtl/>
        </w:rPr>
        <w:t>ٱ</w:t>
      </w:r>
      <w:r w:rsidR="00470DF5">
        <w:rPr>
          <w:rFonts w:ascii="KFGQPC Uthmanic Script HAFS" w:hAnsi="KFGQPC Uthmanic Script HAFS" w:cs="KFGQPC Uthmanic Script HAFS" w:hint="eastAsia"/>
          <w:sz w:val="28"/>
          <w:szCs w:val="28"/>
          <w:rtl/>
        </w:rPr>
        <w:t>للَّهِ</w:t>
      </w:r>
      <w:r w:rsidR="00470DF5">
        <w:rPr>
          <w:rFonts w:ascii="KFGQPC Uthmanic Script HAFS" w:hAnsi="KFGQPC Uthmanic Script HAFS" w:cs="KFGQPC Uthmanic Script HAFS"/>
          <w:sz w:val="28"/>
          <w:szCs w:val="28"/>
          <w:rtl/>
        </w:rPr>
        <w:t xml:space="preserve"> إِلَيۡكُمۡ جَمِيعًا</w:t>
      </w:r>
      <w:r w:rsidR="00470DF5">
        <w:rPr>
          <w:rFonts w:ascii="Traditional Arabic" w:hAnsi="Traditional Arabic" w:cs="Traditional Arabic"/>
          <w:color w:val="auto"/>
          <w:sz w:val="28"/>
          <w:szCs w:val="28"/>
          <w:rtl/>
        </w:rPr>
        <w:t>﴾</w:t>
      </w:r>
      <w:r w:rsidR="00A7613A">
        <w:rPr>
          <w:rFonts w:cs="B Lotus" w:hint="cs"/>
          <w:color w:val="auto"/>
          <w:sz w:val="28"/>
          <w:szCs w:val="28"/>
          <w:rtl/>
        </w:rPr>
        <w:t xml:space="preserve"> </w:t>
      </w:r>
      <w:r w:rsidR="00624275" w:rsidRPr="008F6B25">
        <w:rPr>
          <w:rStyle w:val="Charc"/>
          <w:rFonts w:hint="cs"/>
          <w:rtl/>
        </w:rPr>
        <w:t>[</w:t>
      </w:r>
      <w:r w:rsidRPr="008F6B25">
        <w:rPr>
          <w:rStyle w:val="Charc"/>
          <w:rFonts w:hint="cs"/>
          <w:rtl/>
        </w:rPr>
        <w:t>ا</w:t>
      </w:r>
      <w:r w:rsidR="00607139" w:rsidRPr="008F6B25">
        <w:rPr>
          <w:rStyle w:val="Charc"/>
          <w:rFonts w:hint="cs"/>
          <w:rtl/>
        </w:rPr>
        <w:t>لأ</w:t>
      </w:r>
      <w:r w:rsidRPr="008F6B25">
        <w:rPr>
          <w:rStyle w:val="Charc"/>
          <w:rFonts w:hint="cs"/>
          <w:rtl/>
        </w:rPr>
        <w:t>عراف</w:t>
      </w:r>
      <w:r w:rsidR="00A7613A" w:rsidRPr="008F6B25">
        <w:rPr>
          <w:rStyle w:val="Charc"/>
          <w:rFonts w:hint="cs"/>
          <w:rtl/>
        </w:rPr>
        <w:t xml:space="preserve">: </w:t>
      </w:r>
      <w:r w:rsidRPr="008F6B25">
        <w:rPr>
          <w:rStyle w:val="Charc"/>
          <w:rFonts w:hint="cs"/>
          <w:rtl/>
        </w:rPr>
        <w:t>158</w:t>
      </w:r>
      <w:r w:rsidR="00624275" w:rsidRPr="008F6B25">
        <w:rPr>
          <w:rStyle w:val="Charc"/>
          <w:rFonts w:hint="cs"/>
          <w:rtl/>
        </w:rPr>
        <w:t>]</w:t>
      </w:r>
      <w:r w:rsidR="008F6B25" w:rsidRPr="009F2289">
        <w:rPr>
          <w:rStyle w:val="Charb"/>
          <w:rFonts w:hint="cs"/>
          <w:rtl/>
        </w:rPr>
        <w:t>.</w:t>
      </w:r>
    </w:p>
    <w:p w:rsidR="007A15AE" w:rsidRPr="003F5E9C" w:rsidRDefault="00607139" w:rsidP="003F5E9C">
      <w:pPr>
        <w:pStyle w:val="ab"/>
        <w:rPr>
          <w:rtl/>
        </w:rPr>
      </w:pPr>
      <w:r w:rsidRPr="003F5E9C">
        <w:rPr>
          <w:rFonts w:hint="cs"/>
          <w:rtl/>
        </w:rPr>
        <w:t>«</w:t>
      </w:r>
      <w:r w:rsidR="007A15AE" w:rsidRPr="003F5E9C">
        <w:rPr>
          <w:rtl/>
        </w:rPr>
        <w:t>بگو اى مردم من پ</w:t>
      </w:r>
      <w:r w:rsidR="000A3618" w:rsidRPr="003F5E9C">
        <w:rPr>
          <w:rtl/>
        </w:rPr>
        <w:t>ی</w:t>
      </w:r>
      <w:r w:rsidR="007A15AE" w:rsidRPr="003F5E9C">
        <w:rPr>
          <w:rtl/>
        </w:rPr>
        <w:t>امبر خدا به سوى همه شما هستم</w:t>
      </w:r>
      <w:r w:rsidRPr="003F5E9C">
        <w:rPr>
          <w:rFonts w:hint="cs"/>
          <w:rtl/>
        </w:rPr>
        <w:t>»</w:t>
      </w:r>
      <w:r w:rsidR="007A15AE" w:rsidRPr="003F5E9C">
        <w:rPr>
          <w:rFonts w:hint="cs"/>
          <w:rtl/>
        </w:rPr>
        <w:t>.</w:t>
      </w:r>
    </w:p>
    <w:p w:rsidR="007A15AE" w:rsidRPr="00790421" w:rsidRDefault="00470DF5" w:rsidP="00470DF5">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وَمَآ</w:t>
      </w:r>
      <w:r>
        <w:rPr>
          <w:rFonts w:ascii="KFGQPC Uthmanic Script HAFS" w:hAnsi="KFGQPC Uthmanic Script HAFS" w:cs="KFGQPC Uthmanic Script HAFS"/>
          <w:rtl/>
        </w:rPr>
        <w:t xml:space="preserve"> أَرۡسَلۡنَٰكَ إِلَّا كَآفَّةٗ لِّلنَّاسِ بَشِيرٗا وَنَذِيرٗا</w:t>
      </w:r>
      <w:r>
        <w:rPr>
          <w:rFonts w:ascii="Traditional Arabic" w:hAnsi="Traditional Arabic" w:cs="Traditional Arabic"/>
          <w:rtl/>
        </w:rPr>
        <w:t>﴾</w:t>
      </w:r>
      <w:r w:rsidR="00426F81" w:rsidRPr="008F6B25">
        <w:rPr>
          <w:rStyle w:val="Charc"/>
          <w:rFonts w:hint="cs"/>
          <w:rtl/>
        </w:rPr>
        <w:t xml:space="preserve"> </w:t>
      </w:r>
      <w:r w:rsidR="00624275" w:rsidRPr="008F6B25">
        <w:rPr>
          <w:rStyle w:val="Charc"/>
          <w:rFonts w:hint="cs"/>
          <w:rtl/>
        </w:rPr>
        <w:t>[</w:t>
      </w:r>
      <w:r w:rsidR="00EA6C79" w:rsidRPr="008F6B25">
        <w:rPr>
          <w:rStyle w:val="Charc"/>
          <w:rFonts w:hint="cs"/>
          <w:rtl/>
        </w:rPr>
        <w:t>سبأ</w:t>
      </w:r>
      <w:r w:rsidR="00A7613A" w:rsidRPr="008F6B25">
        <w:rPr>
          <w:rStyle w:val="Charc"/>
          <w:rFonts w:hint="cs"/>
          <w:rtl/>
        </w:rPr>
        <w:t xml:space="preserve">: </w:t>
      </w:r>
      <w:r w:rsidR="007A15AE" w:rsidRPr="008F6B25">
        <w:rPr>
          <w:rStyle w:val="Charc"/>
          <w:rFonts w:hint="cs"/>
          <w:rtl/>
        </w:rPr>
        <w:t>28</w:t>
      </w:r>
      <w:r w:rsidR="00624275" w:rsidRPr="008F6B25">
        <w:rPr>
          <w:rStyle w:val="Charc"/>
          <w:rFonts w:hint="cs"/>
          <w:rtl/>
        </w:rPr>
        <w:t>]</w:t>
      </w:r>
      <w:r w:rsidR="008F6B25" w:rsidRPr="009F2289">
        <w:rPr>
          <w:rStyle w:val="Charb"/>
          <w:rFonts w:hint="cs"/>
          <w:rtl/>
        </w:rPr>
        <w:t>.</w:t>
      </w:r>
    </w:p>
    <w:p w:rsidR="007A15AE" w:rsidRPr="003F5E9C" w:rsidRDefault="00426F81" w:rsidP="003F5E9C">
      <w:pPr>
        <w:pStyle w:val="ab"/>
        <w:rPr>
          <w:rtl/>
        </w:rPr>
      </w:pPr>
      <w:r w:rsidRPr="003F5E9C">
        <w:rPr>
          <w:rFonts w:hint="cs"/>
          <w:rtl/>
        </w:rPr>
        <w:t>«</w:t>
      </w:r>
      <w:r w:rsidR="007A15AE" w:rsidRPr="003F5E9C">
        <w:rPr>
          <w:rtl/>
        </w:rPr>
        <w:t>ما تو را جز [به سمت] بشارتگر و هشداردهنده براى تمام مردم نفرستاد</w:t>
      </w:r>
      <w:r w:rsidR="000A3618" w:rsidRPr="003F5E9C">
        <w:rPr>
          <w:rtl/>
        </w:rPr>
        <w:t>ی</w:t>
      </w:r>
      <w:r w:rsidR="007A15AE" w:rsidRPr="003F5E9C">
        <w:rPr>
          <w:rtl/>
        </w:rPr>
        <w:t>م</w:t>
      </w:r>
      <w:r w:rsidRPr="003F5E9C">
        <w:rPr>
          <w:rFonts w:hint="cs"/>
          <w:rtl/>
        </w:rPr>
        <w:t>»</w:t>
      </w:r>
      <w:r w:rsidR="007A15AE" w:rsidRPr="003F5E9C">
        <w:rPr>
          <w:rFonts w:hint="cs"/>
          <w:rtl/>
        </w:rPr>
        <w:t>.</w:t>
      </w:r>
    </w:p>
    <w:p w:rsidR="007A15AE" w:rsidRPr="00790421" w:rsidRDefault="007A15AE" w:rsidP="00E65B8A">
      <w:pPr>
        <w:pStyle w:val="a1"/>
        <w:jc w:val="both"/>
        <w:rPr>
          <w:rFonts w:cs="B Lotus"/>
          <w:color w:val="auto"/>
          <w:sz w:val="28"/>
          <w:szCs w:val="28"/>
          <w:rtl/>
        </w:rPr>
      </w:pPr>
      <w:r w:rsidRPr="003F5E9C">
        <w:rPr>
          <w:rStyle w:val="Charb"/>
          <w:rFonts w:hint="cs"/>
          <w:rtl/>
        </w:rPr>
        <w:t>پ</w:t>
      </w:r>
      <w:r w:rsidR="000A3618" w:rsidRPr="003F5E9C">
        <w:rPr>
          <w:rStyle w:val="Charb"/>
          <w:rFonts w:hint="cs"/>
          <w:rtl/>
        </w:rPr>
        <w:t>ی</w:t>
      </w:r>
      <w:r w:rsidRPr="003F5E9C">
        <w:rPr>
          <w:rStyle w:val="Charb"/>
          <w:rFonts w:hint="cs"/>
          <w:rtl/>
        </w:rPr>
        <w:t>امبر</w:t>
      </w:r>
      <w:r w:rsidR="00EB215B" w:rsidRPr="00EB215B">
        <w:rPr>
          <w:rFonts w:ascii="AGA Arabesque" w:hAnsi="AGA Arabesque" w:cs="CTraditional Arabic" w:hint="cs"/>
          <w:color w:val="auto"/>
          <w:sz w:val="28"/>
          <w:szCs w:val="28"/>
          <w:rtl/>
        </w:rPr>
        <w:t xml:space="preserve"> ج</w:t>
      </w:r>
      <w:r w:rsidR="007642F8" w:rsidRPr="003F5E9C">
        <w:rPr>
          <w:rStyle w:val="Charb"/>
          <w:rFonts w:hint="cs"/>
          <w:rtl/>
        </w:rPr>
        <w:t xml:space="preserve"> </w:t>
      </w:r>
      <w:r w:rsidRPr="003F5E9C">
        <w:rPr>
          <w:rStyle w:val="Charb"/>
          <w:rFonts w:hint="cs"/>
          <w:rtl/>
        </w:rPr>
        <w:t>ن</w:t>
      </w:r>
      <w:r w:rsidR="000A3618" w:rsidRPr="003F5E9C">
        <w:rPr>
          <w:rStyle w:val="Charb"/>
          <w:rFonts w:hint="cs"/>
          <w:rtl/>
        </w:rPr>
        <w:t>ی</w:t>
      </w:r>
      <w:r w:rsidRPr="003F5E9C">
        <w:rPr>
          <w:rStyle w:val="Charb"/>
          <w:rFonts w:hint="cs"/>
          <w:rtl/>
        </w:rPr>
        <w:t>ز م</w:t>
      </w:r>
      <w:r w:rsidR="000A3618" w:rsidRPr="003F5E9C">
        <w:rPr>
          <w:rStyle w:val="Charb"/>
          <w:rFonts w:hint="cs"/>
          <w:rtl/>
        </w:rPr>
        <w:t>ی</w:t>
      </w:r>
      <w:r w:rsidRPr="003F5E9C">
        <w:rPr>
          <w:rStyle w:val="Charb"/>
          <w:rFonts w:hint="cs"/>
          <w:rtl/>
        </w:rPr>
        <w:t>‌فرما</w:t>
      </w:r>
      <w:r w:rsidR="000A3618" w:rsidRPr="003F5E9C">
        <w:rPr>
          <w:rStyle w:val="Charb"/>
          <w:rFonts w:hint="cs"/>
          <w:rtl/>
        </w:rPr>
        <w:t>ی</w:t>
      </w:r>
      <w:r w:rsidRPr="003F5E9C">
        <w:rPr>
          <w:rStyle w:val="Charb"/>
          <w:rFonts w:hint="cs"/>
          <w:rtl/>
        </w:rPr>
        <w:t>د</w:t>
      </w:r>
      <w:r w:rsidR="00A7613A" w:rsidRPr="003F5E9C">
        <w:rPr>
          <w:rStyle w:val="Charb"/>
          <w:rFonts w:hint="cs"/>
          <w:rtl/>
        </w:rPr>
        <w:t xml:space="preserve">: </w:t>
      </w:r>
      <w:r w:rsidRPr="00E94274">
        <w:rPr>
          <w:rStyle w:val="Char1"/>
          <w:rFonts w:hint="cs"/>
          <w:rtl/>
        </w:rPr>
        <w:t>«</w:t>
      </w:r>
      <w:r w:rsidRPr="00E94274">
        <w:rPr>
          <w:rStyle w:val="Char1"/>
          <w:rtl/>
        </w:rPr>
        <w:t>أعطيت خمساً لم يعطهن أحد قبلي</w:t>
      </w:r>
      <w:r w:rsidR="00A7613A" w:rsidRPr="00E94274">
        <w:rPr>
          <w:rStyle w:val="Char1"/>
          <w:rtl/>
        </w:rPr>
        <w:t xml:space="preserve">: </w:t>
      </w:r>
      <w:r w:rsidRPr="00E94274">
        <w:rPr>
          <w:rStyle w:val="Char1"/>
          <w:rtl/>
        </w:rPr>
        <w:t>نصرت بالرعب مسيرة شهر وجعلت لي الأرض مسجداً وطهوراً، فأيما رجل من أمتي أدركته الصلاة ف</w:t>
      </w:r>
      <w:r w:rsidR="00E65B8A">
        <w:rPr>
          <w:rStyle w:val="Char1"/>
          <w:rtl/>
        </w:rPr>
        <w:t xml:space="preserve">ليصل، </w:t>
      </w:r>
      <w:r w:rsidR="00E65B8A">
        <w:rPr>
          <w:rStyle w:val="Char1"/>
          <w:rtl/>
        </w:rPr>
        <w:lastRenderedPageBreak/>
        <w:t>وأحلت لي الغنائم ولم تحل لأحد قبلي، وأعطيت الشفاعة، وكان النبي يبعث إلی قومه خاصة و</w:t>
      </w:r>
      <w:r w:rsidRPr="00E94274">
        <w:rPr>
          <w:rStyle w:val="Char1"/>
          <w:rtl/>
        </w:rPr>
        <w:t>بعثت إلی الناس عامة</w:t>
      </w:r>
      <w:r w:rsidRPr="00E94274">
        <w:rPr>
          <w:rStyle w:val="Char1"/>
          <w:rFonts w:hint="cs"/>
          <w:rtl/>
        </w:rPr>
        <w:t>»</w:t>
      </w:r>
      <w:r w:rsidRPr="005B674F">
        <w:rPr>
          <w:rStyle w:val="Charb"/>
          <w:vertAlign w:val="superscript"/>
          <w:rtl/>
        </w:rPr>
        <w:footnoteReference w:id="181"/>
      </w:r>
      <w:r w:rsidR="00E65B8A" w:rsidRPr="003F5E9C">
        <w:rPr>
          <w:rStyle w:val="Charb"/>
          <w:rFonts w:hint="cs"/>
          <w:rtl/>
        </w:rPr>
        <w:t>.</w:t>
      </w:r>
    </w:p>
    <w:p w:rsidR="007A15AE" w:rsidRPr="00790421" w:rsidRDefault="007A15AE" w:rsidP="005B674F">
      <w:pPr>
        <w:pStyle w:val="ab"/>
        <w:rPr>
          <w:rtl/>
        </w:rPr>
      </w:pPr>
      <w:r w:rsidRPr="00790421">
        <w:rPr>
          <w:rFonts w:hint="cs"/>
          <w:rtl/>
        </w:rPr>
        <w:t>«پنج و</w:t>
      </w:r>
      <w:r w:rsidR="000A3618">
        <w:rPr>
          <w:rFonts w:hint="cs"/>
          <w:rtl/>
        </w:rPr>
        <w:t>ی</w:t>
      </w:r>
      <w:r w:rsidRPr="00790421">
        <w:rPr>
          <w:rFonts w:hint="cs"/>
          <w:rtl/>
        </w:rPr>
        <w:t>ژگ</w:t>
      </w:r>
      <w:r w:rsidR="000A3618">
        <w:rPr>
          <w:rFonts w:hint="cs"/>
          <w:rtl/>
        </w:rPr>
        <w:t>ی</w:t>
      </w:r>
      <w:r w:rsidRPr="00790421">
        <w:rPr>
          <w:rFonts w:hint="cs"/>
          <w:rtl/>
        </w:rPr>
        <w:t xml:space="preserve"> به من داده شده است </w:t>
      </w:r>
      <w:r w:rsidR="000A3618">
        <w:rPr>
          <w:rFonts w:hint="cs"/>
          <w:rtl/>
        </w:rPr>
        <w:t>ک</w:t>
      </w:r>
      <w:r w:rsidRPr="00790421">
        <w:rPr>
          <w:rFonts w:hint="cs"/>
          <w:rtl/>
        </w:rPr>
        <w:t>ه به ه</w:t>
      </w:r>
      <w:r w:rsidR="000A3618">
        <w:rPr>
          <w:rFonts w:hint="cs"/>
          <w:rtl/>
        </w:rPr>
        <w:t>ی</w:t>
      </w:r>
      <w:r w:rsidRPr="00790421">
        <w:rPr>
          <w:rFonts w:hint="cs"/>
          <w:rtl/>
        </w:rPr>
        <w:t xml:space="preserve">چ </w:t>
      </w:r>
      <w:r w:rsidR="000A3618">
        <w:rPr>
          <w:rFonts w:hint="cs"/>
          <w:rtl/>
        </w:rPr>
        <w:t>ک</w:t>
      </w:r>
      <w:r w:rsidRPr="00790421">
        <w:rPr>
          <w:rFonts w:hint="cs"/>
          <w:rtl/>
        </w:rPr>
        <w:t>دام از پ</w:t>
      </w:r>
      <w:r w:rsidR="000A3618">
        <w:rPr>
          <w:rFonts w:hint="cs"/>
          <w:rtl/>
        </w:rPr>
        <w:t>ی</w:t>
      </w:r>
      <w:r w:rsidRPr="00790421">
        <w:rPr>
          <w:rFonts w:hint="cs"/>
          <w:rtl/>
        </w:rPr>
        <w:t>امبران قبل از من تعلق نگرفته است</w:t>
      </w:r>
      <w:r w:rsidR="00A7613A">
        <w:rPr>
          <w:rFonts w:hint="cs"/>
          <w:rtl/>
        </w:rPr>
        <w:t xml:space="preserve">: </w:t>
      </w:r>
    </w:p>
    <w:p w:rsidR="007A15AE" w:rsidRPr="005B674F" w:rsidRDefault="007A15AE" w:rsidP="005B674F">
      <w:pPr>
        <w:pStyle w:val="ab"/>
        <w:rPr>
          <w:rtl/>
        </w:rPr>
      </w:pPr>
      <w:r w:rsidRPr="005B674F">
        <w:rPr>
          <w:rFonts w:hint="cs"/>
          <w:rtl/>
        </w:rPr>
        <w:t xml:space="preserve">- در </w:t>
      </w:r>
      <w:r w:rsidR="00005DBC" w:rsidRPr="005B674F">
        <w:rPr>
          <w:rFonts w:hint="cs"/>
          <w:rtl/>
        </w:rPr>
        <w:t>حالیکه</w:t>
      </w:r>
      <w:r w:rsidRPr="005B674F">
        <w:rPr>
          <w:rFonts w:hint="cs"/>
          <w:rtl/>
        </w:rPr>
        <w:t xml:space="preserve"> به اندازه </w:t>
      </w:r>
      <w:r w:rsidR="000A3618" w:rsidRPr="005B674F">
        <w:rPr>
          <w:rFonts w:hint="cs"/>
          <w:rtl/>
        </w:rPr>
        <w:t>یک</w:t>
      </w:r>
      <w:r w:rsidRPr="005B674F">
        <w:rPr>
          <w:rFonts w:hint="cs"/>
          <w:rtl/>
        </w:rPr>
        <w:t xml:space="preserve"> ماه با دشمنم فاصله داشته باشم، رعب و وحشت من در دل او م</w:t>
      </w:r>
      <w:r w:rsidR="000A3618" w:rsidRPr="005B674F">
        <w:rPr>
          <w:rFonts w:hint="cs"/>
          <w:rtl/>
        </w:rPr>
        <w:t>ی</w:t>
      </w:r>
      <w:r w:rsidRPr="005B674F">
        <w:rPr>
          <w:rFonts w:hint="cs"/>
          <w:rtl/>
        </w:rPr>
        <w:t>‌افتد.</w:t>
      </w:r>
    </w:p>
    <w:p w:rsidR="007A15AE" w:rsidRPr="005B674F" w:rsidRDefault="007A15AE" w:rsidP="005B674F">
      <w:pPr>
        <w:pStyle w:val="ab"/>
        <w:rPr>
          <w:rtl/>
        </w:rPr>
      </w:pPr>
      <w:r w:rsidRPr="005B674F">
        <w:rPr>
          <w:rFonts w:hint="cs"/>
          <w:rtl/>
        </w:rPr>
        <w:t>- تمام سرزم</w:t>
      </w:r>
      <w:r w:rsidR="000A3618" w:rsidRPr="005B674F">
        <w:rPr>
          <w:rFonts w:hint="cs"/>
          <w:rtl/>
        </w:rPr>
        <w:t>ی</w:t>
      </w:r>
      <w:r w:rsidRPr="005B674F">
        <w:rPr>
          <w:rFonts w:hint="cs"/>
          <w:rtl/>
        </w:rPr>
        <w:t>ن برا</w:t>
      </w:r>
      <w:r w:rsidR="000A3618" w:rsidRPr="005B674F">
        <w:rPr>
          <w:rFonts w:hint="cs"/>
          <w:rtl/>
        </w:rPr>
        <w:t>ی</w:t>
      </w:r>
      <w:r w:rsidRPr="005B674F">
        <w:rPr>
          <w:rFonts w:hint="cs"/>
          <w:rtl/>
        </w:rPr>
        <w:t xml:space="preserve"> من پا</w:t>
      </w:r>
      <w:r w:rsidR="000A3618" w:rsidRPr="005B674F">
        <w:rPr>
          <w:rFonts w:hint="cs"/>
          <w:rtl/>
        </w:rPr>
        <w:t>ک</w:t>
      </w:r>
      <w:r w:rsidRPr="005B674F">
        <w:rPr>
          <w:rFonts w:hint="cs"/>
          <w:rtl/>
        </w:rPr>
        <w:t xml:space="preserve"> و مطهر و سجده‌گاه قرار داده شده است. پس هر </w:t>
      </w:r>
      <w:r w:rsidR="000A3618" w:rsidRPr="005B674F">
        <w:rPr>
          <w:rFonts w:hint="cs"/>
          <w:rtl/>
        </w:rPr>
        <w:t>ک</w:t>
      </w:r>
      <w:r w:rsidRPr="005B674F">
        <w:rPr>
          <w:rFonts w:hint="cs"/>
          <w:rtl/>
        </w:rPr>
        <w:t xml:space="preserve">س از امت من هر زمان </w:t>
      </w:r>
      <w:r w:rsidR="000A3618" w:rsidRPr="005B674F">
        <w:rPr>
          <w:rFonts w:hint="cs"/>
          <w:rtl/>
        </w:rPr>
        <w:t>ک</w:t>
      </w:r>
      <w:r w:rsidRPr="005B674F">
        <w:rPr>
          <w:rFonts w:hint="cs"/>
          <w:rtl/>
        </w:rPr>
        <w:t xml:space="preserve">ه وقت نماز شد، در هر جا </w:t>
      </w:r>
      <w:r w:rsidR="000A3618" w:rsidRPr="005B674F">
        <w:rPr>
          <w:rFonts w:hint="cs"/>
          <w:rtl/>
        </w:rPr>
        <w:t>ک</w:t>
      </w:r>
      <w:r w:rsidRPr="005B674F">
        <w:rPr>
          <w:rFonts w:hint="cs"/>
          <w:rtl/>
        </w:rPr>
        <w:t>ه باشد، م</w:t>
      </w:r>
      <w:r w:rsidR="000A3618" w:rsidRPr="005B674F">
        <w:rPr>
          <w:rFonts w:hint="cs"/>
          <w:rtl/>
        </w:rPr>
        <w:t>ی</w:t>
      </w:r>
      <w:r w:rsidRPr="005B674F">
        <w:rPr>
          <w:rFonts w:hint="cs"/>
          <w:rtl/>
        </w:rPr>
        <w:t>‌تواند نمازش را بخواند.</w:t>
      </w:r>
    </w:p>
    <w:p w:rsidR="007A15AE" w:rsidRPr="005B674F" w:rsidRDefault="007A15AE" w:rsidP="005B674F">
      <w:pPr>
        <w:pStyle w:val="ab"/>
        <w:rPr>
          <w:rtl/>
        </w:rPr>
      </w:pPr>
      <w:r w:rsidRPr="005B674F">
        <w:rPr>
          <w:rFonts w:hint="cs"/>
          <w:rtl/>
        </w:rPr>
        <w:t>- گرفتن غن</w:t>
      </w:r>
      <w:r w:rsidR="000A3618" w:rsidRPr="005B674F">
        <w:rPr>
          <w:rFonts w:hint="cs"/>
          <w:rtl/>
        </w:rPr>
        <w:t>ی</w:t>
      </w:r>
      <w:r w:rsidRPr="005B674F">
        <w:rPr>
          <w:rFonts w:hint="cs"/>
          <w:rtl/>
        </w:rPr>
        <w:t>مت برا</w:t>
      </w:r>
      <w:r w:rsidR="000A3618" w:rsidRPr="005B674F">
        <w:rPr>
          <w:rFonts w:hint="cs"/>
          <w:rtl/>
        </w:rPr>
        <w:t>ی</w:t>
      </w:r>
      <w:r w:rsidRPr="005B674F">
        <w:rPr>
          <w:rFonts w:hint="cs"/>
          <w:rtl/>
        </w:rPr>
        <w:t xml:space="preserve"> من جا</w:t>
      </w:r>
      <w:r w:rsidR="000A3618" w:rsidRPr="005B674F">
        <w:rPr>
          <w:rFonts w:hint="cs"/>
          <w:rtl/>
        </w:rPr>
        <w:t>ی</w:t>
      </w:r>
      <w:r w:rsidRPr="005B674F">
        <w:rPr>
          <w:rFonts w:hint="cs"/>
          <w:rtl/>
        </w:rPr>
        <w:t xml:space="preserve">ز است </w:t>
      </w:r>
      <w:r w:rsidR="00ED0145" w:rsidRPr="005B674F">
        <w:rPr>
          <w:rFonts w:hint="cs"/>
          <w:rtl/>
        </w:rPr>
        <w:t>در حالیکه</w:t>
      </w:r>
      <w:r w:rsidRPr="005B674F">
        <w:rPr>
          <w:rFonts w:hint="cs"/>
          <w:rtl/>
        </w:rPr>
        <w:t xml:space="preserve"> برا</w:t>
      </w:r>
      <w:r w:rsidR="000A3618" w:rsidRPr="005B674F">
        <w:rPr>
          <w:rFonts w:hint="cs"/>
          <w:rtl/>
        </w:rPr>
        <w:t>ی</w:t>
      </w:r>
      <w:r w:rsidRPr="005B674F">
        <w:rPr>
          <w:rFonts w:hint="cs"/>
          <w:rtl/>
        </w:rPr>
        <w:t xml:space="preserve"> </w:t>
      </w:r>
      <w:r w:rsidR="00ED0145" w:rsidRPr="005B674F">
        <w:rPr>
          <w:rFonts w:hint="cs"/>
          <w:rtl/>
        </w:rPr>
        <w:t>احدی قبل از</w:t>
      </w:r>
      <w:r w:rsidRPr="005B674F">
        <w:rPr>
          <w:rFonts w:hint="cs"/>
          <w:rtl/>
        </w:rPr>
        <w:t xml:space="preserve"> من</w:t>
      </w:r>
      <w:r w:rsidR="00ED0145" w:rsidRPr="005B674F">
        <w:rPr>
          <w:rFonts w:hint="cs"/>
          <w:rtl/>
        </w:rPr>
        <w:t>،</w:t>
      </w:r>
      <w:r w:rsidRPr="005B674F">
        <w:rPr>
          <w:rFonts w:hint="cs"/>
          <w:rtl/>
        </w:rPr>
        <w:t xml:space="preserve"> جا</w:t>
      </w:r>
      <w:r w:rsidR="000A3618" w:rsidRPr="005B674F">
        <w:rPr>
          <w:rFonts w:hint="cs"/>
          <w:rtl/>
        </w:rPr>
        <w:t>ی</w:t>
      </w:r>
      <w:r w:rsidRPr="005B674F">
        <w:rPr>
          <w:rFonts w:hint="cs"/>
          <w:rtl/>
        </w:rPr>
        <w:t>ز نبوده است.</w:t>
      </w:r>
    </w:p>
    <w:p w:rsidR="007A15AE" w:rsidRPr="005B674F" w:rsidRDefault="007A15AE" w:rsidP="005B674F">
      <w:pPr>
        <w:pStyle w:val="ab"/>
        <w:rPr>
          <w:rtl/>
        </w:rPr>
      </w:pPr>
      <w:r w:rsidRPr="005B674F">
        <w:rPr>
          <w:rFonts w:hint="cs"/>
          <w:rtl/>
        </w:rPr>
        <w:t>- م</w:t>
      </w:r>
      <w:r w:rsidR="000A3618" w:rsidRPr="005B674F">
        <w:rPr>
          <w:rFonts w:hint="cs"/>
          <w:rtl/>
        </w:rPr>
        <w:t>ی</w:t>
      </w:r>
      <w:r w:rsidRPr="005B674F">
        <w:rPr>
          <w:rFonts w:hint="cs"/>
          <w:rtl/>
        </w:rPr>
        <w:t>‌توانم روز ق</w:t>
      </w:r>
      <w:r w:rsidR="000A3618" w:rsidRPr="005B674F">
        <w:rPr>
          <w:rFonts w:hint="cs"/>
          <w:rtl/>
        </w:rPr>
        <w:t>ی</w:t>
      </w:r>
      <w:r w:rsidRPr="005B674F">
        <w:rPr>
          <w:rFonts w:hint="cs"/>
          <w:rtl/>
        </w:rPr>
        <w:t xml:space="preserve">امت به اذن خداوند شفاعت </w:t>
      </w:r>
      <w:r w:rsidR="000A3618" w:rsidRPr="005B674F">
        <w:rPr>
          <w:rFonts w:hint="cs"/>
          <w:rtl/>
        </w:rPr>
        <w:t>ک</w:t>
      </w:r>
      <w:r w:rsidRPr="005B674F">
        <w:rPr>
          <w:rFonts w:hint="cs"/>
          <w:rtl/>
        </w:rPr>
        <w:t>نم.</w:t>
      </w:r>
    </w:p>
    <w:p w:rsidR="007A15AE" w:rsidRPr="00790421" w:rsidRDefault="007A15AE" w:rsidP="005B674F">
      <w:pPr>
        <w:pStyle w:val="ab"/>
        <w:rPr>
          <w:rtl/>
        </w:rPr>
      </w:pPr>
      <w:r w:rsidRPr="005B674F">
        <w:rPr>
          <w:rFonts w:hint="cs"/>
          <w:rtl/>
        </w:rPr>
        <w:t>-</w:t>
      </w:r>
      <w:r w:rsidR="00426F81" w:rsidRPr="005B674F">
        <w:rPr>
          <w:rFonts w:hint="cs"/>
          <w:rtl/>
        </w:rPr>
        <w:t xml:space="preserve"> </w:t>
      </w:r>
      <w:r w:rsidRPr="005B674F">
        <w:rPr>
          <w:rFonts w:hint="cs"/>
          <w:rtl/>
        </w:rPr>
        <w:t>پ</w:t>
      </w:r>
      <w:r w:rsidR="000A3618" w:rsidRPr="005B674F">
        <w:rPr>
          <w:rFonts w:hint="cs"/>
          <w:rtl/>
        </w:rPr>
        <w:t>ی</w:t>
      </w:r>
      <w:r w:rsidRPr="005B674F">
        <w:rPr>
          <w:rFonts w:hint="cs"/>
          <w:rtl/>
        </w:rPr>
        <w:t xml:space="preserve">امبران قبل از من هر </w:t>
      </w:r>
      <w:r w:rsidR="000A3618" w:rsidRPr="005B674F">
        <w:rPr>
          <w:rFonts w:hint="cs"/>
          <w:rtl/>
        </w:rPr>
        <w:t>ک</w:t>
      </w:r>
      <w:r w:rsidRPr="005B674F">
        <w:rPr>
          <w:rFonts w:hint="cs"/>
          <w:rtl/>
        </w:rPr>
        <w:t xml:space="preserve">دام به </w:t>
      </w:r>
      <w:r w:rsidR="00ED0145" w:rsidRPr="005B674F">
        <w:rPr>
          <w:rFonts w:hint="cs"/>
          <w:rtl/>
        </w:rPr>
        <w:t>سوی</w:t>
      </w:r>
      <w:r w:rsidRPr="005B674F">
        <w:rPr>
          <w:rFonts w:hint="cs"/>
          <w:rtl/>
        </w:rPr>
        <w:t xml:space="preserve"> قوم خود </w:t>
      </w:r>
      <w:r w:rsidR="00ED0145" w:rsidRPr="005B674F">
        <w:rPr>
          <w:rFonts w:hint="cs"/>
          <w:rtl/>
        </w:rPr>
        <w:t>روانه</w:t>
      </w:r>
      <w:r w:rsidRPr="005B674F">
        <w:rPr>
          <w:rFonts w:hint="cs"/>
          <w:rtl/>
        </w:rPr>
        <w:t xml:space="preserve"> شده‌اند، اما من برا</w:t>
      </w:r>
      <w:r w:rsidR="000A3618" w:rsidRPr="005B674F">
        <w:rPr>
          <w:rFonts w:hint="cs"/>
          <w:rtl/>
        </w:rPr>
        <w:t>ی</w:t>
      </w:r>
      <w:r w:rsidRPr="005B674F">
        <w:rPr>
          <w:rFonts w:hint="cs"/>
          <w:rtl/>
        </w:rPr>
        <w:t xml:space="preserve"> همه</w:t>
      </w:r>
      <w:r w:rsidR="00005DBC" w:rsidRPr="005B674F">
        <w:rPr>
          <w:rtl/>
        </w:rPr>
        <w:softHyphen/>
      </w:r>
      <w:r w:rsidR="00005DBC" w:rsidRPr="005B674F">
        <w:rPr>
          <w:rFonts w:hint="cs"/>
          <w:rtl/>
        </w:rPr>
        <w:t>ی</w:t>
      </w:r>
      <w:r w:rsidRPr="005B674F">
        <w:rPr>
          <w:rFonts w:hint="cs"/>
          <w:rtl/>
        </w:rPr>
        <w:t xml:space="preserve"> مردم مبعوث گشته‌ام</w:t>
      </w:r>
      <w:r w:rsidR="000146F5" w:rsidRPr="005B674F">
        <w:rPr>
          <w:rFonts w:hint="cs"/>
          <w:rtl/>
        </w:rPr>
        <w:t>».</w:t>
      </w:r>
    </w:p>
    <w:p w:rsidR="007A15AE" w:rsidRPr="00790421" w:rsidRDefault="007A15AE" w:rsidP="00DA2729">
      <w:pPr>
        <w:pStyle w:val="a1"/>
        <w:jc w:val="both"/>
        <w:rPr>
          <w:rFonts w:ascii="Al-QuranAlKareem" w:hAnsi="Al-QuranAlKareem" w:cs="Traditional Arabic"/>
          <w:b/>
          <w:bCs/>
          <w:color w:val="auto"/>
          <w:sz w:val="28"/>
          <w:szCs w:val="28"/>
          <w:rtl/>
        </w:rPr>
      </w:pPr>
      <w:r w:rsidRPr="005B674F">
        <w:rPr>
          <w:rStyle w:val="Charb"/>
          <w:rFonts w:hint="cs"/>
          <w:rtl/>
        </w:rPr>
        <w:t>و ن</w:t>
      </w:r>
      <w:r w:rsidR="000A3618" w:rsidRPr="005B674F">
        <w:rPr>
          <w:rStyle w:val="Charb"/>
          <w:rFonts w:hint="cs"/>
          <w:rtl/>
        </w:rPr>
        <w:t>ی</w:t>
      </w:r>
      <w:r w:rsidRPr="005B674F">
        <w:rPr>
          <w:rStyle w:val="Charb"/>
          <w:rFonts w:hint="cs"/>
          <w:rtl/>
        </w:rPr>
        <w:t>ز م</w:t>
      </w:r>
      <w:r w:rsidR="000A3618" w:rsidRPr="005B674F">
        <w:rPr>
          <w:rStyle w:val="Charb"/>
          <w:rFonts w:hint="cs"/>
          <w:rtl/>
        </w:rPr>
        <w:t>ی</w:t>
      </w:r>
      <w:r w:rsidRPr="005B674F">
        <w:rPr>
          <w:rStyle w:val="Charb"/>
          <w:rFonts w:hint="cs"/>
          <w:rtl/>
        </w:rPr>
        <w:t>‌فرما</w:t>
      </w:r>
      <w:r w:rsidR="000A3618" w:rsidRPr="005B674F">
        <w:rPr>
          <w:rStyle w:val="Charb"/>
          <w:rFonts w:hint="cs"/>
          <w:rtl/>
        </w:rPr>
        <w:t>ی</w:t>
      </w:r>
      <w:r w:rsidRPr="005B674F">
        <w:rPr>
          <w:rStyle w:val="Charb"/>
          <w:rFonts w:hint="cs"/>
          <w:rtl/>
        </w:rPr>
        <w:t>د</w:t>
      </w:r>
      <w:r w:rsidR="00A7613A" w:rsidRPr="005B674F">
        <w:rPr>
          <w:rStyle w:val="Charb"/>
          <w:rFonts w:hint="cs"/>
          <w:rtl/>
        </w:rPr>
        <w:t xml:space="preserve">: </w:t>
      </w:r>
      <w:r w:rsidRPr="00E94274">
        <w:rPr>
          <w:rStyle w:val="Char1"/>
          <w:rFonts w:hint="cs"/>
          <w:rtl/>
        </w:rPr>
        <w:t>«</w:t>
      </w:r>
      <w:r w:rsidRPr="00E94274">
        <w:rPr>
          <w:rStyle w:val="Char1"/>
          <w:rtl/>
        </w:rPr>
        <w:t>والذي نفسي بيده لا يسمع بي أحد من هذه الأمة يهودي</w:t>
      </w:r>
      <w:r w:rsidR="002F3750" w:rsidRPr="002F3750">
        <w:rPr>
          <w:rStyle w:val="Char1"/>
          <w:rtl/>
        </w:rPr>
        <w:t xml:space="preserve"> و</w:t>
      </w:r>
      <w:r w:rsidRPr="00E94274">
        <w:rPr>
          <w:rStyle w:val="Char1"/>
          <w:rtl/>
        </w:rPr>
        <w:t>لا نصراني ثم يموت</w:t>
      </w:r>
      <w:r w:rsidR="002F3750" w:rsidRPr="002F3750">
        <w:rPr>
          <w:rStyle w:val="Char1"/>
          <w:rtl/>
        </w:rPr>
        <w:t xml:space="preserve"> و</w:t>
      </w:r>
      <w:r w:rsidRPr="00E94274">
        <w:rPr>
          <w:rStyle w:val="Char1"/>
          <w:rtl/>
        </w:rPr>
        <w:t>لم يؤمن بالذي أرسلت به إلاّ كان من أصحاب النار»</w:t>
      </w:r>
      <w:r w:rsidRPr="005B674F">
        <w:rPr>
          <w:rStyle w:val="Charb"/>
          <w:vertAlign w:val="superscript"/>
          <w:rtl/>
        </w:rPr>
        <w:footnoteReference w:id="182"/>
      </w:r>
      <w:r w:rsidR="00E65B8A" w:rsidRPr="005B674F">
        <w:rPr>
          <w:rStyle w:val="Charb"/>
          <w:rFonts w:hint="cs"/>
          <w:rtl/>
        </w:rPr>
        <w:t>.</w:t>
      </w:r>
    </w:p>
    <w:p w:rsidR="007A15AE" w:rsidRPr="00790421" w:rsidRDefault="007A15AE" w:rsidP="005B674F">
      <w:pPr>
        <w:pStyle w:val="ab"/>
        <w:rPr>
          <w:rtl/>
        </w:rPr>
      </w:pPr>
      <w:r w:rsidRPr="00790421">
        <w:rPr>
          <w:rFonts w:hint="cs"/>
          <w:rtl/>
        </w:rPr>
        <w:t>«قسم به ذات</w:t>
      </w:r>
      <w:r w:rsidR="000A3618">
        <w:rPr>
          <w:rFonts w:hint="cs"/>
          <w:rtl/>
        </w:rPr>
        <w:t>ی</w:t>
      </w:r>
      <w:r w:rsidRPr="00790421">
        <w:rPr>
          <w:rFonts w:hint="cs"/>
          <w:rtl/>
        </w:rPr>
        <w:t xml:space="preserve"> </w:t>
      </w:r>
      <w:r w:rsidR="000A3618">
        <w:rPr>
          <w:rFonts w:hint="cs"/>
          <w:rtl/>
        </w:rPr>
        <w:t>ک</w:t>
      </w:r>
      <w:r w:rsidRPr="00790421">
        <w:rPr>
          <w:rFonts w:hint="cs"/>
          <w:rtl/>
        </w:rPr>
        <w:t xml:space="preserve">ه جانم در دست اوست اگر </w:t>
      </w:r>
      <w:r w:rsidR="000A3618">
        <w:rPr>
          <w:rFonts w:hint="cs"/>
          <w:rtl/>
        </w:rPr>
        <w:t>ک</w:t>
      </w:r>
      <w:r w:rsidRPr="00790421">
        <w:rPr>
          <w:rFonts w:hint="cs"/>
          <w:rtl/>
        </w:rPr>
        <w:t>س</w:t>
      </w:r>
      <w:r w:rsidR="000A3618">
        <w:rPr>
          <w:rFonts w:hint="cs"/>
          <w:rtl/>
        </w:rPr>
        <w:t>ی</w:t>
      </w:r>
      <w:r w:rsidRPr="00790421">
        <w:rPr>
          <w:rFonts w:hint="cs"/>
          <w:rtl/>
        </w:rPr>
        <w:t xml:space="preserve"> از ا</w:t>
      </w:r>
      <w:r w:rsidR="000A3618">
        <w:rPr>
          <w:rFonts w:hint="cs"/>
          <w:rtl/>
        </w:rPr>
        <w:t>ی</w:t>
      </w:r>
      <w:r w:rsidRPr="00790421">
        <w:rPr>
          <w:rFonts w:hint="cs"/>
          <w:rtl/>
        </w:rPr>
        <w:t>ن امت</w:t>
      </w:r>
      <w:r w:rsidR="00A7613A">
        <w:rPr>
          <w:rFonts w:hint="cs"/>
          <w:rtl/>
        </w:rPr>
        <w:t xml:space="preserve"> </w:t>
      </w:r>
      <w:r w:rsidR="000A3618">
        <w:rPr>
          <w:rFonts w:hint="cs"/>
          <w:rtl/>
        </w:rPr>
        <w:t>ی</w:t>
      </w:r>
      <w:r w:rsidRPr="00790421">
        <w:rPr>
          <w:rFonts w:hint="cs"/>
          <w:rtl/>
        </w:rPr>
        <w:t>هود</w:t>
      </w:r>
      <w:r w:rsidR="000A3618">
        <w:rPr>
          <w:rFonts w:hint="cs"/>
          <w:rtl/>
        </w:rPr>
        <w:t>ی</w:t>
      </w:r>
      <w:r w:rsidRPr="00790421">
        <w:rPr>
          <w:rFonts w:hint="cs"/>
          <w:rtl/>
        </w:rPr>
        <w:t xml:space="preserve"> باشد و </w:t>
      </w:r>
      <w:r w:rsidR="000A3618">
        <w:rPr>
          <w:rFonts w:hint="cs"/>
          <w:rtl/>
        </w:rPr>
        <w:t>ی</w:t>
      </w:r>
      <w:r w:rsidRPr="00790421">
        <w:rPr>
          <w:rFonts w:hint="cs"/>
          <w:rtl/>
        </w:rPr>
        <w:t>ا نصران</w:t>
      </w:r>
      <w:r w:rsidR="000A3618">
        <w:rPr>
          <w:rFonts w:hint="cs"/>
          <w:rtl/>
        </w:rPr>
        <w:t>ی</w:t>
      </w:r>
      <w:r w:rsidRPr="00790421">
        <w:rPr>
          <w:rFonts w:hint="cs"/>
          <w:rtl/>
        </w:rPr>
        <w:t xml:space="preserve"> اسم من را بشنود و به آنچه آورده‌ام، ا</w:t>
      </w:r>
      <w:r w:rsidR="000A3618">
        <w:rPr>
          <w:rFonts w:hint="cs"/>
          <w:rtl/>
        </w:rPr>
        <w:t>ی</w:t>
      </w:r>
      <w:r w:rsidRPr="00790421">
        <w:rPr>
          <w:rFonts w:hint="cs"/>
          <w:rtl/>
        </w:rPr>
        <w:t>مان ن</w:t>
      </w:r>
      <w:r w:rsidR="000A3618">
        <w:rPr>
          <w:rFonts w:hint="cs"/>
          <w:rtl/>
        </w:rPr>
        <w:t>ی</w:t>
      </w:r>
      <w:r w:rsidRPr="00790421">
        <w:rPr>
          <w:rFonts w:hint="cs"/>
          <w:rtl/>
        </w:rPr>
        <w:t>اورد و سپس بم</w:t>
      </w:r>
      <w:r w:rsidR="000A3618">
        <w:rPr>
          <w:rFonts w:hint="cs"/>
          <w:rtl/>
        </w:rPr>
        <w:t>ی</w:t>
      </w:r>
      <w:r w:rsidRPr="00790421">
        <w:rPr>
          <w:rFonts w:hint="cs"/>
          <w:rtl/>
        </w:rPr>
        <w:t>رد، محققاً جا</w:t>
      </w:r>
      <w:r w:rsidR="000A3618">
        <w:rPr>
          <w:rFonts w:hint="cs"/>
          <w:rtl/>
        </w:rPr>
        <w:t>ی</w:t>
      </w:r>
      <w:r w:rsidRPr="00790421">
        <w:rPr>
          <w:rFonts w:hint="cs"/>
          <w:rtl/>
        </w:rPr>
        <w:t>گاه او آتش جهنم خواهد بود</w:t>
      </w:r>
      <w:r w:rsidR="000146F5">
        <w:rPr>
          <w:rFonts w:hint="cs"/>
          <w:rtl/>
        </w:rPr>
        <w:t>».</w:t>
      </w:r>
      <w:r w:rsidRPr="00790421">
        <w:rPr>
          <w:rFonts w:hint="cs"/>
          <w:rtl/>
        </w:rPr>
        <w:t xml:space="preserve"> </w:t>
      </w:r>
    </w:p>
    <w:p w:rsidR="007A15AE" w:rsidRPr="00790421" w:rsidRDefault="007A15AE" w:rsidP="005B674F">
      <w:pPr>
        <w:pStyle w:val="ab"/>
        <w:rPr>
          <w:rStyle w:val="Char"/>
          <w:rFonts w:cs="B Lotus"/>
          <w:color w:val="auto"/>
          <w:sz w:val="28"/>
          <w:szCs w:val="28"/>
          <w:rtl/>
        </w:rPr>
      </w:pPr>
      <w:r w:rsidRPr="005B674F">
        <w:rPr>
          <w:rFonts w:hint="cs"/>
          <w:rtl/>
        </w:rPr>
        <w:t>در ا</w:t>
      </w:r>
      <w:r w:rsidR="000A3618" w:rsidRPr="005B674F">
        <w:rPr>
          <w:rFonts w:hint="cs"/>
          <w:rtl/>
        </w:rPr>
        <w:t>ی</w:t>
      </w:r>
      <w:r w:rsidRPr="005B674F">
        <w:rPr>
          <w:rFonts w:hint="cs"/>
          <w:rtl/>
        </w:rPr>
        <w:t>ن زم</w:t>
      </w:r>
      <w:r w:rsidR="000A3618" w:rsidRPr="005B674F">
        <w:rPr>
          <w:rFonts w:hint="cs"/>
          <w:rtl/>
        </w:rPr>
        <w:t>ی</w:t>
      </w:r>
      <w:r w:rsidRPr="005B674F">
        <w:rPr>
          <w:rFonts w:hint="cs"/>
          <w:rtl/>
        </w:rPr>
        <w:t>نه پ</w:t>
      </w:r>
      <w:r w:rsidR="000A3618" w:rsidRPr="005B674F">
        <w:rPr>
          <w:rFonts w:hint="cs"/>
          <w:rtl/>
        </w:rPr>
        <w:t>ی</w:t>
      </w:r>
      <w:r w:rsidRPr="005B674F">
        <w:rPr>
          <w:rFonts w:hint="cs"/>
          <w:rtl/>
        </w:rPr>
        <w:t>امبر</w:t>
      </w:r>
      <w:r w:rsidR="00EB215B" w:rsidRPr="00EB215B">
        <w:rPr>
          <w:rStyle w:val="Char"/>
          <w:rFonts w:ascii="AGA Arabesque" w:hAnsi="AGA Arabesque" w:cs="CTraditional Arabic" w:hint="cs"/>
          <w:color w:val="auto"/>
          <w:sz w:val="28"/>
          <w:szCs w:val="28"/>
          <w:rtl/>
        </w:rPr>
        <w:t xml:space="preserve"> ج</w:t>
      </w:r>
      <w:r w:rsidR="007642F8" w:rsidRPr="005B674F">
        <w:rPr>
          <w:rFonts w:hint="cs"/>
          <w:rtl/>
        </w:rPr>
        <w:t xml:space="preserve"> </w:t>
      </w:r>
      <w:r w:rsidRPr="005B674F">
        <w:rPr>
          <w:rFonts w:hint="cs"/>
          <w:rtl/>
        </w:rPr>
        <w:t>اختصاصات د</w:t>
      </w:r>
      <w:r w:rsidR="000A3618" w:rsidRPr="005B674F">
        <w:rPr>
          <w:rFonts w:hint="cs"/>
          <w:rtl/>
        </w:rPr>
        <w:t>ی</w:t>
      </w:r>
      <w:r w:rsidRPr="005B674F">
        <w:rPr>
          <w:rFonts w:hint="cs"/>
          <w:rtl/>
        </w:rPr>
        <w:t>گر</w:t>
      </w:r>
      <w:r w:rsidR="000A3618" w:rsidRPr="005B674F">
        <w:rPr>
          <w:rFonts w:hint="cs"/>
          <w:rtl/>
        </w:rPr>
        <w:t>ی</w:t>
      </w:r>
      <w:r w:rsidRPr="005B674F">
        <w:rPr>
          <w:rFonts w:hint="cs"/>
          <w:rtl/>
        </w:rPr>
        <w:t xml:space="preserve"> ن</w:t>
      </w:r>
      <w:r w:rsidR="000A3618" w:rsidRPr="005B674F">
        <w:rPr>
          <w:rFonts w:hint="cs"/>
          <w:rtl/>
        </w:rPr>
        <w:t>ی</w:t>
      </w:r>
      <w:r w:rsidRPr="005B674F">
        <w:rPr>
          <w:rFonts w:hint="cs"/>
          <w:rtl/>
        </w:rPr>
        <w:t xml:space="preserve">ز دارد </w:t>
      </w:r>
      <w:r w:rsidR="000A3618" w:rsidRPr="005B674F">
        <w:rPr>
          <w:rFonts w:hint="cs"/>
          <w:rtl/>
        </w:rPr>
        <w:t>ک</w:t>
      </w:r>
      <w:r w:rsidRPr="005B674F">
        <w:rPr>
          <w:rFonts w:hint="cs"/>
          <w:rtl/>
        </w:rPr>
        <w:t>ه م</w:t>
      </w:r>
      <w:r w:rsidR="000A3618" w:rsidRPr="005B674F">
        <w:rPr>
          <w:rFonts w:hint="cs"/>
          <w:rtl/>
        </w:rPr>
        <w:t>ی</w:t>
      </w:r>
      <w:r w:rsidRPr="005B674F">
        <w:rPr>
          <w:rFonts w:hint="cs"/>
          <w:rtl/>
        </w:rPr>
        <w:t>‌توان برا</w:t>
      </w:r>
      <w:r w:rsidR="000A3618" w:rsidRPr="005B674F">
        <w:rPr>
          <w:rFonts w:hint="cs"/>
          <w:rtl/>
        </w:rPr>
        <w:t>ی</w:t>
      </w:r>
      <w:r w:rsidRPr="005B674F">
        <w:rPr>
          <w:rFonts w:hint="cs"/>
          <w:rtl/>
        </w:rPr>
        <w:t xml:space="preserve"> </w:t>
      </w:r>
      <w:r w:rsidR="000A3618" w:rsidRPr="005B674F">
        <w:rPr>
          <w:rFonts w:hint="cs"/>
          <w:rtl/>
        </w:rPr>
        <w:t>ی</w:t>
      </w:r>
      <w:r w:rsidRPr="005B674F">
        <w:rPr>
          <w:rFonts w:hint="cs"/>
          <w:rtl/>
        </w:rPr>
        <w:t>افتن</w:t>
      </w:r>
      <w:r w:rsidR="00A2048D" w:rsidRPr="005B674F">
        <w:rPr>
          <w:rFonts w:hint="cs"/>
          <w:rtl/>
        </w:rPr>
        <w:t xml:space="preserve"> آن‌ها </w:t>
      </w:r>
      <w:r w:rsidRPr="005B674F">
        <w:rPr>
          <w:rFonts w:hint="cs"/>
          <w:rtl/>
        </w:rPr>
        <w:t>در نصوص شرع</w:t>
      </w:r>
      <w:r w:rsidR="000A3618" w:rsidRPr="005B674F">
        <w:rPr>
          <w:rFonts w:hint="cs"/>
          <w:rtl/>
        </w:rPr>
        <w:t>ی</w:t>
      </w:r>
      <w:r w:rsidRPr="005B674F">
        <w:rPr>
          <w:rFonts w:hint="cs"/>
          <w:rtl/>
        </w:rPr>
        <w:t xml:space="preserve"> تفحص نمود</w:t>
      </w:r>
      <w:r w:rsidRPr="005B674F">
        <w:rPr>
          <w:vertAlign w:val="superscript"/>
          <w:rtl/>
        </w:rPr>
        <w:footnoteReference w:id="183"/>
      </w:r>
      <w:r w:rsidRPr="005B674F">
        <w:rPr>
          <w:rFonts w:hint="cs"/>
          <w:rtl/>
        </w:rPr>
        <w:t>.</w:t>
      </w:r>
    </w:p>
    <w:p w:rsidR="007A15AE" w:rsidRPr="00F061AA" w:rsidRDefault="007A15AE" w:rsidP="007662EE">
      <w:pPr>
        <w:pStyle w:val="a8"/>
      </w:pPr>
      <w:bookmarkStart w:id="141" w:name="zdمعنی_معجزات_پیامبران_چیست"/>
      <w:bookmarkStart w:id="142" w:name="_Toc307178268"/>
      <w:bookmarkEnd w:id="141"/>
      <w:r w:rsidRPr="00F061AA">
        <w:rPr>
          <w:rFonts w:hint="cs"/>
          <w:rtl/>
        </w:rPr>
        <w:lastRenderedPageBreak/>
        <w:t>معنی «معجزات پیامبران» چیست؟</w:t>
      </w:r>
      <w:bookmarkEnd w:id="142"/>
    </w:p>
    <w:p w:rsidR="007A15AE" w:rsidRPr="00F061AA" w:rsidRDefault="007A15AE" w:rsidP="005B674F">
      <w:pPr>
        <w:pStyle w:val="a0"/>
        <w:tabs>
          <w:tab w:val="clear" w:pos="567"/>
        </w:tabs>
        <w:spacing w:before="0"/>
        <w:ind w:left="568" w:hanging="284"/>
        <w:contextualSpacing w:val="0"/>
        <w:rPr>
          <w:color w:val="auto"/>
          <w:sz w:val="26"/>
          <w:szCs w:val="26"/>
          <w:rtl/>
        </w:rPr>
      </w:pPr>
      <w:r w:rsidRPr="005B674F">
        <w:rPr>
          <w:rStyle w:val="Charb"/>
          <w:rFonts w:hint="cs"/>
          <w:rtl/>
        </w:rPr>
        <w:t>معجزه</w:t>
      </w:r>
      <w:bookmarkStart w:id="143" w:name="OLE_LINK46"/>
      <w:bookmarkStart w:id="144" w:name="OLE_LINK47"/>
      <w:bookmarkStart w:id="145" w:name="OLE_LINK48"/>
      <w:bookmarkStart w:id="146" w:name="OLE_LINK49"/>
      <w:r w:rsidRPr="005B674F">
        <w:rPr>
          <w:rStyle w:val="Charb"/>
          <w:vertAlign w:val="superscript"/>
          <w:rtl/>
        </w:rPr>
        <w:footnoteReference w:id="184"/>
      </w:r>
      <w:bookmarkEnd w:id="143"/>
      <w:bookmarkEnd w:id="144"/>
      <w:bookmarkEnd w:id="145"/>
      <w:bookmarkEnd w:id="146"/>
      <w:r w:rsidR="005B674F">
        <w:rPr>
          <w:rStyle w:val="Charb"/>
          <w:rFonts w:hint="cs"/>
          <w:rtl/>
        </w:rPr>
        <w:t xml:space="preserve"> </w:t>
      </w:r>
      <w:r w:rsidRPr="005B674F">
        <w:rPr>
          <w:rStyle w:val="Charb"/>
          <w:rFonts w:hint="cs"/>
          <w:rtl/>
        </w:rPr>
        <w:t>پيامبران بر چه امر</w:t>
      </w:r>
      <w:r w:rsidR="005B674F">
        <w:rPr>
          <w:rStyle w:val="Charb"/>
          <w:rFonts w:hint="cs"/>
          <w:rtl/>
        </w:rPr>
        <w:t>ی</w:t>
      </w:r>
      <w:r w:rsidRPr="005B674F">
        <w:rPr>
          <w:rStyle w:val="Charb"/>
          <w:rFonts w:hint="cs"/>
          <w:rtl/>
        </w:rPr>
        <w:t xml:space="preserve"> اطلاق م</w:t>
      </w:r>
      <w:r w:rsidR="005B674F">
        <w:rPr>
          <w:rStyle w:val="Charb"/>
          <w:rFonts w:hint="cs"/>
          <w:rtl/>
        </w:rPr>
        <w:t>ی</w:t>
      </w:r>
      <w:r w:rsidRPr="005B674F">
        <w:rPr>
          <w:rStyle w:val="Charb"/>
          <w:rFonts w:hint="cs"/>
          <w:rtl/>
        </w:rPr>
        <w:t>‌شود؟</w:t>
      </w:r>
    </w:p>
    <w:p w:rsidR="00307BB2" w:rsidRPr="005B674F" w:rsidRDefault="007A15AE" w:rsidP="005B674F">
      <w:pPr>
        <w:pStyle w:val="ab"/>
        <w:rPr>
          <w:rFonts w:eastAsia="Calibri"/>
          <w:rtl/>
        </w:rPr>
      </w:pPr>
      <w:r w:rsidRPr="005B674F">
        <w:rPr>
          <w:rFonts w:hint="cs"/>
          <w:rtl/>
        </w:rPr>
        <w:t>معجزه، امر</w:t>
      </w:r>
      <w:r w:rsidR="000A3618" w:rsidRPr="005B674F">
        <w:rPr>
          <w:rFonts w:hint="cs"/>
          <w:rtl/>
        </w:rPr>
        <w:t>ی</w:t>
      </w:r>
      <w:r w:rsidRPr="005B674F">
        <w:rPr>
          <w:rFonts w:hint="cs"/>
          <w:rtl/>
        </w:rPr>
        <w:t xml:space="preserve"> است خارق‌العاده </w:t>
      </w:r>
      <w:r w:rsidR="000A3618" w:rsidRPr="005B674F">
        <w:rPr>
          <w:rFonts w:hint="cs"/>
          <w:rtl/>
        </w:rPr>
        <w:t>ک</w:t>
      </w:r>
      <w:r w:rsidRPr="005B674F">
        <w:rPr>
          <w:rFonts w:hint="cs"/>
          <w:rtl/>
        </w:rPr>
        <w:t>ه همراه با تحد</w:t>
      </w:r>
      <w:r w:rsidR="000A3618" w:rsidRPr="005B674F">
        <w:rPr>
          <w:rFonts w:hint="cs"/>
          <w:rtl/>
        </w:rPr>
        <w:t>ی</w:t>
      </w:r>
      <w:r w:rsidR="00307BB2" w:rsidRPr="005B674F">
        <w:rPr>
          <w:rStyle w:val="FootnoteReference"/>
          <w:rtl/>
        </w:rPr>
        <w:footnoteReference w:id="185"/>
      </w:r>
      <w:r w:rsidR="00A227A8" w:rsidRPr="005B674F">
        <w:rPr>
          <w:rFonts w:hint="cs"/>
          <w:rtl/>
        </w:rPr>
        <w:t xml:space="preserve"> </w:t>
      </w:r>
      <w:r w:rsidR="00307BB2" w:rsidRPr="005B674F">
        <w:rPr>
          <w:rFonts w:hint="cs"/>
          <w:rtl/>
        </w:rPr>
        <w:t>از جانب رسول</w:t>
      </w:r>
      <w:r w:rsidR="00307BB2" w:rsidRPr="005B674F">
        <w:rPr>
          <w:rStyle w:val="FootnoteReference"/>
          <w:rtl/>
        </w:rPr>
        <w:footnoteReference w:id="186"/>
      </w:r>
      <w:r w:rsidR="00307BB2" w:rsidRPr="005B674F">
        <w:rPr>
          <w:rFonts w:hint="cs"/>
          <w:rtl/>
        </w:rPr>
        <w:t xml:space="preserve"> صورت م</w:t>
      </w:r>
      <w:r w:rsidR="000A3618" w:rsidRPr="005B674F">
        <w:rPr>
          <w:rFonts w:hint="cs"/>
          <w:rtl/>
        </w:rPr>
        <w:t>ی</w:t>
      </w:r>
      <w:r w:rsidR="00307BB2" w:rsidRPr="005B674F">
        <w:rPr>
          <w:rFonts w:hint="cs"/>
          <w:rtl/>
        </w:rPr>
        <w:t>‌پذ</w:t>
      </w:r>
      <w:r w:rsidR="000A3618" w:rsidRPr="005B674F">
        <w:rPr>
          <w:rFonts w:hint="cs"/>
          <w:rtl/>
        </w:rPr>
        <w:t>ی</w:t>
      </w:r>
      <w:r w:rsidR="00307BB2" w:rsidRPr="005B674F">
        <w:rPr>
          <w:rFonts w:hint="cs"/>
          <w:rtl/>
        </w:rPr>
        <w:t>رد و از معارضه د</w:t>
      </w:r>
      <w:r w:rsidR="000A3618" w:rsidRPr="005B674F">
        <w:rPr>
          <w:rFonts w:hint="cs"/>
          <w:rtl/>
        </w:rPr>
        <w:t>ی</w:t>
      </w:r>
      <w:r w:rsidR="00307BB2" w:rsidRPr="005B674F">
        <w:rPr>
          <w:rFonts w:hint="cs"/>
          <w:rtl/>
        </w:rPr>
        <w:t>گران در سلامت خواهد بود. معجزه دو گونه است</w:t>
      </w:r>
      <w:r w:rsidR="00A7613A" w:rsidRPr="005B674F">
        <w:rPr>
          <w:rFonts w:hint="cs"/>
          <w:rtl/>
        </w:rPr>
        <w:t xml:space="preserve">: </w:t>
      </w:r>
    </w:p>
    <w:p w:rsidR="007A15AE" w:rsidRPr="00790421" w:rsidRDefault="007A15AE" w:rsidP="005B674F">
      <w:pPr>
        <w:pStyle w:val="ab"/>
        <w:rPr>
          <w:rtl/>
        </w:rPr>
      </w:pPr>
      <w:r w:rsidRPr="00790421">
        <w:rPr>
          <w:rFonts w:hint="cs"/>
          <w:b/>
          <w:bCs/>
          <w:rtl/>
        </w:rPr>
        <w:t>حس</w:t>
      </w:r>
      <w:r w:rsidR="000A3618">
        <w:rPr>
          <w:rFonts w:hint="cs"/>
          <w:b/>
          <w:bCs/>
          <w:rtl/>
        </w:rPr>
        <w:t>ی</w:t>
      </w:r>
      <w:r w:rsidR="00A7613A">
        <w:rPr>
          <w:rFonts w:hint="cs"/>
          <w:b/>
          <w:bCs/>
          <w:rtl/>
        </w:rPr>
        <w:t xml:space="preserve">: </w:t>
      </w:r>
      <w:r w:rsidR="000A3618">
        <w:rPr>
          <w:rFonts w:hint="cs"/>
          <w:rtl/>
        </w:rPr>
        <w:t>ک</w:t>
      </w:r>
      <w:r w:rsidRPr="00790421">
        <w:rPr>
          <w:rFonts w:hint="cs"/>
          <w:rtl/>
        </w:rPr>
        <w:t>ه به وس</w:t>
      </w:r>
      <w:r w:rsidR="000A3618">
        <w:rPr>
          <w:rFonts w:hint="cs"/>
          <w:rtl/>
        </w:rPr>
        <w:t>ی</w:t>
      </w:r>
      <w:r w:rsidRPr="00790421">
        <w:rPr>
          <w:rFonts w:hint="cs"/>
          <w:rtl/>
        </w:rPr>
        <w:t>له احساس پنجگانه</w:t>
      </w:r>
      <w:r w:rsidR="00622E9E" w:rsidRPr="00790421">
        <w:rPr>
          <w:rtl/>
        </w:rPr>
        <w:softHyphen/>
      </w:r>
      <w:r w:rsidR="00622E9E" w:rsidRPr="00790421">
        <w:rPr>
          <w:rFonts w:hint="cs"/>
          <w:rtl/>
        </w:rPr>
        <w:t>ی</w:t>
      </w:r>
      <w:r w:rsidRPr="00790421">
        <w:rPr>
          <w:rFonts w:hint="cs"/>
          <w:rtl/>
        </w:rPr>
        <w:t xml:space="preserve"> انسان در</w:t>
      </w:r>
      <w:r w:rsidR="000A3618">
        <w:rPr>
          <w:rFonts w:hint="cs"/>
          <w:rtl/>
        </w:rPr>
        <w:t>ک</w:t>
      </w:r>
      <w:r w:rsidRPr="00790421">
        <w:rPr>
          <w:rFonts w:hint="cs"/>
          <w:rtl/>
        </w:rPr>
        <w:t xml:space="preserve"> م</w:t>
      </w:r>
      <w:r w:rsidR="000A3618">
        <w:rPr>
          <w:rFonts w:hint="cs"/>
          <w:rtl/>
        </w:rPr>
        <w:t>ی</w:t>
      </w:r>
      <w:r w:rsidRPr="00790421">
        <w:rPr>
          <w:rFonts w:hint="cs"/>
          <w:rtl/>
        </w:rPr>
        <w:t xml:space="preserve">‌شود، مانند خارج شدن شتر از صخره و </w:t>
      </w:r>
      <w:r w:rsidR="000A3618">
        <w:rPr>
          <w:rFonts w:hint="cs"/>
          <w:rtl/>
        </w:rPr>
        <w:t>ی</w:t>
      </w:r>
      <w:r w:rsidRPr="00790421">
        <w:rPr>
          <w:rFonts w:hint="cs"/>
          <w:rtl/>
        </w:rPr>
        <w:t>ا تبد</w:t>
      </w:r>
      <w:r w:rsidR="000A3618">
        <w:rPr>
          <w:rFonts w:hint="cs"/>
          <w:rtl/>
        </w:rPr>
        <w:t>ی</w:t>
      </w:r>
      <w:r w:rsidRPr="00790421">
        <w:rPr>
          <w:rFonts w:hint="cs"/>
          <w:rtl/>
        </w:rPr>
        <w:t xml:space="preserve">ل شدن عصا به مار، و </w:t>
      </w:r>
      <w:r w:rsidR="000A3618">
        <w:rPr>
          <w:rFonts w:hint="cs"/>
          <w:rtl/>
        </w:rPr>
        <w:t>ی</w:t>
      </w:r>
      <w:r w:rsidRPr="00790421">
        <w:rPr>
          <w:rFonts w:hint="cs"/>
          <w:rtl/>
        </w:rPr>
        <w:t>ا سخن گفتن موجودات ب</w:t>
      </w:r>
      <w:r w:rsidR="000A3618">
        <w:rPr>
          <w:rFonts w:hint="cs"/>
          <w:rtl/>
        </w:rPr>
        <w:t>ی</w:t>
      </w:r>
      <w:r w:rsidRPr="00790421">
        <w:rPr>
          <w:rFonts w:hint="cs"/>
          <w:rtl/>
        </w:rPr>
        <w:t>‌جان و امثال آن.</w:t>
      </w:r>
    </w:p>
    <w:p w:rsidR="00622E9E" w:rsidRPr="00790421" w:rsidRDefault="007A15AE" w:rsidP="005B674F">
      <w:pPr>
        <w:pStyle w:val="ab"/>
        <w:rPr>
          <w:rStyle w:val="Char"/>
          <w:rFonts w:cs="B Lotus"/>
          <w:color w:val="auto"/>
          <w:sz w:val="28"/>
          <w:szCs w:val="28"/>
          <w:rtl/>
        </w:rPr>
      </w:pPr>
      <w:r w:rsidRPr="00790421">
        <w:rPr>
          <w:rFonts w:hint="cs"/>
          <w:b/>
          <w:bCs/>
          <w:rtl/>
        </w:rPr>
        <w:t>معنو</w:t>
      </w:r>
      <w:r w:rsidR="000A3618">
        <w:rPr>
          <w:rFonts w:hint="cs"/>
          <w:b/>
          <w:bCs/>
          <w:rtl/>
        </w:rPr>
        <w:t>ی</w:t>
      </w:r>
      <w:r w:rsidR="00A7613A">
        <w:rPr>
          <w:rFonts w:hint="cs"/>
          <w:b/>
          <w:bCs/>
          <w:rtl/>
        </w:rPr>
        <w:t xml:space="preserve">: </w:t>
      </w:r>
      <w:r w:rsidR="000A3618">
        <w:rPr>
          <w:rFonts w:hint="cs"/>
          <w:rtl/>
        </w:rPr>
        <w:t>ک</w:t>
      </w:r>
      <w:r w:rsidRPr="00790421">
        <w:rPr>
          <w:rFonts w:hint="cs"/>
          <w:rtl/>
        </w:rPr>
        <w:t>ه با بص</w:t>
      </w:r>
      <w:r w:rsidR="000A3618">
        <w:rPr>
          <w:rFonts w:hint="cs"/>
          <w:rtl/>
        </w:rPr>
        <w:t>ی</w:t>
      </w:r>
      <w:r w:rsidRPr="00790421">
        <w:rPr>
          <w:rFonts w:hint="cs"/>
          <w:rtl/>
        </w:rPr>
        <w:t>رت و قدرت در</w:t>
      </w:r>
      <w:r w:rsidR="000A3618">
        <w:rPr>
          <w:rFonts w:hint="cs"/>
          <w:rtl/>
        </w:rPr>
        <w:t>ک</w:t>
      </w:r>
      <w:r w:rsidRPr="00790421">
        <w:rPr>
          <w:rFonts w:hint="cs"/>
          <w:rtl/>
        </w:rPr>
        <w:t xml:space="preserve"> و ذهن در</w:t>
      </w:r>
      <w:r w:rsidR="000A3618">
        <w:rPr>
          <w:rFonts w:hint="cs"/>
          <w:rtl/>
        </w:rPr>
        <w:t>ک</w:t>
      </w:r>
      <w:r w:rsidRPr="00790421">
        <w:rPr>
          <w:rFonts w:hint="cs"/>
          <w:rtl/>
        </w:rPr>
        <w:t xml:space="preserve"> خواهد شد. مانند معجزه قرآن. </w:t>
      </w:r>
    </w:p>
    <w:p w:rsidR="00622E9E" w:rsidRPr="00790421" w:rsidRDefault="007A15AE" w:rsidP="005B674F">
      <w:pPr>
        <w:pStyle w:val="ab"/>
        <w:rPr>
          <w:rStyle w:val="Char"/>
          <w:rFonts w:cs="B Lotus"/>
          <w:color w:val="auto"/>
          <w:sz w:val="28"/>
          <w:szCs w:val="28"/>
          <w:rtl/>
        </w:rPr>
      </w:pPr>
      <w:r w:rsidRPr="005B674F">
        <w:rPr>
          <w:rFonts w:hint="cs"/>
          <w:rtl/>
        </w:rPr>
        <w:t>پ</w:t>
      </w:r>
      <w:r w:rsidR="000A3618" w:rsidRPr="005B674F">
        <w:rPr>
          <w:rFonts w:hint="cs"/>
          <w:rtl/>
        </w:rPr>
        <w:t>ی</w:t>
      </w:r>
      <w:r w:rsidRPr="005B674F">
        <w:rPr>
          <w:rFonts w:hint="cs"/>
          <w:rtl/>
        </w:rPr>
        <w:t>امبر ما</w:t>
      </w:r>
      <w:r w:rsidR="00EB215B" w:rsidRPr="00EB215B">
        <w:rPr>
          <w:rFonts w:ascii="AGA Arabesque" w:hAnsi="AGA Arabesque" w:cs="CTraditional Arabic" w:hint="cs"/>
          <w:rtl/>
        </w:rPr>
        <w:t xml:space="preserve"> ج</w:t>
      </w:r>
      <w:r w:rsidR="007642F8" w:rsidRPr="005B674F">
        <w:rPr>
          <w:rFonts w:hint="cs"/>
          <w:rtl/>
        </w:rPr>
        <w:t xml:space="preserve"> </w:t>
      </w:r>
      <w:r w:rsidRPr="005B674F">
        <w:rPr>
          <w:rFonts w:hint="cs"/>
          <w:rtl/>
        </w:rPr>
        <w:t>دارا</w:t>
      </w:r>
      <w:r w:rsidR="000A3618" w:rsidRPr="005B674F">
        <w:rPr>
          <w:rFonts w:hint="cs"/>
          <w:rtl/>
        </w:rPr>
        <w:t>ی</w:t>
      </w:r>
      <w:r w:rsidRPr="005B674F">
        <w:rPr>
          <w:rFonts w:hint="cs"/>
          <w:rtl/>
        </w:rPr>
        <w:t xml:space="preserve"> هر دو نوع معجزه بوده است. ه</w:t>
      </w:r>
      <w:r w:rsidR="000A3618" w:rsidRPr="005B674F">
        <w:rPr>
          <w:rFonts w:hint="cs"/>
          <w:rtl/>
        </w:rPr>
        <w:t>ی</w:t>
      </w:r>
      <w:r w:rsidRPr="005B674F">
        <w:rPr>
          <w:rFonts w:hint="cs"/>
          <w:rtl/>
        </w:rPr>
        <w:t>چ پ</w:t>
      </w:r>
      <w:r w:rsidR="000A3618" w:rsidRPr="005B674F">
        <w:rPr>
          <w:rFonts w:hint="cs"/>
          <w:rtl/>
        </w:rPr>
        <w:t>ی</w:t>
      </w:r>
      <w:r w:rsidRPr="005B674F">
        <w:rPr>
          <w:rFonts w:hint="cs"/>
          <w:rtl/>
        </w:rPr>
        <w:t>امبر</w:t>
      </w:r>
      <w:r w:rsidR="000A3618" w:rsidRPr="005B674F">
        <w:rPr>
          <w:rFonts w:hint="cs"/>
          <w:rtl/>
        </w:rPr>
        <w:t>ی</w:t>
      </w:r>
      <w:r w:rsidRPr="005B674F">
        <w:rPr>
          <w:rFonts w:hint="cs"/>
          <w:rtl/>
        </w:rPr>
        <w:t xml:space="preserve"> معجزه‌ا</w:t>
      </w:r>
      <w:r w:rsidR="000A3618" w:rsidRPr="005B674F">
        <w:rPr>
          <w:rFonts w:hint="cs"/>
          <w:rtl/>
        </w:rPr>
        <w:t>ی</w:t>
      </w:r>
      <w:r w:rsidRPr="005B674F">
        <w:rPr>
          <w:rFonts w:hint="cs"/>
          <w:rtl/>
        </w:rPr>
        <w:t xml:space="preserve"> ن</w:t>
      </w:r>
      <w:r w:rsidR="000A3618" w:rsidRPr="005B674F">
        <w:rPr>
          <w:rFonts w:hint="cs"/>
          <w:rtl/>
        </w:rPr>
        <w:t>ی</w:t>
      </w:r>
      <w:r w:rsidRPr="005B674F">
        <w:rPr>
          <w:rFonts w:hint="cs"/>
          <w:rtl/>
        </w:rPr>
        <w:t>اورده، مگر ا</w:t>
      </w:r>
      <w:r w:rsidR="000A3618" w:rsidRPr="005B674F">
        <w:rPr>
          <w:rFonts w:hint="cs"/>
          <w:rtl/>
        </w:rPr>
        <w:t>ی</w:t>
      </w:r>
      <w:r w:rsidRPr="005B674F">
        <w:rPr>
          <w:rFonts w:hint="cs"/>
          <w:rtl/>
        </w:rPr>
        <w:t xml:space="preserve">ن </w:t>
      </w:r>
      <w:r w:rsidR="000A3618" w:rsidRPr="005B674F">
        <w:rPr>
          <w:rFonts w:hint="cs"/>
          <w:rtl/>
        </w:rPr>
        <w:t>ک</w:t>
      </w:r>
      <w:r w:rsidRPr="005B674F">
        <w:rPr>
          <w:rFonts w:hint="cs"/>
          <w:rtl/>
        </w:rPr>
        <w:t>ه پ</w:t>
      </w:r>
      <w:r w:rsidR="000A3618" w:rsidRPr="005B674F">
        <w:rPr>
          <w:rFonts w:hint="cs"/>
          <w:rtl/>
        </w:rPr>
        <w:t>ی</w:t>
      </w:r>
      <w:r w:rsidRPr="005B674F">
        <w:rPr>
          <w:rFonts w:hint="cs"/>
          <w:rtl/>
        </w:rPr>
        <w:t>امبر ما</w:t>
      </w:r>
      <w:r w:rsidR="00EB215B" w:rsidRPr="00EB215B">
        <w:rPr>
          <w:rStyle w:val="Char"/>
          <w:rFonts w:ascii="AGA Arabesque" w:hAnsi="AGA Arabesque" w:cs="CTraditional Arabic" w:hint="cs"/>
          <w:color w:val="auto"/>
          <w:sz w:val="28"/>
          <w:szCs w:val="28"/>
          <w:rtl/>
        </w:rPr>
        <w:t xml:space="preserve"> ج</w:t>
      </w:r>
      <w:r w:rsidR="007642F8" w:rsidRPr="005B674F">
        <w:rPr>
          <w:rFonts w:hint="cs"/>
          <w:rtl/>
        </w:rPr>
        <w:t xml:space="preserve"> </w:t>
      </w:r>
      <w:r w:rsidRPr="005B674F">
        <w:rPr>
          <w:rFonts w:hint="cs"/>
          <w:rtl/>
        </w:rPr>
        <w:t>در آن باب معجزه بزرگ‌تر</w:t>
      </w:r>
      <w:r w:rsidR="000A3618" w:rsidRPr="005B674F">
        <w:rPr>
          <w:rFonts w:hint="cs"/>
          <w:rtl/>
        </w:rPr>
        <w:t>ی</w:t>
      </w:r>
      <w:r w:rsidRPr="005B674F">
        <w:rPr>
          <w:rFonts w:hint="cs"/>
          <w:rtl/>
        </w:rPr>
        <w:t xml:space="preserve"> داشته است. در زم</w:t>
      </w:r>
      <w:r w:rsidR="000A3618" w:rsidRPr="005B674F">
        <w:rPr>
          <w:rFonts w:hint="cs"/>
          <w:rtl/>
        </w:rPr>
        <w:t>ی</w:t>
      </w:r>
      <w:r w:rsidRPr="005B674F">
        <w:rPr>
          <w:rFonts w:hint="cs"/>
          <w:rtl/>
        </w:rPr>
        <w:t>نه محسوسات، دو ن</w:t>
      </w:r>
      <w:r w:rsidR="000A3618" w:rsidRPr="005B674F">
        <w:rPr>
          <w:rFonts w:hint="cs"/>
          <w:rtl/>
        </w:rPr>
        <w:t>ی</w:t>
      </w:r>
      <w:r w:rsidRPr="005B674F">
        <w:rPr>
          <w:rFonts w:hint="cs"/>
          <w:rtl/>
        </w:rPr>
        <w:t>م شدن ماه، نال</w:t>
      </w:r>
      <w:r w:rsidR="000A3618" w:rsidRPr="005B674F">
        <w:rPr>
          <w:rFonts w:hint="cs"/>
          <w:rtl/>
        </w:rPr>
        <w:t>ی</w:t>
      </w:r>
      <w:r w:rsidRPr="005B674F">
        <w:rPr>
          <w:rFonts w:hint="cs"/>
          <w:rtl/>
        </w:rPr>
        <w:t>دن درخت خرما، فوران آب از م</w:t>
      </w:r>
      <w:r w:rsidR="000A3618" w:rsidRPr="005B674F">
        <w:rPr>
          <w:rFonts w:hint="cs"/>
          <w:rtl/>
        </w:rPr>
        <w:t>ی</w:t>
      </w:r>
      <w:r w:rsidRPr="005B674F">
        <w:rPr>
          <w:rFonts w:hint="cs"/>
          <w:rtl/>
        </w:rPr>
        <w:t>ان انگشتان مبار</w:t>
      </w:r>
      <w:r w:rsidR="000A3618" w:rsidRPr="005B674F">
        <w:rPr>
          <w:rFonts w:hint="cs"/>
          <w:rtl/>
        </w:rPr>
        <w:t>ک</w:t>
      </w:r>
      <w:r w:rsidRPr="005B674F">
        <w:rPr>
          <w:rFonts w:hint="cs"/>
          <w:rtl/>
        </w:rPr>
        <w:t>ش</w:t>
      </w:r>
      <w:r w:rsidR="00622E9E" w:rsidRPr="005B674F">
        <w:rPr>
          <w:rFonts w:hint="cs"/>
          <w:rtl/>
        </w:rPr>
        <w:t>،</w:t>
      </w:r>
      <w:r w:rsidRPr="005B674F">
        <w:rPr>
          <w:rFonts w:hint="cs"/>
          <w:rtl/>
        </w:rPr>
        <w:t xml:space="preserve"> به سخن آمدن ران </w:t>
      </w:r>
      <w:r w:rsidR="0005392F" w:rsidRPr="005B674F">
        <w:rPr>
          <w:rFonts w:hint="cs"/>
          <w:rtl/>
        </w:rPr>
        <w:t>زهرآگ</w:t>
      </w:r>
      <w:r w:rsidR="000A3618" w:rsidRPr="005B674F">
        <w:rPr>
          <w:rFonts w:hint="cs"/>
          <w:rtl/>
        </w:rPr>
        <w:t>ی</w:t>
      </w:r>
      <w:r w:rsidR="0005392F" w:rsidRPr="005B674F">
        <w:rPr>
          <w:rFonts w:hint="cs"/>
          <w:rtl/>
        </w:rPr>
        <w:t>ن گوسفند</w:t>
      </w:r>
      <w:r w:rsidRPr="005B674F">
        <w:rPr>
          <w:rFonts w:hint="cs"/>
          <w:rtl/>
        </w:rPr>
        <w:t xml:space="preserve"> درغذا</w:t>
      </w:r>
      <w:r w:rsidR="000A3618" w:rsidRPr="005B674F">
        <w:rPr>
          <w:rFonts w:hint="cs"/>
          <w:rtl/>
        </w:rPr>
        <w:t>ی</w:t>
      </w:r>
      <w:r w:rsidRPr="005B674F">
        <w:rPr>
          <w:rFonts w:hint="cs"/>
          <w:rtl/>
        </w:rPr>
        <w:t xml:space="preserve"> ا</w:t>
      </w:r>
      <w:r w:rsidR="000A3618" w:rsidRPr="005B674F">
        <w:rPr>
          <w:rFonts w:hint="cs"/>
          <w:rtl/>
        </w:rPr>
        <w:t>ی</w:t>
      </w:r>
      <w:r w:rsidRPr="005B674F">
        <w:rPr>
          <w:rFonts w:hint="cs"/>
          <w:rtl/>
        </w:rPr>
        <w:t>شان، تسب</w:t>
      </w:r>
      <w:r w:rsidR="000A3618" w:rsidRPr="005B674F">
        <w:rPr>
          <w:rFonts w:hint="cs"/>
          <w:rtl/>
        </w:rPr>
        <w:t>ی</w:t>
      </w:r>
      <w:r w:rsidRPr="005B674F">
        <w:rPr>
          <w:rFonts w:hint="cs"/>
          <w:rtl/>
        </w:rPr>
        <w:t>ح گفتن غذا</w:t>
      </w:r>
      <w:r w:rsidR="000A3618" w:rsidRPr="005B674F">
        <w:rPr>
          <w:rFonts w:hint="cs"/>
          <w:rtl/>
        </w:rPr>
        <w:t>ی</w:t>
      </w:r>
      <w:r w:rsidRPr="005B674F">
        <w:rPr>
          <w:rFonts w:hint="cs"/>
          <w:rtl/>
        </w:rPr>
        <w:t xml:space="preserve"> حضرت</w:t>
      </w:r>
      <w:r w:rsidR="00EB215B" w:rsidRPr="005B674F">
        <w:rPr>
          <w:rFonts w:hint="cs"/>
          <w:rtl/>
        </w:rPr>
        <w:t xml:space="preserve"> </w:t>
      </w:r>
      <w:r w:rsidR="00EB215B" w:rsidRPr="00EB215B">
        <w:rPr>
          <w:rFonts w:ascii="AGA Arabesque" w:hAnsi="AGA Arabesque" w:cs="CTraditional Arabic" w:hint="cs"/>
          <w:rtl/>
        </w:rPr>
        <w:t>ج</w:t>
      </w:r>
      <w:r w:rsidRPr="005B674F">
        <w:rPr>
          <w:rFonts w:hint="cs"/>
          <w:rtl/>
        </w:rPr>
        <w:t>. و غ</w:t>
      </w:r>
      <w:r w:rsidR="000A3618" w:rsidRPr="005B674F">
        <w:rPr>
          <w:rFonts w:hint="cs"/>
          <w:rtl/>
        </w:rPr>
        <w:t>ی</w:t>
      </w:r>
      <w:r w:rsidRPr="005B674F">
        <w:rPr>
          <w:rFonts w:hint="cs"/>
          <w:rtl/>
        </w:rPr>
        <w:t>ر</w:t>
      </w:r>
      <w:r w:rsidR="00295620" w:rsidRPr="005B674F">
        <w:rPr>
          <w:rFonts w:hint="cs"/>
          <w:rtl/>
        </w:rPr>
        <w:t xml:space="preserve"> ا</w:t>
      </w:r>
      <w:r w:rsidR="000A3618" w:rsidRPr="005B674F">
        <w:rPr>
          <w:rFonts w:hint="cs"/>
          <w:rtl/>
        </w:rPr>
        <w:t>ی</w:t>
      </w:r>
      <w:r w:rsidR="00295620" w:rsidRPr="005B674F">
        <w:rPr>
          <w:rFonts w:hint="cs"/>
          <w:rtl/>
        </w:rPr>
        <w:t xml:space="preserve">ن‌ها </w:t>
      </w:r>
      <w:r w:rsidRPr="005B674F">
        <w:rPr>
          <w:rFonts w:hint="cs"/>
          <w:rtl/>
        </w:rPr>
        <w:t>موارد د</w:t>
      </w:r>
      <w:r w:rsidR="000A3618" w:rsidRPr="005B674F">
        <w:rPr>
          <w:rFonts w:hint="cs"/>
          <w:rtl/>
        </w:rPr>
        <w:t>ی</w:t>
      </w:r>
      <w:r w:rsidRPr="005B674F">
        <w:rPr>
          <w:rFonts w:hint="cs"/>
          <w:rtl/>
        </w:rPr>
        <w:t>گر</w:t>
      </w:r>
      <w:r w:rsidR="000A3618" w:rsidRPr="005B674F">
        <w:rPr>
          <w:rFonts w:hint="cs"/>
          <w:rtl/>
        </w:rPr>
        <w:t>ی</w:t>
      </w:r>
      <w:r w:rsidRPr="005B674F">
        <w:rPr>
          <w:rFonts w:hint="cs"/>
          <w:rtl/>
        </w:rPr>
        <w:t xml:space="preserve"> </w:t>
      </w:r>
      <w:r w:rsidR="000A3618" w:rsidRPr="005B674F">
        <w:rPr>
          <w:rFonts w:hint="cs"/>
          <w:rtl/>
        </w:rPr>
        <w:t>ک</w:t>
      </w:r>
      <w:r w:rsidRPr="005B674F">
        <w:rPr>
          <w:rFonts w:hint="cs"/>
          <w:rtl/>
        </w:rPr>
        <w:t>ه روا</w:t>
      </w:r>
      <w:r w:rsidR="000A3618" w:rsidRPr="005B674F">
        <w:rPr>
          <w:rFonts w:hint="cs"/>
          <w:rtl/>
        </w:rPr>
        <w:t>ی</w:t>
      </w:r>
      <w:r w:rsidRPr="005B674F">
        <w:rPr>
          <w:rFonts w:hint="cs"/>
          <w:rtl/>
        </w:rPr>
        <w:t>ات صح</w:t>
      </w:r>
      <w:r w:rsidR="000A3618" w:rsidRPr="005B674F">
        <w:rPr>
          <w:rFonts w:hint="cs"/>
          <w:rtl/>
        </w:rPr>
        <w:t>ی</w:t>
      </w:r>
      <w:r w:rsidRPr="005B674F">
        <w:rPr>
          <w:rFonts w:hint="cs"/>
          <w:rtl/>
        </w:rPr>
        <w:t>ح درباره</w:t>
      </w:r>
      <w:r w:rsidR="00A53594" w:rsidRPr="005B674F">
        <w:rPr>
          <w:rtl/>
        </w:rPr>
        <w:softHyphen/>
      </w:r>
      <w:r w:rsidR="00A53594" w:rsidRPr="005B674F">
        <w:rPr>
          <w:rFonts w:hint="cs"/>
          <w:rtl/>
        </w:rPr>
        <w:t>ی</w:t>
      </w:r>
      <w:r w:rsidR="00A2048D" w:rsidRPr="005B674F">
        <w:rPr>
          <w:rFonts w:hint="cs"/>
          <w:rtl/>
        </w:rPr>
        <w:t xml:space="preserve"> آن‌ها </w:t>
      </w:r>
      <w:r w:rsidRPr="005B674F">
        <w:rPr>
          <w:rFonts w:hint="cs"/>
          <w:rtl/>
        </w:rPr>
        <w:t>به تواتر رس</w:t>
      </w:r>
      <w:r w:rsidR="000A3618" w:rsidRPr="005B674F">
        <w:rPr>
          <w:rFonts w:hint="cs"/>
          <w:rtl/>
        </w:rPr>
        <w:t>ی</w:t>
      </w:r>
      <w:r w:rsidRPr="005B674F">
        <w:rPr>
          <w:rFonts w:hint="cs"/>
          <w:rtl/>
        </w:rPr>
        <w:t>ده است</w:t>
      </w:r>
      <w:r w:rsidR="00622E9E" w:rsidRPr="005B674F">
        <w:rPr>
          <w:vertAlign w:val="superscript"/>
          <w:rtl/>
        </w:rPr>
        <w:footnoteReference w:id="187"/>
      </w:r>
      <w:r w:rsidRPr="005B674F">
        <w:rPr>
          <w:rFonts w:hint="cs"/>
          <w:rtl/>
        </w:rPr>
        <w:t>.</w:t>
      </w:r>
    </w:p>
    <w:p w:rsidR="007A15AE" w:rsidRPr="00306C2F" w:rsidRDefault="007A15AE" w:rsidP="00306C2F">
      <w:pPr>
        <w:pStyle w:val="ab"/>
        <w:rPr>
          <w:rStyle w:val="Char"/>
          <w:rFonts w:ascii="IRLotus" w:hAnsi="IRLotus" w:cs="IRLotus"/>
          <w:color w:val="auto"/>
          <w:sz w:val="28"/>
          <w:szCs w:val="28"/>
          <w:rtl/>
        </w:rPr>
      </w:pPr>
      <w:r w:rsidRPr="00306C2F">
        <w:rPr>
          <w:rStyle w:val="Char"/>
          <w:rFonts w:ascii="IRLotus" w:hAnsi="IRLotus" w:cs="IRLotus" w:hint="cs"/>
          <w:color w:val="auto"/>
          <w:sz w:val="28"/>
          <w:szCs w:val="28"/>
          <w:rtl/>
        </w:rPr>
        <w:lastRenderedPageBreak/>
        <w:t>اما همانند معجزات د</w:t>
      </w:r>
      <w:r w:rsidR="000A3618" w:rsidRPr="00306C2F">
        <w:rPr>
          <w:rStyle w:val="Char"/>
          <w:rFonts w:ascii="IRLotus" w:hAnsi="IRLotus" w:cs="IRLotus" w:hint="cs"/>
          <w:color w:val="auto"/>
          <w:sz w:val="28"/>
          <w:szCs w:val="28"/>
          <w:rtl/>
        </w:rPr>
        <w:t>ی</w:t>
      </w:r>
      <w:r w:rsidRPr="00306C2F">
        <w:rPr>
          <w:rStyle w:val="Char"/>
          <w:rFonts w:ascii="IRLotus" w:hAnsi="IRLotus" w:cs="IRLotus" w:hint="cs"/>
          <w:color w:val="auto"/>
          <w:sz w:val="28"/>
          <w:szCs w:val="28"/>
          <w:rtl/>
        </w:rPr>
        <w:t>گر پ</w:t>
      </w:r>
      <w:r w:rsidR="000A3618" w:rsidRPr="00306C2F">
        <w:rPr>
          <w:rStyle w:val="Char"/>
          <w:rFonts w:ascii="IRLotus" w:hAnsi="IRLotus" w:cs="IRLotus" w:hint="cs"/>
          <w:color w:val="auto"/>
          <w:sz w:val="28"/>
          <w:szCs w:val="28"/>
          <w:rtl/>
        </w:rPr>
        <w:t>ی</w:t>
      </w:r>
      <w:r w:rsidRPr="00306C2F">
        <w:rPr>
          <w:rStyle w:val="Char"/>
          <w:rFonts w:ascii="IRLotus" w:hAnsi="IRLotus" w:cs="IRLotus" w:hint="cs"/>
          <w:color w:val="auto"/>
          <w:sz w:val="28"/>
          <w:szCs w:val="28"/>
          <w:rtl/>
        </w:rPr>
        <w:t>امبران با گذشت زمان از ب</w:t>
      </w:r>
      <w:r w:rsidR="000A3618" w:rsidRPr="00306C2F">
        <w:rPr>
          <w:rStyle w:val="Char"/>
          <w:rFonts w:ascii="IRLotus" w:hAnsi="IRLotus" w:cs="IRLotus" w:hint="cs"/>
          <w:color w:val="auto"/>
          <w:sz w:val="28"/>
          <w:szCs w:val="28"/>
          <w:rtl/>
        </w:rPr>
        <w:t>ی</w:t>
      </w:r>
      <w:r w:rsidRPr="00306C2F">
        <w:rPr>
          <w:rStyle w:val="Char"/>
          <w:rFonts w:ascii="IRLotus" w:hAnsi="IRLotus" w:cs="IRLotus" w:hint="cs"/>
          <w:color w:val="auto"/>
          <w:sz w:val="28"/>
          <w:szCs w:val="28"/>
          <w:rtl/>
        </w:rPr>
        <w:t>ن رفته‌اند و جز نام</w:t>
      </w:r>
      <w:r w:rsidR="000A3618" w:rsidRPr="00306C2F">
        <w:rPr>
          <w:rStyle w:val="Char"/>
          <w:rFonts w:ascii="IRLotus" w:hAnsi="IRLotus" w:cs="IRLotus" w:hint="cs"/>
          <w:color w:val="auto"/>
          <w:sz w:val="28"/>
          <w:szCs w:val="28"/>
          <w:rtl/>
        </w:rPr>
        <w:t>ی</w:t>
      </w:r>
      <w:r w:rsidRPr="00306C2F">
        <w:rPr>
          <w:rStyle w:val="Char"/>
          <w:rFonts w:ascii="IRLotus" w:hAnsi="IRLotus" w:cs="IRLotus" w:hint="cs"/>
          <w:color w:val="auto"/>
          <w:sz w:val="28"/>
          <w:szCs w:val="28"/>
          <w:rtl/>
        </w:rPr>
        <w:t xml:space="preserve"> از</w:t>
      </w:r>
      <w:r w:rsidR="00A2048D" w:rsidRPr="00306C2F">
        <w:rPr>
          <w:rStyle w:val="Char"/>
          <w:rFonts w:ascii="IRLotus" w:hAnsi="IRLotus" w:cs="IRLotus" w:hint="cs"/>
          <w:color w:val="auto"/>
          <w:sz w:val="28"/>
          <w:szCs w:val="28"/>
          <w:rtl/>
        </w:rPr>
        <w:t xml:space="preserve"> آن‌ها </w:t>
      </w:r>
      <w:r w:rsidRPr="00306C2F">
        <w:rPr>
          <w:rStyle w:val="Char"/>
          <w:rFonts w:ascii="IRLotus" w:hAnsi="IRLotus" w:cs="IRLotus" w:hint="cs"/>
          <w:color w:val="auto"/>
          <w:sz w:val="28"/>
          <w:szCs w:val="28"/>
          <w:rtl/>
        </w:rPr>
        <w:t>باق</w:t>
      </w:r>
      <w:r w:rsidR="000A3618" w:rsidRPr="00306C2F">
        <w:rPr>
          <w:rStyle w:val="Char"/>
          <w:rFonts w:ascii="IRLotus" w:hAnsi="IRLotus" w:cs="IRLotus" w:hint="cs"/>
          <w:color w:val="auto"/>
          <w:sz w:val="28"/>
          <w:szCs w:val="28"/>
          <w:rtl/>
        </w:rPr>
        <w:t>ی</w:t>
      </w:r>
      <w:r w:rsidRPr="00306C2F">
        <w:rPr>
          <w:rStyle w:val="Char"/>
          <w:rFonts w:ascii="IRLotus" w:hAnsi="IRLotus" w:cs="IRLotus" w:hint="cs"/>
          <w:color w:val="auto"/>
          <w:sz w:val="28"/>
          <w:szCs w:val="28"/>
          <w:rtl/>
        </w:rPr>
        <w:t xml:space="preserve"> نمانده است و تنها معجزه‌</w:t>
      </w:r>
      <w:r w:rsidR="000A3618" w:rsidRPr="00306C2F">
        <w:rPr>
          <w:rStyle w:val="Char"/>
          <w:rFonts w:ascii="IRLotus" w:hAnsi="IRLotus" w:cs="IRLotus" w:hint="cs"/>
          <w:color w:val="auto"/>
          <w:sz w:val="28"/>
          <w:szCs w:val="28"/>
          <w:rtl/>
        </w:rPr>
        <w:t>ی</w:t>
      </w:r>
      <w:r w:rsidRPr="00306C2F">
        <w:rPr>
          <w:rStyle w:val="Char"/>
          <w:rFonts w:ascii="IRLotus" w:hAnsi="IRLotus" w:cs="IRLotus" w:hint="cs"/>
          <w:color w:val="auto"/>
          <w:sz w:val="28"/>
          <w:szCs w:val="28"/>
          <w:rtl/>
        </w:rPr>
        <w:t xml:space="preserve"> هم</w:t>
      </w:r>
      <w:r w:rsidR="000A3618" w:rsidRPr="00306C2F">
        <w:rPr>
          <w:rStyle w:val="Char"/>
          <w:rFonts w:ascii="IRLotus" w:hAnsi="IRLotus" w:cs="IRLotus" w:hint="cs"/>
          <w:color w:val="auto"/>
          <w:sz w:val="28"/>
          <w:szCs w:val="28"/>
          <w:rtl/>
        </w:rPr>
        <w:t>ی</w:t>
      </w:r>
      <w:r w:rsidRPr="00306C2F">
        <w:rPr>
          <w:rStyle w:val="Char"/>
          <w:rFonts w:ascii="IRLotus" w:hAnsi="IRLotus" w:cs="IRLotus" w:hint="cs"/>
          <w:color w:val="auto"/>
          <w:sz w:val="28"/>
          <w:szCs w:val="28"/>
          <w:rtl/>
        </w:rPr>
        <w:t>شگ</w:t>
      </w:r>
      <w:r w:rsidR="000A3618" w:rsidRPr="00306C2F">
        <w:rPr>
          <w:rStyle w:val="Char"/>
          <w:rFonts w:ascii="IRLotus" w:hAnsi="IRLotus" w:cs="IRLotus" w:hint="cs"/>
          <w:color w:val="auto"/>
          <w:sz w:val="28"/>
          <w:szCs w:val="28"/>
          <w:rtl/>
        </w:rPr>
        <w:t>ی</w:t>
      </w:r>
      <w:r w:rsidRPr="00306C2F">
        <w:rPr>
          <w:rStyle w:val="Char"/>
          <w:rFonts w:ascii="IRLotus" w:hAnsi="IRLotus" w:cs="IRLotus" w:hint="cs"/>
          <w:color w:val="auto"/>
          <w:sz w:val="28"/>
          <w:szCs w:val="28"/>
          <w:rtl/>
        </w:rPr>
        <w:t xml:space="preserve"> و پا</w:t>
      </w:r>
      <w:r w:rsidR="000A3618" w:rsidRPr="00306C2F">
        <w:rPr>
          <w:rStyle w:val="Char"/>
          <w:rFonts w:ascii="IRLotus" w:hAnsi="IRLotus" w:cs="IRLotus" w:hint="cs"/>
          <w:color w:val="auto"/>
          <w:sz w:val="28"/>
          <w:szCs w:val="28"/>
          <w:rtl/>
        </w:rPr>
        <w:t>ی</w:t>
      </w:r>
      <w:r w:rsidRPr="00306C2F">
        <w:rPr>
          <w:rStyle w:val="Char"/>
          <w:rFonts w:ascii="IRLotus" w:hAnsi="IRLotus" w:cs="IRLotus" w:hint="cs"/>
          <w:color w:val="auto"/>
          <w:sz w:val="28"/>
          <w:szCs w:val="28"/>
          <w:rtl/>
        </w:rPr>
        <w:t>دار</w:t>
      </w:r>
      <w:r w:rsidR="005B3377" w:rsidRPr="00306C2F">
        <w:rPr>
          <w:rStyle w:val="Char"/>
          <w:rFonts w:ascii="IRLotus" w:hAnsi="IRLotus" w:cs="IRLotus" w:hint="cs"/>
          <w:color w:val="auto"/>
          <w:sz w:val="28"/>
          <w:szCs w:val="28"/>
          <w:rtl/>
        </w:rPr>
        <w:t xml:space="preserve"> رسول الله </w:t>
      </w:r>
      <w:r w:rsidRPr="00306C2F">
        <w:rPr>
          <w:rStyle w:val="Char"/>
          <w:rFonts w:ascii="IRLotus" w:hAnsi="IRLotus" w:cs="IRLotus" w:hint="cs"/>
          <w:color w:val="auto"/>
          <w:sz w:val="28"/>
          <w:szCs w:val="28"/>
          <w:rtl/>
        </w:rPr>
        <w:t xml:space="preserve">قرآن است </w:t>
      </w:r>
      <w:r w:rsidR="000A3618" w:rsidRPr="00306C2F">
        <w:rPr>
          <w:rStyle w:val="Char"/>
          <w:rFonts w:ascii="IRLotus" w:hAnsi="IRLotus" w:cs="IRLotus" w:hint="cs"/>
          <w:color w:val="auto"/>
          <w:sz w:val="28"/>
          <w:szCs w:val="28"/>
          <w:rtl/>
        </w:rPr>
        <w:t>ک</w:t>
      </w:r>
      <w:r w:rsidRPr="00306C2F">
        <w:rPr>
          <w:rStyle w:val="Char"/>
          <w:rFonts w:ascii="IRLotus" w:hAnsi="IRLotus" w:cs="IRLotus" w:hint="cs"/>
          <w:color w:val="auto"/>
          <w:sz w:val="28"/>
          <w:szCs w:val="28"/>
          <w:rtl/>
        </w:rPr>
        <w:t>ه</w:t>
      </w:r>
      <w:r w:rsidR="00010449" w:rsidRPr="00306C2F">
        <w:rPr>
          <w:rStyle w:val="Char"/>
          <w:rFonts w:ascii="IRLotus" w:hAnsi="IRLotus" w:cs="IRLotus" w:hint="cs"/>
          <w:color w:val="auto"/>
          <w:sz w:val="28"/>
          <w:szCs w:val="28"/>
          <w:rtl/>
        </w:rPr>
        <w:t xml:space="preserve"> </w:t>
      </w:r>
      <w:r w:rsidRPr="00306C2F">
        <w:rPr>
          <w:rStyle w:val="Char"/>
          <w:rFonts w:ascii="IRLotus" w:hAnsi="IRLotus" w:cs="IRLotus" w:hint="cs"/>
          <w:color w:val="auto"/>
          <w:sz w:val="28"/>
          <w:szCs w:val="28"/>
          <w:rtl/>
        </w:rPr>
        <w:t>عجائب و معجزات آن از ب</w:t>
      </w:r>
      <w:r w:rsidR="000A3618" w:rsidRPr="00306C2F">
        <w:rPr>
          <w:rStyle w:val="Char"/>
          <w:rFonts w:ascii="IRLotus" w:hAnsi="IRLotus" w:cs="IRLotus" w:hint="cs"/>
          <w:color w:val="auto"/>
          <w:sz w:val="28"/>
          <w:szCs w:val="28"/>
          <w:rtl/>
        </w:rPr>
        <w:t>ی</w:t>
      </w:r>
      <w:r w:rsidRPr="00306C2F">
        <w:rPr>
          <w:rStyle w:val="Char"/>
          <w:rFonts w:ascii="IRLotus" w:hAnsi="IRLotus" w:cs="IRLotus" w:hint="cs"/>
          <w:color w:val="auto"/>
          <w:sz w:val="28"/>
          <w:szCs w:val="28"/>
          <w:rtl/>
        </w:rPr>
        <w:t>ن نم</w:t>
      </w:r>
      <w:r w:rsidR="000A3618" w:rsidRPr="00306C2F">
        <w:rPr>
          <w:rStyle w:val="Char"/>
          <w:rFonts w:ascii="IRLotus" w:hAnsi="IRLotus" w:cs="IRLotus" w:hint="cs"/>
          <w:color w:val="auto"/>
          <w:sz w:val="28"/>
          <w:szCs w:val="28"/>
          <w:rtl/>
        </w:rPr>
        <w:t>ی</w:t>
      </w:r>
      <w:r w:rsidRPr="00306C2F">
        <w:rPr>
          <w:rStyle w:val="Char"/>
          <w:rFonts w:ascii="IRLotus" w:hAnsi="IRLotus" w:cs="IRLotus" w:hint="cs"/>
          <w:color w:val="auto"/>
          <w:sz w:val="28"/>
          <w:szCs w:val="28"/>
          <w:rtl/>
        </w:rPr>
        <w:t xml:space="preserve">‌رود. </w:t>
      </w:r>
    </w:p>
    <w:p w:rsidR="007A15AE" w:rsidRPr="00790421" w:rsidRDefault="00470DF5" w:rsidP="00470DF5">
      <w:pPr>
        <w:pStyle w:val="ab"/>
        <w:rPr>
          <w:rFonts w:cs="B Lotus"/>
          <w:rtl/>
        </w:rPr>
      </w:pPr>
      <w:r>
        <w:rPr>
          <w:rStyle w:val="Char"/>
          <w:rFonts w:ascii="Traditional Arabic" w:hAnsi="Traditional Arabic" w:cs="Traditional Arabic"/>
          <w:color w:val="auto"/>
          <w:sz w:val="28"/>
          <w:szCs w:val="28"/>
          <w:rtl/>
        </w:rPr>
        <w:t>﴿</w:t>
      </w:r>
      <w:r>
        <w:rPr>
          <w:rFonts w:ascii="KFGQPC Uthmanic Script HAFS" w:hAnsi="KFGQPC Uthmanic Script HAFS" w:cs="KFGQPC Uthmanic Script HAFS" w:hint="eastAsia"/>
          <w:rtl/>
        </w:rPr>
        <w:t>لَّا</w:t>
      </w:r>
      <w:r>
        <w:rPr>
          <w:rFonts w:ascii="KFGQPC Uthmanic Script HAFS" w:hAnsi="KFGQPC Uthmanic Script HAFS" w:cs="KFGQPC Uthmanic Script HAFS"/>
          <w:rtl/>
        </w:rPr>
        <w:t xml:space="preserve"> يَأۡتِيهِ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لۡبَٰطِلُ</w:t>
      </w:r>
      <w:r>
        <w:rPr>
          <w:rFonts w:ascii="KFGQPC Uthmanic Script HAFS" w:hAnsi="KFGQPC Uthmanic Script HAFS" w:cs="KFGQPC Uthmanic Script HAFS"/>
          <w:rtl/>
        </w:rPr>
        <w:t xml:space="preserve"> مِنۢ بَيۡنِ يَدَيۡهِ وَلَا مِنۡ خَلۡفِهِ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تَنزِيلٞ مِّنۡ حَكِيمٍ حَمِيدٖ ٤٢</w:t>
      </w:r>
      <w:r>
        <w:rPr>
          <w:rStyle w:val="Char"/>
          <w:rFonts w:ascii="Traditional Arabic" w:hAnsi="Traditional Arabic" w:cs="Traditional Arabic"/>
          <w:color w:val="auto"/>
          <w:sz w:val="28"/>
          <w:szCs w:val="28"/>
          <w:rtl/>
        </w:rPr>
        <w:t>﴾</w:t>
      </w:r>
      <w:r w:rsidR="00010449" w:rsidRPr="00790421">
        <w:rPr>
          <w:rFonts w:cs="B Lotus" w:hint="cs"/>
          <w:rtl/>
        </w:rPr>
        <w:t xml:space="preserve"> </w:t>
      </w:r>
      <w:r w:rsidR="0087326A" w:rsidRPr="008F6B25">
        <w:rPr>
          <w:rStyle w:val="Charc"/>
          <w:rFonts w:hint="cs"/>
          <w:rtl/>
        </w:rPr>
        <w:t>[</w:t>
      </w:r>
      <w:r w:rsidR="007A15AE" w:rsidRPr="008F6B25">
        <w:rPr>
          <w:rStyle w:val="Charc"/>
          <w:rFonts w:hint="cs"/>
          <w:rtl/>
        </w:rPr>
        <w:t>فصلت</w:t>
      </w:r>
      <w:r w:rsidR="00A7613A" w:rsidRPr="008F6B25">
        <w:rPr>
          <w:rStyle w:val="Charc"/>
          <w:rFonts w:hint="cs"/>
          <w:rtl/>
        </w:rPr>
        <w:t>:</w:t>
      </w:r>
      <w:r w:rsidR="007A15AE" w:rsidRPr="008F6B25">
        <w:rPr>
          <w:rStyle w:val="Charc"/>
          <w:rFonts w:hint="cs"/>
          <w:rtl/>
        </w:rPr>
        <w:t>42</w:t>
      </w:r>
      <w:r w:rsidR="0087326A" w:rsidRPr="008F6B25">
        <w:rPr>
          <w:rStyle w:val="Charc"/>
          <w:rFonts w:hint="cs"/>
          <w:rtl/>
        </w:rPr>
        <w:t>]</w:t>
      </w:r>
      <w:r w:rsidR="008F6B25" w:rsidRPr="009F2289">
        <w:rPr>
          <w:rStyle w:val="Charb"/>
          <w:rFonts w:hint="cs"/>
          <w:rtl/>
        </w:rPr>
        <w:t>.</w:t>
      </w:r>
    </w:p>
    <w:p w:rsidR="007A15AE" w:rsidRPr="005B674F" w:rsidRDefault="00010449" w:rsidP="005B674F">
      <w:pPr>
        <w:pStyle w:val="ab"/>
        <w:rPr>
          <w:rtl/>
        </w:rPr>
      </w:pPr>
      <w:r w:rsidRPr="005B674F">
        <w:rPr>
          <w:rFonts w:hint="cs"/>
          <w:rtl/>
        </w:rPr>
        <w:t>«</w:t>
      </w:r>
      <w:r w:rsidR="007A15AE" w:rsidRPr="005B674F">
        <w:rPr>
          <w:rtl/>
        </w:rPr>
        <w:t>از پ</w:t>
      </w:r>
      <w:r w:rsidR="000A3618" w:rsidRPr="005B674F">
        <w:rPr>
          <w:rtl/>
        </w:rPr>
        <w:t>ی</w:t>
      </w:r>
      <w:r w:rsidR="007A15AE" w:rsidRPr="005B674F">
        <w:rPr>
          <w:rtl/>
        </w:rPr>
        <w:t>ش روى آن و از پشت‏سرش باطل به سو</w:t>
      </w:r>
      <w:r w:rsidR="000A3618" w:rsidRPr="005B674F">
        <w:rPr>
          <w:rtl/>
        </w:rPr>
        <w:t>ی</w:t>
      </w:r>
      <w:r w:rsidR="007A15AE" w:rsidRPr="005B674F">
        <w:rPr>
          <w:rtl/>
        </w:rPr>
        <w:t>ش نمى‏آ</w:t>
      </w:r>
      <w:r w:rsidR="000A3618" w:rsidRPr="005B674F">
        <w:rPr>
          <w:rtl/>
        </w:rPr>
        <w:t>ی</w:t>
      </w:r>
      <w:r w:rsidR="007A15AE" w:rsidRPr="005B674F">
        <w:rPr>
          <w:rtl/>
        </w:rPr>
        <w:t>د وحى [نامه]اى است از ح</w:t>
      </w:r>
      <w:r w:rsidR="000A3618" w:rsidRPr="005B674F">
        <w:rPr>
          <w:rtl/>
        </w:rPr>
        <w:t>کی</w:t>
      </w:r>
      <w:r w:rsidR="007A15AE" w:rsidRPr="005B674F">
        <w:rPr>
          <w:rtl/>
        </w:rPr>
        <w:t>مى ستوده[صفات]</w:t>
      </w:r>
      <w:r w:rsidRPr="005B674F">
        <w:rPr>
          <w:rFonts w:hint="cs"/>
          <w:rtl/>
        </w:rPr>
        <w:t>»</w:t>
      </w:r>
      <w:r w:rsidR="007A15AE" w:rsidRPr="005B674F">
        <w:rPr>
          <w:rFonts w:hint="cs"/>
          <w:rtl/>
        </w:rPr>
        <w:t>.</w:t>
      </w:r>
    </w:p>
    <w:p w:rsidR="007A15AE" w:rsidRDefault="007A15AE" w:rsidP="005B674F">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5B674F" w:rsidRDefault="005B674F" w:rsidP="005B674F">
      <w:pPr>
        <w:pStyle w:val="ab"/>
        <w:ind w:firstLine="0"/>
        <w:jc w:val="center"/>
        <w:rPr>
          <w:rtl/>
        </w:rPr>
      </w:pPr>
    </w:p>
    <w:p w:rsidR="007A15AE" w:rsidRPr="00790421" w:rsidRDefault="007A15AE" w:rsidP="005B674F">
      <w:pPr>
        <w:pStyle w:val="a0"/>
        <w:tabs>
          <w:tab w:val="clear" w:pos="567"/>
          <w:tab w:val="right" w:pos="566"/>
        </w:tabs>
        <w:spacing w:before="0"/>
        <w:ind w:left="568" w:hanging="284"/>
        <w:contextualSpacing w:val="0"/>
        <w:rPr>
          <w:rStyle w:val="Char"/>
          <w:rFonts w:cs="B Lotus"/>
          <w:color w:val="auto"/>
          <w:sz w:val="28"/>
          <w:szCs w:val="28"/>
          <w:rtl/>
        </w:rPr>
      </w:pPr>
      <w:r w:rsidRPr="005B674F">
        <w:rPr>
          <w:rStyle w:val="Charb"/>
          <w:rFonts w:hint="cs"/>
          <w:rtl/>
        </w:rPr>
        <w:t>دليل معجزه بودن قرآن چيست؟</w:t>
      </w:r>
    </w:p>
    <w:p w:rsidR="007A15AE" w:rsidRPr="004F2DAA" w:rsidRDefault="007A15AE" w:rsidP="00306C2F">
      <w:pPr>
        <w:pStyle w:val="a"/>
        <w:tabs>
          <w:tab w:val="right" w:pos="711"/>
        </w:tabs>
        <w:ind w:left="568" w:hanging="284"/>
        <w:jc w:val="both"/>
        <w:rPr>
          <w:rFonts w:cs="B Lotus"/>
          <w:color w:val="auto"/>
          <w:sz w:val="28"/>
          <w:szCs w:val="28"/>
          <w:rtl/>
        </w:rPr>
      </w:pPr>
      <w:r w:rsidRPr="005B674F">
        <w:rPr>
          <w:rStyle w:val="Charb"/>
          <w:rFonts w:hint="cs"/>
          <w:rtl/>
        </w:rPr>
        <w:t>دل</w:t>
      </w:r>
      <w:r w:rsidR="000A3618" w:rsidRPr="005B674F">
        <w:rPr>
          <w:rStyle w:val="Charb"/>
          <w:rFonts w:hint="cs"/>
          <w:rtl/>
        </w:rPr>
        <w:t>ی</w:t>
      </w:r>
      <w:r w:rsidRPr="005B674F">
        <w:rPr>
          <w:rStyle w:val="Charb"/>
          <w:rFonts w:hint="cs"/>
          <w:rtl/>
        </w:rPr>
        <w:t>ل اعجاز قرآن ا</w:t>
      </w:r>
      <w:r w:rsidR="000A3618" w:rsidRPr="005B674F">
        <w:rPr>
          <w:rStyle w:val="Charb"/>
          <w:rFonts w:hint="cs"/>
          <w:rtl/>
        </w:rPr>
        <w:t>ی</w:t>
      </w:r>
      <w:r w:rsidRPr="005B674F">
        <w:rPr>
          <w:rStyle w:val="Charb"/>
          <w:rFonts w:hint="cs"/>
          <w:rtl/>
        </w:rPr>
        <w:t xml:space="preserve">ن است </w:t>
      </w:r>
      <w:r w:rsidR="000A3618" w:rsidRPr="005B674F">
        <w:rPr>
          <w:rStyle w:val="Charb"/>
          <w:rFonts w:hint="cs"/>
          <w:rtl/>
        </w:rPr>
        <w:t>ک</w:t>
      </w:r>
      <w:r w:rsidRPr="005B674F">
        <w:rPr>
          <w:rStyle w:val="Charb"/>
          <w:rFonts w:hint="cs"/>
          <w:rtl/>
        </w:rPr>
        <w:t>ه ا</w:t>
      </w:r>
      <w:r w:rsidR="000A3618" w:rsidRPr="005B674F">
        <w:rPr>
          <w:rStyle w:val="Charb"/>
          <w:rFonts w:hint="cs"/>
          <w:rtl/>
        </w:rPr>
        <w:t>ی</w:t>
      </w:r>
      <w:r w:rsidRPr="005B674F">
        <w:rPr>
          <w:rStyle w:val="Charb"/>
          <w:rFonts w:hint="cs"/>
          <w:rtl/>
        </w:rPr>
        <w:t xml:space="preserve">ن </w:t>
      </w:r>
      <w:r w:rsidR="000A3618" w:rsidRPr="005B674F">
        <w:rPr>
          <w:rStyle w:val="Charb"/>
          <w:rFonts w:hint="cs"/>
          <w:rtl/>
        </w:rPr>
        <w:t>ک</w:t>
      </w:r>
      <w:r w:rsidRPr="005B674F">
        <w:rPr>
          <w:rStyle w:val="Charb"/>
          <w:rFonts w:hint="cs"/>
          <w:rtl/>
        </w:rPr>
        <w:t>لام در مدت ب</w:t>
      </w:r>
      <w:r w:rsidR="000A3618" w:rsidRPr="005B674F">
        <w:rPr>
          <w:rStyle w:val="Charb"/>
          <w:rFonts w:hint="cs"/>
          <w:rtl/>
        </w:rPr>
        <w:t>ی</w:t>
      </w:r>
      <w:r w:rsidRPr="005B674F">
        <w:rPr>
          <w:rStyle w:val="Charb"/>
          <w:rFonts w:hint="cs"/>
          <w:rtl/>
        </w:rPr>
        <w:t>شتر از 20 سال درحال</w:t>
      </w:r>
      <w:r w:rsidR="000A3618" w:rsidRPr="005B674F">
        <w:rPr>
          <w:rStyle w:val="Charb"/>
          <w:rFonts w:hint="cs"/>
          <w:rtl/>
        </w:rPr>
        <w:t>ی</w:t>
      </w:r>
      <w:r w:rsidRPr="005B674F">
        <w:rPr>
          <w:rStyle w:val="Charb"/>
          <w:rFonts w:hint="cs"/>
          <w:rtl/>
        </w:rPr>
        <w:t xml:space="preserve"> بر پ</w:t>
      </w:r>
      <w:r w:rsidR="000A3618" w:rsidRPr="005B674F">
        <w:rPr>
          <w:rStyle w:val="Charb"/>
          <w:rFonts w:hint="cs"/>
          <w:rtl/>
        </w:rPr>
        <w:t>ی</w:t>
      </w:r>
      <w:r w:rsidRPr="005B674F">
        <w:rPr>
          <w:rStyle w:val="Charb"/>
          <w:rFonts w:hint="cs"/>
          <w:rtl/>
        </w:rPr>
        <w:t>امبر</w:t>
      </w:r>
      <w:r w:rsidR="00EB215B" w:rsidRPr="00EB215B">
        <w:rPr>
          <w:rFonts w:ascii="AGA Arabesque" w:hAnsi="AGA Arabesque" w:cs="CTraditional Arabic" w:hint="cs"/>
          <w:color w:val="auto"/>
          <w:sz w:val="28"/>
          <w:szCs w:val="28"/>
          <w:rtl/>
        </w:rPr>
        <w:t>ج</w:t>
      </w:r>
      <w:r w:rsidR="007642F8" w:rsidRPr="005B674F">
        <w:rPr>
          <w:rStyle w:val="Charb"/>
          <w:rFonts w:hint="cs"/>
          <w:rtl/>
        </w:rPr>
        <w:t xml:space="preserve"> </w:t>
      </w:r>
      <w:r w:rsidRPr="005B674F">
        <w:rPr>
          <w:rStyle w:val="Charb"/>
          <w:rFonts w:hint="cs"/>
          <w:rtl/>
        </w:rPr>
        <w:t xml:space="preserve">نازل شده است </w:t>
      </w:r>
      <w:r w:rsidR="000A3618" w:rsidRPr="005B674F">
        <w:rPr>
          <w:rStyle w:val="Charb"/>
          <w:rFonts w:hint="cs"/>
          <w:rtl/>
        </w:rPr>
        <w:t>ک</w:t>
      </w:r>
      <w:r w:rsidRPr="005B674F">
        <w:rPr>
          <w:rStyle w:val="Charb"/>
          <w:rFonts w:hint="cs"/>
          <w:rtl/>
        </w:rPr>
        <w:t>ه از فص</w:t>
      </w:r>
      <w:r w:rsidR="000A3618" w:rsidRPr="005B674F">
        <w:rPr>
          <w:rStyle w:val="Charb"/>
          <w:rFonts w:hint="cs"/>
          <w:rtl/>
        </w:rPr>
        <w:t>ی</w:t>
      </w:r>
      <w:r w:rsidRPr="005B674F">
        <w:rPr>
          <w:rStyle w:val="Charb"/>
          <w:rFonts w:hint="cs"/>
          <w:rtl/>
        </w:rPr>
        <w:t>ح‌تر</w:t>
      </w:r>
      <w:r w:rsidR="000A3618" w:rsidRPr="005B674F">
        <w:rPr>
          <w:rStyle w:val="Charb"/>
          <w:rFonts w:hint="cs"/>
          <w:rtl/>
        </w:rPr>
        <w:t>ی</w:t>
      </w:r>
      <w:r w:rsidRPr="005B674F">
        <w:rPr>
          <w:rStyle w:val="Charb"/>
          <w:rFonts w:hint="cs"/>
          <w:rtl/>
        </w:rPr>
        <w:t>ن مردمان و خوش‌</w:t>
      </w:r>
      <w:r w:rsidR="000A3618" w:rsidRPr="005B674F">
        <w:rPr>
          <w:rStyle w:val="Charb"/>
          <w:rFonts w:hint="cs"/>
          <w:rtl/>
        </w:rPr>
        <w:t>ک</w:t>
      </w:r>
      <w:r w:rsidRPr="005B674F">
        <w:rPr>
          <w:rStyle w:val="Charb"/>
          <w:rFonts w:hint="cs"/>
          <w:rtl/>
        </w:rPr>
        <w:t>لام‌تر</w:t>
      </w:r>
      <w:r w:rsidR="000A3618" w:rsidRPr="005B674F">
        <w:rPr>
          <w:rStyle w:val="Charb"/>
          <w:rFonts w:hint="cs"/>
          <w:rtl/>
        </w:rPr>
        <w:t>ی</w:t>
      </w:r>
      <w:r w:rsidRPr="005B674F">
        <w:rPr>
          <w:rStyle w:val="Charb"/>
          <w:rFonts w:hint="cs"/>
          <w:rtl/>
        </w:rPr>
        <w:t xml:space="preserve">ن آنان </w:t>
      </w:r>
      <w:r w:rsidR="007D07E4" w:rsidRPr="005B674F">
        <w:rPr>
          <w:rStyle w:val="Charb"/>
          <w:rFonts w:hint="cs"/>
          <w:rtl/>
        </w:rPr>
        <w:t xml:space="preserve">و </w:t>
      </w:r>
      <w:r w:rsidRPr="005B674F">
        <w:rPr>
          <w:rStyle w:val="Charb"/>
          <w:rFonts w:hint="cs"/>
          <w:rtl/>
        </w:rPr>
        <w:t>در ع</w:t>
      </w:r>
      <w:r w:rsidR="000A3618" w:rsidRPr="005B674F">
        <w:rPr>
          <w:rStyle w:val="Charb"/>
          <w:rFonts w:hint="cs"/>
          <w:rtl/>
        </w:rPr>
        <w:t>ی</w:t>
      </w:r>
      <w:r w:rsidRPr="005B674F">
        <w:rPr>
          <w:rStyle w:val="Charb"/>
          <w:rFonts w:hint="cs"/>
          <w:rtl/>
        </w:rPr>
        <w:t>ن حال بل</w:t>
      </w:r>
      <w:r w:rsidR="000A3618" w:rsidRPr="005B674F">
        <w:rPr>
          <w:rStyle w:val="Charb"/>
          <w:rFonts w:hint="cs"/>
          <w:rtl/>
        </w:rPr>
        <w:t>ی</w:t>
      </w:r>
      <w:r w:rsidRPr="005B674F">
        <w:rPr>
          <w:rStyle w:val="Charb"/>
          <w:rFonts w:hint="cs"/>
          <w:rtl/>
        </w:rPr>
        <w:t>غ‌تر</w:t>
      </w:r>
      <w:r w:rsidR="000A3618" w:rsidRPr="005B674F">
        <w:rPr>
          <w:rStyle w:val="Charb"/>
          <w:rFonts w:hint="cs"/>
          <w:rtl/>
        </w:rPr>
        <w:t>ی</w:t>
      </w:r>
      <w:r w:rsidRPr="005B674F">
        <w:rPr>
          <w:rStyle w:val="Charb"/>
          <w:rFonts w:hint="cs"/>
          <w:rtl/>
        </w:rPr>
        <w:t>ن و سخندان‌تر</w:t>
      </w:r>
      <w:r w:rsidR="000A3618" w:rsidRPr="005B674F">
        <w:rPr>
          <w:rStyle w:val="Charb"/>
          <w:rFonts w:hint="cs"/>
          <w:rtl/>
        </w:rPr>
        <w:t>ی</w:t>
      </w:r>
      <w:r w:rsidRPr="005B674F">
        <w:rPr>
          <w:rStyle w:val="Charb"/>
          <w:rFonts w:hint="cs"/>
          <w:rtl/>
        </w:rPr>
        <w:t>ن</w:t>
      </w:r>
      <w:r w:rsidR="00A2048D" w:rsidRPr="005B674F">
        <w:rPr>
          <w:rStyle w:val="Charb"/>
          <w:rFonts w:hint="cs"/>
          <w:rtl/>
        </w:rPr>
        <w:t xml:space="preserve"> آن‌ها </w:t>
      </w:r>
      <w:r w:rsidRPr="005B674F">
        <w:rPr>
          <w:rStyle w:val="Charb"/>
          <w:rFonts w:hint="cs"/>
          <w:rtl/>
        </w:rPr>
        <w:t xml:space="preserve">درخواست نموده </w:t>
      </w:r>
      <w:r w:rsidR="000A3618" w:rsidRPr="005B674F">
        <w:rPr>
          <w:rStyle w:val="Charb"/>
          <w:rFonts w:hint="cs"/>
          <w:rtl/>
        </w:rPr>
        <w:t>ک</w:t>
      </w:r>
      <w:r w:rsidRPr="005B674F">
        <w:rPr>
          <w:rStyle w:val="Charb"/>
          <w:rFonts w:hint="cs"/>
          <w:rtl/>
        </w:rPr>
        <w:t>ه اگر در معجزه بودن آن ش</w:t>
      </w:r>
      <w:r w:rsidR="000A3618" w:rsidRPr="005B674F">
        <w:rPr>
          <w:rStyle w:val="Charb"/>
          <w:rFonts w:hint="cs"/>
          <w:rtl/>
        </w:rPr>
        <w:t>ک</w:t>
      </w:r>
      <w:r w:rsidRPr="005B674F">
        <w:rPr>
          <w:rStyle w:val="Charb"/>
          <w:rFonts w:hint="cs"/>
          <w:rtl/>
        </w:rPr>
        <w:t xml:space="preserve"> دارند، همانند آن را ب</w:t>
      </w:r>
      <w:r w:rsidR="000A3618" w:rsidRPr="005B674F">
        <w:rPr>
          <w:rStyle w:val="Charb"/>
          <w:rFonts w:hint="cs"/>
          <w:rtl/>
        </w:rPr>
        <w:t>ی</w:t>
      </w:r>
      <w:r w:rsidRPr="005B674F">
        <w:rPr>
          <w:rStyle w:val="Charb"/>
          <w:rFonts w:hint="cs"/>
          <w:rtl/>
        </w:rPr>
        <w:t xml:space="preserve">اورند. آن گونه </w:t>
      </w:r>
      <w:r w:rsidR="000A3618" w:rsidRPr="005B674F">
        <w:rPr>
          <w:rStyle w:val="Charb"/>
          <w:rFonts w:hint="cs"/>
          <w:rtl/>
        </w:rPr>
        <w:t>ک</w:t>
      </w:r>
      <w:r w:rsidRPr="005B674F">
        <w:rPr>
          <w:rStyle w:val="Charb"/>
          <w:rFonts w:hint="cs"/>
          <w:rtl/>
        </w:rPr>
        <w:t>ه م</w:t>
      </w:r>
      <w:r w:rsidR="000A3618" w:rsidRPr="005B674F">
        <w:rPr>
          <w:rStyle w:val="Charb"/>
          <w:rFonts w:hint="cs"/>
          <w:rtl/>
        </w:rPr>
        <w:t>ی</w:t>
      </w:r>
      <w:r w:rsidRPr="005B674F">
        <w:rPr>
          <w:rStyle w:val="Charb"/>
          <w:rFonts w:hint="cs"/>
          <w:rtl/>
        </w:rPr>
        <w:t>‌فرما</w:t>
      </w:r>
      <w:r w:rsidR="000A3618" w:rsidRPr="005B674F">
        <w:rPr>
          <w:rStyle w:val="Charb"/>
          <w:rFonts w:hint="cs"/>
          <w:rtl/>
        </w:rPr>
        <w:t>ی</w:t>
      </w:r>
      <w:r w:rsidRPr="005B674F">
        <w:rPr>
          <w:rStyle w:val="Charb"/>
          <w:rFonts w:hint="cs"/>
          <w:rtl/>
        </w:rPr>
        <w:t>د</w:t>
      </w:r>
      <w:r w:rsidR="00A7613A" w:rsidRPr="005B674F">
        <w:rPr>
          <w:rStyle w:val="Charb"/>
          <w:rFonts w:hint="cs"/>
          <w:rtl/>
        </w:rPr>
        <w:t xml:space="preserve">: </w:t>
      </w:r>
    </w:p>
    <w:p w:rsidR="007A15AE" w:rsidRPr="004F2DAA" w:rsidRDefault="00470DF5" w:rsidP="00470DF5">
      <w:pPr>
        <w:pStyle w:val="ab"/>
        <w:rPr>
          <w:rFonts w:cs="Traditional Arabic"/>
          <w:b/>
          <w:bCs/>
          <w:rtl/>
        </w:rPr>
      </w:pPr>
      <w:r>
        <w:rPr>
          <w:rFonts w:ascii="Traditional Arabic" w:hAnsi="Traditional Arabic" w:cs="Traditional Arabic"/>
          <w:rtl/>
        </w:rPr>
        <w:t>﴿</w:t>
      </w:r>
      <w:r>
        <w:rPr>
          <w:rFonts w:ascii="KFGQPC Uthmanic Script HAFS" w:hAnsi="KFGQPC Uthmanic Script HAFS" w:cs="KFGQPC Uthmanic Script HAFS" w:hint="eastAsia"/>
          <w:rtl/>
        </w:rPr>
        <w:t>فَلۡيَأۡتُواْ</w:t>
      </w:r>
      <w:r>
        <w:rPr>
          <w:rFonts w:ascii="KFGQPC Uthmanic Script HAFS" w:hAnsi="KFGQPC Uthmanic Script HAFS" w:cs="KFGQPC Uthmanic Script HAFS"/>
          <w:rtl/>
        </w:rPr>
        <w:t xml:space="preserve"> بِحَدِيثٖ مِّثۡلِهِ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إِن كَانُواْ صَٰدِقِينَ ٣٤</w:t>
      </w:r>
      <w:r>
        <w:rPr>
          <w:rFonts w:ascii="Traditional Arabic" w:hAnsi="Traditional Arabic" w:cs="Traditional Arabic"/>
          <w:rtl/>
        </w:rPr>
        <w:t>﴾</w:t>
      </w:r>
      <w:r w:rsidR="004F2DAA" w:rsidRPr="00790421">
        <w:rPr>
          <w:rFonts w:cs="B Lotus" w:hint="cs"/>
          <w:rtl/>
        </w:rPr>
        <w:t xml:space="preserve"> </w:t>
      </w:r>
      <w:r w:rsidR="0087326A" w:rsidRPr="008F6B25">
        <w:rPr>
          <w:rStyle w:val="Charc"/>
          <w:rFonts w:hint="cs"/>
          <w:rtl/>
        </w:rPr>
        <w:t>[</w:t>
      </w:r>
      <w:r w:rsidR="004F2DAA" w:rsidRPr="008F6B25">
        <w:rPr>
          <w:rStyle w:val="Charc"/>
          <w:rFonts w:hint="cs"/>
          <w:rtl/>
        </w:rPr>
        <w:t>ال</w:t>
      </w:r>
      <w:r w:rsidR="007A15AE" w:rsidRPr="008F6B25">
        <w:rPr>
          <w:rStyle w:val="Charc"/>
          <w:rFonts w:hint="cs"/>
          <w:rtl/>
        </w:rPr>
        <w:t>طور</w:t>
      </w:r>
      <w:r w:rsidR="00A7613A" w:rsidRPr="008F6B25">
        <w:rPr>
          <w:rStyle w:val="Charc"/>
          <w:rFonts w:hint="cs"/>
          <w:rtl/>
        </w:rPr>
        <w:t xml:space="preserve">: </w:t>
      </w:r>
      <w:r w:rsidR="007A15AE" w:rsidRPr="008F6B25">
        <w:rPr>
          <w:rStyle w:val="Charc"/>
          <w:rFonts w:hint="cs"/>
          <w:rtl/>
        </w:rPr>
        <w:t>34</w:t>
      </w:r>
      <w:r w:rsidR="0087326A" w:rsidRPr="008F6B25">
        <w:rPr>
          <w:rStyle w:val="Charc"/>
          <w:rFonts w:hint="cs"/>
          <w:rtl/>
        </w:rPr>
        <w:t>]</w:t>
      </w:r>
      <w:r w:rsidR="008F6B25" w:rsidRPr="009F2289">
        <w:rPr>
          <w:rStyle w:val="Charb"/>
          <w:rFonts w:hint="cs"/>
          <w:rtl/>
        </w:rPr>
        <w:t>.</w:t>
      </w:r>
    </w:p>
    <w:p w:rsidR="007A15AE" w:rsidRPr="005B674F" w:rsidRDefault="004F2DAA" w:rsidP="005B674F">
      <w:pPr>
        <w:pStyle w:val="ab"/>
        <w:rPr>
          <w:rtl/>
        </w:rPr>
      </w:pPr>
      <w:r w:rsidRPr="005B674F">
        <w:rPr>
          <w:rFonts w:hint="cs"/>
          <w:rtl/>
        </w:rPr>
        <w:t>«</w:t>
      </w:r>
      <w:r w:rsidR="007A15AE" w:rsidRPr="005B674F">
        <w:rPr>
          <w:rtl/>
        </w:rPr>
        <w:t>پس اگر راست مى‏گو</w:t>
      </w:r>
      <w:r w:rsidR="000A3618" w:rsidRPr="005B674F">
        <w:rPr>
          <w:rtl/>
        </w:rPr>
        <w:t>ی</w:t>
      </w:r>
      <w:r w:rsidR="007A15AE" w:rsidRPr="005B674F">
        <w:rPr>
          <w:rtl/>
        </w:rPr>
        <w:t>ند سخنى مثل آن ب</w:t>
      </w:r>
      <w:r w:rsidR="000A3618" w:rsidRPr="005B674F">
        <w:rPr>
          <w:rtl/>
        </w:rPr>
        <w:t>ی</w:t>
      </w:r>
      <w:r w:rsidR="007A15AE" w:rsidRPr="005B674F">
        <w:rPr>
          <w:rtl/>
        </w:rPr>
        <w:t>اورند</w:t>
      </w:r>
      <w:r w:rsidRPr="005B674F">
        <w:rPr>
          <w:rFonts w:hint="cs"/>
          <w:rtl/>
        </w:rPr>
        <w:t>»</w:t>
      </w:r>
      <w:r w:rsidR="007A15AE" w:rsidRPr="005B674F">
        <w:rPr>
          <w:rFonts w:hint="cs"/>
          <w:rtl/>
        </w:rPr>
        <w:t>.</w:t>
      </w:r>
    </w:p>
    <w:p w:rsidR="007A15AE" w:rsidRPr="00790421" w:rsidRDefault="00470DF5" w:rsidP="00470DF5">
      <w:pPr>
        <w:pStyle w:val="ab"/>
        <w:rPr>
          <w:rFonts w:cs="B Lotus"/>
          <w:rtl/>
        </w:rPr>
      </w:pPr>
      <w:r>
        <w:rPr>
          <w:rFonts w:ascii="Traditional Arabic" w:hAnsi="Traditional Arabic" w:cs="Traditional Arabic"/>
          <w:rtl/>
        </w:rPr>
        <w:lastRenderedPageBreak/>
        <w:t>﴿</w:t>
      </w:r>
      <w:r>
        <w:rPr>
          <w:rFonts w:ascii="KFGQPC Uthmanic Script HAFS" w:hAnsi="KFGQPC Uthmanic Script HAFS" w:cs="KFGQPC Uthmanic Script HAFS"/>
          <w:rtl/>
        </w:rPr>
        <w:t>قُلۡ فَأۡتُواْ بِعَشۡرِ سُوَرٖ مِّثۡلِهِ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مُفۡتَرَيَٰتٖ</w:t>
      </w:r>
      <w:r>
        <w:rPr>
          <w:rFonts w:ascii="Traditional Arabic" w:hAnsi="Traditional Arabic" w:cs="Traditional Arabic"/>
          <w:rtl/>
        </w:rPr>
        <w:t>﴾</w:t>
      </w:r>
      <w:r w:rsidR="004F2DAA" w:rsidRPr="00790421">
        <w:rPr>
          <w:rFonts w:cs="B Lotus" w:hint="cs"/>
          <w:rtl/>
        </w:rPr>
        <w:t xml:space="preserve"> </w:t>
      </w:r>
      <w:r w:rsidR="0087326A" w:rsidRPr="008F6B25">
        <w:rPr>
          <w:rStyle w:val="Charc"/>
          <w:rFonts w:hint="cs"/>
          <w:rtl/>
        </w:rPr>
        <w:t>[</w:t>
      </w:r>
      <w:r w:rsidR="007A15AE" w:rsidRPr="008F6B25">
        <w:rPr>
          <w:rStyle w:val="Charc"/>
          <w:rFonts w:hint="cs"/>
          <w:rtl/>
        </w:rPr>
        <w:t>هود</w:t>
      </w:r>
      <w:r w:rsidR="00A7613A" w:rsidRPr="008F6B25">
        <w:rPr>
          <w:rStyle w:val="Charc"/>
          <w:rFonts w:hint="cs"/>
          <w:rtl/>
        </w:rPr>
        <w:t xml:space="preserve">: </w:t>
      </w:r>
      <w:r w:rsidR="007A15AE" w:rsidRPr="008F6B25">
        <w:rPr>
          <w:rStyle w:val="Charc"/>
          <w:rFonts w:hint="cs"/>
          <w:rtl/>
        </w:rPr>
        <w:t>13</w:t>
      </w:r>
      <w:r w:rsidR="0087326A" w:rsidRPr="008F6B25">
        <w:rPr>
          <w:rStyle w:val="Charc"/>
          <w:rFonts w:hint="cs"/>
          <w:rtl/>
        </w:rPr>
        <w:t>]</w:t>
      </w:r>
      <w:r w:rsidR="008F6B25" w:rsidRPr="009F2289">
        <w:rPr>
          <w:rStyle w:val="Charb"/>
          <w:rFonts w:hint="cs"/>
          <w:rtl/>
        </w:rPr>
        <w:t>.</w:t>
      </w:r>
    </w:p>
    <w:p w:rsidR="007A15AE" w:rsidRPr="005B674F" w:rsidRDefault="004F2DAA" w:rsidP="005B674F">
      <w:pPr>
        <w:pStyle w:val="ab"/>
        <w:rPr>
          <w:rtl/>
        </w:rPr>
      </w:pPr>
      <w:r w:rsidRPr="005B674F">
        <w:rPr>
          <w:rFonts w:hint="cs"/>
          <w:rtl/>
        </w:rPr>
        <w:t>«</w:t>
      </w:r>
      <w:r w:rsidR="007A15AE" w:rsidRPr="005B674F">
        <w:rPr>
          <w:rtl/>
        </w:rPr>
        <w:t>بگو اگر راست مى‏گو</w:t>
      </w:r>
      <w:r w:rsidR="000A3618" w:rsidRPr="005B674F">
        <w:rPr>
          <w:rtl/>
        </w:rPr>
        <w:t>یی</w:t>
      </w:r>
      <w:r w:rsidR="007A15AE" w:rsidRPr="005B674F">
        <w:rPr>
          <w:rtl/>
        </w:rPr>
        <w:t>د ده سوره برساخته‏شده مانند آن ب</w:t>
      </w:r>
      <w:r w:rsidR="000A3618" w:rsidRPr="005B674F">
        <w:rPr>
          <w:rtl/>
        </w:rPr>
        <w:t>ی</w:t>
      </w:r>
      <w:r w:rsidR="007A15AE" w:rsidRPr="005B674F">
        <w:rPr>
          <w:rtl/>
        </w:rPr>
        <w:t>اور</w:t>
      </w:r>
      <w:r w:rsidR="000A3618" w:rsidRPr="005B674F">
        <w:rPr>
          <w:rtl/>
        </w:rPr>
        <w:t>ی</w:t>
      </w:r>
      <w:r w:rsidR="007A15AE" w:rsidRPr="005B674F">
        <w:rPr>
          <w:rtl/>
        </w:rPr>
        <w:t>د</w:t>
      </w:r>
      <w:r w:rsidRPr="005B674F">
        <w:rPr>
          <w:rFonts w:hint="cs"/>
          <w:rtl/>
        </w:rPr>
        <w:t>»</w:t>
      </w:r>
      <w:r w:rsidR="007A15AE" w:rsidRPr="005B674F">
        <w:rPr>
          <w:rFonts w:hint="cs"/>
          <w:rtl/>
        </w:rPr>
        <w:t>.</w:t>
      </w:r>
    </w:p>
    <w:p w:rsidR="007A15AE" w:rsidRPr="00790421" w:rsidRDefault="00470DF5" w:rsidP="00470DF5">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قُلۡ فَأۡتُواْ بِسُورَةٖ مِّثۡلِهِ</w:t>
      </w:r>
      <w:r>
        <w:rPr>
          <w:rFonts w:ascii="KFGQPC Uthmanic Script HAFS" w:hAnsi="KFGQPC Uthmanic Script HAFS" w:cs="KFGQPC Uthmanic Script HAFS" w:hint="cs"/>
          <w:rtl/>
        </w:rPr>
        <w:t>ۦ</w:t>
      </w:r>
      <w:r>
        <w:rPr>
          <w:rFonts w:ascii="Traditional Arabic" w:hAnsi="Traditional Arabic" w:cs="Traditional Arabic"/>
          <w:rtl/>
        </w:rPr>
        <w:t>﴾</w:t>
      </w:r>
      <w:r w:rsidR="004F2DAA" w:rsidRPr="00790421">
        <w:rPr>
          <w:rFonts w:cs="B Lotus" w:hint="cs"/>
          <w:rtl/>
        </w:rPr>
        <w:t xml:space="preserve"> </w:t>
      </w:r>
      <w:r w:rsidR="0087326A" w:rsidRPr="008F6B25">
        <w:rPr>
          <w:rStyle w:val="Charc"/>
          <w:rFonts w:hint="cs"/>
          <w:rtl/>
        </w:rPr>
        <w:t>[</w:t>
      </w:r>
      <w:r w:rsidR="007A15AE" w:rsidRPr="008F6B25">
        <w:rPr>
          <w:rStyle w:val="Charc"/>
          <w:rFonts w:hint="cs"/>
          <w:rtl/>
        </w:rPr>
        <w:t>يونس</w:t>
      </w:r>
      <w:r w:rsidR="00A7613A" w:rsidRPr="008F6B25">
        <w:rPr>
          <w:rStyle w:val="Charc"/>
          <w:rFonts w:hint="cs"/>
          <w:rtl/>
        </w:rPr>
        <w:t xml:space="preserve">: </w:t>
      </w:r>
      <w:r w:rsidR="007A15AE" w:rsidRPr="008F6B25">
        <w:rPr>
          <w:rStyle w:val="Charc"/>
          <w:rFonts w:hint="cs"/>
          <w:rtl/>
        </w:rPr>
        <w:t>38</w:t>
      </w:r>
      <w:r w:rsidR="0087326A" w:rsidRPr="008F6B25">
        <w:rPr>
          <w:rStyle w:val="Charc"/>
          <w:rFonts w:hint="cs"/>
          <w:rtl/>
        </w:rPr>
        <w:t>]</w:t>
      </w:r>
      <w:r w:rsidR="008F6B25" w:rsidRPr="009F2289">
        <w:rPr>
          <w:rStyle w:val="Charb"/>
          <w:rFonts w:hint="cs"/>
          <w:rtl/>
        </w:rPr>
        <w:t>.</w:t>
      </w:r>
    </w:p>
    <w:p w:rsidR="007A15AE" w:rsidRPr="005B674F" w:rsidRDefault="004F2DAA" w:rsidP="005B674F">
      <w:pPr>
        <w:pStyle w:val="ab"/>
        <w:rPr>
          <w:rtl/>
        </w:rPr>
      </w:pPr>
      <w:r w:rsidRPr="005B674F">
        <w:rPr>
          <w:rFonts w:hint="cs"/>
          <w:rtl/>
        </w:rPr>
        <w:t>«</w:t>
      </w:r>
      <w:r w:rsidR="007A15AE" w:rsidRPr="005B674F">
        <w:rPr>
          <w:rtl/>
        </w:rPr>
        <w:t>بگو اگر راست مى‏گو</w:t>
      </w:r>
      <w:r w:rsidR="000A3618" w:rsidRPr="005B674F">
        <w:rPr>
          <w:rtl/>
        </w:rPr>
        <w:t>یی</w:t>
      </w:r>
      <w:r w:rsidR="007A15AE" w:rsidRPr="005B674F">
        <w:rPr>
          <w:rtl/>
        </w:rPr>
        <w:t>د سوره‏اى مانند آن ب</w:t>
      </w:r>
      <w:r w:rsidR="000A3618" w:rsidRPr="005B674F">
        <w:rPr>
          <w:rtl/>
        </w:rPr>
        <w:t>ی</w:t>
      </w:r>
      <w:r w:rsidR="007A15AE" w:rsidRPr="005B674F">
        <w:rPr>
          <w:rtl/>
        </w:rPr>
        <w:t>اور</w:t>
      </w:r>
      <w:r w:rsidR="000A3618" w:rsidRPr="005B674F">
        <w:rPr>
          <w:rtl/>
        </w:rPr>
        <w:t>ی</w:t>
      </w:r>
      <w:r w:rsidR="007A15AE" w:rsidRPr="005B674F">
        <w:rPr>
          <w:rtl/>
        </w:rPr>
        <w:t>د</w:t>
      </w:r>
      <w:r w:rsidRPr="005B674F">
        <w:rPr>
          <w:rFonts w:hint="cs"/>
          <w:rtl/>
        </w:rPr>
        <w:t>»</w:t>
      </w:r>
      <w:r w:rsidR="007A15AE" w:rsidRPr="005B674F">
        <w:rPr>
          <w:rFonts w:hint="cs"/>
          <w:rtl/>
        </w:rPr>
        <w:t>.</w:t>
      </w:r>
    </w:p>
    <w:p w:rsidR="007A15AE" w:rsidRPr="00790421" w:rsidRDefault="007A15AE" w:rsidP="005B674F">
      <w:pPr>
        <w:pStyle w:val="ab"/>
        <w:rPr>
          <w:rtl/>
        </w:rPr>
      </w:pPr>
      <w:r w:rsidRPr="00790421">
        <w:rPr>
          <w:rFonts w:hint="cs"/>
          <w:rtl/>
        </w:rPr>
        <w:t>اما</w:t>
      </w:r>
      <w:r w:rsidR="00CC7D63">
        <w:rPr>
          <w:rFonts w:hint="cs"/>
          <w:rtl/>
        </w:rPr>
        <w:t xml:space="preserve"> هرچند </w:t>
      </w:r>
      <w:r w:rsidR="000A3618">
        <w:rPr>
          <w:rFonts w:hint="cs"/>
          <w:rtl/>
        </w:rPr>
        <w:t>ک</w:t>
      </w:r>
      <w:r w:rsidRPr="00790421">
        <w:rPr>
          <w:rFonts w:hint="cs"/>
          <w:rtl/>
        </w:rPr>
        <w:t>ه</w:t>
      </w:r>
      <w:r w:rsidR="00A2048D" w:rsidRPr="00790421">
        <w:rPr>
          <w:rFonts w:hint="cs"/>
          <w:rtl/>
        </w:rPr>
        <w:t xml:space="preserve"> آن‌ها </w:t>
      </w:r>
      <w:r w:rsidRPr="00790421">
        <w:rPr>
          <w:rFonts w:hint="cs"/>
          <w:rtl/>
        </w:rPr>
        <w:t>ب</w:t>
      </w:r>
      <w:r w:rsidR="000A3618">
        <w:rPr>
          <w:rFonts w:hint="cs"/>
          <w:rtl/>
        </w:rPr>
        <w:t>ی</w:t>
      </w:r>
      <w:r w:rsidRPr="00790421">
        <w:rPr>
          <w:rFonts w:hint="cs"/>
          <w:rtl/>
        </w:rPr>
        <w:t>شتر</w:t>
      </w:r>
      <w:r w:rsidR="000A3618">
        <w:rPr>
          <w:rFonts w:hint="cs"/>
          <w:rtl/>
        </w:rPr>
        <w:t>ی</w:t>
      </w:r>
      <w:r w:rsidRPr="00790421">
        <w:rPr>
          <w:rFonts w:hint="cs"/>
          <w:rtl/>
        </w:rPr>
        <w:t>ن توان و قدرت خود را در جهت رد آ</w:t>
      </w:r>
      <w:r w:rsidR="000A3618">
        <w:rPr>
          <w:rFonts w:hint="cs"/>
          <w:rtl/>
        </w:rPr>
        <w:t>ی</w:t>
      </w:r>
      <w:r w:rsidRPr="00790421">
        <w:rPr>
          <w:rFonts w:hint="cs"/>
          <w:rtl/>
        </w:rPr>
        <w:t>ات قرآن</w:t>
      </w:r>
      <w:r w:rsidR="000A3618">
        <w:rPr>
          <w:rFonts w:hint="cs"/>
          <w:rtl/>
        </w:rPr>
        <w:t>ی</w:t>
      </w:r>
      <w:r w:rsidRPr="00790421">
        <w:rPr>
          <w:rFonts w:hint="cs"/>
          <w:rtl/>
        </w:rPr>
        <w:t xml:space="preserve"> و تخر</w:t>
      </w:r>
      <w:r w:rsidR="000A3618">
        <w:rPr>
          <w:rFonts w:hint="cs"/>
          <w:rtl/>
        </w:rPr>
        <w:t>ی</w:t>
      </w:r>
      <w:r w:rsidRPr="00790421">
        <w:rPr>
          <w:rFonts w:hint="cs"/>
          <w:rtl/>
        </w:rPr>
        <w:t>ب آثار آن ب</w:t>
      </w:r>
      <w:r w:rsidR="000A3618">
        <w:rPr>
          <w:rFonts w:hint="cs"/>
          <w:rtl/>
        </w:rPr>
        <w:t>ک</w:t>
      </w:r>
      <w:r w:rsidRPr="00790421">
        <w:rPr>
          <w:rFonts w:hint="cs"/>
          <w:rtl/>
        </w:rPr>
        <w:t>ار م</w:t>
      </w:r>
      <w:r w:rsidR="000A3618">
        <w:rPr>
          <w:rFonts w:hint="cs"/>
          <w:rtl/>
        </w:rPr>
        <w:t>ی</w:t>
      </w:r>
      <w:r w:rsidRPr="00790421">
        <w:rPr>
          <w:rFonts w:hint="cs"/>
          <w:rtl/>
        </w:rPr>
        <w:t>‌گرفتند و ن</w:t>
      </w:r>
      <w:r w:rsidR="000A3618">
        <w:rPr>
          <w:rFonts w:hint="cs"/>
          <w:rtl/>
        </w:rPr>
        <w:t>ی</w:t>
      </w:r>
      <w:r w:rsidRPr="00790421">
        <w:rPr>
          <w:rFonts w:hint="cs"/>
          <w:rtl/>
        </w:rPr>
        <w:t>ز با ا</w:t>
      </w:r>
      <w:r w:rsidR="000A3618">
        <w:rPr>
          <w:rFonts w:hint="cs"/>
          <w:rtl/>
        </w:rPr>
        <w:t>ی</w:t>
      </w:r>
      <w:r w:rsidRPr="00790421">
        <w:rPr>
          <w:rFonts w:hint="cs"/>
          <w:rtl/>
        </w:rPr>
        <w:t>ن</w:t>
      </w:r>
      <w:r w:rsidR="000A3618">
        <w:rPr>
          <w:rFonts w:hint="cs"/>
          <w:rtl/>
        </w:rPr>
        <w:t>ک</w:t>
      </w:r>
      <w:r w:rsidRPr="00790421">
        <w:rPr>
          <w:rFonts w:hint="cs"/>
          <w:rtl/>
        </w:rPr>
        <w:t>ه ا</w:t>
      </w:r>
      <w:r w:rsidR="000A3618">
        <w:rPr>
          <w:rFonts w:hint="cs"/>
          <w:rtl/>
        </w:rPr>
        <w:t>ی</w:t>
      </w:r>
      <w:r w:rsidRPr="00790421">
        <w:rPr>
          <w:rFonts w:hint="cs"/>
          <w:rtl/>
        </w:rPr>
        <w:t>ن آ</w:t>
      </w:r>
      <w:r w:rsidR="000A3618">
        <w:rPr>
          <w:rFonts w:hint="cs"/>
          <w:rtl/>
        </w:rPr>
        <w:t>ی</w:t>
      </w:r>
      <w:r w:rsidRPr="00790421">
        <w:rPr>
          <w:rFonts w:hint="cs"/>
          <w:rtl/>
        </w:rPr>
        <w:t>ات در جنس همان حروف</w:t>
      </w:r>
      <w:r w:rsidR="000A3618">
        <w:rPr>
          <w:rFonts w:hint="cs"/>
          <w:rtl/>
        </w:rPr>
        <w:t>ی</w:t>
      </w:r>
      <w:r w:rsidRPr="00790421">
        <w:rPr>
          <w:rFonts w:hint="cs"/>
          <w:rtl/>
        </w:rPr>
        <w:t xml:space="preserve"> است </w:t>
      </w:r>
      <w:r w:rsidR="000A3618">
        <w:rPr>
          <w:rFonts w:hint="cs"/>
          <w:rtl/>
        </w:rPr>
        <w:t>ک</w:t>
      </w:r>
      <w:r w:rsidRPr="00790421">
        <w:rPr>
          <w:rFonts w:hint="cs"/>
          <w:rtl/>
        </w:rPr>
        <w:t>ه</w:t>
      </w:r>
      <w:r w:rsidR="00A2048D" w:rsidRPr="00790421">
        <w:rPr>
          <w:rFonts w:hint="cs"/>
          <w:rtl/>
        </w:rPr>
        <w:t xml:space="preserve"> آن‌ها </w:t>
      </w:r>
      <w:r w:rsidRPr="00790421">
        <w:rPr>
          <w:rFonts w:hint="cs"/>
          <w:rtl/>
        </w:rPr>
        <w:t>بدان ت</w:t>
      </w:r>
      <w:r w:rsidR="000A3618">
        <w:rPr>
          <w:rFonts w:hint="cs"/>
          <w:rtl/>
        </w:rPr>
        <w:t>ک</w:t>
      </w:r>
      <w:r w:rsidRPr="00790421">
        <w:rPr>
          <w:rFonts w:hint="cs"/>
          <w:rtl/>
        </w:rPr>
        <w:t>لم م</w:t>
      </w:r>
      <w:r w:rsidR="000A3618">
        <w:rPr>
          <w:rFonts w:hint="cs"/>
          <w:rtl/>
        </w:rPr>
        <w:t>ی</w:t>
      </w:r>
      <w:r w:rsidRPr="00790421">
        <w:rPr>
          <w:rFonts w:hint="cs"/>
          <w:rtl/>
        </w:rPr>
        <w:t>‌</w:t>
      </w:r>
      <w:r w:rsidR="000A3618">
        <w:rPr>
          <w:rFonts w:hint="cs"/>
          <w:rtl/>
        </w:rPr>
        <w:t>ک</w:t>
      </w:r>
      <w:r w:rsidRPr="00790421">
        <w:rPr>
          <w:rFonts w:hint="cs"/>
          <w:rtl/>
        </w:rPr>
        <w:t>ردند، و به وس</w:t>
      </w:r>
      <w:r w:rsidR="000A3618">
        <w:rPr>
          <w:rFonts w:hint="cs"/>
          <w:rtl/>
        </w:rPr>
        <w:t>ی</w:t>
      </w:r>
      <w:r w:rsidRPr="00790421">
        <w:rPr>
          <w:rFonts w:hint="cs"/>
          <w:rtl/>
        </w:rPr>
        <w:t>له‌</w:t>
      </w:r>
      <w:r w:rsidR="000A3618">
        <w:rPr>
          <w:rFonts w:hint="cs"/>
          <w:rtl/>
        </w:rPr>
        <w:t>ی</w:t>
      </w:r>
      <w:r w:rsidR="00A2048D" w:rsidRPr="00790421">
        <w:rPr>
          <w:rFonts w:hint="cs"/>
          <w:rtl/>
        </w:rPr>
        <w:t xml:space="preserve"> آن‌ها </w:t>
      </w:r>
      <w:r w:rsidRPr="00790421">
        <w:rPr>
          <w:rFonts w:hint="cs"/>
          <w:rtl/>
        </w:rPr>
        <w:t>بر همد</w:t>
      </w:r>
      <w:r w:rsidR="000A3618">
        <w:rPr>
          <w:rFonts w:hint="cs"/>
          <w:rtl/>
        </w:rPr>
        <w:t>ی</w:t>
      </w:r>
      <w:r w:rsidRPr="00790421">
        <w:rPr>
          <w:rFonts w:hint="cs"/>
          <w:rtl/>
        </w:rPr>
        <w:t>گر تفاخر م</w:t>
      </w:r>
      <w:r w:rsidR="000A3618">
        <w:rPr>
          <w:rFonts w:hint="cs"/>
          <w:rtl/>
        </w:rPr>
        <w:t>ی</w:t>
      </w:r>
      <w:r w:rsidRPr="00790421">
        <w:rPr>
          <w:rFonts w:hint="cs"/>
          <w:rtl/>
        </w:rPr>
        <w:t>‌</w:t>
      </w:r>
      <w:r w:rsidR="000A3618">
        <w:rPr>
          <w:rFonts w:hint="cs"/>
          <w:rtl/>
        </w:rPr>
        <w:t>ک</w:t>
      </w:r>
      <w:r w:rsidRPr="00790421">
        <w:rPr>
          <w:rFonts w:hint="cs"/>
          <w:rtl/>
        </w:rPr>
        <w:t>ردند و مسابقه م</w:t>
      </w:r>
      <w:r w:rsidR="000A3618">
        <w:rPr>
          <w:rFonts w:hint="cs"/>
          <w:rtl/>
        </w:rPr>
        <w:t>ی</w:t>
      </w:r>
      <w:r w:rsidRPr="00790421">
        <w:rPr>
          <w:rFonts w:hint="cs"/>
          <w:rtl/>
        </w:rPr>
        <w:t>‌دادند، نتوانستند همانند آن را ب</w:t>
      </w:r>
      <w:r w:rsidR="000A3618">
        <w:rPr>
          <w:rFonts w:hint="cs"/>
          <w:rtl/>
        </w:rPr>
        <w:t>ی</w:t>
      </w:r>
      <w:r w:rsidRPr="00790421">
        <w:rPr>
          <w:rFonts w:hint="cs"/>
          <w:rtl/>
        </w:rPr>
        <w:t>اورند.</w:t>
      </w:r>
    </w:p>
    <w:p w:rsidR="007A15AE" w:rsidRDefault="007A15AE" w:rsidP="005B674F">
      <w:pPr>
        <w:pStyle w:val="ab"/>
        <w:rPr>
          <w:rtl/>
        </w:rPr>
      </w:pPr>
      <w:r w:rsidRPr="00790421">
        <w:rPr>
          <w:rFonts w:hint="cs"/>
          <w:rtl/>
        </w:rPr>
        <w:t>سپس قرآن پرده از عجز و ناتوان</w:t>
      </w:r>
      <w:r w:rsidR="000A3618">
        <w:rPr>
          <w:rFonts w:hint="cs"/>
          <w:rtl/>
        </w:rPr>
        <w:t>ی</w:t>
      </w:r>
      <w:r w:rsidR="00A2048D" w:rsidRPr="00790421">
        <w:rPr>
          <w:rFonts w:hint="cs"/>
          <w:rtl/>
        </w:rPr>
        <w:t xml:space="preserve"> آن‌ها </w:t>
      </w:r>
      <w:r w:rsidRPr="00790421">
        <w:rPr>
          <w:rFonts w:hint="cs"/>
          <w:rtl/>
        </w:rPr>
        <w:t xml:space="preserve">برداشت آنجا </w:t>
      </w:r>
      <w:r w:rsidR="000A3618">
        <w:rPr>
          <w:rFonts w:hint="cs"/>
          <w:rtl/>
        </w:rPr>
        <w:t>ک</w:t>
      </w:r>
      <w:r w:rsidRPr="00790421">
        <w:rPr>
          <w:rFonts w:hint="cs"/>
          <w:rtl/>
        </w:rPr>
        <w:t>ه فرمود</w:t>
      </w:r>
      <w:r w:rsidR="00A7613A">
        <w:rPr>
          <w:rFonts w:hint="cs"/>
          <w:rtl/>
        </w:rPr>
        <w:t xml:space="preserve">: </w:t>
      </w:r>
    </w:p>
    <w:p w:rsidR="007A15AE" w:rsidRPr="00790421" w:rsidRDefault="00470DF5" w:rsidP="00470DF5">
      <w:pPr>
        <w:pStyle w:val="ab"/>
        <w:rPr>
          <w:rFonts w:cs="Traditional Arabic"/>
          <w:rtl/>
        </w:rPr>
      </w:pPr>
      <w:r>
        <w:rPr>
          <w:rFonts w:ascii="Traditional Arabic" w:hAnsi="Traditional Arabic" w:cs="Traditional Arabic"/>
          <w:rtl/>
        </w:rPr>
        <w:t>﴿</w:t>
      </w:r>
      <w:r>
        <w:rPr>
          <w:rFonts w:ascii="KFGQPC Uthmanic Script HAFS" w:hAnsi="KFGQPC Uthmanic Script HAFS" w:cs="KFGQPC Uthmanic Script HAFS" w:hint="eastAsia"/>
          <w:rtl/>
        </w:rPr>
        <w:t>قُل</w:t>
      </w:r>
      <w:r>
        <w:rPr>
          <w:rFonts w:ascii="KFGQPC Uthmanic Script HAFS" w:hAnsi="KFGQPC Uthmanic Script HAFS" w:cs="KFGQPC Uthmanic Script HAFS"/>
          <w:rtl/>
        </w:rPr>
        <w:t xml:space="preserve"> لَّئِنِ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جۡتَمَعَتِ</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لۡإِنسُ</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لۡجِنُّ</w:t>
      </w:r>
      <w:r>
        <w:rPr>
          <w:rFonts w:ascii="KFGQPC Uthmanic Script HAFS" w:hAnsi="KFGQPC Uthmanic Script HAFS" w:cs="KFGQPC Uthmanic Script HAFS"/>
          <w:rtl/>
        </w:rPr>
        <w:t xml:space="preserve"> عَلَىٰٓ أَن يَأۡتُواْ بِمِثۡلِ هَٰذَا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لۡقُرۡءَانِ</w:t>
      </w:r>
      <w:r>
        <w:rPr>
          <w:rFonts w:ascii="KFGQPC Uthmanic Script HAFS" w:hAnsi="KFGQPC Uthmanic Script HAFS" w:cs="KFGQPC Uthmanic Script HAFS"/>
          <w:rtl/>
        </w:rPr>
        <w:t xml:space="preserve"> لَا يَأۡتُونَ بِمِثۡلِهِ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وَلَوۡ كَانَ بَعۡضُهُمۡ لِبَعۡضٖ ظَهِيرٗا ٨٨</w:t>
      </w:r>
      <w:r>
        <w:rPr>
          <w:rFonts w:ascii="Traditional Arabic" w:hAnsi="Traditional Arabic" w:cs="Traditional Arabic"/>
          <w:rtl/>
        </w:rPr>
        <w:t>﴾</w:t>
      </w:r>
      <w:r w:rsidR="004F2DAA" w:rsidRPr="00790421">
        <w:rPr>
          <w:rFonts w:cs="B Lotus" w:hint="cs"/>
          <w:rtl/>
        </w:rPr>
        <w:t xml:space="preserve"> </w:t>
      </w:r>
      <w:r w:rsidR="00B464E8" w:rsidRPr="008F6B25">
        <w:rPr>
          <w:rStyle w:val="Charc"/>
          <w:rFonts w:hint="cs"/>
          <w:rtl/>
        </w:rPr>
        <w:t>[</w:t>
      </w:r>
      <w:r w:rsidR="007A15AE" w:rsidRPr="008F6B25">
        <w:rPr>
          <w:rStyle w:val="Charc"/>
          <w:rFonts w:hint="cs"/>
          <w:rtl/>
        </w:rPr>
        <w:t>ا</w:t>
      </w:r>
      <w:r w:rsidR="004F2DAA" w:rsidRPr="008F6B25">
        <w:rPr>
          <w:rStyle w:val="Charc"/>
          <w:rFonts w:hint="cs"/>
          <w:rtl/>
        </w:rPr>
        <w:t>لإ</w:t>
      </w:r>
      <w:r w:rsidR="007A15AE" w:rsidRPr="008F6B25">
        <w:rPr>
          <w:rStyle w:val="Charc"/>
          <w:rFonts w:hint="cs"/>
          <w:rtl/>
        </w:rPr>
        <w:t>سراء</w:t>
      </w:r>
      <w:r w:rsidR="00A7613A" w:rsidRPr="008F6B25">
        <w:rPr>
          <w:rStyle w:val="Charc"/>
          <w:rFonts w:hint="cs"/>
          <w:rtl/>
        </w:rPr>
        <w:t xml:space="preserve">: </w:t>
      </w:r>
      <w:r w:rsidR="007A15AE" w:rsidRPr="008F6B25">
        <w:rPr>
          <w:rStyle w:val="Charc"/>
          <w:rFonts w:hint="cs"/>
          <w:rtl/>
        </w:rPr>
        <w:t>88</w:t>
      </w:r>
      <w:r w:rsidR="00B464E8" w:rsidRPr="008F6B25">
        <w:rPr>
          <w:rStyle w:val="Charc"/>
          <w:rFonts w:hint="cs"/>
          <w:rtl/>
        </w:rPr>
        <w:t>]</w:t>
      </w:r>
      <w:r w:rsidR="008F6B25" w:rsidRPr="009F2289">
        <w:rPr>
          <w:rStyle w:val="Charb"/>
          <w:rFonts w:hint="cs"/>
          <w:rtl/>
        </w:rPr>
        <w:t>.</w:t>
      </w:r>
    </w:p>
    <w:p w:rsidR="007A15AE" w:rsidRPr="005B674F" w:rsidRDefault="004F2DAA" w:rsidP="005B674F">
      <w:pPr>
        <w:pStyle w:val="ab"/>
        <w:rPr>
          <w:rtl/>
        </w:rPr>
      </w:pPr>
      <w:r w:rsidRPr="005B674F">
        <w:rPr>
          <w:rFonts w:hint="cs"/>
          <w:rtl/>
        </w:rPr>
        <w:t>«</w:t>
      </w:r>
      <w:r w:rsidR="007A15AE" w:rsidRPr="005B674F">
        <w:rPr>
          <w:rtl/>
        </w:rPr>
        <w:t>بگو اگر انس و جن گرد آ</w:t>
      </w:r>
      <w:r w:rsidR="000A3618" w:rsidRPr="005B674F">
        <w:rPr>
          <w:rtl/>
        </w:rPr>
        <w:t>ی</w:t>
      </w:r>
      <w:r w:rsidR="007A15AE" w:rsidRPr="005B674F">
        <w:rPr>
          <w:rtl/>
        </w:rPr>
        <w:t>ند تا نظ</w:t>
      </w:r>
      <w:r w:rsidR="000A3618" w:rsidRPr="005B674F">
        <w:rPr>
          <w:rtl/>
        </w:rPr>
        <w:t>ی</w:t>
      </w:r>
      <w:r w:rsidR="007A15AE" w:rsidRPr="005B674F">
        <w:rPr>
          <w:rtl/>
        </w:rPr>
        <w:t>ر ا</w:t>
      </w:r>
      <w:r w:rsidR="000A3618" w:rsidRPr="005B674F">
        <w:rPr>
          <w:rtl/>
        </w:rPr>
        <w:t>ی</w:t>
      </w:r>
      <w:r w:rsidR="007A15AE" w:rsidRPr="005B674F">
        <w:rPr>
          <w:rtl/>
        </w:rPr>
        <w:t>ن قرآن را ب</w:t>
      </w:r>
      <w:r w:rsidR="000A3618" w:rsidRPr="005B674F">
        <w:rPr>
          <w:rtl/>
        </w:rPr>
        <w:t>ی</w:t>
      </w:r>
      <w:r w:rsidR="007A15AE" w:rsidRPr="005B674F">
        <w:rPr>
          <w:rtl/>
        </w:rPr>
        <w:t>اورند مانند آن را نخواهند آورد</w:t>
      </w:r>
      <w:r w:rsidR="00CC7D63">
        <w:rPr>
          <w:rtl/>
        </w:rPr>
        <w:t xml:space="preserve"> هرچند </w:t>
      </w:r>
      <w:r w:rsidR="007A15AE" w:rsidRPr="005B674F">
        <w:rPr>
          <w:rtl/>
        </w:rPr>
        <w:t>برخى از</w:t>
      </w:r>
      <w:r w:rsidR="00A2048D" w:rsidRPr="005B674F">
        <w:rPr>
          <w:rtl/>
        </w:rPr>
        <w:t xml:space="preserve"> آن‌ها </w:t>
      </w:r>
      <w:r w:rsidR="007A15AE" w:rsidRPr="005B674F">
        <w:rPr>
          <w:rtl/>
        </w:rPr>
        <w:t>پشت</w:t>
      </w:r>
      <w:r w:rsidR="000A3618" w:rsidRPr="005B674F">
        <w:rPr>
          <w:rtl/>
        </w:rPr>
        <w:t>ی</w:t>
      </w:r>
      <w:r w:rsidR="007A15AE" w:rsidRPr="005B674F">
        <w:rPr>
          <w:rtl/>
        </w:rPr>
        <w:t>بان برخى [د</w:t>
      </w:r>
      <w:r w:rsidR="000A3618" w:rsidRPr="005B674F">
        <w:rPr>
          <w:rtl/>
        </w:rPr>
        <w:t>ی</w:t>
      </w:r>
      <w:r w:rsidR="007A15AE" w:rsidRPr="005B674F">
        <w:rPr>
          <w:rtl/>
        </w:rPr>
        <w:t>گر] باشند</w:t>
      </w:r>
      <w:r w:rsidRPr="005B674F">
        <w:rPr>
          <w:rFonts w:hint="cs"/>
          <w:rtl/>
        </w:rPr>
        <w:t>»</w:t>
      </w:r>
      <w:r w:rsidR="007A15AE" w:rsidRPr="005B674F">
        <w:rPr>
          <w:rFonts w:hint="cs"/>
          <w:rtl/>
        </w:rPr>
        <w:t>.</w:t>
      </w:r>
    </w:p>
    <w:p w:rsidR="007A15AE" w:rsidRPr="00790421" w:rsidRDefault="007A15AE" w:rsidP="00DA2729">
      <w:pPr>
        <w:pStyle w:val="a1"/>
        <w:jc w:val="both"/>
        <w:rPr>
          <w:rFonts w:cs="B Lotus"/>
          <w:color w:val="auto"/>
          <w:sz w:val="28"/>
          <w:szCs w:val="28"/>
          <w:rtl/>
        </w:rPr>
      </w:pPr>
      <w:r w:rsidRPr="005B674F">
        <w:rPr>
          <w:rStyle w:val="Charb"/>
          <w:rFonts w:hint="cs"/>
          <w:rtl/>
        </w:rPr>
        <w:t>و پ</w:t>
      </w:r>
      <w:r w:rsidR="000A3618" w:rsidRPr="005B674F">
        <w:rPr>
          <w:rStyle w:val="Charb"/>
          <w:rFonts w:hint="cs"/>
          <w:rtl/>
        </w:rPr>
        <w:t>ی</w:t>
      </w:r>
      <w:r w:rsidRPr="005B674F">
        <w:rPr>
          <w:rStyle w:val="Charb"/>
          <w:rFonts w:hint="cs"/>
          <w:rtl/>
        </w:rPr>
        <w:t>امبر</w:t>
      </w:r>
      <w:r w:rsidR="00EB215B" w:rsidRPr="00EB215B">
        <w:rPr>
          <w:rFonts w:ascii="AGA Arabesque" w:hAnsi="AGA Arabesque" w:cs="CTraditional Arabic"/>
          <w:color w:val="auto"/>
          <w:sz w:val="28"/>
          <w:szCs w:val="28"/>
          <w:rtl/>
        </w:rPr>
        <w:t xml:space="preserve"> ج</w:t>
      </w:r>
      <w:r w:rsidR="007642F8" w:rsidRPr="005B674F">
        <w:rPr>
          <w:rStyle w:val="Charb"/>
          <w:rtl/>
        </w:rPr>
        <w:t xml:space="preserve"> </w:t>
      </w:r>
      <w:r w:rsidRPr="005B674F">
        <w:rPr>
          <w:rStyle w:val="Charb"/>
          <w:rFonts w:hint="cs"/>
          <w:rtl/>
        </w:rPr>
        <w:t>ن</w:t>
      </w:r>
      <w:r w:rsidR="000A3618" w:rsidRPr="005B674F">
        <w:rPr>
          <w:rStyle w:val="Charb"/>
          <w:rFonts w:hint="cs"/>
          <w:rtl/>
        </w:rPr>
        <w:t>ی</w:t>
      </w:r>
      <w:r w:rsidRPr="005B674F">
        <w:rPr>
          <w:rStyle w:val="Charb"/>
          <w:rFonts w:hint="cs"/>
          <w:rtl/>
        </w:rPr>
        <w:t>ز م</w:t>
      </w:r>
      <w:r w:rsidR="000A3618" w:rsidRPr="005B674F">
        <w:rPr>
          <w:rStyle w:val="Charb"/>
          <w:rFonts w:hint="cs"/>
          <w:rtl/>
        </w:rPr>
        <w:t>ی</w:t>
      </w:r>
      <w:r w:rsidRPr="005B674F">
        <w:rPr>
          <w:rStyle w:val="Charb"/>
          <w:rFonts w:hint="cs"/>
          <w:rtl/>
        </w:rPr>
        <w:t>‌فرما</w:t>
      </w:r>
      <w:r w:rsidR="000A3618" w:rsidRPr="005B674F">
        <w:rPr>
          <w:rStyle w:val="Charb"/>
          <w:rFonts w:hint="cs"/>
          <w:rtl/>
        </w:rPr>
        <w:t>ی</w:t>
      </w:r>
      <w:r w:rsidRPr="005B674F">
        <w:rPr>
          <w:rStyle w:val="Charb"/>
          <w:rFonts w:hint="cs"/>
          <w:rtl/>
        </w:rPr>
        <w:t>د</w:t>
      </w:r>
      <w:r w:rsidR="00A7613A" w:rsidRPr="005B674F">
        <w:rPr>
          <w:rStyle w:val="Charb"/>
          <w:rFonts w:hint="cs"/>
          <w:rtl/>
        </w:rPr>
        <w:t xml:space="preserve">: </w:t>
      </w:r>
    </w:p>
    <w:p w:rsidR="007A15AE" w:rsidRPr="00E94274" w:rsidRDefault="007A15AE" w:rsidP="00DA2729">
      <w:pPr>
        <w:ind w:firstLine="284"/>
        <w:jc w:val="both"/>
        <w:rPr>
          <w:rStyle w:val="Char1"/>
          <w:rtl/>
        </w:rPr>
      </w:pPr>
      <w:r w:rsidRPr="00E94274">
        <w:rPr>
          <w:rStyle w:val="Char1"/>
          <w:rtl/>
        </w:rPr>
        <w:t xml:space="preserve">«ما من الأنبياء من نبي </w:t>
      </w:r>
      <w:r w:rsidR="00E65B8A">
        <w:rPr>
          <w:rStyle w:val="Char1"/>
          <w:rtl/>
        </w:rPr>
        <w:t>إلاّ و</w:t>
      </w:r>
      <w:r w:rsidRPr="00E94274">
        <w:rPr>
          <w:rStyle w:val="Char1"/>
          <w:rtl/>
        </w:rPr>
        <w:t>قد أعطي من الآيات ما مثله آمن عليه البشر</w:t>
      </w:r>
      <w:r w:rsidR="002F3750" w:rsidRPr="002F3750">
        <w:rPr>
          <w:rStyle w:val="Char1"/>
          <w:rtl/>
        </w:rPr>
        <w:t xml:space="preserve"> و</w:t>
      </w:r>
      <w:r w:rsidRPr="00E94274">
        <w:rPr>
          <w:rStyle w:val="Char1"/>
          <w:rtl/>
        </w:rPr>
        <w:t>إنما كان الذي أوتيت وحياً</w:t>
      </w:r>
      <w:r w:rsidR="00A7613A" w:rsidRPr="00E94274">
        <w:rPr>
          <w:rStyle w:val="Char1"/>
          <w:rtl/>
        </w:rPr>
        <w:t xml:space="preserve"> </w:t>
      </w:r>
      <w:r w:rsidRPr="00E94274">
        <w:rPr>
          <w:rStyle w:val="Char1"/>
          <w:rtl/>
        </w:rPr>
        <w:t>أوحی الله إلیّ فأرجو أن أكون أكثرهم تابعاً يوم القيامة</w:t>
      </w:r>
      <w:r w:rsidRPr="00E94274">
        <w:rPr>
          <w:rStyle w:val="Char1"/>
          <w:rFonts w:hint="cs"/>
          <w:rtl/>
        </w:rPr>
        <w:t>»</w:t>
      </w:r>
      <w:r w:rsidRPr="005B674F">
        <w:rPr>
          <w:rStyle w:val="Charb"/>
          <w:vertAlign w:val="superscript"/>
          <w:rtl/>
        </w:rPr>
        <w:footnoteReference w:id="188"/>
      </w:r>
      <w:r w:rsidRPr="005B674F">
        <w:rPr>
          <w:rStyle w:val="Charb"/>
          <w:rFonts w:hint="cs"/>
          <w:rtl/>
        </w:rPr>
        <w:t>.</w:t>
      </w:r>
    </w:p>
    <w:p w:rsidR="007A15AE" w:rsidRPr="00790421" w:rsidRDefault="00B96F43" w:rsidP="005B674F">
      <w:pPr>
        <w:pStyle w:val="ab"/>
        <w:rPr>
          <w:rtl/>
        </w:rPr>
      </w:pPr>
      <w:r w:rsidRPr="00790421">
        <w:rPr>
          <w:rFonts w:hint="cs"/>
          <w:rtl/>
        </w:rPr>
        <w:t>«بر هر</w:t>
      </w:r>
      <w:r w:rsidR="000A3618">
        <w:rPr>
          <w:rFonts w:hint="cs"/>
          <w:rtl/>
        </w:rPr>
        <w:t>ک</w:t>
      </w:r>
      <w:r w:rsidR="007A15AE" w:rsidRPr="00790421">
        <w:rPr>
          <w:rFonts w:hint="cs"/>
          <w:rtl/>
        </w:rPr>
        <w:t>دام از انب</w:t>
      </w:r>
      <w:r w:rsidR="000A3618">
        <w:rPr>
          <w:rFonts w:hint="cs"/>
          <w:rtl/>
        </w:rPr>
        <w:t>ی</w:t>
      </w:r>
      <w:r w:rsidR="007A15AE" w:rsidRPr="00790421">
        <w:rPr>
          <w:rFonts w:hint="cs"/>
          <w:rtl/>
        </w:rPr>
        <w:t xml:space="preserve">اء </w:t>
      </w:r>
      <w:r w:rsidR="000A3618">
        <w:rPr>
          <w:rFonts w:hint="cs"/>
          <w:rtl/>
        </w:rPr>
        <w:t>ک</w:t>
      </w:r>
      <w:r w:rsidR="007A15AE" w:rsidRPr="00790421">
        <w:rPr>
          <w:rFonts w:hint="cs"/>
          <w:rtl/>
        </w:rPr>
        <w:t>ه آ</w:t>
      </w:r>
      <w:r w:rsidR="000A3618">
        <w:rPr>
          <w:rFonts w:hint="cs"/>
          <w:rtl/>
        </w:rPr>
        <w:t>ی</w:t>
      </w:r>
      <w:r w:rsidR="007A15AE" w:rsidRPr="00790421">
        <w:rPr>
          <w:rFonts w:hint="cs"/>
          <w:rtl/>
        </w:rPr>
        <w:t>ات</w:t>
      </w:r>
      <w:r w:rsidR="000A3618">
        <w:rPr>
          <w:rFonts w:hint="cs"/>
          <w:rtl/>
        </w:rPr>
        <w:t>ی</w:t>
      </w:r>
      <w:r w:rsidR="007A15AE" w:rsidRPr="00790421">
        <w:rPr>
          <w:rFonts w:hint="cs"/>
          <w:rtl/>
        </w:rPr>
        <w:t xml:space="preserve"> نازل شده است، عده‌ا</w:t>
      </w:r>
      <w:r w:rsidR="000A3618">
        <w:rPr>
          <w:rFonts w:hint="cs"/>
          <w:rtl/>
        </w:rPr>
        <w:t>ی</w:t>
      </w:r>
      <w:r w:rsidR="007A15AE" w:rsidRPr="00790421">
        <w:rPr>
          <w:rFonts w:hint="cs"/>
          <w:rtl/>
        </w:rPr>
        <w:t xml:space="preserve"> از</w:t>
      </w:r>
      <w:r w:rsidR="00C34F5F" w:rsidRPr="00790421">
        <w:rPr>
          <w:rFonts w:hint="cs"/>
          <w:rtl/>
        </w:rPr>
        <w:t xml:space="preserve"> انسان‌ها </w:t>
      </w:r>
      <w:r w:rsidR="007A15AE" w:rsidRPr="00790421">
        <w:rPr>
          <w:rFonts w:hint="cs"/>
          <w:rtl/>
        </w:rPr>
        <w:t>بدو ا</w:t>
      </w:r>
      <w:r w:rsidR="000A3618">
        <w:rPr>
          <w:rFonts w:hint="cs"/>
          <w:rtl/>
        </w:rPr>
        <w:t>ی</w:t>
      </w:r>
      <w:r w:rsidR="007A15AE" w:rsidRPr="00790421">
        <w:rPr>
          <w:rFonts w:hint="cs"/>
          <w:rtl/>
        </w:rPr>
        <w:t>مان آورده‌اند. ام</w:t>
      </w:r>
      <w:r w:rsidR="000A3618">
        <w:rPr>
          <w:rFonts w:hint="cs"/>
          <w:rtl/>
        </w:rPr>
        <w:t>ی</w:t>
      </w:r>
      <w:r w:rsidR="007A15AE" w:rsidRPr="00790421">
        <w:rPr>
          <w:rFonts w:hint="cs"/>
          <w:rtl/>
        </w:rPr>
        <w:t>دوارم در روز ق</w:t>
      </w:r>
      <w:r w:rsidR="000A3618">
        <w:rPr>
          <w:rFonts w:hint="cs"/>
          <w:rtl/>
        </w:rPr>
        <w:t>ی</w:t>
      </w:r>
      <w:r w:rsidR="007A15AE" w:rsidRPr="00790421">
        <w:rPr>
          <w:rFonts w:hint="cs"/>
          <w:rtl/>
        </w:rPr>
        <w:t>امت ب</w:t>
      </w:r>
      <w:r w:rsidR="000A3618">
        <w:rPr>
          <w:rFonts w:hint="cs"/>
          <w:rtl/>
        </w:rPr>
        <w:t>ی</w:t>
      </w:r>
      <w:r w:rsidR="007A15AE" w:rsidRPr="00790421">
        <w:rPr>
          <w:rFonts w:hint="cs"/>
          <w:rtl/>
        </w:rPr>
        <w:t>شتر</w:t>
      </w:r>
      <w:r w:rsidR="000A3618">
        <w:rPr>
          <w:rFonts w:hint="cs"/>
          <w:rtl/>
        </w:rPr>
        <w:t>ی</w:t>
      </w:r>
      <w:r w:rsidR="007A15AE" w:rsidRPr="00790421">
        <w:rPr>
          <w:rFonts w:hint="cs"/>
          <w:rtl/>
        </w:rPr>
        <w:t>ن افراد به دنبال آن آ</w:t>
      </w:r>
      <w:r w:rsidR="000A3618">
        <w:rPr>
          <w:rFonts w:hint="cs"/>
          <w:rtl/>
        </w:rPr>
        <w:t>ی</w:t>
      </w:r>
      <w:r w:rsidR="007A15AE" w:rsidRPr="00790421">
        <w:rPr>
          <w:rFonts w:hint="cs"/>
          <w:rtl/>
        </w:rPr>
        <w:t>ات</w:t>
      </w:r>
      <w:r w:rsidR="000A3618">
        <w:rPr>
          <w:rFonts w:hint="cs"/>
          <w:rtl/>
        </w:rPr>
        <w:t>ی</w:t>
      </w:r>
      <w:r w:rsidR="007A15AE" w:rsidRPr="00790421">
        <w:rPr>
          <w:rFonts w:hint="cs"/>
          <w:rtl/>
        </w:rPr>
        <w:t xml:space="preserve"> </w:t>
      </w:r>
      <w:r w:rsidR="000A3618">
        <w:rPr>
          <w:rFonts w:hint="cs"/>
          <w:rtl/>
        </w:rPr>
        <w:t>ک</w:t>
      </w:r>
      <w:r w:rsidR="007A15AE" w:rsidRPr="00790421">
        <w:rPr>
          <w:rFonts w:hint="cs"/>
          <w:rtl/>
        </w:rPr>
        <w:t>ه خداوند</w:t>
      </w:r>
      <w:r w:rsidR="00A2048D" w:rsidRPr="00790421">
        <w:rPr>
          <w:rFonts w:hint="cs"/>
          <w:rtl/>
        </w:rPr>
        <w:t xml:space="preserve"> آن‌ها </w:t>
      </w:r>
      <w:r w:rsidR="007A15AE" w:rsidRPr="00790421">
        <w:rPr>
          <w:rFonts w:hint="cs"/>
          <w:rtl/>
        </w:rPr>
        <w:t>را بر من فرو فرستاده است، ب</w:t>
      </w:r>
      <w:r w:rsidR="000A3618">
        <w:rPr>
          <w:rFonts w:hint="cs"/>
          <w:rtl/>
        </w:rPr>
        <w:t>ی</w:t>
      </w:r>
      <w:r w:rsidR="007A15AE" w:rsidRPr="00790421">
        <w:rPr>
          <w:rFonts w:hint="cs"/>
          <w:rtl/>
        </w:rPr>
        <w:t>فتند».</w:t>
      </w:r>
    </w:p>
    <w:p w:rsidR="007A15AE" w:rsidRDefault="007A15AE" w:rsidP="00306C2F">
      <w:pPr>
        <w:pStyle w:val="ab"/>
        <w:rPr>
          <w:rStyle w:val="Char"/>
          <w:rFonts w:ascii="IRLotus" w:hAnsi="IRLotus" w:cs="IRLotus"/>
          <w:color w:val="auto"/>
          <w:sz w:val="28"/>
          <w:szCs w:val="28"/>
          <w:rtl/>
        </w:rPr>
      </w:pPr>
      <w:r w:rsidRPr="00306C2F">
        <w:rPr>
          <w:rStyle w:val="Char"/>
          <w:rFonts w:ascii="IRLotus" w:hAnsi="IRLotus" w:cs="IRLotus" w:hint="cs"/>
          <w:color w:val="auto"/>
          <w:sz w:val="28"/>
          <w:szCs w:val="28"/>
          <w:rtl/>
        </w:rPr>
        <w:t>مردمان بس</w:t>
      </w:r>
      <w:r w:rsidR="000A3618" w:rsidRPr="00306C2F">
        <w:rPr>
          <w:rStyle w:val="Char"/>
          <w:rFonts w:ascii="IRLotus" w:hAnsi="IRLotus" w:cs="IRLotus" w:hint="cs"/>
          <w:color w:val="auto"/>
          <w:sz w:val="28"/>
          <w:szCs w:val="28"/>
          <w:rtl/>
        </w:rPr>
        <w:t>ی</w:t>
      </w:r>
      <w:r w:rsidRPr="00306C2F">
        <w:rPr>
          <w:rStyle w:val="Char"/>
          <w:rFonts w:ascii="IRLotus" w:hAnsi="IRLotus" w:cs="IRLotus" w:hint="cs"/>
          <w:color w:val="auto"/>
          <w:sz w:val="28"/>
          <w:szCs w:val="28"/>
          <w:rtl/>
        </w:rPr>
        <w:t>ار</w:t>
      </w:r>
      <w:r w:rsidR="000A3618" w:rsidRPr="00306C2F">
        <w:rPr>
          <w:rStyle w:val="Char"/>
          <w:rFonts w:ascii="IRLotus" w:hAnsi="IRLotus" w:cs="IRLotus" w:hint="cs"/>
          <w:color w:val="auto"/>
          <w:sz w:val="28"/>
          <w:szCs w:val="28"/>
          <w:rtl/>
        </w:rPr>
        <w:t>ی</w:t>
      </w:r>
      <w:r w:rsidRPr="00306C2F">
        <w:rPr>
          <w:rStyle w:val="Char"/>
          <w:rFonts w:ascii="IRLotus" w:hAnsi="IRLotus" w:cs="IRLotus" w:hint="cs"/>
          <w:color w:val="auto"/>
          <w:sz w:val="28"/>
          <w:szCs w:val="28"/>
          <w:rtl/>
        </w:rPr>
        <w:t xml:space="preserve"> در زم</w:t>
      </w:r>
      <w:r w:rsidR="000A3618" w:rsidRPr="00306C2F">
        <w:rPr>
          <w:rStyle w:val="Char"/>
          <w:rFonts w:ascii="IRLotus" w:hAnsi="IRLotus" w:cs="IRLotus" w:hint="cs"/>
          <w:color w:val="auto"/>
          <w:sz w:val="28"/>
          <w:szCs w:val="28"/>
          <w:rtl/>
        </w:rPr>
        <w:t>ی</w:t>
      </w:r>
      <w:r w:rsidRPr="00306C2F">
        <w:rPr>
          <w:rStyle w:val="Char"/>
          <w:rFonts w:ascii="IRLotus" w:hAnsi="IRLotus" w:cs="IRLotus" w:hint="cs"/>
          <w:color w:val="auto"/>
          <w:sz w:val="28"/>
          <w:szCs w:val="28"/>
          <w:rtl/>
        </w:rPr>
        <w:t>نه‌ها</w:t>
      </w:r>
      <w:r w:rsidR="000A3618" w:rsidRPr="00306C2F">
        <w:rPr>
          <w:rStyle w:val="Char"/>
          <w:rFonts w:ascii="IRLotus" w:hAnsi="IRLotus" w:cs="IRLotus" w:hint="cs"/>
          <w:color w:val="auto"/>
          <w:sz w:val="28"/>
          <w:szCs w:val="28"/>
          <w:rtl/>
        </w:rPr>
        <w:t>ی</w:t>
      </w:r>
      <w:r w:rsidRPr="00306C2F">
        <w:rPr>
          <w:rStyle w:val="Char"/>
          <w:rFonts w:ascii="IRLotus" w:hAnsi="IRLotus" w:cs="IRLotus" w:hint="cs"/>
          <w:color w:val="auto"/>
          <w:sz w:val="28"/>
          <w:szCs w:val="28"/>
          <w:rtl/>
        </w:rPr>
        <w:t xml:space="preserve"> مختلف اعجاز قرآن</w:t>
      </w:r>
      <w:r w:rsidR="000A3618" w:rsidRPr="00306C2F">
        <w:rPr>
          <w:rStyle w:val="Char"/>
          <w:rFonts w:ascii="IRLotus" w:hAnsi="IRLotus" w:cs="IRLotus" w:hint="cs"/>
          <w:color w:val="auto"/>
          <w:sz w:val="28"/>
          <w:szCs w:val="28"/>
          <w:rtl/>
        </w:rPr>
        <w:t>ی</w:t>
      </w:r>
      <w:r w:rsidRPr="00306C2F">
        <w:rPr>
          <w:rStyle w:val="Char"/>
          <w:rFonts w:ascii="IRLotus" w:hAnsi="IRLotus" w:cs="IRLotus" w:hint="cs"/>
          <w:color w:val="auto"/>
          <w:sz w:val="28"/>
          <w:szCs w:val="28"/>
          <w:rtl/>
        </w:rPr>
        <w:t xml:space="preserve"> از جمله الفاظ و معان</w:t>
      </w:r>
      <w:r w:rsidR="000A3618" w:rsidRPr="00306C2F">
        <w:rPr>
          <w:rStyle w:val="Char"/>
          <w:rFonts w:ascii="IRLotus" w:hAnsi="IRLotus" w:cs="IRLotus" w:hint="cs"/>
          <w:color w:val="auto"/>
          <w:sz w:val="28"/>
          <w:szCs w:val="28"/>
          <w:rtl/>
        </w:rPr>
        <w:t>ی</w:t>
      </w:r>
      <w:r w:rsidRPr="00306C2F">
        <w:rPr>
          <w:rStyle w:val="Char"/>
          <w:rFonts w:ascii="IRLotus" w:hAnsi="IRLotus" w:cs="IRLotus" w:hint="cs"/>
          <w:color w:val="auto"/>
          <w:sz w:val="28"/>
          <w:szCs w:val="28"/>
          <w:rtl/>
        </w:rPr>
        <w:t xml:space="preserve"> و اخبار غ</w:t>
      </w:r>
      <w:r w:rsidR="000A3618" w:rsidRPr="00306C2F">
        <w:rPr>
          <w:rStyle w:val="Char"/>
          <w:rFonts w:ascii="IRLotus" w:hAnsi="IRLotus" w:cs="IRLotus" w:hint="cs"/>
          <w:color w:val="auto"/>
          <w:sz w:val="28"/>
          <w:szCs w:val="28"/>
          <w:rtl/>
        </w:rPr>
        <w:t>ی</w:t>
      </w:r>
      <w:r w:rsidRPr="00306C2F">
        <w:rPr>
          <w:rStyle w:val="Char"/>
          <w:rFonts w:ascii="IRLotus" w:hAnsi="IRLotus" w:cs="IRLotus" w:hint="cs"/>
          <w:color w:val="auto"/>
          <w:sz w:val="28"/>
          <w:szCs w:val="28"/>
          <w:rtl/>
        </w:rPr>
        <w:t>ب</w:t>
      </w:r>
      <w:r w:rsidR="000A3618" w:rsidRPr="00306C2F">
        <w:rPr>
          <w:rStyle w:val="Char"/>
          <w:rFonts w:ascii="IRLotus" w:hAnsi="IRLotus" w:cs="IRLotus" w:hint="cs"/>
          <w:color w:val="auto"/>
          <w:sz w:val="28"/>
          <w:szCs w:val="28"/>
          <w:rtl/>
        </w:rPr>
        <w:t>ی</w:t>
      </w:r>
      <w:r w:rsidRPr="00306C2F">
        <w:rPr>
          <w:rStyle w:val="Char"/>
          <w:rFonts w:ascii="IRLotus" w:hAnsi="IRLotus" w:cs="IRLotus" w:hint="cs"/>
          <w:color w:val="auto"/>
          <w:sz w:val="28"/>
          <w:szCs w:val="28"/>
          <w:rtl/>
        </w:rPr>
        <w:t xml:space="preserve"> از گذشتگان و آ</w:t>
      </w:r>
      <w:r w:rsidR="000A3618" w:rsidRPr="00306C2F">
        <w:rPr>
          <w:rStyle w:val="Char"/>
          <w:rFonts w:ascii="IRLotus" w:hAnsi="IRLotus" w:cs="IRLotus" w:hint="cs"/>
          <w:color w:val="auto"/>
          <w:sz w:val="28"/>
          <w:szCs w:val="28"/>
          <w:rtl/>
        </w:rPr>
        <w:t>ی</w:t>
      </w:r>
      <w:r w:rsidRPr="00306C2F">
        <w:rPr>
          <w:rStyle w:val="Char"/>
          <w:rFonts w:ascii="IRLotus" w:hAnsi="IRLotus" w:cs="IRLotus" w:hint="cs"/>
          <w:color w:val="auto"/>
          <w:sz w:val="28"/>
          <w:szCs w:val="28"/>
          <w:rtl/>
        </w:rPr>
        <w:t>ندگان تحق</w:t>
      </w:r>
      <w:r w:rsidR="000A3618" w:rsidRPr="00306C2F">
        <w:rPr>
          <w:rStyle w:val="Char"/>
          <w:rFonts w:ascii="IRLotus" w:hAnsi="IRLotus" w:cs="IRLotus" w:hint="cs"/>
          <w:color w:val="auto"/>
          <w:sz w:val="28"/>
          <w:szCs w:val="28"/>
          <w:rtl/>
        </w:rPr>
        <w:t>ی</w:t>
      </w:r>
      <w:r w:rsidRPr="00306C2F">
        <w:rPr>
          <w:rStyle w:val="Char"/>
          <w:rFonts w:ascii="IRLotus" w:hAnsi="IRLotus" w:cs="IRLotus" w:hint="cs"/>
          <w:color w:val="auto"/>
          <w:sz w:val="28"/>
          <w:szCs w:val="28"/>
          <w:rtl/>
        </w:rPr>
        <w:t xml:space="preserve">ق </w:t>
      </w:r>
      <w:r w:rsidR="000A3618" w:rsidRPr="00306C2F">
        <w:rPr>
          <w:rStyle w:val="Char"/>
          <w:rFonts w:ascii="IRLotus" w:hAnsi="IRLotus" w:cs="IRLotus" w:hint="cs"/>
          <w:color w:val="auto"/>
          <w:sz w:val="28"/>
          <w:szCs w:val="28"/>
          <w:rtl/>
        </w:rPr>
        <w:t>ک</w:t>
      </w:r>
      <w:r w:rsidRPr="00306C2F">
        <w:rPr>
          <w:rStyle w:val="Char"/>
          <w:rFonts w:ascii="IRLotus" w:hAnsi="IRLotus" w:cs="IRLotus" w:hint="cs"/>
          <w:color w:val="auto"/>
          <w:sz w:val="28"/>
          <w:szCs w:val="28"/>
          <w:rtl/>
        </w:rPr>
        <w:t xml:space="preserve">رده و </w:t>
      </w:r>
      <w:r w:rsidR="000A3618" w:rsidRPr="00306C2F">
        <w:rPr>
          <w:rStyle w:val="Char"/>
          <w:rFonts w:ascii="IRLotus" w:hAnsi="IRLotus" w:cs="IRLotus" w:hint="cs"/>
          <w:color w:val="auto"/>
          <w:sz w:val="28"/>
          <w:szCs w:val="28"/>
          <w:rtl/>
        </w:rPr>
        <w:t>ک</w:t>
      </w:r>
      <w:r w:rsidRPr="00306C2F">
        <w:rPr>
          <w:rStyle w:val="Char"/>
          <w:rFonts w:ascii="IRLotus" w:hAnsi="IRLotus" w:cs="IRLotus" w:hint="cs"/>
          <w:color w:val="auto"/>
          <w:sz w:val="28"/>
          <w:szCs w:val="28"/>
          <w:rtl/>
        </w:rPr>
        <w:t xml:space="preserve">تاب </w:t>
      </w:r>
      <w:r w:rsidRPr="00306C2F">
        <w:rPr>
          <w:rFonts w:hint="cs"/>
          <w:rtl/>
        </w:rPr>
        <w:t>نوشته‌اند</w:t>
      </w:r>
      <w:r w:rsidRPr="00306C2F">
        <w:rPr>
          <w:vertAlign w:val="superscript"/>
          <w:rtl/>
        </w:rPr>
        <w:footnoteReference w:id="189"/>
      </w:r>
      <w:r w:rsidRPr="00306C2F">
        <w:rPr>
          <w:rFonts w:hint="cs"/>
          <w:rtl/>
        </w:rPr>
        <w:t>، اما تنها به اندازه گنجش</w:t>
      </w:r>
      <w:r w:rsidR="000A3618" w:rsidRPr="00306C2F">
        <w:rPr>
          <w:rFonts w:hint="cs"/>
          <w:rtl/>
        </w:rPr>
        <w:t>کی</w:t>
      </w:r>
      <w:r w:rsidRPr="00306C2F">
        <w:rPr>
          <w:rFonts w:hint="cs"/>
          <w:rtl/>
        </w:rPr>
        <w:t xml:space="preserve"> </w:t>
      </w:r>
      <w:r w:rsidR="000A3618" w:rsidRPr="00306C2F">
        <w:rPr>
          <w:rFonts w:hint="cs"/>
          <w:rtl/>
        </w:rPr>
        <w:t>ک</w:t>
      </w:r>
      <w:r w:rsidRPr="00306C2F">
        <w:rPr>
          <w:rFonts w:hint="cs"/>
          <w:rtl/>
        </w:rPr>
        <w:t>ه با منقارش آب رودخانه را م</w:t>
      </w:r>
      <w:r w:rsidR="000A3618" w:rsidRPr="00306C2F">
        <w:rPr>
          <w:rFonts w:hint="cs"/>
          <w:rtl/>
        </w:rPr>
        <w:t>ی</w:t>
      </w:r>
      <w:r w:rsidRPr="00306C2F">
        <w:rPr>
          <w:rFonts w:hint="cs"/>
          <w:rtl/>
        </w:rPr>
        <w:t xml:space="preserve">‌تواند بردارد، موفق به </w:t>
      </w:r>
      <w:r w:rsidR="000A3618" w:rsidRPr="00306C2F">
        <w:rPr>
          <w:rFonts w:hint="cs"/>
          <w:rtl/>
        </w:rPr>
        <w:t>ک</w:t>
      </w:r>
      <w:r w:rsidRPr="00306C2F">
        <w:rPr>
          <w:rFonts w:hint="cs"/>
          <w:rtl/>
        </w:rPr>
        <w:t>شف عظمت</w:t>
      </w:r>
      <w:r w:rsidRPr="00306C2F">
        <w:rPr>
          <w:rStyle w:val="Char"/>
          <w:rFonts w:ascii="IRLotus" w:hAnsi="IRLotus" w:cs="IRLotus" w:hint="cs"/>
          <w:color w:val="auto"/>
          <w:sz w:val="28"/>
          <w:szCs w:val="28"/>
          <w:rtl/>
        </w:rPr>
        <w:t xml:space="preserve"> قرآن شده</w:t>
      </w:r>
      <w:r w:rsidRPr="00306C2F">
        <w:rPr>
          <w:rStyle w:val="Char"/>
          <w:rFonts w:ascii="IRLotus" w:hAnsi="IRLotus" w:cs="IRLotus" w:hint="cs"/>
          <w:color w:val="auto"/>
          <w:sz w:val="28"/>
          <w:szCs w:val="28"/>
          <w:rtl/>
        </w:rPr>
        <w:softHyphen/>
        <w:t>اند.</w:t>
      </w:r>
    </w:p>
    <w:p w:rsidR="00306C2F" w:rsidRPr="00306C2F" w:rsidRDefault="00306C2F" w:rsidP="00306C2F">
      <w:pPr>
        <w:pStyle w:val="ab"/>
        <w:rPr>
          <w:rStyle w:val="Char"/>
          <w:rFonts w:ascii="IRLotus" w:hAnsi="IRLotus" w:cs="IRLotus"/>
          <w:color w:val="auto"/>
          <w:sz w:val="28"/>
          <w:szCs w:val="28"/>
          <w:rtl/>
        </w:rPr>
      </w:pPr>
    </w:p>
    <w:p w:rsidR="007A15AE" w:rsidRPr="007662EE" w:rsidRDefault="007A15AE" w:rsidP="00E65B8A">
      <w:pPr>
        <w:pStyle w:val="a7"/>
        <w:jc w:val="center"/>
      </w:pPr>
      <w:bookmarkStart w:id="147" w:name="zeرکن_پنجم_ایمان_به_روز_آخرت"/>
      <w:bookmarkStart w:id="148" w:name="_Toc307178269"/>
      <w:bookmarkStart w:id="149" w:name="_Toc420958997"/>
      <w:bookmarkEnd w:id="147"/>
      <w:r w:rsidRPr="007662EE">
        <w:rPr>
          <w:rFonts w:hint="cs"/>
          <w:rtl/>
        </w:rPr>
        <w:lastRenderedPageBreak/>
        <w:t>رکن پنجم</w:t>
      </w:r>
      <w:r w:rsidR="007662EE" w:rsidRPr="007662EE">
        <w:rPr>
          <w:rFonts w:hint="cs"/>
          <w:rtl/>
        </w:rPr>
        <w:t xml:space="preserve">: </w:t>
      </w:r>
      <w:r w:rsidRPr="007662EE">
        <w:rPr>
          <w:rFonts w:hint="cs"/>
          <w:rtl/>
        </w:rPr>
        <w:t>ایمان به روز آخرت</w:t>
      </w:r>
      <w:bookmarkEnd w:id="148"/>
      <w:bookmarkEnd w:id="149"/>
    </w:p>
    <w:p w:rsidR="007A15AE" w:rsidRPr="00F061AA" w:rsidRDefault="007A15AE" w:rsidP="00263271">
      <w:pPr>
        <w:pStyle w:val="a0"/>
        <w:tabs>
          <w:tab w:val="clear" w:pos="567"/>
        </w:tabs>
        <w:spacing w:before="0"/>
        <w:ind w:left="568" w:hanging="284"/>
        <w:contextualSpacing w:val="0"/>
        <w:rPr>
          <w:color w:val="auto"/>
          <w:sz w:val="26"/>
          <w:szCs w:val="26"/>
          <w:rtl/>
        </w:rPr>
      </w:pPr>
      <w:r w:rsidRPr="005B674F">
        <w:rPr>
          <w:rStyle w:val="Charb"/>
          <w:rFonts w:hint="cs"/>
          <w:rtl/>
        </w:rPr>
        <w:t>دليل اين كه بايد به روز آخرت ايمان بياوريم، چيست؟</w:t>
      </w:r>
    </w:p>
    <w:p w:rsidR="007A15AE" w:rsidRPr="00790421" w:rsidRDefault="007A15AE" w:rsidP="00B46766">
      <w:pPr>
        <w:pStyle w:val="a"/>
        <w:tabs>
          <w:tab w:val="right" w:pos="711"/>
        </w:tabs>
        <w:ind w:left="568" w:hanging="284"/>
        <w:rPr>
          <w:rFonts w:cs="B Lotus"/>
          <w:color w:val="auto"/>
          <w:sz w:val="28"/>
          <w:szCs w:val="28"/>
          <w:rtl/>
        </w:rPr>
      </w:pPr>
      <w:r w:rsidRPr="005B674F">
        <w:rPr>
          <w:rStyle w:val="Charb"/>
          <w:rFonts w:hint="cs"/>
          <w:rtl/>
        </w:rPr>
        <w:t>خداوند م</w:t>
      </w:r>
      <w:r w:rsidR="000A3618" w:rsidRPr="005B674F">
        <w:rPr>
          <w:rStyle w:val="Charb"/>
          <w:rFonts w:hint="cs"/>
          <w:rtl/>
        </w:rPr>
        <w:t>ی</w:t>
      </w:r>
      <w:r w:rsidRPr="005B674F">
        <w:rPr>
          <w:rStyle w:val="Charb"/>
          <w:rFonts w:hint="cs"/>
          <w:rtl/>
        </w:rPr>
        <w:softHyphen/>
        <w:t>فرما</w:t>
      </w:r>
      <w:r w:rsidR="000A3618" w:rsidRPr="005B674F">
        <w:rPr>
          <w:rStyle w:val="Charb"/>
          <w:rFonts w:hint="cs"/>
          <w:rtl/>
        </w:rPr>
        <w:t>ی</w:t>
      </w:r>
      <w:r w:rsidRPr="005B674F">
        <w:rPr>
          <w:rStyle w:val="Charb"/>
          <w:rFonts w:hint="cs"/>
          <w:rtl/>
        </w:rPr>
        <w:t>د</w:t>
      </w:r>
      <w:r w:rsidR="00A7613A" w:rsidRPr="005B674F">
        <w:rPr>
          <w:rStyle w:val="Charb"/>
          <w:rFonts w:hint="cs"/>
          <w:rtl/>
        </w:rPr>
        <w:t>:</w:t>
      </w:r>
      <w:r w:rsidR="00A7613A">
        <w:rPr>
          <w:rFonts w:cs="B Lotus" w:hint="cs"/>
          <w:color w:val="auto"/>
          <w:sz w:val="28"/>
          <w:szCs w:val="28"/>
          <w:rtl/>
        </w:rPr>
        <w:t xml:space="preserve"> </w:t>
      </w:r>
    </w:p>
    <w:p w:rsidR="007A15AE" w:rsidRPr="003D52B0" w:rsidRDefault="00470DF5" w:rsidP="00470DF5">
      <w:pPr>
        <w:pStyle w:val="ab"/>
        <w:rPr>
          <w:rFonts w:cs="Traditional Arabic"/>
          <w:b/>
          <w:bCs/>
          <w:rtl/>
        </w:rPr>
      </w:pPr>
      <w:r>
        <w:rPr>
          <w:rFonts w:ascii="Traditional Arabic" w:hAnsi="Traditional Arabic" w:cs="Traditional Arabic"/>
          <w:rtl/>
        </w:rPr>
        <w:t>﴿</w:t>
      </w:r>
      <w:r>
        <w:rPr>
          <w:rFonts w:ascii="KFGQPC Uthmanic Script HAFS" w:hAnsi="KFGQPC Uthmanic Script HAFS" w:cs="KFGQPC Uthmanic Script HAFS" w:hint="eastAsia"/>
          <w:rtl/>
        </w:rPr>
        <w:t>إِنَّ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لَا يَرۡجُونَ لِقَآءَنَا وَرَضُواْ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لۡحَيَوٰةِ</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لدُّنۡيَا</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طۡمَأَنُّواْ</w:t>
      </w:r>
      <w:r>
        <w:rPr>
          <w:rFonts w:ascii="KFGQPC Uthmanic Script HAFS" w:hAnsi="KFGQPC Uthmanic Script HAFS" w:cs="KFGQPC Uthmanic Script HAFS"/>
          <w:rtl/>
        </w:rPr>
        <w:t xml:space="preserve"> بِهَا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هُمۡ عَنۡ ءَايَٰتِنَا غَٰفِلُونَ ٧</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أُوْلَٰٓئِكَ</w:t>
      </w:r>
      <w:r>
        <w:rPr>
          <w:rFonts w:ascii="KFGQPC Uthmanic Script HAFS" w:hAnsi="KFGQPC Uthmanic Script HAFS" w:cs="KFGQPC Uthmanic Script HAFS"/>
          <w:rtl/>
        </w:rPr>
        <w:t xml:space="preserve"> مَأۡوَىٰهُمُ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لنَّارُ</w:t>
      </w:r>
      <w:r>
        <w:rPr>
          <w:rFonts w:ascii="KFGQPC Uthmanic Script HAFS" w:hAnsi="KFGQPC Uthmanic Script HAFS" w:cs="KFGQPC Uthmanic Script HAFS"/>
          <w:rtl/>
        </w:rPr>
        <w:t xml:space="preserve"> بِمَا كَانُواْ يَكۡسِبُونَ ٨</w:t>
      </w:r>
      <w:r>
        <w:rPr>
          <w:rFonts w:ascii="Traditional Arabic" w:hAnsi="Traditional Arabic" w:cs="Traditional Arabic"/>
          <w:rtl/>
        </w:rPr>
        <w:t>﴾</w:t>
      </w:r>
      <w:r w:rsidR="003D52B0" w:rsidRPr="00790421">
        <w:rPr>
          <w:rFonts w:cs="B Lotus" w:hint="cs"/>
          <w:rtl/>
        </w:rPr>
        <w:t xml:space="preserve"> </w:t>
      </w:r>
      <w:r w:rsidR="00B464E8" w:rsidRPr="008F6B25">
        <w:rPr>
          <w:rStyle w:val="Charc"/>
          <w:rFonts w:hint="cs"/>
          <w:rtl/>
        </w:rPr>
        <w:t>[</w:t>
      </w:r>
      <w:r w:rsidR="007A15AE" w:rsidRPr="008F6B25">
        <w:rPr>
          <w:rStyle w:val="Charc"/>
          <w:rFonts w:hint="cs"/>
          <w:rtl/>
        </w:rPr>
        <w:t>يونس</w:t>
      </w:r>
      <w:r w:rsidR="00A7613A" w:rsidRPr="008F6B25">
        <w:rPr>
          <w:rStyle w:val="Charc"/>
          <w:rFonts w:hint="cs"/>
          <w:rtl/>
        </w:rPr>
        <w:t xml:space="preserve">: </w:t>
      </w:r>
      <w:r w:rsidR="007A15AE" w:rsidRPr="008F6B25">
        <w:rPr>
          <w:rStyle w:val="Charc"/>
          <w:rFonts w:hint="cs"/>
          <w:rtl/>
        </w:rPr>
        <w:t>7- 8</w:t>
      </w:r>
      <w:r w:rsidR="00B464E8" w:rsidRPr="008F6B25">
        <w:rPr>
          <w:rStyle w:val="Charc"/>
          <w:rFonts w:hint="cs"/>
          <w:rtl/>
        </w:rPr>
        <w:t>]</w:t>
      </w:r>
      <w:r w:rsidR="008F6B25" w:rsidRPr="009F2289">
        <w:rPr>
          <w:rStyle w:val="Charb"/>
          <w:rFonts w:hint="cs"/>
          <w:rtl/>
        </w:rPr>
        <w:t>.</w:t>
      </w:r>
    </w:p>
    <w:p w:rsidR="007A15AE" w:rsidRPr="005B674F" w:rsidRDefault="003D52B0" w:rsidP="005B674F">
      <w:pPr>
        <w:pStyle w:val="ab"/>
        <w:rPr>
          <w:rtl/>
        </w:rPr>
      </w:pPr>
      <w:r w:rsidRPr="005B674F">
        <w:rPr>
          <w:rFonts w:hint="cs"/>
          <w:rtl/>
        </w:rPr>
        <w:t>«</w:t>
      </w:r>
      <w:r w:rsidR="000A3618" w:rsidRPr="005B674F">
        <w:rPr>
          <w:rtl/>
        </w:rPr>
        <w:t>ک</w:t>
      </w:r>
      <w:r w:rsidR="007A15AE" w:rsidRPr="005B674F">
        <w:rPr>
          <w:rtl/>
        </w:rPr>
        <w:t xml:space="preserve">سانى </w:t>
      </w:r>
      <w:r w:rsidR="000A3618" w:rsidRPr="005B674F">
        <w:rPr>
          <w:rtl/>
        </w:rPr>
        <w:t>ک</w:t>
      </w:r>
      <w:r w:rsidR="007A15AE" w:rsidRPr="005B674F">
        <w:rPr>
          <w:rtl/>
        </w:rPr>
        <w:t>ه ام</w:t>
      </w:r>
      <w:r w:rsidR="000A3618" w:rsidRPr="005B674F">
        <w:rPr>
          <w:rtl/>
        </w:rPr>
        <w:t>ی</w:t>
      </w:r>
      <w:r w:rsidR="007A15AE" w:rsidRPr="005B674F">
        <w:rPr>
          <w:rtl/>
        </w:rPr>
        <w:t>د به د</w:t>
      </w:r>
      <w:r w:rsidR="000A3618" w:rsidRPr="005B674F">
        <w:rPr>
          <w:rtl/>
        </w:rPr>
        <w:t>ی</w:t>
      </w:r>
      <w:r w:rsidR="007A15AE" w:rsidRPr="005B674F">
        <w:rPr>
          <w:rtl/>
        </w:rPr>
        <w:t>دار ما ندارند و به زندگى دن</w:t>
      </w:r>
      <w:r w:rsidR="000A3618" w:rsidRPr="005B674F">
        <w:rPr>
          <w:rtl/>
        </w:rPr>
        <w:t>ی</w:t>
      </w:r>
      <w:r w:rsidR="007A15AE" w:rsidRPr="005B674F">
        <w:rPr>
          <w:rtl/>
        </w:rPr>
        <w:t xml:space="preserve">ا دل خوش </w:t>
      </w:r>
      <w:r w:rsidR="000A3618" w:rsidRPr="005B674F">
        <w:rPr>
          <w:rtl/>
        </w:rPr>
        <w:t>ک</w:t>
      </w:r>
      <w:r w:rsidR="007A15AE" w:rsidRPr="005B674F">
        <w:rPr>
          <w:rtl/>
        </w:rPr>
        <w:t>رده و بدان اطم</w:t>
      </w:r>
      <w:r w:rsidR="000A3618" w:rsidRPr="005B674F">
        <w:rPr>
          <w:rtl/>
        </w:rPr>
        <w:t>ی</w:t>
      </w:r>
      <w:r w:rsidR="007A15AE" w:rsidRPr="005B674F">
        <w:rPr>
          <w:rtl/>
        </w:rPr>
        <w:t xml:space="preserve">نان </w:t>
      </w:r>
      <w:r w:rsidR="000A3618" w:rsidRPr="005B674F">
        <w:rPr>
          <w:rtl/>
        </w:rPr>
        <w:t>ی</w:t>
      </w:r>
      <w:r w:rsidR="007A15AE" w:rsidRPr="005B674F">
        <w:rPr>
          <w:rtl/>
        </w:rPr>
        <w:t>افته‏ا</w:t>
      </w:r>
      <w:r w:rsidRPr="005B674F">
        <w:rPr>
          <w:rtl/>
        </w:rPr>
        <w:t xml:space="preserve">ند و </w:t>
      </w:r>
      <w:r w:rsidR="000A3618" w:rsidRPr="005B674F">
        <w:rPr>
          <w:rtl/>
        </w:rPr>
        <w:t>ک</w:t>
      </w:r>
      <w:r w:rsidRPr="005B674F">
        <w:rPr>
          <w:rtl/>
        </w:rPr>
        <w:t xml:space="preserve">سانى </w:t>
      </w:r>
      <w:r w:rsidR="000A3618" w:rsidRPr="005B674F">
        <w:rPr>
          <w:rtl/>
        </w:rPr>
        <w:t>ک</w:t>
      </w:r>
      <w:r w:rsidRPr="005B674F">
        <w:rPr>
          <w:rtl/>
        </w:rPr>
        <w:t>ه از آ</w:t>
      </w:r>
      <w:r w:rsidR="000A3618" w:rsidRPr="005B674F">
        <w:rPr>
          <w:rtl/>
        </w:rPr>
        <w:t>ی</w:t>
      </w:r>
      <w:r w:rsidRPr="005B674F">
        <w:rPr>
          <w:rtl/>
        </w:rPr>
        <w:t>ات ما غافلند</w:t>
      </w:r>
      <w:r w:rsidRPr="005B674F">
        <w:rPr>
          <w:rFonts w:hint="cs"/>
          <w:rtl/>
        </w:rPr>
        <w:t>.</w:t>
      </w:r>
      <w:r w:rsidR="007A15AE" w:rsidRPr="005B674F">
        <w:rPr>
          <w:rtl/>
        </w:rPr>
        <w:t xml:space="preserve"> آنان به [</w:t>
      </w:r>
      <w:r w:rsidR="000A3618" w:rsidRPr="005B674F">
        <w:rPr>
          <w:rtl/>
        </w:rPr>
        <w:t>کی</w:t>
      </w:r>
      <w:r w:rsidR="007A15AE" w:rsidRPr="005B674F">
        <w:rPr>
          <w:rtl/>
        </w:rPr>
        <w:t>فر] آنچه به دست مى‏آوردند جا</w:t>
      </w:r>
      <w:r w:rsidR="000A3618" w:rsidRPr="005B674F">
        <w:rPr>
          <w:rtl/>
        </w:rPr>
        <w:t>ی</w:t>
      </w:r>
      <w:r w:rsidR="007A15AE" w:rsidRPr="005B674F">
        <w:rPr>
          <w:rtl/>
        </w:rPr>
        <w:t>گاهشان آتش است</w:t>
      </w:r>
      <w:r w:rsidRPr="005B674F">
        <w:rPr>
          <w:rFonts w:hint="cs"/>
          <w:rtl/>
        </w:rPr>
        <w:t>»</w:t>
      </w:r>
      <w:r w:rsidR="007A15AE" w:rsidRPr="005B674F">
        <w:rPr>
          <w:rFonts w:hint="cs"/>
          <w:rtl/>
        </w:rPr>
        <w:t>.</w:t>
      </w:r>
    </w:p>
    <w:p w:rsidR="007A15AE" w:rsidRPr="00790421" w:rsidRDefault="00470DF5" w:rsidP="00470DF5">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مَن</w:t>
      </w:r>
      <w:r>
        <w:rPr>
          <w:rFonts w:ascii="KFGQPC Uthmanic Script HAFS" w:hAnsi="KFGQPC Uthmanic Script HAFS" w:cs="KFGQPC Uthmanic Script HAFS"/>
          <w:rtl/>
        </w:rPr>
        <w:t xml:space="preserve"> كَانَ يَرۡجُواْ لِقَآءَ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فَإِنَّ أَجَلَ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لَأٓتٖۚ</w:t>
      </w:r>
      <w:r>
        <w:rPr>
          <w:rFonts w:ascii="Traditional Arabic" w:hAnsi="Traditional Arabic" w:cs="Traditional Arabic"/>
          <w:rtl/>
        </w:rPr>
        <w:t>﴾</w:t>
      </w:r>
      <w:r w:rsidR="00A95835" w:rsidRPr="00790421">
        <w:rPr>
          <w:rFonts w:cs="B Lotus" w:hint="cs"/>
          <w:rtl/>
        </w:rPr>
        <w:t xml:space="preserve"> </w:t>
      </w:r>
      <w:r w:rsidR="00B464E8" w:rsidRPr="008F6B25">
        <w:rPr>
          <w:rStyle w:val="Charc"/>
          <w:rFonts w:hint="cs"/>
          <w:rtl/>
        </w:rPr>
        <w:t>[</w:t>
      </w:r>
      <w:r w:rsidR="00A95835" w:rsidRPr="008F6B25">
        <w:rPr>
          <w:rStyle w:val="Charc"/>
          <w:rFonts w:hint="cs"/>
          <w:rtl/>
        </w:rPr>
        <w:t>ال</w:t>
      </w:r>
      <w:r w:rsidR="007A15AE" w:rsidRPr="008F6B25">
        <w:rPr>
          <w:rStyle w:val="Charc"/>
          <w:rFonts w:hint="cs"/>
          <w:rtl/>
        </w:rPr>
        <w:t>عنکبوت</w:t>
      </w:r>
      <w:r w:rsidR="00A7613A" w:rsidRPr="008F6B25">
        <w:rPr>
          <w:rStyle w:val="Charc"/>
          <w:rFonts w:hint="cs"/>
          <w:rtl/>
        </w:rPr>
        <w:t xml:space="preserve">: </w:t>
      </w:r>
      <w:r w:rsidR="007A15AE" w:rsidRPr="008F6B25">
        <w:rPr>
          <w:rStyle w:val="Charc"/>
          <w:rFonts w:hint="cs"/>
          <w:rtl/>
        </w:rPr>
        <w:t>5</w:t>
      </w:r>
      <w:r w:rsidR="00B464E8" w:rsidRPr="008F6B25">
        <w:rPr>
          <w:rStyle w:val="Charc"/>
          <w:rFonts w:hint="cs"/>
          <w:rtl/>
        </w:rPr>
        <w:t>]</w:t>
      </w:r>
      <w:r w:rsidR="008F6B25" w:rsidRPr="009F2289">
        <w:rPr>
          <w:rStyle w:val="Charb"/>
          <w:rFonts w:hint="cs"/>
          <w:rtl/>
        </w:rPr>
        <w:t>.</w:t>
      </w:r>
    </w:p>
    <w:p w:rsidR="007A15AE" w:rsidRPr="005B674F" w:rsidRDefault="00A95835" w:rsidP="005B674F">
      <w:pPr>
        <w:pStyle w:val="ab"/>
        <w:rPr>
          <w:rtl/>
        </w:rPr>
      </w:pPr>
      <w:r w:rsidRPr="005B674F">
        <w:rPr>
          <w:rFonts w:hint="cs"/>
          <w:rtl/>
        </w:rPr>
        <w:t>«</w:t>
      </w:r>
      <w:r w:rsidR="00773CF2" w:rsidRPr="005B674F">
        <w:rPr>
          <w:rFonts w:hint="cs"/>
          <w:rtl/>
        </w:rPr>
        <w:t>آن</w:t>
      </w:r>
      <w:r w:rsidR="000A3618" w:rsidRPr="005B674F">
        <w:rPr>
          <w:rtl/>
        </w:rPr>
        <w:t>ک</w:t>
      </w:r>
      <w:r w:rsidR="007A15AE" w:rsidRPr="005B674F">
        <w:rPr>
          <w:rtl/>
        </w:rPr>
        <w:t>ه به د</w:t>
      </w:r>
      <w:r w:rsidR="000A3618" w:rsidRPr="005B674F">
        <w:rPr>
          <w:rtl/>
        </w:rPr>
        <w:t>ی</w:t>
      </w:r>
      <w:r w:rsidR="007A15AE" w:rsidRPr="005B674F">
        <w:rPr>
          <w:rtl/>
        </w:rPr>
        <w:t>دار خدا ام</w:t>
      </w:r>
      <w:r w:rsidR="000A3618" w:rsidRPr="005B674F">
        <w:rPr>
          <w:rtl/>
        </w:rPr>
        <w:t>ی</w:t>
      </w:r>
      <w:r w:rsidR="007A15AE" w:rsidRPr="005B674F">
        <w:rPr>
          <w:rtl/>
        </w:rPr>
        <w:t xml:space="preserve">د دارد [بداند </w:t>
      </w:r>
      <w:r w:rsidR="000A3618" w:rsidRPr="005B674F">
        <w:rPr>
          <w:rtl/>
        </w:rPr>
        <w:t>ک</w:t>
      </w:r>
      <w:r w:rsidR="007A15AE" w:rsidRPr="005B674F">
        <w:rPr>
          <w:rtl/>
        </w:rPr>
        <w:t>ه</w:t>
      </w:r>
      <w:r w:rsidR="00773CF2" w:rsidRPr="005B674F">
        <w:rPr>
          <w:rtl/>
        </w:rPr>
        <w:t>] اجل [او از سوى] خدا آمدنى است</w:t>
      </w:r>
      <w:r w:rsidRPr="005B674F">
        <w:rPr>
          <w:rFonts w:hint="cs"/>
          <w:rtl/>
        </w:rPr>
        <w:t>»</w:t>
      </w:r>
      <w:r w:rsidR="00773CF2" w:rsidRPr="005B674F">
        <w:rPr>
          <w:rFonts w:hint="cs"/>
          <w:rtl/>
        </w:rPr>
        <w:t>.</w:t>
      </w:r>
    </w:p>
    <w:p w:rsidR="007A15AE" w:rsidRPr="00790421" w:rsidRDefault="00470DF5" w:rsidP="00470DF5">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إِنَّمَا تُوعَدُونَ لَصَادِقٞ ٥</w:t>
      </w:r>
      <w:r>
        <w:rPr>
          <w:rFonts w:ascii="KFGQPC Uthmanic Script HAFS" w:hAnsi="KFGQPC Uthmanic Script HAFS" w:cs="KFGQPC Uthmanic Script HAFS"/>
        </w:rPr>
        <w:t xml:space="preserve"> </w:t>
      </w:r>
      <w:r>
        <w:rPr>
          <w:rFonts w:ascii="KFGQPC Uthmanic Script HAFS" w:hAnsi="KFGQPC Uthmanic Script HAFS" w:cs="KFGQPC Uthmanic Script HAFS"/>
          <w:rtl/>
        </w:rPr>
        <w:t xml:space="preserve">وَإِنَّ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لدِّينَ</w:t>
      </w:r>
      <w:r>
        <w:rPr>
          <w:rFonts w:ascii="KFGQPC Uthmanic Script HAFS" w:hAnsi="KFGQPC Uthmanic Script HAFS" w:cs="KFGQPC Uthmanic Script HAFS"/>
          <w:rtl/>
        </w:rPr>
        <w:t xml:space="preserve"> لَوَٰقِعٞ ٦</w:t>
      </w:r>
      <w:r>
        <w:rPr>
          <w:rFonts w:ascii="Traditional Arabic" w:hAnsi="Traditional Arabic" w:cs="Traditional Arabic"/>
          <w:rtl/>
        </w:rPr>
        <w:t>﴾</w:t>
      </w:r>
      <w:r w:rsidR="00A95835" w:rsidRPr="00790421">
        <w:rPr>
          <w:rFonts w:cs="B Lotus" w:hint="cs"/>
          <w:rtl/>
        </w:rPr>
        <w:t xml:space="preserve"> </w:t>
      </w:r>
      <w:r w:rsidR="00B464E8" w:rsidRPr="008F6B25">
        <w:rPr>
          <w:rStyle w:val="Charc"/>
          <w:rFonts w:hint="cs"/>
          <w:rtl/>
        </w:rPr>
        <w:t>[</w:t>
      </w:r>
      <w:r w:rsidR="00A95835" w:rsidRPr="008F6B25">
        <w:rPr>
          <w:rStyle w:val="Charc"/>
          <w:rFonts w:hint="cs"/>
          <w:rtl/>
        </w:rPr>
        <w:t>ال</w:t>
      </w:r>
      <w:r w:rsidR="007A15AE" w:rsidRPr="008F6B25">
        <w:rPr>
          <w:rStyle w:val="Charc"/>
          <w:rFonts w:hint="cs"/>
          <w:rtl/>
        </w:rPr>
        <w:t>ذاريات</w:t>
      </w:r>
      <w:r w:rsidR="00A7613A" w:rsidRPr="008F6B25">
        <w:rPr>
          <w:rStyle w:val="Charc"/>
          <w:rFonts w:hint="cs"/>
          <w:rtl/>
        </w:rPr>
        <w:t xml:space="preserve">: </w:t>
      </w:r>
      <w:r w:rsidR="007A15AE" w:rsidRPr="008F6B25">
        <w:rPr>
          <w:rStyle w:val="Charc"/>
          <w:rFonts w:hint="cs"/>
          <w:rtl/>
        </w:rPr>
        <w:t>5- 6</w:t>
      </w:r>
      <w:r w:rsidR="00B464E8" w:rsidRPr="008F6B25">
        <w:rPr>
          <w:rStyle w:val="Charc"/>
          <w:rFonts w:hint="cs"/>
          <w:rtl/>
        </w:rPr>
        <w:t>]</w:t>
      </w:r>
      <w:r w:rsidR="008F6B25" w:rsidRPr="009F2289">
        <w:rPr>
          <w:rStyle w:val="Charb"/>
          <w:rFonts w:hint="cs"/>
          <w:rtl/>
        </w:rPr>
        <w:t>.</w:t>
      </w:r>
    </w:p>
    <w:p w:rsidR="007A15AE" w:rsidRPr="005B674F" w:rsidRDefault="00A95835" w:rsidP="005B674F">
      <w:pPr>
        <w:pStyle w:val="ab"/>
        <w:rPr>
          <w:rtl/>
        </w:rPr>
      </w:pPr>
      <w:r w:rsidRPr="005B674F">
        <w:rPr>
          <w:rFonts w:hint="cs"/>
          <w:rtl/>
        </w:rPr>
        <w:t>«</w:t>
      </w:r>
      <w:r w:rsidR="000A3618" w:rsidRPr="005B674F">
        <w:rPr>
          <w:rtl/>
        </w:rPr>
        <w:t>ک</w:t>
      </w:r>
      <w:r w:rsidR="007A15AE" w:rsidRPr="005B674F">
        <w:rPr>
          <w:rtl/>
        </w:rPr>
        <w:t>ه آنچه وعده داده شده‏ا</w:t>
      </w:r>
      <w:r w:rsidR="000A3618" w:rsidRPr="005B674F">
        <w:rPr>
          <w:rtl/>
        </w:rPr>
        <w:t>ی</w:t>
      </w:r>
      <w:r w:rsidR="007A15AE" w:rsidRPr="005B674F">
        <w:rPr>
          <w:rtl/>
        </w:rPr>
        <w:t>د راست است</w:t>
      </w:r>
      <w:r w:rsidRPr="005B674F">
        <w:rPr>
          <w:rFonts w:hint="cs"/>
          <w:rtl/>
        </w:rPr>
        <w:t xml:space="preserve">. </w:t>
      </w:r>
      <w:r w:rsidR="007A15AE" w:rsidRPr="005B674F">
        <w:rPr>
          <w:rtl/>
        </w:rPr>
        <w:t>و [روز] پاداش واقع</w:t>
      </w:r>
      <w:r w:rsidR="000A3618" w:rsidRPr="005B674F">
        <w:rPr>
          <w:rtl/>
        </w:rPr>
        <w:t>ی</w:t>
      </w:r>
      <w:r w:rsidR="007A15AE" w:rsidRPr="005B674F">
        <w:rPr>
          <w:rtl/>
        </w:rPr>
        <w:t>ت دارد</w:t>
      </w:r>
      <w:r w:rsidRPr="005B674F">
        <w:rPr>
          <w:rFonts w:hint="cs"/>
          <w:rtl/>
        </w:rPr>
        <w:t>»</w:t>
      </w:r>
      <w:r w:rsidR="007A15AE" w:rsidRPr="005B674F">
        <w:rPr>
          <w:rFonts w:hint="cs"/>
          <w:rtl/>
        </w:rPr>
        <w:t>.</w:t>
      </w:r>
    </w:p>
    <w:p w:rsidR="007A15AE" w:rsidRPr="00790421" w:rsidRDefault="00470DF5" w:rsidP="00470DF5">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إِنَّ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لسَّاعَةَ</w:t>
      </w:r>
      <w:r>
        <w:rPr>
          <w:rFonts w:ascii="KFGQPC Uthmanic Script HAFS" w:hAnsi="KFGQPC Uthmanic Script HAFS" w:cs="KFGQPC Uthmanic Script HAFS"/>
          <w:rtl/>
        </w:rPr>
        <w:t xml:space="preserve"> لَأٓتِيَةٞ لَّا رَيۡبَ فِيهَا</w:t>
      </w:r>
      <w:r>
        <w:rPr>
          <w:rFonts w:ascii="Traditional Arabic" w:hAnsi="Traditional Arabic" w:cs="Traditional Arabic"/>
          <w:rtl/>
        </w:rPr>
        <w:t>﴾</w:t>
      </w:r>
      <w:r w:rsidR="000146F5" w:rsidRPr="00790421">
        <w:rPr>
          <w:rFonts w:cs="B Lotus" w:hint="cs"/>
          <w:rtl/>
        </w:rPr>
        <w:t xml:space="preserve"> </w:t>
      </w:r>
      <w:r w:rsidR="00B464E8" w:rsidRPr="008F6B25">
        <w:rPr>
          <w:rStyle w:val="Charc"/>
          <w:rFonts w:hint="cs"/>
          <w:rtl/>
        </w:rPr>
        <w:t>[</w:t>
      </w:r>
      <w:r w:rsidR="007A15AE" w:rsidRPr="008F6B25">
        <w:rPr>
          <w:rStyle w:val="Charc"/>
          <w:rFonts w:hint="cs"/>
          <w:rtl/>
        </w:rPr>
        <w:t>غافر</w:t>
      </w:r>
      <w:r w:rsidR="00A7613A" w:rsidRPr="008F6B25">
        <w:rPr>
          <w:rStyle w:val="Charc"/>
          <w:rFonts w:hint="cs"/>
          <w:rtl/>
        </w:rPr>
        <w:t xml:space="preserve">: </w:t>
      </w:r>
      <w:r w:rsidR="007A15AE" w:rsidRPr="008F6B25">
        <w:rPr>
          <w:rStyle w:val="Charc"/>
          <w:rFonts w:hint="cs"/>
          <w:rtl/>
        </w:rPr>
        <w:t>59</w:t>
      </w:r>
      <w:r w:rsidR="00B464E8" w:rsidRPr="008F6B25">
        <w:rPr>
          <w:rStyle w:val="Charc"/>
          <w:rFonts w:hint="cs"/>
          <w:rtl/>
        </w:rPr>
        <w:t>]</w:t>
      </w:r>
      <w:r w:rsidR="008F6B25" w:rsidRPr="009F2289">
        <w:rPr>
          <w:rStyle w:val="Charb"/>
          <w:rFonts w:hint="cs"/>
          <w:rtl/>
        </w:rPr>
        <w:t>.</w:t>
      </w:r>
    </w:p>
    <w:p w:rsidR="007A15AE" w:rsidRPr="005B674F" w:rsidRDefault="000146F5" w:rsidP="005B674F">
      <w:pPr>
        <w:pStyle w:val="ab"/>
        <w:rPr>
          <w:rtl/>
        </w:rPr>
      </w:pPr>
      <w:r w:rsidRPr="005B674F">
        <w:rPr>
          <w:rFonts w:hint="cs"/>
          <w:rtl/>
        </w:rPr>
        <w:t>«</w:t>
      </w:r>
      <w:r w:rsidR="007A15AE" w:rsidRPr="005B674F">
        <w:rPr>
          <w:rtl/>
        </w:rPr>
        <w:t>در حق</w:t>
      </w:r>
      <w:r w:rsidR="000A3618" w:rsidRPr="005B674F">
        <w:rPr>
          <w:rtl/>
        </w:rPr>
        <w:t>ی</w:t>
      </w:r>
      <w:r w:rsidR="007A15AE" w:rsidRPr="005B674F">
        <w:rPr>
          <w:rtl/>
        </w:rPr>
        <w:t>قت رستاخ</w:t>
      </w:r>
      <w:r w:rsidR="000A3618" w:rsidRPr="005B674F">
        <w:rPr>
          <w:rtl/>
        </w:rPr>
        <w:t>ی</w:t>
      </w:r>
      <w:r w:rsidR="007A15AE" w:rsidRPr="005B674F">
        <w:rPr>
          <w:rtl/>
        </w:rPr>
        <w:t>ز قطعا</w:t>
      </w:r>
      <w:r w:rsidR="007A15AE" w:rsidRPr="005B674F">
        <w:rPr>
          <w:rFonts w:hint="cs"/>
          <w:rtl/>
        </w:rPr>
        <w:t>ً</w:t>
      </w:r>
      <w:r w:rsidR="007A15AE" w:rsidRPr="005B674F">
        <w:rPr>
          <w:rtl/>
        </w:rPr>
        <w:t xml:space="preserve"> آمدنى است در آن ترد</w:t>
      </w:r>
      <w:r w:rsidR="000A3618" w:rsidRPr="005B674F">
        <w:rPr>
          <w:rtl/>
        </w:rPr>
        <w:t>ی</w:t>
      </w:r>
      <w:r w:rsidR="007A15AE" w:rsidRPr="005B674F">
        <w:rPr>
          <w:rtl/>
        </w:rPr>
        <w:t>دى ن</w:t>
      </w:r>
      <w:r w:rsidR="000A3618" w:rsidRPr="005B674F">
        <w:rPr>
          <w:rtl/>
        </w:rPr>
        <w:t>ی</w:t>
      </w:r>
      <w:r w:rsidR="007A15AE" w:rsidRPr="005B674F">
        <w:rPr>
          <w:rtl/>
        </w:rPr>
        <w:t>ست</w:t>
      </w:r>
      <w:r w:rsidRPr="005B674F">
        <w:rPr>
          <w:rFonts w:hint="cs"/>
          <w:rtl/>
        </w:rPr>
        <w:t>».</w:t>
      </w:r>
    </w:p>
    <w:p w:rsidR="007A15AE" w:rsidRDefault="007A15AE" w:rsidP="005B674F">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790421" w:rsidRDefault="00A227A8" w:rsidP="005B674F">
      <w:pPr>
        <w:pStyle w:val="ab"/>
        <w:rPr>
          <w:rtl/>
        </w:rPr>
      </w:pPr>
    </w:p>
    <w:p w:rsidR="007A15AE" w:rsidRPr="00F061AA" w:rsidRDefault="007A15AE" w:rsidP="005B674F">
      <w:pPr>
        <w:pStyle w:val="a0"/>
        <w:tabs>
          <w:tab w:val="clear" w:pos="567"/>
        </w:tabs>
        <w:spacing w:before="0"/>
        <w:ind w:left="568" w:hanging="284"/>
        <w:contextualSpacing w:val="0"/>
        <w:rPr>
          <w:color w:val="auto"/>
          <w:sz w:val="26"/>
          <w:szCs w:val="26"/>
          <w:rtl/>
        </w:rPr>
      </w:pPr>
      <w:r w:rsidRPr="005B674F">
        <w:rPr>
          <w:rStyle w:val="Charb"/>
          <w:rFonts w:hint="cs"/>
          <w:rtl/>
        </w:rPr>
        <w:t>ايمان به رستاخيز به چه معناست و شامل چه موارد</w:t>
      </w:r>
      <w:r w:rsidR="005B674F">
        <w:rPr>
          <w:rStyle w:val="Charb"/>
          <w:rFonts w:hint="cs"/>
          <w:rtl/>
        </w:rPr>
        <w:t>ی</w:t>
      </w:r>
      <w:r w:rsidRPr="005B674F">
        <w:rPr>
          <w:rStyle w:val="Charb"/>
          <w:rFonts w:hint="cs"/>
          <w:rtl/>
        </w:rPr>
        <w:t xml:space="preserve"> است؟</w:t>
      </w:r>
    </w:p>
    <w:p w:rsidR="007A15AE" w:rsidRPr="00790421" w:rsidRDefault="007A15AE" w:rsidP="005B674F">
      <w:pPr>
        <w:pStyle w:val="a"/>
        <w:tabs>
          <w:tab w:val="right" w:pos="711"/>
        </w:tabs>
        <w:ind w:left="568" w:hanging="284"/>
        <w:jc w:val="both"/>
        <w:rPr>
          <w:rFonts w:cs="B Lotus"/>
          <w:color w:val="auto"/>
          <w:sz w:val="28"/>
          <w:szCs w:val="28"/>
          <w:rtl/>
        </w:rPr>
      </w:pPr>
      <w:r w:rsidRPr="005B674F">
        <w:rPr>
          <w:rStyle w:val="Charb"/>
          <w:rFonts w:hint="cs"/>
          <w:rtl/>
        </w:rPr>
        <w:t>ا</w:t>
      </w:r>
      <w:r w:rsidR="000A3618" w:rsidRPr="005B674F">
        <w:rPr>
          <w:rStyle w:val="Charb"/>
          <w:rFonts w:hint="cs"/>
          <w:rtl/>
        </w:rPr>
        <w:t>ی</w:t>
      </w:r>
      <w:r w:rsidRPr="005B674F">
        <w:rPr>
          <w:rStyle w:val="Charb"/>
          <w:rFonts w:hint="cs"/>
          <w:rtl/>
        </w:rPr>
        <w:t>مان به رستاخ</w:t>
      </w:r>
      <w:r w:rsidR="000A3618" w:rsidRPr="005B674F">
        <w:rPr>
          <w:rStyle w:val="Charb"/>
          <w:rFonts w:hint="cs"/>
          <w:rtl/>
        </w:rPr>
        <w:t>ی</w:t>
      </w:r>
      <w:r w:rsidRPr="005B674F">
        <w:rPr>
          <w:rStyle w:val="Charb"/>
          <w:rFonts w:hint="cs"/>
          <w:rtl/>
        </w:rPr>
        <w:t>ز به معنا</w:t>
      </w:r>
      <w:r w:rsidR="000A3618" w:rsidRPr="005B674F">
        <w:rPr>
          <w:rStyle w:val="Charb"/>
          <w:rFonts w:hint="cs"/>
          <w:rtl/>
        </w:rPr>
        <w:t>ی</w:t>
      </w:r>
      <w:r w:rsidRPr="005B674F">
        <w:rPr>
          <w:rStyle w:val="Charb"/>
          <w:rFonts w:hint="cs"/>
          <w:rtl/>
        </w:rPr>
        <w:t xml:space="preserve"> تصد</w:t>
      </w:r>
      <w:r w:rsidR="000A3618" w:rsidRPr="005B674F">
        <w:rPr>
          <w:rStyle w:val="Charb"/>
          <w:rFonts w:hint="cs"/>
          <w:rtl/>
        </w:rPr>
        <w:t>ی</w:t>
      </w:r>
      <w:r w:rsidRPr="005B674F">
        <w:rPr>
          <w:rStyle w:val="Charb"/>
          <w:rFonts w:hint="cs"/>
          <w:rtl/>
        </w:rPr>
        <w:t xml:space="preserve">قِ آمدن و واقع شدن آن روز و خود را آماده </w:t>
      </w:r>
      <w:r w:rsidR="000A3618" w:rsidRPr="005B674F">
        <w:rPr>
          <w:rStyle w:val="Charb"/>
          <w:rFonts w:hint="cs"/>
          <w:rtl/>
        </w:rPr>
        <w:t>ک</w:t>
      </w:r>
      <w:r w:rsidRPr="005B674F">
        <w:rPr>
          <w:rStyle w:val="Charb"/>
          <w:rFonts w:hint="cs"/>
          <w:rtl/>
        </w:rPr>
        <w:t>ردن و توشه</w:t>
      </w:r>
      <w:r w:rsidR="0005392F" w:rsidRPr="005B674F">
        <w:rPr>
          <w:rStyle w:val="Charb"/>
          <w:rtl/>
        </w:rPr>
        <w:softHyphen/>
      </w:r>
      <w:r w:rsidR="0005392F" w:rsidRPr="005B674F">
        <w:rPr>
          <w:rStyle w:val="Charb"/>
          <w:rFonts w:hint="cs"/>
          <w:rtl/>
        </w:rPr>
        <w:t>ی</w:t>
      </w:r>
      <w:r w:rsidRPr="005B674F">
        <w:rPr>
          <w:rStyle w:val="Charb"/>
          <w:rFonts w:hint="cs"/>
          <w:rtl/>
        </w:rPr>
        <w:t xml:space="preserve"> خود را برداشتن برا</w:t>
      </w:r>
      <w:r w:rsidR="000A3618" w:rsidRPr="005B674F">
        <w:rPr>
          <w:rStyle w:val="Charb"/>
          <w:rFonts w:hint="cs"/>
          <w:rtl/>
        </w:rPr>
        <w:t>ی</w:t>
      </w:r>
      <w:r w:rsidRPr="005B674F">
        <w:rPr>
          <w:rStyle w:val="Charb"/>
          <w:rFonts w:hint="cs"/>
          <w:rtl/>
        </w:rPr>
        <w:t xml:space="preserve"> آن است. ا</w:t>
      </w:r>
      <w:r w:rsidR="000A3618" w:rsidRPr="005B674F">
        <w:rPr>
          <w:rStyle w:val="Charb"/>
          <w:rFonts w:hint="cs"/>
          <w:rtl/>
        </w:rPr>
        <w:t>ی</w:t>
      </w:r>
      <w:r w:rsidRPr="005B674F">
        <w:rPr>
          <w:rStyle w:val="Charb"/>
          <w:rFonts w:hint="cs"/>
          <w:rtl/>
        </w:rPr>
        <w:t>مان به معاد شامل تصد</w:t>
      </w:r>
      <w:r w:rsidR="000A3618" w:rsidRPr="005B674F">
        <w:rPr>
          <w:rStyle w:val="Charb"/>
          <w:rFonts w:hint="cs"/>
          <w:rtl/>
        </w:rPr>
        <w:t>ی</w:t>
      </w:r>
      <w:r w:rsidRPr="005B674F">
        <w:rPr>
          <w:rStyle w:val="Charb"/>
          <w:rFonts w:hint="cs"/>
          <w:rtl/>
        </w:rPr>
        <w:t>ق نشانه‌ها</w:t>
      </w:r>
      <w:r w:rsidR="000A3618" w:rsidRPr="005B674F">
        <w:rPr>
          <w:rStyle w:val="Charb"/>
          <w:rFonts w:hint="cs"/>
          <w:rtl/>
        </w:rPr>
        <w:t>ی</w:t>
      </w:r>
      <w:r w:rsidRPr="005B674F">
        <w:rPr>
          <w:rStyle w:val="Charb"/>
          <w:rFonts w:hint="cs"/>
          <w:rtl/>
        </w:rPr>
        <w:t xml:space="preserve"> ق</w:t>
      </w:r>
      <w:r w:rsidR="000A3618" w:rsidRPr="005B674F">
        <w:rPr>
          <w:rStyle w:val="Charb"/>
          <w:rFonts w:hint="cs"/>
          <w:rtl/>
        </w:rPr>
        <w:t>ی</w:t>
      </w:r>
      <w:r w:rsidRPr="005B674F">
        <w:rPr>
          <w:rStyle w:val="Charb"/>
          <w:rFonts w:hint="cs"/>
          <w:rtl/>
        </w:rPr>
        <w:t xml:space="preserve">امت </w:t>
      </w:r>
      <w:r w:rsidR="000A3618" w:rsidRPr="005B674F">
        <w:rPr>
          <w:rStyle w:val="Charb"/>
          <w:rFonts w:hint="cs"/>
          <w:rtl/>
        </w:rPr>
        <w:t>ک</w:t>
      </w:r>
      <w:r w:rsidRPr="005B674F">
        <w:rPr>
          <w:rStyle w:val="Charb"/>
          <w:rFonts w:hint="cs"/>
          <w:rtl/>
        </w:rPr>
        <w:t>ه ب</w:t>
      </w:r>
      <w:r w:rsidR="000A3618" w:rsidRPr="005B674F">
        <w:rPr>
          <w:rStyle w:val="Charb"/>
          <w:rFonts w:hint="cs"/>
          <w:rtl/>
        </w:rPr>
        <w:t>ی</w:t>
      </w:r>
      <w:r w:rsidRPr="005B674F">
        <w:rPr>
          <w:rStyle w:val="Charb"/>
          <w:rFonts w:hint="cs"/>
          <w:rtl/>
        </w:rPr>
        <w:t>‌ترد</w:t>
      </w:r>
      <w:r w:rsidR="000A3618" w:rsidRPr="005B674F">
        <w:rPr>
          <w:rStyle w:val="Charb"/>
          <w:rFonts w:hint="cs"/>
          <w:rtl/>
        </w:rPr>
        <w:t>ی</w:t>
      </w:r>
      <w:r w:rsidRPr="005B674F">
        <w:rPr>
          <w:rStyle w:val="Charb"/>
          <w:rFonts w:hint="cs"/>
          <w:rtl/>
        </w:rPr>
        <w:t>د قبل از آن م</w:t>
      </w:r>
      <w:r w:rsidR="000A3618" w:rsidRPr="005B674F">
        <w:rPr>
          <w:rStyle w:val="Charb"/>
          <w:rFonts w:hint="cs"/>
          <w:rtl/>
        </w:rPr>
        <w:t>ی</w:t>
      </w:r>
      <w:r w:rsidRPr="005B674F">
        <w:rPr>
          <w:rStyle w:val="Charb"/>
          <w:rFonts w:hint="cs"/>
          <w:rtl/>
        </w:rPr>
        <w:t>‌آ</w:t>
      </w:r>
      <w:r w:rsidR="000A3618" w:rsidRPr="005B674F">
        <w:rPr>
          <w:rStyle w:val="Charb"/>
          <w:rFonts w:hint="cs"/>
          <w:rtl/>
        </w:rPr>
        <w:t>ی</w:t>
      </w:r>
      <w:r w:rsidRPr="005B674F">
        <w:rPr>
          <w:rStyle w:val="Charb"/>
          <w:rFonts w:hint="cs"/>
          <w:rtl/>
        </w:rPr>
        <w:t>ند و ا</w:t>
      </w:r>
      <w:r w:rsidR="000A3618" w:rsidRPr="005B674F">
        <w:rPr>
          <w:rStyle w:val="Charb"/>
          <w:rFonts w:hint="cs"/>
          <w:rtl/>
        </w:rPr>
        <w:t>ی</w:t>
      </w:r>
      <w:r w:rsidRPr="005B674F">
        <w:rPr>
          <w:rStyle w:val="Charb"/>
          <w:rFonts w:hint="cs"/>
          <w:rtl/>
        </w:rPr>
        <w:t>مان به حقان</w:t>
      </w:r>
      <w:r w:rsidR="000A3618" w:rsidRPr="005B674F">
        <w:rPr>
          <w:rStyle w:val="Charb"/>
          <w:rFonts w:hint="cs"/>
          <w:rtl/>
        </w:rPr>
        <w:t>ی</w:t>
      </w:r>
      <w:r w:rsidRPr="005B674F">
        <w:rPr>
          <w:rStyle w:val="Charb"/>
          <w:rFonts w:hint="cs"/>
          <w:rtl/>
        </w:rPr>
        <w:t>ت مرگ و اتفاقات بعد از آن از جمله سوال و جواب در</w:t>
      </w:r>
      <w:r w:rsidR="00A7613A" w:rsidRPr="005B674F">
        <w:rPr>
          <w:rStyle w:val="Charb"/>
          <w:rFonts w:hint="cs"/>
          <w:rtl/>
        </w:rPr>
        <w:t xml:space="preserve"> </w:t>
      </w:r>
      <w:r w:rsidRPr="005B674F">
        <w:rPr>
          <w:rStyle w:val="Charb"/>
          <w:rFonts w:hint="cs"/>
          <w:rtl/>
        </w:rPr>
        <w:t>قبر و عذاب</w:t>
      </w:r>
      <w:r w:rsidRPr="005B674F">
        <w:rPr>
          <w:rStyle w:val="Charb"/>
          <w:rtl/>
        </w:rPr>
        <w:softHyphen/>
      </w:r>
      <w:r w:rsidRPr="005B674F">
        <w:rPr>
          <w:rStyle w:val="Charb"/>
          <w:rFonts w:hint="cs"/>
          <w:rtl/>
        </w:rPr>
        <w:t>ها و</w:t>
      </w:r>
      <w:r w:rsidR="002001BC">
        <w:rPr>
          <w:rStyle w:val="Charb"/>
          <w:rFonts w:hint="cs"/>
          <w:rtl/>
        </w:rPr>
        <w:t xml:space="preserve"> نعمت‌های </w:t>
      </w:r>
      <w:r w:rsidRPr="005B674F">
        <w:rPr>
          <w:rStyle w:val="Charb"/>
          <w:rFonts w:hint="cs"/>
          <w:rtl/>
        </w:rPr>
        <w:t>آن و ا</w:t>
      </w:r>
      <w:r w:rsidR="000A3618" w:rsidRPr="005B674F">
        <w:rPr>
          <w:rStyle w:val="Charb"/>
          <w:rFonts w:hint="cs"/>
          <w:rtl/>
        </w:rPr>
        <w:t>ی</w:t>
      </w:r>
      <w:r w:rsidRPr="005B674F">
        <w:rPr>
          <w:rStyle w:val="Charb"/>
          <w:rFonts w:hint="cs"/>
          <w:rtl/>
        </w:rPr>
        <w:t>مان به دم</w:t>
      </w:r>
      <w:r w:rsidR="000A3618" w:rsidRPr="005B674F">
        <w:rPr>
          <w:rStyle w:val="Charb"/>
          <w:rFonts w:hint="cs"/>
          <w:rtl/>
        </w:rPr>
        <w:t>ی</w:t>
      </w:r>
      <w:r w:rsidRPr="005B674F">
        <w:rPr>
          <w:rStyle w:val="Charb"/>
          <w:rFonts w:hint="cs"/>
          <w:rtl/>
        </w:rPr>
        <w:t>دن در صور و برخاستن مردگان از قبر و آن چه از اهوال و جزع و فزع مردم در ق</w:t>
      </w:r>
      <w:r w:rsidR="000A3618" w:rsidRPr="005B674F">
        <w:rPr>
          <w:rStyle w:val="Charb"/>
          <w:rFonts w:hint="cs"/>
          <w:rtl/>
        </w:rPr>
        <w:t>ی</w:t>
      </w:r>
      <w:r w:rsidRPr="005B674F">
        <w:rPr>
          <w:rStyle w:val="Charb"/>
          <w:rFonts w:hint="cs"/>
          <w:rtl/>
        </w:rPr>
        <w:t>امت وجود دارد و روز محشر و انتشار نامه اعمال و توز</w:t>
      </w:r>
      <w:r w:rsidR="000A3618" w:rsidRPr="005B674F">
        <w:rPr>
          <w:rStyle w:val="Charb"/>
          <w:rFonts w:hint="cs"/>
          <w:rtl/>
        </w:rPr>
        <w:t>ی</w:t>
      </w:r>
      <w:r w:rsidRPr="005B674F">
        <w:rPr>
          <w:rStyle w:val="Charb"/>
          <w:rFonts w:hint="cs"/>
          <w:rtl/>
        </w:rPr>
        <w:t>ن اعمال به وس</w:t>
      </w:r>
      <w:r w:rsidR="000A3618" w:rsidRPr="005B674F">
        <w:rPr>
          <w:rStyle w:val="Charb"/>
          <w:rFonts w:hint="cs"/>
          <w:rtl/>
        </w:rPr>
        <w:t>ی</w:t>
      </w:r>
      <w:r w:rsidRPr="005B674F">
        <w:rPr>
          <w:rStyle w:val="Charb"/>
          <w:rFonts w:hint="cs"/>
          <w:rtl/>
        </w:rPr>
        <w:t>له‌</w:t>
      </w:r>
      <w:r w:rsidR="000A3618" w:rsidRPr="005B674F">
        <w:rPr>
          <w:rStyle w:val="Charb"/>
          <w:rFonts w:hint="cs"/>
          <w:rtl/>
        </w:rPr>
        <w:t>ی</w:t>
      </w:r>
      <w:r w:rsidRPr="005B674F">
        <w:rPr>
          <w:rStyle w:val="Charb"/>
          <w:rFonts w:hint="cs"/>
          <w:rtl/>
        </w:rPr>
        <w:t xml:space="preserve"> ترازو و ا</w:t>
      </w:r>
      <w:r w:rsidR="000A3618" w:rsidRPr="005B674F">
        <w:rPr>
          <w:rStyle w:val="Charb"/>
          <w:rFonts w:hint="cs"/>
          <w:rtl/>
        </w:rPr>
        <w:t>ی</w:t>
      </w:r>
      <w:r w:rsidRPr="005B674F">
        <w:rPr>
          <w:rStyle w:val="Charb"/>
          <w:rFonts w:hint="cs"/>
          <w:rtl/>
        </w:rPr>
        <w:t>مان به صراط و حوض و شفاعت و غ</w:t>
      </w:r>
      <w:r w:rsidR="000A3618" w:rsidRPr="005B674F">
        <w:rPr>
          <w:rStyle w:val="Charb"/>
          <w:rFonts w:hint="cs"/>
          <w:rtl/>
        </w:rPr>
        <w:t>ی</w:t>
      </w:r>
      <w:r w:rsidRPr="005B674F">
        <w:rPr>
          <w:rStyle w:val="Charb"/>
          <w:rFonts w:hint="cs"/>
          <w:rtl/>
        </w:rPr>
        <w:t>ره و ن</w:t>
      </w:r>
      <w:r w:rsidR="000A3618" w:rsidRPr="005B674F">
        <w:rPr>
          <w:rStyle w:val="Charb"/>
          <w:rFonts w:hint="cs"/>
          <w:rtl/>
        </w:rPr>
        <w:t>ی</w:t>
      </w:r>
      <w:r w:rsidRPr="005B674F">
        <w:rPr>
          <w:rStyle w:val="Charb"/>
          <w:rFonts w:hint="cs"/>
          <w:rtl/>
        </w:rPr>
        <w:t>ز</w:t>
      </w:r>
      <w:r w:rsidR="00A7613A" w:rsidRPr="005B674F">
        <w:rPr>
          <w:rStyle w:val="Charb"/>
          <w:rFonts w:hint="cs"/>
          <w:rtl/>
        </w:rPr>
        <w:t xml:space="preserve"> </w:t>
      </w:r>
      <w:r w:rsidRPr="005B674F">
        <w:rPr>
          <w:rStyle w:val="Charb"/>
          <w:rFonts w:hint="cs"/>
          <w:rtl/>
        </w:rPr>
        <w:t>بهشت و</w:t>
      </w:r>
      <w:r w:rsidR="002001BC">
        <w:rPr>
          <w:rStyle w:val="Charb"/>
          <w:rFonts w:hint="cs"/>
          <w:rtl/>
        </w:rPr>
        <w:t xml:space="preserve"> نعمت‌های </w:t>
      </w:r>
      <w:r w:rsidRPr="005B674F">
        <w:rPr>
          <w:rStyle w:val="Charb"/>
          <w:rFonts w:hint="cs"/>
          <w:rtl/>
        </w:rPr>
        <w:t xml:space="preserve">داخل آن </w:t>
      </w:r>
      <w:r w:rsidR="000A3618" w:rsidRPr="005B674F">
        <w:rPr>
          <w:rStyle w:val="Charb"/>
          <w:rFonts w:hint="cs"/>
          <w:rtl/>
        </w:rPr>
        <w:t>ک</w:t>
      </w:r>
      <w:r w:rsidRPr="005B674F">
        <w:rPr>
          <w:rStyle w:val="Charb"/>
          <w:rFonts w:hint="cs"/>
          <w:rtl/>
        </w:rPr>
        <w:t>ه برتر</w:t>
      </w:r>
      <w:r w:rsidR="000A3618" w:rsidRPr="005B674F">
        <w:rPr>
          <w:rStyle w:val="Charb"/>
          <w:rFonts w:hint="cs"/>
          <w:rtl/>
        </w:rPr>
        <w:t>ی</w:t>
      </w:r>
      <w:r w:rsidRPr="005B674F">
        <w:rPr>
          <w:rStyle w:val="Charb"/>
          <w:rFonts w:hint="cs"/>
          <w:rtl/>
        </w:rPr>
        <w:t>ن</w:t>
      </w:r>
      <w:r w:rsidR="00A2048D" w:rsidRPr="005B674F">
        <w:rPr>
          <w:rStyle w:val="Charb"/>
          <w:rFonts w:hint="cs"/>
          <w:rtl/>
        </w:rPr>
        <w:t xml:space="preserve"> آن‌ها </w:t>
      </w:r>
      <w:r w:rsidRPr="005B674F">
        <w:rPr>
          <w:rStyle w:val="Charb"/>
          <w:rFonts w:hint="cs"/>
          <w:rtl/>
        </w:rPr>
        <w:t>د</w:t>
      </w:r>
      <w:r w:rsidR="000A3618" w:rsidRPr="005B674F">
        <w:rPr>
          <w:rStyle w:val="Charb"/>
          <w:rFonts w:hint="cs"/>
          <w:rtl/>
        </w:rPr>
        <w:t>ی</w:t>
      </w:r>
      <w:r w:rsidRPr="005B674F">
        <w:rPr>
          <w:rStyle w:val="Charb"/>
          <w:rFonts w:hint="cs"/>
          <w:rtl/>
        </w:rPr>
        <w:t>دن خداوند است و همچن</w:t>
      </w:r>
      <w:r w:rsidR="000A3618" w:rsidRPr="005B674F">
        <w:rPr>
          <w:rStyle w:val="Charb"/>
          <w:rFonts w:hint="cs"/>
          <w:rtl/>
        </w:rPr>
        <w:t>ی</w:t>
      </w:r>
      <w:r w:rsidRPr="005B674F">
        <w:rPr>
          <w:rStyle w:val="Charb"/>
          <w:rFonts w:hint="cs"/>
          <w:rtl/>
        </w:rPr>
        <w:t xml:space="preserve">ن جهنم و عذاب آن </w:t>
      </w:r>
      <w:r w:rsidR="000A3618" w:rsidRPr="005B674F">
        <w:rPr>
          <w:rStyle w:val="Charb"/>
          <w:rFonts w:hint="cs"/>
          <w:rtl/>
        </w:rPr>
        <w:t>ک</w:t>
      </w:r>
      <w:r w:rsidRPr="005B674F">
        <w:rPr>
          <w:rStyle w:val="Charb"/>
          <w:rFonts w:hint="cs"/>
          <w:rtl/>
        </w:rPr>
        <w:t>ه شد</w:t>
      </w:r>
      <w:r w:rsidR="000A3618" w:rsidRPr="005B674F">
        <w:rPr>
          <w:rStyle w:val="Charb"/>
          <w:rFonts w:hint="cs"/>
          <w:rtl/>
        </w:rPr>
        <w:t>ی</w:t>
      </w:r>
      <w:r w:rsidRPr="005B674F">
        <w:rPr>
          <w:rStyle w:val="Charb"/>
          <w:rFonts w:hint="cs"/>
          <w:rtl/>
        </w:rPr>
        <w:t>دتر</w:t>
      </w:r>
      <w:r w:rsidR="000A3618" w:rsidRPr="005B674F">
        <w:rPr>
          <w:rStyle w:val="Charb"/>
          <w:rFonts w:hint="cs"/>
          <w:rtl/>
        </w:rPr>
        <w:t>ی</w:t>
      </w:r>
      <w:r w:rsidRPr="005B674F">
        <w:rPr>
          <w:rStyle w:val="Charb"/>
          <w:rFonts w:hint="cs"/>
          <w:rtl/>
        </w:rPr>
        <w:t>ن آن محروم شدن از د</w:t>
      </w:r>
      <w:r w:rsidR="000A3618" w:rsidRPr="005B674F">
        <w:rPr>
          <w:rStyle w:val="Charb"/>
          <w:rFonts w:hint="cs"/>
          <w:rtl/>
        </w:rPr>
        <w:t>ی</w:t>
      </w:r>
      <w:r w:rsidRPr="005B674F">
        <w:rPr>
          <w:rStyle w:val="Charb"/>
          <w:rFonts w:hint="cs"/>
          <w:rtl/>
        </w:rPr>
        <w:t>دار اله</w:t>
      </w:r>
      <w:r w:rsidR="000A3618" w:rsidRPr="005B674F">
        <w:rPr>
          <w:rStyle w:val="Charb"/>
          <w:rFonts w:hint="cs"/>
          <w:rtl/>
        </w:rPr>
        <w:t>ی</w:t>
      </w:r>
      <w:r w:rsidRPr="005B674F">
        <w:rPr>
          <w:rStyle w:val="Charb"/>
          <w:rFonts w:hint="cs"/>
          <w:rtl/>
        </w:rPr>
        <w:t xml:space="preserve"> است، م</w:t>
      </w:r>
      <w:r w:rsidR="000A3618" w:rsidRPr="005B674F">
        <w:rPr>
          <w:rStyle w:val="Charb"/>
          <w:rFonts w:hint="cs"/>
          <w:rtl/>
        </w:rPr>
        <w:t>ی</w:t>
      </w:r>
      <w:r w:rsidRPr="005B674F">
        <w:rPr>
          <w:rStyle w:val="Charb"/>
          <w:rFonts w:hint="cs"/>
          <w:rtl/>
        </w:rPr>
        <w:t>‌شود.</w:t>
      </w:r>
    </w:p>
    <w:p w:rsidR="007A15AE" w:rsidRDefault="007A15AE" w:rsidP="005B674F">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790421" w:rsidRDefault="00A227A8" w:rsidP="005B674F">
      <w:pPr>
        <w:pStyle w:val="ab"/>
        <w:rPr>
          <w:rtl/>
        </w:rPr>
      </w:pPr>
    </w:p>
    <w:p w:rsidR="007A15AE" w:rsidRPr="00790421" w:rsidRDefault="007A15AE" w:rsidP="005B674F">
      <w:pPr>
        <w:pStyle w:val="a0"/>
        <w:tabs>
          <w:tab w:val="clear" w:pos="567"/>
        </w:tabs>
        <w:spacing w:before="0"/>
        <w:ind w:left="568" w:hanging="284"/>
        <w:contextualSpacing w:val="0"/>
        <w:rPr>
          <w:rStyle w:val="Char"/>
          <w:rFonts w:cs="B Lotus"/>
          <w:color w:val="auto"/>
          <w:sz w:val="28"/>
          <w:szCs w:val="28"/>
          <w:rtl/>
        </w:rPr>
      </w:pPr>
      <w:r w:rsidRPr="005B674F">
        <w:rPr>
          <w:rStyle w:val="Charb"/>
          <w:rFonts w:hint="cs"/>
          <w:rtl/>
        </w:rPr>
        <w:t>آيا كس</w:t>
      </w:r>
      <w:r w:rsidR="005B674F">
        <w:rPr>
          <w:rStyle w:val="Charb"/>
          <w:rFonts w:hint="cs"/>
          <w:rtl/>
        </w:rPr>
        <w:t>ی</w:t>
      </w:r>
      <w:r w:rsidRPr="005B674F">
        <w:rPr>
          <w:rStyle w:val="Charb"/>
          <w:rFonts w:hint="cs"/>
          <w:rtl/>
        </w:rPr>
        <w:t xml:space="preserve"> م</w:t>
      </w:r>
      <w:r w:rsidR="005B674F">
        <w:rPr>
          <w:rStyle w:val="Charb"/>
          <w:rFonts w:hint="cs"/>
          <w:rtl/>
        </w:rPr>
        <w:t>ی</w:t>
      </w:r>
      <w:r w:rsidRPr="005B674F">
        <w:rPr>
          <w:rStyle w:val="Charb"/>
          <w:rFonts w:hint="cs"/>
          <w:rtl/>
        </w:rPr>
        <w:t>‌داند، واقعه قيامت چه وقت اتفاق م</w:t>
      </w:r>
      <w:r w:rsidR="005B674F">
        <w:rPr>
          <w:rStyle w:val="Charb"/>
          <w:rFonts w:hint="cs"/>
          <w:rtl/>
        </w:rPr>
        <w:t>ی</w:t>
      </w:r>
      <w:r w:rsidRPr="005B674F">
        <w:rPr>
          <w:rStyle w:val="Charb"/>
          <w:rFonts w:hint="cs"/>
          <w:rtl/>
        </w:rPr>
        <w:t>‌افتد؟</w:t>
      </w:r>
    </w:p>
    <w:p w:rsidR="007A15AE" w:rsidRPr="000146F5" w:rsidRDefault="007A15AE" w:rsidP="00B46766">
      <w:pPr>
        <w:pStyle w:val="a"/>
        <w:tabs>
          <w:tab w:val="right" w:pos="711"/>
        </w:tabs>
        <w:ind w:left="568" w:hanging="284"/>
        <w:rPr>
          <w:rFonts w:cs="B Lotus"/>
          <w:color w:val="auto"/>
          <w:sz w:val="28"/>
          <w:szCs w:val="28"/>
          <w:rtl/>
        </w:rPr>
      </w:pPr>
      <w:r w:rsidRPr="005B674F">
        <w:rPr>
          <w:rStyle w:val="Charb"/>
          <w:rFonts w:hint="cs"/>
          <w:rtl/>
        </w:rPr>
        <w:lastRenderedPageBreak/>
        <w:t>زمان آمدن ق</w:t>
      </w:r>
      <w:r w:rsidR="000A3618" w:rsidRPr="005B674F">
        <w:rPr>
          <w:rStyle w:val="Charb"/>
          <w:rFonts w:hint="cs"/>
          <w:rtl/>
        </w:rPr>
        <w:t>ی</w:t>
      </w:r>
      <w:r w:rsidRPr="005B674F">
        <w:rPr>
          <w:rStyle w:val="Charb"/>
          <w:rFonts w:hint="cs"/>
          <w:rtl/>
        </w:rPr>
        <w:t>امت جزء علومغ</w:t>
      </w:r>
      <w:r w:rsidR="000A3618" w:rsidRPr="005B674F">
        <w:rPr>
          <w:rStyle w:val="Charb"/>
          <w:rFonts w:hint="cs"/>
          <w:rtl/>
        </w:rPr>
        <w:t>ی</w:t>
      </w:r>
      <w:r w:rsidRPr="005B674F">
        <w:rPr>
          <w:rStyle w:val="Charb"/>
          <w:rFonts w:hint="cs"/>
          <w:rtl/>
        </w:rPr>
        <w:t>ب</w:t>
      </w:r>
      <w:r w:rsidR="000A3618" w:rsidRPr="005B674F">
        <w:rPr>
          <w:rStyle w:val="Charb"/>
          <w:rFonts w:hint="cs"/>
          <w:rtl/>
        </w:rPr>
        <w:t>ی</w:t>
      </w:r>
      <w:r w:rsidRPr="005B674F">
        <w:rPr>
          <w:rStyle w:val="Charb"/>
          <w:rFonts w:hint="cs"/>
          <w:rtl/>
        </w:rPr>
        <w:t xml:space="preserve"> است </w:t>
      </w:r>
      <w:r w:rsidR="000A3618" w:rsidRPr="005B674F">
        <w:rPr>
          <w:rStyle w:val="Charb"/>
          <w:rFonts w:hint="cs"/>
          <w:rtl/>
        </w:rPr>
        <w:t>ک</w:t>
      </w:r>
      <w:r w:rsidRPr="005B674F">
        <w:rPr>
          <w:rStyle w:val="Charb"/>
          <w:rFonts w:hint="cs"/>
          <w:rtl/>
        </w:rPr>
        <w:t>ه خداوند آن را به خود اختصاص داده است و</w:t>
      </w:r>
      <w:r w:rsidR="006E640E">
        <w:rPr>
          <w:rStyle w:val="Charb"/>
          <w:rFonts w:hint="cs"/>
          <w:rtl/>
        </w:rPr>
        <w:t xml:space="preserve"> هیچکس </w:t>
      </w:r>
      <w:r w:rsidRPr="005B674F">
        <w:rPr>
          <w:rStyle w:val="Charb"/>
          <w:rFonts w:hint="cs"/>
          <w:rtl/>
        </w:rPr>
        <w:t>از مخلوقاتش از آن آگاه ن</w:t>
      </w:r>
      <w:r w:rsidR="000A3618" w:rsidRPr="005B674F">
        <w:rPr>
          <w:rStyle w:val="Charb"/>
          <w:rFonts w:hint="cs"/>
          <w:rtl/>
        </w:rPr>
        <w:t>ی</w:t>
      </w:r>
      <w:r w:rsidRPr="005B674F">
        <w:rPr>
          <w:rStyle w:val="Charb"/>
          <w:rFonts w:hint="cs"/>
          <w:rtl/>
        </w:rPr>
        <w:t xml:space="preserve">ست. همانگونه </w:t>
      </w:r>
      <w:r w:rsidR="000A3618" w:rsidRPr="005B674F">
        <w:rPr>
          <w:rStyle w:val="Charb"/>
          <w:rFonts w:hint="cs"/>
          <w:rtl/>
        </w:rPr>
        <w:t>ک</w:t>
      </w:r>
      <w:r w:rsidRPr="005B674F">
        <w:rPr>
          <w:rStyle w:val="Charb"/>
          <w:rFonts w:hint="cs"/>
          <w:rtl/>
        </w:rPr>
        <w:t>ه م</w:t>
      </w:r>
      <w:r w:rsidR="000A3618" w:rsidRPr="005B674F">
        <w:rPr>
          <w:rStyle w:val="Charb"/>
          <w:rFonts w:hint="cs"/>
          <w:rtl/>
        </w:rPr>
        <w:t>ی</w:t>
      </w:r>
      <w:r w:rsidRPr="005B674F">
        <w:rPr>
          <w:rStyle w:val="Charb"/>
          <w:rFonts w:hint="cs"/>
          <w:rtl/>
        </w:rPr>
        <w:t>‌فرما</w:t>
      </w:r>
      <w:r w:rsidR="000A3618" w:rsidRPr="005B674F">
        <w:rPr>
          <w:rStyle w:val="Charb"/>
          <w:rFonts w:hint="cs"/>
          <w:rtl/>
        </w:rPr>
        <w:t>ی</w:t>
      </w:r>
      <w:r w:rsidRPr="005B674F">
        <w:rPr>
          <w:rStyle w:val="Charb"/>
          <w:rFonts w:hint="cs"/>
          <w:rtl/>
        </w:rPr>
        <w:t>د</w:t>
      </w:r>
      <w:r w:rsidR="00A7613A" w:rsidRPr="005B674F">
        <w:rPr>
          <w:rStyle w:val="Charb"/>
          <w:rFonts w:hint="cs"/>
          <w:rtl/>
        </w:rPr>
        <w:t>:</w:t>
      </w:r>
      <w:r w:rsidR="00A7613A">
        <w:rPr>
          <w:rFonts w:cs="B Lotus" w:hint="cs"/>
          <w:color w:val="auto"/>
          <w:sz w:val="28"/>
          <w:szCs w:val="28"/>
          <w:rtl/>
        </w:rPr>
        <w:t xml:space="preserve"> </w:t>
      </w:r>
    </w:p>
    <w:p w:rsidR="007A15AE" w:rsidRPr="000146F5" w:rsidRDefault="00470DF5" w:rsidP="00470DF5">
      <w:pPr>
        <w:pStyle w:val="ab"/>
        <w:rPr>
          <w:rFonts w:cs="Traditional Arabic"/>
          <w:b/>
          <w:bCs/>
          <w:rtl/>
        </w:rPr>
      </w:pPr>
      <w:bookmarkStart w:id="150" w:name="OLE_LINK50"/>
      <w:bookmarkStart w:id="151" w:name="OLE_LINK51"/>
      <w:r>
        <w:rPr>
          <w:rFonts w:ascii="Traditional Arabic" w:hAnsi="Traditional Arabic" w:cs="Traditional Arabic"/>
          <w:rtl/>
        </w:rPr>
        <w:t>﴿</w:t>
      </w:r>
      <w:r>
        <w:rPr>
          <w:rFonts w:ascii="KFGQPC Uthmanic Script HAFS" w:hAnsi="KFGQPC Uthmanic Script HAFS" w:cs="KFGQPC Uthmanic Script HAFS" w:hint="eastAsia"/>
          <w:rtl/>
        </w:rPr>
        <w:t>إِنَّ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عِندَهُ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عِلۡمُ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لسَّاعَةِ</w:t>
      </w:r>
      <w:r>
        <w:rPr>
          <w:rFonts w:ascii="KFGQPC Uthmanic Script HAFS" w:hAnsi="KFGQPC Uthmanic Script HAFS" w:cs="KFGQPC Uthmanic Script HAFS"/>
          <w:rtl/>
        </w:rPr>
        <w:t xml:space="preserve"> وَيُنَزِّلُ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لۡغَيۡثَ</w:t>
      </w:r>
      <w:r>
        <w:rPr>
          <w:rFonts w:ascii="KFGQPC Uthmanic Script HAFS" w:hAnsi="KFGQPC Uthmanic Script HAFS" w:cs="KFGQPC Uthmanic Script HAFS"/>
          <w:rtl/>
        </w:rPr>
        <w:t xml:space="preserve"> وَيَعۡلَمُ مَا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لۡأَرۡحَامِۖ</w:t>
      </w:r>
      <w:r>
        <w:rPr>
          <w:rFonts w:ascii="KFGQPC Uthmanic Script HAFS" w:hAnsi="KFGQPC Uthmanic Script HAFS" w:cs="KFGQPC Uthmanic Script HAFS"/>
          <w:rtl/>
        </w:rPr>
        <w:t xml:space="preserve"> وَمَا تَدۡرِي نَفۡسٞ مَّاذَا تَكۡسِبُ غَدٗاۖ وَمَا تَدۡرِي نَفۡسُۢ بِأَيِّ أَرۡضٖ تَمُوتُۚ</w:t>
      </w:r>
      <w:r>
        <w:rPr>
          <w:rFonts w:ascii="Traditional Arabic" w:hAnsi="Traditional Arabic" w:cs="Traditional Arabic"/>
          <w:rtl/>
        </w:rPr>
        <w:t>﴾</w:t>
      </w:r>
      <w:r w:rsidR="000146F5" w:rsidRPr="00790421">
        <w:rPr>
          <w:rFonts w:cs="B Lotus" w:hint="cs"/>
          <w:rtl/>
        </w:rPr>
        <w:t xml:space="preserve"> </w:t>
      </w:r>
      <w:r w:rsidR="00A75C24" w:rsidRPr="008F6B25">
        <w:rPr>
          <w:rStyle w:val="Charc"/>
          <w:rFonts w:hint="cs"/>
          <w:rtl/>
        </w:rPr>
        <w:t>[</w:t>
      </w:r>
      <w:r w:rsidR="007A15AE" w:rsidRPr="008F6B25">
        <w:rPr>
          <w:rStyle w:val="Charc"/>
          <w:rFonts w:hint="cs"/>
          <w:rtl/>
        </w:rPr>
        <w:t>لقمان</w:t>
      </w:r>
      <w:r w:rsidR="00A7613A" w:rsidRPr="008F6B25">
        <w:rPr>
          <w:rStyle w:val="Charc"/>
          <w:rFonts w:hint="cs"/>
          <w:rtl/>
        </w:rPr>
        <w:t xml:space="preserve">: </w:t>
      </w:r>
      <w:r w:rsidR="007A15AE" w:rsidRPr="008F6B25">
        <w:rPr>
          <w:rStyle w:val="Charc"/>
          <w:rFonts w:hint="cs"/>
          <w:rtl/>
        </w:rPr>
        <w:t>34</w:t>
      </w:r>
      <w:r w:rsidR="00A75C24" w:rsidRPr="008F6B25">
        <w:rPr>
          <w:rStyle w:val="Charc"/>
          <w:rFonts w:hint="cs"/>
          <w:rtl/>
        </w:rPr>
        <w:t>]</w:t>
      </w:r>
      <w:r w:rsidR="008F6B25" w:rsidRPr="009F2289">
        <w:rPr>
          <w:rStyle w:val="Charb"/>
          <w:rFonts w:hint="cs"/>
          <w:rtl/>
        </w:rPr>
        <w:t>.</w:t>
      </w:r>
    </w:p>
    <w:p w:rsidR="007A15AE" w:rsidRPr="005B674F" w:rsidRDefault="000146F5" w:rsidP="005B674F">
      <w:pPr>
        <w:pStyle w:val="ab"/>
        <w:rPr>
          <w:rtl/>
        </w:rPr>
      </w:pPr>
      <w:r w:rsidRPr="005B674F">
        <w:rPr>
          <w:rFonts w:hint="cs"/>
          <w:rtl/>
        </w:rPr>
        <w:t>«</w:t>
      </w:r>
      <w:r w:rsidR="007A15AE" w:rsidRPr="005B674F">
        <w:rPr>
          <w:rtl/>
        </w:rPr>
        <w:t>در حق</w:t>
      </w:r>
      <w:r w:rsidR="000A3618" w:rsidRPr="005B674F">
        <w:rPr>
          <w:rtl/>
        </w:rPr>
        <w:t>ی</w:t>
      </w:r>
      <w:r w:rsidR="007A15AE" w:rsidRPr="005B674F">
        <w:rPr>
          <w:rtl/>
        </w:rPr>
        <w:t xml:space="preserve">قتخداست </w:t>
      </w:r>
      <w:r w:rsidR="000A3618" w:rsidRPr="005B674F">
        <w:rPr>
          <w:rtl/>
        </w:rPr>
        <w:t>ک</w:t>
      </w:r>
      <w:r w:rsidR="007A15AE" w:rsidRPr="005B674F">
        <w:rPr>
          <w:rtl/>
        </w:rPr>
        <w:t>ه علم [به] ق</w:t>
      </w:r>
      <w:r w:rsidR="000A3618" w:rsidRPr="005B674F">
        <w:rPr>
          <w:rtl/>
        </w:rPr>
        <w:t>ی</w:t>
      </w:r>
      <w:r w:rsidR="007A15AE" w:rsidRPr="005B674F">
        <w:rPr>
          <w:rtl/>
        </w:rPr>
        <w:t xml:space="preserve">امت نزد اوست و باران را فرو مى‏فرستد و آنچه را </w:t>
      </w:r>
      <w:r w:rsidR="000A3618" w:rsidRPr="005B674F">
        <w:rPr>
          <w:rtl/>
        </w:rPr>
        <w:t>ک</w:t>
      </w:r>
      <w:r w:rsidR="007A15AE" w:rsidRPr="005B674F">
        <w:rPr>
          <w:rtl/>
        </w:rPr>
        <w:t xml:space="preserve">ه در رحمهاست مى‏داند و </w:t>
      </w:r>
      <w:r w:rsidR="000A3618" w:rsidRPr="005B674F">
        <w:rPr>
          <w:rtl/>
        </w:rPr>
        <w:t>ک</w:t>
      </w:r>
      <w:r w:rsidR="007A15AE" w:rsidRPr="005B674F">
        <w:rPr>
          <w:rtl/>
        </w:rPr>
        <w:t xml:space="preserve">سى نمى‏داند فردا چه به دست مى‏آورد و </w:t>
      </w:r>
      <w:r w:rsidR="000A3618" w:rsidRPr="005B674F">
        <w:rPr>
          <w:rtl/>
        </w:rPr>
        <w:t>ک</w:t>
      </w:r>
      <w:r w:rsidR="007A15AE" w:rsidRPr="005B674F">
        <w:rPr>
          <w:rtl/>
        </w:rPr>
        <w:t xml:space="preserve">سى نمى‏داند در </w:t>
      </w:r>
      <w:r w:rsidR="000A3618" w:rsidRPr="005B674F">
        <w:rPr>
          <w:rtl/>
        </w:rPr>
        <w:t>ک</w:t>
      </w:r>
      <w:r w:rsidR="007A15AE" w:rsidRPr="005B674F">
        <w:rPr>
          <w:rtl/>
        </w:rPr>
        <w:t>دام</w:t>
      </w:r>
      <w:r w:rsidR="000A3618" w:rsidRPr="005B674F">
        <w:rPr>
          <w:rtl/>
        </w:rPr>
        <w:t>ی</w:t>
      </w:r>
      <w:r w:rsidR="007A15AE" w:rsidRPr="005B674F">
        <w:rPr>
          <w:rtl/>
        </w:rPr>
        <w:t>ن سرزم</w:t>
      </w:r>
      <w:r w:rsidR="000A3618" w:rsidRPr="005B674F">
        <w:rPr>
          <w:rtl/>
        </w:rPr>
        <w:t>ی</w:t>
      </w:r>
      <w:r w:rsidR="007A15AE" w:rsidRPr="005B674F">
        <w:rPr>
          <w:rtl/>
        </w:rPr>
        <w:t>ن مى‏م</w:t>
      </w:r>
      <w:r w:rsidR="000A3618" w:rsidRPr="005B674F">
        <w:rPr>
          <w:rtl/>
        </w:rPr>
        <w:t>ی</w:t>
      </w:r>
      <w:r w:rsidR="007A15AE" w:rsidRPr="005B674F">
        <w:rPr>
          <w:rtl/>
        </w:rPr>
        <w:t>رد در حق</w:t>
      </w:r>
      <w:r w:rsidR="000A3618" w:rsidRPr="005B674F">
        <w:rPr>
          <w:rtl/>
        </w:rPr>
        <w:t>ی</w:t>
      </w:r>
      <w:r w:rsidR="007A15AE" w:rsidRPr="005B674F">
        <w:rPr>
          <w:rtl/>
        </w:rPr>
        <w:t>قتخداست [</w:t>
      </w:r>
      <w:r w:rsidR="000A3618" w:rsidRPr="005B674F">
        <w:rPr>
          <w:rtl/>
        </w:rPr>
        <w:t>ک</w:t>
      </w:r>
      <w:r w:rsidR="007A15AE" w:rsidRPr="005B674F">
        <w:rPr>
          <w:rtl/>
        </w:rPr>
        <w:t>ه] داناى آگاه است</w:t>
      </w:r>
      <w:r w:rsidRPr="005B674F">
        <w:rPr>
          <w:rFonts w:hint="cs"/>
          <w:rtl/>
        </w:rPr>
        <w:t>».</w:t>
      </w:r>
    </w:p>
    <w:p w:rsidR="007A15AE" w:rsidRPr="00790421" w:rsidRDefault="00470DF5" w:rsidP="00470DF5">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يَسۡ‍َٔلُونَكَ</w:t>
      </w:r>
      <w:r>
        <w:rPr>
          <w:rFonts w:ascii="KFGQPC Uthmanic Script HAFS" w:hAnsi="KFGQPC Uthmanic Script HAFS" w:cs="KFGQPC Uthmanic Script HAFS"/>
          <w:rtl/>
        </w:rPr>
        <w:t xml:space="preserve"> عَنِ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لسَّاعَةِ</w:t>
      </w:r>
      <w:r>
        <w:rPr>
          <w:rFonts w:ascii="KFGQPC Uthmanic Script HAFS" w:hAnsi="KFGQPC Uthmanic Script HAFS" w:cs="KFGQPC Uthmanic Script HAFS"/>
          <w:rtl/>
        </w:rPr>
        <w:t xml:space="preserve"> أَيَّانَ مُرۡسَىٰهَاۖ قُلۡ إِنَّمَا عِلۡمُهَا عِندَ رَبِّيۖ لَا يُجَلِّيهَا لِوَقۡتِهَآ إِلَّا هُوَۚ ثَقُلَتۡ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لسَّمَٰوَٰتِ</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لَا تَأۡتِيكُمۡ إِلَّا بَغۡتَةٗۗ</w:t>
      </w:r>
      <w:r>
        <w:rPr>
          <w:rFonts w:ascii="Traditional Arabic" w:hAnsi="Traditional Arabic" w:cs="Traditional Arabic"/>
          <w:rtl/>
        </w:rPr>
        <w:t>﴾</w:t>
      </w:r>
      <w:bookmarkEnd w:id="150"/>
      <w:bookmarkEnd w:id="151"/>
      <w:r>
        <w:rPr>
          <w:rFonts w:ascii="Traditional Arabic" w:hAnsi="Traditional Arabic" w:cs="Traditional Arabic" w:hint="cs"/>
          <w:rtl/>
        </w:rPr>
        <w:t xml:space="preserve"> </w:t>
      </w:r>
      <w:r w:rsidR="00A75C24" w:rsidRPr="008F6B25">
        <w:rPr>
          <w:rStyle w:val="Charc"/>
          <w:rFonts w:hint="cs"/>
          <w:rtl/>
        </w:rPr>
        <w:t>[</w:t>
      </w:r>
      <w:r w:rsidR="007A15AE" w:rsidRPr="008F6B25">
        <w:rPr>
          <w:rStyle w:val="Charc"/>
          <w:rFonts w:hint="cs"/>
          <w:rtl/>
        </w:rPr>
        <w:t>ا</w:t>
      </w:r>
      <w:r w:rsidR="002F0A8F" w:rsidRPr="008F6B25">
        <w:rPr>
          <w:rStyle w:val="Charc"/>
          <w:rFonts w:hint="cs"/>
          <w:rtl/>
        </w:rPr>
        <w:t>لأ</w:t>
      </w:r>
      <w:r w:rsidR="007A15AE" w:rsidRPr="008F6B25">
        <w:rPr>
          <w:rStyle w:val="Charc"/>
          <w:rFonts w:hint="cs"/>
          <w:rtl/>
        </w:rPr>
        <w:t>عراف</w:t>
      </w:r>
      <w:r w:rsidR="00A7613A" w:rsidRPr="008F6B25">
        <w:rPr>
          <w:rStyle w:val="Charc"/>
          <w:rFonts w:hint="cs"/>
          <w:rtl/>
        </w:rPr>
        <w:t xml:space="preserve">: </w:t>
      </w:r>
      <w:r w:rsidR="007A15AE" w:rsidRPr="008F6B25">
        <w:rPr>
          <w:rStyle w:val="Charc"/>
          <w:rFonts w:hint="cs"/>
          <w:rtl/>
        </w:rPr>
        <w:t>187</w:t>
      </w:r>
      <w:r w:rsidR="00A75C24" w:rsidRPr="008F6B25">
        <w:rPr>
          <w:rStyle w:val="Charc"/>
          <w:rFonts w:hint="cs"/>
          <w:rtl/>
        </w:rPr>
        <w:t>]</w:t>
      </w:r>
      <w:r w:rsidR="008F6B25" w:rsidRPr="009F2289">
        <w:rPr>
          <w:rStyle w:val="Charb"/>
          <w:rFonts w:hint="cs"/>
          <w:rtl/>
        </w:rPr>
        <w:t>.</w:t>
      </w:r>
    </w:p>
    <w:p w:rsidR="007A15AE" w:rsidRPr="005B674F" w:rsidRDefault="002F0A8F" w:rsidP="005B674F">
      <w:pPr>
        <w:pStyle w:val="ab"/>
        <w:rPr>
          <w:rtl/>
        </w:rPr>
      </w:pPr>
      <w:r w:rsidRPr="005B674F">
        <w:rPr>
          <w:rFonts w:hint="cs"/>
          <w:rtl/>
        </w:rPr>
        <w:t>«</w:t>
      </w:r>
      <w:r w:rsidR="007A15AE" w:rsidRPr="005B674F">
        <w:rPr>
          <w:rtl/>
        </w:rPr>
        <w:t>از تو درباره</w:t>
      </w:r>
      <w:r w:rsidR="007A15AE" w:rsidRPr="005B674F">
        <w:rPr>
          <w:rFonts w:hint="cs"/>
          <w:rtl/>
        </w:rPr>
        <w:softHyphen/>
        <w:t>ی</w:t>
      </w:r>
      <w:r w:rsidR="007A15AE" w:rsidRPr="005B674F">
        <w:rPr>
          <w:rtl/>
        </w:rPr>
        <w:t xml:space="preserve"> ق</w:t>
      </w:r>
      <w:r w:rsidR="000A3618" w:rsidRPr="005B674F">
        <w:rPr>
          <w:rtl/>
        </w:rPr>
        <w:t>ی</w:t>
      </w:r>
      <w:r w:rsidR="007A15AE" w:rsidRPr="005B674F">
        <w:rPr>
          <w:rtl/>
        </w:rPr>
        <w:t>امت مى‏پرسند [</w:t>
      </w:r>
      <w:r w:rsidR="000A3618" w:rsidRPr="005B674F">
        <w:rPr>
          <w:rtl/>
        </w:rPr>
        <w:t>ک</w:t>
      </w:r>
      <w:r w:rsidR="007A15AE" w:rsidRPr="005B674F">
        <w:rPr>
          <w:rtl/>
        </w:rPr>
        <w:t>ه] وقوع آن چه وقت است بگو علم آن تنها نزد پروردگار من است جز او [ه</w:t>
      </w:r>
      <w:r w:rsidR="000A3618" w:rsidRPr="005B674F">
        <w:rPr>
          <w:rtl/>
        </w:rPr>
        <w:t>ی</w:t>
      </w:r>
      <w:r w:rsidR="007A15AE" w:rsidRPr="005B674F">
        <w:rPr>
          <w:rtl/>
        </w:rPr>
        <w:t xml:space="preserve">چ </w:t>
      </w:r>
      <w:r w:rsidR="000A3618" w:rsidRPr="005B674F">
        <w:rPr>
          <w:rtl/>
        </w:rPr>
        <w:t>ک</w:t>
      </w:r>
      <w:r w:rsidR="007A15AE" w:rsidRPr="005B674F">
        <w:rPr>
          <w:rtl/>
        </w:rPr>
        <w:t>س] آن را به موقع خود آش</w:t>
      </w:r>
      <w:r w:rsidR="000A3618" w:rsidRPr="005B674F">
        <w:rPr>
          <w:rtl/>
        </w:rPr>
        <w:t>ک</w:t>
      </w:r>
      <w:r w:rsidR="007A15AE" w:rsidRPr="005B674F">
        <w:rPr>
          <w:rtl/>
        </w:rPr>
        <w:t>ار نمى‏گرداند [ا</w:t>
      </w:r>
      <w:r w:rsidR="000A3618" w:rsidRPr="005B674F">
        <w:rPr>
          <w:rtl/>
        </w:rPr>
        <w:t>ی</w:t>
      </w:r>
      <w:r w:rsidR="007A15AE" w:rsidRPr="005B674F">
        <w:rPr>
          <w:rtl/>
        </w:rPr>
        <w:t>ن حادثه] بر</w:t>
      </w:r>
      <w:r w:rsidR="00AC01A5" w:rsidRPr="005B674F">
        <w:rPr>
          <w:rtl/>
        </w:rPr>
        <w:t xml:space="preserve"> آسمان‌ها </w:t>
      </w:r>
      <w:r w:rsidR="007A15AE" w:rsidRPr="005B674F">
        <w:rPr>
          <w:rtl/>
        </w:rPr>
        <w:t>و زم</w:t>
      </w:r>
      <w:r w:rsidR="000A3618" w:rsidRPr="005B674F">
        <w:rPr>
          <w:rtl/>
        </w:rPr>
        <w:t>ی</w:t>
      </w:r>
      <w:r w:rsidR="007A15AE" w:rsidRPr="005B674F">
        <w:rPr>
          <w:rtl/>
        </w:rPr>
        <w:t>ن گران است جز ناگهان به شما نمى‏رسد</w:t>
      </w:r>
      <w:r w:rsidRPr="005B674F">
        <w:rPr>
          <w:rFonts w:hint="cs"/>
          <w:rtl/>
        </w:rPr>
        <w:t>»</w:t>
      </w:r>
      <w:r w:rsidR="000146F5" w:rsidRPr="005B674F">
        <w:rPr>
          <w:rFonts w:hint="cs"/>
          <w:rtl/>
        </w:rPr>
        <w:t>.</w:t>
      </w:r>
    </w:p>
    <w:p w:rsidR="007A15AE" w:rsidRPr="00790421" w:rsidRDefault="00470DF5" w:rsidP="00470DF5">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يَسۡ‍َٔلُونَكَ عَنِ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لسَّاعَةِ</w:t>
      </w:r>
      <w:r>
        <w:rPr>
          <w:rFonts w:ascii="KFGQPC Uthmanic Script HAFS" w:hAnsi="KFGQPC Uthmanic Script HAFS" w:cs="KFGQPC Uthmanic Script HAFS"/>
          <w:rtl/>
        </w:rPr>
        <w:t xml:space="preserve"> أَيَّانَ مُرۡسَىٰهَا ٤٢</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فِيمَ</w:t>
      </w:r>
      <w:r>
        <w:rPr>
          <w:rFonts w:ascii="KFGQPC Uthmanic Script HAFS" w:hAnsi="KFGQPC Uthmanic Script HAFS" w:cs="KFGQPC Uthmanic Script HAFS"/>
          <w:rtl/>
        </w:rPr>
        <w:t xml:space="preserve"> أَنتَ مِن ذِكۡرَىٰهَآ ٤٣</w:t>
      </w:r>
      <w:r>
        <w:rPr>
          <w:rFonts w:ascii="KFGQPC Uthmanic Script HAFS" w:hAnsi="KFGQPC Uthmanic Script HAFS" w:cs="KFGQPC Uthmanic Script HAFS"/>
        </w:rPr>
        <w:t xml:space="preserve"> </w:t>
      </w:r>
      <w:r>
        <w:rPr>
          <w:rFonts w:ascii="KFGQPC Uthmanic Script HAFS" w:hAnsi="KFGQPC Uthmanic Script HAFS" w:cs="KFGQPC Uthmanic Script HAFS"/>
          <w:rtl/>
        </w:rPr>
        <w:t>إِلَىٰ رَبِّكَ مُنتَهَىٰهَآ ٤٤</w:t>
      </w:r>
      <w:r>
        <w:rPr>
          <w:rFonts w:ascii="Traditional Arabic" w:hAnsi="Traditional Arabic" w:cs="Traditional Arabic"/>
          <w:rtl/>
        </w:rPr>
        <w:t>﴾</w:t>
      </w:r>
      <w:r w:rsidR="002F0A8F">
        <w:rPr>
          <w:rFonts w:cs="B Lotus" w:hint="cs"/>
          <w:rtl/>
        </w:rPr>
        <w:t xml:space="preserve"> </w:t>
      </w:r>
      <w:r w:rsidR="00A75C24" w:rsidRPr="008F6B25">
        <w:rPr>
          <w:rStyle w:val="Charc"/>
          <w:rFonts w:hint="cs"/>
          <w:rtl/>
        </w:rPr>
        <w:t>[</w:t>
      </w:r>
      <w:r w:rsidR="002F0A8F" w:rsidRPr="008F6B25">
        <w:rPr>
          <w:rStyle w:val="Charc"/>
          <w:rFonts w:hint="cs"/>
          <w:rtl/>
        </w:rPr>
        <w:t>ال</w:t>
      </w:r>
      <w:r w:rsidR="007A15AE" w:rsidRPr="008F6B25">
        <w:rPr>
          <w:rStyle w:val="Charc"/>
          <w:rFonts w:hint="cs"/>
          <w:rtl/>
        </w:rPr>
        <w:t>نازعات</w:t>
      </w:r>
      <w:r w:rsidR="00A7613A" w:rsidRPr="008F6B25">
        <w:rPr>
          <w:rStyle w:val="Charc"/>
          <w:rFonts w:hint="cs"/>
          <w:rtl/>
        </w:rPr>
        <w:t xml:space="preserve">: </w:t>
      </w:r>
      <w:r w:rsidR="007A15AE" w:rsidRPr="008F6B25">
        <w:rPr>
          <w:rStyle w:val="Charc"/>
          <w:rFonts w:hint="cs"/>
          <w:rtl/>
        </w:rPr>
        <w:t>42- 44</w:t>
      </w:r>
      <w:r w:rsidR="00A75C24" w:rsidRPr="008F6B25">
        <w:rPr>
          <w:rStyle w:val="Charc"/>
          <w:rFonts w:hint="cs"/>
          <w:rtl/>
        </w:rPr>
        <w:t>]</w:t>
      </w:r>
      <w:r w:rsidR="008F6B25" w:rsidRPr="009F2289">
        <w:rPr>
          <w:rStyle w:val="Charb"/>
          <w:rFonts w:hint="cs"/>
          <w:rtl/>
        </w:rPr>
        <w:t>.</w:t>
      </w:r>
    </w:p>
    <w:p w:rsidR="007A15AE" w:rsidRPr="005B674F" w:rsidRDefault="002F0A8F" w:rsidP="005B674F">
      <w:pPr>
        <w:pStyle w:val="ab"/>
        <w:rPr>
          <w:rtl/>
        </w:rPr>
      </w:pPr>
      <w:r w:rsidRPr="005B674F">
        <w:rPr>
          <w:rFonts w:hint="cs"/>
          <w:rtl/>
        </w:rPr>
        <w:t>«</w:t>
      </w:r>
      <w:r w:rsidR="007A15AE" w:rsidRPr="005B674F">
        <w:rPr>
          <w:rtl/>
        </w:rPr>
        <w:t>درباره</w:t>
      </w:r>
      <w:r w:rsidR="0005392F" w:rsidRPr="005B674F">
        <w:rPr>
          <w:rFonts w:hint="cs"/>
          <w:rtl/>
        </w:rPr>
        <w:softHyphen/>
        <w:t>ی</w:t>
      </w:r>
      <w:r w:rsidR="007A15AE" w:rsidRPr="005B674F">
        <w:rPr>
          <w:rtl/>
        </w:rPr>
        <w:t xml:space="preserve"> رستاخ</w:t>
      </w:r>
      <w:r w:rsidR="000A3618" w:rsidRPr="005B674F">
        <w:rPr>
          <w:rtl/>
        </w:rPr>
        <w:t>ی</w:t>
      </w:r>
      <w:r w:rsidR="007A15AE" w:rsidRPr="005B674F">
        <w:rPr>
          <w:rtl/>
        </w:rPr>
        <w:t xml:space="preserve">ز از تو مى‏پرسند </w:t>
      </w:r>
      <w:r w:rsidR="000A3618" w:rsidRPr="005B674F">
        <w:rPr>
          <w:rtl/>
        </w:rPr>
        <w:t>ک</w:t>
      </w:r>
      <w:r w:rsidR="007A15AE" w:rsidRPr="005B674F">
        <w:rPr>
          <w:rtl/>
        </w:rPr>
        <w:t>ه فرارس</w:t>
      </w:r>
      <w:r w:rsidR="000A3618" w:rsidRPr="005B674F">
        <w:rPr>
          <w:rtl/>
        </w:rPr>
        <w:t>ی</w:t>
      </w:r>
      <w:r w:rsidR="007A15AE" w:rsidRPr="005B674F">
        <w:rPr>
          <w:rtl/>
        </w:rPr>
        <w:t>دنش چه وقت است</w:t>
      </w:r>
      <w:r w:rsidRPr="005B674F">
        <w:rPr>
          <w:rFonts w:hint="cs"/>
          <w:rtl/>
        </w:rPr>
        <w:t xml:space="preserve">. </w:t>
      </w:r>
      <w:r w:rsidR="007A15AE" w:rsidRPr="005B674F">
        <w:rPr>
          <w:rtl/>
        </w:rPr>
        <w:t>تو را چه به گفتگو در آن</w:t>
      </w:r>
      <w:r w:rsidRPr="005B674F">
        <w:rPr>
          <w:rFonts w:hint="cs"/>
          <w:rtl/>
        </w:rPr>
        <w:t xml:space="preserve">. </w:t>
      </w:r>
      <w:r w:rsidR="007A15AE" w:rsidRPr="005B674F">
        <w:rPr>
          <w:rtl/>
        </w:rPr>
        <w:t>علم آن با پروردگار تو است</w:t>
      </w:r>
      <w:r w:rsidRPr="005B674F">
        <w:rPr>
          <w:rFonts w:hint="cs"/>
          <w:rtl/>
        </w:rPr>
        <w:t>»</w:t>
      </w:r>
      <w:r w:rsidR="000146F5" w:rsidRPr="005B674F">
        <w:rPr>
          <w:rFonts w:hint="cs"/>
          <w:rtl/>
        </w:rPr>
        <w:t>.</w:t>
      </w:r>
    </w:p>
    <w:p w:rsidR="007A15AE" w:rsidRPr="00790421" w:rsidRDefault="007A15AE" w:rsidP="00DA2729">
      <w:pPr>
        <w:pStyle w:val="a1"/>
        <w:rPr>
          <w:rFonts w:cs="B Lotus"/>
          <w:color w:val="auto"/>
          <w:sz w:val="28"/>
          <w:szCs w:val="28"/>
          <w:rtl/>
        </w:rPr>
      </w:pPr>
      <w:r w:rsidRPr="005B674F">
        <w:rPr>
          <w:rStyle w:val="Charb"/>
          <w:rFonts w:hint="cs"/>
          <w:rtl/>
        </w:rPr>
        <w:t>ن</w:t>
      </w:r>
      <w:r w:rsidR="000A3618" w:rsidRPr="005B674F">
        <w:rPr>
          <w:rStyle w:val="Charb"/>
          <w:rFonts w:hint="cs"/>
          <w:rtl/>
        </w:rPr>
        <w:t>ی</w:t>
      </w:r>
      <w:r w:rsidRPr="005B674F">
        <w:rPr>
          <w:rStyle w:val="Charb"/>
          <w:rFonts w:hint="cs"/>
          <w:rtl/>
        </w:rPr>
        <w:t>ز پ</w:t>
      </w:r>
      <w:r w:rsidR="000A3618" w:rsidRPr="005B674F">
        <w:rPr>
          <w:rStyle w:val="Charb"/>
          <w:rFonts w:hint="cs"/>
          <w:rtl/>
        </w:rPr>
        <w:t>ی</w:t>
      </w:r>
      <w:r w:rsidRPr="005B674F">
        <w:rPr>
          <w:rStyle w:val="Charb"/>
          <w:rFonts w:hint="cs"/>
          <w:rtl/>
        </w:rPr>
        <w:t>امبر</w:t>
      </w:r>
      <w:r w:rsidR="00EB215B" w:rsidRPr="00EB215B">
        <w:rPr>
          <w:rFonts w:ascii="AGA Arabesque" w:hAnsi="AGA Arabesque" w:cs="CTraditional Arabic" w:hint="cs"/>
          <w:color w:val="auto"/>
          <w:sz w:val="28"/>
          <w:szCs w:val="28"/>
          <w:rtl/>
        </w:rPr>
        <w:t xml:space="preserve"> ج</w:t>
      </w:r>
      <w:r w:rsidR="007642F8" w:rsidRPr="005B674F">
        <w:rPr>
          <w:rStyle w:val="Charb"/>
          <w:rFonts w:hint="cs"/>
          <w:rtl/>
        </w:rPr>
        <w:t xml:space="preserve"> </w:t>
      </w:r>
      <w:r w:rsidRPr="005B674F">
        <w:rPr>
          <w:rStyle w:val="Charb"/>
          <w:rFonts w:hint="cs"/>
          <w:rtl/>
        </w:rPr>
        <w:t>خدا در جواب ا</w:t>
      </w:r>
      <w:r w:rsidR="000A3618" w:rsidRPr="005B674F">
        <w:rPr>
          <w:rStyle w:val="Charb"/>
          <w:rFonts w:hint="cs"/>
          <w:rtl/>
        </w:rPr>
        <w:t>ی</w:t>
      </w:r>
      <w:r w:rsidRPr="005B674F">
        <w:rPr>
          <w:rStyle w:val="Charb"/>
          <w:rFonts w:hint="cs"/>
          <w:rtl/>
        </w:rPr>
        <w:t>ن سئوال جبرئ</w:t>
      </w:r>
      <w:r w:rsidR="000A3618" w:rsidRPr="005B674F">
        <w:rPr>
          <w:rStyle w:val="Charb"/>
          <w:rFonts w:hint="cs"/>
          <w:rtl/>
        </w:rPr>
        <w:t>ی</w:t>
      </w:r>
      <w:r w:rsidRPr="005B674F">
        <w:rPr>
          <w:rStyle w:val="Charb"/>
          <w:rFonts w:hint="cs"/>
          <w:rtl/>
        </w:rPr>
        <w:t>ل</w:t>
      </w:r>
      <w:r w:rsidRPr="00790421">
        <w:rPr>
          <w:rFonts w:cs="B Lotus" w:hint="cs"/>
          <w:color w:val="auto"/>
          <w:sz w:val="28"/>
          <w:szCs w:val="28"/>
          <w:rtl/>
        </w:rPr>
        <w:t xml:space="preserve"> </w:t>
      </w:r>
      <w:r w:rsidR="006807DE" w:rsidRPr="006807DE">
        <w:rPr>
          <w:rFonts w:cs="CTraditional Arabic" w:hint="cs"/>
          <w:color w:val="auto"/>
          <w:sz w:val="28"/>
          <w:szCs w:val="28"/>
          <w:rtl/>
        </w:rPr>
        <w:t>÷</w:t>
      </w:r>
      <w:r w:rsidRPr="005B674F">
        <w:rPr>
          <w:rStyle w:val="Charb"/>
          <w:rFonts w:hint="cs"/>
          <w:rtl/>
        </w:rPr>
        <w:t xml:space="preserve"> </w:t>
      </w:r>
      <w:r w:rsidR="000A3618" w:rsidRPr="005B674F">
        <w:rPr>
          <w:rStyle w:val="Charb"/>
          <w:rFonts w:hint="cs"/>
          <w:rtl/>
        </w:rPr>
        <w:t>ک</w:t>
      </w:r>
      <w:r w:rsidRPr="005B674F">
        <w:rPr>
          <w:rStyle w:val="Charb"/>
          <w:rFonts w:hint="cs"/>
          <w:rtl/>
        </w:rPr>
        <w:t>ه ق</w:t>
      </w:r>
      <w:r w:rsidR="000A3618" w:rsidRPr="005B674F">
        <w:rPr>
          <w:rStyle w:val="Charb"/>
          <w:rFonts w:hint="cs"/>
          <w:rtl/>
        </w:rPr>
        <w:t>ی</w:t>
      </w:r>
      <w:r w:rsidRPr="005B674F">
        <w:rPr>
          <w:rStyle w:val="Charb"/>
          <w:rFonts w:hint="cs"/>
          <w:rtl/>
        </w:rPr>
        <w:t>امت چه وقت واقع خواهد شد؟ فرمود</w:t>
      </w:r>
      <w:r w:rsidR="00A7613A" w:rsidRPr="005B674F">
        <w:rPr>
          <w:rStyle w:val="Charb"/>
          <w:rFonts w:hint="cs"/>
          <w:rtl/>
        </w:rPr>
        <w:t xml:space="preserve">: </w:t>
      </w:r>
    </w:p>
    <w:p w:rsidR="007A15AE" w:rsidRPr="00E94274" w:rsidRDefault="007A15AE" w:rsidP="00E94274">
      <w:pPr>
        <w:pStyle w:val="a2"/>
        <w:rPr>
          <w:rStyle w:val="Chara"/>
          <w:b/>
          <w:bCs/>
          <w:rtl/>
        </w:rPr>
      </w:pPr>
      <w:r w:rsidRPr="005B674F">
        <w:rPr>
          <w:rFonts w:hint="cs"/>
          <w:rtl/>
        </w:rPr>
        <w:t>«</w:t>
      </w:r>
      <w:r w:rsidRPr="005B674F">
        <w:rPr>
          <w:rtl/>
        </w:rPr>
        <w:t>ما المسئوول عنها بأعلم من السائل»</w:t>
      </w:r>
      <w:r w:rsidR="00E65B8A" w:rsidRPr="005B674F">
        <w:rPr>
          <w:rStyle w:val="Charb"/>
          <w:rFonts w:hint="cs"/>
          <w:rtl/>
        </w:rPr>
        <w:t>.</w:t>
      </w:r>
    </w:p>
    <w:p w:rsidR="007A15AE" w:rsidRPr="00790421" w:rsidRDefault="007A15AE" w:rsidP="005B674F">
      <w:pPr>
        <w:pStyle w:val="ab"/>
        <w:rPr>
          <w:rtl/>
        </w:rPr>
      </w:pPr>
      <w:r w:rsidRPr="00790421">
        <w:rPr>
          <w:rFonts w:hint="cs"/>
          <w:rtl/>
        </w:rPr>
        <w:t>«سوال شونده[پ</w:t>
      </w:r>
      <w:r w:rsidR="000A3618">
        <w:rPr>
          <w:rFonts w:hint="cs"/>
          <w:rtl/>
        </w:rPr>
        <w:t>ی</w:t>
      </w:r>
      <w:r w:rsidRPr="00790421">
        <w:rPr>
          <w:rFonts w:hint="cs"/>
          <w:rtl/>
        </w:rPr>
        <w:t>امبر] از سوال‌</w:t>
      </w:r>
      <w:r w:rsidR="000A3618">
        <w:rPr>
          <w:rFonts w:hint="cs"/>
          <w:rtl/>
        </w:rPr>
        <w:t>ک</w:t>
      </w:r>
      <w:r w:rsidRPr="00790421">
        <w:rPr>
          <w:rFonts w:hint="cs"/>
          <w:rtl/>
        </w:rPr>
        <w:t>ننده [جبرئ</w:t>
      </w:r>
      <w:r w:rsidR="000A3618">
        <w:rPr>
          <w:rFonts w:hint="cs"/>
          <w:rtl/>
        </w:rPr>
        <w:t>ی</w:t>
      </w:r>
      <w:r w:rsidRPr="00790421">
        <w:rPr>
          <w:rFonts w:hint="cs"/>
          <w:rtl/>
        </w:rPr>
        <w:t>ل] نسبت به ا</w:t>
      </w:r>
      <w:r w:rsidR="000A3618">
        <w:rPr>
          <w:rFonts w:hint="cs"/>
          <w:rtl/>
        </w:rPr>
        <w:t>ی</w:t>
      </w:r>
      <w:r w:rsidRPr="00790421">
        <w:rPr>
          <w:rFonts w:hint="cs"/>
          <w:rtl/>
        </w:rPr>
        <w:t>ن مسأله آگاه</w:t>
      </w:r>
      <w:r w:rsidR="000A3618">
        <w:rPr>
          <w:rFonts w:hint="cs"/>
          <w:rtl/>
        </w:rPr>
        <w:t>ی</w:t>
      </w:r>
      <w:r w:rsidRPr="00790421">
        <w:rPr>
          <w:rFonts w:hint="cs"/>
          <w:rtl/>
        </w:rPr>
        <w:t xml:space="preserve"> ب</w:t>
      </w:r>
      <w:r w:rsidR="000A3618">
        <w:rPr>
          <w:rFonts w:hint="cs"/>
          <w:rtl/>
        </w:rPr>
        <w:t>ی</w:t>
      </w:r>
      <w:r w:rsidRPr="00790421">
        <w:rPr>
          <w:rFonts w:hint="cs"/>
          <w:rtl/>
        </w:rPr>
        <w:t>شتر</w:t>
      </w:r>
      <w:r w:rsidR="000A3618">
        <w:rPr>
          <w:rFonts w:hint="cs"/>
          <w:rtl/>
        </w:rPr>
        <w:t>ی</w:t>
      </w:r>
      <w:r w:rsidRPr="00790421">
        <w:rPr>
          <w:rFonts w:hint="cs"/>
          <w:rtl/>
        </w:rPr>
        <w:t xml:space="preserve"> ندارد [</w:t>
      </w:r>
      <w:r w:rsidR="000A3618">
        <w:rPr>
          <w:rFonts w:hint="cs"/>
          <w:rtl/>
        </w:rPr>
        <w:t>ی</w:t>
      </w:r>
      <w:r w:rsidRPr="00790421">
        <w:rPr>
          <w:rFonts w:hint="cs"/>
          <w:rtl/>
        </w:rPr>
        <w:t>عن</w:t>
      </w:r>
      <w:r w:rsidR="000A3618">
        <w:rPr>
          <w:rFonts w:hint="cs"/>
          <w:rtl/>
        </w:rPr>
        <w:t>ی</w:t>
      </w:r>
      <w:r w:rsidRPr="00790421">
        <w:rPr>
          <w:rFonts w:hint="cs"/>
          <w:rtl/>
        </w:rPr>
        <w:t xml:space="preserve"> همه‌</w:t>
      </w:r>
      <w:r w:rsidR="000A3618">
        <w:rPr>
          <w:rFonts w:hint="cs"/>
          <w:rtl/>
        </w:rPr>
        <w:t>ی</w:t>
      </w:r>
      <w:r w:rsidRPr="00790421">
        <w:rPr>
          <w:rFonts w:hint="cs"/>
          <w:rtl/>
        </w:rPr>
        <w:t xml:space="preserve"> مخلوقات در ا</w:t>
      </w:r>
      <w:r w:rsidR="000A3618">
        <w:rPr>
          <w:rFonts w:hint="cs"/>
          <w:rtl/>
        </w:rPr>
        <w:t>ی</w:t>
      </w:r>
      <w:r w:rsidRPr="00790421">
        <w:rPr>
          <w:rFonts w:hint="cs"/>
          <w:rtl/>
        </w:rPr>
        <w:t>ن زم</w:t>
      </w:r>
      <w:r w:rsidR="000A3618">
        <w:rPr>
          <w:rFonts w:hint="cs"/>
          <w:rtl/>
        </w:rPr>
        <w:t>ی</w:t>
      </w:r>
      <w:r w:rsidRPr="00790421">
        <w:rPr>
          <w:rFonts w:hint="cs"/>
          <w:rtl/>
        </w:rPr>
        <w:t xml:space="preserve">نه به صورت </w:t>
      </w:r>
      <w:r w:rsidR="000A3618">
        <w:rPr>
          <w:rFonts w:hint="cs"/>
          <w:rtl/>
        </w:rPr>
        <w:t>یک</w:t>
      </w:r>
      <w:r w:rsidRPr="00790421">
        <w:rPr>
          <w:rFonts w:hint="cs"/>
          <w:rtl/>
        </w:rPr>
        <w:t>سان ه</w:t>
      </w:r>
      <w:r w:rsidR="000A3618">
        <w:rPr>
          <w:rFonts w:hint="cs"/>
          <w:rtl/>
        </w:rPr>
        <w:t>ی</w:t>
      </w:r>
      <w:r w:rsidRPr="00790421">
        <w:rPr>
          <w:rFonts w:hint="cs"/>
          <w:rtl/>
        </w:rPr>
        <w:t>چ گونه اطلاعات</w:t>
      </w:r>
      <w:r w:rsidR="000A3618">
        <w:rPr>
          <w:rFonts w:hint="cs"/>
          <w:rtl/>
        </w:rPr>
        <w:t>ی</w:t>
      </w:r>
      <w:r w:rsidRPr="00790421">
        <w:rPr>
          <w:rFonts w:hint="cs"/>
          <w:rtl/>
        </w:rPr>
        <w:t xml:space="preserve"> ندارند]</w:t>
      </w:r>
      <w:r w:rsidR="000146F5">
        <w:rPr>
          <w:rFonts w:hint="cs"/>
          <w:rtl/>
        </w:rPr>
        <w:t>».</w:t>
      </w:r>
    </w:p>
    <w:p w:rsidR="007A15AE" w:rsidRPr="00790421" w:rsidRDefault="007A15AE" w:rsidP="005B674F">
      <w:pPr>
        <w:pStyle w:val="ab"/>
        <w:rPr>
          <w:rtl/>
        </w:rPr>
      </w:pPr>
      <w:r w:rsidRPr="00790421">
        <w:rPr>
          <w:rFonts w:hint="cs"/>
          <w:rtl/>
        </w:rPr>
        <w:t xml:space="preserve"> اما پ</w:t>
      </w:r>
      <w:r w:rsidR="000A3618">
        <w:rPr>
          <w:rFonts w:hint="cs"/>
          <w:rtl/>
        </w:rPr>
        <w:t>ی</w:t>
      </w:r>
      <w:r w:rsidRPr="00790421">
        <w:rPr>
          <w:rFonts w:hint="cs"/>
          <w:rtl/>
        </w:rPr>
        <w:t>امبر</w:t>
      </w:r>
      <w:r w:rsidR="00EB215B" w:rsidRPr="00EB215B">
        <w:rPr>
          <w:rFonts w:ascii="AGA Arabesque" w:hAnsi="AGA Arabesque" w:cs="CTraditional Arabic" w:hint="cs"/>
          <w:rtl/>
        </w:rPr>
        <w:t xml:space="preserve"> ج</w:t>
      </w:r>
      <w:r w:rsidR="007642F8" w:rsidRPr="007642F8">
        <w:rPr>
          <w:rFonts w:ascii="AGA Arabesque" w:hAnsi="AGA Arabesque" w:hint="cs"/>
          <w:rtl/>
        </w:rPr>
        <w:t xml:space="preserve"> </w:t>
      </w:r>
      <w:r w:rsidRPr="00790421">
        <w:rPr>
          <w:rFonts w:hint="cs"/>
          <w:rtl/>
        </w:rPr>
        <w:t>در ادامه، نشانه‌ها</w:t>
      </w:r>
      <w:r w:rsidR="000A3618">
        <w:rPr>
          <w:rFonts w:hint="cs"/>
          <w:rtl/>
        </w:rPr>
        <w:t>یی</w:t>
      </w:r>
      <w:r w:rsidRPr="00790421">
        <w:rPr>
          <w:rFonts w:hint="cs"/>
          <w:rtl/>
        </w:rPr>
        <w:t xml:space="preserve"> از</w:t>
      </w:r>
      <w:r w:rsidR="00A7613A">
        <w:rPr>
          <w:rFonts w:hint="cs"/>
          <w:rtl/>
        </w:rPr>
        <w:t xml:space="preserve"> </w:t>
      </w:r>
      <w:r w:rsidRPr="00790421">
        <w:rPr>
          <w:rFonts w:hint="cs"/>
          <w:rtl/>
        </w:rPr>
        <w:t>ق</w:t>
      </w:r>
      <w:r w:rsidR="000A3618">
        <w:rPr>
          <w:rFonts w:hint="cs"/>
          <w:rtl/>
        </w:rPr>
        <w:t>ی</w:t>
      </w:r>
      <w:r w:rsidRPr="00790421">
        <w:rPr>
          <w:rFonts w:hint="cs"/>
          <w:rtl/>
        </w:rPr>
        <w:t>امت را بازگو م</w:t>
      </w:r>
      <w:r w:rsidR="000A3618">
        <w:rPr>
          <w:rFonts w:hint="cs"/>
          <w:rtl/>
        </w:rPr>
        <w:t>ی</w:t>
      </w:r>
      <w:r w:rsidRPr="00790421">
        <w:rPr>
          <w:rFonts w:hint="cs"/>
          <w:rtl/>
        </w:rPr>
        <w:t>‌</w:t>
      </w:r>
      <w:r w:rsidR="000A3618">
        <w:rPr>
          <w:rFonts w:hint="cs"/>
          <w:rtl/>
        </w:rPr>
        <w:t>ک</w:t>
      </w:r>
      <w:r w:rsidRPr="00790421">
        <w:rPr>
          <w:rFonts w:hint="cs"/>
          <w:rtl/>
        </w:rPr>
        <w:t>ند. و در روا</w:t>
      </w:r>
      <w:r w:rsidR="000A3618">
        <w:rPr>
          <w:rFonts w:hint="cs"/>
          <w:rtl/>
        </w:rPr>
        <w:t>ی</w:t>
      </w:r>
      <w:r w:rsidRPr="00790421">
        <w:rPr>
          <w:rFonts w:hint="cs"/>
          <w:rtl/>
        </w:rPr>
        <w:t>ت د</w:t>
      </w:r>
      <w:r w:rsidR="000A3618">
        <w:rPr>
          <w:rFonts w:hint="cs"/>
          <w:rtl/>
        </w:rPr>
        <w:t>ی</w:t>
      </w:r>
      <w:r w:rsidRPr="00790421">
        <w:rPr>
          <w:rFonts w:hint="cs"/>
          <w:rtl/>
        </w:rPr>
        <w:t>گر</w:t>
      </w:r>
      <w:r w:rsidR="000A3618">
        <w:rPr>
          <w:rFonts w:hint="cs"/>
          <w:rtl/>
        </w:rPr>
        <w:t>ی</w:t>
      </w:r>
      <w:r w:rsidRPr="00790421">
        <w:rPr>
          <w:rFonts w:hint="cs"/>
          <w:rtl/>
        </w:rPr>
        <w:t xml:space="preserve"> م</w:t>
      </w:r>
      <w:r w:rsidR="000A3618">
        <w:rPr>
          <w:rFonts w:hint="cs"/>
          <w:rtl/>
        </w:rPr>
        <w:t>ی</w:t>
      </w:r>
      <w:r w:rsidRPr="00790421">
        <w:rPr>
          <w:rFonts w:hint="cs"/>
          <w:rtl/>
        </w:rPr>
        <w:softHyphen/>
        <w:t>فرما</w:t>
      </w:r>
      <w:r w:rsidR="000A3618">
        <w:rPr>
          <w:rFonts w:hint="cs"/>
          <w:rtl/>
        </w:rPr>
        <w:t>ی</w:t>
      </w:r>
      <w:r w:rsidRPr="00790421">
        <w:rPr>
          <w:rFonts w:hint="cs"/>
          <w:rtl/>
        </w:rPr>
        <w:t>د</w:t>
      </w:r>
      <w:r w:rsidR="00A7613A">
        <w:rPr>
          <w:rFonts w:hint="cs"/>
          <w:rtl/>
        </w:rPr>
        <w:t xml:space="preserve">: </w:t>
      </w:r>
    </w:p>
    <w:p w:rsidR="007A15AE" w:rsidRDefault="007A15AE" w:rsidP="00DA2729">
      <w:pPr>
        <w:pStyle w:val="a1"/>
        <w:jc w:val="both"/>
        <w:rPr>
          <w:rFonts w:cs="B Lotus"/>
          <w:color w:val="auto"/>
          <w:sz w:val="28"/>
          <w:szCs w:val="28"/>
          <w:rtl/>
        </w:rPr>
      </w:pPr>
      <w:r w:rsidRPr="00E94274">
        <w:rPr>
          <w:rStyle w:val="Char1"/>
          <w:rtl/>
        </w:rPr>
        <w:t>«في خمس لايعلمهن إلّا الله تعالی»</w:t>
      </w:r>
      <w:r w:rsidR="00FD3809" w:rsidRPr="005B674F">
        <w:rPr>
          <w:rStyle w:val="Charb"/>
          <w:rFonts w:hint="cs"/>
          <w:rtl/>
        </w:rPr>
        <w:t xml:space="preserve"> </w:t>
      </w:r>
      <w:r w:rsidRPr="005B674F">
        <w:rPr>
          <w:rStyle w:val="Charb"/>
          <w:rFonts w:hint="cs"/>
          <w:rtl/>
        </w:rPr>
        <w:t>«پنج چ</w:t>
      </w:r>
      <w:r w:rsidR="000A3618" w:rsidRPr="005B674F">
        <w:rPr>
          <w:rStyle w:val="Charb"/>
          <w:rFonts w:hint="cs"/>
          <w:rtl/>
        </w:rPr>
        <w:t>ی</w:t>
      </w:r>
      <w:r w:rsidRPr="005B674F">
        <w:rPr>
          <w:rStyle w:val="Charb"/>
          <w:rFonts w:hint="cs"/>
          <w:rtl/>
        </w:rPr>
        <w:t>ز راکس</w:t>
      </w:r>
      <w:r w:rsidR="000A3618" w:rsidRPr="005B674F">
        <w:rPr>
          <w:rStyle w:val="Charb"/>
          <w:rFonts w:hint="cs"/>
          <w:rtl/>
        </w:rPr>
        <w:t>ی</w:t>
      </w:r>
      <w:r w:rsidRPr="005B674F">
        <w:rPr>
          <w:rStyle w:val="Charb"/>
          <w:rFonts w:hint="cs"/>
          <w:rtl/>
        </w:rPr>
        <w:t xml:space="preserve"> جز خدا نم</w:t>
      </w:r>
      <w:r w:rsidR="000A3618" w:rsidRPr="005B674F">
        <w:rPr>
          <w:rStyle w:val="Charb"/>
          <w:rFonts w:hint="cs"/>
          <w:rtl/>
        </w:rPr>
        <w:t>ی</w:t>
      </w:r>
      <w:r w:rsidRPr="005B674F">
        <w:rPr>
          <w:rStyle w:val="Charb"/>
          <w:rFonts w:hint="cs"/>
          <w:rtl/>
        </w:rPr>
        <w:softHyphen/>
        <w:t>داند» و آ</w:t>
      </w:r>
      <w:r w:rsidR="000A3618" w:rsidRPr="005B674F">
        <w:rPr>
          <w:rStyle w:val="Charb"/>
          <w:rFonts w:hint="cs"/>
          <w:rtl/>
        </w:rPr>
        <w:t>ی</w:t>
      </w:r>
      <w:r w:rsidRPr="005B674F">
        <w:rPr>
          <w:rStyle w:val="Charb"/>
          <w:rFonts w:hint="cs"/>
          <w:rtl/>
        </w:rPr>
        <w:t>ه</w:t>
      </w:r>
      <w:r w:rsidRPr="005B674F">
        <w:rPr>
          <w:rStyle w:val="Charb"/>
          <w:rFonts w:hint="cs"/>
          <w:rtl/>
        </w:rPr>
        <w:softHyphen/>
      </w:r>
      <w:r w:rsidR="000A3618" w:rsidRPr="005B674F">
        <w:rPr>
          <w:rStyle w:val="Charb"/>
          <w:rFonts w:hint="cs"/>
          <w:rtl/>
        </w:rPr>
        <w:t>ی</w:t>
      </w:r>
      <w:r w:rsidRPr="005B674F">
        <w:rPr>
          <w:rStyle w:val="Charb"/>
          <w:rFonts w:hint="cs"/>
          <w:rtl/>
        </w:rPr>
        <w:t xml:space="preserve"> 34 لقمان را تلاوت م</w:t>
      </w:r>
      <w:r w:rsidR="000A3618" w:rsidRPr="005B674F">
        <w:rPr>
          <w:rStyle w:val="Charb"/>
          <w:rFonts w:hint="cs"/>
          <w:rtl/>
        </w:rPr>
        <w:t>ی</w:t>
      </w:r>
      <w:r w:rsidRPr="005B674F">
        <w:rPr>
          <w:rStyle w:val="Charb"/>
          <w:rFonts w:hint="cs"/>
          <w:rtl/>
        </w:rPr>
        <w:softHyphen/>
        <w:t>فرما</w:t>
      </w:r>
      <w:r w:rsidR="000A3618" w:rsidRPr="005B674F">
        <w:rPr>
          <w:rStyle w:val="Charb"/>
          <w:rFonts w:hint="cs"/>
          <w:rtl/>
        </w:rPr>
        <w:t>ی</w:t>
      </w:r>
      <w:r w:rsidRPr="005B674F">
        <w:rPr>
          <w:rStyle w:val="Charb"/>
          <w:rFonts w:hint="cs"/>
          <w:rtl/>
        </w:rPr>
        <w:t>د.</w:t>
      </w:r>
    </w:p>
    <w:p w:rsidR="00A75C24" w:rsidRPr="00790421" w:rsidRDefault="00470DF5" w:rsidP="00470DF5">
      <w:pPr>
        <w:pStyle w:val="ab"/>
        <w:rPr>
          <w:rFonts w:cs="B Lotus"/>
          <w:rtl/>
        </w:rPr>
      </w:pPr>
      <w:r>
        <w:rPr>
          <w:rFonts w:ascii="Traditional Arabic" w:hAnsi="Traditional Arabic" w:cs="Traditional Arabic"/>
          <w:rtl/>
        </w:rPr>
        <w:lastRenderedPageBreak/>
        <w:t>﴿</w:t>
      </w:r>
      <w:r>
        <w:rPr>
          <w:rFonts w:ascii="KFGQPC Uthmanic Script HAFS" w:hAnsi="KFGQPC Uthmanic Script HAFS" w:cs="KFGQPC Uthmanic Script HAFS" w:hint="eastAsia"/>
          <w:rtl/>
        </w:rPr>
        <w:t>إِنَّ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عِندَهُ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عِلۡمُ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لسَّاعَةِ</w:t>
      </w:r>
      <w:r>
        <w:rPr>
          <w:rFonts w:ascii="KFGQPC Uthmanic Script HAFS" w:hAnsi="KFGQPC Uthmanic Script HAFS" w:cs="KFGQPC Uthmanic Script HAFS"/>
          <w:rtl/>
        </w:rPr>
        <w:t xml:space="preserve"> وَيُنَزِّلُ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لۡغَيۡثَ</w:t>
      </w:r>
      <w:r>
        <w:rPr>
          <w:rFonts w:ascii="KFGQPC Uthmanic Script HAFS" w:hAnsi="KFGQPC Uthmanic Script HAFS" w:cs="KFGQPC Uthmanic Script HAFS"/>
          <w:rtl/>
        </w:rPr>
        <w:t xml:space="preserve"> وَيَعۡلَمُ مَا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لۡأَرۡحَامِۖ</w:t>
      </w:r>
      <w:r>
        <w:rPr>
          <w:rFonts w:ascii="KFGQPC Uthmanic Script HAFS" w:hAnsi="KFGQPC Uthmanic Script HAFS" w:cs="KFGQPC Uthmanic Script HAFS"/>
          <w:rtl/>
        </w:rPr>
        <w:t xml:space="preserve"> وَمَا تَدۡرِي نَفۡسٞ مَّاذَا تَكۡسِبُ غَدٗاۖ وَمَا تَدۡرِي نَفۡسُۢ بِأَيِّ أَرۡضٖ تَمُوتُۚ</w:t>
      </w:r>
      <w:r>
        <w:rPr>
          <w:rFonts w:ascii="Traditional Arabic" w:hAnsi="Traditional Arabic" w:cs="Traditional Arabic"/>
          <w:rtl/>
        </w:rPr>
        <w:t>﴾</w:t>
      </w:r>
      <w:r w:rsidR="00FD3809" w:rsidRPr="00790421">
        <w:rPr>
          <w:rFonts w:cs="B Lotus" w:hint="cs"/>
          <w:rtl/>
        </w:rPr>
        <w:t xml:space="preserve"> </w:t>
      </w:r>
      <w:r w:rsidR="00FD3809" w:rsidRPr="008F6B25">
        <w:rPr>
          <w:rStyle w:val="Charc"/>
          <w:rFonts w:hint="cs"/>
          <w:rtl/>
        </w:rPr>
        <w:t>[لقمان</w:t>
      </w:r>
      <w:r w:rsidR="00A7613A" w:rsidRPr="008F6B25">
        <w:rPr>
          <w:rStyle w:val="Charc"/>
          <w:rFonts w:hint="cs"/>
          <w:rtl/>
        </w:rPr>
        <w:t xml:space="preserve">: </w:t>
      </w:r>
      <w:r w:rsidR="00A75C24" w:rsidRPr="008F6B25">
        <w:rPr>
          <w:rStyle w:val="Charc"/>
          <w:rFonts w:hint="cs"/>
          <w:rtl/>
        </w:rPr>
        <w:t>34]</w:t>
      </w:r>
      <w:r w:rsidR="008F6B25" w:rsidRPr="009F2289">
        <w:rPr>
          <w:rStyle w:val="Charb"/>
          <w:rFonts w:hint="cs"/>
          <w:rtl/>
        </w:rPr>
        <w:t>.</w:t>
      </w:r>
    </w:p>
    <w:p w:rsidR="00A75C24" w:rsidRPr="005B674F" w:rsidRDefault="00FD3809" w:rsidP="005B674F">
      <w:pPr>
        <w:pStyle w:val="ab"/>
        <w:rPr>
          <w:rtl/>
        </w:rPr>
      </w:pPr>
      <w:r w:rsidRPr="005B674F">
        <w:rPr>
          <w:rFonts w:hint="cs"/>
          <w:rtl/>
        </w:rPr>
        <w:t>«</w:t>
      </w:r>
      <w:r w:rsidR="00A75C24" w:rsidRPr="005B674F">
        <w:rPr>
          <w:rtl/>
        </w:rPr>
        <w:t>در حق</w:t>
      </w:r>
      <w:r w:rsidR="000A3618" w:rsidRPr="005B674F">
        <w:rPr>
          <w:rtl/>
        </w:rPr>
        <w:t>ی</w:t>
      </w:r>
      <w:r w:rsidR="00A75C24" w:rsidRPr="005B674F">
        <w:rPr>
          <w:rtl/>
        </w:rPr>
        <w:t xml:space="preserve">قتخداست </w:t>
      </w:r>
      <w:r w:rsidR="000A3618" w:rsidRPr="005B674F">
        <w:rPr>
          <w:rtl/>
        </w:rPr>
        <w:t>ک</w:t>
      </w:r>
      <w:r w:rsidR="00A75C24" w:rsidRPr="005B674F">
        <w:rPr>
          <w:rtl/>
        </w:rPr>
        <w:t>ه علم [به] ق</w:t>
      </w:r>
      <w:r w:rsidR="000A3618" w:rsidRPr="005B674F">
        <w:rPr>
          <w:rtl/>
        </w:rPr>
        <w:t>ی</w:t>
      </w:r>
      <w:r w:rsidR="00A75C24" w:rsidRPr="005B674F">
        <w:rPr>
          <w:rtl/>
        </w:rPr>
        <w:t xml:space="preserve">امت نزد اوست و باران را فرو مى‏فرستد و آنچه را </w:t>
      </w:r>
      <w:r w:rsidR="000A3618" w:rsidRPr="005B674F">
        <w:rPr>
          <w:rtl/>
        </w:rPr>
        <w:t>ک</w:t>
      </w:r>
      <w:r w:rsidR="00A75C24" w:rsidRPr="005B674F">
        <w:rPr>
          <w:rtl/>
        </w:rPr>
        <w:t xml:space="preserve">ه در رحمهاست مى‏داند و </w:t>
      </w:r>
      <w:r w:rsidR="000A3618" w:rsidRPr="005B674F">
        <w:rPr>
          <w:rtl/>
        </w:rPr>
        <w:t>ک</w:t>
      </w:r>
      <w:r w:rsidR="00A75C24" w:rsidRPr="005B674F">
        <w:rPr>
          <w:rtl/>
        </w:rPr>
        <w:t xml:space="preserve">سى نمى‏داند فردا چه به دست مى‏آورد و </w:t>
      </w:r>
      <w:r w:rsidR="000A3618" w:rsidRPr="005B674F">
        <w:rPr>
          <w:rtl/>
        </w:rPr>
        <w:t>ک</w:t>
      </w:r>
      <w:r w:rsidR="00A75C24" w:rsidRPr="005B674F">
        <w:rPr>
          <w:rtl/>
        </w:rPr>
        <w:t xml:space="preserve">سى نمى‏داند در </w:t>
      </w:r>
      <w:r w:rsidR="000A3618" w:rsidRPr="005B674F">
        <w:rPr>
          <w:rtl/>
        </w:rPr>
        <w:t>ک</w:t>
      </w:r>
      <w:r w:rsidR="00A75C24" w:rsidRPr="005B674F">
        <w:rPr>
          <w:rtl/>
        </w:rPr>
        <w:t>دام</w:t>
      </w:r>
      <w:r w:rsidR="000A3618" w:rsidRPr="005B674F">
        <w:rPr>
          <w:rtl/>
        </w:rPr>
        <w:t>ی</w:t>
      </w:r>
      <w:r w:rsidR="00A75C24" w:rsidRPr="005B674F">
        <w:rPr>
          <w:rtl/>
        </w:rPr>
        <w:t>ن سرزم</w:t>
      </w:r>
      <w:r w:rsidR="000A3618" w:rsidRPr="005B674F">
        <w:rPr>
          <w:rtl/>
        </w:rPr>
        <w:t>ی</w:t>
      </w:r>
      <w:r w:rsidR="00A75C24" w:rsidRPr="005B674F">
        <w:rPr>
          <w:rtl/>
        </w:rPr>
        <w:t>ن مى‏م</w:t>
      </w:r>
      <w:r w:rsidR="000A3618" w:rsidRPr="005B674F">
        <w:rPr>
          <w:rtl/>
        </w:rPr>
        <w:t>ی</w:t>
      </w:r>
      <w:r w:rsidR="00A75C24" w:rsidRPr="005B674F">
        <w:rPr>
          <w:rtl/>
        </w:rPr>
        <w:t>رد در حق</w:t>
      </w:r>
      <w:r w:rsidR="000A3618" w:rsidRPr="005B674F">
        <w:rPr>
          <w:rtl/>
        </w:rPr>
        <w:t>ی</w:t>
      </w:r>
      <w:r w:rsidR="00A75C24" w:rsidRPr="005B674F">
        <w:rPr>
          <w:rtl/>
        </w:rPr>
        <w:t>قتخداست [</w:t>
      </w:r>
      <w:r w:rsidR="000A3618" w:rsidRPr="005B674F">
        <w:rPr>
          <w:rtl/>
        </w:rPr>
        <w:t>ک</w:t>
      </w:r>
      <w:r w:rsidR="00A75C24" w:rsidRPr="005B674F">
        <w:rPr>
          <w:rtl/>
        </w:rPr>
        <w:t>ه] داناى آگاه است</w:t>
      </w:r>
      <w:r w:rsidRPr="005B674F">
        <w:rPr>
          <w:rFonts w:hint="cs"/>
          <w:rtl/>
        </w:rPr>
        <w:t>»</w:t>
      </w:r>
      <w:r w:rsidR="000146F5" w:rsidRPr="005B674F">
        <w:rPr>
          <w:rFonts w:hint="cs"/>
          <w:rtl/>
        </w:rPr>
        <w:t>.</w:t>
      </w:r>
    </w:p>
    <w:p w:rsidR="007A15AE" w:rsidRPr="00E65B8A" w:rsidRDefault="007A15AE" w:rsidP="00E65B8A">
      <w:pPr>
        <w:pStyle w:val="a8"/>
      </w:pPr>
      <w:bookmarkStart w:id="152" w:name="zfنشانه_های_قیامت"/>
      <w:bookmarkStart w:id="153" w:name="_Toc307178270"/>
      <w:bookmarkEnd w:id="152"/>
      <w:r w:rsidRPr="00E65B8A">
        <w:rPr>
          <w:rFonts w:hint="cs"/>
          <w:rtl/>
        </w:rPr>
        <w:t>نشانه</w:t>
      </w:r>
      <w:r w:rsidRPr="00E65B8A">
        <w:rPr>
          <w:rFonts w:hint="cs"/>
          <w:rtl/>
        </w:rPr>
        <w:softHyphen/>
        <w:t>های قیامت</w:t>
      </w:r>
      <w:bookmarkEnd w:id="153"/>
    </w:p>
    <w:p w:rsidR="007A15AE" w:rsidRPr="00790421" w:rsidRDefault="007A15AE" w:rsidP="005B674F">
      <w:pPr>
        <w:pStyle w:val="a0"/>
        <w:tabs>
          <w:tab w:val="clear" w:pos="567"/>
          <w:tab w:val="right" w:pos="566"/>
        </w:tabs>
        <w:spacing w:before="0"/>
        <w:ind w:left="568" w:hanging="284"/>
        <w:contextualSpacing w:val="0"/>
        <w:rPr>
          <w:rStyle w:val="Char"/>
          <w:rFonts w:cs="B Lotus"/>
          <w:color w:val="auto"/>
          <w:sz w:val="28"/>
          <w:szCs w:val="28"/>
          <w:rtl/>
        </w:rPr>
      </w:pPr>
      <w:r w:rsidRPr="005B674F">
        <w:rPr>
          <w:rStyle w:val="Charb"/>
          <w:rFonts w:hint="cs"/>
          <w:rtl/>
        </w:rPr>
        <w:t>نمونه نشانه‌ها</w:t>
      </w:r>
      <w:r w:rsidR="005B674F">
        <w:rPr>
          <w:rStyle w:val="Charb"/>
          <w:rFonts w:hint="cs"/>
          <w:rtl/>
        </w:rPr>
        <w:t>ی</w:t>
      </w:r>
      <w:r w:rsidRPr="005B674F">
        <w:rPr>
          <w:rStyle w:val="Charb"/>
          <w:rFonts w:hint="cs"/>
          <w:rtl/>
        </w:rPr>
        <w:t xml:space="preserve"> قيامت كه در قرآن آمده است، چيست؟</w:t>
      </w:r>
    </w:p>
    <w:p w:rsidR="007A15AE" w:rsidRPr="00FD3809" w:rsidRDefault="007A15AE" w:rsidP="00B46766">
      <w:pPr>
        <w:pStyle w:val="a"/>
        <w:tabs>
          <w:tab w:val="right" w:pos="711"/>
        </w:tabs>
        <w:ind w:left="568" w:hanging="284"/>
        <w:rPr>
          <w:rFonts w:cs="B Lotus"/>
          <w:color w:val="auto"/>
          <w:sz w:val="28"/>
          <w:szCs w:val="28"/>
          <w:rtl/>
        </w:rPr>
      </w:pPr>
      <w:r w:rsidRPr="005B674F">
        <w:rPr>
          <w:rStyle w:val="Charb"/>
          <w:rFonts w:hint="cs"/>
          <w:rtl/>
        </w:rPr>
        <w:t>مانند فرموده</w:t>
      </w:r>
      <w:r w:rsidRPr="005B674F">
        <w:rPr>
          <w:rStyle w:val="Charb"/>
          <w:rFonts w:hint="cs"/>
          <w:rtl/>
        </w:rPr>
        <w:softHyphen/>
      </w:r>
      <w:r w:rsidR="000A3618" w:rsidRPr="005B674F">
        <w:rPr>
          <w:rStyle w:val="Charb"/>
          <w:rFonts w:hint="cs"/>
          <w:rtl/>
        </w:rPr>
        <w:t>ی</w:t>
      </w:r>
      <w:r w:rsidRPr="005B674F">
        <w:rPr>
          <w:rStyle w:val="Charb"/>
          <w:rFonts w:hint="cs"/>
          <w:rtl/>
        </w:rPr>
        <w:t xml:space="preserve"> خداوند</w:t>
      </w:r>
      <w:r w:rsidR="00A7613A" w:rsidRPr="005B674F">
        <w:rPr>
          <w:rStyle w:val="Charb"/>
          <w:rFonts w:hint="cs"/>
          <w:rtl/>
        </w:rPr>
        <w:t>:</w:t>
      </w:r>
      <w:r w:rsidR="00A7613A">
        <w:rPr>
          <w:rFonts w:cs="B Lotus" w:hint="cs"/>
          <w:color w:val="auto"/>
          <w:sz w:val="28"/>
          <w:szCs w:val="28"/>
          <w:rtl/>
        </w:rPr>
        <w:t xml:space="preserve"> </w:t>
      </w:r>
    </w:p>
    <w:p w:rsidR="007A15AE" w:rsidRPr="00FD3809" w:rsidRDefault="00470DF5" w:rsidP="00470DF5">
      <w:pPr>
        <w:pStyle w:val="ab"/>
        <w:rPr>
          <w:rFonts w:cs="Traditional Arabic"/>
          <w:b/>
          <w:bCs/>
          <w:rtl/>
        </w:rPr>
      </w:pPr>
      <w:r>
        <w:rPr>
          <w:rFonts w:ascii="Traditional Arabic" w:hAnsi="Traditional Arabic" w:cs="Traditional Arabic"/>
          <w:rtl/>
        </w:rPr>
        <w:t>﴿</w:t>
      </w:r>
      <w:r>
        <w:rPr>
          <w:rFonts w:ascii="KFGQPC Uthmanic Script HAFS" w:hAnsi="KFGQPC Uthmanic Script HAFS" w:cs="KFGQPC Uthmanic Script HAFS" w:hint="eastAsia"/>
          <w:rtl/>
        </w:rPr>
        <w:t>هَلۡ</w:t>
      </w:r>
      <w:r>
        <w:rPr>
          <w:rFonts w:ascii="KFGQPC Uthmanic Script HAFS" w:hAnsi="KFGQPC Uthmanic Script HAFS" w:cs="KFGQPC Uthmanic Script HAFS"/>
          <w:rtl/>
        </w:rPr>
        <w:t xml:space="preserve"> يَنظُرُونَ إِلَّآ أَن تَأۡتِيَهُمُ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لۡمَلَٰٓئِكَةُ</w:t>
      </w:r>
      <w:r>
        <w:rPr>
          <w:rFonts w:ascii="KFGQPC Uthmanic Script HAFS" w:hAnsi="KFGQPC Uthmanic Script HAFS" w:cs="KFGQPC Uthmanic Script HAFS"/>
          <w:rtl/>
        </w:rPr>
        <w:t xml:space="preserve"> أَوۡ يَأۡتِيَ رَبُّكَ أَوۡ يَأۡتِيَ بَعۡضُ ءَايَٰتِ رَبِّكَۗ يَوۡمَ يَأۡتِي بَعۡضُ ءَايَٰتِ رَبِّكَ لَا يَنفَعُ نَفۡسًا إِيمَٰنُهَا لَمۡ تَكُنۡ ءَامَنَتۡ مِن قَبۡلُ أَوۡ كَسَبَتۡ فِيٓ إِيمَٰنِهَا خَ</w:t>
      </w:r>
      <w:r>
        <w:rPr>
          <w:rFonts w:ascii="KFGQPC Uthmanic Script HAFS" w:hAnsi="KFGQPC Uthmanic Script HAFS" w:cs="KFGQPC Uthmanic Script HAFS" w:hint="eastAsia"/>
          <w:rtl/>
        </w:rPr>
        <w:t>يۡرٗاۗ</w:t>
      </w:r>
      <w:r>
        <w:rPr>
          <w:rFonts w:ascii="Traditional Arabic" w:hAnsi="Traditional Arabic" w:cs="Traditional Arabic"/>
          <w:rtl/>
        </w:rPr>
        <w:t>﴾</w:t>
      </w:r>
      <w:r w:rsidR="00FD3809" w:rsidRPr="00790421">
        <w:rPr>
          <w:rFonts w:cs="B Lotus" w:hint="cs"/>
          <w:rtl/>
        </w:rPr>
        <w:t xml:space="preserve"> </w:t>
      </w:r>
      <w:r w:rsidR="00A75C24" w:rsidRPr="008F6B25">
        <w:rPr>
          <w:rStyle w:val="Charc"/>
          <w:rFonts w:hint="cs"/>
          <w:rtl/>
        </w:rPr>
        <w:t>[</w:t>
      </w:r>
      <w:r w:rsidR="007A15AE" w:rsidRPr="008F6B25">
        <w:rPr>
          <w:rStyle w:val="Charc"/>
          <w:rFonts w:hint="cs"/>
          <w:rtl/>
        </w:rPr>
        <w:t>ا</w:t>
      </w:r>
      <w:r w:rsidR="00FD3809" w:rsidRPr="008F6B25">
        <w:rPr>
          <w:rStyle w:val="Charc"/>
          <w:rFonts w:hint="cs"/>
          <w:rtl/>
        </w:rPr>
        <w:t>لأ</w:t>
      </w:r>
      <w:r w:rsidR="007A15AE" w:rsidRPr="008F6B25">
        <w:rPr>
          <w:rStyle w:val="Charc"/>
          <w:rFonts w:hint="cs"/>
          <w:rtl/>
        </w:rPr>
        <w:t>نعام</w:t>
      </w:r>
      <w:r w:rsidR="00A7613A" w:rsidRPr="008F6B25">
        <w:rPr>
          <w:rStyle w:val="Charc"/>
          <w:rFonts w:hint="cs"/>
          <w:rtl/>
        </w:rPr>
        <w:t>:</w:t>
      </w:r>
      <w:r w:rsidR="007A15AE" w:rsidRPr="008F6B25">
        <w:rPr>
          <w:rStyle w:val="Charc"/>
          <w:rFonts w:hint="cs"/>
          <w:rtl/>
        </w:rPr>
        <w:t>158</w:t>
      </w:r>
      <w:r w:rsidR="00A75C24" w:rsidRPr="008F6B25">
        <w:rPr>
          <w:rStyle w:val="Charc"/>
          <w:rFonts w:hint="cs"/>
          <w:rtl/>
        </w:rPr>
        <w:t>]</w:t>
      </w:r>
      <w:r w:rsidR="008F6B25" w:rsidRPr="009F2289">
        <w:rPr>
          <w:rStyle w:val="Charb"/>
          <w:rFonts w:hint="cs"/>
          <w:rtl/>
        </w:rPr>
        <w:t>.</w:t>
      </w:r>
    </w:p>
    <w:p w:rsidR="007A15AE" w:rsidRPr="005B674F" w:rsidRDefault="00FD3809" w:rsidP="001D0B9F">
      <w:pPr>
        <w:pStyle w:val="ab"/>
        <w:rPr>
          <w:rtl/>
        </w:rPr>
      </w:pPr>
      <w:r w:rsidRPr="005B674F">
        <w:rPr>
          <w:rFonts w:hint="cs"/>
          <w:rtl/>
        </w:rPr>
        <w:t>«</w:t>
      </w:r>
      <w:r w:rsidR="007A15AE" w:rsidRPr="005B674F">
        <w:rPr>
          <w:rtl/>
        </w:rPr>
        <w:t>آ</w:t>
      </w:r>
      <w:r w:rsidR="000A3618" w:rsidRPr="005B674F">
        <w:rPr>
          <w:rtl/>
        </w:rPr>
        <w:t>ی</w:t>
      </w:r>
      <w:r w:rsidR="007A15AE" w:rsidRPr="005B674F">
        <w:rPr>
          <w:rFonts w:hint="cs"/>
          <w:rtl/>
        </w:rPr>
        <w:t>ـ</w:t>
      </w:r>
      <w:r w:rsidR="007A15AE" w:rsidRPr="005B674F">
        <w:rPr>
          <w:rtl/>
        </w:rPr>
        <w:t>ا جز ا</w:t>
      </w:r>
      <w:r w:rsidR="000A3618" w:rsidRPr="005B674F">
        <w:rPr>
          <w:rtl/>
        </w:rPr>
        <w:t>ی</w:t>
      </w:r>
      <w:r w:rsidR="007A15AE" w:rsidRPr="005B674F">
        <w:rPr>
          <w:rtl/>
        </w:rPr>
        <w:t xml:space="preserve">ن انتظار دارند </w:t>
      </w:r>
      <w:r w:rsidR="000A3618" w:rsidRPr="005B674F">
        <w:rPr>
          <w:rtl/>
        </w:rPr>
        <w:t>ک</w:t>
      </w:r>
      <w:r w:rsidR="007A15AE" w:rsidRPr="005B674F">
        <w:rPr>
          <w:rtl/>
        </w:rPr>
        <w:t>ه فرشتگان به سو</w:t>
      </w:r>
      <w:r w:rsidR="000A3618" w:rsidRPr="005B674F">
        <w:rPr>
          <w:rtl/>
        </w:rPr>
        <w:t>ی</w:t>
      </w:r>
      <w:r w:rsidR="007A15AE" w:rsidRPr="005B674F">
        <w:rPr>
          <w:rtl/>
        </w:rPr>
        <w:t>شان ب</w:t>
      </w:r>
      <w:r w:rsidR="000A3618" w:rsidRPr="005B674F">
        <w:rPr>
          <w:rtl/>
        </w:rPr>
        <w:t>ی</w:t>
      </w:r>
      <w:r w:rsidR="007A15AE" w:rsidRPr="005B674F">
        <w:rPr>
          <w:rtl/>
        </w:rPr>
        <w:t>ا</w:t>
      </w:r>
      <w:r w:rsidR="000A3618" w:rsidRPr="005B674F">
        <w:rPr>
          <w:rtl/>
        </w:rPr>
        <w:t>ی</w:t>
      </w:r>
      <w:r w:rsidR="007A15AE" w:rsidRPr="005B674F">
        <w:rPr>
          <w:rtl/>
        </w:rPr>
        <w:t xml:space="preserve">ند </w:t>
      </w:r>
      <w:r w:rsidR="000A3618" w:rsidRPr="005B674F">
        <w:rPr>
          <w:rtl/>
        </w:rPr>
        <w:t>ی</w:t>
      </w:r>
      <w:r w:rsidR="007A15AE" w:rsidRPr="005B674F">
        <w:rPr>
          <w:rtl/>
        </w:rPr>
        <w:t>ا پروردگارت ب</w:t>
      </w:r>
      <w:r w:rsidR="000A3618" w:rsidRPr="005B674F">
        <w:rPr>
          <w:rtl/>
        </w:rPr>
        <w:t>ی</w:t>
      </w:r>
      <w:r w:rsidR="007A15AE" w:rsidRPr="005B674F">
        <w:rPr>
          <w:rtl/>
        </w:rPr>
        <w:t>ا</w:t>
      </w:r>
      <w:r w:rsidR="000A3618" w:rsidRPr="005B674F">
        <w:rPr>
          <w:rtl/>
        </w:rPr>
        <w:t>ی</w:t>
      </w:r>
      <w:r w:rsidR="007A15AE" w:rsidRPr="005B674F">
        <w:rPr>
          <w:rtl/>
        </w:rPr>
        <w:t xml:space="preserve">د </w:t>
      </w:r>
      <w:r w:rsidR="000A3618" w:rsidRPr="005B674F">
        <w:rPr>
          <w:rtl/>
        </w:rPr>
        <w:t>ی</w:t>
      </w:r>
      <w:r w:rsidR="007A15AE" w:rsidRPr="005B674F">
        <w:rPr>
          <w:rtl/>
        </w:rPr>
        <w:t>ا پاره‏اى از نشانه‏هاى پروردگارت ب</w:t>
      </w:r>
      <w:r w:rsidR="000A3618" w:rsidRPr="005B674F">
        <w:rPr>
          <w:rtl/>
        </w:rPr>
        <w:t>ی</w:t>
      </w:r>
      <w:r w:rsidR="007A15AE" w:rsidRPr="005B674F">
        <w:rPr>
          <w:rtl/>
        </w:rPr>
        <w:t>ا</w:t>
      </w:r>
      <w:r w:rsidR="000A3618" w:rsidRPr="005B674F">
        <w:rPr>
          <w:rtl/>
        </w:rPr>
        <w:t>ی</w:t>
      </w:r>
      <w:r w:rsidR="007A15AE" w:rsidRPr="005B674F">
        <w:rPr>
          <w:rtl/>
        </w:rPr>
        <w:t xml:space="preserve">د [اما] روزى </w:t>
      </w:r>
      <w:r w:rsidR="000A3618" w:rsidRPr="005B674F">
        <w:rPr>
          <w:rtl/>
        </w:rPr>
        <w:t>ک</w:t>
      </w:r>
      <w:r w:rsidR="007A15AE" w:rsidRPr="005B674F">
        <w:rPr>
          <w:rtl/>
        </w:rPr>
        <w:t>ه پ</w:t>
      </w:r>
      <w:r w:rsidR="007A15AE" w:rsidRPr="005B674F">
        <w:rPr>
          <w:rFonts w:hint="cs"/>
          <w:rtl/>
        </w:rPr>
        <w:t>ـ</w:t>
      </w:r>
      <w:r w:rsidR="007A15AE" w:rsidRPr="005B674F">
        <w:rPr>
          <w:rtl/>
        </w:rPr>
        <w:t>اره‏اى از نشانه‏هاى پروردگارت [پد</w:t>
      </w:r>
      <w:r w:rsidR="000A3618" w:rsidRPr="005B674F">
        <w:rPr>
          <w:rtl/>
        </w:rPr>
        <w:t>ی</w:t>
      </w:r>
      <w:r w:rsidR="007A15AE" w:rsidRPr="005B674F">
        <w:rPr>
          <w:rtl/>
        </w:rPr>
        <w:t>د] آ</w:t>
      </w:r>
      <w:r w:rsidR="000A3618" w:rsidRPr="005B674F">
        <w:rPr>
          <w:rtl/>
        </w:rPr>
        <w:t>ی</w:t>
      </w:r>
      <w:r w:rsidR="007A15AE" w:rsidRPr="005B674F">
        <w:rPr>
          <w:rtl/>
        </w:rPr>
        <w:t xml:space="preserve">د </w:t>
      </w:r>
      <w:r w:rsidR="000A3618" w:rsidRPr="005B674F">
        <w:rPr>
          <w:rtl/>
        </w:rPr>
        <w:t>ک</w:t>
      </w:r>
      <w:r w:rsidR="007A15AE" w:rsidRPr="005B674F">
        <w:rPr>
          <w:rtl/>
        </w:rPr>
        <w:t>س</w:t>
      </w:r>
      <w:r w:rsidR="000A3618" w:rsidRPr="005B674F">
        <w:rPr>
          <w:rFonts w:hint="cs"/>
          <w:rtl/>
        </w:rPr>
        <w:t>ی</w:t>
      </w:r>
      <w:r w:rsidR="007A15AE" w:rsidRPr="005B674F">
        <w:rPr>
          <w:rFonts w:hint="cs"/>
          <w:rtl/>
        </w:rPr>
        <w:t xml:space="preserve"> </w:t>
      </w:r>
      <w:r w:rsidR="000A3618" w:rsidRPr="005B674F">
        <w:rPr>
          <w:rtl/>
        </w:rPr>
        <w:t>ک</w:t>
      </w:r>
      <w:r w:rsidR="007A15AE" w:rsidRPr="005B674F">
        <w:rPr>
          <w:rtl/>
        </w:rPr>
        <w:t>ه قبلا</w:t>
      </w:r>
      <w:r w:rsidR="007A15AE" w:rsidRPr="005B674F">
        <w:rPr>
          <w:rFonts w:hint="cs"/>
          <w:rtl/>
        </w:rPr>
        <w:t>ً</w:t>
      </w:r>
      <w:r w:rsidR="007A15AE" w:rsidRPr="005B674F">
        <w:rPr>
          <w:rtl/>
        </w:rPr>
        <w:t xml:space="preserve"> ا</w:t>
      </w:r>
      <w:r w:rsidR="000A3618" w:rsidRPr="005B674F">
        <w:rPr>
          <w:rtl/>
        </w:rPr>
        <w:t>ی</w:t>
      </w:r>
      <w:r w:rsidR="007A15AE" w:rsidRPr="005B674F">
        <w:rPr>
          <w:rtl/>
        </w:rPr>
        <w:t>مان ن</w:t>
      </w:r>
      <w:r w:rsidR="000A3618" w:rsidRPr="005B674F">
        <w:rPr>
          <w:rtl/>
        </w:rPr>
        <w:t>ی</w:t>
      </w:r>
      <w:r w:rsidR="007A15AE" w:rsidRPr="005B674F">
        <w:rPr>
          <w:rtl/>
        </w:rPr>
        <w:t xml:space="preserve">اورده </w:t>
      </w:r>
      <w:r w:rsidR="000A3618" w:rsidRPr="005B674F">
        <w:rPr>
          <w:rtl/>
        </w:rPr>
        <w:t>ی</w:t>
      </w:r>
      <w:r w:rsidR="007A15AE" w:rsidRPr="005B674F">
        <w:rPr>
          <w:rtl/>
        </w:rPr>
        <w:t>ا خ</w:t>
      </w:r>
      <w:r w:rsidR="000A3618" w:rsidRPr="005B674F">
        <w:rPr>
          <w:rtl/>
        </w:rPr>
        <w:t>ی</w:t>
      </w:r>
      <w:r w:rsidR="007A15AE" w:rsidRPr="005B674F">
        <w:rPr>
          <w:rtl/>
        </w:rPr>
        <w:t>رى در ا</w:t>
      </w:r>
      <w:r w:rsidR="000A3618" w:rsidRPr="005B674F">
        <w:rPr>
          <w:rtl/>
        </w:rPr>
        <w:t>ی</w:t>
      </w:r>
      <w:r w:rsidR="007A15AE" w:rsidRPr="005B674F">
        <w:rPr>
          <w:rtl/>
        </w:rPr>
        <w:t>مان</w:t>
      </w:r>
      <w:r w:rsidR="005B674F">
        <w:rPr>
          <w:rFonts w:hint="cs"/>
          <w:rtl/>
        </w:rPr>
        <w:t>‌</w:t>
      </w:r>
      <w:r w:rsidR="007A15AE" w:rsidRPr="005B674F">
        <w:rPr>
          <w:rtl/>
        </w:rPr>
        <w:t>آوردن خود به دست ن</w:t>
      </w:r>
      <w:r w:rsidR="000A3618" w:rsidRPr="005B674F">
        <w:rPr>
          <w:rtl/>
        </w:rPr>
        <w:t>ی</w:t>
      </w:r>
      <w:r w:rsidR="007A15AE" w:rsidRPr="005B674F">
        <w:rPr>
          <w:rtl/>
        </w:rPr>
        <w:t>اورده ا</w:t>
      </w:r>
      <w:r w:rsidR="000A3618" w:rsidRPr="005B674F">
        <w:rPr>
          <w:rtl/>
        </w:rPr>
        <w:t>ی</w:t>
      </w:r>
      <w:r w:rsidR="001D0B9F">
        <w:rPr>
          <w:rtl/>
        </w:rPr>
        <w:t>مان</w:t>
      </w:r>
      <w:r w:rsidR="001D0B9F">
        <w:rPr>
          <w:rFonts w:hint="cs"/>
          <w:rtl/>
        </w:rPr>
        <w:t>‌</w:t>
      </w:r>
      <w:r w:rsidR="007A15AE" w:rsidRPr="005B674F">
        <w:rPr>
          <w:rtl/>
        </w:rPr>
        <w:t>آوردنش سود نمى‏بخشد</w:t>
      </w:r>
      <w:r w:rsidRPr="005B674F">
        <w:rPr>
          <w:rFonts w:hint="cs"/>
          <w:rtl/>
        </w:rPr>
        <w:t>»</w:t>
      </w:r>
      <w:r w:rsidR="000146F5" w:rsidRPr="005B674F">
        <w:rPr>
          <w:rFonts w:hint="cs"/>
          <w:rtl/>
        </w:rPr>
        <w:t>.</w:t>
      </w:r>
    </w:p>
    <w:p w:rsidR="007A15AE" w:rsidRPr="00790421" w:rsidRDefault="00470DF5" w:rsidP="00470DF5">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۞وَإِذَا وَقَعَ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لۡقَوۡلُ</w:t>
      </w:r>
      <w:r>
        <w:rPr>
          <w:rFonts w:ascii="KFGQPC Uthmanic Script HAFS" w:hAnsi="KFGQPC Uthmanic Script HAFS" w:cs="KFGQPC Uthmanic Script HAFS"/>
          <w:rtl/>
        </w:rPr>
        <w:t xml:space="preserve"> عَلَيۡهِمۡ أَخۡرَجۡنَا لَهُمۡ دَآبَّةٗ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تُكَلِّمُهُمۡ أَنَّ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لنَّاسَ</w:t>
      </w:r>
      <w:r>
        <w:rPr>
          <w:rFonts w:ascii="KFGQPC Uthmanic Script HAFS" w:hAnsi="KFGQPC Uthmanic Script HAFS" w:cs="KFGQPC Uthmanic Script HAFS"/>
          <w:rtl/>
        </w:rPr>
        <w:t xml:space="preserve"> كَانُواْ بِ‍َٔايَٰتِنَا لَا يُوقِنُونَ ٨٢</w:t>
      </w:r>
      <w:r>
        <w:rPr>
          <w:rFonts w:ascii="Traditional Arabic" w:hAnsi="Traditional Arabic" w:cs="Traditional Arabic"/>
          <w:rtl/>
        </w:rPr>
        <w:t>﴾</w:t>
      </w:r>
      <w:r w:rsidR="00FD3809">
        <w:rPr>
          <w:rFonts w:cs="B Lotus" w:hint="cs"/>
          <w:rtl/>
        </w:rPr>
        <w:t xml:space="preserve"> </w:t>
      </w:r>
      <w:r w:rsidR="00A75C24" w:rsidRPr="008F6B25">
        <w:rPr>
          <w:rStyle w:val="Charc"/>
          <w:rFonts w:hint="cs"/>
          <w:rtl/>
        </w:rPr>
        <w:t>[</w:t>
      </w:r>
      <w:r w:rsidR="00FD3809" w:rsidRPr="008F6B25">
        <w:rPr>
          <w:rStyle w:val="Charc"/>
          <w:rFonts w:hint="cs"/>
          <w:rtl/>
        </w:rPr>
        <w:t>ال</w:t>
      </w:r>
      <w:r w:rsidR="007A15AE" w:rsidRPr="008F6B25">
        <w:rPr>
          <w:rStyle w:val="Charc"/>
          <w:rFonts w:hint="cs"/>
          <w:rtl/>
        </w:rPr>
        <w:t>نمل</w:t>
      </w:r>
      <w:r w:rsidR="00A7613A" w:rsidRPr="008F6B25">
        <w:rPr>
          <w:rStyle w:val="Charc"/>
          <w:rFonts w:hint="cs"/>
          <w:rtl/>
        </w:rPr>
        <w:t xml:space="preserve">: </w:t>
      </w:r>
      <w:r w:rsidR="007A15AE" w:rsidRPr="008F6B25">
        <w:rPr>
          <w:rStyle w:val="Charc"/>
          <w:rFonts w:hint="cs"/>
          <w:rtl/>
        </w:rPr>
        <w:t>82</w:t>
      </w:r>
      <w:r w:rsidR="00A75C24" w:rsidRPr="008F6B25">
        <w:rPr>
          <w:rStyle w:val="Charc"/>
          <w:rFonts w:hint="cs"/>
          <w:rtl/>
        </w:rPr>
        <w:t>]</w:t>
      </w:r>
      <w:r w:rsidR="008F6B25" w:rsidRPr="009F2289">
        <w:rPr>
          <w:rStyle w:val="Charb"/>
          <w:rFonts w:hint="cs"/>
          <w:rtl/>
        </w:rPr>
        <w:t>.</w:t>
      </w:r>
    </w:p>
    <w:p w:rsidR="007A15AE" w:rsidRPr="005B674F" w:rsidRDefault="00FD3809" w:rsidP="005B674F">
      <w:pPr>
        <w:pStyle w:val="ab"/>
        <w:rPr>
          <w:rtl/>
        </w:rPr>
      </w:pPr>
      <w:r w:rsidRPr="005B674F">
        <w:rPr>
          <w:rFonts w:hint="cs"/>
          <w:rtl/>
        </w:rPr>
        <w:t>«</w:t>
      </w:r>
      <w:r w:rsidR="007A15AE" w:rsidRPr="005B674F">
        <w:rPr>
          <w:rFonts w:hint="cs"/>
          <w:rtl/>
        </w:rPr>
        <w:t xml:space="preserve">و </w:t>
      </w:r>
      <w:r w:rsidR="007A15AE" w:rsidRPr="005B674F">
        <w:rPr>
          <w:rtl/>
        </w:rPr>
        <w:t>چون قول [عذاب] بر ا</w:t>
      </w:r>
      <w:r w:rsidR="000A3618" w:rsidRPr="005B674F">
        <w:rPr>
          <w:rtl/>
        </w:rPr>
        <w:t>ی</w:t>
      </w:r>
      <w:r w:rsidR="007A15AE" w:rsidRPr="005B674F">
        <w:rPr>
          <w:rtl/>
        </w:rPr>
        <w:t>شان واجب گردد جنبنده‏اى را از زم</w:t>
      </w:r>
      <w:r w:rsidR="000A3618" w:rsidRPr="005B674F">
        <w:rPr>
          <w:rtl/>
        </w:rPr>
        <w:t>ی</w:t>
      </w:r>
      <w:r w:rsidR="007A15AE" w:rsidRPr="005B674F">
        <w:rPr>
          <w:rtl/>
        </w:rPr>
        <w:t>ن براى آنان ب</w:t>
      </w:r>
      <w:r w:rsidR="000A3618" w:rsidRPr="005B674F">
        <w:rPr>
          <w:rtl/>
        </w:rPr>
        <w:t>ی</w:t>
      </w:r>
      <w:r w:rsidR="007A15AE" w:rsidRPr="005B674F">
        <w:rPr>
          <w:rtl/>
        </w:rPr>
        <w:t>رون مى‏آور</w:t>
      </w:r>
      <w:r w:rsidR="000A3618" w:rsidRPr="005B674F">
        <w:rPr>
          <w:rtl/>
        </w:rPr>
        <w:t>ی</w:t>
      </w:r>
      <w:r w:rsidR="007A15AE" w:rsidRPr="005B674F">
        <w:rPr>
          <w:rtl/>
        </w:rPr>
        <w:t xml:space="preserve">م </w:t>
      </w:r>
      <w:r w:rsidR="000A3618" w:rsidRPr="005B674F">
        <w:rPr>
          <w:rtl/>
        </w:rPr>
        <w:t>ک</w:t>
      </w:r>
      <w:r w:rsidR="007A15AE" w:rsidRPr="005B674F">
        <w:rPr>
          <w:rtl/>
        </w:rPr>
        <w:t>ه با ا</w:t>
      </w:r>
      <w:r w:rsidR="000A3618" w:rsidRPr="005B674F">
        <w:rPr>
          <w:rtl/>
        </w:rPr>
        <w:t>ی</w:t>
      </w:r>
      <w:r w:rsidR="007A15AE" w:rsidRPr="005B674F">
        <w:rPr>
          <w:rtl/>
        </w:rPr>
        <w:t>شان سخن گو</w:t>
      </w:r>
      <w:r w:rsidR="000A3618" w:rsidRPr="005B674F">
        <w:rPr>
          <w:rtl/>
        </w:rPr>
        <w:t>ی</w:t>
      </w:r>
      <w:r w:rsidR="007A15AE" w:rsidRPr="005B674F">
        <w:rPr>
          <w:rtl/>
        </w:rPr>
        <w:t xml:space="preserve">د </w:t>
      </w:r>
      <w:r w:rsidR="000A3618" w:rsidRPr="005B674F">
        <w:rPr>
          <w:rtl/>
        </w:rPr>
        <w:t>ک</w:t>
      </w:r>
      <w:r w:rsidR="007A15AE" w:rsidRPr="005B674F">
        <w:rPr>
          <w:rtl/>
        </w:rPr>
        <w:t>ه مردم [چنان</w:t>
      </w:r>
      <w:r w:rsidR="000A3618" w:rsidRPr="005B674F">
        <w:rPr>
          <w:rtl/>
        </w:rPr>
        <w:t>ک</w:t>
      </w:r>
      <w:r w:rsidR="007A15AE" w:rsidRPr="005B674F">
        <w:rPr>
          <w:rtl/>
        </w:rPr>
        <w:t>ه با</w:t>
      </w:r>
      <w:r w:rsidR="000A3618" w:rsidRPr="005B674F">
        <w:rPr>
          <w:rtl/>
        </w:rPr>
        <w:t>ی</w:t>
      </w:r>
      <w:r w:rsidR="007A15AE" w:rsidRPr="005B674F">
        <w:rPr>
          <w:rtl/>
        </w:rPr>
        <w:t xml:space="preserve">د] به نشانه‏هاى ما </w:t>
      </w:r>
      <w:r w:rsidR="000A3618" w:rsidRPr="005B674F">
        <w:rPr>
          <w:rtl/>
        </w:rPr>
        <w:t>ی</w:t>
      </w:r>
      <w:r w:rsidR="007A15AE" w:rsidRPr="005B674F">
        <w:rPr>
          <w:rtl/>
        </w:rPr>
        <w:t>ق</w:t>
      </w:r>
      <w:r w:rsidR="000A3618" w:rsidRPr="005B674F">
        <w:rPr>
          <w:rtl/>
        </w:rPr>
        <w:t>ی</w:t>
      </w:r>
      <w:r w:rsidR="007A15AE" w:rsidRPr="005B674F">
        <w:rPr>
          <w:rtl/>
        </w:rPr>
        <w:t>ن نداشتند</w:t>
      </w:r>
      <w:r w:rsidRPr="005B674F">
        <w:rPr>
          <w:rFonts w:hint="cs"/>
          <w:rtl/>
        </w:rPr>
        <w:t>»</w:t>
      </w:r>
      <w:r w:rsidR="000146F5" w:rsidRPr="005B674F">
        <w:rPr>
          <w:rFonts w:hint="cs"/>
          <w:rtl/>
        </w:rPr>
        <w:t>.</w:t>
      </w:r>
    </w:p>
    <w:p w:rsidR="007A15AE" w:rsidRPr="00790421" w:rsidRDefault="00470DF5" w:rsidP="00470DF5">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حَتَّىٰٓ</w:t>
      </w:r>
      <w:r>
        <w:rPr>
          <w:rFonts w:ascii="KFGQPC Uthmanic Script HAFS" w:hAnsi="KFGQPC Uthmanic Script HAFS" w:cs="KFGQPC Uthmanic Script HAFS"/>
          <w:rtl/>
        </w:rPr>
        <w:t xml:space="preserve"> إِذَا فُتِحَتۡ يَأۡجُوجُ وَمَأۡجُوجُ وَهُم مِّن كُلِّ حَدَبٖ يَنسِلُونَ ٩٦</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قۡتَرَبَ</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لۡوَعۡدُ</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لۡحَقُّ</w:t>
      </w:r>
      <w:r>
        <w:rPr>
          <w:rFonts w:ascii="Traditional Arabic" w:hAnsi="Traditional Arabic" w:cs="Traditional Arabic"/>
          <w:rtl/>
        </w:rPr>
        <w:t>﴾</w:t>
      </w:r>
      <w:r w:rsidR="00FD3809">
        <w:rPr>
          <w:rFonts w:cs="B Lotus" w:hint="cs"/>
          <w:rtl/>
        </w:rPr>
        <w:t xml:space="preserve"> </w:t>
      </w:r>
      <w:r w:rsidR="00FD3809" w:rsidRPr="008F6B25">
        <w:rPr>
          <w:rStyle w:val="Charc"/>
          <w:rFonts w:hint="cs"/>
          <w:rtl/>
        </w:rPr>
        <w:t>[</w:t>
      </w:r>
      <w:r w:rsidR="007A15AE" w:rsidRPr="008F6B25">
        <w:rPr>
          <w:rStyle w:val="Charc"/>
          <w:rFonts w:hint="cs"/>
          <w:rtl/>
        </w:rPr>
        <w:t>ا</w:t>
      </w:r>
      <w:r w:rsidR="00FD3809" w:rsidRPr="008F6B25">
        <w:rPr>
          <w:rStyle w:val="Charc"/>
          <w:rFonts w:hint="cs"/>
          <w:rtl/>
        </w:rPr>
        <w:t>لأ</w:t>
      </w:r>
      <w:r w:rsidR="007A15AE" w:rsidRPr="008F6B25">
        <w:rPr>
          <w:rStyle w:val="Charc"/>
          <w:rFonts w:hint="cs"/>
          <w:rtl/>
        </w:rPr>
        <w:t>نبياء</w:t>
      </w:r>
      <w:r w:rsidR="00A7613A" w:rsidRPr="008F6B25">
        <w:rPr>
          <w:rStyle w:val="Charc"/>
          <w:rFonts w:hint="cs"/>
          <w:rtl/>
        </w:rPr>
        <w:t xml:space="preserve">: </w:t>
      </w:r>
      <w:r w:rsidR="007A15AE" w:rsidRPr="008F6B25">
        <w:rPr>
          <w:rStyle w:val="Charc"/>
          <w:rFonts w:hint="cs"/>
          <w:rtl/>
        </w:rPr>
        <w:t>96-97</w:t>
      </w:r>
      <w:r w:rsidR="00FD3809" w:rsidRPr="008F6B25">
        <w:rPr>
          <w:rStyle w:val="Charc"/>
          <w:rFonts w:hint="cs"/>
          <w:rtl/>
        </w:rPr>
        <w:t>]</w:t>
      </w:r>
      <w:r w:rsidR="008F6B25" w:rsidRPr="009F2289">
        <w:rPr>
          <w:rStyle w:val="Charb"/>
          <w:rFonts w:hint="cs"/>
          <w:rtl/>
        </w:rPr>
        <w:t>.</w:t>
      </w:r>
    </w:p>
    <w:p w:rsidR="007A15AE" w:rsidRPr="005B674F" w:rsidRDefault="00FD3809" w:rsidP="005B674F">
      <w:pPr>
        <w:pStyle w:val="ab"/>
        <w:rPr>
          <w:rtl/>
        </w:rPr>
      </w:pPr>
      <w:r w:rsidRPr="005B674F">
        <w:rPr>
          <w:rFonts w:hint="cs"/>
          <w:rtl/>
        </w:rPr>
        <w:t>«</w:t>
      </w:r>
      <w:r w:rsidR="007A15AE" w:rsidRPr="005B674F">
        <w:rPr>
          <w:rtl/>
        </w:rPr>
        <w:t xml:space="preserve">تا وقتى </w:t>
      </w:r>
      <w:r w:rsidR="000A3618" w:rsidRPr="005B674F">
        <w:rPr>
          <w:rtl/>
        </w:rPr>
        <w:t>ک</w:t>
      </w:r>
      <w:r w:rsidR="007A15AE" w:rsidRPr="005B674F">
        <w:rPr>
          <w:rtl/>
        </w:rPr>
        <w:t xml:space="preserve">ه </w:t>
      </w:r>
      <w:r w:rsidR="000A3618" w:rsidRPr="005B674F">
        <w:rPr>
          <w:rtl/>
        </w:rPr>
        <w:t>ی</w:t>
      </w:r>
      <w:r w:rsidR="007A15AE" w:rsidRPr="005B674F">
        <w:rPr>
          <w:rtl/>
        </w:rPr>
        <w:t>اجوج و ماجوج [راهشان] گشوده شود و</w:t>
      </w:r>
      <w:r w:rsidR="00A2048D" w:rsidRPr="005B674F">
        <w:rPr>
          <w:rtl/>
        </w:rPr>
        <w:t xml:space="preserve"> آن‌ها </w:t>
      </w:r>
      <w:r w:rsidRPr="005B674F">
        <w:rPr>
          <w:rtl/>
        </w:rPr>
        <w:t>از هر پشته‏اى بتازند</w:t>
      </w:r>
      <w:r w:rsidRPr="005B674F">
        <w:rPr>
          <w:rFonts w:hint="cs"/>
          <w:rtl/>
        </w:rPr>
        <w:t>.</w:t>
      </w:r>
      <w:r w:rsidR="007A15AE" w:rsidRPr="005B674F">
        <w:rPr>
          <w:rFonts w:hint="cs"/>
          <w:rtl/>
        </w:rPr>
        <w:t xml:space="preserve"> و </w:t>
      </w:r>
      <w:r w:rsidR="007A15AE" w:rsidRPr="005B674F">
        <w:rPr>
          <w:rtl/>
        </w:rPr>
        <w:t>وعده حق نزد</w:t>
      </w:r>
      <w:r w:rsidR="000A3618" w:rsidRPr="005B674F">
        <w:rPr>
          <w:rtl/>
        </w:rPr>
        <w:t>یک</w:t>
      </w:r>
      <w:r w:rsidR="007A15AE" w:rsidRPr="005B674F">
        <w:rPr>
          <w:rtl/>
        </w:rPr>
        <w:t xml:space="preserve"> گردد</w:t>
      </w:r>
      <w:r w:rsidRPr="005B674F">
        <w:rPr>
          <w:rFonts w:hint="cs"/>
          <w:rtl/>
        </w:rPr>
        <w:t>»</w:t>
      </w:r>
      <w:r w:rsidR="000146F5" w:rsidRPr="005B674F">
        <w:rPr>
          <w:rFonts w:hint="cs"/>
          <w:rtl/>
        </w:rPr>
        <w:t>.</w:t>
      </w:r>
    </w:p>
    <w:p w:rsidR="007A15AE" w:rsidRPr="00790421" w:rsidRDefault="00470DF5" w:rsidP="00470DF5">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رۡتَقِبۡ</w:t>
      </w:r>
      <w:r>
        <w:rPr>
          <w:rFonts w:ascii="KFGQPC Uthmanic Script HAFS" w:hAnsi="KFGQPC Uthmanic Script HAFS" w:cs="KFGQPC Uthmanic Script HAFS"/>
          <w:rtl/>
        </w:rPr>
        <w:t xml:space="preserve"> يَوۡمَ تَأۡتِي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لسَّمَآءُ</w:t>
      </w:r>
      <w:r>
        <w:rPr>
          <w:rFonts w:ascii="KFGQPC Uthmanic Script HAFS" w:hAnsi="KFGQPC Uthmanic Script HAFS" w:cs="KFGQPC Uthmanic Script HAFS"/>
          <w:rtl/>
        </w:rPr>
        <w:t xml:space="preserve"> بِدُخَانٖ مُّبِينٖ ١٠</w:t>
      </w:r>
      <w:r>
        <w:rPr>
          <w:rFonts w:ascii="Traditional Arabic" w:hAnsi="Traditional Arabic" w:cs="Traditional Arabic"/>
          <w:rtl/>
        </w:rPr>
        <w:t>﴾</w:t>
      </w:r>
      <w:r w:rsidR="00D43DFD" w:rsidRPr="00790421">
        <w:rPr>
          <w:rFonts w:cs="B Lotus" w:hint="cs"/>
          <w:rtl/>
        </w:rPr>
        <w:t xml:space="preserve"> </w:t>
      </w:r>
      <w:r w:rsidR="00D8718F" w:rsidRPr="008F6B25">
        <w:rPr>
          <w:rStyle w:val="Charc"/>
          <w:rFonts w:hint="cs"/>
          <w:rtl/>
        </w:rPr>
        <w:t>[</w:t>
      </w:r>
      <w:r w:rsidR="00D43DFD" w:rsidRPr="008F6B25">
        <w:rPr>
          <w:rStyle w:val="Charc"/>
          <w:rFonts w:hint="cs"/>
          <w:rtl/>
        </w:rPr>
        <w:t>ال</w:t>
      </w:r>
      <w:r w:rsidR="007A15AE" w:rsidRPr="008F6B25">
        <w:rPr>
          <w:rStyle w:val="Charc"/>
          <w:rFonts w:hint="cs"/>
          <w:rtl/>
        </w:rPr>
        <w:t>دخان</w:t>
      </w:r>
      <w:r w:rsidR="00A7613A" w:rsidRPr="008F6B25">
        <w:rPr>
          <w:rStyle w:val="Charc"/>
          <w:rFonts w:hint="cs"/>
          <w:rtl/>
        </w:rPr>
        <w:t xml:space="preserve">: </w:t>
      </w:r>
      <w:r w:rsidR="007A15AE" w:rsidRPr="008F6B25">
        <w:rPr>
          <w:rStyle w:val="Charc"/>
          <w:rFonts w:hint="cs"/>
          <w:rtl/>
        </w:rPr>
        <w:t>10</w:t>
      </w:r>
      <w:r w:rsidR="00D8718F" w:rsidRPr="008F6B25">
        <w:rPr>
          <w:rStyle w:val="Charc"/>
          <w:rFonts w:hint="cs"/>
          <w:rtl/>
        </w:rPr>
        <w:t>]</w:t>
      </w:r>
      <w:r w:rsidR="008F6B25" w:rsidRPr="009F2289">
        <w:rPr>
          <w:rStyle w:val="Charb"/>
          <w:rFonts w:hint="cs"/>
          <w:rtl/>
        </w:rPr>
        <w:t>.</w:t>
      </w:r>
    </w:p>
    <w:p w:rsidR="007A15AE" w:rsidRPr="005B674F" w:rsidRDefault="00D43DFD" w:rsidP="005B674F">
      <w:pPr>
        <w:pStyle w:val="ab"/>
        <w:rPr>
          <w:rtl/>
        </w:rPr>
      </w:pPr>
      <w:r w:rsidRPr="005B674F">
        <w:rPr>
          <w:rFonts w:hint="cs"/>
          <w:rtl/>
        </w:rPr>
        <w:t>«</w:t>
      </w:r>
      <w:r w:rsidR="007A15AE" w:rsidRPr="005B674F">
        <w:rPr>
          <w:rtl/>
        </w:rPr>
        <w:t xml:space="preserve">پس در انتظار روزى باش </w:t>
      </w:r>
      <w:r w:rsidR="000A3618" w:rsidRPr="005B674F">
        <w:rPr>
          <w:rtl/>
        </w:rPr>
        <w:t>ک</w:t>
      </w:r>
      <w:r w:rsidR="007A15AE" w:rsidRPr="005B674F">
        <w:rPr>
          <w:rtl/>
        </w:rPr>
        <w:t>ه آسمان دودى نما</w:t>
      </w:r>
      <w:r w:rsidR="000A3618" w:rsidRPr="005B674F">
        <w:rPr>
          <w:rtl/>
        </w:rPr>
        <w:t>ی</w:t>
      </w:r>
      <w:r w:rsidR="007A15AE" w:rsidRPr="005B674F">
        <w:rPr>
          <w:rtl/>
        </w:rPr>
        <w:t>ان برمى‏آورد</w:t>
      </w:r>
      <w:r w:rsidRPr="005B674F">
        <w:rPr>
          <w:rFonts w:hint="cs"/>
          <w:rtl/>
        </w:rPr>
        <w:t>»</w:t>
      </w:r>
      <w:r w:rsidR="000146F5" w:rsidRPr="005B674F">
        <w:rPr>
          <w:rFonts w:hint="cs"/>
          <w:rtl/>
        </w:rPr>
        <w:t>.</w:t>
      </w:r>
    </w:p>
    <w:p w:rsidR="007A15AE" w:rsidRPr="00790421" w:rsidRDefault="00470DF5" w:rsidP="00470DF5">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يَٰٓأَيُّهَا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لنَّاسُ</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تَّقُواْ</w:t>
      </w:r>
      <w:r>
        <w:rPr>
          <w:rFonts w:ascii="KFGQPC Uthmanic Script HAFS" w:hAnsi="KFGQPC Uthmanic Script HAFS" w:cs="KFGQPC Uthmanic Script HAFS"/>
          <w:rtl/>
        </w:rPr>
        <w:t xml:space="preserve"> رَبَّكُمۡۚ إِنَّ زَلۡزَلَةَ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لسَّاعَةِ</w:t>
      </w:r>
      <w:r>
        <w:rPr>
          <w:rFonts w:ascii="KFGQPC Uthmanic Script HAFS" w:hAnsi="KFGQPC Uthmanic Script HAFS" w:cs="KFGQPC Uthmanic Script HAFS"/>
          <w:rtl/>
        </w:rPr>
        <w:t xml:space="preserve"> شَيۡءٌ عَظِيمٞ ١</w:t>
      </w:r>
      <w:r>
        <w:rPr>
          <w:rFonts w:ascii="Traditional Arabic" w:hAnsi="Traditional Arabic" w:cs="Traditional Arabic"/>
          <w:rtl/>
        </w:rPr>
        <w:t>﴾</w:t>
      </w:r>
      <w:r w:rsidR="00D43DFD" w:rsidRPr="00790421">
        <w:rPr>
          <w:rFonts w:cs="B Lotus" w:hint="cs"/>
          <w:rtl/>
        </w:rPr>
        <w:t xml:space="preserve"> </w:t>
      </w:r>
      <w:r w:rsidR="00D8718F" w:rsidRPr="008F6B25">
        <w:rPr>
          <w:rStyle w:val="Charc"/>
          <w:rFonts w:hint="cs"/>
          <w:rtl/>
        </w:rPr>
        <w:t>[</w:t>
      </w:r>
      <w:r w:rsidR="00D43DFD" w:rsidRPr="008F6B25">
        <w:rPr>
          <w:rStyle w:val="Charc"/>
          <w:rFonts w:hint="cs"/>
          <w:rtl/>
        </w:rPr>
        <w:t>ال</w:t>
      </w:r>
      <w:r w:rsidR="007A15AE" w:rsidRPr="008F6B25">
        <w:rPr>
          <w:rStyle w:val="Charc"/>
          <w:rFonts w:hint="cs"/>
          <w:rtl/>
        </w:rPr>
        <w:t>حج</w:t>
      </w:r>
      <w:r w:rsidR="00A7613A" w:rsidRPr="008F6B25">
        <w:rPr>
          <w:rStyle w:val="Charc"/>
          <w:rFonts w:hint="cs"/>
          <w:rtl/>
        </w:rPr>
        <w:t xml:space="preserve">: </w:t>
      </w:r>
      <w:r w:rsidR="007A15AE" w:rsidRPr="008F6B25">
        <w:rPr>
          <w:rStyle w:val="Charc"/>
          <w:rFonts w:hint="cs"/>
          <w:rtl/>
        </w:rPr>
        <w:t>1</w:t>
      </w:r>
      <w:r w:rsidR="00D8718F" w:rsidRPr="008F6B25">
        <w:rPr>
          <w:rStyle w:val="Charc"/>
          <w:rFonts w:hint="cs"/>
          <w:rtl/>
        </w:rPr>
        <w:t>]</w:t>
      </w:r>
      <w:r w:rsidR="008F6B25" w:rsidRPr="009F2289">
        <w:rPr>
          <w:rStyle w:val="Charb"/>
          <w:rFonts w:hint="cs"/>
          <w:rtl/>
        </w:rPr>
        <w:t>.</w:t>
      </w:r>
    </w:p>
    <w:p w:rsidR="007A15AE" w:rsidRPr="005B674F" w:rsidRDefault="00D43DFD" w:rsidP="005B674F">
      <w:pPr>
        <w:pStyle w:val="ab"/>
        <w:rPr>
          <w:rtl/>
        </w:rPr>
      </w:pPr>
      <w:r w:rsidRPr="005B674F">
        <w:rPr>
          <w:rFonts w:hint="cs"/>
          <w:rtl/>
        </w:rPr>
        <w:lastRenderedPageBreak/>
        <w:t>«</w:t>
      </w:r>
      <w:r w:rsidR="007A15AE" w:rsidRPr="005B674F">
        <w:rPr>
          <w:rtl/>
        </w:rPr>
        <w:t xml:space="preserve">اى مردم از پروردگار خود پروا </w:t>
      </w:r>
      <w:r w:rsidR="000A3618" w:rsidRPr="005B674F">
        <w:rPr>
          <w:rtl/>
        </w:rPr>
        <w:t>ک</w:t>
      </w:r>
      <w:r w:rsidR="007A15AE" w:rsidRPr="005B674F">
        <w:rPr>
          <w:rtl/>
        </w:rPr>
        <w:t>ن</w:t>
      </w:r>
      <w:r w:rsidR="000A3618" w:rsidRPr="005B674F">
        <w:rPr>
          <w:rtl/>
        </w:rPr>
        <w:t>ی</w:t>
      </w:r>
      <w:r w:rsidR="007A15AE" w:rsidRPr="005B674F">
        <w:rPr>
          <w:rtl/>
        </w:rPr>
        <w:t xml:space="preserve">د چرا </w:t>
      </w:r>
      <w:r w:rsidR="000A3618" w:rsidRPr="005B674F">
        <w:rPr>
          <w:rtl/>
        </w:rPr>
        <w:t>ک</w:t>
      </w:r>
      <w:r w:rsidR="007A15AE" w:rsidRPr="005B674F">
        <w:rPr>
          <w:rtl/>
        </w:rPr>
        <w:t>ه زلزله</w:t>
      </w:r>
      <w:r w:rsidR="005B26A7" w:rsidRPr="005B674F">
        <w:rPr>
          <w:rFonts w:hint="cs"/>
          <w:rtl/>
        </w:rPr>
        <w:softHyphen/>
        <w:t>ی</w:t>
      </w:r>
      <w:r w:rsidR="007A15AE" w:rsidRPr="005B674F">
        <w:rPr>
          <w:rtl/>
        </w:rPr>
        <w:t xml:space="preserve"> رستاخ</w:t>
      </w:r>
      <w:r w:rsidR="000A3618" w:rsidRPr="005B674F">
        <w:rPr>
          <w:rtl/>
        </w:rPr>
        <w:t>ی</w:t>
      </w:r>
      <w:r w:rsidR="007A15AE" w:rsidRPr="005B674F">
        <w:rPr>
          <w:rtl/>
        </w:rPr>
        <w:t>ز امرى هولنا</w:t>
      </w:r>
      <w:r w:rsidR="000A3618" w:rsidRPr="005B674F">
        <w:rPr>
          <w:rtl/>
        </w:rPr>
        <w:t>ک</w:t>
      </w:r>
      <w:r w:rsidR="007A15AE" w:rsidRPr="005B674F">
        <w:rPr>
          <w:rtl/>
        </w:rPr>
        <w:t xml:space="preserve"> است</w:t>
      </w:r>
      <w:r w:rsidRPr="005B674F">
        <w:rPr>
          <w:rFonts w:hint="cs"/>
          <w:rtl/>
        </w:rPr>
        <w:t>»</w:t>
      </w:r>
      <w:r w:rsidR="000146F5" w:rsidRPr="005B674F">
        <w:rPr>
          <w:rFonts w:hint="cs"/>
          <w:rtl/>
        </w:rPr>
        <w:t>.</w:t>
      </w:r>
    </w:p>
    <w:p w:rsidR="007A15AE" w:rsidRPr="005B674F" w:rsidRDefault="007A15AE" w:rsidP="005B674F">
      <w:pPr>
        <w:pStyle w:val="ab"/>
        <w:ind w:firstLine="0"/>
        <w:jc w:val="center"/>
        <w:rPr>
          <w:rtl/>
        </w:rPr>
      </w:pPr>
      <w:r w:rsidRPr="005B674F">
        <w:rPr>
          <w:rFonts w:hint="cs"/>
          <w:rtl/>
        </w:rPr>
        <w:sym w:font="AGA Arabesque" w:char="F025"/>
      </w:r>
      <w:r w:rsidRPr="005B674F">
        <w:rPr>
          <w:rFonts w:hint="cs"/>
          <w:rtl/>
        </w:rPr>
        <w:sym w:font="AGA Arabesque" w:char="F025"/>
      </w:r>
      <w:r w:rsidRPr="005B674F">
        <w:rPr>
          <w:rFonts w:hint="cs"/>
          <w:rtl/>
        </w:rPr>
        <w:sym w:font="AGA Arabesque" w:char="F025"/>
      </w:r>
      <w:r w:rsidRPr="005B674F">
        <w:rPr>
          <w:rFonts w:hint="cs"/>
          <w:rtl/>
        </w:rPr>
        <w:sym w:font="AGA Arabesque" w:char="F025"/>
      </w:r>
      <w:r w:rsidRPr="005B674F">
        <w:rPr>
          <w:rFonts w:hint="cs"/>
          <w:rtl/>
        </w:rPr>
        <w:sym w:font="AGA Arabesque" w:char="F025"/>
      </w:r>
    </w:p>
    <w:p w:rsidR="00A227A8" w:rsidRPr="005B674F" w:rsidRDefault="00A227A8" w:rsidP="005B674F">
      <w:pPr>
        <w:pStyle w:val="ab"/>
        <w:rPr>
          <w:rtl/>
        </w:rPr>
      </w:pPr>
    </w:p>
    <w:p w:rsidR="007A15AE" w:rsidRPr="00F061AA" w:rsidRDefault="007A15AE" w:rsidP="005B674F">
      <w:pPr>
        <w:pStyle w:val="a0"/>
        <w:tabs>
          <w:tab w:val="clear" w:pos="567"/>
        </w:tabs>
        <w:spacing w:before="0"/>
        <w:ind w:left="568" w:hanging="284"/>
        <w:contextualSpacing w:val="0"/>
        <w:rPr>
          <w:color w:val="auto"/>
          <w:sz w:val="26"/>
          <w:szCs w:val="26"/>
          <w:rtl/>
        </w:rPr>
      </w:pPr>
      <w:r w:rsidRPr="005B674F">
        <w:rPr>
          <w:rStyle w:val="Charb"/>
          <w:rFonts w:hint="cs"/>
          <w:rtl/>
        </w:rPr>
        <w:t>چند نمونه از نشانه‌ها</w:t>
      </w:r>
      <w:r w:rsidR="005B674F">
        <w:rPr>
          <w:rStyle w:val="Charb"/>
          <w:rFonts w:hint="cs"/>
          <w:rtl/>
        </w:rPr>
        <w:t>ی</w:t>
      </w:r>
      <w:r w:rsidRPr="005B674F">
        <w:rPr>
          <w:rStyle w:val="Charb"/>
          <w:rFonts w:hint="cs"/>
          <w:rtl/>
        </w:rPr>
        <w:t xml:space="preserve"> قيامت را كه در احاديث از آن سخن رفته است، رابياوريد.</w:t>
      </w:r>
    </w:p>
    <w:p w:rsidR="007A15AE" w:rsidRPr="00790421" w:rsidRDefault="007A15AE" w:rsidP="005B674F">
      <w:pPr>
        <w:pStyle w:val="a"/>
        <w:tabs>
          <w:tab w:val="right" w:pos="711"/>
        </w:tabs>
        <w:ind w:left="568" w:hanging="284"/>
        <w:jc w:val="both"/>
        <w:rPr>
          <w:rStyle w:val="Char"/>
          <w:rFonts w:cs="B Lotus"/>
          <w:color w:val="auto"/>
          <w:sz w:val="28"/>
          <w:szCs w:val="28"/>
        </w:rPr>
      </w:pPr>
      <w:r w:rsidRPr="005B674F">
        <w:rPr>
          <w:rStyle w:val="Charb"/>
          <w:rFonts w:hint="cs"/>
          <w:rtl/>
        </w:rPr>
        <w:t>طلوع خورش</w:t>
      </w:r>
      <w:r w:rsidR="000A3618" w:rsidRPr="005B674F">
        <w:rPr>
          <w:rStyle w:val="Charb"/>
          <w:rFonts w:hint="cs"/>
          <w:rtl/>
        </w:rPr>
        <w:t>ی</w:t>
      </w:r>
      <w:r w:rsidRPr="005B674F">
        <w:rPr>
          <w:rStyle w:val="Charb"/>
          <w:rFonts w:hint="cs"/>
          <w:rtl/>
        </w:rPr>
        <w:t>د از مغرب</w:t>
      </w:r>
      <w:r w:rsidRPr="005B674F">
        <w:rPr>
          <w:rStyle w:val="Charb"/>
          <w:vertAlign w:val="superscript"/>
          <w:rtl/>
        </w:rPr>
        <w:footnoteReference w:id="190"/>
      </w:r>
      <w:r w:rsidRPr="005B674F">
        <w:rPr>
          <w:rStyle w:val="Charb"/>
          <w:rFonts w:hint="cs"/>
          <w:rtl/>
        </w:rPr>
        <w:t>، خروج جاندار</w:t>
      </w:r>
      <w:r w:rsidR="000A3618" w:rsidRPr="005B674F">
        <w:rPr>
          <w:rStyle w:val="Charb"/>
          <w:rFonts w:hint="cs"/>
          <w:rtl/>
        </w:rPr>
        <w:t>ی</w:t>
      </w:r>
      <w:r w:rsidRPr="005B674F">
        <w:rPr>
          <w:rStyle w:val="Charb"/>
          <w:rFonts w:hint="cs"/>
          <w:rtl/>
        </w:rPr>
        <w:t xml:space="preserve"> از زم</w:t>
      </w:r>
      <w:r w:rsidR="000A3618" w:rsidRPr="005B674F">
        <w:rPr>
          <w:rStyle w:val="Charb"/>
          <w:rFonts w:hint="cs"/>
          <w:rtl/>
        </w:rPr>
        <w:t>ی</w:t>
      </w:r>
      <w:r w:rsidRPr="005B674F">
        <w:rPr>
          <w:rStyle w:val="Charb"/>
          <w:rFonts w:hint="cs"/>
          <w:rtl/>
        </w:rPr>
        <w:t xml:space="preserve">ن </w:t>
      </w:r>
      <w:r w:rsidR="000A3618" w:rsidRPr="005B674F">
        <w:rPr>
          <w:rStyle w:val="Charb"/>
          <w:rFonts w:hint="cs"/>
          <w:rtl/>
        </w:rPr>
        <w:t>ک</w:t>
      </w:r>
      <w:r w:rsidRPr="005B674F">
        <w:rPr>
          <w:rStyle w:val="Charb"/>
          <w:rFonts w:hint="cs"/>
          <w:rtl/>
        </w:rPr>
        <w:t>ه سخن م</w:t>
      </w:r>
      <w:r w:rsidR="000A3618" w:rsidRPr="005B674F">
        <w:rPr>
          <w:rStyle w:val="Charb"/>
          <w:rFonts w:hint="cs"/>
          <w:rtl/>
        </w:rPr>
        <w:t>ی</w:t>
      </w:r>
      <w:r w:rsidRPr="005B674F">
        <w:rPr>
          <w:rStyle w:val="Charb"/>
          <w:rFonts w:hint="cs"/>
          <w:rtl/>
        </w:rPr>
        <w:t>‌گو</w:t>
      </w:r>
      <w:r w:rsidR="000A3618" w:rsidRPr="005B674F">
        <w:rPr>
          <w:rStyle w:val="Charb"/>
          <w:rFonts w:hint="cs"/>
          <w:rtl/>
        </w:rPr>
        <w:t>ی</w:t>
      </w:r>
      <w:r w:rsidRPr="005B674F">
        <w:rPr>
          <w:rStyle w:val="Charb"/>
          <w:rFonts w:hint="cs"/>
          <w:rtl/>
        </w:rPr>
        <w:t>د</w:t>
      </w:r>
      <w:r w:rsidRPr="005B674F">
        <w:rPr>
          <w:rStyle w:val="Charb"/>
          <w:vertAlign w:val="superscript"/>
          <w:rtl/>
        </w:rPr>
        <w:footnoteReference w:id="191"/>
      </w:r>
      <w:r w:rsidRPr="005B674F">
        <w:rPr>
          <w:rStyle w:val="Charb"/>
          <w:rFonts w:hint="cs"/>
          <w:rtl/>
        </w:rPr>
        <w:t>، احاد</w:t>
      </w:r>
      <w:r w:rsidR="000A3618" w:rsidRPr="005B674F">
        <w:rPr>
          <w:rStyle w:val="Charb"/>
          <w:rFonts w:hint="cs"/>
          <w:rtl/>
        </w:rPr>
        <w:t>ی</w:t>
      </w:r>
      <w:r w:rsidRPr="005B674F">
        <w:rPr>
          <w:rStyle w:val="Charb"/>
          <w:rFonts w:hint="cs"/>
          <w:rtl/>
        </w:rPr>
        <w:t>ث دجال</w:t>
      </w:r>
      <w:r w:rsidRPr="005B674F">
        <w:rPr>
          <w:rStyle w:val="Charb"/>
          <w:vertAlign w:val="superscript"/>
          <w:rtl/>
        </w:rPr>
        <w:footnoteReference w:id="192"/>
      </w:r>
      <w:r w:rsidRPr="005B674F">
        <w:rPr>
          <w:rStyle w:val="Charb"/>
          <w:rFonts w:hint="cs"/>
          <w:rtl/>
        </w:rPr>
        <w:t>،</w:t>
      </w:r>
      <w:r w:rsidR="005B674F">
        <w:rPr>
          <w:rStyle w:val="Charb"/>
          <w:rFonts w:hint="cs"/>
          <w:rtl/>
        </w:rPr>
        <w:t xml:space="preserve"> جنگ‌ها</w:t>
      </w:r>
      <w:r w:rsidR="000A3618" w:rsidRPr="005B674F">
        <w:rPr>
          <w:rStyle w:val="Charb"/>
          <w:rFonts w:hint="cs"/>
          <w:rtl/>
        </w:rPr>
        <w:t>ی</w:t>
      </w:r>
      <w:r w:rsidRPr="005B674F">
        <w:rPr>
          <w:rStyle w:val="Charb"/>
          <w:rFonts w:hint="cs"/>
          <w:rtl/>
        </w:rPr>
        <w:t xml:space="preserve"> قبل از ق</w:t>
      </w:r>
      <w:r w:rsidR="000A3618" w:rsidRPr="005B674F">
        <w:rPr>
          <w:rStyle w:val="Charb"/>
          <w:rFonts w:hint="cs"/>
          <w:rtl/>
        </w:rPr>
        <w:t>ی</w:t>
      </w:r>
      <w:r w:rsidRPr="005B674F">
        <w:rPr>
          <w:rStyle w:val="Charb"/>
          <w:rFonts w:hint="cs"/>
          <w:rtl/>
        </w:rPr>
        <w:t>امت، نزول ع</w:t>
      </w:r>
      <w:r w:rsidR="000A3618" w:rsidRPr="005B674F">
        <w:rPr>
          <w:rStyle w:val="Charb"/>
          <w:rFonts w:hint="cs"/>
          <w:rtl/>
        </w:rPr>
        <w:t>ی</w:t>
      </w:r>
      <w:r w:rsidRPr="005B674F">
        <w:rPr>
          <w:rStyle w:val="Charb"/>
          <w:rFonts w:hint="cs"/>
          <w:rtl/>
        </w:rPr>
        <w:t>س</w:t>
      </w:r>
      <w:r w:rsidR="000A3618" w:rsidRPr="005B674F">
        <w:rPr>
          <w:rStyle w:val="Charb"/>
          <w:rFonts w:hint="cs"/>
          <w:rtl/>
        </w:rPr>
        <w:t>ی</w:t>
      </w:r>
      <w:r w:rsidRPr="005B674F">
        <w:rPr>
          <w:rStyle w:val="Charb"/>
          <w:vertAlign w:val="superscript"/>
          <w:rtl/>
        </w:rPr>
        <w:footnoteReference w:id="193"/>
      </w:r>
      <w:r w:rsidRPr="005B674F">
        <w:rPr>
          <w:rStyle w:val="Charb"/>
          <w:rFonts w:hint="cs"/>
          <w:rtl/>
        </w:rPr>
        <w:t xml:space="preserve">، خروج دو قوم </w:t>
      </w:r>
      <w:r w:rsidR="000A3618" w:rsidRPr="005B674F">
        <w:rPr>
          <w:rStyle w:val="Charb"/>
          <w:rFonts w:hint="cs"/>
          <w:rtl/>
        </w:rPr>
        <w:t>ی</w:t>
      </w:r>
      <w:r w:rsidRPr="005B674F">
        <w:rPr>
          <w:rStyle w:val="Charb"/>
          <w:rFonts w:hint="cs"/>
          <w:rtl/>
        </w:rPr>
        <w:t>أجوجو مأجوج</w:t>
      </w:r>
      <w:r w:rsidRPr="005B674F">
        <w:rPr>
          <w:rStyle w:val="Charb"/>
          <w:vertAlign w:val="superscript"/>
          <w:rtl/>
        </w:rPr>
        <w:footnoteReference w:id="194"/>
      </w:r>
      <w:r w:rsidRPr="005B674F">
        <w:rPr>
          <w:rStyle w:val="Charb"/>
          <w:rFonts w:hint="cs"/>
          <w:rtl/>
        </w:rPr>
        <w:t xml:space="preserve">، انتشار </w:t>
      </w:r>
      <w:r w:rsidRPr="005B674F">
        <w:rPr>
          <w:rStyle w:val="Charb"/>
          <w:rFonts w:hint="cs"/>
          <w:rtl/>
        </w:rPr>
        <w:lastRenderedPageBreak/>
        <w:t>دود در آسمان، باد نرم</w:t>
      </w:r>
      <w:r w:rsidR="000A3618" w:rsidRPr="005B674F">
        <w:rPr>
          <w:rStyle w:val="Charb"/>
          <w:rFonts w:hint="cs"/>
          <w:rtl/>
        </w:rPr>
        <w:t>ی</w:t>
      </w:r>
      <w:r w:rsidRPr="005B674F">
        <w:rPr>
          <w:rStyle w:val="Charb"/>
          <w:rFonts w:hint="cs"/>
          <w:rtl/>
        </w:rPr>
        <w:t xml:space="preserve"> </w:t>
      </w:r>
      <w:r w:rsidR="000A3618" w:rsidRPr="005B674F">
        <w:rPr>
          <w:rStyle w:val="Charb"/>
          <w:rFonts w:hint="cs"/>
          <w:rtl/>
        </w:rPr>
        <w:t>ک</w:t>
      </w:r>
      <w:r w:rsidRPr="005B674F">
        <w:rPr>
          <w:rStyle w:val="Charb"/>
          <w:rFonts w:hint="cs"/>
          <w:rtl/>
        </w:rPr>
        <w:t xml:space="preserve">ه جان </w:t>
      </w:r>
      <w:r w:rsidR="00156ABB" w:rsidRPr="005B674F">
        <w:rPr>
          <w:rStyle w:val="Charb"/>
          <w:rFonts w:hint="cs"/>
          <w:rtl/>
        </w:rPr>
        <w:t>مؤمنان</w:t>
      </w:r>
      <w:r w:rsidR="00D8718F" w:rsidRPr="005B674F">
        <w:rPr>
          <w:rStyle w:val="Charb"/>
          <w:rFonts w:hint="cs"/>
          <w:rtl/>
        </w:rPr>
        <w:t xml:space="preserve"> را قبض</w:t>
      </w:r>
      <w:r w:rsidRPr="005B674F">
        <w:rPr>
          <w:rStyle w:val="Charb"/>
          <w:rFonts w:hint="cs"/>
          <w:rtl/>
        </w:rPr>
        <w:t xml:space="preserve"> م</w:t>
      </w:r>
      <w:r w:rsidR="000A3618" w:rsidRPr="005B674F">
        <w:rPr>
          <w:rStyle w:val="Charb"/>
          <w:rFonts w:hint="cs"/>
          <w:rtl/>
        </w:rPr>
        <w:t>ی</w:t>
      </w:r>
      <w:r w:rsidRPr="005B674F">
        <w:rPr>
          <w:rStyle w:val="Charb"/>
          <w:rFonts w:hint="cs"/>
          <w:rtl/>
        </w:rPr>
        <w:t>‌</w:t>
      </w:r>
      <w:r w:rsidR="000A3618" w:rsidRPr="005B674F">
        <w:rPr>
          <w:rStyle w:val="Charb"/>
          <w:rFonts w:hint="cs"/>
          <w:rtl/>
        </w:rPr>
        <w:t>ک</w:t>
      </w:r>
      <w:r w:rsidRPr="005B674F">
        <w:rPr>
          <w:rStyle w:val="Charb"/>
          <w:rFonts w:hint="cs"/>
          <w:rtl/>
        </w:rPr>
        <w:t>ند</w:t>
      </w:r>
      <w:r w:rsidR="005B26A7" w:rsidRPr="005B674F">
        <w:rPr>
          <w:rStyle w:val="Charb"/>
          <w:vertAlign w:val="superscript"/>
          <w:rtl/>
        </w:rPr>
        <w:footnoteReference w:id="195"/>
      </w:r>
      <w:r w:rsidRPr="005B674F">
        <w:rPr>
          <w:rStyle w:val="Charb"/>
          <w:rFonts w:hint="cs"/>
          <w:rtl/>
        </w:rPr>
        <w:t>، ظاهر شدن آتش</w:t>
      </w:r>
      <w:r w:rsidRPr="005B674F">
        <w:rPr>
          <w:rStyle w:val="Charb"/>
          <w:vertAlign w:val="superscript"/>
          <w:rtl/>
        </w:rPr>
        <w:footnoteReference w:id="196"/>
      </w:r>
      <w:r w:rsidR="005B674F">
        <w:rPr>
          <w:rStyle w:val="Charb"/>
          <w:rFonts w:hint="cs"/>
          <w:rtl/>
        </w:rPr>
        <w:t xml:space="preserve"> </w:t>
      </w:r>
      <w:r w:rsidRPr="005B674F">
        <w:rPr>
          <w:rStyle w:val="Charb"/>
          <w:rFonts w:hint="cs"/>
          <w:rtl/>
        </w:rPr>
        <w:t>و وقوع خسوف‌ها</w:t>
      </w:r>
      <w:r w:rsidR="000A3618" w:rsidRPr="005B674F">
        <w:rPr>
          <w:rStyle w:val="Charb"/>
          <w:rFonts w:hint="cs"/>
          <w:rtl/>
        </w:rPr>
        <w:t>یی</w:t>
      </w:r>
      <w:r w:rsidRPr="005B674F">
        <w:rPr>
          <w:rStyle w:val="Charb"/>
          <w:rFonts w:hint="cs"/>
          <w:rtl/>
        </w:rPr>
        <w:t xml:space="preserve"> در زم</w:t>
      </w:r>
      <w:r w:rsidR="000A3618" w:rsidRPr="005B674F">
        <w:rPr>
          <w:rStyle w:val="Charb"/>
          <w:rFonts w:hint="cs"/>
          <w:rtl/>
        </w:rPr>
        <w:t>ی</w:t>
      </w:r>
      <w:r w:rsidRPr="005B674F">
        <w:rPr>
          <w:rStyle w:val="Charb"/>
          <w:rFonts w:hint="cs"/>
          <w:rtl/>
        </w:rPr>
        <w:t>ن و غ</w:t>
      </w:r>
      <w:r w:rsidR="000A3618" w:rsidRPr="005B674F">
        <w:rPr>
          <w:rStyle w:val="Charb"/>
          <w:rFonts w:hint="cs"/>
          <w:rtl/>
        </w:rPr>
        <w:t>ی</w:t>
      </w:r>
      <w:r w:rsidRPr="005B674F">
        <w:rPr>
          <w:rStyle w:val="Charb"/>
          <w:rFonts w:hint="cs"/>
          <w:rtl/>
        </w:rPr>
        <w:t>ره.</w:t>
      </w:r>
    </w:p>
    <w:p w:rsidR="007A15AE" w:rsidRDefault="007A15AE" w:rsidP="005B674F">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5B674F" w:rsidRDefault="00A227A8" w:rsidP="005B674F">
      <w:pPr>
        <w:pStyle w:val="ab"/>
        <w:rPr>
          <w:rStyle w:val="Char"/>
          <w:rFonts w:ascii="IRNazli" w:hAnsi="IRNazli" w:cs="IRNazli"/>
          <w:color w:val="auto"/>
          <w:sz w:val="28"/>
          <w:szCs w:val="28"/>
          <w:rtl/>
        </w:rPr>
      </w:pPr>
    </w:p>
    <w:p w:rsidR="007A15AE" w:rsidRPr="00790421" w:rsidRDefault="007A15AE" w:rsidP="005B674F">
      <w:pPr>
        <w:pStyle w:val="a0"/>
        <w:tabs>
          <w:tab w:val="clear" w:pos="567"/>
          <w:tab w:val="right" w:pos="566"/>
        </w:tabs>
        <w:spacing w:before="0"/>
        <w:ind w:left="568" w:hanging="284"/>
        <w:contextualSpacing w:val="0"/>
        <w:rPr>
          <w:rStyle w:val="Char"/>
          <w:rFonts w:cs="B Lotus"/>
          <w:color w:val="auto"/>
          <w:sz w:val="28"/>
          <w:szCs w:val="28"/>
          <w:rtl/>
        </w:rPr>
      </w:pPr>
      <w:r w:rsidRPr="00F061AA">
        <w:rPr>
          <w:rFonts w:hint="cs"/>
          <w:color w:val="auto"/>
          <w:sz w:val="26"/>
          <w:szCs w:val="26"/>
          <w:rtl/>
        </w:rPr>
        <w:t>دليل ايمان به مرگ چيست؟</w:t>
      </w:r>
    </w:p>
    <w:p w:rsidR="007A15AE" w:rsidRPr="00D43DFD" w:rsidRDefault="007A15AE" w:rsidP="00B46766">
      <w:pPr>
        <w:pStyle w:val="a"/>
        <w:tabs>
          <w:tab w:val="right" w:pos="711"/>
        </w:tabs>
        <w:ind w:left="568" w:hanging="284"/>
        <w:rPr>
          <w:rFonts w:cs="B Lotus"/>
          <w:color w:val="auto"/>
          <w:sz w:val="28"/>
          <w:szCs w:val="28"/>
          <w:rtl/>
        </w:rPr>
      </w:pPr>
      <w:r w:rsidRPr="005B674F">
        <w:rPr>
          <w:rStyle w:val="Charb"/>
          <w:rFonts w:hint="cs"/>
          <w:rtl/>
        </w:rPr>
        <w:t>خداوند م</w:t>
      </w:r>
      <w:r w:rsidR="000A3618" w:rsidRPr="005B674F">
        <w:rPr>
          <w:rStyle w:val="Charb"/>
          <w:rFonts w:hint="cs"/>
          <w:rtl/>
        </w:rPr>
        <w:t>ی</w:t>
      </w:r>
      <w:r w:rsidRPr="005B674F">
        <w:rPr>
          <w:rStyle w:val="Charb"/>
          <w:rFonts w:hint="cs"/>
          <w:rtl/>
        </w:rPr>
        <w:softHyphen/>
        <w:t>فرما</w:t>
      </w:r>
      <w:r w:rsidR="000A3618" w:rsidRPr="005B674F">
        <w:rPr>
          <w:rStyle w:val="Charb"/>
          <w:rFonts w:hint="cs"/>
          <w:rtl/>
        </w:rPr>
        <w:t>ی</w:t>
      </w:r>
      <w:r w:rsidRPr="005B674F">
        <w:rPr>
          <w:rStyle w:val="Charb"/>
          <w:rFonts w:hint="cs"/>
          <w:rtl/>
        </w:rPr>
        <w:t>د</w:t>
      </w:r>
      <w:r w:rsidR="00A7613A" w:rsidRPr="005B674F">
        <w:rPr>
          <w:rStyle w:val="Charb"/>
          <w:rFonts w:hint="cs"/>
          <w:rtl/>
        </w:rPr>
        <w:t>:</w:t>
      </w:r>
      <w:r w:rsidR="00A7613A">
        <w:rPr>
          <w:rFonts w:cs="B Lotus" w:hint="cs"/>
          <w:color w:val="auto"/>
          <w:sz w:val="28"/>
          <w:szCs w:val="28"/>
          <w:rtl/>
        </w:rPr>
        <w:t xml:space="preserve"> </w:t>
      </w:r>
    </w:p>
    <w:p w:rsidR="007A15AE" w:rsidRPr="00D43DFD" w:rsidRDefault="00B738C8" w:rsidP="00B738C8">
      <w:pPr>
        <w:pStyle w:val="ab"/>
        <w:rPr>
          <w:rFonts w:cs="Traditional Arabic"/>
          <w:b/>
          <w:bCs/>
          <w:rtl/>
        </w:rPr>
      </w:pPr>
      <w:r>
        <w:rPr>
          <w:rFonts w:ascii="Traditional Arabic" w:hAnsi="Traditional Arabic" w:cs="Traditional Arabic"/>
          <w:rtl/>
        </w:rPr>
        <w:t>﴿</w:t>
      </w:r>
      <w:r>
        <w:rPr>
          <w:rFonts w:ascii="KFGQPC Uthmanic Script HAFS" w:hAnsi="KFGQPC Uthmanic Script HAFS" w:cs="KFGQPC Uthmanic Script HAFS"/>
          <w:rtl/>
        </w:rPr>
        <w:t xml:space="preserve">۞قُلۡ يَتَوَفَّىٰكُم مَّلَكُ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لۡمَوۡتِ</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وُكِّلَ بِكُمۡ ثُمَّ إِلَىٰ رَبِّكُمۡ تُرۡجَعُونَ ١١</w:t>
      </w:r>
      <w:r>
        <w:rPr>
          <w:rFonts w:ascii="Traditional Arabic" w:hAnsi="Traditional Arabic" w:cs="Traditional Arabic"/>
          <w:rtl/>
        </w:rPr>
        <w:t>﴾</w:t>
      </w:r>
      <w:r w:rsidR="00D43DFD" w:rsidRPr="00790421">
        <w:rPr>
          <w:rFonts w:cs="B Lotus" w:hint="cs"/>
          <w:rtl/>
        </w:rPr>
        <w:t xml:space="preserve"> </w:t>
      </w:r>
      <w:r w:rsidR="00D8718F" w:rsidRPr="008F6B25">
        <w:rPr>
          <w:rStyle w:val="Charc"/>
          <w:rFonts w:hint="cs"/>
          <w:rtl/>
        </w:rPr>
        <w:t>[</w:t>
      </w:r>
      <w:r w:rsidR="00D43DFD" w:rsidRPr="008F6B25">
        <w:rPr>
          <w:rStyle w:val="Charc"/>
          <w:rFonts w:hint="cs"/>
          <w:rtl/>
        </w:rPr>
        <w:t>السجدة</w:t>
      </w:r>
      <w:r w:rsidR="00A7613A" w:rsidRPr="008F6B25">
        <w:rPr>
          <w:rStyle w:val="Charc"/>
          <w:rFonts w:hint="cs"/>
          <w:rtl/>
        </w:rPr>
        <w:t>:</w:t>
      </w:r>
      <w:r w:rsidR="007A15AE" w:rsidRPr="008F6B25">
        <w:rPr>
          <w:rStyle w:val="Charc"/>
          <w:rFonts w:hint="cs"/>
          <w:rtl/>
        </w:rPr>
        <w:t>11</w:t>
      </w:r>
      <w:r w:rsidR="00D8718F" w:rsidRPr="008F6B25">
        <w:rPr>
          <w:rStyle w:val="Charc"/>
          <w:rFonts w:hint="cs"/>
          <w:rtl/>
        </w:rPr>
        <w:t>]</w:t>
      </w:r>
      <w:r w:rsidR="008F6B25" w:rsidRPr="009F2289">
        <w:rPr>
          <w:rStyle w:val="Charb"/>
          <w:rFonts w:hint="cs"/>
          <w:rtl/>
        </w:rPr>
        <w:t>.</w:t>
      </w:r>
    </w:p>
    <w:p w:rsidR="007A15AE" w:rsidRPr="005B674F" w:rsidRDefault="00D43DFD" w:rsidP="005B674F">
      <w:pPr>
        <w:pStyle w:val="ab"/>
        <w:rPr>
          <w:rtl/>
        </w:rPr>
      </w:pPr>
      <w:r w:rsidRPr="005B674F">
        <w:rPr>
          <w:rFonts w:hint="cs"/>
          <w:rtl/>
        </w:rPr>
        <w:t>«</w:t>
      </w:r>
      <w:r w:rsidR="007A15AE" w:rsidRPr="005B674F">
        <w:rPr>
          <w:rtl/>
        </w:rPr>
        <w:t xml:space="preserve">بگو فرشته مرگى </w:t>
      </w:r>
      <w:r w:rsidR="000A3618" w:rsidRPr="005B674F">
        <w:rPr>
          <w:rtl/>
        </w:rPr>
        <w:t>ک</w:t>
      </w:r>
      <w:r w:rsidR="007A15AE" w:rsidRPr="005B674F">
        <w:rPr>
          <w:rtl/>
        </w:rPr>
        <w:t>ه بر شما گمارده شده جانتان را مى‏ستاند آنگاه به سوى پروردگارتان بازگردان</w:t>
      </w:r>
      <w:r w:rsidR="000A3618" w:rsidRPr="005B674F">
        <w:rPr>
          <w:rtl/>
        </w:rPr>
        <w:t>ی</w:t>
      </w:r>
      <w:r w:rsidR="007A15AE" w:rsidRPr="005B674F">
        <w:rPr>
          <w:rtl/>
        </w:rPr>
        <w:t>ده مى‏شو</w:t>
      </w:r>
      <w:r w:rsidR="000A3618" w:rsidRPr="005B674F">
        <w:rPr>
          <w:rtl/>
        </w:rPr>
        <w:t>ی</w:t>
      </w:r>
      <w:r w:rsidR="007A15AE" w:rsidRPr="005B674F">
        <w:rPr>
          <w:rtl/>
        </w:rPr>
        <w:t>د</w:t>
      </w:r>
      <w:r w:rsidRPr="005B674F">
        <w:rPr>
          <w:rFonts w:hint="cs"/>
          <w:rtl/>
        </w:rPr>
        <w:t>»</w:t>
      </w:r>
      <w:r w:rsidR="000146F5" w:rsidRPr="005B674F">
        <w:rPr>
          <w:rFonts w:hint="cs"/>
          <w:rtl/>
        </w:rPr>
        <w:t>.</w:t>
      </w:r>
    </w:p>
    <w:p w:rsidR="007A15AE" w:rsidRPr="00790421" w:rsidRDefault="00B738C8" w:rsidP="00B738C8">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كُلُّ</w:t>
      </w:r>
      <w:r>
        <w:rPr>
          <w:rFonts w:ascii="KFGQPC Uthmanic Script HAFS" w:hAnsi="KFGQPC Uthmanic Script HAFS" w:cs="KFGQPC Uthmanic Script HAFS"/>
          <w:rtl/>
        </w:rPr>
        <w:t xml:space="preserve"> نَفۡسٖ ذَآئِقَةُ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لۡمَوۡتِۗ</w:t>
      </w:r>
      <w:r>
        <w:rPr>
          <w:rFonts w:ascii="KFGQPC Uthmanic Script HAFS" w:hAnsi="KFGQPC Uthmanic Script HAFS" w:cs="KFGQPC Uthmanic Script HAFS"/>
          <w:rtl/>
        </w:rPr>
        <w:t xml:space="preserve"> وَإِنَّمَا تُوَفَّوۡنَ أُجُورَكُمۡ يَوۡمَ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لۡقِيَٰمَةِۖ</w:t>
      </w:r>
      <w:r>
        <w:rPr>
          <w:rFonts w:ascii="Traditional Arabic" w:hAnsi="Traditional Arabic" w:cs="Traditional Arabic"/>
          <w:rtl/>
        </w:rPr>
        <w:t>﴾</w:t>
      </w:r>
      <w:r w:rsidR="00D43DFD" w:rsidRPr="00790421">
        <w:rPr>
          <w:rFonts w:cs="B Lotus" w:hint="cs"/>
          <w:rtl/>
        </w:rPr>
        <w:t xml:space="preserve"> </w:t>
      </w:r>
      <w:r w:rsidR="00D8718F" w:rsidRPr="008F6B25">
        <w:rPr>
          <w:rStyle w:val="Charc"/>
          <w:rFonts w:hint="cs"/>
          <w:rtl/>
        </w:rPr>
        <w:t>[</w:t>
      </w:r>
      <w:r w:rsidR="007A15AE" w:rsidRPr="008F6B25">
        <w:rPr>
          <w:rStyle w:val="Charc"/>
          <w:rFonts w:hint="cs"/>
          <w:rtl/>
        </w:rPr>
        <w:t>آل</w:t>
      </w:r>
      <w:r w:rsidR="007A15AE" w:rsidRPr="008F6B25">
        <w:rPr>
          <w:rStyle w:val="Charc"/>
          <w:rFonts w:hint="cs"/>
          <w:rtl/>
        </w:rPr>
        <w:softHyphen/>
        <w:t>عمران</w:t>
      </w:r>
      <w:r w:rsidR="00A7613A" w:rsidRPr="008F6B25">
        <w:rPr>
          <w:rStyle w:val="Charc"/>
          <w:rFonts w:hint="cs"/>
          <w:rtl/>
        </w:rPr>
        <w:t xml:space="preserve">: </w:t>
      </w:r>
      <w:r w:rsidR="007A15AE" w:rsidRPr="008F6B25">
        <w:rPr>
          <w:rStyle w:val="Charc"/>
          <w:rFonts w:hint="cs"/>
          <w:rtl/>
        </w:rPr>
        <w:t>185</w:t>
      </w:r>
      <w:r w:rsidR="00D8718F" w:rsidRPr="008F6B25">
        <w:rPr>
          <w:rStyle w:val="Charc"/>
          <w:rFonts w:hint="cs"/>
          <w:rtl/>
        </w:rPr>
        <w:t>]</w:t>
      </w:r>
      <w:r w:rsidR="008F6B25" w:rsidRPr="009F2289">
        <w:rPr>
          <w:rStyle w:val="Charb"/>
          <w:rFonts w:hint="cs"/>
          <w:rtl/>
        </w:rPr>
        <w:t>.</w:t>
      </w:r>
    </w:p>
    <w:p w:rsidR="007A15AE" w:rsidRPr="005B674F" w:rsidRDefault="00D43DFD" w:rsidP="005B674F">
      <w:pPr>
        <w:pStyle w:val="ab"/>
        <w:rPr>
          <w:rtl/>
        </w:rPr>
      </w:pPr>
      <w:r w:rsidRPr="005B674F">
        <w:rPr>
          <w:rFonts w:hint="cs"/>
          <w:rtl/>
        </w:rPr>
        <w:t>«</w:t>
      </w:r>
      <w:r w:rsidR="007A15AE" w:rsidRPr="005B674F">
        <w:rPr>
          <w:rtl/>
        </w:rPr>
        <w:t>هرجاندارى چشنده [طعم] مرگ است و همانا روز رستاخ</w:t>
      </w:r>
      <w:r w:rsidR="000A3618" w:rsidRPr="005B674F">
        <w:rPr>
          <w:rtl/>
        </w:rPr>
        <w:t>ی</w:t>
      </w:r>
      <w:r w:rsidR="007A15AE" w:rsidRPr="005B674F">
        <w:rPr>
          <w:rtl/>
        </w:rPr>
        <w:t>ز</w:t>
      </w:r>
      <w:r w:rsidR="005B674F">
        <w:rPr>
          <w:rtl/>
        </w:rPr>
        <w:t xml:space="preserve"> پاداش‌ها</w:t>
      </w:r>
      <w:r w:rsidR="000A3618" w:rsidRPr="005B674F">
        <w:rPr>
          <w:rtl/>
        </w:rPr>
        <w:t>ی</w:t>
      </w:r>
      <w:r w:rsidR="007A15AE" w:rsidRPr="005B674F">
        <w:rPr>
          <w:rtl/>
        </w:rPr>
        <w:t xml:space="preserve">تان به طور </w:t>
      </w:r>
      <w:r w:rsidR="000A3618" w:rsidRPr="005B674F">
        <w:rPr>
          <w:rtl/>
        </w:rPr>
        <w:t>ک</w:t>
      </w:r>
      <w:r w:rsidR="007A15AE" w:rsidRPr="005B674F">
        <w:rPr>
          <w:rtl/>
        </w:rPr>
        <w:t>امل به شما داده مى‏شود</w:t>
      </w:r>
      <w:r w:rsidRPr="005B674F">
        <w:rPr>
          <w:rFonts w:hint="cs"/>
          <w:rtl/>
        </w:rPr>
        <w:t>»</w:t>
      </w:r>
      <w:r w:rsidR="000146F5" w:rsidRPr="005B674F">
        <w:rPr>
          <w:rFonts w:hint="cs"/>
          <w:rtl/>
        </w:rPr>
        <w:t>.</w:t>
      </w:r>
    </w:p>
    <w:p w:rsidR="007A15AE" w:rsidRDefault="007A15AE" w:rsidP="00DA2729">
      <w:pPr>
        <w:pStyle w:val="a1"/>
        <w:rPr>
          <w:rFonts w:cs="B Lotus"/>
          <w:color w:val="auto"/>
          <w:sz w:val="28"/>
          <w:szCs w:val="28"/>
          <w:rtl/>
        </w:rPr>
      </w:pPr>
      <w:r w:rsidRPr="005B674F">
        <w:rPr>
          <w:rStyle w:val="Charb"/>
          <w:rFonts w:hint="cs"/>
          <w:rtl/>
        </w:rPr>
        <w:t>و خداوند به پ</w:t>
      </w:r>
      <w:r w:rsidR="000A3618" w:rsidRPr="005B674F">
        <w:rPr>
          <w:rStyle w:val="Charb"/>
          <w:rFonts w:hint="cs"/>
          <w:rtl/>
        </w:rPr>
        <w:t>ی</w:t>
      </w:r>
      <w:r w:rsidRPr="005B674F">
        <w:rPr>
          <w:rStyle w:val="Charb"/>
          <w:rFonts w:hint="cs"/>
          <w:rtl/>
        </w:rPr>
        <w:t>امبرش</w:t>
      </w:r>
      <w:r w:rsidR="00EB215B" w:rsidRPr="00EB215B">
        <w:rPr>
          <w:rFonts w:ascii="AGA Arabesque" w:hAnsi="AGA Arabesque" w:cs="CTraditional Arabic" w:hint="cs"/>
          <w:color w:val="auto"/>
          <w:sz w:val="28"/>
          <w:szCs w:val="28"/>
          <w:rtl/>
        </w:rPr>
        <w:t xml:space="preserve"> ج</w:t>
      </w:r>
      <w:r w:rsidR="007642F8" w:rsidRPr="005B674F">
        <w:rPr>
          <w:rStyle w:val="Charb"/>
          <w:rFonts w:hint="cs"/>
          <w:rtl/>
        </w:rPr>
        <w:t xml:space="preserve"> </w:t>
      </w:r>
      <w:r w:rsidRPr="005B674F">
        <w:rPr>
          <w:rStyle w:val="Charb"/>
          <w:rFonts w:hint="cs"/>
          <w:rtl/>
        </w:rPr>
        <w:t>م</w:t>
      </w:r>
      <w:r w:rsidR="000A3618" w:rsidRPr="005B674F">
        <w:rPr>
          <w:rStyle w:val="Charb"/>
          <w:rFonts w:hint="cs"/>
          <w:rtl/>
        </w:rPr>
        <w:t>ی</w:t>
      </w:r>
      <w:r w:rsidRPr="005B674F">
        <w:rPr>
          <w:rStyle w:val="Charb"/>
          <w:rFonts w:hint="cs"/>
          <w:rtl/>
        </w:rPr>
        <w:softHyphen/>
        <w:t>فرما</w:t>
      </w:r>
      <w:r w:rsidR="000A3618" w:rsidRPr="005B674F">
        <w:rPr>
          <w:rStyle w:val="Charb"/>
          <w:rFonts w:hint="cs"/>
          <w:rtl/>
        </w:rPr>
        <w:t>ی</w:t>
      </w:r>
      <w:r w:rsidRPr="005B674F">
        <w:rPr>
          <w:rStyle w:val="Charb"/>
          <w:rFonts w:hint="cs"/>
          <w:rtl/>
        </w:rPr>
        <w:t>د</w:t>
      </w:r>
      <w:r w:rsidR="00A7613A" w:rsidRPr="005B674F">
        <w:rPr>
          <w:rStyle w:val="Charb"/>
          <w:rFonts w:hint="cs"/>
          <w:rtl/>
        </w:rPr>
        <w:t xml:space="preserve">: </w:t>
      </w:r>
    </w:p>
    <w:p w:rsidR="007A15AE" w:rsidRPr="00790421" w:rsidRDefault="00B738C8" w:rsidP="00B738C8">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إِنَّكَ</w:t>
      </w:r>
      <w:r>
        <w:rPr>
          <w:rFonts w:ascii="KFGQPC Uthmanic Script HAFS" w:hAnsi="KFGQPC Uthmanic Script HAFS" w:cs="KFGQPC Uthmanic Script HAFS"/>
          <w:rtl/>
        </w:rPr>
        <w:t xml:space="preserve"> مَيِّتٞ وَإِنَّهُم مَّيِّتُونَ ٣٠</w:t>
      </w:r>
      <w:r>
        <w:rPr>
          <w:rFonts w:ascii="Traditional Arabic" w:hAnsi="Traditional Arabic" w:cs="Traditional Arabic"/>
          <w:rtl/>
        </w:rPr>
        <w:t>﴾</w:t>
      </w:r>
      <w:r w:rsidR="00D43DFD" w:rsidRPr="00790421">
        <w:rPr>
          <w:rFonts w:cs="B Lotus" w:hint="cs"/>
          <w:rtl/>
        </w:rPr>
        <w:t xml:space="preserve"> </w:t>
      </w:r>
      <w:r w:rsidR="00D8718F" w:rsidRPr="008F6B25">
        <w:rPr>
          <w:rStyle w:val="Charc"/>
          <w:rFonts w:hint="cs"/>
          <w:rtl/>
        </w:rPr>
        <w:t>[</w:t>
      </w:r>
      <w:r w:rsidR="00D43DFD" w:rsidRPr="008F6B25">
        <w:rPr>
          <w:rStyle w:val="Charc"/>
          <w:rFonts w:hint="cs"/>
          <w:rtl/>
        </w:rPr>
        <w:t>ال</w:t>
      </w:r>
      <w:r w:rsidR="007A15AE" w:rsidRPr="008F6B25">
        <w:rPr>
          <w:rStyle w:val="Charc"/>
          <w:rFonts w:hint="cs"/>
          <w:rtl/>
        </w:rPr>
        <w:t>زمر</w:t>
      </w:r>
      <w:r w:rsidR="00A7613A" w:rsidRPr="008F6B25">
        <w:rPr>
          <w:rStyle w:val="Charc"/>
          <w:rFonts w:hint="cs"/>
          <w:rtl/>
        </w:rPr>
        <w:t xml:space="preserve">: </w:t>
      </w:r>
      <w:r w:rsidR="007A15AE" w:rsidRPr="008F6B25">
        <w:rPr>
          <w:rStyle w:val="Charc"/>
          <w:rFonts w:hint="cs"/>
          <w:rtl/>
        </w:rPr>
        <w:t>30</w:t>
      </w:r>
      <w:r w:rsidR="00D8718F" w:rsidRPr="008F6B25">
        <w:rPr>
          <w:rStyle w:val="Charc"/>
          <w:rFonts w:hint="cs"/>
          <w:rtl/>
        </w:rPr>
        <w:t>]</w:t>
      </w:r>
      <w:r w:rsidR="008F6B25" w:rsidRPr="009F2289">
        <w:rPr>
          <w:rStyle w:val="Charb"/>
          <w:rFonts w:hint="cs"/>
          <w:rtl/>
        </w:rPr>
        <w:t>.</w:t>
      </w:r>
    </w:p>
    <w:p w:rsidR="007A15AE" w:rsidRPr="005B674F" w:rsidRDefault="00D43DFD" w:rsidP="005B674F">
      <w:pPr>
        <w:pStyle w:val="ab"/>
        <w:rPr>
          <w:rtl/>
        </w:rPr>
      </w:pPr>
      <w:r w:rsidRPr="005B674F">
        <w:rPr>
          <w:rFonts w:hint="cs"/>
          <w:rtl/>
        </w:rPr>
        <w:t>«</w:t>
      </w:r>
      <w:r w:rsidR="007A15AE" w:rsidRPr="005B674F">
        <w:rPr>
          <w:rtl/>
        </w:rPr>
        <w:t>قطعا تو خواهى مرد و آنان [ن</w:t>
      </w:r>
      <w:r w:rsidR="000A3618" w:rsidRPr="005B674F">
        <w:rPr>
          <w:rtl/>
        </w:rPr>
        <w:t>ی</w:t>
      </w:r>
      <w:r w:rsidR="007A15AE" w:rsidRPr="005B674F">
        <w:rPr>
          <w:rtl/>
        </w:rPr>
        <w:t>ز] خواهند مرد</w:t>
      </w:r>
      <w:r w:rsidRPr="005B674F">
        <w:rPr>
          <w:rFonts w:hint="cs"/>
          <w:rtl/>
        </w:rPr>
        <w:t>»</w:t>
      </w:r>
      <w:r w:rsidR="000146F5" w:rsidRPr="005B674F">
        <w:rPr>
          <w:rFonts w:hint="cs"/>
          <w:rtl/>
        </w:rPr>
        <w:t>.</w:t>
      </w:r>
    </w:p>
    <w:p w:rsidR="007A15AE" w:rsidRPr="005B674F" w:rsidRDefault="007A15AE" w:rsidP="005B674F">
      <w:pPr>
        <w:pStyle w:val="ab"/>
        <w:rPr>
          <w:rtl/>
        </w:rPr>
      </w:pPr>
      <w:r w:rsidRPr="005B674F">
        <w:rPr>
          <w:rFonts w:hint="cs"/>
          <w:rtl/>
        </w:rPr>
        <w:t>و همچن</w:t>
      </w:r>
      <w:r w:rsidR="000A3618" w:rsidRPr="005B674F">
        <w:rPr>
          <w:rFonts w:hint="cs"/>
          <w:rtl/>
        </w:rPr>
        <w:t>ی</w:t>
      </w:r>
      <w:r w:rsidRPr="005B674F">
        <w:rPr>
          <w:rFonts w:hint="cs"/>
          <w:rtl/>
        </w:rPr>
        <w:t>ن خداوند م</w:t>
      </w:r>
      <w:r w:rsidR="000A3618" w:rsidRPr="005B674F">
        <w:rPr>
          <w:rFonts w:hint="cs"/>
          <w:rtl/>
        </w:rPr>
        <w:t>ی</w:t>
      </w:r>
      <w:r w:rsidRPr="005B674F">
        <w:rPr>
          <w:rFonts w:hint="cs"/>
          <w:rtl/>
        </w:rPr>
        <w:softHyphen/>
        <w:t>فرما</w:t>
      </w:r>
      <w:r w:rsidR="000A3618" w:rsidRPr="005B674F">
        <w:rPr>
          <w:rFonts w:hint="cs"/>
          <w:rtl/>
        </w:rPr>
        <w:t>ی</w:t>
      </w:r>
      <w:r w:rsidRPr="005B674F">
        <w:rPr>
          <w:rFonts w:hint="cs"/>
          <w:rtl/>
        </w:rPr>
        <w:t>د</w:t>
      </w:r>
      <w:r w:rsidR="00A7613A" w:rsidRPr="005B674F">
        <w:rPr>
          <w:rFonts w:hint="cs"/>
          <w:rtl/>
        </w:rPr>
        <w:t xml:space="preserve">: </w:t>
      </w:r>
    </w:p>
    <w:p w:rsidR="007A15AE" w:rsidRPr="00790421" w:rsidRDefault="00B738C8" w:rsidP="00B738C8">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وَمَا</w:t>
      </w:r>
      <w:r>
        <w:rPr>
          <w:rFonts w:ascii="KFGQPC Uthmanic Script HAFS" w:hAnsi="KFGQPC Uthmanic Script HAFS" w:cs="KFGQPC Uthmanic Script HAFS"/>
          <w:rtl/>
        </w:rPr>
        <w:t xml:space="preserve"> جَعَلۡنَا لِبَشَرٖ مِّن قَبۡلِكَ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لۡخُلۡدَۖ</w:t>
      </w:r>
      <w:r>
        <w:rPr>
          <w:rFonts w:ascii="KFGQPC Uthmanic Script HAFS" w:hAnsi="KFGQPC Uthmanic Script HAFS" w:cs="KFGQPC Uthmanic Script HAFS"/>
          <w:rtl/>
        </w:rPr>
        <w:t xml:space="preserve"> أَفَإِيْن مِّتَّ فَهُمُ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لۡخَٰلِدُونَ</w:t>
      </w:r>
      <w:r>
        <w:rPr>
          <w:rFonts w:ascii="KFGQPC Uthmanic Script HAFS" w:hAnsi="KFGQPC Uthmanic Script HAFS" w:cs="KFGQPC Uthmanic Script HAFS"/>
          <w:rtl/>
        </w:rPr>
        <w:t xml:space="preserve"> ٣٤</w:t>
      </w:r>
      <w:r>
        <w:rPr>
          <w:rFonts w:ascii="Traditional Arabic" w:hAnsi="Traditional Arabic" w:cs="Traditional Arabic"/>
          <w:rtl/>
        </w:rPr>
        <w:t>﴾</w:t>
      </w:r>
      <w:r w:rsidR="00D43DFD" w:rsidRPr="00790421">
        <w:rPr>
          <w:rFonts w:cs="B Lotus" w:hint="cs"/>
          <w:rtl/>
        </w:rPr>
        <w:t xml:space="preserve"> </w:t>
      </w:r>
      <w:r w:rsidR="00D8718F" w:rsidRPr="008F6B25">
        <w:rPr>
          <w:rStyle w:val="Charc"/>
          <w:rFonts w:hint="cs"/>
          <w:rtl/>
        </w:rPr>
        <w:t>[</w:t>
      </w:r>
      <w:r w:rsidR="007A15AE" w:rsidRPr="008F6B25">
        <w:rPr>
          <w:rStyle w:val="Charc"/>
          <w:rFonts w:hint="cs"/>
          <w:rtl/>
        </w:rPr>
        <w:t>ا</w:t>
      </w:r>
      <w:r w:rsidR="00D43DFD" w:rsidRPr="008F6B25">
        <w:rPr>
          <w:rStyle w:val="Charc"/>
          <w:rFonts w:hint="cs"/>
          <w:rtl/>
        </w:rPr>
        <w:t>لأ</w:t>
      </w:r>
      <w:r w:rsidR="007A15AE" w:rsidRPr="008F6B25">
        <w:rPr>
          <w:rStyle w:val="Charc"/>
          <w:rFonts w:hint="cs"/>
          <w:rtl/>
        </w:rPr>
        <w:t>نبياء</w:t>
      </w:r>
      <w:r w:rsidR="00A7613A" w:rsidRPr="008F6B25">
        <w:rPr>
          <w:rStyle w:val="Charc"/>
          <w:rFonts w:hint="cs"/>
          <w:rtl/>
        </w:rPr>
        <w:t xml:space="preserve">: </w:t>
      </w:r>
      <w:r w:rsidR="007A15AE" w:rsidRPr="008F6B25">
        <w:rPr>
          <w:rStyle w:val="Charc"/>
          <w:rFonts w:hint="cs"/>
          <w:rtl/>
        </w:rPr>
        <w:t>34</w:t>
      </w:r>
      <w:r w:rsidR="00D8718F" w:rsidRPr="008F6B25">
        <w:rPr>
          <w:rStyle w:val="Charc"/>
          <w:rFonts w:hint="cs"/>
          <w:rtl/>
        </w:rPr>
        <w:t>]</w:t>
      </w:r>
      <w:r w:rsidR="008F6B25" w:rsidRPr="009F2289">
        <w:rPr>
          <w:rStyle w:val="Charb"/>
          <w:rFonts w:hint="cs"/>
          <w:rtl/>
        </w:rPr>
        <w:t>.</w:t>
      </w:r>
    </w:p>
    <w:p w:rsidR="007A15AE" w:rsidRPr="005B674F" w:rsidRDefault="00D43DFD" w:rsidP="005B674F">
      <w:pPr>
        <w:pStyle w:val="ab"/>
        <w:rPr>
          <w:rtl/>
        </w:rPr>
      </w:pPr>
      <w:r w:rsidRPr="005B674F">
        <w:rPr>
          <w:rFonts w:hint="cs"/>
          <w:rtl/>
        </w:rPr>
        <w:t>«</w:t>
      </w:r>
      <w:r w:rsidR="007A15AE" w:rsidRPr="005B674F">
        <w:rPr>
          <w:rFonts w:hint="cs"/>
          <w:rtl/>
        </w:rPr>
        <w:t xml:space="preserve">و </w:t>
      </w:r>
      <w:r w:rsidR="007A15AE" w:rsidRPr="005B674F">
        <w:rPr>
          <w:rtl/>
        </w:rPr>
        <w:t>پ</w:t>
      </w:r>
      <w:r w:rsidR="000A3618" w:rsidRPr="005B674F">
        <w:rPr>
          <w:rtl/>
        </w:rPr>
        <w:t>ی</w:t>
      </w:r>
      <w:r w:rsidR="007A15AE" w:rsidRPr="005B674F">
        <w:rPr>
          <w:rtl/>
        </w:rPr>
        <w:t>ش از تو براى ه</w:t>
      </w:r>
      <w:r w:rsidR="000A3618" w:rsidRPr="005B674F">
        <w:rPr>
          <w:rtl/>
        </w:rPr>
        <w:t>ی</w:t>
      </w:r>
      <w:r w:rsidR="007A15AE" w:rsidRPr="005B674F">
        <w:rPr>
          <w:rtl/>
        </w:rPr>
        <w:t>چ بشرى جاودانگى [در دن</w:t>
      </w:r>
      <w:r w:rsidR="000A3618" w:rsidRPr="005B674F">
        <w:rPr>
          <w:rtl/>
        </w:rPr>
        <w:t>ی</w:t>
      </w:r>
      <w:r w:rsidR="007A15AE" w:rsidRPr="005B674F">
        <w:rPr>
          <w:rtl/>
        </w:rPr>
        <w:t>ا] قرار نداد</w:t>
      </w:r>
      <w:r w:rsidR="000A3618" w:rsidRPr="005B674F">
        <w:rPr>
          <w:rtl/>
        </w:rPr>
        <w:t>ی</w:t>
      </w:r>
      <w:r w:rsidR="007A15AE" w:rsidRPr="005B674F">
        <w:rPr>
          <w:rtl/>
        </w:rPr>
        <w:t>م آ</w:t>
      </w:r>
      <w:r w:rsidR="000A3618" w:rsidRPr="005B674F">
        <w:rPr>
          <w:rtl/>
        </w:rPr>
        <w:t>ی</w:t>
      </w:r>
      <w:r w:rsidR="007A15AE" w:rsidRPr="005B674F">
        <w:rPr>
          <w:rtl/>
        </w:rPr>
        <w:t>ا اگر تو از دن</w:t>
      </w:r>
      <w:r w:rsidR="000A3618" w:rsidRPr="005B674F">
        <w:rPr>
          <w:rtl/>
        </w:rPr>
        <w:t>ی</w:t>
      </w:r>
      <w:r w:rsidR="007A15AE" w:rsidRPr="005B674F">
        <w:rPr>
          <w:rtl/>
        </w:rPr>
        <w:t>ا بروى آنان جاو</w:t>
      </w:r>
      <w:r w:rsidR="000A3618" w:rsidRPr="005B674F">
        <w:rPr>
          <w:rtl/>
        </w:rPr>
        <w:t>ی</w:t>
      </w:r>
      <w:r w:rsidR="007A15AE" w:rsidRPr="005B674F">
        <w:rPr>
          <w:rtl/>
        </w:rPr>
        <w:t>دانند</w:t>
      </w:r>
      <w:r w:rsidR="007A15AE" w:rsidRPr="005B674F">
        <w:rPr>
          <w:rFonts w:hint="cs"/>
          <w:rtl/>
        </w:rPr>
        <w:t>؟</w:t>
      </w:r>
      <w:r w:rsidRPr="005B674F">
        <w:rPr>
          <w:rFonts w:hint="cs"/>
          <w:rtl/>
        </w:rPr>
        <w:t>»</w:t>
      </w:r>
      <w:r w:rsidR="000146F5" w:rsidRPr="005B674F">
        <w:rPr>
          <w:rFonts w:hint="cs"/>
          <w:rtl/>
        </w:rPr>
        <w:t>.</w:t>
      </w:r>
    </w:p>
    <w:p w:rsidR="00B738C8" w:rsidRPr="005B674F" w:rsidRDefault="00B738C8" w:rsidP="001D0B9F">
      <w:pPr>
        <w:pStyle w:val="ab"/>
        <w:rPr>
          <w:rtl/>
        </w:rPr>
      </w:pPr>
      <w:r>
        <w:rPr>
          <w:rFonts w:ascii="Traditional Arabic" w:hAnsi="Traditional Arabic" w:cs="Traditional Arabic"/>
          <w:rtl/>
        </w:rPr>
        <w:t>﴿</w:t>
      </w:r>
      <w:r>
        <w:rPr>
          <w:rFonts w:ascii="KFGQPC Uthmanic Script HAFS" w:hAnsi="KFGQPC Uthmanic Script HAFS" w:cs="KFGQPC Uthmanic Script HAFS"/>
          <w:rtl/>
        </w:rPr>
        <w:t>كُلُّ مَنۡ عَلَيۡهَا فَانٖ ٢٦</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وَيَبۡقَىٰ</w:t>
      </w:r>
      <w:r>
        <w:rPr>
          <w:rFonts w:ascii="KFGQPC Uthmanic Script HAFS" w:hAnsi="KFGQPC Uthmanic Script HAFS" w:cs="KFGQPC Uthmanic Script HAFS"/>
          <w:rtl/>
        </w:rPr>
        <w:t xml:space="preserve"> وَجۡهُ رَبِّكَ ذُو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لۡجَلَٰلِ</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لۡإِكۡرَامِ</w:t>
      </w:r>
      <w:r>
        <w:rPr>
          <w:rFonts w:ascii="KFGQPC Uthmanic Script HAFS" w:hAnsi="KFGQPC Uthmanic Script HAFS" w:cs="KFGQPC Uthmanic Script HAFS"/>
          <w:rtl/>
        </w:rPr>
        <w:t xml:space="preserve"> ٢٧</w:t>
      </w:r>
      <w:r>
        <w:rPr>
          <w:rFonts w:ascii="Traditional Arabic" w:hAnsi="Traditional Arabic" w:cs="Traditional Arabic"/>
          <w:rtl/>
        </w:rPr>
        <w:t>﴾</w:t>
      </w:r>
      <w:r w:rsidR="00D43DFD" w:rsidRPr="00790421">
        <w:rPr>
          <w:rFonts w:cs="B Lotus" w:hint="cs"/>
          <w:rtl/>
        </w:rPr>
        <w:t xml:space="preserve"> </w:t>
      </w:r>
      <w:r w:rsidR="00D8718F" w:rsidRPr="008F6B25">
        <w:rPr>
          <w:rStyle w:val="Charc"/>
          <w:rFonts w:hint="cs"/>
          <w:rtl/>
        </w:rPr>
        <w:t>[</w:t>
      </w:r>
      <w:r w:rsidR="00D43DFD" w:rsidRPr="008F6B25">
        <w:rPr>
          <w:rStyle w:val="Charc"/>
          <w:rFonts w:hint="cs"/>
          <w:rtl/>
        </w:rPr>
        <w:t>ال</w:t>
      </w:r>
      <w:r w:rsidR="007A15AE" w:rsidRPr="008F6B25">
        <w:rPr>
          <w:rStyle w:val="Charc"/>
          <w:rFonts w:hint="cs"/>
          <w:rtl/>
        </w:rPr>
        <w:t>رحمن</w:t>
      </w:r>
      <w:r w:rsidR="00A7613A" w:rsidRPr="008F6B25">
        <w:rPr>
          <w:rStyle w:val="Charc"/>
          <w:rFonts w:hint="cs"/>
          <w:rtl/>
        </w:rPr>
        <w:t>:</w:t>
      </w:r>
      <w:r w:rsidR="007A15AE" w:rsidRPr="008F6B25">
        <w:rPr>
          <w:rStyle w:val="Charc"/>
          <w:rFonts w:hint="cs"/>
          <w:rtl/>
        </w:rPr>
        <w:t>26- 27</w:t>
      </w:r>
      <w:r w:rsidR="00D8718F" w:rsidRPr="008F6B25">
        <w:rPr>
          <w:rStyle w:val="Charc"/>
          <w:rFonts w:hint="cs"/>
          <w:rtl/>
        </w:rPr>
        <w:t>]</w:t>
      </w:r>
      <w:r w:rsidR="008F6B25" w:rsidRPr="009F2289">
        <w:rPr>
          <w:rStyle w:val="Charb"/>
          <w:rFonts w:hint="cs"/>
          <w:rtl/>
        </w:rPr>
        <w:t>.</w:t>
      </w:r>
      <w:r w:rsidR="008100D8" w:rsidRPr="008F6B25">
        <w:rPr>
          <w:rStyle w:val="Charc"/>
          <w:rtl/>
        </w:rPr>
        <w:tab/>
      </w:r>
      <w:r w:rsidR="00D43DFD" w:rsidRPr="005B674F">
        <w:rPr>
          <w:rFonts w:hint="cs"/>
          <w:rtl/>
        </w:rPr>
        <w:t>«</w:t>
      </w:r>
      <w:r w:rsidR="007A15AE" w:rsidRPr="005B674F">
        <w:rPr>
          <w:rtl/>
        </w:rPr>
        <w:t>هرچه بر [زم</w:t>
      </w:r>
      <w:r w:rsidR="000A3618" w:rsidRPr="005B674F">
        <w:rPr>
          <w:rtl/>
        </w:rPr>
        <w:t>ی</w:t>
      </w:r>
      <w:r w:rsidR="007A15AE" w:rsidRPr="005B674F">
        <w:rPr>
          <w:rtl/>
        </w:rPr>
        <w:t xml:space="preserve">ن] است </w:t>
      </w:r>
      <w:r w:rsidR="00080D8E" w:rsidRPr="005B674F">
        <w:rPr>
          <w:rFonts w:hint="cs"/>
          <w:rtl/>
        </w:rPr>
        <w:t>فانی</w:t>
      </w:r>
      <w:r w:rsidR="007A15AE" w:rsidRPr="005B674F">
        <w:rPr>
          <w:rtl/>
        </w:rPr>
        <w:t xml:space="preserve"> است</w:t>
      </w:r>
      <w:r w:rsidR="00D43DFD" w:rsidRPr="005B674F">
        <w:rPr>
          <w:rFonts w:hint="cs"/>
          <w:rtl/>
        </w:rPr>
        <w:t xml:space="preserve">. </w:t>
      </w:r>
      <w:r w:rsidR="007A15AE" w:rsidRPr="005B674F">
        <w:rPr>
          <w:rtl/>
        </w:rPr>
        <w:t>و ذات باش</w:t>
      </w:r>
      <w:r w:rsidR="000A3618" w:rsidRPr="005B674F">
        <w:rPr>
          <w:rtl/>
        </w:rPr>
        <w:t>ک</w:t>
      </w:r>
      <w:r w:rsidR="007A15AE" w:rsidRPr="005B674F">
        <w:rPr>
          <w:rtl/>
        </w:rPr>
        <w:t>وه و ارجمند پروردگارت باقى خواهد ماند</w:t>
      </w:r>
      <w:r w:rsidR="00D43DFD" w:rsidRPr="005B674F">
        <w:rPr>
          <w:rFonts w:hint="cs"/>
          <w:rtl/>
        </w:rPr>
        <w:t>»</w:t>
      </w:r>
      <w:r w:rsidR="000146F5" w:rsidRPr="005B674F">
        <w:rPr>
          <w:rFonts w:hint="cs"/>
          <w:rtl/>
        </w:rPr>
        <w:t>.</w:t>
      </w:r>
    </w:p>
    <w:p w:rsidR="007A15AE" w:rsidRPr="00790421" w:rsidRDefault="00B738C8" w:rsidP="00B738C8">
      <w:pPr>
        <w:pStyle w:val="ab"/>
        <w:rPr>
          <w:rFonts w:cs="B Lotus"/>
          <w:rtl/>
        </w:rPr>
      </w:pPr>
      <w:r>
        <w:rPr>
          <w:rFonts w:ascii="Traditional Arabic" w:hAnsi="Traditional Arabic" w:cs="Traditional Arabic"/>
          <w:rtl/>
          <w:lang w:bidi="ar-SA"/>
        </w:rPr>
        <w:t>﴿</w:t>
      </w:r>
      <w:r>
        <w:rPr>
          <w:rFonts w:ascii="KFGQPC Uthmanic Script HAFS" w:hAnsi="KFGQPC Uthmanic Script HAFS" w:cs="KFGQPC Uthmanic Script HAFS"/>
          <w:rtl/>
        </w:rPr>
        <w:t>كُلُّ شَيۡءٍ هَالِكٌ إِلَّا وَجۡهَهُ</w:t>
      </w:r>
      <w:r>
        <w:rPr>
          <w:rFonts w:ascii="KFGQPC Uthmanic Script HAFS" w:hAnsi="KFGQPC Uthmanic Script HAFS" w:cs="KFGQPC Uthmanic Script HAFS" w:hint="cs"/>
          <w:rtl/>
        </w:rPr>
        <w:t>ۥۚ</w:t>
      </w:r>
      <w:r>
        <w:rPr>
          <w:rFonts w:ascii="Traditional Arabic" w:hAnsi="Traditional Arabic" w:cs="Traditional Arabic"/>
          <w:rtl/>
          <w:lang w:bidi="ar-SA"/>
        </w:rPr>
        <w:t>﴾</w:t>
      </w:r>
      <w:r w:rsidR="00D43DFD" w:rsidRPr="00790421">
        <w:rPr>
          <w:rFonts w:cs="B Lotus" w:hint="cs"/>
          <w:rtl/>
        </w:rPr>
        <w:t xml:space="preserve"> </w:t>
      </w:r>
      <w:r w:rsidR="00D8718F" w:rsidRPr="008F6B25">
        <w:rPr>
          <w:rStyle w:val="Charc"/>
          <w:rFonts w:hint="cs"/>
          <w:rtl/>
        </w:rPr>
        <w:t>[</w:t>
      </w:r>
      <w:r w:rsidR="00D43DFD" w:rsidRPr="008F6B25">
        <w:rPr>
          <w:rStyle w:val="Charc"/>
          <w:rFonts w:hint="cs"/>
          <w:rtl/>
        </w:rPr>
        <w:t>ال</w:t>
      </w:r>
      <w:r w:rsidR="007A15AE" w:rsidRPr="008F6B25">
        <w:rPr>
          <w:rStyle w:val="Charc"/>
          <w:rFonts w:hint="cs"/>
          <w:rtl/>
        </w:rPr>
        <w:t>قصص</w:t>
      </w:r>
      <w:r w:rsidR="00A7613A" w:rsidRPr="008F6B25">
        <w:rPr>
          <w:rStyle w:val="Charc"/>
          <w:rFonts w:hint="cs"/>
          <w:rtl/>
        </w:rPr>
        <w:t xml:space="preserve">: </w:t>
      </w:r>
      <w:r w:rsidR="007A15AE" w:rsidRPr="008F6B25">
        <w:rPr>
          <w:rStyle w:val="Charc"/>
          <w:rFonts w:hint="cs"/>
          <w:rtl/>
        </w:rPr>
        <w:t>88</w:t>
      </w:r>
      <w:r w:rsidR="00D8718F" w:rsidRPr="008F6B25">
        <w:rPr>
          <w:rStyle w:val="Charc"/>
          <w:rFonts w:hint="cs"/>
          <w:rtl/>
        </w:rPr>
        <w:t>]</w:t>
      </w:r>
      <w:r w:rsidR="008F6B25" w:rsidRPr="009F2289">
        <w:rPr>
          <w:rStyle w:val="Charb"/>
          <w:rFonts w:hint="cs"/>
          <w:rtl/>
        </w:rPr>
        <w:t>.</w:t>
      </w:r>
    </w:p>
    <w:p w:rsidR="007A15AE" w:rsidRPr="005B674F" w:rsidRDefault="00D43DFD" w:rsidP="005B674F">
      <w:pPr>
        <w:pStyle w:val="ab"/>
        <w:rPr>
          <w:rtl/>
        </w:rPr>
      </w:pPr>
      <w:r w:rsidRPr="005B674F">
        <w:rPr>
          <w:rFonts w:hint="cs"/>
          <w:rtl/>
        </w:rPr>
        <w:lastRenderedPageBreak/>
        <w:t>«</w:t>
      </w:r>
      <w:r w:rsidR="007A15AE" w:rsidRPr="005B674F">
        <w:rPr>
          <w:rtl/>
        </w:rPr>
        <w:t xml:space="preserve">جز </w:t>
      </w:r>
      <w:r w:rsidR="001501B4" w:rsidRPr="005B674F">
        <w:rPr>
          <w:rFonts w:hint="cs"/>
          <w:rtl/>
        </w:rPr>
        <w:t>وجه</w:t>
      </w:r>
      <w:r w:rsidR="007A15AE" w:rsidRPr="005B674F">
        <w:rPr>
          <w:rtl/>
        </w:rPr>
        <w:t xml:space="preserve"> او همه چ</w:t>
      </w:r>
      <w:r w:rsidR="000A3618" w:rsidRPr="005B674F">
        <w:rPr>
          <w:rtl/>
        </w:rPr>
        <w:t>ی</w:t>
      </w:r>
      <w:r w:rsidR="007A15AE" w:rsidRPr="005B674F">
        <w:rPr>
          <w:rtl/>
        </w:rPr>
        <w:t>ز نابودشونده است</w:t>
      </w:r>
      <w:r w:rsidRPr="005B674F">
        <w:rPr>
          <w:rFonts w:hint="cs"/>
          <w:rtl/>
        </w:rPr>
        <w:t>»</w:t>
      </w:r>
      <w:r w:rsidR="000146F5" w:rsidRPr="005B674F">
        <w:rPr>
          <w:rFonts w:hint="cs"/>
          <w:rtl/>
        </w:rPr>
        <w:t>.</w:t>
      </w:r>
    </w:p>
    <w:p w:rsidR="007A15AE" w:rsidRPr="00790421" w:rsidRDefault="00B738C8" w:rsidP="00B738C8">
      <w:pPr>
        <w:pStyle w:val="ab"/>
        <w:rPr>
          <w:rFonts w:cs="Traditional Arabic"/>
          <w:rtl/>
        </w:rPr>
      </w:pPr>
      <w:r>
        <w:rPr>
          <w:rFonts w:ascii="Traditional Arabic" w:hAnsi="Traditional Arabic" w:cs="Traditional Arabic"/>
          <w:rtl/>
        </w:rPr>
        <w:t>﴿</w:t>
      </w:r>
      <w:r>
        <w:rPr>
          <w:rFonts w:ascii="KFGQPC Uthmanic Script HAFS" w:hAnsi="KFGQPC Uthmanic Script HAFS" w:cs="KFGQPC Uthmanic Script HAFS" w:hint="eastAsia"/>
          <w:rtl/>
        </w:rPr>
        <w:t>وَتَوَكَّلۡ</w:t>
      </w:r>
      <w:r>
        <w:rPr>
          <w:rFonts w:ascii="KFGQPC Uthmanic Script HAFS" w:hAnsi="KFGQPC Uthmanic Script HAFS" w:cs="KFGQPC Uthmanic Script HAFS"/>
          <w:rtl/>
        </w:rPr>
        <w:t xml:space="preserve"> عَلَى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لۡحَيِّ</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لَا يَمُوتُ</w:t>
      </w:r>
      <w:r>
        <w:rPr>
          <w:rFonts w:ascii="Traditional Arabic" w:hAnsi="Traditional Arabic" w:cs="Traditional Arabic"/>
          <w:rtl/>
        </w:rPr>
        <w:t>﴾</w:t>
      </w:r>
      <w:r w:rsidR="00D43DFD" w:rsidRPr="00790421">
        <w:rPr>
          <w:rFonts w:cs="B Lotus" w:hint="cs"/>
          <w:rtl/>
        </w:rPr>
        <w:t xml:space="preserve"> </w:t>
      </w:r>
      <w:r w:rsidR="00D8718F" w:rsidRPr="008F6B25">
        <w:rPr>
          <w:rStyle w:val="Charc"/>
          <w:rFonts w:hint="cs"/>
          <w:rtl/>
        </w:rPr>
        <w:t>[</w:t>
      </w:r>
      <w:r w:rsidR="00D43DFD" w:rsidRPr="008F6B25">
        <w:rPr>
          <w:rStyle w:val="Charc"/>
          <w:rFonts w:hint="cs"/>
          <w:rtl/>
        </w:rPr>
        <w:t>ال</w:t>
      </w:r>
      <w:r w:rsidR="007A15AE" w:rsidRPr="008F6B25">
        <w:rPr>
          <w:rStyle w:val="Charc"/>
          <w:rFonts w:hint="cs"/>
          <w:rtl/>
        </w:rPr>
        <w:t>فرقان</w:t>
      </w:r>
      <w:r w:rsidR="00A7613A" w:rsidRPr="008F6B25">
        <w:rPr>
          <w:rStyle w:val="Charc"/>
          <w:rFonts w:hint="cs"/>
          <w:rtl/>
        </w:rPr>
        <w:t xml:space="preserve">: </w:t>
      </w:r>
      <w:r w:rsidR="007A15AE" w:rsidRPr="008F6B25">
        <w:rPr>
          <w:rStyle w:val="Charc"/>
          <w:rFonts w:hint="cs"/>
          <w:rtl/>
        </w:rPr>
        <w:t>58</w:t>
      </w:r>
      <w:r w:rsidR="00D8718F" w:rsidRPr="008F6B25">
        <w:rPr>
          <w:rStyle w:val="Charc"/>
          <w:rFonts w:hint="cs"/>
          <w:rtl/>
        </w:rPr>
        <w:t>]</w:t>
      </w:r>
      <w:r w:rsidR="008F6B25" w:rsidRPr="009F2289">
        <w:rPr>
          <w:rStyle w:val="Charb"/>
          <w:rFonts w:hint="cs"/>
          <w:rtl/>
        </w:rPr>
        <w:t>.</w:t>
      </w:r>
    </w:p>
    <w:p w:rsidR="007A15AE" w:rsidRPr="005B674F" w:rsidRDefault="00D43DFD" w:rsidP="005B674F">
      <w:pPr>
        <w:pStyle w:val="ab"/>
        <w:rPr>
          <w:rtl/>
        </w:rPr>
      </w:pPr>
      <w:r w:rsidRPr="005B674F">
        <w:rPr>
          <w:rFonts w:hint="cs"/>
          <w:rtl/>
        </w:rPr>
        <w:t>«</w:t>
      </w:r>
      <w:r w:rsidR="007A15AE" w:rsidRPr="005B674F">
        <w:rPr>
          <w:rtl/>
        </w:rPr>
        <w:t>و بر آن زنده</w:t>
      </w:r>
      <w:r w:rsidR="001501B4" w:rsidRPr="005B674F">
        <w:rPr>
          <w:rFonts w:hint="cs"/>
          <w:rtl/>
        </w:rPr>
        <w:softHyphen/>
        <w:t>ای</w:t>
      </w:r>
      <w:r w:rsidR="007A15AE" w:rsidRPr="005B674F">
        <w:rPr>
          <w:rtl/>
        </w:rPr>
        <w:t xml:space="preserve"> </w:t>
      </w:r>
      <w:r w:rsidR="000A3618" w:rsidRPr="005B674F">
        <w:rPr>
          <w:rtl/>
        </w:rPr>
        <w:t>ک</w:t>
      </w:r>
      <w:r w:rsidR="007A15AE" w:rsidRPr="005B674F">
        <w:rPr>
          <w:rtl/>
        </w:rPr>
        <w:t>ه نمى‏م</w:t>
      </w:r>
      <w:r w:rsidR="000A3618" w:rsidRPr="005B674F">
        <w:rPr>
          <w:rtl/>
        </w:rPr>
        <w:t>ی</w:t>
      </w:r>
      <w:r w:rsidR="007A15AE" w:rsidRPr="005B674F">
        <w:rPr>
          <w:rtl/>
        </w:rPr>
        <w:t>رد تو</w:t>
      </w:r>
      <w:r w:rsidR="000A3618" w:rsidRPr="005B674F">
        <w:rPr>
          <w:rtl/>
        </w:rPr>
        <w:t>ک</w:t>
      </w:r>
      <w:r w:rsidR="007A15AE" w:rsidRPr="005B674F">
        <w:rPr>
          <w:rtl/>
        </w:rPr>
        <w:t xml:space="preserve">ل </w:t>
      </w:r>
      <w:r w:rsidR="000A3618" w:rsidRPr="005B674F">
        <w:rPr>
          <w:rtl/>
        </w:rPr>
        <w:t>ک</w:t>
      </w:r>
      <w:r w:rsidR="007A15AE" w:rsidRPr="005B674F">
        <w:rPr>
          <w:rtl/>
        </w:rPr>
        <w:t>ن</w:t>
      </w:r>
      <w:r w:rsidRPr="005B674F">
        <w:rPr>
          <w:rFonts w:hint="cs"/>
          <w:rtl/>
        </w:rPr>
        <w:t>»</w:t>
      </w:r>
      <w:r w:rsidR="000146F5" w:rsidRPr="005B674F">
        <w:rPr>
          <w:rFonts w:hint="cs"/>
          <w:rtl/>
        </w:rPr>
        <w:t>.</w:t>
      </w:r>
    </w:p>
    <w:p w:rsidR="007A15AE" w:rsidRPr="005B674F" w:rsidRDefault="007A15AE" w:rsidP="005B674F">
      <w:pPr>
        <w:pStyle w:val="ab"/>
        <w:rPr>
          <w:rtl/>
        </w:rPr>
      </w:pPr>
      <w:r w:rsidRPr="005B674F">
        <w:rPr>
          <w:rFonts w:hint="cs"/>
          <w:rtl/>
        </w:rPr>
        <w:t>و</w:t>
      </w:r>
      <w:r w:rsidR="00D054CF" w:rsidRPr="005B674F">
        <w:rPr>
          <w:rFonts w:hint="cs"/>
          <w:rtl/>
        </w:rPr>
        <w:t>.</w:t>
      </w:r>
      <w:r w:rsidRPr="005B674F">
        <w:rPr>
          <w:rFonts w:hint="cs"/>
          <w:rtl/>
        </w:rPr>
        <w:t>...</w:t>
      </w:r>
    </w:p>
    <w:p w:rsidR="007A15AE" w:rsidRPr="001D0B9F" w:rsidRDefault="007A15AE" w:rsidP="001D0B9F">
      <w:pPr>
        <w:pStyle w:val="ab"/>
        <w:rPr>
          <w:rStyle w:val="Char"/>
          <w:rFonts w:ascii="IRLotus" w:hAnsi="IRLotus" w:cs="IRLotus"/>
          <w:color w:val="auto"/>
          <w:sz w:val="28"/>
          <w:szCs w:val="28"/>
          <w:rtl/>
        </w:rPr>
      </w:pPr>
      <w:r w:rsidRPr="001D0B9F">
        <w:rPr>
          <w:rStyle w:val="Char"/>
          <w:rFonts w:ascii="IRLotus" w:hAnsi="IRLotus" w:cs="IRLotus" w:hint="cs"/>
          <w:color w:val="auto"/>
          <w:sz w:val="28"/>
          <w:szCs w:val="28"/>
          <w:rtl/>
        </w:rPr>
        <w:t>احاد</w:t>
      </w:r>
      <w:r w:rsidR="000A3618" w:rsidRPr="001D0B9F">
        <w:rPr>
          <w:rStyle w:val="Char"/>
          <w:rFonts w:ascii="IRLotus" w:hAnsi="IRLotus" w:cs="IRLotus" w:hint="cs"/>
          <w:color w:val="auto"/>
          <w:sz w:val="28"/>
          <w:szCs w:val="28"/>
          <w:rtl/>
        </w:rPr>
        <w:t>ی</w:t>
      </w:r>
      <w:r w:rsidRPr="001D0B9F">
        <w:rPr>
          <w:rStyle w:val="Char"/>
          <w:rFonts w:ascii="IRLotus" w:hAnsi="IRLotus" w:cs="IRLotus" w:hint="cs"/>
          <w:color w:val="auto"/>
          <w:sz w:val="28"/>
          <w:szCs w:val="28"/>
          <w:rtl/>
        </w:rPr>
        <w:t>ث</w:t>
      </w:r>
      <w:r w:rsidR="000A3618" w:rsidRPr="001D0B9F">
        <w:rPr>
          <w:rStyle w:val="Char"/>
          <w:rFonts w:ascii="IRLotus" w:hAnsi="IRLotus" w:cs="IRLotus" w:hint="cs"/>
          <w:color w:val="auto"/>
          <w:sz w:val="28"/>
          <w:szCs w:val="28"/>
          <w:rtl/>
        </w:rPr>
        <w:t>ی</w:t>
      </w:r>
      <w:r w:rsidRPr="001D0B9F">
        <w:rPr>
          <w:rStyle w:val="FootnoteReference"/>
          <w:rtl/>
        </w:rPr>
        <w:footnoteReference w:id="197"/>
      </w:r>
      <w:r w:rsidRPr="001D0B9F">
        <w:rPr>
          <w:rStyle w:val="Char"/>
          <w:rFonts w:ascii="IRLotus" w:hAnsi="IRLotus" w:cs="IRLotus" w:hint="cs"/>
          <w:color w:val="auto"/>
          <w:sz w:val="28"/>
          <w:szCs w:val="28"/>
          <w:rtl/>
        </w:rPr>
        <w:t xml:space="preserve"> </w:t>
      </w:r>
      <w:r w:rsidR="000A3618" w:rsidRPr="001D0B9F">
        <w:rPr>
          <w:rStyle w:val="Char"/>
          <w:rFonts w:ascii="IRLotus" w:hAnsi="IRLotus" w:cs="IRLotus" w:hint="cs"/>
          <w:color w:val="auto"/>
          <w:sz w:val="28"/>
          <w:szCs w:val="28"/>
          <w:rtl/>
        </w:rPr>
        <w:t>ک</w:t>
      </w:r>
      <w:r w:rsidRPr="001D0B9F">
        <w:rPr>
          <w:rStyle w:val="Char"/>
          <w:rFonts w:ascii="IRLotus" w:hAnsi="IRLotus" w:cs="IRLotus" w:hint="cs"/>
          <w:color w:val="auto"/>
          <w:sz w:val="28"/>
          <w:szCs w:val="28"/>
          <w:rtl/>
        </w:rPr>
        <w:t>ه در ا</w:t>
      </w:r>
      <w:r w:rsidR="000A3618" w:rsidRPr="001D0B9F">
        <w:rPr>
          <w:rStyle w:val="Char"/>
          <w:rFonts w:ascii="IRLotus" w:hAnsi="IRLotus" w:cs="IRLotus" w:hint="cs"/>
          <w:color w:val="auto"/>
          <w:sz w:val="28"/>
          <w:szCs w:val="28"/>
          <w:rtl/>
        </w:rPr>
        <w:t>ی</w:t>
      </w:r>
      <w:r w:rsidRPr="001D0B9F">
        <w:rPr>
          <w:rStyle w:val="Char"/>
          <w:rFonts w:ascii="IRLotus" w:hAnsi="IRLotus" w:cs="IRLotus" w:hint="cs"/>
          <w:color w:val="auto"/>
          <w:sz w:val="28"/>
          <w:szCs w:val="28"/>
          <w:rtl/>
        </w:rPr>
        <w:t>ن زم</w:t>
      </w:r>
      <w:r w:rsidR="000A3618" w:rsidRPr="001D0B9F">
        <w:rPr>
          <w:rStyle w:val="Char"/>
          <w:rFonts w:ascii="IRLotus" w:hAnsi="IRLotus" w:cs="IRLotus" w:hint="cs"/>
          <w:color w:val="auto"/>
          <w:sz w:val="28"/>
          <w:szCs w:val="28"/>
          <w:rtl/>
        </w:rPr>
        <w:t>ی</w:t>
      </w:r>
      <w:r w:rsidRPr="001D0B9F">
        <w:rPr>
          <w:rStyle w:val="Char"/>
          <w:rFonts w:ascii="IRLotus" w:hAnsi="IRLotus" w:cs="IRLotus" w:hint="cs"/>
          <w:color w:val="auto"/>
          <w:sz w:val="28"/>
          <w:szCs w:val="28"/>
          <w:rtl/>
        </w:rPr>
        <w:t>نه وجود دارند، قابل شمارش ن</w:t>
      </w:r>
      <w:r w:rsidR="000A3618" w:rsidRPr="001D0B9F">
        <w:rPr>
          <w:rStyle w:val="Char"/>
          <w:rFonts w:ascii="IRLotus" w:hAnsi="IRLotus" w:cs="IRLotus" w:hint="cs"/>
          <w:color w:val="auto"/>
          <w:sz w:val="28"/>
          <w:szCs w:val="28"/>
          <w:rtl/>
        </w:rPr>
        <w:t>ی</w:t>
      </w:r>
      <w:r w:rsidRPr="001D0B9F">
        <w:rPr>
          <w:rStyle w:val="Char"/>
          <w:rFonts w:ascii="IRLotus" w:hAnsi="IRLotus" w:cs="IRLotus" w:hint="cs"/>
          <w:color w:val="auto"/>
          <w:sz w:val="28"/>
          <w:szCs w:val="28"/>
          <w:rtl/>
        </w:rPr>
        <w:t>ستند. مسأله مرگ از امور شهود</w:t>
      </w:r>
      <w:r w:rsidR="000A3618" w:rsidRPr="001D0B9F">
        <w:rPr>
          <w:rStyle w:val="Char"/>
          <w:rFonts w:ascii="IRLotus" w:hAnsi="IRLotus" w:cs="IRLotus" w:hint="cs"/>
          <w:color w:val="auto"/>
          <w:sz w:val="28"/>
          <w:szCs w:val="28"/>
          <w:rtl/>
        </w:rPr>
        <w:t>ی</w:t>
      </w:r>
      <w:r w:rsidRPr="001D0B9F">
        <w:rPr>
          <w:rStyle w:val="Char"/>
          <w:rFonts w:ascii="IRLotus" w:hAnsi="IRLotus" w:cs="IRLotus" w:hint="cs"/>
          <w:color w:val="auto"/>
          <w:sz w:val="28"/>
          <w:szCs w:val="28"/>
          <w:rtl/>
        </w:rPr>
        <w:t xml:space="preserve"> است </w:t>
      </w:r>
      <w:r w:rsidR="000A3618" w:rsidRPr="001D0B9F">
        <w:rPr>
          <w:rStyle w:val="Char"/>
          <w:rFonts w:ascii="IRLotus" w:hAnsi="IRLotus" w:cs="IRLotus" w:hint="cs"/>
          <w:color w:val="auto"/>
          <w:sz w:val="28"/>
          <w:szCs w:val="28"/>
          <w:rtl/>
        </w:rPr>
        <w:t>ک</w:t>
      </w:r>
      <w:r w:rsidRPr="001D0B9F">
        <w:rPr>
          <w:rStyle w:val="Char"/>
          <w:rFonts w:ascii="IRLotus" w:hAnsi="IRLotus" w:cs="IRLotus" w:hint="cs"/>
          <w:color w:val="auto"/>
          <w:sz w:val="28"/>
          <w:szCs w:val="28"/>
          <w:rtl/>
        </w:rPr>
        <w:t>ه</w:t>
      </w:r>
      <w:r w:rsidR="006E640E" w:rsidRPr="001D0B9F">
        <w:rPr>
          <w:rStyle w:val="Char"/>
          <w:rFonts w:ascii="IRLotus" w:hAnsi="IRLotus" w:cs="IRLotus" w:hint="cs"/>
          <w:color w:val="auto"/>
          <w:sz w:val="28"/>
          <w:szCs w:val="28"/>
          <w:rtl/>
        </w:rPr>
        <w:t xml:space="preserve"> هیچکس </w:t>
      </w:r>
      <w:r w:rsidRPr="001D0B9F">
        <w:rPr>
          <w:rStyle w:val="Char"/>
          <w:rFonts w:ascii="IRLotus" w:hAnsi="IRLotus" w:cs="IRLotus" w:hint="cs"/>
          <w:color w:val="auto"/>
          <w:sz w:val="28"/>
          <w:szCs w:val="28"/>
          <w:rtl/>
        </w:rPr>
        <w:t>نسبت به آن جاهل ن</w:t>
      </w:r>
      <w:r w:rsidR="000A3618" w:rsidRPr="001D0B9F">
        <w:rPr>
          <w:rStyle w:val="Char"/>
          <w:rFonts w:ascii="IRLotus" w:hAnsi="IRLotus" w:cs="IRLotus" w:hint="cs"/>
          <w:color w:val="auto"/>
          <w:sz w:val="28"/>
          <w:szCs w:val="28"/>
          <w:rtl/>
        </w:rPr>
        <w:t>ی</w:t>
      </w:r>
      <w:r w:rsidRPr="001D0B9F">
        <w:rPr>
          <w:rStyle w:val="Char"/>
          <w:rFonts w:ascii="IRLotus" w:hAnsi="IRLotus" w:cs="IRLotus" w:hint="cs"/>
          <w:color w:val="auto"/>
          <w:sz w:val="28"/>
          <w:szCs w:val="28"/>
          <w:rtl/>
        </w:rPr>
        <w:t>ست و ش</w:t>
      </w:r>
      <w:r w:rsidR="000A3618" w:rsidRPr="001D0B9F">
        <w:rPr>
          <w:rStyle w:val="Char"/>
          <w:rFonts w:ascii="IRLotus" w:hAnsi="IRLotus" w:cs="IRLotus" w:hint="cs"/>
          <w:color w:val="auto"/>
          <w:sz w:val="28"/>
          <w:szCs w:val="28"/>
          <w:rtl/>
        </w:rPr>
        <w:t>کی</w:t>
      </w:r>
      <w:r w:rsidRPr="001D0B9F">
        <w:rPr>
          <w:rStyle w:val="Char"/>
          <w:rFonts w:ascii="IRLotus" w:hAnsi="IRLotus" w:cs="IRLotus" w:hint="cs"/>
          <w:color w:val="auto"/>
          <w:sz w:val="28"/>
          <w:szCs w:val="28"/>
          <w:rtl/>
        </w:rPr>
        <w:t xml:space="preserve"> در آن ندارد، اما به سبب عناد و سرپ</w:t>
      </w:r>
      <w:r w:rsidR="000A3618" w:rsidRPr="001D0B9F">
        <w:rPr>
          <w:rStyle w:val="Char"/>
          <w:rFonts w:ascii="IRLotus" w:hAnsi="IRLotus" w:cs="IRLotus" w:hint="cs"/>
          <w:color w:val="auto"/>
          <w:sz w:val="28"/>
          <w:szCs w:val="28"/>
          <w:rtl/>
        </w:rPr>
        <w:t>ی</w:t>
      </w:r>
      <w:r w:rsidRPr="001D0B9F">
        <w:rPr>
          <w:rStyle w:val="Char"/>
          <w:rFonts w:ascii="IRLotus" w:hAnsi="IRLotus" w:cs="IRLotus" w:hint="cs"/>
          <w:color w:val="auto"/>
          <w:sz w:val="28"/>
          <w:szCs w:val="28"/>
          <w:rtl/>
        </w:rPr>
        <w:t>چ</w:t>
      </w:r>
      <w:r w:rsidR="000A3618" w:rsidRPr="001D0B9F">
        <w:rPr>
          <w:rStyle w:val="Char"/>
          <w:rFonts w:ascii="IRLotus" w:hAnsi="IRLotus" w:cs="IRLotus" w:hint="cs"/>
          <w:color w:val="auto"/>
          <w:sz w:val="28"/>
          <w:szCs w:val="28"/>
          <w:rtl/>
        </w:rPr>
        <w:t>ی</w:t>
      </w:r>
      <w:r w:rsidRPr="001D0B9F">
        <w:rPr>
          <w:rStyle w:val="Char"/>
          <w:rFonts w:ascii="IRLotus" w:hAnsi="IRLotus" w:cs="IRLotus" w:hint="cs"/>
          <w:color w:val="auto"/>
          <w:sz w:val="28"/>
          <w:szCs w:val="28"/>
          <w:rtl/>
        </w:rPr>
        <w:t xml:space="preserve"> از اوامر اله</w:t>
      </w:r>
      <w:r w:rsidR="000A3618" w:rsidRPr="001D0B9F">
        <w:rPr>
          <w:rStyle w:val="Char"/>
          <w:rFonts w:ascii="IRLotus" w:hAnsi="IRLotus" w:cs="IRLotus" w:hint="cs"/>
          <w:color w:val="auto"/>
          <w:sz w:val="28"/>
          <w:szCs w:val="28"/>
          <w:rtl/>
        </w:rPr>
        <w:t>ی</w:t>
      </w:r>
      <w:r w:rsidRPr="001D0B9F">
        <w:rPr>
          <w:rStyle w:val="Char"/>
          <w:rFonts w:ascii="IRLotus" w:hAnsi="IRLotus" w:cs="IRLotus" w:hint="cs"/>
          <w:color w:val="auto"/>
          <w:sz w:val="28"/>
          <w:szCs w:val="28"/>
          <w:rtl/>
        </w:rPr>
        <w:t xml:space="preserve"> غ</w:t>
      </w:r>
      <w:r w:rsidR="000A3618" w:rsidRPr="001D0B9F">
        <w:rPr>
          <w:rStyle w:val="Char"/>
          <w:rFonts w:ascii="IRLotus" w:hAnsi="IRLotus" w:cs="IRLotus" w:hint="cs"/>
          <w:color w:val="auto"/>
          <w:sz w:val="28"/>
          <w:szCs w:val="28"/>
          <w:rtl/>
        </w:rPr>
        <w:t>ی</w:t>
      </w:r>
      <w:r w:rsidRPr="001D0B9F">
        <w:rPr>
          <w:rStyle w:val="Char"/>
          <w:rFonts w:ascii="IRLotus" w:hAnsi="IRLotus" w:cs="IRLotus" w:hint="cs"/>
          <w:color w:val="auto"/>
          <w:sz w:val="28"/>
          <w:szCs w:val="28"/>
          <w:rtl/>
        </w:rPr>
        <w:t>ر از بندگان مخلص خداوند</w:t>
      </w:r>
      <w:r w:rsidR="006E640E" w:rsidRPr="001D0B9F">
        <w:rPr>
          <w:rStyle w:val="Char"/>
          <w:rFonts w:ascii="IRLotus" w:hAnsi="IRLotus" w:cs="IRLotus" w:hint="cs"/>
          <w:color w:val="auto"/>
          <w:sz w:val="28"/>
          <w:szCs w:val="28"/>
          <w:rtl/>
        </w:rPr>
        <w:t xml:space="preserve"> هیچکس </w:t>
      </w:r>
      <w:r w:rsidRPr="001D0B9F">
        <w:rPr>
          <w:rStyle w:val="Char"/>
          <w:rFonts w:ascii="IRLotus" w:hAnsi="IRLotus" w:cs="IRLotus" w:hint="cs"/>
          <w:color w:val="auto"/>
          <w:sz w:val="28"/>
          <w:szCs w:val="28"/>
          <w:rtl/>
        </w:rPr>
        <w:t>به مقتضا</w:t>
      </w:r>
      <w:r w:rsidR="000A3618" w:rsidRPr="001D0B9F">
        <w:rPr>
          <w:rStyle w:val="Char"/>
          <w:rFonts w:ascii="IRLotus" w:hAnsi="IRLotus" w:cs="IRLotus" w:hint="cs"/>
          <w:color w:val="auto"/>
          <w:sz w:val="28"/>
          <w:szCs w:val="28"/>
          <w:rtl/>
        </w:rPr>
        <w:t>ی</w:t>
      </w:r>
      <w:r w:rsidRPr="001D0B9F">
        <w:rPr>
          <w:rStyle w:val="Char"/>
          <w:rFonts w:ascii="IRLotus" w:hAnsi="IRLotus" w:cs="IRLotus" w:hint="cs"/>
          <w:color w:val="auto"/>
          <w:sz w:val="28"/>
          <w:szCs w:val="28"/>
          <w:rtl/>
        </w:rPr>
        <w:t xml:space="preserve"> ا</w:t>
      </w:r>
      <w:r w:rsidR="000A3618" w:rsidRPr="001D0B9F">
        <w:rPr>
          <w:rStyle w:val="Char"/>
          <w:rFonts w:ascii="IRLotus" w:hAnsi="IRLotus" w:cs="IRLotus" w:hint="cs"/>
          <w:color w:val="auto"/>
          <w:sz w:val="28"/>
          <w:szCs w:val="28"/>
          <w:rtl/>
        </w:rPr>
        <w:t>ی</w:t>
      </w:r>
      <w:r w:rsidRPr="001D0B9F">
        <w:rPr>
          <w:rStyle w:val="Char"/>
          <w:rFonts w:ascii="IRLotus" w:hAnsi="IRLotus" w:cs="IRLotus" w:hint="cs"/>
          <w:color w:val="auto"/>
          <w:sz w:val="28"/>
          <w:szCs w:val="28"/>
          <w:rtl/>
        </w:rPr>
        <w:t>مان به مرگ، عمل نم</w:t>
      </w:r>
      <w:r w:rsidR="000A3618" w:rsidRPr="001D0B9F">
        <w:rPr>
          <w:rStyle w:val="Char"/>
          <w:rFonts w:ascii="IRLotus" w:hAnsi="IRLotus" w:cs="IRLotus" w:hint="cs"/>
          <w:color w:val="auto"/>
          <w:sz w:val="28"/>
          <w:szCs w:val="28"/>
          <w:rtl/>
        </w:rPr>
        <w:t>ی</w:t>
      </w:r>
      <w:r w:rsidRPr="001D0B9F">
        <w:rPr>
          <w:rStyle w:val="Char"/>
          <w:rFonts w:ascii="IRLotus" w:hAnsi="IRLotus" w:cs="IRLotus" w:hint="cs"/>
          <w:color w:val="auto"/>
          <w:sz w:val="28"/>
          <w:szCs w:val="28"/>
          <w:rtl/>
        </w:rPr>
        <w:t>‌</w:t>
      </w:r>
      <w:r w:rsidR="000A3618" w:rsidRPr="001D0B9F">
        <w:rPr>
          <w:rStyle w:val="Char"/>
          <w:rFonts w:ascii="IRLotus" w:hAnsi="IRLotus" w:cs="IRLotus" w:hint="cs"/>
          <w:color w:val="auto"/>
          <w:sz w:val="28"/>
          <w:szCs w:val="28"/>
          <w:rtl/>
        </w:rPr>
        <w:t>ک</w:t>
      </w:r>
      <w:r w:rsidRPr="001D0B9F">
        <w:rPr>
          <w:rStyle w:val="Char"/>
          <w:rFonts w:ascii="IRLotus" w:hAnsi="IRLotus" w:cs="IRLotus" w:hint="cs"/>
          <w:color w:val="auto"/>
          <w:sz w:val="28"/>
          <w:szCs w:val="28"/>
          <w:rtl/>
        </w:rPr>
        <w:t>ند.</w:t>
      </w:r>
    </w:p>
    <w:p w:rsidR="007A15AE" w:rsidRDefault="007A15AE" w:rsidP="005B674F">
      <w:pPr>
        <w:pStyle w:val="ab"/>
        <w:rPr>
          <w:rtl/>
        </w:rPr>
      </w:pPr>
      <w:r w:rsidRPr="00790421">
        <w:rPr>
          <w:rFonts w:hint="cs"/>
          <w:rtl/>
        </w:rPr>
        <w:t>در زم</w:t>
      </w:r>
      <w:r w:rsidR="000A3618">
        <w:rPr>
          <w:rFonts w:hint="cs"/>
          <w:rtl/>
        </w:rPr>
        <w:t>ی</w:t>
      </w:r>
      <w:r w:rsidRPr="00790421">
        <w:rPr>
          <w:rFonts w:hint="cs"/>
          <w:rtl/>
        </w:rPr>
        <w:t>نه</w:t>
      </w:r>
      <w:r w:rsidR="008100D8" w:rsidRPr="00790421">
        <w:rPr>
          <w:rtl/>
        </w:rPr>
        <w:softHyphen/>
      </w:r>
      <w:r w:rsidR="008100D8" w:rsidRPr="00790421">
        <w:rPr>
          <w:rFonts w:hint="cs"/>
          <w:rtl/>
        </w:rPr>
        <w:t>ی</w:t>
      </w:r>
      <w:r w:rsidRPr="00790421">
        <w:rPr>
          <w:rFonts w:hint="cs"/>
          <w:rtl/>
        </w:rPr>
        <w:t xml:space="preserve"> ا</w:t>
      </w:r>
      <w:r w:rsidR="000A3618">
        <w:rPr>
          <w:rFonts w:hint="cs"/>
          <w:rtl/>
        </w:rPr>
        <w:t>ی</w:t>
      </w:r>
      <w:r w:rsidRPr="00790421">
        <w:rPr>
          <w:rFonts w:hint="cs"/>
          <w:rtl/>
        </w:rPr>
        <w:t>مان به مرگ، معتقد</w:t>
      </w:r>
      <w:r w:rsidR="000A3618">
        <w:rPr>
          <w:rFonts w:hint="cs"/>
          <w:rtl/>
        </w:rPr>
        <w:t>ی</w:t>
      </w:r>
      <w:r w:rsidRPr="00790421">
        <w:rPr>
          <w:rFonts w:hint="cs"/>
          <w:rtl/>
        </w:rPr>
        <w:t xml:space="preserve">م </w:t>
      </w:r>
      <w:r w:rsidR="000A3618">
        <w:rPr>
          <w:rFonts w:hint="cs"/>
          <w:rtl/>
        </w:rPr>
        <w:t>ک</w:t>
      </w:r>
      <w:r w:rsidRPr="00790421">
        <w:rPr>
          <w:rFonts w:hint="cs"/>
          <w:rtl/>
        </w:rPr>
        <w:t xml:space="preserve">ه هر </w:t>
      </w:r>
      <w:r w:rsidR="000A3618">
        <w:rPr>
          <w:rFonts w:hint="cs"/>
          <w:rtl/>
        </w:rPr>
        <w:t>ک</w:t>
      </w:r>
      <w:r w:rsidRPr="00790421">
        <w:rPr>
          <w:rFonts w:hint="cs"/>
          <w:rtl/>
        </w:rPr>
        <w:t>س به هر دل</w:t>
      </w:r>
      <w:r w:rsidR="000A3618">
        <w:rPr>
          <w:rFonts w:hint="cs"/>
          <w:rtl/>
        </w:rPr>
        <w:t>ی</w:t>
      </w:r>
      <w:r w:rsidRPr="00790421">
        <w:rPr>
          <w:rFonts w:hint="cs"/>
          <w:rtl/>
        </w:rPr>
        <w:t>ل</w:t>
      </w:r>
      <w:r w:rsidR="000A3618">
        <w:rPr>
          <w:rFonts w:hint="cs"/>
          <w:rtl/>
        </w:rPr>
        <w:t>ی</w:t>
      </w:r>
      <w:r w:rsidRPr="00790421">
        <w:rPr>
          <w:rFonts w:hint="cs"/>
          <w:rtl/>
        </w:rPr>
        <w:t xml:space="preserve"> بم</w:t>
      </w:r>
      <w:r w:rsidR="000A3618">
        <w:rPr>
          <w:rFonts w:hint="cs"/>
          <w:rtl/>
        </w:rPr>
        <w:t>ی</w:t>
      </w:r>
      <w:r w:rsidRPr="00790421">
        <w:rPr>
          <w:rFonts w:hint="cs"/>
          <w:rtl/>
        </w:rPr>
        <w:t xml:space="preserve">رد </w:t>
      </w:r>
      <w:r w:rsidR="000A3618">
        <w:rPr>
          <w:rFonts w:hint="cs"/>
          <w:rtl/>
        </w:rPr>
        <w:t>ی</w:t>
      </w:r>
      <w:r w:rsidRPr="00790421">
        <w:rPr>
          <w:rFonts w:hint="cs"/>
          <w:rtl/>
        </w:rPr>
        <w:t xml:space="preserve">ا </w:t>
      </w:r>
      <w:r w:rsidR="000A3618">
        <w:rPr>
          <w:rFonts w:hint="cs"/>
          <w:rtl/>
        </w:rPr>
        <w:t>ک</w:t>
      </w:r>
      <w:r w:rsidRPr="00790421">
        <w:rPr>
          <w:rFonts w:hint="cs"/>
          <w:rtl/>
        </w:rPr>
        <w:t>شته شود، مرگ او در زمان اجل مقرر خود بوده است و اجل او دچار ه</w:t>
      </w:r>
      <w:r w:rsidR="000A3618">
        <w:rPr>
          <w:rFonts w:hint="cs"/>
          <w:rtl/>
        </w:rPr>
        <w:t>ی</w:t>
      </w:r>
      <w:r w:rsidRPr="00790421">
        <w:rPr>
          <w:rFonts w:hint="cs"/>
          <w:rtl/>
        </w:rPr>
        <w:t>چگونه نقصان</w:t>
      </w:r>
      <w:r w:rsidR="000A3618">
        <w:rPr>
          <w:rFonts w:hint="cs"/>
          <w:rtl/>
        </w:rPr>
        <w:t>ی</w:t>
      </w:r>
      <w:r w:rsidRPr="00790421">
        <w:rPr>
          <w:rFonts w:hint="cs"/>
          <w:rtl/>
        </w:rPr>
        <w:t xml:space="preserve"> نشده است. چون خداوند م</w:t>
      </w:r>
      <w:r w:rsidR="000A3618">
        <w:rPr>
          <w:rFonts w:hint="cs"/>
          <w:rtl/>
        </w:rPr>
        <w:t>ی</w:t>
      </w:r>
      <w:r w:rsidRPr="00790421">
        <w:rPr>
          <w:rFonts w:hint="cs"/>
          <w:rtl/>
        </w:rPr>
        <w:t>‌فرما</w:t>
      </w:r>
      <w:r w:rsidR="000A3618">
        <w:rPr>
          <w:rFonts w:hint="cs"/>
          <w:rtl/>
        </w:rPr>
        <w:t>ی</w:t>
      </w:r>
      <w:r w:rsidRPr="00790421">
        <w:rPr>
          <w:rFonts w:hint="cs"/>
          <w:rtl/>
        </w:rPr>
        <w:t>د</w:t>
      </w:r>
      <w:r w:rsidR="00A7613A">
        <w:rPr>
          <w:rFonts w:hint="cs"/>
          <w:rtl/>
        </w:rPr>
        <w:t xml:space="preserve">: </w:t>
      </w:r>
    </w:p>
    <w:p w:rsidR="007A15AE" w:rsidRPr="00790421" w:rsidRDefault="00B738C8" w:rsidP="00B738C8">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كُلّٞ يَجۡرِي لِأَجَلٖ مُّسَمّٗىۚ</w:t>
      </w:r>
      <w:r>
        <w:rPr>
          <w:rFonts w:ascii="Traditional Arabic" w:hAnsi="Traditional Arabic" w:cs="Traditional Arabic"/>
          <w:rtl/>
        </w:rPr>
        <w:t>﴾</w:t>
      </w:r>
      <w:r w:rsidR="00D43DFD" w:rsidRPr="00790421">
        <w:rPr>
          <w:rFonts w:cs="B Lotus" w:hint="cs"/>
          <w:rtl/>
        </w:rPr>
        <w:t xml:space="preserve"> </w:t>
      </w:r>
      <w:r w:rsidR="00D8718F" w:rsidRPr="008F6B25">
        <w:rPr>
          <w:rStyle w:val="Charc"/>
          <w:rFonts w:hint="cs"/>
          <w:rtl/>
        </w:rPr>
        <w:t>[</w:t>
      </w:r>
      <w:r w:rsidR="00D43DFD" w:rsidRPr="008F6B25">
        <w:rPr>
          <w:rStyle w:val="Charc"/>
          <w:rFonts w:hint="cs"/>
          <w:rtl/>
        </w:rPr>
        <w:t>ال</w:t>
      </w:r>
      <w:r w:rsidR="007A15AE" w:rsidRPr="008F6B25">
        <w:rPr>
          <w:rStyle w:val="Charc"/>
          <w:rFonts w:hint="cs"/>
          <w:rtl/>
        </w:rPr>
        <w:t>رعد</w:t>
      </w:r>
      <w:r w:rsidR="00A7613A" w:rsidRPr="008F6B25">
        <w:rPr>
          <w:rStyle w:val="Charc"/>
          <w:rFonts w:hint="cs"/>
          <w:rtl/>
        </w:rPr>
        <w:t xml:space="preserve">: </w:t>
      </w:r>
      <w:r w:rsidR="007A15AE" w:rsidRPr="008F6B25">
        <w:rPr>
          <w:rStyle w:val="Charc"/>
          <w:rFonts w:hint="cs"/>
          <w:rtl/>
        </w:rPr>
        <w:t>2</w:t>
      </w:r>
      <w:r w:rsidR="00D8718F" w:rsidRPr="008F6B25">
        <w:rPr>
          <w:rStyle w:val="Charc"/>
          <w:rFonts w:hint="cs"/>
          <w:rtl/>
        </w:rPr>
        <w:t>]</w:t>
      </w:r>
      <w:r w:rsidR="008F6B25" w:rsidRPr="009F2289">
        <w:rPr>
          <w:rStyle w:val="Charb"/>
          <w:rFonts w:hint="cs"/>
          <w:rtl/>
        </w:rPr>
        <w:t>.</w:t>
      </w:r>
    </w:p>
    <w:p w:rsidR="007A15AE" w:rsidRPr="005B674F" w:rsidRDefault="00D43DFD" w:rsidP="005B674F">
      <w:pPr>
        <w:pStyle w:val="ab"/>
        <w:rPr>
          <w:rtl/>
        </w:rPr>
      </w:pPr>
      <w:r w:rsidRPr="005B674F">
        <w:rPr>
          <w:rFonts w:hint="cs"/>
          <w:rtl/>
        </w:rPr>
        <w:t>«</w:t>
      </w:r>
      <w:r w:rsidR="007A15AE" w:rsidRPr="005B674F">
        <w:rPr>
          <w:rtl/>
        </w:rPr>
        <w:t xml:space="preserve">هر </w:t>
      </w:r>
      <w:r w:rsidR="000A3618" w:rsidRPr="005B674F">
        <w:rPr>
          <w:rtl/>
        </w:rPr>
        <w:t>ک</w:t>
      </w:r>
      <w:r w:rsidR="007A15AE" w:rsidRPr="005B674F">
        <w:rPr>
          <w:rtl/>
        </w:rPr>
        <w:t>دام براى مدتى مع</w:t>
      </w:r>
      <w:r w:rsidR="000A3618" w:rsidRPr="005B674F">
        <w:rPr>
          <w:rtl/>
        </w:rPr>
        <w:t>ی</w:t>
      </w:r>
      <w:r w:rsidR="007A15AE" w:rsidRPr="005B674F">
        <w:rPr>
          <w:rtl/>
        </w:rPr>
        <w:t>ن به س</w:t>
      </w:r>
      <w:r w:rsidR="000A3618" w:rsidRPr="005B674F">
        <w:rPr>
          <w:rtl/>
        </w:rPr>
        <w:t>ی</w:t>
      </w:r>
      <w:r w:rsidR="007A15AE" w:rsidRPr="005B674F">
        <w:rPr>
          <w:rtl/>
        </w:rPr>
        <w:t>ر خود ادامه مى‏دهند</w:t>
      </w:r>
      <w:r w:rsidRPr="005B674F">
        <w:rPr>
          <w:rFonts w:hint="cs"/>
          <w:rtl/>
        </w:rPr>
        <w:t>»</w:t>
      </w:r>
      <w:r w:rsidR="000146F5" w:rsidRPr="005B674F">
        <w:rPr>
          <w:rFonts w:hint="cs"/>
          <w:rtl/>
        </w:rPr>
        <w:t>.</w:t>
      </w:r>
    </w:p>
    <w:p w:rsidR="007A15AE" w:rsidRPr="00790421" w:rsidRDefault="00B738C8" w:rsidP="00B738C8">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فَإِذَا جَآءَ أَجَلُهُمۡ لَا يَسۡتَأۡخِرُونَ سَاعَةٗ وَلَا يَسۡتَقۡدِمُونَ ٣٤</w:t>
      </w:r>
      <w:r>
        <w:rPr>
          <w:rFonts w:ascii="Traditional Arabic" w:hAnsi="Traditional Arabic" w:cs="Traditional Arabic"/>
          <w:rtl/>
        </w:rPr>
        <w:t>﴾</w:t>
      </w:r>
      <w:r w:rsidR="00D43DFD" w:rsidRPr="00790421">
        <w:rPr>
          <w:rFonts w:cs="B Lotus" w:hint="cs"/>
          <w:rtl/>
        </w:rPr>
        <w:t xml:space="preserve"> </w:t>
      </w:r>
      <w:r w:rsidR="00D8718F" w:rsidRPr="008F6B25">
        <w:rPr>
          <w:rStyle w:val="Charc"/>
          <w:rFonts w:hint="cs"/>
          <w:rtl/>
        </w:rPr>
        <w:t>[</w:t>
      </w:r>
      <w:r w:rsidR="007A15AE" w:rsidRPr="008F6B25">
        <w:rPr>
          <w:rStyle w:val="Charc"/>
          <w:rFonts w:hint="cs"/>
          <w:rtl/>
        </w:rPr>
        <w:t>ا</w:t>
      </w:r>
      <w:r w:rsidR="00D43DFD" w:rsidRPr="008F6B25">
        <w:rPr>
          <w:rStyle w:val="Charc"/>
          <w:rFonts w:hint="cs"/>
          <w:rtl/>
        </w:rPr>
        <w:t>لأ</w:t>
      </w:r>
      <w:r w:rsidR="007A15AE" w:rsidRPr="008F6B25">
        <w:rPr>
          <w:rStyle w:val="Charc"/>
          <w:rFonts w:hint="cs"/>
          <w:rtl/>
        </w:rPr>
        <w:t>عراف</w:t>
      </w:r>
      <w:r w:rsidR="00A7613A" w:rsidRPr="008F6B25">
        <w:rPr>
          <w:rStyle w:val="Charc"/>
          <w:rFonts w:hint="cs"/>
          <w:rtl/>
        </w:rPr>
        <w:t xml:space="preserve">: </w:t>
      </w:r>
      <w:r w:rsidR="007A15AE" w:rsidRPr="008F6B25">
        <w:rPr>
          <w:rStyle w:val="Charc"/>
          <w:rFonts w:hint="cs"/>
          <w:rtl/>
        </w:rPr>
        <w:t>34</w:t>
      </w:r>
      <w:r w:rsidR="00D8718F" w:rsidRPr="008F6B25">
        <w:rPr>
          <w:rStyle w:val="Charc"/>
          <w:rFonts w:hint="cs"/>
          <w:rtl/>
        </w:rPr>
        <w:t>]</w:t>
      </w:r>
      <w:r w:rsidR="008F6B25" w:rsidRPr="009F2289">
        <w:rPr>
          <w:rStyle w:val="Charb"/>
          <w:rFonts w:hint="cs"/>
          <w:rtl/>
        </w:rPr>
        <w:t>.</w:t>
      </w:r>
    </w:p>
    <w:p w:rsidR="007A15AE" w:rsidRPr="005B674F" w:rsidRDefault="00D43DFD" w:rsidP="005B674F">
      <w:pPr>
        <w:pStyle w:val="ab"/>
        <w:rPr>
          <w:rtl/>
        </w:rPr>
      </w:pPr>
      <w:r w:rsidRPr="005B674F">
        <w:rPr>
          <w:rFonts w:hint="cs"/>
          <w:rtl/>
        </w:rPr>
        <w:t>«</w:t>
      </w:r>
      <w:r w:rsidR="007A15AE" w:rsidRPr="005B674F">
        <w:rPr>
          <w:rFonts w:hint="cs"/>
          <w:rtl/>
        </w:rPr>
        <w:t xml:space="preserve">و </w:t>
      </w:r>
      <w:r w:rsidR="007A15AE" w:rsidRPr="005B674F">
        <w:rPr>
          <w:rtl/>
        </w:rPr>
        <w:t>براى هر امتى اجلى است پس چون اجلشان فرا رسد نه [مى‏توانند] ساعتى آن را پس اندازند و نه پ</w:t>
      </w:r>
      <w:r w:rsidR="000A3618" w:rsidRPr="005B674F">
        <w:rPr>
          <w:rtl/>
        </w:rPr>
        <w:t>ی</w:t>
      </w:r>
      <w:r w:rsidR="007A15AE" w:rsidRPr="005B674F">
        <w:rPr>
          <w:rtl/>
        </w:rPr>
        <w:t>ش</w:t>
      </w:r>
      <w:r w:rsidRPr="005B674F">
        <w:rPr>
          <w:rFonts w:hint="cs"/>
          <w:rtl/>
        </w:rPr>
        <w:t>»</w:t>
      </w:r>
      <w:r w:rsidR="000146F5" w:rsidRPr="005B674F">
        <w:rPr>
          <w:rFonts w:hint="cs"/>
          <w:rtl/>
        </w:rPr>
        <w:t>.</w:t>
      </w:r>
    </w:p>
    <w:p w:rsidR="007A15AE" w:rsidRPr="00E65B8A" w:rsidRDefault="007A15AE" w:rsidP="00E65B8A">
      <w:pPr>
        <w:pStyle w:val="a8"/>
      </w:pPr>
      <w:bookmarkStart w:id="154" w:name="zgوجوب_ایمان_به_فتنه_قبر_عذاب_ونعمات_آن"/>
      <w:bookmarkStart w:id="155" w:name="_Toc307178271"/>
      <w:bookmarkEnd w:id="154"/>
      <w:r w:rsidRPr="00E65B8A">
        <w:rPr>
          <w:rFonts w:hint="cs"/>
          <w:rtl/>
        </w:rPr>
        <w:t>وجوب ایمان به فتنه</w:t>
      </w:r>
      <w:r w:rsidRPr="00E65B8A">
        <w:rPr>
          <w:rtl/>
        </w:rPr>
        <w:softHyphen/>
      </w:r>
      <w:r w:rsidRPr="00E65B8A">
        <w:rPr>
          <w:rFonts w:hint="cs"/>
          <w:rtl/>
        </w:rPr>
        <w:t>ی قبر، عذاب و</w:t>
      </w:r>
      <w:r w:rsidR="002001BC">
        <w:rPr>
          <w:rFonts w:hint="cs"/>
          <w:rtl/>
        </w:rPr>
        <w:t xml:space="preserve"> نعمت‌های </w:t>
      </w:r>
      <w:r w:rsidRPr="00E65B8A">
        <w:rPr>
          <w:rFonts w:hint="cs"/>
          <w:rtl/>
        </w:rPr>
        <w:t>آن</w:t>
      </w:r>
      <w:bookmarkEnd w:id="155"/>
    </w:p>
    <w:p w:rsidR="007A15AE" w:rsidRPr="00790421" w:rsidRDefault="007A15AE" w:rsidP="005B674F">
      <w:pPr>
        <w:pStyle w:val="a0"/>
        <w:tabs>
          <w:tab w:val="clear" w:pos="567"/>
          <w:tab w:val="right" w:pos="566"/>
        </w:tabs>
        <w:spacing w:before="0"/>
        <w:ind w:left="568" w:hanging="284"/>
        <w:contextualSpacing w:val="0"/>
        <w:rPr>
          <w:rStyle w:val="Char"/>
          <w:rFonts w:cs="B Lotus"/>
          <w:color w:val="auto"/>
          <w:sz w:val="28"/>
          <w:szCs w:val="28"/>
          <w:rtl/>
        </w:rPr>
      </w:pPr>
      <w:r w:rsidRPr="005B674F">
        <w:rPr>
          <w:rStyle w:val="Charb"/>
          <w:rFonts w:hint="cs"/>
          <w:rtl/>
        </w:rPr>
        <w:t>دليل قرآن</w:t>
      </w:r>
      <w:r w:rsidR="005B674F">
        <w:rPr>
          <w:rStyle w:val="Charb"/>
          <w:rFonts w:hint="cs"/>
          <w:rtl/>
        </w:rPr>
        <w:t>ی</w:t>
      </w:r>
      <w:r w:rsidRPr="005B674F">
        <w:rPr>
          <w:rStyle w:val="Charb"/>
          <w:rFonts w:hint="cs"/>
          <w:rtl/>
        </w:rPr>
        <w:t xml:space="preserve"> بر اينكه انسان در قبر دچار فتنه و امتحان و سوال و جواب ملائكه خداوند م</w:t>
      </w:r>
      <w:r w:rsidR="005B674F">
        <w:rPr>
          <w:rStyle w:val="Charb"/>
          <w:rFonts w:hint="cs"/>
          <w:rtl/>
        </w:rPr>
        <w:t>ی</w:t>
      </w:r>
      <w:r w:rsidRPr="005B674F">
        <w:rPr>
          <w:rStyle w:val="Charb"/>
          <w:rFonts w:hint="cs"/>
          <w:rtl/>
        </w:rPr>
        <w:t>‌شود و نيز دليل عذاب يا</w:t>
      </w:r>
      <w:r w:rsidR="002001BC">
        <w:rPr>
          <w:rStyle w:val="Charb"/>
          <w:rFonts w:hint="cs"/>
          <w:rtl/>
        </w:rPr>
        <w:t xml:space="preserve"> نعمت‌های </w:t>
      </w:r>
      <w:r w:rsidRPr="005B674F">
        <w:rPr>
          <w:rStyle w:val="Charb"/>
          <w:rFonts w:hint="cs"/>
          <w:rtl/>
        </w:rPr>
        <w:t>قبر چيست؟</w:t>
      </w:r>
    </w:p>
    <w:p w:rsidR="00A62150" w:rsidRPr="00790421" w:rsidRDefault="007A15AE" w:rsidP="00B46766">
      <w:pPr>
        <w:pStyle w:val="a"/>
        <w:tabs>
          <w:tab w:val="right" w:pos="711"/>
        </w:tabs>
        <w:ind w:left="568" w:hanging="284"/>
        <w:jc w:val="both"/>
        <w:rPr>
          <w:rFonts w:cs="B Lotus"/>
          <w:color w:val="auto"/>
          <w:sz w:val="28"/>
          <w:szCs w:val="28"/>
        </w:rPr>
      </w:pPr>
      <w:r w:rsidRPr="005B674F">
        <w:rPr>
          <w:rStyle w:val="Charb"/>
          <w:rFonts w:hint="cs"/>
          <w:rtl/>
        </w:rPr>
        <w:t>خداوند م</w:t>
      </w:r>
      <w:r w:rsidR="000A3618" w:rsidRPr="005B674F">
        <w:rPr>
          <w:rStyle w:val="Charb"/>
          <w:rFonts w:hint="cs"/>
          <w:rtl/>
        </w:rPr>
        <w:t>ی</w:t>
      </w:r>
      <w:r w:rsidRPr="005B674F">
        <w:rPr>
          <w:rStyle w:val="Charb"/>
          <w:rFonts w:hint="cs"/>
          <w:rtl/>
        </w:rPr>
        <w:softHyphen/>
        <w:t>فرما</w:t>
      </w:r>
      <w:r w:rsidR="000A3618" w:rsidRPr="005B674F">
        <w:rPr>
          <w:rStyle w:val="Charb"/>
          <w:rFonts w:hint="cs"/>
          <w:rtl/>
        </w:rPr>
        <w:t>ی</w:t>
      </w:r>
      <w:r w:rsidRPr="005B674F">
        <w:rPr>
          <w:rStyle w:val="Charb"/>
          <w:rFonts w:hint="cs"/>
          <w:rtl/>
        </w:rPr>
        <w:t>د</w:t>
      </w:r>
      <w:r w:rsidR="00A7613A" w:rsidRPr="005B674F">
        <w:rPr>
          <w:rStyle w:val="Charb"/>
          <w:rFonts w:hint="cs"/>
          <w:rtl/>
        </w:rPr>
        <w:t>:</w:t>
      </w:r>
      <w:r w:rsidR="00A7613A">
        <w:rPr>
          <w:rFonts w:cs="B Lotus" w:hint="cs"/>
          <w:color w:val="auto"/>
          <w:sz w:val="28"/>
          <w:szCs w:val="28"/>
          <w:rtl/>
        </w:rPr>
        <w:t xml:space="preserve"> </w:t>
      </w:r>
    </w:p>
    <w:p w:rsidR="007A15AE" w:rsidRPr="00790421" w:rsidRDefault="00B738C8" w:rsidP="00B738C8">
      <w:pPr>
        <w:pStyle w:val="ab"/>
        <w:rPr>
          <w:rFonts w:cs="B Lotus"/>
          <w:rtl/>
        </w:rPr>
      </w:pPr>
      <w:r>
        <w:rPr>
          <w:rStyle w:val="-Char"/>
          <w:rFonts w:ascii="Traditional Arabic" w:hAnsi="Traditional Arabic" w:cs="Traditional Arabic"/>
          <w:color w:val="auto"/>
          <w:sz w:val="28"/>
          <w:szCs w:val="28"/>
          <w:rtl/>
        </w:rPr>
        <w:t>﴿</w:t>
      </w:r>
      <w:r>
        <w:rPr>
          <w:rFonts w:ascii="KFGQPC Uthmanic Script HAFS" w:hAnsi="KFGQPC Uthmanic Script HAFS" w:cs="KFGQPC Uthmanic Script HAFS"/>
          <w:rtl/>
        </w:rPr>
        <w:t>كَلَّآۚ إِنَّهَا كَلِمَةٌ هُوَ قَآئِلُهَاۖ وَمِن وَرَآئِهِم بَرۡزَخٌ إِلَىٰ يَوۡمِ يُبۡعَثُونَ ١٠٠</w:t>
      </w:r>
      <w:r>
        <w:rPr>
          <w:rStyle w:val="-Char"/>
          <w:rFonts w:ascii="Traditional Arabic" w:hAnsi="Traditional Arabic" w:cs="Traditional Arabic"/>
          <w:color w:val="auto"/>
          <w:sz w:val="28"/>
          <w:szCs w:val="28"/>
          <w:rtl/>
        </w:rPr>
        <w:t>﴾</w:t>
      </w:r>
      <w:r w:rsidR="00D43DFD" w:rsidRPr="00790421">
        <w:rPr>
          <w:rStyle w:val="-Char"/>
          <w:rFonts w:cs="B Lotus" w:hint="cs"/>
          <w:color w:val="auto"/>
          <w:sz w:val="28"/>
          <w:szCs w:val="28"/>
          <w:rtl/>
        </w:rPr>
        <w:t xml:space="preserve"> </w:t>
      </w:r>
      <w:r w:rsidR="00D8718F" w:rsidRPr="008F6B25">
        <w:rPr>
          <w:rStyle w:val="Charc"/>
          <w:rFonts w:hint="cs"/>
          <w:rtl/>
        </w:rPr>
        <w:t>[</w:t>
      </w:r>
      <w:r w:rsidR="00D43DFD" w:rsidRPr="008F6B25">
        <w:rPr>
          <w:rStyle w:val="Charc"/>
          <w:rFonts w:hint="cs"/>
          <w:rtl/>
        </w:rPr>
        <w:t>ال</w:t>
      </w:r>
      <w:r w:rsidR="007A15AE" w:rsidRPr="008F6B25">
        <w:rPr>
          <w:rStyle w:val="Charc"/>
          <w:rFonts w:hint="cs"/>
          <w:rtl/>
        </w:rPr>
        <w:t>مؤمنون</w:t>
      </w:r>
      <w:r w:rsidR="00A7613A" w:rsidRPr="008F6B25">
        <w:rPr>
          <w:rStyle w:val="Charc"/>
          <w:rFonts w:hint="cs"/>
          <w:rtl/>
        </w:rPr>
        <w:t xml:space="preserve">: </w:t>
      </w:r>
      <w:r w:rsidR="007A15AE" w:rsidRPr="008F6B25">
        <w:rPr>
          <w:rStyle w:val="Charc"/>
          <w:rFonts w:hint="cs"/>
          <w:rtl/>
        </w:rPr>
        <w:t>100</w:t>
      </w:r>
      <w:r w:rsidR="00D8718F" w:rsidRPr="008F6B25">
        <w:rPr>
          <w:rStyle w:val="Charc"/>
          <w:rFonts w:hint="cs"/>
          <w:rtl/>
        </w:rPr>
        <w:t>]</w:t>
      </w:r>
      <w:r w:rsidR="008F6B25" w:rsidRPr="009F2289">
        <w:rPr>
          <w:rStyle w:val="Charb"/>
          <w:rFonts w:hint="cs"/>
          <w:rtl/>
        </w:rPr>
        <w:t>.</w:t>
      </w:r>
    </w:p>
    <w:p w:rsidR="007A15AE" w:rsidRPr="005B674F" w:rsidRDefault="00D43DFD" w:rsidP="005B674F">
      <w:pPr>
        <w:pStyle w:val="ab"/>
        <w:rPr>
          <w:rtl/>
        </w:rPr>
      </w:pPr>
      <w:r w:rsidRPr="005B674F">
        <w:rPr>
          <w:rFonts w:hint="cs"/>
          <w:rtl/>
        </w:rPr>
        <w:t>«</w:t>
      </w:r>
      <w:r w:rsidR="007A15AE" w:rsidRPr="005B674F">
        <w:rPr>
          <w:rtl/>
        </w:rPr>
        <w:t>نه چن</w:t>
      </w:r>
      <w:r w:rsidR="000A3618" w:rsidRPr="005B674F">
        <w:rPr>
          <w:rtl/>
        </w:rPr>
        <w:t>ی</w:t>
      </w:r>
      <w:r w:rsidR="007A15AE" w:rsidRPr="005B674F">
        <w:rPr>
          <w:rtl/>
        </w:rPr>
        <w:t>ن است ا</w:t>
      </w:r>
      <w:r w:rsidR="000A3618" w:rsidRPr="005B674F">
        <w:rPr>
          <w:rtl/>
        </w:rPr>
        <w:t>ی</w:t>
      </w:r>
      <w:r w:rsidR="007A15AE" w:rsidRPr="005B674F">
        <w:rPr>
          <w:rtl/>
        </w:rPr>
        <w:t xml:space="preserve">ن سخنى است </w:t>
      </w:r>
      <w:r w:rsidR="000A3618" w:rsidRPr="005B674F">
        <w:rPr>
          <w:rtl/>
        </w:rPr>
        <w:t>ک</w:t>
      </w:r>
      <w:r w:rsidR="007A15AE" w:rsidRPr="005B674F">
        <w:rPr>
          <w:rtl/>
        </w:rPr>
        <w:t>ه او گو</w:t>
      </w:r>
      <w:r w:rsidR="000A3618" w:rsidRPr="005B674F">
        <w:rPr>
          <w:rtl/>
        </w:rPr>
        <w:t>ی</w:t>
      </w:r>
      <w:r w:rsidR="007A15AE" w:rsidRPr="005B674F">
        <w:rPr>
          <w:rtl/>
        </w:rPr>
        <w:t>نده</w:t>
      </w:r>
      <w:r w:rsidR="00A62150" w:rsidRPr="005B674F">
        <w:rPr>
          <w:rFonts w:hint="cs"/>
          <w:rtl/>
        </w:rPr>
        <w:softHyphen/>
        <w:t>ی</w:t>
      </w:r>
      <w:r w:rsidR="007A15AE" w:rsidRPr="005B674F">
        <w:rPr>
          <w:rtl/>
        </w:rPr>
        <w:t xml:space="preserve"> آن است و پشاپ</w:t>
      </w:r>
      <w:r w:rsidR="000A3618" w:rsidRPr="005B674F">
        <w:rPr>
          <w:rtl/>
        </w:rPr>
        <w:t>ی</w:t>
      </w:r>
      <w:r w:rsidR="007A15AE" w:rsidRPr="005B674F">
        <w:rPr>
          <w:rtl/>
        </w:rPr>
        <w:t xml:space="preserve">ش آنان برزخى است تا روزى </w:t>
      </w:r>
      <w:r w:rsidR="000A3618" w:rsidRPr="005B674F">
        <w:rPr>
          <w:rtl/>
        </w:rPr>
        <w:t>ک</w:t>
      </w:r>
      <w:r w:rsidR="007A15AE" w:rsidRPr="005B674F">
        <w:rPr>
          <w:rtl/>
        </w:rPr>
        <w:t>ه برانگ</w:t>
      </w:r>
      <w:r w:rsidR="000A3618" w:rsidRPr="005B674F">
        <w:rPr>
          <w:rtl/>
        </w:rPr>
        <w:t>ی</w:t>
      </w:r>
      <w:r w:rsidR="007A15AE" w:rsidRPr="005B674F">
        <w:rPr>
          <w:rtl/>
        </w:rPr>
        <w:t>خته خواهند شد</w:t>
      </w:r>
      <w:r w:rsidRPr="005B674F">
        <w:rPr>
          <w:rFonts w:hint="cs"/>
          <w:rtl/>
        </w:rPr>
        <w:t>»</w:t>
      </w:r>
      <w:r w:rsidR="000146F5" w:rsidRPr="005B674F">
        <w:rPr>
          <w:rFonts w:hint="cs"/>
          <w:rtl/>
        </w:rPr>
        <w:t>.</w:t>
      </w:r>
    </w:p>
    <w:p w:rsidR="007A15AE" w:rsidRPr="00790421" w:rsidRDefault="00B738C8" w:rsidP="00B738C8">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وَحَاقَ بِ‍َٔالِ فِرۡعَوۡنَ سُوٓءُ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لۡعَذَابِ</w:t>
      </w:r>
      <w:r>
        <w:rPr>
          <w:rFonts w:ascii="KFGQPC Uthmanic Script HAFS" w:hAnsi="KFGQPC Uthmanic Script HAFS" w:cs="KFGQPC Uthmanic Script HAFS"/>
          <w:rtl/>
        </w:rPr>
        <w:t xml:space="preserve"> ٤٥</w:t>
      </w:r>
      <w:r>
        <w:rPr>
          <w:rFonts w:ascii="KFGQPC Uthmanic Script HAFS" w:hAnsi="KFGQPC Uthmanic Script HAFS" w:cs="KFGQPC Uthmanic Script HAFS"/>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لنَّارُ</w:t>
      </w:r>
      <w:r>
        <w:rPr>
          <w:rFonts w:ascii="KFGQPC Uthmanic Script HAFS" w:hAnsi="KFGQPC Uthmanic Script HAFS" w:cs="KFGQPC Uthmanic Script HAFS"/>
          <w:rtl/>
        </w:rPr>
        <w:t xml:space="preserve"> يُعۡرَضُونَ عَلَيۡهَا غُدُوّٗا وَعَشِيّٗاۚ وَيَوۡمَ تَقُومُ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لسَّاعَةُ</w:t>
      </w:r>
      <w:r>
        <w:rPr>
          <w:rFonts w:ascii="KFGQPC Uthmanic Script HAFS" w:hAnsi="KFGQPC Uthmanic Script HAFS" w:cs="KFGQPC Uthmanic Script HAFS"/>
          <w:rtl/>
        </w:rPr>
        <w:t xml:space="preserve"> أَدۡخِلُوٓاْ ءَالَ فِرۡعَوۡنَ أَشَدَّ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لۡعَذَابِ</w:t>
      </w:r>
      <w:r>
        <w:rPr>
          <w:rFonts w:ascii="KFGQPC Uthmanic Script HAFS" w:hAnsi="KFGQPC Uthmanic Script HAFS" w:cs="KFGQPC Uthmanic Script HAFS"/>
          <w:rtl/>
        </w:rPr>
        <w:t xml:space="preserve"> ٤٦</w:t>
      </w:r>
      <w:r>
        <w:rPr>
          <w:rFonts w:ascii="Traditional Arabic" w:hAnsi="Traditional Arabic" w:cs="Traditional Arabic"/>
          <w:rtl/>
        </w:rPr>
        <w:t>﴾</w:t>
      </w:r>
      <w:r w:rsidR="00D43DFD" w:rsidRPr="00790421">
        <w:rPr>
          <w:rFonts w:cs="B Lotus" w:hint="cs"/>
          <w:rtl/>
        </w:rPr>
        <w:t xml:space="preserve"> </w:t>
      </w:r>
      <w:r w:rsidR="00D8718F" w:rsidRPr="008F6B25">
        <w:rPr>
          <w:rStyle w:val="Charc"/>
          <w:rFonts w:hint="cs"/>
          <w:rtl/>
        </w:rPr>
        <w:t>[</w:t>
      </w:r>
      <w:r w:rsidR="007A15AE" w:rsidRPr="008F6B25">
        <w:rPr>
          <w:rStyle w:val="Charc"/>
          <w:rFonts w:hint="cs"/>
          <w:rtl/>
        </w:rPr>
        <w:t>غافر</w:t>
      </w:r>
      <w:r w:rsidR="00A7613A" w:rsidRPr="008F6B25">
        <w:rPr>
          <w:rStyle w:val="Charc"/>
          <w:rFonts w:hint="cs"/>
          <w:rtl/>
        </w:rPr>
        <w:t xml:space="preserve">: </w:t>
      </w:r>
      <w:r w:rsidR="007A15AE" w:rsidRPr="008F6B25">
        <w:rPr>
          <w:rStyle w:val="Charc"/>
          <w:rFonts w:hint="cs"/>
          <w:rtl/>
        </w:rPr>
        <w:t>45- 46</w:t>
      </w:r>
      <w:r w:rsidR="00D8718F" w:rsidRPr="008F6B25">
        <w:rPr>
          <w:rStyle w:val="Charc"/>
          <w:rFonts w:hint="cs"/>
          <w:rtl/>
        </w:rPr>
        <w:t>]</w:t>
      </w:r>
      <w:r w:rsidR="008F6B25" w:rsidRPr="009F2289">
        <w:rPr>
          <w:rStyle w:val="Charb"/>
          <w:rFonts w:hint="cs"/>
          <w:rtl/>
        </w:rPr>
        <w:t>.</w:t>
      </w:r>
    </w:p>
    <w:p w:rsidR="007A15AE" w:rsidRPr="005B674F" w:rsidRDefault="00D43DFD" w:rsidP="005B674F">
      <w:pPr>
        <w:pStyle w:val="ab"/>
        <w:rPr>
          <w:rtl/>
        </w:rPr>
      </w:pPr>
      <w:r w:rsidRPr="005B674F">
        <w:rPr>
          <w:rFonts w:hint="cs"/>
          <w:rtl/>
        </w:rPr>
        <w:lastRenderedPageBreak/>
        <w:t>«</w:t>
      </w:r>
      <w:r w:rsidR="007A15AE" w:rsidRPr="005B674F">
        <w:rPr>
          <w:rFonts w:hint="cs"/>
          <w:rtl/>
        </w:rPr>
        <w:t xml:space="preserve">و </w:t>
      </w:r>
      <w:r w:rsidR="007A15AE" w:rsidRPr="005B674F">
        <w:rPr>
          <w:rtl/>
        </w:rPr>
        <w:t>فرعون</w:t>
      </w:r>
      <w:r w:rsidR="000A3618" w:rsidRPr="005B674F">
        <w:rPr>
          <w:rtl/>
        </w:rPr>
        <w:t>ی</w:t>
      </w:r>
      <w:r w:rsidR="007A15AE" w:rsidRPr="005B674F">
        <w:rPr>
          <w:rtl/>
        </w:rPr>
        <w:t>ان را عذاب سخت فرو گرفت</w:t>
      </w:r>
      <w:r w:rsidRPr="005B674F">
        <w:rPr>
          <w:rFonts w:hint="cs"/>
          <w:rtl/>
        </w:rPr>
        <w:t>.</w:t>
      </w:r>
      <w:r w:rsidR="007A15AE" w:rsidRPr="005B674F">
        <w:rPr>
          <w:rtl/>
        </w:rPr>
        <w:t xml:space="preserve"> [ا</w:t>
      </w:r>
      <w:r w:rsidR="000A3618" w:rsidRPr="005B674F">
        <w:rPr>
          <w:rtl/>
        </w:rPr>
        <w:t>ی</w:t>
      </w:r>
      <w:r w:rsidR="007A15AE" w:rsidRPr="005B674F">
        <w:rPr>
          <w:rtl/>
        </w:rPr>
        <w:t>ن</w:t>
      </w:r>
      <w:r w:rsidR="000A3618" w:rsidRPr="005B674F">
        <w:rPr>
          <w:rtl/>
        </w:rPr>
        <w:t>ک</w:t>
      </w:r>
      <w:r w:rsidR="007A15AE" w:rsidRPr="005B674F">
        <w:rPr>
          <w:rtl/>
        </w:rPr>
        <w:t xml:space="preserve"> هر] صبح و شام بر آتش عرضه مى‏شوند و روزى </w:t>
      </w:r>
      <w:r w:rsidR="000A3618" w:rsidRPr="005B674F">
        <w:rPr>
          <w:rtl/>
        </w:rPr>
        <w:t>ک</w:t>
      </w:r>
      <w:r w:rsidR="007A15AE" w:rsidRPr="005B674F">
        <w:rPr>
          <w:rtl/>
        </w:rPr>
        <w:t>ه رستاخ</w:t>
      </w:r>
      <w:r w:rsidR="000A3618" w:rsidRPr="005B674F">
        <w:rPr>
          <w:rtl/>
        </w:rPr>
        <w:t>ی</w:t>
      </w:r>
      <w:r w:rsidR="007A15AE" w:rsidRPr="005B674F">
        <w:rPr>
          <w:rtl/>
        </w:rPr>
        <w:t>ز بر پا شود [فر</w:t>
      </w:r>
      <w:r w:rsidR="000A3618" w:rsidRPr="005B674F">
        <w:rPr>
          <w:rtl/>
        </w:rPr>
        <w:t>ی</w:t>
      </w:r>
      <w:r w:rsidR="007A15AE" w:rsidRPr="005B674F">
        <w:rPr>
          <w:rtl/>
        </w:rPr>
        <w:t xml:space="preserve">اد مى‏رسد </w:t>
      </w:r>
      <w:r w:rsidR="000A3618" w:rsidRPr="005B674F">
        <w:rPr>
          <w:rtl/>
        </w:rPr>
        <w:t>ک</w:t>
      </w:r>
      <w:r w:rsidR="007A15AE" w:rsidRPr="005B674F">
        <w:rPr>
          <w:rtl/>
        </w:rPr>
        <w:t>ه] فرعون</w:t>
      </w:r>
      <w:r w:rsidR="000A3618" w:rsidRPr="005B674F">
        <w:rPr>
          <w:rtl/>
        </w:rPr>
        <w:t>ی</w:t>
      </w:r>
      <w:r w:rsidR="007A15AE" w:rsidRPr="005B674F">
        <w:rPr>
          <w:rtl/>
        </w:rPr>
        <w:t>ان را در سخت‏تر</w:t>
      </w:r>
      <w:r w:rsidR="000A3618" w:rsidRPr="005B674F">
        <w:rPr>
          <w:rtl/>
        </w:rPr>
        <w:t>ی</w:t>
      </w:r>
      <w:r w:rsidR="007A15AE" w:rsidRPr="005B674F">
        <w:rPr>
          <w:rtl/>
        </w:rPr>
        <w:t>ن [انواع] عذاب درآور</w:t>
      </w:r>
      <w:r w:rsidR="000A3618" w:rsidRPr="005B674F">
        <w:rPr>
          <w:rtl/>
        </w:rPr>
        <w:t>ی</w:t>
      </w:r>
      <w:r w:rsidR="007A15AE" w:rsidRPr="005B674F">
        <w:rPr>
          <w:rtl/>
        </w:rPr>
        <w:t>د</w:t>
      </w:r>
      <w:r w:rsidRPr="005B674F">
        <w:rPr>
          <w:rFonts w:hint="cs"/>
          <w:rtl/>
        </w:rPr>
        <w:t>»</w:t>
      </w:r>
      <w:r w:rsidR="000146F5" w:rsidRPr="005B674F">
        <w:rPr>
          <w:rFonts w:hint="cs"/>
          <w:rtl/>
        </w:rPr>
        <w:t>.</w:t>
      </w:r>
    </w:p>
    <w:p w:rsidR="007A15AE" w:rsidRPr="00790421" w:rsidRDefault="00B738C8" w:rsidP="00B738C8">
      <w:pPr>
        <w:pStyle w:val="ab"/>
        <w:rPr>
          <w:rFonts w:cs="Traditional Arabic"/>
          <w:rtl/>
        </w:rPr>
      </w:pPr>
      <w:r>
        <w:rPr>
          <w:rFonts w:ascii="Traditional Arabic" w:hAnsi="Traditional Arabic" w:cs="Traditional Arabic"/>
          <w:rtl/>
        </w:rPr>
        <w:t>﴿</w:t>
      </w:r>
      <w:r>
        <w:rPr>
          <w:rFonts w:ascii="KFGQPC Uthmanic Script HAFS" w:hAnsi="KFGQPC Uthmanic Script HAFS" w:cs="KFGQPC Uthmanic Script HAFS" w:hint="eastAsia"/>
          <w:rtl/>
        </w:rPr>
        <w:t>يُثَبِّتُ</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لۡقَوۡلِ</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لثَّابِتِ</w:t>
      </w:r>
      <w:r>
        <w:rPr>
          <w:rFonts w:ascii="KFGQPC Uthmanic Script HAFS" w:hAnsi="KFGQPC Uthmanic Script HAFS" w:cs="KFGQPC Uthmanic Script HAFS"/>
          <w:rtl/>
        </w:rPr>
        <w:t xml:space="preserve">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لۡحَيَوٰةِ</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لدُّنۡيَا</w:t>
      </w:r>
      <w:r>
        <w:rPr>
          <w:rFonts w:ascii="KFGQPC Uthmanic Script HAFS" w:hAnsi="KFGQPC Uthmanic Script HAFS" w:cs="KFGQPC Uthmanic Script HAFS"/>
          <w:rtl/>
        </w:rPr>
        <w:t xml:space="preserve"> وَفِي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لۡأٓخِرَةِۖ</w:t>
      </w:r>
      <w:r>
        <w:rPr>
          <w:rFonts w:ascii="Traditional Arabic" w:hAnsi="Traditional Arabic" w:cs="Traditional Arabic"/>
          <w:rtl/>
        </w:rPr>
        <w:t>﴾</w:t>
      </w:r>
      <w:r w:rsidR="00D43DFD" w:rsidRPr="00790421">
        <w:rPr>
          <w:rFonts w:cs="B Lotus" w:hint="cs"/>
          <w:rtl/>
        </w:rPr>
        <w:t xml:space="preserve"> </w:t>
      </w:r>
      <w:r w:rsidR="00D8718F" w:rsidRPr="003676FB">
        <w:rPr>
          <w:rStyle w:val="Charc"/>
          <w:rFonts w:hint="cs"/>
          <w:rtl/>
        </w:rPr>
        <w:t>[</w:t>
      </w:r>
      <w:r w:rsidR="00D43DFD" w:rsidRPr="003676FB">
        <w:rPr>
          <w:rStyle w:val="Charc"/>
          <w:rFonts w:hint="cs"/>
          <w:rtl/>
        </w:rPr>
        <w:t>إ</w:t>
      </w:r>
      <w:r w:rsidR="007A15AE" w:rsidRPr="003676FB">
        <w:rPr>
          <w:rStyle w:val="Charc"/>
          <w:rFonts w:hint="cs"/>
          <w:rtl/>
        </w:rPr>
        <w:t>براهيم</w:t>
      </w:r>
      <w:r w:rsidR="00A7613A" w:rsidRPr="003676FB">
        <w:rPr>
          <w:rStyle w:val="Charc"/>
          <w:rFonts w:hint="cs"/>
          <w:rtl/>
        </w:rPr>
        <w:t xml:space="preserve">: </w:t>
      </w:r>
      <w:r w:rsidR="007A15AE" w:rsidRPr="003676FB">
        <w:rPr>
          <w:rStyle w:val="Charc"/>
          <w:rFonts w:hint="cs"/>
          <w:rtl/>
        </w:rPr>
        <w:t>27</w:t>
      </w:r>
      <w:r w:rsidR="00D8718F" w:rsidRPr="003676FB">
        <w:rPr>
          <w:rStyle w:val="Charc"/>
          <w:rFonts w:hint="cs"/>
          <w:rtl/>
        </w:rPr>
        <w:t>]</w:t>
      </w:r>
      <w:r w:rsidR="003676FB" w:rsidRPr="009F2289">
        <w:rPr>
          <w:rStyle w:val="Charb"/>
          <w:rFonts w:hint="cs"/>
          <w:rtl/>
        </w:rPr>
        <w:t>.</w:t>
      </w:r>
    </w:p>
    <w:p w:rsidR="007A15AE" w:rsidRPr="005B674F" w:rsidRDefault="00D43DFD" w:rsidP="005B674F">
      <w:pPr>
        <w:pStyle w:val="ab"/>
        <w:rPr>
          <w:rtl/>
        </w:rPr>
      </w:pPr>
      <w:r w:rsidRPr="005B674F">
        <w:rPr>
          <w:rFonts w:hint="cs"/>
          <w:rtl/>
        </w:rPr>
        <w:t>«</w:t>
      </w:r>
      <w:r w:rsidR="007A15AE" w:rsidRPr="005B674F">
        <w:rPr>
          <w:rtl/>
        </w:rPr>
        <w:t xml:space="preserve">خدا </w:t>
      </w:r>
      <w:r w:rsidR="000A3618" w:rsidRPr="005B674F">
        <w:rPr>
          <w:rtl/>
        </w:rPr>
        <w:t>ک</w:t>
      </w:r>
      <w:r w:rsidR="007A15AE" w:rsidRPr="005B674F">
        <w:rPr>
          <w:rtl/>
        </w:rPr>
        <w:t xml:space="preserve">سانى را </w:t>
      </w:r>
      <w:r w:rsidR="000A3618" w:rsidRPr="005B674F">
        <w:rPr>
          <w:rtl/>
        </w:rPr>
        <w:t>ک</w:t>
      </w:r>
      <w:r w:rsidR="007A15AE" w:rsidRPr="005B674F">
        <w:rPr>
          <w:rtl/>
        </w:rPr>
        <w:t>ه ا</w:t>
      </w:r>
      <w:r w:rsidR="000A3618" w:rsidRPr="005B674F">
        <w:rPr>
          <w:rtl/>
        </w:rPr>
        <w:t>ی</w:t>
      </w:r>
      <w:r w:rsidR="007A15AE" w:rsidRPr="005B674F">
        <w:rPr>
          <w:rtl/>
        </w:rPr>
        <w:t>مان آورده‏اند در زندگى دن</w:t>
      </w:r>
      <w:r w:rsidR="000A3618" w:rsidRPr="005B674F">
        <w:rPr>
          <w:rtl/>
        </w:rPr>
        <w:t>ی</w:t>
      </w:r>
      <w:r w:rsidR="007A15AE" w:rsidRPr="005B674F">
        <w:rPr>
          <w:rtl/>
        </w:rPr>
        <w:t>ا و در آخرت با سخن استوار ثابت مى‏گرداند</w:t>
      </w:r>
      <w:r w:rsidRPr="005B674F">
        <w:rPr>
          <w:rFonts w:hint="cs"/>
          <w:rtl/>
        </w:rPr>
        <w:t>»</w:t>
      </w:r>
      <w:r w:rsidR="000146F5" w:rsidRPr="005B674F">
        <w:rPr>
          <w:rFonts w:hint="cs"/>
          <w:rtl/>
        </w:rPr>
        <w:t>.</w:t>
      </w:r>
    </w:p>
    <w:p w:rsidR="007A15AE" w:rsidRPr="00790421" w:rsidRDefault="00B738C8" w:rsidP="00B738C8">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 xml:space="preserve">وَلَوۡ تَرَىٰٓ إِذِ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لظَّٰلِمُونَ</w:t>
      </w:r>
      <w:r>
        <w:rPr>
          <w:rFonts w:ascii="KFGQPC Uthmanic Script HAFS" w:hAnsi="KFGQPC Uthmanic Script HAFS" w:cs="KFGQPC Uthmanic Script HAFS"/>
          <w:rtl/>
        </w:rPr>
        <w:t xml:space="preserve"> فِي غَمَرَٰتِ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لۡمَوۡتِ</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لۡمَلَٰٓئِكَةُ</w:t>
      </w:r>
      <w:r>
        <w:rPr>
          <w:rFonts w:ascii="KFGQPC Uthmanic Script HAFS" w:hAnsi="KFGQPC Uthmanic Script HAFS" w:cs="KFGQPC Uthmanic Script HAFS"/>
          <w:rtl/>
        </w:rPr>
        <w:t xml:space="preserve"> بَاسِطُوٓاْ أَيۡ</w:t>
      </w:r>
      <w:r>
        <w:rPr>
          <w:rFonts w:ascii="KFGQPC Uthmanic Script HAFS" w:hAnsi="KFGQPC Uthmanic Script HAFS" w:cs="KFGQPC Uthmanic Script HAFS" w:hint="eastAsia"/>
          <w:rtl/>
        </w:rPr>
        <w:t>دِيهِمۡ</w:t>
      </w:r>
      <w:r>
        <w:rPr>
          <w:rFonts w:ascii="KFGQPC Uthmanic Script HAFS" w:hAnsi="KFGQPC Uthmanic Script HAFS" w:cs="KFGQPC Uthmanic Script HAFS"/>
          <w:rtl/>
        </w:rPr>
        <w:t xml:space="preserve"> أَخۡرِجُوٓاْ أَنفُسَكُمُۖ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لۡيَوۡمَ</w:t>
      </w:r>
      <w:r>
        <w:rPr>
          <w:rFonts w:ascii="KFGQPC Uthmanic Script HAFS" w:hAnsi="KFGQPC Uthmanic Script HAFS" w:cs="KFGQPC Uthmanic Script HAFS"/>
          <w:rtl/>
        </w:rPr>
        <w:t xml:space="preserve"> تُجۡزَوۡنَ عَذَابَ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لۡهُونِ</w:t>
      </w:r>
      <w:r>
        <w:rPr>
          <w:rFonts w:ascii="Traditional Arabic" w:hAnsi="Traditional Arabic" w:cs="Traditional Arabic"/>
          <w:rtl/>
        </w:rPr>
        <w:t>﴾</w:t>
      </w:r>
      <w:r w:rsidR="00D43DFD" w:rsidRPr="00790421">
        <w:rPr>
          <w:rStyle w:val="Char"/>
          <w:rFonts w:cs="B Lotus" w:hint="cs"/>
          <w:color w:val="auto"/>
          <w:sz w:val="28"/>
          <w:szCs w:val="28"/>
          <w:rtl/>
        </w:rPr>
        <w:t xml:space="preserve"> </w:t>
      </w:r>
      <w:r w:rsidR="00D8718F" w:rsidRPr="003676FB">
        <w:rPr>
          <w:rStyle w:val="Charc"/>
          <w:rFonts w:hint="cs"/>
          <w:rtl/>
        </w:rPr>
        <w:t>[</w:t>
      </w:r>
      <w:r w:rsidR="007A15AE" w:rsidRPr="003676FB">
        <w:rPr>
          <w:rStyle w:val="Charc"/>
          <w:rFonts w:hint="cs"/>
          <w:rtl/>
        </w:rPr>
        <w:t>ا</w:t>
      </w:r>
      <w:r w:rsidR="00D43DFD" w:rsidRPr="003676FB">
        <w:rPr>
          <w:rStyle w:val="Charc"/>
          <w:rFonts w:hint="cs"/>
          <w:rtl/>
        </w:rPr>
        <w:t>لأ</w:t>
      </w:r>
      <w:r w:rsidR="007A15AE" w:rsidRPr="003676FB">
        <w:rPr>
          <w:rStyle w:val="Charc"/>
          <w:rFonts w:hint="cs"/>
          <w:rtl/>
        </w:rPr>
        <w:t>نعام</w:t>
      </w:r>
      <w:r w:rsidR="00A7613A" w:rsidRPr="003676FB">
        <w:rPr>
          <w:rStyle w:val="Charc"/>
          <w:rFonts w:hint="cs"/>
          <w:rtl/>
        </w:rPr>
        <w:t xml:space="preserve">: </w:t>
      </w:r>
      <w:r w:rsidR="007A15AE" w:rsidRPr="003676FB">
        <w:rPr>
          <w:rStyle w:val="Charc"/>
          <w:rFonts w:hint="cs"/>
          <w:rtl/>
        </w:rPr>
        <w:t>93</w:t>
      </w:r>
      <w:r w:rsidR="00D8718F" w:rsidRPr="003676FB">
        <w:rPr>
          <w:rStyle w:val="Charc"/>
          <w:rFonts w:hint="cs"/>
          <w:rtl/>
        </w:rPr>
        <w:t>]</w:t>
      </w:r>
      <w:r w:rsidR="003676FB" w:rsidRPr="009F2289">
        <w:rPr>
          <w:rStyle w:val="Charb"/>
          <w:rFonts w:hint="cs"/>
          <w:rtl/>
        </w:rPr>
        <w:t>.</w:t>
      </w:r>
    </w:p>
    <w:p w:rsidR="007A15AE" w:rsidRPr="005B674F" w:rsidRDefault="00D43DFD" w:rsidP="005B674F">
      <w:pPr>
        <w:pStyle w:val="ab"/>
        <w:rPr>
          <w:rtl/>
        </w:rPr>
      </w:pPr>
      <w:r w:rsidRPr="005B674F">
        <w:rPr>
          <w:rFonts w:hint="cs"/>
          <w:rtl/>
        </w:rPr>
        <w:t>«</w:t>
      </w:r>
      <w:r w:rsidR="007A15AE" w:rsidRPr="005B674F">
        <w:rPr>
          <w:rtl/>
        </w:rPr>
        <w:t>و</w:t>
      </w:r>
      <w:r w:rsidR="000A3618" w:rsidRPr="005B674F">
        <w:rPr>
          <w:rtl/>
        </w:rPr>
        <w:t>ک</w:t>
      </w:r>
      <w:r w:rsidR="007A15AE" w:rsidRPr="005B674F">
        <w:rPr>
          <w:rtl/>
        </w:rPr>
        <w:t>اش ستم</w:t>
      </w:r>
      <w:r w:rsidR="000A3618" w:rsidRPr="005B674F">
        <w:rPr>
          <w:rtl/>
        </w:rPr>
        <w:t>ک</w:t>
      </w:r>
      <w:r w:rsidR="007A15AE" w:rsidRPr="005B674F">
        <w:rPr>
          <w:rtl/>
        </w:rPr>
        <w:t>اران را در گرداب</w:t>
      </w:r>
      <w:r w:rsidR="005B674F">
        <w:rPr>
          <w:rFonts w:hint="cs"/>
          <w:rtl/>
        </w:rPr>
        <w:t>‌</w:t>
      </w:r>
      <w:r w:rsidR="007A15AE" w:rsidRPr="005B674F">
        <w:rPr>
          <w:rtl/>
        </w:rPr>
        <w:t>هاى مرگ مى‏د</w:t>
      </w:r>
      <w:r w:rsidR="000A3618" w:rsidRPr="005B674F">
        <w:rPr>
          <w:rtl/>
        </w:rPr>
        <w:t>ی</w:t>
      </w:r>
      <w:r w:rsidR="007A15AE" w:rsidRPr="005B674F">
        <w:rPr>
          <w:rtl/>
        </w:rPr>
        <w:t xml:space="preserve">دى </w:t>
      </w:r>
      <w:r w:rsidR="000A3618" w:rsidRPr="005B674F">
        <w:rPr>
          <w:rtl/>
        </w:rPr>
        <w:t>ک</w:t>
      </w:r>
      <w:r w:rsidR="007A15AE" w:rsidRPr="005B674F">
        <w:rPr>
          <w:rtl/>
        </w:rPr>
        <w:t>ه فرشتگان [به سوى آنان]</w:t>
      </w:r>
      <w:r w:rsidR="005B674F">
        <w:rPr>
          <w:rFonts w:hint="cs"/>
          <w:rtl/>
        </w:rPr>
        <w:t xml:space="preserve"> </w:t>
      </w:r>
      <w:r w:rsidR="007A15AE" w:rsidRPr="005B674F">
        <w:rPr>
          <w:rtl/>
        </w:rPr>
        <w:t>دست</w:t>
      </w:r>
      <w:r w:rsidR="005B674F">
        <w:rPr>
          <w:rFonts w:hint="cs"/>
          <w:rtl/>
        </w:rPr>
        <w:t>‌</w:t>
      </w:r>
      <w:r w:rsidR="007A15AE" w:rsidRPr="005B674F">
        <w:rPr>
          <w:rtl/>
        </w:rPr>
        <w:t>ها</w:t>
      </w:r>
      <w:r w:rsidR="000A3618" w:rsidRPr="005B674F">
        <w:rPr>
          <w:rtl/>
        </w:rPr>
        <w:t>ی</w:t>
      </w:r>
      <w:r w:rsidR="007A15AE" w:rsidRPr="005B674F">
        <w:rPr>
          <w:rtl/>
        </w:rPr>
        <w:t>شان را گشوده‏اند [و نه</w:t>
      </w:r>
      <w:r w:rsidR="000A3618" w:rsidRPr="005B674F">
        <w:rPr>
          <w:rtl/>
        </w:rPr>
        <w:t>ی</w:t>
      </w:r>
      <w:r w:rsidR="007A15AE" w:rsidRPr="005B674F">
        <w:rPr>
          <w:rtl/>
        </w:rPr>
        <w:t>ب مى‏زنند] جان</w:t>
      </w:r>
      <w:r w:rsidR="005B674F">
        <w:rPr>
          <w:rFonts w:hint="cs"/>
          <w:rtl/>
        </w:rPr>
        <w:t>‌</w:t>
      </w:r>
      <w:r w:rsidR="007A15AE" w:rsidRPr="005B674F">
        <w:rPr>
          <w:rtl/>
        </w:rPr>
        <w:t>ها</w:t>
      </w:r>
      <w:r w:rsidR="000A3618" w:rsidRPr="005B674F">
        <w:rPr>
          <w:rtl/>
        </w:rPr>
        <w:t>ی</w:t>
      </w:r>
      <w:r w:rsidR="007A15AE" w:rsidRPr="005B674F">
        <w:rPr>
          <w:rtl/>
        </w:rPr>
        <w:t>تان را ب</w:t>
      </w:r>
      <w:r w:rsidR="000A3618" w:rsidRPr="005B674F">
        <w:rPr>
          <w:rtl/>
        </w:rPr>
        <w:t>ی</w:t>
      </w:r>
      <w:r w:rsidR="007A15AE" w:rsidRPr="005B674F">
        <w:rPr>
          <w:rtl/>
        </w:rPr>
        <w:t>رون ده</w:t>
      </w:r>
      <w:r w:rsidR="000A3618" w:rsidRPr="005B674F">
        <w:rPr>
          <w:rtl/>
        </w:rPr>
        <w:t>ی</w:t>
      </w:r>
      <w:r w:rsidR="007A15AE" w:rsidRPr="005B674F">
        <w:rPr>
          <w:rtl/>
        </w:rPr>
        <w:t>د امروز به [سزاى] آنچه ب</w:t>
      </w:r>
      <w:r w:rsidR="007A15AE" w:rsidRPr="005B674F">
        <w:rPr>
          <w:rFonts w:hint="cs"/>
          <w:rtl/>
        </w:rPr>
        <w:t xml:space="preserve">ه </w:t>
      </w:r>
      <w:r w:rsidR="007A15AE" w:rsidRPr="005B674F">
        <w:rPr>
          <w:rtl/>
        </w:rPr>
        <w:t>ناحق بر خدا دروغ مى‏بست</w:t>
      </w:r>
      <w:r w:rsidR="000A3618" w:rsidRPr="005B674F">
        <w:rPr>
          <w:rtl/>
        </w:rPr>
        <w:t>ی</w:t>
      </w:r>
      <w:r w:rsidR="007A15AE" w:rsidRPr="005B674F">
        <w:rPr>
          <w:rtl/>
        </w:rPr>
        <w:t>د و در برابر آ</w:t>
      </w:r>
      <w:r w:rsidR="000A3618" w:rsidRPr="005B674F">
        <w:rPr>
          <w:rtl/>
        </w:rPr>
        <w:t>ی</w:t>
      </w:r>
      <w:r w:rsidR="007A15AE" w:rsidRPr="005B674F">
        <w:rPr>
          <w:rtl/>
        </w:rPr>
        <w:t>ات او ت</w:t>
      </w:r>
      <w:r w:rsidR="000A3618" w:rsidRPr="005B674F">
        <w:rPr>
          <w:rtl/>
        </w:rPr>
        <w:t>ک</w:t>
      </w:r>
      <w:r w:rsidR="007A15AE" w:rsidRPr="005B674F">
        <w:rPr>
          <w:rtl/>
        </w:rPr>
        <w:t>بر مى‏</w:t>
      </w:r>
      <w:r w:rsidR="000A3618" w:rsidRPr="005B674F">
        <w:rPr>
          <w:rtl/>
        </w:rPr>
        <w:t>ک</w:t>
      </w:r>
      <w:r w:rsidR="007A15AE" w:rsidRPr="005B674F">
        <w:rPr>
          <w:rtl/>
        </w:rPr>
        <w:t>رد</w:t>
      </w:r>
      <w:r w:rsidR="000A3618" w:rsidRPr="005B674F">
        <w:rPr>
          <w:rtl/>
        </w:rPr>
        <w:t>ی</w:t>
      </w:r>
      <w:r w:rsidR="007A15AE" w:rsidRPr="005B674F">
        <w:rPr>
          <w:rtl/>
        </w:rPr>
        <w:t>د به عذاب خوار</w:t>
      </w:r>
      <w:r w:rsidR="000A3618" w:rsidRPr="005B674F">
        <w:rPr>
          <w:rtl/>
        </w:rPr>
        <w:t>ک</w:t>
      </w:r>
      <w:r w:rsidR="007A15AE" w:rsidRPr="005B674F">
        <w:rPr>
          <w:rtl/>
        </w:rPr>
        <w:t xml:space="preserve">ننده </w:t>
      </w:r>
      <w:r w:rsidR="000A3618" w:rsidRPr="005B674F">
        <w:rPr>
          <w:rtl/>
        </w:rPr>
        <w:t>کی</w:t>
      </w:r>
      <w:r w:rsidR="007A15AE" w:rsidRPr="005B674F">
        <w:rPr>
          <w:rtl/>
        </w:rPr>
        <w:t>فر مى‏</w:t>
      </w:r>
      <w:r w:rsidR="000A3618" w:rsidRPr="005B674F">
        <w:rPr>
          <w:rtl/>
        </w:rPr>
        <w:t>ی</w:t>
      </w:r>
      <w:r w:rsidR="007A15AE" w:rsidRPr="005B674F">
        <w:rPr>
          <w:rtl/>
        </w:rPr>
        <w:t>اب</w:t>
      </w:r>
      <w:r w:rsidR="000A3618" w:rsidRPr="005B674F">
        <w:rPr>
          <w:rtl/>
        </w:rPr>
        <w:t>ی</w:t>
      </w:r>
      <w:r w:rsidR="007A15AE" w:rsidRPr="005B674F">
        <w:rPr>
          <w:rtl/>
        </w:rPr>
        <w:t>د</w:t>
      </w:r>
      <w:r w:rsidRPr="005B674F">
        <w:rPr>
          <w:rFonts w:hint="cs"/>
          <w:rtl/>
        </w:rPr>
        <w:t>»</w:t>
      </w:r>
      <w:r w:rsidR="000146F5" w:rsidRPr="005B674F">
        <w:rPr>
          <w:rFonts w:hint="cs"/>
          <w:rtl/>
        </w:rPr>
        <w:t>.</w:t>
      </w:r>
    </w:p>
    <w:p w:rsidR="007A15AE" w:rsidRPr="00790421" w:rsidRDefault="00B738C8" w:rsidP="00B738C8">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سَنُعَذِّبُهُم مَّرَّتَيۡنِ ثُمَّ يُرَدُّونَ إِلَىٰ عَذَابٍ عَظِيمٖ ١٠١</w:t>
      </w:r>
      <w:r>
        <w:rPr>
          <w:rFonts w:ascii="Traditional Arabic" w:hAnsi="Traditional Arabic" w:cs="Traditional Arabic"/>
          <w:rtl/>
        </w:rPr>
        <w:t>﴾</w:t>
      </w:r>
      <w:r w:rsidR="00D43DFD" w:rsidRPr="00790421">
        <w:rPr>
          <w:rStyle w:val="Char"/>
          <w:rFonts w:cs="B Lotus" w:hint="cs"/>
          <w:color w:val="auto"/>
          <w:sz w:val="28"/>
          <w:szCs w:val="28"/>
          <w:rtl/>
        </w:rPr>
        <w:t xml:space="preserve"> </w:t>
      </w:r>
      <w:r w:rsidR="00D8718F" w:rsidRPr="003676FB">
        <w:rPr>
          <w:rStyle w:val="Charc"/>
          <w:rFonts w:hint="cs"/>
          <w:rtl/>
        </w:rPr>
        <w:t>[</w:t>
      </w:r>
      <w:r w:rsidR="00D43DFD" w:rsidRPr="003676FB">
        <w:rPr>
          <w:rStyle w:val="Charc"/>
          <w:rFonts w:hint="cs"/>
          <w:rtl/>
        </w:rPr>
        <w:t>ال</w:t>
      </w:r>
      <w:r w:rsidR="007A15AE" w:rsidRPr="003676FB">
        <w:rPr>
          <w:rStyle w:val="Charc"/>
          <w:rFonts w:hint="cs"/>
          <w:rtl/>
        </w:rPr>
        <w:t>توب</w:t>
      </w:r>
      <w:r>
        <w:rPr>
          <w:rStyle w:val="Charc"/>
          <w:rFonts w:hint="cs"/>
          <w:rtl/>
        </w:rPr>
        <w:t>ة</w:t>
      </w:r>
      <w:r w:rsidR="00A7613A" w:rsidRPr="003676FB">
        <w:rPr>
          <w:rStyle w:val="Charc"/>
          <w:rFonts w:hint="cs"/>
          <w:rtl/>
        </w:rPr>
        <w:t xml:space="preserve">: </w:t>
      </w:r>
      <w:r w:rsidR="007A15AE" w:rsidRPr="003676FB">
        <w:rPr>
          <w:rStyle w:val="Charc"/>
          <w:rFonts w:hint="cs"/>
          <w:rtl/>
        </w:rPr>
        <w:t>101</w:t>
      </w:r>
      <w:r w:rsidR="00D8718F" w:rsidRPr="003676FB">
        <w:rPr>
          <w:rStyle w:val="Charc"/>
          <w:rFonts w:hint="cs"/>
          <w:rtl/>
        </w:rPr>
        <w:t>]</w:t>
      </w:r>
      <w:r w:rsidR="003676FB" w:rsidRPr="009F2289">
        <w:rPr>
          <w:rStyle w:val="Charb"/>
          <w:rFonts w:hint="cs"/>
          <w:rtl/>
        </w:rPr>
        <w:t>.</w:t>
      </w:r>
    </w:p>
    <w:p w:rsidR="007A15AE" w:rsidRPr="005B674F" w:rsidRDefault="00D43DFD" w:rsidP="005B674F">
      <w:pPr>
        <w:pStyle w:val="ab"/>
        <w:rPr>
          <w:rtl/>
        </w:rPr>
      </w:pPr>
      <w:r w:rsidRPr="005B674F">
        <w:rPr>
          <w:rFonts w:hint="cs"/>
          <w:rtl/>
        </w:rPr>
        <w:t>«</w:t>
      </w:r>
      <w:r w:rsidR="007A15AE" w:rsidRPr="005B674F">
        <w:rPr>
          <w:rtl/>
        </w:rPr>
        <w:t>به زودى آنان را دو بار عذاب مى‏</w:t>
      </w:r>
      <w:r w:rsidR="000A3618" w:rsidRPr="005B674F">
        <w:rPr>
          <w:rtl/>
        </w:rPr>
        <w:t>ک</w:t>
      </w:r>
      <w:r w:rsidR="007A15AE" w:rsidRPr="005B674F">
        <w:rPr>
          <w:rtl/>
        </w:rPr>
        <w:t>ن</w:t>
      </w:r>
      <w:r w:rsidR="000A3618" w:rsidRPr="005B674F">
        <w:rPr>
          <w:rtl/>
        </w:rPr>
        <w:t>ی</w:t>
      </w:r>
      <w:r w:rsidR="007A15AE" w:rsidRPr="005B674F">
        <w:rPr>
          <w:rtl/>
        </w:rPr>
        <w:t>م سپس به عذابى بزرگ بازگردان</w:t>
      </w:r>
      <w:r w:rsidR="000A3618" w:rsidRPr="005B674F">
        <w:rPr>
          <w:rtl/>
        </w:rPr>
        <w:t>ی</w:t>
      </w:r>
      <w:r w:rsidR="007A15AE" w:rsidRPr="005B674F">
        <w:rPr>
          <w:rtl/>
        </w:rPr>
        <w:t>ده مى‏شوند</w:t>
      </w:r>
      <w:r w:rsidRPr="005B674F">
        <w:rPr>
          <w:rFonts w:hint="cs"/>
          <w:rtl/>
        </w:rPr>
        <w:t>»</w:t>
      </w:r>
      <w:r w:rsidR="000146F5" w:rsidRPr="005B674F">
        <w:rPr>
          <w:rFonts w:hint="cs"/>
          <w:rtl/>
        </w:rPr>
        <w:t>.</w:t>
      </w:r>
    </w:p>
    <w:p w:rsidR="00A62150" w:rsidRPr="005B674F" w:rsidRDefault="00A62150" w:rsidP="005B674F">
      <w:pPr>
        <w:pStyle w:val="ab"/>
        <w:ind w:firstLine="0"/>
        <w:jc w:val="center"/>
        <w:rPr>
          <w:rtl/>
        </w:rPr>
      </w:pPr>
      <w:r w:rsidRPr="005B674F">
        <w:rPr>
          <w:rFonts w:hint="cs"/>
          <w:rtl/>
        </w:rPr>
        <w:sym w:font="AGA Arabesque" w:char="F025"/>
      </w:r>
      <w:r w:rsidRPr="005B674F">
        <w:rPr>
          <w:rFonts w:hint="cs"/>
          <w:rtl/>
        </w:rPr>
        <w:sym w:font="AGA Arabesque" w:char="F025"/>
      </w:r>
      <w:r w:rsidRPr="005B674F">
        <w:rPr>
          <w:rFonts w:hint="cs"/>
          <w:rtl/>
        </w:rPr>
        <w:sym w:font="AGA Arabesque" w:char="F025"/>
      </w:r>
      <w:r w:rsidRPr="005B674F">
        <w:rPr>
          <w:rFonts w:hint="cs"/>
          <w:rtl/>
        </w:rPr>
        <w:sym w:font="AGA Arabesque" w:char="F025"/>
      </w:r>
      <w:r w:rsidRPr="005B674F">
        <w:rPr>
          <w:rFonts w:hint="cs"/>
          <w:rtl/>
        </w:rPr>
        <w:sym w:font="AGA Arabesque" w:char="F025"/>
      </w:r>
    </w:p>
    <w:p w:rsidR="00A227A8" w:rsidRPr="005B674F" w:rsidRDefault="00A227A8" w:rsidP="005B674F">
      <w:pPr>
        <w:pStyle w:val="ab"/>
        <w:rPr>
          <w:rStyle w:val="Char"/>
          <w:rFonts w:ascii="IRNazli" w:hAnsi="IRNazli" w:cs="IRNazli"/>
          <w:color w:val="auto"/>
          <w:sz w:val="28"/>
          <w:szCs w:val="28"/>
          <w:rtl/>
        </w:rPr>
      </w:pPr>
    </w:p>
    <w:p w:rsidR="007A15AE" w:rsidRPr="00F061AA" w:rsidRDefault="007A15AE" w:rsidP="005B674F">
      <w:pPr>
        <w:pStyle w:val="a0"/>
        <w:tabs>
          <w:tab w:val="clear" w:pos="567"/>
          <w:tab w:val="right" w:pos="566"/>
        </w:tabs>
        <w:spacing w:before="0"/>
        <w:ind w:left="568" w:hanging="284"/>
        <w:contextualSpacing w:val="0"/>
        <w:rPr>
          <w:color w:val="auto"/>
          <w:sz w:val="26"/>
          <w:szCs w:val="26"/>
          <w:rtl/>
        </w:rPr>
      </w:pPr>
      <w:r w:rsidRPr="005B674F">
        <w:rPr>
          <w:rStyle w:val="Charb"/>
          <w:rFonts w:hint="cs"/>
          <w:rtl/>
        </w:rPr>
        <w:t>دليل اين امور در سنت نبو</w:t>
      </w:r>
      <w:r w:rsidR="005B674F">
        <w:rPr>
          <w:rStyle w:val="Charb"/>
          <w:rFonts w:hint="cs"/>
          <w:rtl/>
        </w:rPr>
        <w:t>ی</w:t>
      </w:r>
      <w:r w:rsidRPr="005B674F">
        <w:rPr>
          <w:rStyle w:val="Charb"/>
          <w:rFonts w:hint="cs"/>
          <w:rtl/>
        </w:rPr>
        <w:t xml:space="preserve"> چيست؟</w:t>
      </w:r>
    </w:p>
    <w:p w:rsidR="001501B4" w:rsidRPr="00790421" w:rsidRDefault="007A15AE" w:rsidP="00B46766">
      <w:pPr>
        <w:pStyle w:val="a"/>
        <w:tabs>
          <w:tab w:val="right" w:pos="711"/>
        </w:tabs>
        <w:ind w:left="568" w:hanging="284"/>
        <w:rPr>
          <w:rFonts w:cs="B Lotus"/>
          <w:color w:val="auto"/>
          <w:sz w:val="28"/>
          <w:szCs w:val="28"/>
        </w:rPr>
      </w:pPr>
      <w:r w:rsidRPr="005B674F">
        <w:rPr>
          <w:rStyle w:val="Charb"/>
          <w:rFonts w:hint="cs"/>
          <w:rtl/>
        </w:rPr>
        <w:t>احاد</w:t>
      </w:r>
      <w:r w:rsidR="000A3618" w:rsidRPr="005B674F">
        <w:rPr>
          <w:rStyle w:val="Charb"/>
          <w:rFonts w:hint="cs"/>
          <w:rtl/>
        </w:rPr>
        <w:t>ی</w:t>
      </w:r>
      <w:r w:rsidRPr="005B674F">
        <w:rPr>
          <w:rStyle w:val="Charb"/>
          <w:rFonts w:hint="cs"/>
          <w:rtl/>
        </w:rPr>
        <w:t>ث صح</w:t>
      </w:r>
      <w:r w:rsidR="000A3618" w:rsidRPr="005B674F">
        <w:rPr>
          <w:rStyle w:val="Charb"/>
          <w:rFonts w:hint="cs"/>
          <w:rtl/>
        </w:rPr>
        <w:t>ی</w:t>
      </w:r>
      <w:r w:rsidRPr="005B674F">
        <w:rPr>
          <w:rStyle w:val="Charb"/>
          <w:rFonts w:hint="cs"/>
          <w:rtl/>
        </w:rPr>
        <w:t>ح در ا</w:t>
      </w:r>
      <w:r w:rsidR="000A3618" w:rsidRPr="005B674F">
        <w:rPr>
          <w:rStyle w:val="Charb"/>
          <w:rFonts w:hint="cs"/>
          <w:rtl/>
        </w:rPr>
        <w:t>ی</w:t>
      </w:r>
      <w:r w:rsidRPr="005B674F">
        <w:rPr>
          <w:rStyle w:val="Charb"/>
          <w:rFonts w:hint="cs"/>
          <w:rtl/>
        </w:rPr>
        <w:t>ن زم</w:t>
      </w:r>
      <w:r w:rsidR="000A3618" w:rsidRPr="005B674F">
        <w:rPr>
          <w:rStyle w:val="Charb"/>
          <w:rFonts w:hint="cs"/>
          <w:rtl/>
        </w:rPr>
        <w:t>ی</w:t>
      </w:r>
      <w:r w:rsidRPr="005B674F">
        <w:rPr>
          <w:rStyle w:val="Charb"/>
          <w:rFonts w:hint="cs"/>
          <w:rtl/>
        </w:rPr>
        <w:t>نه آن قدر ز</w:t>
      </w:r>
      <w:r w:rsidR="000A3618" w:rsidRPr="005B674F">
        <w:rPr>
          <w:rStyle w:val="Charb"/>
          <w:rFonts w:hint="cs"/>
          <w:rtl/>
        </w:rPr>
        <w:t>ی</w:t>
      </w:r>
      <w:r w:rsidRPr="005B674F">
        <w:rPr>
          <w:rStyle w:val="Charb"/>
          <w:rFonts w:hint="cs"/>
          <w:rtl/>
        </w:rPr>
        <w:t xml:space="preserve">ادند </w:t>
      </w:r>
      <w:r w:rsidR="000A3618" w:rsidRPr="005B674F">
        <w:rPr>
          <w:rStyle w:val="Charb"/>
          <w:rFonts w:hint="cs"/>
          <w:rtl/>
        </w:rPr>
        <w:t>ک</w:t>
      </w:r>
      <w:r w:rsidRPr="005B674F">
        <w:rPr>
          <w:rStyle w:val="Charb"/>
          <w:rFonts w:hint="cs"/>
          <w:rtl/>
        </w:rPr>
        <w:t>ه به حد تواتر رس</w:t>
      </w:r>
      <w:r w:rsidR="000A3618" w:rsidRPr="005B674F">
        <w:rPr>
          <w:rStyle w:val="Charb"/>
          <w:rFonts w:hint="cs"/>
          <w:rtl/>
        </w:rPr>
        <w:t>ی</w:t>
      </w:r>
      <w:r w:rsidRPr="005B674F">
        <w:rPr>
          <w:rStyle w:val="Charb"/>
          <w:rFonts w:hint="cs"/>
          <w:rtl/>
        </w:rPr>
        <w:t>ده‌اند.</w:t>
      </w:r>
      <w:r w:rsidRPr="00790421">
        <w:rPr>
          <w:rFonts w:cs="B Lotus" w:hint="cs"/>
          <w:color w:val="auto"/>
          <w:sz w:val="28"/>
          <w:szCs w:val="28"/>
          <w:rtl/>
        </w:rPr>
        <w:t xml:space="preserve"> </w:t>
      </w:r>
    </w:p>
    <w:p w:rsidR="007A15AE" w:rsidRPr="00790421" w:rsidRDefault="000A3618" w:rsidP="005B674F">
      <w:pPr>
        <w:pStyle w:val="ab"/>
        <w:rPr>
          <w:rtl/>
        </w:rPr>
      </w:pPr>
      <w:r>
        <w:rPr>
          <w:rFonts w:hint="cs"/>
          <w:rtl/>
        </w:rPr>
        <w:t>یکی</w:t>
      </w:r>
      <w:r w:rsidR="007A15AE" w:rsidRPr="00790421">
        <w:rPr>
          <w:rFonts w:hint="cs"/>
          <w:rtl/>
        </w:rPr>
        <w:t xml:space="preserve"> از ا</w:t>
      </w:r>
      <w:r>
        <w:rPr>
          <w:rFonts w:hint="cs"/>
          <w:rtl/>
        </w:rPr>
        <w:t>ی</w:t>
      </w:r>
      <w:r w:rsidR="007A15AE" w:rsidRPr="00790421">
        <w:rPr>
          <w:rFonts w:hint="cs"/>
          <w:rtl/>
        </w:rPr>
        <w:t>ن احاد</w:t>
      </w:r>
      <w:r>
        <w:rPr>
          <w:rFonts w:hint="cs"/>
          <w:rtl/>
        </w:rPr>
        <w:t>ی</w:t>
      </w:r>
      <w:r w:rsidR="007A15AE" w:rsidRPr="00790421">
        <w:rPr>
          <w:rFonts w:hint="cs"/>
          <w:rtl/>
        </w:rPr>
        <w:t>ث حد</w:t>
      </w:r>
      <w:r>
        <w:rPr>
          <w:rFonts w:hint="cs"/>
          <w:rtl/>
        </w:rPr>
        <w:t>ی</w:t>
      </w:r>
      <w:r w:rsidR="007A15AE" w:rsidRPr="00790421">
        <w:rPr>
          <w:rFonts w:hint="cs"/>
          <w:rtl/>
        </w:rPr>
        <w:t>ث انس</w:t>
      </w:r>
      <w:r w:rsidR="007A15AE" w:rsidRPr="005B674F">
        <w:rPr>
          <w:vertAlign w:val="superscript"/>
          <w:rtl/>
        </w:rPr>
        <w:footnoteReference w:id="198"/>
      </w:r>
      <w:r w:rsidR="00380763" w:rsidRPr="00380763">
        <w:rPr>
          <w:rFonts w:cs="CTraditional Arabic" w:hint="cs"/>
          <w:rtl/>
        </w:rPr>
        <w:t>س</w:t>
      </w:r>
      <w:r w:rsidR="007A15AE" w:rsidRPr="00790421">
        <w:rPr>
          <w:rFonts w:hint="cs"/>
          <w:rtl/>
        </w:rPr>
        <w:t xml:space="preserve"> است </w:t>
      </w:r>
      <w:r>
        <w:rPr>
          <w:rFonts w:hint="cs"/>
          <w:rtl/>
        </w:rPr>
        <w:t>ک</w:t>
      </w:r>
      <w:r w:rsidR="007A15AE" w:rsidRPr="00790421">
        <w:rPr>
          <w:rFonts w:hint="cs"/>
          <w:rtl/>
        </w:rPr>
        <w:t>ه پ</w:t>
      </w:r>
      <w:r>
        <w:rPr>
          <w:rFonts w:hint="cs"/>
          <w:rtl/>
        </w:rPr>
        <w:t>ی</w:t>
      </w:r>
      <w:r w:rsidR="007A15AE" w:rsidRPr="00790421">
        <w:rPr>
          <w:rFonts w:hint="cs"/>
          <w:rtl/>
        </w:rPr>
        <w:t>امبر خدا</w:t>
      </w:r>
      <w:r w:rsidR="00EB215B" w:rsidRPr="00EB215B">
        <w:rPr>
          <w:rFonts w:ascii="AGA Arabesque" w:hAnsi="AGA Arabesque" w:cs="CTraditional Arabic" w:hint="cs"/>
          <w:rtl/>
        </w:rPr>
        <w:t xml:space="preserve"> ج</w:t>
      </w:r>
      <w:r w:rsidR="007642F8" w:rsidRPr="007642F8">
        <w:rPr>
          <w:rFonts w:ascii="AGA Arabesque" w:hAnsi="AGA Arabesque" w:hint="cs"/>
          <w:rtl/>
        </w:rPr>
        <w:t xml:space="preserve"> </w:t>
      </w:r>
      <w:r w:rsidR="007A15AE" w:rsidRPr="00790421">
        <w:rPr>
          <w:rFonts w:hint="cs"/>
          <w:rtl/>
        </w:rPr>
        <w:t>فرمود</w:t>
      </w:r>
      <w:r w:rsidR="00A7613A">
        <w:rPr>
          <w:rFonts w:hint="cs"/>
          <w:rtl/>
        </w:rPr>
        <w:t xml:space="preserve">: </w:t>
      </w:r>
    </w:p>
    <w:p w:rsidR="007A15AE" w:rsidRPr="00E94274" w:rsidRDefault="007A15AE" w:rsidP="00E65B8A">
      <w:pPr>
        <w:pStyle w:val="a2"/>
        <w:rPr>
          <w:rtl/>
        </w:rPr>
      </w:pPr>
      <w:r w:rsidRPr="00E94274">
        <w:rPr>
          <w:rFonts w:hint="cs"/>
          <w:rtl/>
        </w:rPr>
        <w:t>«</w:t>
      </w:r>
      <w:r w:rsidR="00E65B8A">
        <w:rPr>
          <w:rtl/>
        </w:rPr>
        <w:t>إن العبد إذا وضع في قبره و</w:t>
      </w:r>
      <w:r w:rsidRPr="00E94274">
        <w:rPr>
          <w:rtl/>
        </w:rPr>
        <w:t>تولی عنه أصحابه</w:t>
      </w:r>
      <w:r w:rsidR="002F3750" w:rsidRPr="002F3750">
        <w:rPr>
          <w:rtl/>
        </w:rPr>
        <w:t xml:space="preserve"> و</w:t>
      </w:r>
      <w:r w:rsidRPr="00E94274">
        <w:rPr>
          <w:rtl/>
        </w:rPr>
        <w:t>إنه ليسمع قرع نعالهم أتاه ملكان فيقعدانه فيقولان</w:t>
      </w:r>
      <w:r w:rsidR="00E65B8A">
        <w:rPr>
          <w:rFonts w:hint="cs"/>
          <w:rtl/>
        </w:rPr>
        <w:t>:</w:t>
      </w:r>
      <w:r w:rsidRPr="00E94274">
        <w:rPr>
          <w:rtl/>
        </w:rPr>
        <w:t xml:space="preserve"> ما كنت تقول في هذا الرجل </w:t>
      </w:r>
      <w:r w:rsidR="00E65B8A">
        <w:rPr>
          <w:rFonts w:hint="cs"/>
          <w:rtl/>
        </w:rPr>
        <w:t>(</w:t>
      </w:r>
      <w:r w:rsidRPr="00E94274">
        <w:rPr>
          <w:rtl/>
        </w:rPr>
        <w:t>محمد</w:t>
      </w:r>
      <w:r w:rsidR="00EB215B" w:rsidRPr="00EB215B">
        <w:rPr>
          <w:rFonts w:ascii="AGA Arabesque" w:hAnsi="AGA Arabesque" w:cs="CTraditional Arabic" w:hint="cs"/>
          <w:rtl/>
        </w:rPr>
        <w:t xml:space="preserve"> ج</w:t>
      </w:r>
      <w:r w:rsidR="00E65B8A">
        <w:rPr>
          <w:rFonts w:hint="cs"/>
          <w:rtl/>
        </w:rPr>
        <w:t>)</w:t>
      </w:r>
      <w:r w:rsidRPr="00E94274">
        <w:rPr>
          <w:rFonts w:hint="cs"/>
          <w:rtl/>
        </w:rPr>
        <w:t xml:space="preserve">؟ </w:t>
      </w:r>
      <w:r w:rsidRPr="00E94274">
        <w:rPr>
          <w:rtl/>
        </w:rPr>
        <w:t>فأما المؤمن فيقول</w:t>
      </w:r>
      <w:r w:rsidR="00A7613A" w:rsidRPr="00E94274">
        <w:rPr>
          <w:rtl/>
        </w:rPr>
        <w:t xml:space="preserve">: </w:t>
      </w:r>
      <w:r w:rsidRPr="00E94274">
        <w:rPr>
          <w:rtl/>
        </w:rPr>
        <w:t>أشهد أنه عبدالله ورسوله فيقال له</w:t>
      </w:r>
      <w:r w:rsidR="00E65B8A">
        <w:rPr>
          <w:rFonts w:hint="cs"/>
          <w:rtl/>
        </w:rPr>
        <w:t xml:space="preserve">: </w:t>
      </w:r>
      <w:r w:rsidRPr="00E94274">
        <w:rPr>
          <w:rtl/>
        </w:rPr>
        <w:t>انظر إلی مقعدك من النار قد أبدلك الله به مقعداً من الجنة فيراهما جميعاً- قال قتادة وذكر لنا أنه يفسح في قبره ثم رجع إلی حديث أنس-</w:t>
      </w:r>
      <w:r w:rsidR="00A7613A" w:rsidRPr="00E94274">
        <w:rPr>
          <w:rtl/>
        </w:rPr>
        <w:t xml:space="preserve">: </w:t>
      </w:r>
      <w:r w:rsidR="00E65B8A">
        <w:rPr>
          <w:rtl/>
        </w:rPr>
        <w:t>قال و</w:t>
      </w:r>
      <w:r w:rsidRPr="00E94274">
        <w:rPr>
          <w:rtl/>
        </w:rPr>
        <w:t>أما المنافق والكافر فيقال له</w:t>
      </w:r>
      <w:r w:rsidR="00E65B8A">
        <w:rPr>
          <w:rFonts w:hint="cs"/>
          <w:rtl/>
        </w:rPr>
        <w:t>:</w:t>
      </w:r>
      <w:r w:rsidRPr="00E94274">
        <w:rPr>
          <w:rtl/>
        </w:rPr>
        <w:t xml:space="preserve"> ما كنت تقول في هذا الرجل؟ يقول</w:t>
      </w:r>
      <w:r w:rsidR="00A7613A" w:rsidRPr="00E94274">
        <w:rPr>
          <w:rtl/>
        </w:rPr>
        <w:t xml:space="preserve">: </w:t>
      </w:r>
      <w:r w:rsidRPr="00E94274">
        <w:rPr>
          <w:rtl/>
        </w:rPr>
        <w:t>لا أدري كنت أقول</w:t>
      </w:r>
      <w:r w:rsidR="00E65B8A">
        <w:rPr>
          <w:rtl/>
        </w:rPr>
        <w:t xml:space="preserve"> ما يقول </w:t>
      </w:r>
      <w:r w:rsidR="00E65B8A">
        <w:rPr>
          <w:rtl/>
        </w:rPr>
        <w:lastRenderedPageBreak/>
        <w:t>الناس، فيقال لا دريت و</w:t>
      </w:r>
      <w:r w:rsidRPr="00E94274">
        <w:rPr>
          <w:rtl/>
        </w:rPr>
        <w:t>لا تليت ويضرب بمطارق من حديد ضربة فيصيح صيحة يسمعها من يليه غير الثقلين</w:t>
      </w:r>
      <w:r w:rsidRPr="00E94274">
        <w:rPr>
          <w:rFonts w:hint="cs"/>
          <w:rtl/>
        </w:rPr>
        <w:t>»</w:t>
      </w:r>
      <w:r w:rsidRPr="005B674F">
        <w:rPr>
          <w:rStyle w:val="Charb"/>
          <w:vertAlign w:val="superscript"/>
          <w:rtl/>
        </w:rPr>
        <w:footnoteReference w:id="199"/>
      </w:r>
      <w:r w:rsidRPr="005B674F">
        <w:rPr>
          <w:rStyle w:val="Charb"/>
          <w:rFonts w:hint="cs"/>
          <w:rtl/>
        </w:rPr>
        <w:t>.</w:t>
      </w:r>
    </w:p>
    <w:p w:rsidR="001501B4" w:rsidRPr="00790421" w:rsidRDefault="00EE502A" w:rsidP="005B674F">
      <w:pPr>
        <w:pStyle w:val="ab"/>
        <w:rPr>
          <w:rtl/>
        </w:rPr>
      </w:pPr>
      <w:r w:rsidRPr="00790421">
        <w:rPr>
          <w:rFonts w:hint="cs"/>
          <w:rtl/>
        </w:rPr>
        <w:t>«هر</w:t>
      </w:r>
      <w:r w:rsidR="007A15AE" w:rsidRPr="00790421">
        <w:rPr>
          <w:rFonts w:hint="cs"/>
          <w:rtl/>
        </w:rPr>
        <w:t>گاه بنده‌ا</w:t>
      </w:r>
      <w:r w:rsidR="000A3618">
        <w:rPr>
          <w:rFonts w:hint="cs"/>
          <w:rtl/>
        </w:rPr>
        <w:t>ی</w:t>
      </w:r>
      <w:r w:rsidR="007A15AE" w:rsidRPr="00790421">
        <w:rPr>
          <w:rFonts w:hint="cs"/>
          <w:rtl/>
        </w:rPr>
        <w:t xml:space="preserve"> از بندگان خداوند در قبرش گذاشته م</w:t>
      </w:r>
      <w:r w:rsidR="000A3618">
        <w:rPr>
          <w:rFonts w:hint="cs"/>
          <w:rtl/>
        </w:rPr>
        <w:t>ی</w:t>
      </w:r>
      <w:r w:rsidR="007A15AE" w:rsidRPr="00790421">
        <w:rPr>
          <w:rFonts w:hint="cs"/>
          <w:rtl/>
        </w:rPr>
        <w:t xml:space="preserve">‌شود و </w:t>
      </w:r>
      <w:r w:rsidR="000A3618">
        <w:rPr>
          <w:rFonts w:hint="cs"/>
          <w:rtl/>
        </w:rPr>
        <w:t>ی</w:t>
      </w:r>
      <w:r w:rsidR="007A15AE" w:rsidRPr="00790421">
        <w:rPr>
          <w:rFonts w:hint="cs"/>
          <w:rtl/>
        </w:rPr>
        <w:t>اران او از او دور م</w:t>
      </w:r>
      <w:r w:rsidR="000A3618">
        <w:rPr>
          <w:rFonts w:hint="cs"/>
          <w:rtl/>
        </w:rPr>
        <w:t>ی</w:t>
      </w:r>
      <w:r w:rsidR="007A15AE" w:rsidRPr="00790421">
        <w:rPr>
          <w:rFonts w:hint="cs"/>
          <w:rtl/>
        </w:rPr>
        <w:t>‌شوند، همانا صدا</w:t>
      </w:r>
      <w:r w:rsidR="000A3618">
        <w:rPr>
          <w:rFonts w:hint="cs"/>
          <w:rtl/>
        </w:rPr>
        <w:t>ی</w:t>
      </w:r>
      <w:r w:rsidR="007A15AE" w:rsidRPr="00790421">
        <w:rPr>
          <w:rFonts w:hint="cs"/>
          <w:rtl/>
        </w:rPr>
        <w:t xml:space="preserve"> پا</w:t>
      </w:r>
      <w:r w:rsidR="000A3618">
        <w:rPr>
          <w:rFonts w:hint="cs"/>
          <w:rtl/>
        </w:rPr>
        <w:t>ی</w:t>
      </w:r>
      <w:r w:rsidR="007A15AE" w:rsidRPr="00790421">
        <w:rPr>
          <w:rFonts w:hint="cs"/>
          <w:rtl/>
        </w:rPr>
        <w:t>شان را م</w:t>
      </w:r>
      <w:r w:rsidR="000A3618">
        <w:rPr>
          <w:rFonts w:hint="cs"/>
          <w:rtl/>
        </w:rPr>
        <w:t>ی</w:t>
      </w:r>
      <w:r w:rsidR="007A15AE" w:rsidRPr="00790421">
        <w:rPr>
          <w:rFonts w:hint="cs"/>
          <w:rtl/>
        </w:rPr>
        <w:t>‌شنود. در ا</w:t>
      </w:r>
      <w:r w:rsidR="000A3618">
        <w:rPr>
          <w:rFonts w:hint="cs"/>
          <w:rtl/>
        </w:rPr>
        <w:t>ی</w:t>
      </w:r>
      <w:r w:rsidR="007A15AE" w:rsidRPr="00790421">
        <w:rPr>
          <w:rFonts w:hint="cs"/>
          <w:rtl/>
        </w:rPr>
        <w:t>ن هنگام دو ملائ</w:t>
      </w:r>
      <w:r w:rsidR="000A3618">
        <w:rPr>
          <w:rFonts w:hint="cs"/>
          <w:rtl/>
        </w:rPr>
        <w:t>ک</w:t>
      </w:r>
      <w:r w:rsidR="007A15AE" w:rsidRPr="00790421">
        <w:rPr>
          <w:rFonts w:hint="cs"/>
          <w:rtl/>
        </w:rPr>
        <w:t>ه به طرف او م</w:t>
      </w:r>
      <w:r w:rsidR="000A3618">
        <w:rPr>
          <w:rFonts w:hint="cs"/>
          <w:rtl/>
        </w:rPr>
        <w:t>ی</w:t>
      </w:r>
      <w:r w:rsidR="007A15AE" w:rsidRPr="00790421">
        <w:rPr>
          <w:rFonts w:hint="cs"/>
          <w:rtl/>
        </w:rPr>
        <w:t>‌آ</w:t>
      </w:r>
      <w:r w:rsidR="000A3618">
        <w:rPr>
          <w:rFonts w:hint="cs"/>
          <w:rtl/>
        </w:rPr>
        <w:t>ی</w:t>
      </w:r>
      <w:r w:rsidR="007A15AE" w:rsidRPr="00790421">
        <w:rPr>
          <w:rFonts w:hint="cs"/>
          <w:rtl/>
        </w:rPr>
        <w:t>ند و او را م</w:t>
      </w:r>
      <w:r w:rsidR="000A3618">
        <w:rPr>
          <w:rFonts w:hint="cs"/>
          <w:rtl/>
        </w:rPr>
        <w:t>ی</w:t>
      </w:r>
      <w:r w:rsidR="007A15AE" w:rsidRPr="00790421">
        <w:rPr>
          <w:rFonts w:hint="cs"/>
          <w:rtl/>
        </w:rPr>
        <w:t>‌نشانند و از او س</w:t>
      </w:r>
      <w:r w:rsidR="00BC73B4" w:rsidRPr="00790421">
        <w:rPr>
          <w:rFonts w:hint="cs"/>
          <w:rtl/>
        </w:rPr>
        <w:t>ؤ</w:t>
      </w:r>
      <w:r w:rsidR="007A15AE" w:rsidRPr="00790421">
        <w:rPr>
          <w:rFonts w:hint="cs"/>
          <w:rtl/>
        </w:rPr>
        <w:t>ال م</w:t>
      </w:r>
      <w:r w:rsidR="000A3618">
        <w:rPr>
          <w:rFonts w:hint="cs"/>
          <w:rtl/>
        </w:rPr>
        <w:t>ی</w:t>
      </w:r>
      <w:r w:rsidR="007A15AE" w:rsidRPr="00790421">
        <w:rPr>
          <w:rFonts w:hint="cs"/>
          <w:rtl/>
        </w:rPr>
        <w:t>‌</w:t>
      </w:r>
      <w:r w:rsidR="000A3618">
        <w:rPr>
          <w:rFonts w:hint="cs"/>
          <w:rtl/>
        </w:rPr>
        <w:t>ک</w:t>
      </w:r>
      <w:r w:rsidR="007A15AE" w:rsidRPr="00790421">
        <w:rPr>
          <w:rFonts w:hint="cs"/>
          <w:rtl/>
        </w:rPr>
        <w:t>نند</w:t>
      </w:r>
      <w:r w:rsidR="00A7613A">
        <w:rPr>
          <w:rFonts w:hint="cs"/>
          <w:rtl/>
        </w:rPr>
        <w:t xml:space="preserve">: </w:t>
      </w:r>
      <w:r w:rsidR="007A15AE" w:rsidRPr="00790421">
        <w:rPr>
          <w:rFonts w:hint="cs"/>
          <w:rtl/>
        </w:rPr>
        <w:t>درباره‌</w:t>
      </w:r>
      <w:r w:rsidR="000A3618">
        <w:rPr>
          <w:rFonts w:hint="cs"/>
          <w:rtl/>
        </w:rPr>
        <w:t>ی</w:t>
      </w:r>
      <w:r w:rsidR="007A15AE" w:rsidRPr="00790421">
        <w:rPr>
          <w:rFonts w:hint="cs"/>
          <w:rtl/>
        </w:rPr>
        <w:t xml:space="preserve"> ا</w:t>
      </w:r>
      <w:r w:rsidR="000A3618">
        <w:rPr>
          <w:rFonts w:hint="cs"/>
          <w:rtl/>
        </w:rPr>
        <w:t>ی</w:t>
      </w:r>
      <w:r w:rsidR="007A15AE" w:rsidRPr="00790421">
        <w:rPr>
          <w:rFonts w:hint="cs"/>
          <w:rtl/>
        </w:rPr>
        <w:t>ن شخص-پ</w:t>
      </w:r>
      <w:r w:rsidR="000A3618">
        <w:rPr>
          <w:rFonts w:hint="cs"/>
          <w:rtl/>
        </w:rPr>
        <w:t>ی</w:t>
      </w:r>
      <w:r w:rsidR="007A15AE" w:rsidRPr="00790421">
        <w:rPr>
          <w:rFonts w:hint="cs"/>
          <w:rtl/>
        </w:rPr>
        <w:t>امبر خدا</w:t>
      </w:r>
      <w:r w:rsidR="005B674F">
        <w:rPr>
          <w:rFonts w:hint="cs"/>
          <w:rtl/>
        </w:rPr>
        <w:t xml:space="preserve"> </w:t>
      </w:r>
      <w:r w:rsidR="00EB215B" w:rsidRPr="00EB215B">
        <w:rPr>
          <w:rFonts w:ascii="AGA Arabesque" w:hAnsi="AGA Arabesque" w:cs="CTraditional Arabic" w:hint="cs"/>
          <w:rtl/>
        </w:rPr>
        <w:t>ج</w:t>
      </w:r>
      <w:r w:rsidR="007A15AE" w:rsidRPr="00790421">
        <w:rPr>
          <w:rFonts w:hint="cs"/>
          <w:rtl/>
        </w:rPr>
        <w:t>- چه م</w:t>
      </w:r>
      <w:r w:rsidR="000A3618">
        <w:rPr>
          <w:rFonts w:hint="cs"/>
          <w:rtl/>
        </w:rPr>
        <w:t>ی</w:t>
      </w:r>
      <w:r w:rsidR="007A15AE" w:rsidRPr="00790421">
        <w:rPr>
          <w:rFonts w:hint="cs"/>
          <w:rtl/>
        </w:rPr>
        <w:t>‌گفت</w:t>
      </w:r>
      <w:r w:rsidR="000A3618">
        <w:rPr>
          <w:rFonts w:hint="cs"/>
          <w:rtl/>
        </w:rPr>
        <w:t>ی</w:t>
      </w:r>
      <w:r w:rsidR="007A15AE" w:rsidRPr="00790421">
        <w:rPr>
          <w:rFonts w:hint="cs"/>
          <w:rtl/>
        </w:rPr>
        <w:t>؟ اگر ا</w:t>
      </w:r>
      <w:r w:rsidR="000A3618">
        <w:rPr>
          <w:rFonts w:hint="cs"/>
          <w:rtl/>
        </w:rPr>
        <w:t>ی</w:t>
      </w:r>
      <w:r w:rsidR="007A15AE" w:rsidRPr="00790421">
        <w:rPr>
          <w:rFonts w:hint="cs"/>
          <w:rtl/>
        </w:rPr>
        <w:t>ن بنده مؤمن باشد، در جواب م</w:t>
      </w:r>
      <w:r w:rsidR="000A3618">
        <w:rPr>
          <w:rFonts w:hint="cs"/>
          <w:rtl/>
        </w:rPr>
        <w:t>ی</w:t>
      </w:r>
      <w:r w:rsidR="007A15AE" w:rsidRPr="00790421">
        <w:rPr>
          <w:rFonts w:hint="cs"/>
          <w:rtl/>
        </w:rPr>
        <w:t>‌گو</w:t>
      </w:r>
      <w:r w:rsidR="000A3618">
        <w:rPr>
          <w:rFonts w:hint="cs"/>
          <w:rtl/>
        </w:rPr>
        <w:t>ی</w:t>
      </w:r>
      <w:r w:rsidR="007A15AE" w:rsidRPr="00790421">
        <w:rPr>
          <w:rFonts w:hint="cs"/>
          <w:rtl/>
        </w:rPr>
        <w:t>د</w:t>
      </w:r>
      <w:r w:rsidR="00A7613A">
        <w:rPr>
          <w:rFonts w:hint="cs"/>
          <w:rtl/>
        </w:rPr>
        <w:t xml:space="preserve">: </w:t>
      </w:r>
      <w:r w:rsidR="007A15AE" w:rsidRPr="00790421">
        <w:rPr>
          <w:rFonts w:hint="cs"/>
          <w:rtl/>
        </w:rPr>
        <w:t>شهادت م</w:t>
      </w:r>
      <w:r w:rsidR="000A3618">
        <w:rPr>
          <w:rFonts w:hint="cs"/>
          <w:rtl/>
        </w:rPr>
        <w:t>ی</w:t>
      </w:r>
      <w:r w:rsidR="007A15AE" w:rsidRPr="00790421">
        <w:rPr>
          <w:rFonts w:hint="cs"/>
          <w:rtl/>
        </w:rPr>
        <w:t xml:space="preserve">‌دهم </w:t>
      </w:r>
      <w:r w:rsidR="000A3618">
        <w:rPr>
          <w:rFonts w:hint="cs"/>
          <w:rtl/>
        </w:rPr>
        <w:t>ک</w:t>
      </w:r>
      <w:r w:rsidR="007A15AE" w:rsidRPr="00790421">
        <w:rPr>
          <w:rFonts w:hint="cs"/>
          <w:rtl/>
        </w:rPr>
        <w:t>ه او بندهو فرستاده خداوند است. پس به او گفته م</w:t>
      </w:r>
      <w:r w:rsidR="000A3618">
        <w:rPr>
          <w:rFonts w:hint="cs"/>
          <w:rtl/>
        </w:rPr>
        <w:t>ی</w:t>
      </w:r>
      <w:r w:rsidR="007A15AE" w:rsidRPr="00790421">
        <w:rPr>
          <w:rFonts w:hint="cs"/>
          <w:rtl/>
        </w:rPr>
        <w:t>‌شود هم</w:t>
      </w:r>
      <w:r w:rsidR="000A3618">
        <w:rPr>
          <w:rFonts w:hint="cs"/>
          <w:rtl/>
        </w:rPr>
        <w:t>ی</w:t>
      </w:r>
      <w:r w:rsidR="007A15AE" w:rsidRPr="00790421">
        <w:rPr>
          <w:rFonts w:hint="cs"/>
          <w:rtl/>
        </w:rPr>
        <w:t>ن</w:t>
      </w:r>
      <w:r w:rsidR="000A3618">
        <w:rPr>
          <w:rFonts w:hint="cs"/>
          <w:rtl/>
        </w:rPr>
        <w:t>ک</w:t>
      </w:r>
      <w:r w:rsidR="007A15AE" w:rsidRPr="00790421">
        <w:rPr>
          <w:rFonts w:hint="cs"/>
          <w:rtl/>
        </w:rPr>
        <w:t xml:space="preserve"> به جا</w:t>
      </w:r>
      <w:r w:rsidR="000A3618">
        <w:rPr>
          <w:rFonts w:hint="cs"/>
          <w:rtl/>
        </w:rPr>
        <w:t>ی</w:t>
      </w:r>
      <w:r w:rsidR="007A15AE" w:rsidRPr="00790421">
        <w:rPr>
          <w:rFonts w:hint="cs"/>
          <w:rtl/>
        </w:rPr>
        <w:t xml:space="preserve">گاهت در آتش جهنم نگاه </w:t>
      </w:r>
      <w:r w:rsidR="000A3618">
        <w:rPr>
          <w:rFonts w:hint="cs"/>
          <w:rtl/>
        </w:rPr>
        <w:t>ک</w:t>
      </w:r>
      <w:r w:rsidR="007A15AE" w:rsidRPr="00790421">
        <w:rPr>
          <w:rFonts w:hint="cs"/>
          <w:rtl/>
        </w:rPr>
        <w:t xml:space="preserve">ن </w:t>
      </w:r>
      <w:r w:rsidR="000A3618">
        <w:rPr>
          <w:rFonts w:hint="cs"/>
          <w:rtl/>
        </w:rPr>
        <w:t>ک</w:t>
      </w:r>
      <w:r w:rsidR="007A15AE" w:rsidRPr="00790421">
        <w:rPr>
          <w:rFonts w:hint="cs"/>
          <w:rtl/>
        </w:rPr>
        <w:t>ه خداوند آن را برا</w:t>
      </w:r>
      <w:r w:rsidR="000A3618">
        <w:rPr>
          <w:rFonts w:hint="cs"/>
          <w:rtl/>
        </w:rPr>
        <w:t>ی</w:t>
      </w:r>
      <w:r w:rsidR="007A15AE" w:rsidRPr="00790421">
        <w:rPr>
          <w:rFonts w:hint="cs"/>
          <w:rtl/>
        </w:rPr>
        <w:t xml:space="preserve"> تو به باغ</w:t>
      </w:r>
      <w:r w:rsidR="000A3618">
        <w:rPr>
          <w:rFonts w:hint="cs"/>
          <w:rtl/>
        </w:rPr>
        <w:t>ی</w:t>
      </w:r>
      <w:r w:rsidR="007A15AE" w:rsidRPr="00790421">
        <w:rPr>
          <w:rFonts w:hint="cs"/>
          <w:rtl/>
        </w:rPr>
        <w:t xml:space="preserve"> در بهشت تبد</w:t>
      </w:r>
      <w:r w:rsidR="000A3618">
        <w:rPr>
          <w:rFonts w:hint="cs"/>
          <w:rtl/>
        </w:rPr>
        <w:t>ی</w:t>
      </w:r>
      <w:r w:rsidR="007A15AE" w:rsidRPr="00790421">
        <w:rPr>
          <w:rFonts w:hint="cs"/>
          <w:rtl/>
        </w:rPr>
        <w:t>ل م</w:t>
      </w:r>
      <w:r w:rsidR="000A3618">
        <w:rPr>
          <w:rFonts w:hint="cs"/>
          <w:rtl/>
        </w:rPr>
        <w:t>ی</w:t>
      </w:r>
      <w:r w:rsidR="007A15AE" w:rsidRPr="00790421">
        <w:rPr>
          <w:rFonts w:hint="cs"/>
          <w:rtl/>
        </w:rPr>
        <w:t>‌</w:t>
      </w:r>
      <w:r w:rsidR="000A3618">
        <w:rPr>
          <w:rFonts w:hint="cs"/>
          <w:rtl/>
        </w:rPr>
        <w:t>ک</w:t>
      </w:r>
      <w:r w:rsidR="007A15AE" w:rsidRPr="00790421">
        <w:rPr>
          <w:rFonts w:hint="cs"/>
          <w:rtl/>
        </w:rPr>
        <w:t>ند. پس آن فرد هر دو منزلگاه خود- بهشت و جهنم- را م</w:t>
      </w:r>
      <w:r w:rsidR="000A3618">
        <w:rPr>
          <w:rFonts w:hint="cs"/>
          <w:rtl/>
        </w:rPr>
        <w:t>ی</w:t>
      </w:r>
      <w:r w:rsidR="007A15AE" w:rsidRPr="00790421">
        <w:rPr>
          <w:rFonts w:hint="cs"/>
          <w:rtl/>
        </w:rPr>
        <w:t>‌ب</w:t>
      </w:r>
      <w:r w:rsidR="000A3618">
        <w:rPr>
          <w:rFonts w:hint="cs"/>
          <w:rtl/>
        </w:rPr>
        <w:t>ی</w:t>
      </w:r>
      <w:r w:rsidR="007A15AE" w:rsidRPr="00790421">
        <w:rPr>
          <w:rFonts w:hint="cs"/>
          <w:rtl/>
        </w:rPr>
        <w:t>ند</w:t>
      </w:r>
      <w:r w:rsidR="000146F5">
        <w:rPr>
          <w:rFonts w:hint="cs"/>
          <w:rtl/>
        </w:rPr>
        <w:t>».</w:t>
      </w:r>
    </w:p>
    <w:p w:rsidR="007A15AE" w:rsidRPr="00790421" w:rsidRDefault="007A15AE" w:rsidP="005B674F">
      <w:pPr>
        <w:pStyle w:val="ab"/>
        <w:rPr>
          <w:rtl/>
        </w:rPr>
      </w:pPr>
      <w:r w:rsidRPr="00790421">
        <w:rPr>
          <w:rFonts w:hint="cs"/>
          <w:rtl/>
        </w:rPr>
        <w:t xml:space="preserve"> قتاده م</w:t>
      </w:r>
      <w:r w:rsidR="000A3618">
        <w:rPr>
          <w:rFonts w:hint="cs"/>
          <w:rtl/>
        </w:rPr>
        <w:t>ی</w:t>
      </w:r>
      <w:r w:rsidRPr="00790421">
        <w:rPr>
          <w:rFonts w:hint="cs"/>
          <w:rtl/>
        </w:rPr>
        <w:t>‌گو</w:t>
      </w:r>
      <w:r w:rsidR="000A3618">
        <w:rPr>
          <w:rFonts w:hint="cs"/>
          <w:rtl/>
        </w:rPr>
        <w:t>ی</w:t>
      </w:r>
      <w:r w:rsidRPr="00790421">
        <w:rPr>
          <w:rFonts w:hint="cs"/>
          <w:rtl/>
        </w:rPr>
        <w:t>د</w:t>
      </w:r>
      <w:r w:rsidR="00A7613A">
        <w:rPr>
          <w:rFonts w:hint="cs"/>
          <w:rtl/>
        </w:rPr>
        <w:t xml:space="preserve">: </w:t>
      </w:r>
      <w:r w:rsidRPr="00790421">
        <w:rPr>
          <w:rFonts w:hint="cs"/>
          <w:rtl/>
        </w:rPr>
        <w:t xml:space="preserve">و انس به ما گفت </w:t>
      </w:r>
      <w:r w:rsidR="000A3618">
        <w:rPr>
          <w:rFonts w:hint="cs"/>
          <w:rtl/>
        </w:rPr>
        <w:t>ک</w:t>
      </w:r>
      <w:r w:rsidRPr="00790421">
        <w:rPr>
          <w:rFonts w:hint="cs"/>
          <w:rtl/>
        </w:rPr>
        <w:t>ه قبر او فراخ</w:t>
      </w:r>
      <w:r w:rsidR="000A3618">
        <w:rPr>
          <w:rFonts w:hint="cs"/>
          <w:rtl/>
        </w:rPr>
        <w:t>ی</w:t>
      </w:r>
      <w:r w:rsidRPr="00790421">
        <w:rPr>
          <w:rFonts w:hint="cs"/>
          <w:rtl/>
        </w:rPr>
        <w:t xml:space="preserve"> و گسترش م</w:t>
      </w:r>
      <w:r w:rsidR="000A3618">
        <w:rPr>
          <w:rFonts w:hint="cs"/>
          <w:rtl/>
        </w:rPr>
        <w:t>ی</w:t>
      </w:r>
      <w:r w:rsidRPr="00790421">
        <w:rPr>
          <w:rFonts w:hint="cs"/>
          <w:rtl/>
        </w:rPr>
        <w:t>‌</w:t>
      </w:r>
      <w:r w:rsidR="000A3618">
        <w:rPr>
          <w:rFonts w:hint="cs"/>
          <w:rtl/>
        </w:rPr>
        <w:t>ی</w:t>
      </w:r>
      <w:r w:rsidRPr="00790421">
        <w:rPr>
          <w:rFonts w:hint="cs"/>
          <w:rtl/>
        </w:rPr>
        <w:t>ابد سپس به حد</w:t>
      </w:r>
      <w:r w:rsidR="000A3618">
        <w:rPr>
          <w:rFonts w:hint="cs"/>
          <w:rtl/>
        </w:rPr>
        <w:t>ی</w:t>
      </w:r>
      <w:r w:rsidRPr="00790421">
        <w:rPr>
          <w:rFonts w:hint="cs"/>
          <w:rtl/>
        </w:rPr>
        <w:t xml:space="preserve">ث انس برگشت- </w:t>
      </w:r>
      <w:r w:rsidR="001501B4" w:rsidRPr="00790421">
        <w:rPr>
          <w:rFonts w:hint="cs"/>
          <w:rtl/>
        </w:rPr>
        <w:t>«</w:t>
      </w:r>
      <w:r w:rsidRPr="00790421">
        <w:rPr>
          <w:rFonts w:hint="cs"/>
          <w:rtl/>
        </w:rPr>
        <w:t xml:space="preserve">و اما اگر بنده منافق و </w:t>
      </w:r>
      <w:r w:rsidR="000A3618">
        <w:rPr>
          <w:rFonts w:hint="cs"/>
          <w:rtl/>
        </w:rPr>
        <w:t>ک</w:t>
      </w:r>
      <w:r w:rsidRPr="00790421">
        <w:rPr>
          <w:rFonts w:hint="cs"/>
          <w:rtl/>
        </w:rPr>
        <w:t>افر باشد، به او گفته م</w:t>
      </w:r>
      <w:r w:rsidR="000A3618">
        <w:rPr>
          <w:rFonts w:hint="cs"/>
          <w:rtl/>
        </w:rPr>
        <w:t>ی</w:t>
      </w:r>
      <w:r w:rsidRPr="00790421">
        <w:rPr>
          <w:rFonts w:hint="cs"/>
          <w:rtl/>
        </w:rPr>
        <w:t>‌شود</w:t>
      </w:r>
      <w:r w:rsidR="00A7613A">
        <w:rPr>
          <w:rFonts w:hint="cs"/>
          <w:rtl/>
        </w:rPr>
        <w:t xml:space="preserve">: </w:t>
      </w:r>
      <w:r w:rsidRPr="00790421">
        <w:rPr>
          <w:rFonts w:hint="cs"/>
          <w:rtl/>
        </w:rPr>
        <w:t>درباره‌</w:t>
      </w:r>
      <w:r w:rsidR="000A3618">
        <w:rPr>
          <w:rFonts w:hint="cs"/>
          <w:rtl/>
        </w:rPr>
        <w:t>ی</w:t>
      </w:r>
      <w:r w:rsidRPr="00790421">
        <w:rPr>
          <w:rFonts w:hint="cs"/>
          <w:rtl/>
        </w:rPr>
        <w:t xml:space="preserve"> ا</w:t>
      </w:r>
      <w:r w:rsidR="000A3618">
        <w:rPr>
          <w:rFonts w:hint="cs"/>
          <w:rtl/>
        </w:rPr>
        <w:t>ی</w:t>
      </w:r>
      <w:r w:rsidRPr="00790421">
        <w:rPr>
          <w:rFonts w:hint="cs"/>
          <w:rtl/>
        </w:rPr>
        <w:t>ن شخص چه گفته‌ا</w:t>
      </w:r>
      <w:r w:rsidR="000A3618">
        <w:rPr>
          <w:rFonts w:hint="cs"/>
          <w:rtl/>
        </w:rPr>
        <w:t>ی</w:t>
      </w:r>
      <w:r w:rsidRPr="00790421">
        <w:rPr>
          <w:rFonts w:hint="cs"/>
          <w:rtl/>
        </w:rPr>
        <w:t>؟ او ن</w:t>
      </w:r>
      <w:r w:rsidR="000A3618">
        <w:rPr>
          <w:rFonts w:hint="cs"/>
          <w:rtl/>
        </w:rPr>
        <w:t>ی</w:t>
      </w:r>
      <w:r w:rsidRPr="00790421">
        <w:rPr>
          <w:rFonts w:hint="cs"/>
          <w:rtl/>
        </w:rPr>
        <w:t>ز در جواب م</w:t>
      </w:r>
      <w:r w:rsidR="000A3618">
        <w:rPr>
          <w:rFonts w:hint="cs"/>
          <w:rtl/>
        </w:rPr>
        <w:t>ی</w:t>
      </w:r>
      <w:r w:rsidRPr="00790421">
        <w:rPr>
          <w:rFonts w:hint="cs"/>
          <w:rtl/>
        </w:rPr>
        <w:t>‌گو</w:t>
      </w:r>
      <w:r w:rsidR="000A3618">
        <w:rPr>
          <w:rFonts w:hint="cs"/>
          <w:rtl/>
        </w:rPr>
        <w:t>ی</w:t>
      </w:r>
      <w:r w:rsidRPr="00790421">
        <w:rPr>
          <w:rFonts w:hint="cs"/>
          <w:rtl/>
        </w:rPr>
        <w:t>د</w:t>
      </w:r>
      <w:r w:rsidR="00A7613A">
        <w:rPr>
          <w:rFonts w:hint="cs"/>
          <w:rtl/>
        </w:rPr>
        <w:t xml:space="preserve">: </w:t>
      </w:r>
      <w:r w:rsidRPr="00790421">
        <w:rPr>
          <w:rFonts w:hint="cs"/>
          <w:rtl/>
        </w:rPr>
        <w:t>نم</w:t>
      </w:r>
      <w:r w:rsidR="000A3618">
        <w:rPr>
          <w:rFonts w:hint="cs"/>
          <w:rtl/>
        </w:rPr>
        <w:t>ی</w:t>
      </w:r>
      <w:r w:rsidRPr="00790421">
        <w:rPr>
          <w:rFonts w:hint="cs"/>
          <w:rtl/>
        </w:rPr>
        <w:t>‌دانم همان سخن</w:t>
      </w:r>
      <w:r w:rsidR="000A3618">
        <w:rPr>
          <w:rFonts w:hint="cs"/>
          <w:rtl/>
        </w:rPr>
        <w:t>ی</w:t>
      </w:r>
      <w:r w:rsidRPr="00790421">
        <w:rPr>
          <w:rFonts w:hint="cs"/>
          <w:rtl/>
        </w:rPr>
        <w:t xml:space="preserve"> را </w:t>
      </w:r>
      <w:r w:rsidR="000A3618">
        <w:rPr>
          <w:rFonts w:hint="cs"/>
          <w:rtl/>
        </w:rPr>
        <w:t>ک</w:t>
      </w:r>
      <w:r w:rsidRPr="00790421">
        <w:rPr>
          <w:rFonts w:hint="cs"/>
          <w:rtl/>
        </w:rPr>
        <w:t>ه مردم درباره‌</w:t>
      </w:r>
      <w:r w:rsidR="000A3618">
        <w:rPr>
          <w:rFonts w:hint="cs"/>
          <w:rtl/>
        </w:rPr>
        <w:t>ی</w:t>
      </w:r>
      <w:r w:rsidRPr="00790421">
        <w:rPr>
          <w:rFonts w:hint="cs"/>
          <w:rtl/>
        </w:rPr>
        <w:t xml:space="preserve"> آن فرد م</w:t>
      </w:r>
      <w:r w:rsidR="000A3618">
        <w:rPr>
          <w:rFonts w:hint="cs"/>
          <w:rtl/>
        </w:rPr>
        <w:t>ی</w:t>
      </w:r>
      <w:r w:rsidRPr="00790421">
        <w:rPr>
          <w:rFonts w:hint="cs"/>
          <w:rtl/>
        </w:rPr>
        <w:t>‌گفتند، من هم آن را گفته‌ام. پس به او گفته م</w:t>
      </w:r>
      <w:r w:rsidR="000A3618">
        <w:rPr>
          <w:rFonts w:hint="cs"/>
          <w:rtl/>
        </w:rPr>
        <w:t>ی</w:t>
      </w:r>
      <w:r w:rsidRPr="00790421">
        <w:rPr>
          <w:rFonts w:hint="cs"/>
          <w:rtl/>
        </w:rPr>
        <w:t>‌شود</w:t>
      </w:r>
      <w:r w:rsidR="00A7613A">
        <w:rPr>
          <w:rFonts w:hint="cs"/>
          <w:rtl/>
        </w:rPr>
        <w:t xml:space="preserve">: </w:t>
      </w:r>
      <w:r w:rsidRPr="00790421">
        <w:rPr>
          <w:rFonts w:hint="cs"/>
          <w:rtl/>
        </w:rPr>
        <w:t>در دن</w:t>
      </w:r>
      <w:r w:rsidR="000A3618">
        <w:rPr>
          <w:rFonts w:hint="cs"/>
          <w:rtl/>
        </w:rPr>
        <w:t>ی</w:t>
      </w:r>
      <w:r w:rsidRPr="00790421">
        <w:rPr>
          <w:rFonts w:hint="cs"/>
          <w:rtl/>
        </w:rPr>
        <w:t>ا نفهم</w:t>
      </w:r>
      <w:r w:rsidR="000A3618">
        <w:rPr>
          <w:rFonts w:hint="cs"/>
          <w:rtl/>
        </w:rPr>
        <w:t>ی</w:t>
      </w:r>
      <w:r w:rsidRPr="00790421">
        <w:rPr>
          <w:rFonts w:hint="cs"/>
          <w:rtl/>
        </w:rPr>
        <w:t>د</w:t>
      </w:r>
      <w:r w:rsidR="000A3618">
        <w:rPr>
          <w:rFonts w:hint="cs"/>
          <w:rtl/>
        </w:rPr>
        <w:t>ی</w:t>
      </w:r>
      <w:r w:rsidRPr="00790421">
        <w:rPr>
          <w:rFonts w:hint="cs"/>
          <w:rtl/>
        </w:rPr>
        <w:t xml:space="preserve"> </w:t>
      </w:r>
      <w:r w:rsidR="000A3618">
        <w:rPr>
          <w:rFonts w:hint="cs"/>
          <w:rtl/>
        </w:rPr>
        <w:t>ک</w:t>
      </w:r>
      <w:r w:rsidRPr="00790421">
        <w:rPr>
          <w:rFonts w:hint="cs"/>
          <w:rtl/>
        </w:rPr>
        <w:t xml:space="preserve">ه آن شخص چه </w:t>
      </w:r>
      <w:r w:rsidR="000A3618">
        <w:rPr>
          <w:rFonts w:hint="cs"/>
          <w:rtl/>
        </w:rPr>
        <w:t>ک</w:t>
      </w:r>
      <w:r w:rsidRPr="00790421">
        <w:rPr>
          <w:rFonts w:hint="cs"/>
          <w:rtl/>
        </w:rPr>
        <w:t>س</w:t>
      </w:r>
      <w:r w:rsidR="000A3618">
        <w:rPr>
          <w:rFonts w:hint="cs"/>
          <w:rtl/>
        </w:rPr>
        <w:t>ی</w:t>
      </w:r>
      <w:r w:rsidRPr="00790421">
        <w:rPr>
          <w:rFonts w:hint="cs"/>
          <w:rtl/>
        </w:rPr>
        <w:t xml:space="preserve"> بوده است و قرآن را هم نخوانده‌ا</w:t>
      </w:r>
      <w:r w:rsidR="000A3618">
        <w:rPr>
          <w:rFonts w:hint="cs"/>
          <w:rtl/>
        </w:rPr>
        <w:t>ی</w:t>
      </w:r>
      <w:r w:rsidRPr="00790421">
        <w:rPr>
          <w:rFonts w:hint="cs"/>
          <w:rtl/>
        </w:rPr>
        <w:t xml:space="preserve"> و در ا</w:t>
      </w:r>
      <w:r w:rsidR="000A3618">
        <w:rPr>
          <w:rFonts w:hint="cs"/>
          <w:rtl/>
        </w:rPr>
        <w:t>ی</w:t>
      </w:r>
      <w:r w:rsidRPr="00790421">
        <w:rPr>
          <w:rFonts w:hint="cs"/>
          <w:rtl/>
        </w:rPr>
        <w:t>ن هنگام با گرز</w:t>
      </w:r>
      <w:r w:rsidR="000A3618">
        <w:rPr>
          <w:rFonts w:hint="cs"/>
          <w:rtl/>
        </w:rPr>
        <w:t>ی</w:t>
      </w:r>
      <w:r w:rsidRPr="00790421">
        <w:rPr>
          <w:rFonts w:hint="cs"/>
          <w:rtl/>
        </w:rPr>
        <w:t xml:space="preserve"> (چ</w:t>
      </w:r>
      <w:r w:rsidR="000A3618">
        <w:rPr>
          <w:rFonts w:hint="cs"/>
          <w:rtl/>
        </w:rPr>
        <w:t>ک</w:t>
      </w:r>
      <w:r w:rsidRPr="00790421">
        <w:rPr>
          <w:rFonts w:hint="cs"/>
          <w:rtl/>
        </w:rPr>
        <w:t>ش</w:t>
      </w:r>
      <w:r w:rsidR="000A3618">
        <w:rPr>
          <w:rFonts w:hint="cs"/>
          <w:rtl/>
        </w:rPr>
        <w:t>ی</w:t>
      </w:r>
      <w:r w:rsidRPr="00790421">
        <w:rPr>
          <w:rFonts w:hint="cs"/>
          <w:rtl/>
        </w:rPr>
        <w:t>) از آهن ضربه‌ا</w:t>
      </w:r>
      <w:r w:rsidR="000A3618">
        <w:rPr>
          <w:rFonts w:hint="cs"/>
          <w:rtl/>
        </w:rPr>
        <w:t>ی</w:t>
      </w:r>
      <w:r w:rsidRPr="00790421">
        <w:rPr>
          <w:rFonts w:hint="cs"/>
          <w:rtl/>
        </w:rPr>
        <w:t xml:space="preserve"> به او م</w:t>
      </w:r>
      <w:r w:rsidR="000A3618">
        <w:rPr>
          <w:rFonts w:hint="cs"/>
          <w:rtl/>
        </w:rPr>
        <w:t>ی</w:t>
      </w:r>
      <w:r w:rsidRPr="00790421">
        <w:rPr>
          <w:rFonts w:hint="cs"/>
          <w:rtl/>
        </w:rPr>
        <w:t xml:space="preserve">‌زنند </w:t>
      </w:r>
      <w:r w:rsidR="000A3618">
        <w:rPr>
          <w:rFonts w:hint="cs"/>
          <w:rtl/>
        </w:rPr>
        <w:t>ک</w:t>
      </w:r>
      <w:r w:rsidRPr="00790421">
        <w:rPr>
          <w:rFonts w:hint="cs"/>
          <w:rtl/>
        </w:rPr>
        <w:t>ه در اثر درد آن ضربه فر</w:t>
      </w:r>
      <w:r w:rsidR="000A3618">
        <w:rPr>
          <w:rFonts w:hint="cs"/>
          <w:rtl/>
        </w:rPr>
        <w:t>ی</w:t>
      </w:r>
      <w:r w:rsidRPr="00790421">
        <w:rPr>
          <w:rFonts w:hint="cs"/>
          <w:rtl/>
        </w:rPr>
        <w:t>اد</w:t>
      </w:r>
      <w:r w:rsidR="000A3618">
        <w:rPr>
          <w:rFonts w:hint="cs"/>
          <w:rtl/>
        </w:rPr>
        <w:t>ی</w:t>
      </w:r>
      <w:r w:rsidRPr="00790421">
        <w:rPr>
          <w:rFonts w:hint="cs"/>
          <w:rtl/>
        </w:rPr>
        <w:t xml:space="preserve"> سرم</w:t>
      </w:r>
      <w:r w:rsidR="000A3618">
        <w:rPr>
          <w:rFonts w:hint="cs"/>
          <w:rtl/>
        </w:rPr>
        <w:t>ی</w:t>
      </w:r>
      <w:r w:rsidRPr="00790421">
        <w:rPr>
          <w:rFonts w:hint="cs"/>
          <w:rtl/>
        </w:rPr>
        <w:t xml:space="preserve">‌دهد </w:t>
      </w:r>
      <w:r w:rsidR="000A3618">
        <w:rPr>
          <w:rFonts w:hint="cs"/>
          <w:rtl/>
        </w:rPr>
        <w:t>ک</w:t>
      </w:r>
      <w:r w:rsidRPr="00790421">
        <w:rPr>
          <w:rFonts w:hint="cs"/>
          <w:rtl/>
        </w:rPr>
        <w:t>ه غ</w:t>
      </w:r>
      <w:r w:rsidR="000A3618">
        <w:rPr>
          <w:rFonts w:hint="cs"/>
          <w:rtl/>
        </w:rPr>
        <w:t>ی</w:t>
      </w:r>
      <w:r w:rsidRPr="00790421">
        <w:rPr>
          <w:rFonts w:hint="cs"/>
          <w:rtl/>
        </w:rPr>
        <w:t>ر از جن و انس، تمام موجودات ا</w:t>
      </w:r>
      <w:r w:rsidR="000A3618">
        <w:rPr>
          <w:rFonts w:hint="cs"/>
          <w:rtl/>
        </w:rPr>
        <w:t>ی</w:t>
      </w:r>
      <w:r w:rsidRPr="00790421">
        <w:rPr>
          <w:rFonts w:hint="cs"/>
          <w:rtl/>
        </w:rPr>
        <w:t>ن صدا</w:t>
      </w:r>
      <w:r w:rsidR="0030534E" w:rsidRPr="00790421">
        <w:rPr>
          <w:rFonts w:hint="cs"/>
          <w:rtl/>
        </w:rPr>
        <w:t>ی او</w:t>
      </w:r>
      <w:r w:rsidRPr="00790421">
        <w:rPr>
          <w:rFonts w:hint="cs"/>
          <w:rtl/>
        </w:rPr>
        <w:t xml:space="preserve"> را م</w:t>
      </w:r>
      <w:r w:rsidR="000A3618">
        <w:rPr>
          <w:rFonts w:hint="cs"/>
          <w:rtl/>
        </w:rPr>
        <w:t>ی</w:t>
      </w:r>
      <w:r w:rsidRPr="00790421">
        <w:rPr>
          <w:rFonts w:hint="cs"/>
          <w:rtl/>
        </w:rPr>
        <w:t>‌شنوند</w:t>
      </w:r>
      <w:r w:rsidR="000146F5">
        <w:rPr>
          <w:rFonts w:hint="cs"/>
          <w:rtl/>
        </w:rPr>
        <w:t>».</w:t>
      </w:r>
    </w:p>
    <w:p w:rsidR="007A15AE" w:rsidRPr="00790421" w:rsidRDefault="007A15AE" w:rsidP="005B674F">
      <w:pPr>
        <w:pStyle w:val="ab"/>
        <w:rPr>
          <w:rtl/>
          <w:lang w:bidi="ar-SA"/>
        </w:rPr>
      </w:pPr>
      <w:r w:rsidRPr="00790421">
        <w:rPr>
          <w:rFonts w:hint="cs"/>
          <w:rtl/>
        </w:rPr>
        <w:t>و حد</w:t>
      </w:r>
      <w:r w:rsidR="000A3618">
        <w:rPr>
          <w:rFonts w:hint="cs"/>
          <w:rtl/>
        </w:rPr>
        <w:t>ی</w:t>
      </w:r>
      <w:r w:rsidRPr="00790421">
        <w:rPr>
          <w:rFonts w:hint="cs"/>
          <w:rtl/>
        </w:rPr>
        <w:t>ث</w:t>
      </w:r>
      <w:r w:rsidR="000A3618">
        <w:rPr>
          <w:rFonts w:hint="cs"/>
          <w:rtl/>
        </w:rPr>
        <w:t>ی</w:t>
      </w:r>
      <w:r w:rsidRPr="00790421">
        <w:rPr>
          <w:rFonts w:hint="cs"/>
          <w:rtl/>
        </w:rPr>
        <w:t xml:space="preserve"> </w:t>
      </w:r>
      <w:r w:rsidR="000A3618">
        <w:rPr>
          <w:rFonts w:hint="cs"/>
          <w:rtl/>
        </w:rPr>
        <w:t>ک</w:t>
      </w:r>
      <w:r w:rsidRPr="00790421">
        <w:rPr>
          <w:rFonts w:hint="cs"/>
          <w:rtl/>
        </w:rPr>
        <w:t>ه عبدالله بن عمر</w:t>
      </w:r>
      <w:r w:rsidRPr="005B674F">
        <w:rPr>
          <w:vertAlign w:val="superscript"/>
          <w:rtl/>
        </w:rPr>
        <w:footnoteReference w:id="200"/>
      </w:r>
      <w:r w:rsidR="00C03489" w:rsidRPr="00C03489">
        <w:rPr>
          <w:rFonts w:cs="CTraditional Arabic" w:hint="cs"/>
          <w:sz w:val="20"/>
          <w:rtl/>
        </w:rPr>
        <w:t>ب</w:t>
      </w:r>
      <w:r w:rsidRPr="00790421">
        <w:rPr>
          <w:rFonts w:hint="cs"/>
          <w:rtl/>
        </w:rPr>
        <w:t xml:space="preserve"> روا</w:t>
      </w:r>
      <w:r w:rsidR="000A3618">
        <w:rPr>
          <w:rFonts w:hint="cs"/>
          <w:rtl/>
        </w:rPr>
        <w:t>ی</w:t>
      </w:r>
      <w:r w:rsidRPr="00790421">
        <w:rPr>
          <w:rFonts w:hint="cs"/>
          <w:rtl/>
        </w:rPr>
        <w:t>ت م</w:t>
      </w:r>
      <w:r w:rsidR="000A3618">
        <w:rPr>
          <w:rFonts w:hint="cs"/>
          <w:rtl/>
        </w:rPr>
        <w:t>ی</w:t>
      </w:r>
      <w:r w:rsidRPr="00790421">
        <w:rPr>
          <w:rFonts w:hint="cs"/>
          <w:rtl/>
        </w:rPr>
        <w:t>‌</w:t>
      </w:r>
      <w:r w:rsidR="000A3618">
        <w:rPr>
          <w:rFonts w:hint="cs"/>
          <w:rtl/>
        </w:rPr>
        <w:t>ک</w:t>
      </w:r>
      <w:r w:rsidRPr="00790421">
        <w:rPr>
          <w:rFonts w:hint="cs"/>
          <w:rtl/>
        </w:rPr>
        <w:t xml:space="preserve">ند </w:t>
      </w:r>
      <w:r w:rsidR="000A3618">
        <w:rPr>
          <w:rFonts w:hint="cs"/>
          <w:rtl/>
        </w:rPr>
        <w:t>ک</w:t>
      </w:r>
      <w:r w:rsidRPr="00790421">
        <w:rPr>
          <w:rFonts w:hint="cs"/>
          <w:rtl/>
        </w:rPr>
        <w:t>ه رسول خدا</w:t>
      </w:r>
      <w:r w:rsidR="00EB215B" w:rsidRPr="00EB215B">
        <w:rPr>
          <w:rFonts w:ascii="AGA Arabesque" w:hAnsi="AGA Arabesque" w:cs="CTraditional Arabic" w:hint="cs"/>
          <w:rtl/>
        </w:rPr>
        <w:t xml:space="preserve"> ج</w:t>
      </w:r>
      <w:r w:rsidR="007642F8" w:rsidRPr="007642F8">
        <w:rPr>
          <w:rFonts w:ascii="AGA Arabesque" w:hAnsi="AGA Arabesque" w:hint="cs"/>
          <w:rtl/>
        </w:rPr>
        <w:t xml:space="preserve"> </w:t>
      </w:r>
      <w:r w:rsidRPr="00790421">
        <w:rPr>
          <w:rFonts w:hint="cs"/>
          <w:rtl/>
        </w:rPr>
        <w:t>فرمود</w:t>
      </w:r>
      <w:r w:rsidR="00A7613A">
        <w:rPr>
          <w:rFonts w:hint="cs"/>
          <w:rtl/>
        </w:rPr>
        <w:t xml:space="preserve">: </w:t>
      </w:r>
    </w:p>
    <w:p w:rsidR="007A15AE" w:rsidRPr="00790421" w:rsidRDefault="007A15AE" w:rsidP="00DA2729">
      <w:pPr>
        <w:ind w:firstLine="284"/>
        <w:jc w:val="both"/>
        <w:rPr>
          <w:rFonts w:ascii="Al-QuranAlKareem" w:hAnsi="Al-QuranAlKareem" w:cs="Traditional Arabic"/>
          <w:b/>
          <w:bCs/>
          <w:rtl/>
        </w:rPr>
      </w:pPr>
      <w:r w:rsidRPr="00E94274">
        <w:rPr>
          <w:rStyle w:val="Char1"/>
          <w:rFonts w:hint="cs"/>
          <w:rtl/>
        </w:rPr>
        <w:t>«</w:t>
      </w:r>
      <w:r w:rsidRPr="00E94274">
        <w:rPr>
          <w:rStyle w:val="Char1"/>
          <w:rtl/>
        </w:rPr>
        <w:t>إن أحدكم إذا مات عرض عليه مقعده بالغداة والعشي، إن كا</w:t>
      </w:r>
      <w:r w:rsidR="00E65B8A">
        <w:rPr>
          <w:rStyle w:val="Char1"/>
          <w:rtl/>
        </w:rPr>
        <w:t>ن من أهل الجنة فمن أهل الجنة، و</w:t>
      </w:r>
      <w:r w:rsidRPr="00E94274">
        <w:rPr>
          <w:rStyle w:val="Char1"/>
          <w:rtl/>
        </w:rPr>
        <w:t>إن كان من أهل النار فمن أهل النار فيقال هذا مقعدك حتی يبعثك الله يوم القيامة</w:t>
      </w:r>
      <w:r w:rsidRPr="00E94274">
        <w:rPr>
          <w:rStyle w:val="Char1"/>
          <w:rFonts w:hint="cs"/>
          <w:rtl/>
        </w:rPr>
        <w:t>»</w:t>
      </w:r>
      <w:r w:rsidRPr="005B674F">
        <w:rPr>
          <w:rStyle w:val="Charb"/>
          <w:vertAlign w:val="superscript"/>
          <w:rtl/>
        </w:rPr>
        <w:footnoteReference w:id="201"/>
      </w:r>
      <w:r w:rsidR="00E65B8A" w:rsidRPr="005B674F">
        <w:rPr>
          <w:rStyle w:val="Charb"/>
          <w:rFonts w:hint="cs"/>
          <w:rtl/>
        </w:rPr>
        <w:t>.</w:t>
      </w:r>
    </w:p>
    <w:p w:rsidR="007A15AE" w:rsidRPr="00790421" w:rsidRDefault="002F539F" w:rsidP="005B674F">
      <w:pPr>
        <w:pStyle w:val="ab"/>
        <w:rPr>
          <w:rtl/>
        </w:rPr>
      </w:pPr>
      <w:r w:rsidRPr="00790421">
        <w:rPr>
          <w:rFonts w:hint="cs"/>
          <w:rtl/>
        </w:rPr>
        <w:lastRenderedPageBreak/>
        <w:t>«</w:t>
      </w:r>
      <w:r w:rsidR="007A15AE" w:rsidRPr="00790421">
        <w:rPr>
          <w:rFonts w:hint="cs"/>
          <w:rtl/>
        </w:rPr>
        <w:t xml:space="preserve">هر </w:t>
      </w:r>
      <w:r w:rsidR="000A3618">
        <w:rPr>
          <w:rFonts w:hint="cs"/>
          <w:rtl/>
        </w:rPr>
        <w:t>ک</w:t>
      </w:r>
      <w:r w:rsidR="007A15AE" w:rsidRPr="00790421">
        <w:rPr>
          <w:rFonts w:hint="cs"/>
          <w:rtl/>
        </w:rPr>
        <w:t xml:space="preserve">دام از شما </w:t>
      </w:r>
      <w:r w:rsidR="000A3618">
        <w:rPr>
          <w:rFonts w:hint="cs"/>
          <w:rtl/>
        </w:rPr>
        <w:t>ک</w:t>
      </w:r>
      <w:r w:rsidR="007A15AE" w:rsidRPr="00790421">
        <w:rPr>
          <w:rFonts w:hint="cs"/>
          <w:rtl/>
        </w:rPr>
        <w:t>ه م</w:t>
      </w:r>
      <w:r w:rsidR="000A3618">
        <w:rPr>
          <w:rFonts w:hint="cs"/>
          <w:rtl/>
        </w:rPr>
        <w:t>ی</w:t>
      </w:r>
      <w:r w:rsidR="007A15AE" w:rsidRPr="00790421">
        <w:rPr>
          <w:rFonts w:hint="cs"/>
          <w:rtl/>
        </w:rPr>
        <w:t>‌م</w:t>
      </w:r>
      <w:r w:rsidR="000A3618">
        <w:rPr>
          <w:rFonts w:hint="cs"/>
          <w:rtl/>
        </w:rPr>
        <w:t>ی</w:t>
      </w:r>
      <w:r w:rsidR="007A15AE" w:rsidRPr="00790421">
        <w:rPr>
          <w:rFonts w:hint="cs"/>
          <w:rtl/>
        </w:rPr>
        <w:t>رد، صبحگاه و شامگاه جا</w:t>
      </w:r>
      <w:r w:rsidR="000A3618">
        <w:rPr>
          <w:rFonts w:hint="cs"/>
          <w:rtl/>
        </w:rPr>
        <w:t>ی</w:t>
      </w:r>
      <w:r w:rsidR="007A15AE" w:rsidRPr="00790421">
        <w:rPr>
          <w:rFonts w:hint="cs"/>
          <w:rtl/>
        </w:rPr>
        <w:t>گاه ابد</w:t>
      </w:r>
      <w:r w:rsidR="000A3618">
        <w:rPr>
          <w:rFonts w:hint="cs"/>
          <w:rtl/>
        </w:rPr>
        <w:t>ی</w:t>
      </w:r>
      <w:r w:rsidR="007A15AE" w:rsidRPr="00790421">
        <w:rPr>
          <w:rFonts w:hint="cs"/>
          <w:rtl/>
        </w:rPr>
        <w:t>ش، اگر بهشت</w:t>
      </w:r>
      <w:r w:rsidR="000A3618">
        <w:rPr>
          <w:rFonts w:hint="cs"/>
          <w:rtl/>
        </w:rPr>
        <w:t>ی</w:t>
      </w:r>
      <w:r w:rsidR="007A15AE" w:rsidRPr="00790421">
        <w:rPr>
          <w:rFonts w:hint="cs"/>
          <w:rtl/>
        </w:rPr>
        <w:t xml:space="preserve"> باشد در بهشت و اگر جهنم</w:t>
      </w:r>
      <w:r w:rsidR="000A3618">
        <w:rPr>
          <w:rFonts w:hint="cs"/>
          <w:rtl/>
        </w:rPr>
        <w:t>ی</w:t>
      </w:r>
      <w:r w:rsidR="007A15AE" w:rsidRPr="00790421">
        <w:rPr>
          <w:rFonts w:hint="cs"/>
          <w:rtl/>
        </w:rPr>
        <w:t xml:space="preserve"> باشد در آتش جهنم،</w:t>
      </w:r>
      <w:r w:rsidR="00A7613A">
        <w:rPr>
          <w:rFonts w:hint="cs"/>
          <w:rtl/>
        </w:rPr>
        <w:t xml:space="preserve"> </w:t>
      </w:r>
      <w:r w:rsidR="007A15AE" w:rsidRPr="00790421">
        <w:rPr>
          <w:rFonts w:hint="cs"/>
          <w:rtl/>
        </w:rPr>
        <w:t>به او نشان داده م</w:t>
      </w:r>
      <w:r w:rsidR="000A3618">
        <w:rPr>
          <w:rFonts w:hint="cs"/>
          <w:rtl/>
        </w:rPr>
        <w:t>ی</w:t>
      </w:r>
      <w:r w:rsidR="007A15AE" w:rsidRPr="00790421">
        <w:rPr>
          <w:rFonts w:hint="cs"/>
          <w:rtl/>
        </w:rPr>
        <w:t>‌شود و به او گفته م</w:t>
      </w:r>
      <w:r w:rsidR="000A3618">
        <w:rPr>
          <w:rFonts w:hint="cs"/>
          <w:rtl/>
        </w:rPr>
        <w:t>ی</w:t>
      </w:r>
      <w:r w:rsidR="007A15AE" w:rsidRPr="00790421">
        <w:rPr>
          <w:rFonts w:hint="cs"/>
          <w:rtl/>
        </w:rPr>
        <w:t xml:space="preserve">‌شود </w:t>
      </w:r>
      <w:r w:rsidR="000A3618">
        <w:rPr>
          <w:rFonts w:hint="cs"/>
          <w:rtl/>
        </w:rPr>
        <w:t>ک</w:t>
      </w:r>
      <w:r w:rsidR="007A15AE" w:rsidRPr="00790421">
        <w:rPr>
          <w:rFonts w:hint="cs"/>
          <w:rtl/>
        </w:rPr>
        <w:t>ه ا</w:t>
      </w:r>
      <w:r w:rsidR="000A3618">
        <w:rPr>
          <w:rFonts w:hint="cs"/>
          <w:rtl/>
        </w:rPr>
        <w:t>ی</w:t>
      </w:r>
      <w:r w:rsidR="007A15AE" w:rsidRPr="00790421">
        <w:rPr>
          <w:rFonts w:hint="cs"/>
          <w:rtl/>
        </w:rPr>
        <w:t>ن جا</w:t>
      </w:r>
      <w:r w:rsidR="000A3618">
        <w:rPr>
          <w:rFonts w:hint="cs"/>
          <w:rtl/>
        </w:rPr>
        <w:t>ی</w:t>
      </w:r>
      <w:r w:rsidR="007A15AE" w:rsidRPr="00790421">
        <w:rPr>
          <w:rFonts w:hint="cs"/>
          <w:rtl/>
        </w:rPr>
        <w:t>گاه ابد</w:t>
      </w:r>
      <w:r w:rsidR="000A3618">
        <w:rPr>
          <w:rFonts w:hint="cs"/>
          <w:rtl/>
        </w:rPr>
        <w:t>ی</w:t>
      </w:r>
      <w:r w:rsidR="007A15AE" w:rsidRPr="00790421">
        <w:rPr>
          <w:rFonts w:hint="cs"/>
          <w:rtl/>
        </w:rPr>
        <w:t xml:space="preserve"> تو تا روز ق</w:t>
      </w:r>
      <w:r w:rsidR="000A3618">
        <w:rPr>
          <w:rFonts w:hint="cs"/>
          <w:rtl/>
        </w:rPr>
        <w:t>ی</w:t>
      </w:r>
      <w:r w:rsidR="007A15AE" w:rsidRPr="00790421">
        <w:rPr>
          <w:rFonts w:hint="cs"/>
          <w:rtl/>
        </w:rPr>
        <w:t>امت است</w:t>
      </w:r>
      <w:r w:rsidR="000146F5">
        <w:rPr>
          <w:rFonts w:hint="cs"/>
          <w:rtl/>
        </w:rPr>
        <w:t>».</w:t>
      </w:r>
    </w:p>
    <w:p w:rsidR="001501B4" w:rsidRPr="00790421" w:rsidRDefault="007A15AE" w:rsidP="005F2C1C">
      <w:pPr>
        <w:pStyle w:val="ab"/>
        <w:rPr>
          <w:rStyle w:val="Char"/>
          <w:rFonts w:cs="B Lotus"/>
          <w:color w:val="auto"/>
          <w:sz w:val="28"/>
          <w:szCs w:val="28"/>
          <w:rtl/>
        </w:rPr>
      </w:pPr>
      <w:r w:rsidRPr="005F2C1C">
        <w:rPr>
          <w:rFonts w:hint="cs"/>
          <w:rtl/>
        </w:rPr>
        <w:t>و حد</w:t>
      </w:r>
      <w:r w:rsidR="000A3618" w:rsidRPr="005F2C1C">
        <w:rPr>
          <w:rFonts w:hint="cs"/>
          <w:rtl/>
        </w:rPr>
        <w:t>ی</w:t>
      </w:r>
      <w:r w:rsidRPr="005F2C1C">
        <w:rPr>
          <w:rFonts w:hint="cs"/>
          <w:rtl/>
        </w:rPr>
        <w:t>ث آن دو قبر</w:t>
      </w:r>
      <w:r w:rsidR="000A3618" w:rsidRPr="005F2C1C">
        <w:rPr>
          <w:rFonts w:hint="cs"/>
          <w:rtl/>
        </w:rPr>
        <w:t>ی</w:t>
      </w:r>
      <w:r w:rsidRPr="005F2C1C">
        <w:rPr>
          <w:rFonts w:hint="cs"/>
          <w:rtl/>
        </w:rPr>
        <w:t xml:space="preserve"> </w:t>
      </w:r>
      <w:r w:rsidR="000A3618" w:rsidRPr="005F2C1C">
        <w:rPr>
          <w:rFonts w:hint="cs"/>
          <w:rtl/>
        </w:rPr>
        <w:t>ک</w:t>
      </w:r>
      <w:r w:rsidRPr="005F2C1C">
        <w:rPr>
          <w:rFonts w:hint="cs"/>
          <w:rtl/>
        </w:rPr>
        <w:t>ه پ</w:t>
      </w:r>
      <w:r w:rsidR="000A3618" w:rsidRPr="005F2C1C">
        <w:rPr>
          <w:rFonts w:hint="cs"/>
          <w:rtl/>
        </w:rPr>
        <w:t>ی</w:t>
      </w:r>
      <w:r w:rsidRPr="005F2C1C">
        <w:rPr>
          <w:rFonts w:hint="cs"/>
          <w:rtl/>
        </w:rPr>
        <w:t>امبر</w:t>
      </w:r>
      <w:r w:rsidR="00EB215B" w:rsidRPr="005F2C1C">
        <w:rPr>
          <w:rFonts w:hint="cs"/>
          <w:rtl/>
        </w:rPr>
        <w:t xml:space="preserve"> </w:t>
      </w:r>
      <w:r w:rsidR="00EB215B" w:rsidRPr="00EB215B">
        <w:rPr>
          <w:rStyle w:val="Char"/>
          <w:rFonts w:ascii="AGA Arabesque" w:hAnsi="AGA Arabesque" w:cs="CTraditional Arabic" w:hint="cs"/>
          <w:color w:val="auto"/>
          <w:sz w:val="28"/>
          <w:szCs w:val="28"/>
          <w:rtl/>
        </w:rPr>
        <w:t>ج</w:t>
      </w:r>
      <w:r w:rsidR="007642F8" w:rsidRPr="005F2C1C">
        <w:rPr>
          <w:rFonts w:hint="cs"/>
          <w:rtl/>
        </w:rPr>
        <w:t xml:space="preserve"> </w:t>
      </w:r>
      <w:r w:rsidRPr="005F2C1C">
        <w:rPr>
          <w:rFonts w:hint="cs"/>
          <w:rtl/>
        </w:rPr>
        <w:t xml:space="preserve">از </w:t>
      </w:r>
      <w:r w:rsidR="000A3618" w:rsidRPr="005F2C1C">
        <w:rPr>
          <w:rFonts w:hint="cs"/>
          <w:rtl/>
        </w:rPr>
        <w:t>ک</w:t>
      </w:r>
      <w:r w:rsidRPr="005F2C1C">
        <w:rPr>
          <w:rFonts w:hint="cs"/>
          <w:rtl/>
        </w:rPr>
        <w:t xml:space="preserve">نار آنان عبور </w:t>
      </w:r>
      <w:r w:rsidR="000A3618" w:rsidRPr="005F2C1C">
        <w:rPr>
          <w:rFonts w:hint="cs"/>
          <w:rtl/>
        </w:rPr>
        <w:t>ک</w:t>
      </w:r>
      <w:r w:rsidRPr="005F2C1C">
        <w:rPr>
          <w:rFonts w:hint="cs"/>
          <w:rtl/>
        </w:rPr>
        <w:t>رد و فرمود</w:t>
      </w:r>
      <w:r w:rsidR="00A7613A" w:rsidRPr="005F2C1C">
        <w:rPr>
          <w:rFonts w:hint="cs"/>
          <w:rtl/>
        </w:rPr>
        <w:t xml:space="preserve">: </w:t>
      </w:r>
      <w:r w:rsidR="00884D9A" w:rsidRPr="005F2C1C">
        <w:rPr>
          <w:rStyle w:val="Char1"/>
          <w:rFonts w:hint="cs"/>
          <w:rtl/>
        </w:rPr>
        <w:t>«</w:t>
      </w:r>
      <w:r w:rsidR="00884D9A" w:rsidRPr="005F2C1C">
        <w:rPr>
          <w:rStyle w:val="Char1"/>
          <w:rtl/>
        </w:rPr>
        <w:t>إنهما ليعذبان</w:t>
      </w:r>
      <w:r w:rsidR="00884D9A" w:rsidRPr="005F2C1C">
        <w:rPr>
          <w:rStyle w:val="Char1"/>
          <w:rFonts w:hint="cs"/>
          <w:rtl/>
        </w:rPr>
        <w:t>»</w:t>
      </w:r>
      <w:r w:rsidR="00884D9A" w:rsidRPr="005F2C1C">
        <w:rPr>
          <w:vertAlign w:val="superscript"/>
          <w:rtl/>
        </w:rPr>
        <w:footnoteReference w:id="202"/>
      </w:r>
      <w:r w:rsidR="00E65B8A" w:rsidRPr="005F2C1C">
        <w:rPr>
          <w:rFonts w:hint="cs"/>
          <w:rtl/>
        </w:rPr>
        <w:t>.</w:t>
      </w:r>
    </w:p>
    <w:p w:rsidR="00393670" w:rsidRPr="005F2C1C" w:rsidRDefault="007A15AE" w:rsidP="005F2C1C">
      <w:pPr>
        <w:pStyle w:val="ab"/>
        <w:rPr>
          <w:rtl/>
        </w:rPr>
      </w:pPr>
      <w:r w:rsidRPr="005F2C1C">
        <w:rPr>
          <w:rFonts w:hint="cs"/>
          <w:rtl/>
        </w:rPr>
        <w:t>«ا</w:t>
      </w:r>
      <w:r w:rsidR="000A3618" w:rsidRPr="005F2C1C">
        <w:rPr>
          <w:rFonts w:hint="cs"/>
          <w:rtl/>
        </w:rPr>
        <w:t>ی</w:t>
      </w:r>
      <w:r w:rsidRPr="005F2C1C">
        <w:rPr>
          <w:rFonts w:hint="cs"/>
          <w:rtl/>
        </w:rPr>
        <w:t>ن دو نفر عذاب داده م</w:t>
      </w:r>
      <w:r w:rsidR="000A3618" w:rsidRPr="005F2C1C">
        <w:rPr>
          <w:rFonts w:hint="cs"/>
          <w:rtl/>
        </w:rPr>
        <w:t>ی</w:t>
      </w:r>
      <w:r w:rsidRPr="005F2C1C">
        <w:rPr>
          <w:rFonts w:hint="cs"/>
          <w:rtl/>
        </w:rPr>
        <w:t>‌شوند».</w:t>
      </w:r>
    </w:p>
    <w:p w:rsidR="001501B4" w:rsidRPr="00E94274" w:rsidRDefault="007A15AE" w:rsidP="005F2C1C">
      <w:pPr>
        <w:pStyle w:val="ab"/>
        <w:rPr>
          <w:rStyle w:val="Char1"/>
          <w:rtl/>
        </w:rPr>
      </w:pPr>
      <w:r w:rsidRPr="005F2C1C">
        <w:rPr>
          <w:rFonts w:hint="cs"/>
          <w:rtl/>
        </w:rPr>
        <w:t>و حد</w:t>
      </w:r>
      <w:r w:rsidR="000A3618" w:rsidRPr="005F2C1C">
        <w:rPr>
          <w:rFonts w:hint="cs"/>
          <w:rtl/>
        </w:rPr>
        <w:t>ی</w:t>
      </w:r>
      <w:r w:rsidRPr="005F2C1C">
        <w:rPr>
          <w:rFonts w:hint="cs"/>
          <w:rtl/>
        </w:rPr>
        <w:t>ث ابوا</w:t>
      </w:r>
      <w:r w:rsidR="000A3618" w:rsidRPr="005F2C1C">
        <w:rPr>
          <w:rFonts w:hint="cs"/>
          <w:rtl/>
        </w:rPr>
        <w:t>ی</w:t>
      </w:r>
      <w:r w:rsidRPr="005F2C1C">
        <w:rPr>
          <w:rFonts w:hint="cs"/>
          <w:rtl/>
        </w:rPr>
        <w:t>وب</w:t>
      </w:r>
      <w:r w:rsidRPr="005F2C1C">
        <w:rPr>
          <w:vertAlign w:val="superscript"/>
          <w:rtl/>
        </w:rPr>
        <w:footnoteReference w:id="203"/>
      </w:r>
      <w:r w:rsidR="00380763" w:rsidRPr="00380763">
        <w:rPr>
          <w:rStyle w:val="Char"/>
          <w:rFonts w:cs="CTraditional Arabic" w:hint="cs"/>
          <w:color w:val="auto"/>
          <w:sz w:val="28"/>
          <w:szCs w:val="28"/>
          <w:rtl/>
        </w:rPr>
        <w:t>س</w:t>
      </w:r>
      <w:r w:rsidR="005F2C1C" w:rsidRPr="005F2C1C">
        <w:rPr>
          <w:rFonts w:hint="cs"/>
          <w:rtl/>
        </w:rPr>
        <w:t xml:space="preserve"> </w:t>
      </w:r>
      <w:r w:rsidR="000A3618" w:rsidRPr="005F2C1C">
        <w:rPr>
          <w:rFonts w:hint="cs"/>
          <w:rtl/>
        </w:rPr>
        <w:t>ک</w:t>
      </w:r>
      <w:r w:rsidRPr="005F2C1C">
        <w:rPr>
          <w:rFonts w:hint="cs"/>
          <w:rtl/>
        </w:rPr>
        <w:t>ه فرمود</w:t>
      </w:r>
      <w:r w:rsidR="00A7613A" w:rsidRPr="005F2C1C">
        <w:rPr>
          <w:rFonts w:hint="cs"/>
          <w:rtl/>
        </w:rPr>
        <w:t xml:space="preserve">: </w:t>
      </w:r>
      <w:r w:rsidRPr="005F2C1C">
        <w:rPr>
          <w:rFonts w:hint="cs"/>
          <w:rtl/>
        </w:rPr>
        <w:t>پ</w:t>
      </w:r>
      <w:r w:rsidR="000A3618" w:rsidRPr="005F2C1C">
        <w:rPr>
          <w:rFonts w:hint="cs"/>
          <w:rtl/>
        </w:rPr>
        <w:t>ی</w:t>
      </w:r>
      <w:r w:rsidRPr="005F2C1C">
        <w:rPr>
          <w:rFonts w:hint="cs"/>
          <w:rtl/>
        </w:rPr>
        <w:t>امبر</w:t>
      </w:r>
      <w:r w:rsidR="00EB215B" w:rsidRPr="005F2C1C">
        <w:rPr>
          <w:rFonts w:hint="cs"/>
          <w:rtl/>
        </w:rPr>
        <w:t xml:space="preserve"> </w:t>
      </w:r>
      <w:r w:rsidR="00EB215B" w:rsidRPr="00EB215B">
        <w:rPr>
          <w:rStyle w:val="Char"/>
          <w:rFonts w:ascii="AGA Arabesque" w:hAnsi="AGA Arabesque" w:cs="CTraditional Arabic" w:hint="cs"/>
          <w:color w:val="auto"/>
          <w:sz w:val="28"/>
          <w:szCs w:val="28"/>
          <w:rtl/>
        </w:rPr>
        <w:t>ج</w:t>
      </w:r>
      <w:r w:rsidR="007642F8" w:rsidRPr="005F2C1C">
        <w:rPr>
          <w:rFonts w:hint="cs"/>
          <w:rtl/>
        </w:rPr>
        <w:t xml:space="preserve"> </w:t>
      </w:r>
      <w:r w:rsidRPr="005F2C1C">
        <w:rPr>
          <w:rFonts w:hint="cs"/>
          <w:rtl/>
        </w:rPr>
        <w:t>از خانه ب</w:t>
      </w:r>
      <w:r w:rsidR="000A3618" w:rsidRPr="005F2C1C">
        <w:rPr>
          <w:rFonts w:hint="cs"/>
          <w:rtl/>
        </w:rPr>
        <w:t>ی</w:t>
      </w:r>
      <w:r w:rsidRPr="005F2C1C">
        <w:rPr>
          <w:rFonts w:hint="cs"/>
          <w:rtl/>
        </w:rPr>
        <w:t>رون آمد در حال</w:t>
      </w:r>
      <w:r w:rsidR="000A3618" w:rsidRPr="005F2C1C">
        <w:rPr>
          <w:rFonts w:hint="cs"/>
          <w:rtl/>
        </w:rPr>
        <w:t>ی</w:t>
      </w:r>
      <w:r w:rsidRPr="005F2C1C">
        <w:rPr>
          <w:rFonts w:hint="cs"/>
          <w:rtl/>
        </w:rPr>
        <w:t xml:space="preserve"> </w:t>
      </w:r>
      <w:r w:rsidR="000A3618" w:rsidRPr="005F2C1C">
        <w:rPr>
          <w:rFonts w:hint="cs"/>
          <w:rtl/>
        </w:rPr>
        <w:t>ک</w:t>
      </w:r>
      <w:r w:rsidRPr="005F2C1C">
        <w:rPr>
          <w:rFonts w:hint="cs"/>
          <w:rtl/>
        </w:rPr>
        <w:t>ه خورش</w:t>
      </w:r>
      <w:r w:rsidR="000A3618" w:rsidRPr="005F2C1C">
        <w:rPr>
          <w:rFonts w:hint="cs"/>
          <w:rtl/>
        </w:rPr>
        <w:t>ی</w:t>
      </w:r>
      <w:r w:rsidRPr="005F2C1C">
        <w:rPr>
          <w:rFonts w:hint="cs"/>
          <w:rtl/>
        </w:rPr>
        <w:t xml:space="preserve">د غروب </w:t>
      </w:r>
      <w:r w:rsidR="000A3618" w:rsidRPr="005F2C1C">
        <w:rPr>
          <w:rFonts w:hint="cs"/>
          <w:rtl/>
        </w:rPr>
        <w:t>ک</w:t>
      </w:r>
      <w:r w:rsidRPr="005F2C1C">
        <w:rPr>
          <w:rFonts w:hint="cs"/>
          <w:rtl/>
        </w:rPr>
        <w:t>رده بود. در ا</w:t>
      </w:r>
      <w:r w:rsidR="000A3618" w:rsidRPr="005F2C1C">
        <w:rPr>
          <w:rFonts w:hint="cs"/>
          <w:rtl/>
        </w:rPr>
        <w:t>ی</w:t>
      </w:r>
      <w:r w:rsidRPr="005F2C1C">
        <w:rPr>
          <w:rFonts w:hint="cs"/>
          <w:rtl/>
        </w:rPr>
        <w:t>ن حال صدا</w:t>
      </w:r>
      <w:r w:rsidR="000A3618" w:rsidRPr="005F2C1C">
        <w:rPr>
          <w:rFonts w:hint="cs"/>
          <w:rtl/>
        </w:rPr>
        <w:t>یی</w:t>
      </w:r>
      <w:r w:rsidRPr="005F2C1C">
        <w:rPr>
          <w:rFonts w:hint="cs"/>
          <w:rtl/>
        </w:rPr>
        <w:t xml:space="preserve"> شن</w:t>
      </w:r>
      <w:r w:rsidR="000A3618" w:rsidRPr="005F2C1C">
        <w:rPr>
          <w:rFonts w:hint="cs"/>
          <w:rtl/>
        </w:rPr>
        <w:t>ی</w:t>
      </w:r>
      <w:r w:rsidRPr="005F2C1C">
        <w:rPr>
          <w:rFonts w:hint="cs"/>
          <w:rtl/>
        </w:rPr>
        <w:t>د فرمود</w:t>
      </w:r>
      <w:r w:rsidR="00A7613A" w:rsidRPr="005F2C1C">
        <w:rPr>
          <w:rFonts w:hint="cs"/>
          <w:rtl/>
        </w:rPr>
        <w:t xml:space="preserve">: </w:t>
      </w:r>
      <w:r w:rsidR="00FB0F33" w:rsidRPr="005F2C1C">
        <w:rPr>
          <w:rStyle w:val="Char1"/>
          <w:rFonts w:hint="cs"/>
          <w:rtl/>
        </w:rPr>
        <w:t>«</w:t>
      </w:r>
      <w:r w:rsidRPr="005F2C1C">
        <w:rPr>
          <w:rStyle w:val="Char1"/>
          <w:rtl/>
        </w:rPr>
        <w:t>يهود تعذب في قبورها</w:t>
      </w:r>
      <w:r w:rsidR="001501B4" w:rsidRPr="005F2C1C">
        <w:rPr>
          <w:rStyle w:val="Char1"/>
          <w:rFonts w:hint="cs"/>
          <w:rtl/>
        </w:rPr>
        <w:t>»</w:t>
      </w:r>
      <w:r w:rsidR="001501B4" w:rsidRPr="005F2C1C">
        <w:rPr>
          <w:vertAlign w:val="superscript"/>
          <w:rtl/>
        </w:rPr>
        <w:footnoteReference w:id="204"/>
      </w:r>
      <w:r w:rsidR="00E65B8A" w:rsidRPr="005F2C1C">
        <w:rPr>
          <w:rFonts w:hint="cs"/>
          <w:rtl/>
        </w:rPr>
        <w:t>.</w:t>
      </w:r>
    </w:p>
    <w:p w:rsidR="007A15AE" w:rsidRPr="00790421" w:rsidRDefault="007A15AE" w:rsidP="005F2C1C">
      <w:pPr>
        <w:pStyle w:val="ab"/>
        <w:rPr>
          <w:rtl/>
        </w:rPr>
      </w:pPr>
      <w:r w:rsidRPr="00172FDA">
        <w:rPr>
          <w:rFonts w:hint="cs"/>
          <w:rtl/>
        </w:rPr>
        <w:t>«</w:t>
      </w:r>
      <w:r w:rsidR="000A3618" w:rsidRPr="00172FDA">
        <w:rPr>
          <w:rFonts w:hint="cs"/>
          <w:rtl/>
        </w:rPr>
        <w:t>ی</w:t>
      </w:r>
      <w:r w:rsidRPr="00172FDA">
        <w:rPr>
          <w:rFonts w:hint="cs"/>
          <w:rtl/>
        </w:rPr>
        <w:t>هود</w:t>
      </w:r>
      <w:r w:rsidR="00884D9A" w:rsidRPr="00172FDA">
        <w:rPr>
          <w:rFonts w:hint="cs"/>
          <w:rtl/>
        </w:rPr>
        <w:t>ی است</w:t>
      </w:r>
      <w:r w:rsidR="00C03489" w:rsidRPr="00172FDA">
        <w:rPr>
          <w:rFonts w:hint="cs"/>
          <w:rtl/>
        </w:rPr>
        <w:t xml:space="preserve"> که</w:t>
      </w:r>
      <w:r w:rsidR="00884D9A" w:rsidRPr="00172FDA">
        <w:rPr>
          <w:rFonts w:hint="cs"/>
          <w:rtl/>
        </w:rPr>
        <w:t xml:space="preserve"> در قبرش</w:t>
      </w:r>
      <w:r w:rsidR="00884D9A" w:rsidRPr="00790421">
        <w:rPr>
          <w:rFonts w:hint="cs"/>
          <w:rtl/>
        </w:rPr>
        <w:t xml:space="preserve"> عذاب داده م</w:t>
      </w:r>
      <w:r w:rsidR="000A3618">
        <w:rPr>
          <w:rFonts w:hint="cs"/>
          <w:rtl/>
        </w:rPr>
        <w:t>ی</w:t>
      </w:r>
      <w:r w:rsidR="00884D9A" w:rsidRPr="00790421">
        <w:rPr>
          <w:rFonts w:hint="cs"/>
          <w:rtl/>
        </w:rPr>
        <w:t>‌شو</w:t>
      </w:r>
      <w:r w:rsidRPr="00790421">
        <w:rPr>
          <w:rFonts w:hint="cs"/>
          <w:rtl/>
        </w:rPr>
        <w:t>د».</w:t>
      </w:r>
    </w:p>
    <w:p w:rsidR="007A15AE" w:rsidRPr="00E94274" w:rsidRDefault="007A15AE" w:rsidP="00172FDA">
      <w:pPr>
        <w:pStyle w:val="ab"/>
        <w:rPr>
          <w:rStyle w:val="Char1"/>
          <w:rtl/>
        </w:rPr>
      </w:pPr>
      <w:r w:rsidRPr="00172FDA">
        <w:rPr>
          <w:rFonts w:hint="cs"/>
          <w:rtl/>
        </w:rPr>
        <w:t>و حد</w:t>
      </w:r>
      <w:r w:rsidR="000A3618" w:rsidRPr="00172FDA">
        <w:rPr>
          <w:rFonts w:hint="cs"/>
          <w:rtl/>
        </w:rPr>
        <w:t>ی</w:t>
      </w:r>
      <w:r w:rsidRPr="00172FDA">
        <w:rPr>
          <w:rFonts w:hint="cs"/>
          <w:rtl/>
        </w:rPr>
        <w:t>ث اسماء</w:t>
      </w:r>
      <w:r w:rsidRPr="00172FDA">
        <w:rPr>
          <w:vertAlign w:val="superscript"/>
          <w:rtl/>
        </w:rPr>
        <w:footnoteReference w:id="205"/>
      </w:r>
      <w:r w:rsidR="00884D9A" w:rsidRPr="00884D9A">
        <w:rPr>
          <w:rFonts w:cs="CTraditional Arabic" w:hint="cs"/>
          <w:rtl/>
        </w:rPr>
        <w:t>ل</w:t>
      </w:r>
      <w:r w:rsidR="00172FDA" w:rsidRPr="00172FDA">
        <w:rPr>
          <w:rFonts w:hint="cs"/>
          <w:rtl/>
        </w:rPr>
        <w:t xml:space="preserve"> </w:t>
      </w:r>
      <w:r w:rsidR="000A3618" w:rsidRPr="00172FDA">
        <w:rPr>
          <w:rFonts w:hint="cs"/>
          <w:rtl/>
        </w:rPr>
        <w:t>ک</w:t>
      </w:r>
      <w:r w:rsidRPr="00172FDA">
        <w:rPr>
          <w:rFonts w:hint="cs"/>
          <w:rtl/>
        </w:rPr>
        <w:t>ه روا</w:t>
      </w:r>
      <w:r w:rsidR="000A3618" w:rsidRPr="00172FDA">
        <w:rPr>
          <w:rFonts w:hint="cs"/>
          <w:rtl/>
        </w:rPr>
        <w:t>ی</w:t>
      </w:r>
      <w:r w:rsidRPr="00172FDA">
        <w:rPr>
          <w:rFonts w:hint="cs"/>
          <w:rtl/>
        </w:rPr>
        <w:t xml:space="preserve">ت </w:t>
      </w:r>
      <w:r w:rsidR="000A3618" w:rsidRPr="00172FDA">
        <w:rPr>
          <w:rFonts w:hint="cs"/>
          <w:rtl/>
        </w:rPr>
        <w:t>ک</w:t>
      </w:r>
      <w:r w:rsidRPr="00172FDA">
        <w:rPr>
          <w:rFonts w:hint="cs"/>
          <w:rtl/>
        </w:rPr>
        <w:t>رد</w:t>
      </w:r>
      <w:r w:rsidR="00A7613A" w:rsidRPr="00172FDA">
        <w:rPr>
          <w:rFonts w:hint="cs"/>
          <w:rtl/>
        </w:rPr>
        <w:t xml:space="preserve">: </w:t>
      </w:r>
      <w:r w:rsidRPr="00E94274">
        <w:rPr>
          <w:rStyle w:val="Char1"/>
          <w:rFonts w:hint="cs"/>
          <w:rtl/>
        </w:rPr>
        <w:t>«</w:t>
      </w:r>
      <w:r w:rsidRPr="00E94274">
        <w:rPr>
          <w:rStyle w:val="Char1"/>
          <w:rtl/>
        </w:rPr>
        <w:t>قام</w:t>
      </w:r>
      <w:r w:rsidR="005B3377">
        <w:rPr>
          <w:rStyle w:val="Char1"/>
          <w:rtl/>
        </w:rPr>
        <w:t xml:space="preserve"> رسول الله </w:t>
      </w:r>
      <w:r w:rsidR="00EB215B" w:rsidRPr="00EB215B">
        <w:rPr>
          <w:rStyle w:val="Char1"/>
          <w:rFonts w:cs="CTraditional Arabic"/>
          <w:b/>
          <w:rtl/>
        </w:rPr>
        <w:t>ج</w:t>
      </w:r>
      <w:r w:rsidR="00172FDA">
        <w:rPr>
          <w:rStyle w:val="Char1"/>
          <w:rFonts w:cs="CTraditional Arabic" w:hint="cs"/>
          <w:b/>
          <w:rtl/>
        </w:rPr>
        <w:t xml:space="preserve"> </w:t>
      </w:r>
      <w:r w:rsidRPr="00E94274">
        <w:rPr>
          <w:rStyle w:val="Char1"/>
          <w:rtl/>
        </w:rPr>
        <w:t>خطيباً فذكر فتنة القبر التي يفتتن فيها المرء فلما ذكر ذلك ضج المسلمون ضجة»</w:t>
      </w:r>
      <w:r w:rsidRPr="00172FDA">
        <w:rPr>
          <w:vertAlign w:val="superscript"/>
          <w:rtl/>
        </w:rPr>
        <w:footnoteReference w:id="206"/>
      </w:r>
      <w:r w:rsidR="00E65B8A" w:rsidRPr="00172FDA">
        <w:rPr>
          <w:rFonts w:hint="cs"/>
          <w:rtl/>
        </w:rPr>
        <w:t>.</w:t>
      </w:r>
    </w:p>
    <w:p w:rsidR="007A15AE" w:rsidRPr="00790421" w:rsidRDefault="007A15AE" w:rsidP="006E640E">
      <w:pPr>
        <w:pStyle w:val="ab"/>
        <w:rPr>
          <w:rtl/>
        </w:rPr>
      </w:pPr>
      <w:r w:rsidRPr="00790421">
        <w:rPr>
          <w:rFonts w:hint="cs"/>
          <w:rtl/>
        </w:rPr>
        <w:t>«پ</w:t>
      </w:r>
      <w:r w:rsidR="000A3618">
        <w:rPr>
          <w:rFonts w:hint="cs"/>
          <w:rtl/>
        </w:rPr>
        <w:t>ی</w:t>
      </w:r>
      <w:r w:rsidRPr="00790421">
        <w:rPr>
          <w:rFonts w:hint="cs"/>
          <w:rtl/>
        </w:rPr>
        <w:t>امبر</w:t>
      </w:r>
      <w:r w:rsidR="00EB215B" w:rsidRPr="00EB215B">
        <w:rPr>
          <w:rFonts w:ascii="AGA Arabesque" w:hAnsi="AGA Arabesque" w:cs="CTraditional Arabic" w:hint="cs"/>
          <w:rtl/>
        </w:rPr>
        <w:t xml:space="preserve"> ج</w:t>
      </w:r>
      <w:r w:rsidR="007642F8" w:rsidRPr="007642F8">
        <w:rPr>
          <w:rFonts w:ascii="AGA Arabesque" w:hAnsi="AGA Arabesque" w:hint="cs"/>
          <w:rtl/>
        </w:rPr>
        <w:t xml:space="preserve"> </w:t>
      </w:r>
      <w:r w:rsidRPr="00790421">
        <w:rPr>
          <w:rFonts w:hint="cs"/>
          <w:rtl/>
        </w:rPr>
        <w:t>روز</w:t>
      </w:r>
      <w:r w:rsidR="000A3618">
        <w:rPr>
          <w:rFonts w:hint="cs"/>
          <w:rtl/>
        </w:rPr>
        <w:t>ی</w:t>
      </w:r>
      <w:r w:rsidRPr="00790421">
        <w:rPr>
          <w:rFonts w:hint="cs"/>
          <w:rtl/>
        </w:rPr>
        <w:t xml:space="preserve"> بر سر منبر قرار گرفت و خطبه‌ا</w:t>
      </w:r>
      <w:r w:rsidR="000A3618">
        <w:rPr>
          <w:rFonts w:hint="cs"/>
          <w:rtl/>
        </w:rPr>
        <w:t>ی</w:t>
      </w:r>
      <w:r w:rsidRPr="00790421">
        <w:rPr>
          <w:rFonts w:hint="cs"/>
          <w:rtl/>
        </w:rPr>
        <w:t xml:space="preserve"> داد </w:t>
      </w:r>
      <w:r w:rsidR="000A3618">
        <w:rPr>
          <w:rFonts w:hint="cs"/>
          <w:rtl/>
        </w:rPr>
        <w:t>ک</w:t>
      </w:r>
      <w:r w:rsidRPr="00790421">
        <w:rPr>
          <w:rFonts w:hint="cs"/>
          <w:rtl/>
        </w:rPr>
        <w:t>ه در آن درباره‌</w:t>
      </w:r>
      <w:r w:rsidR="000A3618">
        <w:rPr>
          <w:rFonts w:hint="cs"/>
          <w:rtl/>
        </w:rPr>
        <w:t>ی</w:t>
      </w:r>
      <w:r w:rsidRPr="00790421">
        <w:rPr>
          <w:rFonts w:hint="cs"/>
          <w:rtl/>
        </w:rPr>
        <w:t xml:space="preserve"> فتنه‌ا</w:t>
      </w:r>
      <w:r w:rsidR="000A3618">
        <w:rPr>
          <w:rFonts w:hint="cs"/>
          <w:rtl/>
        </w:rPr>
        <w:t>ی</w:t>
      </w:r>
      <w:r w:rsidRPr="00790421">
        <w:rPr>
          <w:rFonts w:hint="cs"/>
          <w:rtl/>
        </w:rPr>
        <w:t xml:space="preserve"> </w:t>
      </w:r>
      <w:r w:rsidR="000A3618">
        <w:rPr>
          <w:rFonts w:hint="cs"/>
          <w:rtl/>
        </w:rPr>
        <w:t>ک</w:t>
      </w:r>
      <w:r w:rsidRPr="00790421">
        <w:rPr>
          <w:rFonts w:hint="cs"/>
          <w:rtl/>
        </w:rPr>
        <w:t>ه فرد در قبر دچار آن م</w:t>
      </w:r>
      <w:r w:rsidR="000A3618">
        <w:rPr>
          <w:rFonts w:hint="cs"/>
          <w:rtl/>
        </w:rPr>
        <w:t>ی</w:t>
      </w:r>
      <w:r w:rsidRPr="00790421">
        <w:rPr>
          <w:rFonts w:hint="cs"/>
          <w:rtl/>
        </w:rPr>
        <w:t>‌شود، صحبت فرمودند. هنگام</w:t>
      </w:r>
      <w:r w:rsidR="000A3618">
        <w:rPr>
          <w:rFonts w:hint="cs"/>
          <w:rtl/>
        </w:rPr>
        <w:t>ی</w:t>
      </w:r>
      <w:r w:rsidRPr="00790421">
        <w:rPr>
          <w:rFonts w:hint="cs"/>
          <w:rtl/>
        </w:rPr>
        <w:t xml:space="preserve"> </w:t>
      </w:r>
      <w:r w:rsidR="000A3618">
        <w:rPr>
          <w:rFonts w:hint="cs"/>
          <w:rtl/>
        </w:rPr>
        <w:t>ک</w:t>
      </w:r>
      <w:r w:rsidRPr="00790421">
        <w:rPr>
          <w:rFonts w:hint="cs"/>
          <w:rtl/>
        </w:rPr>
        <w:t>ه ا</w:t>
      </w:r>
      <w:r w:rsidR="000A3618">
        <w:rPr>
          <w:rFonts w:hint="cs"/>
          <w:rtl/>
        </w:rPr>
        <w:t>ی</w:t>
      </w:r>
      <w:r w:rsidRPr="00790421">
        <w:rPr>
          <w:rFonts w:hint="cs"/>
          <w:rtl/>
        </w:rPr>
        <w:t>ن مسا</w:t>
      </w:r>
      <w:r w:rsidR="000A3618">
        <w:rPr>
          <w:rFonts w:hint="cs"/>
          <w:rtl/>
        </w:rPr>
        <w:t>ی</w:t>
      </w:r>
      <w:r w:rsidRPr="00790421">
        <w:rPr>
          <w:rFonts w:hint="cs"/>
          <w:rtl/>
        </w:rPr>
        <w:t>ل را ب</w:t>
      </w:r>
      <w:r w:rsidR="000A3618">
        <w:rPr>
          <w:rFonts w:hint="cs"/>
          <w:rtl/>
        </w:rPr>
        <w:t>ی</w:t>
      </w:r>
      <w:r w:rsidRPr="00790421">
        <w:rPr>
          <w:rFonts w:hint="cs"/>
          <w:rtl/>
        </w:rPr>
        <w:t>ان م</w:t>
      </w:r>
      <w:r w:rsidR="000A3618">
        <w:rPr>
          <w:rFonts w:hint="cs"/>
          <w:rtl/>
        </w:rPr>
        <w:t>ی</w:t>
      </w:r>
      <w:r w:rsidRPr="00790421">
        <w:rPr>
          <w:rFonts w:hint="cs"/>
          <w:rtl/>
        </w:rPr>
        <w:softHyphen/>
        <w:t>نمودند، ناله و فر</w:t>
      </w:r>
      <w:r w:rsidR="000A3618">
        <w:rPr>
          <w:rFonts w:hint="cs"/>
          <w:rtl/>
        </w:rPr>
        <w:t>ی</w:t>
      </w:r>
      <w:r w:rsidRPr="00790421">
        <w:rPr>
          <w:rFonts w:hint="cs"/>
          <w:rtl/>
        </w:rPr>
        <w:t>اد اصحاب به آسمان م</w:t>
      </w:r>
      <w:r w:rsidR="000A3618">
        <w:rPr>
          <w:rFonts w:hint="cs"/>
          <w:rtl/>
        </w:rPr>
        <w:t>ی</w:t>
      </w:r>
      <w:r w:rsidRPr="00790421">
        <w:rPr>
          <w:rFonts w:hint="cs"/>
          <w:rtl/>
        </w:rPr>
        <w:t>‌رس</w:t>
      </w:r>
      <w:r w:rsidR="000A3618">
        <w:rPr>
          <w:rFonts w:hint="cs"/>
          <w:rtl/>
        </w:rPr>
        <w:t>ی</w:t>
      </w:r>
      <w:r w:rsidRPr="00790421">
        <w:rPr>
          <w:rFonts w:hint="cs"/>
          <w:rtl/>
        </w:rPr>
        <w:t>د</w:t>
      </w:r>
      <w:r w:rsidR="000146F5">
        <w:rPr>
          <w:rFonts w:hint="cs"/>
          <w:rtl/>
        </w:rPr>
        <w:t>».</w:t>
      </w:r>
    </w:p>
    <w:p w:rsidR="007A15AE" w:rsidRPr="00790421" w:rsidRDefault="007A15AE" w:rsidP="006E640E">
      <w:pPr>
        <w:pStyle w:val="ab"/>
        <w:rPr>
          <w:rtl/>
        </w:rPr>
      </w:pPr>
      <w:r w:rsidRPr="00790421">
        <w:rPr>
          <w:rFonts w:hint="cs"/>
          <w:rtl/>
        </w:rPr>
        <w:t>و عا</w:t>
      </w:r>
      <w:r w:rsidR="000A3618">
        <w:rPr>
          <w:rFonts w:hint="cs"/>
          <w:rtl/>
        </w:rPr>
        <w:t>ی</w:t>
      </w:r>
      <w:r w:rsidRPr="00790421">
        <w:rPr>
          <w:rFonts w:hint="cs"/>
          <w:rtl/>
        </w:rPr>
        <w:t>شه</w:t>
      </w:r>
      <w:r w:rsidRPr="006E640E">
        <w:rPr>
          <w:vertAlign w:val="superscript"/>
          <w:rtl/>
        </w:rPr>
        <w:footnoteReference w:id="207"/>
      </w:r>
      <w:r w:rsidR="00884D9A" w:rsidRPr="00884D9A">
        <w:rPr>
          <w:rFonts w:cs="CTraditional Arabic" w:hint="cs"/>
          <w:rtl/>
        </w:rPr>
        <w:t>ل</w:t>
      </w:r>
      <w:r w:rsidRPr="00790421">
        <w:rPr>
          <w:rFonts w:hint="cs"/>
          <w:rtl/>
        </w:rPr>
        <w:t>ن</w:t>
      </w:r>
      <w:r w:rsidR="000A3618">
        <w:rPr>
          <w:rFonts w:hint="cs"/>
          <w:rtl/>
        </w:rPr>
        <w:t>ی</w:t>
      </w:r>
      <w:r w:rsidRPr="00790421">
        <w:rPr>
          <w:rFonts w:hint="cs"/>
          <w:rtl/>
        </w:rPr>
        <w:t>ز فرمود</w:t>
      </w:r>
      <w:r w:rsidR="00A7613A">
        <w:rPr>
          <w:rFonts w:hint="cs"/>
          <w:rtl/>
        </w:rPr>
        <w:t xml:space="preserve">: </w:t>
      </w:r>
    </w:p>
    <w:p w:rsidR="007A15AE" w:rsidRPr="00790421" w:rsidRDefault="007A15AE" w:rsidP="006E640E">
      <w:pPr>
        <w:ind w:firstLine="284"/>
        <w:jc w:val="both"/>
        <w:rPr>
          <w:rFonts w:ascii="Al-QuranAlKareem" w:hAnsi="Al-QuranAlKareem" w:cs="Traditional Arabic"/>
          <w:b/>
          <w:bCs/>
          <w:rtl/>
        </w:rPr>
      </w:pPr>
      <w:r w:rsidRPr="006E640E">
        <w:rPr>
          <w:rStyle w:val="Chara"/>
          <w:rFonts w:hint="cs"/>
          <w:rtl/>
        </w:rPr>
        <w:lastRenderedPageBreak/>
        <w:t>«</w:t>
      </w:r>
      <w:r w:rsidRPr="006E640E">
        <w:rPr>
          <w:rStyle w:val="Chara"/>
          <w:rtl/>
        </w:rPr>
        <w:t>ما رأيت رسول الله</w:t>
      </w:r>
      <w:r w:rsidR="00EB215B" w:rsidRPr="006E640E">
        <w:rPr>
          <w:rStyle w:val="Chara"/>
          <w:rFonts w:hint="cs"/>
          <w:rtl/>
        </w:rPr>
        <w:t xml:space="preserve"> </w:t>
      </w:r>
      <w:r w:rsidR="006E640E">
        <w:rPr>
          <w:rStyle w:val="Chara"/>
          <w:rFonts w:cs="CTraditional Arabic" w:hint="cs"/>
          <w:b/>
          <w:bCs/>
          <w:rtl/>
        </w:rPr>
        <w:t>ج</w:t>
      </w:r>
      <w:r w:rsidR="00E65B8A" w:rsidRPr="006E640E">
        <w:rPr>
          <w:rStyle w:val="Chara"/>
          <w:rFonts w:hint="cs"/>
          <w:rtl/>
        </w:rPr>
        <w:t xml:space="preserve"> </w:t>
      </w:r>
      <w:r w:rsidRPr="006E640E">
        <w:rPr>
          <w:rStyle w:val="Chara"/>
          <w:rtl/>
        </w:rPr>
        <w:t>بعد، صلی صلاة إلاّ تعوذ من عذاب القبر</w:t>
      </w:r>
      <w:r w:rsidR="000146F5" w:rsidRPr="006E640E">
        <w:rPr>
          <w:rStyle w:val="Chara"/>
          <w:rFonts w:hint="cs"/>
          <w:rtl/>
        </w:rPr>
        <w:t>»</w:t>
      </w:r>
      <w:r w:rsidRPr="006E640E">
        <w:rPr>
          <w:rStyle w:val="Charb"/>
          <w:vertAlign w:val="superscript"/>
          <w:rtl/>
        </w:rPr>
        <w:footnoteReference w:id="208"/>
      </w:r>
      <w:r w:rsidR="00E65B8A" w:rsidRPr="006E640E">
        <w:rPr>
          <w:rStyle w:val="Charb"/>
          <w:rFonts w:hint="cs"/>
          <w:rtl/>
        </w:rPr>
        <w:t>.</w:t>
      </w:r>
    </w:p>
    <w:p w:rsidR="007A15AE" w:rsidRPr="00790421" w:rsidRDefault="007A15AE" w:rsidP="006E640E">
      <w:pPr>
        <w:pStyle w:val="ab"/>
        <w:rPr>
          <w:rtl/>
        </w:rPr>
      </w:pPr>
      <w:r w:rsidRPr="00790421">
        <w:rPr>
          <w:rFonts w:hint="cs"/>
          <w:rtl/>
        </w:rPr>
        <w:t>«پ</w:t>
      </w:r>
      <w:r w:rsidR="000A3618">
        <w:rPr>
          <w:rFonts w:hint="cs"/>
          <w:rtl/>
        </w:rPr>
        <w:t>ی</w:t>
      </w:r>
      <w:r w:rsidRPr="00790421">
        <w:rPr>
          <w:rFonts w:hint="cs"/>
          <w:rtl/>
        </w:rPr>
        <w:t>امبر خدا</w:t>
      </w:r>
      <w:r w:rsidR="00EB215B" w:rsidRPr="00EB215B">
        <w:rPr>
          <w:rFonts w:ascii="AGA Arabesque" w:hAnsi="AGA Arabesque" w:cs="CTraditional Arabic" w:hint="cs"/>
          <w:rtl/>
        </w:rPr>
        <w:t xml:space="preserve"> ج</w:t>
      </w:r>
      <w:r w:rsidR="007642F8" w:rsidRPr="007642F8">
        <w:rPr>
          <w:rFonts w:ascii="AGA Arabesque" w:hAnsi="AGA Arabesque" w:hint="cs"/>
          <w:rtl/>
        </w:rPr>
        <w:t xml:space="preserve"> </w:t>
      </w:r>
      <w:r w:rsidRPr="00790421">
        <w:rPr>
          <w:rFonts w:hint="cs"/>
          <w:rtl/>
        </w:rPr>
        <w:t>را ند</w:t>
      </w:r>
      <w:r w:rsidR="000A3618">
        <w:rPr>
          <w:rFonts w:hint="cs"/>
          <w:rtl/>
        </w:rPr>
        <w:t>ی</w:t>
      </w:r>
      <w:r w:rsidRPr="00790421">
        <w:rPr>
          <w:rFonts w:hint="cs"/>
          <w:rtl/>
        </w:rPr>
        <w:t>ده‌ام، مگر ا</w:t>
      </w:r>
      <w:r w:rsidR="000A3618">
        <w:rPr>
          <w:rFonts w:hint="cs"/>
          <w:rtl/>
        </w:rPr>
        <w:t>ی</w:t>
      </w:r>
      <w:r w:rsidRPr="00790421">
        <w:rPr>
          <w:rFonts w:hint="cs"/>
          <w:rtl/>
        </w:rPr>
        <w:t>ن</w:t>
      </w:r>
      <w:r w:rsidR="000A3618">
        <w:rPr>
          <w:rFonts w:hint="cs"/>
          <w:rtl/>
        </w:rPr>
        <w:t>ک</w:t>
      </w:r>
      <w:r w:rsidRPr="00790421">
        <w:rPr>
          <w:rFonts w:hint="cs"/>
          <w:rtl/>
        </w:rPr>
        <w:t>ه در هر نماز</w:t>
      </w:r>
      <w:r w:rsidR="000A3618">
        <w:rPr>
          <w:rFonts w:hint="cs"/>
          <w:rtl/>
        </w:rPr>
        <w:t>ی</w:t>
      </w:r>
      <w:r w:rsidRPr="00790421">
        <w:rPr>
          <w:rFonts w:hint="cs"/>
          <w:rtl/>
        </w:rPr>
        <w:t xml:space="preserve"> </w:t>
      </w:r>
      <w:r w:rsidR="000A3618">
        <w:rPr>
          <w:rFonts w:hint="cs"/>
          <w:rtl/>
        </w:rPr>
        <w:t>ک</w:t>
      </w:r>
      <w:r w:rsidRPr="00790421">
        <w:rPr>
          <w:rFonts w:hint="cs"/>
          <w:rtl/>
        </w:rPr>
        <w:t>ه م</w:t>
      </w:r>
      <w:r w:rsidR="000A3618">
        <w:rPr>
          <w:rFonts w:hint="cs"/>
          <w:rtl/>
        </w:rPr>
        <w:t>ی</w:t>
      </w:r>
      <w:r w:rsidRPr="00790421">
        <w:rPr>
          <w:rFonts w:hint="cs"/>
          <w:rtl/>
        </w:rPr>
        <w:t>‌خواند، از عذاب قبر به خداوند پناه م</w:t>
      </w:r>
      <w:r w:rsidR="000A3618">
        <w:rPr>
          <w:rFonts w:hint="cs"/>
          <w:rtl/>
        </w:rPr>
        <w:t>ی</w:t>
      </w:r>
      <w:r w:rsidRPr="00790421">
        <w:rPr>
          <w:rFonts w:hint="cs"/>
          <w:rtl/>
        </w:rPr>
        <w:t>‌برد</w:t>
      </w:r>
      <w:r w:rsidR="000146F5">
        <w:rPr>
          <w:rFonts w:hint="cs"/>
          <w:rtl/>
        </w:rPr>
        <w:t>».</w:t>
      </w:r>
      <w:r w:rsidR="006E640E">
        <w:rPr>
          <w:rFonts w:hint="cs"/>
          <w:rtl/>
        </w:rPr>
        <w:t xml:space="preserve"> </w:t>
      </w:r>
      <w:r w:rsidRPr="00790421">
        <w:rPr>
          <w:rFonts w:hint="cs"/>
          <w:rtl/>
        </w:rPr>
        <w:t>و در داستان ماه گرفتگ</w:t>
      </w:r>
      <w:r w:rsidR="000A3618">
        <w:rPr>
          <w:rFonts w:hint="cs"/>
          <w:rtl/>
        </w:rPr>
        <w:t>ی</w:t>
      </w:r>
      <w:r w:rsidRPr="006E640E">
        <w:rPr>
          <w:vertAlign w:val="superscript"/>
          <w:rtl/>
        </w:rPr>
        <w:footnoteReference w:id="209"/>
      </w:r>
      <w:r w:rsidRPr="006E640E">
        <w:rPr>
          <w:rFonts w:hint="cs"/>
          <w:rtl/>
        </w:rPr>
        <w:t xml:space="preserve"> </w:t>
      </w:r>
      <w:r w:rsidR="000A3618" w:rsidRPr="006E640E">
        <w:rPr>
          <w:rFonts w:hint="cs"/>
          <w:rtl/>
        </w:rPr>
        <w:t>ک</w:t>
      </w:r>
      <w:r w:rsidRPr="006E640E">
        <w:rPr>
          <w:rFonts w:hint="cs"/>
          <w:rtl/>
        </w:rPr>
        <w:t>ه</w:t>
      </w:r>
      <w:r w:rsidRPr="00790421">
        <w:rPr>
          <w:rFonts w:hint="cs"/>
          <w:rtl/>
        </w:rPr>
        <w:t xml:space="preserve"> در مد</w:t>
      </w:r>
      <w:r w:rsidR="000A3618">
        <w:rPr>
          <w:rFonts w:hint="cs"/>
          <w:rtl/>
        </w:rPr>
        <w:t>ی</w:t>
      </w:r>
      <w:r w:rsidRPr="00790421">
        <w:rPr>
          <w:rFonts w:hint="cs"/>
          <w:rtl/>
        </w:rPr>
        <w:t>نه رخ داد و پ</w:t>
      </w:r>
      <w:r w:rsidR="000A3618">
        <w:rPr>
          <w:rFonts w:hint="cs"/>
          <w:rtl/>
        </w:rPr>
        <w:t>ی</w:t>
      </w:r>
      <w:r w:rsidRPr="00790421">
        <w:rPr>
          <w:rFonts w:hint="cs"/>
          <w:rtl/>
        </w:rPr>
        <w:t>امبر</w:t>
      </w:r>
      <w:r w:rsidR="00EB215B" w:rsidRPr="00EB215B">
        <w:rPr>
          <w:rFonts w:ascii="AGA Arabesque" w:hAnsi="AGA Arabesque" w:cs="CTraditional Arabic" w:hint="cs"/>
          <w:rtl/>
        </w:rPr>
        <w:t xml:space="preserve"> ج</w:t>
      </w:r>
      <w:r w:rsidR="008B774C">
        <w:rPr>
          <w:rFonts w:hint="cs"/>
          <w:rtl/>
        </w:rPr>
        <w:t xml:space="preserve"> </w:t>
      </w:r>
      <w:r w:rsidRPr="00790421">
        <w:rPr>
          <w:rFonts w:hint="cs"/>
          <w:rtl/>
        </w:rPr>
        <w:t>به اصحاب</w:t>
      </w:r>
      <w:r w:rsidR="00380763" w:rsidRPr="00380763">
        <w:rPr>
          <w:rFonts w:cs="CTraditional Arabic" w:hint="cs"/>
          <w:rtl/>
        </w:rPr>
        <w:t>ش</w:t>
      </w:r>
      <w:r w:rsidRPr="00790421">
        <w:rPr>
          <w:rFonts w:hint="cs"/>
          <w:rtl/>
        </w:rPr>
        <w:t xml:space="preserve"> امر </w:t>
      </w:r>
      <w:r w:rsidR="000A3618">
        <w:rPr>
          <w:rFonts w:hint="cs"/>
          <w:rtl/>
        </w:rPr>
        <w:t>ک</w:t>
      </w:r>
      <w:r w:rsidRPr="00790421">
        <w:rPr>
          <w:rFonts w:hint="cs"/>
          <w:rtl/>
        </w:rPr>
        <w:t xml:space="preserve">رد </w:t>
      </w:r>
      <w:r w:rsidR="000A3618">
        <w:rPr>
          <w:rFonts w:hint="cs"/>
          <w:rtl/>
        </w:rPr>
        <w:t>ک</w:t>
      </w:r>
      <w:r w:rsidRPr="00790421">
        <w:rPr>
          <w:rFonts w:hint="cs"/>
          <w:rtl/>
        </w:rPr>
        <w:t>ه از عذاب قبر به خداوند پناه ببرند.</w:t>
      </w:r>
    </w:p>
    <w:p w:rsidR="007A15AE" w:rsidRPr="006E640E" w:rsidRDefault="007A15AE" w:rsidP="006E640E">
      <w:pPr>
        <w:pStyle w:val="ab"/>
        <w:rPr>
          <w:rtl/>
        </w:rPr>
      </w:pPr>
      <w:r w:rsidRPr="006E640E">
        <w:rPr>
          <w:rFonts w:hint="cs"/>
          <w:rtl/>
        </w:rPr>
        <w:t>تمام</w:t>
      </w:r>
      <w:r w:rsidR="000A3618" w:rsidRPr="006E640E">
        <w:rPr>
          <w:rFonts w:hint="cs"/>
          <w:rtl/>
        </w:rPr>
        <w:t>ی</w:t>
      </w:r>
      <w:r w:rsidRPr="006E640E">
        <w:rPr>
          <w:rFonts w:hint="cs"/>
          <w:rtl/>
        </w:rPr>
        <w:t xml:space="preserve"> ا</w:t>
      </w:r>
      <w:r w:rsidR="000A3618" w:rsidRPr="006E640E">
        <w:rPr>
          <w:rFonts w:hint="cs"/>
          <w:rtl/>
        </w:rPr>
        <w:t>ی</w:t>
      </w:r>
      <w:r w:rsidRPr="006E640E">
        <w:rPr>
          <w:rFonts w:hint="cs"/>
          <w:rtl/>
        </w:rPr>
        <w:t>ن احاد</w:t>
      </w:r>
      <w:r w:rsidR="000A3618" w:rsidRPr="006E640E">
        <w:rPr>
          <w:rFonts w:hint="cs"/>
          <w:rtl/>
        </w:rPr>
        <w:t>ی</w:t>
      </w:r>
      <w:r w:rsidRPr="006E640E">
        <w:rPr>
          <w:rFonts w:hint="cs"/>
          <w:rtl/>
        </w:rPr>
        <w:t>ث صح</w:t>
      </w:r>
      <w:r w:rsidR="000A3618" w:rsidRPr="006E640E">
        <w:rPr>
          <w:rFonts w:hint="cs"/>
          <w:rtl/>
        </w:rPr>
        <w:t>ی</w:t>
      </w:r>
      <w:r w:rsidRPr="006E640E">
        <w:rPr>
          <w:rFonts w:hint="cs"/>
          <w:rtl/>
        </w:rPr>
        <w:t>ح</w:t>
      </w:r>
      <w:r w:rsidRPr="006E640E">
        <w:rPr>
          <w:rStyle w:val="FootnoteReference"/>
          <w:rtl/>
        </w:rPr>
        <w:footnoteReference w:id="210"/>
      </w:r>
      <w:r w:rsidR="00A227A8" w:rsidRPr="006E640E">
        <w:rPr>
          <w:rFonts w:hint="cs"/>
          <w:rtl/>
        </w:rPr>
        <w:t xml:space="preserve"> </w:t>
      </w:r>
      <w:r w:rsidRPr="006E640E">
        <w:rPr>
          <w:rFonts w:hint="cs"/>
          <w:rtl/>
        </w:rPr>
        <w:t xml:space="preserve">هستند </w:t>
      </w:r>
      <w:r w:rsidR="000A3618" w:rsidRPr="006E640E">
        <w:rPr>
          <w:rFonts w:hint="cs"/>
          <w:rtl/>
        </w:rPr>
        <w:t>ک</w:t>
      </w:r>
      <w:r w:rsidRPr="006E640E">
        <w:rPr>
          <w:rFonts w:hint="cs"/>
          <w:rtl/>
        </w:rPr>
        <w:t>ه نزد</w:t>
      </w:r>
      <w:r w:rsidR="000A3618" w:rsidRPr="006E640E">
        <w:rPr>
          <w:rFonts w:hint="cs"/>
          <w:rtl/>
        </w:rPr>
        <w:t>یک</w:t>
      </w:r>
      <w:r w:rsidRPr="006E640E">
        <w:rPr>
          <w:rFonts w:hint="cs"/>
          <w:rtl/>
        </w:rPr>
        <w:t xml:space="preserve"> به 60 حد</w:t>
      </w:r>
      <w:r w:rsidR="000A3618" w:rsidRPr="006E640E">
        <w:rPr>
          <w:rFonts w:hint="cs"/>
          <w:rtl/>
        </w:rPr>
        <w:t>ی</w:t>
      </w:r>
      <w:r w:rsidRPr="006E640E">
        <w:rPr>
          <w:rFonts w:hint="cs"/>
          <w:rtl/>
        </w:rPr>
        <w:t>ث از</w:t>
      </w:r>
      <w:r w:rsidR="00A2048D" w:rsidRPr="006E640E">
        <w:rPr>
          <w:rFonts w:hint="cs"/>
          <w:rtl/>
        </w:rPr>
        <w:t xml:space="preserve"> آن‌ها </w:t>
      </w:r>
      <w:r w:rsidRPr="006E640E">
        <w:rPr>
          <w:rFonts w:hint="cs"/>
          <w:rtl/>
        </w:rPr>
        <w:t xml:space="preserve">را </w:t>
      </w:r>
      <w:r w:rsidR="000A3618" w:rsidRPr="006E640E">
        <w:rPr>
          <w:rFonts w:hint="cs"/>
          <w:rtl/>
        </w:rPr>
        <w:t>ک</w:t>
      </w:r>
      <w:r w:rsidRPr="006E640E">
        <w:rPr>
          <w:rFonts w:hint="cs"/>
          <w:rtl/>
        </w:rPr>
        <w:t>ه از طرق ثابت</w:t>
      </w:r>
      <w:r w:rsidR="000A3618" w:rsidRPr="006E640E">
        <w:rPr>
          <w:rFonts w:hint="cs"/>
          <w:rtl/>
        </w:rPr>
        <w:t>ی</w:t>
      </w:r>
      <w:r w:rsidRPr="006E640E">
        <w:rPr>
          <w:rFonts w:hint="cs"/>
          <w:rtl/>
        </w:rPr>
        <w:t xml:space="preserve"> از اصحاب روا</w:t>
      </w:r>
      <w:r w:rsidR="000A3618" w:rsidRPr="006E640E">
        <w:rPr>
          <w:rFonts w:hint="cs"/>
          <w:rtl/>
        </w:rPr>
        <w:t>ی</w:t>
      </w:r>
      <w:r w:rsidRPr="006E640E">
        <w:rPr>
          <w:rFonts w:hint="cs"/>
          <w:rtl/>
        </w:rPr>
        <w:t xml:space="preserve">ت شده‌اند در </w:t>
      </w:r>
      <w:r w:rsidR="000A3618" w:rsidRPr="006E640E">
        <w:rPr>
          <w:rFonts w:hint="cs"/>
          <w:rtl/>
        </w:rPr>
        <w:t>ک</w:t>
      </w:r>
      <w:r w:rsidRPr="006E640E">
        <w:rPr>
          <w:rFonts w:hint="cs"/>
          <w:rtl/>
        </w:rPr>
        <w:t xml:space="preserve">تابمان </w:t>
      </w:r>
      <w:r w:rsidR="000A3618" w:rsidRPr="006E640E">
        <w:rPr>
          <w:rFonts w:hint="cs"/>
          <w:rtl/>
        </w:rPr>
        <w:t>ک</w:t>
      </w:r>
      <w:r w:rsidRPr="006E640E">
        <w:rPr>
          <w:rFonts w:hint="cs"/>
          <w:rtl/>
        </w:rPr>
        <w:t>ه شرح (سُّلَّم) است، آورده‌ا</w:t>
      </w:r>
      <w:r w:rsidR="000A3618" w:rsidRPr="006E640E">
        <w:rPr>
          <w:rFonts w:hint="cs"/>
          <w:rtl/>
        </w:rPr>
        <w:t>ی</w:t>
      </w:r>
      <w:r w:rsidRPr="006E640E">
        <w:rPr>
          <w:rFonts w:hint="cs"/>
          <w:rtl/>
        </w:rPr>
        <w:t>م</w:t>
      </w:r>
      <w:r w:rsidR="00393670" w:rsidRPr="006E640E">
        <w:rPr>
          <w:rStyle w:val="FootnoteReference"/>
          <w:rtl/>
        </w:rPr>
        <w:footnoteReference w:id="211"/>
      </w:r>
      <w:r w:rsidR="006E640E">
        <w:rPr>
          <w:rFonts w:hint="cs"/>
          <w:rtl/>
        </w:rPr>
        <w:t>.</w:t>
      </w:r>
    </w:p>
    <w:p w:rsidR="007A15AE" w:rsidRPr="00E65B8A" w:rsidRDefault="007A15AE" w:rsidP="00E65B8A">
      <w:pPr>
        <w:pStyle w:val="a8"/>
      </w:pPr>
      <w:bookmarkStart w:id="156" w:name="zhوجوب_ایمان_به_رستاخیز_بعث"/>
      <w:bookmarkStart w:id="157" w:name="_Toc307178272"/>
      <w:bookmarkEnd w:id="156"/>
      <w:r w:rsidRPr="00E65B8A">
        <w:rPr>
          <w:rFonts w:hint="cs"/>
          <w:rtl/>
        </w:rPr>
        <w:t>وجوب ایمان به رستاخیز (بعث)</w:t>
      </w:r>
      <w:bookmarkEnd w:id="157"/>
    </w:p>
    <w:p w:rsidR="007A15AE" w:rsidRPr="008B774C" w:rsidRDefault="007A15AE" w:rsidP="00CA6D98">
      <w:pPr>
        <w:pStyle w:val="a0"/>
        <w:tabs>
          <w:tab w:val="clear" w:pos="567"/>
          <w:tab w:val="right" w:pos="566"/>
        </w:tabs>
        <w:spacing w:before="0"/>
        <w:ind w:left="568" w:hanging="284"/>
        <w:contextualSpacing w:val="0"/>
        <w:rPr>
          <w:rStyle w:val="Char"/>
          <w:rFonts w:cs="B Lotus"/>
          <w:color w:val="auto"/>
          <w:sz w:val="28"/>
          <w:szCs w:val="28"/>
          <w:rtl/>
        </w:rPr>
      </w:pPr>
      <w:r w:rsidRPr="006E640E">
        <w:rPr>
          <w:rStyle w:val="Charb"/>
          <w:rFonts w:hint="cs"/>
          <w:rtl/>
        </w:rPr>
        <w:t>دليل اين كه آدميان از قبرها برخاسته م</w:t>
      </w:r>
      <w:r w:rsidR="00CA6D98">
        <w:rPr>
          <w:rStyle w:val="Charb"/>
          <w:rFonts w:hint="cs"/>
          <w:rtl/>
        </w:rPr>
        <w:t>ی</w:t>
      </w:r>
      <w:r w:rsidRPr="006E640E">
        <w:rPr>
          <w:rStyle w:val="Charb"/>
          <w:rFonts w:hint="cs"/>
          <w:rtl/>
        </w:rPr>
        <w:t>‌شوند (رستاخيز)، چيست؟</w:t>
      </w:r>
    </w:p>
    <w:p w:rsidR="007A15AE" w:rsidRPr="008B774C" w:rsidRDefault="007A15AE" w:rsidP="00B46766">
      <w:pPr>
        <w:pStyle w:val="a"/>
        <w:tabs>
          <w:tab w:val="right" w:pos="711"/>
        </w:tabs>
        <w:ind w:left="568" w:hanging="284"/>
        <w:rPr>
          <w:rFonts w:cs="B Lotus"/>
          <w:color w:val="auto"/>
          <w:sz w:val="28"/>
          <w:szCs w:val="28"/>
          <w:rtl/>
        </w:rPr>
      </w:pPr>
      <w:r w:rsidRPr="006E640E">
        <w:rPr>
          <w:rStyle w:val="Charb"/>
          <w:rFonts w:hint="cs"/>
          <w:rtl/>
        </w:rPr>
        <w:t>خداوند م</w:t>
      </w:r>
      <w:r w:rsidR="000A3618" w:rsidRPr="006E640E">
        <w:rPr>
          <w:rStyle w:val="Charb"/>
          <w:rFonts w:hint="cs"/>
          <w:rtl/>
        </w:rPr>
        <w:t>ی</w:t>
      </w:r>
      <w:r w:rsidRPr="006E640E">
        <w:rPr>
          <w:rStyle w:val="Charb"/>
          <w:rFonts w:hint="cs"/>
          <w:rtl/>
        </w:rPr>
        <w:t>‌فرما</w:t>
      </w:r>
      <w:r w:rsidR="000A3618" w:rsidRPr="006E640E">
        <w:rPr>
          <w:rStyle w:val="Charb"/>
          <w:rFonts w:hint="cs"/>
          <w:rtl/>
        </w:rPr>
        <w:t>ی</w:t>
      </w:r>
      <w:r w:rsidRPr="006E640E">
        <w:rPr>
          <w:rStyle w:val="Charb"/>
          <w:rFonts w:hint="cs"/>
          <w:rtl/>
        </w:rPr>
        <w:t>د</w:t>
      </w:r>
      <w:r w:rsidR="00A7613A" w:rsidRPr="006E640E">
        <w:rPr>
          <w:rStyle w:val="Charb"/>
          <w:rFonts w:hint="cs"/>
          <w:rtl/>
        </w:rPr>
        <w:t>:</w:t>
      </w:r>
      <w:r w:rsidR="00A7613A">
        <w:rPr>
          <w:rFonts w:cs="B Lotus" w:hint="cs"/>
          <w:color w:val="auto"/>
          <w:sz w:val="28"/>
          <w:szCs w:val="28"/>
          <w:rtl/>
        </w:rPr>
        <w:t xml:space="preserve"> </w:t>
      </w:r>
    </w:p>
    <w:p w:rsidR="007A15AE" w:rsidRPr="008B774C" w:rsidRDefault="00B738C8" w:rsidP="00B738C8">
      <w:pPr>
        <w:pStyle w:val="ab"/>
        <w:rPr>
          <w:rFonts w:cs="Traditional Arabic"/>
          <w:b/>
          <w:bCs/>
          <w:rtl/>
        </w:rPr>
      </w:pPr>
      <w:r>
        <w:rPr>
          <w:rFonts w:ascii="Traditional Arabic" w:hAnsi="Traditional Arabic" w:cs="Traditional Arabic"/>
          <w:rtl/>
        </w:rPr>
        <w:t>﴿</w:t>
      </w:r>
      <w:r>
        <w:rPr>
          <w:rFonts w:ascii="KFGQPC Uthmanic Script HAFS" w:hAnsi="KFGQPC Uthmanic Script HAFS" w:cs="KFGQPC Uthmanic Script HAFS" w:hint="eastAsia"/>
          <w:rtl/>
        </w:rPr>
        <w:t>يَٰٓأَيُّهَا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لنَّاسُ</w:t>
      </w:r>
      <w:r>
        <w:rPr>
          <w:rFonts w:ascii="KFGQPC Uthmanic Script HAFS" w:hAnsi="KFGQPC Uthmanic Script HAFS" w:cs="KFGQPC Uthmanic Script HAFS"/>
          <w:rtl/>
        </w:rPr>
        <w:t xml:space="preserve"> إِن كُنتُمۡ فِي رَيۡبٖ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لۡبَعۡثِ</w:t>
      </w:r>
      <w:r>
        <w:rPr>
          <w:rFonts w:ascii="KFGQPC Uthmanic Script HAFS" w:hAnsi="KFGQPC Uthmanic Script HAFS" w:cs="KFGQPC Uthmanic Script HAFS"/>
          <w:rtl/>
        </w:rPr>
        <w:t xml:space="preserve"> فَإِنَّا خَلَقۡنَٰكُم مِّن تُرَابٖ ثُمَّ مِن نُّطۡفَةٖ ثُمَّ مِنۡ عَلَقَةٖ ثُمَّ مِن مُّضۡغَةٖ مُّخَلَّقَةٖ وَغَيۡرِ مُخَلَّقَةٖ لِّنُبَيِّنَ لَكُمۡۚ وَنُقِرُّ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لۡأَرۡحَامِ</w:t>
      </w:r>
      <w:r>
        <w:rPr>
          <w:rFonts w:ascii="KFGQPC Uthmanic Script HAFS" w:hAnsi="KFGQPC Uthmanic Script HAFS" w:cs="KFGQPC Uthmanic Script HAFS"/>
          <w:rtl/>
        </w:rPr>
        <w:t xml:space="preserve"> مَا نَشَآءُ إِلَ</w:t>
      </w:r>
      <w:r>
        <w:rPr>
          <w:rFonts w:ascii="KFGQPC Uthmanic Script HAFS" w:hAnsi="KFGQPC Uthmanic Script HAFS" w:cs="KFGQPC Uthmanic Script HAFS" w:hint="eastAsia"/>
          <w:rtl/>
        </w:rPr>
        <w:t>ىٰٓ</w:t>
      </w:r>
      <w:r>
        <w:rPr>
          <w:rFonts w:ascii="KFGQPC Uthmanic Script HAFS" w:hAnsi="KFGQPC Uthmanic Script HAFS" w:cs="KFGQPC Uthmanic Script HAFS"/>
          <w:rtl/>
        </w:rPr>
        <w:t xml:space="preserve"> أَجَلٖ مُّسَمّٗى</w:t>
      </w:r>
      <w:r>
        <w:rPr>
          <w:rFonts w:ascii="Traditional Arabic" w:hAnsi="Traditional Arabic" w:cs="Traditional Arabic"/>
          <w:rtl/>
        </w:rPr>
        <w:t>﴾</w:t>
      </w:r>
      <w:r>
        <w:rPr>
          <w:rFonts w:ascii="Traditional Arabic" w:hAnsi="Traditional Arabic" w:cs="Traditional Arabic" w:hint="cs"/>
          <w:rtl/>
        </w:rPr>
        <w:t xml:space="preserve"> </w:t>
      </w:r>
      <w:r w:rsidR="00B90E3F" w:rsidRPr="00B90E3F">
        <w:rPr>
          <w:rFonts w:cs="Traditional Arabic" w:hint="cs"/>
          <w:b/>
          <w:bCs/>
          <w:rtl/>
        </w:rPr>
        <w:t>إلی قوله</w:t>
      </w:r>
      <w:r>
        <w:rPr>
          <w:rFonts w:cs="Traditional Arabic" w:hint="cs"/>
          <w:b/>
          <w:bCs/>
          <w:rtl/>
        </w:rPr>
        <w:t xml:space="preserve"> </w:t>
      </w:r>
      <w:r w:rsidRPr="00B738C8">
        <w:rPr>
          <w:rFonts w:ascii="Traditional Arabic" w:hAnsi="Traditional Arabic" w:cs="Traditional Arabic"/>
          <w:rtl/>
        </w:rPr>
        <w:t>﴿</w:t>
      </w:r>
      <w:r>
        <w:rPr>
          <w:rFonts w:ascii="KFGQPC Uthmanic Script HAFS" w:hAnsi="KFGQPC Uthmanic Script HAFS" w:cs="KFGQPC Uthmanic Script HAFS" w:hint="eastAsia"/>
          <w:rtl/>
        </w:rPr>
        <w:t>ذَٰلِكَ</w:t>
      </w:r>
      <w:r>
        <w:rPr>
          <w:rFonts w:ascii="KFGQPC Uthmanic Script HAFS" w:hAnsi="KFGQPC Uthmanic Script HAFS" w:cs="KFGQPC Uthmanic Script HAFS"/>
          <w:rtl/>
        </w:rPr>
        <w:t xml:space="preserve"> بِأَنَّ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هُوَ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لۡحَقُّ</w:t>
      </w:r>
      <w:r>
        <w:rPr>
          <w:rFonts w:ascii="KFGQPC Uthmanic Script HAFS" w:hAnsi="KFGQPC Uthmanic Script HAFS" w:cs="KFGQPC Uthmanic Script HAFS"/>
          <w:rtl/>
        </w:rPr>
        <w:t xml:space="preserve"> وَأَنَّهُ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يُحۡيِ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لۡمَوۡتَىٰ</w:t>
      </w:r>
      <w:r>
        <w:rPr>
          <w:rFonts w:ascii="KFGQPC Uthmanic Script HAFS" w:hAnsi="KFGQPC Uthmanic Script HAFS" w:cs="KFGQPC Uthmanic Script HAFS"/>
          <w:rtl/>
        </w:rPr>
        <w:t xml:space="preserve"> وَأَنَّهُ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عَلَىٰ كُلِّ شَيۡءٖ قَدِيرٞ ٦</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وَأَنَّ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لسَّاعَةَ</w:t>
      </w:r>
      <w:r>
        <w:rPr>
          <w:rFonts w:ascii="KFGQPC Uthmanic Script HAFS" w:hAnsi="KFGQPC Uthmanic Script HAFS" w:cs="KFGQPC Uthmanic Script HAFS"/>
          <w:rtl/>
        </w:rPr>
        <w:t xml:space="preserve"> ءَاتِيَةٞ لَّا رَيۡبَ فِيهَا وَأَنَّ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يَبۡعَثُ مَن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لۡقُبُورِ</w:t>
      </w:r>
      <w:r>
        <w:rPr>
          <w:rFonts w:ascii="KFGQPC Uthmanic Script HAFS" w:hAnsi="KFGQPC Uthmanic Script HAFS" w:cs="KFGQPC Uthmanic Script HAFS"/>
          <w:rtl/>
        </w:rPr>
        <w:t xml:space="preserve"> ٧</w:t>
      </w:r>
      <w:r w:rsidRPr="00B738C8">
        <w:rPr>
          <w:rFonts w:ascii="Traditional Arabic" w:hAnsi="Traditional Arabic" w:cs="Traditional Arabic"/>
          <w:rtl/>
        </w:rPr>
        <w:t>﴾</w:t>
      </w:r>
      <w:r w:rsidR="00B90E3F" w:rsidRPr="006E640E">
        <w:rPr>
          <w:rStyle w:val="Charc"/>
          <w:rFonts w:hint="cs"/>
          <w:rtl/>
        </w:rPr>
        <w:t xml:space="preserve"> </w:t>
      </w:r>
      <w:r w:rsidR="00884D9A" w:rsidRPr="006E640E">
        <w:rPr>
          <w:rStyle w:val="Charc"/>
          <w:rFonts w:hint="cs"/>
          <w:rtl/>
        </w:rPr>
        <w:t>[</w:t>
      </w:r>
      <w:r w:rsidR="00B90E3F" w:rsidRPr="006E640E">
        <w:rPr>
          <w:rStyle w:val="Charc"/>
          <w:rFonts w:hint="cs"/>
          <w:rtl/>
        </w:rPr>
        <w:t>ال</w:t>
      </w:r>
      <w:r w:rsidR="007A15AE" w:rsidRPr="006E640E">
        <w:rPr>
          <w:rStyle w:val="Charc"/>
          <w:rFonts w:hint="cs"/>
          <w:rtl/>
        </w:rPr>
        <w:t>حج</w:t>
      </w:r>
      <w:r w:rsidR="00A7613A" w:rsidRPr="006E640E">
        <w:rPr>
          <w:rStyle w:val="Charc"/>
          <w:rFonts w:hint="cs"/>
          <w:rtl/>
        </w:rPr>
        <w:t xml:space="preserve">: </w:t>
      </w:r>
      <w:r w:rsidR="007A15AE" w:rsidRPr="006E640E">
        <w:rPr>
          <w:rStyle w:val="Charc"/>
          <w:rFonts w:hint="cs"/>
          <w:rtl/>
        </w:rPr>
        <w:t>5-7</w:t>
      </w:r>
      <w:r w:rsidR="00884D9A" w:rsidRPr="006E640E">
        <w:rPr>
          <w:rStyle w:val="Charc"/>
          <w:rFonts w:hint="cs"/>
          <w:rtl/>
        </w:rPr>
        <w:t>]</w:t>
      </w:r>
      <w:r w:rsidR="003676FB" w:rsidRPr="009F2289">
        <w:rPr>
          <w:rStyle w:val="Charb"/>
          <w:rFonts w:hint="cs"/>
          <w:rtl/>
        </w:rPr>
        <w:t>.</w:t>
      </w:r>
    </w:p>
    <w:p w:rsidR="007A15AE" w:rsidRPr="006E640E" w:rsidRDefault="00B90E3F" w:rsidP="006E640E">
      <w:pPr>
        <w:pStyle w:val="ab"/>
        <w:rPr>
          <w:rtl/>
        </w:rPr>
      </w:pPr>
      <w:r w:rsidRPr="006E640E">
        <w:rPr>
          <w:rFonts w:hint="cs"/>
          <w:rtl/>
        </w:rPr>
        <w:t>«</w:t>
      </w:r>
      <w:r w:rsidR="007A15AE" w:rsidRPr="006E640E">
        <w:rPr>
          <w:rtl/>
        </w:rPr>
        <w:t>اى مردم اگر درباره</w:t>
      </w:r>
      <w:r w:rsidR="001B7022" w:rsidRPr="006E640E">
        <w:rPr>
          <w:rFonts w:hint="cs"/>
          <w:rtl/>
        </w:rPr>
        <w:softHyphen/>
        <w:t>ی</w:t>
      </w:r>
      <w:r w:rsidR="007A15AE" w:rsidRPr="006E640E">
        <w:rPr>
          <w:rtl/>
        </w:rPr>
        <w:t xml:space="preserve"> برانگ</w:t>
      </w:r>
      <w:r w:rsidR="000A3618" w:rsidRPr="006E640E">
        <w:rPr>
          <w:rtl/>
        </w:rPr>
        <w:t>ی</w:t>
      </w:r>
      <w:r w:rsidR="007A15AE" w:rsidRPr="006E640E">
        <w:rPr>
          <w:rtl/>
        </w:rPr>
        <w:t>خته</w:t>
      </w:r>
      <w:r w:rsidR="006E640E">
        <w:rPr>
          <w:rFonts w:hint="cs"/>
          <w:rtl/>
        </w:rPr>
        <w:t>‌</w:t>
      </w:r>
      <w:r w:rsidR="007A15AE" w:rsidRPr="006E640E">
        <w:rPr>
          <w:rtl/>
        </w:rPr>
        <w:t>شدن در ش</w:t>
      </w:r>
      <w:r w:rsidR="000A3618" w:rsidRPr="006E640E">
        <w:rPr>
          <w:rtl/>
        </w:rPr>
        <w:t>ک</w:t>
      </w:r>
      <w:r w:rsidR="00C03489" w:rsidRPr="006E640E">
        <w:rPr>
          <w:rFonts w:hint="cs"/>
          <w:rtl/>
        </w:rPr>
        <w:t xml:space="preserve"> هستید</w:t>
      </w:r>
      <w:r w:rsidR="007A15AE" w:rsidRPr="006E640E">
        <w:rPr>
          <w:rtl/>
        </w:rPr>
        <w:t xml:space="preserve"> پس [بدان</w:t>
      </w:r>
      <w:r w:rsidR="000A3618" w:rsidRPr="006E640E">
        <w:rPr>
          <w:rtl/>
        </w:rPr>
        <w:t>ی</w:t>
      </w:r>
      <w:r w:rsidR="007A15AE" w:rsidRPr="006E640E">
        <w:rPr>
          <w:rtl/>
        </w:rPr>
        <w:t xml:space="preserve">د] </w:t>
      </w:r>
      <w:r w:rsidR="000A3618" w:rsidRPr="006E640E">
        <w:rPr>
          <w:rtl/>
        </w:rPr>
        <w:t>ک</w:t>
      </w:r>
      <w:r w:rsidR="007A15AE" w:rsidRPr="006E640E">
        <w:rPr>
          <w:rtl/>
        </w:rPr>
        <w:t>ه ما شما را از خا</w:t>
      </w:r>
      <w:r w:rsidR="000A3618" w:rsidRPr="006E640E">
        <w:rPr>
          <w:rtl/>
        </w:rPr>
        <w:t>ک</w:t>
      </w:r>
      <w:r w:rsidR="007A15AE" w:rsidRPr="006E640E">
        <w:rPr>
          <w:rtl/>
        </w:rPr>
        <w:t xml:space="preserve"> آفر</w:t>
      </w:r>
      <w:r w:rsidR="000A3618" w:rsidRPr="006E640E">
        <w:rPr>
          <w:rtl/>
        </w:rPr>
        <w:t>ی</w:t>
      </w:r>
      <w:r w:rsidR="007A15AE" w:rsidRPr="006E640E">
        <w:rPr>
          <w:rtl/>
        </w:rPr>
        <w:t>ده‏ا</w:t>
      </w:r>
      <w:r w:rsidR="000A3618" w:rsidRPr="006E640E">
        <w:rPr>
          <w:rtl/>
        </w:rPr>
        <w:t>ی</w:t>
      </w:r>
      <w:r w:rsidR="007A15AE" w:rsidRPr="006E640E">
        <w:rPr>
          <w:rtl/>
        </w:rPr>
        <w:t xml:space="preserve">م سپس از نطفه سپس از علقه آنگاه از مضغه داراى خلقت </w:t>
      </w:r>
      <w:r w:rsidR="000A3618" w:rsidRPr="006E640E">
        <w:rPr>
          <w:rtl/>
        </w:rPr>
        <w:t>ک</w:t>
      </w:r>
      <w:r w:rsidR="007A15AE" w:rsidRPr="006E640E">
        <w:rPr>
          <w:rtl/>
        </w:rPr>
        <w:t>امل و [اح</w:t>
      </w:r>
      <w:r w:rsidR="000A3618" w:rsidRPr="006E640E">
        <w:rPr>
          <w:rtl/>
        </w:rPr>
        <w:t>ی</w:t>
      </w:r>
      <w:r w:rsidR="007A15AE" w:rsidRPr="006E640E">
        <w:rPr>
          <w:rtl/>
        </w:rPr>
        <w:t>انا] خلقت ناقص تا [قدرت خود را] بر شما روشن گردان</w:t>
      </w:r>
      <w:r w:rsidR="000A3618" w:rsidRPr="006E640E">
        <w:rPr>
          <w:rtl/>
        </w:rPr>
        <w:t>ی</w:t>
      </w:r>
      <w:r w:rsidR="007A15AE" w:rsidRPr="006E640E">
        <w:rPr>
          <w:rtl/>
        </w:rPr>
        <w:t>م و آنچه را اراده مى‏</w:t>
      </w:r>
      <w:r w:rsidR="000A3618" w:rsidRPr="006E640E">
        <w:rPr>
          <w:rtl/>
        </w:rPr>
        <w:t>ک</w:t>
      </w:r>
      <w:r w:rsidR="007A15AE" w:rsidRPr="006E640E">
        <w:rPr>
          <w:rtl/>
        </w:rPr>
        <w:t>ن</w:t>
      </w:r>
      <w:r w:rsidR="000A3618" w:rsidRPr="006E640E">
        <w:rPr>
          <w:rtl/>
        </w:rPr>
        <w:t>ی</w:t>
      </w:r>
      <w:r w:rsidR="007A15AE" w:rsidRPr="006E640E">
        <w:rPr>
          <w:rtl/>
        </w:rPr>
        <w:t>م تا مدتى مع</w:t>
      </w:r>
      <w:r w:rsidR="000A3618" w:rsidRPr="006E640E">
        <w:rPr>
          <w:rtl/>
        </w:rPr>
        <w:t>ی</w:t>
      </w:r>
      <w:r w:rsidR="007A15AE" w:rsidRPr="006E640E">
        <w:rPr>
          <w:rtl/>
        </w:rPr>
        <w:t>ن در رحمها قرار مى‏ده</w:t>
      </w:r>
      <w:r w:rsidR="000A3618" w:rsidRPr="006E640E">
        <w:rPr>
          <w:rtl/>
        </w:rPr>
        <w:t>ی</w:t>
      </w:r>
      <w:r w:rsidR="007A15AE" w:rsidRPr="006E640E">
        <w:rPr>
          <w:rtl/>
        </w:rPr>
        <w:t>م</w:t>
      </w:r>
      <w:r w:rsidR="00A227A8" w:rsidRPr="006E640E">
        <w:rPr>
          <w:rFonts w:hint="cs"/>
          <w:rtl/>
        </w:rPr>
        <w:t>»</w:t>
      </w:r>
      <w:r w:rsidR="000146F5" w:rsidRPr="006E640E">
        <w:rPr>
          <w:rFonts w:hint="cs"/>
          <w:rtl/>
        </w:rPr>
        <w:t>.</w:t>
      </w:r>
      <w:r w:rsidR="007A15AE" w:rsidRPr="006E640E">
        <w:rPr>
          <w:rFonts w:hint="cs"/>
          <w:rtl/>
        </w:rPr>
        <w:t xml:space="preserve"> تا </w:t>
      </w:r>
      <w:r w:rsidR="001B7022" w:rsidRPr="006E640E">
        <w:rPr>
          <w:rFonts w:hint="cs"/>
          <w:rtl/>
        </w:rPr>
        <w:t>آنجا که</w:t>
      </w:r>
      <w:r w:rsidR="007A15AE" w:rsidRPr="006E640E">
        <w:rPr>
          <w:rFonts w:hint="cs"/>
          <w:rtl/>
        </w:rPr>
        <w:t xml:space="preserve"> م</w:t>
      </w:r>
      <w:r w:rsidR="000A3618" w:rsidRPr="006E640E">
        <w:rPr>
          <w:rFonts w:hint="cs"/>
          <w:rtl/>
        </w:rPr>
        <w:t>ی</w:t>
      </w:r>
      <w:r w:rsidR="007A15AE" w:rsidRPr="006E640E">
        <w:rPr>
          <w:rFonts w:hint="cs"/>
          <w:rtl/>
        </w:rPr>
        <w:softHyphen/>
        <w:t>فرما</w:t>
      </w:r>
      <w:r w:rsidR="000A3618" w:rsidRPr="006E640E">
        <w:rPr>
          <w:rFonts w:hint="cs"/>
          <w:rtl/>
        </w:rPr>
        <w:t>ی</w:t>
      </w:r>
      <w:r w:rsidR="007A15AE" w:rsidRPr="006E640E">
        <w:rPr>
          <w:rFonts w:hint="cs"/>
          <w:rtl/>
        </w:rPr>
        <w:t>د</w:t>
      </w:r>
      <w:r w:rsidR="00A7613A" w:rsidRPr="006E640E">
        <w:rPr>
          <w:rFonts w:hint="cs"/>
          <w:rtl/>
        </w:rPr>
        <w:t xml:space="preserve">: </w:t>
      </w:r>
      <w:r w:rsidR="00A227A8" w:rsidRPr="006E640E">
        <w:rPr>
          <w:rFonts w:hint="cs"/>
          <w:rtl/>
        </w:rPr>
        <w:t>«</w:t>
      </w:r>
      <w:r w:rsidR="007A15AE" w:rsidRPr="006E640E">
        <w:rPr>
          <w:rtl/>
        </w:rPr>
        <w:t>ا</w:t>
      </w:r>
      <w:r w:rsidR="000A3618" w:rsidRPr="006E640E">
        <w:rPr>
          <w:rtl/>
        </w:rPr>
        <w:t>ی</w:t>
      </w:r>
      <w:r w:rsidR="007A15AE" w:rsidRPr="006E640E">
        <w:rPr>
          <w:rtl/>
        </w:rPr>
        <w:t>ن [قدرت</w:t>
      </w:r>
      <w:r w:rsidR="001B7022" w:rsidRPr="006E640E">
        <w:rPr>
          <w:rFonts w:hint="cs"/>
          <w:rtl/>
        </w:rPr>
        <w:softHyphen/>
      </w:r>
      <w:r w:rsidR="007A15AE" w:rsidRPr="006E640E">
        <w:rPr>
          <w:rtl/>
        </w:rPr>
        <w:t>نما</w:t>
      </w:r>
      <w:r w:rsidR="000A3618" w:rsidRPr="006E640E">
        <w:rPr>
          <w:rtl/>
        </w:rPr>
        <w:t>یی</w:t>
      </w:r>
      <w:r w:rsidR="001B7022" w:rsidRPr="006E640E">
        <w:rPr>
          <w:rFonts w:hint="cs"/>
          <w:rtl/>
        </w:rPr>
        <w:softHyphen/>
      </w:r>
      <w:r w:rsidR="007A15AE" w:rsidRPr="006E640E">
        <w:rPr>
          <w:rtl/>
        </w:rPr>
        <w:t xml:space="preserve">ها] بدان سبب است </w:t>
      </w:r>
      <w:r w:rsidR="000A3618" w:rsidRPr="006E640E">
        <w:rPr>
          <w:rtl/>
        </w:rPr>
        <w:t>ک</w:t>
      </w:r>
      <w:r w:rsidR="007A15AE" w:rsidRPr="006E640E">
        <w:rPr>
          <w:rtl/>
        </w:rPr>
        <w:t xml:space="preserve">ه خدا خود حق </w:t>
      </w:r>
      <w:r w:rsidR="007A15AE" w:rsidRPr="006E640E">
        <w:rPr>
          <w:rtl/>
        </w:rPr>
        <w:lastRenderedPageBreak/>
        <w:t xml:space="preserve">است و اوست </w:t>
      </w:r>
      <w:r w:rsidR="000A3618" w:rsidRPr="006E640E">
        <w:rPr>
          <w:rtl/>
        </w:rPr>
        <w:t>ک</w:t>
      </w:r>
      <w:r w:rsidR="007A15AE" w:rsidRPr="006E640E">
        <w:rPr>
          <w:rtl/>
        </w:rPr>
        <w:t>ه مردگان را زنده مى‏</w:t>
      </w:r>
      <w:r w:rsidR="000A3618" w:rsidRPr="006E640E">
        <w:rPr>
          <w:rtl/>
        </w:rPr>
        <w:t>ک</w:t>
      </w:r>
      <w:r w:rsidR="007A15AE" w:rsidRPr="006E640E">
        <w:rPr>
          <w:rtl/>
        </w:rPr>
        <w:t xml:space="preserve">ند و [هم] اوست </w:t>
      </w:r>
      <w:r w:rsidR="000A3618" w:rsidRPr="006E640E">
        <w:rPr>
          <w:rtl/>
        </w:rPr>
        <w:t>ک</w:t>
      </w:r>
      <w:r w:rsidR="007A15AE" w:rsidRPr="006E640E">
        <w:rPr>
          <w:rtl/>
        </w:rPr>
        <w:t>ه بر هر چ</w:t>
      </w:r>
      <w:r w:rsidR="000A3618" w:rsidRPr="006E640E">
        <w:rPr>
          <w:rtl/>
        </w:rPr>
        <w:t>ی</w:t>
      </w:r>
      <w:r w:rsidR="007A15AE" w:rsidRPr="006E640E">
        <w:rPr>
          <w:rtl/>
        </w:rPr>
        <w:t>زى تواناست</w:t>
      </w:r>
      <w:r w:rsidR="00C27431" w:rsidRPr="006E640E">
        <w:rPr>
          <w:rFonts w:hint="cs"/>
          <w:rtl/>
        </w:rPr>
        <w:t xml:space="preserve">. </w:t>
      </w:r>
      <w:r w:rsidR="007A15AE" w:rsidRPr="006E640E">
        <w:rPr>
          <w:rtl/>
        </w:rPr>
        <w:t>و [هم] آن</w:t>
      </w:r>
      <w:r w:rsidR="000A3618" w:rsidRPr="006E640E">
        <w:rPr>
          <w:rtl/>
        </w:rPr>
        <w:t>ک</w:t>
      </w:r>
      <w:r w:rsidR="007A15AE" w:rsidRPr="006E640E">
        <w:rPr>
          <w:rtl/>
        </w:rPr>
        <w:t>ه رستاخ</w:t>
      </w:r>
      <w:r w:rsidR="000A3618" w:rsidRPr="006E640E">
        <w:rPr>
          <w:rtl/>
        </w:rPr>
        <w:t>ی</w:t>
      </w:r>
      <w:r w:rsidR="007A15AE" w:rsidRPr="006E640E">
        <w:rPr>
          <w:rtl/>
        </w:rPr>
        <w:t>ز آمدنى است [و] ش</w:t>
      </w:r>
      <w:r w:rsidR="000A3618" w:rsidRPr="006E640E">
        <w:rPr>
          <w:rtl/>
        </w:rPr>
        <w:t>ک</w:t>
      </w:r>
      <w:r w:rsidR="007A15AE" w:rsidRPr="006E640E">
        <w:rPr>
          <w:rtl/>
        </w:rPr>
        <w:t>ى در آن ن</w:t>
      </w:r>
      <w:r w:rsidR="000A3618" w:rsidRPr="006E640E">
        <w:rPr>
          <w:rtl/>
        </w:rPr>
        <w:t>ی</w:t>
      </w:r>
      <w:r w:rsidR="007A15AE" w:rsidRPr="006E640E">
        <w:rPr>
          <w:rtl/>
        </w:rPr>
        <w:t>ست و در حق</w:t>
      </w:r>
      <w:r w:rsidR="000A3618" w:rsidRPr="006E640E">
        <w:rPr>
          <w:rtl/>
        </w:rPr>
        <w:t>ی</w:t>
      </w:r>
      <w:r w:rsidR="007A15AE" w:rsidRPr="006E640E">
        <w:rPr>
          <w:rtl/>
        </w:rPr>
        <w:t>قت</w:t>
      </w:r>
      <w:r w:rsidR="00CA6D98">
        <w:rPr>
          <w:rFonts w:hint="cs"/>
          <w:rtl/>
        </w:rPr>
        <w:t xml:space="preserve"> </w:t>
      </w:r>
      <w:r w:rsidR="007A15AE" w:rsidRPr="006E640E">
        <w:rPr>
          <w:rtl/>
        </w:rPr>
        <w:t xml:space="preserve">خداست </w:t>
      </w:r>
      <w:r w:rsidR="000A3618" w:rsidRPr="006E640E">
        <w:rPr>
          <w:rtl/>
        </w:rPr>
        <w:t>ک</w:t>
      </w:r>
      <w:r w:rsidR="007A15AE" w:rsidRPr="006E640E">
        <w:rPr>
          <w:rtl/>
        </w:rPr>
        <w:t xml:space="preserve">ه </w:t>
      </w:r>
      <w:r w:rsidR="000A3618" w:rsidRPr="006E640E">
        <w:rPr>
          <w:rtl/>
        </w:rPr>
        <w:t>ک</w:t>
      </w:r>
      <w:r w:rsidR="007A15AE" w:rsidRPr="006E640E">
        <w:rPr>
          <w:rtl/>
        </w:rPr>
        <w:t xml:space="preserve">سانى را </w:t>
      </w:r>
      <w:r w:rsidR="000A3618" w:rsidRPr="006E640E">
        <w:rPr>
          <w:rtl/>
        </w:rPr>
        <w:t>ک</w:t>
      </w:r>
      <w:r w:rsidR="007A15AE" w:rsidRPr="006E640E">
        <w:rPr>
          <w:rtl/>
        </w:rPr>
        <w:t>ه در گورها</w:t>
      </w:r>
      <w:r w:rsidR="000A3618" w:rsidRPr="006E640E">
        <w:rPr>
          <w:rtl/>
        </w:rPr>
        <w:t>ی</w:t>
      </w:r>
      <w:r w:rsidR="007A15AE" w:rsidRPr="006E640E">
        <w:rPr>
          <w:rtl/>
        </w:rPr>
        <w:t>ند برمى‏انگ</w:t>
      </w:r>
      <w:r w:rsidR="000A3618" w:rsidRPr="006E640E">
        <w:rPr>
          <w:rtl/>
        </w:rPr>
        <w:t>ی</w:t>
      </w:r>
      <w:r w:rsidR="007A15AE" w:rsidRPr="006E640E">
        <w:rPr>
          <w:rtl/>
        </w:rPr>
        <w:t>زد</w:t>
      </w:r>
      <w:r w:rsidRPr="006E640E">
        <w:rPr>
          <w:rFonts w:hint="cs"/>
          <w:rtl/>
        </w:rPr>
        <w:t>»</w:t>
      </w:r>
      <w:r w:rsidR="000146F5" w:rsidRPr="006E640E">
        <w:rPr>
          <w:rFonts w:hint="cs"/>
          <w:rtl/>
        </w:rPr>
        <w:t>.</w:t>
      </w:r>
    </w:p>
    <w:p w:rsidR="007A15AE" w:rsidRPr="00790421" w:rsidRDefault="00A01330" w:rsidP="00A01330">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وَهُوَ</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يَبۡدَؤُاْ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لۡخَلۡقَ</w:t>
      </w:r>
      <w:r>
        <w:rPr>
          <w:rFonts w:ascii="KFGQPC Uthmanic Script HAFS" w:hAnsi="KFGQPC Uthmanic Script HAFS" w:cs="KFGQPC Uthmanic Script HAFS"/>
          <w:rtl/>
        </w:rPr>
        <w:t xml:space="preserve"> ثُمَّ يُعِيدُهُ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وَهُوَ أَهۡوَنُ عَلَيۡهِۚ</w:t>
      </w:r>
      <w:r>
        <w:rPr>
          <w:rFonts w:ascii="Traditional Arabic" w:hAnsi="Traditional Arabic" w:cs="Traditional Arabic"/>
          <w:rtl/>
        </w:rPr>
        <w:t>﴾</w:t>
      </w:r>
      <w:r w:rsidR="00C27431" w:rsidRPr="00790421">
        <w:rPr>
          <w:rFonts w:cs="B Lotus" w:hint="cs"/>
          <w:rtl/>
        </w:rPr>
        <w:t xml:space="preserve"> </w:t>
      </w:r>
      <w:r w:rsidR="00B141BD" w:rsidRPr="003676FB">
        <w:rPr>
          <w:rStyle w:val="Charc"/>
          <w:rFonts w:hint="cs"/>
          <w:rtl/>
        </w:rPr>
        <w:t>[</w:t>
      </w:r>
      <w:r w:rsidR="00C27431" w:rsidRPr="003676FB">
        <w:rPr>
          <w:rStyle w:val="Charc"/>
          <w:rFonts w:hint="cs"/>
          <w:rtl/>
        </w:rPr>
        <w:t>ال</w:t>
      </w:r>
      <w:r w:rsidR="007A15AE" w:rsidRPr="003676FB">
        <w:rPr>
          <w:rStyle w:val="Charc"/>
          <w:rFonts w:hint="cs"/>
          <w:rtl/>
        </w:rPr>
        <w:t>روم</w:t>
      </w:r>
      <w:r w:rsidR="00A7613A" w:rsidRPr="003676FB">
        <w:rPr>
          <w:rStyle w:val="Charc"/>
          <w:rFonts w:hint="cs"/>
          <w:rtl/>
        </w:rPr>
        <w:t xml:space="preserve">: </w:t>
      </w:r>
      <w:r w:rsidR="007A15AE" w:rsidRPr="003676FB">
        <w:rPr>
          <w:rStyle w:val="Charc"/>
          <w:rFonts w:hint="cs"/>
          <w:rtl/>
        </w:rPr>
        <w:t>27</w:t>
      </w:r>
      <w:r w:rsidR="00B141BD" w:rsidRPr="003676FB">
        <w:rPr>
          <w:rStyle w:val="Charc"/>
          <w:rFonts w:hint="cs"/>
          <w:rtl/>
        </w:rPr>
        <w:t>]</w:t>
      </w:r>
      <w:r w:rsidR="003676FB" w:rsidRPr="009F2289">
        <w:rPr>
          <w:rStyle w:val="Charb"/>
          <w:rFonts w:hint="cs"/>
          <w:rtl/>
        </w:rPr>
        <w:t>.</w:t>
      </w:r>
    </w:p>
    <w:p w:rsidR="007A15AE" w:rsidRPr="006E640E" w:rsidRDefault="00C27431" w:rsidP="006E640E">
      <w:pPr>
        <w:pStyle w:val="ab"/>
        <w:rPr>
          <w:rtl/>
        </w:rPr>
      </w:pPr>
      <w:r w:rsidRPr="006E640E">
        <w:rPr>
          <w:rFonts w:hint="cs"/>
          <w:rtl/>
        </w:rPr>
        <w:t>«</w:t>
      </w:r>
      <w:r w:rsidR="007A15AE" w:rsidRPr="006E640E">
        <w:rPr>
          <w:rtl/>
        </w:rPr>
        <w:t xml:space="preserve">اوست آن </w:t>
      </w:r>
      <w:r w:rsidR="000A3618" w:rsidRPr="006E640E">
        <w:rPr>
          <w:rtl/>
        </w:rPr>
        <w:t>ک</w:t>
      </w:r>
      <w:r w:rsidR="007A15AE" w:rsidRPr="006E640E">
        <w:rPr>
          <w:rtl/>
        </w:rPr>
        <w:t xml:space="preserve">س </w:t>
      </w:r>
      <w:r w:rsidR="000A3618" w:rsidRPr="006E640E">
        <w:rPr>
          <w:rtl/>
        </w:rPr>
        <w:t>ک</w:t>
      </w:r>
      <w:r w:rsidR="007A15AE" w:rsidRPr="006E640E">
        <w:rPr>
          <w:rtl/>
        </w:rPr>
        <w:t>ه آفر</w:t>
      </w:r>
      <w:r w:rsidR="000A3618" w:rsidRPr="006E640E">
        <w:rPr>
          <w:rtl/>
        </w:rPr>
        <w:t>ی</w:t>
      </w:r>
      <w:r w:rsidR="007A15AE" w:rsidRPr="006E640E">
        <w:rPr>
          <w:rtl/>
        </w:rPr>
        <w:t>نش را آغاز مى‏</w:t>
      </w:r>
      <w:r w:rsidR="000A3618" w:rsidRPr="006E640E">
        <w:rPr>
          <w:rtl/>
        </w:rPr>
        <w:t>ک</w:t>
      </w:r>
      <w:r w:rsidR="007A15AE" w:rsidRPr="006E640E">
        <w:rPr>
          <w:rtl/>
        </w:rPr>
        <w:t>ند و باز آن را تجد</w:t>
      </w:r>
      <w:r w:rsidR="000A3618" w:rsidRPr="006E640E">
        <w:rPr>
          <w:rtl/>
        </w:rPr>
        <w:t>ی</w:t>
      </w:r>
      <w:r w:rsidR="007A15AE" w:rsidRPr="006E640E">
        <w:rPr>
          <w:rtl/>
        </w:rPr>
        <w:t>د مى‏نما</w:t>
      </w:r>
      <w:r w:rsidR="000A3618" w:rsidRPr="006E640E">
        <w:rPr>
          <w:rtl/>
        </w:rPr>
        <w:t>ی</w:t>
      </w:r>
      <w:r w:rsidR="007A15AE" w:rsidRPr="006E640E">
        <w:rPr>
          <w:rtl/>
        </w:rPr>
        <w:t>د و ا</w:t>
      </w:r>
      <w:r w:rsidR="000A3618" w:rsidRPr="006E640E">
        <w:rPr>
          <w:rtl/>
        </w:rPr>
        <w:t>ی</w:t>
      </w:r>
      <w:r w:rsidR="007A15AE" w:rsidRPr="006E640E">
        <w:rPr>
          <w:rtl/>
        </w:rPr>
        <w:t>ن [</w:t>
      </w:r>
      <w:r w:rsidR="000A3618" w:rsidRPr="006E640E">
        <w:rPr>
          <w:rtl/>
        </w:rPr>
        <w:t>ک</w:t>
      </w:r>
      <w:r w:rsidR="007A15AE" w:rsidRPr="006E640E">
        <w:rPr>
          <w:rtl/>
        </w:rPr>
        <w:t>ار] بر او آسان</w:t>
      </w:r>
      <w:r w:rsidR="00CA6D98">
        <w:rPr>
          <w:rFonts w:hint="cs"/>
          <w:rtl/>
        </w:rPr>
        <w:t>‌</w:t>
      </w:r>
      <w:r w:rsidR="007A15AE" w:rsidRPr="006E640E">
        <w:rPr>
          <w:rtl/>
        </w:rPr>
        <w:t>تر است و در</w:t>
      </w:r>
      <w:r w:rsidR="00AC01A5" w:rsidRPr="006E640E">
        <w:rPr>
          <w:rtl/>
        </w:rPr>
        <w:t xml:space="preserve"> آسمان‌ها </w:t>
      </w:r>
      <w:r w:rsidR="007A15AE" w:rsidRPr="006E640E">
        <w:rPr>
          <w:rtl/>
        </w:rPr>
        <w:t>و زم</w:t>
      </w:r>
      <w:r w:rsidR="000A3618" w:rsidRPr="006E640E">
        <w:rPr>
          <w:rtl/>
        </w:rPr>
        <w:t>ی</w:t>
      </w:r>
      <w:r w:rsidR="007A15AE" w:rsidRPr="006E640E">
        <w:rPr>
          <w:rtl/>
        </w:rPr>
        <w:t>ن نمونه والا[ى هر صفت برتر] از آن اوست و او</w:t>
      </w:r>
      <w:r w:rsidR="00CA6D98">
        <w:rPr>
          <w:rFonts w:hint="cs"/>
          <w:rtl/>
        </w:rPr>
        <w:t xml:space="preserve"> </w:t>
      </w:r>
      <w:r w:rsidR="007A15AE" w:rsidRPr="006E640E">
        <w:rPr>
          <w:rtl/>
        </w:rPr>
        <w:t>ستش</w:t>
      </w:r>
      <w:r w:rsidR="000A3618" w:rsidRPr="006E640E">
        <w:rPr>
          <w:rtl/>
        </w:rPr>
        <w:t>ک</w:t>
      </w:r>
      <w:r w:rsidR="007A15AE" w:rsidRPr="006E640E">
        <w:rPr>
          <w:rtl/>
        </w:rPr>
        <w:t>ست‏ناپذ</w:t>
      </w:r>
      <w:r w:rsidR="000A3618" w:rsidRPr="006E640E">
        <w:rPr>
          <w:rtl/>
        </w:rPr>
        <w:t>ی</w:t>
      </w:r>
      <w:r w:rsidR="007A15AE" w:rsidRPr="006E640E">
        <w:rPr>
          <w:rtl/>
        </w:rPr>
        <w:t>ر سنج</w:t>
      </w:r>
      <w:r w:rsidR="000A3618" w:rsidRPr="006E640E">
        <w:rPr>
          <w:rtl/>
        </w:rPr>
        <w:t>ی</w:t>
      </w:r>
      <w:r w:rsidR="007A15AE" w:rsidRPr="006E640E">
        <w:rPr>
          <w:rtl/>
        </w:rPr>
        <w:t>ده‏</w:t>
      </w:r>
      <w:r w:rsidR="000A3618" w:rsidRPr="006E640E">
        <w:rPr>
          <w:rtl/>
        </w:rPr>
        <w:t>ک</w:t>
      </w:r>
      <w:r w:rsidR="007A15AE" w:rsidRPr="006E640E">
        <w:rPr>
          <w:rtl/>
        </w:rPr>
        <w:t>ار</w:t>
      </w:r>
      <w:r w:rsidRPr="006E640E">
        <w:rPr>
          <w:rFonts w:hint="cs"/>
          <w:rtl/>
        </w:rPr>
        <w:t>»</w:t>
      </w:r>
      <w:r w:rsidR="000146F5" w:rsidRPr="006E640E">
        <w:rPr>
          <w:rFonts w:hint="cs"/>
          <w:rtl/>
        </w:rPr>
        <w:t>.</w:t>
      </w:r>
    </w:p>
    <w:p w:rsidR="007A15AE" w:rsidRPr="00790421" w:rsidRDefault="00A01330" w:rsidP="00A01330">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كَمَا بَدَأۡنَآ أَوَّلَ خَلۡقٖ نُّعِيدُهُ</w:t>
      </w:r>
      <w:r>
        <w:rPr>
          <w:rFonts w:ascii="KFGQPC Uthmanic Script HAFS" w:hAnsi="KFGQPC Uthmanic Script HAFS" w:cs="KFGQPC Uthmanic Script HAFS" w:hint="cs"/>
          <w:rtl/>
        </w:rPr>
        <w:t>ۥ</w:t>
      </w:r>
      <w:r>
        <w:rPr>
          <w:rFonts w:ascii="Traditional Arabic" w:hAnsi="Traditional Arabic" w:cs="Traditional Arabic"/>
          <w:rtl/>
        </w:rPr>
        <w:t>﴾</w:t>
      </w:r>
      <w:r w:rsidR="002F0581" w:rsidRPr="00790421">
        <w:rPr>
          <w:rFonts w:cs="B Lotus" w:hint="cs"/>
          <w:rtl/>
        </w:rPr>
        <w:t xml:space="preserve"> </w:t>
      </w:r>
      <w:r w:rsidR="00B141BD" w:rsidRPr="003676FB">
        <w:rPr>
          <w:rStyle w:val="Charc"/>
          <w:rFonts w:hint="cs"/>
          <w:rtl/>
        </w:rPr>
        <w:t>[</w:t>
      </w:r>
      <w:r w:rsidR="007A15AE" w:rsidRPr="003676FB">
        <w:rPr>
          <w:rStyle w:val="Charc"/>
          <w:rFonts w:hint="cs"/>
          <w:rtl/>
        </w:rPr>
        <w:t>ا</w:t>
      </w:r>
      <w:r w:rsidR="002F0581" w:rsidRPr="003676FB">
        <w:rPr>
          <w:rStyle w:val="Charc"/>
          <w:rFonts w:hint="cs"/>
          <w:rtl/>
        </w:rPr>
        <w:t>لأ</w:t>
      </w:r>
      <w:r w:rsidR="007A15AE" w:rsidRPr="003676FB">
        <w:rPr>
          <w:rStyle w:val="Charc"/>
          <w:rFonts w:hint="cs"/>
          <w:rtl/>
        </w:rPr>
        <w:t>نبياء</w:t>
      </w:r>
      <w:r w:rsidR="00A7613A" w:rsidRPr="003676FB">
        <w:rPr>
          <w:rStyle w:val="Charc"/>
          <w:rFonts w:hint="cs"/>
          <w:rtl/>
        </w:rPr>
        <w:t xml:space="preserve">: </w:t>
      </w:r>
      <w:r w:rsidR="007A15AE" w:rsidRPr="003676FB">
        <w:rPr>
          <w:rStyle w:val="Charc"/>
          <w:rFonts w:hint="cs"/>
          <w:rtl/>
        </w:rPr>
        <w:t>104</w:t>
      </w:r>
      <w:r w:rsidR="00B141BD" w:rsidRPr="003676FB">
        <w:rPr>
          <w:rStyle w:val="Charc"/>
          <w:rFonts w:hint="cs"/>
          <w:rtl/>
        </w:rPr>
        <w:t>]</w:t>
      </w:r>
      <w:r w:rsidR="003676FB" w:rsidRPr="009F2289">
        <w:rPr>
          <w:rStyle w:val="Charb"/>
          <w:rFonts w:hint="cs"/>
          <w:rtl/>
        </w:rPr>
        <w:t>.</w:t>
      </w:r>
    </w:p>
    <w:p w:rsidR="007A15AE" w:rsidRPr="006E640E" w:rsidRDefault="002F0581" w:rsidP="006E640E">
      <w:pPr>
        <w:pStyle w:val="ab"/>
        <w:rPr>
          <w:rtl/>
        </w:rPr>
      </w:pPr>
      <w:r w:rsidRPr="006E640E">
        <w:rPr>
          <w:rFonts w:hint="cs"/>
          <w:rtl/>
        </w:rPr>
        <w:t>«</w:t>
      </w:r>
      <w:r w:rsidR="007A15AE" w:rsidRPr="006E640E">
        <w:rPr>
          <w:rtl/>
        </w:rPr>
        <w:t xml:space="preserve">همان گونه </w:t>
      </w:r>
      <w:r w:rsidR="000A3618" w:rsidRPr="006E640E">
        <w:rPr>
          <w:rtl/>
        </w:rPr>
        <w:t>ک</w:t>
      </w:r>
      <w:r w:rsidR="007A15AE" w:rsidRPr="006E640E">
        <w:rPr>
          <w:rtl/>
        </w:rPr>
        <w:t>ه بار نخست آفر</w:t>
      </w:r>
      <w:r w:rsidR="000A3618" w:rsidRPr="006E640E">
        <w:rPr>
          <w:rtl/>
        </w:rPr>
        <w:t>ی</w:t>
      </w:r>
      <w:r w:rsidR="007A15AE" w:rsidRPr="006E640E">
        <w:rPr>
          <w:rtl/>
        </w:rPr>
        <w:t xml:space="preserve">نش را آغاز </w:t>
      </w:r>
      <w:r w:rsidR="000A3618" w:rsidRPr="006E640E">
        <w:rPr>
          <w:rtl/>
        </w:rPr>
        <w:t>ک</w:t>
      </w:r>
      <w:r w:rsidR="007A15AE" w:rsidRPr="006E640E">
        <w:rPr>
          <w:rtl/>
        </w:rPr>
        <w:t>رد</w:t>
      </w:r>
      <w:r w:rsidR="000A3618" w:rsidRPr="006E640E">
        <w:rPr>
          <w:rtl/>
        </w:rPr>
        <w:t>ی</w:t>
      </w:r>
      <w:r w:rsidR="007A15AE" w:rsidRPr="006E640E">
        <w:rPr>
          <w:rtl/>
        </w:rPr>
        <w:t>م دوباره آن را بازمى‏گردان</w:t>
      </w:r>
      <w:r w:rsidR="000A3618" w:rsidRPr="006E640E">
        <w:rPr>
          <w:rtl/>
        </w:rPr>
        <w:t>ی</w:t>
      </w:r>
      <w:r w:rsidR="007A15AE" w:rsidRPr="006E640E">
        <w:rPr>
          <w:rtl/>
        </w:rPr>
        <w:t>م</w:t>
      </w:r>
      <w:r w:rsidRPr="006E640E">
        <w:rPr>
          <w:rFonts w:hint="cs"/>
          <w:rtl/>
        </w:rPr>
        <w:t>»</w:t>
      </w:r>
      <w:r w:rsidR="000146F5" w:rsidRPr="006E640E">
        <w:rPr>
          <w:rFonts w:hint="cs"/>
          <w:rtl/>
        </w:rPr>
        <w:t>.</w:t>
      </w:r>
    </w:p>
    <w:p w:rsidR="007A15AE" w:rsidRPr="00790421" w:rsidRDefault="00A01330" w:rsidP="00A01330">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وَيَقُولُ</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لۡإِنسَٰنُ</w:t>
      </w:r>
      <w:r>
        <w:rPr>
          <w:rFonts w:ascii="KFGQPC Uthmanic Script HAFS" w:hAnsi="KFGQPC Uthmanic Script HAFS" w:cs="KFGQPC Uthmanic Script HAFS"/>
          <w:rtl/>
        </w:rPr>
        <w:t xml:space="preserve"> أَءِذَا مَا مِتُّ لَسَوۡفَ أُخۡرَجُ حَيًّا ٦٦</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أَوَ</w:t>
      </w:r>
      <w:r>
        <w:rPr>
          <w:rFonts w:ascii="KFGQPC Uthmanic Script HAFS" w:hAnsi="KFGQPC Uthmanic Script HAFS" w:cs="KFGQPC Uthmanic Script HAFS"/>
          <w:rtl/>
        </w:rPr>
        <w:t xml:space="preserve"> لَا يَذۡكُرُ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لۡإِنسَٰنُ</w:t>
      </w:r>
      <w:r>
        <w:rPr>
          <w:rFonts w:ascii="KFGQPC Uthmanic Script HAFS" w:hAnsi="KFGQPC Uthmanic Script HAFS" w:cs="KFGQPC Uthmanic Script HAFS"/>
          <w:rtl/>
        </w:rPr>
        <w:t xml:space="preserve"> أَنَّا خَلَقۡنَٰهُ مِن قَبۡلُ وَلَمۡ يَكُ شَيۡ‍ٔٗا ٦٧</w:t>
      </w:r>
      <w:r>
        <w:rPr>
          <w:rFonts w:ascii="Traditional Arabic" w:hAnsi="Traditional Arabic" w:cs="Traditional Arabic"/>
          <w:rtl/>
        </w:rPr>
        <w:t>﴾</w:t>
      </w:r>
      <w:r w:rsidR="002F0581" w:rsidRPr="00790421">
        <w:rPr>
          <w:rFonts w:cs="B Lotus" w:hint="cs"/>
          <w:rtl/>
        </w:rPr>
        <w:t xml:space="preserve"> </w:t>
      </w:r>
      <w:r w:rsidR="00B141BD" w:rsidRPr="003676FB">
        <w:rPr>
          <w:rStyle w:val="Charc"/>
          <w:rFonts w:hint="cs"/>
          <w:rtl/>
        </w:rPr>
        <w:t>[</w:t>
      </w:r>
      <w:r w:rsidR="007A15AE" w:rsidRPr="003676FB">
        <w:rPr>
          <w:rStyle w:val="Charc"/>
          <w:rFonts w:hint="cs"/>
          <w:rtl/>
        </w:rPr>
        <w:t>مريم</w:t>
      </w:r>
      <w:r w:rsidR="00A7613A" w:rsidRPr="003676FB">
        <w:rPr>
          <w:rStyle w:val="Charc"/>
          <w:rFonts w:hint="cs"/>
          <w:rtl/>
        </w:rPr>
        <w:t xml:space="preserve">: </w:t>
      </w:r>
      <w:r w:rsidR="007A15AE" w:rsidRPr="003676FB">
        <w:rPr>
          <w:rStyle w:val="Charc"/>
          <w:rFonts w:hint="cs"/>
          <w:rtl/>
        </w:rPr>
        <w:t>66-67</w:t>
      </w:r>
      <w:r w:rsidR="00B141BD" w:rsidRPr="003676FB">
        <w:rPr>
          <w:rStyle w:val="Charc"/>
          <w:rFonts w:hint="cs"/>
          <w:rtl/>
        </w:rPr>
        <w:t>]</w:t>
      </w:r>
      <w:r w:rsidR="003676FB" w:rsidRPr="009F2289">
        <w:rPr>
          <w:rStyle w:val="Charb"/>
          <w:rFonts w:hint="cs"/>
          <w:rtl/>
        </w:rPr>
        <w:t>.</w:t>
      </w:r>
    </w:p>
    <w:p w:rsidR="007A15AE" w:rsidRPr="006E640E" w:rsidRDefault="002F0581" w:rsidP="006E640E">
      <w:pPr>
        <w:pStyle w:val="ab"/>
        <w:rPr>
          <w:rtl/>
        </w:rPr>
      </w:pPr>
      <w:r w:rsidRPr="006E640E">
        <w:rPr>
          <w:rFonts w:hint="cs"/>
          <w:rtl/>
        </w:rPr>
        <w:t>«</w:t>
      </w:r>
      <w:r w:rsidR="007A15AE" w:rsidRPr="006E640E">
        <w:rPr>
          <w:rtl/>
        </w:rPr>
        <w:t>و انسان مى‏گو</w:t>
      </w:r>
      <w:r w:rsidR="000A3618" w:rsidRPr="006E640E">
        <w:rPr>
          <w:rtl/>
        </w:rPr>
        <w:t>ی</w:t>
      </w:r>
      <w:r w:rsidR="007A15AE" w:rsidRPr="006E640E">
        <w:rPr>
          <w:rtl/>
        </w:rPr>
        <w:t>د آ</w:t>
      </w:r>
      <w:r w:rsidR="000A3618" w:rsidRPr="006E640E">
        <w:rPr>
          <w:rtl/>
        </w:rPr>
        <w:t>ی</w:t>
      </w:r>
      <w:r w:rsidR="007A15AE" w:rsidRPr="006E640E">
        <w:rPr>
          <w:rtl/>
        </w:rPr>
        <w:t>ا وقتى بم</w:t>
      </w:r>
      <w:r w:rsidR="000A3618" w:rsidRPr="006E640E">
        <w:rPr>
          <w:rtl/>
        </w:rPr>
        <w:t>ی</w:t>
      </w:r>
      <w:r w:rsidR="007A15AE" w:rsidRPr="006E640E">
        <w:rPr>
          <w:rtl/>
        </w:rPr>
        <w:t>رم راستى زنده [از قبر] ب</w:t>
      </w:r>
      <w:r w:rsidR="000A3618" w:rsidRPr="006E640E">
        <w:rPr>
          <w:rtl/>
        </w:rPr>
        <w:t>ی</w:t>
      </w:r>
      <w:r w:rsidR="007A15AE" w:rsidRPr="006E640E">
        <w:rPr>
          <w:rtl/>
        </w:rPr>
        <w:t>رون آورده مى‏شوم</w:t>
      </w:r>
      <w:r w:rsidRPr="006E640E">
        <w:rPr>
          <w:rFonts w:hint="cs"/>
          <w:rtl/>
        </w:rPr>
        <w:t>.</w:t>
      </w:r>
      <w:r w:rsidR="007A15AE" w:rsidRPr="006E640E">
        <w:rPr>
          <w:rtl/>
        </w:rPr>
        <w:t xml:space="preserve"> آ</w:t>
      </w:r>
      <w:r w:rsidR="000A3618" w:rsidRPr="006E640E">
        <w:rPr>
          <w:rtl/>
        </w:rPr>
        <w:t>ی</w:t>
      </w:r>
      <w:r w:rsidR="007A15AE" w:rsidRPr="006E640E">
        <w:rPr>
          <w:rtl/>
        </w:rPr>
        <w:t xml:space="preserve">ا انسان به </w:t>
      </w:r>
      <w:r w:rsidR="000A3618" w:rsidRPr="006E640E">
        <w:rPr>
          <w:rtl/>
        </w:rPr>
        <w:t>ی</w:t>
      </w:r>
      <w:r w:rsidR="007A15AE" w:rsidRPr="006E640E">
        <w:rPr>
          <w:rtl/>
        </w:rPr>
        <w:t xml:space="preserve">اد نمى‏آورد </w:t>
      </w:r>
      <w:r w:rsidR="000A3618" w:rsidRPr="006E640E">
        <w:rPr>
          <w:rtl/>
        </w:rPr>
        <w:t>ک</w:t>
      </w:r>
      <w:r w:rsidR="007A15AE" w:rsidRPr="006E640E">
        <w:rPr>
          <w:rtl/>
        </w:rPr>
        <w:t>ه ما او را قبلا</w:t>
      </w:r>
      <w:r w:rsidR="00BD1019" w:rsidRPr="006E640E">
        <w:rPr>
          <w:rFonts w:hint="cs"/>
          <w:rtl/>
        </w:rPr>
        <w:t>ً</w:t>
      </w:r>
      <w:r w:rsidR="007A15AE" w:rsidRPr="006E640E">
        <w:rPr>
          <w:rtl/>
        </w:rPr>
        <w:t xml:space="preserve"> آفر</w:t>
      </w:r>
      <w:r w:rsidR="000A3618" w:rsidRPr="006E640E">
        <w:rPr>
          <w:rtl/>
        </w:rPr>
        <w:t>ی</w:t>
      </w:r>
      <w:r w:rsidR="007A15AE" w:rsidRPr="006E640E">
        <w:rPr>
          <w:rtl/>
        </w:rPr>
        <w:t>ده‏ا</w:t>
      </w:r>
      <w:r w:rsidR="000A3618" w:rsidRPr="006E640E">
        <w:rPr>
          <w:rtl/>
        </w:rPr>
        <w:t>ی</w:t>
      </w:r>
      <w:r w:rsidR="007A15AE" w:rsidRPr="006E640E">
        <w:rPr>
          <w:rtl/>
        </w:rPr>
        <w:t>م و حال آن</w:t>
      </w:r>
      <w:r w:rsidR="000A3618" w:rsidRPr="006E640E">
        <w:rPr>
          <w:rtl/>
        </w:rPr>
        <w:t>ک</w:t>
      </w:r>
      <w:r w:rsidR="007A15AE" w:rsidRPr="006E640E">
        <w:rPr>
          <w:rtl/>
        </w:rPr>
        <w:t>ه چ</w:t>
      </w:r>
      <w:r w:rsidR="000A3618" w:rsidRPr="006E640E">
        <w:rPr>
          <w:rtl/>
        </w:rPr>
        <w:t>ی</w:t>
      </w:r>
      <w:r w:rsidR="007A15AE" w:rsidRPr="006E640E">
        <w:rPr>
          <w:rtl/>
        </w:rPr>
        <w:t>زى نبوده است</w:t>
      </w:r>
      <w:r w:rsidRPr="006E640E">
        <w:rPr>
          <w:rFonts w:hint="cs"/>
          <w:rtl/>
        </w:rPr>
        <w:t>»</w:t>
      </w:r>
      <w:r w:rsidR="000146F5" w:rsidRPr="006E640E">
        <w:rPr>
          <w:rFonts w:hint="cs"/>
          <w:rtl/>
        </w:rPr>
        <w:t>.</w:t>
      </w:r>
    </w:p>
    <w:p w:rsidR="007A15AE" w:rsidRPr="00790421" w:rsidRDefault="00A01330" w:rsidP="00A01330">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أَوَ</w:t>
      </w:r>
      <w:r>
        <w:rPr>
          <w:rFonts w:ascii="KFGQPC Uthmanic Script HAFS" w:hAnsi="KFGQPC Uthmanic Script HAFS" w:cs="KFGQPC Uthmanic Script HAFS"/>
          <w:rtl/>
        </w:rPr>
        <w:t xml:space="preserve"> لَمۡ يَرَ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لۡإِنسَٰنُ</w:t>
      </w:r>
      <w:r>
        <w:rPr>
          <w:rFonts w:ascii="KFGQPC Uthmanic Script HAFS" w:hAnsi="KFGQPC Uthmanic Script HAFS" w:cs="KFGQPC Uthmanic Script HAFS"/>
          <w:rtl/>
        </w:rPr>
        <w:t xml:space="preserve"> أَنَّا خَلَقۡنَٰهُ مِن نُّطۡفَةٖ فَإِذَا هُوَ خَصِيمٞ مُّبِينٞ ٧٧</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وَضَرَبَ</w:t>
      </w:r>
      <w:r>
        <w:rPr>
          <w:rFonts w:ascii="KFGQPC Uthmanic Script HAFS" w:hAnsi="KFGQPC Uthmanic Script HAFS" w:cs="KFGQPC Uthmanic Script HAFS"/>
          <w:rtl/>
        </w:rPr>
        <w:t xml:space="preserve"> لَنَا مَثَلٗا وَنَسِيَ خَلۡقَهُ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قَالَ مَن يُحۡيِ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لۡعِظَٰمَ</w:t>
      </w:r>
      <w:r>
        <w:rPr>
          <w:rFonts w:ascii="KFGQPC Uthmanic Script HAFS" w:hAnsi="KFGQPC Uthmanic Script HAFS" w:cs="KFGQPC Uthmanic Script HAFS"/>
          <w:rtl/>
        </w:rPr>
        <w:t xml:space="preserve"> وَهِيَ رَمِيمٞ ٧٨</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قُلۡ</w:t>
      </w:r>
      <w:r>
        <w:rPr>
          <w:rFonts w:ascii="KFGQPC Uthmanic Script HAFS" w:hAnsi="KFGQPC Uthmanic Script HAFS" w:cs="KFGQPC Uthmanic Script HAFS"/>
          <w:rtl/>
        </w:rPr>
        <w:t xml:space="preserve"> يُحۡيِيهَا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أَنشَأَهَآ أَوَّلَ مَرَّةٖۖ</w:t>
      </w:r>
      <w:r>
        <w:rPr>
          <w:rFonts w:ascii="Traditional Arabic" w:hAnsi="Traditional Arabic" w:cs="Traditional Arabic"/>
          <w:rtl/>
        </w:rPr>
        <w:t>﴾</w:t>
      </w:r>
      <w:r w:rsidR="002F0581">
        <w:rPr>
          <w:rFonts w:cs="B Lotus" w:hint="cs"/>
          <w:rtl/>
        </w:rPr>
        <w:t xml:space="preserve"> </w:t>
      </w:r>
      <w:r w:rsidR="002F0581" w:rsidRPr="003676FB">
        <w:rPr>
          <w:rStyle w:val="Charc"/>
          <w:rFonts w:hint="cs"/>
          <w:rtl/>
        </w:rPr>
        <w:t>[</w:t>
      </w:r>
      <w:r w:rsidR="007A15AE" w:rsidRPr="003676FB">
        <w:rPr>
          <w:rStyle w:val="Charc"/>
          <w:rFonts w:hint="cs"/>
          <w:rtl/>
        </w:rPr>
        <w:t>يس</w:t>
      </w:r>
      <w:r w:rsidR="00A7613A" w:rsidRPr="003676FB">
        <w:rPr>
          <w:rStyle w:val="Charc"/>
          <w:rFonts w:hint="cs"/>
          <w:rtl/>
        </w:rPr>
        <w:t xml:space="preserve">: </w:t>
      </w:r>
      <w:r w:rsidR="007A15AE" w:rsidRPr="003676FB">
        <w:rPr>
          <w:rStyle w:val="Charc"/>
          <w:rFonts w:hint="cs"/>
          <w:rtl/>
        </w:rPr>
        <w:t>77-79</w:t>
      </w:r>
      <w:r w:rsidR="002F0581" w:rsidRPr="003676FB">
        <w:rPr>
          <w:rStyle w:val="Charc"/>
          <w:rFonts w:hint="cs"/>
          <w:rtl/>
        </w:rPr>
        <w:t>]</w:t>
      </w:r>
      <w:r w:rsidR="007A15AE" w:rsidRPr="006E640E">
        <w:rPr>
          <w:rFonts w:hint="cs"/>
          <w:rtl/>
        </w:rPr>
        <w:t xml:space="preserve"> تا آخر سوره.</w:t>
      </w:r>
    </w:p>
    <w:p w:rsidR="00A01330" w:rsidRPr="006E640E" w:rsidRDefault="002F0581" w:rsidP="006E640E">
      <w:pPr>
        <w:pStyle w:val="ab"/>
        <w:rPr>
          <w:rtl/>
        </w:rPr>
      </w:pPr>
      <w:r w:rsidRPr="006E640E">
        <w:rPr>
          <w:rFonts w:hint="cs"/>
          <w:rtl/>
        </w:rPr>
        <w:t>«</w:t>
      </w:r>
      <w:r w:rsidR="007A15AE" w:rsidRPr="006E640E">
        <w:rPr>
          <w:rtl/>
        </w:rPr>
        <w:t xml:space="preserve">مگر آدمى ندانسته است </w:t>
      </w:r>
      <w:r w:rsidR="000A3618" w:rsidRPr="006E640E">
        <w:rPr>
          <w:rtl/>
        </w:rPr>
        <w:t>ک</w:t>
      </w:r>
      <w:r w:rsidR="007A15AE" w:rsidRPr="006E640E">
        <w:rPr>
          <w:rtl/>
        </w:rPr>
        <w:t>ه ما او را از نطفه‏اى آفر</w:t>
      </w:r>
      <w:r w:rsidR="000A3618" w:rsidRPr="006E640E">
        <w:rPr>
          <w:rtl/>
        </w:rPr>
        <w:t>ی</w:t>
      </w:r>
      <w:r w:rsidR="007A15AE" w:rsidRPr="006E640E">
        <w:rPr>
          <w:rtl/>
        </w:rPr>
        <w:t>ده‏ا</w:t>
      </w:r>
      <w:r w:rsidR="000A3618" w:rsidRPr="006E640E">
        <w:rPr>
          <w:rtl/>
        </w:rPr>
        <w:t>ی</w:t>
      </w:r>
      <w:r w:rsidR="007A15AE" w:rsidRPr="006E640E">
        <w:rPr>
          <w:rtl/>
        </w:rPr>
        <w:t>م پس بناگاه وى ست</w:t>
      </w:r>
      <w:r w:rsidR="000A3618" w:rsidRPr="006E640E">
        <w:rPr>
          <w:rtl/>
        </w:rPr>
        <w:t>ی</w:t>
      </w:r>
      <w:r w:rsidR="007A15AE" w:rsidRPr="006E640E">
        <w:rPr>
          <w:rtl/>
        </w:rPr>
        <w:t>زه‏جو</w:t>
      </w:r>
      <w:r w:rsidR="000A3618" w:rsidRPr="006E640E">
        <w:rPr>
          <w:rtl/>
        </w:rPr>
        <w:t>ی</w:t>
      </w:r>
      <w:r w:rsidR="007A15AE" w:rsidRPr="006E640E">
        <w:rPr>
          <w:rtl/>
        </w:rPr>
        <w:t>ى آش</w:t>
      </w:r>
      <w:r w:rsidR="000A3618" w:rsidRPr="006E640E">
        <w:rPr>
          <w:rtl/>
        </w:rPr>
        <w:t>ک</w:t>
      </w:r>
      <w:r w:rsidR="007A15AE" w:rsidRPr="006E640E">
        <w:rPr>
          <w:rtl/>
        </w:rPr>
        <w:t>ار شده است</w:t>
      </w:r>
      <w:r w:rsidRPr="006E640E">
        <w:rPr>
          <w:rFonts w:hint="cs"/>
          <w:rtl/>
        </w:rPr>
        <w:t>.</w:t>
      </w:r>
      <w:r w:rsidR="007A15AE" w:rsidRPr="006E640E">
        <w:rPr>
          <w:rtl/>
        </w:rPr>
        <w:t xml:space="preserve"> و براى ما مث</w:t>
      </w:r>
      <w:r w:rsidR="007A15AE" w:rsidRPr="006E640E">
        <w:rPr>
          <w:rFonts w:hint="cs"/>
          <w:rtl/>
        </w:rPr>
        <w:t>ا</w:t>
      </w:r>
      <w:r w:rsidR="007A15AE" w:rsidRPr="006E640E">
        <w:rPr>
          <w:rtl/>
        </w:rPr>
        <w:t>لى آورد و آفر</w:t>
      </w:r>
      <w:r w:rsidR="000A3618" w:rsidRPr="006E640E">
        <w:rPr>
          <w:rtl/>
        </w:rPr>
        <w:t>ی</w:t>
      </w:r>
      <w:r w:rsidR="007A15AE" w:rsidRPr="006E640E">
        <w:rPr>
          <w:rtl/>
        </w:rPr>
        <w:t xml:space="preserve">نش خود را فراموش </w:t>
      </w:r>
      <w:r w:rsidR="000A3618" w:rsidRPr="006E640E">
        <w:rPr>
          <w:rtl/>
        </w:rPr>
        <w:t>ک</w:t>
      </w:r>
      <w:r w:rsidR="007A15AE" w:rsidRPr="006E640E">
        <w:rPr>
          <w:rtl/>
        </w:rPr>
        <w:t xml:space="preserve">رد گفت چه </w:t>
      </w:r>
      <w:r w:rsidR="000A3618" w:rsidRPr="006E640E">
        <w:rPr>
          <w:rtl/>
        </w:rPr>
        <w:t>ک</w:t>
      </w:r>
      <w:r w:rsidR="007A15AE" w:rsidRPr="006E640E">
        <w:rPr>
          <w:rtl/>
        </w:rPr>
        <w:t>سى ا</w:t>
      </w:r>
      <w:r w:rsidR="000A3618" w:rsidRPr="006E640E">
        <w:rPr>
          <w:rtl/>
        </w:rPr>
        <w:t>ی</w:t>
      </w:r>
      <w:r w:rsidR="007A15AE" w:rsidRPr="006E640E">
        <w:rPr>
          <w:rtl/>
        </w:rPr>
        <w:t>ن استخوان</w:t>
      </w:r>
      <w:r w:rsidR="006E640E">
        <w:rPr>
          <w:rFonts w:hint="cs"/>
          <w:rtl/>
        </w:rPr>
        <w:t>‌</w:t>
      </w:r>
      <w:r w:rsidR="007A15AE" w:rsidRPr="006E640E">
        <w:rPr>
          <w:rtl/>
        </w:rPr>
        <w:t xml:space="preserve">ها را </w:t>
      </w:r>
      <w:r w:rsidR="000A3618" w:rsidRPr="006E640E">
        <w:rPr>
          <w:rtl/>
        </w:rPr>
        <w:t>ک</w:t>
      </w:r>
      <w:r w:rsidR="007A15AE" w:rsidRPr="006E640E">
        <w:rPr>
          <w:rtl/>
        </w:rPr>
        <w:t>ه چن</w:t>
      </w:r>
      <w:r w:rsidR="000A3618" w:rsidRPr="006E640E">
        <w:rPr>
          <w:rtl/>
        </w:rPr>
        <w:t>ی</w:t>
      </w:r>
      <w:r w:rsidR="007A15AE" w:rsidRPr="006E640E">
        <w:rPr>
          <w:rtl/>
        </w:rPr>
        <w:t>ن پوس</w:t>
      </w:r>
      <w:r w:rsidR="000A3618" w:rsidRPr="006E640E">
        <w:rPr>
          <w:rtl/>
        </w:rPr>
        <w:t>ی</w:t>
      </w:r>
      <w:r w:rsidR="007A15AE" w:rsidRPr="006E640E">
        <w:rPr>
          <w:rtl/>
        </w:rPr>
        <w:t>ده است زندگى مى‏بخشد</w:t>
      </w:r>
      <w:r w:rsidRPr="006E640E">
        <w:rPr>
          <w:rFonts w:hint="cs"/>
          <w:rtl/>
        </w:rPr>
        <w:t xml:space="preserve">. </w:t>
      </w:r>
      <w:r w:rsidR="007A15AE" w:rsidRPr="006E640E">
        <w:rPr>
          <w:rtl/>
        </w:rPr>
        <w:t xml:space="preserve">بگو همان </w:t>
      </w:r>
      <w:r w:rsidR="000A3618" w:rsidRPr="006E640E">
        <w:rPr>
          <w:rtl/>
        </w:rPr>
        <w:t>ک</w:t>
      </w:r>
      <w:r w:rsidR="007A15AE" w:rsidRPr="006E640E">
        <w:rPr>
          <w:rtl/>
        </w:rPr>
        <w:t xml:space="preserve">سى </w:t>
      </w:r>
      <w:r w:rsidR="000A3618" w:rsidRPr="006E640E">
        <w:rPr>
          <w:rtl/>
        </w:rPr>
        <w:t>ک</w:t>
      </w:r>
      <w:r w:rsidR="007A15AE" w:rsidRPr="006E640E">
        <w:rPr>
          <w:rtl/>
        </w:rPr>
        <w:t>ه نخست</w:t>
      </w:r>
      <w:r w:rsidR="000A3618" w:rsidRPr="006E640E">
        <w:rPr>
          <w:rtl/>
        </w:rPr>
        <w:t>ی</w:t>
      </w:r>
      <w:r w:rsidR="007A15AE" w:rsidRPr="006E640E">
        <w:rPr>
          <w:rtl/>
        </w:rPr>
        <w:t>ن‏بار آن را پد</w:t>
      </w:r>
      <w:r w:rsidR="000A3618" w:rsidRPr="006E640E">
        <w:rPr>
          <w:rtl/>
        </w:rPr>
        <w:t>ی</w:t>
      </w:r>
      <w:r w:rsidR="007A15AE" w:rsidRPr="006E640E">
        <w:rPr>
          <w:rtl/>
        </w:rPr>
        <w:t xml:space="preserve">د آورد و اوست </w:t>
      </w:r>
      <w:r w:rsidR="000A3618" w:rsidRPr="006E640E">
        <w:rPr>
          <w:rtl/>
        </w:rPr>
        <w:t>ک</w:t>
      </w:r>
      <w:r w:rsidR="007A15AE" w:rsidRPr="006E640E">
        <w:rPr>
          <w:rtl/>
        </w:rPr>
        <w:t>ه به هر [گونه] آفر</w:t>
      </w:r>
      <w:r w:rsidR="000A3618" w:rsidRPr="006E640E">
        <w:rPr>
          <w:rtl/>
        </w:rPr>
        <w:t>ی</w:t>
      </w:r>
      <w:r w:rsidR="007A15AE" w:rsidRPr="006E640E">
        <w:rPr>
          <w:rtl/>
        </w:rPr>
        <w:t>نشى داناست</w:t>
      </w:r>
      <w:r w:rsidRPr="006E640E">
        <w:rPr>
          <w:rFonts w:hint="cs"/>
          <w:rtl/>
        </w:rPr>
        <w:t>»</w:t>
      </w:r>
      <w:r w:rsidR="000146F5" w:rsidRPr="006E640E">
        <w:rPr>
          <w:rFonts w:hint="cs"/>
          <w:rtl/>
        </w:rPr>
        <w:t>.</w:t>
      </w:r>
    </w:p>
    <w:p w:rsidR="007A15AE" w:rsidRPr="00790421" w:rsidRDefault="00A01330" w:rsidP="00A01330">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أَوَ</w:t>
      </w:r>
      <w:r>
        <w:rPr>
          <w:rFonts w:ascii="KFGQPC Uthmanic Script HAFS" w:hAnsi="KFGQPC Uthmanic Script HAFS" w:cs="KFGQPC Uthmanic Script HAFS"/>
          <w:rtl/>
        </w:rPr>
        <w:t xml:space="preserve"> لَمۡ يَرَوۡاْ أَنَّ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خَلَقَ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لسَّمَٰوَٰتِ</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وَلَمۡ يَعۡيَ بِخَلۡقِهِنَّ بِقَٰدِرٍ عَلَىٰٓ أَن يُحۡـِۧيَ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لۡمَوۡتَىٰۚ</w:t>
      </w:r>
      <w:r>
        <w:rPr>
          <w:rFonts w:ascii="KFGQPC Uthmanic Script HAFS" w:hAnsi="KFGQPC Uthmanic Script HAFS" w:cs="KFGQPC Uthmanic Script HAFS"/>
          <w:rtl/>
        </w:rPr>
        <w:t xml:space="preserve"> بَلَىٰٓۚ إِنَّهُ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عَلَىٰ كُلِّ شَيۡءٖ قَدِيرٞ ٣٣</w:t>
      </w:r>
      <w:r>
        <w:rPr>
          <w:rFonts w:ascii="Traditional Arabic" w:hAnsi="Traditional Arabic" w:cs="Traditional Arabic"/>
          <w:rtl/>
        </w:rPr>
        <w:t>﴾</w:t>
      </w:r>
      <w:r w:rsidR="002F0581" w:rsidRPr="00790421">
        <w:rPr>
          <w:rFonts w:cs="B Lotus" w:hint="cs"/>
          <w:rtl/>
        </w:rPr>
        <w:t xml:space="preserve"> </w:t>
      </w:r>
      <w:r w:rsidR="00B141BD" w:rsidRPr="003676FB">
        <w:rPr>
          <w:rStyle w:val="Charc"/>
          <w:rFonts w:hint="cs"/>
          <w:rtl/>
        </w:rPr>
        <w:t>[</w:t>
      </w:r>
      <w:r w:rsidR="007A15AE" w:rsidRPr="003676FB">
        <w:rPr>
          <w:rStyle w:val="Charc"/>
          <w:rFonts w:hint="cs"/>
          <w:rtl/>
        </w:rPr>
        <w:t>ا</w:t>
      </w:r>
      <w:r w:rsidR="002F0581" w:rsidRPr="003676FB">
        <w:rPr>
          <w:rStyle w:val="Charc"/>
          <w:rFonts w:hint="cs"/>
          <w:rtl/>
        </w:rPr>
        <w:t>لأ</w:t>
      </w:r>
      <w:r w:rsidR="007A15AE" w:rsidRPr="003676FB">
        <w:rPr>
          <w:rStyle w:val="Charc"/>
          <w:rFonts w:hint="cs"/>
          <w:rtl/>
        </w:rPr>
        <w:t>حقاف</w:t>
      </w:r>
      <w:r w:rsidR="00A7613A" w:rsidRPr="003676FB">
        <w:rPr>
          <w:rStyle w:val="Charc"/>
          <w:rFonts w:hint="cs"/>
          <w:rtl/>
        </w:rPr>
        <w:t xml:space="preserve">: </w:t>
      </w:r>
      <w:r w:rsidR="007A15AE" w:rsidRPr="003676FB">
        <w:rPr>
          <w:rStyle w:val="Charc"/>
          <w:rFonts w:hint="cs"/>
          <w:rtl/>
        </w:rPr>
        <w:t>33</w:t>
      </w:r>
      <w:r w:rsidR="00B141BD" w:rsidRPr="003676FB">
        <w:rPr>
          <w:rStyle w:val="Charc"/>
          <w:rFonts w:hint="cs"/>
          <w:rtl/>
        </w:rPr>
        <w:t>]</w:t>
      </w:r>
      <w:r w:rsidR="003676FB" w:rsidRPr="009F2289">
        <w:rPr>
          <w:rStyle w:val="Charb"/>
          <w:rFonts w:hint="cs"/>
          <w:rtl/>
        </w:rPr>
        <w:t>.</w:t>
      </w:r>
    </w:p>
    <w:p w:rsidR="007A15AE" w:rsidRPr="006E640E" w:rsidRDefault="002F0581" w:rsidP="006E640E">
      <w:pPr>
        <w:pStyle w:val="ab"/>
        <w:rPr>
          <w:rtl/>
        </w:rPr>
      </w:pPr>
      <w:r w:rsidRPr="006E640E">
        <w:rPr>
          <w:rFonts w:hint="cs"/>
          <w:rtl/>
        </w:rPr>
        <w:t>«</w:t>
      </w:r>
      <w:r w:rsidR="007A15AE" w:rsidRPr="006E640E">
        <w:rPr>
          <w:rtl/>
        </w:rPr>
        <w:t xml:space="preserve">مگر ندانسته‏اند </w:t>
      </w:r>
      <w:r w:rsidR="000A3618" w:rsidRPr="006E640E">
        <w:rPr>
          <w:rtl/>
        </w:rPr>
        <w:t>ک</w:t>
      </w:r>
      <w:r w:rsidR="007A15AE" w:rsidRPr="006E640E">
        <w:rPr>
          <w:rtl/>
        </w:rPr>
        <w:t>ه آن خدا</w:t>
      </w:r>
      <w:r w:rsidR="000A3618" w:rsidRPr="006E640E">
        <w:rPr>
          <w:rtl/>
        </w:rPr>
        <w:t>ی</w:t>
      </w:r>
      <w:r w:rsidR="007A15AE" w:rsidRPr="006E640E">
        <w:rPr>
          <w:rtl/>
        </w:rPr>
        <w:t xml:space="preserve">ى </w:t>
      </w:r>
      <w:r w:rsidR="000A3618" w:rsidRPr="006E640E">
        <w:rPr>
          <w:rtl/>
        </w:rPr>
        <w:t>ک</w:t>
      </w:r>
      <w:r w:rsidR="007A15AE" w:rsidRPr="006E640E">
        <w:rPr>
          <w:rtl/>
        </w:rPr>
        <w:t>ه</w:t>
      </w:r>
      <w:r w:rsidR="00AC01A5" w:rsidRPr="006E640E">
        <w:rPr>
          <w:rtl/>
        </w:rPr>
        <w:t xml:space="preserve"> آسمان‌ها </w:t>
      </w:r>
      <w:r w:rsidR="007A15AE" w:rsidRPr="006E640E">
        <w:rPr>
          <w:rtl/>
        </w:rPr>
        <w:t>و زم</w:t>
      </w:r>
      <w:r w:rsidR="000A3618" w:rsidRPr="006E640E">
        <w:rPr>
          <w:rtl/>
        </w:rPr>
        <w:t>ی</w:t>
      </w:r>
      <w:r w:rsidR="007A15AE" w:rsidRPr="006E640E">
        <w:rPr>
          <w:rtl/>
        </w:rPr>
        <w:t>ن را آفر</w:t>
      </w:r>
      <w:r w:rsidR="000A3618" w:rsidRPr="006E640E">
        <w:rPr>
          <w:rtl/>
        </w:rPr>
        <w:t>ی</w:t>
      </w:r>
      <w:r w:rsidR="007A15AE" w:rsidRPr="006E640E">
        <w:rPr>
          <w:rtl/>
        </w:rPr>
        <w:t>ده و در آفر</w:t>
      </w:r>
      <w:r w:rsidR="000A3618" w:rsidRPr="006E640E">
        <w:rPr>
          <w:rtl/>
        </w:rPr>
        <w:t>ی</w:t>
      </w:r>
      <w:r w:rsidR="007A15AE" w:rsidRPr="006E640E">
        <w:rPr>
          <w:rtl/>
        </w:rPr>
        <w:t>دن</w:t>
      </w:r>
      <w:r w:rsidR="00A2048D" w:rsidRPr="006E640E">
        <w:rPr>
          <w:rtl/>
        </w:rPr>
        <w:t xml:space="preserve"> آن‌ها </w:t>
      </w:r>
      <w:r w:rsidR="007A15AE" w:rsidRPr="006E640E">
        <w:rPr>
          <w:rtl/>
        </w:rPr>
        <w:t>درمانده نگرد</w:t>
      </w:r>
      <w:r w:rsidR="000A3618" w:rsidRPr="006E640E">
        <w:rPr>
          <w:rtl/>
        </w:rPr>
        <w:t>ی</w:t>
      </w:r>
      <w:r w:rsidR="007A15AE" w:rsidRPr="006E640E">
        <w:rPr>
          <w:rtl/>
        </w:rPr>
        <w:t>د مى‏تواند مردگان را [ن</w:t>
      </w:r>
      <w:r w:rsidR="000A3618" w:rsidRPr="006E640E">
        <w:rPr>
          <w:rtl/>
        </w:rPr>
        <w:t>ی</w:t>
      </w:r>
      <w:r w:rsidR="007A15AE" w:rsidRPr="006E640E">
        <w:rPr>
          <w:rtl/>
        </w:rPr>
        <w:t xml:space="preserve">ز] زنده </w:t>
      </w:r>
      <w:r w:rsidR="000A3618" w:rsidRPr="006E640E">
        <w:rPr>
          <w:rtl/>
        </w:rPr>
        <w:t>ک</w:t>
      </w:r>
      <w:r w:rsidR="007A15AE" w:rsidRPr="006E640E">
        <w:rPr>
          <w:rtl/>
        </w:rPr>
        <w:t xml:space="preserve">ند آرى اوست </w:t>
      </w:r>
      <w:r w:rsidR="000A3618" w:rsidRPr="006E640E">
        <w:rPr>
          <w:rtl/>
        </w:rPr>
        <w:t>ک</w:t>
      </w:r>
      <w:r w:rsidR="007A15AE" w:rsidRPr="006E640E">
        <w:rPr>
          <w:rtl/>
        </w:rPr>
        <w:t>ه بر همه چ</w:t>
      </w:r>
      <w:r w:rsidR="000A3618" w:rsidRPr="006E640E">
        <w:rPr>
          <w:rtl/>
        </w:rPr>
        <w:t>ی</w:t>
      </w:r>
      <w:r w:rsidR="007A15AE" w:rsidRPr="006E640E">
        <w:rPr>
          <w:rtl/>
        </w:rPr>
        <w:t>ز تواناست</w:t>
      </w:r>
      <w:r w:rsidRPr="006E640E">
        <w:rPr>
          <w:rFonts w:hint="cs"/>
          <w:rtl/>
        </w:rPr>
        <w:t>»</w:t>
      </w:r>
      <w:r w:rsidR="000146F5" w:rsidRPr="006E640E">
        <w:rPr>
          <w:rFonts w:hint="cs"/>
          <w:rtl/>
        </w:rPr>
        <w:t>.</w:t>
      </w:r>
    </w:p>
    <w:p w:rsidR="007A15AE" w:rsidRPr="00790421" w:rsidRDefault="00A01330" w:rsidP="00A01330">
      <w:pPr>
        <w:pStyle w:val="ab"/>
        <w:rPr>
          <w:rFonts w:cs="B Lotus"/>
          <w:rtl/>
        </w:rPr>
      </w:pPr>
      <w:r>
        <w:rPr>
          <w:rFonts w:ascii="Traditional Arabic" w:hAnsi="Traditional Arabic" w:cs="Traditional Arabic"/>
          <w:rtl/>
        </w:rPr>
        <w:lastRenderedPageBreak/>
        <w:t>﴿</w:t>
      </w:r>
      <w:r>
        <w:rPr>
          <w:rFonts w:ascii="KFGQPC Uthmanic Script HAFS" w:hAnsi="KFGQPC Uthmanic Script HAFS" w:cs="KFGQPC Uthmanic Script HAFS" w:hint="eastAsia"/>
          <w:rtl/>
        </w:rPr>
        <w:t>وَمِنۡ</w:t>
      </w:r>
      <w:r>
        <w:rPr>
          <w:rFonts w:ascii="KFGQPC Uthmanic Script HAFS" w:hAnsi="KFGQPC Uthmanic Script HAFS" w:cs="KFGQPC Uthmanic Script HAFS"/>
          <w:rtl/>
        </w:rPr>
        <w:t xml:space="preserve"> ءَايَٰتِهِ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أَنَّكَ تَرَى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خَٰشِعَةٗ فَإِذَآ أَنزَلۡنَا عَلَيۡهَا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لۡمَآءَ</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هۡتَزَّتۡ</w:t>
      </w:r>
      <w:r>
        <w:rPr>
          <w:rFonts w:ascii="KFGQPC Uthmanic Script HAFS" w:hAnsi="KFGQPC Uthmanic Script HAFS" w:cs="KFGQPC Uthmanic Script HAFS"/>
          <w:rtl/>
        </w:rPr>
        <w:t xml:space="preserve"> وَرَبَتۡۚ 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أَحۡيَاهَا لَمُحۡيِ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لۡمَوۡتَىٰٓۚ</w:t>
      </w:r>
      <w:r>
        <w:rPr>
          <w:rFonts w:ascii="KFGQPC Uthmanic Script HAFS" w:hAnsi="KFGQPC Uthmanic Script HAFS" w:cs="KFGQPC Uthmanic Script HAFS"/>
          <w:rtl/>
        </w:rPr>
        <w:t xml:space="preserve"> إِنَّهُ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عَلَىٰ كُلِّ شَيۡءٖ قَدِيرٌ ٣٩</w:t>
      </w:r>
      <w:r>
        <w:rPr>
          <w:rFonts w:ascii="Traditional Arabic" w:hAnsi="Traditional Arabic" w:cs="Traditional Arabic"/>
          <w:rtl/>
        </w:rPr>
        <w:t>﴾</w:t>
      </w:r>
      <w:r w:rsidR="002F0581" w:rsidRPr="00790421">
        <w:rPr>
          <w:rFonts w:cs="B Lotus" w:hint="cs"/>
          <w:rtl/>
        </w:rPr>
        <w:t xml:space="preserve"> </w:t>
      </w:r>
      <w:r w:rsidR="00B141BD" w:rsidRPr="003676FB">
        <w:rPr>
          <w:rStyle w:val="Charc"/>
          <w:rFonts w:hint="cs"/>
          <w:rtl/>
        </w:rPr>
        <w:t>[</w:t>
      </w:r>
      <w:r w:rsidR="007A15AE" w:rsidRPr="003676FB">
        <w:rPr>
          <w:rStyle w:val="Charc"/>
          <w:rFonts w:hint="cs"/>
          <w:rtl/>
        </w:rPr>
        <w:t>فصلت</w:t>
      </w:r>
      <w:r w:rsidR="00A7613A" w:rsidRPr="003676FB">
        <w:rPr>
          <w:rStyle w:val="Charc"/>
          <w:rFonts w:hint="cs"/>
          <w:rtl/>
        </w:rPr>
        <w:t xml:space="preserve">: </w:t>
      </w:r>
      <w:r w:rsidR="007A15AE" w:rsidRPr="003676FB">
        <w:rPr>
          <w:rStyle w:val="Charc"/>
          <w:rFonts w:hint="cs"/>
          <w:rtl/>
        </w:rPr>
        <w:t>39</w:t>
      </w:r>
      <w:r w:rsidR="00B141BD" w:rsidRPr="003676FB">
        <w:rPr>
          <w:rStyle w:val="Charc"/>
          <w:rFonts w:hint="cs"/>
          <w:rtl/>
        </w:rPr>
        <w:t>]</w:t>
      </w:r>
      <w:r w:rsidR="003676FB" w:rsidRPr="009F2289">
        <w:rPr>
          <w:rStyle w:val="Charb"/>
          <w:rFonts w:hint="cs"/>
          <w:rtl/>
        </w:rPr>
        <w:t>.</w:t>
      </w:r>
    </w:p>
    <w:p w:rsidR="007A15AE" w:rsidRPr="006E640E" w:rsidRDefault="002F0581" w:rsidP="006E640E">
      <w:pPr>
        <w:pStyle w:val="ab"/>
        <w:rPr>
          <w:rtl/>
        </w:rPr>
      </w:pPr>
      <w:r w:rsidRPr="006E640E">
        <w:rPr>
          <w:rFonts w:hint="cs"/>
          <w:rtl/>
        </w:rPr>
        <w:t>«</w:t>
      </w:r>
      <w:r w:rsidR="007A15AE" w:rsidRPr="006E640E">
        <w:rPr>
          <w:rtl/>
        </w:rPr>
        <w:t>و از [د</w:t>
      </w:r>
      <w:r w:rsidR="000A3618" w:rsidRPr="006E640E">
        <w:rPr>
          <w:rtl/>
        </w:rPr>
        <w:t>ی</w:t>
      </w:r>
      <w:r w:rsidR="007A15AE" w:rsidRPr="006E640E">
        <w:rPr>
          <w:rtl/>
        </w:rPr>
        <w:t>گر] نشانه‏هاى او ا</w:t>
      </w:r>
      <w:r w:rsidR="000A3618" w:rsidRPr="006E640E">
        <w:rPr>
          <w:rtl/>
        </w:rPr>
        <w:t>ی</w:t>
      </w:r>
      <w:r w:rsidR="007A15AE" w:rsidRPr="006E640E">
        <w:rPr>
          <w:rtl/>
        </w:rPr>
        <w:t xml:space="preserve">ن است </w:t>
      </w:r>
      <w:r w:rsidR="000A3618" w:rsidRPr="006E640E">
        <w:rPr>
          <w:rtl/>
        </w:rPr>
        <w:t>ک</w:t>
      </w:r>
      <w:r w:rsidR="007A15AE" w:rsidRPr="006E640E">
        <w:rPr>
          <w:rtl/>
        </w:rPr>
        <w:t>ه تو زم</w:t>
      </w:r>
      <w:r w:rsidR="000A3618" w:rsidRPr="006E640E">
        <w:rPr>
          <w:rtl/>
        </w:rPr>
        <w:t>ی</w:t>
      </w:r>
      <w:r w:rsidR="007A15AE" w:rsidRPr="006E640E">
        <w:rPr>
          <w:rtl/>
        </w:rPr>
        <w:t xml:space="preserve">ن را </w:t>
      </w:r>
      <w:r w:rsidR="00B141BD" w:rsidRPr="006E640E">
        <w:rPr>
          <w:rFonts w:hint="cs"/>
          <w:rtl/>
        </w:rPr>
        <w:t>ا</w:t>
      </w:r>
      <w:r w:rsidR="007A15AE" w:rsidRPr="006E640E">
        <w:rPr>
          <w:rtl/>
        </w:rPr>
        <w:t>فسرده مى‏ب</w:t>
      </w:r>
      <w:r w:rsidR="000A3618" w:rsidRPr="006E640E">
        <w:rPr>
          <w:rtl/>
        </w:rPr>
        <w:t>ی</w:t>
      </w:r>
      <w:r w:rsidR="007A15AE" w:rsidRPr="006E640E">
        <w:rPr>
          <w:rtl/>
        </w:rPr>
        <w:t>نى و چون باران بر آن فرور</w:t>
      </w:r>
      <w:r w:rsidR="000A3618" w:rsidRPr="006E640E">
        <w:rPr>
          <w:rtl/>
        </w:rPr>
        <w:t>ی</w:t>
      </w:r>
      <w:r w:rsidR="007A15AE" w:rsidRPr="006E640E">
        <w:rPr>
          <w:rtl/>
        </w:rPr>
        <w:t>ز</w:t>
      </w:r>
      <w:r w:rsidR="000A3618" w:rsidRPr="006E640E">
        <w:rPr>
          <w:rtl/>
        </w:rPr>
        <w:t>ی</w:t>
      </w:r>
      <w:r w:rsidR="007A15AE" w:rsidRPr="006E640E">
        <w:rPr>
          <w:rtl/>
        </w:rPr>
        <w:t>م به جنبش درآ</w:t>
      </w:r>
      <w:r w:rsidR="000A3618" w:rsidRPr="006E640E">
        <w:rPr>
          <w:rtl/>
        </w:rPr>
        <w:t>ی</w:t>
      </w:r>
      <w:r w:rsidR="007A15AE" w:rsidRPr="006E640E">
        <w:rPr>
          <w:rtl/>
        </w:rPr>
        <w:t xml:space="preserve">د و بردمد آرى همان </w:t>
      </w:r>
      <w:r w:rsidR="000A3618" w:rsidRPr="006E640E">
        <w:rPr>
          <w:rtl/>
        </w:rPr>
        <w:t>ک</w:t>
      </w:r>
      <w:r w:rsidR="007A15AE" w:rsidRPr="006E640E">
        <w:rPr>
          <w:rtl/>
        </w:rPr>
        <w:t xml:space="preserve">سى </w:t>
      </w:r>
      <w:r w:rsidR="000A3618" w:rsidRPr="006E640E">
        <w:rPr>
          <w:rtl/>
        </w:rPr>
        <w:t>ک</w:t>
      </w:r>
      <w:r w:rsidR="007A15AE" w:rsidRPr="006E640E">
        <w:rPr>
          <w:rtl/>
        </w:rPr>
        <w:t>ه آن را زندگى بخش</w:t>
      </w:r>
      <w:r w:rsidR="000A3618" w:rsidRPr="006E640E">
        <w:rPr>
          <w:rtl/>
        </w:rPr>
        <w:t>ی</w:t>
      </w:r>
      <w:r w:rsidR="007A15AE" w:rsidRPr="006E640E">
        <w:rPr>
          <w:rtl/>
        </w:rPr>
        <w:t>د قطعا</w:t>
      </w:r>
      <w:r w:rsidR="00BD1019" w:rsidRPr="006E640E">
        <w:rPr>
          <w:rFonts w:hint="cs"/>
          <w:rtl/>
        </w:rPr>
        <w:t>ً</w:t>
      </w:r>
      <w:r w:rsidR="007A15AE" w:rsidRPr="006E640E">
        <w:rPr>
          <w:rtl/>
        </w:rPr>
        <w:t xml:space="preserve"> زنده‏</w:t>
      </w:r>
      <w:r w:rsidR="000A3618" w:rsidRPr="006E640E">
        <w:rPr>
          <w:rtl/>
        </w:rPr>
        <w:t>ک</w:t>
      </w:r>
      <w:r w:rsidR="007A15AE" w:rsidRPr="006E640E">
        <w:rPr>
          <w:rtl/>
        </w:rPr>
        <w:t>ننده مردگان است در حق</w:t>
      </w:r>
      <w:r w:rsidR="000A3618" w:rsidRPr="006E640E">
        <w:rPr>
          <w:rtl/>
        </w:rPr>
        <w:t>ی</w:t>
      </w:r>
      <w:r w:rsidR="007A15AE" w:rsidRPr="006E640E">
        <w:rPr>
          <w:rtl/>
        </w:rPr>
        <w:t>قت او بر هر چ</w:t>
      </w:r>
      <w:r w:rsidR="000A3618" w:rsidRPr="006E640E">
        <w:rPr>
          <w:rtl/>
        </w:rPr>
        <w:t>ی</w:t>
      </w:r>
      <w:r w:rsidR="007A15AE" w:rsidRPr="006E640E">
        <w:rPr>
          <w:rtl/>
        </w:rPr>
        <w:t>زى تواناست</w:t>
      </w:r>
      <w:r w:rsidRPr="006E640E">
        <w:rPr>
          <w:rFonts w:hint="cs"/>
          <w:rtl/>
        </w:rPr>
        <w:t>»</w:t>
      </w:r>
      <w:r w:rsidR="000146F5" w:rsidRPr="006E640E">
        <w:rPr>
          <w:rFonts w:hint="cs"/>
          <w:rtl/>
        </w:rPr>
        <w:t>.</w:t>
      </w:r>
    </w:p>
    <w:p w:rsidR="007A15AE" w:rsidRPr="00790421" w:rsidRDefault="007A15AE" w:rsidP="006E640E">
      <w:pPr>
        <w:pStyle w:val="ab"/>
        <w:rPr>
          <w:rtl/>
        </w:rPr>
      </w:pPr>
      <w:r w:rsidRPr="00790421">
        <w:rPr>
          <w:rFonts w:hint="cs"/>
          <w:rtl/>
        </w:rPr>
        <w:t>و همچن</w:t>
      </w:r>
      <w:r w:rsidR="000A3618">
        <w:rPr>
          <w:rFonts w:hint="cs"/>
          <w:rtl/>
        </w:rPr>
        <w:t>ی</w:t>
      </w:r>
      <w:r w:rsidRPr="00790421">
        <w:rPr>
          <w:rFonts w:hint="cs"/>
          <w:rtl/>
        </w:rPr>
        <w:t>ن بس</w:t>
      </w:r>
      <w:r w:rsidR="000A3618">
        <w:rPr>
          <w:rFonts w:hint="cs"/>
          <w:rtl/>
        </w:rPr>
        <w:t>ی</w:t>
      </w:r>
      <w:r w:rsidRPr="00790421">
        <w:rPr>
          <w:rFonts w:hint="cs"/>
          <w:rtl/>
        </w:rPr>
        <w:t>ار</w:t>
      </w:r>
      <w:r w:rsidR="000A3618">
        <w:rPr>
          <w:rFonts w:hint="cs"/>
          <w:rtl/>
        </w:rPr>
        <w:t>ی</w:t>
      </w:r>
      <w:r w:rsidRPr="00790421">
        <w:rPr>
          <w:rFonts w:hint="cs"/>
          <w:rtl/>
        </w:rPr>
        <w:t xml:space="preserve"> از مثال‌ها</w:t>
      </w:r>
      <w:r w:rsidR="000A3618">
        <w:rPr>
          <w:rFonts w:hint="cs"/>
          <w:rtl/>
        </w:rPr>
        <w:t>یی</w:t>
      </w:r>
      <w:r w:rsidRPr="00790421">
        <w:rPr>
          <w:rFonts w:hint="cs"/>
          <w:rtl/>
        </w:rPr>
        <w:t xml:space="preserve"> </w:t>
      </w:r>
      <w:r w:rsidR="000A3618">
        <w:rPr>
          <w:rFonts w:hint="cs"/>
          <w:rtl/>
        </w:rPr>
        <w:t>ک</w:t>
      </w:r>
      <w:r w:rsidRPr="00790421">
        <w:rPr>
          <w:rFonts w:hint="cs"/>
          <w:rtl/>
        </w:rPr>
        <w:t>ه خداوند در ا</w:t>
      </w:r>
      <w:r w:rsidR="000A3618">
        <w:rPr>
          <w:rFonts w:hint="cs"/>
          <w:rtl/>
        </w:rPr>
        <w:t>ی</w:t>
      </w:r>
      <w:r w:rsidRPr="00790421">
        <w:rPr>
          <w:rFonts w:hint="cs"/>
          <w:rtl/>
        </w:rPr>
        <w:t>ن باره آورده است، مثلاً ا</w:t>
      </w:r>
      <w:r w:rsidR="000A3618">
        <w:rPr>
          <w:rFonts w:hint="cs"/>
          <w:rtl/>
        </w:rPr>
        <w:t>ی</w:t>
      </w:r>
      <w:r w:rsidRPr="00790421">
        <w:rPr>
          <w:rFonts w:hint="cs"/>
          <w:rtl/>
        </w:rPr>
        <w:t>ن</w:t>
      </w:r>
      <w:r w:rsidR="000A3618">
        <w:rPr>
          <w:rFonts w:hint="cs"/>
          <w:rtl/>
        </w:rPr>
        <w:t>ک</w:t>
      </w:r>
      <w:r w:rsidRPr="00790421">
        <w:rPr>
          <w:rFonts w:hint="cs"/>
          <w:rtl/>
        </w:rPr>
        <w:t>ه با آب باران زم</w:t>
      </w:r>
      <w:r w:rsidR="000A3618">
        <w:rPr>
          <w:rFonts w:hint="cs"/>
          <w:rtl/>
        </w:rPr>
        <w:t>ی</w:t>
      </w:r>
      <w:r w:rsidRPr="00790421">
        <w:rPr>
          <w:rFonts w:hint="cs"/>
          <w:rtl/>
        </w:rPr>
        <w:t xml:space="preserve">ن را بعد از مرگ </w:t>
      </w:r>
      <w:r w:rsidR="000A3618">
        <w:rPr>
          <w:rFonts w:hint="cs"/>
          <w:rtl/>
        </w:rPr>
        <w:t>ک</w:t>
      </w:r>
      <w:r w:rsidRPr="00790421">
        <w:rPr>
          <w:rFonts w:hint="cs"/>
          <w:rtl/>
        </w:rPr>
        <w:t>ه با خش</w:t>
      </w:r>
      <w:r w:rsidR="000A3618">
        <w:rPr>
          <w:rFonts w:hint="cs"/>
          <w:rtl/>
        </w:rPr>
        <w:t>کی</w:t>
      </w:r>
      <w:r w:rsidR="00A7613A">
        <w:rPr>
          <w:rFonts w:hint="cs"/>
          <w:rtl/>
        </w:rPr>
        <w:t xml:space="preserve"> </w:t>
      </w:r>
      <w:r w:rsidRPr="00790421">
        <w:rPr>
          <w:rFonts w:hint="cs"/>
          <w:rtl/>
        </w:rPr>
        <w:t>عارض آن شده است، سرسبز و پوش</w:t>
      </w:r>
      <w:r w:rsidR="000A3618">
        <w:rPr>
          <w:rFonts w:hint="cs"/>
          <w:rtl/>
        </w:rPr>
        <w:t>ی</w:t>
      </w:r>
      <w:r w:rsidRPr="00790421">
        <w:rPr>
          <w:rFonts w:hint="cs"/>
          <w:rtl/>
        </w:rPr>
        <w:t>ده از گ</w:t>
      </w:r>
      <w:r w:rsidR="000A3618">
        <w:rPr>
          <w:rFonts w:hint="cs"/>
          <w:rtl/>
        </w:rPr>
        <w:t>ی</w:t>
      </w:r>
      <w:r w:rsidRPr="00790421">
        <w:rPr>
          <w:rFonts w:hint="cs"/>
          <w:rtl/>
        </w:rPr>
        <w:t>اهان م</w:t>
      </w:r>
      <w:r w:rsidR="000A3618">
        <w:rPr>
          <w:rFonts w:hint="cs"/>
          <w:rtl/>
        </w:rPr>
        <w:t>ی</w:t>
      </w:r>
      <w:r w:rsidRPr="00790421">
        <w:rPr>
          <w:rFonts w:hint="cs"/>
          <w:rtl/>
        </w:rPr>
        <w:t>‌</w:t>
      </w:r>
      <w:r w:rsidR="000A3618">
        <w:rPr>
          <w:rFonts w:hint="cs"/>
          <w:rtl/>
        </w:rPr>
        <w:t>ک</w:t>
      </w:r>
      <w:r w:rsidRPr="00790421">
        <w:rPr>
          <w:rFonts w:hint="cs"/>
          <w:rtl/>
        </w:rPr>
        <w:t>ند پیامبر با این مثال در حدیث طولانی عقیلی مثال می</w:t>
      </w:r>
      <w:r w:rsidRPr="00790421">
        <w:rPr>
          <w:rtl/>
        </w:rPr>
        <w:softHyphen/>
      </w:r>
      <w:r w:rsidRPr="00790421">
        <w:rPr>
          <w:rFonts w:hint="cs"/>
          <w:rtl/>
        </w:rPr>
        <w:t xml:space="preserve">زند </w:t>
      </w:r>
      <w:r w:rsidR="00BD1019" w:rsidRPr="00790421">
        <w:rPr>
          <w:rFonts w:hint="cs"/>
          <w:rtl/>
        </w:rPr>
        <w:t>آ</w:t>
      </w:r>
      <w:r w:rsidRPr="00790421">
        <w:rPr>
          <w:rFonts w:hint="cs"/>
          <w:rtl/>
        </w:rPr>
        <w:t>نگاه که می</w:t>
      </w:r>
      <w:r w:rsidRPr="00790421">
        <w:rPr>
          <w:rtl/>
        </w:rPr>
        <w:softHyphen/>
      </w:r>
      <w:r w:rsidRPr="00790421">
        <w:rPr>
          <w:rFonts w:hint="cs"/>
          <w:rtl/>
        </w:rPr>
        <w:t>فرماید</w:t>
      </w:r>
      <w:r w:rsidR="00A7613A">
        <w:rPr>
          <w:rFonts w:hint="cs"/>
          <w:rtl/>
        </w:rPr>
        <w:t xml:space="preserve">: </w:t>
      </w:r>
      <w:r w:rsidRPr="00E94274">
        <w:rPr>
          <w:rStyle w:val="Char1"/>
          <w:rFonts w:hint="cs"/>
          <w:rtl/>
        </w:rPr>
        <w:t>«</w:t>
      </w:r>
      <w:r w:rsidR="0070209E" w:rsidRPr="00E94274">
        <w:rPr>
          <w:rStyle w:val="Char1"/>
          <w:rtl/>
        </w:rPr>
        <w:t xml:space="preserve">و لعمر الهک ما </w:t>
      </w:r>
      <w:r w:rsidR="0070209E" w:rsidRPr="00E94274">
        <w:rPr>
          <w:rStyle w:val="Char1"/>
          <w:rFonts w:hint="cs"/>
          <w:rtl/>
        </w:rPr>
        <w:t>ي</w:t>
      </w:r>
      <w:r w:rsidR="0070209E" w:rsidRPr="00E94274">
        <w:rPr>
          <w:rStyle w:val="Char1"/>
          <w:rtl/>
        </w:rPr>
        <w:t>دع علی ظهرها من مصرع قت</w:t>
      </w:r>
      <w:r w:rsidR="0070209E" w:rsidRPr="00E94274">
        <w:rPr>
          <w:rStyle w:val="Char1"/>
          <w:rFonts w:hint="cs"/>
          <w:rtl/>
        </w:rPr>
        <w:t>ي</w:t>
      </w:r>
      <w:r w:rsidR="0070209E" w:rsidRPr="00E94274">
        <w:rPr>
          <w:rStyle w:val="Char1"/>
          <w:rtl/>
        </w:rPr>
        <w:t>ل</w:t>
      </w:r>
      <w:r w:rsidR="002F3750" w:rsidRPr="002F3750">
        <w:rPr>
          <w:rStyle w:val="Char1"/>
          <w:rtl/>
        </w:rPr>
        <w:t xml:space="preserve"> و</w:t>
      </w:r>
      <w:r w:rsidR="0070209E" w:rsidRPr="00E94274">
        <w:rPr>
          <w:rStyle w:val="Char1"/>
          <w:rtl/>
        </w:rPr>
        <w:t>لا مدفن م</w:t>
      </w:r>
      <w:r w:rsidR="0070209E" w:rsidRPr="00E94274">
        <w:rPr>
          <w:rStyle w:val="Char1"/>
          <w:rFonts w:hint="cs"/>
          <w:rtl/>
        </w:rPr>
        <w:t>ي</w:t>
      </w:r>
      <w:r w:rsidRPr="00E94274">
        <w:rPr>
          <w:rStyle w:val="Char1"/>
          <w:rtl/>
        </w:rPr>
        <w:t xml:space="preserve">ت </w:t>
      </w:r>
      <w:r w:rsidR="00BD1019" w:rsidRPr="00E94274">
        <w:rPr>
          <w:rStyle w:val="Char1"/>
          <w:rtl/>
        </w:rPr>
        <w:t>إ</w:t>
      </w:r>
      <w:r w:rsidR="0070209E" w:rsidRPr="00E94274">
        <w:rPr>
          <w:rStyle w:val="Char1"/>
          <w:rtl/>
        </w:rPr>
        <w:t xml:space="preserve">لا شقت عنه القبر حتی </w:t>
      </w:r>
      <w:r w:rsidR="0070209E" w:rsidRPr="00E94274">
        <w:rPr>
          <w:rStyle w:val="Char1"/>
          <w:rFonts w:hint="cs"/>
          <w:rtl/>
        </w:rPr>
        <w:t>ي</w:t>
      </w:r>
      <w:r w:rsidR="0070209E" w:rsidRPr="00E94274">
        <w:rPr>
          <w:rStyle w:val="Char1"/>
          <w:rtl/>
        </w:rPr>
        <w:t>خلقه من قبل رأسه ف</w:t>
      </w:r>
      <w:r w:rsidR="0070209E" w:rsidRPr="00E94274">
        <w:rPr>
          <w:rStyle w:val="Char1"/>
          <w:rFonts w:hint="cs"/>
          <w:rtl/>
        </w:rPr>
        <w:t>ي</w:t>
      </w:r>
      <w:r w:rsidR="0070209E" w:rsidRPr="00E94274">
        <w:rPr>
          <w:rStyle w:val="Char1"/>
          <w:rtl/>
        </w:rPr>
        <w:t xml:space="preserve">ستوی جالسا </w:t>
      </w:r>
      <w:r w:rsidR="0070209E" w:rsidRPr="00E94274">
        <w:rPr>
          <w:rStyle w:val="Char1"/>
          <w:rFonts w:hint="cs"/>
          <w:rtl/>
        </w:rPr>
        <w:t>ي</w:t>
      </w:r>
      <w:r w:rsidR="0070209E" w:rsidRPr="00E94274">
        <w:rPr>
          <w:rStyle w:val="Char1"/>
          <w:rtl/>
        </w:rPr>
        <w:t>قول ربک</w:t>
      </w:r>
      <w:r w:rsidR="00A7613A" w:rsidRPr="00E94274">
        <w:rPr>
          <w:rStyle w:val="Char1"/>
          <w:rtl/>
        </w:rPr>
        <w:t xml:space="preserve">: </w:t>
      </w:r>
      <w:r w:rsidR="00E65B8A">
        <w:rPr>
          <w:rStyle w:val="Char1"/>
          <w:rtl/>
        </w:rPr>
        <w:t>مَهْيَمْ</w:t>
      </w:r>
      <w:r w:rsidRPr="00E94274">
        <w:rPr>
          <w:rStyle w:val="Char1"/>
          <w:rtl/>
        </w:rPr>
        <w:t>؟</w:t>
      </w:r>
      <w:r w:rsidR="0070209E" w:rsidRPr="00E94274">
        <w:rPr>
          <w:rStyle w:val="Char1"/>
          <w:rFonts w:hint="cs"/>
          <w:rtl/>
        </w:rPr>
        <w:t xml:space="preserve"> </w:t>
      </w:r>
      <w:r w:rsidRPr="00E94274">
        <w:rPr>
          <w:rStyle w:val="Char1"/>
          <w:rtl/>
        </w:rPr>
        <w:t>(</w:t>
      </w:r>
      <w:r w:rsidR="00BD1019" w:rsidRPr="00E94274">
        <w:rPr>
          <w:rStyle w:val="Char1"/>
          <w:rtl/>
        </w:rPr>
        <w:t>أ</w:t>
      </w:r>
      <w:r w:rsidR="0070209E" w:rsidRPr="00E94274">
        <w:rPr>
          <w:rStyle w:val="Char1"/>
          <w:rFonts w:hint="cs"/>
          <w:rtl/>
        </w:rPr>
        <w:t>ي</w:t>
      </w:r>
      <w:r w:rsidRPr="00E94274">
        <w:rPr>
          <w:rStyle w:val="Char1"/>
          <w:rtl/>
        </w:rPr>
        <w:t xml:space="preserve"> </w:t>
      </w:r>
      <w:r w:rsidR="0070209E" w:rsidRPr="00E94274">
        <w:rPr>
          <w:rStyle w:val="Char1"/>
          <w:rtl/>
        </w:rPr>
        <w:t>ما أمرک</w:t>
      </w:r>
      <w:r w:rsidR="002F3750" w:rsidRPr="002F3750">
        <w:rPr>
          <w:rStyle w:val="Char1"/>
          <w:rtl/>
        </w:rPr>
        <w:t xml:space="preserve"> و</w:t>
      </w:r>
      <w:r w:rsidR="0070209E" w:rsidRPr="00E94274">
        <w:rPr>
          <w:rStyle w:val="Char1"/>
          <w:rtl/>
        </w:rPr>
        <w:t xml:space="preserve">ما شأنک) لما کان منه </w:t>
      </w:r>
      <w:r w:rsidR="0070209E" w:rsidRPr="00E94274">
        <w:rPr>
          <w:rStyle w:val="Char1"/>
          <w:rFonts w:hint="cs"/>
          <w:rtl/>
        </w:rPr>
        <w:t>ي</w:t>
      </w:r>
      <w:r w:rsidR="0070209E" w:rsidRPr="00E94274">
        <w:rPr>
          <w:rStyle w:val="Char1"/>
          <w:rtl/>
        </w:rPr>
        <w:t>قول رب</w:t>
      </w:r>
      <w:r w:rsidR="0070209E" w:rsidRPr="00E94274">
        <w:rPr>
          <w:rStyle w:val="Char1"/>
          <w:rFonts w:hint="cs"/>
          <w:rtl/>
        </w:rPr>
        <w:t>ي</w:t>
      </w:r>
      <w:r w:rsidRPr="00E94274">
        <w:rPr>
          <w:rStyle w:val="Char1"/>
          <w:rtl/>
        </w:rPr>
        <w:t xml:space="preserve"> </w:t>
      </w:r>
      <w:r w:rsidR="00BD1019" w:rsidRPr="00E94274">
        <w:rPr>
          <w:rStyle w:val="Char1"/>
          <w:rtl/>
        </w:rPr>
        <w:t>أ</w:t>
      </w:r>
      <w:r w:rsidR="0070209E" w:rsidRPr="00E94274">
        <w:rPr>
          <w:rStyle w:val="Char1"/>
          <w:rtl/>
        </w:rPr>
        <w:t>مس ال</w:t>
      </w:r>
      <w:r w:rsidR="0070209E" w:rsidRPr="00E94274">
        <w:rPr>
          <w:rStyle w:val="Char1"/>
          <w:rFonts w:hint="cs"/>
          <w:rtl/>
        </w:rPr>
        <w:t>ي</w:t>
      </w:r>
      <w:r w:rsidR="0070209E" w:rsidRPr="00E94274">
        <w:rPr>
          <w:rStyle w:val="Char1"/>
          <w:rtl/>
        </w:rPr>
        <w:t>وم لعهده بالح</w:t>
      </w:r>
      <w:r w:rsidR="0070209E" w:rsidRPr="00E94274">
        <w:rPr>
          <w:rStyle w:val="Char1"/>
          <w:rFonts w:hint="cs"/>
          <w:rtl/>
        </w:rPr>
        <w:t>ي</w:t>
      </w:r>
      <w:r w:rsidR="0070209E" w:rsidRPr="00E94274">
        <w:rPr>
          <w:rStyle w:val="Char1"/>
          <w:rtl/>
        </w:rPr>
        <w:t xml:space="preserve">اة </w:t>
      </w:r>
      <w:r w:rsidR="0070209E" w:rsidRPr="00E94274">
        <w:rPr>
          <w:rStyle w:val="Char1"/>
          <w:rFonts w:hint="cs"/>
          <w:rtl/>
        </w:rPr>
        <w:t>ي</w:t>
      </w:r>
      <w:r w:rsidR="0070209E" w:rsidRPr="00E94274">
        <w:rPr>
          <w:rStyle w:val="Char1"/>
          <w:rtl/>
        </w:rPr>
        <w:t>حسبه حد</w:t>
      </w:r>
      <w:r w:rsidR="0070209E" w:rsidRPr="00E94274">
        <w:rPr>
          <w:rStyle w:val="Char1"/>
          <w:rFonts w:hint="cs"/>
          <w:rtl/>
        </w:rPr>
        <w:t>ي</w:t>
      </w:r>
      <w:r w:rsidR="0070209E" w:rsidRPr="00E94274">
        <w:rPr>
          <w:rStyle w:val="Char1"/>
          <w:rtl/>
        </w:rPr>
        <w:t>ثا بأهله. قلت</w:t>
      </w:r>
      <w:r w:rsidR="00E65B8A">
        <w:rPr>
          <w:rStyle w:val="Char1"/>
          <w:rFonts w:hint="cs"/>
          <w:rtl/>
        </w:rPr>
        <w:t>:</w:t>
      </w:r>
      <w:r w:rsidR="0070209E" w:rsidRPr="00E94274">
        <w:rPr>
          <w:rStyle w:val="Char1"/>
          <w:rtl/>
        </w:rPr>
        <w:t xml:space="preserve"> </w:t>
      </w:r>
      <w:r w:rsidR="0070209E" w:rsidRPr="00E94274">
        <w:rPr>
          <w:rStyle w:val="Char1"/>
          <w:rFonts w:hint="cs"/>
          <w:rtl/>
        </w:rPr>
        <w:t>ي</w:t>
      </w:r>
      <w:r w:rsidRPr="00E94274">
        <w:rPr>
          <w:rStyle w:val="Char1"/>
          <w:rtl/>
        </w:rPr>
        <w:t>ا رسول الله</w:t>
      </w:r>
      <w:r w:rsidR="0070209E" w:rsidRPr="00E94274">
        <w:rPr>
          <w:rStyle w:val="Char1"/>
          <w:rtl/>
        </w:rPr>
        <w:t>! ک</w:t>
      </w:r>
      <w:r w:rsidR="0070209E" w:rsidRPr="00E94274">
        <w:rPr>
          <w:rStyle w:val="Char1"/>
          <w:rFonts w:hint="cs"/>
          <w:rtl/>
        </w:rPr>
        <w:t>ي</w:t>
      </w:r>
      <w:r w:rsidR="0070209E" w:rsidRPr="00E94274">
        <w:rPr>
          <w:rStyle w:val="Char1"/>
          <w:rtl/>
        </w:rPr>
        <w:t xml:space="preserve">ف </w:t>
      </w:r>
      <w:r w:rsidR="0070209E" w:rsidRPr="00E94274">
        <w:rPr>
          <w:rStyle w:val="Char1"/>
          <w:rFonts w:hint="cs"/>
          <w:rtl/>
        </w:rPr>
        <w:t>ي</w:t>
      </w:r>
      <w:r w:rsidRPr="00E94274">
        <w:rPr>
          <w:rStyle w:val="Char1"/>
          <w:rtl/>
        </w:rPr>
        <w:t xml:space="preserve">جمعنا </w:t>
      </w:r>
      <w:r w:rsidR="0070209E" w:rsidRPr="00E94274">
        <w:rPr>
          <w:rStyle w:val="Char1"/>
          <w:rtl/>
        </w:rPr>
        <w:t>بعد ما تمزقنا الر</w:t>
      </w:r>
      <w:r w:rsidR="0070209E" w:rsidRPr="00E94274">
        <w:rPr>
          <w:rStyle w:val="Char1"/>
          <w:rFonts w:hint="cs"/>
          <w:rtl/>
        </w:rPr>
        <w:t>ي</w:t>
      </w:r>
      <w:r w:rsidR="00E65B8A">
        <w:rPr>
          <w:rStyle w:val="Char1"/>
          <w:rtl/>
        </w:rPr>
        <w:t>اح والبلی و</w:t>
      </w:r>
      <w:r w:rsidRPr="00E94274">
        <w:rPr>
          <w:rStyle w:val="Char1"/>
          <w:rtl/>
        </w:rPr>
        <w:t>السباع؟ قال</w:t>
      </w:r>
      <w:r w:rsidR="00A7613A" w:rsidRPr="00E94274">
        <w:rPr>
          <w:rStyle w:val="Char1"/>
          <w:rtl/>
        </w:rPr>
        <w:t xml:space="preserve">: </w:t>
      </w:r>
      <w:r w:rsidR="00BD1019" w:rsidRPr="00E94274">
        <w:rPr>
          <w:rStyle w:val="Char1"/>
          <w:rtl/>
        </w:rPr>
        <w:t>ا</w:t>
      </w:r>
      <w:r w:rsidR="0070209E" w:rsidRPr="00E94274">
        <w:rPr>
          <w:rStyle w:val="Char1"/>
          <w:rtl/>
        </w:rPr>
        <w:t>نبئک بمثل ذلک ف</w:t>
      </w:r>
      <w:r w:rsidR="0070209E" w:rsidRPr="00E94274">
        <w:rPr>
          <w:rStyle w:val="Char1"/>
          <w:rFonts w:hint="cs"/>
          <w:rtl/>
        </w:rPr>
        <w:t>ي</w:t>
      </w:r>
      <w:r w:rsidR="0070209E" w:rsidRPr="00E94274">
        <w:rPr>
          <w:rStyle w:val="Char1"/>
          <w:rtl/>
        </w:rPr>
        <w:t xml:space="preserve"> آلاء الله، الأرض </w:t>
      </w:r>
      <w:r w:rsidR="00E65B8A">
        <w:rPr>
          <w:rStyle w:val="Char1"/>
          <w:rFonts w:hint="cs"/>
          <w:rtl/>
        </w:rPr>
        <w:t>أ</w:t>
      </w:r>
      <w:r w:rsidR="0070209E" w:rsidRPr="00E94274">
        <w:rPr>
          <w:rStyle w:val="Char1"/>
          <w:rtl/>
        </w:rPr>
        <w:t>شرفت عل</w:t>
      </w:r>
      <w:r w:rsidR="0070209E" w:rsidRPr="00E94274">
        <w:rPr>
          <w:rStyle w:val="Char1"/>
          <w:rFonts w:hint="cs"/>
          <w:rtl/>
        </w:rPr>
        <w:t>ي</w:t>
      </w:r>
      <w:r w:rsidR="001A103C">
        <w:rPr>
          <w:rStyle w:val="Char1"/>
          <w:rtl/>
        </w:rPr>
        <w:t>ها و</w:t>
      </w:r>
      <w:r w:rsidR="0070209E" w:rsidRPr="00E94274">
        <w:rPr>
          <w:rStyle w:val="Char1"/>
          <w:rtl/>
        </w:rPr>
        <w:t>ه</w:t>
      </w:r>
      <w:r w:rsidR="0070209E" w:rsidRPr="00E94274">
        <w:rPr>
          <w:rStyle w:val="Char1"/>
          <w:rFonts w:hint="cs"/>
          <w:rtl/>
        </w:rPr>
        <w:t>ي</w:t>
      </w:r>
      <w:r w:rsidR="0070209E" w:rsidRPr="00E94274">
        <w:rPr>
          <w:rStyle w:val="Char1"/>
          <w:rtl/>
        </w:rPr>
        <w:t xml:space="preserve"> مدرة بال</w:t>
      </w:r>
      <w:r w:rsidR="0070209E" w:rsidRPr="00E94274">
        <w:rPr>
          <w:rStyle w:val="Char1"/>
          <w:rFonts w:hint="cs"/>
          <w:rtl/>
        </w:rPr>
        <w:t>ي</w:t>
      </w:r>
      <w:r w:rsidRPr="00E94274">
        <w:rPr>
          <w:rStyle w:val="Char1"/>
          <w:rtl/>
        </w:rPr>
        <w:t>ة فقلت</w:t>
      </w:r>
      <w:r w:rsidR="00A7613A" w:rsidRPr="00E94274">
        <w:rPr>
          <w:rStyle w:val="Char1"/>
          <w:rtl/>
        </w:rPr>
        <w:t xml:space="preserve">: </w:t>
      </w:r>
      <w:r w:rsidR="0070209E" w:rsidRPr="00E94274">
        <w:rPr>
          <w:rStyle w:val="Char1"/>
          <w:rtl/>
        </w:rPr>
        <w:t>لا تح</w:t>
      </w:r>
      <w:r w:rsidR="0070209E" w:rsidRPr="00E94274">
        <w:rPr>
          <w:rStyle w:val="Char1"/>
          <w:rFonts w:hint="cs"/>
          <w:rtl/>
        </w:rPr>
        <w:t>ي</w:t>
      </w:r>
      <w:r w:rsidRPr="00E94274">
        <w:rPr>
          <w:rStyle w:val="Char1"/>
          <w:rtl/>
        </w:rPr>
        <w:t xml:space="preserve">ا </w:t>
      </w:r>
      <w:r w:rsidR="00BD1019" w:rsidRPr="00E94274">
        <w:rPr>
          <w:rStyle w:val="Char1"/>
          <w:rtl/>
        </w:rPr>
        <w:t>أ</w:t>
      </w:r>
      <w:r w:rsidRPr="00E94274">
        <w:rPr>
          <w:rStyle w:val="Char1"/>
          <w:rtl/>
        </w:rPr>
        <w:t>بدا</w:t>
      </w:r>
      <w:r w:rsidR="00BD1019" w:rsidRPr="00E94274">
        <w:rPr>
          <w:rStyle w:val="Char1"/>
          <w:rtl/>
        </w:rPr>
        <w:t>ً</w:t>
      </w:r>
      <w:r w:rsidR="0070209E" w:rsidRPr="00E94274">
        <w:rPr>
          <w:rStyle w:val="Char1"/>
          <w:rtl/>
        </w:rPr>
        <w:t>؟ فأرسل الله عل</w:t>
      </w:r>
      <w:r w:rsidR="0070209E" w:rsidRPr="00E94274">
        <w:rPr>
          <w:rStyle w:val="Char1"/>
          <w:rFonts w:hint="cs"/>
          <w:rtl/>
        </w:rPr>
        <w:t>ي</w:t>
      </w:r>
      <w:r w:rsidRPr="00E94274">
        <w:rPr>
          <w:rStyle w:val="Char1"/>
          <w:rtl/>
        </w:rPr>
        <w:t xml:space="preserve">ها السماء فلم تلبث عنها </w:t>
      </w:r>
      <w:r w:rsidR="00BD1019" w:rsidRPr="00E94274">
        <w:rPr>
          <w:rStyle w:val="Char1"/>
          <w:rtl/>
        </w:rPr>
        <w:t>إ</w:t>
      </w:r>
      <w:r w:rsidRPr="00E94274">
        <w:rPr>
          <w:rStyle w:val="Char1"/>
          <w:rtl/>
        </w:rPr>
        <w:t xml:space="preserve">لا </w:t>
      </w:r>
      <w:r w:rsidR="00BD1019" w:rsidRPr="00E94274">
        <w:rPr>
          <w:rStyle w:val="Char1"/>
          <w:rtl/>
        </w:rPr>
        <w:t>أ</w:t>
      </w:r>
      <w:r w:rsidR="0070209E" w:rsidRPr="00E94274">
        <w:rPr>
          <w:rStyle w:val="Char1"/>
          <w:rFonts w:hint="cs"/>
          <w:rtl/>
        </w:rPr>
        <w:t>ي</w:t>
      </w:r>
      <w:r w:rsidRPr="00E94274">
        <w:rPr>
          <w:rStyle w:val="Char1"/>
          <w:rtl/>
        </w:rPr>
        <w:t>اما</w:t>
      </w:r>
      <w:r w:rsidR="00BD1019" w:rsidRPr="00E94274">
        <w:rPr>
          <w:rStyle w:val="Char1"/>
          <w:rtl/>
        </w:rPr>
        <w:t>ً</w:t>
      </w:r>
      <w:r w:rsidRPr="00E94274">
        <w:rPr>
          <w:rStyle w:val="Char1"/>
          <w:rtl/>
        </w:rPr>
        <w:t xml:space="preserve"> حتی </w:t>
      </w:r>
      <w:r w:rsidR="00BD1019" w:rsidRPr="00E94274">
        <w:rPr>
          <w:rStyle w:val="Char1"/>
          <w:rtl/>
        </w:rPr>
        <w:t>أ</w:t>
      </w:r>
      <w:r w:rsidR="0070209E" w:rsidRPr="00E94274">
        <w:rPr>
          <w:rStyle w:val="Char1"/>
          <w:rtl/>
        </w:rPr>
        <w:t>شرفت عل</w:t>
      </w:r>
      <w:r w:rsidR="0070209E" w:rsidRPr="00E94274">
        <w:rPr>
          <w:rStyle w:val="Char1"/>
          <w:rFonts w:hint="cs"/>
          <w:rtl/>
        </w:rPr>
        <w:t>ي</w:t>
      </w:r>
      <w:r w:rsidRPr="00E94274">
        <w:rPr>
          <w:rStyle w:val="Char1"/>
          <w:rtl/>
        </w:rPr>
        <w:t>ها ف</w:t>
      </w:r>
      <w:r w:rsidR="00BD1019" w:rsidRPr="00E94274">
        <w:rPr>
          <w:rStyle w:val="Char1"/>
          <w:rtl/>
        </w:rPr>
        <w:t>إ</w:t>
      </w:r>
      <w:r w:rsidR="0070209E" w:rsidRPr="00E94274">
        <w:rPr>
          <w:rStyle w:val="Char1"/>
          <w:rtl/>
        </w:rPr>
        <w:t>ذا ه</w:t>
      </w:r>
      <w:r w:rsidR="0070209E" w:rsidRPr="00E94274">
        <w:rPr>
          <w:rStyle w:val="Char1"/>
          <w:rFonts w:hint="cs"/>
          <w:rtl/>
        </w:rPr>
        <w:t>ي</w:t>
      </w:r>
      <w:r w:rsidRPr="00E94274">
        <w:rPr>
          <w:rStyle w:val="Char1"/>
          <w:rtl/>
        </w:rPr>
        <w:t xml:space="preserve"> شربة واحدة</w:t>
      </w:r>
      <w:r w:rsidR="002F3750" w:rsidRPr="002F3750">
        <w:rPr>
          <w:rStyle w:val="Char1"/>
          <w:rtl/>
        </w:rPr>
        <w:t xml:space="preserve"> و</w:t>
      </w:r>
      <w:r w:rsidRPr="00E94274">
        <w:rPr>
          <w:rStyle w:val="Char1"/>
          <w:rtl/>
        </w:rPr>
        <w:t xml:space="preserve">لعمر </w:t>
      </w:r>
      <w:r w:rsidR="001A103C">
        <w:rPr>
          <w:rStyle w:val="Char1"/>
          <w:rFonts w:hint="cs"/>
          <w:rtl/>
        </w:rPr>
        <w:t>إ</w:t>
      </w:r>
      <w:r w:rsidRPr="00E94274">
        <w:rPr>
          <w:rStyle w:val="Char1"/>
          <w:rtl/>
        </w:rPr>
        <w:t xml:space="preserve">لهک لهو </w:t>
      </w:r>
      <w:r w:rsidR="00BD1019" w:rsidRPr="00E94274">
        <w:rPr>
          <w:rStyle w:val="Char1"/>
          <w:rtl/>
        </w:rPr>
        <w:t>أ</w:t>
      </w:r>
      <w:r w:rsidRPr="00E94274">
        <w:rPr>
          <w:rStyle w:val="Char1"/>
          <w:rtl/>
        </w:rPr>
        <w:t xml:space="preserve">قدر علی </w:t>
      </w:r>
      <w:r w:rsidR="00BD1019" w:rsidRPr="00E94274">
        <w:rPr>
          <w:rStyle w:val="Char1"/>
          <w:rtl/>
        </w:rPr>
        <w:t>أ</w:t>
      </w:r>
      <w:r w:rsidR="0070209E" w:rsidRPr="00E94274">
        <w:rPr>
          <w:rStyle w:val="Char1"/>
          <w:rtl/>
        </w:rPr>
        <w:t xml:space="preserve">ن </w:t>
      </w:r>
      <w:r w:rsidR="0070209E" w:rsidRPr="00E94274">
        <w:rPr>
          <w:rStyle w:val="Char1"/>
          <w:rFonts w:hint="cs"/>
          <w:rtl/>
        </w:rPr>
        <w:t>ي</w:t>
      </w:r>
      <w:r w:rsidRPr="00E94274">
        <w:rPr>
          <w:rStyle w:val="Char1"/>
          <w:rtl/>
        </w:rPr>
        <w:t xml:space="preserve">جمعکم من الماء علی </w:t>
      </w:r>
      <w:r w:rsidR="00BD1019" w:rsidRPr="00E94274">
        <w:rPr>
          <w:rStyle w:val="Char1"/>
          <w:rtl/>
        </w:rPr>
        <w:t>أ</w:t>
      </w:r>
      <w:r w:rsidR="0070209E" w:rsidRPr="00E94274">
        <w:rPr>
          <w:rStyle w:val="Char1"/>
          <w:rtl/>
        </w:rPr>
        <w:t xml:space="preserve">ن </w:t>
      </w:r>
      <w:r w:rsidR="0070209E" w:rsidRPr="00E94274">
        <w:rPr>
          <w:rStyle w:val="Char1"/>
          <w:rFonts w:hint="cs"/>
          <w:rtl/>
        </w:rPr>
        <w:t>ي</w:t>
      </w:r>
      <w:r w:rsidRPr="00E94274">
        <w:rPr>
          <w:rStyle w:val="Char1"/>
          <w:rtl/>
        </w:rPr>
        <w:t>جمع نبات الأرض فتخرجون من الأصواء من مصارعکم... »</w:t>
      </w:r>
      <w:r w:rsidRPr="006E640E">
        <w:rPr>
          <w:rtl/>
        </w:rPr>
        <w:t xml:space="preserve"> </w:t>
      </w:r>
      <w:r w:rsidR="0070209E" w:rsidRPr="006E640E">
        <w:rPr>
          <w:rtl/>
        </w:rPr>
        <w:t>الحد</w:t>
      </w:r>
      <w:r w:rsidR="0070209E" w:rsidRPr="006E640E">
        <w:rPr>
          <w:rFonts w:hint="cs"/>
          <w:rtl/>
        </w:rPr>
        <w:t>ي</w:t>
      </w:r>
      <w:r w:rsidRPr="006E640E">
        <w:rPr>
          <w:rtl/>
        </w:rPr>
        <w:t>ث</w:t>
      </w:r>
      <w:r w:rsidRPr="006E640E">
        <w:rPr>
          <w:rFonts w:hint="cs"/>
          <w:rtl/>
        </w:rPr>
        <w:t>.</w:t>
      </w:r>
    </w:p>
    <w:p w:rsidR="007A15AE" w:rsidRPr="00E94274" w:rsidRDefault="007A15AE" w:rsidP="006E640E">
      <w:pPr>
        <w:pStyle w:val="ab"/>
        <w:rPr>
          <w:rStyle w:val="Char1"/>
          <w:rtl/>
        </w:rPr>
      </w:pPr>
      <w:r w:rsidRPr="00790421">
        <w:rPr>
          <w:rFonts w:hint="cs"/>
          <w:rtl/>
        </w:rPr>
        <w:t>«سوگند به بقای پروردگارت بر روی زمین هر جا کسی کشته شد و یا مرده ای دفن شد قبر وی شکافته شده (خداوند متعال) آن مرده یا مقتول را از طرف سر زنده نموده و می</w:t>
      </w:r>
      <w:r w:rsidRPr="00790421">
        <w:rPr>
          <w:rtl/>
        </w:rPr>
        <w:softHyphen/>
      </w:r>
      <w:r w:rsidRPr="00790421">
        <w:rPr>
          <w:rFonts w:hint="cs"/>
          <w:rtl/>
        </w:rPr>
        <w:t>آفریند تا اینکه بلند شده ومی</w:t>
      </w:r>
      <w:r w:rsidRPr="00790421">
        <w:rPr>
          <w:rFonts w:hint="cs"/>
          <w:rtl/>
        </w:rPr>
        <w:softHyphen/>
        <w:t>نشیند. پروردگارت می</w:t>
      </w:r>
      <w:r w:rsidRPr="00790421">
        <w:rPr>
          <w:rFonts w:hint="cs"/>
          <w:rtl/>
        </w:rPr>
        <w:softHyphen/>
        <w:t>فرماید</w:t>
      </w:r>
      <w:r w:rsidR="00A7613A">
        <w:rPr>
          <w:rFonts w:hint="cs"/>
          <w:rtl/>
        </w:rPr>
        <w:t xml:space="preserve">: </w:t>
      </w:r>
      <w:r w:rsidRPr="00790421">
        <w:rPr>
          <w:rFonts w:hint="cs"/>
          <w:rtl/>
        </w:rPr>
        <w:t>چطوری (در چه حالی یا چه مدت اینجایی)؟ می</w:t>
      </w:r>
      <w:r w:rsidRPr="00790421">
        <w:rPr>
          <w:rtl/>
        </w:rPr>
        <w:softHyphen/>
      </w:r>
      <w:r w:rsidRPr="00790421">
        <w:rPr>
          <w:rFonts w:hint="cs"/>
          <w:rtl/>
        </w:rPr>
        <w:t>گوید پروردگارا دیروز یا همین امروز بود (که اینجوری شدم) بسبب اینکه زندگی دنیا و قبل از مرگ را نزدیک می</w:t>
      </w:r>
      <w:r w:rsidRPr="00790421">
        <w:rPr>
          <w:rtl/>
        </w:rPr>
        <w:softHyphen/>
      </w:r>
      <w:r w:rsidRPr="00790421">
        <w:rPr>
          <w:rFonts w:hint="cs"/>
          <w:rtl/>
        </w:rPr>
        <w:t>بیند، چنین می</w:t>
      </w:r>
      <w:r w:rsidRPr="00790421">
        <w:rPr>
          <w:rtl/>
        </w:rPr>
        <w:softHyphen/>
      </w:r>
      <w:r w:rsidRPr="00790421">
        <w:rPr>
          <w:rFonts w:hint="cs"/>
          <w:rtl/>
        </w:rPr>
        <w:t>پندارد که همین دیروز یا امروز بود که خانواده و بستگانش را ترک نموده است. گفتم</w:t>
      </w:r>
      <w:r w:rsidR="00A7613A">
        <w:rPr>
          <w:rFonts w:hint="cs"/>
          <w:rtl/>
        </w:rPr>
        <w:t xml:space="preserve">: </w:t>
      </w:r>
      <w:r w:rsidRPr="00790421">
        <w:rPr>
          <w:rFonts w:hint="cs"/>
          <w:rtl/>
        </w:rPr>
        <w:t>ای رسول خدا</w:t>
      </w:r>
      <w:r w:rsidR="00EB215B" w:rsidRPr="00EB215B">
        <w:rPr>
          <w:rFonts w:ascii="AGA Arabesque" w:hAnsi="AGA Arabesque" w:cs="CTraditional Arabic" w:hint="cs"/>
          <w:rtl/>
        </w:rPr>
        <w:t xml:space="preserve"> ج</w:t>
      </w:r>
      <w:r w:rsidRPr="00790421">
        <w:rPr>
          <w:rFonts w:hint="cs"/>
          <w:sz w:val="24"/>
          <w:szCs w:val="24"/>
          <w:rtl/>
        </w:rPr>
        <w:t xml:space="preserve">، </w:t>
      </w:r>
      <w:r w:rsidRPr="00790421">
        <w:rPr>
          <w:rFonts w:hint="cs"/>
          <w:rtl/>
        </w:rPr>
        <w:t>خداوند متعال چگونه ما را جمع می</w:t>
      </w:r>
      <w:r w:rsidRPr="00790421">
        <w:rPr>
          <w:rtl/>
        </w:rPr>
        <w:softHyphen/>
      </w:r>
      <w:r w:rsidRPr="00790421">
        <w:rPr>
          <w:rFonts w:hint="cs"/>
          <w:rtl/>
        </w:rPr>
        <w:t>نماید بعد از اینکه بادها و فنا و فرسودگی و درندگان ما را از هم پاشیده</w:t>
      </w:r>
      <w:r w:rsidRPr="00790421">
        <w:rPr>
          <w:rtl/>
        </w:rPr>
        <w:softHyphen/>
      </w:r>
      <w:r w:rsidRPr="00790421">
        <w:rPr>
          <w:rFonts w:hint="cs"/>
          <w:rtl/>
        </w:rPr>
        <w:t>اند؟ فرمود</w:t>
      </w:r>
      <w:r w:rsidR="00A7613A">
        <w:rPr>
          <w:rFonts w:hint="cs"/>
          <w:rtl/>
        </w:rPr>
        <w:t xml:space="preserve">: </w:t>
      </w:r>
      <w:r w:rsidRPr="00790421">
        <w:rPr>
          <w:rFonts w:hint="cs"/>
          <w:rtl/>
        </w:rPr>
        <w:t>در میان</w:t>
      </w:r>
      <w:r w:rsidR="002001BC">
        <w:rPr>
          <w:rFonts w:hint="cs"/>
          <w:rtl/>
        </w:rPr>
        <w:t xml:space="preserve"> نعمت‌های </w:t>
      </w:r>
      <w:r w:rsidRPr="00790421">
        <w:rPr>
          <w:rFonts w:hint="cs"/>
          <w:rtl/>
        </w:rPr>
        <w:t>خداوند نمونه و مثالی شبیه آن برایت ذکر می</w:t>
      </w:r>
      <w:r w:rsidRPr="00790421">
        <w:rPr>
          <w:rtl/>
        </w:rPr>
        <w:softHyphen/>
      </w:r>
      <w:r w:rsidRPr="00790421">
        <w:rPr>
          <w:rFonts w:hint="cs"/>
          <w:rtl/>
        </w:rPr>
        <w:t>کنم. (مثلا) زمینی را می</w:t>
      </w:r>
      <w:r w:rsidRPr="00790421">
        <w:rPr>
          <w:rtl/>
        </w:rPr>
        <w:softHyphen/>
      </w:r>
      <w:r w:rsidRPr="00790421">
        <w:rPr>
          <w:rFonts w:hint="cs"/>
          <w:rtl/>
        </w:rPr>
        <w:t>بینی که بصورت گلی خشک است می</w:t>
      </w:r>
      <w:r w:rsidRPr="00790421">
        <w:rPr>
          <w:rtl/>
        </w:rPr>
        <w:softHyphen/>
      </w:r>
      <w:r w:rsidRPr="00790421">
        <w:rPr>
          <w:rFonts w:hint="cs"/>
          <w:rtl/>
        </w:rPr>
        <w:t>گویی هرگز زنده نخواهد شد (و در آن گیاهی نمی</w:t>
      </w:r>
      <w:r w:rsidR="006E640E">
        <w:rPr>
          <w:rFonts w:hint="eastAsia"/>
          <w:rtl/>
        </w:rPr>
        <w:t>‌</w:t>
      </w:r>
      <w:r w:rsidRPr="00790421">
        <w:rPr>
          <w:rFonts w:hint="cs"/>
          <w:rtl/>
        </w:rPr>
        <w:t>روید) اما خداوند از آسمان بر آن زمین باران می</w:t>
      </w:r>
      <w:r w:rsidRPr="00790421">
        <w:rPr>
          <w:rtl/>
        </w:rPr>
        <w:softHyphen/>
      </w:r>
      <w:r w:rsidRPr="00790421">
        <w:rPr>
          <w:rFonts w:hint="cs"/>
          <w:rtl/>
        </w:rPr>
        <w:t>فرستد چند روزی نمی</w:t>
      </w:r>
      <w:r w:rsidRPr="00790421">
        <w:rPr>
          <w:rtl/>
        </w:rPr>
        <w:softHyphen/>
      </w:r>
      <w:r w:rsidRPr="00790421">
        <w:rPr>
          <w:rFonts w:hint="cs"/>
          <w:rtl/>
        </w:rPr>
        <w:t>گذرد که دوباره به دیدن آن می</w:t>
      </w:r>
      <w:r w:rsidR="006E640E">
        <w:rPr>
          <w:rFonts w:hint="eastAsia"/>
          <w:rtl/>
        </w:rPr>
        <w:t>‌</w:t>
      </w:r>
      <w:r w:rsidRPr="00790421">
        <w:rPr>
          <w:rFonts w:hint="cs"/>
          <w:rtl/>
        </w:rPr>
        <w:t>روی می</w:t>
      </w:r>
      <w:r w:rsidRPr="00790421">
        <w:rPr>
          <w:rtl/>
        </w:rPr>
        <w:softHyphen/>
      </w:r>
      <w:r w:rsidRPr="00790421">
        <w:rPr>
          <w:rFonts w:hint="cs"/>
          <w:rtl/>
        </w:rPr>
        <w:t>بینی که یکپارچه سرسبز و خرم شده</w:t>
      </w:r>
      <w:r w:rsidRPr="00790421">
        <w:rPr>
          <w:rtl/>
        </w:rPr>
        <w:softHyphen/>
      </w:r>
      <w:r w:rsidRPr="00790421">
        <w:rPr>
          <w:rFonts w:hint="cs"/>
          <w:rtl/>
        </w:rPr>
        <w:t xml:space="preserve">است و سوگند به بقای پروردگارت او بر اینکه شما را به وسیله آب </w:t>
      </w:r>
      <w:r w:rsidRPr="00790421">
        <w:rPr>
          <w:rFonts w:hint="cs"/>
          <w:rtl/>
        </w:rPr>
        <w:lastRenderedPageBreak/>
        <w:t>دوباره زنده گرداند تواناتر است (این کار برای او آسانتر است) از اینکه گیاهان را بر روی زمین برویاند. بنابراین از قبرها و مزارهایتان بیرون می</w:t>
      </w:r>
      <w:r w:rsidRPr="00790421">
        <w:rPr>
          <w:rtl/>
        </w:rPr>
        <w:softHyphen/>
      </w:r>
      <w:r w:rsidRPr="00790421">
        <w:rPr>
          <w:rFonts w:hint="cs"/>
          <w:rtl/>
        </w:rPr>
        <w:t>آیید...»</w:t>
      </w:r>
      <w:r w:rsidR="006E640E">
        <w:rPr>
          <w:rFonts w:hint="cs"/>
          <w:rtl/>
        </w:rPr>
        <w:t>.</w:t>
      </w:r>
    </w:p>
    <w:p w:rsidR="007A15AE" w:rsidRDefault="007A15AE" w:rsidP="006E640E">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Default="00A227A8" w:rsidP="006E640E">
      <w:pPr>
        <w:pStyle w:val="ab"/>
        <w:rPr>
          <w:rtl/>
        </w:rPr>
      </w:pPr>
    </w:p>
    <w:p w:rsidR="007A15AE" w:rsidRPr="00790421" w:rsidRDefault="007A15AE" w:rsidP="006E640E">
      <w:pPr>
        <w:pStyle w:val="a0"/>
        <w:tabs>
          <w:tab w:val="clear" w:pos="567"/>
          <w:tab w:val="right" w:pos="566"/>
        </w:tabs>
        <w:spacing w:before="0"/>
        <w:ind w:left="568" w:hanging="284"/>
        <w:contextualSpacing w:val="0"/>
        <w:rPr>
          <w:rStyle w:val="Char"/>
          <w:rFonts w:cs="B Lotus"/>
          <w:color w:val="auto"/>
          <w:sz w:val="28"/>
          <w:szCs w:val="28"/>
          <w:rtl/>
        </w:rPr>
      </w:pPr>
      <w:r w:rsidRPr="006E640E">
        <w:rPr>
          <w:rStyle w:val="Charb"/>
          <w:rFonts w:hint="cs"/>
          <w:rtl/>
        </w:rPr>
        <w:t>حكم آن كس</w:t>
      </w:r>
      <w:r w:rsidR="006E640E">
        <w:rPr>
          <w:rStyle w:val="Charb"/>
          <w:rFonts w:hint="cs"/>
          <w:rtl/>
        </w:rPr>
        <w:t>ی</w:t>
      </w:r>
      <w:r w:rsidRPr="006E640E">
        <w:rPr>
          <w:rStyle w:val="Charb"/>
          <w:rFonts w:hint="cs"/>
          <w:rtl/>
        </w:rPr>
        <w:t xml:space="preserve"> كه بعث (رستاخيز) را انكار م</w:t>
      </w:r>
      <w:r w:rsidR="006E640E">
        <w:rPr>
          <w:rStyle w:val="Charb"/>
          <w:rFonts w:hint="cs"/>
          <w:rtl/>
        </w:rPr>
        <w:t>ی</w:t>
      </w:r>
      <w:r w:rsidRPr="006E640E">
        <w:rPr>
          <w:rStyle w:val="Charb"/>
          <w:rFonts w:hint="cs"/>
          <w:rtl/>
        </w:rPr>
        <w:t>‌كند، چيست؟</w:t>
      </w:r>
    </w:p>
    <w:p w:rsidR="007A15AE" w:rsidRPr="00E517AF" w:rsidRDefault="007A15AE" w:rsidP="00B46766">
      <w:pPr>
        <w:pStyle w:val="a"/>
        <w:tabs>
          <w:tab w:val="right" w:pos="711"/>
        </w:tabs>
        <w:ind w:left="568" w:hanging="284"/>
        <w:rPr>
          <w:rFonts w:cs="B Lotus"/>
          <w:color w:val="auto"/>
          <w:sz w:val="28"/>
          <w:szCs w:val="28"/>
        </w:rPr>
      </w:pPr>
      <w:r w:rsidRPr="006E640E">
        <w:rPr>
          <w:rStyle w:val="Charb"/>
          <w:rFonts w:hint="cs"/>
          <w:rtl/>
        </w:rPr>
        <w:t>آن فرد با ان</w:t>
      </w:r>
      <w:r w:rsidR="000A3618" w:rsidRPr="006E640E">
        <w:rPr>
          <w:rStyle w:val="Charb"/>
          <w:rFonts w:hint="cs"/>
          <w:rtl/>
        </w:rPr>
        <w:t>ک</w:t>
      </w:r>
      <w:r w:rsidRPr="006E640E">
        <w:rPr>
          <w:rStyle w:val="Charb"/>
          <w:rFonts w:hint="cs"/>
          <w:rtl/>
        </w:rPr>
        <w:t>ار رستاخ</w:t>
      </w:r>
      <w:r w:rsidR="000A3618" w:rsidRPr="006E640E">
        <w:rPr>
          <w:rStyle w:val="Charb"/>
          <w:rFonts w:hint="cs"/>
          <w:rtl/>
        </w:rPr>
        <w:t>ی</w:t>
      </w:r>
      <w:r w:rsidRPr="006E640E">
        <w:rPr>
          <w:rStyle w:val="Charb"/>
          <w:rFonts w:hint="cs"/>
          <w:rtl/>
        </w:rPr>
        <w:t>ز به خداوند و پ</w:t>
      </w:r>
      <w:r w:rsidR="000A3618" w:rsidRPr="006E640E">
        <w:rPr>
          <w:rStyle w:val="Charb"/>
          <w:rFonts w:hint="cs"/>
          <w:rtl/>
        </w:rPr>
        <w:t>ی</w:t>
      </w:r>
      <w:r w:rsidRPr="006E640E">
        <w:rPr>
          <w:rStyle w:val="Charb"/>
          <w:rFonts w:hint="cs"/>
          <w:rtl/>
        </w:rPr>
        <w:t>امبران و</w:t>
      </w:r>
      <w:r w:rsidR="006807DE" w:rsidRPr="006E640E">
        <w:rPr>
          <w:rStyle w:val="Charb"/>
          <w:rFonts w:hint="cs"/>
          <w:rtl/>
        </w:rPr>
        <w:t xml:space="preserve"> کتاب‌های </w:t>
      </w:r>
      <w:r w:rsidRPr="006E640E">
        <w:rPr>
          <w:rStyle w:val="Charb"/>
          <w:rFonts w:hint="cs"/>
          <w:rtl/>
        </w:rPr>
        <w:t>آسمان</w:t>
      </w:r>
      <w:r w:rsidR="000A3618" w:rsidRPr="006E640E">
        <w:rPr>
          <w:rStyle w:val="Charb"/>
          <w:rFonts w:hint="cs"/>
          <w:rtl/>
        </w:rPr>
        <w:t>ی</w:t>
      </w:r>
      <w:r w:rsidRPr="006E640E">
        <w:rPr>
          <w:rStyle w:val="Charb"/>
          <w:rFonts w:hint="cs"/>
          <w:rtl/>
        </w:rPr>
        <w:t xml:space="preserve"> </w:t>
      </w:r>
      <w:r w:rsidR="000A3618" w:rsidRPr="006E640E">
        <w:rPr>
          <w:rStyle w:val="Charb"/>
          <w:rFonts w:hint="cs"/>
          <w:rtl/>
        </w:rPr>
        <w:t>ک</w:t>
      </w:r>
      <w:r w:rsidRPr="006E640E">
        <w:rPr>
          <w:rStyle w:val="Charb"/>
          <w:rFonts w:hint="cs"/>
          <w:rtl/>
        </w:rPr>
        <w:t>افر شده است.</w:t>
      </w:r>
      <w:r w:rsidRPr="00790421">
        <w:rPr>
          <w:rFonts w:cs="B Lotus" w:hint="cs"/>
          <w:color w:val="auto"/>
          <w:sz w:val="28"/>
          <w:szCs w:val="28"/>
          <w:rtl/>
        </w:rPr>
        <w:t xml:space="preserve"> </w:t>
      </w:r>
    </w:p>
    <w:p w:rsidR="007A15AE" w:rsidRPr="00E517AF" w:rsidRDefault="007A15AE" w:rsidP="006E640E">
      <w:pPr>
        <w:pStyle w:val="ab"/>
        <w:rPr>
          <w:rtl/>
        </w:rPr>
      </w:pPr>
      <w:r w:rsidRPr="00E517AF">
        <w:rPr>
          <w:rFonts w:hint="cs"/>
          <w:rtl/>
        </w:rPr>
        <w:t>خداوند م</w:t>
      </w:r>
      <w:r w:rsidR="000A3618">
        <w:rPr>
          <w:rFonts w:hint="cs"/>
          <w:rtl/>
        </w:rPr>
        <w:t>ی</w:t>
      </w:r>
      <w:r w:rsidRPr="00E517AF">
        <w:rPr>
          <w:rFonts w:hint="cs"/>
          <w:rtl/>
        </w:rPr>
        <w:softHyphen/>
        <w:t>فرما</w:t>
      </w:r>
      <w:r w:rsidR="000A3618">
        <w:rPr>
          <w:rFonts w:hint="cs"/>
          <w:rtl/>
        </w:rPr>
        <w:t>ی</w:t>
      </w:r>
      <w:r w:rsidRPr="00E517AF">
        <w:rPr>
          <w:rFonts w:hint="cs"/>
          <w:rtl/>
        </w:rPr>
        <w:t>د</w:t>
      </w:r>
      <w:r w:rsidR="007A2DC8" w:rsidRPr="00E517AF">
        <w:rPr>
          <w:rFonts w:hint="cs"/>
          <w:rtl/>
        </w:rPr>
        <w:t>:</w:t>
      </w:r>
    </w:p>
    <w:p w:rsidR="007A15AE" w:rsidRPr="00E517AF" w:rsidRDefault="00E517AF" w:rsidP="00E517AF">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وَقَالَ</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كَفَرُوٓاْ أَءِذَا كُنَّا تُرَٰبٗا وَءَابَآؤُنَآ أَئِنَّا لَمُخۡرَجُونَ ٦٧</w:t>
      </w:r>
      <w:r>
        <w:rPr>
          <w:rFonts w:ascii="Traditional Arabic" w:hAnsi="Traditional Arabic" w:cs="Traditional Arabic"/>
          <w:rtl/>
        </w:rPr>
        <w:t>﴾</w:t>
      </w:r>
      <w:r w:rsidR="0026516F" w:rsidRPr="00E517AF">
        <w:rPr>
          <w:rFonts w:cs="Traditional Arabic" w:hint="cs"/>
          <w:rtl/>
        </w:rPr>
        <w:t xml:space="preserve"> </w:t>
      </w:r>
      <w:r w:rsidR="00B141BD" w:rsidRPr="00E517AF">
        <w:rPr>
          <w:rStyle w:val="Charc"/>
          <w:rFonts w:hint="cs"/>
          <w:rtl/>
        </w:rPr>
        <w:t>[</w:t>
      </w:r>
      <w:r w:rsidR="0026516F" w:rsidRPr="00E517AF">
        <w:rPr>
          <w:rStyle w:val="Charc"/>
          <w:rFonts w:hint="cs"/>
          <w:rtl/>
        </w:rPr>
        <w:t>ال</w:t>
      </w:r>
      <w:r w:rsidR="007A15AE" w:rsidRPr="00E517AF">
        <w:rPr>
          <w:rStyle w:val="Charc"/>
          <w:rFonts w:hint="cs"/>
          <w:rtl/>
        </w:rPr>
        <w:t>نمل</w:t>
      </w:r>
      <w:r w:rsidR="00A7613A" w:rsidRPr="00E517AF">
        <w:rPr>
          <w:rStyle w:val="Charc"/>
          <w:rFonts w:hint="cs"/>
          <w:rtl/>
        </w:rPr>
        <w:t xml:space="preserve">: </w:t>
      </w:r>
      <w:r w:rsidR="007A15AE" w:rsidRPr="00E517AF">
        <w:rPr>
          <w:rStyle w:val="Charc"/>
          <w:rFonts w:hint="cs"/>
          <w:rtl/>
        </w:rPr>
        <w:t>67</w:t>
      </w:r>
      <w:r w:rsidR="00B141BD" w:rsidRPr="00E517AF">
        <w:rPr>
          <w:rStyle w:val="Charc"/>
          <w:rFonts w:hint="cs"/>
          <w:rtl/>
        </w:rPr>
        <w:t>]</w:t>
      </w:r>
      <w:r w:rsidR="007A2DC8" w:rsidRPr="00E517AF">
        <w:rPr>
          <w:rStyle w:val="Charb"/>
          <w:rFonts w:hint="cs"/>
          <w:rtl/>
        </w:rPr>
        <w:t>.</w:t>
      </w:r>
    </w:p>
    <w:p w:rsidR="007A15AE" w:rsidRPr="006E640E" w:rsidRDefault="0026516F" w:rsidP="006E640E">
      <w:pPr>
        <w:pStyle w:val="ab"/>
        <w:rPr>
          <w:rtl/>
        </w:rPr>
      </w:pPr>
      <w:r w:rsidRPr="006E640E">
        <w:rPr>
          <w:rFonts w:hint="cs"/>
          <w:rtl/>
        </w:rPr>
        <w:t>«</w:t>
      </w:r>
      <w:r w:rsidR="007A15AE" w:rsidRPr="006E640E">
        <w:rPr>
          <w:rtl/>
        </w:rPr>
        <w:t xml:space="preserve">و </w:t>
      </w:r>
      <w:r w:rsidR="000A3618" w:rsidRPr="006E640E">
        <w:rPr>
          <w:rtl/>
        </w:rPr>
        <w:t>ک</w:t>
      </w:r>
      <w:r w:rsidR="007A15AE" w:rsidRPr="006E640E">
        <w:rPr>
          <w:rtl/>
        </w:rPr>
        <w:t xml:space="preserve">سانى </w:t>
      </w:r>
      <w:r w:rsidR="000A3618" w:rsidRPr="006E640E">
        <w:rPr>
          <w:rtl/>
        </w:rPr>
        <w:t>ک</w:t>
      </w:r>
      <w:r w:rsidR="007A15AE" w:rsidRPr="006E640E">
        <w:rPr>
          <w:rtl/>
        </w:rPr>
        <w:t xml:space="preserve">ه </w:t>
      </w:r>
      <w:r w:rsidR="000A3618" w:rsidRPr="006E640E">
        <w:rPr>
          <w:rtl/>
        </w:rPr>
        <w:t>ک</w:t>
      </w:r>
      <w:r w:rsidR="007A15AE" w:rsidRPr="006E640E">
        <w:rPr>
          <w:rtl/>
        </w:rPr>
        <w:t>فر ورز</w:t>
      </w:r>
      <w:r w:rsidR="000A3618" w:rsidRPr="006E640E">
        <w:rPr>
          <w:rtl/>
        </w:rPr>
        <w:t>ی</w:t>
      </w:r>
      <w:r w:rsidR="007A15AE" w:rsidRPr="006E640E">
        <w:rPr>
          <w:rtl/>
        </w:rPr>
        <w:t>دند گفتند آ</w:t>
      </w:r>
      <w:r w:rsidR="000A3618" w:rsidRPr="006E640E">
        <w:rPr>
          <w:rtl/>
        </w:rPr>
        <w:t>ی</w:t>
      </w:r>
      <w:r w:rsidR="007A15AE" w:rsidRPr="006E640E">
        <w:rPr>
          <w:rtl/>
        </w:rPr>
        <w:t>ا وقتى ما و پدرانمان خا</w:t>
      </w:r>
      <w:r w:rsidR="000A3618" w:rsidRPr="006E640E">
        <w:rPr>
          <w:rtl/>
        </w:rPr>
        <w:t>ک</w:t>
      </w:r>
      <w:r w:rsidR="007A15AE" w:rsidRPr="006E640E">
        <w:rPr>
          <w:rtl/>
        </w:rPr>
        <w:t xml:space="preserve"> شد</w:t>
      </w:r>
      <w:r w:rsidR="000A3618" w:rsidRPr="006E640E">
        <w:rPr>
          <w:rtl/>
        </w:rPr>
        <w:t>ی</w:t>
      </w:r>
      <w:r w:rsidR="007A15AE" w:rsidRPr="006E640E">
        <w:rPr>
          <w:rtl/>
        </w:rPr>
        <w:t>م آ</w:t>
      </w:r>
      <w:r w:rsidR="000A3618" w:rsidRPr="006E640E">
        <w:rPr>
          <w:rtl/>
        </w:rPr>
        <w:t>ی</w:t>
      </w:r>
      <w:r w:rsidR="007A15AE" w:rsidRPr="006E640E">
        <w:rPr>
          <w:rtl/>
        </w:rPr>
        <w:t>ا حتما [زنده از گور] ب</w:t>
      </w:r>
      <w:r w:rsidR="000A3618" w:rsidRPr="006E640E">
        <w:rPr>
          <w:rtl/>
        </w:rPr>
        <w:t>ی</w:t>
      </w:r>
      <w:r w:rsidR="007A15AE" w:rsidRPr="006E640E">
        <w:rPr>
          <w:rtl/>
        </w:rPr>
        <w:t>رون آورده مى‏شو</w:t>
      </w:r>
      <w:r w:rsidR="000A3618" w:rsidRPr="006E640E">
        <w:rPr>
          <w:rtl/>
        </w:rPr>
        <w:t>ی</w:t>
      </w:r>
      <w:r w:rsidR="007A15AE" w:rsidRPr="006E640E">
        <w:rPr>
          <w:rtl/>
        </w:rPr>
        <w:t>م</w:t>
      </w:r>
      <w:r w:rsidRPr="006E640E">
        <w:rPr>
          <w:rFonts w:hint="cs"/>
          <w:rtl/>
        </w:rPr>
        <w:t>»</w:t>
      </w:r>
      <w:r w:rsidR="000146F5" w:rsidRPr="006E640E">
        <w:rPr>
          <w:rFonts w:hint="cs"/>
          <w:rtl/>
        </w:rPr>
        <w:t>.</w:t>
      </w:r>
    </w:p>
    <w:p w:rsidR="007A15AE" w:rsidRPr="00790421" w:rsidRDefault="00E517AF" w:rsidP="00E517AF">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 xml:space="preserve">۞وَإِن تَعۡجَبۡ فَعَجَبٞ قَوۡلُهُمۡ أَءِذَا كُنَّا تُرَٰبًا أَءِنَّا لَفِي خَلۡقٖ جَدِيدٍۗ أُوْلَٰٓئِكَ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كَفَرُواْ بِرَبِّهِمۡۖ وَأُوْلَٰٓئِكَ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لۡأَغۡلَٰلُ</w:t>
      </w:r>
      <w:r>
        <w:rPr>
          <w:rFonts w:ascii="KFGQPC Uthmanic Script HAFS" w:hAnsi="KFGQPC Uthmanic Script HAFS" w:cs="KFGQPC Uthmanic Script HAFS"/>
          <w:rtl/>
        </w:rPr>
        <w:t xml:space="preserve"> فِيٓ أَعۡنَاقِهِمۡۖ وَأُوْلَٰٓئِكَ أَصۡحَٰبُ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لنَّارِۖ</w:t>
      </w:r>
      <w:r>
        <w:rPr>
          <w:rFonts w:ascii="KFGQPC Uthmanic Script HAFS" w:hAnsi="KFGQPC Uthmanic Script HAFS" w:cs="KFGQPC Uthmanic Script HAFS"/>
          <w:rtl/>
        </w:rPr>
        <w:t xml:space="preserve"> هُمۡ فِيهَا خَٰلِدُونَ ٥</w:t>
      </w:r>
      <w:r>
        <w:rPr>
          <w:rFonts w:ascii="Traditional Arabic" w:hAnsi="Traditional Arabic" w:cs="Traditional Arabic"/>
          <w:rtl/>
        </w:rPr>
        <w:t>﴾</w:t>
      </w:r>
      <w:r w:rsidR="0026516F" w:rsidRPr="00790421">
        <w:rPr>
          <w:rStyle w:val="Char"/>
          <w:rFonts w:cs="B Lotus" w:hint="cs"/>
          <w:color w:val="auto"/>
          <w:sz w:val="28"/>
          <w:szCs w:val="28"/>
          <w:rtl/>
        </w:rPr>
        <w:t xml:space="preserve"> </w:t>
      </w:r>
      <w:r w:rsidR="00B141BD" w:rsidRPr="003D3279">
        <w:rPr>
          <w:rStyle w:val="Charc"/>
          <w:rFonts w:hint="cs"/>
          <w:rtl/>
        </w:rPr>
        <w:t>[</w:t>
      </w:r>
      <w:r w:rsidR="0026516F" w:rsidRPr="003D3279">
        <w:rPr>
          <w:rStyle w:val="Charc"/>
          <w:rFonts w:hint="cs"/>
          <w:rtl/>
        </w:rPr>
        <w:t>ال</w:t>
      </w:r>
      <w:r w:rsidR="007A15AE" w:rsidRPr="003D3279">
        <w:rPr>
          <w:rStyle w:val="Charc"/>
          <w:rFonts w:hint="cs"/>
          <w:rtl/>
        </w:rPr>
        <w:t>رعد</w:t>
      </w:r>
      <w:r w:rsidR="00A7613A" w:rsidRPr="003D3279">
        <w:rPr>
          <w:rStyle w:val="Charc"/>
          <w:rFonts w:hint="cs"/>
          <w:rtl/>
        </w:rPr>
        <w:t>:</w:t>
      </w:r>
      <w:r w:rsidR="007A15AE" w:rsidRPr="003D3279">
        <w:rPr>
          <w:rStyle w:val="Charc"/>
          <w:rFonts w:hint="cs"/>
          <w:rtl/>
        </w:rPr>
        <w:t>5</w:t>
      </w:r>
      <w:r w:rsidR="00B141BD" w:rsidRPr="003D3279">
        <w:rPr>
          <w:rStyle w:val="Charc"/>
          <w:rFonts w:hint="cs"/>
          <w:rtl/>
        </w:rPr>
        <w:t>]</w:t>
      </w:r>
      <w:r w:rsidR="007A2DC8" w:rsidRPr="006557AB">
        <w:rPr>
          <w:rStyle w:val="Charb"/>
          <w:rFonts w:hint="cs"/>
          <w:rtl/>
        </w:rPr>
        <w:t>.</w:t>
      </w:r>
    </w:p>
    <w:p w:rsidR="007A15AE" w:rsidRPr="006E640E" w:rsidRDefault="0026516F" w:rsidP="006E640E">
      <w:pPr>
        <w:pStyle w:val="ab"/>
        <w:rPr>
          <w:rtl/>
        </w:rPr>
      </w:pPr>
      <w:r w:rsidRPr="006E640E">
        <w:rPr>
          <w:rStyle w:val="Char"/>
          <w:rFonts w:ascii="IRLotus" w:hAnsi="IRLotus" w:cs="IRLotus" w:hint="cs"/>
          <w:color w:val="auto"/>
          <w:sz w:val="28"/>
          <w:szCs w:val="28"/>
          <w:rtl/>
        </w:rPr>
        <w:t>«</w:t>
      </w:r>
      <w:r w:rsidR="007A15AE" w:rsidRPr="006E640E">
        <w:rPr>
          <w:rStyle w:val="Char"/>
          <w:rFonts w:ascii="IRLotus" w:hAnsi="IRLotus" w:cs="IRLotus"/>
          <w:color w:val="auto"/>
          <w:sz w:val="28"/>
          <w:szCs w:val="28"/>
          <w:rtl/>
        </w:rPr>
        <w:t>و اگر عجب دارى عجب از سخن آنان [=</w:t>
      </w:r>
      <w:r w:rsidR="000A3618" w:rsidRPr="006E640E">
        <w:rPr>
          <w:rStyle w:val="Char"/>
          <w:rFonts w:ascii="IRLotus" w:hAnsi="IRLotus" w:cs="IRLotus"/>
          <w:color w:val="auto"/>
          <w:sz w:val="28"/>
          <w:szCs w:val="28"/>
          <w:rtl/>
        </w:rPr>
        <w:t>ک</w:t>
      </w:r>
      <w:r w:rsidR="007A15AE" w:rsidRPr="006E640E">
        <w:rPr>
          <w:rStyle w:val="Char"/>
          <w:rFonts w:ascii="IRLotus" w:hAnsi="IRLotus" w:cs="IRLotus"/>
          <w:color w:val="auto"/>
          <w:sz w:val="28"/>
          <w:szCs w:val="28"/>
          <w:rtl/>
        </w:rPr>
        <w:t xml:space="preserve">افران] است </w:t>
      </w:r>
      <w:r w:rsidR="000A3618" w:rsidRPr="006E640E">
        <w:rPr>
          <w:rStyle w:val="Char"/>
          <w:rFonts w:ascii="IRLotus" w:hAnsi="IRLotus" w:cs="IRLotus"/>
          <w:color w:val="auto"/>
          <w:sz w:val="28"/>
          <w:szCs w:val="28"/>
          <w:rtl/>
        </w:rPr>
        <w:t>ک</w:t>
      </w:r>
      <w:r w:rsidR="007A15AE" w:rsidRPr="006E640E">
        <w:rPr>
          <w:rStyle w:val="Char"/>
          <w:rFonts w:ascii="IRLotus" w:hAnsi="IRLotus" w:cs="IRLotus"/>
          <w:color w:val="auto"/>
          <w:sz w:val="28"/>
          <w:szCs w:val="28"/>
          <w:rtl/>
        </w:rPr>
        <w:t>ه آ</w:t>
      </w:r>
      <w:r w:rsidR="000A3618" w:rsidRPr="006E640E">
        <w:rPr>
          <w:rStyle w:val="Char"/>
          <w:rFonts w:ascii="IRLotus" w:hAnsi="IRLotus" w:cs="IRLotus"/>
          <w:color w:val="auto"/>
          <w:sz w:val="28"/>
          <w:szCs w:val="28"/>
          <w:rtl/>
        </w:rPr>
        <w:t>ی</w:t>
      </w:r>
      <w:r w:rsidR="007A15AE" w:rsidRPr="006E640E">
        <w:rPr>
          <w:rStyle w:val="Char"/>
          <w:rFonts w:ascii="IRLotus" w:hAnsi="IRLotus" w:cs="IRLotus"/>
          <w:color w:val="auto"/>
          <w:sz w:val="28"/>
          <w:szCs w:val="28"/>
          <w:rtl/>
        </w:rPr>
        <w:t>ا وقتى خا</w:t>
      </w:r>
      <w:r w:rsidR="000A3618" w:rsidRPr="006E640E">
        <w:rPr>
          <w:rStyle w:val="Char"/>
          <w:rFonts w:ascii="IRLotus" w:hAnsi="IRLotus" w:cs="IRLotus"/>
          <w:color w:val="auto"/>
          <w:sz w:val="28"/>
          <w:szCs w:val="28"/>
          <w:rtl/>
        </w:rPr>
        <w:t>ک</w:t>
      </w:r>
      <w:r w:rsidR="007A15AE" w:rsidRPr="006E640E">
        <w:rPr>
          <w:rStyle w:val="Char"/>
          <w:rFonts w:ascii="IRLotus" w:hAnsi="IRLotus" w:cs="IRLotus"/>
          <w:color w:val="auto"/>
          <w:sz w:val="28"/>
          <w:szCs w:val="28"/>
          <w:rtl/>
        </w:rPr>
        <w:t xml:space="preserve"> شد</w:t>
      </w:r>
      <w:r w:rsidR="000A3618" w:rsidRPr="006E640E">
        <w:rPr>
          <w:rStyle w:val="Char"/>
          <w:rFonts w:ascii="IRLotus" w:hAnsi="IRLotus" w:cs="IRLotus"/>
          <w:color w:val="auto"/>
          <w:sz w:val="28"/>
          <w:szCs w:val="28"/>
          <w:rtl/>
        </w:rPr>
        <w:t>ی</w:t>
      </w:r>
      <w:r w:rsidR="007A15AE" w:rsidRPr="006E640E">
        <w:rPr>
          <w:rStyle w:val="Char"/>
          <w:rFonts w:ascii="IRLotus" w:hAnsi="IRLotus" w:cs="IRLotus"/>
          <w:color w:val="auto"/>
          <w:sz w:val="28"/>
          <w:szCs w:val="28"/>
          <w:rtl/>
        </w:rPr>
        <w:t>م به راستى در آفر</w:t>
      </w:r>
      <w:r w:rsidR="000A3618" w:rsidRPr="006E640E">
        <w:rPr>
          <w:rStyle w:val="Char"/>
          <w:rFonts w:ascii="IRLotus" w:hAnsi="IRLotus" w:cs="IRLotus"/>
          <w:color w:val="auto"/>
          <w:sz w:val="28"/>
          <w:szCs w:val="28"/>
          <w:rtl/>
        </w:rPr>
        <w:t>ی</w:t>
      </w:r>
      <w:r w:rsidR="007A15AE" w:rsidRPr="006E640E">
        <w:rPr>
          <w:rStyle w:val="Char"/>
          <w:rFonts w:ascii="IRLotus" w:hAnsi="IRLotus" w:cs="IRLotus"/>
          <w:color w:val="auto"/>
          <w:sz w:val="28"/>
          <w:szCs w:val="28"/>
          <w:rtl/>
        </w:rPr>
        <w:t>نش جد</w:t>
      </w:r>
      <w:r w:rsidR="000A3618" w:rsidRPr="006E640E">
        <w:rPr>
          <w:rStyle w:val="Char"/>
          <w:rFonts w:ascii="IRLotus" w:hAnsi="IRLotus" w:cs="IRLotus"/>
          <w:color w:val="auto"/>
          <w:sz w:val="28"/>
          <w:szCs w:val="28"/>
          <w:rtl/>
        </w:rPr>
        <w:t>ی</w:t>
      </w:r>
      <w:r w:rsidR="007A15AE" w:rsidRPr="006E640E">
        <w:rPr>
          <w:rStyle w:val="Char"/>
          <w:rFonts w:ascii="IRLotus" w:hAnsi="IRLotus" w:cs="IRLotus"/>
          <w:color w:val="auto"/>
          <w:sz w:val="28"/>
          <w:szCs w:val="28"/>
          <w:rtl/>
        </w:rPr>
        <w:t>دى خواه</w:t>
      </w:r>
      <w:r w:rsidR="000A3618" w:rsidRPr="006E640E">
        <w:rPr>
          <w:rStyle w:val="Char"/>
          <w:rFonts w:ascii="IRLotus" w:hAnsi="IRLotus" w:cs="IRLotus"/>
          <w:color w:val="auto"/>
          <w:sz w:val="28"/>
          <w:szCs w:val="28"/>
          <w:rtl/>
        </w:rPr>
        <w:t>ی</w:t>
      </w:r>
      <w:r w:rsidR="007A15AE" w:rsidRPr="006E640E">
        <w:rPr>
          <w:rStyle w:val="Char"/>
          <w:rFonts w:ascii="IRLotus" w:hAnsi="IRLotus" w:cs="IRLotus"/>
          <w:color w:val="auto"/>
          <w:sz w:val="28"/>
          <w:szCs w:val="28"/>
          <w:rtl/>
        </w:rPr>
        <w:t>م بود ا</w:t>
      </w:r>
      <w:r w:rsidR="000A3618" w:rsidRPr="006E640E">
        <w:rPr>
          <w:rStyle w:val="Char"/>
          <w:rFonts w:ascii="IRLotus" w:hAnsi="IRLotus" w:cs="IRLotus"/>
          <w:color w:val="auto"/>
          <w:sz w:val="28"/>
          <w:szCs w:val="28"/>
          <w:rtl/>
        </w:rPr>
        <w:t>ی</w:t>
      </w:r>
      <w:r w:rsidR="007A15AE" w:rsidRPr="006E640E">
        <w:rPr>
          <w:rStyle w:val="Char"/>
          <w:rFonts w:ascii="IRLotus" w:hAnsi="IRLotus" w:cs="IRLotus"/>
          <w:color w:val="auto"/>
          <w:sz w:val="28"/>
          <w:szCs w:val="28"/>
          <w:rtl/>
        </w:rPr>
        <w:t xml:space="preserve">نان همان </w:t>
      </w:r>
      <w:r w:rsidR="000A3618" w:rsidRPr="006E640E">
        <w:rPr>
          <w:rStyle w:val="Char"/>
          <w:rFonts w:ascii="IRLotus" w:hAnsi="IRLotus" w:cs="IRLotus"/>
          <w:color w:val="auto"/>
          <w:sz w:val="28"/>
          <w:szCs w:val="28"/>
          <w:rtl/>
        </w:rPr>
        <w:t>ک</w:t>
      </w:r>
      <w:r w:rsidR="007A15AE" w:rsidRPr="006E640E">
        <w:rPr>
          <w:rStyle w:val="Char"/>
          <w:rFonts w:ascii="IRLotus" w:hAnsi="IRLotus" w:cs="IRLotus"/>
          <w:color w:val="auto"/>
          <w:sz w:val="28"/>
          <w:szCs w:val="28"/>
          <w:rtl/>
        </w:rPr>
        <w:t xml:space="preserve">سانند </w:t>
      </w:r>
      <w:r w:rsidR="000A3618" w:rsidRPr="006E640E">
        <w:rPr>
          <w:rStyle w:val="Char"/>
          <w:rFonts w:ascii="IRLotus" w:hAnsi="IRLotus" w:cs="IRLotus"/>
          <w:color w:val="auto"/>
          <w:sz w:val="28"/>
          <w:szCs w:val="28"/>
          <w:rtl/>
        </w:rPr>
        <w:t>ک</w:t>
      </w:r>
      <w:r w:rsidR="007A15AE" w:rsidRPr="006E640E">
        <w:rPr>
          <w:rStyle w:val="Char"/>
          <w:rFonts w:ascii="IRLotus" w:hAnsi="IRLotus" w:cs="IRLotus"/>
          <w:color w:val="auto"/>
          <w:sz w:val="28"/>
          <w:szCs w:val="28"/>
          <w:rtl/>
        </w:rPr>
        <w:t xml:space="preserve">ه به پروردگارشان </w:t>
      </w:r>
      <w:r w:rsidR="000A3618" w:rsidRPr="006E640E">
        <w:rPr>
          <w:rStyle w:val="Char"/>
          <w:rFonts w:ascii="IRLotus" w:hAnsi="IRLotus" w:cs="IRLotus"/>
          <w:color w:val="auto"/>
          <w:sz w:val="28"/>
          <w:szCs w:val="28"/>
          <w:rtl/>
        </w:rPr>
        <w:t>ک</w:t>
      </w:r>
      <w:r w:rsidR="007A15AE" w:rsidRPr="006E640E">
        <w:rPr>
          <w:rStyle w:val="Char"/>
          <w:rFonts w:ascii="IRLotus" w:hAnsi="IRLotus" w:cs="IRLotus"/>
          <w:color w:val="auto"/>
          <w:sz w:val="28"/>
          <w:szCs w:val="28"/>
          <w:rtl/>
        </w:rPr>
        <w:t>فر ورز</w:t>
      </w:r>
      <w:r w:rsidR="000A3618" w:rsidRPr="006E640E">
        <w:rPr>
          <w:rStyle w:val="Char"/>
          <w:rFonts w:ascii="IRLotus" w:hAnsi="IRLotus" w:cs="IRLotus"/>
          <w:color w:val="auto"/>
          <w:sz w:val="28"/>
          <w:szCs w:val="28"/>
          <w:rtl/>
        </w:rPr>
        <w:t>ی</w:t>
      </w:r>
      <w:r w:rsidR="007A15AE" w:rsidRPr="006E640E">
        <w:rPr>
          <w:rStyle w:val="Char"/>
          <w:rFonts w:ascii="IRLotus" w:hAnsi="IRLotus" w:cs="IRLotus"/>
          <w:color w:val="auto"/>
          <w:sz w:val="28"/>
          <w:szCs w:val="28"/>
          <w:rtl/>
        </w:rPr>
        <w:t>ده‏اند و در گردن</w:t>
      </w:r>
      <w:r w:rsidR="006E640E">
        <w:rPr>
          <w:rStyle w:val="Char"/>
          <w:rFonts w:ascii="IRLotus" w:hAnsi="IRLotus" w:cs="IRLotus" w:hint="cs"/>
          <w:color w:val="auto"/>
          <w:sz w:val="28"/>
          <w:szCs w:val="28"/>
          <w:rtl/>
        </w:rPr>
        <w:t>‌</w:t>
      </w:r>
      <w:r w:rsidR="007A15AE" w:rsidRPr="006E640E">
        <w:rPr>
          <w:rStyle w:val="Char"/>
          <w:rFonts w:ascii="IRLotus" w:hAnsi="IRLotus" w:cs="IRLotus"/>
          <w:color w:val="auto"/>
          <w:sz w:val="28"/>
          <w:szCs w:val="28"/>
          <w:rtl/>
        </w:rPr>
        <w:t>ها</w:t>
      </w:r>
      <w:r w:rsidR="000A3618" w:rsidRPr="006E640E">
        <w:rPr>
          <w:rStyle w:val="Char"/>
          <w:rFonts w:ascii="IRLotus" w:hAnsi="IRLotus" w:cs="IRLotus"/>
          <w:color w:val="auto"/>
          <w:sz w:val="28"/>
          <w:szCs w:val="28"/>
          <w:rtl/>
        </w:rPr>
        <w:t>ی</w:t>
      </w:r>
      <w:r w:rsidR="007A15AE" w:rsidRPr="006E640E">
        <w:rPr>
          <w:rStyle w:val="Char"/>
          <w:rFonts w:ascii="IRLotus" w:hAnsi="IRLotus" w:cs="IRLotus"/>
          <w:color w:val="auto"/>
          <w:sz w:val="28"/>
          <w:szCs w:val="28"/>
          <w:rtl/>
        </w:rPr>
        <w:t>شان زنج</w:t>
      </w:r>
      <w:r w:rsidR="000A3618" w:rsidRPr="006E640E">
        <w:rPr>
          <w:rStyle w:val="Char"/>
          <w:rFonts w:ascii="IRLotus" w:hAnsi="IRLotus" w:cs="IRLotus"/>
          <w:color w:val="auto"/>
          <w:sz w:val="28"/>
          <w:szCs w:val="28"/>
          <w:rtl/>
        </w:rPr>
        <w:t>ی</w:t>
      </w:r>
      <w:r w:rsidR="007A15AE" w:rsidRPr="006E640E">
        <w:rPr>
          <w:rStyle w:val="Char"/>
          <w:rFonts w:ascii="IRLotus" w:hAnsi="IRLotus" w:cs="IRLotus"/>
          <w:color w:val="auto"/>
          <w:sz w:val="28"/>
          <w:szCs w:val="28"/>
          <w:rtl/>
        </w:rPr>
        <w:t>رهاست و آنان همدم آتشند و در آن ماندگار خواهند بود</w:t>
      </w:r>
      <w:r w:rsidRPr="006E640E">
        <w:rPr>
          <w:rFonts w:hint="cs"/>
          <w:rtl/>
        </w:rPr>
        <w:t>»</w:t>
      </w:r>
      <w:r w:rsidR="000146F5" w:rsidRPr="006E640E">
        <w:rPr>
          <w:rFonts w:hint="cs"/>
          <w:rtl/>
        </w:rPr>
        <w:t>.</w:t>
      </w:r>
    </w:p>
    <w:p w:rsidR="007A15AE" w:rsidRPr="00790421" w:rsidRDefault="00E517AF" w:rsidP="00E517AF">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hint="eastAsia"/>
          <w:rtl/>
        </w:rPr>
        <w:t>زَعَمَ</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كَفَرُوٓاْ أَن لَّن يُبۡعَثُواْۚ قُلۡ بَلَىٰ وَرَبِّي لَتُبۡعَثُنَّ ثُمَّ لَتُنَبَّؤُنَّ بِمَا عَمِلۡتُمۡۚ وَذَٰلِكَ عَلَى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يَسِيرٞ ٧</w:t>
      </w:r>
      <w:r>
        <w:rPr>
          <w:rFonts w:ascii="Traditional Arabic" w:hAnsi="Traditional Arabic" w:cs="Traditional Arabic"/>
          <w:rtl/>
        </w:rPr>
        <w:t>﴾</w:t>
      </w:r>
      <w:r w:rsidR="0026516F">
        <w:rPr>
          <w:rStyle w:val="Char"/>
          <w:rFonts w:cs="B Lotus" w:hint="cs"/>
          <w:color w:val="auto"/>
          <w:sz w:val="28"/>
          <w:szCs w:val="28"/>
          <w:rtl/>
        </w:rPr>
        <w:t xml:space="preserve"> </w:t>
      </w:r>
      <w:r w:rsidR="0038632C" w:rsidRPr="003D3279">
        <w:rPr>
          <w:rStyle w:val="Charc"/>
          <w:rFonts w:hint="cs"/>
          <w:rtl/>
        </w:rPr>
        <w:t>[</w:t>
      </w:r>
      <w:r w:rsidR="0026516F" w:rsidRPr="003D3279">
        <w:rPr>
          <w:rStyle w:val="Charc"/>
          <w:rFonts w:hint="cs"/>
          <w:rtl/>
        </w:rPr>
        <w:t>ال</w:t>
      </w:r>
      <w:r w:rsidR="007A15AE" w:rsidRPr="003D3279">
        <w:rPr>
          <w:rStyle w:val="Charc"/>
          <w:rFonts w:hint="cs"/>
          <w:rtl/>
        </w:rPr>
        <w:t>تغابن</w:t>
      </w:r>
      <w:r w:rsidR="00A7613A" w:rsidRPr="003D3279">
        <w:rPr>
          <w:rStyle w:val="Charc"/>
          <w:rFonts w:hint="cs"/>
          <w:rtl/>
        </w:rPr>
        <w:t xml:space="preserve">: </w:t>
      </w:r>
      <w:r w:rsidR="007A15AE" w:rsidRPr="003D3279">
        <w:rPr>
          <w:rStyle w:val="Charc"/>
          <w:rFonts w:hint="cs"/>
          <w:rtl/>
        </w:rPr>
        <w:t>7</w:t>
      </w:r>
      <w:r w:rsidR="0038632C" w:rsidRPr="003D3279">
        <w:rPr>
          <w:rStyle w:val="Charc"/>
          <w:rFonts w:hint="cs"/>
          <w:rtl/>
        </w:rPr>
        <w:t>]</w:t>
      </w:r>
      <w:r w:rsidR="007A2DC8" w:rsidRPr="006557AB">
        <w:rPr>
          <w:rStyle w:val="Charb"/>
          <w:rFonts w:hint="cs"/>
          <w:rtl/>
        </w:rPr>
        <w:t>.</w:t>
      </w:r>
    </w:p>
    <w:p w:rsidR="007A15AE" w:rsidRPr="006E640E" w:rsidRDefault="0026516F" w:rsidP="006E640E">
      <w:pPr>
        <w:pStyle w:val="ab"/>
        <w:rPr>
          <w:rtl/>
        </w:rPr>
      </w:pPr>
      <w:r w:rsidRPr="006E640E">
        <w:rPr>
          <w:rFonts w:hint="cs"/>
          <w:rtl/>
        </w:rPr>
        <w:t>«</w:t>
      </w:r>
      <w:r w:rsidR="000A3618" w:rsidRPr="006E640E">
        <w:rPr>
          <w:rtl/>
        </w:rPr>
        <w:t>ک</w:t>
      </w:r>
      <w:r w:rsidR="007A15AE" w:rsidRPr="006E640E">
        <w:rPr>
          <w:rtl/>
        </w:rPr>
        <w:t xml:space="preserve">سانى </w:t>
      </w:r>
      <w:r w:rsidR="000A3618" w:rsidRPr="006E640E">
        <w:rPr>
          <w:rtl/>
        </w:rPr>
        <w:t>ک</w:t>
      </w:r>
      <w:r w:rsidR="007A15AE" w:rsidRPr="006E640E">
        <w:rPr>
          <w:rtl/>
        </w:rPr>
        <w:t xml:space="preserve">ه </w:t>
      </w:r>
      <w:r w:rsidR="000A3618" w:rsidRPr="006E640E">
        <w:rPr>
          <w:rtl/>
        </w:rPr>
        <w:t>ک</w:t>
      </w:r>
      <w:r w:rsidR="007A15AE" w:rsidRPr="006E640E">
        <w:rPr>
          <w:rtl/>
        </w:rPr>
        <w:t>فر ورز</w:t>
      </w:r>
      <w:r w:rsidR="000A3618" w:rsidRPr="006E640E">
        <w:rPr>
          <w:rtl/>
        </w:rPr>
        <w:t>ی</w:t>
      </w:r>
      <w:r w:rsidR="007A15AE" w:rsidRPr="006E640E">
        <w:rPr>
          <w:rtl/>
        </w:rPr>
        <w:t xml:space="preserve">دند پنداشتند </w:t>
      </w:r>
      <w:r w:rsidR="000A3618" w:rsidRPr="006E640E">
        <w:rPr>
          <w:rtl/>
        </w:rPr>
        <w:t>ک</w:t>
      </w:r>
      <w:r w:rsidR="007A15AE" w:rsidRPr="006E640E">
        <w:rPr>
          <w:rtl/>
        </w:rPr>
        <w:t>ه هرگز برانگ</w:t>
      </w:r>
      <w:r w:rsidR="000A3618" w:rsidRPr="006E640E">
        <w:rPr>
          <w:rtl/>
        </w:rPr>
        <w:t>ی</w:t>
      </w:r>
      <w:r w:rsidR="007A15AE" w:rsidRPr="006E640E">
        <w:rPr>
          <w:rtl/>
        </w:rPr>
        <w:t>خته نخواهند شد بگو آرى سوگند به پروردگارم حتما</w:t>
      </w:r>
      <w:r w:rsidR="007A15AE" w:rsidRPr="006E640E">
        <w:rPr>
          <w:rFonts w:hint="cs"/>
          <w:rtl/>
        </w:rPr>
        <w:t>ً</w:t>
      </w:r>
      <w:r w:rsidR="007A15AE" w:rsidRPr="006E640E">
        <w:rPr>
          <w:rtl/>
        </w:rPr>
        <w:t xml:space="preserve"> برانگ</w:t>
      </w:r>
      <w:r w:rsidR="000A3618" w:rsidRPr="006E640E">
        <w:rPr>
          <w:rtl/>
        </w:rPr>
        <w:t>ی</w:t>
      </w:r>
      <w:r w:rsidR="007A15AE" w:rsidRPr="006E640E">
        <w:rPr>
          <w:rtl/>
        </w:rPr>
        <w:t>خته خواه</w:t>
      </w:r>
      <w:r w:rsidR="000A3618" w:rsidRPr="006E640E">
        <w:rPr>
          <w:rtl/>
        </w:rPr>
        <w:t>ی</w:t>
      </w:r>
      <w:r w:rsidR="007A15AE" w:rsidRPr="006E640E">
        <w:rPr>
          <w:rtl/>
        </w:rPr>
        <w:t>د شد سپس شما را به [حق</w:t>
      </w:r>
      <w:r w:rsidR="000A3618" w:rsidRPr="006E640E">
        <w:rPr>
          <w:rtl/>
        </w:rPr>
        <w:t>ی</w:t>
      </w:r>
      <w:r w:rsidR="007A15AE" w:rsidRPr="006E640E">
        <w:rPr>
          <w:rtl/>
        </w:rPr>
        <w:t xml:space="preserve">قت] آنچه </w:t>
      </w:r>
      <w:r w:rsidR="000A3618" w:rsidRPr="006E640E">
        <w:rPr>
          <w:rtl/>
        </w:rPr>
        <w:t>ک</w:t>
      </w:r>
      <w:r w:rsidR="007A15AE" w:rsidRPr="006E640E">
        <w:rPr>
          <w:rtl/>
        </w:rPr>
        <w:t>رده‏ا</w:t>
      </w:r>
      <w:r w:rsidR="000A3618" w:rsidRPr="006E640E">
        <w:rPr>
          <w:rtl/>
        </w:rPr>
        <w:t>ی</w:t>
      </w:r>
      <w:r w:rsidR="007A15AE" w:rsidRPr="006E640E">
        <w:rPr>
          <w:rtl/>
        </w:rPr>
        <w:t>د قطعا</w:t>
      </w:r>
      <w:r w:rsidR="007A15AE" w:rsidRPr="006E640E">
        <w:rPr>
          <w:rFonts w:hint="cs"/>
          <w:rtl/>
        </w:rPr>
        <w:t>ً</w:t>
      </w:r>
      <w:r w:rsidR="007A15AE" w:rsidRPr="006E640E">
        <w:rPr>
          <w:rtl/>
        </w:rPr>
        <w:t xml:space="preserve"> واقف خواهند ساخت و ا</w:t>
      </w:r>
      <w:r w:rsidR="000A3618" w:rsidRPr="006E640E">
        <w:rPr>
          <w:rtl/>
        </w:rPr>
        <w:t>ی</w:t>
      </w:r>
      <w:r w:rsidR="007A15AE" w:rsidRPr="006E640E">
        <w:rPr>
          <w:rtl/>
        </w:rPr>
        <w:t>ن بر خدا آسان است</w:t>
      </w:r>
      <w:r w:rsidRPr="006E640E">
        <w:rPr>
          <w:rFonts w:hint="cs"/>
          <w:rtl/>
        </w:rPr>
        <w:t>»</w:t>
      </w:r>
      <w:r w:rsidR="000146F5" w:rsidRPr="006E640E">
        <w:rPr>
          <w:rFonts w:hint="cs"/>
          <w:rtl/>
        </w:rPr>
        <w:t>.</w:t>
      </w:r>
    </w:p>
    <w:p w:rsidR="003679ED" w:rsidRPr="00790421" w:rsidRDefault="007A15AE" w:rsidP="006E640E">
      <w:pPr>
        <w:pStyle w:val="ab"/>
        <w:rPr>
          <w:rtl/>
        </w:rPr>
      </w:pPr>
      <w:r w:rsidRPr="00790421">
        <w:rPr>
          <w:rFonts w:hint="cs"/>
          <w:rtl/>
        </w:rPr>
        <w:t>و در حد</w:t>
      </w:r>
      <w:r w:rsidR="000A3618">
        <w:rPr>
          <w:rFonts w:hint="cs"/>
          <w:rtl/>
        </w:rPr>
        <w:t>ی</w:t>
      </w:r>
      <w:r w:rsidRPr="00790421">
        <w:rPr>
          <w:rFonts w:hint="cs"/>
          <w:rtl/>
        </w:rPr>
        <w:t>ث</w:t>
      </w:r>
      <w:r w:rsidR="000A3618">
        <w:rPr>
          <w:rFonts w:hint="cs"/>
          <w:rtl/>
        </w:rPr>
        <w:t>ی</w:t>
      </w:r>
      <w:r w:rsidRPr="00790421">
        <w:rPr>
          <w:rFonts w:hint="cs"/>
          <w:rtl/>
        </w:rPr>
        <w:t xml:space="preserve"> </w:t>
      </w:r>
      <w:r w:rsidR="000A3618">
        <w:rPr>
          <w:rFonts w:hint="cs"/>
          <w:rtl/>
        </w:rPr>
        <w:t>ک</w:t>
      </w:r>
      <w:r w:rsidRPr="00790421">
        <w:rPr>
          <w:rFonts w:hint="cs"/>
          <w:rtl/>
        </w:rPr>
        <w:t>ه در صح</w:t>
      </w:r>
      <w:r w:rsidR="000A3618">
        <w:rPr>
          <w:rFonts w:hint="cs"/>
          <w:rtl/>
        </w:rPr>
        <w:t>ی</w:t>
      </w:r>
      <w:r w:rsidRPr="00790421">
        <w:rPr>
          <w:rFonts w:hint="cs"/>
          <w:rtl/>
        </w:rPr>
        <w:t>ح</w:t>
      </w:r>
      <w:r w:rsidR="000A3618">
        <w:rPr>
          <w:rFonts w:hint="cs"/>
          <w:rtl/>
        </w:rPr>
        <w:t>ی</w:t>
      </w:r>
      <w:r w:rsidRPr="00790421">
        <w:rPr>
          <w:rFonts w:hint="cs"/>
          <w:rtl/>
        </w:rPr>
        <w:t>ن، ابوهر</w:t>
      </w:r>
      <w:r w:rsidR="000A3618">
        <w:rPr>
          <w:rFonts w:hint="cs"/>
          <w:rtl/>
        </w:rPr>
        <w:t>ی</w:t>
      </w:r>
      <w:r w:rsidRPr="00790421">
        <w:rPr>
          <w:rFonts w:hint="cs"/>
          <w:rtl/>
        </w:rPr>
        <w:t>ره</w:t>
      </w:r>
      <w:r w:rsidRPr="006E640E">
        <w:rPr>
          <w:vertAlign w:val="superscript"/>
          <w:rtl/>
        </w:rPr>
        <w:footnoteReference w:id="212"/>
      </w:r>
      <w:r w:rsidR="00380763" w:rsidRPr="00380763">
        <w:rPr>
          <w:rFonts w:cs="CTraditional Arabic" w:hint="cs"/>
          <w:rtl/>
        </w:rPr>
        <w:t>س</w:t>
      </w:r>
      <w:r w:rsidRPr="00790421">
        <w:rPr>
          <w:rFonts w:hint="cs"/>
          <w:rtl/>
        </w:rPr>
        <w:t xml:space="preserve"> روا</w:t>
      </w:r>
      <w:r w:rsidR="000A3618">
        <w:rPr>
          <w:rFonts w:hint="cs"/>
          <w:rtl/>
        </w:rPr>
        <w:t>ی</w:t>
      </w:r>
      <w:r w:rsidRPr="00790421">
        <w:rPr>
          <w:rFonts w:hint="cs"/>
          <w:rtl/>
        </w:rPr>
        <w:t>ت م</w:t>
      </w:r>
      <w:r w:rsidR="000A3618">
        <w:rPr>
          <w:rFonts w:hint="cs"/>
          <w:rtl/>
        </w:rPr>
        <w:t>ی</w:t>
      </w:r>
      <w:r w:rsidRPr="00790421">
        <w:rPr>
          <w:rFonts w:hint="cs"/>
          <w:rtl/>
        </w:rPr>
        <w:t>‌</w:t>
      </w:r>
      <w:r w:rsidR="000A3618">
        <w:rPr>
          <w:rFonts w:hint="cs"/>
          <w:rtl/>
        </w:rPr>
        <w:t>ک</w:t>
      </w:r>
      <w:r w:rsidRPr="00790421">
        <w:rPr>
          <w:rFonts w:hint="cs"/>
          <w:rtl/>
        </w:rPr>
        <w:t xml:space="preserve">ند، آمده است </w:t>
      </w:r>
      <w:r w:rsidR="000A3618">
        <w:rPr>
          <w:rFonts w:hint="cs"/>
          <w:rtl/>
        </w:rPr>
        <w:t>ک</w:t>
      </w:r>
      <w:r w:rsidRPr="00790421">
        <w:rPr>
          <w:rFonts w:hint="cs"/>
          <w:rtl/>
        </w:rPr>
        <w:t>ه</w:t>
      </w:r>
      <w:r w:rsidR="0026516F">
        <w:rPr>
          <w:rFonts w:hint="cs"/>
          <w:rtl/>
        </w:rPr>
        <w:t xml:space="preserve"> </w:t>
      </w:r>
      <w:r w:rsidRPr="00790421">
        <w:rPr>
          <w:rFonts w:hint="cs"/>
          <w:rtl/>
        </w:rPr>
        <w:t>پ</w:t>
      </w:r>
      <w:r w:rsidR="000A3618">
        <w:rPr>
          <w:rFonts w:hint="cs"/>
          <w:rtl/>
        </w:rPr>
        <w:t>ی</w:t>
      </w:r>
      <w:r w:rsidRPr="00790421">
        <w:rPr>
          <w:rFonts w:hint="cs"/>
          <w:rtl/>
        </w:rPr>
        <w:t>امبر</w:t>
      </w:r>
      <w:r w:rsidR="00EB215B" w:rsidRPr="00EB215B">
        <w:rPr>
          <w:rFonts w:ascii="AGA Arabesque" w:hAnsi="AGA Arabesque" w:cs="CTraditional Arabic" w:hint="cs"/>
          <w:rtl/>
        </w:rPr>
        <w:t xml:space="preserve"> ج</w:t>
      </w:r>
      <w:r w:rsidR="0026516F">
        <w:rPr>
          <w:rFonts w:hint="cs"/>
          <w:rtl/>
        </w:rPr>
        <w:t xml:space="preserve"> </w:t>
      </w:r>
      <w:r w:rsidRPr="00790421">
        <w:rPr>
          <w:rFonts w:hint="cs"/>
          <w:rtl/>
        </w:rPr>
        <w:t>فرمود</w:t>
      </w:r>
      <w:r w:rsidR="00A7613A">
        <w:rPr>
          <w:rFonts w:hint="cs"/>
          <w:rtl/>
        </w:rPr>
        <w:t xml:space="preserve">: </w:t>
      </w:r>
      <w:r w:rsidRPr="00790421">
        <w:rPr>
          <w:rFonts w:hint="cs"/>
          <w:rtl/>
        </w:rPr>
        <w:t>خداوند</w:t>
      </w:r>
      <w:r w:rsidR="003679ED" w:rsidRPr="00790421">
        <w:rPr>
          <w:rFonts w:hint="cs"/>
          <w:rtl/>
        </w:rPr>
        <w:t xml:space="preserve"> سبحان</w:t>
      </w:r>
      <w:r w:rsidRPr="00790421">
        <w:rPr>
          <w:rFonts w:hint="cs"/>
          <w:rtl/>
        </w:rPr>
        <w:t xml:space="preserve"> م</w:t>
      </w:r>
      <w:r w:rsidR="000A3618">
        <w:rPr>
          <w:rFonts w:hint="cs"/>
          <w:rtl/>
        </w:rPr>
        <w:t>ی</w:t>
      </w:r>
      <w:r w:rsidRPr="00790421">
        <w:rPr>
          <w:rFonts w:hint="cs"/>
          <w:rtl/>
        </w:rPr>
        <w:t>‌فرما</w:t>
      </w:r>
      <w:r w:rsidR="000A3618">
        <w:rPr>
          <w:rFonts w:hint="cs"/>
          <w:rtl/>
        </w:rPr>
        <w:t>ی</w:t>
      </w:r>
      <w:r w:rsidRPr="00790421">
        <w:rPr>
          <w:rFonts w:hint="cs"/>
          <w:rtl/>
        </w:rPr>
        <w:t>د</w:t>
      </w:r>
      <w:r w:rsidR="00A7613A">
        <w:rPr>
          <w:rFonts w:hint="cs"/>
          <w:rtl/>
        </w:rPr>
        <w:t xml:space="preserve">: </w:t>
      </w:r>
    </w:p>
    <w:p w:rsidR="007A15AE" w:rsidRPr="00790421" w:rsidRDefault="007A15AE" w:rsidP="00073997">
      <w:pPr>
        <w:pStyle w:val="a1"/>
        <w:jc w:val="both"/>
        <w:rPr>
          <w:rFonts w:ascii="Al-QuranAlKareem" w:hAnsi="Al-QuranAlKareem" w:cs="Traditional Arabic"/>
          <w:b/>
          <w:bCs/>
          <w:color w:val="auto"/>
          <w:sz w:val="28"/>
          <w:szCs w:val="28"/>
          <w:rtl/>
        </w:rPr>
      </w:pPr>
      <w:r w:rsidRPr="006E640E">
        <w:rPr>
          <w:rStyle w:val="Chara"/>
          <w:rFonts w:hint="cs"/>
          <w:rtl/>
        </w:rPr>
        <w:lastRenderedPageBreak/>
        <w:t>«</w:t>
      </w:r>
      <w:r w:rsidR="00073997" w:rsidRPr="006E640E">
        <w:rPr>
          <w:rStyle w:val="Chara"/>
          <w:rtl/>
        </w:rPr>
        <w:t>كذبني ابن آدم ولم يكن له ذلك وشتمني ولم يكن له ذلك، فأما تكذيبه إيا</w:t>
      </w:r>
      <w:r w:rsidR="00073997" w:rsidRPr="006E640E">
        <w:rPr>
          <w:rStyle w:val="Chara"/>
          <w:rFonts w:hint="cs"/>
          <w:rtl/>
        </w:rPr>
        <w:t>ي</w:t>
      </w:r>
      <w:r w:rsidRPr="006E640E">
        <w:rPr>
          <w:rStyle w:val="Chara"/>
          <w:rtl/>
        </w:rPr>
        <w:t xml:space="preserve"> فقوله</w:t>
      </w:r>
      <w:r w:rsidR="00073997" w:rsidRPr="006E640E">
        <w:rPr>
          <w:rStyle w:val="Chara"/>
          <w:rFonts w:hint="cs"/>
          <w:rtl/>
        </w:rPr>
        <w:t>:</w:t>
      </w:r>
      <w:r w:rsidR="00073997" w:rsidRPr="006E640E">
        <w:rPr>
          <w:rStyle w:val="Chara"/>
          <w:rtl/>
        </w:rPr>
        <w:t xml:space="preserve"> لن يعيدني كما بدأني و</w:t>
      </w:r>
      <w:r w:rsidRPr="006E640E">
        <w:rPr>
          <w:rStyle w:val="Chara"/>
          <w:rtl/>
        </w:rPr>
        <w:t>ليس أول الخلق بأهون عليّ</w:t>
      </w:r>
      <w:r w:rsidR="00073997" w:rsidRPr="006E640E">
        <w:rPr>
          <w:rStyle w:val="Chara"/>
          <w:rFonts w:hint="cs"/>
          <w:rtl/>
        </w:rPr>
        <w:t xml:space="preserve"> </w:t>
      </w:r>
      <w:r w:rsidR="00073997" w:rsidRPr="006E640E">
        <w:rPr>
          <w:rStyle w:val="Chara"/>
          <w:rtl/>
        </w:rPr>
        <w:t>من إعادته وأما شتمه إيا</w:t>
      </w:r>
      <w:r w:rsidR="00073997" w:rsidRPr="006E640E">
        <w:rPr>
          <w:rStyle w:val="Chara"/>
          <w:rFonts w:hint="cs"/>
          <w:rtl/>
        </w:rPr>
        <w:t>ي</w:t>
      </w:r>
      <w:r w:rsidRPr="006E640E">
        <w:rPr>
          <w:rStyle w:val="Chara"/>
          <w:rtl/>
        </w:rPr>
        <w:t xml:space="preserve"> فقوله</w:t>
      </w:r>
      <w:r w:rsidR="00073997" w:rsidRPr="006E640E">
        <w:rPr>
          <w:rStyle w:val="Chara"/>
          <w:rFonts w:hint="cs"/>
          <w:rtl/>
        </w:rPr>
        <w:t>:</w:t>
      </w:r>
      <w:r w:rsidRPr="006E640E">
        <w:rPr>
          <w:rStyle w:val="Chara"/>
          <w:rtl/>
        </w:rPr>
        <w:t xml:space="preserve"> </w:t>
      </w:r>
      <w:r w:rsidR="00073997" w:rsidRPr="006E640E">
        <w:rPr>
          <w:rStyle w:val="Chara"/>
          <w:rFonts w:hint="cs"/>
          <w:rtl/>
        </w:rPr>
        <w:t>ا</w:t>
      </w:r>
      <w:r w:rsidRPr="006E640E">
        <w:rPr>
          <w:rStyle w:val="Chara"/>
          <w:rtl/>
        </w:rPr>
        <w:t>تخذ الله ولداً، و</w:t>
      </w:r>
      <w:r w:rsidR="00073997" w:rsidRPr="006E640E">
        <w:rPr>
          <w:rStyle w:val="Chara"/>
          <w:rtl/>
        </w:rPr>
        <w:t>أنا الأحد الصمد لم ألد ولم أولد و</w:t>
      </w:r>
      <w:r w:rsidRPr="006E640E">
        <w:rPr>
          <w:rStyle w:val="Chara"/>
          <w:rtl/>
        </w:rPr>
        <w:t>لم يكن لي كفواً أحد</w:t>
      </w:r>
      <w:r w:rsidRPr="006E640E">
        <w:rPr>
          <w:rStyle w:val="Chara"/>
          <w:rFonts w:hint="cs"/>
          <w:rtl/>
        </w:rPr>
        <w:t>»</w:t>
      </w:r>
      <w:r w:rsidRPr="006E640E">
        <w:rPr>
          <w:rStyle w:val="Charb"/>
          <w:vertAlign w:val="superscript"/>
          <w:rtl/>
        </w:rPr>
        <w:footnoteReference w:id="213"/>
      </w:r>
      <w:r w:rsidR="001A103C" w:rsidRPr="006E640E">
        <w:rPr>
          <w:rStyle w:val="Charb"/>
          <w:rFonts w:hint="cs"/>
          <w:rtl/>
        </w:rPr>
        <w:t>.</w:t>
      </w:r>
    </w:p>
    <w:p w:rsidR="007A15AE" w:rsidRDefault="007A15AE" w:rsidP="006E640E">
      <w:pPr>
        <w:pStyle w:val="ab"/>
        <w:rPr>
          <w:rtl/>
        </w:rPr>
      </w:pPr>
      <w:r w:rsidRPr="00B857E3">
        <w:rPr>
          <w:rFonts w:hint="cs"/>
          <w:rtl/>
        </w:rPr>
        <w:t>«آدم</w:t>
      </w:r>
      <w:r w:rsidR="000A3618">
        <w:rPr>
          <w:rFonts w:hint="cs"/>
          <w:rtl/>
        </w:rPr>
        <w:t>ی</w:t>
      </w:r>
      <w:r w:rsidRPr="00B857E3">
        <w:rPr>
          <w:rFonts w:hint="cs"/>
          <w:rtl/>
        </w:rPr>
        <w:t>زاد مرا ت</w:t>
      </w:r>
      <w:r w:rsidR="000A3618">
        <w:rPr>
          <w:rFonts w:hint="cs"/>
          <w:rtl/>
        </w:rPr>
        <w:t>ک</w:t>
      </w:r>
      <w:r w:rsidRPr="00B857E3">
        <w:rPr>
          <w:rFonts w:hint="cs"/>
          <w:rtl/>
        </w:rPr>
        <w:t>ذ</w:t>
      </w:r>
      <w:r w:rsidR="000A3618">
        <w:rPr>
          <w:rFonts w:hint="cs"/>
          <w:rtl/>
        </w:rPr>
        <w:t>ی</w:t>
      </w:r>
      <w:r w:rsidRPr="00B857E3">
        <w:rPr>
          <w:rFonts w:hint="cs"/>
          <w:rtl/>
        </w:rPr>
        <w:t>ب م</w:t>
      </w:r>
      <w:r w:rsidR="000A3618">
        <w:rPr>
          <w:rFonts w:hint="cs"/>
          <w:rtl/>
        </w:rPr>
        <w:t>ی</w:t>
      </w:r>
      <w:r w:rsidRPr="00B857E3">
        <w:rPr>
          <w:rFonts w:hint="cs"/>
          <w:rtl/>
        </w:rPr>
        <w:t>‌</w:t>
      </w:r>
      <w:r w:rsidR="000A3618">
        <w:rPr>
          <w:rFonts w:hint="cs"/>
          <w:rtl/>
        </w:rPr>
        <w:t>ک</w:t>
      </w:r>
      <w:r w:rsidRPr="00B857E3">
        <w:rPr>
          <w:rFonts w:hint="cs"/>
          <w:rtl/>
        </w:rPr>
        <w:t>ند و در حال</w:t>
      </w:r>
      <w:r w:rsidR="000A3618">
        <w:rPr>
          <w:rFonts w:hint="cs"/>
          <w:rtl/>
        </w:rPr>
        <w:t>ی</w:t>
      </w:r>
      <w:r w:rsidRPr="00B857E3">
        <w:rPr>
          <w:rFonts w:hint="cs"/>
          <w:rtl/>
        </w:rPr>
        <w:t xml:space="preserve"> </w:t>
      </w:r>
      <w:r w:rsidR="000A3618">
        <w:rPr>
          <w:rFonts w:hint="cs"/>
          <w:rtl/>
        </w:rPr>
        <w:t>ک</w:t>
      </w:r>
      <w:r w:rsidRPr="00B857E3">
        <w:rPr>
          <w:rFonts w:hint="cs"/>
          <w:rtl/>
        </w:rPr>
        <w:t>ه ا</w:t>
      </w:r>
      <w:r w:rsidR="000A3618">
        <w:rPr>
          <w:rFonts w:hint="cs"/>
          <w:rtl/>
        </w:rPr>
        <w:t>ی</w:t>
      </w:r>
      <w:r w:rsidRPr="00B857E3">
        <w:rPr>
          <w:rFonts w:hint="cs"/>
          <w:rtl/>
        </w:rPr>
        <w:t>ن حق او ن</w:t>
      </w:r>
      <w:r w:rsidR="000A3618">
        <w:rPr>
          <w:rFonts w:hint="cs"/>
          <w:rtl/>
        </w:rPr>
        <w:t>ی</w:t>
      </w:r>
      <w:r w:rsidRPr="00B857E3">
        <w:rPr>
          <w:rFonts w:hint="cs"/>
          <w:rtl/>
        </w:rPr>
        <w:t xml:space="preserve">ست </w:t>
      </w:r>
      <w:r w:rsidR="000A3618">
        <w:rPr>
          <w:rFonts w:hint="cs"/>
          <w:rtl/>
        </w:rPr>
        <w:t>ک</w:t>
      </w:r>
      <w:r w:rsidRPr="00B857E3">
        <w:rPr>
          <w:rFonts w:hint="cs"/>
          <w:rtl/>
        </w:rPr>
        <w:t>ه مرا ت</w:t>
      </w:r>
      <w:r w:rsidR="000A3618">
        <w:rPr>
          <w:rFonts w:hint="cs"/>
          <w:rtl/>
        </w:rPr>
        <w:t>ک</w:t>
      </w:r>
      <w:r w:rsidRPr="00B857E3">
        <w:rPr>
          <w:rFonts w:hint="cs"/>
          <w:rtl/>
        </w:rPr>
        <w:t>ذ</w:t>
      </w:r>
      <w:r w:rsidR="000A3618">
        <w:rPr>
          <w:rFonts w:hint="cs"/>
          <w:rtl/>
        </w:rPr>
        <w:t>ی</w:t>
      </w:r>
      <w:r w:rsidRPr="00B857E3">
        <w:rPr>
          <w:rFonts w:hint="cs"/>
          <w:rtl/>
        </w:rPr>
        <w:t>ب نما</w:t>
      </w:r>
      <w:r w:rsidR="000A3618">
        <w:rPr>
          <w:rFonts w:hint="cs"/>
          <w:rtl/>
        </w:rPr>
        <w:t>ی</w:t>
      </w:r>
      <w:r w:rsidRPr="00B857E3">
        <w:rPr>
          <w:rFonts w:hint="cs"/>
          <w:rtl/>
        </w:rPr>
        <w:t>د و او مرا شتم و ناسزا م</w:t>
      </w:r>
      <w:r w:rsidR="000A3618">
        <w:rPr>
          <w:rFonts w:hint="cs"/>
          <w:rtl/>
        </w:rPr>
        <w:t>ی</w:t>
      </w:r>
      <w:r w:rsidRPr="00B857E3">
        <w:rPr>
          <w:rFonts w:hint="cs"/>
          <w:rtl/>
        </w:rPr>
        <w:t>‌گو</w:t>
      </w:r>
      <w:r w:rsidR="000A3618">
        <w:rPr>
          <w:rFonts w:hint="cs"/>
          <w:rtl/>
        </w:rPr>
        <w:t>ی</w:t>
      </w:r>
      <w:r w:rsidRPr="00B857E3">
        <w:rPr>
          <w:rFonts w:hint="cs"/>
          <w:rtl/>
        </w:rPr>
        <w:t>د در حال</w:t>
      </w:r>
      <w:r w:rsidR="000A3618">
        <w:rPr>
          <w:rFonts w:hint="cs"/>
          <w:rtl/>
        </w:rPr>
        <w:t>ی</w:t>
      </w:r>
      <w:r w:rsidRPr="00B857E3">
        <w:rPr>
          <w:rFonts w:hint="cs"/>
          <w:rtl/>
        </w:rPr>
        <w:t xml:space="preserve"> </w:t>
      </w:r>
      <w:r w:rsidR="000A3618">
        <w:rPr>
          <w:rFonts w:hint="cs"/>
          <w:rtl/>
        </w:rPr>
        <w:t>ک</w:t>
      </w:r>
      <w:r w:rsidRPr="00B857E3">
        <w:rPr>
          <w:rFonts w:hint="cs"/>
          <w:rtl/>
        </w:rPr>
        <w:t>ه ا</w:t>
      </w:r>
      <w:r w:rsidR="000A3618">
        <w:rPr>
          <w:rFonts w:hint="cs"/>
          <w:rtl/>
        </w:rPr>
        <w:t>ی</w:t>
      </w:r>
      <w:r w:rsidRPr="00B857E3">
        <w:rPr>
          <w:rFonts w:hint="cs"/>
          <w:rtl/>
        </w:rPr>
        <w:t xml:space="preserve">ن اجازه را نداشت </w:t>
      </w:r>
      <w:r w:rsidR="000A3618">
        <w:rPr>
          <w:rFonts w:hint="cs"/>
          <w:rtl/>
        </w:rPr>
        <w:t>ک</w:t>
      </w:r>
      <w:r w:rsidRPr="00B857E3">
        <w:rPr>
          <w:rFonts w:hint="cs"/>
          <w:rtl/>
        </w:rPr>
        <w:t>ه مرا شتم نما</w:t>
      </w:r>
      <w:r w:rsidR="000A3618">
        <w:rPr>
          <w:rFonts w:hint="cs"/>
          <w:rtl/>
        </w:rPr>
        <w:t>ی</w:t>
      </w:r>
      <w:r w:rsidRPr="00B857E3">
        <w:rPr>
          <w:rFonts w:hint="cs"/>
          <w:rtl/>
        </w:rPr>
        <w:t>د. اما ت</w:t>
      </w:r>
      <w:r w:rsidR="000A3618">
        <w:rPr>
          <w:rFonts w:hint="cs"/>
          <w:rtl/>
        </w:rPr>
        <w:t>ک</w:t>
      </w:r>
      <w:r w:rsidRPr="00B857E3">
        <w:rPr>
          <w:rFonts w:hint="cs"/>
          <w:rtl/>
        </w:rPr>
        <w:t>ذ</w:t>
      </w:r>
      <w:r w:rsidR="000A3618">
        <w:rPr>
          <w:rFonts w:hint="cs"/>
          <w:rtl/>
        </w:rPr>
        <w:t>ی</w:t>
      </w:r>
      <w:r w:rsidRPr="00B857E3">
        <w:rPr>
          <w:rFonts w:hint="cs"/>
          <w:rtl/>
        </w:rPr>
        <w:t>ب</w:t>
      </w:r>
      <w:r w:rsidR="000A3618">
        <w:rPr>
          <w:rFonts w:hint="cs"/>
          <w:rtl/>
        </w:rPr>
        <w:t>ی</w:t>
      </w:r>
      <w:r w:rsidRPr="00B857E3">
        <w:rPr>
          <w:rFonts w:hint="cs"/>
          <w:rtl/>
        </w:rPr>
        <w:t xml:space="preserve"> </w:t>
      </w:r>
      <w:r w:rsidR="000A3618">
        <w:rPr>
          <w:rFonts w:hint="cs"/>
          <w:rtl/>
        </w:rPr>
        <w:t>ک</w:t>
      </w:r>
      <w:r w:rsidRPr="00B857E3">
        <w:rPr>
          <w:rFonts w:hint="cs"/>
          <w:rtl/>
        </w:rPr>
        <w:t>ه درباره‌</w:t>
      </w:r>
      <w:r w:rsidR="000A3618">
        <w:rPr>
          <w:rFonts w:hint="cs"/>
          <w:rtl/>
        </w:rPr>
        <w:t>ی</w:t>
      </w:r>
      <w:r w:rsidRPr="00B857E3">
        <w:rPr>
          <w:rFonts w:hint="cs"/>
          <w:rtl/>
        </w:rPr>
        <w:t xml:space="preserve"> من روا م</w:t>
      </w:r>
      <w:r w:rsidR="000A3618">
        <w:rPr>
          <w:rFonts w:hint="cs"/>
          <w:rtl/>
        </w:rPr>
        <w:t>ی</w:t>
      </w:r>
      <w:r w:rsidRPr="00B857E3">
        <w:rPr>
          <w:rFonts w:hint="cs"/>
          <w:rtl/>
        </w:rPr>
        <w:t>‌دارد، ا</w:t>
      </w:r>
      <w:r w:rsidR="000A3618">
        <w:rPr>
          <w:rFonts w:hint="cs"/>
          <w:rtl/>
        </w:rPr>
        <w:t>ی</w:t>
      </w:r>
      <w:r w:rsidRPr="00B857E3">
        <w:rPr>
          <w:rFonts w:hint="cs"/>
          <w:rtl/>
        </w:rPr>
        <w:t xml:space="preserve">ن است </w:t>
      </w:r>
      <w:r w:rsidR="000A3618">
        <w:rPr>
          <w:rFonts w:hint="cs"/>
          <w:rtl/>
        </w:rPr>
        <w:t>ک</w:t>
      </w:r>
      <w:r w:rsidRPr="00B857E3">
        <w:rPr>
          <w:rFonts w:hint="cs"/>
          <w:rtl/>
        </w:rPr>
        <w:t>ه م</w:t>
      </w:r>
      <w:r w:rsidR="000A3618">
        <w:rPr>
          <w:rFonts w:hint="cs"/>
          <w:rtl/>
        </w:rPr>
        <w:t>ی</w:t>
      </w:r>
      <w:r w:rsidRPr="00B857E3">
        <w:rPr>
          <w:rFonts w:hint="cs"/>
          <w:rtl/>
        </w:rPr>
        <w:t>‌گو</w:t>
      </w:r>
      <w:r w:rsidR="000A3618">
        <w:rPr>
          <w:rFonts w:hint="cs"/>
          <w:rtl/>
        </w:rPr>
        <w:t>ی</w:t>
      </w:r>
      <w:r w:rsidRPr="00B857E3">
        <w:rPr>
          <w:rFonts w:hint="cs"/>
          <w:rtl/>
        </w:rPr>
        <w:t>د</w:t>
      </w:r>
      <w:r w:rsidR="00A7613A" w:rsidRPr="00B857E3">
        <w:rPr>
          <w:rFonts w:hint="cs"/>
          <w:rtl/>
        </w:rPr>
        <w:t xml:space="preserve">: </w:t>
      </w:r>
      <w:r w:rsidRPr="00B857E3">
        <w:rPr>
          <w:rFonts w:hint="cs"/>
          <w:rtl/>
        </w:rPr>
        <w:t xml:space="preserve">خداوند مرا آن گونه </w:t>
      </w:r>
      <w:r w:rsidR="000A3618">
        <w:rPr>
          <w:rFonts w:hint="cs"/>
          <w:rtl/>
        </w:rPr>
        <w:t>ک</w:t>
      </w:r>
      <w:r w:rsidRPr="00B857E3">
        <w:rPr>
          <w:rFonts w:hint="cs"/>
          <w:rtl/>
        </w:rPr>
        <w:t xml:space="preserve">ه بار اول خلق </w:t>
      </w:r>
      <w:r w:rsidR="000A3618">
        <w:rPr>
          <w:rFonts w:hint="cs"/>
          <w:rtl/>
        </w:rPr>
        <w:t>ک</w:t>
      </w:r>
      <w:r w:rsidRPr="00B857E3">
        <w:rPr>
          <w:rFonts w:hint="cs"/>
          <w:rtl/>
        </w:rPr>
        <w:t>رده است، دوباره زنده نم</w:t>
      </w:r>
      <w:r w:rsidR="000A3618">
        <w:rPr>
          <w:rFonts w:hint="cs"/>
          <w:rtl/>
        </w:rPr>
        <w:t>ی</w:t>
      </w:r>
      <w:r w:rsidRPr="00B857E3">
        <w:rPr>
          <w:rFonts w:hint="cs"/>
          <w:rtl/>
        </w:rPr>
        <w:t>‌</w:t>
      </w:r>
      <w:r w:rsidR="000A3618">
        <w:rPr>
          <w:rFonts w:hint="cs"/>
          <w:rtl/>
        </w:rPr>
        <w:t>ک</w:t>
      </w:r>
      <w:r w:rsidRPr="00B857E3">
        <w:rPr>
          <w:rFonts w:hint="cs"/>
          <w:rtl/>
        </w:rPr>
        <w:t>ند. در حال</w:t>
      </w:r>
      <w:r w:rsidR="000A3618">
        <w:rPr>
          <w:rFonts w:hint="cs"/>
          <w:rtl/>
        </w:rPr>
        <w:t>ی</w:t>
      </w:r>
      <w:r w:rsidRPr="00B857E3">
        <w:rPr>
          <w:rFonts w:hint="cs"/>
          <w:rtl/>
        </w:rPr>
        <w:t xml:space="preserve"> </w:t>
      </w:r>
      <w:r w:rsidR="000A3618">
        <w:rPr>
          <w:rFonts w:hint="cs"/>
          <w:rtl/>
        </w:rPr>
        <w:t>ک</w:t>
      </w:r>
      <w:r w:rsidRPr="00B857E3">
        <w:rPr>
          <w:rFonts w:hint="cs"/>
          <w:rtl/>
        </w:rPr>
        <w:t>ه خلقت دوم (رستاخ</w:t>
      </w:r>
      <w:r w:rsidR="000A3618">
        <w:rPr>
          <w:rFonts w:hint="cs"/>
          <w:rtl/>
        </w:rPr>
        <w:t>ی</w:t>
      </w:r>
      <w:r w:rsidRPr="00B857E3">
        <w:rPr>
          <w:rFonts w:hint="cs"/>
          <w:rtl/>
        </w:rPr>
        <w:t>ز) از خلقت اول سخت‌تر ن</w:t>
      </w:r>
      <w:r w:rsidR="000A3618">
        <w:rPr>
          <w:rFonts w:hint="cs"/>
          <w:rtl/>
        </w:rPr>
        <w:t>ی</w:t>
      </w:r>
      <w:r w:rsidRPr="00B857E3">
        <w:rPr>
          <w:rFonts w:hint="cs"/>
          <w:rtl/>
        </w:rPr>
        <w:t>ست. اما ناسزا</w:t>
      </w:r>
      <w:r w:rsidR="000A3618">
        <w:rPr>
          <w:rFonts w:hint="cs"/>
          <w:rtl/>
        </w:rPr>
        <w:t>یی</w:t>
      </w:r>
      <w:r w:rsidRPr="00B857E3">
        <w:rPr>
          <w:rFonts w:hint="cs"/>
          <w:rtl/>
        </w:rPr>
        <w:t xml:space="preserve"> </w:t>
      </w:r>
      <w:r w:rsidR="000A3618">
        <w:rPr>
          <w:rFonts w:hint="cs"/>
          <w:rtl/>
        </w:rPr>
        <w:t>ک</w:t>
      </w:r>
      <w:r w:rsidRPr="00B857E3">
        <w:rPr>
          <w:rFonts w:hint="cs"/>
          <w:rtl/>
        </w:rPr>
        <w:t>ه به من م</w:t>
      </w:r>
      <w:r w:rsidR="000A3618">
        <w:rPr>
          <w:rFonts w:hint="cs"/>
          <w:rtl/>
        </w:rPr>
        <w:t>ی</w:t>
      </w:r>
      <w:r w:rsidRPr="00B857E3">
        <w:rPr>
          <w:rFonts w:hint="cs"/>
          <w:rtl/>
        </w:rPr>
        <w:t>‌دهد، ا</w:t>
      </w:r>
      <w:r w:rsidR="000A3618">
        <w:rPr>
          <w:rFonts w:hint="cs"/>
          <w:rtl/>
        </w:rPr>
        <w:t>ی</w:t>
      </w:r>
      <w:r w:rsidRPr="00B857E3">
        <w:rPr>
          <w:rFonts w:hint="cs"/>
          <w:rtl/>
        </w:rPr>
        <w:t xml:space="preserve">ن است </w:t>
      </w:r>
      <w:r w:rsidR="000A3618">
        <w:rPr>
          <w:rFonts w:hint="cs"/>
          <w:rtl/>
        </w:rPr>
        <w:t>ک</w:t>
      </w:r>
      <w:r w:rsidRPr="00B857E3">
        <w:rPr>
          <w:rFonts w:hint="cs"/>
          <w:rtl/>
        </w:rPr>
        <w:t>ه م</w:t>
      </w:r>
      <w:r w:rsidR="000A3618">
        <w:rPr>
          <w:rFonts w:hint="cs"/>
          <w:rtl/>
        </w:rPr>
        <w:t>ی</w:t>
      </w:r>
      <w:r w:rsidRPr="00B857E3">
        <w:rPr>
          <w:rFonts w:hint="cs"/>
          <w:rtl/>
        </w:rPr>
        <w:t>‌گو</w:t>
      </w:r>
      <w:r w:rsidR="000A3618">
        <w:rPr>
          <w:rFonts w:hint="cs"/>
          <w:rtl/>
        </w:rPr>
        <w:t>ی</w:t>
      </w:r>
      <w:r w:rsidRPr="00B857E3">
        <w:rPr>
          <w:rFonts w:hint="cs"/>
          <w:rtl/>
        </w:rPr>
        <w:t>د</w:t>
      </w:r>
      <w:r w:rsidR="00A7613A" w:rsidRPr="00B857E3">
        <w:rPr>
          <w:rFonts w:hint="cs"/>
          <w:rtl/>
        </w:rPr>
        <w:t xml:space="preserve">: </w:t>
      </w:r>
      <w:r w:rsidRPr="00B857E3">
        <w:rPr>
          <w:rFonts w:hint="cs"/>
          <w:rtl/>
        </w:rPr>
        <w:t>خداوند فرزند دارد و ا</w:t>
      </w:r>
      <w:r w:rsidR="000A3618">
        <w:rPr>
          <w:rFonts w:hint="cs"/>
          <w:rtl/>
        </w:rPr>
        <w:t>ی</w:t>
      </w:r>
      <w:r w:rsidRPr="00B857E3">
        <w:rPr>
          <w:rFonts w:hint="cs"/>
          <w:rtl/>
        </w:rPr>
        <w:t>ن در حال</w:t>
      </w:r>
      <w:r w:rsidR="000A3618">
        <w:rPr>
          <w:rFonts w:hint="cs"/>
          <w:rtl/>
        </w:rPr>
        <w:t>ی</w:t>
      </w:r>
      <w:r w:rsidRPr="00B857E3">
        <w:rPr>
          <w:rFonts w:hint="cs"/>
          <w:rtl/>
        </w:rPr>
        <w:t xml:space="preserve"> است </w:t>
      </w:r>
      <w:r w:rsidR="000A3618">
        <w:rPr>
          <w:rFonts w:hint="cs"/>
          <w:rtl/>
        </w:rPr>
        <w:t>ک</w:t>
      </w:r>
      <w:r w:rsidRPr="00B857E3">
        <w:rPr>
          <w:rFonts w:hint="cs"/>
          <w:rtl/>
        </w:rPr>
        <w:t>ه همانا من تنها و ب</w:t>
      </w:r>
      <w:r w:rsidR="000A3618">
        <w:rPr>
          <w:rFonts w:hint="cs"/>
          <w:rtl/>
        </w:rPr>
        <w:t>ی</w:t>
      </w:r>
      <w:r w:rsidRPr="00B857E3">
        <w:rPr>
          <w:rFonts w:hint="cs"/>
          <w:rtl/>
        </w:rPr>
        <w:t>‌ن</w:t>
      </w:r>
      <w:r w:rsidR="000A3618">
        <w:rPr>
          <w:rFonts w:hint="cs"/>
          <w:rtl/>
        </w:rPr>
        <w:t>ی</w:t>
      </w:r>
      <w:r w:rsidRPr="00B857E3">
        <w:rPr>
          <w:rFonts w:hint="cs"/>
          <w:rtl/>
        </w:rPr>
        <w:t>از هستم و نزاده و زا</w:t>
      </w:r>
      <w:r w:rsidR="000A3618">
        <w:rPr>
          <w:rFonts w:hint="cs"/>
          <w:rtl/>
        </w:rPr>
        <w:t>یی</w:t>
      </w:r>
      <w:r w:rsidRPr="00B857E3">
        <w:rPr>
          <w:rFonts w:hint="cs"/>
          <w:rtl/>
        </w:rPr>
        <w:t xml:space="preserve">ده نشده‌ام و </w:t>
      </w:r>
      <w:r w:rsidR="000A3618">
        <w:rPr>
          <w:rFonts w:hint="cs"/>
          <w:rtl/>
        </w:rPr>
        <w:t>ک</w:t>
      </w:r>
      <w:r w:rsidRPr="00B857E3">
        <w:rPr>
          <w:rFonts w:hint="cs"/>
          <w:rtl/>
        </w:rPr>
        <w:t>س</w:t>
      </w:r>
      <w:r w:rsidR="000A3618">
        <w:rPr>
          <w:rFonts w:hint="cs"/>
          <w:rtl/>
        </w:rPr>
        <w:t>ی</w:t>
      </w:r>
      <w:r w:rsidRPr="00B857E3">
        <w:rPr>
          <w:rFonts w:hint="cs"/>
          <w:rtl/>
        </w:rPr>
        <w:t xml:space="preserve"> هم همتا</w:t>
      </w:r>
      <w:r w:rsidR="000A3618">
        <w:rPr>
          <w:rFonts w:hint="cs"/>
          <w:rtl/>
        </w:rPr>
        <w:t>ی</w:t>
      </w:r>
      <w:r w:rsidRPr="00B857E3">
        <w:rPr>
          <w:rFonts w:hint="cs"/>
          <w:rtl/>
        </w:rPr>
        <w:t xml:space="preserve"> من ن</w:t>
      </w:r>
      <w:r w:rsidR="000A3618">
        <w:rPr>
          <w:rFonts w:hint="cs"/>
          <w:rtl/>
        </w:rPr>
        <w:t>ی</w:t>
      </w:r>
      <w:r w:rsidRPr="00B857E3">
        <w:rPr>
          <w:rFonts w:hint="cs"/>
          <w:rtl/>
        </w:rPr>
        <w:t>ست».</w:t>
      </w:r>
    </w:p>
    <w:p w:rsidR="007A15AE" w:rsidRPr="00073997" w:rsidRDefault="007A15AE" w:rsidP="006E640E">
      <w:pPr>
        <w:pStyle w:val="a8"/>
        <w:tabs>
          <w:tab w:val="right" w:pos="566"/>
        </w:tabs>
      </w:pPr>
      <w:bookmarkStart w:id="158" w:name="ziصحنه_های_روز_قیامت"/>
      <w:bookmarkStart w:id="159" w:name="_Toc307178273"/>
      <w:bookmarkEnd w:id="158"/>
      <w:r w:rsidRPr="00073997">
        <w:rPr>
          <w:rFonts w:hint="cs"/>
          <w:rtl/>
        </w:rPr>
        <w:t>صحنه</w:t>
      </w:r>
      <w:r w:rsidRPr="00073997">
        <w:rPr>
          <w:rFonts w:hint="cs"/>
          <w:rtl/>
        </w:rPr>
        <w:softHyphen/>
        <w:t>های روز قیامت</w:t>
      </w:r>
      <w:bookmarkEnd w:id="159"/>
    </w:p>
    <w:p w:rsidR="007A15AE" w:rsidRPr="00790421" w:rsidRDefault="007A15AE" w:rsidP="006E640E">
      <w:pPr>
        <w:pStyle w:val="a0"/>
        <w:tabs>
          <w:tab w:val="clear" w:pos="567"/>
          <w:tab w:val="right" w:pos="566"/>
        </w:tabs>
        <w:spacing w:before="0"/>
        <w:ind w:left="568" w:hanging="284"/>
        <w:contextualSpacing w:val="0"/>
        <w:rPr>
          <w:rStyle w:val="Char"/>
          <w:rFonts w:cs="B Lotus"/>
          <w:color w:val="auto"/>
          <w:sz w:val="28"/>
          <w:szCs w:val="28"/>
          <w:rtl/>
        </w:rPr>
      </w:pPr>
      <w:r w:rsidRPr="006E640E">
        <w:rPr>
          <w:rStyle w:val="Charb"/>
          <w:rFonts w:hint="cs"/>
          <w:rtl/>
        </w:rPr>
        <w:t>دليل اين كه معتقديم در صور دميده م</w:t>
      </w:r>
      <w:r w:rsidR="006E640E">
        <w:rPr>
          <w:rStyle w:val="Charb"/>
          <w:rFonts w:hint="cs"/>
          <w:rtl/>
        </w:rPr>
        <w:t>ی</w:t>
      </w:r>
      <w:r w:rsidRPr="006E640E">
        <w:rPr>
          <w:rStyle w:val="Charb"/>
          <w:rFonts w:hint="cs"/>
          <w:rtl/>
        </w:rPr>
        <w:t>‌شود، چيست و اين دميدن چند بار صورت م</w:t>
      </w:r>
      <w:r w:rsidR="006E640E">
        <w:rPr>
          <w:rStyle w:val="Charb"/>
          <w:rFonts w:hint="cs"/>
          <w:rtl/>
        </w:rPr>
        <w:t>ی</w:t>
      </w:r>
      <w:r w:rsidRPr="006E640E">
        <w:rPr>
          <w:rStyle w:val="Charb"/>
          <w:rFonts w:hint="cs"/>
          <w:rtl/>
        </w:rPr>
        <w:t>‌گيرد؟</w:t>
      </w:r>
    </w:p>
    <w:p w:rsidR="007A15AE" w:rsidRPr="00656E78" w:rsidRDefault="007A15AE" w:rsidP="00B46766">
      <w:pPr>
        <w:pStyle w:val="a"/>
        <w:tabs>
          <w:tab w:val="right" w:pos="711"/>
        </w:tabs>
        <w:ind w:left="568" w:hanging="284"/>
        <w:rPr>
          <w:rFonts w:cs="B Lotus"/>
          <w:color w:val="auto"/>
          <w:sz w:val="28"/>
          <w:szCs w:val="28"/>
          <w:rtl/>
        </w:rPr>
      </w:pPr>
      <w:r w:rsidRPr="006E640E">
        <w:rPr>
          <w:rStyle w:val="Charb"/>
          <w:rFonts w:hint="cs"/>
          <w:rtl/>
        </w:rPr>
        <w:t>خداوند م</w:t>
      </w:r>
      <w:r w:rsidR="000A3618" w:rsidRPr="006E640E">
        <w:rPr>
          <w:rStyle w:val="Charb"/>
          <w:rFonts w:hint="cs"/>
          <w:rtl/>
        </w:rPr>
        <w:t>ی</w:t>
      </w:r>
      <w:r w:rsidRPr="006E640E">
        <w:rPr>
          <w:rStyle w:val="Charb"/>
          <w:rFonts w:hint="cs"/>
          <w:rtl/>
        </w:rPr>
        <w:t>‌فرما</w:t>
      </w:r>
      <w:r w:rsidR="000A3618" w:rsidRPr="006E640E">
        <w:rPr>
          <w:rStyle w:val="Charb"/>
          <w:rFonts w:hint="cs"/>
          <w:rtl/>
        </w:rPr>
        <w:t>ی</w:t>
      </w:r>
      <w:r w:rsidRPr="006E640E">
        <w:rPr>
          <w:rStyle w:val="Charb"/>
          <w:rFonts w:hint="cs"/>
          <w:rtl/>
        </w:rPr>
        <w:t>د</w:t>
      </w:r>
      <w:r w:rsidR="00A7613A" w:rsidRPr="006E640E">
        <w:rPr>
          <w:rStyle w:val="Charb"/>
          <w:rFonts w:hint="cs"/>
          <w:rtl/>
        </w:rPr>
        <w:t>:</w:t>
      </w:r>
      <w:r w:rsidR="00A7613A">
        <w:rPr>
          <w:rFonts w:cs="B Lotus" w:hint="cs"/>
          <w:color w:val="auto"/>
          <w:sz w:val="28"/>
          <w:szCs w:val="28"/>
          <w:rtl/>
        </w:rPr>
        <w:t xml:space="preserve"> </w:t>
      </w:r>
    </w:p>
    <w:p w:rsidR="007A15AE" w:rsidRPr="00656E78" w:rsidRDefault="00E517AF" w:rsidP="00E517AF">
      <w:pPr>
        <w:pStyle w:val="ab"/>
        <w:rPr>
          <w:rFonts w:cs="Traditional Arabic"/>
          <w:b/>
          <w:bCs/>
          <w:rtl/>
        </w:rPr>
      </w:pPr>
      <w:r>
        <w:rPr>
          <w:rFonts w:ascii="Traditional Arabic" w:hAnsi="Traditional Arabic" w:cs="Traditional Arabic"/>
          <w:rtl/>
        </w:rPr>
        <w:t>﴿</w:t>
      </w:r>
      <w:r>
        <w:rPr>
          <w:rFonts w:ascii="KFGQPC Uthmanic Script HAFS" w:hAnsi="KFGQPC Uthmanic Script HAFS" w:cs="KFGQPC Uthmanic Script HAFS" w:hint="eastAsia"/>
          <w:rtl/>
        </w:rPr>
        <w:t>وَنُفِخَ</w:t>
      </w:r>
      <w:r>
        <w:rPr>
          <w:rFonts w:ascii="KFGQPC Uthmanic Script HAFS" w:hAnsi="KFGQPC Uthmanic Script HAFS" w:cs="KFGQPC Uthmanic Script HAFS"/>
          <w:rtl/>
        </w:rPr>
        <w:t xml:space="preserve">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لصُّورِ</w:t>
      </w:r>
      <w:r>
        <w:rPr>
          <w:rFonts w:ascii="KFGQPC Uthmanic Script HAFS" w:hAnsi="KFGQPC Uthmanic Script HAFS" w:cs="KFGQPC Uthmanic Script HAFS"/>
          <w:rtl/>
        </w:rPr>
        <w:t xml:space="preserve"> فَصَعِقَ مَن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لسَّمَٰوَٰتِ</w:t>
      </w:r>
      <w:r>
        <w:rPr>
          <w:rFonts w:ascii="KFGQPC Uthmanic Script HAFS" w:hAnsi="KFGQPC Uthmanic Script HAFS" w:cs="KFGQPC Uthmanic Script HAFS"/>
          <w:rtl/>
        </w:rPr>
        <w:t xml:space="preserve"> وَمَن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إِلَّا مَن شَآءَ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ثُمَّ نُفِخَ فِيهِ أُخۡرَىٰ فَإِذَا هُمۡ قِيَامٞ يَنظُرُونَ ٦٨</w:t>
      </w:r>
      <w:r>
        <w:rPr>
          <w:rFonts w:ascii="Traditional Arabic" w:hAnsi="Traditional Arabic" w:cs="Traditional Arabic"/>
          <w:rtl/>
        </w:rPr>
        <w:t>﴾</w:t>
      </w:r>
      <w:r w:rsidR="00656E78" w:rsidRPr="007A2DC8">
        <w:rPr>
          <w:rFonts w:cs="B Lotus" w:hint="cs"/>
          <w:rtl/>
        </w:rPr>
        <w:t xml:space="preserve"> </w:t>
      </w:r>
      <w:r w:rsidR="0038632C" w:rsidRPr="007A2DC8">
        <w:rPr>
          <w:rStyle w:val="Charc"/>
          <w:rFonts w:hint="cs"/>
          <w:rtl/>
        </w:rPr>
        <w:t>[</w:t>
      </w:r>
      <w:r w:rsidR="00656E78" w:rsidRPr="007A2DC8">
        <w:rPr>
          <w:rStyle w:val="Charc"/>
          <w:rFonts w:hint="cs"/>
          <w:rtl/>
        </w:rPr>
        <w:t>ال</w:t>
      </w:r>
      <w:r w:rsidR="007A15AE" w:rsidRPr="007A2DC8">
        <w:rPr>
          <w:rStyle w:val="Charc"/>
          <w:rFonts w:hint="cs"/>
          <w:rtl/>
        </w:rPr>
        <w:t>زمر</w:t>
      </w:r>
      <w:r w:rsidR="00A7613A" w:rsidRPr="007A2DC8">
        <w:rPr>
          <w:rStyle w:val="Charc"/>
          <w:rFonts w:hint="cs"/>
          <w:rtl/>
        </w:rPr>
        <w:t xml:space="preserve">: </w:t>
      </w:r>
      <w:r w:rsidR="007A15AE" w:rsidRPr="007A2DC8">
        <w:rPr>
          <w:rStyle w:val="Charc"/>
          <w:rFonts w:hint="cs"/>
          <w:rtl/>
        </w:rPr>
        <w:t>68</w:t>
      </w:r>
      <w:r w:rsidR="0038632C" w:rsidRPr="007A2DC8">
        <w:rPr>
          <w:rStyle w:val="Charc"/>
          <w:rFonts w:hint="cs"/>
          <w:rtl/>
        </w:rPr>
        <w:t>]</w:t>
      </w:r>
      <w:r w:rsidR="007A2DC8" w:rsidRPr="007A2DC8">
        <w:rPr>
          <w:rStyle w:val="Charb"/>
          <w:rFonts w:hint="cs"/>
          <w:rtl/>
        </w:rPr>
        <w:t>.</w:t>
      </w:r>
    </w:p>
    <w:p w:rsidR="007A15AE" w:rsidRPr="006E640E" w:rsidRDefault="00656E78" w:rsidP="006E640E">
      <w:pPr>
        <w:pStyle w:val="ab"/>
        <w:rPr>
          <w:rtl/>
        </w:rPr>
      </w:pPr>
      <w:r w:rsidRPr="006E640E">
        <w:rPr>
          <w:rFonts w:hint="cs"/>
          <w:rtl/>
        </w:rPr>
        <w:t>«</w:t>
      </w:r>
      <w:r w:rsidR="007A15AE" w:rsidRPr="006E640E">
        <w:rPr>
          <w:rtl/>
        </w:rPr>
        <w:t>و در صور دم</w:t>
      </w:r>
      <w:r w:rsidR="000A3618" w:rsidRPr="006E640E">
        <w:rPr>
          <w:rtl/>
        </w:rPr>
        <w:t>ی</w:t>
      </w:r>
      <w:r w:rsidR="007A15AE" w:rsidRPr="006E640E">
        <w:rPr>
          <w:rtl/>
        </w:rPr>
        <w:t>ده مى‏شود پس</w:t>
      </w:r>
      <w:r w:rsidR="00CA6D98">
        <w:rPr>
          <w:rtl/>
        </w:rPr>
        <w:t xml:space="preserve"> هرکه </w:t>
      </w:r>
      <w:r w:rsidR="007A15AE" w:rsidRPr="006E640E">
        <w:rPr>
          <w:rtl/>
        </w:rPr>
        <w:t>در</w:t>
      </w:r>
      <w:r w:rsidR="00AC01A5" w:rsidRPr="006E640E">
        <w:rPr>
          <w:rtl/>
        </w:rPr>
        <w:t xml:space="preserve"> آسمان‌ها </w:t>
      </w:r>
      <w:r w:rsidR="007A15AE" w:rsidRPr="006E640E">
        <w:rPr>
          <w:rtl/>
        </w:rPr>
        <w:t>و</w:t>
      </w:r>
      <w:r w:rsidR="00CA6D98">
        <w:rPr>
          <w:rtl/>
        </w:rPr>
        <w:t xml:space="preserve"> هرکه </w:t>
      </w:r>
      <w:r w:rsidR="007A15AE" w:rsidRPr="006E640E">
        <w:rPr>
          <w:rtl/>
        </w:rPr>
        <w:t>در زم</w:t>
      </w:r>
      <w:r w:rsidR="000A3618" w:rsidRPr="006E640E">
        <w:rPr>
          <w:rtl/>
        </w:rPr>
        <w:t>ی</w:t>
      </w:r>
      <w:r w:rsidR="007A15AE" w:rsidRPr="006E640E">
        <w:rPr>
          <w:rtl/>
        </w:rPr>
        <w:t>ن است ب</w:t>
      </w:r>
      <w:r w:rsidR="000A3618" w:rsidRPr="006E640E">
        <w:rPr>
          <w:rtl/>
        </w:rPr>
        <w:t>ی</w:t>
      </w:r>
      <w:r w:rsidR="007A15AE" w:rsidRPr="006E640E">
        <w:rPr>
          <w:rtl/>
        </w:rPr>
        <w:t xml:space="preserve">هوش درمى‏افتد مگر </w:t>
      </w:r>
      <w:r w:rsidR="000A3618" w:rsidRPr="006E640E">
        <w:rPr>
          <w:rtl/>
        </w:rPr>
        <w:t>ک</w:t>
      </w:r>
      <w:r w:rsidR="007A15AE" w:rsidRPr="006E640E">
        <w:rPr>
          <w:rtl/>
        </w:rPr>
        <w:t xml:space="preserve">سى </w:t>
      </w:r>
      <w:r w:rsidR="000A3618" w:rsidRPr="006E640E">
        <w:rPr>
          <w:rtl/>
        </w:rPr>
        <w:t>ک</w:t>
      </w:r>
      <w:r w:rsidR="007A15AE" w:rsidRPr="006E640E">
        <w:rPr>
          <w:rtl/>
        </w:rPr>
        <w:t>ه خدا بخواهد سپس بار د</w:t>
      </w:r>
      <w:r w:rsidR="000A3618" w:rsidRPr="006E640E">
        <w:rPr>
          <w:rtl/>
        </w:rPr>
        <w:t>ی</w:t>
      </w:r>
      <w:r w:rsidR="007A15AE" w:rsidRPr="006E640E">
        <w:rPr>
          <w:rtl/>
        </w:rPr>
        <w:t>گر در آن دم</w:t>
      </w:r>
      <w:r w:rsidR="000A3618" w:rsidRPr="006E640E">
        <w:rPr>
          <w:rtl/>
        </w:rPr>
        <w:t>ی</w:t>
      </w:r>
      <w:r w:rsidR="007A15AE" w:rsidRPr="006E640E">
        <w:rPr>
          <w:rtl/>
        </w:rPr>
        <w:t>ده مى‏شود و بناگاه آنان بر پاى ا</w:t>
      </w:r>
      <w:r w:rsidR="000A3618" w:rsidRPr="006E640E">
        <w:rPr>
          <w:rtl/>
        </w:rPr>
        <w:t>ی</w:t>
      </w:r>
      <w:r w:rsidR="007A15AE" w:rsidRPr="006E640E">
        <w:rPr>
          <w:rtl/>
        </w:rPr>
        <w:t>ستاده مى‏نگرند</w:t>
      </w:r>
      <w:r w:rsidRPr="006E640E">
        <w:rPr>
          <w:rFonts w:hint="cs"/>
          <w:rtl/>
        </w:rPr>
        <w:t>»</w:t>
      </w:r>
      <w:r w:rsidR="000146F5" w:rsidRPr="006E640E">
        <w:rPr>
          <w:rFonts w:hint="cs"/>
          <w:rtl/>
        </w:rPr>
        <w:t>.</w:t>
      </w:r>
    </w:p>
    <w:p w:rsidR="007A15AE" w:rsidRPr="00790421" w:rsidRDefault="007A15AE" w:rsidP="006E640E">
      <w:pPr>
        <w:pStyle w:val="ab"/>
        <w:rPr>
          <w:rtl/>
        </w:rPr>
      </w:pPr>
      <w:r w:rsidRPr="00790421">
        <w:rPr>
          <w:rFonts w:hint="cs"/>
          <w:rtl/>
        </w:rPr>
        <w:t>در ا</w:t>
      </w:r>
      <w:r w:rsidR="000A3618">
        <w:rPr>
          <w:rFonts w:hint="cs"/>
          <w:rtl/>
        </w:rPr>
        <w:t>ی</w:t>
      </w:r>
      <w:r w:rsidRPr="00790421">
        <w:rPr>
          <w:rFonts w:hint="cs"/>
          <w:rtl/>
        </w:rPr>
        <w:t>ن دو آ</w:t>
      </w:r>
      <w:r w:rsidR="000A3618">
        <w:rPr>
          <w:rFonts w:hint="cs"/>
          <w:rtl/>
        </w:rPr>
        <w:t>ی</w:t>
      </w:r>
      <w:r w:rsidRPr="00790421">
        <w:rPr>
          <w:rFonts w:hint="cs"/>
          <w:rtl/>
        </w:rPr>
        <w:t>ه دوبار دم</w:t>
      </w:r>
      <w:r w:rsidR="000A3618">
        <w:rPr>
          <w:rFonts w:hint="cs"/>
          <w:rtl/>
        </w:rPr>
        <w:t>ی</w:t>
      </w:r>
      <w:r w:rsidRPr="00790421">
        <w:rPr>
          <w:rFonts w:hint="cs"/>
          <w:rtl/>
        </w:rPr>
        <w:t>دن ذ</w:t>
      </w:r>
      <w:r w:rsidR="000A3618">
        <w:rPr>
          <w:rFonts w:hint="cs"/>
          <w:rtl/>
        </w:rPr>
        <w:t>ک</w:t>
      </w:r>
      <w:r w:rsidRPr="00790421">
        <w:rPr>
          <w:rFonts w:hint="cs"/>
          <w:rtl/>
        </w:rPr>
        <w:t xml:space="preserve">ر شده است </w:t>
      </w:r>
      <w:r w:rsidR="000A3618">
        <w:rPr>
          <w:rFonts w:hint="cs"/>
          <w:rtl/>
        </w:rPr>
        <w:t>ک</w:t>
      </w:r>
      <w:r w:rsidRPr="00790421">
        <w:rPr>
          <w:rFonts w:hint="cs"/>
          <w:rtl/>
        </w:rPr>
        <w:t>ه بار اولِ دم</w:t>
      </w:r>
      <w:r w:rsidR="000A3618">
        <w:rPr>
          <w:rFonts w:hint="cs"/>
          <w:rtl/>
        </w:rPr>
        <w:t>ی</w:t>
      </w:r>
      <w:r w:rsidRPr="00790421">
        <w:rPr>
          <w:rFonts w:hint="cs"/>
          <w:rtl/>
        </w:rPr>
        <w:t>دن در صور برا</w:t>
      </w:r>
      <w:r w:rsidR="000A3618">
        <w:rPr>
          <w:rFonts w:hint="cs"/>
          <w:rtl/>
        </w:rPr>
        <w:t>ی</w:t>
      </w:r>
      <w:r w:rsidRPr="00790421">
        <w:rPr>
          <w:rFonts w:hint="cs"/>
          <w:rtl/>
        </w:rPr>
        <w:t xml:space="preserve"> گرفتن جان موجودات (صاعقه) و بار دومِ دم</w:t>
      </w:r>
      <w:r w:rsidR="000A3618">
        <w:rPr>
          <w:rFonts w:hint="cs"/>
          <w:rtl/>
        </w:rPr>
        <w:t>ی</w:t>
      </w:r>
      <w:r w:rsidRPr="00790421">
        <w:rPr>
          <w:rFonts w:hint="cs"/>
          <w:rtl/>
        </w:rPr>
        <w:t>دن، برا</w:t>
      </w:r>
      <w:r w:rsidR="000A3618">
        <w:rPr>
          <w:rFonts w:hint="cs"/>
          <w:rtl/>
        </w:rPr>
        <w:t>ی</w:t>
      </w:r>
      <w:r w:rsidRPr="00790421">
        <w:rPr>
          <w:rFonts w:hint="cs"/>
          <w:rtl/>
        </w:rPr>
        <w:t xml:space="preserve"> زنده‌گرداندن</w:t>
      </w:r>
      <w:r w:rsidR="00A2048D" w:rsidRPr="00790421">
        <w:rPr>
          <w:rFonts w:hint="cs"/>
          <w:rtl/>
        </w:rPr>
        <w:t xml:space="preserve"> آن‌ها </w:t>
      </w:r>
      <w:r w:rsidRPr="00790421">
        <w:rPr>
          <w:rFonts w:hint="cs"/>
          <w:rtl/>
        </w:rPr>
        <w:t>(رستاخ</w:t>
      </w:r>
      <w:r w:rsidR="000A3618">
        <w:rPr>
          <w:rFonts w:hint="cs"/>
          <w:rtl/>
        </w:rPr>
        <w:t>ی</w:t>
      </w:r>
      <w:r w:rsidRPr="00790421">
        <w:rPr>
          <w:rFonts w:hint="cs"/>
          <w:rtl/>
        </w:rPr>
        <w:t>ز) است.</w:t>
      </w:r>
    </w:p>
    <w:p w:rsidR="007A15AE" w:rsidRPr="00E517AF" w:rsidRDefault="007A15AE" w:rsidP="00E517AF">
      <w:pPr>
        <w:pStyle w:val="a1"/>
        <w:jc w:val="both"/>
        <w:rPr>
          <w:rFonts w:ascii="KFGQPC Uthmanic Script HAFS" w:hAnsi="KFGQPC Uthmanic Script HAFS" w:cs="KFGQPC Uthmanic Script HAFS"/>
          <w:sz w:val="28"/>
          <w:szCs w:val="28"/>
          <w:rtl/>
        </w:rPr>
      </w:pPr>
      <w:r w:rsidRPr="006E640E">
        <w:rPr>
          <w:rStyle w:val="Charb"/>
          <w:rFonts w:hint="cs"/>
          <w:rtl/>
        </w:rPr>
        <w:t>ن</w:t>
      </w:r>
      <w:r w:rsidR="000A3618" w:rsidRPr="006E640E">
        <w:rPr>
          <w:rStyle w:val="Charb"/>
          <w:rFonts w:hint="cs"/>
          <w:rtl/>
        </w:rPr>
        <w:t>ی</w:t>
      </w:r>
      <w:r w:rsidRPr="006E640E">
        <w:rPr>
          <w:rStyle w:val="Charb"/>
          <w:rFonts w:hint="cs"/>
          <w:rtl/>
        </w:rPr>
        <w:t>ز خداوند م</w:t>
      </w:r>
      <w:r w:rsidR="000A3618" w:rsidRPr="006E640E">
        <w:rPr>
          <w:rStyle w:val="Charb"/>
          <w:rFonts w:hint="cs"/>
          <w:rtl/>
        </w:rPr>
        <w:t>ی</w:t>
      </w:r>
      <w:r w:rsidRPr="006E640E">
        <w:rPr>
          <w:rStyle w:val="Charb"/>
          <w:rFonts w:hint="cs"/>
          <w:rtl/>
        </w:rPr>
        <w:t>‌فرما</w:t>
      </w:r>
      <w:r w:rsidR="000A3618" w:rsidRPr="006E640E">
        <w:rPr>
          <w:rStyle w:val="Charb"/>
          <w:rFonts w:hint="cs"/>
          <w:rtl/>
        </w:rPr>
        <w:t>ی</w:t>
      </w:r>
      <w:r w:rsidRPr="006E640E">
        <w:rPr>
          <w:rStyle w:val="Charb"/>
          <w:rFonts w:hint="cs"/>
          <w:rtl/>
        </w:rPr>
        <w:t>د</w:t>
      </w:r>
      <w:r w:rsidR="00A7613A" w:rsidRPr="006E640E">
        <w:rPr>
          <w:rStyle w:val="Charb"/>
          <w:rFonts w:hint="cs"/>
          <w:rtl/>
        </w:rPr>
        <w:t>:</w:t>
      </w:r>
      <w:r w:rsidR="00E517AF">
        <w:rPr>
          <w:rFonts w:cs="B Lotus" w:hint="cs"/>
          <w:color w:val="auto"/>
          <w:sz w:val="28"/>
          <w:szCs w:val="28"/>
          <w:rtl/>
        </w:rPr>
        <w:t xml:space="preserve"> </w:t>
      </w:r>
      <w:r w:rsidR="00E517AF">
        <w:rPr>
          <w:rFonts w:ascii="Traditional Arabic" w:hAnsi="Traditional Arabic" w:cs="Traditional Arabic"/>
          <w:color w:val="auto"/>
          <w:sz w:val="28"/>
          <w:szCs w:val="28"/>
          <w:rtl/>
        </w:rPr>
        <w:t>﴿</w:t>
      </w:r>
      <w:r w:rsidR="00E517AF">
        <w:rPr>
          <w:rFonts w:ascii="KFGQPC Uthmanic Script HAFS" w:hAnsi="KFGQPC Uthmanic Script HAFS" w:cs="KFGQPC Uthmanic Script HAFS" w:hint="eastAsia"/>
          <w:sz w:val="28"/>
          <w:szCs w:val="28"/>
          <w:rtl/>
        </w:rPr>
        <w:t>وَيَوۡمَ</w:t>
      </w:r>
      <w:r w:rsidR="00E517AF">
        <w:rPr>
          <w:rFonts w:ascii="KFGQPC Uthmanic Script HAFS" w:hAnsi="KFGQPC Uthmanic Script HAFS" w:cs="KFGQPC Uthmanic Script HAFS"/>
          <w:sz w:val="28"/>
          <w:szCs w:val="28"/>
          <w:rtl/>
        </w:rPr>
        <w:t xml:space="preserve"> يُنفَخُ فِي </w:t>
      </w:r>
      <w:r w:rsidR="00E517AF">
        <w:rPr>
          <w:rFonts w:ascii="KFGQPC Uthmanic Script HAFS" w:hAnsi="KFGQPC Uthmanic Script HAFS" w:cs="KFGQPC Uthmanic Script HAFS" w:hint="cs"/>
          <w:sz w:val="28"/>
          <w:szCs w:val="28"/>
          <w:rtl/>
        </w:rPr>
        <w:t>ٱ</w:t>
      </w:r>
      <w:r w:rsidR="00E517AF">
        <w:rPr>
          <w:rFonts w:ascii="KFGQPC Uthmanic Script HAFS" w:hAnsi="KFGQPC Uthmanic Script HAFS" w:cs="KFGQPC Uthmanic Script HAFS" w:hint="eastAsia"/>
          <w:sz w:val="28"/>
          <w:szCs w:val="28"/>
          <w:rtl/>
        </w:rPr>
        <w:t>لصُّورِ</w:t>
      </w:r>
      <w:r w:rsidR="00E517AF">
        <w:rPr>
          <w:rFonts w:ascii="KFGQPC Uthmanic Script HAFS" w:hAnsi="KFGQPC Uthmanic Script HAFS" w:cs="KFGQPC Uthmanic Script HAFS"/>
          <w:sz w:val="28"/>
          <w:szCs w:val="28"/>
          <w:rtl/>
        </w:rPr>
        <w:t xml:space="preserve"> فَفَزِعَ مَن فِي </w:t>
      </w:r>
      <w:r w:rsidR="00E517AF">
        <w:rPr>
          <w:rFonts w:ascii="KFGQPC Uthmanic Script HAFS" w:hAnsi="KFGQPC Uthmanic Script HAFS" w:cs="KFGQPC Uthmanic Script HAFS" w:hint="cs"/>
          <w:sz w:val="28"/>
          <w:szCs w:val="28"/>
          <w:rtl/>
        </w:rPr>
        <w:t>ٱ</w:t>
      </w:r>
      <w:r w:rsidR="00E517AF">
        <w:rPr>
          <w:rFonts w:ascii="KFGQPC Uthmanic Script HAFS" w:hAnsi="KFGQPC Uthmanic Script HAFS" w:cs="KFGQPC Uthmanic Script HAFS" w:hint="eastAsia"/>
          <w:sz w:val="28"/>
          <w:szCs w:val="28"/>
          <w:rtl/>
        </w:rPr>
        <w:t>لسَّمَٰوَٰتِ</w:t>
      </w:r>
      <w:r w:rsidR="00E517AF">
        <w:rPr>
          <w:rFonts w:ascii="KFGQPC Uthmanic Script HAFS" w:hAnsi="KFGQPC Uthmanic Script HAFS" w:cs="KFGQPC Uthmanic Script HAFS"/>
          <w:sz w:val="28"/>
          <w:szCs w:val="28"/>
          <w:rtl/>
        </w:rPr>
        <w:t xml:space="preserve"> وَمَن فِي </w:t>
      </w:r>
      <w:r w:rsidR="00E517AF">
        <w:rPr>
          <w:rFonts w:ascii="KFGQPC Uthmanic Script HAFS" w:hAnsi="KFGQPC Uthmanic Script HAFS" w:cs="KFGQPC Uthmanic Script HAFS" w:hint="cs"/>
          <w:sz w:val="28"/>
          <w:szCs w:val="28"/>
          <w:rtl/>
        </w:rPr>
        <w:t>ٱ</w:t>
      </w:r>
      <w:r w:rsidR="00E517AF">
        <w:rPr>
          <w:rFonts w:ascii="KFGQPC Uthmanic Script HAFS" w:hAnsi="KFGQPC Uthmanic Script HAFS" w:cs="KFGQPC Uthmanic Script HAFS" w:hint="eastAsia"/>
          <w:sz w:val="28"/>
          <w:szCs w:val="28"/>
          <w:rtl/>
        </w:rPr>
        <w:t>لۡأَرۡضِ</w:t>
      </w:r>
      <w:r w:rsidR="00E517AF">
        <w:rPr>
          <w:rFonts w:ascii="KFGQPC Uthmanic Script HAFS" w:hAnsi="KFGQPC Uthmanic Script HAFS" w:cs="KFGQPC Uthmanic Script HAFS"/>
          <w:sz w:val="28"/>
          <w:szCs w:val="28"/>
          <w:rtl/>
        </w:rPr>
        <w:t xml:space="preserve"> إِلَّا مَن شَآءَ </w:t>
      </w:r>
      <w:r w:rsidR="00E517AF">
        <w:rPr>
          <w:rFonts w:ascii="KFGQPC Uthmanic Script HAFS" w:hAnsi="KFGQPC Uthmanic Script HAFS" w:cs="KFGQPC Uthmanic Script HAFS" w:hint="cs"/>
          <w:sz w:val="28"/>
          <w:szCs w:val="28"/>
          <w:rtl/>
        </w:rPr>
        <w:t>ٱ</w:t>
      </w:r>
      <w:r w:rsidR="00E517AF">
        <w:rPr>
          <w:rFonts w:ascii="KFGQPC Uthmanic Script HAFS" w:hAnsi="KFGQPC Uthmanic Script HAFS" w:cs="KFGQPC Uthmanic Script HAFS" w:hint="eastAsia"/>
          <w:sz w:val="28"/>
          <w:szCs w:val="28"/>
          <w:rtl/>
        </w:rPr>
        <w:t>للَّهُۚ</w:t>
      </w:r>
      <w:r w:rsidR="00E517AF">
        <w:rPr>
          <w:rFonts w:ascii="KFGQPC Uthmanic Script HAFS" w:hAnsi="KFGQPC Uthmanic Script HAFS" w:cs="KFGQPC Uthmanic Script HAFS"/>
          <w:sz w:val="28"/>
          <w:szCs w:val="28"/>
          <w:rtl/>
        </w:rPr>
        <w:t xml:space="preserve"> وَكُلٌّ أَتَوۡهُ دَٰخِرِينَ ٨٧</w:t>
      </w:r>
      <w:r w:rsidR="00E517AF">
        <w:rPr>
          <w:rFonts w:ascii="Traditional Arabic" w:hAnsi="Traditional Arabic" w:cs="Traditional Arabic"/>
          <w:color w:val="auto"/>
          <w:sz w:val="28"/>
          <w:szCs w:val="28"/>
          <w:rtl/>
        </w:rPr>
        <w:t>﴾</w:t>
      </w:r>
      <w:r w:rsidR="00A7613A">
        <w:rPr>
          <w:rFonts w:cs="B Lotus" w:hint="cs"/>
          <w:color w:val="auto"/>
          <w:sz w:val="28"/>
          <w:szCs w:val="28"/>
          <w:rtl/>
        </w:rPr>
        <w:t xml:space="preserve"> </w:t>
      </w:r>
      <w:r w:rsidR="00656E78" w:rsidRPr="003D3279">
        <w:rPr>
          <w:rStyle w:val="Charc"/>
          <w:rFonts w:hint="cs"/>
          <w:rtl/>
        </w:rPr>
        <w:t>[ال</w:t>
      </w:r>
      <w:r w:rsidRPr="003D3279">
        <w:rPr>
          <w:rStyle w:val="Charc"/>
          <w:rFonts w:hint="cs"/>
          <w:rtl/>
        </w:rPr>
        <w:t>نمل</w:t>
      </w:r>
      <w:r w:rsidR="00A7613A" w:rsidRPr="003D3279">
        <w:rPr>
          <w:rStyle w:val="Charc"/>
          <w:rFonts w:hint="cs"/>
          <w:rtl/>
        </w:rPr>
        <w:t xml:space="preserve">: </w:t>
      </w:r>
      <w:r w:rsidRPr="003D3279">
        <w:rPr>
          <w:rStyle w:val="Charc"/>
          <w:rFonts w:hint="cs"/>
          <w:rtl/>
        </w:rPr>
        <w:t>87</w:t>
      </w:r>
      <w:r w:rsidR="0038632C" w:rsidRPr="003D3279">
        <w:rPr>
          <w:rStyle w:val="Charc"/>
          <w:rFonts w:hint="cs"/>
          <w:rtl/>
        </w:rPr>
        <w:t>]</w:t>
      </w:r>
      <w:r w:rsidR="009551E3" w:rsidRPr="006557AB">
        <w:rPr>
          <w:rStyle w:val="Charb"/>
          <w:rFonts w:hint="cs"/>
          <w:rtl/>
        </w:rPr>
        <w:t>.</w:t>
      </w:r>
    </w:p>
    <w:p w:rsidR="007A15AE" w:rsidRPr="006E640E" w:rsidRDefault="00656E78" w:rsidP="006E640E">
      <w:pPr>
        <w:pStyle w:val="ab"/>
        <w:rPr>
          <w:rtl/>
        </w:rPr>
      </w:pPr>
      <w:r w:rsidRPr="006E640E">
        <w:rPr>
          <w:rFonts w:hint="cs"/>
          <w:rtl/>
        </w:rPr>
        <w:lastRenderedPageBreak/>
        <w:t>«</w:t>
      </w:r>
      <w:r w:rsidR="007A15AE" w:rsidRPr="006E640E">
        <w:rPr>
          <w:rtl/>
        </w:rPr>
        <w:t xml:space="preserve">و روزى </w:t>
      </w:r>
      <w:r w:rsidR="000A3618" w:rsidRPr="006E640E">
        <w:rPr>
          <w:rtl/>
        </w:rPr>
        <w:t>ک</w:t>
      </w:r>
      <w:r w:rsidR="007A15AE" w:rsidRPr="006E640E">
        <w:rPr>
          <w:rtl/>
        </w:rPr>
        <w:t>ه در صور دم</w:t>
      </w:r>
      <w:r w:rsidR="000A3618" w:rsidRPr="006E640E">
        <w:rPr>
          <w:rtl/>
        </w:rPr>
        <w:t>ی</w:t>
      </w:r>
      <w:r w:rsidR="007A15AE" w:rsidRPr="006E640E">
        <w:rPr>
          <w:rtl/>
        </w:rPr>
        <w:t>ده شود پس</w:t>
      </w:r>
      <w:r w:rsidR="00CA6D98">
        <w:rPr>
          <w:rtl/>
        </w:rPr>
        <w:t xml:space="preserve"> هرکه </w:t>
      </w:r>
      <w:r w:rsidR="007A15AE" w:rsidRPr="006E640E">
        <w:rPr>
          <w:rtl/>
        </w:rPr>
        <w:t>در</w:t>
      </w:r>
      <w:r w:rsidR="00AC01A5" w:rsidRPr="006E640E">
        <w:rPr>
          <w:rtl/>
        </w:rPr>
        <w:t xml:space="preserve"> آسمان‌ها </w:t>
      </w:r>
      <w:r w:rsidR="007A15AE" w:rsidRPr="006E640E">
        <w:rPr>
          <w:rtl/>
        </w:rPr>
        <w:t>و</w:t>
      </w:r>
      <w:r w:rsidR="00CA6D98">
        <w:rPr>
          <w:rtl/>
        </w:rPr>
        <w:t xml:space="preserve"> هرکه </w:t>
      </w:r>
      <w:r w:rsidR="007A15AE" w:rsidRPr="006E640E">
        <w:rPr>
          <w:rtl/>
        </w:rPr>
        <w:t>در زم</w:t>
      </w:r>
      <w:r w:rsidR="000A3618" w:rsidRPr="006E640E">
        <w:rPr>
          <w:rtl/>
        </w:rPr>
        <w:t>ی</w:t>
      </w:r>
      <w:r w:rsidR="007A15AE" w:rsidRPr="006E640E">
        <w:rPr>
          <w:rtl/>
        </w:rPr>
        <w:t xml:space="preserve">ن است به هراس افتد مگر آن </w:t>
      </w:r>
      <w:r w:rsidR="000A3618" w:rsidRPr="006E640E">
        <w:rPr>
          <w:rtl/>
        </w:rPr>
        <w:t>ک</w:t>
      </w:r>
      <w:r w:rsidR="007A15AE" w:rsidRPr="006E640E">
        <w:rPr>
          <w:rtl/>
        </w:rPr>
        <w:t xml:space="preserve">س </w:t>
      </w:r>
      <w:r w:rsidR="000A3618" w:rsidRPr="006E640E">
        <w:rPr>
          <w:rtl/>
        </w:rPr>
        <w:t>ک</w:t>
      </w:r>
      <w:r w:rsidR="007A15AE" w:rsidRPr="006E640E">
        <w:rPr>
          <w:rtl/>
        </w:rPr>
        <w:t>ه خدا بخواهد و جملگى با زبونى رو به سوى او آورند</w:t>
      </w:r>
      <w:r w:rsidRPr="006E640E">
        <w:rPr>
          <w:rFonts w:hint="cs"/>
          <w:rtl/>
        </w:rPr>
        <w:t>»</w:t>
      </w:r>
      <w:r w:rsidR="000146F5" w:rsidRPr="006E640E">
        <w:rPr>
          <w:rFonts w:hint="cs"/>
          <w:rtl/>
        </w:rPr>
        <w:t>.</w:t>
      </w:r>
    </w:p>
    <w:p w:rsidR="003679ED" w:rsidRPr="00790421" w:rsidRDefault="007A15AE" w:rsidP="006E640E">
      <w:pPr>
        <w:pStyle w:val="ab"/>
        <w:rPr>
          <w:rtl/>
        </w:rPr>
      </w:pPr>
      <w:r w:rsidRPr="00790421">
        <w:rPr>
          <w:rFonts w:hint="cs"/>
          <w:rtl/>
        </w:rPr>
        <w:t xml:space="preserve">اگر </w:t>
      </w:r>
      <w:r w:rsidR="000A3618">
        <w:rPr>
          <w:rFonts w:hint="cs"/>
          <w:rtl/>
        </w:rPr>
        <w:t>ک</w:t>
      </w:r>
      <w:r w:rsidRPr="00790421">
        <w:rPr>
          <w:rFonts w:hint="cs"/>
          <w:rtl/>
        </w:rPr>
        <w:t>س</w:t>
      </w:r>
      <w:r w:rsidR="000A3618">
        <w:rPr>
          <w:rFonts w:hint="cs"/>
          <w:rtl/>
        </w:rPr>
        <w:t>ی</w:t>
      </w:r>
      <w:r w:rsidRPr="00790421">
        <w:rPr>
          <w:rFonts w:hint="cs"/>
          <w:rtl/>
        </w:rPr>
        <w:t xml:space="preserve"> </w:t>
      </w:r>
      <w:r w:rsidR="0038632C" w:rsidRPr="00790421">
        <w:rPr>
          <w:rFonts w:hint="cs"/>
          <w:rtl/>
        </w:rPr>
        <w:t>«</w:t>
      </w:r>
      <w:r w:rsidRPr="00790421">
        <w:rPr>
          <w:rFonts w:hint="cs"/>
          <w:rtl/>
        </w:rPr>
        <w:t>فزع</w:t>
      </w:r>
      <w:r w:rsidR="0038632C" w:rsidRPr="00790421">
        <w:rPr>
          <w:rFonts w:hint="cs"/>
          <w:rtl/>
        </w:rPr>
        <w:t>»</w:t>
      </w:r>
      <w:r w:rsidRPr="00790421">
        <w:rPr>
          <w:rFonts w:hint="cs"/>
          <w:rtl/>
        </w:rPr>
        <w:t xml:space="preserve"> آورده شده در ا</w:t>
      </w:r>
      <w:r w:rsidR="000A3618">
        <w:rPr>
          <w:rFonts w:hint="cs"/>
          <w:rtl/>
        </w:rPr>
        <w:t>ی</w:t>
      </w:r>
      <w:r w:rsidRPr="00790421">
        <w:rPr>
          <w:rFonts w:hint="cs"/>
          <w:rtl/>
        </w:rPr>
        <w:t>ن آ</w:t>
      </w:r>
      <w:r w:rsidR="000A3618">
        <w:rPr>
          <w:rFonts w:hint="cs"/>
          <w:rtl/>
        </w:rPr>
        <w:t>ی</w:t>
      </w:r>
      <w:r w:rsidRPr="00790421">
        <w:rPr>
          <w:rFonts w:hint="cs"/>
          <w:rtl/>
        </w:rPr>
        <w:t>ه را به صاعقه معن</w:t>
      </w:r>
      <w:r w:rsidR="000A3618">
        <w:rPr>
          <w:rFonts w:hint="cs"/>
          <w:rtl/>
        </w:rPr>
        <w:t>ی</w:t>
      </w:r>
      <w:r w:rsidRPr="00790421">
        <w:rPr>
          <w:rFonts w:hint="cs"/>
          <w:rtl/>
        </w:rPr>
        <w:t xml:space="preserve"> </w:t>
      </w:r>
      <w:r w:rsidR="000A3618">
        <w:rPr>
          <w:rFonts w:hint="cs"/>
          <w:rtl/>
        </w:rPr>
        <w:t>ک</w:t>
      </w:r>
      <w:r w:rsidRPr="00790421">
        <w:rPr>
          <w:rFonts w:hint="cs"/>
          <w:rtl/>
        </w:rPr>
        <w:t>ند، منظور همان نفخه اول</w:t>
      </w:r>
      <w:r w:rsidR="000A3618">
        <w:rPr>
          <w:rFonts w:hint="cs"/>
          <w:rtl/>
        </w:rPr>
        <w:t>ی</w:t>
      </w:r>
      <w:r w:rsidRPr="00790421">
        <w:rPr>
          <w:rFonts w:hint="cs"/>
          <w:rtl/>
        </w:rPr>
        <w:t xml:space="preserve"> است </w:t>
      </w:r>
      <w:r w:rsidR="000A3618">
        <w:rPr>
          <w:rFonts w:hint="cs"/>
          <w:rtl/>
        </w:rPr>
        <w:t>ک</w:t>
      </w:r>
      <w:r w:rsidRPr="00790421">
        <w:rPr>
          <w:rFonts w:hint="cs"/>
          <w:rtl/>
        </w:rPr>
        <w:t>ه در آ</w:t>
      </w:r>
      <w:r w:rsidR="000A3618">
        <w:rPr>
          <w:rFonts w:hint="cs"/>
          <w:rtl/>
        </w:rPr>
        <w:t>ی</w:t>
      </w:r>
      <w:r w:rsidRPr="00790421">
        <w:rPr>
          <w:rFonts w:hint="cs"/>
          <w:rtl/>
        </w:rPr>
        <w:t xml:space="preserve">ه فوق (سوره زمر) آورده شده است. </w:t>
      </w:r>
    </w:p>
    <w:p w:rsidR="007A15AE" w:rsidRPr="00B857E3" w:rsidRDefault="007A15AE" w:rsidP="00CA6D98">
      <w:pPr>
        <w:pStyle w:val="ab"/>
        <w:rPr>
          <w:rStyle w:val="Char1"/>
          <w:spacing w:val="-2"/>
          <w:rtl/>
        </w:rPr>
      </w:pPr>
      <w:r w:rsidRPr="006E640E">
        <w:rPr>
          <w:rFonts w:hint="cs"/>
          <w:rtl/>
        </w:rPr>
        <w:t>ن</w:t>
      </w:r>
      <w:r w:rsidR="000A3618" w:rsidRPr="006E640E">
        <w:rPr>
          <w:rFonts w:hint="cs"/>
          <w:rtl/>
        </w:rPr>
        <w:t>ی</w:t>
      </w:r>
      <w:r w:rsidRPr="006E640E">
        <w:rPr>
          <w:rFonts w:hint="cs"/>
          <w:rtl/>
        </w:rPr>
        <w:t>ز حد</w:t>
      </w:r>
      <w:r w:rsidR="000A3618" w:rsidRPr="006E640E">
        <w:rPr>
          <w:rFonts w:hint="cs"/>
          <w:rtl/>
        </w:rPr>
        <w:t>ی</w:t>
      </w:r>
      <w:r w:rsidRPr="006E640E">
        <w:rPr>
          <w:rFonts w:hint="cs"/>
          <w:rtl/>
        </w:rPr>
        <w:t>ث</w:t>
      </w:r>
      <w:r w:rsidR="000A3618" w:rsidRPr="006E640E">
        <w:rPr>
          <w:rFonts w:hint="cs"/>
          <w:rtl/>
        </w:rPr>
        <w:t>ی</w:t>
      </w:r>
      <w:r w:rsidRPr="006E640E">
        <w:rPr>
          <w:rFonts w:hint="cs"/>
          <w:rtl/>
        </w:rPr>
        <w:t xml:space="preserve"> از امام مسلم هم آن را تأ</w:t>
      </w:r>
      <w:r w:rsidR="000A3618" w:rsidRPr="006E640E">
        <w:rPr>
          <w:rFonts w:hint="cs"/>
          <w:rtl/>
        </w:rPr>
        <w:t>یی</w:t>
      </w:r>
      <w:r w:rsidRPr="006E640E">
        <w:rPr>
          <w:rFonts w:hint="cs"/>
          <w:rtl/>
        </w:rPr>
        <w:t>د م</w:t>
      </w:r>
      <w:r w:rsidR="000A3618" w:rsidRPr="006E640E">
        <w:rPr>
          <w:rFonts w:hint="cs"/>
          <w:rtl/>
        </w:rPr>
        <w:t>ی</w:t>
      </w:r>
      <w:r w:rsidRPr="006E640E">
        <w:rPr>
          <w:rFonts w:hint="cs"/>
          <w:rtl/>
        </w:rPr>
        <w:t>‌</w:t>
      </w:r>
      <w:r w:rsidR="000A3618" w:rsidRPr="006E640E">
        <w:rPr>
          <w:rFonts w:hint="cs"/>
          <w:rtl/>
        </w:rPr>
        <w:t>ک</w:t>
      </w:r>
      <w:r w:rsidRPr="006E640E">
        <w:rPr>
          <w:rFonts w:hint="cs"/>
          <w:rtl/>
        </w:rPr>
        <w:t>ند، در آن حد</w:t>
      </w:r>
      <w:r w:rsidR="000A3618" w:rsidRPr="006E640E">
        <w:rPr>
          <w:rFonts w:hint="cs"/>
          <w:rtl/>
        </w:rPr>
        <w:t>ی</w:t>
      </w:r>
      <w:r w:rsidRPr="006E640E">
        <w:rPr>
          <w:rFonts w:hint="cs"/>
          <w:rtl/>
        </w:rPr>
        <w:t xml:space="preserve">ث آمده است </w:t>
      </w:r>
      <w:r w:rsidR="000A3618" w:rsidRPr="006E640E">
        <w:rPr>
          <w:rFonts w:hint="cs"/>
          <w:rtl/>
        </w:rPr>
        <w:t>ک</w:t>
      </w:r>
      <w:r w:rsidRPr="006E640E">
        <w:rPr>
          <w:rFonts w:hint="cs"/>
          <w:rtl/>
        </w:rPr>
        <w:t>ه</w:t>
      </w:r>
      <w:r w:rsidR="00A7613A" w:rsidRPr="006E640E">
        <w:rPr>
          <w:rFonts w:hint="cs"/>
          <w:rtl/>
        </w:rPr>
        <w:t>:</w:t>
      </w:r>
      <w:r w:rsidR="00A7613A" w:rsidRPr="00B857E3">
        <w:rPr>
          <w:rFonts w:cs="B Lotus" w:hint="cs"/>
          <w:rtl/>
        </w:rPr>
        <w:t xml:space="preserve"> </w:t>
      </w:r>
      <w:r w:rsidRPr="00B857E3">
        <w:rPr>
          <w:rStyle w:val="Char1"/>
          <w:rFonts w:hint="cs"/>
          <w:spacing w:val="-2"/>
          <w:rtl/>
        </w:rPr>
        <w:t>«</w:t>
      </w:r>
      <w:r w:rsidRPr="00B857E3">
        <w:rPr>
          <w:rStyle w:val="Char1"/>
          <w:spacing w:val="-2"/>
          <w:rtl/>
        </w:rPr>
        <w:t>ثم ينفخ في</w:t>
      </w:r>
      <w:r w:rsidRPr="00B857E3">
        <w:rPr>
          <w:rStyle w:val="Char1"/>
          <w:rFonts w:ascii="Times New Roman" w:hAnsi="Times New Roman" w:cs="Times New Roman" w:hint="cs"/>
          <w:spacing w:val="-2"/>
          <w:rtl/>
        </w:rPr>
        <w:t>‌</w:t>
      </w:r>
      <w:r w:rsidRPr="00B857E3">
        <w:rPr>
          <w:rStyle w:val="Char1"/>
          <w:rFonts w:hint="cs"/>
          <w:spacing w:val="-2"/>
          <w:rtl/>
        </w:rPr>
        <w:t>الصور</w:t>
      </w:r>
      <w:r w:rsidRPr="00B857E3">
        <w:rPr>
          <w:rStyle w:val="Char1"/>
          <w:spacing w:val="-2"/>
          <w:rtl/>
        </w:rPr>
        <w:t xml:space="preserve"> </w:t>
      </w:r>
      <w:r w:rsidRPr="00B857E3">
        <w:rPr>
          <w:rStyle w:val="Char1"/>
          <w:rFonts w:hint="cs"/>
          <w:spacing w:val="-2"/>
          <w:rtl/>
        </w:rPr>
        <w:t>فلا</w:t>
      </w:r>
      <w:r w:rsidRPr="00B857E3">
        <w:rPr>
          <w:rStyle w:val="Char1"/>
          <w:spacing w:val="-2"/>
          <w:rtl/>
        </w:rPr>
        <w:t xml:space="preserve"> </w:t>
      </w:r>
      <w:r w:rsidRPr="00B857E3">
        <w:rPr>
          <w:rStyle w:val="Char1"/>
          <w:rFonts w:hint="cs"/>
          <w:spacing w:val="-2"/>
          <w:rtl/>
        </w:rPr>
        <w:t>يسمعه</w:t>
      </w:r>
      <w:r w:rsidRPr="00B857E3">
        <w:rPr>
          <w:rStyle w:val="Char1"/>
          <w:spacing w:val="-2"/>
          <w:rtl/>
        </w:rPr>
        <w:t xml:space="preserve"> </w:t>
      </w:r>
      <w:r w:rsidRPr="00B857E3">
        <w:rPr>
          <w:rStyle w:val="Char1"/>
          <w:rFonts w:hint="cs"/>
          <w:spacing w:val="-2"/>
          <w:rtl/>
        </w:rPr>
        <w:t>أحد</w:t>
      </w:r>
      <w:r w:rsidRPr="00B857E3">
        <w:rPr>
          <w:rStyle w:val="Char1"/>
          <w:spacing w:val="-2"/>
          <w:rtl/>
        </w:rPr>
        <w:t xml:space="preserve"> </w:t>
      </w:r>
      <w:r w:rsidRPr="00B857E3">
        <w:rPr>
          <w:rStyle w:val="Char1"/>
          <w:rFonts w:hint="cs"/>
          <w:spacing w:val="-2"/>
          <w:rtl/>
        </w:rPr>
        <w:t>إلاّ</w:t>
      </w:r>
      <w:r w:rsidRPr="00B857E3">
        <w:rPr>
          <w:rStyle w:val="Char1"/>
          <w:spacing w:val="-2"/>
          <w:rtl/>
        </w:rPr>
        <w:t xml:space="preserve"> </w:t>
      </w:r>
      <w:r w:rsidRPr="00B857E3">
        <w:rPr>
          <w:rStyle w:val="Char1"/>
          <w:rFonts w:hint="cs"/>
          <w:spacing w:val="-2"/>
          <w:rtl/>
        </w:rPr>
        <w:t>أصغی</w:t>
      </w:r>
      <w:r w:rsidRPr="00B857E3">
        <w:rPr>
          <w:rStyle w:val="Char1"/>
          <w:spacing w:val="-2"/>
          <w:rtl/>
        </w:rPr>
        <w:t xml:space="preserve"> </w:t>
      </w:r>
      <w:r w:rsidRPr="00B857E3">
        <w:rPr>
          <w:rStyle w:val="Char1"/>
          <w:rFonts w:hint="cs"/>
          <w:spacing w:val="-2"/>
          <w:rtl/>
        </w:rPr>
        <w:t>ليتاً</w:t>
      </w:r>
      <w:r w:rsidR="00073997" w:rsidRPr="00B857E3">
        <w:rPr>
          <w:rStyle w:val="Char1"/>
          <w:rFonts w:hint="cs"/>
          <w:spacing w:val="-2"/>
          <w:rtl/>
        </w:rPr>
        <w:t xml:space="preserve"> </w:t>
      </w:r>
      <w:r w:rsidRPr="00CA6D98">
        <w:rPr>
          <w:rStyle w:val="Char1"/>
          <w:rFonts w:hint="cs"/>
          <w:rtl/>
        </w:rPr>
        <w:t>ورفع</w:t>
      </w:r>
      <w:r w:rsidRPr="00CA6D98">
        <w:rPr>
          <w:rStyle w:val="Char1"/>
          <w:rtl/>
        </w:rPr>
        <w:t xml:space="preserve"> </w:t>
      </w:r>
      <w:r w:rsidRPr="00CA6D98">
        <w:rPr>
          <w:rStyle w:val="Char1"/>
          <w:rFonts w:hint="cs"/>
          <w:rtl/>
        </w:rPr>
        <w:t>ليتاً</w:t>
      </w:r>
      <w:r w:rsidRPr="00CA6D98">
        <w:rPr>
          <w:rStyle w:val="Char1"/>
          <w:rtl/>
        </w:rPr>
        <w:t xml:space="preserve"> </w:t>
      </w:r>
      <w:r w:rsidR="00CA6D98">
        <w:rPr>
          <w:rStyle w:val="Char1"/>
          <w:rFonts w:hint="cs"/>
          <w:rtl/>
        </w:rPr>
        <w:t>-</w:t>
      </w:r>
      <w:r w:rsidRPr="00CA6D98">
        <w:rPr>
          <w:rStyle w:val="Char1"/>
          <w:rtl/>
        </w:rPr>
        <w:t xml:space="preserve"> </w:t>
      </w:r>
      <w:r w:rsidRPr="00CA6D98">
        <w:rPr>
          <w:rStyle w:val="Char1"/>
          <w:rFonts w:hint="cs"/>
          <w:rtl/>
        </w:rPr>
        <w:t>قال</w:t>
      </w:r>
      <w:r w:rsidR="00CA6D98">
        <w:rPr>
          <w:rStyle w:val="Char1"/>
          <w:rFonts w:hint="cs"/>
          <w:rtl/>
        </w:rPr>
        <w:t xml:space="preserve"> </w:t>
      </w:r>
      <w:r w:rsidRPr="00CA6D98">
        <w:rPr>
          <w:rStyle w:val="Char1"/>
          <w:rtl/>
        </w:rPr>
        <w:t>-</w:t>
      </w:r>
      <w:r w:rsidR="002F3750" w:rsidRPr="00CA6D98">
        <w:rPr>
          <w:rStyle w:val="Char1"/>
          <w:rtl/>
        </w:rPr>
        <w:t xml:space="preserve"> و</w:t>
      </w:r>
      <w:r w:rsidRPr="00CA6D98">
        <w:rPr>
          <w:rStyle w:val="Char1"/>
          <w:rFonts w:hint="cs"/>
          <w:rtl/>
        </w:rPr>
        <w:t>أول</w:t>
      </w:r>
      <w:r w:rsidRPr="00B857E3">
        <w:rPr>
          <w:rStyle w:val="Char1"/>
          <w:spacing w:val="-2"/>
          <w:rtl/>
        </w:rPr>
        <w:t xml:space="preserve"> </w:t>
      </w:r>
      <w:r w:rsidRPr="00B857E3">
        <w:rPr>
          <w:rStyle w:val="Char1"/>
          <w:rFonts w:hint="cs"/>
          <w:spacing w:val="-2"/>
          <w:rtl/>
        </w:rPr>
        <w:t>من</w:t>
      </w:r>
      <w:r w:rsidRPr="00B857E3">
        <w:rPr>
          <w:rStyle w:val="Char1"/>
          <w:spacing w:val="-2"/>
          <w:rtl/>
        </w:rPr>
        <w:t xml:space="preserve"> </w:t>
      </w:r>
      <w:r w:rsidRPr="00B857E3">
        <w:rPr>
          <w:rStyle w:val="Char1"/>
          <w:rFonts w:hint="cs"/>
          <w:spacing w:val="-2"/>
          <w:rtl/>
        </w:rPr>
        <w:t>يسمعه</w:t>
      </w:r>
      <w:r w:rsidRPr="00B857E3">
        <w:rPr>
          <w:rStyle w:val="Char1"/>
          <w:spacing w:val="-2"/>
          <w:rtl/>
        </w:rPr>
        <w:t xml:space="preserve"> </w:t>
      </w:r>
      <w:r w:rsidRPr="00B857E3">
        <w:rPr>
          <w:rStyle w:val="Char1"/>
          <w:rFonts w:hint="cs"/>
          <w:spacing w:val="-2"/>
          <w:rtl/>
        </w:rPr>
        <w:t>رجل</w:t>
      </w:r>
      <w:r w:rsidRPr="00B857E3">
        <w:rPr>
          <w:rStyle w:val="Char1"/>
          <w:spacing w:val="-2"/>
          <w:rtl/>
        </w:rPr>
        <w:t xml:space="preserve"> </w:t>
      </w:r>
      <w:r w:rsidRPr="00B857E3">
        <w:rPr>
          <w:rStyle w:val="Char1"/>
          <w:rFonts w:hint="cs"/>
          <w:spacing w:val="-2"/>
          <w:rtl/>
        </w:rPr>
        <w:t>يلوط</w:t>
      </w:r>
      <w:r w:rsidRPr="00B857E3">
        <w:rPr>
          <w:rStyle w:val="Char1"/>
          <w:spacing w:val="-2"/>
          <w:rtl/>
        </w:rPr>
        <w:t xml:space="preserve"> </w:t>
      </w:r>
      <w:r w:rsidRPr="00B857E3">
        <w:rPr>
          <w:rStyle w:val="Char1"/>
          <w:rFonts w:hint="cs"/>
          <w:spacing w:val="-2"/>
          <w:rtl/>
        </w:rPr>
        <w:t>حوض</w:t>
      </w:r>
      <w:r w:rsidRPr="00B857E3">
        <w:rPr>
          <w:rStyle w:val="Char1"/>
          <w:spacing w:val="-2"/>
          <w:rtl/>
        </w:rPr>
        <w:t xml:space="preserve"> </w:t>
      </w:r>
      <w:r w:rsidR="001F2B56" w:rsidRPr="00B857E3">
        <w:rPr>
          <w:rStyle w:val="Char1"/>
          <w:spacing w:val="-2"/>
          <w:rtl/>
        </w:rPr>
        <w:t>إ</w:t>
      </w:r>
      <w:r w:rsidRPr="00B857E3">
        <w:rPr>
          <w:rStyle w:val="Char1"/>
          <w:spacing w:val="-2"/>
          <w:rtl/>
        </w:rPr>
        <w:t>بله- قال- فيصعق ويصعق الناس، ثم يرسل الله أو قال</w:t>
      </w:r>
      <w:r w:rsidR="00A7613A" w:rsidRPr="00B857E3">
        <w:rPr>
          <w:rStyle w:val="Char1"/>
          <w:spacing w:val="-2"/>
          <w:rtl/>
        </w:rPr>
        <w:t xml:space="preserve">: </w:t>
      </w:r>
      <w:r w:rsidRPr="00B857E3">
        <w:rPr>
          <w:rStyle w:val="Char1"/>
          <w:spacing w:val="-2"/>
          <w:rtl/>
        </w:rPr>
        <w:t>ينزل الله مطراً كأنه الطل أو قال الظل- شعبة الشاك- فتنبت منه أجساد الناس ثم ينفخ فيه أخری فإذا هم قيام ينظرون</w:t>
      </w:r>
      <w:r w:rsidR="00073997" w:rsidRPr="00B857E3">
        <w:rPr>
          <w:rStyle w:val="Char1"/>
          <w:rFonts w:hint="cs"/>
          <w:spacing w:val="-2"/>
          <w:rtl/>
        </w:rPr>
        <w:t>...</w:t>
      </w:r>
      <w:r w:rsidRPr="00B857E3">
        <w:rPr>
          <w:rStyle w:val="Char1"/>
          <w:spacing w:val="-2"/>
          <w:rtl/>
        </w:rPr>
        <w:t>»</w:t>
      </w:r>
      <w:r w:rsidRPr="006E640E">
        <w:rPr>
          <w:vertAlign w:val="superscript"/>
          <w:rtl/>
        </w:rPr>
        <w:footnoteReference w:id="214"/>
      </w:r>
      <w:r w:rsidRPr="006E640E">
        <w:rPr>
          <w:rtl/>
        </w:rPr>
        <w:t xml:space="preserve"> الحديث.</w:t>
      </w:r>
    </w:p>
    <w:p w:rsidR="007A15AE" w:rsidRPr="00790421" w:rsidRDefault="007A15AE" w:rsidP="006E640E">
      <w:pPr>
        <w:pStyle w:val="ab"/>
        <w:rPr>
          <w:rtl/>
        </w:rPr>
      </w:pPr>
      <w:r w:rsidRPr="00790421">
        <w:rPr>
          <w:rFonts w:hint="cs"/>
          <w:rtl/>
        </w:rPr>
        <w:t>«... سپس در صور دم</w:t>
      </w:r>
      <w:r w:rsidR="000A3618">
        <w:rPr>
          <w:rFonts w:hint="cs"/>
          <w:rtl/>
        </w:rPr>
        <w:t>ی</w:t>
      </w:r>
      <w:r w:rsidRPr="00790421">
        <w:rPr>
          <w:rFonts w:hint="cs"/>
          <w:rtl/>
        </w:rPr>
        <w:t>ده م</w:t>
      </w:r>
      <w:r w:rsidR="000A3618">
        <w:rPr>
          <w:rFonts w:hint="cs"/>
          <w:rtl/>
        </w:rPr>
        <w:t>ی</w:t>
      </w:r>
      <w:r w:rsidRPr="00790421">
        <w:rPr>
          <w:rFonts w:hint="cs"/>
          <w:rtl/>
        </w:rPr>
        <w:t>‌شود</w:t>
      </w:r>
      <w:r w:rsidR="006E640E">
        <w:rPr>
          <w:rFonts w:hint="cs"/>
          <w:rtl/>
        </w:rPr>
        <w:t xml:space="preserve"> هیچکس </w:t>
      </w:r>
      <w:r w:rsidRPr="00790421">
        <w:rPr>
          <w:rFonts w:hint="cs"/>
          <w:rtl/>
        </w:rPr>
        <w:t>صدا</w:t>
      </w:r>
      <w:r w:rsidR="000A3618">
        <w:rPr>
          <w:rFonts w:hint="cs"/>
          <w:rtl/>
        </w:rPr>
        <w:t>ی</w:t>
      </w:r>
      <w:r w:rsidRPr="00790421">
        <w:rPr>
          <w:rFonts w:hint="cs"/>
          <w:rtl/>
        </w:rPr>
        <w:t xml:space="preserve"> آن را نم</w:t>
      </w:r>
      <w:r w:rsidR="000A3618">
        <w:rPr>
          <w:rFonts w:hint="cs"/>
          <w:rtl/>
        </w:rPr>
        <w:t>ی</w:t>
      </w:r>
      <w:r w:rsidRPr="00790421">
        <w:rPr>
          <w:rFonts w:hint="cs"/>
          <w:rtl/>
        </w:rPr>
        <w:t>‌شنود، مگر ا</w:t>
      </w:r>
      <w:r w:rsidR="000A3618">
        <w:rPr>
          <w:rFonts w:hint="cs"/>
          <w:rtl/>
        </w:rPr>
        <w:t>ی</w:t>
      </w:r>
      <w:r w:rsidRPr="00790421">
        <w:rPr>
          <w:rFonts w:hint="cs"/>
          <w:rtl/>
        </w:rPr>
        <w:t>ن</w:t>
      </w:r>
      <w:r w:rsidR="000A3618">
        <w:rPr>
          <w:rFonts w:hint="cs"/>
          <w:rtl/>
        </w:rPr>
        <w:t>ک</w:t>
      </w:r>
      <w:r w:rsidRPr="00790421">
        <w:rPr>
          <w:rFonts w:hint="cs"/>
          <w:rtl/>
        </w:rPr>
        <w:t xml:space="preserve">ه </w:t>
      </w:r>
      <w:r w:rsidR="000A3618">
        <w:rPr>
          <w:rFonts w:hint="cs"/>
          <w:rtl/>
        </w:rPr>
        <w:t>یک</w:t>
      </w:r>
      <w:r w:rsidRPr="00790421">
        <w:rPr>
          <w:rFonts w:hint="cs"/>
          <w:rtl/>
        </w:rPr>
        <w:t>بار گردنش را پا</w:t>
      </w:r>
      <w:r w:rsidR="000A3618">
        <w:rPr>
          <w:rFonts w:hint="cs"/>
          <w:rtl/>
        </w:rPr>
        <w:t>یی</w:t>
      </w:r>
      <w:r w:rsidRPr="00790421">
        <w:rPr>
          <w:rFonts w:hint="cs"/>
          <w:rtl/>
        </w:rPr>
        <w:t>ن انداخته و سپس آن را بالا م</w:t>
      </w:r>
      <w:r w:rsidR="000A3618">
        <w:rPr>
          <w:rFonts w:hint="cs"/>
          <w:rtl/>
        </w:rPr>
        <w:t>ی</w:t>
      </w:r>
      <w:r w:rsidRPr="00790421">
        <w:rPr>
          <w:rFonts w:hint="cs"/>
          <w:rtl/>
        </w:rPr>
        <w:t>‌برد و م</w:t>
      </w:r>
      <w:r w:rsidR="000A3618">
        <w:rPr>
          <w:rFonts w:hint="cs"/>
          <w:rtl/>
        </w:rPr>
        <w:t>ی</w:t>
      </w:r>
      <w:r w:rsidRPr="00790421">
        <w:rPr>
          <w:rFonts w:hint="cs"/>
          <w:rtl/>
        </w:rPr>
        <w:t>‌م</w:t>
      </w:r>
      <w:r w:rsidR="000A3618">
        <w:rPr>
          <w:rFonts w:hint="cs"/>
          <w:rtl/>
        </w:rPr>
        <w:t>ی</w:t>
      </w:r>
      <w:r w:rsidRPr="00790421">
        <w:rPr>
          <w:rFonts w:hint="cs"/>
          <w:rtl/>
        </w:rPr>
        <w:t>رد و فرمود</w:t>
      </w:r>
      <w:r w:rsidR="00A7613A">
        <w:rPr>
          <w:rFonts w:hint="cs"/>
          <w:rtl/>
        </w:rPr>
        <w:t xml:space="preserve">: </w:t>
      </w:r>
      <w:r w:rsidRPr="00790421">
        <w:rPr>
          <w:rFonts w:hint="cs"/>
          <w:rtl/>
        </w:rPr>
        <w:t>اول</w:t>
      </w:r>
      <w:r w:rsidR="000A3618">
        <w:rPr>
          <w:rFonts w:hint="cs"/>
          <w:rtl/>
        </w:rPr>
        <w:t>ی</w:t>
      </w:r>
      <w:r w:rsidRPr="00790421">
        <w:rPr>
          <w:rFonts w:hint="cs"/>
          <w:rtl/>
        </w:rPr>
        <w:t xml:space="preserve">ن </w:t>
      </w:r>
      <w:r w:rsidR="000A3618">
        <w:rPr>
          <w:rFonts w:hint="cs"/>
          <w:rtl/>
        </w:rPr>
        <w:t>ک</w:t>
      </w:r>
      <w:r w:rsidRPr="00790421">
        <w:rPr>
          <w:rFonts w:hint="cs"/>
          <w:rtl/>
        </w:rPr>
        <w:t>س</w:t>
      </w:r>
      <w:r w:rsidR="000A3618">
        <w:rPr>
          <w:rFonts w:hint="cs"/>
          <w:rtl/>
        </w:rPr>
        <w:t>ی</w:t>
      </w:r>
      <w:r w:rsidRPr="00790421">
        <w:rPr>
          <w:rFonts w:hint="cs"/>
          <w:rtl/>
        </w:rPr>
        <w:t xml:space="preserve"> </w:t>
      </w:r>
      <w:r w:rsidR="000A3618">
        <w:rPr>
          <w:rFonts w:hint="cs"/>
          <w:rtl/>
        </w:rPr>
        <w:t>ک</w:t>
      </w:r>
      <w:r w:rsidRPr="00790421">
        <w:rPr>
          <w:rFonts w:hint="cs"/>
          <w:rtl/>
        </w:rPr>
        <w:t>ه آن صدا را م</w:t>
      </w:r>
      <w:r w:rsidR="000A3618">
        <w:rPr>
          <w:rFonts w:hint="cs"/>
          <w:rtl/>
        </w:rPr>
        <w:t>ی</w:t>
      </w:r>
      <w:r w:rsidRPr="00790421">
        <w:rPr>
          <w:rFonts w:hint="cs"/>
          <w:rtl/>
        </w:rPr>
        <w:t>‌شنود، شخص</w:t>
      </w:r>
      <w:r w:rsidR="000A3618">
        <w:rPr>
          <w:rFonts w:hint="cs"/>
          <w:rtl/>
        </w:rPr>
        <w:t>ی</w:t>
      </w:r>
      <w:r w:rsidRPr="00790421">
        <w:rPr>
          <w:rFonts w:hint="cs"/>
          <w:rtl/>
        </w:rPr>
        <w:t xml:space="preserve"> است </w:t>
      </w:r>
      <w:r w:rsidR="000A3618">
        <w:rPr>
          <w:rFonts w:hint="cs"/>
          <w:rtl/>
        </w:rPr>
        <w:t>ک</w:t>
      </w:r>
      <w:r w:rsidRPr="00790421">
        <w:rPr>
          <w:rFonts w:hint="cs"/>
          <w:rtl/>
        </w:rPr>
        <w:t xml:space="preserve">ه در حال حفر </w:t>
      </w:r>
      <w:r w:rsidR="000A3618">
        <w:rPr>
          <w:rFonts w:hint="cs"/>
          <w:rtl/>
        </w:rPr>
        <w:t>ک</w:t>
      </w:r>
      <w:r w:rsidRPr="00790421">
        <w:rPr>
          <w:rFonts w:hint="cs"/>
          <w:rtl/>
        </w:rPr>
        <w:t>انال آب برا</w:t>
      </w:r>
      <w:r w:rsidR="000A3618">
        <w:rPr>
          <w:rFonts w:hint="cs"/>
          <w:rtl/>
        </w:rPr>
        <w:t>ی</w:t>
      </w:r>
      <w:r w:rsidRPr="00790421">
        <w:rPr>
          <w:rFonts w:hint="cs"/>
          <w:rtl/>
        </w:rPr>
        <w:t xml:space="preserve"> شترانش است. با شن</w:t>
      </w:r>
      <w:r w:rsidR="000A3618">
        <w:rPr>
          <w:rFonts w:hint="cs"/>
          <w:rtl/>
        </w:rPr>
        <w:t>ی</w:t>
      </w:r>
      <w:r w:rsidRPr="00790421">
        <w:rPr>
          <w:rFonts w:hint="cs"/>
          <w:rtl/>
        </w:rPr>
        <w:t>دن ا</w:t>
      </w:r>
      <w:r w:rsidR="000A3618">
        <w:rPr>
          <w:rFonts w:hint="cs"/>
          <w:rtl/>
        </w:rPr>
        <w:t>ی</w:t>
      </w:r>
      <w:r w:rsidRPr="00790421">
        <w:rPr>
          <w:rFonts w:hint="cs"/>
          <w:rtl/>
        </w:rPr>
        <w:t>ن صدا آن فرد م</w:t>
      </w:r>
      <w:r w:rsidR="000A3618">
        <w:rPr>
          <w:rFonts w:hint="cs"/>
          <w:rtl/>
        </w:rPr>
        <w:t>ی</w:t>
      </w:r>
      <w:r w:rsidRPr="00790421">
        <w:rPr>
          <w:rFonts w:hint="cs"/>
          <w:rtl/>
        </w:rPr>
        <w:t>‌م</w:t>
      </w:r>
      <w:r w:rsidR="000A3618">
        <w:rPr>
          <w:rFonts w:hint="cs"/>
          <w:rtl/>
        </w:rPr>
        <w:t>ی</w:t>
      </w:r>
      <w:r w:rsidRPr="00790421">
        <w:rPr>
          <w:rFonts w:hint="cs"/>
          <w:rtl/>
        </w:rPr>
        <w:t>رد و بق</w:t>
      </w:r>
      <w:r w:rsidR="000A3618">
        <w:rPr>
          <w:rFonts w:hint="cs"/>
          <w:rtl/>
        </w:rPr>
        <w:t>ی</w:t>
      </w:r>
      <w:r w:rsidRPr="00790421">
        <w:rPr>
          <w:rFonts w:hint="cs"/>
          <w:rtl/>
        </w:rPr>
        <w:t>ه مردم هم پس از او م</w:t>
      </w:r>
      <w:r w:rsidR="000A3618">
        <w:rPr>
          <w:rFonts w:hint="cs"/>
          <w:rtl/>
        </w:rPr>
        <w:t>ی</w:t>
      </w:r>
      <w:r w:rsidRPr="00790421">
        <w:rPr>
          <w:rFonts w:hint="cs"/>
          <w:rtl/>
        </w:rPr>
        <w:t>‌م</w:t>
      </w:r>
      <w:r w:rsidR="000A3618">
        <w:rPr>
          <w:rFonts w:hint="cs"/>
          <w:rtl/>
        </w:rPr>
        <w:t>ی</w:t>
      </w:r>
      <w:r w:rsidRPr="00790421">
        <w:rPr>
          <w:rFonts w:hint="cs"/>
          <w:rtl/>
        </w:rPr>
        <w:t>رند. سپس خداوند باران</w:t>
      </w:r>
      <w:r w:rsidR="000A3618">
        <w:rPr>
          <w:rFonts w:hint="cs"/>
          <w:rtl/>
        </w:rPr>
        <w:t>ی</w:t>
      </w:r>
      <w:r w:rsidRPr="00790421">
        <w:rPr>
          <w:rFonts w:hint="cs"/>
          <w:rtl/>
        </w:rPr>
        <w:t xml:space="preserve"> را م</w:t>
      </w:r>
      <w:r w:rsidR="000A3618">
        <w:rPr>
          <w:rFonts w:hint="cs"/>
          <w:rtl/>
        </w:rPr>
        <w:t>ی</w:t>
      </w:r>
      <w:r w:rsidRPr="00790421">
        <w:rPr>
          <w:rFonts w:hint="cs"/>
          <w:rtl/>
        </w:rPr>
        <w:t>‌باراند، به مانند سا</w:t>
      </w:r>
      <w:r w:rsidR="000A3618">
        <w:rPr>
          <w:rFonts w:hint="cs"/>
          <w:rtl/>
        </w:rPr>
        <w:t>ی</w:t>
      </w:r>
      <w:r w:rsidRPr="00790421">
        <w:rPr>
          <w:rFonts w:hint="cs"/>
          <w:rtl/>
        </w:rPr>
        <w:t xml:space="preserve">ه </w:t>
      </w:r>
      <w:r w:rsidR="000A3618">
        <w:rPr>
          <w:rFonts w:hint="cs"/>
          <w:rtl/>
        </w:rPr>
        <w:t>ی</w:t>
      </w:r>
      <w:r w:rsidRPr="00790421">
        <w:rPr>
          <w:rFonts w:hint="cs"/>
          <w:rtl/>
        </w:rPr>
        <w:t xml:space="preserve">ا مانند بارانِ در آفتاب </w:t>
      </w:r>
      <w:r w:rsidR="000A3618">
        <w:rPr>
          <w:rFonts w:hint="cs"/>
          <w:rtl/>
        </w:rPr>
        <w:t>ک</w:t>
      </w:r>
      <w:r w:rsidRPr="00790421">
        <w:rPr>
          <w:rFonts w:hint="cs"/>
          <w:rtl/>
        </w:rPr>
        <w:t>ه با آن بدن آدم</w:t>
      </w:r>
      <w:r w:rsidR="000A3618">
        <w:rPr>
          <w:rFonts w:hint="cs"/>
          <w:rtl/>
        </w:rPr>
        <w:t>ی</w:t>
      </w:r>
      <w:r w:rsidRPr="00790421">
        <w:rPr>
          <w:rFonts w:hint="cs"/>
          <w:rtl/>
        </w:rPr>
        <w:t>ان دوباره و مانند گ</w:t>
      </w:r>
      <w:r w:rsidR="000A3618">
        <w:rPr>
          <w:rFonts w:hint="cs"/>
          <w:rtl/>
        </w:rPr>
        <w:t>ی</w:t>
      </w:r>
      <w:r w:rsidRPr="00790421">
        <w:rPr>
          <w:rFonts w:hint="cs"/>
          <w:rtl/>
        </w:rPr>
        <w:t>اه سر از خا</w:t>
      </w:r>
      <w:r w:rsidR="000A3618">
        <w:rPr>
          <w:rFonts w:hint="cs"/>
          <w:rtl/>
        </w:rPr>
        <w:t>ک</w:t>
      </w:r>
      <w:r w:rsidRPr="00790421">
        <w:rPr>
          <w:rFonts w:hint="cs"/>
          <w:rtl/>
        </w:rPr>
        <w:t xml:space="preserve"> ب</w:t>
      </w:r>
      <w:r w:rsidR="000A3618">
        <w:rPr>
          <w:rFonts w:hint="cs"/>
          <w:rtl/>
        </w:rPr>
        <w:t>ی</w:t>
      </w:r>
      <w:r w:rsidRPr="00790421">
        <w:rPr>
          <w:rFonts w:hint="cs"/>
          <w:rtl/>
        </w:rPr>
        <w:t>رون م</w:t>
      </w:r>
      <w:r w:rsidR="000A3618">
        <w:rPr>
          <w:rFonts w:hint="cs"/>
          <w:rtl/>
        </w:rPr>
        <w:t>ی</w:t>
      </w:r>
      <w:r w:rsidRPr="00790421">
        <w:rPr>
          <w:rFonts w:hint="cs"/>
          <w:rtl/>
        </w:rPr>
        <w:t>‌آورد. سپس صور دوم دم</w:t>
      </w:r>
      <w:r w:rsidR="000A3618">
        <w:rPr>
          <w:rFonts w:hint="cs"/>
          <w:rtl/>
        </w:rPr>
        <w:t>ی</w:t>
      </w:r>
      <w:r w:rsidRPr="00790421">
        <w:rPr>
          <w:rFonts w:hint="cs"/>
          <w:rtl/>
        </w:rPr>
        <w:t>ده م</w:t>
      </w:r>
      <w:r w:rsidR="000A3618">
        <w:rPr>
          <w:rFonts w:hint="cs"/>
          <w:rtl/>
        </w:rPr>
        <w:t>ی</w:t>
      </w:r>
      <w:r w:rsidRPr="00790421">
        <w:rPr>
          <w:rFonts w:hint="cs"/>
          <w:rtl/>
        </w:rPr>
        <w:t xml:space="preserve">‌شود </w:t>
      </w:r>
      <w:r w:rsidR="000A3618">
        <w:rPr>
          <w:rFonts w:hint="cs"/>
          <w:rtl/>
        </w:rPr>
        <w:t>ک</w:t>
      </w:r>
      <w:r w:rsidRPr="00790421">
        <w:rPr>
          <w:rFonts w:hint="cs"/>
          <w:rtl/>
        </w:rPr>
        <w:t>ه همه‌</w:t>
      </w:r>
      <w:r w:rsidR="000A3618">
        <w:rPr>
          <w:rFonts w:hint="cs"/>
          <w:rtl/>
        </w:rPr>
        <w:t>ی</w:t>
      </w:r>
      <w:r w:rsidRPr="00790421">
        <w:rPr>
          <w:rFonts w:hint="cs"/>
          <w:rtl/>
        </w:rPr>
        <w:t xml:space="preserve"> مردم از قبرها</w:t>
      </w:r>
      <w:r w:rsidR="000A3618">
        <w:rPr>
          <w:rFonts w:hint="cs"/>
          <w:rtl/>
        </w:rPr>
        <w:t>ی</w:t>
      </w:r>
      <w:r w:rsidRPr="00790421">
        <w:rPr>
          <w:rFonts w:hint="cs"/>
          <w:rtl/>
        </w:rPr>
        <w:t>شان برم</w:t>
      </w:r>
      <w:r w:rsidR="000A3618">
        <w:rPr>
          <w:rFonts w:hint="cs"/>
          <w:rtl/>
        </w:rPr>
        <w:t>ی</w:t>
      </w:r>
      <w:r w:rsidRPr="00790421">
        <w:rPr>
          <w:rFonts w:hint="cs"/>
          <w:rtl/>
        </w:rPr>
        <w:t>‌خ</w:t>
      </w:r>
      <w:r w:rsidR="000A3618">
        <w:rPr>
          <w:rFonts w:hint="cs"/>
          <w:rtl/>
        </w:rPr>
        <w:t>ی</w:t>
      </w:r>
      <w:r w:rsidRPr="00790421">
        <w:rPr>
          <w:rFonts w:hint="cs"/>
          <w:rtl/>
        </w:rPr>
        <w:t>زند و در حال</w:t>
      </w:r>
      <w:r w:rsidR="000A3618">
        <w:rPr>
          <w:rFonts w:hint="cs"/>
          <w:rtl/>
        </w:rPr>
        <w:t>ی</w:t>
      </w:r>
      <w:r w:rsidRPr="00790421">
        <w:rPr>
          <w:rFonts w:hint="cs"/>
          <w:rtl/>
        </w:rPr>
        <w:t xml:space="preserve"> </w:t>
      </w:r>
      <w:r w:rsidR="000A3618">
        <w:rPr>
          <w:rFonts w:hint="cs"/>
          <w:rtl/>
        </w:rPr>
        <w:t>ک</w:t>
      </w:r>
      <w:r w:rsidRPr="00790421">
        <w:rPr>
          <w:rFonts w:hint="cs"/>
          <w:rtl/>
        </w:rPr>
        <w:t>ه چشم‌ها</w:t>
      </w:r>
      <w:r w:rsidR="000A3618">
        <w:rPr>
          <w:rFonts w:hint="cs"/>
          <w:rtl/>
        </w:rPr>
        <w:t>ی</w:t>
      </w:r>
      <w:r w:rsidRPr="00790421">
        <w:rPr>
          <w:rFonts w:hint="cs"/>
          <w:rtl/>
        </w:rPr>
        <w:t>شان از حدقه درآمده است، نگاه م</w:t>
      </w:r>
      <w:r w:rsidR="000A3618">
        <w:rPr>
          <w:rFonts w:hint="cs"/>
          <w:rtl/>
        </w:rPr>
        <w:t>ی</w:t>
      </w:r>
      <w:r w:rsidRPr="00790421">
        <w:rPr>
          <w:rFonts w:hint="cs"/>
          <w:rtl/>
        </w:rPr>
        <w:t>‌</w:t>
      </w:r>
      <w:r w:rsidR="000A3618">
        <w:rPr>
          <w:rFonts w:hint="cs"/>
          <w:rtl/>
        </w:rPr>
        <w:t>ک</w:t>
      </w:r>
      <w:r w:rsidRPr="00790421">
        <w:rPr>
          <w:rFonts w:hint="cs"/>
          <w:rtl/>
        </w:rPr>
        <w:t>نند».</w:t>
      </w:r>
    </w:p>
    <w:p w:rsidR="007A15AE" w:rsidRDefault="007A15AE" w:rsidP="006E640E">
      <w:pPr>
        <w:pStyle w:val="ab"/>
        <w:rPr>
          <w:rStyle w:val="Char"/>
          <w:rFonts w:cs="B Lotus"/>
          <w:color w:val="auto"/>
          <w:sz w:val="28"/>
          <w:szCs w:val="28"/>
          <w:rtl/>
        </w:rPr>
      </w:pPr>
      <w:r w:rsidRPr="006E640E">
        <w:rPr>
          <w:rFonts w:hint="cs"/>
          <w:rtl/>
        </w:rPr>
        <w:t xml:space="preserve">و </w:t>
      </w:r>
      <w:r w:rsidR="000A3618" w:rsidRPr="006E640E">
        <w:rPr>
          <w:rFonts w:hint="cs"/>
          <w:rtl/>
        </w:rPr>
        <w:t>ک</w:t>
      </w:r>
      <w:r w:rsidRPr="006E640E">
        <w:rPr>
          <w:rFonts w:hint="cs"/>
          <w:rtl/>
        </w:rPr>
        <w:t>سان</w:t>
      </w:r>
      <w:r w:rsidR="000A3618" w:rsidRPr="006E640E">
        <w:rPr>
          <w:rFonts w:hint="cs"/>
          <w:rtl/>
        </w:rPr>
        <w:t>ی</w:t>
      </w:r>
      <w:r w:rsidRPr="006E640E">
        <w:rPr>
          <w:rFonts w:hint="cs"/>
          <w:rtl/>
        </w:rPr>
        <w:t xml:space="preserve"> </w:t>
      </w:r>
      <w:r w:rsidR="000A3618" w:rsidRPr="006E640E">
        <w:rPr>
          <w:rFonts w:hint="cs"/>
          <w:rtl/>
        </w:rPr>
        <w:t>ک</w:t>
      </w:r>
      <w:r w:rsidRPr="006E640E">
        <w:rPr>
          <w:rFonts w:hint="cs"/>
          <w:rtl/>
        </w:rPr>
        <w:t>ه فزع را غ</w:t>
      </w:r>
      <w:r w:rsidR="000A3618" w:rsidRPr="006E640E">
        <w:rPr>
          <w:rFonts w:hint="cs"/>
          <w:rtl/>
        </w:rPr>
        <w:t>ی</w:t>
      </w:r>
      <w:r w:rsidRPr="006E640E">
        <w:rPr>
          <w:rFonts w:hint="cs"/>
          <w:rtl/>
        </w:rPr>
        <w:t xml:space="preserve">ر از </w:t>
      </w:r>
      <w:r w:rsidR="003679ED" w:rsidRPr="006E640E">
        <w:rPr>
          <w:rFonts w:hint="cs"/>
          <w:rtl/>
        </w:rPr>
        <w:t>«</w:t>
      </w:r>
      <w:r w:rsidRPr="006E640E">
        <w:rPr>
          <w:rFonts w:hint="cs"/>
          <w:rtl/>
        </w:rPr>
        <w:t>صاعقه</w:t>
      </w:r>
      <w:r w:rsidR="003679ED" w:rsidRPr="006E640E">
        <w:rPr>
          <w:rFonts w:hint="cs"/>
          <w:rtl/>
        </w:rPr>
        <w:t>»</w:t>
      </w:r>
      <w:r w:rsidRPr="006E640E">
        <w:rPr>
          <w:rFonts w:hint="cs"/>
          <w:rtl/>
        </w:rPr>
        <w:t xml:space="preserve"> تفس</w:t>
      </w:r>
      <w:r w:rsidR="000A3618" w:rsidRPr="006E640E">
        <w:rPr>
          <w:rFonts w:hint="cs"/>
          <w:rtl/>
        </w:rPr>
        <w:t>ی</w:t>
      </w:r>
      <w:r w:rsidRPr="006E640E">
        <w:rPr>
          <w:rFonts w:hint="cs"/>
          <w:rtl/>
        </w:rPr>
        <w:t>ر نموده‌اند، آن را نفخه د</w:t>
      </w:r>
      <w:r w:rsidR="000A3618" w:rsidRPr="006E640E">
        <w:rPr>
          <w:rFonts w:hint="cs"/>
          <w:rtl/>
        </w:rPr>
        <w:t>ی</w:t>
      </w:r>
      <w:r w:rsidRPr="006E640E">
        <w:rPr>
          <w:rFonts w:hint="cs"/>
          <w:rtl/>
        </w:rPr>
        <w:t>گر</w:t>
      </w:r>
      <w:r w:rsidR="000A3618" w:rsidRPr="006E640E">
        <w:rPr>
          <w:rFonts w:hint="cs"/>
          <w:rtl/>
        </w:rPr>
        <w:t>ی</w:t>
      </w:r>
      <w:r w:rsidRPr="006E640E">
        <w:rPr>
          <w:rFonts w:hint="cs"/>
          <w:rtl/>
        </w:rPr>
        <w:t xml:space="preserve"> غ</w:t>
      </w:r>
      <w:r w:rsidR="000A3618" w:rsidRPr="006E640E">
        <w:rPr>
          <w:rFonts w:hint="cs"/>
          <w:rtl/>
        </w:rPr>
        <w:t>ی</w:t>
      </w:r>
      <w:r w:rsidRPr="006E640E">
        <w:rPr>
          <w:rFonts w:hint="cs"/>
          <w:rtl/>
        </w:rPr>
        <w:t xml:space="preserve">ر از دو نفخه قرار داده‌اند </w:t>
      </w:r>
      <w:r w:rsidR="000A3618" w:rsidRPr="006E640E">
        <w:rPr>
          <w:rFonts w:hint="cs"/>
          <w:rtl/>
        </w:rPr>
        <w:t>ک</w:t>
      </w:r>
      <w:r w:rsidRPr="006E640E">
        <w:rPr>
          <w:rFonts w:hint="cs"/>
          <w:rtl/>
        </w:rPr>
        <w:t>ه قبل از آن دو واقع م</w:t>
      </w:r>
      <w:r w:rsidR="000A3618" w:rsidRPr="006E640E">
        <w:rPr>
          <w:rFonts w:hint="cs"/>
          <w:rtl/>
        </w:rPr>
        <w:t>ی</w:t>
      </w:r>
      <w:r w:rsidRPr="006E640E">
        <w:rPr>
          <w:rFonts w:hint="cs"/>
          <w:rtl/>
        </w:rPr>
        <w:t>‌شود و ا</w:t>
      </w:r>
      <w:r w:rsidR="000A3618" w:rsidRPr="006E640E">
        <w:rPr>
          <w:rFonts w:hint="cs"/>
          <w:rtl/>
        </w:rPr>
        <w:t>ی</w:t>
      </w:r>
      <w:r w:rsidRPr="006E640E">
        <w:rPr>
          <w:rFonts w:hint="cs"/>
          <w:rtl/>
        </w:rPr>
        <w:t>ن تفس</w:t>
      </w:r>
      <w:r w:rsidR="000A3618" w:rsidRPr="006E640E">
        <w:rPr>
          <w:rFonts w:hint="cs"/>
          <w:rtl/>
        </w:rPr>
        <w:t>ی</w:t>
      </w:r>
      <w:r w:rsidRPr="006E640E">
        <w:rPr>
          <w:rFonts w:hint="cs"/>
          <w:rtl/>
        </w:rPr>
        <w:t>ر را حد</w:t>
      </w:r>
      <w:r w:rsidR="000A3618" w:rsidRPr="006E640E">
        <w:rPr>
          <w:rFonts w:hint="cs"/>
          <w:rtl/>
        </w:rPr>
        <w:t>ی</w:t>
      </w:r>
      <w:r w:rsidRPr="006E640E">
        <w:rPr>
          <w:rFonts w:hint="cs"/>
          <w:rtl/>
        </w:rPr>
        <w:t>ث</w:t>
      </w:r>
      <w:r w:rsidR="000A3618" w:rsidRPr="006E640E">
        <w:rPr>
          <w:rFonts w:hint="cs"/>
          <w:rtl/>
        </w:rPr>
        <w:t>ی</w:t>
      </w:r>
      <w:r w:rsidRPr="006E640E">
        <w:rPr>
          <w:rFonts w:hint="cs"/>
          <w:rtl/>
        </w:rPr>
        <w:t xml:space="preserve"> طولان</w:t>
      </w:r>
      <w:r w:rsidR="000A3618" w:rsidRPr="006E640E">
        <w:rPr>
          <w:rFonts w:hint="cs"/>
          <w:rtl/>
        </w:rPr>
        <w:t>ی</w:t>
      </w:r>
      <w:r w:rsidRPr="006E640E">
        <w:rPr>
          <w:rFonts w:hint="cs"/>
          <w:rtl/>
        </w:rPr>
        <w:t xml:space="preserve"> در مورد صور تا</w:t>
      </w:r>
      <w:r w:rsidR="000A3618" w:rsidRPr="006E640E">
        <w:rPr>
          <w:rFonts w:hint="cs"/>
          <w:rtl/>
        </w:rPr>
        <w:t>یی</w:t>
      </w:r>
      <w:r w:rsidRPr="006E640E">
        <w:rPr>
          <w:rFonts w:hint="cs"/>
          <w:rtl/>
        </w:rPr>
        <w:t>د م</w:t>
      </w:r>
      <w:r w:rsidR="000A3618" w:rsidRPr="006E640E">
        <w:rPr>
          <w:rFonts w:hint="cs"/>
          <w:rtl/>
        </w:rPr>
        <w:t>ی</w:t>
      </w:r>
      <w:r w:rsidRPr="006E640E">
        <w:rPr>
          <w:rFonts w:hint="cs"/>
          <w:rtl/>
        </w:rPr>
        <w:t>‌</w:t>
      </w:r>
      <w:r w:rsidR="000A3618" w:rsidRPr="006E640E">
        <w:rPr>
          <w:rFonts w:hint="cs"/>
          <w:rtl/>
        </w:rPr>
        <w:t>ک</w:t>
      </w:r>
      <w:r w:rsidRPr="006E640E">
        <w:rPr>
          <w:rFonts w:hint="cs"/>
          <w:rtl/>
        </w:rPr>
        <w:t xml:space="preserve">ند </w:t>
      </w:r>
      <w:r w:rsidR="000A3618" w:rsidRPr="006E640E">
        <w:rPr>
          <w:rFonts w:hint="cs"/>
          <w:rtl/>
        </w:rPr>
        <w:t>ک</w:t>
      </w:r>
      <w:r w:rsidRPr="006E640E">
        <w:rPr>
          <w:rFonts w:hint="cs"/>
          <w:rtl/>
        </w:rPr>
        <w:t>ه در آن سخن از سه بار دم</w:t>
      </w:r>
      <w:r w:rsidR="000A3618" w:rsidRPr="006E640E">
        <w:rPr>
          <w:rFonts w:hint="cs"/>
          <w:rtl/>
        </w:rPr>
        <w:t>ی</w:t>
      </w:r>
      <w:r w:rsidRPr="006E640E">
        <w:rPr>
          <w:rFonts w:hint="cs"/>
          <w:rtl/>
        </w:rPr>
        <w:t>دن در صور آمده است</w:t>
      </w:r>
      <w:r w:rsidR="00A7613A" w:rsidRPr="006E640E">
        <w:rPr>
          <w:rFonts w:hint="cs"/>
          <w:rtl/>
        </w:rPr>
        <w:t xml:space="preserve">: </w:t>
      </w:r>
      <w:r w:rsidRPr="006E640E">
        <w:rPr>
          <w:rFonts w:hint="cs"/>
          <w:rtl/>
        </w:rPr>
        <w:t>نفخه‌</w:t>
      </w:r>
      <w:r w:rsidR="000A3618" w:rsidRPr="006E640E">
        <w:rPr>
          <w:rFonts w:hint="cs"/>
          <w:rtl/>
        </w:rPr>
        <w:t>ی</w:t>
      </w:r>
      <w:r w:rsidRPr="006E640E">
        <w:rPr>
          <w:rFonts w:hint="cs"/>
          <w:rtl/>
        </w:rPr>
        <w:t xml:space="preserve"> </w:t>
      </w:r>
      <w:r w:rsidRPr="006E640E">
        <w:rPr>
          <w:rFonts w:hint="cs"/>
          <w:b/>
          <w:bCs/>
          <w:rtl/>
        </w:rPr>
        <w:t>فزع</w:t>
      </w:r>
      <w:r w:rsidRPr="006E640E">
        <w:rPr>
          <w:rFonts w:hint="cs"/>
          <w:rtl/>
        </w:rPr>
        <w:t xml:space="preserve"> (ترس)، نفخه‌</w:t>
      </w:r>
      <w:r w:rsidR="000A3618" w:rsidRPr="006E640E">
        <w:rPr>
          <w:rFonts w:hint="cs"/>
          <w:rtl/>
        </w:rPr>
        <w:t>ی</w:t>
      </w:r>
      <w:r w:rsidRPr="00790421">
        <w:rPr>
          <w:rStyle w:val="Char"/>
          <w:rFonts w:cs="B Lotus" w:hint="cs"/>
          <w:color w:val="auto"/>
          <w:sz w:val="28"/>
          <w:szCs w:val="28"/>
          <w:rtl/>
        </w:rPr>
        <w:t xml:space="preserve"> </w:t>
      </w:r>
      <w:r w:rsidRPr="006E640E">
        <w:rPr>
          <w:rFonts w:hint="cs"/>
          <w:b/>
          <w:bCs/>
          <w:rtl/>
        </w:rPr>
        <w:t>صعق</w:t>
      </w:r>
      <w:r w:rsidRPr="006E640E">
        <w:rPr>
          <w:rFonts w:hint="cs"/>
          <w:rtl/>
        </w:rPr>
        <w:t xml:space="preserve"> (مردن </w:t>
      </w:r>
      <w:r w:rsidR="000A3618" w:rsidRPr="006E640E">
        <w:rPr>
          <w:rFonts w:hint="cs"/>
          <w:rtl/>
        </w:rPr>
        <w:t>یک</w:t>
      </w:r>
      <w:r w:rsidRPr="006E640E">
        <w:rPr>
          <w:rFonts w:hint="cs"/>
          <w:rtl/>
        </w:rPr>
        <w:t>بارگ</w:t>
      </w:r>
      <w:r w:rsidR="000A3618" w:rsidRPr="006E640E">
        <w:rPr>
          <w:rFonts w:hint="cs"/>
          <w:rtl/>
        </w:rPr>
        <w:t>ی</w:t>
      </w:r>
      <w:r w:rsidRPr="006E640E">
        <w:rPr>
          <w:rFonts w:hint="cs"/>
          <w:rtl/>
        </w:rPr>
        <w:t>) و نفخه</w:t>
      </w:r>
      <w:r w:rsidR="006E640E">
        <w:rPr>
          <w:rFonts w:hint="eastAsia"/>
          <w:rtl/>
        </w:rPr>
        <w:t>‌</w:t>
      </w:r>
      <w:r w:rsidR="003679ED" w:rsidRPr="006E640E">
        <w:rPr>
          <w:rFonts w:hint="cs"/>
          <w:rtl/>
        </w:rPr>
        <w:t>ی</w:t>
      </w:r>
      <w:r w:rsidR="006E640E">
        <w:rPr>
          <w:rFonts w:hint="cs"/>
          <w:rtl/>
        </w:rPr>
        <w:t xml:space="preserve"> </w:t>
      </w:r>
      <w:r w:rsidRPr="006E640E">
        <w:rPr>
          <w:rFonts w:hint="cs"/>
          <w:b/>
          <w:bCs/>
          <w:rtl/>
        </w:rPr>
        <w:t>ق</w:t>
      </w:r>
      <w:r w:rsidR="000A3618" w:rsidRPr="006E640E">
        <w:rPr>
          <w:rFonts w:hint="cs"/>
          <w:b/>
          <w:bCs/>
          <w:rtl/>
        </w:rPr>
        <w:t>ی</w:t>
      </w:r>
      <w:r w:rsidRPr="006E640E">
        <w:rPr>
          <w:rFonts w:hint="cs"/>
          <w:b/>
          <w:bCs/>
          <w:rtl/>
        </w:rPr>
        <w:t>ام</w:t>
      </w:r>
      <w:r w:rsidRPr="006E640E">
        <w:rPr>
          <w:rFonts w:hint="cs"/>
          <w:rtl/>
        </w:rPr>
        <w:t xml:space="preserve"> در برابر خداوند (رستاخ</w:t>
      </w:r>
      <w:r w:rsidR="000A3618" w:rsidRPr="006E640E">
        <w:rPr>
          <w:rFonts w:hint="cs"/>
          <w:rtl/>
        </w:rPr>
        <w:t>ی</w:t>
      </w:r>
      <w:r w:rsidRPr="006E640E">
        <w:rPr>
          <w:rFonts w:hint="cs"/>
          <w:rtl/>
        </w:rPr>
        <w:t>ز)</w:t>
      </w:r>
      <w:r w:rsidRPr="006E640E">
        <w:rPr>
          <w:vertAlign w:val="superscript"/>
          <w:rtl/>
        </w:rPr>
        <w:footnoteReference w:id="215"/>
      </w:r>
      <w:r w:rsidRPr="006E640E">
        <w:rPr>
          <w:rFonts w:hint="cs"/>
          <w:rtl/>
        </w:rPr>
        <w:t>.</w:t>
      </w:r>
    </w:p>
    <w:p w:rsidR="007A15AE" w:rsidRDefault="007A15AE" w:rsidP="006E640E">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7A15AE" w:rsidRPr="00790421" w:rsidRDefault="007A15AE" w:rsidP="005F1738">
      <w:pPr>
        <w:pStyle w:val="a0"/>
        <w:tabs>
          <w:tab w:val="clear" w:pos="567"/>
          <w:tab w:val="right" w:pos="566"/>
        </w:tabs>
        <w:spacing w:before="0"/>
        <w:ind w:left="568" w:hanging="284"/>
        <w:contextualSpacing w:val="0"/>
        <w:rPr>
          <w:rStyle w:val="Char"/>
          <w:rFonts w:cs="B Lotus"/>
          <w:color w:val="auto"/>
          <w:sz w:val="28"/>
          <w:szCs w:val="28"/>
          <w:rtl/>
        </w:rPr>
      </w:pPr>
      <w:r w:rsidRPr="005F1738">
        <w:rPr>
          <w:rStyle w:val="Charb"/>
          <w:rFonts w:hint="cs"/>
          <w:rtl/>
        </w:rPr>
        <w:t xml:space="preserve">در </w:t>
      </w:r>
      <w:r w:rsidR="00D00BBD" w:rsidRPr="005F1738">
        <w:rPr>
          <w:rStyle w:val="Charb"/>
          <w:rFonts w:hint="cs"/>
          <w:rtl/>
        </w:rPr>
        <w:t>«</w:t>
      </w:r>
      <w:r w:rsidRPr="005F1738">
        <w:rPr>
          <w:rStyle w:val="Charb"/>
          <w:rFonts w:hint="cs"/>
          <w:rtl/>
        </w:rPr>
        <w:t>قرآن</w:t>
      </w:r>
      <w:r w:rsidR="00D00BBD" w:rsidRPr="005F1738">
        <w:rPr>
          <w:rStyle w:val="Charb"/>
          <w:rFonts w:hint="cs"/>
          <w:rtl/>
        </w:rPr>
        <w:t xml:space="preserve"> کریم» </w:t>
      </w:r>
      <w:r w:rsidRPr="005F1738">
        <w:rPr>
          <w:rStyle w:val="Charb"/>
          <w:rFonts w:hint="cs"/>
          <w:rtl/>
        </w:rPr>
        <w:t>روز حشر چگونه توصيف شده است؟</w:t>
      </w:r>
    </w:p>
    <w:p w:rsidR="001F2B56" w:rsidRPr="00790421" w:rsidRDefault="005F1738" w:rsidP="00B46766">
      <w:pPr>
        <w:pStyle w:val="a"/>
        <w:ind w:left="568" w:hanging="284"/>
        <w:rPr>
          <w:rFonts w:cs="B Lotus"/>
          <w:color w:val="auto"/>
          <w:sz w:val="28"/>
          <w:szCs w:val="28"/>
        </w:rPr>
      </w:pPr>
      <w:r>
        <w:rPr>
          <w:rStyle w:val="Charb"/>
          <w:rFonts w:hint="cs"/>
          <w:rtl/>
        </w:rPr>
        <w:t xml:space="preserve"> </w:t>
      </w:r>
      <w:r w:rsidR="007A15AE" w:rsidRPr="005F1738">
        <w:rPr>
          <w:rStyle w:val="Charb"/>
          <w:rFonts w:hint="cs"/>
          <w:rtl/>
        </w:rPr>
        <w:t>در توص</w:t>
      </w:r>
      <w:r w:rsidR="000A3618" w:rsidRPr="005F1738">
        <w:rPr>
          <w:rStyle w:val="Charb"/>
          <w:rFonts w:hint="cs"/>
          <w:rtl/>
        </w:rPr>
        <w:t>ی</w:t>
      </w:r>
      <w:r w:rsidR="007A15AE" w:rsidRPr="005F1738">
        <w:rPr>
          <w:rStyle w:val="Charb"/>
          <w:rFonts w:hint="cs"/>
          <w:rtl/>
        </w:rPr>
        <w:t>ف آن آ</w:t>
      </w:r>
      <w:r w:rsidR="000A3618" w:rsidRPr="005F1738">
        <w:rPr>
          <w:rStyle w:val="Charb"/>
          <w:rFonts w:hint="cs"/>
          <w:rtl/>
        </w:rPr>
        <w:t>ی</w:t>
      </w:r>
      <w:r w:rsidR="007A15AE" w:rsidRPr="005F1738">
        <w:rPr>
          <w:rStyle w:val="Charb"/>
          <w:rFonts w:hint="cs"/>
          <w:rtl/>
        </w:rPr>
        <w:t>ات ز</w:t>
      </w:r>
      <w:r w:rsidR="000A3618" w:rsidRPr="005F1738">
        <w:rPr>
          <w:rStyle w:val="Charb"/>
          <w:rFonts w:hint="cs"/>
          <w:rtl/>
        </w:rPr>
        <w:t>ی</w:t>
      </w:r>
      <w:r w:rsidR="007A15AE" w:rsidRPr="005F1738">
        <w:rPr>
          <w:rStyle w:val="Charb"/>
          <w:rFonts w:hint="cs"/>
          <w:rtl/>
        </w:rPr>
        <w:t>اد</w:t>
      </w:r>
      <w:r w:rsidR="000A3618" w:rsidRPr="005F1738">
        <w:rPr>
          <w:rStyle w:val="Charb"/>
          <w:rFonts w:hint="cs"/>
          <w:rtl/>
        </w:rPr>
        <w:t>ی</w:t>
      </w:r>
      <w:r w:rsidR="007A15AE" w:rsidRPr="005F1738">
        <w:rPr>
          <w:rStyle w:val="Charb"/>
          <w:rFonts w:hint="cs"/>
          <w:rtl/>
        </w:rPr>
        <w:t xml:space="preserve"> وجود دارد از جمله</w:t>
      </w:r>
      <w:r w:rsidR="00A7613A" w:rsidRPr="005F1738">
        <w:rPr>
          <w:rStyle w:val="Charb"/>
          <w:rFonts w:hint="cs"/>
          <w:rtl/>
        </w:rPr>
        <w:t>:</w:t>
      </w:r>
      <w:r w:rsidR="00A7613A">
        <w:rPr>
          <w:rFonts w:cs="B Lotus" w:hint="cs"/>
          <w:color w:val="auto"/>
          <w:sz w:val="28"/>
          <w:szCs w:val="28"/>
          <w:rtl/>
        </w:rPr>
        <w:t xml:space="preserve"> </w:t>
      </w:r>
    </w:p>
    <w:p w:rsidR="007A15AE" w:rsidRPr="00790421" w:rsidRDefault="00E517AF" w:rsidP="00E517AF">
      <w:pPr>
        <w:pStyle w:val="ab"/>
        <w:rPr>
          <w:rFonts w:cs="B Lotus"/>
          <w:rtl/>
        </w:rPr>
      </w:pPr>
      <w:r>
        <w:rPr>
          <w:rFonts w:ascii="Traditional Arabic" w:hAnsi="Traditional Arabic" w:cs="Traditional Arabic"/>
          <w:rtl/>
        </w:rPr>
        <w:lastRenderedPageBreak/>
        <w:t>﴿</w:t>
      </w:r>
      <w:r>
        <w:rPr>
          <w:rFonts w:ascii="KFGQPC Uthmanic Script HAFS" w:hAnsi="KFGQPC Uthmanic Script HAFS" w:cs="KFGQPC Uthmanic Script HAFS" w:hint="eastAsia"/>
          <w:rtl/>
        </w:rPr>
        <w:t>وَلَقَدۡ</w:t>
      </w:r>
      <w:r>
        <w:rPr>
          <w:rFonts w:ascii="KFGQPC Uthmanic Script HAFS" w:hAnsi="KFGQPC Uthmanic Script HAFS" w:cs="KFGQPC Uthmanic Script HAFS"/>
          <w:rtl/>
        </w:rPr>
        <w:t xml:space="preserve"> جِئۡتُمُونَا فُرَٰدَىٰ كَمَا خَلَقۡنَٰكُمۡ أَوَّلَ مَرَّةٖ</w:t>
      </w:r>
      <w:r>
        <w:rPr>
          <w:rFonts w:ascii="Traditional Arabic" w:hAnsi="Traditional Arabic" w:cs="Traditional Arabic"/>
          <w:rtl/>
        </w:rPr>
        <w:t>﴾</w:t>
      </w:r>
      <w:r w:rsidR="00737BD5" w:rsidRPr="00790421">
        <w:rPr>
          <w:rFonts w:cs="B Lotus" w:hint="cs"/>
          <w:rtl/>
        </w:rPr>
        <w:t xml:space="preserve"> </w:t>
      </w:r>
      <w:r w:rsidR="00D00BBD" w:rsidRPr="003D3279">
        <w:rPr>
          <w:rStyle w:val="Charc"/>
          <w:rFonts w:hint="cs"/>
          <w:rtl/>
        </w:rPr>
        <w:t>[</w:t>
      </w:r>
      <w:r w:rsidR="007A15AE" w:rsidRPr="003D3279">
        <w:rPr>
          <w:rStyle w:val="Charc"/>
          <w:rFonts w:hint="cs"/>
          <w:rtl/>
        </w:rPr>
        <w:t>ا</w:t>
      </w:r>
      <w:r w:rsidR="00737BD5" w:rsidRPr="003D3279">
        <w:rPr>
          <w:rStyle w:val="Charc"/>
          <w:rFonts w:hint="cs"/>
          <w:rtl/>
        </w:rPr>
        <w:t>لأ</w:t>
      </w:r>
      <w:r w:rsidR="007A15AE" w:rsidRPr="003D3279">
        <w:rPr>
          <w:rStyle w:val="Charc"/>
          <w:rFonts w:hint="cs"/>
          <w:rtl/>
        </w:rPr>
        <w:t>نعام</w:t>
      </w:r>
      <w:r w:rsidR="00A7613A" w:rsidRPr="003D3279">
        <w:rPr>
          <w:rStyle w:val="Charc"/>
          <w:rFonts w:hint="cs"/>
          <w:rtl/>
        </w:rPr>
        <w:t xml:space="preserve">: </w:t>
      </w:r>
      <w:r w:rsidR="007A15AE" w:rsidRPr="003D3279">
        <w:rPr>
          <w:rStyle w:val="Charc"/>
          <w:rFonts w:hint="cs"/>
          <w:rtl/>
        </w:rPr>
        <w:t>94</w:t>
      </w:r>
      <w:r w:rsidR="00D00BBD" w:rsidRPr="003D3279">
        <w:rPr>
          <w:rStyle w:val="Charc"/>
          <w:rFonts w:hint="cs"/>
          <w:rtl/>
        </w:rPr>
        <w:t>]</w:t>
      </w:r>
      <w:r w:rsidR="009551E3" w:rsidRPr="006557AB">
        <w:rPr>
          <w:rStyle w:val="Charb"/>
          <w:rFonts w:hint="cs"/>
          <w:rtl/>
        </w:rPr>
        <w:t>.</w:t>
      </w:r>
    </w:p>
    <w:p w:rsidR="007A15AE" w:rsidRPr="005F1738" w:rsidRDefault="00737BD5" w:rsidP="005F1738">
      <w:pPr>
        <w:pStyle w:val="ab"/>
        <w:rPr>
          <w:rtl/>
        </w:rPr>
      </w:pPr>
      <w:r w:rsidRPr="005F1738">
        <w:rPr>
          <w:rFonts w:hint="cs"/>
          <w:rtl/>
        </w:rPr>
        <w:t>«</w:t>
      </w:r>
      <w:r w:rsidR="007A15AE" w:rsidRPr="005F1738">
        <w:rPr>
          <w:rtl/>
        </w:rPr>
        <w:t xml:space="preserve">و همان گونه </w:t>
      </w:r>
      <w:r w:rsidR="000A3618" w:rsidRPr="005F1738">
        <w:rPr>
          <w:rtl/>
        </w:rPr>
        <w:t>ک</w:t>
      </w:r>
      <w:r w:rsidR="007A15AE" w:rsidRPr="005F1738">
        <w:rPr>
          <w:rtl/>
        </w:rPr>
        <w:t>ه شما را نخست</w:t>
      </w:r>
      <w:r w:rsidR="000A3618" w:rsidRPr="005F1738">
        <w:rPr>
          <w:rtl/>
        </w:rPr>
        <w:t>ی</w:t>
      </w:r>
      <w:r w:rsidR="007A15AE" w:rsidRPr="005F1738">
        <w:rPr>
          <w:rtl/>
        </w:rPr>
        <w:t>ن بار آفر</w:t>
      </w:r>
      <w:r w:rsidR="000A3618" w:rsidRPr="005F1738">
        <w:rPr>
          <w:rtl/>
        </w:rPr>
        <w:t>ی</w:t>
      </w:r>
      <w:r w:rsidR="007A15AE" w:rsidRPr="005F1738">
        <w:rPr>
          <w:rtl/>
        </w:rPr>
        <w:t>د</w:t>
      </w:r>
      <w:r w:rsidR="000A3618" w:rsidRPr="005F1738">
        <w:rPr>
          <w:rtl/>
        </w:rPr>
        <w:t>ی</w:t>
      </w:r>
      <w:r w:rsidR="007A15AE" w:rsidRPr="005F1738">
        <w:rPr>
          <w:rtl/>
        </w:rPr>
        <w:t>م [ا</w:t>
      </w:r>
      <w:r w:rsidR="000A3618" w:rsidRPr="005F1738">
        <w:rPr>
          <w:rtl/>
        </w:rPr>
        <w:t>ک</w:t>
      </w:r>
      <w:r w:rsidR="007A15AE" w:rsidRPr="005F1738">
        <w:rPr>
          <w:rtl/>
        </w:rPr>
        <w:t>نون ن</w:t>
      </w:r>
      <w:r w:rsidR="000A3618" w:rsidRPr="005F1738">
        <w:rPr>
          <w:rtl/>
        </w:rPr>
        <w:t>ی</w:t>
      </w:r>
      <w:r w:rsidR="007A15AE" w:rsidRPr="005F1738">
        <w:rPr>
          <w:rtl/>
        </w:rPr>
        <w:t>ز] تنها به سوى ما آمده‏ا</w:t>
      </w:r>
      <w:r w:rsidR="000A3618" w:rsidRPr="005F1738">
        <w:rPr>
          <w:rtl/>
        </w:rPr>
        <w:t>ی</w:t>
      </w:r>
      <w:r w:rsidR="007A15AE" w:rsidRPr="005F1738">
        <w:rPr>
          <w:rtl/>
        </w:rPr>
        <w:t>د</w:t>
      </w:r>
      <w:r w:rsidRPr="005F1738">
        <w:rPr>
          <w:rFonts w:hint="cs"/>
          <w:rtl/>
        </w:rPr>
        <w:t>»</w:t>
      </w:r>
      <w:r w:rsidR="000146F5" w:rsidRPr="005F1738">
        <w:rPr>
          <w:rFonts w:hint="cs"/>
          <w:rtl/>
        </w:rPr>
        <w:t>.</w:t>
      </w:r>
    </w:p>
    <w:p w:rsidR="007A15AE" w:rsidRPr="00790421" w:rsidRDefault="00E517AF" w:rsidP="00E517AF">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وَحَشَرۡنَٰهُمۡ فَلَمۡ نُغَادِرۡ مِنۡهُمۡ أَحَدٗا ٤٧</w:t>
      </w:r>
      <w:r>
        <w:rPr>
          <w:rFonts w:ascii="Traditional Arabic" w:hAnsi="Traditional Arabic" w:cs="Traditional Arabic"/>
          <w:rtl/>
        </w:rPr>
        <w:t>﴾</w:t>
      </w:r>
      <w:r w:rsidR="00737BD5" w:rsidRPr="00790421">
        <w:rPr>
          <w:rFonts w:cs="B Lotus" w:hint="cs"/>
          <w:rtl/>
        </w:rPr>
        <w:t xml:space="preserve"> </w:t>
      </w:r>
      <w:r w:rsidR="00D00BBD" w:rsidRPr="003D3279">
        <w:rPr>
          <w:rStyle w:val="Charc"/>
          <w:rFonts w:hint="cs"/>
          <w:rtl/>
        </w:rPr>
        <w:t>[</w:t>
      </w:r>
      <w:r w:rsidR="00737BD5" w:rsidRPr="003D3279">
        <w:rPr>
          <w:rStyle w:val="Charc"/>
          <w:rFonts w:hint="cs"/>
          <w:rtl/>
        </w:rPr>
        <w:t>ال</w:t>
      </w:r>
      <w:r w:rsidR="007A15AE" w:rsidRPr="003D3279">
        <w:rPr>
          <w:rStyle w:val="Charc"/>
          <w:rFonts w:hint="cs"/>
          <w:rtl/>
        </w:rPr>
        <w:t>کهف</w:t>
      </w:r>
      <w:r w:rsidR="00A7613A" w:rsidRPr="003D3279">
        <w:rPr>
          <w:rStyle w:val="Charc"/>
          <w:rFonts w:hint="cs"/>
          <w:rtl/>
        </w:rPr>
        <w:t xml:space="preserve">: </w:t>
      </w:r>
      <w:r w:rsidR="007A15AE" w:rsidRPr="003D3279">
        <w:rPr>
          <w:rStyle w:val="Charc"/>
          <w:rFonts w:hint="cs"/>
          <w:rtl/>
        </w:rPr>
        <w:t>47</w:t>
      </w:r>
      <w:r w:rsidR="00D00BBD" w:rsidRPr="003D3279">
        <w:rPr>
          <w:rStyle w:val="Charc"/>
          <w:rFonts w:hint="cs"/>
          <w:rtl/>
        </w:rPr>
        <w:t>]</w:t>
      </w:r>
      <w:r w:rsidR="009551E3" w:rsidRPr="006557AB">
        <w:rPr>
          <w:rStyle w:val="Charb"/>
          <w:rFonts w:hint="cs"/>
          <w:rtl/>
        </w:rPr>
        <w:t>.</w:t>
      </w:r>
    </w:p>
    <w:p w:rsidR="007A15AE" w:rsidRPr="005F1738" w:rsidRDefault="00737BD5" w:rsidP="005F1738">
      <w:pPr>
        <w:pStyle w:val="ab"/>
        <w:rPr>
          <w:rtl/>
        </w:rPr>
      </w:pPr>
      <w:r w:rsidRPr="005F1738">
        <w:rPr>
          <w:rFonts w:hint="cs"/>
          <w:rtl/>
        </w:rPr>
        <w:t>«</w:t>
      </w:r>
      <w:r w:rsidR="007A15AE" w:rsidRPr="005F1738">
        <w:rPr>
          <w:rtl/>
        </w:rPr>
        <w:t>وآنان را گرد مى‏آور</w:t>
      </w:r>
      <w:r w:rsidR="000A3618" w:rsidRPr="005F1738">
        <w:rPr>
          <w:rtl/>
        </w:rPr>
        <w:t>ی</w:t>
      </w:r>
      <w:r w:rsidR="007A15AE" w:rsidRPr="005F1738">
        <w:rPr>
          <w:rtl/>
        </w:rPr>
        <w:t>م و ه</w:t>
      </w:r>
      <w:r w:rsidR="000A3618" w:rsidRPr="005F1738">
        <w:rPr>
          <w:rtl/>
        </w:rPr>
        <w:t>ی</w:t>
      </w:r>
      <w:r w:rsidR="007A15AE" w:rsidRPr="005F1738">
        <w:rPr>
          <w:rtl/>
        </w:rPr>
        <w:t xml:space="preserve">چ </w:t>
      </w:r>
      <w:r w:rsidR="000A3618" w:rsidRPr="005F1738">
        <w:rPr>
          <w:rtl/>
        </w:rPr>
        <w:t>یک</w:t>
      </w:r>
      <w:r w:rsidR="007A15AE" w:rsidRPr="005F1738">
        <w:rPr>
          <w:rtl/>
        </w:rPr>
        <w:t xml:space="preserve"> را فرو گذار نمى‏</w:t>
      </w:r>
      <w:r w:rsidR="000A3618" w:rsidRPr="005F1738">
        <w:rPr>
          <w:rtl/>
        </w:rPr>
        <w:t>ک</w:t>
      </w:r>
      <w:r w:rsidR="007A15AE" w:rsidRPr="005F1738">
        <w:rPr>
          <w:rtl/>
        </w:rPr>
        <w:t>ن</w:t>
      </w:r>
      <w:r w:rsidR="000A3618" w:rsidRPr="005F1738">
        <w:rPr>
          <w:rtl/>
        </w:rPr>
        <w:t>ی</w:t>
      </w:r>
      <w:r w:rsidR="007A15AE" w:rsidRPr="005F1738">
        <w:rPr>
          <w:rtl/>
        </w:rPr>
        <w:t>م</w:t>
      </w:r>
      <w:r w:rsidRPr="005F1738">
        <w:rPr>
          <w:rFonts w:hint="cs"/>
          <w:rtl/>
        </w:rPr>
        <w:t>»</w:t>
      </w:r>
      <w:r w:rsidR="000146F5" w:rsidRPr="005F1738">
        <w:rPr>
          <w:rFonts w:hint="cs"/>
          <w:rtl/>
        </w:rPr>
        <w:t>.</w:t>
      </w:r>
    </w:p>
    <w:p w:rsidR="007A15AE" w:rsidRPr="00790421" w:rsidRDefault="00E517AF" w:rsidP="00E517AF">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يَوۡمَ</w:t>
      </w:r>
      <w:r>
        <w:rPr>
          <w:rFonts w:ascii="KFGQPC Uthmanic Script HAFS" w:hAnsi="KFGQPC Uthmanic Script HAFS" w:cs="KFGQPC Uthmanic Script HAFS"/>
          <w:rtl/>
        </w:rPr>
        <w:t xml:space="preserve"> نَحۡشُرُ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لۡمُتَّقِينَ</w:t>
      </w:r>
      <w:r>
        <w:rPr>
          <w:rFonts w:ascii="KFGQPC Uthmanic Script HAFS" w:hAnsi="KFGQPC Uthmanic Script HAFS" w:cs="KFGQPC Uthmanic Script HAFS"/>
          <w:rtl/>
        </w:rPr>
        <w:t xml:space="preserve"> إِلَى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لرَّحۡمَٰنِ</w:t>
      </w:r>
      <w:r>
        <w:rPr>
          <w:rFonts w:ascii="KFGQPC Uthmanic Script HAFS" w:hAnsi="KFGQPC Uthmanic Script HAFS" w:cs="KFGQPC Uthmanic Script HAFS"/>
          <w:rtl/>
        </w:rPr>
        <w:t xml:space="preserve"> وَفۡدٗا ٨٥</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وَنَسُوقُ</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لۡمُجۡرِمِينَ</w:t>
      </w:r>
      <w:r>
        <w:rPr>
          <w:rFonts w:ascii="KFGQPC Uthmanic Script HAFS" w:hAnsi="KFGQPC Uthmanic Script HAFS" w:cs="KFGQPC Uthmanic Script HAFS"/>
          <w:rtl/>
        </w:rPr>
        <w:t xml:space="preserve"> إِلَىٰ جَهَنَّمَ وِرۡدٗا ٨٦</w:t>
      </w:r>
      <w:r>
        <w:rPr>
          <w:rFonts w:ascii="Traditional Arabic" w:hAnsi="Traditional Arabic" w:cs="Traditional Arabic"/>
          <w:rtl/>
        </w:rPr>
        <w:t>﴾</w:t>
      </w:r>
      <w:r w:rsidR="00B100CF">
        <w:rPr>
          <w:rFonts w:cs="B Lotus" w:hint="cs"/>
          <w:rtl/>
        </w:rPr>
        <w:t xml:space="preserve"> </w:t>
      </w:r>
      <w:r w:rsidR="00D00BBD" w:rsidRPr="003D3279">
        <w:rPr>
          <w:rStyle w:val="Charc"/>
          <w:rFonts w:hint="cs"/>
          <w:rtl/>
        </w:rPr>
        <w:t>[</w:t>
      </w:r>
      <w:r w:rsidR="007A15AE" w:rsidRPr="003D3279">
        <w:rPr>
          <w:rStyle w:val="Charc"/>
          <w:rFonts w:hint="cs"/>
          <w:rtl/>
        </w:rPr>
        <w:t>مريم</w:t>
      </w:r>
      <w:r w:rsidR="00A7613A" w:rsidRPr="003D3279">
        <w:rPr>
          <w:rStyle w:val="Charc"/>
          <w:rFonts w:hint="cs"/>
          <w:rtl/>
        </w:rPr>
        <w:t>:</w:t>
      </w:r>
      <w:r w:rsidR="007A15AE" w:rsidRPr="003D3279">
        <w:rPr>
          <w:rStyle w:val="Charc"/>
          <w:rFonts w:hint="cs"/>
          <w:rtl/>
        </w:rPr>
        <w:t>85-</w:t>
      </w:r>
      <w:r w:rsidR="00A227A8" w:rsidRPr="003D3279">
        <w:rPr>
          <w:rStyle w:val="Charc"/>
          <w:rFonts w:hint="cs"/>
          <w:rtl/>
        </w:rPr>
        <w:t xml:space="preserve"> </w:t>
      </w:r>
      <w:r w:rsidR="007A15AE" w:rsidRPr="003D3279">
        <w:rPr>
          <w:rStyle w:val="Charc"/>
          <w:rFonts w:hint="cs"/>
          <w:rtl/>
        </w:rPr>
        <w:t>86</w:t>
      </w:r>
      <w:r w:rsidR="00D00BBD" w:rsidRPr="003D3279">
        <w:rPr>
          <w:rStyle w:val="Charc"/>
          <w:rFonts w:hint="cs"/>
          <w:rtl/>
        </w:rPr>
        <w:t>]</w:t>
      </w:r>
      <w:r w:rsidR="009551E3" w:rsidRPr="006557AB">
        <w:rPr>
          <w:rStyle w:val="Charb"/>
          <w:rFonts w:hint="cs"/>
          <w:rtl/>
        </w:rPr>
        <w:t>.</w:t>
      </w:r>
    </w:p>
    <w:p w:rsidR="007A15AE" w:rsidRPr="005F1738" w:rsidRDefault="00B100CF" w:rsidP="005F1738">
      <w:pPr>
        <w:pStyle w:val="ab"/>
        <w:rPr>
          <w:rtl/>
        </w:rPr>
      </w:pPr>
      <w:r w:rsidRPr="005F1738">
        <w:rPr>
          <w:rFonts w:hint="cs"/>
          <w:rtl/>
        </w:rPr>
        <w:t>«</w:t>
      </w:r>
      <w:r w:rsidR="007A15AE" w:rsidRPr="005F1738">
        <w:rPr>
          <w:rtl/>
        </w:rPr>
        <w:t>[</w:t>
      </w:r>
      <w:r w:rsidR="000A3618" w:rsidRPr="005F1738">
        <w:rPr>
          <w:rtl/>
        </w:rPr>
        <w:t>ی</w:t>
      </w:r>
      <w:r w:rsidR="007A15AE" w:rsidRPr="005F1738">
        <w:rPr>
          <w:rtl/>
        </w:rPr>
        <w:t xml:space="preserve">اد </w:t>
      </w:r>
      <w:r w:rsidR="000A3618" w:rsidRPr="005F1738">
        <w:rPr>
          <w:rtl/>
        </w:rPr>
        <w:t>ک</w:t>
      </w:r>
      <w:r w:rsidR="007A15AE" w:rsidRPr="005F1738">
        <w:rPr>
          <w:rtl/>
        </w:rPr>
        <w:t xml:space="preserve">ن] روزى را </w:t>
      </w:r>
      <w:r w:rsidR="000A3618" w:rsidRPr="005F1738">
        <w:rPr>
          <w:rtl/>
        </w:rPr>
        <w:t>ک</w:t>
      </w:r>
      <w:r w:rsidR="007A15AE" w:rsidRPr="005F1738">
        <w:rPr>
          <w:rtl/>
        </w:rPr>
        <w:t>ه پره</w:t>
      </w:r>
      <w:r w:rsidR="000A3618" w:rsidRPr="005F1738">
        <w:rPr>
          <w:rtl/>
        </w:rPr>
        <w:t>ی</w:t>
      </w:r>
      <w:r w:rsidR="007A15AE" w:rsidRPr="005F1738">
        <w:rPr>
          <w:rtl/>
        </w:rPr>
        <w:t>زگاران را به سوى [خداى] رحمان گروه گروه محشور مى‏</w:t>
      </w:r>
      <w:r w:rsidR="000A3618" w:rsidRPr="005F1738">
        <w:rPr>
          <w:rtl/>
        </w:rPr>
        <w:t>ک</w:t>
      </w:r>
      <w:r w:rsidR="007A15AE" w:rsidRPr="005F1738">
        <w:rPr>
          <w:rtl/>
        </w:rPr>
        <w:t>ن</w:t>
      </w:r>
      <w:r w:rsidR="000A3618" w:rsidRPr="005F1738">
        <w:rPr>
          <w:rtl/>
        </w:rPr>
        <w:t>ی</w:t>
      </w:r>
      <w:r w:rsidR="007A15AE" w:rsidRPr="005F1738">
        <w:rPr>
          <w:rtl/>
        </w:rPr>
        <w:t>م</w:t>
      </w:r>
      <w:r w:rsidRPr="005F1738">
        <w:rPr>
          <w:rFonts w:hint="cs"/>
          <w:rtl/>
        </w:rPr>
        <w:t>.</w:t>
      </w:r>
      <w:r w:rsidR="007A15AE" w:rsidRPr="005F1738">
        <w:rPr>
          <w:rtl/>
        </w:rPr>
        <w:t xml:space="preserve"> و مجرمان را با حال تشنگى به سوى دوزخ مى‏ران</w:t>
      </w:r>
      <w:r w:rsidR="000A3618" w:rsidRPr="005F1738">
        <w:rPr>
          <w:rtl/>
        </w:rPr>
        <w:t>ی</w:t>
      </w:r>
      <w:r w:rsidR="007A15AE" w:rsidRPr="005F1738">
        <w:rPr>
          <w:rtl/>
        </w:rPr>
        <w:t>م</w:t>
      </w:r>
      <w:r w:rsidRPr="005F1738">
        <w:rPr>
          <w:rFonts w:hint="cs"/>
          <w:rtl/>
        </w:rPr>
        <w:t>»</w:t>
      </w:r>
      <w:r w:rsidR="000146F5" w:rsidRPr="005F1738">
        <w:rPr>
          <w:rFonts w:hint="cs"/>
          <w:rtl/>
        </w:rPr>
        <w:t>.</w:t>
      </w:r>
    </w:p>
    <w:p w:rsidR="007A15AE" w:rsidRPr="00790421" w:rsidRDefault="00E517AF" w:rsidP="00E517AF">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وَكُنتُمۡ أَزۡوَٰجٗا ثَلَٰثَةٗ ٧</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فَأَصۡحَٰبُ</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لۡمَيۡمَنَةِ</w:t>
      </w:r>
      <w:r>
        <w:rPr>
          <w:rFonts w:ascii="KFGQPC Uthmanic Script HAFS" w:hAnsi="KFGQPC Uthmanic Script HAFS" w:cs="KFGQPC Uthmanic Script HAFS"/>
          <w:rtl/>
        </w:rPr>
        <w:t xml:space="preserve"> مَآ أَصۡحَٰبُ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لۡمَيۡمَنَةِ</w:t>
      </w:r>
      <w:r>
        <w:rPr>
          <w:rFonts w:ascii="KFGQPC Uthmanic Script HAFS" w:hAnsi="KFGQPC Uthmanic Script HAFS" w:cs="KFGQPC Uthmanic Script HAFS"/>
          <w:rtl/>
        </w:rPr>
        <w:t xml:space="preserve"> ٨</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وَأَصۡحَٰبُ</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لۡمَشۡ‍َٔمَةِ</w:t>
      </w:r>
      <w:r>
        <w:rPr>
          <w:rFonts w:ascii="KFGQPC Uthmanic Script HAFS" w:hAnsi="KFGQPC Uthmanic Script HAFS" w:cs="KFGQPC Uthmanic Script HAFS"/>
          <w:rtl/>
        </w:rPr>
        <w:t xml:space="preserve"> مَآ أَصۡحَٰبُ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لۡمَشۡ‍َٔمَةِ</w:t>
      </w:r>
      <w:r>
        <w:rPr>
          <w:rFonts w:ascii="KFGQPC Uthmanic Script HAFS" w:hAnsi="KFGQPC Uthmanic Script HAFS" w:cs="KFGQPC Uthmanic Script HAFS"/>
          <w:rtl/>
        </w:rPr>
        <w:t xml:space="preserve"> ٩</w:t>
      </w:r>
      <w:r w:rsidR="00AC5A6C">
        <w:rPr>
          <w:rFonts w:ascii="KFGQPC Uthmanic Script HAFS" w:hAnsi="KFGQPC Uthmanic Script HAFS" w:cs="KFGQPC Uthmanic Script HAFS"/>
          <w:rtl/>
        </w:rPr>
        <w:t xml:space="preserve"> </w:t>
      </w:r>
      <w:r>
        <w:rPr>
          <w:rFonts w:ascii="KFGQPC Uthmanic Script HAFS" w:hAnsi="KFGQPC Uthmanic Script HAFS" w:cs="KFGQPC Uthmanic Script HAFS"/>
          <w:rtl/>
        </w:rPr>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لسَّٰبِقُونَ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لسَّٰبِقُونَ</w:t>
      </w:r>
      <w:r>
        <w:rPr>
          <w:rFonts w:ascii="KFGQPC Uthmanic Script HAFS" w:hAnsi="KFGQPC Uthmanic Script HAFS" w:cs="KFGQPC Uthmanic Script HAFS"/>
          <w:rtl/>
        </w:rPr>
        <w:t xml:space="preserve"> ١٠</w:t>
      </w:r>
      <w:r>
        <w:rPr>
          <w:rFonts w:ascii="Traditional Arabic" w:hAnsi="Traditional Arabic" w:cs="Traditional Arabic"/>
          <w:rtl/>
        </w:rPr>
        <w:t>﴾</w:t>
      </w:r>
      <w:r w:rsidR="000A7756" w:rsidRPr="00790421">
        <w:rPr>
          <w:rFonts w:cs="B Lotus" w:hint="cs"/>
          <w:rtl/>
        </w:rPr>
        <w:t xml:space="preserve"> </w:t>
      </w:r>
      <w:r w:rsidR="00D00BBD" w:rsidRPr="003D3279">
        <w:rPr>
          <w:rStyle w:val="Charc"/>
          <w:rFonts w:hint="cs"/>
          <w:rtl/>
        </w:rPr>
        <w:t>[</w:t>
      </w:r>
      <w:r w:rsidR="000A7756" w:rsidRPr="003D3279">
        <w:rPr>
          <w:rStyle w:val="Charc"/>
          <w:rFonts w:hint="cs"/>
          <w:rtl/>
        </w:rPr>
        <w:t>ال</w:t>
      </w:r>
      <w:r w:rsidR="007A15AE" w:rsidRPr="003D3279">
        <w:rPr>
          <w:rStyle w:val="Charc"/>
          <w:rFonts w:hint="cs"/>
          <w:rtl/>
        </w:rPr>
        <w:t>واقع</w:t>
      </w:r>
      <w:r>
        <w:rPr>
          <w:rStyle w:val="Charc"/>
          <w:rFonts w:hint="cs"/>
          <w:rtl/>
        </w:rPr>
        <w:t>ة</w:t>
      </w:r>
      <w:r w:rsidR="00A7613A" w:rsidRPr="003D3279">
        <w:rPr>
          <w:rStyle w:val="Charc"/>
          <w:rFonts w:hint="cs"/>
          <w:rtl/>
        </w:rPr>
        <w:t xml:space="preserve">: </w:t>
      </w:r>
      <w:r w:rsidR="007A15AE" w:rsidRPr="003D3279">
        <w:rPr>
          <w:rStyle w:val="Charc"/>
          <w:rFonts w:hint="cs"/>
          <w:rtl/>
        </w:rPr>
        <w:t>7-</w:t>
      </w:r>
      <w:r w:rsidR="00A227A8" w:rsidRPr="003D3279">
        <w:rPr>
          <w:rStyle w:val="Charc"/>
          <w:rFonts w:hint="cs"/>
          <w:rtl/>
        </w:rPr>
        <w:t xml:space="preserve"> </w:t>
      </w:r>
      <w:r w:rsidR="007A15AE" w:rsidRPr="003D3279">
        <w:rPr>
          <w:rStyle w:val="Charc"/>
          <w:rFonts w:hint="cs"/>
          <w:rtl/>
        </w:rPr>
        <w:t>10</w:t>
      </w:r>
      <w:r w:rsidR="00D00BBD" w:rsidRPr="003D3279">
        <w:rPr>
          <w:rStyle w:val="Charc"/>
          <w:rFonts w:hint="cs"/>
          <w:rtl/>
        </w:rPr>
        <w:t>]</w:t>
      </w:r>
      <w:r w:rsidR="009551E3" w:rsidRPr="006557AB">
        <w:rPr>
          <w:rStyle w:val="Charb"/>
          <w:rFonts w:hint="cs"/>
          <w:rtl/>
        </w:rPr>
        <w:t>.</w:t>
      </w:r>
    </w:p>
    <w:p w:rsidR="007A15AE" w:rsidRPr="005F1738" w:rsidRDefault="000A7756" w:rsidP="005F1738">
      <w:pPr>
        <w:pStyle w:val="ab"/>
        <w:rPr>
          <w:rtl/>
        </w:rPr>
      </w:pPr>
      <w:r w:rsidRPr="005F1738">
        <w:rPr>
          <w:rFonts w:hint="cs"/>
          <w:rtl/>
        </w:rPr>
        <w:t>«</w:t>
      </w:r>
      <w:r w:rsidR="007A15AE" w:rsidRPr="005F1738">
        <w:rPr>
          <w:rtl/>
        </w:rPr>
        <w:t>و شما سه دسته شو</w:t>
      </w:r>
      <w:r w:rsidR="000A3618" w:rsidRPr="005F1738">
        <w:rPr>
          <w:rtl/>
        </w:rPr>
        <w:t>ی</w:t>
      </w:r>
      <w:r w:rsidR="007A15AE" w:rsidRPr="005F1738">
        <w:rPr>
          <w:rtl/>
        </w:rPr>
        <w:t>د</w:t>
      </w:r>
      <w:r w:rsidRPr="005F1738">
        <w:rPr>
          <w:rFonts w:hint="cs"/>
          <w:rtl/>
        </w:rPr>
        <w:t xml:space="preserve">. </w:t>
      </w:r>
      <w:r w:rsidR="000A3618" w:rsidRPr="005F1738">
        <w:rPr>
          <w:rtl/>
        </w:rPr>
        <w:t>ی</w:t>
      </w:r>
      <w:r w:rsidR="007A15AE" w:rsidRPr="005F1738">
        <w:rPr>
          <w:rtl/>
        </w:rPr>
        <w:t xml:space="preserve">اران دست راست </w:t>
      </w:r>
      <w:r w:rsidR="000A3618" w:rsidRPr="005F1738">
        <w:rPr>
          <w:rtl/>
        </w:rPr>
        <w:t>ک</w:t>
      </w:r>
      <w:r w:rsidR="007A15AE" w:rsidRPr="005F1738">
        <w:rPr>
          <w:rtl/>
        </w:rPr>
        <w:t xml:space="preserve">دامند </w:t>
      </w:r>
      <w:r w:rsidR="000A3618" w:rsidRPr="005F1738">
        <w:rPr>
          <w:rtl/>
        </w:rPr>
        <w:t>ی</w:t>
      </w:r>
      <w:r w:rsidR="007A15AE" w:rsidRPr="005F1738">
        <w:rPr>
          <w:rtl/>
        </w:rPr>
        <w:t>اران دست راست</w:t>
      </w:r>
      <w:r w:rsidRPr="005F1738">
        <w:rPr>
          <w:rFonts w:hint="cs"/>
          <w:rtl/>
        </w:rPr>
        <w:t xml:space="preserve">. </w:t>
      </w:r>
      <w:r w:rsidR="007A15AE" w:rsidRPr="005F1738">
        <w:rPr>
          <w:rtl/>
        </w:rPr>
        <w:t xml:space="preserve">و </w:t>
      </w:r>
      <w:r w:rsidR="000A3618" w:rsidRPr="005F1738">
        <w:rPr>
          <w:rtl/>
        </w:rPr>
        <w:t>ی</w:t>
      </w:r>
      <w:r w:rsidR="007A15AE" w:rsidRPr="005F1738">
        <w:rPr>
          <w:rtl/>
        </w:rPr>
        <w:t xml:space="preserve">اران چپ </w:t>
      </w:r>
      <w:r w:rsidR="000A3618" w:rsidRPr="005F1738">
        <w:rPr>
          <w:rtl/>
        </w:rPr>
        <w:t>ک</w:t>
      </w:r>
      <w:r w:rsidR="007A15AE" w:rsidRPr="005F1738">
        <w:rPr>
          <w:rtl/>
        </w:rPr>
        <w:t xml:space="preserve">دامند </w:t>
      </w:r>
      <w:r w:rsidR="000A3618" w:rsidRPr="005F1738">
        <w:rPr>
          <w:rtl/>
        </w:rPr>
        <w:t>ی</w:t>
      </w:r>
      <w:r w:rsidR="007A15AE" w:rsidRPr="005F1738">
        <w:rPr>
          <w:rtl/>
        </w:rPr>
        <w:t>اران چپ</w:t>
      </w:r>
      <w:r w:rsidRPr="005F1738">
        <w:rPr>
          <w:rFonts w:hint="cs"/>
          <w:rtl/>
        </w:rPr>
        <w:t xml:space="preserve">. </w:t>
      </w:r>
      <w:r w:rsidR="007A15AE" w:rsidRPr="005F1738">
        <w:rPr>
          <w:rtl/>
        </w:rPr>
        <w:t>و سبقت‏گ</w:t>
      </w:r>
      <w:r w:rsidR="000A3618" w:rsidRPr="005F1738">
        <w:rPr>
          <w:rtl/>
        </w:rPr>
        <w:t>ی</w:t>
      </w:r>
      <w:r w:rsidR="007A15AE" w:rsidRPr="005F1738">
        <w:rPr>
          <w:rtl/>
        </w:rPr>
        <w:t>رندگان مقدمند</w:t>
      </w:r>
      <w:r w:rsidRPr="005F1738">
        <w:rPr>
          <w:rFonts w:hint="cs"/>
          <w:rtl/>
        </w:rPr>
        <w:t>»</w:t>
      </w:r>
      <w:r w:rsidR="000146F5" w:rsidRPr="005F1738">
        <w:rPr>
          <w:rFonts w:hint="cs"/>
          <w:rtl/>
        </w:rPr>
        <w:t>.</w:t>
      </w:r>
    </w:p>
    <w:p w:rsidR="007A15AE" w:rsidRPr="00790421" w:rsidRDefault="00E517AF" w:rsidP="00E517AF">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يَوۡمَئِذٖ</w:t>
      </w:r>
      <w:r>
        <w:rPr>
          <w:rFonts w:ascii="KFGQPC Uthmanic Script HAFS" w:hAnsi="KFGQPC Uthmanic Script HAFS" w:cs="KFGQPC Uthmanic Script HAFS"/>
          <w:rtl/>
        </w:rPr>
        <w:t xml:space="preserve"> يَتَّبِعُونَ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لدَّاعِيَ</w:t>
      </w:r>
      <w:r>
        <w:rPr>
          <w:rFonts w:ascii="KFGQPC Uthmanic Script HAFS" w:hAnsi="KFGQPC Uthmanic Script HAFS" w:cs="KFGQPC Uthmanic Script HAFS"/>
          <w:rtl/>
        </w:rPr>
        <w:t xml:space="preserve"> لَا عِوَجَ 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وَخَشَعَتِ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لۡأَصۡوَاتُ</w:t>
      </w:r>
      <w:r>
        <w:rPr>
          <w:rFonts w:ascii="KFGQPC Uthmanic Script HAFS" w:hAnsi="KFGQPC Uthmanic Script HAFS" w:cs="KFGQPC Uthmanic Script HAFS"/>
          <w:rtl/>
        </w:rPr>
        <w:t xml:space="preserve"> لِلرَّحۡمَٰنِ فَلَا تَسۡمَعُ إِلَّا هَمۡسٗا ١٠٨</w:t>
      </w:r>
      <w:r>
        <w:rPr>
          <w:rFonts w:ascii="Traditional Arabic" w:hAnsi="Traditional Arabic" w:cs="Traditional Arabic"/>
          <w:rtl/>
        </w:rPr>
        <w:t>﴾</w:t>
      </w:r>
      <w:r w:rsidR="00347473" w:rsidRPr="00790421">
        <w:rPr>
          <w:rFonts w:cs="B Lotus" w:hint="cs"/>
          <w:rtl/>
        </w:rPr>
        <w:t xml:space="preserve"> </w:t>
      </w:r>
      <w:r w:rsidR="00D00BBD" w:rsidRPr="003D3279">
        <w:rPr>
          <w:rStyle w:val="Charc"/>
          <w:rFonts w:hint="cs"/>
          <w:rtl/>
        </w:rPr>
        <w:t>[</w:t>
      </w:r>
      <w:r w:rsidR="007A15AE" w:rsidRPr="003D3279">
        <w:rPr>
          <w:rStyle w:val="Charc"/>
          <w:rFonts w:hint="cs"/>
          <w:rtl/>
        </w:rPr>
        <w:t>طه</w:t>
      </w:r>
      <w:r w:rsidR="00A7613A" w:rsidRPr="003D3279">
        <w:rPr>
          <w:rStyle w:val="Charc"/>
          <w:rFonts w:hint="cs"/>
          <w:rtl/>
        </w:rPr>
        <w:t xml:space="preserve">: </w:t>
      </w:r>
      <w:r w:rsidR="007A15AE" w:rsidRPr="003D3279">
        <w:rPr>
          <w:rStyle w:val="Charc"/>
          <w:rFonts w:hint="cs"/>
          <w:rtl/>
        </w:rPr>
        <w:t>108</w:t>
      </w:r>
      <w:r w:rsidR="00D00BBD" w:rsidRPr="003D3279">
        <w:rPr>
          <w:rStyle w:val="Charc"/>
          <w:rFonts w:hint="cs"/>
          <w:rtl/>
        </w:rPr>
        <w:t>]</w:t>
      </w:r>
      <w:r w:rsidR="009551E3" w:rsidRPr="006557AB">
        <w:rPr>
          <w:rStyle w:val="Charb"/>
          <w:rFonts w:hint="cs"/>
          <w:rtl/>
        </w:rPr>
        <w:t>.</w:t>
      </w:r>
    </w:p>
    <w:p w:rsidR="007A15AE" w:rsidRPr="005F1738" w:rsidRDefault="00347473" w:rsidP="005F1738">
      <w:pPr>
        <w:pStyle w:val="ab"/>
        <w:rPr>
          <w:rtl/>
        </w:rPr>
      </w:pPr>
      <w:r w:rsidRPr="005F1738">
        <w:rPr>
          <w:rFonts w:hint="cs"/>
          <w:rtl/>
        </w:rPr>
        <w:t>«</w:t>
      </w:r>
      <w:r w:rsidR="007A15AE" w:rsidRPr="005F1738">
        <w:rPr>
          <w:rtl/>
        </w:rPr>
        <w:t xml:space="preserve">در آن روز [همه مردم] داعى [حق] را </w:t>
      </w:r>
      <w:r w:rsidR="000A3618" w:rsidRPr="005F1738">
        <w:rPr>
          <w:rtl/>
        </w:rPr>
        <w:t>ک</w:t>
      </w:r>
      <w:r w:rsidR="007A15AE" w:rsidRPr="005F1738">
        <w:rPr>
          <w:rtl/>
        </w:rPr>
        <w:t>ه ه</w:t>
      </w:r>
      <w:r w:rsidR="000A3618" w:rsidRPr="005F1738">
        <w:rPr>
          <w:rtl/>
        </w:rPr>
        <w:t>ی</w:t>
      </w:r>
      <w:r w:rsidR="007A15AE" w:rsidRPr="005F1738">
        <w:rPr>
          <w:rtl/>
        </w:rPr>
        <w:t>چ انحرافى در او ن</w:t>
      </w:r>
      <w:r w:rsidR="000A3618" w:rsidRPr="005F1738">
        <w:rPr>
          <w:rtl/>
        </w:rPr>
        <w:t>ی</w:t>
      </w:r>
      <w:r w:rsidR="007A15AE" w:rsidRPr="005F1738">
        <w:rPr>
          <w:rtl/>
        </w:rPr>
        <w:t>ست پ</w:t>
      </w:r>
      <w:r w:rsidR="000A3618" w:rsidRPr="005F1738">
        <w:rPr>
          <w:rtl/>
        </w:rPr>
        <w:t>ی</w:t>
      </w:r>
      <w:r w:rsidR="007A15AE" w:rsidRPr="005F1738">
        <w:rPr>
          <w:rtl/>
        </w:rPr>
        <w:t>روى مى‏</w:t>
      </w:r>
      <w:r w:rsidR="000A3618" w:rsidRPr="005F1738">
        <w:rPr>
          <w:rtl/>
        </w:rPr>
        <w:t>ک</w:t>
      </w:r>
      <w:r w:rsidR="007A15AE" w:rsidRPr="005F1738">
        <w:rPr>
          <w:rtl/>
        </w:rPr>
        <w:t>نند و صداها در مقابل [خداى] رحمان خاشع مى‏گردد و جز صدا</w:t>
      </w:r>
      <w:r w:rsidR="000A3618" w:rsidRPr="005F1738">
        <w:rPr>
          <w:rtl/>
        </w:rPr>
        <w:t>ی</w:t>
      </w:r>
      <w:r w:rsidR="007A15AE" w:rsidRPr="005F1738">
        <w:rPr>
          <w:rtl/>
        </w:rPr>
        <w:t>ى آهسته نمى‏شنوى</w:t>
      </w:r>
      <w:r w:rsidRPr="005F1738">
        <w:rPr>
          <w:rFonts w:hint="cs"/>
          <w:rtl/>
        </w:rPr>
        <w:t>»</w:t>
      </w:r>
      <w:r w:rsidR="000146F5" w:rsidRPr="005F1738">
        <w:rPr>
          <w:rFonts w:hint="cs"/>
          <w:rtl/>
        </w:rPr>
        <w:t>.</w:t>
      </w:r>
    </w:p>
    <w:p w:rsidR="007A15AE" w:rsidRDefault="007A15AE" w:rsidP="005F1738">
      <w:pPr>
        <w:pStyle w:val="ab"/>
        <w:rPr>
          <w:rFonts w:cs="B Lotus"/>
          <w:rtl/>
        </w:rPr>
      </w:pPr>
      <w:r w:rsidRPr="005F1738">
        <w:rPr>
          <w:rFonts w:hint="cs"/>
          <w:rtl/>
        </w:rPr>
        <w:t xml:space="preserve"> و آن صدا</w:t>
      </w:r>
      <w:r w:rsidR="000A3618" w:rsidRPr="005F1738">
        <w:rPr>
          <w:rFonts w:hint="cs"/>
          <w:rtl/>
        </w:rPr>
        <w:t>ی</w:t>
      </w:r>
      <w:r w:rsidRPr="005F1738">
        <w:rPr>
          <w:rFonts w:hint="cs"/>
          <w:rtl/>
        </w:rPr>
        <w:t xml:space="preserve"> نقل و انتقال به سو</w:t>
      </w:r>
      <w:r w:rsidR="000A3618" w:rsidRPr="005F1738">
        <w:rPr>
          <w:rFonts w:hint="cs"/>
          <w:rtl/>
        </w:rPr>
        <w:t>ی</w:t>
      </w:r>
      <w:r w:rsidRPr="005F1738">
        <w:rPr>
          <w:rFonts w:hint="cs"/>
          <w:rtl/>
        </w:rPr>
        <w:t xml:space="preserve"> محشر است، مانند صدا</w:t>
      </w:r>
      <w:r w:rsidR="000A3618" w:rsidRPr="005F1738">
        <w:rPr>
          <w:rFonts w:hint="cs"/>
          <w:rtl/>
        </w:rPr>
        <w:t>ی</w:t>
      </w:r>
      <w:r w:rsidRPr="005F1738">
        <w:rPr>
          <w:rFonts w:hint="cs"/>
          <w:rtl/>
        </w:rPr>
        <w:t xml:space="preserve"> آهسته</w:t>
      </w:r>
      <w:r w:rsidRPr="005F1738">
        <w:rPr>
          <w:rFonts w:hint="cs"/>
          <w:rtl/>
        </w:rPr>
        <w:softHyphen/>
      </w:r>
      <w:r w:rsidR="000A3618" w:rsidRPr="005F1738">
        <w:rPr>
          <w:rFonts w:hint="cs"/>
          <w:rtl/>
        </w:rPr>
        <w:t>ی</w:t>
      </w:r>
      <w:r w:rsidRPr="005F1738">
        <w:rPr>
          <w:rFonts w:hint="cs"/>
          <w:rtl/>
        </w:rPr>
        <w:t xml:space="preserve"> شتر</w:t>
      </w:r>
      <w:r w:rsidRPr="005F1738">
        <w:rPr>
          <w:rStyle w:val="FootnoteReference"/>
          <w:rtl/>
        </w:rPr>
        <w:footnoteReference w:id="216"/>
      </w:r>
      <w:r w:rsidR="000B6226" w:rsidRPr="005F1738">
        <w:rPr>
          <w:rFonts w:hint="cs"/>
          <w:rtl/>
        </w:rPr>
        <w:t>.</w:t>
      </w:r>
    </w:p>
    <w:p w:rsidR="007A15AE" w:rsidRPr="00790421" w:rsidRDefault="00E517AF" w:rsidP="00E517AF">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وَمَن</w:t>
      </w:r>
      <w:r>
        <w:rPr>
          <w:rFonts w:ascii="KFGQPC Uthmanic Script HAFS" w:hAnsi="KFGQPC Uthmanic Script HAFS" w:cs="KFGQPC Uthmanic Script HAFS"/>
          <w:rtl/>
        </w:rPr>
        <w:t xml:space="preserve"> يَهۡدِ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فَهُوَ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لۡمُهۡتَدِۖ</w:t>
      </w:r>
      <w:r>
        <w:rPr>
          <w:rFonts w:ascii="KFGQPC Uthmanic Script HAFS" w:hAnsi="KFGQPC Uthmanic Script HAFS" w:cs="KFGQPC Uthmanic Script HAFS"/>
          <w:rtl/>
        </w:rPr>
        <w:t xml:space="preserve"> وَمَن يُضۡلِلۡ فَلَن تَجِدَ لَهُمۡ أَوۡلِيَآءَ مِن دُونِهِ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وَنَحۡشُرُهُمۡ يَوۡمَ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لۡقِيَٰمَةِ</w:t>
      </w:r>
      <w:r>
        <w:rPr>
          <w:rFonts w:ascii="KFGQPC Uthmanic Script HAFS" w:hAnsi="KFGQPC Uthmanic Script HAFS" w:cs="KFGQPC Uthmanic Script HAFS"/>
          <w:rtl/>
        </w:rPr>
        <w:t xml:space="preserve"> عَلَىٰ وُجُوهِهِمۡ</w:t>
      </w:r>
      <w:r>
        <w:rPr>
          <w:rFonts w:ascii="Traditional Arabic" w:hAnsi="Traditional Arabic" w:cs="Traditional Arabic"/>
          <w:rtl/>
        </w:rPr>
        <w:t>﴾</w:t>
      </w:r>
      <w:r w:rsidR="00347473" w:rsidRPr="00790421">
        <w:rPr>
          <w:rFonts w:cs="B Lotus" w:hint="cs"/>
          <w:rtl/>
        </w:rPr>
        <w:t xml:space="preserve"> </w:t>
      </w:r>
      <w:r w:rsidR="00D00BBD" w:rsidRPr="003D3279">
        <w:rPr>
          <w:rStyle w:val="Charc"/>
          <w:rFonts w:hint="cs"/>
          <w:rtl/>
        </w:rPr>
        <w:t>[</w:t>
      </w:r>
      <w:r w:rsidR="007A15AE" w:rsidRPr="003D3279">
        <w:rPr>
          <w:rStyle w:val="Charc"/>
          <w:rFonts w:hint="cs"/>
          <w:rtl/>
        </w:rPr>
        <w:t>ا</w:t>
      </w:r>
      <w:r w:rsidR="00347473" w:rsidRPr="003D3279">
        <w:rPr>
          <w:rStyle w:val="Charc"/>
          <w:rFonts w:hint="cs"/>
          <w:rtl/>
        </w:rPr>
        <w:t>لإ</w:t>
      </w:r>
      <w:r w:rsidR="007A15AE" w:rsidRPr="003D3279">
        <w:rPr>
          <w:rStyle w:val="Charc"/>
          <w:rFonts w:hint="cs"/>
          <w:rtl/>
        </w:rPr>
        <w:t>سراء</w:t>
      </w:r>
      <w:r w:rsidR="00A7613A" w:rsidRPr="003D3279">
        <w:rPr>
          <w:rStyle w:val="Charc"/>
          <w:rFonts w:hint="cs"/>
          <w:rtl/>
        </w:rPr>
        <w:t xml:space="preserve">: </w:t>
      </w:r>
      <w:r w:rsidR="007A15AE" w:rsidRPr="003D3279">
        <w:rPr>
          <w:rStyle w:val="Charc"/>
          <w:rFonts w:hint="cs"/>
          <w:rtl/>
        </w:rPr>
        <w:t>97</w:t>
      </w:r>
      <w:r w:rsidR="00D00BBD" w:rsidRPr="003D3279">
        <w:rPr>
          <w:rStyle w:val="Charc"/>
          <w:rFonts w:hint="cs"/>
          <w:rtl/>
        </w:rPr>
        <w:t>]</w:t>
      </w:r>
      <w:r w:rsidR="009551E3" w:rsidRPr="006557AB">
        <w:rPr>
          <w:rStyle w:val="Charb"/>
          <w:rFonts w:hint="cs"/>
          <w:rtl/>
        </w:rPr>
        <w:t>.</w:t>
      </w:r>
    </w:p>
    <w:p w:rsidR="007A15AE" w:rsidRPr="005F1738" w:rsidRDefault="00347473" w:rsidP="005F1738">
      <w:pPr>
        <w:pStyle w:val="ab"/>
        <w:rPr>
          <w:rtl/>
        </w:rPr>
      </w:pPr>
      <w:r w:rsidRPr="005F1738">
        <w:rPr>
          <w:rFonts w:hint="cs"/>
          <w:rtl/>
        </w:rPr>
        <w:t>«</w:t>
      </w:r>
      <w:r w:rsidR="007A15AE" w:rsidRPr="005F1738">
        <w:rPr>
          <w:rtl/>
        </w:rPr>
        <w:t>و</w:t>
      </w:r>
      <w:r w:rsidR="00CA6D98">
        <w:rPr>
          <w:rtl/>
        </w:rPr>
        <w:t xml:space="preserve"> هرکه </w:t>
      </w:r>
      <w:r w:rsidR="007A15AE" w:rsidRPr="005F1738">
        <w:rPr>
          <w:rtl/>
        </w:rPr>
        <w:t>را خدا هدا</w:t>
      </w:r>
      <w:r w:rsidR="000A3618" w:rsidRPr="005F1738">
        <w:rPr>
          <w:rtl/>
        </w:rPr>
        <w:t>ی</w:t>
      </w:r>
      <w:r w:rsidR="007A15AE" w:rsidRPr="005F1738">
        <w:rPr>
          <w:rtl/>
        </w:rPr>
        <w:t xml:space="preserve">ت </w:t>
      </w:r>
      <w:r w:rsidR="000A3618" w:rsidRPr="005F1738">
        <w:rPr>
          <w:rtl/>
        </w:rPr>
        <w:t>ک</w:t>
      </w:r>
      <w:r w:rsidR="007A15AE" w:rsidRPr="005F1738">
        <w:rPr>
          <w:rtl/>
        </w:rPr>
        <w:t>ند او ره</w:t>
      </w:r>
      <w:r w:rsidR="000A3618" w:rsidRPr="005F1738">
        <w:rPr>
          <w:rtl/>
        </w:rPr>
        <w:t>ی</w:t>
      </w:r>
      <w:r w:rsidR="007A15AE" w:rsidRPr="005F1738">
        <w:rPr>
          <w:rtl/>
        </w:rPr>
        <w:t>افته است و</w:t>
      </w:r>
      <w:r w:rsidR="00CA6D98">
        <w:rPr>
          <w:rtl/>
        </w:rPr>
        <w:t xml:space="preserve"> هرکه </w:t>
      </w:r>
      <w:r w:rsidR="007A15AE" w:rsidRPr="005F1738">
        <w:rPr>
          <w:rtl/>
        </w:rPr>
        <w:t>را گمراه سازد در برابر او براى آنان هرگز دوستانى ن</w:t>
      </w:r>
      <w:r w:rsidR="000A3618" w:rsidRPr="005F1738">
        <w:rPr>
          <w:rtl/>
        </w:rPr>
        <w:t>ی</w:t>
      </w:r>
      <w:r w:rsidR="007A15AE" w:rsidRPr="005F1738">
        <w:rPr>
          <w:rtl/>
        </w:rPr>
        <w:t>ابى و روز ق</w:t>
      </w:r>
      <w:r w:rsidR="000A3618" w:rsidRPr="005F1738">
        <w:rPr>
          <w:rtl/>
        </w:rPr>
        <w:t>ی</w:t>
      </w:r>
      <w:r w:rsidR="007A15AE" w:rsidRPr="005F1738">
        <w:rPr>
          <w:rtl/>
        </w:rPr>
        <w:t>امت</w:t>
      </w:r>
      <w:r w:rsidR="00A2048D" w:rsidRPr="005F1738">
        <w:rPr>
          <w:rtl/>
        </w:rPr>
        <w:t xml:space="preserve"> آن‌ها </w:t>
      </w:r>
      <w:r w:rsidR="007A15AE" w:rsidRPr="005F1738">
        <w:rPr>
          <w:rtl/>
        </w:rPr>
        <w:t xml:space="preserve">را </w:t>
      </w:r>
      <w:r w:rsidR="000A3618" w:rsidRPr="005F1738">
        <w:rPr>
          <w:rtl/>
        </w:rPr>
        <w:t>ک</w:t>
      </w:r>
      <w:r w:rsidR="007A15AE" w:rsidRPr="005F1738">
        <w:rPr>
          <w:rtl/>
        </w:rPr>
        <w:t xml:space="preserve">ور و لال و </w:t>
      </w:r>
      <w:r w:rsidR="000A3618" w:rsidRPr="005F1738">
        <w:rPr>
          <w:rtl/>
        </w:rPr>
        <w:t>ک</w:t>
      </w:r>
      <w:r w:rsidR="007A15AE" w:rsidRPr="005F1738">
        <w:rPr>
          <w:rtl/>
        </w:rPr>
        <w:t>ر به روى چهره‏شان درافتاده برخواه</w:t>
      </w:r>
      <w:r w:rsidR="000A3618" w:rsidRPr="005F1738">
        <w:rPr>
          <w:rtl/>
        </w:rPr>
        <w:t>ی</w:t>
      </w:r>
      <w:r w:rsidR="007A15AE" w:rsidRPr="005F1738">
        <w:rPr>
          <w:rtl/>
        </w:rPr>
        <w:t>م انگ</w:t>
      </w:r>
      <w:r w:rsidR="000A3618" w:rsidRPr="005F1738">
        <w:rPr>
          <w:rtl/>
        </w:rPr>
        <w:t>ی</w:t>
      </w:r>
      <w:r w:rsidR="007A15AE" w:rsidRPr="005F1738">
        <w:rPr>
          <w:rtl/>
        </w:rPr>
        <w:t>خت</w:t>
      </w:r>
      <w:r w:rsidRPr="005F1738">
        <w:rPr>
          <w:rFonts w:hint="cs"/>
          <w:rtl/>
        </w:rPr>
        <w:t>»</w:t>
      </w:r>
      <w:r w:rsidR="000146F5" w:rsidRPr="005F1738">
        <w:rPr>
          <w:rFonts w:hint="cs"/>
          <w:rtl/>
        </w:rPr>
        <w:t>.</w:t>
      </w:r>
    </w:p>
    <w:p w:rsidR="007A15AE" w:rsidRDefault="007A15AE" w:rsidP="005F1738">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Default="00A227A8" w:rsidP="005F1738">
      <w:pPr>
        <w:pStyle w:val="ab"/>
        <w:rPr>
          <w:rtl/>
        </w:rPr>
      </w:pPr>
    </w:p>
    <w:p w:rsidR="007A15AE" w:rsidRPr="00F061AA" w:rsidRDefault="007A15AE" w:rsidP="005F1738">
      <w:pPr>
        <w:pStyle w:val="a0"/>
        <w:tabs>
          <w:tab w:val="clear" w:pos="567"/>
          <w:tab w:val="right" w:pos="566"/>
        </w:tabs>
        <w:spacing w:before="0"/>
        <w:ind w:left="568" w:hanging="284"/>
        <w:contextualSpacing w:val="0"/>
        <w:rPr>
          <w:color w:val="auto"/>
          <w:sz w:val="26"/>
          <w:szCs w:val="26"/>
          <w:rtl/>
        </w:rPr>
      </w:pPr>
      <w:r w:rsidRPr="005F1738">
        <w:rPr>
          <w:rStyle w:val="Charb"/>
          <w:rFonts w:hint="cs"/>
          <w:rtl/>
        </w:rPr>
        <w:lastRenderedPageBreak/>
        <w:t>در سنت نبو</w:t>
      </w:r>
      <w:r w:rsidR="005F1738">
        <w:rPr>
          <w:rStyle w:val="Charb"/>
          <w:rFonts w:hint="cs"/>
          <w:rtl/>
        </w:rPr>
        <w:t>ی</w:t>
      </w:r>
      <w:r w:rsidRPr="005F1738">
        <w:rPr>
          <w:rStyle w:val="Charb"/>
          <w:rFonts w:hint="cs"/>
          <w:rtl/>
        </w:rPr>
        <w:t xml:space="preserve"> محشر به چه وصف</w:t>
      </w:r>
      <w:r w:rsidR="005F1738">
        <w:rPr>
          <w:rStyle w:val="Charb"/>
          <w:rFonts w:hint="cs"/>
          <w:rtl/>
        </w:rPr>
        <w:t>ی</w:t>
      </w:r>
      <w:r w:rsidRPr="005F1738">
        <w:rPr>
          <w:rStyle w:val="Charb"/>
          <w:rFonts w:hint="cs"/>
          <w:rtl/>
        </w:rPr>
        <w:t xml:space="preserve"> آمده است؟</w:t>
      </w:r>
    </w:p>
    <w:p w:rsidR="003679ED" w:rsidRPr="00790421" w:rsidRDefault="005F1738" w:rsidP="00B46766">
      <w:pPr>
        <w:pStyle w:val="a"/>
        <w:ind w:left="568" w:hanging="284"/>
        <w:jc w:val="both"/>
        <w:rPr>
          <w:rFonts w:cs="B Lotus"/>
          <w:color w:val="auto"/>
          <w:sz w:val="28"/>
          <w:szCs w:val="28"/>
        </w:rPr>
      </w:pPr>
      <w:r>
        <w:rPr>
          <w:rFonts w:cs="B Lotus" w:hint="cs"/>
          <w:color w:val="auto"/>
          <w:sz w:val="28"/>
          <w:szCs w:val="28"/>
          <w:rtl/>
        </w:rPr>
        <w:t xml:space="preserve"> </w:t>
      </w:r>
      <w:r w:rsidR="007A15AE" w:rsidRPr="005F1738">
        <w:rPr>
          <w:rStyle w:val="Charb"/>
          <w:rFonts w:hint="cs"/>
          <w:rtl/>
        </w:rPr>
        <w:t>پ</w:t>
      </w:r>
      <w:r w:rsidR="000A3618" w:rsidRPr="005F1738">
        <w:rPr>
          <w:rStyle w:val="Charb"/>
          <w:rFonts w:hint="cs"/>
          <w:rtl/>
        </w:rPr>
        <w:t>ی</w:t>
      </w:r>
      <w:r w:rsidR="007A15AE" w:rsidRPr="005F1738">
        <w:rPr>
          <w:rStyle w:val="Charb"/>
          <w:rFonts w:hint="cs"/>
          <w:rtl/>
        </w:rPr>
        <w:t>امبر</w:t>
      </w:r>
      <w:r w:rsidR="00EB215B" w:rsidRPr="00EB215B">
        <w:rPr>
          <w:rFonts w:ascii="AGA Arabesque" w:hAnsi="AGA Arabesque" w:cs="CTraditional Arabic" w:hint="cs"/>
          <w:color w:val="auto"/>
          <w:sz w:val="28"/>
          <w:szCs w:val="28"/>
          <w:rtl/>
        </w:rPr>
        <w:t xml:space="preserve"> ج</w:t>
      </w:r>
      <w:r w:rsidR="007642F8" w:rsidRPr="005F1738">
        <w:rPr>
          <w:rStyle w:val="Charb"/>
          <w:rFonts w:hint="cs"/>
          <w:rtl/>
        </w:rPr>
        <w:t xml:space="preserve"> </w:t>
      </w:r>
      <w:r w:rsidR="007A15AE" w:rsidRPr="005F1738">
        <w:rPr>
          <w:rStyle w:val="Charb"/>
          <w:rFonts w:hint="cs"/>
          <w:rtl/>
        </w:rPr>
        <w:t>فرمودند</w:t>
      </w:r>
      <w:r w:rsidR="00A7613A" w:rsidRPr="005F1738">
        <w:rPr>
          <w:rStyle w:val="Charb"/>
          <w:rFonts w:hint="cs"/>
          <w:rtl/>
        </w:rPr>
        <w:t xml:space="preserve">: </w:t>
      </w:r>
    </w:p>
    <w:p w:rsidR="007A15AE" w:rsidRPr="00790421" w:rsidRDefault="007A15AE" w:rsidP="00DA2729">
      <w:pPr>
        <w:pStyle w:val="a"/>
        <w:numPr>
          <w:ilvl w:val="0"/>
          <w:numId w:val="0"/>
        </w:numPr>
        <w:ind w:firstLine="284"/>
        <w:jc w:val="both"/>
        <w:rPr>
          <w:rFonts w:cs="B Lotus"/>
          <w:color w:val="auto"/>
          <w:sz w:val="28"/>
          <w:szCs w:val="28"/>
          <w:rtl/>
        </w:rPr>
      </w:pPr>
      <w:r w:rsidRPr="00E94274">
        <w:rPr>
          <w:rStyle w:val="Char1"/>
          <w:rFonts w:hint="cs"/>
          <w:rtl/>
        </w:rPr>
        <w:t>«</w:t>
      </w:r>
      <w:r w:rsidRPr="00E94274">
        <w:rPr>
          <w:rStyle w:val="Char1"/>
          <w:rtl/>
        </w:rPr>
        <w:t xml:space="preserve">يحشر </w:t>
      </w:r>
      <w:r w:rsidR="000B6226">
        <w:rPr>
          <w:rStyle w:val="Char1"/>
          <w:rtl/>
        </w:rPr>
        <w:t>الناس علی ثلاث راغبين راهبين، واثنان علی بعير، و</w:t>
      </w:r>
      <w:r w:rsidRPr="00E94274">
        <w:rPr>
          <w:rStyle w:val="Char1"/>
          <w:rtl/>
        </w:rPr>
        <w:t>ثلاث</w:t>
      </w:r>
      <w:r w:rsidR="000B6226">
        <w:rPr>
          <w:rStyle w:val="Char1"/>
          <w:rtl/>
        </w:rPr>
        <w:t>ة علی بعير،</w:t>
      </w:r>
      <w:r w:rsidR="002F3750" w:rsidRPr="002F3750">
        <w:rPr>
          <w:rStyle w:val="Char1"/>
          <w:rtl/>
        </w:rPr>
        <w:t xml:space="preserve"> و</w:t>
      </w:r>
      <w:r w:rsidR="000B6226">
        <w:rPr>
          <w:rStyle w:val="Char1"/>
          <w:rtl/>
        </w:rPr>
        <w:t>أربعة علی بعير، وعشرة علی بعير، و</w:t>
      </w:r>
      <w:r w:rsidRPr="00E94274">
        <w:rPr>
          <w:rStyle w:val="Char1"/>
          <w:rtl/>
        </w:rPr>
        <w:t>تحشر بقيتهم</w:t>
      </w:r>
      <w:r w:rsidR="000B6226">
        <w:rPr>
          <w:rStyle w:val="Char1"/>
          <w:rtl/>
        </w:rPr>
        <w:t xml:space="preserve"> النار، تقليل معهم حيث قالوا؛ وتصبح حيث أصبحوا؛ و</w:t>
      </w:r>
      <w:r w:rsidRPr="00E94274">
        <w:rPr>
          <w:rStyle w:val="Char1"/>
          <w:rtl/>
        </w:rPr>
        <w:t>تمسي معهم حيث أمسوا</w:t>
      </w:r>
      <w:r w:rsidRPr="00E94274">
        <w:rPr>
          <w:rStyle w:val="Char1"/>
          <w:rFonts w:hint="cs"/>
          <w:rtl/>
        </w:rPr>
        <w:t>»</w:t>
      </w:r>
      <w:r w:rsidRPr="005F1738">
        <w:rPr>
          <w:rStyle w:val="Charb"/>
          <w:vertAlign w:val="superscript"/>
          <w:rtl/>
        </w:rPr>
        <w:footnoteReference w:id="217"/>
      </w:r>
      <w:r w:rsidRPr="005F1738">
        <w:rPr>
          <w:rStyle w:val="Charb"/>
          <w:rFonts w:hint="cs"/>
          <w:rtl/>
        </w:rPr>
        <w:t>.</w:t>
      </w:r>
    </w:p>
    <w:p w:rsidR="007A15AE" w:rsidRPr="00790421" w:rsidRDefault="007A15AE" w:rsidP="005F1738">
      <w:pPr>
        <w:pStyle w:val="ab"/>
        <w:rPr>
          <w:rtl/>
        </w:rPr>
      </w:pPr>
      <w:r w:rsidRPr="00790421">
        <w:rPr>
          <w:rFonts w:hint="cs"/>
          <w:rtl/>
        </w:rPr>
        <w:t>«مردم به سه گونه حشر م</w:t>
      </w:r>
      <w:r w:rsidR="000A3618">
        <w:rPr>
          <w:rFonts w:hint="cs"/>
          <w:rtl/>
        </w:rPr>
        <w:t>ی</w:t>
      </w:r>
      <w:r w:rsidRPr="00790421">
        <w:rPr>
          <w:rFonts w:hint="cs"/>
          <w:rtl/>
        </w:rPr>
        <w:t>‌شوند</w:t>
      </w:r>
      <w:r w:rsidR="00A7613A">
        <w:rPr>
          <w:rFonts w:hint="cs"/>
          <w:rtl/>
        </w:rPr>
        <w:t xml:space="preserve">: </w:t>
      </w:r>
      <w:r w:rsidRPr="00790421">
        <w:rPr>
          <w:rFonts w:hint="cs"/>
          <w:rtl/>
        </w:rPr>
        <w:t>همراه با خوف و رجا، در حال</w:t>
      </w:r>
      <w:r w:rsidR="000A3618">
        <w:rPr>
          <w:rFonts w:hint="cs"/>
          <w:rtl/>
        </w:rPr>
        <w:t>ی</w:t>
      </w:r>
      <w:r w:rsidRPr="00790421">
        <w:rPr>
          <w:rFonts w:hint="cs"/>
          <w:rtl/>
        </w:rPr>
        <w:t xml:space="preserve"> </w:t>
      </w:r>
      <w:r w:rsidR="000A3618">
        <w:rPr>
          <w:rFonts w:hint="cs"/>
          <w:rtl/>
        </w:rPr>
        <w:t>ک</w:t>
      </w:r>
      <w:r w:rsidRPr="00790421">
        <w:rPr>
          <w:rFonts w:hint="cs"/>
          <w:rtl/>
        </w:rPr>
        <w:t xml:space="preserve">ه دو نفر </w:t>
      </w:r>
      <w:r w:rsidR="000A3618">
        <w:rPr>
          <w:rFonts w:hint="cs"/>
          <w:rtl/>
        </w:rPr>
        <w:t>ی</w:t>
      </w:r>
      <w:r w:rsidRPr="00790421">
        <w:rPr>
          <w:rFonts w:hint="cs"/>
          <w:rtl/>
        </w:rPr>
        <w:t xml:space="preserve">ا سه نفر </w:t>
      </w:r>
      <w:r w:rsidR="000A3618">
        <w:rPr>
          <w:rFonts w:hint="cs"/>
          <w:rtl/>
        </w:rPr>
        <w:t>ی</w:t>
      </w:r>
      <w:r w:rsidRPr="00790421">
        <w:rPr>
          <w:rFonts w:hint="cs"/>
          <w:rtl/>
        </w:rPr>
        <w:t>ا چهار نفر تا ده نفر بر شتر</w:t>
      </w:r>
      <w:r w:rsidR="000A3618">
        <w:rPr>
          <w:rFonts w:hint="cs"/>
          <w:rtl/>
        </w:rPr>
        <w:t>ی</w:t>
      </w:r>
      <w:r w:rsidRPr="00790421">
        <w:rPr>
          <w:rFonts w:hint="cs"/>
          <w:rtl/>
        </w:rPr>
        <w:t xml:space="preserve"> قرار دارند و بق</w:t>
      </w:r>
      <w:r w:rsidR="000A3618">
        <w:rPr>
          <w:rFonts w:hint="cs"/>
          <w:rtl/>
        </w:rPr>
        <w:t>ی</w:t>
      </w:r>
      <w:r w:rsidRPr="00790421">
        <w:rPr>
          <w:rFonts w:hint="cs"/>
          <w:rtl/>
        </w:rPr>
        <w:t>ه به سو</w:t>
      </w:r>
      <w:r w:rsidR="000A3618">
        <w:rPr>
          <w:rFonts w:hint="cs"/>
          <w:rtl/>
        </w:rPr>
        <w:t>ی</w:t>
      </w:r>
      <w:r w:rsidRPr="00790421">
        <w:rPr>
          <w:rFonts w:hint="cs"/>
          <w:rtl/>
        </w:rPr>
        <w:t xml:space="preserve"> آتش جهنم برده م</w:t>
      </w:r>
      <w:r w:rsidR="000A3618">
        <w:rPr>
          <w:rFonts w:hint="cs"/>
          <w:rtl/>
        </w:rPr>
        <w:t>ی</w:t>
      </w:r>
      <w:r w:rsidRPr="00790421">
        <w:rPr>
          <w:rFonts w:hint="cs"/>
          <w:rtl/>
        </w:rPr>
        <w:t xml:space="preserve">‌شوند و هرجا </w:t>
      </w:r>
      <w:r w:rsidR="000A3618">
        <w:rPr>
          <w:rFonts w:hint="cs"/>
          <w:rtl/>
        </w:rPr>
        <w:t>ک</w:t>
      </w:r>
      <w:r w:rsidRPr="00790421">
        <w:rPr>
          <w:rFonts w:hint="cs"/>
          <w:rtl/>
        </w:rPr>
        <w:t xml:space="preserve">ه بخواهند استراحت </w:t>
      </w:r>
      <w:r w:rsidR="000A3618">
        <w:rPr>
          <w:rFonts w:hint="cs"/>
          <w:rtl/>
        </w:rPr>
        <w:t>ک</w:t>
      </w:r>
      <w:r w:rsidRPr="00790421">
        <w:rPr>
          <w:rFonts w:hint="cs"/>
          <w:rtl/>
        </w:rPr>
        <w:t xml:space="preserve">نند، </w:t>
      </w:r>
      <w:r w:rsidR="000A3618">
        <w:rPr>
          <w:rFonts w:hint="cs"/>
          <w:rtl/>
        </w:rPr>
        <w:t>ی</w:t>
      </w:r>
      <w:r w:rsidRPr="00790421">
        <w:rPr>
          <w:rFonts w:hint="cs"/>
          <w:rtl/>
        </w:rPr>
        <w:t xml:space="preserve">ا اگر بخواهند شب را روز و </w:t>
      </w:r>
      <w:r w:rsidR="000A3618">
        <w:rPr>
          <w:rFonts w:hint="cs"/>
          <w:rtl/>
        </w:rPr>
        <w:t>ی</w:t>
      </w:r>
      <w:r w:rsidRPr="00790421">
        <w:rPr>
          <w:rFonts w:hint="cs"/>
          <w:rtl/>
        </w:rPr>
        <w:t>ا روز را به شب برسانند، آتش همراه آنان است و از آنان جدا نم</w:t>
      </w:r>
      <w:r w:rsidR="000A3618">
        <w:rPr>
          <w:rFonts w:hint="cs"/>
          <w:rtl/>
        </w:rPr>
        <w:t>ی</w:t>
      </w:r>
      <w:r w:rsidRPr="00790421">
        <w:rPr>
          <w:rFonts w:hint="cs"/>
          <w:rtl/>
        </w:rPr>
        <w:t>‌شود».</w:t>
      </w:r>
    </w:p>
    <w:p w:rsidR="003679ED" w:rsidRPr="00790421" w:rsidRDefault="007A15AE" w:rsidP="004A1289">
      <w:pPr>
        <w:pStyle w:val="ab"/>
        <w:rPr>
          <w:rStyle w:val="Char"/>
          <w:rFonts w:cs="B Lotus"/>
          <w:color w:val="auto"/>
          <w:sz w:val="28"/>
          <w:szCs w:val="28"/>
          <w:rtl/>
        </w:rPr>
      </w:pPr>
      <w:r w:rsidRPr="004A1289">
        <w:rPr>
          <w:rFonts w:hint="cs"/>
          <w:rtl/>
        </w:rPr>
        <w:t>و انس بن مال</w:t>
      </w:r>
      <w:r w:rsidR="000A3618" w:rsidRPr="004A1289">
        <w:rPr>
          <w:rFonts w:hint="cs"/>
          <w:rtl/>
        </w:rPr>
        <w:t>ک</w:t>
      </w:r>
      <w:r w:rsidR="00380763" w:rsidRPr="00380763">
        <w:rPr>
          <w:rStyle w:val="Char"/>
          <w:rFonts w:ascii="AGA Arabesque" w:hAnsi="AGA Arabesque" w:cs="CTraditional Arabic" w:hint="cs"/>
          <w:color w:val="auto"/>
          <w:sz w:val="28"/>
          <w:szCs w:val="28"/>
          <w:rtl/>
        </w:rPr>
        <w:t>س</w:t>
      </w:r>
      <w:r w:rsidR="007642F8" w:rsidRPr="004A1289">
        <w:rPr>
          <w:rFonts w:hint="cs"/>
          <w:rtl/>
        </w:rPr>
        <w:t xml:space="preserve"> </w:t>
      </w:r>
      <w:r w:rsidRPr="004A1289">
        <w:rPr>
          <w:rFonts w:hint="cs"/>
          <w:rtl/>
        </w:rPr>
        <w:t>روا</w:t>
      </w:r>
      <w:r w:rsidR="000A3618" w:rsidRPr="004A1289">
        <w:rPr>
          <w:rFonts w:hint="cs"/>
          <w:rtl/>
        </w:rPr>
        <w:t>ی</w:t>
      </w:r>
      <w:r w:rsidRPr="004A1289">
        <w:rPr>
          <w:rFonts w:hint="cs"/>
          <w:rtl/>
        </w:rPr>
        <w:t>ت م</w:t>
      </w:r>
      <w:r w:rsidR="000A3618" w:rsidRPr="004A1289">
        <w:rPr>
          <w:rFonts w:hint="cs"/>
          <w:rtl/>
        </w:rPr>
        <w:t>ی</w:t>
      </w:r>
      <w:r w:rsidRPr="004A1289">
        <w:rPr>
          <w:rFonts w:hint="cs"/>
          <w:rtl/>
        </w:rPr>
        <w:t>‌</w:t>
      </w:r>
      <w:r w:rsidR="000A3618" w:rsidRPr="004A1289">
        <w:rPr>
          <w:rFonts w:hint="cs"/>
          <w:rtl/>
        </w:rPr>
        <w:t>ک</w:t>
      </w:r>
      <w:r w:rsidRPr="004A1289">
        <w:rPr>
          <w:rFonts w:hint="cs"/>
          <w:rtl/>
        </w:rPr>
        <w:t xml:space="preserve">ند </w:t>
      </w:r>
      <w:r w:rsidR="000A3618" w:rsidRPr="004A1289">
        <w:rPr>
          <w:rFonts w:hint="cs"/>
          <w:rtl/>
        </w:rPr>
        <w:t>ک</w:t>
      </w:r>
      <w:r w:rsidRPr="004A1289">
        <w:rPr>
          <w:rFonts w:hint="cs"/>
          <w:rtl/>
        </w:rPr>
        <w:t>ه فرد</w:t>
      </w:r>
      <w:r w:rsidR="000A3618" w:rsidRPr="004A1289">
        <w:rPr>
          <w:rFonts w:hint="cs"/>
          <w:rtl/>
        </w:rPr>
        <w:t>ی</w:t>
      </w:r>
      <w:r w:rsidR="00A7613A" w:rsidRPr="004A1289">
        <w:rPr>
          <w:rFonts w:hint="cs"/>
          <w:rtl/>
        </w:rPr>
        <w:t xml:space="preserve"> </w:t>
      </w:r>
      <w:r w:rsidRPr="004A1289">
        <w:rPr>
          <w:rFonts w:hint="cs"/>
          <w:rtl/>
        </w:rPr>
        <w:t>از رسول خدا</w:t>
      </w:r>
      <w:r w:rsidR="00EB215B" w:rsidRPr="00EB215B">
        <w:rPr>
          <w:rStyle w:val="Char"/>
          <w:rFonts w:ascii="AGA Arabesque" w:hAnsi="AGA Arabesque" w:cs="CTraditional Arabic" w:hint="cs"/>
          <w:color w:val="auto"/>
          <w:sz w:val="28"/>
          <w:szCs w:val="28"/>
          <w:rtl/>
        </w:rPr>
        <w:t xml:space="preserve"> ج</w:t>
      </w:r>
      <w:r w:rsidR="007642F8" w:rsidRPr="004A1289">
        <w:rPr>
          <w:rFonts w:hint="cs"/>
          <w:rtl/>
        </w:rPr>
        <w:t xml:space="preserve"> </w:t>
      </w:r>
      <w:r w:rsidRPr="004A1289">
        <w:rPr>
          <w:rFonts w:hint="cs"/>
          <w:rtl/>
        </w:rPr>
        <w:t>پرس</w:t>
      </w:r>
      <w:r w:rsidR="000A3618" w:rsidRPr="004A1289">
        <w:rPr>
          <w:rFonts w:hint="cs"/>
          <w:rtl/>
        </w:rPr>
        <w:t>ی</w:t>
      </w:r>
      <w:r w:rsidRPr="004A1289">
        <w:rPr>
          <w:rFonts w:hint="cs"/>
          <w:rtl/>
        </w:rPr>
        <w:t>د</w:t>
      </w:r>
      <w:r w:rsidR="00A7613A" w:rsidRPr="004A1289">
        <w:rPr>
          <w:rFonts w:hint="cs"/>
          <w:rtl/>
        </w:rPr>
        <w:t xml:space="preserve">: </w:t>
      </w:r>
      <w:r w:rsidRPr="004A1289">
        <w:rPr>
          <w:rFonts w:hint="cs"/>
          <w:rtl/>
        </w:rPr>
        <w:t>ا</w:t>
      </w:r>
      <w:r w:rsidR="000A3618" w:rsidRPr="004A1289">
        <w:rPr>
          <w:rFonts w:hint="cs"/>
          <w:rtl/>
        </w:rPr>
        <w:t>ی</w:t>
      </w:r>
      <w:r w:rsidRPr="004A1289">
        <w:rPr>
          <w:rFonts w:hint="cs"/>
          <w:rtl/>
        </w:rPr>
        <w:t xml:space="preserve"> فرستاده خدا چگونه </w:t>
      </w:r>
      <w:r w:rsidR="000A3618" w:rsidRPr="004A1289">
        <w:rPr>
          <w:rFonts w:hint="cs"/>
          <w:rtl/>
        </w:rPr>
        <w:t>ک</w:t>
      </w:r>
      <w:r w:rsidRPr="004A1289">
        <w:rPr>
          <w:rFonts w:hint="cs"/>
          <w:rtl/>
        </w:rPr>
        <w:t>افر بر سر و رو</w:t>
      </w:r>
      <w:r w:rsidR="000A3618" w:rsidRPr="004A1289">
        <w:rPr>
          <w:rFonts w:hint="cs"/>
          <w:rtl/>
        </w:rPr>
        <w:t>ی</w:t>
      </w:r>
      <w:r w:rsidRPr="004A1289">
        <w:rPr>
          <w:rFonts w:hint="cs"/>
          <w:rtl/>
        </w:rPr>
        <w:t>ش حشر م</w:t>
      </w:r>
      <w:r w:rsidR="000A3618" w:rsidRPr="004A1289">
        <w:rPr>
          <w:rFonts w:hint="cs"/>
          <w:rtl/>
        </w:rPr>
        <w:t>ی</w:t>
      </w:r>
      <w:r w:rsidRPr="004A1289">
        <w:rPr>
          <w:rFonts w:hint="cs"/>
          <w:rtl/>
        </w:rPr>
        <w:t>‌شود؟ پ</w:t>
      </w:r>
      <w:r w:rsidR="000A3618" w:rsidRPr="004A1289">
        <w:rPr>
          <w:rFonts w:hint="cs"/>
          <w:rtl/>
        </w:rPr>
        <w:t>ی</w:t>
      </w:r>
      <w:r w:rsidRPr="004A1289">
        <w:rPr>
          <w:rFonts w:hint="cs"/>
          <w:rtl/>
        </w:rPr>
        <w:t>امبر</w:t>
      </w:r>
      <w:r w:rsidR="00EB215B" w:rsidRPr="00EB215B">
        <w:rPr>
          <w:rStyle w:val="Char"/>
          <w:rFonts w:ascii="AGA Arabesque" w:hAnsi="AGA Arabesque" w:cs="CTraditional Arabic" w:hint="cs"/>
          <w:color w:val="auto"/>
          <w:sz w:val="28"/>
          <w:szCs w:val="28"/>
          <w:rtl/>
        </w:rPr>
        <w:t xml:space="preserve"> ج</w:t>
      </w:r>
      <w:r w:rsidR="007642F8" w:rsidRPr="004A1289">
        <w:rPr>
          <w:rFonts w:hint="cs"/>
          <w:rtl/>
        </w:rPr>
        <w:t xml:space="preserve"> </w:t>
      </w:r>
      <w:r w:rsidRPr="004A1289">
        <w:rPr>
          <w:rFonts w:hint="cs"/>
          <w:rtl/>
        </w:rPr>
        <w:t>فرمود</w:t>
      </w:r>
      <w:r w:rsidR="00A7613A" w:rsidRPr="004A1289">
        <w:rPr>
          <w:rFonts w:hint="cs"/>
          <w:rtl/>
        </w:rPr>
        <w:t xml:space="preserve">: </w:t>
      </w:r>
    </w:p>
    <w:p w:rsidR="007A15AE" w:rsidRPr="00790421" w:rsidRDefault="007A15AE" w:rsidP="00DA2729">
      <w:pPr>
        <w:ind w:firstLine="284"/>
        <w:jc w:val="both"/>
        <w:rPr>
          <w:rFonts w:ascii="Al-QuranAlKareem" w:hAnsi="Al-QuranAlKareem" w:cs="Traditional Arabic"/>
          <w:b/>
          <w:bCs/>
          <w:rtl/>
        </w:rPr>
      </w:pPr>
      <w:r w:rsidRPr="00E94274">
        <w:rPr>
          <w:rStyle w:val="Char1"/>
          <w:rFonts w:hint="cs"/>
          <w:rtl/>
        </w:rPr>
        <w:t>«</w:t>
      </w:r>
      <w:r w:rsidRPr="00E94274">
        <w:rPr>
          <w:rStyle w:val="Char1"/>
          <w:rtl/>
        </w:rPr>
        <w:t>أليس الذي أمشاه علی الرجلين في الدنيا قادراً علی أن يمشيه علی وجهه يوم القيامة</w:t>
      </w:r>
      <w:r w:rsidRPr="00E94274">
        <w:rPr>
          <w:rStyle w:val="Char1"/>
          <w:rFonts w:hint="cs"/>
          <w:rtl/>
        </w:rPr>
        <w:t>»</w:t>
      </w:r>
      <w:r w:rsidRPr="004A1289">
        <w:rPr>
          <w:rStyle w:val="Charb"/>
          <w:vertAlign w:val="superscript"/>
          <w:rtl/>
        </w:rPr>
        <w:footnoteReference w:id="218"/>
      </w:r>
      <w:r w:rsidRPr="004A1289">
        <w:rPr>
          <w:rStyle w:val="Charb"/>
          <w:rFonts w:hint="cs"/>
          <w:rtl/>
        </w:rPr>
        <w:t>.</w:t>
      </w:r>
    </w:p>
    <w:p w:rsidR="003679ED" w:rsidRPr="00790421" w:rsidRDefault="007A15AE" w:rsidP="004A1289">
      <w:pPr>
        <w:pStyle w:val="ab"/>
        <w:rPr>
          <w:rtl/>
        </w:rPr>
      </w:pPr>
      <w:r w:rsidRPr="00790421">
        <w:rPr>
          <w:rFonts w:hint="cs"/>
          <w:rtl/>
        </w:rPr>
        <w:t xml:space="preserve">«آن </w:t>
      </w:r>
      <w:r w:rsidR="000A3618">
        <w:rPr>
          <w:rFonts w:hint="cs"/>
          <w:rtl/>
        </w:rPr>
        <w:t>ک</w:t>
      </w:r>
      <w:r w:rsidRPr="00790421">
        <w:rPr>
          <w:rFonts w:hint="cs"/>
          <w:rtl/>
        </w:rPr>
        <w:t xml:space="preserve">س </w:t>
      </w:r>
      <w:r w:rsidR="000A3618">
        <w:rPr>
          <w:rFonts w:hint="cs"/>
          <w:rtl/>
        </w:rPr>
        <w:t>ک</w:t>
      </w:r>
      <w:r w:rsidRPr="00790421">
        <w:rPr>
          <w:rFonts w:hint="cs"/>
          <w:rtl/>
        </w:rPr>
        <w:t>ه او را در دن</w:t>
      </w:r>
      <w:r w:rsidR="000A3618">
        <w:rPr>
          <w:rFonts w:hint="cs"/>
          <w:rtl/>
        </w:rPr>
        <w:t>ی</w:t>
      </w:r>
      <w:r w:rsidRPr="00790421">
        <w:rPr>
          <w:rFonts w:hint="cs"/>
          <w:rtl/>
        </w:rPr>
        <w:t>ا بر سر پاها</w:t>
      </w:r>
      <w:r w:rsidR="000A3618">
        <w:rPr>
          <w:rFonts w:hint="cs"/>
          <w:rtl/>
        </w:rPr>
        <w:t>ی</w:t>
      </w:r>
      <w:r w:rsidRPr="00790421">
        <w:rPr>
          <w:rFonts w:hint="cs"/>
          <w:rtl/>
        </w:rPr>
        <w:t>ش نگهداشته بود و او را به راه م</w:t>
      </w:r>
      <w:r w:rsidR="000A3618">
        <w:rPr>
          <w:rFonts w:hint="cs"/>
          <w:rtl/>
        </w:rPr>
        <w:t>ی</w:t>
      </w:r>
      <w:r w:rsidRPr="00790421">
        <w:rPr>
          <w:rFonts w:hint="cs"/>
          <w:rtl/>
        </w:rPr>
        <w:t>‌بُرد، قادر است روز ق</w:t>
      </w:r>
      <w:r w:rsidR="000A3618">
        <w:rPr>
          <w:rFonts w:hint="cs"/>
          <w:rtl/>
        </w:rPr>
        <w:t>ی</w:t>
      </w:r>
      <w:r w:rsidRPr="00790421">
        <w:rPr>
          <w:rFonts w:hint="cs"/>
          <w:rtl/>
        </w:rPr>
        <w:t>امت هم بر سر و رو</w:t>
      </w:r>
      <w:r w:rsidR="000A3618">
        <w:rPr>
          <w:rFonts w:hint="cs"/>
          <w:rtl/>
        </w:rPr>
        <w:t>ی</w:t>
      </w:r>
      <w:r w:rsidRPr="00790421">
        <w:rPr>
          <w:rFonts w:hint="cs"/>
          <w:rtl/>
        </w:rPr>
        <w:t>ش او را نگه دارد».</w:t>
      </w:r>
    </w:p>
    <w:p w:rsidR="00E517AF" w:rsidRPr="00E517AF" w:rsidRDefault="007A15AE" w:rsidP="00E517AF">
      <w:pPr>
        <w:pStyle w:val="ab"/>
        <w:rPr>
          <w:rFonts w:ascii="KFGQPC Uthmanic Script HAFS" w:hAnsi="KFGQPC Uthmanic Script HAFS" w:cs="KFGQPC Uthmanic Script HAFS"/>
          <w:rtl/>
        </w:rPr>
      </w:pPr>
      <w:r w:rsidRPr="004A1289">
        <w:rPr>
          <w:rtl/>
        </w:rPr>
        <w:t>و فرمود</w:t>
      </w:r>
      <w:r w:rsidR="00A7613A" w:rsidRPr="004A1289">
        <w:rPr>
          <w:rtl/>
        </w:rPr>
        <w:t>:</w:t>
      </w:r>
      <w:r w:rsidR="00A7613A">
        <w:rPr>
          <w:rFonts w:cs="B Lotus"/>
          <w:rtl/>
        </w:rPr>
        <w:t xml:space="preserve"> </w:t>
      </w:r>
      <w:r w:rsidRPr="00E94274">
        <w:rPr>
          <w:rStyle w:val="Char1"/>
          <w:rFonts w:hint="cs"/>
          <w:rtl/>
        </w:rPr>
        <w:t>«</w:t>
      </w:r>
      <w:r w:rsidRPr="00E94274">
        <w:rPr>
          <w:rStyle w:val="Char1"/>
          <w:rtl/>
        </w:rPr>
        <w:t>إنكم محشورون حفاة عراة غرلاً</w:t>
      </w:r>
      <w:r w:rsidR="00E517AF">
        <w:rPr>
          <w:rStyle w:val="Char1"/>
          <w:rFonts w:hint="cs"/>
          <w:rtl/>
        </w:rPr>
        <w:t xml:space="preserve"> </w:t>
      </w:r>
      <w:r w:rsidR="00E517AF">
        <w:rPr>
          <w:rFonts w:ascii="Traditional Arabic" w:hAnsi="Traditional Arabic" w:cs="Traditional Arabic"/>
          <w:rtl/>
        </w:rPr>
        <w:t>﴿</w:t>
      </w:r>
      <w:r w:rsidR="00E517AF">
        <w:rPr>
          <w:rFonts w:ascii="KFGQPC Uthmanic Script HAFS" w:hAnsi="KFGQPC Uthmanic Script HAFS" w:cs="KFGQPC Uthmanic Script HAFS"/>
          <w:rtl/>
        </w:rPr>
        <w:t>كَمَا بَدَأۡنَآ أَوَّلَ خَلۡقٖ نُّعِيدُهُ</w:t>
      </w:r>
      <w:r w:rsidR="00E517AF">
        <w:rPr>
          <w:rFonts w:ascii="KFGQPC Uthmanic Script HAFS" w:hAnsi="KFGQPC Uthmanic Script HAFS" w:cs="KFGQPC Uthmanic Script HAFS" w:hint="cs"/>
          <w:rtl/>
        </w:rPr>
        <w:t>ۥۚ</w:t>
      </w:r>
      <w:r w:rsidR="00E517AF">
        <w:rPr>
          <w:rFonts w:ascii="Traditional Arabic" w:hAnsi="Traditional Arabic" w:cs="Traditional Arabic"/>
          <w:rtl/>
        </w:rPr>
        <w:t>﴾</w:t>
      </w:r>
      <w:r w:rsidR="00347473" w:rsidRPr="00E94274">
        <w:rPr>
          <w:rStyle w:val="Char1"/>
          <w:rFonts w:hint="cs"/>
          <w:rtl/>
        </w:rPr>
        <w:t xml:space="preserve"> </w:t>
      </w:r>
      <w:r w:rsidR="00347473" w:rsidRPr="003D3279">
        <w:rPr>
          <w:rStyle w:val="Charc"/>
          <w:rFonts w:hint="cs"/>
          <w:rtl/>
        </w:rPr>
        <w:t>[</w:t>
      </w:r>
      <w:r w:rsidRPr="003D3279">
        <w:rPr>
          <w:rStyle w:val="Charc"/>
          <w:rFonts w:hint="cs"/>
          <w:rtl/>
        </w:rPr>
        <w:t>ا</w:t>
      </w:r>
      <w:r w:rsidR="00347473" w:rsidRPr="003D3279">
        <w:rPr>
          <w:rStyle w:val="Charc"/>
          <w:rFonts w:hint="cs"/>
          <w:rtl/>
        </w:rPr>
        <w:t>لأ</w:t>
      </w:r>
      <w:r w:rsidRPr="003D3279">
        <w:rPr>
          <w:rStyle w:val="Charc"/>
          <w:rFonts w:hint="cs"/>
          <w:rtl/>
        </w:rPr>
        <w:t>نبياء</w:t>
      </w:r>
      <w:r w:rsidR="00A7613A" w:rsidRPr="003D3279">
        <w:rPr>
          <w:rStyle w:val="Charc"/>
          <w:rFonts w:hint="cs"/>
          <w:rtl/>
        </w:rPr>
        <w:t xml:space="preserve">: </w:t>
      </w:r>
      <w:r w:rsidRPr="003D3279">
        <w:rPr>
          <w:rStyle w:val="Charc"/>
          <w:rFonts w:hint="cs"/>
          <w:rtl/>
        </w:rPr>
        <w:t>104</w:t>
      </w:r>
      <w:r w:rsidR="00347473" w:rsidRPr="003D3279">
        <w:rPr>
          <w:rStyle w:val="Charc"/>
          <w:rFonts w:hint="cs"/>
          <w:rtl/>
        </w:rPr>
        <w:t>]</w:t>
      </w:r>
      <w:r w:rsidR="00347473">
        <w:rPr>
          <w:rStyle w:val="-Char"/>
          <w:rFonts w:cs="B Lotus" w:hint="cs"/>
          <w:color w:val="auto"/>
          <w:sz w:val="28"/>
          <w:szCs w:val="28"/>
          <w:rtl/>
        </w:rPr>
        <w:t xml:space="preserve"> </w:t>
      </w:r>
      <w:r w:rsidRPr="00E94274">
        <w:rPr>
          <w:rStyle w:val="Char1"/>
          <w:rtl/>
        </w:rPr>
        <w:t>إن أول الخلائق يكسی يوم القيامة إبراهيم</w:t>
      </w:r>
      <w:r w:rsidR="004C5881">
        <w:rPr>
          <w:rStyle w:val="Char1"/>
          <w:rFonts w:hint="cs"/>
          <w:rtl/>
        </w:rPr>
        <w:t>...</w:t>
      </w:r>
      <w:r w:rsidRPr="00E94274">
        <w:rPr>
          <w:rStyle w:val="Char1"/>
          <w:rtl/>
        </w:rPr>
        <w:t>»</w:t>
      </w:r>
      <w:r w:rsidRPr="004A1289">
        <w:rPr>
          <w:rtl/>
        </w:rPr>
        <w:t xml:space="preserve"> الحديث</w:t>
      </w:r>
      <w:r w:rsidRPr="004A1289">
        <w:rPr>
          <w:vertAlign w:val="superscript"/>
          <w:rtl/>
        </w:rPr>
        <w:footnoteReference w:id="219"/>
      </w:r>
      <w:r w:rsidRPr="004A1289">
        <w:rPr>
          <w:rtl/>
        </w:rPr>
        <w:t>.</w:t>
      </w:r>
    </w:p>
    <w:p w:rsidR="003679ED" w:rsidRPr="00790421" w:rsidRDefault="007A15AE" w:rsidP="004A1289">
      <w:pPr>
        <w:pStyle w:val="ab"/>
        <w:rPr>
          <w:rtl/>
        </w:rPr>
      </w:pPr>
      <w:r w:rsidRPr="00790421">
        <w:rPr>
          <w:rFonts w:hint="cs"/>
          <w:rtl/>
        </w:rPr>
        <w:lastRenderedPageBreak/>
        <w:t>«همانا شما پابرهنه و لخت و ختنه نشده آورده م</w:t>
      </w:r>
      <w:r w:rsidR="000A3618">
        <w:rPr>
          <w:rFonts w:hint="cs"/>
          <w:rtl/>
        </w:rPr>
        <w:t>ی</w:t>
      </w:r>
      <w:r w:rsidRPr="00790421">
        <w:rPr>
          <w:rFonts w:hint="cs"/>
          <w:rtl/>
        </w:rPr>
        <w:t>‌شو</w:t>
      </w:r>
      <w:r w:rsidR="000A3618">
        <w:rPr>
          <w:rFonts w:hint="cs"/>
          <w:rtl/>
        </w:rPr>
        <w:t>ی</w:t>
      </w:r>
      <w:r w:rsidRPr="00790421">
        <w:rPr>
          <w:rFonts w:hint="cs"/>
          <w:rtl/>
        </w:rPr>
        <w:t>د، «</w:t>
      </w:r>
      <w:r w:rsidRPr="00790421">
        <w:rPr>
          <w:rtl/>
        </w:rPr>
        <w:t xml:space="preserve">همان گونه </w:t>
      </w:r>
      <w:r w:rsidR="000A3618">
        <w:rPr>
          <w:rtl/>
        </w:rPr>
        <w:t>ک</w:t>
      </w:r>
      <w:r w:rsidRPr="00790421">
        <w:rPr>
          <w:rtl/>
        </w:rPr>
        <w:t>ه بار نخست آفر</w:t>
      </w:r>
      <w:r w:rsidR="000A3618">
        <w:rPr>
          <w:rtl/>
        </w:rPr>
        <w:t>ی</w:t>
      </w:r>
      <w:r w:rsidRPr="00790421">
        <w:rPr>
          <w:rtl/>
        </w:rPr>
        <w:t xml:space="preserve">نش را آغاز </w:t>
      </w:r>
      <w:r w:rsidR="000A3618">
        <w:rPr>
          <w:rtl/>
        </w:rPr>
        <w:t>ک</w:t>
      </w:r>
      <w:r w:rsidRPr="00790421">
        <w:rPr>
          <w:rtl/>
        </w:rPr>
        <w:t>رد</w:t>
      </w:r>
      <w:r w:rsidR="000A3618">
        <w:rPr>
          <w:rtl/>
        </w:rPr>
        <w:t>ی</w:t>
      </w:r>
      <w:r w:rsidRPr="00790421">
        <w:rPr>
          <w:rtl/>
        </w:rPr>
        <w:t>م دوباره آن را بازمى‏گردان</w:t>
      </w:r>
      <w:r w:rsidR="000A3618">
        <w:rPr>
          <w:rtl/>
        </w:rPr>
        <w:t>ی</w:t>
      </w:r>
      <w:r w:rsidRPr="00790421">
        <w:rPr>
          <w:rtl/>
        </w:rPr>
        <w:t>م</w:t>
      </w:r>
      <w:r w:rsidRPr="00790421">
        <w:rPr>
          <w:rFonts w:hint="cs"/>
          <w:rtl/>
        </w:rPr>
        <w:t>» همانا اول</w:t>
      </w:r>
      <w:r w:rsidR="000A3618">
        <w:rPr>
          <w:rFonts w:hint="cs"/>
          <w:rtl/>
        </w:rPr>
        <w:t>ی</w:t>
      </w:r>
      <w:r w:rsidRPr="00790421">
        <w:rPr>
          <w:rFonts w:hint="cs"/>
          <w:rtl/>
        </w:rPr>
        <w:t xml:space="preserve">ن </w:t>
      </w:r>
      <w:r w:rsidR="000A3618">
        <w:rPr>
          <w:rFonts w:hint="cs"/>
          <w:rtl/>
        </w:rPr>
        <w:t>ک</w:t>
      </w:r>
      <w:r w:rsidRPr="00790421">
        <w:rPr>
          <w:rFonts w:hint="cs"/>
          <w:rtl/>
        </w:rPr>
        <w:t>س</w:t>
      </w:r>
      <w:r w:rsidR="000A3618">
        <w:rPr>
          <w:rFonts w:hint="cs"/>
          <w:rtl/>
        </w:rPr>
        <w:t>ی</w:t>
      </w:r>
      <w:r w:rsidRPr="00790421">
        <w:rPr>
          <w:rFonts w:hint="cs"/>
          <w:rtl/>
        </w:rPr>
        <w:t xml:space="preserve"> </w:t>
      </w:r>
      <w:r w:rsidR="000A3618">
        <w:rPr>
          <w:rFonts w:hint="cs"/>
          <w:rtl/>
        </w:rPr>
        <w:t>ک</w:t>
      </w:r>
      <w:r w:rsidRPr="00790421">
        <w:rPr>
          <w:rFonts w:hint="cs"/>
          <w:rtl/>
        </w:rPr>
        <w:t>ه روز ق</w:t>
      </w:r>
      <w:r w:rsidR="000A3618">
        <w:rPr>
          <w:rFonts w:hint="cs"/>
          <w:rtl/>
        </w:rPr>
        <w:t>ی</w:t>
      </w:r>
      <w:r w:rsidRPr="00790421">
        <w:rPr>
          <w:rFonts w:hint="cs"/>
          <w:rtl/>
        </w:rPr>
        <w:t>امت خداوند بر تن او لباس م</w:t>
      </w:r>
      <w:r w:rsidR="000A3618">
        <w:rPr>
          <w:rFonts w:hint="cs"/>
          <w:rtl/>
        </w:rPr>
        <w:t>ی</w:t>
      </w:r>
      <w:r w:rsidRPr="00790421">
        <w:rPr>
          <w:rFonts w:hint="cs"/>
          <w:rtl/>
        </w:rPr>
        <w:t>‌پوشاند، ابراه</w:t>
      </w:r>
      <w:r w:rsidR="000A3618">
        <w:rPr>
          <w:rFonts w:hint="cs"/>
          <w:rtl/>
        </w:rPr>
        <w:t>ی</w:t>
      </w:r>
      <w:r w:rsidRPr="00790421">
        <w:rPr>
          <w:rFonts w:hint="cs"/>
          <w:rtl/>
        </w:rPr>
        <w:t>م است...</w:t>
      </w:r>
      <w:r w:rsidR="00D054CF" w:rsidRPr="00790421">
        <w:rPr>
          <w:rFonts w:hint="cs"/>
          <w:rtl/>
        </w:rPr>
        <w:t>.</w:t>
      </w:r>
      <w:r w:rsidRPr="00790421">
        <w:rPr>
          <w:rFonts w:hint="cs"/>
          <w:rtl/>
        </w:rPr>
        <w:t xml:space="preserve"> </w:t>
      </w:r>
    </w:p>
    <w:p w:rsidR="007A15AE" w:rsidRPr="00790421" w:rsidRDefault="007A15AE" w:rsidP="00DA2729">
      <w:pPr>
        <w:pStyle w:val="a1"/>
        <w:jc w:val="both"/>
        <w:rPr>
          <w:rFonts w:cs="B Lotus"/>
          <w:color w:val="auto"/>
          <w:sz w:val="28"/>
          <w:szCs w:val="28"/>
          <w:rtl/>
        </w:rPr>
      </w:pPr>
      <w:r w:rsidRPr="004A1289">
        <w:rPr>
          <w:rStyle w:val="Charb"/>
          <w:rFonts w:hint="cs"/>
          <w:rtl/>
        </w:rPr>
        <w:t>عا</w:t>
      </w:r>
      <w:r w:rsidR="000A3618" w:rsidRPr="004A1289">
        <w:rPr>
          <w:rStyle w:val="Charb"/>
          <w:rFonts w:hint="cs"/>
          <w:rtl/>
        </w:rPr>
        <w:t>ی</w:t>
      </w:r>
      <w:r w:rsidRPr="004A1289">
        <w:rPr>
          <w:rStyle w:val="Charb"/>
          <w:rFonts w:hint="cs"/>
          <w:rtl/>
        </w:rPr>
        <w:t>شه</w:t>
      </w:r>
      <w:r w:rsidR="00B85BBE" w:rsidRPr="00B85BBE">
        <w:rPr>
          <w:rFonts w:cs="CTraditional Arabic" w:hint="cs"/>
          <w:color w:val="auto"/>
          <w:sz w:val="28"/>
          <w:szCs w:val="28"/>
          <w:rtl/>
        </w:rPr>
        <w:t>ل</w:t>
      </w:r>
      <w:r w:rsidR="004A1289" w:rsidRPr="004A1289">
        <w:rPr>
          <w:rStyle w:val="Charb"/>
          <w:rFonts w:hint="cs"/>
          <w:rtl/>
        </w:rPr>
        <w:t xml:space="preserve"> </w:t>
      </w:r>
      <w:r w:rsidRPr="004A1289">
        <w:rPr>
          <w:rStyle w:val="Charb"/>
          <w:rFonts w:hint="cs"/>
          <w:rtl/>
        </w:rPr>
        <w:t>فرمود</w:t>
      </w:r>
      <w:r w:rsidR="00A7613A" w:rsidRPr="004A1289">
        <w:rPr>
          <w:rStyle w:val="Charb"/>
          <w:rFonts w:hint="cs"/>
          <w:rtl/>
        </w:rPr>
        <w:t xml:space="preserve">: </w:t>
      </w:r>
      <w:r w:rsidR="000A3618" w:rsidRPr="004A1289">
        <w:rPr>
          <w:rStyle w:val="Charb"/>
          <w:rFonts w:hint="cs"/>
          <w:rtl/>
        </w:rPr>
        <w:t>ی</w:t>
      </w:r>
      <w:r w:rsidRPr="004A1289">
        <w:rPr>
          <w:rStyle w:val="Charb"/>
          <w:rFonts w:hint="cs"/>
          <w:rtl/>
        </w:rPr>
        <w:t>ا</w:t>
      </w:r>
      <w:r w:rsidR="005B3377">
        <w:rPr>
          <w:rStyle w:val="Charb"/>
          <w:rFonts w:hint="cs"/>
          <w:rtl/>
        </w:rPr>
        <w:t xml:space="preserve"> رسول الله </w:t>
      </w:r>
      <w:r w:rsidR="00EB215B" w:rsidRPr="00EB215B">
        <w:rPr>
          <w:rFonts w:ascii="AGA Arabesque" w:hAnsi="AGA Arabesque" w:cs="CTraditional Arabic" w:hint="cs"/>
          <w:color w:val="auto"/>
          <w:sz w:val="28"/>
          <w:szCs w:val="28"/>
          <w:rtl/>
        </w:rPr>
        <w:t>ج</w:t>
      </w:r>
      <w:r w:rsidR="007642F8" w:rsidRPr="004A1289">
        <w:rPr>
          <w:rStyle w:val="Charb"/>
          <w:rFonts w:hint="cs"/>
          <w:rtl/>
        </w:rPr>
        <w:t xml:space="preserve"> </w:t>
      </w:r>
      <w:r w:rsidRPr="004A1289">
        <w:rPr>
          <w:rStyle w:val="Charb"/>
          <w:rFonts w:hint="cs"/>
          <w:rtl/>
        </w:rPr>
        <w:t>آ</w:t>
      </w:r>
      <w:r w:rsidR="000A3618" w:rsidRPr="004A1289">
        <w:rPr>
          <w:rStyle w:val="Charb"/>
          <w:rFonts w:hint="cs"/>
          <w:rtl/>
        </w:rPr>
        <w:t>ی</w:t>
      </w:r>
      <w:r w:rsidRPr="004A1289">
        <w:rPr>
          <w:rStyle w:val="Charb"/>
          <w:rFonts w:hint="cs"/>
          <w:rtl/>
        </w:rPr>
        <w:t>ا مردان و زنان برخ</w:t>
      </w:r>
      <w:r w:rsidR="000A3618" w:rsidRPr="004A1289">
        <w:rPr>
          <w:rStyle w:val="Charb"/>
          <w:rFonts w:hint="cs"/>
          <w:rtl/>
        </w:rPr>
        <w:t>ی</w:t>
      </w:r>
      <w:r w:rsidRPr="004A1289">
        <w:rPr>
          <w:rStyle w:val="Charb"/>
          <w:rFonts w:hint="cs"/>
          <w:rtl/>
        </w:rPr>
        <w:t xml:space="preserve"> برخ</w:t>
      </w:r>
      <w:r w:rsidR="000A3618" w:rsidRPr="004A1289">
        <w:rPr>
          <w:rStyle w:val="Charb"/>
          <w:rFonts w:hint="cs"/>
          <w:rtl/>
        </w:rPr>
        <w:t>ی</w:t>
      </w:r>
      <w:r w:rsidRPr="004A1289">
        <w:rPr>
          <w:rStyle w:val="Charb"/>
          <w:rFonts w:hint="cs"/>
          <w:rtl/>
        </w:rPr>
        <w:t xml:space="preserve"> د</w:t>
      </w:r>
      <w:r w:rsidR="000A3618" w:rsidRPr="004A1289">
        <w:rPr>
          <w:rStyle w:val="Charb"/>
          <w:rFonts w:hint="cs"/>
          <w:rtl/>
        </w:rPr>
        <w:t>ی</w:t>
      </w:r>
      <w:r w:rsidRPr="004A1289">
        <w:rPr>
          <w:rStyle w:val="Charb"/>
          <w:rFonts w:hint="cs"/>
          <w:rtl/>
        </w:rPr>
        <w:t>گر را نگاه م</w:t>
      </w:r>
      <w:r w:rsidR="000A3618" w:rsidRPr="004A1289">
        <w:rPr>
          <w:rStyle w:val="Charb"/>
          <w:rFonts w:hint="cs"/>
          <w:rtl/>
        </w:rPr>
        <w:t>ی</w:t>
      </w:r>
      <w:r w:rsidRPr="004A1289">
        <w:rPr>
          <w:rStyle w:val="Charb"/>
          <w:rFonts w:hint="cs"/>
          <w:rtl/>
        </w:rPr>
        <w:t>‌</w:t>
      </w:r>
      <w:r w:rsidR="000A3618" w:rsidRPr="004A1289">
        <w:rPr>
          <w:rStyle w:val="Charb"/>
          <w:rFonts w:hint="cs"/>
          <w:rtl/>
        </w:rPr>
        <w:t>ک</w:t>
      </w:r>
      <w:r w:rsidRPr="004A1289">
        <w:rPr>
          <w:rStyle w:val="Charb"/>
          <w:rFonts w:hint="cs"/>
          <w:rtl/>
        </w:rPr>
        <w:t>نند (در حال</w:t>
      </w:r>
      <w:r w:rsidR="000A3618" w:rsidRPr="004A1289">
        <w:rPr>
          <w:rStyle w:val="Charb"/>
          <w:rFonts w:hint="cs"/>
          <w:rtl/>
        </w:rPr>
        <w:t>ی</w:t>
      </w:r>
      <w:r w:rsidRPr="004A1289">
        <w:rPr>
          <w:rStyle w:val="Charb"/>
          <w:rFonts w:hint="cs"/>
          <w:rtl/>
        </w:rPr>
        <w:t xml:space="preserve"> </w:t>
      </w:r>
      <w:r w:rsidR="000A3618" w:rsidRPr="004A1289">
        <w:rPr>
          <w:rStyle w:val="Charb"/>
          <w:rFonts w:hint="cs"/>
          <w:rtl/>
        </w:rPr>
        <w:t>ک</w:t>
      </w:r>
      <w:r w:rsidRPr="004A1289">
        <w:rPr>
          <w:rStyle w:val="Charb"/>
          <w:rFonts w:hint="cs"/>
          <w:rtl/>
        </w:rPr>
        <w:t>ه لخت هستند؟) پ</w:t>
      </w:r>
      <w:r w:rsidR="000A3618" w:rsidRPr="004A1289">
        <w:rPr>
          <w:rStyle w:val="Charb"/>
          <w:rFonts w:hint="cs"/>
          <w:rtl/>
        </w:rPr>
        <w:t>ی</w:t>
      </w:r>
      <w:r w:rsidRPr="004A1289">
        <w:rPr>
          <w:rStyle w:val="Charb"/>
          <w:rFonts w:hint="cs"/>
          <w:rtl/>
        </w:rPr>
        <w:t>امبر</w:t>
      </w:r>
      <w:r w:rsidR="00EB215B" w:rsidRPr="004A1289">
        <w:rPr>
          <w:rStyle w:val="Charb"/>
          <w:rFonts w:hint="cs"/>
          <w:rtl/>
        </w:rPr>
        <w:t xml:space="preserve"> </w:t>
      </w:r>
      <w:r w:rsidR="00EB215B" w:rsidRPr="00EB215B">
        <w:rPr>
          <w:rFonts w:ascii="AGA Arabesque" w:hAnsi="AGA Arabesque" w:cs="CTraditional Arabic" w:hint="cs"/>
          <w:color w:val="auto"/>
          <w:sz w:val="28"/>
          <w:szCs w:val="28"/>
          <w:rtl/>
        </w:rPr>
        <w:t>ج</w:t>
      </w:r>
      <w:r w:rsidR="007642F8" w:rsidRPr="004A1289">
        <w:rPr>
          <w:rStyle w:val="Charb"/>
          <w:rFonts w:hint="cs"/>
          <w:rtl/>
        </w:rPr>
        <w:t xml:space="preserve"> </w:t>
      </w:r>
      <w:r w:rsidRPr="004A1289">
        <w:rPr>
          <w:rStyle w:val="Charb"/>
          <w:rFonts w:hint="cs"/>
          <w:rtl/>
        </w:rPr>
        <w:t>فرمودند</w:t>
      </w:r>
      <w:r w:rsidR="00A7613A" w:rsidRPr="004A1289">
        <w:rPr>
          <w:rStyle w:val="Charb"/>
          <w:rFonts w:hint="cs"/>
          <w:rtl/>
        </w:rPr>
        <w:t xml:space="preserve">: </w:t>
      </w:r>
      <w:r w:rsidRPr="00E94274">
        <w:rPr>
          <w:rStyle w:val="Char1"/>
          <w:rFonts w:hint="cs"/>
          <w:rtl/>
        </w:rPr>
        <w:t>«الأمر أشد من أن يهمهم ذلك»</w:t>
      </w:r>
      <w:r w:rsidRPr="004A1289">
        <w:rPr>
          <w:rStyle w:val="Charb"/>
          <w:vertAlign w:val="superscript"/>
          <w:rtl/>
        </w:rPr>
        <w:footnoteReference w:id="220"/>
      </w:r>
      <w:r w:rsidRPr="004A1289">
        <w:rPr>
          <w:rStyle w:val="Charb"/>
          <w:rFonts w:hint="cs"/>
          <w:rtl/>
        </w:rPr>
        <w:t>.</w:t>
      </w:r>
    </w:p>
    <w:p w:rsidR="007A15AE" w:rsidRDefault="007A15AE" w:rsidP="004A1289">
      <w:pPr>
        <w:pStyle w:val="ab"/>
        <w:rPr>
          <w:rtl/>
        </w:rPr>
      </w:pPr>
      <w:r w:rsidRPr="00790421">
        <w:rPr>
          <w:rFonts w:hint="cs"/>
          <w:rtl/>
        </w:rPr>
        <w:t xml:space="preserve">«همانا احوال آن روز سخت‌تر است از آن </w:t>
      </w:r>
      <w:r w:rsidR="000A3618">
        <w:rPr>
          <w:rFonts w:hint="cs"/>
          <w:rtl/>
        </w:rPr>
        <w:t>ک</w:t>
      </w:r>
      <w:r w:rsidRPr="00790421">
        <w:rPr>
          <w:rFonts w:hint="cs"/>
          <w:rtl/>
        </w:rPr>
        <w:t>ه آنان به ا</w:t>
      </w:r>
      <w:r w:rsidR="000A3618">
        <w:rPr>
          <w:rFonts w:hint="cs"/>
          <w:rtl/>
        </w:rPr>
        <w:t>ی</w:t>
      </w:r>
      <w:r w:rsidRPr="00790421">
        <w:rPr>
          <w:rFonts w:hint="cs"/>
          <w:rtl/>
        </w:rPr>
        <w:t xml:space="preserve">ن </w:t>
      </w:r>
      <w:r w:rsidR="000A3618">
        <w:rPr>
          <w:rFonts w:hint="cs"/>
          <w:rtl/>
        </w:rPr>
        <w:t>ک</w:t>
      </w:r>
      <w:r w:rsidRPr="00790421">
        <w:rPr>
          <w:rFonts w:hint="cs"/>
          <w:rtl/>
        </w:rPr>
        <w:t>ار بپردازند».</w:t>
      </w:r>
    </w:p>
    <w:p w:rsidR="007A15AE" w:rsidRDefault="007A15AE" w:rsidP="004A1289">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790421" w:rsidRDefault="00A227A8" w:rsidP="004A1289">
      <w:pPr>
        <w:pStyle w:val="ab"/>
        <w:rPr>
          <w:rtl/>
        </w:rPr>
      </w:pPr>
    </w:p>
    <w:p w:rsidR="007A15AE" w:rsidRPr="00790421" w:rsidRDefault="007A15AE" w:rsidP="004A1289">
      <w:pPr>
        <w:pStyle w:val="a0"/>
        <w:tabs>
          <w:tab w:val="clear" w:pos="567"/>
          <w:tab w:val="right" w:pos="566"/>
        </w:tabs>
        <w:spacing w:before="0"/>
        <w:ind w:left="568" w:hanging="284"/>
        <w:contextualSpacing w:val="0"/>
        <w:rPr>
          <w:rStyle w:val="Char"/>
          <w:rFonts w:cs="B Lotus"/>
          <w:color w:val="auto"/>
          <w:sz w:val="28"/>
          <w:szCs w:val="28"/>
          <w:rtl/>
        </w:rPr>
      </w:pPr>
      <w:r w:rsidRPr="004A1289">
        <w:rPr>
          <w:rStyle w:val="Charb"/>
          <w:rFonts w:hint="cs"/>
          <w:rtl/>
        </w:rPr>
        <w:t>موقف- مكان و زمان ايستادن در قيامت -در آيات قرآن</w:t>
      </w:r>
      <w:r w:rsidR="004A1289">
        <w:rPr>
          <w:rStyle w:val="Charb"/>
          <w:rFonts w:hint="cs"/>
          <w:rtl/>
        </w:rPr>
        <w:t>ی</w:t>
      </w:r>
      <w:r w:rsidRPr="004A1289">
        <w:rPr>
          <w:rStyle w:val="Charb"/>
          <w:rFonts w:hint="cs"/>
          <w:rtl/>
        </w:rPr>
        <w:t xml:space="preserve"> چگونه توصيف شده است؟</w:t>
      </w:r>
    </w:p>
    <w:p w:rsidR="007A15AE" w:rsidRPr="00790421" w:rsidRDefault="004A1289" w:rsidP="00B46766">
      <w:pPr>
        <w:pStyle w:val="a"/>
        <w:ind w:left="568" w:hanging="284"/>
        <w:jc w:val="both"/>
        <w:rPr>
          <w:rFonts w:cs="B Lotus"/>
          <w:color w:val="auto"/>
          <w:sz w:val="28"/>
          <w:szCs w:val="28"/>
          <w:rtl/>
        </w:rPr>
      </w:pPr>
      <w:r>
        <w:rPr>
          <w:rStyle w:val="Charb"/>
          <w:rFonts w:hint="cs"/>
          <w:rtl/>
        </w:rPr>
        <w:t xml:space="preserve"> </w:t>
      </w:r>
      <w:r w:rsidR="007A15AE" w:rsidRPr="004A1289">
        <w:rPr>
          <w:rStyle w:val="Charb"/>
          <w:rFonts w:hint="cs"/>
          <w:rtl/>
        </w:rPr>
        <w:t>خداوند م</w:t>
      </w:r>
      <w:r w:rsidR="000A3618" w:rsidRPr="004A1289">
        <w:rPr>
          <w:rStyle w:val="Charb"/>
          <w:rFonts w:hint="cs"/>
          <w:rtl/>
        </w:rPr>
        <w:t>ی</w:t>
      </w:r>
      <w:r w:rsidR="007A15AE" w:rsidRPr="004A1289">
        <w:rPr>
          <w:rStyle w:val="Charb"/>
          <w:rFonts w:hint="cs"/>
          <w:rtl/>
        </w:rPr>
        <w:softHyphen/>
        <w:t>فرما</w:t>
      </w:r>
      <w:r w:rsidR="000A3618" w:rsidRPr="004A1289">
        <w:rPr>
          <w:rStyle w:val="Charb"/>
          <w:rFonts w:hint="cs"/>
          <w:rtl/>
        </w:rPr>
        <w:t>ی</w:t>
      </w:r>
      <w:r w:rsidR="007A15AE" w:rsidRPr="004A1289">
        <w:rPr>
          <w:rStyle w:val="Charb"/>
          <w:rFonts w:hint="cs"/>
          <w:rtl/>
        </w:rPr>
        <w:t>د</w:t>
      </w:r>
      <w:r w:rsidR="00A7613A" w:rsidRPr="004A1289">
        <w:rPr>
          <w:rStyle w:val="Charb"/>
          <w:rFonts w:hint="cs"/>
          <w:rtl/>
        </w:rPr>
        <w:t>:</w:t>
      </w:r>
      <w:r w:rsidR="00A7613A">
        <w:rPr>
          <w:rFonts w:cs="B Lotus" w:hint="cs"/>
          <w:color w:val="auto"/>
          <w:sz w:val="28"/>
          <w:szCs w:val="28"/>
          <w:rtl/>
        </w:rPr>
        <w:t xml:space="preserve"> </w:t>
      </w:r>
    </w:p>
    <w:p w:rsidR="00CA6D98" w:rsidRDefault="00E517AF" w:rsidP="00E517AF">
      <w:pPr>
        <w:pStyle w:val="ab"/>
        <w:rPr>
          <w:rFonts w:ascii="Traditional Arabic" w:hAnsi="Traditional Arabic" w:cs="Traditional Arabic"/>
          <w:rtl/>
        </w:rPr>
      </w:pPr>
      <w:r>
        <w:rPr>
          <w:rFonts w:ascii="Traditional Arabic" w:hAnsi="Traditional Arabic" w:cs="Traditional Arabic"/>
          <w:rtl/>
        </w:rPr>
        <w:t>﴿</w:t>
      </w:r>
      <w:r>
        <w:rPr>
          <w:rFonts w:ascii="KFGQPC Uthmanic Script HAFS" w:hAnsi="KFGQPC Uthmanic Script HAFS" w:cs="KFGQPC Uthmanic Script HAFS" w:hint="eastAsia"/>
          <w:rtl/>
        </w:rPr>
        <w:t>وَلَا</w:t>
      </w:r>
      <w:r>
        <w:rPr>
          <w:rFonts w:ascii="KFGQPC Uthmanic Script HAFS" w:hAnsi="KFGQPC Uthmanic Script HAFS" w:cs="KFGQPC Uthmanic Script HAFS"/>
          <w:rtl/>
        </w:rPr>
        <w:t xml:space="preserve"> تَحۡسَبَنَّ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غَٰفِلًا عَمَّا يَعۡمَلُ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لظَّٰلِمُونَۚ</w:t>
      </w:r>
      <w:r>
        <w:rPr>
          <w:rFonts w:ascii="KFGQPC Uthmanic Script HAFS" w:hAnsi="KFGQPC Uthmanic Script HAFS" w:cs="KFGQPC Uthmanic Script HAFS"/>
          <w:rtl/>
        </w:rPr>
        <w:t xml:space="preserve"> إِنَّمَا يُؤَخِّرُهُمۡ لِيَوۡمٖ تَشۡخَصُ فِيهِ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لۡأَبۡصَٰرُ</w:t>
      </w:r>
      <w:r>
        <w:rPr>
          <w:rFonts w:ascii="KFGQPC Uthmanic Script HAFS" w:hAnsi="KFGQPC Uthmanic Script HAFS" w:cs="KFGQPC Uthmanic Script HAFS"/>
          <w:rtl/>
        </w:rPr>
        <w:t xml:space="preserve"> ٤٢</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مُهۡطِعِينَ</w:t>
      </w:r>
      <w:r>
        <w:rPr>
          <w:rFonts w:ascii="KFGQPC Uthmanic Script HAFS" w:hAnsi="KFGQPC Uthmanic Script HAFS" w:cs="KFGQPC Uthmanic Script HAFS"/>
          <w:rtl/>
        </w:rPr>
        <w:t xml:space="preserve"> مُقۡنِعِي رُءُوسِهِمۡ لَا يَرۡتَدُّ إِلَيۡهِمۡ طَرۡفُهُمۡۖ وَأَفۡ‍ِٔدَتُهُمۡ هَوَآءٞ ٤٣</w:t>
      </w:r>
      <w:r>
        <w:rPr>
          <w:rFonts w:ascii="Traditional Arabic" w:hAnsi="Traditional Arabic" w:cs="Traditional Arabic"/>
          <w:rtl/>
        </w:rPr>
        <w:t>﴾</w:t>
      </w:r>
    </w:p>
    <w:p w:rsidR="007A15AE" w:rsidRPr="00347473" w:rsidRDefault="00347473" w:rsidP="00CA6D98">
      <w:pPr>
        <w:pStyle w:val="ab"/>
        <w:jc w:val="right"/>
        <w:rPr>
          <w:rFonts w:cs="Traditional Arabic"/>
          <w:b/>
          <w:bCs/>
          <w:rtl/>
        </w:rPr>
      </w:pPr>
      <w:r w:rsidRPr="00347473">
        <w:rPr>
          <w:rFonts w:cs="B Lotus" w:hint="cs"/>
          <w:rtl/>
        </w:rPr>
        <w:t xml:space="preserve"> </w:t>
      </w:r>
      <w:r w:rsidR="00B85BBE" w:rsidRPr="003D3279">
        <w:rPr>
          <w:rStyle w:val="Charc"/>
          <w:rFonts w:hint="cs"/>
          <w:rtl/>
        </w:rPr>
        <w:t>[</w:t>
      </w:r>
      <w:r w:rsidRPr="003D3279">
        <w:rPr>
          <w:rStyle w:val="Charc"/>
          <w:rFonts w:hint="cs"/>
          <w:rtl/>
        </w:rPr>
        <w:t>إ</w:t>
      </w:r>
      <w:r w:rsidR="007A15AE" w:rsidRPr="003D3279">
        <w:rPr>
          <w:rStyle w:val="Charc"/>
          <w:rFonts w:hint="cs"/>
          <w:rtl/>
        </w:rPr>
        <w:t>براهيم</w:t>
      </w:r>
      <w:r w:rsidR="00A7613A" w:rsidRPr="003D3279">
        <w:rPr>
          <w:rStyle w:val="Charc"/>
          <w:rFonts w:hint="cs"/>
          <w:rtl/>
        </w:rPr>
        <w:t xml:space="preserve">: </w:t>
      </w:r>
      <w:r w:rsidR="007A15AE" w:rsidRPr="003D3279">
        <w:rPr>
          <w:rStyle w:val="Charc"/>
          <w:rFonts w:hint="cs"/>
          <w:rtl/>
        </w:rPr>
        <w:t>42- 43</w:t>
      </w:r>
      <w:r w:rsidR="00B85BBE" w:rsidRPr="003D3279">
        <w:rPr>
          <w:rStyle w:val="Charc"/>
          <w:rFonts w:hint="cs"/>
          <w:rtl/>
        </w:rPr>
        <w:t>]</w:t>
      </w:r>
      <w:r w:rsidR="009551E3" w:rsidRPr="009551E3">
        <w:rPr>
          <w:rStyle w:val="Charb"/>
          <w:rFonts w:hint="cs"/>
          <w:rtl/>
        </w:rPr>
        <w:t>.</w:t>
      </w:r>
    </w:p>
    <w:p w:rsidR="007A15AE" w:rsidRPr="004A1289" w:rsidRDefault="00347473" w:rsidP="004A1289">
      <w:pPr>
        <w:pStyle w:val="ab"/>
        <w:rPr>
          <w:rtl/>
        </w:rPr>
      </w:pPr>
      <w:r w:rsidRPr="004A1289">
        <w:rPr>
          <w:rFonts w:hint="cs"/>
          <w:rtl/>
        </w:rPr>
        <w:t>«</w:t>
      </w:r>
      <w:r w:rsidR="007A15AE" w:rsidRPr="004A1289">
        <w:rPr>
          <w:rtl/>
        </w:rPr>
        <w:t>و خدا را از آنچه ستم</w:t>
      </w:r>
      <w:r w:rsidR="000A3618" w:rsidRPr="004A1289">
        <w:rPr>
          <w:rtl/>
        </w:rPr>
        <w:t>ک</w:t>
      </w:r>
      <w:r w:rsidR="007A15AE" w:rsidRPr="004A1289">
        <w:rPr>
          <w:rtl/>
        </w:rPr>
        <w:t>اران مى‏</w:t>
      </w:r>
      <w:r w:rsidR="000A3618" w:rsidRPr="004A1289">
        <w:rPr>
          <w:rtl/>
        </w:rPr>
        <w:t>ک</w:t>
      </w:r>
      <w:r w:rsidR="007A15AE" w:rsidRPr="004A1289">
        <w:rPr>
          <w:rtl/>
        </w:rPr>
        <w:t>نند غافل مپندار جز ا</w:t>
      </w:r>
      <w:r w:rsidR="000A3618" w:rsidRPr="004A1289">
        <w:rPr>
          <w:rtl/>
        </w:rPr>
        <w:t>ی</w:t>
      </w:r>
      <w:r w:rsidR="007A15AE" w:rsidRPr="004A1289">
        <w:rPr>
          <w:rtl/>
        </w:rPr>
        <w:t>ن ن</w:t>
      </w:r>
      <w:r w:rsidR="000A3618" w:rsidRPr="004A1289">
        <w:rPr>
          <w:rtl/>
        </w:rPr>
        <w:t>ی</w:t>
      </w:r>
      <w:r w:rsidR="007A15AE" w:rsidRPr="004A1289">
        <w:rPr>
          <w:rtl/>
        </w:rPr>
        <w:t xml:space="preserve">ست </w:t>
      </w:r>
      <w:r w:rsidR="000A3618" w:rsidRPr="004A1289">
        <w:rPr>
          <w:rtl/>
        </w:rPr>
        <w:t>ک</w:t>
      </w:r>
      <w:r w:rsidR="007A15AE" w:rsidRPr="004A1289">
        <w:rPr>
          <w:rtl/>
        </w:rPr>
        <w:t>ه [</w:t>
      </w:r>
      <w:r w:rsidR="000A3618" w:rsidRPr="004A1289">
        <w:rPr>
          <w:rtl/>
        </w:rPr>
        <w:t>کی</w:t>
      </w:r>
      <w:r w:rsidR="007A15AE" w:rsidRPr="004A1289">
        <w:rPr>
          <w:rtl/>
        </w:rPr>
        <w:t>فر] آنان را براى روزى به تاخ</w:t>
      </w:r>
      <w:r w:rsidR="000A3618" w:rsidRPr="004A1289">
        <w:rPr>
          <w:rtl/>
        </w:rPr>
        <w:t>ی</w:t>
      </w:r>
      <w:r w:rsidR="007A15AE" w:rsidRPr="004A1289">
        <w:rPr>
          <w:rtl/>
        </w:rPr>
        <w:t xml:space="preserve">ر مى‏اندازد </w:t>
      </w:r>
      <w:r w:rsidR="000A3618" w:rsidRPr="004A1289">
        <w:rPr>
          <w:rtl/>
        </w:rPr>
        <w:t>ک</w:t>
      </w:r>
      <w:r w:rsidR="007A15AE" w:rsidRPr="004A1289">
        <w:rPr>
          <w:rtl/>
        </w:rPr>
        <w:t xml:space="preserve">ه </w:t>
      </w:r>
      <w:r w:rsidR="009F482A" w:rsidRPr="004A1289">
        <w:rPr>
          <w:rtl/>
        </w:rPr>
        <w:t xml:space="preserve">چشم‌ها </w:t>
      </w:r>
      <w:r w:rsidR="007A15AE" w:rsidRPr="004A1289">
        <w:rPr>
          <w:rtl/>
        </w:rPr>
        <w:t>در آن خ</w:t>
      </w:r>
      <w:r w:rsidR="000A3618" w:rsidRPr="004A1289">
        <w:rPr>
          <w:rtl/>
        </w:rPr>
        <w:t>ی</w:t>
      </w:r>
      <w:r w:rsidR="007A15AE" w:rsidRPr="004A1289">
        <w:rPr>
          <w:rtl/>
        </w:rPr>
        <w:t>ره مى‏شود</w:t>
      </w:r>
      <w:r w:rsidRPr="004A1289">
        <w:rPr>
          <w:rFonts w:hint="cs"/>
          <w:rtl/>
        </w:rPr>
        <w:t>.</w:t>
      </w:r>
      <w:r w:rsidR="007A15AE" w:rsidRPr="004A1289">
        <w:rPr>
          <w:rtl/>
        </w:rPr>
        <w:t xml:space="preserve"> شتابان سر برداشته و چشم برهم نمى‏زنند و [از وحشت] دل</w:t>
      </w:r>
      <w:r w:rsidR="004A1289">
        <w:rPr>
          <w:rFonts w:hint="cs"/>
          <w:rtl/>
        </w:rPr>
        <w:t>‌</w:t>
      </w:r>
      <w:r w:rsidR="007A15AE" w:rsidRPr="004A1289">
        <w:rPr>
          <w:rtl/>
        </w:rPr>
        <w:t>ها</w:t>
      </w:r>
      <w:r w:rsidR="000A3618" w:rsidRPr="004A1289">
        <w:rPr>
          <w:rtl/>
        </w:rPr>
        <w:t>ی</w:t>
      </w:r>
      <w:r w:rsidR="007A15AE" w:rsidRPr="004A1289">
        <w:rPr>
          <w:rtl/>
        </w:rPr>
        <w:t>شان تهى است</w:t>
      </w:r>
      <w:r w:rsidRPr="004A1289">
        <w:rPr>
          <w:rFonts w:hint="cs"/>
          <w:rtl/>
        </w:rPr>
        <w:t>»</w:t>
      </w:r>
      <w:r w:rsidR="000146F5" w:rsidRPr="004A1289">
        <w:rPr>
          <w:rFonts w:hint="cs"/>
          <w:rtl/>
        </w:rPr>
        <w:t>.</w:t>
      </w:r>
    </w:p>
    <w:p w:rsidR="007A15AE" w:rsidRPr="00790421" w:rsidRDefault="00E517AF" w:rsidP="00E517AF">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يَوۡمَ</w:t>
      </w:r>
      <w:r>
        <w:rPr>
          <w:rFonts w:ascii="KFGQPC Uthmanic Script HAFS" w:hAnsi="KFGQPC Uthmanic Script HAFS" w:cs="KFGQPC Uthmanic Script HAFS"/>
          <w:rtl/>
        </w:rPr>
        <w:t xml:space="preserve"> يَقُومُ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لرُّوحُ</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لۡمَلَٰٓئِكَةُ</w:t>
      </w:r>
      <w:r>
        <w:rPr>
          <w:rFonts w:ascii="KFGQPC Uthmanic Script HAFS" w:hAnsi="KFGQPC Uthmanic Script HAFS" w:cs="KFGQPC Uthmanic Script HAFS"/>
          <w:rtl/>
        </w:rPr>
        <w:t xml:space="preserve"> صَفّٗاۖ لَّا يَتَكَلَّمُونَ إِلَّا مَنۡ أَذِنَ لَهُ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لرَّحۡمَٰنُ</w:t>
      </w:r>
      <w:r>
        <w:rPr>
          <w:rFonts w:ascii="KFGQPC Uthmanic Script HAFS" w:hAnsi="KFGQPC Uthmanic Script HAFS" w:cs="KFGQPC Uthmanic Script HAFS"/>
          <w:rtl/>
        </w:rPr>
        <w:t xml:space="preserve"> وَقَالَ صَوَابٗا ٣٨</w:t>
      </w:r>
      <w:r>
        <w:rPr>
          <w:rFonts w:ascii="Traditional Arabic" w:hAnsi="Traditional Arabic" w:cs="Traditional Arabic"/>
          <w:rtl/>
        </w:rPr>
        <w:t>﴾</w:t>
      </w:r>
      <w:r w:rsidR="00347473">
        <w:rPr>
          <w:rFonts w:cs="B Lotus" w:hint="cs"/>
          <w:rtl/>
        </w:rPr>
        <w:t xml:space="preserve"> </w:t>
      </w:r>
      <w:r w:rsidR="00581DCF" w:rsidRPr="009216B6">
        <w:rPr>
          <w:rStyle w:val="Charc"/>
          <w:rFonts w:hint="cs"/>
          <w:rtl/>
        </w:rPr>
        <w:t>[ال</w:t>
      </w:r>
      <w:r w:rsidR="007A15AE" w:rsidRPr="009216B6">
        <w:rPr>
          <w:rStyle w:val="Charc"/>
          <w:rFonts w:hint="cs"/>
          <w:rtl/>
        </w:rPr>
        <w:t>نبأ</w:t>
      </w:r>
      <w:r w:rsidR="00A7613A" w:rsidRPr="009216B6">
        <w:rPr>
          <w:rStyle w:val="Charc"/>
          <w:rFonts w:hint="cs"/>
          <w:rtl/>
        </w:rPr>
        <w:t xml:space="preserve">: </w:t>
      </w:r>
      <w:r w:rsidR="007A15AE" w:rsidRPr="009216B6">
        <w:rPr>
          <w:rStyle w:val="Charc"/>
          <w:rFonts w:hint="cs"/>
          <w:rtl/>
        </w:rPr>
        <w:t>38</w:t>
      </w:r>
      <w:r w:rsidR="00581DCF" w:rsidRPr="009216B6">
        <w:rPr>
          <w:rStyle w:val="Charc"/>
          <w:rFonts w:hint="cs"/>
          <w:rtl/>
        </w:rPr>
        <w:t>]</w:t>
      </w:r>
      <w:r w:rsidR="009551E3" w:rsidRPr="006557AB">
        <w:rPr>
          <w:rStyle w:val="Charb"/>
          <w:rFonts w:hint="cs"/>
          <w:rtl/>
        </w:rPr>
        <w:t>.</w:t>
      </w:r>
    </w:p>
    <w:p w:rsidR="007A15AE" w:rsidRPr="004A1289" w:rsidRDefault="00347473" w:rsidP="004A1289">
      <w:pPr>
        <w:pStyle w:val="ab"/>
        <w:rPr>
          <w:rtl/>
        </w:rPr>
      </w:pPr>
      <w:r w:rsidRPr="004A1289">
        <w:rPr>
          <w:rFonts w:hint="cs"/>
          <w:rtl/>
        </w:rPr>
        <w:t>«</w:t>
      </w:r>
      <w:r w:rsidR="007A15AE" w:rsidRPr="004A1289">
        <w:rPr>
          <w:rtl/>
        </w:rPr>
        <w:t xml:space="preserve">روزى </w:t>
      </w:r>
      <w:r w:rsidR="000A3618" w:rsidRPr="004A1289">
        <w:rPr>
          <w:rtl/>
        </w:rPr>
        <w:t>ک</w:t>
      </w:r>
      <w:r w:rsidR="007A15AE" w:rsidRPr="004A1289">
        <w:rPr>
          <w:rtl/>
        </w:rPr>
        <w:t>ه روح و فرشتگان به صف مى‏ا</w:t>
      </w:r>
      <w:r w:rsidR="000A3618" w:rsidRPr="004A1289">
        <w:rPr>
          <w:rtl/>
        </w:rPr>
        <w:t>ی</w:t>
      </w:r>
      <w:r w:rsidR="007A15AE" w:rsidRPr="004A1289">
        <w:rPr>
          <w:rtl/>
        </w:rPr>
        <w:t>ستند و [مردم] سخن نگو</w:t>
      </w:r>
      <w:r w:rsidR="000A3618" w:rsidRPr="004A1289">
        <w:rPr>
          <w:rtl/>
        </w:rPr>
        <w:t>ی</w:t>
      </w:r>
      <w:r w:rsidR="007A15AE" w:rsidRPr="004A1289">
        <w:rPr>
          <w:rtl/>
        </w:rPr>
        <w:t xml:space="preserve">ند مگر </w:t>
      </w:r>
      <w:r w:rsidR="000A3618" w:rsidRPr="004A1289">
        <w:rPr>
          <w:rtl/>
        </w:rPr>
        <w:t>ک</w:t>
      </w:r>
      <w:r w:rsidR="007A15AE" w:rsidRPr="004A1289">
        <w:rPr>
          <w:rtl/>
        </w:rPr>
        <w:t xml:space="preserve">سى </w:t>
      </w:r>
      <w:r w:rsidR="000A3618" w:rsidRPr="004A1289">
        <w:rPr>
          <w:rtl/>
        </w:rPr>
        <w:t>ک</w:t>
      </w:r>
      <w:r w:rsidR="007A15AE" w:rsidRPr="004A1289">
        <w:rPr>
          <w:rtl/>
        </w:rPr>
        <w:t>ه [خداى] رحمان به او رخصت دهد و سخن راست گو</w:t>
      </w:r>
      <w:r w:rsidR="000A3618" w:rsidRPr="004A1289">
        <w:rPr>
          <w:rtl/>
        </w:rPr>
        <w:t>ی</w:t>
      </w:r>
      <w:r w:rsidR="007A15AE" w:rsidRPr="004A1289">
        <w:rPr>
          <w:rtl/>
        </w:rPr>
        <w:t>د</w:t>
      </w:r>
      <w:r w:rsidRPr="004A1289">
        <w:rPr>
          <w:rFonts w:hint="cs"/>
          <w:rtl/>
        </w:rPr>
        <w:t>»</w:t>
      </w:r>
      <w:r w:rsidR="000146F5" w:rsidRPr="004A1289">
        <w:rPr>
          <w:rFonts w:hint="cs"/>
          <w:rtl/>
        </w:rPr>
        <w:t>.</w:t>
      </w:r>
    </w:p>
    <w:p w:rsidR="007A15AE" w:rsidRPr="00790421" w:rsidRDefault="00E517AF" w:rsidP="00E517AF">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وَأَنذِرۡهُمۡ</w:t>
      </w:r>
      <w:r>
        <w:rPr>
          <w:rFonts w:ascii="KFGQPC Uthmanic Script HAFS" w:hAnsi="KFGQPC Uthmanic Script HAFS" w:cs="KFGQPC Uthmanic Script HAFS"/>
          <w:rtl/>
        </w:rPr>
        <w:t xml:space="preserve"> يَوۡمَ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لۡأٓزِفَةِ</w:t>
      </w:r>
      <w:r>
        <w:rPr>
          <w:rFonts w:ascii="KFGQPC Uthmanic Script HAFS" w:hAnsi="KFGQPC Uthmanic Script HAFS" w:cs="KFGQPC Uthmanic Script HAFS"/>
          <w:rtl/>
        </w:rPr>
        <w:t xml:space="preserve"> إِذِ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لۡقُلُوبُ</w:t>
      </w:r>
      <w:r>
        <w:rPr>
          <w:rFonts w:ascii="KFGQPC Uthmanic Script HAFS" w:hAnsi="KFGQPC Uthmanic Script HAFS" w:cs="KFGQPC Uthmanic Script HAFS"/>
          <w:rtl/>
        </w:rPr>
        <w:t xml:space="preserve"> لَدَى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لۡحَنَاجِرِ</w:t>
      </w:r>
      <w:r>
        <w:rPr>
          <w:rFonts w:ascii="KFGQPC Uthmanic Script HAFS" w:hAnsi="KFGQPC Uthmanic Script HAFS" w:cs="KFGQPC Uthmanic Script HAFS"/>
          <w:rtl/>
        </w:rPr>
        <w:t xml:space="preserve"> كَٰظِمِينَۚ مَا لِلظَّٰلِمِينَ مِنۡ حَمِيمٖ وَلَا شَفِيعٖ يُطَاعُ ١٨</w:t>
      </w:r>
      <w:r>
        <w:rPr>
          <w:rFonts w:ascii="Traditional Arabic" w:hAnsi="Traditional Arabic" w:cs="Traditional Arabic"/>
          <w:rtl/>
        </w:rPr>
        <w:t>﴾</w:t>
      </w:r>
      <w:r w:rsidR="00347473">
        <w:rPr>
          <w:rFonts w:cs="B Lotus" w:hint="cs"/>
          <w:rtl/>
        </w:rPr>
        <w:t xml:space="preserve"> </w:t>
      </w:r>
      <w:r w:rsidR="00581DCF" w:rsidRPr="009216B6">
        <w:rPr>
          <w:rStyle w:val="Charc"/>
          <w:rFonts w:hint="cs"/>
          <w:rtl/>
        </w:rPr>
        <w:t>[</w:t>
      </w:r>
      <w:r w:rsidR="007A15AE" w:rsidRPr="009216B6">
        <w:rPr>
          <w:rStyle w:val="Charc"/>
          <w:rFonts w:hint="cs"/>
          <w:rtl/>
        </w:rPr>
        <w:t>غافر</w:t>
      </w:r>
      <w:r w:rsidR="00A7613A" w:rsidRPr="009216B6">
        <w:rPr>
          <w:rStyle w:val="Charc"/>
          <w:rFonts w:hint="cs"/>
          <w:rtl/>
        </w:rPr>
        <w:t xml:space="preserve">: </w:t>
      </w:r>
      <w:r w:rsidR="007A15AE" w:rsidRPr="009216B6">
        <w:rPr>
          <w:rStyle w:val="Charc"/>
          <w:rFonts w:hint="cs"/>
          <w:rtl/>
        </w:rPr>
        <w:t>18</w:t>
      </w:r>
      <w:r w:rsidR="00581DCF" w:rsidRPr="009216B6">
        <w:rPr>
          <w:rStyle w:val="Charc"/>
          <w:rFonts w:hint="cs"/>
          <w:rtl/>
        </w:rPr>
        <w:t>]</w:t>
      </w:r>
      <w:r w:rsidR="009551E3" w:rsidRPr="006557AB">
        <w:rPr>
          <w:rStyle w:val="Charb"/>
          <w:rFonts w:hint="cs"/>
          <w:rtl/>
        </w:rPr>
        <w:t>.</w:t>
      </w:r>
    </w:p>
    <w:p w:rsidR="007A15AE" w:rsidRPr="004A1289" w:rsidRDefault="00347473" w:rsidP="004A1289">
      <w:pPr>
        <w:pStyle w:val="ab"/>
        <w:rPr>
          <w:rtl/>
        </w:rPr>
      </w:pPr>
      <w:r w:rsidRPr="004A1289">
        <w:rPr>
          <w:rFonts w:hint="cs"/>
          <w:rtl/>
        </w:rPr>
        <w:lastRenderedPageBreak/>
        <w:t>«</w:t>
      </w:r>
      <w:r w:rsidR="007A15AE" w:rsidRPr="004A1289">
        <w:rPr>
          <w:rtl/>
        </w:rPr>
        <w:t>و</w:t>
      </w:r>
      <w:r w:rsidR="00A2048D" w:rsidRPr="004A1289">
        <w:rPr>
          <w:rtl/>
        </w:rPr>
        <w:t xml:space="preserve"> آن‌ها </w:t>
      </w:r>
      <w:r w:rsidR="007A15AE" w:rsidRPr="004A1289">
        <w:rPr>
          <w:rtl/>
        </w:rPr>
        <w:t>را از آن روز قر</w:t>
      </w:r>
      <w:r w:rsidR="000A3618" w:rsidRPr="004A1289">
        <w:rPr>
          <w:rtl/>
        </w:rPr>
        <w:t>ی</w:t>
      </w:r>
      <w:r w:rsidR="007A15AE" w:rsidRPr="004A1289">
        <w:rPr>
          <w:rtl/>
        </w:rPr>
        <w:t>ب</w:t>
      </w:r>
      <w:r w:rsidR="004A1289">
        <w:rPr>
          <w:rFonts w:hint="cs"/>
          <w:rtl/>
        </w:rPr>
        <w:t xml:space="preserve"> </w:t>
      </w:r>
      <w:r w:rsidR="007A15AE" w:rsidRPr="004A1289">
        <w:rPr>
          <w:rtl/>
        </w:rPr>
        <w:t xml:space="preserve">[الوقوع] بترسان آنگاه </w:t>
      </w:r>
      <w:r w:rsidR="000A3618" w:rsidRPr="004A1289">
        <w:rPr>
          <w:rtl/>
        </w:rPr>
        <w:t>ک</w:t>
      </w:r>
      <w:r w:rsidR="007A15AE" w:rsidRPr="004A1289">
        <w:rPr>
          <w:rtl/>
        </w:rPr>
        <w:t>ه جان</w:t>
      </w:r>
      <w:r w:rsidR="004A1289">
        <w:rPr>
          <w:rFonts w:hint="cs"/>
          <w:rtl/>
        </w:rPr>
        <w:t>‌</w:t>
      </w:r>
      <w:r w:rsidR="007A15AE" w:rsidRPr="004A1289">
        <w:rPr>
          <w:rtl/>
        </w:rPr>
        <w:t xml:space="preserve">ها به گلوگاه مى‏رسد در حالى </w:t>
      </w:r>
      <w:r w:rsidR="000A3618" w:rsidRPr="004A1289">
        <w:rPr>
          <w:rtl/>
        </w:rPr>
        <w:t>ک</w:t>
      </w:r>
      <w:r w:rsidR="007A15AE" w:rsidRPr="004A1289">
        <w:rPr>
          <w:rtl/>
        </w:rPr>
        <w:t xml:space="preserve">ه اندوه خود را فرو مى‏خورند براى ستمگران نه </w:t>
      </w:r>
      <w:r w:rsidR="000A3618" w:rsidRPr="004A1289">
        <w:rPr>
          <w:rtl/>
        </w:rPr>
        <w:t>ی</w:t>
      </w:r>
      <w:r w:rsidR="007A15AE" w:rsidRPr="004A1289">
        <w:rPr>
          <w:rtl/>
        </w:rPr>
        <w:t xml:space="preserve">ارى است و نه شفاعتگرى </w:t>
      </w:r>
      <w:r w:rsidR="000A3618" w:rsidRPr="004A1289">
        <w:rPr>
          <w:rtl/>
        </w:rPr>
        <w:t>ک</w:t>
      </w:r>
      <w:r w:rsidR="007A15AE" w:rsidRPr="004A1289">
        <w:rPr>
          <w:rtl/>
        </w:rPr>
        <w:t>ه مورد اطاعت باشد</w:t>
      </w:r>
      <w:r w:rsidRPr="004A1289">
        <w:rPr>
          <w:rFonts w:hint="cs"/>
          <w:rtl/>
        </w:rPr>
        <w:t>»</w:t>
      </w:r>
      <w:r w:rsidR="000146F5" w:rsidRPr="004A1289">
        <w:rPr>
          <w:rFonts w:hint="cs"/>
          <w:rtl/>
        </w:rPr>
        <w:t>.</w:t>
      </w:r>
    </w:p>
    <w:p w:rsidR="007A15AE" w:rsidRPr="00790421" w:rsidRDefault="00E517AF" w:rsidP="00E517AF">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فِي يَوۡمٖ كَانَ مِقۡدَارُهُ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خَمۡسِينَ أَلۡفَ سَنَةٖ ٤</w:t>
      </w:r>
      <w:r>
        <w:rPr>
          <w:rFonts w:ascii="Traditional Arabic" w:hAnsi="Traditional Arabic" w:cs="Traditional Arabic"/>
          <w:rtl/>
        </w:rPr>
        <w:t>﴾</w:t>
      </w:r>
      <w:r w:rsidR="00AB0007" w:rsidRPr="00790421">
        <w:rPr>
          <w:rFonts w:cs="B Lotus" w:hint="cs"/>
          <w:rtl/>
        </w:rPr>
        <w:t xml:space="preserve"> </w:t>
      </w:r>
      <w:r w:rsidR="00581DCF" w:rsidRPr="009216B6">
        <w:rPr>
          <w:rStyle w:val="Charc"/>
          <w:rFonts w:hint="cs"/>
          <w:rtl/>
        </w:rPr>
        <w:t>[</w:t>
      </w:r>
      <w:r w:rsidR="00AB0007" w:rsidRPr="009216B6">
        <w:rPr>
          <w:rStyle w:val="Charc"/>
          <w:rFonts w:hint="cs"/>
          <w:rtl/>
        </w:rPr>
        <w:t>ال</w:t>
      </w:r>
      <w:r w:rsidR="007A15AE" w:rsidRPr="009216B6">
        <w:rPr>
          <w:rStyle w:val="Charc"/>
          <w:rFonts w:hint="cs"/>
          <w:rtl/>
        </w:rPr>
        <w:t>معارج</w:t>
      </w:r>
      <w:r w:rsidR="00A7613A" w:rsidRPr="009216B6">
        <w:rPr>
          <w:rStyle w:val="Charc"/>
          <w:rFonts w:hint="cs"/>
          <w:rtl/>
        </w:rPr>
        <w:t xml:space="preserve">: </w:t>
      </w:r>
      <w:r w:rsidR="007A15AE" w:rsidRPr="009216B6">
        <w:rPr>
          <w:rStyle w:val="Charc"/>
          <w:rFonts w:hint="cs"/>
          <w:rtl/>
        </w:rPr>
        <w:t>4</w:t>
      </w:r>
      <w:r w:rsidR="00581DCF" w:rsidRPr="009216B6">
        <w:rPr>
          <w:rStyle w:val="Charc"/>
          <w:rFonts w:hint="cs"/>
          <w:rtl/>
        </w:rPr>
        <w:t>]</w:t>
      </w:r>
      <w:r w:rsidR="009551E3" w:rsidRPr="006557AB">
        <w:rPr>
          <w:rStyle w:val="Charb"/>
          <w:rFonts w:hint="cs"/>
          <w:rtl/>
        </w:rPr>
        <w:t>.</w:t>
      </w:r>
    </w:p>
    <w:p w:rsidR="007A15AE" w:rsidRPr="004A1289" w:rsidRDefault="00AB0007" w:rsidP="004A1289">
      <w:pPr>
        <w:pStyle w:val="ab"/>
        <w:rPr>
          <w:rtl/>
        </w:rPr>
      </w:pPr>
      <w:r w:rsidRPr="004A1289">
        <w:rPr>
          <w:rFonts w:hint="cs"/>
          <w:rtl/>
        </w:rPr>
        <w:t>«</w:t>
      </w:r>
      <w:r w:rsidR="007A15AE" w:rsidRPr="004A1289">
        <w:rPr>
          <w:rtl/>
        </w:rPr>
        <w:t xml:space="preserve">فرشتگان و روح در روزى </w:t>
      </w:r>
      <w:r w:rsidR="000A3618" w:rsidRPr="004A1289">
        <w:rPr>
          <w:rtl/>
        </w:rPr>
        <w:t>ک</w:t>
      </w:r>
      <w:r w:rsidR="007A15AE" w:rsidRPr="004A1289">
        <w:rPr>
          <w:rtl/>
        </w:rPr>
        <w:t>ه مقدارش پنجاه هزار سال است به سوى او بالا مى‏روند</w:t>
      </w:r>
      <w:r w:rsidRPr="004A1289">
        <w:rPr>
          <w:rFonts w:hint="cs"/>
          <w:rtl/>
        </w:rPr>
        <w:t>»</w:t>
      </w:r>
      <w:r w:rsidR="000146F5" w:rsidRPr="004A1289">
        <w:rPr>
          <w:rFonts w:hint="cs"/>
          <w:rtl/>
        </w:rPr>
        <w:t>.</w:t>
      </w:r>
    </w:p>
    <w:p w:rsidR="007A15AE" w:rsidRPr="00790421" w:rsidRDefault="00E517AF" w:rsidP="00E517AF">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سَنَفۡرُغُ لَكُمۡ أَيُّهَ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لثَّقَلَانِ</w:t>
      </w:r>
      <w:r>
        <w:rPr>
          <w:rFonts w:ascii="KFGQPC Uthmanic Script HAFS" w:hAnsi="KFGQPC Uthmanic Script HAFS" w:cs="KFGQPC Uthmanic Script HAFS"/>
          <w:rtl/>
        </w:rPr>
        <w:t xml:space="preserve"> ٣١</w:t>
      </w:r>
      <w:r>
        <w:rPr>
          <w:rFonts w:ascii="Traditional Arabic" w:hAnsi="Traditional Arabic" w:cs="Traditional Arabic"/>
          <w:rtl/>
        </w:rPr>
        <w:t>﴾</w:t>
      </w:r>
      <w:r w:rsidR="00AB0007" w:rsidRPr="00790421">
        <w:rPr>
          <w:rFonts w:cs="B Lotus" w:hint="cs"/>
          <w:rtl/>
        </w:rPr>
        <w:t xml:space="preserve"> </w:t>
      </w:r>
      <w:r w:rsidR="00581DCF" w:rsidRPr="009216B6">
        <w:rPr>
          <w:rStyle w:val="Charc"/>
          <w:rFonts w:hint="cs"/>
          <w:rtl/>
        </w:rPr>
        <w:t>[</w:t>
      </w:r>
      <w:r w:rsidR="00AB0007" w:rsidRPr="009216B6">
        <w:rPr>
          <w:rStyle w:val="Charc"/>
          <w:rFonts w:hint="cs"/>
          <w:rtl/>
        </w:rPr>
        <w:t>ال</w:t>
      </w:r>
      <w:r w:rsidR="007A15AE" w:rsidRPr="009216B6">
        <w:rPr>
          <w:rStyle w:val="Charc"/>
          <w:rFonts w:hint="cs"/>
          <w:rtl/>
        </w:rPr>
        <w:t>رحمن</w:t>
      </w:r>
      <w:r w:rsidR="00A7613A" w:rsidRPr="009216B6">
        <w:rPr>
          <w:rStyle w:val="Charc"/>
          <w:rFonts w:hint="cs"/>
          <w:rtl/>
        </w:rPr>
        <w:t xml:space="preserve">: </w:t>
      </w:r>
      <w:r w:rsidR="007A15AE" w:rsidRPr="009216B6">
        <w:rPr>
          <w:rStyle w:val="Charc"/>
          <w:rFonts w:hint="cs"/>
          <w:rtl/>
        </w:rPr>
        <w:t>31</w:t>
      </w:r>
      <w:r w:rsidR="00581DCF" w:rsidRPr="009216B6">
        <w:rPr>
          <w:rStyle w:val="Charc"/>
          <w:rFonts w:hint="cs"/>
          <w:rtl/>
        </w:rPr>
        <w:t>]</w:t>
      </w:r>
      <w:r w:rsidR="009551E3" w:rsidRPr="006557AB">
        <w:rPr>
          <w:rStyle w:val="Charb"/>
          <w:rFonts w:hint="cs"/>
          <w:rtl/>
        </w:rPr>
        <w:t>.</w:t>
      </w:r>
    </w:p>
    <w:p w:rsidR="007A15AE" w:rsidRPr="004A1289" w:rsidRDefault="00AB0007" w:rsidP="004A1289">
      <w:pPr>
        <w:pStyle w:val="ab"/>
        <w:rPr>
          <w:rtl/>
        </w:rPr>
      </w:pPr>
      <w:r w:rsidRPr="004A1289">
        <w:rPr>
          <w:rFonts w:hint="cs"/>
          <w:rtl/>
        </w:rPr>
        <w:t>«</w:t>
      </w:r>
      <w:r w:rsidR="007A15AE" w:rsidRPr="004A1289">
        <w:rPr>
          <w:rtl/>
        </w:rPr>
        <w:t xml:space="preserve">اى جن و انس زودا </w:t>
      </w:r>
      <w:r w:rsidR="000A3618" w:rsidRPr="004A1289">
        <w:rPr>
          <w:rtl/>
        </w:rPr>
        <w:t>ک</w:t>
      </w:r>
      <w:r w:rsidR="007A15AE" w:rsidRPr="004A1289">
        <w:rPr>
          <w:rtl/>
        </w:rPr>
        <w:t>ه به شما بپرداز</w:t>
      </w:r>
      <w:r w:rsidR="000A3618" w:rsidRPr="004A1289">
        <w:rPr>
          <w:rtl/>
        </w:rPr>
        <w:t>ی</w:t>
      </w:r>
      <w:r w:rsidR="007A15AE" w:rsidRPr="004A1289">
        <w:rPr>
          <w:rtl/>
        </w:rPr>
        <w:t>م</w:t>
      </w:r>
      <w:r w:rsidRPr="004A1289">
        <w:rPr>
          <w:rFonts w:hint="cs"/>
          <w:rtl/>
        </w:rPr>
        <w:t>»</w:t>
      </w:r>
      <w:r w:rsidR="000146F5" w:rsidRPr="004A1289">
        <w:rPr>
          <w:rFonts w:hint="cs"/>
          <w:rtl/>
        </w:rPr>
        <w:t>.</w:t>
      </w:r>
    </w:p>
    <w:p w:rsidR="007A15AE" w:rsidRPr="004A1289" w:rsidRDefault="007A15AE" w:rsidP="004A1289">
      <w:pPr>
        <w:pStyle w:val="ab"/>
        <w:ind w:firstLine="0"/>
        <w:jc w:val="center"/>
        <w:rPr>
          <w:rtl/>
        </w:rPr>
      </w:pPr>
      <w:r w:rsidRPr="004A1289">
        <w:rPr>
          <w:rFonts w:hint="cs"/>
          <w:rtl/>
        </w:rPr>
        <w:sym w:font="AGA Arabesque" w:char="F025"/>
      </w:r>
      <w:r w:rsidRPr="004A1289">
        <w:rPr>
          <w:rFonts w:hint="cs"/>
          <w:rtl/>
        </w:rPr>
        <w:sym w:font="AGA Arabesque" w:char="F025"/>
      </w:r>
      <w:r w:rsidRPr="004A1289">
        <w:rPr>
          <w:rFonts w:hint="cs"/>
          <w:rtl/>
        </w:rPr>
        <w:sym w:font="AGA Arabesque" w:char="F025"/>
      </w:r>
      <w:r w:rsidRPr="004A1289">
        <w:rPr>
          <w:rFonts w:hint="cs"/>
          <w:rtl/>
        </w:rPr>
        <w:sym w:font="AGA Arabesque" w:char="F025"/>
      </w:r>
      <w:r w:rsidRPr="004A1289">
        <w:rPr>
          <w:rFonts w:hint="cs"/>
          <w:rtl/>
        </w:rPr>
        <w:sym w:font="AGA Arabesque" w:char="F025"/>
      </w:r>
    </w:p>
    <w:p w:rsidR="00A227A8" w:rsidRPr="004A1289" w:rsidRDefault="00A227A8" w:rsidP="004A1289">
      <w:pPr>
        <w:pStyle w:val="ab"/>
        <w:rPr>
          <w:rtl/>
        </w:rPr>
      </w:pPr>
    </w:p>
    <w:p w:rsidR="007A15AE" w:rsidRPr="00F061AA" w:rsidRDefault="007A15AE" w:rsidP="004A1289">
      <w:pPr>
        <w:pStyle w:val="a0"/>
        <w:tabs>
          <w:tab w:val="clear" w:pos="567"/>
          <w:tab w:val="right" w:pos="566"/>
        </w:tabs>
        <w:spacing w:before="0"/>
        <w:ind w:left="568" w:hanging="284"/>
        <w:contextualSpacing w:val="0"/>
        <w:rPr>
          <w:color w:val="auto"/>
          <w:sz w:val="26"/>
          <w:szCs w:val="26"/>
          <w:rtl/>
        </w:rPr>
      </w:pPr>
      <w:r w:rsidRPr="004A1289">
        <w:rPr>
          <w:rStyle w:val="Charb"/>
          <w:rFonts w:hint="cs"/>
          <w:rtl/>
        </w:rPr>
        <w:t>موقف در سنت چگونه توصيف شده است؟</w:t>
      </w:r>
    </w:p>
    <w:p w:rsidR="003679ED" w:rsidRPr="00790421" w:rsidRDefault="004A1289" w:rsidP="00D70BA4">
      <w:pPr>
        <w:pStyle w:val="a"/>
        <w:ind w:left="568" w:hanging="284"/>
        <w:jc w:val="both"/>
        <w:rPr>
          <w:rStyle w:val="Char"/>
          <w:rFonts w:cs="B Lotus"/>
          <w:color w:val="auto"/>
          <w:sz w:val="28"/>
          <w:szCs w:val="28"/>
        </w:rPr>
      </w:pPr>
      <w:r>
        <w:rPr>
          <w:rStyle w:val="Charb"/>
          <w:rFonts w:hint="cs"/>
          <w:rtl/>
        </w:rPr>
        <w:t xml:space="preserve"> </w:t>
      </w:r>
      <w:r w:rsidR="007A15AE" w:rsidRPr="004A1289">
        <w:rPr>
          <w:rStyle w:val="Charb"/>
          <w:rFonts w:hint="cs"/>
          <w:rtl/>
        </w:rPr>
        <w:t>در ا</w:t>
      </w:r>
      <w:r w:rsidR="000A3618" w:rsidRPr="004A1289">
        <w:rPr>
          <w:rStyle w:val="Charb"/>
          <w:rFonts w:hint="cs"/>
          <w:rtl/>
        </w:rPr>
        <w:t>ی</w:t>
      </w:r>
      <w:r w:rsidR="007A15AE" w:rsidRPr="004A1289">
        <w:rPr>
          <w:rStyle w:val="Charb"/>
          <w:rFonts w:hint="cs"/>
          <w:rtl/>
        </w:rPr>
        <w:t>ن زم</w:t>
      </w:r>
      <w:r w:rsidR="000A3618" w:rsidRPr="004A1289">
        <w:rPr>
          <w:rStyle w:val="Charb"/>
          <w:rFonts w:hint="cs"/>
          <w:rtl/>
        </w:rPr>
        <w:t>ی</w:t>
      </w:r>
      <w:r w:rsidR="007A15AE" w:rsidRPr="004A1289">
        <w:rPr>
          <w:rStyle w:val="Charb"/>
          <w:rFonts w:hint="cs"/>
          <w:rtl/>
        </w:rPr>
        <w:t>نه احاد</w:t>
      </w:r>
      <w:r w:rsidR="000A3618" w:rsidRPr="004A1289">
        <w:rPr>
          <w:rStyle w:val="Charb"/>
          <w:rFonts w:hint="cs"/>
          <w:rtl/>
        </w:rPr>
        <w:t>ی</w:t>
      </w:r>
      <w:r w:rsidR="007A15AE" w:rsidRPr="004A1289">
        <w:rPr>
          <w:rStyle w:val="Charb"/>
          <w:rFonts w:hint="cs"/>
          <w:rtl/>
        </w:rPr>
        <w:t>ث فراوان</w:t>
      </w:r>
      <w:r w:rsidR="000A3618" w:rsidRPr="004A1289">
        <w:rPr>
          <w:rStyle w:val="Charb"/>
          <w:rFonts w:hint="cs"/>
          <w:rtl/>
        </w:rPr>
        <w:t>ی</w:t>
      </w:r>
      <w:r w:rsidR="007A15AE" w:rsidRPr="004A1289">
        <w:rPr>
          <w:rStyle w:val="Charb"/>
          <w:rFonts w:hint="cs"/>
          <w:rtl/>
        </w:rPr>
        <w:t xml:space="preserve"> وارد شده است</w:t>
      </w:r>
      <w:r w:rsidR="003679ED" w:rsidRPr="004A1289">
        <w:rPr>
          <w:rStyle w:val="Charb"/>
          <w:rFonts w:hint="cs"/>
          <w:rtl/>
        </w:rPr>
        <w:t>، از جمله</w:t>
      </w:r>
      <w:r w:rsidR="00A7613A" w:rsidRPr="004A1289">
        <w:rPr>
          <w:rStyle w:val="Charb"/>
          <w:rFonts w:hint="cs"/>
          <w:rtl/>
        </w:rPr>
        <w:t>:</w:t>
      </w:r>
      <w:r w:rsidR="00A7613A">
        <w:rPr>
          <w:rStyle w:val="Char"/>
          <w:rFonts w:cs="B Lotus" w:hint="cs"/>
          <w:color w:val="auto"/>
          <w:sz w:val="28"/>
          <w:szCs w:val="28"/>
          <w:rtl/>
        </w:rPr>
        <w:t xml:space="preserve"> </w:t>
      </w:r>
    </w:p>
    <w:p w:rsidR="00581DCF" w:rsidRPr="00E517AF" w:rsidRDefault="007A15AE" w:rsidP="004A1289">
      <w:pPr>
        <w:pStyle w:val="ab"/>
        <w:rPr>
          <w:rStyle w:val="Char"/>
          <w:rFonts w:ascii="KFGQPC Uthmanic Script HAFS" w:hAnsi="KFGQPC Uthmanic Script HAFS" w:cs="KFGQPC Uthmanic Script HAFS"/>
          <w:sz w:val="28"/>
          <w:szCs w:val="28"/>
          <w:rtl/>
        </w:rPr>
      </w:pPr>
      <w:r w:rsidRPr="004A1289">
        <w:rPr>
          <w:rFonts w:hint="cs"/>
          <w:rtl/>
        </w:rPr>
        <w:t>حد</w:t>
      </w:r>
      <w:r w:rsidR="000A3618" w:rsidRPr="004A1289">
        <w:rPr>
          <w:rFonts w:hint="cs"/>
          <w:rtl/>
        </w:rPr>
        <w:t>ی</w:t>
      </w:r>
      <w:r w:rsidRPr="004A1289">
        <w:rPr>
          <w:rFonts w:hint="cs"/>
          <w:rtl/>
        </w:rPr>
        <w:t>ث</w:t>
      </w:r>
      <w:r w:rsidR="000A3618" w:rsidRPr="004A1289">
        <w:rPr>
          <w:rFonts w:hint="cs"/>
          <w:rtl/>
        </w:rPr>
        <w:t>ی</w:t>
      </w:r>
      <w:r w:rsidRPr="004A1289">
        <w:rPr>
          <w:rFonts w:hint="cs"/>
          <w:rtl/>
        </w:rPr>
        <w:t xml:space="preserve"> </w:t>
      </w:r>
      <w:r w:rsidR="000A3618" w:rsidRPr="004A1289">
        <w:rPr>
          <w:rFonts w:hint="cs"/>
          <w:rtl/>
        </w:rPr>
        <w:t>ک</w:t>
      </w:r>
      <w:r w:rsidRPr="004A1289">
        <w:rPr>
          <w:rFonts w:hint="cs"/>
          <w:rtl/>
        </w:rPr>
        <w:t>ه ابن عمر</w:t>
      </w:r>
      <w:r w:rsidR="00581DCF">
        <w:rPr>
          <w:rStyle w:val="Char"/>
          <w:rFonts w:cs="CTraditional Arabic" w:hint="cs"/>
          <w:color w:val="auto"/>
          <w:sz w:val="28"/>
          <w:szCs w:val="28"/>
          <w:rtl/>
        </w:rPr>
        <w:t>ب</w:t>
      </w:r>
      <w:r w:rsidRPr="004A1289">
        <w:rPr>
          <w:rFonts w:hint="cs"/>
          <w:rtl/>
        </w:rPr>
        <w:t xml:space="preserve"> در تفس</w:t>
      </w:r>
      <w:r w:rsidR="000A3618" w:rsidRPr="004A1289">
        <w:rPr>
          <w:rFonts w:hint="cs"/>
          <w:rtl/>
        </w:rPr>
        <w:t>ی</w:t>
      </w:r>
      <w:r w:rsidRPr="004A1289">
        <w:rPr>
          <w:rFonts w:hint="cs"/>
          <w:rtl/>
        </w:rPr>
        <w:t>ر آ</w:t>
      </w:r>
      <w:r w:rsidR="000A3618" w:rsidRPr="004A1289">
        <w:rPr>
          <w:rFonts w:hint="cs"/>
          <w:rtl/>
        </w:rPr>
        <w:t>ی</w:t>
      </w:r>
      <w:r w:rsidRPr="004A1289">
        <w:rPr>
          <w:rFonts w:hint="cs"/>
          <w:rtl/>
        </w:rPr>
        <w:t>ه</w:t>
      </w:r>
      <w:r w:rsidR="009A0C8A" w:rsidRPr="004A1289">
        <w:rPr>
          <w:rtl/>
        </w:rPr>
        <w:softHyphen/>
      </w:r>
      <w:r w:rsidR="009A0C8A" w:rsidRPr="004A1289">
        <w:rPr>
          <w:rFonts w:hint="cs"/>
          <w:rtl/>
        </w:rPr>
        <w:t>ی</w:t>
      </w:r>
      <w:r w:rsidR="00E517AF">
        <w:rPr>
          <w:rStyle w:val="Char"/>
          <w:rFonts w:cs="B Lotus" w:hint="cs"/>
          <w:color w:val="auto"/>
          <w:sz w:val="28"/>
          <w:szCs w:val="28"/>
          <w:rtl/>
        </w:rPr>
        <w:t xml:space="preserve"> </w:t>
      </w:r>
      <w:r w:rsidR="00E517AF">
        <w:rPr>
          <w:rStyle w:val="Char"/>
          <w:rFonts w:ascii="Traditional Arabic" w:hAnsi="Traditional Arabic" w:cs="Traditional Arabic"/>
          <w:color w:val="auto"/>
          <w:sz w:val="28"/>
          <w:szCs w:val="28"/>
          <w:rtl/>
        </w:rPr>
        <w:t>﴿</w:t>
      </w:r>
      <w:r w:rsidR="00E517AF">
        <w:rPr>
          <w:rFonts w:ascii="KFGQPC Uthmanic Script HAFS" w:hAnsi="KFGQPC Uthmanic Script HAFS" w:cs="KFGQPC Uthmanic Script HAFS"/>
          <w:rtl/>
        </w:rPr>
        <w:t xml:space="preserve">يَوۡمَ يَقُومُ </w:t>
      </w:r>
      <w:r w:rsidR="00E517AF">
        <w:rPr>
          <w:rFonts w:ascii="KFGQPC Uthmanic Script HAFS" w:hAnsi="KFGQPC Uthmanic Script HAFS" w:cs="KFGQPC Uthmanic Script HAFS" w:hint="cs"/>
          <w:rtl/>
        </w:rPr>
        <w:t>ٱ</w:t>
      </w:r>
      <w:r w:rsidR="00E517AF">
        <w:rPr>
          <w:rFonts w:ascii="KFGQPC Uthmanic Script HAFS" w:hAnsi="KFGQPC Uthmanic Script HAFS" w:cs="KFGQPC Uthmanic Script HAFS" w:hint="eastAsia"/>
          <w:rtl/>
        </w:rPr>
        <w:t>لنَّاسُ</w:t>
      </w:r>
      <w:r w:rsidR="00E517AF">
        <w:rPr>
          <w:rFonts w:ascii="KFGQPC Uthmanic Script HAFS" w:hAnsi="KFGQPC Uthmanic Script HAFS" w:cs="KFGQPC Uthmanic Script HAFS"/>
          <w:rtl/>
        </w:rPr>
        <w:t xml:space="preserve"> لِرَبِّ </w:t>
      </w:r>
      <w:r w:rsidR="00E517AF">
        <w:rPr>
          <w:rFonts w:ascii="KFGQPC Uthmanic Script HAFS" w:hAnsi="KFGQPC Uthmanic Script HAFS" w:cs="KFGQPC Uthmanic Script HAFS" w:hint="cs"/>
          <w:rtl/>
        </w:rPr>
        <w:t>ٱ</w:t>
      </w:r>
      <w:r w:rsidR="00E517AF">
        <w:rPr>
          <w:rFonts w:ascii="KFGQPC Uthmanic Script HAFS" w:hAnsi="KFGQPC Uthmanic Script HAFS" w:cs="KFGQPC Uthmanic Script HAFS" w:hint="eastAsia"/>
          <w:rtl/>
        </w:rPr>
        <w:t>لۡعَٰلَمِينَ</w:t>
      </w:r>
      <w:r w:rsidR="00E517AF">
        <w:rPr>
          <w:rFonts w:ascii="KFGQPC Uthmanic Script HAFS" w:hAnsi="KFGQPC Uthmanic Script HAFS" w:cs="KFGQPC Uthmanic Script HAFS"/>
          <w:rtl/>
        </w:rPr>
        <w:t xml:space="preserve"> ٦</w:t>
      </w:r>
      <w:r w:rsidR="00E517AF">
        <w:rPr>
          <w:rStyle w:val="Char"/>
          <w:rFonts w:ascii="Traditional Arabic" w:hAnsi="Traditional Arabic" w:cs="Traditional Arabic"/>
          <w:color w:val="auto"/>
          <w:sz w:val="28"/>
          <w:szCs w:val="28"/>
          <w:rtl/>
        </w:rPr>
        <w:t>﴾</w:t>
      </w:r>
      <w:r w:rsidR="009A0C8A" w:rsidRPr="004A1289">
        <w:rPr>
          <w:vertAlign w:val="superscript"/>
          <w:rtl/>
        </w:rPr>
        <w:footnoteReference w:id="221"/>
      </w:r>
      <w:r w:rsidR="006557AB">
        <w:rPr>
          <w:rStyle w:val="Char"/>
          <w:rFonts w:cs="Traditional Arabic" w:hint="cs"/>
          <w:color w:val="auto"/>
          <w:sz w:val="28"/>
          <w:szCs w:val="28"/>
          <w:rtl/>
        </w:rPr>
        <w:t xml:space="preserve"> </w:t>
      </w:r>
      <w:r w:rsidR="006557AB" w:rsidRPr="006557AB">
        <w:rPr>
          <w:rStyle w:val="Charc"/>
          <w:rFonts w:hint="cs"/>
          <w:rtl/>
        </w:rPr>
        <w:t>[المطففین: 6]</w:t>
      </w:r>
      <w:r w:rsidR="009551E3" w:rsidRPr="004A1289">
        <w:rPr>
          <w:rFonts w:hint="cs"/>
          <w:rtl/>
        </w:rPr>
        <w:t>.</w:t>
      </w:r>
      <w:r w:rsidR="00E10068" w:rsidRPr="004A1289">
        <w:rPr>
          <w:rFonts w:hint="cs"/>
          <w:rtl/>
        </w:rPr>
        <w:t xml:space="preserve"> </w:t>
      </w:r>
      <w:r w:rsidRPr="004A1289">
        <w:rPr>
          <w:rFonts w:hint="cs"/>
          <w:rtl/>
        </w:rPr>
        <w:t>از پ</w:t>
      </w:r>
      <w:r w:rsidR="000A3618" w:rsidRPr="004A1289">
        <w:rPr>
          <w:rFonts w:hint="cs"/>
          <w:rtl/>
        </w:rPr>
        <w:t>ی</w:t>
      </w:r>
      <w:r w:rsidRPr="004A1289">
        <w:rPr>
          <w:rFonts w:hint="cs"/>
          <w:rtl/>
        </w:rPr>
        <w:t>امبر</w:t>
      </w:r>
      <w:r w:rsidR="00EB215B" w:rsidRPr="00EB215B">
        <w:rPr>
          <w:rStyle w:val="Char"/>
          <w:rFonts w:ascii="AGA Arabesque" w:hAnsi="AGA Arabesque" w:cs="CTraditional Arabic" w:hint="cs"/>
          <w:color w:val="auto"/>
          <w:sz w:val="28"/>
          <w:szCs w:val="28"/>
          <w:rtl/>
        </w:rPr>
        <w:t xml:space="preserve"> ج</w:t>
      </w:r>
      <w:r w:rsidR="007642F8" w:rsidRPr="004A1289">
        <w:rPr>
          <w:rFonts w:hint="cs"/>
          <w:rtl/>
        </w:rPr>
        <w:t xml:space="preserve"> </w:t>
      </w:r>
      <w:r w:rsidRPr="004A1289">
        <w:rPr>
          <w:rFonts w:hint="cs"/>
          <w:rtl/>
        </w:rPr>
        <w:t>روا</w:t>
      </w:r>
      <w:r w:rsidR="000A3618" w:rsidRPr="004A1289">
        <w:rPr>
          <w:rFonts w:hint="cs"/>
          <w:rtl/>
        </w:rPr>
        <w:t>ی</w:t>
      </w:r>
      <w:r w:rsidRPr="004A1289">
        <w:rPr>
          <w:rFonts w:hint="cs"/>
          <w:rtl/>
        </w:rPr>
        <w:t>ت م</w:t>
      </w:r>
      <w:r w:rsidR="000A3618" w:rsidRPr="004A1289">
        <w:rPr>
          <w:rFonts w:hint="cs"/>
          <w:rtl/>
        </w:rPr>
        <w:t>ی</w:t>
      </w:r>
      <w:r w:rsidRPr="004A1289">
        <w:rPr>
          <w:rFonts w:hint="cs"/>
          <w:rtl/>
        </w:rPr>
        <w:t>‌</w:t>
      </w:r>
      <w:r w:rsidR="000A3618" w:rsidRPr="004A1289">
        <w:rPr>
          <w:rFonts w:hint="cs"/>
          <w:rtl/>
        </w:rPr>
        <w:t>ک</w:t>
      </w:r>
      <w:r w:rsidRPr="004A1289">
        <w:rPr>
          <w:rFonts w:hint="cs"/>
          <w:rtl/>
        </w:rPr>
        <w:t xml:space="preserve">ند </w:t>
      </w:r>
      <w:r w:rsidR="000A3618" w:rsidRPr="004A1289">
        <w:rPr>
          <w:rFonts w:hint="cs"/>
          <w:rtl/>
        </w:rPr>
        <w:t>ک</w:t>
      </w:r>
      <w:r w:rsidRPr="004A1289">
        <w:rPr>
          <w:rFonts w:hint="cs"/>
          <w:rtl/>
        </w:rPr>
        <w:t>ه فرمود</w:t>
      </w:r>
      <w:r w:rsidR="00A7613A" w:rsidRPr="004A1289">
        <w:rPr>
          <w:rFonts w:hint="cs"/>
          <w:rtl/>
        </w:rPr>
        <w:t>:</w:t>
      </w:r>
      <w:r w:rsidR="00A7613A">
        <w:rPr>
          <w:rStyle w:val="Char"/>
          <w:rFonts w:cs="B Lotus" w:hint="cs"/>
          <w:color w:val="auto"/>
          <w:sz w:val="28"/>
          <w:szCs w:val="28"/>
          <w:rtl/>
        </w:rPr>
        <w:t xml:space="preserve"> </w:t>
      </w:r>
      <w:r w:rsidR="00581DCF" w:rsidRPr="00E94274">
        <w:rPr>
          <w:rStyle w:val="Char1"/>
          <w:rFonts w:hint="cs"/>
          <w:rtl/>
        </w:rPr>
        <w:t>«</w:t>
      </w:r>
      <w:r w:rsidR="00581DCF" w:rsidRPr="00E94274">
        <w:rPr>
          <w:rStyle w:val="Char1"/>
          <w:rtl/>
        </w:rPr>
        <w:t>يقوم أحدهم في رشحه إلی أنصاف أذنيه</w:t>
      </w:r>
      <w:r w:rsidR="00581DCF" w:rsidRPr="00E94274">
        <w:rPr>
          <w:rStyle w:val="Char1"/>
          <w:rFonts w:hint="cs"/>
          <w:rtl/>
        </w:rPr>
        <w:t>»</w:t>
      </w:r>
      <w:r w:rsidR="00581DCF" w:rsidRPr="004A1289">
        <w:rPr>
          <w:vertAlign w:val="superscript"/>
          <w:rtl/>
        </w:rPr>
        <w:footnoteReference w:id="222"/>
      </w:r>
      <w:r w:rsidR="00581DCF" w:rsidRPr="004A1289">
        <w:rPr>
          <w:rFonts w:hint="cs"/>
          <w:rtl/>
        </w:rPr>
        <w:t>.</w:t>
      </w:r>
    </w:p>
    <w:p w:rsidR="007A15AE" w:rsidRPr="00790421" w:rsidRDefault="007A15AE" w:rsidP="004A1289">
      <w:pPr>
        <w:pStyle w:val="ab"/>
        <w:rPr>
          <w:rtl/>
        </w:rPr>
      </w:pPr>
      <w:r w:rsidRPr="00790421">
        <w:rPr>
          <w:rFonts w:hint="cs"/>
          <w:rtl/>
        </w:rPr>
        <w:t>«هر</w:t>
      </w:r>
      <w:r w:rsidR="000A3618">
        <w:rPr>
          <w:rFonts w:hint="cs"/>
          <w:rtl/>
        </w:rPr>
        <w:t>ک</w:t>
      </w:r>
      <w:r w:rsidRPr="00790421">
        <w:rPr>
          <w:rFonts w:hint="cs"/>
          <w:rtl/>
        </w:rPr>
        <w:t>دام از</w:t>
      </w:r>
      <w:r w:rsidR="00A2048D" w:rsidRPr="00790421">
        <w:rPr>
          <w:rFonts w:hint="cs"/>
          <w:rtl/>
        </w:rPr>
        <w:t xml:space="preserve"> آن‌ها </w:t>
      </w:r>
      <w:r w:rsidRPr="00790421">
        <w:rPr>
          <w:rFonts w:hint="cs"/>
          <w:rtl/>
        </w:rPr>
        <w:t xml:space="preserve">در عرقش </w:t>
      </w:r>
      <w:r w:rsidR="000A3618">
        <w:rPr>
          <w:rFonts w:hint="cs"/>
          <w:rtl/>
        </w:rPr>
        <w:t>ک</w:t>
      </w:r>
      <w:r w:rsidRPr="00790421">
        <w:rPr>
          <w:rFonts w:hint="cs"/>
          <w:rtl/>
        </w:rPr>
        <w:t>ه تا نزد</w:t>
      </w:r>
      <w:r w:rsidR="000A3618">
        <w:rPr>
          <w:rFonts w:hint="cs"/>
          <w:rtl/>
        </w:rPr>
        <w:t>یک</w:t>
      </w:r>
      <w:r w:rsidRPr="00790421">
        <w:rPr>
          <w:rFonts w:hint="cs"/>
          <w:rtl/>
        </w:rPr>
        <w:t xml:space="preserve"> گوش‌ها</w:t>
      </w:r>
      <w:r w:rsidR="000A3618">
        <w:rPr>
          <w:rFonts w:hint="cs"/>
          <w:rtl/>
        </w:rPr>
        <w:t>ی</w:t>
      </w:r>
      <w:r w:rsidRPr="00790421">
        <w:rPr>
          <w:rFonts w:hint="cs"/>
          <w:rtl/>
        </w:rPr>
        <w:t>ش م</w:t>
      </w:r>
      <w:r w:rsidR="000A3618">
        <w:rPr>
          <w:rFonts w:hint="cs"/>
          <w:rtl/>
        </w:rPr>
        <w:t>ی</w:t>
      </w:r>
      <w:r w:rsidRPr="00790421">
        <w:rPr>
          <w:rFonts w:hint="cs"/>
          <w:rtl/>
        </w:rPr>
        <w:t>‌رسد، غرق شده است».</w:t>
      </w:r>
    </w:p>
    <w:p w:rsidR="003679ED" w:rsidRPr="00790421" w:rsidRDefault="007A15AE" w:rsidP="004A1289">
      <w:pPr>
        <w:pStyle w:val="ab"/>
        <w:rPr>
          <w:rStyle w:val="Char"/>
          <w:rFonts w:cs="B Lotus"/>
          <w:color w:val="auto"/>
          <w:sz w:val="28"/>
          <w:szCs w:val="28"/>
          <w:rtl/>
        </w:rPr>
      </w:pPr>
      <w:r w:rsidRPr="004A1289">
        <w:rPr>
          <w:rFonts w:hint="cs"/>
          <w:rtl/>
        </w:rPr>
        <w:t>و حد</w:t>
      </w:r>
      <w:r w:rsidR="000A3618" w:rsidRPr="004A1289">
        <w:rPr>
          <w:rFonts w:hint="cs"/>
          <w:rtl/>
        </w:rPr>
        <w:t>ی</w:t>
      </w:r>
      <w:r w:rsidRPr="004A1289">
        <w:rPr>
          <w:rFonts w:hint="cs"/>
          <w:rtl/>
        </w:rPr>
        <w:t>ث ابوهر</w:t>
      </w:r>
      <w:r w:rsidR="000A3618" w:rsidRPr="004A1289">
        <w:rPr>
          <w:rFonts w:hint="cs"/>
          <w:rtl/>
        </w:rPr>
        <w:t>ی</w:t>
      </w:r>
      <w:r w:rsidRPr="004A1289">
        <w:rPr>
          <w:rFonts w:hint="cs"/>
          <w:rtl/>
        </w:rPr>
        <w:t>ره</w:t>
      </w:r>
      <w:r w:rsidR="00380763" w:rsidRPr="00380763">
        <w:rPr>
          <w:rStyle w:val="Char"/>
          <w:rFonts w:ascii="AGA Arabesque" w:hAnsi="AGA Arabesque" w:cs="CTraditional Arabic" w:hint="cs"/>
          <w:color w:val="auto"/>
          <w:sz w:val="28"/>
          <w:szCs w:val="28"/>
          <w:rtl/>
        </w:rPr>
        <w:t>س</w:t>
      </w:r>
      <w:r w:rsidR="007642F8" w:rsidRPr="007642F8">
        <w:rPr>
          <w:rStyle w:val="Char"/>
          <w:rFonts w:ascii="AGA Arabesque" w:hAnsi="AGA Arabesque" w:cs="B Lotus" w:hint="cs"/>
          <w:color w:val="auto"/>
          <w:sz w:val="28"/>
          <w:szCs w:val="28"/>
          <w:rtl/>
        </w:rPr>
        <w:t xml:space="preserve"> </w:t>
      </w:r>
      <w:r w:rsidR="000A3618" w:rsidRPr="004A1289">
        <w:rPr>
          <w:rFonts w:hint="cs"/>
          <w:rtl/>
        </w:rPr>
        <w:t>ک</w:t>
      </w:r>
      <w:r w:rsidRPr="004A1289">
        <w:rPr>
          <w:rFonts w:hint="cs"/>
          <w:rtl/>
        </w:rPr>
        <w:t>ه نقل م</w:t>
      </w:r>
      <w:r w:rsidR="000A3618" w:rsidRPr="004A1289">
        <w:rPr>
          <w:rFonts w:hint="cs"/>
          <w:rtl/>
        </w:rPr>
        <w:t>ی</w:t>
      </w:r>
      <w:r w:rsidRPr="004A1289">
        <w:rPr>
          <w:rFonts w:hint="cs"/>
          <w:rtl/>
        </w:rPr>
        <w:t>‌</w:t>
      </w:r>
      <w:r w:rsidR="000A3618" w:rsidRPr="004A1289">
        <w:rPr>
          <w:rFonts w:hint="cs"/>
          <w:rtl/>
        </w:rPr>
        <w:t>ک</w:t>
      </w:r>
      <w:r w:rsidRPr="004A1289">
        <w:rPr>
          <w:rFonts w:hint="cs"/>
          <w:rtl/>
        </w:rPr>
        <w:t>ند</w:t>
      </w:r>
      <w:r w:rsidR="000A3618" w:rsidRPr="004A1289">
        <w:rPr>
          <w:rFonts w:hint="cs"/>
          <w:rtl/>
        </w:rPr>
        <w:t>ک</w:t>
      </w:r>
      <w:r w:rsidRPr="004A1289">
        <w:rPr>
          <w:rFonts w:hint="cs"/>
          <w:rtl/>
        </w:rPr>
        <w:t>ه پ</w:t>
      </w:r>
      <w:r w:rsidR="000A3618" w:rsidRPr="004A1289">
        <w:rPr>
          <w:rFonts w:hint="cs"/>
          <w:rtl/>
        </w:rPr>
        <w:t>ی</w:t>
      </w:r>
      <w:r w:rsidRPr="004A1289">
        <w:rPr>
          <w:rFonts w:hint="cs"/>
          <w:rtl/>
        </w:rPr>
        <w:t>امبر</w:t>
      </w:r>
      <w:r w:rsidR="00EB215B" w:rsidRPr="004A1289">
        <w:rPr>
          <w:rFonts w:hint="cs"/>
          <w:rtl/>
        </w:rPr>
        <w:t xml:space="preserve"> </w:t>
      </w:r>
      <w:r w:rsidR="00EB215B" w:rsidRPr="00EB215B">
        <w:rPr>
          <w:rStyle w:val="Char"/>
          <w:rFonts w:ascii="AGA Arabesque" w:hAnsi="AGA Arabesque" w:cs="CTraditional Arabic" w:hint="cs"/>
          <w:color w:val="auto"/>
          <w:sz w:val="28"/>
          <w:szCs w:val="28"/>
          <w:rtl/>
        </w:rPr>
        <w:t>ج</w:t>
      </w:r>
      <w:r w:rsidR="00160A71" w:rsidRPr="004A1289">
        <w:rPr>
          <w:rFonts w:hint="cs"/>
          <w:rtl/>
        </w:rPr>
        <w:t xml:space="preserve"> </w:t>
      </w:r>
      <w:r w:rsidRPr="004A1289">
        <w:rPr>
          <w:rFonts w:hint="cs"/>
          <w:rtl/>
        </w:rPr>
        <w:t>فرمود</w:t>
      </w:r>
      <w:r w:rsidR="00A7613A" w:rsidRPr="004A1289">
        <w:rPr>
          <w:rFonts w:hint="cs"/>
          <w:rtl/>
        </w:rPr>
        <w:t xml:space="preserve">: </w:t>
      </w:r>
    </w:p>
    <w:p w:rsidR="007A15AE" w:rsidRPr="00790421" w:rsidRDefault="007A15AE" w:rsidP="00E10068">
      <w:pPr>
        <w:ind w:firstLine="284"/>
        <w:jc w:val="both"/>
        <w:rPr>
          <w:rFonts w:ascii="Al-QuranAlKareem" w:hAnsi="Al-QuranAlKareem" w:cs="Traditional Arabic"/>
          <w:b/>
          <w:bCs/>
          <w:rtl/>
        </w:rPr>
      </w:pPr>
      <w:r w:rsidRPr="00E94274">
        <w:rPr>
          <w:rStyle w:val="Char1"/>
          <w:rFonts w:hint="cs"/>
          <w:rtl/>
        </w:rPr>
        <w:t>«</w:t>
      </w:r>
      <w:r w:rsidRPr="00E94274">
        <w:rPr>
          <w:rStyle w:val="Char1"/>
          <w:rtl/>
        </w:rPr>
        <w:t>يعرق النا</w:t>
      </w:r>
      <w:r w:rsidR="00E10068" w:rsidRPr="00E94274">
        <w:rPr>
          <w:rStyle w:val="Char1"/>
          <w:rtl/>
        </w:rPr>
        <w:t>س يوم القيامة حتی يذهب عرقهم في</w:t>
      </w:r>
      <w:r w:rsidR="00E10068" w:rsidRPr="00E94274">
        <w:rPr>
          <w:rStyle w:val="Char1"/>
          <w:rFonts w:hint="cs"/>
          <w:rtl/>
        </w:rPr>
        <w:t xml:space="preserve"> </w:t>
      </w:r>
      <w:r w:rsidRPr="00E94274">
        <w:rPr>
          <w:rStyle w:val="Char1"/>
          <w:rtl/>
        </w:rPr>
        <w:t>الأرض</w:t>
      </w:r>
      <w:r w:rsidR="00535B28">
        <w:rPr>
          <w:rStyle w:val="Char1"/>
          <w:rFonts w:hint="cs"/>
          <w:rtl/>
        </w:rPr>
        <w:t xml:space="preserve"> </w:t>
      </w:r>
      <w:r w:rsidRPr="00E94274">
        <w:rPr>
          <w:rStyle w:val="Char1"/>
          <w:rtl/>
        </w:rPr>
        <w:t>سبعين ذراعاً</w:t>
      </w:r>
      <w:r w:rsidR="002F3750" w:rsidRPr="002F3750">
        <w:rPr>
          <w:rStyle w:val="Char1"/>
          <w:rtl/>
        </w:rPr>
        <w:t xml:space="preserve"> و</w:t>
      </w:r>
      <w:r w:rsidRPr="00E94274">
        <w:rPr>
          <w:rStyle w:val="Char1"/>
          <w:rtl/>
        </w:rPr>
        <w:t>يلجمهم حتی يبلغ آذانهم</w:t>
      </w:r>
      <w:r w:rsidRPr="00E94274">
        <w:rPr>
          <w:rStyle w:val="Char1"/>
          <w:rFonts w:hint="cs"/>
          <w:rtl/>
        </w:rPr>
        <w:t>»</w:t>
      </w:r>
      <w:r w:rsidRPr="004A1289">
        <w:rPr>
          <w:rStyle w:val="Charb"/>
          <w:vertAlign w:val="superscript"/>
          <w:rtl/>
        </w:rPr>
        <w:footnoteReference w:id="223"/>
      </w:r>
      <w:r w:rsidRPr="004A1289">
        <w:rPr>
          <w:rStyle w:val="Charb"/>
          <w:rFonts w:hint="cs"/>
          <w:rtl/>
        </w:rPr>
        <w:t>.</w:t>
      </w:r>
    </w:p>
    <w:p w:rsidR="007A15AE" w:rsidRPr="00790421" w:rsidRDefault="007A15AE" w:rsidP="004A1289">
      <w:pPr>
        <w:pStyle w:val="ab"/>
        <w:rPr>
          <w:rtl/>
        </w:rPr>
      </w:pPr>
      <w:r w:rsidRPr="00790421">
        <w:rPr>
          <w:rFonts w:hint="cs"/>
          <w:rtl/>
        </w:rPr>
        <w:t>«مردم در روز ق</w:t>
      </w:r>
      <w:r w:rsidR="000A3618">
        <w:rPr>
          <w:rFonts w:hint="cs"/>
          <w:rtl/>
        </w:rPr>
        <w:t>ی</w:t>
      </w:r>
      <w:r w:rsidRPr="00790421">
        <w:rPr>
          <w:rFonts w:hint="cs"/>
          <w:rtl/>
        </w:rPr>
        <w:t>امت آن قدر عرق م</w:t>
      </w:r>
      <w:r w:rsidR="000A3618">
        <w:rPr>
          <w:rFonts w:hint="cs"/>
          <w:rtl/>
        </w:rPr>
        <w:t>ی</w:t>
      </w:r>
      <w:r w:rsidRPr="00790421">
        <w:rPr>
          <w:rFonts w:hint="cs"/>
          <w:rtl/>
        </w:rPr>
        <w:t>‌</w:t>
      </w:r>
      <w:r w:rsidR="000A3618">
        <w:rPr>
          <w:rFonts w:hint="cs"/>
          <w:rtl/>
        </w:rPr>
        <w:t>ک</w:t>
      </w:r>
      <w:r w:rsidRPr="00790421">
        <w:rPr>
          <w:rFonts w:hint="cs"/>
          <w:rtl/>
        </w:rPr>
        <w:t xml:space="preserve">نند، </w:t>
      </w:r>
      <w:r w:rsidR="000A3618">
        <w:rPr>
          <w:rFonts w:hint="cs"/>
          <w:rtl/>
        </w:rPr>
        <w:t>ک</w:t>
      </w:r>
      <w:r w:rsidRPr="00790421">
        <w:rPr>
          <w:rFonts w:hint="cs"/>
          <w:rtl/>
        </w:rPr>
        <w:t>ه عرق آنان هفتاد ذراع در زم</w:t>
      </w:r>
      <w:r w:rsidR="000A3618">
        <w:rPr>
          <w:rFonts w:hint="cs"/>
          <w:rtl/>
        </w:rPr>
        <w:t>ی</w:t>
      </w:r>
      <w:r w:rsidRPr="00790421">
        <w:rPr>
          <w:rFonts w:hint="cs"/>
          <w:rtl/>
        </w:rPr>
        <w:t>ن فرو رفته ول</w:t>
      </w:r>
      <w:r w:rsidR="000A3618">
        <w:rPr>
          <w:rFonts w:hint="cs"/>
          <w:rtl/>
        </w:rPr>
        <w:t>ی</w:t>
      </w:r>
      <w:r w:rsidRPr="00790421">
        <w:rPr>
          <w:rFonts w:hint="cs"/>
          <w:rtl/>
        </w:rPr>
        <w:t xml:space="preserve"> همچنان تا گوش‌ها</w:t>
      </w:r>
      <w:r w:rsidR="000A3618">
        <w:rPr>
          <w:rFonts w:hint="cs"/>
          <w:rtl/>
        </w:rPr>
        <w:t>ی</w:t>
      </w:r>
      <w:r w:rsidRPr="00790421">
        <w:rPr>
          <w:rFonts w:hint="cs"/>
          <w:rtl/>
        </w:rPr>
        <w:t>شان م</w:t>
      </w:r>
      <w:r w:rsidR="000A3618">
        <w:rPr>
          <w:rFonts w:hint="cs"/>
          <w:rtl/>
        </w:rPr>
        <w:t>ی</w:t>
      </w:r>
      <w:r w:rsidRPr="00790421">
        <w:rPr>
          <w:rFonts w:hint="cs"/>
          <w:rtl/>
        </w:rPr>
        <w:t>‌رسد».</w:t>
      </w:r>
    </w:p>
    <w:p w:rsidR="007A15AE" w:rsidRPr="00273C46" w:rsidRDefault="007A15AE" w:rsidP="00273C46">
      <w:pPr>
        <w:pStyle w:val="a8"/>
      </w:pPr>
      <w:bookmarkStart w:id="160" w:name="zjایمان_به_عرض_وحساب_ونشر_صحف_ومیزان"/>
      <w:bookmarkStart w:id="161" w:name="_Toc307178274"/>
      <w:bookmarkEnd w:id="160"/>
      <w:r w:rsidRPr="00273C46">
        <w:rPr>
          <w:rFonts w:hint="cs"/>
          <w:rtl/>
        </w:rPr>
        <w:t>ایمان به عرض و حساب و نشر صُحُف و میزان</w:t>
      </w:r>
      <w:bookmarkEnd w:id="161"/>
    </w:p>
    <w:p w:rsidR="007A15AE" w:rsidRPr="00790421" w:rsidRDefault="007A15AE" w:rsidP="004A1289">
      <w:pPr>
        <w:pStyle w:val="a0"/>
        <w:tabs>
          <w:tab w:val="clear" w:pos="567"/>
          <w:tab w:val="right" w:pos="566"/>
        </w:tabs>
        <w:spacing w:before="0"/>
        <w:ind w:left="568" w:hanging="284"/>
        <w:contextualSpacing w:val="0"/>
        <w:rPr>
          <w:rStyle w:val="Char"/>
          <w:rFonts w:cs="B Lotus"/>
          <w:color w:val="auto"/>
          <w:sz w:val="28"/>
          <w:szCs w:val="28"/>
          <w:rtl/>
        </w:rPr>
      </w:pPr>
      <w:r w:rsidRPr="004A1289">
        <w:rPr>
          <w:rStyle w:val="Charb"/>
          <w:rFonts w:hint="cs"/>
          <w:rtl/>
        </w:rPr>
        <w:t>صفت عرض- نشان دادن كارنامه اعمال- و حساب در قرآن چگونه است؟</w:t>
      </w:r>
    </w:p>
    <w:p w:rsidR="00376ECC" w:rsidRPr="00790421" w:rsidRDefault="004A1289" w:rsidP="00D70BA4">
      <w:pPr>
        <w:pStyle w:val="a"/>
        <w:ind w:left="568" w:hanging="284"/>
        <w:jc w:val="both"/>
        <w:rPr>
          <w:rFonts w:cs="B Lotus"/>
          <w:color w:val="auto"/>
          <w:sz w:val="28"/>
          <w:szCs w:val="28"/>
        </w:rPr>
      </w:pPr>
      <w:r>
        <w:rPr>
          <w:rStyle w:val="Charb"/>
          <w:rFonts w:hint="cs"/>
          <w:rtl/>
        </w:rPr>
        <w:lastRenderedPageBreak/>
        <w:t xml:space="preserve"> </w:t>
      </w:r>
      <w:r w:rsidR="007A15AE" w:rsidRPr="004A1289">
        <w:rPr>
          <w:rStyle w:val="Charb"/>
          <w:rFonts w:hint="cs"/>
          <w:rtl/>
        </w:rPr>
        <w:t>خداوند م</w:t>
      </w:r>
      <w:r w:rsidR="000A3618" w:rsidRPr="004A1289">
        <w:rPr>
          <w:rStyle w:val="Charb"/>
          <w:rFonts w:hint="cs"/>
          <w:rtl/>
        </w:rPr>
        <w:t>ی</w:t>
      </w:r>
      <w:r w:rsidR="007A15AE" w:rsidRPr="004A1289">
        <w:rPr>
          <w:rStyle w:val="Charb"/>
          <w:rFonts w:hint="cs"/>
          <w:rtl/>
        </w:rPr>
        <w:softHyphen/>
        <w:t>فرما</w:t>
      </w:r>
      <w:r w:rsidR="000A3618" w:rsidRPr="004A1289">
        <w:rPr>
          <w:rStyle w:val="Charb"/>
          <w:rFonts w:hint="cs"/>
          <w:rtl/>
        </w:rPr>
        <w:t>ی</w:t>
      </w:r>
      <w:r w:rsidR="007A15AE" w:rsidRPr="004A1289">
        <w:rPr>
          <w:rStyle w:val="Charb"/>
          <w:rFonts w:hint="cs"/>
          <w:rtl/>
        </w:rPr>
        <w:t>د</w:t>
      </w:r>
      <w:r w:rsidR="00A7613A" w:rsidRPr="004A1289">
        <w:rPr>
          <w:rStyle w:val="Charb"/>
          <w:rFonts w:hint="cs"/>
          <w:rtl/>
        </w:rPr>
        <w:t>:</w:t>
      </w:r>
      <w:r w:rsidR="00A7613A">
        <w:rPr>
          <w:rFonts w:cs="B Lotus" w:hint="cs"/>
          <w:color w:val="auto"/>
          <w:sz w:val="28"/>
          <w:szCs w:val="28"/>
          <w:rtl/>
        </w:rPr>
        <w:t xml:space="preserve"> </w:t>
      </w:r>
    </w:p>
    <w:p w:rsidR="007A15AE" w:rsidRPr="00790421" w:rsidRDefault="00E517AF" w:rsidP="00E517AF">
      <w:pPr>
        <w:pStyle w:val="ab"/>
        <w:rPr>
          <w:rFonts w:cs="B Lotus"/>
          <w:rtl/>
        </w:rPr>
      </w:pPr>
      <w:r>
        <w:rPr>
          <w:rStyle w:val="-Char"/>
          <w:rFonts w:ascii="Traditional Arabic" w:hAnsi="Traditional Arabic" w:cs="Traditional Arabic"/>
          <w:color w:val="auto"/>
          <w:sz w:val="28"/>
          <w:szCs w:val="28"/>
          <w:rtl/>
        </w:rPr>
        <w:t>﴿</w:t>
      </w:r>
      <w:r>
        <w:rPr>
          <w:rFonts w:ascii="KFGQPC Uthmanic Script HAFS" w:hAnsi="KFGQPC Uthmanic Script HAFS" w:cs="KFGQPC Uthmanic Script HAFS"/>
          <w:rtl/>
        </w:rPr>
        <w:t>يَوۡمَئِذٖ تُعۡرَضُونَ لَا تَخۡفَىٰ مِنكُمۡ خَافِيَةٞ ١٨</w:t>
      </w:r>
      <w:r>
        <w:rPr>
          <w:rStyle w:val="-Char"/>
          <w:rFonts w:ascii="Traditional Arabic" w:hAnsi="Traditional Arabic" w:cs="Traditional Arabic"/>
          <w:color w:val="auto"/>
          <w:sz w:val="28"/>
          <w:szCs w:val="28"/>
          <w:rtl/>
        </w:rPr>
        <w:t>﴾</w:t>
      </w:r>
      <w:r w:rsidR="00E10068" w:rsidRPr="00790421">
        <w:rPr>
          <w:rStyle w:val="-Char"/>
          <w:rFonts w:cs="B Lotus" w:hint="cs"/>
          <w:color w:val="auto"/>
          <w:sz w:val="28"/>
          <w:szCs w:val="28"/>
          <w:rtl/>
        </w:rPr>
        <w:t xml:space="preserve"> </w:t>
      </w:r>
      <w:r w:rsidR="00F7006B" w:rsidRPr="009216B6">
        <w:rPr>
          <w:rStyle w:val="Charc"/>
          <w:rFonts w:hint="cs"/>
          <w:rtl/>
        </w:rPr>
        <w:t>[</w:t>
      </w:r>
      <w:r w:rsidR="00E10068" w:rsidRPr="009216B6">
        <w:rPr>
          <w:rStyle w:val="Charc"/>
          <w:rFonts w:hint="cs"/>
          <w:rtl/>
        </w:rPr>
        <w:t>ال</w:t>
      </w:r>
      <w:r w:rsidR="007A15AE" w:rsidRPr="009216B6">
        <w:rPr>
          <w:rStyle w:val="Charc"/>
          <w:rFonts w:hint="cs"/>
          <w:rtl/>
        </w:rPr>
        <w:t>حاق</w:t>
      </w:r>
      <w:r w:rsidR="006557AB">
        <w:rPr>
          <w:rStyle w:val="Charc"/>
          <w:rFonts w:hint="cs"/>
          <w:rtl/>
        </w:rPr>
        <w:t>ة</w:t>
      </w:r>
      <w:r w:rsidR="00A7613A" w:rsidRPr="009216B6">
        <w:rPr>
          <w:rStyle w:val="Charc"/>
          <w:rFonts w:hint="cs"/>
          <w:rtl/>
        </w:rPr>
        <w:t xml:space="preserve">: </w:t>
      </w:r>
      <w:r w:rsidR="007A15AE" w:rsidRPr="009216B6">
        <w:rPr>
          <w:rStyle w:val="Charc"/>
          <w:rFonts w:hint="cs"/>
          <w:rtl/>
        </w:rPr>
        <w:t>18</w:t>
      </w:r>
      <w:r w:rsidR="00F7006B" w:rsidRPr="009216B6">
        <w:rPr>
          <w:rStyle w:val="Charc"/>
          <w:rFonts w:hint="cs"/>
          <w:rtl/>
        </w:rPr>
        <w:t>]</w:t>
      </w:r>
      <w:r w:rsidR="009551E3" w:rsidRPr="006557AB">
        <w:rPr>
          <w:rStyle w:val="Charb"/>
          <w:rFonts w:hint="cs"/>
          <w:rtl/>
        </w:rPr>
        <w:t>.</w:t>
      </w:r>
    </w:p>
    <w:p w:rsidR="007A15AE" w:rsidRPr="004A1289" w:rsidRDefault="00E10068" w:rsidP="004A1289">
      <w:pPr>
        <w:pStyle w:val="ab"/>
        <w:rPr>
          <w:rtl/>
        </w:rPr>
      </w:pPr>
      <w:r w:rsidRPr="004A1289">
        <w:rPr>
          <w:rFonts w:hint="cs"/>
          <w:rtl/>
        </w:rPr>
        <w:t>«</w:t>
      </w:r>
      <w:r w:rsidR="007A15AE" w:rsidRPr="004A1289">
        <w:rPr>
          <w:rtl/>
        </w:rPr>
        <w:t>در آن روز شما [به پ</w:t>
      </w:r>
      <w:r w:rsidR="000A3618" w:rsidRPr="004A1289">
        <w:rPr>
          <w:rtl/>
        </w:rPr>
        <w:t>ی</w:t>
      </w:r>
      <w:r w:rsidR="007A15AE" w:rsidRPr="004A1289">
        <w:rPr>
          <w:rtl/>
        </w:rPr>
        <w:t>شگاه خدا] عرضه مى‏شو</w:t>
      </w:r>
      <w:r w:rsidR="000A3618" w:rsidRPr="004A1289">
        <w:rPr>
          <w:rtl/>
        </w:rPr>
        <w:t>ی</w:t>
      </w:r>
      <w:r w:rsidR="007A15AE" w:rsidRPr="004A1289">
        <w:rPr>
          <w:rtl/>
        </w:rPr>
        <w:t>د [و] پوش</w:t>
      </w:r>
      <w:r w:rsidR="000A3618" w:rsidRPr="004A1289">
        <w:rPr>
          <w:rtl/>
        </w:rPr>
        <w:t>ی</w:t>
      </w:r>
      <w:r w:rsidR="007A15AE" w:rsidRPr="004A1289">
        <w:rPr>
          <w:rtl/>
        </w:rPr>
        <w:t>ده‏اى از شما پوش</w:t>
      </w:r>
      <w:r w:rsidR="000A3618" w:rsidRPr="004A1289">
        <w:rPr>
          <w:rtl/>
        </w:rPr>
        <w:t>ی</w:t>
      </w:r>
      <w:r w:rsidR="007A15AE" w:rsidRPr="004A1289">
        <w:rPr>
          <w:rtl/>
        </w:rPr>
        <w:t>ده نمى‏ماند</w:t>
      </w:r>
      <w:r w:rsidRPr="004A1289">
        <w:rPr>
          <w:rFonts w:hint="cs"/>
          <w:rtl/>
        </w:rPr>
        <w:t>»</w:t>
      </w:r>
      <w:r w:rsidR="000146F5" w:rsidRPr="004A1289">
        <w:rPr>
          <w:rFonts w:hint="cs"/>
          <w:rtl/>
        </w:rPr>
        <w:t>.</w:t>
      </w:r>
    </w:p>
    <w:p w:rsidR="007A15AE" w:rsidRPr="00790421" w:rsidRDefault="00E517AF" w:rsidP="00E517AF">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وَعُرِضُواْ</w:t>
      </w:r>
      <w:r>
        <w:rPr>
          <w:rFonts w:ascii="KFGQPC Uthmanic Script HAFS" w:hAnsi="KFGQPC Uthmanic Script HAFS" w:cs="KFGQPC Uthmanic Script HAFS"/>
          <w:rtl/>
        </w:rPr>
        <w:t xml:space="preserve"> عَلَىٰ رَبِّكَ صَفّٗا لَّقَدۡ جِئۡتُمُونَا كَمَا خَلَقۡنَٰكُمۡ أَوَّلَ مَرَّةِۢۚ</w:t>
      </w:r>
      <w:r>
        <w:rPr>
          <w:rFonts w:ascii="Traditional Arabic" w:hAnsi="Traditional Arabic" w:cs="Traditional Arabic"/>
          <w:rtl/>
        </w:rPr>
        <w:t>﴾</w:t>
      </w:r>
      <w:r w:rsidR="00E10068" w:rsidRPr="00790421">
        <w:rPr>
          <w:rFonts w:cs="B Lotus" w:hint="cs"/>
          <w:rtl/>
        </w:rPr>
        <w:t xml:space="preserve"> </w:t>
      </w:r>
      <w:r w:rsidR="00F7006B" w:rsidRPr="009216B6">
        <w:rPr>
          <w:rStyle w:val="Charc"/>
          <w:rFonts w:hint="cs"/>
          <w:rtl/>
        </w:rPr>
        <w:t>[</w:t>
      </w:r>
      <w:r w:rsidR="00E10068" w:rsidRPr="009216B6">
        <w:rPr>
          <w:rStyle w:val="Charc"/>
          <w:rFonts w:hint="cs"/>
          <w:rtl/>
        </w:rPr>
        <w:t>ال</w:t>
      </w:r>
      <w:r w:rsidR="007A15AE" w:rsidRPr="009216B6">
        <w:rPr>
          <w:rStyle w:val="Charc"/>
          <w:rFonts w:hint="cs"/>
          <w:rtl/>
        </w:rPr>
        <w:t>کهف</w:t>
      </w:r>
      <w:r w:rsidR="00A7613A" w:rsidRPr="009216B6">
        <w:rPr>
          <w:rStyle w:val="Charc"/>
          <w:rFonts w:hint="cs"/>
          <w:rtl/>
        </w:rPr>
        <w:t xml:space="preserve">: </w:t>
      </w:r>
      <w:r w:rsidR="007A15AE" w:rsidRPr="009216B6">
        <w:rPr>
          <w:rStyle w:val="Charc"/>
          <w:rFonts w:hint="cs"/>
          <w:rtl/>
        </w:rPr>
        <w:t>48</w:t>
      </w:r>
      <w:r w:rsidR="00F7006B" w:rsidRPr="009216B6">
        <w:rPr>
          <w:rStyle w:val="Charc"/>
          <w:rFonts w:hint="cs"/>
          <w:rtl/>
        </w:rPr>
        <w:t>]</w:t>
      </w:r>
      <w:r w:rsidR="009551E3" w:rsidRPr="006557AB">
        <w:rPr>
          <w:rStyle w:val="Charb"/>
          <w:rFonts w:hint="cs"/>
          <w:rtl/>
        </w:rPr>
        <w:t>.</w:t>
      </w:r>
    </w:p>
    <w:p w:rsidR="007A15AE" w:rsidRPr="004A1289" w:rsidRDefault="00E10068" w:rsidP="004A1289">
      <w:pPr>
        <w:pStyle w:val="ab"/>
        <w:rPr>
          <w:rtl/>
        </w:rPr>
      </w:pPr>
      <w:r w:rsidRPr="004A1289">
        <w:rPr>
          <w:rFonts w:hint="cs"/>
          <w:rtl/>
        </w:rPr>
        <w:t>«</w:t>
      </w:r>
      <w:r w:rsidR="007A15AE" w:rsidRPr="004A1289">
        <w:rPr>
          <w:rtl/>
        </w:rPr>
        <w:t>و ا</w:t>
      </w:r>
      <w:r w:rsidR="000A3618" w:rsidRPr="004A1289">
        <w:rPr>
          <w:rtl/>
        </w:rPr>
        <w:t>ی</w:t>
      </w:r>
      <w:r w:rsidR="007A15AE" w:rsidRPr="004A1289">
        <w:rPr>
          <w:rtl/>
        </w:rPr>
        <w:t>شان به صف بر پروردگارت عرضه مى‏شوند [و به</w:t>
      </w:r>
      <w:r w:rsidR="00A2048D" w:rsidRPr="004A1289">
        <w:rPr>
          <w:rtl/>
        </w:rPr>
        <w:t xml:space="preserve"> آن‌ها </w:t>
      </w:r>
      <w:r w:rsidR="007A15AE" w:rsidRPr="004A1289">
        <w:rPr>
          <w:rtl/>
        </w:rPr>
        <w:t>مى‏فرما</w:t>
      </w:r>
      <w:r w:rsidR="000A3618" w:rsidRPr="004A1289">
        <w:rPr>
          <w:rtl/>
        </w:rPr>
        <w:t>ی</w:t>
      </w:r>
      <w:r w:rsidR="007A15AE" w:rsidRPr="004A1289">
        <w:rPr>
          <w:rtl/>
        </w:rPr>
        <w:t xml:space="preserve">د] به راستى همان گونه </w:t>
      </w:r>
      <w:r w:rsidR="000A3618" w:rsidRPr="004A1289">
        <w:rPr>
          <w:rtl/>
        </w:rPr>
        <w:t>ک</w:t>
      </w:r>
      <w:r w:rsidR="007A15AE" w:rsidRPr="004A1289">
        <w:rPr>
          <w:rtl/>
        </w:rPr>
        <w:t>ه نخست</w:t>
      </w:r>
      <w:r w:rsidR="000A3618" w:rsidRPr="004A1289">
        <w:rPr>
          <w:rtl/>
        </w:rPr>
        <w:t>ی</w:t>
      </w:r>
      <w:r w:rsidR="007A15AE" w:rsidRPr="004A1289">
        <w:rPr>
          <w:rtl/>
        </w:rPr>
        <w:t>ن بار شما را آفر</w:t>
      </w:r>
      <w:r w:rsidR="000A3618" w:rsidRPr="004A1289">
        <w:rPr>
          <w:rtl/>
        </w:rPr>
        <w:t>ی</w:t>
      </w:r>
      <w:r w:rsidR="007A15AE" w:rsidRPr="004A1289">
        <w:rPr>
          <w:rtl/>
        </w:rPr>
        <w:t>د</w:t>
      </w:r>
      <w:r w:rsidR="000A3618" w:rsidRPr="004A1289">
        <w:rPr>
          <w:rtl/>
        </w:rPr>
        <w:t>ی</w:t>
      </w:r>
      <w:r w:rsidR="007A15AE" w:rsidRPr="004A1289">
        <w:rPr>
          <w:rtl/>
        </w:rPr>
        <w:t>م [باز] به سوى ما آمد</w:t>
      </w:r>
      <w:r w:rsidR="000A3618" w:rsidRPr="004A1289">
        <w:rPr>
          <w:rtl/>
        </w:rPr>
        <w:t>ی</w:t>
      </w:r>
      <w:r w:rsidR="007A15AE" w:rsidRPr="004A1289">
        <w:rPr>
          <w:rtl/>
        </w:rPr>
        <w:t>د بل</w:t>
      </w:r>
      <w:r w:rsidR="000A3618" w:rsidRPr="004A1289">
        <w:rPr>
          <w:rtl/>
        </w:rPr>
        <w:t>ک</w:t>
      </w:r>
      <w:r w:rsidR="007A15AE" w:rsidRPr="004A1289">
        <w:rPr>
          <w:rtl/>
        </w:rPr>
        <w:t>ه پنداشت</w:t>
      </w:r>
      <w:r w:rsidR="000A3618" w:rsidRPr="004A1289">
        <w:rPr>
          <w:rtl/>
        </w:rPr>
        <w:t>ی</w:t>
      </w:r>
      <w:r w:rsidR="007A15AE" w:rsidRPr="004A1289">
        <w:rPr>
          <w:rtl/>
        </w:rPr>
        <w:t>د هرگز براى شما موعدى مقرر قرار نخواه</w:t>
      </w:r>
      <w:r w:rsidR="000A3618" w:rsidRPr="004A1289">
        <w:rPr>
          <w:rtl/>
        </w:rPr>
        <w:t>ی</w:t>
      </w:r>
      <w:r w:rsidR="007A15AE" w:rsidRPr="004A1289">
        <w:rPr>
          <w:rtl/>
        </w:rPr>
        <w:t>م داد</w:t>
      </w:r>
      <w:r w:rsidRPr="004A1289">
        <w:rPr>
          <w:rFonts w:hint="cs"/>
          <w:rtl/>
        </w:rPr>
        <w:t>»</w:t>
      </w:r>
      <w:r w:rsidR="000146F5" w:rsidRPr="004A1289">
        <w:rPr>
          <w:rFonts w:hint="cs"/>
          <w:rtl/>
        </w:rPr>
        <w:t>.</w:t>
      </w:r>
    </w:p>
    <w:p w:rsidR="007A15AE" w:rsidRPr="00790421" w:rsidRDefault="00E517AF" w:rsidP="007E6644">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وَيَوۡمَ</w:t>
      </w:r>
      <w:r>
        <w:rPr>
          <w:rFonts w:ascii="KFGQPC Uthmanic Script HAFS" w:hAnsi="KFGQPC Uthmanic Script HAFS" w:cs="KFGQPC Uthmanic Script HAFS"/>
          <w:rtl/>
        </w:rPr>
        <w:t xml:space="preserve"> نَحۡشُرُ مِن كُلِّ أُمَّةٖ فَوۡجٗا مِّمَّن يُكَذِّبُ بِ‍َٔايَٰتِنَا فَهُمۡ يُوزَعُونَ ٨٣</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حَتَّىٰٓ</w:t>
      </w:r>
      <w:r>
        <w:rPr>
          <w:rFonts w:ascii="KFGQPC Uthmanic Script HAFS" w:hAnsi="KFGQPC Uthmanic Script HAFS" w:cs="KFGQPC Uthmanic Script HAFS"/>
          <w:rtl/>
        </w:rPr>
        <w:t xml:space="preserve"> إِذَا جَآءُو قَالَ أَكَذَّبۡتُم بِ‍َٔايَٰتِي وَلَمۡ تُحِيطُواْ بِهَا عِلۡمًا أَمَّاذَا كُنتُمۡ تَعۡمَلُونَ ٨٤</w:t>
      </w:r>
      <w:r>
        <w:rPr>
          <w:rFonts w:ascii="KFGQPC Uthmanic Script HAFS" w:hAnsi="KFGQPC Uthmanic Script HAFS" w:cs="KFGQPC Uthmanic Script HAFS"/>
        </w:rPr>
        <w:t xml:space="preserve"> </w:t>
      </w:r>
      <w:r>
        <w:rPr>
          <w:rFonts w:ascii="KFGQPC Uthmanic Script HAFS" w:hAnsi="KFGQPC Uthmanic Script HAFS" w:cs="KFGQPC Uthmanic Script HAFS"/>
          <w:rtl/>
        </w:rPr>
        <w:t xml:space="preserve">وَوَقَعَ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لۡقَوۡلُ</w:t>
      </w:r>
      <w:r>
        <w:rPr>
          <w:rFonts w:ascii="KFGQPC Uthmanic Script HAFS" w:hAnsi="KFGQPC Uthmanic Script HAFS" w:cs="KFGQPC Uthmanic Script HAFS"/>
          <w:rtl/>
        </w:rPr>
        <w:t xml:space="preserve"> عَلَيۡهِم بِمَا ظَلَمُواْ فَهُمۡ لَا يَنطِقُونَ ٨٥</w:t>
      </w:r>
      <w:r>
        <w:rPr>
          <w:rFonts w:ascii="Traditional Arabic" w:hAnsi="Traditional Arabic" w:cs="Traditional Arabic"/>
          <w:rtl/>
        </w:rPr>
        <w:t>﴾</w:t>
      </w:r>
      <w:r w:rsidR="00E10068" w:rsidRPr="00790421">
        <w:rPr>
          <w:rFonts w:cs="B Lotus" w:hint="cs"/>
          <w:rtl/>
        </w:rPr>
        <w:t xml:space="preserve"> </w:t>
      </w:r>
      <w:r w:rsidR="00F7006B" w:rsidRPr="009216B6">
        <w:rPr>
          <w:rStyle w:val="Charc"/>
          <w:rFonts w:hint="cs"/>
          <w:rtl/>
        </w:rPr>
        <w:t>[</w:t>
      </w:r>
      <w:r w:rsidR="00E10068" w:rsidRPr="009216B6">
        <w:rPr>
          <w:rStyle w:val="Charc"/>
          <w:rFonts w:hint="cs"/>
          <w:rtl/>
        </w:rPr>
        <w:t>ال</w:t>
      </w:r>
      <w:r w:rsidR="007A15AE" w:rsidRPr="009216B6">
        <w:rPr>
          <w:rStyle w:val="Charc"/>
          <w:rFonts w:hint="cs"/>
          <w:rtl/>
        </w:rPr>
        <w:t>نمل</w:t>
      </w:r>
      <w:r w:rsidR="00A7613A" w:rsidRPr="009216B6">
        <w:rPr>
          <w:rStyle w:val="Charc"/>
          <w:rFonts w:hint="cs"/>
          <w:rtl/>
        </w:rPr>
        <w:t xml:space="preserve">: </w:t>
      </w:r>
      <w:r w:rsidR="007A15AE" w:rsidRPr="009216B6">
        <w:rPr>
          <w:rStyle w:val="Charc"/>
          <w:rFonts w:hint="cs"/>
          <w:rtl/>
        </w:rPr>
        <w:t>83- 85</w:t>
      </w:r>
      <w:r w:rsidR="00F7006B" w:rsidRPr="009216B6">
        <w:rPr>
          <w:rStyle w:val="Charc"/>
          <w:rFonts w:hint="cs"/>
          <w:rtl/>
        </w:rPr>
        <w:t>]</w:t>
      </w:r>
      <w:r w:rsidR="009551E3" w:rsidRPr="006557AB">
        <w:rPr>
          <w:rStyle w:val="Charb"/>
          <w:rFonts w:hint="cs"/>
          <w:rtl/>
        </w:rPr>
        <w:t>.</w:t>
      </w:r>
    </w:p>
    <w:p w:rsidR="007A15AE" w:rsidRPr="00443133" w:rsidRDefault="00E10068" w:rsidP="00443133">
      <w:pPr>
        <w:pStyle w:val="ab"/>
        <w:rPr>
          <w:rtl/>
        </w:rPr>
      </w:pPr>
      <w:r w:rsidRPr="00443133">
        <w:rPr>
          <w:rFonts w:hint="cs"/>
          <w:rtl/>
        </w:rPr>
        <w:t>«</w:t>
      </w:r>
      <w:r w:rsidR="007A15AE" w:rsidRPr="00443133">
        <w:rPr>
          <w:rtl/>
        </w:rPr>
        <w:t xml:space="preserve">و آن روز </w:t>
      </w:r>
      <w:r w:rsidR="000A3618" w:rsidRPr="00443133">
        <w:rPr>
          <w:rtl/>
        </w:rPr>
        <w:t>ک</w:t>
      </w:r>
      <w:r w:rsidR="007A15AE" w:rsidRPr="00443133">
        <w:rPr>
          <w:rtl/>
        </w:rPr>
        <w:t xml:space="preserve">ه از هر امتى گروهى از </w:t>
      </w:r>
      <w:r w:rsidR="000A3618" w:rsidRPr="00443133">
        <w:rPr>
          <w:rtl/>
        </w:rPr>
        <w:t>ک</w:t>
      </w:r>
      <w:r w:rsidR="007A15AE" w:rsidRPr="00443133">
        <w:rPr>
          <w:rtl/>
        </w:rPr>
        <w:t xml:space="preserve">سانى را </w:t>
      </w:r>
      <w:r w:rsidR="000A3618" w:rsidRPr="00443133">
        <w:rPr>
          <w:rtl/>
        </w:rPr>
        <w:t>ک</w:t>
      </w:r>
      <w:r w:rsidR="007A15AE" w:rsidRPr="00443133">
        <w:rPr>
          <w:rtl/>
        </w:rPr>
        <w:t>ه آ</w:t>
      </w:r>
      <w:r w:rsidR="000A3618" w:rsidRPr="00443133">
        <w:rPr>
          <w:rtl/>
        </w:rPr>
        <w:t>ی</w:t>
      </w:r>
      <w:r w:rsidR="007A15AE" w:rsidRPr="00443133">
        <w:rPr>
          <w:rtl/>
        </w:rPr>
        <w:t>ات ما را ت</w:t>
      </w:r>
      <w:r w:rsidR="000A3618" w:rsidRPr="00443133">
        <w:rPr>
          <w:rtl/>
        </w:rPr>
        <w:t>ک</w:t>
      </w:r>
      <w:r w:rsidR="007A15AE" w:rsidRPr="00443133">
        <w:rPr>
          <w:rtl/>
        </w:rPr>
        <w:t>ذ</w:t>
      </w:r>
      <w:r w:rsidR="000A3618" w:rsidRPr="00443133">
        <w:rPr>
          <w:rtl/>
        </w:rPr>
        <w:t>ی</w:t>
      </w:r>
      <w:r w:rsidR="007A15AE" w:rsidRPr="00443133">
        <w:rPr>
          <w:rtl/>
        </w:rPr>
        <w:t xml:space="preserve">ب </w:t>
      </w:r>
      <w:r w:rsidR="000A3618" w:rsidRPr="00443133">
        <w:rPr>
          <w:rtl/>
        </w:rPr>
        <w:t>ک</w:t>
      </w:r>
      <w:r w:rsidR="007A15AE" w:rsidRPr="00443133">
        <w:rPr>
          <w:rtl/>
        </w:rPr>
        <w:t>رده‏اند محشور مى‏گردان</w:t>
      </w:r>
      <w:r w:rsidR="000A3618" w:rsidRPr="00443133">
        <w:rPr>
          <w:rtl/>
        </w:rPr>
        <w:t>ی</w:t>
      </w:r>
      <w:r w:rsidR="007A15AE" w:rsidRPr="00443133">
        <w:rPr>
          <w:rtl/>
        </w:rPr>
        <w:t>م پس آنان نگاه داشته مى‏شوند تا همه به هم بپ</w:t>
      </w:r>
      <w:r w:rsidR="000A3618" w:rsidRPr="00443133">
        <w:rPr>
          <w:rtl/>
        </w:rPr>
        <w:t>ی</w:t>
      </w:r>
      <w:r w:rsidR="007A15AE" w:rsidRPr="00443133">
        <w:rPr>
          <w:rtl/>
        </w:rPr>
        <w:t>وندند</w:t>
      </w:r>
      <w:r w:rsidRPr="00443133">
        <w:rPr>
          <w:rFonts w:hint="cs"/>
          <w:rtl/>
        </w:rPr>
        <w:t>.</w:t>
      </w:r>
      <w:r w:rsidR="007A15AE" w:rsidRPr="00443133">
        <w:rPr>
          <w:rtl/>
        </w:rPr>
        <w:t xml:space="preserve"> تا چون [همه </w:t>
      </w:r>
      <w:r w:rsidR="000A3618" w:rsidRPr="00443133">
        <w:rPr>
          <w:rtl/>
        </w:rPr>
        <w:t>ک</w:t>
      </w:r>
      <w:r w:rsidR="007A15AE" w:rsidRPr="00443133">
        <w:rPr>
          <w:rtl/>
        </w:rPr>
        <w:t>افران] ب</w:t>
      </w:r>
      <w:r w:rsidR="000A3618" w:rsidRPr="00443133">
        <w:rPr>
          <w:rtl/>
        </w:rPr>
        <w:t>ی</w:t>
      </w:r>
      <w:r w:rsidR="007A15AE" w:rsidRPr="00443133">
        <w:rPr>
          <w:rtl/>
        </w:rPr>
        <w:t>ا</w:t>
      </w:r>
      <w:r w:rsidR="000A3618" w:rsidRPr="00443133">
        <w:rPr>
          <w:rtl/>
        </w:rPr>
        <w:t>ی</w:t>
      </w:r>
      <w:r w:rsidR="007A15AE" w:rsidRPr="00443133">
        <w:rPr>
          <w:rtl/>
        </w:rPr>
        <w:t>ند [خدا] مى‏فرما</w:t>
      </w:r>
      <w:r w:rsidR="000A3618" w:rsidRPr="00443133">
        <w:rPr>
          <w:rtl/>
        </w:rPr>
        <w:t>ی</w:t>
      </w:r>
      <w:r w:rsidR="007A15AE" w:rsidRPr="00443133">
        <w:rPr>
          <w:rtl/>
        </w:rPr>
        <w:t>د</w:t>
      </w:r>
      <w:r w:rsidR="00443133">
        <w:rPr>
          <w:rFonts w:hint="cs"/>
          <w:rtl/>
        </w:rPr>
        <w:t xml:space="preserve"> </w:t>
      </w:r>
      <w:r w:rsidR="007A15AE" w:rsidRPr="00443133">
        <w:rPr>
          <w:rtl/>
        </w:rPr>
        <w:t>آ</w:t>
      </w:r>
      <w:r w:rsidR="000A3618" w:rsidRPr="00443133">
        <w:rPr>
          <w:rtl/>
        </w:rPr>
        <w:t>ی</w:t>
      </w:r>
      <w:r w:rsidR="007A15AE" w:rsidRPr="00443133">
        <w:rPr>
          <w:rtl/>
        </w:rPr>
        <w:t>ا نشانه‏هاى مرا به دروغ گرفت</w:t>
      </w:r>
      <w:r w:rsidR="000A3618" w:rsidRPr="00443133">
        <w:rPr>
          <w:rtl/>
        </w:rPr>
        <w:t>ی</w:t>
      </w:r>
      <w:r w:rsidR="007A15AE" w:rsidRPr="00443133">
        <w:rPr>
          <w:rtl/>
        </w:rPr>
        <w:t>د و حال آن</w:t>
      </w:r>
      <w:r w:rsidR="000A3618" w:rsidRPr="00443133">
        <w:rPr>
          <w:rtl/>
        </w:rPr>
        <w:t>ک</w:t>
      </w:r>
      <w:r w:rsidR="007A15AE" w:rsidRPr="00443133">
        <w:rPr>
          <w:rtl/>
        </w:rPr>
        <w:t>ه از نظر علم بدانها احاطه نداشت</w:t>
      </w:r>
      <w:r w:rsidR="000A3618" w:rsidRPr="00443133">
        <w:rPr>
          <w:rtl/>
        </w:rPr>
        <w:t>ی</w:t>
      </w:r>
      <w:r w:rsidR="007A15AE" w:rsidRPr="00443133">
        <w:rPr>
          <w:rtl/>
        </w:rPr>
        <w:t>د آ</w:t>
      </w:r>
      <w:r w:rsidR="000A3618" w:rsidRPr="00443133">
        <w:rPr>
          <w:rtl/>
        </w:rPr>
        <w:t>ی</w:t>
      </w:r>
      <w:r w:rsidR="007A15AE" w:rsidRPr="00443133">
        <w:rPr>
          <w:rtl/>
        </w:rPr>
        <w:t>ا [در طول ح</w:t>
      </w:r>
      <w:r w:rsidR="000A3618" w:rsidRPr="00443133">
        <w:rPr>
          <w:rtl/>
        </w:rPr>
        <w:t>ی</w:t>
      </w:r>
      <w:r w:rsidR="007A15AE" w:rsidRPr="00443133">
        <w:rPr>
          <w:rtl/>
        </w:rPr>
        <w:t>ات] چه مى‏</w:t>
      </w:r>
      <w:r w:rsidR="000A3618" w:rsidRPr="00443133">
        <w:rPr>
          <w:rtl/>
        </w:rPr>
        <w:t>ک</w:t>
      </w:r>
      <w:r w:rsidR="007A15AE" w:rsidRPr="00443133">
        <w:rPr>
          <w:rtl/>
        </w:rPr>
        <w:t>رد</w:t>
      </w:r>
      <w:r w:rsidR="000A3618" w:rsidRPr="00443133">
        <w:rPr>
          <w:rtl/>
        </w:rPr>
        <w:t>ی</w:t>
      </w:r>
      <w:r w:rsidR="007A15AE" w:rsidRPr="00443133">
        <w:rPr>
          <w:rtl/>
        </w:rPr>
        <w:t>د</w:t>
      </w:r>
      <w:r w:rsidRPr="00443133">
        <w:rPr>
          <w:rFonts w:hint="cs"/>
          <w:rtl/>
        </w:rPr>
        <w:t>.</w:t>
      </w:r>
      <w:r w:rsidR="007A15AE" w:rsidRPr="00443133">
        <w:rPr>
          <w:rtl/>
        </w:rPr>
        <w:t xml:space="preserve"> و به [</w:t>
      </w:r>
      <w:r w:rsidR="000A3618" w:rsidRPr="00443133">
        <w:rPr>
          <w:rtl/>
        </w:rPr>
        <w:t>کی</w:t>
      </w:r>
      <w:r w:rsidR="007A15AE" w:rsidRPr="00443133">
        <w:rPr>
          <w:rtl/>
        </w:rPr>
        <w:t>فر] آن</w:t>
      </w:r>
      <w:r w:rsidR="000A3618" w:rsidRPr="00443133">
        <w:rPr>
          <w:rtl/>
        </w:rPr>
        <w:t>ک</w:t>
      </w:r>
      <w:r w:rsidR="007A15AE" w:rsidRPr="00443133">
        <w:rPr>
          <w:rtl/>
        </w:rPr>
        <w:t xml:space="preserve">ه ستم </w:t>
      </w:r>
      <w:r w:rsidR="000A3618" w:rsidRPr="00443133">
        <w:rPr>
          <w:rtl/>
        </w:rPr>
        <w:t>ک</w:t>
      </w:r>
      <w:r w:rsidR="007A15AE" w:rsidRPr="00443133">
        <w:rPr>
          <w:rtl/>
        </w:rPr>
        <w:t>ردند ح</w:t>
      </w:r>
      <w:r w:rsidR="000A3618" w:rsidRPr="00443133">
        <w:rPr>
          <w:rtl/>
        </w:rPr>
        <w:t>ک</w:t>
      </w:r>
      <w:r w:rsidR="007A15AE" w:rsidRPr="00443133">
        <w:rPr>
          <w:rtl/>
        </w:rPr>
        <w:t>م [عذاب] بر آنان واجب گردد در نت</w:t>
      </w:r>
      <w:r w:rsidR="000A3618" w:rsidRPr="00443133">
        <w:rPr>
          <w:rtl/>
        </w:rPr>
        <w:t>ی</w:t>
      </w:r>
      <w:r w:rsidR="007A15AE" w:rsidRPr="00443133">
        <w:rPr>
          <w:rtl/>
        </w:rPr>
        <w:t>جه ا</w:t>
      </w:r>
      <w:r w:rsidR="000A3618" w:rsidRPr="00443133">
        <w:rPr>
          <w:rtl/>
        </w:rPr>
        <w:t>ی</w:t>
      </w:r>
      <w:r w:rsidR="007A15AE" w:rsidRPr="00443133">
        <w:rPr>
          <w:rtl/>
        </w:rPr>
        <w:t>شان دم برن</w:t>
      </w:r>
      <w:r w:rsidR="000A3618" w:rsidRPr="00443133">
        <w:rPr>
          <w:rtl/>
        </w:rPr>
        <w:t>ی</w:t>
      </w:r>
      <w:r w:rsidR="007A15AE" w:rsidRPr="00443133">
        <w:rPr>
          <w:rtl/>
        </w:rPr>
        <w:t>ارند</w:t>
      </w:r>
      <w:r w:rsidRPr="00443133">
        <w:rPr>
          <w:rFonts w:hint="cs"/>
          <w:rtl/>
        </w:rPr>
        <w:t>»</w:t>
      </w:r>
      <w:r w:rsidR="000146F5" w:rsidRPr="00443133">
        <w:rPr>
          <w:rFonts w:hint="cs"/>
          <w:rtl/>
        </w:rPr>
        <w:t>.</w:t>
      </w:r>
    </w:p>
    <w:p w:rsidR="00971724" w:rsidRPr="00790421" w:rsidRDefault="001B2BA7" w:rsidP="001B2BA7">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يَوۡمَئِذٖ يَصۡدُرُ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لنَّاسُ</w:t>
      </w:r>
      <w:r>
        <w:rPr>
          <w:rFonts w:ascii="KFGQPC Uthmanic Script HAFS" w:hAnsi="KFGQPC Uthmanic Script HAFS" w:cs="KFGQPC Uthmanic Script HAFS"/>
          <w:rtl/>
        </w:rPr>
        <w:t xml:space="preserve"> أَشۡتَاتٗا لِّيُرَوۡاْ أَعۡمَٰلَهُمۡ ٦</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فَمَن</w:t>
      </w:r>
      <w:r>
        <w:rPr>
          <w:rFonts w:ascii="KFGQPC Uthmanic Script HAFS" w:hAnsi="KFGQPC Uthmanic Script HAFS" w:cs="KFGQPC Uthmanic Script HAFS"/>
          <w:rtl/>
        </w:rPr>
        <w:t xml:space="preserve"> يَعۡمَلۡ مِثۡقَالَ ذَرَّةٍ خَيۡرٗا يَرَهُ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٧</w:t>
      </w:r>
      <w:r>
        <w:rPr>
          <w:rFonts w:ascii="KFGQPC Uthmanic Script HAFS" w:hAnsi="KFGQPC Uthmanic Script HAFS" w:cs="KFGQPC Uthmanic Script HAFS"/>
        </w:rPr>
        <w:t xml:space="preserve"> </w:t>
      </w:r>
      <w:r>
        <w:rPr>
          <w:rFonts w:ascii="KFGQPC Uthmanic Script HAFS" w:hAnsi="KFGQPC Uthmanic Script HAFS" w:cs="KFGQPC Uthmanic Script HAFS"/>
          <w:rtl/>
        </w:rPr>
        <w:t>وَمَن يَعۡمَلۡ مِثۡقَالَ ذَرَّةٖ شَرّٗا يَرَهُ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٨</w:t>
      </w:r>
      <w:r>
        <w:rPr>
          <w:rFonts w:ascii="Traditional Arabic" w:hAnsi="Traditional Arabic" w:cs="Traditional Arabic"/>
          <w:rtl/>
        </w:rPr>
        <w:t>﴾</w:t>
      </w:r>
      <w:r w:rsidR="00E10068" w:rsidRPr="00790421">
        <w:rPr>
          <w:rFonts w:cs="B Lotus" w:hint="cs"/>
          <w:rtl/>
        </w:rPr>
        <w:t xml:space="preserve"> </w:t>
      </w:r>
      <w:r w:rsidR="00F7006B" w:rsidRPr="006557AB">
        <w:rPr>
          <w:rStyle w:val="Charc"/>
          <w:rFonts w:hint="cs"/>
          <w:rtl/>
        </w:rPr>
        <w:t>[</w:t>
      </w:r>
      <w:r w:rsidR="00E10068" w:rsidRPr="006557AB">
        <w:rPr>
          <w:rStyle w:val="Charc"/>
          <w:rFonts w:hint="cs"/>
          <w:rtl/>
        </w:rPr>
        <w:t>ال</w:t>
      </w:r>
      <w:r w:rsidR="007A15AE" w:rsidRPr="006557AB">
        <w:rPr>
          <w:rStyle w:val="Charc"/>
          <w:rtl/>
        </w:rPr>
        <w:t>زلزل</w:t>
      </w:r>
      <w:r>
        <w:rPr>
          <w:rStyle w:val="Charc"/>
          <w:rFonts w:hint="cs"/>
          <w:rtl/>
        </w:rPr>
        <w:t>ة</w:t>
      </w:r>
      <w:r w:rsidR="00A7613A" w:rsidRPr="006557AB">
        <w:rPr>
          <w:rStyle w:val="Charc"/>
          <w:rFonts w:hint="cs"/>
          <w:rtl/>
        </w:rPr>
        <w:t xml:space="preserve">: </w:t>
      </w:r>
      <w:r w:rsidR="00E10068" w:rsidRPr="006557AB">
        <w:rPr>
          <w:rStyle w:val="Charc"/>
          <w:rtl/>
        </w:rPr>
        <w:t>6- 8</w:t>
      </w:r>
      <w:r w:rsidR="00F7006B" w:rsidRPr="006557AB">
        <w:rPr>
          <w:rStyle w:val="Charc"/>
          <w:rFonts w:hint="cs"/>
          <w:rtl/>
        </w:rPr>
        <w:t>]</w:t>
      </w:r>
      <w:r w:rsidR="009551E3" w:rsidRPr="006557AB">
        <w:rPr>
          <w:rStyle w:val="Charb"/>
          <w:rFonts w:hint="cs"/>
          <w:rtl/>
        </w:rPr>
        <w:t>.</w:t>
      </w:r>
    </w:p>
    <w:p w:rsidR="007A15AE" w:rsidRPr="00443133" w:rsidRDefault="00E10068" w:rsidP="00443133">
      <w:pPr>
        <w:pStyle w:val="ab"/>
        <w:rPr>
          <w:rStyle w:val="Char"/>
          <w:rFonts w:ascii="IRLotus" w:hAnsi="IRLotus" w:cs="IRLotus"/>
          <w:color w:val="auto"/>
          <w:sz w:val="28"/>
          <w:szCs w:val="28"/>
          <w:rtl/>
        </w:rPr>
      </w:pPr>
      <w:r w:rsidRPr="00443133">
        <w:rPr>
          <w:rStyle w:val="Char"/>
          <w:rFonts w:ascii="IRLotus" w:hAnsi="IRLotus" w:cs="IRLotus" w:hint="cs"/>
          <w:color w:val="auto"/>
          <w:sz w:val="28"/>
          <w:szCs w:val="28"/>
          <w:rtl/>
        </w:rPr>
        <w:t>«</w:t>
      </w:r>
      <w:r w:rsidR="007A15AE" w:rsidRPr="00443133">
        <w:rPr>
          <w:rStyle w:val="Char"/>
          <w:rFonts w:ascii="IRLotus" w:hAnsi="IRLotus" w:cs="IRLotus"/>
          <w:color w:val="auto"/>
          <w:sz w:val="28"/>
          <w:szCs w:val="28"/>
          <w:rtl/>
        </w:rPr>
        <w:t>آن روز مردم پرا</w:t>
      </w:r>
      <w:r w:rsidR="000A3618" w:rsidRPr="00443133">
        <w:rPr>
          <w:rStyle w:val="Char"/>
          <w:rFonts w:ascii="IRLotus" w:hAnsi="IRLotus" w:cs="IRLotus"/>
          <w:color w:val="auto"/>
          <w:sz w:val="28"/>
          <w:szCs w:val="28"/>
          <w:rtl/>
        </w:rPr>
        <w:t>ک</w:t>
      </w:r>
      <w:r w:rsidR="007A15AE" w:rsidRPr="00443133">
        <w:rPr>
          <w:rStyle w:val="Char"/>
          <w:rFonts w:ascii="IRLotus" w:hAnsi="IRLotus" w:cs="IRLotus"/>
          <w:color w:val="auto"/>
          <w:sz w:val="28"/>
          <w:szCs w:val="28"/>
          <w:rtl/>
        </w:rPr>
        <w:t>نده برآ</w:t>
      </w:r>
      <w:r w:rsidR="000A3618" w:rsidRPr="00443133">
        <w:rPr>
          <w:rStyle w:val="Char"/>
          <w:rFonts w:ascii="IRLotus" w:hAnsi="IRLotus" w:cs="IRLotus"/>
          <w:color w:val="auto"/>
          <w:sz w:val="28"/>
          <w:szCs w:val="28"/>
          <w:rtl/>
        </w:rPr>
        <w:t>ی</w:t>
      </w:r>
      <w:r w:rsidR="007A15AE" w:rsidRPr="00443133">
        <w:rPr>
          <w:rStyle w:val="Char"/>
          <w:rFonts w:ascii="IRLotus" w:hAnsi="IRLotus" w:cs="IRLotus"/>
          <w:color w:val="auto"/>
          <w:sz w:val="28"/>
          <w:szCs w:val="28"/>
          <w:rtl/>
        </w:rPr>
        <w:t>ند تا [نت</w:t>
      </w:r>
      <w:r w:rsidR="000A3618" w:rsidRPr="00443133">
        <w:rPr>
          <w:rStyle w:val="Char"/>
          <w:rFonts w:ascii="IRLotus" w:hAnsi="IRLotus" w:cs="IRLotus"/>
          <w:color w:val="auto"/>
          <w:sz w:val="28"/>
          <w:szCs w:val="28"/>
          <w:rtl/>
        </w:rPr>
        <w:t>ی</w:t>
      </w:r>
      <w:r w:rsidR="007A15AE" w:rsidRPr="00443133">
        <w:rPr>
          <w:rStyle w:val="Char"/>
          <w:rFonts w:ascii="IRLotus" w:hAnsi="IRLotus" w:cs="IRLotus"/>
          <w:color w:val="auto"/>
          <w:sz w:val="28"/>
          <w:szCs w:val="28"/>
          <w:rtl/>
        </w:rPr>
        <w:t xml:space="preserve">جه] </w:t>
      </w:r>
      <w:r w:rsidR="000A3618" w:rsidRPr="00443133">
        <w:rPr>
          <w:rStyle w:val="Char"/>
          <w:rFonts w:ascii="IRLotus" w:hAnsi="IRLotus" w:cs="IRLotus"/>
          <w:color w:val="auto"/>
          <w:sz w:val="28"/>
          <w:szCs w:val="28"/>
          <w:rtl/>
        </w:rPr>
        <w:t>ک</w:t>
      </w:r>
      <w:r w:rsidR="007A15AE" w:rsidRPr="00443133">
        <w:rPr>
          <w:rStyle w:val="Char"/>
          <w:rFonts w:ascii="IRLotus" w:hAnsi="IRLotus" w:cs="IRLotus"/>
          <w:color w:val="auto"/>
          <w:sz w:val="28"/>
          <w:szCs w:val="28"/>
          <w:rtl/>
        </w:rPr>
        <w:t>ارها</w:t>
      </w:r>
      <w:r w:rsidR="000A3618" w:rsidRPr="00443133">
        <w:rPr>
          <w:rStyle w:val="Char"/>
          <w:rFonts w:ascii="IRLotus" w:hAnsi="IRLotus" w:cs="IRLotus"/>
          <w:color w:val="auto"/>
          <w:sz w:val="28"/>
          <w:szCs w:val="28"/>
          <w:rtl/>
        </w:rPr>
        <w:t>ی</w:t>
      </w:r>
      <w:r w:rsidR="007A15AE" w:rsidRPr="00443133">
        <w:rPr>
          <w:rStyle w:val="Char"/>
          <w:rFonts w:ascii="IRLotus" w:hAnsi="IRLotus" w:cs="IRLotus"/>
          <w:color w:val="auto"/>
          <w:sz w:val="28"/>
          <w:szCs w:val="28"/>
          <w:rtl/>
        </w:rPr>
        <w:t>شان به آنان نشان داده شود</w:t>
      </w:r>
      <w:r w:rsidRPr="00443133">
        <w:rPr>
          <w:rStyle w:val="Char"/>
          <w:rFonts w:ascii="IRLotus" w:hAnsi="IRLotus" w:cs="IRLotus" w:hint="cs"/>
          <w:color w:val="auto"/>
          <w:sz w:val="28"/>
          <w:szCs w:val="28"/>
          <w:rtl/>
        </w:rPr>
        <w:t xml:space="preserve">. </w:t>
      </w:r>
      <w:r w:rsidR="007A15AE" w:rsidRPr="00443133">
        <w:rPr>
          <w:rStyle w:val="Char"/>
          <w:rFonts w:ascii="IRLotus" w:hAnsi="IRLotus" w:cs="IRLotus"/>
          <w:color w:val="auto"/>
          <w:sz w:val="28"/>
          <w:szCs w:val="28"/>
          <w:rtl/>
        </w:rPr>
        <w:t>پس هر</w:t>
      </w:r>
      <w:r w:rsidR="000A3618" w:rsidRPr="00443133">
        <w:rPr>
          <w:rStyle w:val="Char"/>
          <w:rFonts w:ascii="IRLotus" w:hAnsi="IRLotus" w:cs="IRLotus"/>
          <w:color w:val="auto"/>
          <w:sz w:val="28"/>
          <w:szCs w:val="28"/>
          <w:rtl/>
        </w:rPr>
        <w:t>ک</w:t>
      </w:r>
      <w:r w:rsidR="007A15AE" w:rsidRPr="00443133">
        <w:rPr>
          <w:rStyle w:val="Char"/>
          <w:rFonts w:ascii="IRLotus" w:hAnsi="IRLotus" w:cs="IRLotus"/>
          <w:color w:val="auto"/>
          <w:sz w:val="28"/>
          <w:szCs w:val="28"/>
          <w:rtl/>
        </w:rPr>
        <w:t>ه هم</w:t>
      </w:r>
      <w:r w:rsidR="007A15AE" w:rsidRPr="00443133">
        <w:rPr>
          <w:rStyle w:val="Char"/>
          <w:rFonts w:ascii="IRLotus" w:hAnsi="IRLotus" w:cs="IRLotus" w:hint="cs"/>
          <w:color w:val="auto"/>
          <w:sz w:val="28"/>
          <w:szCs w:val="28"/>
          <w:rtl/>
        </w:rPr>
        <w:softHyphen/>
      </w:r>
      <w:r w:rsidR="007A15AE" w:rsidRPr="00443133">
        <w:rPr>
          <w:rStyle w:val="Char"/>
          <w:rFonts w:ascii="IRLotus" w:hAnsi="IRLotus" w:cs="IRLotus"/>
          <w:color w:val="auto"/>
          <w:sz w:val="28"/>
          <w:szCs w:val="28"/>
          <w:rtl/>
        </w:rPr>
        <w:t>وزن ذره‏اى ن</w:t>
      </w:r>
      <w:r w:rsidR="000A3618" w:rsidRPr="00443133">
        <w:rPr>
          <w:rStyle w:val="Char"/>
          <w:rFonts w:ascii="IRLotus" w:hAnsi="IRLotus" w:cs="IRLotus"/>
          <w:color w:val="auto"/>
          <w:sz w:val="28"/>
          <w:szCs w:val="28"/>
          <w:rtl/>
        </w:rPr>
        <w:t>یک</w:t>
      </w:r>
      <w:r w:rsidR="007A15AE" w:rsidRPr="00443133">
        <w:rPr>
          <w:rStyle w:val="Char"/>
          <w:rFonts w:ascii="IRLotus" w:hAnsi="IRLotus" w:cs="IRLotus"/>
          <w:color w:val="auto"/>
          <w:sz w:val="28"/>
          <w:szCs w:val="28"/>
          <w:rtl/>
        </w:rPr>
        <w:t xml:space="preserve">ى </w:t>
      </w:r>
      <w:r w:rsidR="000A3618" w:rsidRPr="00443133">
        <w:rPr>
          <w:rStyle w:val="Char"/>
          <w:rFonts w:ascii="IRLotus" w:hAnsi="IRLotus" w:cs="IRLotus"/>
          <w:color w:val="auto"/>
          <w:sz w:val="28"/>
          <w:szCs w:val="28"/>
          <w:rtl/>
        </w:rPr>
        <w:t>ک</w:t>
      </w:r>
      <w:r w:rsidR="007A15AE" w:rsidRPr="00443133">
        <w:rPr>
          <w:rStyle w:val="Char"/>
          <w:rFonts w:ascii="IRLotus" w:hAnsi="IRLotus" w:cs="IRLotus"/>
          <w:color w:val="auto"/>
          <w:sz w:val="28"/>
          <w:szCs w:val="28"/>
          <w:rtl/>
        </w:rPr>
        <w:t>ند [نت</w:t>
      </w:r>
      <w:r w:rsidR="000A3618" w:rsidRPr="00443133">
        <w:rPr>
          <w:rStyle w:val="Char"/>
          <w:rFonts w:ascii="IRLotus" w:hAnsi="IRLotus" w:cs="IRLotus"/>
          <w:color w:val="auto"/>
          <w:sz w:val="28"/>
          <w:szCs w:val="28"/>
          <w:rtl/>
        </w:rPr>
        <w:t>ی</w:t>
      </w:r>
      <w:r w:rsidR="007A15AE" w:rsidRPr="00443133">
        <w:rPr>
          <w:rStyle w:val="Char"/>
          <w:rFonts w:ascii="IRLotus" w:hAnsi="IRLotus" w:cs="IRLotus"/>
          <w:color w:val="auto"/>
          <w:sz w:val="28"/>
          <w:szCs w:val="28"/>
          <w:rtl/>
        </w:rPr>
        <w:t>جه] آن را خواهد د</w:t>
      </w:r>
      <w:r w:rsidR="000A3618" w:rsidRPr="00443133">
        <w:rPr>
          <w:rStyle w:val="Char"/>
          <w:rFonts w:ascii="IRLotus" w:hAnsi="IRLotus" w:cs="IRLotus"/>
          <w:color w:val="auto"/>
          <w:sz w:val="28"/>
          <w:szCs w:val="28"/>
          <w:rtl/>
        </w:rPr>
        <w:t>ی</w:t>
      </w:r>
      <w:r w:rsidR="007A15AE" w:rsidRPr="00443133">
        <w:rPr>
          <w:rStyle w:val="Char"/>
          <w:rFonts w:ascii="IRLotus" w:hAnsi="IRLotus" w:cs="IRLotus"/>
          <w:color w:val="auto"/>
          <w:sz w:val="28"/>
          <w:szCs w:val="28"/>
          <w:rtl/>
        </w:rPr>
        <w:t>د</w:t>
      </w:r>
      <w:r w:rsidRPr="00443133">
        <w:rPr>
          <w:rStyle w:val="Char"/>
          <w:rFonts w:ascii="IRLotus" w:hAnsi="IRLotus" w:cs="IRLotus" w:hint="cs"/>
          <w:color w:val="auto"/>
          <w:sz w:val="28"/>
          <w:szCs w:val="28"/>
          <w:rtl/>
        </w:rPr>
        <w:t xml:space="preserve">. </w:t>
      </w:r>
      <w:r w:rsidR="007A15AE" w:rsidRPr="00443133">
        <w:rPr>
          <w:rStyle w:val="Char"/>
          <w:rFonts w:ascii="IRLotus" w:hAnsi="IRLotus" w:cs="IRLotus"/>
          <w:color w:val="auto"/>
          <w:sz w:val="28"/>
          <w:szCs w:val="28"/>
          <w:rtl/>
        </w:rPr>
        <w:t>و</w:t>
      </w:r>
      <w:r w:rsidR="00CA6D98">
        <w:rPr>
          <w:rStyle w:val="Char"/>
          <w:rFonts w:ascii="IRLotus" w:hAnsi="IRLotus" w:cs="IRLotus"/>
          <w:color w:val="auto"/>
          <w:sz w:val="28"/>
          <w:szCs w:val="28"/>
          <w:rtl/>
        </w:rPr>
        <w:t xml:space="preserve"> هرکه </w:t>
      </w:r>
      <w:r w:rsidR="007A15AE" w:rsidRPr="00443133">
        <w:rPr>
          <w:rStyle w:val="Char"/>
          <w:rFonts w:ascii="IRLotus" w:hAnsi="IRLotus" w:cs="IRLotus"/>
          <w:color w:val="auto"/>
          <w:sz w:val="28"/>
          <w:szCs w:val="28"/>
          <w:rtl/>
        </w:rPr>
        <w:t>هم</w:t>
      </w:r>
      <w:r w:rsidR="00971724" w:rsidRPr="00443133">
        <w:rPr>
          <w:rStyle w:val="Char"/>
          <w:rFonts w:ascii="IRLotus" w:hAnsi="IRLotus" w:cs="IRLotus" w:hint="cs"/>
          <w:color w:val="auto"/>
          <w:sz w:val="28"/>
          <w:szCs w:val="28"/>
          <w:rtl/>
        </w:rPr>
        <w:softHyphen/>
      </w:r>
      <w:r w:rsidR="007A15AE" w:rsidRPr="00443133">
        <w:rPr>
          <w:rStyle w:val="Char"/>
          <w:rFonts w:ascii="IRLotus" w:hAnsi="IRLotus" w:cs="IRLotus"/>
          <w:color w:val="auto"/>
          <w:sz w:val="28"/>
          <w:szCs w:val="28"/>
          <w:rtl/>
        </w:rPr>
        <w:t xml:space="preserve">وزن ذره‏اى بدى </w:t>
      </w:r>
      <w:r w:rsidR="000A3618" w:rsidRPr="00443133">
        <w:rPr>
          <w:rStyle w:val="Char"/>
          <w:rFonts w:ascii="IRLotus" w:hAnsi="IRLotus" w:cs="IRLotus"/>
          <w:color w:val="auto"/>
          <w:sz w:val="28"/>
          <w:szCs w:val="28"/>
          <w:rtl/>
        </w:rPr>
        <w:t>ک</w:t>
      </w:r>
      <w:r w:rsidR="007A15AE" w:rsidRPr="00443133">
        <w:rPr>
          <w:rStyle w:val="Char"/>
          <w:rFonts w:ascii="IRLotus" w:hAnsi="IRLotus" w:cs="IRLotus"/>
          <w:color w:val="auto"/>
          <w:sz w:val="28"/>
          <w:szCs w:val="28"/>
          <w:rtl/>
        </w:rPr>
        <w:t>ند [نت</w:t>
      </w:r>
      <w:r w:rsidR="000A3618" w:rsidRPr="00443133">
        <w:rPr>
          <w:rStyle w:val="Char"/>
          <w:rFonts w:ascii="IRLotus" w:hAnsi="IRLotus" w:cs="IRLotus"/>
          <w:color w:val="auto"/>
          <w:sz w:val="28"/>
          <w:szCs w:val="28"/>
          <w:rtl/>
        </w:rPr>
        <w:t>ی</w:t>
      </w:r>
      <w:r w:rsidR="007A15AE" w:rsidRPr="00443133">
        <w:rPr>
          <w:rStyle w:val="Char"/>
          <w:rFonts w:ascii="IRLotus" w:hAnsi="IRLotus" w:cs="IRLotus"/>
          <w:color w:val="auto"/>
          <w:sz w:val="28"/>
          <w:szCs w:val="28"/>
          <w:rtl/>
        </w:rPr>
        <w:t>جه] آن را خواهد د</w:t>
      </w:r>
      <w:r w:rsidR="000A3618" w:rsidRPr="00443133">
        <w:rPr>
          <w:rStyle w:val="Char"/>
          <w:rFonts w:ascii="IRLotus" w:hAnsi="IRLotus" w:cs="IRLotus"/>
          <w:color w:val="auto"/>
          <w:sz w:val="28"/>
          <w:szCs w:val="28"/>
          <w:rtl/>
        </w:rPr>
        <w:t>ی</w:t>
      </w:r>
      <w:r w:rsidR="007A15AE" w:rsidRPr="00443133">
        <w:rPr>
          <w:rStyle w:val="Char"/>
          <w:rFonts w:ascii="IRLotus" w:hAnsi="IRLotus" w:cs="IRLotus"/>
          <w:color w:val="auto"/>
          <w:sz w:val="28"/>
          <w:szCs w:val="28"/>
          <w:rtl/>
        </w:rPr>
        <w:t>د</w:t>
      </w:r>
      <w:r w:rsidRPr="00443133">
        <w:rPr>
          <w:rStyle w:val="Char"/>
          <w:rFonts w:ascii="IRLotus" w:hAnsi="IRLotus" w:cs="IRLotus" w:hint="cs"/>
          <w:color w:val="auto"/>
          <w:sz w:val="28"/>
          <w:szCs w:val="28"/>
          <w:rtl/>
        </w:rPr>
        <w:t>»</w:t>
      </w:r>
      <w:r w:rsidR="000146F5" w:rsidRPr="00443133">
        <w:rPr>
          <w:rStyle w:val="Char"/>
          <w:rFonts w:ascii="IRLotus" w:hAnsi="IRLotus" w:cs="IRLotus" w:hint="cs"/>
          <w:color w:val="auto"/>
          <w:sz w:val="28"/>
          <w:szCs w:val="28"/>
          <w:rtl/>
        </w:rPr>
        <w:t>.</w:t>
      </w:r>
    </w:p>
    <w:p w:rsidR="007A15AE" w:rsidRPr="00790421" w:rsidRDefault="001B2BA7" w:rsidP="001B2BA7">
      <w:pPr>
        <w:pStyle w:val="ab"/>
        <w:rPr>
          <w:rFonts w:cs="B Lotus"/>
          <w:rtl/>
        </w:rPr>
      </w:pPr>
      <w:r>
        <w:rPr>
          <w:rStyle w:val="Char"/>
          <w:rFonts w:ascii="Traditional Arabic" w:hAnsi="Traditional Arabic" w:cs="Traditional Arabic"/>
          <w:color w:val="auto"/>
          <w:sz w:val="28"/>
          <w:szCs w:val="28"/>
          <w:rtl/>
        </w:rPr>
        <w:t>﴿</w:t>
      </w:r>
      <w:r>
        <w:rPr>
          <w:rFonts w:ascii="KFGQPC Uthmanic Script HAFS" w:hAnsi="KFGQPC Uthmanic Script HAFS" w:cs="KFGQPC Uthmanic Script HAFS" w:hint="eastAsia"/>
          <w:rtl/>
        </w:rPr>
        <w:t>فَوَرَبِّكَ</w:t>
      </w:r>
      <w:r>
        <w:rPr>
          <w:rFonts w:ascii="KFGQPC Uthmanic Script HAFS" w:hAnsi="KFGQPC Uthmanic Script HAFS" w:cs="KFGQPC Uthmanic Script HAFS"/>
          <w:rtl/>
        </w:rPr>
        <w:t xml:space="preserve"> لَنَسۡ‍َٔلَنَّهُمۡ أَجۡمَعِينَ ٩٢</w:t>
      </w:r>
      <w:r>
        <w:rPr>
          <w:rFonts w:ascii="KFGQPC Uthmanic Script HAFS" w:hAnsi="KFGQPC Uthmanic Script HAFS" w:cs="KFGQPC Uthmanic Script HAFS"/>
        </w:rPr>
        <w:t xml:space="preserve"> </w:t>
      </w:r>
      <w:r>
        <w:rPr>
          <w:rFonts w:ascii="KFGQPC Uthmanic Script HAFS" w:hAnsi="KFGQPC Uthmanic Script HAFS" w:cs="KFGQPC Uthmanic Script HAFS"/>
          <w:rtl/>
        </w:rPr>
        <w:t>عَمَّا كَانُواْ يَعۡمَلُونَ ٩٣</w:t>
      </w:r>
      <w:r>
        <w:rPr>
          <w:rStyle w:val="Char"/>
          <w:rFonts w:ascii="Traditional Arabic" w:hAnsi="Traditional Arabic" w:cs="Traditional Arabic"/>
          <w:color w:val="auto"/>
          <w:sz w:val="28"/>
          <w:szCs w:val="28"/>
          <w:rtl/>
        </w:rPr>
        <w:t>﴾</w:t>
      </w:r>
      <w:r w:rsidR="00E10068" w:rsidRPr="00E10068">
        <w:rPr>
          <w:rFonts w:cs="B Lotus" w:hint="cs"/>
          <w:rtl/>
        </w:rPr>
        <w:t xml:space="preserve"> </w:t>
      </w:r>
      <w:r w:rsidR="00F7006B" w:rsidRPr="006557AB">
        <w:rPr>
          <w:rStyle w:val="Charc"/>
          <w:rFonts w:hint="cs"/>
          <w:rtl/>
        </w:rPr>
        <w:t>[</w:t>
      </w:r>
      <w:r w:rsidR="00E10068" w:rsidRPr="006557AB">
        <w:rPr>
          <w:rStyle w:val="Charc"/>
          <w:rFonts w:hint="cs"/>
          <w:rtl/>
        </w:rPr>
        <w:t>ال</w:t>
      </w:r>
      <w:r w:rsidR="007A15AE" w:rsidRPr="006557AB">
        <w:rPr>
          <w:rStyle w:val="Charc"/>
          <w:rFonts w:hint="cs"/>
          <w:rtl/>
        </w:rPr>
        <w:t>حجر</w:t>
      </w:r>
      <w:r w:rsidR="00A7613A" w:rsidRPr="006557AB">
        <w:rPr>
          <w:rStyle w:val="Charc"/>
          <w:rFonts w:hint="cs"/>
          <w:rtl/>
        </w:rPr>
        <w:t xml:space="preserve">: </w:t>
      </w:r>
      <w:r w:rsidR="007A15AE" w:rsidRPr="006557AB">
        <w:rPr>
          <w:rStyle w:val="Charc"/>
          <w:rFonts w:hint="cs"/>
          <w:rtl/>
        </w:rPr>
        <w:t>92- 93</w:t>
      </w:r>
      <w:r w:rsidR="00F7006B" w:rsidRPr="006557AB">
        <w:rPr>
          <w:rStyle w:val="Charc"/>
          <w:rFonts w:hint="cs"/>
          <w:rtl/>
        </w:rPr>
        <w:t>]</w:t>
      </w:r>
      <w:r w:rsidR="009551E3" w:rsidRPr="009551E3">
        <w:rPr>
          <w:rStyle w:val="Charb"/>
          <w:rFonts w:hint="cs"/>
          <w:rtl/>
        </w:rPr>
        <w:t>.</w:t>
      </w:r>
    </w:p>
    <w:p w:rsidR="007A15AE" w:rsidRPr="00443133" w:rsidRDefault="00E10068" w:rsidP="00443133">
      <w:pPr>
        <w:pStyle w:val="ab"/>
        <w:rPr>
          <w:rtl/>
        </w:rPr>
      </w:pPr>
      <w:r w:rsidRPr="00443133">
        <w:rPr>
          <w:rFonts w:hint="cs"/>
          <w:rtl/>
        </w:rPr>
        <w:t>«</w:t>
      </w:r>
      <w:r w:rsidR="007A15AE" w:rsidRPr="00443133">
        <w:rPr>
          <w:rtl/>
        </w:rPr>
        <w:t xml:space="preserve">پس سوگند به پروردگارت </w:t>
      </w:r>
      <w:r w:rsidR="000A3618" w:rsidRPr="00443133">
        <w:rPr>
          <w:rtl/>
        </w:rPr>
        <w:t>ک</w:t>
      </w:r>
      <w:r w:rsidR="007A15AE" w:rsidRPr="00443133">
        <w:rPr>
          <w:rtl/>
        </w:rPr>
        <w:t>ه از همه آنان خواه</w:t>
      </w:r>
      <w:r w:rsidR="000A3618" w:rsidRPr="00443133">
        <w:rPr>
          <w:rtl/>
        </w:rPr>
        <w:t>ی</w:t>
      </w:r>
      <w:r w:rsidR="007A15AE" w:rsidRPr="00443133">
        <w:rPr>
          <w:rtl/>
        </w:rPr>
        <w:t>م پرس</w:t>
      </w:r>
      <w:r w:rsidR="000A3618" w:rsidRPr="00443133">
        <w:rPr>
          <w:rtl/>
        </w:rPr>
        <w:t>ی</w:t>
      </w:r>
      <w:r w:rsidR="007A15AE" w:rsidRPr="00443133">
        <w:rPr>
          <w:rtl/>
        </w:rPr>
        <w:t>د</w:t>
      </w:r>
      <w:r w:rsidRPr="00443133">
        <w:rPr>
          <w:rFonts w:hint="cs"/>
          <w:rtl/>
        </w:rPr>
        <w:t xml:space="preserve">. </w:t>
      </w:r>
      <w:r w:rsidR="007A15AE" w:rsidRPr="00443133">
        <w:rPr>
          <w:rtl/>
        </w:rPr>
        <w:t>از آنچه انجام مى‏دادند</w:t>
      </w:r>
      <w:r w:rsidRPr="00443133">
        <w:rPr>
          <w:rFonts w:hint="cs"/>
          <w:rtl/>
        </w:rPr>
        <w:t>»</w:t>
      </w:r>
      <w:r w:rsidR="000146F5" w:rsidRPr="00443133">
        <w:rPr>
          <w:rFonts w:hint="cs"/>
          <w:rtl/>
        </w:rPr>
        <w:t>.</w:t>
      </w:r>
    </w:p>
    <w:p w:rsidR="00971724" w:rsidRPr="00790421" w:rsidRDefault="001B2BA7" w:rsidP="001B2BA7">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وَقِفُوهُمۡۖ إِنَّهُم مَّسۡ‍ُٔولُونَ ٢٤</w:t>
      </w:r>
      <w:r>
        <w:rPr>
          <w:rFonts w:ascii="Traditional Arabic" w:hAnsi="Traditional Arabic" w:cs="Traditional Arabic"/>
          <w:rtl/>
        </w:rPr>
        <w:t>﴾</w:t>
      </w:r>
      <w:r w:rsidR="00E10068" w:rsidRPr="00790421">
        <w:rPr>
          <w:rFonts w:cs="B Lotus" w:hint="cs"/>
          <w:rtl/>
        </w:rPr>
        <w:t xml:space="preserve"> </w:t>
      </w:r>
      <w:r w:rsidR="00F7006B" w:rsidRPr="006557AB">
        <w:rPr>
          <w:rStyle w:val="Charc"/>
          <w:rFonts w:hint="cs"/>
          <w:rtl/>
        </w:rPr>
        <w:t>[</w:t>
      </w:r>
      <w:r w:rsidR="00E10068" w:rsidRPr="006557AB">
        <w:rPr>
          <w:rStyle w:val="Charc"/>
          <w:rFonts w:hint="cs"/>
          <w:rtl/>
        </w:rPr>
        <w:t>ال</w:t>
      </w:r>
      <w:r w:rsidR="007A15AE" w:rsidRPr="006557AB">
        <w:rPr>
          <w:rStyle w:val="Charc"/>
          <w:rFonts w:hint="cs"/>
          <w:rtl/>
        </w:rPr>
        <w:t>صافات</w:t>
      </w:r>
      <w:r w:rsidR="00A7613A" w:rsidRPr="006557AB">
        <w:rPr>
          <w:rStyle w:val="Charc"/>
          <w:rFonts w:hint="cs"/>
          <w:rtl/>
        </w:rPr>
        <w:t xml:space="preserve">: </w:t>
      </w:r>
      <w:r w:rsidR="007A15AE" w:rsidRPr="006557AB">
        <w:rPr>
          <w:rStyle w:val="Charc"/>
          <w:rFonts w:hint="cs"/>
          <w:rtl/>
        </w:rPr>
        <w:t>24</w:t>
      </w:r>
      <w:r w:rsidR="00F7006B" w:rsidRPr="006557AB">
        <w:rPr>
          <w:rStyle w:val="Charc"/>
          <w:rFonts w:hint="cs"/>
          <w:rtl/>
        </w:rPr>
        <w:t>]</w:t>
      </w:r>
      <w:r w:rsidR="009551E3" w:rsidRPr="006557AB">
        <w:rPr>
          <w:rStyle w:val="Charb"/>
          <w:rFonts w:hint="cs"/>
          <w:rtl/>
        </w:rPr>
        <w:t>.</w:t>
      </w:r>
    </w:p>
    <w:p w:rsidR="007A15AE" w:rsidRPr="00443133" w:rsidRDefault="00E10068" w:rsidP="00443133">
      <w:pPr>
        <w:pStyle w:val="ab"/>
        <w:ind w:firstLine="0"/>
        <w:rPr>
          <w:rStyle w:val="Char"/>
          <w:rFonts w:ascii="IRLotus" w:hAnsi="IRLotus" w:cs="IRLotus"/>
          <w:color w:val="auto"/>
          <w:sz w:val="28"/>
          <w:szCs w:val="28"/>
          <w:rtl/>
        </w:rPr>
      </w:pPr>
      <w:r w:rsidRPr="00443133">
        <w:rPr>
          <w:rStyle w:val="Char"/>
          <w:rFonts w:ascii="IRLotus" w:hAnsi="IRLotus" w:cs="IRLotus" w:hint="cs"/>
          <w:color w:val="auto"/>
          <w:sz w:val="28"/>
          <w:szCs w:val="28"/>
          <w:rtl/>
        </w:rPr>
        <w:t>«</w:t>
      </w:r>
      <w:r w:rsidR="007A15AE" w:rsidRPr="00443133">
        <w:rPr>
          <w:rStyle w:val="Char"/>
          <w:rFonts w:ascii="IRLotus" w:hAnsi="IRLotus" w:cs="IRLotus"/>
          <w:color w:val="auto"/>
          <w:sz w:val="28"/>
          <w:szCs w:val="28"/>
          <w:rtl/>
        </w:rPr>
        <w:t>و بازداشت</w:t>
      </w:r>
      <w:r w:rsidR="00443133">
        <w:rPr>
          <w:rStyle w:val="Char"/>
          <w:rFonts w:ascii="IRLotus" w:hAnsi="IRLotus" w:cs="IRLotus" w:hint="cs"/>
          <w:color w:val="auto"/>
          <w:sz w:val="28"/>
          <w:szCs w:val="28"/>
          <w:rtl/>
        </w:rPr>
        <w:t>‌</w:t>
      </w:r>
      <w:r w:rsidR="007A15AE" w:rsidRPr="00443133">
        <w:rPr>
          <w:rStyle w:val="Char"/>
          <w:rFonts w:ascii="IRLotus" w:hAnsi="IRLotus" w:cs="IRLotus"/>
          <w:color w:val="auto"/>
          <w:sz w:val="28"/>
          <w:szCs w:val="28"/>
          <w:rtl/>
        </w:rPr>
        <w:t>شان نما</w:t>
      </w:r>
      <w:r w:rsidR="000A3618" w:rsidRPr="00443133">
        <w:rPr>
          <w:rStyle w:val="Char"/>
          <w:rFonts w:ascii="IRLotus" w:hAnsi="IRLotus" w:cs="IRLotus"/>
          <w:color w:val="auto"/>
          <w:sz w:val="28"/>
          <w:szCs w:val="28"/>
          <w:rtl/>
        </w:rPr>
        <w:t>یی</w:t>
      </w:r>
      <w:r w:rsidR="007A15AE" w:rsidRPr="00443133">
        <w:rPr>
          <w:rStyle w:val="Char"/>
          <w:rFonts w:ascii="IRLotus" w:hAnsi="IRLotus" w:cs="IRLotus"/>
          <w:color w:val="auto"/>
          <w:sz w:val="28"/>
          <w:szCs w:val="28"/>
          <w:rtl/>
        </w:rPr>
        <w:t xml:space="preserve">د </w:t>
      </w:r>
      <w:r w:rsidR="000A3618" w:rsidRPr="00443133">
        <w:rPr>
          <w:rStyle w:val="Char"/>
          <w:rFonts w:ascii="IRLotus" w:hAnsi="IRLotus" w:cs="IRLotus"/>
          <w:color w:val="auto"/>
          <w:sz w:val="28"/>
          <w:szCs w:val="28"/>
          <w:rtl/>
        </w:rPr>
        <w:t>ک</w:t>
      </w:r>
      <w:r w:rsidR="007A15AE" w:rsidRPr="00443133">
        <w:rPr>
          <w:rStyle w:val="Char"/>
          <w:rFonts w:ascii="IRLotus" w:hAnsi="IRLotus" w:cs="IRLotus"/>
          <w:color w:val="auto"/>
          <w:sz w:val="28"/>
          <w:szCs w:val="28"/>
          <w:rtl/>
        </w:rPr>
        <w:t>ه</w:t>
      </w:r>
      <w:r w:rsidR="00443133">
        <w:rPr>
          <w:rStyle w:val="Char"/>
          <w:rFonts w:ascii="IRLotus" w:hAnsi="IRLotus" w:cs="IRLotus" w:hint="cs"/>
          <w:color w:val="auto"/>
          <w:sz w:val="28"/>
          <w:szCs w:val="28"/>
          <w:rtl/>
        </w:rPr>
        <w:t xml:space="preserve"> </w:t>
      </w:r>
      <w:r w:rsidR="007A15AE" w:rsidRPr="00443133">
        <w:rPr>
          <w:rStyle w:val="Char"/>
          <w:rFonts w:ascii="IRLotus" w:hAnsi="IRLotus" w:cs="IRLotus"/>
          <w:color w:val="auto"/>
          <w:sz w:val="28"/>
          <w:szCs w:val="28"/>
          <w:rtl/>
        </w:rPr>
        <w:t>آنها مسؤولند</w:t>
      </w:r>
      <w:r w:rsidRPr="00443133">
        <w:rPr>
          <w:rStyle w:val="Char"/>
          <w:rFonts w:ascii="IRLotus" w:hAnsi="IRLotus" w:cs="IRLotus" w:hint="cs"/>
          <w:color w:val="auto"/>
          <w:sz w:val="28"/>
          <w:szCs w:val="28"/>
          <w:rtl/>
        </w:rPr>
        <w:t>»</w:t>
      </w:r>
      <w:r w:rsidR="000146F5" w:rsidRPr="00443133">
        <w:rPr>
          <w:rStyle w:val="Char"/>
          <w:rFonts w:ascii="IRLotus" w:hAnsi="IRLotus" w:cs="IRLotus" w:hint="cs"/>
          <w:color w:val="auto"/>
          <w:sz w:val="28"/>
          <w:szCs w:val="28"/>
          <w:rtl/>
        </w:rPr>
        <w:t>.</w:t>
      </w:r>
    </w:p>
    <w:p w:rsidR="00376ECC" w:rsidRPr="00443133" w:rsidRDefault="00376ECC" w:rsidP="00443133">
      <w:pPr>
        <w:pStyle w:val="ab"/>
        <w:ind w:firstLine="0"/>
        <w:jc w:val="center"/>
        <w:rPr>
          <w:rtl/>
        </w:rPr>
      </w:pPr>
      <w:r w:rsidRPr="00443133">
        <w:rPr>
          <w:rFonts w:hint="cs"/>
          <w:rtl/>
        </w:rPr>
        <w:sym w:font="AGA Arabesque" w:char="F025"/>
      </w:r>
      <w:r w:rsidRPr="00443133">
        <w:rPr>
          <w:rFonts w:hint="cs"/>
          <w:rtl/>
        </w:rPr>
        <w:sym w:font="AGA Arabesque" w:char="F025"/>
      </w:r>
      <w:r w:rsidRPr="00443133">
        <w:rPr>
          <w:rFonts w:hint="cs"/>
          <w:rtl/>
        </w:rPr>
        <w:sym w:font="AGA Arabesque" w:char="F025"/>
      </w:r>
      <w:r w:rsidRPr="00443133">
        <w:rPr>
          <w:rFonts w:hint="cs"/>
          <w:rtl/>
        </w:rPr>
        <w:sym w:font="AGA Arabesque" w:char="F025"/>
      </w:r>
      <w:r w:rsidRPr="00443133">
        <w:rPr>
          <w:rFonts w:hint="cs"/>
          <w:rtl/>
        </w:rPr>
        <w:sym w:font="AGA Arabesque" w:char="F025"/>
      </w:r>
    </w:p>
    <w:p w:rsidR="00A227A8" w:rsidRPr="00443133" w:rsidRDefault="00A227A8" w:rsidP="00443133">
      <w:pPr>
        <w:pStyle w:val="ab"/>
        <w:rPr>
          <w:rtl/>
        </w:rPr>
      </w:pPr>
    </w:p>
    <w:p w:rsidR="001B2BA7" w:rsidRDefault="007A15AE" w:rsidP="00443133">
      <w:pPr>
        <w:pStyle w:val="a0"/>
        <w:tabs>
          <w:tab w:val="clear" w:pos="567"/>
          <w:tab w:val="right" w:pos="566"/>
        </w:tabs>
        <w:spacing w:before="0"/>
        <w:ind w:left="568" w:hanging="284"/>
        <w:contextualSpacing w:val="0"/>
        <w:rPr>
          <w:rtl/>
        </w:rPr>
      </w:pPr>
      <w:r w:rsidRPr="00443133">
        <w:rPr>
          <w:rStyle w:val="Charb"/>
          <w:rFonts w:hint="cs"/>
          <w:rtl/>
        </w:rPr>
        <w:lastRenderedPageBreak/>
        <w:t>اين موارد در سنت چگونه آمده‌اند؟</w:t>
      </w:r>
    </w:p>
    <w:p w:rsidR="007A15AE" w:rsidRPr="00EC5B2B" w:rsidRDefault="007A15AE" w:rsidP="001B2BA7">
      <w:pPr>
        <w:pStyle w:val="a"/>
        <w:numPr>
          <w:ilvl w:val="0"/>
          <w:numId w:val="0"/>
        </w:numPr>
        <w:ind w:firstLine="284"/>
        <w:jc w:val="both"/>
        <w:rPr>
          <w:rFonts w:ascii="Traditional Arabic" w:hAnsi="Traditional Arabic" w:cs="Traditional Arabic"/>
          <w:color w:val="auto"/>
          <w:sz w:val="28"/>
          <w:szCs w:val="28"/>
          <w:rtl/>
        </w:rPr>
      </w:pPr>
      <w:r w:rsidRPr="00443133">
        <w:rPr>
          <w:rStyle w:val="Charb"/>
          <w:rFonts w:hint="cs"/>
          <w:rtl/>
        </w:rPr>
        <w:t>پ</w:t>
      </w:r>
      <w:r w:rsidR="000A3618" w:rsidRPr="00443133">
        <w:rPr>
          <w:rStyle w:val="Charb"/>
          <w:rFonts w:hint="cs"/>
          <w:rtl/>
        </w:rPr>
        <w:t>ی</w:t>
      </w:r>
      <w:r w:rsidRPr="00443133">
        <w:rPr>
          <w:rStyle w:val="Charb"/>
          <w:rFonts w:hint="cs"/>
          <w:rtl/>
        </w:rPr>
        <w:t>امبر</w:t>
      </w:r>
      <w:r w:rsidR="00EB215B" w:rsidRPr="00EB215B">
        <w:rPr>
          <w:rFonts w:ascii="AGA Arabesque" w:hAnsi="AGA Arabesque" w:cs="CTraditional Arabic" w:hint="cs"/>
          <w:color w:val="auto"/>
          <w:sz w:val="28"/>
          <w:szCs w:val="28"/>
          <w:rtl/>
        </w:rPr>
        <w:t xml:space="preserve"> ج</w:t>
      </w:r>
      <w:r w:rsidR="007642F8" w:rsidRPr="00443133">
        <w:rPr>
          <w:rStyle w:val="Charb"/>
          <w:rFonts w:hint="cs"/>
          <w:rtl/>
        </w:rPr>
        <w:t xml:space="preserve"> </w:t>
      </w:r>
      <w:r w:rsidRPr="00443133">
        <w:rPr>
          <w:rStyle w:val="Charb"/>
          <w:rFonts w:hint="cs"/>
          <w:rtl/>
        </w:rPr>
        <w:t>م</w:t>
      </w:r>
      <w:r w:rsidR="000A3618" w:rsidRPr="00443133">
        <w:rPr>
          <w:rStyle w:val="Charb"/>
          <w:rFonts w:hint="cs"/>
          <w:rtl/>
        </w:rPr>
        <w:t>ی</w:t>
      </w:r>
      <w:r w:rsidRPr="00443133">
        <w:rPr>
          <w:rStyle w:val="Charb"/>
          <w:rFonts w:hint="cs"/>
          <w:rtl/>
        </w:rPr>
        <w:t>‌فرما</w:t>
      </w:r>
      <w:r w:rsidR="000A3618" w:rsidRPr="00443133">
        <w:rPr>
          <w:rStyle w:val="Charb"/>
          <w:rFonts w:hint="cs"/>
          <w:rtl/>
        </w:rPr>
        <w:t>ی</w:t>
      </w:r>
      <w:r w:rsidRPr="00443133">
        <w:rPr>
          <w:rStyle w:val="Charb"/>
          <w:rFonts w:hint="cs"/>
          <w:rtl/>
        </w:rPr>
        <w:t>د</w:t>
      </w:r>
      <w:r w:rsidR="00A7613A" w:rsidRPr="00443133">
        <w:rPr>
          <w:rStyle w:val="Charb"/>
          <w:rFonts w:hint="cs"/>
          <w:rtl/>
        </w:rPr>
        <w:t xml:space="preserve">: </w:t>
      </w:r>
      <w:r w:rsidRPr="00E94274">
        <w:rPr>
          <w:rStyle w:val="Char1"/>
          <w:rFonts w:hint="cs"/>
          <w:rtl/>
        </w:rPr>
        <w:t>«</w:t>
      </w:r>
      <w:r w:rsidRPr="00E94274">
        <w:rPr>
          <w:rStyle w:val="Char1"/>
          <w:rtl/>
        </w:rPr>
        <w:t>من نوقش الحساب عذب»</w:t>
      </w:r>
      <w:r w:rsidR="00EC5B2B" w:rsidRPr="00443133">
        <w:rPr>
          <w:rStyle w:val="Chara"/>
          <w:rFonts w:hint="cs"/>
          <w:rtl/>
        </w:rPr>
        <w:t xml:space="preserve"> </w:t>
      </w:r>
      <w:r w:rsidRPr="00443133">
        <w:rPr>
          <w:rStyle w:val="Chara"/>
          <w:rtl/>
        </w:rPr>
        <w:t>قالت عائشة</w:t>
      </w:r>
      <w:r w:rsidR="00A7613A" w:rsidRPr="00443133">
        <w:rPr>
          <w:rStyle w:val="Chara"/>
          <w:rtl/>
        </w:rPr>
        <w:t xml:space="preserve">: </w:t>
      </w:r>
      <w:r w:rsidRPr="00443133">
        <w:rPr>
          <w:rStyle w:val="Chara"/>
          <w:rtl/>
        </w:rPr>
        <w:t>أليس يقول</w:t>
      </w:r>
      <w:r w:rsidR="00EC5B2B" w:rsidRPr="00443133">
        <w:rPr>
          <w:rStyle w:val="Chara"/>
          <w:rFonts w:hint="cs"/>
          <w:rtl/>
        </w:rPr>
        <w:t xml:space="preserve"> </w:t>
      </w:r>
      <w:r w:rsidRPr="00443133">
        <w:rPr>
          <w:rStyle w:val="Chara"/>
          <w:rtl/>
        </w:rPr>
        <w:t>الله تعالی</w:t>
      </w:r>
      <w:r w:rsidR="00A7613A" w:rsidRPr="00443133">
        <w:rPr>
          <w:rStyle w:val="Chara"/>
          <w:rtl/>
        </w:rPr>
        <w:t>:</w:t>
      </w:r>
      <w:r w:rsidR="001B2BA7">
        <w:rPr>
          <w:rStyle w:val="Char1"/>
          <w:rFonts w:hint="cs"/>
          <w:rtl/>
        </w:rPr>
        <w:t xml:space="preserve"> </w:t>
      </w:r>
      <w:r w:rsidR="001B2BA7" w:rsidRPr="001B2BA7">
        <w:rPr>
          <w:rFonts w:ascii="Traditional Arabic" w:hAnsi="Traditional Arabic" w:cs="Traditional Arabic"/>
          <w:sz w:val="28"/>
          <w:szCs w:val="28"/>
          <w:rtl/>
        </w:rPr>
        <w:t>﴿</w:t>
      </w:r>
      <w:r w:rsidR="001B2BA7">
        <w:rPr>
          <w:rFonts w:ascii="KFGQPC Uthmanic Script HAFS" w:hAnsi="KFGQPC Uthmanic Script HAFS" w:cs="KFGQPC Uthmanic Script HAFS"/>
          <w:sz w:val="28"/>
          <w:szCs w:val="28"/>
          <w:rtl/>
        </w:rPr>
        <w:t>فَسَوۡفَ يُحَاسَبُ حِسَابٗا يَسِيرٗا ٨</w:t>
      </w:r>
      <w:r w:rsidR="001B2BA7" w:rsidRPr="001B2BA7">
        <w:rPr>
          <w:rFonts w:ascii="Traditional Arabic" w:hAnsi="Traditional Arabic" w:cs="Traditional Arabic"/>
          <w:sz w:val="28"/>
          <w:szCs w:val="28"/>
          <w:rtl/>
        </w:rPr>
        <w:t>﴾</w:t>
      </w:r>
      <w:r w:rsidR="001B2BA7">
        <w:rPr>
          <w:rStyle w:val="Char1"/>
          <w:rFonts w:hint="cs"/>
          <w:rtl/>
        </w:rPr>
        <w:t xml:space="preserve"> </w:t>
      </w:r>
      <w:r w:rsidR="001B2BA7" w:rsidRPr="001B2BA7">
        <w:rPr>
          <w:rStyle w:val="Charc"/>
          <w:rFonts w:hint="cs"/>
          <w:rtl/>
        </w:rPr>
        <w:t>[الانشقاق: 8]</w:t>
      </w:r>
      <w:r w:rsidR="001B2BA7" w:rsidRPr="00443133">
        <w:rPr>
          <w:rStyle w:val="Charb"/>
          <w:rFonts w:hint="cs"/>
          <w:rtl/>
        </w:rPr>
        <w:t>.</w:t>
      </w:r>
      <w:r w:rsidR="00EC5B2B" w:rsidRPr="00443133">
        <w:rPr>
          <w:rStyle w:val="Charb"/>
          <w:rFonts w:hint="cs"/>
          <w:rtl/>
        </w:rPr>
        <w:t xml:space="preserve"> </w:t>
      </w:r>
      <w:r w:rsidRPr="00443133">
        <w:rPr>
          <w:rStyle w:val="Charb"/>
          <w:rtl/>
        </w:rPr>
        <w:t>قال</w:t>
      </w:r>
      <w:r w:rsidR="00A7613A" w:rsidRPr="00443133">
        <w:rPr>
          <w:rStyle w:val="Charb"/>
          <w:rtl/>
        </w:rPr>
        <w:t>:</w:t>
      </w:r>
      <w:r w:rsidR="00A7613A">
        <w:rPr>
          <w:rFonts w:ascii="Traditional Arabic" w:hAnsi="Traditional Arabic" w:cs="Traditional Arabic"/>
          <w:color w:val="auto"/>
          <w:sz w:val="28"/>
          <w:szCs w:val="28"/>
          <w:rtl/>
        </w:rPr>
        <w:t xml:space="preserve"> </w:t>
      </w:r>
      <w:r w:rsidRPr="00E94274">
        <w:rPr>
          <w:rStyle w:val="Char1"/>
          <w:rtl/>
        </w:rPr>
        <w:t>«ذلك العرض»</w:t>
      </w:r>
      <w:r w:rsidRPr="00443133">
        <w:rPr>
          <w:rStyle w:val="Charb"/>
          <w:vertAlign w:val="superscript"/>
          <w:rtl/>
        </w:rPr>
        <w:footnoteReference w:id="224"/>
      </w:r>
      <w:r w:rsidR="00443133" w:rsidRPr="00443133">
        <w:rPr>
          <w:rStyle w:val="Charb"/>
          <w:rFonts w:hint="cs"/>
          <w:rtl/>
        </w:rPr>
        <w:t>.</w:t>
      </w:r>
    </w:p>
    <w:p w:rsidR="007A15AE" w:rsidRPr="00790421" w:rsidRDefault="007A15AE" w:rsidP="00443133">
      <w:pPr>
        <w:pStyle w:val="ab"/>
        <w:rPr>
          <w:rtl/>
        </w:rPr>
      </w:pPr>
      <w:r w:rsidRPr="00790421">
        <w:rPr>
          <w:rFonts w:hint="cs"/>
          <w:rtl/>
        </w:rPr>
        <w:t xml:space="preserve">«آن </w:t>
      </w:r>
      <w:r w:rsidR="000A3618">
        <w:rPr>
          <w:rFonts w:hint="cs"/>
          <w:rtl/>
        </w:rPr>
        <w:t>ک</w:t>
      </w:r>
      <w:r w:rsidRPr="00790421">
        <w:rPr>
          <w:rFonts w:hint="cs"/>
          <w:rtl/>
        </w:rPr>
        <w:t xml:space="preserve">س </w:t>
      </w:r>
      <w:r w:rsidR="000A3618">
        <w:rPr>
          <w:rFonts w:hint="cs"/>
          <w:rtl/>
        </w:rPr>
        <w:t>ک</w:t>
      </w:r>
      <w:r w:rsidRPr="00790421">
        <w:rPr>
          <w:rFonts w:hint="cs"/>
          <w:rtl/>
        </w:rPr>
        <w:t>ه در حساب مناقشه نما</w:t>
      </w:r>
      <w:r w:rsidR="000A3618">
        <w:rPr>
          <w:rFonts w:hint="cs"/>
          <w:rtl/>
        </w:rPr>
        <w:t>ی</w:t>
      </w:r>
      <w:r w:rsidRPr="00790421">
        <w:rPr>
          <w:rFonts w:hint="cs"/>
          <w:rtl/>
        </w:rPr>
        <w:t>د عذاب داده م</w:t>
      </w:r>
      <w:r w:rsidR="000A3618">
        <w:rPr>
          <w:rFonts w:hint="cs"/>
          <w:rtl/>
        </w:rPr>
        <w:t>ی</w:t>
      </w:r>
      <w:r w:rsidR="00F7006B" w:rsidRPr="00790421">
        <w:rPr>
          <w:rFonts w:hint="cs"/>
          <w:rtl/>
        </w:rPr>
        <w:t>‌شود.</w:t>
      </w:r>
      <w:r w:rsidR="00443133">
        <w:rPr>
          <w:rFonts w:hint="cs"/>
          <w:rtl/>
        </w:rPr>
        <w:t xml:space="preserve"> </w:t>
      </w:r>
      <w:r w:rsidRPr="00790421">
        <w:rPr>
          <w:rFonts w:hint="cs"/>
          <w:rtl/>
        </w:rPr>
        <w:t>عا</w:t>
      </w:r>
      <w:r w:rsidR="000A3618">
        <w:rPr>
          <w:rFonts w:hint="cs"/>
          <w:rtl/>
        </w:rPr>
        <w:t>ی</w:t>
      </w:r>
      <w:r w:rsidRPr="00790421">
        <w:rPr>
          <w:rFonts w:hint="cs"/>
          <w:rtl/>
        </w:rPr>
        <w:t>شه</w:t>
      </w:r>
      <w:r w:rsidR="00443133">
        <w:rPr>
          <w:rFonts w:hint="cs"/>
          <w:rtl/>
        </w:rPr>
        <w:t xml:space="preserve"> </w:t>
      </w:r>
      <w:r w:rsidRPr="00790421">
        <w:rPr>
          <w:rFonts w:hint="cs"/>
          <w:rtl/>
        </w:rPr>
        <w:t>فرمود</w:t>
      </w:r>
      <w:r w:rsidR="00A7613A">
        <w:rPr>
          <w:rFonts w:hint="cs"/>
          <w:rtl/>
        </w:rPr>
        <w:t xml:space="preserve">: </w:t>
      </w:r>
      <w:r w:rsidRPr="00790421">
        <w:rPr>
          <w:rFonts w:hint="cs"/>
          <w:rtl/>
        </w:rPr>
        <w:t>مگر خداوند نم</w:t>
      </w:r>
      <w:r w:rsidR="000A3618">
        <w:rPr>
          <w:rFonts w:hint="cs"/>
          <w:rtl/>
        </w:rPr>
        <w:t>ی</w:t>
      </w:r>
      <w:r w:rsidRPr="00790421">
        <w:rPr>
          <w:rFonts w:hint="cs"/>
          <w:rtl/>
        </w:rPr>
        <w:t>‌فرما</w:t>
      </w:r>
      <w:r w:rsidR="000A3618">
        <w:rPr>
          <w:rFonts w:hint="cs"/>
          <w:rtl/>
        </w:rPr>
        <w:t>ی</w:t>
      </w:r>
      <w:r w:rsidRPr="00790421">
        <w:rPr>
          <w:rFonts w:hint="cs"/>
          <w:rtl/>
        </w:rPr>
        <w:t>د</w:t>
      </w:r>
      <w:r w:rsidR="00A7613A">
        <w:rPr>
          <w:rFonts w:hint="cs"/>
          <w:rtl/>
        </w:rPr>
        <w:t xml:space="preserve">: </w:t>
      </w:r>
      <w:r w:rsidR="001B2BA7" w:rsidRPr="001B2BA7">
        <w:rPr>
          <w:rFonts w:ascii="Traditional Arabic" w:hAnsi="Traditional Arabic" w:cs="Traditional Arabic"/>
          <w:rtl/>
        </w:rPr>
        <w:t>﴿</w:t>
      </w:r>
      <w:r w:rsidR="001B2BA7">
        <w:rPr>
          <w:rFonts w:ascii="KFGQPC Uthmanic Script HAFS" w:hAnsi="KFGQPC Uthmanic Script HAFS" w:cs="KFGQPC Uthmanic Script HAFS"/>
          <w:rtl/>
        </w:rPr>
        <w:t>فَسَوۡفَ يُحَاسَبُ حِسَابٗا يَسِيرٗا ٨</w:t>
      </w:r>
      <w:r w:rsidR="001B2BA7" w:rsidRPr="001B2BA7">
        <w:rPr>
          <w:rFonts w:ascii="Traditional Arabic" w:hAnsi="Traditional Arabic" w:cs="Traditional Arabic"/>
          <w:rtl/>
        </w:rPr>
        <w:t>﴾</w:t>
      </w:r>
      <w:r w:rsidRPr="00790421">
        <w:rPr>
          <w:rFonts w:hint="cs"/>
          <w:rtl/>
        </w:rPr>
        <w:t>؟ فرمود</w:t>
      </w:r>
      <w:r w:rsidR="00A7613A">
        <w:rPr>
          <w:rFonts w:hint="cs"/>
          <w:rtl/>
        </w:rPr>
        <w:t xml:space="preserve">: </w:t>
      </w:r>
      <w:r w:rsidRPr="00790421">
        <w:rPr>
          <w:rFonts w:hint="cs"/>
          <w:rtl/>
        </w:rPr>
        <w:t>ا</w:t>
      </w:r>
      <w:r w:rsidR="000A3618">
        <w:rPr>
          <w:rFonts w:hint="cs"/>
          <w:rtl/>
        </w:rPr>
        <w:t>ی</w:t>
      </w:r>
      <w:r w:rsidRPr="00790421">
        <w:rPr>
          <w:rFonts w:hint="cs"/>
          <w:rtl/>
        </w:rPr>
        <w:t xml:space="preserve">ن </w:t>
      </w:r>
      <w:r w:rsidR="000A3618">
        <w:rPr>
          <w:rFonts w:hint="cs"/>
          <w:rtl/>
        </w:rPr>
        <w:t>ک</w:t>
      </w:r>
      <w:r w:rsidRPr="00790421">
        <w:rPr>
          <w:rFonts w:hint="cs"/>
          <w:rtl/>
        </w:rPr>
        <w:t>ه در آ</w:t>
      </w:r>
      <w:r w:rsidR="000A3618">
        <w:rPr>
          <w:rFonts w:hint="cs"/>
          <w:rtl/>
        </w:rPr>
        <w:t>ی</w:t>
      </w:r>
      <w:r w:rsidRPr="00790421">
        <w:rPr>
          <w:rFonts w:hint="cs"/>
          <w:rtl/>
        </w:rPr>
        <w:t>ه آمده است، منظور عرض است».</w:t>
      </w:r>
    </w:p>
    <w:p w:rsidR="007A15AE" w:rsidRPr="00E94274" w:rsidRDefault="007A15AE" w:rsidP="00EC5B2B">
      <w:pPr>
        <w:pStyle w:val="a1"/>
        <w:jc w:val="both"/>
        <w:rPr>
          <w:rStyle w:val="Char1"/>
          <w:rtl/>
        </w:rPr>
      </w:pPr>
      <w:r w:rsidRPr="00443133">
        <w:rPr>
          <w:rStyle w:val="Charb"/>
          <w:rFonts w:hint="cs"/>
          <w:rtl/>
        </w:rPr>
        <w:t>و پ</w:t>
      </w:r>
      <w:r w:rsidR="000A3618" w:rsidRPr="00443133">
        <w:rPr>
          <w:rStyle w:val="Charb"/>
          <w:rFonts w:hint="cs"/>
          <w:rtl/>
        </w:rPr>
        <w:t>ی</w:t>
      </w:r>
      <w:r w:rsidRPr="00443133">
        <w:rPr>
          <w:rStyle w:val="Charb"/>
          <w:rFonts w:hint="cs"/>
          <w:rtl/>
        </w:rPr>
        <w:t>امبر</w:t>
      </w:r>
      <w:r w:rsidR="00EB215B" w:rsidRPr="00EB215B">
        <w:rPr>
          <w:rFonts w:ascii="AGA Arabesque" w:hAnsi="AGA Arabesque" w:cs="CTraditional Arabic" w:hint="cs"/>
          <w:color w:val="auto"/>
          <w:sz w:val="28"/>
          <w:szCs w:val="28"/>
          <w:rtl/>
        </w:rPr>
        <w:t xml:space="preserve"> ج</w:t>
      </w:r>
      <w:r w:rsidR="007642F8" w:rsidRPr="00443133">
        <w:rPr>
          <w:rStyle w:val="Charb"/>
          <w:rFonts w:hint="cs"/>
          <w:rtl/>
        </w:rPr>
        <w:t xml:space="preserve"> </w:t>
      </w:r>
      <w:r w:rsidRPr="00443133">
        <w:rPr>
          <w:rStyle w:val="Charb"/>
          <w:rFonts w:hint="cs"/>
          <w:rtl/>
        </w:rPr>
        <w:t>فرمود</w:t>
      </w:r>
      <w:r w:rsidR="00A7613A" w:rsidRPr="00443133">
        <w:rPr>
          <w:rStyle w:val="Charb"/>
          <w:rFonts w:hint="cs"/>
          <w:rtl/>
        </w:rPr>
        <w:t>:</w:t>
      </w:r>
      <w:r w:rsidR="00A7613A">
        <w:rPr>
          <w:rFonts w:cs="B Lotus" w:hint="cs"/>
          <w:color w:val="auto"/>
          <w:sz w:val="28"/>
          <w:szCs w:val="28"/>
          <w:rtl/>
        </w:rPr>
        <w:t xml:space="preserve"> </w:t>
      </w:r>
      <w:r w:rsidRPr="00E94274">
        <w:rPr>
          <w:rStyle w:val="Char1"/>
          <w:rFonts w:hint="cs"/>
          <w:rtl/>
        </w:rPr>
        <w:t>«</w:t>
      </w:r>
      <w:r w:rsidRPr="00E94274">
        <w:rPr>
          <w:rStyle w:val="Char1"/>
          <w:rtl/>
        </w:rPr>
        <w:t>يجاء بالكافر يوم القيامة فيقال له</w:t>
      </w:r>
      <w:r w:rsidR="00A7613A" w:rsidRPr="00E94274">
        <w:rPr>
          <w:rStyle w:val="Char1"/>
          <w:rtl/>
        </w:rPr>
        <w:t xml:space="preserve">: </w:t>
      </w:r>
      <w:r w:rsidRPr="00E94274">
        <w:rPr>
          <w:rStyle w:val="Char1"/>
          <w:rtl/>
        </w:rPr>
        <w:t>أرأيت لو كان لك ملء الأرض ذهباً كنت تفتدي به</w:t>
      </w:r>
      <w:r w:rsidR="009046D7">
        <w:rPr>
          <w:rStyle w:val="Char1"/>
          <w:rFonts w:hint="cs"/>
          <w:rtl/>
        </w:rPr>
        <w:t>؟</w:t>
      </w:r>
      <w:r w:rsidRPr="00E94274">
        <w:rPr>
          <w:rStyle w:val="Char1"/>
          <w:rtl/>
        </w:rPr>
        <w:t xml:space="preserve"> فيقول</w:t>
      </w:r>
      <w:r w:rsidR="009046D7">
        <w:rPr>
          <w:rStyle w:val="Char1"/>
          <w:rFonts w:hint="cs"/>
          <w:rtl/>
        </w:rPr>
        <w:t>:</w:t>
      </w:r>
      <w:r w:rsidRPr="00E94274">
        <w:rPr>
          <w:rStyle w:val="Char1"/>
          <w:rtl/>
        </w:rPr>
        <w:t xml:space="preserve"> نعم فيقال</w:t>
      </w:r>
      <w:r w:rsidR="00A7613A" w:rsidRPr="00E94274">
        <w:rPr>
          <w:rStyle w:val="Char1"/>
          <w:rtl/>
        </w:rPr>
        <w:t xml:space="preserve">: </w:t>
      </w:r>
      <w:r w:rsidR="009046D7">
        <w:rPr>
          <w:rStyle w:val="Char1"/>
          <w:rtl/>
        </w:rPr>
        <w:t>قد سئلت ما هو أيسر من ذلك</w:t>
      </w:r>
      <w:r w:rsidR="009046D7">
        <w:rPr>
          <w:rStyle w:val="Char1"/>
          <w:rFonts w:hint="cs"/>
          <w:rtl/>
        </w:rPr>
        <w:t>.</w:t>
      </w:r>
      <w:r w:rsidR="009046D7">
        <w:rPr>
          <w:rStyle w:val="Char1"/>
          <w:rtl/>
        </w:rPr>
        <w:t xml:space="preserve"> و</w:t>
      </w:r>
      <w:r w:rsidRPr="00E94274">
        <w:rPr>
          <w:rStyle w:val="Char1"/>
          <w:rtl/>
        </w:rPr>
        <w:t>في رواية</w:t>
      </w:r>
      <w:r w:rsidR="00C82F6F">
        <w:rPr>
          <w:rStyle w:val="Char1"/>
          <w:rFonts w:hint="cs"/>
          <w:rtl/>
        </w:rPr>
        <w:t>:</w:t>
      </w:r>
      <w:r w:rsidR="009046D7">
        <w:rPr>
          <w:rStyle w:val="Char1"/>
          <w:rtl/>
        </w:rPr>
        <w:t xml:space="preserve"> فقد سألتك ما هو أهون من هذا و</w:t>
      </w:r>
      <w:r w:rsidRPr="00E94274">
        <w:rPr>
          <w:rStyle w:val="Char1"/>
          <w:rtl/>
        </w:rPr>
        <w:t>أنت في صلب آدم، أن لا تشرك بي فأبيت إلاّ الشرك</w:t>
      </w:r>
      <w:r w:rsidRPr="00E94274">
        <w:rPr>
          <w:rStyle w:val="Char1"/>
          <w:rFonts w:hint="cs"/>
          <w:rtl/>
        </w:rPr>
        <w:t>»</w:t>
      </w:r>
      <w:r w:rsidRPr="00443133">
        <w:rPr>
          <w:rStyle w:val="Charb"/>
          <w:vertAlign w:val="superscript"/>
          <w:rtl/>
        </w:rPr>
        <w:footnoteReference w:id="225"/>
      </w:r>
      <w:r w:rsidRPr="00443133">
        <w:rPr>
          <w:rStyle w:val="Charb"/>
          <w:rFonts w:hint="cs"/>
          <w:rtl/>
        </w:rPr>
        <w:t>.</w:t>
      </w:r>
    </w:p>
    <w:p w:rsidR="007A15AE" w:rsidRPr="00443133" w:rsidRDefault="007A15AE" w:rsidP="00443133">
      <w:pPr>
        <w:pStyle w:val="ab"/>
        <w:rPr>
          <w:rtl/>
        </w:rPr>
      </w:pPr>
      <w:r w:rsidRPr="00443133">
        <w:rPr>
          <w:rFonts w:hint="cs"/>
          <w:rtl/>
        </w:rPr>
        <w:t>«آن روز</w:t>
      </w:r>
      <w:r w:rsidR="000A3618" w:rsidRPr="00443133">
        <w:rPr>
          <w:rFonts w:hint="cs"/>
          <w:rtl/>
        </w:rPr>
        <w:t>ک</w:t>
      </w:r>
      <w:r w:rsidRPr="00443133">
        <w:rPr>
          <w:rFonts w:hint="cs"/>
          <w:rtl/>
        </w:rPr>
        <w:t>افر را م</w:t>
      </w:r>
      <w:r w:rsidR="000A3618" w:rsidRPr="00443133">
        <w:rPr>
          <w:rFonts w:hint="cs"/>
          <w:rtl/>
        </w:rPr>
        <w:t>ی</w:t>
      </w:r>
      <w:r w:rsidRPr="00443133">
        <w:rPr>
          <w:rFonts w:hint="cs"/>
          <w:rtl/>
        </w:rPr>
        <w:t>‌آورند و به او م</w:t>
      </w:r>
      <w:r w:rsidR="000A3618" w:rsidRPr="00443133">
        <w:rPr>
          <w:rFonts w:hint="cs"/>
          <w:rtl/>
        </w:rPr>
        <w:t>ی</w:t>
      </w:r>
      <w:r w:rsidRPr="00443133">
        <w:rPr>
          <w:rFonts w:hint="cs"/>
          <w:rtl/>
        </w:rPr>
        <w:t>‌گو</w:t>
      </w:r>
      <w:r w:rsidR="000A3618" w:rsidRPr="00443133">
        <w:rPr>
          <w:rFonts w:hint="cs"/>
          <w:rtl/>
        </w:rPr>
        <w:t>ی</w:t>
      </w:r>
      <w:r w:rsidRPr="00443133">
        <w:rPr>
          <w:rFonts w:hint="cs"/>
          <w:rtl/>
        </w:rPr>
        <w:t>ند آ</w:t>
      </w:r>
      <w:r w:rsidR="000A3618" w:rsidRPr="00443133">
        <w:rPr>
          <w:rFonts w:hint="cs"/>
          <w:rtl/>
        </w:rPr>
        <w:t>ی</w:t>
      </w:r>
      <w:r w:rsidRPr="00443133">
        <w:rPr>
          <w:rFonts w:hint="cs"/>
          <w:rtl/>
        </w:rPr>
        <w:t>ا اگر هم ا</w:t>
      </w:r>
      <w:r w:rsidR="000A3618" w:rsidRPr="00443133">
        <w:rPr>
          <w:rFonts w:hint="cs"/>
          <w:rtl/>
        </w:rPr>
        <w:t>ک</w:t>
      </w:r>
      <w:r w:rsidRPr="00443133">
        <w:rPr>
          <w:rFonts w:hint="cs"/>
          <w:rtl/>
        </w:rPr>
        <w:t>نون پر از زم</w:t>
      </w:r>
      <w:r w:rsidR="000A3618" w:rsidRPr="00443133">
        <w:rPr>
          <w:rFonts w:hint="cs"/>
          <w:rtl/>
        </w:rPr>
        <w:t>ی</w:t>
      </w:r>
      <w:r w:rsidRPr="00443133">
        <w:rPr>
          <w:rFonts w:hint="cs"/>
          <w:rtl/>
        </w:rPr>
        <w:t>ن طلا و جواهر داشت</w:t>
      </w:r>
      <w:r w:rsidR="000A3618" w:rsidRPr="00443133">
        <w:rPr>
          <w:rFonts w:hint="cs"/>
          <w:rtl/>
        </w:rPr>
        <w:t>ی</w:t>
      </w:r>
      <w:r w:rsidR="00A2048D" w:rsidRPr="00443133">
        <w:rPr>
          <w:rFonts w:hint="cs"/>
          <w:rtl/>
        </w:rPr>
        <w:t xml:space="preserve"> آن‌ها </w:t>
      </w:r>
      <w:r w:rsidRPr="00443133">
        <w:rPr>
          <w:rFonts w:hint="cs"/>
          <w:rtl/>
        </w:rPr>
        <w:t>را در راه آزاد</w:t>
      </w:r>
      <w:r w:rsidR="000A3618" w:rsidRPr="00443133">
        <w:rPr>
          <w:rFonts w:hint="cs"/>
          <w:rtl/>
        </w:rPr>
        <w:t>ی</w:t>
      </w:r>
      <w:r w:rsidRPr="00443133">
        <w:rPr>
          <w:rFonts w:hint="cs"/>
          <w:rtl/>
        </w:rPr>
        <w:t>ت فد</w:t>
      </w:r>
      <w:r w:rsidR="000A3618" w:rsidRPr="00443133">
        <w:rPr>
          <w:rFonts w:hint="cs"/>
          <w:rtl/>
        </w:rPr>
        <w:t>ی</w:t>
      </w:r>
      <w:r w:rsidRPr="00443133">
        <w:rPr>
          <w:rFonts w:hint="cs"/>
          <w:rtl/>
        </w:rPr>
        <w:t>ه نم</w:t>
      </w:r>
      <w:r w:rsidR="000A3618" w:rsidRPr="00443133">
        <w:rPr>
          <w:rFonts w:hint="cs"/>
          <w:rtl/>
        </w:rPr>
        <w:t>ی</w:t>
      </w:r>
      <w:r w:rsidRPr="00443133">
        <w:rPr>
          <w:rFonts w:hint="cs"/>
          <w:rtl/>
        </w:rPr>
        <w:t>‌داد</w:t>
      </w:r>
      <w:r w:rsidR="000A3618" w:rsidRPr="00443133">
        <w:rPr>
          <w:rFonts w:hint="cs"/>
          <w:rtl/>
        </w:rPr>
        <w:t>ی</w:t>
      </w:r>
      <w:r w:rsidRPr="00443133">
        <w:rPr>
          <w:rFonts w:hint="cs"/>
          <w:rtl/>
        </w:rPr>
        <w:t>؟ م</w:t>
      </w:r>
      <w:r w:rsidR="000A3618" w:rsidRPr="00443133">
        <w:rPr>
          <w:rFonts w:hint="cs"/>
          <w:rtl/>
        </w:rPr>
        <w:t>ی</w:t>
      </w:r>
      <w:r w:rsidRPr="00443133">
        <w:rPr>
          <w:rFonts w:hint="cs"/>
          <w:rtl/>
        </w:rPr>
        <w:t>‌گو</w:t>
      </w:r>
      <w:r w:rsidR="000A3618" w:rsidRPr="00443133">
        <w:rPr>
          <w:rFonts w:hint="cs"/>
          <w:rtl/>
        </w:rPr>
        <w:t>ی</w:t>
      </w:r>
      <w:r w:rsidRPr="00443133">
        <w:rPr>
          <w:rFonts w:hint="cs"/>
          <w:rtl/>
        </w:rPr>
        <w:t>د</w:t>
      </w:r>
      <w:r w:rsidR="00A7613A" w:rsidRPr="00443133">
        <w:rPr>
          <w:rFonts w:hint="cs"/>
          <w:rtl/>
        </w:rPr>
        <w:t xml:space="preserve">: </w:t>
      </w:r>
      <w:r w:rsidRPr="00443133">
        <w:rPr>
          <w:rFonts w:hint="cs"/>
          <w:rtl/>
        </w:rPr>
        <w:t>بله. به او گفته م</w:t>
      </w:r>
      <w:r w:rsidR="000A3618" w:rsidRPr="00443133">
        <w:rPr>
          <w:rFonts w:hint="cs"/>
          <w:rtl/>
        </w:rPr>
        <w:t>ی</w:t>
      </w:r>
      <w:r w:rsidRPr="00443133">
        <w:rPr>
          <w:rFonts w:hint="cs"/>
          <w:rtl/>
        </w:rPr>
        <w:t>‌شود</w:t>
      </w:r>
      <w:r w:rsidR="00A7613A" w:rsidRPr="00443133">
        <w:rPr>
          <w:rFonts w:hint="cs"/>
          <w:rtl/>
        </w:rPr>
        <w:t xml:space="preserve">: </w:t>
      </w:r>
      <w:r w:rsidRPr="00443133">
        <w:rPr>
          <w:rFonts w:hint="cs"/>
          <w:rtl/>
        </w:rPr>
        <w:t>اما از تو در حال</w:t>
      </w:r>
      <w:r w:rsidR="000A3618" w:rsidRPr="00443133">
        <w:rPr>
          <w:rFonts w:hint="cs"/>
          <w:rtl/>
        </w:rPr>
        <w:t>ی</w:t>
      </w:r>
      <w:r w:rsidRPr="00443133">
        <w:rPr>
          <w:rFonts w:hint="cs"/>
          <w:rtl/>
        </w:rPr>
        <w:t>که در صلب آدم بود</w:t>
      </w:r>
      <w:r w:rsidR="000A3618" w:rsidRPr="00443133">
        <w:rPr>
          <w:rFonts w:hint="cs"/>
          <w:rtl/>
        </w:rPr>
        <w:t>ی</w:t>
      </w:r>
      <w:r w:rsidRPr="00443133">
        <w:rPr>
          <w:rFonts w:hint="cs"/>
          <w:rtl/>
        </w:rPr>
        <w:t xml:space="preserve"> بس</w:t>
      </w:r>
      <w:r w:rsidR="000A3618" w:rsidRPr="00443133">
        <w:rPr>
          <w:rFonts w:hint="cs"/>
          <w:rtl/>
        </w:rPr>
        <w:t>ی</w:t>
      </w:r>
      <w:r w:rsidRPr="00443133">
        <w:rPr>
          <w:rFonts w:hint="cs"/>
          <w:rtl/>
        </w:rPr>
        <w:t xml:space="preserve">ار </w:t>
      </w:r>
      <w:r w:rsidR="000A3618" w:rsidRPr="00443133">
        <w:rPr>
          <w:rFonts w:hint="cs"/>
          <w:rtl/>
        </w:rPr>
        <w:t>ک</w:t>
      </w:r>
      <w:r w:rsidRPr="00443133">
        <w:rPr>
          <w:rFonts w:hint="cs"/>
          <w:rtl/>
        </w:rPr>
        <w:t>متر از ا</w:t>
      </w:r>
      <w:r w:rsidR="000A3618" w:rsidRPr="00443133">
        <w:rPr>
          <w:rFonts w:hint="cs"/>
          <w:rtl/>
        </w:rPr>
        <w:t>ی</w:t>
      </w:r>
      <w:r w:rsidRPr="00443133">
        <w:rPr>
          <w:rFonts w:hint="cs"/>
          <w:rtl/>
        </w:rPr>
        <w:t>ن خواسته شد و درخواست از تو ا</w:t>
      </w:r>
      <w:r w:rsidR="000A3618" w:rsidRPr="00443133">
        <w:rPr>
          <w:rFonts w:hint="cs"/>
          <w:rtl/>
        </w:rPr>
        <w:t>ی</w:t>
      </w:r>
      <w:r w:rsidRPr="00443133">
        <w:rPr>
          <w:rFonts w:hint="cs"/>
          <w:rtl/>
        </w:rPr>
        <w:t xml:space="preserve">ن بود </w:t>
      </w:r>
      <w:r w:rsidR="000A3618" w:rsidRPr="00443133">
        <w:rPr>
          <w:rFonts w:hint="cs"/>
          <w:rtl/>
        </w:rPr>
        <w:t>ک</w:t>
      </w:r>
      <w:r w:rsidRPr="00443133">
        <w:rPr>
          <w:rFonts w:hint="cs"/>
          <w:rtl/>
        </w:rPr>
        <w:t>ه برا</w:t>
      </w:r>
      <w:r w:rsidR="000A3618" w:rsidRPr="00443133">
        <w:rPr>
          <w:rFonts w:hint="cs"/>
          <w:rtl/>
        </w:rPr>
        <w:t>ی</w:t>
      </w:r>
      <w:r w:rsidRPr="00443133">
        <w:rPr>
          <w:rFonts w:hint="cs"/>
          <w:rtl/>
        </w:rPr>
        <w:t xml:space="preserve"> خداوند شر</w:t>
      </w:r>
      <w:r w:rsidR="000A3618" w:rsidRPr="00443133">
        <w:rPr>
          <w:rFonts w:hint="cs"/>
          <w:rtl/>
        </w:rPr>
        <w:t>یک</w:t>
      </w:r>
      <w:r w:rsidRPr="00443133">
        <w:rPr>
          <w:rFonts w:hint="cs"/>
          <w:rtl/>
        </w:rPr>
        <w:t xml:space="preserve"> قرار نده</w:t>
      </w:r>
      <w:r w:rsidR="000A3618" w:rsidRPr="00443133">
        <w:rPr>
          <w:rFonts w:hint="cs"/>
          <w:rtl/>
        </w:rPr>
        <w:t>ی</w:t>
      </w:r>
      <w:r w:rsidRPr="00443133">
        <w:rPr>
          <w:rFonts w:hint="cs"/>
          <w:rtl/>
        </w:rPr>
        <w:t>. ول</w:t>
      </w:r>
      <w:r w:rsidR="000A3618" w:rsidRPr="00443133">
        <w:rPr>
          <w:rFonts w:hint="cs"/>
          <w:rtl/>
        </w:rPr>
        <w:t>ی</w:t>
      </w:r>
      <w:r w:rsidRPr="00443133">
        <w:rPr>
          <w:rFonts w:hint="cs"/>
          <w:rtl/>
        </w:rPr>
        <w:t xml:space="preserve"> همچنان تو مشر</w:t>
      </w:r>
      <w:r w:rsidR="000A3618" w:rsidRPr="00443133">
        <w:rPr>
          <w:rFonts w:hint="cs"/>
          <w:rtl/>
        </w:rPr>
        <w:t>ک</w:t>
      </w:r>
      <w:r w:rsidRPr="00443133">
        <w:rPr>
          <w:rFonts w:hint="cs"/>
          <w:rtl/>
        </w:rPr>
        <w:t xml:space="preserve"> شد</w:t>
      </w:r>
      <w:r w:rsidR="000A3618" w:rsidRPr="00443133">
        <w:rPr>
          <w:rFonts w:hint="cs"/>
          <w:rtl/>
        </w:rPr>
        <w:t>ی</w:t>
      </w:r>
      <w:r w:rsidRPr="00443133">
        <w:rPr>
          <w:rFonts w:hint="cs"/>
          <w:rtl/>
        </w:rPr>
        <w:t>».</w:t>
      </w:r>
    </w:p>
    <w:p w:rsidR="00376ECC" w:rsidRPr="00790421" w:rsidRDefault="007A15AE" w:rsidP="00443133">
      <w:pPr>
        <w:pStyle w:val="ab"/>
        <w:rPr>
          <w:rtl/>
        </w:rPr>
      </w:pPr>
      <w:r w:rsidRPr="00790421">
        <w:rPr>
          <w:rFonts w:hint="cs"/>
          <w:rtl/>
        </w:rPr>
        <w:t>و فرمود</w:t>
      </w:r>
      <w:r w:rsidR="00A7613A">
        <w:rPr>
          <w:rFonts w:hint="cs"/>
          <w:rtl/>
        </w:rPr>
        <w:t xml:space="preserve">: </w:t>
      </w:r>
    </w:p>
    <w:p w:rsidR="007A15AE" w:rsidRPr="00790421" w:rsidRDefault="007A15AE" w:rsidP="009046D7">
      <w:pPr>
        <w:pStyle w:val="a2"/>
        <w:rPr>
          <w:rFonts w:cs="Traditional Arabic"/>
          <w:rtl/>
        </w:rPr>
      </w:pPr>
      <w:r w:rsidRPr="009046D7">
        <w:rPr>
          <w:rFonts w:hint="cs"/>
          <w:rtl/>
        </w:rPr>
        <w:t>«</w:t>
      </w:r>
      <w:r w:rsidRPr="009046D7">
        <w:rPr>
          <w:rtl/>
        </w:rPr>
        <w:t xml:space="preserve">ما منكم من أحد إلاّ سيكلمه ربه ليس بينه </w:t>
      </w:r>
      <w:r w:rsidR="00C82F6F" w:rsidRPr="009046D7">
        <w:rPr>
          <w:rtl/>
        </w:rPr>
        <w:t>و</w:t>
      </w:r>
      <w:r w:rsidRPr="009046D7">
        <w:rPr>
          <w:rtl/>
        </w:rPr>
        <w:t>بينه ترجمان فينظر أيمن منه فلا يری إلاّ ما قدم من علمه،</w:t>
      </w:r>
      <w:r w:rsidR="002F3750" w:rsidRPr="002F3750">
        <w:rPr>
          <w:rtl/>
        </w:rPr>
        <w:t xml:space="preserve"> و</w:t>
      </w:r>
      <w:r w:rsidRPr="009046D7">
        <w:rPr>
          <w:rtl/>
        </w:rPr>
        <w:t>ينظر أشأم منه فلا يری إلاّ ما قدم،</w:t>
      </w:r>
      <w:r w:rsidR="002F3750" w:rsidRPr="002F3750">
        <w:rPr>
          <w:rtl/>
        </w:rPr>
        <w:t xml:space="preserve"> و</w:t>
      </w:r>
      <w:r w:rsidRPr="009046D7">
        <w:rPr>
          <w:rtl/>
        </w:rPr>
        <w:t>ينظر بين يديه فلا يری إلاّ النار تلقاء وجهه فاتقوا النار ولو بشق تمرة ولو بكلمة طيبة</w:t>
      </w:r>
      <w:r w:rsidRPr="009046D7">
        <w:rPr>
          <w:rFonts w:hint="cs"/>
          <w:rtl/>
        </w:rPr>
        <w:t>»</w:t>
      </w:r>
      <w:r w:rsidRPr="00443133">
        <w:rPr>
          <w:rStyle w:val="Charb"/>
          <w:vertAlign w:val="superscript"/>
          <w:rtl/>
        </w:rPr>
        <w:footnoteReference w:id="226"/>
      </w:r>
      <w:r w:rsidRPr="00443133">
        <w:rPr>
          <w:rStyle w:val="Charb"/>
          <w:rFonts w:hint="cs"/>
          <w:rtl/>
        </w:rPr>
        <w:t>.</w:t>
      </w:r>
    </w:p>
    <w:p w:rsidR="007A15AE" w:rsidRPr="00790421" w:rsidRDefault="007A15AE" w:rsidP="00443133">
      <w:pPr>
        <w:pStyle w:val="ab"/>
        <w:rPr>
          <w:rtl/>
        </w:rPr>
      </w:pPr>
      <w:r w:rsidRPr="00790421">
        <w:rPr>
          <w:rFonts w:hint="cs"/>
          <w:rtl/>
        </w:rPr>
        <w:t xml:space="preserve">«هر </w:t>
      </w:r>
      <w:r w:rsidR="000A3618">
        <w:rPr>
          <w:rFonts w:hint="cs"/>
          <w:rtl/>
        </w:rPr>
        <w:t>ک</w:t>
      </w:r>
      <w:r w:rsidRPr="00790421">
        <w:rPr>
          <w:rFonts w:hint="cs"/>
          <w:rtl/>
        </w:rPr>
        <w:t>دام از شما در حال</w:t>
      </w:r>
      <w:r w:rsidR="000A3618">
        <w:rPr>
          <w:rFonts w:hint="cs"/>
          <w:rtl/>
        </w:rPr>
        <w:t>ی</w:t>
      </w:r>
      <w:r w:rsidRPr="00790421">
        <w:rPr>
          <w:rFonts w:hint="cs"/>
          <w:rtl/>
        </w:rPr>
        <w:t xml:space="preserve"> با پروردگارش صحبت م</w:t>
      </w:r>
      <w:r w:rsidR="000A3618">
        <w:rPr>
          <w:rFonts w:hint="cs"/>
          <w:rtl/>
        </w:rPr>
        <w:t>ی</w:t>
      </w:r>
      <w:r w:rsidRPr="00790421">
        <w:rPr>
          <w:rFonts w:hint="cs"/>
          <w:rtl/>
        </w:rPr>
        <w:t>‌</w:t>
      </w:r>
      <w:r w:rsidR="000A3618">
        <w:rPr>
          <w:rFonts w:hint="cs"/>
          <w:rtl/>
        </w:rPr>
        <w:t>ک</w:t>
      </w:r>
      <w:r w:rsidRPr="00790421">
        <w:rPr>
          <w:rFonts w:hint="cs"/>
          <w:rtl/>
        </w:rPr>
        <w:t xml:space="preserve">ند </w:t>
      </w:r>
      <w:r w:rsidR="000A3618">
        <w:rPr>
          <w:rFonts w:hint="cs"/>
          <w:rtl/>
        </w:rPr>
        <w:t>ک</w:t>
      </w:r>
      <w:r w:rsidRPr="00790421">
        <w:rPr>
          <w:rFonts w:hint="cs"/>
          <w:rtl/>
        </w:rPr>
        <w:t>ه در ب</w:t>
      </w:r>
      <w:r w:rsidR="000A3618">
        <w:rPr>
          <w:rFonts w:hint="cs"/>
          <w:rtl/>
        </w:rPr>
        <w:t>ی</w:t>
      </w:r>
      <w:r w:rsidRPr="00790421">
        <w:rPr>
          <w:rFonts w:hint="cs"/>
          <w:rtl/>
        </w:rPr>
        <w:t>ن او و خدا</w:t>
      </w:r>
      <w:r w:rsidR="000A3618">
        <w:rPr>
          <w:rFonts w:hint="cs"/>
          <w:rtl/>
        </w:rPr>
        <w:t>ی</w:t>
      </w:r>
      <w:r w:rsidRPr="00790421">
        <w:rPr>
          <w:rFonts w:hint="cs"/>
          <w:rtl/>
        </w:rPr>
        <w:t>ش ه</w:t>
      </w:r>
      <w:r w:rsidR="000A3618">
        <w:rPr>
          <w:rFonts w:hint="cs"/>
          <w:rtl/>
        </w:rPr>
        <w:t>ی</w:t>
      </w:r>
      <w:r w:rsidRPr="00790421">
        <w:rPr>
          <w:rFonts w:hint="cs"/>
          <w:rtl/>
        </w:rPr>
        <w:t>چ حا</w:t>
      </w:r>
      <w:r w:rsidR="000A3618">
        <w:rPr>
          <w:rFonts w:hint="cs"/>
          <w:rtl/>
        </w:rPr>
        <w:t>ی</w:t>
      </w:r>
      <w:r w:rsidRPr="00790421">
        <w:rPr>
          <w:rFonts w:hint="cs"/>
          <w:rtl/>
        </w:rPr>
        <w:t>ل و مترجم</w:t>
      </w:r>
      <w:r w:rsidR="000A3618">
        <w:rPr>
          <w:rFonts w:hint="cs"/>
          <w:rtl/>
        </w:rPr>
        <w:t>ی</w:t>
      </w:r>
      <w:r w:rsidRPr="00790421">
        <w:rPr>
          <w:rFonts w:hint="cs"/>
          <w:rtl/>
        </w:rPr>
        <w:t xml:space="preserve"> قرار ندارد. در ا</w:t>
      </w:r>
      <w:r w:rsidR="000A3618">
        <w:rPr>
          <w:rFonts w:hint="cs"/>
          <w:rtl/>
        </w:rPr>
        <w:t>ی</w:t>
      </w:r>
      <w:r w:rsidRPr="00790421">
        <w:rPr>
          <w:rFonts w:hint="cs"/>
          <w:rtl/>
        </w:rPr>
        <w:t>ن هنگام آن فرد به سمت راست و چپ خود نگاه م</w:t>
      </w:r>
      <w:r w:rsidR="000A3618">
        <w:rPr>
          <w:rFonts w:hint="cs"/>
          <w:rtl/>
        </w:rPr>
        <w:t>ی</w:t>
      </w:r>
      <w:r w:rsidRPr="00790421">
        <w:rPr>
          <w:rFonts w:hint="cs"/>
          <w:rtl/>
        </w:rPr>
        <w:t>‌</w:t>
      </w:r>
      <w:r w:rsidR="000A3618">
        <w:rPr>
          <w:rFonts w:hint="cs"/>
          <w:rtl/>
        </w:rPr>
        <w:t>ک</w:t>
      </w:r>
      <w:r w:rsidRPr="00790421">
        <w:rPr>
          <w:rFonts w:hint="cs"/>
          <w:rtl/>
        </w:rPr>
        <w:t>ند و جز اعمال خود چ</w:t>
      </w:r>
      <w:r w:rsidR="000A3618">
        <w:rPr>
          <w:rFonts w:hint="cs"/>
          <w:rtl/>
        </w:rPr>
        <w:t>ی</w:t>
      </w:r>
      <w:r w:rsidRPr="00790421">
        <w:rPr>
          <w:rFonts w:hint="cs"/>
          <w:rtl/>
        </w:rPr>
        <w:t>ز د</w:t>
      </w:r>
      <w:r w:rsidR="000A3618">
        <w:rPr>
          <w:rFonts w:hint="cs"/>
          <w:rtl/>
        </w:rPr>
        <w:t>ی</w:t>
      </w:r>
      <w:r w:rsidRPr="00790421">
        <w:rPr>
          <w:rFonts w:hint="cs"/>
          <w:rtl/>
        </w:rPr>
        <w:t>گر</w:t>
      </w:r>
      <w:r w:rsidR="000A3618">
        <w:rPr>
          <w:rFonts w:hint="cs"/>
          <w:rtl/>
        </w:rPr>
        <w:t>ی</w:t>
      </w:r>
      <w:r w:rsidRPr="00790421">
        <w:rPr>
          <w:rFonts w:hint="cs"/>
          <w:rtl/>
        </w:rPr>
        <w:t xml:space="preserve"> را نم</w:t>
      </w:r>
      <w:r w:rsidR="000A3618">
        <w:rPr>
          <w:rFonts w:hint="cs"/>
          <w:rtl/>
        </w:rPr>
        <w:t>ی</w:t>
      </w:r>
      <w:r w:rsidRPr="00790421">
        <w:rPr>
          <w:rFonts w:hint="cs"/>
          <w:rtl/>
        </w:rPr>
        <w:t>‌ب</w:t>
      </w:r>
      <w:r w:rsidR="000A3618">
        <w:rPr>
          <w:rFonts w:hint="cs"/>
          <w:rtl/>
        </w:rPr>
        <w:t>ی</w:t>
      </w:r>
      <w:r w:rsidRPr="00790421">
        <w:rPr>
          <w:rFonts w:hint="cs"/>
          <w:rtl/>
        </w:rPr>
        <w:t>ند و جلو</w:t>
      </w:r>
      <w:r w:rsidR="000A3618">
        <w:rPr>
          <w:rFonts w:hint="cs"/>
          <w:rtl/>
        </w:rPr>
        <w:t>ی</w:t>
      </w:r>
      <w:r w:rsidRPr="00790421">
        <w:rPr>
          <w:rFonts w:hint="cs"/>
          <w:rtl/>
        </w:rPr>
        <w:t xml:space="preserve"> خود را نگاه م</w:t>
      </w:r>
      <w:r w:rsidR="000A3618">
        <w:rPr>
          <w:rFonts w:hint="cs"/>
          <w:rtl/>
        </w:rPr>
        <w:t>ی</w:t>
      </w:r>
      <w:r w:rsidRPr="00790421">
        <w:rPr>
          <w:rFonts w:hint="cs"/>
          <w:rtl/>
        </w:rPr>
        <w:t>‌</w:t>
      </w:r>
      <w:r w:rsidR="000A3618">
        <w:rPr>
          <w:rFonts w:hint="cs"/>
          <w:rtl/>
        </w:rPr>
        <w:t>ک</w:t>
      </w:r>
      <w:r w:rsidRPr="00790421">
        <w:rPr>
          <w:rFonts w:hint="cs"/>
          <w:rtl/>
        </w:rPr>
        <w:t>ند، آتش جهنم را م</w:t>
      </w:r>
      <w:r w:rsidR="000A3618">
        <w:rPr>
          <w:rFonts w:hint="cs"/>
          <w:rtl/>
        </w:rPr>
        <w:t>ی</w:t>
      </w:r>
      <w:r w:rsidRPr="00790421">
        <w:rPr>
          <w:rFonts w:hint="cs"/>
          <w:rtl/>
        </w:rPr>
        <w:t>‌ب</w:t>
      </w:r>
      <w:r w:rsidR="000A3618">
        <w:rPr>
          <w:rFonts w:hint="cs"/>
          <w:rtl/>
        </w:rPr>
        <w:t>ی</w:t>
      </w:r>
      <w:r w:rsidRPr="00790421">
        <w:rPr>
          <w:rFonts w:hint="cs"/>
          <w:rtl/>
        </w:rPr>
        <w:t>ند. پس خود را از آتش دوزخ برهان</w:t>
      </w:r>
      <w:r w:rsidR="000A3618">
        <w:rPr>
          <w:rFonts w:hint="cs"/>
          <w:rtl/>
        </w:rPr>
        <w:t>ی</w:t>
      </w:r>
      <w:r w:rsidRPr="00790421">
        <w:rPr>
          <w:rFonts w:hint="cs"/>
          <w:rtl/>
        </w:rPr>
        <w:t>د، حت</w:t>
      </w:r>
      <w:r w:rsidR="000A3618">
        <w:rPr>
          <w:rFonts w:hint="cs"/>
          <w:rtl/>
        </w:rPr>
        <w:t>ی</w:t>
      </w:r>
      <w:r w:rsidRPr="00790421">
        <w:rPr>
          <w:rFonts w:hint="cs"/>
          <w:rtl/>
        </w:rPr>
        <w:t xml:space="preserve"> اگر با</w:t>
      </w:r>
      <w:r w:rsidR="00A7613A">
        <w:rPr>
          <w:rFonts w:hint="cs"/>
          <w:rtl/>
        </w:rPr>
        <w:t xml:space="preserve"> </w:t>
      </w:r>
      <w:r w:rsidRPr="00790421">
        <w:rPr>
          <w:rFonts w:hint="cs"/>
          <w:rtl/>
        </w:rPr>
        <w:t>دادن دانه خرما</w:t>
      </w:r>
      <w:r w:rsidR="000A3618">
        <w:rPr>
          <w:rFonts w:hint="cs"/>
          <w:rtl/>
        </w:rPr>
        <w:t>یی</w:t>
      </w:r>
      <w:r w:rsidRPr="00790421">
        <w:rPr>
          <w:rFonts w:hint="cs"/>
          <w:rtl/>
        </w:rPr>
        <w:t xml:space="preserve"> در راه خدا و </w:t>
      </w:r>
      <w:r w:rsidR="000A3618">
        <w:rPr>
          <w:rFonts w:hint="cs"/>
          <w:rtl/>
        </w:rPr>
        <w:t>ی</w:t>
      </w:r>
      <w:r w:rsidRPr="00790421">
        <w:rPr>
          <w:rFonts w:hint="cs"/>
          <w:rtl/>
        </w:rPr>
        <w:t>ا گفتن کلمه</w:t>
      </w:r>
      <w:r w:rsidRPr="00790421">
        <w:rPr>
          <w:rFonts w:hint="cs"/>
          <w:rtl/>
        </w:rPr>
        <w:softHyphen/>
      </w:r>
      <w:r w:rsidR="000A3618">
        <w:rPr>
          <w:rFonts w:hint="cs"/>
          <w:rtl/>
        </w:rPr>
        <w:t>ی</w:t>
      </w:r>
      <w:r w:rsidRPr="00790421">
        <w:rPr>
          <w:rFonts w:hint="cs"/>
          <w:rtl/>
        </w:rPr>
        <w:t xml:space="preserve"> ط</w:t>
      </w:r>
      <w:r w:rsidR="000A3618">
        <w:rPr>
          <w:rFonts w:hint="cs"/>
          <w:rtl/>
        </w:rPr>
        <w:t>ی</w:t>
      </w:r>
      <w:r w:rsidRPr="00790421">
        <w:rPr>
          <w:rFonts w:hint="cs"/>
          <w:rtl/>
        </w:rPr>
        <w:t>به باشد.</w:t>
      </w:r>
    </w:p>
    <w:p w:rsidR="00376ECC" w:rsidRPr="00790421" w:rsidRDefault="007A15AE" w:rsidP="00443133">
      <w:pPr>
        <w:pStyle w:val="ab"/>
        <w:rPr>
          <w:rtl/>
        </w:rPr>
      </w:pPr>
      <w:r w:rsidRPr="00790421">
        <w:rPr>
          <w:rFonts w:hint="cs"/>
          <w:rtl/>
        </w:rPr>
        <w:t>و فرمود</w:t>
      </w:r>
      <w:r w:rsidR="00A7613A">
        <w:rPr>
          <w:rFonts w:hint="cs"/>
          <w:rtl/>
        </w:rPr>
        <w:t xml:space="preserve">: </w:t>
      </w:r>
    </w:p>
    <w:p w:rsidR="007A15AE" w:rsidRPr="00790421" w:rsidRDefault="007A15AE" w:rsidP="00443133">
      <w:pPr>
        <w:pStyle w:val="a1"/>
        <w:jc w:val="both"/>
        <w:rPr>
          <w:rFonts w:cs="B Lotus"/>
          <w:sz w:val="30"/>
          <w:szCs w:val="30"/>
          <w:rtl/>
        </w:rPr>
      </w:pPr>
      <w:r w:rsidRPr="00790421">
        <w:rPr>
          <w:rStyle w:val="Char"/>
          <w:rFonts w:cs="B Lotus" w:hint="cs"/>
          <w:color w:val="auto"/>
          <w:sz w:val="28"/>
          <w:szCs w:val="28"/>
          <w:rtl/>
        </w:rPr>
        <w:lastRenderedPageBreak/>
        <w:t>«</w:t>
      </w:r>
      <w:r w:rsidRPr="009046D7">
        <w:rPr>
          <w:rStyle w:val="Char1"/>
          <w:rtl/>
        </w:rPr>
        <w:t xml:space="preserve">يدنو أحدكم </w:t>
      </w:r>
      <w:r w:rsidR="00443133">
        <w:rPr>
          <w:rStyle w:val="Char1"/>
          <w:rFonts w:hint="cs"/>
          <w:rtl/>
        </w:rPr>
        <w:t>-</w:t>
      </w:r>
      <w:r w:rsidRPr="009046D7">
        <w:rPr>
          <w:rStyle w:val="Char1"/>
          <w:rtl/>
        </w:rPr>
        <w:t>يعني</w:t>
      </w:r>
      <w:r w:rsidR="009046D7">
        <w:rPr>
          <w:rStyle w:val="Char1"/>
          <w:rFonts w:hint="cs"/>
          <w:rtl/>
        </w:rPr>
        <w:t xml:space="preserve"> </w:t>
      </w:r>
      <w:r w:rsidRPr="009046D7">
        <w:rPr>
          <w:rStyle w:val="Char1"/>
          <w:rtl/>
        </w:rPr>
        <w:t>المؤمنين</w:t>
      </w:r>
      <w:r w:rsidR="002E3730" w:rsidRPr="009046D7">
        <w:rPr>
          <w:rStyle w:val="Char1"/>
          <w:rtl/>
        </w:rPr>
        <w:t>-</w:t>
      </w:r>
      <w:r w:rsidRPr="009046D7">
        <w:rPr>
          <w:rStyle w:val="Char1"/>
          <w:rtl/>
        </w:rPr>
        <w:t xml:space="preserve"> منه ربه حتی</w:t>
      </w:r>
      <w:r w:rsidR="009046D7">
        <w:rPr>
          <w:rStyle w:val="Char1"/>
          <w:rtl/>
        </w:rPr>
        <w:t xml:space="preserve"> يضع كنفه عليه فيقول عملت كذا وكذا فيقول نعم و</w:t>
      </w:r>
      <w:r w:rsidRPr="009046D7">
        <w:rPr>
          <w:rStyle w:val="Char1"/>
          <w:rtl/>
        </w:rPr>
        <w:t>يقول عملت كذا</w:t>
      </w:r>
      <w:r w:rsidR="002F3750" w:rsidRPr="002F3750">
        <w:rPr>
          <w:rStyle w:val="Char1"/>
          <w:rtl/>
        </w:rPr>
        <w:t xml:space="preserve"> و</w:t>
      </w:r>
      <w:r w:rsidRPr="009046D7">
        <w:rPr>
          <w:rStyle w:val="Char1"/>
          <w:rtl/>
        </w:rPr>
        <w:t>كذا فيقول نعم فيقرره ثم يقول</w:t>
      </w:r>
      <w:r w:rsidR="00A7613A" w:rsidRPr="009046D7">
        <w:rPr>
          <w:rStyle w:val="Char1"/>
          <w:rtl/>
        </w:rPr>
        <w:t xml:space="preserve">: </w:t>
      </w:r>
      <w:r w:rsidR="002E3730" w:rsidRPr="009046D7">
        <w:rPr>
          <w:rStyle w:val="Char1"/>
          <w:rtl/>
        </w:rPr>
        <w:t>إ</w:t>
      </w:r>
      <w:r w:rsidRPr="009046D7">
        <w:rPr>
          <w:rStyle w:val="Char1"/>
          <w:rtl/>
        </w:rPr>
        <w:t>ني سترت عليك في</w:t>
      </w:r>
      <w:r w:rsidRPr="009046D7">
        <w:rPr>
          <w:rStyle w:val="Char1"/>
          <w:rFonts w:ascii="Times New Roman" w:hAnsi="Times New Roman" w:cs="Times New Roman" w:hint="cs"/>
          <w:rtl/>
        </w:rPr>
        <w:t>‌</w:t>
      </w:r>
      <w:r w:rsidRPr="009046D7">
        <w:rPr>
          <w:rStyle w:val="Char1"/>
          <w:rFonts w:ascii="mylotus" w:hAnsi="mylotus" w:hint="cs"/>
          <w:rtl/>
        </w:rPr>
        <w:t>الدنيا</w:t>
      </w:r>
      <w:r w:rsidR="009046D7">
        <w:rPr>
          <w:rStyle w:val="Char1"/>
          <w:rFonts w:ascii="mylotus" w:hAnsi="mylotus" w:hint="cs"/>
          <w:rtl/>
        </w:rPr>
        <w:t xml:space="preserve"> </w:t>
      </w:r>
      <w:r w:rsidRPr="009046D7">
        <w:rPr>
          <w:rStyle w:val="Char1"/>
          <w:rFonts w:ascii="mylotus" w:hAnsi="mylotus" w:hint="cs"/>
          <w:rtl/>
        </w:rPr>
        <w:t>وأنا</w:t>
      </w:r>
      <w:r w:rsidR="009046D7">
        <w:rPr>
          <w:rStyle w:val="Char1"/>
          <w:rFonts w:ascii="mylotus" w:hAnsi="mylotus" w:hint="cs"/>
          <w:rtl/>
        </w:rPr>
        <w:t xml:space="preserve"> </w:t>
      </w:r>
      <w:r w:rsidRPr="009046D7">
        <w:rPr>
          <w:rStyle w:val="Char1"/>
          <w:rFonts w:ascii="mylotus" w:hAnsi="mylotus" w:hint="cs"/>
          <w:rtl/>
        </w:rPr>
        <w:t>أغفرها</w:t>
      </w:r>
      <w:r w:rsidR="009046D7">
        <w:rPr>
          <w:rStyle w:val="Char1"/>
          <w:rFonts w:ascii="mylotus" w:hAnsi="mylotus" w:hint="cs"/>
          <w:rtl/>
        </w:rPr>
        <w:t xml:space="preserve"> </w:t>
      </w:r>
      <w:r w:rsidRPr="009046D7">
        <w:rPr>
          <w:rStyle w:val="Char1"/>
          <w:rFonts w:ascii="mylotus" w:hAnsi="mylotus" w:hint="cs"/>
          <w:rtl/>
        </w:rPr>
        <w:t>لك</w:t>
      </w:r>
      <w:r w:rsidR="009046D7">
        <w:rPr>
          <w:rStyle w:val="Char1"/>
          <w:rFonts w:ascii="mylotus" w:hAnsi="mylotus" w:hint="cs"/>
          <w:rtl/>
        </w:rPr>
        <w:t xml:space="preserve"> </w:t>
      </w:r>
      <w:r w:rsidRPr="009046D7">
        <w:rPr>
          <w:rStyle w:val="Char1"/>
          <w:rFonts w:ascii="mylotus" w:hAnsi="mylotus" w:hint="cs"/>
          <w:rtl/>
        </w:rPr>
        <w:t>اليوم</w:t>
      </w:r>
      <w:r w:rsidRPr="00790421">
        <w:rPr>
          <w:rStyle w:val="Char"/>
          <w:rFonts w:cs="B Lotus" w:hint="cs"/>
          <w:color w:val="auto"/>
          <w:sz w:val="28"/>
          <w:szCs w:val="28"/>
          <w:rtl/>
        </w:rPr>
        <w:t>»</w:t>
      </w:r>
      <w:r w:rsidR="009046D7" w:rsidRPr="00443133">
        <w:rPr>
          <w:rStyle w:val="Charb"/>
          <w:vertAlign w:val="superscript"/>
          <w:rtl/>
        </w:rPr>
        <w:footnoteReference w:id="227"/>
      </w:r>
      <w:r w:rsidR="009046D7" w:rsidRPr="00443133">
        <w:rPr>
          <w:rStyle w:val="Charb"/>
          <w:rFonts w:hint="cs"/>
          <w:rtl/>
        </w:rPr>
        <w:t>.</w:t>
      </w:r>
    </w:p>
    <w:p w:rsidR="007A15AE" w:rsidRPr="00443133" w:rsidRDefault="007A15AE" w:rsidP="00443133">
      <w:pPr>
        <w:pStyle w:val="ab"/>
        <w:rPr>
          <w:rStyle w:val="Char"/>
          <w:rFonts w:ascii="IRLotus" w:hAnsi="IRLotus" w:cs="IRLotus"/>
          <w:color w:val="auto"/>
          <w:sz w:val="28"/>
          <w:szCs w:val="28"/>
          <w:rtl/>
        </w:rPr>
      </w:pPr>
      <w:r w:rsidRPr="00443133">
        <w:rPr>
          <w:rStyle w:val="Char"/>
          <w:rFonts w:ascii="IRLotus" w:hAnsi="IRLotus" w:cs="IRLotus" w:hint="cs"/>
          <w:color w:val="auto"/>
          <w:sz w:val="28"/>
          <w:szCs w:val="28"/>
          <w:rtl/>
        </w:rPr>
        <w:t xml:space="preserve">«هر کدام از شما </w:t>
      </w:r>
      <w:r w:rsidR="00443133" w:rsidRPr="00443133">
        <w:rPr>
          <w:rStyle w:val="Char"/>
          <w:rFonts w:ascii="IRLotus" w:hAnsi="IRLotus" w:cs="IRLotus" w:hint="cs"/>
          <w:color w:val="auto"/>
          <w:sz w:val="28"/>
          <w:szCs w:val="28"/>
          <w:rtl/>
        </w:rPr>
        <w:t>-</w:t>
      </w:r>
      <w:r w:rsidR="00FA3187" w:rsidRPr="00443133">
        <w:rPr>
          <w:rFonts w:hint="cs"/>
          <w:rtl/>
        </w:rPr>
        <w:t xml:space="preserve"> </w:t>
      </w:r>
      <w:r w:rsidRPr="00443133">
        <w:rPr>
          <w:rStyle w:val="Char"/>
          <w:rFonts w:ascii="IRLotus" w:hAnsi="IRLotus" w:cs="IRLotus" w:hint="cs"/>
          <w:color w:val="auto"/>
          <w:sz w:val="28"/>
          <w:szCs w:val="28"/>
          <w:rtl/>
        </w:rPr>
        <w:t>مؤمن</w:t>
      </w:r>
      <w:r w:rsidR="000A3618" w:rsidRPr="00443133">
        <w:rPr>
          <w:rStyle w:val="Char"/>
          <w:rFonts w:ascii="IRLotus" w:hAnsi="IRLotus" w:cs="IRLotus" w:hint="cs"/>
          <w:color w:val="auto"/>
          <w:sz w:val="28"/>
          <w:szCs w:val="28"/>
          <w:rtl/>
        </w:rPr>
        <w:t>ی</w:t>
      </w:r>
      <w:r w:rsidRPr="00443133">
        <w:rPr>
          <w:rStyle w:val="Char"/>
          <w:rFonts w:ascii="IRLotus" w:hAnsi="IRLotus" w:cs="IRLotus" w:hint="cs"/>
          <w:color w:val="auto"/>
          <w:sz w:val="28"/>
          <w:szCs w:val="28"/>
          <w:rtl/>
        </w:rPr>
        <w:t>ن</w:t>
      </w:r>
      <w:r w:rsidR="00443133" w:rsidRPr="00443133">
        <w:rPr>
          <w:rStyle w:val="Char"/>
          <w:rFonts w:ascii="IRLotus" w:hAnsi="IRLotus" w:cs="IRLotus" w:hint="cs"/>
          <w:color w:val="auto"/>
          <w:sz w:val="28"/>
          <w:szCs w:val="28"/>
          <w:rtl/>
        </w:rPr>
        <w:t xml:space="preserve"> -</w:t>
      </w:r>
      <w:r w:rsidR="00FA3187" w:rsidRPr="00443133">
        <w:rPr>
          <w:rStyle w:val="Char"/>
          <w:rFonts w:ascii="IRLotus" w:hAnsi="IRLotus" w:cs="IRLotus" w:hint="cs"/>
          <w:color w:val="auto"/>
          <w:sz w:val="28"/>
          <w:szCs w:val="28"/>
          <w:rtl/>
        </w:rPr>
        <w:t xml:space="preserve"> </w:t>
      </w:r>
      <w:r w:rsidRPr="00443133">
        <w:rPr>
          <w:rStyle w:val="Char"/>
          <w:rFonts w:ascii="IRLotus" w:hAnsi="IRLotus" w:cs="IRLotus" w:hint="cs"/>
          <w:color w:val="auto"/>
          <w:sz w:val="28"/>
          <w:szCs w:val="28"/>
          <w:rtl/>
        </w:rPr>
        <w:t>پروردگارش به او نزد</w:t>
      </w:r>
      <w:r w:rsidR="000A3618" w:rsidRPr="00443133">
        <w:rPr>
          <w:rStyle w:val="Char"/>
          <w:rFonts w:ascii="IRLotus" w:hAnsi="IRLotus" w:cs="IRLotus" w:hint="cs"/>
          <w:color w:val="auto"/>
          <w:sz w:val="28"/>
          <w:szCs w:val="28"/>
          <w:rtl/>
        </w:rPr>
        <w:t>ی</w:t>
      </w:r>
      <w:r w:rsidRPr="00443133">
        <w:rPr>
          <w:rStyle w:val="Char"/>
          <w:rFonts w:ascii="IRLotus" w:hAnsi="IRLotus" w:cs="IRLotus" w:hint="cs"/>
          <w:color w:val="auto"/>
          <w:sz w:val="28"/>
          <w:szCs w:val="28"/>
          <w:rtl/>
        </w:rPr>
        <w:t>ک م</w:t>
      </w:r>
      <w:r w:rsidR="000A3618" w:rsidRPr="00443133">
        <w:rPr>
          <w:rStyle w:val="Char"/>
          <w:rFonts w:ascii="IRLotus" w:hAnsi="IRLotus" w:cs="IRLotus" w:hint="cs"/>
          <w:color w:val="auto"/>
          <w:sz w:val="28"/>
          <w:szCs w:val="28"/>
          <w:rtl/>
        </w:rPr>
        <w:t>ی</w:t>
      </w:r>
      <w:r w:rsidRPr="00443133">
        <w:rPr>
          <w:rStyle w:val="Char"/>
          <w:rFonts w:ascii="IRLotus" w:hAnsi="IRLotus" w:cs="IRLotus" w:hint="cs"/>
          <w:color w:val="auto"/>
          <w:sz w:val="28"/>
          <w:szCs w:val="28"/>
          <w:rtl/>
        </w:rPr>
        <w:softHyphen/>
        <w:t>شود، تا ا</w:t>
      </w:r>
      <w:r w:rsidR="000A3618" w:rsidRPr="00443133">
        <w:rPr>
          <w:rStyle w:val="Char"/>
          <w:rFonts w:ascii="IRLotus" w:hAnsi="IRLotus" w:cs="IRLotus" w:hint="cs"/>
          <w:color w:val="auto"/>
          <w:sz w:val="28"/>
          <w:szCs w:val="28"/>
          <w:rtl/>
        </w:rPr>
        <w:t>ی</w:t>
      </w:r>
      <w:r w:rsidRPr="00443133">
        <w:rPr>
          <w:rStyle w:val="Char"/>
          <w:rFonts w:ascii="IRLotus" w:hAnsi="IRLotus" w:cs="IRLotus" w:hint="cs"/>
          <w:color w:val="auto"/>
          <w:sz w:val="28"/>
          <w:szCs w:val="28"/>
          <w:rtl/>
        </w:rPr>
        <w:t>نکه ستر و حجاب و حفاظ خداوند(سایه</w:t>
      </w:r>
      <w:r w:rsidR="00376ECC" w:rsidRPr="00443133">
        <w:rPr>
          <w:rStyle w:val="Char"/>
          <w:rFonts w:ascii="IRLotus" w:hAnsi="IRLotus" w:cs="IRLotus"/>
          <w:color w:val="auto"/>
          <w:sz w:val="28"/>
          <w:szCs w:val="28"/>
          <w:rtl/>
        </w:rPr>
        <w:softHyphen/>
      </w:r>
      <w:r w:rsidR="00376ECC" w:rsidRPr="00443133">
        <w:rPr>
          <w:rStyle w:val="Char"/>
          <w:rFonts w:ascii="IRLotus" w:hAnsi="IRLotus" w:cs="IRLotus" w:hint="cs"/>
          <w:color w:val="auto"/>
          <w:sz w:val="28"/>
          <w:szCs w:val="28"/>
          <w:rtl/>
        </w:rPr>
        <w:t>ی</w:t>
      </w:r>
      <w:r w:rsidRPr="00443133">
        <w:rPr>
          <w:rStyle w:val="Char"/>
          <w:rFonts w:ascii="IRLotus" w:hAnsi="IRLotus" w:cs="IRLotus" w:hint="cs"/>
          <w:color w:val="auto"/>
          <w:sz w:val="28"/>
          <w:szCs w:val="28"/>
          <w:rtl/>
        </w:rPr>
        <w:t xml:space="preserve"> رحمتش) بر و</w:t>
      </w:r>
      <w:r w:rsidR="000A3618" w:rsidRPr="00443133">
        <w:rPr>
          <w:rStyle w:val="Char"/>
          <w:rFonts w:ascii="IRLotus" w:hAnsi="IRLotus" w:cs="IRLotus" w:hint="cs"/>
          <w:color w:val="auto"/>
          <w:sz w:val="28"/>
          <w:szCs w:val="28"/>
          <w:rtl/>
        </w:rPr>
        <w:t>ی</w:t>
      </w:r>
      <w:r w:rsidRPr="00443133">
        <w:rPr>
          <w:rStyle w:val="Char"/>
          <w:rFonts w:ascii="IRLotus" w:hAnsi="IRLotus" w:cs="IRLotus" w:hint="cs"/>
          <w:color w:val="auto"/>
          <w:sz w:val="28"/>
          <w:szCs w:val="28"/>
          <w:rtl/>
        </w:rPr>
        <w:t xml:space="preserve"> قرار م</w:t>
      </w:r>
      <w:r w:rsidR="000A3618" w:rsidRPr="00443133">
        <w:rPr>
          <w:rStyle w:val="Char"/>
          <w:rFonts w:ascii="IRLotus" w:hAnsi="IRLotus" w:cs="IRLotus" w:hint="cs"/>
          <w:color w:val="auto"/>
          <w:sz w:val="28"/>
          <w:szCs w:val="28"/>
          <w:rtl/>
        </w:rPr>
        <w:t>ی</w:t>
      </w:r>
      <w:r w:rsidRPr="00443133">
        <w:rPr>
          <w:rStyle w:val="Char"/>
          <w:rFonts w:ascii="IRLotus" w:hAnsi="IRLotus" w:cs="IRLotus" w:hint="cs"/>
          <w:color w:val="auto"/>
          <w:sz w:val="28"/>
          <w:szCs w:val="28"/>
          <w:rtl/>
        </w:rPr>
        <w:softHyphen/>
        <w:t>گ</w:t>
      </w:r>
      <w:r w:rsidR="000A3618" w:rsidRPr="00443133">
        <w:rPr>
          <w:rStyle w:val="Char"/>
          <w:rFonts w:ascii="IRLotus" w:hAnsi="IRLotus" w:cs="IRLotus" w:hint="cs"/>
          <w:color w:val="auto"/>
          <w:sz w:val="28"/>
          <w:szCs w:val="28"/>
          <w:rtl/>
        </w:rPr>
        <w:t>ی</w:t>
      </w:r>
      <w:r w:rsidRPr="00443133">
        <w:rPr>
          <w:rStyle w:val="Char"/>
          <w:rFonts w:ascii="IRLotus" w:hAnsi="IRLotus" w:cs="IRLotus" w:hint="cs"/>
          <w:color w:val="auto"/>
          <w:sz w:val="28"/>
          <w:szCs w:val="28"/>
          <w:rtl/>
        </w:rPr>
        <w:t>رد. سپس م</w:t>
      </w:r>
      <w:r w:rsidR="000A3618" w:rsidRPr="00443133">
        <w:rPr>
          <w:rStyle w:val="Char"/>
          <w:rFonts w:ascii="IRLotus" w:hAnsi="IRLotus" w:cs="IRLotus" w:hint="cs"/>
          <w:color w:val="auto"/>
          <w:sz w:val="28"/>
          <w:szCs w:val="28"/>
          <w:rtl/>
        </w:rPr>
        <w:t>ی</w:t>
      </w:r>
      <w:r w:rsidRPr="00443133">
        <w:rPr>
          <w:rStyle w:val="Char"/>
          <w:rFonts w:ascii="IRLotus" w:hAnsi="IRLotus" w:cs="IRLotus" w:hint="cs"/>
          <w:color w:val="auto"/>
          <w:sz w:val="28"/>
          <w:szCs w:val="28"/>
          <w:rtl/>
        </w:rPr>
        <w:softHyphen/>
        <w:t>فرما</w:t>
      </w:r>
      <w:r w:rsidR="000A3618" w:rsidRPr="00443133">
        <w:rPr>
          <w:rStyle w:val="Char"/>
          <w:rFonts w:ascii="IRLotus" w:hAnsi="IRLotus" w:cs="IRLotus" w:hint="cs"/>
          <w:color w:val="auto"/>
          <w:sz w:val="28"/>
          <w:szCs w:val="28"/>
          <w:rtl/>
        </w:rPr>
        <w:t>ی</w:t>
      </w:r>
      <w:r w:rsidRPr="00443133">
        <w:rPr>
          <w:rStyle w:val="Char"/>
          <w:rFonts w:ascii="IRLotus" w:hAnsi="IRLotus" w:cs="IRLotus" w:hint="cs"/>
          <w:color w:val="auto"/>
          <w:sz w:val="28"/>
          <w:szCs w:val="28"/>
          <w:rtl/>
        </w:rPr>
        <w:t>د</w:t>
      </w:r>
      <w:r w:rsidR="00A7613A" w:rsidRPr="00443133">
        <w:rPr>
          <w:rStyle w:val="Char"/>
          <w:rFonts w:ascii="IRLotus" w:hAnsi="IRLotus" w:cs="IRLotus" w:hint="cs"/>
          <w:color w:val="auto"/>
          <w:sz w:val="28"/>
          <w:szCs w:val="28"/>
          <w:rtl/>
        </w:rPr>
        <w:t xml:space="preserve">: </w:t>
      </w:r>
      <w:r w:rsidRPr="00443133">
        <w:rPr>
          <w:rStyle w:val="Char"/>
          <w:rFonts w:ascii="IRLotus" w:hAnsi="IRLotus" w:cs="IRLotus" w:hint="cs"/>
          <w:color w:val="auto"/>
          <w:sz w:val="28"/>
          <w:szCs w:val="28"/>
          <w:rtl/>
        </w:rPr>
        <w:t>آ</w:t>
      </w:r>
      <w:r w:rsidR="000A3618" w:rsidRPr="00443133">
        <w:rPr>
          <w:rStyle w:val="Char"/>
          <w:rFonts w:ascii="IRLotus" w:hAnsi="IRLotus" w:cs="IRLotus" w:hint="cs"/>
          <w:color w:val="auto"/>
          <w:sz w:val="28"/>
          <w:szCs w:val="28"/>
          <w:rtl/>
        </w:rPr>
        <w:t>ی</w:t>
      </w:r>
      <w:r w:rsidRPr="00443133">
        <w:rPr>
          <w:rStyle w:val="Char"/>
          <w:rFonts w:ascii="IRLotus" w:hAnsi="IRLotus" w:cs="IRLotus" w:hint="cs"/>
          <w:color w:val="auto"/>
          <w:sz w:val="28"/>
          <w:szCs w:val="28"/>
          <w:rtl/>
        </w:rPr>
        <w:t>ا تو ا</w:t>
      </w:r>
      <w:r w:rsidR="000A3618" w:rsidRPr="00443133">
        <w:rPr>
          <w:rStyle w:val="Char"/>
          <w:rFonts w:ascii="IRLotus" w:hAnsi="IRLotus" w:cs="IRLotus" w:hint="cs"/>
          <w:color w:val="auto"/>
          <w:sz w:val="28"/>
          <w:szCs w:val="28"/>
          <w:rtl/>
        </w:rPr>
        <w:t>ی</w:t>
      </w:r>
      <w:r w:rsidRPr="00443133">
        <w:rPr>
          <w:rStyle w:val="Char"/>
          <w:rFonts w:ascii="IRLotus" w:hAnsi="IRLotus" w:cs="IRLotus" w:hint="cs"/>
          <w:color w:val="auto"/>
          <w:sz w:val="28"/>
          <w:szCs w:val="28"/>
          <w:rtl/>
        </w:rPr>
        <w:t>ن کارها (منظور معاص</w:t>
      </w:r>
      <w:r w:rsidR="000A3618" w:rsidRPr="00443133">
        <w:rPr>
          <w:rStyle w:val="Char"/>
          <w:rFonts w:ascii="IRLotus" w:hAnsi="IRLotus" w:cs="IRLotus" w:hint="cs"/>
          <w:color w:val="auto"/>
          <w:sz w:val="28"/>
          <w:szCs w:val="28"/>
          <w:rtl/>
        </w:rPr>
        <w:t>ی</w:t>
      </w:r>
      <w:r w:rsidRPr="00443133">
        <w:rPr>
          <w:rStyle w:val="Char"/>
          <w:rFonts w:ascii="IRLotus" w:hAnsi="IRLotus" w:cs="IRLotus" w:hint="cs"/>
          <w:color w:val="auto"/>
          <w:sz w:val="28"/>
          <w:szCs w:val="28"/>
          <w:rtl/>
        </w:rPr>
        <w:t xml:space="preserve"> است، والله اعلم) را انجام داد</w:t>
      </w:r>
      <w:r w:rsidR="000A3618" w:rsidRPr="00443133">
        <w:rPr>
          <w:rStyle w:val="Char"/>
          <w:rFonts w:ascii="IRLotus" w:hAnsi="IRLotus" w:cs="IRLotus" w:hint="cs"/>
          <w:color w:val="auto"/>
          <w:sz w:val="28"/>
          <w:szCs w:val="28"/>
          <w:rtl/>
        </w:rPr>
        <w:t>ی</w:t>
      </w:r>
      <w:r w:rsidRPr="00443133">
        <w:rPr>
          <w:rStyle w:val="Char"/>
          <w:rFonts w:ascii="IRLotus" w:hAnsi="IRLotus" w:cs="IRLotus" w:hint="cs"/>
          <w:color w:val="auto"/>
          <w:sz w:val="28"/>
          <w:szCs w:val="28"/>
          <w:rtl/>
        </w:rPr>
        <w:t>؟ م</w:t>
      </w:r>
      <w:r w:rsidR="000A3618" w:rsidRPr="00443133">
        <w:rPr>
          <w:rStyle w:val="Char"/>
          <w:rFonts w:ascii="IRLotus" w:hAnsi="IRLotus" w:cs="IRLotus" w:hint="cs"/>
          <w:color w:val="auto"/>
          <w:sz w:val="28"/>
          <w:szCs w:val="28"/>
          <w:rtl/>
        </w:rPr>
        <w:t>ی</w:t>
      </w:r>
      <w:r w:rsidRPr="00443133">
        <w:rPr>
          <w:rStyle w:val="Char"/>
          <w:rFonts w:ascii="IRLotus" w:hAnsi="IRLotus" w:cs="IRLotus" w:hint="cs"/>
          <w:color w:val="auto"/>
          <w:sz w:val="28"/>
          <w:szCs w:val="28"/>
          <w:rtl/>
        </w:rPr>
        <w:softHyphen/>
        <w:t>گو</w:t>
      </w:r>
      <w:r w:rsidR="000A3618" w:rsidRPr="00443133">
        <w:rPr>
          <w:rStyle w:val="Char"/>
          <w:rFonts w:ascii="IRLotus" w:hAnsi="IRLotus" w:cs="IRLotus" w:hint="cs"/>
          <w:color w:val="auto"/>
          <w:sz w:val="28"/>
          <w:szCs w:val="28"/>
          <w:rtl/>
        </w:rPr>
        <w:t>ی</w:t>
      </w:r>
      <w:r w:rsidRPr="00443133">
        <w:rPr>
          <w:rStyle w:val="Char"/>
          <w:rFonts w:ascii="IRLotus" w:hAnsi="IRLotus" w:cs="IRLotus" w:hint="cs"/>
          <w:color w:val="auto"/>
          <w:sz w:val="28"/>
          <w:szCs w:val="28"/>
          <w:rtl/>
        </w:rPr>
        <w:t>د</w:t>
      </w:r>
      <w:r w:rsidR="00A7613A" w:rsidRPr="00443133">
        <w:rPr>
          <w:rStyle w:val="Char"/>
          <w:rFonts w:ascii="IRLotus" w:hAnsi="IRLotus" w:cs="IRLotus" w:hint="cs"/>
          <w:color w:val="auto"/>
          <w:sz w:val="28"/>
          <w:szCs w:val="28"/>
          <w:rtl/>
        </w:rPr>
        <w:t xml:space="preserve">: </w:t>
      </w:r>
      <w:r w:rsidRPr="00443133">
        <w:rPr>
          <w:rStyle w:val="Char"/>
          <w:rFonts w:ascii="IRLotus" w:hAnsi="IRLotus" w:cs="IRLotus" w:hint="cs"/>
          <w:color w:val="auto"/>
          <w:sz w:val="28"/>
          <w:szCs w:val="28"/>
          <w:rtl/>
        </w:rPr>
        <w:t>بله. م</w:t>
      </w:r>
      <w:r w:rsidR="000A3618" w:rsidRPr="00443133">
        <w:rPr>
          <w:rStyle w:val="Char"/>
          <w:rFonts w:ascii="IRLotus" w:hAnsi="IRLotus" w:cs="IRLotus" w:hint="cs"/>
          <w:color w:val="auto"/>
          <w:sz w:val="28"/>
          <w:szCs w:val="28"/>
          <w:rtl/>
        </w:rPr>
        <w:t>ی</w:t>
      </w:r>
      <w:r w:rsidRPr="00443133">
        <w:rPr>
          <w:rStyle w:val="Char"/>
          <w:rFonts w:ascii="IRLotus" w:hAnsi="IRLotus" w:cs="IRLotus" w:hint="cs"/>
          <w:color w:val="auto"/>
          <w:sz w:val="28"/>
          <w:szCs w:val="28"/>
          <w:rtl/>
        </w:rPr>
        <w:softHyphen/>
        <w:t>فرما</w:t>
      </w:r>
      <w:r w:rsidR="000A3618" w:rsidRPr="00443133">
        <w:rPr>
          <w:rStyle w:val="Char"/>
          <w:rFonts w:ascii="IRLotus" w:hAnsi="IRLotus" w:cs="IRLotus" w:hint="cs"/>
          <w:color w:val="auto"/>
          <w:sz w:val="28"/>
          <w:szCs w:val="28"/>
          <w:rtl/>
        </w:rPr>
        <w:t>ی</w:t>
      </w:r>
      <w:r w:rsidRPr="00443133">
        <w:rPr>
          <w:rStyle w:val="Char"/>
          <w:rFonts w:ascii="IRLotus" w:hAnsi="IRLotus" w:cs="IRLotus" w:hint="cs"/>
          <w:color w:val="auto"/>
          <w:sz w:val="28"/>
          <w:szCs w:val="28"/>
          <w:rtl/>
        </w:rPr>
        <w:t>د ا</w:t>
      </w:r>
      <w:r w:rsidR="000A3618" w:rsidRPr="00443133">
        <w:rPr>
          <w:rStyle w:val="Char"/>
          <w:rFonts w:ascii="IRLotus" w:hAnsi="IRLotus" w:cs="IRLotus" w:hint="cs"/>
          <w:color w:val="auto"/>
          <w:sz w:val="28"/>
          <w:szCs w:val="28"/>
          <w:rtl/>
        </w:rPr>
        <w:t>ی</w:t>
      </w:r>
      <w:r w:rsidRPr="00443133">
        <w:rPr>
          <w:rStyle w:val="Char"/>
          <w:rFonts w:ascii="IRLotus" w:hAnsi="IRLotus" w:cs="IRLotus" w:hint="cs"/>
          <w:color w:val="auto"/>
          <w:sz w:val="28"/>
          <w:szCs w:val="28"/>
          <w:rtl/>
        </w:rPr>
        <w:t>ن کارها را انجام داد</w:t>
      </w:r>
      <w:r w:rsidR="000A3618" w:rsidRPr="00443133">
        <w:rPr>
          <w:rStyle w:val="Char"/>
          <w:rFonts w:ascii="IRLotus" w:hAnsi="IRLotus" w:cs="IRLotus" w:hint="cs"/>
          <w:color w:val="auto"/>
          <w:sz w:val="28"/>
          <w:szCs w:val="28"/>
          <w:rtl/>
        </w:rPr>
        <w:t>ی</w:t>
      </w:r>
      <w:r w:rsidRPr="00443133">
        <w:rPr>
          <w:rStyle w:val="Char"/>
          <w:rFonts w:ascii="IRLotus" w:hAnsi="IRLotus" w:cs="IRLotus" w:hint="cs"/>
          <w:color w:val="auto"/>
          <w:sz w:val="28"/>
          <w:szCs w:val="28"/>
          <w:rtl/>
        </w:rPr>
        <w:t xml:space="preserve"> م</w:t>
      </w:r>
      <w:r w:rsidR="000A3618" w:rsidRPr="00443133">
        <w:rPr>
          <w:rStyle w:val="Char"/>
          <w:rFonts w:ascii="IRLotus" w:hAnsi="IRLotus" w:cs="IRLotus" w:hint="cs"/>
          <w:color w:val="auto"/>
          <w:sz w:val="28"/>
          <w:szCs w:val="28"/>
          <w:rtl/>
        </w:rPr>
        <w:t>ی</w:t>
      </w:r>
      <w:r w:rsidRPr="00443133">
        <w:rPr>
          <w:rStyle w:val="Char"/>
          <w:rFonts w:ascii="IRLotus" w:hAnsi="IRLotus" w:cs="IRLotus" w:hint="cs"/>
          <w:color w:val="auto"/>
          <w:sz w:val="28"/>
          <w:szCs w:val="28"/>
          <w:rtl/>
        </w:rPr>
        <w:softHyphen/>
        <w:t>گو</w:t>
      </w:r>
      <w:r w:rsidR="000A3618" w:rsidRPr="00443133">
        <w:rPr>
          <w:rStyle w:val="Char"/>
          <w:rFonts w:ascii="IRLotus" w:hAnsi="IRLotus" w:cs="IRLotus" w:hint="cs"/>
          <w:color w:val="auto"/>
          <w:sz w:val="28"/>
          <w:szCs w:val="28"/>
          <w:rtl/>
        </w:rPr>
        <w:t>ی</w:t>
      </w:r>
      <w:r w:rsidRPr="00443133">
        <w:rPr>
          <w:rStyle w:val="Char"/>
          <w:rFonts w:ascii="IRLotus" w:hAnsi="IRLotus" w:cs="IRLotus" w:hint="cs"/>
          <w:color w:val="auto"/>
          <w:sz w:val="28"/>
          <w:szCs w:val="28"/>
          <w:rtl/>
        </w:rPr>
        <w:t>د</w:t>
      </w:r>
      <w:r w:rsidR="00A7613A" w:rsidRPr="00443133">
        <w:rPr>
          <w:rStyle w:val="Char"/>
          <w:rFonts w:ascii="IRLotus" w:hAnsi="IRLotus" w:cs="IRLotus" w:hint="cs"/>
          <w:color w:val="auto"/>
          <w:sz w:val="28"/>
          <w:szCs w:val="28"/>
          <w:rtl/>
        </w:rPr>
        <w:t xml:space="preserve">: </w:t>
      </w:r>
      <w:r w:rsidRPr="00443133">
        <w:rPr>
          <w:rStyle w:val="Char"/>
          <w:rFonts w:ascii="IRLotus" w:hAnsi="IRLotus" w:cs="IRLotus" w:hint="cs"/>
          <w:color w:val="auto"/>
          <w:sz w:val="28"/>
          <w:szCs w:val="28"/>
          <w:rtl/>
        </w:rPr>
        <w:t>بله. سپس م</w:t>
      </w:r>
      <w:r w:rsidR="000A3618" w:rsidRPr="00443133">
        <w:rPr>
          <w:rStyle w:val="Char"/>
          <w:rFonts w:ascii="IRLotus" w:hAnsi="IRLotus" w:cs="IRLotus" w:hint="cs"/>
          <w:color w:val="auto"/>
          <w:sz w:val="28"/>
          <w:szCs w:val="28"/>
          <w:rtl/>
        </w:rPr>
        <w:t>ی</w:t>
      </w:r>
      <w:r w:rsidRPr="00443133">
        <w:rPr>
          <w:rStyle w:val="Char"/>
          <w:rFonts w:ascii="IRLotus" w:hAnsi="IRLotus" w:cs="IRLotus" w:hint="cs"/>
          <w:color w:val="auto"/>
          <w:sz w:val="28"/>
          <w:szCs w:val="28"/>
          <w:rtl/>
        </w:rPr>
        <w:softHyphen/>
        <w:t>فرما</w:t>
      </w:r>
      <w:r w:rsidR="000A3618" w:rsidRPr="00443133">
        <w:rPr>
          <w:rStyle w:val="Char"/>
          <w:rFonts w:ascii="IRLotus" w:hAnsi="IRLotus" w:cs="IRLotus" w:hint="cs"/>
          <w:color w:val="auto"/>
          <w:sz w:val="28"/>
          <w:szCs w:val="28"/>
          <w:rtl/>
        </w:rPr>
        <w:t>ی</w:t>
      </w:r>
      <w:r w:rsidRPr="00443133">
        <w:rPr>
          <w:rStyle w:val="Char"/>
          <w:rFonts w:ascii="IRLotus" w:hAnsi="IRLotus" w:cs="IRLotus" w:hint="cs"/>
          <w:color w:val="auto"/>
          <w:sz w:val="28"/>
          <w:szCs w:val="28"/>
          <w:rtl/>
        </w:rPr>
        <w:t>د</w:t>
      </w:r>
      <w:r w:rsidR="00A7613A" w:rsidRPr="00443133">
        <w:rPr>
          <w:rStyle w:val="Char"/>
          <w:rFonts w:ascii="IRLotus" w:hAnsi="IRLotus" w:cs="IRLotus" w:hint="cs"/>
          <w:color w:val="auto"/>
          <w:sz w:val="28"/>
          <w:szCs w:val="28"/>
          <w:rtl/>
        </w:rPr>
        <w:t xml:space="preserve">: </w:t>
      </w:r>
      <w:r w:rsidRPr="00443133">
        <w:rPr>
          <w:rStyle w:val="Char"/>
          <w:rFonts w:ascii="IRLotus" w:hAnsi="IRLotus" w:cs="IRLotus" w:hint="cs"/>
          <w:color w:val="auto"/>
          <w:sz w:val="28"/>
          <w:szCs w:val="28"/>
          <w:rtl/>
        </w:rPr>
        <w:t>من</w:t>
      </w:r>
      <w:r w:rsidR="00A2048D" w:rsidRPr="00443133">
        <w:rPr>
          <w:rStyle w:val="Char"/>
          <w:rFonts w:ascii="IRLotus" w:hAnsi="IRLotus" w:cs="IRLotus" w:hint="cs"/>
          <w:color w:val="auto"/>
          <w:sz w:val="28"/>
          <w:szCs w:val="28"/>
          <w:rtl/>
        </w:rPr>
        <w:t xml:space="preserve"> آن‌ها </w:t>
      </w:r>
      <w:r w:rsidRPr="00443133">
        <w:rPr>
          <w:rStyle w:val="Char"/>
          <w:rFonts w:ascii="IRLotus" w:hAnsi="IRLotus" w:cs="IRLotus" w:hint="cs"/>
          <w:color w:val="auto"/>
          <w:sz w:val="28"/>
          <w:szCs w:val="28"/>
          <w:rtl/>
        </w:rPr>
        <w:t>را در دن</w:t>
      </w:r>
      <w:r w:rsidR="000A3618" w:rsidRPr="00443133">
        <w:rPr>
          <w:rStyle w:val="Char"/>
          <w:rFonts w:ascii="IRLotus" w:hAnsi="IRLotus" w:cs="IRLotus" w:hint="cs"/>
          <w:color w:val="auto"/>
          <w:sz w:val="28"/>
          <w:szCs w:val="28"/>
          <w:rtl/>
        </w:rPr>
        <w:t>ی</w:t>
      </w:r>
      <w:r w:rsidRPr="00443133">
        <w:rPr>
          <w:rStyle w:val="Char"/>
          <w:rFonts w:ascii="IRLotus" w:hAnsi="IRLotus" w:cs="IRLotus" w:hint="cs"/>
          <w:color w:val="auto"/>
          <w:sz w:val="28"/>
          <w:szCs w:val="28"/>
          <w:rtl/>
        </w:rPr>
        <w:t>ا برا</w:t>
      </w:r>
      <w:r w:rsidR="000A3618" w:rsidRPr="00443133">
        <w:rPr>
          <w:rStyle w:val="Char"/>
          <w:rFonts w:ascii="IRLotus" w:hAnsi="IRLotus" w:cs="IRLotus" w:hint="cs"/>
          <w:color w:val="auto"/>
          <w:sz w:val="28"/>
          <w:szCs w:val="28"/>
          <w:rtl/>
        </w:rPr>
        <w:t>ی</w:t>
      </w:r>
      <w:r w:rsidRPr="00443133">
        <w:rPr>
          <w:rStyle w:val="Char"/>
          <w:rFonts w:ascii="IRLotus" w:hAnsi="IRLotus" w:cs="IRLotus" w:hint="cs"/>
          <w:color w:val="auto"/>
          <w:sz w:val="28"/>
          <w:szCs w:val="28"/>
          <w:rtl/>
        </w:rPr>
        <w:t xml:space="preserve"> تو پوشاندم و امروز</w:t>
      </w:r>
      <w:r w:rsidR="00A2048D" w:rsidRPr="00443133">
        <w:rPr>
          <w:rStyle w:val="Char"/>
          <w:rFonts w:ascii="IRLotus" w:hAnsi="IRLotus" w:cs="IRLotus" w:hint="cs"/>
          <w:color w:val="auto"/>
          <w:sz w:val="28"/>
          <w:szCs w:val="28"/>
          <w:rtl/>
        </w:rPr>
        <w:t xml:space="preserve"> آن‌ها </w:t>
      </w:r>
      <w:r w:rsidRPr="00443133">
        <w:rPr>
          <w:rStyle w:val="Char"/>
          <w:rFonts w:ascii="IRLotus" w:hAnsi="IRLotus" w:cs="IRLotus" w:hint="cs"/>
          <w:color w:val="auto"/>
          <w:sz w:val="28"/>
          <w:szCs w:val="28"/>
          <w:rtl/>
        </w:rPr>
        <w:t>را برا</w:t>
      </w:r>
      <w:r w:rsidR="000A3618" w:rsidRPr="00443133">
        <w:rPr>
          <w:rStyle w:val="Char"/>
          <w:rFonts w:ascii="IRLotus" w:hAnsi="IRLotus" w:cs="IRLotus" w:hint="cs"/>
          <w:color w:val="auto"/>
          <w:sz w:val="28"/>
          <w:szCs w:val="28"/>
          <w:rtl/>
        </w:rPr>
        <w:t>ی</w:t>
      </w:r>
      <w:r w:rsidRPr="00443133">
        <w:rPr>
          <w:rStyle w:val="Char"/>
          <w:rFonts w:ascii="IRLotus" w:hAnsi="IRLotus" w:cs="IRLotus" w:hint="cs"/>
          <w:color w:val="auto"/>
          <w:sz w:val="28"/>
          <w:szCs w:val="28"/>
          <w:rtl/>
        </w:rPr>
        <w:t xml:space="preserve"> تو م</w:t>
      </w:r>
      <w:r w:rsidR="000A3618" w:rsidRPr="00443133">
        <w:rPr>
          <w:rStyle w:val="Char"/>
          <w:rFonts w:ascii="IRLotus" w:hAnsi="IRLotus" w:cs="IRLotus" w:hint="cs"/>
          <w:color w:val="auto"/>
          <w:sz w:val="28"/>
          <w:szCs w:val="28"/>
          <w:rtl/>
        </w:rPr>
        <w:t>ی</w:t>
      </w:r>
      <w:r w:rsidRPr="00443133">
        <w:rPr>
          <w:rStyle w:val="Char"/>
          <w:rFonts w:ascii="IRLotus" w:hAnsi="IRLotus" w:cs="IRLotus" w:hint="cs"/>
          <w:color w:val="auto"/>
          <w:sz w:val="28"/>
          <w:szCs w:val="28"/>
          <w:rtl/>
        </w:rPr>
        <w:softHyphen/>
        <w:t>بخشم</w:t>
      </w:r>
      <w:r w:rsidR="000146F5" w:rsidRPr="00443133">
        <w:rPr>
          <w:rStyle w:val="Char"/>
          <w:rFonts w:ascii="IRLotus" w:hAnsi="IRLotus" w:cs="IRLotus" w:hint="cs"/>
          <w:color w:val="auto"/>
          <w:sz w:val="28"/>
          <w:szCs w:val="28"/>
          <w:rtl/>
        </w:rPr>
        <w:t>».</w:t>
      </w:r>
    </w:p>
    <w:p w:rsidR="007A15AE" w:rsidRDefault="007A15AE" w:rsidP="00443133">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790421" w:rsidRDefault="00A227A8" w:rsidP="00443133">
      <w:pPr>
        <w:pStyle w:val="ab"/>
      </w:pPr>
    </w:p>
    <w:p w:rsidR="007A15AE" w:rsidRPr="00790421" w:rsidRDefault="007A15AE" w:rsidP="00501413">
      <w:pPr>
        <w:pStyle w:val="a0"/>
        <w:tabs>
          <w:tab w:val="clear" w:pos="567"/>
          <w:tab w:val="right" w:pos="566"/>
        </w:tabs>
        <w:spacing w:before="0"/>
        <w:ind w:left="568" w:hanging="284"/>
        <w:contextualSpacing w:val="0"/>
        <w:rPr>
          <w:rStyle w:val="Char"/>
          <w:rFonts w:cs="B Lotus"/>
          <w:color w:val="auto"/>
          <w:sz w:val="28"/>
          <w:szCs w:val="28"/>
          <w:rtl/>
        </w:rPr>
      </w:pPr>
      <w:r w:rsidRPr="00501413">
        <w:rPr>
          <w:rStyle w:val="Charb"/>
          <w:rFonts w:hint="cs"/>
          <w:rtl/>
        </w:rPr>
        <w:t>انتشار نامه‌ها</w:t>
      </w:r>
      <w:r w:rsidR="00501413">
        <w:rPr>
          <w:rStyle w:val="Charb"/>
          <w:rFonts w:hint="cs"/>
          <w:rtl/>
        </w:rPr>
        <w:t xml:space="preserve"> </w:t>
      </w:r>
      <w:r w:rsidRPr="00501413">
        <w:rPr>
          <w:rStyle w:val="Charb"/>
          <w:rFonts w:hint="cs"/>
          <w:rtl/>
        </w:rPr>
        <w:t>-</w:t>
      </w:r>
      <w:r w:rsidR="00A7613A" w:rsidRPr="00501413">
        <w:rPr>
          <w:rStyle w:val="Charb"/>
          <w:rFonts w:hint="cs"/>
          <w:rtl/>
        </w:rPr>
        <w:t xml:space="preserve"> </w:t>
      </w:r>
      <w:r w:rsidRPr="00501413">
        <w:rPr>
          <w:rStyle w:val="Charb"/>
          <w:rFonts w:hint="cs"/>
          <w:rtl/>
        </w:rPr>
        <w:t>كارنامه‌ها</w:t>
      </w:r>
      <w:r w:rsidR="00501413">
        <w:rPr>
          <w:rStyle w:val="Charb"/>
          <w:rFonts w:hint="cs"/>
          <w:rtl/>
        </w:rPr>
        <w:t xml:space="preserve"> </w:t>
      </w:r>
      <w:r w:rsidRPr="00501413">
        <w:rPr>
          <w:rStyle w:val="Charb"/>
          <w:rFonts w:hint="cs"/>
          <w:rtl/>
        </w:rPr>
        <w:t>- در قرآن چگونه توصيف شده است؟</w:t>
      </w:r>
    </w:p>
    <w:p w:rsidR="007A15AE" w:rsidRPr="00230D9C" w:rsidRDefault="007A15AE" w:rsidP="00230D9C">
      <w:pPr>
        <w:pStyle w:val="a"/>
        <w:numPr>
          <w:ilvl w:val="0"/>
          <w:numId w:val="0"/>
        </w:numPr>
        <w:ind w:firstLine="284"/>
        <w:jc w:val="both"/>
        <w:rPr>
          <w:rFonts w:ascii="KFGQPC Uthmanic Script HAFS" w:hAnsi="KFGQPC Uthmanic Script HAFS" w:cs="KFGQPC Uthmanic Script HAFS"/>
          <w:sz w:val="28"/>
          <w:szCs w:val="28"/>
          <w:rtl/>
        </w:rPr>
      </w:pPr>
      <w:r w:rsidRPr="00501413">
        <w:rPr>
          <w:rStyle w:val="Charb"/>
          <w:rFonts w:hint="cs"/>
          <w:rtl/>
        </w:rPr>
        <w:t>خداوند م</w:t>
      </w:r>
      <w:r w:rsidR="000A3618" w:rsidRPr="00501413">
        <w:rPr>
          <w:rStyle w:val="Charb"/>
          <w:rFonts w:hint="cs"/>
          <w:rtl/>
        </w:rPr>
        <w:t>ی</w:t>
      </w:r>
      <w:r w:rsidRPr="00501413">
        <w:rPr>
          <w:rStyle w:val="Charb"/>
          <w:rFonts w:hint="cs"/>
          <w:rtl/>
        </w:rPr>
        <w:softHyphen/>
        <w:t>فرما</w:t>
      </w:r>
      <w:r w:rsidR="000A3618" w:rsidRPr="00501413">
        <w:rPr>
          <w:rStyle w:val="Charb"/>
          <w:rFonts w:hint="cs"/>
          <w:rtl/>
        </w:rPr>
        <w:t>ی</w:t>
      </w:r>
      <w:r w:rsidRPr="00501413">
        <w:rPr>
          <w:rStyle w:val="Charb"/>
          <w:rFonts w:hint="cs"/>
          <w:rtl/>
        </w:rPr>
        <w:t>د</w:t>
      </w:r>
      <w:r w:rsidR="00A7613A" w:rsidRPr="00501413">
        <w:rPr>
          <w:rStyle w:val="Charb"/>
          <w:rFonts w:hint="cs"/>
          <w:rtl/>
        </w:rPr>
        <w:t>:</w:t>
      </w:r>
      <w:r w:rsidR="001B2BA7">
        <w:rPr>
          <w:rFonts w:cs="B Lotus" w:hint="cs"/>
          <w:color w:val="auto"/>
          <w:sz w:val="28"/>
          <w:szCs w:val="28"/>
          <w:rtl/>
        </w:rPr>
        <w:t xml:space="preserve"> </w:t>
      </w:r>
      <w:r w:rsidR="00230D9C">
        <w:rPr>
          <w:rFonts w:ascii="Traditional Arabic" w:hAnsi="Traditional Arabic" w:cs="Traditional Arabic"/>
          <w:color w:val="auto"/>
          <w:sz w:val="28"/>
          <w:szCs w:val="28"/>
          <w:rtl/>
        </w:rPr>
        <w:t>﴿</w:t>
      </w:r>
      <w:r w:rsidR="00230D9C">
        <w:rPr>
          <w:rFonts w:ascii="KFGQPC Uthmanic Script HAFS" w:hAnsi="KFGQPC Uthmanic Script HAFS" w:cs="KFGQPC Uthmanic Script HAFS" w:hint="eastAsia"/>
          <w:sz w:val="28"/>
          <w:szCs w:val="28"/>
          <w:rtl/>
        </w:rPr>
        <w:t>وَكُلَّ</w:t>
      </w:r>
      <w:r w:rsidR="00230D9C">
        <w:rPr>
          <w:rFonts w:ascii="KFGQPC Uthmanic Script HAFS" w:hAnsi="KFGQPC Uthmanic Script HAFS" w:cs="KFGQPC Uthmanic Script HAFS"/>
          <w:sz w:val="28"/>
          <w:szCs w:val="28"/>
          <w:rtl/>
        </w:rPr>
        <w:t xml:space="preserve"> إِنسَٰنٍ أَلۡزَمۡنَٰهُ طَٰٓئِرَهُ</w:t>
      </w:r>
      <w:r w:rsidR="00230D9C">
        <w:rPr>
          <w:rFonts w:ascii="KFGQPC Uthmanic Script HAFS" w:hAnsi="KFGQPC Uthmanic Script HAFS" w:cs="KFGQPC Uthmanic Script HAFS" w:hint="cs"/>
          <w:sz w:val="28"/>
          <w:szCs w:val="28"/>
          <w:rtl/>
        </w:rPr>
        <w:t>ۥ</w:t>
      </w:r>
      <w:r w:rsidR="00230D9C">
        <w:rPr>
          <w:rFonts w:ascii="KFGQPC Uthmanic Script HAFS" w:hAnsi="KFGQPC Uthmanic Script HAFS" w:cs="KFGQPC Uthmanic Script HAFS"/>
          <w:sz w:val="28"/>
          <w:szCs w:val="28"/>
          <w:rtl/>
        </w:rPr>
        <w:t xml:space="preserve"> فِي عُنُقِهِ</w:t>
      </w:r>
      <w:r w:rsidR="00230D9C">
        <w:rPr>
          <w:rFonts w:ascii="KFGQPC Uthmanic Script HAFS" w:hAnsi="KFGQPC Uthmanic Script HAFS" w:cs="KFGQPC Uthmanic Script HAFS" w:hint="cs"/>
          <w:sz w:val="28"/>
          <w:szCs w:val="28"/>
          <w:rtl/>
        </w:rPr>
        <w:t>ۦۖ</w:t>
      </w:r>
      <w:r w:rsidR="00230D9C">
        <w:rPr>
          <w:rFonts w:ascii="KFGQPC Uthmanic Script HAFS" w:hAnsi="KFGQPC Uthmanic Script HAFS" w:cs="KFGQPC Uthmanic Script HAFS"/>
          <w:sz w:val="28"/>
          <w:szCs w:val="28"/>
          <w:rtl/>
        </w:rPr>
        <w:t xml:space="preserve"> وَنُخۡرِجُ لَهُ</w:t>
      </w:r>
      <w:r w:rsidR="00230D9C">
        <w:rPr>
          <w:rFonts w:ascii="KFGQPC Uthmanic Script HAFS" w:hAnsi="KFGQPC Uthmanic Script HAFS" w:cs="KFGQPC Uthmanic Script HAFS" w:hint="cs"/>
          <w:sz w:val="28"/>
          <w:szCs w:val="28"/>
          <w:rtl/>
        </w:rPr>
        <w:t>ۥ</w:t>
      </w:r>
      <w:r w:rsidR="00230D9C">
        <w:rPr>
          <w:rFonts w:ascii="KFGQPC Uthmanic Script HAFS" w:hAnsi="KFGQPC Uthmanic Script HAFS" w:cs="KFGQPC Uthmanic Script HAFS"/>
          <w:sz w:val="28"/>
          <w:szCs w:val="28"/>
          <w:rtl/>
        </w:rPr>
        <w:t xml:space="preserve"> يَوۡمَ </w:t>
      </w:r>
      <w:r w:rsidR="00230D9C">
        <w:rPr>
          <w:rFonts w:ascii="KFGQPC Uthmanic Script HAFS" w:hAnsi="KFGQPC Uthmanic Script HAFS" w:cs="KFGQPC Uthmanic Script HAFS" w:hint="cs"/>
          <w:sz w:val="28"/>
          <w:szCs w:val="28"/>
          <w:rtl/>
        </w:rPr>
        <w:t>ٱ</w:t>
      </w:r>
      <w:r w:rsidR="00230D9C">
        <w:rPr>
          <w:rFonts w:ascii="KFGQPC Uthmanic Script HAFS" w:hAnsi="KFGQPC Uthmanic Script HAFS" w:cs="KFGQPC Uthmanic Script HAFS" w:hint="eastAsia"/>
          <w:sz w:val="28"/>
          <w:szCs w:val="28"/>
          <w:rtl/>
        </w:rPr>
        <w:t>لۡقِيَٰمَةِ</w:t>
      </w:r>
      <w:r w:rsidR="00230D9C">
        <w:rPr>
          <w:rFonts w:ascii="KFGQPC Uthmanic Script HAFS" w:hAnsi="KFGQPC Uthmanic Script HAFS" w:cs="KFGQPC Uthmanic Script HAFS"/>
          <w:sz w:val="28"/>
          <w:szCs w:val="28"/>
          <w:rtl/>
        </w:rPr>
        <w:t xml:space="preserve"> كِتَٰبٗا يَلۡقَىٰهُ مَنشُورًا ١٣</w:t>
      </w:r>
      <w:r w:rsidR="00230D9C">
        <w:rPr>
          <w:rFonts w:ascii="KFGQPC Uthmanic Script HAFS" w:hAnsi="KFGQPC Uthmanic Script HAFS" w:cs="KFGQPC Uthmanic Script HAFS"/>
          <w:sz w:val="28"/>
          <w:szCs w:val="28"/>
        </w:rPr>
        <w:t xml:space="preserve"> </w:t>
      </w:r>
      <w:r w:rsidR="00230D9C">
        <w:rPr>
          <w:rFonts w:ascii="KFGQPC Uthmanic Script HAFS" w:hAnsi="KFGQPC Uthmanic Script HAFS" w:cs="KFGQPC Uthmanic Script HAFS" w:hint="cs"/>
          <w:sz w:val="28"/>
          <w:szCs w:val="28"/>
          <w:rtl/>
        </w:rPr>
        <w:t>ٱ</w:t>
      </w:r>
      <w:r w:rsidR="00230D9C">
        <w:rPr>
          <w:rFonts w:ascii="KFGQPC Uthmanic Script HAFS" w:hAnsi="KFGQPC Uthmanic Script HAFS" w:cs="KFGQPC Uthmanic Script HAFS" w:hint="eastAsia"/>
          <w:sz w:val="28"/>
          <w:szCs w:val="28"/>
          <w:rtl/>
        </w:rPr>
        <w:t>قۡرَأۡ</w:t>
      </w:r>
      <w:r w:rsidR="00230D9C">
        <w:rPr>
          <w:rFonts w:ascii="KFGQPC Uthmanic Script HAFS" w:hAnsi="KFGQPC Uthmanic Script HAFS" w:cs="KFGQPC Uthmanic Script HAFS"/>
          <w:sz w:val="28"/>
          <w:szCs w:val="28"/>
          <w:rtl/>
        </w:rPr>
        <w:t xml:space="preserve"> كِتَٰبَكَ كَفَىٰ بِنَفۡسِكَ </w:t>
      </w:r>
      <w:r w:rsidR="00230D9C">
        <w:rPr>
          <w:rFonts w:ascii="KFGQPC Uthmanic Script HAFS" w:hAnsi="KFGQPC Uthmanic Script HAFS" w:cs="KFGQPC Uthmanic Script HAFS" w:hint="cs"/>
          <w:sz w:val="28"/>
          <w:szCs w:val="28"/>
          <w:rtl/>
        </w:rPr>
        <w:t>ٱ</w:t>
      </w:r>
      <w:r w:rsidR="00230D9C">
        <w:rPr>
          <w:rFonts w:ascii="KFGQPC Uthmanic Script HAFS" w:hAnsi="KFGQPC Uthmanic Script HAFS" w:cs="KFGQPC Uthmanic Script HAFS" w:hint="eastAsia"/>
          <w:sz w:val="28"/>
          <w:szCs w:val="28"/>
          <w:rtl/>
        </w:rPr>
        <w:t>لۡيَوۡمَ</w:t>
      </w:r>
      <w:r w:rsidR="00230D9C">
        <w:rPr>
          <w:rFonts w:ascii="KFGQPC Uthmanic Script HAFS" w:hAnsi="KFGQPC Uthmanic Script HAFS" w:cs="KFGQPC Uthmanic Script HAFS"/>
          <w:sz w:val="28"/>
          <w:szCs w:val="28"/>
          <w:rtl/>
        </w:rPr>
        <w:t xml:space="preserve"> عَلَيۡكَ حَسِيبٗا ١٤</w:t>
      </w:r>
      <w:r w:rsidR="00230D9C">
        <w:rPr>
          <w:rFonts w:ascii="Traditional Arabic" w:hAnsi="Traditional Arabic" w:cs="Traditional Arabic"/>
          <w:color w:val="auto"/>
          <w:sz w:val="28"/>
          <w:szCs w:val="28"/>
          <w:rtl/>
        </w:rPr>
        <w:t>﴾</w:t>
      </w:r>
      <w:r w:rsidR="00A7613A">
        <w:rPr>
          <w:rFonts w:cs="B Lotus" w:hint="cs"/>
          <w:color w:val="auto"/>
          <w:sz w:val="28"/>
          <w:szCs w:val="28"/>
          <w:rtl/>
        </w:rPr>
        <w:t xml:space="preserve"> </w:t>
      </w:r>
      <w:r w:rsidR="00945C7B" w:rsidRPr="006557AB">
        <w:rPr>
          <w:rStyle w:val="Charc"/>
          <w:rFonts w:hint="cs"/>
          <w:color w:val="auto"/>
          <w:rtl/>
        </w:rPr>
        <w:t>[</w:t>
      </w:r>
      <w:r w:rsidRPr="006557AB">
        <w:rPr>
          <w:rStyle w:val="Charc"/>
          <w:rFonts w:hint="cs"/>
          <w:color w:val="auto"/>
          <w:rtl/>
        </w:rPr>
        <w:t>ا</w:t>
      </w:r>
      <w:r w:rsidR="00EC5B2B" w:rsidRPr="006557AB">
        <w:rPr>
          <w:rStyle w:val="Charc"/>
          <w:rFonts w:hint="cs"/>
          <w:color w:val="auto"/>
          <w:rtl/>
        </w:rPr>
        <w:t>لإ</w:t>
      </w:r>
      <w:r w:rsidRPr="006557AB">
        <w:rPr>
          <w:rStyle w:val="Charc"/>
          <w:rFonts w:hint="cs"/>
          <w:color w:val="auto"/>
          <w:rtl/>
        </w:rPr>
        <w:t>سراء</w:t>
      </w:r>
      <w:r w:rsidR="00A7613A" w:rsidRPr="006557AB">
        <w:rPr>
          <w:rStyle w:val="Charc"/>
          <w:rFonts w:hint="cs"/>
          <w:color w:val="auto"/>
          <w:rtl/>
        </w:rPr>
        <w:t xml:space="preserve">: </w:t>
      </w:r>
      <w:r w:rsidRPr="006557AB">
        <w:rPr>
          <w:rStyle w:val="Charc"/>
          <w:rFonts w:hint="cs"/>
          <w:color w:val="auto"/>
          <w:rtl/>
        </w:rPr>
        <w:t>13- 14</w:t>
      </w:r>
      <w:r w:rsidR="00945C7B" w:rsidRPr="006557AB">
        <w:rPr>
          <w:rStyle w:val="Charc"/>
          <w:rFonts w:hint="cs"/>
          <w:color w:val="auto"/>
          <w:rtl/>
        </w:rPr>
        <w:t>]</w:t>
      </w:r>
      <w:r w:rsidR="009551E3" w:rsidRPr="006557AB">
        <w:rPr>
          <w:rStyle w:val="Charb"/>
          <w:rFonts w:hint="cs"/>
          <w:rtl/>
        </w:rPr>
        <w:t>.</w:t>
      </w:r>
    </w:p>
    <w:p w:rsidR="007A15AE" w:rsidRPr="00501413" w:rsidRDefault="00EC5B2B" w:rsidP="00501413">
      <w:pPr>
        <w:pStyle w:val="ab"/>
        <w:rPr>
          <w:rtl/>
        </w:rPr>
      </w:pPr>
      <w:r w:rsidRPr="00501413">
        <w:rPr>
          <w:rFonts w:hint="cs"/>
          <w:rtl/>
        </w:rPr>
        <w:t>«</w:t>
      </w:r>
      <w:r w:rsidR="007A15AE" w:rsidRPr="00501413">
        <w:rPr>
          <w:rtl/>
        </w:rPr>
        <w:t>و</w:t>
      </w:r>
      <w:r w:rsidR="000A3618" w:rsidRPr="00501413">
        <w:rPr>
          <w:rtl/>
        </w:rPr>
        <w:t>ک</w:t>
      </w:r>
      <w:r w:rsidR="007A15AE" w:rsidRPr="00501413">
        <w:rPr>
          <w:rtl/>
        </w:rPr>
        <w:t>ارنامه هر انسان</w:t>
      </w:r>
      <w:r w:rsidRPr="00501413">
        <w:rPr>
          <w:rFonts w:hint="cs"/>
          <w:rtl/>
        </w:rPr>
        <w:t xml:space="preserve"> </w:t>
      </w:r>
      <w:r w:rsidR="007A15AE" w:rsidRPr="00501413">
        <w:rPr>
          <w:rtl/>
        </w:rPr>
        <w:t>را به</w:t>
      </w:r>
      <w:r w:rsidRPr="00501413">
        <w:rPr>
          <w:rFonts w:hint="cs"/>
          <w:rtl/>
        </w:rPr>
        <w:t xml:space="preserve"> </w:t>
      </w:r>
      <w:r w:rsidR="007A15AE" w:rsidRPr="00501413">
        <w:rPr>
          <w:rtl/>
        </w:rPr>
        <w:t>گردن</w:t>
      </w:r>
      <w:r w:rsidRPr="00501413">
        <w:rPr>
          <w:rFonts w:hint="cs"/>
          <w:rtl/>
        </w:rPr>
        <w:t xml:space="preserve"> </w:t>
      </w:r>
      <w:r w:rsidR="007A15AE" w:rsidRPr="00501413">
        <w:rPr>
          <w:rtl/>
        </w:rPr>
        <w:t>او بسته‏ا</w:t>
      </w:r>
      <w:r w:rsidR="000A3618" w:rsidRPr="00501413">
        <w:rPr>
          <w:rtl/>
        </w:rPr>
        <w:t>ی</w:t>
      </w:r>
      <w:r w:rsidR="007A15AE" w:rsidRPr="00501413">
        <w:rPr>
          <w:rtl/>
        </w:rPr>
        <w:t>م و روز ق</w:t>
      </w:r>
      <w:r w:rsidR="000A3618" w:rsidRPr="00501413">
        <w:rPr>
          <w:rtl/>
        </w:rPr>
        <w:t>ی</w:t>
      </w:r>
      <w:r w:rsidR="007A15AE" w:rsidRPr="00501413">
        <w:rPr>
          <w:rtl/>
        </w:rPr>
        <w:t xml:space="preserve">امت براى او نامه‏اى </w:t>
      </w:r>
      <w:r w:rsidR="000A3618" w:rsidRPr="00501413">
        <w:rPr>
          <w:rtl/>
        </w:rPr>
        <w:t>ک</w:t>
      </w:r>
      <w:r w:rsidR="007A15AE" w:rsidRPr="00501413">
        <w:rPr>
          <w:rtl/>
        </w:rPr>
        <w:t>ه آن را گشاده مى‏ب</w:t>
      </w:r>
      <w:r w:rsidR="000A3618" w:rsidRPr="00501413">
        <w:rPr>
          <w:rtl/>
        </w:rPr>
        <w:t>ی</w:t>
      </w:r>
      <w:r w:rsidR="007A15AE" w:rsidRPr="00501413">
        <w:rPr>
          <w:rtl/>
        </w:rPr>
        <w:t>ند ب</w:t>
      </w:r>
      <w:r w:rsidR="000A3618" w:rsidRPr="00501413">
        <w:rPr>
          <w:rtl/>
        </w:rPr>
        <w:t>ی</w:t>
      </w:r>
      <w:r w:rsidR="007A15AE" w:rsidRPr="00501413">
        <w:rPr>
          <w:rtl/>
        </w:rPr>
        <w:t>رون مى‏آور</w:t>
      </w:r>
      <w:r w:rsidR="000A3618" w:rsidRPr="00501413">
        <w:rPr>
          <w:rtl/>
        </w:rPr>
        <w:t>ی</w:t>
      </w:r>
      <w:r w:rsidR="007A15AE" w:rsidRPr="00501413">
        <w:rPr>
          <w:rtl/>
        </w:rPr>
        <w:t>م</w:t>
      </w:r>
      <w:r w:rsidRPr="00501413">
        <w:rPr>
          <w:rFonts w:hint="cs"/>
          <w:rtl/>
        </w:rPr>
        <w:t>.</w:t>
      </w:r>
      <w:r w:rsidR="007A15AE" w:rsidRPr="00501413">
        <w:rPr>
          <w:rtl/>
        </w:rPr>
        <w:t xml:space="preserve"> نامه‏ات را بخوان </w:t>
      </w:r>
      <w:r w:rsidR="000A3618" w:rsidRPr="00501413">
        <w:rPr>
          <w:rtl/>
        </w:rPr>
        <w:t>ک</w:t>
      </w:r>
      <w:r w:rsidR="007A15AE" w:rsidRPr="00501413">
        <w:rPr>
          <w:rtl/>
        </w:rPr>
        <w:t xml:space="preserve">افى است </w:t>
      </w:r>
      <w:r w:rsidR="000A3618" w:rsidRPr="00501413">
        <w:rPr>
          <w:rtl/>
        </w:rPr>
        <w:t>ک</w:t>
      </w:r>
      <w:r w:rsidR="007A15AE" w:rsidRPr="00501413">
        <w:rPr>
          <w:rtl/>
        </w:rPr>
        <w:t>ه امروز خودت حسابرس خود باشى</w:t>
      </w:r>
      <w:r w:rsidRPr="00501413">
        <w:rPr>
          <w:rFonts w:hint="cs"/>
          <w:rtl/>
        </w:rPr>
        <w:t>»</w:t>
      </w:r>
      <w:r w:rsidR="000146F5" w:rsidRPr="00501413">
        <w:rPr>
          <w:rFonts w:hint="cs"/>
          <w:rtl/>
        </w:rPr>
        <w:t>.</w:t>
      </w:r>
    </w:p>
    <w:p w:rsidR="007A15AE" w:rsidRPr="00790421" w:rsidRDefault="00230D9C" w:rsidP="00230D9C">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وَإِذَا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لصُّحُفُ</w:t>
      </w:r>
      <w:r>
        <w:rPr>
          <w:rFonts w:ascii="KFGQPC Uthmanic Script HAFS" w:hAnsi="KFGQPC Uthmanic Script HAFS" w:cs="KFGQPC Uthmanic Script HAFS"/>
          <w:rtl/>
        </w:rPr>
        <w:t xml:space="preserve"> نُشِرَتۡ ١٠</w:t>
      </w:r>
      <w:r>
        <w:rPr>
          <w:rFonts w:ascii="Traditional Arabic" w:hAnsi="Traditional Arabic" w:cs="Traditional Arabic"/>
          <w:rtl/>
        </w:rPr>
        <w:t>﴾</w:t>
      </w:r>
      <w:r w:rsidR="00EC5B2B" w:rsidRPr="00790421">
        <w:rPr>
          <w:rFonts w:cs="B Lotus" w:hint="cs"/>
          <w:rtl/>
        </w:rPr>
        <w:t xml:space="preserve"> </w:t>
      </w:r>
      <w:r w:rsidR="00945C7B" w:rsidRPr="006557AB">
        <w:rPr>
          <w:rStyle w:val="Charc"/>
          <w:rFonts w:hint="cs"/>
          <w:rtl/>
        </w:rPr>
        <w:t>[</w:t>
      </w:r>
      <w:r w:rsidR="00EC5B2B" w:rsidRPr="006557AB">
        <w:rPr>
          <w:rStyle w:val="Charc"/>
          <w:rFonts w:hint="cs"/>
          <w:rtl/>
        </w:rPr>
        <w:t>ال</w:t>
      </w:r>
      <w:r w:rsidR="007A15AE" w:rsidRPr="006557AB">
        <w:rPr>
          <w:rStyle w:val="Charc"/>
          <w:rFonts w:hint="cs"/>
          <w:rtl/>
        </w:rPr>
        <w:t>تکوير</w:t>
      </w:r>
      <w:r w:rsidR="00A7613A" w:rsidRPr="006557AB">
        <w:rPr>
          <w:rStyle w:val="Charc"/>
          <w:rFonts w:hint="cs"/>
          <w:rtl/>
        </w:rPr>
        <w:t xml:space="preserve">: </w:t>
      </w:r>
      <w:r w:rsidR="00EC5B2B" w:rsidRPr="006557AB">
        <w:rPr>
          <w:rStyle w:val="Charc"/>
          <w:rFonts w:hint="cs"/>
          <w:rtl/>
        </w:rPr>
        <w:t>10</w:t>
      </w:r>
      <w:r w:rsidR="00945C7B" w:rsidRPr="006557AB">
        <w:rPr>
          <w:rStyle w:val="Charc"/>
          <w:rFonts w:hint="cs"/>
          <w:rtl/>
        </w:rPr>
        <w:t>]</w:t>
      </w:r>
      <w:r w:rsidR="009551E3" w:rsidRPr="006557AB">
        <w:rPr>
          <w:rStyle w:val="Charb"/>
          <w:rFonts w:hint="cs"/>
          <w:rtl/>
        </w:rPr>
        <w:t>.</w:t>
      </w:r>
    </w:p>
    <w:p w:rsidR="007A15AE" w:rsidRPr="00501413" w:rsidRDefault="00EC5B2B" w:rsidP="00501413">
      <w:pPr>
        <w:pStyle w:val="ab"/>
        <w:rPr>
          <w:rStyle w:val="Char"/>
          <w:rFonts w:ascii="IRLotus" w:hAnsi="IRLotus" w:cs="IRLotus"/>
          <w:color w:val="auto"/>
          <w:sz w:val="28"/>
          <w:szCs w:val="28"/>
          <w:rtl/>
        </w:rPr>
      </w:pPr>
      <w:r w:rsidRPr="00501413">
        <w:rPr>
          <w:rStyle w:val="Char"/>
          <w:rFonts w:ascii="IRLotus" w:hAnsi="IRLotus" w:cs="IRLotus" w:hint="cs"/>
          <w:color w:val="auto"/>
          <w:sz w:val="28"/>
          <w:szCs w:val="28"/>
          <w:rtl/>
        </w:rPr>
        <w:t>«</w:t>
      </w:r>
      <w:r w:rsidR="007A15AE" w:rsidRPr="00501413">
        <w:rPr>
          <w:rStyle w:val="Char"/>
          <w:rFonts w:ascii="IRLotus" w:hAnsi="IRLotus" w:cs="IRLotus"/>
          <w:color w:val="auto"/>
          <w:sz w:val="28"/>
          <w:szCs w:val="28"/>
          <w:rtl/>
        </w:rPr>
        <w:t xml:space="preserve">و آنگاه </w:t>
      </w:r>
      <w:r w:rsidR="000A3618" w:rsidRPr="00501413">
        <w:rPr>
          <w:rStyle w:val="Char"/>
          <w:rFonts w:ascii="IRLotus" w:hAnsi="IRLotus" w:cs="IRLotus"/>
          <w:color w:val="auto"/>
          <w:sz w:val="28"/>
          <w:szCs w:val="28"/>
          <w:rtl/>
        </w:rPr>
        <w:t>ک</w:t>
      </w:r>
      <w:r w:rsidR="007A15AE" w:rsidRPr="00501413">
        <w:rPr>
          <w:rStyle w:val="Char"/>
          <w:rFonts w:ascii="IRLotus" w:hAnsi="IRLotus" w:cs="IRLotus"/>
          <w:color w:val="auto"/>
          <w:sz w:val="28"/>
          <w:szCs w:val="28"/>
          <w:rtl/>
        </w:rPr>
        <w:t>ه نامه‏ها زهم بگشا</w:t>
      </w:r>
      <w:r w:rsidR="000A3618" w:rsidRPr="00501413">
        <w:rPr>
          <w:rStyle w:val="Char"/>
          <w:rFonts w:ascii="IRLotus" w:hAnsi="IRLotus" w:cs="IRLotus"/>
          <w:color w:val="auto"/>
          <w:sz w:val="28"/>
          <w:szCs w:val="28"/>
          <w:rtl/>
        </w:rPr>
        <w:t>ی</w:t>
      </w:r>
      <w:r w:rsidR="007A15AE" w:rsidRPr="00501413">
        <w:rPr>
          <w:rStyle w:val="Char"/>
          <w:rFonts w:ascii="IRLotus" w:hAnsi="IRLotus" w:cs="IRLotus"/>
          <w:color w:val="auto"/>
          <w:sz w:val="28"/>
          <w:szCs w:val="28"/>
          <w:rtl/>
        </w:rPr>
        <w:t>ند</w:t>
      </w:r>
      <w:r w:rsidRPr="00501413">
        <w:rPr>
          <w:rStyle w:val="Char"/>
          <w:rFonts w:ascii="IRLotus" w:hAnsi="IRLotus" w:cs="IRLotus" w:hint="cs"/>
          <w:color w:val="auto"/>
          <w:sz w:val="28"/>
          <w:szCs w:val="28"/>
          <w:rtl/>
        </w:rPr>
        <w:t>»</w:t>
      </w:r>
      <w:r w:rsidR="000146F5" w:rsidRPr="00501413">
        <w:rPr>
          <w:rStyle w:val="Char"/>
          <w:rFonts w:ascii="IRLotus" w:hAnsi="IRLotus" w:cs="IRLotus" w:hint="cs"/>
          <w:color w:val="auto"/>
          <w:sz w:val="28"/>
          <w:szCs w:val="28"/>
          <w:rtl/>
        </w:rPr>
        <w:t>.</w:t>
      </w:r>
    </w:p>
    <w:p w:rsidR="007A15AE" w:rsidRPr="00EC5B2B" w:rsidRDefault="000F75CE" w:rsidP="000F75CE">
      <w:pPr>
        <w:pStyle w:val="ab"/>
        <w:rPr>
          <w:rFonts w:cs="B Lotus"/>
          <w:rtl/>
        </w:rPr>
      </w:pPr>
      <w:r>
        <w:rPr>
          <w:rStyle w:val="Char"/>
          <w:rFonts w:ascii="Traditional Arabic" w:hAnsi="Traditional Arabic" w:cs="Traditional Arabic"/>
          <w:color w:val="auto"/>
          <w:sz w:val="28"/>
          <w:szCs w:val="28"/>
          <w:rtl/>
        </w:rPr>
        <w:t>﴿</w:t>
      </w:r>
      <w:r>
        <w:rPr>
          <w:rFonts w:ascii="KFGQPC Uthmanic Script HAFS" w:hAnsi="KFGQPC Uthmanic Script HAFS" w:cs="KFGQPC Uthmanic Script HAFS" w:hint="eastAsia"/>
          <w:rtl/>
        </w:rPr>
        <w:t>وَوُضِعَ</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فَتَرَى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لۡمُجۡرِمِينَ</w:t>
      </w:r>
      <w:r>
        <w:rPr>
          <w:rFonts w:ascii="KFGQPC Uthmanic Script HAFS" w:hAnsi="KFGQPC Uthmanic Script HAFS" w:cs="KFGQPC Uthmanic Script HAFS"/>
          <w:rtl/>
        </w:rPr>
        <w:t xml:space="preserve"> مُشۡفِقِينَ مِمَّا فِيهِ وَيَقُولُونَ يَٰوَيۡلَتَنَا مَالِ هَٰذَا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لَا يُغَادِرُ صَغِيرَةٗ وَلَا كَبِيرَةً إِلَّآ أَحۡصَىٰهَاۚ وَوَجَدُواْ مَا عَمِلُواْ حَاضِرٗاۗ وَلَا يَظۡلِمُ رَبُّكَ أَحَدٗا ٤٩</w:t>
      </w:r>
      <w:r>
        <w:rPr>
          <w:rStyle w:val="Char"/>
          <w:rFonts w:ascii="Traditional Arabic" w:hAnsi="Traditional Arabic" w:cs="Traditional Arabic"/>
          <w:color w:val="auto"/>
          <w:sz w:val="28"/>
          <w:szCs w:val="28"/>
          <w:rtl/>
        </w:rPr>
        <w:t>﴾</w:t>
      </w:r>
      <w:r>
        <w:rPr>
          <w:rStyle w:val="Char"/>
          <w:rFonts w:ascii="Traditional Arabic" w:hAnsi="Traditional Arabic" w:cs="Traditional Arabic" w:hint="cs"/>
          <w:color w:val="auto"/>
          <w:sz w:val="28"/>
          <w:szCs w:val="28"/>
          <w:rtl/>
        </w:rPr>
        <w:t xml:space="preserve"> </w:t>
      </w:r>
      <w:r w:rsidR="00945C7B" w:rsidRPr="006557AB">
        <w:rPr>
          <w:rStyle w:val="Charc"/>
          <w:rFonts w:hint="cs"/>
          <w:rtl/>
        </w:rPr>
        <w:t>[</w:t>
      </w:r>
      <w:r w:rsidR="00EC5B2B" w:rsidRPr="006557AB">
        <w:rPr>
          <w:rStyle w:val="Charc"/>
          <w:rFonts w:hint="cs"/>
          <w:rtl/>
        </w:rPr>
        <w:t>ال</w:t>
      </w:r>
      <w:r w:rsidR="007A15AE" w:rsidRPr="006557AB">
        <w:rPr>
          <w:rStyle w:val="Charc"/>
          <w:rFonts w:hint="cs"/>
          <w:rtl/>
        </w:rPr>
        <w:t>کهف</w:t>
      </w:r>
      <w:r w:rsidR="00A7613A" w:rsidRPr="006557AB">
        <w:rPr>
          <w:rStyle w:val="Charc"/>
          <w:rFonts w:hint="cs"/>
          <w:rtl/>
        </w:rPr>
        <w:t xml:space="preserve">: </w:t>
      </w:r>
      <w:r w:rsidR="007A15AE" w:rsidRPr="006557AB">
        <w:rPr>
          <w:rStyle w:val="Charc"/>
          <w:rFonts w:hint="cs"/>
          <w:rtl/>
        </w:rPr>
        <w:t>49</w:t>
      </w:r>
      <w:r w:rsidR="00945C7B" w:rsidRPr="006557AB">
        <w:rPr>
          <w:rStyle w:val="Charc"/>
          <w:rFonts w:hint="cs"/>
          <w:rtl/>
        </w:rPr>
        <w:t>]</w:t>
      </w:r>
      <w:r w:rsidR="009551E3" w:rsidRPr="009551E3">
        <w:rPr>
          <w:rStyle w:val="Charb"/>
          <w:rFonts w:hint="cs"/>
          <w:rtl/>
        </w:rPr>
        <w:t>.</w:t>
      </w:r>
    </w:p>
    <w:p w:rsidR="007A15AE" w:rsidRPr="00501413" w:rsidRDefault="00EC5B2B" w:rsidP="00501413">
      <w:pPr>
        <w:pStyle w:val="ab"/>
        <w:rPr>
          <w:rtl/>
        </w:rPr>
      </w:pPr>
      <w:r w:rsidRPr="00501413">
        <w:rPr>
          <w:rFonts w:hint="cs"/>
          <w:rtl/>
        </w:rPr>
        <w:t>«</w:t>
      </w:r>
      <w:r w:rsidR="007A15AE" w:rsidRPr="00501413">
        <w:rPr>
          <w:rtl/>
        </w:rPr>
        <w:t xml:space="preserve">و </w:t>
      </w:r>
      <w:r w:rsidR="000A3618" w:rsidRPr="00501413">
        <w:rPr>
          <w:rtl/>
        </w:rPr>
        <w:t>ک</w:t>
      </w:r>
      <w:r w:rsidR="007A15AE" w:rsidRPr="00501413">
        <w:rPr>
          <w:rtl/>
        </w:rPr>
        <w:t>ارنامه [عمل شما در م</w:t>
      </w:r>
      <w:r w:rsidR="000A3618" w:rsidRPr="00501413">
        <w:rPr>
          <w:rtl/>
        </w:rPr>
        <w:t>ی</w:t>
      </w:r>
      <w:r w:rsidR="007A15AE" w:rsidRPr="00501413">
        <w:rPr>
          <w:rtl/>
        </w:rPr>
        <w:t>ان] نهاده مى‏شود آنگاه بزه</w:t>
      </w:r>
      <w:r w:rsidR="000A3618" w:rsidRPr="00501413">
        <w:rPr>
          <w:rtl/>
        </w:rPr>
        <w:t>ک</w:t>
      </w:r>
      <w:r w:rsidR="007A15AE" w:rsidRPr="00501413">
        <w:rPr>
          <w:rtl/>
        </w:rPr>
        <w:t>اران را از آنچه در آن است ب</w:t>
      </w:r>
      <w:r w:rsidR="000A3618" w:rsidRPr="00501413">
        <w:rPr>
          <w:rtl/>
        </w:rPr>
        <w:t>ی</w:t>
      </w:r>
      <w:r w:rsidR="007A15AE" w:rsidRPr="00501413">
        <w:rPr>
          <w:rtl/>
        </w:rPr>
        <w:t>منا</w:t>
      </w:r>
      <w:r w:rsidR="000A3618" w:rsidRPr="00501413">
        <w:rPr>
          <w:rtl/>
        </w:rPr>
        <w:t>ک</w:t>
      </w:r>
      <w:r w:rsidR="007A15AE" w:rsidRPr="00501413">
        <w:rPr>
          <w:rtl/>
        </w:rPr>
        <w:t xml:space="preserve"> مى‏ب</w:t>
      </w:r>
      <w:r w:rsidR="000A3618" w:rsidRPr="00501413">
        <w:rPr>
          <w:rtl/>
        </w:rPr>
        <w:t>ی</w:t>
      </w:r>
      <w:r w:rsidR="007A15AE" w:rsidRPr="00501413">
        <w:rPr>
          <w:rtl/>
        </w:rPr>
        <w:t>نى و مى‏گو</w:t>
      </w:r>
      <w:r w:rsidR="000A3618" w:rsidRPr="00501413">
        <w:rPr>
          <w:rtl/>
        </w:rPr>
        <w:t>ی</w:t>
      </w:r>
      <w:r w:rsidR="007A15AE" w:rsidRPr="00501413">
        <w:rPr>
          <w:rtl/>
        </w:rPr>
        <w:t>ند اى واى بر ما ا</w:t>
      </w:r>
      <w:r w:rsidR="000A3618" w:rsidRPr="00501413">
        <w:rPr>
          <w:rtl/>
        </w:rPr>
        <w:t>ی</w:t>
      </w:r>
      <w:r w:rsidR="007A15AE" w:rsidRPr="00501413">
        <w:rPr>
          <w:rtl/>
        </w:rPr>
        <w:t xml:space="preserve">ن چه نامه‏اى است </w:t>
      </w:r>
      <w:r w:rsidR="000A3618" w:rsidRPr="00501413">
        <w:rPr>
          <w:rtl/>
        </w:rPr>
        <w:t>ک</w:t>
      </w:r>
      <w:r w:rsidR="007A15AE" w:rsidRPr="00501413">
        <w:rPr>
          <w:rtl/>
        </w:rPr>
        <w:t>ه ه</w:t>
      </w:r>
      <w:r w:rsidR="000A3618" w:rsidRPr="00501413">
        <w:rPr>
          <w:rtl/>
        </w:rPr>
        <w:t>ی</w:t>
      </w:r>
      <w:r w:rsidR="007A15AE" w:rsidRPr="00501413">
        <w:rPr>
          <w:rtl/>
        </w:rPr>
        <w:t>چ [</w:t>
      </w:r>
      <w:r w:rsidR="000A3618" w:rsidRPr="00501413">
        <w:rPr>
          <w:rtl/>
        </w:rPr>
        <w:t>ک</w:t>
      </w:r>
      <w:r w:rsidR="007A15AE" w:rsidRPr="00501413">
        <w:rPr>
          <w:rtl/>
        </w:rPr>
        <w:t xml:space="preserve">ار] </w:t>
      </w:r>
      <w:r w:rsidR="000A3618" w:rsidRPr="00501413">
        <w:rPr>
          <w:rtl/>
        </w:rPr>
        <w:t>ک</w:t>
      </w:r>
      <w:r w:rsidR="007A15AE" w:rsidRPr="00501413">
        <w:rPr>
          <w:rtl/>
        </w:rPr>
        <w:t>وچ</w:t>
      </w:r>
      <w:r w:rsidR="000A3618" w:rsidRPr="00501413">
        <w:rPr>
          <w:rtl/>
        </w:rPr>
        <w:t>ک</w:t>
      </w:r>
      <w:r w:rsidR="007A15AE" w:rsidRPr="00501413">
        <w:rPr>
          <w:rtl/>
        </w:rPr>
        <w:t xml:space="preserve"> و بزرگى را فرو </w:t>
      </w:r>
      <w:r w:rsidR="007A15AE" w:rsidRPr="00501413">
        <w:rPr>
          <w:rtl/>
        </w:rPr>
        <w:lastRenderedPageBreak/>
        <w:t>نگذاشته جز ا</w:t>
      </w:r>
      <w:r w:rsidR="000A3618" w:rsidRPr="00501413">
        <w:rPr>
          <w:rtl/>
        </w:rPr>
        <w:t>ی</w:t>
      </w:r>
      <w:r w:rsidR="007A15AE" w:rsidRPr="00501413">
        <w:rPr>
          <w:rtl/>
        </w:rPr>
        <w:t>ن</w:t>
      </w:r>
      <w:r w:rsidR="000A3618" w:rsidRPr="00501413">
        <w:rPr>
          <w:rtl/>
        </w:rPr>
        <w:t>ک</w:t>
      </w:r>
      <w:r w:rsidR="007A15AE" w:rsidRPr="00501413">
        <w:rPr>
          <w:rtl/>
        </w:rPr>
        <w:t xml:space="preserve">ه همه را به حساب آورده است و آنچه را انجام داده‏اند حاضر </w:t>
      </w:r>
      <w:r w:rsidR="000A3618" w:rsidRPr="00501413">
        <w:rPr>
          <w:rtl/>
        </w:rPr>
        <w:t>ی</w:t>
      </w:r>
      <w:r w:rsidR="007A15AE" w:rsidRPr="00501413">
        <w:rPr>
          <w:rtl/>
        </w:rPr>
        <w:t>ابند و پروردگار تو به</w:t>
      </w:r>
      <w:r w:rsidR="006E640E" w:rsidRPr="00501413">
        <w:rPr>
          <w:rtl/>
        </w:rPr>
        <w:t xml:space="preserve"> هیچکس </w:t>
      </w:r>
      <w:r w:rsidR="007A15AE" w:rsidRPr="00501413">
        <w:rPr>
          <w:rtl/>
        </w:rPr>
        <w:t>ستم روا نمى‏دارد</w:t>
      </w:r>
      <w:r w:rsidRPr="00501413">
        <w:rPr>
          <w:rFonts w:hint="cs"/>
          <w:rtl/>
        </w:rPr>
        <w:t>»</w:t>
      </w:r>
      <w:r w:rsidR="000146F5" w:rsidRPr="00501413">
        <w:rPr>
          <w:rFonts w:hint="cs"/>
          <w:rtl/>
        </w:rPr>
        <w:t>.</w:t>
      </w:r>
    </w:p>
    <w:p w:rsidR="007A15AE" w:rsidRPr="000F75CE" w:rsidRDefault="000F75CE" w:rsidP="000F75CE">
      <w:pPr>
        <w:pStyle w:val="ab"/>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eastAsia"/>
          <w:rtl/>
        </w:rPr>
        <w:t>فَأَمَّا</w:t>
      </w:r>
      <w:r>
        <w:rPr>
          <w:rFonts w:ascii="KFGQPC Uthmanic Script HAFS" w:hAnsi="KFGQPC Uthmanic Script HAFS" w:cs="KFGQPC Uthmanic Script HAFS"/>
          <w:rtl/>
        </w:rPr>
        <w:t xml:space="preserve"> مَنۡ أُوتِيَ كِتَٰبَهُ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بِيَمِينِهِ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فَيَقُولُ هَآؤُمُ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قۡرَءُواْ</w:t>
      </w:r>
      <w:r>
        <w:rPr>
          <w:rFonts w:ascii="KFGQPC Uthmanic Script HAFS" w:hAnsi="KFGQPC Uthmanic Script HAFS" w:cs="KFGQPC Uthmanic Script HAFS"/>
          <w:rtl/>
        </w:rPr>
        <w:t xml:space="preserve"> كِتَٰبِيَهۡ ١٩</w:t>
      </w:r>
      <w:r>
        <w:rPr>
          <w:rFonts w:ascii="Traditional Arabic" w:hAnsi="Traditional Arabic" w:cs="Traditional Arabic"/>
          <w:rtl/>
        </w:rPr>
        <w:t>﴾</w:t>
      </w:r>
      <w:r w:rsidR="005E47EE" w:rsidRPr="00790421">
        <w:rPr>
          <w:rFonts w:cs="B Lotus" w:hint="cs"/>
          <w:rtl/>
        </w:rPr>
        <w:t xml:space="preserve"> </w:t>
      </w:r>
      <w:r w:rsidR="00945C7B" w:rsidRPr="006557AB">
        <w:rPr>
          <w:rStyle w:val="Charc"/>
          <w:rFonts w:hint="cs"/>
          <w:rtl/>
        </w:rPr>
        <w:t>[</w:t>
      </w:r>
      <w:r w:rsidR="005E47EE" w:rsidRPr="006557AB">
        <w:rPr>
          <w:rStyle w:val="Charc"/>
          <w:rFonts w:hint="cs"/>
          <w:rtl/>
        </w:rPr>
        <w:t>ال</w:t>
      </w:r>
      <w:r w:rsidR="007A15AE" w:rsidRPr="006557AB">
        <w:rPr>
          <w:rStyle w:val="Charc"/>
          <w:rFonts w:hint="cs"/>
          <w:rtl/>
        </w:rPr>
        <w:t>حاق</w:t>
      </w:r>
      <w:r>
        <w:rPr>
          <w:rStyle w:val="Charc"/>
          <w:rFonts w:hint="cs"/>
          <w:rtl/>
        </w:rPr>
        <w:t>ة</w:t>
      </w:r>
      <w:r w:rsidR="00A7613A" w:rsidRPr="006557AB">
        <w:rPr>
          <w:rStyle w:val="Charc"/>
          <w:rFonts w:hint="cs"/>
          <w:rtl/>
        </w:rPr>
        <w:t xml:space="preserve">: </w:t>
      </w:r>
      <w:r w:rsidR="007A15AE" w:rsidRPr="006557AB">
        <w:rPr>
          <w:rStyle w:val="Charc"/>
          <w:rFonts w:hint="cs"/>
          <w:rtl/>
        </w:rPr>
        <w:t>19</w:t>
      </w:r>
      <w:r w:rsidR="005E47EE" w:rsidRPr="006557AB">
        <w:rPr>
          <w:rStyle w:val="Charc"/>
          <w:rFonts w:hint="cs"/>
          <w:rtl/>
        </w:rPr>
        <w:t>]</w:t>
      </w:r>
      <w:r w:rsidR="005E47EE" w:rsidRPr="00501413">
        <w:rPr>
          <w:rFonts w:hint="cs"/>
          <w:rtl/>
        </w:rPr>
        <w:t xml:space="preserve"> </w:t>
      </w:r>
      <w:r w:rsidR="00945C7B" w:rsidRPr="00501413">
        <w:rPr>
          <w:rFonts w:hint="cs"/>
          <w:rtl/>
        </w:rPr>
        <w:t>تا</w:t>
      </w:r>
      <w:r>
        <w:rPr>
          <w:rFonts w:cs="B Lotus" w:hint="cs"/>
          <w:rtl/>
        </w:rPr>
        <w:t xml:space="preserve"> </w:t>
      </w:r>
      <w:r>
        <w:rPr>
          <w:rFonts w:ascii="Traditional Arabic" w:hAnsi="Traditional Arabic" w:cs="Traditional Arabic"/>
          <w:rtl/>
        </w:rPr>
        <w:t>﴿</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لۡخَٰطِ‍ُٔونَ</w:t>
      </w:r>
      <w:r>
        <w:rPr>
          <w:rFonts w:ascii="KFGQPC Uthmanic Script HAFS" w:hAnsi="KFGQPC Uthmanic Script HAFS" w:cs="KFGQPC Uthmanic Script HAFS"/>
          <w:rtl/>
        </w:rPr>
        <w:t xml:space="preserve"> ٣٧</w:t>
      </w:r>
      <w:r>
        <w:rPr>
          <w:rFonts w:ascii="Traditional Arabic" w:hAnsi="Traditional Arabic" w:cs="Traditional Arabic"/>
          <w:rtl/>
        </w:rPr>
        <w:t>﴾</w:t>
      </w:r>
      <w:r w:rsidR="005E47EE">
        <w:rPr>
          <w:rFonts w:cs="B Lotus" w:hint="cs"/>
          <w:rtl/>
        </w:rPr>
        <w:t xml:space="preserve"> </w:t>
      </w:r>
      <w:r w:rsidR="00945C7B" w:rsidRPr="006557AB">
        <w:rPr>
          <w:rStyle w:val="Charc"/>
          <w:rFonts w:hint="cs"/>
          <w:rtl/>
        </w:rPr>
        <w:t>[</w:t>
      </w:r>
      <w:r w:rsidR="005E47EE" w:rsidRPr="006557AB">
        <w:rPr>
          <w:rStyle w:val="Charc"/>
          <w:rFonts w:hint="cs"/>
          <w:rtl/>
        </w:rPr>
        <w:t>ال</w:t>
      </w:r>
      <w:r w:rsidR="007A15AE" w:rsidRPr="006557AB">
        <w:rPr>
          <w:rStyle w:val="Charc"/>
          <w:rFonts w:hint="cs"/>
          <w:rtl/>
        </w:rPr>
        <w:t>حاق</w:t>
      </w:r>
      <w:r>
        <w:rPr>
          <w:rStyle w:val="Charc"/>
          <w:rFonts w:hint="cs"/>
          <w:rtl/>
        </w:rPr>
        <w:t>ة</w:t>
      </w:r>
      <w:r w:rsidR="00A7613A" w:rsidRPr="006557AB">
        <w:rPr>
          <w:rStyle w:val="Charc"/>
          <w:rFonts w:hint="cs"/>
          <w:rtl/>
        </w:rPr>
        <w:t xml:space="preserve">: </w:t>
      </w:r>
      <w:r w:rsidR="007A15AE" w:rsidRPr="006557AB">
        <w:rPr>
          <w:rStyle w:val="Charc"/>
          <w:rFonts w:hint="cs"/>
          <w:rtl/>
        </w:rPr>
        <w:t>37</w:t>
      </w:r>
      <w:r w:rsidR="00945C7B" w:rsidRPr="006557AB">
        <w:rPr>
          <w:rStyle w:val="Charc"/>
          <w:rFonts w:hint="cs"/>
          <w:rtl/>
        </w:rPr>
        <w:t>]</w:t>
      </w:r>
      <w:r w:rsidR="009551E3" w:rsidRPr="006557AB">
        <w:rPr>
          <w:rStyle w:val="Charb"/>
          <w:rFonts w:hint="cs"/>
          <w:rtl/>
        </w:rPr>
        <w:t>.</w:t>
      </w:r>
    </w:p>
    <w:p w:rsidR="007A15AE" w:rsidRPr="00501413" w:rsidRDefault="005E47EE" w:rsidP="00501413">
      <w:pPr>
        <w:pStyle w:val="ab"/>
        <w:rPr>
          <w:rtl/>
        </w:rPr>
      </w:pPr>
      <w:r w:rsidRPr="00501413">
        <w:rPr>
          <w:rFonts w:hint="cs"/>
          <w:rtl/>
        </w:rPr>
        <w:t>«</w:t>
      </w:r>
      <w:r w:rsidR="007A15AE" w:rsidRPr="00501413">
        <w:rPr>
          <w:rtl/>
        </w:rPr>
        <w:t xml:space="preserve">اما </w:t>
      </w:r>
      <w:r w:rsidR="000A3618" w:rsidRPr="00501413">
        <w:rPr>
          <w:rtl/>
        </w:rPr>
        <w:t>ک</w:t>
      </w:r>
      <w:r w:rsidR="007A15AE" w:rsidRPr="00501413">
        <w:rPr>
          <w:rtl/>
        </w:rPr>
        <w:t xml:space="preserve">سى </w:t>
      </w:r>
      <w:r w:rsidR="000A3618" w:rsidRPr="00501413">
        <w:rPr>
          <w:rtl/>
        </w:rPr>
        <w:t>ک</w:t>
      </w:r>
      <w:r w:rsidR="007A15AE" w:rsidRPr="00501413">
        <w:rPr>
          <w:rtl/>
        </w:rPr>
        <w:t xml:space="preserve">ه </w:t>
      </w:r>
      <w:r w:rsidR="000A3618" w:rsidRPr="00501413">
        <w:rPr>
          <w:rtl/>
        </w:rPr>
        <w:t>ک</w:t>
      </w:r>
      <w:r w:rsidR="007A15AE" w:rsidRPr="00501413">
        <w:rPr>
          <w:rtl/>
        </w:rPr>
        <w:t>ارنامه‏اش به دست راستش داده شود گو</w:t>
      </w:r>
      <w:r w:rsidR="000A3618" w:rsidRPr="00501413">
        <w:rPr>
          <w:rtl/>
        </w:rPr>
        <w:t>ی</w:t>
      </w:r>
      <w:r w:rsidR="007A15AE" w:rsidRPr="00501413">
        <w:rPr>
          <w:rtl/>
        </w:rPr>
        <w:t>د ب</w:t>
      </w:r>
      <w:r w:rsidR="000A3618" w:rsidRPr="00501413">
        <w:rPr>
          <w:rtl/>
        </w:rPr>
        <w:t>ی</w:t>
      </w:r>
      <w:r w:rsidR="007A15AE" w:rsidRPr="00501413">
        <w:rPr>
          <w:rtl/>
        </w:rPr>
        <w:t>ا</w:t>
      </w:r>
      <w:r w:rsidR="000A3618" w:rsidRPr="00501413">
        <w:rPr>
          <w:rtl/>
        </w:rPr>
        <w:t>یی</w:t>
      </w:r>
      <w:r w:rsidR="007A15AE" w:rsidRPr="00501413">
        <w:rPr>
          <w:rtl/>
        </w:rPr>
        <w:t xml:space="preserve">د و </w:t>
      </w:r>
      <w:r w:rsidR="000A3618" w:rsidRPr="00501413">
        <w:rPr>
          <w:rtl/>
        </w:rPr>
        <w:t>ک</w:t>
      </w:r>
      <w:r w:rsidR="007A15AE" w:rsidRPr="00501413">
        <w:rPr>
          <w:rtl/>
        </w:rPr>
        <w:t>تابم را بخوان</w:t>
      </w:r>
      <w:r w:rsidR="000A3618" w:rsidRPr="00501413">
        <w:rPr>
          <w:rtl/>
        </w:rPr>
        <w:t>ی</w:t>
      </w:r>
      <w:r w:rsidR="007A15AE" w:rsidRPr="00501413">
        <w:rPr>
          <w:rtl/>
        </w:rPr>
        <w:t>د</w:t>
      </w:r>
      <w:r w:rsidRPr="00501413">
        <w:rPr>
          <w:rFonts w:hint="cs"/>
          <w:rtl/>
        </w:rPr>
        <w:t>»</w:t>
      </w:r>
      <w:r w:rsidR="000146F5" w:rsidRPr="00501413">
        <w:rPr>
          <w:rFonts w:hint="cs"/>
          <w:rtl/>
        </w:rPr>
        <w:t>.</w:t>
      </w:r>
      <w:r w:rsidRPr="00501413">
        <w:rPr>
          <w:rFonts w:hint="cs"/>
          <w:rtl/>
        </w:rPr>
        <w:t xml:space="preserve"> تا جا</w:t>
      </w:r>
      <w:r w:rsidR="000A3618" w:rsidRPr="00501413">
        <w:rPr>
          <w:rFonts w:hint="cs"/>
          <w:rtl/>
        </w:rPr>
        <w:t>یی</w:t>
      </w:r>
      <w:r w:rsidRPr="00501413">
        <w:rPr>
          <w:rFonts w:hint="cs"/>
          <w:rtl/>
        </w:rPr>
        <w:t xml:space="preserve"> که م</w:t>
      </w:r>
      <w:r w:rsidR="000A3618" w:rsidRPr="00501413">
        <w:rPr>
          <w:rFonts w:hint="cs"/>
          <w:rtl/>
        </w:rPr>
        <w:t>ی</w:t>
      </w:r>
      <w:r w:rsidRPr="00501413">
        <w:rPr>
          <w:rFonts w:hint="cs"/>
          <w:rtl/>
        </w:rPr>
        <w:softHyphen/>
        <w:t>فرما</w:t>
      </w:r>
      <w:r w:rsidR="000A3618" w:rsidRPr="00501413">
        <w:rPr>
          <w:rFonts w:hint="cs"/>
          <w:rtl/>
        </w:rPr>
        <w:t>ی</w:t>
      </w:r>
      <w:r w:rsidRPr="00501413">
        <w:rPr>
          <w:rFonts w:hint="cs"/>
          <w:rtl/>
        </w:rPr>
        <w:t>د</w:t>
      </w:r>
      <w:r w:rsidR="00A7613A" w:rsidRPr="00501413">
        <w:rPr>
          <w:rFonts w:hint="cs"/>
          <w:rtl/>
        </w:rPr>
        <w:t xml:space="preserve">: </w:t>
      </w:r>
      <w:r w:rsidRPr="00501413">
        <w:rPr>
          <w:rFonts w:hint="cs"/>
          <w:rtl/>
        </w:rPr>
        <w:t>«</w:t>
      </w:r>
      <w:r w:rsidR="000A3618" w:rsidRPr="00501413">
        <w:rPr>
          <w:rtl/>
        </w:rPr>
        <w:t>ک</w:t>
      </w:r>
      <w:r w:rsidR="007A15AE" w:rsidRPr="00501413">
        <w:rPr>
          <w:rtl/>
        </w:rPr>
        <w:t>ه آن را جز خطا</w:t>
      </w:r>
      <w:r w:rsidR="000A3618" w:rsidRPr="00501413">
        <w:rPr>
          <w:rtl/>
        </w:rPr>
        <w:t>ک</w:t>
      </w:r>
      <w:r w:rsidR="007A15AE" w:rsidRPr="00501413">
        <w:rPr>
          <w:rtl/>
        </w:rPr>
        <w:t>اران نمى‏خورند</w:t>
      </w:r>
      <w:r w:rsidRPr="00501413">
        <w:rPr>
          <w:rFonts w:hint="cs"/>
          <w:rtl/>
        </w:rPr>
        <w:t>»</w:t>
      </w:r>
      <w:r w:rsidR="000146F5" w:rsidRPr="00501413">
        <w:rPr>
          <w:rFonts w:hint="cs"/>
          <w:rtl/>
        </w:rPr>
        <w:t>.</w:t>
      </w:r>
    </w:p>
    <w:p w:rsidR="007A15AE" w:rsidRPr="000F75CE" w:rsidRDefault="007A15AE" w:rsidP="000F75CE">
      <w:pPr>
        <w:pStyle w:val="a1"/>
        <w:jc w:val="both"/>
        <w:rPr>
          <w:rFonts w:ascii="KFGQPC Uthmanic Script HAFS" w:hAnsi="KFGQPC Uthmanic Script HAFS" w:cs="KFGQPC Uthmanic Script HAFS"/>
          <w:sz w:val="28"/>
          <w:szCs w:val="28"/>
          <w:rtl/>
        </w:rPr>
      </w:pPr>
      <w:r w:rsidRPr="00501413">
        <w:rPr>
          <w:rStyle w:val="Charb"/>
          <w:rFonts w:hint="cs"/>
          <w:rtl/>
        </w:rPr>
        <w:t>و آ</w:t>
      </w:r>
      <w:r w:rsidR="000A3618" w:rsidRPr="00501413">
        <w:rPr>
          <w:rStyle w:val="Charb"/>
          <w:rFonts w:hint="cs"/>
          <w:rtl/>
        </w:rPr>
        <w:t>ی</w:t>
      </w:r>
      <w:r w:rsidRPr="00501413">
        <w:rPr>
          <w:rStyle w:val="Charb"/>
          <w:rFonts w:hint="cs"/>
          <w:rtl/>
        </w:rPr>
        <w:t>ه</w:t>
      </w:r>
      <w:r w:rsidR="00376ECC" w:rsidRPr="00501413">
        <w:rPr>
          <w:rStyle w:val="Charb"/>
          <w:rtl/>
        </w:rPr>
        <w:softHyphen/>
      </w:r>
      <w:r w:rsidR="00376ECC" w:rsidRPr="00501413">
        <w:rPr>
          <w:rStyle w:val="Charb"/>
          <w:rFonts w:hint="cs"/>
          <w:rtl/>
        </w:rPr>
        <w:t>ی</w:t>
      </w:r>
      <w:r w:rsidRPr="00501413">
        <w:rPr>
          <w:rStyle w:val="Charb"/>
          <w:rFonts w:hint="cs"/>
          <w:rtl/>
        </w:rPr>
        <w:t xml:space="preserve"> سور</w:t>
      </w:r>
      <w:r w:rsidR="000F75CE" w:rsidRPr="00501413">
        <w:rPr>
          <w:rStyle w:val="Charb"/>
          <w:rFonts w:hint="cs"/>
          <w:rtl/>
        </w:rPr>
        <w:t>ۀ</w:t>
      </w:r>
      <w:r w:rsidRPr="00501413">
        <w:rPr>
          <w:rStyle w:val="Charb"/>
          <w:rFonts w:hint="cs"/>
          <w:rtl/>
        </w:rPr>
        <w:t xml:space="preserve"> انشقاق </w:t>
      </w:r>
      <w:r w:rsidR="000A3618" w:rsidRPr="00501413">
        <w:rPr>
          <w:rStyle w:val="Charb"/>
          <w:rFonts w:hint="cs"/>
          <w:rtl/>
        </w:rPr>
        <w:t>ک</w:t>
      </w:r>
      <w:r w:rsidRPr="00501413">
        <w:rPr>
          <w:rStyle w:val="Charb"/>
          <w:rFonts w:hint="cs"/>
          <w:rtl/>
        </w:rPr>
        <w:t>ه خداوند م</w:t>
      </w:r>
      <w:r w:rsidR="000A3618" w:rsidRPr="00501413">
        <w:rPr>
          <w:rStyle w:val="Charb"/>
          <w:rFonts w:hint="cs"/>
          <w:rtl/>
        </w:rPr>
        <w:t>ی</w:t>
      </w:r>
      <w:r w:rsidRPr="00501413">
        <w:rPr>
          <w:rStyle w:val="Charb"/>
          <w:rFonts w:hint="cs"/>
          <w:rtl/>
        </w:rPr>
        <w:t>‌فرما</w:t>
      </w:r>
      <w:r w:rsidR="000A3618" w:rsidRPr="00501413">
        <w:rPr>
          <w:rStyle w:val="Charb"/>
          <w:rFonts w:hint="cs"/>
          <w:rtl/>
        </w:rPr>
        <w:t>ی</w:t>
      </w:r>
      <w:r w:rsidRPr="00501413">
        <w:rPr>
          <w:rStyle w:val="Charb"/>
          <w:rFonts w:hint="cs"/>
          <w:rtl/>
        </w:rPr>
        <w:t>د</w:t>
      </w:r>
      <w:r w:rsidR="00A7613A" w:rsidRPr="00501413">
        <w:rPr>
          <w:rStyle w:val="Charb"/>
          <w:rFonts w:hint="cs"/>
          <w:rtl/>
        </w:rPr>
        <w:t>:</w:t>
      </w:r>
      <w:r w:rsidR="000F75CE">
        <w:rPr>
          <w:rFonts w:cs="B Lotus" w:hint="cs"/>
          <w:color w:val="auto"/>
          <w:sz w:val="28"/>
          <w:szCs w:val="28"/>
          <w:rtl/>
        </w:rPr>
        <w:t xml:space="preserve"> </w:t>
      </w:r>
      <w:r w:rsidR="000F75CE">
        <w:rPr>
          <w:rFonts w:ascii="Traditional Arabic" w:hAnsi="Traditional Arabic" w:cs="Traditional Arabic"/>
          <w:color w:val="auto"/>
          <w:sz w:val="28"/>
          <w:szCs w:val="28"/>
          <w:rtl/>
        </w:rPr>
        <w:t>﴿</w:t>
      </w:r>
      <w:r w:rsidR="000F75CE">
        <w:rPr>
          <w:rFonts w:ascii="KFGQPC Uthmanic Script HAFS" w:hAnsi="KFGQPC Uthmanic Script HAFS" w:cs="KFGQPC Uthmanic Script HAFS" w:hint="eastAsia"/>
          <w:sz w:val="28"/>
          <w:szCs w:val="28"/>
          <w:rtl/>
        </w:rPr>
        <w:t>فَأَمَّا</w:t>
      </w:r>
      <w:r w:rsidR="000F75CE">
        <w:rPr>
          <w:rFonts w:ascii="KFGQPC Uthmanic Script HAFS" w:hAnsi="KFGQPC Uthmanic Script HAFS" w:cs="KFGQPC Uthmanic Script HAFS"/>
          <w:sz w:val="28"/>
          <w:szCs w:val="28"/>
          <w:rtl/>
        </w:rPr>
        <w:t xml:space="preserve"> مَنۡ أُوتِيَ كِتَٰبَهُ</w:t>
      </w:r>
      <w:r w:rsidR="000F75CE">
        <w:rPr>
          <w:rFonts w:ascii="KFGQPC Uthmanic Script HAFS" w:hAnsi="KFGQPC Uthmanic Script HAFS" w:cs="KFGQPC Uthmanic Script HAFS" w:hint="cs"/>
          <w:sz w:val="28"/>
          <w:szCs w:val="28"/>
          <w:rtl/>
        </w:rPr>
        <w:t>ۥ</w:t>
      </w:r>
      <w:r w:rsidR="000F75CE">
        <w:rPr>
          <w:rFonts w:ascii="KFGQPC Uthmanic Script HAFS" w:hAnsi="KFGQPC Uthmanic Script HAFS" w:cs="KFGQPC Uthmanic Script HAFS"/>
          <w:sz w:val="28"/>
          <w:szCs w:val="28"/>
          <w:rtl/>
        </w:rPr>
        <w:t xml:space="preserve"> بِيَمِينِهِ</w:t>
      </w:r>
      <w:r w:rsidR="000F75CE">
        <w:rPr>
          <w:rFonts w:ascii="KFGQPC Uthmanic Script HAFS" w:hAnsi="KFGQPC Uthmanic Script HAFS" w:cs="KFGQPC Uthmanic Script HAFS" w:hint="cs"/>
          <w:sz w:val="28"/>
          <w:szCs w:val="28"/>
          <w:rtl/>
        </w:rPr>
        <w:t>ۦ</w:t>
      </w:r>
      <w:r w:rsidR="000F75CE">
        <w:rPr>
          <w:rFonts w:ascii="KFGQPC Uthmanic Script HAFS" w:hAnsi="KFGQPC Uthmanic Script HAFS" w:cs="KFGQPC Uthmanic Script HAFS"/>
          <w:sz w:val="28"/>
          <w:szCs w:val="28"/>
          <w:rtl/>
        </w:rPr>
        <w:t xml:space="preserve"> ٧</w:t>
      </w:r>
      <w:r w:rsidR="000F75CE">
        <w:rPr>
          <w:rFonts w:ascii="Traditional Arabic" w:hAnsi="Traditional Arabic" w:cs="Traditional Arabic"/>
          <w:color w:val="auto"/>
          <w:sz w:val="28"/>
          <w:szCs w:val="28"/>
          <w:rtl/>
        </w:rPr>
        <w:t>﴾</w:t>
      </w:r>
      <w:r w:rsidR="00A7613A" w:rsidRPr="00501413">
        <w:rPr>
          <w:rStyle w:val="Charb"/>
          <w:rFonts w:hint="cs"/>
          <w:rtl/>
        </w:rPr>
        <w:t xml:space="preserve"> </w:t>
      </w:r>
      <w:r w:rsidRPr="00501413">
        <w:rPr>
          <w:rStyle w:val="Charb"/>
          <w:rtl/>
        </w:rPr>
        <w:t xml:space="preserve">و </w:t>
      </w:r>
      <w:r w:rsidR="00945C7B" w:rsidRPr="00501413">
        <w:rPr>
          <w:rStyle w:val="Charb"/>
          <w:rFonts w:hint="cs"/>
          <w:rtl/>
        </w:rPr>
        <w:t>فرموده است</w:t>
      </w:r>
      <w:r w:rsidR="00501413">
        <w:rPr>
          <w:rStyle w:val="Charb"/>
          <w:rFonts w:hint="cs"/>
          <w:rtl/>
        </w:rPr>
        <w:t>:</w:t>
      </w:r>
      <w:r w:rsidR="000F75CE" w:rsidRPr="00501413">
        <w:rPr>
          <w:rStyle w:val="Charb"/>
          <w:rFonts w:hint="cs"/>
          <w:rtl/>
        </w:rPr>
        <w:t xml:space="preserve"> </w:t>
      </w:r>
      <w:r w:rsidR="000F75CE">
        <w:rPr>
          <w:rFonts w:ascii="Traditional Arabic" w:hAnsi="Traditional Arabic" w:cs="Traditional Arabic"/>
          <w:color w:val="auto"/>
          <w:sz w:val="28"/>
          <w:szCs w:val="28"/>
          <w:rtl/>
        </w:rPr>
        <w:t>﴿</w:t>
      </w:r>
      <w:r w:rsidR="000F75CE">
        <w:rPr>
          <w:rFonts w:ascii="KFGQPC Uthmanic Script HAFS" w:hAnsi="KFGQPC Uthmanic Script HAFS" w:cs="KFGQPC Uthmanic Script HAFS"/>
          <w:sz w:val="28"/>
          <w:szCs w:val="28"/>
          <w:rtl/>
        </w:rPr>
        <w:t>وَأَمَّا مَنۡ أُوتِيَ كِتَٰبَهُ</w:t>
      </w:r>
      <w:r w:rsidR="000F75CE">
        <w:rPr>
          <w:rFonts w:ascii="KFGQPC Uthmanic Script HAFS" w:hAnsi="KFGQPC Uthmanic Script HAFS" w:cs="KFGQPC Uthmanic Script HAFS" w:hint="cs"/>
          <w:sz w:val="28"/>
          <w:szCs w:val="28"/>
          <w:rtl/>
        </w:rPr>
        <w:t>ۥ</w:t>
      </w:r>
      <w:r w:rsidR="000F75CE">
        <w:rPr>
          <w:rFonts w:ascii="KFGQPC Uthmanic Script HAFS" w:hAnsi="KFGQPC Uthmanic Script HAFS" w:cs="KFGQPC Uthmanic Script HAFS"/>
          <w:sz w:val="28"/>
          <w:szCs w:val="28"/>
          <w:rtl/>
        </w:rPr>
        <w:t xml:space="preserve"> وَرَآءَ ظَهۡرِهِ</w:t>
      </w:r>
      <w:r w:rsidR="000F75CE">
        <w:rPr>
          <w:rFonts w:ascii="KFGQPC Uthmanic Script HAFS" w:hAnsi="KFGQPC Uthmanic Script HAFS" w:cs="KFGQPC Uthmanic Script HAFS" w:hint="cs"/>
          <w:sz w:val="28"/>
          <w:szCs w:val="28"/>
          <w:rtl/>
        </w:rPr>
        <w:t>ۦ</w:t>
      </w:r>
      <w:r w:rsidR="000F75CE">
        <w:rPr>
          <w:rFonts w:ascii="KFGQPC Uthmanic Script HAFS" w:hAnsi="KFGQPC Uthmanic Script HAFS" w:cs="KFGQPC Uthmanic Script HAFS"/>
          <w:sz w:val="28"/>
          <w:szCs w:val="28"/>
          <w:rtl/>
        </w:rPr>
        <w:t xml:space="preserve"> ١٠</w:t>
      </w:r>
      <w:r w:rsidR="000F75CE">
        <w:rPr>
          <w:rFonts w:ascii="Traditional Arabic" w:hAnsi="Traditional Arabic" w:cs="Traditional Arabic"/>
          <w:color w:val="auto"/>
          <w:sz w:val="28"/>
          <w:szCs w:val="28"/>
          <w:rtl/>
        </w:rPr>
        <w:t>﴾</w:t>
      </w:r>
      <w:r w:rsidR="00C36519">
        <w:rPr>
          <w:rFonts w:cs="B Lotus" w:hint="cs"/>
          <w:color w:val="auto"/>
          <w:sz w:val="28"/>
          <w:szCs w:val="28"/>
          <w:rtl/>
        </w:rPr>
        <w:t xml:space="preserve"> </w:t>
      </w:r>
      <w:r w:rsidR="00945C7B" w:rsidRPr="006557AB">
        <w:rPr>
          <w:rStyle w:val="Charc"/>
          <w:rFonts w:hint="cs"/>
          <w:rtl/>
        </w:rPr>
        <w:t>[</w:t>
      </w:r>
      <w:r w:rsidRPr="006557AB">
        <w:rPr>
          <w:rStyle w:val="Charc"/>
          <w:rFonts w:hint="cs"/>
          <w:rtl/>
        </w:rPr>
        <w:t>ا</w:t>
      </w:r>
      <w:r w:rsidR="00C36519" w:rsidRPr="006557AB">
        <w:rPr>
          <w:rStyle w:val="Charc"/>
          <w:rFonts w:hint="cs"/>
          <w:rtl/>
        </w:rPr>
        <w:t>لإ</w:t>
      </w:r>
      <w:r w:rsidRPr="006557AB">
        <w:rPr>
          <w:rStyle w:val="Charc"/>
          <w:rFonts w:hint="cs"/>
          <w:rtl/>
        </w:rPr>
        <w:t>نشقاق</w:t>
      </w:r>
      <w:r w:rsidR="00A7613A" w:rsidRPr="006557AB">
        <w:rPr>
          <w:rStyle w:val="Charc"/>
          <w:rFonts w:hint="cs"/>
          <w:rtl/>
        </w:rPr>
        <w:t xml:space="preserve">: </w:t>
      </w:r>
      <w:r w:rsidRPr="006557AB">
        <w:rPr>
          <w:rStyle w:val="Charc"/>
          <w:rFonts w:hint="cs"/>
          <w:rtl/>
        </w:rPr>
        <w:t>7- 10</w:t>
      </w:r>
      <w:r w:rsidR="00945C7B" w:rsidRPr="006557AB">
        <w:rPr>
          <w:rStyle w:val="Charc"/>
          <w:rFonts w:hint="cs"/>
          <w:rtl/>
        </w:rPr>
        <w:t>]</w:t>
      </w:r>
      <w:r w:rsidR="009551E3" w:rsidRPr="006557AB">
        <w:rPr>
          <w:rStyle w:val="Charb"/>
          <w:rFonts w:hint="cs"/>
          <w:rtl/>
        </w:rPr>
        <w:t>.</w:t>
      </w:r>
    </w:p>
    <w:p w:rsidR="007A15AE" w:rsidRPr="00501413" w:rsidRDefault="00C36519" w:rsidP="00501413">
      <w:pPr>
        <w:pStyle w:val="ab"/>
        <w:rPr>
          <w:rtl/>
        </w:rPr>
      </w:pPr>
      <w:r w:rsidRPr="00501413">
        <w:rPr>
          <w:rFonts w:hint="cs"/>
          <w:rtl/>
        </w:rPr>
        <w:t>«</w:t>
      </w:r>
      <w:r w:rsidR="007A15AE" w:rsidRPr="00501413">
        <w:rPr>
          <w:rtl/>
        </w:rPr>
        <w:t xml:space="preserve">اما </w:t>
      </w:r>
      <w:r w:rsidR="000A3618" w:rsidRPr="00501413">
        <w:rPr>
          <w:rtl/>
        </w:rPr>
        <w:t>ک</w:t>
      </w:r>
      <w:r w:rsidR="007A15AE" w:rsidRPr="00501413">
        <w:rPr>
          <w:rtl/>
        </w:rPr>
        <w:t xml:space="preserve">سى </w:t>
      </w:r>
      <w:r w:rsidR="000A3618" w:rsidRPr="00501413">
        <w:rPr>
          <w:rtl/>
        </w:rPr>
        <w:t>ک</w:t>
      </w:r>
      <w:r w:rsidR="007A15AE" w:rsidRPr="00501413">
        <w:rPr>
          <w:rtl/>
        </w:rPr>
        <w:t xml:space="preserve">ه </w:t>
      </w:r>
      <w:r w:rsidR="000A3618" w:rsidRPr="00501413">
        <w:rPr>
          <w:rtl/>
        </w:rPr>
        <w:t>ک</w:t>
      </w:r>
      <w:r w:rsidR="007A15AE" w:rsidRPr="00501413">
        <w:rPr>
          <w:rtl/>
        </w:rPr>
        <w:t>ارنامه‏اش به دست راستش داده شود</w:t>
      </w:r>
      <w:r w:rsidRPr="00501413">
        <w:rPr>
          <w:rFonts w:hint="cs"/>
          <w:rtl/>
        </w:rPr>
        <w:t>» و فرمود</w:t>
      </w:r>
      <w:r w:rsidR="00A7613A" w:rsidRPr="00501413">
        <w:rPr>
          <w:rFonts w:hint="cs"/>
          <w:rtl/>
        </w:rPr>
        <w:t xml:space="preserve">: </w:t>
      </w:r>
      <w:r w:rsidRPr="00501413">
        <w:rPr>
          <w:rFonts w:hint="cs"/>
          <w:rtl/>
        </w:rPr>
        <w:t>«</w:t>
      </w:r>
      <w:r w:rsidR="007A15AE" w:rsidRPr="00501413">
        <w:rPr>
          <w:rtl/>
        </w:rPr>
        <w:t xml:space="preserve">و اما </w:t>
      </w:r>
      <w:r w:rsidR="000A3618" w:rsidRPr="00501413">
        <w:rPr>
          <w:rtl/>
        </w:rPr>
        <w:t>ک</w:t>
      </w:r>
      <w:r w:rsidR="007A15AE" w:rsidRPr="00501413">
        <w:rPr>
          <w:rtl/>
        </w:rPr>
        <w:t xml:space="preserve">سى </w:t>
      </w:r>
      <w:r w:rsidR="000A3618" w:rsidRPr="00501413">
        <w:rPr>
          <w:rtl/>
        </w:rPr>
        <w:t>ک</w:t>
      </w:r>
      <w:r w:rsidR="007A15AE" w:rsidRPr="00501413">
        <w:rPr>
          <w:rtl/>
        </w:rPr>
        <w:t xml:space="preserve">ه </w:t>
      </w:r>
      <w:r w:rsidR="000A3618" w:rsidRPr="00501413">
        <w:rPr>
          <w:rtl/>
        </w:rPr>
        <w:t>ک</w:t>
      </w:r>
      <w:r w:rsidR="007A15AE" w:rsidRPr="00501413">
        <w:rPr>
          <w:rtl/>
        </w:rPr>
        <w:t>ارنامه‏اش از پشتسرش به او داده شود</w:t>
      </w:r>
      <w:r w:rsidRPr="00501413">
        <w:rPr>
          <w:rFonts w:hint="cs"/>
          <w:rtl/>
        </w:rPr>
        <w:t>»</w:t>
      </w:r>
      <w:r w:rsidR="000146F5" w:rsidRPr="00501413">
        <w:rPr>
          <w:rFonts w:hint="cs"/>
          <w:rtl/>
        </w:rPr>
        <w:t>.</w:t>
      </w:r>
    </w:p>
    <w:p w:rsidR="007A15AE" w:rsidRPr="00501413" w:rsidRDefault="007A15AE" w:rsidP="00501413">
      <w:pPr>
        <w:pStyle w:val="ab"/>
        <w:rPr>
          <w:rtl/>
        </w:rPr>
      </w:pPr>
      <w:r w:rsidRPr="00501413">
        <w:rPr>
          <w:rFonts w:hint="cs"/>
          <w:rtl/>
        </w:rPr>
        <w:t>بر ا</w:t>
      </w:r>
      <w:r w:rsidR="000A3618" w:rsidRPr="00501413">
        <w:rPr>
          <w:rFonts w:hint="cs"/>
          <w:rtl/>
        </w:rPr>
        <w:t>ی</w:t>
      </w:r>
      <w:r w:rsidRPr="00501413">
        <w:rPr>
          <w:rFonts w:hint="cs"/>
          <w:rtl/>
        </w:rPr>
        <w:t xml:space="preserve">ن موضوع دلالت دارد </w:t>
      </w:r>
      <w:r w:rsidR="000A3618" w:rsidRPr="00501413">
        <w:rPr>
          <w:rFonts w:hint="cs"/>
          <w:rtl/>
        </w:rPr>
        <w:t>ک</w:t>
      </w:r>
      <w:r w:rsidRPr="00501413">
        <w:rPr>
          <w:rFonts w:hint="cs"/>
          <w:rtl/>
        </w:rPr>
        <w:t xml:space="preserve">ه </w:t>
      </w:r>
      <w:r w:rsidR="000A3618" w:rsidRPr="00501413">
        <w:rPr>
          <w:rFonts w:hint="cs"/>
          <w:rtl/>
        </w:rPr>
        <w:t>ک</w:t>
      </w:r>
      <w:r w:rsidRPr="00501413">
        <w:rPr>
          <w:rFonts w:hint="cs"/>
          <w:rtl/>
        </w:rPr>
        <w:t>س</w:t>
      </w:r>
      <w:r w:rsidR="000A3618" w:rsidRPr="00501413">
        <w:rPr>
          <w:rFonts w:hint="cs"/>
          <w:rtl/>
        </w:rPr>
        <w:t>ی</w:t>
      </w:r>
      <w:r w:rsidRPr="00501413">
        <w:rPr>
          <w:rFonts w:hint="cs"/>
          <w:rtl/>
        </w:rPr>
        <w:t xml:space="preserve"> </w:t>
      </w:r>
      <w:r w:rsidR="000A3618" w:rsidRPr="00501413">
        <w:rPr>
          <w:rFonts w:hint="cs"/>
          <w:rtl/>
        </w:rPr>
        <w:t>ک</w:t>
      </w:r>
      <w:r w:rsidRPr="00501413">
        <w:rPr>
          <w:rFonts w:hint="cs"/>
          <w:rtl/>
        </w:rPr>
        <w:t xml:space="preserve">ه </w:t>
      </w:r>
      <w:r w:rsidR="000A3618" w:rsidRPr="00501413">
        <w:rPr>
          <w:rFonts w:hint="cs"/>
          <w:rtl/>
        </w:rPr>
        <w:t>ک</w:t>
      </w:r>
      <w:r w:rsidRPr="00501413">
        <w:rPr>
          <w:rFonts w:hint="cs"/>
          <w:rtl/>
        </w:rPr>
        <w:t>تابش را با دست راستش بگ</w:t>
      </w:r>
      <w:r w:rsidR="000A3618" w:rsidRPr="00501413">
        <w:rPr>
          <w:rFonts w:hint="cs"/>
          <w:rtl/>
        </w:rPr>
        <w:t>ی</w:t>
      </w:r>
      <w:r w:rsidRPr="00501413">
        <w:rPr>
          <w:rFonts w:hint="cs"/>
          <w:rtl/>
        </w:rPr>
        <w:t>رد، آن را از سمت جلو</w:t>
      </w:r>
      <w:r w:rsidR="000A3618" w:rsidRPr="00501413">
        <w:rPr>
          <w:rFonts w:hint="cs"/>
          <w:rtl/>
        </w:rPr>
        <w:t>ی</w:t>
      </w:r>
      <w:r w:rsidRPr="00501413">
        <w:rPr>
          <w:rFonts w:hint="cs"/>
          <w:rtl/>
        </w:rPr>
        <w:t>ش برا</w:t>
      </w:r>
      <w:r w:rsidR="000A3618" w:rsidRPr="00501413">
        <w:rPr>
          <w:rFonts w:hint="cs"/>
          <w:rtl/>
        </w:rPr>
        <w:t>ی</w:t>
      </w:r>
      <w:r w:rsidRPr="00501413">
        <w:rPr>
          <w:rFonts w:hint="cs"/>
          <w:rtl/>
        </w:rPr>
        <w:t>ش م</w:t>
      </w:r>
      <w:r w:rsidR="000A3618" w:rsidRPr="00501413">
        <w:rPr>
          <w:rFonts w:hint="cs"/>
          <w:rtl/>
        </w:rPr>
        <w:t>ی</w:t>
      </w:r>
      <w:r w:rsidRPr="00501413">
        <w:rPr>
          <w:rFonts w:hint="cs"/>
          <w:rtl/>
        </w:rPr>
        <w:t xml:space="preserve">‌آورند و اما آن </w:t>
      </w:r>
      <w:r w:rsidR="000A3618" w:rsidRPr="00501413">
        <w:rPr>
          <w:rFonts w:hint="cs"/>
          <w:rtl/>
        </w:rPr>
        <w:t>ک</w:t>
      </w:r>
      <w:r w:rsidRPr="00501413">
        <w:rPr>
          <w:rFonts w:hint="cs"/>
          <w:rtl/>
        </w:rPr>
        <w:t>س</w:t>
      </w:r>
      <w:r w:rsidR="000A3618" w:rsidRPr="00501413">
        <w:rPr>
          <w:rFonts w:hint="cs"/>
          <w:rtl/>
        </w:rPr>
        <w:t>ی</w:t>
      </w:r>
      <w:r w:rsidRPr="00501413">
        <w:rPr>
          <w:rFonts w:hint="cs"/>
          <w:rtl/>
        </w:rPr>
        <w:t xml:space="preserve"> </w:t>
      </w:r>
      <w:r w:rsidR="000A3618" w:rsidRPr="00501413">
        <w:rPr>
          <w:rFonts w:hint="cs"/>
          <w:rtl/>
        </w:rPr>
        <w:t>ک</w:t>
      </w:r>
      <w:r w:rsidRPr="00501413">
        <w:rPr>
          <w:rFonts w:hint="cs"/>
          <w:rtl/>
        </w:rPr>
        <w:t>ه با دست چپ نامه‌اش را بگ</w:t>
      </w:r>
      <w:r w:rsidR="000A3618" w:rsidRPr="00501413">
        <w:rPr>
          <w:rFonts w:hint="cs"/>
          <w:rtl/>
        </w:rPr>
        <w:t>ی</w:t>
      </w:r>
      <w:r w:rsidRPr="00501413">
        <w:rPr>
          <w:rFonts w:hint="cs"/>
          <w:rtl/>
        </w:rPr>
        <w:t>رد، آن را از پشت سرش به او م</w:t>
      </w:r>
      <w:r w:rsidR="000A3618" w:rsidRPr="00501413">
        <w:rPr>
          <w:rFonts w:hint="cs"/>
          <w:rtl/>
        </w:rPr>
        <w:t>ی</w:t>
      </w:r>
      <w:r w:rsidRPr="00501413">
        <w:rPr>
          <w:rFonts w:hint="cs"/>
          <w:rtl/>
        </w:rPr>
        <w:t>‌دهند.</w:t>
      </w:r>
    </w:p>
    <w:p w:rsidR="007A15AE" w:rsidRPr="00501413" w:rsidRDefault="007A15AE" w:rsidP="00501413">
      <w:pPr>
        <w:pStyle w:val="ab"/>
        <w:ind w:firstLine="0"/>
        <w:jc w:val="center"/>
        <w:rPr>
          <w:rtl/>
        </w:rPr>
      </w:pPr>
      <w:r w:rsidRPr="00501413">
        <w:rPr>
          <w:rFonts w:hint="cs"/>
          <w:rtl/>
        </w:rPr>
        <w:sym w:font="AGA Arabesque" w:char="F025"/>
      </w:r>
      <w:r w:rsidRPr="00501413">
        <w:rPr>
          <w:rFonts w:hint="cs"/>
          <w:rtl/>
        </w:rPr>
        <w:sym w:font="AGA Arabesque" w:char="F025"/>
      </w:r>
      <w:r w:rsidRPr="00501413">
        <w:rPr>
          <w:rFonts w:hint="cs"/>
          <w:rtl/>
        </w:rPr>
        <w:sym w:font="AGA Arabesque" w:char="F025"/>
      </w:r>
      <w:r w:rsidRPr="00501413">
        <w:rPr>
          <w:rFonts w:hint="cs"/>
          <w:rtl/>
        </w:rPr>
        <w:sym w:font="AGA Arabesque" w:char="F025"/>
      </w:r>
      <w:r w:rsidRPr="00501413">
        <w:rPr>
          <w:rFonts w:hint="cs"/>
          <w:rtl/>
        </w:rPr>
        <w:sym w:font="AGA Arabesque" w:char="F025"/>
      </w:r>
    </w:p>
    <w:p w:rsidR="00A227A8" w:rsidRPr="00501413" w:rsidRDefault="00A227A8" w:rsidP="00501413">
      <w:pPr>
        <w:pStyle w:val="ab"/>
        <w:rPr>
          <w:rtl/>
        </w:rPr>
      </w:pPr>
    </w:p>
    <w:p w:rsidR="007A15AE" w:rsidRPr="00790421" w:rsidRDefault="007A15AE" w:rsidP="00501413">
      <w:pPr>
        <w:pStyle w:val="a0"/>
        <w:tabs>
          <w:tab w:val="clear" w:pos="567"/>
          <w:tab w:val="right" w:pos="566"/>
        </w:tabs>
        <w:spacing w:before="0"/>
        <w:ind w:left="568" w:hanging="284"/>
        <w:contextualSpacing w:val="0"/>
        <w:rPr>
          <w:rFonts w:cs="B Lotus"/>
          <w:color w:val="auto"/>
          <w:sz w:val="26"/>
          <w:szCs w:val="26"/>
          <w:rtl/>
        </w:rPr>
      </w:pPr>
      <w:r w:rsidRPr="00501413">
        <w:rPr>
          <w:rStyle w:val="Charb"/>
          <w:rFonts w:hint="cs"/>
          <w:rtl/>
        </w:rPr>
        <w:t>دليل اين امر در سنت نبو</w:t>
      </w:r>
      <w:r w:rsidR="00501413">
        <w:rPr>
          <w:rStyle w:val="Charb"/>
          <w:rFonts w:hint="cs"/>
          <w:rtl/>
        </w:rPr>
        <w:t>ی</w:t>
      </w:r>
      <w:r w:rsidRPr="00501413">
        <w:rPr>
          <w:rStyle w:val="Charb"/>
          <w:rFonts w:hint="cs"/>
          <w:rtl/>
        </w:rPr>
        <w:t xml:space="preserve"> چيست؟</w:t>
      </w:r>
    </w:p>
    <w:p w:rsidR="007A15AE" w:rsidRPr="00B85E02" w:rsidRDefault="007A15AE" w:rsidP="00501413">
      <w:pPr>
        <w:pStyle w:val="ab"/>
        <w:rPr>
          <w:rFonts w:cs="B Lotus"/>
          <w:rtl/>
        </w:rPr>
      </w:pPr>
      <w:r w:rsidRPr="00501413">
        <w:rPr>
          <w:rFonts w:hint="cs"/>
          <w:rtl/>
        </w:rPr>
        <w:t>در ا</w:t>
      </w:r>
      <w:r w:rsidR="000A3618" w:rsidRPr="00501413">
        <w:rPr>
          <w:rFonts w:hint="cs"/>
          <w:rtl/>
        </w:rPr>
        <w:t>ی</w:t>
      </w:r>
      <w:r w:rsidRPr="00501413">
        <w:rPr>
          <w:rFonts w:hint="cs"/>
          <w:rtl/>
        </w:rPr>
        <w:t>ن مورد احاد</w:t>
      </w:r>
      <w:r w:rsidR="000A3618" w:rsidRPr="00501413">
        <w:rPr>
          <w:rFonts w:hint="cs"/>
          <w:rtl/>
        </w:rPr>
        <w:t>ی</w:t>
      </w:r>
      <w:r w:rsidRPr="00501413">
        <w:rPr>
          <w:rFonts w:hint="cs"/>
          <w:rtl/>
        </w:rPr>
        <w:t>ث ز</w:t>
      </w:r>
      <w:r w:rsidR="000A3618" w:rsidRPr="00501413">
        <w:rPr>
          <w:rFonts w:hint="cs"/>
          <w:rtl/>
        </w:rPr>
        <w:t>ی</w:t>
      </w:r>
      <w:r w:rsidRPr="00501413">
        <w:rPr>
          <w:rFonts w:hint="cs"/>
          <w:rtl/>
        </w:rPr>
        <w:t>اد</w:t>
      </w:r>
      <w:r w:rsidR="000A3618" w:rsidRPr="00501413">
        <w:rPr>
          <w:rFonts w:hint="cs"/>
          <w:rtl/>
        </w:rPr>
        <w:t>ی</w:t>
      </w:r>
      <w:r w:rsidRPr="00501413">
        <w:rPr>
          <w:rFonts w:hint="cs"/>
          <w:rtl/>
        </w:rPr>
        <w:t xml:space="preserve"> هست، من جمله ا</w:t>
      </w:r>
      <w:r w:rsidR="000A3618" w:rsidRPr="00501413">
        <w:rPr>
          <w:rFonts w:hint="cs"/>
          <w:rtl/>
        </w:rPr>
        <w:t>ی</w:t>
      </w:r>
      <w:r w:rsidRPr="00501413">
        <w:rPr>
          <w:rFonts w:hint="cs"/>
          <w:rtl/>
        </w:rPr>
        <w:t>ن فرموده</w:t>
      </w:r>
      <w:r w:rsidRPr="00501413">
        <w:rPr>
          <w:rFonts w:hint="cs"/>
          <w:rtl/>
        </w:rPr>
        <w:softHyphen/>
      </w:r>
      <w:r w:rsidR="000A3618" w:rsidRPr="00501413">
        <w:rPr>
          <w:rFonts w:hint="cs"/>
          <w:rtl/>
        </w:rPr>
        <w:t>ی</w:t>
      </w:r>
      <w:r w:rsidRPr="00501413">
        <w:rPr>
          <w:rFonts w:hint="cs"/>
          <w:rtl/>
        </w:rPr>
        <w:t xml:space="preserve"> رسول خداست</w:t>
      </w:r>
      <w:r w:rsidR="00EB215B" w:rsidRPr="00EB215B">
        <w:rPr>
          <w:rFonts w:cs="CTraditional Arabic" w:hint="cs"/>
          <w:rtl/>
        </w:rPr>
        <w:t xml:space="preserve"> ج</w:t>
      </w:r>
      <w:r w:rsidR="00A7613A" w:rsidRPr="00501413">
        <w:rPr>
          <w:rFonts w:hint="cs"/>
          <w:rtl/>
        </w:rPr>
        <w:t>:</w:t>
      </w:r>
      <w:r w:rsidR="00A7613A">
        <w:rPr>
          <w:rFonts w:cs="B Lotus" w:hint="cs"/>
          <w:rtl/>
        </w:rPr>
        <w:t xml:space="preserve"> </w:t>
      </w:r>
      <w:r w:rsidRPr="00E94274">
        <w:rPr>
          <w:rStyle w:val="Char1"/>
          <w:rFonts w:hint="cs"/>
          <w:rtl/>
        </w:rPr>
        <w:t>«</w:t>
      </w:r>
      <w:r w:rsidRPr="00E94274">
        <w:rPr>
          <w:rStyle w:val="Char1"/>
          <w:rtl/>
        </w:rPr>
        <w:t xml:space="preserve">يدنو أحدكم </w:t>
      </w:r>
      <w:r w:rsidR="00945C7B" w:rsidRPr="00E94274">
        <w:rPr>
          <w:rStyle w:val="Char1"/>
          <w:rFonts w:hint="cs"/>
          <w:rtl/>
        </w:rPr>
        <w:t>«</w:t>
      </w:r>
      <w:r w:rsidRPr="00E94274">
        <w:rPr>
          <w:rStyle w:val="Char1"/>
          <w:rtl/>
        </w:rPr>
        <w:t>يعني المؤمنين</w:t>
      </w:r>
      <w:r w:rsidR="00945C7B" w:rsidRPr="00E94274">
        <w:rPr>
          <w:rStyle w:val="Char1"/>
          <w:rFonts w:hint="cs"/>
          <w:rtl/>
        </w:rPr>
        <w:t xml:space="preserve">» </w:t>
      </w:r>
      <w:r w:rsidRPr="00E94274">
        <w:rPr>
          <w:rStyle w:val="Char1"/>
          <w:rtl/>
        </w:rPr>
        <w:t>منه ربه حتی يضع كنفه عليه فيقول عملت كذا</w:t>
      </w:r>
      <w:r w:rsidR="002F3750" w:rsidRPr="002F3750">
        <w:rPr>
          <w:rStyle w:val="Char1"/>
          <w:rtl/>
        </w:rPr>
        <w:t xml:space="preserve"> و</w:t>
      </w:r>
      <w:r w:rsidRPr="00E94274">
        <w:rPr>
          <w:rStyle w:val="Char1"/>
          <w:rtl/>
        </w:rPr>
        <w:t>كذا فيقول نعم</w:t>
      </w:r>
      <w:r w:rsidR="002F3750" w:rsidRPr="002F3750">
        <w:rPr>
          <w:rStyle w:val="Char1"/>
          <w:rtl/>
        </w:rPr>
        <w:t xml:space="preserve"> و</w:t>
      </w:r>
      <w:r w:rsidRPr="00E94274">
        <w:rPr>
          <w:rStyle w:val="Char1"/>
          <w:rtl/>
        </w:rPr>
        <w:t>يقول عملت كذا</w:t>
      </w:r>
      <w:r w:rsidR="002F3750" w:rsidRPr="002F3750">
        <w:rPr>
          <w:rStyle w:val="Char1"/>
          <w:rtl/>
        </w:rPr>
        <w:t xml:space="preserve"> و</w:t>
      </w:r>
      <w:r w:rsidRPr="00E94274">
        <w:rPr>
          <w:rStyle w:val="Char1"/>
          <w:rtl/>
        </w:rPr>
        <w:t>كذا فيقول نعم فيقرره ثم يقول اني سترت عليك في</w:t>
      </w:r>
      <w:r w:rsidRPr="00E94274">
        <w:rPr>
          <w:rStyle w:val="Char1"/>
          <w:rFonts w:ascii="Times New Roman" w:hAnsi="Times New Roman" w:cs="Times New Roman" w:hint="cs"/>
          <w:rtl/>
        </w:rPr>
        <w:t>‌</w:t>
      </w:r>
      <w:r w:rsidRPr="00E94274">
        <w:rPr>
          <w:rStyle w:val="Char1"/>
          <w:rFonts w:hint="cs"/>
          <w:rtl/>
        </w:rPr>
        <w:t>الدنيا</w:t>
      </w:r>
      <w:r w:rsidR="002F3750" w:rsidRPr="002F3750">
        <w:rPr>
          <w:rStyle w:val="Char1"/>
          <w:rtl/>
        </w:rPr>
        <w:t xml:space="preserve"> و</w:t>
      </w:r>
      <w:r w:rsidRPr="00E94274">
        <w:rPr>
          <w:rStyle w:val="Char1"/>
          <w:rFonts w:hint="cs"/>
          <w:rtl/>
        </w:rPr>
        <w:t>أنا</w:t>
      </w:r>
      <w:r w:rsidRPr="00E94274">
        <w:rPr>
          <w:rStyle w:val="Char1"/>
          <w:rtl/>
        </w:rPr>
        <w:t xml:space="preserve"> </w:t>
      </w:r>
      <w:r w:rsidRPr="00E94274">
        <w:rPr>
          <w:rStyle w:val="Char1"/>
          <w:rFonts w:hint="cs"/>
          <w:rtl/>
        </w:rPr>
        <w:t>أغفرها</w:t>
      </w:r>
      <w:r w:rsidRPr="00E94274">
        <w:rPr>
          <w:rStyle w:val="Char1"/>
          <w:rtl/>
        </w:rPr>
        <w:t xml:space="preserve"> </w:t>
      </w:r>
      <w:r w:rsidRPr="00E94274">
        <w:rPr>
          <w:rStyle w:val="Char1"/>
          <w:rFonts w:hint="cs"/>
          <w:rtl/>
        </w:rPr>
        <w:t>لك</w:t>
      </w:r>
      <w:r w:rsidRPr="00E94274">
        <w:rPr>
          <w:rStyle w:val="Char1"/>
          <w:rtl/>
        </w:rPr>
        <w:t xml:space="preserve"> </w:t>
      </w:r>
      <w:r w:rsidRPr="00E94274">
        <w:rPr>
          <w:rStyle w:val="Char1"/>
          <w:rFonts w:hint="cs"/>
          <w:rtl/>
        </w:rPr>
        <w:t>اليوم</w:t>
      </w:r>
      <w:r w:rsidRPr="00E94274">
        <w:rPr>
          <w:rStyle w:val="Char1"/>
          <w:rtl/>
        </w:rPr>
        <w:t xml:space="preserve">. </w:t>
      </w:r>
      <w:r w:rsidRPr="00E94274">
        <w:rPr>
          <w:rStyle w:val="Char1"/>
          <w:rFonts w:hint="cs"/>
          <w:rtl/>
        </w:rPr>
        <w:t>ثم</w:t>
      </w:r>
      <w:r w:rsidRPr="00E94274">
        <w:rPr>
          <w:rStyle w:val="Char1"/>
          <w:rtl/>
        </w:rPr>
        <w:t xml:space="preserve"> </w:t>
      </w:r>
      <w:r w:rsidRPr="00E94274">
        <w:rPr>
          <w:rStyle w:val="Char1"/>
          <w:rFonts w:hint="cs"/>
          <w:rtl/>
        </w:rPr>
        <w:t>تطوي</w:t>
      </w:r>
      <w:r w:rsidRPr="00E94274">
        <w:rPr>
          <w:rStyle w:val="Char1"/>
          <w:rtl/>
        </w:rPr>
        <w:t xml:space="preserve"> </w:t>
      </w:r>
      <w:r w:rsidRPr="00E94274">
        <w:rPr>
          <w:rStyle w:val="Char1"/>
          <w:rFonts w:hint="cs"/>
          <w:rtl/>
        </w:rPr>
        <w:t>صحيفة</w:t>
      </w:r>
      <w:r w:rsidRPr="00E94274">
        <w:rPr>
          <w:rStyle w:val="Char1"/>
          <w:rtl/>
        </w:rPr>
        <w:t xml:space="preserve"> </w:t>
      </w:r>
      <w:r w:rsidRPr="00E94274">
        <w:rPr>
          <w:rStyle w:val="Char1"/>
          <w:rFonts w:hint="cs"/>
          <w:rtl/>
        </w:rPr>
        <w:t>حسناته</w:t>
      </w:r>
      <w:r w:rsidR="002F3750" w:rsidRPr="002F3750">
        <w:rPr>
          <w:rStyle w:val="Char1"/>
          <w:rtl/>
        </w:rPr>
        <w:t xml:space="preserve"> و</w:t>
      </w:r>
      <w:r w:rsidRPr="00E94274">
        <w:rPr>
          <w:rStyle w:val="Char1"/>
          <w:rFonts w:hint="cs"/>
          <w:rtl/>
        </w:rPr>
        <w:t>أما</w:t>
      </w:r>
      <w:r w:rsidRPr="00E94274">
        <w:rPr>
          <w:rStyle w:val="Char1"/>
          <w:rtl/>
        </w:rPr>
        <w:t xml:space="preserve"> </w:t>
      </w:r>
      <w:r w:rsidRPr="00E94274">
        <w:rPr>
          <w:rStyle w:val="Char1"/>
          <w:rFonts w:hint="cs"/>
          <w:rtl/>
        </w:rPr>
        <w:t>الآخرون</w:t>
      </w:r>
      <w:r w:rsidRPr="00E94274">
        <w:rPr>
          <w:rStyle w:val="Char1"/>
          <w:rtl/>
        </w:rPr>
        <w:t xml:space="preserve"> </w:t>
      </w:r>
      <w:r w:rsidRPr="00E94274">
        <w:rPr>
          <w:rStyle w:val="Char1"/>
          <w:rFonts w:hint="cs"/>
          <w:rtl/>
        </w:rPr>
        <w:t>أو</w:t>
      </w:r>
      <w:r w:rsidRPr="00E94274">
        <w:rPr>
          <w:rStyle w:val="Char1"/>
          <w:rtl/>
        </w:rPr>
        <w:t xml:space="preserve"> </w:t>
      </w:r>
      <w:r w:rsidRPr="00E94274">
        <w:rPr>
          <w:rStyle w:val="Char1"/>
          <w:rFonts w:hint="cs"/>
          <w:rtl/>
        </w:rPr>
        <w:t>الکفار</w:t>
      </w:r>
      <w:r w:rsidRPr="00E94274">
        <w:rPr>
          <w:rStyle w:val="Char1"/>
          <w:rtl/>
        </w:rPr>
        <w:t xml:space="preserve"> </w:t>
      </w:r>
      <w:r w:rsidRPr="00E94274">
        <w:rPr>
          <w:rStyle w:val="Char1"/>
          <w:rFonts w:hint="cs"/>
          <w:rtl/>
        </w:rPr>
        <w:t>فينادي</w:t>
      </w:r>
      <w:r w:rsidRPr="00E94274">
        <w:rPr>
          <w:rStyle w:val="Char1"/>
          <w:rtl/>
        </w:rPr>
        <w:t xml:space="preserve"> </w:t>
      </w:r>
      <w:r w:rsidRPr="00E94274">
        <w:rPr>
          <w:rStyle w:val="Char1"/>
          <w:rFonts w:hint="cs"/>
          <w:rtl/>
        </w:rPr>
        <w:t>عليهم</w:t>
      </w:r>
      <w:r w:rsidRPr="00E94274">
        <w:rPr>
          <w:rStyle w:val="Char1"/>
          <w:rtl/>
        </w:rPr>
        <w:t xml:space="preserve"> </w:t>
      </w:r>
      <w:r w:rsidRPr="00E94274">
        <w:rPr>
          <w:rStyle w:val="Char1"/>
          <w:rFonts w:hint="cs"/>
          <w:rtl/>
        </w:rPr>
        <w:t>علی</w:t>
      </w:r>
      <w:r w:rsidRPr="00E94274">
        <w:rPr>
          <w:rStyle w:val="Char1"/>
          <w:rtl/>
        </w:rPr>
        <w:t xml:space="preserve"> </w:t>
      </w:r>
      <w:r w:rsidRPr="00E94274">
        <w:rPr>
          <w:rStyle w:val="Char1"/>
          <w:rFonts w:hint="cs"/>
          <w:rtl/>
        </w:rPr>
        <w:t>رؤوس</w:t>
      </w:r>
      <w:r w:rsidRPr="00E94274">
        <w:rPr>
          <w:rStyle w:val="Char1"/>
          <w:rtl/>
        </w:rPr>
        <w:t xml:space="preserve"> </w:t>
      </w:r>
      <w:r w:rsidRPr="00E94274">
        <w:rPr>
          <w:rStyle w:val="Char1"/>
          <w:rFonts w:hint="cs"/>
          <w:rtl/>
        </w:rPr>
        <w:t>ال</w:t>
      </w:r>
      <w:r w:rsidRPr="00E94274">
        <w:rPr>
          <w:rStyle w:val="Char1"/>
          <w:rtl/>
        </w:rPr>
        <w:t>أشهاد</w:t>
      </w:r>
      <w:r w:rsidR="000F75CE">
        <w:rPr>
          <w:rStyle w:val="Char1"/>
          <w:rFonts w:hint="cs"/>
          <w:rtl/>
        </w:rPr>
        <w:t xml:space="preserve"> </w:t>
      </w:r>
      <w:r w:rsidR="000F75CE" w:rsidRPr="000F75CE">
        <w:rPr>
          <w:rFonts w:ascii="Traditional Arabic" w:hAnsi="Traditional Arabic" w:cs="Traditional Arabic"/>
          <w:rtl/>
        </w:rPr>
        <w:t>﴿</w:t>
      </w:r>
      <w:r w:rsidR="000F75CE">
        <w:rPr>
          <w:rFonts w:ascii="KFGQPC Uthmanic Script HAFS" w:hAnsi="KFGQPC Uthmanic Script HAFS" w:cs="KFGQPC Uthmanic Script HAFS"/>
          <w:rtl/>
        </w:rPr>
        <w:t xml:space="preserve">وَيَقُولُ </w:t>
      </w:r>
      <w:r w:rsidR="000F75CE">
        <w:rPr>
          <w:rFonts w:ascii="KFGQPC Uthmanic Script HAFS" w:hAnsi="KFGQPC Uthmanic Script HAFS" w:cs="KFGQPC Uthmanic Script HAFS" w:hint="cs"/>
          <w:rtl/>
        </w:rPr>
        <w:t>ٱ</w:t>
      </w:r>
      <w:r w:rsidR="000F75CE">
        <w:rPr>
          <w:rFonts w:ascii="KFGQPC Uthmanic Script HAFS" w:hAnsi="KFGQPC Uthmanic Script HAFS" w:cs="KFGQPC Uthmanic Script HAFS" w:hint="eastAsia"/>
          <w:rtl/>
        </w:rPr>
        <w:t>لۡأَشۡهَٰدُ</w:t>
      </w:r>
      <w:r w:rsidR="000F75CE">
        <w:rPr>
          <w:rFonts w:ascii="KFGQPC Uthmanic Script HAFS" w:hAnsi="KFGQPC Uthmanic Script HAFS" w:cs="KFGQPC Uthmanic Script HAFS"/>
          <w:rtl/>
        </w:rPr>
        <w:t xml:space="preserve"> هَٰٓؤُلَآءِ </w:t>
      </w:r>
      <w:r w:rsidR="000F75CE">
        <w:rPr>
          <w:rFonts w:ascii="KFGQPC Uthmanic Script HAFS" w:hAnsi="KFGQPC Uthmanic Script HAFS" w:cs="KFGQPC Uthmanic Script HAFS" w:hint="cs"/>
          <w:rtl/>
        </w:rPr>
        <w:t>ٱ</w:t>
      </w:r>
      <w:r w:rsidR="000F75CE">
        <w:rPr>
          <w:rFonts w:ascii="KFGQPC Uthmanic Script HAFS" w:hAnsi="KFGQPC Uthmanic Script HAFS" w:cs="KFGQPC Uthmanic Script HAFS" w:hint="eastAsia"/>
          <w:rtl/>
        </w:rPr>
        <w:t>لَّذِينَ</w:t>
      </w:r>
      <w:r w:rsidR="000F75CE">
        <w:rPr>
          <w:rFonts w:ascii="KFGQPC Uthmanic Script HAFS" w:hAnsi="KFGQPC Uthmanic Script HAFS" w:cs="KFGQPC Uthmanic Script HAFS"/>
          <w:rtl/>
        </w:rPr>
        <w:t xml:space="preserve"> كَذَبُواْ عَلَىٰ رَبِّهِمۡۚ</w:t>
      </w:r>
      <w:r w:rsidR="000F75CE" w:rsidRPr="000F75CE">
        <w:rPr>
          <w:rFonts w:ascii="Traditional Arabic" w:hAnsi="Traditional Arabic" w:cs="Traditional Arabic"/>
          <w:rtl/>
        </w:rPr>
        <w:t>﴾</w:t>
      </w:r>
      <w:r w:rsidR="00C36519" w:rsidRPr="00E94274">
        <w:rPr>
          <w:rStyle w:val="Char1"/>
          <w:rFonts w:hint="cs"/>
          <w:rtl/>
        </w:rPr>
        <w:t xml:space="preserve"> </w:t>
      </w:r>
      <w:r w:rsidR="006557AB" w:rsidRPr="006557AB">
        <w:rPr>
          <w:rStyle w:val="Charc"/>
          <w:rFonts w:hint="cs"/>
          <w:rtl/>
        </w:rPr>
        <w:t>[هود: 18]</w:t>
      </w:r>
      <w:r w:rsidR="00FA6300" w:rsidRPr="00501413">
        <w:rPr>
          <w:rStyle w:val="Char1"/>
          <w:rFonts w:hint="cs"/>
          <w:rtl/>
        </w:rPr>
        <w:t>»</w:t>
      </w:r>
      <w:r w:rsidR="00FA6300" w:rsidRPr="00501413">
        <w:rPr>
          <w:vertAlign w:val="superscript"/>
          <w:rtl/>
        </w:rPr>
        <w:footnoteReference w:id="228"/>
      </w:r>
      <w:r w:rsidR="009551E3" w:rsidRPr="00501413">
        <w:rPr>
          <w:rFonts w:hint="cs"/>
          <w:rtl/>
        </w:rPr>
        <w:t>.</w:t>
      </w:r>
    </w:p>
    <w:p w:rsidR="007A15AE" w:rsidRPr="00501413" w:rsidRDefault="007A15AE" w:rsidP="00501413">
      <w:pPr>
        <w:pStyle w:val="ab"/>
        <w:rPr>
          <w:rtl/>
        </w:rPr>
      </w:pPr>
      <w:r w:rsidRPr="00501413">
        <w:rPr>
          <w:rFonts w:hint="cs"/>
          <w:rtl/>
        </w:rPr>
        <w:t>«هر کدام از شما</w:t>
      </w:r>
      <w:r w:rsidR="00501413" w:rsidRPr="00501413">
        <w:rPr>
          <w:rFonts w:hint="cs"/>
          <w:rtl/>
        </w:rPr>
        <w:t xml:space="preserve"> - مؤمنین -</w:t>
      </w:r>
      <w:r w:rsidR="00A7613A" w:rsidRPr="00501413">
        <w:rPr>
          <w:rFonts w:hint="cs"/>
          <w:rtl/>
        </w:rPr>
        <w:t xml:space="preserve"> </w:t>
      </w:r>
      <w:r w:rsidRPr="00501413">
        <w:rPr>
          <w:rFonts w:hint="cs"/>
          <w:rtl/>
        </w:rPr>
        <w:t>پروردگارش به او نزد</w:t>
      </w:r>
      <w:r w:rsidR="000A3618" w:rsidRPr="00501413">
        <w:rPr>
          <w:rFonts w:hint="cs"/>
          <w:rtl/>
        </w:rPr>
        <w:t>ی</w:t>
      </w:r>
      <w:r w:rsidRPr="00501413">
        <w:rPr>
          <w:rFonts w:hint="cs"/>
          <w:rtl/>
        </w:rPr>
        <w:t>ک م</w:t>
      </w:r>
      <w:r w:rsidR="000A3618" w:rsidRPr="00501413">
        <w:rPr>
          <w:rFonts w:hint="cs"/>
          <w:rtl/>
        </w:rPr>
        <w:t>ی</w:t>
      </w:r>
      <w:r w:rsidRPr="00501413">
        <w:rPr>
          <w:rFonts w:hint="cs"/>
          <w:rtl/>
        </w:rPr>
        <w:softHyphen/>
        <w:t>شود،</w:t>
      </w:r>
      <w:r w:rsidRPr="00501413">
        <w:rPr>
          <w:rStyle w:val="Char"/>
          <w:rFonts w:ascii="IRLotus" w:hAnsi="IRLotus" w:cs="IRLotus" w:hint="cs"/>
          <w:color w:val="auto"/>
          <w:sz w:val="28"/>
          <w:szCs w:val="28"/>
          <w:rtl/>
        </w:rPr>
        <w:t xml:space="preserve"> تا ا</w:t>
      </w:r>
      <w:r w:rsidR="000A3618" w:rsidRPr="00501413">
        <w:rPr>
          <w:rStyle w:val="Char"/>
          <w:rFonts w:ascii="IRLotus" w:hAnsi="IRLotus" w:cs="IRLotus" w:hint="cs"/>
          <w:color w:val="auto"/>
          <w:sz w:val="28"/>
          <w:szCs w:val="28"/>
          <w:rtl/>
        </w:rPr>
        <w:t>ی</w:t>
      </w:r>
      <w:r w:rsidRPr="00501413">
        <w:rPr>
          <w:rStyle w:val="Char"/>
          <w:rFonts w:ascii="IRLotus" w:hAnsi="IRLotus" w:cs="IRLotus" w:hint="cs"/>
          <w:color w:val="auto"/>
          <w:sz w:val="28"/>
          <w:szCs w:val="28"/>
          <w:rtl/>
        </w:rPr>
        <w:t>نکه ستر و حجاب و حفاظ خداوند (سایه رحمتش) بر و</w:t>
      </w:r>
      <w:r w:rsidR="000A3618" w:rsidRPr="00501413">
        <w:rPr>
          <w:rStyle w:val="Char"/>
          <w:rFonts w:ascii="IRLotus" w:hAnsi="IRLotus" w:cs="IRLotus" w:hint="cs"/>
          <w:color w:val="auto"/>
          <w:sz w:val="28"/>
          <w:szCs w:val="28"/>
          <w:rtl/>
        </w:rPr>
        <w:t>ی</w:t>
      </w:r>
      <w:r w:rsidRPr="00501413">
        <w:rPr>
          <w:rStyle w:val="Char"/>
          <w:rFonts w:ascii="IRLotus" w:hAnsi="IRLotus" w:cs="IRLotus" w:hint="cs"/>
          <w:color w:val="auto"/>
          <w:sz w:val="28"/>
          <w:szCs w:val="28"/>
          <w:rtl/>
        </w:rPr>
        <w:t xml:space="preserve"> قرار م</w:t>
      </w:r>
      <w:r w:rsidR="000A3618" w:rsidRPr="00501413">
        <w:rPr>
          <w:rStyle w:val="Char"/>
          <w:rFonts w:ascii="IRLotus" w:hAnsi="IRLotus" w:cs="IRLotus" w:hint="cs"/>
          <w:color w:val="auto"/>
          <w:sz w:val="28"/>
          <w:szCs w:val="28"/>
          <w:rtl/>
        </w:rPr>
        <w:t>ی</w:t>
      </w:r>
      <w:r w:rsidRPr="00501413">
        <w:rPr>
          <w:rStyle w:val="Char"/>
          <w:rFonts w:ascii="IRLotus" w:hAnsi="IRLotus" w:cs="IRLotus" w:hint="cs"/>
          <w:color w:val="auto"/>
          <w:sz w:val="28"/>
          <w:szCs w:val="28"/>
          <w:rtl/>
        </w:rPr>
        <w:softHyphen/>
        <w:t>گ</w:t>
      </w:r>
      <w:r w:rsidR="000A3618" w:rsidRPr="00501413">
        <w:rPr>
          <w:rStyle w:val="Char"/>
          <w:rFonts w:ascii="IRLotus" w:hAnsi="IRLotus" w:cs="IRLotus" w:hint="cs"/>
          <w:color w:val="auto"/>
          <w:sz w:val="28"/>
          <w:szCs w:val="28"/>
          <w:rtl/>
        </w:rPr>
        <w:t>ی</w:t>
      </w:r>
      <w:r w:rsidRPr="00501413">
        <w:rPr>
          <w:rStyle w:val="Char"/>
          <w:rFonts w:ascii="IRLotus" w:hAnsi="IRLotus" w:cs="IRLotus" w:hint="cs"/>
          <w:color w:val="auto"/>
          <w:sz w:val="28"/>
          <w:szCs w:val="28"/>
          <w:rtl/>
        </w:rPr>
        <w:t>رد</w:t>
      </w:r>
      <w:r w:rsidRPr="00501413">
        <w:rPr>
          <w:rFonts w:hint="cs"/>
          <w:rtl/>
        </w:rPr>
        <w:t>. سپس م</w:t>
      </w:r>
      <w:r w:rsidR="000A3618" w:rsidRPr="00501413">
        <w:rPr>
          <w:rFonts w:hint="cs"/>
          <w:rtl/>
        </w:rPr>
        <w:t>ی</w:t>
      </w:r>
      <w:r w:rsidRPr="00501413">
        <w:rPr>
          <w:rFonts w:hint="cs"/>
          <w:rtl/>
        </w:rPr>
        <w:softHyphen/>
        <w:t>فرما</w:t>
      </w:r>
      <w:r w:rsidR="000A3618" w:rsidRPr="00501413">
        <w:rPr>
          <w:rFonts w:hint="cs"/>
          <w:rtl/>
        </w:rPr>
        <w:t>ی</w:t>
      </w:r>
      <w:r w:rsidRPr="00501413">
        <w:rPr>
          <w:rFonts w:hint="cs"/>
          <w:rtl/>
        </w:rPr>
        <w:t>د</w:t>
      </w:r>
      <w:r w:rsidR="00A7613A" w:rsidRPr="00501413">
        <w:rPr>
          <w:rFonts w:hint="cs"/>
          <w:rtl/>
        </w:rPr>
        <w:t xml:space="preserve">: </w:t>
      </w:r>
      <w:r w:rsidRPr="00501413">
        <w:rPr>
          <w:rFonts w:hint="cs"/>
          <w:rtl/>
        </w:rPr>
        <w:t>آ</w:t>
      </w:r>
      <w:r w:rsidR="000A3618" w:rsidRPr="00501413">
        <w:rPr>
          <w:rFonts w:hint="cs"/>
          <w:rtl/>
        </w:rPr>
        <w:t>ی</w:t>
      </w:r>
      <w:r w:rsidRPr="00501413">
        <w:rPr>
          <w:rFonts w:hint="cs"/>
          <w:rtl/>
        </w:rPr>
        <w:t>ا تو ا</w:t>
      </w:r>
      <w:r w:rsidR="000A3618" w:rsidRPr="00501413">
        <w:rPr>
          <w:rFonts w:hint="cs"/>
          <w:rtl/>
        </w:rPr>
        <w:t>ی</w:t>
      </w:r>
      <w:r w:rsidRPr="00501413">
        <w:rPr>
          <w:rFonts w:hint="cs"/>
          <w:rtl/>
        </w:rPr>
        <w:t>ن کارها (منظور معاص</w:t>
      </w:r>
      <w:r w:rsidR="000A3618" w:rsidRPr="00501413">
        <w:rPr>
          <w:rFonts w:hint="cs"/>
          <w:rtl/>
        </w:rPr>
        <w:t>ی</w:t>
      </w:r>
      <w:r w:rsidRPr="00501413">
        <w:rPr>
          <w:rFonts w:hint="cs"/>
          <w:rtl/>
        </w:rPr>
        <w:t xml:space="preserve"> است، والله اعلم) را انجام داد</w:t>
      </w:r>
      <w:r w:rsidR="000A3618" w:rsidRPr="00501413">
        <w:rPr>
          <w:rFonts w:hint="cs"/>
          <w:rtl/>
        </w:rPr>
        <w:t>ی</w:t>
      </w:r>
      <w:r w:rsidRPr="00501413">
        <w:rPr>
          <w:rFonts w:hint="cs"/>
          <w:rtl/>
        </w:rPr>
        <w:t>؟ م</w:t>
      </w:r>
      <w:r w:rsidR="000A3618" w:rsidRPr="00501413">
        <w:rPr>
          <w:rFonts w:hint="cs"/>
          <w:rtl/>
        </w:rPr>
        <w:t>ی</w:t>
      </w:r>
      <w:r w:rsidRPr="00501413">
        <w:rPr>
          <w:rFonts w:hint="cs"/>
          <w:rtl/>
        </w:rPr>
        <w:softHyphen/>
        <w:t>گو</w:t>
      </w:r>
      <w:r w:rsidR="000A3618" w:rsidRPr="00501413">
        <w:rPr>
          <w:rFonts w:hint="cs"/>
          <w:rtl/>
        </w:rPr>
        <w:t>ی</w:t>
      </w:r>
      <w:r w:rsidRPr="00501413">
        <w:rPr>
          <w:rFonts w:hint="cs"/>
          <w:rtl/>
        </w:rPr>
        <w:t>د</w:t>
      </w:r>
      <w:r w:rsidR="00A7613A" w:rsidRPr="00501413">
        <w:rPr>
          <w:rFonts w:hint="cs"/>
          <w:rtl/>
        </w:rPr>
        <w:t xml:space="preserve">: </w:t>
      </w:r>
      <w:r w:rsidRPr="00501413">
        <w:rPr>
          <w:rFonts w:hint="cs"/>
          <w:rtl/>
        </w:rPr>
        <w:t>بله. م</w:t>
      </w:r>
      <w:r w:rsidR="000A3618" w:rsidRPr="00501413">
        <w:rPr>
          <w:rFonts w:hint="cs"/>
          <w:rtl/>
        </w:rPr>
        <w:t>ی</w:t>
      </w:r>
      <w:r w:rsidRPr="00501413">
        <w:rPr>
          <w:rFonts w:hint="cs"/>
          <w:rtl/>
        </w:rPr>
        <w:softHyphen/>
        <w:t>فرما</w:t>
      </w:r>
      <w:r w:rsidR="000A3618" w:rsidRPr="00501413">
        <w:rPr>
          <w:rFonts w:hint="cs"/>
          <w:rtl/>
        </w:rPr>
        <w:t>ی</w:t>
      </w:r>
      <w:r w:rsidRPr="00501413">
        <w:rPr>
          <w:rFonts w:hint="cs"/>
          <w:rtl/>
        </w:rPr>
        <w:t>د ا</w:t>
      </w:r>
      <w:r w:rsidR="000A3618" w:rsidRPr="00501413">
        <w:rPr>
          <w:rFonts w:hint="cs"/>
          <w:rtl/>
        </w:rPr>
        <w:t>ی</w:t>
      </w:r>
      <w:r w:rsidRPr="00501413">
        <w:rPr>
          <w:rFonts w:hint="cs"/>
          <w:rtl/>
        </w:rPr>
        <w:t>ن کارها را انجام داد</w:t>
      </w:r>
      <w:r w:rsidR="000A3618" w:rsidRPr="00501413">
        <w:rPr>
          <w:rFonts w:hint="cs"/>
          <w:rtl/>
        </w:rPr>
        <w:t>ی</w:t>
      </w:r>
      <w:r w:rsidRPr="00501413">
        <w:rPr>
          <w:rFonts w:hint="cs"/>
          <w:rtl/>
        </w:rPr>
        <w:t xml:space="preserve"> </w:t>
      </w:r>
      <w:r w:rsidRPr="00501413">
        <w:rPr>
          <w:rFonts w:hint="cs"/>
          <w:rtl/>
        </w:rPr>
        <w:lastRenderedPageBreak/>
        <w:t>م</w:t>
      </w:r>
      <w:r w:rsidR="000A3618" w:rsidRPr="00501413">
        <w:rPr>
          <w:rFonts w:hint="cs"/>
          <w:rtl/>
        </w:rPr>
        <w:t>ی</w:t>
      </w:r>
      <w:r w:rsidRPr="00501413">
        <w:rPr>
          <w:rFonts w:hint="cs"/>
          <w:rtl/>
        </w:rPr>
        <w:softHyphen/>
        <w:t>گو</w:t>
      </w:r>
      <w:r w:rsidR="000A3618" w:rsidRPr="00501413">
        <w:rPr>
          <w:rFonts w:hint="cs"/>
          <w:rtl/>
        </w:rPr>
        <w:t>ی</w:t>
      </w:r>
      <w:r w:rsidRPr="00501413">
        <w:rPr>
          <w:rFonts w:hint="cs"/>
          <w:rtl/>
        </w:rPr>
        <w:t>د</w:t>
      </w:r>
      <w:r w:rsidR="00A7613A" w:rsidRPr="00501413">
        <w:rPr>
          <w:rFonts w:hint="cs"/>
          <w:rtl/>
        </w:rPr>
        <w:t xml:space="preserve">: </w:t>
      </w:r>
      <w:r w:rsidRPr="00501413">
        <w:rPr>
          <w:rFonts w:hint="cs"/>
          <w:rtl/>
        </w:rPr>
        <w:t>بله. سپس م</w:t>
      </w:r>
      <w:r w:rsidR="000A3618" w:rsidRPr="00501413">
        <w:rPr>
          <w:rFonts w:hint="cs"/>
          <w:rtl/>
        </w:rPr>
        <w:t>ی</w:t>
      </w:r>
      <w:r w:rsidR="00501413">
        <w:rPr>
          <w:rFonts w:hint="eastAsia"/>
          <w:rtl/>
        </w:rPr>
        <w:t>‌</w:t>
      </w:r>
      <w:r w:rsidRPr="00501413">
        <w:rPr>
          <w:rFonts w:hint="cs"/>
          <w:rtl/>
        </w:rPr>
        <w:t>فرما</w:t>
      </w:r>
      <w:r w:rsidR="000A3618" w:rsidRPr="00501413">
        <w:rPr>
          <w:rFonts w:hint="cs"/>
          <w:rtl/>
        </w:rPr>
        <w:t>ی</w:t>
      </w:r>
      <w:r w:rsidRPr="00501413">
        <w:rPr>
          <w:rFonts w:hint="cs"/>
          <w:rtl/>
        </w:rPr>
        <w:t>د</w:t>
      </w:r>
      <w:r w:rsidR="00A7613A" w:rsidRPr="00501413">
        <w:rPr>
          <w:rFonts w:hint="cs"/>
          <w:rtl/>
        </w:rPr>
        <w:t xml:space="preserve">: </w:t>
      </w:r>
      <w:r w:rsidRPr="00501413">
        <w:rPr>
          <w:rFonts w:hint="cs"/>
          <w:rtl/>
        </w:rPr>
        <w:t>من</w:t>
      </w:r>
      <w:r w:rsidR="00A2048D" w:rsidRPr="00501413">
        <w:rPr>
          <w:rFonts w:hint="cs"/>
          <w:rtl/>
        </w:rPr>
        <w:t xml:space="preserve"> آن‌ها </w:t>
      </w:r>
      <w:r w:rsidRPr="00501413">
        <w:rPr>
          <w:rFonts w:hint="cs"/>
          <w:rtl/>
        </w:rPr>
        <w:t>را در دن</w:t>
      </w:r>
      <w:r w:rsidR="000A3618" w:rsidRPr="00501413">
        <w:rPr>
          <w:rFonts w:hint="cs"/>
          <w:rtl/>
        </w:rPr>
        <w:t>ی</w:t>
      </w:r>
      <w:r w:rsidRPr="00501413">
        <w:rPr>
          <w:rFonts w:hint="cs"/>
          <w:rtl/>
        </w:rPr>
        <w:t>ا برا</w:t>
      </w:r>
      <w:r w:rsidR="000A3618" w:rsidRPr="00501413">
        <w:rPr>
          <w:rFonts w:hint="cs"/>
          <w:rtl/>
        </w:rPr>
        <w:t>ی</w:t>
      </w:r>
      <w:r w:rsidRPr="00501413">
        <w:rPr>
          <w:rFonts w:hint="cs"/>
          <w:rtl/>
        </w:rPr>
        <w:t xml:space="preserve"> تو پوشاندم و امروز</w:t>
      </w:r>
      <w:r w:rsidR="00A2048D" w:rsidRPr="00501413">
        <w:rPr>
          <w:rFonts w:hint="cs"/>
          <w:rtl/>
        </w:rPr>
        <w:t xml:space="preserve"> آن‌ها </w:t>
      </w:r>
      <w:r w:rsidRPr="00501413">
        <w:rPr>
          <w:rFonts w:hint="cs"/>
          <w:rtl/>
        </w:rPr>
        <w:t>را برا</w:t>
      </w:r>
      <w:r w:rsidR="000A3618" w:rsidRPr="00501413">
        <w:rPr>
          <w:rFonts w:hint="cs"/>
          <w:rtl/>
        </w:rPr>
        <w:t>ی</w:t>
      </w:r>
      <w:r w:rsidRPr="00501413">
        <w:rPr>
          <w:rFonts w:hint="cs"/>
          <w:rtl/>
        </w:rPr>
        <w:t xml:space="preserve"> تو م</w:t>
      </w:r>
      <w:r w:rsidR="000A3618" w:rsidRPr="00501413">
        <w:rPr>
          <w:rFonts w:hint="cs"/>
          <w:rtl/>
        </w:rPr>
        <w:t>ی</w:t>
      </w:r>
      <w:r w:rsidRPr="00501413">
        <w:rPr>
          <w:rFonts w:hint="cs"/>
          <w:rtl/>
        </w:rPr>
        <w:softHyphen/>
        <w:t>بخشم. سپس نامه ن</w:t>
      </w:r>
      <w:r w:rsidR="000A3618" w:rsidRPr="00501413">
        <w:rPr>
          <w:rFonts w:hint="cs"/>
          <w:rtl/>
        </w:rPr>
        <w:t>ی</w:t>
      </w:r>
      <w:r w:rsidRPr="00501413">
        <w:rPr>
          <w:rFonts w:hint="cs"/>
          <w:rtl/>
        </w:rPr>
        <w:t>ک</w:t>
      </w:r>
      <w:r w:rsidR="000A3618" w:rsidRPr="00501413">
        <w:rPr>
          <w:rFonts w:hint="cs"/>
          <w:rtl/>
        </w:rPr>
        <w:t>ی</w:t>
      </w:r>
      <w:r w:rsidRPr="00501413">
        <w:rPr>
          <w:rFonts w:hint="cs"/>
          <w:rtl/>
        </w:rPr>
        <w:softHyphen/>
        <w:t>ها</w:t>
      </w:r>
      <w:r w:rsidR="000A3618" w:rsidRPr="00501413">
        <w:rPr>
          <w:rFonts w:hint="cs"/>
          <w:rtl/>
        </w:rPr>
        <w:t>ی</w:t>
      </w:r>
      <w:r w:rsidRPr="00501413">
        <w:rPr>
          <w:rFonts w:hint="cs"/>
          <w:rtl/>
        </w:rPr>
        <w:t>ش پ</w:t>
      </w:r>
      <w:r w:rsidR="000A3618" w:rsidRPr="00501413">
        <w:rPr>
          <w:rFonts w:hint="cs"/>
          <w:rtl/>
        </w:rPr>
        <w:t>ی</w:t>
      </w:r>
      <w:r w:rsidRPr="00501413">
        <w:rPr>
          <w:rFonts w:hint="cs"/>
          <w:rtl/>
        </w:rPr>
        <w:t>چ</w:t>
      </w:r>
      <w:r w:rsidR="000A3618" w:rsidRPr="00501413">
        <w:rPr>
          <w:rFonts w:hint="cs"/>
          <w:rtl/>
        </w:rPr>
        <w:t>ی</w:t>
      </w:r>
      <w:r w:rsidRPr="00501413">
        <w:rPr>
          <w:rFonts w:hint="cs"/>
          <w:rtl/>
        </w:rPr>
        <w:t>ده م</w:t>
      </w:r>
      <w:r w:rsidR="000A3618" w:rsidRPr="00501413">
        <w:rPr>
          <w:rFonts w:hint="cs"/>
          <w:rtl/>
        </w:rPr>
        <w:t>ی</w:t>
      </w:r>
      <w:r w:rsidRPr="00501413">
        <w:rPr>
          <w:rFonts w:hint="cs"/>
          <w:rtl/>
        </w:rPr>
        <w:softHyphen/>
        <w:t>شود. اما د</w:t>
      </w:r>
      <w:r w:rsidR="000A3618" w:rsidRPr="00501413">
        <w:rPr>
          <w:rFonts w:hint="cs"/>
          <w:rtl/>
        </w:rPr>
        <w:t>ی</w:t>
      </w:r>
      <w:r w:rsidRPr="00501413">
        <w:rPr>
          <w:rFonts w:hint="cs"/>
          <w:rtl/>
        </w:rPr>
        <w:t xml:space="preserve">گران </w:t>
      </w:r>
      <w:r w:rsidR="000A3618" w:rsidRPr="00501413">
        <w:rPr>
          <w:rFonts w:hint="cs"/>
          <w:rtl/>
        </w:rPr>
        <w:t>ی</w:t>
      </w:r>
      <w:r w:rsidRPr="00501413">
        <w:rPr>
          <w:rFonts w:hint="cs"/>
          <w:rtl/>
        </w:rPr>
        <w:t>ا همان کفار ا</w:t>
      </w:r>
      <w:r w:rsidR="00C36519" w:rsidRPr="00501413">
        <w:rPr>
          <w:rFonts w:hint="cs"/>
          <w:rtl/>
        </w:rPr>
        <w:t>ز سو</w:t>
      </w:r>
      <w:r w:rsidR="000A3618" w:rsidRPr="00501413">
        <w:rPr>
          <w:rFonts w:hint="cs"/>
          <w:rtl/>
        </w:rPr>
        <w:t>ی</w:t>
      </w:r>
      <w:r w:rsidR="00C36519" w:rsidRPr="00501413">
        <w:rPr>
          <w:rFonts w:hint="cs"/>
          <w:rtl/>
        </w:rPr>
        <w:t xml:space="preserve"> گواهان ندا زده م</w:t>
      </w:r>
      <w:r w:rsidR="000A3618" w:rsidRPr="00501413">
        <w:rPr>
          <w:rFonts w:hint="cs"/>
          <w:rtl/>
        </w:rPr>
        <w:t>ی</w:t>
      </w:r>
      <w:r w:rsidR="00C36519" w:rsidRPr="00501413">
        <w:rPr>
          <w:rFonts w:hint="cs"/>
          <w:rtl/>
        </w:rPr>
        <w:softHyphen/>
        <w:t>شود که «</w:t>
      </w:r>
      <w:r w:rsidRPr="00501413">
        <w:rPr>
          <w:rtl/>
        </w:rPr>
        <w:t>و گواهان خواهند گفت ا</w:t>
      </w:r>
      <w:r w:rsidR="000A3618" w:rsidRPr="00501413">
        <w:rPr>
          <w:rtl/>
        </w:rPr>
        <w:t>ی</w:t>
      </w:r>
      <w:r w:rsidRPr="00501413">
        <w:rPr>
          <w:rtl/>
        </w:rPr>
        <w:t xml:space="preserve">نان بودند </w:t>
      </w:r>
      <w:r w:rsidR="000A3618" w:rsidRPr="00501413">
        <w:rPr>
          <w:rtl/>
        </w:rPr>
        <w:t>ک</w:t>
      </w:r>
      <w:r w:rsidRPr="00501413">
        <w:rPr>
          <w:rtl/>
        </w:rPr>
        <w:t>ه بر پروردگارشان دروغ بستن</w:t>
      </w:r>
      <w:r w:rsidR="00C36519" w:rsidRPr="00501413">
        <w:rPr>
          <w:rFonts w:hint="cs"/>
          <w:rtl/>
        </w:rPr>
        <w:t>د»</w:t>
      </w:r>
      <w:r w:rsidR="006557AB" w:rsidRPr="00501413">
        <w:rPr>
          <w:rFonts w:hint="cs"/>
          <w:rtl/>
        </w:rPr>
        <w:t>.</w:t>
      </w:r>
    </w:p>
    <w:p w:rsidR="00790000" w:rsidRPr="00790421" w:rsidRDefault="007A15AE" w:rsidP="00501413">
      <w:pPr>
        <w:pStyle w:val="ab"/>
        <w:rPr>
          <w:rtl/>
        </w:rPr>
      </w:pPr>
      <w:r w:rsidRPr="00790421">
        <w:rPr>
          <w:rFonts w:hint="cs"/>
          <w:rtl/>
        </w:rPr>
        <w:t>عا</w:t>
      </w:r>
      <w:r w:rsidR="000A3618">
        <w:rPr>
          <w:rFonts w:hint="cs"/>
          <w:rtl/>
        </w:rPr>
        <w:t>ی</w:t>
      </w:r>
      <w:r w:rsidRPr="00790421">
        <w:rPr>
          <w:rFonts w:hint="cs"/>
          <w:rtl/>
        </w:rPr>
        <w:t>شه</w:t>
      </w:r>
      <w:r w:rsidR="00945C7B" w:rsidRPr="00501413">
        <w:rPr>
          <w:rFonts w:cs="CTraditional Arabic" w:hint="cs"/>
          <w:sz w:val="22"/>
          <w:rtl/>
        </w:rPr>
        <w:t>ل</w:t>
      </w:r>
      <w:r w:rsidR="009046D7">
        <w:rPr>
          <w:rFonts w:hint="cs"/>
          <w:rtl/>
        </w:rPr>
        <w:t xml:space="preserve"> </w:t>
      </w:r>
      <w:r w:rsidRPr="00790421">
        <w:rPr>
          <w:rFonts w:hint="cs"/>
          <w:rtl/>
        </w:rPr>
        <w:t>فرمود</w:t>
      </w:r>
      <w:r w:rsidR="00A7613A">
        <w:rPr>
          <w:rFonts w:hint="cs"/>
          <w:rtl/>
        </w:rPr>
        <w:t xml:space="preserve">: </w:t>
      </w:r>
      <w:r w:rsidRPr="00790421">
        <w:rPr>
          <w:rFonts w:hint="cs"/>
          <w:rtl/>
        </w:rPr>
        <w:t>«</w:t>
      </w:r>
      <w:r w:rsidR="000A3618">
        <w:rPr>
          <w:rFonts w:hint="cs"/>
          <w:rtl/>
        </w:rPr>
        <w:t>ی</w:t>
      </w:r>
      <w:r w:rsidRPr="00790421">
        <w:rPr>
          <w:rFonts w:hint="cs"/>
          <w:rtl/>
        </w:rPr>
        <w:t>ا رسول</w:t>
      </w:r>
      <w:r w:rsidR="009046D7">
        <w:rPr>
          <w:rFonts w:hint="cs"/>
          <w:rtl/>
        </w:rPr>
        <w:t xml:space="preserve"> </w:t>
      </w:r>
      <w:r w:rsidRPr="00790421">
        <w:rPr>
          <w:rFonts w:hint="cs"/>
          <w:rtl/>
        </w:rPr>
        <w:t>الله</w:t>
      </w:r>
      <w:r w:rsidR="009046D7">
        <w:rPr>
          <w:rFonts w:hint="cs"/>
          <w:rtl/>
        </w:rPr>
        <w:t>!</w:t>
      </w:r>
      <w:r w:rsidR="009046D7">
        <w:rPr>
          <w:rFonts w:ascii="AGA Arabesque" w:hAnsi="AGA Arabesque" w:hint="cs"/>
          <w:rtl/>
        </w:rPr>
        <w:t xml:space="preserve"> </w:t>
      </w:r>
      <w:r w:rsidRPr="00790421">
        <w:rPr>
          <w:rFonts w:hint="cs"/>
          <w:rtl/>
        </w:rPr>
        <w:t>آ</w:t>
      </w:r>
      <w:r w:rsidR="000A3618">
        <w:rPr>
          <w:rFonts w:hint="cs"/>
          <w:rtl/>
        </w:rPr>
        <w:t>ی</w:t>
      </w:r>
      <w:r w:rsidRPr="00790421">
        <w:rPr>
          <w:rFonts w:hint="cs"/>
          <w:rtl/>
        </w:rPr>
        <w:t>ا در روز ق</w:t>
      </w:r>
      <w:r w:rsidR="000A3618">
        <w:rPr>
          <w:rFonts w:hint="cs"/>
          <w:rtl/>
        </w:rPr>
        <w:t>ی</w:t>
      </w:r>
      <w:r w:rsidRPr="00790421">
        <w:rPr>
          <w:rFonts w:hint="cs"/>
          <w:rtl/>
        </w:rPr>
        <w:t xml:space="preserve">امت، </w:t>
      </w:r>
      <w:r w:rsidR="000A3618">
        <w:rPr>
          <w:rFonts w:hint="cs"/>
          <w:rtl/>
        </w:rPr>
        <w:t>ک</w:t>
      </w:r>
      <w:r w:rsidRPr="00790421">
        <w:rPr>
          <w:rFonts w:hint="cs"/>
          <w:rtl/>
        </w:rPr>
        <w:t>س</w:t>
      </w:r>
      <w:r w:rsidR="000A3618">
        <w:rPr>
          <w:rFonts w:hint="cs"/>
          <w:rtl/>
        </w:rPr>
        <w:t>ی</w:t>
      </w:r>
      <w:r w:rsidRPr="00790421">
        <w:rPr>
          <w:rFonts w:hint="cs"/>
          <w:rtl/>
        </w:rPr>
        <w:t xml:space="preserve"> در ف</w:t>
      </w:r>
      <w:r w:rsidR="000A3618">
        <w:rPr>
          <w:rFonts w:hint="cs"/>
          <w:rtl/>
        </w:rPr>
        <w:t>ک</w:t>
      </w:r>
      <w:r w:rsidRPr="00790421">
        <w:rPr>
          <w:rFonts w:hint="cs"/>
          <w:rtl/>
        </w:rPr>
        <w:t xml:space="preserve">ر محبوب </w:t>
      </w:r>
      <w:r w:rsidR="000A3618">
        <w:rPr>
          <w:rFonts w:hint="cs"/>
          <w:rtl/>
        </w:rPr>
        <w:t>ی</w:t>
      </w:r>
      <w:r w:rsidRPr="00790421">
        <w:rPr>
          <w:rFonts w:hint="cs"/>
          <w:rtl/>
        </w:rPr>
        <w:t>ا دوست خود خواهد بود؟» پ</w:t>
      </w:r>
      <w:r w:rsidR="000A3618">
        <w:rPr>
          <w:rFonts w:hint="cs"/>
          <w:rtl/>
        </w:rPr>
        <w:t>ی</w:t>
      </w:r>
      <w:r w:rsidRPr="00790421">
        <w:rPr>
          <w:rFonts w:hint="cs"/>
          <w:rtl/>
        </w:rPr>
        <w:t>امبر</w:t>
      </w:r>
      <w:r w:rsidR="00EB215B" w:rsidRPr="00EB215B">
        <w:rPr>
          <w:rFonts w:ascii="AGA Arabesque" w:hAnsi="AGA Arabesque" w:cs="CTraditional Arabic" w:hint="cs"/>
          <w:rtl/>
        </w:rPr>
        <w:t xml:space="preserve"> ج</w:t>
      </w:r>
      <w:r w:rsidR="009046D7">
        <w:rPr>
          <w:rFonts w:hint="cs"/>
          <w:rtl/>
        </w:rPr>
        <w:t xml:space="preserve"> </w:t>
      </w:r>
      <w:r w:rsidRPr="00790421">
        <w:rPr>
          <w:rFonts w:hint="cs"/>
          <w:rtl/>
        </w:rPr>
        <w:t>فرمود</w:t>
      </w:r>
      <w:r w:rsidR="00A7613A">
        <w:rPr>
          <w:rFonts w:hint="cs"/>
          <w:rtl/>
        </w:rPr>
        <w:t xml:space="preserve">: </w:t>
      </w:r>
    </w:p>
    <w:p w:rsidR="007A15AE" w:rsidRPr="00E94274" w:rsidRDefault="007A15AE" w:rsidP="009046D7">
      <w:pPr>
        <w:pStyle w:val="a1"/>
        <w:jc w:val="both"/>
        <w:rPr>
          <w:rStyle w:val="Char1"/>
          <w:rtl/>
        </w:rPr>
      </w:pPr>
      <w:r w:rsidRPr="00E94274">
        <w:rPr>
          <w:rStyle w:val="Char1"/>
          <w:rtl/>
        </w:rPr>
        <w:t>«يا عائشة</w:t>
      </w:r>
      <w:r w:rsidR="009046D7">
        <w:rPr>
          <w:rStyle w:val="Char1"/>
          <w:rFonts w:hint="cs"/>
          <w:rtl/>
        </w:rPr>
        <w:t>!</w:t>
      </w:r>
      <w:r w:rsidRPr="00E94274">
        <w:rPr>
          <w:rStyle w:val="Char1"/>
          <w:rtl/>
        </w:rPr>
        <w:t xml:space="preserve"> أما عند ثلاث فلا أما</w:t>
      </w:r>
      <w:r w:rsidR="009046D7">
        <w:rPr>
          <w:rStyle w:val="Char1"/>
          <w:rtl/>
        </w:rPr>
        <w:t xml:space="preserve"> الميزان حتی يثقل أو يخف فلا، و</w:t>
      </w:r>
      <w:r w:rsidRPr="00E94274">
        <w:rPr>
          <w:rStyle w:val="Char1"/>
          <w:rtl/>
        </w:rPr>
        <w:t>أما عن</w:t>
      </w:r>
      <w:r w:rsidR="009046D7">
        <w:rPr>
          <w:rStyle w:val="Char1"/>
          <w:rtl/>
        </w:rPr>
        <w:t>د تطاير الكتب إما يعطي بيمينه و</w:t>
      </w:r>
      <w:r w:rsidRPr="00E94274">
        <w:rPr>
          <w:rStyle w:val="Char1"/>
          <w:rtl/>
        </w:rPr>
        <w:t>إما يعطی بشماله فلا، وحين يخرج عنق من النار</w:t>
      </w:r>
      <w:r w:rsidR="00624D2D">
        <w:rPr>
          <w:rStyle w:val="Char1"/>
          <w:rFonts w:hint="cs"/>
          <w:rtl/>
        </w:rPr>
        <w:t>...</w:t>
      </w:r>
      <w:r w:rsidRPr="00E94274">
        <w:rPr>
          <w:rStyle w:val="Char1"/>
          <w:rFonts w:hint="cs"/>
          <w:rtl/>
        </w:rPr>
        <w:t>»</w:t>
      </w:r>
      <w:r w:rsidRPr="00501413">
        <w:rPr>
          <w:rStyle w:val="Charb"/>
          <w:vertAlign w:val="superscript"/>
          <w:rtl/>
        </w:rPr>
        <w:footnoteReference w:id="229"/>
      </w:r>
      <w:r w:rsidR="009046D7" w:rsidRPr="00501413">
        <w:rPr>
          <w:rStyle w:val="Charb"/>
          <w:rFonts w:hint="cs"/>
          <w:rtl/>
        </w:rPr>
        <w:t>.</w:t>
      </w:r>
    </w:p>
    <w:p w:rsidR="007A15AE" w:rsidRPr="00501413" w:rsidRDefault="007A15AE" w:rsidP="00501413">
      <w:pPr>
        <w:pStyle w:val="ab"/>
        <w:rPr>
          <w:rtl/>
        </w:rPr>
      </w:pPr>
      <w:r w:rsidRPr="00501413">
        <w:rPr>
          <w:rFonts w:hint="cs"/>
          <w:rtl/>
        </w:rPr>
        <w:t>«ا</w:t>
      </w:r>
      <w:r w:rsidR="000A3618" w:rsidRPr="00501413">
        <w:rPr>
          <w:rFonts w:hint="cs"/>
          <w:rtl/>
        </w:rPr>
        <w:t>ی</w:t>
      </w:r>
      <w:r w:rsidRPr="00501413">
        <w:rPr>
          <w:rFonts w:hint="cs"/>
          <w:rtl/>
        </w:rPr>
        <w:t xml:space="preserve"> عا</w:t>
      </w:r>
      <w:r w:rsidR="000A3618" w:rsidRPr="00501413">
        <w:rPr>
          <w:rFonts w:hint="cs"/>
          <w:rtl/>
        </w:rPr>
        <w:t>ی</w:t>
      </w:r>
      <w:r w:rsidRPr="00501413">
        <w:rPr>
          <w:rFonts w:hint="cs"/>
          <w:rtl/>
        </w:rPr>
        <w:t>شه</w:t>
      </w:r>
      <w:r w:rsidR="00A7613A" w:rsidRPr="00501413">
        <w:rPr>
          <w:rFonts w:hint="cs"/>
          <w:rtl/>
        </w:rPr>
        <w:t xml:space="preserve"> </w:t>
      </w:r>
      <w:r w:rsidRPr="00501413">
        <w:rPr>
          <w:rFonts w:hint="cs"/>
          <w:rtl/>
        </w:rPr>
        <w:t>در سه حالت خ</w:t>
      </w:r>
      <w:r w:rsidR="000A3618" w:rsidRPr="00501413">
        <w:rPr>
          <w:rFonts w:hint="cs"/>
          <w:rtl/>
        </w:rPr>
        <w:t>ی</w:t>
      </w:r>
      <w:r w:rsidRPr="00501413">
        <w:rPr>
          <w:rFonts w:hint="cs"/>
          <w:rtl/>
        </w:rPr>
        <w:t xml:space="preserve">ر! در هنگام وزن </w:t>
      </w:r>
      <w:r w:rsidR="000A3618" w:rsidRPr="00501413">
        <w:rPr>
          <w:rFonts w:hint="cs"/>
          <w:rtl/>
        </w:rPr>
        <w:t>ک</w:t>
      </w:r>
      <w:r w:rsidRPr="00501413">
        <w:rPr>
          <w:rFonts w:hint="cs"/>
          <w:rtl/>
        </w:rPr>
        <w:t>ردن اعمال و ا</w:t>
      </w:r>
      <w:r w:rsidR="000A3618" w:rsidRPr="00501413">
        <w:rPr>
          <w:rFonts w:hint="cs"/>
          <w:rtl/>
        </w:rPr>
        <w:t>ی</w:t>
      </w:r>
      <w:r w:rsidRPr="00501413">
        <w:rPr>
          <w:rFonts w:hint="cs"/>
          <w:rtl/>
        </w:rPr>
        <w:t>ن</w:t>
      </w:r>
      <w:r w:rsidR="000A3618" w:rsidRPr="00501413">
        <w:rPr>
          <w:rFonts w:hint="cs"/>
          <w:rtl/>
        </w:rPr>
        <w:t>ک</w:t>
      </w:r>
      <w:r w:rsidRPr="00501413">
        <w:rPr>
          <w:rFonts w:hint="cs"/>
          <w:rtl/>
        </w:rPr>
        <w:t>ه آ</w:t>
      </w:r>
      <w:r w:rsidR="000A3618" w:rsidRPr="00501413">
        <w:rPr>
          <w:rFonts w:hint="cs"/>
          <w:rtl/>
        </w:rPr>
        <w:t>ی</w:t>
      </w:r>
      <w:r w:rsidRPr="00501413">
        <w:rPr>
          <w:rFonts w:hint="cs"/>
          <w:rtl/>
        </w:rPr>
        <w:t>ا سنگ</w:t>
      </w:r>
      <w:r w:rsidR="000A3618" w:rsidRPr="00501413">
        <w:rPr>
          <w:rFonts w:hint="cs"/>
          <w:rtl/>
        </w:rPr>
        <w:t>ی</w:t>
      </w:r>
      <w:r w:rsidRPr="00501413">
        <w:rPr>
          <w:rFonts w:hint="cs"/>
          <w:rtl/>
        </w:rPr>
        <w:t xml:space="preserve">ن باشد </w:t>
      </w:r>
      <w:r w:rsidR="000A3618" w:rsidRPr="00501413">
        <w:rPr>
          <w:rFonts w:hint="cs"/>
          <w:rtl/>
        </w:rPr>
        <w:t>ی</w:t>
      </w:r>
      <w:r w:rsidRPr="00501413">
        <w:rPr>
          <w:rFonts w:hint="cs"/>
          <w:rtl/>
        </w:rPr>
        <w:t>ا سب</w:t>
      </w:r>
      <w:r w:rsidR="000A3618" w:rsidRPr="00501413">
        <w:rPr>
          <w:rFonts w:hint="cs"/>
          <w:rtl/>
        </w:rPr>
        <w:t>ک</w:t>
      </w:r>
      <w:r w:rsidRPr="00501413">
        <w:rPr>
          <w:rFonts w:hint="cs"/>
          <w:rtl/>
        </w:rPr>
        <w:t xml:space="preserve"> و در هنگام گرفتن </w:t>
      </w:r>
      <w:r w:rsidR="000A3618" w:rsidRPr="00501413">
        <w:rPr>
          <w:rFonts w:hint="cs"/>
          <w:rtl/>
        </w:rPr>
        <w:t>ک</w:t>
      </w:r>
      <w:r w:rsidRPr="00501413">
        <w:rPr>
          <w:rFonts w:hint="cs"/>
          <w:rtl/>
        </w:rPr>
        <w:t>تاب‌ها</w:t>
      </w:r>
      <w:r w:rsidR="00501413">
        <w:rPr>
          <w:rFonts w:hint="cs"/>
          <w:rtl/>
        </w:rPr>
        <w:t xml:space="preserve"> </w:t>
      </w:r>
      <w:r w:rsidRPr="00501413">
        <w:rPr>
          <w:rFonts w:hint="cs"/>
          <w:rtl/>
        </w:rPr>
        <w:t>-</w:t>
      </w:r>
      <w:r w:rsidR="000A3618" w:rsidRPr="00501413">
        <w:rPr>
          <w:rFonts w:hint="cs"/>
          <w:rtl/>
        </w:rPr>
        <w:t>ک</w:t>
      </w:r>
      <w:r w:rsidRPr="00501413">
        <w:rPr>
          <w:rFonts w:hint="cs"/>
          <w:rtl/>
        </w:rPr>
        <w:t>ارنامه‌ها- و ا</w:t>
      </w:r>
      <w:r w:rsidR="000A3618" w:rsidRPr="00501413">
        <w:rPr>
          <w:rFonts w:hint="cs"/>
          <w:rtl/>
        </w:rPr>
        <w:t>ی</w:t>
      </w:r>
      <w:r w:rsidRPr="00501413">
        <w:rPr>
          <w:rFonts w:hint="cs"/>
          <w:rtl/>
        </w:rPr>
        <w:t>ن</w:t>
      </w:r>
      <w:r w:rsidR="000A3618" w:rsidRPr="00501413">
        <w:rPr>
          <w:rFonts w:hint="cs"/>
          <w:rtl/>
        </w:rPr>
        <w:t>ک</w:t>
      </w:r>
      <w:r w:rsidRPr="00501413">
        <w:rPr>
          <w:rFonts w:hint="cs"/>
          <w:rtl/>
        </w:rPr>
        <w:t>ه آ</w:t>
      </w:r>
      <w:r w:rsidR="000A3618" w:rsidRPr="00501413">
        <w:rPr>
          <w:rFonts w:hint="cs"/>
          <w:rtl/>
        </w:rPr>
        <w:t>ی</w:t>
      </w:r>
      <w:r w:rsidRPr="00501413">
        <w:rPr>
          <w:rFonts w:hint="cs"/>
          <w:rtl/>
        </w:rPr>
        <w:t>ا با دست راست آن را بگ</w:t>
      </w:r>
      <w:r w:rsidR="000A3618" w:rsidRPr="00501413">
        <w:rPr>
          <w:rFonts w:hint="cs"/>
          <w:rtl/>
        </w:rPr>
        <w:t>ی</w:t>
      </w:r>
      <w:r w:rsidRPr="00501413">
        <w:rPr>
          <w:rFonts w:hint="cs"/>
          <w:rtl/>
        </w:rPr>
        <w:t xml:space="preserve">رد </w:t>
      </w:r>
      <w:r w:rsidR="000A3618" w:rsidRPr="00501413">
        <w:rPr>
          <w:rFonts w:hint="cs"/>
          <w:rtl/>
        </w:rPr>
        <w:t>ی</w:t>
      </w:r>
      <w:r w:rsidRPr="00501413">
        <w:rPr>
          <w:rFonts w:hint="cs"/>
          <w:rtl/>
        </w:rPr>
        <w:t>ا چپ و در هنگام بیرون آمدن گردنی از آتش دوزخ. در ا</w:t>
      </w:r>
      <w:r w:rsidR="000A3618" w:rsidRPr="00501413">
        <w:rPr>
          <w:rFonts w:hint="cs"/>
          <w:rtl/>
        </w:rPr>
        <w:t>ی</w:t>
      </w:r>
      <w:r w:rsidRPr="00501413">
        <w:rPr>
          <w:rFonts w:hint="cs"/>
          <w:rtl/>
        </w:rPr>
        <w:t>ن حالت فرد تنها درگ</w:t>
      </w:r>
      <w:r w:rsidR="000A3618" w:rsidRPr="00501413">
        <w:rPr>
          <w:rFonts w:hint="cs"/>
          <w:rtl/>
        </w:rPr>
        <w:t>ی</w:t>
      </w:r>
      <w:r w:rsidRPr="00501413">
        <w:rPr>
          <w:rFonts w:hint="cs"/>
          <w:rtl/>
        </w:rPr>
        <w:t>ر احوال خود است و د</w:t>
      </w:r>
      <w:r w:rsidR="000A3618" w:rsidRPr="00501413">
        <w:rPr>
          <w:rFonts w:hint="cs"/>
          <w:rtl/>
        </w:rPr>
        <w:t>ی</w:t>
      </w:r>
      <w:r w:rsidRPr="00501413">
        <w:rPr>
          <w:rFonts w:hint="cs"/>
          <w:rtl/>
        </w:rPr>
        <w:t>گر</w:t>
      </w:r>
      <w:r w:rsidR="000A3618" w:rsidRPr="00501413">
        <w:rPr>
          <w:rFonts w:hint="cs"/>
          <w:rtl/>
        </w:rPr>
        <w:t>ی</w:t>
      </w:r>
      <w:r w:rsidRPr="00501413">
        <w:rPr>
          <w:rFonts w:hint="cs"/>
          <w:rtl/>
        </w:rPr>
        <w:t xml:space="preserve"> را چه دوست و چه دشمن در </w:t>
      </w:r>
      <w:r w:rsidR="000A3618" w:rsidRPr="00501413">
        <w:rPr>
          <w:rFonts w:hint="cs"/>
          <w:rtl/>
        </w:rPr>
        <w:t>ی</w:t>
      </w:r>
      <w:r w:rsidRPr="00501413">
        <w:rPr>
          <w:rFonts w:hint="cs"/>
          <w:rtl/>
        </w:rPr>
        <w:t>اد ندارد».</w:t>
      </w:r>
    </w:p>
    <w:p w:rsidR="007A15AE" w:rsidRDefault="007A15AE" w:rsidP="00501413">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790421" w:rsidRDefault="00A227A8" w:rsidP="00501413">
      <w:pPr>
        <w:pStyle w:val="ab"/>
        <w:rPr>
          <w:rtl/>
        </w:rPr>
      </w:pPr>
    </w:p>
    <w:p w:rsidR="007A15AE" w:rsidRPr="00790421" w:rsidRDefault="007A15AE" w:rsidP="00501413">
      <w:pPr>
        <w:pStyle w:val="a0"/>
        <w:tabs>
          <w:tab w:val="clear" w:pos="567"/>
          <w:tab w:val="right" w:pos="566"/>
        </w:tabs>
        <w:spacing w:before="0"/>
        <w:ind w:left="568" w:hanging="284"/>
        <w:contextualSpacing w:val="0"/>
        <w:rPr>
          <w:rStyle w:val="Char"/>
          <w:rFonts w:cs="B Lotus"/>
          <w:color w:val="auto"/>
          <w:sz w:val="28"/>
          <w:szCs w:val="28"/>
          <w:rtl/>
        </w:rPr>
      </w:pPr>
      <w:r w:rsidRPr="00501413">
        <w:rPr>
          <w:rStyle w:val="Charb"/>
          <w:rFonts w:hint="cs"/>
          <w:rtl/>
        </w:rPr>
        <w:t>ترازو و وزن كردن در قرآن چگونه توصيف شده است؟</w:t>
      </w:r>
    </w:p>
    <w:p w:rsidR="007A15AE" w:rsidRPr="0034105D" w:rsidRDefault="00501413" w:rsidP="00D70BA4">
      <w:pPr>
        <w:pStyle w:val="a"/>
        <w:ind w:left="568" w:hanging="284"/>
        <w:rPr>
          <w:rFonts w:cs="B Lotus"/>
          <w:color w:val="auto"/>
          <w:sz w:val="28"/>
          <w:szCs w:val="28"/>
          <w:rtl/>
        </w:rPr>
      </w:pPr>
      <w:r>
        <w:rPr>
          <w:rStyle w:val="Charb"/>
          <w:rFonts w:hint="cs"/>
          <w:rtl/>
        </w:rPr>
        <w:t xml:space="preserve"> </w:t>
      </w:r>
      <w:r w:rsidR="007A15AE" w:rsidRPr="00501413">
        <w:rPr>
          <w:rStyle w:val="Charb"/>
          <w:rFonts w:hint="cs"/>
          <w:rtl/>
        </w:rPr>
        <w:t>خداوند م</w:t>
      </w:r>
      <w:r w:rsidR="000A3618" w:rsidRPr="00501413">
        <w:rPr>
          <w:rStyle w:val="Charb"/>
          <w:rFonts w:hint="cs"/>
          <w:rtl/>
        </w:rPr>
        <w:t>ی</w:t>
      </w:r>
      <w:r w:rsidR="007A15AE" w:rsidRPr="00501413">
        <w:rPr>
          <w:rStyle w:val="Charb"/>
          <w:rFonts w:hint="cs"/>
          <w:rtl/>
        </w:rPr>
        <w:softHyphen/>
        <w:t>فرما</w:t>
      </w:r>
      <w:r w:rsidR="000A3618" w:rsidRPr="00501413">
        <w:rPr>
          <w:rStyle w:val="Charb"/>
          <w:rFonts w:hint="cs"/>
          <w:rtl/>
        </w:rPr>
        <w:t>ی</w:t>
      </w:r>
      <w:r w:rsidR="007A15AE" w:rsidRPr="00501413">
        <w:rPr>
          <w:rStyle w:val="Charb"/>
          <w:rFonts w:hint="cs"/>
          <w:rtl/>
        </w:rPr>
        <w:t>د</w:t>
      </w:r>
      <w:r w:rsidR="00A7613A" w:rsidRPr="00501413">
        <w:rPr>
          <w:rStyle w:val="Charb"/>
          <w:rFonts w:hint="cs"/>
          <w:rtl/>
        </w:rPr>
        <w:t>:</w:t>
      </w:r>
      <w:r w:rsidR="00A7613A">
        <w:rPr>
          <w:rFonts w:cs="B Lotus" w:hint="cs"/>
          <w:color w:val="auto"/>
          <w:sz w:val="28"/>
          <w:szCs w:val="28"/>
          <w:rtl/>
        </w:rPr>
        <w:t xml:space="preserve"> </w:t>
      </w:r>
    </w:p>
    <w:p w:rsidR="007A15AE" w:rsidRPr="0034105D" w:rsidRDefault="000F75CE" w:rsidP="000F75CE">
      <w:pPr>
        <w:pStyle w:val="ab"/>
        <w:rPr>
          <w:rFonts w:cs="Traditional Arabic"/>
          <w:b/>
          <w:bCs/>
          <w:rtl/>
        </w:rPr>
      </w:pPr>
      <w:r>
        <w:rPr>
          <w:rFonts w:ascii="Traditional Arabic" w:hAnsi="Traditional Arabic" w:cs="Traditional Arabic"/>
          <w:rtl/>
        </w:rPr>
        <w:t>﴿</w:t>
      </w:r>
      <w:r>
        <w:rPr>
          <w:rFonts w:ascii="KFGQPC Uthmanic Script HAFS" w:hAnsi="KFGQPC Uthmanic Script HAFS" w:cs="KFGQPC Uthmanic Script HAFS" w:hint="eastAsia"/>
          <w:rtl/>
        </w:rPr>
        <w:t>وَنَضَعُ</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لۡمَوَٰزِينَ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لۡقِسۡطَ</w:t>
      </w:r>
      <w:r>
        <w:rPr>
          <w:rFonts w:ascii="KFGQPC Uthmanic Script HAFS" w:hAnsi="KFGQPC Uthmanic Script HAFS" w:cs="KFGQPC Uthmanic Script HAFS"/>
          <w:rtl/>
        </w:rPr>
        <w:t xml:space="preserve"> لِيَوۡمِ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لۡقِيَٰمَةِ</w:t>
      </w:r>
      <w:r>
        <w:rPr>
          <w:rFonts w:ascii="KFGQPC Uthmanic Script HAFS" w:hAnsi="KFGQPC Uthmanic Script HAFS" w:cs="KFGQPC Uthmanic Script HAFS"/>
          <w:rtl/>
        </w:rPr>
        <w:t xml:space="preserve"> فَلَا تُظۡلَمُ نَفۡسٞ شَيۡ‍ٔٗاۖ وَإِن كَانَ مِثۡقَالَ حَبَّةٖ مِّنۡ خَرۡدَلٍ أَتَيۡنَا بِهَاۗ وَكَفَىٰ بِنَا حَٰسِبِينَ ٤٧</w:t>
      </w:r>
      <w:r>
        <w:rPr>
          <w:rFonts w:ascii="Traditional Arabic" w:hAnsi="Traditional Arabic" w:cs="Traditional Arabic"/>
          <w:rtl/>
        </w:rPr>
        <w:t>﴾</w:t>
      </w:r>
      <w:bookmarkStart w:id="162" w:name="OLE_LINK52"/>
      <w:bookmarkStart w:id="163" w:name="OLE_LINK53"/>
      <w:r w:rsidR="0034105D" w:rsidRPr="009551E3">
        <w:rPr>
          <w:rStyle w:val="Char"/>
          <w:rFonts w:cs="B Lotus" w:hint="cs"/>
          <w:color w:val="auto"/>
          <w:sz w:val="28"/>
          <w:szCs w:val="28"/>
          <w:rtl/>
        </w:rPr>
        <w:t xml:space="preserve"> </w:t>
      </w:r>
      <w:r w:rsidR="00F1151C" w:rsidRPr="009551E3">
        <w:rPr>
          <w:rStyle w:val="Charc"/>
          <w:rFonts w:hint="cs"/>
          <w:rtl/>
        </w:rPr>
        <w:t>[</w:t>
      </w:r>
      <w:r w:rsidR="007A15AE" w:rsidRPr="009551E3">
        <w:rPr>
          <w:rStyle w:val="Charc"/>
          <w:rFonts w:hint="cs"/>
          <w:rtl/>
        </w:rPr>
        <w:t>ا</w:t>
      </w:r>
      <w:bookmarkEnd w:id="162"/>
      <w:bookmarkEnd w:id="163"/>
      <w:r w:rsidR="0034105D" w:rsidRPr="009551E3">
        <w:rPr>
          <w:rStyle w:val="Charc"/>
          <w:rFonts w:hint="cs"/>
          <w:rtl/>
        </w:rPr>
        <w:t>لأ</w:t>
      </w:r>
      <w:r w:rsidR="007A15AE" w:rsidRPr="009551E3">
        <w:rPr>
          <w:rStyle w:val="Charc"/>
          <w:rFonts w:hint="cs"/>
          <w:rtl/>
        </w:rPr>
        <w:t>نبياء</w:t>
      </w:r>
      <w:r w:rsidR="00A7613A" w:rsidRPr="009551E3">
        <w:rPr>
          <w:rStyle w:val="Charc"/>
          <w:rFonts w:hint="cs"/>
          <w:rtl/>
        </w:rPr>
        <w:t xml:space="preserve">: </w:t>
      </w:r>
      <w:r w:rsidR="007A15AE" w:rsidRPr="009551E3">
        <w:rPr>
          <w:rStyle w:val="Charc"/>
          <w:rFonts w:hint="cs"/>
          <w:rtl/>
        </w:rPr>
        <w:t>47</w:t>
      </w:r>
      <w:r w:rsidR="00F1151C" w:rsidRPr="009551E3">
        <w:rPr>
          <w:rStyle w:val="Charc"/>
          <w:rFonts w:hint="cs"/>
          <w:rtl/>
        </w:rPr>
        <w:t>]</w:t>
      </w:r>
      <w:r w:rsidR="009551E3" w:rsidRPr="009551E3">
        <w:rPr>
          <w:rStyle w:val="Charb"/>
          <w:rFonts w:hint="cs"/>
          <w:rtl/>
        </w:rPr>
        <w:t>.</w:t>
      </w:r>
    </w:p>
    <w:p w:rsidR="007A15AE" w:rsidRPr="00501413" w:rsidRDefault="0034105D" w:rsidP="00501413">
      <w:pPr>
        <w:pStyle w:val="ab"/>
        <w:rPr>
          <w:rtl/>
        </w:rPr>
      </w:pPr>
      <w:r w:rsidRPr="00501413">
        <w:rPr>
          <w:rFonts w:hint="cs"/>
          <w:rtl/>
        </w:rPr>
        <w:t>«</w:t>
      </w:r>
      <w:r w:rsidR="007A15AE" w:rsidRPr="00501413">
        <w:rPr>
          <w:rtl/>
        </w:rPr>
        <w:t>و ترازوهاى داد را در روز رستاخ</w:t>
      </w:r>
      <w:r w:rsidR="000A3618" w:rsidRPr="00501413">
        <w:rPr>
          <w:rtl/>
        </w:rPr>
        <w:t>ی</w:t>
      </w:r>
      <w:r w:rsidR="007A15AE" w:rsidRPr="00501413">
        <w:rPr>
          <w:rtl/>
        </w:rPr>
        <w:t>ز مى‏نه</w:t>
      </w:r>
      <w:r w:rsidR="000A3618" w:rsidRPr="00501413">
        <w:rPr>
          <w:rtl/>
        </w:rPr>
        <w:t>ی</w:t>
      </w:r>
      <w:r w:rsidR="007A15AE" w:rsidRPr="00501413">
        <w:rPr>
          <w:rtl/>
        </w:rPr>
        <w:t>م پس</w:t>
      </w:r>
      <w:r w:rsidR="006E640E" w:rsidRPr="00501413">
        <w:rPr>
          <w:rtl/>
        </w:rPr>
        <w:t xml:space="preserve"> هیچکس </w:t>
      </w:r>
      <w:r w:rsidR="007A15AE" w:rsidRPr="00501413">
        <w:rPr>
          <w:rtl/>
        </w:rPr>
        <w:t>[در] چ</w:t>
      </w:r>
      <w:r w:rsidR="000A3618" w:rsidRPr="00501413">
        <w:rPr>
          <w:rtl/>
        </w:rPr>
        <w:t>ی</w:t>
      </w:r>
      <w:r w:rsidR="007A15AE" w:rsidRPr="00501413">
        <w:rPr>
          <w:rtl/>
        </w:rPr>
        <w:t>زى ستم نمى‏ب</w:t>
      </w:r>
      <w:r w:rsidR="000A3618" w:rsidRPr="00501413">
        <w:rPr>
          <w:rtl/>
        </w:rPr>
        <w:t>ی</w:t>
      </w:r>
      <w:r w:rsidR="007A15AE" w:rsidRPr="00501413">
        <w:rPr>
          <w:rtl/>
        </w:rPr>
        <w:t>ند و اگر [عمل]</w:t>
      </w:r>
      <w:r w:rsidR="00624D2D" w:rsidRPr="00501413">
        <w:rPr>
          <w:rFonts w:hint="cs"/>
          <w:rtl/>
        </w:rPr>
        <w:t xml:space="preserve"> </w:t>
      </w:r>
      <w:r w:rsidR="007A15AE" w:rsidRPr="00501413">
        <w:rPr>
          <w:rtl/>
        </w:rPr>
        <w:t>هم</w:t>
      </w:r>
      <w:r w:rsidR="007A15AE" w:rsidRPr="00501413">
        <w:rPr>
          <w:rFonts w:hint="cs"/>
          <w:rtl/>
        </w:rPr>
        <w:softHyphen/>
      </w:r>
      <w:r w:rsidR="007A15AE" w:rsidRPr="00501413">
        <w:rPr>
          <w:rtl/>
        </w:rPr>
        <w:t>وزن دانه خردلى باشد آن را مى‏آور</w:t>
      </w:r>
      <w:r w:rsidR="000A3618" w:rsidRPr="00501413">
        <w:rPr>
          <w:rtl/>
        </w:rPr>
        <w:t>ی</w:t>
      </w:r>
      <w:r w:rsidR="007A15AE" w:rsidRPr="00501413">
        <w:rPr>
          <w:rtl/>
        </w:rPr>
        <w:t xml:space="preserve">م و </w:t>
      </w:r>
      <w:r w:rsidR="000A3618" w:rsidRPr="00501413">
        <w:rPr>
          <w:rtl/>
        </w:rPr>
        <w:t>ک</w:t>
      </w:r>
      <w:r w:rsidR="007A15AE" w:rsidRPr="00501413">
        <w:rPr>
          <w:rtl/>
        </w:rPr>
        <w:t xml:space="preserve">افى است </w:t>
      </w:r>
      <w:r w:rsidR="000A3618" w:rsidRPr="00501413">
        <w:rPr>
          <w:rtl/>
        </w:rPr>
        <w:t>ک</w:t>
      </w:r>
      <w:r w:rsidR="007A15AE" w:rsidRPr="00501413">
        <w:rPr>
          <w:rtl/>
        </w:rPr>
        <w:t>ه ما حسابرس باش</w:t>
      </w:r>
      <w:r w:rsidR="000A3618" w:rsidRPr="00501413">
        <w:rPr>
          <w:rtl/>
        </w:rPr>
        <w:t>ی</w:t>
      </w:r>
      <w:r w:rsidR="007A15AE" w:rsidRPr="00501413">
        <w:rPr>
          <w:rtl/>
        </w:rPr>
        <w:t>م</w:t>
      </w:r>
      <w:r w:rsidRPr="00501413">
        <w:rPr>
          <w:rFonts w:hint="cs"/>
          <w:rtl/>
        </w:rPr>
        <w:t>»</w:t>
      </w:r>
      <w:r w:rsidR="000146F5" w:rsidRPr="00501413">
        <w:rPr>
          <w:rFonts w:hint="cs"/>
          <w:rtl/>
        </w:rPr>
        <w:t>.</w:t>
      </w:r>
    </w:p>
    <w:p w:rsidR="007A15AE" w:rsidRPr="00236A27" w:rsidRDefault="000F75CE" w:rsidP="000F75CE">
      <w:pPr>
        <w:pStyle w:val="ab"/>
        <w:rPr>
          <w:rFonts w:cs="B Lotus"/>
          <w:spacing w:val="-2"/>
          <w:rtl/>
        </w:rPr>
      </w:pPr>
      <w:r w:rsidRPr="00236A27">
        <w:rPr>
          <w:rFonts w:ascii="Traditional Arabic" w:hAnsi="Traditional Arabic" w:cs="Traditional Arabic"/>
          <w:spacing w:val="-2"/>
          <w:rtl/>
        </w:rPr>
        <w:t>﴿</w:t>
      </w:r>
      <w:r w:rsidRPr="00236A27">
        <w:rPr>
          <w:rFonts w:ascii="KFGQPC Uthmanic Script HAFS" w:hAnsi="KFGQPC Uthmanic Script HAFS" w:cs="KFGQPC Uthmanic Script HAFS" w:hint="eastAsia"/>
          <w:spacing w:val="-2"/>
          <w:rtl/>
        </w:rPr>
        <w:t>وَ</w:t>
      </w:r>
      <w:r w:rsidRPr="00236A27">
        <w:rPr>
          <w:rFonts w:ascii="KFGQPC Uthmanic Script HAFS" w:hAnsi="KFGQPC Uthmanic Script HAFS" w:cs="KFGQPC Uthmanic Script HAFS" w:hint="cs"/>
          <w:spacing w:val="-2"/>
          <w:rtl/>
        </w:rPr>
        <w:t>ٱ</w:t>
      </w:r>
      <w:r w:rsidRPr="00236A27">
        <w:rPr>
          <w:rFonts w:ascii="KFGQPC Uthmanic Script HAFS" w:hAnsi="KFGQPC Uthmanic Script HAFS" w:cs="KFGQPC Uthmanic Script HAFS" w:hint="eastAsia"/>
          <w:spacing w:val="-2"/>
          <w:rtl/>
        </w:rPr>
        <w:t>لۡوَزۡنُ</w:t>
      </w:r>
      <w:r w:rsidRPr="00236A27">
        <w:rPr>
          <w:rFonts w:ascii="KFGQPC Uthmanic Script HAFS" w:hAnsi="KFGQPC Uthmanic Script HAFS" w:cs="KFGQPC Uthmanic Script HAFS"/>
          <w:spacing w:val="-2"/>
          <w:rtl/>
        </w:rPr>
        <w:t xml:space="preserve"> يَوۡمَئِذٍ </w:t>
      </w:r>
      <w:r w:rsidRPr="00236A27">
        <w:rPr>
          <w:rFonts w:ascii="KFGQPC Uthmanic Script HAFS" w:hAnsi="KFGQPC Uthmanic Script HAFS" w:cs="KFGQPC Uthmanic Script HAFS" w:hint="cs"/>
          <w:spacing w:val="-2"/>
          <w:rtl/>
        </w:rPr>
        <w:t>ٱ</w:t>
      </w:r>
      <w:r w:rsidRPr="00236A27">
        <w:rPr>
          <w:rFonts w:ascii="KFGQPC Uthmanic Script HAFS" w:hAnsi="KFGQPC Uthmanic Script HAFS" w:cs="KFGQPC Uthmanic Script HAFS" w:hint="eastAsia"/>
          <w:spacing w:val="-2"/>
          <w:rtl/>
        </w:rPr>
        <w:t>لۡحَقُّۚ</w:t>
      </w:r>
      <w:r w:rsidRPr="00236A27">
        <w:rPr>
          <w:rFonts w:ascii="KFGQPC Uthmanic Script HAFS" w:hAnsi="KFGQPC Uthmanic Script HAFS" w:cs="KFGQPC Uthmanic Script HAFS"/>
          <w:spacing w:val="-2"/>
          <w:rtl/>
        </w:rPr>
        <w:t xml:space="preserve"> فَمَن ثَقُلَتۡ مَوَٰزِينُهُ</w:t>
      </w:r>
      <w:r w:rsidRPr="00236A27">
        <w:rPr>
          <w:rFonts w:ascii="KFGQPC Uthmanic Script HAFS" w:hAnsi="KFGQPC Uthmanic Script HAFS" w:cs="KFGQPC Uthmanic Script HAFS" w:hint="cs"/>
          <w:spacing w:val="-2"/>
          <w:rtl/>
        </w:rPr>
        <w:t>ۥ</w:t>
      </w:r>
      <w:r w:rsidRPr="00236A27">
        <w:rPr>
          <w:rFonts w:ascii="KFGQPC Uthmanic Script HAFS" w:hAnsi="KFGQPC Uthmanic Script HAFS" w:cs="KFGQPC Uthmanic Script HAFS"/>
          <w:spacing w:val="-2"/>
          <w:rtl/>
        </w:rPr>
        <w:t xml:space="preserve"> فَأُوْلَٰٓئِكَ هُمُ </w:t>
      </w:r>
      <w:r w:rsidRPr="00236A27">
        <w:rPr>
          <w:rFonts w:ascii="KFGQPC Uthmanic Script HAFS" w:hAnsi="KFGQPC Uthmanic Script HAFS" w:cs="KFGQPC Uthmanic Script HAFS" w:hint="cs"/>
          <w:spacing w:val="-2"/>
          <w:rtl/>
        </w:rPr>
        <w:t>ٱ</w:t>
      </w:r>
      <w:r w:rsidRPr="00236A27">
        <w:rPr>
          <w:rFonts w:ascii="KFGQPC Uthmanic Script HAFS" w:hAnsi="KFGQPC Uthmanic Script HAFS" w:cs="KFGQPC Uthmanic Script HAFS" w:hint="eastAsia"/>
          <w:spacing w:val="-2"/>
          <w:rtl/>
        </w:rPr>
        <w:t>لۡمُفۡلِحُونَ</w:t>
      </w:r>
      <w:r w:rsidRPr="00236A27">
        <w:rPr>
          <w:rFonts w:ascii="KFGQPC Uthmanic Script HAFS" w:hAnsi="KFGQPC Uthmanic Script HAFS" w:cs="KFGQPC Uthmanic Script HAFS"/>
          <w:spacing w:val="-2"/>
          <w:rtl/>
        </w:rPr>
        <w:t xml:space="preserve"> ٨</w:t>
      </w:r>
      <w:r w:rsidRPr="00236A27">
        <w:rPr>
          <w:rFonts w:ascii="Traditional Arabic" w:hAnsi="Traditional Arabic" w:cs="Traditional Arabic"/>
          <w:spacing w:val="-2"/>
          <w:rtl/>
        </w:rPr>
        <w:t>﴾</w:t>
      </w:r>
      <w:r w:rsidR="0034105D" w:rsidRPr="00236A27">
        <w:rPr>
          <w:rStyle w:val="Char"/>
          <w:rFonts w:cs="B Lotus" w:hint="cs"/>
          <w:spacing w:val="-2"/>
          <w:rtl/>
        </w:rPr>
        <w:t xml:space="preserve"> </w:t>
      </w:r>
      <w:r w:rsidR="00F1151C" w:rsidRPr="00236A27">
        <w:rPr>
          <w:rStyle w:val="Charc"/>
          <w:rFonts w:hint="cs"/>
          <w:spacing w:val="-2"/>
          <w:rtl/>
        </w:rPr>
        <w:t>[</w:t>
      </w:r>
      <w:r w:rsidR="007A15AE" w:rsidRPr="00236A27">
        <w:rPr>
          <w:rStyle w:val="Charc"/>
          <w:rFonts w:hint="cs"/>
          <w:spacing w:val="-2"/>
          <w:rtl/>
        </w:rPr>
        <w:t>ا</w:t>
      </w:r>
      <w:r w:rsidR="0034105D" w:rsidRPr="00236A27">
        <w:rPr>
          <w:rStyle w:val="Charc"/>
          <w:rFonts w:hint="cs"/>
          <w:spacing w:val="-2"/>
          <w:rtl/>
        </w:rPr>
        <w:t>لأ</w:t>
      </w:r>
      <w:r w:rsidR="007A15AE" w:rsidRPr="00236A27">
        <w:rPr>
          <w:rStyle w:val="Charc"/>
          <w:rFonts w:hint="cs"/>
          <w:spacing w:val="-2"/>
          <w:rtl/>
        </w:rPr>
        <w:t>عراف</w:t>
      </w:r>
      <w:r w:rsidR="00A7613A" w:rsidRPr="00236A27">
        <w:rPr>
          <w:rStyle w:val="Charc"/>
          <w:rFonts w:hint="cs"/>
          <w:spacing w:val="-2"/>
          <w:rtl/>
        </w:rPr>
        <w:t xml:space="preserve">: </w:t>
      </w:r>
      <w:r w:rsidR="007A15AE" w:rsidRPr="00236A27">
        <w:rPr>
          <w:rStyle w:val="Charc"/>
          <w:rFonts w:hint="cs"/>
          <w:spacing w:val="-2"/>
          <w:rtl/>
        </w:rPr>
        <w:t>8</w:t>
      </w:r>
      <w:r w:rsidR="00F1151C" w:rsidRPr="00236A27">
        <w:rPr>
          <w:rStyle w:val="Charc"/>
          <w:rFonts w:hint="cs"/>
          <w:spacing w:val="-2"/>
          <w:rtl/>
        </w:rPr>
        <w:t>]</w:t>
      </w:r>
      <w:r w:rsidR="009551E3" w:rsidRPr="00236A27">
        <w:rPr>
          <w:rStyle w:val="Charb"/>
          <w:rFonts w:hint="cs"/>
          <w:spacing w:val="-2"/>
          <w:rtl/>
        </w:rPr>
        <w:t>.</w:t>
      </w:r>
    </w:p>
    <w:p w:rsidR="007A15AE" w:rsidRPr="00501413" w:rsidRDefault="0034105D" w:rsidP="00236A27">
      <w:pPr>
        <w:pStyle w:val="ab"/>
        <w:rPr>
          <w:rtl/>
        </w:rPr>
      </w:pPr>
      <w:r w:rsidRPr="00501413">
        <w:rPr>
          <w:rFonts w:hint="cs"/>
          <w:rtl/>
        </w:rPr>
        <w:t>«</w:t>
      </w:r>
      <w:r w:rsidR="007A15AE" w:rsidRPr="00501413">
        <w:rPr>
          <w:rtl/>
        </w:rPr>
        <w:t>و در آن روز سنجش [اعمال] درست است پس هر</w:t>
      </w:r>
      <w:r w:rsidR="000A3618" w:rsidRPr="00501413">
        <w:rPr>
          <w:rtl/>
        </w:rPr>
        <w:t>ک</w:t>
      </w:r>
      <w:r w:rsidR="007A15AE" w:rsidRPr="00501413">
        <w:rPr>
          <w:rtl/>
        </w:rPr>
        <w:t>س م</w:t>
      </w:r>
      <w:r w:rsidR="000A3618" w:rsidRPr="00501413">
        <w:rPr>
          <w:rtl/>
        </w:rPr>
        <w:t>ی</w:t>
      </w:r>
      <w:r w:rsidR="007A15AE" w:rsidRPr="00501413">
        <w:rPr>
          <w:rtl/>
        </w:rPr>
        <w:t>زان</w:t>
      </w:r>
      <w:r w:rsidR="00501413">
        <w:rPr>
          <w:rFonts w:hint="cs"/>
          <w:rtl/>
        </w:rPr>
        <w:t>‌</w:t>
      </w:r>
      <w:r w:rsidR="007A15AE" w:rsidRPr="00501413">
        <w:rPr>
          <w:rtl/>
        </w:rPr>
        <w:t>هاى [عمل] او گران باشد آنان خود رستگارانند</w:t>
      </w:r>
      <w:r w:rsidRPr="00501413">
        <w:rPr>
          <w:rFonts w:hint="cs"/>
          <w:rtl/>
        </w:rPr>
        <w:t>»</w:t>
      </w:r>
      <w:r w:rsidR="000146F5" w:rsidRPr="00501413">
        <w:rPr>
          <w:rFonts w:hint="cs"/>
          <w:rtl/>
        </w:rPr>
        <w:t>.</w:t>
      </w:r>
    </w:p>
    <w:p w:rsidR="00501413" w:rsidRDefault="000F75CE" w:rsidP="000F75CE">
      <w:pPr>
        <w:pStyle w:val="ab"/>
        <w:rPr>
          <w:rFonts w:ascii="Traditional Arabic" w:hAnsi="Traditional Arabic" w:cs="Traditional Arabic"/>
          <w:rtl/>
        </w:rPr>
      </w:pPr>
      <w:r>
        <w:rPr>
          <w:rFonts w:ascii="Traditional Arabic" w:hAnsi="Traditional Arabic" w:cs="Traditional Arabic"/>
          <w:rtl/>
        </w:rPr>
        <w:t>﴿</w:t>
      </w:r>
      <w:r>
        <w:rPr>
          <w:rFonts w:ascii="KFGQPC Uthmanic Script HAFS" w:hAnsi="KFGQPC Uthmanic Script HAFS" w:cs="KFGQPC Uthmanic Script HAFS" w:hint="eastAsia"/>
          <w:rtl/>
        </w:rPr>
        <w:t>وَمَنۡ</w:t>
      </w:r>
      <w:r>
        <w:rPr>
          <w:rFonts w:ascii="KFGQPC Uthmanic Script HAFS" w:hAnsi="KFGQPC Uthmanic Script HAFS" w:cs="KFGQPC Uthmanic Script HAFS"/>
          <w:rtl/>
        </w:rPr>
        <w:t xml:space="preserve"> خَفَّتۡ مَوَٰزِينُهُ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فَأُوْلَٰٓئِكَ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خَسِرُوٓاْ أَنفُسَهُمۡ فِي جَهَنَّمَ خَٰلِدُونَ ١٠٣</w:t>
      </w:r>
      <w:r>
        <w:rPr>
          <w:rFonts w:ascii="Traditional Arabic" w:hAnsi="Traditional Arabic" w:cs="Traditional Arabic"/>
          <w:rtl/>
        </w:rPr>
        <w:t>﴾</w:t>
      </w:r>
    </w:p>
    <w:p w:rsidR="007A15AE" w:rsidRPr="00790421" w:rsidRDefault="00F1151C" w:rsidP="00501413">
      <w:pPr>
        <w:pStyle w:val="ab"/>
        <w:jc w:val="right"/>
        <w:rPr>
          <w:rFonts w:cs="B Lotus"/>
          <w:rtl/>
        </w:rPr>
      </w:pPr>
      <w:r w:rsidRPr="006557AB">
        <w:rPr>
          <w:rStyle w:val="Charc"/>
          <w:rFonts w:hint="cs"/>
          <w:rtl/>
        </w:rPr>
        <w:t>[</w:t>
      </w:r>
      <w:r w:rsidR="0034105D" w:rsidRPr="006557AB">
        <w:rPr>
          <w:rStyle w:val="Charc"/>
          <w:rFonts w:hint="cs"/>
          <w:rtl/>
        </w:rPr>
        <w:t>ال</w:t>
      </w:r>
      <w:r w:rsidR="007A15AE" w:rsidRPr="006557AB">
        <w:rPr>
          <w:rStyle w:val="Charc"/>
          <w:rFonts w:hint="cs"/>
          <w:rtl/>
        </w:rPr>
        <w:t>مؤمنون</w:t>
      </w:r>
      <w:r w:rsidR="00A7613A" w:rsidRPr="006557AB">
        <w:rPr>
          <w:rStyle w:val="Charc"/>
          <w:rFonts w:hint="cs"/>
          <w:rtl/>
        </w:rPr>
        <w:t>:</w:t>
      </w:r>
      <w:r w:rsidR="00501413">
        <w:rPr>
          <w:rStyle w:val="Charc"/>
          <w:rFonts w:hint="cs"/>
          <w:rtl/>
        </w:rPr>
        <w:t xml:space="preserve"> </w:t>
      </w:r>
      <w:r w:rsidR="007A15AE" w:rsidRPr="006557AB">
        <w:rPr>
          <w:rStyle w:val="Charc"/>
          <w:rFonts w:hint="cs"/>
          <w:rtl/>
        </w:rPr>
        <w:t>103</w:t>
      </w:r>
      <w:r w:rsidRPr="006557AB">
        <w:rPr>
          <w:rStyle w:val="Charc"/>
          <w:rFonts w:hint="cs"/>
          <w:rtl/>
        </w:rPr>
        <w:t>]</w:t>
      </w:r>
      <w:r w:rsidR="009551E3" w:rsidRPr="006557AB">
        <w:rPr>
          <w:rStyle w:val="Charb"/>
          <w:rFonts w:hint="cs"/>
          <w:rtl/>
        </w:rPr>
        <w:t>.</w:t>
      </w:r>
    </w:p>
    <w:p w:rsidR="007A15AE" w:rsidRPr="00501413" w:rsidRDefault="0034105D" w:rsidP="00501413">
      <w:pPr>
        <w:pStyle w:val="ab"/>
        <w:rPr>
          <w:rtl/>
        </w:rPr>
      </w:pPr>
      <w:r w:rsidRPr="00501413">
        <w:rPr>
          <w:rFonts w:hint="cs"/>
          <w:rtl/>
        </w:rPr>
        <w:lastRenderedPageBreak/>
        <w:t>«</w:t>
      </w:r>
      <w:r w:rsidR="007A15AE" w:rsidRPr="00501413">
        <w:rPr>
          <w:rtl/>
        </w:rPr>
        <w:t xml:space="preserve">و </w:t>
      </w:r>
      <w:r w:rsidR="000A3618" w:rsidRPr="00501413">
        <w:rPr>
          <w:rtl/>
        </w:rPr>
        <w:t>ک</w:t>
      </w:r>
      <w:r w:rsidR="007A15AE" w:rsidRPr="00501413">
        <w:rPr>
          <w:rtl/>
        </w:rPr>
        <w:t xml:space="preserve">سانى </w:t>
      </w:r>
      <w:r w:rsidR="000A3618" w:rsidRPr="00501413">
        <w:rPr>
          <w:rtl/>
        </w:rPr>
        <w:t>ک</w:t>
      </w:r>
      <w:r w:rsidR="007A15AE" w:rsidRPr="00501413">
        <w:rPr>
          <w:rtl/>
        </w:rPr>
        <w:t xml:space="preserve">ه </w:t>
      </w:r>
      <w:r w:rsidR="000A3618" w:rsidRPr="00501413">
        <w:rPr>
          <w:rtl/>
        </w:rPr>
        <w:t>ک</w:t>
      </w:r>
      <w:r w:rsidR="007A15AE" w:rsidRPr="00501413">
        <w:rPr>
          <w:rtl/>
        </w:rPr>
        <w:t>فه م</w:t>
      </w:r>
      <w:r w:rsidR="000A3618" w:rsidRPr="00501413">
        <w:rPr>
          <w:rtl/>
        </w:rPr>
        <w:t>ی</w:t>
      </w:r>
      <w:r w:rsidR="007A15AE" w:rsidRPr="00501413">
        <w:rPr>
          <w:rtl/>
        </w:rPr>
        <w:t>زان [اعمال]شان سب</w:t>
      </w:r>
      <w:r w:rsidR="000A3618" w:rsidRPr="00501413">
        <w:rPr>
          <w:rtl/>
        </w:rPr>
        <w:t>ک</w:t>
      </w:r>
      <w:r w:rsidR="007A15AE" w:rsidRPr="00501413">
        <w:rPr>
          <w:rtl/>
        </w:rPr>
        <w:t xml:space="preserve"> باشد آنان به خو</w:t>
      </w:r>
      <w:r w:rsidR="000A3618" w:rsidRPr="00501413">
        <w:rPr>
          <w:rtl/>
        </w:rPr>
        <w:t>ی</w:t>
      </w:r>
      <w:r w:rsidR="007A15AE" w:rsidRPr="00501413">
        <w:rPr>
          <w:rtl/>
        </w:rPr>
        <w:t>شتن ز</w:t>
      </w:r>
      <w:r w:rsidR="000A3618" w:rsidRPr="00501413">
        <w:rPr>
          <w:rtl/>
        </w:rPr>
        <w:t>ی</w:t>
      </w:r>
      <w:r w:rsidR="007A15AE" w:rsidRPr="00501413">
        <w:rPr>
          <w:rtl/>
        </w:rPr>
        <w:t>ان زده [و] هم</w:t>
      </w:r>
      <w:r w:rsidR="000A3618" w:rsidRPr="00501413">
        <w:rPr>
          <w:rtl/>
        </w:rPr>
        <w:t>ی</w:t>
      </w:r>
      <w:r w:rsidR="007A15AE" w:rsidRPr="00501413">
        <w:rPr>
          <w:rtl/>
        </w:rPr>
        <w:t>شه در جهنم مى‏مانند</w:t>
      </w:r>
      <w:r w:rsidRPr="00501413">
        <w:rPr>
          <w:rFonts w:hint="cs"/>
          <w:rtl/>
        </w:rPr>
        <w:t>»</w:t>
      </w:r>
      <w:r w:rsidR="000146F5" w:rsidRPr="00501413">
        <w:rPr>
          <w:rFonts w:hint="cs"/>
          <w:rtl/>
        </w:rPr>
        <w:t>.</w:t>
      </w:r>
    </w:p>
    <w:p w:rsidR="007A15AE" w:rsidRPr="000F75CE" w:rsidRDefault="007A15AE" w:rsidP="000F75CE">
      <w:pPr>
        <w:pStyle w:val="a1"/>
        <w:jc w:val="both"/>
        <w:rPr>
          <w:rStyle w:val="-Char"/>
          <w:rFonts w:ascii="KFGQPC Uthmanic Script HAFS" w:hAnsi="KFGQPC Uthmanic Script HAFS" w:cs="KFGQPC Uthmanic Script HAFS"/>
          <w:color w:val="000000"/>
          <w:sz w:val="28"/>
          <w:szCs w:val="28"/>
          <w:rtl/>
        </w:rPr>
      </w:pPr>
      <w:r w:rsidRPr="000B4B74">
        <w:rPr>
          <w:rStyle w:val="Charb"/>
          <w:rFonts w:hint="cs"/>
          <w:rtl/>
        </w:rPr>
        <w:t>و خداوند در مورد کافران م</w:t>
      </w:r>
      <w:r w:rsidR="000A3618" w:rsidRPr="000B4B74">
        <w:rPr>
          <w:rStyle w:val="Charb"/>
          <w:rFonts w:hint="cs"/>
          <w:rtl/>
        </w:rPr>
        <w:t>ی</w:t>
      </w:r>
      <w:r w:rsidRPr="000B4B74">
        <w:rPr>
          <w:rStyle w:val="Charb"/>
          <w:rFonts w:hint="cs"/>
          <w:rtl/>
        </w:rPr>
        <w:softHyphen/>
        <w:t>فرما</w:t>
      </w:r>
      <w:r w:rsidR="000A3618" w:rsidRPr="000B4B74">
        <w:rPr>
          <w:rStyle w:val="Charb"/>
          <w:rFonts w:hint="cs"/>
          <w:rtl/>
        </w:rPr>
        <w:t>ی</w:t>
      </w:r>
      <w:r w:rsidRPr="000B4B74">
        <w:rPr>
          <w:rStyle w:val="Charb"/>
          <w:rFonts w:hint="cs"/>
          <w:rtl/>
        </w:rPr>
        <w:t>د</w:t>
      </w:r>
      <w:r w:rsidR="00A7613A" w:rsidRPr="000B4B74">
        <w:rPr>
          <w:rStyle w:val="Charb"/>
          <w:rFonts w:hint="cs"/>
          <w:rtl/>
        </w:rPr>
        <w:t>:</w:t>
      </w:r>
      <w:r w:rsidR="000F75CE">
        <w:rPr>
          <w:rFonts w:cs="B Lotus" w:hint="cs"/>
          <w:color w:val="auto"/>
          <w:sz w:val="28"/>
          <w:szCs w:val="28"/>
          <w:rtl/>
        </w:rPr>
        <w:t xml:space="preserve"> </w:t>
      </w:r>
      <w:r w:rsidR="000F75CE">
        <w:rPr>
          <w:rFonts w:ascii="Traditional Arabic" w:hAnsi="Traditional Arabic" w:cs="Traditional Arabic"/>
          <w:color w:val="auto"/>
          <w:sz w:val="28"/>
          <w:szCs w:val="28"/>
          <w:rtl/>
        </w:rPr>
        <w:t>﴿</w:t>
      </w:r>
      <w:r w:rsidR="000F75CE">
        <w:rPr>
          <w:rFonts w:ascii="KFGQPC Uthmanic Script HAFS" w:hAnsi="KFGQPC Uthmanic Script HAFS" w:cs="KFGQPC Uthmanic Script HAFS"/>
          <w:sz w:val="28"/>
          <w:szCs w:val="28"/>
          <w:rtl/>
        </w:rPr>
        <w:t xml:space="preserve">فَلَا نُقِيمُ لَهُمۡ يَوۡمَ </w:t>
      </w:r>
      <w:r w:rsidR="000F75CE">
        <w:rPr>
          <w:rFonts w:ascii="KFGQPC Uthmanic Script HAFS" w:hAnsi="KFGQPC Uthmanic Script HAFS" w:cs="KFGQPC Uthmanic Script HAFS" w:hint="cs"/>
          <w:sz w:val="28"/>
          <w:szCs w:val="28"/>
          <w:rtl/>
        </w:rPr>
        <w:t>ٱ</w:t>
      </w:r>
      <w:r w:rsidR="000F75CE">
        <w:rPr>
          <w:rFonts w:ascii="KFGQPC Uthmanic Script HAFS" w:hAnsi="KFGQPC Uthmanic Script HAFS" w:cs="KFGQPC Uthmanic Script HAFS" w:hint="eastAsia"/>
          <w:sz w:val="28"/>
          <w:szCs w:val="28"/>
          <w:rtl/>
        </w:rPr>
        <w:t>لۡقِيَٰمَةِ</w:t>
      </w:r>
      <w:r w:rsidR="000F75CE">
        <w:rPr>
          <w:rFonts w:ascii="KFGQPC Uthmanic Script HAFS" w:hAnsi="KFGQPC Uthmanic Script HAFS" w:cs="KFGQPC Uthmanic Script HAFS"/>
          <w:sz w:val="28"/>
          <w:szCs w:val="28"/>
          <w:rtl/>
        </w:rPr>
        <w:t xml:space="preserve"> وَزۡنٗا ١٠٥</w:t>
      </w:r>
      <w:r w:rsidR="000F75CE">
        <w:rPr>
          <w:rFonts w:ascii="Traditional Arabic" w:hAnsi="Traditional Arabic" w:cs="Traditional Arabic"/>
          <w:color w:val="auto"/>
          <w:sz w:val="28"/>
          <w:szCs w:val="28"/>
          <w:rtl/>
        </w:rPr>
        <w:t>﴾</w:t>
      </w:r>
      <w:r w:rsidR="00A7613A">
        <w:rPr>
          <w:rFonts w:cs="B Lotus" w:hint="cs"/>
          <w:color w:val="auto"/>
          <w:sz w:val="28"/>
          <w:szCs w:val="28"/>
          <w:rtl/>
        </w:rPr>
        <w:t xml:space="preserve"> </w:t>
      </w:r>
      <w:r w:rsidR="00F1151C" w:rsidRPr="006557AB">
        <w:rPr>
          <w:rStyle w:val="Charc"/>
          <w:rFonts w:hint="cs"/>
          <w:rtl/>
        </w:rPr>
        <w:t>[</w:t>
      </w:r>
      <w:r w:rsidR="0034105D" w:rsidRPr="006557AB">
        <w:rPr>
          <w:rStyle w:val="Charc"/>
          <w:rFonts w:hint="cs"/>
          <w:rtl/>
        </w:rPr>
        <w:t>ال</w:t>
      </w:r>
      <w:r w:rsidRPr="006557AB">
        <w:rPr>
          <w:rStyle w:val="Charc"/>
          <w:rFonts w:hint="cs"/>
          <w:rtl/>
        </w:rPr>
        <w:t>کهف</w:t>
      </w:r>
      <w:r w:rsidR="00A7613A" w:rsidRPr="006557AB">
        <w:rPr>
          <w:rStyle w:val="Charc"/>
          <w:rFonts w:hint="cs"/>
          <w:rtl/>
        </w:rPr>
        <w:t>:</w:t>
      </w:r>
      <w:r w:rsidRPr="006557AB">
        <w:rPr>
          <w:rStyle w:val="Charc"/>
          <w:rFonts w:hint="cs"/>
          <w:rtl/>
        </w:rPr>
        <w:t>105</w:t>
      </w:r>
      <w:r w:rsidR="00F1151C" w:rsidRPr="006557AB">
        <w:rPr>
          <w:rStyle w:val="Charc"/>
          <w:rFonts w:hint="cs"/>
          <w:rtl/>
        </w:rPr>
        <w:t>]</w:t>
      </w:r>
      <w:r w:rsidR="009551E3" w:rsidRPr="006557AB">
        <w:rPr>
          <w:rStyle w:val="Charb"/>
          <w:rFonts w:hint="cs"/>
          <w:rtl/>
        </w:rPr>
        <w:t>.</w:t>
      </w:r>
    </w:p>
    <w:p w:rsidR="007A15AE" w:rsidRPr="000B4B74" w:rsidRDefault="0034105D" w:rsidP="000B4B74">
      <w:pPr>
        <w:pStyle w:val="ab"/>
        <w:rPr>
          <w:rtl/>
        </w:rPr>
      </w:pPr>
      <w:r w:rsidRPr="000B4B74">
        <w:rPr>
          <w:rFonts w:hint="cs"/>
          <w:rtl/>
        </w:rPr>
        <w:t>«</w:t>
      </w:r>
      <w:r w:rsidR="007A15AE" w:rsidRPr="000B4B74">
        <w:rPr>
          <w:rtl/>
        </w:rPr>
        <w:t>و روز ق</w:t>
      </w:r>
      <w:r w:rsidR="000A3618" w:rsidRPr="000B4B74">
        <w:rPr>
          <w:rtl/>
        </w:rPr>
        <w:t>ی</w:t>
      </w:r>
      <w:r w:rsidR="007A15AE" w:rsidRPr="000B4B74">
        <w:rPr>
          <w:rtl/>
        </w:rPr>
        <w:t>امت براى</w:t>
      </w:r>
      <w:r w:rsidR="00A2048D" w:rsidRPr="000B4B74">
        <w:rPr>
          <w:rtl/>
        </w:rPr>
        <w:t xml:space="preserve"> آن‌ها </w:t>
      </w:r>
      <w:r w:rsidR="007A15AE" w:rsidRPr="000B4B74">
        <w:rPr>
          <w:rtl/>
        </w:rPr>
        <w:t>[قدر و] ارزشى نخواه</w:t>
      </w:r>
      <w:r w:rsidR="000A3618" w:rsidRPr="000B4B74">
        <w:rPr>
          <w:rtl/>
        </w:rPr>
        <w:t>ی</w:t>
      </w:r>
      <w:r w:rsidR="007A15AE" w:rsidRPr="000B4B74">
        <w:rPr>
          <w:rtl/>
        </w:rPr>
        <w:t>م نهاد</w:t>
      </w:r>
      <w:r w:rsidRPr="000B4B74">
        <w:rPr>
          <w:rFonts w:hint="cs"/>
          <w:rtl/>
        </w:rPr>
        <w:t>»</w:t>
      </w:r>
      <w:r w:rsidR="000146F5" w:rsidRPr="000B4B74">
        <w:rPr>
          <w:rFonts w:hint="cs"/>
          <w:rtl/>
        </w:rPr>
        <w:t>.</w:t>
      </w:r>
    </w:p>
    <w:p w:rsidR="00E10B7B" w:rsidRDefault="00E10B7B" w:rsidP="000B4B74">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790421" w:rsidRDefault="00A227A8" w:rsidP="000B4B74">
      <w:pPr>
        <w:pStyle w:val="ab"/>
        <w:rPr>
          <w:rtl/>
        </w:rPr>
      </w:pPr>
    </w:p>
    <w:p w:rsidR="007A15AE" w:rsidRPr="00F061AA" w:rsidRDefault="007A15AE" w:rsidP="000B4B74">
      <w:pPr>
        <w:pStyle w:val="a0"/>
        <w:tabs>
          <w:tab w:val="clear" w:pos="567"/>
          <w:tab w:val="right" w:pos="566"/>
        </w:tabs>
        <w:spacing w:before="0"/>
        <w:ind w:left="568" w:hanging="284"/>
        <w:contextualSpacing w:val="0"/>
        <w:rPr>
          <w:color w:val="auto"/>
          <w:sz w:val="26"/>
          <w:szCs w:val="26"/>
          <w:rtl/>
        </w:rPr>
      </w:pPr>
      <w:r w:rsidRPr="000B4B74">
        <w:rPr>
          <w:rStyle w:val="Charb"/>
          <w:rFonts w:hint="cs"/>
          <w:rtl/>
        </w:rPr>
        <w:t>در اين باره از سنت نبو</w:t>
      </w:r>
      <w:r w:rsidR="000B4B74">
        <w:rPr>
          <w:rStyle w:val="Charb"/>
          <w:rFonts w:hint="cs"/>
          <w:rtl/>
        </w:rPr>
        <w:t>ی</w:t>
      </w:r>
      <w:r w:rsidRPr="000B4B74">
        <w:rPr>
          <w:rStyle w:val="Charb"/>
          <w:rFonts w:hint="cs"/>
          <w:rtl/>
        </w:rPr>
        <w:t xml:space="preserve"> چه دليل</w:t>
      </w:r>
      <w:r w:rsidR="000B4B74">
        <w:rPr>
          <w:rStyle w:val="Charb"/>
          <w:rFonts w:hint="cs"/>
          <w:rtl/>
        </w:rPr>
        <w:t>ی</w:t>
      </w:r>
      <w:r w:rsidRPr="000B4B74">
        <w:rPr>
          <w:rStyle w:val="Charb"/>
          <w:rFonts w:hint="cs"/>
          <w:rtl/>
        </w:rPr>
        <w:t xml:space="preserve"> وجود دارد؟</w:t>
      </w:r>
    </w:p>
    <w:p w:rsidR="007A15AE" w:rsidRPr="00790421" w:rsidRDefault="000B4B74" w:rsidP="00D70BA4">
      <w:pPr>
        <w:pStyle w:val="a"/>
        <w:ind w:left="568" w:hanging="284"/>
        <w:rPr>
          <w:rFonts w:cs="B Lotus"/>
          <w:color w:val="auto"/>
          <w:sz w:val="28"/>
          <w:szCs w:val="28"/>
          <w:rtl/>
        </w:rPr>
      </w:pPr>
      <w:r>
        <w:rPr>
          <w:rStyle w:val="Charb"/>
          <w:rFonts w:hint="cs"/>
          <w:rtl/>
        </w:rPr>
        <w:t xml:space="preserve"> </w:t>
      </w:r>
      <w:r w:rsidR="007A15AE" w:rsidRPr="000B4B74">
        <w:rPr>
          <w:rStyle w:val="Charb"/>
          <w:rFonts w:hint="cs"/>
          <w:rtl/>
        </w:rPr>
        <w:t>احاد</w:t>
      </w:r>
      <w:r w:rsidR="000A3618" w:rsidRPr="000B4B74">
        <w:rPr>
          <w:rStyle w:val="Charb"/>
          <w:rFonts w:hint="cs"/>
          <w:rtl/>
        </w:rPr>
        <w:t>ی</w:t>
      </w:r>
      <w:r w:rsidR="007A15AE" w:rsidRPr="000B4B74">
        <w:rPr>
          <w:rStyle w:val="Charb"/>
          <w:rFonts w:hint="cs"/>
          <w:rtl/>
        </w:rPr>
        <w:t>ث بس</w:t>
      </w:r>
      <w:r w:rsidR="000A3618" w:rsidRPr="000B4B74">
        <w:rPr>
          <w:rStyle w:val="Charb"/>
          <w:rFonts w:hint="cs"/>
          <w:rtl/>
        </w:rPr>
        <w:t>ی</w:t>
      </w:r>
      <w:r w:rsidR="007A15AE" w:rsidRPr="000B4B74">
        <w:rPr>
          <w:rStyle w:val="Charb"/>
          <w:rFonts w:hint="cs"/>
          <w:rtl/>
        </w:rPr>
        <w:t>ار</w:t>
      </w:r>
      <w:r w:rsidR="000A3618" w:rsidRPr="000B4B74">
        <w:rPr>
          <w:rStyle w:val="Charb"/>
          <w:rFonts w:hint="cs"/>
          <w:rtl/>
        </w:rPr>
        <w:t>ی</w:t>
      </w:r>
      <w:r w:rsidR="007A15AE" w:rsidRPr="000B4B74">
        <w:rPr>
          <w:rStyle w:val="Charb"/>
          <w:rFonts w:hint="cs"/>
          <w:rtl/>
        </w:rPr>
        <w:t xml:space="preserve"> در ا</w:t>
      </w:r>
      <w:r w:rsidR="000A3618" w:rsidRPr="000B4B74">
        <w:rPr>
          <w:rStyle w:val="Charb"/>
          <w:rFonts w:hint="cs"/>
          <w:rtl/>
        </w:rPr>
        <w:t>ی</w:t>
      </w:r>
      <w:r w:rsidR="007A15AE" w:rsidRPr="000B4B74">
        <w:rPr>
          <w:rStyle w:val="Charb"/>
          <w:rFonts w:hint="cs"/>
          <w:rtl/>
        </w:rPr>
        <w:t>ن باره روا</w:t>
      </w:r>
      <w:r w:rsidR="000A3618" w:rsidRPr="000B4B74">
        <w:rPr>
          <w:rStyle w:val="Charb"/>
          <w:rFonts w:hint="cs"/>
          <w:rtl/>
        </w:rPr>
        <w:t>ی</w:t>
      </w:r>
      <w:r w:rsidR="007A15AE" w:rsidRPr="000B4B74">
        <w:rPr>
          <w:rStyle w:val="Charb"/>
          <w:rFonts w:hint="cs"/>
          <w:rtl/>
        </w:rPr>
        <w:t>ت شده است مانند</w:t>
      </w:r>
      <w:r w:rsidR="00A7613A" w:rsidRPr="000B4B74">
        <w:rPr>
          <w:rStyle w:val="Charb"/>
          <w:rFonts w:hint="cs"/>
          <w:rtl/>
        </w:rPr>
        <w:t>:</w:t>
      </w:r>
      <w:r w:rsidR="00A7613A">
        <w:rPr>
          <w:rFonts w:cs="B Lotus" w:hint="cs"/>
          <w:color w:val="auto"/>
          <w:sz w:val="28"/>
          <w:szCs w:val="28"/>
          <w:rtl/>
        </w:rPr>
        <w:t xml:space="preserve"> </w:t>
      </w:r>
    </w:p>
    <w:p w:rsidR="007A15AE" w:rsidRPr="000B4B74" w:rsidRDefault="007A15AE" w:rsidP="000B4B74">
      <w:pPr>
        <w:pStyle w:val="ab"/>
        <w:rPr>
          <w:rtl/>
        </w:rPr>
      </w:pPr>
      <w:r w:rsidRPr="000B4B74">
        <w:rPr>
          <w:rFonts w:hint="cs"/>
          <w:rtl/>
        </w:rPr>
        <w:t>حد</w:t>
      </w:r>
      <w:r w:rsidR="000A3618" w:rsidRPr="000B4B74">
        <w:rPr>
          <w:rFonts w:hint="cs"/>
          <w:rtl/>
        </w:rPr>
        <w:t>ی</w:t>
      </w:r>
      <w:r w:rsidRPr="000B4B74">
        <w:rPr>
          <w:rFonts w:hint="cs"/>
          <w:rtl/>
        </w:rPr>
        <w:t xml:space="preserve">ث بطاقه </w:t>
      </w:r>
      <w:r w:rsidR="000A3618" w:rsidRPr="000B4B74">
        <w:rPr>
          <w:rFonts w:hint="cs"/>
          <w:rtl/>
        </w:rPr>
        <w:t>ک</w:t>
      </w:r>
      <w:r w:rsidRPr="000B4B74">
        <w:rPr>
          <w:rFonts w:hint="cs"/>
          <w:rtl/>
        </w:rPr>
        <w:t xml:space="preserve">ه درباره </w:t>
      </w:r>
      <w:r w:rsidR="000A3618" w:rsidRPr="000B4B74">
        <w:rPr>
          <w:rFonts w:hint="cs"/>
          <w:rtl/>
        </w:rPr>
        <w:t>ک</w:t>
      </w:r>
      <w:r w:rsidRPr="000B4B74">
        <w:rPr>
          <w:rFonts w:hint="cs"/>
          <w:rtl/>
        </w:rPr>
        <w:t>س</w:t>
      </w:r>
      <w:r w:rsidR="000A3618" w:rsidRPr="000B4B74">
        <w:rPr>
          <w:rFonts w:hint="cs"/>
          <w:rtl/>
        </w:rPr>
        <w:t>ی</w:t>
      </w:r>
      <w:r w:rsidRPr="000B4B74">
        <w:rPr>
          <w:rFonts w:hint="cs"/>
          <w:rtl/>
        </w:rPr>
        <w:t xml:space="preserve"> است </w:t>
      </w:r>
      <w:r w:rsidR="000A3618" w:rsidRPr="000B4B74">
        <w:rPr>
          <w:rFonts w:hint="cs"/>
          <w:rtl/>
        </w:rPr>
        <w:t>ک</w:t>
      </w:r>
      <w:r w:rsidRPr="000B4B74">
        <w:rPr>
          <w:rFonts w:hint="cs"/>
          <w:rtl/>
        </w:rPr>
        <w:t>ه شهادت</w:t>
      </w:r>
      <w:r w:rsidR="000A3618" w:rsidRPr="000B4B74">
        <w:rPr>
          <w:rFonts w:hint="cs"/>
          <w:rtl/>
        </w:rPr>
        <w:t>ی</w:t>
      </w:r>
      <w:r w:rsidRPr="000B4B74">
        <w:rPr>
          <w:rFonts w:hint="cs"/>
          <w:rtl/>
        </w:rPr>
        <w:t>ن گفته است و تنها عمل ن</w:t>
      </w:r>
      <w:r w:rsidR="000A3618" w:rsidRPr="000B4B74">
        <w:rPr>
          <w:rFonts w:hint="cs"/>
          <w:rtl/>
        </w:rPr>
        <w:t>یک</w:t>
      </w:r>
      <w:r w:rsidRPr="000B4B74">
        <w:rPr>
          <w:rFonts w:hint="cs"/>
          <w:rtl/>
        </w:rPr>
        <w:t xml:space="preserve"> او غ</w:t>
      </w:r>
      <w:r w:rsidR="000A3618" w:rsidRPr="000B4B74">
        <w:rPr>
          <w:rFonts w:hint="cs"/>
          <w:rtl/>
        </w:rPr>
        <w:t>ی</w:t>
      </w:r>
      <w:r w:rsidRPr="000B4B74">
        <w:rPr>
          <w:rFonts w:hint="cs"/>
          <w:rtl/>
        </w:rPr>
        <w:t>ر از اصل ا</w:t>
      </w:r>
      <w:r w:rsidR="000A3618" w:rsidRPr="000B4B74">
        <w:rPr>
          <w:rFonts w:hint="cs"/>
          <w:rtl/>
        </w:rPr>
        <w:t>ی</w:t>
      </w:r>
      <w:r w:rsidRPr="000B4B74">
        <w:rPr>
          <w:rFonts w:hint="cs"/>
          <w:rtl/>
        </w:rPr>
        <w:t>مان فقط همان شهادت</w:t>
      </w:r>
      <w:r w:rsidR="000A3618" w:rsidRPr="000B4B74">
        <w:rPr>
          <w:rFonts w:hint="cs"/>
          <w:rtl/>
        </w:rPr>
        <w:t>ی</w:t>
      </w:r>
      <w:r w:rsidRPr="000B4B74">
        <w:rPr>
          <w:rFonts w:hint="cs"/>
          <w:rtl/>
        </w:rPr>
        <w:t>ن م</w:t>
      </w:r>
      <w:r w:rsidR="000A3618" w:rsidRPr="000B4B74">
        <w:rPr>
          <w:rFonts w:hint="cs"/>
          <w:rtl/>
        </w:rPr>
        <w:t>ی</w:t>
      </w:r>
      <w:r w:rsidRPr="000B4B74">
        <w:rPr>
          <w:rFonts w:hint="cs"/>
          <w:rtl/>
        </w:rPr>
        <w:t>‌باشد. اما اعمال بد او در نود و نه پرونده حج</w:t>
      </w:r>
      <w:r w:rsidR="000A3618" w:rsidRPr="000B4B74">
        <w:rPr>
          <w:rFonts w:hint="cs"/>
          <w:rtl/>
        </w:rPr>
        <w:t>ی</w:t>
      </w:r>
      <w:r w:rsidRPr="000B4B74">
        <w:rPr>
          <w:rFonts w:hint="cs"/>
          <w:rtl/>
        </w:rPr>
        <w:t>م آورده شده است</w:t>
      </w:r>
      <w:r w:rsidRPr="000B4B74">
        <w:rPr>
          <w:rStyle w:val="FootnoteReference"/>
          <w:rtl/>
        </w:rPr>
        <w:footnoteReference w:id="230"/>
      </w:r>
      <w:r w:rsidRPr="000B4B74">
        <w:rPr>
          <w:rFonts w:hint="cs"/>
          <w:rtl/>
        </w:rPr>
        <w:t>. پس در روز ق</w:t>
      </w:r>
      <w:r w:rsidR="000A3618" w:rsidRPr="000B4B74">
        <w:rPr>
          <w:rFonts w:hint="cs"/>
          <w:rtl/>
        </w:rPr>
        <w:t>ی</w:t>
      </w:r>
      <w:r w:rsidRPr="000B4B74">
        <w:rPr>
          <w:rFonts w:hint="cs"/>
          <w:rtl/>
        </w:rPr>
        <w:t>امت خداوند</w:t>
      </w:r>
      <w:r w:rsidR="00A2048D" w:rsidRPr="000B4B74">
        <w:rPr>
          <w:rFonts w:hint="cs"/>
          <w:rtl/>
        </w:rPr>
        <w:t xml:space="preserve"> آن‌ها </w:t>
      </w:r>
      <w:r w:rsidRPr="000B4B74">
        <w:rPr>
          <w:rFonts w:hint="cs"/>
          <w:rtl/>
        </w:rPr>
        <w:t>را در ترازو قرار م</w:t>
      </w:r>
      <w:r w:rsidR="000A3618" w:rsidRPr="000B4B74">
        <w:rPr>
          <w:rFonts w:hint="cs"/>
          <w:rtl/>
        </w:rPr>
        <w:t>ی</w:t>
      </w:r>
      <w:r w:rsidRPr="000B4B74">
        <w:rPr>
          <w:rFonts w:hint="cs"/>
          <w:rtl/>
        </w:rPr>
        <w:t>‌دهد و شهادت</w:t>
      </w:r>
      <w:r w:rsidR="000A3618" w:rsidRPr="000B4B74">
        <w:rPr>
          <w:rFonts w:hint="cs"/>
          <w:rtl/>
        </w:rPr>
        <w:t>ی</w:t>
      </w:r>
      <w:r w:rsidRPr="000B4B74">
        <w:rPr>
          <w:rFonts w:hint="cs"/>
          <w:rtl/>
        </w:rPr>
        <w:t>ن از نود و نه پرونده سنگ</w:t>
      </w:r>
      <w:r w:rsidR="000A3618" w:rsidRPr="000B4B74">
        <w:rPr>
          <w:rFonts w:hint="cs"/>
          <w:rtl/>
        </w:rPr>
        <w:t>ی</w:t>
      </w:r>
      <w:r w:rsidRPr="000B4B74">
        <w:rPr>
          <w:rFonts w:hint="cs"/>
          <w:rtl/>
        </w:rPr>
        <w:t>ن‌تر است.</w:t>
      </w:r>
    </w:p>
    <w:p w:rsidR="007A15AE" w:rsidRPr="00790421" w:rsidRDefault="007A15AE" w:rsidP="000B4B74">
      <w:pPr>
        <w:pStyle w:val="ab"/>
        <w:rPr>
          <w:rtl/>
        </w:rPr>
      </w:pPr>
      <w:r w:rsidRPr="00790421">
        <w:rPr>
          <w:rFonts w:hint="cs"/>
          <w:rtl/>
        </w:rPr>
        <w:t>ن</w:t>
      </w:r>
      <w:r w:rsidR="000A3618">
        <w:rPr>
          <w:rFonts w:hint="cs"/>
          <w:rtl/>
        </w:rPr>
        <w:t>ی</w:t>
      </w:r>
      <w:r w:rsidRPr="00790421">
        <w:rPr>
          <w:rFonts w:hint="cs"/>
          <w:rtl/>
        </w:rPr>
        <w:t>ز حد</w:t>
      </w:r>
      <w:r w:rsidR="000A3618">
        <w:rPr>
          <w:rFonts w:hint="cs"/>
          <w:rtl/>
        </w:rPr>
        <w:t>ی</w:t>
      </w:r>
      <w:r w:rsidRPr="00790421">
        <w:rPr>
          <w:rFonts w:hint="cs"/>
          <w:rtl/>
        </w:rPr>
        <w:t>ث پ</w:t>
      </w:r>
      <w:r w:rsidR="000A3618">
        <w:rPr>
          <w:rFonts w:hint="cs"/>
          <w:rtl/>
        </w:rPr>
        <w:t>ی</w:t>
      </w:r>
      <w:r w:rsidRPr="00790421">
        <w:rPr>
          <w:rFonts w:hint="cs"/>
          <w:rtl/>
        </w:rPr>
        <w:t>امبر</w:t>
      </w:r>
      <w:r w:rsidR="00EB215B" w:rsidRPr="00EB215B">
        <w:rPr>
          <w:rFonts w:ascii="AGA Arabesque" w:hAnsi="AGA Arabesque" w:cs="CTraditional Arabic" w:hint="cs"/>
          <w:rtl/>
        </w:rPr>
        <w:t xml:space="preserve"> ج</w:t>
      </w:r>
      <w:r w:rsidR="007642F8" w:rsidRPr="007642F8">
        <w:rPr>
          <w:rFonts w:ascii="AGA Arabesque" w:hAnsi="AGA Arabesque" w:hint="cs"/>
          <w:rtl/>
        </w:rPr>
        <w:t xml:space="preserve"> </w:t>
      </w:r>
      <w:r w:rsidR="000A3618">
        <w:rPr>
          <w:rFonts w:hint="cs"/>
          <w:rtl/>
        </w:rPr>
        <w:t>ک</w:t>
      </w:r>
      <w:r w:rsidRPr="00790421">
        <w:rPr>
          <w:rFonts w:hint="cs"/>
          <w:rtl/>
        </w:rPr>
        <w:t>ه در فض</w:t>
      </w:r>
      <w:r w:rsidR="000A3618">
        <w:rPr>
          <w:rFonts w:hint="cs"/>
          <w:rtl/>
        </w:rPr>
        <w:t>ی</w:t>
      </w:r>
      <w:r w:rsidRPr="00790421">
        <w:rPr>
          <w:rFonts w:hint="cs"/>
          <w:rtl/>
        </w:rPr>
        <w:t>لت ابن مسعود</w:t>
      </w:r>
      <w:r w:rsidR="00380763" w:rsidRPr="00380763">
        <w:rPr>
          <w:rFonts w:ascii="AGA Arabesque" w:hAnsi="AGA Arabesque" w:cs="CTraditional Arabic" w:hint="cs"/>
          <w:rtl/>
        </w:rPr>
        <w:t>س</w:t>
      </w:r>
      <w:r w:rsidR="007642F8" w:rsidRPr="007642F8">
        <w:rPr>
          <w:rFonts w:ascii="AGA Arabesque" w:hAnsi="AGA Arabesque" w:hint="cs"/>
          <w:rtl/>
        </w:rPr>
        <w:t xml:space="preserve"> </w:t>
      </w:r>
      <w:r w:rsidRPr="00790421">
        <w:rPr>
          <w:rFonts w:hint="cs"/>
          <w:rtl/>
        </w:rPr>
        <w:t>م</w:t>
      </w:r>
      <w:r w:rsidR="000A3618">
        <w:rPr>
          <w:rFonts w:hint="cs"/>
          <w:rtl/>
        </w:rPr>
        <w:t>ی</w:t>
      </w:r>
      <w:r w:rsidRPr="00790421">
        <w:rPr>
          <w:rFonts w:hint="cs"/>
          <w:rtl/>
        </w:rPr>
        <w:t>‌فرما</w:t>
      </w:r>
      <w:r w:rsidR="000A3618">
        <w:rPr>
          <w:rFonts w:hint="cs"/>
          <w:rtl/>
        </w:rPr>
        <w:t>ی</w:t>
      </w:r>
      <w:r w:rsidRPr="00790421">
        <w:rPr>
          <w:rFonts w:hint="cs"/>
          <w:rtl/>
        </w:rPr>
        <w:t>د</w:t>
      </w:r>
      <w:r w:rsidR="00A7613A">
        <w:rPr>
          <w:rFonts w:hint="cs"/>
          <w:rtl/>
        </w:rPr>
        <w:t xml:space="preserve">: </w:t>
      </w:r>
    </w:p>
    <w:p w:rsidR="007A15AE" w:rsidRPr="00790421" w:rsidRDefault="007A15AE" w:rsidP="00DA2729">
      <w:pPr>
        <w:ind w:firstLine="284"/>
        <w:jc w:val="both"/>
        <w:rPr>
          <w:rFonts w:ascii="Al-QuranAlKareem" w:hAnsi="Al-QuranAlKareem" w:cs="Traditional Arabic"/>
          <w:b/>
          <w:bCs/>
          <w:rtl/>
        </w:rPr>
      </w:pPr>
      <w:r w:rsidRPr="00E94274">
        <w:rPr>
          <w:rStyle w:val="Char1"/>
          <w:rFonts w:hint="cs"/>
          <w:rtl/>
        </w:rPr>
        <w:t>«</w:t>
      </w:r>
      <w:r w:rsidRPr="00E94274">
        <w:rPr>
          <w:rStyle w:val="Char1"/>
          <w:rtl/>
        </w:rPr>
        <w:t>أتعجبون من دقة ساقيه، والذي نفسي بيده لهما في الميزان أثقل من أحد</w:t>
      </w:r>
      <w:r w:rsidRPr="00E94274">
        <w:rPr>
          <w:rStyle w:val="Char1"/>
          <w:rFonts w:hint="cs"/>
          <w:rtl/>
        </w:rPr>
        <w:t>»</w:t>
      </w:r>
      <w:r w:rsidRPr="000B4B74">
        <w:rPr>
          <w:rStyle w:val="Charb"/>
          <w:vertAlign w:val="superscript"/>
          <w:rtl/>
        </w:rPr>
        <w:footnoteReference w:id="231"/>
      </w:r>
      <w:r w:rsidRPr="000B4B74">
        <w:rPr>
          <w:rStyle w:val="Charb"/>
          <w:rFonts w:hint="cs"/>
          <w:rtl/>
        </w:rPr>
        <w:t>.</w:t>
      </w:r>
    </w:p>
    <w:p w:rsidR="007A15AE" w:rsidRPr="00790421" w:rsidRDefault="007A15AE" w:rsidP="000B4B74">
      <w:pPr>
        <w:pStyle w:val="ab"/>
        <w:rPr>
          <w:rtl/>
        </w:rPr>
      </w:pPr>
      <w:r w:rsidRPr="00790421">
        <w:rPr>
          <w:rFonts w:hint="cs"/>
          <w:rtl/>
        </w:rPr>
        <w:t>«آ</w:t>
      </w:r>
      <w:r w:rsidR="000A3618">
        <w:rPr>
          <w:rFonts w:hint="cs"/>
          <w:rtl/>
        </w:rPr>
        <w:t>ی</w:t>
      </w:r>
      <w:r w:rsidRPr="00790421">
        <w:rPr>
          <w:rFonts w:hint="cs"/>
          <w:rtl/>
        </w:rPr>
        <w:t>ا از لاغر</w:t>
      </w:r>
      <w:r w:rsidR="000A3618">
        <w:rPr>
          <w:rFonts w:hint="cs"/>
          <w:rtl/>
        </w:rPr>
        <w:t>ی</w:t>
      </w:r>
      <w:r w:rsidRPr="00790421">
        <w:rPr>
          <w:rFonts w:hint="cs"/>
          <w:rtl/>
        </w:rPr>
        <w:t xml:space="preserve"> ساق پاها</w:t>
      </w:r>
      <w:r w:rsidR="000A3618">
        <w:rPr>
          <w:rFonts w:hint="cs"/>
          <w:rtl/>
        </w:rPr>
        <w:t>ی</w:t>
      </w:r>
      <w:r w:rsidRPr="00790421">
        <w:rPr>
          <w:rFonts w:hint="cs"/>
          <w:rtl/>
        </w:rPr>
        <w:t xml:space="preserve"> ابن مسعود تعجب م</w:t>
      </w:r>
      <w:r w:rsidR="000A3618">
        <w:rPr>
          <w:rFonts w:hint="cs"/>
          <w:rtl/>
        </w:rPr>
        <w:t>ی</w:t>
      </w:r>
      <w:r w:rsidRPr="00790421">
        <w:rPr>
          <w:rFonts w:hint="cs"/>
          <w:rtl/>
        </w:rPr>
        <w:t>‌</w:t>
      </w:r>
      <w:r w:rsidR="000A3618">
        <w:rPr>
          <w:rFonts w:hint="cs"/>
          <w:rtl/>
        </w:rPr>
        <w:t>ک</w:t>
      </w:r>
      <w:r w:rsidRPr="00790421">
        <w:rPr>
          <w:rFonts w:hint="cs"/>
          <w:rtl/>
        </w:rPr>
        <w:t>ن</w:t>
      </w:r>
      <w:r w:rsidR="000A3618">
        <w:rPr>
          <w:rFonts w:hint="cs"/>
          <w:rtl/>
        </w:rPr>
        <w:t>ی</w:t>
      </w:r>
      <w:r w:rsidRPr="00790421">
        <w:rPr>
          <w:rFonts w:hint="cs"/>
          <w:rtl/>
        </w:rPr>
        <w:t xml:space="preserve">د؟ قسم به آن </w:t>
      </w:r>
      <w:r w:rsidR="000A3618">
        <w:rPr>
          <w:rFonts w:hint="cs"/>
          <w:rtl/>
        </w:rPr>
        <w:t>ک</w:t>
      </w:r>
      <w:r w:rsidRPr="00790421">
        <w:rPr>
          <w:rFonts w:hint="cs"/>
          <w:rtl/>
        </w:rPr>
        <w:t xml:space="preserve">س </w:t>
      </w:r>
      <w:r w:rsidR="000A3618">
        <w:rPr>
          <w:rFonts w:hint="cs"/>
          <w:rtl/>
        </w:rPr>
        <w:t>ک</w:t>
      </w:r>
      <w:r w:rsidRPr="00790421">
        <w:rPr>
          <w:rFonts w:hint="cs"/>
          <w:rtl/>
        </w:rPr>
        <w:t>ه جان من در دست اوست، دو (ساق) پای او (منظوراعمال ابن مسعود)در ترازو</w:t>
      </w:r>
      <w:r w:rsidR="000A3618">
        <w:rPr>
          <w:rFonts w:hint="cs"/>
          <w:rtl/>
        </w:rPr>
        <w:t>ی</w:t>
      </w:r>
      <w:r w:rsidRPr="00790421">
        <w:rPr>
          <w:rFonts w:hint="cs"/>
          <w:rtl/>
        </w:rPr>
        <w:t xml:space="preserve"> اعمال از </w:t>
      </w:r>
      <w:r w:rsidR="000A3618">
        <w:rPr>
          <w:rFonts w:hint="cs"/>
          <w:rtl/>
        </w:rPr>
        <w:t>ک</w:t>
      </w:r>
      <w:r w:rsidRPr="00790421">
        <w:rPr>
          <w:rFonts w:hint="cs"/>
          <w:rtl/>
        </w:rPr>
        <w:t>وه احد سنگ</w:t>
      </w:r>
      <w:r w:rsidR="000A3618">
        <w:rPr>
          <w:rFonts w:hint="cs"/>
          <w:rtl/>
        </w:rPr>
        <w:t>ی</w:t>
      </w:r>
      <w:r w:rsidRPr="00790421">
        <w:rPr>
          <w:rFonts w:hint="cs"/>
          <w:rtl/>
        </w:rPr>
        <w:t>ن‌تر است».</w:t>
      </w:r>
    </w:p>
    <w:p w:rsidR="00790000" w:rsidRPr="00790421" w:rsidRDefault="007A15AE" w:rsidP="000B4B74">
      <w:pPr>
        <w:pStyle w:val="ab"/>
        <w:rPr>
          <w:rtl/>
        </w:rPr>
      </w:pPr>
      <w:r w:rsidRPr="00790421">
        <w:rPr>
          <w:rFonts w:hint="cs"/>
          <w:rtl/>
        </w:rPr>
        <w:t>و فرمود</w:t>
      </w:r>
      <w:r w:rsidR="00A7613A">
        <w:rPr>
          <w:rFonts w:hint="cs"/>
          <w:rtl/>
        </w:rPr>
        <w:t xml:space="preserve">: </w:t>
      </w:r>
    </w:p>
    <w:p w:rsidR="007A15AE" w:rsidRPr="00790421" w:rsidRDefault="007A15AE" w:rsidP="000F75CE">
      <w:pPr>
        <w:pStyle w:val="a1"/>
        <w:jc w:val="both"/>
        <w:rPr>
          <w:rFonts w:ascii="Traditional Arabic" w:hAnsi="Traditional Arabic" w:cs="Traditional Arabic"/>
          <w:color w:val="auto"/>
          <w:sz w:val="30"/>
          <w:szCs w:val="28"/>
          <w:rtl/>
        </w:rPr>
      </w:pPr>
      <w:r w:rsidRPr="00E94274">
        <w:rPr>
          <w:rStyle w:val="Char1"/>
          <w:rtl/>
        </w:rPr>
        <w:t>«إنه</w:t>
      </w:r>
      <w:r w:rsidR="00A227A8" w:rsidRPr="00E94274">
        <w:rPr>
          <w:rStyle w:val="Char1"/>
          <w:rtl/>
        </w:rPr>
        <w:t xml:space="preserve"> ليؤتی بالرجل العظيم السمين يوم</w:t>
      </w:r>
      <w:r w:rsidR="00A227A8" w:rsidRPr="00E94274">
        <w:rPr>
          <w:rStyle w:val="Char1"/>
          <w:rFonts w:hint="cs"/>
          <w:rtl/>
        </w:rPr>
        <w:t xml:space="preserve"> </w:t>
      </w:r>
      <w:r w:rsidRPr="00E94274">
        <w:rPr>
          <w:rStyle w:val="Char1"/>
          <w:rtl/>
        </w:rPr>
        <w:t>القيامة لا يزن عندالله جناح بعوض</w:t>
      </w:r>
      <w:r w:rsidR="009915F3" w:rsidRPr="00E94274">
        <w:rPr>
          <w:rStyle w:val="Char1"/>
          <w:rtl/>
        </w:rPr>
        <w:t>ة</w:t>
      </w:r>
      <w:r w:rsidRPr="00E94274">
        <w:rPr>
          <w:rStyle w:val="Char1"/>
          <w:rtl/>
        </w:rPr>
        <w:t>»</w:t>
      </w:r>
      <w:r w:rsidRPr="000B4B74">
        <w:rPr>
          <w:rStyle w:val="Chara"/>
          <w:rtl/>
        </w:rPr>
        <w:t xml:space="preserve"> -وقال</w:t>
      </w:r>
      <w:r w:rsidRPr="000B4B74">
        <w:rPr>
          <w:rStyle w:val="Charb"/>
          <w:vertAlign w:val="superscript"/>
          <w:rtl/>
        </w:rPr>
        <w:footnoteReference w:id="232"/>
      </w:r>
      <w:r w:rsidRPr="000B4B74">
        <w:rPr>
          <w:rStyle w:val="Chara"/>
          <w:rtl/>
        </w:rPr>
        <w:t>- اقرؤا</w:t>
      </w:r>
      <w:r w:rsidR="000F75CE" w:rsidRPr="000B4B74">
        <w:rPr>
          <w:rStyle w:val="Chara"/>
          <w:rFonts w:hint="cs"/>
          <w:rtl/>
        </w:rPr>
        <w:t xml:space="preserve"> </w:t>
      </w:r>
      <w:r w:rsidR="000F75CE">
        <w:rPr>
          <w:rFonts w:ascii="Traditional Arabic" w:hAnsi="Traditional Arabic" w:cs="Traditional Arabic"/>
          <w:color w:val="auto"/>
          <w:sz w:val="28"/>
          <w:szCs w:val="28"/>
          <w:rtl/>
        </w:rPr>
        <w:t>﴿</w:t>
      </w:r>
      <w:r w:rsidR="000F75CE">
        <w:rPr>
          <w:rFonts w:ascii="KFGQPC Uthmanic Script HAFS" w:hAnsi="KFGQPC Uthmanic Script HAFS" w:cs="KFGQPC Uthmanic Script HAFS"/>
          <w:sz w:val="28"/>
          <w:szCs w:val="28"/>
          <w:rtl/>
        </w:rPr>
        <w:t xml:space="preserve">فَلَا نُقِيمُ لَهُمۡ يَوۡمَ </w:t>
      </w:r>
      <w:r w:rsidR="000F75CE">
        <w:rPr>
          <w:rFonts w:ascii="KFGQPC Uthmanic Script HAFS" w:hAnsi="KFGQPC Uthmanic Script HAFS" w:cs="KFGQPC Uthmanic Script HAFS" w:hint="cs"/>
          <w:sz w:val="28"/>
          <w:szCs w:val="28"/>
          <w:rtl/>
        </w:rPr>
        <w:t>ٱ</w:t>
      </w:r>
      <w:r w:rsidR="000F75CE">
        <w:rPr>
          <w:rFonts w:ascii="KFGQPC Uthmanic Script HAFS" w:hAnsi="KFGQPC Uthmanic Script HAFS" w:cs="KFGQPC Uthmanic Script HAFS" w:hint="eastAsia"/>
          <w:sz w:val="28"/>
          <w:szCs w:val="28"/>
          <w:rtl/>
        </w:rPr>
        <w:t>لۡقِيَٰمَةِ</w:t>
      </w:r>
      <w:r w:rsidR="000F75CE">
        <w:rPr>
          <w:rFonts w:ascii="KFGQPC Uthmanic Script HAFS" w:hAnsi="KFGQPC Uthmanic Script HAFS" w:cs="KFGQPC Uthmanic Script HAFS"/>
          <w:sz w:val="28"/>
          <w:szCs w:val="28"/>
          <w:rtl/>
        </w:rPr>
        <w:t xml:space="preserve"> وَزۡنٗا</w:t>
      </w:r>
      <w:r w:rsidR="000F75CE">
        <w:rPr>
          <w:rFonts w:ascii="Traditional Arabic" w:hAnsi="Traditional Arabic" w:cs="Traditional Arabic"/>
          <w:color w:val="auto"/>
          <w:sz w:val="28"/>
          <w:szCs w:val="28"/>
          <w:rtl/>
        </w:rPr>
        <w:t>﴾</w:t>
      </w:r>
      <w:r w:rsidRPr="000B4B74">
        <w:rPr>
          <w:rStyle w:val="Char1"/>
          <w:rtl/>
        </w:rPr>
        <w:t>»</w:t>
      </w:r>
      <w:r w:rsidR="000B4B74" w:rsidRPr="000B4B74">
        <w:rPr>
          <w:rStyle w:val="Charb"/>
          <w:rFonts w:hint="cs"/>
          <w:rtl/>
        </w:rPr>
        <w:t>.</w:t>
      </w:r>
    </w:p>
    <w:p w:rsidR="007A15AE" w:rsidRPr="00236A27" w:rsidRDefault="007A15AE" w:rsidP="000B4B74">
      <w:pPr>
        <w:pStyle w:val="ab"/>
        <w:rPr>
          <w:spacing w:val="-2"/>
          <w:rtl/>
        </w:rPr>
      </w:pPr>
      <w:r w:rsidRPr="00236A27">
        <w:rPr>
          <w:rFonts w:hint="cs"/>
          <w:spacing w:val="-2"/>
          <w:rtl/>
        </w:rPr>
        <w:t>«روز ق</w:t>
      </w:r>
      <w:r w:rsidR="000A3618" w:rsidRPr="00236A27">
        <w:rPr>
          <w:rFonts w:hint="cs"/>
          <w:spacing w:val="-2"/>
          <w:rtl/>
        </w:rPr>
        <w:t>ی</w:t>
      </w:r>
      <w:r w:rsidRPr="00236A27">
        <w:rPr>
          <w:rFonts w:hint="cs"/>
          <w:spacing w:val="-2"/>
          <w:rtl/>
        </w:rPr>
        <w:t>امت مرد سنگ</w:t>
      </w:r>
      <w:r w:rsidR="000A3618" w:rsidRPr="00236A27">
        <w:rPr>
          <w:rFonts w:hint="cs"/>
          <w:spacing w:val="-2"/>
          <w:rtl/>
        </w:rPr>
        <w:t>ی</w:t>
      </w:r>
      <w:r w:rsidRPr="00236A27">
        <w:rPr>
          <w:rFonts w:hint="cs"/>
          <w:spacing w:val="-2"/>
          <w:rtl/>
        </w:rPr>
        <w:t>ن و بزرگ</w:t>
      </w:r>
      <w:r w:rsidR="000A3618" w:rsidRPr="00236A27">
        <w:rPr>
          <w:rFonts w:hint="cs"/>
          <w:spacing w:val="-2"/>
          <w:rtl/>
        </w:rPr>
        <w:t>ی</w:t>
      </w:r>
      <w:r w:rsidRPr="00236A27">
        <w:rPr>
          <w:rFonts w:hint="cs"/>
          <w:spacing w:val="-2"/>
          <w:rtl/>
        </w:rPr>
        <w:t xml:space="preserve"> را به پ</w:t>
      </w:r>
      <w:r w:rsidR="000A3618" w:rsidRPr="00236A27">
        <w:rPr>
          <w:rFonts w:hint="cs"/>
          <w:spacing w:val="-2"/>
          <w:rtl/>
        </w:rPr>
        <w:t>ی</w:t>
      </w:r>
      <w:r w:rsidRPr="00236A27">
        <w:rPr>
          <w:rFonts w:hint="cs"/>
          <w:spacing w:val="-2"/>
          <w:rtl/>
        </w:rPr>
        <w:t>شگاه اله</w:t>
      </w:r>
      <w:r w:rsidR="000A3618" w:rsidRPr="00236A27">
        <w:rPr>
          <w:rFonts w:hint="cs"/>
          <w:spacing w:val="-2"/>
          <w:rtl/>
        </w:rPr>
        <w:t>ی</w:t>
      </w:r>
      <w:r w:rsidRPr="00236A27">
        <w:rPr>
          <w:rFonts w:hint="cs"/>
          <w:spacing w:val="-2"/>
          <w:rtl/>
        </w:rPr>
        <w:t xml:space="preserve"> م</w:t>
      </w:r>
      <w:r w:rsidR="000A3618" w:rsidRPr="00236A27">
        <w:rPr>
          <w:rFonts w:hint="cs"/>
          <w:spacing w:val="-2"/>
          <w:rtl/>
        </w:rPr>
        <w:t>ی</w:t>
      </w:r>
      <w:r w:rsidRPr="00236A27">
        <w:rPr>
          <w:rFonts w:hint="cs"/>
          <w:spacing w:val="-2"/>
          <w:rtl/>
        </w:rPr>
        <w:t xml:space="preserve">‌آورند </w:t>
      </w:r>
      <w:r w:rsidR="000A3618" w:rsidRPr="00236A27">
        <w:rPr>
          <w:rFonts w:hint="cs"/>
          <w:spacing w:val="-2"/>
          <w:rtl/>
        </w:rPr>
        <w:t>ک</w:t>
      </w:r>
      <w:r w:rsidRPr="00236A27">
        <w:rPr>
          <w:rFonts w:hint="cs"/>
          <w:spacing w:val="-2"/>
          <w:rtl/>
        </w:rPr>
        <w:t>ه در نزد خداوند به اندازه‌</w:t>
      </w:r>
      <w:r w:rsidR="000A3618" w:rsidRPr="00236A27">
        <w:rPr>
          <w:rFonts w:hint="cs"/>
          <w:spacing w:val="-2"/>
          <w:rtl/>
        </w:rPr>
        <w:t>ی</w:t>
      </w:r>
      <w:r w:rsidRPr="00236A27">
        <w:rPr>
          <w:rFonts w:hint="cs"/>
          <w:spacing w:val="-2"/>
          <w:rtl/>
        </w:rPr>
        <w:t xml:space="preserve"> بال مگس</w:t>
      </w:r>
      <w:r w:rsidR="000A3618" w:rsidRPr="00236A27">
        <w:rPr>
          <w:rFonts w:hint="cs"/>
          <w:spacing w:val="-2"/>
          <w:rtl/>
        </w:rPr>
        <w:t>ی</w:t>
      </w:r>
      <w:r w:rsidRPr="00236A27">
        <w:rPr>
          <w:rFonts w:hint="cs"/>
          <w:spacing w:val="-2"/>
          <w:rtl/>
        </w:rPr>
        <w:t xml:space="preserve"> وزن ندارد»</w:t>
      </w:r>
      <w:r w:rsidR="0034105D" w:rsidRPr="00236A27">
        <w:rPr>
          <w:rFonts w:hint="cs"/>
          <w:spacing w:val="-2"/>
          <w:rtl/>
        </w:rPr>
        <w:t xml:space="preserve"> </w:t>
      </w:r>
      <w:r w:rsidRPr="00236A27">
        <w:rPr>
          <w:rFonts w:hint="cs"/>
          <w:spacing w:val="-2"/>
          <w:rtl/>
        </w:rPr>
        <w:t>و فرمود</w:t>
      </w:r>
      <w:r w:rsidR="00A7613A" w:rsidRPr="00236A27">
        <w:rPr>
          <w:rFonts w:hint="cs"/>
          <w:spacing w:val="-2"/>
          <w:rtl/>
        </w:rPr>
        <w:t xml:space="preserve">: </w:t>
      </w:r>
      <w:r w:rsidRPr="00236A27">
        <w:rPr>
          <w:rFonts w:hint="cs"/>
          <w:spacing w:val="-2"/>
          <w:rtl/>
        </w:rPr>
        <w:t>بخوان</w:t>
      </w:r>
      <w:r w:rsidR="000A3618" w:rsidRPr="00236A27">
        <w:rPr>
          <w:rFonts w:hint="cs"/>
          <w:spacing w:val="-2"/>
          <w:rtl/>
        </w:rPr>
        <w:t>ی</w:t>
      </w:r>
      <w:r w:rsidRPr="00236A27">
        <w:rPr>
          <w:rFonts w:hint="cs"/>
          <w:spacing w:val="-2"/>
          <w:rtl/>
        </w:rPr>
        <w:t>د</w:t>
      </w:r>
      <w:r w:rsidR="00A7613A" w:rsidRPr="00236A27">
        <w:rPr>
          <w:rFonts w:hint="cs"/>
          <w:spacing w:val="-2"/>
          <w:rtl/>
        </w:rPr>
        <w:t xml:space="preserve">: </w:t>
      </w:r>
      <w:r w:rsidR="0034105D" w:rsidRPr="00236A27">
        <w:rPr>
          <w:rFonts w:hint="cs"/>
          <w:spacing w:val="-2"/>
          <w:rtl/>
        </w:rPr>
        <w:t>«</w:t>
      </w:r>
      <w:r w:rsidRPr="00236A27">
        <w:rPr>
          <w:spacing w:val="-2"/>
          <w:rtl/>
        </w:rPr>
        <w:t>و روز ق</w:t>
      </w:r>
      <w:r w:rsidR="000A3618" w:rsidRPr="00236A27">
        <w:rPr>
          <w:spacing w:val="-2"/>
          <w:rtl/>
        </w:rPr>
        <w:t>ی</w:t>
      </w:r>
      <w:r w:rsidRPr="00236A27">
        <w:rPr>
          <w:spacing w:val="-2"/>
          <w:rtl/>
        </w:rPr>
        <w:t>امت براى</w:t>
      </w:r>
      <w:r w:rsidR="00A2048D" w:rsidRPr="00236A27">
        <w:rPr>
          <w:spacing w:val="-2"/>
          <w:rtl/>
        </w:rPr>
        <w:t xml:space="preserve"> آن‌ها </w:t>
      </w:r>
      <w:r w:rsidRPr="00236A27">
        <w:rPr>
          <w:spacing w:val="-2"/>
          <w:rtl/>
        </w:rPr>
        <w:t>[قدر و] ارزشى نخواه</w:t>
      </w:r>
      <w:r w:rsidR="000A3618" w:rsidRPr="00236A27">
        <w:rPr>
          <w:spacing w:val="-2"/>
          <w:rtl/>
        </w:rPr>
        <w:t>ی</w:t>
      </w:r>
      <w:r w:rsidRPr="00236A27">
        <w:rPr>
          <w:spacing w:val="-2"/>
          <w:rtl/>
        </w:rPr>
        <w:t>م نهاد</w:t>
      </w:r>
      <w:r w:rsidR="0034105D" w:rsidRPr="00236A27">
        <w:rPr>
          <w:rFonts w:hint="cs"/>
          <w:spacing w:val="-2"/>
          <w:rtl/>
        </w:rPr>
        <w:t>»</w:t>
      </w:r>
      <w:r w:rsidR="000146F5" w:rsidRPr="00236A27">
        <w:rPr>
          <w:rFonts w:hint="cs"/>
          <w:spacing w:val="-2"/>
          <w:rtl/>
        </w:rPr>
        <w:t>.</w:t>
      </w:r>
    </w:p>
    <w:p w:rsidR="007A15AE" w:rsidRPr="00DC34E5" w:rsidRDefault="007A15AE" w:rsidP="00DC34E5">
      <w:pPr>
        <w:pStyle w:val="a8"/>
        <w:rPr>
          <w:rtl/>
        </w:rPr>
      </w:pPr>
      <w:bookmarkStart w:id="164" w:name="zkایمان_به_صراط_وقصاص_وحوض"/>
      <w:bookmarkStart w:id="165" w:name="_Toc307178275"/>
      <w:bookmarkEnd w:id="164"/>
      <w:r w:rsidRPr="00DC34E5">
        <w:rPr>
          <w:rFonts w:hint="cs"/>
          <w:rtl/>
        </w:rPr>
        <w:lastRenderedPageBreak/>
        <w:t>ایمان به صراط و قصاص و حوض</w:t>
      </w:r>
      <w:bookmarkEnd w:id="165"/>
    </w:p>
    <w:p w:rsidR="007A15AE" w:rsidRPr="00790421" w:rsidRDefault="007A15AE" w:rsidP="000B4B74">
      <w:pPr>
        <w:pStyle w:val="a0"/>
        <w:tabs>
          <w:tab w:val="clear" w:pos="567"/>
          <w:tab w:val="right" w:pos="566"/>
        </w:tabs>
        <w:spacing w:before="0"/>
        <w:ind w:left="568" w:hanging="284"/>
        <w:contextualSpacing w:val="0"/>
        <w:rPr>
          <w:rStyle w:val="Char"/>
          <w:rFonts w:cs="B Lotus"/>
          <w:color w:val="auto"/>
          <w:sz w:val="28"/>
          <w:szCs w:val="28"/>
          <w:rtl/>
        </w:rPr>
      </w:pPr>
      <w:r w:rsidRPr="000B4B74">
        <w:rPr>
          <w:rStyle w:val="Charb"/>
          <w:rFonts w:hint="cs"/>
          <w:rtl/>
        </w:rPr>
        <w:t>در قرآن صراط چگونه آمده است؟</w:t>
      </w:r>
    </w:p>
    <w:p w:rsidR="007A15AE" w:rsidRPr="000F75CE" w:rsidRDefault="000B4B74" w:rsidP="00D70BA4">
      <w:pPr>
        <w:pStyle w:val="a"/>
        <w:ind w:left="568" w:hanging="284"/>
        <w:jc w:val="both"/>
        <w:rPr>
          <w:rFonts w:cs="B Lotus"/>
          <w:color w:val="auto"/>
          <w:sz w:val="28"/>
          <w:szCs w:val="28"/>
          <w:rtl/>
        </w:rPr>
      </w:pPr>
      <w:r>
        <w:rPr>
          <w:rStyle w:val="Charb"/>
          <w:rFonts w:hint="cs"/>
          <w:rtl/>
        </w:rPr>
        <w:t xml:space="preserve"> </w:t>
      </w:r>
      <w:r w:rsidR="007A15AE" w:rsidRPr="000B4B74">
        <w:rPr>
          <w:rStyle w:val="Charb"/>
          <w:rFonts w:hint="cs"/>
          <w:rtl/>
        </w:rPr>
        <w:t>خداوند م</w:t>
      </w:r>
      <w:r w:rsidR="000A3618" w:rsidRPr="000B4B74">
        <w:rPr>
          <w:rStyle w:val="Charb"/>
          <w:rFonts w:hint="cs"/>
          <w:rtl/>
        </w:rPr>
        <w:t>ی</w:t>
      </w:r>
      <w:r w:rsidR="007A15AE" w:rsidRPr="000B4B74">
        <w:rPr>
          <w:rStyle w:val="Charb"/>
          <w:rFonts w:hint="cs"/>
          <w:rtl/>
        </w:rPr>
        <w:softHyphen/>
        <w:t>فرما</w:t>
      </w:r>
      <w:r w:rsidR="000A3618" w:rsidRPr="000B4B74">
        <w:rPr>
          <w:rStyle w:val="Charb"/>
          <w:rFonts w:hint="cs"/>
          <w:rtl/>
        </w:rPr>
        <w:t>ی</w:t>
      </w:r>
      <w:r w:rsidR="007A15AE" w:rsidRPr="000B4B74">
        <w:rPr>
          <w:rStyle w:val="Charb"/>
          <w:rFonts w:hint="cs"/>
          <w:rtl/>
        </w:rPr>
        <w:t>د</w:t>
      </w:r>
      <w:r w:rsidR="00A7613A" w:rsidRPr="000B4B74">
        <w:rPr>
          <w:rStyle w:val="Charb"/>
          <w:rFonts w:hint="cs"/>
          <w:rtl/>
        </w:rPr>
        <w:t>:</w:t>
      </w:r>
      <w:r w:rsidR="000F75CE">
        <w:rPr>
          <w:rFonts w:cs="B Lotus" w:hint="cs"/>
          <w:color w:val="auto"/>
          <w:sz w:val="28"/>
          <w:szCs w:val="28"/>
          <w:rtl/>
        </w:rPr>
        <w:t xml:space="preserve"> </w:t>
      </w:r>
      <w:r w:rsidR="000F75CE">
        <w:rPr>
          <w:rFonts w:ascii="Traditional Arabic" w:hAnsi="Traditional Arabic" w:cs="Traditional Arabic"/>
          <w:color w:val="auto"/>
          <w:sz w:val="28"/>
          <w:szCs w:val="28"/>
          <w:rtl/>
        </w:rPr>
        <w:t>﴿</w:t>
      </w:r>
      <w:r w:rsidR="000F75CE">
        <w:rPr>
          <w:rFonts w:ascii="KFGQPC Uthmanic Script HAFS" w:hAnsi="KFGQPC Uthmanic Script HAFS" w:cs="KFGQPC Uthmanic Script HAFS" w:hint="eastAsia"/>
          <w:sz w:val="28"/>
          <w:szCs w:val="28"/>
          <w:rtl/>
        </w:rPr>
        <w:t>وَإِن</w:t>
      </w:r>
      <w:r w:rsidR="000F75CE">
        <w:rPr>
          <w:rFonts w:ascii="KFGQPC Uthmanic Script HAFS" w:hAnsi="KFGQPC Uthmanic Script HAFS" w:cs="KFGQPC Uthmanic Script HAFS"/>
          <w:sz w:val="28"/>
          <w:szCs w:val="28"/>
          <w:rtl/>
        </w:rPr>
        <w:t xml:space="preserve"> مِّنكُمۡ إِلَّا وَارِدُهَاۚ كَانَ عَلَىٰ رَبِّكَ حَتۡمٗا مَّقۡضِيّٗا ٧١</w:t>
      </w:r>
      <w:r w:rsidR="000F75CE">
        <w:rPr>
          <w:rFonts w:ascii="KFGQPC Uthmanic Script HAFS" w:hAnsi="KFGQPC Uthmanic Script HAFS" w:cs="KFGQPC Uthmanic Script HAFS"/>
          <w:sz w:val="28"/>
          <w:szCs w:val="28"/>
        </w:rPr>
        <w:t xml:space="preserve"> </w:t>
      </w:r>
      <w:r w:rsidR="000F75CE">
        <w:rPr>
          <w:rFonts w:ascii="KFGQPC Uthmanic Script HAFS" w:hAnsi="KFGQPC Uthmanic Script HAFS" w:cs="KFGQPC Uthmanic Script HAFS" w:hint="eastAsia"/>
          <w:sz w:val="28"/>
          <w:szCs w:val="28"/>
          <w:rtl/>
        </w:rPr>
        <w:t>ثُمَّ</w:t>
      </w:r>
      <w:r w:rsidR="000F75CE">
        <w:rPr>
          <w:rFonts w:ascii="KFGQPC Uthmanic Script HAFS" w:hAnsi="KFGQPC Uthmanic Script HAFS" w:cs="KFGQPC Uthmanic Script HAFS"/>
          <w:sz w:val="28"/>
          <w:szCs w:val="28"/>
          <w:rtl/>
        </w:rPr>
        <w:t xml:space="preserve"> نُنَجِّي </w:t>
      </w:r>
      <w:r w:rsidR="000F75CE">
        <w:rPr>
          <w:rFonts w:ascii="KFGQPC Uthmanic Script HAFS" w:hAnsi="KFGQPC Uthmanic Script HAFS" w:cs="KFGQPC Uthmanic Script HAFS" w:hint="cs"/>
          <w:sz w:val="28"/>
          <w:szCs w:val="28"/>
          <w:rtl/>
        </w:rPr>
        <w:t>ٱ</w:t>
      </w:r>
      <w:r w:rsidR="000F75CE">
        <w:rPr>
          <w:rFonts w:ascii="KFGQPC Uthmanic Script HAFS" w:hAnsi="KFGQPC Uthmanic Script HAFS" w:cs="KFGQPC Uthmanic Script HAFS" w:hint="eastAsia"/>
          <w:sz w:val="28"/>
          <w:szCs w:val="28"/>
          <w:rtl/>
        </w:rPr>
        <w:t>لَّذِينَ</w:t>
      </w:r>
      <w:r w:rsidR="000F75CE">
        <w:rPr>
          <w:rFonts w:ascii="KFGQPC Uthmanic Script HAFS" w:hAnsi="KFGQPC Uthmanic Script HAFS" w:cs="KFGQPC Uthmanic Script HAFS"/>
          <w:sz w:val="28"/>
          <w:szCs w:val="28"/>
          <w:rtl/>
        </w:rPr>
        <w:t xml:space="preserve"> </w:t>
      </w:r>
      <w:r w:rsidR="000F75CE">
        <w:rPr>
          <w:rFonts w:ascii="KFGQPC Uthmanic Script HAFS" w:hAnsi="KFGQPC Uthmanic Script HAFS" w:cs="KFGQPC Uthmanic Script HAFS" w:hint="cs"/>
          <w:sz w:val="28"/>
          <w:szCs w:val="28"/>
          <w:rtl/>
        </w:rPr>
        <w:t>ٱ</w:t>
      </w:r>
      <w:r w:rsidR="000F75CE">
        <w:rPr>
          <w:rFonts w:ascii="KFGQPC Uthmanic Script HAFS" w:hAnsi="KFGQPC Uthmanic Script HAFS" w:cs="KFGQPC Uthmanic Script HAFS" w:hint="eastAsia"/>
          <w:sz w:val="28"/>
          <w:szCs w:val="28"/>
          <w:rtl/>
        </w:rPr>
        <w:t>تَّقَواْ</w:t>
      </w:r>
      <w:r w:rsidR="000F75CE">
        <w:rPr>
          <w:rFonts w:ascii="KFGQPC Uthmanic Script HAFS" w:hAnsi="KFGQPC Uthmanic Script HAFS" w:cs="KFGQPC Uthmanic Script HAFS"/>
          <w:sz w:val="28"/>
          <w:szCs w:val="28"/>
          <w:rtl/>
        </w:rPr>
        <w:t xml:space="preserve"> وَّنَذَرُ </w:t>
      </w:r>
      <w:r w:rsidR="000F75CE">
        <w:rPr>
          <w:rFonts w:ascii="KFGQPC Uthmanic Script HAFS" w:hAnsi="KFGQPC Uthmanic Script HAFS" w:cs="KFGQPC Uthmanic Script HAFS" w:hint="cs"/>
          <w:sz w:val="28"/>
          <w:szCs w:val="28"/>
          <w:rtl/>
        </w:rPr>
        <w:t>ٱ</w:t>
      </w:r>
      <w:r w:rsidR="000F75CE">
        <w:rPr>
          <w:rFonts w:ascii="KFGQPC Uthmanic Script HAFS" w:hAnsi="KFGQPC Uthmanic Script HAFS" w:cs="KFGQPC Uthmanic Script HAFS" w:hint="eastAsia"/>
          <w:sz w:val="28"/>
          <w:szCs w:val="28"/>
          <w:rtl/>
        </w:rPr>
        <w:t>لظَّٰلِمِينَ</w:t>
      </w:r>
      <w:r w:rsidR="000F75CE">
        <w:rPr>
          <w:rFonts w:ascii="KFGQPC Uthmanic Script HAFS" w:hAnsi="KFGQPC Uthmanic Script HAFS" w:cs="KFGQPC Uthmanic Script HAFS"/>
          <w:sz w:val="28"/>
          <w:szCs w:val="28"/>
          <w:rtl/>
        </w:rPr>
        <w:t xml:space="preserve"> فِيهَا جِثِيّٗا ٧٢</w:t>
      </w:r>
      <w:r w:rsidR="000F75CE" w:rsidRPr="000F75CE">
        <w:rPr>
          <w:rFonts w:ascii="Traditional Arabic" w:hAnsi="Traditional Arabic" w:cs="Traditional Arabic"/>
          <w:color w:val="auto"/>
          <w:sz w:val="28"/>
          <w:szCs w:val="28"/>
          <w:rtl/>
        </w:rPr>
        <w:t>﴾</w:t>
      </w:r>
      <w:r w:rsidR="000B0CB0" w:rsidRPr="000F75CE">
        <w:rPr>
          <w:rFonts w:cs="B Lotus" w:hint="cs"/>
          <w:color w:val="auto"/>
          <w:sz w:val="28"/>
          <w:szCs w:val="28"/>
          <w:rtl/>
        </w:rPr>
        <w:t xml:space="preserve"> </w:t>
      </w:r>
      <w:r w:rsidR="00461838" w:rsidRPr="000F75CE">
        <w:rPr>
          <w:rStyle w:val="Charc"/>
          <w:rFonts w:hint="cs"/>
          <w:color w:val="auto"/>
          <w:rtl/>
        </w:rPr>
        <w:t>[</w:t>
      </w:r>
      <w:r w:rsidR="007A15AE" w:rsidRPr="000F75CE">
        <w:rPr>
          <w:rStyle w:val="Charc"/>
          <w:rFonts w:hint="cs"/>
          <w:color w:val="auto"/>
          <w:rtl/>
        </w:rPr>
        <w:t>مريم</w:t>
      </w:r>
      <w:r w:rsidR="00A7613A" w:rsidRPr="000F75CE">
        <w:rPr>
          <w:rStyle w:val="Charc"/>
          <w:rFonts w:hint="cs"/>
          <w:color w:val="auto"/>
          <w:rtl/>
        </w:rPr>
        <w:t xml:space="preserve">: </w:t>
      </w:r>
      <w:r w:rsidR="007A15AE" w:rsidRPr="000F75CE">
        <w:rPr>
          <w:rStyle w:val="Charc"/>
          <w:rFonts w:hint="cs"/>
          <w:color w:val="auto"/>
          <w:rtl/>
        </w:rPr>
        <w:t>71- 72</w:t>
      </w:r>
      <w:r w:rsidR="00461838" w:rsidRPr="000F75CE">
        <w:rPr>
          <w:rStyle w:val="Charc"/>
          <w:rFonts w:hint="cs"/>
          <w:color w:val="auto"/>
          <w:rtl/>
        </w:rPr>
        <w:t>]</w:t>
      </w:r>
      <w:r w:rsidR="009551E3" w:rsidRPr="006557AB">
        <w:rPr>
          <w:rStyle w:val="Charb"/>
          <w:rFonts w:hint="cs"/>
          <w:rtl/>
        </w:rPr>
        <w:t>.</w:t>
      </w:r>
    </w:p>
    <w:p w:rsidR="007A15AE" w:rsidRPr="000B4B74" w:rsidRDefault="000B0CB0" w:rsidP="000B4B74">
      <w:pPr>
        <w:pStyle w:val="ab"/>
        <w:rPr>
          <w:rtl/>
        </w:rPr>
      </w:pPr>
      <w:r w:rsidRPr="000B4B74">
        <w:rPr>
          <w:rFonts w:hint="cs"/>
          <w:rtl/>
        </w:rPr>
        <w:t>«</w:t>
      </w:r>
      <w:r w:rsidR="007A15AE" w:rsidRPr="000B4B74">
        <w:rPr>
          <w:rtl/>
        </w:rPr>
        <w:t>و</w:t>
      </w:r>
      <w:r w:rsidR="006E640E" w:rsidRPr="000B4B74">
        <w:rPr>
          <w:rtl/>
        </w:rPr>
        <w:t xml:space="preserve"> هیچکس </w:t>
      </w:r>
      <w:r w:rsidR="007A15AE" w:rsidRPr="000B4B74">
        <w:rPr>
          <w:rtl/>
        </w:rPr>
        <w:t>از شما ن</w:t>
      </w:r>
      <w:r w:rsidR="000A3618" w:rsidRPr="000B4B74">
        <w:rPr>
          <w:rtl/>
        </w:rPr>
        <w:t>ی</w:t>
      </w:r>
      <w:r w:rsidR="007A15AE" w:rsidRPr="000B4B74">
        <w:rPr>
          <w:rtl/>
        </w:rPr>
        <w:t>ست مگر [ا</w:t>
      </w:r>
      <w:r w:rsidR="000A3618" w:rsidRPr="000B4B74">
        <w:rPr>
          <w:rtl/>
        </w:rPr>
        <w:t>ی</w:t>
      </w:r>
      <w:r w:rsidR="007A15AE" w:rsidRPr="000B4B74">
        <w:rPr>
          <w:rtl/>
        </w:rPr>
        <w:t>ن</w:t>
      </w:r>
      <w:r w:rsidR="000A3618" w:rsidRPr="000B4B74">
        <w:rPr>
          <w:rtl/>
        </w:rPr>
        <w:t>ک</w:t>
      </w:r>
      <w:r w:rsidR="007A15AE" w:rsidRPr="000B4B74">
        <w:rPr>
          <w:rtl/>
        </w:rPr>
        <w:t>ه] در آن وارد مى‏گردد ا</w:t>
      </w:r>
      <w:r w:rsidR="000A3618" w:rsidRPr="000B4B74">
        <w:rPr>
          <w:rtl/>
        </w:rPr>
        <w:t>ی</w:t>
      </w:r>
      <w:r w:rsidR="007A15AE" w:rsidRPr="000B4B74">
        <w:rPr>
          <w:rtl/>
        </w:rPr>
        <w:t>ن [امر] همواره بر پروردگارت ح</w:t>
      </w:r>
      <w:r w:rsidR="000A3618" w:rsidRPr="000B4B74">
        <w:rPr>
          <w:rtl/>
        </w:rPr>
        <w:t>ک</w:t>
      </w:r>
      <w:r w:rsidR="007A15AE" w:rsidRPr="000B4B74">
        <w:rPr>
          <w:rtl/>
        </w:rPr>
        <w:t>مى قطعى است</w:t>
      </w:r>
      <w:r w:rsidRPr="000B4B74">
        <w:rPr>
          <w:rFonts w:hint="cs"/>
          <w:rtl/>
        </w:rPr>
        <w:t xml:space="preserve">. </w:t>
      </w:r>
      <w:r w:rsidR="007A15AE" w:rsidRPr="000B4B74">
        <w:rPr>
          <w:rtl/>
        </w:rPr>
        <w:t xml:space="preserve">آنگاه </w:t>
      </w:r>
      <w:r w:rsidR="000A3618" w:rsidRPr="000B4B74">
        <w:rPr>
          <w:rtl/>
        </w:rPr>
        <w:t>ک</w:t>
      </w:r>
      <w:r w:rsidR="007A15AE" w:rsidRPr="000B4B74">
        <w:rPr>
          <w:rtl/>
        </w:rPr>
        <w:t xml:space="preserve">سانى را </w:t>
      </w:r>
      <w:r w:rsidR="000A3618" w:rsidRPr="000B4B74">
        <w:rPr>
          <w:rtl/>
        </w:rPr>
        <w:t>ک</w:t>
      </w:r>
      <w:r w:rsidR="007A15AE" w:rsidRPr="000B4B74">
        <w:rPr>
          <w:rtl/>
        </w:rPr>
        <w:t>ه پره</w:t>
      </w:r>
      <w:r w:rsidR="000A3618" w:rsidRPr="000B4B74">
        <w:rPr>
          <w:rtl/>
        </w:rPr>
        <w:t>ی</w:t>
      </w:r>
      <w:r w:rsidR="007A15AE" w:rsidRPr="000B4B74">
        <w:rPr>
          <w:rtl/>
        </w:rPr>
        <w:t>زگار بوده‏اند مى‏رهان</w:t>
      </w:r>
      <w:r w:rsidR="000A3618" w:rsidRPr="000B4B74">
        <w:rPr>
          <w:rtl/>
        </w:rPr>
        <w:t>ی</w:t>
      </w:r>
      <w:r w:rsidR="007A15AE" w:rsidRPr="000B4B74">
        <w:rPr>
          <w:rtl/>
        </w:rPr>
        <w:t>م و ستمگران را به زانو درافتاده در [دوزخ] رها مى‏</w:t>
      </w:r>
      <w:r w:rsidR="000A3618" w:rsidRPr="000B4B74">
        <w:rPr>
          <w:rtl/>
        </w:rPr>
        <w:t>ک</w:t>
      </w:r>
      <w:r w:rsidR="007A15AE" w:rsidRPr="000B4B74">
        <w:rPr>
          <w:rtl/>
        </w:rPr>
        <w:t>ن</w:t>
      </w:r>
      <w:r w:rsidR="000A3618" w:rsidRPr="000B4B74">
        <w:rPr>
          <w:rtl/>
        </w:rPr>
        <w:t>ی</w:t>
      </w:r>
      <w:r w:rsidR="007A15AE" w:rsidRPr="000B4B74">
        <w:rPr>
          <w:rtl/>
        </w:rPr>
        <w:t>م</w:t>
      </w:r>
      <w:r w:rsidRPr="000B4B74">
        <w:rPr>
          <w:rFonts w:hint="cs"/>
          <w:rtl/>
        </w:rPr>
        <w:t>»</w:t>
      </w:r>
      <w:r w:rsidR="000146F5" w:rsidRPr="000B4B74">
        <w:rPr>
          <w:rFonts w:hint="cs"/>
          <w:rtl/>
        </w:rPr>
        <w:t>.</w:t>
      </w:r>
    </w:p>
    <w:p w:rsidR="007A15AE" w:rsidRPr="00790421" w:rsidRDefault="000F75CE" w:rsidP="000F75CE">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يَوۡمَ</w:t>
      </w:r>
      <w:r>
        <w:rPr>
          <w:rFonts w:ascii="KFGQPC Uthmanic Script HAFS" w:hAnsi="KFGQPC Uthmanic Script HAFS" w:cs="KFGQPC Uthmanic Script HAFS"/>
          <w:rtl/>
        </w:rPr>
        <w:t xml:space="preserve"> تَرَى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لۡمُؤۡمِنِينَ</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لۡمُؤۡمِنَٰتِ</w:t>
      </w:r>
      <w:r>
        <w:rPr>
          <w:rFonts w:ascii="KFGQPC Uthmanic Script HAFS" w:hAnsi="KFGQPC Uthmanic Script HAFS" w:cs="KFGQPC Uthmanic Script HAFS"/>
          <w:rtl/>
        </w:rPr>
        <w:t xml:space="preserve"> يَسۡعَىٰ نُورُهُم بَيۡنَ أَيۡدِيهِمۡ وَبِأَيۡمَٰنِهِمۖ</w:t>
      </w:r>
      <w:r>
        <w:rPr>
          <w:rFonts w:ascii="Traditional Arabic" w:hAnsi="Traditional Arabic" w:cs="Traditional Arabic"/>
          <w:rtl/>
        </w:rPr>
        <w:t>﴾</w:t>
      </w:r>
      <w:r w:rsidR="000B0CB0" w:rsidRPr="00790421">
        <w:rPr>
          <w:rFonts w:cs="B Lotus" w:hint="cs"/>
          <w:rtl/>
        </w:rPr>
        <w:t xml:space="preserve"> </w:t>
      </w:r>
      <w:r w:rsidR="00461838" w:rsidRPr="006557AB">
        <w:rPr>
          <w:rStyle w:val="Charc"/>
          <w:rFonts w:hint="cs"/>
          <w:rtl/>
        </w:rPr>
        <w:t>[</w:t>
      </w:r>
      <w:r w:rsidR="000B0CB0" w:rsidRPr="006557AB">
        <w:rPr>
          <w:rStyle w:val="Charc"/>
          <w:rFonts w:hint="cs"/>
          <w:rtl/>
        </w:rPr>
        <w:t>ال</w:t>
      </w:r>
      <w:r w:rsidR="007A15AE" w:rsidRPr="006557AB">
        <w:rPr>
          <w:rStyle w:val="Charc"/>
          <w:rFonts w:hint="cs"/>
          <w:rtl/>
        </w:rPr>
        <w:t>حديد</w:t>
      </w:r>
      <w:r w:rsidR="00A7613A" w:rsidRPr="006557AB">
        <w:rPr>
          <w:rStyle w:val="Charc"/>
          <w:rFonts w:hint="cs"/>
          <w:rtl/>
        </w:rPr>
        <w:t xml:space="preserve">: </w:t>
      </w:r>
      <w:r w:rsidR="007A15AE" w:rsidRPr="006557AB">
        <w:rPr>
          <w:rStyle w:val="Charc"/>
          <w:rFonts w:hint="cs"/>
          <w:rtl/>
        </w:rPr>
        <w:t>12</w:t>
      </w:r>
      <w:r w:rsidR="00461838" w:rsidRPr="006557AB">
        <w:rPr>
          <w:rStyle w:val="Charc"/>
          <w:rFonts w:hint="cs"/>
          <w:rtl/>
        </w:rPr>
        <w:t>]</w:t>
      </w:r>
      <w:r w:rsidR="009551E3" w:rsidRPr="006557AB">
        <w:rPr>
          <w:rStyle w:val="Charb"/>
          <w:rFonts w:hint="cs"/>
          <w:rtl/>
        </w:rPr>
        <w:t>.</w:t>
      </w:r>
    </w:p>
    <w:p w:rsidR="007A15AE" w:rsidRPr="000B4B74" w:rsidRDefault="000B0CB0" w:rsidP="000B4B74">
      <w:pPr>
        <w:pStyle w:val="ab"/>
        <w:rPr>
          <w:rtl/>
        </w:rPr>
      </w:pPr>
      <w:r w:rsidRPr="000B4B74">
        <w:rPr>
          <w:rFonts w:hint="cs"/>
          <w:rtl/>
        </w:rPr>
        <w:t>«</w:t>
      </w:r>
      <w:r w:rsidR="007A15AE" w:rsidRPr="000B4B74">
        <w:rPr>
          <w:rtl/>
        </w:rPr>
        <w:t xml:space="preserve">آن روز </w:t>
      </w:r>
      <w:r w:rsidR="000A3618" w:rsidRPr="000B4B74">
        <w:rPr>
          <w:rtl/>
        </w:rPr>
        <w:t>ک</w:t>
      </w:r>
      <w:r w:rsidR="007A15AE" w:rsidRPr="000B4B74">
        <w:rPr>
          <w:rtl/>
        </w:rPr>
        <w:t>ه مردان و زنان مؤمن را مى‏ب</w:t>
      </w:r>
      <w:r w:rsidR="000A3618" w:rsidRPr="000B4B74">
        <w:rPr>
          <w:rtl/>
        </w:rPr>
        <w:t>ی</w:t>
      </w:r>
      <w:r w:rsidR="007A15AE" w:rsidRPr="000B4B74">
        <w:rPr>
          <w:rtl/>
        </w:rPr>
        <w:t xml:space="preserve">نى </w:t>
      </w:r>
      <w:r w:rsidR="000A3618" w:rsidRPr="000B4B74">
        <w:rPr>
          <w:rtl/>
        </w:rPr>
        <w:t>ک</w:t>
      </w:r>
      <w:r w:rsidR="007A15AE" w:rsidRPr="000B4B74">
        <w:rPr>
          <w:rtl/>
        </w:rPr>
        <w:t>ه نورشان پ</w:t>
      </w:r>
      <w:r w:rsidR="000A3618" w:rsidRPr="000B4B74">
        <w:rPr>
          <w:rtl/>
        </w:rPr>
        <w:t>ی</w:t>
      </w:r>
      <w:r w:rsidR="007A15AE" w:rsidRPr="000B4B74">
        <w:rPr>
          <w:rtl/>
        </w:rPr>
        <w:t>شاپ</w:t>
      </w:r>
      <w:r w:rsidR="000A3618" w:rsidRPr="000B4B74">
        <w:rPr>
          <w:rtl/>
        </w:rPr>
        <w:t>ی</w:t>
      </w:r>
      <w:r w:rsidR="007A15AE" w:rsidRPr="000B4B74">
        <w:rPr>
          <w:rtl/>
        </w:rPr>
        <w:t>ششان و به جانب راستشان دوان است</w:t>
      </w:r>
      <w:r w:rsidRPr="000B4B74">
        <w:rPr>
          <w:rFonts w:hint="cs"/>
          <w:rtl/>
        </w:rPr>
        <w:t>»</w:t>
      </w:r>
      <w:r w:rsidR="000146F5" w:rsidRPr="000B4B74">
        <w:rPr>
          <w:rFonts w:hint="cs"/>
          <w:rtl/>
        </w:rPr>
        <w:t>.</w:t>
      </w:r>
    </w:p>
    <w:p w:rsidR="007A15AE" w:rsidRPr="000B4B74" w:rsidRDefault="007A15AE" w:rsidP="000B4B74">
      <w:pPr>
        <w:pStyle w:val="ab"/>
        <w:ind w:firstLine="0"/>
        <w:jc w:val="center"/>
        <w:rPr>
          <w:rtl/>
        </w:rPr>
      </w:pPr>
      <w:r w:rsidRPr="000B4B74">
        <w:rPr>
          <w:rFonts w:hint="cs"/>
          <w:rtl/>
        </w:rPr>
        <w:sym w:font="AGA Arabesque" w:char="F025"/>
      </w:r>
      <w:r w:rsidRPr="000B4B74">
        <w:rPr>
          <w:rFonts w:hint="cs"/>
          <w:rtl/>
        </w:rPr>
        <w:sym w:font="AGA Arabesque" w:char="F025"/>
      </w:r>
      <w:r w:rsidRPr="000B4B74">
        <w:rPr>
          <w:rFonts w:hint="cs"/>
          <w:rtl/>
        </w:rPr>
        <w:sym w:font="AGA Arabesque" w:char="F025"/>
      </w:r>
      <w:r w:rsidRPr="000B4B74">
        <w:rPr>
          <w:rFonts w:hint="cs"/>
          <w:rtl/>
        </w:rPr>
        <w:sym w:font="AGA Arabesque" w:char="F025"/>
      </w:r>
      <w:r w:rsidRPr="000B4B74">
        <w:rPr>
          <w:rFonts w:hint="cs"/>
          <w:rtl/>
        </w:rPr>
        <w:sym w:font="AGA Arabesque" w:char="F025"/>
      </w:r>
    </w:p>
    <w:p w:rsidR="00A227A8" w:rsidRPr="000B4B74" w:rsidRDefault="00A227A8" w:rsidP="000B4B74">
      <w:pPr>
        <w:pStyle w:val="ab"/>
        <w:rPr>
          <w:rtl/>
        </w:rPr>
      </w:pPr>
    </w:p>
    <w:p w:rsidR="007A15AE" w:rsidRPr="00790421" w:rsidRDefault="007A15AE" w:rsidP="000B4B74">
      <w:pPr>
        <w:pStyle w:val="a0"/>
        <w:tabs>
          <w:tab w:val="clear" w:pos="567"/>
          <w:tab w:val="right" w:pos="566"/>
        </w:tabs>
        <w:spacing w:before="0"/>
        <w:ind w:left="568" w:hanging="284"/>
        <w:contextualSpacing w:val="0"/>
        <w:rPr>
          <w:rStyle w:val="Char"/>
          <w:rFonts w:cs="B Lotus"/>
          <w:color w:val="auto"/>
          <w:sz w:val="28"/>
          <w:szCs w:val="28"/>
          <w:rtl/>
        </w:rPr>
      </w:pPr>
      <w:r w:rsidRPr="000B4B74">
        <w:rPr>
          <w:rStyle w:val="Charb"/>
          <w:rFonts w:hint="cs"/>
          <w:rtl/>
        </w:rPr>
        <w:t>توصيف آن در سنت چگونه آمده است؟</w:t>
      </w:r>
    </w:p>
    <w:p w:rsidR="007A15AE" w:rsidRPr="00790421" w:rsidRDefault="000B4B74" w:rsidP="00D70BA4">
      <w:pPr>
        <w:pStyle w:val="a"/>
        <w:ind w:left="568" w:hanging="284"/>
        <w:rPr>
          <w:rFonts w:cs="B Lotus"/>
          <w:color w:val="auto"/>
          <w:sz w:val="28"/>
          <w:szCs w:val="28"/>
          <w:rtl/>
        </w:rPr>
      </w:pPr>
      <w:r>
        <w:rPr>
          <w:rFonts w:cs="B Lotus" w:hint="cs"/>
          <w:color w:val="auto"/>
          <w:sz w:val="28"/>
          <w:szCs w:val="28"/>
          <w:rtl/>
        </w:rPr>
        <w:t xml:space="preserve"> </w:t>
      </w:r>
      <w:r w:rsidR="007A15AE" w:rsidRPr="000B4B74">
        <w:rPr>
          <w:rStyle w:val="Charb"/>
          <w:rFonts w:hint="cs"/>
          <w:rtl/>
        </w:rPr>
        <w:t>در حد</w:t>
      </w:r>
      <w:r w:rsidR="000A3618" w:rsidRPr="000B4B74">
        <w:rPr>
          <w:rStyle w:val="Charb"/>
          <w:rFonts w:hint="cs"/>
          <w:rtl/>
        </w:rPr>
        <w:t>ی</w:t>
      </w:r>
      <w:r w:rsidR="007A15AE" w:rsidRPr="000B4B74">
        <w:rPr>
          <w:rStyle w:val="Charb"/>
          <w:rFonts w:hint="cs"/>
          <w:rtl/>
        </w:rPr>
        <w:t xml:space="preserve">ث شفاعت آمده است </w:t>
      </w:r>
      <w:r w:rsidR="000A3618" w:rsidRPr="000B4B74">
        <w:rPr>
          <w:rStyle w:val="Charb"/>
          <w:rFonts w:hint="cs"/>
          <w:rtl/>
        </w:rPr>
        <w:t>ک</w:t>
      </w:r>
      <w:r w:rsidR="007A15AE" w:rsidRPr="000B4B74">
        <w:rPr>
          <w:rStyle w:val="Charb"/>
          <w:rFonts w:hint="cs"/>
          <w:rtl/>
        </w:rPr>
        <w:t>ه</w:t>
      </w:r>
      <w:r w:rsidR="00A7613A" w:rsidRPr="000B4B74">
        <w:rPr>
          <w:rStyle w:val="Charb"/>
          <w:rFonts w:hint="cs"/>
          <w:rtl/>
        </w:rPr>
        <w:t>:</w:t>
      </w:r>
      <w:r w:rsidR="00A7613A">
        <w:rPr>
          <w:rFonts w:cs="B Lotus" w:hint="cs"/>
          <w:color w:val="auto"/>
          <w:sz w:val="28"/>
          <w:szCs w:val="28"/>
          <w:rtl/>
        </w:rPr>
        <w:t xml:space="preserve"> </w:t>
      </w:r>
    </w:p>
    <w:p w:rsidR="007A15AE" w:rsidRPr="00790421" w:rsidRDefault="007A15AE" w:rsidP="000B4B74">
      <w:pPr>
        <w:ind w:firstLine="284"/>
        <w:jc w:val="both"/>
        <w:rPr>
          <w:rFonts w:ascii="Al-QuranAlKareem" w:hAnsi="Al-QuranAlKareem" w:cs="Traditional Arabic"/>
          <w:b/>
          <w:bCs/>
          <w:rtl/>
        </w:rPr>
      </w:pPr>
      <w:r w:rsidRPr="00E94274">
        <w:rPr>
          <w:rStyle w:val="Char1"/>
          <w:rFonts w:hint="cs"/>
          <w:rtl/>
        </w:rPr>
        <w:t>«</w:t>
      </w:r>
      <w:r w:rsidRPr="00E94274">
        <w:rPr>
          <w:rStyle w:val="Char1"/>
          <w:rtl/>
        </w:rPr>
        <w:t>يؤتی بالجسر فيجعل بين ظهري جهنم»</w:t>
      </w:r>
      <w:r w:rsidRPr="000B4B74">
        <w:rPr>
          <w:rStyle w:val="Charb"/>
          <w:vertAlign w:val="superscript"/>
          <w:rtl/>
        </w:rPr>
        <w:footnoteReference w:id="233"/>
      </w:r>
      <w:r w:rsidRPr="000B4B74">
        <w:rPr>
          <w:rStyle w:val="Chara"/>
          <w:rtl/>
        </w:rPr>
        <w:t xml:space="preserve"> قلنا</w:t>
      </w:r>
      <w:r w:rsidR="002F3750" w:rsidRPr="000B4B74">
        <w:rPr>
          <w:rStyle w:val="Chara"/>
          <w:rFonts w:hint="cs"/>
          <w:rtl/>
        </w:rPr>
        <w:t>:</w:t>
      </w:r>
      <w:r w:rsidRPr="000B4B74">
        <w:rPr>
          <w:rStyle w:val="Chara"/>
          <w:rtl/>
        </w:rPr>
        <w:t xml:space="preserve"> يا رسول</w:t>
      </w:r>
      <w:r w:rsidR="002F3750" w:rsidRPr="000B4B74">
        <w:rPr>
          <w:rStyle w:val="Chara"/>
          <w:rFonts w:hint="cs"/>
          <w:rtl/>
        </w:rPr>
        <w:t xml:space="preserve"> </w:t>
      </w:r>
      <w:r w:rsidRPr="000B4B74">
        <w:rPr>
          <w:rStyle w:val="Chara"/>
          <w:rtl/>
        </w:rPr>
        <w:t>الله</w:t>
      </w:r>
      <w:r w:rsidR="002F3750" w:rsidRPr="000B4B74">
        <w:rPr>
          <w:rStyle w:val="Chara"/>
          <w:rFonts w:hint="cs"/>
          <w:rtl/>
        </w:rPr>
        <w:t>!</w:t>
      </w:r>
      <w:r w:rsidR="002F3750" w:rsidRPr="000B4B74">
        <w:rPr>
          <w:rStyle w:val="Chara"/>
          <w:rtl/>
        </w:rPr>
        <w:t xml:space="preserve"> و</w:t>
      </w:r>
      <w:r w:rsidRPr="000B4B74">
        <w:rPr>
          <w:rStyle w:val="Chara"/>
          <w:rtl/>
        </w:rPr>
        <w:t>ما الجسر؟ قال</w:t>
      </w:r>
      <w:r w:rsidR="00A7613A" w:rsidRPr="000B4B74">
        <w:rPr>
          <w:rStyle w:val="Chara"/>
          <w:rtl/>
        </w:rPr>
        <w:t>:</w:t>
      </w:r>
      <w:r w:rsidR="00A7613A" w:rsidRPr="00E94274">
        <w:rPr>
          <w:rStyle w:val="Char1"/>
          <w:rtl/>
        </w:rPr>
        <w:t xml:space="preserve"> </w:t>
      </w:r>
      <w:r w:rsidR="000B4B74">
        <w:rPr>
          <w:rStyle w:val="Char1"/>
          <w:rFonts w:hint="cs"/>
          <w:rtl/>
        </w:rPr>
        <w:t>«</w:t>
      </w:r>
      <w:r w:rsidRPr="00E94274">
        <w:rPr>
          <w:rStyle w:val="Char1"/>
          <w:rtl/>
        </w:rPr>
        <w:t>مدحضة مزلة عليه خطاطيف</w:t>
      </w:r>
      <w:r w:rsidR="002F3750" w:rsidRPr="002F3750">
        <w:rPr>
          <w:rStyle w:val="Char1"/>
          <w:rtl/>
        </w:rPr>
        <w:t xml:space="preserve"> و</w:t>
      </w:r>
      <w:r w:rsidRPr="00E94274">
        <w:rPr>
          <w:rStyle w:val="Char1"/>
          <w:rtl/>
        </w:rPr>
        <w:t>كلاليب</w:t>
      </w:r>
      <w:r w:rsidR="002F3750" w:rsidRPr="002F3750">
        <w:rPr>
          <w:rStyle w:val="Char1"/>
          <w:rtl/>
        </w:rPr>
        <w:t xml:space="preserve"> و</w:t>
      </w:r>
      <w:r w:rsidRPr="00E94274">
        <w:rPr>
          <w:rStyle w:val="Char1"/>
          <w:rtl/>
        </w:rPr>
        <w:t>حسكة مفلطحة لها شوكة عقيفاً تكون بنجد يقال لها</w:t>
      </w:r>
      <w:r w:rsidR="00A7613A" w:rsidRPr="00E94274">
        <w:rPr>
          <w:rStyle w:val="Char1"/>
          <w:rtl/>
        </w:rPr>
        <w:t xml:space="preserve">: </w:t>
      </w:r>
      <w:r w:rsidRPr="00E94274">
        <w:rPr>
          <w:rStyle w:val="Char1"/>
          <w:rtl/>
        </w:rPr>
        <w:t>السعدان، يمر المؤمن عليها كالبرق</w:t>
      </w:r>
      <w:r w:rsidR="002F3750" w:rsidRPr="002F3750">
        <w:rPr>
          <w:rStyle w:val="Char1"/>
          <w:rtl/>
        </w:rPr>
        <w:t xml:space="preserve"> و</w:t>
      </w:r>
      <w:r w:rsidRPr="00E94274">
        <w:rPr>
          <w:rStyle w:val="Char1"/>
          <w:rtl/>
        </w:rPr>
        <w:t>كالريح</w:t>
      </w:r>
      <w:r w:rsidR="002F3750" w:rsidRPr="002F3750">
        <w:rPr>
          <w:rStyle w:val="Char1"/>
          <w:rtl/>
        </w:rPr>
        <w:t xml:space="preserve"> و</w:t>
      </w:r>
      <w:r w:rsidRPr="00E94274">
        <w:rPr>
          <w:rStyle w:val="Char1"/>
          <w:rtl/>
        </w:rPr>
        <w:t>كأجاويد الخيل والركاب، فناج مسلم</w:t>
      </w:r>
      <w:r w:rsidR="002F3750" w:rsidRPr="002F3750">
        <w:rPr>
          <w:rStyle w:val="Char1"/>
          <w:rtl/>
        </w:rPr>
        <w:t xml:space="preserve"> و</w:t>
      </w:r>
      <w:r w:rsidRPr="00E94274">
        <w:rPr>
          <w:rStyle w:val="Char1"/>
          <w:rtl/>
        </w:rPr>
        <w:t>ناج مخدوش</w:t>
      </w:r>
      <w:r w:rsidR="002F3750" w:rsidRPr="002F3750">
        <w:rPr>
          <w:rStyle w:val="Char1"/>
          <w:rtl/>
        </w:rPr>
        <w:t xml:space="preserve"> و</w:t>
      </w:r>
      <w:r w:rsidRPr="00E94274">
        <w:rPr>
          <w:rStyle w:val="Char1"/>
          <w:rtl/>
        </w:rPr>
        <w:t>مكدوس في نار جهنم حتی يمر آخرهم يسحب سحباً»</w:t>
      </w:r>
      <w:r w:rsidRPr="000B4B74">
        <w:rPr>
          <w:rStyle w:val="Charb"/>
          <w:rtl/>
        </w:rPr>
        <w:t xml:space="preserve"> الحديث ف</w:t>
      </w:r>
      <w:r w:rsidR="000B4B74">
        <w:rPr>
          <w:rStyle w:val="Charb"/>
          <w:rFonts w:hint="cs"/>
          <w:rtl/>
        </w:rPr>
        <w:t>ی</w:t>
      </w:r>
      <w:r w:rsidRPr="000B4B74">
        <w:rPr>
          <w:rStyle w:val="Charb"/>
          <w:rtl/>
        </w:rPr>
        <w:t xml:space="preserve"> الصحيح</w:t>
      </w:r>
      <w:r w:rsidR="000B4B74" w:rsidRPr="000B4B74">
        <w:rPr>
          <w:rStyle w:val="Charb"/>
          <w:rFonts w:hint="cs"/>
          <w:rtl/>
        </w:rPr>
        <w:t>.</w:t>
      </w:r>
    </w:p>
    <w:p w:rsidR="007A15AE" w:rsidRPr="00790421" w:rsidRDefault="007A15AE" w:rsidP="000B4B74">
      <w:pPr>
        <w:pStyle w:val="ab"/>
        <w:rPr>
          <w:rtl/>
        </w:rPr>
      </w:pPr>
      <w:r w:rsidRPr="00790421">
        <w:rPr>
          <w:rFonts w:hint="cs"/>
          <w:rtl/>
        </w:rPr>
        <w:t>«پل</w:t>
      </w:r>
      <w:r w:rsidR="000A3618">
        <w:rPr>
          <w:rFonts w:hint="cs"/>
          <w:rtl/>
        </w:rPr>
        <w:t>ی</w:t>
      </w:r>
      <w:r w:rsidRPr="00790421">
        <w:rPr>
          <w:rFonts w:hint="cs"/>
          <w:rtl/>
        </w:rPr>
        <w:t xml:space="preserve"> را م</w:t>
      </w:r>
      <w:r w:rsidR="000A3618">
        <w:rPr>
          <w:rFonts w:hint="cs"/>
          <w:rtl/>
        </w:rPr>
        <w:t>ی</w:t>
      </w:r>
      <w:r w:rsidRPr="00790421">
        <w:rPr>
          <w:rFonts w:hint="cs"/>
          <w:rtl/>
        </w:rPr>
        <w:t>‌آورند و بر پشت جهنم قرار م</w:t>
      </w:r>
      <w:r w:rsidR="000A3618">
        <w:rPr>
          <w:rFonts w:hint="cs"/>
          <w:rtl/>
        </w:rPr>
        <w:t>ی</w:t>
      </w:r>
      <w:r w:rsidRPr="00790421">
        <w:rPr>
          <w:rFonts w:hint="cs"/>
          <w:rtl/>
        </w:rPr>
        <w:t>‌دهند. گفت</w:t>
      </w:r>
      <w:r w:rsidR="000A3618">
        <w:rPr>
          <w:rFonts w:hint="cs"/>
          <w:rtl/>
        </w:rPr>
        <w:t>ی</w:t>
      </w:r>
      <w:r w:rsidRPr="00790421">
        <w:rPr>
          <w:rFonts w:hint="cs"/>
          <w:rtl/>
        </w:rPr>
        <w:t>م</w:t>
      </w:r>
      <w:r w:rsidR="00A7613A">
        <w:rPr>
          <w:rFonts w:hint="cs"/>
          <w:rtl/>
        </w:rPr>
        <w:t xml:space="preserve">: </w:t>
      </w:r>
      <w:r w:rsidR="000A3618">
        <w:rPr>
          <w:rFonts w:hint="cs"/>
          <w:rtl/>
        </w:rPr>
        <w:t>ی</w:t>
      </w:r>
      <w:r w:rsidRPr="00790421">
        <w:rPr>
          <w:rFonts w:hint="cs"/>
          <w:rtl/>
        </w:rPr>
        <w:t>ارسول</w:t>
      </w:r>
      <w:r w:rsidR="000B0CB0">
        <w:rPr>
          <w:rFonts w:hint="cs"/>
          <w:rtl/>
        </w:rPr>
        <w:t xml:space="preserve"> </w:t>
      </w:r>
      <w:r w:rsidRPr="00790421">
        <w:rPr>
          <w:rFonts w:hint="cs"/>
          <w:rtl/>
        </w:rPr>
        <w:t>الله</w:t>
      </w:r>
      <w:r w:rsidR="007642F8">
        <w:rPr>
          <w:rFonts w:hint="cs"/>
          <w:rtl/>
        </w:rPr>
        <w:t>!</w:t>
      </w:r>
      <w:r w:rsidR="000B0CB0">
        <w:rPr>
          <w:rFonts w:hint="cs"/>
          <w:rtl/>
        </w:rPr>
        <w:t xml:space="preserve"> </w:t>
      </w:r>
      <w:r w:rsidRPr="00790421">
        <w:rPr>
          <w:rFonts w:hint="cs"/>
          <w:rtl/>
        </w:rPr>
        <w:t>ا</w:t>
      </w:r>
      <w:r w:rsidR="000A3618">
        <w:rPr>
          <w:rFonts w:hint="cs"/>
          <w:rtl/>
        </w:rPr>
        <w:t>ی</w:t>
      </w:r>
      <w:r w:rsidRPr="00790421">
        <w:rPr>
          <w:rFonts w:hint="cs"/>
          <w:rtl/>
        </w:rPr>
        <w:t>ن پل چ</w:t>
      </w:r>
      <w:r w:rsidR="000A3618">
        <w:rPr>
          <w:rFonts w:hint="cs"/>
          <w:rtl/>
        </w:rPr>
        <w:t>ی</w:t>
      </w:r>
      <w:r w:rsidRPr="00790421">
        <w:rPr>
          <w:rFonts w:hint="cs"/>
          <w:rtl/>
        </w:rPr>
        <w:t>ست؟ فرمودند</w:t>
      </w:r>
      <w:r w:rsidR="00A7613A">
        <w:rPr>
          <w:rFonts w:hint="cs"/>
          <w:rtl/>
        </w:rPr>
        <w:t xml:space="preserve">: </w:t>
      </w:r>
      <w:r w:rsidRPr="00790421">
        <w:rPr>
          <w:rFonts w:hint="cs"/>
          <w:rtl/>
        </w:rPr>
        <w:t>پل</w:t>
      </w:r>
      <w:r w:rsidR="000A3618">
        <w:rPr>
          <w:rFonts w:hint="cs"/>
          <w:rtl/>
        </w:rPr>
        <w:t>ی</w:t>
      </w:r>
      <w:r w:rsidRPr="00790421">
        <w:rPr>
          <w:rFonts w:hint="cs"/>
          <w:rtl/>
        </w:rPr>
        <w:t xml:space="preserve"> بس</w:t>
      </w:r>
      <w:r w:rsidR="000A3618">
        <w:rPr>
          <w:rFonts w:hint="cs"/>
          <w:rtl/>
        </w:rPr>
        <w:t>ی</w:t>
      </w:r>
      <w:r w:rsidRPr="00790421">
        <w:rPr>
          <w:rFonts w:hint="cs"/>
          <w:rtl/>
        </w:rPr>
        <w:t>ار خطرنا</w:t>
      </w:r>
      <w:r w:rsidR="000A3618">
        <w:rPr>
          <w:rFonts w:hint="cs"/>
          <w:rtl/>
        </w:rPr>
        <w:t>ک</w:t>
      </w:r>
      <w:r w:rsidRPr="00790421">
        <w:rPr>
          <w:rFonts w:hint="cs"/>
          <w:rtl/>
        </w:rPr>
        <w:t xml:space="preserve"> و لغزنده است </w:t>
      </w:r>
      <w:r w:rsidR="000A3618">
        <w:rPr>
          <w:rFonts w:hint="cs"/>
          <w:rtl/>
        </w:rPr>
        <w:t>ک</w:t>
      </w:r>
      <w:r w:rsidRPr="00790421">
        <w:rPr>
          <w:rFonts w:hint="cs"/>
          <w:rtl/>
        </w:rPr>
        <w:t>ه از هر دو طرف دارا</w:t>
      </w:r>
      <w:r w:rsidR="000A3618">
        <w:rPr>
          <w:rFonts w:hint="cs"/>
          <w:rtl/>
        </w:rPr>
        <w:t>ی</w:t>
      </w:r>
      <w:r w:rsidRPr="00790421">
        <w:rPr>
          <w:rFonts w:hint="cs"/>
          <w:rtl/>
        </w:rPr>
        <w:t xml:space="preserve"> خارها و قلاب‌ها و گ</w:t>
      </w:r>
      <w:r w:rsidR="000A3618">
        <w:rPr>
          <w:rFonts w:hint="cs"/>
          <w:rtl/>
        </w:rPr>
        <w:t>ی</w:t>
      </w:r>
      <w:r w:rsidRPr="00790421">
        <w:rPr>
          <w:rFonts w:hint="cs"/>
          <w:rtl/>
        </w:rPr>
        <w:t>ره‌هاست. خار</w:t>
      </w:r>
      <w:r w:rsidR="000A3618">
        <w:rPr>
          <w:rFonts w:hint="cs"/>
          <w:rtl/>
        </w:rPr>
        <w:t>ی</w:t>
      </w:r>
      <w:r w:rsidRPr="00790421">
        <w:rPr>
          <w:rFonts w:hint="cs"/>
          <w:rtl/>
        </w:rPr>
        <w:t xml:space="preserve"> پ</w:t>
      </w:r>
      <w:r w:rsidR="000A3618">
        <w:rPr>
          <w:rFonts w:hint="cs"/>
          <w:rtl/>
        </w:rPr>
        <w:t>ی</w:t>
      </w:r>
      <w:r w:rsidRPr="00790421">
        <w:rPr>
          <w:rFonts w:hint="cs"/>
          <w:rtl/>
        </w:rPr>
        <w:t xml:space="preserve">چان بر آن قرار دارد </w:t>
      </w:r>
      <w:r w:rsidR="000A3618">
        <w:rPr>
          <w:rFonts w:hint="cs"/>
          <w:rtl/>
        </w:rPr>
        <w:t>ک</w:t>
      </w:r>
      <w:r w:rsidRPr="00790421">
        <w:rPr>
          <w:rFonts w:hint="cs"/>
          <w:rtl/>
        </w:rPr>
        <w:t>ه در منطقه نجدم</w:t>
      </w:r>
      <w:r w:rsidR="000A3618">
        <w:rPr>
          <w:rFonts w:hint="cs"/>
          <w:rtl/>
        </w:rPr>
        <w:t>ی</w:t>
      </w:r>
      <w:r w:rsidRPr="00790421">
        <w:rPr>
          <w:rFonts w:hint="cs"/>
          <w:rtl/>
        </w:rPr>
        <w:t>‌رو</w:t>
      </w:r>
      <w:r w:rsidR="000A3618">
        <w:rPr>
          <w:rFonts w:hint="cs"/>
          <w:rtl/>
        </w:rPr>
        <w:t>ی</w:t>
      </w:r>
      <w:r w:rsidRPr="00790421">
        <w:rPr>
          <w:rFonts w:hint="cs"/>
          <w:rtl/>
        </w:rPr>
        <w:t>د و به آن سعدان م</w:t>
      </w:r>
      <w:r w:rsidR="000A3618">
        <w:rPr>
          <w:rFonts w:hint="cs"/>
          <w:rtl/>
        </w:rPr>
        <w:t>ی</w:t>
      </w:r>
      <w:r w:rsidRPr="00790421">
        <w:rPr>
          <w:rFonts w:hint="cs"/>
          <w:rtl/>
        </w:rPr>
        <w:t>‌گو</w:t>
      </w:r>
      <w:r w:rsidR="000A3618">
        <w:rPr>
          <w:rFonts w:hint="cs"/>
          <w:rtl/>
        </w:rPr>
        <w:t>ی</w:t>
      </w:r>
      <w:r w:rsidRPr="00790421">
        <w:rPr>
          <w:rFonts w:hint="cs"/>
          <w:rtl/>
        </w:rPr>
        <w:t>ند. بعض</w:t>
      </w:r>
      <w:r w:rsidR="000A3618">
        <w:rPr>
          <w:rFonts w:hint="cs"/>
          <w:rtl/>
        </w:rPr>
        <w:t>ی</w:t>
      </w:r>
      <w:r w:rsidRPr="00790421">
        <w:rPr>
          <w:rFonts w:hint="cs"/>
          <w:rtl/>
        </w:rPr>
        <w:t xml:space="preserve"> از مؤمنان مانند آذرخش، برخ</w:t>
      </w:r>
      <w:r w:rsidR="000A3618">
        <w:rPr>
          <w:rFonts w:hint="cs"/>
          <w:rtl/>
        </w:rPr>
        <w:t>ی</w:t>
      </w:r>
      <w:r w:rsidRPr="00790421">
        <w:rPr>
          <w:rFonts w:hint="cs"/>
          <w:rtl/>
        </w:rPr>
        <w:t xml:space="preserve"> به سرعت باد، برخ</w:t>
      </w:r>
      <w:r w:rsidR="000A3618">
        <w:rPr>
          <w:rFonts w:hint="cs"/>
          <w:rtl/>
        </w:rPr>
        <w:t>ی</w:t>
      </w:r>
      <w:r w:rsidRPr="00790421">
        <w:rPr>
          <w:rFonts w:hint="cs"/>
          <w:rtl/>
        </w:rPr>
        <w:t xml:space="preserve"> د</w:t>
      </w:r>
      <w:r w:rsidR="000A3618">
        <w:rPr>
          <w:rFonts w:hint="cs"/>
          <w:rtl/>
        </w:rPr>
        <w:t>ی</w:t>
      </w:r>
      <w:r w:rsidRPr="00790421">
        <w:rPr>
          <w:rFonts w:hint="cs"/>
          <w:rtl/>
        </w:rPr>
        <w:t>گر مانند اسب ت</w:t>
      </w:r>
      <w:r w:rsidR="000A3618">
        <w:rPr>
          <w:rFonts w:hint="cs"/>
          <w:rtl/>
        </w:rPr>
        <w:t>ی</w:t>
      </w:r>
      <w:r w:rsidRPr="00790421">
        <w:rPr>
          <w:rFonts w:hint="cs"/>
          <w:rtl/>
        </w:rPr>
        <w:t>زرو از رو</w:t>
      </w:r>
      <w:r w:rsidR="000A3618">
        <w:rPr>
          <w:rFonts w:hint="cs"/>
          <w:rtl/>
        </w:rPr>
        <w:t>ی</w:t>
      </w:r>
      <w:r w:rsidRPr="00790421">
        <w:rPr>
          <w:rFonts w:hint="cs"/>
          <w:rtl/>
        </w:rPr>
        <w:t xml:space="preserve"> آن م</w:t>
      </w:r>
      <w:r w:rsidR="000A3618">
        <w:rPr>
          <w:rFonts w:hint="cs"/>
          <w:rtl/>
        </w:rPr>
        <w:t>ی</w:t>
      </w:r>
      <w:r w:rsidRPr="00790421">
        <w:rPr>
          <w:rFonts w:hint="cs"/>
          <w:rtl/>
        </w:rPr>
        <w:t>‌گذرند. برخ</w:t>
      </w:r>
      <w:r w:rsidR="000A3618">
        <w:rPr>
          <w:rFonts w:hint="cs"/>
          <w:rtl/>
        </w:rPr>
        <w:t>ی</w:t>
      </w:r>
      <w:r w:rsidRPr="00790421">
        <w:rPr>
          <w:rFonts w:hint="cs"/>
          <w:rtl/>
        </w:rPr>
        <w:t xml:space="preserve"> از مسلمانان به سلامت و گروه</w:t>
      </w:r>
      <w:r w:rsidR="000A3618">
        <w:rPr>
          <w:rFonts w:hint="cs"/>
          <w:rtl/>
        </w:rPr>
        <w:t>ی</w:t>
      </w:r>
      <w:r w:rsidRPr="00790421">
        <w:rPr>
          <w:rFonts w:hint="cs"/>
          <w:rtl/>
        </w:rPr>
        <w:t xml:space="preserve"> زخم</w:t>
      </w:r>
      <w:r w:rsidR="000A3618">
        <w:rPr>
          <w:rFonts w:hint="cs"/>
          <w:rtl/>
        </w:rPr>
        <w:t>ی</w:t>
      </w:r>
      <w:r w:rsidRPr="00790421">
        <w:rPr>
          <w:rFonts w:hint="cs"/>
          <w:rtl/>
        </w:rPr>
        <w:t xml:space="preserve"> از آن عبور م</w:t>
      </w:r>
      <w:r w:rsidR="000A3618">
        <w:rPr>
          <w:rFonts w:hint="cs"/>
          <w:rtl/>
        </w:rPr>
        <w:t>ی</w:t>
      </w:r>
      <w:r w:rsidRPr="00790421">
        <w:rPr>
          <w:rFonts w:hint="cs"/>
          <w:rtl/>
        </w:rPr>
        <w:t>‌</w:t>
      </w:r>
      <w:r w:rsidR="000A3618">
        <w:rPr>
          <w:rFonts w:hint="cs"/>
          <w:rtl/>
        </w:rPr>
        <w:t>ک</w:t>
      </w:r>
      <w:r w:rsidRPr="00790421">
        <w:rPr>
          <w:rFonts w:hint="cs"/>
          <w:rtl/>
        </w:rPr>
        <w:t>نند. گروه</w:t>
      </w:r>
      <w:r w:rsidR="000A3618">
        <w:rPr>
          <w:rFonts w:hint="cs"/>
          <w:rtl/>
        </w:rPr>
        <w:t>ی</w:t>
      </w:r>
      <w:r w:rsidRPr="00790421">
        <w:rPr>
          <w:rFonts w:hint="cs"/>
          <w:rtl/>
        </w:rPr>
        <w:t xml:space="preserve"> ن</w:t>
      </w:r>
      <w:r w:rsidR="000A3618">
        <w:rPr>
          <w:rFonts w:hint="cs"/>
          <w:rtl/>
        </w:rPr>
        <w:t>ی</w:t>
      </w:r>
      <w:r w:rsidRPr="00790421">
        <w:rPr>
          <w:rFonts w:hint="cs"/>
          <w:rtl/>
        </w:rPr>
        <w:t>ز در آتش دوزخ م</w:t>
      </w:r>
      <w:r w:rsidR="000A3618">
        <w:rPr>
          <w:rFonts w:hint="cs"/>
          <w:rtl/>
        </w:rPr>
        <w:t>ی</w:t>
      </w:r>
      <w:r w:rsidRPr="00790421">
        <w:rPr>
          <w:rFonts w:hint="cs"/>
          <w:rtl/>
        </w:rPr>
        <w:softHyphen/>
        <w:t>افتند، تا ا</w:t>
      </w:r>
      <w:r w:rsidR="000A3618">
        <w:rPr>
          <w:rFonts w:hint="cs"/>
          <w:rtl/>
        </w:rPr>
        <w:t>ی</w:t>
      </w:r>
      <w:r w:rsidRPr="00790421">
        <w:rPr>
          <w:rFonts w:hint="cs"/>
          <w:rtl/>
        </w:rPr>
        <w:t>ن</w:t>
      </w:r>
      <w:r w:rsidR="000A3618">
        <w:rPr>
          <w:rFonts w:hint="cs"/>
          <w:rtl/>
        </w:rPr>
        <w:t>ک</w:t>
      </w:r>
      <w:r w:rsidRPr="00790421">
        <w:rPr>
          <w:rFonts w:hint="cs"/>
          <w:rtl/>
        </w:rPr>
        <w:t>ه آخر</w:t>
      </w:r>
      <w:r w:rsidR="000A3618">
        <w:rPr>
          <w:rFonts w:hint="cs"/>
          <w:rtl/>
        </w:rPr>
        <w:t>ی</w:t>
      </w:r>
      <w:r w:rsidRPr="00790421">
        <w:rPr>
          <w:rFonts w:hint="cs"/>
          <w:rtl/>
        </w:rPr>
        <w:t>ن نفر از آنان از آتش جهنم خارج م</w:t>
      </w:r>
      <w:r w:rsidR="000A3618">
        <w:rPr>
          <w:rFonts w:hint="cs"/>
          <w:rtl/>
        </w:rPr>
        <w:t>ی</w:t>
      </w:r>
      <w:r w:rsidRPr="00790421">
        <w:rPr>
          <w:rFonts w:hint="cs"/>
          <w:rtl/>
        </w:rPr>
        <w:t>‌شود».</w:t>
      </w:r>
    </w:p>
    <w:p w:rsidR="007A15AE" w:rsidRPr="00790421" w:rsidRDefault="007A15AE" w:rsidP="000B4B74">
      <w:pPr>
        <w:pStyle w:val="ab"/>
        <w:rPr>
          <w:rtl/>
        </w:rPr>
      </w:pPr>
      <w:r w:rsidRPr="00790421">
        <w:rPr>
          <w:rFonts w:hint="cs"/>
          <w:rtl/>
        </w:rPr>
        <w:lastRenderedPageBreak/>
        <w:t>ابوسع</w:t>
      </w:r>
      <w:r w:rsidR="000A3618">
        <w:rPr>
          <w:rFonts w:hint="cs"/>
          <w:rtl/>
        </w:rPr>
        <w:t>ی</w:t>
      </w:r>
      <w:r w:rsidRPr="00790421">
        <w:rPr>
          <w:rFonts w:hint="cs"/>
          <w:rtl/>
        </w:rPr>
        <w:t>د خدر</w:t>
      </w:r>
      <w:r w:rsidR="000A3618">
        <w:rPr>
          <w:rFonts w:hint="cs"/>
          <w:rtl/>
        </w:rPr>
        <w:t>ی</w:t>
      </w:r>
      <w:r w:rsidRPr="000B4B74">
        <w:rPr>
          <w:vertAlign w:val="superscript"/>
          <w:rtl/>
        </w:rPr>
        <w:footnoteReference w:id="234"/>
      </w:r>
      <w:r w:rsidR="00380763" w:rsidRPr="00380763">
        <w:rPr>
          <w:rFonts w:cs="CTraditional Arabic" w:hint="cs"/>
          <w:rtl/>
        </w:rPr>
        <w:t>س</w:t>
      </w:r>
      <w:r w:rsidRPr="00790421">
        <w:rPr>
          <w:rFonts w:hint="cs"/>
          <w:rtl/>
        </w:rPr>
        <w:t xml:space="preserve"> م</w:t>
      </w:r>
      <w:r w:rsidR="000A3618">
        <w:rPr>
          <w:rFonts w:hint="cs"/>
          <w:rtl/>
        </w:rPr>
        <w:t>ی</w:t>
      </w:r>
      <w:r w:rsidRPr="00790421">
        <w:rPr>
          <w:rFonts w:hint="cs"/>
          <w:rtl/>
        </w:rPr>
        <w:t>‌فرما</w:t>
      </w:r>
      <w:r w:rsidR="000A3618">
        <w:rPr>
          <w:rFonts w:hint="cs"/>
          <w:rtl/>
        </w:rPr>
        <w:t>ی</w:t>
      </w:r>
      <w:r w:rsidRPr="00790421">
        <w:rPr>
          <w:rFonts w:hint="cs"/>
          <w:rtl/>
        </w:rPr>
        <w:t>د</w:t>
      </w:r>
      <w:r w:rsidR="00A7613A">
        <w:rPr>
          <w:rFonts w:hint="cs"/>
          <w:rtl/>
        </w:rPr>
        <w:t xml:space="preserve">: </w:t>
      </w:r>
      <w:r w:rsidR="001600C8" w:rsidRPr="00790421">
        <w:rPr>
          <w:rFonts w:hint="cs"/>
          <w:rtl/>
        </w:rPr>
        <w:t>«</w:t>
      </w:r>
      <w:r w:rsidRPr="00790421">
        <w:rPr>
          <w:rFonts w:hint="cs"/>
          <w:rtl/>
        </w:rPr>
        <w:t>پل صراط از مو بار</w:t>
      </w:r>
      <w:r w:rsidR="000A3618">
        <w:rPr>
          <w:rFonts w:hint="cs"/>
          <w:rtl/>
        </w:rPr>
        <w:t>یک</w:t>
      </w:r>
      <w:r w:rsidRPr="00790421">
        <w:rPr>
          <w:rFonts w:hint="cs"/>
          <w:rtl/>
        </w:rPr>
        <w:t>تر و از شمش</w:t>
      </w:r>
      <w:r w:rsidR="000A3618">
        <w:rPr>
          <w:rFonts w:hint="cs"/>
          <w:rtl/>
        </w:rPr>
        <w:t>ی</w:t>
      </w:r>
      <w:r w:rsidRPr="00790421">
        <w:rPr>
          <w:rFonts w:hint="cs"/>
          <w:rtl/>
        </w:rPr>
        <w:t>ر ت</w:t>
      </w:r>
      <w:r w:rsidR="000A3618">
        <w:rPr>
          <w:rFonts w:hint="cs"/>
          <w:rtl/>
        </w:rPr>
        <w:t>ی</w:t>
      </w:r>
      <w:r w:rsidRPr="00790421">
        <w:rPr>
          <w:rFonts w:hint="cs"/>
          <w:rtl/>
        </w:rPr>
        <w:t>زتر است</w:t>
      </w:r>
      <w:r w:rsidR="000146F5">
        <w:rPr>
          <w:rFonts w:hint="cs"/>
          <w:rtl/>
        </w:rPr>
        <w:t>».</w:t>
      </w:r>
    </w:p>
    <w:p w:rsidR="007A15AE" w:rsidRDefault="007A15AE" w:rsidP="000B4B74">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790421" w:rsidRDefault="00A227A8" w:rsidP="000B4B74">
      <w:pPr>
        <w:pStyle w:val="ab"/>
        <w:rPr>
          <w:rtl/>
        </w:rPr>
      </w:pPr>
    </w:p>
    <w:p w:rsidR="007A15AE" w:rsidRPr="00790421" w:rsidRDefault="007A15AE" w:rsidP="000B4B74">
      <w:pPr>
        <w:pStyle w:val="a0"/>
        <w:tabs>
          <w:tab w:val="clear" w:pos="567"/>
          <w:tab w:val="right" w:pos="566"/>
        </w:tabs>
        <w:spacing w:before="0"/>
        <w:ind w:left="568" w:hanging="284"/>
        <w:contextualSpacing w:val="0"/>
        <w:rPr>
          <w:rStyle w:val="Char"/>
          <w:rFonts w:cs="B Lotus"/>
          <w:color w:val="auto"/>
          <w:sz w:val="28"/>
          <w:szCs w:val="28"/>
          <w:rtl/>
        </w:rPr>
      </w:pPr>
      <w:r w:rsidRPr="000B4B74">
        <w:rPr>
          <w:rStyle w:val="Charb"/>
          <w:rFonts w:hint="cs"/>
          <w:rtl/>
        </w:rPr>
        <w:t>دليل اينكه خداوند قصاص افراد را از يكديگر م</w:t>
      </w:r>
      <w:r w:rsidR="000B4B74">
        <w:rPr>
          <w:rStyle w:val="Charb"/>
          <w:rFonts w:hint="cs"/>
          <w:rtl/>
        </w:rPr>
        <w:t>ی</w:t>
      </w:r>
      <w:r w:rsidRPr="000B4B74">
        <w:rPr>
          <w:rStyle w:val="Charb"/>
          <w:rFonts w:hint="cs"/>
          <w:rtl/>
        </w:rPr>
        <w:t>‌گيرد، در قرآن چيست؟</w:t>
      </w:r>
    </w:p>
    <w:p w:rsidR="00790000" w:rsidRPr="00790421" w:rsidRDefault="000B4B74" w:rsidP="00D70BA4">
      <w:pPr>
        <w:pStyle w:val="a"/>
        <w:ind w:left="568" w:hanging="284"/>
        <w:rPr>
          <w:rFonts w:cs="B Lotus"/>
          <w:color w:val="auto"/>
          <w:sz w:val="28"/>
          <w:szCs w:val="28"/>
        </w:rPr>
      </w:pPr>
      <w:r>
        <w:rPr>
          <w:rStyle w:val="Charb"/>
          <w:rFonts w:hint="cs"/>
          <w:rtl/>
        </w:rPr>
        <w:t xml:space="preserve"> </w:t>
      </w:r>
      <w:r w:rsidR="007A15AE" w:rsidRPr="000B4B74">
        <w:rPr>
          <w:rStyle w:val="Charb"/>
          <w:rFonts w:hint="cs"/>
          <w:rtl/>
        </w:rPr>
        <w:t>خداوند م</w:t>
      </w:r>
      <w:r w:rsidR="000A3618" w:rsidRPr="000B4B74">
        <w:rPr>
          <w:rStyle w:val="Charb"/>
          <w:rFonts w:hint="cs"/>
          <w:rtl/>
        </w:rPr>
        <w:t>ی</w:t>
      </w:r>
      <w:r w:rsidR="007A15AE" w:rsidRPr="000B4B74">
        <w:rPr>
          <w:rStyle w:val="Charb"/>
          <w:rFonts w:hint="cs"/>
          <w:rtl/>
        </w:rPr>
        <w:softHyphen/>
        <w:t>فرما</w:t>
      </w:r>
      <w:r w:rsidR="000A3618" w:rsidRPr="000B4B74">
        <w:rPr>
          <w:rStyle w:val="Charb"/>
          <w:rFonts w:hint="cs"/>
          <w:rtl/>
        </w:rPr>
        <w:t>ی</w:t>
      </w:r>
      <w:r w:rsidR="007A15AE" w:rsidRPr="000B4B74">
        <w:rPr>
          <w:rStyle w:val="Charb"/>
          <w:rFonts w:hint="cs"/>
          <w:rtl/>
        </w:rPr>
        <w:t>د</w:t>
      </w:r>
      <w:r w:rsidR="00A7613A" w:rsidRPr="000B4B74">
        <w:rPr>
          <w:rStyle w:val="Charb"/>
          <w:rFonts w:hint="cs"/>
          <w:rtl/>
        </w:rPr>
        <w:t>:</w:t>
      </w:r>
      <w:r w:rsidR="00A7613A">
        <w:rPr>
          <w:rFonts w:cs="B Lotus" w:hint="cs"/>
          <w:color w:val="auto"/>
          <w:sz w:val="28"/>
          <w:szCs w:val="28"/>
          <w:rtl/>
        </w:rPr>
        <w:t xml:space="preserve"> </w:t>
      </w:r>
    </w:p>
    <w:p w:rsidR="007A15AE" w:rsidRPr="00790421" w:rsidRDefault="00404B36" w:rsidP="00404B36">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إِنَّ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لَا يَظۡلِمُ مِثۡقَالَ ذَرَّةٖۖ وَإِن تَكُ حَسَنَةٗ يُضَٰعِفۡهَا وَيُؤۡتِ مِن لَّدُنۡهُ أَجۡرًا عَظِيمٗا ٤٠</w:t>
      </w:r>
      <w:r>
        <w:rPr>
          <w:rFonts w:ascii="Traditional Arabic" w:hAnsi="Traditional Arabic" w:cs="Traditional Arabic"/>
          <w:rtl/>
        </w:rPr>
        <w:t>﴾</w:t>
      </w:r>
      <w:r>
        <w:rPr>
          <w:rFonts w:ascii="Traditional Arabic" w:hAnsi="Traditional Arabic" w:cs="Traditional Arabic" w:hint="cs"/>
          <w:rtl/>
        </w:rPr>
        <w:t xml:space="preserve"> </w:t>
      </w:r>
      <w:r w:rsidR="00461838" w:rsidRPr="006557AB">
        <w:rPr>
          <w:rStyle w:val="Charc"/>
          <w:rFonts w:hint="cs"/>
          <w:rtl/>
        </w:rPr>
        <w:t>[</w:t>
      </w:r>
      <w:r w:rsidR="000B0CB0" w:rsidRPr="006557AB">
        <w:rPr>
          <w:rStyle w:val="Charc"/>
          <w:rFonts w:hint="cs"/>
          <w:rtl/>
        </w:rPr>
        <w:t>ال</w:t>
      </w:r>
      <w:r w:rsidR="007A15AE" w:rsidRPr="006557AB">
        <w:rPr>
          <w:rStyle w:val="Charc"/>
          <w:rFonts w:hint="cs"/>
          <w:rtl/>
        </w:rPr>
        <w:t>نساء</w:t>
      </w:r>
      <w:r w:rsidR="00A7613A" w:rsidRPr="006557AB">
        <w:rPr>
          <w:rStyle w:val="Charc"/>
          <w:rFonts w:hint="cs"/>
          <w:rtl/>
        </w:rPr>
        <w:t xml:space="preserve">: </w:t>
      </w:r>
      <w:r w:rsidR="007A15AE" w:rsidRPr="006557AB">
        <w:rPr>
          <w:rStyle w:val="Charc"/>
          <w:rFonts w:hint="cs"/>
          <w:rtl/>
        </w:rPr>
        <w:t>40</w:t>
      </w:r>
      <w:r w:rsidR="00461838" w:rsidRPr="006557AB">
        <w:rPr>
          <w:rStyle w:val="Charc"/>
          <w:rFonts w:hint="cs"/>
          <w:rtl/>
        </w:rPr>
        <w:t>]</w:t>
      </w:r>
      <w:r w:rsidR="009551E3" w:rsidRPr="006557AB">
        <w:rPr>
          <w:rStyle w:val="Charb"/>
          <w:rFonts w:hint="cs"/>
          <w:rtl/>
        </w:rPr>
        <w:t>.</w:t>
      </w:r>
    </w:p>
    <w:p w:rsidR="007A15AE" w:rsidRPr="00234372" w:rsidRDefault="000B0CB0" w:rsidP="00234372">
      <w:pPr>
        <w:pStyle w:val="ab"/>
        <w:rPr>
          <w:rtl/>
        </w:rPr>
      </w:pPr>
      <w:r w:rsidRPr="00234372">
        <w:rPr>
          <w:rFonts w:hint="cs"/>
          <w:rtl/>
        </w:rPr>
        <w:t>«</w:t>
      </w:r>
      <w:r w:rsidR="007A15AE" w:rsidRPr="00234372">
        <w:rPr>
          <w:rtl/>
        </w:rPr>
        <w:t>در حق</w:t>
      </w:r>
      <w:r w:rsidR="000A3618" w:rsidRPr="00234372">
        <w:rPr>
          <w:rtl/>
        </w:rPr>
        <w:t>ی</w:t>
      </w:r>
      <w:r w:rsidR="007A15AE" w:rsidRPr="00234372">
        <w:rPr>
          <w:rtl/>
        </w:rPr>
        <w:t>قت</w:t>
      </w:r>
      <w:r w:rsidRPr="00234372">
        <w:rPr>
          <w:rFonts w:hint="cs"/>
          <w:rtl/>
        </w:rPr>
        <w:t xml:space="preserve"> </w:t>
      </w:r>
      <w:r w:rsidR="007A15AE" w:rsidRPr="00234372">
        <w:rPr>
          <w:rtl/>
        </w:rPr>
        <w:t>خدا هم‏وزن ذره‏اى ستم نمى‏</w:t>
      </w:r>
      <w:r w:rsidR="000A3618" w:rsidRPr="00234372">
        <w:rPr>
          <w:rtl/>
        </w:rPr>
        <w:t>ک</w:t>
      </w:r>
      <w:r w:rsidR="007A15AE" w:rsidRPr="00234372">
        <w:rPr>
          <w:rtl/>
        </w:rPr>
        <w:t xml:space="preserve">ند و اگر [آن ذره </w:t>
      </w:r>
      <w:r w:rsidR="000A3618" w:rsidRPr="00234372">
        <w:rPr>
          <w:rtl/>
        </w:rPr>
        <w:t>ک</w:t>
      </w:r>
      <w:r w:rsidR="007A15AE" w:rsidRPr="00234372">
        <w:rPr>
          <w:rtl/>
        </w:rPr>
        <w:t>ار] ن</w:t>
      </w:r>
      <w:r w:rsidR="000A3618" w:rsidRPr="00234372">
        <w:rPr>
          <w:rtl/>
        </w:rPr>
        <w:t>یک</w:t>
      </w:r>
      <w:r w:rsidR="007A15AE" w:rsidRPr="00234372">
        <w:rPr>
          <w:rtl/>
        </w:rPr>
        <w:t>ى باشد دو چندانش مى‏</w:t>
      </w:r>
      <w:r w:rsidR="000A3618" w:rsidRPr="00234372">
        <w:rPr>
          <w:rtl/>
        </w:rPr>
        <w:t>ک</w:t>
      </w:r>
      <w:r w:rsidR="007A15AE" w:rsidRPr="00234372">
        <w:rPr>
          <w:rtl/>
        </w:rPr>
        <w:t>ند و از نزد خو</w:t>
      </w:r>
      <w:r w:rsidR="000A3618" w:rsidRPr="00234372">
        <w:rPr>
          <w:rtl/>
        </w:rPr>
        <w:t>ی</w:t>
      </w:r>
      <w:r w:rsidR="007A15AE" w:rsidRPr="00234372">
        <w:rPr>
          <w:rtl/>
        </w:rPr>
        <w:t>ش پاداشى بزرگ مى‏بخشد</w:t>
      </w:r>
      <w:r w:rsidRPr="00234372">
        <w:rPr>
          <w:rFonts w:hint="cs"/>
          <w:rtl/>
        </w:rPr>
        <w:t>»</w:t>
      </w:r>
      <w:r w:rsidR="000146F5" w:rsidRPr="00234372">
        <w:rPr>
          <w:rFonts w:hint="cs"/>
          <w:rtl/>
        </w:rPr>
        <w:t>.</w:t>
      </w:r>
    </w:p>
    <w:p w:rsidR="00234372" w:rsidRDefault="00404B36" w:rsidP="00234372">
      <w:pPr>
        <w:pStyle w:val="ab"/>
        <w:rPr>
          <w:rFonts w:ascii="Traditional Arabic" w:hAnsi="Traditional Arabic" w:cs="Traditional Arabic"/>
          <w:rtl/>
        </w:rPr>
      </w:pPr>
      <w:r>
        <w:rPr>
          <w:rFonts w:ascii="Traditional Arabic" w:hAnsi="Traditional Arabic" w:cs="Traditional Arabic"/>
          <w:rtl/>
        </w:rPr>
        <w:t>﴿</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لۡيَوۡمَ</w:t>
      </w:r>
      <w:r>
        <w:rPr>
          <w:rFonts w:ascii="KFGQPC Uthmanic Script HAFS" w:hAnsi="KFGQPC Uthmanic Script HAFS" w:cs="KFGQPC Uthmanic Script HAFS"/>
          <w:rtl/>
        </w:rPr>
        <w:t xml:space="preserve"> تُجۡزَىٰ كُلُّ نَفۡسِۢ بِمَا كَسَبَتۡۚ لَا ظُلۡمَ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لۡيَوۡمَۚ</w:t>
      </w:r>
      <w:r>
        <w:rPr>
          <w:rFonts w:ascii="Traditional Arabic" w:hAnsi="Traditional Arabic" w:cs="Traditional Arabic"/>
          <w:rtl/>
        </w:rPr>
        <w:t>﴾</w:t>
      </w:r>
      <w:r w:rsidRPr="00234372">
        <w:rPr>
          <w:rStyle w:val="Chara"/>
          <w:rFonts w:hint="cs"/>
          <w:rtl/>
        </w:rPr>
        <w:t xml:space="preserve"> </w:t>
      </w:r>
      <w:r w:rsidR="007A15AE" w:rsidRPr="00234372">
        <w:rPr>
          <w:rStyle w:val="Chara"/>
          <w:rFonts w:hint="cs"/>
          <w:rtl/>
        </w:rPr>
        <w:t>إلی قوله</w:t>
      </w:r>
      <w:r>
        <w:rPr>
          <w:rFonts w:cs="Traditional Arabic" w:hint="cs"/>
          <w:rtl/>
        </w:rPr>
        <w:t xml:space="preserve"> </w:t>
      </w:r>
      <w:r>
        <w:rPr>
          <w:rFonts w:ascii="Traditional Arabic" w:hAnsi="Traditional Arabic" w:cs="Traditional Arabic"/>
          <w:rtl/>
        </w:rPr>
        <w:t>﴿</w:t>
      </w:r>
      <w:r>
        <w:rPr>
          <w:rFonts w:ascii="KFGQPC Uthmanic Script HAFS" w:hAnsi="KFGQPC Uthmanic Script HAFS" w:cs="KFGQPC Uthmanic Script HAFS" w:hint="eastAsia"/>
          <w:rtl/>
        </w:rPr>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يَقۡضِي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لۡحَقِّۖ</w:t>
      </w:r>
      <w:r>
        <w:rPr>
          <w:rFonts w:ascii="Traditional Arabic" w:hAnsi="Traditional Arabic" w:cs="Traditional Arabic"/>
          <w:rtl/>
        </w:rPr>
        <w:t>﴾</w:t>
      </w:r>
    </w:p>
    <w:p w:rsidR="007A15AE" w:rsidRPr="00404B36" w:rsidRDefault="00461838" w:rsidP="00234372">
      <w:pPr>
        <w:pStyle w:val="ab"/>
        <w:jc w:val="right"/>
        <w:rPr>
          <w:rFonts w:ascii="KFGQPC Uthmanic Script HAFS" w:hAnsi="KFGQPC Uthmanic Script HAFS" w:cs="KFGQPC Uthmanic Script HAFS"/>
          <w:rtl/>
        </w:rPr>
      </w:pPr>
      <w:r w:rsidRPr="006557AB">
        <w:rPr>
          <w:rStyle w:val="Charc"/>
          <w:rFonts w:hint="cs"/>
          <w:rtl/>
        </w:rPr>
        <w:t>[</w:t>
      </w:r>
      <w:r w:rsidR="00234372">
        <w:rPr>
          <w:rStyle w:val="Charc"/>
          <w:rFonts w:hint="cs"/>
          <w:rtl/>
        </w:rPr>
        <w:t>المؤمن</w:t>
      </w:r>
      <w:r w:rsidR="00A7613A" w:rsidRPr="006557AB">
        <w:rPr>
          <w:rStyle w:val="Charc"/>
          <w:rFonts w:hint="cs"/>
          <w:rtl/>
        </w:rPr>
        <w:t>:</w:t>
      </w:r>
      <w:r w:rsidR="00234372">
        <w:rPr>
          <w:rStyle w:val="Charc"/>
          <w:rFonts w:hint="cs"/>
          <w:rtl/>
        </w:rPr>
        <w:t xml:space="preserve"> </w:t>
      </w:r>
      <w:r w:rsidR="007A15AE" w:rsidRPr="006557AB">
        <w:rPr>
          <w:rStyle w:val="Charc"/>
          <w:rFonts w:hint="cs"/>
          <w:rtl/>
        </w:rPr>
        <w:t>17- 20</w:t>
      </w:r>
      <w:r w:rsidRPr="006557AB">
        <w:rPr>
          <w:rStyle w:val="Charc"/>
          <w:rFonts w:hint="cs"/>
          <w:rtl/>
        </w:rPr>
        <w:t>]</w:t>
      </w:r>
      <w:r w:rsidR="009551E3" w:rsidRPr="006557AB">
        <w:rPr>
          <w:rStyle w:val="Charb"/>
          <w:rFonts w:hint="cs"/>
          <w:rtl/>
        </w:rPr>
        <w:t>.</w:t>
      </w:r>
    </w:p>
    <w:p w:rsidR="007A15AE" w:rsidRPr="00234372" w:rsidRDefault="00952C09" w:rsidP="00234372">
      <w:pPr>
        <w:pStyle w:val="ab"/>
        <w:rPr>
          <w:rtl/>
        </w:rPr>
      </w:pPr>
      <w:r w:rsidRPr="00234372">
        <w:rPr>
          <w:rFonts w:hint="cs"/>
          <w:rtl/>
        </w:rPr>
        <w:t>«</w:t>
      </w:r>
      <w:r w:rsidR="007A15AE" w:rsidRPr="00234372">
        <w:rPr>
          <w:rtl/>
        </w:rPr>
        <w:t xml:space="preserve">امروز هر </w:t>
      </w:r>
      <w:r w:rsidR="000A3618" w:rsidRPr="00234372">
        <w:rPr>
          <w:rtl/>
        </w:rPr>
        <w:t>ک</w:t>
      </w:r>
      <w:r w:rsidR="007A15AE" w:rsidRPr="00234372">
        <w:rPr>
          <w:rtl/>
        </w:rPr>
        <w:t xml:space="preserve">سى به [موجب] آنچه انجام داده است </w:t>
      </w:r>
      <w:r w:rsidR="000A3618" w:rsidRPr="00234372">
        <w:rPr>
          <w:rtl/>
        </w:rPr>
        <w:t>کی</w:t>
      </w:r>
      <w:r w:rsidR="007A15AE" w:rsidRPr="00234372">
        <w:rPr>
          <w:rtl/>
        </w:rPr>
        <w:t>فر مى‏</w:t>
      </w:r>
      <w:r w:rsidR="000A3618" w:rsidRPr="00234372">
        <w:rPr>
          <w:rtl/>
        </w:rPr>
        <w:t>ی</w:t>
      </w:r>
      <w:r w:rsidR="007A15AE" w:rsidRPr="00234372">
        <w:rPr>
          <w:rtl/>
        </w:rPr>
        <w:t>ابد امروز ستمى ن</w:t>
      </w:r>
      <w:r w:rsidR="000A3618" w:rsidRPr="00234372">
        <w:rPr>
          <w:rtl/>
        </w:rPr>
        <w:t>ی</w:t>
      </w:r>
      <w:r w:rsidR="007A15AE" w:rsidRPr="00234372">
        <w:rPr>
          <w:rtl/>
        </w:rPr>
        <w:t>ست</w:t>
      </w:r>
      <w:r w:rsidRPr="00234372">
        <w:rPr>
          <w:rFonts w:hint="cs"/>
          <w:rtl/>
        </w:rPr>
        <w:t>»</w:t>
      </w:r>
      <w:r w:rsidR="007A15AE" w:rsidRPr="00234372">
        <w:rPr>
          <w:rFonts w:hint="cs"/>
          <w:rtl/>
        </w:rPr>
        <w:t xml:space="preserve"> تا جا</w:t>
      </w:r>
      <w:r w:rsidR="000A3618" w:rsidRPr="00234372">
        <w:rPr>
          <w:rFonts w:hint="cs"/>
          <w:rtl/>
        </w:rPr>
        <w:t>یی</w:t>
      </w:r>
      <w:r w:rsidR="007A15AE" w:rsidRPr="00234372">
        <w:rPr>
          <w:rFonts w:hint="cs"/>
          <w:rtl/>
        </w:rPr>
        <w:t xml:space="preserve"> که م</w:t>
      </w:r>
      <w:r w:rsidR="000A3618" w:rsidRPr="00234372">
        <w:rPr>
          <w:rFonts w:hint="cs"/>
          <w:rtl/>
        </w:rPr>
        <w:t>ی</w:t>
      </w:r>
      <w:r w:rsidR="007A15AE" w:rsidRPr="00234372">
        <w:rPr>
          <w:rFonts w:hint="cs"/>
          <w:rtl/>
        </w:rPr>
        <w:softHyphen/>
        <w:t>فرما</w:t>
      </w:r>
      <w:r w:rsidR="000A3618" w:rsidRPr="00234372">
        <w:rPr>
          <w:rFonts w:hint="cs"/>
          <w:rtl/>
        </w:rPr>
        <w:t>ی</w:t>
      </w:r>
      <w:r w:rsidR="007A15AE" w:rsidRPr="00234372">
        <w:rPr>
          <w:rFonts w:hint="cs"/>
          <w:rtl/>
        </w:rPr>
        <w:t>د</w:t>
      </w:r>
      <w:r w:rsidR="00A7613A" w:rsidRPr="00234372">
        <w:rPr>
          <w:rFonts w:hint="cs"/>
          <w:rtl/>
        </w:rPr>
        <w:t xml:space="preserve">: </w:t>
      </w:r>
      <w:r w:rsidRPr="00234372">
        <w:rPr>
          <w:rFonts w:hint="cs"/>
          <w:rtl/>
        </w:rPr>
        <w:t>«</w:t>
      </w:r>
      <w:r w:rsidR="007A15AE" w:rsidRPr="00234372">
        <w:rPr>
          <w:rtl/>
        </w:rPr>
        <w:t xml:space="preserve">و خداست </w:t>
      </w:r>
      <w:r w:rsidR="000A3618" w:rsidRPr="00234372">
        <w:rPr>
          <w:rtl/>
        </w:rPr>
        <w:t>ک</w:t>
      </w:r>
      <w:r w:rsidR="007A15AE" w:rsidRPr="00234372">
        <w:rPr>
          <w:rtl/>
        </w:rPr>
        <w:t>ه به حق داورى مى‏</w:t>
      </w:r>
      <w:r w:rsidR="000A3618" w:rsidRPr="00234372">
        <w:rPr>
          <w:rtl/>
        </w:rPr>
        <w:t>ک</w:t>
      </w:r>
      <w:r w:rsidR="007A15AE" w:rsidRPr="00234372">
        <w:rPr>
          <w:rtl/>
        </w:rPr>
        <w:t>ند</w:t>
      </w:r>
      <w:r w:rsidRPr="00234372">
        <w:rPr>
          <w:rFonts w:hint="cs"/>
          <w:rtl/>
        </w:rPr>
        <w:t>»</w:t>
      </w:r>
      <w:r w:rsidR="000146F5" w:rsidRPr="00234372">
        <w:rPr>
          <w:rFonts w:hint="cs"/>
          <w:rtl/>
        </w:rPr>
        <w:t>.</w:t>
      </w:r>
    </w:p>
    <w:p w:rsidR="007A15AE" w:rsidRPr="00790421" w:rsidRDefault="00404B36" w:rsidP="00404B36">
      <w:pPr>
        <w:pStyle w:val="ab"/>
        <w:rPr>
          <w:rFonts w:cs="Traditional Arabic"/>
          <w:rtl/>
        </w:rPr>
      </w:pPr>
      <w:r>
        <w:rPr>
          <w:rFonts w:ascii="Traditional Arabic" w:hAnsi="Traditional Arabic" w:cs="Traditional Arabic"/>
          <w:rtl/>
        </w:rPr>
        <w:t>﴿</w:t>
      </w:r>
      <w:r>
        <w:rPr>
          <w:rFonts w:ascii="KFGQPC Uthmanic Script HAFS" w:hAnsi="KFGQPC Uthmanic Script HAFS" w:cs="KFGQPC Uthmanic Script HAFS"/>
          <w:rtl/>
        </w:rPr>
        <w:t>وَقُضِيَ بَيۡنَهُم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لۡحَقِّ</w:t>
      </w:r>
      <w:r>
        <w:rPr>
          <w:rFonts w:ascii="KFGQPC Uthmanic Script HAFS" w:hAnsi="KFGQPC Uthmanic Script HAFS" w:cs="KFGQPC Uthmanic Script HAFS"/>
          <w:rtl/>
        </w:rPr>
        <w:t xml:space="preserve"> وَهُمۡ لَا يُظۡلَمُونَ ٦٩</w:t>
      </w:r>
      <w:r>
        <w:rPr>
          <w:rFonts w:ascii="Traditional Arabic" w:hAnsi="Traditional Arabic" w:cs="Traditional Arabic"/>
          <w:rtl/>
        </w:rPr>
        <w:t>﴾</w:t>
      </w:r>
      <w:r w:rsidR="002920BC" w:rsidRPr="00790421">
        <w:rPr>
          <w:rStyle w:val="Char"/>
          <w:rFonts w:cs="B Lotus" w:hint="cs"/>
          <w:color w:val="auto"/>
          <w:sz w:val="28"/>
          <w:szCs w:val="28"/>
          <w:rtl/>
        </w:rPr>
        <w:t xml:space="preserve"> </w:t>
      </w:r>
      <w:r w:rsidR="00461838" w:rsidRPr="006557AB">
        <w:rPr>
          <w:rStyle w:val="Charc"/>
          <w:rFonts w:hint="cs"/>
          <w:rtl/>
        </w:rPr>
        <w:t>[</w:t>
      </w:r>
      <w:r w:rsidR="002920BC" w:rsidRPr="006557AB">
        <w:rPr>
          <w:rStyle w:val="Charc"/>
          <w:rFonts w:hint="cs"/>
          <w:rtl/>
        </w:rPr>
        <w:t>ال</w:t>
      </w:r>
      <w:r w:rsidR="007A15AE" w:rsidRPr="006557AB">
        <w:rPr>
          <w:rStyle w:val="Charc"/>
          <w:rFonts w:hint="cs"/>
          <w:rtl/>
        </w:rPr>
        <w:t>زمر</w:t>
      </w:r>
      <w:r w:rsidR="00A7613A" w:rsidRPr="006557AB">
        <w:rPr>
          <w:rStyle w:val="Charc"/>
          <w:rFonts w:hint="cs"/>
          <w:rtl/>
        </w:rPr>
        <w:t xml:space="preserve">: </w:t>
      </w:r>
      <w:r w:rsidR="007A15AE" w:rsidRPr="006557AB">
        <w:rPr>
          <w:rStyle w:val="Charc"/>
          <w:rFonts w:hint="cs"/>
          <w:rtl/>
        </w:rPr>
        <w:t>69</w:t>
      </w:r>
      <w:r w:rsidR="00461838" w:rsidRPr="006557AB">
        <w:rPr>
          <w:rStyle w:val="Charc"/>
          <w:rFonts w:hint="cs"/>
          <w:rtl/>
        </w:rPr>
        <w:t>]</w:t>
      </w:r>
      <w:r w:rsidR="009551E3" w:rsidRPr="006557AB">
        <w:rPr>
          <w:rStyle w:val="Charb"/>
          <w:rFonts w:hint="cs"/>
          <w:rtl/>
        </w:rPr>
        <w:t>.</w:t>
      </w:r>
    </w:p>
    <w:p w:rsidR="007A15AE" w:rsidRPr="00234372" w:rsidRDefault="002920BC" w:rsidP="00234372">
      <w:pPr>
        <w:pStyle w:val="ab"/>
        <w:rPr>
          <w:rtl/>
        </w:rPr>
      </w:pPr>
      <w:r w:rsidRPr="00234372">
        <w:rPr>
          <w:rFonts w:hint="cs"/>
          <w:rtl/>
        </w:rPr>
        <w:t>«</w:t>
      </w:r>
      <w:r w:rsidR="007A15AE" w:rsidRPr="00234372">
        <w:rPr>
          <w:rtl/>
        </w:rPr>
        <w:t>م</w:t>
      </w:r>
      <w:r w:rsidR="000A3618" w:rsidRPr="00234372">
        <w:rPr>
          <w:rtl/>
        </w:rPr>
        <w:t>ی</w:t>
      </w:r>
      <w:r w:rsidR="007A15AE" w:rsidRPr="00234372">
        <w:rPr>
          <w:rtl/>
        </w:rPr>
        <w:t>انشان به حق داورى گردد و مورد ستم قرار نگ</w:t>
      </w:r>
      <w:r w:rsidR="000A3618" w:rsidRPr="00234372">
        <w:rPr>
          <w:rtl/>
        </w:rPr>
        <w:t>ی</w:t>
      </w:r>
      <w:r w:rsidR="007A15AE" w:rsidRPr="00234372">
        <w:rPr>
          <w:rtl/>
        </w:rPr>
        <w:t>رند</w:t>
      </w:r>
      <w:r w:rsidRPr="00234372">
        <w:rPr>
          <w:rFonts w:hint="cs"/>
          <w:rtl/>
        </w:rPr>
        <w:t>»</w:t>
      </w:r>
      <w:r w:rsidR="000146F5" w:rsidRPr="00234372">
        <w:rPr>
          <w:rFonts w:hint="cs"/>
          <w:rtl/>
        </w:rPr>
        <w:t>.</w:t>
      </w:r>
    </w:p>
    <w:p w:rsidR="007A15AE" w:rsidRPr="00234372" w:rsidRDefault="007A15AE" w:rsidP="00234372">
      <w:pPr>
        <w:pStyle w:val="ab"/>
        <w:ind w:firstLine="0"/>
        <w:jc w:val="center"/>
        <w:rPr>
          <w:rtl/>
        </w:rPr>
      </w:pPr>
      <w:r w:rsidRPr="00234372">
        <w:rPr>
          <w:rFonts w:hint="cs"/>
          <w:rtl/>
        </w:rPr>
        <w:sym w:font="AGA Arabesque" w:char="F025"/>
      </w:r>
      <w:r w:rsidRPr="00234372">
        <w:rPr>
          <w:rFonts w:hint="cs"/>
          <w:rtl/>
        </w:rPr>
        <w:sym w:font="AGA Arabesque" w:char="F025"/>
      </w:r>
      <w:r w:rsidRPr="00234372">
        <w:rPr>
          <w:rFonts w:hint="cs"/>
          <w:rtl/>
        </w:rPr>
        <w:sym w:font="AGA Arabesque" w:char="F025"/>
      </w:r>
      <w:r w:rsidRPr="00234372">
        <w:rPr>
          <w:rFonts w:hint="cs"/>
          <w:rtl/>
        </w:rPr>
        <w:sym w:font="AGA Arabesque" w:char="F025"/>
      </w:r>
      <w:r w:rsidRPr="00234372">
        <w:rPr>
          <w:rFonts w:hint="cs"/>
          <w:rtl/>
        </w:rPr>
        <w:sym w:font="AGA Arabesque" w:char="F025"/>
      </w:r>
    </w:p>
    <w:p w:rsidR="00A227A8" w:rsidRPr="00234372" w:rsidRDefault="00A227A8" w:rsidP="00234372">
      <w:pPr>
        <w:pStyle w:val="ab"/>
        <w:rPr>
          <w:rtl/>
        </w:rPr>
      </w:pPr>
    </w:p>
    <w:p w:rsidR="007A15AE" w:rsidRPr="00F061AA" w:rsidRDefault="00790000" w:rsidP="00234372">
      <w:pPr>
        <w:pStyle w:val="a0"/>
        <w:tabs>
          <w:tab w:val="clear" w:pos="567"/>
          <w:tab w:val="right" w:pos="566"/>
        </w:tabs>
        <w:spacing w:before="0"/>
        <w:ind w:left="568" w:hanging="284"/>
        <w:contextualSpacing w:val="0"/>
        <w:rPr>
          <w:color w:val="auto"/>
          <w:sz w:val="26"/>
          <w:szCs w:val="26"/>
          <w:rtl/>
        </w:rPr>
      </w:pPr>
      <w:r w:rsidRPr="00234372">
        <w:rPr>
          <w:rStyle w:val="Charb"/>
          <w:rFonts w:hint="cs"/>
          <w:rtl/>
        </w:rPr>
        <w:t xml:space="preserve">قصاص </w:t>
      </w:r>
      <w:r w:rsidR="007A15AE" w:rsidRPr="00234372">
        <w:rPr>
          <w:rStyle w:val="Charb"/>
          <w:rFonts w:hint="cs"/>
          <w:rtl/>
        </w:rPr>
        <w:t>در سنت چگونه آورده شده است؟</w:t>
      </w:r>
    </w:p>
    <w:p w:rsidR="007A15AE" w:rsidRPr="00790421" w:rsidRDefault="00234372" w:rsidP="00234372">
      <w:pPr>
        <w:pStyle w:val="a"/>
        <w:ind w:left="568" w:hanging="284"/>
        <w:jc w:val="both"/>
        <w:rPr>
          <w:rStyle w:val="Char"/>
          <w:rFonts w:cs="B Lotus"/>
          <w:color w:val="auto"/>
          <w:sz w:val="28"/>
          <w:szCs w:val="28"/>
          <w:rtl/>
        </w:rPr>
      </w:pPr>
      <w:r w:rsidRPr="00234372">
        <w:rPr>
          <w:rStyle w:val="Charb"/>
          <w:rFonts w:hint="cs"/>
          <w:rtl/>
        </w:rPr>
        <w:t xml:space="preserve"> </w:t>
      </w:r>
      <w:r w:rsidR="007A15AE" w:rsidRPr="00234372">
        <w:rPr>
          <w:rStyle w:val="Charb"/>
          <w:rFonts w:hint="cs"/>
          <w:rtl/>
        </w:rPr>
        <w:t>احاد</w:t>
      </w:r>
      <w:r w:rsidR="000A3618" w:rsidRPr="00234372">
        <w:rPr>
          <w:rStyle w:val="Charb"/>
          <w:rFonts w:hint="cs"/>
          <w:rtl/>
        </w:rPr>
        <w:t>ی</w:t>
      </w:r>
      <w:r w:rsidR="007A15AE" w:rsidRPr="00234372">
        <w:rPr>
          <w:rStyle w:val="Charb"/>
          <w:rFonts w:hint="cs"/>
          <w:rtl/>
        </w:rPr>
        <w:t>ث بس</w:t>
      </w:r>
      <w:r w:rsidR="000A3618" w:rsidRPr="00234372">
        <w:rPr>
          <w:rStyle w:val="Charb"/>
          <w:rFonts w:hint="cs"/>
          <w:rtl/>
        </w:rPr>
        <w:t>ی</w:t>
      </w:r>
      <w:r w:rsidR="007A15AE" w:rsidRPr="00234372">
        <w:rPr>
          <w:rStyle w:val="Charb"/>
          <w:rFonts w:hint="cs"/>
          <w:rtl/>
        </w:rPr>
        <w:t>ار</w:t>
      </w:r>
      <w:r w:rsidR="000A3618" w:rsidRPr="00234372">
        <w:rPr>
          <w:rStyle w:val="Charb"/>
          <w:rFonts w:hint="cs"/>
          <w:rtl/>
        </w:rPr>
        <w:t>ی</w:t>
      </w:r>
      <w:r w:rsidR="007A15AE" w:rsidRPr="00234372">
        <w:rPr>
          <w:rStyle w:val="Charb"/>
          <w:rFonts w:hint="cs"/>
          <w:rtl/>
        </w:rPr>
        <w:t xml:space="preserve"> در ا</w:t>
      </w:r>
      <w:r w:rsidR="000A3618" w:rsidRPr="00234372">
        <w:rPr>
          <w:rStyle w:val="Charb"/>
          <w:rFonts w:hint="cs"/>
          <w:rtl/>
        </w:rPr>
        <w:t>ی</w:t>
      </w:r>
      <w:r w:rsidR="007A15AE" w:rsidRPr="00234372">
        <w:rPr>
          <w:rStyle w:val="Charb"/>
          <w:rFonts w:hint="cs"/>
          <w:rtl/>
        </w:rPr>
        <w:t>ن زم</w:t>
      </w:r>
      <w:r w:rsidR="000A3618" w:rsidRPr="00234372">
        <w:rPr>
          <w:rStyle w:val="Charb"/>
          <w:rFonts w:hint="cs"/>
          <w:rtl/>
        </w:rPr>
        <w:t>ی</w:t>
      </w:r>
      <w:r w:rsidR="007A15AE" w:rsidRPr="00234372">
        <w:rPr>
          <w:rStyle w:val="Charb"/>
          <w:rFonts w:hint="cs"/>
          <w:rtl/>
        </w:rPr>
        <w:t>نه روا</w:t>
      </w:r>
      <w:r w:rsidR="000A3618" w:rsidRPr="00234372">
        <w:rPr>
          <w:rStyle w:val="Charb"/>
          <w:rFonts w:hint="cs"/>
          <w:rtl/>
        </w:rPr>
        <w:t>ی</w:t>
      </w:r>
      <w:r w:rsidR="007A15AE" w:rsidRPr="00234372">
        <w:rPr>
          <w:rStyle w:val="Charb"/>
          <w:rFonts w:hint="cs"/>
          <w:rtl/>
        </w:rPr>
        <w:t>ت شده است مانند ا</w:t>
      </w:r>
      <w:r w:rsidR="000A3618" w:rsidRPr="00234372">
        <w:rPr>
          <w:rStyle w:val="Charb"/>
          <w:rFonts w:hint="cs"/>
          <w:rtl/>
        </w:rPr>
        <w:t>ی</w:t>
      </w:r>
      <w:r w:rsidR="007A15AE" w:rsidRPr="00234372">
        <w:rPr>
          <w:rStyle w:val="Charb"/>
          <w:rFonts w:hint="cs"/>
          <w:rtl/>
        </w:rPr>
        <w:t>ن</w:t>
      </w:r>
      <w:r w:rsidR="000A3618" w:rsidRPr="00234372">
        <w:rPr>
          <w:rStyle w:val="Charb"/>
          <w:rFonts w:hint="cs"/>
          <w:rtl/>
        </w:rPr>
        <w:t>ک</w:t>
      </w:r>
      <w:r w:rsidR="007A15AE" w:rsidRPr="00234372">
        <w:rPr>
          <w:rStyle w:val="Charb"/>
          <w:rFonts w:hint="cs"/>
          <w:rtl/>
        </w:rPr>
        <w:t>ه پ</w:t>
      </w:r>
      <w:r w:rsidR="000A3618" w:rsidRPr="00234372">
        <w:rPr>
          <w:rStyle w:val="Charb"/>
          <w:rFonts w:hint="cs"/>
          <w:rtl/>
        </w:rPr>
        <w:t>ی</w:t>
      </w:r>
      <w:r w:rsidR="007A15AE" w:rsidRPr="00234372">
        <w:rPr>
          <w:rStyle w:val="Charb"/>
          <w:rFonts w:hint="cs"/>
          <w:rtl/>
        </w:rPr>
        <w:t>امبر</w:t>
      </w:r>
      <w:r w:rsidR="00EB215B" w:rsidRPr="00EB215B">
        <w:rPr>
          <w:rFonts w:ascii="AGA Arabesque" w:hAnsi="AGA Arabesque" w:cs="CTraditional Arabic" w:hint="cs"/>
          <w:color w:val="auto"/>
          <w:sz w:val="28"/>
          <w:szCs w:val="28"/>
          <w:rtl/>
        </w:rPr>
        <w:t xml:space="preserve"> ج</w:t>
      </w:r>
      <w:r w:rsidR="007642F8" w:rsidRPr="00234372">
        <w:rPr>
          <w:rStyle w:val="Charb"/>
          <w:rFonts w:hint="cs"/>
          <w:rtl/>
        </w:rPr>
        <w:t xml:space="preserve"> </w:t>
      </w:r>
      <w:r w:rsidR="007A15AE" w:rsidRPr="00234372">
        <w:rPr>
          <w:rStyle w:val="Charb"/>
          <w:rFonts w:hint="cs"/>
          <w:rtl/>
        </w:rPr>
        <w:t>م</w:t>
      </w:r>
      <w:r w:rsidR="000A3618" w:rsidRPr="00234372">
        <w:rPr>
          <w:rStyle w:val="Charb"/>
          <w:rFonts w:hint="cs"/>
          <w:rtl/>
        </w:rPr>
        <w:t>ی</w:t>
      </w:r>
      <w:r w:rsidR="007A15AE" w:rsidRPr="00234372">
        <w:rPr>
          <w:rStyle w:val="Charb"/>
          <w:rFonts w:hint="cs"/>
          <w:rtl/>
        </w:rPr>
        <w:t>‌فرما</w:t>
      </w:r>
      <w:r w:rsidR="000A3618" w:rsidRPr="00234372">
        <w:rPr>
          <w:rStyle w:val="Charb"/>
          <w:rFonts w:hint="cs"/>
          <w:rtl/>
        </w:rPr>
        <w:t>ی</w:t>
      </w:r>
      <w:r w:rsidR="007A15AE" w:rsidRPr="00234372">
        <w:rPr>
          <w:rStyle w:val="Charb"/>
          <w:rFonts w:hint="cs"/>
          <w:rtl/>
        </w:rPr>
        <w:t>د</w:t>
      </w:r>
      <w:r w:rsidR="00A7613A" w:rsidRPr="00234372">
        <w:rPr>
          <w:rStyle w:val="Charb"/>
          <w:rFonts w:hint="cs"/>
          <w:rtl/>
        </w:rPr>
        <w:t>:</w:t>
      </w:r>
      <w:r w:rsidR="00A7613A">
        <w:rPr>
          <w:rFonts w:cs="B Lotus" w:hint="cs"/>
          <w:color w:val="auto"/>
          <w:sz w:val="28"/>
          <w:szCs w:val="28"/>
          <w:rtl/>
        </w:rPr>
        <w:t xml:space="preserve"> </w:t>
      </w:r>
      <w:r w:rsidR="007A15AE" w:rsidRPr="00E94274">
        <w:rPr>
          <w:rStyle w:val="Char1"/>
          <w:rFonts w:hint="cs"/>
          <w:rtl/>
        </w:rPr>
        <w:t>«أول ما يقضی بين الناس في الدماء»</w:t>
      </w:r>
      <w:r w:rsidR="007A15AE" w:rsidRPr="00234372">
        <w:rPr>
          <w:rStyle w:val="Charb"/>
          <w:vertAlign w:val="superscript"/>
          <w:rtl/>
        </w:rPr>
        <w:footnoteReference w:id="235"/>
      </w:r>
      <w:r w:rsidR="007A15AE" w:rsidRPr="00234372">
        <w:rPr>
          <w:rStyle w:val="Charb"/>
          <w:rFonts w:hint="cs"/>
          <w:rtl/>
        </w:rPr>
        <w:t xml:space="preserve"> «اول</w:t>
      </w:r>
      <w:r w:rsidR="000A3618" w:rsidRPr="00234372">
        <w:rPr>
          <w:rStyle w:val="Charb"/>
          <w:rFonts w:hint="cs"/>
          <w:rtl/>
        </w:rPr>
        <w:t>ی</w:t>
      </w:r>
      <w:r w:rsidR="007A15AE" w:rsidRPr="00234372">
        <w:rPr>
          <w:rStyle w:val="Charb"/>
          <w:rFonts w:hint="cs"/>
          <w:rtl/>
        </w:rPr>
        <w:t xml:space="preserve">ن گناه مردم </w:t>
      </w:r>
      <w:r w:rsidR="000A3618" w:rsidRPr="00234372">
        <w:rPr>
          <w:rStyle w:val="Charb"/>
          <w:rFonts w:hint="cs"/>
          <w:rtl/>
        </w:rPr>
        <w:t>ک</w:t>
      </w:r>
      <w:r w:rsidR="007A15AE" w:rsidRPr="00234372">
        <w:rPr>
          <w:rStyle w:val="Charb"/>
          <w:rFonts w:hint="cs"/>
          <w:rtl/>
        </w:rPr>
        <w:t>ه قضاوت درباره‌</w:t>
      </w:r>
      <w:r w:rsidR="000A3618" w:rsidRPr="00234372">
        <w:rPr>
          <w:rStyle w:val="Charb"/>
          <w:rFonts w:hint="cs"/>
          <w:rtl/>
        </w:rPr>
        <w:t>ی</w:t>
      </w:r>
      <w:r w:rsidR="007A15AE" w:rsidRPr="00234372">
        <w:rPr>
          <w:rStyle w:val="Charb"/>
          <w:rFonts w:hint="cs"/>
          <w:rtl/>
        </w:rPr>
        <w:t xml:space="preserve"> آن انجام م</w:t>
      </w:r>
      <w:r w:rsidR="000A3618" w:rsidRPr="00234372">
        <w:rPr>
          <w:rStyle w:val="Charb"/>
          <w:rFonts w:hint="cs"/>
          <w:rtl/>
        </w:rPr>
        <w:t>ی</w:t>
      </w:r>
      <w:r w:rsidR="007A15AE" w:rsidRPr="00234372">
        <w:rPr>
          <w:rStyle w:val="Charb"/>
          <w:rFonts w:hint="cs"/>
          <w:rtl/>
        </w:rPr>
        <w:t>‌شود، گناه قتل است</w:t>
      </w:r>
      <w:r w:rsidR="000146F5" w:rsidRPr="00234372">
        <w:rPr>
          <w:rStyle w:val="Charb"/>
          <w:rFonts w:hint="cs"/>
          <w:rtl/>
        </w:rPr>
        <w:t>».</w:t>
      </w:r>
      <w:r w:rsidR="007A15AE" w:rsidRPr="00234372">
        <w:rPr>
          <w:rStyle w:val="Charb"/>
          <w:rFonts w:hint="cs"/>
          <w:rtl/>
        </w:rPr>
        <w:t xml:space="preserve"> </w:t>
      </w:r>
    </w:p>
    <w:p w:rsidR="007A15AE" w:rsidRPr="00E94274" w:rsidRDefault="007A15AE" w:rsidP="00234372">
      <w:pPr>
        <w:pStyle w:val="ab"/>
        <w:rPr>
          <w:rStyle w:val="Char1"/>
          <w:rtl/>
        </w:rPr>
      </w:pPr>
      <w:r w:rsidRPr="00234372">
        <w:rPr>
          <w:rFonts w:hint="cs"/>
          <w:rtl/>
        </w:rPr>
        <w:lastRenderedPageBreak/>
        <w:t>و م</w:t>
      </w:r>
      <w:r w:rsidR="000A3618" w:rsidRPr="00234372">
        <w:rPr>
          <w:rFonts w:hint="cs"/>
          <w:rtl/>
        </w:rPr>
        <w:t>ی</w:t>
      </w:r>
      <w:r w:rsidRPr="00234372">
        <w:rPr>
          <w:rFonts w:hint="cs"/>
          <w:rtl/>
        </w:rPr>
        <w:t>‌فرما</w:t>
      </w:r>
      <w:r w:rsidR="000A3618" w:rsidRPr="00234372">
        <w:rPr>
          <w:rFonts w:hint="cs"/>
          <w:rtl/>
        </w:rPr>
        <w:t>ی</w:t>
      </w:r>
      <w:r w:rsidRPr="00234372">
        <w:rPr>
          <w:rFonts w:hint="cs"/>
          <w:rtl/>
        </w:rPr>
        <w:t>د</w:t>
      </w:r>
      <w:r w:rsidR="00A7613A" w:rsidRPr="00234372">
        <w:rPr>
          <w:rFonts w:hint="cs"/>
          <w:rtl/>
        </w:rPr>
        <w:t>:</w:t>
      </w:r>
      <w:r w:rsidR="00A7613A">
        <w:rPr>
          <w:rFonts w:cs="B Lotus" w:hint="cs"/>
          <w:rtl/>
        </w:rPr>
        <w:t xml:space="preserve"> </w:t>
      </w:r>
      <w:r w:rsidRPr="00E94274">
        <w:rPr>
          <w:rStyle w:val="Char1"/>
          <w:rtl/>
        </w:rPr>
        <w:t>«من كانت عنده مظلمة لأخيه فليتحلل منه اليوم فإنه ليس ثم دينار ولا درهم من قبل أن يؤخذ لأخيه من حسناته فإن لم يكن له حسنات أخذ من سيئات أخيه فطرحت عليه</w:t>
      </w:r>
      <w:r w:rsidRPr="00E94274">
        <w:rPr>
          <w:rStyle w:val="Char1"/>
          <w:rFonts w:hint="cs"/>
          <w:rtl/>
        </w:rPr>
        <w:t>»</w:t>
      </w:r>
      <w:r w:rsidRPr="00234372">
        <w:rPr>
          <w:vertAlign w:val="superscript"/>
          <w:rtl/>
        </w:rPr>
        <w:footnoteReference w:id="236"/>
      </w:r>
      <w:r w:rsidRPr="00234372">
        <w:rPr>
          <w:rFonts w:hint="cs"/>
          <w:rtl/>
        </w:rPr>
        <w:t>.</w:t>
      </w:r>
    </w:p>
    <w:p w:rsidR="007A15AE" w:rsidRPr="00790421" w:rsidRDefault="007A15AE" w:rsidP="00234372">
      <w:pPr>
        <w:pStyle w:val="ab"/>
        <w:rPr>
          <w:rtl/>
        </w:rPr>
      </w:pPr>
      <w:r w:rsidRPr="00790421">
        <w:rPr>
          <w:rFonts w:hint="cs"/>
          <w:rtl/>
        </w:rPr>
        <w:t xml:space="preserve">«اگر </w:t>
      </w:r>
      <w:r w:rsidR="000A3618">
        <w:rPr>
          <w:rFonts w:hint="cs"/>
          <w:rtl/>
        </w:rPr>
        <w:t>ک</w:t>
      </w:r>
      <w:r w:rsidRPr="00790421">
        <w:rPr>
          <w:rFonts w:hint="cs"/>
          <w:rtl/>
        </w:rPr>
        <w:t>س</w:t>
      </w:r>
      <w:r w:rsidR="000A3618">
        <w:rPr>
          <w:rFonts w:hint="cs"/>
          <w:rtl/>
        </w:rPr>
        <w:t>ی</w:t>
      </w:r>
      <w:r w:rsidRPr="00790421">
        <w:rPr>
          <w:rFonts w:hint="cs"/>
          <w:rtl/>
        </w:rPr>
        <w:t xml:space="preserve"> به فرد د</w:t>
      </w:r>
      <w:r w:rsidR="000A3618">
        <w:rPr>
          <w:rFonts w:hint="cs"/>
          <w:rtl/>
        </w:rPr>
        <w:t>ی</w:t>
      </w:r>
      <w:r w:rsidRPr="00790421">
        <w:rPr>
          <w:rFonts w:hint="cs"/>
          <w:rtl/>
        </w:rPr>
        <w:t>گر</w:t>
      </w:r>
      <w:r w:rsidR="000A3618">
        <w:rPr>
          <w:rFonts w:hint="cs"/>
          <w:rtl/>
        </w:rPr>
        <w:t>ی</w:t>
      </w:r>
      <w:r w:rsidRPr="00790421">
        <w:rPr>
          <w:rFonts w:hint="cs"/>
          <w:rtl/>
        </w:rPr>
        <w:t xml:space="preserve"> ظلم</w:t>
      </w:r>
      <w:r w:rsidR="000A3618">
        <w:rPr>
          <w:rFonts w:hint="cs"/>
          <w:rtl/>
        </w:rPr>
        <w:t>ی</w:t>
      </w:r>
      <w:r w:rsidRPr="00790421">
        <w:rPr>
          <w:rFonts w:hint="cs"/>
          <w:rtl/>
        </w:rPr>
        <w:t xml:space="preserve"> روا داشته است، از او حلال</w:t>
      </w:r>
      <w:r w:rsidR="000A3618">
        <w:rPr>
          <w:rFonts w:hint="cs"/>
          <w:rtl/>
        </w:rPr>
        <w:t>ی</w:t>
      </w:r>
      <w:r w:rsidRPr="00790421">
        <w:rPr>
          <w:rFonts w:hint="cs"/>
          <w:rtl/>
        </w:rPr>
        <w:t xml:space="preserve">ت بطلبد. چون </w:t>
      </w:r>
      <w:r w:rsidR="000A3618">
        <w:rPr>
          <w:rFonts w:hint="cs"/>
          <w:rtl/>
        </w:rPr>
        <w:t>ک</w:t>
      </w:r>
      <w:r w:rsidRPr="00790421">
        <w:rPr>
          <w:rFonts w:hint="cs"/>
          <w:rtl/>
        </w:rPr>
        <w:t>ه در آخرت درهم و د</w:t>
      </w:r>
      <w:r w:rsidR="000A3618">
        <w:rPr>
          <w:rFonts w:hint="cs"/>
          <w:rtl/>
        </w:rPr>
        <w:t>ی</w:t>
      </w:r>
      <w:r w:rsidRPr="00790421">
        <w:rPr>
          <w:rFonts w:hint="cs"/>
          <w:rtl/>
        </w:rPr>
        <w:t>نار</w:t>
      </w:r>
      <w:r w:rsidR="000A3618">
        <w:rPr>
          <w:rFonts w:hint="cs"/>
          <w:rtl/>
        </w:rPr>
        <w:t>ی</w:t>
      </w:r>
      <w:r w:rsidRPr="00790421">
        <w:rPr>
          <w:rFonts w:hint="cs"/>
          <w:rtl/>
        </w:rPr>
        <w:t xml:space="preserve"> وجود ندارد و از حسنات آن فرد گرفته م</w:t>
      </w:r>
      <w:r w:rsidR="000A3618">
        <w:rPr>
          <w:rFonts w:hint="cs"/>
          <w:rtl/>
        </w:rPr>
        <w:t>ی</w:t>
      </w:r>
      <w:r w:rsidRPr="00790421">
        <w:rPr>
          <w:rFonts w:hint="cs"/>
          <w:rtl/>
        </w:rPr>
        <w:t>‌شود و بر حسنات مظلوم اضافه م</w:t>
      </w:r>
      <w:r w:rsidR="000A3618">
        <w:rPr>
          <w:rFonts w:hint="cs"/>
          <w:rtl/>
        </w:rPr>
        <w:t>ی</w:t>
      </w:r>
      <w:r w:rsidRPr="00790421">
        <w:rPr>
          <w:rFonts w:hint="cs"/>
          <w:rtl/>
        </w:rPr>
        <w:t xml:space="preserve"> گردد و اگر حسنه‌ا</w:t>
      </w:r>
      <w:r w:rsidR="000A3618">
        <w:rPr>
          <w:rFonts w:hint="cs"/>
          <w:rtl/>
        </w:rPr>
        <w:t>ی</w:t>
      </w:r>
      <w:r w:rsidRPr="00790421">
        <w:rPr>
          <w:rFonts w:hint="cs"/>
          <w:rtl/>
        </w:rPr>
        <w:t xml:space="preserve"> نداشته باشد از س</w:t>
      </w:r>
      <w:r w:rsidR="000A3618">
        <w:rPr>
          <w:rFonts w:hint="cs"/>
          <w:rtl/>
        </w:rPr>
        <w:t>ی</w:t>
      </w:r>
      <w:r w:rsidRPr="00790421">
        <w:rPr>
          <w:rFonts w:hint="cs"/>
          <w:rtl/>
        </w:rPr>
        <w:t>ئات مظلوم گرفته م</w:t>
      </w:r>
      <w:r w:rsidR="000A3618">
        <w:rPr>
          <w:rFonts w:hint="cs"/>
          <w:rtl/>
        </w:rPr>
        <w:t>ی</w:t>
      </w:r>
      <w:r w:rsidRPr="00790421">
        <w:rPr>
          <w:rFonts w:hint="cs"/>
          <w:rtl/>
        </w:rPr>
        <w:t>‌شود و بر س</w:t>
      </w:r>
      <w:r w:rsidR="000A3618">
        <w:rPr>
          <w:rFonts w:hint="cs"/>
          <w:rtl/>
        </w:rPr>
        <w:t>ی</w:t>
      </w:r>
      <w:r w:rsidRPr="00790421">
        <w:rPr>
          <w:rFonts w:hint="cs"/>
          <w:rtl/>
        </w:rPr>
        <w:t>ئات او م</w:t>
      </w:r>
      <w:r w:rsidR="000A3618">
        <w:rPr>
          <w:rFonts w:hint="cs"/>
          <w:rtl/>
        </w:rPr>
        <w:t>ی</w:t>
      </w:r>
      <w:r w:rsidRPr="00790421">
        <w:rPr>
          <w:rFonts w:hint="cs"/>
          <w:rtl/>
        </w:rPr>
        <w:t>‌‌‌‌افزا</w:t>
      </w:r>
      <w:r w:rsidR="000A3618">
        <w:rPr>
          <w:rFonts w:hint="cs"/>
          <w:rtl/>
        </w:rPr>
        <w:t>ی</w:t>
      </w:r>
      <w:r w:rsidRPr="00790421">
        <w:rPr>
          <w:rFonts w:hint="cs"/>
          <w:rtl/>
        </w:rPr>
        <w:t>ند».</w:t>
      </w:r>
    </w:p>
    <w:p w:rsidR="007A15AE" w:rsidRPr="00790421" w:rsidRDefault="007A15AE" w:rsidP="00234372">
      <w:pPr>
        <w:pStyle w:val="ab"/>
        <w:rPr>
          <w:rtl/>
        </w:rPr>
      </w:pPr>
      <w:r w:rsidRPr="00790421">
        <w:rPr>
          <w:rFonts w:hint="cs"/>
          <w:rtl/>
        </w:rPr>
        <w:t>و م</w:t>
      </w:r>
      <w:r w:rsidR="000A3618">
        <w:rPr>
          <w:rFonts w:hint="cs"/>
          <w:rtl/>
        </w:rPr>
        <w:t>ی</w:t>
      </w:r>
      <w:r w:rsidRPr="00790421">
        <w:rPr>
          <w:rFonts w:hint="cs"/>
          <w:rtl/>
        </w:rPr>
        <w:t>‌فرما</w:t>
      </w:r>
      <w:r w:rsidR="000A3618">
        <w:rPr>
          <w:rFonts w:hint="cs"/>
          <w:rtl/>
        </w:rPr>
        <w:t>ی</w:t>
      </w:r>
      <w:r w:rsidRPr="00790421">
        <w:rPr>
          <w:rFonts w:hint="cs"/>
          <w:rtl/>
        </w:rPr>
        <w:t>د</w:t>
      </w:r>
      <w:r w:rsidR="00A7613A">
        <w:rPr>
          <w:rFonts w:hint="cs"/>
          <w:rtl/>
        </w:rPr>
        <w:t xml:space="preserve">: </w:t>
      </w:r>
    </w:p>
    <w:p w:rsidR="007A15AE" w:rsidRPr="00E94274" w:rsidRDefault="007A15AE" w:rsidP="00DA2729">
      <w:pPr>
        <w:ind w:firstLine="284"/>
        <w:jc w:val="both"/>
        <w:rPr>
          <w:rStyle w:val="Char1"/>
          <w:rtl/>
        </w:rPr>
      </w:pPr>
      <w:r w:rsidRPr="00E94274">
        <w:rPr>
          <w:rStyle w:val="Char1"/>
          <w:rtl/>
        </w:rPr>
        <w:t>«يخلص المؤمنون</w:t>
      </w:r>
      <w:r w:rsidR="007D7DBC" w:rsidRPr="00E94274">
        <w:rPr>
          <w:rStyle w:val="Char1"/>
          <w:rtl/>
        </w:rPr>
        <w:t xml:space="preserve"> من النار فيحبسون علی قنطرة بين</w:t>
      </w:r>
      <w:r w:rsidR="007D7DBC" w:rsidRPr="00E94274">
        <w:rPr>
          <w:rStyle w:val="Char1"/>
          <w:rFonts w:hint="cs"/>
          <w:rtl/>
        </w:rPr>
        <w:t xml:space="preserve"> </w:t>
      </w:r>
      <w:r w:rsidRPr="00E94274">
        <w:rPr>
          <w:rStyle w:val="Char1"/>
          <w:rtl/>
        </w:rPr>
        <w:t>الجنة والنار فيقص لب</w:t>
      </w:r>
      <w:r w:rsidR="00270550" w:rsidRPr="00E94274">
        <w:rPr>
          <w:rStyle w:val="Char1"/>
          <w:rtl/>
        </w:rPr>
        <w:t>عضهم من بعض مظالم كانت بينهم في</w:t>
      </w:r>
      <w:r w:rsidR="00270550" w:rsidRPr="00E94274">
        <w:rPr>
          <w:rStyle w:val="Char1"/>
          <w:rFonts w:hint="cs"/>
          <w:rtl/>
        </w:rPr>
        <w:t xml:space="preserve"> </w:t>
      </w:r>
      <w:r w:rsidR="00DC34E5">
        <w:rPr>
          <w:rStyle w:val="Char1"/>
          <w:rtl/>
        </w:rPr>
        <w:t>الدنيا حتی إذا هذبوا و</w:t>
      </w:r>
      <w:r w:rsidRPr="00E94274">
        <w:rPr>
          <w:rStyle w:val="Char1"/>
          <w:rtl/>
        </w:rPr>
        <w:t>نقُّوا أذن لهم في دخول الجنة</w:t>
      </w:r>
      <w:r w:rsidRPr="00E94274">
        <w:rPr>
          <w:rStyle w:val="Char1"/>
          <w:rFonts w:hint="cs"/>
          <w:rtl/>
        </w:rPr>
        <w:t>»</w:t>
      </w:r>
      <w:r w:rsidRPr="00234372">
        <w:rPr>
          <w:rStyle w:val="Charb"/>
          <w:vertAlign w:val="superscript"/>
          <w:rtl/>
        </w:rPr>
        <w:footnoteReference w:id="237"/>
      </w:r>
      <w:r w:rsidRPr="00234372">
        <w:rPr>
          <w:rStyle w:val="Charb"/>
          <w:rFonts w:hint="cs"/>
          <w:rtl/>
        </w:rPr>
        <w:t>.</w:t>
      </w:r>
    </w:p>
    <w:p w:rsidR="007A15AE" w:rsidRDefault="007A15AE" w:rsidP="00506A7F">
      <w:pPr>
        <w:pStyle w:val="ab"/>
        <w:rPr>
          <w:rtl/>
        </w:rPr>
      </w:pPr>
      <w:r w:rsidRPr="00790421">
        <w:rPr>
          <w:rFonts w:hint="cs"/>
          <w:rtl/>
        </w:rPr>
        <w:t>«مؤمنان</w:t>
      </w:r>
      <w:r w:rsidR="000A3618">
        <w:rPr>
          <w:rFonts w:hint="cs"/>
          <w:rtl/>
        </w:rPr>
        <w:t>ی</w:t>
      </w:r>
      <w:r w:rsidRPr="00790421">
        <w:rPr>
          <w:rFonts w:hint="cs"/>
          <w:rtl/>
        </w:rPr>
        <w:t xml:space="preserve"> </w:t>
      </w:r>
      <w:r w:rsidR="000A3618">
        <w:rPr>
          <w:rFonts w:hint="cs"/>
          <w:rtl/>
        </w:rPr>
        <w:t>ک</w:t>
      </w:r>
      <w:r w:rsidRPr="00790421">
        <w:rPr>
          <w:rFonts w:hint="cs"/>
          <w:rtl/>
        </w:rPr>
        <w:t>ه از آتش جهنم ب</w:t>
      </w:r>
      <w:r w:rsidR="000A3618">
        <w:rPr>
          <w:rFonts w:hint="cs"/>
          <w:rtl/>
        </w:rPr>
        <w:t>ی</w:t>
      </w:r>
      <w:r w:rsidRPr="00790421">
        <w:rPr>
          <w:rFonts w:hint="cs"/>
          <w:rtl/>
        </w:rPr>
        <w:t>رون م</w:t>
      </w:r>
      <w:r w:rsidR="000A3618">
        <w:rPr>
          <w:rFonts w:hint="cs"/>
          <w:rtl/>
        </w:rPr>
        <w:t>ی</w:t>
      </w:r>
      <w:r w:rsidRPr="00790421">
        <w:rPr>
          <w:rFonts w:hint="cs"/>
          <w:rtl/>
        </w:rPr>
        <w:t>‌آ</w:t>
      </w:r>
      <w:r w:rsidR="000A3618">
        <w:rPr>
          <w:rFonts w:hint="cs"/>
          <w:rtl/>
        </w:rPr>
        <w:t>ی</w:t>
      </w:r>
      <w:r w:rsidRPr="00790421">
        <w:rPr>
          <w:rFonts w:hint="cs"/>
          <w:rtl/>
        </w:rPr>
        <w:t>ند، بر رو</w:t>
      </w:r>
      <w:r w:rsidR="000A3618">
        <w:rPr>
          <w:rFonts w:hint="cs"/>
          <w:rtl/>
        </w:rPr>
        <w:t>ی</w:t>
      </w:r>
      <w:r w:rsidRPr="00790421">
        <w:rPr>
          <w:rFonts w:hint="cs"/>
          <w:rtl/>
        </w:rPr>
        <w:t xml:space="preserve"> پل</w:t>
      </w:r>
      <w:r w:rsidR="000A3618">
        <w:rPr>
          <w:rFonts w:hint="cs"/>
          <w:rtl/>
        </w:rPr>
        <w:t>ی</w:t>
      </w:r>
      <w:r w:rsidRPr="00790421">
        <w:rPr>
          <w:rFonts w:hint="cs"/>
          <w:rtl/>
        </w:rPr>
        <w:t xml:space="preserve"> ب</w:t>
      </w:r>
      <w:r w:rsidR="000A3618">
        <w:rPr>
          <w:rFonts w:hint="cs"/>
          <w:rtl/>
        </w:rPr>
        <w:t>ی</w:t>
      </w:r>
      <w:r w:rsidRPr="00790421">
        <w:rPr>
          <w:rFonts w:hint="cs"/>
          <w:rtl/>
        </w:rPr>
        <w:t>ن بهشت و جهنم قرار م</w:t>
      </w:r>
      <w:r w:rsidR="000A3618">
        <w:rPr>
          <w:rFonts w:hint="cs"/>
          <w:rtl/>
        </w:rPr>
        <w:t>ی</w:t>
      </w:r>
      <w:r w:rsidRPr="00790421">
        <w:rPr>
          <w:rFonts w:hint="cs"/>
          <w:rtl/>
        </w:rPr>
        <w:t>‌گ</w:t>
      </w:r>
      <w:r w:rsidR="000A3618">
        <w:rPr>
          <w:rFonts w:hint="cs"/>
          <w:rtl/>
        </w:rPr>
        <w:t>ی</w:t>
      </w:r>
      <w:r w:rsidRPr="00790421">
        <w:rPr>
          <w:rFonts w:hint="cs"/>
          <w:rtl/>
        </w:rPr>
        <w:t>رند و قصاص ظلم‌ها</w:t>
      </w:r>
      <w:r w:rsidR="000A3618">
        <w:rPr>
          <w:rFonts w:hint="cs"/>
          <w:rtl/>
        </w:rPr>
        <w:t>یی</w:t>
      </w:r>
      <w:r w:rsidRPr="00790421">
        <w:rPr>
          <w:rFonts w:hint="cs"/>
          <w:rtl/>
        </w:rPr>
        <w:t xml:space="preserve"> را </w:t>
      </w:r>
      <w:r w:rsidR="000A3618">
        <w:rPr>
          <w:rFonts w:hint="cs"/>
          <w:rtl/>
        </w:rPr>
        <w:t>ک</w:t>
      </w:r>
      <w:r w:rsidRPr="00790421">
        <w:rPr>
          <w:rFonts w:hint="cs"/>
          <w:rtl/>
        </w:rPr>
        <w:t>ه در دن</w:t>
      </w:r>
      <w:r w:rsidR="000A3618">
        <w:rPr>
          <w:rFonts w:hint="cs"/>
          <w:rtl/>
        </w:rPr>
        <w:t>ی</w:t>
      </w:r>
      <w:r w:rsidRPr="00790421">
        <w:rPr>
          <w:rFonts w:hint="cs"/>
          <w:rtl/>
        </w:rPr>
        <w:t>ا در برابر همد</w:t>
      </w:r>
      <w:r w:rsidR="000A3618">
        <w:rPr>
          <w:rFonts w:hint="cs"/>
          <w:rtl/>
        </w:rPr>
        <w:t>ی</w:t>
      </w:r>
      <w:r w:rsidRPr="00790421">
        <w:rPr>
          <w:rFonts w:hint="cs"/>
          <w:rtl/>
        </w:rPr>
        <w:t>گر انجام داده‌اند، پس م</w:t>
      </w:r>
      <w:r w:rsidR="000A3618">
        <w:rPr>
          <w:rFonts w:hint="cs"/>
          <w:rtl/>
        </w:rPr>
        <w:t>ی</w:t>
      </w:r>
      <w:r w:rsidRPr="00790421">
        <w:rPr>
          <w:rFonts w:hint="cs"/>
          <w:rtl/>
        </w:rPr>
        <w:t>‌دهند تا ا</w:t>
      </w:r>
      <w:r w:rsidR="000A3618">
        <w:rPr>
          <w:rFonts w:hint="cs"/>
          <w:rtl/>
        </w:rPr>
        <w:t>ی</w:t>
      </w:r>
      <w:r w:rsidRPr="00790421">
        <w:rPr>
          <w:rFonts w:hint="cs"/>
          <w:rtl/>
        </w:rPr>
        <w:t>ن</w:t>
      </w:r>
      <w:r w:rsidR="000A3618">
        <w:rPr>
          <w:rFonts w:hint="cs"/>
          <w:rtl/>
        </w:rPr>
        <w:t>ک</w:t>
      </w:r>
      <w:r w:rsidRPr="00790421">
        <w:rPr>
          <w:rFonts w:hint="cs"/>
          <w:rtl/>
        </w:rPr>
        <w:t>ه پا</w:t>
      </w:r>
      <w:r w:rsidR="000A3618">
        <w:rPr>
          <w:rFonts w:hint="cs"/>
          <w:rtl/>
        </w:rPr>
        <w:t>ک</w:t>
      </w:r>
      <w:r w:rsidRPr="00790421">
        <w:rPr>
          <w:rFonts w:hint="cs"/>
          <w:rtl/>
        </w:rPr>
        <w:t xml:space="preserve"> و تم</w:t>
      </w:r>
      <w:r w:rsidR="000A3618">
        <w:rPr>
          <w:rFonts w:hint="cs"/>
          <w:rtl/>
        </w:rPr>
        <w:t>ی</w:t>
      </w:r>
      <w:r w:rsidRPr="00790421">
        <w:rPr>
          <w:rFonts w:hint="cs"/>
          <w:rtl/>
        </w:rPr>
        <w:t>ز شوند. سپس به آنان اجازه دخول به بهشت داده م</w:t>
      </w:r>
      <w:r w:rsidR="000A3618">
        <w:rPr>
          <w:rFonts w:hint="cs"/>
          <w:rtl/>
        </w:rPr>
        <w:t>ی</w:t>
      </w:r>
      <w:r w:rsidRPr="00790421">
        <w:rPr>
          <w:rFonts w:hint="cs"/>
          <w:rtl/>
        </w:rPr>
        <w:t>‌شود».</w:t>
      </w:r>
    </w:p>
    <w:p w:rsidR="007A15AE" w:rsidRDefault="007A15AE" w:rsidP="00506A7F">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790421" w:rsidRDefault="00A227A8" w:rsidP="00506A7F">
      <w:pPr>
        <w:pStyle w:val="ab"/>
        <w:rPr>
          <w:rtl/>
        </w:rPr>
      </w:pPr>
    </w:p>
    <w:p w:rsidR="007A15AE" w:rsidRPr="00F061AA" w:rsidRDefault="007A15AE" w:rsidP="00AD6DB8">
      <w:pPr>
        <w:pStyle w:val="a0"/>
        <w:tabs>
          <w:tab w:val="clear" w:pos="567"/>
          <w:tab w:val="right" w:pos="566"/>
        </w:tabs>
        <w:spacing w:before="0"/>
        <w:ind w:left="568" w:hanging="284"/>
        <w:contextualSpacing w:val="0"/>
        <w:rPr>
          <w:color w:val="auto"/>
          <w:sz w:val="26"/>
          <w:szCs w:val="26"/>
          <w:rtl/>
        </w:rPr>
      </w:pPr>
      <w:r w:rsidRPr="00AD6DB8">
        <w:rPr>
          <w:rStyle w:val="Charb"/>
          <w:rFonts w:hint="cs"/>
          <w:rtl/>
        </w:rPr>
        <w:t>توصيف حوض در قرآن چگونه است؟</w:t>
      </w:r>
    </w:p>
    <w:p w:rsidR="007A15AE" w:rsidRPr="00790421" w:rsidRDefault="00AD6DB8" w:rsidP="00D70BA4">
      <w:pPr>
        <w:pStyle w:val="a"/>
        <w:ind w:left="568" w:hanging="284"/>
        <w:rPr>
          <w:rFonts w:cs="B Lotus"/>
          <w:color w:val="auto"/>
          <w:sz w:val="28"/>
          <w:szCs w:val="28"/>
          <w:rtl/>
        </w:rPr>
      </w:pPr>
      <w:r>
        <w:rPr>
          <w:rFonts w:cs="B Lotus" w:hint="cs"/>
          <w:color w:val="auto"/>
          <w:sz w:val="28"/>
          <w:szCs w:val="28"/>
          <w:rtl/>
        </w:rPr>
        <w:t xml:space="preserve"> </w:t>
      </w:r>
      <w:r w:rsidR="007A15AE" w:rsidRPr="00AD6DB8">
        <w:rPr>
          <w:rStyle w:val="Charb"/>
          <w:rFonts w:hint="cs"/>
          <w:rtl/>
        </w:rPr>
        <w:t>خداوند به پ</w:t>
      </w:r>
      <w:r w:rsidR="000A3618" w:rsidRPr="00AD6DB8">
        <w:rPr>
          <w:rStyle w:val="Charb"/>
          <w:rFonts w:hint="cs"/>
          <w:rtl/>
        </w:rPr>
        <w:t>ی</w:t>
      </w:r>
      <w:r w:rsidR="007A15AE" w:rsidRPr="00AD6DB8">
        <w:rPr>
          <w:rStyle w:val="Charb"/>
          <w:rFonts w:hint="cs"/>
          <w:rtl/>
        </w:rPr>
        <w:t>امبرش</w:t>
      </w:r>
      <w:r w:rsidR="00EB215B" w:rsidRPr="00EB215B">
        <w:rPr>
          <w:rFonts w:ascii="AGA Arabesque" w:hAnsi="AGA Arabesque" w:cs="CTraditional Arabic" w:hint="cs"/>
          <w:color w:val="auto"/>
          <w:sz w:val="28"/>
          <w:szCs w:val="28"/>
          <w:rtl/>
        </w:rPr>
        <w:t xml:space="preserve"> ج</w:t>
      </w:r>
      <w:r w:rsidR="007642F8" w:rsidRPr="00AD6DB8">
        <w:rPr>
          <w:rStyle w:val="Charb"/>
          <w:rFonts w:hint="cs"/>
          <w:rtl/>
        </w:rPr>
        <w:t xml:space="preserve"> </w:t>
      </w:r>
      <w:r w:rsidR="007A15AE" w:rsidRPr="00AD6DB8">
        <w:rPr>
          <w:rStyle w:val="Charb"/>
          <w:rFonts w:hint="cs"/>
          <w:rtl/>
        </w:rPr>
        <w:t>م</w:t>
      </w:r>
      <w:r w:rsidR="000A3618" w:rsidRPr="00AD6DB8">
        <w:rPr>
          <w:rStyle w:val="Charb"/>
          <w:rFonts w:hint="cs"/>
          <w:rtl/>
        </w:rPr>
        <w:t>ی</w:t>
      </w:r>
      <w:r w:rsidR="007A15AE" w:rsidRPr="00AD6DB8">
        <w:rPr>
          <w:rStyle w:val="Charb"/>
          <w:rFonts w:hint="cs"/>
          <w:rtl/>
        </w:rPr>
        <w:softHyphen/>
        <w:t>فرما</w:t>
      </w:r>
      <w:r w:rsidR="000A3618" w:rsidRPr="00AD6DB8">
        <w:rPr>
          <w:rStyle w:val="Charb"/>
          <w:rFonts w:hint="cs"/>
          <w:rtl/>
        </w:rPr>
        <w:t>ی</w:t>
      </w:r>
      <w:r w:rsidR="007A15AE" w:rsidRPr="00AD6DB8">
        <w:rPr>
          <w:rStyle w:val="Charb"/>
          <w:rFonts w:hint="cs"/>
          <w:rtl/>
        </w:rPr>
        <w:t>د</w:t>
      </w:r>
      <w:r w:rsidR="00A7613A" w:rsidRPr="00AD6DB8">
        <w:rPr>
          <w:rStyle w:val="Charb"/>
          <w:rFonts w:hint="cs"/>
          <w:rtl/>
        </w:rPr>
        <w:t xml:space="preserve">: </w:t>
      </w:r>
    </w:p>
    <w:p w:rsidR="007A15AE" w:rsidRPr="00790421" w:rsidRDefault="00404B36" w:rsidP="00404B36">
      <w:pPr>
        <w:pStyle w:val="ab"/>
        <w:rPr>
          <w:rFonts w:cs="Traditional Arabic"/>
          <w:rtl/>
        </w:rPr>
      </w:pPr>
      <w:r>
        <w:rPr>
          <w:rFonts w:ascii="Traditional Arabic" w:hAnsi="Traditional Arabic" w:cs="Traditional Arabic"/>
          <w:rtl/>
        </w:rPr>
        <w:t>﴿</w:t>
      </w:r>
      <w:r>
        <w:rPr>
          <w:rFonts w:ascii="KFGQPC Uthmanic Script HAFS" w:hAnsi="KFGQPC Uthmanic Script HAFS" w:cs="KFGQPC Uthmanic Script HAFS" w:hint="eastAsia"/>
          <w:rtl/>
        </w:rPr>
        <w:t>إِنَّآ</w:t>
      </w:r>
      <w:r>
        <w:rPr>
          <w:rFonts w:ascii="KFGQPC Uthmanic Script HAFS" w:hAnsi="KFGQPC Uthmanic Script HAFS" w:cs="KFGQPC Uthmanic Script HAFS"/>
          <w:rtl/>
        </w:rPr>
        <w:t xml:space="preserve"> أَعۡطَيۡنَٰكَ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لۡكَوۡثَرَ</w:t>
      </w:r>
      <w:r>
        <w:rPr>
          <w:rFonts w:ascii="KFGQPC Uthmanic Script HAFS" w:hAnsi="KFGQPC Uthmanic Script HAFS" w:cs="KFGQPC Uthmanic Script HAFS"/>
          <w:rtl/>
        </w:rPr>
        <w:t xml:space="preserve"> ١</w:t>
      </w:r>
      <w:r>
        <w:rPr>
          <w:rFonts w:ascii="Traditional Arabic" w:hAnsi="Traditional Arabic" w:cs="Traditional Arabic"/>
          <w:rtl/>
        </w:rPr>
        <w:t>﴾</w:t>
      </w:r>
      <w:r w:rsidR="002920BC" w:rsidRPr="002920BC">
        <w:rPr>
          <w:rStyle w:val="Char"/>
          <w:rFonts w:cs="B Lotus" w:hint="cs"/>
          <w:color w:val="auto"/>
          <w:sz w:val="28"/>
          <w:szCs w:val="28"/>
          <w:rtl/>
        </w:rPr>
        <w:t xml:space="preserve"> </w:t>
      </w:r>
      <w:r w:rsidR="00461838" w:rsidRPr="006557AB">
        <w:rPr>
          <w:rStyle w:val="Charc"/>
          <w:rFonts w:hint="cs"/>
          <w:rtl/>
        </w:rPr>
        <w:t>[</w:t>
      </w:r>
      <w:r w:rsidR="002920BC" w:rsidRPr="006557AB">
        <w:rPr>
          <w:rStyle w:val="Charc"/>
          <w:rFonts w:hint="cs"/>
          <w:rtl/>
        </w:rPr>
        <w:t>ال</w:t>
      </w:r>
      <w:r w:rsidR="007A15AE" w:rsidRPr="006557AB">
        <w:rPr>
          <w:rStyle w:val="Charc"/>
          <w:rFonts w:hint="cs"/>
          <w:rtl/>
        </w:rPr>
        <w:t>کوثر</w:t>
      </w:r>
      <w:r w:rsidR="00A7613A" w:rsidRPr="006557AB">
        <w:rPr>
          <w:rStyle w:val="Charc"/>
          <w:rFonts w:hint="cs"/>
          <w:rtl/>
        </w:rPr>
        <w:t xml:space="preserve">: </w:t>
      </w:r>
      <w:r w:rsidR="007A15AE" w:rsidRPr="006557AB">
        <w:rPr>
          <w:rStyle w:val="Charc"/>
          <w:rFonts w:hint="cs"/>
          <w:rtl/>
        </w:rPr>
        <w:t>1</w:t>
      </w:r>
      <w:r w:rsidR="00461838" w:rsidRPr="006557AB">
        <w:rPr>
          <w:rStyle w:val="Charc"/>
          <w:rFonts w:hint="cs"/>
          <w:rtl/>
        </w:rPr>
        <w:t>]</w:t>
      </w:r>
      <w:r w:rsidR="009551E3" w:rsidRPr="009551E3">
        <w:rPr>
          <w:rStyle w:val="Charb"/>
          <w:rFonts w:hint="cs"/>
          <w:rtl/>
        </w:rPr>
        <w:t>.</w:t>
      </w:r>
    </w:p>
    <w:p w:rsidR="007A15AE" w:rsidRPr="00AD6DB8" w:rsidRDefault="002920BC" w:rsidP="00AD6DB8">
      <w:pPr>
        <w:pStyle w:val="ab"/>
        <w:ind w:firstLine="0"/>
        <w:rPr>
          <w:rtl/>
        </w:rPr>
      </w:pPr>
      <w:r w:rsidRPr="00AD6DB8">
        <w:rPr>
          <w:rFonts w:hint="cs"/>
          <w:rtl/>
        </w:rPr>
        <w:t>«</w:t>
      </w:r>
      <w:r w:rsidR="007A15AE" w:rsidRPr="00AD6DB8">
        <w:rPr>
          <w:rtl/>
        </w:rPr>
        <w:t xml:space="preserve">ما تو را [چشمه] </w:t>
      </w:r>
      <w:r w:rsidR="000A3618" w:rsidRPr="00AD6DB8">
        <w:rPr>
          <w:rtl/>
        </w:rPr>
        <w:t>ک</w:t>
      </w:r>
      <w:r w:rsidR="007A15AE" w:rsidRPr="00AD6DB8">
        <w:rPr>
          <w:rtl/>
        </w:rPr>
        <w:t>وثر داد</w:t>
      </w:r>
      <w:r w:rsidR="000A3618" w:rsidRPr="00AD6DB8">
        <w:rPr>
          <w:rtl/>
        </w:rPr>
        <w:t>ی</w:t>
      </w:r>
      <w:r w:rsidR="007A15AE" w:rsidRPr="00AD6DB8">
        <w:rPr>
          <w:rtl/>
        </w:rPr>
        <w:t>م</w:t>
      </w:r>
      <w:r w:rsidRPr="00AD6DB8">
        <w:rPr>
          <w:rFonts w:hint="cs"/>
          <w:rtl/>
        </w:rPr>
        <w:t>»</w:t>
      </w:r>
      <w:r w:rsidR="000146F5" w:rsidRPr="00AD6DB8">
        <w:rPr>
          <w:rFonts w:hint="cs"/>
          <w:rtl/>
        </w:rPr>
        <w:t>.</w:t>
      </w:r>
    </w:p>
    <w:p w:rsidR="007A15AE" w:rsidRPr="00AD6DB8" w:rsidRDefault="007A15AE" w:rsidP="00AD6DB8">
      <w:pPr>
        <w:pStyle w:val="ab"/>
        <w:ind w:firstLine="0"/>
        <w:jc w:val="center"/>
        <w:rPr>
          <w:rtl/>
        </w:rPr>
      </w:pPr>
      <w:r w:rsidRPr="00AD6DB8">
        <w:rPr>
          <w:rFonts w:hint="cs"/>
          <w:rtl/>
        </w:rPr>
        <w:sym w:font="AGA Arabesque" w:char="F025"/>
      </w:r>
      <w:r w:rsidRPr="00AD6DB8">
        <w:rPr>
          <w:rFonts w:hint="cs"/>
          <w:rtl/>
        </w:rPr>
        <w:sym w:font="AGA Arabesque" w:char="F025"/>
      </w:r>
      <w:r w:rsidRPr="00AD6DB8">
        <w:rPr>
          <w:rFonts w:hint="cs"/>
          <w:rtl/>
        </w:rPr>
        <w:sym w:font="AGA Arabesque" w:char="F025"/>
      </w:r>
      <w:r w:rsidRPr="00AD6DB8">
        <w:rPr>
          <w:rFonts w:hint="cs"/>
          <w:rtl/>
        </w:rPr>
        <w:sym w:font="AGA Arabesque" w:char="F025"/>
      </w:r>
      <w:r w:rsidRPr="00AD6DB8">
        <w:rPr>
          <w:rFonts w:hint="cs"/>
          <w:rtl/>
        </w:rPr>
        <w:sym w:font="AGA Arabesque" w:char="F025"/>
      </w:r>
    </w:p>
    <w:p w:rsidR="00A227A8" w:rsidRPr="00AD6DB8" w:rsidRDefault="00A227A8" w:rsidP="00AD6DB8">
      <w:pPr>
        <w:pStyle w:val="ab"/>
        <w:rPr>
          <w:rtl/>
        </w:rPr>
      </w:pPr>
    </w:p>
    <w:p w:rsidR="007A15AE" w:rsidRPr="00F061AA" w:rsidRDefault="007A15AE" w:rsidP="00AD6DB8">
      <w:pPr>
        <w:pStyle w:val="a0"/>
        <w:tabs>
          <w:tab w:val="clear" w:pos="567"/>
          <w:tab w:val="right" w:pos="566"/>
        </w:tabs>
        <w:spacing w:before="0"/>
        <w:ind w:left="568" w:hanging="284"/>
        <w:contextualSpacing w:val="0"/>
        <w:rPr>
          <w:color w:val="auto"/>
          <w:sz w:val="26"/>
          <w:szCs w:val="26"/>
          <w:rtl/>
        </w:rPr>
      </w:pPr>
      <w:r w:rsidRPr="00AD6DB8">
        <w:rPr>
          <w:rStyle w:val="Charb"/>
          <w:rFonts w:hint="cs"/>
          <w:rtl/>
        </w:rPr>
        <w:t>در سنت نبو</w:t>
      </w:r>
      <w:r w:rsidR="00AD6DB8">
        <w:rPr>
          <w:rStyle w:val="Charb"/>
          <w:rFonts w:hint="cs"/>
          <w:rtl/>
        </w:rPr>
        <w:t>ی</w:t>
      </w:r>
      <w:r w:rsidRPr="00AD6DB8">
        <w:rPr>
          <w:rStyle w:val="Charb"/>
          <w:rFonts w:hint="cs"/>
          <w:rtl/>
        </w:rPr>
        <w:t xml:space="preserve"> از حوض به چه صورت سخن گفته شده است؟</w:t>
      </w:r>
    </w:p>
    <w:p w:rsidR="00790000" w:rsidRPr="00790421" w:rsidRDefault="00AD6DB8" w:rsidP="00D70BA4">
      <w:pPr>
        <w:pStyle w:val="a"/>
        <w:ind w:left="568" w:hanging="284"/>
        <w:rPr>
          <w:rFonts w:cs="B Lotus"/>
          <w:color w:val="auto"/>
          <w:sz w:val="28"/>
          <w:szCs w:val="28"/>
        </w:rPr>
      </w:pPr>
      <w:r>
        <w:rPr>
          <w:rStyle w:val="Charb"/>
          <w:rFonts w:hint="cs"/>
          <w:rtl/>
        </w:rPr>
        <w:t xml:space="preserve"> </w:t>
      </w:r>
      <w:r w:rsidR="007A15AE" w:rsidRPr="00AD6DB8">
        <w:rPr>
          <w:rStyle w:val="Charb"/>
          <w:rFonts w:hint="cs"/>
          <w:rtl/>
        </w:rPr>
        <w:t>احاد</w:t>
      </w:r>
      <w:r w:rsidR="000A3618" w:rsidRPr="00AD6DB8">
        <w:rPr>
          <w:rStyle w:val="Charb"/>
          <w:rFonts w:hint="cs"/>
          <w:rtl/>
        </w:rPr>
        <w:t>ی</w:t>
      </w:r>
      <w:r w:rsidR="007A15AE" w:rsidRPr="00AD6DB8">
        <w:rPr>
          <w:rStyle w:val="Charb"/>
          <w:rFonts w:hint="cs"/>
          <w:rtl/>
        </w:rPr>
        <w:t>ث ب</w:t>
      </w:r>
      <w:r w:rsidR="000A3618" w:rsidRPr="00AD6DB8">
        <w:rPr>
          <w:rStyle w:val="Charb"/>
          <w:rFonts w:hint="cs"/>
          <w:rtl/>
        </w:rPr>
        <w:t>ی</w:t>
      </w:r>
      <w:r w:rsidR="007A15AE" w:rsidRPr="00AD6DB8">
        <w:rPr>
          <w:rStyle w:val="Charb"/>
          <w:rFonts w:hint="cs"/>
          <w:rtl/>
        </w:rPr>
        <w:softHyphen/>
        <w:t>شمار</w:t>
      </w:r>
      <w:r w:rsidR="000A3618" w:rsidRPr="00AD6DB8">
        <w:rPr>
          <w:rStyle w:val="Charb"/>
          <w:rFonts w:hint="cs"/>
          <w:rtl/>
        </w:rPr>
        <w:t>ی</w:t>
      </w:r>
      <w:r w:rsidR="007A15AE" w:rsidRPr="00AD6DB8">
        <w:rPr>
          <w:rStyle w:val="Charb"/>
          <w:rFonts w:hint="cs"/>
          <w:rtl/>
        </w:rPr>
        <w:t xml:space="preserve"> در ا</w:t>
      </w:r>
      <w:r w:rsidR="000A3618" w:rsidRPr="00AD6DB8">
        <w:rPr>
          <w:rStyle w:val="Charb"/>
          <w:rFonts w:hint="cs"/>
          <w:rtl/>
        </w:rPr>
        <w:t>ی</w:t>
      </w:r>
      <w:r w:rsidR="007A15AE" w:rsidRPr="00AD6DB8">
        <w:rPr>
          <w:rStyle w:val="Charb"/>
          <w:rFonts w:hint="cs"/>
          <w:rtl/>
        </w:rPr>
        <w:t>ن زم</w:t>
      </w:r>
      <w:r w:rsidR="000A3618" w:rsidRPr="00AD6DB8">
        <w:rPr>
          <w:rStyle w:val="Charb"/>
          <w:rFonts w:hint="cs"/>
          <w:rtl/>
        </w:rPr>
        <w:t>ی</w:t>
      </w:r>
      <w:r w:rsidR="007A15AE" w:rsidRPr="00AD6DB8">
        <w:rPr>
          <w:rStyle w:val="Charb"/>
          <w:rFonts w:hint="cs"/>
          <w:rtl/>
        </w:rPr>
        <w:t xml:space="preserve">نه وارد شده است تا آنجا </w:t>
      </w:r>
      <w:r w:rsidR="000A3618" w:rsidRPr="00AD6DB8">
        <w:rPr>
          <w:rStyle w:val="Charb"/>
          <w:rFonts w:hint="cs"/>
          <w:rtl/>
        </w:rPr>
        <w:t>ک</w:t>
      </w:r>
      <w:r w:rsidR="007A15AE" w:rsidRPr="00AD6DB8">
        <w:rPr>
          <w:rStyle w:val="Charb"/>
          <w:rFonts w:hint="cs"/>
          <w:rtl/>
        </w:rPr>
        <w:t>ه ا</w:t>
      </w:r>
      <w:r w:rsidR="000A3618" w:rsidRPr="00AD6DB8">
        <w:rPr>
          <w:rStyle w:val="Charb"/>
          <w:rFonts w:hint="cs"/>
          <w:rtl/>
        </w:rPr>
        <w:t>ی</w:t>
      </w:r>
      <w:r w:rsidR="007A15AE" w:rsidRPr="00AD6DB8">
        <w:rPr>
          <w:rStyle w:val="Charb"/>
          <w:rFonts w:hint="cs"/>
          <w:rtl/>
        </w:rPr>
        <w:t>ن احاد</w:t>
      </w:r>
      <w:r w:rsidR="000A3618" w:rsidRPr="00AD6DB8">
        <w:rPr>
          <w:rStyle w:val="Charb"/>
          <w:rFonts w:hint="cs"/>
          <w:rtl/>
        </w:rPr>
        <w:t>ی</w:t>
      </w:r>
      <w:r w:rsidR="007A15AE" w:rsidRPr="00AD6DB8">
        <w:rPr>
          <w:rStyle w:val="Charb"/>
          <w:rFonts w:hint="cs"/>
          <w:rtl/>
        </w:rPr>
        <w:t>ث به حد تواتر رس</w:t>
      </w:r>
      <w:r w:rsidR="000A3618" w:rsidRPr="00AD6DB8">
        <w:rPr>
          <w:rStyle w:val="Charb"/>
          <w:rFonts w:hint="cs"/>
          <w:rtl/>
        </w:rPr>
        <w:t>ی</w:t>
      </w:r>
      <w:r w:rsidR="007A15AE" w:rsidRPr="00AD6DB8">
        <w:rPr>
          <w:rStyle w:val="Charb"/>
          <w:rFonts w:hint="cs"/>
          <w:rtl/>
        </w:rPr>
        <w:t>ده‌اند</w:t>
      </w:r>
      <w:r>
        <w:rPr>
          <w:rStyle w:val="Charb"/>
          <w:rFonts w:hint="cs"/>
          <w:rtl/>
        </w:rPr>
        <w:t xml:space="preserve"> </w:t>
      </w:r>
      <w:r w:rsidR="007A15AE" w:rsidRPr="00AD6DB8">
        <w:rPr>
          <w:rStyle w:val="Charb"/>
          <w:rFonts w:hint="cs"/>
          <w:rtl/>
        </w:rPr>
        <w:t>از جمله</w:t>
      </w:r>
      <w:r w:rsidR="00A7613A">
        <w:rPr>
          <w:rFonts w:cs="B Lotus" w:hint="cs"/>
          <w:color w:val="auto"/>
          <w:sz w:val="28"/>
          <w:szCs w:val="28"/>
          <w:rtl/>
        </w:rPr>
        <w:t xml:space="preserve">: </w:t>
      </w:r>
    </w:p>
    <w:p w:rsidR="007A15AE" w:rsidRPr="00AD6DB8" w:rsidRDefault="007A15AE" w:rsidP="00AD6DB8">
      <w:pPr>
        <w:pStyle w:val="ab"/>
        <w:rPr>
          <w:rtl/>
        </w:rPr>
      </w:pPr>
      <w:r w:rsidRPr="00AD6DB8">
        <w:rPr>
          <w:rFonts w:hint="cs"/>
          <w:rtl/>
        </w:rPr>
        <w:t xml:space="preserve"> فرمودند</w:t>
      </w:r>
      <w:r w:rsidR="00A7613A" w:rsidRPr="00AD6DB8">
        <w:rPr>
          <w:rFonts w:hint="cs"/>
          <w:rtl/>
        </w:rPr>
        <w:t xml:space="preserve">: </w:t>
      </w:r>
      <w:r w:rsidRPr="00AD6DB8">
        <w:rPr>
          <w:rFonts w:hint="cs"/>
          <w:rtl/>
        </w:rPr>
        <w:t>«</w:t>
      </w:r>
      <w:r w:rsidRPr="00AD6DB8">
        <w:rPr>
          <w:rStyle w:val="Char1"/>
          <w:rFonts w:ascii="IRLotus" w:hAnsi="IRLotus" w:cs="IRLotus" w:hint="cs"/>
          <w:sz w:val="28"/>
          <w:szCs w:val="28"/>
          <w:rtl/>
        </w:rPr>
        <w:t>‌</w:t>
      </w:r>
      <w:r w:rsidRPr="00AD6DB8">
        <w:rPr>
          <w:rFonts w:hint="cs"/>
          <w:rtl/>
        </w:rPr>
        <w:t>من قبل از شما بر سر حوض حاضر م</w:t>
      </w:r>
      <w:r w:rsidR="000A3618" w:rsidRPr="00AD6DB8">
        <w:rPr>
          <w:rFonts w:hint="cs"/>
          <w:rtl/>
        </w:rPr>
        <w:t>ی</w:t>
      </w:r>
      <w:r w:rsidRPr="00AD6DB8">
        <w:rPr>
          <w:rFonts w:hint="cs"/>
          <w:rtl/>
        </w:rPr>
        <w:t>‌شوم</w:t>
      </w:r>
      <w:r w:rsidR="000146F5" w:rsidRPr="00AD6DB8">
        <w:rPr>
          <w:rFonts w:hint="cs"/>
          <w:rtl/>
        </w:rPr>
        <w:t>»</w:t>
      </w:r>
      <w:r w:rsidR="00E974E2" w:rsidRPr="00AD6DB8">
        <w:rPr>
          <w:rStyle w:val="FootnoteReference"/>
          <w:rtl/>
        </w:rPr>
        <w:footnoteReference w:id="238"/>
      </w:r>
      <w:r w:rsidR="007642F8" w:rsidRPr="00AD6DB8">
        <w:rPr>
          <w:rFonts w:hint="cs"/>
          <w:rtl/>
        </w:rPr>
        <w:t>.</w:t>
      </w:r>
    </w:p>
    <w:p w:rsidR="007A15AE" w:rsidRPr="00790421" w:rsidRDefault="007A15AE" w:rsidP="00DA2729">
      <w:pPr>
        <w:pStyle w:val="a1"/>
        <w:jc w:val="both"/>
        <w:rPr>
          <w:rFonts w:cs="B Lotus"/>
          <w:color w:val="auto"/>
          <w:sz w:val="28"/>
          <w:szCs w:val="28"/>
          <w:rtl/>
        </w:rPr>
      </w:pPr>
      <w:r w:rsidRPr="00AD6DB8">
        <w:rPr>
          <w:rStyle w:val="Charb"/>
          <w:rFonts w:hint="cs"/>
          <w:rtl/>
        </w:rPr>
        <w:lastRenderedPageBreak/>
        <w:t>و فرمودند</w:t>
      </w:r>
      <w:r w:rsidR="00A7613A" w:rsidRPr="00AD6DB8">
        <w:rPr>
          <w:rStyle w:val="Charb"/>
          <w:rFonts w:hint="cs"/>
          <w:rtl/>
        </w:rPr>
        <w:t>:</w:t>
      </w:r>
      <w:r w:rsidR="00A7613A">
        <w:rPr>
          <w:rFonts w:cs="B Lotus" w:hint="cs"/>
          <w:color w:val="auto"/>
          <w:sz w:val="28"/>
          <w:szCs w:val="28"/>
          <w:rtl/>
        </w:rPr>
        <w:t xml:space="preserve"> </w:t>
      </w:r>
      <w:r w:rsidRPr="00E94274">
        <w:rPr>
          <w:rStyle w:val="Char1"/>
          <w:rFonts w:hint="cs"/>
          <w:rtl/>
        </w:rPr>
        <w:t>«</w:t>
      </w:r>
      <w:r w:rsidRPr="00E94274">
        <w:rPr>
          <w:rStyle w:val="Char1"/>
          <w:rtl/>
        </w:rPr>
        <w:t>إني فرط لكم</w:t>
      </w:r>
      <w:r w:rsidR="002F3750" w:rsidRPr="002F3750">
        <w:rPr>
          <w:rStyle w:val="Char1"/>
          <w:rtl/>
        </w:rPr>
        <w:t xml:space="preserve"> و</w:t>
      </w:r>
      <w:r w:rsidRPr="00E94274">
        <w:rPr>
          <w:rStyle w:val="Char1"/>
          <w:rtl/>
        </w:rPr>
        <w:t>إني شهيد عليكم</w:t>
      </w:r>
      <w:r w:rsidR="002F3750" w:rsidRPr="002F3750">
        <w:rPr>
          <w:rStyle w:val="Char1"/>
          <w:rtl/>
        </w:rPr>
        <w:t xml:space="preserve"> و</w:t>
      </w:r>
      <w:r w:rsidRPr="00E94274">
        <w:rPr>
          <w:rStyle w:val="Char1"/>
          <w:rtl/>
        </w:rPr>
        <w:t>إني والله لأنظر إلی حوضي الآن</w:t>
      </w:r>
      <w:r w:rsidRPr="00E94274">
        <w:rPr>
          <w:rStyle w:val="Char1"/>
          <w:rFonts w:hint="cs"/>
          <w:rtl/>
        </w:rPr>
        <w:t>»</w:t>
      </w:r>
      <w:r w:rsidRPr="00AD6DB8">
        <w:rPr>
          <w:rStyle w:val="Charb"/>
          <w:vertAlign w:val="superscript"/>
          <w:rtl/>
        </w:rPr>
        <w:footnoteReference w:id="239"/>
      </w:r>
      <w:r w:rsidRPr="00AD6DB8">
        <w:rPr>
          <w:rStyle w:val="Charb"/>
          <w:rFonts w:hint="cs"/>
          <w:rtl/>
        </w:rPr>
        <w:t>.</w:t>
      </w:r>
    </w:p>
    <w:p w:rsidR="007A15AE" w:rsidRPr="00AD6DB8" w:rsidRDefault="007A15AE" w:rsidP="00AD6DB8">
      <w:pPr>
        <w:pStyle w:val="ab"/>
        <w:rPr>
          <w:rtl/>
        </w:rPr>
      </w:pPr>
      <w:r w:rsidRPr="00AD6DB8">
        <w:rPr>
          <w:rFonts w:hint="cs"/>
          <w:rtl/>
        </w:rPr>
        <w:t>«من قبل از شما بر سر حوض حاضر م</w:t>
      </w:r>
      <w:r w:rsidR="000A3618" w:rsidRPr="00AD6DB8">
        <w:rPr>
          <w:rFonts w:hint="cs"/>
          <w:rtl/>
        </w:rPr>
        <w:t>ی</w:t>
      </w:r>
      <w:r w:rsidRPr="00AD6DB8">
        <w:rPr>
          <w:rFonts w:hint="cs"/>
          <w:rtl/>
        </w:rPr>
        <w:t>‌شوم و بر شما شهادت م</w:t>
      </w:r>
      <w:r w:rsidR="000A3618" w:rsidRPr="00AD6DB8">
        <w:rPr>
          <w:rFonts w:hint="cs"/>
          <w:rtl/>
        </w:rPr>
        <w:t>ی</w:t>
      </w:r>
      <w:r w:rsidRPr="00AD6DB8">
        <w:rPr>
          <w:rFonts w:hint="cs"/>
          <w:rtl/>
        </w:rPr>
        <w:t>‌ دهم و قسم به خدا هم‌ا</w:t>
      </w:r>
      <w:r w:rsidR="000A3618" w:rsidRPr="00AD6DB8">
        <w:rPr>
          <w:rFonts w:hint="cs"/>
          <w:rtl/>
        </w:rPr>
        <w:t>ک</w:t>
      </w:r>
      <w:r w:rsidRPr="00AD6DB8">
        <w:rPr>
          <w:rFonts w:hint="cs"/>
          <w:rtl/>
        </w:rPr>
        <w:t>نون حوضم را م</w:t>
      </w:r>
      <w:r w:rsidR="000A3618" w:rsidRPr="00AD6DB8">
        <w:rPr>
          <w:rFonts w:hint="cs"/>
          <w:rtl/>
        </w:rPr>
        <w:t>ی</w:t>
      </w:r>
      <w:r w:rsidRPr="00AD6DB8">
        <w:rPr>
          <w:rFonts w:hint="cs"/>
          <w:rtl/>
        </w:rPr>
        <w:t>‌ب</w:t>
      </w:r>
      <w:r w:rsidR="000A3618" w:rsidRPr="00AD6DB8">
        <w:rPr>
          <w:rFonts w:hint="cs"/>
          <w:rtl/>
        </w:rPr>
        <w:t>ی</w:t>
      </w:r>
      <w:r w:rsidRPr="00AD6DB8">
        <w:rPr>
          <w:rFonts w:hint="cs"/>
          <w:rtl/>
        </w:rPr>
        <w:t>نم».</w:t>
      </w:r>
    </w:p>
    <w:p w:rsidR="00790000" w:rsidRPr="00790421" w:rsidRDefault="007A15AE" w:rsidP="00AD6DB8">
      <w:pPr>
        <w:pStyle w:val="ab"/>
        <w:rPr>
          <w:rtl/>
        </w:rPr>
      </w:pPr>
      <w:r w:rsidRPr="00AD6DB8">
        <w:rPr>
          <w:rFonts w:hint="cs"/>
          <w:rtl/>
        </w:rPr>
        <w:t>و فرمودند</w:t>
      </w:r>
      <w:r w:rsidR="00A7613A" w:rsidRPr="00AD6DB8">
        <w:rPr>
          <w:rFonts w:hint="cs"/>
          <w:rtl/>
        </w:rPr>
        <w:t xml:space="preserve">: </w:t>
      </w:r>
    </w:p>
    <w:p w:rsidR="007A15AE" w:rsidRPr="00790421" w:rsidRDefault="007A15AE" w:rsidP="00DA2729">
      <w:pPr>
        <w:pStyle w:val="a1"/>
        <w:jc w:val="both"/>
        <w:rPr>
          <w:rFonts w:ascii="Al-QuranAlKareem" w:hAnsi="Al-QuranAlKareem" w:cs="Traditional Arabic"/>
          <w:b/>
          <w:bCs/>
          <w:color w:val="auto"/>
          <w:sz w:val="28"/>
          <w:szCs w:val="28"/>
          <w:rtl/>
        </w:rPr>
      </w:pPr>
      <w:r w:rsidRPr="00E94274">
        <w:rPr>
          <w:rStyle w:val="Char1"/>
          <w:rFonts w:hint="cs"/>
          <w:rtl/>
        </w:rPr>
        <w:t>«</w:t>
      </w:r>
      <w:r w:rsidRPr="00E94274">
        <w:rPr>
          <w:rStyle w:val="Char1"/>
          <w:rtl/>
        </w:rPr>
        <w:t>حوضي مسيرة شهر ماؤهأبيض من اللبن</w:t>
      </w:r>
      <w:r w:rsidR="002F3750" w:rsidRPr="002F3750">
        <w:rPr>
          <w:rStyle w:val="Char1"/>
          <w:rtl/>
        </w:rPr>
        <w:t xml:space="preserve"> و</w:t>
      </w:r>
      <w:r w:rsidRPr="00E94274">
        <w:rPr>
          <w:rStyle w:val="Char1"/>
          <w:rtl/>
        </w:rPr>
        <w:t>ريحه أطيب من المسك</w:t>
      </w:r>
      <w:r w:rsidR="002F3750" w:rsidRPr="002F3750">
        <w:rPr>
          <w:rStyle w:val="Char1"/>
          <w:rtl/>
        </w:rPr>
        <w:t xml:space="preserve"> و</w:t>
      </w:r>
      <w:r w:rsidRPr="00E94274">
        <w:rPr>
          <w:rStyle w:val="Char1"/>
          <w:rtl/>
        </w:rPr>
        <w:t>كيزانه كنجوم السماء من شرب منه فلا يظمأ أبدأ</w:t>
      </w:r>
      <w:r w:rsidRPr="00E94274">
        <w:rPr>
          <w:rStyle w:val="Char1"/>
          <w:rFonts w:hint="cs"/>
          <w:rtl/>
        </w:rPr>
        <w:t>»</w:t>
      </w:r>
      <w:r w:rsidRPr="00AD6DB8">
        <w:rPr>
          <w:rStyle w:val="Charb"/>
          <w:vertAlign w:val="superscript"/>
          <w:rtl/>
        </w:rPr>
        <w:footnoteReference w:id="240"/>
      </w:r>
      <w:r w:rsidR="00AD6DB8" w:rsidRPr="00AD6DB8">
        <w:rPr>
          <w:rStyle w:val="Charb"/>
          <w:rFonts w:hint="cs"/>
          <w:rtl/>
        </w:rPr>
        <w:t>.</w:t>
      </w:r>
    </w:p>
    <w:p w:rsidR="00E974E2" w:rsidRPr="00790421" w:rsidRDefault="007A15AE" w:rsidP="00AD6DB8">
      <w:pPr>
        <w:pStyle w:val="ab"/>
        <w:rPr>
          <w:rtl/>
        </w:rPr>
      </w:pPr>
      <w:r w:rsidRPr="00790421">
        <w:rPr>
          <w:rFonts w:hint="cs"/>
          <w:rtl/>
        </w:rPr>
        <w:t>«بزرگ</w:t>
      </w:r>
      <w:r w:rsidR="000A3618">
        <w:rPr>
          <w:rFonts w:hint="cs"/>
          <w:rtl/>
        </w:rPr>
        <w:t>ی</w:t>
      </w:r>
      <w:r w:rsidRPr="00790421">
        <w:rPr>
          <w:rFonts w:hint="cs"/>
          <w:rtl/>
        </w:rPr>
        <w:t xml:space="preserve"> حوض من به اندازه </w:t>
      </w:r>
      <w:r w:rsidR="000A3618">
        <w:rPr>
          <w:rFonts w:hint="cs"/>
          <w:rtl/>
        </w:rPr>
        <w:t>یک</w:t>
      </w:r>
      <w:r w:rsidRPr="00790421">
        <w:rPr>
          <w:rFonts w:hint="cs"/>
          <w:rtl/>
        </w:rPr>
        <w:t xml:space="preserve"> ماه راه رفتن است. آب داخل آن از ش</w:t>
      </w:r>
      <w:r w:rsidR="000A3618">
        <w:rPr>
          <w:rFonts w:hint="cs"/>
          <w:rtl/>
        </w:rPr>
        <w:t>ی</w:t>
      </w:r>
      <w:r w:rsidRPr="00790421">
        <w:rPr>
          <w:rFonts w:hint="cs"/>
          <w:rtl/>
        </w:rPr>
        <w:t>ر سف</w:t>
      </w:r>
      <w:r w:rsidR="000A3618">
        <w:rPr>
          <w:rFonts w:hint="cs"/>
          <w:rtl/>
        </w:rPr>
        <w:t>ی</w:t>
      </w:r>
      <w:r w:rsidRPr="00790421">
        <w:rPr>
          <w:rFonts w:hint="cs"/>
          <w:rtl/>
        </w:rPr>
        <w:t>دتر و از مُش</w:t>
      </w:r>
      <w:r w:rsidR="000A3618">
        <w:rPr>
          <w:rFonts w:hint="cs"/>
          <w:rtl/>
        </w:rPr>
        <w:t>ک</w:t>
      </w:r>
      <w:r w:rsidRPr="00790421">
        <w:rPr>
          <w:rFonts w:hint="cs"/>
          <w:rtl/>
        </w:rPr>
        <w:t xml:space="preserve"> خوشبوتر است و جام‌ها</w:t>
      </w:r>
      <w:r w:rsidR="000A3618">
        <w:rPr>
          <w:rFonts w:hint="cs"/>
          <w:rtl/>
        </w:rPr>
        <w:t>ی</w:t>
      </w:r>
      <w:r w:rsidRPr="00790421">
        <w:rPr>
          <w:rFonts w:hint="cs"/>
          <w:rtl/>
        </w:rPr>
        <w:t xml:space="preserve"> درون آن به اندازه‌</w:t>
      </w:r>
      <w:r w:rsidR="000A3618">
        <w:rPr>
          <w:rFonts w:hint="cs"/>
          <w:rtl/>
        </w:rPr>
        <w:t>ی</w:t>
      </w:r>
      <w:r w:rsidRPr="00790421">
        <w:rPr>
          <w:rFonts w:hint="cs"/>
          <w:rtl/>
        </w:rPr>
        <w:t xml:space="preserve"> ستاره‌ها</w:t>
      </w:r>
      <w:r w:rsidR="000A3618">
        <w:rPr>
          <w:rFonts w:hint="cs"/>
          <w:rtl/>
        </w:rPr>
        <w:t>ی</w:t>
      </w:r>
      <w:r w:rsidRPr="00790421">
        <w:rPr>
          <w:rFonts w:hint="cs"/>
          <w:rtl/>
        </w:rPr>
        <w:t xml:space="preserve"> آسمان است. هر </w:t>
      </w:r>
      <w:r w:rsidR="000A3618">
        <w:rPr>
          <w:rFonts w:hint="cs"/>
          <w:rtl/>
        </w:rPr>
        <w:t>ک</w:t>
      </w:r>
      <w:r w:rsidRPr="00790421">
        <w:rPr>
          <w:rFonts w:hint="cs"/>
          <w:rtl/>
        </w:rPr>
        <w:t>س از آن بخورد، ه</w:t>
      </w:r>
      <w:r w:rsidR="000A3618">
        <w:rPr>
          <w:rFonts w:hint="cs"/>
          <w:rtl/>
        </w:rPr>
        <w:t>ی</w:t>
      </w:r>
      <w:r w:rsidRPr="00790421">
        <w:rPr>
          <w:rFonts w:hint="cs"/>
          <w:rtl/>
        </w:rPr>
        <w:t>چگاه تشنه نم</w:t>
      </w:r>
      <w:r w:rsidR="000A3618">
        <w:rPr>
          <w:rFonts w:hint="cs"/>
          <w:rtl/>
        </w:rPr>
        <w:t>ی</w:t>
      </w:r>
      <w:r w:rsidRPr="00790421">
        <w:rPr>
          <w:rFonts w:hint="cs"/>
          <w:rtl/>
        </w:rPr>
        <w:t>‌شود».</w:t>
      </w:r>
    </w:p>
    <w:p w:rsidR="007A15AE" w:rsidRPr="00790421" w:rsidRDefault="007A15AE" w:rsidP="00AD6DB8">
      <w:pPr>
        <w:pStyle w:val="ab"/>
        <w:rPr>
          <w:rStyle w:val="Char"/>
          <w:rFonts w:cs="B Lotus"/>
          <w:color w:val="auto"/>
          <w:sz w:val="28"/>
          <w:szCs w:val="28"/>
          <w:rtl/>
        </w:rPr>
      </w:pPr>
      <w:r w:rsidRPr="00AD6DB8">
        <w:rPr>
          <w:rFonts w:hint="cs"/>
          <w:rtl/>
        </w:rPr>
        <w:t>و فرمودند</w:t>
      </w:r>
      <w:r w:rsidR="00A7613A" w:rsidRPr="00AD6DB8">
        <w:rPr>
          <w:rFonts w:hint="cs"/>
          <w:rtl/>
        </w:rPr>
        <w:t>:</w:t>
      </w:r>
      <w:r w:rsidR="00A7613A">
        <w:rPr>
          <w:rStyle w:val="Char"/>
          <w:rFonts w:cs="B Lotus" w:hint="cs"/>
          <w:color w:val="auto"/>
          <w:sz w:val="28"/>
          <w:szCs w:val="28"/>
          <w:rtl/>
        </w:rPr>
        <w:t xml:space="preserve"> </w:t>
      </w:r>
      <w:r w:rsidRPr="00E94274">
        <w:rPr>
          <w:rStyle w:val="Char1"/>
          <w:rFonts w:hint="cs"/>
          <w:rtl/>
        </w:rPr>
        <w:t>«أتيت علی نهر</w:t>
      </w:r>
      <w:r w:rsidR="00DC34E5">
        <w:rPr>
          <w:rStyle w:val="Char1"/>
          <w:rFonts w:hint="cs"/>
          <w:rtl/>
        </w:rPr>
        <w:t>، حافتاه</w:t>
      </w:r>
      <w:r w:rsidRPr="00E94274">
        <w:rPr>
          <w:rStyle w:val="Char1"/>
          <w:rFonts w:hint="cs"/>
          <w:rtl/>
        </w:rPr>
        <w:t xml:space="preserve"> قباب اللؤلؤ المجوف فقلت</w:t>
      </w:r>
      <w:r w:rsidR="00DC34E5">
        <w:rPr>
          <w:rStyle w:val="Char1"/>
          <w:rFonts w:hint="cs"/>
          <w:rtl/>
        </w:rPr>
        <w:t>:</w:t>
      </w:r>
      <w:r w:rsidRPr="00E94274">
        <w:rPr>
          <w:rStyle w:val="Char1"/>
          <w:rFonts w:hint="cs"/>
          <w:rtl/>
        </w:rPr>
        <w:t xml:space="preserve"> ما هذا يا جبريل</w:t>
      </w:r>
      <w:r w:rsidR="00DC34E5">
        <w:rPr>
          <w:rStyle w:val="Char1"/>
          <w:rFonts w:hint="cs"/>
          <w:rtl/>
        </w:rPr>
        <w:t>؟</w:t>
      </w:r>
      <w:r w:rsidRPr="00E94274">
        <w:rPr>
          <w:rStyle w:val="Char1"/>
          <w:rFonts w:hint="cs"/>
          <w:rtl/>
        </w:rPr>
        <w:t xml:space="preserve"> قال</w:t>
      </w:r>
      <w:r w:rsidR="00DC34E5">
        <w:rPr>
          <w:rStyle w:val="Char1"/>
          <w:rFonts w:hint="cs"/>
          <w:rtl/>
        </w:rPr>
        <w:t>:</w:t>
      </w:r>
      <w:r w:rsidRPr="00E94274">
        <w:rPr>
          <w:rStyle w:val="Char1"/>
          <w:rFonts w:hint="cs"/>
          <w:rtl/>
        </w:rPr>
        <w:t xml:space="preserve"> هذا الكوثر»</w:t>
      </w:r>
      <w:r w:rsidRPr="00AD6DB8">
        <w:rPr>
          <w:vertAlign w:val="superscript"/>
          <w:rtl/>
        </w:rPr>
        <w:footnoteReference w:id="241"/>
      </w:r>
      <w:r w:rsidRPr="00AD6DB8">
        <w:rPr>
          <w:rFonts w:hint="cs"/>
          <w:rtl/>
        </w:rPr>
        <w:t>.</w:t>
      </w:r>
    </w:p>
    <w:p w:rsidR="007A15AE" w:rsidRPr="00790421" w:rsidRDefault="007A15AE" w:rsidP="00AD6DB8">
      <w:pPr>
        <w:pStyle w:val="ab"/>
        <w:rPr>
          <w:rtl/>
        </w:rPr>
      </w:pPr>
      <w:r w:rsidRPr="00790421">
        <w:rPr>
          <w:rFonts w:hint="cs"/>
          <w:rtl/>
        </w:rPr>
        <w:t>«بر سر نهر</w:t>
      </w:r>
      <w:r w:rsidR="000A3618">
        <w:rPr>
          <w:rFonts w:hint="cs"/>
          <w:rtl/>
        </w:rPr>
        <w:t>ی</w:t>
      </w:r>
      <w:r w:rsidRPr="00790421">
        <w:rPr>
          <w:rFonts w:hint="cs"/>
          <w:rtl/>
        </w:rPr>
        <w:t xml:space="preserve"> حاضر شدم </w:t>
      </w:r>
      <w:r w:rsidR="000A3618">
        <w:rPr>
          <w:rFonts w:hint="cs"/>
          <w:rtl/>
        </w:rPr>
        <w:t>ک</w:t>
      </w:r>
      <w:r w:rsidRPr="00790421">
        <w:rPr>
          <w:rFonts w:hint="cs"/>
          <w:rtl/>
        </w:rPr>
        <w:t>ه اطرافش را گنبد</w:t>
      </w:r>
      <w:r w:rsidR="000A3618">
        <w:rPr>
          <w:rFonts w:hint="cs"/>
          <w:rtl/>
        </w:rPr>
        <w:t>ی</w:t>
      </w:r>
      <w:r w:rsidRPr="00790421">
        <w:rPr>
          <w:rFonts w:hint="cs"/>
          <w:rtl/>
        </w:rPr>
        <w:t xml:space="preserve"> از مروار</w:t>
      </w:r>
      <w:r w:rsidR="000A3618">
        <w:rPr>
          <w:rFonts w:hint="cs"/>
          <w:rtl/>
        </w:rPr>
        <w:t>ی</w:t>
      </w:r>
      <w:r w:rsidRPr="00790421">
        <w:rPr>
          <w:rFonts w:hint="cs"/>
          <w:rtl/>
        </w:rPr>
        <w:t>دها</w:t>
      </w:r>
      <w:r w:rsidR="000A3618">
        <w:rPr>
          <w:rFonts w:hint="cs"/>
          <w:rtl/>
        </w:rPr>
        <w:t>ی</w:t>
      </w:r>
      <w:r w:rsidRPr="00790421">
        <w:rPr>
          <w:rFonts w:hint="cs"/>
          <w:rtl/>
        </w:rPr>
        <w:t xml:space="preserve"> توخال</w:t>
      </w:r>
      <w:r w:rsidR="000A3618">
        <w:rPr>
          <w:rFonts w:hint="cs"/>
          <w:rtl/>
        </w:rPr>
        <w:t>ی</w:t>
      </w:r>
      <w:r w:rsidRPr="00790421">
        <w:rPr>
          <w:rFonts w:hint="cs"/>
          <w:rtl/>
        </w:rPr>
        <w:t xml:space="preserve"> پوشانده بود. گفتم</w:t>
      </w:r>
      <w:r w:rsidR="00A7613A">
        <w:rPr>
          <w:rFonts w:hint="cs"/>
          <w:rtl/>
        </w:rPr>
        <w:t xml:space="preserve">: </w:t>
      </w:r>
      <w:r w:rsidRPr="00790421">
        <w:rPr>
          <w:rFonts w:hint="cs"/>
          <w:rtl/>
        </w:rPr>
        <w:t>ا</w:t>
      </w:r>
      <w:r w:rsidR="000A3618">
        <w:rPr>
          <w:rFonts w:hint="cs"/>
          <w:rtl/>
        </w:rPr>
        <w:t>ی</w:t>
      </w:r>
      <w:r w:rsidRPr="00790421">
        <w:rPr>
          <w:rFonts w:hint="cs"/>
          <w:rtl/>
        </w:rPr>
        <w:t xml:space="preserve"> جبرئ</w:t>
      </w:r>
      <w:r w:rsidR="000A3618">
        <w:rPr>
          <w:rFonts w:hint="cs"/>
          <w:rtl/>
        </w:rPr>
        <w:t>ی</w:t>
      </w:r>
      <w:r w:rsidRPr="00790421">
        <w:rPr>
          <w:rFonts w:hint="cs"/>
          <w:rtl/>
        </w:rPr>
        <w:t>ل ا</w:t>
      </w:r>
      <w:r w:rsidR="000A3618">
        <w:rPr>
          <w:rFonts w:hint="cs"/>
          <w:rtl/>
        </w:rPr>
        <w:t>ی</w:t>
      </w:r>
      <w:r w:rsidRPr="00790421">
        <w:rPr>
          <w:rFonts w:hint="cs"/>
          <w:rtl/>
        </w:rPr>
        <w:t>ن نهر چ</w:t>
      </w:r>
      <w:r w:rsidR="000A3618">
        <w:rPr>
          <w:rFonts w:hint="cs"/>
          <w:rtl/>
        </w:rPr>
        <w:t>ی</w:t>
      </w:r>
      <w:r w:rsidRPr="00790421">
        <w:rPr>
          <w:rFonts w:hint="cs"/>
          <w:rtl/>
        </w:rPr>
        <w:t>ست؟ فرمود</w:t>
      </w:r>
      <w:r w:rsidR="00A7613A">
        <w:rPr>
          <w:rFonts w:hint="cs"/>
          <w:rtl/>
        </w:rPr>
        <w:t xml:space="preserve">: </w:t>
      </w:r>
      <w:r w:rsidR="000A3618">
        <w:rPr>
          <w:rFonts w:hint="cs"/>
          <w:rtl/>
        </w:rPr>
        <w:t>ک</w:t>
      </w:r>
      <w:r w:rsidRPr="00790421">
        <w:rPr>
          <w:rFonts w:hint="cs"/>
          <w:rtl/>
        </w:rPr>
        <w:t>وثر است».</w:t>
      </w:r>
    </w:p>
    <w:p w:rsidR="007A15AE" w:rsidRPr="007662EE" w:rsidRDefault="007A15AE" w:rsidP="007662EE">
      <w:pPr>
        <w:pStyle w:val="a8"/>
      </w:pPr>
      <w:bookmarkStart w:id="166" w:name="zlوجوب_ایمان_به_وجود_کنونی_بهشت_وجهنم"/>
      <w:bookmarkStart w:id="167" w:name="_Toc307178276"/>
      <w:bookmarkEnd w:id="166"/>
      <w:r w:rsidRPr="007662EE">
        <w:rPr>
          <w:rFonts w:hint="cs"/>
          <w:rtl/>
        </w:rPr>
        <w:t>وجوب ایمان به وجود کنونی بهشت و جهنم و عدم فنای آن دو</w:t>
      </w:r>
      <w:bookmarkEnd w:id="167"/>
    </w:p>
    <w:p w:rsidR="007A15AE" w:rsidRPr="00790421" w:rsidRDefault="007A15AE" w:rsidP="00AD6DB8">
      <w:pPr>
        <w:pStyle w:val="a0"/>
        <w:tabs>
          <w:tab w:val="clear" w:pos="567"/>
          <w:tab w:val="right" w:pos="566"/>
        </w:tabs>
        <w:spacing w:before="0"/>
        <w:ind w:left="568" w:hanging="284"/>
        <w:contextualSpacing w:val="0"/>
        <w:rPr>
          <w:rFonts w:cs="B Lotus"/>
          <w:color w:val="auto"/>
          <w:sz w:val="26"/>
          <w:szCs w:val="26"/>
          <w:rtl/>
        </w:rPr>
      </w:pPr>
      <w:r w:rsidRPr="00AD6DB8">
        <w:rPr>
          <w:rStyle w:val="Charb"/>
          <w:rFonts w:hint="cs"/>
          <w:rtl/>
        </w:rPr>
        <w:t>ايمان به بهشت و جهنم بر چه اساس</w:t>
      </w:r>
      <w:r w:rsidR="00AD6DB8">
        <w:rPr>
          <w:rStyle w:val="Charb"/>
          <w:rFonts w:hint="cs"/>
          <w:rtl/>
        </w:rPr>
        <w:t>ی</w:t>
      </w:r>
      <w:r w:rsidRPr="00AD6DB8">
        <w:rPr>
          <w:rStyle w:val="Charb"/>
          <w:rFonts w:hint="cs"/>
          <w:rtl/>
        </w:rPr>
        <w:t xml:space="preserve"> لازم است؟</w:t>
      </w:r>
    </w:p>
    <w:p w:rsidR="00790000" w:rsidRPr="00790421" w:rsidRDefault="00AD6DB8" w:rsidP="00D70BA4">
      <w:pPr>
        <w:pStyle w:val="a"/>
        <w:ind w:left="568" w:hanging="284"/>
        <w:rPr>
          <w:rFonts w:cs="B Lotus"/>
          <w:color w:val="auto"/>
          <w:sz w:val="28"/>
          <w:szCs w:val="28"/>
        </w:rPr>
      </w:pPr>
      <w:r>
        <w:rPr>
          <w:rStyle w:val="Charb"/>
          <w:rFonts w:hint="cs"/>
          <w:rtl/>
        </w:rPr>
        <w:t xml:space="preserve"> </w:t>
      </w:r>
      <w:r w:rsidR="007A15AE" w:rsidRPr="00AD6DB8">
        <w:rPr>
          <w:rStyle w:val="Charb"/>
          <w:rFonts w:hint="cs"/>
          <w:rtl/>
        </w:rPr>
        <w:t>خداوند م</w:t>
      </w:r>
      <w:r w:rsidR="000A3618" w:rsidRPr="00AD6DB8">
        <w:rPr>
          <w:rStyle w:val="Charb"/>
          <w:rFonts w:hint="cs"/>
          <w:rtl/>
        </w:rPr>
        <w:t>ی</w:t>
      </w:r>
      <w:r w:rsidR="007A15AE" w:rsidRPr="00AD6DB8">
        <w:rPr>
          <w:rStyle w:val="Charb"/>
          <w:rFonts w:hint="cs"/>
          <w:rtl/>
        </w:rPr>
        <w:softHyphen/>
        <w:t>فرما</w:t>
      </w:r>
      <w:r w:rsidR="000A3618" w:rsidRPr="00AD6DB8">
        <w:rPr>
          <w:rStyle w:val="Charb"/>
          <w:rFonts w:hint="cs"/>
          <w:rtl/>
        </w:rPr>
        <w:t>ی</w:t>
      </w:r>
      <w:r w:rsidR="007A15AE" w:rsidRPr="00AD6DB8">
        <w:rPr>
          <w:rStyle w:val="Charb"/>
          <w:rFonts w:hint="cs"/>
          <w:rtl/>
        </w:rPr>
        <w:t>د</w:t>
      </w:r>
      <w:r w:rsidR="00A7613A" w:rsidRPr="00AD6DB8">
        <w:rPr>
          <w:rStyle w:val="Charb"/>
          <w:rFonts w:hint="cs"/>
          <w:rtl/>
        </w:rPr>
        <w:t>:</w:t>
      </w:r>
      <w:r w:rsidR="00A7613A">
        <w:rPr>
          <w:rFonts w:cs="B Lotus" w:hint="cs"/>
          <w:color w:val="auto"/>
          <w:sz w:val="28"/>
          <w:szCs w:val="28"/>
          <w:rtl/>
        </w:rPr>
        <w:t xml:space="preserve"> </w:t>
      </w:r>
    </w:p>
    <w:p w:rsidR="007A15AE" w:rsidRPr="00790421" w:rsidRDefault="00404B36" w:rsidP="00404B36">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تَّقُواْ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لنَّارَ</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لَّتِي</w:t>
      </w:r>
      <w:r>
        <w:rPr>
          <w:rFonts w:ascii="KFGQPC Uthmanic Script HAFS" w:hAnsi="KFGQPC Uthmanic Script HAFS" w:cs="KFGQPC Uthmanic Script HAFS"/>
          <w:rtl/>
        </w:rPr>
        <w:t xml:space="preserve"> وَقُودُهَا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لنَّاسُ</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لۡحِجَارَةُۖ</w:t>
      </w:r>
      <w:r>
        <w:rPr>
          <w:rFonts w:ascii="KFGQPC Uthmanic Script HAFS" w:hAnsi="KFGQPC Uthmanic Script HAFS" w:cs="KFGQPC Uthmanic Script HAFS"/>
          <w:rtl/>
        </w:rPr>
        <w:t xml:space="preserve"> أُعِدَّتۡ لِلۡكَٰفِرِينَ ٢٤</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وَبَشِّرِ</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وَعَمِلُواْ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لصَّٰلِحَٰتِ</w:t>
      </w:r>
      <w:r>
        <w:rPr>
          <w:rFonts w:ascii="KFGQPC Uthmanic Script HAFS" w:hAnsi="KFGQPC Uthmanic Script HAFS" w:cs="KFGQPC Uthmanic Script HAFS"/>
          <w:rtl/>
        </w:rPr>
        <w:t xml:space="preserve"> أَنَّ لَهُمۡ جَنَّٰتٖ تَجۡرِي مِن تَحۡتِهَا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لۡأَنۡهَٰرُۖ</w:t>
      </w:r>
      <w:r>
        <w:rPr>
          <w:rFonts w:ascii="Traditional Arabic" w:hAnsi="Traditional Arabic" w:cs="Traditional Arabic"/>
          <w:rtl/>
        </w:rPr>
        <w:t>﴾</w:t>
      </w:r>
      <w:r w:rsidR="00483E88" w:rsidRPr="00790421">
        <w:rPr>
          <w:rFonts w:cs="B Lotus" w:hint="cs"/>
          <w:rtl/>
        </w:rPr>
        <w:t xml:space="preserve"> </w:t>
      </w:r>
      <w:r w:rsidR="00754692" w:rsidRPr="006557AB">
        <w:rPr>
          <w:rStyle w:val="Charc"/>
          <w:rFonts w:hint="cs"/>
          <w:rtl/>
        </w:rPr>
        <w:t>[</w:t>
      </w:r>
      <w:r w:rsidR="00483E88" w:rsidRPr="006557AB">
        <w:rPr>
          <w:rStyle w:val="Charc"/>
          <w:rFonts w:hint="cs"/>
          <w:rtl/>
        </w:rPr>
        <w:t>البقرة</w:t>
      </w:r>
      <w:r w:rsidR="00A7613A" w:rsidRPr="006557AB">
        <w:rPr>
          <w:rStyle w:val="Charc"/>
          <w:rFonts w:hint="cs"/>
          <w:rtl/>
        </w:rPr>
        <w:t xml:space="preserve">: </w:t>
      </w:r>
      <w:r w:rsidR="007A15AE" w:rsidRPr="006557AB">
        <w:rPr>
          <w:rStyle w:val="Charc"/>
          <w:rFonts w:hint="cs"/>
          <w:rtl/>
        </w:rPr>
        <w:t>24- 25</w:t>
      </w:r>
      <w:r w:rsidR="00754692" w:rsidRPr="006557AB">
        <w:rPr>
          <w:rStyle w:val="Charc"/>
          <w:rFonts w:hint="cs"/>
          <w:rtl/>
        </w:rPr>
        <w:t>]</w:t>
      </w:r>
      <w:r w:rsidR="009551E3" w:rsidRPr="006557AB">
        <w:rPr>
          <w:rStyle w:val="Charb"/>
          <w:rFonts w:hint="cs"/>
          <w:rtl/>
        </w:rPr>
        <w:t>.</w:t>
      </w:r>
    </w:p>
    <w:p w:rsidR="007A15AE" w:rsidRPr="00AD6DB8" w:rsidRDefault="00483E88" w:rsidP="00AD6DB8">
      <w:pPr>
        <w:pStyle w:val="ab"/>
        <w:rPr>
          <w:rtl/>
        </w:rPr>
      </w:pPr>
      <w:r w:rsidRPr="00AD6DB8">
        <w:rPr>
          <w:rFonts w:hint="cs"/>
          <w:rtl/>
        </w:rPr>
        <w:lastRenderedPageBreak/>
        <w:t>«</w:t>
      </w:r>
      <w:r w:rsidR="007A15AE" w:rsidRPr="00AD6DB8">
        <w:rPr>
          <w:rtl/>
        </w:rPr>
        <w:t xml:space="preserve">از آن آتشى </w:t>
      </w:r>
      <w:r w:rsidR="000A3618" w:rsidRPr="00AD6DB8">
        <w:rPr>
          <w:rtl/>
        </w:rPr>
        <w:t>ک</w:t>
      </w:r>
      <w:r w:rsidR="007A15AE" w:rsidRPr="00AD6DB8">
        <w:rPr>
          <w:rtl/>
        </w:rPr>
        <w:t>ه سوختش مردمان و</w:t>
      </w:r>
      <w:r w:rsidR="003611C0">
        <w:rPr>
          <w:rtl/>
        </w:rPr>
        <w:t xml:space="preserve"> سنگ‌ها</w:t>
      </w:r>
      <w:r w:rsidR="007A15AE" w:rsidRPr="00AD6DB8">
        <w:rPr>
          <w:rtl/>
        </w:rPr>
        <w:t xml:space="preserve"> هستند و براى </w:t>
      </w:r>
      <w:r w:rsidR="000A3618" w:rsidRPr="00AD6DB8">
        <w:rPr>
          <w:rtl/>
        </w:rPr>
        <w:t>ک</w:t>
      </w:r>
      <w:r w:rsidR="007A15AE" w:rsidRPr="00AD6DB8">
        <w:rPr>
          <w:rtl/>
        </w:rPr>
        <w:t>افران آماده شده بپره</w:t>
      </w:r>
      <w:r w:rsidR="000A3618" w:rsidRPr="00AD6DB8">
        <w:rPr>
          <w:rtl/>
        </w:rPr>
        <w:t>ی</w:t>
      </w:r>
      <w:r w:rsidR="007A15AE" w:rsidRPr="00AD6DB8">
        <w:rPr>
          <w:rtl/>
        </w:rPr>
        <w:t>ز</w:t>
      </w:r>
      <w:r w:rsidR="000A3618" w:rsidRPr="00AD6DB8">
        <w:rPr>
          <w:rtl/>
        </w:rPr>
        <w:t>ی</w:t>
      </w:r>
      <w:r w:rsidR="007A15AE" w:rsidRPr="00AD6DB8">
        <w:rPr>
          <w:rtl/>
        </w:rPr>
        <w:t>د</w:t>
      </w:r>
      <w:r w:rsidRPr="00AD6DB8">
        <w:rPr>
          <w:rFonts w:hint="cs"/>
          <w:rtl/>
        </w:rPr>
        <w:t xml:space="preserve">. </w:t>
      </w:r>
      <w:r w:rsidR="007A15AE" w:rsidRPr="00AD6DB8">
        <w:rPr>
          <w:rtl/>
        </w:rPr>
        <w:t xml:space="preserve">و </w:t>
      </w:r>
      <w:r w:rsidR="000A3618" w:rsidRPr="00AD6DB8">
        <w:rPr>
          <w:rtl/>
        </w:rPr>
        <w:t>ک</w:t>
      </w:r>
      <w:r w:rsidR="007A15AE" w:rsidRPr="00AD6DB8">
        <w:rPr>
          <w:rtl/>
        </w:rPr>
        <w:t xml:space="preserve">سانى را </w:t>
      </w:r>
      <w:r w:rsidR="000A3618" w:rsidRPr="00AD6DB8">
        <w:rPr>
          <w:rtl/>
        </w:rPr>
        <w:t>ک</w:t>
      </w:r>
      <w:r w:rsidR="007A15AE" w:rsidRPr="00AD6DB8">
        <w:rPr>
          <w:rtl/>
        </w:rPr>
        <w:t>ه ا</w:t>
      </w:r>
      <w:r w:rsidR="000A3618" w:rsidRPr="00AD6DB8">
        <w:rPr>
          <w:rtl/>
        </w:rPr>
        <w:t>ی</w:t>
      </w:r>
      <w:r w:rsidR="007A15AE" w:rsidRPr="00AD6DB8">
        <w:rPr>
          <w:rtl/>
        </w:rPr>
        <w:t xml:space="preserve">مان آورده‏اند و </w:t>
      </w:r>
      <w:r w:rsidR="000A3618" w:rsidRPr="00AD6DB8">
        <w:rPr>
          <w:rtl/>
        </w:rPr>
        <w:t>ک</w:t>
      </w:r>
      <w:r w:rsidR="007A15AE" w:rsidRPr="00AD6DB8">
        <w:rPr>
          <w:rtl/>
        </w:rPr>
        <w:t>ارهاى شا</w:t>
      </w:r>
      <w:r w:rsidR="000A3618" w:rsidRPr="00AD6DB8">
        <w:rPr>
          <w:rtl/>
        </w:rPr>
        <w:t>ی</w:t>
      </w:r>
      <w:r w:rsidR="007A15AE" w:rsidRPr="00AD6DB8">
        <w:rPr>
          <w:rtl/>
        </w:rPr>
        <w:t xml:space="preserve">سته انجام داده‏اند مژده ده </w:t>
      </w:r>
      <w:r w:rsidR="000A3618" w:rsidRPr="00AD6DB8">
        <w:rPr>
          <w:rtl/>
        </w:rPr>
        <w:t>ک</w:t>
      </w:r>
      <w:r w:rsidR="007A15AE" w:rsidRPr="00AD6DB8">
        <w:rPr>
          <w:rtl/>
        </w:rPr>
        <w:t>ه ا</w:t>
      </w:r>
      <w:r w:rsidR="000A3618" w:rsidRPr="00AD6DB8">
        <w:rPr>
          <w:rtl/>
        </w:rPr>
        <w:t>ی</w:t>
      </w:r>
      <w:r w:rsidR="007A15AE" w:rsidRPr="00AD6DB8">
        <w:rPr>
          <w:rtl/>
        </w:rPr>
        <w:t>شان را باغ</w:t>
      </w:r>
      <w:r w:rsidR="003611C0">
        <w:rPr>
          <w:rFonts w:hint="cs"/>
          <w:rtl/>
        </w:rPr>
        <w:t>‌</w:t>
      </w:r>
      <w:r w:rsidR="007A15AE" w:rsidRPr="00AD6DB8">
        <w:rPr>
          <w:rtl/>
        </w:rPr>
        <w:t>ها</w:t>
      </w:r>
      <w:r w:rsidR="000A3618" w:rsidRPr="00AD6DB8">
        <w:rPr>
          <w:rtl/>
        </w:rPr>
        <w:t>ی</w:t>
      </w:r>
      <w:r w:rsidR="007A15AE" w:rsidRPr="00AD6DB8">
        <w:rPr>
          <w:rtl/>
        </w:rPr>
        <w:t xml:space="preserve">ى خواهد بود </w:t>
      </w:r>
      <w:r w:rsidR="000A3618" w:rsidRPr="00AD6DB8">
        <w:rPr>
          <w:rtl/>
        </w:rPr>
        <w:t>ک</w:t>
      </w:r>
      <w:r w:rsidR="007A15AE" w:rsidRPr="00AD6DB8">
        <w:rPr>
          <w:rtl/>
        </w:rPr>
        <w:t>ه از ز</w:t>
      </w:r>
      <w:r w:rsidR="000A3618" w:rsidRPr="00AD6DB8">
        <w:rPr>
          <w:rtl/>
        </w:rPr>
        <w:t>ی</w:t>
      </w:r>
      <w:r w:rsidR="007A15AE" w:rsidRPr="00AD6DB8">
        <w:rPr>
          <w:rtl/>
        </w:rPr>
        <w:t>ر [درختان]</w:t>
      </w:r>
      <w:r w:rsidR="00A2048D" w:rsidRPr="00AD6DB8">
        <w:rPr>
          <w:rtl/>
        </w:rPr>
        <w:t xml:space="preserve"> آن‌ها </w:t>
      </w:r>
      <w:r w:rsidR="007A15AE" w:rsidRPr="00AD6DB8">
        <w:rPr>
          <w:rtl/>
        </w:rPr>
        <w:t>جو</w:t>
      </w:r>
      <w:r w:rsidR="000A3618" w:rsidRPr="00AD6DB8">
        <w:rPr>
          <w:rtl/>
        </w:rPr>
        <w:t>ی</w:t>
      </w:r>
      <w:r w:rsidR="00905D44">
        <w:rPr>
          <w:rFonts w:hint="cs"/>
          <w:rtl/>
        </w:rPr>
        <w:t>‌</w:t>
      </w:r>
      <w:r w:rsidR="007A15AE" w:rsidRPr="00AD6DB8">
        <w:rPr>
          <w:rtl/>
        </w:rPr>
        <w:t>ها روان است</w:t>
      </w:r>
      <w:r w:rsidRPr="00AD6DB8">
        <w:rPr>
          <w:rFonts w:hint="cs"/>
          <w:rtl/>
        </w:rPr>
        <w:t>»</w:t>
      </w:r>
      <w:r w:rsidR="000146F5" w:rsidRPr="00AD6DB8">
        <w:rPr>
          <w:rFonts w:hint="cs"/>
          <w:rtl/>
        </w:rPr>
        <w:t>.</w:t>
      </w:r>
    </w:p>
    <w:p w:rsidR="007A15AE" w:rsidRPr="00790421" w:rsidRDefault="007A15AE" w:rsidP="00AD6DB8">
      <w:pPr>
        <w:pStyle w:val="ab"/>
        <w:rPr>
          <w:rtl/>
        </w:rPr>
      </w:pPr>
      <w:r w:rsidRPr="00AD6DB8">
        <w:rPr>
          <w:rFonts w:hint="cs"/>
          <w:rtl/>
        </w:rPr>
        <w:t>و آ</w:t>
      </w:r>
      <w:r w:rsidR="000A3618" w:rsidRPr="00AD6DB8">
        <w:rPr>
          <w:rFonts w:hint="cs"/>
          <w:rtl/>
        </w:rPr>
        <w:t>ی</w:t>
      </w:r>
      <w:r w:rsidRPr="00AD6DB8">
        <w:rPr>
          <w:rFonts w:hint="cs"/>
          <w:rtl/>
        </w:rPr>
        <w:t>ات در ا</w:t>
      </w:r>
      <w:r w:rsidR="000A3618" w:rsidRPr="00AD6DB8">
        <w:rPr>
          <w:rFonts w:hint="cs"/>
          <w:rtl/>
        </w:rPr>
        <w:t>ی</w:t>
      </w:r>
      <w:r w:rsidRPr="00AD6DB8">
        <w:rPr>
          <w:rFonts w:hint="cs"/>
          <w:rtl/>
        </w:rPr>
        <w:t>ن زم</w:t>
      </w:r>
      <w:r w:rsidR="000A3618" w:rsidRPr="00AD6DB8">
        <w:rPr>
          <w:rFonts w:hint="cs"/>
          <w:rtl/>
        </w:rPr>
        <w:t>ی</w:t>
      </w:r>
      <w:r w:rsidRPr="00AD6DB8">
        <w:rPr>
          <w:rFonts w:hint="cs"/>
          <w:rtl/>
        </w:rPr>
        <w:t>نه بس</w:t>
      </w:r>
      <w:r w:rsidR="000A3618" w:rsidRPr="00AD6DB8">
        <w:rPr>
          <w:rFonts w:hint="cs"/>
          <w:rtl/>
        </w:rPr>
        <w:t>ی</w:t>
      </w:r>
      <w:r w:rsidRPr="00AD6DB8">
        <w:rPr>
          <w:rFonts w:hint="cs"/>
          <w:rtl/>
        </w:rPr>
        <w:t>ارند.</w:t>
      </w:r>
    </w:p>
    <w:p w:rsidR="007A15AE" w:rsidRPr="00790421" w:rsidRDefault="007A15AE" w:rsidP="00AD6DB8">
      <w:pPr>
        <w:pStyle w:val="ab"/>
        <w:rPr>
          <w:rStyle w:val="Char"/>
          <w:rFonts w:cs="B Lotus"/>
          <w:color w:val="auto"/>
          <w:sz w:val="28"/>
          <w:szCs w:val="28"/>
          <w:rtl/>
        </w:rPr>
      </w:pPr>
      <w:r w:rsidRPr="00AD6DB8">
        <w:rPr>
          <w:rFonts w:hint="cs"/>
          <w:rtl/>
        </w:rPr>
        <w:t>و در حد</w:t>
      </w:r>
      <w:r w:rsidR="000A3618" w:rsidRPr="00AD6DB8">
        <w:rPr>
          <w:rFonts w:hint="cs"/>
          <w:rtl/>
        </w:rPr>
        <w:t>ی</w:t>
      </w:r>
      <w:r w:rsidRPr="00AD6DB8">
        <w:rPr>
          <w:rFonts w:hint="cs"/>
          <w:rtl/>
        </w:rPr>
        <w:t>ث صح</w:t>
      </w:r>
      <w:r w:rsidR="000A3618" w:rsidRPr="00AD6DB8">
        <w:rPr>
          <w:rFonts w:hint="cs"/>
          <w:rtl/>
        </w:rPr>
        <w:t>ی</w:t>
      </w:r>
      <w:r w:rsidRPr="00AD6DB8">
        <w:rPr>
          <w:rFonts w:hint="cs"/>
          <w:rtl/>
        </w:rPr>
        <w:t>ح</w:t>
      </w:r>
      <w:r w:rsidR="000A3618" w:rsidRPr="00AD6DB8">
        <w:rPr>
          <w:rFonts w:hint="cs"/>
          <w:rtl/>
        </w:rPr>
        <w:t>ی</w:t>
      </w:r>
      <w:r w:rsidRPr="00AD6DB8">
        <w:rPr>
          <w:rFonts w:hint="cs"/>
          <w:rtl/>
        </w:rPr>
        <w:t xml:space="preserve"> از پ</w:t>
      </w:r>
      <w:r w:rsidR="000A3618" w:rsidRPr="00AD6DB8">
        <w:rPr>
          <w:rFonts w:hint="cs"/>
          <w:rtl/>
        </w:rPr>
        <w:t>ی</w:t>
      </w:r>
      <w:r w:rsidRPr="00AD6DB8">
        <w:rPr>
          <w:rFonts w:hint="cs"/>
          <w:rtl/>
        </w:rPr>
        <w:t>امبر</w:t>
      </w:r>
      <w:r w:rsidR="00EB215B" w:rsidRPr="00EB215B">
        <w:rPr>
          <w:rStyle w:val="Char"/>
          <w:rFonts w:ascii="AGA Arabesque" w:hAnsi="AGA Arabesque" w:cs="CTraditional Arabic" w:hint="cs"/>
          <w:color w:val="auto"/>
          <w:sz w:val="28"/>
          <w:szCs w:val="28"/>
          <w:rtl/>
        </w:rPr>
        <w:t xml:space="preserve"> ج</w:t>
      </w:r>
      <w:r w:rsidR="007642F8" w:rsidRPr="00AD6DB8">
        <w:rPr>
          <w:rFonts w:hint="cs"/>
          <w:rtl/>
        </w:rPr>
        <w:t xml:space="preserve"> </w:t>
      </w:r>
      <w:r w:rsidRPr="00AD6DB8">
        <w:rPr>
          <w:rFonts w:hint="cs"/>
          <w:rtl/>
        </w:rPr>
        <w:t>روا</w:t>
      </w:r>
      <w:r w:rsidR="000A3618" w:rsidRPr="00AD6DB8">
        <w:rPr>
          <w:rFonts w:hint="cs"/>
          <w:rtl/>
        </w:rPr>
        <w:t>ی</w:t>
      </w:r>
      <w:r w:rsidRPr="00AD6DB8">
        <w:rPr>
          <w:rFonts w:hint="cs"/>
          <w:rtl/>
        </w:rPr>
        <w:t>ت شده است</w:t>
      </w:r>
      <w:r w:rsidR="00A7613A" w:rsidRPr="00AD6DB8">
        <w:rPr>
          <w:rFonts w:hint="cs"/>
          <w:rtl/>
        </w:rPr>
        <w:t xml:space="preserve">: </w:t>
      </w:r>
      <w:r w:rsidRPr="00AD6DB8">
        <w:rPr>
          <w:rFonts w:hint="cs"/>
          <w:rtl/>
        </w:rPr>
        <w:t>در دعا</w:t>
      </w:r>
      <w:r w:rsidR="000A3618" w:rsidRPr="00AD6DB8">
        <w:rPr>
          <w:rFonts w:hint="cs"/>
          <w:rtl/>
        </w:rPr>
        <w:t>یی</w:t>
      </w:r>
      <w:r w:rsidRPr="00AD6DB8">
        <w:rPr>
          <w:rFonts w:hint="cs"/>
          <w:rtl/>
        </w:rPr>
        <w:t xml:space="preserve"> </w:t>
      </w:r>
      <w:r w:rsidR="000A3618" w:rsidRPr="00AD6DB8">
        <w:rPr>
          <w:rFonts w:hint="cs"/>
          <w:rtl/>
        </w:rPr>
        <w:t>ک</w:t>
      </w:r>
      <w:r w:rsidRPr="00AD6DB8">
        <w:rPr>
          <w:rFonts w:hint="cs"/>
          <w:rtl/>
        </w:rPr>
        <w:t>ه در نماز شب م</w:t>
      </w:r>
      <w:r w:rsidR="000A3618" w:rsidRPr="00AD6DB8">
        <w:rPr>
          <w:rFonts w:hint="cs"/>
          <w:rtl/>
        </w:rPr>
        <w:t>ی</w:t>
      </w:r>
      <w:r w:rsidRPr="00AD6DB8">
        <w:rPr>
          <w:rFonts w:hint="cs"/>
          <w:rtl/>
        </w:rPr>
        <w:t>‌خواند فرمود</w:t>
      </w:r>
      <w:r w:rsidR="00A7613A" w:rsidRPr="00AD6DB8">
        <w:rPr>
          <w:rFonts w:hint="cs"/>
          <w:rtl/>
        </w:rPr>
        <w:t xml:space="preserve">: </w:t>
      </w:r>
    </w:p>
    <w:p w:rsidR="007A15AE" w:rsidRPr="00790421" w:rsidRDefault="007A15AE" w:rsidP="00DC34E5">
      <w:pPr>
        <w:ind w:firstLine="284"/>
        <w:jc w:val="both"/>
        <w:rPr>
          <w:rFonts w:ascii="Al-QuranAlKareem" w:hAnsi="Al-QuranAlKareem" w:cs="Traditional Arabic"/>
          <w:b/>
          <w:bCs/>
          <w:rtl/>
        </w:rPr>
      </w:pPr>
      <w:r w:rsidRPr="00E94274">
        <w:rPr>
          <w:rStyle w:val="Char1"/>
          <w:rFonts w:hint="cs"/>
          <w:rtl/>
        </w:rPr>
        <w:t>«</w:t>
      </w:r>
      <w:r w:rsidR="00270550" w:rsidRPr="00E94274">
        <w:rPr>
          <w:rStyle w:val="Char1"/>
          <w:rtl/>
        </w:rPr>
        <w:t>ولك</w:t>
      </w:r>
      <w:r w:rsidR="00270550" w:rsidRPr="00E94274">
        <w:rPr>
          <w:rStyle w:val="Char1"/>
          <w:rFonts w:hint="cs"/>
          <w:rtl/>
        </w:rPr>
        <w:t xml:space="preserve"> </w:t>
      </w:r>
      <w:r w:rsidRPr="00E94274">
        <w:rPr>
          <w:rStyle w:val="Char1"/>
          <w:rtl/>
        </w:rPr>
        <w:t>الحمد أنت الحق و</w:t>
      </w:r>
      <w:r w:rsidR="00DC34E5">
        <w:rPr>
          <w:rStyle w:val="Char1"/>
          <w:rtl/>
        </w:rPr>
        <w:t>وعدك الحق ولقاءك حق وقولك حق؛ والجنة حق والنار حق والنبيون حق و</w:t>
      </w:r>
      <w:r w:rsidRPr="00E94274">
        <w:rPr>
          <w:rStyle w:val="Char1"/>
          <w:rtl/>
        </w:rPr>
        <w:t>محمد</w:t>
      </w:r>
      <w:r w:rsidR="00EB215B" w:rsidRPr="00EB215B">
        <w:rPr>
          <w:rStyle w:val="Char1"/>
          <w:rFonts w:cs="CTraditional Arabic"/>
          <w:b/>
          <w:rtl/>
        </w:rPr>
        <w:t xml:space="preserve"> ج</w:t>
      </w:r>
      <w:r w:rsidR="00DC34E5">
        <w:rPr>
          <w:rStyle w:val="Char1"/>
          <w:rFonts w:hint="cs"/>
          <w:rtl/>
        </w:rPr>
        <w:t xml:space="preserve"> </w:t>
      </w:r>
      <w:r w:rsidRPr="00E94274">
        <w:rPr>
          <w:rStyle w:val="Char1"/>
          <w:rtl/>
        </w:rPr>
        <w:t>حق والساعة حق</w:t>
      </w:r>
      <w:r w:rsidRPr="00E94274">
        <w:rPr>
          <w:rStyle w:val="Char1"/>
          <w:rFonts w:hint="cs"/>
          <w:rtl/>
        </w:rPr>
        <w:t>»</w:t>
      </w:r>
      <w:r w:rsidRPr="00AD6DB8">
        <w:rPr>
          <w:rStyle w:val="Charb"/>
          <w:vertAlign w:val="superscript"/>
          <w:rtl/>
        </w:rPr>
        <w:footnoteReference w:id="242"/>
      </w:r>
      <w:r w:rsidR="00DC34E5" w:rsidRPr="00AD6DB8">
        <w:rPr>
          <w:rStyle w:val="Charb"/>
          <w:rFonts w:hint="cs"/>
          <w:rtl/>
        </w:rPr>
        <w:t>.</w:t>
      </w:r>
    </w:p>
    <w:p w:rsidR="007A15AE" w:rsidRPr="00790421" w:rsidRDefault="007A15AE" w:rsidP="00AD6DB8">
      <w:pPr>
        <w:pStyle w:val="ab"/>
        <w:rPr>
          <w:rStyle w:val="Char"/>
          <w:rFonts w:cs="B Lotus"/>
          <w:color w:val="auto"/>
          <w:sz w:val="28"/>
          <w:szCs w:val="28"/>
          <w:rtl/>
        </w:rPr>
      </w:pPr>
      <w:r w:rsidRPr="00AD6DB8">
        <w:rPr>
          <w:rFonts w:hint="cs"/>
          <w:rtl/>
        </w:rPr>
        <w:t xml:space="preserve">«سپاس فراوان‌ توراسزد </w:t>
      </w:r>
      <w:r w:rsidR="000A3618" w:rsidRPr="00AD6DB8">
        <w:rPr>
          <w:rFonts w:hint="cs"/>
          <w:rtl/>
        </w:rPr>
        <w:t>ک</w:t>
      </w:r>
      <w:r w:rsidRPr="00AD6DB8">
        <w:rPr>
          <w:rFonts w:hint="cs"/>
          <w:rtl/>
        </w:rPr>
        <w:t>ه همانا تو بر حق</w:t>
      </w:r>
      <w:r w:rsidR="000A3618" w:rsidRPr="00AD6DB8">
        <w:rPr>
          <w:rFonts w:hint="cs"/>
          <w:rtl/>
        </w:rPr>
        <w:t>ی</w:t>
      </w:r>
      <w:r w:rsidRPr="00AD6DB8">
        <w:rPr>
          <w:rFonts w:hint="cs"/>
          <w:rtl/>
        </w:rPr>
        <w:t xml:space="preserve"> و وعده‌ها</w:t>
      </w:r>
      <w:r w:rsidR="000A3618" w:rsidRPr="00AD6DB8">
        <w:rPr>
          <w:rFonts w:hint="cs"/>
          <w:rtl/>
        </w:rPr>
        <w:t>ی</w:t>
      </w:r>
      <w:r w:rsidRPr="00AD6DB8">
        <w:rPr>
          <w:rFonts w:hint="cs"/>
          <w:rtl/>
        </w:rPr>
        <w:t>ت و لقا</w:t>
      </w:r>
      <w:r w:rsidR="000A3618" w:rsidRPr="00AD6DB8">
        <w:rPr>
          <w:rFonts w:hint="cs"/>
          <w:rtl/>
        </w:rPr>
        <w:t>ی</w:t>
      </w:r>
      <w:r w:rsidRPr="00AD6DB8">
        <w:rPr>
          <w:rFonts w:hint="cs"/>
          <w:rtl/>
        </w:rPr>
        <w:t>ت و سخنانت هم حقند و بهشت و جهنم حقند و پ</w:t>
      </w:r>
      <w:r w:rsidR="000A3618" w:rsidRPr="00AD6DB8">
        <w:rPr>
          <w:rFonts w:hint="cs"/>
          <w:rtl/>
        </w:rPr>
        <w:t>ی</w:t>
      </w:r>
      <w:r w:rsidRPr="00AD6DB8">
        <w:rPr>
          <w:rFonts w:hint="cs"/>
          <w:rtl/>
        </w:rPr>
        <w:t>امبران و محمد</w:t>
      </w:r>
      <w:r w:rsidR="00EB215B" w:rsidRPr="00EB215B">
        <w:rPr>
          <w:rStyle w:val="Char"/>
          <w:rFonts w:ascii="AGA Arabesque" w:hAnsi="AGA Arabesque" w:cs="CTraditional Arabic" w:hint="cs"/>
          <w:color w:val="auto"/>
          <w:sz w:val="28"/>
          <w:szCs w:val="28"/>
          <w:rtl/>
        </w:rPr>
        <w:t xml:space="preserve"> ج</w:t>
      </w:r>
      <w:r w:rsidR="00DC34E5" w:rsidRPr="00AD6DB8">
        <w:rPr>
          <w:rFonts w:hint="cs"/>
          <w:rtl/>
        </w:rPr>
        <w:t xml:space="preserve"> </w:t>
      </w:r>
      <w:r w:rsidRPr="00AD6DB8">
        <w:rPr>
          <w:rFonts w:hint="cs"/>
          <w:rtl/>
        </w:rPr>
        <w:t>و روز ق</w:t>
      </w:r>
      <w:r w:rsidR="000A3618" w:rsidRPr="00AD6DB8">
        <w:rPr>
          <w:rFonts w:hint="cs"/>
          <w:rtl/>
        </w:rPr>
        <w:t>ی</w:t>
      </w:r>
      <w:r w:rsidRPr="00AD6DB8">
        <w:rPr>
          <w:rFonts w:hint="cs"/>
          <w:rtl/>
        </w:rPr>
        <w:t>امت برحقند».</w:t>
      </w:r>
    </w:p>
    <w:p w:rsidR="007A15AE" w:rsidRPr="00905D44" w:rsidRDefault="007A15AE" w:rsidP="007642F8">
      <w:pPr>
        <w:pStyle w:val="a1"/>
        <w:jc w:val="both"/>
        <w:rPr>
          <w:rFonts w:ascii="Al-QuranAlKareem" w:hAnsi="Al-QuranAlKareem" w:cs="Traditional Arabic"/>
          <w:b/>
          <w:bCs/>
          <w:color w:val="auto"/>
          <w:spacing w:val="2"/>
          <w:sz w:val="28"/>
          <w:szCs w:val="28"/>
          <w:rtl/>
        </w:rPr>
      </w:pPr>
      <w:r w:rsidRPr="00905D44">
        <w:rPr>
          <w:rStyle w:val="Charb"/>
          <w:rFonts w:hint="cs"/>
          <w:spacing w:val="2"/>
          <w:rtl/>
        </w:rPr>
        <w:t>و فرمود</w:t>
      </w:r>
      <w:r w:rsidR="00A7613A" w:rsidRPr="00905D44">
        <w:rPr>
          <w:rStyle w:val="Charb"/>
          <w:rFonts w:hint="cs"/>
          <w:spacing w:val="2"/>
          <w:rtl/>
        </w:rPr>
        <w:t>:</w:t>
      </w:r>
      <w:r w:rsidR="00A7613A" w:rsidRPr="00905D44">
        <w:rPr>
          <w:rFonts w:cs="B Lotus" w:hint="cs"/>
          <w:color w:val="auto"/>
          <w:spacing w:val="2"/>
          <w:sz w:val="28"/>
          <w:szCs w:val="28"/>
          <w:rtl/>
        </w:rPr>
        <w:t xml:space="preserve"> </w:t>
      </w:r>
      <w:r w:rsidRPr="00905D44">
        <w:rPr>
          <w:rStyle w:val="Char1"/>
          <w:rFonts w:hint="cs"/>
          <w:spacing w:val="2"/>
          <w:rtl/>
        </w:rPr>
        <w:t>«</w:t>
      </w:r>
      <w:r w:rsidRPr="00905D44">
        <w:rPr>
          <w:rStyle w:val="Char1"/>
          <w:spacing w:val="2"/>
          <w:rtl/>
        </w:rPr>
        <w:t xml:space="preserve">من شهد أن لا </w:t>
      </w:r>
      <w:r w:rsidR="007642F8" w:rsidRPr="00905D44">
        <w:rPr>
          <w:rStyle w:val="Char1"/>
          <w:spacing w:val="2"/>
          <w:rtl/>
        </w:rPr>
        <w:t>إله إلا الله وحده لا شريك له؛ وأن محمداً عبده ورسوله وأن عيسی عبدالله ورسوله و</w:t>
      </w:r>
      <w:r w:rsidRPr="00905D44">
        <w:rPr>
          <w:rStyle w:val="Char1"/>
          <w:spacing w:val="2"/>
          <w:rtl/>
        </w:rPr>
        <w:t>كلمته ألقاها إلی مريم وروح منه والجنة حق والنار حق أدخله الله الجنة علی ما كان من العمل»</w:t>
      </w:r>
      <w:r w:rsidRPr="00905D44">
        <w:rPr>
          <w:rStyle w:val="Charb"/>
          <w:spacing w:val="2"/>
          <w:vertAlign w:val="superscript"/>
          <w:rtl/>
        </w:rPr>
        <w:footnoteReference w:id="243"/>
      </w:r>
      <w:r w:rsidR="007642F8" w:rsidRPr="00905D44">
        <w:rPr>
          <w:rStyle w:val="Charb"/>
          <w:rFonts w:hint="cs"/>
          <w:spacing w:val="2"/>
          <w:rtl/>
        </w:rPr>
        <w:t>.</w:t>
      </w:r>
      <w:r w:rsidR="00726876" w:rsidRPr="00905D44">
        <w:rPr>
          <w:rStyle w:val="Chara"/>
          <w:rFonts w:hint="cs"/>
          <w:spacing w:val="2"/>
          <w:rtl/>
        </w:rPr>
        <w:t xml:space="preserve"> </w:t>
      </w:r>
      <w:r w:rsidRPr="00905D44">
        <w:rPr>
          <w:rStyle w:val="Chara"/>
          <w:spacing w:val="2"/>
          <w:rtl/>
        </w:rPr>
        <w:t>أخرجاه</w:t>
      </w:r>
      <w:r w:rsidR="002F3750" w:rsidRPr="00905D44">
        <w:rPr>
          <w:rStyle w:val="Chara"/>
          <w:spacing w:val="2"/>
          <w:rtl/>
        </w:rPr>
        <w:t xml:space="preserve"> و</w:t>
      </w:r>
      <w:r w:rsidRPr="00905D44">
        <w:rPr>
          <w:rStyle w:val="Chara"/>
          <w:spacing w:val="2"/>
          <w:rtl/>
        </w:rPr>
        <w:t>في رواية</w:t>
      </w:r>
      <w:r w:rsidRPr="00905D44">
        <w:rPr>
          <w:rStyle w:val="Char1"/>
          <w:spacing w:val="2"/>
          <w:rtl/>
        </w:rPr>
        <w:t xml:space="preserve"> «من أبواب الجنة الثمانية أيها شاء</w:t>
      </w:r>
      <w:r w:rsidRPr="00905D44">
        <w:rPr>
          <w:rStyle w:val="Char1"/>
          <w:rFonts w:hint="cs"/>
          <w:spacing w:val="2"/>
          <w:rtl/>
        </w:rPr>
        <w:t>»</w:t>
      </w:r>
      <w:r w:rsidRPr="00905D44">
        <w:rPr>
          <w:rStyle w:val="Charb"/>
          <w:spacing w:val="2"/>
          <w:vertAlign w:val="superscript"/>
          <w:rtl/>
        </w:rPr>
        <w:footnoteReference w:id="244"/>
      </w:r>
      <w:r w:rsidR="007642F8" w:rsidRPr="00905D44">
        <w:rPr>
          <w:rStyle w:val="Charb"/>
          <w:rFonts w:hint="cs"/>
          <w:spacing w:val="2"/>
          <w:rtl/>
        </w:rPr>
        <w:t>.</w:t>
      </w:r>
    </w:p>
    <w:p w:rsidR="007A15AE" w:rsidRPr="00790421" w:rsidRDefault="007A15AE" w:rsidP="001E429E">
      <w:pPr>
        <w:pStyle w:val="ab"/>
        <w:rPr>
          <w:rtl/>
        </w:rPr>
      </w:pPr>
      <w:r w:rsidRPr="00790421">
        <w:rPr>
          <w:rFonts w:hint="cs"/>
          <w:rtl/>
        </w:rPr>
        <w:t xml:space="preserve">«هر </w:t>
      </w:r>
      <w:r w:rsidR="000A3618">
        <w:rPr>
          <w:rFonts w:hint="cs"/>
          <w:rtl/>
        </w:rPr>
        <w:t>ک</w:t>
      </w:r>
      <w:r w:rsidRPr="00790421">
        <w:rPr>
          <w:rFonts w:hint="cs"/>
          <w:rtl/>
        </w:rPr>
        <w:t xml:space="preserve">س </w:t>
      </w:r>
      <w:r w:rsidR="000A3618">
        <w:rPr>
          <w:rFonts w:hint="cs"/>
          <w:rtl/>
        </w:rPr>
        <w:t>ک</w:t>
      </w:r>
      <w:r w:rsidRPr="00790421">
        <w:rPr>
          <w:rFonts w:hint="cs"/>
          <w:rtl/>
        </w:rPr>
        <w:t xml:space="preserve">ه شهادت بدهد </w:t>
      </w:r>
      <w:r w:rsidR="000A3618">
        <w:rPr>
          <w:rFonts w:hint="cs"/>
          <w:rtl/>
        </w:rPr>
        <w:t>ک</w:t>
      </w:r>
      <w:r w:rsidRPr="00790421">
        <w:rPr>
          <w:rFonts w:hint="cs"/>
          <w:rtl/>
        </w:rPr>
        <w:t>ه همانا ه</w:t>
      </w:r>
      <w:r w:rsidR="000A3618">
        <w:rPr>
          <w:rFonts w:hint="cs"/>
          <w:rtl/>
        </w:rPr>
        <w:t>ی</w:t>
      </w:r>
      <w:r w:rsidRPr="00790421">
        <w:rPr>
          <w:rFonts w:hint="cs"/>
          <w:rtl/>
        </w:rPr>
        <w:t>چ خدا</w:t>
      </w:r>
      <w:r w:rsidR="000A3618">
        <w:rPr>
          <w:rFonts w:hint="cs"/>
          <w:rtl/>
        </w:rPr>
        <w:t>یی</w:t>
      </w:r>
      <w:r w:rsidRPr="00790421">
        <w:rPr>
          <w:rFonts w:hint="cs"/>
          <w:rtl/>
        </w:rPr>
        <w:t xml:space="preserve"> غ</w:t>
      </w:r>
      <w:r w:rsidR="000A3618">
        <w:rPr>
          <w:rFonts w:hint="cs"/>
          <w:rtl/>
        </w:rPr>
        <w:t>ی</w:t>
      </w:r>
      <w:r w:rsidRPr="00790421">
        <w:rPr>
          <w:rFonts w:hint="cs"/>
          <w:rtl/>
        </w:rPr>
        <w:t>ر از الله حق ن</w:t>
      </w:r>
      <w:r w:rsidR="000A3618">
        <w:rPr>
          <w:rFonts w:hint="cs"/>
          <w:rtl/>
        </w:rPr>
        <w:t>ی</w:t>
      </w:r>
      <w:r w:rsidRPr="00790421">
        <w:rPr>
          <w:rFonts w:hint="cs"/>
          <w:rtl/>
        </w:rPr>
        <w:t>ست و تنها و بدون شر</w:t>
      </w:r>
      <w:r w:rsidR="000A3618">
        <w:rPr>
          <w:rFonts w:hint="cs"/>
          <w:rtl/>
        </w:rPr>
        <w:t>یک</w:t>
      </w:r>
      <w:r w:rsidRPr="00790421">
        <w:rPr>
          <w:rFonts w:hint="cs"/>
          <w:rtl/>
        </w:rPr>
        <w:t xml:space="preserve"> و به تنها</w:t>
      </w:r>
      <w:r w:rsidR="000A3618">
        <w:rPr>
          <w:rFonts w:hint="cs"/>
          <w:rtl/>
        </w:rPr>
        <w:t>یی</w:t>
      </w:r>
      <w:r w:rsidRPr="00790421">
        <w:rPr>
          <w:rFonts w:hint="cs"/>
          <w:rtl/>
        </w:rPr>
        <w:t xml:space="preserve"> حق خدا</w:t>
      </w:r>
      <w:r w:rsidR="000A3618">
        <w:rPr>
          <w:rFonts w:hint="cs"/>
          <w:rtl/>
        </w:rPr>
        <w:t>یی</w:t>
      </w:r>
      <w:r w:rsidRPr="00790421">
        <w:rPr>
          <w:rFonts w:hint="cs"/>
          <w:rtl/>
        </w:rPr>
        <w:t xml:space="preserve"> دارد و همانا محمد بنده و فرستاده اوست وع</w:t>
      </w:r>
      <w:r w:rsidR="000A3618">
        <w:rPr>
          <w:rFonts w:hint="cs"/>
          <w:rtl/>
        </w:rPr>
        <w:t>ی</w:t>
      </w:r>
      <w:r w:rsidRPr="00790421">
        <w:rPr>
          <w:rFonts w:hint="cs"/>
          <w:rtl/>
        </w:rPr>
        <w:t>س</w:t>
      </w:r>
      <w:r w:rsidR="000A3618">
        <w:rPr>
          <w:rFonts w:hint="cs"/>
          <w:rtl/>
        </w:rPr>
        <w:t>ی</w:t>
      </w:r>
      <w:r w:rsidRPr="00790421">
        <w:rPr>
          <w:rFonts w:hint="cs"/>
          <w:rtl/>
        </w:rPr>
        <w:t xml:space="preserve"> ن</w:t>
      </w:r>
      <w:r w:rsidR="000A3618">
        <w:rPr>
          <w:rFonts w:hint="cs"/>
          <w:rtl/>
        </w:rPr>
        <w:t>ی</w:t>
      </w:r>
      <w:r w:rsidRPr="00790421">
        <w:rPr>
          <w:rFonts w:hint="cs"/>
          <w:rtl/>
        </w:rPr>
        <w:t xml:space="preserve">ز بنده و رسول و </w:t>
      </w:r>
      <w:r w:rsidR="000A3618">
        <w:rPr>
          <w:rFonts w:hint="cs"/>
          <w:rtl/>
        </w:rPr>
        <w:t>ک</w:t>
      </w:r>
      <w:r w:rsidRPr="00790421">
        <w:rPr>
          <w:rFonts w:hint="cs"/>
          <w:rtl/>
        </w:rPr>
        <w:t>لمه اله</w:t>
      </w:r>
      <w:r w:rsidR="000A3618">
        <w:rPr>
          <w:rFonts w:hint="cs"/>
          <w:rtl/>
        </w:rPr>
        <w:t>ی</w:t>
      </w:r>
      <w:r w:rsidRPr="00790421">
        <w:rPr>
          <w:rFonts w:hint="cs"/>
          <w:rtl/>
        </w:rPr>
        <w:t xml:space="preserve"> است </w:t>
      </w:r>
      <w:r w:rsidR="000A3618">
        <w:rPr>
          <w:rFonts w:hint="cs"/>
          <w:rtl/>
        </w:rPr>
        <w:t>ک</w:t>
      </w:r>
      <w:r w:rsidRPr="00790421">
        <w:rPr>
          <w:rFonts w:hint="cs"/>
          <w:rtl/>
        </w:rPr>
        <w:t>ه بر مر</w:t>
      </w:r>
      <w:r w:rsidR="000A3618">
        <w:rPr>
          <w:rFonts w:hint="cs"/>
          <w:rtl/>
        </w:rPr>
        <w:t>ی</w:t>
      </w:r>
      <w:r w:rsidRPr="00790421">
        <w:rPr>
          <w:rFonts w:hint="cs"/>
          <w:rtl/>
        </w:rPr>
        <w:t>م القاءشده است و بهشت و جهنم حقند، خداوند او را</w:t>
      </w:r>
      <w:r w:rsidR="00CC7D63">
        <w:rPr>
          <w:rFonts w:hint="cs"/>
          <w:rtl/>
        </w:rPr>
        <w:t xml:space="preserve"> هرچند </w:t>
      </w:r>
      <w:r w:rsidR="000A3618">
        <w:rPr>
          <w:rFonts w:hint="cs"/>
          <w:rtl/>
        </w:rPr>
        <w:t>ک</w:t>
      </w:r>
      <w:r w:rsidRPr="00790421">
        <w:rPr>
          <w:rFonts w:hint="cs"/>
          <w:rtl/>
        </w:rPr>
        <w:t>ه اعمال شر فراوان داشته باشد، وارد بهشت م</w:t>
      </w:r>
      <w:r w:rsidR="000A3618">
        <w:rPr>
          <w:rFonts w:hint="cs"/>
          <w:rtl/>
        </w:rPr>
        <w:t>ی</w:t>
      </w:r>
      <w:r w:rsidRPr="00790421">
        <w:rPr>
          <w:rFonts w:hint="cs"/>
          <w:rtl/>
        </w:rPr>
        <w:t>‌</w:t>
      </w:r>
      <w:r w:rsidR="000A3618">
        <w:rPr>
          <w:rFonts w:hint="cs"/>
          <w:rtl/>
        </w:rPr>
        <w:t>ک</w:t>
      </w:r>
      <w:r w:rsidRPr="00790421">
        <w:rPr>
          <w:rFonts w:hint="cs"/>
          <w:rtl/>
        </w:rPr>
        <w:t>ند و در روا</w:t>
      </w:r>
      <w:r w:rsidR="000A3618">
        <w:rPr>
          <w:rFonts w:hint="cs"/>
          <w:rtl/>
        </w:rPr>
        <w:t>ی</w:t>
      </w:r>
      <w:r w:rsidRPr="00790421">
        <w:rPr>
          <w:rFonts w:hint="cs"/>
          <w:rtl/>
        </w:rPr>
        <w:t>ت</w:t>
      </w:r>
      <w:r w:rsidR="000A3618">
        <w:rPr>
          <w:rFonts w:hint="cs"/>
          <w:rtl/>
        </w:rPr>
        <w:t>ی</w:t>
      </w:r>
      <w:r w:rsidRPr="00790421">
        <w:rPr>
          <w:rFonts w:hint="cs"/>
          <w:rtl/>
        </w:rPr>
        <w:t>، از هر</w:t>
      </w:r>
      <w:r w:rsidR="000A3618">
        <w:rPr>
          <w:rFonts w:hint="cs"/>
          <w:rtl/>
        </w:rPr>
        <w:t>ک</w:t>
      </w:r>
      <w:r w:rsidRPr="00790421">
        <w:rPr>
          <w:rFonts w:hint="cs"/>
          <w:rtl/>
        </w:rPr>
        <w:t>دام از درها</w:t>
      </w:r>
      <w:r w:rsidR="000A3618">
        <w:rPr>
          <w:rFonts w:hint="cs"/>
          <w:rtl/>
        </w:rPr>
        <w:t>ی</w:t>
      </w:r>
      <w:r w:rsidRPr="00790421">
        <w:rPr>
          <w:rFonts w:hint="cs"/>
          <w:rtl/>
        </w:rPr>
        <w:t xml:space="preserve"> هشتگانه بهشت </w:t>
      </w:r>
      <w:r w:rsidR="000A3618">
        <w:rPr>
          <w:rFonts w:hint="cs"/>
          <w:rtl/>
        </w:rPr>
        <w:t>ک</w:t>
      </w:r>
      <w:r w:rsidRPr="00790421">
        <w:rPr>
          <w:rFonts w:hint="cs"/>
          <w:rtl/>
        </w:rPr>
        <w:t>ه بخواهد او را وارد بهشت م</w:t>
      </w:r>
      <w:r w:rsidR="000A3618">
        <w:rPr>
          <w:rFonts w:hint="cs"/>
          <w:rtl/>
        </w:rPr>
        <w:t>ی</w:t>
      </w:r>
      <w:r w:rsidRPr="00790421">
        <w:rPr>
          <w:rFonts w:hint="cs"/>
          <w:rtl/>
        </w:rPr>
        <w:t>‌</w:t>
      </w:r>
      <w:r w:rsidR="000A3618">
        <w:rPr>
          <w:rFonts w:hint="cs"/>
          <w:rtl/>
        </w:rPr>
        <w:t>ک</w:t>
      </w:r>
      <w:r w:rsidRPr="00790421">
        <w:rPr>
          <w:rFonts w:hint="cs"/>
          <w:rtl/>
        </w:rPr>
        <w:t>ند».</w:t>
      </w:r>
    </w:p>
    <w:p w:rsidR="007A15AE" w:rsidRDefault="007A15AE" w:rsidP="001E429E">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790421" w:rsidRDefault="00A227A8" w:rsidP="001E429E">
      <w:pPr>
        <w:pStyle w:val="ab"/>
        <w:rPr>
          <w:rtl/>
        </w:rPr>
      </w:pPr>
    </w:p>
    <w:p w:rsidR="007A15AE" w:rsidRPr="00790421" w:rsidRDefault="007A15AE" w:rsidP="001E429E">
      <w:pPr>
        <w:pStyle w:val="a0"/>
        <w:tabs>
          <w:tab w:val="clear" w:pos="567"/>
          <w:tab w:val="right" w:pos="566"/>
        </w:tabs>
        <w:spacing w:before="0"/>
        <w:ind w:left="568" w:hanging="284"/>
        <w:contextualSpacing w:val="0"/>
        <w:rPr>
          <w:rStyle w:val="Char"/>
          <w:rFonts w:cs="B Lotus"/>
          <w:color w:val="auto"/>
          <w:sz w:val="28"/>
          <w:szCs w:val="28"/>
          <w:rtl/>
        </w:rPr>
      </w:pPr>
      <w:r w:rsidRPr="001E429E">
        <w:rPr>
          <w:rStyle w:val="Charb"/>
          <w:rFonts w:hint="cs"/>
          <w:rtl/>
        </w:rPr>
        <w:t>ايمان به بهشت و جهنم به چه صورت است؟</w:t>
      </w:r>
    </w:p>
    <w:p w:rsidR="007A15AE" w:rsidRPr="00790421" w:rsidRDefault="001E429E" w:rsidP="001E429E">
      <w:pPr>
        <w:pStyle w:val="a"/>
        <w:ind w:left="568" w:hanging="284"/>
        <w:jc w:val="both"/>
        <w:rPr>
          <w:rFonts w:cs="B Lotus"/>
          <w:color w:val="auto"/>
          <w:sz w:val="28"/>
          <w:szCs w:val="28"/>
        </w:rPr>
      </w:pPr>
      <w:r>
        <w:rPr>
          <w:rFonts w:cs="B Lotus" w:hint="cs"/>
          <w:color w:val="auto"/>
          <w:sz w:val="28"/>
          <w:szCs w:val="28"/>
          <w:rtl/>
        </w:rPr>
        <w:lastRenderedPageBreak/>
        <w:t xml:space="preserve"> </w:t>
      </w:r>
      <w:r w:rsidR="007A15AE" w:rsidRPr="001E429E">
        <w:rPr>
          <w:rStyle w:val="Charb"/>
          <w:rFonts w:hint="cs"/>
          <w:rtl/>
        </w:rPr>
        <w:t>ا</w:t>
      </w:r>
      <w:r w:rsidR="000A3618" w:rsidRPr="001E429E">
        <w:rPr>
          <w:rStyle w:val="Charb"/>
          <w:rFonts w:hint="cs"/>
          <w:rtl/>
        </w:rPr>
        <w:t>ی</w:t>
      </w:r>
      <w:r w:rsidR="007A15AE" w:rsidRPr="001E429E">
        <w:rPr>
          <w:rStyle w:val="Charb"/>
          <w:rFonts w:hint="cs"/>
          <w:rtl/>
        </w:rPr>
        <w:t>مان به بهشت و جهنم به معنا</w:t>
      </w:r>
      <w:r w:rsidR="000A3618" w:rsidRPr="001E429E">
        <w:rPr>
          <w:rStyle w:val="Charb"/>
          <w:rFonts w:hint="cs"/>
          <w:rtl/>
        </w:rPr>
        <w:t>ی</w:t>
      </w:r>
      <w:r w:rsidR="007A15AE" w:rsidRPr="001E429E">
        <w:rPr>
          <w:rStyle w:val="Charb"/>
          <w:rFonts w:hint="cs"/>
          <w:rtl/>
        </w:rPr>
        <w:t xml:space="preserve"> تصد</w:t>
      </w:r>
      <w:r w:rsidR="000A3618" w:rsidRPr="001E429E">
        <w:rPr>
          <w:rStyle w:val="Charb"/>
          <w:rFonts w:hint="cs"/>
          <w:rtl/>
        </w:rPr>
        <w:t>ی</w:t>
      </w:r>
      <w:r w:rsidR="007A15AE" w:rsidRPr="001E429E">
        <w:rPr>
          <w:rStyle w:val="Charb"/>
          <w:rFonts w:hint="cs"/>
          <w:rtl/>
        </w:rPr>
        <w:t>ق قطع</w:t>
      </w:r>
      <w:r w:rsidR="000A3618" w:rsidRPr="001E429E">
        <w:rPr>
          <w:rStyle w:val="Charb"/>
          <w:rFonts w:hint="cs"/>
          <w:rtl/>
        </w:rPr>
        <w:t>ی</w:t>
      </w:r>
      <w:r w:rsidR="007A15AE" w:rsidRPr="001E429E">
        <w:rPr>
          <w:rStyle w:val="Charb"/>
          <w:rFonts w:hint="cs"/>
          <w:rtl/>
        </w:rPr>
        <w:t xml:space="preserve"> و </w:t>
      </w:r>
      <w:r w:rsidR="000A3618" w:rsidRPr="001E429E">
        <w:rPr>
          <w:rStyle w:val="Charb"/>
          <w:rFonts w:hint="cs"/>
          <w:rtl/>
        </w:rPr>
        <w:t>ی</w:t>
      </w:r>
      <w:r w:rsidR="007A15AE" w:rsidRPr="001E429E">
        <w:rPr>
          <w:rStyle w:val="Charb"/>
          <w:rFonts w:hint="cs"/>
          <w:rtl/>
        </w:rPr>
        <w:t>ق</w:t>
      </w:r>
      <w:r w:rsidR="000A3618" w:rsidRPr="001E429E">
        <w:rPr>
          <w:rStyle w:val="Charb"/>
          <w:rFonts w:hint="cs"/>
          <w:rtl/>
        </w:rPr>
        <w:t>ی</w:t>
      </w:r>
      <w:r w:rsidR="007A15AE" w:rsidRPr="001E429E">
        <w:rPr>
          <w:rStyle w:val="Charb"/>
          <w:rFonts w:hint="cs"/>
          <w:rtl/>
        </w:rPr>
        <w:t>ن</w:t>
      </w:r>
      <w:r w:rsidR="000A3618" w:rsidRPr="001E429E">
        <w:rPr>
          <w:rStyle w:val="Charb"/>
          <w:rFonts w:hint="cs"/>
          <w:rtl/>
        </w:rPr>
        <w:t>ی</w:t>
      </w:r>
      <w:r w:rsidR="007A15AE" w:rsidRPr="001E429E">
        <w:rPr>
          <w:rStyle w:val="Charb"/>
          <w:rFonts w:hint="cs"/>
          <w:rtl/>
        </w:rPr>
        <w:t xml:space="preserve"> است بر بودن</w:t>
      </w:r>
      <w:r w:rsidR="00A2048D" w:rsidRPr="001E429E">
        <w:rPr>
          <w:rStyle w:val="Charb"/>
          <w:rFonts w:hint="cs"/>
          <w:rtl/>
        </w:rPr>
        <w:t xml:space="preserve"> آن‌ها</w:t>
      </w:r>
      <w:r w:rsidR="00A7613A" w:rsidRPr="001E429E">
        <w:rPr>
          <w:rStyle w:val="Charb"/>
          <w:rFonts w:hint="cs"/>
          <w:rtl/>
        </w:rPr>
        <w:t xml:space="preserve"> </w:t>
      </w:r>
      <w:r w:rsidR="007A15AE" w:rsidRPr="001E429E">
        <w:rPr>
          <w:rStyle w:val="Charb"/>
          <w:rFonts w:hint="cs"/>
          <w:rtl/>
        </w:rPr>
        <w:t>و تصد</w:t>
      </w:r>
      <w:r w:rsidR="000A3618" w:rsidRPr="001E429E">
        <w:rPr>
          <w:rStyle w:val="Charb"/>
          <w:rFonts w:hint="cs"/>
          <w:rtl/>
        </w:rPr>
        <w:t>ی</w:t>
      </w:r>
      <w:r w:rsidR="007A15AE" w:rsidRPr="001E429E">
        <w:rPr>
          <w:rStyle w:val="Charb"/>
          <w:rFonts w:hint="cs"/>
          <w:rtl/>
        </w:rPr>
        <w:t>ق ا</w:t>
      </w:r>
      <w:r w:rsidR="000A3618" w:rsidRPr="001E429E">
        <w:rPr>
          <w:rStyle w:val="Charb"/>
          <w:rFonts w:hint="cs"/>
          <w:rtl/>
        </w:rPr>
        <w:t>ی</w:t>
      </w:r>
      <w:r w:rsidR="007A15AE" w:rsidRPr="001E429E">
        <w:rPr>
          <w:rStyle w:val="Charb"/>
          <w:rFonts w:hint="cs"/>
          <w:rtl/>
        </w:rPr>
        <w:t>ن</w:t>
      </w:r>
      <w:r w:rsidR="000A3618" w:rsidRPr="001E429E">
        <w:rPr>
          <w:rStyle w:val="Charb"/>
          <w:rFonts w:hint="cs"/>
          <w:rtl/>
        </w:rPr>
        <w:t>ک</w:t>
      </w:r>
      <w:r w:rsidR="007A15AE" w:rsidRPr="001E429E">
        <w:rPr>
          <w:rStyle w:val="Charb"/>
          <w:rFonts w:hint="cs"/>
          <w:rtl/>
        </w:rPr>
        <w:t>ه هم</w:t>
      </w:r>
      <w:r w:rsidR="000A3618" w:rsidRPr="001E429E">
        <w:rPr>
          <w:rStyle w:val="Charb"/>
          <w:rFonts w:hint="cs"/>
          <w:rtl/>
        </w:rPr>
        <w:t>ی</w:t>
      </w:r>
      <w:r w:rsidR="007A15AE" w:rsidRPr="001E429E">
        <w:rPr>
          <w:rStyle w:val="Charb"/>
          <w:rFonts w:hint="cs"/>
          <w:rtl/>
        </w:rPr>
        <w:t>ن</w:t>
      </w:r>
      <w:r w:rsidR="000A3618" w:rsidRPr="001E429E">
        <w:rPr>
          <w:rStyle w:val="Charb"/>
          <w:rFonts w:hint="cs"/>
          <w:rtl/>
        </w:rPr>
        <w:t>ک</w:t>
      </w:r>
      <w:r w:rsidR="007A15AE" w:rsidRPr="001E429E">
        <w:rPr>
          <w:rStyle w:val="Charb"/>
          <w:rFonts w:hint="cs"/>
          <w:rtl/>
        </w:rPr>
        <w:t xml:space="preserve"> ا</w:t>
      </w:r>
      <w:r w:rsidR="000A3618" w:rsidRPr="001E429E">
        <w:rPr>
          <w:rStyle w:val="Charb"/>
          <w:rFonts w:hint="cs"/>
          <w:rtl/>
        </w:rPr>
        <w:t>ی</w:t>
      </w:r>
      <w:r w:rsidR="007A15AE" w:rsidRPr="001E429E">
        <w:rPr>
          <w:rStyle w:val="Charb"/>
          <w:rFonts w:hint="cs"/>
          <w:rtl/>
        </w:rPr>
        <w:t>ن دو موجودند و خداوند</w:t>
      </w:r>
      <w:r w:rsidR="00A2048D" w:rsidRPr="001E429E">
        <w:rPr>
          <w:rStyle w:val="Charb"/>
          <w:rFonts w:hint="cs"/>
          <w:rtl/>
        </w:rPr>
        <w:t xml:space="preserve"> آن‌ها </w:t>
      </w:r>
      <w:r w:rsidR="007A15AE" w:rsidRPr="001E429E">
        <w:rPr>
          <w:rStyle w:val="Charb"/>
          <w:rFonts w:hint="cs"/>
          <w:rtl/>
        </w:rPr>
        <w:t>را تا ابد باق</w:t>
      </w:r>
      <w:r w:rsidR="000A3618" w:rsidRPr="001E429E">
        <w:rPr>
          <w:rStyle w:val="Charb"/>
          <w:rFonts w:hint="cs"/>
          <w:rtl/>
        </w:rPr>
        <w:t>ی</w:t>
      </w:r>
      <w:r w:rsidR="007A15AE" w:rsidRPr="001E429E">
        <w:rPr>
          <w:rStyle w:val="Charb"/>
          <w:rFonts w:hint="cs"/>
          <w:rtl/>
        </w:rPr>
        <w:t xml:space="preserve"> م</w:t>
      </w:r>
      <w:r w:rsidR="000A3618" w:rsidRPr="001E429E">
        <w:rPr>
          <w:rStyle w:val="Charb"/>
          <w:rFonts w:hint="cs"/>
          <w:rtl/>
        </w:rPr>
        <w:t>ی</w:t>
      </w:r>
      <w:r w:rsidR="007A15AE" w:rsidRPr="001E429E">
        <w:rPr>
          <w:rStyle w:val="Charb"/>
          <w:rFonts w:hint="cs"/>
          <w:rtl/>
        </w:rPr>
        <w:t>‌گذارد. ا</w:t>
      </w:r>
      <w:r w:rsidR="000A3618" w:rsidRPr="001E429E">
        <w:rPr>
          <w:rStyle w:val="Charb"/>
          <w:rFonts w:hint="cs"/>
          <w:rtl/>
        </w:rPr>
        <w:t>ی</w:t>
      </w:r>
      <w:r w:rsidR="007A15AE" w:rsidRPr="001E429E">
        <w:rPr>
          <w:rStyle w:val="Charb"/>
          <w:rFonts w:hint="cs"/>
          <w:rtl/>
        </w:rPr>
        <w:t>ن تصد</w:t>
      </w:r>
      <w:r w:rsidR="000A3618" w:rsidRPr="001E429E">
        <w:rPr>
          <w:rStyle w:val="Charb"/>
          <w:rFonts w:hint="cs"/>
          <w:rtl/>
        </w:rPr>
        <w:t>ی</w:t>
      </w:r>
      <w:r w:rsidR="007A15AE" w:rsidRPr="001E429E">
        <w:rPr>
          <w:rStyle w:val="Charb"/>
          <w:rFonts w:hint="cs"/>
          <w:rtl/>
        </w:rPr>
        <w:t>ق شامل تمام خوش</w:t>
      </w:r>
      <w:r w:rsidR="000A3618" w:rsidRPr="001E429E">
        <w:rPr>
          <w:rStyle w:val="Charb"/>
          <w:rFonts w:hint="cs"/>
          <w:rtl/>
        </w:rPr>
        <w:t>ی</w:t>
      </w:r>
      <w:r w:rsidR="007A15AE" w:rsidRPr="001E429E">
        <w:rPr>
          <w:rStyle w:val="Charb"/>
          <w:rFonts w:hint="cs"/>
          <w:rtl/>
        </w:rPr>
        <w:t>‌ها</w:t>
      </w:r>
      <w:r w:rsidR="000A3618" w:rsidRPr="001E429E">
        <w:rPr>
          <w:rStyle w:val="Charb"/>
          <w:rFonts w:hint="cs"/>
          <w:rtl/>
        </w:rPr>
        <w:t>ی</w:t>
      </w:r>
      <w:r w:rsidR="007A15AE" w:rsidRPr="001E429E">
        <w:rPr>
          <w:rStyle w:val="Charb"/>
          <w:rFonts w:hint="cs"/>
          <w:rtl/>
        </w:rPr>
        <w:t xml:space="preserve"> بهشت و ناخوش</w:t>
      </w:r>
      <w:r w:rsidR="000A3618" w:rsidRPr="001E429E">
        <w:rPr>
          <w:rStyle w:val="Charb"/>
          <w:rFonts w:hint="cs"/>
          <w:rtl/>
        </w:rPr>
        <w:t>ی</w:t>
      </w:r>
      <w:r w:rsidR="007A15AE" w:rsidRPr="001E429E">
        <w:rPr>
          <w:rStyle w:val="Charb"/>
          <w:rFonts w:hint="cs"/>
          <w:rtl/>
        </w:rPr>
        <w:t>‌ها</w:t>
      </w:r>
      <w:r w:rsidR="000A3618" w:rsidRPr="001E429E">
        <w:rPr>
          <w:rStyle w:val="Charb"/>
          <w:rFonts w:hint="cs"/>
          <w:rtl/>
        </w:rPr>
        <w:t>ی</w:t>
      </w:r>
      <w:r w:rsidR="007A15AE" w:rsidRPr="001E429E">
        <w:rPr>
          <w:rStyle w:val="Charb"/>
          <w:rFonts w:hint="cs"/>
          <w:rtl/>
        </w:rPr>
        <w:t xml:space="preserve"> جهنم م</w:t>
      </w:r>
      <w:r w:rsidR="000A3618" w:rsidRPr="001E429E">
        <w:rPr>
          <w:rStyle w:val="Charb"/>
          <w:rFonts w:hint="cs"/>
          <w:rtl/>
        </w:rPr>
        <w:t>ی</w:t>
      </w:r>
      <w:r w:rsidR="007A15AE" w:rsidRPr="001E429E">
        <w:rPr>
          <w:rStyle w:val="Charb"/>
          <w:rFonts w:hint="cs"/>
          <w:rtl/>
        </w:rPr>
        <w:t>‌گردد.</w:t>
      </w:r>
    </w:p>
    <w:p w:rsidR="007A15AE" w:rsidRDefault="007A15AE" w:rsidP="001E429E">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790421" w:rsidRDefault="00A227A8" w:rsidP="001E429E">
      <w:pPr>
        <w:pStyle w:val="ab"/>
        <w:rPr>
          <w:rtl/>
        </w:rPr>
      </w:pPr>
    </w:p>
    <w:p w:rsidR="007A15AE" w:rsidRPr="00790421" w:rsidRDefault="007A15AE" w:rsidP="001E429E">
      <w:pPr>
        <w:pStyle w:val="a0"/>
        <w:tabs>
          <w:tab w:val="clear" w:pos="567"/>
          <w:tab w:val="right" w:pos="566"/>
        </w:tabs>
        <w:spacing w:before="0"/>
        <w:ind w:left="568" w:hanging="284"/>
        <w:contextualSpacing w:val="0"/>
        <w:rPr>
          <w:rStyle w:val="Char"/>
          <w:rFonts w:cs="B Lotus"/>
          <w:color w:val="auto"/>
          <w:sz w:val="28"/>
          <w:szCs w:val="28"/>
          <w:rtl/>
        </w:rPr>
      </w:pPr>
      <w:r w:rsidRPr="001E429E">
        <w:rPr>
          <w:rStyle w:val="Charb"/>
          <w:rFonts w:hint="cs"/>
          <w:rtl/>
        </w:rPr>
        <w:t>بر چه اساس و دليل</w:t>
      </w:r>
      <w:r w:rsidR="001E429E">
        <w:rPr>
          <w:rStyle w:val="Charb"/>
          <w:rFonts w:hint="cs"/>
          <w:rtl/>
        </w:rPr>
        <w:t>ی</w:t>
      </w:r>
      <w:r w:rsidRPr="001E429E">
        <w:rPr>
          <w:rStyle w:val="Charb"/>
          <w:rFonts w:hint="cs"/>
          <w:rtl/>
        </w:rPr>
        <w:t xml:space="preserve"> است كه م</w:t>
      </w:r>
      <w:r w:rsidR="001E429E">
        <w:rPr>
          <w:rStyle w:val="Charb"/>
          <w:rFonts w:hint="cs"/>
          <w:rtl/>
        </w:rPr>
        <w:t>ی</w:t>
      </w:r>
      <w:r w:rsidRPr="001E429E">
        <w:rPr>
          <w:rStyle w:val="Charb"/>
          <w:rFonts w:hint="cs"/>
          <w:rtl/>
        </w:rPr>
        <w:t>‌گوييم، بهشت و جهنم همين</w:t>
      </w:r>
      <w:r w:rsidR="001E429E">
        <w:rPr>
          <w:rStyle w:val="Charb"/>
          <w:rFonts w:hint="cs"/>
          <w:rtl/>
        </w:rPr>
        <w:t>ک</w:t>
      </w:r>
      <w:r w:rsidRPr="001E429E">
        <w:rPr>
          <w:rStyle w:val="Charb"/>
          <w:rFonts w:hint="cs"/>
          <w:rtl/>
        </w:rPr>
        <w:t xml:space="preserve"> نيز وجود دارند؟</w:t>
      </w:r>
    </w:p>
    <w:p w:rsidR="007806C0" w:rsidRPr="00790421" w:rsidRDefault="001E429E" w:rsidP="00D70BA4">
      <w:pPr>
        <w:pStyle w:val="a"/>
        <w:ind w:left="568" w:hanging="284"/>
        <w:jc w:val="both"/>
        <w:rPr>
          <w:rFonts w:ascii="Al-QuranAlKareem" w:hAnsi="Al-QuranAlKareem" w:cs="Traditional Arabic"/>
          <w:color w:val="auto"/>
          <w:sz w:val="28"/>
          <w:szCs w:val="28"/>
        </w:rPr>
      </w:pPr>
      <w:r>
        <w:rPr>
          <w:rStyle w:val="Charb"/>
          <w:rFonts w:hint="cs"/>
          <w:rtl/>
        </w:rPr>
        <w:t xml:space="preserve"> </w:t>
      </w:r>
      <w:r w:rsidR="007A15AE" w:rsidRPr="001E429E">
        <w:rPr>
          <w:rStyle w:val="Charb"/>
          <w:rFonts w:hint="cs"/>
          <w:rtl/>
        </w:rPr>
        <w:t>خداوند به آماده بودن</w:t>
      </w:r>
      <w:r w:rsidR="00A2048D" w:rsidRPr="001E429E">
        <w:rPr>
          <w:rStyle w:val="Charb"/>
          <w:rFonts w:hint="cs"/>
          <w:rtl/>
        </w:rPr>
        <w:t xml:space="preserve"> آن‌ها </w:t>
      </w:r>
      <w:r w:rsidR="007A15AE" w:rsidRPr="001E429E">
        <w:rPr>
          <w:rStyle w:val="Charb"/>
          <w:rFonts w:hint="cs"/>
          <w:rtl/>
        </w:rPr>
        <w:t>خبر داده است.</w:t>
      </w:r>
      <w:r w:rsidR="007A15AE" w:rsidRPr="00790421">
        <w:rPr>
          <w:rFonts w:cs="B Lotus" w:hint="cs"/>
          <w:color w:val="auto"/>
          <w:sz w:val="28"/>
          <w:szCs w:val="28"/>
          <w:rtl/>
        </w:rPr>
        <w:t xml:space="preserve"> </w:t>
      </w:r>
    </w:p>
    <w:p w:rsidR="007A15AE" w:rsidRDefault="007A15AE" w:rsidP="001E429E">
      <w:pPr>
        <w:pStyle w:val="ab"/>
        <w:rPr>
          <w:rFonts w:ascii="Al-QuranAlKareem" w:hAnsi="Al-QuranAlKareem" w:cs="Traditional Arabic"/>
          <w:rtl/>
        </w:rPr>
      </w:pPr>
      <w:r w:rsidRPr="00790421">
        <w:rPr>
          <w:rFonts w:hint="cs"/>
          <w:rtl/>
        </w:rPr>
        <w:t>درباره</w:t>
      </w:r>
      <w:r w:rsidR="007806C0" w:rsidRPr="00790421">
        <w:rPr>
          <w:rtl/>
        </w:rPr>
        <w:softHyphen/>
      </w:r>
      <w:r w:rsidR="007806C0" w:rsidRPr="00790421">
        <w:rPr>
          <w:rFonts w:hint="cs"/>
          <w:rtl/>
        </w:rPr>
        <w:t>ی</w:t>
      </w:r>
      <w:r w:rsidRPr="00790421">
        <w:rPr>
          <w:rFonts w:hint="cs"/>
          <w:rtl/>
        </w:rPr>
        <w:t xml:space="preserve"> بهشت م</w:t>
      </w:r>
      <w:r w:rsidR="000A3618">
        <w:rPr>
          <w:rFonts w:hint="cs"/>
          <w:rtl/>
        </w:rPr>
        <w:t>ی</w:t>
      </w:r>
      <w:r w:rsidRPr="00790421">
        <w:rPr>
          <w:rFonts w:hint="cs"/>
          <w:rtl/>
        </w:rPr>
        <w:t>‌فرما</w:t>
      </w:r>
      <w:r w:rsidR="000A3618">
        <w:rPr>
          <w:rFonts w:hint="cs"/>
          <w:rtl/>
        </w:rPr>
        <w:t>ی</w:t>
      </w:r>
      <w:r w:rsidRPr="00790421">
        <w:rPr>
          <w:rFonts w:hint="cs"/>
          <w:rtl/>
        </w:rPr>
        <w:t>د</w:t>
      </w:r>
      <w:r w:rsidR="00A7613A">
        <w:rPr>
          <w:rFonts w:hint="cs"/>
          <w:rtl/>
        </w:rPr>
        <w:t xml:space="preserve">: </w:t>
      </w:r>
    </w:p>
    <w:p w:rsidR="007A15AE" w:rsidRPr="00790421" w:rsidRDefault="00404B36" w:rsidP="00404B36">
      <w:pPr>
        <w:pStyle w:val="ab"/>
        <w:rPr>
          <w:rStyle w:val="-Char"/>
          <w:rFonts w:cs="Traditional Arabic"/>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 xml:space="preserve"> أُعِدَّتۡ لِلۡمُتَّقِينَ ١٣٣</w:t>
      </w:r>
      <w:r>
        <w:rPr>
          <w:rFonts w:ascii="Traditional Arabic" w:hAnsi="Traditional Arabic" w:cs="Traditional Arabic"/>
          <w:rtl/>
        </w:rPr>
        <w:t>﴾</w:t>
      </w:r>
      <w:r w:rsidR="00483E88" w:rsidRPr="00790421">
        <w:rPr>
          <w:rStyle w:val="-Char"/>
          <w:rFonts w:cs="B Lotus" w:hint="cs"/>
          <w:color w:val="auto"/>
          <w:sz w:val="28"/>
          <w:szCs w:val="28"/>
          <w:rtl/>
        </w:rPr>
        <w:t xml:space="preserve"> </w:t>
      </w:r>
      <w:r w:rsidR="00754692" w:rsidRPr="006557AB">
        <w:rPr>
          <w:rStyle w:val="Charc"/>
          <w:rFonts w:hint="cs"/>
          <w:rtl/>
        </w:rPr>
        <w:t>[</w:t>
      </w:r>
      <w:r w:rsidR="007A15AE" w:rsidRPr="006557AB">
        <w:rPr>
          <w:rStyle w:val="Charc"/>
          <w:rFonts w:hint="cs"/>
          <w:rtl/>
        </w:rPr>
        <w:t>آل</w:t>
      </w:r>
      <w:r w:rsidR="007A15AE" w:rsidRPr="006557AB">
        <w:rPr>
          <w:rStyle w:val="Charc"/>
          <w:rFonts w:hint="cs"/>
          <w:rtl/>
        </w:rPr>
        <w:softHyphen/>
        <w:t>عمران</w:t>
      </w:r>
      <w:r w:rsidR="00A7613A" w:rsidRPr="006557AB">
        <w:rPr>
          <w:rStyle w:val="Charc"/>
          <w:rFonts w:hint="cs"/>
          <w:rtl/>
        </w:rPr>
        <w:t xml:space="preserve">: </w:t>
      </w:r>
      <w:r w:rsidR="007A15AE" w:rsidRPr="006557AB">
        <w:rPr>
          <w:rStyle w:val="Charc"/>
          <w:rFonts w:hint="cs"/>
          <w:rtl/>
        </w:rPr>
        <w:t>133</w:t>
      </w:r>
      <w:r w:rsidR="00754692" w:rsidRPr="006557AB">
        <w:rPr>
          <w:rStyle w:val="Charc"/>
          <w:rFonts w:hint="cs"/>
          <w:rtl/>
        </w:rPr>
        <w:t>]</w:t>
      </w:r>
      <w:r w:rsidR="009551E3" w:rsidRPr="006557AB">
        <w:rPr>
          <w:rStyle w:val="Charb"/>
          <w:rFonts w:hint="cs"/>
          <w:rtl/>
        </w:rPr>
        <w:t>.</w:t>
      </w:r>
    </w:p>
    <w:p w:rsidR="007A15AE" w:rsidRPr="001E429E" w:rsidRDefault="00483E88" w:rsidP="001E429E">
      <w:pPr>
        <w:pStyle w:val="ab"/>
        <w:rPr>
          <w:rtl/>
        </w:rPr>
      </w:pPr>
      <w:r w:rsidRPr="001E429E">
        <w:rPr>
          <w:rFonts w:hint="cs"/>
          <w:rtl/>
        </w:rPr>
        <w:t>«</w:t>
      </w:r>
      <w:r w:rsidR="007A15AE" w:rsidRPr="001E429E">
        <w:rPr>
          <w:rtl/>
        </w:rPr>
        <w:t>براى پره</w:t>
      </w:r>
      <w:r w:rsidR="000A3618" w:rsidRPr="001E429E">
        <w:rPr>
          <w:rtl/>
        </w:rPr>
        <w:t>ی</w:t>
      </w:r>
      <w:r w:rsidR="007A15AE" w:rsidRPr="001E429E">
        <w:rPr>
          <w:rtl/>
        </w:rPr>
        <w:t>زگاران آماده شده است</w:t>
      </w:r>
      <w:r w:rsidRPr="001E429E">
        <w:rPr>
          <w:rFonts w:hint="cs"/>
          <w:rtl/>
        </w:rPr>
        <w:t>»</w:t>
      </w:r>
      <w:r w:rsidR="000146F5" w:rsidRPr="001E429E">
        <w:rPr>
          <w:rFonts w:hint="cs"/>
          <w:rtl/>
        </w:rPr>
        <w:t>.</w:t>
      </w:r>
    </w:p>
    <w:p w:rsidR="007A15AE" w:rsidRDefault="007A15AE" w:rsidP="001E429E">
      <w:pPr>
        <w:pStyle w:val="ab"/>
        <w:rPr>
          <w:rtl/>
        </w:rPr>
      </w:pPr>
      <w:r w:rsidRPr="001E429E">
        <w:rPr>
          <w:rFonts w:hint="cs"/>
          <w:rtl/>
        </w:rPr>
        <w:t>و درباره آتش جهنم م</w:t>
      </w:r>
      <w:r w:rsidR="000A3618" w:rsidRPr="001E429E">
        <w:rPr>
          <w:rFonts w:hint="cs"/>
          <w:rtl/>
        </w:rPr>
        <w:t>ی</w:t>
      </w:r>
      <w:r w:rsidRPr="001E429E">
        <w:rPr>
          <w:rFonts w:hint="cs"/>
          <w:rtl/>
        </w:rPr>
        <w:t>‌فرما</w:t>
      </w:r>
      <w:r w:rsidR="000A3618" w:rsidRPr="001E429E">
        <w:rPr>
          <w:rFonts w:hint="cs"/>
          <w:rtl/>
        </w:rPr>
        <w:t>ی</w:t>
      </w:r>
      <w:r w:rsidRPr="001E429E">
        <w:rPr>
          <w:rFonts w:hint="cs"/>
          <w:rtl/>
        </w:rPr>
        <w:t>د</w:t>
      </w:r>
      <w:r w:rsidR="00A7613A" w:rsidRPr="001E429E">
        <w:rPr>
          <w:rFonts w:hint="cs"/>
          <w:rtl/>
        </w:rPr>
        <w:t xml:space="preserve">: </w:t>
      </w:r>
    </w:p>
    <w:p w:rsidR="007A15AE" w:rsidRPr="00790421" w:rsidRDefault="00967C91" w:rsidP="00967C91">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أُعِدَّتۡ لِلۡكَٰفِرِينَ ١٣١</w:t>
      </w:r>
      <w:r>
        <w:rPr>
          <w:rFonts w:ascii="Traditional Arabic" w:hAnsi="Traditional Arabic" w:cs="Traditional Arabic"/>
          <w:rtl/>
        </w:rPr>
        <w:t>﴾</w:t>
      </w:r>
      <w:r w:rsidR="00483E88" w:rsidRPr="00790421">
        <w:rPr>
          <w:rStyle w:val="-Char"/>
          <w:rFonts w:cs="B Lotus" w:hint="cs"/>
          <w:color w:val="auto"/>
          <w:sz w:val="28"/>
          <w:szCs w:val="28"/>
          <w:rtl/>
        </w:rPr>
        <w:t xml:space="preserve"> </w:t>
      </w:r>
      <w:r w:rsidR="00754692" w:rsidRPr="006557AB">
        <w:rPr>
          <w:rStyle w:val="Charc"/>
          <w:rFonts w:hint="cs"/>
          <w:rtl/>
        </w:rPr>
        <w:t>[</w:t>
      </w:r>
      <w:r w:rsidR="007A15AE" w:rsidRPr="006557AB">
        <w:rPr>
          <w:rStyle w:val="Charc"/>
          <w:rFonts w:hint="cs"/>
          <w:rtl/>
        </w:rPr>
        <w:t>آل</w:t>
      </w:r>
      <w:r w:rsidR="007A15AE" w:rsidRPr="006557AB">
        <w:rPr>
          <w:rStyle w:val="Charc"/>
          <w:rFonts w:hint="cs"/>
          <w:rtl/>
        </w:rPr>
        <w:softHyphen/>
        <w:t>عمران</w:t>
      </w:r>
      <w:r w:rsidR="00A7613A" w:rsidRPr="006557AB">
        <w:rPr>
          <w:rStyle w:val="Charc"/>
          <w:rFonts w:hint="cs"/>
          <w:rtl/>
        </w:rPr>
        <w:t xml:space="preserve">: </w:t>
      </w:r>
      <w:r w:rsidR="007A15AE" w:rsidRPr="006557AB">
        <w:rPr>
          <w:rStyle w:val="Charc"/>
          <w:rFonts w:hint="cs"/>
          <w:rtl/>
        </w:rPr>
        <w:t>131</w:t>
      </w:r>
      <w:r w:rsidR="00754692" w:rsidRPr="006557AB">
        <w:rPr>
          <w:rStyle w:val="Charc"/>
          <w:rFonts w:hint="cs"/>
          <w:rtl/>
        </w:rPr>
        <w:t>]</w:t>
      </w:r>
      <w:r w:rsidR="009551E3" w:rsidRPr="006557AB">
        <w:rPr>
          <w:rStyle w:val="Charb"/>
          <w:rFonts w:hint="cs"/>
          <w:rtl/>
        </w:rPr>
        <w:t>.</w:t>
      </w:r>
    </w:p>
    <w:p w:rsidR="007A15AE" w:rsidRPr="001E429E" w:rsidRDefault="00483E88" w:rsidP="001E429E">
      <w:pPr>
        <w:pStyle w:val="ab"/>
        <w:rPr>
          <w:rtl/>
        </w:rPr>
      </w:pPr>
      <w:r w:rsidRPr="001E429E">
        <w:rPr>
          <w:rFonts w:hint="cs"/>
          <w:rtl/>
        </w:rPr>
        <w:t>«</w:t>
      </w:r>
      <w:r w:rsidR="007A15AE" w:rsidRPr="001E429E">
        <w:rPr>
          <w:rtl/>
        </w:rPr>
        <w:t xml:space="preserve">براى </w:t>
      </w:r>
      <w:r w:rsidR="000A3618" w:rsidRPr="001E429E">
        <w:rPr>
          <w:rtl/>
        </w:rPr>
        <w:t>ک</w:t>
      </w:r>
      <w:r w:rsidR="007A15AE" w:rsidRPr="001E429E">
        <w:rPr>
          <w:rtl/>
        </w:rPr>
        <w:t>افران آماده شده است</w:t>
      </w:r>
      <w:r w:rsidRPr="001E429E">
        <w:rPr>
          <w:rFonts w:hint="cs"/>
          <w:rtl/>
        </w:rPr>
        <w:t>»</w:t>
      </w:r>
      <w:r w:rsidR="000146F5" w:rsidRPr="001E429E">
        <w:rPr>
          <w:rFonts w:hint="cs"/>
          <w:rtl/>
        </w:rPr>
        <w:t>.</w:t>
      </w:r>
    </w:p>
    <w:p w:rsidR="007A15AE" w:rsidRPr="00790421" w:rsidRDefault="007A15AE" w:rsidP="001E429E">
      <w:pPr>
        <w:pStyle w:val="ab"/>
        <w:rPr>
          <w:rtl/>
        </w:rPr>
      </w:pPr>
      <w:r w:rsidRPr="001E429E">
        <w:rPr>
          <w:rFonts w:hint="cs"/>
          <w:rtl/>
        </w:rPr>
        <w:t xml:space="preserve">و خداوند در </w:t>
      </w:r>
      <w:r w:rsidR="000A3618" w:rsidRPr="001E429E">
        <w:rPr>
          <w:rFonts w:hint="cs"/>
          <w:rtl/>
        </w:rPr>
        <w:t>ک</w:t>
      </w:r>
      <w:r w:rsidRPr="001E429E">
        <w:rPr>
          <w:rFonts w:hint="cs"/>
          <w:rtl/>
        </w:rPr>
        <w:t>تابش به س</w:t>
      </w:r>
      <w:r w:rsidR="000A3618" w:rsidRPr="001E429E">
        <w:rPr>
          <w:rFonts w:hint="cs"/>
          <w:rtl/>
        </w:rPr>
        <w:t>ک</w:t>
      </w:r>
      <w:r w:rsidRPr="001E429E">
        <w:rPr>
          <w:rFonts w:hint="cs"/>
          <w:rtl/>
        </w:rPr>
        <w:t>ونت</w:t>
      </w:r>
      <w:r w:rsidRPr="001E429E">
        <w:rPr>
          <w:rStyle w:val="FootnoteReference"/>
          <w:rtl/>
        </w:rPr>
        <w:footnoteReference w:id="245"/>
      </w:r>
      <w:r w:rsidRPr="001E429E">
        <w:rPr>
          <w:rFonts w:hint="cs"/>
          <w:rtl/>
        </w:rPr>
        <w:t xml:space="preserve"> آدم و حوا در بهشت قبل از خوردن از درخت بهشت</w:t>
      </w:r>
      <w:r w:rsidR="000A3618" w:rsidRPr="001E429E">
        <w:rPr>
          <w:rFonts w:hint="cs"/>
          <w:rtl/>
        </w:rPr>
        <w:t>ی</w:t>
      </w:r>
      <w:r w:rsidRPr="001E429E">
        <w:rPr>
          <w:rFonts w:hint="cs"/>
          <w:rtl/>
        </w:rPr>
        <w:t xml:space="preserve"> و فروافتادن بر زم</w:t>
      </w:r>
      <w:r w:rsidR="000A3618" w:rsidRPr="001E429E">
        <w:rPr>
          <w:rFonts w:hint="cs"/>
          <w:rtl/>
        </w:rPr>
        <w:t>ی</w:t>
      </w:r>
      <w:r w:rsidRPr="001E429E">
        <w:rPr>
          <w:rFonts w:hint="cs"/>
          <w:rtl/>
        </w:rPr>
        <w:t xml:space="preserve">ن اشاره </w:t>
      </w:r>
      <w:r w:rsidR="000A3618" w:rsidRPr="001E429E">
        <w:rPr>
          <w:rFonts w:hint="cs"/>
          <w:rtl/>
        </w:rPr>
        <w:t>ک</w:t>
      </w:r>
      <w:r w:rsidRPr="001E429E">
        <w:rPr>
          <w:rFonts w:hint="cs"/>
          <w:rtl/>
        </w:rPr>
        <w:t>رده</w:t>
      </w:r>
      <w:r w:rsidRPr="001E429E">
        <w:rPr>
          <w:rFonts w:hint="cs"/>
          <w:rtl/>
        </w:rPr>
        <w:softHyphen/>
        <w:t>است و ن</w:t>
      </w:r>
      <w:r w:rsidR="000A3618" w:rsidRPr="001E429E">
        <w:rPr>
          <w:rFonts w:hint="cs"/>
          <w:rtl/>
        </w:rPr>
        <w:t>ی</w:t>
      </w:r>
      <w:r w:rsidRPr="001E429E">
        <w:rPr>
          <w:rFonts w:hint="cs"/>
          <w:rtl/>
        </w:rPr>
        <w:t>ز به ا</w:t>
      </w:r>
      <w:r w:rsidR="000A3618" w:rsidRPr="001E429E">
        <w:rPr>
          <w:rFonts w:hint="cs"/>
          <w:rtl/>
        </w:rPr>
        <w:t>ی</w:t>
      </w:r>
      <w:r w:rsidRPr="001E429E">
        <w:rPr>
          <w:rFonts w:hint="cs"/>
          <w:rtl/>
        </w:rPr>
        <w:t xml:space="preserve">ن </w:t>
      </w:r>
      <w:r w:rsidR="000A3618" w:rsidRPr="001E429E">
        <w:rPr>
          <w:rFonts w:hint="cs"/>
          <w:rtl/>
        </w:rPr>
        <w:t>ک</w:t>
      </w:r>
      <w:r w:rsidRPr="001E429E">
        <w:rPr>
          <w:rFonts w:hint="cs"/>
          <w:rtl/>
        </w:rPr>
        <w:t xml:space="preserve">ه </w:t>
      </w:r>
      <w:r w:rsidR="000A3618" w:rsidRPr="001E429E">
        <w:rPr>
          <w:rFonts w:hint="cs"/>
          <w:rtl/>
        </w:rPr>
        <w:t>ک</w:t>
      </w:r>
      <w:r w:rsidRPr="001E429E">
        <w:rPr>
          <w:rFonts w:hint="cs"/>
          <w:rtl/>
        </w:rPr>
        <w:t>افر</w:t>
      </w:r>
      <w:r w:rsidR="000A3618" w:rsidRPr="001E429E">
        <w:rPr>
          <w:rFonts w:hint="cs"/>
          <w:rtl/>
        </w:rPr>
        <w:t>ی</w:t>
      </w:r>
      <w:r w:rsidRPr="001E429E">
        <w:rPr>
          <w:rFonts w:hint="cs"/>
          <w:rtl/>
        </w:rPr>
        <w:t>ن صبحگاه و شامگاه بر آتش جهنم عرضه م</w:t>
      </w:r>
      <w:r w:rsidR="000A3618" w:rsidRPr="001E429E">
        <w:rPr>
          <w:rFonts w:hint="cs"/>
          <w:rtl/>
        </w:rPr>
        <w:t>ی</w:t>
      </w:r>
      <w:r w:rsidRPr="001E429E">
        <w:rPr>
          <w:rFonts w:hint="cs"/>
          <w:rtl/>
        </w:rPr>
        <w:t>‌شوند</w:t>
      </w:r>
      <w:r w:rsidRPr="001E429E">
        <w:rPr>
          <w:rStyle w:val="FootnoteReference"/>
          <w:rtl/>
        </w:rPr>
        <w:footnoteReference w:id="246"/>
      </w:r>
      <w:r w:rsidRPr="001E429E">
        <w:rPr>
          <w:rFonts w:hint="cs"/>
          <w:rtl/>
        </w:rPr>
        <w:t>، خبر داده است.</w:t>
      </w:r>
    </w:p>
    <w:p w:rsidR="007806C0" w:rsidRPr="00E94274" w:rsidRDefault="007A15AE" w:rsidP="001E429E">
      <w:pPr>
        <w:pStyle w:val="a2"/>
        <w:rPr>
          <w:rStyle w:val="Chara"/>
          <w:rtl/>
        </w:rPr>
      </w:pPr>
      <w:r w:rsidRPr="001E429E">
        <w:rPr>
          <w:rStyle w:val="Charb"/>
          <w:rFonts w:hint="cs"/>
          <w:rtl/>
        </w:rPr>
        <w:t>پيامبر</w:t>
      </w:r>
      <w:r w:rsidR="00EB215B" w:rsidRPr="001E429E">
        <w:rPr>
          <w:rStyle w:val="Charb"/>
          <w:rFonts w:hint="cs"/>
          <w:rtl/>
        </w:rPr>
        <w:t xml:space="preserve"> </w:t>
      </w:r>
      <w:r w:rsidR="00EB215B" w:rsidRPr="00EB215B">
        <w:rPr>
          <w:rFonts w:ascii="AGA Arabesque" w:hAnsi="AGA Arabesque" w:cs="CTraditional Arabic" w:hint="cs"/>
          <w:b/>
          <w:rtl/>
        </w:rPr>
        <w:t>ج</w:t>
      </w:r>
      <w:r w:rsidR="00DC34E5" w:rsidRPr="001E429E">
        <w:rPr>
          <w:rStyle w:val="Charb"/>
          <w:rFonts w:hint="cs"/>
          <w:rtl/>
        </w:rPr>
        <w:t xml:space="preserve"> </w:t>
      </w:r>
      <w:r w:rsidRPr="001E429E">
        <w:rPr>
          <w:rStyle w:val="Charb"/>
          <w:rFonts w:hint="cs"/>
          <w:rtl/>
        </w:rPr>
        <w:t>نيز م</w:t>
      </w:r>
      <w:r w:rsidR="001E429E">
        <w:rPr>
          <w:rStyle w:val="Charb"/>
          <w:rFonts w:hint="cs"/>
          <w:rtl/>
        </w:rPr>
        <w:t>ی</w:t>
      </w:r>
      <w:r w:rsidRPr="001E429E">
        <w:rPr>
          <w:rStyle w:val="Charb"/>
          <w:rFonts w:hint="cs"/>
          <w:rtl/>
        </w:rPr>
        <w:t>‌فرمايد</w:t>
      </w:r>
      <w:r w:rsidR="00A7613A" w:rsidRPr="001E429E">
        <w:rPr>
          <w:rStyle w:val="Charb"/>
          <w:rFonts w:hint="cs"/>
          <w:rtl/>
        </w:rPr>
        <w:t xml:space="preserve">: </w:t>
      </w:r>
    </w:p>
    <w:p w:rsidR="007A15AE" w:rsidRPr="00E94274" w:rsidRDefault="007A15AE" w:rsidP="00E94274">
      <w:pPr>
        <w:pStyle w:val="a2"/>
        <w:rPr>
          <w:rFonts w:cs="Traditional Arabic"/>
          <w:b/>
          <w:bCs/>
          <w:rtl/>
        </w:rPr>
      </w:pPr>
      <w:r w:rsidRPr="00E94274">
        <w:rPr>
          <w:rStyle w:val="Chara"/>
          <w:b/>
          <w:bCs/>
          <w:rtl/>
        </w:rPr>
        <w:t>«أطلعت في الجنة فرأيت أكثر أهلها الفقراء واطلعت النار فرأيت أكثر أهلها النساء»</w:t>
      </w:r>
      <w:r w:rsidRPr="00052B08">
        <w:rPr>
          <w:rStyle w:val="Charb"/>
          <w:vertAlign w:val="superscript"/>
          <w:rtl/>
        </w:rPr>
        <w:footnoteReference w:id="247"/>
      </w:r>
      <w:r w:rsidR="007642F8" w:rsidRPr="00052B08">
        <w:rPr>
          <w:rStyle w:val="Charb"/>
          <w:rFonts w:hint="cs"/>
          <w:rtl/>
        </w:rPr>
        <w:t>.</w:t>
      </w:r>
      <w:r w:rsidRPr="00052B08">
        <w:rPr>
          <w:rStyle w:val="Charb"/>
          <w:rtl/>
        </w:rPr>
        <w:t xml:space="preserve"> الحديث</w:t>
      </w:r>
    </w:p>
    <w:p w:rsidR="007A15AE" w:rsidRPr="00790421" w:rsidRDefault="007A15AE" w:rsidP="00052B08">
      <w:pPr>
        <w:pStyle w:val="ab"/>
        <w:rPr>
          <w:rtl/>
        </w:rPr>
      </w:pPr>
      <w:r w:rsidRPr="00790421">
        <w:rPr>
          <w:rFonts w:hint="cs"/>
          <w:rtl/>
        </w:rPr>
        <w:t xml:space="preserve">«بر اهل بهشت اطلاع </w:t>
      </w:r>
      <w:r w:rsidR="000A3618">
        <w:rPr>
          <w:rFonts w:hint="cs"/>
          <w:rtl/>
        </w:rPr>
        <w:t>ی</w:t>
      </w:r>
      <w:r w:rsidRPr="00790421">
        <w:rPr>
          <w:rFonts w:hint="cs"/>
          <w:rtl/>
        </w:rPr>
        <w:t xml:space="preserve">افتم </w:t>
      </w:r>
      <w:r w:rsidR="000A3618">
        <w:rPr>
          <w:rFonts w:hint="cs"/>
          <w:rtl/>
        </w:rPr>
        <w:t>ک</w:t>
      </w:r>
      <w:r w:rsidRPr="00790421">
        <w:rPr>
          <w:rFonts w:hint="cs"/>
          <w:rtl/>
        </w:rPr>
        <w:t>ه ب</w:t>
      </w:r>
      <w:r w:rsidR="000A3618">
        <w:rPr>
          <w:rFonts w:hint="cs"/>
          <w:rtl/>
        </w:rPr>
        <w:t>ی</w:t>
      </w:r>
      <w:r w:rsidRPr="00790421">
        <w:rPr>
          <w:rFonts w:hint="cs"/>
          <w:rtl/>
        </w:rPr>
        <w:t>شتر اهل آن را فقرا تش</w:t>
      </w:r>
      <w:r w:rsidR="000A3618">
        <w:rPr>
          <w:rFonts w:hint="cs"/>
          <w:rtl/>
        </w:rPr>
        <w:t>کی</w:t>
      </w:r>
      <w:r w:rsidRPr="00790421">
        <w:rPr>
          <w:rFonts w:hint="cs"/>
          <w:rtl/>
        </w:rPr>
        <w:t>ل م</w:t>
      </w:r>
      <w:r w:rsidR="000A3618">
        <w:rPr>
          <w:rFonts w:hint="cs"/>
          <w:rtl/>
        </w:rPr>
        <w:t>ی</w:t>
      </w:r>
      <w:r w:rsidRPr="00790421">
        <w:rPr>
          <w:rFonts w:hint="cs"/>
          <w:rtl/>
        </w:rPr>
        <w:t>‌دادند و ن</w:t>
      </w:r>
      <w:r w:rsidR="000A3618">
        <w:rPr>
          <w:rFonts w:hint="cs"/>
          <w:rtl/>
        </w:rPr>
        <w:t>ی</w:t>
      </w:r>
      <w:r w:rsidRPr="00790421">
        <w:rPr>
          <w:rFonts w:hint="cs"/>
          <w:rtl/>
        </w:rPr>
        <w:t xml:space="preserve">ز بر اهل جهنم اطلاع </w:t>
      </w:r>
      <w:r w:rsidR="000A3618">
        <w:rPr>
          <w:rFonts w:hint="cs"/>
          <w:rtl/>
        </w:rPr>
        <w:t>ی</w:t>
      </w:r>
      <w:r w:rsidRPr="00790421">
        <w:rPr>
          <w:rFonts w:hint="cs"/>
          <w:rtl/>
        </w:rPr>
        <w:t xml:space="preserve">افتم </w:t>
      </w:r>
      <w:r w:rsidR="000A3618">
        <w:rPr>
          <w:rFonts w:hint="cs"/>
          <w:rtl/>
        </w:rPr>
        <w:t>ک</w:t>
      </w:r>
      <w:r w:rsidRPr="00790421">
        <w:rPr>
          <w:rFonts w:hint="cs"/>
          <w:rtl/>
        </w:rPr>
        <w:t>ه ب</w:t>
      </w:r>
      <w:r w:rsidR="000A3618">
        <w:rPr>
          <w:rFonts w:hint="cs"/>
          <w:rtl/>
        </w:rPr>
        <w:t>ی</w:t>
      </w:r>
      <w:r w:rsidRPr="00790421">
        <w:rPr>
          <w:rFonts w:hint="cs"/>
          <w:rtl/>
        </w:rPr>
        <w:t>شتر اهل آن را زنان تش</w:t>
      </w:r>
      <w:r w:rsidR="000A3618">
        <w:rPr>
          <w:rFonts w:hint="cs"/>
          <w:rtl/>
        </w:rPr>
        <w:t>کی</w:t>
      </w:r>
      <w:r w:rsidRPr="00790421">
        <w:rPr>
          <w:rFonts w:hint="cs"/>
          <w:rtl/>
        </w:rPr>
        <w:t>ل م</w:t>
      </w:r>
      <w:r w:rsidR="000A3618">
        <w:rPr>
          <w:rFonts w:hint="cs"/>
          <w:rtl/>
        </w:rPr>
        <w:t>ی</w:t>
      </w:r>
      <w:r w:rsidRPr="00790421">
        <w:rPr>
          <w:rFonts w:hint="cs"/>
          <w:rtl/>
        </w:rPr>
        <w:t>‌دادند».</w:t>
      </w:r>
    </w:p>
    <w:p w:rsidR="007806C0" w:rsidRPr="00790421" w:rsidRDefault="007A15AE" w:rsidP="00052B08">
      <w:pPr>
        <w:pStyle w:val="ab"/>
        <w:rPr>
          <w:rtl/>
        </w:rPr>
      </w:pPr>
      <w:r w:rsidRPr="00790421">
        <w:rPr>
          <w:rFonts w:hint="cs"/>
          <w:rtl/>
        </w:rPr>
        <w:lastRenderedPageBreak/>
        <w:t>و در صحبت از عذاب قبر آورد</w:t>
      </w:r>
      <w:r w:rsidR="000A3618">
        <w:rPr>
          <w:rFonts w:hint="cs"/>
          <w:rtl/>
        </w:rPr>
        <w:t>ی</w:t>
      </w:r>
      <w:r w:rsidRPr="00790421">
        <w:rPr>
          <w:rFonts w:hint="cs"/>
          <w:rtl/>
        </w:rPr>
        <w:t xml:space="preserve">م </w:t>
      </w:r>
      <w:r w:rsidR="000A3618">
        <w:rPr>
          <w:rFonts w:hint="cs"/>
          <w:rtl/>
        </w:rPr>
        <w:t>ک</w:t>
      </w:r>
      <w:r w:rsidRPr="00790421">
        <w:rPr>
          <w:rFonts w:hint="cs"/>
          <w:rtl/>
        </w:rPr>
        <w:t>ه پ</w:t>
      </w:r>
      <w:r w:rsidR="000A3618">
        <w:rPr>
          <w:rFonts w:hint="cs"/>
          <w:rtl/>
        </w:rPr>
        <w:t>ی</w:t>
      </w:r>
      <w:r w:rsidRPr="00790421">
        <w:rPr>
          <w:rFonts w:hint="cs"/>
          <w:rtl/>
        </w:rPr>
        <w:t>امبر</w:t>
      </w:r>
      <w:r w:rsidR="00EB215B" w:rsidRPr="00EB215B">
        <w:rPr>
          <w:rFonts w:ascii="AGA Arabesque" w:hAnsi="AGA Arabesque" w:cs="CTraditional Arabic" w:hint="cs"/>
          <w:rtl/>
        </w:rPr>
        <w:t xml:space="preserve"> ج</w:t>
      </w:r>
      <w:r w:rsidR="00DC34E5" w:rsidRPr="00DC34E5">
        <w:rPr>
          <w:rFonts w:ascii="AGA Arabesque" w:hAnsi="AGA Arabesque" w:hint="cs"/>
          <w:rtl/>
        </w:rPr>
        <w:t xml:space="preserve"> </w:t>
      </w:r>
      <w:r w:rsidRPr="00790421">
        <w:rPr>
          <w:rFonts w:hint="cs"/>
          <w:rtl/>
        </w:rPr>
        <w:t>فرمودند</w:t>
      </w:r>
      <w:r w:rsidR="00A7613A">
        <w:rPr>
          <w:rFonts w:hint="cs"/>
          <w:rtl/>
        </w:rPr>
        <w:t xml:space="preserve">: </w:t>
      </w:r>
    </w:p>
    <w:p w:rsidR="007A15AE" w:rsidRPr="00790421" w:rsidRDefault="007A15AE" w:rsidP="00DA2729">
      <w:pPr>
        <w:pStyle w:val="a1"/>
        <w:jc w:val="both"/>
        <w:rPr>
          <w:rFonts w:ascii="Traditional Arabic" w:hAnsi="Traditional Arabic" w:cs="Traditional Arabic"/>
          <w:color w:val="auto"/>
          <w:sz w:val="30"/>
          <w:szCs w:val="28"/>
          <w:rtl/>
        </w:rPr>
      </w:pPr>
      <w:r w:rsidRPr="00E94274">
        <w:rPr>
          <w:rStyle w:val="Char1"/>
          <w:rtl/>
        </w:rPr>
        <w:t>«إذا مات أحدكم يعرض عليه مقعده</w:t>
      </w:r>
      <w:r w:rsidR="007642F8">
        <w:rPr>
          <w:rStyle w:val="Char1"/>
          <w:rFonts w:hint="cs"/>
          <w:rtl/>
        </w:rPr>
        <w:t>..</w:t>
      </w:r>
      <w:r w:rsidR="0059208D">
        <w:rPr>
          <w:rStyle w:val="Char1"/>
          <w:rFonts w:hint="cs"/>
          <w:rtl/>
        </w:rPr>
        <w:t>.</w:t>
      </w:r>
      <w:r w:rsidRPr="00E94274">
        <w:rPr>
          <w:rStyle w:val="Char1"/>
          <w:rtl/>
        </w:rPr>
        <w:t>»</w:t>
      </w:r>
      <w:r w:rsidRPr="00052B08">
        <w:rPr>
          <w:rStyle w:val="Charb"/>
          <w:vertAlign w:val="superscript"/>
          <w:rtl/>
        </w:rPr>
        <w:footnoteReference w:id="248"/>
      </w:r>
      <w:r w:rsidRPr="00052B08">
        <w:rPr>
          <w:rStyle w:val="Charb"/>
          <w:rtl/>
        </w:rPr>
        <w:t xml:space="preserve"> الحديث</w:t>
      </w:r>
      <w:r w:rsidR="00052B08" w:rsidRPr="00052B08">
        <w:rPr>
          <w:rStyle w:val="Charb"/>
          <w:rFonts w:hint="cs"/>
          <w:rtl/>
        </w:rPr>
        <w:t>.</w:t>
      </w:r>
    </w:p>
    <w:p w:rsidR="007A15AE" w:rsidRPr="00790421" w:rsidRDefault="007A15AE" w:rsidP="00052B08">
      <w:pPr>
        <w:pStyle w:val="ab"/>
      </w:pPr>
      <w:r w:rsidRPr="00790421">
        <w:rPr>
          <w:rFonts w:hint="cs"/>
          <w:rtl/>
        </w:rPr>
        <w:t xml:space="preserve">«هر </w:t>
      </w:r>
      <w:r w:rsidR="000A3618">
        <w:rPr>
          <w:rFonts w:hint="cs"/>
          <w:rtl/>
        </w:rPr>
        <w:t>ک</w:t>
      </w:r>
      <w:r w:rsidRPr="00790421">
        <w:rPr>
          <w:rFonts w:hint="cs"/>
          <w:rtl/>
        </w:rPr>
        <w:t xml:space="preserve">دام از شما </w:t>
      </w:r>
      <w:r w:rsidR="000A3618">
        <w:rPr>
          <w:rFonts w:hint="cs"/>
          <w:rtl/>
        </w:rPr>
        <w:t>ک</w:t>
      </w:r>
      <w:r w:rsidRPr="00790421">
        <w:rPr>
          <w:rFonts w:hint="cs"/>
          <w:rtl/>
        </w:rPr>
        <w:t>ه بم</w:t>
      </w:r>
      <w:r w:rsidR="000A3618">
        <w:rPr>
          <w:rFonts w:hint="cs"/>
          <w:rtl/>
        </w:rPr>
        <w:t>ی</w:t>
      </w:r>
      <w:r w:rsidRPr="00790421">
        <w:rPr>
          <w:rFonts w:hint="cs"/>
          <w:rtl/>
        </w:rPr>
        <w:t>رد، جا</w:t>
      </w:r>
      <w:r w:rsidR="000A3618">
        <w:rPr>
          <w:rFonts w:hint="cs"/>
          <w:rtl/>
        </w:rPr>
        <w:t>ی</w:t>
      </w:r>
      <w:r w:rsidRPr="00790421">
        <w:rPr>
          <w:rFonts w:hint="cs"/>
          <w:rtl/>
        </w:rPr>
        <w:t xml:space="preserve">گاهش را در بهشت </w:t>
      </w:r>
      <w:r w:rsidR="000A3618">
        <w:rPr>
          <w:rFonts w:hint="cs"/>
          <w:rtl/>
        </w:rPr>
        <w:t>ی</w:t>
      </w:r>
      <w:r w:rsidRPr="00790421">
        <w:rPr>
          <w:rFonts w:hint="cs"/>
          <w:rtl/>
        </w:rPr>
        <w:t>ا دوزخ بر او عرضه م</w:t>
      </w:r>
      <w:r w:rsidR="000A3618">
        <w:rPr>
          <w:rFonts w:hint="cs"/>
          <w:rtl/>
        </w:rPr>
        <w:t>ی</w:t>
      </w:r>
      <w:r w:rsidRPr="00790421">
        <w:rPr>
          <w:rFonts w:hint="cs"/>
          <w:rtl/>
        </w:rPr>
        <w:t>‌</w:t>
      </w:r>
      <w:r w:rsidR="000A3618">
        <w:rPr>
          <w:rFonts w:hint="cs"/>
          <w:rtl/>
        </w:rPr>
        <w:t>ک</w:t>
      </w:r>
      <w:r w:rsidRPr="00790421">
        <w:rPr>
          <w:rFonts w:hint="cs"/>
          <w:rtl/>
        </w:rPr>
        <w:t>نند».</w:t>
      </w:r>
    </w:p>
    <w:p w:rsidR="007806C0" w:rsidRPr="00790421" w:rsidRDefault="007A15AE" w:rsidP="00052B08">
      <w:pPr>
        <w:pStyle w:val="ab"/>
        <w:rPr>
          <w:rtl/>
        </w:rPr>
      </w:pPr>
      <w:r w:rsidRPr="00790421">
        <w:rPr>
          <w:rFonts w:hint="cs"/>
          <w:rtl/>
        </w:rPr>
        <w:t>و پ</w:t>
      </w:r>
      <w:r w:rsidR="000A3618">
        <w:rPr>
          <w:rFonts w:hint="cs"/>
          <w:rtl/>
        </w:rPr>
        <w:t>ی</w:t>
      </w:r>
      <w:r w:rsidRPr="00790421">
        <w:rPr>
          <w:rFonts w:hint="cs"/>
          <w:rtl/>
        </w:rPr>
        <w:t>امبر</w:t>
      </w:r>
      <w:r w:rsidR="00EB215B" w:rsidRPr="00EB215B">
        <w:rPr>
          <w:rFonts w:ascii="AGA Arabesque" w:hAnsi="AGA Arabesque" w:cs="CTraditional Arabic" w:hint="cs"/>
          <w:rtl/>
        </w:rPr>
        <w:t xml:space="preserve"> ج</w:t>
      </w:r>
      <w:r w:rsidR="00DC34E5" w:rsidRPr="00DC34E5">
        <w:rPr>
          <w:rFonts w:ascii="AGA Arabesque" w:hAnsi="AGA Arabesque" w:hint="cs"/>
          <w:rtl/>
        </w:rPr>
        <w:t xml:space="preserve"> </w:t>
      </w:r>
      <w:r w:rsidRPr="00790421">
        <w:rPr>
          <w:rFonts w:hint="cs"/>
          <w:rtl/>
        </w:rPr>
        <w:t>م</w:t>
      </w:r>
      <w:r w:rsidR="000A3618">
        <w:rPr>
          <w:rFonts w:hint="cs"/>
          <w:rtl/>
        </w:rPr>
        <w:t>ی</w:t>
      </w:r>
      <w:r w:rsidRPr="00790421">
        <w:rPr>
          <w:rFonts w:hint="cs"/>
          <w:rtl/>
        </w:rPr>
        <w:t>‌فرما</w:t>
      </w:r>
      <w:r w:rsidR="000A3618">
        <w:rPr>
          <w:rFonts w:hint="cs"/>
          <w:rtl/>
        </w:rPr>
        <w:t>ی</w:t>
      </w:r>
      <w:r w:rsidRPr="00790421">
        <w:rPr>
          <w:rFonts w:hint="cs"/>
          <w:rtl/>
        </w:rPr>
        <w:t>د</w:t>
      </w:r>
      <w:r w:rsidR="00A7613A">
        <w:rPr>
          <w:rFonts w:hint="cs"/>
          <w:rtl/>
        </w:rPr>
        <w:t xml:space="preserve">: </w:t>
      </w:r>
    </w:p>
    <w:p w:rsidR="007A15AE" w:rsidRPr="00E94274" w:rsidRDefault="007A15AE" w:rsidP="00DA2729">
      <w:pPr>
        <w:pStyle w:val="a1"/>
        <w:jc w:val="both"/>
        <w:rPr>
          <w:rStyle w:val="Char1"/>
          <w:rtl/>
        </w:rPr>
      </w:pPr>
      <w:r w:rsidRPr="00E94274">
        <w:rPr>
          <w:rStyle w:val="Char1"/>
          <w:rtl/>
        </w:rPr>
        <w:t>«أبردوا بالصلاة فإن شدة الحر من فيح جهنم»</w:t>
      </w:r>
      <w:r w:rsidRPr="00052B08">
        <w:rPr>
          <w:rStyle w:val="Charb"/>
          <w:vertAlign w:val="superscript"/>
          <w:rtl/>
        </w:rPr>
        <w:footnoteReference w:id="249"/>
      </w:r>
      <w:r w:rsidR="002435A3" w:rsidRPr="00052B08">
        <w:rPr>
          <w:rStyle w:val="Charb"/>
          <w:rFonts w:hint="cs"/>
          <w:rtl/>
        </w:rPr>
        <w:t>.</w:t>
      </w:r>
    </w:p>
    <w:p w:rsidR="007806C0" w:rsidRPr="00790421" w:rsidRDefault="007A15AE" w:rsidP="00052B08">
      <w:pPr>
        <w:pStyle w:val="ab"/>
        <w:rPr>
          <w:rtl/>
        </w:rPr>
      </w:pPr>
      <w:r w:rsidRPr="00790421">
        <w:rPr>
          <w:rFonts w:hint="cs"/>
          <w:rtl/>
        </w:rPr>
        <w:t>«هنگام</w:t>
      </w:r>
      <w:r w:rsidR="000A3618">
        <w:rPr>
          <w:rFonts w:hint="cs"/>
          <w:rtl/>
        </w:rPr>
        <w:t>یک</w:t>
      </w:r>
      <w:r w:rsidRPr="00790421">
        <w:rPr>
          <w:rFonts w:hint="cs"/>
          <w:rtl/>
        </w:rPr>
        <w:t>ه هوا بس</w:t>
      </w:r>
      <w:r w:rsidR="000A3618">
        <w:rPr>
          <w:rFonts w:hint="cs"/>
          <w:rtl/>
        </w:rPr>
        <w:t>ی</w:t>
      </w:r>
      <w:r w:rsidRPr="00790421">
        <w:rPr>
          <w:rFonts w:hint="cs"/>
          <w:rtl/>
        </w:rPr>
        <w:t>ار گرم باشد، نماز ظهر را به تأخ</w:t>
      </w:r>
      <w:r w:rsidR="000A3618">
        <w:rPr>
          <w:rFonts w:hint="cs"/>
          <w:rtl/>
        </w:rPr>
        <w:t>ی</w:t>
      </w:r>
      <w:r w:rsidRPr="00790421">
        <w:rPr>
          <w:rFonts w:hint="cs"/>
          <w:rtl/>
        </w:rPr>
        <w:t>ر ب</w:t>
      </w:r>
      <w:r w:rsidR="000A3618">
        <w:rPr>
          <w:rFonts w:hint="cs"/>
          <w:rtl/>
        </w:rPr>
        <w:t>ی</w:t>
      </w:r>
      <w:r w:rsidRPr="00790421">
        <w:rPr>
          <w:rFonts w:hint="cs"/>
          <w:rtl/>
        </w:rPr>
        <w:t>نداز</w:t>
      </w:r>
      <w:r w:rsidR="000A3618">
        <w:rPr>
          <w:rFonts w:hint="cs"/>
          <w:rtl/>
        </w:rPr>
        <w:t>ی</w:t>
      </w:r>
      <w:r w:rsidRPr="00790421">
        <w:rPr>
          <w:rFonts w:hint="cs"/>
          <w:rtl/>
        </w:rPr>
        <w:t xml:space="preserve">د </w:t>
      </w:r>
      <w:r w:rsidR="000A3618">
        <w:rPr>
          <w:rFonts w:hint="cs"/>
          <w:rtl/>
        </w:rPr>
        <w:t>ک</w:t>
      </w:r>
      <w:r w:rsidRPr="00790421">
        <w:rPr>
          <w:rFonts w:hint="cs"/>
          <w:rtl/>
        </w:rPr>
        <w:t>ه گرما</w:t>
      </w:r>
      <w:r w:rsidR="000A3618">
        <w:rPr>
          <w:rFonts w:hint="cs"/>
          <w:rtl/>
        </w:rPr>
        <w:t>ی</w:t>
      </w:r>
      <w:r w:rsidRPr="00790421">
        <w:rPr>
          <w:rFonts w:hint="cs"/>
          <w:rtl/>
        </w:rPr>
        <w:t xml:space="preserve"> شد</w:t>
      </w:r>
      <w:r w:rsidR="000A3618">
        <w:rPr>
          <w:rFonts w:hint="cs"/>
          <w:rtl/>
        </w:rPr>
        <w:t>ی</w:t>
      </w:r>
      <w:r w:rsidRPr="00790421">
        <w:rPr>
          <w:rFonts w:hint="cs"/>
          <w:rtl/>
        </w:rPr>
        <w:t>د از نفس و گرما</w:t>
      </w:r>
      <w:r w:rsidR="000A3618">
        <w:rPr>
          <w:rFonts w:hint="cs"/>
          <w:rtl/>
        </w:rPr>
        <w:t>ی</w:t>
      </w:r>
      <w:r w:rsidRPr="00790421">
        <w:rPr>
          <w:rFonts w:hint="cs"/>
          <w:rtl/>
        </w:rPr>
        <w:t xml:space="preserve"> جهنم است».</w:t>
      </w:r>
    </w:p>
    <w:p w:rsidR="007806C0" w:rsidRPr="00790421" w:rsidRDefault="007A15AE" w:rsidP="00052B08">
      <w:pPr>
        <w:pStyle w:val="ab"/>
        <w:rPr>
          <w:rtl/>
        </w:rPr>
      </w:pPr>
      <w:r w:rsidRPr="00790421">
        <w:rPr>
          <w:rFonts w:hint="cs"/>
          <w:rtl/>
        </w:rPr>
        <w:t>و فرمود</w:t>
      </w:r>
      <w:r w:rsidR="00A7613A">
        <w:rPr>
          <w:rFonts w:hint="cs"/>
          <w:rtl/>
        </w:rPr>
        <w:t xml:space="preserve">: </w:t>
      </w:r>
    </w:p>
    <w:p w:rsidR="007A15AE" w:rsidRPr="00790421" w:rsidRDefault="007A15AE" w:rsidP="002435A3">
      <w:pPr>
        <w:pStyle w:val="a1"/>
        <w:jc w:val="both"/>
        <w:rPr>
          <w:rFonts w:cs="B Lotus"/>
          <w:color w:val="auto"/>
          <w:sz w:val="28"/>
          <w:szCs w:val="28"/>
          <w:rtl/>
        </w:rPr>
      </w:pPr>
      <w:r w:rsidRPr="00E94274">
        <w:rPr>
          <w:rStyle w:val="Char1"/>
          <w:rtl/>
        </w:rPr>
        <w:t>«اشتكت النار إلی ربها عزّوجل فقالت</w:t>
      </w:r>
      <w:r w:rsidR="002435A3">
        <w:rPr>
          <w:rStyle w:val="Char1"/>
          <w:rFonts w:hint="cs"/>
          <w:rtl/>
        </w:rPr>
        <w:t>:</w:t>
      </w:r>
      <w:r w:rsidRPr="00E94274">
        <w:rPr>
          <w:rStyle w:val="Char1"/>
          <w:rtl/>
        </w:rPr>
        <w:t xml:space="preserve"> ربي أكل بعضي بعضاً فأذن لها بنفسين في الشتاء ونفس في الصيف فأشد ما تجدون من الحر وأشد ما تجدون من الزمهرير</w:t>
      </w:r>
      <w:r w:rsidRPr="00E94274">
        <w:rPr>
          <w:rStyle w:val="Char1"/>
          <w:rFonts w:hint="cs"/>
          <w:rtl/>
        </w:rPr>
        <w:t>»</w:t>
      </w:r>
      <w:r w:rsidRPr="00052B08">
        <w:rPr>
          <w:rStyle w:val="Charb"/>
          <w:vertAlign w:val="superscript"/>
          <w:rtl/>
        </w:rPr>
        <w:footnoteReference w:id="250"/>
      </w:r>
      <w:r w:rsidR="002435A3" w:rsidRPr="00052B08">
        <w:rPr>
          <w:rStyle w:val="Charb"/>
          <w:rFonts w:hint="cs"/>
          <w:rtl/>
        </w:rPr>
        <w:t>.</w:t>
      </w:r>
    </w:p>
    <w:p w:rsidR="007A15AE" w:rsidRPr="00790421" w:rsidRDefault="007A15AE" w:rsidP="00DC36F3">
      <w:pPr>
        <w:pStyle w:val="ab"/>
        <w:rPr>
          <w:rtl/>
        </w:rPr>
      </w:pPr>
      <w:r w:rsidRPr="00790421">
        <w:rPr>
          <w:rFonts w:hint="cs"/>
          <w:rtl/>
        </w:rPr>
        <w:t>«جهنم به درگاه خداوند ش</w:t>
      </w:r>
      <w:r w:rsidR="000A3618">
        <w:rPr>
          <w:rFonts w:hint="cs"/>
          <w:rtl/>
        </w:rPr>
        <w:t>ک</w:t>
      </w:r>
      <w:r w:rsidRPr="00790421">
        <w:rPr>
          <w:rFonts w:hint="cs"/>
          <w:rtl/>
        </w:rPr>
        <w:t>ا</w:t>
      </w:r>
      <w:r w:rsidR="000A3618">
        <w:rPr>
          <w:rFonts w:hint="cs"/>
          <w:rtl/>
        </w:rPr>
        <w:t>ی</w:t>
      </w:r>
      <w:r w:rsidRPr="00790421">
        <w:rPr>
          <w:rFonts w:hint="cs"/>
          <w:rtl/>
        </w:rPr>
        <w:t xml:space="preserve">ت </w:t>
      </w:r>
      <w:r w:rsidR="000A3618">
        <w:rPr>
          <w:rFonts w:hint="cs"/>
          <w:rtl/>
        </w:rPr>
        <w:t>ک</w:t>
      </w:r>
      <w:r w:rsidRPr="00790421">
        <w:rPr>
          <w:rFonts w:hint="cs"/>
          <w:rtl/>
        </w:rPr>
        <w:t xml:space="preserve">رد </w:t>
      </w:r>
      <w:r w:rsidR="000A3618">
        <w:rPr>
          <w:rFonts w:hint="cs"/>
          <w:rtl/>
        </w:rPr>
        <w:t>ک</w:t>
      </w:r>
      <w:r w:rsidRPr="00790421">
        <w:rPr>
          <w:rFonts w:hint="cs"/>
          <w:rtl/>
        </w:rPr>
        <w:t>ه قسمت</w:t>
      </w:r>
      <w:r w:rsidR="000A3618">
        <w:rPr>
          <w:rFonts w:hint="cs"/>
          <w:rtl/>
        </w:rPr>
        <w:t>ی</w:t>
      </w:r>
      <w:r w:rsidRPr="00790421">
        <w:rPr>
          <w:rFonts w:hint="cs"/>
          <w:rtl/>
        </w:rPr>
        <w:t xml:space="preserve"> از من قسمت د</w:t>
      </w:r>
      <w:r w:rsidR="000A3618">
        <w:rPr>
          <w:rFonts w:hint="cs"/>
          <w:rtl/>
        </w:rPr>
        <w:t>ی</w:t>
      </w:r>
      <w:r w:rsidRPr="00790421">
        <w:rPr>
          <w:rFonts w:hint="cs"/>
          <w:rtl/>
        </w:rPr>
        <w:t>گرم را م</w:t>
      </w:r>
      <w:r w:rsidR="000A3618">
        <w:rPr>
          <w:rFonts w:hint="cs"/>
          <w:rtl/>
        </w:rPr>
        <w:t>ی</w:t>
      </w:r>
      <w:r w:rsidRPr="00790421">
        <w:rPr>
          <w:rFonts w:hint="cs"/>
          <w:rtl/>
        </w:rPr>
        <w:t xml:space="preserve">‌خورد پس خداوند به او اجازه داد </w:t>
      </w:r>
      <w:r w:rsidR="000A3618">
        <w:rPr>
          <w:rFonts w:hint="cs"/>
          <w:rtl/>
        </w:rPr>
        <w:t>ک</w:t>
      </w:r>
      <w:r w:rsidRPr="00790421">
        <w:rPr>
          <w:rFonts w:hint="cs"/>
          <w:rtl/>
        </w:rPr>
        <w:t>ه دوبار در زمستان و تابستان نفس ب</w:t>
      </w:r>
      <w:r w:rsidR="000A3618">
        <w:rPr>
          <w:rFonts w:hint="cs"/>
          <w:rtl/>
        </w:rPr>
        <w:t>ک</w:t>
      </w:r>
      <w:r w:rsidRPr="00790421">
        <w:rPr>
          <w:rFonts w:hint="cs"/>
          <w:rtl/>
        </w:rPr>
        <w:t>شد</w:t>
      </w:r>
      <w:r w:rsidR="00DC36F3">
        <w:rPr>
          <w:rFonts w:hint="cs"/>
          <w:rtl/>
        </w:rPr>
        <w:t xml:space="preserve"> </w:t>
      </w:r>
      <w:r w:rsidR="000A3618">
        <w:rPr>
          <w:rFonts w:hint="cs"/>
          <w:rtl/>
        </w:rPr>
        <w:t>ک</w:t>
      </w:r>
      <w:r w:rsidRPr="00790421">
        <w:rPr>
          <w:rFonts w:hint="cs"/>
          <w:rtl/>
        </w:rPr>
        <w:t>ه شد</w:t>
      </w:r>
      <w:r w:rsidR="000A3618">
        <w:rPr>
          <w:rFonts w:hint="cs"/>
          <w:rtl/>
        </w:rPr>
        <w:t>ی</w:t>
      </w:r>
      <w:r w:rsidRPr="00790421">
        <w:rPr>
          <w:rFonts w:hint="cs"/>
          <w:rtl/>
        </w:rPr>
        <w:t>د‌تر</w:t>
      </w:r>
      <w:r w:rsidR="000A3618">
        <w:rPr>
          <w:rFonts w:hint="cs"/>
          <w:rtl/>
        </w:rPr>
        <w:t>ی</w:t>
      </w:r>
      <w:r w:rsidRPr="00790421">
        <w:rPr>
          <w:rFonts w:hint="cs"/>
          <w:rtl/>
        </w:rPr>
        <w:t>ن گرما</w:t>
      </w:r>
      <w:r w:rsidR="000A3618">
        <w:rPr>
          <w:rFonts w:hint="cs"/>
          <w:rtl/>
        </w:rPr>
        <w:t>ی</w:t>
      </w:r>
      <w:r w:rsidRPr="00790421">
        <w:rPr>
          <w:rFonts w:hint="cs"/>
          <w:rtl/>
        </w:rPr>
        <w:t xml:space="preserve"> تابستان</w:t>
      </w:r>
      <w:r w:rsidR="000A3618">
        <w:rPr>
          <w:rFonts w:hint="cs"/>
          <w:rtl/>
        </w:rPr>
        <w:t>ی</w:t>
      </w:r>
      <w:r w:rsidRPr="00790421">
        <w:rPr>
          <w:rFonts w:hint="cs"/>
          <w:rtl/>
        </w:rPr>
        <w:t xml:space="preserve"> و سرما</w:t>
      </w:r>
      <w:r w:rsidR="000A3618">
        <w:rPr>
          <w:rFonts w:hint="cs"/>
          <w:rtl/>
        </w:rPr>
        <w:t>ی</w:t>
      </w:r>
      <w:r w:rsidRPr="00790421">
        <w:rPr>
          <w:rFonts w:hint="cs"/>
          <w:rtl/>
        </w:rPr>
        <w:t xml:space="preserve"> زمستانی هستند».</w:t>
      </w:r>
    </w:p>
    <w:p w:rsidR="007A15AE" w:rsidRPr="00790421" w:rsidRDefault="007A15AE" w:rsidP="00DA2729">
      <w:pPr>
        <w:pStyle w:val="a1"/>
        <w:jc w:val="both"/>
        <w:rPr>
          <w:rFonts w:cs="B Lotus"/>
          <w:color w:val="auto"/>
          <w:sz w:val="28"/>
          <w:szCs w:val="28"/>
          <w:rtl/>
        </w:rPr>
      </w:pPr>
      <w:bookmarkStart w:id="168" w:name="OLE_LINK54"/>
      <w:bookmarkStart w:id="169" w:name="OLE_LINK55"/>
      <w:r w:rsidRPr="00DC36F3">
        <w:rPr>
          <w:rStyle w:val="Charb"/>
          <w:rFonts w:hint="cs"/>
          <w:rtl/>
        </w:rPr>
        <w:t>و فرمود</w:t>
      </w:r>
      <w:r w:rsidR="00A7613A" w:rsidRPr="00DC36F3">
        <w:rPr>
          <w:rStyle w:val="Charb"/>
          <w:rFonts w:hint="cs"/>
          <w:rtl/>
        </w:rPr>
        <w:t>:</w:t>
      </w:r>
      <w:r w:rsidR="00A7613A">
        <w:rPr>
          <w:rFonts w:cs="B Lotus" w:hint="cs"/>
          <w:color w:val="auto"/>
          <w:sz w:val="28"/>
          <w:szCs w:val="28"/>
          <w:rtl/>
        </w:rPr>
        <w:t xml:space="preserve"> </w:t>
      </w:r>
      <w:r w:rsidRPr="00E94274">
        <w:rPr>
          <w:rStyle w:val="Char1"/>
          <w:rFonts w:hint="cs"/>
          <w:rtl/>
        </w:rPr>
        <w:t>«</w:t>
      </w:r>
      <w:r w:rsidRPr="00E94274">
        <w:rPr>
          <w:rStyle w:val="Char1"/>
          <w:rtl/>
        </w:rPr>
        <w:t>الحمي من فيح جهنم فأبردوها بالماء</w:t>
      </w:r>
      <w:r w:rsidRPr="00E94274">
        <w:rPr>
          <w:rStyle w:val="Char1"/>
          <w:rFonts w:hint="cs"/>
          <w:rtl/>
        </w:rPr>
        <w:t>»</w:t>
      </w:r>
      <w:r w:rsidRPr="00DC36F3">
        <w:rPr>
          <w:rStyle w:val="Charb"/>
          <w:vertAlign w:val="superscript"/>
          <w:rtl/>
        </w:rPr>
        <w:footnoteReference w:id="251"/>
      </w:r>
      <w:r w:rsidRPr="00DC36F3">
        <w:rPr>
          <w:rStyle w:val="Charb"/>
          <w:rFonts w:hint="cs"/>
          <w:rtl/>
        </w:rPr>
        <w:t>.</w:t>
      </w:r>
    </w:p>
    <w:p w:rsidR="007A15AE" w:rsidRPr="00790421" w:rsidRDefault="007A15AE" w:rsidP="00DC36F3">
      <w:pPr>
        <w:pStyle w:val="ab"/>
        <w:rPr>
          <w:rtl/>
        </w:rPr>
      </w:pPr>
      <w:r w:rsidRPr="00790421">
        <w:rPr>
          <w:rFonts w:hint="cs"/>
          <w:rtl/>
        </w:rPr>
        <w:t>«</w:t>
      </w:r>
      <w:r w:rsidR="0054486F" w:rsidRPr="00790421">
        <w:rPr>
          <w:rtl/>
        </w:rPr>
        <w:t>براست</w:t>
      </w:r>
      <w:r w:rsidR="0054486F" w:rsidRPr="00790421">
        <w:rPr>
          <w:rFonts w:hint="cs"/>
          <w:rtl/>
        </w:rPr>
        <w:t>ی</w:t>
      </w:r>
      <w:r w:rsidR="0054486F" w:rsidRPr="00790421">
        <w:rPr>
          <w:rtl/>
        </w:rPr>
        <w:t xml:space="preserve"> که تب از(جنس) گرما</w:t>
      </w:r>
      <w:r w:rsidR="0054486F" w:rsidRPr="00790421">
        <w:rPr>
          <w:rFonts w:hint="cs"/>
          <w:rtl/>
        </w:rPr>
        <w:t>ی</w:t>
      </w:r>
      <w:r w:rsidR="0054486F" w:rsidRPr="00790421">
        <w:rPr>
          <w:rtl/>
        </w:rPr>
        <w:t xml:space="preserve"> جهنم است</w:t>
      </w:r>
      <w:r w:rsidR="006679F6" w:rsidRPr="00790421">
        <w:rPr>
          <w:rFonts w:hint="cs"/>
          <w:rtl/>
        </w:rPr>
        <w:t>،</w:t>
      </w:r>
      <w:r w:rsidRPr="00790421">
        <w:rPr>
          <w:rFonts w:hint="cs"/>
          <w:rtl/>
        </w:rPr>
        <w:t xml:space="preserve"> پس آن را با آب سرد کن</w:t>
      </w:r>
      <w:r w:rsidR="000A3618">
        <w:rPr>
          <w:rFonts w:hint="cs"/>
          <w:rtl/>
        </w:rPr>
        <w:t>ی</w:t>
      </w:r>
      <w:r w:rsidRPr="00790421">
        <w:rPr>
          <w:rFonts w:hint="cs"/>
          <w:rtl/>
        </w:rPr>
        <w:t>د</w:t>
      </w:r>
      <w:r w:rsidR="000146F5">
        <w:rPr>
          <w:rFonts w:hint="cs"/>
          <w:rtl/>
        </w:rPr>
        <w:t>».</w:t>
      </w:r>
      <w:bookmarkEnd w:id="168"/>
      <w:bookmarkEnd w:id="169"/>
    </w:p>
    <w:p w:rsidR="007A15AE" w:rsidRPr="00E94274" w:rsidRDefault="007A15AE" w:rsidP="00DA2729">
      <w:pPr>
        <w:pStyle w:val="a1"/>
        <w:jc w:val="both"/>
        <w:rPr>
          <w:rStyle w:val="Char1"/>
          <w:rtl/>
        </w:rPr>
      </w:pPr>
      <w:r w:rsidRPr="00DC36F3">
        <w:rPr>
          <w:rStyle w:val="Charb"/>
          <w:rFonts w:hint="cs"/>
          <w:rtl/>
        </w:rPr>
        <w:t>و فرمود</w:t>
      </w:r>
      <w:r w:rsidR="00A7613A" w:rsidRPr="00DC36F3">
        <w:rPr>
          <w:rStyle w:val="Charb"/>
          <w:rFonts w:hint="cs"/>
          <w:rtl/>
        </w:rPr>
        <w:t xml:space="preserve">: </w:t>
      </w:r>
      <w:r w:rsidRPr="00E94274">
        <w:rPr>
          <w:rStyle w:val="Char1"/>
          <w:rFonts w:hint="cs"/>
          <w:rtl/>
        </w:rPr>
        <w:t>«لمّا خلق</w:t>
      </w:r>
      <w:r w:rsidR="002435A3">
        <w:rPr>
          <w:rStyle w:val="Char1"/>
          <w:rFonts w:hint="cs"/>
          <w:rtl/>
        </w:rPr>
        <w:t xml:space="preserve"> </w:t>
      </w:r>
      <w:r w:rsidRPr="00E94274">
        <w:rPr>
          <w:rStyle w:val="Char1"/>
          <w:rFonts w:hint="cs"/>
          <w:rtl/>
        </w:rPr>
        <w:t>الله الجنة والنار أرسل جبريل إلی الجنة فقال أذهب فانظر إليها</w:t>
      </w:r>
      <w:r w:rsidR="002435A3">
        <w:rPr>
          <w:rStyle w:val="Char1"/>
          <w:rFonts w:hint="cs"/>
          <w:rtl/>
        </w:rPr>
        <w:t>...</w:t>
      </w:r>
      <w:r w:rsidRPr="00E94274">
        <w:rPr>
          <w:rStyle w:val="Char1"/>
          <w:rFonts w:hint="cs"/>
          <w:rtl/>
        </w:rPr>
        <w:t>»</w:t>
      </w:r>
      <w:r w:rsidRPr="00DC36F3">
        <w:rPr>
          <w:rStyle w:val="Charb"/>
          <w:vertAlign w:val="superscript"/>
          <w:rtl/>
        </w:rPr>
        <w:footnoteReference w:id="252"/>
      </w:r>
      <w:r w:rsidRPr="00DC36F3">
        <w:rPr>
          <w:rStyle w:val="Charb"/>
          <w:rFonts w:hint="cs"/>
          <w:rtl/>
        </w:rPr>
        <w:t xml:space="preserve"> الحديث.</w:t>
      </w:r>
    </w:p>
    <w:p w:rsidR="007A15AE" w:rsidRPr="00790421" w:rsidRDefault="007A15AE" w:rsidP="00DC36F3">
      <w:pPr>
        <w:pStyle w:val="ab"/>
        <w:rPr>
          <w:rtl/>
        </w:rPr>
      </w:pPr>
      <w:r w:rsidRPr="00790421">
        <w:rPr>
          <w:rFonts w:hint="cs"/>
          <w:rtl/>
        </w:rPr>
        <w:lastRenderedPageBreak/>
        <w:t xml:space="preserve">«آنگاه </w:t>
      </w:r>
      <w:r w:rsidR="000A3618">
        <w:rPr>
          <w:rFonts w:hint="cs"/>
          <w:rtl/>
        </w:rPr>
        <w:t>ک</w:t>
      </w:r>
      <w:r w:rsidRPr="00790421">
        <w:rPr>
          <w:rFonts w:hint="cs"/>
          <w:rtl/>
        </w:rPr>
        <w:t>ه خداوند بهشت و جهنم را آفر</w:t>
      </w:r>
      <w:r w:rsidR="000A3618">
        <w:rPr>
          <w:rFonts w:hint="cs"/>
          <w:rtl/>
        </w:rPr>
        <w:t>ی</w:t>
      </w:r>
      <w:r w:rsidRPr="00790421">
        <w:rPr>
          <w:rFonts w:hint="cs"/>
          <w:rtl/>
        </w:rPr>
        <w:t>د، جبرئ</w:t>
      </w:r>
      <w:r w:rsidR="000A3618">
        <w:rPr>
          <w:rFonts w:hint="cs"/>
          <w:rtl/>
        </w:rPr>
        <w:t>ی</w:t>
      </w:r>
      <w:r w:rsidRPr="00790421">
        <w:rPr>
          <w:rFonts w:hint="cs"/>
          <w:rtl/>
        </w:rPr>
        <w:t>ل را به سمت بهشت فرستاد. به او فرمود</w:t>
      </w:r>
      <w:r w:rsidR="00A7613A">
        <w:rPr>
          <w:rFonts w:hint="cs"/>
          <w:rtl/>
        </w:rPr>
        <w:t xml:space="preserve">: </w:t>
      </w:r>
      <w:r w:rsidRPr="00790421">
        <w:rPr>
          <w:rFonts w:hint="cs"/>
          <w:rtl/>
        </w:rPr>
        <w:t xml:space="preserve">به آنجا برو و آن را نگاه </w:t>
      </w:r>
      <w:r w:rsidR="000A3618">
        <w:rPr>
          <w:rFonts w:hint="cs"/>
          <w:rtl/>
        </w:rPr>
        <w:t>ک</w:t>
      </w:r>
      <w:r w:rsidRPr="00790421">
        <w:rPr>
          <w:rFonts w:hint="cs"/>
          <w:rtl/>
        </w:rPr>
        <w:t>ن» تا آخر حد</w:t>
      </w:r>
      <w:r w:rsidR="000A3618">
        <w:rPr>
          <w:rFonts w:hint="cs"/>
          <w:rtl/>
        </w:rPr>
        <w:t>ی</w:t>
      </w:r>
      <w:r w:rsidRPr="00790421">
        <w:rPr>
          <w:rFonts w:hint="cs"/>
          <w:rtl/>
        </w:rPr>
        <w:t xml:space="preserve">ث. </w:t>
      </w:r>
    </w:p>
    <w:p w:rsidR="007A15AE" w:rsidRPr="00790421" w:rsidRDefault="007A15AE" w:rsidP="00DC36F3">
      <w:pPr>
        <w:pStyle w:val="ab"/>
        <w:rPr>
          <w:rtl/>
        </w:rPr>
      </w:pPr>
      <w:r w:rsidRPr="00790421">
        <w:rPr>
          <w:rFonts w:hint="cs"/>
          <w:rtl/>
        </w:rPr>
        <w:t>ا</w:t>
      </w:r>
      <w:r w:rsidR="000A3618">
        <w:rPr>
          <w:rFonts w:hint="cs"/>
          <w:rtl/>
        </w:rPr>
        <w:t>ی</w:t>
      </w:r>
      <w:r w:rsidRPr="00790421">
        <w:rPr>
          <w:rFonts w:hint="cs"/>
          <w:rtl/>
        </w:rPr>
        <w:t xml:space="preserve">ن دو (بهشت و جهنم) در شب </w:t>
      </w:r>
      <w:r w:rsidRPr="00DC36F3">
        <w:rPr>
          <w:rFonts w:hint="cs"/>
          <w:rtl/>
        </w:rPr>
        <w:t>اسراء</w:t>
      </w:r>
      <w:r w:rsidRPr="00DC36F3">
        <w:rPr>
          <w:vertAlign w:val="superscript"/>
          <w:rtl/>
        </w:rPr>
        <w:footnoteReference w:id="253"/>
      </w:r>
      <w:r w:rsidRPr="00DC36F3">
        <w:rPr>
          <w:rFonts w:hint="cs"/>
          <w:rtl/>
        </w:rPr>
        <w:t xml:space="preserve"> و همچن</w:t>
      </w:r>
      <w:r w:rsidR="000A3618" w:rsidRPr="00DC36F3">
        <w:rPr>
          <w:rFonts w:hint="cs"/>
          <w:rtl/>
        </w:rPr>
        <w:t>ی</w:t>
      </w:r>
      <w:r w:rsidRPr="00DC36F3">
        <w:rPr>
          <w:rFonts w:hint="cs"/>
          <w:rtl/>
        </w:rPr>
        <w:t>ن روز</w:t>
      </w:r>
      <w:r w:rsidR="000A3618" w:rsidRPr="00DC36F3">
        <w:rPr>
          <w:rFonts w:hint="cs"/>
          <w:rtl/>
        </w:rPr>
        <w:t>ی</w:t>
      </w:r>
      <w:r w:rsidRPr="00DC36F3">
        <w:rPr>
          <w:rFonts w:hint="cs"/>
          <w:rtl/>
        </w:rPr>
        <w:t xml:space="preserve"> </w:t>
      </w:r>
      <w:r w:rsidR="000A3618" w:rsidRPr="00DC36F3">
        <w:rPr>
          <w:rFonts w:hint="cs"/>
          <w:rtl/>
        </w:rPr>
        <w:t>ک</w:t>
      </w:r>
      <w:r w:rsidRPr="00DC36F3">
        <w:rPr>
          <w:rFonts w:hint="cs"/>
          <w:rtl/>
        </w:rPr>
        <w:t>ه خورش</w:t>
      </w:r>
      <w:r w:rsidR="000A3618" w:rsidRPr="00DC36F3">
        <w:rPr>
          <w:rFonts w:hint="cs"/>
          <w:rtl/>
        </w:rPr>
        <w:t>ی</w:t>
      </w:r>
      <w:r w:rsidRPr="00DC36F3">
        <w:rPr>
          <w:rFonts w:hint="cs"/>
          <w:rtl/>
        </w:rPr>
        <w:t xml:space="preserve">د </w:t>
      </w:r>
      <w:r w:rsidR="000A3618" w:rsidRPr="00DC36F3">
        <w:rPr>
          <w:rFonts w:hint="cs"/>
          <w:rtl/>
        </w:rPr>
        <w:t>ک</w:t>
      </w:r>
      <w:r w:rsidRPr="00DC36F3">
        <w:rPr>
          <w:rFonts w:hint="cs"/>
          <w:rtl/>
        </w:rPr>
        <w:t xml:space="preserve">سوف </w:t>
      </w:r>
      <w:r w:rsidR="000A3618" w:rsidRPr="00DC36F3">
        <w:rPr>
          <w:rFonts w:hint="cs"/>
          <w:rtl/>
        </w:rPr>
        <w:t>ک</w:t>
      </w:r>
      <w:r w:rsidRPr="00DC36F3">
        <w:rPr>
          <w:rFonts w:hint="cs"/>
          <w:rtl/>
        </w:rPr>
        <w:t>رد</w:t>
      </w:r>
      <w:r w:rsidRPr="00DC36F3">
        <w:rPr>
          <w:vertAlign w:val="superscript"/>
          <w:rtl/>
        </w:rPr>
        <w:footnoteReference w:id="254"/>
      </w:r>
      <w:r w:rsidRPr="00DC36F3">
        <w:rPr>
          <w:rFonts w:hint="cs"/>
          <w:rtl/>
        </w:rPr>
        <w:t>، به</w:t>
      </w:r>
      <w:r w:rsidRPr="00790421">
        <w:rPr>
          <w:rFonts w:hint="cs"/>
          <w:rtl/>
        </w:rPr>
        <w:t xml:space="preserve"> پ</w:t>
      </w:r>
      <w:r w:rsidR="000A3618">
        <w:rPr>
          <w:rFonts w:hint="cs"/>
          <w:rtl/>
        </w:rPr>
        <w:t>ی</w:t>
      </w:r>
      <w:r w:rsidRPr="00790421">
        <w:rPr>
          <w:rFonts w:hint="cs"/>
          <w:rtl/>
        </w:rPr>
        <w:t>امبر</w:t>
      </w:r>
      <w:r w:rsidR="00EB215B" w:rsidRPr="00EB215B">
        <w:rPr>
          <w:rFonts w:ascii="AGA Arabesque" w:hAnsi="AGA Arabesque" w:cs="CTraditional Arabic" w:hint="cs"/>
          <w:rtl/>
        </w:rPr>
        <w:t xml:space="preserve"> ج</w:t>
      </w:r>
      <w:r w:rsidR="00DC34E5" w:rsidRPr="00DC34E5">
        <w:rPr>
          <w:rFonts w:ascii="AGA Arabesque" w:hAnsi="AGA Arabesque" w:hint="cs"/>
          <w:rtl/>
        </w:rPr>
        <w:t xml:space="preserve"> </w:t>
      </w:r>
      <w:r w:rsidRPr="00790421">
        <w:rPr>
          <w:rFonts w:hint="cs"/>
          <w:rtl/>
        </w:rPr>
        <w:t>عرضه شدند.</w:t>
      </w:r>
    </w:p>
    <w:p w:rsidR="007A15AE" w:rsidRPr="00DC36F3" w:rsidRDefault="007A15AE" w:rsidP="00DC36F3">
      <w:pPr>
        <w:pStyle w:val="ab"/>
        <w:rPr>
          <w:rtl/>
        </w:rPr>
      </w:pPr>
      <w:r w:rsidRPr="00DC36F3">
        <w:rPr>
          <w:rFonts w:hint="cs"/>
          <w:rtl/>
        </w:rPr>
        <w:t>و در ا</w:t>
      </w:r>
      <w:r w:rsidR="000A3618" w:rsidRPr="00DC36F3">
        <w:rPr>
          <w:rFonts w:hint="cs"/>
          <w:rtl/>
        </w:rPr>
        <w:t>ی</w:t>
      </w:r>
      <w:r w:rsidRPr="00DC36F3">
        <w:rPr>
          <w:rFonts w:hint="cs"/>
          <w:rtl/>
        </w:rPr>
        <w:t>ن زم</w:t>
      </w:r>
      <w:r w:rsidR="000A3618" w:rsidRPr="00DC36F3">
        <w:rPr>
          <w:rFonts w:hint="cs"/>
          <w:rtl/>
        </w:rPr>
        <w:t>ی</w:t>
      </w:r>
      <w:r w:rsidRPr="00DC36F3">
        <w:rPr>
          <w:rFonts w:hint="cs"/>
          <w:rtl/>
        </w:rPr>
        <w:t>نه احاد</w:t>
      </w:r>
      <w:r w:rsidR="000A3618" w:rsidRPr="00DC36F3">
        <w:rPr>
          <w:rFonts w:hint="cs"/>
          <w:rtl/>
        </w:rPr>
        <w:t>ی</w:t>
      </w:r>
      <w:r w:rsidRPr="00DC36F3">
        <w:rPr>
          <w:rFonts w:hint="cs"/>
          <w:rtl/>
        </w:rPr>
        <w:t>ث صح</w:t>
      </w:r>
      <w:r w:rsidR="000A3618" w:rsidRPr="00DC36F3">
        <w:rPr>
          <w:rFonts w:hint="cs"/>
          <w:rtl/>
        </w:rPr>
        <w:t>ی</w:t>
      </w:r>
      <w:r w:rsidRPr="00DC36F3">
        <w:rPr>
          <w:rFonts w:hint="cs"/>
          <w:rtl/>
        </w:rPr>
        <w:t>ح</w:t>
      </w:r>
      <w:r w:rsidR="000A3618" w:rsidRPr="00DC36F3">
        <w:rPr>
          <w:rFonts w:hint="cs"/>
          <w:rtl/>
        </w:rPr>
        <w:t>ی</w:t>
      </w:r>
      <w:r w:rsidRPr="00DC36F3">
        <w:rPr>
          <w:rFonts w:hint="cs"/>
          <w:rtl/>
        </w:rPr>
        <w:t xml:space="preserve"> آمده است </w:t>
      </w:r>
      <w:r w:rsidR="000A3618" w:rsidRPr="00DC36F3">
        <w:rPr>
          <w:rFonts w:hint="cs"/>
          <w:rtl/>
        </w:rPr>
        <w:t>ک</w:t>
      </w:r>
      <w:r w:rsidRPr="00DC36F3">
        <w:rPr>
          <w:rFonts w:hint="cs"/>
          <w:rtl/>
        </w:rPr>
        <w:t>ه به شمار نم</w:t>
      </w:r>
      <w:r w:rsidR="000A3618" w:rsidRPr="00DC36F3">
        <w:rPr>
          <w:rFonts w:hint="cs"/>
          <w:rtl/>
        </w:rPr>
        <w:t>ی</w:t>
      </w:r>
      <w:r w:rsidRPr="00DC36F3">
        <w:rPr>
          <w:rFonts w:hint="cs"/>
          <w:rtl/>
        </w:rPr>
        <w:t>‌آ</w:t>
      </w:r>
      <w:r w:rsidR="000A3618" w:rsidRPr="00DC36F3">
        <w:rPr>
          <w:rFonts w:hint="cs"/>
          <w:rtl/>
        </w:rPr>
        <w:t>ی</w:t>
      </w:r>
      <w:r w:rsidRPr="00DC36F3">
        <w:rPr>
          <w:rFonts w:hint="cs"/>
          <w:rtl/>
        </w:rPr>
        <w:t>د.</w:t>
      </w:r>
    </w:p>
    <w:p w:rsidR="007A15AE" w:rsidRPr="00DC36F3" w:rsidRDefault="007A15AE" w:rsidP="00DC36F3">
      <w:pPr>
        <w:pStyle w:val="ab"/>
        <w:ind w:firstLine="0"/>
        <w:jc w:val="center"/>
        <w:rPr>
          <w:rtl/>
        </w:rPr>
      </w:pPr>
      <w:r w:rsidRPr="00DC36F3">
        <w:rPr>
          <w:rFonts w:hint="cs"/>
          <w:rtl/>
        </w:rPr>
        <w:sym w:font="AGA Arabesque" w:char="F025"/>
      </w:r>
      <w:r w:rsidRPr="00DC36F3">
        <w:rPr>
          <w:rFonts w:hint="cs"/>
          <w:rtl/>
        </w:rPr>
        <w:sym w:font="AGA Arabesque" w:char="F025"/>
      </w:r>
      <w:r w:rsidRPr="00DC36F3">
        <w:rPr>
          <w:rFonts w:hint="cs"/>
          <w:rtl/>
        </w:rPr>
        <w:sym w:font="AGA Arabesque" w:char="F025"/>
      </w:r>
      <w:r w:rsidRPr="00DC36F3">
        <w:rPr>
          <w:rFonts w:hint="cs"/>
          <w:rtl/>
        </w:rPr>
        <w:sym w:font="AGA Arabesque" w:char="F025"/>
      </w:r>
      <w:r w:rsidRPr="00DC36F3">
        <w:rPr>
          <w:rFonts w:hint="cs"/>
          <w:rtl/>
        </w:rPr>
        <w:sym w:font="AGA Arabesque" w:char="F025"/>
      </w:r>
    </w:p>
    <w:p w:rsidR="007A15AE" w:rsidRPr="00DC36F3" w:rsidRDefault="007A15AE" w:rsidP="00DC36F3">
      <w:pPr>
        <w:pStyle w:val="ab"/>
        <w:rPr>
          <w:rStyle w:val="Char"/>
          <w:rFonts w:ascii="IRLotus" w:hAnsi="IRLotus" w:cs="IRLotus"/>
          <w:color w:val="auto"/>
          <w:sz w:val="28"/>
          <w:szCs w:val="28"/>
          <w:rtl/>
        </w:rPr>
      </w:pPr>
    </w:p>
    <w:p w:rsidR="007A15AE" w:rsidRPr="00483E88" w:rsidRDefault="007A15AE" w:rsidP="00DC36F3">
      <w:pPr>
        <w:pStyle w:val="a0"/>
        <w:tabs>
          <w:tab w:val="clear" w:pos="567"/>
          <w:tab w:val="right" w:pos="566"/>
        </w:tabs>
        <w:spacing w:before="0"/>
        <w:ind w:left="568" w:hanging="284"/>
        <w:contextualSpacing w:val="0"/>
        <w:rPr>
          <w:rStyle w:val="Char"/>
          <w:rFonts w:cs="B Lotus"/>
          <w:color w:val="auto"/>
          <w:sz w:val="28"/>
          <w:szCs w:val="28"/>
          <w:rtl/>
        </w:rPr>
      </w:pPr>
      <w:r w:rsidRPr="00DC36F3">
        <w:rPr>
          <w:rStyle w:val="Charb"/>
          <w:rFonts w:hint="cs"/>
          <w:rtl/>
        </w:rPr>
        <w:t>دليل اينكه بهشت و جهنم باق</w:t>
      </w:r>
      <w:r w:rsidR="00DC36F3">
        <w:rPr>
          <w:rStyle w:val="Charb"/>
          <w:rFonts w:hint="cs"/>
          <w:rtl/>
        </w:rPr>
        <w:t>ی</w:t>
      </w:r>
      <w:r w:rsidRPr="00DC36F3">
        <w:rPr>
          <w:rStyle w:val="Charb"/>
          <w:rFonts w:hint="cs"/>
          <w:rtl/>
        </w:rPr>
        <w:t xml:space="preserve"> و فناناپذيرند، چيست؟</w:t>
      </w:r>
    </w:p>
    <w:p w:rsidR="007A15AE" w:rsidRPr="00483E88" w:rsidRDefault="00DC36F3" w:rsidP="00D70BA4">
      <w:pPr>
        <w:pStyle w:val="a"/>
        <w:ind w:left="568" w:hanging="284"/>
        <w:rPr>
          <w:rFonts w:cs="B Lotus"/>
          <w:color w:val="auto"/>
          <w:sz w:val="28"/>
          <w:szCs w:val="28"/>
          <w:rtl/>
        </w:rPr>
      </w:pPr>
      <w:r>
        <w:rPr>
          <w:rStyle w:val="Charb"/>
          <w:rFonts w:hint="cs"/>
          <w:rtl/>
        </w:rPr>
        <w:t xml:space="preserve"> </w:t>
      </w:r>
      <w:r w:rsidR="007A15AE" w:rsidRPr="00DC36F3">
        <w:rPr>
          <w:rStyle w:val="Charb"/>
          <w:rFonts w:hint="cs"/>
          <w:rtl/>
        </w:rPr>
        <w:t>خداوند در مورد بهشت م</w:t>
      </w:r>
      <w:r w:rsidR="000A3618" w:rsidRPr="00DC36F3">
        <w:rPr>
          <w:rStyle w:val="Charb"/>
          <w:rFonts w:hint="cs"/>
          <w:rtl/>
        </w:rPr>
        <w:t>ی</w:t>
      </w:r>
      <w:r w:rsidR="007A15AE" w:rsidRPr="00DC36F3">
        <w:rPr>
          <w:rStyle w:val="Charb"/>
          <w:rFonts w:hint="cs"/>
          <w:rtl/>
        </w:rPr>
        <w:t>‌فرما</w:t>
      </w:r>
      <w:r w:rsidR="000A3618" w:rsidRPr="00DC36F3">
        <w:rPr>
          <w:rStyle w:val="Charb"/>
          <w:rFonts w:hint="cs"/>
          <w:rtl/>
        </w:rPr>
        <w:t>ی</w:t>
      </w:r>
      <w:r w:rsidR="007A15AE" w:rsidRPr="00DC36F3">
        <w:rPr>
          <w:rStyle w:val="Charb"/>
          <w:rFonts w:hint="cs"/>
          <w:rtl/>
        </w:rPr>
        <w:t>د</w:t>
      </w:r>
      <w:r w:rsidR="00A7613A" w:rsidRPr="00DC36F3">
        <w:rPr>
          <w:rStyle w:val="Charb"/>
          <w:rFonts w:hint="cs"/>
          <w:rtl/>
        </w:rPr>
        <w:t>:</w:t>
      </w:r>
      <w:r w:rsidR="00A7613A">
        <w:rPr>
          <w:rFonts w:cs="B Lotus" w:hint="cs"/>
          <w:color w:val="auto"/>
          <w:sz w:val="28"/>
          <w:szCs w:val="28"/>
          <w:rtl/>
        </w:rPr>
        <w:t xml:space="preserve"> </w:t>
      </w:r>
    </w:p>
    <w:p w:rsidR="007A15AE" w:rsidRPr="00790421" w:rsidRDefault="00967C91" w:rsidP="00967C91">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خَٰلِدِينَ فِيهَآ أَبَدٗاۚ ذَٰلِكَ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لۡفَوۡزُ</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لۡعَظِيمُ</w:t>
      </w:r>
      <w:r>
        <w:rPr>
          <w:rFonts w:ascii="KFGQPC Uthmanic Script HAFS" w:hAnsi="KFGQPC Uthmanic Script HAFS" w:cs="KFGQPC Uthmanic Script HAFS"/>
          <w:rtl/>
        </w:rPr>
        <w:t xml:space="preserve"> ١٠٠</w:t>
      </w:r>
      <w:r>
        <w:rPr>
          <w:rFonts w:ascii="Traditional Arabic" w:hAnsi="Traditional Arabic" w:cs="Traditional Arabic"/>
          <w:rtl/>
        </w:rPr>
        <w:t>﴾</w:t>
      </w:r>
      <w:r w:rsidR="00483E88" w:rsidRPr="00483E88">
        <w:rPr>
          <w:rFonts w:cs="B Lotus" w:hint="cs"/>
          <w:rtl/>
        </w:rPr>
        <w:t xml:space="preserve"> </w:t>
      </w:r>
      <w:r w:rsidR="0054486F" w:rsidRPr="006557AB">
        <w:rPr>
          <w:rStyle w:val="Charc"/>
          <w:rFonts w:hint="cs"/>
          <w:rtl/>
        </w:rPr>
        <w:t>[</w:t>
      </w:r>
      <w:r w:rsidR="00483E88" w:rsidRPr="006557AB">
        <w:rPr>
          <w:rStyle w:val="Charc"/>
          <w:rFonts w:hint="cs"/>
          <w:rtl/>
        </w:rPr>
        <w:t>ال</w:t>
      </w:r>
      <w:r w:rsidR="007A15AE" w:rsidRPr="006557AB">
        <w:rPr>
          <w:rStyle w:val="Charc"/>
          <w:rFonts w:hint="cs"/>
          <w:rtl/>
        </w:rPr>
        <w:t>توب</w:t>
      </w:r>
      <w:r w:rsidR="006557AB">
        <w:rPr>
          <w:rStyle w:val="Charc"/>
          <w:rFonts w:hint="cs"/>
          <w:rtl/>
        </w:rPr>
        <w:t>ة</w:t>
      </w:r>
      <w:r w:rsidR="00A7613A" w:rsidRPr="006557AB">
        <w:rPr>
          <w:rStyle w:val="Charc"/>
          <w:rFonts w:hint="cs"/>
          <w:rtl/>
        </w:rPr>
        <w:t xml:space="preserve">: </w:t>
      </w:r>
      <w:r w:rsidR="007A15AE" w:rsidRPr="006557AB">
        <w:rPr>
          <w:rStyle w:val="Charc"/>
          <w:rFonts w:hint="cs"/>
          <w:rtl/>
        </w:rPr>
        <w:t>100</w:t>
      </w:r>
      <w:r w:rsidR="0054486F" w:rsidRPr="006557AB">
        <w:rPr>
          <w:rStyle w:val="Charc"/>
          <w:rFonts w:hint="cs"/>
          <w:rtl/>
        </w:rPr>
        <w:t>]</w:t>
      </w:r>
      <w:r w:rsidR="006557AB" w:rsidRPr="006557AB">
        <w:rPr>
          <w:rStyle w:val="Charb"/>
          <w:rFonts w:hint="cs"/>
          <w:rtl/>
        </w:rPr>
        <w:t>.</w:t>
      </w:r>
    </w:p>
    <w:p w:rsidR="007A15AE" w:rsidRPr="00BC4ABB" w:rsidRDefault="00483E88" w:rsidP="00BC4ABB">
      <w:pPr>
        <w:pStyle w:val="ab"/>
        <w:rPr>
          <w:rtl/>
        </w:rPr>
      </w:pPr>
      <w:r w:rsidRPr="00BC4ABB">
        <w:rPr>
          <w:rFonts w:hint="cs"/>
          <w:rtl/>
        </w:rPr>
        <w:t>«</w:t>
      </w:r>
      <w:r w:rsidR="007A15AE" w:rsidRPr="00BC4ABB">
        <w:rPr>
          <w:rtl/>
        </w:rPr>
        <w:t>هم</w:t>
      </w:r>
      <w:r w:rsidR="000A3618" w:rsidRPr="00BC4ABB">
        <w:rPr>
          <w:rtl/>
        </w:rPr>
        <w:t>ی</w:t>
      </w:r>
      <w:r w:rsidR="007A15AE" w:rsidRPr="00BC4ABB">
        <w:rPr>
          <w:rtl/>
        </w:rPr>
        <w:t>شه در آن جاودانه‏اند ا</w:t>
      </w:r>
      <w:r w:rsidR="000A3618" w:rsidRPr="00BC4ABB">
        <w:rPr>
          <w:rtl/>
        </w:rPr>
        <w:t>ی</w:t>
      </w:r>
      <w:r w:rsidR="007A15AE" w:rsidRPr="00BC4ABB">
        <w:rPr>
          <w:rtl/>
        </w:rPr>
        <w:t xml:space="preserve">ن است همان </w:t>
      </w:r>
      <w:r w:rsidR="000A3618" w:rsidRPr="00BC4ABB">
        <w:rPr>
          <w:rtl/>
        </w:rPr>
        <w:t>ک</w:t>
      </w:r>
      <w:r w:rsidR="007A15AE" w:rsidRPr="00BC4ABB">
        <w:rPr>
          <w:rtl/>
        </w:rPr>
        <w:t>ام</w:t>
      </w:r>
      <w:r w:rsidR="000A3618" w:rsidRPr="00BC4ABB">
        <w:rPr>
          <w:rtl/>
        </w:rPr>
        <w:t>ی</w:t>
      </w:r>
      <w:r w:rsidR="007A15AE" w:rsidRPr="00BC4ABB">
        <w:rPr>
          <w:rtl/>
        </w:rPr>
        <w:t>ابى بزرگ</w:t>
      </w:r>
      <w:r w:rsidRPr="00BC4ABB">
        <w:rPr>
          <w:rFonts w:hint="cs"/>
          <w:rtl/>
        </w:rPr>
        <w:t>»</w:t>
      </w:r>
      <w:r w:rsidR="000146F5" w:rsidRPr="00BC4ABB">
        <w:rPr>
          <w:rFonts w:hint="cs"/>
          <w:rtl/>
        </w:rPr>
        <w:t>.</w:t>
      </w:r>
    </w:p>
    <w:p w:rsidR="007A15AE" w:rsidRPr="00790421" w:rsidRDefault="00967C91" w:rsidP="00967C91">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وَمَا هُم مِّنۡهَا بِمُخۡرَجِينَ ٤٨</w:t>
      </w:r>
      <w:r>
        <w:rPr>
          <w:rFonts w:ascii="Traditional Arabic" w:hAnsi="Traditional Arabic" w:cs="Traditional Arabic"/>
          <w:rtl/>
        </w:rPr>
        <w:t>﴾</w:t>
      </w:r>
      <w:r w:rsidR="00483E88" w:rsidRPr="00790421">
        <w:rPr>
          <w:rFonts w:cs="B Lotus" w:hint="cs"/>
          <w:rtl/>
        </w:rPr>
        <w:t xml:space="preserve"> </w:t>
      </w:r>
      <w:r w:rsidR="0054486F" w:rsidRPr="006557AB">
        <w:rPr>
          <w:rStyle w:val="Charc"/>
          <w:rFonts w:hint="cs"/>
          <w:rtl/>
        </w:rPr>
        <w:t>[</w:t>
      </w:r>
      <w:r w:rsidR="00483E88" w:rsidRPr="006557AB">
        <w:rPr>
          <w:rStyle w:val="Charc"/>
          <w:rFonts w:hint="cs"/>
          <w:rtl/>
        </w:rPr>
        <w:t>ال</w:t>
      </w:r>
      <w:r w:rsidR="007A15AE" w:rsidRPr="006557AB">
        <w:rPr>
          <w:rStyle w:val="Charc"/>
          <w:rFonts w:hint="cs"/>
          <w:rtl/>
        </w:rPr>
        <w:t>حجر</w:t>
      </w:r>
      <w:r w:rsidR="00A7613A" w:rsidRPr="006557AB">
        <w:rPr>
          <w:rStyle w:val="Charc"/>
          <w:rFonts w:hint="cs"/>
          <w:rtl/>
        </w:rPr>
        <w:t xml:space="preserve">: </w:t>
      </w:r>
      <w:r w:rsidR="007A15AE" w:rsidRPr="006557AB">
        <w:rPr>
          <w:rStyle w:val="Charc"/>
          <w:rFonts w:hint="cs"/>
          <w:rtl/>
        </w:rPr>
        <w:t>48</w:t>
      </w:r>
      <w:r w:rsidR="0054486F" w:rsidRPr="006557AB">
        <w:rPr>
          <w:rStyle w:val="Charc"/>
          <w:rFonts w:hint="cs"/>
          <w:rtl/>
        </w:rPr>
        <w:t>]</w:t>
      </w:r>
      <w:r w:rsidR="006557AB" w:rsidRPr="006557AB">
        <w:rPr>
          <w:rStyle w:val="Charb"/>
          <w:rFonts w:hint="cs"/>
          <w:rtl/>
        </w:rPr>
        <w:t>.</w:t>
      </w:r>
    </w:p>
    <w:p w:rsidR="007A15AE" w:rsidRPr="00BC4ABB" w:rsidRDefault="00483E88" w:rsidP="00BC4ABB">
      <w:pPr>
        <w:pStyle w:val="ab"/>
        <w:rPr>
          <w:rtl/>
        </w:rPr>
      </w:pPr>
      <w:r w:rsidRPr="00BC4ABB">
        <w:rPr>
          <w:rFonts w:hint="cs"/>
          <w:rtl/>
        </w:rPr>
        <w:t>«</w:t>
      </w:r>
      <w:r w:rsidR="007A15AE" w:rsidRPr="00BC4ABB">
        <w:rPr>
          <w:rtl/>
        </w:rPr>
        <w:t>و نه از آنجا ب</w:t>
      </w:r>
      <w:r w:rsidR="000A3618" w:rsidRPr="00BC4ABB">
        <w:rPr>
          <w:rtl/>
        </w:rPr>
        <w:t>ی</w:t>
      </w:r>
      <w:r w:rsidR="007A15AE" w:rsidRPr="00BC4ABB">
        <w:rPr>
          <w:rtl/>
        </w:rPr>
        <w:t>رون رانده مى‏شوند</w:t>
      </w:r>
      <w:r w:rsidRPr="00BC4ABB">
        <w:rPr>
          <w:rFonts w:hint="cs"/>
          <w:rtl/>
        </w:rPr>
        <w:t>»</w:t>
      </w:r>
      <w:r w:rsidR="000146F5" w:rsidRPr="00BC4ABB">
        <w:rPr>
          <w:rFonts w:hint="cs"/>
          <w:rtl/>
        </w:rPr>
        <w:t>.</w:t>
      </w:r>
    </w:p>
    <w:p w:rsidR="007A15AE" w:rsidRPr="00790421" w:rsidRDefault="00967C91" w:rsidP="00967C91">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عَطَآءً غَيۡرَ مَجۡذُوذٖ ١٠٨</w:t>
      </w:r>
      <w:r>
        <w:rPr>
          <w:rFonts w:ascii="Traditional Arabic" w:hAnsi="Traditional Arabic" w:cs="Traditional Arabic"/>
          <w:rtl/>
        </w:rPr>
        <w:t>﴾</w:t>
      </w:r>
      <w:r w:rsidR="00483E88" w:rsidRPr="00790421">
        <w:rPr>
          <w:rFonts w:cs="B Lotus" w:hint="cs"/>
          <w:rtl/>
        </w:rPr>
        <w:t xml:space="preserve"> </w:t>
      </w:r>
      <w:r w:rsidR="0054486F" w:rsidRPr="006557AB">
        <w:rPr>
          <w:rStyle w:val="Charc"/>
          <w:rFonts w:hint="cs"/>
          <w:rtl/>
        </w:rPr>
        <w:t>[</w:t>
      </w:r>
      <w:r w:rsidR="007A15AE" w:rsidRPr="006557AB">
        <w:rPr>
          <w:rStyle w:val="Charc"/>
          <w:rFonts w:hint="cs"/>
          <w:rtl/>
        </w:rPr>
        <w:t>هود</w:t>
      </w:r>
      <w:r w:rsidR="00A7613A" w:rsidRPr="006557AB">
        <w:rPr>
          <w:rStyle w:val="Charc"/>
          <w:rFonts w:hint="cs"/>
          <w:rtl/>
        </w:rPr>
        <w:t xml:space="preserve">: </w:t>
      </w:r>
      <w:r w:rsidR="007A15AE" w:rsidRPr="006557AB">
        <w:rPr>
          <w:rStyle w:val="Charc"/>
          <w:rFonts w:hint="cs"/>
          <w:rtl/>
        </w:rPr>
        <w:t>108</w:t>
      </w:r>
      <w:r w:rsidR="0054486F" w:rsidRPr="006557AB">
        <w:rPr>
          <w:rStyle w:val="Charc"/>
          <w:rFonts w:hint="cs"/>
          <w:rtl/>
        </w:rPr>
        <w:t>]</w:t>
      </w:r>
      <w:r w:rsidR="006557AB" w:rsidRPr="006557AB">
        <w:rPr>
          <w:rStyle w:val="Charb"/>
          <w:rFonts w:hint="cs"/>
          <w:rtl/>
        </w:rPr>
        <w:t>.</w:t>
      </w:r>
    </w:p>
    <w:p w:rsidR="007A15AE" w:rsidRPr="00BC4ABB" w:rsidRDefault="00483E88" w:rsidP="00BC4ABB">
      <w:pPr>
        <w:pStyle w:val="ab"/>
        <w:rPr>
          <w:rtl/>
        </w:rPr>
      </w:pPr>
      <w:r w:rsidRPr="00BC4ABB">
        <w:rPr>
          <w:rFonts w:hint="cs"/>
          <w:rtl/>
        </w:rPr>
        <w:t>«</w:t>
      </w:r>
      <w:r w:rsidR="007A15AE" w:rsidRPr="00BC4ABB">
        <w:rPr>
          <w:rtl/>
        </w:rPr>
        <w:t xml:space="preserve">بخششى است </w:t>
      </w:r>
      <w:r w:rsidR="000A3618" w:rsidRPr="00BC4ABB">
        <w:rPr>
          <w:rtl/>
        </w:rPr>
        <w:t>ک</w:t>
      </w:r>
      <w:r w:rsidR="007A15AE" w:rsidRPr="00BC4ABB">
        <w:rPr>
          <w:rtl/>
        </w:rPr>
        <w:t>ه بر</w:t>
      </w:r>
      <w:r w:rsidR="000A3618" w:rsidRPr="00BC4ABB">
        <w:rPr>
          <w:rtl/>
        </w:rPr>
        <w:t>ی</w:t>
      </w:r>
      <w:r w:rsidR="007A15AE" w:rsidRPr="00BC4ABB">
        <w:rPr>
          <w:rtl/>
        </w:rPr>
        <w:t>دنى ن</w:t>
      </w:r>
      <w:r w:rsidR="000A3618" w:rsidRPr="00BC4ABB">
        <w:rPr>
          <w:rtl/>
        </w:rPr>
        <w:t>ی</w:t>
      </w:r>
      <w:r w:rsidR="007A15AE" w:rsidRPr="00BC4ABB">
        <w:rPr>
          <w:rtl/>
        </w:rPr>
        <w:t>ست</w:t>
      </w:r>
      <w:r w:rsidRPr="00BC4ABB">
        <w:rPr>
          <w:rFonts w:hint="cs"/>
          <w:rtl/>
        </w:rPr>
        <w:t>»</w:t>
      </w:r>
      <w:r w:rsidR="000146F5" w:rsidRPr="00BC4ABB">
        <w:rPr>
          <w:rFonts w:hint="cs"/>
          <w:rtl/>
        </w:rPr>
        <w:t>.</w:t>
      </w:r>
    </w:p>
    <w:p w:rsidR="007A15AE" w:rsidRPr="00790421" w:rsidRDefault="00967C91" w:rsidP="00967C91">
      <w:pPr>
        <w:pStyle w:val="ab"/>
        <w:rPr>
          <w:rFonts w:cs="Traditional Arabic"/>
          <w:rtl/>
        </w:rPr>
      </w:pPr>
      <w:r>
        <w:rPr>
          <w:rFonts w:ascii="Traditional Arabic" w:hAnsi="Traditional Arabic" w:cs="Traditional Arabic"/>
          <w:rtl/>
        </w:rPr>
        <w:t>﴿</w:t>
      </w:r>
      <w:r>
        <w:rPr>
          <w:rFonts w:ascii="KFGQPC Uthmanic Script HAFS" w:hAnsi="KFGQPC Uthmanic Script HAFS" w:cs="KFGQPC Uthmanic Script HAFS" w:hint="eastAsia"/>
          <w:rtl/>
        </w:rPr>
        <w:t>إِنَّ</w:t>
      </w:r>
      <w:r>
        <w:rPr>
          <w:rFonts w:ascii="KFGQPC Uthmanic Script HAFS" w:hAnsi="KFGQPC Uthmanic Script HAFS" w:cs="KFGQPC Uthmanic Script HAFS"/>
          <w:rtl/>
        </w:rPr>
        <w:t xml:space="preserve"> هَٰذَا لَرِزۡقُنَا مَا 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مِن نَّفَادٍ ٥٤</w:t>
      </w:r>
      <w:r>
        <w:rPr>
          <w:rFonts w:ascii="Traditional Arabic" w:hAnsi="Traditional Arabic" w:cs="Traditional Arabic"/>
          <w:rtl/>
        </w:rPr>
        <w:t>﴾</w:t>
      </w:r>
      <w:r w:rsidR="00483E88" w:rsidRPr="00790421">
        <w:rPr>
          <w:rFonts w:cs="B Lotus" w:hint="cs"/>
          <w:rtl/>
        </w:rPr>
        <w:t xml:space="preserve"> </w:t>
      </w:r>
      <w:r w:rsidR="0054486F" w:rsidRPr="006557AB">
        <w:rPr>
          <w:rStyle w:val="Charc"/>
          <w:rFonts w:hint="cs"/>
          <w:rtl/>
        </w:rPr>
        <w:t>[</w:t>
      </w:r>
      <w:r w:rsidR="007A15AE" w:rsidRPr="006557AB">
        <w:rPr>
          <w:rStyle w:val="Charc"/>
          <w:rFonts w:hint="cs"/>
          <w:rtl/>
        </w:rPr>
        <w:t>ص</w:t>
      </w:r>
      <w:r w:rsidR="00A7613A" w:rsidRPr="006557AB">
        <w:rPr>
          <w:rStyle w:val="Charc"/>
          <w:rFonts w:hint="cs"/>
          <w:rtl/>
        </w:rPr>
        <w:t xml:space="preserve">: </w:t>
      </w:r>
      <w:r w:rsidR="007A15AE" w:rsidRPr="006557AB">
        <w:rPr>
          <w:rStyle w:val="Charc"/>
          <w:rFonts w:hint="cs"/>
          <w:rtl/>
        </w:rPr>
        <w:t>54</w:t>
      </w:r>
      <w:r w:rsidR="0054486F" w:rsidRPr="006557AB">
        <w:rPr>
          <w:rStyle w:val="Charc"/>
          <w:rFonts w:hint="cs"/>
          <w:rtl/>
        </w:rPr>
        <w:t>]</w:t>
      </w:r>
      <w:r w:rsidR="006557AB" w:rsidRPr="006557AB">
        <w:rPr>
          <w:rStyle w:val="Charb"/>
          <w:rFonts w:hint="cs"/>
          <w:rtl/>
        </w:rPr>
        <w:t>.</w:t>
      </w:r>
    </w:p>
    <w:p w:rsidR="007A15AE" w:rsidRPr="00BC4ABB" w:rsidRDefault="00483E88" w:rsidP="00BC4ABB">
      <w:pPr>
        <w:pStyle w:val="ab"/>
        <w:rPr>
          <w:rtl/>
        </w:rPr>
      </w:pPr>
      <w:r w:rsidRPr="00BC4ABB">
        <w:rPr>
          <w:rFonts w:hint="cs"/>
          <w:rtl/>
        </w:rPr>
        <w:t>«</w:t>
      </w:r>
      <w:r w:rsidR="007A15AE" w:rsidRPr="00BC4ABB">
        <w:rPr>
          <w:rtl/>
        </w:rPr>
        <w:t>در حق</w:t>
      </w:r>
      <w:r w:rsidR="000A3618" w:rsidRPr="00BC4ABB">
        <w:rPr>
          <w:rtl/>
        </w:rPr>
        <w:t>ی</w:t>
      </w:r>
      <w:r w:rsidR="007A15AE" w:rsidRPr="00BC4ABB">
        <w:rPr>
          <w:rtl/>
        </w:rPr>
        <w:t>قت ا</w:t>
      </w:r>
      <w:r w:rsidR="000A3618" w:rsidRPr="00BC4ABB">
        <w:rPr>
          <w:rtl/>
        </w:rPr>
        <w:t>ی</w:t>
      </w:r>
      <w:r w:rsidR="007A15AE" w:rsidRPr="00BC4ABB">
        <w:rPr>
          <w:rtl/>
        </w:rPr>
        <w:t>ن روزى ماست و آن را پا</w:t>
      </w:r>
      <w:r w:rsidR="000A3618" w:rsidRPr="00BC4ABB">
        <w:rPr>
          <w:rtl/>
        </w:rPr>
        <w:t>ی</w:t>
      </w:r>
      <w:r w:rsidR="007A15AE" w:rsidRPr="00BC4ABB">
        <w:rPr>
          <w:rtl/>
        </w:rPr>
        <w:t>انى ن</w:t>
      </w:r>
      <w:r w:rsidR="000A3618" w:rsidRPr="00BC4ABB">
        <w:rPr>
          <w:rtl/>
        </w:rPr>
        <w:t>ی</w:t>
      </w:r>
      <w:r w:rsidR="007A15AE" w:rsidRPr="00BC4ABB">
        <w:rPr>
          <w:rtl/>
        </w:rPr>
        <w:t>ست</w:t>
      </w:r>
      <w:r w:rsidRPr="00BC4ABB">
        <w:rPr>
          <w:rFonts w:hint="cs"/>
          <w:rtl/>
        </w:rPr>
        <w:t>»</w:t>
      </w:r>
      <w:r w:rsidR="000146F5" w:rsidRPr="00BC4ABB">
        <w:rPr>
          <w:rFonts w:hint="cs"/>
          <w:rtl/>
        </w:rPr>
        <w:t>.</w:t>
      </w:r>
    </w:p>
    <w:p w:rsidR="007A15AE" w:rsidRPr="00967C91" w:rsidRDefault="00967C91" w:rsidP="00967C91">
      <w:pPr>
        <w:pStyle w:val="ab"/>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rtl/>
        </w:rPr>
        <w:t xml:space="preserve">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لۡمُتَّقِينَ</w:t>
      </w:r>
      <w:r>
        <w:rPr>
          <w:rFonts w:ascii="KFGQPC Uthmanic Script HAFS" w:hAnsi="KFGQPC Uthmanic Script HAFS" w:cs="KFGQPC Uthmanic Script HAFS"/>
          <w:rtl/>
        </w:rPr>
        <w:t xml:space="preserve"> فِي مَقَامٍ أَمِينٖ ٥١</w:t>
      </w:r>
      <w:r>
        <w:rPr>
          <w:rFonts w:ascii="Traditional Arabic" w:hAnsi="Traditional Arabic" w:cs="Traditional Arabic"/>
          <w:rtl/>
        </w:rPr>
        <w:t>﴾</w:t>
      </w:r>
      <w:r w:rsidRPr="00BC4ABB">
        <w:rPr>
          <w:rStyle w:val="Chara"/>
          <w:rFonts w:hint="cs"/>
          <w:rtl/>
        </w:rPr>
        <w:t xml:space="preserve"> </w:t>
      </w:r>
      <w:r w:rsidR="00333752" w:rsidRPr="00BC4ABB">
        <w:rPr>
          <w:rStyle w:val="Chara"/>
          <w:rFonts w:hint="cs"/>
          <w:rtl/>
        </w:rPr>
        <w:t>إ</w:t>
      </w:r>
      <w:r w:rsidR="007A15AE" w:rsidRPr="00BC4ABB">
        <w:rPr>
          <w:rStyle w:val="Chara"/>
          <w:rFonts w:hint="cs"/>
          <w:rtl/>
        </w:rPr>
        <w:t>لی قوله</w:t>
      </w:r>
      <w:r>
        <w:rPr>
          <w:rFonts w:cs="Traditional Arabic" w:hint="cs"/>
          <w:b/>
          <w:bCs/>
          <w:rtl/>
        </w:rPr>
        <w:t xml:space="preserve"> </w:t>
      </w:r>
      <w:r>
        <w:rPr>
          <w:rFonts w:ascii="Traditional Arabic" w:hAnsi="Traditional Arabic" w:cs="Traditional Arabic"/>
          <w:rtl/>
        </w:rPr>
        <w:t>﴿</w:t>
      </w:r>
      <w:r>
        <w:rPr>
          <w:rFonts w:ascii="KFGQPC Uthmanic Script HAFS" w:hAnsi="KFGQPC Uthmanic Script HAFS" w:cs="KFGQPC Uthmanic Script HAFS" w:hint="eastAsia"/>
          <w:rtl/>
        </w:rPr>
        <w:t>لَا</w:t>
      </w:r>
      <w:r>
        <w:rPr>
          <w:rFonts w:ascii="KFGQPC Uthmanic Script HAFS" w:hAnsi="KFGQPC Uthmanic Script HAFS" w:cs="KFGQPC Uthmanic Script HAFS"/>
          <w:rtl/>
        </w:rPr>
        <w:t xml:space="preserve"> يَذُوقُونَ فِيهَا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لۡمَوۡتَ</w:t>
      </w:r>
      <w:r>
        <w:rPr>
          <w:rFonts w:ascii="KFGQPC Uthmanic Script HAFS" w:hAnsi="KFGQPC Uthmanic Script HAFS" w:cs="KFGQPC Uthmanic Script HAFS"/>
          <w:rtl/>
        </w:rPr>
        <w:t xml:space="preserve"> إِلَّا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لۡمَوۡتَةَ</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لۡأُولَىٰۖ</w:t>
      </w:r>
      <w:r>
        <w:rPr>
          <w:rFonts w:ascii="Traditional Arabic" w:hAnsi="Traditional Arabic" w:cs="Traditional Arabic"/>
          <w:rtl/>
        </w:rPr>
        <w:t>﴾</w:t>
      </w:r>
      <w:r w:rsidR="00483E88">
        <w:rPr>
          <w:rFonts w:cs="Traditional Arabic" w:hint="cs"/>
          <w:b/>
          <w:bCs/>
          <w:rtl/>
        </w:rPr>
        <w:t xml:space="preserve"> </w:t>
      </w:r>
      <w:r w:rsidR="0054486F" w:rsidRPr="006557AB">
        <w:rPr>
          <w:rStyle w:val="Charc"/>
          <w:rFonts w:hint="cs"/>
          <w:rtl/>
        </w:rPr>
        <w:t>[</w:t>
      </w:r>
      <w:r w:rsidR="00483E88" w:rsidRPr="006557AB">
        <w:rPr>
          <w:rStyle w:val="Charc"/>
          <w:rFonts w:hint="cs"/>
          <w:rtl/>
        </w:rPr>
        <w:t>ال</w:t>
      </w:r>
      <w:r w:rsidR="007A15AE" w:rsidRPr="006557AB">
        <w:rPr>
          <w:rStyle w:val="Charc"/>
          <w:rFonts w:hint="cs"/>
          <w:rtl/>
        </w:rPr>
        <w:t>دخان</w:t>
      </w:r>
      <w:r w:rsidR="00A7613A" w:rsidRPr="006557AB">
        <w:rPr>
          <w:rStyle w:val="Charc"/>
          <w:rFonts w:hint="cs"/>
          <w:rtl/>
        </w:rPr>
        <w:t xml:space="preserve">: </w:t>
      </w:r>
      <w:r w:rsidR="007A15AE" w:rsidRPr="006557AB">
        <w:rPr>
          <w:rStyle w:val="Charc"/>
          <w:rFonts w:hint="cs"/>
          <w:rtl/>
        </w:rPr>
        <w:t>51- 56</w:t>
      </w:r>
      <w:r w:rsidR="0054486F" w:rsidRPr="006557AB">
        <w:rPr>
          <w:rStyle w:val="Charc"/>
          <w:rFonts w:hint="cs"/>
          <w:rtl/>
        </w:rPr>
        <w:t>]</w:t>
      </w:r>
      <w:r w:rsidR="006557AB" w:rsidRPr="006557AB">
        <w:rPr>
          <w:rStyle w:val="Charb"/>
          <w:rFonts w:hint="cs"/>
          <w:rtl/>
        </w:rPr>
        <w:t>.</w:t>
      </w:r>
    </w:p>
    <w:p w:rsidR="007A15AE" w:rsidRPr="00BC4ABB" w:rsidRDefault="00483E88" w:rsidP="00BC4ABB">
      <w:pPr>
        <w:pStyle w:val="ab"/>
        <w:rPr>
          <w:rtl/>
        </w:rPr>
      </w:pPr>
      <w:r w:rsidRPr="00BC4ABB">
        <w:rPr>
          <w:rFonts w:hint="cs"/>
          <w:rtl/>
        </w:rPr>
        <w:t>«</w:t>
      </w:r>
      <w:r w:rsidR="007A15AE" w:rsidRPr="00BC4ABB">
        <w:rPr>
          <w:rtl/>
        </w:rPr>
        <w:t>به راستى پره</w:t>
      </w:r>
      <w:r w:rsidR="000A3618" w:rsidRPr="00BC4ABB">
        <w:rPr>
          <w:rtl/>
        </w:rPr>
        <w:t>ی</w:t>
      </w:r>
      <w:r w:rsidR="007A15AE" w:rsidRPr="00BC4ABB">
        <w:rPr>
          <w:rtl/>
        </w:rPr>
        <w:t>زگاران در جا</w:t>
      </w:r>
      <w:r w:rsidR="000A3618" w:rsidRPr="00BC4ABB">
        <w:rPr>
          <w:rtl/>
        </w:rPr>
        <w:t>ی</w:t>
      </w:r>
      <w:r w:rsidR="007A15AE" w:rsidRPr="00BC4ABB">
        <w:rPr>
          <w:rtl/>
        </w:rPr>
        <w:t>گاهى آسوده[اند]</w:t>
      </w:r>
      <w:r w:rsidRPr="00BC4ABB">
        <w:rPr>
          <w:rFonts w:hint="cs"/>
          <w:rtl/>
        </w:rPr>
        <w:t>»</w:t>
      </w:r>
      <w:r w:rsidR="000146F5" w:rsidRPr="00BC4ABB">
        <w:rPr>
          <w:rFonts w:hint="cs"/>
          <w:rtl/>
        </w:rPr>
        <w:t>.</w:t>
      </w:r>
      <w:r w:rsidRPr="00BC4ABB">
        <w:rPr>
          <w:rFonts w:hint="cs"/>
          <w:rtl/>
        </w:rPr>
        <w:t xml:space="preserve"> تا جا</w:t>
      </w:r>
      <w:r w:rsidR="000A3618" w:rsidRPr="00BC4ABB">
        <w:rPr>
          <w:rFonts w:hint="cs"/>
          <w:rtl/>
        </w:rPr>
        <w:t>یی</w:t>
      </w:r>
      <w:r w:rsidRPr="00BC4ABB">
        <w:rPr>
          <w:rFonts w:hint="cs"/>
          <w:rtl/>
        </w:rPr>
        <w:t xml:space="preserve"> که م</w:t>
      </w:r>
      <w:r w:rsidR="000A3618" w:rsidRPr="00BC4ABB">
        <w:rPr>
          <w:rFonts w:hint="cs"/>
          <w:rtl/>
        </w:rPr>
        <w:t>ی</w:t>
      </w:r>
      <w:r w:rsidRPr="00BC4ABB">
        <w:rPr>
          <w:rFonts w:hint="cs"/>
          <w:rtl/>
        </w:rPr>
        <w:softHyphen/>
        <w:t>فرما</w:t>
      </w:r>
      <w:r w:rsidR="000A3618" w:rsidRPr="00BC4ABB">
        <w:rPr>
          <w:rFonts w:hint="cs"/>
          <w:rtl/>
        </w:rPr>
        <w:t>ی</w:t>
      </w:r>
      <w:r w:rsidRPr="00BC4ABB">
        <w:rPr>
          <w:rFonts w:hint="cs"/>
          <w:rtl/>
        </w:rPr>
        <w:t>د</w:t>
      </w:r>
      <w:r w:rsidR="00A7613A" w:rsidRPr="00BC4ABB">
        <w:rPr>
          <w:rFonts w:hint="cs"/>
          <w:rtl/>
        </w:rPr>
        <w:t xml:space="preserve">: </w:t>
      </w:r>
      <w:r w:rsidRPr="00BC4ABB">
        <w:rPr>
          <w:rFonts w:hint="cs"/>
          <w:rtl/>
        </w:rPr>
        <w:t>«</w:t>
      </w:r>
      <w:r w:rsidR="007A15AE" w:rsidRPr="00BC4ABB">
        <w:rPr>
          <w:rtl/>
        </w:rPr>
        <w:t>در آنجا جز مرگ نخست</w:t>
      </w:r>
      <w:r w:rsidR="000A3618" w:rsidRPr="00BC4ABB">
        <w:rPr>
          <w:rtl/>
        </w:rPr>
        <w:t>ی</w:t>
      </w:r>
      <w:r w:rsidR="007A15AE" w:rsidRPr="00BC4ABB">
        <w:rPr>
          <w:rtl/>
        </w:rPr>
        <w:t>ن مرگ نخواهند چش</w:t>
      </w:r>
      <w:r w:rsidR="000A3618" w:rsidRPr="00BC4ABB">
        <w:rPr>
          <w:rtl/>
        </w:rPr>
        <w:t>ی</w:t>
      </w:r>
      <w:r w:rsidR="007A15AE" w:rsidRPr="00BC4ABB">
        <w:rPr>
          <w:rtl/>
        </w:rPr>
        <w:t>د</w:t>
      </w:r>
      <w:r w:rsidRPr="00BC4ABB">
        <w:rPr>
          <w:rFonts w:hint="cs"/>
          <w:rtl/>
        </w:rPr>
        <w:t>»</w:t>
      </w:r>
      <w:r w:rsidR="000146F5" w:rsidRPr="00BC4ABB">
        <w:rPr>
          <w:rFonts w:hint="cs"/>
          <w:rtl/>
        </w:rPr>
        <w:t>.</w:t>
      </w:r>
    </w:p>
    <w:p w:rsidR="007A15AE" w:rsidRPr="00BC4ABB" w:rsidRDefault="007A15AE" w:rsidP="00BC4ABB">
      <w:pPr>
        <w:pStyle w:val="ab"/>
        <w:rPr>
          <w:rtl/>
        </w:rPr>
      </w:pPr>
      <w:r w:rsidRPr="00BC4ABB">
        <w:rPr>
          <w:rFonts w:hint="cs"/>
          <w:rtl/>
        </w:rPr>
        <w:lastRenderedPageBreak/>
        <w:t>و سا</w:t>
      </w:r>
      <w:r w:rsidR="000A3618" w:rsidRPr="00BC4ABB">
        <w:rPr>
          <w:rFonts w:hint="cs"/>
          <w:rtl/>
        </w:rPr>
        <w:t>ی</w:t>
      </w:r>
      <w:r w:rsidRPr="00BC4ABB">
        <w:rPr>
          <w:rFonts w:hint="cs"/>
          <w:rtl/>
        </w:rPr>
        <w:t>ر آ</w:t>
      </w:r>
      <w:r w:rsidR="000A3618" w:rsidRPr="00BC4ABB">
        <w:rPr>
          <w:rFonts w:hint="cs"/>
          <w:rtl/>
        </w:rPr>
        <w:t>ی</w:t>
      </w:r>
      <w:r w:rsidRPr="00BC4ABB">
        <w:rPr>
          <w:rFonts w:hint="cs"/>
          <w:rtl/>
        </w:rPr>
        <w:t>ات</w:t>
      </w:r>
      <w:r w:rsidR="000A3618" w:rsidRPr="00BC4ABB">
        <w:rPr>
          <w:rFonts w:hint="cs"/>
          <w:rtl/>
        </w:rPr>
        <w:t>ی</w:t>
      </w:r>
      <w:r w:rsidRPr="00BC4ABB">
        <w:rPr>
          <w:rFonts w:hint="cs"/>
          <w:rtl/>
        </w:rPr>
        <w:t xml:space="preserve"> که خداوند به ابد</w:t>
      </w:r>
      <w:r w:rsidR="000A3618" w:rsidRPr="00BC4ABB">
        <w:rPr>
          <w:rFonts w:hint="cs"/>
          <w:rtl/>
        </w:rPr>
        <w:t>ی</w:t>
      </w:r>
      <w:r w:rsidRPr="00BC4ABB">
        <w:rPr>
          <w:rFonts w:hint="cs"/>
          <w:rtl/>
        </w:rPr>
        <w:t>ت بهشت و ابد</w:t>
      </w:r>
      <w:r w:rsidR="000A3618" w:rsidRPr="00BC4ABB">
        <w:rPr>
          <w:rFonts w:hint="cs"/>
          <w:rtl/>
        </w:rPr>
        <w:t>ی</w:t>
      </w:r>
      <w:r w:rsidRPr="00BC4ABB">
        <w:rPr>
          <w:rFonts w:hint="cs"/>
          <w:rtl/>
        </w:rPr>
        <w:t>ت اهل آن و عدم قطع بهشت از آنان و عدم خروج</w:t>
      </w:r>
      <w:r w:rsidR="00A2048D" w:rsidRPr="00BC4ABB">
        <w:rPr>
          <w:rFonts w:hint="cs"/>
          <w:rtl/>
        </w:rPr>
        <w:t xml:space="preserve"> آن‌ها </w:t>
      </w:r>
      <w:r w:rsidRPr="00BC4ABB">
        <w:rPr>
          <w:rFonts w:hint="cs"/>
          <w:rtl/>
        </w:rPr>
        <w:t>از آن خبر داده است.</w:t>
      </w:r>
    </w:p>
    <w:p w:rsidR="007A15AE" w:rsidRDefault="007A15AE" w:rsidP="00BC4ABB">
      <w:pPr>
        <w:pStyle w:val="ab"/>
        <w:rPr>
          <w:rtl/>
        </w:rPr>
      </w:pPr>
      <w:r w:rsidRPr="00BC4ABB">
        <w:rPr>
          <w:rFonts w:hint="cs"/>
          <w:rtl/>
        </w:rPr>
        <w:t>و درباره</w:t>
      </w:r>
      <w:r w:rsidR="00333752" w:rsidRPr="00BC4ABB">
        <w:rPr>
          <w:rtl/>
        </w:rPr>
        <w:softHyphen/>
      </w:r>
      <w:r w:rsidR="00333752" w:rsidRPr="00BC4ABB">
        <w:rPr>
          <w:rFonts w:hint="cs"/>
          <w:rtl/>
        </w:rPr>
        <w:t>ی</w:t>
      </w:r>
      <w:r w:rsidRPr="00BC4ABB">
        <w:rPr>
          <w:rFonts w:hint="cs"/>
          <w:rtl/>
        </w:rPr>
        <w:t xml:space="preserve"> آتش جهنم م</w:t>
      </w:r>
      <w:r w:rsidR="000A3618" w:rsidRPr="00BC4ABB">
        <w:rPr>
          <w:rFonts w:hint="cs"/>
          <w:rtl/>
        </w:rPr>
        <w:t>ی</w:t>
      </w:r>
      <w:r w:rsidRPr="00BC4ABB">
        <w:rPr>
          <w:rFonts w:hint="cs"/>
          <w:rtl/>
        </w:rPr>
        <w:t>‌فرما</w:t>
      </w:r>
      <w:r w:rsidR="000A3618" w:rsidRPr="00BC4ABB">
        <w:rPr>
          <w:rFonts w:hint="cs"/>
          <w:rtl/>
        </w:rPr>
        <w:t>ی</w:t>
      </w:r>
      <w:r w:rsidRPr="00BC4ABB">
        <w:rPr>
          <w:rFonts w:hint="cs"/>
          <w:rtl/>
        </w:rPr>
        <w:t>د</w:t>
      </w:r>
      <w:r w:rsidR="00A7613A" w:rsidRPr="00BC4ABB">
        <w:rPr>
          <w:rFonts w:hint="cs"/>
          <w:rtl/>
        </w:rPr>
        <w:t xml:space="preserve">: </w:t>
      </w:r>
    </w:p>
    <w:p w:rsidR="007A15AE" w:rsidRPr="00790421" w:rsidRDefault="00967C91" w:rsidP="00967C91">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إِلَّا</w:t>
      </w:r>
      <w:r>
        <w:rPr>
          <w:rFonts w:ascii="KFGQPC Uthmanic Script HAFS" w:hAnsi="KFGQPC Uthmanic Script HAFS" w:cs="KFGQPC Uthmanic Script HAFS"/>
          <w:rtl/>
        </w:rPr>
        <w:t xml:space="preserve"> طَرِيقَ جَهَنَّمَ خَٰلِدِينَ فِيهَآ أَبَدٗاۚ</w:t>
      </w:r>
      <w:r>
        <w:rPr>
          <w:rFonts w:ascii="Traditional Arabic" w:hAnsi="Traditional Arabic" w:cs="Traditional Arabic"/>
          <w:rtl/>
        </w:rPr>
        <w:t>﴾</w:t>
      </w:r>
      <w:r w:rsidR="00B479DC">
        <w:rPr>
          <w:rFonts w:cs="B Lotus" w:hint="cs"/>
          <w:rtl/>
        </w:rPr>
        <w:t xml:space="preserve"> </w:t>
      </w:r>
      <w:r w:rsidR="00B479DC" w:rsidRPr="006557AB">
        <w:rPr>
          <w:rStyle w:val="Charc"/>
          <w:rFonts w:hint="cs"/>
          <w:rtl/>
        </w:rPr>
        <w:t>[ال</w:t>
      </w:r>
      <w:r w:rsidR="007A15AE" w:rsidRPr="006557AB">
        <w:rPr>
          <w:rStyle w:val="Charc"/>
          <w:rFonts w:hint="cs"/>
          <w:rtl/>
        </w:rPr>
        <w:t>نساء</w:t>
      </w:r>
      <w:r w:rsidR="00A7613A" w:rsidRPr="006557AB">
        <w:rPr>
          <w:rStyle w:val="Charc"/>
          <w:rFonts w:hint="cs"/>
          <w:rtl/>
        </w:rPr>
        <w:t xml:space="preserve">: </w:t>
      </w:r>
      <w:r w:rsidR="007A15AE" w:rsidRPr="006557AB">
        <w:rPr>
          <w:rStyle w:val="Charc"/>
          <w:rFonts w:hint="cs"/>
          <w:rtl/>
        </w:rPr>
        <w:t>169</w:t>
      </w:r>
      <w:r w:rsidR="0054486F" w:rsidRPr="006557AB">
        <w:rPr>
          <w:rStyle w:val="Charc"/>
          <w:rFonts w:hint="cs"/>
          <w:rtl/>
        </w:rPr>
        <w:t>]</w:t>
      </w:r>
      <w:r w:rsidR="006557AB" w:rsidRPr="006557AB">
        <w:rPr>
          <w:rStyle w:val="Charb"/>
          <w:rFonts w:hint="cs"/>
          <w:rtl/>
        </w:rPr>
        <w:t>.</w:t>
      </w:r>
    </w:p>
    <w:p w:rsidR="007A15AE" w:rsidRPr="00BC4ABB" w:rsidRDefault="00B479DC" w:rsidP="00BC4ABB">
      <w:pPr>
        <w:pStyle w:val="ab"/>
        <w:rPr>
          <w:rtl/>
        </w:rPr>
      </w:pPr>
      <w:r w:rsidRPr="00BC4ABB">
        <w:rPr>
          <w:rFonts w:hint="cs"/>
          <w:rtl/>
        </w:rPr>
        <w:t>«</w:t>
      </w:r>
      <w:r w:rsidR="007A15AE" w:rsidRPr="00BC4ABB">
        <w:rPr>
          <w:rtl/>
        </w:rPr>
        <w:t xml:space="preserve">مگر راه جهنم </w:t>
      </w:r>
      <w:r w:rsidR="000A3618" w:rsidRPr="00BC4ABB">
        <w:rPr>
          <w:rtl/>
        </w:rPr>
        <w:t>ک</w:t>
      </w:r>
      <w:r w:rsidR="007A15AE" w:rsidRPr="00BC4ABB">
        <w:rPr>
          <w:rtl/>
        </w:rPr>
        <w:t>ه هم</w:t>
      </w:r>
      <w:r w:rsidR="000A3618" w:rsidRPr="00BC4ABB">
        <w:rPr>
          <w:rtl/>
        </w:rPr>
        <w:t>ی</w:t>
      </w:r>
      <w:r w:rsidR="007A15AE" w:rsidRPr="00BC4ABB">
        <w:rPr>
          <w:rtl/>
        </w:rPr>
        <w:t>شه در آن جاودانند و ا</w:t>
      </w:r>
      <w:r w:rsidR="000A3618" w:rsidRPr="00BC4ABB">
        <w:rPr>
          <w:rtl/>
        </w:rPr>
        <w:t>ی</w:t>
      </w:r>
      <w:r w:rsidR="007A15AE" w:rsidRPr="00BC4ABB">
        <w:rPr>
          <w:rtl/>
        </w:rPr>
        <w:t>ن [</w:t>
      </w:r>
      <w:r w:rsidR="000A3618" w:rsidRPr="00BC4ABB">
        <w:rPr>
          <w:rtl/>
        </w:rPr>
        <w:t>ک</w:t>
      </w:r>
      <w:r w:rsidR="007A15AE" w:rsidRPr="00BC4ABB">
        <w:rPr>
          <w:rtl/>
        </w:rPr>
        <w:t>ار] براى خدا آسان است</w:t>
      </w:r>
      <w:r w:rsidRPr="00BC4ABB">
        <w:rPr>
          <w:rFonts w:hint="cs"/>
          <w:rtl/>
        </w:rPr>
        <w:t>»</w:t>
      </w:r>
      <w:r w:rsidR="000146F5" w:rsidRPr="00BC4ABB">
        <w:rPr>
          <w:rFonts w:hint="cs"/>
          <w:rtl/>
        </w:rPr>
        <w:t>.</w:t>
      </w:r>
    </w:p>
    <w:p w:rsidR="007A15AE" w:rsidRPr="00790421" w:rsidRDefault="00967C91" w:rsidP="00967C91">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إِنَّ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لَعَنَ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لۡكَٰفِرِينَ</w:t>
      </w:r>
      <w:r>
        <w:rPr>
          <w:rFonts w:ascii="KFGQPC Uthmanic Script HAFS" w:hAnsi="KFGQPC Uthmanic Script HAFS" w:cs="KFGQPC Uthmanic Script HAFS"/>
          <w:rtl/>
        </w:rPr>
        <w:t xml:space="preserve"> وَأَعَدَّ لَهُمۡ سَعِيرًا ٦٤</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خَٰلِدِينَ</w:t>
      </w:r>
      <w:r>
        <w:rPr>
          <w:rFonts w:ascii="KFGQPC Uthmanic Script HAFS" w:hAnsi="KFGQPC Uthmanic Script HAFS" w:cs="KFGQPC Uthmanic Script HAFS"/>
          <w:rtl/>
        </w:rPr>
        <w:t xml:space="preserve"> فِيهَآ أَبَدٗاۖ لَّا يَجِدُونَ وَلِيّٗا وَلَا نَصِيرٗا ٦٥</w:t>
      </w:r>
      <w:r>
        <w:rPr>
          <w:rFonts w:ascii="Traditional Arabic" w:hAnsi="Traditional Arabic" w:cs="Traditional Arabic"/>
          <w:rtl/>
        </w:rPr>
        <w:t>﴾</w:t>
      </w:r>
      <w:r w:rsidR="00B479DC">
        <w:rPr>
          <w:rFonts w:cs="B Lotus" w:hint="cs"/>
          <w:rtl/>
        </w:rPr>
        <w:t xml:space="preserve"> </w:t>
      </w:r>
      <w:r w:rsidR="0054486F" w:rsidRPr="006557AB">
        <w:rPr>
          <w:rStyle w:val="Charc"/>
          <w:rFonts w:hint="cs"/>
          <w:rtl/>
        </w:rPr>
        <w:t>[</w:t>
      </w:r>
      <w:r w:rsidR="007A15AE" w:rsidRPr="006557AB">
        <w:rPr>
          <w:rStyle w:val="Charc"/>
          <w:rFonts w:hint="cs"/>
          <w:rtl/>
        </w:rPr>
        <w:t>ا</w:t>
      </w:r>
      <w:r w:rsidR="00B479DC" w:rsidRPr="006557AB">
        <w:rPr>
          <w:rStyle w:val="Charc"/>
          <w:rFonts w:hint="cs"/>
          <w:rtl/>
        </w:rPr>
        <w:t>لأ</w:t>
      </w:r>
      <w:r w:rsidR="007A15AE" w:rsidRPr="006557AB">
        <w:rPr>
          <w:rStyle w:val="Charc"/>
          <w:rFonts w:hint="cs"/>
          <w:rtl/>
        </w:rPr>
        <w:t>حزاب</w:t>
      </w:r>
      <w:r w:rsidR="00A7613A" w:rsidRPr="006557AB">
        <w:rPr>
          <w:rStyle w:val="Charc"/>
          <w:rFonts w:hint="cs"/>
          <w:rtl/>
        </w:rPr>
        <w:t xml:space="preserve">: </w:t>
      </w:r>
      <w:r w:rsidR="007A15AE" w:rsidRPr="006557AB">
        <w:rPr>
          <w:rStyle w:val="Charc"/>
          <w:rFonts w:hint="cs"/>
          <w:rtl/>
        </w:rPr>
        <w:t>64- 65</w:t>
      </w:r>
      <w:r w:rsidR="0054486F" w:rsidRPr="006557AB">
        <w:rPr>
          <w:rStyle w:val="Charc"/>
          <w:rFonts w:hint="cs"/>
          <w:rtl/>
        </w:rPr>
        <w:t>]</w:t>
      </w:r>
      <w:r w:rsidR="006557AB" w:rsidRPr="006557AB">
        <w:rPr>
          <w:rStyle w:val="Charb"/>
          <w:rFonts w:hint="cs"/>
          <w:rtl/>
        </w:rPr>
        <w:t>.</w:t>
      </w:r>
    </w:p>
    <w:p w:rsidR="007A15AE" w:rsidRPr="00BC4ABB" w:rsidRDefault="00B479DC" w:rsidP="00BC4ABB">
      <w:pPr>
        <w:pStyle w:val="ab"/>
        <w:rPr>
          <w:rtl/>
        </w:rPr>
      </w:pPr>
      <w:r w:rsidRPr="00BC4ABB">
        <w:rPr>
          <w:rFonts w:hint="cs"/>
          <w:rtl/>
        </w:rPr>
        <w:t>«</w:t>
      </w:r>
      <w:r w:rsidR="007A15AE" w:rsidRPr="00BC4ABB">
        <w:rPr>
          <w:rtl/>
        </w:rPr>
        <w:t xml:space="preserve">خدا </w:t>
      </w:r>
      <w:r w:rsidR="000A3618" w:rsidRPr="00BC4ABB">
        <w:rPr>
          <w:rtl/>
        </w:rPr>
        <w:t>ک</w:t>
      </w:r>
      <w:r w:rsidR="007A15AE" w:rsidRPr="00BC4ABB">
        <w:rPr>
          <w:rtl/>
        </w:rPr>
        <w:t xml:space="preserve">افران را لعنت </w:t>
      </w:r>
      <w:r w:rsidR="000A3618" w:rsidRPr="00BC4ABB">
        <w:rPr>
          <w:rtl/>
        </w:rPr>
        <w:t>ک</w:t>
      </w:r>
      <w:r w:rsidR="007A15AE" w:rsidRPr="00BC4ABB">
        <w:rPr>
          <w:rtl/>
        </w:rPr>
        <w:t>رده و براى</w:t>
      </w:r>
      <w:r w:rsidR="00A2048D" w:rsidRPr="00BC4ABB">
        <w:rPr>
          <w:rtl/>
        </w:rPr>
        <w:t xml:space="preserve"> آن‌ها </w:t>
      </w:r>
      <w:r w:rsidR="007A15AE" w:rsidRPr="00BC4ABB">
        <w:rPr>
          <w:rtl/>
        </w:rPr>
        <w:t xml:space="preserve">آتش فروزانى آماده </w:t>
      </w:r>
      <w:r w:rsidR="000A3618" w:rsidRPr="00BC4ABB">
        <w:rPr>
          <w:rtl/>
        </w:rPr>
        <w:t>ک</w:t>
      </w:r>
      <w:r w:rsidR="007A15AE" w:rsidRPr="00BC4ABB">
        <w:rPr>
          <w:rtl/>
        </w:rPr>
        <w:t>رده است</w:t>
      </w:r>
      <w:r w:rsidRPr="00BC4ABB">
        <w:rPr>
          <w:rFonts w:hint="cs"/>
          <w:rtl/>
        </w:rPr>
        <w:t xml:space="preserve">. </w:t>
      </w:r>
      <w:r w:rsidR="007A15AE" w:rsidRPr="00BC4ABB">
        <w:rPr>
          <w:rtl/>
        </w:rPr>
        <w:t xml:space="preserve">جاودانه در آن مى‏مانند نه </w:t>
      </w:r>
      <w:r w:rsidR="000A3618" w:rsidRPr="00BC4ABB">
        <w:rPr>
          <w:rtl/>
        </w:rPr>
        <w:t>ی</w:t>
      </w:r>
      <w:r w:rsidR="007A15AE" w:rsidRPr="00BC4ABB">
        <w:rPr>
          <w:rtl/>
        </w:rPr>
        <w:t>ارى مى‏</w:t>
      </w:r>
      <w:r w:rsidR="000A3618" w:rsidRPr="00BC4ABB">
        <w:rPr>
          <w:rtl/>
        </w:rPr>
        <w:t>ی</w:t>
      </w:r>
      <w:r w:rsidR="007A15AE" w:rsidRPr="00BC4ABB">
        <w:rPr>
          <w:rtl/>
        </w:rPr>
        <w:t xml:space="preserve">ابند و نه </w:t>
      </w:r>
      <w:r w:rsidR="000A3618" w:rsidRPr="00BC4ABB">
        <w:rPr>
          <w:rtl/>
        </w:rPr>
        <w:t>ی</w:t>
      </w:r>
      <w:r w:rsidR="007A15AE" w:rsidRPr="00BC4ABB">
        <w:rPr>
          <w:rtl/>
        </w:rPr>
        <w:t>اورى</w:t>
      </w:r>
      <w:r w:rsidRPr="00BC4ABB">
        <w:rPr>
          <w:rFonts w:hint="cs"/>
          <w:rtl/>
        </w:rPr>
        <w:t>»</w:t>
      </w:r>
      <w:r w:rsidR="000146F5" w:rsidRPr="00BC4ABB">
        <w:rPr>
          <w:rFonts w:hint="cs"/>
          <w:rtl/>
        </w:rPr>
        <w:t>.</w:t>
      </w:r>
    </w:p>
    <w:p w:rsidR="007A15AE" w:rsidRPr="00790421" w:rsidRDefault="00967C91" w:rsidP="00967C91">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وَمَن يَعۡصِ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وَرَسُولَهُ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فَإِنَّ 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نَارَ جَهَنَّمَ خَٰلِدِينَ فِيهَآ أَبَدًا ٢٣</w:t>
      </w:r>
      <w:r>
        <w:rPr>
          <w:rFonts w:ascii="Traditional Arabic" w:hAnsi="Traditional Arabic" w:cs="Traditional Arabic"/>
          <w:rtl/>
        </w:rPr>
        <w:t>﴾</w:t>
      </w:r>
      <w:r w:rsidR="00231023" w:rsidRPr="00790421">
        <w:rPr>
          <w:rFonts w:cs="B Lotus" w:hint="cs"/>
          <w:rtl/>
        </w:rPr>
        <w:t xml:space="preserve"> </w:t>
      </w:r>
      <w:r w:rsidR="0054486F" w:rsidRPr="006557AB">
        <w:rPr>
          <w:rStyle w:val="Charc"/>
          <w:rFonts w:hint="cs"/>
          <w:rtl/>
        </w:rPr>
        <w:t>[</w:t>
      </w:r>
      <w:r w:rsidR="00231023" w:rsidRPr="006557AB">
        <w:rPr>
          <w:rStyle w:val="Charc"/>
          <w:rFonts w:hint="cs"/>
          <w:rtl/>
        </w:rPr>
        <w:t>ال</w:t>
      </w:r>
      <w:r w:rsidR="007A15AE" w:rsidRPr="006557AB">
        <w:rPr>
          <w:rStyle w:val="Charc"/>
          <w:rFonts w:hint="cs"/>
          <w:rtl/>
        </w:rPr>
        <w:t>جن</w:t>
      </w:r>
      <w:r w:rsidR="00A7613A" w:rsidRPr="006557AB">
        <w:rPr>
          <w:rStyle w:val="Charc"/>
          <w:rFonts w:hint="cs"/>
          <w:rtl/>
        </w:rPr>
        <w:t xml:space="preserve">: </w:t>
      </w:r>
      <w:r w:rsidR="007A15AE" w:rsidRPr="006557AB">
        <w:rPr>
          <w:rStyle w:val="Charc"/>
          <w:rFonts w:hint="cs"/>
          <w:rtl/>
        </w:rPr>
        <w:t>23</w:t>
      </w:r>
      <w:r w:rsidR="0054486F" w:rsidRPr="006557AB">
        <w:rPr>
          <w:rStyle w:val="Charc"/>
          <w:rFonts w:hint="cs"/>
          <w:rtl/>
        </w:rPr>
        <w:t>]</w:t>
      </w:r>
      <w:r w:rsidR="006557AB" w:rsidRPr="006557AB">
        <w:rPr>
          <w:rStyle w:val="Charb"/>
          <w:rFonts w:hint="cs"/>
          <w:rtl/>
        </w:rPr>
        <w:t>.</w:t>
      </w:r>
    </w:p>
    <w:p w:rsidR="007A15AE" w:rsidRPr="00BC4ABB" w:rsidRDefault="00231023" w:rsidP="00BC4ABB">
      <w:pPr>
        <w:pStyle w:val="ab"/>
        <w:rPr>
          <w:rtl/>
        </w:rPr>
      </w:pPr>
      <w:r w:rsidRPr="00BC4ABB">
        <w:rPr>
          <w:rFonts w:hint="cs"/>
          <w:rtl/>
        </w:rPr>
        <w:t>«</w:t>
      </w:r>
      <w:r w:rsidR="007A15AE" w:rsidRPr="00BC4ABB">
        <w:rPr>
          <w:rtl/>
        </w:rPr>
        <w:t>و هر</w:t>
      </w:r>
      <w:r w:rsidR="000A3618" w:rsidRPr="00BC4ABB">
        <w:rPr>
          <w:rtl/>
        </w:rPr>
        <w:t>ک</w:t>
      </w:r>
      <w:r w:rsidR="007A15AE" w:rsidRPr="00BC4ABB">
        <w:rPr>
          <w:rtl/>
        </w:rPr>
        <w:t>س خدا و پ</w:t>
      </w:r>
      <w:r w:rsidR="000A3618" w:rsidRPr="00BC4ABB">
        <w:rPr>
          <w:rtl/>
        </w:rPr>
        <w:t>ی</w:t>
      </w:r>
      <w:r w:rsidR="007A15AE" w:rsidRPr="00BC4ABB">
        <w:rPr>
          <w:rtl/>
        </w:rPr>
        <w:t xml:space="preserve">امبرش را نافرمانى </w:t>
      </w:r>
      <w:r w:rsidR="000A3618" w:rsidRPr="00BC4ABB">
        <w:rPr>
          <w:rtl/>
        </w:rPr>
        <w:t>ک</w:t>
      </w:r>
      <w:r w:rsidR="007A15AE" w:rsidRPr="00BC4ABB">
        <w:rPr>
          <w:rtl/>
        </w:rPr>
        <w:t>ند قطعا</w:t>
      </w:r>
      <w:r w:rsidR="006F6038" w:rsidRPr="00BC4ABB">
        <w:rPr>
          <w:rFonts w:hint="cs"/>
          <w:rtl/>
        </w:rPr>
        <w:t>ً</w:t>
      </w:r>
      <w:r w:rsidR="007A15AE" w:rsidRPr="00BC4ABB">
        <w:rPr>
          <w:rtl/>
        </w:rPr>
        <w:t xml:space="preserve"> آتش دوزخ براى اوست و جاودانه در آن خواهند ماند</w:t>
      </w:r>
      <w:r w:rsidRPr="00BC4ABB">
        <w:rPr>
          <w:rFonts w:hint="cs"/>
          <w:rtl/>
        </w:rPr>
        <w:t>»</w:t>
      </w:r>
      <w:r w:rsidR="000146F5" w:rsidRPr="00BC4ABB">
        <w:rPr>
          <w:rFonts w:hint="cs"/>
          <w:rtl/>
        </w:rPr>
        <w:t>.</w:t>
      </w:r>
    </w:p>
    <w:p w:rsidR="007A15AE" w:rsidRPr="00790421" w:rsidRDefault="00967C91" w:rsidP="00967C91">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وَمَا هُم بِخَٰرِجِينَ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لنَّارِ</w:t>
      </w:r>
      <w:r>
        <w:rPr>
          <w:rFonts w:ascii="KFGQPC Uthmanic Script HAFS" w:hAnsi="KFGQPC Uthmanic Script HAFS" w:cs="KFGQPC Uthmanic Script HAFS"/>
          <w:rtl/>
        </w:rPr>
        <w:t xml:space="preserve"> ١٦٧</w:t>
      </w:r>
      <w:r>
        <w:rPr>
          <w:rFonts w:ascii="Traditional Arabic" w:hAnsi="Traditional Arabic" w:cs="Traditional Arabic"/>
          <w:rtl/>
        </w:rPr>
        <w:t>﴾</w:t>
      </w:r>
      <w:r w:rsidR="00231023" w:rsidRPr="00790421">
        <w:rPr>
          <w:rFonts w:cs="B Lotus" w:hint="cs"/>
          <w:rtl/>
        </w:rPr>
        <w:t xml:space="preserve"> </w:t>
      </w:r>
      <w:r w:rsidR="0054486F" w:rsidRPr="006557AB">
        <w:rPr>
          <w:rStyle w:val="Charc"/>
          <w:rFonts w:hint="cs"/>
          <w:rtl/>
        </w:rPr>
        <w:t>[</w:t>
      </w:r>
      <w:r w:rsidR="00231023" w:rsidRPr="006557AB">
        <w:rPr>
          <w:rStyle w:val="Charc"/>
          <w:rFonts w:hint="cs"/>
          <w:rtl/>
        </w:rPr>
        <w:t>البقرة</w:t>
      </w:r>
      <w:r w:rsidR="00A7613A" w:rsidRPr="006557AB">
        <w:rPr>
          <w:rStyle w:val="Charc"/>
          <w:rFonts w:hint="cs"/>
          <w:rtl/>
        </w:rPr>
        <w:t xml:space="preserve">: </w:t>
      </w:r>
      <w:r w:rsidR="007A15AE" w:rsidRPr="006557AB">
        <w:rPr>
          <w:rStyle w:val="Charc"/>
          <w:rFonts w:hint="cs"/>
          <w:rtl/>
        </w:rPr>
        <w:t>167</w:t>
      </w:r>
      <w:r w:rsidR="0054486F" w:rsidRPr="006557AB">
        <w:rPr>
          <w:rStyle w:val="Charc"/>
          <w:rFonts w:hint="cs"/>
          <w:rtl/>
        </w:rPr>
        <w:t>]</w:t>
      </w:r>
      <w:r w:rsidR="006557AB" w:rsidRPr="006557AB">
        <w:rPr>
          <w:rStyle w:val="Charb"/>
          <w:rFonts w:hint="cs"/>
          <w:rtl/>
        </w:rPr>
        <w:t>.</w:t>
      </w:r>
    </w:p>
    <w:p w:rsidR="007A15AE" w:rsidRPr="00385069" w:rsidRDefault="00231023" w:rsidP="00385069">
      <w:pPr>
        <w:pStyle w:val="ab"/>
        <w:rPr>
          <w:rtl/>
        </w:rPr>
      </w:pPr>
      <w:r w:rsidRPr="00385069">
        <w:rPr>
          <w:rFonts w:hint="cs"/>
          <w:rtl/>
        </w:rPr>
        <w:t>«</w:t>
      </w:r>
      <w:r w:rsidR="007A15AE" w:rsidRPr="00385069">
        <w:rPr>
          <w:rtl/>
        </w:rPr>
        <w:t>و از آتش ب</w:t>
      </w:r>
      <w:r w:rsidR="000A3618" w:rsidRPr="00385069">
        <w:rPr>
          <w:rtl/>
        </w:rPr>
        <w:t>ی</w:t>
      </w:r>
      <w:r w:rsidR="007A15AE" w:rsidRPr="00385069">
        <w:rPr>
          <w:rtl/>
        </w:rPr>
        <w:t>رون‏آمدنى ن</w:t>
      </w:r>
      <w:r w:rsidR="000A3618" w:rsidRPr="00385069">
        <w:rPr>
          <w:rtl/>
        </w:rPr>
        <w:t>ی</w:t>
      </w:r>
      <w:r w:rsidR="007A15AE" w:rsidRPr="00385069">
        <w:rPr>
          <w:rtl/>
        </w:rPr>
        <w:t>ستند</w:t>
      </w:r>
      <w:r w:rsidRPr="00385069">
        <w:rPr>
          <w:rFonts w:hint="cs"/>
          <w:rtl/>
        </w:rPr>
        <w:t>»</w:t>
      </w:r>
      <w:r w:rsidR="000146F5" w:rsidRPr="00385069">
        <w:rPr>
          <w:rFonts w:hint="cs"/>
          <w:rtl/>
        </w:rPr>
        <w:t>.</w:t>
      </w:r>
    </w:p>
    <w:p w:rsidR="007A15AE" w:rsidRPr="00790421" w:rsidRDefault="00967C91" w:rsidP="00967C91">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لَا</w:t>
      </w:r>
      <w:r>
        <w:rPr>
          <w:rFonts w:ascii="KFGQPC Uthmanic Script HAFS" w:hAnsi="KFGQPC Uthmanic Script HAFS" w:cs="KFGQPC Uthmanic Script HAFS"/>
          <w:rtl/>
        </w:rPr>
        <w:t xml:space="preserve"> يُفَتَّرُ عَنۡهُمۡ وَهُمۡ فِيهِ مُبۡلِسُونَ ٧٥</w:t>
      </w:r>
      <w:r>
        <w:rPr>
          <w:rFonts w:ascii="Traditional Arabic" w:hAnsi="Traditional Arabic" w:cs="Traditional Arabic"/>
          <w:rtl/>
        </w:rPr>
        <w:t>﴾</w:t>
      </w:r>
      <w:r w:rsidR="00231023" w:rsidRPr="00790421">
        <w:rPr>
          <w:rFonts w:cs="B Lotus" w:hint="cs"/>
          <w:rtl/>
        </w:rPr>
        <w:t xml:space="preserve"> </w:t>
      </w:r>
      <w:r w:rsidR="0054486F" w:rsidRPr="006557AB">
        <w:rPr>
          <w:rStyle w:val="Charc"/>
          <w:rFonts w:hint="cs"/>
          <w:rtl/>
        </w:rPr>
        <w:t>[</w:t>
      </w:r>
      <w:r w:rsidR="00231023" w:rsidRPr="006557AB">
        <w:rPr>
          <w:rStyle w:val="Charc"/>
          <w:rFonts w:hint="cs"/>
          <w:rtl/>
        </w:rPr>
        <w:t>ال</w:t>
      </w:r>
      <w:r w:rsidR="007A15AE" w:rsidRPr="006557AB">
        <w:rPr>
          <w:rStyle w:val="Charc"/>
          <w:rFonts w:hint="cs"/>
          <w:rtl/>
        </w:rPr>
        <w:t>زخرف</w:t>
      </w:r>
      <w:r w:rsidR="00A7613A" w:rsidRPr="006557AB">
        <w:rPr>
          <w:rStyle w:val="Charc"/>
          <w:rFonts w:hint="cs"/>
          <w:rtl/>
        </w:rPr>
        <w:t xml:space="preserve">: </w:t>
      </w:r>
      <w:r w:rsidR="007A15AE" w:rsidRPr="006557AB">
        <w:rPr>
          <w:rStyle w:val="Charc"/>
          <w:rFonts w:hint="cs"/>
          <w:rtl/>
        </w:rPr>
        <w:t>75</w:t>
      </w:r>
      <w:r w:rsidR="0054486F" w:rsidRPr="006557AB">
        <w:rPr>
          <w:rStyle w:val="Charc"/>
          <w:rFonts w:hint="cs"/>
          <w:rtl/>
        </w:rPr>
        <w:t>]</w:t>
      </w:r>
      <w:r w:rsidR="006557AB" w:rsidRPr="006557AB">
        <w:rPr>
          <w:rStyle w:val="Charb"/>
          <w:rFonts w:hint="cs"/>
          <w:rtl/>
        </w:rPr>
        <w:t>.</w:t>
      </w:r>
    </w:p>
    <w:p w:rsidR="007A15AE" w:rsidRPr="00385069" w:rsidRDefault="00231023" w:rsidP="00385069">
      <w:pPr>
        <w:pStyle w:val="ab"/>
        <w:rPr>
          <w:rtl/>
        </w:rPr>
      </w:pPr>
      <w:r w:rsidRPr="00385069">
        <w:rPr>
          <w:rFonts w:hint="cs"/>
          <w:rtl/>
        </w:rPr>
        <w:t>«</w:t>
      </w:r>
      <w:r w:rsidR="007A15AE" w:rsidRPr="00385069">
        <w:rPr>
          <w:rtl/>
        </w:rPr>
        <w:t>[عذاب] از آنان تخف</w:t>
      </w:r>
      <w:r w:rsidR="000A3618" w:rsidRPr="00385069">
        <w:rPr>
          <w:rtl/>
        </w:rPr>
        <w:t>ی</w:t>
      </w:r>
      <w:r w:rsidR="007A15AE" w:rsidRPr="00385069">
        <w:rPr>
          <w:rtl/>
        </w:rPr>
        <w:t>ف نمى‏</w:t>
      </w:r>
      <w:r w:rsidR="000A3618" w:rsidRPr="00385069">
        <w:rPr>
          <w:rtl/>
        </w:rPr>
        <w:t>ی</w:t>
      </w:r>
      <w:r w:rsidR="007A15AE" w:rsidRPr="00385069">
        <w:rPr>
          <w:rtl/>
        </w:rPr>
        <w:t>ابد و</w:t>
      </w:r>
      <w:r w:rsidR="00A2048D" w:rsidRPr="00385069">
        <w:rPr>
          <w:rtl/>
        </w:rPr>
        <w:t xml:space="preserve"> آن‌ها </w:t>
      </w:r>
      <w:r w:rsidR="007A15AE" w:rsidRPr="00385069">
        <w:rPr>
          <w:rtl/>
        </w:rPr>
        <w:t>در آنجا نوم</w:t>
      </w:r>
      <w:r w:rsidR="000A3618" w:rsidRPr="00385069">
        <w:rPr>
          <w:rtl/>
        </w:rPr>
        <w:t>ی</w:t>
      </w:r>
      <w:r w:rsidR="007A15AE" w:rsidRPr="00385069">
        <w:rPr>
          <w:rtl/>
        </w:rPr>
        <w:t>دند</w:t>
      </w:r>
      <w:r w:rsidRPr="00385069">
        <w:rPr>
          <w:rFonts w:hint="cs"/>
          <w:rtl/>
        </w:rPr>
        <w:t>»</w:t>
      </w:r>
      <w:r w:rsidR="000146F5" w:rsidRPr="00385069">
        <w:rPr>
          <w:rFonts w:hint="cs"/>
          <w:rtl/>
        </w:rPr>
        <w:t>.</w:t>
      </w:r>
    </w:p>
    <w:p w:rsidR="007A15AE" w:rsidRPr="00790421" w:rsidRDefault="00967C91" w:rsidP="00967C91">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لَا يُقۡضَىٰ عَلَيۡهِمۡ فَيَمُوتُواْ وَلَا يُخَفَّفُ عَنۡهُم مِّنۡ عَذَابِهَاۚ</w:t>
      </w:r>
      <w:r>
        <w:rPr>
          <w:rFonts w:ascii="Traditional Arabic" w:hAnsi="Traditional Arabic" w:cs="Traditional Arabic"/>
          <w:rtl/>
        </w:rPr>
        <w:t>﴾</w:t>
      </w:r>
      <w:r w:rsidR="00231023" w:rsidRPr="00790421">
        <w:rPr>
          <w:rFonts w:cs="B Lotus" w:hint="cs"/>
          <w:rtl/>
        </w:rPr>
        <w:t xml:space="preserve"> </w:t>
      </w:r>
      <w:r w:rsidR="0054486F" w:rsidRPr="006557AB">
        <w:rPr>
          <w:rStyle w:val="Charc"/>
          <w:rFonts w:hint="cs"/>
          <w:rtl/>
        </w:rPr>
        <w:t>[</w:t>
      </w:r>
      <w:r w:rsidR="007A15AE" w:rsidRPr="006557AB">
        <w:rPr>
          <w:rStyle w:val="Charc"/>
          <w:rFonts w:hint="cs"/>
          <w:rtl/>
        </w:rPr>
        <w:t>فاطر</w:t>
      </w:r>
      <w:r w:rsidR="00A7613A" w:rsidRPr="006557AB">
        <w:rPr>
          <w:rStyle w:val="Charc"/>
          <w:rFonts w:hint="cs"/>
          <w:rtl/>
        </w:rPr>
        <w:t xml:space="preserve">: </w:t>
      </w:r>
      <w:r w:rsidR="007A15AE" w:rsidRPr="006557AB">
        <w:rPr>
          <w:rStyle w:val="Charc"/>
          <w:rFonts w:hint="cs"/>
          <w:rtl/>
        </w:rPr>
        <w:t>36</w:t>
      </w:r>
      <w:r w:rsidR="0054486F" w:rsidRPr="006557AB">
        <w:rPr>
          <w:rStyle w:val="Charc"/>
          <w:rFonts w:hint="cs"/>
          <w:rtl/>
        </w:rPr>
        <w:t>]</w:t>
      </w:r>
      <w:r w:rsidR="006557AB" w:rsidRPr="006557AB">
        <w:rPr>
          <w:rStyle w:val="Charb"/>
          <w:rFonts w:hint="cs"/>
          <w:rtl/>
        </w:rPr>
        <w:t>.</w:t>
      </w:r>
    </w:p>
    <w:p w:rsidR="007A15AE" w:rsidRPr="00385069" w:rsidRDefault="00231023" w:rsidP="00385069">
      <w:pPr>
        <w:pStyle w:val="ab"/>
        <w:rPr>
          <w:rtl/>
        </w:rPr>
      </w:pPr>
      <w:r w:rsidRPr="00385069">
        <w:rPr>
          <w:rFonts w:hint="cs"/>
          <w:rtl/>
        </w:rPr>
        <w:t>«</w:t>
      </w:r>
      <w:r w:rsidR="007A15AE" w:rsidRPr="00385069">
        <w:rPr>
          <w:rtl/>
        </w:rPr>
        <w:t>ح</w:t>
      </w:r>
      <w:r w:rsidR="000A3618" w:rsidRPr="00385069">
        <w:rPr>
          <w:rtl/>
        </w:rPr>
        <w:t>ک</w:t>
      </w:r>
      <w:r w:rsidR="007A15AE" w:rsidRPr="00385069">
        <w:rPr>
          <w:rtl/>
        </w:rPr>
        <w:t>م به مرگ بر ا</w:t>
      </w:r>
      <w:r w:rsidR="000A3618" w:rsidRPr="00385069">
        <w:rPr>
          <w:rtl/>
        </w:rPr>
        <w:t>ی</w:t>
      </w:r>
      <w:r w:rsidR="007A15AE" w:rsidRPr="00385069">
        <w:rPr>
          <w:rtl/>
        </w:rPr>
        <w:t>شان [جارى] نمى‏شود تا بم</w:t>
      </w:r>
      <w:r w:rsidR="000A3618" w:rsidRPr="00385069">
        <w:rPr>
          <w:rtl/>
        </w:rPr>
        <w:t>ی</w:t>
      </w:r>
      <w:r w:rsidR="007A15AE" w:rsidRPr="00385069">
        <w:rPr>
          <w:rtl/>
        </w:rPr>
        <w:t>رند و نه عذاب آن از ا</w:t>
      </w:r>
      <w:r w:rsidR="000A3618" w:rsidRPr="00385069">
        <w:rPr>
          <w:rtl/>
        </w:rPr>
        <w:t>ی</w:t>
      </w:r>
      <w:r w:rsidR="007A15AE" w:rsidRPr="00385069">
        <w:rPr>
          <w:rtl/>
        </w:rPr>
        <w:t xml:space="preserve">شان </w:t>
      </w:r>
      <w:r w:rsidR="000A3618" w:rsidRPr="00385069">
        <w:rPr>
          <w:rtl/>
        </w:rPr>
        <w:t>ک</w:t>
      </w:r>
      <w:r w:rsidR="007A15AE" w:rsidRPr="00385069">
        <w:rPr>
          <w:rtl/>
        </w:rPr>
        <w:t>استه شود</w:t>
      </w:r>
      <w:r w:rsidRPr="00385069">
        <w:rPr>
          <w:rFonts w:hint="cs"/>
          <w:rtl/>
        </w:rPr>
        <w:t>»</w:t>
      </w:r>
      <w:r w:rsidR="000146F5" w:rsidRPr="00385069">
        <w:rPr>
          <w:rFonts w:hint="cs"/>
          <w:rtl/>
        </w:rPr>
        <w:t>.</w:t>
      </w:r>
    </w:p>
    <w:p w:rsidR="007A15AE" w:rsidRPr="00790421" w:rsidRDefault="00967C91" w:rsidP="00967C91">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إِنَّهُ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مَن يَأۡتِ رَبَّهُ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مُجۡرِمٗا فَإِنَّ 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جَهَنَّمَ لَا يَمُوتُ فِيهَا وَلَا يَحۡيَىٰ ٧٤</w:t>
      </w:r>
      <w:r>
        <w:rPr>
          <w:rFonts w:ascii="Traditional Arabic" w:hAnsi="Traditional Arabic" w:cs="Traditional Arabic"/>
          <w:rtl/>
        </w:rPr>
        <w:t>﴾</w:t>
      </w:r>
      <w:r w:rsidR="00231023" w:rsidRPr="00790421">
        <w:rPr>
          <w:rFonts w:cs="B Lotus" w:hint="cs"/>
          <w:rtl/>
        </w:rPr>
        <w:t xml:space="preserve"> </w:t>
      </w:r>
      <w:r w:rsidR="0054486F" w:rsidRPr="006557AB">
        <w:rPr>
          <w:rStyle w:val="Charc"/>
          <w:rFonts w:hint="cs"/>
          <w:rtl/>
        </w:rPr>
        <w:t>[</w:t>
      </w:r>
      <w:r w:rsidR="007A15AE" w:rsidRPr="006557AB">
        <w:rPr>
          <w:rStyle w:val="Charc"/>
          <w:rFonts w:hint="cs"/>
          <w:rtl/>
        </w:rPr>
        <w:t>طه</w:t>
      </w:r>
      <w:r w:rsidR="00A7613A" w:rsidRPr="006557AB">
        <w:rPr>
          <w:rStyle w:val="Charc"/>
          <w:rFonts w:hint="cs"/>
          <w:rtl/>
        </w:rPr>
        <w:t xml:space="preserve">: </w:t>
      </w:r>
      <w:r w:rsidR="007A15AE" w:rsidRPr="006557AB">
        <w:rPr>
          <w:rStyle w:val="Charc"/>
          <w:rFonts w:hint="cs"/>
          <w:rtl/>
        </w:rPr>
        <w:t>74</w:t>
      </w:r>
      <w:r w:rsidR="0054486F" w:rsidRPr="006557AB">
        <w:rPr>
          <w:rStyle w:val="Charc"/>
          <w:rFonts w:hint="cs"/>
          <w:rtl/>
        </w:rPr>
        <w:t>]</w:t>
      </w:r>
      <w:r w:rsidR="006557AB" w:rsidRPr="006557AB">
        <w:rPr>
          <w:rStyle w:val="Charb"/>
          <w:rFonts w:hint="cs"/>
          <w:rtl/>
        </w:rPr>
        <w:t>.</w:t>
      </w:r>
    </w:p>
    <w:p w:rsidR="007A15AE" w:rsidRPr="00385069" w:rsidRDefault="00231023" w:rsidP="00385069">
      <w:pPr>
        <w:pStyle w:val="ab"/>
        <w:rPr>
          <w:rtl/>
        </w:rPr>
      </w:pPr>
      <w:r w:rsidRPr="00385069">
        <w:rPr>
          <w:rFonts w:hint="cs"/>
          <w:rtl/>
        </w:rPr>
        <w:t>«</w:t>
      </w:r>
      <w:r w:rsidR="007A15AE" w:rsidRPr="00385069">
        <w:rPr>
          <w:rtl/>
        </w:rPr>
        <w:t>در حق</w:t>
      </w:r>
      <w:r w:rsidR="000A3618" w:rsidRPr="00385069">
        <w:rPr>
          <w:rtl/>
        </w:rPr>
        <w:t>ی</w:t>
      </w:r>
      <w:r w:rsidR="007A15AE" w:rsidRPr="00385069">
        <w:rPr>
          <w:rtl/>
        </w:rPr>
        <w:t>قت</w:t>
      </w:r>
      <w:r w:rsidR="00CA6D98">
        <w:rPr>
          <w:rtl/>
        </w:rPr>
        <w:t xml:space="preserve"> هرکه </w:t>
      </w:r>
      <w:r w:rsidR="007A15AE" w:rsidRPr="00385069">
        <w:rPr>
          <w:rtl/>
        </w:rPr>
        <w:t>به نزد پروردگارش گنه</w:t>
      </w:r>
      <w:r w:rsidR="000A3618" w:rsidRPr="00385069">
        <w:rPr>
          <w:rtl/>
        </w:rPr>
        <w:t>ک</w:t>
      </w:r>
      <w:r w:rsidR="007A15AE" w:rsidRPr="00385069">
        <w:rPr>
          <w:rtl/>
        </w:rPr>
        <w:t>ار رود جهنم براى اوست در آن نه مى‏م</w:t>
      </w:r>
      <w:r w:rsidR="000A3618" w:rsidRPr="00385069">
        <w:rPr>
          <w:rtl/>
        </w:rPr>
        <w:t>ی</w:t>
      </w:r>
      <w:r w:rsidR="007A15AE" w:rsidRPr="00385069">
        <w:rPr>
          <w:rtl/>
        </w:rPr>
        <w:t>رد و نه زندگى مى‏</w:t>
      </w:r>
      <w:r w:rsidR="000A3618" w:rsidRPr="00385069">
        <w:rPr>
          <w:rtl/>
        </w:rPr>
        <w:t>ی</w:t>
      </w:r>
      <w:r w:rsidR="007A15AE" w:rsidRPr="00385069">
        <w:rPr>
          <w:rtl/>
        </w:rPr>
        <w:t>ابد</w:t>
      </w:r>
      <w:r w:rsidRPr="00385069">
        <w:rPr>
          <w:rFonts w:hint="cs"/>
          <w:rtl/>
        </w:rPr>
        <w:t>»</w:t>
      </w:r>
      <w:r w:rsidR="000146F5" w:rsidRPr="00385069">
        <w:rPr>
          <w:rFonts w:hint="cs"/>
          <w:rtl/>
        </w:rPr>
        <w:t>.</w:t>
      </w:r>
    </w:p>
    <w:p w:rsidR="007A15AE" w:rsidRPr="00790421" w:rsidRDefault="007A15AE" w:rsidP="00385069">
      <w:pPr>
        <w:pStyle w:val="ab"/>
        <w:rPr>
          <w:rtl/>
        </w:rPr>
      </w:pPr>
      <w:r w:rsidRPr="00790421">
        <w:rPr>
          <w:rFonts w:hint="cs"/>
          <w:rtl/>
        </w:rPr>
        <w:t>و سا</w:t>
      </w:r>
      <w:r w:rsidR="000A3618">
        <w:rPr>
          <w:rFonts w:hint="cs"/>
          <w:rtl/>
        </w:rPr>
        <w:t>ی</w:t>
      </w:r>
      <w:r w:rsidRPr="00790421">
        <w:rPr>
          <w:rFonts w:hint="cs"/>
          <w:rtl/>
        </w:rPr>
        <w:t>ر آ</w:t>
      </w:r>
      <w:r w:rsidR="000A3618">
        <w:rPr>
          <w:rFonts w:hint="cs"/>
          <w:rtl/>
        </w:rPr>
        <w:t>ی</w:t>
      </w:r>
      <w:r w:rsidRPr="00790421">
        <w:rPr>
          <w:rFonts w:hint="cs"/>
          <w:rtl/>
        </w:rPr>
        <w:t>ات</w:t>
      </w:r>
      <w:r w:rsidR="000A3618">
        <w:rPr>
          <w:rFonts w:hint="cs"/>
          <w:rtl/>
        </w:rPr>
        <w:t>ی</w:t>
      </w:r>
      <w:r w:rsidRPr="00790421">
        <w:rPr>
          <w:rFonts w:hint="cs"/>
          <w:rtl/>
        </w:rPr>
        <w:t xml:space="preserve"> که، خداوند در</w:t>
      </w:r>
      <w:r w:rsidR="00A2048D" w:rsidRPr="00790421">
        <w:rPr>
          <w:rFonts w:hint="cs"/>
          <w:rtl/>
        </w:rPr>
        <w:t xml:space="preserve"> آن‌ها </w:t>
      </w:r>
      <w:r w:rsidRPr="00790421">
        <w:rPr>
          <w:rFonts w:hint="cs"/>
          <w:rtl/>
        </w:rPr>
        <w:t>و امثالشان به ما خبر م</w:t>
      </w:r>
      <w:r w:rsidR="000A3618">
        <w:rPr>
          <w:rFonts w:hint="cs"/>
          <w:rtl/>
        </w:rPr>
        <w:t>ی</w:t>
      </w:r>
      <w:r w:rsidRPr="00790421">
        <w:rPr>
          <w:rFonts w:hint="cs"/>
          <w:rtl/>
        </w:rPr>
        <w:softHyphen/>
        <w:t>دهد که اهل جهنم کسان</w:t>
      </w:r>
      <w:r w:rsidR="000A3618">
        <w:rPr>
          <w:rFonts w:hint="cs"/>
          <w:rtl/>
        </w:rPr>
        <w:t>ی</w:t>
      </w:r>
      <w:r w:rsidRPr="00790421">
        <w:rPr>
          <w:rFonts w:hint="cs"/>
          <w:rtl/>
        </w:rPr>
        <w:t xml:space="preserve"> هستند که شا</w:t>
      </w:r>
      <w:r w:rsidR="000A3618">
        <w:rPr>
          <w:rFonts w:hint="cs"/>
          <w:rtl/>
        </w:rPr>
        <w:t>ی</w:t>
      </w:r>
      <w:r w:rsidRPr="00790421">
        <w:rPr>
          <w:rFonts w:hint="cs"/>
          <w:rtl/>
        </w:rPr>
        <w:t>سته</w:t>
      </w:r>
      <w:r w:rsidRPr="00790421">
        <w:rPr>
          <w:rFonts w:hint="cs"/>
          <w:rtl/>
        </w:rPr>
        <w:softHyphen/>
      </w:r>
      <w:r w:rsidR="000A3618">
        <w:rPr>
          <w:rFonts w:hint="cs"/>
          <w:rtl/>
        </w:rPr>
        <w:t>ی</w:t>
      </w:r>
      <w:r w:rsidRPr="00790421">
        <w:rPr>
          <w:rFonts w:hint="cs"/>
          <w:rtl/>
        </w:rPr>
        <w:t xml:space="preserve"> آنند. جهنّم برا</w:t>
      </w:r>
      <w:r w:rsidR="000A3618">
        <w:rPr>
          <w:rFonts w:hint="cs"/>
          <w:rtl/>
        </w:rPr>
        <w:t>ی</w:t>
      </w:r>
      <w:r w:rsidR="00A2048D" w:rsidRPr="00790421">
        <w:rPr>
          <w:rFonts w:hint="cs"/>
          <w:rtl/>
        </w:rPr>
        <w:t xml:space="preserve"> آن‌ها </w:t>
      </w:r>
      <w:r w:rsidRPr="00790421">
        <w:rPr>
          <w:rFonts w:hint="cs"/>
          <w:rtl/>
        </w:rPr>
        <w:t>خلق شده و</w:t>
      </w:r>
      <w:r w:rsidR="00A2048D" w:rsidRPr="00790421">
        <w:rPr>
          <w:rFonts w:hint="cs"/>
          <w:rtl/>
        </w:rPr>
        <w:t xml:space="preserve"> آن‌ها </w:t>
      </w:r>
      <w:r w:rsidRPr="00790421">
        <w:rPr>
          <w:rFonts w:hint="cs"/>
          <w:rtl/>
        </w:rPr>
        <w:t>برا</w:t>
      </w:r>
      <w:r w:rsidR="000A3618">
        <w:rPr>
          <w:rFonts w:hint="cs"/>
          <w:rtl/>
        </w:rPr>
        <w:t>ی</w:t>
      </w:r>
      <w:r w:rsidRPr="00790421">
        <w:rPr>
          <w:rFonts w:hint="cs"/>
          <w:rtl/>
        </w:rPr>
        <w:t xml:space="preserve"> جهنّم خلق شده</w:t>
      </w:r>
      <w:r w:rsidRPr="00790421">
        <w:rPr>
          <w:rFonts w:hint="cs"/>
          <w:rtl/>
        </w:rPr>
        <w:softHyphen/>
        <w:t>اند و تا ابد در آن جاو</w:t>
      </w:r>
      <w:r w:rsidR="000A3618">
        <w:rPr>
          <w:rFonts w:hint="cs"/>
          <w:rtl/>
        </w:rPr>
        <w:t>ی</w:t>
      </w:r>
      <w:r w:rsidRPr="00790421">
        <w:rPr>
          <w:rFonts w:hint="cs"/>
          <w:rtl/>
        </w:rPr>
        <w:t>دانند، خداوند در ا</w:t>
      </w:r>
      <w:r w:rsidR="000A3618">
        <w:rPr>
          <w:rFonts w:hint="cs"/>
          <w:rtl/>
        </w:rPr>
        <w:t>ی</w:t>
      </w:r>
      <w:r w:rsidRPr="00790421">
        <w:rPr>
          <w:rFonts w:hint="cs"/>
          <w:rtl/>
        </w:rPr>
        <w:t>ن آ</w:t>
      </w:r>
      <w:r w:rsidR="000A3618">
        <w:rPr>
          <w:rFonts w:hint="cs"/>
          <w:rtl/>
        </w:rPr>
        <w:t>ی</w:t>
      </w:r>
      <w:r w:rsidRPr="00790421">
        <w:rPr>
          <w:rFonts w:hint="cs"/>
          <w:rtl/>
        </w:rPr>
        <w:t xml:space="preserve">ه </w:t>
      </w:r>
      <w:r w:rsidR="000A3618">
        <w:rPr>
          <w:rFonts w:hint="cs"/>
          <w:rtl/>
        </w:rPr>
        <w:t>ک</w:t>
      </w:r>
      <w:r w:rsidRPr="00790421">
        <w:rPr>
          <w:rFonts w:hint="cs"/>
          <w:rtl/>
        </w:rPr>
        <w:t>ه م</w:t>
      </w:r>
      <w:r w:rsidR="000A3618">
        <w:rPr>
          <w:rFonts w:hint="cs"/>
          <w:rtl/>
        </w:rPr>
        <w:t>ی</w:t>
      </w:r>
      <w:r w:rsidRPr="00790421">
        <w:rPr>
          <w:rFonts w:hint="cs"/>
          <w:rtl/>
        </w:rPr>
        <w:t>‌فرما</w:t>
      </w:r>
      <w:r w:rsidR="000A3618">
        <w:rPr>
          <w:rFonts w:hint="cs"/>
          <w:rtl/>
        </w:rPr>
        <w:t>ی</w:t>
      </w:r>
      <w:r w:rsidRPr="00790421">
        <w:rPr>
          <w:rFonts w:hint="cs"/>
          <w:rtl/>
        </w:rPr>
        <w:t>د</w:t>
      </w:r>
      <w:r w:rsidR="00A7613A">
        <w:rPr>
          <w:rFonts w:hint="cs"/>
          <w:rtl/>
        </w:rPr>
        <w:t>:</w:t>
      </w:r>
      <w:r w:rsidR="00967C91">
        <w:rPr>
          <w:rFonts w:hint="cs"/>
          <w:rtl/>
        </w:rPr>
        <w:t xml:space="preserve"> </w:t>
      </w:r>
      <w:r w:rsidR="00967C91">
        <w:rPr>
          <w:rFonts w:ascii="Traditional Arabic" w:hAnsi="Traditional Arabic" w:cs="Traditional Arabic"/>
          <w:rtl/>
        </w:rPr>
        <w:t>﴿</w:t>
      </w:r>
      <w:r w:rsidR="00967C91">
        <w:rPr>
          <w:rFonts w:ascii="KFGQPC Uthmanic Script HAFS" w:hAnsi="KFGQPC Uthmanic Script HAFS" w:cs="KFGQPC Uthmanic Script HAFS" w:hint="eastAsia"/>
          <w:rtl/>
        </w:rPr>
        <w:t>لَا</w:t>
      </w:r>
      <w:r w:rsidR="00967C91">
        <w:rPr>
          <w:rFonts w:ascii="KFGQPC Uthmanic Script HAFS" w:hAnsi="KFGQPC Uthmanic Script HAFS" w:cs="KFGQPC Uthmanic Script HAFS"/>
          <w:rtl/>
        </w:rPr>
        <w:t xml:space="preserve"> يُفَتَّرُ عَنۡهُمۡ</w:t>
      </w:r>
      <w:r w:rsidR="00967C91">
        <w:rPr>
          <w:rFonts w:ascii="Traditional Arabic" w:hAnsi="Traditional Arabic" w:cs="Traditional Arabic"/>
          <w:rtl/>
        </w:rPr>
        <w:t>﴾</w:t>
      </w:r>
      <w:r w:rsidRPr="00790421">
        <w:rPr>
          <w:rFonts w:hint="cs"/>
          <w:rtl/>
        </w:rPr>
        <w:t xml:space="preserve">، قطع شدن عذاب و در آنجا </w:t>
      </w:r>
      <w:r w:rsidR="000A3618">
        <w:rPr>
          <w:rFonts w:hint="cs"/>
          <w:rtl/>
        </w:rPr>
        <w:lastRenderedPageBreak/>
        <w:t>ک</w:t>
      </w:r>
      <w:r w:rsidRPr="00790421">
        <w:rPr>
          <w:rFonts w:hint="cs"/>
          <w:rtl/>
        </w:rPr>
        <w:t>ه م</w:t>
      </w:r>
      <w:r w:rsidR="000A3618">
        <w:rPr>
          <w:rFonts w:hint="cs"/>
          <w:rtl/>
        </w:rPr>
        <w:t>ی</w:t>
      </w:r>
      <w:r w:rsidRPr="00790421">
        <w:rPr>
          <w:rFonts w:hint="cs"/>
          <w:rtl/>
        </w:rPr>
        <w:t>‌فرما</w:t>
      </w:r>
      <w:r w:rsidR="000A3618">
        <w:rPr>
          <w:rFonts w:hint="cs"/>
          <w:rtl/>
        </w:rPr>
        <w:t>ی</w:t>
      </w:r>
      <w:r w:rsidRPr="00790421">
        <w:rPr>
          <w:rFonts w:hint="cs"/>
          <w:rtl/>
        </w:rPr>
        <w:t>د</w:t>
      </w:r>
      <w:r w:rsidR="00A7613A">
        <w:rPr>
          <w:rFonts w:hint="cs"/>
          <w:rtl/>
        </w:rPr>
        <w:t>:</w:t>
      </w:r>
      <w:r w:rsidR="00967C91">
        <w:rPr>
          <w:rFonts w:hint="cs"/>
          <w:rtl/>
        </w:rPr>
        <w:t xml:space="preserve"> </w:t>
      </w:r>
      <w:r w:rsidR="00967C91">
        <w:rPr>
          <w:rFonts w:ascii="Traditional Arabic" w:hAnsi="Traditional Arabic" w:cs="Traditional Arabic"/>
          <w:rtl/>
        </w:rPr>
        <w:t>﴿</w:t>
      </w:r>
      <w:r w:rsidR="00967C91">
        <w:rPr>
          <w:rFonts w:ascii="KFGQPC Uthmanic Script HAFS" w:hAnsi="KFGQPC Uthmanic Script HAFS" w:cs="KFGQPC Uthmanic Script HAFS"/>
          <w:rtl/>
        </w:rPr>
        <w:t>لَا يَمُوتُ فِيهَا وَلَا يَحۡيَىٰ ٧٤</w:t>
      </w:r>
      <w:r w:rsidR="00967C91">
        <w:rPr>
          <w:rFonts w:ascii="Traditional Arabic" w:hAnsi="Traditional Arabic" w:cs="Traditional Arabic"/>
          <w:rtl/>
        </w:rPr>
        <w:t>﴾</w:t>
      </w:r>
      <w:r w:rsidRPr="00790421">
        <w:rPr>
          <w:rFonts w:hint="cs"/>
          <w:rtl/>
        </w:rPr>
        <w:t>، فناپذ</w:t>
      </w:r>
      <w:r w:rsidR="000A3618">
        <w:rPr>
          <w:rFonts w:hint="cs"/>
          <w:rtl/>
        </w:rPr>
        <w:t>ی</w:t>
      </w:r>
      <w:r w:rsidRPr="00790421">
        <w:rPr>
          <w:rFonts w:hint="cs"/>
          <w:rtl/>
        </w:rPr>
        <w:t>ر</w:t>
      </w:r>
      <w:r w:rsidR="000A3618">
        <w:rPr>
          <w:rFonts w:hint="cs"/>
          <w:rtl/>
        </w:rPr>
        <w:t>ی</w:t>
      </w:r>
      <w:r w:rsidR="00A2048D" w:rsidRPr="00790421">
        <w:rPr>
          <w:rFonts w:hint="cs"/>
          <w:rtl/>
        </w:rPr>
        <w:t xml:space="preserve"> آن‌ها </w:t>
      </w:r>
      <w:r w:rsidRPr="00790421">
        <w:rPr>
          <w:rFonts w:hint="cs"/>
          <w:rtl/>
        </w:rPr>
        <w:t>را نف</w:t>
      </w:r>
      <w:r w:rsidR="000A3618">
        <w:rPr>
          <w:rFonts w:hint="cs"/>
          <w:rtl/>
        </w:rPr>
        <w:t>ی</w:t>
      </w:r>
      <w:r w:rsidRPr="00790421">
        <w:rPr>
          <w:rFonts w:hint="cs"/>
          <w:rtl/>
        </w:rPr>
        <w:t xml:space="preserve"> م</w:t>
      </w:r>
      <w:r w:rsidR="000A3618">
        <w:rPr>
          <w:rFonts w:hint="cs"/>
          <w:rtl/>
        </w:rPr>
        <w:t>ی</w:t>
      </w:r>
      <w:r w:rsidRPr="00790421">
        <w:rPr>
          <w:rFonts w:hint="cs"/>
          <w:rtl/>
        </w:rPr>
        <w:t>‌</w:t>
      </w:r>
      <w:r w:rsidR="000A3618">
        <w:rPr>
          <w:rFonts w:hint="cs"/>
          <w:rtl/>
        </w:rPr>
        <w:t>ک</w:t>
      </w:r>
      <w:r w:rsidRPr="00790421">
        <w:rPr>
          <w:rFonts w:hint="cs"/>
          <w:rtl/>
        </w:rPr>
        <w:t>ند همچن</w:t>
      </w:r>
      <w:r w:rsidR="000A3618">
        <w:rPr>
          <w:rFonts w:hint="cs"/>
          <w:rtl/>
        </w:rPr>
        <w:t>ی</w:t>
      </w:r>
      <w:r w:rsidRPr="00790421">
        <w:rPr>
          <w:rFonts w:hint="cs"/>
          <w:rtl/>
        </w:rPr>
        <w:t>ن با</w:t>
      </w:r>
      <w:r w:rsidR="00967C91">
        <w:rPr>
          <w:rFonts w:hint="cs"/>
          <w:rtl/>
        </w:rPr>
        <w:t xml:space="preserve"> </w:t>
      </w:r>
      <w:r w:rsidR="00967C91">
        <w:rPr>
          <w:rFonts w:ascii="Traditional Arabic" w:hAnsi="Traditional Arabic" w:cs="Traditional Arabic"/>
          <w:rtl/>
        </w:rPr>
        <w:t>﴿</w:t>
      </w:r>
      <w:r w:rsidR="00967C91">
        <w:rPr>
          <w:rFonts w:ascii="KFGQPC Uthmanic Script HAFS" w:hAnsi="KFGQPC Uthmanic Script HAFS" w:cs="KFGQPC Uthmanic Script HAFS"/>
          <w:rtl/>
        </w:rPr>
        <w:t>وَمَا هُم بِخَٰرِجِينَ</w:t>
      </w:r>
      <w:r w:rsidR="00967C91">
        <w:rPr>
          <w:rFonts w:ascii="Traditional Arabic" w:hAnsi="Traditional Arabic" w:cs="Traditional Arabic"/>
          <w:rtl/>
        </w:rPr>
        <w:t>﴾</w:t>
      </w:r>
      <w:r w:rsidR="00E04304">
        <w:rPr>
          <w:rFonts w:hint="cs"/>
          <w:rtl/>
        </w:rPr>
        <w:t xml:space="preserve"> </w:t>
      </w:r>
      <w:r w:rsidRPr="00790421">
        <w:rPr>
          <w:rFonts w:hint="cs"/>
          <w:rtl/>
        </w:rPr>
        <w:t>خروج از آن دو را نف</w:t>
      </w:r>
      <w:r w:rsidR="000A3618">
        <w:rPr>
          <w:rFonts w:hint="cs"/>
          <w:rtl/>
        </w:rPr>
        <w:t>ی</w:t>
      </w:r>
      <w:r w:rsidRPr="00790421">
        <w:rPr>
          <w:rFonts w:hint="cs"/>
          <w:rtl/>
        </w:rPr>
        <w:t xml:space="preserve"> </w:t>
      </w:r>
      <w:r w:rsidR="000A3618">
        <w:rPr>
          <w:rFonts w:hint="cs"/>
          <w:rtl/>
        </w:rPr>
        <w:t>ک</w:t>
      </w:r>
      <w:r w:rsidRPr="00790421">
        <w:rPr>
          <w:rFonts w:hint="cs"/>
          <w:rtl/>
        </w:rPr>
        <w:t>رده است.</w:t>
      </w:r>
    </w:p>
    <w:p w:rsidR="007806C0" w:rsidRPr="00790421" w:rsidRDefault="007A15AE" w:rsidP="00385069">
      <w:pPr>
        <w:pStyle w:val="ab"/>
        <w:rPr>
          <w:rtl/>
        </w:rPr>
      </w:pPr>
      <w:r w:rsidRPr="00790421">
        <w:rPr>
          <w:rFonts w:hint="cs"/>
          <w:rtl/>
        </w:rPr>
        <w:t xml:space="preserve"> پ</w:t>
      </w:r>
      <w:r w:rsidR="000A3618">
        <w:rPr>
          <w:rFonts w:hint="cs"/>
          <w:rtl/>
        </w:rPr>
        <w:t>ی</w:t>
      </w:r>
      <w:r w:rsidRPr="00790421">
        <w:rPr>
          <w:rFonts w:hint="cs"/>
          <w:rtl/>
        </w:rPr>
        <w:t>امبر</w:t>
      </w:r>
      <w:r w:rsidR="00EB215B" w:rsidRPr="00EB215B">
        <w:rPr>
          <w:rFonts w:ascii="AGA Arabesque" w:hAnsi="AGA Arabesque" w:cs="CTraditional Arabic" w:hint="cs"/>
          <w:rtl/>
        </w:rPr>
        <w:t xml:space="preserve"> ج</w:t>
      </w:r>
      <w:r w:rsidR="00DC34E5" w:rsidRPr="00DC34E5">
        <w:rPr>
          <w:rFonts w:ascii="AGA Arabesque" w:hAnsi="AGA Arabesque" w:hint="cs"/>
          <w:rtl/>
        </w:rPr>
        <w:t xml:space="preserve"> </w:t>
      </w:r>
      <w:r w:rsidRPr="00790421">
        <w:rPr>
          <w:rFonts w:hint="cs"/>
          <w:rtl/>
        </w:rPr>
        <w:t>ن</w:t>
      </w:r>
      <w:r w:rsidR="000A3618">
        <w:rPr>
          <w:rFonts w:hint="cs"/>
          <w:rtl/>
        </w:rPr>
        <w:t>ی</w:t>
      </w:r>
      <w:r w:rsidRPr="00790421">
        <w:rPr>
          <w:rFonts w:hint="cs"/>
          <w:rtl/>
        </w:rPr>
        <w:t>ز م</w:t>
      </w:r>
      <w:r w:rsidR="000A3618">
        <w:rPr>
          <w:rFonts w:hint="cs"/>
          <w:rtl/>
        </w:rPr>
        <w:t>ی</w:t>
      </w:r>
      <w:r w:rsidRPr="00790421">
        <w:rPr>
          <w:rFonts w:hint="cs"/>
          <w:rtl/>
        </w:rPr>
        <w:t>‌فرما</w:t>
      </w:r>
      <w:r w:rsidR="000A3618">
        <w:rPr>
          <w:rFonts w:hint="cs"/>
          <w:rtl/>
        </w:rPr>
        <w:t>ی</w:t>
      </w:r>
      <w:r w:rsidRPr="00790421">
        <w:rPr>
          <w:rFonts w:hint="cs"/>
          <w:rtl/>
        </w:rPr>
        <w:t>د</w:t>
      </w:r>
      <w:r w:rsidR="00A7613A">
        <w:rPr>
          <w:rFonts w:hint="cs"/>
          <w:rtl/>
        </w:rPr>
        <w:t xml:space="preserve">: </w:t>
      </w:r>
    </w:p>
    <w:p w:rsidR="007A15AE" w:rsidRPr="00790421" w:rsidRDefault="007A15AE" w:rsidP="00DA2729">
      <w:pPr>
        <w:pStyle w:val="a1"/>
        <w:jc w:val="both"/>
        <w:rPr>
          <w:rFonts w:ascii="Traditional Arabic" w:hAnsi="Traditional Arabic" w:cs="Traditional Arabic"/>
          <w:color w:val="auto"/>
          <w:sz w:val="30"/>
          <w:szCs w:val="28"/>
          <w:rtl/>
        </w:rPr>
      </w:pPr>
      <w:r w:rsidRPr="00E94274">
        <w:rPr>
          <w:rStyle w:val="Char1"/>
          <w:rtl/>
        </w:rPr>
        <w:t>«أما أهل النار الذين هم أهلها فإنهم لايموتون فيها ولا يحيون</w:t>
      </w:r>
      <w:r w:rsidR="002435A3">
        <w:rPr>
          <w:rStyle w:val="Char1"/>
          <w:rFonts w:hint="cs"/>
          <w:rtl/>
        </w:rPr>
        <w:t>...</w:t>
      </w:r>
      <w:r w:rsidRPr="00E94274">
        <w:rPr>
          <w:rStyle w:val="Char1"/>
          <w:rtl/>
        </w:rPr>
        <w:t>»</w:t>
      </w:r>
      <w:r w:rsidRPr="00385069">
        <w:rPr>
          <w:rStyle w:val="Charb"/>
          <w:vertAlign w:val="superscript"/>
          <w:rtl/>
        </w:rPr>
        <w:footnoteReference w:id="255"/>
      </w:r>
      <w:r w:rsidRPr="00385069">
        <w:rPr>
          <w:rStyle w:val="Charb"/>
          <w:rtl/>
        </w:rPr>
        <w:t xml:space="preserve"> الحديث؛</w:t>
      </w:r>
    </w:p>
    <w:p w:rsidR="007A15AE" w:rsidRPr="00790421" w:rsidRDefault="007A15AE" w:rsidP="00385069">
      <w:pPr>
        <w:pStyle w:val="ab"/>
        <w:rPr>
          <w:rtl/>
        </w:rPr>
      </w:pPr>
      <w:r w:rsidRPr="00790421">
        <w:rPr>
          <w:rFonts w:hint="cs"/>
          <w:rtl/>
        </w:rPr>
        <w:t>«اما آن‌ها</w:t>
      </w:r>
      <w:r w:rsidR="000A3618">
        <w:rPr>
          <w:rFonts w:hint="cs"/>
          <w:rtl/>
        </w:rPr>
        <w:t>یی</w:t>
      </w:r>
      <w:r w:rsidRPr="00790421">
        <w:rPr>
          <w:rFonts w:hint="cs"/>
          <w:rtl/>
        </w:rPr>
        <w:t xml:space="preserve"> </w:t>
      </w:r>
      <w:r w:rsidR="000A3618">
        <w:rPr>
          <w:rFonts w:hint="cs"/>
          <w:rtl/>
        </w:rPr>
        <w:t>ک</w:t>
      </w:r>
      <w:r w:rsidRPr="00790421">
        <w:rPr>
          <w:rFonts w:hint="cs"/>
          <w:rtl/>
        </w:rPr>
        <w:t>ه اهل جهنم هستند، در آنجا نه م</w:t>
      </w:r>
      <w:r w:rsidR="000A3618">
        <w:rPr>
          <w:rFonts w:hint="cs"/>
          <w:rtl/>
        </w:rPr>
        <w:t>ی</w:t>
      </w:r>
      <w:r w:rsidRPr="00790421">
        <w:rPr>
          <w:rFonts w:hint="cs"/>
          <w:rtl/>
        </w:rPr>
        <w:t>‌م</w:t>
      </w:r>
      <w:r w:rsidR="000A3618">
        <w:rPr>
          <w:rFonts w:hint="cs"/>
          <w:rtl/>
        </w:rPr>
        <w:t>ی</w:t>
      </w:r>
      <w:r w:rsidRPr="00790421">
        <w:rPr>
          <w:rFonts w:hint="cs"/>
          <w:rtl/>
        </w:rPr>
        <w:t>رند، نه زندگان</w:t>
      </w:r>
      <w:r w:rsidR="000A3618">
        <w:rPr>
          <w:rFonts w:hint="cs"/>
          <w:rtl/>
        </w:rPr>
        <w:t>ی</w:t>
      </w:r>
      <w:r w:rsidRPr="00790421">
        <w:rPr>
          <w:rFonts w:hint="cs"/>
          <w:rtl/>
        </w:rPr>
        <w:t xml:space="preserve"> راحت</w:t>
      </w:r>
      <w:r w:rsidR="000A3618">
        <w:rPr>
          <w:rFonts w:hint="cs"/>
          <w:rtl/>
        </w:rPr>
        <w:t>ی</w:t>
      </w:r>
      <w:r w:rsidRPr="00790421">
        <w:rPr>
          <w:rFonts w:hint="cs"/>
          <w:rtl/>
        </w:rPr>
        <w:t xml:space="preserve"> دارند».</w:t>
      </w:r>
    </w:p>
    <w:p w:rsidR="00967C91" w:rsidRPr="00790421" w:rsidRDefault="007A15AE" w:rsidP="00385069">
      <w:pPr>
        <w:pStyle w:val="ab"/>
        <w:rPr>
          <w:rtl/>
        </w:rPr>
      </w:pPr>
      <w:r w:rsidRPr="00790421">
        <w:rPr>
          <w:rFonts w:hint="cs"/>
          <w:rtl/>
        </w:rPr>
        <w:t>و فرمودند</w:t>
      </w:r>
      <w:r w:rsidR="00A7613A">
        <w:rPr>
          <w:rFonts w:hint="cs"/>
          <w:rtl/>
        </w:rPr>
        <w:t xml:space="preserve">: </w:t>
      </w:r>
    </w:p>
    <w:p w:rsidR="007A15AE" w:rsidRPr="00967C91" w:rsidRDefault="007A15AE" w:rsidP="00967C91">
      <w:pPr>
        <w:pStyle w:val="a1"/>
        <w:jc w:val="both"/>
        <w:rPr>
          <w:rStyle w:val="-Char"/>
          <w:rFonts w:ascii="KFGQPC Uthmanic Script HAFS" w:hAnsi="KFGQPC Uthmanic Script HAFS" w:cs="KFGQPC Uthmanic Script HAFS"/>
          <w:color w:val="000000"/>
          <w:sz w:val="28"/>
          <w:szCs w:val="28"/>
          <w:rtl/>
        </w:rPr>
      </w:pPr>
      <w:r w:rsidRPr="00E94274">
        <w:rPr>
          <w:rStyle w:val="Char1"/>
          <w:rtl/>
        </w:rPr>
        <w:t>«إذا صار أهل الجنة إلی الجنة وأهل النار إلی النار جيء بالموت حتی يجمل بين الجنة والنار ثم يذبح ثم ينادي منادٍ يا أهل الجنة لا موت، يا أهل النار لا موت فيزد</w:t>
      </w:r>
      <w:r w:rsidR="002435A3">
        <w:rPr>
          <w:rStyle w:val="Char1"/>
          <w:rtl/>
        </w:rPr>
        <w:t>اد أهل الجنة فرحاً إلی فرحهم، و</w:t>
      </w:r>
      <w:r w:rsidRPr="00E94274">
        <w:rPr>
          <w:rStyle w:val="Char1"/>
          <w:rtl/>
        </w:rPr>
        <w:t>يزداد أهل النار حزناً إلی حزنهم»</w:t>
      </w:r>
      <w:r w:rsidRPr="00385069">
        <w:rPr>
          <w:rStyle w:val="Charb"/>
          <w:vertAlign w:val="superscript"/>
          <w:rtl/>
        </w:rPr>
        <w:footnoteReference w:id="256"/>
      </w:r>
      <w:r w:rsidR="00B06C1B" w:rsidRPr="00385069">
        <w:rPr>
          <w:rStyle w:val="Charb"/>
          <w:rtl/>
        </w:rPr>
        <w:t>- وفي لفظ</w:t>
      </w:r>
      <w:r w:rsidRPr="00385069">
        <w:rPr>
          <w:rStyle w:val="Charb"/>
          <w:vertAlign w:val="superscript"/>
          <w:rtl/>
        </w:rPr>
        <w:footnoteReference w:id="257"/>
      </w:r>
      <w:r w:rsidRPr="00385069">
        <w:rPr>
          <w:rStyle w:val="Charb"/>
          <w:rtl/>
        </w:rPr>
        <w:t>-</w:t>
      </w:r>
      <w:r w:rsidR="002435A3" w:rsidRPr="00385069">
        <w:rPr>
          <w:rStyle w:val="Charb"/>
          <w:rFonts w:hint="cs"/>
          <w:rtl/>
        </w:rPr>
        <w:t>:</w:t>
      </w:r>
      <w:r w:rsidR="002435A3" w:rsidRPr="00385069">
        <w:rPr>
          <w:rStyle w:val="Charb"/>
          <w:rtl/>
        </w:rPr>
        <w:t xml:space="preserve"> </w:t>
      </w:r>
      <w:r w:rsidR="002435A3">
        <w:rPr>
          <w:rStyle w:val="Char1"/>
          <w:rtl/>
        </w:rPr>
        <w:t>كل خالد فيما هو فيه،</w:t>
      </w:r>
      <w:r w:rsidR="002435A3" w:rsidRPr="00385069">
        <w:rPr>
          <w:rStyle w:val="Chara"/>
          <w:rtl/>
        </w:rPr>
        <w:t xml:space="preserve"> و</w:t>
      </w:r>
      <w:r w:rsidRPr="00385069">
        <w:rPr>
          <w:rStyle w:val="Chara"/>
          <w:rtl/>
        </w:rPr>
        <w:t>في رواية</w:t>
      </w:r>
      <w:r w:rsidR="00A7613A" w:rsidRPr="00385069">
        <w:rPr>
          <w:rStyle w:val="Chara"/>
          <w:rtl/>
        </w:rPr>
        <w:t xml:space="preserve">: </w:t>
      </w:r>
      <w:r w:rsidRPr="00385069">
        <w:rPr>
          <w:rStyle w:val="Chara"/>
          <w:rtl/>
        </w:rPr>
        <w:t>ثم قرأ رسول الله</w:t>
      </w:r>
      <w:r w:rsidR="00EB215B" w:rsidRPr="00385069">
        <w:rPr>
          <w:rStyle w:val="Chara"/>
          <w:rFonts w:hint="cs"/>
          <w:rtl/>
        </w:rPr>
        <w:t xml:space="preserve"> </w:t>
      </w:r>
      <w:r w:rsidR="00EB215B" w:rsidRPr="00EB215B">
        <w:rPr>
          <w:rFonts w:cs="CTraditional Arabic" w:hint="cs"/>
          <w:color w:val="auto"/>
          <w:sz w:val="28"/>
          <w:szCs w:val="28"/>
          <w:rtl/>
        </w:rPr>
        <w:t>ج</w:t>
      </w:r>
      <w:r w:rsidR="00A7613A" w:rsidRPr="00E94274">
        <w:rPr>
          <w:rStyle w:val="Char1"/>
          <w:rFonts w:hint="cs"/>
          <w:rtl/>
        </w:rPr>
        <w:t>:</w:t>
      </w:r>
      <w:r w:rsidR="00967C91">
        <w:rPr>
          <w:rStyle w:val="Char1"/>
          <w:rFonts w:hint="cs"/>
          <w:rtl/>
        </w:rPr>
        <w:t xml:space="preserve"> </w:t>
      </w:r>
      <w:r w:rsidR="00967C91" w:rsidRPr="00967C91">
        <w:rPr>
          <w:rFonts w:ascii="Traditional Arabic" w:hAnsi="Traditional Arabic" w:cs="Traditional Arabic"/>
          <w:sz w:val="28"/>
          <w:szCs w:val="28"/>
          <w:rtl/>
        </w:rPr>
        <w:t>﴿</w:t>
      </w:r>
      <w:r w:rsidR="00967C91">
        <w:rPr>
          <w:rFonts w:ascii="KFGQPC Uthmanic Script HAFS" w:hAnsi="KFGQPC Uthmanic Script HAFS" w:cs="KFGQPC Uthmanic Script HAFS" w:hint="eastAsia"/>
          <w:sz w:val="28"/>
          <w:szCs w:val="28"/>
          <w:rtl/>
        </w:rPr>
        <w:t>وَأَنذِرۡهُمۡ</w:t>
      </w:r>
      <w:r w:rsidR="00967C91">
        <w:rPr>
          <w:rFonts w:ascii="KFGQPC Uthmanic Script HAFS" w:hAnsi="KFGQPC Uthmanic Script HAFS" w:cs="KFGQPC Uthmanic Script HAFS"/>
          <w:sz w:val="28"/>
          <w:szCs w:val="28"/>
          <w:rtl/>
        </w:rPr>
        <w:t xml:space="preserve"> يَوۡمَ </w:t>
      </w:r>
      <w:r w:rsidR="00967C91">
        <w:rPr>
          <w:rFonts w:ascii="KFGQPC Uthmanic Script HAFS" w:hAnsi="KFGQPC Uthmanic Script HAFS" w:cs="KFGQPC Uthmanic Script HAFS" w:hint="cs"/>
          <w:sz w:val="28"/>
          <w:szCs w:val="28"/>
          <w:rtl/>
        </w:rPr>
        <w:t>ٱ</w:t>
      </w:r>
      <w:r w:rsidR="00967C91">
        <w:rPr>
          <w:rFonts w:ascii="KFGQPC Uthmanic Script HAFS" w:hAnsi="KFGQPC Uthmanic Script HAFS" w:cs="KFGQPC Uthmanic Script HAFS" w:hint="eastAsia"/>
          <w:sz w:val="28"/>
          <w:szCs w:val="28"/>
          <w:rtl/>
        </w:rPr>
        <w:t>لۡحَسۡرَةِ</w:t>
      </w:r>
      <w:r w:rsidR="00967C91">
        <w:rPr>
          <w:rFonts w:ascii="KFGQPC Uthmanic Script HAFS" w:hAnsi="KFGQPC Uthmanic Script HAFS" w:cs="KFGQPC Uthmanic Script HAFS"/>
          <w:sz w:val="28"/>
          <w:szCs w:val="28"/>
          <w:rtl/>
        </w:rPr>
        <w:t xml:space="preserve"> إِذۡ قُضِيَ </w:t>
      </w:r>
      <w:r w:rsidR="00967C91">
        <w:rPr>
          <w:rFonts w:ascii="KFGQPC Uthmanic Script HAFS" w:hAnsi="KFGQPC Uthmanic Script HAFS" w:cs="KFGQPC Uthmanic Script HAFS" w:hint="cs"/>
          <w:sz w:val="28"/>
          <w:szCs w:val="28"/>
          <w:rtl/>
        </w:rPr>
        <w:t>ٱ</w:t>
      </w:r>
      <w:r w:rsidR="00967C91">
        <w:rPr>
          <w:rFonts w:ascii="KFGQPC Uthmanic Script HAFS" w:hAnsi="KFGQPC Uthmanic Script HAFS" w:cs="KFGQPC Uthmanic Script HAFS" w:hint="eastAsia"/>
          <w:sz w:val="28"/>
          <w:szCs w:val="28"/>
          <w:rtl/>
        </w:rPr>
        <w:t>لۡأَمۡرُ</w:t>
      </w:r>
      <w:r w:rsidR="00967C91">
        <w:rPr>
          <w:rFonts w:ascii="KFGQPC Uthmanic Script HAFS" w:hAnsi="KFGQPC Uthmanic Script HAFS" w:cs="KFGQPC Uthmanic Script HAFS"/>
          <w:sz w:val="28"/>
          <w:szCs w:val="28"/>
          <w:rtl/>
        </w:rPr>
        <w:t xml:space="preserve"> وَهُمۡ فِي غَفۡلَةٖ وَهُمۡ لَا يُؤۡمِنُونَ ٣٩</w:t>
      </w:r>
      <w:r w:rsidR="00967C91" w:rsidRPr="00967C91">
        <w:rPr>
          <w:rFonts w:ascii="Traditional Arabic" w:hAnsi="Traditional Arabic" w:cs="Traditional Arabic"/>
          <w:sz w:val="28"/>
          <w:szCs w:val="28"/>
          <w:rtl/>
        </w:rPr>
        <w:t>﴾</w:t>
      </w:r>
      <w:r w:rsidRPr="00385069">
        <w:rPr>
          <w:rStyle w:val="Charb"/>
          <w:vertAlign w:val="superscript"/>
          <w:rtl/>
        </w:rPr>
        <w:footnoteReference w:id="258"/>
      </w:r>
      <w:r w:rsidR="00C71D3C" w:rsidRPr="00385069">
        <w:rPr>
          <w:rStyle w:val="Charb"/>
          <w:rFonts w:hint="cs"/>
          <w:rtl/>
        </w:rPr>
        <w:t xml:space="preserve"> </w:t>
      </w:r>
      <w:r w:rsidR="0054486F" w:rsidRPr="006557AB">
        <w:rPr>
          <w:rStyle w:val="Charc"/>
          <w:rFonts w:hint="cs"/>
          <w:rtl/>
        </w:rPr>
        <w:t>[</w:t>
      </w:r>
      <w:r w:rsidRPr="006557AB">
        <w:rPr>
          <w:rStyle w:val="Charc"/>
          <w:rFonts w:hint="cs"/>
          <w:rtl/>
        </w:rPr>
        <w:t>مريم</w:t>
      </w:r>
      <w:r w:rsidR="00A7613A" w:rsidRPr="006557AB">
        <w:rPr>
          <w:rStyle w:val="Charc"/>
          <w:rFonts w:hint="cs"/>
          <w:rtl/>
        </w:rPr>
        <w:t xml:space="preserve">: </w:t>
      </w:r>
      <w:r w:rsidRPr="006557AB">
        <w:rPr>
          <w:rStyle w:val="Charc"/>
          <w:rFonts w:hint="cs"/>
          <w:rtl/>
        </w:rPr>
        <w:t>39</w:t>
      </w:r>
      <w:r w:rsidR="0054486F" w:rsidRPr="006557AB">
        <w:rPr>
          <w:rStyle w:val="Charc"/>
          <w:rFonts w:hint="cs"/>
          <w:rtl/>
        </w:rPr>
        <w:t>]</w:t>
      </w:r>
      <w:r w:rsidR="006557AB" w:rsidRPr="006557AB">
        <w:rPr>
          <w:rStyle w:val="Charb"/>
          <w:rFonts w:hint="cs"/>
          <w:rtl/>
        </w:rPr>
        <w:t>.</w:t>
      </w:r>
    </w:p>
    <w:p w:rsidR="007A15AE" w:rsidRDefault="007A15AE" w:rsidP="00385069">
      <w:pPr>
        <w:pStyle w:val="ab"/>
        <w:rPr>
          <w:rtl/>
        </w:rPr>
      </w:pPr>
      <w:r w:rsidRPr="00790421">
        <w:rPr>
          <w:rFonts w:hint="cs"/>
          <w:rtl/>
        </w:rPr>
        <w:t xml:space="preserve">«هر آنگاه </w:t>
      </w:r>
      <w:r w:rsidR="000A3618">
        <w:rPr>
          <w:rFonts w:hint="cs"/>
          <w:rtl/>
        </w:rPr>
        <w:t>ک</w:t>
      </w:r>
      <w:r w:rsidRPr="00790421">
        <w:rPr>
          <w:rFonts w:hint="cs"/>
          <w:rtl/>
        </w:rPr>
        <w:t>ه بهشت</w:t>
      </w:r>
      <w:r w:rsidR="000A3618">
        <w:rPr>
          <w:rFonts w:hint="cs"/>
          <w:rtl/>
        </w:rPr>
        <w:t>ی</w:t>
      </w:r>
      <w:r w:rsidRPr="00790421">
        <w:rPr>
          <w:rFonts w:hint="cs"/>
          <w:rtl/>
        </w:rPr>
        <w:t>ان به بهشت و جهنم</w:t>
      </w:r>
      <w:r w:rsidR="000A3618">
        <w:rPr>
          <w:rFonts w:hint="cs"/>
          <w:rtl/>
        </w:rPr>
        <w:t>ی</w:t>
      </w:r>
      <w:r w:rsidRPr="00790421">
        <w:rPr>
          <w:rFonts w:hint="cs"/>
          <w:rtl/>
        </w:rPr>
        <w:t>ان به جهنم م</w:t>
      </w:r>
      <w:r w:rsidR="000A3618">
        <w:rPr>
          <w:rFonts w:hint="cs"/>
          <w:rtl/>
        </w:rPr>
        <w:t>ی</w:t>
      </w:r>
      <w:r w:rsidRPr="00790421">
        <w:rPr>
          <w:rFonts w:hint="cs"/>
          <w:rtl/>
        </w:rPr>
        <w:t>‌روند، مرگ را م</w:t>
      </w:r>
      <w:r w:rsidR="000A3618">
        <w:rPr>
          <w:rFonts w:hint="cs"/>
          <w:rtl/>
        </w:rPr>
        <w:t>ی</w:t>
      </w:r>
      <w:r w:rsidRPr="00790421">
        <w:rPr>
          <w:rFonts w:hint="cs"/>
          <w:rtl/>
        </w:rPr>
        <w:t>‌آورند و آن را ذبح م</w:t>
      </w:r>
      <w:r w:rsidR="000A3618">
        <w:rPr>
          <w:rFonts w:hint="cs"/>
          <w:rtl/>
        </w:rPr>
        <w:t>ی</w:t>
      </w:r>
      <w:r w:rsidRPr="00790421">
        <w:rPr>
          <w:rFonts w:hint="cs"/>
          <w:rtl/>
        </w:rPr>
        <w:t>‌</w:t>
      </w:r>
      <w:r w:rsidR="000A3618">
        <w:rPr>
          <w:rFonts w:hint="cs"/>
          <w:rtl/>
        </w:rPr>
        <w:t>ک</w:t>
      </w:r>
      <w:r w:rsidRPr="00790421">
        <w:rPr>
          <w:rFonts w:hint="cs"/>
          <w:rtl/>
        </w:rPr>
        <w:t>نند. سپس ندا درم</w:t>
      </w:r>
      <w:r w:rsidR="000A3618">
        <w:rPr>
          <w:rFonts w:hint="cs"/>
          <w:rtl/>
        </w:rPr>
        <w:t>ی</w:t>
      </w:r>
      <w:r w:rsidRPr="00790421">
        <w:rPr>
          <w:rFonts w:hint="cs"/>
          <w:rtl/>
        </w:rPr>
        <w:t>‌دهند</w:t>
      </w:r>
      <w:r w:rsidR="00A7613A">
        <w:rPr>
          <w:rFonts w:hint="cs"/>
          <w:rtl/>
        </w:rPr>
        <w:t xml:space="preserve">: </w:t>
      </w:r>
      <w:r w:rsidRPr="00790421">
        <w:rPr>
          <w:rFonts w:hint="cs"/>
          <w:rtl/>
        </w:rPr>
        <w:t>ا</w:t>
      </w:r>
      <w:r w:rsidR="000A3618">
        <w:rPr>
          <w:rFonts w:hint="cs"/>
          <w:rtl/>
        </w:rPr>
        <w:t>ی</w:t>
      </w:r>
      <w:r w:rsidRPr="00790421">
        <w:rPr>
          <w:rFonts w:hint="cs"/>
          <w:rtl/>
        </w:rPr>
        <w:t xml:space="preserve"> اهل بهشت مرگ</w:t>
      </w:r>
      <w:r w:rsidR="000A3618">
        <w:rPr>
          <w:rFonts w:hint="cs"/>
          <w:rtl/>
        </w:rPr>
        <w:t>ی</w:t>
      </w:r>
      <w:r w:rsidRPr="00790421">
        <w:rPr>
          <w:rFonts w:hint="cs"/>
          <w:rtl/>
        </w:rPr>
        <w:t xml:space="preserve"> ندار</w:t>
      </w:r>
      <w:r w:rsidR="000A3618">
        <w:rPr>
          <w:rFonts w:hint="cs"/>
          <w:rtl/>
        </w:rPr>
        <w:t>ی</w:t>
      </w:r>
      <w:r w:rsidRPr="00790421">
        <w:rPr>
          <w:rFonts w:hint="cs"/>
          <w:rtl/>
        </w:rPr>
        <w:t>د و م</w:t>
      </w:r>
      <w:r w:rsidR="000A3618">
        <w:rPr>
          <w:rFonts w:hint="cs"/>
          <w:rtl/>
        </w:rPr>
        <w:t>ی</w:t>
      </w:r>
      <w:r w:rsidRPr="00790421">
        <w:rPr>
          <w:rFonts w:hint="cs"/>
          <w:rtl/>
        </w:rPr>
        <w:t>‌گو</w:t>
      </w:r>
      <w:r w:rsidR="000A3618">
        <w:rPr>
          <w:rFonts w:hint="cs"/>
          <w:rtl/>
        </w:rPr>
        <w:t>ی</w:t>
      </w:r>
      <w:r w:rsidRPr="00790421">
        <w:rPr>
          <w:rFonts w:hint="cs"/>
          <w:rtl/>
        </w:rPr>
        <w:t>ند ا</w:t>
      </w:r>
      <w:r w:rsidR="000A3618">
        <w:rPr>
          <w:rFonts w:hint="cs"/>
          <w:rtl/>
        </w:rPr>
        <w:t>ی</w:t>
      </w:r>
      <w:r w:rsidRPr="00790421">
        <w:rPr>
          <w:rFonts w:hint="cs"/>
          <w:rtl/>
        </w:rPr>
        <w:t xml:space="preserve"> اهل جهنم مرگ</w:t>
      </w:r>
      <w:r w:rsidR="000A3618">
        <w:rPr>
          <w:rFonts w:hint="cs"/>
          <w:rtl/>
        </w:rPr>
        <w:t>ی</w:t>
      </w:r>
      <w:r w:rsidRPr="00790421">
        <w:rPr>
          <w:rFonts w:hint="cs"/>
          <w:rtl/>
        </w:rPr>
        <w:t xml:space="preserve"> در </w:t>
      </w:r>
      <w:r w:rsidR="000A3618">
        <w:rPr>
          <w:rFonts w:hint="cs"/>
          <w:rtl/>
        </w:rPr>
        <w:t>ک</w:t>
      </w:r>
      <w:r w:rsidRPr="00790421">
        <w:rPr>
          <w:rFonts w:hint="cs"/>
          <w:rtl/>
        </w:rPr>
        <w:t>ار ن</w:t>
      </w:r>
      <w:r w:rsidR="000A3618">
        <w:rPr>
          <w:rFonts w:hint="cs"/>
          <w:rtl/>
        </w:rPr>
        <w:t>ی</w:t>
      </w:r>
      <w:r w:rsidRPr="00790421">
        <w:rPr>
          <w:rFonts w:hint="cs"/>
          <w:rtl/>
        </w:rPr>
        <w:t>ست. بد</w:t>
      </w:r>
      <w:r w:rsidR="000A3618">
        <w:rPr>
          <w:rFonts w:hint="cs"/>
          <w:rtl/>
        </w:rPr>
        <w:t>ی</w:t>
      </w:r>
      <w:r w:rsidRPr="00790421">
        <w:rPr>
          <w:rFonts w:hint="cs"/>
          <w:rtl/>
        </w:rPr>
        <w:t>نوس</w:t>
      </w:r>
      <w:r w:rsidR="000A3618">
        <w:rPr>
          <w:rFonts w:hint="cs"/>
          <w:rtl/>
        </w:rPr>
        <w:t>ی</w:t>
      </w:r>
      <w:r w:rsidRPr="00790421">
        <w:rPr>
          <w:rFonts w:hint="cs"/>
          <w:rtl/>
        </w:rPr>
        <w:t>له بهشت</w:t>
      </w:r>
      <w:r w:rsidR="000A3618">
        <w:rPr>
          <w:rFonts w:hint="cs"/>
          <w:rtl/>
        </w:rPr>
        <w:t>ی</w:t>
      </w:r>
      <w:r w:rsidRPr="00790421">
        <w:rPr>
          <w:rFonts w:hint="cs"/>
          <w:rtl/>
        </w:rPr>
        <w:t>ان خوشحال و جهنم</w:t>
      </w:r>
      <w:r w:rsidR="000A3618">
        <w:rPr>
          <w:rFonts w:hint="cs"/>
          <w:rtl/>
        </w:rPr>
        <w:t>ی</w:t>
      </w:r>
      <w:r w:rsidRPr="00790421">
        <w:rPr>
          <w:rFonts w:hint="cs"/>
          <w:rtl/>
        </w:rPr>
        <w:t>ان اندوهگ</w:t>
      </w:r>
      <w:r w:rsidR="000A3618">
        <w:rPr>
          <w:rFonts w:hint="cs"/>
          <w:rtl/>
        </w:rPr>
        <w:t>ی</w:t>
      </w:r>
      <w:r w:rsidRPr="00790421">
        <w:rPr>
          <w:rFonts w:hint="cs"/>
          <w:rtl/>
        </w:rPr>
        <w:t>ن م</w:t>
      </w:r>
      <w:r w:rsidR="000A3618">
        <w:rPr>
          <w:rFonts w:hint="cs"/>
          <w:rtl/>
        </w:rPr>
        <w:t>ی</w:t>
      </w:r>
      <w:r w:rsidRPr="00790421">
        <w:rPr>
          <w:rFonts w:hint="cs"/>
          <w:rtl/>
        </w:rPr>
        <w:t>‌‌گردند» و در روا</w:t>
      </w:r>
      <w:r w:rsidR="000A3618">
        <w:rPr>
          <w:rFonts w:hint="cs"/>
          <w:rtl/>
        </w:rPr>
        <w:t>ی</w:t>
      </w:r>
      <w:r w:rsidRPr="00790421">
        <w:rPr>
          <w:rFonts w:hint="cs"/>
          <w:rtl/>
        </w:rPr>
        <w:t>ت د</w:t>
      </w:r>
      <w:r w:rsidR="000A3618">
        <w:rPr>
          <w:rFonts w:hint="cs"/>
          <w:rtl/>
        </w:rPr>
        <w:t>ی</w:t>
      </w:r>
      <w:r w:rsidRPr="00790421">
        <w:rPr>
          <w:rFonts w:hint="cs"/>
          <w:rtl/>
        </w:rPr>
        <w:t>گر</w:t>
      </w:r>
      <w:r w:rsidR="000A3618">
        <w:rPr>
          <w:rFonts w:hint="cs"/>
          <w:rtl/>
        </w:rPr>
        <w:t>ی</w:t>
      </w:r>
      <w:r w:rsidRPr="00790421">
        <w:rPr>
          <w:rFonts w:hint="cs"/>
          <w:rtl/>
        </w:rPr>
        <w:t xml:space="preserve"> آمده است «هر کس در آنجا که هست جاو</w:t>
      </w:r>
      <w:r w:rsidR="000A3618">
        <w:rPr>
          <w:rFonts w:hint="cs"/>
          <w:rtl/>
        </w:rPr>
        <w:t>ی</w:t>
      </w:r>
      <w:r w:rsidRPr="00790421">
        <w:rPr>
          <w:rFonts w:hint="cs"/>
          <w:rtl/>
        </w:rPr>
        <w:t>د (برا</w:t>
      </w:r>
      <w:r w:rsidR="000A3618">
        <w:rPr>
          <w:rFonts w:hint="cs"/>
          <w:rtl/>
        </w:rPr>
        <w:t>ی</w:t>
      </w:r>
      <w:r w:rsidRPr="00790421">
        <w:rPr>
          <w:rFonts w:hint="cs"/>
          <w:rtl/>
        </w:rPr>
        <w:t xml:space="preserve"> هم</w:t>
      </w:r>
      <w:r w:rsidR="000A3618">
        <w:rPr>
          <w:rFonts w:hint="cs"/>
          <w:rtl/>
        </w:rPr>
        <w:t>ی</w:t>
      </w:r>
      <w:r w:rsidRPr="00790421">
        <w:rPr>
          <w:rFonts w:hint="cs"/>
          <w:rtl/>
        </w:rPr>
        <w:t>شه) م</w:t>
      </w:r>
      <w:r w:rsidR="000A3618">
        <w:rPr>
          <w:rFonts w:hint="cs"/>
          <w:rtl/>
        </w:rPr>
        <w:t>ی</w:t>
      </w:r>
      <w:r w:rsidRPr="00790421">
        <w:rPr>
          <w:rFonts w:hint="cs"/>
          <w:rtl/>
        </w:rPr>
        <w:softHyphen/>
        <w:t>ماند</w:t>
      </w:r>
      <w:r w:rsidR="000146F5">
        <w:rPr>
          <w:rFonts w:hint="cs"/>
          <w:rtl/>
        </w:rPr>
        <w:t>».</w:t>
      </w:r>
      <w:r w:rsidRPr="00790421">
        <w:rPr>
          <w:rFonts w:hint="cs"/>
          <w:rtl/>
        </w:rPr>
        <w:t xml:space="preserve"> و در لفظ د</w:t>
      </w:r>
      <w:r w:rsidR="000A3618">
        <w:rPr>
          <w:rFonts w:hint="cs"/>
          <w:rtl/>
        </w:rPr>
        <w:t>ی</w:t>
      </w:r>
      <w:r w:rsidRPr="00790421">
        <w:rPr>
          <w:rFonts w:hint="cs"/>
          <w:rtl/>
        </w:rPr>
        <w:t>گر</w:t>
      </w:r>
      <w:r w:rsidR="000A3618">
        <w:rPr>
          <w:rFonts w:hint="cs"/>
          <w:rtl/>
        </w:rPr>
        <w:t>ی</w:t>
      </w:r>
      <w:r w:rsidR="00A7613A">
        <w:rPr>
          <w:rFonts w:hint="cs"/>
          <w:rtl/>
        </w:rPr>
        <w:t xml:space="preserve">: </w:t>
      </w:r>
      <w:r w:rsidRPr="00790421">
        <w:rPr>
          <w:rFonts w:hint="cs"/>
          <w:rtl/>
        </w:rPr>
        <w:t>«هر کس در جا</w:t>
      </w:r>
      <w:r w:rsidR="000A3618">
        <w:rPr>
          <w:rFonts w:hint="cs"/>
          <w:rtl/>
        </w:rPr>
        <w:t>یی</w:t>
      </w:r>
      <w:r w:rsidRPr="00790421">
        <w:rPr>
          <w:rFonts w:hint="cs"/>
          <w:rtl/>
        </w:rPr>
        <w:t xml:space="preserve"> که هست برا</w:t>
      </w:r>
      <w:r w:rsidR="000A3618">
        <w:rPr>
          <w:rFonts w:hint="cs"/>
          <w:rtl/>
        </w:rPr>
        <w:t>ی</w:t>
      </w:r>
      <w:r w:rsidRPr="00790421">
        <w:rPr>
          <w:rFonts w:hint="cs"/>
          <w:rtl/>
        </w:rPr>
        <w:t xml:space="preserve"> هم</w:t>
      </w:r>
      <w:r w:rsidR="000A3618">
        <w:rPr>
          <w:rFonts w:hint="cs"/>
          <w:rtl/>
        </w:rPr>
        <w:t>ی</w:t>
      </w:r>
      <w:r w:rsidRPr="00790421">
        <w:rPr>
          <w:rFonts w:hint="cs"/>
          <w:rtl/>
        </w:rPr>
        <w:t>شه در آنجا م</w:t>
      </w:r>
      <w:r w:rsidR="000A3618">
        <w:rPr>
          <w:rFonts w:hint="cs"/>
          <w:rtl/>
        </w:rPr>
        <w:t>ی</w:t>
      </w:r>
      <w:r w:rsidRPr="00790421">
        <w:rPr>
          <w:rFonts w:hint="cs"/>
          <w:rtl/>
        </w:rPr>
        <w:softHyphen/>
        <w:t>ماند». در روا</w:t>
      </w:r>
      <w:r w:rsidR="000A3618">
        <w:rPr>
          <w:rFonts w:hint="cs"/>
          <w:rtl/>
        </w:rPr>
        <w:t>ی</w:t>
      </w:r>
      <w:r w:rsidRPr="00790421">
        <w:rPr>
          <w:rFonts w:hint="cs"/>
          <w:rtl/>
        </w:rPr>
        <w:t>ت د</w:t>
      </w:r>
      <w:r w:rsidR="000A3618">
        <w:rPr>
          <w:rFonts w:hint="cs"/>
          <w:rtl/>
        </w:rPr>
        <w:t>ی</w:t>
      </w:r>
      <w:r w:rsidRPr="00790421">
        <w:rPr>
          <w:rFonts w:hint="cs"/>
          <w:rtl/>
        </w:rPr>
        <w:t>گر</w:t>
      </w:r>
      <w:r w:rsidR="000A3618">
        <w:rPr>
          <w:rFonts w:hint="cs"/>
          <w:rtl/>
        </w:rPr>
        <w:t>ی</w:t>
      </w:r>
      <w:r w:rsidRPr="00790421">
        <w:rPr>
          <w:rFonts w:hint="cs"/>
          <w:rtl/>
        </w:rPr>
        <w:t xml:space="preserve"> آمده است </w:t>
      </w:r>
      <w:r w:rsidR="000A3618">
        <w:rPr>
          <w:rFonts w:hint="cs"/>
          <w:rtl/>
        </w:rPr>
        <w:t>ک</w:t>
      </w:r>
      <w:r w:rsidRPr="00790421">
        <w:rPr>
          <w:rFonts w:hint="cs"/>
          <w:rtl/>
        </w:rPr>
        <w:t>ه پ</w:t>
      </w:r>
      <w:r w:rsidR="000A3618">
        <w:rPr>
          <w:rFonts w:hint="cs"/>
          <w:rtl/>
        </w:rPr>
        <w:t>ی</w:t>
      </w:r>
      <w:r w:rsidRPr="00790421">
        <w:rPr>
          <w:rFonts w:hint="cs"/>
          <w:rtl/>
        </w:rPr>
        <w:t>امبر خدا</w:t>
      </w:r>
      <w:r w:rsidR="00EB215B" w:rsidRPr="00EB215B">
        <w:rPr>
          <w:rFonts w:ascii="AGA Arabesque" w:hAnsi="AGA Arabesque" w:cs="CTraditional Arabic" w:hint="cs"/>
          <w:rtl/>
        </w:rPr>
        <w:t xml:space="preserve"> ج</w:t>
      </w:r>
      <w:r w:rsidR="00DC34E5" w:rsidRPr="00DC34E5">
        <w:rPr>
          <w:rFonts w:ascii="AGA Arabesque" w:hAnsi="AGA Arabesque" w:hint="cs"/>
          <w:rtl/>
        </w:rPr>
        <w:t xml:space="preserve"> </w:t>
      </w:r>
      <w:r w:rsidRPr="00790421">
        <w:rPr>
          <w:rFonts w:hint="cs"/>
          <w:rtl/>
        </w:rPr>
        <w:t>ا</w:t>
      </w:r>
      <w:r w:rsidR="000A3618">
        <w:rPr>
          <w:rFonts w:hint="cs"/>
          <w:rtl/>
        </w:rPr>
        <w:t>ی</w:t>
      </w:r>
      <w:r w:rsidRPr="00790421">
        <w:rPr>
          <w:rFonts w:hint="cs"/>
          <w:rtl/>
        </w:rPr>
        <w:t>ن آ</w:t>
      </w:r>
      <w:r w:rsidR="000A3618">
        <w:rPr>
          <w:rFonts w:hint="cs"/>
          <w:rtl/>
        </w:rPr>
        <w:t>ی</w:t>
      </w:r>
      <w:r w:rsidRPr="00790421">
        <w:rPr>
          <w:rFonts w:hint="cs"/>
          <w:rtl/>
        </w:rPr>
        <w:t xml:space="preserve">ه را قرائت </w:t>
      </w:r>
      <w:r w:rsidR="000A3618" w:rsidRPr="00385069">
        <w:rPr>
          <w:rFonts w:hint="cs"/>
          <w:rtl/>
        </w:rPr>
        <w:t>ک</w:t>
      </w:r>
      <w:r w:rsidRPr="00385069">
        <w:rPr>
          <w:rFonts w:hint="cs"/>
          <w:rtl/>
        </w:rPr>
        <w:t>ردند</w:t>
      </w:r>
      <w:r w:rsidR="00A7613A" w:rsidRPr="00385069">
        <w:rPr>
          <w:rFonts w:hint="cs"/>
          <w:rtl/>
        </w:rPr>
        <w:t xml:space="preserve">: </w:t>
      </w:r>
      <w:r w:rsidR="00E04304" w:rsidRPr="00385069">
        <w:rPr>
          <w:rFonts w:hint="cs"/>
          <w:rtl/>
        </w:rPr>
        <w:t>«</w:t>
      </w:r>
      <w:r w:rsidRPr="00385069">
        <w:rPr>
          <w:rtl/>
        </w:rPr>
        <w:t>و آنان را از روز حسرت ب</w:t>
      </w:r>
      <w:r w:rsidR="000A3618" w:rsidRPr="00385069">
        <w:rPr>
          <w:rtl/>
        </w:rPr>
        <w:t>ی</w:t>
      </w:r>
      <w:r w:rsidRPr="00385069">
        <w:rPr>
          <w:rtl/>
        </w:rPr>
        <w:t xml:space="preserve">م ده آنگاه </w:t>
      </w:r>
      <w:r w:rsidR="000A3618" w:rsidRPr="00385069">
        <w:rPr>
          <w:rtl/>
        </w:rPr>
        <w:t>ک</w:t>
      </w:r>
      <w:r w:rsidRPr="00385069">
        <w:rPr>
          <w:rtl/>
        </w:rPr>
        <w:t>ه داورى انجام گ</w:t>
      </w:r>
      <w:r w:rsidR="000A3618" w:rsidRPr="00385069">
        <w:rPr>
          <w:rtl/>
        </w:rPr>
        <w:t>ی</w:t>
      </w:r>
      <w:r w:rsidRPr="00385069">
        <w:rPr>
          <w:rtl/>
        </w:rPr>
        <w:t>رد و حال آن</w:t>
      </w:r>
      <w:r w:rsidR="000A3618" w:rsidRPr="00385069">
        <w:rPr>
          <w:rtl/>
        </w:rPr>
        <w:t>ک</w:t>
      </w:r>
      <w:r w:rsidRPr="00385069">
        <w:rPr>
          <w:rtl/>
        </w:rPr>
        <w:t>ه</w:t>
      </w:r>
      <w:r w:rsidR="00A2048D" w:rsidRPr="00385069">
        <w:rPr>
          <w:rtl/>
        </w:rPr>
        <w:t xml:space="preserve"> آن‌ها </w:t>
      </w:r>
      <w:r w:rsidRPr="00385069">
        <w:rPr>
          <w:rtl/>
        </w:rPr>
        <w:t>[ا</w:t>
      </w:r>
      <w:r w:rsidR="000A3618" w:rsidRPr="00385069">
        <w:rPr>
          <w:rtl/>
        </w:rPr>
        <w:t>ک</w:t>
      </w:r>
      <w:r w:rsidRPr="00385069">
        <w:rPr>
          <w:rtl/>
        </w:rPr>
        <w:t>نون] در غفلتند و سر ا</w:t>
      </w:r>
      <w:r w:rsidR="000A3618" w:rsidRPr="00385069">
        <w:rPr>
          <w:rtl/>
        </w:rPr>
        <w:t>ی</w:t>
      </w:r>
      <w:r w:rsidRPr="00385069">
        <w:rPr>
          <w:rtl/>
        </w:rPr>
        <w:t>مان آوردن ندارند</w:t>
      </w:r>
      <w:r w:rsidR="00E04304" w:rsidRPr="00385069">
        <w:rPr>
          <w:rFonts w:hint="cs"/>
          <w:rtl/>
        </w:rPr>
        <w:t>»</w:t>
      </w:r>
      <w:r w:rsidRPr="00385069">
        <w:rPr>
          <w:rFonts w:hint="cs"/>
          <w:rtl/>
        </w:rPr>
        <w:t>.</w:t>
      </w:r>
    </w:p>
    <w:p w:rsidR="00905D44" w:rsidRDefault="00905D44" w:rsidP="00385069">
      <w:pPr>
        <w:pStyle w:val="ab"/>
        <w:rPr>
          <w:rtl/>
        </w:rPr>
      </w:pPr>
    </w:p>
    <w:p w:rsidR="00905D44" w:rsidRPr="00790421" w:rsidRDefault="00905D44" w:rsidP="00385069">
      <w:pPr>
        <w:pStyle w:val="ab"/>
        <w:rPr>
          <w:rtl/>
        </w:rPr>
      </w:pPr>
    </w:p>
    <w:p w:rsidR="007A15AE" w:rsidRPr="00B857E3" w:rsidRDefault="007A15AE" w:rsidP="00B857E3">
      <w:pPr>
        <w:pStyle w:val="a8"/>
      </w:pPr>
      <w:bookmarkStart w:id="170" w:name="zmمؤمنان_درروز_قیامت_پروردگاررا_می_نگرند"/>
      <w:bookmarkStart w:id="171" w:name="_Toc307178277"/>
      <w:bookmarkEnd w:id="170"/>
      <w:r w:rsidRPr="00B857E3">
        <w:rPr>
          <w:rFonts w:hint="cs"/>
          <w:rtl/>
        </w:rPr>
        <w:lastRenderedPageBreak/>
        <w:t>مؤمنان در روز قیامت پروردگارشان را نظاره می</w:t>
      </w:r>
      <w:r w:rsidRPr="00B857E3">
        <w:rPr>
          <w:rFonts w:hint="cs"/>
          <w:rtl/>
        </w:rPr>
        <w:softHyphen/>
        <w:t>کنند</w:t>
      </w:r>
      <w:bookmarkEnd w:id="171"/>
    </w:p>
    <w:p w:rsidR="007A15AE" w:rsidRPr="00790421" w:rsidRDefault="007A15AE" w:rsidP="00385069">
      <w:pPr>
        <w:pStyle w:val="a0"/>
        <w:tabs>
          <w:tab w:val="clear" w:pos="567"/>
          <w:tab w:val="right" w:pos="566"/>
        </w:tabs>
        <w:spacing w:before="0"/>
        <w:ind w:left="568" w:hanging="284"/>
        <w:contextualSpacing w:val="0"/>
        <w:rPr>
          <w:rStyle w:val="Char"/>
          <w:rFonts w:cs="B Lotus"/>
          <w:color w:val="auto"/>
          <w:sz w:val="28"/>
          <w:szCs w:val="28"/>
          <w:rtl/>
        </w:rPr>
      </w:pPr>
      <w:r w:rsidRPr="00385069">
        <w:rPr>
          <w:rStyle w:val="Charb"/>
          <w:rFonts w:hint="cs"/>
          <w:rtl/>
        </w:rPr>
        <w:t>به چه دليل معتقدي</w:t>
      </w:r>
      <w:bookmarkStart w:id="172" w:name="here"/>
      <w:bookmarkEnd w:id="172"/>
      <w:r w:rsidRPr="00385069">
        <w:rPr>
          <w:rStyle w:val="Charb"/>
          <w:rFonts w:hint="cs"/>
          <w:rtl/>
        </w:rPr>
        <w:t>م كه مؤمنان در بهشت پروردگار خود را با چشم سر رؤيت م</w:t>
      </w:r>
      <w:r w:rsidR="00385069">
        <w:rPr>
          <w:rStyle w:val="Charb"/>
          <w:rFonts w:hint="cs"/>
          <w:rtl/>
        </w:rPr>
        <w:t>ی</w:t>
      </w:r>
      <w:r w:rsidRPr="00385069">
        <w:rPr>
          <w:rStyle w:val="Charb"/>
          <w:rFonts w:hint="cs"/>
          <w:rtl/>
        </w:rPr>
        <w:t>‌كنند؟</w:t>
      </w:r>
    </w:p>
    <w:p w:rsidR="003D27CA" w:rsidRPr="00790421" w:rsidRDefault="00385069" w:rsidP="00D70BA4">
      <w:pPr>
        <w:pStyle w:val="a"/>
        <w:ind w:left="568" w:hanging="284"/>
        <w:jc w:val="both"/>
        <w:rPr>
          <w:rFonts w:ascii="Al-QuranAlKareem" w:hAnsi="Al-QuranAlKareem" w:cs="B Lotus"/>
          <w:color w:val="auto"/>
          <w:sz w:val="28"/>
          <w:szCs w:val="28"/>
        </w:rPr>
      </w:pPr>
      <w:r>
        <w:rPr>
          <w:rStyle w:val="Charb"/>
          <w:rFonts w:hint="cs"/>
          <w:rtl/>
        </w:rPr>
        <w:t xml:space="preserve"> </w:t>
      </w:r>
      <w:r w:rsidR="007A15AE" w:rsidRPr="00385069">
        <w:rPr>
          <w:rStyle w:val="Charb"/>
          <w:rFonts w:hint="cs"/>
          <w:rtl/>
        </w:rPr>
        <w:t>خداوند م</w:t>
      </w:r>
      <w:r w:rsidR="000A3618" w:rsidRPr="00385069">
        <w:rPr>
          <w:rStyle w:val="Charb"/>
          <w:rFonts w:hint="cs"/>
          <w:rtl/>
        </w:rPr>
        <w:t>ی</w:t>
      </w:r>
      <w:r w:rsidR="007A15AE" w:rsidRPr="00385069">
        <w:rPr>
          <w:rStyle w:val="Charb"/>
          <w:rFonts w:hint="cs"/>
          <w:rtl/>
        </w:rPr>
        <w:t>‌فرما</w:t>
      </w:r>
      <w:r w:rsidR="000A3618" w:rsidRPr="00385069">
        <w:rPr>
          <w:rStyle w:val="Charb"/>
          <w:rFonts w:hint="cs"/>
          <w:rtl/>
        </w:rPr>
        <w:t>ی</w:t>
      </w:r>
      <w:r w:rsidR="007A15AE" w:rsidRPr="00385069">
        <w:rPr>
          <w:rStyle w:val="Charb"/>
          <w:rFonts w:hint="cs"/>
          <w:rtl/>
        </w:rPr>
        <w:t>د</w:t>
      </w:r>
      <w:r w:rsidR="00A7613A" w:rsidRPr="00385069">
        <w:rPr>
          <w:rStyle w:val="Charb"/>
          <w:rFonts w:hint="cs"/>
          <w:rtl/>
        </w:rPr>
        <w:t>:</w:t>
      </w:r>
      <w:r w:rsidR="00A7613A">
        <w:rPr>
          <w:rFonts w:cs="B Lotus" w:hint="cs"/>
          <w:color w:val="auto"/>
          <w:sz w:val="28"/>
          <w:szCs w:val="28"/>
          <w:rtl/>
        </w:rPr>
        <w:t xml:space="preserve"> </w:t>
      </w:r>
    </w:p>
    <w:p w:rsidR="007A15AE" w:rsidRPr="00790421" w:rsidRDefault="00967C91" w:rsidP="00967C91">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hint="eastAsia"/>
          <w:rtl/>
        </w:rPr>
        <w:t>وُجُوهٞ</w:t>
      </w:r>
      <w:r>
        <w:rPr>
          <w:rFonts w:ascii="KFGQPC Uthmanic Script HAFS" w:hAnsi="KFGQPC Uthmanic Script HAFS" w:cs="KFGQPC Uthmanic Script HAFS"/>
          <w:rtl/>
        </w:rPr>
        <w:t xml:space="preserve"> يَوۡمَئِذٖ نَّاضِرَةٌ ٢٢</w:t>
      </w:r>
      <w:r>
        <w:rPr>
          <w:rFonts w:ascii="KFGQPC Uthmanic Script HAFS" w:hAnsi="KFGQPC Uthmanic Script HAFS" w:cs="KFGQPC Uthmanic Script HAFS"/>
        </w:rPr>
        <w:t xml:space="preserve"> </w:t>
      </w:r>
      <w:r>
        <w:rPr>
          <w:rFonts w:ascii="KFGQPC Uthmanic Script HAFS" w:hAnsi="KFGQPC Uthmanic Script HAFS" w:cs="KFGQPC Uthmanic Script HAFS"/>
          <w:rtl/>
        </w:rPr>
        <w:t>إِلَىٰ رَبِّهَا نَاظِرَةٞ ٢٣</w:t>
      </w:r>
      <w:r>
        <w:rPr>
          <w:rFonts w:ascii="Traditional Arabic" w:hAnsi="Traditional Arabic" w:cs="Traditional Arabic"/>
          <w:rtl/>
        </w:rPr>
        <w:t>﴾</w:t>
      </w:r>
      <w:r w:rsidR="00E90EF9" w:rsidRPr="00790421">
        <w:rPr>
          <w:rStyle w:val="-Char"/>
          <w:rFonts w:cs="B Lotus" w:hint="cs"/>
          <w:color w:val="auto"/>
          <w:sz w:val="28"/>
          <w:szCs w:val="28"/>
          <w:rtl/>
        </w:rPr>
        <w:t xml:space="preserve"> </w:t>
      </w:r>
      <w:r w:rsidR="0054486F" w:rsidRPr="006557AB">
        <w:rPr>
          <w:rStyle w:val="Charc"/>
          <w:rFonts w:hint="cs"/>
          <w:rtl/>
        </w:rPr>
        <w:t>[</w:t>
      </w:r>
      <w:r w:rsidR="00E90EF9" w:rsidRPr="006557AB">
        <w:rPr>
          <w:rStyle w:val="Charc"/>
          <w:rFonts w:hint="cs"/>
          <w:rtl/>
        </w:rPr>
        <w:t>ال</w:t>
      </w:r>
      <w:r w:rsidR="007A15AE" w:rsidRPr="006557AB">
        <w:rPr>
          <w:rStyle w:val="Charc"/>
          <w:rtl/>
        </w:rPr>
        <w:t>قيام</w:t>
      </w:r>
      <w:r>
        <w:rPr>
          <w:rStyle w:val="Charc"/>
          <w:rFonts w:hint="cs"/>
          <w:rtl/>
        </w:rPr>
        <w:t>ة</w:t>
      </w:r>
      <w:r w:rsidR="00A7613A" w:rsidRPr="006557AB">
        <w:rPr>
          <w:rStyle w:val="Charc"/>
          <w:rFonts w:hint="cs"/>
          <w:rtl/>
        </w:rPr>
        <w:t xml:space="preserve">: </w:t>
      </w:r>
      <w:r w:rsidR="007A15AE" w:rsidRPr="006557AB">
        <w:rPr>
          <w:rStyle w:val="Charc"/>
          <w:rtl/>
        </w:rPr>
        <w:t>22- 23</w:t>
      </w:r>
      <w:r w:rsidR="0054486F" w:rsidRPr="006557AB">
        <w:rPr>
          <w:rStyle w:val="Charc"/>
          <w:rFonts w:hint="cs"/>
          <w:rtl/>
        </w:rPr>
        <w:t>]</w:t>
      </w:r>
      <w:r w:rsidR="006557AB" w:rsidRPr="006557AB">
        <w:rPr>
          <w:rStyle w:val="Charb"/>
          <w:rFonts w:hint="cs"/>
          <w:rtl/>
        </w:rPr>
        <w:t>.</w:t>
      </w:r>
    </w:p>
    <w:p w:rsidR="007A15AE" w:rsidRPr="00385069" w:rsidRDefault="00E90EF9" w:rsidP="00385069">
      <w:pPr>
        <w:pStyle w:val="ab"/>
        <w:rPr>
          <w:rtl/>
        </w:rPr>
      </w:pPr>
      <w:r w:rsidRPr="00385069">
        <w:rPr>
          <w:rFonts w:hint="cs"/>
          <w:rtl/>
        </w:rPr>
        <w:t>«</w:t>
      </w:r>
      <w:r w:rsidR="007A15AE" w:rsidRPr="00385069">
        <w:rPr>
          <w:rtl/>
        </w:rPr>
        <w:t>آرى در آن روز صورت</w:t>
      </w:r>
      <w:r w:rsidR="00385069">
        <w:rPr>
          <w:rFonts w:hint="cs"/>
          <w:rtl/>
        </w:rPr>
        <w:t>‌</w:t>
      </w:r>
      <w:r w:rsidR="007A15AE" w:rsidRPr="00385069">
        <w:rPr>
          <w:rtl/>
        </w:rPr>
        <w:t>ها</w:t>
      </w:r>
      <w:r w:rsidR="000A3618" w:rsidRPr="00385069">
        <w:rPr>
          <w:rtl/>
        </w:rPr>
        <w:t>ی</w:t>
      </w:r>
      <w:r w:rsidR="007A15AE" w:rsidRPr="00385069">
        <w:rPr>
          <w:rtl/>
        </w:rPr>
        <w:t>ى شاداب و مسرور است</w:t>
      </w:r>
      <w:r w:rsidRPr="00385069">
        <w:rPr>
          <w:rFonts w:hint="cs"/>
          <w:rtl/>
        </w:rPr>
        <w:t>.</w:t>
      </w:r>
      <w:r w:rsidR="007A15AE" w:rsidRPr="00385069">
        <w:rPr>
          <w:rtl/>
        </w:rPr>
        <w:t xml:space="preserve"> و به پروردگارش مى‏نگرد</w:t>
      </w:r>
      <w:r w:rsidRPr="00385069">
        <w:rPr>
          <w:rFonts w:hint="cs"/>
          <w:rtl/>
        </w:rPr>
        <w:t>»</w:t>
      </w:r>
      <w:r w:rsidR="000146F5" w:rsidRPr="00385069">
        <w:rPr>
          <w:rFonts w:hint="cs"/>
          <w:rtl/>
        </w:rPr>
        <w:t>.</w:t>
      </w:r>
    </w:p>
    <w:p w:rsidR="000F5EED" w:rsidRPr="00790421" w:rsidRDefault="00967C91" w:rsidP="00967C91">
      <w:pPr>
        <w:pStyle w:val="ab"/>
        <w:rPr>
          <w:rFonts w:cs="Traditional Arabic"/>
          <w:rtl/>
        </w:rPr>
      </w:pPr>
      <w:r>
        <w:rPr>
          <w:rFonts w:ascii="Traditional Arabic" w:hAnsi="Traditional Arabic" w:cs="Traditional Arabic"/>
          <w:rtl/>
        </w:rPr>
        <w:t>﴿</w:t>
      </w:r>
      <w:r>
        <w:rPr>
          <w:rFonts w:ascii="KFGQPC Uthmanic Script HAFS" w:hAnsi="KFGQPC Uthmanic Script HAFS" w:cs="KFGQPC Uthmanic Script HAFS"/>
          <w:rtl/>
        </w:rPr>
        <w:t xml:space="preserve">۞لِّلَّذِينَ أَحۡسَنُواْ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لۡحُسۡنَىٰ</w:t>
      </w:r>
      <w:r>
        <w:rPr>
          <w:rFonts w:ascii="KFGQPC Uthmanic Script HAFS" w:hAnsi="KFGQPC Uthmanic Script HAFS" w:cs="KFGQPC Uthmanic Script HAFS"/>
          <w:rtl/>
        </w:rPr>
        <w:t xml:space="preserve"> وَزِيَادَةٞۖ</w:t>
      </w:r>
      <w:r>
        <w:rPr>
          <w:rFonts w:ascii="Traditional Arabic" w:hAnsi="Traditional Arabic" w:cs="Traditional Arabic"/>
          <w:rtl/>
        </w:rPr>
        <w:t>﴾</w:t>
      </w:r>
      <w:r w:rsidR="00E90EF9" w:rsidRPr="006557AB">
        <w:rPr>
          <w:rStyle w:val="Charc"/>
          <w:rFonts w:hint="cs"/>
          <w:rtl/>
        </w:rPr>
        <w:t xml:space="preserve"> </w:t>
      </w:r>
      <w:r w:rsidR="0054486F" w:rsidRPr="006557AB">
        <w:rPr>
          <w:rStyle w:val="Charc"/>
          <w:rFonts w:hint="cs"/>
          <w:rtl/>
        </w:rPr>
        <w:t>[</w:t>
      </w:r>
      <w:r w:rsidR="007A15AE" w:rsidRPr="006557AB">
        <w:rPr>
          <w:rStyle w:val="Charc"/>
          <w:rFonts w:hint="cs"/>
          <w:rtl/>
        </w:rPr>
        <w:t>يونس</w:t>
      </w:r>
      <w:r w:rsidR="00A7613A" w:rsidRPr="006557AB">
        <w:rPr>
          <w:rStyle w:val="Charc"/>
          <w:rFonts w:hint="cs"/>
          <w:rtl/>
        </w:rPr>
        <w:t xml:space="preserve">: </w:t>
      </w:r>
      <w:r w:rsidR="00E90EF9" w:rsidRPr="006557AB">
        <w:rPr>
          <w:rStyle w:val="Charc"/>
          <w:rFonts w:hint="cs"/>
          <w:rtl/>
        </w:rPr>
        <w:t>26</w:t>
      </w:r>
      <w:r w:rsidR="0054486F" w:rsidRPr="006557AB">
        <w:rPr>
          <w:rStyle w:val="Charc"/>
          <w:rFonts w:hint="cs"/>
          <w:rtl/>
        </w:rPr>
        <w:t>]</w:t>
      </w:r>
      <w:r w:rsidR="006557AB" w:rsidRPr="006557AB">
        <w:rPr>
          <w:rStyle w:val="Charb"/>
          <w:rFonts w:hint="cs"/>
          <w:rtl/>
        </w:rPr>
        <w:t>.</w:t>
      </w:r>
    </w:p>
    <w:p w:rsidR="007A15AE" w:rsidRPr="00385069" w:rsidRDefault="00E90EF9" w:rsidP="00385069">
      <w:pPr>
        <w:pStyle w:val="ab"/>
        <w:rPr>
          <w:rStyle w:val="Char"/>
          <w:rFonts w:ascii="IRLotus" w:hAnsi="IRLotus" w:cs="IRLotus"/>
          <w:color w:val="auto"/>
          <w:sz w:val="28"/>
          <w:szCs w:val="28"/>
          <w:rtl/>
        </w:rPr>
      </w:pPr>
      <w:r w:rsidRPr="00385069">
        <w:rPr>
          <w:rStyle w:val="Char"/>
          <w:rFonts w:ascii="IRLotus" w:hAnsi="IRLotus" w:cs="IRLotus" w:hint="cs"/>
          <w:color w:val="auto"/>
          <w:sz w:val="28"/>
          <w:szCs w:val="28"/>
          <w:rtl/>
        </w:rPr>
        <w:t>«</w:t>
      </w:r>
      <w:r w:rsidR="007A15AE" w:rsidRPr="00385069">
        <w:rPr>
          <w:rStyle w:val="Char"/>
          <w:rFonts w:ascii="IRLotus" w:hAnsi="IRLotus" w:cs="IRLotus"/>
          <w:color w:val="auto"/>
          <w:sz w:val="28"/>
          <w:szCs w:val="28"/>
          <w:rtl/>
        </w:rPr>
        <w:t xml:space="preserve">براى </w:t>
      </w:r>
      <w:r w:rsidR="000A3618" w:rsidRPr="00385069">
        <w:rPr>
          <w:rStyle w:val="Char"/>
          <w:rFonts w:ascii="IRLotus" w:hAnsi="IRLotus" w:cs="IRLotus"/>
          <w:color w:val="auto"/>
          <w:sz w:val="28"/>
          <w:szCs w:val="28"/>
          <w:rtl/>
        </w:rPr>
        <w:t>ک</w:t>
      </w:r>
      <w:r w:rsidR="007A15AE" w:rsidRPr="00385069">
        <w:rPr>
          <w:rStyle w:val="Char"/>
          <w:rFonts w:ascii="IRLotus" w:hAnsi="IRLotus" w:cs="IRLotus"/>
          <w:color w:val="auto"/>
          <w:sz w:val="28"/>
          <w:szCs w:val="28"/>
          <w:rtl/>
        </w:rPr>
        <w:t xml:space="preserve">سانى </w:t>
      </w:r>
      <w:r w:rsidR="000A3618" w:rsidRPr="00385069">
        <w:rPr>
          <w:rStyle w:val="Char"/>
          <w:rFonts w:ascii="IRLotus" w:hAnsi="IRLotus" w:cs="IRLotus"/>
          <w:color w:val="auto"/>
          <w:sz w:val="28"/>
          <w:szCs w:val="28"/>
          <w:rtl/>
        </w:rPr>
        <w:t>ک</w:t>
      </w:r>
      <w:r w:rsidR="007A15AE" w:rsidRPr="00385069">
        <w:rPr>
          <w:rStyle w:val="Char"/>
          <w:rFonts w:ascii="IRLotus" w:hAnsi="IRLotus" w:cs="IRLotus"/>
          <w:color w:val="auto"/>
          <w:sz w:val="28"/>
          <w:szCs w:val="28"/>
          <w:rtl/>
        </w:rPr>
        <w:t xml:space="preserve">ه </w:t>
      </w:r>
      <w:r w:rsidR="000A3618" w:rsidRPr="00385069">
        <w:rPr>
          <w:rStyle w:val="Char"/>
          <w:rFonts w:ascii="IRLotus" w:hAnsi="IRLotus" w:cs="IRLotus"/>
          <w:color w:val="auto"/>
          <w:sz w:val="28"/>
          <w:szCs w:val="28"/>
          <w:rtl/>
        </w:rPr>
        <w:t>ک</w:t>
      </w:r>
      <w:r w:rsidR="007A15AE" w:rsidRPr="00385069">
        <w:rPr>
          <w:rStyle w:val="Char"/>
          <w:rFonts w:ascii="IRLotus" w:hAnsi="IRLotus" w:cs="IRLotus"/>
          <w:color w:val="auto"/>
          <w:sz w:val="28"/>
          <w:szCs w:val="28"/>
          <w:rtl/>
        </w:rPr>
        <w:t>ار ن</w:t>
      </w:r>
      <w:r w:rsidR="000A3618" w:rsidRPr="00385069">
        <w:rPr>
          <w:rStyle w:val="Char"/>
          <w:rFonts w:ascii="IRLotus" w:hAnsi="IRLotus" w:cs="IRLotus"/>
          <w:color w:val="auto"/>
          <w:sz w:val="28"/>
          <w:szCs w:val="28"/>
          <w:rtl/>
        </w:rPr>
        <w:t>یک</w:t>
      </w:r>
      <w:r w:rsidR="007A15AE" w:rsidRPr="00385069">
        <w:rPr>
          <w:rStyle w:val="Char"/>
          <w:rFonts w:ascii="IRLotus" w:hAnsi="IRLotus" w:cs="IRLotus"/>
          <w:color w:val="auto"/>
          <w:sz w:val="28"/>
          <w:szCs w:val="28"/>
          <w:rtl/>
        </w:rPr>
        <w:t xml:space="preserve">و </w:t>
      </w:r>
      <w:r w:rsidR="000A3618" w:rsidRPr="00385069">
        <w:rPr>
          <w:rStyle w:val="Char"/>
          <w:rFonts w:ascii="IRLotus" w:hAnsi="IRLotus" w:cs="IRLotus"/>
          <w:color w:val="auto"/>
          <w:sz w:val="28"/>
          <w:szCs w:val="28"/>
          <w:rtl/>
        </w:rPr>
        <w:t>ک</w:t>
      </w:r>
      <w:r w:rsidR="007A15AE" w:rsidRPr="00385069">
        <w:rPr>
          <w:rStyle w:val="Char"/>
          <w:rFonts w:ascii="IRLotus" w:hAnsi="IRLotus" w:cs="IRLotus"/>
          <w:color w:val="auto"/>
          <w:sz w:val="28"/>
          <w:szCs w:val="28"/>
          <w:rtl/>
        </w:rPr>
        <w:t>رده‏اند ن</w:t>
      </w:r>
      <w:r w:rsidR="000A3618" w:rsidRPr="00385069">
        <w:rPr>
          <w:rStyle w:val="Char"/>
          <w:rFonts w:ascii="IRLotus" w:hAnsi="IRLotus" w:cs="IRLotus"/>
          <w:color w:val="auto"/>
          <w:sz w:val="28"/>
          <w:szCs w:val="28"/>
          <w:rtl/>
        </w:rPr>
        <w:t>یک</w:t>
      </w:r>
      <w:r w:rsidR="007A15AE" w:rsidRPr="00385069">
        <w:rPr>
          <w:rStyle w:val="Char"/>
          <w:rFonts w:ascii="IRLotus" w:hAnsi="IRLotus" w:cs="IRLotus"/>
          <w:color w:val="auto"/>
          <w:sz w:val="28"/>
          <w:szCs w:val="28"/>
          <w:rtl/>
        </w:rPr>
        <w:t>و</w:t>
      </w:r>
      <w:r w:rsidR="000A3618" w:rsidRPr="00385069">
        <w:rPr>
          <w:rStyle w:val="Char"/>
          <w:rFonts w:ascii="IRLotus" w:hAnsi="IRLotus" w:cs="IRLotus"/>
          <w:color w:val="auto"/>
          <w:sz w:val="28"/>
          <w:szCs w:val="28"/>
          <w:rtl/>
        </w:rPr>
        <w:t>ی</w:t>
      </w:r>
      <w:r w:rsidR="007A15AE" w:rsidRPr="00385069">
        <w:rPr>
          <w:rStyle w:val="Char"/>
          <w:rFonts w:ascii="IRLotus" w:hAnsi="IRLotus" w:cs="IRLotus"/>
          <w:color w:val="auto"/>
          <w:sz w:val="28"/>
          <w:szCs w:val="28"/>
          <w:rtl/>
        </w:rPr>
        <w:t>ى [بهشت] و ز</w:t>
      </w:r>
      <w:r w:rsidR="000A3618" w:rsidRPr="00385069">
        <w:rPr>
          <w:rStyle w:val="Char"/>
          <w:rFonts w:ascii="IRLotus" w:hAnsi="IRLotus" w:cs="IRLotus"/>
          <w:color w:val="auto"/>
          <w:sz w:val="28"/>
          <w:szCs w:val="28"/>
          <w:rtl/>
        </w:rPr>
        <w:t>ی</w:t>
      </w:r>
      <w:r w:rsidR="007A15AE" w:rsidRPr="00385069">
        <w:rPr>
          <w:rStyle w:val="Char"/>
          <w:rFonts w:ascii="IRLotus" w:hAnsi="IRLotus" w:cs="IRLotus"/>
          <w:color w:val="auto"/>
          <w:sz w:val="28"/>
          <w:szCs w:val="28"/>
          <w:rtl/>
        </w:rPr>
        <w:t>اده [بر آن] است</w:t>
      </w:r>
      <w:r w:rsidRPr="00385069">
        <w:rPr>
          <w:rStyle w:val="Char"/>
          <w:rFonts w:ascii="IRLotus" w:hAnsi="IRLotus" w:cs="IRLotus" w:hint="cs"/>
          <w:color w:val="auto"/>
          <w:sz w:val="28"/>
          <w:szCs w:val="28"/>
          <w:rtl/>
        </w:rPr>
        <w:t>»</w:t>
      </w:r>
      <w:r w:rsidR="000146F5" w:rsidRPr="00385069">
        <w:rPr>
          <w:rStyle w:val="Char"/>
          <w:rFonts w:ascii="IRLotus" w:hAnsi="IRLotus" w:cs="IRLotus" w:hint="cs"/>
          <w:color w:val="auto"/>
          <w:sz w:val="28"/>
          <w:szCs w:val="28"/>
          <w:rtl/>
        </w:rPr>
        <w:t>.</w:t>
      </w:r>
    </w:p>
    <w:p w:rsidR="003D27CA" w:rsidRDefault="007A15AE" w:rsidP="00385069">
      <w:pPr>
        <w:pStyle w:val="ab"/>
        <w:rPr>
          <w:rtl/>
        </w:rPr>
      </w:pPr>
      <w:r w:rsidRPr="00385069">
        <w:rPr>
          <w:rFonts w:hint="cs"/>
          <w:rtl/>
        </w:rPr>
        <w:t>و خدا</w:t>
      </w:r>
      <w:r w:rsidR="000A3618" w:rsidRPr="00385069">
        <w:rPr>
          <w:rFonts w:hint="cs"/>
          <w:rtl/>
        </w:rPr>
        <w:t>ی</w:t>
      </w:r>
      <w:r w:rsidRPr="00385069">
        <w:rPr>
          <w:rFonts w:hint="cs"/>
          <w:rtl/>
        </w:rPr>
        <w:t xml:space="preserve"> بزرگ درباره‌</w:t>
      </w:r>
      <w:r w:rsidR="000A3618" w:rsidRPr="00385069">
        <w:rPr>
          <w:rFonts w:hint="cs"/>
          <w:rtl/>
        </w:rPr>
        <w:t>ی</w:t>
      </w:r>
      <w:r w:rsidRPr="00385069">
        <w:rPr>
          <w:rFonts w:hint="cs"/>
          <w:rtl/>
        </w:rPr>
        <w:t xml:space="preserve"> </w:t>
      </w:r>
      <w:r w:rsidR="000A3618" w:rsidRPr="00385069">
        <w:rPr>
          <w:rFonts w:hint="cs"/>
          <w:rtl/>
        </w:rPr>
        <w:t>ک</w:t>
      </w:r>
      <w:r w:rsidRPr="00385069">
        <w:rPr>
          <w:rFonts w:hint="cs"/>
          <w:rtl/>
        </w:rPr>
        <w:t>فار م</w:t>
      </w:r>
      <w:r w:rsidR="000A3618" w:rsidRPr="00385069">
        <w:rPr>
          <w:rFonts w:hint="cs"/>
          <w:rtl/>
        </w:rPr>
        <w:t>ی</w:t>
      </w:r>
      <w:r w:rsidRPr="00385069">
        <w:rPr>
          <w:rFonts w:hint="cs"/>
          <w:rtl/>
        </w:rPr>
        <w:t>‌فرما</w:t>
      </w:r>
      <w:r w:rsidR="000A3618" w:rsidRPr="00385069">
        <w:rPr>
          <w:rFonts w:hint="cs"/>
          <w:rtl/>
        </w:rPr>
        <w:t>ی</w:t>
      </w:r>
      <w:r w:rsidRPr="00385069">
        <w:rPr>
          <w:rFonts w:hint="cs"/>
          <w:rtl/>
        </w:rPr>
        <w:t>د</w:t>
      </w:r>
      <w:r w:rsidR="002435A3" w:rsidRPr="00385069">
        <w:rPr>
          <w:rFonts w:hint="cs"/>
          <w:rtl/>
        </w:rPr>
        <w:t>:</w:t>
      </w:r>
    </w:p>
    <w:p w:rsidR="007A15AE" w:rsidRPr="00790421" w:rsidRDefault="00967C91" w:rsidP="00967C91">
      <w:pPr>
        <w:pStyle w:val="ab"/>
        <w:rPr>
          <w:rFonts w:ascii="Al-QuranAlKareem" w:hAnsi="Al-QuranAlKareem" w:cs="B Lotus"/>
          <w:rtl/>
        </w:rPr>
      </w:pPr>
      <w:r>
        <w:rPr>
          <w:rFonts w:ascii="Traditional Arabic" w:hAnsi="Traditional Arabic" w:cs="Traditional Arabic"/>
          <w:rtl/>
        </w:rPr>
        <w:t>﴿</w:t>
      </w:r>
      <w:r>
        <w:rPr>
          <w:rFonts w:ascii="KFGQPC Uthmanic Script HAFS" w:hAnsi="KFGQPC Uthmanic Script HAFS" w:cs="KFGQPC Uthmanic Script HAFS" w:hint="eastAsia"/>
          <w:rtl/>
        </w:rPr>
        <w:t>كَلَّآ</w:t>
      </w:r>
      <w:r>
        <w:rPr>
          <w:rFonts w:ascii="KFGQPC Uthmanic Script HAFS" w:hAnsi="KFGQPC Uthmanic Script HAFS" w:cs="KFGQPC Uthmanic Script HAFS"/>
          <w:rtl/>
        </w:rPr>
        <w:t xml:space="preserve"> إِنَّهُمۡ عَن رَّبِّهِمۡ يَوۡمَئِذٖ لَّمَحۡجُوبُونَ ١٥</w:t>
      </w:r>
      <w:r>
        <w:rPr>
          <w:rFonts w:ascii="Traditional Arabic" w:hAnsi="Traditional Arabic" w:cs="Traditional Arabic"/>
          <w:rtl/>
        </w:rPr>
        <w:t>﴾</w:t>
      </w:r>
      <w:r w:rsidR="00E90EF9" w:rsidRPr="00790421">
        <w:rPr>
          <w:rFonts w:ascii="Al-QuranAlKareem" w:hAnsi="Al-QuranAlKareem" w:cs="B Lotus" w:hint="cs"/>
          <w:rtl/>
        </w:rPr>
        <w:t xml:space="preserve"> </w:t>
      </w:r>
      <w:r w:rsidR="0054486F" w:rsidRPr="006557AB">
        <w:rPr>
          <w:rStyle w:val="Charc"/>
          <w:rFonts w:hint="cs"/>
          <w:rtl/>
        </w:rPr>
        <w:t>[</w:t>
      </w:r>
      <w:r w:rsidR="00E90EF9" w:rsidRPr="006557AB">
        <w:rPr>
          <w:rStyle w:val="Charc"/>
          <w:rFonts w:hint="cs"/>
          <w:rtl/>
        </w:rPr>
        <w:t>ال</w:t>
      </w:r>
      <w:r w:rsidR="007A15AE" w:rsidRPr="006557AB">
        <w:rPr>
          <w:rStyle w:val="Charc"/>
          <w:rtl/>
        </w:rPr>
        <w:t>مطففين</w:t>
      </w:r>
      <w:r w:rsidR="00A7613A" w:rsidRPr="006557AB">
        <w:rPr>
          <w:rStyle w:val="Charc"/>
          <w:rFonts w:hint="cs"/>
          <w:rtl/>
        </w:rPr>
        <w:t xml:space="preserve">: </w:t>
      </w:r>
      <w:r w:rsidR="007A15AE" w:rsidRPr="006557AB">
        <w:rPr>
          <w:rStyle w:val="Charc"/>
          <w:rtl/>
        </w:rPr>
        <w:t>15</w:t>
      </w:r>
      <w:r w:rsidR="0054486F" w:rsidRPr="006557AB">
        <w:rPr>
          <w:rStyle w:val="Charc"/>
          <w:rFonts w:hint="cs"/>
          <w:rtl/>
        </w:rPr>
        <w:t>]</w:t>
      </w:r>
      <w:r w:rsidR="006557AB" w:rsidRPr="006557AB">
        <w:rPr>
          <w:rStyle w:val="Charb"/>
          <w:rFonts w:hint="cs"/>
          <w:rtl/>
        </w:rPr>
        <w:t>.</w:t>
      </w:r>
    </w:p>
    <w:p w:rsidR="007A15AE" w:rsidRPr="00385069" w:rsidRDefault="00E90EF9" w:rsidP="00385069">
      <w:pPr>
        <w:pStyle w:val="ab"/>
        <w:rPr>
          <w:rtl/>
        </w:rPr>
      </w:pPr>
      <w:r w:rsidRPr="00385069">
        <w:rPr>
          <w:rFonts w:hint="cs"/>
          <w:rtl/>
        </w:rPr>
        <w:t>«</w:t>
      </w:r>
      <w:r w:rsidR="007A15AE" w:rsidRPr="00385069">
        <w:rPr>
          <w:rtl/>
        </w:rPr>
        <w:t xml:space="preserve">زهى پندار </w:t>
      </w:r>
      <w:r w:rsidR="000A3618" w:rsidRPr="00385069">
        <w:rPr>
          <w:rtl/>
        </w:rPr>
        <w:t>ک</w:t>
      </w:r>
      <w:r w:rsidR="007A15AE" w:rsidRPr="00385069">
        <w:rPr>
          <w:rtl/>
        </w:rPr>
        <w:t>ه آنان در آن روز از پروردگارشان سخت محجوبند</w:t>
      </w:r>
      <w:r w:rsidRPr="00385069">
        <w:rPr>
          <w:rFonts w:hint="cs"/>
          <w:rtl/>
        </w:rPr>
        <w:t>»</w:t>
      </w:r>
      <w:r w:rsidR="000146F5" w:rsidRPr="00385069">
        <w:rPr>
          <w:rFonts w:hint="cs"/>
          <w:rtl/>
        </w:rPr>
        <w:t>.</w:t>
      </w:r>
    </w:p>
    <w:p w:rsidR="003D27CA" w:rsidRPr="00790421" w:rsidRDefault="007A15AE" w:rsidP="00385069">
      <w:pPr>
        <w:pStyle w:val="ab"/>
        <w:rPr>
          <w:rtl/>
        </w:rPr>
      </w:pPr>
      <w:r w:rsidRPr="00385069">
        <w:rPr>
          <w:rFonts w:hint="cs"/>
          <w:rtl/>
        </w:rPr>
        <w:t xml:space="preserve">از آنجا </w:t>
      </w:r>
      <w:r w:rsidR="000A3618" w:rsidRPr="00385069">
        <w:rPr>
          <w:rFonts w:hint="cs"/>
          <w:rtl/>
        </w:rPr>
        <w:t>ک</w:t>
      </w:r>
      <w:r w:rsidRPr="00385069">
        <w:rPr>
          <w:rFonts w:hint="cs"/>
          <w:rtl/>
        </w:rPr>
        <w:t>ه دشمنان خدا از د</w:t>
      </w:r>
      <w:r w:rsidR="000A3618" w:rsidRPr="00385069">
        <w:rPr>
          <w:rFonts w:hint="cs"/>
          <w:rtl/>
        </w:rPr>
        <w:t>ی</w:t>
      </w:r>
      <w:r w:rsidRPr="00385069">
        <w:rPr>
          <w:rFonts w:hint="cs"/>
          <w:rtl/>
        </w:rPr>
        <w:t>دن او محروم م</w:t>
      </w:r>
      <w:r w:rsidR="000A3618" w:rsidRPr="00385069">
        <w:rPr>
          <w:rFonts w:hint="cs"/>
          <w:rtl/>
        </w:rPr>
        <w:t>ی</w:t>
      </w:r>
      <w:r w:rsidRPr="00385069">
        <w:rPr>
          <w:rFonts w:hint="cs"/>
          <w:rtl/>
        </w:rPr>
        <w:t>‌شوند،‌ اول</w:t>
      </w:r>
      <w:r w:rsidR="000A3618" w:rsidRPr="00385069">
        <w:rPr>
          <w:rFonts w:hint="cs"/>
          <w:rtl/>
        </w:rPr>
        <w:t>ی</w:t>
      </w:r>
      <w:r w:rsidRPr="00385069">
        <w:rPr>
          <w:rFonts w:hint="cs"/>
          <w:rtl/>
        </w:rPr>
        <w:t>اء و دوستان خداوند از آن برخوردار م</w:t>
      </w:r>
      <w:r w:rsidR="000A3618" w:rsidRPr="00385069">
        <w:rPr>
          <w:rFonts w:hint="cs"/>
          <w:rtl/>
        </w:rPr>
        <w:t>ی</w:t>
      </w:r>
      <w:r w:rsidRPr="00385069">
        <w:rPr>
          <w:rFonts w:hint="cs"/>
          <w:rtl/>
        </w:rPr>
        <w:t xml:space="preserve">‌گردند. </w:t>
      </w:r>
    </w:p>
    <w:p w:rsidR="003D27CA" w:rsidRPr="00790421" w:rsidRDefault="007A15AE" w:rsidP="00385069">
      <w:pPr>
        <w:pStyle w:val="ab"/>
        <w:rPr>
          <w:rStyle w:val="Char"/>
          <w:rFonts w:cs="B Lotus"/>
          <w:color w:val="auto"/>
          <w:sz w:val="28"/>
          <w:szCs w:val="28"/>
          <w:rtl/>
        </w:rPr>
      </w:pPr>
      <w:r w:rsidRPr="00385069">
        <w:rPr>
          <w:rFonts w:hint="cs"/>
          <w:rtl/>
        </w:rPr>
        <w:t>و در صح</w:t>
      </w:r>
      <w:r w:rsidR="000A3618" w:rsidRPr="00385069">
        <w:rPr>
          <w:rFonts w:hint="cs"/>
          <w:rtl/>
        </w:rPr>
        <w:t>ی</w:t>
      </w:r>
      <w:r w:rsidRPr="00385069">
        <w:rPr>
          <w:rFonts w:hint="cs"/>
          <w:rtl/>
        </w:rPr>
        <w:t>ح</w:t>
      </w:r>
      <w:r w:rsidR="000A3618" w:rsidRPr="00385069">
        <w:rPr>
          <w:rFonts w:hint="cs"/>
          <w:rtl/>
        </w:rPr>
        <w:t>ی</w:t>
      </w:r>
      <w:r w:rsidRPr="00385069">
        <w:rPr>
          <w:rFonts w:hint="cs"/>
          <w:rtl/>
        </w:rPr>
        <w:t xml:space="preserve">ن از </w:t>
      </w:r>
      <w:r w:rsidR="000F5EED" w:rsidRPr="00385069">
        <w:rPr>
          <w:rFonts w:hint="cs"/>
          <w:rtl/>
        </w:rPr>
        <w:t xml:space="preserve">جریر </w:t>
      </w:r>
      <w:r w:rsidRPr="00385069">
        <w:rPr>
          <w:rFonts w:hint="cs"/>
          <w:rtl/>
        </w:rPr>
        <w:t>بن عبدالله</w:t>
      </w:r>
      <w:r w:rsidRPr="00385069">
        <w:rPr>
          <w:vertAlign w:val="superscript"/>
          <w:rtl/>
        </w:rPr>
        <w:footnoteReference w:id="259"/>
      </w:r>
      <w:r w:rsidR="00380763" w:rsidRPr="00380763">
        <w:rPr>
          <w:rFonts w:cs="CTraditional Arabic" w:hint="cs"/>
          <w:rtl/>
        </w:rPr>
        <w:t>س</w:t>
      </w:r>
      <w:r w:rsidRPr="00385069">
        <w:rPr>
          <w:rFonts w:hint="cs"/>
          <w:rtl/>
        </w:rPr>
        <w:t xml:space="preserve"> روا</w:t>
      </w:r>
      <w:r w:rsidR="000A3618" w:rsidRPr="00385069">
        <w:rPr>
          <w:rFonts w:hint="cs"/>
          <w:rtl/>
        </w:rPr>
        <w:t>ی</w:t>
      </w:r>
      <w:r w:rsidRPr="00385069">
        <w:rPr>
          <w:rFonts w:hint="cs"/>
          <w:rtl/>
        </w:rPr>
        <w:t xml:space="preserve">ت است </w:t>
      </w:r>
      <w:r w:rsidR="000A3618" w:rsidRPr="00385069">
        <w:rPr>
          <w:rFonts w:hint="cs"/>
          <w:rtl/>
        </w:rPr>
        <w:t>ک</w:t>
      </w:r>
      <w:r w:rsidRPr="00385069">
        <w:rPr>
          <w:rFonts w:hint="cs"/>
          <w:rtl/>
        </w:rPr>
        <w:t>ه</w:t>
      </w:r>
      <w:r w:rsidR="00A7613A" w:rsidRPr="00385069">
        <w:rPr>
          <w:rFonts w:hint="cs"/>
          <w:rtl/>
        </w:rPr>
        <w:t xml:space="preserve">: </w:t>
      </w:r>
      <w:r w:rsidRPr="00385069">
        <w:rPr>
          <w:rFonts w:hint="cs"/>
          <w:rtl/>
        </w:rPr>
        <w:t>به همراه پ</w:t>
      </w:r>
      <w:r w:rsidR="000A3618" w:rsidRPr="00385069">
        <w:rPr>
          <w:rFonts w:hint="cs"/>
          <w:rtl/>
        </w:rPr>
        <w:t>ی</w:t>
      </w:r>
      <w:r w:rsidRPr="00385069">
        <w:rPr>
          <w:rFonts w:hint="cs"/>
          <w:rtl/>
        </w:rPr>
        <w:t>امبر خدا</w:t>
      </w:r>
      <w:r w:rsidR="00EB215B" w:rsidRPr="00385069">
        <w:rPr>
          <w:rFonts w:hint="cs"/>
          <w:rtl/>
        </w:rPr>
        <w:t xml:space="preserve"> </w:t>
      </w:r>
      <w:r w:rsidR="00EB215B" w:rsidRPr="00EB215B">
        <w:rPr>
          <w:rStyle w:val="Char"/>
          <w:rFonts w:ascii="AGA Arabesque" w:hAnsi="AGA Arabesque" w:cs="CTraditional Arabic" w:hint="cs"/>
          <w:color w:val="auto"/>
          <w:sz w:val="28"/>
          <w:szCs w:val="28"/>
          <w:rtl/>
        </w:rPr>
        <w:t>ج</w:t>
      </w:r>
      <w:r w:rsidR="00DC34E5" w:rsidRPr="00385069">
        <w:rPr>
          <w:rFonts w:hint="cs"/>
          <w:rtl/>
        </w:rPr>
        <w:t xml:space="preserve"> </w:t>
      </w:r>
      <w:r w:rsidRPr="00385069">
        <w:rPr>
          <w:rFonts w:hint="cs"/>
          <w:rtl/>
        </w:rPr>
        <w:t>در مجلس</w:t>
      </w:r>
      <w:r w:rsidR="000A3618" w:rsidRPr="00385069">
        <w:rPr>
          <w:rFonts w:hint="cs"/>
          <w:rtl/>
        </w:rPr>
        <w:t>ی</w:t>
      </w:r>
      <w:r w:rsidRPr="00385069">
        <w:rPr>
          <w:rFonts w:hint="cs"/>
          <w:rtl/>
        </w:rPr>
        <w:t xml:space="preserve"> نشسته بود</w:t>
      </w:r>
      <w:r w:rsidR="000A3618" w:rsidRPr="00385069">
        <w:rPr>
          <w:rFonts w:hint="cs"/>
          <w:rtl/>
        </w:rPr>
        <w:t>ی</w:t>
      </w:r>
      <w:r w:rsidRPr="00385069">
        <w:rPr>
          <w:rFonts w:hint="cs"/>
          <w:rtl/>
        </w:rPr>
        <w:t xml:space="preserve">م </w:t>
      </w:r>
      <w:r w:rsidR="000A3618" w:rsidRPr="00385069">
        <w:rPr>
          <w:rFonts w:hint="cs"/>
          <w:rtl/>
        </w:rPr>
        <w:t>ک</w:t>
      </w:r>
      <w:r w:rsidRPr="00385069">
        <w:rPr>
          <w:rFonts w:hint="cs"/>
          <w:rtl/>
        </w:rPr>
        <w:t>ه ا</w:t>
      </w:r>
      <w:r w:rsidR="000A3618" w:rsidRPr="00385069">
        <w:rPr>
          <w:rFonts w:hint="cs"/>
          <w:rtl/>
        </w:rPr>
        <w:t>ی</w:t>
      </w:r>
      <w:r w:rsidRPr="00385069">
        <w:rPr>
          <w:rFonts w:hint="cs"/>
          <w:rtl/>
        </w:rPr>
        <w:t>شان به ماه شب چهارده نگاه انداختند و فرمودند</w:t>
      </w:r>
      <w:r w:rsidR="00A7613A" w:rsidRPr="00385069">
        <w:rPr>
          <w:rFonts w:hint="cs"/>
          <w:rtl/>
        </w:rPr>
        <w:t xml:space="preserve">: </w:t>
      </w:r>
    </w:p>
    <w:p w:rsidR="007A15AE" w:rsidRPr="00790421" w:rsidRDefault="007A15AE" w:rsidP="00DA2729">
      <w:pPr>
        <w:pStyle w:val="a1"/>
        <w:jc w:val="both"/>
        <w:rPr>
          <w:rFonts w:ascii="Al-QuranAlKareem" w:hAnsi="Al-QuranAlKareem" w:cs="Traditional Arabic"/>
          <w:b/>
          <w:bCs/>
          <w:color w:val="auto"/>
          <w:sz w:val="28"/>
          <w:szCs w:val="28"/>
          <w:rtl/>
        </w:rPr>
      </w:pPr>
      <w:r w:rsidRPr="00E94274">
        <w:rPr>
          <w:rStyle w:val="Char1"/>
          <w:rtl/>
        </w:rPr>
        <w:t>«إنكم سترون ربكم عيناً كما ترون هذا لا تضامون في رؤيته، فإن استطعتم أن لا ت</w:t>
      </w:r>
      <w:r w:rsidR="004B6454">
        <w:rPr>
          <w:rStyle w:val="Char1"/>
          <w:rtl/>
        </w:rPr>
        <w:t>غلبوا علی صلاة قبل طلوع الشمس و</w:t>
      </w:r>
      <w:r w:rsidRPr="00E94274">
        <w:rPr>
          <w:rStyle w:val="Char1"/>
          <w:rtl/>
        </w:rPr>
        <w:t>صلاة قبل غروبها فافعلوا</w:t>
      </w:r>
      <w:r w:rsidRPr="00E94274">
        <w:rPr>
          <w:rStyle w:val="Char1"/>
          <w:rFonts w:hint="cs"/>
          <w:rtl/>
        </w:rPr>
        <w:t>»</w:t>
      </w:r>
      <w:r w:rsidRPr="00385069">
        <w:rPr>
          <w:rStyle w:val="Charb"/>
          <w:vertAlign w:val="superscript"/>
          <w:rtl/>
        </w:rPr>
        <w:footnoteReference w:id="260"/>
      </w:r>
      <w:r w:rsidRPr="00385069">
        <w:rPr>
          <w:rStyle w:val="Charb"/>
          <w:rFonts w:hint="cs"/>
          <w:rtl/>
        </w:rPr>
        <w:t>.</w:t>
      </w:r>
    </w:p>
    <w:p w:rsidR="007A15AE" w:rsidRPr="00790421" w:rsidRDefault="007A15AE" w:rsidP="00385069">
      <w:pPr>
        <w:pStyle w:val="ab"/>
        <w:rPr>
          <w:rtl/>
        </w:rPr>
      </w:pPr>
      <w:r w:rsidRPr="00790421">
        <w:rPr>
          <w:rFonts w:hint="cs"/>
          <w:rtl/>
        </w:rPr>
        <w:lastRenderedPageBreak/>
        <w:t>«همانا شما خدا</w:t>
      </w:r>
      <w:r w:rsidR="000A3618">
        <w:rPr>
          <w:rFonts w:hint="cs"/>
          <w:rtl/>
        </w:rPr>
        <w:t>ی</w:t>
      </w:r>
      <w:r w:rsidRPr="00790421">
        <w:rPr>
          <w:rFonts w:hint="cs"/>
          <w:rtl/>
        </w:rPr>
        <w:t>تان را با چشم م</w:t>
      </w:r>
      <w:r w:rsidR="000A3618">
        <w:rPr>
          <w:rFonts w:hint="cs"/>
          <w:rtl/>
        </w:rPr>
        <w:t>ی</w:t>
      </w:r>
      <w:r w:rsidRPr="00790421">
        <w:rPr>
          <w:rFonts w:hint="cs"/>
          <w:rtl/>
        </w:rPr>
        <w:t>‌ب</w:t>
      </w:r>
      <w:r w:rsidR="000A3618">
        <w:rPr>
          <w:rFonts w:hint="cs"/>
          <w:rtl/>
        </w:rPr>
        <w:t>ی</w:t>
      </w:r>
      <w:r w:rsidRPr="00790421">
        <w:rPr>
          <w:rFonts w:hint="cs"/>
          <w:rtl/>
        </w:rPr>
        <w:t>ن</w:t>
      </w:r>
      <w:r w:rsidR="000A3618">
        <w:rPr>
          <w:rFonts w:hint="cs"/>
          <w:rtl/>
        </w:rPr>
        <w:t>ی</w:t>
      </w:r>
      <w:r w:rsidRPr="00790421">
        <w:rPr>
          <w:rFonts w:hint="cs"/>
          <w:rtl/>
        </w:rPr>
        <w:t xml:space="preserve">د، همانگونه </w:t>
      </w:r>
      <w:r w:rsidR="000A3618">
        <w:rPr>
          <w:rFonts w:hint="cs"/>
          <w:rtl/>
        </w:rPr>
        <w:t>ک</w:t>
      </w:r>
      <w:r w:rsidRPr="00790421">
        <w:rPr>
          <w:rFonts w:hint="cs"/>
          <w:rtl/>
        </w:rPr>
        <w:t>ه ا</w:t>
      </w:r>
      <w:r w:rsidR="000A3618">
        <w:rPr>
          <w:rFonts w:hint="cs"/>
          <w:rtl/>
        </w:rPr>
        <w:t>ی</w:t>
      </w:r>
      <w:r w:rsidRPr="00790421">
        <w:rPr>
          <w:rFonts w:hint="cs"/>
          <w:rtl/>
        </w:rPr>
        <w:t>ن ماه را م</w:t>
      </w:r>
      <w:r w:rsidR="000A3618">
        <w:rPr>
          <w:rFonts w:hint="cs"/>
          <w:rtl/>
        </w:rPr>
        <w:t>ی</w:t>
      </w:r>
      <w:r w:rsidRPr="00790421">
        <w:rPr>
          <w:rFonts w:hint="cs"/>
          <w:rtl/>
        </w:rPr>
        <w:t>‌ب</w:t>
      </w:r>
      <w:r w:rsidR="000A3618">
        <w:rPr>
          <w:rFonts w:hint="cs"/>
          <w:rtl/>
        </w:rPr>
        <w:t>ی</w:t>
      </w:r>
      <w:r w:rsidRPr="00790421">
        <w:rPr>
          <w:rFonts w:hint="cs"/>
          <w:rtl/>
        </w:rPr>
        <w:t>ن</w:t>
      </w:r>
      <w:r w:rsidR="000A3618">
        <w:rPr>
          <w:rFonts w:hint="cs"/>
          <w:rtl/>
        </w:rPr>
        <w:t>ی</w:t>
      </w:r>
      <w:r w:rsidRPr="00790421">
        <w:rPr>
          <w:rFonts w:hint="cs"/>
          <w:rtl/>
        </w:rPr>
        <w:t>د و در د</w:t>
      </w:r>
      <w:r w:rsidR="000A3618">
        <w:rPr>
          <w:rFonts w:hint="cs"/>
          <w:rtl/>
        </w:rPr>
        <w:t>ی</w:t>
      </w:r>
      <w:r w:rsidRPr="00790421">
        <w:rPr>
          <w:rFonts w:hint="cs"/>
          <w:rtl/>
        </w:rPr>
        <w:t>دن آن خسته نم</w:t>
      </w:r>
      <w:r w:rsidR="000A3618">
        <w:rPr>
          <w:rFonts w:hint="cs"/>
          <w:rtl/>
        </w:rPr>
        <w:t>ی</w:t>
      </w:r>
      <w:r w:rsidRPr="00790421">
        <w:rPr>
          <w:rFonts w:hint="cs"/>
          <w:rtl/>
        </w:rPr>
        <w:t>‌شو</w:t>
      </w:r>
      <w:r w:rsidR="000A3618">
        <w:rPr>
          <w:rFonts w:hint="cs"/>
          <w:rtl/>
        </w:rPr>
        <w:t>ی</w:t>
      </w:r>
      <w:r w:rsidRPr="00790421">
        <w:rPr>
          <w:rFonts w:hint="cs"/>
          <w:rtl/>
        </w:rPr>
        <w:t>د. پس اگر توانست</w:t>
      </w:r>
      <w:r w:rsidR="000A3618">
        <w:rPr>
          <w:rFonts w:hint="cs"/>
          <w:rtl/>
        </w:rPr>
        <w:t>ی</w:t>
      </w:r>
      <w:r w:rsidRPr="00790421">
        <w:rPr>
          <w:rFonts w:hint="cs"/>
          <w:rtl/>
        </w:rPr>
        <w:t>د، نماز قبل از طلوع خورش</w:t>
      </w:r>
      <w:r w:rsidR="000A3618">
        <w:rPr>
          <w:rFonts w:hint="cs"/>
          <w:rtl/>
        </w:rPr>
        <w:t>ی</w:t>
      </w:r>
      <w:r w:rsidRPr="00790421">
        <w:rPr>
          <w:rFonts w:hint="cs"/>
          <w:rtl/>
        </w:rPr>
        <w:t>د و نماز قبل از غروب آن را به جا ب</w:t>
      </w:r>
      <w:r w:rsidR="000A3618">
        <w:rPr>
          <w:rFonts w:hint="cs"/>
          <w:rtl/>
        </w:rPr>
        <w:t>ی</w:t>
      </w:r>
      <w:r w:rsidRPr="00790421">
        <w:rPr>
          <w:rFonts w:hint="cs"/>
          <w:rtl/>
        </w:rPr>
        <w:t>اور</w:t>
      </w:r>
      <w:r w:rsidR="000A3618">
        <w:rPr>
          <w:rFonts w:hint="cs"/>
          <w:rtl/>
        </w:rPr>
        <w:t>ی</w:t>
      </w:r>
      <w:r w:rsidRPr="00790421">
        <w:rPr>
          <w:rFonts w:hint="cs"/>
          <w:rtl/>
        </w:rPr>
        <w:t>د».</w:t>
      </w:r>
    </w:p>
    <w:p w:rsidR="007A15AE" w:rsidRPr="00592621" w:rsidRDefault="007A15AE" w:rsidP="00385069">
      <w:pPr>
        <w:pStyle w:val="ab"/>
        <w:rPr>
          <w:sz w:val="30"/>
          <w:szCs w:val="30"/>
          <w:rtl/>
        </w:rPr>
      </w:pPr>
      <w:r w:rsidRPr="00385069">
        <w:rPr>
          <w:rFonts w:hint="cs"/>
          <w:rtl/>
        </w:rPr>
        <w:t>ا</w:t>
      </w:r>
      <w:r w:rsidR="000A3618" w:rsidRPr="00385069">
        <w:rPr>
          <w:rFonts w:hint="cs"/>
          <w:rtl/>
        </w:rPr>
        <w:t>ی</w:t>
      </w:r>
      <w:r w:rsidRPr="00385069">
        <w:rPr>
          <w:rFonts w:hint="cs"/>
          <w:rtl/>
        </w:rPr>
        <w:t>ن</w:t>
      </w:r>
      <w:r w:rsidR="000A3618" w:rsidRPr="00385069">
        <w:rPr>
          <w:rFonts w:hint="cs"/>
          <w:rtl/>
        </w:rPr>
        <w:t>ک</w:t>
      </w:r>
      <w:r w:rsidRPr="00385069">
        <w:rPr>
          <w:rFonts w:hint="cs"/>
          <w:rtl/>
        </w:rPr>
        <w:t>ه پ</w:t>
      </w:r>
      <w:r w:rsidR="000A3618" w:rsidRPr="00385069">
        <w:rPr>
          <w:rFonts w:hint="cs"/>
          <w:rtl/>
        </w:rPr>
        <w:t>ی</w:t>
      </w:r>
      <w:r w:rsidRPr="00385069">
        <w:rPr>
          <w:rFonts w:hint="cs"/>
          <w:rtl/>
        </w:rPr>
        <w:t>امبر خدا</w:t>
      </w:r>
      <w:r w:rsidR="00EB215B" w:rsidRPr="00EB215B">
        <w:rPr>
          <w:rStyle w:val="Char"/>
          <w:rFonts w:ascii="AGA Arabesque" w:hAnsi="AGA Arabesque" w:cs="CTraditional Arabic" w:hint="cs"/>
          <w:color w:val="auto"/>
          <w:sz w:val="28"/>
          <w:szCs w:val="28"/>
          <w:rtl/>
        </w:rPr>
        <w:t xml:space="preserve"> ج</w:t>
      </w:r>
      <w:r w:rsidR="00DC34E5" w:rsidRPr="00385069">
        <w:rPr>
          <w:rFonts w:hint="cs"/>
          <w:rtl/>
        </w:rPr>
        <w:t xml:space="preserve"> </w:t>
      </w:r>
      <w:r w:rsidRPr="00385069">
        <w:rPr>
          <w:rFonts w:hint="cs"/>
          <w:rtl/>
        </w:rPr>
        <w:t>فرمودند</w:t>
      </w:r>
      <w:r w:rsidR="00A7613A" w:rsidRPr="00385069">
        <w:rPr>
          <w:rFonts w:hint="cs"/>
          <w:rtl/>
        </w:rPr>
        <w:t xml:space="preserve">: </w:t>
      </w:r>
      <w:r w:rsidRPr="00385069">
        <w:rPr>
          <w:rFonts w:hint="cs"/>
          <w:rtl/>
        </w:rPr>
        <w:t xml:space="preserve">«همانگونه </w:t>
      </w:r>
      <w:r w:rsidR="000A3618" w:rsidRPr="00385069">
        <w:rPr>
          <w:rFonts w:hint="cs"/>
          <w:rtl/>
        </w:rPr>
        <w:t>ک</w:t>
      </w:r>
      <w:r w:rsidRPr="00385069">
        <w:rPr>
          <w:rFonts w:hint="cs"/>
          <w:rtl/>
        </w:rPr>
        <w:t>ه ا</w:t>
      </w:r>
      <w:r w:rsidR="000A3618" w:rsidRPr="00385069">
        <w:rPr>
          <w:rFonts w:hint="cs"/>
          <w:rtl/>
        </w:rPr>
        <w:t>ی</w:t>
      </w:r>
      <w:r w:rsidRPr="00385069">
        <w:rPr>
          <w:rFonts w:hint="cs"/>
          <w:rtl/>
        </w:rPr>
        <w:t>ن ماه را م</w:t>
      </w:r>
      <w:r w:rsidR="000A3618" w:rsidRPr="00385069">
        <w:rPr>
          <w:rFonts w:hint="cs"/>
          <w:rtl/>
        </w:rPr>
        <w:t>ی</w:t>
      </w:r>
      <w:r w:rsidRPr="00385069">
        <w:rPr>
          <w:rFonts w:hint="cs"/>
          <w:rtl/>
        </w:rPr>
        <w:t>‌ب</w:t>
      </w:r>
      <w:r w:rsidR="000A3618" w:rsidRPr="00385069">
        <w:rPr>
          <w:rFonts w:hint="cs"/>
          <w:rtl/>
        </w:rPr>
        <w:t>ی</w:t>
      </w:r>
      <w:r w:rsidRPr="00385069">
        <w:rPr>
          <w:rFonts w:hint="cs"/>
          <w:rtl/>
        </w:rPr>
        <w:t>ن</w:t>
      </w:r>
      <w:r w:rsidR="000A3618" w:rsidRPr="00385069">
        <w:rPr>
          <w:rFonts w:hint="cs"/>
          <w:rtl/>
        </w:rPr>
        <w:t>ی</w:t>
      </w:r>
      <w:r w:rsidRPr="00385069">
        <w:rPr>
          <w:rFonts w:hint="cs"/>
          <w:rtl/>
        </w:rPr>
        <w:t>د» در واقع نحوه د</w:t>
      </w:r>
      <w:r w:rsidR="000A3618" w:rsidRPr="00385069">
        <w:rPr>
          <w:rFonts w:hint="cs"/>
          <w:rtl/>
        </w:rPr>
        <w:t>ی</w:t>
      </w:r>
      <w:r w:rsidRPr="00385069">
        <w:rPr>
          <w:rFonts w:hint="cs"/>
          <w:rtl/>
        </w:rPr>
        <w:t>دن خداوند را به نحوه د</w:t>
      </w:r>
      <w:r w:rsidR="000A3618" w:rsidRPr="00385069">
        <w:rPr>
          <w:rFonts w:hint="cs"/>
          <w:rtl/>
        </w:rPr>
        <w:t>ی</w:t>
      </w:r>
      <w:r w:rsidRPr="00385069">
        <w:rPr>
          <w:rFonts w:hint="cs"/>
          <w:rtl/>
        </w:rPr>
        <w:t>دن ماه تشب</w:t>
      </w:r>
      <w:r w:rsidR="000A3618" w:rsidRPr="00385069">
        <w:rPr>
          <w:rFonts w:hint="cs"/>
          <w:rtl/>
        </w:rPr>
        <w:t>ی</w:t>
      </w:r>
      <w:r w:rsidRPr="00385069">
        <w:rPr>
          <w:rFonts w:hint="cs"/>
          <w:rtl/>
        </w:rPr>
        <w:t xml:space="preserve">ه </w:t>
      </w:r>
      <w:r w:rsidR="000A3618" w:rsidRPr="00385069">
        <w:rPr>
          <w:rFonts w:hint="cs"/>
          <w:rtl/>
        </w:rPr>
        <w:t>ک</w:t>
      </w:r>
      <w:r w:rsidRPr="00385069">
        <w:rPr>
          <w:rFonts w:hint="cs"/>
          <w:rtl/>
        </w:rPr>
        <w:t>رده است [خود د</w:t>
      </w:r>
      <w:r w:rsidR="000A3618" w:rsidRPr="00385069">
        <w:rPr>
          <w:rFonts w:hint="cs"/>
          <w:rtl/>
        </w:rPr>
        <w:t>ی</w:t>
      </w:r>
      <w:r w:rsidRPr="00385069">
        <w:rPr>
          <w:rFonts w:hint="cs"/>
          <w:rtl/>
        </w:rPr>
        <w:t>دن را نه آنچه که د</w:t>
      </w:r>
      <w:r w:rsidR="000A3618" w:rsidRPr="00385069">
        <w:rPr>
          <w:rFonts w:hint="cs"/>
          <w:rtl/>
        </w:rPr>
        <w:t>ی</w:t>
      </w:r>
      <w:r w:rsidRPr="00385069">
        <w:rPr>
          <w:rFonts w:hint="cs"/>
          <w:rtl/>
        </w:rPr>
        <w:t>ده م</w:t>
      </w:r>
      <w:r w:rsidR="000A3618" w:rsidRPr="00385069">
        <w:rPr>
          <w:rFonts w:hint="cs"/>
          <w:rtl/>
        </w:rPr>
        <w:t>ی</w:t>
      </w:r>
      <w:r w:rsidRPr="00385069">
        <w:rPr>
          <w:rFonts w:hint="cs"/>
          <w:rtl/>
        </w:rPr>
        <w:softHyphen/>
        <w:t>شود] و منظور تشب</w:t>
      </w:r>
      <w:r w:rsidR="000A3618" w:rsidRPr="00385069">
        <w:rPr>
          <w:rFonts w:hint="cs"/>
          <w:rtl/>
        </w:rPr>
        <w:t>ی</w:t>
      </w:r>
      <w:r w:rsidRPr="00385069">
        <w:rPr>
          <w:rFonts w:hint="cs"/>
          <w:rtl/>
        </w:rPr>
        <w:t>ه خداوند به ماه نبوده</w:t>
      </w:r>
      <w:r w:rsidRPr="00385069">
        <w:rPr>
          <w:rFonts w:hint="cs"/>
          <w:rtl/>
        </w:rPr>
        <w:softHyphen/>
        <w:t xml:space="preserve"> است. همانگونه </w:t>
      </w:r>
      <w:r w:rsidR="000A3618" w:rsidRPr="00385069">
        <w:rPr>
          <w:rFonts w:hint="cs"/>
          <w:rtl/>
        </w:rPr>
        <w:t>ک</w:t>
      </w:r>
      <w:r w:rsidRPr="00385069">
        <w:rPr>
          <w:rFonts w:hint="cs"/>
          <w:rtl/>
        </w:rPr>
        <w:t>ه در حد</w:t>
      </w:r>
      <w:r w:rsidR="000A3618" w:rsidRPr="00385069">
        <w:rPr>
          <w:rFonts w:hint="cs"/>
          <w:rtl/>
        </w:rPr>
        <w:t>ی</w:t>
      </w:r>
      <w:r w:rsidRPr="00385069">
        <w:rPr>
          <w:rFonts w:hint="cs"/>
          <w:rtl/>
        </w:rPr>
        <w:t>ث «وح</w:t>
      </w:r>
      <w:r w:rsidR="000A3618" w:rsidRPr="00385069">
        <w:rPr>
          <w:rFonts w:hint="cs"/>
          <w:rtl/>
        </w:rPr>
        <w:t>ی</w:t>
      </w:r>
      <w:r w:rsidRPr="00385069">
        <w:rPr>
          <w:rFonts w:hint="cs"/>
          <w:rtl/>
        </w:rPr>
        <w:t xml:space="preserve"> به ش</w:t>
      </w:r>
      <w:r w:rsidR="000A3618" w:rsidRPr="00385069">
        <w:rPr>
          <w:rFonts w:hint="cs"/>
          <w:rtl/>
        </w:rPr>
        <w:t>ی</w:t>
      </w:r>
      <w:r w:rsidRPr="00385069">
        <w:rPr>
          <w:rFonts w:hint="cs"/>
          <w:rtl/>
        </w:rPr>
        <w:t>وه ت</w:t>
      </w:r>
      <w:r w:rsidR="000A3618" w:rsidRPr="00385069">
        <w:rPr>
          <w:rFonts w:hint="cs"/>
          <w:rtl/>
        </w:rPr>
        <w:t>ک</w:t>
      </w:r>
      <w:r w:rsidRPr="00385069">
        <w:rPr>
          <w:rFonts w:hint="cs"/>
          <w:rtl/>
        </w:rPr>
        <w:t>لم خداوند» فرمودند</w:t>
      </w:r>
      <w:r w:rsidR="00A7613A" w:rsidRPr="00385069">
        <w:rPr>
          <w:rFonts w:hint="cs"/>
          <w:rtl/>
        </w:rPr>
        <w:t>:</w:t>
      </w:r>
      <w:r w:rsidR="00A7613A">
        <w:rPr>
          <w:rStyle w:val="Char"/>
          <w:rFonts w:cs="B Lotus" w:hint="cs"/>
          <w:color w:val="auto"/>
          <w:sz w:val="28"/>
          <w:szCs w:val="28"/>
          <w:rtl/>
        </w:rPr>
        <w:t xml:space="preserve"> </w:t>
      </w:r>
      <w:r w:rsidRPr="00E94274">
        <w:rPr>
          <w:rStyle w:val="Char1"/>
          <w:rFonts w:hint="cs"/>
          <w:rtl/>
        </w:rPr>
        <w:t>«</w:t>
      </w:r>
      <w:r w:rsidRPr="00E94274">
        <w:rPr>
          <w:rStyle w:val="Char1"/>
          <w:rtl/>
        </w:rPr>
        <w:t>ضربت الملائكة بأجحتها خضعاناً لقوله كأنه سلسلة علی صفوان</w:t>
      </w:r>
      <w:r w:rsidRPr="00E94274">
        <w:rPr>
          <w:rStyle w:val="Char1"/>
          <w:rFonts w:hint="cs"/>
          <w:rtl/>
        </w:rPr>
        <w:t>»</w:t>
      </w:r>
      <w:r w:rsidRPr="00385069">
        <w:rPr>
          <w:vertAlign w:val="superscript"/>
          <w:rtl/>
        </w:rPr>
        <w:footnoteReference w:id="261"/>
      </w:r>
      <w:r w:rsidR="00A7613A" w:rsidRPr="00385069">
        <w:rPr>
          <w:rFonts w:hint="cs"/>
          <w:rtl/>
        </w:rPr>
        <w:t xml:space="preserve">: </w:t>
      </w:r>
      <w:r w:rsidRPr="00385069">
        <w:rPr>
          <w:rFonts w:hint="cs"/>
          <w:rtl/>
        </w:rPr>
        <w:t>«بال‌ها</w:t>
      </w:r>
      <w:r w:rsidR="000A3618" w:rsidRPr="00385069">
        <w:rPr>
          <w:rFonts w:hint="cs"/>
          <w:rtl/>
        </w:rPr>
        <w:t>ی</w:t>
      </w:r>
      <w:r w:rsidRPr="00385069">
        <w:rPr>
          <w:rFonts w:hint="cs"/>
          <w:rtl/>
        </w:rPr>
        <w:t xml:space="preserve"> ملائ</w:t>
      </w:r>
      <w:r w:rsidR="000A3618" w:rsidRPr="00385069">
        <w:rPr>
          <w:rFonts w:hint="cs"/>
          <w:rtl/>
        </w:rPr>
        <w:t>ک</w:t>
      </w:r>
      <w:r w:rsidRPr="00385069">
        <w:rPr>
          <w:rFonts w:hint="cs"/>
          <w:rtl/>
        </w:rPr>
        <w:t>ه در اثر خضوع و ترس در برابر شن</w:t>
      </w:r>
      <w:r w:rsidR="000A3618" w:rsidRPr="00385069">
        <w:rPr>
          <w:rFonts w:hint="cs"/>
          <w:rtl/>
        </w:rPr>
        <w:t>ی</w:t>
      </w:r>
      <w:r w:rsidRPr="00385069">
        <w:rPr>
          <w:rFonts w:hint="cs"/>
          <w:rtl/>
        </w:rPr>
        <w:t>دن وح</w:t>
      </w:r>
      <w:r w:rsidR="000A3618" w:rsidRPr="00385069">
        <w:rPr>
          <w:rFonts w:hint="cs"/>
          <w:rtl/>
        </w:rPr>
        <w:t>ی</w:t>
      </w:r>
      <w:r w:rsidRPr="00385069">
        <w:rPr>
          <w:rFonts w:hint="cs"/>
          <w:rtl/>
        </w:rPr>
        <w:t xml:space="preserve"> اله</w:t>
      </w:r>
      <w:r w:rsidR="000A3618" w:rsidRPr="00385069">
        <w:rPr>
          <w:rFonts w:hint="cs"/>
          <w:rtl/>
        </w:rPr>
        <w:t>ی</w:t>
      </w:r>
      <w:r w:rsidRPr="00385069">
        <w:rPr>
          <w:rFonts w:hint="cs"/>
          <w:rtl/>
        </w:rPr>
        <w:t xml:space="preserve"> به لرزه درم</w:t>
      </w:r>
      <w:r w:rsidR="000A3618" w:rsidRPr="00385069">
        <w:rPr>
          <w:rFonts w:hint="cs"/>
          <w:rtl/>
        </w:rPr>
        <w:t>ی</w:t>
      </w:r>
      <w:r w:rsidRPr="00385069">
        <w:rPr>
          <w:rFonts w:hint="cs"/>
          <w:rtl/>
        </w:rPr>
        <w:t>‌آ</w:t>
      </w:r>
      <w:r w:rsidR="000A3618" w:rsidRPr="00385069">
        <w:rPr>
          <w:rFonts w:hint="cs"/>
          <w:rtl/>
        </w:rPr>
        <w:t>ی</w:t>
      </w:r>
      <w:r w:rsidRPr="00385069">
        <w:rPr>
          <w:rFonts w:hint="cs"/>
          <w:rtl/>
        </w:rPr>
        <w:t xml:space="preserve">ند، همانگونه </w:t>
      </w:r>
      <w:r w:rsidR="000A3618" w:rsidRPr="00385069">
        <w:rPr>
          <w:rFonts w:hint="cs"/>
          <w:rtl/>
        </w:rPr>
        <w:t>ک</w:t>
      </w:r>
      <w:r w:rsidRPr="00385069">
        <w:rPr>
          <w:rFonts w:hint="cs"/>
          <w:rtl/>
        </w:rPr>
        <w:t>ه زنج</w:t>
      </w:r>
      <w:r w:rsidR="000A3618" w:rsidRPr="00385069">
        <w:rPr>
          <w:rFonts w:hint="cs"/>
          <w:rtl/>
        </w:rPr>
        <w:t>ی</w:t>
      </w:r>
      <w:r w:rsidRPr="00385069">
        <w:rPr>
          <w:rFonts w:hint="cs"/>
          <w:rtl/>
        </w:rPr>
        <w:t>ر</w:t>
      </w:r>
      <w:r w:rsidR="000A3618" w:rsidRPr="00385069">
        <w:rPr>
          <w:rFonts w:hint="cs"/>
          <w:rtl/>
        </w:rPr>
        <w:t>ی</w:t>
      </w:r>
      <w:r w:rsidRPr="00385069">
        <w:rPr>
          <w:rFonts w:hint="cs"/>
          <w:rtl/>
        </w:rPr>
        <w:t xml:space="preserve"> بر صخره‌ا</w:t>
      </w:r>
      <w:r w:rsidR="000A3618" w:rsidRPr="00385069">
        <w:rPr>
          <w:rFonts w:hint="cs"/>
          <w:rtl/>
        </w:rPr>
        <w:t>ی</w:t>
      </w:r>
      <w:r w:rsidRPr="00385069">
        <w:rPr>
          <w:rFonts w:hint="cs"/>
          <w:rtl/>
        </w:rPr>
        <w:t xml:space="preserve"> اصابت م</w:t>
      </w:r>
      <w:r w:rsidR="000A3618" w:rsidRPr="00385069">
        <w:rPr>
          <w:rFonts w:hint="cs"/>
          <w:rtl/>
        </w:rPr>
        <w:t>ی</w:t>
      </w:r>
      <w:r w:rsidRPr="00385069">
        <w:rPr>
          <w:rFonts w:hint="cs"/>
          <w:rtl/>
        </w:rPr>
        <w:t>‌</w:t>
      </w:r>
      <w:r w:rsidR="000A3618" w:rsidRPr="00385069">
        <w:rPr>
          <w:rFonts w:hint="cs"/>
          <w:rtl/>
        </w:rPr>
        <w:t>ک</w:t>
      </w:r>
      <w:r w:rsidRPr="00385069">
        <w:rPr>
          <w:rFonts w:hint="cs"/>
          <w:rtl/>
        </w:rPr>
        <w:t>ند».</w:t>
      </w:r>
    </w:p>
    <w:p w:rsidR="00FF270D" w:rsidRPr="00790421" w:rsidRDefault="007A15AE" w:rsidP="00385069">
      <w:pPr>
        <w:pStyle w:val="ab"/>
        <w:rPr>
          <w:rtl/>
        </w:rPr>
      </w:pPr>
      <w:r w:rsidRPr="00790421">
        <w:rPr>
          <w:rFonts w:hint="cs"/>
          <w:rtl/>
        </w:rPr>
        <w:t>ا</w:t>
      </w:r>
      <w:r w:rsidR="000A3618">
        <w:rPr>
          <w:rFonts w:hint="cs"/>
          <w:rtl/>
        </w:rPr>
        <w:t>ی</w:t>
      </w:r>
      <w:r w:rsidRPr="00790421">
        <w:rPr>
          <w:rFonts w:hint="cs"/>
          <w:rtl/>
        </w:rPr>
        <w:t>ن تشب</w:t>
      </w:r>
      <w:r w:rsidR="000A3618">
        <w:rPr>
          <w:rFonts w:hint="cs"/>
          <w:rtl/>
        </w:rPr>
        <w:t>ی</w:t>
      </w:r>
      <w:r w:rsidRPr="00790421">
        <w:rPr>
          <w:rFonts w:hint="cs"/>
          <w:rtl/>
        </w:rPr>
        <w:t>ه، مشابهت ب</w:t>
      </w:r>
      <w:r w:rsidR="000A3618">
        <w:rPr>
          <w:rFonts w:hint="cs"/>
          <w:rtl/>
        </w:rPr>
        <w:t>ی</w:t>
      </w:r>
      <w:r w:rsidRPr="00790421">
        <w:rPr>
          <w:rFonts w:hint="cs"/>
          <w:rtl/>
        </w:rPr>
        <w:t>ن نحوه شن</w:t>
      </w:r>
      <w:r w:rsidR="000A3618">
        <w:rPr>
          <w:rFonts w:hint="cs"/>
          <w:rtl/>
        </w:rPr>
        <w:t>ی</w:t>
      </w:r>
      <w:r w:rsidRPr="00790421">
        <w:rPr>
          <w:rFonts w:hint="cs"/>
          <w:rtl/>
        </w:rPr>
        <w:t>دن را ب</w:t>
      </w:r>
      <w:r w:rsidR="000A3618">
        <w:rPr>
          <w:rFonts w:hint="cs"/>
          <w:rtl/>
        </w:rPr>
        <w:t>ی</w:t>
      </w:r>
      <w:r w:rsidRPr="00790421">
        <w:rPr>
          <w:rFonts w:hint="cs"/>
          <w:rtl/>
        </w:rPr>
        <w:t>ان م</w:t>
      </w:r>
      <w:r w:rsidR="000A3618">
        <w:rPr>
          <w:rFonts w:hint="cs"/>
          <w:rtl/>
        </w:rPr>
        <w:t>ی</w:t>
      </w:r>
      <w:r w:rsidRPr="00790421">
        <w:rPr>
          <w:rFonts w:hint="cs"/>
          <w:rtl/>
        </w:rPr>
        <w:t>‌</w:t>
      </w:r>
      <w:r w:rsidR="000A3618">
        <w:rPr>
          <w:rFonts w:hint="cs"/>
          <w:rtl/>
        </w:rPr>
        <w:t>ک</w:t>
      </w:r>
      <w:r w:rsidRPr="00790421">
        <w:rPr>
          <w:rFonts w:hint="cs"/>
          <w:rtl/>
        </w:rPr>
        <w:t>ند نه مشابهت آنچه شن</w:t>
      </w:r>
      <w:r w:rsidR="000A3618">
        <w:rPr>
          <w:rFonts w:hint="cs"/>
          <w:rtl/>
        </w:rPr>
        <w:t>ی</w:t>
      </w:r>
      <w:r w:rsidRPr="00790421">
        <w:rPr>
          <w:rFonts w:hint="cs"/>
          <w:rtl/>
        </w:rPr>
        <w:t>ده م</w:t>
      </w:r>
      <w:r w:rsidR="000A3618">
        <w:rPr>
          <w:rFonts w:hint="cs"/>
          <w:rtl/>
        </w:rPr>
        <w:t>ی</w:t>
      </w:r>
      <w:r w:rsidRPr="00790421">
        <w:rPr>
          <w:rFonts w:hint="cs"/>
          <w:rtl/>
        </w:rPr>
        <w:t>‌شود</w:t>
      </w:r>
      <w:r w:rsidR="00FF270D" w:rsidRPr="00790421">
        <w:rPr>
          <w:rFonts w:hint="cs"/>
          <w:rtl/>
        </w:rPr>
        <w:t>.</w:t>
      </w:r>
    </w:p>
    <w:p w:rsidR="007A15AE" w:rsidRPr="00790421" w:rsidRDefault="00FF270D" w:rsidP="00385069">
      <w:pPr>
        <w:pStyle w:val="ab"/>
        <w:rPr>
          <w:rtl/>
        </w:rPr>
      </w:pPr>
      <w:r w:rsidRPr="00790421">
        <w:rPr>
          <w:rFonts w:hint="cs"/>
          <w:rtl/>
        </w:rPr>
        <w:t>زیرا</w:t>
      </w:r>
      <w:r w:rsidR="007A15AE" w:rsidRPr="00790421">
        <w:rPr>
          <w:rFonts w:hint="cs"/>
          <w:rtl/>
        </w:rPr>
        <w:t xml:space="preserve"> خداوند برتر از آن است </w:t>
      </w:r>
      <w:r w:rsidR="000A3618">
        <w:rPr>
          <w:rFonts w:hint="cs"/>
          <w:rtl/>
        </w:rPr>
        <w:t>ک</w:t>
      </w:r>
      <w:r w:rsidR="007A15AE" w:rsidRPr="00790421">
        <w:rPr>
          <w:rFonts w:hint="cs"/>
          <w:rtl/>
        </w:rPr>
        <w:t>ه در ذات و صفات حسنه‌</w:t>
      </w:r>
      <w:r w:rsidR="000A3618">
        <w:rPr>
          <w:rFonts w:hint="cs"/>
          <w:rtl/>
        </w:rPr>
        <w:t>ی</w:t>
      </w:r>
      <w:r w:rsidR="007A15AE" w:rsidRPr="00790421">
        <w:rPr>
          <w:rFonts w:hint="cs"/>
          <w:rtl/>
        </w:rPr>
        <w:t xml:space="preserve"> خود به </w:t>
      </w:r>
      <w:r w:rsidR="000A3618">
        <w:rPr>
          <w:rFonts w:hint="cs"/>
          <w:rtl/>
        </w:rPr>
        <w:t>یکی</w:t>
      </w:r>
      <w:r w:rsidR="007A15AE" w:rsidRPr="00790421">
        <w:rPr>
          <w:rFonts w:hint="cs"/>
          <w:rtl/>
        </w:rPr>
        <w:t xml:space="preserve"> از مخلوقاتش تشب</w:t>
      </w:r>
      <w:r w:rsidR="000A3618">
        <w:rPr>
          <w:rFonts w:hint="cs"/>
          <w:rtl/>
        </w:rPr>
        <w:t>ی</w:t>
      </w:r>
      <w:r w:rsidR="007A15AE" w:rsidRPr="00790421">
        <w:rPr>
          <w:rFonts w:hint="cs"/>
          <w:rtl/>
        </w:rPr>
        <w:t>ه گردد و پ</w:t>
      </w:r>
      <w:r w:rsidR="000A3618">
        <w:rPr>
          <w:rFonts w:hint="cs"/>
          <w:rtl/>
        </w:rPr>
        <w:t>ی</w:t>
      </w:r>
      <w:r w:rsidR="007A15AE" w:rsidRPr="00790421">
        <w:rPr>
          <w:rFonts w:hint="cs"/>
          <w:rtl/>
        </w:rPr>
        <w:t>امبر خدا</w:t>
      </w:r>
      <w:r w:rsidR="00EB215B" w:rsidRPr="00EB215B">
        <w:rPr>
          <w:rFonts w:ascii="AGA Arabesque" w:hAnsi="AGA Arabesque" w:cs="CTraditional Arabic" w:hint="cs"/>
          <w:rtl/>
        </w:rPr>
        <w:t xml:space="preserve"> ج</w:t>
      </w:r>
      <w:r w:rsidR="00DC34E5" w:rsidRPr="00DC34E5">
        <w:rPr>
          <w:rFonts w:ascii="AGA Arabesque" w:hAnsi="AGA Arabesque" w:hint="cs"/>
          <w:rtl/>
        </w:rPr>
        <w:t xml:space="preserve"> </w:t>
      </w:r>
      <w:r w:rsidR="007A15AE" w:rsidRPr="00790421">
        <w:rPr>
          <w:rFonts w:hint="cs"/>
          <w:rtl/>
        </w:rPr>
        <w:t>ن</w:t>
      </w:r>
      <w:r w:rsidR="000A3618">
        <w:rPr>
          <w:rFonts w:hint="cs"/>
          <w:rtl/>
        </w:rPr>
        <w:t>ی</w:t>
      </w:r>
      <w:r w:rsidR="007A15AE" w:rsidRPr="00790421">
        <w:rPr>
          <w:rFonts w:hint="cs"/>
          <w:rtl/>
        </w:rPr>
        <w:t>ز بر</w:t>
      </w:r>
      <w:r w:rsidR="000A3618">
        <w:rPr>
          <w:rFonts w:hint="cs"/>
          <w:rtl/>
        </w:rPr>
        <w:t>ی</w:t>
      </w:r>
      <w:r w:rsidR="007A15AE" w:rsidRPr="00790421">
        <w:rPr>
          <w:rFonts w:hint="cs"/>
          <w:rtl/>
        </w:rPr>
        <w:t>ست از ا</w:t>
      </w:r>
      <w:r w:rsidR="000A3618">
        <w:rPr>
          <w:rFonts w:hint="cs"/>
          <w:rtl/>
        </w:rPr>
        <w:t>ی</w:t>
      </w:r>
      <w:r w:rsidR="007A15AE" w:rsidRPr="00790421">
        <w:rPr>
          <w:rFonts w:hint="cs"/>
          <w:rtl/>
        </w:rPr>
        <w:t>ن</w:t>
      </w:r>
      <w:r w:rsidR="000A3618">
        <w:rPr>
          <w:rFonts w:hint="cs"/>
          <w:rtl/>
        </w:rPr>
        <w:t>ک</w:t>
      </w:r>
      <w:r w:rsidR="007A15AE" w:rsidRPr="00790421">
        <w:rPr>
          <w:rFonts w:hint="cs"/>
          <w:rtl/>
        </w:rPr>
        <w:t xml:space="preserve">ه </w:t>
      </w:r>
      <w:r w:rsidR="000A3618">
        <w:rPr>
          <w:rFonts w:hint="cs"/>
          <w:rtl/>
        </w:rPr>
        <w:t>ک</w:t>
      </w:r>
      <w:r w:rsidR="007A15AE" w:rsidRPr="00790421">
        <w:rPr>
          <w:rFonts w:hint="cs"/>
          <w:rtl/>
        </w:rPr>
        <w:t>لام او بر تشب</w:t>
      </w:r>
      <w:r w:rsidR="000A3618">
        <w:rPr>
          <w:rFonts w:hint="cs"/>
          <w:rtl/>
        </w:rPr>
        <w:t>ی</w:t>
      </w:r>
      <w:r w:rsidR="007A15AE" w:rsidRPr="00790421">
        <w:rPr>
          <w:rFonts w:hint="cs"/>
          <w:rtl/>
        </w:rPr>
        <w:t>ه ب</w:t>
      </w:r>
      <w:r w:rsidR="000A3618">
        <w:rPr>
          <w:rFonts w:hint="cs"/>
          <w:rtl/>
        </w:rPr>
        <w:t>ی</w:t>
      </w:r>
      <w:r w:rsidR="007A15AE" w:rsidRPr="00790421">
        <w:rPr>
          <w:rFonts w:hint="cs"/>
          <w:rtl/>
        </w:rPr>
        <w:t>ن خالق و مخلوق تعب</w:t>
      </w:r>
      <w:r w:rsidR="000A3618">
        <w:rPr>
          <w:rFonts w:hint="cs"/>
          <w:rtl/>
        </w:rPr>
        <w:t>ی</w:t>
      </w:r>
      <w:r w:rsidR="007A15AE" w:rsidRPr="00790421">
        <w:rPr>
          <w:rFonts w:hint="cs"/>
          <w:rtl/>
        </w:rPr>
        <w:t>ر گردد</w:t>
      </w:r>
      <w:r w:rsidR="00976CD5">
        <w:rPr>
          <w:rFonts w:hint="cs"/>
          <w:rtl/>
        </w:rPr>
        <w:t xml:space="preserve">، </w:t>
      </w:r>
      <w:r w:rsidR="007A15AE" w:rsidRPr="00790421">
        <w:rPr>
          <w:rFonts w:hint="cs"/>
          <w:rtl/>
        </w:rPr>
        <w:t>ز</w:t>
      </w:r>
      <w:r w:rsidR="000A3618">
        <w:rPr>
          <w:rFonts w:hint="cs"/>
          <w:rtl/>
        </w:rPr>
        <w:t>ی</w:t>
      </w:r>
      <w:r w:rsidR="007A15AE" w:rsidRPr="00790421">
        <w:rPr>
          <w:rFonts w:hint="cs"/>
          <w:rtl/>
        </w:rPr>
        <w:t xml:space="preserve">را </w:t>
      </w:r>
      <w:r w:rsidR="000A3618">
        <w:rPr>
          <w:rFonts w:hint="cs"/>
          <w:rtl/>
        </w:rPr>
        <w:t>ک</w:t>
      </w:r>
      <w:r w:rsidR="007A15AE" w:rsidRPr="00790421">
        <w:rPr>
          <w:rFonts w:hint="cs"/>
          <w:rtl/>
        </w:rPr>
        <w:t>ه او آگاه</w:t>
      </w:r>
      <w:r w:rsidRPr="00790421">
        <w:rPr>
          <w:rtl/>
        </w:rPr>
        <w:softHyphen/>
      </w:r>
      <w:r w:rsidR="007A15AE" w:rsidRPr="00790421">
        <w:rPr>
          <w:rFonts w:hint="cs"/>
          <w:rtl/>
        </w:rPr>
        <w:t>تر</w:t>
      </w:r>
      <w:r w:rsidR="000A3618">
        <w:rPr>
          <w:rFonts w:hint="cs"/>
          <w:rtl/>
        </w:rPr>
        <w:t>ی</w:t>
      </w:r>
      <w:r w:rsidR="007A15AE" w:rsidRPr="00790421">
        <w:rPr>
          <w:rFonts w:hint="cs"/>
          <w:rtl/>
        </w:rPr>
        <w:t>ن مردم نسبت به خدا</w:t>
      </w:r>
      <w:r w:rsidR="000A3618">
        <w:rPr>
          <w:rFonts w:hint="cs"/>
          <w:rtl/>
        </w:rPr>
        <w:t>ی</w:t>
      </w:r>
      <w:r w:rsidR="007A15AE" w:rsidRPr="00790421">
        <w:rPr>
          <w:rFonts w:hint="cs"/>
          <w:rtl/>
        </w:rPr>
        <w:t xml:space="preserve"> عزوجل است.</w:t>
      </w:r>
    </w:p>
    <w:p w:rsidR="007A15AE" w:rsidRPr="00967C91" w:rsidRDefault="007A15AE" w:rsidP="00976CD5">
      <w:pPr>
        <w:pStyle w:val="ab"/>
        <w:rPr>
          <w:rFonts w:ascii="KFGQPC Uthmanic Script HAFS" w:hAnsi="KFGQPC Uthmanic Script HAFS" w:cs="KFGQPC Uthmanic Script HAFS"/>
          <w:sz w:val="26"/>
          <w:szCs w:val="26"/>
          <w:rtl/>
        </w:rPr>
      </w:pPr>
      <w:r w:rsidRPr="00976CD5">
        <w:rPr>
          <w:rFonts w:hint="cs"/>
          <w:rtl/>
        </w:rPr>
        <w:t>در حد</w:t>
      </w:r>
      <w:r w:rsidR="000A3618" w:rsidRPr="00976CD5">
        <w:rPr>
          <w:rFonts w:hint="cs"/>
          <w:rtl/>
        </w:rPr>
        <w:t>ی</w:t>
      </w:r>
      <w:r w:rsidRPr="00976CD5">
        <w:rPr>
          <w:rFonts w:hint="cs"/>
          <w:rtl/>
        </w:rPr>
        <w:t>ث صه</w:t>
      </w:r>
      <w:r w:rsidR="000A3618" w:rsidRPr="00976CD5">
        <w:rPr>
          <w:rFonts w:hint="cs"/>
          <w:rtl/>
        </w:rPr>
        <w:t>ی</w:t>
      </w:r>
      <w:r w:rsidRPr="00976CD5">
        <w:rPr>
          <w:rFonts w:hint="cs"/>
          <w:rtl/>
        </w:rPr>
        <w:t>ب</w:t>
      </w:r>
      <w:r w:rsidRPr="00976CD5">
        <w:rPr>
          <w:vertAlign w:val="superscript"/>
          <w:rtl/>
        </w:rPr>
        <w:footnoteReference w:id="262"/>
      </w:r>
      <w:r w:rsidR="00380763" w:rsidRPr="00380763">
        <w:rPr>
          <w:rFonts w:cs="CTraditional Arabic" w:hint="cs"/>
          <w:rtl/>
        </w:rPr>
        <w:t>س</w:t>
      </w:r>
      <w:r w:rsidRPr="00976CD5">
        <w:rPr>
          <w:rFonts w:hint="cs"/>
          <w:rtl/>
        </w:rPr>
        <w:t xml:space="preserve"> </w:t>
      </w:r>
      <w:r w:rsidR="000A3618" w:rsidRPr="00976CD5">
        <w:rPr>
          <w:rFonts w:hint="cs"/>
          <w:rtl/>
        </w:rPr>
        <w:t>ک</w:t>
      </w:r>
      <w:r w:rsidRPr="00976CD5">
        <w:rPr>
          <w:rFonts w:hint="cs"/>
          <w:rtl/>
        </w:rPr>
        <w:t>ه امام مسلم آن را روا</w:t>
      </w:r>
      <w:r w:rsidR="000A3618" w:rsidRPr="00976CD5">
        <w:rPr>
          <w:rFonts w:hint="cs"/>
          <w:rtl/>
        </w:rPr>
        <w:t>ی</w:t>
      </w:r>
      <w:r w:rsidRPr="00976CD5">
        <w:rPr>
          <w:rFonts w:hint="cs"/>
          <w:rtl/>
        </w:rPr>
        <w:t xml:space="preserve">ت </w:t>
      </w:r>
      <w:r w:rsidR="000A3618" w:rsidRPr="00976CD5">
        <w:rPr>
          <w:rFonts w:hint="cs"/>
          <w:rtl/>
        </w:rPr>
        <w:t>ک</w:t>
      </w:r>
      <w:r w:rsidRPr="00976CD5">
        <w:rPr>
          <w:rFonts w:hint="cs"/>
          <w:rtl/>
        </w:rPr>
        <w:t>رده است، م</w:t>
      </w:r>
      <w:r w:rsidR="000A3618" w:rsidRPr="00976CD5">
        <w:rPr>
          <w:rFonts w:hint="cs"/>
          <w:rtl/>
        </w:rPr>
        <w:t>ی</w:t>
      </w:r>
      <w:r w:rsidRPr="00976CD5">
        <w:rPr>
          <w:rFonts w:hint="cs"/>
          <w:rtl/>
        </w:rPr>
        <w:t>‌فرما</w:t>
      </w:r>
      <w:r w:rsidR="000A3618" w:rsidRPr="00976CD5">
        <w:rPr>
          <w:rFonts w:hint="cs"/>
          <w:rtl/>
        </w:rPr>
        <w:t>ی</w:t>
      </w:r>
      <w:r w:rsidRPr="00976CD5">
        <w:rPr>
          <w:rFonts w:hint="cs"/>
          <w:rtl/>
        </w:rPr>
        <w:t>د</w:t>
      </w:r>
      <w:r w:rsidR="00A7613A" w:rsidRPr="00976CD5">
        <w:rPr>
          <w:rFonts w:hint="cs"/>
          <w:rtl/>
        </w:rPr>
        <w:t>:</w:t>
      </w:r>
      <w:r w:rsidR="00A7613A">
        <w:rPr>
          <w:rFonts w:cs="B Lotus" w:hint="cs"/>
          <w:rtl/>
        </w:rPr>
        <w:t xml:space="preserve"> </w:t>
      </w:r>
      <w:r w:rsidRPr="00E94274">
        <w:rPr>
          <w:rStyle w:val="Char1"/>
          <w:rFonts w:hint="cs"/>
          <w:rtl/>
        </w:rPr>
        <w:t>«</w:t>
      </w:r>
      <w:r w:rsidRPr="00E94274">
        <w:rPr>
          <w:rStyle w:val="Char1"/>
          <w:rtl/>
        </w:rPr>
        <w:t>فيكشف الحجاب فما أعطوا شيئاً أحب إليهم من النظر إلی ربهم عزّوجل».</w:t>
      </w:r>
      <w:r w:rsidRPr="00976CD5">
        <w:rPr>
          <w:rStyle w:val="Chara"/>
          <w:rtl/>
        </w:rPr>
        <w:t xml:space="preserve"> ثم تلا هذه الآية</w:t>
      </w:r>
      <w:r w:rsidR="00A7613A" w:rsidRPr="00976CD5">
        <w:rPr>
          <w:rStyle w:val="Chara"/>
          <w:rFonts w:hint="cs"/>
          <w:rtl/>
        </w:rPr>
        <w:t>:</w:t>
      </w:r>
      <w:r w:rsidR="00967C91" w:rsidRPr="00976CD5">
        <w:rPr>
          <w:rStyle w:val="Chara"/>
          <w:rFonts w:hint="cs"/>
          <w:rtl/>
        </w:rPr>
        <w:t xml:space="preserve"> </w:t>
      </w:r>
      <w:r w:rsidR="00967C91" w:rsidRPr="00976CD5">
        <w:rPr>
          <w:rStyle w:val="Char1"/>
          <w:rFonts w:ascii="Traditional Arabic" w:hAnsi="Traditional Arabic" w:cs="Traditional Arabic"/>
          <w:sz w:val="28"/>
          <w:szCs w:val="28"/>
          <w:rtl/>
        </w:rPr>
        <w:t>﴿</w:t>
      </w:r>
      <w:r w:rsidR="00967C91" w:rsidRPr="00976CD5">
        <w:rPr>
          <w:rFonts w:ascii="KFGQPC Uthmanic Script HAFS" w:hAnsi="KFGQPC Uthmanic Script HAFS" w:cs="KFGQPC Uthmanic Script HAFS"/>
          <w:rtl/>
        </w:rPr>
        <w:t xml:space="preserve">۞لِّلَّذِينَ أَحۡسَنُواْ </w:t>
      </w:r>
      <w:r w:rsidR="00967C91" w:rsidRPr="00976CD5">
        <w:rPr>
          <w:rFonts w:ascii="KFGQPC Uthmanic Script HAFS" w:hAnsi="KFGQPC Uthmanic Script HAFS" w:cs="KFGQPC Uthmanic Script HAFS" w:hint="cs"/>
          <w:rtl/>
        </w:rPr>
        <w:t>ٱ</w:t>
      </w:r>
      <w:r w:rsidR="00967C91" w:rsidRPr="00976CD5">
        <w:rPr>
          <w:rFonts w:ascii="KFGQPC Uthmanic Script HAFS" w:hAnsi="KFGQPC Uthmanic Script HAFS" w:cs="KFGQPC Uthmanic Script HAFS" w:hint="eastAsia"/>
          <w:rtl/>
        </w:rPr>
        <w:t>لۡحُسۡنَىٰ</w:t>
      </w:r>
      <w:r w:rsidR="00967C91" w:rsidRPr="00976CD5">
        <w:rPr>
          <w:rFonts w:ascii="KFGQPC Uthmanic Script HAFS" w:hAnsi="KFGQPC Uthmanic Script HAFS" w:cs="KFGQPC Uthmanic Script HAFS"/>
          <w:rtl/>
        </w:rPr>
        <w:t xml:space="preserve"> وَزِيَادَةٞۖ</w:t>
      </w:r>
      <w:r w:rsidR="00967C91" w:rsidRPr="00976CD5">
        <w:rPr>
          <w:rStyle w:val="Char1"/>
          <w:rFonts w:ascii="Traditional Arabic" w:hAnsi="Traditional Arabic" w:cs="Traditional Arabic"/>
          <w:sz w:val="28"/>
          <w:szCs w:val="28"/>
          <w:rtl/>
        </w:rPr>
        <w:t>﴾</w:t>
      </w:r>
      <w:r w:rsidRPr="00976CD5">
        <w:rPr>
          <w:vertAlign w:val="superscript"/>
          <w:rtl/>
        </w:rPr>
        <w:footnoteReference w:id="263"/>
      </w:r>
      <w:r w:rsidR="000C67BC">
        <w:rPr>
          <w:rStyle w:val="-Char"/>
          <w:rFonts w:cs="B Lotus" w:hint="cs"/>
          <w:color w:val="auto"/>
          <w:sz w:val="28"/>
          <w:szCs w:val="28"/>
          <w:rtl/>
        </w:rPr>
        <w:t xml:space="preserve"> </w:t>
      </w:r>
      <w:r w:rsidR="000C67BC" w:rsidRPr="006557AB">
        <w:rPr>
          <w:rStyle w:val="Charc"/>
          <w:rFonts w:hint="cs"/>
          <w:rtl/>
        </w:rPr>
        <w:t>[</w:t>
      </w:r>
      <w:r w:rsidRPr="006557AB">
        <w:rPr>
          <w:rStyle w:val="Charc"/>
          <w:rFonts w:hint="cs"/>
          <w:rtl/>
        </w:rPr>
        <w:t>يونس</w:t>
      </w:r>
      <w:r w:rsidR="00A7613A" w:rsidRPr="006557AB">
        <w:rPr>
          <w:rStyle w:val="Charc"/>
          <w:rFonts w:hint="cs"/>
          <w:rtl/>
        </w:rPr>
        <w:t xml:space="preserve">: </w:t>
      </w:r>
      <w:r w:rsidRPr="006557AB">
        <w:rPr>
          <w:rStyle w:val="Charc"/>
          <w:rFonts w:hint="cs"/>
          <w:rtl/>
        </w:rPr>
        <w:t>26</w:t>
      </w:r>
      <w:r w:rsidR="000C67BC" w:rsidRPr="006557AB">
        <w:rPr>
          <w:rStyle w:val="Charc"/>
          <w:rFonts w:hint="cs"/>
          <w:rtl/>
        </w:rPr>
        <w:t>]</w:t>
      </w:r>
      <w:r w:rsidR="006557AB" w:rsidRPr="006557AB">
        <w:rPr>
          <w:rStyle w:val="Charb"/>
          <w:rFonts w:hint="cs"/>
          <w:rtl/>
        </w:rPr>
        <w:t>.</w:t>
      </w:r>
    </w:p>
    <w:p w:rsidR="007A15AE" w:rsidRPr="00790421" w:rsidRDefault="007A15AE" w:rsidP="00976CD5">
      <w:pPr>
        <w:pStyle w:val="ab"/>
        <w:rPr>
          <w:rtl/>
        </w:rPr>
      </w:pPr>
      <w:r w:rsidRPr="00790421">
        <w:rPr>
          <w:rFonts w:hint="cs"/>
          <w:rtl/>
        </w:rPr>
        <w:t>«حجاب برداشته م</w:t>
      </w:r>
      <w:r w:rsidR="000A3618">
        <w:rPr>
          <w:rFonts w:hint="cs"/>
          <w:rtl/>
        </w:rPr>
        <w:t>ی</w:t>
      </w:r>
      <w:r w:rsidRPr="00790421">
        <w:rPr>
          <w:rFonts w:hint="cs"/>
          <w:rtl/>
        </w:rPr>
        <w:t>‌شود و نزد مؤمنان در بهشت ه</w:t>
      </w:r>
      <w:r w:rsidR="000A3618">
        <w:rPr>
          <w:rFonts w:hint="cs"/>
          <w:rtl/>
        </w:rPr>
        <w:t>ی</w:t>
      </w:r>
      <w:r w:rsidRPr="00790421">
        <w:rPr>
          <w:rFonts w:hint="cs"/>
          <w:rtl/>
        </w:rPr>
        <w:t>چ نعمت</w:t>
      </w:r>
      <w:r w:rsidR="000A3618">
        <w:rPr>
          <w:rFonts w:hint="cs"/>
          <w:rtl/>
        </w:rPr>
        <w:t>ی</w:t>
      </w:r>
      <w:r w:rsidRPr="00790421">
        <w:rPr>
          <w:rFonts w:hint="cs"/>
          <w:rtl/>
        </w:rPr>
        <w:t xml:space="preserve"> محبوب‌تر از د</w:t>
      </w:r>
      <w:r w:rsidR="000A3618">
        <w:rPr>
          <w:rFonts w:hint="cs"/>
          <w:rtl/>
        </w:rPr>
        <w:t>ی</w:t>
      </w:r>
      <w:r w:rsidRPr="00790421">
        <w:rPr>
          <w:rFonts w:hint="cs"/>
          <w:rtl/>
        </w:rPr>
        <w:t>دن خدا</w:t>
      </w:r>
      <w:r w:rsidR="000A3618">
        <w:rPr>
          <w:rFonts w:hint="cs"/>
          <w:rtl/>
        </w:rPr>
        <w:t>ی</w:t>
      </w:r>
      <w:r w:rsidRPr="00790421">
        <w:rPr>
          <w:rFonts w:hint="cs"/>
          <w:rtl/>
        </w:rPr>
        <w:t>شان ن</w:t>
      </w:r>
      <w:r w:rsidR="000A3618">
        <w:rPr>
          <w:rFonts w:hint="cs"/>
          <w:rtl/>
        </w:rPr>
        <w:t>ی</w:t>
      </w:r>
      <w:r w:rsidRPr="00790421">
        <w:rPr>
          <w:rFonts w:hint="cs"/>
          <w:rtl/>
        </w:rPr>
        <w:t>ست. سپس پ</w:t>
      </w:r>
      <w:r w:rsidR="000A3618">
        <w:rPr>
          <w:rFonts w:hint="cs"/>
          <w:rtl/>
        </w:rPr>
        <w:t>ی</w:t>
      </w:r>
      <w:r w:rsidRPr="00790421">
        <w:rPr>
          <w:rFonts w:hint="cs"/>
          <w:rtl/>
        </w:rPr>
        <w:t>امبر</w:t>
      </w:r>
      <w:r w:rsidR="00EB215B" w:rsidRPr="00EB215B">
        <w:rPr>
          <w:rFonts w:ascii="AGA Arabesque" w:hAnsi="AGA Arabesque" w:cs="CTraditional Arabic" w:hint="cs"/>
          <w:rtl/>
        </w:rPr>
        <w:t xml:space="preserve"> ج</w:t>
      </w:r>
      <w:r w:rsidR="00DC34E5" w:rsidRPr="00DC34E5">
        <w:rPr>
          <w:rFonts w:ascii="AGA Arabesque" w:hAnsi="AGA Arabesque" w:hint="cs"/>
          <w:rtl/>
        </w:rPr>
        <w:t xml:space="preserve"> </w:t>
      </w:r>
      <w:r w:rsidRPr="00790421">
        <w:rPr>
          <w:rFonts w:hint="cs"/>
          <w:rtl/>
        </w:rPr>
        <w:t>آ</w:t>
      </w:r>
      <w:r w:rsidR="000A3618">
        <w:rPr>
          <w:rFonts w:hint="cs"/>
          <w:rtl/>
        </w:rPr>
        <w:t>ی</w:t>
      </w:r>
      <w:r w:rsidRPr="00790421">
        <w:rPr>
          <w:rFonts w:hint="cs"/>
          <w:rtl/>
        </w:rPr>
        <w:t>ه</w:t>
      </w:r>
      <w:r w:rsidRPr="00790421">
        <w:rPr>
          <w:rtl/>
        </w:rPr>
        <w:softHyphen/>
      </w:r>
      <w:r w:rsidRPr="00790421">
        <w:rPr>
          <w:rFonts w:hint="cs"/>
          <w:rtl/>
        </w:rPr>
        <w:t>ی</w:t>
      </w:r>
      <w:r w:rsidR="00A7613A" w:rsidRPr="00976CD5">
        <w:rPr>
          <w:rFonts w:hint="cs"/>
          <w:rtl/>
        </w:rPr>
        <w:t xml:space="preserve"> </w:t>
      </w:r>
      <w:r w:rsidR="000C67BC" w:rsidRPr="00976CD5">
        <w:rPr>
          <w:rFonts w:hint="cs"/>
          <w:rtl/>
        </w:rPr>
        <w:t>«</w:t>
      </w:r>
      <w:r w:rsidRPr="00976CD5">
        <w:rPr>
          <w:rtl/>
        </w:rPr>
        <w:t xml:space="preserve">براى </w:t>
      </w:r>
      <w:r w:rsidR="000A3618" w:rsidRPr="00976CD5">
        <w:rPr>
          <w:rtl/>
        </w:rPr>
        <w:t>ک</w:t>
      </w:r>
      <w:r w:rsidRPr="00976CD5">
        <w:rPr>
          <w:rtl/>
        </w:rPr>
        <w:t xml:space="preserve">سانى </w:t>
      </w:r>
      <w:r w:rsidR="000A3618" w:rsidRPr="00976CD5">
        <w:rPr>
          <w:rtl/>
        </w:rPr>
        <w:t>ک</w:t>
      </w:r>
      <w:r w:rsidRPr="00976CD5">
        <w:rPr>
          <w:rtl/>
        </w:rPr>
        <w:t xml:space="preserve">ه </w:t>
      </w:r>
      <w:r w:rsidR="000A3618" w:rsidRPr="00976CD5">
        <w:rPr>
          <w:rtl/>
        </w:rPr>
        <w:t>ک</w:t>
      </w:r>
      <w:r w:rsidRPr="00976CD5">
        <w:rPr>
          <w:rtl/>
        </w:rPr>
        <w:t>ار ن</w:t>
      </w:r>
      <w:r w:rsidR="000A3618" w:rsidRPr="00976CD5">
        <w:rPr>
          <w:rtl/>
        </w:rPr>
        <w:t>یک</w:t>
      </w:r>
      <w:r w:rsidRPr="00976CD5">
        <w:rPr>
          <w:rtl/>
        </w:rPr>
        <w:t xml:space="preserve">و </w:t>
      </w:r>
      <w:r w:rsidR="000A3618" w:rsidRPr="00976CD5">
        <w:rPr>
          <w:rtl/>
        </w:rPr>
        <w:t>ک</w:t>
      </w:r>
      <w:r w:rsidRPr="00976CD5">
        <w:rPr>
          <w:rtl/>
        </w:rPr>
        <w:t>رده‏اند ن</w:t>
      </w:r>
      <w:r w:rsidR="000A3618" w:rsidRPr="00976CD5">
        <w:rPr>
          <w:rtl/>
        </w:rPr>
        <w:t>یک</w:t>
      </w:r>
      <w:r w:rsidRPr="00976CD5">
        <w:rPr>
          <w:rtl/>
        </w:rPr>
        <w:t>و</w:t>
      </w:r>
      <w:r w:rsidR="000A3618" w:rsidRPr="00976CD5">
        <w:rPr>
          <w:rtl/>
        </w:rPr>
        <w:t>ی</w:t>
      </w:r>
      <w:r w:rsidRPr="00976CD5">
        <w:rPr>
          <w:rtl/>
        </w:rPr>
        <w:t>ى [بهشت] و ز</w:t>
      </w:r>
      <w:r w:rsidR="000A3618" w:rsidRPr="00976CD5">
        <w:rPr>
          <w:rtl/>
        </w:rPr>
        <w:t>ی</w:t>
      </w:r>
      <w:r w:rsidRPr="00976CD5">
        <w:rPr>
          <w:rtl/>
        </w:rPr>
        <w:t>اده [بر آن] است</w:t>
      </w:r>
      <w:r w:rsidR="000C67BC" w:rsidRPr="00976CD5">
        <w:rPr>
          <w:rFonts w:hint="cs"/>
          <w:rtl/>
        </w:rPr>
        <w:t>»</w:t>
      </w:r>
      <w:r w:rsidRPr="00976CD5">
        <w:rPr>
          <w:rFonts w:hint="cs"/>
          <w:rtl/>
        </w:rPr>
        <w:t xml:space="preserve"> را تلاوت </w:t>
      </w:r>
      <w:r w:rsidR="000A3618" w:rsidRPr="00976CD5">
        <w:rPr>
          <w:rFonts w:hint="cs"/>
          <w:rtl/>
        </w:rPr>
        <w:t>ک</w:t>
      </w:r>
      <w:r w:rsidRPr="00976CD5">
        <w:rPr>
          <w:rFonts w:hint="cs"/>
          <w:rtl/>
        </w:rPr>
        <w:t>ردند.</w:t>
      </w:r>
    </w:p>
    <w:p w:rsidR="007A15AE" w:rsidRPr="00967C91" w:rsidRDefault="007A15AE" w:rsidP="009806C0">
      <w:pPr>
        <w:pStyle w:val="ab"/>
        <w:rPr>
          <w:rStyle w:val="Char"/>
          <w:rFonts w:ascii="KFGQPC Uthmanic Script HAFS" w:hAnsi="KFGQPC Uthmanic Script HAFS" w:cs="KFGQPC Uthmanic Script HAFS"/>
          <w:sz w:val="28"/>
          <w:szCs w:val="28"/>
          <w:rtl/>
        </w:rPr>
      </w:pPr>
      <w:r w:rsidRPr="00790421">
        <w:rPr>
          <w:rFonts w:hint="cs"/>
          <w:rtl/>
        </w:rPr>
        <w:lastRenderedPageBreak/>
        <w:t>در ا</w:t>
      </w:r>
      <w:r w:rsidR="000A3618">
        <w:rPr>
          <w:rFonts w:hint="cs"/>
          <w:rtl/>
        </w:rPr>
        <w:t>ی</w:t>
      </w:r>
      <w:r w:rsidRPr="00790421">
        <w:rPr>
          <w:rFonts w:hint="cs"/>
          <w:rtl/>
        </w:rPr>
        <w:t>ن زم</w:t>
      </w:r>
      <w:r w:rsidR="000A3618">
        <w:rPr>
          <w:rFonts w:hint="cs"/>
          <w:rtl/>
        </w:rPr>
        <w:t>ی</w:t>
      </w:r>
      <w:r w:rsidRPr="00790421">
        <w:rPr>
          <w:rFonts w:hint="cs"/>
          <w:rtl/>
        </w:rPr>
        <w:t>نه احاد</w:t>
      </w:r>
      <w:r w:rsidR="000A3618">
        <w:rPr>
          <w:rFonts w:hint="cs"/>
          <w:rtl/>
        </w:rPr>
        <w:t>ی</w:t>
      </w:r>
      <w:r w:rsidRPr="00790421">
        <w:rPr>
          <w:rFonts w:hint="cs"/>
          <w:rtl/>
        </w:rPr>
        <w:t>ث صح</w:t>
      </w:r>
      <w:r w:rsidR="000A3618">
        <w:rPr>
          <w:rFonts w:hint="cs"/>
          <w:rtl/>
        </w:rPr>
        <w:t>ی</w:t>
      </w:r>
      <w:r w:rsidRPr="00790421">
        <w:rPr>
          <w:rFonts w:hint="cs"/>
          <w:rtl/>
        </w:rPr>
        <w:t>ح و صر</w:t>
      </w:r>
      <w:r w:rsidR="000A3618">
        <w:rPr>
          <w:rFonts w:hint="cs"/>
          <w:rtl/>
        </w:rPr>
        <w:t>ی</w:t>
      </w:r>
      <w:r w:rsidRPr="00790421">
        <w:rPr>
          <w:rFonts w:hint="cs"/>
          <w:rtl/>
        </w:rPr>
        <w:t>ح</w:t>
      </w:r>
      <w:r w:rsidR="000A3618">
        <w:rPr>
          <w:rFonts w:hint="cs"/>
          <w:rtl/>
        </w:rPr>
        <w:t>ی</w:t>
      </w:r>
      <w:r w:rsidRPr="00790421">
        <w:rPr>
          <w:rFonts w:hint="cs"/>
          <w:rtl/>
        </w:rPr>
        <w:t xml:space="preserve"> آمده است </w:t>
      </w:r>
      <w:r w:rsidR="000A3618">
        <w:rPr>
          <w:rFonts w:hint="cs"/>
          <w:rtl/>
        </w:rPr>
        <w:t>ک</w:t>
      </w:r>
      <w:r w:rsidRPr="00790421">
        <w:rPr>
          <w:rFonts w:hint="cs"/>
          <w:rtl/>
        </w:rPr>
        <w:t>ه در شرح (سلم‌الوصول) چهل و پنج حد</w:t>
      </w:r>
      <w:r w:rsidR="000A3618">
        <w:rPr>
          <w:rFonts w:hint="cs"/>
          <w:rtl/>
        </w:rPr>
        <w:t>ی</w:t>
      </w:r>
      <w:r w:rsidRPr="00790421">
        <w:rPr>
          <w:rFonts w:hint="cs"/>
          <w:rtl/>
        </w:rPr>
        <w:t>ث از</w:t>
      </w:r>
      <w:r w:rsidR="00A2048D" w:rsidRPr="00790421">
        <w:rPr>
          <w:rFonts w:hint="cs"/>
          <w:rtl/>
        </w:rPr>
        <w:t xml:space="preserve"> آن‌ها </w:t>
      </w:r>
      <w:r w:rsidRPr="00790421">
        <w:rPr>
          <w:rFonts w:hint="cs"/>
          <w:rtl/>
        </w:rPr>
        <w:t xml:space="preserve">را </w:t>
      </w:r>
      <w:r w:rsidR="000A3618">
        <w:rPr>
          <w:rFonts w:hint="cs"/>
          <w:rtl/>
        </w:rPr>
        <w:t>ک</w:t>
      </w:r>
      <w:r w:rsidRPr="00790421">
        <w:rPr>
          <w:rFonts w:hint="cs"/>
          <w:rtl/>
        </w:rPr>
        <w:t>ه از ب</w:t>
      </w:r>
      <w:r w:rsidR="000A3618">
        <w:rPr>
          <w:rFonts w:hint="cs"/>
          <w:rtl/>
        </w:rPr>
        <w:t>ی</w:t>
      </w:r>
      <w:r w:rsidRPr="00790421">
        <w:rPr>
          <w:rFonts w:hint="cs"/>
          <w:rtl/>
        </w:rPr>
        <w:t>شتر از س</w:t>
      </w:r>
      <w:r w:rsidR="000A3618">
        <w:rPr>
          <w:rFonts w:hint="cs"/>
          <w:rtl/>
        </w:rPr>
        <w:t>ی</w:t>
      </w:r>
      <w:r w:rsidRPr="00790421">
        <w:rPr>
          <w:rFonts w:hint="cs"/>
          <w:rtl/>
        </w:rPr>
        <w:t xml:space="preserve"> </w:t>
      </w:r>
      <w:r w:rsidRPr="009806C0">
        <w:rPr>
          <w:rFonts w:hint="cs"/>
          <w:rtl/>
        </w:rPr>
        <w:t>صحاب</w:t>
      </w:r>
      <w:r w:rsidR="000A3618" w:rsidRPr="009806C0">
        <w:rPr>
          <w:rFonts w:hint="cs"/>
          <w:rtl/>
        </w:rPr>
        <w:t>ی</w:t>
      </w:r>
      <w:r w:rsidRPr="009806C0">
        <w:rPr>
          <w:vertAlign w:val="superscript"/>
          <w:rtl/>
        </w:rPr>
        <w:footnoteReference w:id="264"/>
      </w:r>
      <w:r w:rsidRPr="009806C0">
        <w:rPr>
          <w:rFonts w:hint="cs"/>
          <w:rtl/>
        </w:rPr>
        <w:t xml:space="preserve"> روا</w:t>
      </w:r>
      <w:r w:rsidR="000A3618" w:rsidRPr="009806C0">
        <w:rPr>
          <w:rFonts w:hint="cs"/>
          <w:rtl/>
        </w:rPr>
        <w:t>ی</w:t>
      </w:r>
      <w:r w:rsidRPr="009806C0">
        <w:rPr>
          <w:rFonts w:hint="cs"/>
          <w:rtl/>
        </w:rPr>
        <w:t>ت</w:t>
      </w:r>
      <w:r w:rsidRPr="00790421">
        <w:rPr>
          <w:rFonts w:hint="cs"/>
          <w:rtl/>
        </w:rPr>
        <w:t xml:space="preserve"> شده است، آورده</w:t>
      </w:r>
      <w:r w:rsidRPr="00790421">
        <w:rPr>
          <w:rFonts w:hint="cs"/>
          <w:rtl/>
        </w:rPr>
        <w:softHyphen/>
        <w:t>ا</w:t>
      </w:r>
      <w:r w:rsidR="000A3618">
        <w:rPr>
          <w:rFonts w:hint="cs"/>
          <w:rtl/>
        </w:rPr>
        <w:t>ی</w:t>
      </w:r>
      <w:r w:rsidRPr="00790421">
        <w:rPr>
          <w:rFonts w:hint="cs"/>
          <w:rtl/>
        </w:rPr>
        <w:t xml:space="preserve">م و هر </w:t>
      </w:r>
      <w:r w:rsidR="000A3618">
        <w:rPr>
          <w:rFonts w:hint="cs"/>
          <w:rtl/>
        </w:rPr>
        <w:t>ک</w:t>
      </w:r>
      <w:r w:rsidRPr="00790421">
        <w:rPr>
          <w:rFonts w:hint="cs"/>
          <w:rtl/>
        </w:rPr>
        <w:t xml:space="preserve">س </w:t>
      </w:r>
      <w:r w:rsidR="000A3618">
        <w:rPr>
          <w:rFonts w:hint="cs"/>
          <w:rtl/>
        </w:rPr>
        <w:t>ک</w:t>
      </w:r>
      <w:r w:rsidRPr="00790421">
        <w:rPr>
          <w:rFonts w:hint="cs"/>
          <w:rtl/>
        </w:rPr>
        <w:t>ه ا</w:t>
      </w:r>
      <w:r w:rsidR="000A3618">
        <w:rPr>
          <w:rFonts w:hint="cs"/>
          <w:rtl/>
        </w:rPr>
        <w:t>ی</w:t>
      </w:r>
      <w:r w:rsidRPr="00790421">
        <w:rPr>
          <w:rFonts w:hint="cs"/>
          <w:rtl/>
        </w:rPr>
        <w:t>ن موضوع (د</w:t>
      </w:r>
      <w:r w:rsidR="000A3618">
        <w:rPr>
          <w:rFonts w:hint="cs"/>
          <w:rtl/>
        </w:rPr>
        <w:t>ی</w:t>
      </w:r>
      <w:r w:rsidRPr="00790421">
        <w:rPr>
          <w:rFonts w:hint="cs"/>
          <w:rtl/>
        </w:rPr>
        <w:t>دن پروردگار توسط مؤمن</w:t>
      </w:r>
      <w:r w:rsidR="000A3618">
        <w:rPr>
          <w:rFonts w:hint="cs"/>
          <w:rtl/>
        </w:rPr>
        <w:t>ی</w:t>
      </w:r>
      <w:r w:rsidRPr="00790421">
        <w:rPr>
          <w:rFonts w:hint="cs"/>
          <w:rtl/>
        </w:rPr>
        <w:t>ن) را ان</w:t>
      </w:r>
      <w:r w:rsidR="000A3618">
        <w:rPr>
          <w:rFonts w:hint="cs"/>
          <w:rtl/>
        </w:rPr>
        <w:t>ک</w:t>
      </w:r>
      <w:r w:rsidRPr="00790421">
        <w:rPr>
          <w:rFonts w:hint="cs"/>
          <w:rtl/>
        </w:rPr>
        <w:t>ار</w:t>
      </w:r>
      <w:r w:rsidR="000A3618">
        <w:rPr>
          <w:rFonts w:hint="cs"/>
          <w:rtl/>
        </w:rPr>
        <w:t>ک</w:t>
      </w:r>
      <w:r w:rsidRPr="00790421">
        <w:rPr>
          <w:rFonts w:hint="cs"/>
          <w:rtl/>
        </w:rPr>
        <w:t xml:space="preserve">ند، همانا </w:t>
      </w:r>
      <w:r w:rsidR="000A3618">
        <w:rPr>
          <w:rFonts w:hint="cs"/>
          <w:rtl/>
        </w:rPr>
        <w:t>ک</w:t>
      </w:r>
      <w:r w:rsidRPr="00790421">
        <w:rPr>
          <w:rFonts w:hint="cs"/>
          <w:rtl/>
        </w:rPr>
        <w:t>تاب خداوند و پ</w:t>
      </w:r>
      <w:r w:rsidR="000A3618">
        <w:rPr>
          <w:rFonts w:hint="cs"/>
          <w:rtl/>
        </w:rPr>
        <w:t>ی</w:t>
      </w:r>
      <w:r w:rsidRPr="00790421">
        <w:rPr>
          <w:rFonts w:hint="cs"/>
          <w:rtl/>
        </w:rPr>
        <w:t>ام پ</w:t>
      </w:r>
      <w:r w:rsidR="000A3618">
        <w:rPr>
          <w:rFonts w:hint="cs"/>
          <w:rtl/>
        </w:rPr>
        <w:t>ی</w:t>
      </w:r>
      <w:r w:rsidRPr="00790421">
        <w:rPr>
          <w:rFonts w:hint="cs"/>
          <w:rtl/>
        </w:rPr>
        <w:t>امبران را ت</w:t>
      </w:r>
      <w:r w:rsidR="000A3618">
        <w:rPr>
          <w:rFonts w:hint="cs"/>
          <w:rtl/>
        </w:rPr>
        <w:t>ک</w:t>
      </w:r>
      <w:r w:rsidRPr="00790421">
        <w:rPr>
          <w:rFonts w:hint="cs"/>
          <w:rtl/>
        </w:rPr>
        <w:t>ذ</w:t>
      </w:r>
      <w:r w:rsidR="000A3618">
        <w:rPr>
          <w:rFonts w:hint="cs"/>
          <w:rtl/>
        </w:rPr>
        <w:t>ی</w:t>
      </w:r>
      <w:r w:rsidRPr="00790421">
        <w:rPr>
          <w:rFonts w:hint="cs"/>
          <w:rtl/>
        </w:rPr>
        <w:t xml:space="preserve">ب </w:t>
      </w:r>
      <w:r w:rsidR="000A3618">
        <w:rPr>
          <w:rFonts w:hint="cs"/>
          <w:rtl/>
        </w:rPr>
        <w:t>ک</w:t>
      </w:r>
      <w:r w:rsidRPr="00790421">
        <w:rPr>
          <w:rFonts w:hint="cs"/>
          <w:rtl/>
        </w:rPr>
        <w:t xml:space="preserve">رده است و از آن </w:t>
      </w:r>
      <w:r w:rsidR="000A3618">
        <w:rPr>
          <w:rFonts w:hint="cs"/>
          <w:rtl/>
        </w:rPr>
        <w:t>ک</w:t>
      </w:r>
      <w:r w:rsidRPr="00790421">
        <w:rPr>
          <w:rFonts w:hint="cs"/>
          <w:rtl/>
        </w:rPr>
        <w:t>سان</w:t>
      </w:r>
      <w:r w:rsidR="000A3618">
        <w:rPr>
          <w:rFonts w:hint="cs"/>
          <w:rtl/>
        </w:rPr>
        <w:t>ی</w:t>
      </w:r>
      <w:r w:rsidRPr="00790421">
        <w:rPr>
          <w:rFonts w:hint="cs"/>
          <w:rtl/>
        </w:rPr>
        <w:t xml:space="preserve"> خواهد بود </w:t>
      </w:r>
      <w:r w:rsidR="000A3618">
        <w:rPr>
          <w:rFonts w:hint="cs"/>
          <w:rtl/>
        </w:rPr>
        <w:t>ک</w:t>
      </w:r>
      <w:r w:rsidRPr="00790421">
        <w:rPr>
          <w:rFonts w:hint="cs"/>
          <w:rtl/>
        </w:rPr>
        <w:t>ه خداوند درباره</w:t>
      </w:r>
      <w:r w:rsidR="00A2048D" w:rsidRPr="00790421">
        <w:rPr>
          <w:rFonts w:hint="cs"/>
          <w:rtl/>
        </w:rPr>
        <w:t xml:space="preserve"> آن‌ها </w:t>
      </w:r>
      <w:r w:rsidRPr="00790421">
        <w:rPr>
          <w:rFonts w:hint="cs"/>
          <w:rtl/>
        </w:rPr>
        <w:t>م</w:t>
      </w:r>
      <w:r w:rsidR="000A3618">
        <w:rPr>
          <w:rFonts w:hint="cs"/>
          <w:rtl/>
        </w:rPr>
        <w:t>ی</w:t>
      </w:r>
      <w:r w:rsidRPr="00790421">
        <w:rPr>
          <w:rFonts w:hint="cs"/>
          <w:rtl/>
        </w:rPr>
        <w:t>‌فرما</w:t>
      </w:r>
      <w:r w:rsidR="000A3618">
        <w:rPr>
          <w:rFonts w:hint="cs"/>
          <w:rtl/>
        </w:rPr>
        <w:t>ی</w:t>
      </w:r>
      <w:r w:rsidRPr="00790421">
        <w:rPr>
          <w:rFonts w:hint="cs"/>
          <w:rtl/>
        </w:rPr>
        <w:t>د</w:t>
      </w:r>
      <w:r w:rsidR="00A7613A">
        <w:rPr>
          <w:rFonts w:hint="cs"/>
          <w:rtl/>
        </w:rPr>
        <w:t>:</w:t>
      </w:r>
      <w:r w:rsidR="00967C91">
        <w:rPr>
          <w:rFonts w:hint="cs"/>
          <w:rtl/>
        </w:rPr>
        <w:t xml:space="preserve"> </w:t>
      </w:r>
      <w:r w:rsidR="00967C91">
        <w:rPr>
          <w:rFonts w:ascii="Traditional Arabic" w:hAnsi="Traditional Arabic" w:cs="Traditional Arabic"/>
          <w:rtl/>
        </w:rPr>
        <w:t>﴿</w:t>
      </w:r>
      <w:r w:rsidR="00967C91">
        <w:rPr>
          <w:rFonts w:ascii="KFGQPC Uthmanic Script HAFS" w:hAnsi="KFGQPC Uthmanic Script HAFS" w:cs="KFGQPC Uthmanic Script HAFS" w:hint="eastAsia"/>
          <w:rtl/>
        </w:rPr>
        <w:t>كَلَّآ</w:t>
      </w:r>
      <w:r w:rsidR="00967C91">
        <w:rPr>
          <w:rFonts w:ascii="KFGQPC Uthmanic Script HAFS" w:hAnsi="KFGQPC Uthmanic Script HAFS" w:cs="KFGQPC Uthmanic Script HAFS"/>
          <w:rtl/>
        </w:rPr>
        <w:t xml:space="preserve"> إِنَّهُمۡ عَن رَّبِّهِمۡ يَوۡمَئِذٖ لَّمَحۡجُوبُونَ ١٥</w:t>
      </w:r>
      <w:r w:rsidR="00967C91">
        <w:rPr>
          <w:rFonts w:ascii="Traditional Arabic" w:hAnsi="Traditional Arabic" w:cs="Traditional Arabic"/>
          <w:rtl/>
        </w:rPr>
        <w:t>﴾</w:t>
      </w:r>
      <w:r w:rsidR="00A7613A">
        <w:rPr>
          <w:rFonts w:hint="cs"/>
          <w:rtl/>
        </w:rPr>
        <w:t xml:space="preserve"> </w:t>
      </w:r>
      <w:r w:rsidR="003D6DA7" w:rsidRPr="006557AB">
        <w:rPr>
          <w:rStyle w:val="Charc"/>
          <w:rFonts w:hint="cs"/>
          <w:rtl/>
        </w:rPr>
        <w:t>[</w:t>
      </w:r>
      <w:r w:rsidR="000C67BC" w:rsidRPr="006557AB">
        <w:rPr>
          <w:rStyle w:val="Charc"/>
          <w:rFonts w:hint="cs"/>
          <w:rtl/>
        </w:rPr>
        <w:t>ال</w:t>
      </w:r>
      <w:r w:rsidRPr="006557AB">
        <w:rPr>
          <w:rStyle w:val="Charc"/>
          <w:rFonts w:hint="cs"/>
          <w:rtl/>
        </w:rPr>
        <w:t>مطففين</w:t>
      </w:r>
      <w:r w:rsidR="00A7613A" w:rsidRPr="006557AB">
        <w:rPr>
          <w:rStyle w:val="Charc"/>
          <w:rFonts w:hint="cs"/>
          <w:rtl/>
        </w:rPr>
        <w:t xml:space="preserve">: </w:t>
      </w:r>
      <w:r w:rsidRPr="006557AB">
        <w:rPr>
          <w:rStyle w:val="Charc"/>
          <w:rFonts w:hint="cs"/>
          <w:rtl/>
        </w:rPr>
        <w:t>15</w:t>
      </w:r>
      <w:r w:rsidR="003D6DA7" w:rsidRPr="006557AB">
        <w:rPr>
          <w:rStyle w:val="Charc"/>
          <w:rFonts w:hint="cs"/>
          <w:rtl/>
        </w:rPr>
        <w:t>]</w:t>
      </w:r>
      <w:r w:rsidR="006557AB" w:rsidRPr="006557AB">
        <w:rPr>
          <w:rStyle w:val="Charb"/>
          <w:rFonts w:hint="cs"/>
          <w:rtl/>
        </w:rPr>
        <w:t>.</w:t>
      </w:r>
    </w:p>
    <w:p w:rsidR="007A15AE" w:rsidRPr="009806C0" w:rsidRDefault="000C67BC" w:rsidP="009806C0">
      <w:pPr>
        <w:pStyle w:val="ab"/>
        <w:rPr>
          <w:rtl/>
        </w:rPr>
      </w:pPr>
      <w:r w:rsidRPr="009806C0">
        <w:rPr>
          <w:rFonts w:hint="cs"/>
          <w:rtl/>
        </w:rPr>
        <w:t>«</w:t>
      </w:r>
      <w:r w:rsidR="007A15AE" w:rsidRPr="009806C0">
        <w:rPr>
          <w:rtl/>
        </w:rPr>
        <w:t xml:space="preserve">زهى پندار </w:t>
      </w:r>
      <w:r w:rsidR="000A3618" w:rsidRPr="009806C0">
        <w:rPr>
          <w:rtl/>
        </w:rPr>
        <w:t>ک</w:t>
      </w:r>
      <w:r w:rsidR="007A15AE" w:rsidRPr="009806C0">
        <w:rPr>
          <w:rtl/>
        </w:rPr>
        <w:t>ه آنان در آن روز از پروردگارشان سخت محجوبند</w:t>
      </w:r>
      <w:r w:rsidRPr="009806C0">
        <w:rPr>
          <w:rFonts w:hint="cs"/>
          <w:rtl/>
        </w:rPr>
        <w:t>»</w:t>
      </w:r>
      <w:r w:rsidR="007A15AE" w:rsidRPr="009806C0">
        <w:rPr>
          <w:rFonts w:hint="cs"/>
          <w:rtl/>
        </w:rPr>
        <w:t>.</w:t>
      </w:r>
    </w:p>
    <w:p w:rsidR="007A15AE" w:rsidRDefault="007A15AE" w:rsidP="009806C0">
      <w:pPr>
        <w:pStyle w:val="ab"/>
        <w:rPr>
          <w:rtl/>
        </w:rPr>
      </w:pPr>
      <w:r w:rsidRPr="009806C0">
        <w:rPr>
          <w:rFonts w:hint="cs"/>
          <w:rtl/>
        </w:rPr>
        <w:t>از خداوند منان خواهان</w:t>
      </w:r>
      <w:r w:rsidR="000A3618" w:rsidRPr="009806C0">
        <w:rPr>
          <w:rFonts w:hint="cs"/>
          <w:rtl/>
        </w:rPr>
        <w:t>ی</w:t>
      </w:r>
      <w:r w:rsidRPr="009806C0">
        <w:rPr>
          <w:rFonts w:hint="cs"/>
          <w:rtl/>
        </w:rPr>
        <w:t xml:space="preserve">م </w:t>
      </w:r>
      <w:r w:rsidR="000A3618" w:rsidRPr="009806C0">
        <w:rPr>
          <w:rFonts w:hint="cs"/>
          <w:rtl/>
        </w:rPr>
        <w:t>ک</w:t>
      </w:r>
      <w:r w:rsidRPr="009806C0">
        <w:rPr>
          <w:rFonts w:hint="cs"/>
          <w:rtl/>
        </w:rPr>
        <w:t>ه ما را ببخشا</w:t>
      </w:r>
      <w:r w:rsidR="000A3618" w:rsidRPr="009806C0">
        <w:rPr>
          <w:rFonts w:hint="cs"/>
          <w:rtl/>
        </w:rPr>
        <w:t>ی</w:t>
      </w:r>
      <w:r w:rsidRPr="009806C0">
        <w:rPr>
          <w:rFonts w:hint="cs"/>
          <w:rtl/>
        </w:rPr>
        <w:t>د و نعمت د</w:t>
      </w:r>
      <w:r w:rsidR="000A3618" w:rsidRPr="009806C0">
        <w:rPr>
          <w:rFonts w:hint="cs"/>
          <w:rtl/>
        </w:rPr>
        <w:t>ی</w:t>
      </w:r>
      <w:r w:rsidRPr="009806C0">
        <w:rPr>
          <w:rFonts w:hint="cs"/>
          <w:rtl/>
        </w:rPr>
        <w:t>دن خود را به ما ن</w:t>
      </w:r>
      <w:r w:rsidR="000A3618" w:rsidRPr="009806C0">
        <w:rPr>
          <w:rFonts w:hint="cs"/>
          <w:rtl/>
        </w:rPr>
        <w:t>ی</w:t>
      </w:r>
      <w:r w:rsidRPr="009806C0">
        <w:rPr>
          <w:rFonts w:hint="cs"/>
          <w:rtl/>
        </w:rPr>
        <w:t>ز عطا نما</w:t>
      </w:r>
      <w:r w:rsidR="000A3618" w:rsidRPr="009806C0">
        <w:rPr>
          <w:rFonts w:hint="cs"/>
          <w:rtl/>
        </w:rPr>
        <w:t>ی</w:t>
      </w:r>
      <w:r w:rsidRPr="009806C0">
        <w:rPr>
          <w:rFonts w:hint="cs"/>
          <w:rtl/>
        </w:rPr>
        <w:t>د. آم</w:t>
      </w:r>
      <w:r w:rsidR="000A3618" w:rsidRPr="009806C0">
        <w:rPr>
          <w:rFonts w:hint="cs"/>
          <w:rtl/>
        </w:rPr>
        <w:t>ی</w:t>
      </w:r>
      <w:r w:rsidRPr="009806C0">
        <w:rPr>
          <w:rFonts w:hint="cs"/>
          <w:rtl/>
        </w:rPr>
        <w:t>ن.</w:t>
      </w:r>
    </w:p>
    <w:p w:rsidR="007A15AE" w:rsidRPr="007662EE" w:rsidRDefault="007A15AE" w:rsidP="007662EE">
      <w:pPr>
        <w:pStyle w:val="a8"/>
        <w:rPr>
          <w:rtl/>
        </w:rPr>
      </w:pPr>
      <w:bookmarkStart w:id="173" w:name="znشفاعت_انواع_ومراتب_آن"/>
      <w:bookmarkStart w:id="174" w:name="_Toc307178278"/>
      <w:bookmarkEnd w:id="173"/>
      <w:r w:rsidRPr="007662EE">
        <w:rPr>
          <w:rFonts w:hint="cs"/>
          <w:rtl/>
        </w:rPr>
        <w:t>شفاعت، انواع و مراتب آن</w:t>
      </w:r>
      <w:bookmarkEnd w:id="174"/>
    </w:p>
    <w:p w:rsidR="007A15AE" w:rsidRPr="00790421" w:rsidRDefault="007A15AE" w:rsidP="00E9363F">
      <w:pPr>
        <w:pStyle w:val="a0"/>
        <w:tabs>
          <w:tab w:val="clear" w:pos="567"/>
          <w:tab w:val="right" w:pos="566"/>
        </w:tabs>
        <w:spacing w:before="0"/>
        <w:ind w:left="568" w:hanging="284"/>
        <w:contextualSpacing w:val="0"/>
        <w:rPr>
          <w:rStyle w:val="Char"/>
          <w:rFonts w:cs="B Lotus"/>
          <w:color w:val="auto"/>
          <w:sz w:val="28"/>
          <w:szCs w:val="28"/>
          <w:rtl/>
        </w:rPr>
      </w:pPr>
      <w:r w:rsidRPr="00E9363F">
        <w:rPr>
          <w:rStyle w:val="Charb"/>
          <w:rFonts w:hint="cs"/>
          <w:rtl/>
        </w:rPr>
        <w:t>به چه دليل بايد به شفاعت ايمان بياوريم و چه كسان</w:t>
      </w:r>
      <w:r w:rsidR="00E9363F">
        <w:rPr>
          <w:rStyle w:val="Charb"/>
          <w:rFonts w:hint="cs"/>
          <w:rtl/>
        </w:rPr>
        <w:t>ی</w:t>
      </w:r>
      <w:r w:rsidRPr="00E9363F">
        <w:rPr>
          <w:rStyle w:val="Charb"/>
          <w:rFonts w:hint="cs"/>
          <w:rtl/>
        </w:rPr>
        <w:t xml:space="preserve"> م</w:t>
      </w:r>
      <w:r w:rsidR="00E9363F">
        <w:rPr>
          <w:rStyle w:val="Charb"/>
          <w:rFonts w:hint="cs"/>
          <w:rtl/>
        </w:rPr>
        <w:t>ی</w:t>
      </w:r>
      <w:r w:rsidRPr="00E9363F">
        <w:rPr>
          <w:rStyle w:val="Charb"/>
          <w:rFonts w:hint="cs"/>
          <w:rtl/>
        </w:rPr>
        <w:t>‌توانند شفاعت كنند و اين شفاعت</w:t>
      </w:r>
      <w:r w:rsidR="00A7613A" w:rsidRPr="00E9363F">
        <w:rPr>
          <w:rStyle w:val="Charb"/>
          <w:rFonts w:hint="cs"/>
          <w:rtl/>
        </w:rPr>
        <w:t xml:space="preserve"> </w:t>
      </w:r>
      <w:r w:rsidRPr="00E9363F">
        <w:rPr>
          <w:rStyle w:val="Charb"/>
          <w:rFonts w:hint="cs"/>
          <w:rtl/>
        </w:rPr>
        <w:t>شامل چه كس</w:t>
      </w:r>
      <w:r w:rsidR="00E9363F">
        <w:rPr>
          <w:rStyle w:val="Charb"/>
          <w:rFonts w:hint="cs"/>
          <w:rtl/>
        </w:rPr>
        <w:t>ی</w:t>
      </w:r>
      <w:r w:rsidRPr="00E9363F">
        <w:rPr>
          <w:rStyle w:val="Charb"/>
          <w:rFonts w:hint="cs"/>
          <w:rtl/>
        </w:rPr>
        <w:t xml:space="preserve"> م</w:t>
      </w:r>
      <w:r w:rsidR="00E9363F">
        <w:rPr>
          <w:rStyle w:val="Charb"/>
          <w:rFonts w:hint="cs"/>
          <w:rtl/>
        </w:rPr>
        <w:t>ی</w:t>
      </w:r>
      <w:r w:rsidRPr="00E9363F">
        <w:rPr>
          <w:rStyle w:val="Charb"/>
          <w:rFonts w:hint="cs"/>
          <w:rtl/>
        </w:rPr>
        <w:t>‌شود و شفاعت چه وقت رو</w:t>
      </w:r>
      <w:r w:rsidR="00E9363F">
        <w:rPr>
          <w:rStyle w:val="Charb"/>
          <w:rFonts w:hint="cs"/>
          <w:rtl/>
        </w:rPr>
        <w:t>ی</w:t>
      </w:r>
      <w:r w:rsidRPr="00E9363F">
        <w:rPr>
          <w:rStyle w:val="Charb"/>
          <w:rFonts w:hint="cs"/>
          <w:rtl/>
        </w:rPr>
        <w:t xml:space="preserve"> م</w:t>
      </w:r>
      <w:r w:rsidR="00E9363F">
        <w:rPr>
          <w:rStyle w:val="Charb"/>
          <w:rFonts w:hint="cs"/>
          <w:rtl/>
        </w:rPr>
        <w:t>ی</w:t>
      </w:r>
      <w:r w:rsidRPr="00E9363F">
        <w:rPr>
          <w:rStyle w:val="Charb"/>
          <w:rFonts w:hint="cs"/>
          <w:rtl/>
        </w:rPr>
        <w:t>‌دهد؟</w:t>
      </w:r>
    </w:p>
    <w:p w:rsidR="007A15AE" w:rsidRPr="006557AB" w:rsidRDefault="00E9363F" w:rsidP="00E9363F">
      <w:pPr>
        <w:pStyle w:val="a"/>
        <w:ind w:left="568" w:hanging="284"/>
        <w:jc w:val="both"/>
        <w:rPr>
          <w:rFonts w:cs="B Lotus"/>
          <w:color w:val="auto"/>
          <w:sz w:val="28"/>
          <w:szCs w:val="28"/>
          <w:rtl/>
        </w:rPr>
      </w:pPr>
      <w:r>
        <w:rPr>
          <w:rFonts w:cs="B Lotus" w:hint="cs"/>
          <w:color w:val="auto"/>
          <w:sz w:val="28"/>
          <w:szCs w:val="28"/>
          <w:rtl/>
        </w:rPr>
        <w:t xml:space="preserve"> </w:t>
      </w:r>
      <w:r w:rsidR="007A15AE" w:rsidRPr="00E9363F">
        <w:rPr>
          <w:rStyle w:val="Charb"/>
          <w:rFonts w:hint="cs"/>
          <w:rtl/>
        </w:rPr>
        <w:t>خداوند بودن شفاعت را در قرآن چند</w:t>
      </w:r>
      <w:r w:rsidR="000A3618" w:rsidRPr="00E9363F">
        <w:rPr>
          <w:rStyle w:val="Charb"/>
          <w:rFonts w:hint="cs"/>
          <w:rtl/>
        </w:rPr>
        <w:t>ی</w:t>
      </w:r>
      <w:r w:rsidR="007A15AE" w:rsidRPr="00E9363F">
        <w:rPr>
          <w:rStyle w:val="Charb"/>
          <w:rFonts w:hint="cs"/>
          <w:rtl/>
        </w:rPr>
        <w:t>ن بار با شروط</w:t>
      </w:r>
      <w:r w:rsidR="000A3618" w:rsidRPr="00E9363F">
        <w:rPr>
          <w:rStyle w:val="Charb"/>
          <w:rFonts w:hint="cs"/>
          <w:rtl/>
        </w:rPr>
        <w:t>ی</w:t>
      </w:r>
      <w:r w:rsidR="007A15AE" w:rsidRPr="00E9363F">
        <w:rPr>
          <w:rStyle w:val="Charb"/>
          <w:rFonts w:hint="cs"/>
          <w:rtl/>
        </w:rPr>
        <w:t xml:space="preserve"> سنگ</w:t>
      </w:r>
      <w:r w:rsidR="000A3618" w:rsidRPr="00E9363F">
        <w:rPr>
          <w:rStyle w:val="Charb"/>
          <w:rFonts w:hint="cs"/>
          <w:rtl/>
        </w:rPr>
        <w:t>ی</w:t>
      </w:r>
      <w:r w:rsidR="007A15AE" w:rsidRPr="00E9363F">
        <w:rPr>
          <w:rStyle w:val="Charb"/>
          <w:rFonts w:hint="cs"/>
          <w:rtl/>
        </w:rPr>
        <w:t xml:space="preserve">ن ثابت </w:t>
      </w:r>
      <w:r w:rsidR="000A3618" w:rsidRPr="00E9363F">
        <w:rPr>
          <w:rStyle w:val="Charb"/>
          <w:rFonts w:hint="cs"/>
          <w:rtl/>
        </w:rPr>
        <w:t>ک</w:t>
      </w:r>
      <w:r w:rsidR="007A15AE" w:rsidRPr="00E9363F">
        <w:rPr>
          <w:rStyle w:val="Charb"/>
          <w:rFonts w:hint="cs"/>
          <w:rtl/>
        </w:rPr>
        <w:t xml:space="preserve">رده است و خبر داده است </w:t>
      </w:r>
      <w:r w:rsidR="000A3618" w:rsidRPr="00E9363F">
        <w:rPr>
          <w:rStyle w:val="Charb"/>
          <w:rFonts w:hint="cs"/>
          <w:rtl/>
        </w:rPr>
        <w:t>ک</w:t>
      </w:r>
      <w:r w:rsidR="007A15AE" w:rsidRPr="00E9363F">
        <w:rPr>
          <w:rStyle w:val="Charb"/>
          <w:rFonts w:hint="cs"/>
          <w:rtl/>
        </w:rPr>
        <w:t>ه شفاعت مُل</w:t>
      </w:r>
      <w:r w:rsidR="000A3618" w:rsidRPr="00E9363F">
        <w:rPr>
          <w:rStyle w:val="Charb"/>
          <w:rFonts w:hint="cs"/>
          <w:rtl/>
        </w:rPr>
        <w:t>ک</w:t>
      </w:r>
      <w:r w:rsidR="007A15AE" w:rsidRPr="00E9363F">
        <w:rPr>
          <w:rStyle w:val="Charb"/>
          <w:rFonts w:hint="cs"/>
          <w:rtl/>
        </w:rPr>
        <w:t xml:space="preserve"> خداوند است و </w:t>
      </w:r>
      <w:r w:rsidR="000A3618" w:rsidRPr="00E9363F">
        <w:rPr>
          <w:rStyle w:val="Charb"/>
          <w:rFonts w:hint="cs"/>
          <w:rtl/>
        </w:rPr>
        <w:t>ک</w:t>
      </w:r>
      <w:r w:rsidR="007A15AE" w:rsidRPr="00E9363F">
        <w:rPr>
          <w:rStyle w:val="Charb"/>
          <w:rFonts w:hint="cs"/>
          <w:rtl/>
        </w:rPr>
        <w:t>س</w:t>
      </w:r>
      <w:r w:rsidR="000A3618" w:rsidRPr="00E9363F">
        <w:rPr>
          <w:rStyle w:val="Charb"/>
          <w:rFonts w:hint="cs"/>
          <w:rtl/>
        </w:rPr>
        <w:t>ی</w:t>
      </w:r>
      <w:r w:rsidR="007A15AE" w:rsidRPr="00E9363F">
        <w:rPr>
          <w:rStyle w:val="Charb"/>
          <w:rFonts w:hint="cs"/>
          <w:rtl/>
        </w:rPr>
        <w:t xml:space="preserve"> د</w:t>
      </w:r>
      <w:r w:rsidR="000A3618" w:rsidRPr="00E9363F">
        <w:rPr>
          <w:rStyle w:val="Charb"/>
          <w:rFonts w:hint="cs"/>
          <w:rtl/>
        </w:rPr>
        <w:t>ی</w:t>
      </w:r>
      <w:r w:rsidR="007A15AE" w:rsidRPr="00E9363F">
        <w:rPr>
          <w:rStyle w:val="Charb"/>
          <w:rFonts w:hint="cs"/>
          <w:rtl/>
        </w:rPr>
        <w:t xml:space="preserve">گر حق دخالت در آن را ندارد. آنجا </w:t>
      </w:r>
      <w:r w:rsidR="000A3618" w:rsidRPr="00E9363F">
        <w:rPr>
          <w:rStyle w:val="Charb"/>
          <w:rFonts w:hint="cs"/>
          <w:rtl/>
        </w:rPr>
        <w:t>ک</w:t>
      </w:r>
      <w:r w:rsidR="007A15AE" w:rsidRPr="00E9363F">
        <w:rPr>
          <w:rStyle w:val="Charb"/>
          <w:rFonts w:hint="cs"/>
          <w:rtl/>
        </w:rPr>
        <w:t>ه م</w:t>
      </w:r>
      <w:r w:rsidR="000A3618" w:rsidRPr="00E9363F">
        <w:rPr>
          <w:rStyle w:val="Charb"/>
          <w:rFonts w:hint="cs"/>
          <w:rtl/>
        </w:rPr>
        <w:t>ی</w:t>
      </w:r>
      <w:r w:rsidR="007A15AE" w:rsidRPr="00E9363F">
        <w:rPr>
          <w:rStyle w:val="Charb"/>
          <w:rFonts w:hint="cs"/>
          <w:rtl/>
        </w:rPr>
        <w:t>‌فرما</w:t>
      </w:r>
      <w:r w:rsidR="000A3618" w:rsidRPr="00E9363F">
        <w:rPr>
          <w:rStyle w:val="Charb"/>
          <w:rFonts w:hint="cs"/>
          <w:rtl/>
        </w:rPr>
        <w:t>ی</w:t>
      </w:r>
      <w:r w:rsidR="007A15AE" w:rsidRPr="00E9363F">
        <w:rPr>
          <w:rStyle w:val="Charb"/>
          <w:rFonts w:hint="cs"/>
          <w:rtl/>
        </w:rPr>
        <w:t>د</w:t>
      </w:r>
      <w:r w:rsidR="00A7613A" w:rsidRPr="00E9363F">
        <w:rPr>
          <w:rStyle w:val="Charb"/>
          <w:rFonts w:hint="cs"/>
          <w:rtl/>
        </w:rPr>
        <w:t>:</w:t>
      </w:r>
      <w:r w:rsidR="00AC5A6C">
        <w:rPr>
          <w:rFonts w:cs="B Lotus" w:hint="cs"/>
          <w:color w:val="auto"/>
          <w:sz w:val="28"/>
          <w:szCs w:val="28"/>
          <w:rtl/>
        </w:rPr>
        <w:t xml:space="preserve"> </w:t>
      </w:r>
    </w:p>
    <w:p w:rsidR="007A15AE" w:rsidRPr="006557AB" w:rsidRDefault="00967C91" w:rsidP="00967C91">
      <w:pPr>
        <w:pStyle w:val="ab"/>
        <w:rPr>
          <w:rFonts w:cs="Traditional Arabic"/>
          <w:b/>
          <w:bCs/>
          <w:rtl/>
        </w:rPr>
      </w:pPr>
      <w:r>
        <w:rPr>
          <w:rFonts w:ascii="Traditional Arabic" w:hAnsi="Traditional Arabic" w:cs="Traditional Arabic"/>
          <w:rtl/>
        </w:rPr>
        <w:t>﴿</w:t>
      </w:r>
      <w:r>
        <w:rPr>
          <w:rFonts w:ascii="KFGQPC Uthmanic Script HAFS" w:hAnsi="KFGQPC Uthmanic Script HAFS" w:cs="KFGQPC Uthmanic Script HAFS" w:hint="eastAsia"/>
          <w:rtl/>
        </w:rPr>
        <w:t>قُل</w:t>
      </w:r>
      <w:r>
        <w:rPr>
          <w:rFonts w:ascii="KFGQPC Uthmanic Script HAFS" w:hAnsi="KFGQPC Uthmanic Script HAFS" w:cs="KFGQPC Uthmanic Script HAFS"/>
          <w:rtl/>
        </w:rPr>
        <w:t xml:space="preserve"> لِّلَّهِ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لشَّفَٰعَةُ</w:t>
      </w:r>
      <w:r>
        <w:rPr>
          <w:rFonts w:ascii="KFGQPC Uthmanic Script HAFS" w:hAnsi="KFGQPC Uthmanic Script HAFS" w:cs="KFGQPC Uthmanic Script HAFS"/>
          <w:rtl/>
        </w:rPr>
        <w:t xml:space="preserve"> جَمِيعٗاۖ</w:t>
      </w:r>
      <w:r>
        <w:rPr>
          <w:rFonts w:ascii="Traditional Arabic" w:hAnsi="Traditional Arabic" w:cs="Traditional Arabic"/>
          <w:rtl/>
        </w:rPr>
        <w:t>﴾</w:t>
      </w:r>
      <w:r w:rsidR="000C67BC" w:rsidRPr="006557AB">
        <w:rPr>
          <w:rFonts w:cs="B Lotus" w:hint="cs"/>
          <w:rtl/>
        </w:rPr>
        <w:t xml:space="preserve"> </w:t>
      </w:r>
      <w:r w:rsidR="003D6DA7" w:rsidRPr="006557AB">
        <w:rPr>
          <w:rStyle w:val="Charc"/>
          <w:rFonts w:hint="cs"/>
          <w:rtl/>
        </w:rPr>
        <w:t>[</w:t>
      </w:r>
      <w:r w:rsidR="000C67BC" w:rsidRPr="006557AB">
        <w:rPr>
          <w:rStyle w:val="Charc"/>
          <w:rFonts w:hint="cs"/>
          <w:rtl/>
        </w:rPr>
        <w:t>ال</w:t>
      </w:r>
      <w:r w:rsidR="007A15AE" w:rsidRPr="006557AB">
        <w:rPr>
          <w:rStyle w:val="Charc"/>
          <w:rFonts w:hint="cs"/>
          <w:rtl/>
        </w:rPr>
        <w:t>زمر</w:t>
      </w:r>
      <w:r w:rsidR="00A7613A" w:rsidRPr="006557AB">
        <w:rPr>
          <w:rStyle w:val="Charc"/>
          <w:rFonts w:hint="cs"/>
          <w:rtl/>
        </w:rPr>
        <w:t xml:space="preserve">: </w:t>
      </w:r>
      <w:r w:rsidR="007A15AE" w:rsidRPr="006557AB">
        <w:rPr>
          <w:rStyle w:val="Charc"/>
          <w:rFonts w:hint="cs"/>
          <w:rtl/>
        </w:rPr>
        <w:t>44</w:t>
      </w:r>
      <w:r w:rsidR="003D6DA7" w:rsidRPr="006557AB">
        <w:rPr>
          <w:rStyle w:val="Charc"/>
          <w:rFonts w:hint="cs"/>
          <w:rtl/>
        </w:rPr>
        <w:t>]</w:t>
      </w:r>
      <w:r w:rsidR="006557AB" w:rsidRPr="006557AB">
        <w:rPr>
          <w:rStyle w:val="Charb"/>
          <w:rFonts w:hint="cs"/>
          <w:rtl/>
        </w:rPr>
        <w:t>.</w:t>
      </w:r>
    </w:p>
    <w:p w:rsidR="007A15AE" w:rsidRPr="00E9363F" w:rsidRDefault="000C67BC" w:rsidP="00E9363F">
      <w:pPr>
        <w:pStyle w:val="ab"/>
        <w:rPr>
          <w:rtl/>
        </w:rPr>
      </w:pPr>
      <w:r w:rsidRPr="00E9363F">
        <w:rPr>
          <w:rFonts w:hint="cs"/>
          <w:rtl/>
        </w:rPr>
        <w:t>«</w:t>
      </w:r>
      <w:r w:rsidR="007A15AE" w:rsidRPr="00E9363F">
        <w:rPr>
          <w:rtl/>
        </w:rPr>
        <w:t>بگو شفاعت</w:t>
      </w:r>
      <w:r w:rsidR="000A3618" w:rsidRPr="00E9363F">
        <w:rPr>
          <w:rtl/>
        </w:rPr>
        <w:t>یک</w:t>
      </w:r>
      <w:r w:rsidR="007A15AE" w:rsidRPr="00E9363F">
        <w:rPr>
          <w:rtl/>
        </w:rPr>
        <w:t>سره از آن خداست</w:t>
      </w:r>
      <w:r w:rsidRPr="00E9363F">
        <w:rPr>
          <w:rFonts w:hint="cs"/>
          <w:rtl/>
        </w:rPr>
        <w:t>»</w:t>
      </w:r>
      <w:r w:rsidR="000146F5" w:rsidRPr="00E9363F">
        <w:rPr>
          <w:rFonts w:hint="cs"/>
          <w:rtl/>
        </w:rPr>
        <w:t>.</w:t>
      </w:r>
    </w:p>
    <w:p w:rsidR="007A15AE" w:rsidRDefault="007A15AE" w:rsidP="00E9363F">
      <w:pPr>
        <w:pStyle w:val="ab"/>
        <w:rPr>
          <w:rtl/>
        </w:rPr>
      </w:pPr>
      <w:r w:rsidRPr="00790421">
        <w:rPr>
          <w:rFonts w:hint="cs"/>
          <w:rtl/>
        </w:rPr>
        <w:t>اما ا</w:t>
      </w:r>
      <w:r w:rsidR="000A3618">
        <w:rPr>
          <w:rFonts w:hint="cs"/>
          <w:rtl/>
        </w:rPr>
        <w:t>ی</w:t>
      </w:r>
      <w:r w:rsidRPr="00790421">
        <w:rPr>
          <w:rFonts w:hint="cs"/>
          <w:rtl/>
        </w:rPr>
        <w:t>ن</w:t>
      </w:r>
      <w:r w:rsidR="000A3618">
        <w:rPr>
          <w:rFonts w:hint="cs"/>
          <w:rtl/>
        </w:rPr>
        <w:t>ک</w:t>
      </w:r>
      <w:r w:rsidRPr="00790421">
        <w:rPr>
          <w:rFonts w:hint="cs"/>
          <w:rtl/>
        </w:rPr>
        <w:t>ه شفاعت چه وقت واقع م</w:t>
      </w:r>
      <w:r w:rsidR="000A3618">
        <w:rPr>
          <w:rFonts w:hint="cs"/>
          <w:rtl/>
        </w:rPr>
        <w:t>ی</w:t>
      </w:r>
      <w:r w:rsidRPr="00790421">
        <w:rPr>
          <w:rFonts w:hint="cs"/>
          <w:rtl/>
        </w:rPr>
        <w:t xml:space="preserve">‌شود، خداوند در قرآن آورده است </w:t>
      </w:r>
      <w:r w:rsidR="000A3618">
        <w:rPr>
          <w:rFonts w:hint="cs"/>
          <w:rtl/>
        </w:rPr>
        <w:t>ک</w:t>
      </w:r>
      <w:r w:rsidRPr="00790421">
        <w:rPr>
          <w:rFonts w:hint="cs"/>
          <w:rtl/>
        </w:rPr>
        <w:t>ه شفاعت تحت اراده و اذن او واقع م</w:t>
      </w:r>
      <w:r w:rsidR="000A3618">
        <w:rPr>
          <w:rFonts w:hint="cs"/>
          <w:rtl/>
        </w:rPr>
        <w:t>ی</w:t>
      </w:r>
      <w:r w:rsidRPr="00790421">
        <w:rPr>
          <w:rFonts w:hint="cs"/>
          <w:rtl/>
        </w:rPr>
        <w:t xml:space="preserve">‌شود. </w:t>
      </w:r>
      <w:r w:rsidR="000A3618">
        <w:rPr>
          <w:rFonts w:hint="cs"/>
          <w:rtl/>
        </w:rPr>
        <w:t>ی</w:t>
      </w:r>
      <w:r w:rsidRPr="00790421">
        <w:rPr>
          <w:rFonts w:hint="cs"/>
          <w:rtl/>
        </w:rPr>
        <w:t>عن</w:t>
      </w:r>
      <w:r w:rsidR="000A3618">
        <w:rPr>
          <w:rFonts w:hint="cs"/>
          <w:rtl/>
        </w:rPr>
        <w:t>ی</w:t>
      </w:r>
      <w:r w:rsidRPr="00790421">
        <w:rPr>
          <w:rFonts w:hint="cs"/>
          <w:rtl/>
        </w:rPr>
        <w:t xml:space="preserve"> هرگاه </w:t>
      </w:r>
      <w:r w:rsidR="000A3618">
        <w:rPr>
          <w:rFonts w:hint="cs"/>
          <w:rtl/>
        </w:rPr>
        <w:t>ک</w:t>
      </w:r>
      <w:r w:rsidRPr="00790421">
        <w:rPr>
          <w:rFonts w:hint="cs"/>
          <w:rtl/>
        </w:rPr>
        <w:t>ه خداوند اجازه شفاعت را به شافع</w:t>
      </w:r>
      <w:r w:rsidR="000A3618">
        <w:rPr>
          <w:rFonts w:hint="cs"/>
          <w:rtl/>
        </w:rPr>
        <w:t>ی</w:t>
      </w:r>
      <w:r w:rsidRPr="00790421">
        <w:rPr>
          <w:rFonts w:hint="cs"/>
          <w:rtl/>
        </w:rPr>
        <w:t xml:space="preserve"> بدهد، آن شافع م</w:t>
      </w:r>
      <w:r w:rsidR="000A3618">
        <w:rPr>
          <w:rFonts w:hint="cs"/>
          <w:rtl/>
        </w:rPr>
        <w:t>ی</w:t>
      </w:r>
      <w:r w:rsidRPr="00790421">
        <w:rPr>
          <w:rFonts w:hint="cs"/>
          <w:rtl/>
        </w:rPr>
        <w:t xml:space="preserve">‌تواند شفاعت </w:t>
      </w:r>
      <w:r w:rsidR="000A3618">
        <w:rPr>
          <w:rFonts w:hint="cs"/>
          <w:rtl/>
        </w:rPr>
        <w:t>ک</w:t>
      </w:r>
      <w:r w:rsidRPr="00790421">
        <w:rPr>
          <w:rFonts w:hint="cs"/>
          <w:rtl/>
        </w:rPr>
        <w:t>ند.</w:t>
      </w:r>
    </w:p>
    <w:p w:rsidR="007A15AE" w:rsidRPr="00790421" w:rsidRDefault="00967C91" w:rsidP="00967C91">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مَن ذَا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يَشۡفَعُ عِندَهُ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إِلَّا بِإِذۡنِهِ</w:t>
      </w:r>
      <w:r>
        <w:rPr>
          <w:rFonts w:ascii="KFGQPC Uthmanic Script HAFS" w:hAnsi="KFGQPC Uthmanic Script HAFS" w:cs="KFGQPC Uthmanic Script HAFS" w:hint="cs"/>
          <w:rtl/>
        </w:rPr>
        <w:t>ۦۚ</w:t>
      </w:r>
      <w:r>
        <w:rPr>
          <w:rFonts w:ascii="Traditional Arabic" w:hAnsi="Traditional Arabic" w:cs="Traditional Arabic"/>
          <w:rtl/>
        </w:rPr>
        <w:t>﴾</w:t>
      </w:r>
      <w:r w:rsidR="003D6DA7" w:rsidRPr="00790421">
        <w:rPr>
          <w:rFonts w:cs="B Lotus" w:hint="cs"/>
          <w:rtl/>
        </w:rPr>
        <w:t xml:space="preserve"> </w:t>
      </w:r>
      <w:r w:rsidR="003D6DA7" w:rsidRPr="006557AB">
        <w:rPr>
          <w:rStyle w:val="Charc"/>
          <w:rFonts w:hint="cs"/>
          <w:rtl/>
        </w:rPr>
        <w:t>[</w:t>
      </w:r>
      <w:r w:rsidR="000C3F37" w:rsidRPr="006557AB">
        <w:rPr>
          <w:rStyle w:val="Charc"/>
          <w:rFonts w:hint="cs"/>
          <w:rtl/>
        </w:rPr>
        <w:t>ال</w:t>
      </w:r>
      <w:r w:rsidR="007A15AE" w:rsidRPr="006557AB">
        <w:rPr>
          <w:rStyle w:val="Charc"/>
          <w:rFonts w:hint="cs"/>
          <w:rtl/>
        </w:rPr>
        <w:t>بقر</w:t>
      </w:r>
      <w:r w:rsidR="000C3F37" w:rsidRPr="006557AB">
        <w:rPr>
          <w:rStyle w:val="Charc"/>
          <w:rFonts w:hint="cs"/>
          <w:rtl/>
        </w:rPr>
        <w:t>ة</w:t>
      </w:r>
      <w:r w:rsidR="00A7613A" w:rsidRPr="006557AB">
        <w:rPr>
          <w:rStyle w:val="Charc"/>
          <w:rFonts w:hint="cs"/>
          <w:rtl/>
        </w:rPr>
        <w:t xml:space="preserve">: </w:t>
      </w:r>
      <w:r w:rsidR="007A15AE" w:rsidRPr="006557AB">
        <w:rPr>
          <w:rStyle w:val="Charc"/>
          <w:rFonts w:hint="cs"/>
          <w:rtl/>
        </w:rPr>
        <w:t>255</w:t>
      </w:r>
      <w:r w:rsidR="003D6DA7" w:rsidRPr="006557AB">
        <w:rPr>
          <w:rStyle w:val="Charc"/>
          <w:rFonts w:hint="cs"/>
          <w:rtl/>
        </w:rPr>
        <w:t>]</w:t>
      </w:r>
      <w:r w:rsidR="006557AB" w:rsidRPr="006557AB">
        <w:rPr>
          <w:rStyle w:val="Charb"/>
          <w:rFonts w:hint="cs"/>
          <w:rtl/>
        </w:rPr>
        <w:t>.</w:t>
      </w:r>
    </w:p>
    <w:p w:rsidR="007A15AE" w:rsidRPr="00BE15D3" w:rsidRDefault="000C3F37" w:rsidP="00BE15D3">
      <w:pPr>
        <w:pStyle w:val="ab"/>
        <w:rPr>
          <w:rtl/>
        </w:rPr>
      </w:pPr>
      <w:r w:rsidRPr="00BE15D3">
        <w:rPr>
          <w:rFonts w:hint="cs"/>
          <w:rtl/>
        </w:rPr>
        <w:t>«</w:t>
      </w:r>
      <w:r w:rsidR="000A3618" w:rsidRPr="00BE15D3">
        <w:rPr>
          <w:rtl/>
        </w:rPr>
        <w:t>کی</w:t>
      </w:r>
      <w:r w:rsidR="007A15AE" w:rsidRPr="00BE15D3">
        <w:rPr>
          <w:rtl/>
        </w:rPr>
        <w:t xml:space="preserve">ست آن </w:t>
      </w:r>
      <w:r w:rsidR="000A3618" w:rsidRPr="00BE15D3">
        <w:rPr>
          <w:rtl/>
        </w:rPr>
        <w:t>ک</w:t>
      </w:r>
      <w:r w:rsidR="007A15AE" w:rsidRPr="00BE15D3">
        <w:rPr>
          <w:rtl/>
        </w:rPr>
        <w:t xml:space="preserve">س </w:t>
      </w:r>
      <w:r w:rsidR="000A3618" w:rsidRPr="00BE15D3">
        <w:rPr>
          <w:rtl/>
        </w:rPr>
        <w:t>ک</w:t>
      </w:r>
      <w:r w:rsidR="007A15AE" w:rsidRPr="00BE15D3">
        <w:rPr>
          <w:rtl/>
        </w:rPr>
        <w:t>ه جز به اذن او در پ</w:t>
      </w:r>
      <w:r w:rsidR="000A3618" w:rsidRPr="00BE15D3">
        <w:rPr>
          <w:rtl/>
        </w:rPr>
        <w:t>ی</w:t>
      </w:r>
      <w:r w:rsidR="007A15AE" w:rsidRPr="00BE15D3">
        <w:rPr>
          <w:rtl/>
        </w:rPr>
        <w:t xml:space="preserve">شگاهش شفاعت </w:t>
      </w:r>
      <w:r w:rsidR="000A3618" w:rsidRPr="00BE15D3">
        <w:rPr>
          <w:rtl/>
        </w:rPr>
        <w:t>ک</w:t>
      </w:r>
      <w:r w:rsidR="007A15AE" w:rsidRPr="00BE15D3">
        <w:rPr>
          <w:rtl/>
        </w:rPr>
        <w:t>ند</w:t>
      </w:r>
      <w:r w:rsidRPr="00BE15D3">
        <w:rPr>
          <w:rFonts w:hint="cs"/>
          <w:rtl/>
        </w:rPr>
        <w:t>»</w:t>
      </w:r>
      <w:r w:rsidR="000146F5" w:rsidRPr="00BE15D3">
        <w:rPr>
          <w:rFonts w:hint="cs"/>
          <w:rtl/>
        </w:rPr>
        <w:t>.</w:t>
      </w:r>
    </w:p>
    <w:p w:rsidR="007A15AE" w:rsidRPr="00790421" w:rsidRDefault="00967C91" w:rsidP="00967C91">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مَا مِن شَفِيعٍ إِلَّا مِنۢ بَعۡدِ إِذۡنِهِ</w:t>
      </w:r>
      <w:r>
        <w:rPr>
          <w:rFonts w:ascii="KFGQPC Uthmanic Script HAFS" w:hAnsi="KFGQPC Uthmanic Script HAFS" w:cs="KFGQPC Uthmanic Script HAFS" w:hint="cs"/>
          <w:rtl/>
        </w:rPr>
        <w:t>ۦۚ</w:t>
      </w:r>
      <w:r>
        <w:rPr>
          <w:rFonts w:ascii="Traditional Arabic" w:hAnsi="Traditional Arabic" w:cs="Traditional Arabic"/>
          <w:rtl/>
        </w:rPr>
        <w:t>﴾</w:t>
      </w:r>
      <w:r w:rsidR="000C3F37" w:rsidRPr="00790421">
        <w:rPr>
          <w:rFonts w:cs="B Lotus" w:hint="cs"/>
          <w:rtl/>
        </w:rPr>
        <w:t xml:space="preserve"> </w:t>
      </w:r>
      <w:r w:rsidR="003D6DA7" w:rsidRPr="006557AB">
        <w:rPr>
          <w:rStyle w:val="Charc"/>
          <w:rFonts w:hint="cs"/>
          <w:rtl/>
        </w:rPr>
        <w:t>[</w:t>
      </w:r>
      <w:r w:rsidR="007A15AE" w:rsidRPr="006557AB">
        <w:rPr>
          <w:rStyle w:val="Charc"/>
          <w:rFonts w:hint="cs"/>
          <w:rtl/>
        </w:rPr>
        <w:t>يونس</w:t>
      </w:r>
      <w:r w:rsidR="00A7613A" w:rsidRPr="006557AB">
        <w:rPr>
          <w:rStyle w:val="Charc"/>
          <w:rFonts w:hint="cs"/>
          <w:rtl/>
        </w:rPr>
        <w:t xml:space="preserve">: </w:t>
      </w:r>
      <w:r w:rsidR="007A15AE" w:rsidRPr="006557AB">
        <w:rPr>
          <w:rStyle w:val="Charc"/>
          <w:rFonts w:hint="cs"/>
          <w:rtl/>
        </w:rPr>
        <w:t>3</w:t>
      </w:r>
      <w:r w:rsidR="003D6DA7" w:rsidRPr="006557AB">
        <w:rPr>
          <w:rStyle w:val="Charc"/>
          <w:rFonts w:hint="cs"/>
          <w:rtl/>
        </w:rPr>
        <w:t>]</w:t>
      </w:r>
      <w:r w:rsidR="006557AB" w:rsidRPr="006557AB">
        <w:rPr>
          <w:rStyle w:val="Charb"/>
          <w:rFonts w:hint="cs"/>
          <w:rtl/>
        </w:rPr>
        <w:t>.</w:t>
      </w:r>
    </w:p>
    <w:p w:rsidR="007A15AE" w:rsidRPr="00BE15D3" w:rsidRDefault="000C3F37" w:rsidP="00BE15D3">
      <w:pPr>
        <w:pStyle w:val="ab"/>
        <w:rPr>
          <w:rtl/>
        </w:rPr>
      </w:pPr>
      <w:r w:rsidRPr="00BE15D3">
        <w:rPr>
          <w:rFonts w:hint="cs"/>
          <w:rtl/>
        </w:rPr>
        <w:t>«</w:t>
      </w:r>
      <w:r w:rsidR="007A15AE" w:rsidRPr="00BE15D3">
        <w:rPr>
          <w:rtl/>
        </w:rPr>
        <w:t>شفاعتگرى جز پس از اذن او ن</w:t>
      </w:r>
      <w:r w:rsidR="000A3618" w:rsidRPr="00BE15D3">
        <w:rPr>
          <w:rtl/>
        </w:rPr>
        <w:t>ی</w:t>
      </w:r>
      <w:r w:rsidR="007A15AE" w:rsidRPr="00BE15D3">
        <w:rPr>
          <w:rtl/>
        </w:rPr>
        <w:t>ست</w:t>
      </w:r>
      <w:r w:rsidRPr="00BE15D3">
        <w:rPr>
          <w:rFonts w:hint="cs"/>
          <w:rtl/>
        </w:rPr>
        <w:t>»</w:t>
      </w:r>
      <w:r w:rsidR="000146F5" w:rsidRPr="00BE15D3">
        <w:rPr>
          <w:rFonts w:hint="cs"/>
          <w:rtl/>
        </w:rPr>
        <w:t>.</w:t>
      </w:r>
    </w:p>
    <w:p w:rsidR="007A15AE" w:rsidRPr="00790421" w:rsidRDefault="00967C91" w:rsidP="00967C91">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۞وَكَم مِّن مَّلَكٖ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لسَّمَٰوَٰتِ</w:t>
      </w:r>
      <w:r>
        <w:rPr>
          <w:rFonts w:ascii="KFGQPC Uthmanic Script HAFS" w:hAnsi="KFGQPC Uthmanic Script HAFS" w:cs="KFGQPC Uthmanic Script HAFS"/>
          <w:rtl/>
        </w:rPr>
        <w:t xml:space="preserve"> لَا تُغۡنِي شَفَٰعَتُهُمۡ شَيۡ‍ًٔا إِلَّا مِنۢ بَعۡدِ أَن يَأۡذَنَ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لِمَن يَشَآءُ وَيَرۡضَىٰٓ ٢٦</w:t>
      </w:r>
      <w:r>
        <w:rPr>
          <w:rFonts w:ascii="Traditional Arabic" w:hAnsi="Traditional Arabic" w:cs="Traditional Arabic"/>
          <w:rtl/>
        </w:rPr>
        <w:t>﴾</w:t>
      </w:r>
      <w:r w:rsidR="000C3F37">
        <w:rPr>
          <w:rFonts w:cs="B Lotus" w:hint="cs"/>
          <w:rtl/>
        </w:rPr>
        <w:t xml:space="preserve"> </w:t>
      </w:r>
      <w:r w:rsidR="003D6DA7" w:rsidRPr="006557AB">
        <w:rPr>
          <w:rStyle w:val="Charc"/>
          <w:rFonts w:hint="cs"/>
          <w:rtl/>
        </w:rPr>
        <w:t>[</w:t>
      </w:r>
      <w:r w:rsidR="000C3F37" w:rsidRPr="006557AB">
        <w:rPr>
          <w:rStyle w:val="Charc"/>
          <w:rFonts w:hint="cs"/>
          <w:rtl/>
        </w:rPr>
        <w:t>ال</w:t>
      </w:r>
      <w:r w:rsidR="007A15AE" w:rsidRPr="006557AB">
        <w:rPr>
          <w:rStyle w:val="Charc"/>
          <w:rFonts w:hint="cs"/>
          <w:rtl/>
        </w:rPr>
        <w:t>نجم</w:t>
      </w:r>
      <w:r w:rsidR="00A7613A" w:rsidRPr="006557AB">
        <w:rPr>
          <w:rStyle w:val="Charc"/>
          <w:rFonts w:hint="cs"/>
          <w:rtl/>
        </w:rPr>
        <w:t xml:space="preserve">: </w:t>
      </w:r>
      <w:r w:rsidR="007A15AE" w:rsidRPr="006557AB">
        <w:rPr>
          <w:rStyle w:val="Charc"/>
          <w:rFonts w:hint="cs"/>
          <w:rtl/>
        </w:rPr>
        <w:t>26</w:t>
      </w:r>
      <w:r w:rsidR="003D6DA7" w:rsidRPr="006557AB">
        <w:rPr>
          <w:rStyle w:val="Charc"/>
          <w:rFonts w:hint="cs"/>
          <w:rtl/>
        </w:rPr>
        <w:t>]</w:t>
      </w:r>
      <w:r w:rsidR="006557AB" w:rsidRPr="006557AB">
        <w:rPr>
          <w:rStyle w:val="Charb"/>
          <w:rFonts w:hint="cs"/>
          <w:rtl/>
        </w:rPr>
        <w:t>.</w:t>
      </w:r>
    </w:p>
    <w:p w:rsidR="007A15AE" w:rsidRPr="00BE15D3" w:rsidRDefault="000C3F37" w:rsidP="00BE15D3">
      <w:pPr>
        <w:pStyle w:val="ab"/>
        <w:rPr>
          <w:rtl/>
        </w:rPr>
      </w:pPr>
      <w:r w:rsidRPr="00BE15D3">
        <w:rPr>
          <w:rFonts w:hint="cs"/>
          <w:rtl/>
        </w:rPr>
        <w:lastRenderedPageBreak/>
        <w:t>«</w:t>
      </w:r>
      <w:r w:rsidR="007A15AE" w:rsidRPr="00BE15D3">
        <w:rPr>
          <w:rtl/>
        </w:rPr>
        <w:t xml:space="preserve">و بسا فرشتگانى </w:t>
      </w:r>
      <w:r w:rsidR="000A3618" w:rsidRPr="00BE15D3">
        <w:rPr>
          <w:rtl/>
        </w:rPr>
        <w:t>ک</w:t>
      </w:r>
      <w:r w:rsidR="007A15AE" w:rsidRPr="00BE15D3">
        <w:rPr>
          <w:rtl/>
        </w:rPr>
        <w:t>ه در آسمان</w:t>
      </w:r>
      <w:r w:rsidR="00BE15D3">
        <w:rPr>
          <w:rFonts w:hint="cs"/>
          <w:rtl/>
        </w:rPr>
        <w:t>‌</w:t>
      </w:r>
      <w:r w:rsidR="007A15AE" w:rsidRPr="00BE15D3">
        <w:rPr>
          <w:rtl/>
        </w:rPr>
        <w:t>ها</w:t>
      </w:r>
      <w:r w:rsidR="000A3618" w:rsidRPr="00BE15D3">
        <w:rPr>
          <w:rtl/>
        </w:rPr>
        <w:t>ی</w:t>
      </w:r>
      <w:r w:rsidR="007A15AE" w:rsidRPr="00BE15D3">
        <w:rPr>
          <w:rtl/>
        </w:rPr>
        <w:t xml:space="preserve">ند [و] شفاعتشان به </w:t>
      </w:r>
      <w:r w:rsidR="000A3618" w:rsidRPr="00BE15D3">
        <w:rPr>
          <w:rtl/>
        </w:rPr>
        <w:t>ک</w:t>
      </w:r>
      <w:r w:rsidR="007A15AE" w:rsidRPr="00BE15D3">
        <w:rPr>
          <w:rtl/>
        </w:rPr>
        <w:t>ارى ن</w:t>
      </w:r>
      <w:r w:rsidR="000A3618" w:rsidRPr="00BE15D3">
        <w:rPr>
          <w:rtl/>
        </w:rPr>
        <w:t>ی</w:t>
      </w:r>
      <w:r w:rsidR="007A15AE" w:rsidRPr="00BE15D3">
        <w:rPr>
          <w:rtl/>
        </w:rPr>
        <w:t>ا</w:t>
      </w:r>
      <w:r w:rsidR="000A3618" w:rsidRPr="00BE15D3">
        <w:rPr>
          <w:rtl/>
        </w:rPr>
        <w:t>ی</w:t>
      </w:r>
      <w:r w:rsidR="007A15AE" w:rsidRPr="00BE15D3">
        <w:rPr>
          <w:rtl/>
        </w:rPr>
        <w:t>د مگر پس از آن</w:t>
      </w:r>
      <w:r w:rsidR="000A3618" w:rsidRPr="00BE15D3">
        <w:rPr>
          <w:rtl/>
        </w:rPr>
        <w:t>ک</w:t>
      </w:r>
      <w:r w:rsidR="007A15AE" w:rsidRPr="00BE15D3">
        <w:rPr>
          <w:rtl/>
        </w:rPr>
        <w:t>ه خدا به</w:t>
      </w:r>
      <w:r w:rsidR="00CA6D98">
        <w:rPr>
          <w:rtl/>
        </w:rPr>
        <w:t xml:space="preserve"> هرکه </w:t>
      </w:r>
      <w:r w:rsidR="007A15AE" w:rsidRPr="00BE15D3">
        <w:rPr>
          <w:rtl/>
        </w:rPr>
        <w:t>خواهد و خشنود باشد اذن دهد</w:t>
      </w:r>
      <w:r w:rsidRPr="00BE15D3">
        <w:rPr>
          <w:rFonts w:hint="cs"/>
          <w:rtl/>
        </w:rPr>
        <w:t>»</w:t>
      </w:r>
      <w:r w:rsidR="000146F5" w:rsidRPr="00BE15D3">
        <w:rPr>
          <w:rFonts w:hint="cs"/>
          <w:rtl/>
        </w:rPr>
        <w:t>.</w:t>
      </w:r>
    </w:p>
    <w:p w:rsidR="007A15AE" w:rsidRPr="00790421" w:rsidRDefault="00967C91" w:rsidP="00967C91">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وَلَا</w:t>
      </w:r>
      <w:r>
        <w:rPr>
          <w:rFonts w:ascii="KFGQPC Uthmanic Script HAFS" w:hAnsi="KFGQPC Uthmanic Script HAFS" w:cs="KFGQPC Uthmanic Script HAFS"/>
          <w:rtl/>
        </w:rPr>
        <w:t xml:space="preserve"> تَنفَعُ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لشَّفَٰعَةُ</w:t>
      </w:r>
      <w:r>
        <w:rPr>
          <w:rFonts w:ascii="KFGQPC Uthmanic Script HAFS" w:hAnsi="KFGQPC Uthmanic Script HAFS" w:cs="KFGQPC Uthmanic Script HAFS"/>
          <w:rtl/>
        </w:rPr>
        <w:t xml:space="preserve"> عِندَهُ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إِلَّا لِمَنۡ أَذِنَ لَهُ</w:t>
      </w:r>
      <w:r>
        <w:rPr>
          <w:rFonts w:ascii="KFGQPC Uthmanic Script HAFS" w:hAnsi="KFGQPC Uthmanic Script HAFS" w:cs="KFGQPC Uthmanic Script HAFS" w:hint="cs"/>
          <w:rtl/>
        </w:rPr>
        <w:t>ۥۚ</w:t>
      </w:r>
      <w:r>
        <w:rPr>
          <w:rFonts w:ascii="Traditional Arabic" w:hAnsi="Traditional Arabic" w:cs="Traditional Arabic"/>
          <w:rtl/>
        </w:rPr>
        <w:t>﴾</w:t>
      </w:r>
      <w:r w:rsidR="000C3F37" w:rsidRPr="00790421">
        <w:rPr>
          <w:rFonts w:cs="B Lotus" w:hint="cs"/>
          <w:rtl/>
        </w:rPr>
        <w:t xml:space="preserve"> </w:t>
      </w:r>
      <w:r w:rsidR="003D6DA7" w:rsidRPr="006557AB">
        <w:rPr>
          <w:rStyle w:val="Charc"/>
          <w:rFonts w:hint="cs"/>
          <w:rtl/>
        </w:rPr>
        <w:t>[</w:t>
      </w:r>
      <w:r w:rsidR="007A15AE" w:rsidRPr="006557AB">
        <w:rPr>
          <w:rStyle w:val="Charc"/>
          <w:rFonts w:hint="cs"/>
          <w:rtl/>
        </w:rPr>
        <w:t>سبأ</w:t>
      </w:r>
      <w:r w:rsidR="00A7613A" w:rsidRPr="006557AB">
        <w:rPr>
          <w:rStyle w:val="Charc"/>
          <w:rFonts w:hint="cs"/>
          <w:rtl/>
        </w:rPr>
        <w:t xml:space="preserve">: </w:t>
      </w:r>
      <w:r w:rsidR="007A15AE" w:rsidRPr="006557AB">
        <w:rPr>
          <w:rStyle w:val="Charc"/>
          <w:rFonts w:hint="cs"/>
          <w:rtl/>
        </w:rPr>
        <w:t>23</w:t>
      </w:r>
      <w:r w:rsidR="003D6DA7" w:rsidRPr="006557AB">
        <w:rPr>
          <w:rStyle w:val="Charc"/>
          <w:rFonts w:hint="cs"/>
          <w:rtl/>
        </w:rPr>
        <w:t>]</w:t>
      </w:r>
      <w:r w:rsidR="006557AB" w:rsidRPr="006557AB">
        <w:rPr>
          <w:rStyle w:val="Charb"/>
          <w:rFonts w:hint="cs"/>
          <w:rtl/>
        </w:rPr>
        <w:t>.</w:t>
      </w:r>
    </w:p>
    <w:p w:rsidR="007A15AE" w:rsidRPr="00BE15D3" w:rsidRDefault="000C3F37" w:rsidP="00BE15D3">
      <w:pPr>
        <w:pStyle w:val="ab"/>
        <w:rPr>
          <w:rtl/>
        </w:rPr>
      </w:pPr>
      <w:r w:rsidRPr="00BE15D3">
        <w:rPr>
          <w:rFonts w:hint="cs"/>
          <w:rtl/>
        </w:rPr>
        <w:t>«</w:t>
      </w:r>
      <w:r w:rsidR="007A15AE" w:rsidRPr="00BE15D3">
        <w:rPr>
          <w:rtl/>
        </w:rPr>
        <w:t>و شفاعتگرى در پ</w:t>
      </w:r>
      <w:r w:rsidR="000A3618" w:rsidRPr="00BE15D3">
        <w:rPr>
          <w:rtl/>
        </w:rPr>
        <w:t>ی</w:t>
      </w:r>
      <w:r w:rsidR="007A15AE" w:rsidRPr="00BE15D3">
        <w:rPr>
          <w:rtl/>
        </w:rPr>
        <w:t xml:space="preserve">شگاه او سود نمى‏بخشد مگر براى آن </w:t>
      </w:r>
      <w:r w:rsidR="000A3618" w:rsidRPr="00BE15D3">
        <w:rPr>
          <w:rtl/>
        </w:rPr>
        <w:t>ک</w:t>
      </w:r>
      <w:r w:rsidR="007A15AE" w:rsidRPr="00BE15D3">
        <w:rPr>
          <w:rtl/>
        </w:rPr>
        <w:t xml:space="preserve">س </w:t>
      </w:r>
      <w:r w:rsidR="000A3618" w:rsidRPr="00BE15D3">
        <w:rPr>
          <w:rtl/>
        </w:rPr>
        <w:t>ک</w:t>
      </w:r>
      <w:r w:rsidR="007A15AE" w:rsidRPr="00BE15D3">
        <w:rPr>
          <w:rtl/>
        </w:rPr>
        <w:t>ه به وى اجازه دهد</w:t>
      </w:r>
      <w:r w:rsidRPr="00BE15D3">
        <w:rPr>
          <w:rFonts w:hint="cs"/>
          <w:rtl/>
        </w:rPr>
        <w:t>»</w:t>
      </w:r>
      <w:r w:rsidR="000146F5" w:rsidRPr="00BE15D3">
        <w:rPr>
          <w:rFonts w:hint="cs"/>
          <w:rtl/>
        </w:rPr>
        <w:t>.</w:t>
      </w:r>
    </w:p>
    <w:p w:rsidR="007A15AE" w:rsidRPr="00790421" w:rsidRDefault="007A15AE" w:rsidP="00BE15D3">
      <w:pPr>
        <w:pStyle w:val="ab"/>
        <w:rPr>
          <w:rtl/>
        </w:rPr>
      </w:pPr>
      <w:r w:rsidRPr="00BE15D3">
        <w:rPr>
          <w:rFonts w:hint="cs"/>
          <w:rtl/>
        </w:rPr>
        <w:t>و اما ا</w:t>
      </w:r>
      <w:r w:rsidR="000A3618" w:rsidRPr="00BE15D3">
        <w:rPr>
          <w:rFonts w:hint="cs"/>
          <w:rtl/>
        </w:rPr>
        <w:t>ی</w:t>
      </w:r>
      <w:r w:rsidRPr="00BE15D3">
        <w:rPr>
          <w:rFonts w:hint="cs"/>
          <w:rtl/>
        </w:rPr>
        <w:t>ن</w:t>
      </w:r>
      <w:r w:rsidR="000A3618" w:rsidRPr="00BE15D3">
        <w:rPr>
          <w:rFonts w:hint="cs"/>
          <w:rtl/>
        </w:rPr>
        <w:t>ک</w:t>
      </w:r>
      <w:r w:rsidRPr="00BE15D3">
        <w:rPr>
          <w:rFonts w:hint="cs"/>
          <w:rtl/>
        </w:rPr>
        <w:t xml:space="preserve">ه چه </w:t>
      </w:r>
      <w:r w:rsidR="000A3618" w:rsidRPr="00BE15D3">
        <w:rPr>
          <w:rFonts w:hint="cs"/>
          <w:rtl/>
        </w:rPr>
        <w:t>ک</w:t>
      </w:r>
      <w:r w:rsidRPr="00BE15D3">
        <w:rPr>
          <w:rFonts w:hint="cs"/>
          <w:rtl/>
        </w:rPr>
        <w:t>سان</w:t>
      </w:r>
      <w:r w:rsidR="000A3618" w:rsidRPr="00BE15D3">
        <w:rPr>
          <w:rFonts w:hint="cs"/>
          <w:rtl/>
        </w:rPr>
        <w:t>ی</w:t>
      </w:r>
      <w:r w:rsidRPr="00BE15D3">
        <w:rPr>
          <w:rFonts w:hint="cs"/>
          <w:rtl/>
        </w:rPr>
        <w:t xml:space="preserve"> م</w:t>
      </w:r>
      <w:r w:rsidR="000A3618" w:rsidRPr="00BE15D3">
        <w:rPr>
          <w:rFonts w:hint="cs"/>
          <w:rtl/>
        </w:rPr>
        <w:t>ی</w:t>
      </w:r>
      <w:r w:rsidRPr="00BE15D3">
        <w:rPr>
          <w:rFonts w:hint="cs"/>
          <w:rtl/>
        </w:rPr>
        <w:t xml:space="preserve">‌توانند شفاعت </w:t>
      </w:r>
      <w:r w:rsidR="000A3618" w:rsidRPr="00BE15D3">
        <w:rPr>
          <w:rFonts w:hint="cs"/>
          <w:rtl/>
        </w:rPr>
        <w:t>ک</w:t>
      </w:r>
      <w:r w:rsidRPr="00BE15D3">
        <w:rPr>
          <w:rFonts w:hint="cs"/>
          <w:rtl/>
        </w:rPr>
        <w:t xml:space="preserve">نند، همانگونه </w:t>
      </w:r>
      <w:r w:rsidR="000A3618" w:rsidRPr="00BE15D3">
        <w:rPr>
          <w:rFonts w:hint="cs"/>
          <w:rtl/>
        </w:rPr>
        <w:t>ک</w:t>
      </w:r>
      <w:r w:rsidRPr="00BE15D3">
        <w:rPr>
          <w:rFonts w:hint="cs"/>
          <w:rtl/>
        </w:rPr>
        <w:t>ه شفاعت بدون اذن خداوند واقع نم</w:t>
      </w:r>
      <w:r w:rsidR="000A3618" w:rsidRPr="00BE15D3">
        <w:rPr>
          <w:rFonts w:hint="cs"/>
          <w:rtl/>
        </w:rPr>
        <w:t>ی</w:t>
      </w:r>
      <w:r w:rsidRPr="00BE15D3">
        <w:rPr>
          <w:rFonts w:hint="cs"/>
          <w:rtl/>
        </w:rPr>
        <w:t>‌شود، توانا</w:t>
      </w:r>
      <w:r w:rsidR="000A3618" w:rsidRPr="00BE15D3">
        <w:rPr>
          <w:rFonts w:hint="cs"/>
          <w:rtl/>
        </w:rPr>
        <w:t>یی</w:t>
      </w:r>
      <w:r w:rsidRPr="00BE15D3">
        <w:rPr>
          <w:rFonts w:hint="cs"/>
          <w:rtl/>
        </w:rPr>
        <w:t xml:space="preserve"> شفاعت نمودن ن</w:t>
      </w:r>
      <w:r w:rsidR="000A3618" w:rsidRPr="00BE15D3">
        <w:rPr>
          <w:rFonts w:hint="cs"/>
          <w:rtl/>
        </w:rPr>
        <w:t>ی</w:t>
      </w:r>
      <w:r w:rsidRPr="00BE15D3">
        <w:rPr>
          <w:rFonts w:hint="cs"/>
          <w:rtl/>
        </w:rPr>
        <w:t>ز خاص اول</w:t>
      </w:r>
      <w:r w:rsidR="000A3618" w:rsidRPr="00BE15D3">
        <w:rPr>
          <w:rFonts w:hint="cs"/>
          <w:rtl/>
        </w:rPr>
        <w:t>ی</w:t>
      </w:r>
      <w:r w:rsidRPr="00BE15D3">
        <w:rPr>
          <w:rFonts w:hint="cs"/>
          <w:rtl/>
        </w:rPr>
        <w:t>ا</w:t>
      </w:r>
      <w:r w:rsidR="000A3618" w:rsidRPr="00BE15D3">
        <w:rPr>
          <w:rFonts w:hint="cs"/>
          <w:rtl/>
        </w:rPr>
        <w:t>ی</w:t>
      </w:r>
      <w:r w:rsidRPr="00BE15D3">
        <w:rPr>
          <w:rFonts w:hint="cs"/>
          <w:rtl/>
        </w:rPr>
        <w:t xml:space="preserve"> اله</w:t>
      </w:r>
      <w:r w:rsidR="000A3618" w:rsidRPr="00BE15D3">
        <w:rPr>
          <w:rFonts w:hint="cs"/>
          <w:rtl/>
        </w:rPr>
        <w:t>ی</w:t>
      </w:r>
      <w:r w:rsidRPr="00BE15D3">
        <w:rPr>
          <w:rFonts w:hint="cs"/>
          <w:rtl/>
        </w:rPr>
        <w:t xml:space="preserve"> است </w:t>
      </w:r>
      <w:r w:rsidR="000A3618" w:rsidRPr="00BE15D3">
        <w:rPr>
          <w:rFonts w:hint="cs"/>
          <w:rtl/>
        </w:rPr>
        <w:t>ک</w:t>
      </w:r>
      <w:r w:rsidRPr="00BE15D3">
        <w:rPr>
          <w:rFonts w:hint="cs"/>
          <w:rtl/>
        </w:rPr>
        <w:t>ه خداوند م</w:t>
      </w:r>
      <w:r w:rsidR="000A3618" w:rsidRPr="00BE15D3">
        <w:rPr>
          <w:rFonts w:hint="cs"/>
          <w:rtl/>
        </w:rPr>
        <w:t>ی</w:t>
      </w:r>
      <w:r w:rsidRPr="00BE15D3">
        <w:rPr>
          <w:rFonts w:hint="cs"/>
          <w:rtl/>
        </w:rPr>
        <w:t>‌فرما</w:t>
      </w:r>
      <w:r w:rsidR="000A3618" w:rsidRPr="00BE15D3">
        <w:rPr>
          <w:rFonts w:hint="cs"/>
          <w:rtl/>
        </w:rPr>
        <w:t>ی</w:t>
      </w:r>
      <w:r w:rsidRPr="00BE15D3">
        <w:rPr>
          <w:rFonts w:hint="cs"/>
          <w:rtl/>
        </w:rPr>
        <w:t>د</w:t>
      </w:r>
      <w:r w:rsidR="00A7613A" w:rsidRPr="00BE15D3">
        <w:rPr>
          <w:rFonts w:hint="cs"/>
          <w:rtl/>
        </w:rPr>
        <w:t>:</w:t>
      </w:r>
      <w:r w:rsidR="00AC5A6C">
        <w:rPr>
          <w:rFonts w:hint="cs"/>
          <w:rtl/>
        </w:rPr>
        <w:t xml:space="preserve"> </w:t>
      </w:r>
    </w:p>
    <w:p w:rsidR="007A15AE" w:rsidRPr="00790421" w:rsidRDefault="00967C91" w:rsidP="00967C91">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لَّا يَتَكَلَّمُونَ إِلَّا مَنۡ أَذِنَ لَهُ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لرَّحۡمَٰنُ</w:t>
      </w:r>
      <w:r>
        <w:rPr>
          <w:rFonts w:ascii="KFGQPC Uthmanic Script HAFS" w:hAnsi="KFGQPC Uthmanic Script HAFS" w:cs="KFGQPC Uthmanic Script HAFS"/>
          <w:rtl/>
        </w:rPr>
        <w:t xml:space="preserve"> وَقَالَ صَوَابٗا ٣٨</w:t>
      </w:r>
      <w:r>
        <w:rPr>
          <w:rFonts w:ascii="Traditional Arabic" w:hAnsi="Traditional Arabic" w:cs="Traditional Arabic"/>
          <w:rtl/>
        </w:rPr>
        <w:t>﴾</w:t>
      </w:r>
      <w:r w:rsidR="003D6DA7" w:rsidRPr="000C3F37">
        <w:rPr>
          <w:rFonts w:cs="B Lotus" w:hint="cs"/>
          <w:rtl/>
        </w:rPr>
        <w:t xml:space="preserve"> </w:t>
      </w:r>
      <w:r w:rsidR="003D6DA7" w:rsidRPr="006557AB">
        <w:rPr>
          <w:rStyle w:val="Charc"/>
          <w:rFonts w:hint="cs"/>
          <w:rtl/>
        </w:rPr>
        <w:t>[ال</w:t>
      </w:r>
      <w:r w:rsidR="007A15AE" w:rsidRPr="006557AB">
        <w:rPr>
          <w:rStyle w:val="Charc"/>
          <w:rFonts w:hint="cs"/>
          <w:rtl/>
        </w:rPr>
        <w:t>نبأ</w:t>
      </w:r>
      <w:r w:rsidR="00A7613A" w:rsidRPr="006557AB">
        <w:rPr>
          <w:rStyle w:val="Charc"/>
          <w:rFonts w:hint="cs"/>
          <w:rtl/>
        </w:rPr>
        <w:t xml:space="preserve">: </w:t>
      </w:r>
      <w:r w:rsidR="007A15AE" w:rsidRPr="006557AB">
        <w:rPr>
          <w:rStyle w:val="Charc"/>
          <w:rFonts w:hint="cs"/>
          <w:rtl/>
        </w:rPr>
        <w:t>38</w:t>
      </w:r>
      <w:r w:rsidR="003D6DA7" w:rsidRPr="006557AB">
        <w:rPr>
          <w:rStyle w:val="Charc"/>
          <w:rFonts w:hint="cs"/>
          <w:rtl/>
        </w:rPr>
        <w:t>]</w:t>
      </w:r>
      <w:r w:rsidR="006557AB" w:rsidRPr="006557AB">
        <w:rPr>
          <w:rStyle w:val="Charb"/>
          <w:rFonts w:hint="cs"/>
          <w:rtl/>
        </w:rPr>
        <w:t>.</w:t>
      </w:r>
    </w:p>
    <w:p w:rsidR="007A15AE" w:rsidRPr="00BE15D3" w:rsidRDefault="000C3F37" w:rsidP="00BE15D3">
      <w:pPr>
        <w:pStyle w:val="ab"/>
        <w:rPr>
          <w:rtl/>
        </w:rPr>
      </w:pPr>
      <w:r w:rsidRPr="00BE15D3">
        <w:rPr>
          <w:rFonts w:hint="cs"/>
          <w:rtl/>
        </w:rPr>
        <w:t>«</w:t>
      </w:r>
      <w:r w:rsidR="007A15AE" w:rsidRPr="00BE15D3">
        <w:rPr>
          <w:rtl/>
        </w:rPr>
        <w:t>سخن نگو</w:t>
      </w:r>
      <w:r w:rsidR="000A3618" w:rsidRPr="00BE15D3">
        <w:rPr>
          <w:rtl/>
        </w:rPr>
        <w:t>ی</w:t>
      </w:r>
      <w:r w:rsidR="007A15AE" w:rsidRPr="00BE15D3">
        <w:rPr>
          <w:rtl/>
        </w:rPr>
        <w:t xml:space="preserve">ند مگر </w:t>
      </w:r>
      <w:r w:rsidR="000A3618" w:rsidRPr="00BE15D3">
        <w:rPr>
          <w:rtl/>
        </w:rPr>
        <w:t>ک</w:t>
      </w:r>
      <w:r w:rsidR="007A15AE" w:rsidRPr="00BE15D3">
        <w:rPr>
          <w:rtl/>
        </w:rPr>
        <w:t xml:space="preserve">سى </w:t>
      </w:r>
      <w:r w:rsidR="000A3618" w:rsidRPr="00BE15D3">
        <w:rPr>
          <w:rtl/>
        </w:rPr>
        <w:t>ک</w:t>
      </w:r>
      <w:r w:rsidR="007A15AE" w:rsidRPr="00BE15D3">
        <w:rPr>
          <w:rtl/>
        </w:rPr>
        <w:t>ه [خداى] رحمان به او رخصت دهد و سخن راست گو</w:t>
      </w:r>
      <w:r w:rsidR="000A3618" w:rsidRPr="00BE15D3">
        <w:rPr>
          <w:rtl/>
        </w:rPr>
        <w:t>ی</w:t>
      </w:r>
      <w:r w:rsidR="007A15AE" w:rsidRPr="00BE15D3">
        <w:rPr>
          <w:rtl/>
        </w:rPr>
        <w:t>د</w:t>
      </w:r>
      <w:r w:rsidRPr="00BE15D3">
        <w:rPr>
          <w:rFonts w:hint="cs"/>
          <w:rtl/>
        </w:rPr>
        <w:t>»</w:t>
      </w:r>
      <w:r w:rsidR="000146F5" w:rsidRPr="00BE15D3">
        <w:rPr>
          <w:rFonts w:hint="cs"/>
          <w:rtl/>
        </w:rPr>
        <w:t>.</w:t>
      </w:r>
    </w:p>
    <w:p w:rsidR="007A15AE" w:rsidRPr="00790421" w:rsidRDefault="00967C91" w:rsidP="00967C91">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لَّا</w:t>
      </w:r>
      <w:r>
        <w:rPr>
          <w:rFonts w:ascii="KFGQPC Uthmanic Script HAFS" w:hAnsi="KFGQPC Uthmanic Script HAFS" w:cs="KFGQPC Uthmanic Script HAFS"/>
          <w:rtl/>
        </w:rPr>
        <w:t xml:space="preserve"> يَمۡلِكُونَ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لشَّفَٰعَةَ</w:t>
      </w:r>
      <w:r>
        <w:rPr>
          <w:rFonts w:ascii="KFGQPC Uthmanic Script HAFS" w:hAnsi="KFGQPC Uthmanic Script HAFS" w:cs="KFGQPC Uthmanic Script HAFS"/>
          <w:rtl/>
        </w:rPr>
        <w:t xml:space="preserve"> إِلَّا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تَّخَذَ</w:t>
      </w:r>
      <w:r>
        <w:rPr>
          <w:rFonts w:ascii="KFGQPC Uthmanic Script HAFS" w:hAnsi="KFGQPC Uthmanic Script HAFS" w:cs="KFGQPC Uthmanic Script HAFS"/>
          <w:rtl/>
        </w:rPr>
        <w:t xml:space="preserve"> عِندَ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لرَّحۡمَٰنِ</w:t>
      </w:r>
      <w:r>
        <w:rPr>
          <w:rFonts w:ascii="KFGQPC Uthmanic Script HAFS" w:hAnsi="KFGQPC Uthmanic Script HAFS" w:cs="KFGQPC Uthmanic Script HAFS"/>
          <w:rtl/>
        </w:rPr>
        <w:t xml:space="preserve"> عَهۡدٗا ٨٧</w:t>
      </w:r>
      <w:r>
        <w:rPr>
          <w:rFonts w:ascii="Traditional Arabic" w:hAnsi="Traditional Arabic" w:cs="Traditional Arabic"/>
          <w:rtl/>
        </w:rPr>
        <w:t>﴾</w:t>
      </w:r>
      <w:r w:rsidR="006E2013" w:rsidRPr="00790421">
        <w:rPr>
          <w:rFonts w:cs="B Lotus" w:hint="cs"/>
          <w:rtl/>
        </w:rPr>
        <w:t xml:space="preserve"> </w:t>
      </w:r>
      <w:r w:rsidR="003D6DA7" w:rsidRPr="006557AB">
        <w:rPr>
          <w:rStyle w:val="Charc"/>
          <w:rFonts w:hint="cs"/>
          <w:rtl/>
        </w:rPr>
        <w:t>[</w:t>
      </w:r>
      <w:r w:rsidR="007A15AE" w:rsidRPr="006557AB">
        <w:rPr>
          <w:rStyle w:val="Charc"/>
          <w:rFonts w:hint="cs"/>
          <w:rtl/>
        </w:rPr>
        <w:t>مريم</w:t>
      </w:r>
      <w:r w:rsidR="00A7613A" w:rsidRPr="006557AB">
        <w:rPr>
          <w:rStyle w:val="Charc"/>
          <w:rFonts w:hint="cs"/>
          <w:rtl/>
        </w:rPr>
        <w:t xml:space="preserve">: </w:t>
      </w:r>
      <w:r w:rsidR="007A15AE" w:rsidRPr="006557AB">
        <w:rPr>
          <w:rStyle w:val="Charc"/>
          <w:rFonts w:hint="cs"/>
          <w:rtl/>
        </w:rPr>
        <w:t>87</w:t>
      </w:r>
      <w:r w:rsidR="003D6DA7" w:rsidRPr="006557AB">
        <w:rPr>
          <w:rStyle w:val="Charc"/>
          <w:rFonts w:hint="cs"/>
          <w:rtl/>
        </w:rPr>
        <w:t>]</w:t>
      </w:r>
      <w:r w:rsidR="006557AB" w:rsidRPr="006557AB">
        <w:rPr>
          <w:rStyle w:val="Charb"/>
          <w:rFonts w:hint="cs"/>
          <w:rtl/>
        </w:rPr>
        <w:t>.</w:t>
      </w:r>
    </w:p>
    <w:p w:rsidR="007A15AE" w:rsidRPr="00BE15D3" w:rsidRDefault="006E2013" w:rsidP="00BE15D3">
      <w:pPr>
        <w:pStyle w:val="ab"/>
        <w:rPr>
          <w:rtl/>
        </w:rPr>
      </w:pPr>
      <w:r w:rsidRPr="00BE15D3">
        <w:rPr>
          <w:rFonts w:hint="cs"/>
          <w:rtl/>
        </w:rPr>
        <w:t>«</w:t>
      </w:r>
      <w:r w:rsidR="007A15AE" w:rsidRPr="00BE15D3">
        <w:rPr>
          <w:rtl/>
        </w:rPr>
        <w:t>[آنان] اخت</w:t>
      </w:r>
      <w:r w:rsidR="000A3618" w:rsidRPr="00BE15D3">
        <w:rPr>
          <w:rtl/>
        </w:rPr>
        <w:t>ی</w:t>
      </w:r>
      <w:r w:rsidR="007A15AE" w:rsidRPr="00BE15D3">
        <w:rPr>
          <w:rtl/>
        </w:rPr>
        <w:t xml:space="preserve">ار شفاعت را ندارند جز آن </w:t>
      </w:r>
      <w:r w:rsidR="000A3618" w:rsidRPr="00BE15D3">
        <w:rPr>
          <w:rtl/>
        </w:rPr>
        <w:t>ک</w:t>
      </w:r>
      <w:r w:rsidR="007A15AE" w:rsidRPr="00BE15D3">
        <w:rPr>
          <w:rtl/>
        </w:rPr>
        <w:t xml:space="preserve">س </w:t>
      </w:r>
      <w:r w:rsidR="000A3618" w:rsidRPr="00BE15D3">
        <w:rPr>
          <w:rtl/>
        </w:rPr>
        <w:t>ک</w:t>
      </w:r>
      <w:r w:rsidR="007A15AE" w:rsidRPr="00BE15D3">
        <w:rPr>
          <w:rtl/>
        </w:rPr>
        <w:t>ه از جانب [خداى] رحمان پ</w:t>
      </w:r>
      <w:r w:rsidR="000A3618" w:rsidRPr="00BE15D3">
        <w:rPr>
          <w:rtl/>
        </w:rPr>
        <w:t>ی</w:t>
      </w:r>
      <w:r w:rsidR="007A15AE" w:rsidRPr="00BE15D3">
        <w:rPr>
          <w:rtl/>
        </w:rPr>
        <w:t>مانى گرفته است</w:t>
      </w:r>
      <w:r w:rsidRPr="00BE15D3">
        <w:rPr>
          <w:rFonts w:hint="cs"/>
          <w:rtl/>
        </w:rPr>
        <w:t>»</w:t>
      </w:r>
      <w:r w:rsidR="000146F5" w:rsidRPr="00BE15D3">
        <w:rPr>
          <w:rFonts w:hint="cs"/>
          <w:rtl/>
        </w:rPr>
        <w:t>.</w:t>
      </w:r>
    </w:p>
    <w:p w:rsidR="00B86196" w:rsidRDefault="007A15AE" w:rsidP="00BE15D3">
      <w:pPr>
        <w:pStyle w:val="ab"/>
        <w:rPr>
          <w:rStyle w:val="-Char"/>
          <w:rFonts w:cs="Traditional Arabic"/>
          <w:color w:val="auto"/>
          <w:sz w:val="28"/>
          <w:szCs w:val="28"/>
          <w:rtl/>
        </w:rPr>
      </w:pPr>
      <w:r w:rsidRPr="00BE15D3">
        <w:rPr>
          <w:rFonts w:hint="cs"/>
          <w:rtl/>
        </w:rPr>
        <w:t>و ا</w:t>
      </w:r>
      <w:r w:rsidR="000A3618" w:rsidRPr="00BE15D3">
        <w:rPr>
          <w:rFonts w:hint="cs"/>
          <w:rtl/>
        </w:rPr>
        <w:t>ی</w:t>
      </w:r>
      <w:r w:rsidRPr="00BE15D3">
        <w:rPr>
          <w:rFonts w:hint="cs"/>
          <w:rtl/>
        </w:rPr>
        <w:t>ن</w:t>
      </w:r>
      <w:r w:rsidR="000A3618" w:rsidRPr="00BE15D3">
        <w:rPr>
          <w:rFonts w:hint="cs"/>
          <w:rtl/>
        </w:rPr>
        <w:t>ک</w:t>
      </w:r>
      <w:r w:rsidRPr="00BE15D3">
        <w:rPr>
          <w:rFonts w:hint="cs"/>
          <w:rtl/>
        </w:rPr>
        <w:t>ه شفاعت درباره‌</w:t>
      </w:r>
      <w:r w:rsidR="000A3618" w:rsidRPr="00BE15D3">
        <w:rPr>
          <w:rFonts w:hint="cs"/>
          <w:rtl/>
        </w:rPr>
        <w:t>ی</w:t>
      </w:r>
      <w:r w:rsidRPr="00BE15D3">
        <w:rPr>
          <w:rFonts w:hint="cs"/>
          <w:rtl/>
        </w:rPr>
        <w:t xml:space="preserve"> چه </w:t>
      </w:r>
      <w:r w:rsidR="000A3618" w:rsidRPr="00BE15D3">
        <w:rPr>
          <w:rFonts w:hint="cs"/>
          <w:rtl/>
        </w:rPr>
        <w:t>ک</w:t>
      </w:r>
      <w:r w:rsidRPr="00BE15D3">
        <w:rPr>
          <w:rFonts w:hint="cs"/>
          <w:rtl/>
        </w:rPr>
        <w:t>سان</w:t>
      </w:r>
      <w:r w:rsidR="000A3618" w:rsidRPr="00BE15D3">
        <w:rPr>
          <w:rFonts w:hint="cs"/>
          <w:rtl/>
        </w:rPr>
        <w:t>ی</w:t>
      </w:r>
      <w:r w:rsidRPr="00BE15D3">
        <w:rPr>
          <w:rFonts w:hint="cs"/>
          <w:rtl/>
        </w:rPr>
        <w:t xml:space="preserve"> پذ</w:t>
      </w:r>
      <w:r w:rsidR="000A3618" w:rsidRPr="00BE15D3">
        <w:rPr>
          <w:rFonts w:hint="cs"/>
          <w:rtl/>
        </w:rPr>
        <w:t>ی</w:t>
      </w:r>
      <w:r w:rsidRPr="00BE15D3">
        <w:rPr>
          <w:rFonts w:hint="cs"/>
          <w:rtl/>
        </w:rPr>
        <w:t>رفته م</w:t>
      </w:r>
      <w:r w:rsidR="000A3618" w:rsidRPr="00BE15D3">
        <w:rPr>
          <w:rFonts w:hint="cs"/>
          <w:rtl/>
        </w:rPr>
        <w:t>ی</w:t>
      </w:r>
      <w:r w:rsidRPr="00BE15D3">
        <w:rPr>
          <w:rFonts w:hint="cs"/>
          <w:rtl/>
        </w:rPr>
        <w:t>‌شود، خداوند ب</w:t>
      </w:r>
      <w:r w:rsidR="000A3618" w:rsidRPr="00BE15D3">
        <w:rPr>
          <w:rFonts w:hint="cs"/>
          <w:rtl/>
        </w:rPr>
        <w:t>ی</w:t>
      </w:r>
      <w:r w:rsidRPr="00BE15D3">
        <w:rPr>
          <w:rFonts w:hint="cs"/>
          <w:rtl/>
        </w:rPr>
        <w:t xml:space="preserve">ان فرموده‌اند </w:t>
      </w:r>
      <w:r w:rsidR="000A3618" w:rsidRPr="00BE15D3">
        <w:rPr>
          <w:rFonts w:hint="cs"/>
          <w:rtl/>
        </w:rPr>
        <w:t>ک</w:t>
      </w:r>
      <w:r w:rsidRPr="00BE15D3">
        <w:rPr>
          <w:rFonts w:hint="cs"/>
          <w:rtl/>
        </w:rPr>
        <w:t xml:space="preserve">ه شفاعت شافعان فقط درباره </w:t>
      </w:r>
      <w:r w:rsidR="000A3618" w:rsidRPr="00BE15D3">
        <w:rPr>
          <w:rFonts w:hint="cs"/>
          <w:rtl/>
        </w:rPr>
        <w:t>ک</w:t>
      </w:r>
      <w:r w:rsidRPr="00BE15D3">
        <w:rPr>
          <w:rFonts w:hint="cs"/>
          <w:rtl/>
        </w:rPr>
        <w:t>سان</w:t>
      </w:r>
      <w:r w:rsidR="000A3618" w:rsidRPr="00BE15D3">
        <w:rPr>
          <w:rFonts w:hint="cs"/>
          <w:rtl/>
        </w:rPr>
        <w:t>ی</w:t>
      </w:r>
      <w:r w:rsidRPr="00BE15D3">
        <w:rPr>
          <w:rFonts w:hint="cs"/>
          <w:rtl/>
        </w:rPr>
        <w:t xml:space="preserve"> واقع م</w:t>
      </w:r>
      <w:r w:rsidR="000A3618" w:rsidRPr="00BE15D3">
        <w:rPr>
          <w:rFonts w:hint="cs"/>
          <w:rtl/>
        </w:rPr>
        <w:t>ی</w:t>
      </w:r>
      <w:r w:rsidRPr="00BE15D3">
        <w:rPr>
          <w:rFonts w:hint="cs"/>
          <w:rtl/>
        </w:rPr>
        <w:t xml:space="preserve">‌شود </w:t>
      </w:r>
      <w:r w:rsidR="000A3618" w:rsidRPr="00BE15D3">
        <w:rPr>
          <w:rFonts w:hint="cs"/>
          <w:rtl/>
        </w:rPr>
        <w:t>ک</w:t>
      </w:r>
      <w:r w:rsidRPr="00BE15D3">
        <w:rPr>
          <w:rFonts w:hint="cs"/>
          <w:rtl/>
        </w:rPr>
        <w:t>ه خداوند از</w:t>
      </w:r>
      <w:r w:rsidR="00A2048D" w:rsidRPr="00BE15D3">
        <w:rPr>
          <w:rFonts w:hint="cs"/>
          <w:rtl/>
        </w:rPr>
        <w:t xml:space="preserve"> آن‌ها </w:t>
      </w:r>
      <w:r w:rsidRPr="00BE15D3">
        <w:rPr>
          <w:rFonts w:hint="cs"/>
          <w:rtl/>
        </w:rPr>
        <w:t>راض</w:t>
      </w:r>
      <w:r w:rsidR="000A3618" w:rsidRPr="00BE15D3">
        <w:rPr>
          <w:rFonts w:hint="cs"/>
          <w:rtl/>
        </w:rPr>
        <w:t>ی</w:t>
      </w:r>
      <w:r w:rsidRPr="00BE15D3">
        <w:rPr>
          <w:rFonts w:hint="cs"/>
          <w:rtl/>
        </w:rPr>
        <w:t xml:space="preserve"> م</w:t>
      </w:r>
      <w:r w:rsidR="000A3618" w:rsidRPr="00BE15D3">
        <w:rPr>
          <w:rFonts w:hint="cs"/>
          <w:rtl/>
        </w:rPr>
        <w:t>ی</w:t>
      </w:r>
      <w:r w:rsidRPr="00BE15D3">
        <w:rPr>
          <w:rFonts w:hint="cs"/>
          <w:rtl/>
        </w:rPr>
        <w:t xml:space="preserve">‌باشد. همانگونه </w:t>
      </w:r>
      <w:r w:rsidR="000A3618" w:rsidRPr="00BE15D3">
        <w:rPr>
          <w:rFonts w:hint="cs"/>
          <w:rtl/>
        </w:rPr>
        <w:t>ک</w:t>
      </w:r>
      <w:r w:rsidRPr="00BE15D3">
        <w:rPr>
          <w:rFonts w:hint="cs"/>
          <w:rtl/>
        </w:rPr>
        <w:t>ه م</w:t>
      </w:r>
      <w:r w:rsidR="000A3618" w:rsidRPr="00BE15D3">
        <w:rPr>
          <w:rFonts w:hint="cs"/>
          <w:rtl/>
        </w:rPr>
        <w:t>ی</w:t>
      </w:r>
      <w:r w:rsidRPr="00BE15D3">
        <w:rPr>
          <w:rFonts w:hint="cs"/>
          <w:rtl/>
        </w:rPr>
        <w:t>‌فرما</w:t>
      </w:r>
      <w:r w:rsidR="000A3618" w:rsidRPr="00BE15D3">
        <w:rPr>
          <w:rFonts w:hint="cs"/>
          <w:rtl/>
        </w:rPr>
        <w:t>ی</w:t>
      </w:r>
      <w:r w:rsidRPr="00BE15D3">
        <w:rPr>
          <w:rFonts w:hint="cs"/>
          <w:rtl/>
        </w:rPr>
        <w:t>د</w:t>
      </w:r>
      <w:r w:rsidR="00A7613A" w:rsidRPr="00BE15D3">
        <w:rPr>
          <w:rStyle w:val="-Char"/>
          <w:rFonts w:ascii="IRLotus" w:hAnsi="IRLotus" w:cs="IRLotus" w:hint="cs"/>
          <w:color w:val="auto"/>
          <w:sz w:val="28"/>
          <w:szCs w:val="28"/>
          <w:rtl/>
        </w:rPr>
        <w:t xml:space="preserve">: </w:t>
      </w:r>
    </w:p>
    <w:p w:rsidR="007A15AE" w:rsidRPr="00790421" w:rsidRDefault="00967C91" w:rsidP="00967C91">
      <w:pPr>
        <w:pStyle w:val="ab"/>
        <w:rPr>
          <w:rFonts w:cs="B Lotus"/>
          <w:rtl/>
        </w:rPr>
      </w:pPr>
      <w:r>
        <w:rPr>
          <w:rStyle w:val="-Char"/>
          <w:rFonts w:ascii="Traditional Arabic" w:hAnsi="Traditional Arabic" w:cs="Traditional Arabic"/>
          <w:color w:val="auto"/>
          <w:sz w:val="28"/>
          <w:szCs w:val="28"/>
          <w:rtl/>
        </w:rPr>
        <w:t>﴿</w:t>
      </w:r>
      <w:r>
        <w:rPr>
          <w:rFonts w:ascii="KFGQPC Uthmanic Script HAFS" w:hAnsi="KFGQPC Uthmanic Script HAFS" w:cs="KFGQPC Uthmanic Script HAFS"/>
          <w:rtl/>
        </w:rPr>
        <w:t xml:space="preserve">وَلَا يَشۡفَعُونَ إِلَّا لِمَنِ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رۡتَضَىٰ</w:t>
      </w:r>
      <w:r>
        <w:rPr>
          <w:rStyle w:val="-Char"/>
          <w:rFonts w:ascii="Traditional Arabic" w:hAnsi="Traditional Arabic" w:cs="Traditional Arabic"/>
          <w:color w:val="auto"/>
          <w:sz w:val="28"/>
          <w:szCs w:val="28"/>
          <w:rtl/>
        </w:rPr>
        <w:t>﴾</w:t>
      </w:r>
      <w:r w:rsidR="00057DB4" w:rsidRPr="00790421">
        <w:rPr>
          <w:rStyle w:val="-Char"/>
          <w:rFonts w:cs="B Lotus" w:hint="cs"/>
          <w:color w:val="auto"/>
          <w:sz w:val="28"/>
          <w:szCs w:val="28"/>
          <w:rtl/>
        </w:rPr>
        <w:t xml:space="preserve"> </w:t>
      </w:r>
      <w:r w:rsidR="003D6DA7" w:rsidRPr="006557AB">
        <w:rPr>
          <w:rStyle w:val="Charc"/>
          <w:rFonts w:hint="cs"/>
          <w:rtl/>
        </w:rPr>
        <w:t>[</w:t>
      </w:r>
      <w:r w:rsidR="007A15AE" w:rsidRPr="006557AB">
        <w:rPr>
          <w:rStyle w:val="Charc"/>
          <w:rFonts w:hint="cs"/>
          <w:rtl/>
        </w:rPr>
        <w:t>ا</w:t>
      </w:r>
      <w:r w:rsidR="00057DB4" w:rsidRPr="006557AB">
        <w:rPr>
          <w:rStyle w:val="Charc"/>
          <w:rFonts w:hint="cs"/>
          <w:rtl/>
        </w:rPr>
        <w:t>لأ</w:t>
      </w:r>
      <w:r w:rsidR="007A15AE" w:rsidRPr="006557AB">
        <w:rPr>
          <w:rStyle w:val="Charc"/>
          <w:rFonts w:hint="cs"/>
          <w:rtl/>
        </w:rPr>
        <w:t>نبياء</w:t>
      </w:r>
      <w:r w:rsidR="00A7613A" w:rsidRPr="006557AB">
        <w:rPr>
          <w:rStyle w:val="Charc"/>
          <w:rFonts w:hint="cs"/>
          <w:rtl/>
        </w:rPr>
        <w:t xml:space="preserve">: </w:t>
      </w:r>
      <w:r w:rsidR="007A15AE" w:rsidRPr="006557AB">
        <w:rPr>
          <w:rStyle w:val="Charc"/>
          <w:rFonts w:hint="cs"/>
          <w:rtl/>
        </w:rPr>
        <w:t>28</w:t>
      </w:r>
      <w:r w:rsidR="003D6DA7" w:rsidRPr="006557AB">
        <w:rPr>
          <w:rStyle w:val="Charc"/>
          <w:rFonts w:hint="cs"/>
          <w:rtl/>
        </w:rPr>
        <w:t>]</w:t>
      </w:r>
      <w:r w:rsidR="006557AB" w:rsidRPr="006557AB">
        <w:rPr>
          <w:rStyle w:val="Charb"/>
          <w:rFonts w:hint="cs"/>
          <w:rtl/>
        </w:rPr>
        <w:t>.</w:t>
      </w:r>
    </w:p>
    <w:p w:rsidR="007A15AE" w:rsidRPr="00BE15D3" w:rsidRDefault="00057DB4" w:rsidP="00BE15D3">
      <w:pPr>
        <w:pStyle w:val="ab"/>
        <w:rPr>
          <w:rtl/>
        </w:rPr>
      </w:pPr>
      <w:r w:rsidRPr="00BE15D3">
        <w:rPr>
          <w:rFonts w:hint="cs"/>
          <w:rtl/>
        </w:rPr>
        <w:t>«</w:t>
      </w:r>
      <w:r w:rsidR="007A15AE" w:rsidRPr="00BE15D3">
        <w:rPr>
          <w:rtl/>
        </w:rPr>
        <w:t xml:space="preserve">و جز براى </w:t>
      </w:r>
      <w:r w:rsidR="000A3618" w:rsidRPr="00BE15D3">
        <w:rPr>
          <w:rtl/>
        </w:rPr>
        <w:t>ک</w:t>
      </w:r>
      <w:r w:rsidR="007A15AE" w:rsidRPr="00BE15D3">
        <w:rPr>
          <w:rtl/>
        </w:rPr>
        <w:t xml:space="preserve">سى </w:t>
      </w:r>
      <w:r w:rsidR="000A3618" w:rsidRPr="00BE15D3">
        <w:rPr>
          <w:rtl/>
        </w:rPr>
        <w:t>ک</w:t>
      </w:r>
      <w:r w:rsidR="007A15AE" w:rsidRPr="00BE15D3">
        <w:rPr>
          <w:rtl/>
        </w:rPr>
        <w:t>ه [خدا] رضا</w:t>
      </w:r>
      <w:r w:rsidR="000A3618" w:rsidRPr="00BE15D3">
        <w:rPr>
          <w:rtl/>
        </w:rPr>
        <w:t>ی</w:t>
      </w:r>
      <w:r w:rsidR="007A15AE" w:rsidRPr="00BE15D3">
        <w:rPr>
          <w:rtl/>
        </w:rPr>
        <w:t>ت دهد شفاعت نمى‏</w:t>
      </w:r>
      <w:r w:rsidR="000A3618" w:rsidRPr="00BE15D3">
        <w:rPr>
          <w:rtl/>
        </w:rPr>
        <w:t>ک</w:t>
      </w:r>
      <w:r w:rsidR="007A15AE" w:rsidRPr="00BE15D3">
        <w:rPr>
          <w:rtl/>
        </w:rPr>
        <w:t>نند</w:t>
      </w:r>
      <w:r w:rsidRPr="00BE15D3">
        <w:rPr>
          <w:rFonts w:hint="cs"/>
          <w:rtl/>
        </w:rPr>
        <w:t>»</w:t>
      </w:r>
      <w:r w:rsidR="000146F5" w:rsidRPr="00BE15D3">
        <w:rPr>
          <w:rFonts w:hint="cs"/>
          <w:rtl/>
        </w:rPr>
        <w:t>.</w:t>
      </w:r>
    </w:p>
    <w:p w:rsidR="007A15AE" w:rsidRPr="00790421" w:rsidRDefault="00967C91" w:rsidP="00967C91">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يَوۡمَئِذٖ</w:t>
      </w:r>
      <w:r>
        <w:rPr>
          <w:rFonts w:ascii="KFGQPC Uthmanic Script HAFS" w:hAnsi="KFGQPC Uthmanic Script HAFS" w:cs="KFGQPC Uthmanic Script HAFS"/>
          <w:rtl/>
        </w:rPr>
        <w:t xml:space="preserve"> لَّا تَنفَعُ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لشَّفَٰعَةُ</w:t>
      </w:r>
      <w:r>
        <w:rPr>
          <w:rFonts w:ascii="KFGQPC Uthmanic Script HAFS" w:hAnsi="KFGQPC Uthmanic Script HAFS" w:cs="KFGQPC Uthmanic Script HAFS"/>
          <w:rtl/>
        </w:rPr>
        <w:t xml:space="preserve"> إِلَّا مَنۡ أَذِنَ لَهُ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لرَّحۡمَٰنُ</w:t>
      </w:r>
      <w:r>
        <w:rPr>
          <w:rFonts w:ascii="KFGQPC Uthmanic Script HAFS" w:hAnsi="KFGQPC Uthmanic Script HAFS" w:cs="KFGQPC Uthmanic Script HAFS"/>
          <w:rtl/>
        </w:rPr>
        <w:t xml:space="preserve"> وَرَضِيَ 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قَوۡلٗا ١٠٩</w:t>
      </w:r>
      <w:r>
        <w:rPr>
          <w:rFonts w:ascii="Traditional Arabic" w:hAnsi="Traditional Arabic" w:cs="Traditional Arabic"/>
          <w:rtl/>
        </w:rPr>
        <w:t>﴾</w:t>
      </w:r>
      <w:r w:rsidR="003D6DA7" w:rsidRPr="00790421">
        <w:rPr>
          <w:rFonts w:cs="B Lotus" w:hint="cs"/>
          <w:rtl/>
        </w:rPr>
        <w:t xml:space="preserve"> </w:t>
      </w:r>
      <w:r w:rsidR="003D6DA7" w:rsidRPr="006557AB">
        <w:rPr>
          <w:rStyle w:val="Charc"/>
          <w:rFonts w:hint="cs"/>
          <w:rtl/>
        </w:rPr>
        <w:t>[</w:t>
      </w:r>
      <w:r w:rsidR="007A15AE" w:rsidRPr="006557AB">
        <w:rPr>
          <w:rStyle w:val="Charc"/>
          <w:rFonts w:hint="cs"/>
          <w:rtl/>
        </w:rPr>
        <w:t>طه</w:t>
      </w:r>
      <w:r w:rsidR="00A7613A" w:rsidRPr="006557AB">
        <w:rPr>
          <w:rStyle w:val="Charc"/>
          <w:rFonts w:hint="cs"/>
          <w:rtl/>
        </w:rPr>
        <w:t xml:space="preserve">: </w:t>
      </w:r>
      <w:r w:rsidR="007A15AE" w:rsidRPr="006557AB">
        <w:rPr>
          <w:rStyle w:val="Charc"/>
          <w:rFonts w:hint="cs"/>
          <w:rtl/>
        </w:rPr>
        <w:t>109</w:t>
      </w:r>
      <w:r w:rsidR="003D6DA7" w:rsidRPr="006557AB">
        <w:rPr>
          <w:rStyle w:val="Charc"/>
          <w:rFonts w:hint="cs"/>
          <w:rtl/>
        </w:rPr>
        <w:t>]</w:t>
      </w:r>
      <w:r w:rsidR="006557AB" w:rsidRPr="006557AB">
        <w:rPr>
          <w:rStyle w:val="Charb"/>
          <w:rFonts w:hint="cs"/>
          <w:rtl/>
        </w:rPr>
        <w:t>.</w:t>
      </w:r>
    </w:p>
    <w:p w:rsidR="007A15AE" w:rsidRPr="00BE15D3" w:rsidRDefault="00057DB4" w:rsidP="00BE15D3">
      <w:pPr>
        <w:pStyle w:val="ab"/>
        <w:rPr>
          <w:rtl/>
        </w:rPr>
      </w:pPr>
      <w:r w:rsidRPr="00BE15D3">
        <w:rPr>
          <w:rFonts w:hint="cs"/>
          <w:rtl/>
        </w:rPr>
        <w:t>«</w:t>
      </w:r>
      <w:r w:rsidR="007A15AE" w:rsidRPr="00BE15D3">
        <w:rPr>
          <w:rtl/>
        </w:rPr>
        <w:t xml:space="preserve">در آن روز شفاعت [به </w:t>
      </w:r>
      <w:r w:rsidR="000A3618" w:rsidRPr="00BE15D3">
        <w:rPr>
          <w:rtl/>
        </w:rPr>
        <w:t>ک</w:t>
      </w:r>
      <w:r w:rsidR="007A15AE" w:rsidRPr="00BE15D3">
        <w:rPr>
          <w:rtl/>
        </w:rPr>
        <w:t xml:space="preserve">سى] سود نبخشد مگر </w:t>
      </w:r>
      <w:r w:rsidR="000A3618" w:rsidRPr="00BE15D3">
        <w:rPr>
          <w:rtl/>
        </w:rPr>
        <w:t>ک</w:t>
      </w:r>
      <w:r w:rsidR="007A15AE" w:rsidRPr="00BE15D3">
        <w:rPr>
          <w:rtl/>
        </w:rPr>
        <w:t xml:space="preserve">سى را </w:t>
      </w:r>
      <w:r w:rsidR="000A3618" w:rsidRPr="00BE15D3">
        <w:rPr>
          <w:rtl/>
        </w:rPr>
        <w:t>ک</w:t>
      </w:r>
      <w:r w:rsidR="007A15AE" w:rsidRPr="00BE15D3">
        <w:rPr>
          <w:rtl/>
        </w:rPr>
        <w:t>ه [خداى] رحمان اجازه دهد و سخنش او را پسند آ</w:t>
      </w:r>
      <w:r w:rsidR="000A3618" w:rsidRPr="00BE15D3">
        <w:rPr>
          <w:rtl/>
        </w:rPr>
        <w:t>ی</w:t>
      </w:r>
      <w:r w:rsidR="007A15AE" w:rsidRPr="00BE15D3">
        <w:rPr>
          <w:rtl/>
        </w:rPr>
        <w:t>د</w:t>
      </w:r>
      <w:r w:rsidRPr="00BE15D3">
        <w:rPr>
          <w:rFonts w:hint="cs"/>
          <w:rtl/>
        </w:rPr>
        <w:t>»</w:t>
      </w:r>
      <w:r w:rsidR="000146F5" w:rsidRPr="00BE15D3">
        <w:rPr>
          <w:rFonts w:hint="cs"/>
          <w:rtl/>
        </w:rPr>
        <w:t>.</w:t>
      </w:r>
    </w:p>
    <w:p w:rsidR="003D27CA" w:rsidRDefault="007A15AE" w:rsidP="00BE15D3">
      <w:pPr>
        <w:pStyle w:val="ab"/>
        <w:rPr>
          <w:rtl/>
        </w:rPr>
      </w:pPr>
      <w:r w:rsidRPr="00BE15D3">
        <w:rPr>
          <w:rFonts w:hint="cs"/>
          <w:rtl/>
        </w:rPr>
        <w:t>ن</w:t>
      </w:r>
      <w:r w:rsidR="000A3618" w:rsidRPr="00BE15D3">
        <w:rPr>
          <w:rFonts w:hint="cs"/>
          <w:rtl/>
        </w:rPr>
        <w:t>ی</w:t>
      </w:r>
      <w:r w:rsidRPr="00BE15D3">
        <w:rPr>
          <w:rFonts w:hint="cs"/>
          <w:rtl/>
        </w:rPr>
        <w:t>ز م</w:t>
      </w:r>
      <w:r w:rsidR="000A3618" w:rsidRPr="00BE15D3">
        <w:rPr>
          <w:rFonts w:hint="cs"/>
          <w:rtl/>
        </w:rPr>
        <w:t>ی</w:t>
      </w:r>
      <w:r w:rsidRPr="00BE15D3">
        <w:rPr>
          <w:rFonts w:hint="cs"/>
          <w:rtl/>
        </w:rPr>
        <w:t>‌دان</w:t>
      </w:r>
      <w:r w:rsidR="000A3618" w:rsidRPr="00BE15D3">
        <w:rPr>
          <w:rFonts w:hint="cs"/>
          <w:rtl/>
        </w:rPr>
        <w:t>ی</w:t>
      </w:r>
      <w:r w:rsidRPr="00BE15D3">
        <w:rPr>
          <w:rFonts w:hint="cs"/>
          <w:rtl/>
        </w:rPr>
        <w:t xml:space="preserve">م </w:t>
      </w:r>
      <w:r w:rsidR="000A3618" w:rsidRPr="00BE15D3">
        <w:rPr>
          <w:rFonts w:hint="cs"/>
          <w:rtl/>
        </w:rPr>
        <w:t>ک</w:t>
      </w:r>
      <w:r w:rsidRPr="00BE15D3">
        <w:rPr>
          <w:rFonts w:hint="cs"/>
          <w:rtl/>
        </w:rPr>
        <w:t>ه خداوند جز از اهل توح</w:t>
      </w:r>
      <w:r w:rsidR="000A3618" w:rsidRPr="00BE15D3">
        <w:rPr>
          <w:rFonts w:hint="cs"/>
          <w:rtl/>
        </w:rPr>
        <w:t>ی</w:t>
      </w:r>
      <w:r w:rsidRPr="00BE15D3">
        <w:rPr>
          <w:rFonts w:hint="cs"/>
          <w:rtl/>
        </w:rPr>
        <w:t>د و اخلاص راض</w:t>
      </w:r>
      <w:r w:rsidR="000A3618" w:rsidRPr="00BE15D3">
        <w:rPr>
          <w:rFonts w:hint="cs"/>
          <w:rtl/>
        </w:rPr>
        <w:t>ی</w:t>
      </w:r>
      <w:r w:rsidRPr="00BE15D3">
        <w:rPr>
          <w:rFonts w:hint="cs"/>
          <w:rtl/>
        </w:rPr>
        <w:t xml:space="preserve"> نم</w:t>
      </w:r>
      <w:r w:rsidR="000A3618" w:rsidRPr="00BE15D3">
        <w:rPr>
          <w:rFonts w:hint="cs"/>
          <w:rtl/>
        </w:rPr>
        <w:t>ی</w:t>
      </w:r>
      <w:r w:rsidRPr="00BE15D3">
        <w:rPr>
          <w:rFonts w:hint="cs"/>
          <w:rtl/>
        </w:rPr>
        <w:t>‌شود. چون</w:t>
      </w:r>
      <w:r w:rsidR="000A3618" w:rsidRPr="00BE15D3">
        <w:rPr>
          <w:rFonts w:hint="cs"/>
          <w:rtl/>
        </w:rPr>
        <w:t>ک</w:t>
      </w:r>
      <w:r w:rsidRPr="00BE15D3">
        <w:rPr>
          <w:rFonts w:hint="cs"/>
          <w:rtl/>
        </w:rPr>
        <w:t>ه خود درباره‌</w:t>
      </w:r>
      <w:r w:rsidR="000A3618" w:rsidRPr="00BE15D3">
        <w:rPr>
          <w:rFonts w:hint="cs"/>
          <w:rtl/>
        </w:rPr>
        <w:t>ی</w:t>
      </w:r>
      <w:r w:rsidRPr="00BE15D3">
        <w:rPr>
          <w:rFonts w:hint="cs"/>
          <w:rtl/>
        </w:rPr>
        <w:t xml:space="preserve"> د</w:t>
      </w:r>
      <w:r w:rsidR="000A3618" w:rsidRPr="00BE15D3">
        <w:rPr>
          <w:rFonts w:hint="cs"/>
          <w:rtl/>
        </w:rPr>
        <w:t>ی</w:t>
      </w:r>
      <w:r w:rsidRPr="00BE15D3">
        <w:rPr>
          <w:rFonts w:hint="cs"/>
          <w:rtl/>
        </w:rPr>
        <w:t>گران م</w:t>
      </w:r>
      <w:r w:rsidR="000A3618" w:rsidRPr="00BE15D3">
        <w:rPr>
          <w:rFonts w:hint="cs"/>
          <w:rtl/>
        </w:rPr>
        <w:t>ی</w:t>
      </w:r>
      <w:r w:rsidRPr="00BE15D3">
        <w:rPr>
          <w:rFonts w:hint="cs"/>
          <w:rtl/>
        </w:rPr>
        <w:t>‌فرما</w:t>
      </w:r>
      <w:r w:rsidR="000A3618" w:rsidRPr="00BE15D3">
        <w:rPr>
          <w:rFonts w:hint="cs"/>
          <w:rtl/>
        </w:rPr>
        <w:t>ی</w:t>
      </w:r>
      <w:r w:rsidRPr="00BE15D3">
        <w:rPr>
          <w:rFonts w:hint="cs"/>
          <w:rtl/>
        </w:rPr>
        <w:t>د</w:t>
      </w:r>
      <w:r w:rsidR="00A7613A" w:rsidRPr="00BE15D3">
        <w:rPr>
          <w:rFonts w:hint="cs"/>
          <w:rtl/>
        </w:rPr>
        <w:t xml:space="preserve">: </w:t>
      </w:r>
    </w:p>
    <w:p w:rsidR="007A15AE" w:rsidRPr="00790421" w:rsidRDefault="00967C91" w:rsidP="00967C91">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مَا لِلظَّٰلِمِينَ مِنۡ حَمِيمٖ وَلَا شَفِيعٖ يُطَاعُ ١٨</w:t>
      </w:r>
      <w:r>
        <w:rPr>
          <w:rFonts w:ascii="Traditional Arabic" w:hAnsi="Traditional Arabic" w:cs="Traditional Arabic"/>
          <w:rtl/>
        </w:rPr>
        <w:t>﴾</w:t>
      </w:r>
      <w:r w:rsidR="003D6DA7" w:rsidRPr="00790421">
        <w:rPr>
          <w:rStyle w:val="-Char"/>
          <w:rFonts w:cs="B Lotus" w:hint="cs"/>
          <w:color w:val="auto"/>
          <w:sz w:val="28"/>
          <w:szCs w:val="28"/>
          <w:rtl/>
        </w:rPr>
        <w:t xml:space="preserve"> </w:t>
      </w:r>
      <w:r w:rsidR="003D6DA7" w:rsidRPr="006557AB">
        <w:rPr>
          <w:rStyle w:val="Charc"/>
          <w:rFonts w:hint="cs"/>
          <w:rtl/>
        </w:rPr>
        <w:t>[</w:t>
      </w:r>
      <w:r w:rsidR="007A15AE" w:rsidRPr="006557AB">
        <w:rPr>
          <w:rStyle w:val="Charc"/>
          <w:rFonts w:hint="cs"/>
          <w:rtl/>
        </w:rPr>
        <w:t>غافر</w:t>
      </w:r>
      <w:r w:rsidR="00A7613A" w:rsidRPr="006557AB">
        <w:rPr>
          <w:rStyle w:val="Charc"/>
          <w:rFonts w:hint="cs"/>
          <w:rtl/>
        </w:rPr>
        <w:t xml:space="preserve">: </w:t>
      </w:r>
      <w:r w:rsidR="007A15AE" w:rsidRPr="006557AB">
        <w:rPr>
          <w:rStyle w:val="Charc"/>
          <w:rFonts w:hint="cs"/>
          <w:rtl/>
        </w:rPr>
        <w:t>18</w:t>
      </w:r>
      <w:r w:rsidR="003D6DA7" w:rsidRPr="006557AB">
        <w:rPr>
          <w:rStyle w:val="Charc"/>
          <w:rFonts w:hint="cs"/>
          <w:rtl/>
        </w:rPr>
        <w:t>]</w:t>
      </w:r>
      <w:r w:rsidR="006557AB" w:rsidRPr="006557AB">
        <w:rPr>
          <w:rStyle w:val="Charb"/>
          <w:rFonts w:hint="cs"/>
          <w:rtl/>
        </w:rPr>
        <w:t>.</w:t>
      </w:r>
    </w:p>
    <w:p w:rsidR="007A15AE" w:rsidRPr="00BE15D3" w:rsidRDefault="002D2EF2" w:rsidP="00BE15D3">
      <w:pPr>
        <w:pStyle w:val="ab"/>
        <w:rPr>
          <w:rtl/>
        </w:rPr>
      </w:pPr>
      <w:r w:rsidRPr="00BE15D3">
        <w:rPr>
          <w:rFonts w:hint="cs"/>
          <w:rtl/>
        </w:rPr>
        <w:t>«</w:t>
      </w:r>
      <w:r w:rsidR="007A15AE" w:rsidRPr="00BE15D3">
        <w:rPr>
          <w:rtl/>
        </w:rPr>
        <w:t xml:space="preserve">براى ستمگران نه </w:t>
      </w:r>
      <w:r w:rsidR="000A3618" w:rsidRPr="00BE15D3">
        <w:rPr>
          <w:rtl/>
        </w:rPr>
        <w:t>ی</w:t>
      </w:r>
      <w:r w:rsidR="007A15AE" w:rsidRPr="00BE15D3">
        <w:rPr>
          <w:rtl/>
        </w:rPr>
        <w:t xml:space="preserve">ارى است و نه شفاعتگرى </w:t>
      </w:r>
      <w:r w:rsidR="000A3618" w:rsidRPr="00BE15D3">
        <w:rPr>
          <w:rtl/>
        </w:rPr>
        <w:t>ک</w:t>
      </w:r>
      <w:r w:rsidR="007A15AE" w:rsidRPr="00BE15D3">
        <w:rPr>
          <w:rtl/>
        </w:rPr>
        <w:t>ه مورد اطاعت باشد</w:t>
      </w:r>
      <w:r w:rsidRPr="00BE15D3">
        <w:rPr>
          <w:rFonts w:hint="cs"/>
          <w:rtl/>
        </w:rPr>
        <w:t>»</w:t>
      </w:r>
      <w:r w:rsidR="000146F5" w:rsidRPr="00BE15D3">
        <w:rPr>
          <w:rFonts w:hint="cs"/>
          <w:rtl/>
        </w:rPr>
        <w:t>.</w:t>
      </w:r>
    </w:p>
    <w:p w:rsidR="007A15AE" w:rsidRPr="00790421" w:rsidRDefault="00967C91" w:rsidP="00967C91">
      <w:pPr>
        <w:pStyle w:val="ab"/>
        <w:rPr>
          <w:rFonts w:cs="Traditional Arabic"/>
          <w:rtl/>
        </w:rPr>
      </w:pPr>
      <w:r>
        <w:rPr>
          <w:rFonts w:ascii="Traditional Arabic" w:hAnsi="Traditional Arabic" w:cs="Traditional Arabic"/>
          <w:rtl/>
        </w:rPr>
        <w:t>﴿</w:t>
      </w:r>
      <w:r>
        <w:rPr>
          <w:rFonts w:ascii="KFGQPC Uthmanic Script HAFS" w:hAnsi="KFGQPC Uthmanic Script HAFS" w:cs="KFGQPC Uthmanic Script HAFS"/>
          <w:rtl/>
        </w:rPr>
        <w:t>فَمَا لَنَا مِن شَٰفِعِينَ ١٠٠</w:t>
      </w:r>
      <w:r>
        <w:rPr>
          <w:rFonts w:ascii="KFGQPC Uthmanic Script HAFS" w:hAnsi="KFGQPC Uthmanic Script HAFS" w:cs="KFGQPC Uthmanic Script HAFS"/>
        </w:rPr>
        <w:t xml:space="preserve"> </w:t>
      </w:r>
      <w:r>
        <w:rPr>
          <w:rFonts w:ascii="KFGQPC Uthmanic Script HAFS" w:hAnsi="KFGQPC Uthmanic Script HAFS" w:cs="KFGQPC Uthmanic Script HAFS"/>
          <w:rtl/>
        </w:rPr>
        <w:t>وَلَا صَدِيقٍ حَمِيمٖ ١٠١</w:t>
      </w:r>
      <w:r>
        <w:rPr>
          <w:rFonts w:ascii="Traditional Arabic" w:hAnsi="Traditional Arabic" w:cs="Traditional Arabic"/>
          <w:rtl/>
        </w:rPr>
        <w:t>﴾</w:t>
      </w:r>
      <w:r w:rsidR="002D2EF2" w:rsidRPr="00790421">
        <w:rPr>
          <w:rStyle w:val="Char"/>
          <w:rFonts w:cs="B Lotus" w:hint="cs"/>
          <w:color w:val="auto"/>
          <w:sz w:val="28"/>
          <w:szCs w:val="28"/>
          <w:rtl/>
        </w:rPr>
        <w:t xml:space="preserve"> </w:t>
      </w:r>
      <w:r w:rsidR="003D6DA7" w:rsidRPr="006557AB">
        <w:rPr>
          <w:rStyle w:val="Charc"/>
          <w:rFonts w:hint="cs"/>
          <w:rtl/>
        </w:rPr>
        <w:t>[</w:t>
      </w:r>
      <w:r w:rsidR="002D2EF2" w:rsidRPr="006557AB">
        <w:rPr>
          <w:rStyle w:val="Charc"/>
          <w:rFonts w:hint="cs"/>
          <w:rtl/>
        </w:rPr>
        <w:t>ال</w:t>
      </w:r>
      <w:r w:rsidR="007A15AE" w:rsidRPr="006557AB">
        <w:rPr>
          <w:rStyle w:val="Charc"/>
          <w:rFonts w:hint="cs"/>
          <w:rtl/>
        </w:rPr>
        <w:t>شعراء</w:t>
      </w:r>
      <w:r w:rsidR="00A7613A" w:rsidRPr="006557AB">
        <w:rPr>
          <w:rStyle w:val="Charc"/>
          <w:rFonts w:hint="cs"/>
          <w:rtl/>
        </w:rPr>
        <w:t xml:space="preserve">: </w:t>
      </w:r>
      <w:r w:rsidR="007A15AE" w:rsidRPr="006557AB">
        <w:rPr>
          <w:rStyle w:val="Charc"/>
          <w:rFonts w:hint="cs"/>
          <w:rtl/>
        </w:rPr>
        <w:t>100- 101</w:t>
      </w:r>
      <w:r w:rsidR="003D6DA7" w:rsidRPr="006557AB">
        <w:rPr>
          <w:rStyle w:val="Charc"/>
          <w:rFonts w:hint="cs"/>
          <w:rtl/>
        </w:rPr>
        <w:t>]</w:t>
      </w:r>
      <w:r w:rsidR="006557AB" w:rsidRPr="006557AB">
        <w:rPr>
          <w:rStyle w:val="Charb"/>
          <w:rFonts w:hint="cs"/>
          <w:rtl/>
        </w:rPr>
        <w:t>.</w:t>
      </w:r>
    </w:p>
    <w:p w:rsidR="007A15AE" w:rsidRPr="00BE15D3" w:rsidRDefault="002D2EF2" w:rsidP="00BE15D3">
      <w:pPr>
        <w:pStyle w:val="ab"/>
        <w:rPr>
          <w:rStyle w:val="Char"/>
          <w:rFonts w:ascii="IRLotus" w:hAnsi="IRLotus" w:cs="IRLotus"/>
          <w:color w:val="auto"/>
          <w:sz w:val="28"/>
          <w:szCs w:val="28"/>
          <w:rtl/>
        </w:rPr>
      </w:pPr>
      <w:r w:rsidRPr="00BE15D3">
        <w:rPr>
          <w:rStyle w:val="Char"/>
          <w:rFonts w:ascii="IRLotus" w:hAnsi="IRLotus" w:cs="IRLotus" w:hint="cs"/>
          <w:color w:val="auto"/>
          <w:sz w:val="28"/>
          <w:szCs w:val="28"/>
          <w:rtl/>
        </w:rPr>
        <w:t>«</w:t>
      </w:r>
      <w:r w:rsidR="007A15AE" w:rsidRPr="00BE15D3">
        <w:rPr>
          <w:rStyle w:val="Char"/>
          <w:rFonts w:ascii="IRLotus" w:hAnsi="IRLotus" w:cs="IRLotus"/>
          <w:color w:val="auto"/>
          <w:sz w:val="28"/>
          <w:szCs w:val="28"/>
          <w:rtl/>
        </w:rPr>
        <w:t>در نت</w:t>
      </w:r>
      <w:r w:rsidR="000A3618" w:rsidRPr="00BE15D3">
        <w:rPr>
          <w:rStyle w:val="Char"/>
          <w:rFonts w:ascii="IRLotus" w:hAnsi="IRLotus" w:cs="IRLotus"/>
          <w:color w:val="auto"/>
          <w:sz w:val="28"/>
          <w:szCs w:val="28"/>
          <w:rtl/>
        </w:rPr>
        <w:t>ی</w:t>
      </w:r>
      <w:r w:rsidR="007A15AE" w:rsidRPr="00BE15D3">
        <w:rPr>
          <w:rStyle w:val="Char"/>
          <w:rFonts w:ascii="IRLotus" w:hAnsi="IRLotus" w:cs="IRLotus"/>
          <w:color w:val="auto"/>
          <w:sz w:val="28"/>
          <w:szCs w:val="28"/>
          <w:rtl/>
        </w:rPr>
        <w:t>جه شفاعتگرانى ندار</w:t>
      </w:r>
      <w:r w:rsidR="000A3618" w:rsidRPr="00BE15D3">
        <w:rPr>
          <w:rStyle w:val="Char"/>
          <w:rFonts w:ascii="IRLotus" w:hAnsi="IRLotus" w:cs="IRLotus"/>
          <w:color w:val="auto"/>
          <w:sz w:val="28"/>
          <w:szCs w:val="28"/>
          <w:rtl/>
        </w:rPr>
        <w:t>ی</w:t>
      </w:r>
      <w:r w:rsidR="007A15AE" w:rsidRPr="00BE15D3">
        <w:rPr>
          <w:rStyle w:val="Char"/>
          <w:rFonts w:ascii="IRLotus" w:hAnsi="IRLotus" w:cs="IRLotus"/>
          <w:color w:val="auto"/>
          <w:sz w:val="28"/>
          <w:szCs w:val="28"/>
          <w:rtl/>
        </w:rPr>
        <w:t>م</w:t>
      </w:r>
      <w:r w:rsidRPr="00BE15D3">
        <w:rPr>
          <w:rStyle w:val="Char"/>
          <w:rFonts w:ascii="IRLotus" w:hAnsi="IRLotus" w:cs="IRLotus" w:hint="cs"/>
          <w:color w:val="auto"/>
          <w:sz w:val="28"/>
          <w:szCs w:val="28"/>
          <w:rtl/>
        </w:rPr>
        <w:t xml:space="preserve">. </w:t>
      </w:r>
      <w:r w:rsidR="007A15AE" w:rsidRPr="00BE15D3">
        <w:rPr>
          <w:rStyle w:val="Char"/>
          <w:rFonts w:ascii="IRLotus" w:hAnsi="IRLotus" w:cs="IRLotus"/>
          <w:color w:val="auto"/>
          <w:sz w:val="28"/>
          <w:szCs w:val="28"/>
          <w:rtl/>
        </w:rPr>
        <w:t>و نه دوستى نزد</w:t>
      </w:r>
      <w:r w:rsidR="000A3618" w:rsidRPr="00BE15D3">
        <w:rPr>
          <w:rStyle w:val="Char"/>
          <w:rFonts w:ascii="IRLotus" w:hAnsi="IRLotus" w:cs="IRLotus"/>
          <w:color w:val="auto"/>
          <w:sz w:val="28"/>
          <w:szCs w:val="28"/>
          <w:rtl/>
        </w:rPr>
        <w:t>یک</w:t>
      </w:r>
      <w:r w:rsidRPr="00BE15D3">
        <w:rPr>
          <w:rStyle w:val="Char"/>
          <w:rFonts w:ascii="IRLotus" w:hAnsi="IRLotus" w:cs="IRLotus" w:hint="cs"/>
          <w:color w:val="auto"/>
          <w:sz w:val="28"/>
          <w:szCs w:val="28"/>
          <w:rtl/>
        </w:rPr>
        <w:t>»</w:t>
      </w:r>
      <w:r w:rsidR="000146F5" w:rsidRPr="00BE15D3">
        <w:rPr>
          <w:rStyle w:val="Char"/>
          <w:rFonts w:ascii="IRLotus" w:hAnsi="IRLotus" w:cs="IRLotus" w:hint="cs"/>
          <w:color w:val="auto"/>
          <w:sz w:val="28"/>
          <w:szCs w:val="28"/>
          <w:rtl/>
        </w:rPr>
        <w:t>.</w:t>
      </w:r>
    </w:p>
    <w:p w:rsidR="007A15AE" w:rsidRPr="00790421" w:rsidRDefault="00967C91" w:rsidP="00967C91">
      <w:pPr>
        <w:pStyle w:val="ab"/>
        <w:rPr>
          <w:rFonts w:cs="B Lotus"/>
          <w:rtl/>
        </w:rPr>
      </w:pPr>
      <w:r>
        <w:rPr>
          <w:rFonts w:ascii="Traditional Arabic" w:hAnsi="Traditional Arabic" w:cs="Traditional Arabic"/>
          <w:rtl/>
        </w:rPr>
        <w:lastRenderedPageBreak/>
        <w:t>﴿</w:t>
      </w:r>
      <w:r>
        <w:rPr>
          <w:rFonts w:ascii="KFGQPC Uthmanic Script HAFS" w:hAnsi="KFGQPC Uthmanic Script HAFS" w:cs="KFGQPC Uthmanic Script HAFS" w:hint="eastAsia"/>
          <w:rtl/>
        </w:rPr>
        <w:t>فَمَا</w:t>
      </w:r>
      <w:r>
        <w:rPr>
          <w:rFonts w:ascii="KFGQPC Uthmanic Script HAFS" w:hAnsi="KFGQPC Uthmanic Script HAFS" w:cs="KFGQPC Uthmanic Script HAFS"/>
          <w:rtl/>
        </w:rPr>
        <w:t xml:space="preserve"> تَنفَعُهُمۡ شَفَٰعَةُ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لشَّٰفِعِينَ</w:t>
      </w:r>
      <w:r>
        <w:rPr>
          <w:rFonts w:ascii="KFGQPC Uthmanic Script HAFS" w:hAnsi="KFGQPC Uthmanic Script HAFS" w:cs="KFGQPC Uthmanic Script HAFS"/>
          <w:rtl/>
        </w:rPr>
        <w:t xml:space="preserve"> ٤٨</w:t>
      </w:r>
      <w:r>
        <w:rPr>
          <w:rFonts w:ascii="Traditional Arabic" w:hAnsi="Traditional Arabic" w:cs="Traditional Arabic"/>
          <w:rtl/>
        </w:rPr>
        <w:t>﴾</w:t>
      </w:r>
      <w:r w:rsidR="002D2EF2" w:rsidRPr="00790421">
        <w:rPr>
          <w:rFonts w:cs="B Lotus" w:hint="cs"/>
          <w:rtl/>
        </w:rPr>
        <w:t xml:space="preserve"> </w:t>
      </w:r>
      <w:r w:rsidR="003D6DA7" w:rsidRPr="006557AB">
        <w:rPr>
          <w:rStyle w:val="Charc"/>
          <w:rFonts w:hint="cs"/>
          <w:rtl/>
        </w:rPr>
        <w:t>[</w:t>
      </w:r>
      <w:r w:rsidR="002D2EF2" w:rsidRPr="006557AB">
        <w:rPr>
          <w:rStyle w:val="Charc"/>
          <w:rFonts w:hint="cs"/>
          <w:rtl/>
        </w:rPr>
        <w:t>ال</w:t>
      </w:r>
      <w:r w:rsidR="007A15AE" w:rsidRPr="006557AB">
        <w:rPr>
          <w:rStyle w:val="Charc"/>
          <w:rFonts w:hint="cs"/>
          <w:rtl/>
        </w:rPr>
        <w:t>مدثر</w:t>
      </w:r>
      <w:r w:rsidR="00A7613A" w:rsidRPr="006557AB">
        <w:rPr>
          <w:rStyle w:val="Charc"/>
          <w:rFonts w:hint="cs"/>
          <w:rtl/>
        </w:rPr>
        <w:t xml:space="preserve">: </w:t>
      </w:r>
      <w:r w:rsidR="007A15AE" w:rsidRPr="006557AB">
        <w:rPr>
          <w:rStyle w:val="Charc"/>
          <w:rFonts w:hint="cs"/>
          <w:rtl/>
        </w:rPr>
        <w:t>48</w:t>
      </w:r>
      <w:r w:rsidR="003D6DA7" w:rsidRPr="006557AB">
        <w:rPr>
          <w:rStyle w:val="Charc"/>
          <w:rFonts w:hint="cs"/>
          <w:rtl/>
        </w:rPr>
        <w:t>]</w:t>
      </w:r>
      <w:r w:rsidR="006557AB" w:rsidRPr="006557AB">
        <w:rPr>
          <w:rStyle w:val="Charb"/>
          <w:rFonts w:hint="cs"/>
          <w:rtl/>
        </w:rPr>
        <w:t>.</w:t>
      </w:r>
    </w:p>
    <w:p w:rsidR="007A15AE" w:rsidRPr="00BE15D3" w:rsidRDefault="002D2EF2" w:rsidP="00BE15D3">
      <w:pPr>
        <w:pStyle w:val="ab"/>
        <w:rPr>
          <w:rtl/>
        </w:rPr>
      </w:pPr>
      <w:r w:rsidRPr="00BE15D3">
        <w:rPr>
          <w:rFonts w:hint="cs"/>
          <w:rtl/>
        </w:rPr>
        <w:t>«</w:t>
      </w:r>
      <w:r w:rsidR="007A15AE" w:rsidRPr="00BE15D3">
        <w:rPr>
          <w:rtl/>
        </w:rPr>
        <w:t>از ا</w:t>
      </w:r>
      <w:r w:rsidR="000A3618" w:rsidRPr="00BE15D3">
        <w:rPr>
          <w:rtl/>
        </w:rPr>
        <w:t>ی</w:t>
      </w:r>
      <w:r w:rsidR="007A15AE" w:rsidRPr="00BE15D3">
        <w:rPr>
          <w:rtl/>
        </w:rPr>
        <w:t>ن رو شفاعت</w:t>
      </w:r>
      <w:r w:rsidR="00BE15D3">
        <w:rPr>
          <w:rFonts w:hint="cs"/>
          <w:rtl/>
        </w:rPr>
        <w:t xml:space="preserve"> </w:t>
      </w:r>
      <w:r w:rsidR="007A15AE" w:rsidRPr="00BE15D3">
        <w:rPr>
          <w:rtl/>
        </w:rPr>
        <w:t>شفاعت‏</w:t>
      </w:r>
      <w:r w:rsidR="000A3618" w:rsidRPr="00BE15D3">
        <w:rPr>
          <w:rtl/>
        </w:rPr>
        <w:t>ک</w:t>
      </w:r>
      <w:r w:rsidR="007A15AE" w:rsidRPr="00BE15D3">
        <w:rPr>
          <w:rtl/>
        </w:rPr>
        <w:t>نندگان به حال</w:t>
      </w:r>
      <w:r w:rsidR="00A2048D" w:rsidRPr="00BE15D3">
        <w:rPr>
          <w:rtl/>
        </w:rPr>
        <w:t xml:space="preserve"> آن‌ها </w:t>
      </w:r>
      <w:r w:rsidR="007A15AE" w:rsidRPr="00BE15D3">
        <w:rPr>
          <w:rtl/>
        </w:rPr>
        <w:t>سودى نمى‏بخشد</w:t>
      </w:r>
      <w:r w:rsidRPr="00BE15D3">
        <w:rPr>
          <w:rFonts w:hint="cs"/>
          <w:rtl/>
        </w:rPr>
        <w:t>»</w:t>
      </w:r>
      <w:r w:rsidR="000146F5" w:rsidRPr="00BE15D3">
        <w:rPr>
          <w:rFonts w:hint="cs"/>
          <w:rtl/>
        </w:rPr>
        <w:t>.</w:t>
      </w:r>
    </w:p>
    <w:p w:rsidR="003D27CA" w:rsidRPr="00790421" w:rsidRDefault="007A15AE" w:rsidP="00BE15D3">
      <w:pPr>
        <w:pStyle w:val="ab"/>
        <w:rPr>
          <w:rtl/>
        </w:rPr>
      </w:pPr>
      <w:r w:rsidRPr="00790421">
        <w:rPr>
          <w:rFonts w:hint="cs"/>
          <w:rtl/>
        </w:rPr>
        <w:t>در حد</w:t>
      </w:r>
      <w:r w:rsidR="000A3618">
        <w:rPr>
          <w:rFonts w:hint="cs"/>
          <w:rtl/>
        </w:rPr>
        <w:t>ی</w:t>
      </w:r>
      <w:r w:rsidRPr="00790421">
        <w:rPr>
          <w:rFonts w:hint="cs"/>
          <w:rtl/>
        </w:rPr>
        <w:t xml:space="preserve">ث آمده است </w:t>
      </w:r>
      <w:r w:rsidR="000A3618">
        <w:rPr>
          <w:rFonts w:hint="cs"/>
          <w:rtl/>
        </w:rPr>
        <w:t>ک</w:t>
      </w:r>
      <w:r w:rsidRPr="00790421">
        <w:rPr>
          <w:rFonts w:hint="cs"/>
          <w:rtl/>
        </w:rPr>
        <w:t>ه پ</w:t>
      </w:r>
      <w:r w:rsidR="000A3618">
        <w:rPr>
          <w:rFonts w:hint="cs"/>
          <w:rtl/>
        </w:rPr>
        <w:t>ی</w:t>
      </w:r>
      <w:r w:rsidRPr="00790421">
        <w:rPr>
          <w:rFonts w:hint="cs"/>
          <w:rtl/>
        </w:rPr>
        <w:t>امبر</w:t>
      </w:r>
      <w:r w:rsidR="00EB215B" w:rsidRPr="00EB215B">
        <w:rPr>
          <w:rFonts w:ascii="AGA Arabesque" w:hAnsi="AGA Arabesque" w:cs="CTraditional Arabic" w:hint="cs"/>
          <w:rtl/>
        </w:rPr>
        <w:t xml:space="preserve"> ج</w:t>
      </w:r>
      <w:r w:rsidR="00DC34E5" w:rsidRPr="00DC34E5">
        <w:rPr>
          <w:rFonts w:ascii="AGA Arabesque" w:hAnsi="AGA Arabesque" w:hint="cs"/>
          <w:rtl/>
        </w:rPr>
        <w:t xml:space="preserve"> </w:t>
      </w:r>
      <w:r w:rsidRPr="00790421">
        <w:rPr>
          <w:rFonts w:hint="cs"/>
          <w:rtl/>
        </w:rPr>
        <w:t>ن</w:t>
      </w:r>
      <w:r w:rsidR="000A3618">
        <w:rPr>
          <w:rFonts w:hint="cs"/>
          <w:rtl/>
        </w:rPr>
        <w:t>ی</w:t>
      </w:r>
      <w:r w:rsidRPr="00790421">
        <w:rPr>
          <w:rFonts w:hint="cs"/>
          <w:rtl/>
        </w:rPr>
        <w:t>ز شفاعت م</w:t>
      </w:r>
      <w:r w:rsidR="000A3618">
        <w:rPr>
          <w:rFonts w:hint="cs"/>
          <w:rtl/>
        </w:rPr>
        <w:t>ی</w:t>
      </w:r>
      <w:r w:rsidRPr="00790421">
        <w:rPr>
          <w:rFonts w:hint="cs"/>
          <w:rtl/>
        </w:rPr>
        <w:t>‌</w:t>
      </w:r>
      <w:r w:rsidR="000A3618">
        <w:rPr>
          <w:rFonts w:hint="cs"/>
          <w:rtl/>
        </w:rPr>
        <w:t>ک</w:t>
      </w:r>
      <w:r w:rsidRPr="00790421">
        <w:rPr>
          <w:rFonts w:hint="cs"/>
          <w:rtl/>
        </w:rPr>
        <w:t>ند و در روز ق</w:t>
      </w:r>
      <w:r w:rsidR="000A3618">
        <w:rPr>
          <w:rFonts w:hint="cs"/>
          <w:rtl/>
        </w:rPr>
        <w:t>ی</w:t>
      </w:r>
      <w:r w:rsidRPr="00790421">
        <w:rPr>
          <w:rFonts w:hint="cs"/>
          <w:rtl/>
        </w:rPr>
        <w:t>امت در ز</w:t>
      </w:r>
      <w:r w:rsidR="000A3618">
        <w:rPr>
          <w:rFonts w:hint="cs"/>
          <w:rtl/>
        </w:rPr>
        <w:t>ی</w:t>
      </w:r>
      <w:r w:rsidRPr="00790421">
        <w:rPr>
          <w:rFonts w:hint="cs"/>
          <w:rtl/>
        </w:rPr>
        <w:t>ر عرش اله</w:t>
      </w:r>
      <w:r w:rsidR="000A3618">
        <w:rPr>
          <w:rFonts w:hint="cs"/>
          <w:rtl/>
        </w:rPr>
        <w:t>ی</w:t>
      </w:r>
      <w:r w:rsidRPr="00790421">
        <w:rPr>
          <w:rFonts w:hint="cs"/>
          <w:rtl/>
        </w:rPr>
        <w:t xml:space="preserve"> به خداوند سجده م</w:t>
      </w:r>
      <w:r w:rsidR="000A3618">
        <w:rPr>
          <w:rFonts w:hint="cs"/>
          <w:rtl/>
        </w:rPr>
        <w:t>ی</w:t>
      </w:r>
      <w:r w:rsidRPr="00790421">
        <w:rPr>
          <w:rFonts w:hint="cs"/>
          <w:rtl/>
        </w:rPr>
        <w:t xml:space="preserve">‌برد و ابتدا آنگونه </w:t>
      </w:r>
      <w:r w:rsidR="000A3618">
        <w:rPr>
          <w:rFonts w:hint="cs"/>
          <w:rtl/>
        </w:rPr>
        <w:t>ک</w:t>
      </w:r>
      <w:r w:rsidRPr="00790421">
        <w:rPr>
          <w:rFonts w:hint="cs"/>
          <w:rtl/>
        </w:rPr>
        <w:t>ه خدا</w:t>
      </w:r>
      <w:r w:rsidR="000A3618">
        <w:rPr>
          <w:rFonts w:hint="cs"/>
          <w:rtl/>
        </w:rPr>
        <w:t>ی</w:t>
      </w:r>
      <w:r w:rsidRPr="00790421">
        <w:rPr>
          <w:rFonts w:hint="cs"/>
          <w:rtl/>
        </w:rPr>
        <w:t xml:space="preserve">ش به او </w:t>
      </w:r>
      <w:r w:rsidR="000A3618">
        <w:rPr>
          <w:rFonts w:hint="cs"/>
          <w:rtl/>
        </w:rPr>
        <w:t>ی</w:t>
      </w:r>
      <w:r w:rsidRPr="00790421">
        <w:rPr>
          <w:rFonts w:hint="cs"/>
          <w:rtl/>
        </w:rPr>
        <w:t>اد م</w:t>
      </w:r>
      <w:r w:rsidR="000A3618">
        <w:rPr>
          <w:rFonts w:hint="cs"/>
          <w:rtl/>
        </w:rPr>
        <w:t>ی</w:t>
      </w:r>
      <w:r w:rsidRPr="00790421">
        <w:rPr>
          <w:rFonts w:hint="cs"/>
          <w:rtl/>
        </w:rPr>
        <w:t>‌دهد، حمد اله</w:t>
      </w:r>
      <w:r w:rsidR="000A3618">
        <w:rPr>
          <w:rFonts w:hint="cs"/>
          <w:rtl/>
        </w:rPr>
        <w:t>ی</w:t>
      </w:r>
      <w:r w:rsidRPr="00790421">
        <w:rPr>
          <w:rFonts w:hint="cs"/>
          <w:rtl/>
        </w:rPr>
        <w:t xml:space="preserve"> را به جا</w:t>
      </w:r>
      <w:r w:rsidR="000A3618">
        <w:rPr>
          <w:rFonts w:hint="cs"/>
          <w:rtl/>
        </w:rPr>
        <w:t>ی</w:t>
      </w:r>
      <w:r w:rsidRPr="00790421">
        <w:rPr>
          <w:rFonts w:hint="cs"/>
          <w:rtl/>
        </w:rPr>
        <w:t xml:space="preserve"> م</w:t>
      </w:r>
      <w:r w:rsidR="000A3618">
        <w:rPr>
          <w:rFonts w:hint="cs"/>
          <w:rtl/>
        </w:rPr>
        <w:t>ی</w:t>
      </w:r>
      <w:r w:rsidRPr="00790421">
        <w:rPr>
          <w:rFonts w:hint="cs"/>
          <w:rtl/>
        </w:rPr>
        <w:t>‌آورد. و اول از مسأله‌</w:t>
      </w:r>
      <w:r w:rsidR="000A3618">
        <w:rPr>
          <w:rFonts w:hint="cs"/>
          <w:rtl/>
        </w:rPr>
        <w:t>ی</w:t>
      </w:r>
      <w:r w:rsidRPr="00790421">
        <w:rPr>
          <w:rFonts w:hint="cs"/>
          <w:rtl/>
        </w:rPr>
        <w:t xml:space="preserve"> شفاعت شروع نم</w:t>
      </w:r>
      <w:r w:rsidR="000A3618">
        <w:rPr>
          <w:rFonts w:hint="cs"/>
          <w:rtl/>
        </w:rPr>
        <w:t>ی</w:t>
      </w:r>
      <w:r w:rsidRPr="00790421">
        <w:rPr>
          <w:rFonts w:hint="cs"/>
          <w:rtl/>
        </w:rPr>
        <w:t>‌</w:t>
      </w:r>
      <w:r w:rsidR="000A3618">
        <w:rPr>
          <w:rFonts w:hint="cs"/>
          <w:rtl/>
        </w:rPr>
        <w:t>ک</w:t>
      </w:r>
      <w:r w:rsidRPr="00790421">
        <w:rPr>
          <w:rFonts w:hint="cs"/>
          <w:rtl/>
        </w:rPr>
        <w:t>ند. سپس خداوند به او م</w:t>
      </w:r>
      <w:r w:rsidR="000A3618">
        <w:rPr>
          <w:rFonts w:hint="cs"/>
          <w:rtl/>
        </w:rPr>
        <w:t>ی</w:t>
      </w:r>
      <w:r w:rsidRPr="00790421">
        <w:rPr>
          <w:rFonts w:hint="cs"/>
          <w:rtl/>
        </w:rPr>
        <w:t>‌فرما</w:t>
      </w:r>
      <w:r w:rsidR="000A3618">
        <w:rPr>
          <w:rFonts w:hint="cs"/>
          <w:rtl/>
        </w:rPr>
        <w:t>ی</w:t>
      </w:r>
      <w:r w:rsidRPr="00790421">
        <w:rPr>
          <w:rFonts w:hint="cs"/>
          <w:rtl/>
        </w:rPr>
        <w:t xml:space="preserve">د </w:t>
      </w:r>
      <w:r w:rsidR="000A3618">
        <w:rPr>
          <w:rFonts w:hint="cs"/>
          <w:rtl/>
        </w:rPr>
        <w:t>ک</w:t>
      </w:r>
      <w:r w:rsidRPr="00790421">
        <w:rPr>
          <w:rFonts w:hint="cs"/>
          <w:rtl/>
        </w:rPr>
        <w:t>ه</w:t>
      </w:r>
      <w:r w:rsidR="00A7613A">
        <w:rPr>
          <w:rFonts w:hint="cs"/>
          <w:rtl/>
        </w:rPr>
        <w:t xml:space="preserve">: </w:t>
      </w:r>
    </w:p>
    <w:p w:rsidR="007A15AE" w:rsidRPr="00E94274" w:rsidRDefault="004B6454" w:rsidP="004B6454">
      <w:pPr>
        <w:pStyle w:val="a1"/>
        <w:jc w:val="both"/>
        <w:rPr>
          <w:rStyle w:val="Char1"/>
          <w:rtl/>
        </w:rPr>
      </w:pPr>
      <w:r w:rsidRPr="00BE15D3">
        <w:rPr>
          <w:rStyle w:val="Chara"/>
          <w:rtl/>
        </w:rPr>
        <w:t>«ارفع رأسك و</w:t>
      </w:r>
      <w:r w:rsidR="007A15AE" w:rsidRPr="00BE15D3">
        <w:rPr>
          <w:rStyle w:val="Chara"/>
          <w:rtl/>
        </w:rPr>
        <w:t>ق</w:t>
      </w:r>
      <w:r w:rsidR="005729DA" w:rsidRPr="00BE15D3">
        <w:rPr>
          <w:rStyle w:val="Chara"/>
          <w:rFonts w:hint="cs"/>
          <w:rtl/>
        </w:rPr>
        <w:t>ُ</w:t>
      </w:r>
      <w:r w:rsidR="007A15AE" w:rsidRPr="00BE15D3">
        <w:rPr>
          <w:rStyle w:val="Chara"/>
          <w:rtl/>
        </w:rPr>
        <w:t>ل ي</w:t>
      </w:r>
      <w:r w:rsidR="005729DA" w:rsidRPr="00BE15D3">
        <w:rPr>
          <w:rStyle w:val="Chara"/>
          <w:rFonts w:hint="cs"/>
          <w:rtl/>
        </w:rPr>
        <w:t>ُ</w:t>
      </w:r>
      <w:r w:rsidR="007A15AE" w:rsidRPr="00BE15D3">
        <w:rPr>
          <w:rStyle w:val="Chara"/>
          <w:rtl/>
        </w:rPr>
        <w:t>سمع وسل ت</w:t>
      </w:r>
      <w:r w:rsidR="005729DA" w:rsidRPr="00BE15D3">
        <w:rPr>
          <w:rStyle w:val="Chara"/>
          <w:rFonts w:hint="cs"/>
          <w:rtl/>
        </w:rPr>
        <w:t>ُ</w:t>
      </w:r>
      <w:r w:rsidR="007A15AE" w:rsidRPr="00BE15D3">
        <w:rPr>
          <w:rStyle w:val="Chara"/>
          <w:rtl/>
        </w:rPr>
        <w:t>عط واشفع ت</w:t>
      </w:r>
      <w:r w:rsidR="005729DA" w:rsidRPr="00BE15D3">
        <w:rPr>
          <w:rStyle w:val="Chara"/>
          <w:rFonts w:hint="cs"/>
          <w:rtl/>
        </w:rPr>
        <w:t>ُ</w:t>
      </w:r>
      <w:r w:rsidR="007A15AE" w:rsidRPr="00BE15D3">
        <w:rPr>
          <w:rStyle w:val="Chara"/>
          <w:rtl/>
        </w:rPr>
        <w:t>شفع</w:t>
      </w:r>
      <w:r w:rsidRPr="00BE15D3">
        <w:rPr>
          <w:rStyle w:val="Chara"/>
          <w:rFonts w:hint="cs"/>
          <w:rtl/>
        </w:rPr>
        <w:t>...</w:t>
      </w:r>
      <w:r w:rsidR="007A15AE" w:rsidRPr="00BE15D3">
        <w:rPr>
          <w:rStyle w:val="Chara"/>
          <w:rtl/>
        </w:rPr>
        <w:t>»</w:t>
      </w:r>
      <w:r w:rsidR="007A15AE" w:rsidRPr="00BE15D3">
        <w:rPr>
          <w:rStyle w:val="Charb"/>
          <w:vertAlign w:val="superscript"/>
          <w:rtl/>
        </w:rPr>
        <w:footnoteReference w:id="265"/>
      </w:r>
      <w:r w:rsidR="007A15AE" w:rsidRPr="00BE15D3">
        <w:rPr>
          <w:rStyle w:val="Charb"/>
          <w:rtl/>
        </w:rPr>
        <w:t xml:space="preserve"> الحديث.</w:t>
      </w:r>
    </w:p>
    <w:p w:rsidR="007A15AE" w:rsidRPr="00790421" w:rsidRDefault="007A15AE" w:rsidP="00BE15D3">
      <w:pPr>
        <w:pStyle w:val="ab"/>
        <w:rPr>
          <w:rtl/>
        </w:rPr>
      </w:pPr>
      <w:r w:rsidRPr="00790421">
        <w:rPr>
          <w:rFonts w:hint="cs"/>
          <w:rtl/>
        </w:rPr>
        <w:t>«از سجده‌ات برخ</w:t>
      </w:r>
      <w:r w:rsidR="000A3618">
        <w:rPr>
          <w:rFonts w:hint="cs"/>
          <w:rtl/>
        </w:rPr>
        <w:t>ی</w:t>
      </w:r>
      <w:r w:rsidRPr="00790421">
        <w:rPr>
          <w:rFonts w:hint="cs"/>
          <w:rtl/>
        </w:rPr>
        <w:t xml:space="preserve">ز و بگو </w:t>
      </w:r>
      <w:r w:rsidR="000A3618">
        <w:rPr>
          <w:rFonts w:hint="cs"/>
          <w:rtl/>
        </w:rPr>
        <w:t>ک</w:t>
      </w:r>
      <w:r w:rsidRPr="00790421">
        <w:rPr>
          <w:rFonts w:hint="cs"/>
          <w:rtl/>
        </w:rPr>
        <w:t>ه آنچه م</w:t>
      </w:r>
      <w:r w:rsidR="000A3618">
        <w:rPr>
          <w:rFonts w:hint="cs"/>
          <w:rtl/>
        </w:rPr>
        <w:t>ی</w:t>
      </w:r>
      <w:r w:rsidRPr="00790421">
        <w:rPr>
          <w:rFonts w:hint="cs"/>
          <w:rtl/>
        </w:rPr>
        <w:t>‌گو</w:t>
      </w:r>
      <w:r w:rsidR="000A3618">
        <w:rPr>
          <w:rFonts w:hint="cs"/>
          <w:rtl/>
        </w:rPr>
        <w:t>یی</w:t>
      </w:r>
      <w:r w:rsidRPr="00790421">
        <w:rPr>
          <w:rFonts w:hint="cs"/>
          <w:rtl/>
        </w:rPr>
        <w:t>، شن</w:t>
      </w:r>
      <w:r w:rsidR="000A3618">
        <w:rPr>
          <w:rFonts w:hint="cs"/>
          <w:rtl/>
        </w:rPr>
        <w:t>ی</w:t>
      </w:r>
      <w:r w:rsidRPr="00790421">
        <w:rPr>
          <w:rFonts w:hint="cs"/>
          <w:rtl/>
        </w:rPr>
        <w:t>ده م</w:t>
      </w:r>
      <w:r w:rsidR="000A3618">
        <w:rPr>
          <w:rFonts w:hint="cs"/>
          <w:rtl/>
        </w:rPr>
        <w:t>ی</w:t>
      </w:r>
      <w:r w:rsidRPr="00790421">
        <w:rPr>
          <w:rFonts w:hint="cs"/>
          <w:rtl/>
        </w:rPr>
        <w:t xml:space="preserve">‌شود و بخواه </w:t>
      </w:r>
      <w:r w:rsidR="000A3618">
        <w:rPr>
          <w:rFonts w:hint="cs"/>
          <w:rtl/>
        </w:rPr>
        <w:t>ک</w:t>
      </w:r>
      <w:r w:rsidRPr="00790421">
        <w:rPr>
          <w:rFonts w:hint="cs"/>
          <w:rtl/>
        </w:rPr>
        <w:t>ه آنچه بخواه</w:t>
      </w:r>
      <w:r w:rsidR="000A3618">
        <w:rPr>
          <w:rFonts w:hint="cs"/>
          <w:rtl/>
        </w:rPr>
        <w:t>ی</w:t>
      </w:r>
      <w:r w:rsidRPr="00790421">
        <w:rPr>
          <w:rFonts w:hint="cs"/>
          <w:rtl/>
        </w:rPr>
        <w:t>، به تو داده م</w:t>
      </w:r>
      <w:r w:rsidR="000A3618">
        <w:rPr>
          <w:rFonts w:hint="cs"/>
          <w:rtl/>
        </w:rPr>
        <w:t>ی</w:t>
      </w:r>
      <w:r w:rsidRPr="00790421">
        <w:rPr>
          <w:rFonts w:hint="cs"/>
          <w:rtl/>
        </w:rPr>
        <w:t xml:space="preserve">‌شود و شفاعت </w:t>
      </w:r>
      <w:r w:rsidR="000A3618">
        <w:rPr>
          <w:rFonts w:hint="cs"/>
          <w:rtl/>
        </w:rPr>
        <w:t>ک</w:t>
      </w:r>
      <w:r w:rsidRPr="00790421">
        <w:rPr>
          <w:rFonts w:hint="cs"/>
          <w:rtl/>
        </w:rPr>
        <w:t xml:space="preserve">ن </w:t>
      </w:r>
      <w:r w:rsidR="000A3618">
        <w:rPr>
          <w:rFonts w:hint="cs"/>
          <w:rtl/>
        </w:rPr>
        <w:t>ک</w:t>
      </w:r>
      <w:r w:rsidRPr="00790421">
        <w:rPr>
          <w:rFonts w:hint="cs"/>
          <w:rtl/>
        </w:rPr>
        <w:t>ه شفاعتت پذ</w:t>
      </w:r>
      <w:r w:rsidR="000A3618">
        <w:rPr>
          <w:rFonts w:hint="cs"/>
          <w:rtl/>
        </w:rPr>
        <w:t>ی</w:t>
      </w:r>
      <w:r w:rsidRPr="00790421">
        <w:rPr>
          <w:rFonts w:hint="cs"/>
          <w:rtl/>
        </w:rPr>
        <w:t>رفته م</w:t>
      </w:r>
      <w:r w:rsidR="000A3618">
        <w:rPr>
          <w:rFonts w:hint="cs"/>
          <w:rtl/>
        </w:rPr>
        <w:t>ی</w:t>
      </w:r>
      <w:r w:rsidRPr="00790421">
        <w:rPr>
          <w:rFonts w:hint="cs"/>
          <w:rtl/>
        </w:rPr>
        <w:t>‌گردد... الحد</w:t>
      </w:r>
      <w:r w:rsidR="000A3618">
        <w:rPr>
          <w:rFonts w:hint="cs"/>
          <w:rtl/>
        </w:rPr>
        <w:t>ی</w:t>
      </w:r>
      <w:r w:rsidRPr="00790421">
        <w:rPr>
          <w:rFonts w:hint="cs"/>
          <w:rtl/>
        </w:rPr>
        <w:t>ث»</w:t>
      </w:r>
    </w:p>
    <w:p w:rsidR="007A15AE" w:rsidRPr="00790421" w:rsidRDefault="007A15AE" w:rsidP="00BE15D3">
      <w:pPr>
        <w:pStyle w:val="ab"/>
        <w:rPr>
          <w:rFonts w:ascii="Al-QuranAlKareem" w:hAnsi="Al-QuranAlKareem" w:cs="Traditional Arabic"/>
          <w:b/>
          <w:bCs/>
          <w:rtl/>
        </w:rPr>
      </w:pPr>
      <w:r w:rsidRPr="00BE15D3">
        <w:rPr>
          <w:rFonts w:hint="cs"/>
          <w:rtl/>
        </w:rPr>
        <w:t>و سپس خبر م</w:t>
      </w:r>
      <w:r w:rsidR="000A3618" w:rsidRPr="00BE15D3">
        <w:rPr>
          <w:rFonts w:hint="cs"/>
          <w:rtl/>
        </w:rPr>
        <w:t>ی</w:t>
      </w:r>
      <w:r w:rsidRPr="00BE15D3">
        <w:rPr>
          <w:rFonts w:hint="cs"/>
          <w:rtl/>
        </w:rPr>
        <w:softHyphen/>
        <w:t xml:space="preserve">دهد </w:t>
      </w:r>
      <w:r w:rsidR="000A3618" w:rsidRPr="00BE15D3">
        <w:rPr>
          <w:rFonts w:hint="cs"/>
          <w:rtl/>
        </w:rPr>
        <w:t>ک</w:t>
      </w:r>
      <w:r w:rsidRPr="00BE15D3">
        <w:rPr>
          <w:rFonts w:hint="cs"/>
          <w:rtl/>
        </w:rPr>
        <w:t xml:space="preserve">ه به </w:t>
      </w:r>
      <w:r w:rsidR="000A3618" w:rsidRPr="00BE15D3">
        <w:rPr>
          <w:rFonts w:hint="cs"/>
          <w:rtl/>
        </w:rPr>
        <w:t>یک</w:t>
      </w:r>
      <w:r w:rsidRPr="00BE15D3">
        <w:rPr>
          <w:rFonts w:hint="cs"/>
          <w:rtl/>
        </w:rPr>
        <w:t>باره برا</w:t>
      </w:r>
      <w:r w:rsidR="000A3618" w:rsidRPr="00BE15D3">
        <w:rPr>
          <w:rFonts w:hint="cs"/>
          <w:rtl/>
        </w:rPr>
        <w:t>ی</w:t>
      </w:r>
      <w:r w:rsidRPr="00BE15D3">
        <w:rPr>
          <w:rFonts w:hint="cs"/>
          <w:rtl/>
        </w:rPr>
        <w:t xml:space="preserve"> همه</w:t>
      </w:r>
      <w:r w:rsidR="00B86196" w:rsidRPr="00BE15D3">
        <w:rPr>
          <w:rtl/>
        </w:rPr>
        <w:softHyphen/>
      </w:r>
      <w:r w:rsidR="00B86196" w:rsidRPr="00BE15D3">
        <w:rPr>
          <w:rFonts w:hint="cs"/>
          <w:rtl/>
        </w:rPr>
        <w:t>ی</w:t>
      </w:r>
      <w:r w:rsidRPr="00BE15D3">
        <w:rPr>
          <w:rFonts w:hint="cs"/>
          <w:rtl/>
        </w:rPr>
        <w:t xml:space="preserve"> موحدان گناه</w:t>
      </w:r>
      <w:r w:rsidR="000A3618" w:rsidRPr="00BE15D3">
        <w:rPr>
          <w:rFonts w:hint="cs"/>
          <w:rtl/>
        </w:rPr>
        <w:t>ک</w:t>
      </w:r>
      <w:r w:rsidRPr="00BE15D3">
        <w:rPr>
          <w:rFonts w:hint="cs"/>
          <w:rtl/>
        </w:rPr>
        <w:t>ار شفاعت نم</w:t>
      </w:r>
      <w:r w:rsidR="000A3618" w:rsidRPr="00BE15D3">
        <w:rPr>
          <w:rFonts w:hint="cs"/>
          <w:rtl/>
        </w:rPr>
        <w:t>ی</w:t>
      </w:r>
      <w:r w:rsidRPr="00BE15D3">
        <w:rPr>
          <w:rFonts w:hint="cs"/>
          <w:rtl/>
        </w:rPr>
        <w:t>‌</w:t>
      </w:r>
      <w:r w:rsidR="000A3618" w:rsidRPr="00BE15D3">
        <w:rPr>
          <w:rFonts w:hint="cs"/>
          <w:rtl/>
        </w:rPr>
        <w:t>ک</w:t>
      </w:r>
      <w:r w:rsidRPr="00BE15D3">
        <w:rPr>
          <w:rFonts w:hint="cs"/>
          <w:rtl/>
        </w:rPr>
        <w:t>ند بل</w:t>
      </w:r>
      <w:r w:rsidR="000A3618" w:rsidRPr="00BE15D3">
        <w:rPr>
          <w:rFonts w:hint="cs"/>
          <w:rtl/>
        </w:rPr>
        <w:t>ک</w:t>
      </w:r>
      <w:r w:rsidRPr="00BE15D3">
        <w:rPr>
          <w:rFonts w:hint="cs"/>
          <w:rtl/>
        </w:rPr>
        <w:t>ه گروه گروه شفاعت صورت م</w:t>
      </w:r>
      <w:r w:rsidR="000A3618" w:rsidRPr="00BE15D3">
        <w:rPr>
          <w:rFonts w:hint="cs"/>
          <w:rtl/>
        </w:rPr>
        <w:t>ی</w:t>
      </w:r>
      <w:r w:rsidRPr="00BE15D3">
        <w:rPr>
          <w:rFonts w:hint="cs"/>
          <w:rtl/>
        </w:rPr>
        <w:softHyphen/>
        <w:t>گ</w:t>
      </w:r>
      <w:r w:rsidR="000A3618" w:rsidRPr="00BE15D3">
        <w:rPr>
          <w:rFonts w:hint="cs"/>
          <w:rtl/>
        </w:rPr>
        <w:t>ی</w:t>
      </w:r>
      <w:r w:rsidRPr="00BE15D3">
        <w:rPr>
          <w:rFonts w:hint="cs"/>
          <w:rtl/>
        </w:rPr>
        <w:t>رد. م</w:t>
      </w:r>
      <w:r w:rsidR="000A3618" w:rsidRPr="00BE15D3">
        <w:rPr>
          <w:rFonts w:hint="cs"/>
          <w:rtl/>
        </w:rPr>
        <w:t>ی</w:t>
      </w:r>
      <w:r w:rsidRPr="00BE15D3">
        <w:rPr>
          <w:rFonts w:hint="cs"/>
          <w:rtl/>
        </w:rPr>
        <w:t>‌فرما</w:t>
      </w:r>
      <w:r w:rsidR="000A3618" w:rsidRPr="00BE15D3">
        <w:rPr>
          <w:rFonts w:hint="cs"/>
          <w:rtl/>
        </w:rPr>
        <w:t>ی</w:t>
      </w:r>
      <w:r w:rsidRPr="00BE15D3">
        <w:rPr>
          <w:rFonts w:hint="cs"/>
          <w:rtl/>
        </w:rPr>
        <w:t>د</w:t>
      </w:r>
      <w:r w:rsidR="00A7613A" w:rsidRPr="00BE15D3">
        <w:rPr>
          <w:rtl/>
        </w:rPr>
        <w:t>:</w:t>
      </w:r>
      <w:r w:rsidR="00A7613A">
        <w:rPr>
          <w:rFonts w:ascii="Al-QuranAlKareem" w:hAnsi="Al-QuranAlKareem" w:cs="Traditional Arabic"/>
          <w:b/>
          <w:bCs/>
          <w:rtl/>
        </w:rPr>
        <w:t xml:space="preserve"> </w:t>
      </w:r>
      <w:r w:rsidRPr="00BE15D3">
        <w:rPr>
          <w:rStyle w:val="Char1"/>
          <w:rFonts w:hint="cs"/>
          <w:rtl/>
        </w:rPr>
        <w:t>«فيحد لي حداً فادخلهم</w:t>
      </w:r>
      <w:r w:rsidRPr="00BE15D3">
        <w:rPr>
          <w:vertAlign w:val="superscript"/>
          <w:rtl/>
        </w:rPr>
        <w:footnoteReference w:id="266"/>
      </w:r>
      <w:r w:rsidRPr="00BE15D3">
        <w:rPr>
          <w:rStyle w:val="Char1"/>
          <w:rFonts w:hint="cs"/>
          <w:rtl/>
        </w:rPr>
        <w:t xml:space="preserve"> الجنة»</w:t>
      </w:r>
      <w:r w:rsidR="00BE15D3" w:rsidRPr="00BE15D3">
        <w:rPr>
          <w:rStyle w:val="Char1"/>
          <w:rFonts w:hint="cs"/>
          <w:rtl/>
        </w:rPr>
        <w:t>.</w:t>
      </w:r>
    </w:p>
    <w:p w:rsidR="007A15AE" w:rsidRPr="00790421" w:rsidRDefault="007A15AE" w:rsidP="00BE15D3">
      <w:pPr>
        <w:pStyle w:val="ab"/>
        <w:rPr>
          <w:rtl/>
        </w:rPr>
      </w:pPr>
      <w:r w:rsidRPr="00790421">
        <w:rPr>
          <w:rFonts w:hint="cs"/>
          <w:rtl/>
        </w:rPr>
        <w:t>«اندازه‌</w:t>
      </w:r>
      <w:r w:rsidR="000A3618">
        <w:rPr>
          <w:rFonts w:hint="cs"/>
          <w:rtl/>
        </w:rPr>
        <w:t>ی</w:t>
      </w:r>
      <w:r w:rsidRPr="00790421">
        <w:rPr>
          <w:rFonts w:hint="cs"/>
          <w:rtl/>
        </w:rPr>
        <w:t xml:space="preserve"> مشخص برا</w:t>
      </w:r>
      <w:r w:rsidR="000A3618">
        <w:rPr>
          <w:rFonts w:hint="cs"/>
          <w:rtl/>
        </w:rPr>
        <w:t>ی</w:t>
      </w:r>
      <w:r w:rsidRPr="00790421">
        <w:rPr>
          <w:rFonts w:hint="cs"/>
          <w:rtl/>
        </w:rPr>
        <w:t xml:space="preserve"> من تع</w:t>
      </w:r>
      <w:r w:rsidR="000A3618">
        <w:rPr>
          <w:rFonts w:hint="cs"/>
          <w:rtl/>
        </w:rPr>
        <w:t>یی</w:t>
      </w:r>
      <w:r w:rsidRPr="00790421">
        <w:rPr>
          <w:rFonts w:hint="cs"/>
          <w:rtl/>
        </w:rPr>
        <w:t>ن م</w:t>
      </w:r>
      <w:r w:rsidR="000A3618">
        <w:rPr>
          <w:rFonts w:hint="cs"/>
          <w:rtl/>
        </w:rPr>
        <w:t>ی</w:t>
      </w:r>
      <w:r w:rsidRPr="00790421">
        <w:rPr>
          <w:rFonts w:hint="cs"/>
          <w:rtl/>
        </w:rPr>
        <w:t xml:space="preserve">‌گردد </w:t>
      </w:r>
      <w:r w:rsidR="000A3618">
        <w:rPr>
          <w:rFonts w:hint="cs"/>
          <w:rtl/>
        </w:rPr>
        <w:t>ک</w:t>
      </w:r>
      <w:r w:rsidRPr="00790421">
        <w:rPr>
          <w:rFonts w:hint="cs"/>
          <w:rtl/>
        </w:rPr>
        <w:t>ه</w:t>
      </w:r>
      <w:r w:rsidR="00A2048D" w:rsidRPr="00790421">
        <w:rPr>
          <w:rFonts w:hint="cs"/>
          <w:rtl/>
        </w:rPr>
        <w:t xml:space="preserve"> آن‌ها </w:t>
      </w:r>
      <w:r w:rsidRPr="00790421">
        <w:rPr>
          <w:rFonts w:hint="cs"/>
          <w:rtl/>
        </w:rPr>
        <w:t>را وارد بهشت م</w:t>
      </w:r>
      <w:r w:rsidR="000A3618">
        <w:rPr>
          <w:rFonts w:hint="cs"/>
          <w:rtl/>
        </w:rPr>
        <w:t>ی</w:t>
      </w:r>
      <w:r w:rsidRPr="00790421">
        <w:rPr>
          <w:rFonts w:hint="cs"/>
          <w:rtl/>
        </w:rPr>
        <w:t>‌</w:t>
      </w:r>
      <w:r w:rsidR="000A3618">
        <w:rPr>
          <w:rFonts w:hint="cs"/>
          <w:rtl/>
        </w:rPr>
        <w:t>ک</w:t>
      </w:r>
      <w:r w:rsidRPr="00790421">
        <w:rPr>
          <w:rFonts w:hint="cs"/>
          <w:rtl/>
        </w:rPr>
        <w:t>نم» سپس بر م</w:t>
      </w:r>
      <w:r w:rsidR="000A3618">
        <w:rPr>
          <w:rFonts w:hint="cs"/>
          <w:rtl/>
        </w:rPr>
        <w:t>ی</w:t>
      </w:r>
      <w:r w:rsidRPr="00790421">
        <w:rPr>
          <w:rFonts w:hint="cs"/>
          <w:rtl/>
        </w:rPr>
        <w:t>‌گردد و سجده م</w:t>
      </w:r>
      <w:r w:rsidR="000A3618">
        <w:rPr>
          <w:rFonts w:hint="cs"/>
          <w:rtl/>
        </w:rPr>
        <w:t>ی</w:t>
      </w:r>
      <w:r w:rsidRPr="00790421">
        <w:rPr>
          <w:rFonts w:hint="cs"/>
          <w:rtl/>
        </w:rPr>
        <w:t>‌برد به هم</w:t>
      </w:r>
      <w:r w:rsidR="000A3618">
        <w:rPr>
          <w:rFonts w:hint="cs"/>
          <w:rtl/>
        </w:rPr>
        <w:t>ی</w:t>
      </w:r>
      <w:r w:rsidRPr="00790421">
        <w:rPr>
          <w:rFonts w:hint="cs"/>
          <w:rtl/>
        </w:rPr>
        <w:t>ن صورت گروه‌ها</w:t>
      </w:r>
      <w:r w:rsidR="000A3618">
        <w:rPr>
          <w:rFonts w:hint="cs"/>
          <w:rtl/>
        </w:rPr>
        <w:t>ی</w:t>
      </w:r>
      <w:r w:rsidRPr="00790421">
        <w:rPr>
          <w:rFonts w:hint="cs"/>
          <w:rtl/>
        </w:rPr>
        <w:t xml:space="preserve"> د</w:t>
      </w:r>
      <w:r w:rsidR="000A3618">
        <w:rPr>
          <w:rFonts w:hint="cs"/>
          <w:rtl/>
        </w:rPr>
        <w:t>ی</w:t>
      </w:r>
      <w:r w:rsidRPr="00790421">
        <w:rPr>
          <w:rFonts w:hint="cs"/>
          <w:rtl/>
        </w:rPr>
        <w:t>گر... تا آخر حد</w:t>
      </w:r>
      <w:r w:rsidR="000A3618">
        <w:rPr>
          <w:rFonts w:hint="cs"/>
          <w:rtl/>
        </w:rPr>
        <w:t>ی</w:t>
      </w:r>
      <w:r w:rsidRPr="00790421">
        <w:rPr>
          <w:rFonts w:hint="cs"/>
          <w:rtl/>
        </w:rPr>
        <w:t>ث شفاعت.</w:t>
      </w:r>
    </w:p>
    <w:p w:rsidR="003D27CA" w:rsidRPr="00790421" w:rsidRDefault="007A15AE" w:rsidP="00BE15D3">
      <w:pPr>
        <w:pStyle w:val="ab"/>
        <w:rPr>
          <w:rStyle w:val="Char"/>
          <w:rFonts w:cs="B Lotus"/>
          <w:color w:val="auto"/>
          <w:sz w:val="28"/>
          <w:szCs w:val="28"/>
          <w:rtl/>
        </w:rPr>
      </w:pPr>
      <w:r w:rsidRPr="00BE15D3">
        <w:rPr>
          <w:rFonts w:hint="cs"/>
          <w:rtl/>
        </w:rPr>
        <w:t xml:space="preserve">و </w:t>
      </w:r>
      <w:r w:rsidR="00B86196" w:rsidRPr="00BE15D3">
        <w:rPr>
          <w:rFonts w:hint="cs"/>
          <w:rtl/>
        </w:rPr>
        <w:t>أ</w:t>
      </w:r>
      <w:r w:rsidRPr="00BE15D3">
        <w:rPr>
          <w:rFonts w:hint="cs"/>
          <w:rtl/>
        </w:rPr>
        <w:t>بوهر</w:t>
      </w:r>
      <w:r w:rsidR="000A3618" w:rsidRPr="00BE15D3">
        <w:rPr>
          <w:rFonts w:hint="cs"/>
          <w:rtl/>
        </w:rPr>
        <w:t>ی</w:t>
      </w:r>
      <w:r w:rsidRPr="00BE15D3">
        <w:rPr>
          <w:rFonts w:hint="cs"/>
          <w:rtl/>
        </w:rPr>
        <w:t>ره</w:t>
      </w:r>
      <w:r w:rsidR="00380763" w:rsidRPr="00380763">
        <w:rPr>
          <w:rStyle w:val="Char"/>
          <w:rFonts w:ascii="AGA Arabesque" w:hAnsi="AGA Arabesque" w:cs="CTraditional Arabic" w:hint="cs"/>
          <w:color w:val="auto"/>
          <w:sz w:val="28"/>
          <w:szCs w:val="28"/>
          <w:rtl/>
        </w:rPr>
        <w:t>س</w:t>
      </w:r>
      <w:r w:rsidR="007642F8" w:rsidRPr="00BE15D3">
        <w:rPr>
          <w:rFonts w:hint="cs"/>
          <w:rtl/>
        </w:rPr>
        <w:t xml:space="preserve"> </w:t>
      </w:r>
      <w:r w:rsidRPr="00BE15D3">
        <w:rPr>
          <w:rFonts w:hint="cs"/>
          <w:rtl/>
        </w:rPr>
        <w:t>از ا</w:t>
      </w:r>
      <w:r w:rsidR="000A3618" w:rsidRPr="00BE15D3">
        <w:rPr>
          <w:rFonts w:hint="cs"/>
          <w:rtl/>
        </w:rPr>
        <w:t>ی</w:t>
      </w:r>
      <w:r w:rsidRPr="00BE15D3">
        <w:rPr>
          <w:rFonts w:hint="cs"/>
          <w:rtl/>
        </w:rPr>
        <w:t>شان پرس</w:t>
      </w:r>
      <w:r w:rsidR="000A3618" w:rsidRPr="00BE15D3">
        <w:rPr>
          <w:rFonts w:hint="cs"/>
          <w:rtl/>
        </w:rPr>
        <w:t>ی</w:t>
      </w:r>
      <w:r w:rsidRPr="00BE15D3">
        <w:rPr>
          <w:rFonts w:hint="cs"/>
          <w:rtl/>
        </w:rPr>
        <w:t>دند</w:t>
      </w:r>
      <w:r w:rsidR="00A7613A" w:rsidRPr="00BE15D3">
        <w:rPr>
          <w:rFonts w:hint="cs"/>
          <w:rtl/>
        </w:rPr>
        <w:t xml:space="preserve">: </w:t>
      </w:r>
      <w:r w:rsidRPr="00BE15D3">
        <w:rPr>
          <w:rFonts w:hint="cs"/>
          <w:rtl/>
        </w:rPr>
        <w:t xml:space="preserve">«چه </w:t>
      </w:r>
      <w:r w:rsidR="000A3618" w:rsidRPr="00BE15D3">
        <w:rPr>
          <w:rFonts w:hint="cs"/>
          <w:rtl/>
        </w:rPr>
        <w:t>ک</w:t>
      </w:r>
      <w:r w:rsidRPr="00BE15D3">
        <w:rPr>
          <w:rFonts w:hint="cs"/>
          <w:rtl/>
        </w:rPr>
        <w:t>س</w:t>
      </w:r>
      <w:r w:rsidR="000A3618" w:rsidRPr="00BE15D3">
        <w:rPr>
          <w:rFonts w:hint="cs"/>
          <w:rtl/>
        </w:rPr>
        <w:t>ی</w:t>
      </w:r>
      <w:r w:rsidRPr="00BE15D3">
        <w:rPr>
          <w:rFonts w:hint="cs"/>
          <w:rtl/>
        </w:rPr>
        <w:t xml:space="preserve"> به شفاعت شما نزد</w:t>
      </w:r>
      <w:r w:rsidR="000A3618" w:rsidRPr="00BE15D3">
        <w:rPr>
          <w:rFonts w:hint="cs"/>
          <w:rtl/>
        </w:rPr>
        <w:t>یک</w:t>
      </w:r>
      <w:r w:rsidRPr="00BE15D3">
        <w:rPr>
          <w:rFonts w:hint="cs"/>
          <w:rtl/>
        </w:rPr>
        <w:t>تر است. فرمودند</w:t>
      </w:r>
      <w:r w:rsidR="00A7613A" w:rsidRPr="00BE15D3">
        <w:rPr>
          <w:rFonts w:hint="cs"/>
          <w:rtl/>
        </w:rPr>
        <w:t xml:space="preserve">: </w:t>
      </w:r>
    </w:p>
    <w:p w:rsidR="007A15AE" w:rsidRPr="00790421" w:rsidRDefault="007A15AE" w:rsidP="00DA2729">
      <w:pPr>
        <w:ind w:firstLine="284"/>
        <w:jc w:val="both"/>
        <w:rPr>
          <w:rStyle w:val="Char"/>
          <w:rFonts w:cs="B Lotus"/>
          <w:color w:val="auto"/>
          <w:sz w:val="28"/>
          <w:szCs w:val="28"/>
          <w:rtl/>
        </w:rPr>
      </w:pPr>
      <w:r w:rsidRPr="00E94274">
        <w:rPr>
          <w:rStyle w:val="Char1"/>
          <w:rtl/>
        </w:rPr>
        <w:t>«من قال لا إله إلا الله خالصاً من قلبه</w:t>
      </w:r>
      <w:r w:rsidRPr="00E94274">
        <w:rPr>
          <w:rStyle w:val="Char1"/>
          <w:rFonts w:hint="cs"/>
          <w:rtl/>
        </w:rPr>
        <w:t>»</w:t>
      </w:r>
      <w:r w:rsidRPr="002001BC">
        <w:rPr>
          <w:rStyle w:val="Charb"/>
          <w:vertAlign w:val="superscript"/>
          <w:rtl/>
        </w:rPr>
        <w:footnoteReference w:id="267"/>
      </w:r>
      <w:r w:rsidRPr="002001BC">
        <w:rPr>
          <w:rStyle w:val="Charb"/>
          <w:rFonts w:hint="cs"/>
          <w:rtl/>
        </w:rPr>
        <w:t xml:space="preserve">. «آن </w:t>
      </w:r>
      <w:r w:rsidR="000A3618" w:rsidRPr="002001BC">
        <w:rPr>
          <w:rStyle w:val="Charb"/>
          <w:rFonts w:hint="cs"/>
          <w:rtl/>
        </w:rPr>
        <w:t>ک</w:t>
      </w:r>
      <w:r w:rsidRPr="002001BC">
        <w:rPr>
          <w:rStyle w:val="Charb"/>
          <w:rFonts w:hint="cs"/>
          <w:rtl/>
        </w:rPr>
        <w:t xml:space="preserve">س </w:t>
      </w:r>
      <w:r w:rsidR="000A3618" w:rsidRPr="002001BC">
        <w:rPr>
          <w:rStyle w:val="Charb"/>
          <w:rFonts w:hint="cs"/>
          <w:rtl/>
        </w:rPr>
        <w:t>ک</w:t>
      </w:r>
      <w:r w:rsidRPr="002001BC">
        <w:rPr>
          <w:rStyle w:val="Charb"/>
          <w:rFonts w:hint="cs"/>
          <w:rtl/>
        </w:rPr>
        <w:t>ه از رو</w:t>
      </w:r>
      <w:r w:rsidR="000A3618" w:rsidRPr="002001BC">
        <w:rPr>
          <w:rStyle w:val="Charb"/>
          <w:rFonts w:hint="cs"/>
          <w:rtl/>
        </w:rPr>
        <w:t>ی</w:t>
      </w:r>
      <w:r w:rsidRPr="002001BC">
        <w:rPr>
          <w:rStyle w:val="Charb"/>
          <w:rFonts w:hint="cs"/>
          <w:rtl/>
        </w:rPr>
        <w:t xml:space="preserve"> اخلاص و حسن ن</w:t>
      </w:r>
      <w:r w:rsidR="000A3618" w:rsidRPr="002001BC">
        <w:rPr>
          <w:rStyle w:val="Charb"/>
          <w:rFonts w:hint="cs"/>
          <w:rtl/>
        </w:rPr>
        <w:t>ی</w:t>
      </w:r>
      <w:r w:rsidRPr="002001BC">
        <w:rPr>
          <w:rStyle w:val="Charb"/>
          <w:rFonts w:hint="cs"/>
          <w:rtl/>
        </w:rPr>
        <w:t>ت قلب</w:t>
      </w:r>
      <w:r w:rsidR="000A3618" w:rsidRPr="002001BC">
        <w:rPr>
          <w:rStyle w:val="Charb"/>
          <w:rFonts w:hint="cs"/>
          <w:rtl/>
        </w:rPr>
        <w:t>ی</w:t>
      </w:r>
      <w:r w:rsidRPr="002001BC">
        <w:rPr>
          <w:rStyle w:val="Charb"/>
          <w:rFonts w:hint="cs"/>
          <w:rtl/>
        </w:rPr>
        <w:t xml:space="preserve"> حقوق </w:t>
      </w:r>
      <w:r w:rsidR="005729DA" w:rsidRPr="002001BC">
        <w:rPr>
          <w:rStyle w:val="Charb"/>
          <w:rFonts w:hint="cs"/>
          <w:rtl/>
        </w:rPr>
        <w:t>«</w:t>
      </w:r>
      <w:r w:rsidRPr="002001BC">
        <w:rPr>
          <w:rStyle w:val="Charb"/>
          <w:rFonts w:hint="cs"/>
          <w:rtl/>
        </w:rPr>
        <w:t>لااله‌الاالله</w:t>
      </w:r>
      <w:r w:rsidR="005729DA" w:rsidRPr="002001BC">
        <w:rPr>
          <w:rStyle w:val="Charb"/>
          <w:rFonts w:hint="cs"/>
          <w:rtl/>
        </w:rPr>
        <w:t>»</w:t>
      </w:r>
      <w:r w:rsidRPr="002001BC">
        <w:rPr>
          <w:rStyle w:val="Charb"/>
          <w:rFonts w:hint="cs"/>
          <w:rtl/>
        </w:rPr>
        <w:t xml:space="preserve"> را ادا نموده باشد».</w:t>
      </w:r>
    </w:p>
    <w:p w:rsidR="007A15AE" w:rsidRPr="00790421" w:rsidRDefault="007A15AE" w:rsidP="002001BC">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B857E3" w:rsidRPr="00790421" w:rsidRDefault="00B857E3" w:rsidP="002001BC">
      <w:pPr>
        <w:pStyle w:val="ab"/>
        <w:rPr>
          <w:rtl/>
        </w:rPr>
      </w:pPr>
    </w:p>
    <w:p w:rsidR="007A15AE" w:rsidRPr="00F061AA" w:rsidRDefault="007A15AE" w:rsidP="002001BC">
      <w:pPr>
        <w:pStyle w:val="a0"/>
        <w:tabs>
          <w:tab w:val="clear" w:pos="567"/>
          <w:tab w:val="right" w:pos="566"/>
        </w:tabs>
        <w:spacing w:before="0"/>
        <w:ind w:left="568" w:hanging="284"/>
        <w:contextualSpacing w:val="0"/>
        <w:rPr>
          <w:color w:val="auto"/>
          <w:sz w:val="26"/>
          <w:szCs w:val="26"/>
          <w:rtl/>
        </w:rPr>
      </w:pPr>
      <w:r w:rsidRPr="002001BC">
        <w:rPr>
          <w:rStyle w:val="Charb"/>
          <w:rFonts w:hint="cs"/>
          <w:rtl/>
        </w:rPr>
        <w:t>شفاعت چند نوع است وبزرگترين</w:t>
      </w:r>
      <w:r w:rsidR="00A2048D" w:rsidRPr="002001BC">
        <w:rPr>
          <w:rStyle w:val="Charb"/>
          <w:rFonts w:hint="cs"/>
          <w:rtl/>
        </w:rPr>
        <w:t xml:space="preserve"> آن‌ها </w:t>
      </w:r>
      <w:r w:rsidRPr="002001BC">
        <w:rPr>
          <w:rStyle w:val="Charb"/>
          <w:rFonts w:hint="cs"/>
          <w:rtl/>
        </w:rPr>
        <w:t>كدام است؟</w:t>
      </w:r>
    </w:p>
    <w:p w:rsidR="005729DA" w:rsidRPr="002D2EF2" w:rsidRDefault="007A15AE" w:rsidP="002001BC">
      <w:pPr>
        <w:pStyle w:val="ab"/>
        <w:rPr>
          <w:rtl/>
        </w:rPr>
      </w:pPr>
      <w:r w:rsidRPr="002D2EF2">
        <w:rPr>
          <w:rFonts w:hint="cs"/>
          <w:rtl/>
        </w:rPr>
        <w:t>بز</w:t>
      </w:r>
      <w:r w:rsidR="00D81C3A" w:rsidRPr="002D2EF2">
        <w:rPr>
          <w:rFonts w:hint="cs"/>
          <w:rtl/>
        </w:rPr>
        <w:t>ر</w:t>
      </w:r>
      <w:r w:rsidRPr="002D2EF2">
        <w:rPr>
          <w:rFonts w:hint="cs"/>
          <w:rtl/>
        </w:rPr>
        <w:t>گتر</w:t>
      </w:r>
      <w:r w:rsidR="000A3618">
        <w:rPr>
          <w:rFonts w:hint="cs"/>
          <w:rtl/>
        </w:rPr>
        <w:t>ی</w:t>
      </w:r>
      <w:r w:rsidRPr="002D2EF2">
        <w:rPr>
          <w:rFonts w:hint="cs"/>
          <w:rtl/>
        </w:rPr>
        <w:t>ن شفاعت، شفاعت عُظما</w:t>
      </w:r>
      <w:r w:rsidR="000A3618">
        <w:rPr>
          <w:rFonts w:hint="cs"/>
          <w:rtl/>
        </w:rPr>
        <w:t>ی</w:t>
      </w:r>
      <w:r w:rsidRPr="002D2EF2">
        <w:rPr>
          <w:rFonts w:hint="cs"/>
          <w:rtl/>
        </w:rPr>
        <w:t xml:space="preserve"> پ</w:t>
      </w:r>
      <w:r w:rsidR="000A3618">
        <w:rPr>
          <w:rFonts w:hint="cs"/>
          <w:rtl/>
        </w:rPr>
        <w:t>ی</w:t>
      </w:r>
      <w:r w:rsidRPr="002D2EF2">
        <w:rPr>
          <w:rFonts w:hint="cs"/>
          <w:rtl/>
        </w:rPr>
        <w:t>امبر</w:t>
      </w:r>
      <w:r w:rsidR="00EB215B" w:rsidRPr="00EB215B">
        <w:rPr>
          <w:rFonts w:ascii="AGA Arabesque" w:hAnsi="AGA Arabesque" w:cs="CTraditional Arabic" w:hint="cs"/>
          <w:rtl/>
        </w:rPr>
        <w:t xml:space="preserve"> ج</w:t>
      </w:r>
      <w:r w:rsidR="00DC34E5" w:rsidRPr="00DC34E5">
        <w:rPr>
          <w:rFonts w:ascii="AGA Arabesque" w:hAnsi="AGA Arabesque" w:hint="cs"/>
          <w:rtl/>
        </w:rPr>
        <w:t xml:space="preserve"> </w:t>
      </w:r>
      <w:r w:rsidRPr="002D2EF2">
        <w:rPr>
          <w:rFonts w:hint="cs"/>
          <w:rtl/>
        </w:rPr>
        <w:t xml:space="preserve">است </w:t>
      </w:r>
      <w:r w:rsidR="000A3618">
        <w:rPr>
          <w:rFonts w:hint="cs"/>
          <w:rtl/>
        </w:rPr>
        <w:t>ک</w:t>
      </w:r>
      <w:r w:rsidRPr="002D2EF2">
        <w:rPr>
          <w:rFonts w:hint="cs"/>
          <w:rtl/>
        </w:rPr>
        <w:t>ه در هنگام برپا</w:t>
      </w:r>
      <w:r w:rsidR="000A3618">
        <w:rPr>
          <w:rFonts w:hint="cs"/>
          <w:rtl/>
        </w:rPr>
        <w:t>یی</w:t>
      </w:r>
      <w:r w:rsidRPr="002D2EF2">
        <w:rPr>
          <w:rFonts w:hint="cs"/>
          <w:rtl/>
        </w:rPr>
        <w:t xml:space="preserve"> ق</w:t>
      </w:r>
      <w:r w:rsidR="000A3618">
        <w:rPr>
          <w:rFonts w:hint="cs"/>
          <w:rtl/>
        </w:rPr>
        <w:t>ی</w:t>
      </w:r>
      <w:r w:rsidRPr="002D2EF2">
        <w:rPr>
          <w:rFonts w:hint="cs"/>
          <w:rtl/>
        </w:rPr>
        <w:t>امت رو</w:t>
      </w:r>
      <w:r w:rsidR="000A3618">
        <w:rPr>
          <w:rFonts w:hint="cs"/>
          <w:rtl/>
        </w:rPr>
        <w:t>ی</w:t>
      </w:r>
      <w:r w:rsidRPr="002D2EF2">
        <w:rPr>
          <w:rFonts w:hint="cs"/>
          <w:rtl/>
        </w:rPr>
        <w:t xml:space="preserve"> م</w:t>
      </w:r>
      <w:r w:rsidR="000A3618">
        <w:rPr>
          <w:rFonts w:hint="cs"/>
          <w:rtl/>
        </w:rPr>
        <w:t>ی</w:t>
      </w:r>
      <w:r w:rsidRPr="002D2EF2">
        <w:rPr>
          <w:rFonts w:hint="cs"/>
          <w:rtl/>
        </w:rPr>
        <w:t xml:space="preserve">‌دهد. آن زمان </w:t>
      </w:r>
      <w:r w:rsidR="000A3618">
        <w:rPr>
          <w:rFonts w:hint="cs"/>
          <w:rtl/>
        </w:rPr>
        <w:t>ک</w:t>
      </w:r>
      <w:r w:rsidRPr="002D2EF2">
        <w:rPr>
          <w:rFonts w:hint="cs"/>
          <w:rtl/>
        </w:rPr>
        <w:t>ه مردم همه در صحرا</w:t>
      </w:r>
      <w:r w:rsidR="000A3618">
        <w:rPr>
          <w:rFonts w:hint="cs"/>
          <w:rtl/>
        </w:rPr>
        <w:t>ی</w:t>
      </w:r>
      <w:r w:rsidRPr="002D2EF2">
        <w:rPr>
          <w:rFonts w:hint="cs"/>
          <w:rtl/>
        </w:rPr>
        <w:t xml:space="preserve"> محشر ا</w:t>
      </w:r>
      <w:r w:rsidR="000A3618">
        <w:rPr>
          <w:rFonts w:hint="cs"/>
          <w:rtl/>
        </w:rPr>
        <w:t>ی</w:t>
      </w:r>
      <w:r w:rsidRPr="002D2EF2">
        <w:rPr>
          <w:rFonts w:hint="cs"/>
          <w:rtl/>
        </w:rPr>
        <w:t>ستاده‌اند و خداوند برا</w:t>
      </w:r>
      <w:r w:rsidR="000A3618">
        <w:rPr>
          <w:rFonts w:hint="cs"/>
          <w:rtl/>
        </w:rPr>
        <w:t>ی</w:t>
      </w:r>
      <w:r w:rsidRPr="002D2EF2">
        <w:rPr>
          <w:rFonts w:hint="cs"/>
          <w:rtl/>
        </w:rPr>
        <w:t xml:space="preserve"> قضاوت در م</w:t>
      </w:r>
      <w:r w:rsidR="000A3618">
        <w:rPr>
          <w:rFonts w:hint="cs"/>
          <w:rtl/>
        </w:rPr>
        <w:t>ی</w:t>
      </w:r>
      <w:r w:rsidRPr="002D2EF2">
        <w:rPr>
          <w:rFonts w:hint="cs"/>
          <w:rtl/>
        </w:rPr>
        <w:t>ان بندگانش م</w:t>
      </w:r>
      <w:r w:rsidR="000A3618">
        <w:rPr>
          <w:rFonts w:hint="cs"/>
          <w:rtl/>
        </w:rPr>
        <w:t>ی</w:t>
      </w:r>
      <w:r w:rsidRPr="002D2EF2">
        <w:rPr>
          <w:rFonts w:hint="cs"/>
          <w:rtl/>
        </w:rPr>
        <w:t>‌آ</w:t>
      </w:r>
      <w:r w:rsidR="000A3618">
        <w:rPr>
          <w:rFonts w:hint="cs"/>
          <w:rtl/>
        </w:rPr>
        <w:t>ی</w:t>
      </w:r>
      <w:r w:rsidRPr="002D2EF2">
        <w:rPr>
          <w:rFonts w:hint="cs"/>
          <w:rtl/>
        </w:rPr>
        <w:t>د، صورت م</w:t>
      </w:r>
      <w:r w:rsidR="000A3618">
        <w:rPr>
          <w:rFonts w:hint="cs"/>
          <w:rtl/>
        </w:rPr>
        <w:t>ی</w:t>
      </w:r>
      <w:r w:rsidRPr="002D2EF2">
        <w:rPr>
          <w:rFonts w:hint="cs"/>
          <w:rtl/>
        </w:rPr>
        <w:t>‌گ</w:t>
      </w:r>
      <w:r w:rsidR="000A3618">
        <w:rPr>
          <w:rFonts w:hint="cs"/>
          <w:rtl/>
        </w:rPr>
        <w:t>ی</w:t>
      </w:r>
      <w:r w:rsidRPr="002D2EF2">
        <w:rPr>
          <w:rFonts w:hint="cs"/>
          <w:rtl/>
        </w:rPr>
        <w:t>رد.</w:t>
      </w:r>
      <w:r w:rsidR="00A7613A">
        <w:rPr>
          <w:rFonts w:hint="cs"/>
          <w:rtl/>
        </w:rPr>
        <w:t xml:space="preserve"> </w:t>
      </w:r>
      <w:r w:rsidRPr="002D2EF2">
        <w:rPr>
          <w:rFonts w:hint="cs"/>
          <w:rtl/>
        </w:rPr>
        <w:t>ا</w:t>
      </w:r>
      <w:r w:rsidR="000A3618">
        <w:rPr>
          <w:rFonts w:hint="cs"/>
          <w:rtl/>
        </w:rPr>
        <w:t>ی</w:t>
      </w:r>
      <w:r w:rsidRPr="002D2EF2">
        <w:rPr>
          <w:rFonts w:hint="cs"/>
          <w:rtl/>
        </w:rPr>
        <w:t>ن شفاعت خاص و و</w:t>
      </w:r>
      <w:r w:rsidR="000A3618">
        <w:rPr>
          <w:rFonts w:hint="cs"/>
          <w:rtl/>
        </w:rPr>
        <w:t>ی</w:t>
      </w:r>
      <w:r w:rsidRPr="002D2EF2">
        <w:rPr>
          <w:rFonts w:hint="cs"/>
          <w:rtl/>
        </w:rPr>
        <w:t>ژه پ</w:t>
      </w:r>
      <w:r w:rsidR="000A3618">
        <w:rPr>
          <w:rFonts w:hint="cs"/>
          <w:rtl/>
        </w:rPr>
        <w:t>ی</w:t>
      </w:r>
      <w:r w:rsidRPr="002D2EF2">
        <w:rPr>
          <w:rFonts w:hint="cs"/>
          <w:rtl/>
        </w:rPr>
        <w:t>امبر</w:t>
      </w:r>
      <w:r w:rsidR="00EB215B" w:rsidRPr="00EB215B">
        <w:rPr>
          <w:rFonts w:ascii="AGA Arabesque" w:hAnsi="AGA Arabesque" w:cs="CTraditional Arabic" w:hint="cs"/>
          <w:rtl/>
        </w:rPr>
        <w:t xml:space="preserve"> ج</w:t>
      </w:r>
      <w:r w:rsidR="00DC34E5" w:rsidRPr="00DC34E5">
        <w:rPr>
          <w:rFonts w:ascii="AGA Arabesque" w:hAnsi="AGA Arabesque" w:hint="cs"/>
          <w:rtl/>
        </w:rPr>
        <w:t xml:space="preserve"> </w:t>
      </w:r>
      <w:r w:rsidRPr="002D2EF2">
        <w:rPr>
          <w:rFonts w:hint="cs"/>
          <w:rtl/>
        </w:rPr>
        <w:t>است و ا</w:t>
      </w:r>
      <w:r w:rsidR="000A3618">
        <w:rPr>
          <w:rFonts w:hint="cs"/>
          <w:rtl/>
        </w:rPr>
        <w:t>ی</w:t>
      </w:r>
      <w:r w:rsidRPr="002D2EF2">
        <w:rPr>
          <w:rFonts w:hint="cs"/>
          <w:rtl/>
        </w:rPr>
        <w:t>ن فض</w:t>
      </w:r>
      <w:r w:rsidR="000A3618">
        <w:rPr>
          <w:rFonts w:hint="cs"/>
          <w:rtl/>
        </w:rPr>
        <w:t>ی</w:t>
      </w:r>
      <w:r w:rsidRPr="002D2EF2">
        <w:rPr>
          <w:rFonts w:hint="cs"/>
          <w:rtl/>
        </w:rPr>
        <w:t>لت همان مقام محمود است</w:t>
      </w:r>
      <w:r w:rsidR="005729DA" w:rsidRPr="002D2EF2">
        <w:rPr>
          <w:rFonts w:hint="cs"/>
          <w:rtl/>
        </w:rPr>
        <w:t xml:space="preserve"> </w:t>
      </w:r>
      <w:r w:rsidR="000A3618">
        <w:rPr>
          <w:rFonts w:hint="cs"/>
          <w:rtl/>
        </w:rPr>
        <w:t>ک</w:t>
      </w:r>
      <w:r w:rsidR="005729DA" w:rsidRPr="002D2EF2">
        <w:rPr>
          <w:rFonts w:hint="cs"/>
          <w:rtl/>
        </w:rPr>
        <w:t>ه خداوند آن را وعده داده است.</w:t>
      </w:r>
    </w:p>
    <w:p w:rsidR="007A15AE" w:rsidRPr="00F14DA7" w:rsidRDefault="007A15AE" w:rsidP="00F14DA7">
      <w:pPr>
        <w:pStyle w:val="-"/>
        <w:spacing w:before="0"/>
        <w:rPr>
          <w:rFonts w:ascii="KFGQPC Uthmanic Script HAFS" w:hAnsi="KFGQPC Uthmanic Script HAFS" w:cs="KFGQPC Uthmanic Script HAFS"/>
          <w:sz w:val="28"/>
          <w:szCs w:val="28"/>
          <w:rtl/>
        </w:rPr>
      </w:pPr>
      <w:r w:rsidRPr="002001BC">
        <w:rPr>
          <w:rStyle w:val="Charb"/>
          <w:rFonts w:hint="cs"/>
          <w:color w:val="auto"/>
          <w:rtl/>
        </w:rPr>
        <w:lastRenderedPageBreak/>
        <w:t>همانگونه که خداوند م</w:t>
      </w:r>
      <w:r w:rsidR="000A3618" w:rsidRPr="002001BC">
        <w:rPr>
          <w:rStyle w:val="Charb"/>
          <w:rFonts w:hint="cs"/>
          <w:color w:val="auto"/>
          <w:rtl/>
        </w:rPr>
        <w:t>ی</w:t>
      </w:r>
      <w:r w:rsidRPr="002001BC">
        <w:rPr>
          <w:rStyle w:val="Charb"/>
          <w:rFonts w:hint="cs"/>
          <w:color w:val="auto"/>
          <w:rtl/>
        </w:rPr>
        <w:softHyphen/>
        <w:t>فرما</w:t>
      </w:r>
      <w:r w:rsidR="000A3618" w:rsidRPr="002001BC">
        <w:rPr>
          <w:rStyle w:val="Charb"/>
          <w:rFonts w:hint="cs"/>
          <w:color w:val="auto"/>
          <w:rtl/>
        </w:rPr>
        <w:t>ی</w:t>
      </w:r>
      <w:r w:rsidRPr="002001BC">
        <w:rPr>
          <w:rStyle w:val="Charb"/>
          <w:rFonts w:hint="cs"/>
          <w:color w:val="auto"/>
          <w:rtl/>
        </w:rPr>
        <w:t>د</w:t>
      </w:r>
      <w:r w:rsidR="00A7613A" w:rsidRPr="002001BC">
        <w:rPr>
          <w:rStyle w:val="Charb"/>
          <w:rFonts w:hint="cs"/>
          <w:color w:val="auto"/>
          <w:rtl/>
        </w:rPr>
        <w:t>:</w:t>
      </w:r>
      <w:r w:rsidR="00F14DA7" w:rsidRPr="00F14DA7">
        <w:rPr>
          <w:rFonts w:cs="B Lotus" w:hint="cs"/>
          <w:color w:val="auto"/>
          <w:sz w:val="28"/>
          <w:szCs w:val="28"/>
          <w:rtl/>
        </w:rPr>
        <w:t xml:space="preserve"> </w:t>
      </w:r>
      <w:r w:rsidR="00F14DA7" w:rsidRPr="00F14DA7">
        <w:rPr>
          <w:rFonts w:ascii="Traditional Arabic" w:hAnsi="Traditional Arabic" w:cs="Traditional Arabic"/>
          <w:color w:val="auto"/>
          <w:sz w:val="28"/>
          <w:szCs w:val="28"/>
          <w:rtl/>
        </w:rPr>
        <w:t>﴿</w:t>
      </w:r>
      <w:r w:rsidR="00F14DA7" w:rsidRPr="00F14DA7">
        <w:rPr>
          <w:rFonts w:ascii="KFGQPC Uthmanic Script HAFS" w:hAnsi="KFGQPC Uthmanic Script HAFS" w:cs="KFGQPC Uthmanic Script HAFS"/>
          <w:color w:val="auto"/>
          <w:sz w:val="28"/>
          <w:szCs w:val="28"/>
          <w:rtl/>
        </w:rPr>
        <w:t>عَسَىٰٓ أَن يَبۡعَثَكَ رَبُّكَ مَقَامٗا مَّحۡمُودٗا ٧٩</w:t>
      </w:r>
      <w:r w:rsidR="00F14DA7" w:rsidRPr="00F14DA7">
        <w:rPr>
          <w:rFonts w:ascii="Traditional Arabic" w:hAnsi="Traditional Arabic" w:cs="Traditional Arabic"/>
          <w:color w:val="auto"/>
          <w:sz w:val="28"/>
          <w:szCs w:val="28"/>
          <w:rtl/>
        </w:rPr>
        <w:t>﴾</w:t>
      </w:r>
      <w:r w:rsidR="00A7613A" w:rsidRPr="00F14DA7">
        <w:rPr>
          <w:rFonts w:cs="B Lotus" w:hint="cs"/>
          <w:color w:val="auto"/>
          <w:sz w:val="28"/>
          <w:szCs w:val="28"/>
          <w:rtl/>
        </w:rPr>
        <w:t xml:space="preserve"> </w:t>
      </w:r>
      <w:r w:rsidR="005729DA" w:rsidRPr="006557AB">
        <w:rPr>
          <w:rStyle w:val="Charc"/>
          <w:rFonts w:hint="cs"/>
          <w:color w:val="auto"/>
          <w:rtl/>
        </w:rPr>
        <w:t>[ا</w:t>
      </w:r>
      <w:r w:rsidR="005A6C76" w:rsidRPr="006557AB">
        <w:rPr>
          <w:rStyle w:val="Charc"/>
          <w:rFonts w:hint="cs"/>
          <w:color w:val="auto"/>
          <w:rtl/>
        </w:rPr>
        <w:t>لإ</w:t>
      </w:r>
      <w:r w:rsidR="005729DA" w:rsidRPr="006557AB">
        <w:rPr>
          <w:rStyle w:val="Charc"/>
          <w:rFonts w:hint="cs"/>
          <w:color w:val="auto"/>
          <w:rtl/>
        </w:rPr>
        <w:t>سراء</w:t>
      </w:r>
      <w:r w:rsidR="00A7613A" w:rsidRPr="006557AB">
        <w:rPr>
          <w:rStyle w:val="Charc"/>
          <w:rFonts w:hint="cs"/>
          <w:color w:val="auto"/>
          <w:rtl/>
        </w:rPr>
        <w:t>:</w:t>
      </w:r>
      <w:r w:rsidR="005729DA" w:rsidRPr="006557AB">
        <w:rPr>
          <w:rStyle w:val="Charc"/>
          <w:rFonts w:hint="cs"/>
          <w:color w:val="auto"/>
          <w:rtl/>
        </w:rPr>
        <w:t>79]</w:t>
      </w:r>
      <w:r w:rsidR="006557AB" w:rsidRPr="002001BC">
        <w:rPr>
          <w:rStyle w:val="Charb"/>
          <w:rFonts w:hint="cs"/>
          <w:color w:val="auto"/>
          <w:rtl/>
        </w:rPr>
        <w:t>.</w:t>
      </w:r>
      <w:r w:rsidR="005729DA" w:rsidRPr="002001BC">
        <w:rPr>
          <w:rStyle w:val="Charb"/>
          <w:rFonts w:hint="cs"/>
          <w:color w:val="auto"/>
          <w:rtl/>
        </w:rPr>
        <w:t xml:space="preserve"> </w:t>
      </w:r>
      <w:r w:rsidR="005A6C76" w:rsidRPr="002001BC">
        <w:rPr>
          <w:rStyle w:val="Charb"/>
          <w:rFonts w:hint="cs"/>
          <w:color w:val="auto"/>
          <w:rtl/>
        </w:rPr>
        <w:t>«</w:t>
      </w:r>
      <w:r w:rsidRPr="002001BC">
        <w:rPr>
          <w:rStyle w:val="Charb"/>
          <w:color w:val="auto"/>
          <w:rtl/>
        </w:rPr>
        <w:t>ام</w:t>
      </w:r>
      <w:r w:rsidR="000A3618" w:rsidRPr="002001BC">
        <w:rPr>
          <w:rStyle w:val="Charb"/>
          <w:color w:val="auto"/>
          <w:rtl/>
        </w:rPr>
        <w:t>ی</w:t>
      </w:r>
      <w:r w:rsidRPr="002001BC">
        <w:rPr>
          <w:rStyle w:val="Charb"/>
          <w:color w:val="auto"/>
          <w:rtl/>
        </w:rPr>
        <w:t>د</w:t>
      </w:r>
      <w:r w:rsidRPr="002001BC">
        <w:rPr>
          <w:rStyle w:val="Charb"/>
          <w:rFonts w:hint="cs"/>
          <w:color w:val="auto"/>
          <w:rtl/>
        </w:rPr>
        <w:t xml:space="preserve"> است</w:t>
      </w:r>
      <w:r w:rsidRPr="002001BC">
        <w:rPr>
          <w:rStyle w:val="Charb"/>
          <w:color w:val="auto"/>
          <w:rtl/>
        </w:rPr>
        <w:t xml:space="preserve"> </w:t>
      </w:r>
      <w:r w:rsidR="000A3618" w:rsidRPr="002001BC">
        <w:rPr>
          <w:rStyle w:val="Charb"/>
          <w:color w:val="auto"/>
          <w:rtl/>
        </w:rPr>
        <w:t>ک</w:t>
      </w:r>
      <w:r w:rsidRPr="002001BC">
        <w:rPr>
          <w:rStyle w:val="Charb"/>
          <w:color w:val="auto"/>
          <w:rtl/>
        </w:rPr>
        <w:t>ه پروردگارت تو را به مقامى ستوده برساند</w:t>
      </w:r>
      <w:r w:rsidR="005A6C76" w:rsidRPr="002001BC">
        <w:rPr>
          <w:rStyle w:val="Charb"/>
          <w:rFonts w:hint="cs"/>
          <w:color w:val="auto"/>
          <w:rtl/>
        </w:rPr>
        <w:t>»</w:t>
      </w:r>
      <w:r w:rsidR="000146F5" w:rsidRPr="002001BC">
        <w:rPr>
          <w:rStyle w:val="Charb"/>
          <w:rFonts w:hint="cs"/>
          <w:color w:val="auto"/>
          <w:rtl/>
        </w:rPr>
        <w:t>.</w:t>
      </w:r>
    </w:p>
    <w:p w:rsidR="007A15AE" w:rsidRPr="002001BC" w:rsidRDefault="007A15AE" w:rsidP="002001BC">
      <w:pPr>
        <w:pStyle w:val="ab"/>
        <w:rPr>
          <w:rtl/>
        </w:rPr>
      </w:pPr>
      <w:r w:rsidRPr="002001BC">
        <w:rPr>
          <w:rFonts w:hint="cs"/>
          <w:rtl/>
        </w:rPr>
        <w:t>و ا</w:t>
      </w:r>
      <w:r w:rsidR="000A3618" w:rsidRPr="002001BC">
        <w:rPr>
          <w:rFonts w:hint="cs"/>
          <w:rtl/>
        </w:rPr>
        <w:t>ی</w:t>
      </w:r>
      <w:r w:rsidRPr="002001BC">
        <w:rPr>
          <w:rFonts w:hint="cs"/>
          <w:rtl/>
        </w:rPr>
        <w:t>ن در حال</w:t>
      </w:r>
      <w:r w:rsidR="000A3618" w:rsidRPr="002001BC">
        <w:rPr>
          <w:rFonts w:hint="cs"/>
          <w:rtl/>
        </w:rPr>
        <w:t>ی</w:t>
      </w:r>
      <w:r w:rsidRPr="002001BC">
        <w:rPr>
          <w:rFonts w:hint="cs"/>
          <w:rtl/>
        </w:rPr>
        <w:t xml:space="preserve">ست </w:t>
      </w:r>
      <w:r w:rsidR="000A3618" w:rsidRPr="002001BC">
        <w:rPr>
          <w:rFonts w:hint="cs"/>
          <w:rtl/>
        </w:rPr>
        <w:t>ک</w:t>
      </w:r>
      <w:r w:rsidRPr="002001BC">
        <w:rPr>
          <w:rFonts w:hint="cs"/>
          <w:rtl/>
        </w:rPr>
        <w:t>ه مردم از تنگ</w:t>
      </w:r>
      <w:r w:rsidR="000A3618" w:rsidRPr="002001BC">
        <w:rPr>
          <w:rFonts w:hint="cs"/>
          <w:rtl/>
        </w:rPr>
        <w:t>ی</w:t>
      </w:r>
      <w:r w:rsidRPr="002001BC">
        <w:rPr>
          <w:rFonts w:hint="cs"/>
          <w:rtl/>
        </w:rPr>
        <w:t xml:space="preserve"> موقف و طولان</w:t>
      </w:r>
      <w:r w:rsidR="000A3618" w:rsidRPr="002001BC">
        <w:rPr>
          <w:rFonts w:hint="cs"/>
          <w:rtl/>
        </w:rPr>
        <w:t>ی</w:t>
      </w:r>
      <w:r w:rsidRPr="002001BC">
        <w:rPr>
          <w:rFonts w:hint="cs"/>
          <w:rtl/>
        </w:rPr>
        <w:t xml:space="preserve"> شدن زمان و شدت نگران</w:t>
      </w:r>
      <w:r w:rsidR="000A3618" w:rsidRPr="002001BC">
        <w:rPr>
          <w:rFonts w:hint="cs"/>
          <w:rtl/>
        </w:rPr>
        <w:t>ی</w:t>
      </w:r>
      <w:r w:rsidRPr="002001BC">
        <w:rPr>
          <w:rFonts w:hint="cs"/>
          <w:rtl/>
        </w:rPr>
        <w:t xml:space="preserve"> به ستوه آمده‌اند و در عرق خود فرورفته‌اند، در ا</w:t>
      </w:r>
      <w:r w:rsidR="000A3618" w:rsidRPr="002001BC">
        <w:rPr>
          <w:rFonts w:hint="cs"/>
          <w:rtl/>
        </w:rPr>
        <w:t>ی</w:t>
      </w:r>
      <w:r w:rsidRPr="002001BC">
        <w:rPr>
          <w:rFonts w:hint="cs"/>
          <w:rtl/>
        </w:rPr>
        <w:t>ن هنگام برا</w:t>
      </w:r>
      <w:r w:rsidR="000A3618" w:rsidRPr="002001BC">
        <w:rPr>
          <w:rFonts w:hint="cs"/>
          <w:rtl/>
        </w:rPr>
        <w:t>ی</w:t>
      </w:r>
      <w:r w:rsidRPr="002001BC">
        <w:rPr>
          <w:rFonts w:hint="cs"/>
          <w:rtl/>
        </w:rPr>
        <w:t xml:space="preserve"> ا</w:t>
      </w:r>
      <w:r w:rsidR="000A3618" w:rsidRPr="002001BC">
        <w:rPr>
          <w:rFonts w:hint="cs"/>
          <w:rtl/>
        </w:rPr>
        <w:t>ی</w:t>
      </w:r>
      <w:r w:rsidRPr="002001BC">
        <w:rPr>
          <w:rFonts w:hint="cs"/>
          <w:rtl/>
        </w:rPr>
        <w:t>ن</w:t>
      </w:r>
      <w:r w:rsidR="000A3618" w:rsidRPr="002001BC">
        <w:rPr>
          <w:rFonts w:hint="cs"/>
          <w:rtl/>
        </w:rPr>
        <w:t>ک</w:t>
      </w:r>
      <w:r w:rsidRPr="002001BC">
        <w:rPr>
          <w:rFonts w:hint="cs"/>
          <w:rtl/>
        </w:rPr>
        <w:t>ه خداوند آن وضع</w:t>
      </w:r>
      <w:r w:rsidR="000A3618" w:rsidRPr="002001BC">
        <w:rPr>
          <w:rFonts w:hint="cs"/>
          <w:rtl/>
        </w:rPr>
        <w:t>ی</w:t>
      </w:r>
      <w:r w:rsidRPr="002001BC">
        <w:rPr>
          <w:rFonts w:hint="cs"/>
          <w:rtl/>
        </w:rPr>
        <w:t>ت را ف</w:t>
      </w:r>
      <w:r w:rsidR="000A3618" w:rsidRPr="002001BC">
        <w:rPr>
          <w:rFonts w:hint="cs"/>
          <w:rtl/>
        </w:rPr>
        <w:t>ی</w:t>
      </w:r>
      <w:r w:rsidRPr="002001BC">
        <w:rPr>
          <w:rFonts w:hint="cs"/>
          <w:rtl/>
        </w:rPr>
        <w:t>صله دهد، از شافعان درخواست شفاعت م</w:t>
      </w:r>
      <w:r w:rsidR="000A3618" w:rsidRPr="002001BC">
        <w:rPr>
          <w:rFonts w:hint="cs"/>
          <w:rtl/>
        </w:rPr>
        <w:t>ی</w:t>
      </w:r>
      <w:r w:rsidRPr="002001BC">
        <w:rPr>
          <w:rFonts w:hint="cs"/>
          <w:rtl/>
        </w:rPr>
        <w:t>‌نما</w:t>
      </w:r>
      <w:r w:rsidR="000A3618" w:rsidRPr="002001BC">
        <w:rPr>
          <w:rFonts w:hint="cs"/>
          <w:rtl/>
        </w:rPr>
        <w:t>ی</w:t>
      </w:r>
      <w:r w:rsidRPr="002001BC">
        <w:rPr>
          <w:rFonts w:hint="cs"/>
          <w:rtl/>
        </w:rPr>
        <w:t xml:space="preserve">ند. </w:t>
      </w:r>
    </w:p>
    <w:p w:rsidR="00266868" w:rsidRPr="00790421" w:rsidRDefault="007A15AE" w:rsidP="002001BC">
      <w:pPr>
        <w:pStyle w:val="ab"/>
        <w:rPr>
          <w:rtl/>
        </w:rPr>
      </w:pPr>
      <w:r w:rsidRPr="00790421">
        <w:rPr>
          <w:rFonts w:hint="cs"/>
          <w:rtl/>
        </w:rPr>
        <w:t>ابتدا نزد آدم</w:t>
      </w:r>
      <w:r w:rsidR="006807DE" w:rsidRPr="006807DE">
        <w:rPr>
          <w:rFonts w:cs="CTraditional Arabic" w:hint="cs"/>
          <w:rtl/>
        </w:rPr>
        <w:t>÷</w:t>
      </w:r>
      <w:r w:rsidRPr="00790421">
        <w:rPr>
          <w:rFonts w:hint="cs"/>
          <w:rtl/>
        </w:rPr>
        <w:t xml:space="preserve"> سپس نوح</w:t>
      </w:r>
      <w:r w:rsidR="006807DE" w:rsidRPr="006807DE">
        <w:rPr>
          <w:rFonts w:cs="CTraditional Arabic" w:hint="cs"/>
          <w:rtl/>
        </w:rPr>
        <w:t>÷</w:t>
      </w:r>
      <w:r w:rsidRPr="00790421">
        <w:rPr>
          <w:rFonts w:hint="cs"/>
          <w:rtl/>
        </w:rPr>
        <w:t xml:space="preserve"> و ابراه</w:t>
      </w:r>
      <w:r w:rsidR="000A3618">
        <w:rPr>
          <w:rFonts w:hint="cs"/>
          <w:rtl/>
        </w:rPr>
        <w:t>ی</w:t>
      </w:r>
      <w:r w:rsidRPr="00790421">
        <w:rPr>
          <w:rFonts w:hint="cs"/>
          <w:rtl/>
        </w:rPr>
        <w:t>م</w:t>
      </w:r>
      <w:r w:rsidR="006807DE" w:rsidRPr="006807DE">
        <w:rPr>
          <w:rFonts w:cs="CTraditional Arabic" w:hint="cs"/>
          <w:rtl/>
        </w:rPr>
        <w:t>÷</w:t>
      </w:r>
      <w:r w:rsidRPr="00790421">
        <w:rPr>
          <w:rFonts w:hint="cs"/>
          <w:rtl/>
        </w:rPr>
        <w:t xml:space="preserve"> و موس</w:t>
      </w:r>
      <w:r w:rsidR="000A3618">
        <w:rPr>
          <w:rFonts w:hint="cs"/>
          <w:rtl/>
        </w:rPr>
        <w:t>ی</w:t>
      </w:r>
      <w:r w:rsidR="006807DE" w:rsidRPr="006807DE">
        <w:rPr>
          <w:rFonts w:cs="CTraditional Arabic" w:hint="cs"/>
          <w:rtl/>
        </w:rPr>
        <w:t>÷</w:t>
      </w:r>
      <w:r w:rsidRPr="00790421">
        <w:rPr>
          <w:rFonts w:hint="cs"/>
          <w:rtl/>
        </w:rPr>
        <w:t xml:space="preserve"> و ع</w:t>
      </w:r>
      <w:r w:rsidR="000A3618">
        <w:rPr>
          <w:rFonts w:hint="cs"/>
          <w:rtl/>
        </w:rPr>
        <w:t>ی</w:t>
      </w:r>
      <w:r w:rsidRPr="00790421">
        <w:rPr>
          <w:rFonts w:hint="cs"/>
          <w:rtl/>
        </w:rPr>
        <w:t>س</w:t>
      </w:r>
      <w:r w:rsidR="000A3618">
        <w:rPr>
          <w:rFonts w:hint="cs"/>
          <w:rtl/>
        </w:rPr>
        <w:t>ی</w:t>
      </w:r>
      <w:r w:rsidR="002001BC">
        <w:rPr>
          <w:rFonts w:hint="cs"/>
          <w:rtl/>
        </w:rPr>
        <w:t xml:space="preserve"> </w:t>
      </w:r>
      <w:r w:rsidRPr="00790421">
        <w:rPr>
          <w:rFonts w:hint="cs"/>
          <w:rtl/>
        </w:rPr>
        <w:t>بن مر</w:t>
      </w:r>
      <w:r w:rsidR="000A3618">
        <w:rPr>
          <w:rFonts w:hint="cs"/>
          <w:rtl/>
        </w:rPr>
        <w:t>ی</w:t>
      </w:r>
      <w:r w:rsidRPr="00790421">
        <w:rPr>
          <w:rFonts w:hint="cs"/>
          <w:rtl/>
        </w:rPr>
        <w:t>م</w:t>
      </w:r>
      <w:r w:rsidR="006807DE" w:rsidRPr="006807DE">
        <w:rPr>
          <w:rFonts w:cs="CTraditional Arabic" w:hint="cs"/>
          <w:rtl/>
        </w:rPr>
        <w:t>÷</w:t>
      </w:r>
      <w:r w:rsidRPr="00790421">
        <w:rPr>
          <w:rFonts w:hint="cs"/>
          <w:rtl/>
        </w:rPr>
        <w:t xml:space="preserve"> م</w:t>
      </w:r>
      <w:r w:rsidR="000A3618">
        <w:rPr>
          <w:rFonts w:hint="cs"/>
          <w:rtl/>
        </w:rPr>
        <w:t>ی</w:t>
      </w:r>
      <w:r w:rsidRPr="00790421">
        <w:rPr>
          <w:rFonts w:hint="cs"/>
          <w:rtl/>
        </w:rPr>
        <w:t>‌آ</w:t>
      </w:r>
      <w:r w:rsidR="000A3618">
        <w:rPr>
          <w:rFonts w:hint="cs"/>
          <w:rtl/>
        </w:rPr>
        <w:t>ی</w:t>
      </w:r>
      <w:r w:rsidRPr="00790421">
        <w:rPr>
          <w:rFonts w:hint="cs"/>
          <w:rtl/>
        </w:rPr>
        <w:t xml:space="preserve">ند </w:t>
      </w:r>
      <w:r w:rsidR="000A3618">
        <w:rPr>
          <w:rFonts w:hint="cs"/>
          <w:rtl/>
        </w:rPr>
        <w:t>ک</w:t>
      </w:r>
      <w:r w:rsidRPr="00790421">
        <w:rPr>
          <w:rFonts w:hint="cs"/>
          <w:rtl/>
        </w:rPr>
        <w:t>ه</w:t>
      </w:r>
      <w:r w:rsidR="002001BC">
        <w:rPr>
          <w:rFonts w:hint="cs"/>
          <w:rtl/>
        </w:rPr>
        <w:t xml:space="preserve"> </w:t>
      </w:r>
      <w:r w:rsidRPr="00790421">
        <w:rPr>
          <w:rFonts w:hint="cs"/>
          <w:rtl/>
        </w:rPr>
        <w:t>هر</w:t>
      </w:r>
      <w:r w:rsidR="000A3618">
        <w:rPr>
          <w:rFonts w:hint="cs"/>
          <w:rtl/>
        </w:rPr>
        <w:t>ک</w:t>
      </w:r>
      <w:r w:rsidRPr="00790421">
        <w:rPr>
          <w:rFonts w:hint="cs"/>
          <w:rtl/>
        </w:rPr>
        <w:t>دام از</w:t>
      </w:r>
      <w:r w:rsidR="00A2048D" w:rsidRPr="00790421">
        <w:rPr>
          <w:rFonts w:hint="cs"/>
          <w:rtl/>
        </w:rPr>
        <w:t xml:space="preserve"> آن‌ها </w:t>
      </w:r>
      <w:r w:rsidRPr="00790421">
        <w:rPr>
          <w:rFonts w:hint="cs"/>
          <w:rtl/>
        </w:rPr>
        <w:t>م</w:t>
      </w:r>
      <w:r w:rsidR="000A3618">
        <w:rPr>
          <w:rFonts w:hint="cs"/>
          <w:rtl/>
        </w:rPr>
        <w:t>ی</w:t>
      </w:r>
      <w:r w:rsidRPr="00790421">
        <w:rPr>
          <w:rFonts w:hint="cs"/>
          <w:rtl/>
        </w:rPr>
        <w:softHyphen/>
        <w:t>گو</w:t>
      </w:r>
      <w:r w:rsidR="000A3618">
        <w:rPr>
          <w:rFonts w:hint="cs"/>
          <w:rtl/>
        </w:rPr>
        <w:t>ی</w:t>
      </w:r>
      <w:r w:rsidRPr="00790421">
        <w:rPr>
          <w:rFonts w:hint="cs"/>
          <w:rtl/>
        </w:rPr>
        <w:t>د</w:t>
      </w:r>
      <w:r w:rsidR="00A7613A">
        <w:rPr>
          <w:rFonts w:hint="cs"/>
          <w:rtl/>
        </w:rPr>
        <w:t xml:space="preserve">: </w:t>
      </w:r>
      <w:r w:rsidRPr="00790421">
        <w:rPr>
          <w:rFonts w:hint="cs"/>
          <w:rtl/>
        </w:rPr>
        <w:t>خودم! خودم! در نها</w:t>
      </w:r>
      <w:r w:rsidR="000A3618">
        <w:rPr>
          <w:rFonts w:hint="cs"/>
          <w:rtl/>
        </w:rPr>
        <w:t>ی</w:t>
      </w:r>
      <w:r w:rsidRPr="00790421">
        <w:rPr>
          <w:rFonts w:hint="cs"/>
          <w:rtl/>
        </w:rPr>
        <w:t>ت به نزد پ</w:t>
      </w:r>
      <w:r w:rsidR="000A3618">
        <w:rPr>
          <w:rFonts w:hint="cs"/>
          <w:rtl/>
        </w:rPr>
        <w:t>ی</w:t>
      </w:r>
      <w:r w:rsidRPr="00790421">
        <w:rPr>
          <w:rFonts w:hint="cs"/>
          <w:rtl/>
        </w:rPr>
        <w:t>امبرمان</w:t>
      </w:r>
      <w:r w:rsidR="002D2EF2">
        <w:rPr>
          <w:rFonts w:hint="cs"/>
          <w:rtl/>
        </w:rPr>
        <w:t xml:space="preserve"> </w:t>
      </w:r>
      <w:r w:rsidRPr="00790421">
        <w:rPr>
          <w:rFonts w:hint="cs"/>
          <w:rtl/>
        </w:rPr>
        <w:t>محمد</w:t>
      </w:r>
      <w:r w:rsidR="00EB215B" w:rsidRPr="00EB215B">
        <w:rPr>
          <w:rFonts w:ascii="AGA Arabesque" w:hAnsi="AGA Arabesque" w:cs="CTraditional Arabic" w:hint="cs"/>
          <w:rtl/>
        </w:rPr>
        <w:t xml:space="preserve"> ج</w:t>
      </w:r>
      <w:r w:rsidR="00DC34E5" w:rsidRPr="00DC34E5">
        <w:rPr>
          <w:rFonts w:ascii="AGA Arabesque" w:hAnsi="AGA Arabesque" w:hint="cs"/>
          <w:rtl/>
        </w:rPr>
        <w:t xml:space="preserve"> </w:t>
      </w:r>
      <w:r w:rsidRPr="00790421">
        <w:rPr>
          <w:rFonts w:hint="cs"/>
          <w:rtl/>
        </w:rPr>
        <w:t>م</w:t>
      </w:r>
      <w:r w:rsidR="000A3618">
        <w:rPr>
          <w:rFonts w:hint="cs"/>
          <w:rtl/>
        </w:rPr>
        <w:t>ی</w:t>
      </w:r>
      <w:r w:rsidRPr="00790421">
        <w:rPr>
          <w:rFonts w:hint="cs"/>
          <w:rtl/>
        </w:rPr>
        <w:t>‌آ</w:t>
      </w:r>
      <w:r w:rsidR="000A3618">
        <w:rPr>
          <w:rFonts w:hint="cs"/>
          <w:rtl/>
        </w:rPr>
        <w:t>ی</w:t>
      </w:r>
      <w:r w:rsidRPr="00790421">
        <w:rPr>
          <w:rFonts w:hint="cs"/>
          <w:rtl/>
        </w:rPr>
        <w:t xml:space="preserve">ند </w:t>
      </w:r>
      <w:r w:rsidR="000A3618">
        <w:rPr>
          <w:rFonts w:hint="cs"/>
          <w:rtl/>
        </w:rPr>
        <w:t>ک</w:t>
      </w:r>
      <w:r w:rsidRPr="00790421">
        <w:rPr>
          <w:rFonts w:hint="cs"/>
          <w:rtl/>
        </w:rPr>
        <w:t>ه ا</w:t>
      </w:r>
      <w:r w:rsidR="000A3618">
        <w:rPr>
          <w:rFonts w:hint="cs"/>
          <w:rtl/>
        </w:rPr>
        <w:t>ی</w:t>
      </w:r>
      <w:r w:rsidRPr="00790421">
        <w:rPr>
          <w:rFonts w:hint="cs"/>
          <w:rtl/>
        </w:rPr>
        <w:t>شان ا</w:t>
      </w:r>
      <w:r w:rsidR="000A3618">
        <w:rPr>
          <w:rFonts w:hint="cs"/>
          <w:rtl/>
        </w:rPr>
        <w:t>ی</w:t>
      </w:r>
      <w:r w:rsidRPr="00790421">
        <w:rPr>
          <w:rFonts w:hint="cs"/>
          <w:rtl/>
        </w:rPr>
        <w:t xml:space="preserve">ن </w:t>
      </w:r>
      <w:r w:rsidR="000A3618">
        <w:rPr>
          <w:rFonts w:hint="cs"/>
          <w:rtl/>
        </w:rPr>
        <w:t>ک</w:t>
      </w:r>
      <w:r w:rsidRPr="00790421">
        <w:rPr>
          <w:rFonts w:hint="cs"/>
          <w:rtl/>
        </w:rPr>
        <w:t xml:space="preserve">ار را </w:t>
      </w:r>
      <w:r w:rsidR="00D81C3A" w:rsidRPr="00790421">
        <w:rPr>
          <w:rFonts w:hint="cs"/>
          <w:rtl/>
        </w:rPr>
        <w:t>انجام می</w:t>
      </w:r>
      <w:r w:rsidR="00D81C3A" w:rsidRPr="00790421">
        <w:rPr>
          <w:rFonts w:hint="cs"/>
          <w:rtl/>
        </w:rPr>
        <w:softHyphen/>
        <w:t>دهد</w:t>
      </w:r>
      <w:r w:rsidR="00266868" w:rsidRPr="00790421">
        <w:rPr>
          <w:rFonts w:hint="cs"/>
          <w:rtl/>
        </w:rPr>
        <w:t xml:space="preserve"> و م</w:t>
      </w:r>
      <w:r w:rsidR="000A3618">
        <w:rPr>
          <w:rFonts w:hint="cs"/>
          <w:rtl/>
        </w:rPr>
        <w:t>ی</w:t>
      </w:r>
      <w:r w:rsidR="00266868" w:rsidRPr="00790421">
        <w:rPr>
          <w:rFonts w:hint="cs"/>
          <w:rtl/>
        </w:rPr>
        <w:softHyphen/>
        <w:t>فرما</w:t>
      </w:r>
      <w:r w:rsidR="000A3618">
        <w:rPr>
          <w:rFonts w:hint="cs"/>
          <w:rtl/>
        </w:rPr>
        <w:t>ی</w:t>
      </w:r>
      <w:r w:rsidR="00266868" w:rsidRPr="00790421">
        <w:rPr>
          <w:rFonts w:hint="cs"/>
          <w:rtl/>
        </w:rPr>
        <w:t>د</w:t>
      </w:r>
      <w:r w:rsidR="00A7613A">
        <w:rPr>
          <w:rFonts w:hint="cs"/>
          <w:rtl/>
        </w:rPr>
        <w:t xml:space="preserve">: </w:t>
      </w:r>
      <w:r w:rsidRPr="00E94274">
        <w:rPr>
          <w:rStyle w:val="Char1"/>
          <w:rFonts w:hint="cs"/>
          <w:rtl/>
        </w:rPr>
        <w:t>«أنا لها»</w:t>
      </w:r>
      <w:r w:rsidR="002001BC">
        <w:rPr>
          <w:rStyle w:val="Char1"/>
          <w:rFonts w:hint="cs"/>
          <w:rtl/>
        </w:rPr>
        <w:t xml:space="preserve"> </w:t>
      </w:r>
      <w:r w:rsidR="000A3618">
        <w:rPr>
          <w:rFonts w:hint="cs"/>
          <w:rtl/>
        </w:rPr>
        <w:t>ی</w:t>
      </w:r>
      <w:r w:rsidR="00266868" w:rsidRPr="00790421">
        <w:rPr>
          <w:rFonts w:hint="cs"/>
          <w:rtl/>
        </w:rPr>
        <w:t>عن</w:t>
      </w:r>
      <w:r w:rsidR="000A3618">
        <w:rPr>
          <w:rFonts w:hint="cs"/>
          <w:rtl/>
        </w:rPr>
        <w:t>ی</w:t>
      </w:r>
      <w:r w:rsidR="00266868" w:rsidRPr="00790421">
        <w:rPr>
          <w:rFonts w:hint="cs"/>
          <w:rtl/>
        </w:rPr>
        <w:t xml:space="preserve"> «من انجام دهنده</w:t>
      </w:r>
      <w:r w:rsidR="00266868" w:rsidRPr="00790421">
        <w:rPr>
          <w:rFonts w:hint="cs"/>
          <w:rtl/>
        </w:rPr>
        <w:softHyphen/>
      </w:r>
      <w:r w:rsidR="000A3618">
        <w:rPr>
          <w:rFonts w:hint="cs"/>
          <w:rtl/>
        </w:rPr>
        <w:t>ی</w:t>
      </w:r>
      <w:r w:rsidR="00266868" w:rsidRPr="00790421">
        <w:rPr>
          <w:rFonts w:hint="cs"/>
          <w:rtl/>
        </w:rPr>
        <w:t xml:space="preserve"> آن کارم».</w:t>
      </w:r>
    </w:p>
    <w:p w:rsidR="007A15AE" w:rsidRPr="00790421" w:rsidRDefault="007A15AE" w:rsidP="002001BC">
      <w:pPr>
        <w:pStyle w:val="ab"/>
        <w:rPr>
          <w:rtl/>
        </w:rPr>
      </w:pPr>
      <w:r w:rsidRPr="00790421">
        <w:rPr>
          <w:rFonts w:hint="cs"/>
          <w:rtl/>
        </w:rPr>
        <w:t>تفص</w:t>
      </w:r>
      <w:r w:rsidR="000A3618">
        <w:rPr>
          <w:rFonts w:hint="cs"/>
          <w:rtl/>
        </w:rPr>
        <w:t>ی</w:t>
      </w:r>
      <w:r w:rsidRPr="00790421">
        <w:rPr>
          <w:rFonts w:hint="cs"/>
          <w:rtl/>
        </w:rPr>
        <w:t>لات آن در حد</w:t>
      </w:r>
      <w:r w:rsidR="000A3618">
        <w:rPr>
          <w:rFonts w:hint="cs"/>
          <w:rtl/>
        </w:rPr>
        <w:t>ی</w:t>
      </w:r>
      <w:r w:rsidRPr="00790421">
        <w:rPr>
          <w:rFonts w:hint="cs"/>
          <w:rtl/>
        </w:rPr>
        <w:t xml:space="preserve">ث شفاعت در </w:t>
      </w:r>
      <w:r w:rsidRPr="002001BC">
        <w:rPr>
          <w:rFonts w:hint="cs"/>
          <w:rtl/>
        </w:rPr>
        <w:t>صح</w:t>
      </w:r>
      <w:r w:rsidR="000A3618" w:rsidRPr="002001BC">
        <w:rPr>
          <w:rFonts w:hint="cs"/>
          <w:rtl/>
        </w:rPr>
        <w:t>ی</w:t>
      </w:r>
      <w:r w:rsidRPr="002001BC">
        <w:rPr>
          <w:rFonts w:hint="cs"/>
          <w:rtl/>
        </w:rPr>
        <w:t>ح</w:t>
      </w:r>
      <w:r w:rsidR="000A3618" w:rsidRPr="002001BC">
        <w:rPr>
          <w:rFonts w:hint="cs"/>
          <w:rtl/>
        </w:rPr>
        <w:t>ی</w:t>
      </w:r>
      <w:r w:rsidRPr="002001BC">
        <w:rPr>
          <w:rFonts w:hint="cs"/>
          <w:rtl/>
        </w:rPr>
        <w:t>ن</w:t>
      </w:r>
      <w:r w:rsidRPr="002001BC">
        <w:rPr>
          <w:vertAlign w:val="superscript"/>
          <w:rtl/>
        </w:rPr>
        <w:footnoteReference w:id="268"/>
      </w:r>
      <w:r w:rsidRPr="002001BC">
        <w:rPr>
          <w:rFonts w:hint="cs"/>
          <w:rtl/>
        </w:rPr>
        <w:t xml:space="preserve"> و غ</w:t>
      </w:r>
      <w:r w:rsidR="000A3618" w:rsidRPr="002001BC">
        <w:rPr>
          <w:rFonts w:hint="cs"/>
          <w:rtl/>
        </w:rPr>
        <w:t>ی</w:t>
      </w:r>
      <w:r w:rsidRPr="002001BC">
        <w:rPr>
          <w:rFonts w:hint="cs"/>
          <w:rtl/>
        </w:rPr>
        <w:t>ره</w:t>
      </w:r>
      <w:r w:rsidRPr="00790421">
        <w:rPr>
          <w:rFonts w:hint="cs"/>
          <w:rtl/>
        </w:rPr>
        <w:t xml:space="preserve"> آمده است.</w:t>
      </w:r>
    </w:p>
    <w:p w:rsidR="007A15AE" w:rsidRPr="00790421" w:rsidRDefault="007A15AE" w:rsidP="002001BC">
      <w:pPr>
        <w:pStyle w:val="ab"/>
        <w:rPr>
          <w:rtl/>
        </w:rPr>
      </w:pPr>
      <w:r w:rsidRPr="00790421">
        <w:rPr>
          <w:rFonts w:hint="cs"/>
          <w:b/>
          <w:bCs/>
          <w:rtl/>
        </w:rPr>
        <w:t>نوع دوم شفاعت</w:t>
      </w:r>
      <w:r w:rsidR="00A7613A">
        <w:rPr>
          <w:rFonts w:hint="cs"/>
          <w:b/>
          <w:bCs/>
          <w:rtl/>
        </w:rPr>
        <w:t xml:space="preserve">: </w:t>
      </w:r>
      <w:r w:rsidRPr="00790421">
        <w:rPr>
          <w:rFonts w:hint="cs"/>
          <w:rtl/>
        </w:rPr>
        <w:t>شفاعت در گشودن در</w:t>
      </w:r>
      <w:r w:rsidR="00D81C3A" w:rsidRPr="00790421">
        <w:rPr>
          <w:rFonts w:hint="cs"/>
          <w:rtl/>
        </w:rPr>
        <w:t>وازه</w:t>
      </w:r>
      <w:r w:rsidR="00D81C3A" w:rsidRPr="00790421">
        <w:rPr>
          <w:rFonts w:hint="cs"/>
          <w:rtl/>
        </w:rPr>
        <w:softHyphen/>
        <w:t>ی</w:t>
      </w:r>
      <w:r w:rsidRPr="00790421">
        <w:rPr>
          <w:rFonts w:hint="cs"/>
          <w:rtl/>
        </w:rPr>
        <w:t xml:space="preserve"> بهشت است </w:t>
      </w:r>
      <w:r w:rsidR="000A3618">
        <w:rPr>
          <w:rFonts w:hint="cs"/>
          <w:rtl/>
        </w:rPr>
        <w:t>ک</w:t>
      </w:r>
      <w:r w:rsidRPr="00790421">
        <w:rPr>
          <w:rFonts w:hint="cs"/>
          <w:rtl/>
        </w:rPr>
        <w:t>ه اول</w:t>
      </w:r>
      <w:r w:rsidR="000A3618">
        <w:rPr>
          <w:rFonts w:hint="cs"/>
          <w:rtl/>
        </w:rPr>
        <w:t>ی</w:t>
      </w:r>
      <w:r w:rsidRPr="00790421">
        <w:rPr>
          <w:rFonts w:hint="cs"/>
          <w:rtl/>
        </w:rPr>
        <w:t xml:space="preserve">ن </w:t>
      </w:r>
      <w:r w:rsidR="000A3618">
        <w:rPr>
          <w:rFonts w:hint="cs"/>
          <w:rtl/>
        </w:rPr>
        <w:t>ک</w:t>
      </w:r>
      <w:r w:rsidRPr="00790421">
        <w:rPr>
          <w:rFonts w:hint="cs"/>
          <w:rtl/>
        </w:rPr>
        <w:t xml:space="preserve">س </w:t>
      </w:r>
      <w:r w:rsidR="000A3618">
        <w:rPr>
          <w:rFonts w:hint="cs"/>
          <w:rtl/>
        </w:rPr>
        <w:t>ک</w:t>
      </w:r>
      <w:r w:rsidRPr="00790421">
        <w:rPr>
          <w:rFonts w:hint="cs"/>
          <w:rtl/>
        </w:rPr>
        <w:t>ه در</w:t>
      </w:r>
      <w:r w:rsidR="00D81C3A" w:rsidRPr="00790421">
        <w:rPr>
          <w:rFonts w:hint="cs"/>
          <w:rtl/>
        </w:rPr>
        <w:t>وازه</w:t>
      </w:r>
      <w:r w:rsidR="00D81C3A" w:rsidRPr="00790421">
        <w:rPr>
          <w:rFonts w:hint="cs"/>
          <w:rtl/>
        </w:rPr>
        <w:softHyphen/>
        <w:t>ی</w:t>
      </w:r>
      <w:r w:rsidRPr="00790421">
        <w:rPr>
          <w:rFonts w:hint="cs"/>
          <w:rtl/>
        </w:rPr>
        <w:t xml:space="preserve"> بهشت را م</w:t>
      </w:r>
      <w:r w:rsidR="000A3618">
        <w:rPr>
          <w:rFonts w:hint="cs"/>
          <w:rtl/>
        </w:rPr>
        <w:t>ی</w:t>
      </w:r>
      <w:r w:rsidRPr="00790421">
        <w:rPr>
          <w:rFonts w:hint="cs"/>
          <w:rtl/>
        </w:rPr>
        <w:t>‌گشا</w:t>
      </w:r>
      <w:r w:rsidR="000A3618">
        <w:rPr>
          <w:rFonts w:hint="cs"/>
          <w:rtl/>
        </w:rPr>
        <w:t>ی</w:t>
      </w:r>
      <w:r w:rsidRPr="00790421">
        <w:rPr>
          <w:rFonts w:hint="cs"/>
          <w:rtl/>
        </w:rPr>
        <w:t>د،</w:t>
      </w:r>
      <w:r w:rsidR="00A7613A">
        <w:rPr>
          <w:rFonts w:hint="cs"/>
          <w:rtl/>
        </w:rPr>
        <w:t xml:space="preserve"> </w:t>
      </w:r>
      <w:r w:rsidRPr="00790421">
        <w:rPr>
          <w:rFonts w:hint="cs"/>
          <w:rtl/>
        </w:rPr>
        <w:t>محمد</w:t>
      </w:r>
      <w:r w:rsidR="00EB215B" w:rsidRPr="00EB215B">
        <w:rPr>
          <w:rFonts w:ascii="AGA Arabesque" w:hAnsi="AGA Arabesque" w:cs="CTraditional Arabic" w:hint="cs"/>
          <w:rtl/>
        </w:rPr>
        <w:t xml:space="preserve"> ج</w:t>
      </w:r>
      <w:r w:rsidR="00DC34E5" w:rsidRPr="00DC34E5">
        <w:rPr>
          <w:rFonts w:ascii="AGA Arabesque" w:hAnsi="AGA Arabesque" w:hint="cs"/>
          <w:rtl/>
        </w:rPr>
        <w:t xml:space="preserve"> </w:t>
      </w:r>
      <w:r w:rsidRPr="00790421">
        <w:rPr>
          <w:rFonts w:hint="cs"/>
          <w:rtl/>
        </w:rPr>
        <w:t>است و اول</w:t>
      </w:r>
      <w:r w:rsidR="000A3618">
        <w:rPr>
          <w:rFonts w:hint="cs"/>
          <w:rtl/>
        </w:rPr>
        <w:t>ی</w:t>
      </w:r>
      <w:r w:rsidRPr="00790421">
        <w:rPr>
          <w:rFonts w:hint="cs"/>
          <w:rtl/>
        </w:rPr>
        <w:t xml:space="preserve">ن امت </w:t>
      </w:r>
      <w:r w:rsidR="000A3618">
        <w:rPr>
          <w:rFonts w:hint="cs"/>
          <w:rtl/>
        </w:rPr>
        <w:t>ک</w:t>
      </w:r>
      <w:r w:rsidRPr="00790421">
        <w:rPr>
          <w:rFonts w:hint="cs"/>
          <w:rtl/>
        </w:rPr>
        <w:t>ه وارد آن م</w:t>
      </w:r>
      <w:r w:rsidR="000A3618">
        <w:rPr>
          <w:rFonts w:hint="cs"/>
          <w:rtl/>
        </w:rPr>
        <w:t>ی</w:t>
      </w:r>
      <w:r w:rsidRPr="00790421">
        <w:rPr>
          <w:rFonts w:hint="cs"/>
          <w:rtl/>
        </w:rPr>
        <w:t>‌شود، امت محمد</w:t>
      </w:r>
      <w:r w:rsidR="00EB215B" w:rsidRPr="00EB215B">
        <w:rPr>
          <w:rFonts w:ascii="AGA Arabesque" w:hAnsi="AGA Arabesque" w:cs="CTraditional Arabic" w:hint="cs"/>
          <w:rtl/>
        </w:rPr>
        <w:t xml:space="preserve"> ج</w:t>
      </w:r>
      <w:r w:rsidR="00DC34E5" w:rsidRPr="00DC34E5">
        <w:rPr>
          <w:rFonts w:ascii="AGA Arabesque" w:hAnsi="AGA Arabesque" w:hint="cs"/>
          <w:rtl/>
        </w:rPr>
        <w:t xml:space="preserve"> </w:t>
      </w:r>
      <w:r w:rsidRPr="00790421">
        <w:rPr>
          <w:rFonts w:hint="cs"/>
          <w:rtl/>
        </w:rPr>
        <w:t>است</w:t>
      </w:r>
      <w:r w:rsidRPr="002001BC">
        <w:rPr>
          <w:vertAlign w:val="superscript"/>
          <w:rtl/>
        </w:rPr>
        <w:footnoteReference w:id="269"/>
      </w:r>
      <w:r w:rsidRPr="002001BC">
        <w:rPr>
          <w:rFonts w:hint="cs"/>
          <w:rtl/>
        </w:rPr>
        <w:t>.</w:t>
      </w:r>
    </w:p>
    <w:p w:rsidR="007A15AE" w:rsidRPr="00790421" w:rsidRDefault="007A15AE" w:rsidP="002001BC">
      <w:pPr>
        <w:pStyle w:val="ab"/>
        <w:rPr>
          <w:rtl/>
        </w:rPr>
      </w:pPr>
      <w:r w:rsidRPr="00790421">
        <w:rPr>
          <w:rFonts w:hint="cs"/>
          <w:b/>
          <w:bCs/>
          <w:rtl/>
        </w:rPr>
        <w:t>نوع سوم</w:t>
      </w:r>
      <w:r w:rsidR="00A7613A">
        <w:rPr>
          <w:rFonts w:hint="cs"/>
          <w:b/>
          <w:bCs/>
          <w:rtl/>
        </w:rPr>
        <w:t xml:space="preserve">: </w:t>
      </w:r>
      <w:r w:rsidRPr="00790421">
        <w:rPr>
          <w:rFonts w:hint="cs"/>
          <w:rtl/>
        </w:rPr>
        <w:t xml:space="preserve">شفاعت در حق </w:t>
      </w:r>
      <w:r w:rsidR="000A3618">
        <w:rPr>
          <w:rFonts w:hint="cs"/>
          <w:rtl/>
        </w:rPr>
        <w:t>ک</w:t>
      </w:r>
      <w:r w:rsidRPr="00790421">
        <w:rPr>
          <w:rFonts w:hint="cs"/>
          <w:rtl/>
        </w:rPr>
        <w:t>سان</w:t>
      </w:r>
      <w:r w:rsidR="000A3618">
        <w:rPr>
          <w:rFonts w:hint="cs"/>
          <w:rtl/>
        </w:rPr>
        <w:t>ی</w:t>
      </w:r>
      <w:r w:rsidRPr="00790421">
        <w:rPr>
          <w:rFonts w:hint="cs"/>
          <w:rtl/>
        </w:rPr>
        <w:t xml:space="preserve"> </w:t>
      </w:r>
      <w:r w:rsidR="000A3618">
        <w:rPr>
          <w:rFonts w:hint="cs"/>
          <w:rtl/>
        </w:rPr>
        <w:t>ک</w:t>
      </w:r>
      <w:r w:rsidRPr="00790421">
        <w:rPr>
          <w:rFonts w:hint="cs"/>
          <w:rtl/>
        </w:rPr>
        <w:t xml:space="preserve">ه خداوند امر </w:t>
      </w:r>
      <w:r w:rsidR="000A3618">
        <w:rPr>
          <w:rFonts w:hint="cs"/>
          <w:rtl/>
        </w:rPr>
        <w:t>ک</w:t>
      </w:r>
      <w:r w:rsidRPr="00790421">
        <w:rPr>
          <w:rFonts w:hint="cs"/>
          <w:rtl/>
        </w:rPr>
        <w:t>رده‌ است، وارد آتش جهنم شوند اما با ا</w:t>
      </w:r>
      <w:r w:rsidR="000A3618">
        <w:rPr>
          <w:rFonts w:hint="cs"/>
          <w:rtl/>
        </w:rPr>
        <w:t>ی</w:t>
      </w:r>
      <w:r w:rsidRPr="00790421">
        <w:rPr>
          <w:rFonts w:hint="cs"/>
          <w:rtl/>
        </w:rPr>
        <w:t>ن شفاعت وارد آن نم</w:t>
      </w:r>
      <w:r w:rsidR="000A3618">
        <w:rPr>
          <w:rFonts w:hint="cs"/>
          <w:rtl/>
        </w:rPr>
        <w:t>ی</w:t>
      </w:r>
      <w:r w:rsidRPr="00790421">
        <w:rPr>
          <w:rFonts w:hint="cs"/>
          <w:rtl/>
        </w:rPr>
        <w:softHyphen/>
        <w:t>شون</w:t>
      </w:r>
      <w:r w:rsidRPr="002001BC">
        <w:rPr>
          <w:rFonts w:hint="cs"/>
          <w:rtl/>
        </w:rPr>
        <w:t>د</w:t>
      </w:r>
      <w:r w:rsidRPr="002001BC">
        <w:rPr>
          <w:vertAlign w:val="superscript"/>
          <w:rtl/>
        </w:rPr>
        <w:footnoteReference w:id="270"/>
      </w:r>
      <w:r w:rsidRPr="002001BC">
        <w:rPr>
          <w:rFonts w:hint="cs"/>
          <w:rtl/>
        </w:rPr>
        <w:t>.</w:t>
      </w:r>
    </w:p>
    <w:p w:rsidR="007A15AE" w:rsidRPr="00790421" w:rsidRDefault="007A15AE" w:rsidP="002001BC">
      <w:pPr>
        <w:pStyle w:val="ab"/>
        <w:rPr>
          <w:rtl/>
        </w:rPr>
      </w:pPr>
      <w:r w:rsidRPr="00790421">
        <w:rPr>
          <w:rFonts w:hint="cs"/>
          <w:b/>
          <w:bCs/>
          <w:rtl/>
        </w:rPr>
        <w:t>نوع چهارم</w:t>
      </w:r>
      <w:r w:rsidR="00A7613A">
        <w:rPr>
          <w:rFonts w:hint="cs"/>
          <w:b/>
          <w:bCs/>
          <w:rtl/>
        </w:rPr>
        <w:t xml:space="preserve">: </w:t>
      </w:r>
      <w:r w:rsidRPr="00790421">
        <w:rPr>
          <w:rFonts w:hint="cs"/>
          <w:rtl/>
        </w:rPr>
        <w:t>شفاعت برا</w:t>
      </w:r>
      <w:r w:rsidR="000A3618">
        <w:rPr>
          <w:rFonts w:hint="cs"/>
          <w:rtl/>
        </w:rPr>
        <w:t>ی</w:t>
      </w:r>
      <w:r w:rsidRPr="00790421">
        <w:rPr>
          <w:rFonts w:hint="cs"/>
          <w:rtl/>
        </w:rPr>
        <w:t xml:space="preserve"> موحد</w:t>
      </w:r>
      <w:r w:rsidR="000A3618">
        <w:rPr>
          <w:rFonts w:hint="cs"/>
          <w:rtl/>
        </w:rPr>
        <w:t>ی</w:t>
      </w:r>
      <w:r w:rsidRPr="00790421">
        <w:rPr>
          <w:rFonts w:hint="cs"/>
          <w:rtl/>
        </w:rPr>
        <w:t>ن</w:t>
      </w:r>
      <w:r w:rsidR="000A3618">
        <w:rPr>
          <w:rFonts w:hint="cs"/>
          <w:rtl/>
        </w:rPr>
        <w:t>ی</w:t>
      </w:r>
      <w:r w:rsidRPr="00790421">
        <w:rPr>
          <w:rFonts w:hint="cs"/>
          <w:rtl/>
        </w:rPr>
        <w:t xml:space="preserve"> است </w:t>
      </w:r>
      <w:r w:rsidR="000A3618">
        <w:rPr>
          <w:rFonts w:hint="cs"/>
          <w:rtl/>
        </w:rPr>
        <w:t>ک</w:t>
      </w:r>
      <w:r w:rsidRPr="00790421">
        <w:rPr>
          <w:rFonts w:hint="cs"/>
          <w:rtl/>
        </w:rPr>
        <w:t>ه وارد آتش جهنم شده‌اند. ا</w:t>
      </w:r>
      <w:r w:rsidR="000A3618">
        <w:rPr>
          <w:rFonts w:hint="cs"/>
          <w:rtl/>
        </w:rPr>
        <w:t>ی</w:t>
      </w:r>
      <w:r w:rsidRPr="00790421">
        <w:rPr>
          <w:rFonts w:hint="cs"/>
          <w:rtl/>
        </w:rPr>
        <w:t>ن شفاعت برا</w:t>
      </w:r>
      <w:r w:rsidR="000A3618">
        <w:rPr>
          <w:rFonts w:hint="cs"/>
          <w:rtl/>
        </w:rPr>
        <w:t>ی</w:t>
      </w:r>
      <w:r w:rsidRPr="00790421">
        <w:rPr>
          <w:rFonts w:hint="cs"/>
          <w:rtl/>
        </w:rPr>
        <w:t xml:space="preserve"> ا</w:t>
      </w:r>
      <w:r w:rsidR="000A3618">
        <w:rPr>
          <w:rFonts w:hint="cs"/>
          <w:rtl/>
        </w:rPr>
        <w:t>ی</w:t>
      </w:r>
      <w:r w:rsidRPr="00790421">
        <w:rPr>
          <w:rFonts w:hint="cs"/>
          <w:rtl/>
        </w:rPr>
        <w:t xml:space="preserve">ن است </w:t>
      </w:r>
      <w:r w:rsidR="000A3618">
        <w:rPr>
          <w:rFonts w:hint="cs"/>
          <w:rtl/>
        </w:rPr>
        <w:t>ک</w:t>
      </w:r>
      <w:r w:rsidRPr="00790421">
        <w:rPr>
          <w:rFonts w:hint="cs"/>
          <w:rtl/>
        </w:rPr>
        <w:t>ه</w:t>
      </w:r>
      <w:r w:rsidR="00A7613A">
        <w:rPr>
          <w:rFonts w:hint="cs"/>
          <w:rtl/>
        </w:rPr>
        <w:t xml:space="preserve"> </w:t>
      </w:r>
      <w:r w:rsidRPr="00790421">
        <w:rPr>
          <w:rFonts w:hint="cs"/>
          <w:rtl/>
        </w:rPr>
        <w:t>از آن ب</w:t>
      </w:r>
      <w:r w:rsidR="000A3618">
        <w:rPr>
          <w:rFonts w:hint="cs"/>
          <w:rtl/>
        </w:rPr>
        <w:t>ی</w:t>
      </w:r>
      <w:r w:rsidRPr="00790421">
        <w:rPr>
          <w:rFonts w:hint="cs"/>
          <w:rtl/>
        </w:rPr>
        <w:t>رون ب</w:t>
      </w:r>
      <w:r w:rsidR="000A3618">
        <w:rPr>
          <w:rFonts w:hint="cs"/>
          <w:rtl/>
        </w:rPr>
        <w:t>ی</w:t>
      </w:r>
      <w:r w:rsidRPr="00790421">
        <w:rPr>
          <w:rFonts w:hint="cs"/>
          <w:rtl/>
        </w:rPr>
        <w:t>ا</w:t>
      </w:r>
      <w:r w:rsidR="000A3618">
        <w:rPr>
          <w:rFonts w:hint="cs"/>
          <w:rtl/>
        </w:rPr>
        <w:t>ی</w:t>
      </w:r>
      <w:r w:rsidRPr="00790421">
        <w:rPr>
          <w:rFonts w:hint="cs"/>
          <w:rtl/>
        </w:rPr>
        <w:t>ند. آنان در آتش جهنم سوخته‌اند و به مانند زغال درآمده‌اند</w:t>
      </w:r>
      <w:r w:rsidR="00D81C3A" w:rsidRPr="00790421">
        <w:rPr>
          <w:rFonts w:hint="cs"/>
          <w:rtl/>
        </w:rPr>
        <w:t>،</w:t>
      </w:r>
      <w:r w:rsidRPr="00790421">
        <w:rPr>
          <w:rFonts w:hint="cs"/>
          <w:rtl/>
        </w:rPr>
        <w:t xml:space="preserve"> بعد از شفاعت</w:t>
      </w:r>
      <w:r w:rsidR="00D81C3A" w:rsidRPr="00790421">
        <w:rPr>
          <w:rFonts w:hint="cs"/>
          <w:rtl/>
        </w:rPr>
        <w:t>،</w:t>
      </w:r>
      <w:r w:rsidR="00A2048D" w:rsidRPr="00790421">
        <w:rPr>
          <w:rFonts w:hint="cs"/>
          <w:rtl/>
        </w:rPr>
        <w:t xml:space="preserve"> آن‌ها </w:t>
      </w:r>
      <w:r w:rsidRPr="00790421">
        <w:rPr>
          <w:rFonts w:hint="cs"/>
          <w:rtl/>
        </w:rPr>
        <w:t>را در آب زندگان</w:t>
      </w:r>
      <w:r w:rsidR="000A3618">
        <w:rPr>
          <w:rFonts w:hint="cs"/>
          <w:rtl/>
        </w:rPr>
        <w:t>ی</w:t>
      </w:r>
      <w:r w:rsidRPr="00790421">
        <w:rPr>
          <w:rFonts w:hint="cs"/>
          <w:rtl/>
        </w:rPr>
        <w:t xml:space="preserve"> شست و شو م</w:t>
      </w:r>
      <w:r w:rsidR="000A3618">
        <w:rPr>
          <w:rFonts w:hint="cs"/>
          <w:rtl/>
        </w:rPr>
        <w:t>ی</w:t>
      </w:r>
      <w:r w:rsidRPr="00790421">
        <w:rPr>
          <w:rFonts w:hint="cs"/>
          <w:rtl/>
        </w:rPr>
        <w:t xml:space="preserve">‌دهند. پس همانگونه </w:t>
      </w:r>
      <w:r w:rsidR="000A3618">
        <w:rPr>
          <w:rFonts w:hint="cs"/>
          <w:rtl/>
        </w:rPr>
        <w:t>ک</w:t>
      </w:r>
      <w:r w:rsidRPr="00790421">
        <w:rPr>
          <w:rFonts w:hint="cs"/>
          <w:rtl/>
        </w:rPr>
        <w:t>ه دانه در زم</w:t>
      </w:r>
      <w:r w:rsidR="000A3618">
        <w:rPr>
          <w:rFonts w:hint="cs"/>
          <w:rtl/>
        </w:rPr>
        <w:t>ی</w:t>
      </w:r>
      <w:r w:rsidRPr="00790421">
        <w:rPr>
          <w:rFonts w:hint="cs"/>
          <w:rtl/>
        </w:rPr>
        <w:t>ن مرغوب و آبدار م</w:t>
      </w:r>
      <w:r w:rsidR="000A3618">
        <w:rPr>
          <w:rFonts w:hint="cs"/>
          <w:rtl/>
        </w:rPr>
        <w:t>ی</w:t>
      </w:r>
      <w:r w:rsidRPr="00790421">
        <w:rPr>
          <w:rFonts w:hint="cs"/>
          <w:rtl/>
        </w:rPr>
        <w:t>‌رو</w:t>
      </w:r>
      <w:r w:rsidR="000A3618">
        <w:rPr>
          <w:rFonts w:hint="cs"/>
          <w:rtl/>
        </w:rPr>
        <w:t>ی</w:t>
      </w:r>
      <w:r w:rsidRPr="00790421">
        <w:rPr>
          <w:rFonts w:hint="cs"/>
          <w:rtl/>
        </w:rPr>
        <w:t>د، دوباره سربرم</w:t>
      </w:r>
      <w:r w:rsidR="000A3618">
        <w:rPr>
          <w:rFonts w:hint="cs"/>
          <w:rtl/>
        </w:rPr>
        <w:t>ی</w:t>
      </w:r>
      <w:r w:rsidRPr="00790421">
        <w:rPr>
          <w:rFonts w:hint="cs"/>
          <w:rtl/>
        </w:rPr>
        <w:t>‌آورند</w:t>
      </w:r>
      <w:r w:rsidRPr="002001BC">
        <w:rPr>
          <w:vertAlign w:val="superscript"/>
          <w:rtl/>
        </w:rPr>
        <w:footnoteReference w:id="271"/>
      </w:r>
      <w:r w:rsidRPr="00790421">
        <w:rPr>
          <w:rFonts w:hint="cs"/>
          <w:rtl/>
        </w:rPr>
        <w:t>.</w:t>
      </w:r>
    </w:p>
    <w:p w:rsidR="007A15AE" w:rsidRPr="00790421" w:rsidRDefault="007A15AE" w:rsidP="002001BC">
      <w:pPr>
        <w:pStyle w:val="ab"/>
        <w:rPr>
          <w:rtl/>
        </w:rPr>
      </w:pPr>
      <w:r w:rsidRPr="00790421">
        <w:rPr>
          <w:rFonts w:hint="cs"/>
          <w:b/>
          <w:bCs/>
          <w:rtl/>
        </w:rPr>
        <w:t>نوع پنجم</w:t>
      </w:r>
      <w:r w:rsidR="00A7613A">
        <w:rPr>
          <w:rFonts w:hint="cs"/>
          <w:b/>
          <w:bCs/>
          <w:rtl/>
        </w:rPr>
        <w:t xml:space="preserve">: </w:t>
      </w:r>
      <w:r w:rsidRPr="00790421">
        <w:rPr>
          <w:rFonts w:hint="cs"/>
          <w:rtl/>
        </w:rPr>
        <w:t>شفاعت در بالا بردن درجات اقوام</w:t>
      </w:r>
      <w:r w:rsidR="000A3618">
        <w:rPr>
          <w:rFonts w:hint="cs"/>
          <w:rtl/>
        </w:rPr>
        <w:t>ی</w:t>
      </w:r>
      <w:r w:rsidRPr="00790421">
        <w:rPr>
          <w:rFonts w:hint="cs"/>
          <w:rtl/>
        </w:rPr>
        <w:t xml:space="preserve"> از اهل </w:t>
      </w:r>
      <w:r w:rsidRPr="002001BC">
        <w:rPr>
          <w:rFonts w:hint="cs"/>
          <w:rtl/>
        </w:rPr>
        <w:t>بهشت</w:t>
      </w:r>
      <w:r w:rsidRPr="002001BC">
        <w:rPr>
          <w:vertAlign w:val="superscript"/>
          <w:rtl/>
        </w:rPr>
        <w:footnoteReference w:id="272"/>
      </w:r>
      <w:r w:rsidRPr="002001BC">
        <w:rPr>
          <w:rFonts w:hint="cs"/>
          <w:rtl/>
        </w:rPr>
        <w:t>.</w:t>
      </w:r>
    </w:p>
    <w:p w:rsidR="007A15AE" w:rsidRPr="00790421" w:rsidRDefault="007A15AE" w:rsidP="002001BC">
      <w:pPr>
        <w:pStyle w:val="ab"/>
        <w:rPr>
          <w:rtl/>
        </w:rPr>
      </w:pPr>
      <w:r w:rsidRPr="00790421">
        <w:rPr>
          <w:rFonts w:hint="cs"/>
          <w:rtl/>
        </w:rPr>
        <w:t>ا</w:t>
      </w:r>
      <w:r w:rsidR="000A3618">
        <w:rPr>
          <w:rFonts w:hint="cs"/>
          <w:rtl/>
        </w:rPr>
        <w:t>ی</w:t>
      </w:r>
      <w:r w:rsidRPr="00790421">
        <w:rPr>
          <w:rFonts w:hint="cs"/>
          <w:rtl/>
        </w:rPr>
        <w:t>ن سه نوع فقط مخصوص پ</w:t>
      </w:r>
      <w:r w:rsidR="000A3618">
        <w:rPr>
          <w:rFonts w:hint="cs"/>
          <w:rtl/>
        </w:rPr>
        <w:t>ی</w:t>
      </w:r>
      <w:r w:rsidRPr="00790421">
        <w:rPr>
          <w:rFonts w:hint="cs"/>
          <w:rtl/>
        </w:rPr>
        <w:t>امبر</w:t>
      </w:r>
      <w:r w:rsidR="00EB215B" w:rsidRPr="00EB215B">
        <w:rPr>
          <w:rFonts w:ascii="AGA Arabesque" w:hAnsi="AGA Arabesque" w:cs="CTraditional Arabic" w:hint="cs"/>
          <w:rtl/>
        </w:rPr>
        <w:t xml:space="preserve"> ج</w:t>
      </w:r>
      <w:r w:rsidR="00DC34E5" w:rsidRPr="00DC34E5">
        <w:rPr>
          <w:rFonts w:ascii="AGA Arabesque" w:hAnsi="AGA Arabesque" w:hint="cs"/>
          <w:rtl/>
        </w:rPr>
        <w:t xml:space="preserve"> </w:t>
      </w:r>
      <w:r w:rsidRPr="00790421">
        <w:rPr>
          <w:rFonts w:hint="cs"/>
          <w:rtl/>
        </w:rPr>
        <w:t>ن</w:t>
      </w:r>
      <w:r w:rsidR="000A3618">
        <w:rPr>
          <w:rFonts w:hint="cs"/>
          <w:rtl/>
        </w:rPr>
        <w:t>ی</w:t>
      </w:r>
      <w:r w:rsidRPr="00790421">
        <w:rPr>
          <w:rFonts w:hint="cs"/>
          <w:rtl/>
        </w:rPr>
        <w:t>ست، بل</w:t>
      </w:r>
      <w:r w:rsidR="000A3618">
        <w:rPr>
          <w:rFonts w:hint="cs"/>
          <w:rtl/>
        </w:rPr>
        <w:t>ک</w:t>
      </w:r>
      <w:r w:rsidRPr="00790421">
        <w:rPr>
          <w:rFonts w:hint="cs"/>
          <w:rtl/>
        </w:rPr>
        <w:t>ه ا</w:t>
      </w:r>
      <w:r w:rsidR="000A3618">
        <w:rPr>
          <w:rFonts w:hint="cs"/>
          <w:rtl/>
        </w:rPr>
        <w:t>ی</w:t>
      </w:r>
      <w:r w:rsidRPr="00790421">
        <w:rPr>
          <w:rFonts w:hint="cs"/>
          <w:rtl/>
        </w:rPr>
        <w:t>شان در آن مقدم هستند و پس از ا</w:t>
      </w:r>
      <w:r w:rsidR="000A3618">
        <w:rPr>
          <w:rFonts w:hint="cs"/>
          <w:rtl/>
        </w:rPr>
        <w:t>ی</w:t>
      </w:r>
      <w:r w:rsidRPr="00790421">
        <w:rPr>
          <w:rFonts w:hint="cs"/>
          <w:rtl/>
        </w:rPr>
        <w:t>شان انب</w:t>
      </w:r>
      <w:r w:rsidR="000A3618">
        <w:rPr>
          <w:rFonts w:hint="cs"/>
          <w:rtl/>
        </w:rPr>
        <w:t>ی</w:t>
      </w:r>
      <w:r w:rsidRPr="00790421">
        <w:rPr>
          <w:rFonts w:hint="cs"/>
          <w:rtl/>
        </w:rPr>
        <w:t>ا</w:t>
      </w:r>
      <w:r w:rsidR="000A3618">
        <w:rPr>
          <w:rFonts w:hint="cs"/>
          <w:rtl/>
        </w:rPr>
        <w:t>ی</w:t>
      </w:r>
      <w:r w:rsidRPr="00790421">
        <w:rPr>
          <w:rFonts w:hint="cs"/>
          <w:rtl/>
        </w:rPr>
        <w:t xml:space="preserve"> د</w:t>
      </w:r>
      <w:r w:rsidR="000A3618">
        <w:rPr>
          <w:rFonts w:hint="cs"/>
          <w:rtl/>
        </w:rPr>
        <w:t>ی</w:t>
      </w:r>
      <w:r w:rsidRPr="00790421">
        <w:rPr>
          <w:rFonts w:hint="cs"/>
          <w:rtl/>
        </w:rPr>
        <w:t>گر اله</w:t>
      </w:r>
      <w:r w:rsidR="000A3618">
        <w:rPr>
          <w:rFonts w:hint="cs"/>
          <w:rtl/>
        </w:rPr>
        <w:t>ی</w:t>
      </w:r>
      <w:r w:rsidRPr="00790421">
        <w:rPr>
          <w:rFonts w:hint="cs"/>
          <w:rtl/>
        </w:rPr>
        <w:t xml:space="preserve"> و ملائ</w:t>
      </w:r>
      <w:r w:rsidR="000A3618">
        <w:rPr>
          <w:rFonts w:hint="cs"/>
          <w:rtl/>
        </w:rPr>
        <w:t>ک</w:t>
      </w:r>
      <w:r w:rsidRPr="00790421">
        <w:rPr>
          <w:rFonts w:hint="cs"/>
          <w:rtl/>
        </w:rPr>
        <w:t>ه و اول</w:t>
      </w:r>
      <w:r w:rsidR="000A3618">
        <w:rPr>
          <w:rFonts w:hint="cs"/>
          <w:rtl/>
        </w:rPr>
        <w:t>ی</w:t>
      </w:r>
      <w:r w:rsidRPr="00790421">
        <w:rPr>
          <w:rFonts w:hint="cs"/>
          <w:rtl/>
        </w:rPr>
        <w:t>ـاء و شهدا شفاعت م</w:t>
      </w:r>
      <w:r w:rsidR="000A3618">
        <w:rPr>
          <w:rFonts w:hint="cs"/>
          <w:rtl/>
        </w:rPr>
        <w:t>ی</w:t>
      </w:r>
      <w:r w:rsidRPr="00790421">
        <w:rPr>
          <w:rFonts w:hint="cs"/>
          <w:rtl/>
        </w:rPr>
        <w:t>‌</w:t>
      </w:r>
      <w:r w:rsidR="000A3618">
        <w:rPr>
          <w:rFonts w:hint="cs"/>
          <w:rtl/>
        </w:rPr>
        <w:t>ک</w:t>
      </w:r>
      <w:r w:rsidRPr="00790421">
        <w:rPr>
          <w:rFonts w:hint="cs"/>
          <w:rtl/>
        </w:rPr>
        <w:t xml:space="preserve">نند. سپس خداوند </w:t>
      </w:r>
      <w:r w:rsidR="000A3618">
        <w:rPr>
          <w:rFonts w:hint="cs"/>
          <w:rtl/>
        </w:rPr>
        <w:t>ک</w:t>
      </w:r>
      <w:r w:rsidRPr="00790421">
        <w:rPr>
          <w:rFonts w:hint="cs"/>
          <w:rtl/>
        </w:rPr>
        <w:t>سان</w:t>
      </w:r>
      <w:r w:rsidR="000A3618">
        <w:rPr>
          <w:rFonts w:hint="cs"/>
          <w:rtl/>
        </w:rPr>
        <w:t>ی</w:t>
      </w:r>
      <w:r w:rsidRPr="00790421">
        <w:rPr>
          <w:rFonts w:hint="cs"/>
          <w:rtl/>
        </w:rPr>
        <w:t xml:space="preserve"> را </w:t>
      </w:r>
      <w:r w:rsidR="000A3618">
        <w:rPr>
          <w:rFonts w:hint="cs"/>
          <w:rtl/>
        </w:rPr>
        <w:t>ک</w:t>
      </w:r>
      <w:r w:rsidRPr="00790421">
        <w:rPr>
          <w:rFonts w:hint="cs"/>
          <w:rtl/>
        </w:rPr>
        <w:t xml:space="preserve">ه در </w:t>
      </w:r>
      <w:r w:rsidRPr="00790421">
        <w:rPr>
          <w:rFonts w:hint="cs"/>
          <w:rtl/>
        </w:rPr>
        <w:lastRenderedPageBreak/>
        <w:t>شماره نم</w:t>
      </w:r>
      <w:r w:rsidR="000A3618">
        <w:rPr>
          <w:rFonts w:hint="cs"/>
          <w:rtl/>
        </w:rPr>
        <w:t>ی</w:t>
      </w:r>
      <w:r w:rsidRPr="00790421">
        <w:rPr>
          <w:rFonts w:hint="cs"/>
          <w:rtl/>
        </w:rPr>
        <w:t>‌آ</w:t>
      </w:r>
      <w:r w:rsidR="000A3618">
        <w:rPr>
          <w:rFonts w:hint="cs"/>
          <w:rtl/>
        </w:rPr>
        <w:t>ی</w:t>
      </w:r>
      <w:r w:rsidRPr="00790421">
        <w:rPr>
          <w:rFonts w:hint="cs"/>
          <w:rtl/>
        </w:rPr>
        <w:t>ند، بدون شافع در سا</w:t>
      </w:r>
      <w:r w:rsidR="000A3618">
        <w:rPr>
          <w:rFonts w:hint="cs"/>
          <w:rtl/>
        </w:rPr>
        <w:t>ی</w:t>
      </w:r>
      <w:r w:rsidRPr="00790421">
        <w:rPr>
          <w:rFonts w:hint="cs"/>
          <w:rtl/>
        </w:rPr>
        <w:t>ه رحمت خاص خود ا</w:t>
      </w:r>
      <w:r w:rsidRPr="002001BC">
        <w:rPr>
          <w:rFonts w:hint="cs"/>
          <w:rtl/>
        </w:rPr>
        <w:t>ز جهنم ب</w:t>
      </w:r>
      <w:r w:rsidR="000A3618" w:rsidRPr="002001BC">
        <w:rPr>
          <w:rFonts w:hint="cs"/>
          <w:rtl/>
        </w:rPr>
        <w:t>ی</w:t>
      </w:r>
      <w:r w:rsidRPr="002001BC">
        <w:rPr>
          <w:rFonts w:hint="cs"/>
          <w:rtl/>
        </w:rPr>
        <w:t>رون آورده و به بهشت م</w:t>
      </w:r>
      <w:r w:rsidR="000A3618" w:rsidRPr="002001BC">
        <w:rPr>
          <w:rFonts w:hint="cs"/>
          <w:rtl/>
        </w:rPr>
        <w:t>ی</w:t>
      </w:r>
      <w:r w:rsidRPr="002001BC">
        <w:rPr>
          <w:rFonts w:hint="cs"/>
          <w:rtl/>
        </w:rPr>
        <w:t>‌برد</w:t>
      </w:r>
      <w:r w:rsidRPr="002001BC">
        <w:rPr>
          <w:vertAlign w:val="superscript"/>
          <w:rtl/>
        </w:rPr>
        <w:footnoteReference w:id="273"/>
      </w:r>
      <w:r w:rsidRPr="002001BC">
        <w:rPr>
          <w:rFonts w:hint="cs"/>
          <w:rtl/>
        </w:rPr>
        <w:t>.</w:t>
      </w:r>
    </w:p>
    <w:p w:rsidR="007A15AE" w:rsidRPr="00790421" w:rsidRDefault="007A15AE" w:rsidP="002001BC">
      <w:pPr>
        <w:pStyle w:val="ab"/>
        <w:rPr>
          <w:rtl/>
        </w:rPr>
      </w:pPr>
      <w:r w:rsidRPr="00790421">
        <w:rPr>
          <w:rFonts w:hint="cs"/>
          <w:b/>
          <w:bCs/>
          <w:rtl/>
        </w:rPr>
        <w:t>نوع ششم</w:t>
      </w:r>
      <w:r w:rsidR="00A7613A">
        <w:rPr>
          <w:rFonts w:hint="cs"/>
          <w:b/>
          <w:bCs/>
          <w:rtl/>
        </w:rPr>
        <w:t xml:space="preserve">: </w:t>
      </w:r>
      <w:r w:rsidRPr="00790421">
        <w:rPr>
          <w:rFonts w:hint="cs"/>
          <w:rtl/>
        </w:rPr>
        <w:t>شفاعت در جهت تخف</w:t>
      </w:r>
      <w:r w:rsidR="000A3618">
        <w:rPr>
          <w:rFonts w:hint="cs"/>
          <w:rtl/>
        </w:rPr>
        <w:t>ی</w:t>
      </w:r>
      <w:r w:rsidRPr="00790421">
        <w:rPr>
          <w:rFonts w:hint="cs"/>
          <w:rtl/>
        </w:rPr>
        <w:t xml:space="preserve">ف و </w:t>
      </w:r>
      <w:r w:rsidR="000A3618">
        <w:rPr>
          <w:rFonts w:hint="cs"/>
          <w:rtl/>
        </w:rPr>
        <w:t>ک</w:t>
      </w:r>
      <w:r w:rsidRPr="00790421">
        <w:rPr>
          <w:rFonts w:hint="cs"/>
          <w:rtl/>
        </w:rPr>
        <w:t xml:space="preserve">م </w:t>
      </w:r>
      <w:r w:rsidR="000A3618">
        <w:rPr>
          <w:rFonts w:hint="cs"/>
          <w:rtl/>
        </w:rPr>
        <w:t>ک</w:t>
      </w:r>
      <w:r w:rsidRPr="00790421">
        <w:rPr>
          <w:rFonts w:hint="cs"/>
          <w:rtl/>
        </w:rPr>
        <w:t>ردن عذاب اهل دوزخ است</w:t>
      </w:r>
      <w:r w:rsidR="00A7613A">
        <w:rPr>
          <w:rFonts w:hint="cs"/>
          <w:rtl/>
        </w:rPr>
        <w:t xml:space="preserve"> </w:t>
      </w:r>
      <w:r w:rsidR="000A3618">
        <w:rPr>
          <w:rFonts w:hint="cs"/>
          <w:rtl/>
        </w:rPr>
        <w:t>ک</w:t>
      </w:r>
      <w:r w:rsidRPr="00790421">
        <w:rPr>
          <w:rFonts w:hint="cs"/>
          <w:rtl/>
        </w:rPr>
        <w:t>ه ا</w:t>
      </w:r>
      <w:r w:rsidR="000A3618">
        <w:rPr>
          <w:rFonts w:hint="cs"/>
          <w:rtl/>
        </w:rPr>
        <w:t>ی</w:t>
      </w:r>
      <w:r w:rsidRPr="00790421">
        <w:rPr>
          <w:rFonts w:hint="cs"/>
          <w:rtl/>
        </w:rPr>
        <w:t>ن شفاعت خاص پ</w:t>
      </w:r>
      <w:r w:rsidR="000A3618">
        <w:rPr>
          <w:rFonts w:hint="cs"/>
          <w:rtl/>
        </w:rPr>
        <w:t>ی</w:t>
      </w:r>
      <w:r w:rsidRPr="00790421">
        <w:rPr>
          <w:rFonts w:hint="cs"/>
          <w:rtl/>
        </w:rPr>
        <w:t>امبر اسلام</w:t>
      </w:r>
      <w:r w:rsidR="00EB215B" w:rsidRPr="00EB215B">
        <w:rPr>
          <w:rFonts w:ascii="AGA Arabesque" w:hAnsi="AGA Arabesque" w:cs="CTraditional Arabic" w:hint="cs"/>
          <w:rtl/>
        </w:rPr>
        <w:t xml:space="preserve"> ج</w:t>
      </w:r>
      <w:r w:rsidR="00DC34E5" w:rsidRPr="00DC34E5">
        <w:rPr>
          <w:rFonts w:ascii="AGA Arabesque" w:hAnsi="AGA Arabesque" w:hint="cs"/>
          <w:rtl/>
        </w:rPr>
        <w:t xml:space="preserve"> </w:t>
      </w:r>
      <w:r w:rsidRPr="00790421">
        <w:rPr>
          <w:rFonts w:hint="cs"/>
          <w:rtl/>
        </w:rPr>
        <w:t>است و فقط در حق ابوطالب صورت م</w:t>
      </w:r>
      <w:r w:rsidR="000A3618">
        <w:rPr>
          <w:rFonts w:hint="cs"/>
          <w:rtl/>
        </w:rPr>
        <w:t>ی</w:t>
      </w:r>
      <w:r w:rsidRPr="00790421">
        <w:rPr>
          <w:rFonts w:hint="cs"/>
          <w:rtl/>
        </w:rPr>
        <w:t>‌گ</w:t>
      </w:r>
      <w:r w:rsidR="000A3618">
        <w:rPr>
          <w:rFonts w:hint="cs"/>
          <w:rtl/>
        </w:rPr>
        <w:t>ی</w:t>
      </w:r>
      <w:r w:rsidRPr="00790421">
        <w:rPr>
          <w:rFonts w:hint="cs"/>
          <w:rtl/>
        </w:rPr>
        <w:t xml:space="preserve">رد. همانگونه </w:t>
      </w:r>
      <w:r w:rsidR="000A3618">
        <w:rPr>
          <w:rFonts w:hint="cs"/>
          <w:rtl/>
        </w:rPr>
        <w:t>ک</w:t>
      </w:r>
      <w:r w:rsidRPr="00790421">
        <w:rPr>
          <w:rFonts w:hint="cs"/>
          <w:rtl/>
        </w:rPr>
        <w:t>ه در احاد</w:t>
      </w:r>
      <w:r w:rsidR="000A3618">
        <w:rPr>
          <w:rFonts w:hint="cs"/>
          <w:rtl/>
        </w:rPr>
        <w:t>ی</w:t>
      </w:r>
      <w:r w:rsidRPr="00790421">
        <w:rPr>
          <w:rFonts w:hint="cs"/>
          <w:rtl/>
        </w:rPr>
        <w:t xml:space="preserve">ث امام مسلم آمده </w:t>
      </w:r>
      <w:r w:rsidRPr="002001BC">
        <w:rPr>
          <w:rFonts w:hint="cs"/>
          <w:rtl/>
        </w:rPr>
        <w:t>است</w:t>
      </w:r>
      <w:r w:rsidRPr="002001BC">
        <w:rPr>
          <w:vertAlign w:val="superscript"/>
          <w:rtl/>
        </w:rPr>
        <w:footnoteReference w:id="274"/>
      </w:r>
      <w:r w:rsidRPr="002001BC">
        <w:rPr>
          <w:rFonts w:hint="cs"/>
          <w:rtl/>
        </w:rPr>
        <w:t>.</w:t>
      </w:r>
    </w:p>
    <w:p w:rsidR="007A15AE" w:rsidRDefault="007A15AE" w:rsidP="002001BC">
      <w:pPr>
        <w:pStyle w:val="ab"/>
        <w:rPr>
          <w:rtl/>
        </w:rPr>
      </w:pPr>
      <w:r w:rsidRPr="00790421">
        <w:rPr>
          <w:rFonts w:hint="cs"/>
          <w:rtl/>
        </w:rPr>
        <w:t xml:space="preserve">و به صورت مداوم </w:t>
      </w:r>
      <w:r w:rsidR="000A3618">
        <w:rPr>
          <w:rFonts w:hint="cs"/>
          <w:rtl/>
        </w:rPr>
        <w:t>ک</w:t>
      </w:r>
      <w:r w:rsidRPr="00790421">
        <w:rPr>
          <w:rFonts w:hint="cs"/>
          <w:rtl/>
        </w:rPr>
        <w:t>فار و گناه</w:t>
      </w:r>
      <w:r w:rsidR="000A3618">
        <w:rPr>
          <w:rFonts w:hint="cs"/>
          <w:rtl/>
        </w:rPr>
        <w:t>ک</w:t>
      </w:r>
      <w:r w:rsidRPr="00790421">
        <w:rPr>
          <w:rFonts w:hint="cs"/>
          <w:rtl/>
        </w:rPr>
        <w:t>اران در جهنم انداخته م</w:t>
      </w:r>
      <w:r w:rsidR="000A3618">
        <w:rPr>
          <w:rFonts w:hint="cs"/>
          <w:rtl/>
        </w:rPr>
        <w:t>ی</w:t>
      </w:r>
      <w:r w:rsidRPr="00790421">
        <w:rPr>
          <w:rFonts w:hint="cs"/>
          <w:rtl/>
        </w:rPr>
        <w:t>‌شوند. تا ا</w:t>
      </w:r>
      <w:r w:rsidR="000A3618">
        <w:rPr>
          <w:rFonts w:hint="cs"/>
          <w:rtl/>
        </w:rPr>
        <w:t>ی</w:t>
      </w:r>
      <w:r w:rsidRPr="00790421">
        <w:rPr>
          <w:rFonts w:hint="cs"/>
          <w:rtl/>
        </w:rPr>
        <w:t>ن</w:t>
      </w:r>
      <w:r w:rsidR="000A3618">
        <w:rPr>
          <w:rFonts w:hint="cs"/>
          <w:rtl/>
        </w:rPr>
        <w:t>ک</w:t>
      </w:r>
      <w:r w:rsidRPr="00790421">
        <w:rPr>
          <w:rFonts w:hint="cs"/>
          <w:rtl/>
        </w:rPr>
        <w:t>ه جهنم م</w:t>
      </w:r>
      <w:r w:rsidR="000A3618">
        <w:rPr>
          <w:rFonts w:hint="cs"/>
          <w:rtl/>
        </w:rPr>
        <w:t>ی</w:t>
      </w:r>
      <w:r w:rsidRPr="00790421">
        <w:rPr>
          <w:rFonts w:hint="cs"/>
          <w:rtl/>
        </w:rPr>
        <w:t>‌گو</w:t>
      </w:r>
      <w:r w:rsidR="000A3618">
        <w:rPr>
          <w:rFonts w:hint="cs"/>
          <w:rtl/>
        </w:rPr>
        <w:t>ی</w:t>
      </w:r>
      <w:r w:rsidRPr="00790421">
        <w:rPr>
          <w:rFonts w:hint="cs"/>
          <w:rtl/>
        </w:rPr>
        <w:t>ند آ</w:t>
      </w:r>
      <w:r w:rsidR="000A3618">
        <w:rPr>
          <w:rFonts w:hint="cs"/>
          <w:rtl/>
        </w:rPr>
        <w:t>ی</w:t>
      </w:r>
      <w:r w:rsidRPr="00790421">
        <w:rPr>
          <w:rFonts w:hint="cs"/>
          <w:rtl/>
        </w:rPr>
        <w:t>ا هنوز از گناه</w:t>
      </w:r>
      <w:r w:rsidR="000A3618">
        <w:rPr>
          <w:rFonts w:hint="cs"/>
          <w:rtl/>
        </w:rPr>
        <w:t>ک</w:t>
      </w:r>
      <w:r w:rsidRPr="00790421">
        <w:rPr>
          <w:rFonts w:hint="cs"/>
          <w:rtl/>
        </w:rPr>
        <w:t xml:space="preserve">اران </w:t>
      </w:r>
      <w:r w:rsidR="000A3618">
        <w:rPr>
          <w:rFonts w:hint="cs"/>
          <w:rtl/>
        </w:rPr>
        <w:t>ک</w:t>
      </w:r>
      <w:r w:rsidRPr="00790421">
        <w:rPr>
          <w:rFonts w:hint="cs"/>
          <w:rtl/>
        </w:rPr>
        <w:t>س</w:t>
      </w:r>
      <w:r w:rsidR="000A3618">
        <w:rPr>
          <w:rFonts w:hint="cs"/>
          <w:rtl/>
        </w:rPr>
        <w:t>ی</w:t>
      </w:r>
      <w:r w:rsidRPr="00790421">
        <w:rPr>
          <w:rFonts w:hint="cs"/>
          <w:rtl/>
        </w:rPr>
        <w:t xml:space="preserve"> مانده است </w:t>
      </w:r>
      <w:r w:rsidR="000A3618">
        <w:rPr>
          <w:rFonts w:hint="cs"/>
          <w:rtl/>
        </w:rPr>
        <w:t>ک</w:t>
      </w:r>
      <w:r w:rsidRPr="00790421">
        <w:rPr>
          <w:rFonts w:hint="cs"/>
          <w:rtl/>
        </w:rPr>
        <w:t>ه او را در من انداز</w:t>
      </w:r>
      <w:r w:rsidR="000A3618">
        <w:rPr>
          <w:rFonts w:hint="cs"/>
          <w:rtl/>
        </w:rPr>
        <w:t>ی</w:t>
      </w:r>
      <w:r w:rsidRPr="00790421">
        <w:rPr>
          <w:rFonts w:hint="cs"/>
          <w:rtl/>
        </w:rPr>
        <w:t>د. در ا</w:t>
      </w:r>
      <w:r w:rsidR="000A3618">
        <w:rPr>
          <w:rFonts w:hint="cs"/>
          <w:rtl/>
        </w:rPr>
        <w:t>ی</w:t>
      </w:r>
      <w:r w:rsidRPr="00790421">
        <w:rPr>
          <w:rFonts w:hint="cs"/>
          <w:rtl/>
        </w:rPr>
        <w:t>ن هنگام خدا</w:t>
      </w:r>
      <w:r w:rsidR="000A3618">
        <w:rPr>
          <w:rFonts w:hint="cs"/>
          <w:rtl/>
        </w:rPr>
        <w:t>ی</w:t>
      </w:r>
      <w:r w:rsidRPr="00790421">
        <w:rPr>
          <w:rFonts w:hint="cs"/>
          <w:rtl/>
        </w:rPr>
        <w:t xml:space="preserve"> رب العزه قدم مبار</w:t>
      </w:r>
      <w:r w:rsidR="000A3618">
        <w:rPr>
          <w:rFonts w:hint="cs"/>
          <w:rtl/>
        </w:rPr>
        <w:t>ک</w:t>
      </w:r>
      <w:r w:rsidRPr="00790421">
        <w:rPr>
          <w:rFonts w:hint="cs"/>
          <w:rtl/>
        </w:rPr>
        <w:t xml:space="preserve"> خود را در آن نهاده و بد</w:t>
      </w:r>
      <w:r w:rsidR="000A3618">
        <w:rPr>
          <w:rFonts w:hint="cs"/>
          <w:rtl/>
        </w:rPr>
        <w:t>ی</w:t>
      </w:r>
      <w:r w:rsidRPr="00790421">
        <w:rPr>
          <w:rFonts w:hint="cs"/>
          <w:rtl/>
        </w:rPr>
        <w:t>نوس</w:t>
      </w:r>
      <w:r w:rsidR="000A3618">
        <w:rPr>
          <w:rFonts w:hint="cs"/>
          <w:rtl/>
        </w:rPr>
        <w:t>ی</w:t>
      </w:r>
      <w:r w:rsidRPr="00790421">
        <w:rPr>
          <w:rFonts w:hint="cs"/>
          <w:rtl/>
        </w:rPr>
        <w:t>له گوشه‌ها</w:t>
      </w:r>
      <w:r w:rsidR="000A3618">
        <w:rPr>
          <w:rFonts w:hint="cs"/>
          <w:rtl/>
        </w:rPr>
        <w:t>ی</w:t>
      </w:r>
      <w:r w:rsidRPr="00790421">
        <w:rPr>
          <w:rFonts w:hint="cs"/>
          <w:rtl/>
        </w:rPr>
        <w:t xml:space="preserve"> آن به همد</w:t>
      </w:r>
      <w:r w:rsidR="000A3618">
        <w:rPr>
          <w:rFonts w:hint="cs"/>
          <w:rtl/>
        </w:rPr>
        <w:t>ی</w:t>
      </w:r>
      <w:r w:rsidRPr="00790421">
        <w:rPr>
          <w:rFonts w:hint="cs"/>
          <w:rtl/>
        </w:rPr>
        <w:t>گر نزد</w:t>
      </w:r>
      <w:r w:rsidR="000A3618">
        <w:rPr>
          <w:rFonts w:hint="cs"/>
          <w:rtl/>
        </w:rPr>
        <w:t>یک</w:t>
      </w:r>
      <w:r w:rsidRPr="00790421">
        <w:rPr>
          <w:rFonts w:hint="cs"/>
          <w:rtl/>
        </w:rPr>
        <w:t xml:space="preserve"> م</w:t>
      </w:r>
      <w:r w:rsidR="000A3618">
        <w:rPr>
          <w:rFonts w:hint="cs"/>
          <w:rtl/>
        </w:rPr>
        <w:t>ی</w:t>
      </w:r>
      <w:r w:rsidRPr="00790421">
        <w:rPr>
          <w:rFonts w:hint="cs"/>
          <w:rtl/>
        </w:rPr>
        <w:t xml:space="preserve">‌شوند و عذاب خود را </w:t>
      </w:r>
      <w:r w:rsidR="000A3618">
        <w:rPr>
          <w:rFonts w:hint="cs"/>
          <w:rtl/>
        </w:rPr>
        <w:t>ک</w:t>
      </w:r>
      <w:r w:rsidRPr="00790421">
        <w:rPr>
          <w:rFonts w:hint="cs"/>
          <w:rtl/>
        </w:rPr>
        <w:t>م م</w:t>
      </w:r>
      <w:r w:rsidR="000A3618">
        <w:rPr>
          <w:rFonts w:hint="cs"/>
          <w:rtl/>
        </w:rPr>
        <w:t>ی</w:t>
      </w:r>
      <w:r w:rsidRPr="00790421">
        <w:rPr>
          <w:rFonts w:hint="cs"/>
          <w:rtl/>
        </w:rPr>
        <w:t>‌</w:t>
      </w:r>
      <w:r w:rsidR="000A3618">
        <w:rPr>
          <w:rFonts w:hint="cs"/>
          <w:rtl/>
        </w:rPr>
        <w:t>ک</w:t>
      </w:r>
      <w:r w:rsidRPr="00790421">
        <w:rPr>
          <w:rFonts w:hint="cs"/>
          <w:rtl/>
        </w:rPr>
        <w:t>ند و می</w:t>
      </w:r>
      <w:r w:rsidR="002001BC">
        <w:rPr>
          <w:rFonts w:hint="eastAsia"/>
          <w:rtl/>
        </w:rPr>
        <w:t>‌</w:t>
      </w:r>
      <w:r w:rsidRPr="00790421">
        <w:rPr>
          <w:rFonts w:hint="cs"/>
          <w:rtl/>
        </w:rPr>
        <w:t>گوید به عزتت قسم هرگز هرگز. و</w:t>
      </w:r>
      <w:r w:rsidR="002001BC">
        <w:rPr>
          <w:rFonts w:hint="cs"/>
          <w:rtl/>
        </w:rPr>
        <w:t xml:space="preserve"> نعمت‌های </w:t>
      </w:r>
      <w:r w:rsidR="002561C0" w:rsidRPr="00790421">
        <w:rPr>
          <w:rFonts w:hint="cs"/>
          <w:rtl/>
        </w:rPr>
        <w:t>بهشتی بر اهل آن فزونی و بیشی</w:t>
      </w:r>
      <w:r w:rsidR="00D2146A" w:rsidRPr="00790421">
        <w:rPr>
          <w:rFonts w:hint="cs"/>
          <w:rtl/>
        </w:rPr>
        <w:t xml:space="preserve"> می‌</w:t>
      </w:r>
      <w:r w:rsidR="002561C0" w:rsidRPr="00790421">
        <w:rPr>
          <w:rFonts w:hint="cs"/>
          <w:rtl/>
        </w:rPr>
        <w:t>یابد</w:t>
      </w:r>
      <w:r w:rsidR="006679F6" w:rsidRPr="00790421">
        <w:rPr>
          <w:rFonts w:hint="cs"/>
          <w:rtl/>
        </w:rPr>
        <w:t>،</w:t>
      </w:r>
      <w:r w:rsidR="002561C0" w:rsidRPr="00790421">
        <w:rPr>
          <w:rFonts w:hint="cs"/>
          <w:rtl/>
        </w:rPr>
        <w:t xml:space="preserve"> </w:t>
      </w:r>
      <w:r w:rsidRPr="00790421">
        <w:rPr>
          <w:rFonts w:hint="cs"/>
          <w:rtl/>
        </w:rPr>
        <w:t xml:space="preserve">پس خداوند اقوامی را برای </w:t>
      </w:r>
      <w:r w:rsidR="002561C0" w:rsidRPr="00790421">
        <w:rPr>
          <w:rFonts w:hint="cs"/>
          <w:rtl/>
        </w:rPr>
        <w:t>آن</w:t>
      </w:r>
      <w:r w:rsidRPr="00790421">
        <w:rPr>
          <w:rFonts w:hint="cs"/>
          <w:rtl/>
        </w:rPr>
        <w:t xml:space="preserve"> خلق می</w:t>
      </w:r>
      <w:r w:rsidRPr="00790421">
        <w:rPr>
          <w:rtl/>
        </w:rPr>
        <w:softHyphen/>
      </w:r>
      <w:r w:rsidR="002561C0" w:rsidRPr="00790421">
        <w:rPr>
          <w:rFonts w:hint="cs"/>
          <w:rtl/>
        </w:rPr>
        <w:t>کند که از آن</w:t>
      </w:r>
      <w:r w:rsidR="002001BC">
        <w:rPr>
          <w:rFonts w:hint="cs"/>
          <w:rtl/>
        </w:rPr>
        <w:t xml:space="preserve"> نعمت‌های </w:t>
      </w:r>
      <w:r w:rsidR="002561C0" w:rsidRPr="00790421">
        <w:rPr>
          <w:rFonts w:hint="cs"/>
          <w:rtl/>
        </w:rPr>
        <w:t>در بهشت برخودار و</w:t>
      </w:r>
      <w:r w:rsidRPr="00790421">
        <w:rPr>
          <w:rFonts w:hint="cs"/>
          <w:rtl/>
        </w:rPr>
        <w:t xml:space="preserve"> </w:t>
      </w:r>
      <w:r w:rsidRPr="002001BC">
        <w:rPr>
          <w:rFonts w:hint="cs"/>
          <w:rtl/>
        </w:rPr>
        <w:t xml:space="preserve">وارد </w:t>
      </w:r>
      <w:r w:rsidR="002561C0" w:rsidRPr="002001BC">
        <w:rPr>
          <w:rFonts w:hint="cs"/>
          <w:rtl/>
        </w:rPr>
        <w:t xml:space="preserve">آن </w:t>
      </w:r>
      <w:r w:rsidRPr="002001BC">
        <w:rPr>
          <w:rtl/>
        </w:rPr>
        <w:softHyphen/>
      </w:r>
      <w:r w:rsidRPr="002001BC">
        <w:rPr>
          <w:rFonts w:hint="cs"/>
          <w:rtl/>
        </w:rPr>
        <w:t>شوند</w:t>
      </w:r>
      <w:r w:rsidRPr="002001BC">
        <w:rPr>
          <w:vertAlign w:val="superscript"/>
          <w:rtl/>
        </w:rPr>
        <w:footnoteReference w:id="275"/>
      </w:r>
      <w:r w:rsidR="004B6454" w:rsidRPr="002001BC">
        <w:rPr>
          <w:rFonts w:hint="cs"/>
          <w:rtl/>
        </w:rPr>
        <w:t>.</w:t>
      </w:r>
      <w:r w:rsidR="004B6454">
        <w:rPr>
          <w:rFonts w:hint="cs"/>
          <w:rtl/>
        </w:rPr>
        <w:t xml:space="preserve"> </w:t>
      </w:r>
      <w:r w:rsidRPr="00790421">
        <w:rPr>
          <w:rFonts w:hint="cs"/>
          <w:rtl/>
        </w:rPr>
        <w:t>و در ا</w:t>
      </w:r>
      <w:r w:rsidR="000A3618">
        <w:rPr>
          <w:rFonts w:hint="cs"/>
          <w:rtl/>
        </w:rPr>
        <w:t>ی</w:t>
      </w:r>
      <w:r w:rsidRPr="00790421">
        <w:rPr>
          <w:rFonts w:hint="cs"/>
          <w:rtl/>
        </w:rPr>
        <w:t>ن زم</w:t>
      </w:r>
      <w:r w:rsidR="000A3618">
        <w:rPr>
          <w:rFonts w:hint="cs"/>
          <w:rtl/>
        </w:rPr>
        <w:t>ی</w:t>
      </w:r>
      <w:r w:rsidRPr="00790421">
        <w:rPr>
          <w:rFonts w:hint="cs"/>
          <w:rtl/>
        </w:rPr>
        <w:t>نه نصوص فراوان</w:t>
      </w:r>
      <w:r w:rsidR="000A3618">
        <w:rPr>
          <w:rFonts w:hint="cs"/>
          <w:rtl/>
        </w:rPr>
        <w:t>ی</w:t>
      </w:r>
      <w:r w:rsidRPr="00790421">
        <w:rPr>
          <w:rFonts w:hint="cs"/>
          <w:rtl/>
        </w:rPr>
        <w:t xml:space="preserve"> آمده است </w:t>
      </w:r>
      <w:r w:rsidR="000A3618">
        <w:rPr>
          <w:rFonts w:hint="cs"/>
          <w:rtl/>
        </w:rPr>
        <w:t>ک</w:t>
      </w:r>
      <w:r w:rsidRPr="00790421">
        <w:rPr>
          <w:rFonts w:hint="cs"/>
          <w:rtl/>
        </w:rPr>
        <w:t>ه به حساب نم</w:t>
      </w:r>
      <w:r w:rsidR="000A3618">
        <w:rPr>
          <w:rFonts w:hint="cs"/>
          <w:rtl/>
        </w:rPr>
        <w:t>ی</w:t>
      </w:r>
      <w:r w:rsidRPr="00790421">
        <w:rPr>
          <w:rFonts w:hint="cs"/>
          <w:rtl/>
        </w:rPr>
        <w:t>‌آ</w:t>
      </w:r>
      <w:r w:rsidR="000A3618">
        <w:rPr>
          <w:rFonts w:hint="cs"/>
          <w:rtl/>
        </w:rPr>
        <w:t>ی</w:t>
      </w:r>
      <w:r w:rsidRPr="00790421">
        <w:rPr>
          <w:rFonts w:hint="cs"/>
          <w:rtl/>
        </w:rPr>
        <w:t xml:space="preserve">ند و در </w:t>
      </w:r>
      <w:r w:rsidR="000A3618">
        <w:rPr>
          <w:rFonts w:hint="cs"/>
          <w:rtl/>
        </w:rPr>
        <w:t>ک</w:t>
      </w:r>
      <w:r w:rsidRPr="00790421">
        <w:rPr>
          <w:rFonts w:hint="cs"/>
          <w:rtl/>
        </w:rPr>
        <w:t>تاب و سنت آمده‌اند.</w:t>
      </w:r>
    </w:p>
    <w:p w:rsidR="007A15AE" w:rsidRDefault="007A15AE" w:rsidP="002001BC">
      <w:pPr>
        <w:ind w:firstLine="284"/>
        <w:jc w:val="center"/>
        <w:rPr>
          <w:rFonts w:cs="B Lotus"/>
          <w:rtl/>
        </w:rPr>
      </w:pPr>
      <w:r w:rsidRPr="00790421">
        <w:rPr>
          <w:rFonts w:cs="B Lotus" w:hint="cs"/>
          <w:rtl/>
        </w:rPr>
        <w:sym w:font="AGA Arabesque" w:char="F025"/>
      </w:r>
      <w:r w:rsidRPr="00790421">
        <w:rPr>
          <w:rFonts w:cs="B Lotus" w:hint="cs"/>
          <w:rtl/>
        </w:rPr>
        <w:sym w:font="AGA Arabesque" w:char="F025"/>
      </w:r>
      <w:r w:rsidRPr="00790421">
        <w:rPr>
          <w:rFonts w:cs="B Lotus" w:hint="cs"/>
          <w:rtl/>
        </w:rPr>
        <w:sym w:font="AGA Arabesque" w:char="F025"/>
      </w:r>
      <w:r w:rsidRPr="00790421">
        <w:rPr>
          <w:rFonts w:cs="B Lotus" w:hint="cs"/>
          <w:rtl/>
        </w:rPr>
        <w:sym w:font="AGA Arabesque" w:char="F025"/>
      </w:r>
    </w:p>
    <w:p w:rsidR="00A227A8" w:rsidRPr="00790421" w:rsidRDefault="00A227A8" w:rsidP="002001BC">
      <w:pPr>
        <w:pStyle w:val="ab"/>
        <w:rPr>
          <w:rtl/>
        </w:rPr>
      </w:pPr>
    </w:p>
    <w:p w:rsidR="007A15AE" w:rsidRPr="00F061AA" w:rsidRDefault="007A15AE" w:rsidP="002001BC">
      <w:pPr>
        <w:pStyle w:val="a0"/>
        <w:tabs>
          <w:tab w:val="clear" w:pos="567"/>
          <w:tab w:val="right" w:pos="566"/>
        </w:tabs>
        <w:spacing w:before="0"/>
        <w:ind w:left="568" w:hanging="284"/>
        <w:contextualSpacing w:val="0"/>
        <w:rPr>
          <w:color w:val="auto"/>
          <w:sz w:val="26"/>
          <w:szCs w:val="26"/>
          <w:rtl/>
        </w:rPr>
      </w:pPr>
      <w:r w:rsidRPr="002001BC">
        <w:rPr>
          <w:rStyle w:val="Charb"/>
          <w:rFonts w:hint="cs"/>
          <w:rtl/>
        </w:rPr>
        <w:t>آيا ورود افراد به بهشت يا خروج</w:t>
      </w:r>
      <w:r w:rsidR="00A2048D" w:rsidRPr="002001BC">
        <w:rPr>
          <w:rStyle w:val="Charb"/>
          <w:rFonts w:hint="cs"/>
          <w:rtl/>
        </w:rPr>
        <w:t xml:space="preserve"> آن‌ها </w:t>
      </w:r>
      <w:r w:rsidRPr="002001BC">
        <w:rPr>
          <w:rStyle w:val="Charb"/>
          <w:rFonts w:hint="cs"/>
          <w:rtl/>
        </w:rPr>
        <w:t>از جهنم به وسيله‌</w:t>
      </w:r>
      <w:r w:rsidR="002001BC">
        <w:rPr>
          <w:rStyle w:val="Charb"/>
          <w:rFonts w:hint="cs"/>
          <w:rtl/>
        </w:rPr>
        <w:t>ی</w:t>
      </w:r>
      <w:r w:rsidRPr="002001BC">
        <w:rPr>
          <w:rStyle w:val="Charb"/>
          <w:rFonts w:hint="cs"/>
          <w:rtl/>
        </w:rPr>
        <w:t xml:space="preserve"> اعمالشان است؟</w:t>
      </w:r>
    </w:p>
    <w:p w:rsidR="007A15AE" w:rsidRPr="00790421" w:rsidRDefault="002001BC" w:rsidP="00D70BA4">
      <w:pPr>
        <w:pStyle w:val="a"/>
        <w:ind w:left="568" w:hanging="284"/>
        <w:rPr>
          <w:rFonts w:cs="B Lotus"/>
          <w:color w:val="auto"/>
          <w:sz w:val="28"/>
          <w:szCs w:val="28"/>
          <w:rtl/>
        </w:rPr>
      </w:pPr>
      <w:r>
        <w:rPr>
          <w:rFonts w:cs="B Lotus" w:hint="cs"/>
          <w:color w:val="auto"/>
          <w:sz w:val="28"/>
          <w:szCs w:val="28"/>
          <w:rtl/>
        </w:rPr>
        <w:t xml:space="preserve"> </w:t>
      </w:r>
      <w:r w:rsidR="007A15AE" w:rsidRPr="002001BC">
        <w:rPr>
          <w:rStyle w:val="Charb"/>
          <w:rFonts w:hint="cs"/>
          <w:rtl/>
        </w:rPr>
        <w:t>پ</w:t>
      </w:r>
      <w:r w:rsidR="000A3618" w:rsidRPr="002001BC">
        <w:rPr>
          <w:rStyle w:val="Charb"/>
          <w:rFonts w:hint="cs"/>
          <w:rtl/>
        </w:rPr>
        <w:t>ی</w:t>
      </w:r>
      <w:r w:rsidR="007A15AE" w:rsidRPr="002001BC">
        <w:rPr>
          <w:rStyle w:val="Charb"/>
          <w:rFonts w:hint="cs"/>
          <w:rtl/>
        </w:rPr>
        <w:t>امبر</w:t>
      </w:r>
      <w:r w:rsidR="00EB215B" w:rsidRPr="00EB215B">
        <w:rPr>
          <w:rFonts w:ascii="AGA Arabesque" w:hAnsi="AGA Arabesque" w:cs="CTraditional Arabic" w:hint="cs"/>
          <w:color w:val="auto"/>
          <w:sz w:val="28"/>
          <w:szCs w:val="28"/>
          <w:rtl/>
        </w:rPr>
        <w:t xml:space="preserve"> ج</w:t>
      </w:r>
      <w:r w:rsidR="00DC34E5" w:rsidRPr="002001BC">
        <w:rPr>
          <w:rStyle w:val="Charb"/>
          <w:rFonts w:hint="cs"/>
          <w:rtl/>
        </w:rPr>
        <w:t xml:space="preserve"> </w:t>
      </w:r>
      <w:r w:rsidR="007A15AE" w:rsidRPr="002001BC">
        <w:rPr>
          <w:rStyle w:val="Charb"/>
          <w:rFonts w:hint="cs"/>
          <w:rtl/>
        </w:rPr>
        <w:t>فرمودند</w:t>
      </w:r>
      <w:r w:rsidR="00A7613A" w:rsidRPr="002001BC">
        <w:rPr>
          <w:rStyle w:val="Charb"/>
          <w:rFonts w:hint="cs"/>
          <w:rtl/>
        </w:rPr>
        <w:t xml:space="preserve">: </w:t>
      </w:r>
    </w:p>
    <w:p w:rsidR="007A15AE" w:rsidRPr="00E94274" w:rsidRDefault="007A15AE" w:rsidP="002001BC">
      <w:pPr>
        <w:ind w:firstLine="284"/>
        <w:jc w:val="both"/>
        <w:rPr>
          <w:rStyle w:val="Char1"/>
          <w:rtl/>
        </w:rPr>
      </w:pPr>
      <w:r w:rsidRPr="00E94274">
        <w:rPr>
          <w:rStyle w:val="Char1"/>
          <w:rtl/>
        </w:rPr>
        <w:t>«قاربوا و</w:t>
      </w:r>
      <w:r w:rsidR="004B6454">
        <w:rPr>
          <w:rStyle w:val="Char1"/>
          <w:rtl/>
        </w:rPr>
        <w:t>سددوا و</w:t>
      </w:r>
      <w:r w:rsidRPr="00E94274">
        <w:rPr>
          <w:rStyle w:val="Char1"/>
          <w:rtl/>
        </w:rPr>
        <w:t>اعلموا أنه لن ي</w:t>
      </w:r>
      <w:r w:rsidR="002561C0" w:rsidRPr="00E94274">
        <w:rPr>
          <w:rStyle w:val="Char1"/>
          <w:rtl/>
        </w:rPr>
        <w:t>نجو أحد منكم بعمله</w:t>
      </w:r>
      <w:r w:rsidR="002001BC">
        <w:rPr>
          <w:rStyle w:val="Char1"/>
          <w:rFonts w:hint="cs"/>
          <w:rtl/>
        </w:rPr>
        <w:t>»</w:t>
      </w:r>
      <w:r w:rsidR="002001BC" w:rsidRPr="002001BC">
        <w:rPr>
          <w:rStyle w:val="Chara"/>
          <w:rFonts w:hint="cs"/>
          <w:rtl/>
        </w:rPr>
        <w:t xml:space="preserve"> </w:t>
      </w:r>
      <w:r w:rsidR="002561C0" w:rsidRPr="002001BC">
        <w:rPr>
          <w:rStyle w:val="Chara"/>
          <w:rFonts w:hint="cs"/>
          <w:rtl/>
        </w:rPr>
        <w:t>-</w:t>
      </w:r>
      <w:r w:rsidRPr="002001BC">
        <w:rPr>
          <w:rStyle w:val="Chara"/>
          <w:rtl/>
        </w:rPr>
        <w:t xml:space="preserve"> قالوا</w:t>
      </w:r>
      <w:r w:rsidR="004B6454" w:rsidRPr="002001BC">
        <w:rPr>
          <w:rStyle w:val="Chara"/>
          <w:rFonts w:hint="cs"/>
          <w:rtl/>
        </w:rPr>
        <w:t>:</w:t>
      </w:r>
      <w:r w:rsidRPr="002001BC">
        <w:rPr>
          <w:rStyle w:val="Chara"/>
          <w:rtl/>
        </w:rPr>
        <w:t xml:space="preserve"> يا رسول </w:t>
      </w:r>
      <w:r w:rsidRPr="002001BC">
        <w:rPr>
          <w:rStyle w:val="Chara"/>
          <w:rFonts w:ascii="Times New Roman" w:hAnsi="Times New Roman" w:cs="Times New Roman" w:hint="cs"/>
          <w:rtl/>
        </w:rPr>
        <w:t>‌</w:t>
      </w:r>
      <w:r w:rsidRPr="002001BC">
        <w:rPr>
          <w:rStyle w:val="Chara"/>
          <w:rFonts w:hint="cs"/>
          <w:rtl/>
        </w:rPr>
        <w:t>الله</w:t>
      </w:r>
      <w:r w:rsidR="004B6454" w:rsidRPr="002001BC">
        <w:rPr>
          <w:rStyle w:val="Chara"/>
          <w:rFonts w:hint="cs"/>
          <w:rtl/>
        </w:rPr>
        <w:t>!</w:t>
      </w:r>
      <w:r w:rsidRPr="002001BC">
        <w:rPr>
          <w:rStyle w:val="Chara"/>
          <w:rtl/>
        </w:rPr>
        <w:t xml:space="preserve"> </w:t>
      </w:r>
      <w:r w:rsidRPr="002001BC">
        <w:rPr>
          <w:rStyle w:val="Chara"/>
          <w:rFonts w:hint="cs"/>
          <w:rtl/>
        </w:rPr>
        <w:t>ولا</w:t>
      </w:r>
      <w:r w:rsidRPr="002001BC">
        <w:rPr>
          <w:rStyle w:val="Chara"/>
          <w:rtl/>
        </w:rPr>
        <w:t xml:space="preserve"> </w:t>
      </w:r>
      <w:r w:rsidRPr="002001BC">
        <w:rPr>
          <w:rStyle w:val="Chara"/>
          <w:rFonts w:hint="cs"/>
          <w:rtl/>
        </w:rPr>
        <w:t>أنت</w:t>
      </w:r>
      <w:r w:rsidR="002561C0" w:rsidRPr="002001BC">
        <w:rPr>
          <w:rStyle w:val="Chara"/>
          <w:rFonts w:hint="cs"/>
          <w:rtl/>
        </w:rPr>
        <w:t>-</w:t>
      </w:r>
      <w:r w:rsidRPr="002001BC">
        <w:rPr>
          <w:rStyle w:val="Chara"/>
          <w:rtl/>
        </w:rPr>
        <w:t xml:space="preserve"> قال</w:t>
      </w:r>
      <w:r w:rsidR="002001BC">
        <w:rPr>
          <w:rStyle w:val="Chara"/>
          <w:rFonts w:hint="cs"/>
          <w:rtl/>
        </w:rPr>
        <w:t>:</w:t>
      </w:r>
      <w:r w:rsidRPr="00E94274">
        <w:rPr>
          <w:rStyle w:val="Char1"/>
          <w:rtl/>
        </w:rPr>
        <w:t xml:space="preserve"> </w:t>
      </w:r>
      <w:r w:rsidR="002001BC">
        <w:rPr>
          <w:rStyle w:val="Char1"/>
          <w:rFonts w:hint="cs"/>
          <w:rtl/>
        </w:rPr>
        <w:t>«</w:t>
      </w:r>
      <w:r w:rsidRPr="00E94274">
        <w:rPr>
          <w:rStyle w:val="Char1"/>
          <w:rtl/>
        </w:rPr>
        <w:t>ولا أنا إلا أن يتغمد</w:t>
      </w:r>
      <w:r w:rsidR="004B6454">
        <w:rPr>
          <w:rStyle w:val="Char1"/>
          <w:rtl/>
        </w:rPr>
        <w:t>ني الله برحمة منه وفضل»</w:t>
      </w:r>
      <w:r w:rsidR="004B6454" w:rsidRPr="002001BC">
        <w:rPr>
          <w:rStyle w:val="Chara"/>
          <w:rtl/>
        </w:rPr>
        <w:t xml:space="preserve"> و</w:t>
      </w:r>
      <w:r w:rsidRPr="002001BC">
        <w:rPr>
          <w:rStyle w:val="Chara"/>
          <w:rtl/>
        </w:rPr>
        <w:t>في رواية</w:t>
      </w:r>
      <w:r w:rsidR="004B6454" w:rsidRPr="002001BC">
        <w:rPr>
          <w:rStyle w:val="Chara"/>
          <w:rFonts w:hint="cs"/>
          <w:rtl/>
        </w:rPr>
        <w:t>:</w:t>
      </w:r>
      <w:r w:rsidR="004B6454" w:rsidRPr="002001BC">
        <w:rPr>
          <w:rStyle w:val="Chara"/>
          <w:rtl/>
        </w:rPr>
        <w:t xml:space="preserve"> </w:t>
      </w:r>
      <w:r w:rsidR="004B6454">
        <w:rPr>
          <w:rStyle w:val="Char1"/>
          <w:rtl/>
        </w:rPr>
        <w:t>«سددوا وقاربوا و</w:t>
      </w:r>
      <w:r w:rsidRPr="00E94274">
        <w:rPr>
          <w:rStyle w:val="Char1"/>
          <w:rtl/>
        </w:rPr>
        <w:t>أبشروا ف</w:t>
      </w:r>
      <w:r w:rsidR="004B6454">
        <w:rPr>
          <w:rStyle w:val="Char1"/>
          <w:rFonts w:hint="cs"/>
          <w:rtl/>
        </w:rPr>
        <w:t>إ</w:t>
      </w:r>
      <w:r w:rsidRPr="00E94274">
        <w:rPr>
          <w:rStyle w:val="Char1"/>
          <w:rtl/>
        </w:rPr>
        <w:t>نه لن يدخل الجنة أحداً عمله</w:t>
      </w:r>
      <w:r w:rsidR="002001BC">
        <w:rPr>
          <w:rStyle w:val="Char1"/>
          <w:rFonts w:hint="cs"/>
          <w:rtl/>
        </w:rPr>
        <w:t>»</w:t>
      </w:r>
      <w:r w:rsidR="002001BC" w:rsidRPr="002001BC">
        <w:rPr>
          <w:rStyle w:val="Chara"/>
          <w:rFonts w:hint="cs"/>
          <w:rtl/>
        </w:rPr>
        <w:t xml:space="preserve"> </w:t>
      </w:r>
      <w:r w:rsidRPr="002001BC">
        <w:rPr>
          <w:rStyle w:val="Chara"/>
          <w:rtl/>
        </w:rPr>
        <w:t>- قالوا</w:t>
      </w:r>
      <w:r w:rsidR="004B6454" w:rsidRPr="002001BC">
        <w:rPr>
          <w:rStyle w:val="Chara"/>
          <w:rFonts w:hint="cs"/>
          <w:rtl/>
        </w:rPr>
        <w:t>:</w:t>
      </w:r>
      <w:r w:rsidRPr="002001BC">
        <w:rPr>
          <w:rStyle w:val="Chara"/>
          <w:rtl/>
        </w:rPr>
        <w:t xml:space="preserve"> ولا أنت يا رسول</w:t>
      </w:r>
      <w:r w:rsidR="002001BC">
        <w:rPr>
          <w:rStyle w:val="Chara"/>
          <w:rFonts w:hint="cs"/>
          <w:rtl/>
        </w:rPr>
        <w:t xml:space="preserve"> </w:t>
      </w:r>
      <w:r w:rsidRPr="002001BC">
        <w:rPr>
          <w:rStyle w:val="Chara"/>
          <w:rFonts w:hint="cs"/>
          <w:rtl/>
        </w:rPr>
        <w:t>الله</w:t>
      </w:r>
      <w:r w:rsidR="004B6454" w:rsidRPr="002001BC">
        <w:rPr>
          <w:rStyle w:val="Chara"/>
          <w:rFonts w:hint="cs"/>
          <w:rtl/>
        </w:rPr>
        <w:t>!</w:t>
      </w:r>
      <w:r w:rsidRPr="002001BC">
        <w:rPr>
          <w:rStyle w:val="Chara"/>
          <w:rtl/>
        </w:rPr>
        <w:t xml:space="preserve"> </w:t>
      </w:r>
      <w:r w:rsidRPr="002001BC">
        <w:rPr>
          <w:rStyle w:val="Chara"/>
          <w:rFonts w:hint="cs"/>
          <w:rtl/>
        </w:rPr>
        <w:t>قال</w:t>
      </w:r>
      <w:r w:rsidR="004B6454" w:rsidRPr="002001BC">
        <w:rPr>
          <w:rStyle w:val="Chara"/>
          <w:rFonts w:hint="cs"/>
          <w:rtl/>
        </w:rPr>
        <w:t>:</w:t>
      </w:r>
      <w:r w:rsidRPr="00E94274">
        <w:rPr>
          <w:rStyle w:val="Char1"/>
          <w:rtl/>
        </w:rPr>
        <w:t xml:space="preserve"> </w:t>
      </w:r>
      <w:r w:rsidR="002001BC">
        <w:rPr>
          <w:rStyle w:val="Char1"/>
          <w:rFonts w:hint="cs"/>
          <w:rtl/>
        </w:rPr>
        <w:t>«</w:t>
      </w:r>
      <w:r w:rsidRPr="00E94274">
        <w:rPr>
          <w:rStyle w:val="Char1"/>
          <w:rFonts w:hint="cs"/>
          <w:rtl/>
        </w:rPr>
        <w:t>ولا</w:t>
      </w:r>
      <w:r w:rsidRPr="00E94274">
        <w:rPr>
          <w:rStyle w:val="Char1"/>
          <w:rtl/>
        </w:rPr>
        <w:t xml:space="preserve"> </w:t>
      </w:r>
      <w:r w:rsidRPr="00E94274">
        <w:rPr>
          <w:rStyle w:val="Char1"/>
          <w:rFonts w:hint="cs"/>
          <w:rtl/>
        </w:rPr>
        <w:t>أنا</w:t>
      </w:r>
      <w:r w:rsidRPr="00E94274">
        <w:rPr>
          <w:rStyle w:val="Char1"/>
          <w:rtl/>
        </w:rPr>
        <w:t xml:space="preserve"> </w:t>
      </w:r>
      <w:r w:rsidRPr="00E94274">
        <w:rPr>
          <w:rStyle w:val="Char1"/>
          <w:rFonts w:hint="cs"/>
          <w:rtl/>
        </w:rPr>
        <w:t>إلا</w:t>
      </w:r>
      <w:r w:rsidRPr="00E94274">
        <w:rPr>
          <w:rStyle w:val="Char1"/>
          <w:rtl/>
        </w:rPr>
        <w:t xml:space="preserve"> </w:t>
      </w:r>
      <w:r w:rsidRPr="00E94274">
        <w:rPr>
          <w:rStyle w:val="Char1"/>
          <w:rFonts w:hint="cs"/>
          <w:rtl/>
        </w:rPr>
        <w:t>أن</w:t>
      </w:r>
      <w:r w:rsidRPr="00E94274">
        <w:rPr>
          <w:rStyle w:val="Char1"/>
          <w:rtl/>
        </w:rPr>
        <w:t xml:space="preserve"> </w:t>
      </w:r>
      <w:r w:rsidRPr="00E94274">
        <w:rPr>
          <w:rStyle w:val="Char1"/>
          <w:rFonts w:hint="cs"/>
          <w:rtl/>
        </w:rPr>
        <w:t>يتغمدني</w:t>
      </w:r>
      <w:r w:rsidRPr="00E94274">
        <w:rPr>
          <w:rStyle w:val="Char1"/>
          <w:rtl/>
        </w:rPr>
        <w:t xml:space="preserve"> </w:t>
      </w:r>
      <w:r w:rsidRPr="00E94274">
        <w:rPr>
          <w:rStyle w:val="Char1"/>
          <w:rFonts w:hint="cs"/>
          <w:rtl/>
        </w:rPr>
        <w:t>الله</w:t>
      </w:r>
      <w:r w:rsidRPr="00E94274">
        <w:rPr>
          <w:rStyle w:val="Char1"/>
          <w:rtl/>
        </w:rPr>
        <w:t xml:space="preserve"> </w:t>
      </w:r>
      <w:r w:rsidRPr="00E94274">
        <w:rPr>
          <w:rStyle w:val="Char1"/>
          <w:rFonts w:hint="cs"/>
          <w:rtl/>
        </w:rPr>
        <w:t>منه</w:t>
      </w:r>
      <w:r w:rsidRPr="00E94274">
        <w:rPr>
          <w:rStyle w:val="Char1"/>
          <w:rtl/>
        </w:rPr>
        <w:t xml:space="preserve"> </w:t>
      </w:r>
      <w:r w:rsidRPr="00E94274">
        <w:rPr>
          <w:rStyle w:val="Char1"/>
          <w:rFonts w:hint="cs"/>
          <w:rtl/>
        </w:rPr>
        <w:t>برحمة</w:t>
      </w:r>
      <w:r w:rsidRPr="00E94274">
        <w:rPr>
          <w:rStyle w:val="Char1"/>
          <w:rtl/>
        </w:rPr>
        <w:t xml:space="preserve"> </w:t>
      </w:r>
      <w:r w:rsidRPr="00E94274">
        <w:rPr>
          <w:rStyle w:val="Char1"/>
          <w:rFonts w:hint="cs"/>
          <w:rtl/>
        </w:rPr>
        <w:t>واعلموا</w:t>
      </w:r>
      <w:r w:rsidRPr="00E94274">
        <w:rPr>
          <w:rStyle w:val="Char1"/>
          <w:rtl/>
        </w:rPr>
        <w:t xml:space="preserve"> </w:t>
      </w:r>
      <w:r w:rsidRPr="00E94274">
        <w:rPr>
          <w:rStyle w:val="Char1"/>
          <w:rFonts w:hint="cs"/>
          <w:rtl/>
        </w:rPr>
        <w:t>أن</w:t>
      </w:r>
      <w:r w:rsidRPr="00E94274">
        <w:rPr>
          <w:rStyle w:val="Char1"/>
          <w:rtl/>
        </w:rPr>
        <w:t xml:space="preserve"> </w:t>
      </w:r>
      <w:r w:rsidRPr="00E94274">
        <w:rPr>
          <w:rStyle w:val="Char1"/>
          <w:rFonts w:hint="cs"/>
          <w:rtl/>
        </w:rPr>
        <w:t>أحب</w:t>
      </w:r>
      <w:r w:rsidRPr="00E94274">
        <w:rPr>
          <w:rStyle w:val="Char1"/>
          <w:rtl/>
        </w:rPr>
        <w:t xml:space="preserve"> </w:t>
      </w:r>
      <w:r w:rsidRPr="00E94274">
        <w:rPr>
          <w:rStyle w:val="Char1"/>
          <w:rFonts w:hint="cs"/>
          <w:rtl/>
        </w:rPr>
        <w:t>العمل</w:t>
      </w:r>
      <w:r w:rsidRPr="00E94274">
        <w:rPr>
          <w:rStyle w:val="Char1"/>
          <w:rtl/>
        </w:rPr>
        <w:t xml:space="preserve"> </w:t>
      </w:r>
      <w:r w:rsidRPr="00E94274">
        <w:rPr>
          <w:rStyle w:val="Char1"/>
          <w:rFonts w:hint="cs"/>
          <w:rtl/>
        </w:rPr>
        <w:t>إلی</w:t>
      </w:r>
      <w:r w:rsidRPr="00E94274">
        <w:rPr>
          <w:rStyle w:val="Char1"/>
          <w:rtl/>
        </w:rPr>
        <w:t xml:space="preserve"> </w:t>
      </w:r>
      <w:r w:rsidRPr="00E94274">
        <w:rPr>
          <w:rStyle w:val="Char1"/>
          <w:rFonts w:hint="cs"/>
          <w:rtl/>
        </w:rPr>
        <w:t>الله</w:t>
      </w:r>
      <w:r w:rsidRPr="00E94274">
        <w:rPr>
          <w:rStyle w:val="Char1"/>
          <w:rtl/>
        </w:rPr>
        <w:t xml:space="preserve"> </w:t>
      </w:r>
      <w:r w:rsidRPr="00E94274">
        <w:rPr>
          <w:rStyle w:val="Char1"/>
          <w:rFonts w:hint="cs"/>
          <w:rtl/>
        </w:rPr>
        <w:t>أدومه</w:t>
      </w:r>
      <w:r w:rsidRPr="00E94274">
        <w:rPr>
          <w:rStyle w:val="Char1"/>
          <w:rtl/>
        </w:rPr>
        <w:t xml:space="preserve"> </w:t>
      </w:r>
      <w:r w:rsidRPr="00E94274">
        <w:rPr>
          <w:rStyle w:val="Char1"/>
          <w:rFonts w:hint="cs"/>
          <w:rtl/>
        </w:rPr>
        <w:t>وإن</w:t>
      </w:r>
      <w:r w:rsidRPr="00E94274">
        <w:rPr>
          <w:rStyle w:val="Char1"/>
          <w:rtl/>
        </w:rPr>
        <w:t xml:space="preserve"> </w:t>
      </w:r>
      <w:r w:rsidRPr="00E94274">
        <w:rPr>
          <w:rStyle w:val="Char1"/>
          <w:rFonts w:hint="cs"/>
          <w:rtl/>
        </w:rPr>
        <w:t>قَلَّ»</w:t>
      </w:r>
      <w:r w:rsidRPr="002001BC">
        <w:rPr>
          <w:rStyle w:val="Charb"/>
          <w:vertAlign w:val="superscript"/>
          <w:rtl/>
        </w:rPr>
        <w:footnoteReference w:id="276"/>
      </w:r>
      <w:r w:rsidR="004B6454" w:rsidRPr="002001BC">
        <w:rPr>
          <w:rStyle w:val="Charb"/>
          <w:rFonts w:hint="cs"/>
          <w:rtl/>
        </w:rPr>
        <w:t>.</w:t>
      </w:r>
    </w:p>
    <w:p w:rsidR="007A15AE" w:rsidRPr="00790421" w:rsidRDefault="007A15AE" w:rsidP="002001BC">
      <w:pPr>
        <w:pStyle w:val="ab"/>
        <w:rPr>
          <w:rtl/>
        </w:rPr>
      </w:pPr>
      <w:r w:rsidRPr="00790421">
        <w:rPr>
          <w:rFonts w:hint="cs"/>
          <w:rtl/>
        </w:rPr>
        <w:lastRenderedPageBreak/>
        <w:t>«</w:t>
      </w:r>
      <w:bookmarkStart w:id="175" w:name="OLE_LINK62"/>
      <w:bookmarkStart w:id="176" w:name="OLE_LINK63"/>
      <w:r w:rsidR="009752CA" w:rsidRPr="00790421">
        <w:rPr>
          <w:rFonts w:hint="cs"/>
          <w:rtl/>
        </w:rPr>
        <w:t>به خداوند نزد</w:t>
      </w:r>
      <w:r w:rsidR="000A3618">
        <w:rPr>
          <w:rFonts w:hint="cs"/>
          <w:rtl/>
        </w:rPr>
        <w:t>ی</w:t>
      </w:r>
      <w:r w:rsidR="009752CA" w:rsidRPr="00790421">
        <w:rPr>
          <w:rFonts w:hint="cs"/>
          <w:rtl/>
        </w:rPr>
        <w:t>ک شوید</w:t>
      </w:r>
      <w:r w:rsidR="002001BC">
        <w:rPr>
          <w:rFonts w:hint="cs"/>
          <w:rtl/>
        </w:rPr>
        <w:t xml:space="preserve"> </w:t>
      </w:r>
      <w:r w:rsidR="009752CA" w:rsidRPr="00790421">
        <w:rPr>
          <w:rFonts w:hint="cs"/>
          <w:rtl/>
        </w:rPr>
        <w:t>[با انجام مامورات و ترک منهیات]</w:t>
      </w:r>
      <w:bookmarkEnd w:id="175"/>
      <w:bookmarkEnd w:id="176"/>
      <w:r w:rsidR="002001BC">
        <w:rPr>
          <w:rFonts w:hint="cs"/>
          <w:rtl/>
        </w:rPr>
        <w:t xml:space="preserve"> </w:t>
      </w:r>
      <w:r w:rsidRPr="00790421">
        <w:rPr>
          <w:rFonts w:hint="cs"/>
          <w:rtl/>
        </w:rPr>
        <w:t>و بر انجام کارها</w:t>
      </w:r>
      <w:r w:rsidR="000A3618">
        <w:rPr>
          <w:rFonts w:hint="cs"/>
          <w:rtl/>
        </w:rPr>
        <w:t>ی</w:t>
      </w:r>
      <w:r w:rsidRPr="00790421">
        <w:rPr>
          <w:rFonts w:hint="cs"/>
          <w:rtl/>
        </w:rPr>
        <w:t xml:space="preserve"> درست استقامت داشته باش</w:t>
      </w:r>
      <w:r w:rsidR="000A3618">
        <w:rPr>
          <w:rFonts w:hint="cs"/>
          <w:rtl/>
        </w:rPr>
        <w:t>ی</w:t>
      </w:r>
      <w:r w:rsidRPr="00790421">
        <w:rPr>
          <w:rFonts w:hint="cs"/>
          <w:rtl/>
        </w:rPr>
        <w:t>د و بدان</w:t>
      </w:r>
      <w:r w:rsidR="000A3618">
        <w:rPr>
          <w:rFonts w:hint="cs"/>
          <w:rtl/>
        </w:rPr>
        <w:t>ی</w:t>
      </w:r>
      <w:r w:rsidRPr="00790421">
        <w:rPr>
          <w:rFonts w:hint="cs"/>
          <w:rtl/>
        </w:rPr>
        <w:t xml:space="preserve">د </w:t>
      </w:r>
      <w:r w:rsidR="000A3618">
        <w:rPr>
          <w:rFonts w:hint="cs"/>
          <w:rtl/>
        </w:rPr>
        <w:t>ک</w:t>
      </w:r>
      <w:r w:rsidRPr="00790421">
        <w:rPr>
          <w:rFonts w:hint="cs"/>
          <w:rtl/>
        </w:rPr>
        <w:t>ه ه</w:t>
      </w:r>
      <w:r w:rsidR="000A3618">
        <w:rPr>
          <w:rFonts w:hint="cs"/>
          <w:rtl/>
        </w:rPr>
        <w:t>ی</w:t>
      </w:r>
      <w:r w:rsidRPr="00790421">
        <w:rPr>
          <w:rFonts w:hint="cs"/>
          <w:rtl/>
        </w:rPr>
        <w:t>چ</w:t>
      </w:r>
      <w:r w:rsidR="000A3618">
        <w:rPr>
          <w:rFonts w:hint="cs"/>
          <w:rtl/>
        </w:rPr>
        <w:t>ک</w:t>
      </w:r>
      <w:r w:rsidRPr="00790421">
        <w:rPr>
          <w:rFonts w:hint="cs"/>
          <w:rtl/>
        </w:rPr>
        <w:t>دام از شما با عمل خود وارد بهشت نم</w:t>
      </w:r>
      <w:r w:rsidR="000A3618">
        <w:rPr>
          <w:rFonts w:hint="cs"/>
          <w:rtl/>
        </w:rPr>
        <w:t>ی</w:t>
      </w:r>
      <w:r w:rsidRPr="00790421">
        <w:rPr>
          <w:rFonts w:hint="cs"/>
          <w:rtl/>
        </w:rPr>
        <w:t>‌شود.</w:t>
      </w:r>
      <w:r w:rsidR="00CE2840">
        <w:rPr>
          <w:rFonts w:hint="cs"/>
          <w:rtl/>
        </w:rPr>
        <w:t xml:space="preserve"> </w:t>
      </w:r>
      <w:r w:rsidRPr="00790421">
        <w:rPr>
          <w:rFonts w:hint="cs"/>
          <w:rtl/>
        </w:rPr>
        <w:t>اصحاب فرمودند</w:t>
      </w:r>
      <w:r w:rsidR="00A7613A">
        <w:rPr>
          <w:rFonts w:hint="cs"/>
          <w:rtl/>
        </w:rPr>
        <w:t xml:space="preserve">: </w:t>
      </w:r>
      <w:r w:rsidRPr="00790421">
        <w:rPr>
          <w:rFonts w:hint="cs"/>
          <w:rtl/>
        </w:rPr>
        <w:t>حت</w:t>
      </w:r>
      <w:r w:rsidR="000A3618">
        <w:rPr>
          <w:rFonts w:hint="cs"/>
          <w:rtl/>
        </w:rPr>
        <w:t>ی</w:t>
      </w:r>
      <w:r w:rsidRPr="00790421">
        <w:rPr>
          <w:rFonts w:hint="cs"/>
          <w:rtl/>
        </w:rPr>
        <w:t xml:space="preserve"> شما هم </w:t>
      </w:r>
      <w:r w:rsidR="000A3618">
        <w:rPr>
          <w:rFonts w:hint="cs"/>
          <w:rtl/>
        </w:rPr>
        <w:t>ی</w:t>
      </w:r>
      <w:r w:rsidRPr="00790421">
        <w:rPr>
          <w:rFonts w:hint="cs"/>
          <w:rtl/>
        </w:rPr>
        <w:t>ارسول‌الله؟</w:t>
      </w:r>
      <w:r w:rsidR="00A7613A">
        <w:rPr>
          <w:rFonts w:hint="cs"/>
          <w:rtl/>
        </w:rPr>
        <w:t xml:space="preserve"> </w:t>
      </w:r>
      <w:r w:rsidRPr="00790421">
        <w:rPr>
          <w:rFonts w:hint="cs"/>
          <w:rtl/>
        </w:rPr>
        <w:t>فرمودند</w:t>
      </w:r>
      <w:r w:rsidR="00A7613A">
        <w:rPr>
          <w:rFonts w:hint="cs"/>
          <w:rtl/>
        </w:rPr>
        <w:t xml:space="preserve">: </w:t>
      </w:r>
      <w:r w:rsidRPr="00790421">
        <w:rPr>
          <w:rFonts w:hint="cs"/>
          <w:rtl/>
        </w:rPr>
        <w:t>حت</w:t>
      </w:r>
      <w:r w:rsidR="000A3618">
        <w:rPr>
          <w:rFonts w:hint="cs"/>
          <w:rtl/>
        </w:rPr>
        <w:t>ی</w:t>
      </w:r>
      <w:r w:rsidRPr="00790421">
        <w:rPr>
          <w:rFonts w:hint="cs"/>
          <w:rtl/>
        </w:rPr>
        <w:t xml:space="preserve"> من هم. اما خداوند مرا با رحمت خود پوشان</w:t>
      </w:r>
      <w:r w:rsidR="000A3618">
        <w:rPr>
          <w:rFonts w:hint="cs"/>
          <w:rtl/>
        </w:rPr>
        <w:t>ی</w:t>
      </w:r>
      <w:r w:rsidRPr="00790421">
        <w:rPr>
          <w:rFonts w:hint="cs"/>
          <w:rtl/>
        </w:rPr>
        <w:t xml:space="preserve">ده است». </w:t>
      </w:r>
    </w:p>
    <w:p w:rsidR="007A15AE" w:rsidRPr="002001BC" w:rsidRDefault="007A15AE" w:rsidP="002001BC">
      <w:pPr>
        <w:pStyle w:val="ab"/>
        <w:rPr>
          <w:rStyle w:val="Char"/>
          <w:rFonts w:ascii="IRLotus" w:hAnsi="IRLotus" w:cs="IRLotus"/>
          <w:color w:val="auto"/>
          <w:sz w:val="28"/>
          <w:szCs w:val="28"/>
          <w:rtl/>
        </w:rPr>
      </w:pPr>
      <w:r w:rsidRPr="002001BC">
        <w:rPr>
          <w:rStyle w:val="Char"/>
          <w:rFonts w:ascii="IRLotus" w:hAnsi="IRLotus" w:cs="IRLotus" w:hint="cs"/>
          <w:color w:val="auto"/>
          <w:sz w:val="28"/>
          <w:szCs w:val="28"/>
          <w:rtl/>
        </w:rPr>
        <w:t>و در روا</w:t>
      </w:r>
      <w:r w:rsidR="000A3618" w:rsidRPr="002001BC">
        <w:rPr>
          <w:rStyle w:val="Char"/>
          <w:rFonts w:ascii="IRLotus" w:hAnsi="IRLotus" w:cs="IRLotus" w:hint="cs"/>
          <w:color w:val="auto"/>
          <w:sz w:val="28"/>
          <w:szCs w:val="28"/>
          <w:rtl/>
        </w:rPr>
        <w:t>ی</w:t>
      </w:r>
      <w:r w:rsidRPr="002001BC">
        <w:rPr>
          <w:rStyle w:val="Char"/>
          <w:rFonts w:ascii="IRLotus" w:hAnsi="IRLotus" w:cs="IRLotus" w:hint="cs"/>
          <w:color w:val="auto"/>
          <w:sz w:val="28"/>
          <w:szCs w:val="28"/>
          <w:rtl/>
        </w:rPr>
        <w:t>ت د</w:t>
      </w:r>
      <w:r w:rsidR="000A3618" w:rsidRPr="002001BC">
        <w:rPr>
          <w:rStyle w:val="Char"/>
          <w:rFonts w:ascii="IRLotus" w:hAnsi="IRLotus" w:cs="IRLotus" w:hint="cs"/>
          <w:color w:val="auto"/>
          <w:sz w:val="28"/>
          <w:szCs w:val="28"/>
          <w:rtl/>
        </w:rPr>
        <w:t>ی</w:t>
      </w:r>
      <w:r w:rsidRPr="002001BC">
        <w:rPr>
          <w:rStyle w:val="Char"/>
          <w:rFonts w:ascii="IRLotus" w:hAnsi="IRLotus" w:cs="IRLotus" w:hint="cs"/>
          <w:color w:val="auto"/>
          <w:sz w:val="28"/>
          <w:szCs w:val="28"/>
          <w:rtl/>
        </w:rPr>
        <w:t>گر</w:t>
      </w:r>
      <w:r w:rsidR="000A3618" w:rsidRPr="002001BC">
        <w:rPr>
          <w:rStyle w:val="Char"/>
          <w:rFonts w:ascii="IRLotus" w:hAnsi="IRLotus" w:cs="IRLotus" w:hint="cs"/>
          <w:color w:val="auto"/>
          <w:sz w:val="28"/>
          <w:szCs w:val="28"/>
          <w:rtl/>
        </w:rPr>
        <w:t>ی</w:t>
      </w:r>
      <w:r w:rsidRPr="002001BC">
        <w:rPr>
          <w:rStyle w:val="Char"/>
          <w:rFonts w:ascii="IRLotus" w:hAnsi="IRLotus" w:cs="IRLotus" w:hint="cs"/>
          <w:color w:val="auto"/>
          <w:sz w:val="28"/>
          <w:szCs w:val="28"/>
          <w:rtl/>
        </w:rPr>
        <w:t xml:space="preserve"> آمده است</w:t>
      </w:r>
      <w:r w:rsidR="00A7613A" w:rsidRPr="002001BC">
        <w:rPr>
          <w:rStyle w:val="Char"/>
          <w:rFonts w:ascii="IRLotus" w:hAnsi="IRLotus" w:cs="IRLotus" w:hint="cs"/>
          <w:color w:val="auto"/>
          <w:sz w:val="28"/>
          <w:szCs w:val="28"/>
          <w:rtl/>
        </w:rPr>
        <w:t xml:space="preserve">: </w:t>
      </w:r>
      <w:r w:rsidRPr="002001BC">
        <w:rPr>
          <w:rStyle w:val="Char"/>
          <w:rFonts w:ascii="IRLotus" w:hAnsi="IRLotus" w:cs="IRLotus" w:hint="cs"/>
          <w:color w:val="auto"/>
          <w:sz w:val="28"/>
          <w:szCs w:val="28"/>
          <w:rtl/>
        </w:rPr>
        <w:t>«بر انجام کارها</w:t>
      </w:r>
      <w:r w:rsidR="000A3618" w:rsidRPr="002001BC">
        <w:rPr>
          <w:rStyle w:val="Char"/>
          <w:rFonts w:ascii="IRLotus" w:hAnsi="IRLotus" w:cs="IRLotus" w:hint="cs"/>
          <w:color w:val="auto"/>
          <w:sz w:val="28"/>
          <w:szCs w:val="28"/>
          <w:rtl/>
        </w:rPr>
        <w:t>ی</w:t>
      </w:r>
      <w:r w:rsidRPr="002001BC">
        <w:rPr>
          <w:rStyle w:val="Char"/>
          <w:rFonts w:ascii="IRLotus" w:hAnsi="IRLotus" w:cs="IRLotus" w:hint="cs"/>
          <w:color w:val="auto"/>
          <w:sz w:val="28"/>
          <w:szCs w:val="28"/>
          <w:rtl/>
        </w:rPr>
        <w:t xml:space="preserve"> درست استقامت داشته باش</w:t>
      </w:r>
      <w:r w:rsidR="000A3618" w:rsidRPr="002001BC">
        <w:rPr>
          <w:rStyle w:val="Char"/>
          <w:rFonts w:ascii="IRLotus" w:hAnsi="IRLotus" w:cs="IRLotus" w:hint="cs"/>
          <w:color w:val="auto"/>
          <w:sz w:val="28"/>
          <w:szCs w:val="28"/>
          <w:rtl/>
        </w:rPr>
        <w:t>ی</w:t>
      </w:r>
      <w:r w:rsidRPr="002001BC">
        <w:rPr>
          <w:rStyle w:val="Char"/>
          <w:rFonts w:ascii="IRLotus" w:hAnsi="IRLotus" w:cs="IRLotus" w:hint="cs"/>
          <w:color w:val="auto"/>
          <w:sz w:val="28"/>
          <w:szCs w:val="28"/>
          <w:rtl/>
        </w:rPr>
        <w:t>د</w:t>
      </w:r>
      <w:r w:rsidR="009752CA" w:rsidRPr="002001BC">
        <w:rPr>
          <w:rStyle w:val="Char"/>
          <w:rFonts w:ascii="IRLotus" w:hAnsi="IRLotus" w:cs="IRLotus" w:hint="cs"/>
          <w:color w:val="auto"/>
          <w:sz w:val="28"/>
          <w:szCs w:val="28"/>
          <w:rtl/>
        </w:rPr>
        <w:t xml:space="preserve"> و</w:t>
      </w:r>
      <w:r w:rsidR="009752CA" w:rsidRPr="002001BC">
        <w:rPr>
          <w:rFonts w:hint="cs"/>
          <w:rtl/>
        </w:rPr>
        <w:t>به خداوند نزد</w:t>
      </w:r>
      <w:r w:rsidR="000A3618" w:rsidRPr="002001BC">
        <w:rPr>
          <w:rFonts w:hint="cs"/>
          <w:rtl/>
        </w:rPr>
        <w:t>ی</w:t>
      </w:r>
      <w:r w:rsidR="009752CA" w:rsidRPr="002001BC">
        <w:rPr>
          <w:rFonts w:hint="cs"/>
          <w:rtl/>
        </w:rPr>
        <w:t xml:space="preserve">ک شوید[با انجام مامورات و ترک منهیات] </w:t>
      </w:r>
      <w:r w:rsidRPr="002001BC">
        <w:rPr>
          <w:rStyle w:val="Char"/>
          <w:rFonts w:ascii="IRLotus" w:hAnsi="IRLotus" w:cs="IRLotus" w:hint="cs"/>
          <w:color w:val="auto"/>
          <w:sz w:val="28"/>
          <w:szCs w:val="28"/>
          <w:rtl/>
        </w:rPr>
        <w:t>و</w:t>
      </w:r>
      <w:r w:rsidR="00A7613A" w:rsidRPr="002001BC">
        <w:rPr>
          <w:rStyle w:val="Char"/>
          <w:rFonts w:ascii="IRLotus" w:hAnsi="IRLotus" w:cs="IRLotus" w:hint="cs"/>
          <w:color w:val="auto"/>
          <w:sz w:val="28"/>
          <w:szCs w:val="28"/>
          <w:rtl/>
        </w:rPr>
        <w:t xml:space="preserve"> </w:t>
      </w:r>
      <w:r w:rsidRPr="002001BC">
        <w:rPr>
          <w:rStyle w:val="Char"/>
          <w:rFonts w:ascii="IRLotus" w:hAnsi="IRLotus" w:cs="IRLotus" w:hint="cs"/>
          <w:color w:val="auto"/>
          <w:sz w:val="28"/>
          <w:szCs w:val="28"/>
          <w:rtl/>
        </w:rPr>
        <w:t>بشارت ده</w:t>
      </w:r>
      <w:r w:rsidR="000A3618" w:rsidRPr="002001BC">
        <w:rPr>
          <w:rStyle w:val="Char"/>
          <w:rFonts w:ascii="IRLotus" w:hAnsi="IRLotus" w:cs="IRLotus" w:hint="cs"/>
          <w:color w:val="auto"/>
          <w:sz w:val="28"/>
          <w:szCs w:val="28"/>
          <w:rtl/>
        </w:rPr>
        <w:t>ی</w:t>
      </w:r>
      <w:r w:rsidRPr="002001BC">
        <w:rPr>
          <w:rStyle w:val="Char"/>
          <w:rFonts w:ascii="IRLotus" w:hAnsi="IRLotus" w:cs="IRLotus" w:hint="cs"/>
          <w:color w:val="auto"/>
          <w:sz w:val="28"/>
          <w:szCs w:val="28"/>
          <w:rtl/>
        </w:rPr>
        <w:t xml:space="preserve">د </w:t>
      </w:r>
      <w:r w:rsidR="002001BC">
        <w:rPr>
          <w:rFonts w:hint="cs"/>
          <w:rtl/>
        </w:rPr>
        <w:t>-</w:t>
      </w:r>
      <w:r w:rsidRPr="002001BC">
        <w:rPr>
          <w:rStyle w:val="Char"/>
          <w:rFonts w:ascii="IRLotus" w:hAnsi="IRLotus" w:cs="IRLotus" w:hint="cs"/>
          <w:color w:val="auto"/>
          <w:sz w:val="28"/>
          <w:szCs w:val="28"/>
          <w:rtl/>
        </w:rPr>
        <w:t xml:space="preserve"> تا آنجا که م</w:t>
      </w:r>
      <w:r w:rsidR="000A3618" w:rsidRPr="002001BC">
        <w:rPr>
          <w:rStyle w:val="Char"/>
          <w:rFonts w:ascii="IRLotus" w:hAnsi="IRLotus" w:cs="IRLotus" w:hint="cs"/>
          <w:color w:val="auto"/>
          <w:sz w:val="28"/>
          <w:szCs w:val="28"/>
          <w:rtl/>
        </w:rPr>
        <w:t>ی</w:t>
      </w:r>
      <w:r w:rsidRPr="002001BC">
        <w:rPr>
          <w:rStyle w:val="Char"/>
          <w:rFonts w:ascii="IRLotus" w:hAnsi="IRLotus" w:cs="IRLotus" w:hint="cs"/>
          <w:color w:val="auto"/>
          <w:sz w:val="28"/>
          <w:szCs w:val="28"/>
          <w:rtl/>
        </w:rPr>
        <w:softHyphen/>
        <w:t>فرما</w:t>
      </w:r>
      <w:r w:rsidR="000A3618" w:rsidRPr="002001BC">
        <w:rPr>
          <w:rStyle w:val="Char"/>
          <w:rFonts w:ascii="IRLotus" w:hAnsi="IRLotus" w:cs="IRLotus" w:hint="cs"/>
          <w:color w:val="auto"/>
          <w:sz w:val="28"/>
          <w:szCs w:val="28"/>
          <w:rtl/>
        </w:rPr>
        <w:t>ی</w:t>
      </w:r>
      <w:r w:rsidRPr="002001BC">
        <w:rPr>
          <w:rStyle w:val="Char"/>
          <w:rFonts w:ascii="IRLotus" w:hAnsi="IRLotus" w:cs="IRLotus" w:hint="cs"/>
          <w:color w:val="auto"/>
          <w:sz w:val="28"/>
          <w:szCs w:val="28"/>
          <w:rtl/>
        </w:rPr>
        <w:t>د</w:t>
      </w:r>
      <w:r w:rsidR="00A7613A" w:rsidRPr="002001BC">
        <w:rPr>
          <w:rStyle w:val="Char"/>
          <w:rFonts w:ascii="IRLotus" w:hAnsi="IRLotus" w:cs="IRLotus" w:hint="cs"/>
          <w:color w:val="auto"/>
          <w:sz w:val="28"/>
          <w:szCs w:val="28"/>
          <w:rtl/>
        </w:rPr>
        <w:t xml:space="preserve">: </w:t>
      </w:r>
      <w:r w:rsidRPr="002001BC">
        <w:rPr>
          <w:rStyle w:val="Char"/>
          <w:rFonts w:ascii="IRLotus" w:hAnsi="IRLotus" w:cs="IRLotus" w:hint="cs"/>
          <w:color w:val="auto"/>
          <w:sz w:val="28"/>
          <w:szCs w:val="28"/>
          <w:rtl/>
        </w:rPr>
        <w:t>- بدان</w:t>
      </w:r>
      <w:r w:rsidR="000A3618" w:rsidRPr="002001BC">
        <w:rPr>
          <w:rStyle w:val="Char"/>
          <w:rFonts w:ascii="IRLotus" w:hAnsi="IRLotus" w:cs="IRLotus" w:hint="cs"/>
          <w:color w:val="auto"/>
          <w:sz w:val="28"/>
          <w:szCs w:val="28"/>
          <w:rtl/>
        </w:rPr>
        <w:t>ی</w:t>
      </w:r>
      <w:r w:rsidRPr="002001BC">
        <w:rPr>
          <w:rStyle w:val="Char"/>
          <w:rFonts w:ascii="IRLotus" w:hAnsi="IRLotus" w:cs="IRLotus" w:hint="cs"/>
          <w:color w:val="auto"/>
          <w:sz w:val="28"/>
          <w:szCs w:val="28"/>
          <w:rtl/>
        </w:rPr>
        <w:t>د محبوب‌تر</w:t>
      </w:r>
      <w:r w:rsidR="000A3618" w:rsidRPr="002001BC">
        <w:rPr>
          <w:rStyle w:val="Char"/>
          <w:rFonts w:ascii="IRLotus" w:hAnsi="IRLotus" w:cs="IRLotus" w:hint="cs"/>
          <w:color w:val="auto"/>
          <w:sz w:val="28"/>
          <w:szCs w:val="28"/>
          <w:rtl/>
        </w:rPr>
        <w:t>ی</w:t>
      </w:r>
      <w:r w:rsidRPr="002001BC">
        <w:rPr>
          <w:rStyle w:val="Char"/>
          <w:rFonts w:ascii="IRLotus" w:hAnsi="IRLotus" w:cs="IRLotus" w:hint="cs"/>
          <w:color w:val="auto"/>
          <w:sz w:val="28"/>
          <w:szCs w:val="28"/>
          <w:rtl/>
        </w:rPr>
        <w:t>ن اعمال نزد خداوند عمل</w:t>
      </w:r>
      <w:r w:rsidR="000A3618" w:rsidRPr="002001BC">
        <w:rPr>
          <w:rStyle w:val="Char"/>
          <w:rFonts w:ascii="IRLotus" w:hAnsi="IRLotus" w:cs="IRLotus" w:hint="cs"/>
          <w:color w:val="auto"/>
          <w:sz w:val="28"/>
          <w:szCs w:val="28"/>
          <w:rtl/>
        </w:rPr>
        <w:t>ی</w:t>
      </w:r>
      <w:r w:rsidRPr="002001BC">
        <w:rPr>
          <w:rStyle w:val="Char"/>
          <w:rFonts w:ascii="IRLotus" w:hAnsi="IRLotus" w:cs="IRLotus" w:hint="cs"/>
          <w:color w:val="auto"/>
          <w:sz w:val="28"/>
          <w:szCs w:val="28"/>
          <w:rtl/>
        </w:rPr>
        <w:t xml:space="preserve"> است </w:t>
      </w:r>
      <w:r w:rsidR="000A3618" w:rsidRPr="002001BC">
        <w:rPr>
          <w:rStyle w:val="Char"/>
          <w:rFonts w:ascii="IRLotus" w:hAnsi="IRLotus" w:cs="IRLotus" w:hint="cs"/>
          <w:color w:val="auto"/>
          <w:sz w:val="28"/>
          <w:szCs w:val="28"/>
          <w:rtl/>
        </w:rPr>
        <w:t>ک</w:t>
      </w:r>
      <w:r w:rsidRPr="002001BC">
        <w:rPr>
          <w:rStyle w:val="Char"/>
          <w:rFonts w:ascii="IRLotus" w:hAnsi="IRLotus" w:cs="IRLotus" w:hint="cs"/>
          <w:color w:val="auto"/>
          <w:sz w:val="28"/>
          <w:szCs w:val="28"/>
          <w:rtl/>
        </w:rPr>
        <w:t>ه پ</w:t>
      </w:r>
      <w:r w:rsidR="000A3618" w:rsidRPr="002001BC">
        <w:rPr>
          <w:rStyle w:val="Char"/>
          <w:rFonts w:ascii="IRLotus" w:hAnsi="IRLotus" w:cs="IRLotus" w:hint="cs"/>
          <w:color w:val="auto"/>
          <w:sz w:val="28"/>
          <w:szCs w:val="28"/>
          <w:rtl/>
        </w:rPr>
        <w:t>ی</w:t>
      </w:r>
      <w:r w:rsidRPr="002001BC">
        <w:rPr>
          <w:rStyle w:val="Char"/>
          <w:rFonts w:ascii="IRLotus" w:hAnsi="IRLotus" w:cs="IRLotus" w:hint="cs"/>
          <w:color w:val="auto"/>
          <w:sz w:val="28"/>
          <w:szCs w:val="28"/>
          <w:rtl/>
        </w:rPr>
        <w:t>وسته انجام گ</w:t>
      </w:r>
      <w:r w:rsidR="000A3618" w:rsidRPr="002001BC">
        <w:rPr>
          <w:rStyle w:val="Char"/>
          <w:rFonts w:ascii="IRLotus" w:hAnsi="IRLotus" w:cs="IRLotus" w:hint="cs"/>
          <w:color w:val="auto"/>
          <w:sz w:val="28"/>
          <w:szCs w:val="28"/>
          <w:rtl/>
        </w:rPr>
        <w:t>ی</w:t>
      </w:r>
      <w:r w:rsidRPr="002001BC">
        <w:rPr>
          <w:rStyle w:val="Char"/>
          <w:rFonts w:ascii="IRLotus" w:hAnsi="IRLotus" w:cs="IRLotus" w:hint="cs"/>
          <w:color w:val="auto"/>
          <w:sz w:val="28"/>
          <w:szCs w:val="28"/>
          <w:rtl/>
        </w:rPr>
        <w:t>رد،</w:t>
      </w:r>
      <w:r w:rsidR="00CC7D63">
        <w:rPr>
          <w:rStyle w:val="Char"/>
          <w:rFonts w:ascii="IRLotus" w:hAnsi="IRLotus" w:cs="IRLotus" w:hint="cs"/>
          <w:color w:val="auto"/>
          <w:sz w:val="28"/>
          <w:szCs w:val="28"/>
          <w:rtl/>
        </w:rPr>
        <w:t xml:space="preserve"> هرچند </w:t>
      </w:r>
      <w:r w:rsidR="000A3618" w:rsidRPr="002001BC">
        <w:rPr>
          <w:rStyle w:val="Char"/>
          <w:rFonts w:ascii="IRLotus" w:hAnsi="IRLotus" w:cs="IRLotus" w:hint="cs"/>
          <w:color w:val="auto"/>
          <w:sz w:val="28"/>
          <w:szCs w:val="28"/>
          <w:rtl/>
        </w:rPr>
        <w:t>ک</w:t>
      </w:r>
      <w:r w:rsidRPr="002001BC">
        <w:rPr>
          <w:rStyle w:val="Char"/>
          <w:rFonts w:ascii="IRLotus" w:hAnsi="IRLotus" w:cs="IRLotus" w:hint="cs"/>
          <w:color w:val="auto"/>
          <w:sz w:val="28"/>
          <w:szCs w:val="28"/>
          <w:rtl/>
        </w:rPr>
        <w:t xml:space="preserve">ه </w:t>
      </w:r>
      <w:r w:rsidR="000A3618" w:rsidRPr="002001BC">
        <w:rPr>
          <w:rStyle w:val="Char"/>
          <w:rFonts w:ascii="IRLotus" w:hAnsi="IRLotus" w:cs="IRLotus" w:hint="cs"/>
          <w:color w:val="auto"/>
          <w:sz w:val="28"/>
          <w:szCs w:val="28"/>
          <w:rtl/>
        </w:rPr>
        <w:t>ک</w:t>
      </w:r>
      <w:r w:rsidRPr="002001BC">
        <w:rPr>
          <w:rStyle w:val="Char"/>
          <w:rFonts w:ascii="IRLotus" w:hAnsi="IRLotus" w:cs="IRLotus" w:hint="cs"/>
          <w:color w:val="auto"/>
          <w:sz w:val="28"/>
          <w:szCs w:val="28"/>
          <w:rtl/>
        </w:rPr>
        <w:t>م باشد».</w:t>
      </w:r>
    </w:p>
    <w:p w:rsidR="007A15AE" w:rsidRPr="002001BC" w:rsidRDefault="007A15AE" w:rsidP="002001BC">
      <w:pPr>
        <w:pStyle w:val="ab"/>
        <w:ind w:firstLine="0"/>
        <w:jc w:val="center"/>
        <w:rPr>
          <w:rtl/>
        </w:rPr>
      </w:pPr>
      <w:r w:rsidRPr="002001BC">
        <w:rPr>
          <w:rFonts w:hint="cs"/>
          <w:rtl/>
        </w:rPr>
        <w:sym w:font="AGA Arabesque" w:char="F025"/>
      </w:r>
      <w:r w:rsidRPr="002001BC">
        <w:rPr>
          <w:rFonts w:hint="cs"/>
          <w:rtl/>
        </w:rPr>
        <w:sym w:font="AGA Arabesque" w:char="F025"/>
      </w:r>
      <w:r w:rsidRPr="002001BC">
        <w:rPr>
          <w:rFonts w:hint="cs"/>
          <w:rtl/>
        </w:rPr>
        <w:sym w:font="AGA Arabesque" w:char="F025"/>
      </w:r>
      <w:r w:rsidRPr="002001BC">
        <w:rPr>
          <w:rFonts w:hint="cs"/>
          <w:rtl/>
        </w:rPr>
        <w:sym w:font="AGA Arabesque" w:char="F025"/>
      </w:r>
    </w:p>
    <w:p w:rsidR="00A227A8" w:rsidRPr="002001BC" w:rsidRDefault="00A227A8" w:rsidP="002001BC">
      <w:pPr>
        <w:pStyle w:val="ab"/>
        <w:ind w:firstLine="0"/>
        <w:jc w:val="center"/>
        <w:rPr>
          <w:rtl/>
        </w:rPr>
      </w:pPr>
    </w:p>
    <w:p w:rsidR="007A15AE" w:rsidRPr="00F14DA7" w:rsidRDefault="007A15AE" w:rsidP="002001BC">
      <w:pPr>
        <w:pStyle w:val="a0"/>
        <w:tabs>
          <w:tab w:val="clear" w:pos="567"/>
        </w:tabs>
        <w:spacing w:before="0"/>
        <w:ind w:left="568" w:hanging="284"/>
        <w:contextualSpacing w:val="0"/>
        <w:rPr>
          <w:color w:val="auto"/>
          <w:sz w:val="26"/>
          <w:szCs w:val="26"/>
          <w:rtl/>
        </w:rPr>
      </w:pPr>
      <w:r w:rsidRPr="002001BC">
        <w:rPr>
          <w:rStyle w:val="Charb"/>
          <w:rFonts w:hint="cs"/>
          <w:rtl/>
        </w:rPr>
        <w:t>چگونه م</w:t>
      </w:r>
      <w:r w:rsidR="002001BC">
        <w:rPr>
          <w:rStyle w:val="Charb"/>
          <w:rFonts w:hint="cs"/>
          <w:rtl/>
        </w:rPr>
        <w:t>ی</w:t>
      </w:r>
      <w:r w:rsidRPr="002001BC">
        <w:rPr>
          <w:rStyle w:val="Charb"/>
          <w:rFonts w:hint="cs"/>
          <w:rtl/>
        </w:rPr>
        <w:t>‌توان بين اين حديث</w:t>
      </w:r>
      <w:r w:rsidR="002001BC">
        <w:rPr>
          <w:rStyle w:val="Charb"/>
          <w:rFonts w:hint="cs"/>
          <w:rtl/>
        </w:rPr>
        <w:t xml:space="preserve"> </w:t>
      </w:r>
      <w:r w:rsidR="009752CA" w:rsidRPr="002001BC">
        <w:rPr>
          <w:rStyle w:val="Charb"/>
          <w:rFonts w:hint="cs"/>
          <w:rtl/>
        </w:rPr>
        <w:t>[که ذکر شد]</w:t>
      </w:r>
      <w:r w:rsidR="004B6454" w:rsidRPr="002001BC">
        <w:rPr>
          <w:rStyle w:val="Charb"/>
          <w:rFonts w:hint="cs"/>
          <w:rtl/>
        </w:rPr>
        <w:t xml:space="preserve"> </w:t>
      </w:r>
      <w:r w:rsidRPr="002001BC">
        <w:rPr>
          <w:rStyle w:val="Charb"/>
          <w:rFonts w:hint="cs"/>
          <w:rtl/>
        </w:rPr>
        <w:t>و آيه</w:t>
      </w:r>
      <w:r w:rsidRPr="002001BC">
        <w:rPr>
          <w:rStyle w:val="Charb"/>
          <w:rtl/>
        </w:rPr>
        <w:softHyphen/>
      </w:r>
      <w:r w:rsidRPr="002001BC">
        <w:rPr>
          <w:rStyle w:val="Charb"/>
          <w:rFonts w:hint="cs"/>
          <w:rtl/>
        </w:rPr>
        <w:t>ی</w:t>
      </w:r>
      <w:r w:rsidR="00F14DA7" w:rsidRPr="002001BC">
        <w:rPr>
          <w:rStyle w:val="Charb"/>
          <w:rFonts w:hint="cs"/>
          <w:rtl/>
        </w:rPr>
        <w:t xml:space="preserve"> </w:t>
      </w:r>
      <w:r w:rsidR="00F14DA7" w:rsidRPr="00F14DA7">
        <w:rPr>
          <w:rFonts w:ascii="Traditional Arabic" w:hAnsi="Traditional Arabic" w:cs="Traditional Arabic"/>
          <w:b w:val="0"/>
          <w:bCs w:val="0"/>
          <w:color w:val="auto"/>
          <w:sz w:val="28"/>
          <w:szCs w:val="28"/>
          <w:rtl/>
        </w:rPr>
        <w:t>﴿</w:t>
      </w:r>
      <w:r w:rsidR="00F14DA7" w:rsidRPr="00F14DA7">
        <w:rPr>
          <w:rFonts w:ascii="KFGQPC Uthmanic Script HAFS" w:hAnsi="KFGQPC Uthmanic Script HAFS" w:cs="KFGQPC Uthmanic Script HAFS"/>
          <w:b w:val="0"/>
          <w:bCs w:val="0"/>
          <w:sz w:val="28"/>
          <w:szCs w:val="28"/>
          <w:rtl/>
        </w:rPr>
        <w:t>وَنُودُوٓاْ أَن</w:t>
      </w:r>
      <w:r w:rsidR="00F14DA7" w:rsidRPr="00F14DA7">
        <w:rPr>
          <w:rFonts w:ascii="KFGQPC Uthmanic Script HAFS" w:hAnsi="KFGQPC Uthmanic Script HAFS" w:cs="KFGQPC Uthmanic Script HAFS"/>
          <w:b w:val="0"/>
          <w:bCs w:val="0"/>
          <w:sz w:val="28"/>
          <w:szCs w:val="28"/>
        </w:rPr>
        <w:t xml:space="preserve"> </w:t>
      </w:r>
      <w:r w:rsidR="00F14DA7" w:rsidRPr="00F14DA7">
        <w:rPr>
          <w:rFonts w:ascii="KFGQPC Uthmanic Script HAFS" w:hAnsi="KFGQPC Uthmanic Script HAFS" w:cs="KFGQPC Uthmanic Script HAFS" w:hint="eastAsia"/>
          <w:b w:val="0"/>
          <w:bCs w:val="0"/>
          <w:sz w:val="28"/>
          <w:szCs w:val="28"/>
          <w:rtl/>
        </w:rPr>
        <w:t>تِلۡكُمُ</w:t>
      </w:r>
      <w:r w:rsidR="00F14DA7" w:rsidRPr="00F14DA7">
        <w:rPr>
          <w:rFonts w:ascii="KFGQPC Uthmanic Script HAFS" w:hAnsi="KFGQPC Uthmanic Script HAFS" w:cs="KFGQPC Uthmanic Script HAFS"/>
          <w:b w:val="0"/>
          <w:bCs w:val="0"/>
          <w:sz w:val="28"/>
          <w:szCs w:val="28"/>
          <w:rtl/>
        </w:rPr>
        <w:t xml:space="preserve"> </w:t>
      </w:r>
      <w:r w:rsidR="00F14DA7" w:rsidRPr="00F14DA7">
        <w:rPr>
          <w:rFonts w:ascii="KFGQPC Uthmanic Script HAFS" w:hAnsi="KFGQPC Uthmanic Script HAFS" w:cs="KFGQPC Uthmanic Script HAFS" w:hint="cs"/>
          <w:b w:val="0"/>
          <w:bCs w:val="0"/>
          <w:sz w:val="28"/>
          <w:szCs w:val="28"/>
          <w:rtl/>
        </w:rPr>
        <w:t>ٱ</w:t>
      </w:r>
      <w:r w:rsidR="00F14DA7" w:rsidRPr="00F14DA7">
        <w:rPr>
          <w:rFonts w:ascii="KFGQPC Uthmanic Script HAFS" w:hAnsi="KFGQPC Uthmanic Script HAFS" w:cs="KFGQPC Uthmanic Script HAFS" w:hint="eastAsia"/>
          <w:b w:val="0"/>
          <w:bCs w:val="0"/>
          <w:sz w:val="28"/>
          <w:szCs w:val="28"/>
          <w:rtl/>
        </w:rPr>
        <w:t>لۡجَنَّةُ</w:t>
      </w:r>
      <w:r w:rsidR="00F14DA7" w:rsidRPr="00F14DA7">
        <w:rPr>
          <w:rFonts w:ascii="KFGQPC Uthmanic Script HAFS" w:hAnsi="KFGQPC Uthmanic Script HAFS" w:cs="KFGQPC Uthmanic Script HAFS"/>
          <w:b w:val="0"/>
          <w:bCs w:val="0"/>
          <w:sz w:val="28"/>
          <w:szCs w:val="28"/>
          <w:rtl/>
        </w:rPr>
        <w:t xml:space="preserve"> أُورِثۡتُمُوهَا بِمَا كُنتُمۡ تَعۡمَلُونَ ٤٣</w:t>
      </w:r>
      <w:r w:rsidR="00F14DA7" w:rsidRPr="00F14DA7">
        <w:rPr>
          <w:rFonts w:ascii="Traditional Arabic" w:hAnsi="Traditional Arabic" w:cs="Traditional Arabic"/>
          <w:b w:val="0"/>
          <w:bCs w:val="0"/>
          <w:color w:val="auto"/>
          <w:sz w:val="28"/>
          <w:szCs w:val="28"/>
          <w:rtl/>
        </w:rPr>
        <w:t>﴾</w:t>
      </w:r>
      <w:r w:rsidR="00CE2840" w:rsidRPr="00F14DA7">
        <w:rPr>
          <w:rFonts w:hint="cs"/>
          <w:color w:val="auto"/>
          <w:sz w:val="26"/>
          <w:szCs w:val="26"/>
          <w:rtl/>
        </w:rPr>
        <w:t xml:space="preserve"> </w:t>
      </w:r>
      <w:r w:rsidR="009752CA" w:rsidRPr="00F14DA7">
        <w:rPr>
          <w:rStyle w:val="Charc"/>
          <w:rFonts w:hint="cs"/>
          <w:b w:val="0"/>
          <w:bCs w:val="0"/>
          <w:rtl/>
        </w:rPr>
        <w:t>[</w:t>
      </w:r>
      <w:r w:rsidRPr="00F14DA7">
        <w:rPr>
          <w:rStyle w:val="Charc"/>
          <w:rFonts w:hint="cs"/>
          <w:b w:val="0"/>
          <w:bCs w:val="0"/>
          <w:rtl/>
        </w:rPr>
        <w:t>ا</w:t>
      </w:r>
      <w:r w:rsidR="003F4965" w:rsidRPr="00F14DA7">
        <w:rPr>
          <w:rStyle w:val="Charc"/>
          <w:rFonts w:hint="cs"/>
          <w:b w:val="0"/>
          <w:bCs w:val="0"/>
          <w:rtl/>
        </w:rPr>
        <w:t>لأ</w:t>
      </w:r>
      <w:r w:rsidRPr="00F14DA7">
        <w:rPr>
          <w:rStyle w:val="Charc"/>
          <w:rFonts w:hint="cs"/>
          <w:b w:val="0"/>
          <w:bCs w:val="0"/>
          <w:rtl/>
        </w:rPr>
        <w:t>عراف</w:t>
      </w:r>
      <w:r w:rsidR="00A7613A" w:rsidRPr="00F14DA7">
        <w:rPr>
          <w:rStyle w:val="Charc"/>
          <w:rFonts w:hint="cs"/>
          <w:b w:val="0"/>
          <w:bCs w:val="0"/>
          <w:rtl/>
        </w:rPr>
        <w:t xml:space="preserve">: </w:t>
      </w:r>
      <w:r w:rsidRPr="00F14DA7">
        <w:rPr>
          <w:rStyle w:val="Charc"/>
          <w:rFonts w:hint="cs"/>
          <w:b w:val="0"/>
          <w:bCs w:val="0"/>
          <w:rtl/>
        </w:rPr>
        <w:t>43</w:t>
      </w:r>
      <w:r w:rsidR="009752CA" w:rsidRPr="00F14DA7">
        <w:rPr>
          <w:rStyle w:val="Charc"/>
          <w:rFonts w:hint="cs"/>
          <w:b w:val="0"/>
          <w:bCs w:val="0"/>
          <w:rtl/>
        </w:rPr>
        <w:t>]</w:t>
      </w:r>
      <w:r w:rsidR="003F4965" w:rsidRPr="002001BC">
        <w:rPr>
          <w:rStyle w:val="Charb"/>
          <w:rFonts w:hint="cs"/>
          <w:rtl/>
        </w:rPr>
        <w:t xml:space="preserve"> </w:t>
      </w:r>
      <w:r w:rsidRPr="002001BC">
        <w:rPr>
          <w:rStyle w:val="Charb"/>
          <w:rFonts w:hint="cs"/>
          <w:rtl/>
        </w:rPr>
        <w:t>«</w:t>
      </w:r>
      <w:r w:rsidRPr="002001BC">
        <w:rPr>
          <w:rStyle w:val="Charb"/>
          <w:rtl/>
        </w:rPr>
        <w:t>و به آنان ندا داده م</w:t>
      </w:r>
      <w:r w:rsidR="009752CA" w:rsidRPr="002001BC">
        <w:rPr>
          <w:rStyle w:val="Charb"/>
          <w:rFonts w:hint="cs"/>
          <w:rtl/>
        </w:rPr>
        <w:t>ی</w:t>
      </w:r>
      <w:r w:rsidRPr="002001BC">
        <w:rPr>
          <w:rStyle w:val="Charb"/>
          <w:rtl/>
        </w:rPr>
        <w:t>‏شود كه اين همان بهشت</w:t>
      </w:r>
      <w:r w:rsidR="009752CA" w:rsidRPr="002001BC">
        <w:rPr>
          <w:rStyle w:val="Charb"/>
          <w:rFonts w:hint="cs"/>
          <w:rtl/>
        </w:rPr>
        <w:t>ی</w:t>
      </w:r>
      <w:r w:rsidRPr="002001BC">
        <w:rPr>
          <w:rStyle w:val="Charb"/>
          <w:rtl/>
        </w:rPr>
        <w:t xml:space="preserve"> است كه آن را به [</w:t>
      </w:r>
      <w:r w:rsidRPr="002001BC">
        <w:rPr>
          <w:rStyle w:val="Charb"/>
          <w:rFonts w:hint="cs"/>
          <w:rtl/>
        </w:rPr>
        <w:t>سبب</w:t>
      </w:r>
      <w:r w:rsidRPr="002001BC">
        <w:rPr>
          <w:rStyle w:val="Charb"/>
          <w:rtl/>
        </w:rPr>
        <w:t>] آنچه انجام مى‏داديد ميراث يافته‏ايد</w:t>
      </w:r>
      <w:r w:rsidR="000146F5" w:rsidRPr="002001BC">
        <w:rPr>
          <w:rStyle w:val="Charb"/>
          <w:rFonts w:hint="cs"/>
          <w:rtl/>
        </w:rPr>
        <w:t>».</w:t>
      </w:r>
      <w:r w:rsidRPr="002001BC">
        <w:rPr>
          <w:rStyle w:val="Charb"/>
          <w:rFonts w:hint="cs"/>
          <w:rtl/>
        </w:rPr>
        <w:t xml:space="preserve"> تقريب معان</w:t>
      </w:r>
      <w:r w:rsidR="002001BC">
        <w:rPr>
          <w:rStyle w:val="Charb"/>
          <w:rFonts w:hint="cs"/>
          <w:rtl/>
        </w:rPr>
        <w:t>ی</w:t>
      </w:r>
      <w:r w:rsidRPr="002001BC">
        <w:rPr>
          <w:rStyle w:val="Charb"/>
          <w:rFonts w:hint="cs"/>
          <w:rtl/>
        </w:rPr>
        <w:t xml:space="preserve"> ايجاد كرد؟ يعن</w:t>
      </w:r>
      <w:r w:rsidR="002001BC">
        <w:rPr>
          <w:rStyle w:val="Charb"/>
          <w:rFonts w:hint="cs"/>
          <w:rtl/>
        </w:rPr>
        <w:t>ی</w:t>
      </w:r>
      <w:r w:rsidRPr="002001BC">
        <w:rPr>
          <w:rStyle w:val="Charb"/>
          <w:rFonts w:hint="cs"/>
          <w:rtl/>
        </w:rPr>
        <w:t xml:space="preserve"> چگونه م</w:t>
      </w:r>
      <w:r w:rsidR="002001BC">
        <w:rPr>
          <w:rStyle w:val="Charb"/>
          <w:rFonts w:hint="cs"/>
          <w:rtl/>
        </w:rPr>
        <w:t>ی</w:t>
      </w:r>
      <w:r w:rsidRPr="002001BC">
        <w:rPr>
          <w:rStyle w:val="Charb"/>
          <w:rFonts w:hint="cs"/>
          <w:rtl/>
        </w:rPr>
        <w:t>‌توان اين دو را با هم جمع كرد؟</w:t>
      </w:r>
    </w:p>
    <w:p w:rsidR="007A15AE" w:rsidRPr="001A10B1" w:rsidRDefault="002001BC" w:rsidP="002001BC">
      <w:pPr>
        <w:pStyle w:val="a"/>
        <w:ind w:left="568" w:hanging="284"/>
        <w:jc w:val="both"/>
        <w:rPr>
          <w:rFonts w:cs="B Lotus"/>
          <w:color w:val="auto"/>
          <w:sz w:val="28"/>
          <w:szCs w:val="28"/>
          <w:rtl/>
        </w:rPr>
      </w:pPr>
      <w:r>
        <w:rPr>
          <w:rStyle w:val="Charb"/>
          <w:rFonts w:hint="cs"/>
          <w:rtl/>
        </w:rPr>
        <w:t xml:space="preserve"> </w:t>
      </w:r>
      <w:r w:rsidR="007A15AE" w:rsidRPr="002001BC">
        <w:rPr>
          <w:rStyle w:val="Charb"/>
          <w:rFonts w:hint="cs"/>
          <w:rtl/>
        </w:rPr>
        <w:t>ه</w:t>
      </w:r>
      <w:r w:rsidR="000A3618" w:rsidRPr="002001BC">
        <w:rPr>
          <w:rStyle w:val="Charb"/>
          <w:rFonts w:hint="cs"/>
          <w:rtl/>
        </w:rPr>
        <w:t>ی</w:t>
      </w:r>
      <w:r w:rsidR="007A15AE" w:rsidRPr="002001BC">
        <w:rPr>
          <w:rStyle w:val="Charb"/>
          <w:rFonts w:hint="cs"/>
          <w:rtl/>
        </w:rPr>
        <w:t>چ‌گونه منافات</w:t>
      </w:r>
      <w:r w:rsidR="000A3618" w:rsidRPr="002001BC">
        <w:rPr>
          <w:rStyle w:val="Charb"/>
          <w:rFonts w:hint="cs"/>
          <w:rtl/>
        </w:rPr>
        <w:t>ی</w:t>
      </w:r>
      <w:r w:rsidR="007A15AE" w:rsidRPr="002001BC">
        <w:rPr>
          <w:rStyle w:val="Charb"/>
          <w:rFonts w:hint="cs"/>
          <w:rtl/>
        </w:rPr>
        <w:t xml:space="preserve"> ب</w:t>
      </w:r>
      <w:r w:rsidR="000A3618" w:rsidRPr="002001BC">
        <w:rPr>
          <w:rStyle w:val="Charb"/>
          <w:rFonts w:hint="cs"/>
          <w:rtl/>
        </w:rPr>
        <w:t>ی</w:t>
      </w:r>
      <w:r w:rsidR="007A15AE" w:rsidRPr="002001BC">
        <w:rPr>
          <w:rStyle w:val="Charb"/>
          <w:rFonts w:hint="cs"/>
          <w:rtl/>
        </w:rPr>
        <w:t>ن ا</w:t>
      </w:r>
      <w:r w:rsidR="000A3618" w:rsidRPr="002001BC">
        <w:rPr>
          <w:rStyle w:val="Charb"/>
          <w:rFonts w:hint="cs"/>
          <w:rtl/>
        </w:rPr>
        <w:t>ی</w:t>
      </w:r>
      <w:r w:rsidR="007A15AE" w:rsidRPr="002001BC">
        <w:rPr>
          <w:rStyle w:val="Charb"/>
          <w:rFonts w:hint="cs"/>
          <w:rtl/>
        </w:rPr>
        <w:t xml:space="preserve">ن دو نص وجود ندارد- </w:t>
      </w:r>
      <w:r w:rsidR="00B06F19" w:rsidRPr="002001BC">
        <w:rPr>
          <w:rStyle w:val="Charb"/>
          <w:rFonts w:hint="cs"/>
          <w:rtl/>
        </w:rPr>
        <w:t>الحمدلله</w:t>
      </w:r>
      <w:r w:rsidR="007A15AE" w:rsidRPr="002001BC">
        <w:rPr>
          <w:rStyle w:val="Charb"/>
          <w:rFonts w:hint="cs"/>
          <w:rtl/>
        </w:rPr>
        <w:t xml:space="preserve">- و حرف (باء) </w:t>
      </w:r>
      <w:r w:rsidR="000A3618" w:rsidRPr="002001BC">
        <w:rPr>
          <w:rStyle w:val="Charb"/>
          <w:rFonts w:hint="cs"/>
          <w:rtl/>
        </w:rPr>
        <w:t>ک</w:t>
      </w:r>
      <w:r w:rsidR="007A15AE" w:rsidRPr="002001BC">
        <w:rPr>
          <w:rStyle w:val="Charb"/>
          <w:rFonts w:hint="cs"/>
          <w:rtl/>
        </w:rPr>
        <w:t>ه در آ</w:t>
      </w:r>
      <w:r w:rsidR="000A3618" w:rsidRPr="002001BC">
        <w:rPr>
          <w:rStyle w:val="Charb"/>
          <w:rFonts w:hint="cs"/>
          <w:rtl/>
        </w:rPr>
        <w:t>ی</w:t>
      </w:r>
      <w:r w:rsidR="007A15AE" w:rsidRPr="002001BC">
        <w:rPr>
          <w:rStyle w:val="Charb"/>
          <w:rFonts w:hint="cs"/>
          <w:rtl/>
        </w:rPr>
        <w:t>ه فوق آمده است باء سبب است. بدان دل</w:t>
      </w:r>
      <w:r w:rsidR="000A3618" w:rsidRPr="002001BC">
        <w:rPr>
          <w:rStyle w:val="Charb"/>
          <w:rFonts w:hint="cs"/>
          <w:rtl/>
        </w:rPr>
        <w:t>ی</w:t>
      </w:r>
      <w:r w:rsidR="007A15AE" w:rsidRPr="002001BC">
        <w:rPr>
          <w:rStyle w:val="Charb"/>
          <w:rFonts w:hint="cs"/>
          <w:rtl/>
        </w:rPr>
        <w:t xml:space="preserve">ل </w:t>
      </w:r>
      <w:r w:rsidR="000A3618" w:rsidRPr="002001BC">
        <w:rPr>
          <w:rStyle w:val="Charb"/>
          <w:rFonts w:hint="cs"/>
          <w:rtl/>
        </w:rPr>
        <w:t>ک</w:t>
      </w:r>
      <w:r w:rsidR="007A15AE" w:rsidRPr="002001BC">
        <w:rPr>
          <w:rStyle w:val="Charb"/>
          <w:rFonts w:hint="cs"/>
          <w:rtl/>
        </w:rPr>
        <w:t>ه اعمال صالح سبب ورود به بهشت م</w:t>
      </w:r>
      <w:r w:rsidR="000A3618" w:rsidRPr="002001BC">
        <w:rPr>
          <w:rStyle w:val="Charb"/>
          <w:rFonts w:hint="cs"/>
          <w:rtl/>
        </w:rPr>
        <w:t>ی</w:t>
      </w:r>
      <w:r w:rsidR="007A15AE" w:rsidRPr="002001BC">
        <w:rPr>
          <w:rStyle w:val="Charb"/>
          <w:rFonts w:hint="cs"/>
          <w:rtl/>
        </w:rPr>
        <w:t>‌شود و اگر ا</w:t>
      </w:r>
      <w:r w:rsidR="000A3618" w:rsidRPr="002001BC">
        <w:rPr>
          <w:rStyle w:val="Charb"/>
          <w:rFonts w:hint="cs"/>
          <w:rtl/>
        </w:rPr>
        <w:t>ی</w:t>
      </w:r>
      <w:r w:rsidR="007A15AE" w:rsidRPr="002001BC">
        <w:rPr>
          <w:rStyle w:val="Charb"/>
          <w:rFonts w:hint="cs"/>
          <w:rtl/>
        </w:rPr>
        <w:t>ن سبب موجود نباشد، ورود به بهشت هم م</w:t>
      </w:r>
      <w:r w:rsidR="000A3618" w:rsidRPr="002001BC">
        <w:rPr>
          <w:rStyle w:val="Charb"/>
          <w:rFonts w:hint="cs"/>
          <w:rtl/>
        </w:rPr>
        <w:t>ی</w:t>
      </w:r>
      <w:r w:rsidR="007A15AE" w:rsidRPr="002001BC">
        <w:rPr>
          <w:rStyle w:val="Charb"/>
          <w:rFonts w:hint="cs"/>
          <w:rtl/>
        </w:rPr>
        <w:t>سر نم</w:t>
      </w:r>
      <w:r w:rsidR="000A3618" w:rsidRPr="002001BC">
        <w:rPr>
          <w:rStyle w:val="Charb"/>
          <w:rFonts w:hint="cs"/>
          <w:rtl/>
        </w:rPr>
        <w:t>ی</w:t>
      </w:r>
      <w:r w:rsidR="007A15AE" w:rsidRPr="002001BC">
        <w:rPr>
          <w:rStyle w:val="Charb"/>
          <w:rFonts w:hint="cs"/>
          <w:rtl/>
        </w:rPr>
        <w:t>‌شود. چون</w:t>
      </w:r>
      <w:r w:rsidR="000A3618" w:rsidRPr="002001BC">
        <w:rPr>
          <w:rStyle w:val="Charb"/>
          <w:rFonts w:hint="cs"/>
          <w:rtl/>
        </w:rPr>
        <w:t>ک</w:t>
      </w:r>
      <w:r w:rsidR="007A15AE" w:rsidRPr="002001BC">
        <w:rPr>
          <w:rStyle w:val="Charb"/>
          <w:rFonts w:hint="cs"/>
          <w:rtl/>
        </w:rPr>
        <w:t>ه وجود هر مسبب</w:t>
      </w:r>
      <w:r w:rsidR="000A3618" w:rsidRPr="002001BC">
        <w:rPr>
          <w:rStyle w:val="Charb"/>
          <w:rFonts w:hint="cs"/>
          <w:rtl/>
        </w:rPr>
        <w:t>ی</w:t>
      </w:r>
      <w:r w:rsidR="007A15AE" w:rsidRPr="002001BC">
        <w:rPr>
          <w:rStyle w:val="Charb"/>
          <w:rFonts w:hint="cs"/>
          <w:rtl/>
        </w:rPr>
        <w:t xml:space="preserve"> به دل</w:t>
      </w:r>
      <w:r w:rsidR="000A3618" w:rsidRPr="002001BC">
        <w:rPr>
          <w:rStyle w:val="Charb"/>
          <w:rFonts w:hint="cs"/>
          <w:rtl/>
        </w:rPr>
        <w:t>ی</w:t>
      </w:r>
      <w:r w:rsidR="007A15AE" w:rsidRPr="002001BC">
        <w:rPr>
          <w:rStyle w:val="Charb"/>
          <w:rFonts w:hint="cs"/>
          <w:rtl/>
        </w:rPr>
        <w:t>ل بودن سبب آن است. (باء) ق</w:t>
      </w:r>
      <w:r w:rsidR="000A3618" w:rsidRPr="002001BC">
        <w:rPr>
          <w:rStyle w:val="Charb"/>
          <w:rFonts w:hint="cs"/>
          <w:rtl/>
        </w:rPr>
        <w:t>ی</w:t>
      </w:r>
      <w:r w:rsidR="007A15AE" w:rsidRPr="002001BC">
        <w:rPr>
          <w:rStyle w:val="Charb"/>
          <w:rFonts w:hint="cs"/>
          <w:rtl/>
        </w:rPr>
        <w:t>مت (ثمن، بها) در ا</w:t>
      </w:r>
      <w:r w:rsidR="000A3618" w:rsidRPr="002001BC">
        <w:rPr>
          <w:rStyle w:val="Charb"/>
          <w:rFonts w:hint="cs"/>
          <w:rtl/>
        </w:rPr>
        <w:t>ی</w:t>
      </w:r>
      <w:r w:rsidR="007A15AE" w:rsidRPr="002001BC">
        <w:rPr>
          <w:rStyle w:val="Charb"/>
          <w:rFonts w:hint="cs"/>
          <w:rtl/>
        </w:rPr>
        <w:t>ن آ</w:t>
      </w:r>
      <w:r w:rsidR="000A3618" w:rsidRPr="002001BC">
        <w:rPr>
          <w:rStyle w:val="Charb"/>
          <w:rFonts w:hint="cs"/>
          <w:rtl/>
        </w:rPr>
        <w:t>ی</w:t>
      </w:r>
      <w:r w:rsidR="007A15AE" w:rsidRPr="002001BC">
        <w:rPr>
          <w:rStyle w:val="Charb"/>
          <w:rFonts w:hint="cs"/>
          <w:rtl/>
        </w:rPr>
        <w:t xml:space="preserve">ه وجود ندارد. </w:t>
      </w:r>
      <w:r w:rsidR="000A3618" w:rsidRPr="002001BC">
        <w:rPr>
          <w:rStyle w:val="Charb"/>
          <w:rFonts w:hint="cs"/>
          <w:rtl/>
        </w:rPr>
        <w:t>ی</w:t>
      </w:r>
      <w:r w:rsidR="007A15AE" w:rsidRPr="002001BC">
        <w:rPr>
          <w:rStyle w:val="Charb"/>
          <w:rFonts w:hint="cs"/>
          <w:rtl/>
        </w:rPr>
        <w:t>عن</w:t>
      </w:r>
      <w:r w:rsidR="000A3618" w:rsidRPr="002001BC">
        <w:rPr>
          <w:rStyle w:val="Charb"/>
          <w:rFonts w:hint="cs"/>
          <w:rtl/>
        </w:rPr>
        <w:t>ی</w:t>
      </w:r>
      <w:r w:rsidR="007A15AE" w:rsidRPr="002001BC">
        <w:rPr>
          <w:rStyle w:val="Charb"/>
          <w:rFonts w:hint="cs"/>
          <w:rtl/>
        </w:rPr>
        <w:t xml:space="preserve"> اعمال ق</w:t>
      </w:r>
      <w:r w:rsidR="000A3618" w:rsidRPr="002001BC">
        <w:rPr>
          <w:rStyle w:val="Charb"/>
          <w:rFonts w:hint="cs"/>
          <w:rtl/>
        </w:rPr>
        <w:t>ی</w:t>
      </w:r>
      <w:r w:rsidR="007A15AE" w:rsidRPr="002001BC">
        <w:rPr>
          <w:rStyle w:val="Charb"/>
          <w:rFonts w:hint="cs"/>
          <w:rtl/>
        </w:rPr>
        <w:t>مت (بها</w:t>
      </w:r>
      <w:r w:rsidR="000A3618" w:rsidRPr="002001BC">
        <w:rPr>
          <w:rStyle w:val="Charb"/>
          <w:rFonts w:hint="cs"/>
          <w:rtl/>
        </w:rPr>
        <w:t>ی</w:t>
      </w:r>
      <w:r w:rsidR="007A15AE" w:rsidRPr="002001BC">
        <w:rPr>
          <w:rStyle w:val="Charb"/>
          <w:rFonts w:hint="cs"/>
          <w:rtl/>
        </w:rPr>
        <w:t>) ورود به بهشت ن</w:t>
      </w:r>
      <w:r w:rsidR="000A3618" w:rsidRPr="002001BC">
        <w:rPr>
          <w:rStyle w:val="Charb"/>
          <w:rFonts w:hint="cs"/>
          <w:rtl/>
        </w:rPr>
        <w:t>ی</w:t>
      </w:r>
      <w:r w:rsidR="007A15AE" w:rsidRPr="002001BC">
        <w:rPr>
          <w:rStyle w:val="Charb"/>
          <w:rFonts w:hint="cs"/>
          <w:rtl/>
        </w:rPr>
        <w:t>ستند. ز</w:t>
      </w:r>
      <w:r w:rsidR="000A3618" w:rsidRPr="002001BC">
        <w:rPr>
          <w:rStyle w:val="Charb"/>
          <w:rFonts w:hint="cs"/>
          <w:rtl/>
        </w:rPr>
        <w:t>ی</w:t>
      </w:r>
      <w:r w:rsidR="007A15AE" w:rsidRPr="002001BC">
        <w:rPr>
          <w:rStyle w:val="Charb"/>
          <w:rFonts w:hint="cs"/>
          <w:rtl/>
        </w:rPr>
        <w:t>را</w:t>
      </w:r>
      <w:r w:rsidR="000A3618" w:rsidRPr="002001BC">
        <w:rPr>
          <w:rStyle w:val="Charb"/>
          <w:rFonts w:hint="cs"/>
          <w:rtl/>
        </w:rPr>
        <w:t>ک</w:t>
      </w:r>
      <w:r w:rsidR="007A15AE" w:rsidRPr="002001BC">
        <w:rPr>
          <w:rStyle w:val="Charb"/>
          <w:rFonts w:hint="cs"/>
          <w:rtl/>
        </w:rPr>
        <w:t>ه بنده</w:t>
      </w:r>
      <w:r w:rsidR="00CC7D63">
        <w:rPr>
          <w:rStyle w:val="Charb"/>
          <w:rFonts w:hint="cs"/>
          <w:rtl/>
        </w:rPr>
        <w:t xml:space="preserve"> هرچند </w:t>
      </w:r>
      <w:r w:rsidR="007A15AE" w:rsidRPr="002001BC">
        <w:rPr>
          <w:rStyle w:val="Charb"/>
          <w:rFonts w:hint="cs"/>
          <w:rtl/>
        </w:rPr>
        <w:t>به اندازه</w:t>
      </w:r>
      <w:r w:rsidR="008576CD" w:rsidRPr="002001BC">
        <w:rPr>
          <w:rStyle w:val="Charb"/>
          <w:rtl/>
        </w:rPr>
        <w:softHyphen/>
      </w:r>
      <w:r w:rsidR="008576CD" w:rsidRPr="002001BC">
        <w:rPr>
          <w:rStyle w:val="Charb"/>
          <w:rFonts w:hint="cs"/>
          <w:rtl/>
        </w:rPr>
        <w:t>ی</w:t>
      </w:r>
      <w:r w:rsidR="007A15AE" w:rsidRPr="002001BC">
        <w:rPr>
          <w:rStyle w:val="Charb"/>
          <w:rFonts w:hint="cs"/>
          <w:rtl/>
        </w:rPr>
        <w:t xml:space="preserve"> عمر دن</w:t>
      </w:r>
      <w:r w:rsidR="000A3618" w:rsidRPr="002001BC">
        <w:rPr>
          <w:rStyle w:val="Charb"/>
          <w:rFonts w:hint="cs"/>
          <w:rtl/>
        </w:rPr>
        <w:t>ی</w:t>
      </w:r>
      <w:r w:rsidR="007A15AE" w:rsidRPr="002001BC">
        <w:rPr>
          <w:rStyle w:val="Charb"/>
          <w:rFonts w:hint="cs"/>
          <w:rtl/>
        </w:rPr>
        <w:t>ا هم فرصت داشته</w:t>
      </w:r>
      <w:r>
        <w:rPr>
          <w:rStyle w:val="Charb"/>
          <w:rFonts w:hint="cs"/>
          <w:rtl/>
        </w:rPr>
        <w:t xml:space="preserve"> </w:t>
      </w:r>
      <w:r w:rsidR="007A15AE" w:rsidRPr="002001BC">
        <w:rPr>
          <w:rStyle w:val="Charb"/>
          <w:rFonts w:hint="cs"/>
          <w:rtl/>
        </w:rPr>
        <w:t>باشد و در ا</w:t>
      </w:r>
      <w:r w:rsidR="000A3618" w:rsidRPr="002001BC">
        <w:rPr>
          <w:rStyle w:val="Charb"/>
          <w:rFonts w:hint="cs"/>
          <w:rtl/>
        </w:rPr>
        <w:t>ی</w:t>
      </w:r>
      <w:r w:rsidR="007A15AE" w:rsidRPr="002001BC">
        <w:rPr>
          <w:rStyle w:val="Charb"/>
          <w:rFonts w:hint="cs"/>
          <w:rtl/>
        </w:rPr>
        <w:t>ن مدت زمان طولان</w:t>
      </w:r>
      <w:r w:rsidR="000A3618" w:rsidRPr="002001BC">
        <w:rPr>
          <w:rStyle w:val="Charb"/>
          <w:rFonts w:hint="cs"/>
          <w:rtl/>
        </w:rPr>
        <w:t>ی</w:t>
      </w:r>
      <w:r w:rsidR="007A15AE" w:rsidRPr="002001BC">
        <w:rPr>
          <w:rStyle w:val="Charb"/>
          <w:rFonts w:hint="cs"/>
          <w:rtl/>
        </w:rPr>
        <w:t xml:space="preserve"> هر روز روزه بگ</w:t>
      </w:r>
      <w:r w:rsidR="000A3618" w:rsidRPr="002001BC">
        <w:rPr>
          <w:rStyle w:val="Charb"/>
          <w:rFonts w:hint="cs"/>
          <w:rtl/>
        </w:rPr>
        <w:t>ی</w:t>
      </w:r>
      <w:r w:rsidR="007A15AE" w:rsidRPr="002001BC">
        <w:rPr>
          <w:rStyle w:val="Charb"/>
          <w:rFonts w:hint="cs"/>
          <w:rtl/>
        </w:rPr>
        <w:t>رد و هر شب را شب‌زنده‌دار</w:t>
      </w:r>
      <w:r w:rsidR="000A3618" w:rsidRPr="002001BC">
        <w:rPr>
          <w:rStyle w:val="Charb"/>
          <w:rFonts w:hint="cs"/>
          <w:rtl/>
        </w:rPr>
        <w:t>ی</w:t>
      </w:r>
      <w:r w:rsidR="007A15AE" w:rsidRPr="002001BC">
        <w:rPr>
          <w:rStyle w:val="Charb"/>
          <w:rFonts w:hint="cs"/>
          <w:rtl/>
        </w:rPr>
        <w:t xml:space="preserve"> نما</w:t>
      </w:r>
      <w:r w:rsidR="000A3618" w:rsidRPr="002001BC">
        <w:rPr>
          <w:rStyle w:val="Charb"/>
          <w:rFonts w:hint="cs"/>
          <w:rtl/>
        </w:rPr>
        <w:t>ی</w:t>
      </w:r>
      <w:r w:rsidR="007A15AE" w:rsidRPr="002001BC">
        <w:rPr>
          <w:rStyle w:val="Charb"/>
          <w:rFonts w:hint="cs"/>
          <w:rtl/>
        </w:rPr>
        <w:t>د و از معاص</w:t>
      </w:r>
      <w:r w:rsidR="000A3618" w:rsidRPr="002001BC">
        <w:rPr>
          <w:rStyle w:val="Charb"/>
          <w:rFonts w:hint="cs"/>
          <w:rtl/>
        </w:rPr>
        <w:t>ی</w:t>
      </w:r>
      <w:r w:rsidR="007A15AE" w:rsidRPr="002001BC">
        <w:rPr>
          <w:rStyle w:val="Charb"/>
          <w:rFonts w:hint="cs"/>
          <w:rtl/>
        </w:rPr>
        <w:t xml:space="preserve"> خود را بدور دارد، با تمام ا</w:t>
      </w:r>
      <w:r w:rsidR="000A3618" w:rsidRPr="002001BC">
        <w:rPr>
          <w:rStyle w:val="Charb"/>
          <w:rFonts w:hint="cs"/>
          <w:rtl/>
        </w:rPr>
        <w:t>ی</w:t>
      </w:r>
      <w:r w:rsidR="007A15AE" w:rsidRPr="002001BC">
        <w:rPr>
          <w:rStyle w:val="Charb"/>
          <w:rFonts w:hint="cs"/>
          <w:rtl/>
        </w:rPr>
        <w:t>ن</w:t>
      </w:r>
      <w:r w:rsidR="00A7613A" w:rsidRPr="002001BC">
        <w:rPr>
          <w:rStyle w:val="Charb"/>
          <w:rFonts w:hint="cs"/>
          <w:rtl/>
        </w:rPr>
        <w:t xml:space="preserve"> </w:t>
      </w:r>
      <w:r w:rsidR="007A15AE" w:rsidRPr="002001BC">
        <w:rPr>
          <w:rStyle w:val="Charb"/>
          <w:rFonts w:hint="cs"/>
          <w:rtl/>
        </w:rPr>
        <w:t xml:space="preserve">اعمال به اندازه </w:t>
      </w:r>
      <w:r w:rsidR="000A3618" w:rsidRPr="002001BC">
        <w:rPr>
          <w:rStyle w:val="Charb"/>
          <w:rFonts w:hint="cs"/>
          <w:rtl/>
        </w:rPr>
        <w:t>یک</w:t>
      </w:r>
      <w:r w:rsidR="007A15AE" w:rsidRPr="002001BC">
        <w:rPr>
          <w:rStyle w:val="Charb"/>
          <w:rFonts w:hint="cs"/>
          <w:rtl/>
        </w:rPr>
        <w:t xml:space="preserve">صدم از </w:t>
      </w:r>
      <w:r w:rsidR="000A3618" w:rsidRPr="002001BC">
        <w:rPr>
          <w:rStyle w:val="Charb"/>
          <w:rFonts w:hint="cs"/>
          <w:rtl/>
        </w:rPr>
        <w:t>ک</w:t>
      </w:r>
      <w:r w:rsidR="007A15AE" w:rsidRPr="002001BC">
        <w:rPr>
          <w:rStyle w:val="Charb"/>
          <w:rFonts w:hint="cs"/>
          <w:rtl/>
        </w:rPr>
        <w:t>وچ</w:t>
      </w:r>
      <w:r w:rsidR="000A3618" w:rsidRPr="002001BC">
        <w:rPr>
          <w:rStyle w:val="Charb"/>
          <w:rFonts w:hint="cs"/>
          <w:rtl/>
        </w:rPr>
        <w:t>ک</w:t>
      </w:r>
      <w:r w:rsidR="007A15AE" w:rsidRPr="002001BC">
        <w:rPr>
          <w:rStyle w:val="Charb"/>
          <w:rFonts w:hint="cs"/>
          <w:rtl/>
        </w:rPr>
        <w:t>تر</w:t>
      </w:r>
      <w:r w:rsidR="000A3618" w:rsidRPr="002001BC">
        <w:rPr>
          <w:rStyle w:val="Charb"/>
          <w:rFonts w:hint="cs"/>
          <w:rtl/>
        </w:rPr>
        <w:t>ی</w:t>
      </w:r>
      <w:r w:rsidR="007A15AE" w:rsidRPr="002001BC">
        <w:rPr>
          <w:rStyle w:val="Charb"/>
          <w:rFonts w:hint="cs"/>
          <w:rtl/>
        </w:rPr>
        <w:t>ن</w:t>
      </w:r>
      <w:r w:rsidRPr="002001BC">
        <w:rPr>
          <w:rStyle w:val="Charb"/>
          <w:rFonts w:hint="cs"/>
          <w:rtl/>
        </w:rPr>
        <w:t xml:space="preserve"> نعمت‌های </w:t>
      </w:r>
      <w:r w:rsidR="007A15AE" w:rsidRPr="002001BC">
        <w:rPr>
          <w:rStyle w:val="Charb"/>
          <w:rFonts w:hint="cs"/>
          <w:rtl/>
        </w:rPr>
        <w:t>خداوند را ظاهر</w:t>
      </w:r>
      <w:r w:rsidR="000A3618" w:rsidRPr="002001BC">
        <w:rPr>
          <w:rStyle w:val="Charb"/>
          <w:rFonts w:hint="cs"/>
          <w:rtl/>
        </w:rPr>
        <w:t>ی</w:t>
      </w:r>
      <w:r w:rsidR="007A15AE" w:rsidRPr="002001BC">
        <w:rPr>
          <w:rStyle w:val="Charb"/>
          <w:rFonts w:hint="cs"/>
          <w:rtl/>
        </w:rPr>
        <w:t xml:space="preserve"> </w:t>
      </w:r>
      <w:r w:rsidR="000A3618" w:rsidRPr="002001BC">
        <w:rPr>
          <w:rStyle w:val="Charb"/>
          <w:rFonts w:hint="cs"/>
          <w:rtl/>
        </w:rPr>
        <w:t>ی</w:t>
      </w:r>
      <w:r w:rsidR="007A15AE" w:rsidRPr="002001BC">
        <w:rPr>
          <w:rStyle w:val="Charb"/>
          <w:rFonts w:hint="cs"/>
          <w:rtl/>
        </w:rPr>
        <w:t>ا باطن</w:t>
      </w:r>
      <w:r w:rsidR="000A3618" w:rsidRPr="002001BC">
        <w:rPr>
          <w:rStyle w:val="Charb"/>
          <w:rFonts w:hint="cs"/>
          <w:rtl/>
        </w:rPr>
        <w:t>ی</w:t>
      </w:r>
      <w:r w:rsidR="007A15AE" w:rsidRPr="002001BC">
        <w:rPr>
          <w:rStyle w:val="Charb"/>
          <w:rFonts w:hint="cs"/>
          <w:rtl/>
        </w:rPr>
        <w:t xml:space="preserve"> ش</w:t>
      </w:r>
      <w:r w:rsidR="000A3618" w:rsidRPr="002001BC">
        <w:rPr>
          <w:rStyle w:val="Charb"/>
          <w:rFonts w:hint="cs"/>
          <w:rtl/>
        </w:rPr>
        <w:t>ک</w:t>
      </w:r>
      <w:r w:rsidR="007A15AE" w:rsidRPr="002001BC">
        <w:rPr>
          <w:rStyle w:val="Charb"/>
          <w:rFonts w:hint="cs"/>
          <w:rtl/>
        </w:rPr>
        <w:t>رگ</w:t>
      </w:r>
      <w:r w:rsidR="008576CD" w:rsidRPr="002001BC">
        <w:rPr>
          <w:rStyle w:val="Charb"/>
          <w:rFonts w:hint="cs"/>
          <w:rtl/>
        </w:rPr>
        <w:t>ز</w:t>
      </w:r>
      <w:r w:rsidR="007A15AE" w:rsidRPr="002001BC">
        <w:rPr>
          <w:rStyle w:val="Charb"/>
          <w:rFonts w:hint="cs"/>
          <w:rtl/>
        </w:rPr>
        <w:t>ار</w:t>
      </w:r>
      <w:r w:rsidR="000A3618" w:rsidRPr="002001BC">
        <w:rPr>
          <w:rStyle w:val="Charb"/>
          <w:rFonts w:hint="cs"/>
          <w:rtl/>
        </w:rPr>
        <w:t>ی</w:t>
      </w:r>
      <w:r w:rsidR="007A15AE" w:rsidRPr="002001BC">
        <w:rPr>
          <w:rStyle w:val="Charb"/>
          <w:rFonts w:hint="cs"/>
          <w:rtl/>
        </w:rPr>
        <w:t xml:space="preserve"> ن</w:t>
      </w:r>
      <w:r w:rsidR="000A3618" w:rsidRPr="002001BC">
        <w:rPr>
          <w:rStyle w:val="Charb"/>
          <w:rFonts w:hint="cs"/>
          <w:rtl/>
        </w:rPr>
        <w:t>ک</w:t>
      </w:r>
      <w:r w:rsidR="007A15AE" w:rsidRPr="002001BC">
        <w:rPr>
          <w:rStyle w:val="Charb"/>
          <w:rFonts w:hint="cs"/>
          <w:rtl/>
        </w:rPr>
        <w:t>رده است. پس مجموعه</w:t>
      </w:r>
      <w:r w:rsidR="008576CD" w:rsidRPr="002001BC">
        <w:rPr>
          <w:rStyle w:val="Charb"/>
          <w:rtl/>
        </w:rPr>
        <w:softHyphen/>
      </w:r>
      <w:r w:rsidR="008576CD" w:rsidRPr="002001BC">
        <w:rPr>
          <w:rStyle w:val="Charb"/>
          <w:rFonts w:hint="cs"/>
          <w:rtl/>
        </w:rPr>
        <w:t>ی</w:t>
      </w:r>
      <w:r w:rsidR="007A15AE" w:rsidRPr="002001BC">
        <w:rPr>
          <w:rStyle w:val="Charb"/>
          <w:rFonts w:hint="cs"/>
          <w:rtl/>
        </w:rPr>
        <w:t xml:space="preserve"> عمل ناقصش چگونه م</w:t>
      </w:r>
      <w:r w:rsidR="000A3618" w:rsidRPr="002001BC">
        <w:rPr>
          <w:rStyle w:val="Charb"/>
          <w:rFonts w:hint="cs"/>
          <w:rtl/>
        </w:rPr>
        <w:t>ی</w:t>
      </w:r>
      <w:r w:rsidR="007A15AE" w:rsidRPr="002001BC">
        <w:rPr>
          <w:rStyle w:val="Charb"/>
          <w:rFonts w:hint="cs"/>
          <w:rtl/>
        </w:rPr>
        <w:t>‌تواند بها</w:t>
      </w:r>
      <w:r w:rsidR="000A3618" w:rsidRPr="002001BC">
        <w:rPr>
          <w:rStyle w:val="Charb"/>
          <w:rFonts w:hint="cs"/>
          <w:rtl/>
        </w:rPr>
        <w:t>ی</w:t>
      </w:r>
      <w:r w:rsidR="007A15AE" w:rsidRPr="002001BC">
        <w:rPr>
          <w:rStyle w:val="Charb"/>
          <w:rFonts w:hint="cs"/>
          <w:rtl/>
        </w:rPr>
        <w:t xml:space="preserve"> ورود به بهشت باشند.</w:t>
      </w:r>
    </w:p>
    <w:p w:rsidR="007A15AE" w:rsidRPr="001A10B1" w:rsidRDefault="00F14DA7" w:rsidP="00F14DA7">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رَّبِّ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غۡفِرۡ</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رۡحَمۡ</w:t>
      </w:r>
      <w:r>
        <w:rPr>
          <w:rFonts w:ascii="KFGQPC Uthmanic Script HAFS" w:hAnsi="KFGQPC Uthmanic Script HAFS" w:cs="KFGQPC Uthmanic Script HAFS"/>
          <w:rtl/>
        </w:rPr>
        <w:t xml:space="preserve"> وَأَنتَ خَيۡرُ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لرَّٰحِمِينَ</w:t>
      </w:r>
      <w:r>
        <w:rPr>
          <w:rFonts w:ascii="KFGQPC Uthmanic Script HAFS" w:hAnsi="KFGQPC Uthmanic Script HAFS" w:cs="KFGQPC Uthmanic Script HAFS"/>
          <w:rtl/>
        </w:rPr>
        <w:t xml:space="preserve"> ١١٨</w:t>
      </w:r>
      <w:r>
        <w:rPr>
          <w:rFonts w:ascii="Traditional Arabic" w:hAnsi="Traditional Arabic" w:cs="Traditional Arabic"/>
          <w:rtl/>
        </w:rPr>
        <w:t>﴾</w:t>
      </w:r>
      <w:r w:rsidR="009752CA" w:rsidRPr="001A10B1">
        <w:rPr>
          <w:rFonts w:cs="B Lotus" w:hint="cs"/>
          <w:rtl/>
        </w:rPr>
        <w:t xml:space="preserve"> </w:t>
      </w:r>
      <w:r w:rsidR="009752CA" w:rsidRPr="006557AB">
        <w:rPr>
          <w:rStyle w:val="Charc"/>
          <w:rFonts w:hint="cs"/>
          <w:rtl/>
        </w:rPr>
        <w:t>[</w:t>
      </w:r>
      <w:r w:rsidR="001A10B1" w:rsidRPr="006557AB">
        <w:rPr>
          <w:rStyle w:val="Charc"/>
          <w:rFonts w:hint="cs"/>
          <w:rtl/>
        </w:rPr>
        <w:t>ال</w:t>
      </w:r>
      <w:r w:rsidR="007A15AE" w:rsidRPr="006557AB">
        <w:rPr>
          <w:rStyle w:val="Charc"/>
          <w:rFonts w:hint="cs"/>
          <w:rtl/>
        </w:rPr>
        <w:t>مؤمنون</w:t>
      </w:r>
      <w:r w:rsidR="00A7613A" w:rsidRPr="006557AB">
        <w:rPr>
          <w:rStyle w:val="Charc"/>
          <w:rFonts w:hint="cs"/>
          <w:rtl/>
        </w:rPr>
        <w:t xml:space="preserve">: </w:t>
      </w:r>
      <w:r w:rsidR="007A15AE" w:rsidRPr="006557AB">
        <w:rPr>
          <w:rStyle w:val="Charc"/>
          <w:rFonts w:hint="cs"/>
          <w:rtl/>
        </w:rPr>
        <w:t>118</w:t>
      </w:r>
      <w:r w:rsidR="009752CA" w:rsidRPr="006557AB">
        <w:rPr>
          <w:rStyle w:val="Charc"/>
          <w:rFonts w:hint="cs"/>
          <w:rtl/>
        </w:rPr>
        <w:t>]</w:t>
      </w:r>
      <w:r w:rsidR="006557AB" w:rsidRPr="006557AB">
        <w:rPr>
          <w:rStyle w:val="Charb"/>
          <w:rFonts w:hint="cs"/>
          <w:rtl/>
        </w:rPr>
        <w:t>.</w:t>
      </w:r>
    </w:p>
    <w:p w:rsidR="007A15AE" w:rsidRDefault="001A10B1" w:rsidP="002001BC">
      <w:pPr>
        <w:pStyle w:val="ab"/>
        <w:rPr>
          <w:rtl/>
        </w:rPr>
      </w:pPr>
      <w:r w:rsidRPr="002001BC">
        <w:rPr>
          <w:rFonts w:hint="cs"/>
          <w:rtl/>
        </w:rPr>
        <w:t>«</w:t>
      </w:r>
      <w:r w:rsidR="007A15AE" w:rsidRPr="002001BC">
        <w:rPr>
          <w:rtl/>
        </w:rPr>
        <w:t xml:space="preserve">پروردگارا ببخشاى و رحمت </w:t>
      </w:r>
      <w:r w:rsidR="000A3618" w:rsidRPr="002001BC">
        <w:rPr>
          <w:rtl/>
        </w:rPr>
        <w:t>ک</w:t>
      </w:r>
      <w:r w:rsidR="007A15AE" w:rsidRPr="002001BC">
        <w:rPr>
          <w:rtl/>
        </w:rPr>
        <w:t>ن [</w:t>
      </w:r>
      <w:r w:rsidR="000A3618" w:rsidRPr="002001BC">
        <w:rPr>
          <w:rtl/>
        </w:rPr>
        <w:t>ک</w:t>
      </w:r>
      <w:r w:rsidR="007A15AE" w:rsidRPr="002001BC">
        <w:rPr>
          <w:rtl/>
        </w:rPr>
        <w:t>ه] تو بهتر</w:t>
      </w:r>
      <w:r w:rsidR="000A3618" w:rsidRPr="002001BC">
        <w:rPr>
          <w:rtl/>
        </w:rPr>
        <w:t>ی</w:t>
      </w:r>
      <w:r w:rsidR="007A15AE" w:rsidRPr="002001BC">
        <w:rPr>
          <w:rtl/>
        </w:rPr>
        <w:t>ن بخشا</w:t>
      </w:r>
      <w:r w:rsidR="000A3618" w:rsidRPr="002001BC">
        <w:rPr>
          <w:rtl/>
        </w:rPr>
        <w:t>ی</w:t>
      </w:r>
      <w:r w:rsidR="007A15AE" w:rsidRPr="002001BC">
        <w:rPr>
          <w:rtl/>
        </w:rPr>
        <w:t>ندگانى</w:t>
      </w:r>
      <w:r w:rsidRPr="002001BC">
        <w:rPr>
          <w:rFonts w:hint="cs"/>
          <w:rtl/>
        </w:rPr>
        <w:t>»</w:t>
      </w:r>
      <w:r w:rsidR="000146F5" w:rsidRPr="002001BC">
        <w:rPr>
          <w:rFonts w:hint="cs"/>
          <w:rtl/>
        </w:rPr>
        <w:t>.</w:t>
      </w:r>
    </w:p>
    <w:p w:rsidR="007A15AE" w:rsidRPr="004B6454" w:rsidRDefault="007A15AE" w:rsidP="004B6454">
      <w:pPr>
        <w:pStyle w:val="a7"/>
        <w:jc w:val="center"/>
      </w:pPr>
      <w:bookmarkStart w:id="177" w:name="zoرکن_ششم_ایمان_به_قضا_وقدر"/>
      <w:bookmarkStart w:id="178" w:name="_Toc307178279"/>
      <w:bookmarkStart w:id="179" w:name="_Toc420958998"/>
      <w:bookmarkEnd w:id="177"/>
      <w:r w:rsidRPr="004B6454">
        <w:rPr>
          <w:rFonts w:hint="cs"/>
          <w:rtl/>
        </w:rPr>
        <w:t>رکن ششم</w:t>
      </w:r>
      <w:r w:rsidR="007662EE" w:rsidRPr="004B6454">
        <w:rPr>
          <w:rFonts w:hint="cs"/>
          <w:rtl/>
        </w:rPr>
        <w:t xml:space="preserve">: </w:t>
      </w:r>
      <w:r w:rsidRPr="004B6454">
        <w:rPr>
          <w:rFonts w:hint="cs"/>
          <w:rtl/>
        </w:rPr>
        <w:t>ایمان به قضا و قدر</w:t>
      </w:r>
      <w:bookmarkEnd w:id="178"/>
      <w:bookmarkEnd w:id="179"/>
    </w:p>
    <w:p w:rsidR="007A15AE" w:rsidRPr="00790421" w:rsidRDefault="007A15AE" w:rsidP="002001BC">
      <w:pPr>
        <w:pStyle w:val="a0"/>
        <w:tabs>
          <w:tab w:val="clear" w:pos="567"/>
          <w:tab w:val="right" w:pos="566"/>
        </w:tabs>
        <w:spacing w:before="0"/>
        <w:ind w:left="568" w:hanging="284"/>
        <w:contextualSpacing w:val="0"/>
        <w:rPr>
          <w:rStyle w:val="Char"/>
          <w:rFonts w:cs="B Lotus"/>
          <w:color w:val="auto"/>
          <w:sz w:val="28"/>
          <w:szCs w:val="28"/>
          <w:rtl/>
        </w:rPr>
      </w:pPr>
      <w:r w:rsidRPr="002001BC">
        <w:rPr>
          <w:rStyle w:val="Charb"/>
          <w:rFonts w:hint="cs"/>
          <w:rtl/>
        </w:rPr>
        <w:t>ايمان به انواع تقدير اله</w:t>
      </w:r>
      <w:r w:rsidR="002001BC">
        <w:rPr>
          <w:rStyle w:val="Charb"/>
          <w:rFonts w:hint="cs"/>
          <w:rtl/>
        </w:rPr>
        <w:t>ی</w:t>
      </w:r>
      <w:r w:rsidRPr="002001BC">
        <w:rPr>
          <w:rStyle w:val="Charb"/>
          <w:rFonts w:hint="cs"/>
          <w:rtl/>
        </w:rPr>
        <w:t xml:space="preserve"> عموما</w:t>
      </w:r>
      <w:r w:rsidR="002001BC">
        <w:rPr>
          <w:rStyle w:val="Charb"/>
          <w:rFonts w:hint="cs"/>
          <w:rtl/>
        </w:rPr>
        <w:t>ً</w:t>
      </w:r>
      <w:r w:rsidRPr="002001BC">
        <w:rPr>
          <w:rStyle w:val="Charb"/>
          <w:rFonts w:hint="cs"/>
          <w:rtl/>
        </w:rPr>
        <w:t xml:space="preserve"> به چه علت واجب است؟</w:t>
      </w:r>
    </w:p>
    <w:p w:rsidR="007A15AE" w:rsidRPr="008979B4" w:rsidRDefault="002001BC" w:rsidP="00D70BA4">
      <w:pPr>
        <w:pStyle w:val="a"/>
        <w:ind w:left="568" w:hanging="284"/>
        <w:rPr>
          <w:rFonts w:cs="B Lotus"/>
          <w:color w:val="auto"/>
          <w:sz w:val="28"/>
          <w:szCs w:val="28"/>
          <w:rtl/>
        </w:rPr>
      </w:pPr>
      <w:r>
        <w:rPr>
          <w:rStyle w:val="Charb"/>
          <w:rFonts w:hint="cs"/>
          <w:rtl/>
        </w:rPr>
        <w:lastRenderedPageBreak/>
        <w:t xml:space="preserve"> </w:t>
      </w:r>
      <w:r w:rsidR="007A15AE" w:rsidRPr="002001BC">
        <w:rPr>
          <w:rStyle w:val="Charb"/>
          <w:rFonts w:hint="cs"/>
          <w:rtl/>
        </w:rPr>
        <w:t>خداوند م</w:t>
      </w:r>
      <w:r w:rsidR="000A3618" w:rsidRPr="002001BC">
        <w:rPr>
          <w:rStyle w:val="Charb"/>
          <w:rFonts w:hint="cs"/>
          <w:rtl/>
        </w:rPr>
        <w:t>ی</w:t>
      </w:r>
      <w:r w:rsidR="007A15AE" w:rsidRPr="002001BC">
        <w:rPr>
          <w:rStyle w:val="Charb"/>
          <w:rFonts w:hint="cs"/>
          <w:rtl/>
        </w:rPr>
        <w:t>‌فرما</w:t>
      </w:r>
      <w:r w:rsidR="000A3618" w:rsidRPr="002001BC">
        <w:rPr>
          <w:rStyle w:val="Charb"/>
          <w:rFonts w:hint="cs"/>
          <w:rtl/>
        </w:rPr>
        <w:t>ی</w:t>
      </w:r>
      <w:r w:rsidR="007A15AE" w:rsidRPr="002001BC">
        <w:rPr>
          <w:rStyle w:val="Charb"/>
          <w:rFonts w:hint="cs"/>
          <w:rtl/>
        </w:rPr>
        <w:t>د</w:t>
      </w:r>
      <w:r w:rsidR="00A7613A" w:rsidRPr="002001BC">
        <w:rPr>
          <w:rStyle w:val="Charb"/>
          <w:rFonts w:hint="cs"/>
          <w:rtl/>
        </w:rPr>
        <w:t>:</w:t>
      </w:r>
      <w:r w:rsidR="00A7613A">
        <w:rPr>
          <w:rFonts w:cs="B Lotus" w:hint="cs"/>
          <w:color w:val="auto"/>
          <w:sz w:val="28"/>
          <w:szCs w:val="28"/>
          <w:rtl/>
        </w:rPr>
        <w:t xml:space="preserve"> </w:t>
      </w:r>
    </w:p>
    <w:p w:rsidR="007A15AE" w:rsidRPr="00790421" w:rsidRDefault="00F14DA7" w:rsidP="00F14DA7">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وَكَانَ أَمۡرُ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قَدَرٗا مَّقۡدُورًا ٣٨</w:t>
      </w:r>
      <w:r>
        <w:rPr>
          <w:rFonts w:ascii="Traditional Arabic" w:hAnsi="Traditional Arabic" w:cs="Traditional Arabic"/>
          <w:rtl/>
        </w:rPr>
        <w:t>﴾</w:t>
      </w:r>
      <w:r w:rsidR="008979B4" w:rsidRPr="008979B4">
        <w:rPr>
          <w:rFonts w:cs="B Lotus" w:hint="cs"/>
          <w:rtl/>
        </w:rPr>
        <w:t xml:space="preserve"> </w:t>
      </w:r>
      <w:r w:rsidR="009752CA" w:rsidRPr="006557AB">
        <w:rPr>
          <w:rStyle w:val="Charc"/>
          <w:rFonts w:hint="cs"/>
          <w:rtl/>
        </w:rPr>
        <w:t>[</w:t>
      </w:r>
      <w:r w:rsidR="007A15AE" w:rsidRPr="006557AB">
        <w:rPr>
          <w:rStyle w:val="Charc"/>
          <w:rFonts w:hint="cs"/>
          <w:rtl/>
        </w:rPr>
        <w:t>ا</w:t>
      </w:r>
      <w:r w:rsidR="008979B4" w:rsidRPr="006557AB">
        <w:rPr>
          <w:rStyle w:val="Charc"/>
          <w:rFonts w:hint="cs"/>
          <w:rtl/>
        </w:rPr>
        <w:t>لأ</w:t>
      </w:r>
      <w:r w:rsidR="007A15AE" w:rsidRPr="006557AB">
        <w:rPr>
          <w:rStyle w:val="Charc"/>
          <w:rFonts w:hint="cs"/>
          <w:rtl/>
        </w:rPr>
        <w:t>حزاب</w:t>
      </w:r>
      <w:r w:rsidR="00A7613A" w:rsidRPr="006557AB">
        <w:rPr>
          <w:rStyle w:val="Charc"/>
          <w:rFonts w:hint="cs"/>
          <w:rtl/>
        </w:rPr>
        <w:t xml:space="preserve">: </w:t>
      </w:r>
      <w:r w:rsidR="007A15AE" w:rsidRPr="006557AB">
        <w:rPr>
          <w:rStyle w:val="Charc"/>
          <w:rFonts w:hint="cs"/>
          <w:rtl/>
        </w:rPr>
        <w:t>38</w:t>
      </w:r>
      <w:r w:rsidR="009752CA" w:rsidRPr="006557AB">
        <w:rPr>
          <w:rStyle w:val="Charc"/>
          <w:rFonts w:hint="cs"/>
          <w:rtl/>
        </w:rPr>
        <w:t>]</w:t>
      </w:r>
      <w:r w:rsidR="006557AB" w:rsidRPr="006557AB">
        <w:rPr>
          <w:rStyle w:val="Charb"/>
          <w:rFonts w:hint="cs"/>
          <w:rtl/>
        </w:rPr>
        <w:t>.</w:t>
      </w:r>
    </w:p>
    <w:p w:rsidR="007A15AE" w:rsidRPr="002001BC" w:rsidRDefault="008979B4" w:rsidP="002001BC">
      <w:pPr>
        <w:pStyle w:val="ab"/>
        <w:rPr>
          <w:rtl/>
        </w:rPr>
      </w:pPr>
      <w:r w:rsidRPr="002001BC">
        <w:rPr>
          <w:rFonts w:hint="cs"/>
          <w:rtl/>
        </w:rPr>
        <w:t>«</w:t>
      </w:r>
      <w:r w:rsidR="007A15AE" w:rsidRPr="002001BC">
        <w:rPr>
          <w:rtl/>
        </w:rPr>
        <w:t>و فرمان خدا همواره به اندازه مقرر [و متناسب با توانا</w:t>
      </w:r>
      <w:r w:rsidR="000A3618" w:rsidRPr="002001BC">
        <w:rPr>
          <w:rtl/>
        </w:rPr>
        <w:t>ی</w:t>
      </w:r>
      <w:r w:rsidR="007A15AE" w:rsidRPr="002001BC">
        <w:rPr>
          <w:rtl/>
        </w:rPr>
        <w:t>ى] است</w:t>
      </w:r>
      <w:r w:rsidRPr="002001BC">
        <w:rPr>
          <w:rFonts w:hint="cs"/>
          <w:rtl/>
        </w:rPr>
        <w:t>»</w:t>
      </w:r>
      <w:r w:rsidR="000146F5" w:rsidRPr="002001BC">
        <w:rPr>
          <w:rFonts w:hint="cs"/>
          <w:rtl/>
        </w:rPr>
        <w:t>.</w:t>
      </w:r>
    </w:p>
    <w:p w:rsidR="007A15AE" w:rsidRPr="00790421" w:rsidRDefault="00F14DA7" w:rsidP="00F14DA7">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وَلَٰكِن لِّيَقۡضِيَ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أَمۡرٗا كَانَ مَفۡعُولٗا</w:t>
      </w:r>
      <w:r>
        <w:rPr>
          <w:rFonts w:ascii="Traditional Arabic" w:hAnsi="Traditional Arabic" w:cs="Traditional Arabic"/>
          <w:rtl/>
        </w:rPr>
        <w:t>﴾</w:t>
      </w:r>
      <w:r w:rsidR="008979B4" w:rsidRPr="00790421">
        <w:rPr>
          <w:rFonts w:cs="B Lotus" w:hint="cs"/>
          <w:rtl/>
        </w:rPr>
        <w:t xml:space="preserve"> </w:t>
      </w:r>
      <w:r w:rsidR="009752CA" w:rsidRPr="006557AB">
        <w:rPr>
          <w:rStyle w:val="Charc"/>
          <w:rFonts w:hint="cs"/>
          <w:rtl/>
        </w:rPr>
        <w:t>[</w:t>
      </w:r>
      <w:r w:rsidR="007A15AE" w:rsidRPr="006557AB">
        <w:rPr>
          <w:rStyle w:val="Charc"/>
          <w:rFonts w:hint="cs"/>
          <w:rtl/>
        </w:rPr>
        <w:t>ا</w:t>
      </w:r>
      <w:r w:rsidR="008979B4" w:rsidRPr="006557AB">
        <w:rPr>
          <w:rStyle w:val="Charc"/>
          <w:rFonts w:hint="cs"/>
          <w:rtl/>
        </w:rPr>
        <w:t>لأ</w:t>
      </w:r>
      <w:r w:rsidR="007A15AE" w:rsidRPr="006557AB">
        <w:rPr>
          <w:rStyle w:val="Charc"/>
          <w:rFonts w:hint="cs"/>
          <w:rtl/>
        </w:rPr>
        <w:t>نفال</w:t>
      </w:r>
      <w:r w:rsidR="00A7613A" w:rsidRPr="006557AB">
        <w:rPr>
          <w:rStyle w:val="Charc"/>
          <w:rFonts w:hint="cs"/>
          <w:rtl/>
        </w:rPr>
        <w:t xml:space="preserve">: </w:t>
      </w:r>
      <w:r w:rsidR="007A15AE" w:rsidRPr="006557AB">
        <w:rPr>
          <w:rStyle w:val="Charc"/>
          <w:rFonts w:hint="cs"/>
          <w:rtl/>
        </w:rPr>
        <w:t>42</w:t>
      </w:r>
      <w:r w:rsidR="009752CA" w:rsidRPr="006557AB">
        <w:rPr>
          <w:rStyle w:val="Charc"/>
          <w:rFonts w:hint="cs"/>
          <w:rtl/>
        </w:rPr>
        <w:t>]</w:t>
      </w:r>
      <w:r w:rsidR="006557AB" w:rsidRPr="006557AB">
        <w:rPr>
          <w:rStyle w:val="Charb"/>
          <w:rFonts w:hint="cs"/>
          <w:rtl/>
        </w:rPr>
        <w:t>.</w:t>
      </w:r>
    </w:p>
    <w:p w:rsidR="007A15AE" w:rsidRPr="002001BC" w:rsidRDefault="008979B4" w:rsidP="002001BC">
      <w:pPr>
        <w:pStyle w:val="ab"/>
        <w:rPr>
          <w:rtl/>
        </w:rPr>
      </w:pPr>
      <w:r w:rsidRPr="002001BC">
        <w:rPr>
          <w:rFonts w:hint="cs"/>
          <w:rtl/>
        </w:rPr>
        <w:t>«</w:t>
      </w:r>
      <w:r w:rsidR="007A15AE" w:rsidRPr="002001BC">
        <w:rPr>
          <w:rtl/>
        </w:rPr>
        <w:t xml:space="preserve">تا خداوند </w:t>
      </w:r>
      <w:r w:rsidR="000A3618" w:rsidRPr="002001BC">
        <w:rPr>
          <w:rtl/>
        </w:rPr>
        <w:t>ک</w:t>
      </w:r>
      <w:r w:rsidR="007A15AE" w:rsidRPr="002001BC">
        <w:rPr>
          <w:rtl/>
        </w:rPr>
        <w:t xml:space="preserve">ارى را </w:t>
      </w:r>
      <w:r w:rsidR="000A3618" w:rsidRPr="002001BC">
        <w:rPr>
          <w:rtl/>
        </w:rPr>
        <w:t>ک</w:t>
      </w:r>
      <w:r w:rsidR="007A15AE" w:rsidRPr="002001BC">
        <w:rPr>
          <w:rtl/>
        </w:rPr>
        <w:t>ه انجام‏شدنى بود به انجام رساند</w:t>
      </w:r>
      <w:r w:rsidRPr="002001BC">
        <w:rPr>
          <w:rFonts w:hint="cs"/>
          <w:rtl/>
        </w:rPr>
        <w:t>»</w:t>
      </w:r>
      <w:r w:rsidR="000146F5" w:rsidRPr="002001BC">
        <w:rPr>
          <w:rFonts w:hint="cs"/>
          <w:rtl/>
        </w:rPr>
        <w:t>.</w:t>
      </w:r>
    </w:p>
    <w:p w:rsidR="007A15AE" w:rsidRPr="00790421" w:rsidRDefault="00F14DA7" w:rsidP="00F14DA7">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وَكَانَ أَمۡرُ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مَفۡعُولٗا ٣٧</w:t>
      </w:r>
      <w:r>
        <w:rPr>
          <w:rFonts w:ascii="Traditional Arabic" w:hAnsi="Traditional Arabic" w:cs="Traditional Arabic"/>
          <w:rtl/>
        </w:rPr>
        <w:t>﴾</w:t>
      </w:r>
      <w:r w:rsidR="009752CA" w:rsidRPr="00790421">
        <w:rPr>
          <w:rFonts w:cs="B Lotus" w:hint="cs"/>
          <w:rtl/>
        </w:rPr>
        <w:t xml:space="preserve"> </w:t>
      </w:r>
      <w:r w:rsidR="009752CA" w:rsidRPr="006557AB">
        <w:rPr>
          <w:rStyle w:val="Charc"/>
          <w:rFonts w:hint="cs"/>
          <w:rtl/>
        </w:rPr>
        <w:t>[</w:t>
      </w:r>
      <w:r w:rsidR="007A15AE" w:rsidRPr="006557AB">
        <w:rPr>
          <w:rStyle w:val="Charc"/>
          <w:rFonts w:hint="cs"/>
          <w:rtl/>
        </w:rPr>
        <w:t>ا</w:t>
      </w:r>
      <w:r w:rsidR="00CD6A96" w:rsidRPr="006557AB">
        <w:rPr>
          <w:rStyle w:val="Charc"/>
          <w:rFonts w:hint="cs"/>
          <w:rtl/>
        </w:rPr>
        <w:t>لأ</w:t>
      </w:r>
      <w:r w:rsidR="007A15AE" w:rsidRPr="006557AB">
        <w:rPr>
          <w:rStyle w:val="Charc"/>
          <w:rFonts w:hint="cs"/>
          <w:rtl/>
        </w:rPr>
        <w:t>حزاب</w:t>
      </w:r>
      <w:r w:rsidR="00A7613A" w:rsidRPr="006557AB">
        <w:rPr>
          <w:rStyle w:val="Charc"/>
          <w:rFonts w:hint="cs"/>
          <w:rtl/>
        </w:rPr>
        <w:t xml:space="preserve">: </w:t>
      </w:r>
      <w:r w:rsidR="007A15AE" w:rsidRPr="006557AB">
        <w:rPr>
          <w:rStyle w:val="Charc"/>
          <w:rFonts w:hint="cs"/>
          <w:rtl/>
        </w:rPr>
        <w:t>37</w:t>
      </w:r>
      <w:r w:rsidR="009752CA" w:rsidRPr="006557AB">
        <w:rPr>
          <w:rStyle w:val="Charc"/>
          <w:rFonts w:hint="cs"/>
          <w:rtl/>
        </w:rPr>
        <w:t>]</w:t>
      </w:r>
      <w:r w:rsidR="006557AB" w:rsidRPr="006557AB">
        <w:rPr>
          <w:rStyle w:val="Charb"/>
          <w:rFonts w:hint="cs"/>
          <w:rtl/>
        </w:rPr>
        <w:t>.</w:t>
      </w:r>
    </w:p>
    <w:p w:rsidR="007A15AE" w:rsidRPr="002001BC" w:rsidRDefault="00CD6A96" w:rsidP="002001BC">
      <w:pPr>
        <w:pStyle w:val="ab"/>
        <w:rPr>
          <w:rtl/>
        </w:rPr>
      </w:pPr>
      <w:r w:rsidRPr="002001BC">
        <w:rPr>
          <w:rFonts w:hint="cs"/>
          <w:rtl/>
        </w:rPr>
        <w:t>«</w:t>
      </w:r>
      <w:r w:rsidR="007A15AE" w:rsidRPr="002001BC">
        <w:rPr>
          <w:rtl/>
        </w:rPr>
        <w:t>و فرمان خدا صورت اجرا پذ</w:t>
      </w:r>
      <w:r w:rsidR="000A3618" w:rsidRPr="002001BC">
        <w:rPr>
          <w:rtl/>
        </w:rPr>
        <w:t>ی</w:t>
      </w:r>
      <w:r w:rsidR="007A15AE" w:rsidRPr="002001BC">
        <w:rPr>
          <w:rtl/>
        </w:rPr>
        <w:t>رد</w:t>
      </w:r>
      <w:r w:rsidRPr="002001BC">
        <w:rPr>
          <w:rFonts w:hint="cs"/>
          <w:rtl/>
        </w:rPr>
        <w:t>»</w:t>
      </w:r>
      <w:r w:rsidR="000146F5" w:rsidRPr="002001BC">
        <w:rPr>
          <w:rFonts w:hint="cs"/>
          <w:rtl/>
        </w:rPr>
        <w:t>.</w:t>
      </w:r>
    </w:p>
    <w:p w:rsidR="007A15AE" w:rsidRPr="00790421" w:rsidRDefault="00F14DA7" w:rsidP="00F14DA7">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مَآ</w:t>
      </w:r>
      <w:r>
        <w:rPr>
          <w:rFonts w:ascii="KFGQPC Uthmanic Script HAFS" w:hAnsi="KFGQPC Uthmanic Script HAFS" w:cs="KFGQPC Uthmanic Script HAFS"/>
          <w:rtl/>
        </w:rPr>
        <w:t xml:space="preserve"> أَصَابَ مِن مُّصِيبَةٍ إِلَّا بِإِذۡنِ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وَمَن يُؤۡمِنۢ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يَهۡدِ قَلۡبَهُ</w:t>
      </w:r>
      <w:r>
        <w:rPr>
          <w:rFonts w:ascii="KFGQPC Uthmanic Script HAFS" w:hAnsi="KFGQPC Uthmanic Script HAFS" w:cs="KFGQPC Uthmanic Script HAFS" w:hint="cs"/>
          <w:rtl/>
        </w:rPr>
        <w:t>ۥۚ</w:t>
      </w:r>
      <w:r>
        <w:rPr>
          <w:rFonts w:ascii="Traditional Arabic" w:hAnsi="Traditional Arabic" w:cs="Traditional Arabic"/>
          <w:rtl/>
        </w:rPr>
        <w:t>﴾</w:t>
      </w:r>
      <w:r w:rsidR="009752CA" w:rsidRPr="00790421">
        <w:rPr>
          <w:rFonts w:cs="B Lotus" w:hint="cs"/>
          <w:rtl/>
        </w:rPr>
        <w:t xml:space="preserve"> </w:t>
      </w:r>
      <w:r w:rsidR="009752CA" w:rsidRPr="006557AB">
        <w:rPr>
          <w:rStyle w:val="Charc"/>
          <w:rFonts w:hint="cs"/>
          <w:rtl/>
        </w:rPr>
        <w:t>[</w:t>
      </w:r>
      <w:r w:rsidR="005C146F" w:rsidRPr="006557AB">
        <w:rPr>
          <w:rStyle w:val="Charc"/>
          <w:rFonts w:hint="cs"/>
          <w:rtl/>
        </w:rPr>
        <w:t>ال</w:t>
      </w:r>
      <w:r w:rsidR="007A15AE" w:rsidRPr="006557AB">
        <w:rPr>
          <w:rStyle w:val="Charc"/>
          <w:rFonts w:hint="cs"/>
          <w:rtl/>
        </w:rPr>
        <w:t>تغابن</w:t>
      </w:r>
      <w:r w:rsidR="00A7613A" w:rsidRPr="006557AB">
        <w:rPr>
          <w:rStyle w:val="Charc"/>
          <w:rFonts w:hint="cs"/>
          <w:rtl/>
        </w:rPr>
        <w:t xml:space="preserve">: </w:t>
      </w:r>
      <w:r w:rsidR="007A15AE" w:rsidRPr="006557AB">
        <w:rPr>
          <w:rStyle w:val="Charc"/>
          <w:rFonts w:hint="cs"/>
          <w:rtl/>
        </w:rPr>
        <w:t>11</w:t>
      </w:r>
      <w:r w:rsidR="009752CA" w:rsidRPr="006557AB">
        <w:rPr>
          <w:rStyle w:val="Charc"/>
          <w:rFonts w:hint="cs"/>
          <w:rtl/>
        </w:rPr>
        <w:t>]</w:t>
      </w:r>
      <w:r w:rsidR="006557AB" w:rsidRPr="006557AB">
        <w:rPr>
          <w:rStyle w:val="Charb"/>
          <w:rFonts w:hint="cs"/>
          <w:rtl/>
        </w:rPr>
        <w:t>.</w:t>
      </w:r>
    </w:p>
    <w:p w:rsidR="007A15AE" w:rsidRPr="002001BC" w:rsidRDefault="005C146F" w:rsidP="002001BC">
      <w:pPr>
        <w:pStyle w:val="ab"/>
        <w:rPr>
          <w:rtl/>
        </w:rPr>
      </w:pPr>
      <w:r w:rsidRPr="002001BC">
        <w:rPr>
          <w:rFonts w:hint="cs"/>
          <w:rtl/>
        </w:rPr>
        <w:t>«</w:t>
      </w:r>
      <w:r w:rsidR="007A15AE" w:rsidRPr="002001BC">
        <w:rPr>
          <w:rtl/>
        </w:rPr>
        <w:t>ه</w:t>
      </w:r>
      <w:r w:rsidR="000A3618" w:rsidRPr="002001BC">
        <w:rPr>
          <w:rtl/>
        </w:rPr>
        <w:t>ی</w:t>
      </w:r>
      <w:r w:rsidR="007A15AE" w:rsidRPr="002001BC">
        <w:rPr>
          <w:rtl/>
        </w:rPr>
        <w:t>چ مص</w:t>
      </w:r>
      <w:r w:rsidR="000A3618" w:rsidRPr="002001BC">
        <w:rPr>
          <w:rtl/>
        </w:rPr>
        <w:t>ی</w:t>
      </w:r>
      <w:r w:rsidR="007A15AE" w:rsidRPr="002001BC">
        <w:rPr>
          <w:rtl/>
        </w:rPr>
        <w:t xml:space="preserve">بتى جز به اذن خدا نرسد و </w:t>
      </w:r>
      <w:r w:rsidR="000A3618" w:rsidRPr="002001BC">
        <w:rPr>
          <w:rtl/>
        </w:rPr>
        <w:t>ک</w:t>
      </w:r>
      <w:r w:rsidR="007A15AE" w:rsidRPr="002001BC">
        <w:rPr>
          <w:rtl/>
        </w:rPr>
        <w:t xml:space="preserve">سى </w:t>
      </w:r>
      <w:r w:rsidR="000A3618" w:rsidRPr="002001BC">
        <w:rPr>
          <w:rtl/>
        </w:rPr>
        <w:t>ک</w:t>
      </w:r>
      <w:r w:rsidR="007A15AE" w:rsidRPr="002001BC">
        <w:rPr>
          <w:rtl/>
        </w:rPr>
        <w:t xml:space="preserve">ه به خدا بگرود دلش را به راه آورد و خدا[ست </w:t>
      </w:r>
      <w:r w:rsidR="000A3618" w:rsidRPr="002001BC">
        <w:rPr>
          <w:rtl/>
        </w:rPr>
        <w:t>ک</w:t>
      </w:r>
      <w:r w:rsidR="007A15AE" w:rsidRPr="002001BC">
        <w:rPr>
          <w:rtl/>
        </w:rPr>
        <w:t>ه] به هر چ</w:t>
      </w:r>
      <w:r w:rsidR="000A3618" w:rsidRPr="002001BC">
        <w:rPr>
          <w:rtl/>
        </w:rPr>
        <w:t>ی</w:t>
      </w:r>
      <w:r w:rsidR="007A15AE" w:rsidRPr="002001BC">
        <w:rPr>
          <w:rtl/>
        </w:rPr>
        <w:t>زى داناست</w:t>
      </w:r>
      <w:r w:rsidRPr="002001BC">
        <w:rPr>
          <w:rFonts w:hint="cs"/>
          <w:rtl/>
        </w:rPr>
        <w:t>»</w:t>
      </w:r>
      <w:r w:rsidR="000146F5" w:rsidRPr="002001BC">
        <w:rPr>
          <w:rFonts w:hint="cs"/>
          <w:rtl/>
        </w:rPr>
        <w:t>.</w:t>
      </w:r>
    </w:p>
    <w:p w:rsidR="007A15AE" w:rsidRPr="00790421" w:rsidRDefault="00F14DA7" w:rsidP="00F14DA7">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وَمَآ</w:t>
      </w:r>
      <w:r>
        <w:rPr>
          <w:rFonts w:ascii="KFGQPC Uthmanic Script HAFS" w:hAnsi="KFGQPC Uthmanic Script HAFS" w:cs="KFGQPC Uthmanic Script HAFS"/>
          <w:rtl/>
        </w:rPr>
        <w:t xml:space="preserve"> أَصَٰبَكُمۡ يَوۡمَ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لۡتَقَى</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لۡجَمۡعَانِ</w:t>
      </w:r>
      <w:r>
        <w:rPr>
          <w:rFonts w:ascii="KFGQPC Uthmanic Script HAFS" w:hAnsi="KFGQPC Uthmanic Script HAFS" w:cs="KFGQPC Uthmanic Script HAFS"/>
          <w:rtl/>
        </w:rPr>
        <w:t xml:space="preserve"> فَبِإِذۡنِ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Traditional Arabic" w:hAnsi="Traditional Arabic" w:cs="Traditional Arabic"/>
          <w:rtl/>
        </w:rPr>
        <w:t>﴾</w:t>
      </w:r>
      <w:r w:rsidR="005C146F" w:rsidRPr="00790421">
        <w:rPr>
          <w:rFonts w:cs="B Lotus" w:hint="cs"/>
          <w:rtl/>
        </w:rPr>
        <w:t xml:space="preserve"> </w:t>
      </w:r>
      <w:r w:rsidR="009752CA" w:rsidRPr="006557AB">
        <w:rPr>
          <w:rStyle w:val="Charc"/>
          <w:rFonts w:hint="cs"/>
          <w:rtl/>
        </w:rPr>
        <w:t>[</w:t>
      </w:r>
      <w:r w:rsidR="007A15AE" w:rsidRPr="006557AB">
        <w:rPr>
          <w:rStyle w:val="Charc"/>
          <w:rFonts w:hint="cs"/>
          <w:rtl/>
        </w:rPr>
        <w:t>آل</w:t>
      </w:r>
      <w:r w:rsidR="007A15AE" w:rsidRPr="006557AB">
        <w:rPr>
          <w:rStyle w:val="Charc"/>
          <w:rFonts w:hint="cs"/>
          <w:rtl/>
        </w:rPr>
        <w:softHyphen/>
        <w:t>عمران</w:t>
      </w:r>
      <w:r w:rsidR="00A7613A" w:rsidRPr="006557AB">
        <w:rPr>
          <w:rStyle w:val="Charc"/>
          <w:rFonts w:hint="cs"/>
          <w:rtl/>
        </w:rPr>
        <w:t xml:space="preserve">: </w:t>
      </w:r>
      <w:r w:rsidR="007A15AE" w:rsidRPr="006557AB">
        <w:rPr>
          <w:rStyle w:val="Charc"/>
          <w:rFonts w:hint="cs"/>
          <w:rtl/>
        </w:rPr>
        <w:t>166</w:t>
      </w:r>
      <w:r w:rsidR="009752CA" w:rsidRPr="006557AB">
        <w:rPr>
          <w:rStyle w:val="Charc"/>
          <w:rFonts w:hint="cs"/>
          <w:rtl/>
        </w:rPr>
        <w:t>]</w:t>
      </w:r>
      <w:r w:rsidR="006557AB" w:rsidRPr="006557AB">
        <w:rPr>
          <w:rStyle w:val="Charb"/>
          <w:rFonts w:hint="cs"/>
          <w:rtl/>
        </w:rPr>
        <w:t>.</w:t>
      </w:r>
    </w:p>
    <w:p w:rsidR="007A15AE" w:rsidRPr="002001BC" w:rsidRDefault="005C146F" w:rsidP="002001BC">
      <w:pPr>
        <w:pStyle w:val="ab"/>
        <w:rPr>
          <w:rtl/>
        </w:rPr>
      </w:pPr>
      <w:r w:rsidRPr="002001BC">
        <w:rPr>
          <w:rFonts w:hint="cs"/>
          <w:rtl/>
        </w:rPr>
        <w:t>«</w:t>
      </w:r>
      <w:r w:rsidR="007A15AE" w:rsidRPr="002001BC">
        <w:rPr>
          <w:rtl/>
        </w:rPr>
        <w:t xml:space="preserve">و روزى </w:t>
      </w:r>
      <w:r w:rsidR="000A3618" w:rsidRPr="002001BC">
        <w:rPr>
          <w:rtl/>
        </w:rPr>
        <w:t>ک</w:t>
      </w:r>
      <w:r w:rsidR="007A15AE" w:rsidRPr="002001BC">
        <w:rPr>
          <w:rtl/>
        </w:rPr>
        <w:t xml:space="preserve">ه [در احد] آن دو گروه با هم برخورد </w:t>
      </w:r>
      <w:r w:rsidR="000A3618" w:rsidRPr="002001BC">
        <w:rPr>
          <w:rtl/>
        </w:rPr>
        <w:t>ک</w:t>
      </w:r>
      <w:r w:rsidR="007A15AE" w:rsidRPr="002001BC">
        <w:rPr>
          <w:rtl/>
        </w:rPr>
        <w:t>ردند آنچه به شما رس</w:t>
      </w:r>
      <w:r w:rsidR="000A3618" w:rsidRPr="002001BC">
        <w:rPr>
          <w:rtl/>
        </w:rPr>
        <w:t>ی</w:t>
      </w:r>
      <w:r w:rsidR="007A15AE" w:rsidRPr="002001BC">
        <w:rPr>
          <w:rtl/>
        </w:rPr>
        <w:t>د به اذن خدا بود [تا شما را ب</w:t>
      </w:r>
      <w:r w:rsidR="000A3618" w:rsidRPr="002001BC">
        <w:rPr>
          <w:rtl/>
        </w:rPr>
        <w:t>ی</w:t>
      </w:r>
      <w:r w:rsidR="007A15AE" w:rsidRPr="002001BC">
        <w:rPr>
          <w:rtl/>
        </w:rPr>
        <w:t>ازما</w:t>
      </w:r>
      <w:r w:rsidR="000A3618" w:rsidRPr="002001BC">
        <w:rPr>
          <w:rtl/>
        </w:rPr>
        <w:t>ی</w:t>
      </w:r>
      <w:r w:rsidR="007A15AE" w:rsidRPr="002001BC">
        <w:rPr>
          <w:rtl/>
        </w:rPr>
        <w:t>د] و مؤمنان را معلوم بدارد</w:t>
      </w:r>
      <w:r w:rsidRPr="002001BC">
        <w:rPr>
          <w:rFonts w:hint="cs"/>
          <w:rtl/>
        </w:rPr>
        <w:t>»</w:t>
      </w:r>
      <w:r w:rsidR="000146F5" w:rsidRPr="002001BC">
        <w:rPr>
          <w:rFonts w:hint="cs"/>
          <w:rtl/>
        </w:rPr>
        <w:t>.</w:t>
      </w:r>
    </w:p>
    <w:p w:rsidR="007A15AE" w:rsidRPr="00790421" w:rsidRDefault="00F14DA7" w:rsidP="00F14DA7">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إِذَآ أَصَٰبَتۡهُم مُّصِيبَةٞ قَالُوٓاْ إِنَّا لِلَّهِ وَإِنَّآ إِلَيۡهِ رَٰجِعُونَ ١٥٦</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أُوْلَٰٓئِكَ</w:t>
      </w:r>
      <w:r>
        <w:rPr>
          <w:rFonts w:ascii="KFGQPC Uthmanic Script HAFS" w:hAnsi="KFGQPC Uthmanic Script HAFS" w:cs="KFGQPC Uthmanic Script HAFS"/>
          <w:rtl/>
        </w:rPr>
        <w:t xml:space="preserve"> عَلَيۡهِمۡ صَلَوَٰتٞ مِّن رَّبِّهِمۡ وَرَحۡمَةٞۖ وَأُوْلَٰٓئِكَ 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لۡمُهۡتَدُونَ</w:t>
      </w:r>
      <w:r>
        <w:rPr>
          <w:rFonts w:ascii="KFGQPC Uthmanic Script HAFS" w:hAnsi="KFGQPC Uthmanic Script HAFS" w:cs="KFGQPC Uthmanic Script HAFS"/>
          <w:rtl/>
        </w:rPr>
        <w:t xml:space="preserve"> ١٥٧</w:t>
      </w:r>
      <w:r>
        <w:rPr>
          <w:rFonts w:ascii="Traditional Arabic" w:hAnsi="Traditional Arabic" w:cs="Traditional Arabic"/>
          <w:rtl/>
        </w:rPr>
        <w:t>﴾</w:t>
      </w:r>
      <w:r w:rsidR="002B672A" w:rsidRPr="00790421">
        <w:rPr>
          <w:rFonts w:cs="B Lotus" w:hint="cs"/>
          <w:rtl/>
        </w:rPr>
        <w:t xml:space="preserve"> </w:t>
      </w:r>
      <w:r w:rsidR="009752CA" w:rsidRPr="006557AB">
        <w:rPr>
          <w:rStyle w:val="Charc"/>
          <w:rFonts w:hint="cs"/>
          <w:rtl/>
        </w:rPr>
        <w:t>[</w:t>
      </w:r>
      <w:r w:rsidR="002B672A" w:rsidRPr="006557AB">
        <w:rPr>
          <w:rStyle w:val="Charc"/>
          <w:rFonts w:hint="cs"/>
          <w:rtl/>
        </w:rPr>
        <w:t>ال</w:t>
      </w:r>
      <w:r w:rsidR="007A15AE" w:rsidRPr="006557AB">
        <w:rPr>
          <w:rStyle w:val="Charc"/>
          <w:rFonts w:hint="cs"/>
          <w:rtl/>
        </w:rPr>
        <w:t>بقر</w:t>
      </w:r>
      <w:r w:rsidR="002B672A" w:rsidRPr="006557AB">
        <w:rPr>
          <w:rStyle w:val="Charc"/>
          <w:rFonts w:hint="cs"/>
          <w:rtl/>
        </w:rPr>
        <w:t>ة</w:t>
      </w:r>
      <w:r w:rsidR="00A7613A" w:rsidRPr="006557AB">
        <w:rPr>
          <w:rStyle w:val="Charc"/>
          <w:rFonts w:hint="cs"/>
          <w:rtl/>
        </w:rPr>
        <w:t xml:space="preserve">: </w:t>
      </w:r>
      <w:r w:rsidR="007A15AE" w:rsidRPr="006557AB">
        <w:rPr>
          <w:rStyle w:val="Charc"/>
          <w:rFonts w:hint="cs"/>
          <w:rtl/>
        </w:rPr>
        <w:t>156- 157</w:t>
      </w:r>
      <w:r w:rsidR="009752CA" w:rsidRPr="006557AB">
        <w:rPr>
          <w:rStyle w:val="Charc"/>
          <w:rFonts w:hint="cs"/>
          <w:rtl/>
        </w:rPr>
        <w:t>]</w:t>
      </w:r>
      <w:r w:rsidR="006557AB" w:rsidRPr="006557AB">
        <w:rPr>
          <w:rStyle w:val="Charb"/>
          <w:rFonts w:hint="cs"/>
          <w:rtl/>
        </w:rPr>
        <w:t>.</w:t>
      </w:r>
    </w:p>
    <w:p w:rsidR="007A15AE" w:rsidRPr="002001BC" w:rsidRDefault="002B672A" w:rsidP="002001BC">
      <w:pPr>
        <w:pStyle w:val="ab"/>
        <w:rPr>
          <w:rtl/>
        </w:rPr>
      </w:pPr>
      <w:r w:rsidRPr="002001BC">
        <w:rPr>
          <w:rFonts w:hint="cs"/>
          <w:rtl/>
        </w:rPr>
        <w:t>«</w:t>
      </w:r>
      <w:r w:rsidR="007A15AE" w:rsidRPr="002001BC">
        <w:rPr>
          <w:rtl/>
        </w:rPr>
        <w:t xml:space="preserve">[همان] </w:t>
      </w:r>
      <w:r w:rsidR="000A3618" w:rsidRPr="002001BC">
        <w:rPr>
          <w:rtl/>
        </w:rPr>
        <w:t>ک</w:t>
      </w:r>
      <w:r w:rsidR="007A15AE" w:rsidRPr="002001BC">
        <w:rPr>
          <w:rtl/>
        </w:rPr>
        <w:t xml:space="preserve">سانى </w:t>
      </w:r>
      <w:r w:rsidR="000A3618" w:rsidRPr="002001BC">
        <w:rPr>
          <w:rtl/>
        </w:rPr>
        <w:t>ک</w:t>
      </w:r>
      <w:r w:rsidR="007A15AE" w:rsidRPr="002001BC">
        <w:rPr>
          <w:rtl/>
        </w:rPr>
        <w:t>ه چون مص</w:t>
      </w:r>
      <w:r w:rsidR="000A3618" w:rsidRPr="002001BC">
        <w:rPr>
          <w:rtl/>
        </w:rPr>
        <w:t>ی</w:t>
      </w:r>
      <w:r w:rsidR="007A15AE" w:rsidRPr="002001BC">
        <w:rPr>
          <w:rtl/>
        </w:rPr>
        <w:t>بتى به آنان برسد مى‏گو</w:t>
      </w:r>
      <w:r w:rsidR="000A3618" w:rsidRPr="002001BC">
        <w:rPr>
          <w:rtl/>
        </w:rPr>
        <w:t>ی</w:t>
      </w:r>
      <w:r w:rsidR="007A15AE" w:rsidRPr="002001BC">
        <w:rPr>
          <w:rtl/>
        </w:rPr>
        <w:t>ند ما از آن خدا هست</w:t>
      </w:r>
      <w:r w:rsidR="000A3618" w:rsidRPr="002001BC">
        <w:rPr>
          <w:rtl/>
        </w:rPr>
        <w:t>ی</w:t>
      </w:r>
      <w:r w:rsidR="007A15AE" w:rsidRPr="002001BC">
        <w:rPr>
          <w:rtl/>
        </w:rPr>
        <w:t>م و به سوى او باز مى‏گرد</w:t>
      </w:r>
      <w:r w:rsidR="000A3618" w:rsidRPr="002001BC">
        <w:rPr>
          <w:rtl/>
        </w:rPr>
        <w:t>ی</w:t>
      </w:r>
      <w:r w:rsidR="007A15AE" w:rsidRPr="002001BC">
        <w:rPr>
          <w:rtl/>
        </w:rPr>
        <w:t>م</w:t>
      </w:r>
      <w:r w:rsidRPr="002001BC">
        <w:rPr>
          <w:rFonts w:hint="cs"/>
          <w:rtl/>
        </w:rPr>
        <w:t xml:space="preserve">. </w:t>
      </w:r>
      <w:r w:rsidR="007A15AE" w:rsidRPr="002001BC">
        <w:rPr>
          <w:rtl/>
        </w:rPr>
        <w:t>بر ا</w:t>
      </w:r>
      <w:r w:rsidR="000A3618" w:rsidRPr="002001BC">
        <w:rPr>
          <w:rtl/>
        </w:rPr>
        <w:t>ی</w:t>
      </w:r>
      <w:r w:rsidR="007A15AE" w:rsidRPr="002001BC">
        <w:rPr>
          <w:rtl/>
        </w:rPr>
        <w:t>شان درودها و رحمتى از پروردگارشان [باد] و راه‏</w:t>
      </w:r>
      <w:r w:rsidR="000A3618" w:rsidRPr="002001BC">
        <w:rPr>
          <w:rtl/>
        </w:rPr>
        <w:t>ی</w:t>
      </w:r>
      <w:r w:rsidR="007A15AE" w:rsidRPr="002001BC">
        <w:rPr>
          <w:rtl/>
        </w:rPr>
        <w:t>افتگان [هم] خود ا</w:t>
      </w:r>
      <w:r w:rsidR="000A3618" w:rsidRPr="002001BC">
        <w:rPr>
          <w:rtl/>
        </w:rPr>
        <w:t>ی</w:t>
      </w:r>
      <w:r w:rsidR="007A15AE" w:rsidRPr="002001BC">
        <w:rPr>
          <w:rtl/>
        </w:rPr>
        <w:t>شانند</w:t>
      </w:r>
      <w:r w:rsidRPr="002001BC">
        <w:rPr>
          <w:rFonts w:hint="cs"/>
          <w:rtl/>
        </w:rPr>
        <w:t>»</w:t>
      </w:r>
      <w:r w:rsidR="000146F5" w:rsidRPr="002001BC">
        <w:rPr>
          <w:rFonts w:hint="cs"/>
          <w:rtl/>
        </w:rPr>
        <w:t>.</w:t>
      </w:r>
    </w:p>
    <w:p w:rsidR="003A199A" w:rsidRPr="00790421" w:rsidRDefault="007A15AE" w:rsidP="002001BC">
      <w:pPr>
        <w:pStyle w:val="ab"/>
        <w:rPr>
          <w:rtl/>
        </w:rPr>
      </w:pPr>
      <w:r w:rsidRPr="00790421">
        <w:rPr>
          <w:rFonts w:hint="cs"/>
          <w:rtl/>
        </w:rPr>
        <w:t>و آ</w:t>
      </w:r>
      <w:r w:rsidR="000A3618">
        <w:rPr>
          <w:rFonts w:hint="cs"/>
          <w:rtl/>
        </w:rPr>
        <w:t>ی</w:t>
      </w:r>
      <w:r w:rsidRPr="00790421">
        <w:rPr>
          <w:rFonts w:hint="cs"/>
          <w:rtl/>
        </w:rPr>
        <w:t>ات د</w:t>
      </w:r>
      <w:r w:rsidR="000A3618">
        <w:rPr>
          <w:rFonts w:hint="cs"/>
          <w:rtl/>
        </w:rPr>
        <w:t>ی</w:t>
      </w:r>
      <w:r w:rsidRPr="00790421">
        <w:rPr>
          <w:rFonts w:hint="cs"/>
          <w:rtl/>
        </w:rPr>
        <w:t>گر در ا</w:t>
      </w:r>
      <w:r w:rsidR="000A3618">
        <w:rPr>
          <w:rFonts w:hint="cs"/>
          <w:rtl/>
        </w:rPr>
        <w:t>ی</w:t>
      </w:r>
      <w:r w:rsidRPr="00790421">
        <w:rPr>
          <w:rFonts w:hint="cs"/>
          <w:rtl/>
        </w:rPr>
        <w:t>ن زم</w:t>
      </w:r>
      <w:r w:rsidR="000A3618">
        <w:rPr>
          <w:rFonts w:hint="cs"/>
          <w:rtl/>
        </w:rPr>
        <w:t>ی</w:t>
      </w:r>
      <w:r w:rsidRPr="00790421">
        <w:rPr>
          <w:rFonts w:hint="cs"/>
          <w:rtl/>
        </w:rPr>
        <w:t>نه.</w:t>
      </w:r>
    </w:p>
    <w:p w:rsidR="007A15AE" w:rsidRPr="00790421" w:rsidRDefault="007A15AE" w:rsidP="00063BAA">
      <w:pPr>
        <w:pStyle w:val="ab"/>
        <w:rPr>
          <w:rtl/>
        </w:rPr>
      </w:pPr>
      <w:r w:rsidRPr="00790421">
        <w:rPr>
          <w:rFonts w:hint="cs"/>
          <w:rtl/>
        </w:rPr>
        <w:t xml:space="preserve">و همانگونه </w:t>
      </w:r>
      <w:r w:rsidR="000A3618">
        <w:rPr>
          <w:rFonts w:hint="cs"/>
          <w:rtl/>
        </w:rPr>
        <w:t>ک</w:t>
      </w:r>
      <w:r w:rsidRPr="00790421">
        <w:rPr>
          <w:rFonts w:hint="cs"/>
          <w:rtl/>
        </w:rPr>
        <w:t>ه در حد</w:t>
      </w:r>
      <w:r w:rsidR="000A3618">
        <w:rPr>
          <w:rFonts w:hint="cs"/>
          <w:rtl/>
        </w:rPr>
        <w:t>ی</w:t>
      </w:r>
      <w:r w:rsidRPr="00790421">
        <w:rPr>
          <w:rFonts w:hint="cs"/>
          <w:rtl/>
        </w:rPr>
        <w:t>ث جبرئ</w:t>
      </w:r>
      <w:r w:rsidR="000A3618">
        <w:rPr>
          <w:rFonts w:hint="cs"/>
          <w:rtl/>
        </w:rPr>
        <w:t>ی</w:t>
      </w:r>
      <w:r w:rsidRPr="00790421">
        <w:rPr>
          <w:rFonts w:hint="cs"/>
          <w:rtl/>
        </w:rPr>
        <w:t>ل</w:t>
      </w:r>
      <w:r w:rsidR="006807DE" w:rsidRPr="006807DE">
        <w:rPr>
          <w:rFonts w:cs="CTraditional Arabic" w:hint="cs"/>
          <w:rtl/>
        </w:rPr>
        <w:t>÷</w:t>
      </w:r>
      <w:r w:rsidRPr="00790421">
        <w:rPr>
          <w:rFonts w:hint="cs"/>
          <w:rtl/>
        </w:rPr>
        <w:t xml:space="preserve"> آورده شد پ</w:t>
      </w:r>
      <w:r w:rsidR="000A3618">
        <w:rPr>
          <w:rFonts w:hint="cs"/>
          <w:rtl/>
        </w:rPr>
        <w:t>ی</w:t>
      </w:r>
      <w:r w:rsidRPr="00790421">
        <w:rPr>
          <w:rFonts w:hint="cs"/>
          <w:rtl/>
        </w:rPr>
        <w:t>امبر</w:t>
      </w:r>
      <w:r w:rsidR="00EB215B" w:rsidRPr="00EB215B">
        <w:rPr>
          <w:rFonts w:ascii="AGA Arabesque" w:hAnsi="AGA Arabesque" w:cs="CTraditional Arabic" w:hint="cs"/>
          <w:rtl/>
        </w:rPr>
        <w:t xml:space="preserve"> ج</w:t>
      </w:r>
      <w:r w:rsidR="00DC34E5" w:rsidRPr="00DC34E5">
        <w:rPr>
          <w:rFonts w:ascii="AGA Arabesque" w:hAnsi="AGA Arabesque" w:hint="cs"/>
          <w:rtl/>
        </w:rPr>
        <w:t xml:space="preserve"> </w:t>
      </w:r>
      <w:r w:rsidRPr="00790421">
        <w:rPr>
          <w:rFonts w:hint="cs"/>
          <w:rtl/>
        </w:rPr>
        <w:t>درباره</w:t>
      </w:r>
      <w:r w:rsidRPr="00790421">
        <w:rPr>
          <w:rtl/>
        </w:rPr>
        <w:softHyphen/>
      </w:r>
      <w:r w:rsidRPr="00790421">
        <w:rPr>
          <w:rFonts w:hint="cs"/>
          <w:rtl/>
        </w:rPr>
        <w:t>ی ارکان ا</w:t>
      </w:r>
      <w:r w:rsidR="000A3618">
        <w:rPr>
          <w:rFonts w:hint="cs"/>
          <w:rtl/>
        </w:rPr>
        <w:t>ی</w:t>
      </w:r>
      <w:r w:rsidRPr="00790421">
        <w:rPr>
          <w:rFonts w:hint="cs"/>
          <w:rtl/>
        </w:rPr>
        <w:t>مان فرمودند</w:t>
      </w:r>
      <w:r w:rsidR="00A7613A">
        <w:rPr>
          <w:rFonts w:hint="cs"/>
          <w:rtl/>
        </w:rPr>
        <w:t xml:space="preserve">: </w:t>
      </w:r>
    </w:p>
    <w:p w:rsidR="007A15AE" w:rsidRPr="00790421" w:rsidRDefault="007A15AE" w:rsidP="004B6454">
      <w:pPr>
        <w:pStyle w:val="a1"/>
        <w:jc w:val="both"/>
        <w:rPr>
          <w:rFonts w:cs="B Lotus"/>
          <w:color w:val="auto"/>
          <w:sz w:val="28"/>
          <w:szCs w:val="28"/>
          <w:rtl/>
        </w:rPr>
      </w:pPr>
      <w:r w:rsidRPr="00E94274">
        <w:rPr>
          <w:rStyle w:val="Char1"/>
          <w:rtl/>
        </w:rPr>
        <w:t>«و تؤمن بالقدر خيره وشره</w:t>
      </w:r>
      <w:r w:rsidRPr="00E94274">
        <w:rPr>
          <w:rStyle w:val="Char1"/>
          <w:rFonts w:hint="cs"/>
          <w:rtl/>
        </w:rPr>
        <w:t>»</w:t>
      </w:r>
      <w:r w:rsidRPr="00063BAA">
        <w:rPr>
          <w:rStyle w:val="Charb"/>
          <w:vertAlign w:val="superscript"/>
          <w:rtl/>
        </w:rPr>
        <w:footnoteReference w:id="277"/>
      </w:r>
      <w:r w:rsidRPr="00063BAA">
        <w:rPr>
          <w:rStyle w:val="Charb"/>
          <w:rFonts w:hint="cs"/>
          <w:rtl/>
        </w:rPr>
        <w:t>.</w:t>
      </w:r>
    </w:p>
    <w:p w:rsidR="007A15AE" w:rsidRPr="00790421" w:rsidRDefault="007A15AE" w:rsidP="00063BAA">
      <w:pPr>
        <w:pStyle w:val="ab"/>
        <w:rPr>
          <w:rtl/>
        </w:rPr>
      </w:pPr>
      <w:r w:rsidRPr="00790421">
        <w:rPr>
          <w:rFonts w:hint="cs"/>
          <w:rtl/>
        </w:rPr>
        <w:t>«و ا</w:t>
      </w:r>
      <w:r w:rsidR="000A3618">
        <w:rPr>
          <w:rFonts w:hint="cs"/>
          <w:rtl/>
        </w:rPr>
        <w:t>ی</w:t>
      </w:r>
      <w:r w:rsidRPr="00790421">
        <w:rPr>
          <w:rFonts w:hint="cs"/>
          <w:rtl/>
        </w:rPr>
        <w:t>ن</w:t>
      </w:r>
      <w:r w:rsidR="000A3618">
        <w:rPr>
          <w:rFonts w:hint="cs"/>
          <w:rtl/>
        </w:rPr>
        <w:t>ک</w:t>
      </w:r>
      <w:r w:rsidRPr="00790421">
        <w:rPr>
          <w:rFonts w:hint="cs"/>
          <w:rtl/>
        </w:rPr>
        <w:t>ه به</w:t>
      </w:r>
      <w:r w:rsidR="00A7613A">
        <w:rPr>
          <w:rFonts w:hint="cs"/>
          <w:rtl/>
        </w:rPr>
        <w:t xml:space="preserve"> </w:t>
      </w:r>
      <w:r w:rsidRPr="00790421">
        <w:rPr>
          <w:rFonts w:hint="cs"/>
          <w:rtl/>
        </w:rPr>
        <w:t>قدر چه خ</w:t>
      </w:r>
      <w:r w:rsidR="000A3618">
        <w:rPr>
          <w:rFonts w:hint="cs"/>
          <w:rtl/>
        </w:rPr>
        <w:t>ی</w:t>
      </w:r>
      <w:r w:rsidRPr="00790421">
        <w:rPr>
          <w:rFonts w:hint="cs"/>
          <w:rtl/>
        </w:rPr>
        <w:t>ر و چه شر</w:t>
      </w:r>
      <w:r w:rsidR="00C05F3F" w:rsidRPr="00790421">
        <w:rPr>
          <w:rFonts w:hint="cs"/>
          <w:rtl/>
        </w:rPr>
        <w:t xml:space="preserve"> آن</w:t>
      </w:r>
      <w:r w:rsidRPr="00790421">
        <w:rPr>
          <w:rFonts w:hint="cs"/>
          <w:rtl/>
        </w:rPr>
        <w:t xml:space="preserve"> ا</w:t>
      </w:r>
      <w:r w:rsidR="000A3618">
        <w:rPr>
          <w:rFonts w:hint="cs"/>
          <w:rtl/>
        </w:rPr>
        <w:t>ی</w:t>
      </w:r>
      <w:r w:rsidRPr="00790421">
        <w:rPr>
          <w:rFonts w:hint="cs"/>
          <w:rtl/>
        </w:rPr>
        <w:t>مان ب</w:t>
      </w:r>
      <w:r w:rsidR="000A3618">
        <w:rPr>
          <w:rFonts w:hint="cs"/>
          <w:rtl/>
        </w:rPr>
        <w:t>ی</w:t>
      </w:r>
      <w:r w:rsidRPr="00790421">
        <w:rPr>
          <w:rFonts w:hint="cs"/>
          <w:rtl/>
        </w:rPr>
        <w:t>اور</w:t>
      </w:r>
      <w:r w:rsidR="000A3618">
        <w:rPr>
          <w:rFonts w:hint="cs"/>
          <w:rtl/>
        </w:rPr>
        <w:t>ی</w:t>
      </w:r>
      <w:r w:rsidRPr="00790421">
        <w:rPr>
          <w:rFonts w:hint="cs"/>
          <w:rtl/>
        </w:rPr>
        <w:t>».</w:t>
      </w:r>
    </w:p>
    <w:p w:rsidR="007A15AE" w:rsidRPr="00790421" w:rsidRDefault="007A15AE" w:rsidP="004B6454">
      <w:pPr>
        <w:pStyle w:val="a1"/>
        <w:jc w:val="both"/>
        <w:rPr>
          <w:rFonts w:cs="B Lotus"/>
          <w:color w:val="auto"/>
          <w:sz w:val="28"/>
          <w:szCs w:val="28"/>
          <w:rtl/>
        </w:rPr>
      </w:pPr>
      <w:r w:rsidRPr="00063BAA">
        <w:rPr>
          <w:rStyle w:val="Charb"/>
          <w:rFonts w:hint="cs"/>
          <w:rtl/>
        </w:rPr>
        <w:lastRenderedPageBreak/>
        <w:t>پ</w:t>
      </w:r>
      <w:r w:rsidR="000A3618" w:rsidRPr="00063BAA">
        <w:rPr>
          <w:rStyle w:val="Charb"/>
          <w:rFonts w:hint="cs"/>
          <w:rtl/>
        </w:rPr>
        <w:t>ی</w:t>
      </w:r>
      <w:r w:rsidRPr="00063BAA">
        <w:rPr>
          <w:rStyle w:val="Charb"/>
          <w:rFonts w:hint="cs"/>
          <w:rtl/>
        </w:rPr>
        <w:t>امبر اسلام</w:t>
      </w:r>
      <w:r w:rsidR="00EB215B" w:rsidRPr="00EB215B">
        <w:rPr>
          <w:rFonts w:ascii="AGA Arabesque" w:hAnsi="AGA Arabesque" w:cs="CTraditional Arabic" w:hint="cs"/>
          <w:color w:val="auto"/>
          <w:sz w:val="28"/>
          <w:szCs w:val="28"/>
          <w:rtl/>
        </w:rPr>
        <w:t xml:space="preserve"> ج</w:t>
      </w:r>
      <w:r w:rsidR="00DC34E5" w:rsidRPr="00063BAA">
        <w:rPr>
          <w:rStyle w:val="Charb"/>
          <w:rFonts w:hint="cs"/>
          <w:rtl/>
        </w:rPr>
        <w:t xml:space="preserve"> </w:t>
      </w:r>
      <w:r w:rsidRPr="00063BAA">
        <w:rPr>
          <w:rStyle w:val="Charb"/>
          <w:rFonts w:hint="cs"/>
          <w:rtl/>
        </w:rPr>
        <w:t>ن</w:t>
      </w:r>
      <w:r w:rsidR="000A3618" w:rsidRPr="00063BAA">
        <w:rPr>
          <w:rStyle w:val="Charb"/>
          <w:rFonts w:hint="cs"/>
          <w:rtl/>
        </w:rPr>
        <w:t>ی</w:t>
      </w:r>
      <w:r w:rsidRPr="00063BAA">
        <w:rPr>
          <w:rStyle w:val="Charb"/>
          <w:rFonts w:hint="cs"/>
          <w:rtl/>
        </w:rPr>
        <w:t>ز م</w:t>
      </w:r>
      <w:r w:rsidR="000A3618" w:rsidRPr="00063BAA">
        <w:rPr>
          <w:rStyle w:val="Charb"/>
          <w:rFonts w:hint="cs"/>
          <w:rtl/>
        </w:rPr>
        <w:t>ی</w:t>
      </w:r>
      <w:r w:rsidRPr="00063BAA">
        <w:rPr>
          <w:rStyle w:val="Charb"/>
          <w:rFonts w:hint="cs"/>
          <w:rtl/>
        </w:rPr>
        <w:t>‌فرما</w:t>
      </w:r>
      <w:r w:rsidR="000A3618" w:rsidRPr="00063BAA">
        <w:rPr>
          <w:rStyle w:val="Charb"/>
          <w:rFonts w:hint="cs"/>
          <w:rtl/>
        </w:rPr>
        <w:t>ی</w:t>
      </w:r>
      <w:r w:rsidRPr="00063BAA">
        <w:rPr>
          <w:rStyle w:val="Charb"/>
          <w:rFonts w:hint="cs"/>
          <w:rtl/>
        </w:rPr>
        <w:t>د</w:t>
      </w:r>
      <w:r w:rsidR="00A7613A" w:rsidRPr="00063BAA">
        <w:rPr>
          <w:rStyle w:val="Charb"/>
          <w:rFonts w:hint="cs"/>
          <w:rtl/>
        </w:rPr>
        <w:t>:</w:t>
      </w:r>
      <w:r w:rsidR="00A7613A">
        <w:rPr>
          <w:rFonts w:cs="B Lotus" w:hint="cs"/>
          <w:color w:val="auto"/>
          <w:sz w:val="28"/>
          <w:szCs w:val="28"/>
          <w:rtl/>
        </w:rPr>
        <w:t xml:space="preserve"> </w:t>
      </w:r>
      <w:r w:rsidRPr="00E94274">
        <w:rPr>
          <w:rStyle w:val="Char1"/>
          <w:rFonts w:hint="cs"/>
          <w:rtl/>
        </w:rPr>
        <w:t>«</w:t>
      </w:r>
      <w:r w:rsidRPr="00E94274">
        <w:rPr>
          <w:rStyle w:val="Char1"/>
          <w:rtl/>
        </w:rPr>
        <w:t>وا</w:t>
      </w:r>
      <w:r w:rsidR="004B6454">
        <w:rPr>
          <w:rStyle w:val="Char1"/>
          <w:rtl/>
        </w:rPr>
        <w:t>علم إن ما أصابك لم يكن ليخطئك و</w:t>
      </w:r>
      <w:r w:rsidRPr="00E94274">
        <w:rPr>
          <w:rStyle w:val="Char1"/>
          <w:rtl/>
        </w:rPr>
        <w:t>ما أخط</w:t>
      </w:r>
      <w:r w:rsidR="004B6454">
        <w:rPr>
          <w:rStyle w:val="Char1"/>
          <w:rFonts w:hint="cs"/>
          <w:rtl/>
        </w:rPr>
        <w:t>أ</w:t>
      </w:r>
      <w:r w:rsidRPr="00E94274">
        <w:rPr>
          <w:rStyle w:val="Char1"/>
          <w:rtl/>
        </w:rPr>
        <w:t>ك لم يكن ليصيبك</w:t>
      </w:r>
      <w:r w:rsidRPr="00E94274">
        <w:rPr>
          <w:rStyle w:val="Char1"/>
          <w:rFonts w:hint="cs"/>
          <w:rtl/>
        </w:rPr>
        <w:t>»</w:t>
      </w:r>
      <w:r w:rsidRPr="00063BAA">
        <w:rPr>
          <w:rStyle w:val="Charb"/>
          <w:vertAlign w:val="superscript"/>
          <w:rtl/>
        </w:rPr>
        <w:footnoteReference w:id="278"/>
      </w:r>
      <w:r w:rsidRPr="00063BAA">
        <w:rPr>
          <w:rStyle w:val="Charb"/>
          <w:rFonts w:hint="cs"/>
          <w:rtl/>
        </w:rPr>
        <w:t>.</w:t>
      </w:r>
      <w:r w:rsidR="00A227A8" w:rsidRPr="00063BAA">
        <w:rPr>
          <w:rStyle w:val="Charb"/>
          <w:rFonts w:hint="cs"/>
          <w:rtl/>
        </w:rPr>
        <w:t xml:space="preserve"> </w:t>
      </w:r>
      <w:r w:rsidRPr="00063BAA">
        <w:rPr>
          <w:rStyle w:val="Charb"/>
          <w:rFonts w:hint="cs"/>
          <w:rtl/>
        </w:rPr>
        <w:t>«</w:t>
      </w:r>
      <w:r w:rsidR="000C2AFB" w:rsidRPr="00063BAA">
        <w:rPr>
          <w:rStyle w:val="Charb"/>
          <w:rFonts w:hint="cs"/>
          <w:rtl/>
        </w:rPr>
        <w:t>و بدان آنچه (بر شما مقدر شده باشد) که به تو اصابت کند از تو تجاوز نخواهد کرد و آنچه بر تو مقدر نگردیده باشد به تو اصابت نخواهد کرد</w:t>
      </w:r>
      <w:r w:rsidRPr="00063BAA">
        <w:rPr>
          <w:rStyle w:val="Charb"/>
          <w:rFonts w:hint="cs"/>
          <w:rtl/>
        </w:rPr>
        <w:t>».</w:t>
      </w:r>
    </w:p>
    <w:p w:rsidR="007A15AE" w:rsidRPr="00790421" w:rsidRDefault="007A15AE" w:rsidP="004B6454">
      <w:pPr>
        <w:ind w:firstLine="284"/>
        <w:jc w:val="both"/>
        <w:rPr>
          <w:rFonts w:ascii="Al-QuranAlKareem" w:hAnsi="Al-QuranAlKareem" w:cs="Traditional Arabic"/>
          <w:b/>
          <w:bCs/>
          <w:rtl/>
        </w:rPr>
      </w:pPr>
      <w:r w:rsidRPr="00063BAA">
        <w:rPr>
          <w:rStyle w:val="Charb"/>
          <w:rFonts w:hint="cs"/>
          <w:rtl/>
        </w:rPr>
        <w:t>و فرمودند</w:t>
      </w:r>
      <w:r w:rsidR="00A7613A" w:rsidRPr="00063BAA">
        <w:rPr>
          <w:rStyle w:val="Charb"/>
          <w:rFonts w:hint="cs"/>
          <w:rtl/>
        </w:rPr>
        <w:t>:</w:t>
      </w:r>
      <w:r w:rsidR="00A7613A">
        <w:rPr>
          <w:rStyle w:val="Char"/>
          <w:rFonts w:cs="B Lotus" w:hint="cs"/>
          <w:color w:val="auto"/>
          <w:sz w:val="28"/>
          <w:szCs w:val="28"/>
          <w:rtl/>
        </w:rPr>
        <w:t xml:space="preserve"> </w:t>
      </w:r>
      <w:r w:rsidRPr="00E94274">
        <w:rPr>
          <w:rStyle w:val="Char1"/>
          <w:rFonts w:hint="cs"/>
          <w:rtl/>
        </w:rPr>
        <w:t>«</w:t>
      </w:r>
      <w:r w:rsidR="004B6454">
        <w:rPr>
          <w:rStyle w:val="Char1"/>
          <w:rtl/>
        </w:rPr>
        <w:t>و</w:t>
      </w:r>
      <w:r w:rsidRPr="00E94274">
        <w:rPr>
          <w:rStyle w:val="Char1"/>
          <w:rtl/>
        </w:rPr>
        <w:t>إن أصابك شيء</w:t>
      </w:r>
      <w:r w:rsidR="004B6454">
        <w:rPr>
          <w:rStyle w:val="Char1"/>
          <w:rtl/>
        </w:rPr>
        <w:t xml:space="preserve"> فلا تقل لو أني فعلت لكان كذا وكذا و</w:t>
      </w:r>
      <w:r w:rsidRPr="00E94274">
        <w:rPr>
          <w:rStyle w:val="Char1"/>
          <w:rtl/>
        </w:rPr>
        <w:t>لكن قل</w:t>
      </w:r>
      <w:r w:rsidR="004B6454">
        <w:rPr>
          <w:rStyle w:val="Char1"/>
          <w:rFonts w:hint="cs"/>
          <w:rtl/>
        </w:rPr>
        <w:t>:</w:t>
      </w:r>
      <w:r w:rsidRPr="00E94274">
        <w:rPr>
          <w:rStyle w:val="Char1"/>
          <w:rtl/>
        </w:rPr>
        <w:t xml:space="preserve"> قدر الله وما شاء فعل</w:t>
      </w:r>
      <w:r w:rsidRPr="00E94274">
        <w:rPr>
          <w:rStyle w:val="Char1"/>
          <w:rFonts w:hint="cs"/>
          <w:rtl/>
        </w:rPr>
        <w:t>»</w:t>
      </w:r>
      <w:r w:rsidRPr="00063BAA">
        <w:rPr>
          <w:rStyle w:val="Charb"/>
          <w:vertAlign w:val="superscript"/>
          <w:rtl/>
        </w:rPr>
        <w:footnoteReference w:id="279"/>
      </w:r>
      <w:r w:rsidR="00A227A8" w:rsidRPr="00063BAA">
        <w:rPr>
          <w:rStyle w:val="Charb"/>
          <w:rFonts w:hint="cs"/>
          <w:rtl/>
        </w:rPr>
        <w:t xml:space="preserve"> </w:t>
      </w:r>
      <w:r w:rsidRPr="00063BAA">
        <w:rPr>
          <w:rStyle w:val="Charb"/>
          <w:rFonts w:hint="cs"/>
          <w:rtl/>
        </w:rPr>
        <w:t>«و اگر چ</w:t>
      </w:r>
      <w:r w:rsidR="000A3618" w:rsidRPr="00063BAA">
        <w:rPr>
          <w:rStyle w:val="Charb"/>
          <w:rFonts w:hint="cs"/>
          <w:rtl/>
        </w:rPr>
        <w:t>ی</w:t>
      </w:r>
      <w:r w:rsidRPr="00063BAA">
        <w:rPr>
          <w:rStyle w:val="Charb"/>
          <w:rFonts w:hint="cs"/>
          <w:rtl/>
        </w:rPr>
        <w:t>ز</w:t>
      </w:r>
      <w:r w:rsidR="000A3618" w:rsidRPr="00063BAA">
        <w:rPr>
          <w:rStyle w:val="Charb"/>
          <w:rFonts w:hint="cs"/>
          <w:rtl/>
        </w:rPr>
        <w:t>ی</w:t>
      </w:r>
      <w:r w:rsidRPr="00063BAA">
        <w:rPr>
          <w:rStyle w:val="Charb"/>
          <w:rFonts w:hint="cs"/>
          <w:rtl/>
        </w:rPr>
        <w:t xml:space="preserve"> به تو رس</w:t>
      </w:r>
      <w:r w:rsidR="000A3618" w:rsidRPr="00063BAA">
        <w:rPr>
          <w:rStyle w:val="Charb"/>
          <w:rFonts w:hint="cs"/>
          <w:rtl/>
        </w:rPr>
        <w:t>ی</w:t>
      </w:r>
      <w:r w:rsidRPr="00063BAA">
        <w:rPr>
          <w:rStyle w:val="Charb"/>
          <w:rFonts w:hint="cs"/>
          <w:rtl/>
        </w:rPr>
        <w:t xml:space="preserve">د هرگز مگو </w:t>
      </w:r>
      <w:r w:rsidR="000A3618" w:rsidRPr="00063BAA">
        <w:rPr>
          <w:rStyle w:val="Charb"/>
          <w:rFonts w:hint="cs"/>
          <w:rtl/>
        </w:rPr>
        <w:t>ک</w:t>
      </w:r>
      <w:r w:rsidRPr="00063BAA">
        <w:rPr>
          <w:rStyle w:val="Charb"/>
          <w:rFonts w:hint="cs"/>
          <w:rtl/>
        </w:rPr>
        <w:t xml:space="preserve">ه «اگر آن </w:t>
      </w:r>
      <w:r w:rsidR="000A3618" w:rsidRPr="00063BAA">
        <w:rPr>
          <w:rStyle w:val="Charb"/>
          <w:rFonts w:hint="cs"/>
          <w:rtl/>
        </w:rPr>
        <w:t>ک</w:t>
      </w:r>
      <w:r w:rsidRPr="00063BAA">
        <w:rPr>
          <w:rStyle w:val="Charb"/>
          <w:rFonts w:hint="cs"/>
          <w:rtl/>
        </w:rPr>
        <w:t>ار را م</w:t>
      </w:r>
      <w:r w:rsidR="000A3618" w:rsidRPr="00063BAA">
        <w:rPr>
          <w:rStyle w:val="Charb"/>
          <w:rFonts w:hint="cs"/>
          <w:rtl/>
        </w:rPr>
        <w:t>ی</w:t>
      </w:r>
      <w:r w:rsidRPr="00063BAA">
        <w:rPr>
          <w:rStyle w:val="Charb"/>
          <w:rFonts w:hint="cs"/>
          <w:rtl/>
        </w:rPr>
        <w:t>‌</w:t>
      </w:r>
      <w:r w:rsidR="000A3618" w:rsidRPr="00063BAA">
        <w:rPr>
          <w:rStyle w:val="Charb"/>
          <w:rFonts w:hint="cs"/>
          <w:rtl/>
        </w:rPr>
        <w:t>ک</w:t>
      </w:r>
      <w:r w:rsidRPr="00063BAA">
        <w:rPr>
          <w:rStyle w:val="Charb"/>
          <w:rFonts w:hint="cs"/>
          <w:rtl/>
        </w:rPr>
        <w:t>ردم، چنان و چن</w:t>
      </w:r>
      <w:r w:rsidR="000A3618" w:rsidRPr="00063BAA">
        <w:rPr>
          <w:rStyle w:val="Charb"/>
          <w:rFonts w:hint="cs"/>
          <w:rtl/>
        </w:rPr>
        <w:t>ی</w:t>
      </w:r>
      <w:r w:rsidRPr="00063BAA">
        <w:rPr>
          <w:rStyle w:val="Charb"/>
          <w:rFonts w:hint="cs"/>
          <w:rtl/>
        </w:rPr>
        <w:t>ن م</w:t>
      </w:r>
      <w:r w:rsidR="000A3618" w:rsidRPr="00063BAA">
        <w:rPr>
          <w:rStyle w:val="Charb"/>
          <w:rFonts w:hint="cs"/>
          <w:rtl/>
        </w:rPr>
        <w:t>ی</w:t>
      </w:r>
      <w:r w:rsidRPr="00063BAA">
        <w:rPr>
          <w:rStyle w:val="Charb"/>
          <w:rFonts w:hint="cs"/>
          <w:rtl/>
        </w:rPr>
        <w:t>‌شد»</w:t>
      </w:r>
      <w:r w:rsidR="00A7613A" w:rsidRPr="00063BAA">
        <w:rPr>
          <w:rStyle w:val="Charb"/>
          <w:rFonts w:hint="cs"/>
          <w:rtl/>
        </w:rPr>
        <w:t xml:space="preserve"> </w:t>
      </w:r>
      <w:r w:rsidRPr="00063BAA">
        <w:rPr>
          <w:rStyle w:val="Charb"/>
          <w:rFonts w:hint="cs"/>
          <w:rtl/>
        </w:rPr>
        <w:t>بل</w:t>
      </w:r>
      <w:r w:rsidR="000A3618" w:rsidRPr="00063BAA">
        <w:rPr>
          <w:rStyle w:val="Charb"/>
          <w:rFonts w:hint="cs"/>
          <w:rtl/>
        </w:rPr>
        <w:t>ک</w:t>
      </w:r>
      <w:r w:rsidRPr="00063BAA">
        <w:rPr>
          <w:rStyle w:val="Charb"/>
          <w:rFonts w:hint="cs"/>
          <w:rtl/>
        </w:rPr>
        <w:t>ه بگو «تقد</w:t>
      </w:r>
      <w:r w:rsidR="000A3618" w:rsidRPr="00063BAA">
        <w:rPr>
          <w:rStyle w:val="Charb"/>
          <w:rFonts w:hint="cs"/>
          <w:rtl/>
        </w:rPr>
        <w:t>ی</w:t>
      </w:r>
      <w:r w:rsidRPr="00063BAA">
        <w:rPr>
          <w:rStyle w:val="Charb"/>
          <w:rFonts w:hint="cs"/>
          <w:rtl/>
        </w:rPr>
        <w:t>ر خداوند</w:t>
      </w:r>
      <w:r w:rsidR="000A3618" w:rsidRPr="00063BAA">
        <w:rPr>
          <w:rStyle w:val="Charb"/>
          <w:rFonts w:hint="cs"/>
          <w:rtl/>
        </w:rPr>
        <w:t>ی</w:t>
      </w:r>
      <w:r w:rsidRPr="00063BAA">
        <w:rPr>
          <w:rStyle w:val="Charb"/>
          <w:rFonts w:hint="cs"/>
          <w:rtl/>
        </w:rPr>
        <w:t xml:space="preserve"> بوده است و آنچه را او بخواهد انجام م</w:t>
      </w:r>
      <w:r w:rsidR="000A3618" w:rsidRPr="00063BAA">
        <w:rPr>
          <w:rStyle w:val="Charb"/>
          <w:rFonts w:hint="cs"/>
          <w:rtl/>
        </w:rPr>
        <w:t>ی</w:t>
      </w:r>
      <w:r w:rsidRPr="00063BAA">
        <w:rPr>
          <w:rStyle w:val="Charb"/>
          <w:rFonts w:hint="cs"/>
          <w:rtl/>
        </w:rPr>
        <w:t xml:space="preserve">‌دهد». </w:t>
      </w:r>
    </w:p>
    <w:p w:rsidR="007A15AE" w:rsidRPr="00790421" w:rsidRDefault="007A15AE" w:rsidP="00DA2729">
      <w:pPr>
        <w:ind w:firstLine="284"/>
        <w:jc w:val="both"/>
        <w:rPr>
          <w:rStyle w:val="Char"/>
          <w:rFonts w:cs="B Lotus"/>
          <w:color w:val="auto"/>
          <w:sz w:val="28"/>
          <w:szCs w:val="28"/>
          <w:rtl/>
        </w:rPr>
      </w:pPr>
      <w:r w:rsidRPr="00063BAA">
        <w:rPr>
          <w:rStyle w:val="Charb"/>
          <w:rFonts w:hint="cs"/>
          <w:rtl/>
        </w:rPr>
        <w:t>و فرمودند</w:t>
      </w:r>
      <w:r w:rsidR="00A7613A" w:rsidRPr="00063BAA">
        <w:rPr>
          <w:rStyle w:val="Charb"/>
          <w:rFonts w:hint="cs"/>
          <w:rtl/>
        </w:rPr>
        <w:t xml:space="preserve">: </w:t>
      </w:r>
      <w:r w:rsidRPr="00E94274">
        <w:rPr>
          <w:rStyle w:val="Char1"/>
          <w:rFonts w:hint="cs"/>
          <w:rtl/>
        </w:rPr>
        <w:t>«</w:t>
      </w:r>
      <w:r w:rsidRPr="00E94274">
        <w:rPr>
          <w:rStyle w:val="Char1"/>
          <w:rtl/>
        </w:rPr>
        <w:t>كل شيء بقدر حتی العجز والكيس</w:t>
      </w:r>
      <w:r w:rsidRPr="00E94274">
        <w:rPr>
          <w:rStyle w:val="Char1"/>
          <w:rFonts w:hint="cs"/>
          <w:rtl/>
        </w:rPr>
        <w:t>»</w:t>
      </w:r>
      <w:r w:rsidRPr="00063BAA">
        <w:rPr>
          <w:rStyle w:val="Charb"/>
          <w:vertAlign w:val="superscript"/>
          <w:rtl/>
        </w:rPr>
        <w:footnoteReference w:id="280"/>
      </w:r>
      <w:r w:rsidRPr="00063BAA">
        <w:rPr>
          <w:rStyle w:val="Charb"/>
          <w:rFonts w:hint="cs"/>
          <w:rtl/>
        </w:rPr>
        <w:t>.</w:t>
      </w:r>
    </w:p>
    <w:p w:rsidR="007A15AE" w:rsidRPr="00790421" w:rsidRDefault="007A15AE" w:rsidP="00063BAA">
      <w:pPr>
        <w:pStyle w:val="ab"/>
        <w:rPr>
          <w:rtl/>
        </w:rPr>
      </w:pPr>
      <w:r w:rsidRPr="00790421">
        <w:rPr>
          <w:rFonts w:hint="cs"/>
          <w:rtl/>
        </w:rPr>
        <w:t>«هر امر تقد</w:t>
      </w:r>
      <w:r w:rsidR="000A3618">
        <w:rPr>
          <w:rFonts w:hint="cs"/>
          <w:rtl/>
        </w:rPr>
        <w:t>ی</w:t>
      </w:r>
      <w:r w:rsidRPr="00790421">
        <w:rPr>
          <w:rFonts w:hint="cs"/>
          <w:rtl/>
        </w:rPr>
        <w:t>ر مخصوص</w:t>
      </w:r>
      <w:r w:rsidR="000A3618">
        <w:rPr>
          <w:rFonts w:hint="cs"/>
          <w:rtl/>
        </w:rPr>
        <w:t>ی</w:t>
      </w:r>
      <w:r w:rsidRPr="00790421">
        <w:rPr>
          <w:rFonts w:hint="cs"/>
          <w:rtl/>
        </w:rPr>
        <w:t xml:space="preserve"> دارد حت</w:t>
      </w:r>
      <w:r w:rsidR="000A3618">
        <w:rPr>
          <w:rFonts w:hint="cs"/>
          <w:rtl/>
        </w:rPr>
        <w:t>ی</w:t>
      </w:r>
      <w:r w:rsidRPr="00790421">
        <w:rPr>
          <w:rFonts w:hint="cs"/>
          <w:rtl/>
        </w:rPr>
        <w:t xml:space="preserve"> ناتوان</w:t>
      </w:r>
      <w:r w:rsidR="000A3618">
        <w:rPr>
          <w:rFonts w:hint="cs"/>
          <w:rtl/>
        </w:rPr>
        <w:t>ی</w:t>
      </w:r>
      <w:r w:rsidRPr="00790421">
        <w:rPr>
          <w:rFonts w:hint="cs"/>
          <w:rtl/>
        </w:rPr>
        <w:t xml:space="preserve"> و ز</w:t>
      </w:r>
      <w:r w:rsidR="000A3618">
        <w:rPr>
          <w:rFonts w:hint="cs"/>
          <w:rtl/>
        </w:rPr>
        <w:t>ی</w:t>
      </w:r>
      <w:r w:rsidRPr="00790421">
        <w:rPr>
          <w:rFonts w:hint="cs"/>
          <w:rtl/>
        </w:rPr>
        <w:t>ر</w:t>
      </w:r>
      <w:r w:rsidR="000A3618">
        <w:rPr>
          <w:rFonts w:hint="cs"/>
          <w:rtl/>
        </w:rPr>
        <w:t>کی</w:t>
      </w:r>
      <w:r w:rsidRPr="00790421">
        <w:rPr>
          <w:rFonts w:hint="cs"/>
          <w:rtl/>
        </w:rPr>
        <w:t xml:space="preserve"> هم» </w:t>
      </w:r>
    </w:p>
    <w:p w:rsidR="007A15AE" w:rsidRDefault="007A15AE" w:rsidP="00063BAA">
      <w:pPr>
        <w:pStyle w:val="ab"/>
        <w:rPr>
          <w:rtl/>
        </w:rPr>
      </w:pPr>
      <w:r w:rsidRPr="00790421">
        <w:rPr>
          <w:rFonts w:hint="cs"/>
          <w:rtl/>
        </w:rPr>
        <w:t>و احاد</w:t>
      </w:r>
      <w:r w:rsidR="000A3618">
        <w:rPr>
          <w:rFonts w:hint="cs"/>
          <w:rtl/>
        </w:rPr>
        <w:t>ی</w:t>
      </w:r>
      <w:r w:rsidRPr="00790421">
        <w:rPr>
          <w:rFonts w:hint="cs"/>
          <w:rtl/>
        </w:rPr>
        <w:t>ث د</w:t>
      </w:r>
      <w:r w:rsidR="000A3618">
        <w:rPr>
          <w:rFonts w:hint="cs"/>
          <w:rtl/>
        </w:rPr>
        <w:t>ی</w:t>
      </w:r>
      <w:r w:rsidRPr="00790421">
        <w:rPr>
          <w:rFonts w:hint="cs"/>
          <w:rtl/>
        </w:rPr>
        <w:t>گر</w:t>
      </w:r>
      <w:r w:rsidR="000A3618">
        <w:rPr>
          <w:rFonts w:hint="cs"/>
          <w:rtl/>
        </w:rPr>
        <w:t>ی</w:t>
      </w:r>
      <w:r w:rsidRPr="00790421">
        <w:rPr>
          <w:rFonts w:hint="cs"/>
          <w:rtl/>
        </w:rPr>
        <w:t xml:space="preserve"> در ا</w:t>
      </w:r>
      <w:r w:rsidR="000A3618">
        <w:rPr>
          <w:rFonts w:hint="cs"/>
          <w:rtl/>
        </w:rPr>
        <w:t>ی</w:t>
      </w:r>
      <w:r w:rsidRPr="00790421">
        <w:rPr>
          <w:rFonts w:hint="cs"/>
          <w:rtl/>
        </w:rPr>
        <w:t>ن معنا.</w:t>
      </w:r>
    </w:p>
    <w:p w:rsidR="007A15AE" w:rsidRPr="004B6454" w:rsidRDefault="007A15AE" w:rsidP="004B6454">
      <w:pPr>
        <w:pStyle w:val="a8"/>
      </w:pPr>
      <w:bookmarkStart w:id="180" w:name="zpمراتب_ایمان_به_قدر_و_ادله_آن"/>
      <w:bookmarkStart w:id="181" w:name="_Toc307178280"/>
      <w:bookmarkEnd w:id="180"/>
      <w:r w:rsidRPr="004B6454">
        <w:rPr>
          <w:rFonts w:hint="cs"/>
          <w:rtl/>
        </w:rPr>
        <w:t>مراتب ایمان به قدر و أدله</w:t>
      </w:r>
      <w:r w:rsidRPr="004B6454">
        <w:rPr>
          <w:rFonts w:hint="cs"/>
          <w:rtl/>
        </w:rPr>
        <w:softHyphen/>
        <w:t>ی آن</w:t>
      </w:r>
      <w:bookmarkEnd w:id="181"/>
    </w:p>
    <w:p w:rsidR="007A15AE" w:rsidRPr="00790421" w:rsidRDefault="007A15AE" w:rsidP="00063BAA">
      <w:pPr>
        <w:pStyle w:val="a0"/>
        <w:tabs>
          <w:tab w:val="clear" w:pos="567"/>
          <w:tab w:val="right" w:pos="566"/>
        </w:tabs>
        <w:spacing w:before="0"/>
        <w:ind w:left="568" w:hanging="284"/>
        <w:contextualSpacing w:val="0"/>
        <w:rPr>
          <w:rStyle w:val="Char"/>
          <w:rFonts w:cs="B Lotus"/>
          <w:color w:val="auto"/>
          <w:sz w:val="28"/>
          <w:szCs w:val="28"/>
          <w:rtl/>
        </w:rPr>
      </w:pPr>
      <w:r w:rsidRPr="00063BAA">
        <w:rPr>
          <w:rStyle w:val="Charb"/>
          <w:rFonts w:hint="cs"/>
          <w:rtl/>
        </w:rPr>
        <w:t>ايمان به قدر چند مرتبه است؟</w:t>
      </w:r>
    </w:p>
    <w:p w:rsidR="007A15AE" w:rsidRPr="00790421" w:rsidRDefault="00063BAA" w:rsidP="00D70BA4">
      <w:pPr>
        <w:pStyle w:val="a"/>
        <w:ind w:left="568" w:hanging="284"/>
        <w:rPr>
          <w:rFonts w:cs="B Lotus"/>
          <w:color w:val="auto"/>
          <w:sz w:val="28"/>
          <w:szCs w:val="28"/>
          <w:rtl/>
        </w:rPr>
      </w:pPr>
      <w:r>
        <w:rPr>
          <w:rFonts w:cs="B Lotus" w:hint="cs"/>
          <w:color w:val="auto"/>
          <w:sz w:val="28"/>
          <w:szCs w:val="28"/>
          <w:rtl/>
        </w:rPr>
        <w:t xml:space="preserve"> </w:t>
      </w:r>
      <w:r w:rsidR="007A15AE" w:rsidRPr="00063BAA">
        <w:rPr>
          <w:rStyle w:val="Charb"/>
          <w:rFonts w:hint="cs"/>
          <w:rtl/>
        </w:rPr>
        <w:t>ا</w:t>
      </w:r>
      <w:r w:rsidR="000A3618" w:rsidRPr="00063BAA">
        <w:rPr>
          <w:rStyle w:val="Charb"/>
          <w:rFonts w:hint="cs"/>
          <w:rtl/>
        </w:rPr>
        <w:t>ی</w:t>
      </w:r>
      <w:r w:rsidR="007A15AE" w:rsidRPr="00063BAA">
        <w:rPr>
          <w:rStyle w:val="Charb"/>
          <w:rFonts w:hint="cs"/>
          <w:rtl/>
        </w:rPr>
        <w:t>مان به قدر چهار مرتبه است</w:t>
      </w:r>
      <w:r w:rsidR="00A7613A" w:rsidRPr="00063BAA">
        <w:rPr>
          <w:rStyle w:val="Charb"/>
          <w:rFonts w:hint="cs"/>
          <w:rtl/>
        </w:rPr>
        <w:t>:</w:t>
      </w:r>
      <w:r w:rsidR="00A7613A">
        <w:rPr>
          <w:rFonts w:cs="B Lotus" w:hint="cs"/>
          <w:color w:val="auto"/>
          <w:sz w:val="28"/>
          <w:szCs w:val="28"/>
          <w:rtl/>
        </w:rPr>
        <w:t xml:space="preserve"> </w:t>
      </w:r>
    </w:p>
    <w:p w:rsidR="007A15AE" w:rsidRPr="00790421" w:rsidRDefault="007A15AE" w:rsidP="00063BAA">
      <w:pPr>
        <w:pStyle w:val="ab"/>
        <w:rPr>
          <w:rtl/>
        </w:rPr>
      </w:pPr>
      <w:r w:rsidRPr="00790421">
        <w:rPr>
          <w:rFonts w:hint="cs"/>
          <w:b/>
          <w:bCs/>
          <w:rtl/>
        </w:rPr>
        <w:t>مرتبه</w:t>
      </w:r>
      <w:r w:rsidR="00413B4B" w:rsidRPr="00790421">
        <w:rPr>
          <w:b/>
          <w:bCs/>
          <w:rtl/>
        </w:rPr>
        <w:softHyphen/>
      </w:r>
      <w:r w:rsidR="00413B4B" w:rsidRPr="00790421">
        <w:rPr>
          <w:rFonts w:hint="cs"/>
          <w:b/>
          <w:bCs/>
          <w:rtl/>
        </w:rPr>
        <w:t>ی</w:t>
      </w:r>
      <w:r w:rsidRPr="00790421">
        <w:rPr>
          <w:rFonts w:hint="cs"/>
          <w:b/>
          <w:bCs/>
          <w:rtl/>
        </w:rPr>
        <w:t xml:space="preserve"> </w:t>
      </w:r>
      <w:r w:rsidR="000A3618">
        <w:rPr>
          <w:rFonts w:hint="cs"/>
          <w:b/>
          <w:bCs/>
          <w:rtl/>
        </w:rPr>
        <w:t>یک</w:t>
      </w:r>
      <w:r w:rsidRPr="00790421">
        <w:rPr>
          <w:rFonts w:hint="cs"/>
          <w:b/>
          <w:bCs/>
          <w:rtl/>
        </w:rPr>
        <w:t>م</w:t>
      </w:r>
      <w:r w:rsidR="00A7613A">
        <w:rPr>
          <w:rFonts w:hint="cs"/>
          <w:b/>
          <w:bCs/>
          <w:rtl/>
        </w:rPr>
        <w:t xml:space="preserve">: </w:t>
      </w:r>
      <w:r w:rsidRPr="00790421">
        <w:rPr>
          <w:rFonts w:hint="cs"/>
          <w:rtl/>
        </w:rPr>
        <w:t>ا</w:t>
      </w:r>
      <w:r w:rsidR="000A3618">
        <w:rPr>
          <w:rFonts w:hint="cs"/>
          <w:rtl/>
        </w:rPr>
        <w:t>ی</w:t>
      </w:r>
      <w:r w:rsidRPr="00790421">
        <w:rPr>
          <w:rFonts w:hint="cs"/>
          <w:rtl/>
        </w:rPr>
        <w:t>مان به ا</w:t>
      </w:r>
      <w:r w:rsidR="000A3618">
        <w:rPr>
          <w:rFonts w:hint="cs"/>
          <w:rtl/>
        </w:rPr>
        <w:t>ی</w:t>
      </w:r>
      <w:r w:rsidRPr="00790421">
        <w:rPr>
          <w:rFonts w:hint="cs"/>
          <w:rtl/>
        </w:rPr>
        <w:t>ن</w:t>
      </w:r>
      <w:r w:rsidR="000A3618">
        <w:rPr>
          <w:rFonts w:hint="cs"/>
          <w:rtl/>
        </w:rPr>
        <w:t>ک</w:t>
      </w:r>
      <w:r w:rsidRPr="00790421">
        <w:rPr>
          <w:rFonts w:hint="cs"/>
          <w:rtl/>
        </w:rPr>
        <w:t>ه علم خداوند</w:t>
      </w:r>
      <w:r w:rsidR="000A3618">
        <w:rPr>
          <w:rFonts w:hint="cs"/>
          <w:rtl/>
        </w:rPr>
        <w:t>ی</w:t>
      </w:r>
      <w:r w:rsidRPr="00790421">
        <w:rPr>
          <w:rFonts w:hint="cs"/>
          <w:rtl/>
        </w:rPr>
        <w:t xml:space="preserve"> فراگ</w:t>
      </w:r>
      <w:r w:rsidR="000A3618">
        <w:rPr>
          <w:rFonts w:hint="cs"/>
          <w:rtl/>
        </w:rPr>
        <w:t>ی</w:t>
      </w:r>
      <w:r w:rsidRPr="00790421">
        <w:rPr>
          <w:rFonts w:hint="cs"/>
          <w:rtl/>
        </w:rPr>
        <w:t>رنده‌ و دربردارنده</w:t>
      </w:r>
      <w:r w:rsidRPr="00790421">
        <w:rPr>
          <w:rFonts w:hint="cs"/>
          <w:rtl/>
        </w:rPr>
        <w:softHyphen/>
      </w:r>
      <w:r w:rsidR="000A3618">
        <w:rPr>
          <w:rFonts w:hint="cs"/>
          <w:rtl/>
        </w:rPr>
        <w:t>ی</w:t>
      </w:r>
      <w:r w:rsidRPr="00790421">
        <w:rPr>
          <w:rFonts w:hint="cs"/>
          <w:rtl/>
        </w:rPr>
        <w:t xml:space="preserve"> هرچ</w:t>
      </w:r>
      <w:r w:rsidR="000A3618">
        <w:rPr>
          <w:rFonts w:hint="cs"/>
          <w:rtl/>
        </w:rPr>
        <w:t>ی</w:t>
      </w:r>
      <w:r w:rsidRPr="00790421">
        <w:rPr>
          <w:rFonts w:hint="cs"/>
          <w:rtl/>
        </w:rPr>
        <w:t>ز</w:t>
      </w:r>
      <w:r w:rsidR="000A3618">
        <w:rPr>
          <w:rFonts w:hint="cs"/>
          <w:rtl/>
        </w:rPr>
        <w:t>ی</w:t>
      </w:r>
      <w:r w:rsidRPr="00790421">
        <w:rPr>
          <w:rFonts w:hint="cs"/>
          <w:rtl/>
        </w:rPr>
        <w:t xml:space="preserve"> است و ذره‌ا</w:t>
      </w:r>
      <w:r w:rsidR="000A3618">
        <w:rPr>
          <w:rFonts w:hint="cs"/>
          <w:rtl/>
        </w:rPr>
        <w:t>ی</w:t>
      </w:r>
      <w:r w:rsidRPr="00790421">
        <w:rPr>
          <w:rFonts w:hint="cs"/>
          <w:rtl/>
        </w:rPr>
        <w:t xml:space="preserve"> هم در</w:t>
      </w:r>
      <w:r w:rsidR="00AC01A5" w:rsidRPr="00790421">
        <w:rPr>
          <w:rFonts w:hint="cs"/>
          <w:rtl/>
        </w:rPr>
        <w:t xml:space="preserve"> آسمان‌ها </w:t>
      </w:r>
      <w:r w:rsidRPr="00790421">
        <w:rPr>
          <w:rFonts w:hint="cs"/>
          <w:rtl/>
        </w:rPr>
        <w:t>و زم</w:t>
      </w:r>
      <w:r w:rsidR="000A3618">
        <w:rPr>
          <w:rFonts w:hint="cs"/>
          <w:rtl/>
        </w:rPr>
        <w:t>ی</w:t>
      </w:r>
      <w:r w:rsidRPr="00790421">
        <w:rPr>
          <w:rFonts w:hint="cs"/>
          <w:rtl/>
        </w:rPr>
        <w:t>ن از علم او مخف</w:t>
      </w:r>
      <w:r w:rsidR="000A3618">
        <w:rPr>
          <w:rFonts w:hint="cs"/>
          <w:rtl/>
        </w:rPr>
        <w:t>ی</w:t>
      </w:r>
      <w:r w:rsidRPr="00790421">
        <w:rPr>
          <w:rFonts w:hint="cs"/>
          <w:rtl/>
        </w:rPr>
        <w:t xml:space="preserve"> نم</w:t>
      </w:r>
      <w:r w:rsidR="000A3618">
        <w:rPr>
          <w:rFonts w:hint="cs"/>
          <w:rtl/>
        </w:rPr>
        <w:t>ی</w:t>
      </w:r>
      <w:r w:rsidRPr="00790421">
        <w:rPr>
          <w:rFonts w:hint="cs"/>
          <w:rtl/>
        </w:rPr>
        <w:t>‌ماند. و خداوند قبل از خلقت به تمام مخلوقاتش و رزق و روز</w:t>
      </w:r>
      <w:r w:rsidR="000A3618">
        <w:rPr>
          <w:rFonts w:hint="cs"/>
          <w:rtl/>
        </w:rPr>
        <w:t>ی</w:t>
      </w:r>
      <w:r w:rsidRPr="00790421">
        <w:rPr>
          <w:rFonts w:hint="cs"/>
          <w:rtl/>
        </w:rPr>
        <w:t>شان و زمان مرگشان و سخنانشان و اعمالشان و تمام حر</w:t>
      </w:r>
      <w:r w:rsidR="000A3618">
        <w:rPr>
          <w:rFonts w:hint="cs"/>
          <w:rtl/>
        </w:rPr>
        <w:t>ک</w:t>
      </w:r>
      <w:r w:rsidRPr="00790421">
        <w:rPr>
          <w:rFonts w:hint="cs"/>
          <w:rtl/>
        </w:rPr>
        <w:t>ات و س</w:t>
      </w:r>
      <w:r w:rsidR="000A3618">
        <w:rPr>
          <w:rFonts w:hint="cs"/>
          <w:rtl/>
        </w:rPr>
        <w:t>ک</w:t>
      </w:r>
      <w:r w:rsidRPr="00790421">
        <w:rPr>
          <w:rFonts w:hint="cs"/>
          <w:rtl/>
        </w:rPr>
        <w:t>نات</w:t>
      </w:r>
      <w:r w:rsidR="00063BAA">
        <w:rPr>
          <w:rFonts w:hint="eastAsia"/>
          <w:rtl/>
        </w:rPr>
        <w:t>‌</w:t>
      </w:r>
      <w:r w:rsidRPr="00790421">
        <w:rPr>
          <w:rFonts w:hint="cs"/>
          <w:rtl/>
        </w:rPr>
        <w:t>شان</w:t>
      </w:r>
      <w:r w:rsidR="00A7613A">
        <w:rPr>
          <w:rFonts w:hint="cs"/>
          <w:rtl/>
        </w:rPr>
        <w:t xml:space="preserve"> </w:t>
      </w:r>
      <w:r w:rsidRPr="00790421">
        <w:rPr>
          <w:rFonts w:hint="cs"/>
          <w:rtl/>
        </w:rPr>
        <w:t xml:space="preserve">و </w:t>
      </w:r>
      <w:r w:rsidR="00413B4B" w:rsidRPr="00790421">
        <w:rPr>
          <w:rFonts w:hint="cs"/>
          <w:rtl/>
        </w:rPr>
        <w:t>نهان و آشکارشان</w:t>
      </w:r>
      <w:r w:rsidRPr="00790421">
        <w:rPr>
          <w:rFonts w:hint="cs"/>
          <w:rtl/>
        </w:rPr>
        <w:t xml:space="preserve"> آگاه بوده است و م</w:t>
      </w:r>
      <w:r w:rsidR="000A3618">
        <w:rPr>
          <w:rFonts w:hint="cs"/>
          <w:rtl/>
        </w:rPr>
        <w:t>ی</w:t>
      </w:r>
      <w:r w:rsidRPr="00790421">
        <w:rPr>
          <w:rFonts w:hint="cs"/>
          <w:rtl/>
        </w:rPr>
        <w:t xml:space="preserve">‌دانسته </w:t>
      </w:r>
      <w:r w:rsidR="000A3618">
        <w:rPr>
          <w:rFonts w:hint="cs"/>
          <w:rtl/>
        </w:rPr>
        <w:t>ک</w:t>
      </w:r>
      <w:r w:rsidRPr="00790421">
        <w:rPr>
          <w:rFonts w:hint="cs"/>
          <w:rtl/>
        </w:rPr>
        <w:t xml:space="preserve">ه </w:t>
      </w:r>
      <w:r w:rsidR="000A3618">
        <w:rPr>
          <w:rFonts w:hint="cs"/>
          <w:rtl/>
        </w:rPr>
        <w:t>ک</w:t>
      </w:r>
      <w:r w:rsidRPr="00790421">
        <w:rPr>
          <w:rFonts w:hint="cs"/>
          <w:rtl/>
        </w:rPr>
        <w:t xml:space="preserve">دام </w:t>
      </w:r>
      <w:r w:rsidR="000A3618">
        <w:rPr>
          <w:rFonts w:hint="cs"/>
          <w:rtl/>
        </w:rPr>
        <w:t>یک</w:t>
      </w:r>
      <w:r w:rsidRPr="00790421">
        <w:rPr>
          <w:rFonts w:hint="cs"/>
          <w:rtl/>
        </w:rPr>
        <w:t xml:space="preserve"> از</w:t>
      </w:r>
      <w:r w:rsidR="00A2048D" w:rsidRPr="00790421">
        <w:rPr>
          <w:rFonts w:hint="cs"/>
          <w:rtl/>
        </w:rPr>
        <w:t xml:space="preserve"> آن‌ها </w:t>
      </w:r>
      <w:r w:rsidRPr="00790421">
        <w:rPr>
          <w:rFonts w:hint="cs"/>
          <w:rtl/>
        </w:rPr>
        <w:t xml:space="preserve">اهل بهشت و </w:t>
      </w:r>
      <w:r w:rsidR="000A3618">
        <w:rPr>
          <w:rFonts w:hint="cs"/>
          <w:rtl/>
        </w:rPr>
        <w:t>ک</w:t>
      </w:r>
      <w:r w:rsidRPr="00790421">
        <w:rPr>
          <w:rFonts w:hint="cs"/>
          <w:rtl/>
        </w:rPr>
        <w:t>دام</w:t>
      </w:r>
      <w:r w:rsidR="000A3618">
        <w:rPr>
          <w:rFonts w:hint="cs"/>
          <w:rtl/>
        </w:rPr>
        <w:t>یک</w:t>
      </w:r>
      <w:r w:rsidRPr="00790421">
        <w:rPr>
          <w:rFonts w:hint="cs"/>
          <w:rtl/>
        </w:rPr>
        <w:t xml:space="preserve"> اهل دوزخ است.</w:t>
      </w:r>
    </w:p>
    <w:p w:rsidR="007A15AE" w:rsidRPr="00790421" w:rsidRDefault="007A15AE" w:rsidP="00063BAA">
      <w:pPr>
        <w:pStyle w:val="ab"/>
        <w:rPr>
          <w:rtl/>
        </w:rPr>
      </w:pPr>
      <w:r w:rsidRPr="00790421">
        <w:rPr>
          <w:rFonts w:hint="cs"/>
          <w:b/>
          <w:bCs/>
          <w:rtl/>
        </w:rPr>
        <w:t>مرتبه‌</w:t>
      </w:r>
      <w:r w:rsidR="000A3618">
        <w:rPr>
          <w:rFonts w:hint="cs"/>
          <w:b/>
          <w:bCs/>
          <w:rtl/>
        </w:rPr>
        <w:t>ی</w:t>
      </w:r>
      <w:r w:rsidRPr="00790421">
        <w:rPr>
          <w:rFonts w:hint="cs"/>
          <w:b/>
          <w:bCs/>
          <w:rtl/>
        </w:rPr>
        <w:t xml:space="preserve"> دوم</w:t>
      </w:r>
      <w:r w:rsidR="00A7613A">
        <w:rPr>
          <w:rFonts w:hint="cs"/>
          <w:b/>
          <w:bCs/>
          <w:rtl/>
        </w:rPr>
        <w:t xml:space="preserve">: </w:t>
      </w:r>
      <w:r w:rsidRPr="00790421">
        <w:rPr>
          <w:rFonts w:hint="cs"/>
          <w:rtl/>
        </w:rPr>
        <w:t>ا</w:t>
      </w:r>
      <w:r w:rsidR="000A3618">
        <w:rPr>
          <w:rFonts w:hint="cs"/>
          <w:rtl/>
        </w:rPr>
        <w:t>ی</w:t>
      </w:r>
      <w:r w:rsidRPr="00790421">
        <w:rPr>
          <w:rFonts w:hint="cs"/>
          <w:rtl/>
        </w:rPr>
        <w:t>مان به ا</w:t>
      </w:r>
      <w:r w:rsidR="000A3618">
        <w:rPr>
          <w:rFonts w:hint="cs"/>
          <w:rtl/>
        </w:rPr>
        <w:t>ی</w:t>
      </w:r>
      <w:r w:rsidRPr="00790421">
        <w:rPr>
          <w:rFonts w:hint="cs"/>
          <w:rtl/>
        </w:rPr>
        <w:t>ن</w:t>
      </w:r>
      <w:r w:rsidR="000A3618">
        <w:rPr>
          <w:rFonts w:hint="cs"/>
          <w:rtl/>
        </w:rPr>
        <w:t>ک</w:t>
      </w:r>
      <w:r w:rsidRPr="00790421">
        <w:rPr>
          <w:rFonts w:hint="cs"/>
          <w:rtl/>
        </w:rPr>
        <w:t>ه خداوند تمام</w:t>
      </w:r>
      <w:r w:rsidR="00295620">
        <w:rPr>
          <w:rFonts w:hint="cs"/>
          <w:rtl/>
        </w:rPr>
        <w:t xml:space="preserve"> ا</w:t>
      </w:r>
      <w:r w:rsidR="000A3618">
        <w:rPr>
          <w:rFonts w:hint="cs"/>
          <w:rtl/>
        </w:rPr>
        <w:t>ی</w:t>
      </w:r>
      <w:r w:rsidR="00295620">
        <w:rPr>
          <w:rFonts w:hint="cs"/>
          <w:rtl/>
        </w:rPr>
        <w:t xml:space="preserve">ن‌ها </w:t>
      </w:r>
      <w:r w:rsidRPr="00790421">
        <w:rPr>
          <w:rFonts w:hint="cs"/>
          <w:rtl/>
        </w:rPr>
        <w:t xml:space="preserve">را نوشته است و آنچه را </w:t>
      </w:r>
      <w:r w:rsidR="000A3618">
        <w:rPr>
          <w:rFonts w:hint="cs"/>
          <w:rtl/>
        </w:rPr>
        <w:t>ک</w:t>
      </w:r>
      <w:r w:rsidRPr="00790421">
        <w:rPr>
          <w:rFonts w:hint="cs"/>
          <w:rtl/>
        </w:rPr>
        <w:t xml:space="preserve">ه علمش بدان راه </w:t>
      </w:r>
      <w:r w:rsidR="000A3618">
        <w:rPr>
          <w:rFonts w:hint="cs"/>
          <w:rtl/>
        </w:rPr>
        <w:t>ی</w:t>
      </w:r>
      <w:r w:rsidRPr="00790421">
        <w:rPr>
          <w:rFonts w:hint="cs"/>
          <w:rtl/>
        </w:rPr>
        <w:t>افته است، (شامل تمام هست</w:t>
      </w:r>
      <w:r w:rsidR="000A3618">
        <w:rPr>
          <w:rFonts w:hint="cs"/>
          <w:rtl/>
        </w:rPr>
        <w:t>ی</w:t>
      </w:r>
      <w:r w:rsidRPr="00790421">
        <w:rPr>
          <w:rFonts w:hint="cs"/>
          <w:rtl/>
        </w:rPr>
        <w:t xml:space="preserve"> و جزئ</w:t>
      </w:r>
      <w:r w:rsidR="000A3618">
        <w:rPr>
          <w:rFonts w:hint="cs"/>
          <w:rtl/>
        </w:rPr>
        <w:t>ی</w:t>
      </w:r>
      <w:r w:rsidRPr="00790421">
        <w:rPr>
          <w:rFonts w:hint="cs"/>
          <w:rtl/>
        </w:rPr>
        <w:t xml:space="preserve">اتشان) به </w:t>
      </w:r>
      <w:r w:rsidR="000A3618">
        <w:rPr>
          <w:rFonts w:hint="cs"/>
          <w:rtl/>
        </w:rPr>
        <w:t>ک</w:t>
      </w:r>
      <w:r w:rsidRPr="00790421">
        <w:rPr>
          <w:rFonts w:hint="cs"/>
          <w:rtl/>
        </w:rPr>
        <w:t>تابت در آورده است و در ضمن ا</w:t>
      </w:r>
      <w:r w:rsidR="000A3618">
        <w:rPr>
          <w:rFonts w:hint="cs"/>
          <w:rtl/>
        </w:rPr>
        <w:t>ی</w:t>
      </w:r>
      <w:r w:rsidRPr="00790421">
        <w:rPr>
          <w:rFonts w:hint="cs"/>
          <w:rtl/>
        </w:rPr>
        <w:t>ن مرحله ا</w:t>
      </w:r>
      <w:r w:rsidR="000A3618">
        <w:rPr>
          <w:rFonts w:hint="cs"/>
          <w:rtl/>
        </w:rPr>
        <w:t>ی</w:t>
      </w:r>
      <w:r w:rsidRPr="00790421">
        <w:rPr>
          <w:rFonts w:hint="cs"/>
          <w:rtl/>
        </w:rPr>
        <w:t>مان به لوح و قلم وجود دارد.</w:t>
      </w:r>
    </w:p>
    <w:p w:rsidR="007A15AE" w:rsidRDefault="007A15AE" w:rsidP="00063BAA">
      <w:pPr>
        <w:pStyle w:val="ab"/>
        <w:rPr>
          <w:rtl/>
        </w:rPr>
      </w:pPr>
      <w:r w:rsidRPr="00790421">
        <w:rPr>
          <w:rFonts w:hint="cs"/>
          <w:b/>
          <w:bCs/>
          <w:rtl/>
        </w:rPr>
        <w:lastRenderedPageBreak/>
        <w:t>مرتبه</w:t>
      </w:r>
      <w:r w:rsidR="00413B4B" w:rsidRPr="00790421">
        <w:rPr>
          <w:b/>
          <w:bCs/>
          <w:rtl/>
        </w:rPr>
        <w:softHyphen/>
      </w:r>
      <w:r w:rsidR="00413B4B" w:rsidRPr="00790421">
        <w:rPr>
          <w:rFonts w:hint="cs"/>
          <w:b/>
          <w:bCs/>
          <w:rtl/>
        </w:rPr>
        <w:t>ی</w:t>
      </w:r>
      <w:r w:rsidRPr="00790421">
        <w:rPr>
          <w:rFonts w:hint="cs"/>
          <w:b/>
          <w:bCs/>
          <w:rtl/>
        </w:rPr>
        <w:t xml:space="preserve"> سوم</w:t>
      </w:r>
      <w:r w:rsidR="00A7613A">
        <w:rPr>
          <w:rFonts w:hint="cs"/>
          <w:b/>
          <w:bCs/>
          <w:rtl/>
        </w:rPr>
        <w:t xml:space="preserve">: </w:t>
      </w:r>
      <w:r w:rsidRPr="00790421">
        <w:rPr>
          <w:rFonts w:hint="cs"/>
          <w:rtl/>
        </w:rPr>
        <w:t>ا</w:t>
      </w:r>
      <w:r w:rsidR="000A3618">
        <w:rPr>
          <w:rFonts w:hint="cs"/>
          <w:rtl/>
        </w:rPr>
        <w:t>ی</w:t>
      </w:r>
      <w:r w:rsidRPr="00790421">
        <w:rPr>
          <w:rFonts w:hint="cs"/>
          <w:rtl/>
        </w:rPr>
        <w:t>مان به مش</w:t>
      </w:r>
      <w:r w:rsidR="000A3618">
        <w:rPr>
          <w:rFonts w:hint="cs"/>
          <w:rtl/>
        </w:rPr>
        <w:t>ی</w:t>
      </w:r>
      <w:r w:rsidRPr="00790421">
        <w:rPr>
          <w:rFonts w:hint="cs"/>
          <w:rtl/>
        </w:rPr>
        <w:t>ت نافذ اله</w:t>
      </w:r>
      <w:r w:rsidR="000A3618">
        <w:rPr>
          <w:rFonts w:hint="cs"/>
          <w:rtl/>
        </w:rPr>
        <w:t>ی</w:t>
      </w:r>
      <w:r w:rsidRPr="00790421">
        <w:rPr>
          <w:rFonts w:hint="cs"/>
          <w:rtl/>
        </w:rPr>
        <w:t xml:space="preserve"> و قدرت </w:t>
      </w:r>
      <w:r w:rsidR="000A3618">
        <w:rPr>
          <w:rFonts w:hint="cs"/>
          <w:rtl/>
        </w:rPr>
        <w:t>ک</w:t>
      </w:r>
      <w:r w:rsidRPr="00790421">
        <w:rPr>
          <w:rFonts w:hint="cs"/>
          <w:rtl/>
        </w:rPr>
        <w:t>امل و جامع خداوند</w:t>
      </w:r>
      <w:r w:rsidR="000A3618">
        <w:rPr>
          <w:rFonts w:hint="cs"/>
          <w:rtl/>
        </w:rPr>
        <w:t>ی</w:t>
      </w:r>
      <w:r w:rsidRPr="00790421">
        <w:rPr>
          <w:rFonts w:hint="cs"/>
          <w:rtl/>
        </w:rPr>
        <w:t>. ا</w:t>
      </w:r>
      <w:r w:rsidR="000A3618">
        <w:rPr>
          <w:rFonts w:hint="cs"/>
          <w:rtl/>
        </w:rPr>
        <w:t>ی</w:t>
      </w:r>
      <w:r w:rsidRPr="00790421">
        <w:rPr>
          <w:rFonts w:hint="cs"/>
          <w:rtl/>
        </w:rPr>
        <w:t>ن دو (قدرت و مش</w:t>
      </w:r>
      <w:r w:rsidR="000A3618">
        <w:rPr>
          <w:rFonts w:hint="cs"/>
          <w:rtl/>
        </w:rPr>
        <w:t>ی</w:t>
      </w:r>
      <w:r w:rsidRPr="00790421">
        <w:rPr>
          <w:rFonts w:hint="cs"/>
          <w:rtl/>
        </w:rPr>
        <w:t>ت)</w:t>
      </w:r>
      <w:r w:rsidR="00A7613A">
        <w:rPr>
          <w:rFonts w:hint="cs"/>
          <w:rtl/>
        </w:rPr>
        <w:t xml:space="preserve"> </w:t>
      </w:r>
      <w:r w:rsidRPr="00790421">
        <w:rPr>
          <w:rFonts w:hint="cs"/>
          <w:rtl/>
        </w:rPr>
        <w:t xml:space="preserve">از جهت آنچه </w:t>
      </w:r>
      <w:r w:rsidR="000A3618">
        <w:rPr>
          <w:rFonts w:hint="cs"/>
          <w:rtl/>
        </w:rPr>
        <w:t>ک</w:t>
      </w:r>
      <w:r w:rsidRPr="00790421">
        <w:rPr>
          <w:rFonts w:hint="cs"/>
          <w:rtl/>
        </w:rPr>
        <w:t>ه بوده و خواهد بود، متلازم همد</w:t>
      </w:r>
      <w:r w:rsidR="000A3618">
        <w:rPr>
          <w:rFonts w:hint="cs"/>
          <w:rtl/>
        </w:rPr>
        <w:t>ی</w:t>
      </w:r>
      <w:r w:rsidRPr="00790421">
        <w:rPr>
          <w:rFonts w:hint="cs"/>
          <w:rtl/>
        </w:rPr>
        <w:t>گرند. اما از جهت آنچه که نبوده و نخواهد بود، تلازم</w:t>
      </w:r>
      <w:r w:rsidR="000A3618">
        <w:rPr>
          <w:rFonts w:hint="cs"/>
          <w:rtl/>
        </w:rPr>
        <w:t>ی</w:t>
      </w:r>
      <w:r w:rsidRPr="00790421">
        <w:rPr>
          <w:rFonts w:hint="cs"/>
          <w:rtl/>
        </w:rPr>
        <w:t xml:space="preserve"> با </w:t>
      </w:r>
      <w:r w:rsidR="000A3618">
        <w:rPr>
          <w:rFonts w:hint="cs"/>
          <w:rtl/>
        </w:rPr>
        <w:t>ی</w:t>
      </w:r>
      <w:r w:rsidRPr="00790421">
        <w:rPr>
          <w:rFonts w:hint="cs"/>
          <w:rtl/>
        </w:rPr>
        <w:t>کد</w:t>
      </w:r>
      <w:r w:rsidR="000A3618">
        <w:rPr>
          <w:rFonts w:hint="cs"/>
          <w:rtl/>
        </w:rPr>
        <w:t>ی</w:t>
      </w:r>
      <w:r w:rsidRPr="00790421">
        <w:rPr>
          <w:rFonts w:hint="cs"/>
          <w:rtl/>
        </w:rPr>
        <w:t>گر ندارند. به ا</w:t>
      </w:r>
      <w:r w:rsidR="000A3618">
        <w:rPr>
          <w:rFonts w:hint="cs"/>
          <w:rtl/>
        </w:rPr>
        <w:t>ی</w:t>
      </w:r>
      <w:r w:rsidRPr="00790421">
        <w:rPr>
          <w:rFonts w:hint="cs"/>
          <w:rtl/>
        </w:rPr>
        <w:t>ن صورت که آنچه خداوند بخواهد، با قدرت عظ</w:t>
      </w:r>
      <w:r w:rsidR="000A3618">
        <w:rPr>
          <w:rFonts w:hint="cs"/>
          <w:rtl/>
        </w:rPr>
        <w:t>ی</w:t>
      </w:r>
      <w:r w:rsidRPr="00790421">
        <w:rPr>
          <w:rFonts w:hint="cs"/>
          <w:rtl/>
        </w:rPr>
        <w:t>م خود آن را م</w:t>
      </w:r>
      <w:r w:rsidR="000A3618">
        <w:rPr>
          <w:rFonts w:hint="cs"/>
          <w:rtl/>
        </w:rPr>
        <w:t>ی</w:t>
      </w:r>
      <w:r w:rsidRPr="00790421">
        <w:rPr>
          <w:rFonts w:hint="cs"/>
          <w:rtl/>
        </w:rPr>
        <w:t>‌آفر</w:t>
      </w:r>
      <w:r w:rsidR="000A3618">
        <w:rPr>
          <w:rFonts w:hint="cs"/>
          <w:rtl/>
        </w:rPr>
        <w:t>ی</w:t>
      </w:r>
      <w:r w:rsidRPr="00790421">
        <w:rPr>
          <w:rFonts w:hint="cs"/>
          <w:rtl/>
        </w:rPr>
        <w:t>ند و آن چ</w:t>
      </w:r>
      <w:r w:rsidR="000A3618">
        <w:rPr>
          <w:rFonts w:hint="cs"/>
          <w:rtl/>
        </w:rPr>
        <w:t>ی</w:t>
      </w:r>
      <w:r w:rsidRPr="00790421">
        <w:rPr>
          <w:rFonts w:hint="cs"/>
          <w:rtl/>
        </w:rPr>
        <w:t>ز خواهد بود و آنچه را نخواهد، آفر</w:t>
      </w:r>
      <w:r w:rsidR="000A3618">
        <w:rPr>
          <w:rFonts w:hint="cs"/>
          <w:rtl/>
        </w:rPr>
        <w:t>ی</w:t>
      </w:r>
      <w:r w:rsidRPr="00790421">
        <w:rPr>
          <w:rFonts w:hint="cs"/>
          <w:rtl/>
        </w:rPr>
        <w:t>ده نم</w:t>
      </w:r>
      <w:r w:rsidR="000A3618">
        <w:rPr>
          <w:rFonts w:hint="cs"/>
          <w:rtl/>
        </w:rPr>
        <w:t>ی</w:t>
      </w:r>
      <w:r w:rsidRPr="00790421">
        <w:rPr>
          <w:rFonts w:hint="cs"/>
          <w:rtl/>
        </w:rPr>
        <w:t>‌شود، به دل</w:t>
      </w:r>
      <w:r w:rsidR="000A3618">
        <w:rPr>
          <w:rFonts w:hint="cs"/>
          <w:rtl/>
        </w:rPr>
        <w:t>ی</w:t>
      </w:r>
      <w:r w:rsidRPr="00790421">
        <w:rPr>
          <w:rFonts w:hint="cs"/>
          <w:rtl/>
        </w:rPr>
        <w:t>ل ا</w:t>
      </w:r>
      <w:r w:rsidR="000A3618">
        <w:rPr>
          <w:rFonts w:hint="cs"/>
          <w:rtl/>
        </w:rPr>
        <w:t>ی</w:t>
      </w:r>
      <w:r w:rsidRPr="00790421">
        <w:rPr>
          <w:rFonts w:hint="cs"/>
          <w:rtl/>
        </w:rPr>
        <w:t>ن</w:t>
      </w:r>
      <w:r w:rsidR="000A3618">
        <w:rPr>
          <w:rFonts w:hint="cs"/>
          <w:rtl/>
        </w:rPr>
        <w:t>ک</w:t>
      </w:r>
      <w:r w:rsidRPr="00790421">
        <w:rPr>
          <w:rFonts w:hint="cs"/>
          <w:rtl/>
        </w:rPr>
        <w:t>ه مش</w:t>
      </w:r>
      <w:r w:rsidR="000A3618">
        <w:rPr>
          <w:rFonts w:hint="cs"/>
          <w:rtl/>
        </w:rPr>
        <w:t>ی</w:t>
      </w:r>
      <w:r w:rsidRPr="00790421">
        <w:rPr>
          <w:rFonts w:hint="cs"/>
          <w:rtl/>
        </w:rPr>
        <w:t>ت اله</w:t>
      </w:r>
      <w:r w:rsidR="000A3618">
        <w:rPr>
          <w:rFonts w:hint="cs"/>
          <w:rtl/>
        </w:rPr>
        <w:t>ی</w:t>
      </w:r>
      <w:r w:rsidRPr="00790421">
        <w:rPr>
          <w:rFonts w:hint="cs"/>
          <w:rtl/>
        </w:rPr>
        <w:t xml:space="preserve"> بر آن قرار نگرفته است، نه به خاطر ا</w:t>
      </w:r>
      <w:r w:rsidR="000A3618">
        <w:rPr>
          <w:rFonts w:hint="cs"/>
          <w:rtl/>
        </w:rPr>
        <w:t>ی</w:t>
      </w:r>
      <w:r w:rsidRPr="00790421">
        <w:rPr>
          <w:rFonts w:hint="cs"/>
          <w:rtl/>
        </w:rPr>
        <w:t>ن</w:t>
      </w:r>
      <w:r w:rsidR="000A3618">
        <w:rPr>
          <w:rFonts w:hint="cs"/>
          <w:rtl/>
        </w:rPr>
        <w:t>ک</w:t>
      </w:r>
      <w:r w:rsidRPr="00790421">
        <w:rPr>
          <w:rFonts w:hint="cs"/>
          <w:rtl/>
        </w:rPr>
        <w:t>ه قدرت اله</w:t>
      </w:r>
      <w:r w:rsidR="000A3618">
        <w:rPr>
          <w:rFonts w:hint="cs"/>
          <w:rtl/>
        </w:rPr>
        <w:t>ی</w:t>
      </w:r>
      <w:r w:rsidRPr="00790421">
        <w:rPr>
          <w:rFonts w:hint="cs"/>
          <w:rtl/>
        </w:rPr>
        <w:t xml:space="preserve"> بر آن چ</w:t>
      </w:r>
      <w:r w:rsidR="000A3618">
        <w:rPr>
          <w:rFonts w:hint="cs"/>
          <w:rtl/>
        </w:rPr>
        <w:t>ی</w:t>
      </w:r>
      <w:r w:rsidRPr="00790421">
        <w:rPr>
          <w:rFonts w:hint="cs"/>
          <w:rtl/>
        </w:rPr>
        <w:t>ره نشده باشد، خداوند بالاتر از آن است</w:t>
      </w:r>
      <w:r w:rsidR="00A7613A">
        <w:rPr>
          <w:rFonts w:hint="cs"/>
          <w:rtl/>
        </w:rPr>
        <w:t xml:space="preserve">: </w:t>
      </w:r>
    </w:p>
    <w:p w:rsidR="007A15AE" w:rsidRPr="00790421" w:rsidRDefault="00F14DA7" w:rsidP="00F14DA7">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وَمَا كَانَ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لِيُعۡجِزَهُ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مِن شَيۡءٖ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لسَّمَٰوَٰتِ</w:t>
      </w:r>
      <w:r>
        <w:rPr>
          <w:rFonts w:ascii="KFGQPC Uthmanic Script HAFS" w:hAnsi="KFGQPC Uthmanic Script HAFS" w:cs="KFGQPC Uthmanic Script HAFS"/>
          <w:rtl/>
        </w:rPr>
        <w:t xml:space="preserve"> وَلَا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إِنَّهُ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كَانَ عَلِيمٗا قَدِيرٗا ٤٤</w:t>
      </w:r>
      <w:r>
        <w:rPr>
          <w:rFonts w:ascii="Traditional Arabic" w:hAnsi="Traditional Arabic" w:cs="Traditional Arabic"/>
          <w:rtl/>
        </w:rPr>
        <w:t>﴾</w:t>
      </w:r>
      <w:r>
        <w:rPr>
          <w:rFonts w:ascii="Traditional Arabic" w:hAnsi="Traditional Arabic" w:cs="Traditional Arabic" w:hint="cs"/>
          <w:rtl/>
        </w:rPr>
        <w:t xml:space="preserve"> </w:t>
      </w:r>
      <w:r w:rsidR="002D594E" w:rsidRPr="006557AB">
        <w:rPr>
          <w:rStyle w:val="Charc"/>
          <w:rFonts w:hint="cs"/>
          <w:rtl/>
        </w:rPr>
        <w:t>[</w:t>
      </w:r>
      <w:r w:rsidR="007A15AE" w:rsidRPr="006557AB">
        <w:rPr>
          <w:rStyle w:val="Charc"/>
          <w:rFonts w:hint="cs"/>
          <w:rtl/>
        </w:rPr>
        <w:t>فاطر</w:t>
      </w:r>
      <w:r w:rsidR="00A7613A" w:rsidRPr="006557AB">
        <w:rPr>
          <w:rStyle w:val="Charc"/>
          <w:rFonts w:hint="cs"/>
          <w:rtl/>
        </w:rPr>
        <w:t xml:space="preserve">: </w:t>
      </w:r>
      <w:r w:rsidR="007A15AE" w:rsidRPr="006557AB">
        <w:rPr>
          <w:rStyle w:val="Charc"/>
          <w:rFonts w:hint="cs"/>
          <w:rtl/>
        </w:rPr>
        <w:t>44</w:t>
      </w:r>
      <w:r w:rsidR="002D594E" w:rsidRPr="006557AB">
        <w:rPr>
          <w:rStyle w:val="Charc"/>
          <w:rFonts w:hint="cs"/>
          <w:rtl/>
        </w:rPr>
        <w:t>]</w:t>
      </w:r>
      <w:r w:rsidR="006557AB" w:rsidRPr="006557AB">
        <w:rPr>
          <w:rStyle w:val="Charb"/>
          <w:rFonts w:hint="cs"/>
          <w:rtl/>
        </w:rPr>
        <w:t>.</w:t>
      </w:r>
    </w:p>
    <w:p w:rsidR="007A15AE" w:rsidRPr="00063BAA" w:rsidRDefault="00AB40F2" w:rsidP="00063BAA">
      <w:pPr>
        <w:pStyle w:val="ab"/>
        <w:rPr>
          <w:rtl/>
        </w:rPr>
      </w:pPr>
      <w:r w:rsidRPr="00063BAA">
        <w:rPr>
          <w:rFonts w:hint="cs"/>
          <w:rtl/>
        </w:rPr>
        <w:t>«</w:t>
      </w:r>
      <w:r w:rsidR="007A15AE" w:rsidRPr="00063BAA">
        <w:rPr>
          <w:rtl/>
        </w:rPr>
        <w:t>و ه</w:t>
      </w:r>
      <w:r w:rsidR="000A3618" w:rsidRPr="00063BAA">
        <w:rPr>
          <w:rtl/>
        </w:rPr>
        <w:t>ی</w:t>
      </w:r>
      <w:r w:rsidR="007A15AE" w:rsidRPr="00063BAA">
        <w:rPr>
          <w:rtl/>
        </w:rPr>
        <w:t>چ چ</w:t>
      </w:r>
      <w:r w:rsidR="000A3618" w:rsidRPr="00063BAA">
        <w:rPr>
          <w:rtl/>
        </w:rPr>
        <w:t>ی</w:t>
      </w:r>
      <w:r w:rsidR="007A15AE" w:rsidRPr="00063BAA">
        <w:rPr>
          <w:rtl/>
        </w:rPr>
        <w:t>ز نه در</w:t>
      </w:r>
      <w:r w:rsidR="00AC01A5" w:rsidRPr="00063BAA">
        <w:rPr>
          <w:rtl/>
        </w:rPr>
        <w:t xml:space="preserve"> آسمان‌ها </w:t>
      </w:r>
      <w:r w:rsidR="007A15AE" w:rsidRPr="00063BAA">
        <w:rPr>
          <w:rtl/>
        </w:rPr>
        <w:t>و نه در زم</w:t>
      </w:r>
      <w:r w:rsidR="000A3618" w:rsidRPr="00063BAA">
        <w:rPr>
          <w:rtl/>
        </w:rPr>
        <w:t>ی</w:t>
      </w:r>
      <w:r w:rsidR="007A15AE" w:rsidRPr="00063BAA">
        <w:rPr>
          <w:rtl/>
        </w:rPr>
        <w:t>ن خدا را درمانده ن</w:t>
      </w:r>
      <w:r w:rsidR="000A3618" w:rsidRPr="00063BAA">
        <w:rPr>
          <w:rtl/>
        </w:rPr>
        <w:t>ک</w:t>
      </w:r>
      <w:r w:rsidR="007A15AE" w:rsidRPr="00063BAA">
        <w:rPr>
          <w:rtl/>
        </w:rPr>
        <w:t xml:space="preserve">رده است چرا </w:t>
      </w:r>
      <w:r w:rsidR="000A3618" w:rsidRPr="00063BAA">
        <w:rPr>
          <w:rtl/>
        </w:rPr>
        <w:t>ک</w:t>
      </w:r>
      <w:r w:rsidR="007A15AE" w:rsidRPr="00063BAA">
        <w:rPr>
          <w:rtl/>
        </w:rPr>
        <w:t>ه او همواره داناى تواناست</w:t>
      </w:r>
      <w:r w:rsidRPr="00063BAA">
        <w:rPr>
          <w:rFonts w:hint="cs"/>
          <w:rtl/>
        </w:rPr>
        <w:t>»</w:t>
      </w:r>
      <w:r w:rsidR="000146F5" w:rsidRPr="00063BAA">
        <w:rPr>
          <w:rFonts w:hint="cs"/>
          <w:rtl/>
        </w:rPr>
        <w:t>.</w:t>
      </w:r>
    </w:p>
    <w:p w:rsidR="007A15AE" w:rsidRDefault="007A15AE" w:rsidP="00063BAA">
      <w:pPr>
        <w:pStyle w:val="ab"/>
        <w:rPr>
          <w:rtl/>
        </w:rPr>
      </w:pPr>
      <w:r w:rsidRPr="00790421">
        <w:rPr>
          <w:rFonts w:hint="cs"/>
          <w:b/>
          <w:bCs/>
          <w:rtl/>
        </w:rPr>
        <w:t>مرتبه‌</w:t>
      </w:r>
      <w:r w:rsidR="000A3618">
        <w:rPr>
          <w:rFonts w:hint="cs"/>
          <w:b/>
          <w:bCs/>
          <w:rtl/>
        </w:rPr>
        <w:t>ی</w:t>
      </w:r>
      <w:r w:rsidRPr="00790421">
        <w:rPr>
          <w:rFonts w:hint="cs"/>
          <w:b/>
          <w:bCs/>
          <w:rtl/>
        </w:rPr>
        <w:t xml:space="preserve"> چهارم</w:t>
      </w:r>
      <w:r w:rsidR="00A7613A">
        <w:rPr>
          <w:rFonts w:hint="cs"/>
          <w:b/>
          <w:bCs/>
          <w:rtl/>
        </w:rPr>
        <w:t xml:space="preserve">: </w:t>
      </w:r>
      <w:r w:rsidRPr="00790421">
        <w:rPr>
          <w:rFonts w:hint="cs"/>
          <w:rtl/>
        </w:rPr>
        <w:t>ا</w:t>
      </w:r>
      <w:r w:rsidR="000A3618">
        <w:rPr>
          <w:rFonts w:hint="cs"/>
          <w:rtl/>
        </w:rPr>
        <w:t>ی</w:t>
      </w:r>
      <w:r w:rsidRPr="00790421">
        <w:rPr>
          <w:rFonts w:hint="cs"/>
          <w:rtl/>
        </w:rPr>
        <w:t>مان به ا</w:t>
      </w:r>
      <w:r w:rsidR="000A3618">
        <w:rPr>
          <w:rFonts w:hint="cs"/>
          <w:rtl/>
        </w:rPr>
        <w:t>ی</w:t>
      </w:r>
      <w:r w:rsidRPr="00790421">
        <w:rPr>
          <w:rFonts w:hint="cs"/>
          <w:rtl/>
        </w:rPr>
        <w:t>ن</w:t>
      </w:r>
      <w:r w:rsidR="000A3618">
        <w:rPr>
          <w:rFonts w:hint="cs"/>
          <w:rtl/>
        </w:rPr>
        <w:t>ک</w:t>
      </w:r>
      <w:r w:rsidRPr="00790421">
        <w:rPr>
          <w:rFonts w:hint="cs"/>
          <w:rtl/>
        </w:rPr>
        <w:t>ه خداوند خالق هر چ</w:t>
      </w:r>
      <w:r w:rsidR="000A3618">
        <w:rPr>
          <w:rFonts w:hint="cs"/>
          <w:rtl/>
        </w:rPr>
        <w:t>ی</w:t>
      </w:r>
      <w:r w:rsidRPr="00790421">
        <w:rPr>
          <w:rFonts w:hint="cs"/>
          <w:rtl/>
        </w:rPr>
        <w:t>ز</w:t>
      </w:r>
      <w:r w:rsidR="000A3618">
        <w:rPr>
          <w:rFonts w:hint="cs"/>
          <w:rtl/>
        </w:rPr>
        <w:t>ی</w:t>
      </w:r>
      <w:r w:rsidRPr="00790421">
        <w:rPr>
          <w:rFonts w:hint="cs"/>
          <w:rtl/>
        </w:rPr>
        <w:t xml:space="preserve"> است و ه</w:t>
      </w:r>
      <w:r w:rsidR="000A3618">
        <w:rPr>
          <w:rFonts w:hint="cs"/>
          <w:rtl/>
        </w:rPr>
        <w:t>ی</w:t>
      </w:r>
      <w:r w:rsidRPr="00790421">
        <w:rPr>
          <w:rFonts w:hint="cs"/>
          <w:rtl/>
        </w:rPr>
        <w:t>چ ذره‌ا</w:t>
      </w:r>
      <w:r w:rsidR="000A3618">
        <w:rPr>
          <w:rFonts w:hint="cs"/>
          <w:rtl/>
        </w:rPr>
        <w:t>ی</w:t>
      </w:r>
      <w:r w:rsidRPr="00790421">
        <w:rPr>
          <w:rFonts w:hint="cs"/>
          <w:rtl/>
        </w:rPr>
        <w:t xml:space="preserve"> در</w:t>
      </w:r>
      <w:r w:rsidR="00AC01A5" w:rsidRPr="00790421">
        <w:rPr>
          <w:rFonts w:hint="cs"/>
          <w:rtl/>
        </w:rPr>
        <w:t xml:space="preserve"> آسمان‌ها </w:t>
      </w:r>
      <w:r w:rsidRPr="00790421">
        <w:rPr>
          <w:rFonts w:hint="cs"/>
          <w:rtl/>
        </w:rPr>
        <w:t>و زم</w:t>
      </w:r>
      <w:r w:rsidR="000A3618">
        <w:rPr>
          <w:rFonts w:hint="cs"/>
          <w:rtl/>
        </w:rPr>
        <w:t>ی</w:t>
      </w:r>
      <w:r w:rsidRPr="00790421">
        <w:rPr>
          <w:rFonts w:hint="cs"/>
          <w:rtl/>
        </w:rPr>
        <w:t>ن و در ب</w:t>
      </w:r>
      <w:r w:rsidR="000A3618">
        <w:rPr>
          <w:rFonts w:hint="cs"/>
          <w:rtl/>
        </w:rPr>
        <w:t>ی</w:t>
      </w:r>
      <w:r w:rsidRPr="00790421">
        <w:rPr>
          <w:rFonts w:hint="cs"/>
          <w:rtl/>
        </w:rPr>
        <w:t>ن</w:t>
      </w:r>
      <w:r w:rsidR="00A2048D" w:rsidRPr="00790421">
        <w:rPr>
          <w:rFonts w:hint="cs"/>
          <w:rtl/>
        </w:rPr>
        <w:t xml:space="preserve"> آن‌ها </w:t>
      </w:r>
      <w:r w:rsidRPr="00790421">
        <w:rPr>
          <w:rFonts w:hint="cs"/>
          <w:rtl/>
        </w:rPr>
        <w:t>وجود ندارد</w:t>
      </w:r>
      <w:r w:rsidR="00A32ECE" w:rsidRPr="00790421">
        <w:rPr>
          <w:rFonts w:hint="cs"/>
          <w:rtl/>
        </w:rPr>
        <w:t>،</w:t>
      </w:r>
      <w:r w:rsidRPr="00790421">
        <w:rPr>
          <w:rFonts w:hint="cs"/>
          <w:rtl/>
        </w:rPr>
        <w:t xml:space="preserve"> مگـر ا</w:t>
      </w:r>
      <w:r w:rsidR="000A3618">
        <w:rPr>
          <w:rFonts w:hint="cs"/>
          <w:rtl/>
        </w:rPr>
        <w:t>ی</w:t>
      </w:r>
      <w:r w:rsidRPr="00790421">
        <w:rPr>
          <w:rFonts w:hint="cs"/>
          <w:rtl/>
        </w:rPr>
        <w:t>ن</w:t>
      </w:r>
      <w:r w:rsidR="000A3618">
        <w:rPr>
          <w:rFonts w:hint="cs"/>
          <w:rtl/>
        </w:rPr>
        <w:t>ک</w:t>
      </w:r>
      <w:r w:rsidRPr="00790421">
        <w:rPr>
          <w:rFonts w:hint="cs"/>
          <w:rtl/>
        </w:rPr>
        <w:t>ـه خداوند خالق آن و خالق حر</w:t>
      </w:r>
      <w:r w:rsidR="000A3618">
        <w:rPr>
          <w:rFonts w:hint="cs"/>
          <w:rtl/>
        </w:rPr>
        <w:t>ک</w:t>
      </w:r>
      <w:r w:rsidRPr="00790421">
        <w:rPr>
          <w:rFonts w:hint="cs"/>
          <w:rtl/>
        </w:rPr>
        <w:t>ات و س</w:t>
      </w:r>
      <w:r w:rsidR="000A3618">
        <w:rPr>
          <w:rFonts w:hint="cs"/>
          <w:rtl/>
        </w:rPr>
        <w:t>ک</w:t>
      </w:r>
      <w:r w:rsidRPr="00790421">
        <w:rPr>
          <w:rFonts w:hint="cs"/>
          <w:rtl/>
        </w:rPr>
        <w:t>نات آن است و ه</w:t>
      </w:r>
      <w:r w:rsidR="000A3618">
        <w:rPr>
          <w:rFonts w:hint="cs"/>
          <w:rtl/>
        </w:rPr>
        <w:t>ی</w:t>
      </w:r>
      <w:r w:rsidRPr="00790421">
        <w:rPr>
          <w:rFonts w:hint="cs"/>
          <w:rtl/>
        </w:rPr>
        <w:t>چ خالق و رب</w:t>
      </w:r>
      <w:r w:rsidR="000A3618">
        <w:rPr>
          <w:rFonts w:hint="cs"/>
          <w:rtl/>
        </w:rPr>
        <w:t>ی</w:t>
      </w:r>
      <w:r w:rsidRPr="00790421">
        <w:rPr>
          <w:rFonts w:hint="cs"/>
          <w:rtl/>
        </w:rPr>
        <w:t xml:space="preserve"> غ</w:t>
      </w:r>
      <w:r w:rsidR="000A3618">
        <w:rPr>
          <w:rFonts w:hint="cs"/>
          <w:rtl/>
        </w:rPr>
        <w:t>ی</w:t>
      </w:r>
      <w:r w:rsidRPr="00790421">
        <w:rPr>
          <w:rFonts w:hint="cs"/>
          <w:rtl/>
        </w:rPr>
        <w:t>ر او وجود ندارد.</w:t>
      </w:r>
    </w:p>
    <w:p w:rsidR="007A15AE" w:rsidRDefault="007A15AE" w:rsidP="00063BAA">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790421" w:rsidRDefault="00A227A8" w:rsidP="00063BAA">
      <w:pPr>
        <w:pStyle w:val="ab"/>
        <w:rPr>
          <w:rtl/>
        </w:rPr>
      </w:pPr>
    </w:p>
    <w:p w:rsidR="007A15AE" w:rsidRPr="00790421" w:rsidRDefault="007A15AE" w:rsidP="00063BAA">
      <w:pPr>
        <w:pStyle w:val="a0"/>
        <w:tabs>
          <w:tab w:val="clear" w:pos="567"/>
          <w:tab w:val="right" w:pos="566"/>
        </w:tabs>
        <w:spacing w:before="0"/>
        <w:ind w:left="568" w:hanging="284"/>
        <w:contextualSpacing w:val="0"/>
        <w:rPr>
          <w:rStyle w:val="Char"/>
          <w:rFonts w:cs="B Lotus"/>
          <w:color w:val="auto"/>
          <w:sz w:val="28"/>
          <w:szCs w:val="28"/>
          <w:rtl/>
        </w:rPr>
      </w:pPr>
      <w:r w:rsidRPr="00063BAA">
        <w:rPr>
          <w:rStyle w:val="Charb"/>
          <w:rFonts w:hint="cs"/>
          <w:rtl/>
        </w:rPr>
        <w:t>دليل مرتبه اول يعن</w:t>
      </w:r>
      <w:r w:rsidR="00063BAA">
        <w:rPr>
          <w:rStyle w:val="Charb"/>
          <w:rFonts w:hint="cs"/>
          <w:rtl/>
        </w:rPr>
        <w:t>ی</w:t>
      </w:r>
      <w:r w:rsidRPr="00063BAA">
        <w:rPr>
          <w:rStyle w:val="Charb"/>
          <w:rFonts w:hint="cs"/>
          <w:rtl/>
        </w:rPr>
        <w:t xml:space="preserve"> ايمان به علم چيست؟</w:t>
      </w:r>
    </w:p>
    <w:p w:rsidR="007A15AE" w:rsidRPr="00790421" w:rsidRDefault="00063BAA" w:rsidP="00D70BA4">
      <w:pPr>
        <w:pStyle w:val="a"/>
        <w:ind w:left="568" w:hanging="284"/>
        <w:rPr>
          <w:rFonts w:cs="B Lotus"/>
          <w:color w:val="auto"/>
          <w:sz w:val="28"/>
          <w:szCs w:val="28"/>
          <w:rtl/>
        </w:rPr>
      </w:pPr>
      <w:r>
        <w:rPr>
          <w:rStyle w:val="Charb"/>
          <w:rFonts w:hint="cs"/>
          <w:rtl/>
        </w:rPr>
        <w:t xml:space="preserve"> </w:t>
      </w:r>
      <w:r w:rsidR="007A15AE" w:rsidRPr="00063BAA">
        <w:rPr>
          <w:rStyle w:val="Charb"/>
          <w:rFonts w:hint="cs"/>
          <w:rtl/>
        </w:rPr>
        <w:t>خداوند فرمودند</w:t>
      </w:r>
      <w:r w:rsidR="00A7613A" w:rsidRPr="00063BAA">
        <w:rPr>
          <w:rStyle w:val="Charb"/>
          <w:rFonts w:hint="cs"/>
          <w:rtl/>
        </w:rPr>
        <w:t>:</w:t>
      </w:r>
      <w:r w:rsidR="00AC5A6C">
        <w:rPr>
          <w:rFonts w:cs="B Lotus" w:hint="cs"/>
          <w:color w:val="auto"/>
          <w:sz w:val="28"/>
          <w:szCs w:val="28"/>
          <w:rtl/>
        </w:rPr>
        <w:t xml:space="preserve"> </w:t>
      </w:r>
    </w:p>
    <w:p w:rsidR="007A15AE" w:rsidRPr="006C7500" w:rsidRDefault="00F14DA7" w:rsidP="00F14DA7">
      <w:pPr>
        <w:pStyle w:val="ab"/>
        <w:rPr>
          <w:rFonts w:cs="Traditional Arabic"/>
          <w:b/>
          <w:bCs/>
          <w:rtl/>
        </w:rPr>
      </w:pPr>
      <w:r>
        <w:rPr>
          <w:rFonts w:ascii="Traditional Arabic" w:hAnsi="Traditional Arabic" w:cs="Traditional Arabic"/>
          <w:rtl/>
        </w:rPr>
        <w:t>﴿</w:t>
      </w:r>
      <w:r>
        <w:rPr>
          <w:rFonts w:ascii="KFGQPC Uthmanic Script HAFS" w:hAnsi="KFGQPC Uthmanic Script HAFS" w:cs="KFGQPC Uthmanic Script HAFS" w:hint="eastAsia"/>
          <w:rtl/>
        </w:rPr>
        <w:t>هُوَ</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لَآ إِلَٰهَ إِلَّا هُوَۖ عَٰلِمُ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لۡغَيۡبِ</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لشَّهَٰدَةِۖ</w:t>
      </w:r>
      <w:r>
        <w:rPr>
          <w:rFonts w:ascii="Traditional Arabic" w:hAnsi="Traditional Arabic" w:cs="Traditional Arabic"/>
          <w:rtl/>
        </w:rPr>
        <w:t>﴾</w:t>
      </w:r>
      <w:r w:rsidR="006C7500" w:rsidRPr="006C7500">
        <w:rPr>
          <w:rFonts w:cs="B Lotus" w:hint="cs"/>
          <w:rtl/>
        </w:rPr>
        <w:t xml:space="preserve"> </w:t>
      </w:r>
      <w:r w:rsidR="002D594E" w:rsidRPr="006557AB">
        <w:rPr>
          <w:rStyle w:val="Charc"/>
          <w:rFonts w:hint="cs"/>
          <w:rtl/>
        </w:rPr>
        <w:t>[</w:t>
      </w:r>
      <w:r w:rsidR="006C7500" w:rsidRPr="006557AB">
        <w:rPr>
          <w:rStyle w:val="Charc"/>
          <w:rFonts w:hint="cs"/>
          <w:rtl/>
        </w:rPr>
        <w:t>ال</w:t>
      </w:r>
      <w:r w:rsidR="007A15AE" w:rsidRPr="006557AB">
        <w:rPr>
          <w:rStyle w:val="Charc"/>
          <w:rFonts w:hint="cs"/>
          <w:rtl/>
        </w:rPr>
        <w:t>حشر</w:t>
      </w:r>
      <w:r w:rsidR="00A7613A" w:rsidRPr="006557AB">
        <w:rPr>
          <w:rStyle w:val="Charc"/>
          <w:rFonts w:hint="cs"/>
          <w:rtl/>
        </w:rPr>
        <w:t xml:space="preserve">: </w:t>
      </w:r>
      <w:r w:rsidR="007A15AE" w:rsidRPr="006557AB">
        <w:rPr>
          <w:rStyle w:val="Charc"/>
          <w:rFonts w:hint="cs"/>
          <w:rtl/>
        </w:rPr>
        <w:t>22</w:t>
      </w:r>
      <w:r w:rsidR="002D594E" w:rsidRPr="006557AB">
        <w:rPr>
          <w:rStyle w:val="Charc"/>
          <w:rFonts w:hint="cs"/>
          <w:rtl/>
        </w:rPr>
        <w:t>]</w:t>
      </w:r>
      <w:r w:rsidR="006557AB" w:rsidRPr="006557AB">
        <w:rPr>
          <w:rStyle w:val="Charb"/>
          <w:rFonts w:hint="cs"/>
          <w:rtl/>
        </w:rPr>
        <w:t>.</w:t>
      </w:r>
    </w:p>
    <w:p w:rsidR="007A15AE" w:rsidRPr="00063BAA" w:rsidRDefault="006C7500" w:rsidP="00063BAA">
      <w:pPr>
        <w:pStyle w:val="ab"/>
        <w:rPr>
          <w:rtl/>
        </w:rPr>
      </w:pPr>
      <w:r w:rsidRPr="00063BAA">
        <w:rPr>
          <w:rFonts w:hint="cs"/>
          <w:rtl/>
        </w:rPr>
        <w:t>«</w:t>
      </w:r>
      <w:r w:rsidR="007A15AE" w:rsidRPr="00063BAA">
        <w:rPr>
          <w:rtl/>
        </w:rPr>
        <w:t>اوست</w:t>
      </w:r>
      <w:r w:rsidR="00063BAA">
        <w:rPr>
          <w:rFonts w:hint="cs"/>
          <w:rtl/>
        </w:rPr>
        <w:t xml:space="preserve"> </w:t>
      </w:r>
      <w:r w:rsidR="007A15AE" w:rsidRPr="00063BAA">
        <w:rPr>
          <w:rtl/>
        </w:rPr>
        <w:t>خدا</w:t>
      </w:r>
      <w:r w:rsidR="000A3618" w:rsidRPr="00063BAA">
        <w:rPr>
          <w:rtl/>
        </w:rPr>
        <w:t>ی</w:t>
      </w:r>
      <w:r w:rsidR="007A15AE" w:rsidRPr="00063BAA">
        <w:rPr>
          <w:rtl/>
        </w:rPr>
        <w:t xml:space="preserve">ى </w:t>
      </w:r>
      <w:r w:rsidR="000A3618" w:rsidRPr="00063BAA">
        <w:rPr>
          <w:rtl/>
        </w:rPr>
        <w:t>ک</w:t>
      </w:r>
      <w:r w:rsidR="007A15AE" w:rsidRPr="00063BAA">
        <w:rPr>
          <w:rtl/>
        </w:rPr>
        <w:t>ه غ</w:t>
      </w:r>
      <w:r w:rsidR="000A3618" w:rsidRPr="00063BAA">
        <w:rPr>
          <w:rtl/>
        </w:rPr>
        <w:t>ی</w:t>
      </w:r>
      <w:r w:rsidR="007A15AE" w:rsidRPr="00063BAA">
        <w:rPr>
          <w:rtl/>
        </w:rPr>
        <w:t>ر از او معبودى ن</w:t>
      </w:r>
      <w:r w:rsidR="000A3618" w:rsidRPr="00063BAA">
        <w:rPr>
          <w:rtl/>
        </w:rPr>
        <w:t>ی</w:t>
      </w:r>
      <w:r w:rsidR="007A15AE" w:rsidRPr="00063BAA">
        <w:rPr>
          <w:rtl/>
        </w:rPr>
        <w:t>ست داننده</w:t>
      </w:r>
      <w:r w:rsidR="00A32ECE" w:rsidRPr="00063BAA">
        <w:rPr>
          <w:rFonts w:hint="cs"/>
          <w:rtl/>
        </w:rPr>
        <w:softHyphen/>
        <w:t>ی</w:t>
      </w:r>
      <w:r w:rsidR="007A15AE" w:rsidRPr="00063BAA">
        <w:rPr>
          <w:rtl/>
        </w:rPr>
        <w:t xml:space="preserve"> غ</w:t>
      </w:r>
      <w:r w:rsidR="000A3618" w:rsidRPr="00063BAA">
        <w:rPr>
          <w:rtl/>
        </w:rPr>
        <w:t>ی</w:t>
      </w:r>
      <w:r w:rsidR="007A15AE" w:rsidRPr="00063BAA">
        <w:rPr>
          <w:rtl/>
        </w:rPr>
        <w:t>ب و آش</w:t>
      </w:r>
      <w:r w:rsidR="000A3618" w:rsidRPr="00063BAA">
        <w:rPr>
          <w:rtl/>
        </w:rPr>
        <w:t>ک</w:t>
      </w:r>
      <w:r w:rsidR="007A15AE" w:rsidRPr="00063BAA">
        <w:rPr>
          <w:rtl/>
        </w:rPr>
        <w:t>ار است</w:t>
      </w:r>
      <w:r w:rsidRPr="00063BAA">
        <w:rPr>
          <w:rFonts w:hint="cs"/>
          <w:rtl/>
        </w:rPr>
        <w:t>»</w:t>
      </w:r>
      <w:r w:rsidR="000146F5" w:rsidRPr="00063BAA">
        <w:rPr>
          <w:rFonts w:hint="cs"/>
          <w:rtl/>
        </w:rPr>
        <w:t>.</w:t>
      </w:r>
    </w:p>
    <w:p w:rsidR="007A15AE" w:rsidRPr="00790421" w:rsidRDefault="00F14DA7" w:rsidP="00F14DA7">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وَأَنَّ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قَدۡ أَحَاطَ بِكُلِّ شَيۡءٍ عِلۡمَۢا ١٢</w:t>
      </w:r>
      <w:r>
        <w:rPr>
          <w:rFonts w:ascii="Traditional Arabic" w:hAnsi="Traditional Arabic" w:cs="Traditional Arabic"/>
          <w:rtl/>
        </w:rPr>
        <w:t>﴾</w:t>
      </w:r>
      <w:r w:rsidR="006C7500" w:rsidRPr="00790421">
        <w:rPr>
          <w:rFonts w:cs="B Lotus" w:hint="cs"/>
          <w:rtl/>
        </w:rPr>
        <w:t xml:space="preserve"> </w:t>
      </w:r>
      <w:r w:rsidR="002D594E" w:rsidRPr="006557AB">
        <w:rPr>
          <w:rStyle w:val="Charc"/>
          <w:rFonts w:hint="cs"/>
          <w:rtl/>
        </w:rPr>
        <w:t>[</w:t>
      </w:r>
      <w:r w:rsidR="006C7500" w:rsidRPr="006557AB">
        <w:rPr>
          <w:rStyle w:val="Charc"/>
          <w:rFonts w:hint="cs"/>
          <w:rtl/>
        </w:rPr>
        <w:t>ال</w:t>
      </w:r>
      <w:r w:rsidR="007A15AE" w:rsidRPr="006557AB">
        <w:rPr>
          <w:rStyle w:val="Charc"/>
          <w:rFonts w:hint="cs"/>
          <w:rtl/>
        </w:rPr>
        <w:t>طلاق</w:t>
      </w:r>
      <w:r w:rsidR="00A7613A" w:rsidRPr="006557AB">
        <w:rPr>
          <w:rStyle w:val="Charc"/>
          <w:rFonts w:hint="cs"/>
          <w:rtl/>
        </w:rPr>
        <w:t xml:space="preserve">: </w:t>
      </w:r>
      <w:r w:rsidR="007A15AE" w:rsidRPr="006557AB">
        <w:rPr>
          <w:rStyle w:val="Charc"/>
          <w:rFonts w:hint="cs"/>
          <w:rtl/>
        </w:rPr>
        <w:t>12</w:t>
      </w:r>
      <w:r w:rsidR="002D594E" w:rsidRPr="006557AB">
        <w:rPr>
          <w:rStyle w:val="Charc"/>
          <w:rFonts w:hint="cs"/>
          <w:rtl/>
        </w:rPr>
        <w:t>]</w:t>
      </w:r>
      <w:r w:rsidR="006557AB" w:rsidRPr="006557AB">
        <w:rPr>
          <w:rStyle w:val="Charb"/>
          <w:rFonts w:hint="cs"/>
          <w:rtl/>
        </w:rPr>
        <w:t>.</w:t>
      </w:r>
    </w:p>
    <w:p w:rsidR="007A15AE" w:rsidRPr="00063BAA" w:rsidRDefault="006C7500" w:rsidP="00063BAA">
      <w:pPr>
        <w:pStyle w:val="ab"/>
        <w:rPr>
          <w:rtl/>
        </w:rPr>
      </w:pPr>
      <w:r w:rsidRPr="00063BAA">
        <w:rPr>
          <w:rFonts w:hint="cs"/>
          <w:rtl/>
        </w:rPr>
        <w:t>«</w:t>
      </w:r>
      <w:r w:rsidR="007A15AE" w:rsidRPr="00063BAA">
        <w:rPr>
          <w:rtl/>
        </w:rPr>
        <w:t>و به راستى دانش وى هر چ</w:t>
      </w:r>
      <w:r w:rsidR="000A3618" w:rsidRPr="00063BAA">
        <w:rPr>
          <w:rtl/>
        </w:rPr>
        <w:t>ی</w:t>
      </w:r>
      <w:r w:rsidR="007A15AE" w:rsidRPr="00063BAA">
        <w:rPr>
          <w:rtl/>
        </w:rPr>
        <w:t>زى را در بر گرفته است</w:t>
      </w:r>
      <w:r w:rsidRPr="00063BAA">
        <w:rPr>
          <w:rFonts w:hint="cs"/>
          <w:rtl/>
        </w:rPr>
        <w:t>»</w:t>
      </w:r>
      <w:r w:rsidR="000146F5" w:rsidRPr="00063BAA">
        <w:rPr>
          <w:rFonts w:hint="cs"/>
          <w:rtl/>
        </w:rPr>
        <w:t>.</w:t>
      </w:r>
    </w:p>
    <w:p w:rsidR="007A15AE" w:rsidRPr="00790421" w:rsidRDefault="00F14DA7" w:rsidP="00F14DA7">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عَٰلِمِ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لۡغَيۡبِۖ</w:t>
      </w:r>
      <w:r>
        <w:rPr>
          <w:rFonts w:ascii="KFGQPC Uthmanic Script HAFS" w:hAnsi="KFGQPC Uthmanic Script HAFS" w:cs="KFGQPC Uthmanic Script HAFS"/>
          <w:rtl/>
        </w:rPr>
        <w:t xml:space="preserve"> لَا يَعۡزُبُ عَنۡهُ مِثۡقَالُ ذَرَّةٖ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لسَّمَٰوَٰتِ</w:t>
      </w:r>
      <w:r>
        <w:rPr>
          <w:rFonts w:ascii="KFGQPC Uthmanic Script HAFS" w:hAnsi="KFGQPC Uthmanic Script HAFS" w:cs="KFGQPC Uthmanic Script HAFS"/>
          <w:rtl/>
        </w:rPr>
        <w:t xml:space="preserve"> وَلَا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وَلَآ أَصۡغَرُ مِن ذَٰلِكَ وَلَآ أَكۡبَرُ</w:t>
      </w:r>
      <w:r>
        <w:rPr>
          <w:rFonts w:ascii="Traditional Arabic" w:hAnsi="Traditional Arabic" w:cs="Traditional Arabic"/>
          <w:rtl/>
        </w:rPr>
        <w:t>﴾</w:t>
      </w:r>
      <w:r w:rsidR="006C7500" w:rsidRPr="006557AB">
        <w:rPr>
          <w:rStyle w:val="Charc"/>
          <w:rFonts w:hint="cs"/>
          <w:rtl/>
        </w:rPr>
        <w:t xml:space="preserve"> </w:t>
      </w:r>
      <w:r w:rsidR="002D594E" w:rsidRPr="006557AB">
        <w:rPr>
          <w:rStyle w:val="Charc"/>
          <w:rFonts w:hint="cs"/>
          <w:rtl/>
        </w:rPr>
        <w:t>[</w:t>
      </w:r>
      <w:r w:rsidR="007A15AE" w:rsidRPr="006557AB">
        <w:rPr>
          <w:rStyle w:val="Charc"/>
          <w:rFonts w:hint="cs"/>
          <w:rtl/>
        </w:rPr>
        <w:t>سبأ</w:t>
      </w:r>
      <w:r w:rsidR="00A7613A" w:rsidRPr="006557AB">
        <w:rPr>
          <w:rStyle w:val="Charc"/>
          <w:rFonts w:hint="cs"/>
          <w:rtl/>
        </w:rPr>
        <w:t xml:space="preserve">: </w:t>
      </w:r>
      <w:r w:rsidR="007A15AE" w:rsidRPr="006557AB">
        <w:rPr>
          <w:rStyle w:val="Charc"/>
          <w:rFonts w:hint="cs"/>
          <w:rtl/>
        </w:rPr>
        <w:t>3</w:t>
      </w:r>
      <w:r w:rsidR="002D594E" w:rsidRPr="006557AB">
        <w:rPr>
          <w:rStyle w:val="Charc"/>
          <w:rFonts w:hint="cs"/>
          <w:rtl/>
        </w:rPr>
        <w:t>]</w:t>
      </w:r>
      <w:r w:rsidR="006557AB" w:rsidRPr="006557AB">
        <w:rPr>
          <w:rStyle w:val="Charb"/>
          <w:rFonts w:hint="cs"/>
          <w:rtl/>
        </w:rPr>
        <w:t>.</w:t>
      </w:r>
    </w:p>
    <w:p w:rsidR="007A15AE" w:rsidRPr="00063BAA" w:rsidRDefault="006C7500" w:rsidP="00063BAA">
      <w:pPr>
        <w:pStyle w:val="ab"/>
        <w:rPr>
          <w:rtl/>
        </w:rPr>
      </w:pPr>
      <w:r w:rsidRPr="00063BAA">
        <w:rPr>
          <w:rFonts w:hint="cs"/>
          <w:rtl/>
        </w:rPr>
        <w:t>«</w:t>
      </w:r>
      <w:r w:rsidR="007A15AE" w:rsidRPr="00063BAA">
        <w:rPr>
          <w:rtl/>
        </w:rPr>
        <w:t xml:space="preserve">[همان] داناى نهان[ها] </w:t>
      </w:r>
      <w:r w:rsidR="000A3618" w:rsidRPr="00063BAA">
        <w:rPr>
          <w:rtl/>
        </w:rPr>
        <w:t>ک</w:t>
      </w:r>
      <w:r w:rsidR="007A15AE" w:rsidRPr="00063BAA">
        <w:rPr>
          <w:rtl/>
        </w:rPr>
        <w:t>ه هموزن ذره‏اى نه در</w:t>
      </w:r>
      <w:r w:rsidR="00AC01A5" w:rsidRPr="00063BAA">
        <w:rPr>
          <w:rtl/>
        </w:rPr>
        <w:t xml:space="preserve"> آسمان‌ها </w:t>
      </w:r>
      <w:r w:rsidR="007A15AE" w:rsidRPr="00063BAA">
        <w:rPr>
          <w:rtl/>
        </w:rPr>
        <w:t>و نه در زم</w:t>
      </w:r>
      <w:r w:rsidR="000A3618" w:rsidRPr="00063BAA">
        <w:rPr>
          <w:rtl/>
        </w:rPr>
        <w:t>ی</w:t>
      </w:r>
      <w:r w:rsidR="007A15AE" w:rsidRPr="00063BAA">
        <w:rPr>
          <w:rtl/>
        </w:rPr>
        <w:t>ن از وى پوش</w:t>
      </w:r>
      <w:r w:rsidR="000A3618" w:rsidRPr="00063BAA">
        <w:rPr>
          <w:rtl/>
        </w:rPr>
        <w:t>ی</w:t>
      </w:r>
      <w:r w:rsidR="007A15AE" w:rsidRPr="00063BAA">
        <w:rPr>
          <w:rtl/>
        </w:rPr>
        <w:t>ده ن</w:t>
      </w:r>
      <w:r w:rsidR="000A3618" w:rsidRPr="00063BAA">
        <w:rPr>
          <w:rtl/>
        </w:rPr>
        <w:t>ی</w:t>
      </w:r>
      <w:r w:rsidR="007A15AE" w:rsidRPr="00063BAA">
        <w:rPr>
          <w:rtl/>
        </w:rPr>
        <w:t xml:space="preserve">ست و نه </w:t>
      </w:r>
      <w:r w:rsidR="000A3618" w:rsidRPr="00063BAA">
        <w:rPr>
          <w:rtl/>
        </w:rPr>
        <w:t>ک</w:t>
      </w:r>
      <w:r w:rsidR="007A15AE" w:rsidRPr="00063BAA">
        <w:rPr>
          <w:rtl/>
        </w:rPr>
        <w:t>وچ</w:t>
      </w:r>
      <w:r w:rsidR="000A3618" w:rsidRPr="00063BAA">
        <w:rPr>
          <w:rtl/>
        </w:rPr>
        <w:t>ک</w:t>
      </w:r>
      <w:r w:rsidR="007A15AE" w:rsidRPr="00063BAA">
        <w:rPr>
          <w:rtl/>
        </w:rPr>
        <w:t>تر از آن و نه بزرگتر از آن است</w:t>
      </w:r>
      <w:r w:rsidRPr="00063BAA">
        <w:rPr>
          <w:rFonts w:hint="cs"/>
          <w:rtl/>
        </w:rPr>
        <w:t>»</w:t>
      </w:r>
      <w:r w:rsidR="000146F5" w:rsidRPr="00063BAA">
        <w:rPr>
          <w:rFonts w:hint="cs"/>
          <w:rtl/>
        </w:rPr>
        <w:t>.</w:t>
      </w:r>
    </w:p>
    <w:p w:rsidR="007A15AE" w:rsidRPr="00790421" w:rsidRDefault="00F14DA7" w:rsidP="00F14DA7">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۞وَعِندَهُ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مَفَاتِحُ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لۡغَيۡبِ</w:t>
      </w:r>
      <w:r>
        <w:rPr>
          <w:rFonts w:ascii="KFGQPC Uthmanic Script HAFS" w:hAnsi="KFGQPC Uthmanic Script HAFS" w:cs="KFGQPC Uthmanic Script HAFS"/>
          <w:rtl/>
        </w:rPr>
        <w:t xml:space="preserve"> لَا يَعۡلَمُهَآ إِلَّا هُوَۚ</w:t>
      </w:r>
      <w:r>
        <w:rPr>
          <w:rFonts w:ascii="Traditional Arabic" w:hAnsi="Traditional Arabic" w:cs="Traditional Arabic"/>
          <w:rtl/>
        </w:rPr>
        <w:t>﴾</w:t>
      </w:r>
      <w:r w:rsidR="002D594E" w:rsidRPr="00790421">
        <w:rPr>
          <w:rFonts w:cs="B Lotus" w:hint="cs"/>
          <w:rtl/>
        </w:rPr>
        <w:t xml:space="preserve"> </w:t>
      </w:r>
      <w:r w:rsidR="002D594E" w:rsidRPr="006557AB">
        <w:rPr>
          <w:rStyle w:val="Charc"/>
          <w:rFonts w:hint="cs"/>
          <w:rtl/>
        </w:rPr>
        <w:t>[</w:t>
      </w:r>
      <w:r w:rsidR="007A15AE" w:rsidRPr="006557AB">
        <w:rPr>
          <w:rStyle w:val="Charc"/>
          <w:rFonts w:hint="cs"/>
          <w:rtl/>
        </w:rPr>
        <w:t>ا</w:t>
      </w:r>
      <w:r w:rsidR="006C7500" w:rsidRPr="006557AB">
        <w:rPr>
          <w:rStyle w:val="Charc"/>
          <w:rFonts w:hint="cs"/>
          <w:rtl/>
        </w:rPr>
        <w:t>لأ</w:t>
      </w:r>
      <w:r w:rsidR="007A15AE" w:rsidRPr="006557AB">
        <w:rPr>
          <w:rStyle w:val="Charc"/>
          <w:rFonts w:hint="cs"/>
          <w:rtl/>
        </w:rPr>
        <w:t>نعام</w:t>
      </w:r>
      <w:r w:rsidR="00A7613A" w:rsidRPr="006557AB">
        <w:rPr>
          <w:rStyle w:val="Charc"/>
          <w:rFonts w:hint="cs"/>
          <w:rtl/>
        </w:rPr>
        <w:t xml:space="preserve">: </w:t>
      </w:r>
      <w:r w:rsidR="007A15AE" w:rsidRPr="006557AB">
        <w:rPr>
          <w:rStyle w:val="Charc"/>
          <w:rFonts w:hint="cs"/>
          <w:rtl/>
        </w:rPr>
        <w:t>59</w:t>
      </w:r>
      <w:r w:rsidR="002D594E" w:rsidRPr="006557AB">
        <w:rPr>
          <w:rStyle w:val="Charc"/>
          <w:rFonts w:hint="cs"/>
          <w:rtl/>
        </w:rPr>
        <w:t>]</w:t>
      </w:r>
      <w:r w:rsidR="006557AB" w:rsidRPr="006557AB">
        <w:rPr>
          <w:rStyle w:val="Charb"/>
          <w:rFonts w:hint="cs"/>
          <w:rtl/>
        </w:rPr>
        <w:t>.</w:t>
      </w:r>
    </w:p>
    <w:p w:rsidR="007A15AE" w:rsidRPr="00600976" w:rsidRDefault="006C7500" w:rsidP="00600976">
      <w:pPr>
        <w:pStyle w:val="ab"/>
        <w:rPr>
          <w:rtl/>
        </w:rPr>
      </w:pPr>
      <w:r w:rsidRPr="00600976">
        <w:rPr>
          <w:rFonts w:hint="cs"/>
          <w:rtl/>
        </w:rPr>
        <w:lastRenderedPageBreak/>
        <w:t>«</w:t>
      </w:r>
      <w:r w:rsidR="007A15AE" w:rsidRPr="00600976">
        <w:rPr>
          <w:rtl/>
        </w:rPr>
        <w:t xml:space="preserve">و </w:t>
      </w:r>
      <w:r w:rsidR="000A3618" w:rsidRPr="00600976">
        <w:rPr>
          <w:rtl/>
        </w:rPr>
        <w:t>ک</w:t>
      </w:r>
      <w:r w:rsidR="007A15AE" w:rsidRPr="00600976">
        <w:rPr>
          <w:rtl/>
        </w:rPr>
        <w:t>ل</w:t>
      </w:r>
      <w:r w:rsidR="000A3618" w:rsidRPr="00600976">
        <w:rPr>
          <w:rtl/>
        </w:rPr>
        <w:t>ی</w:t>
      </w:r>
      <w:r w:rsidR="007A15AE" w:rsidRPr="00600976">
        <w:rPr>
          <w:rtl/>
        </w:rPr>
        <w:t>دهاى غ</w:t>
      </w:r>
      <w:r w:rsidR="000A3618" w:rsidRPr="00600976">
        <w:rPr>
          <w:rtl/>
        </w:rPr>
        <w:t>ی</w:t>
      </w:r>
      <w:r w:rsidR="007A15AE" w:rsidRPr="00600976">
        <w:rPr>
          <w:rtl/>
        </w:rPr>
        <w:t>ب تنها نزد اوست جز او [</w:t>
      </w:r>
      <w:r w:rsidR="000A3618" w:rsidRPr="00600976">
        <w:rPr>
          <w:rtl/>
        </w:rPr>
        <w:t>ک</w:t>
      </w:r>
      <w:r w:rsidR="007A15AE" w:rsidRPr="00600976">
        <w:rPr>
          <w:rtl/>
        </w:rPr>
        <w:t>سى] آن را نمى‏داند</w:t>
      </w:r>
      <w:r w:rsidRPr="00600976">
        <w:rPr>
          <w:rFonts w:hint="cs"/>
          <w:rtl/>
        </w:rPr>
        <w:t>»</w:t>
      </w:r>
      <w:r w:rsidR="000146F5" w:rsidRPr="00600976">
        <w:rPr>
          <w:rFonts w:hint="cs"/>
          <w:rtl/>
        </w:rPr>
        <w:t>.</w:t>
      </w:r>
    </w:p>
    <w:p w:rsidR="007A15AE" w:rsidRPr="00790421" w:rsidRDefault="00F14DA7" w:rsidP="00F14DA7">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أَعۡلَمُ حَيۡثُ يَجۡعَلُ رِسَالَتَهُ</w:t>
      </w:r>
      <w:r>
        <w:rPr>
          <w:rFonts w:ascii="KFGQPC Uthmanic Script HAFS" w:hAnsi="KFGQPC Uthmanic Script HAFS" w:cs="KFGQPC Uthmanic Script HAFS" w:hint="cs"/>
          <w:rtl/>
        </w:rPr>
        <w:t>ۥ</w:t>
      </w:r>
      <w:r>
        <w:rPr>
          <w:rFonts w:ascii="Traditional Arabic" w:hAnsi="Traditional Arabic" w:cs="Traditional Arabic"/>
          <w:rtl/>
        </w:rPr>
        <w:t>﴾</w:t>
      </w:r>
      <w:r w:rsidR="006C7500" w:rsidRPr="00790421">
        <w:rPr>
          <w:rFonts w:cs="B Lotus" w:hint="cs"/>
          <w:rtl/>
        </w:rPr>
        <w:t xml:space="preserve"> </w:t>
      </w:r>
      <w:r w:rsidR="002D594E" w:rsidRPr="006557AB">
        <w:rPr>
          <w:rStyle w:val="Charc"/>
          <w:rFonts w:hint="cs"/>
          <w:rtl/>
        </w:rPr>
        <w:t>[</w:t>
      </w:r>
      <w:r w:rsidR="007A15AE" w:rsidRPr="006557AB">
        <w:rPr>
          <w:rStyle w:val="Charc"/>
          <w:rFonts w:hint="cs"/>
          <w:rtl/>
        </w:rPr>
        <w:t>ا</w:t>
      </w:r>
      <w:r w:rsidR="006C7500" w:rsidRPr="006557AB">
        <w:rPr>
          <w:rStyle w:val="Charc"/>
          <w:rFonts w:hint="cs"/>
          <w:rtl/>
        </w:rPr>
        <w:t>لأ</w:t>
      </w:r>
      <w:r w:rsidR="007A15AE" w:rsidRPr="006557AB">
        <w:rPr>
          <w:rStyle w:val="Charc"/>
          <w:rFonts w:hint="cs"/>
          <w:rtl/>
        </w:rPr>
        <w:t>نعام</w:t>
      </w:r>
      <w:r w:rsidR="00A7613A" w:rsidRPr="006557AB">
        <w:rPr>
          <w:rStyle w:val="Charc"/>
          <w:rFonts w:hint="cs"/>
          <w:rtl/>
        </w:rPr>
        <w:t xml:space="preserve">: </w:t>
      </w:r>
      <w:r w:rsidR="007A15AE" w:rsidRPr="006557AB">
        <w:rPr>
          <w:rStyle w:val="Charc"/>
          <w:rFonts w:hint="cs"/>
          <w:rtl/>
        </w:rPr>
        <w:t>124</w:t>
      </w:r>
      <w:r w:rsidR="002D594E" w:rsidRPr="006557AB">
        <w:rPr>
          <w:rStyle w:val="Charc"/>
          <w:rFonts w:hint="cs"/>
          <w:rtl/>
        </w:rPr>
        <w:t>]</w:t>
      </w:r>
      <w:r w:rsidR="006557AB" w:rsidRPr="006557AB">
        <w:rPr>
          <w:rStyle w:val="Charb"/>
          <w:rFonts w:hint="cs"/>
          <w:rtl/>
        </w:rPr>
        <w:t>.</w:t>
      </w:r>
    </w:p>
    <w:p w:rsidR="007A15AE" w:rsidRPr="00600976" w:rsidRDefault="006C7500" w:rsidP="00600976">
      <w:pPr>
        <w:pStyle w:val="ab"/>
        <w:rPr>
          <w:rtl/>
        </w:rPr>
      </w:pPr>
      <w:r w:rsidRPr="00600976">
        <w:rPr>
          <w:rFonts w:hint="cs"/>
          <w:rtl/>
        </w:rPr>
        <w:t>«</w:t>
      </w:r>
      <w:r w:rsidR="007A15AE" w:rsidRPr="00600976">
        <w:rPr>
          <w:rtl/>
        </w:rPr>
        <w:t xml:space="preserve">خدا بهتر مى‏داند رسالتش را </w:t>
      </w:r>
      <w:r w:rsidR="000A3618" w:rsidRPr="00600976">
        <w:rPr>
          <w:rtl/>
        </w:rPr>
        <w:t>ک</w:t>
      </w:r>
      <w:r w:rsidR="007A15AE" w:rsidRPr="00600976">
        <w:rPr>
          <w:rtl/>
        </w:rPr>
        <w:t>جا قرار دهد</w:t>
      </w:r>
      <w:r w:rsidRPr="00600976">
        <w:rPr>
          <w:rFonts w:hint="cs"/>
          <w:rtl/>
        </w:rPr>
        <w:t>»</w:t>
      </w:r>
      <w:r w:rsidR="000146F5" w:rsidRPr="00600976">
        <w:rPr>
          <w:rFonts w:hint="cs"/>
          <w:rtl/>
        </w:rPr>
        <w:t>.</w:t>
      </w:r>
    </w:p>
    <w:p w:rsidR="007A15AE" w:rsidRPr="00790421" w:rsidRDefault="00F14DA7" w:rsidP="00F14DA7">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إِنَّ</w:t>
      </w:r>
      <w:r>
        <w:rPr>
          <w:rFonts w:ascii="KFGQPC Uthmanic Script HAFS" w:hAnsi="KFGQPC Uthmanic Script HAFS" w:cs="KFGQPC Uthmanic Script HAFS"/>
          <w:rtl/>
        </w:rPr>
        <w:t xml:space="preserve"> رَبَّكَ هُوَ أَعۡلَمُ بِمَن ضَلَّ عَن سَبِيلِهِ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وَهُوَ أَعۡلَمُ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لۡمُهۡتَدِينَ</w:t>
      </w:r>
      <w:r>
        <w:rPr>
          <w:rFonts w:ascii="KFGQPC Uthmanic Script HAFS" w:hAnsi="KFGQPC Uthmanic Script HAFS" w:cs="KFGQPC Uthmanic Script HAFS"/>
          <w:rtl/>
        </w:rPr>
        <w:t xml:space="preserve"> ٧</w:t>
      </w:r>
      <w:r>
        <w:rPr>
          <w:rFonts w:ascii="Traditional Arabic" w:hAnsi="Traditional Arabic" w:cs="Traditional Arabic"/>
          <w:rtl/>
        </w:rPr>
        <w:t>﴾</w:t>
      </w:r>
      <w:r w:rsidR="00C46927" w:rsidRPr="00790421">
        <w:rPr>
          <w:rFonts w:cs="B Lotus" w:hint="cs"/>
          <w:rtl/>
        </w:rPr>
        <w:t xml:space="preserve"> </w:t>
      </w:r>
      <w:r w:rsidR="002D594E" w:rsidRPr="006557AB">
        <w:rPr>
          <w:rStyle w:val="Charc"/>
          <w:rFonts w:hint="cs"/>
          <w:rtl/>
        </w:rPr>
        <w:t>[</w:t>
      </w:r>
      <w:r w:rsidR="00C46927" w:rsidRPr="006557AB">
        <w:rPr>
          <w:rStyle w:val="Charc"/>
          <w:rFonts w:hint="cs"/>
          <w:rtl/>
        </w:rPr>
        <w:t>ال</w:t>
      </w:r>
      <w:r w:rsidR="007A15AE" w:rsidRPr="006557AB">
        <w:rPr>
          <w:rStyle w:val="Charc"/>
          <w:rFonts w:hint="cs"/>
          <w:rtl/>
        </w:rPr>
        <w:t>قلم</w:t>
      </w:r>
      <w:r w:rsidR="00A7613A" w:rsidRPr="006557AB">
        <w:rPr>
          <w:rStyle w:val="Charc"/>
          <w:rFonts w:hint="cs"/>
          <w:rtl/>
        </w:rPr>
        <w:t xml:space="preserve">: </w:t>
      </w:r>
      <w:r w:rsidR="007A15AE" w:rsidRPr="006557AB">
        <w:rPr>
          <w:rStyle w:val="Charc"/>
          <w:rFonts w:hint="cs"/>
          <w:rtl/>
        </w:rPr>
        <w:t>7</w:t>
      </w:r>
      <w:r w:rsidR="002D594E" w:rsidRPr="006557AB">
        <w:rPr>
          <w:rStyle w:val="Charc"/>
          <w:rFonts w:hint="cs"/>
          <w:rtl/>
        </w:rPr>
        <w:t>]</w:t>
      </w:r>
      <w:r w:rsidR="006557AB" w:rsidRPr="006557AB">
        <w:rPr>
          <w:rStyle w:val="Charb"/>
          <w:rFonts w:hint="cs"/>
          <w:rtl/>
        </w:rPr>
        <w:t>.</w:t>
      </w:r>
    </w:p>
    <w:p w:rsidR="00A32ECE" w:rsidRPr="00600976" w:rsidRDefault="00C46927" w:rsidP="00600976">
      <w:pPr>
        <w:pStyle w:val="ab"/>
        <w:rPr>
          <w:rtl/>
        </w:rPr>
      </w:pPr>
      <w:r w:rsidRPr="00600976">
        <w:rPr>
          <w:rFonts w:hint="cs"/>
          <w:rtl/>
        </w:rPr>
        <w:t>«</w:t>
      </w:r>
      <w:r w:rsidR="007A15AE" w:rsidRPr="00600976">
        <w:rPr>
          <w:rtl/>
        </w:rPr>
        <w:t xml:space="preserve">پروردگارت خود بهتر مى‏داند چه </w:t>
      </w:r>
      <w:r w:rsidR="000A3618" w:rsidRPr="00600976">
        <w:rPr>
          <w:rtl/>
        </w:rPr>
        <w:t>ک</w:t>
      </w:r>
      <w:r w:rsidR="007A15AE" w:rsidRPr="00600976">
        <w:rPr>
          <w:rtl/>
        </w:rPr>
        <w:t>سى از راه او منحرف شده و [هم] او به راه</w:t>
      </w:r>
      <w:r w:rsidR="00A32ECE" w:rsidRPr="00600976">
        <w:rPr>
          <w:rFonts w:hint="cs"/>
          <w:rtl/>
        </w:rPr>
        <w:softHyphen/>
      </w:r>
      <w:r w:rsidR="000A3618" w:rsidRPr="00600976">
        <w:rPr>
          <w:rtl/>
        </w:rPr>
        <w:t>ی</w:t>
      </w:r>
      <w:r w:rsidR="007A15AE" w:rsidRPr="00600976">
        <w:rPr>
          <w:rtl/>
        </w:rPr>
        <w:t>افتگان داناتر است</w:t>
      </w:r>
      <w:r w:rsidRPr="00600976">
        <w:rPr>
          <w:rFonts w:hint="cs"/>
          <w:rtl/>
        </w:rPr>
        <w:t>»</w:t>
      </w:r>
      <w:r w:rsidR="000146F5" w:rsidRPr="00600976">
        <w:rPr>
          <w:rFonts w:hint="cs"/>
          <w:rtl/>
        </w:rPr>
        <w:t>.</w:t>
      </w:r>
    </w:p>
    <w:p w:rsidR="007A15AE" w:rsidRPr="00790421" w:rsidRDefault="00F14DA7" w:rsidP="00F14DA7">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أَلَيۡسَ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بِأَعۡلَمَ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لشَّٰكِرِينَ</w:t>
      </w:r>
      <w:r>
        <w:rPr>
          <w:rFonts w:ascii="KFGQPC Uthmanic Script HAFS" w:hAnsi="KFGQPC Uthmanic Script HAFS" w:cs="KFGQPC Uthmanic Script HAFS"/>
          <w:rtl/>
        </w:rPr>
        <w:t xml:space="preserve"> ٥٣</w:t>
      </w:r>
      <w:r>
        <w:rPr>
          <w:rFonts w:ascii="Traditional Arabic" w:hAnsi="Traditional Arabic" w:cs="Traditional Arabic"/>
          <w:rtl/>
        </w:rPr>
        <w:t>﴾</w:t>
      </w:r>
      <w:r w:rsidR="00C46927" w:rsidRPr="00790421">
        <w:rPr>
          <w:rFonts w:cs="B Lotus" w:hint="cs"/>
          <w:rtl/>
        </w:rPr>
        <w:t xml:space="preserve"> </w:t>
      </w:r>
      <w:r w:rsidR="002D594E" w:rsidRPr="006557AB">
        <w:rPr>
          <w:rStyle w:val="Charc"/>
          <w:rFonts w:hint="cs"/>
          <w:rtl/>
        </w:rPr>
        <w:t>[</w:t>
      </w:r>
      <w:r w:rsidR="007A15AE" w:rsidRPr="006557AB">
        <w:rPr>
          <w:rStyle w:val="Charc"/>
          <w:rFonts w:hint="cs"/>
          <w:rtl/>
        </w:rPr>
        <w:t>ا</w:t>
      </w:r>
      <w:r w:rsidR="00C46927" w:rsidRPr="006557AB">
        <w:rPr>
          <w:rStyle w:val="Charc"/>
          <w:rFonts w:hint="cs"/>
          <w:rtl/>
        </w:rPr>
        <w:t>لأ</w:t>
      </w:r>
      <w:r w:rsidR="007A15AE" w:rsidRPr="006557AB">
        <w:rPr>
          <w:rStyle w:val="Charc"/>
          <w:rFonts w:hint="cs"/>
          <w:rtl/>
        </w:rPr>
        <w:t>نعام</w:t>
      </w:r>
      <w:r w:rsidR="00A7613A" w:rsidRPr="006557AB">
        <w:rPr>
          <w:rStyle w:val="Charc"/>
          <w:rFonts w:hint="cs"/>
          <w:rtl/>
        </w:rPr>
        <w:t xml:space="preserve">: </w:t>
      </w:r>
      <w:r w:rsidR="007A15AE" w:rsidRPr="006557AB">
        <w:rPr>
          <w:rStyle w:val="Charc"/>
          <w:rFonts w:hint="cs"/>
          <w:rtl/>
        </w:rPr>
        <w:t>53</w:t>
      </w:r>
      <w:r w:rsidR="002D594E" w:rsidRPr="006557AB">
        <w:rPr>
          <w:rStyle w:val="Charc"/>
          <w:rFonts w:hint="cs"/>
          <w:rtl/>
        </w:rPr>
        <w:t>]</w:t>
      </w:r>
      <w:r w:rsidR="006557AB" w:rsidRPr="006557AB">
        <w:rPr>
          <w:rStyle w:val="Charb"/>
          <w:rFonts w:hint="cs"/>
          <w:rtl/>
        </w:rPr>
        <w:t>.</w:t>
      </w:r>
    </w:p>
    <w:p w:rsidR="007A15AE" w:rsidRPr="00600976" w:rsidRDefault="00C46927" w:rsidP="00600976">
      <w:pPr>
        <w:pStyle w:val="ab"/>
        <w:rPr>
          <w:rtl/>
        </w:rPr>
      </w:pPr>
      <w:r w:rsidRPr="00600976">
        <w:rPr>
          <w:rFonts w:hint="cs"/>
          <w:rtl/>
        </w:rPr>
        <w:t>«</w:t>
      </w:r>
      <w:r w:rsidR="007A15AE" w:rsidRPr="00600976">
        <w:rPr>
          <w:rtl/>
        </w:rPr>
        <w:t>آ</w:t>
      </w:r>
      <w:r w:rsidR="000A3618" w:rsidRPr="00600976">
        <w:rPr>
          <w:rtl/>
        </w:rPr>
        <w:t>ی</w:t>
      </w:r>
      <w:r w:rsidR="007A15AE" w:rsidRPr="00600976">
        <w:rPr>
          <w:rtl/>
        </w:rPr>
        <w:t>ا خدا به [حال] سپاسگزاران داناتر ن</w:t>
      </w:r>
      <w:r w:rsidR="000A3618" w:rsidRPr="00600976">
        <w:rPr>
          <w:rtl/>
        </w:rPr>
        <w:t>ی</w:t>
      </w:r>
      <w:r w:rsidR="007A15AE" w:rsidRPr="00600976">
        <w:rPr>
          <w:rtl/>
        </w:rPr>
        <w:t>ست</w:t>
      </w:r>
      <w:r w:rsidRPr="00600976">
        <w:rPr>
          <w:rFonts w:hint="cs"/>
          <w:rtl/>
        </w:rPr>
        <w:t>».</w:t>
      </w:r>
    </w:p>
    <w:p w:rsidR="007A15AE" w:rsidRPr="00790421" w:rsidRDefault="00F14DA7" w:rsidP="00F14DA7">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أَوَ لَيۡسَ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بِأَعۡلَمَ بِمَا فِي صُدُورِ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لۡعَٰلَمِينَ</w:t>
      </w:r>
      <w:r>
        <w:rPr>
          <w:rFonts w:ascii="KFGQPC Uthmanic Script HAFS" w:hAnsi="KFGQPC Uthmanic Script HAFS" w:cs="KFGQPC Uthmanic Script HAFS"/>
          <w:rtl/>
        </w:rPr>
        <w:t xml:space="preserve"> ١٠</w:t>
      </w:r>
      <w:r>
        <w:rPr>
          <w:rFonts w:ascii="Traditional Arabic" w:hAnsi="Traditional Arabic" w:cs="Traditional Arabic"/>
          <w:rtl/>
        </w:rPr>
        <w:t>﴾</w:t>
      </w:r>
      <w:r w:rsidR="00C46927" w:rsidRPr="00790421">
        <w:rPr>
          <w:rFonts w:cs="B Lotus" w:hint="cs"/>
          <w:rtl/>
        </w:rPr>
        <w:t xml:space="preserve"> </w:t>
      </w:r>
      <w:r w:rsidR="002D594E" w:rsidRPr="006557AB">
        <w:rPr>
          <w:rStyle w:val="Charc"/>
          <w:rFonts w:hint="cs"/>
          <w:rtl/>
        </w:rPr>
        <w:t>[</w:t>
      </w:r>
      <w:r w:rsidR="00C46927" w:rsidRPr="006557AB">
        <w:rPr>
          <w:rStyle w:val="Charc"/>
          <w:rFonts w:hint="cs"/>
          <w:rtl/>
        </w:rPr>
        <w:t>ال</w:t>
      </w:r>
      <w:r w:rsidR="007A15AE" w:rsidRPr="006557AB">
        <w:rPr>
          <w:rStyle w:val="Charc"/>
          <w:rFonts w:hint="cs"/>
          <w:rtl/>
        </w:rPr>
        <w:t>عنکبوت</w:t>
      </w:r>
      <w:r w:rsidR="00A7613A" w:rsidRPr="006557AB">
        <w:rPr>
          <w:rStyle w:val="Charc"/>
          <w:rFonts w:hint="cs"/>
          <w:rtl/>
        </w:rPr>
        <w:t xml:space="preserve">: </w:t>
      </w:r>
      <w:r w:rsidR="007A15AE" w:rsidRPr="006557AB">
        <w:rPr>
          <w:rStyle w:val="Charc"/>
          <w:rFonts w:hint="cs"/>
          <w:rtl/>
        </w:rPr>
        <w:t>10</w:t>
      </w:r>
      <w:r w:rsidR="002D594E" w:rsidRPr="006557AB">
        <w:rPr>
          <w:rStyle w:val="Charc"/>
          <w:rFonts w:hint="cs"/>
          <w:rtl/>
        </w:rPr>
        <w:t>]</w:t>
      </w:r>
      <w:r w:rsidR="006557AB" w:rsidRPr="006557AB">
        <w:rPr>
          <w:rStyle w:val="Charb"/>
          <w:rFonts w:hint="cs"/>
          <w:rtl/>
        </w:rPr>
        <w:t>.</w:t>
      </w:r>
    </w:p>
    <w:p w:rsidR="007A15AE" w:rsidRPr="00600976" w:rsidRDefault="00C46927" w:rsidP="00600976">
      <w:pPr>
        <w:pStyle w:val="ab"/>
        <w:rPr>
          <w:rtl/>
        </w:rPr>
      </w:pPr>
      <w:r w:rsidRPr="00600976">
        <w:rPr>
          <w:rFonts w:hint="cs"/>
          <w:rtl/>
        </w:rPr>
        <w:t>«</w:t>
      </w:r>
      <w:r w:rsidR="007A15AE" w:rsidRPr="00600976">
        <w:rPr>
          <w:rtl/>
        </w:rPr>
        <w:t>آ</w:t>
      </w:r>
      <w:r w:rsidR="000A3618" w:rsidRPr="00600976">
        <w:rPr>
          <w:rtl/>
        </w:rPr>
        <w:t>ی</w:t>
      </w:r>
      <w:r w:rsidR="007A15AE" w:rsidRPr="00600976">
        <w:rPr>
          <w:rtl/>
        </w:rPr>
        <w:t>ا خدا به آنچه در</w:t>
      </w:r>
      <w:r w:rsidR="00600976">
        <w:rPr>
          <w:rtl/>
        </w:rPr>
        <w:t xml:space="preserve"> دل‌هاى </w:t>
      </w:r>
      <w:r w:rsidR="007A15AE" w:rsidRPr="00600976">
        <w:rPr>
          <w:rtl/>
        </w:rPr>
        <w:t>جهان</w:t>
      </w:r>
      <w:r w:rsidR="000A3618" w:rsidRPr="00600976">
        <w:rPr>
          <w:rtl/>
        </w:rPr>
        <w:t>ی</w:t>
      </w:r>
      <w:r w:rsidR="007A15AE" w:rsidRPr="00600976">
        <w:rPr>
          <w:rtl/>
        </w:rPr>
        <w:t>ان است داناتر ن</w:t>
      </w:r>
      <w:r w:rsidR="000A3618" w:rsidRPr="00600976">
        <w:rPr>
          <w:rtl/>
        </w:rPr>
        <w:t>ی</w:t>
      </w:r>
      <w:r w:rsidR="007A15AE" w:rsidRPr="00600976">
        <w:rPr>
          <w:rtl/>
        </w:rPr>
        <w:t>ست</w:t>
      </w:r>
      <w:r w:rsidRPr="00600976">
        <w:rPr>
          <w:rFonts w:hint="cs"/>
          <w:rtl/>
        </w:rPr>
        <w:t>»</w:t>
      </w:r>
      <w:r w:rsidR="000146F5" w:rsidRPr="00600976">
        <w:rPr>
          <w:rFonts w:hint="cs"/>
          <w:rtl/>
        </w:rPr>
        <w:t>.</w:t>
      </w:r>
    </w:p>
    <w:p w:rsidR="007A15AE" w:rsidRPr="00790421" w:rsidRDefault="00F14DA7" w:rsidP="00F14DA7">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وَإِذۡ</w:t>
      </w:r>
      <w:r>
        <w:rPr>
          <w:rFonts w:ascii="KFGQPC Uthmanic Script HAFS" w:hAnsi="KFGQPC Uthmanic Script HAFS" w:cs="KFGQPC Uthmanic Script HAFS"/>
          <w:rtl/>
        </w:rPr>
        <w:t xml:space="preserve"> قَالَ رَبُّكَ لِلۡمَلَٰٓئِكَةِ إِنِّي جَاعِلٞ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خَلِيفَةٗۖ قَالُوٓاْ أَتَجۡعَلُ فِيهَا مَن يُفۡسِدُ فِيهَا وَيَسۡفِكُ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لدِّمَآءَ</w:t>
      </w:r>
      <w:r>
        <w:rPr>
          <w:rFonts w:ascii="KFGQPC Uthmanic Script HAFS" w:hAnsi="KFGQPC Uthmanic Script HAFS" w:cs="KFGQPC Uthmanic Script HAFS"/>
          <w:rtl/>
        </w:rPr>
        <w:t xml:space="preserve"> وَنَحۡنُ نُسَبِّحُ بِحَمۡدِكَ وَنُقَدِّسُ لَكَۖ قَالَ إِنِّيٓ أَعۡلَمُ مَا لَا تَعۡلَمُونَ ٣٠</w:t>
      </w:r>
      <w:r>
        <w:rPr>
          <w:rFonts w:ascii="Traditional Arabic" w:hAnsi="Traditional Arabic" w:cs="Traditional Arabic"/>
          <w:rtl/>
        </w:rPr>
        <w:t>﴾</w:t>
      </w:r>
      <w:r w:rsidR="00C46927" w:rsidRPr="00790421">
        <w:rPr>
          <w:rFonts w:cs="B Lotus" w:hint="cs"/>
          <w:rtl/>
        </w:rPr>
        <w:t xml:space="preserve"> </w:t>
      </w:r>
      <w:r w:rsidR="002D594E" w:rsidRPr="006557AB">
        <w:rPr>
          <w:rStyle w:val="Charc"/>
          <w:rFonts w:hint="cs"/>
          <w:rtl/>
        </w:rPr>
        <w:t>[</w:t>
      </w:r>
      <w:r w:rsidR="00C46927" w:rsidRPr="006557AB">
        <w:rPr>
          <w:rStyle w:val="Charc"/>
          <w:rFonts w:hint="cs"/>
          <w:rtl/>
        </w:rPr>
        <w:t>ال</w:t>
      </w:r>
      <w:r w:rsidR="007A15AE" w:rsidRPr="006557AB">
        <w:rPr>
          <w:rStyle w:val="Charc"/>
          <w:rFonts w:hint="cs"/>
          <w:rtl/>
        </w:rPr>
        <w:t>بقر</w:t>
      </w:r>
      <w:r w:rsidR="00C46927" w:rsidRPr="006557AB">
        <w:rPr>
          <w:rStyle w:val="Charc"/>
          <w:rFonts w:hint="cs"/>
          <w:rtl/>
        </w:rPr>
        <w:t>ة</w:t>
      </w:r>
      <w:r w:rsidR="00A7613A" w:rsidRPr="006557AB">
        <w:rPr>
          <w:rStyle w:val="Charc"/>
          <w:rFonts w:hint="cs"/>
          <w:rtl/>
        </w:rPr>
        <w:t>:</w:t>
      </w:r>
      <w:r w:rsidR="007A15AE" w:rsidRPr="006557AB">
        <w:rPr>
          <w:rStyle w:val="Charc"/>
          <w:rFonts w:hint="cs"/>
          <w:rtl/>
        </w:rPr>
        <w:t>30</w:t>
      </w:r>
      <w:r w:rsidR="002D594E" w:rsidRPr="006557AB">
        <w:rPr>
          <w:rStyle w:val="Charc"/>
          <w:rFonts w:hint="cs"/>
          <w:rtl/>
        </w:rPr>
        <w:t>]</w:t>
      </w:r>
      <w:r w:rsidR="006557AB" w:rsidRPr="006557AB">
        <w:rPr>
          <w:rStyle w:val="Charb"/>
          <w:rFonts w:hint="cs"/>
          <w:rtl/>
        </w:rPr>
        <w:t>.</w:t>
      </w:r>
    </w:p>
    <w:p w:rsidR="007A15AE" w:rsidRPr="00600976" w:rsidRDefault="00C46927" w:rsidP="00600976">
      <w:pPr>
        <w:pStyle w:val="ab"/>
        <w:rPr>
          <w:rtl/>
        </w:rPr>
      </w:pPr>
      <w:r w:rsidRPr="00600976">
        <w:rPr>
          <w:rFonts w:hint="cs"/>
          <w:rtl/>
        </w:rPr>
        <w:t>«</w:t>
      </w:r>
      <w:r w:rsidR="007A15AE" w:rsidRPr="00600976">
        <w:rPr>
          <w:rtl/>
        </w:rPr>
        <w:t>و چون پروردگار تو به فرشتگان گفت من در زم</w:t>
      </w:r>
      <w:r w:rsidR="000A3618" w:rsidRPr="00600976">
        <w:rPr>
          <w:rtl/>
        </w:rPr>
        <w:t>ی</w:t>
      </w:r>
      <w:r w:rsidR="007A15AE" w:rsidRPr="00600976">
        <w:rPr>
          <w:rtl/>
        </w:rPr>
        <w:t>ن جانش</w:t>
      </w:r>
      <w:r w:rsidR="000A3618" w:rsidRPr="00600976">
        <w:rPr>
          <w:rtl/>
        </w:rPr>
        <w:t>ی</w:t>
      </w:r>
      <w:r w:rsidR="007A15AE" w:rsidRPr="00600976">
        <w:rPr>
          <w:rtl/>
        </w:rPr>
        <w:t>نى خواهم گماشت [فرشتگان] گفتند آ</w:t>
      </w:r>
      <w:r w:rsidR="000A3618" w:rsidRPr="00600976">
        <w:rPr>
          <w:rtl/>
        </w:rPr>
        <w:t>ی</w:t>
      </w:r>
      <w:r w:rsidR="007A15AE" w:rsidRPr="00600976">
        <w:rPr>
          <w:rtl/>
        </w:rPr>
        <w:t xml:space="preserve">ا در آن </w:t>
      </w:r>
      <w:r w:rsidR="000A3618" w:rsidRPr="00600976">
        <w:rPr>
          <w:rtl/>
        </w:rPr>
        <w:t>ک</w:t>
      </w:r>
      <w:r w:rsidR="007A15AE" w:rsidRPr="00600976">
        <w:rPr>
          <w:rtl/>
        </w:rPr>
        <w:t xml:space="preserve">سى را مى‏گمارى </w:t>
      </w:r>
      <w:r w:rsidR="000A3618" w:rsidRPr="00600976">
        <w:rPr>
          <w:rtl/>
        </w:rPr>
        <w:t>ک</w:t>
      </w:r>
      <w:r w:rsidR="007A15AE" w:rsidRPr="00600976">
        <w:rPr>
          <w:rtl/>
        </w:rPr>
        <w:t>ه در آن فساد انگ</w:t>
      </w:r>
      <w:r w:rsidR="000A3618" w:rsidRPr="00600976">
        <w:rPr>
          <w:rtl/>
        </w:rPr>
        <w:t>ی</w:t>
      </w:r>
      <w:r w:rsidR="007A15AE" w:rsidRPr="00600976">
        <w:rPr>
          <w:rtl/>
        </w:rPr>
        <w:t>زد و خون</w:t>
      </w:r>
      <w:r w:rsidR="00600976">
        <w:rPr>
          <w:rFonts w:hint="cs"/>
          <w:rtl/>
        </w:rPr>
        <w:t>‌</w:t>
      </w:r>
      <w:r w:rsidR="007A15AE" w:rsidRPr="00600976">
        <w:rPr>
          <w:rtl/>
        </w:rPr>
        <w:t>ها بر</w:t>
      </w:r>
      <w:r w:rsidR="000A3618" w:rsidRPr="00600976">
        <w:rPr>
          <w:rtl/>
        </w:rPr>
        <w:t>ی</w:t>
      </w:r>
      <w:r w:rsidR="007A15AE" w:rsidRPr="00600976">
        <w:rPr>
          <w:rtl/>
        </w:rPr>
        <w:t>زد و حال آن</w:t>
      </w:r>
      <w:r w:rsidR="000A3618" w:rsidRPr="00600976">
        <w:rPr>
          <w:rtl/>
        </w:rPr>
        <w:t>ک</w:t>
      </w:r>
      <w:r w:rsidR="007A15AE" w:rsidRPr="00600976">
        <w:rPr>
          <w:rtl/>
        </w:rPr>
        <w:t>ه ما با ستا</w:t>
      </w:r>
      <w:r w:rsidR="000A3618" w:rsidRPr="00600976">
        <w:rPr>
          <w:rtl/>
        </w:rPr>
        <w:t>ی</w:t>
      </w:r>
      <w:r w:rsidR="007A15AE" w:rsidRPr="00600976">
        <w:rPr>
          <w:rtl/>
        </w:rPr>
        <w:t>ش تو [تو را] تنز</w:t>
      </w:r>
      <w:r w:rsidR="000A3618" w:rsidRPr="00600976">
        <w:rPr>
          <w:rtl/>
        </w:rPr>
        <w:t>ی</w:t>
      </w:r>
      <w:r w:rsidR="007A15AE" w:rsidRPr="00600976">
        <w:rPr>
          <w:rtl/>
        </w:rPr>
        <w:t>ه مى‏</w:t>
      </w:r>
      <w:r w:rsidR="000A3618" w:rsidRPr="00600976">
        <w:rPr>
          <w:rtl/>
        </w:rPr>
        <w:t>ک</w:t>
      </w:r>
      <w:r w:rsidR="007A15AE" w:rsidRPr="00600976">
        <w:rPr>
          <w:rtl/>
        </w:rPr>
        <w:t>ن</w:t>
      </w:r>
      <w:r w:rsidR="000A3618" w:rsidRPr="00600976">
        <w:rPr>
          <w:rtl/>
        </w:rPr>
        <w:t>ی</w:t>
      </w:r>
      <w:r w:rsidR="007A15AE" w:rsidRPr="00600976">
        <w:rPr>
          <w:rtl/>
        </w:rPr>
        <w:t>م و به تقد</w:t>
      </w:r>
      <w:r w:rsidR="000A3618" w:rsidRPr="00600976">
        <w:rPr>
          <w:rtl/>
        </w:rPr>
        <w:t>ی</w:t>
      </w:r>
      <w:r w:rsidR="007A15AE" w:rsidRPr="00600976">
        <w:rPr>
          <w:rtl/>
        </w:rPr>
        <w:t>ست مى‏پرداز</w:t>
      </w:r>
      <w:r w:rsidR="000A3618" w:rsidRPr="00600976">
        <w:rPr>
          <w:rtl/>
        </w:rPr>
        <w:t>ی</w:t>
      </w:r>
      <w:r w:rsidR="007A15AE" w:rsidRPr="00600976">
        <w:rPr>
          <w:rtl/>
        </w:rPr>
        <w:t>م فرمود من چ</w:t>
      </w:r>
      <w:r w:rsidR="000A3618" w:rsidRPr="00600976">
        <w:rPr>
          <w:rtl/>
        </w:rPr>
        <w:t>ی</w:t>
      </w:r>
      <w:r w:rsidR="007A15AE" w:rsidRPr="00600976">
        <w:rPr>
          <w:rtl/>
        </w:rPr>
        <w:t xml:space="preserve">زى مى‏دانم </w:t>
      </w:r>
      <w:r w:rsidR="000A3618" w:rsidRPr="00600976">
        <w:rPr>
          <w:rtl/>
        </w:rPr>
        <w:t>ک</w:t>
      </w:r>
      <w:r w:rsidR="007A15AE" w:rsidRPr="00600976">
        <w:rPr>
          <w:rtl/>
        </w:rPr>
        <w:t>ه شما نمى‏دان</w:t>
      </w:r>
      <w:r w:rsidR="000A3618" w:rsidRPr="00600976">
        <w:rPr>
          <w:rtl/>
        </w:rPr>
        <w:t>ی</w:t>
      </w:r>
      <w:r w:rsidR="007A15AE" w:rsidRPr="00600976">
        <w:rPr>
          <w:rtl/>
        </w:rPr>
        <w:t>د</w:t>
      </w:r>
      <w:r w:rsidRPr="00600976">
        <w:rPr>
          <w:rFonts w:hint="cs"/>
          <w:rtl/>
        </w:rPr>
        <w:t>»</w:t>
      </w:r>
      <w:r w:rsidR="000146F5" w:rsidRPr="00600976">
        <w:rPr>
          <w:rFonts w:hint="cs"/>
          <w:rtl/>
        </w:rPr>
        <w:t>.</w:t>
      </w:r>
    </w:p>
    <w:p w:rsidR="007A15AE" w:rsidRPr="00790421" w:rsidRDefault="00F14DA7" w:rsidP="00F14DA7">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وَعَسَىٰٓ أَن تَكۡرَهُواْ شَيۡ‍ٔٗا وَهُوَ خَيۡرٞ لَّكُمۡۖ وَعَسَىٰٓ أَن تُحِبُّواْ شَيۡ‍ٔٗا وَهُوَ شَرّٞ لَّكُمۡۚ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يَعۡلَمُ وَأَنتُمۡ لَا تَعۡلَمُونَ ٢١</w:t>
      </w:r>
      <w:r>
        <w:rPr>
          <w:rFonts w:ascii="Traditional Arabic" w:hAnsi="Traditional Arabic" w:cs="Traditional Arabic"/>
          <w:rtl/>
        </w:rPr>
        <w:t>﴾</w:t>
      </w:r>
      <w:r w:rsidR="002D594E" w:rsidRPr="00790421">
        <w:rPr>
          <w:rFonts w:cs="B Lotus" w:hint="cs"/>
          <w:rtl/>
        </w:rPr>
        <w:t xml:space="preserve"> </w:t>
      </w:r>
      <w:r w:rsidR="002D594E" w:rsidRPr="006557AB">
        <w:rPr>
          <w:rStyle w:val="Charc"/>
          <w:rFonts w:hint="cs"/>
          <w:rtl/>
        </w:rPr>
        <w:t>[</w:t>
      </w:r>
      <w:r w:rsidR="00990AF6" w:rsidRPr="006557AB">
        <w:rPr>
          <w:rStyle w:val="Charc"/>
          <w:rFonts w:hint="cs"/>
          <w:rtl/>
        </w:rPr>
        <w:t>البقرة</w:t>
      </w:r>
      <w:r w:rsidR="00A7613A" w:rsidRPr="006557AB">
        <w:rPr>
          <w:rStyle w:val="Charc"/>
          <w:rFonts w:hint="cs"/>
          <w:rtl/>
        </w:rPr>
        <w:t xml:space="preserve">: </w:t>
      </w:r>
      <w:r w:rsidR="007A15AE" w:rsidRPr="006557AB">
        <w:rPr>
          <w:rStyle w:val="Charc"/>
          <w:rFonts w:hint="cs"/>
          <w:rtl/>
        </w:rPr>
        <w:t>216</w:t>
      </w:r>
      <w:r w:rsidR="002D594E" w:rsidRPr="006557AB">
        <w:rPr>
          <w:rStyle w:val="Charc"/>
          <w:rFonts w:hint="cs"/>
          <w:rtl/>
        </w:rPr>
        <w:t>]</w:t>
      </w:r>
      <w:r w:rsidR="006557AB" w:rsidRPr="006557AB">
        <w:rPr>
          <w:rStyle w:val="Charb"/>
          <w:rFonts w:hint="cs"/>
          <w:rtl/>
        </w:rPr>
        <w:t>.</w:t>
      </w:r>
    </w:p>
    <w:p w:rsidR="007A15AE" w:rsidRPr="00600976" w:rsidRDefault="00990AF6" w:rsidP="00600976">
      <w:pPr>
        <w:pStyle w:val="ab"/>
        <w:rPr>
          <w:rtl/>
        </w:rPr>
      </w:pPr>
      <w:r w:rsidRPr="00600976">
        <w:rPr>
          <w:rFonts w:hint="cs"/>
          <w:rtl/>
        </w:rPr>
        <w:t>«</w:t>
      </w:r>
      <w:r w:rsidR="007A15AE" w:rsidRPr="00600976">
        <w:rPr>
          <w:rtl/>
        </w:rPr>
        <w:t>و بسا چ</w:t>
      </w:r>
      <w:r w:rsidR="000A3618" w:rsidRPr="00600976">
        <w:rPr>
          <w:rtl/>
        </w:rPr>
        <w:t>ی</w:t>
      </w:r>
      <w:r w:rsidR="007A15AE" w:rsidRPr="00600976">
        <w:rPr>
          <w:rtl/>
        </w:rPr>
        <w:t>زى را خوش نمى‏دار</w:t>
      </w:r>
      <w:r w:rsidR="000A3618" w:rsidRPr="00600976">
        <w:rPr>
          <w:rtl/>
        </w:rPr>
        <w:t>ی</w:t>
      </w:r>
      <w:r w:rsidR="007A15AE" w:rsidRPr="00600976">
        <w:rPr>
          <w:rtl/>
        </w:rPr>
        <w:t>د و آن براى شما خوب است و بسا چ</w:t>
      </w:r>
      <w:r w:rsidR="000A3618" w:rsidRPr="00600976">
        <w:rPr>
          <w:rtl/>
        </w:rPr>
        <w:t>ی</w:t>
      </w:r>
      <w:r w:rsidR="007A15AE" w:rsidRPr="00600976">
        <w:rPr>
          <w:rtl/>
        </w:rPr>
        <w:t>زى را دوست مى‏دار</w:t>
      </w:r>
      <w:r w:rsidR="000A3618" w:rsidRPr="00600976">
        <w:rPr>
          <w:rtl/>
        </w:rPr>
        <w:t>ی</w:t>
      </w:r>
      <w:r w:rsidR="007A15AE" w:rsidRPr="00600976">
        <w:rPr>
          <w:rtl/>
        </w:rPr>
        <w:t>د و آن براى شما بد است و خدا مى‏داند و شما نمى‏دان</w:t>
      </w:r>
      <w:r w:rsidR="000A3618" w:rsidRPr="00600976">
        <w:rPr>
          <w:rtl/>
        </w:rPr>
        <w:t>ی</w:t>
      </w:r>
      <w:r w:rsidR="007A15AE" w:rsidRPr="00600976">
        <w:rPr>
          <w:rtl/>
        </w:rPr>
        <w:t>د</w:t>
      </w:r>
      <w:r w:rsidRPr="00600976">
        <w:rPr>
          <w:rFonts w:hint="cs"/>
          <w:rtl/>
        </w:rPr>
        <w:t>»</w:t>
      </w:r>
      <w:r w:rsidR="000146F5" w:rsidRPr="00600976">
        <w:rPr>
          <w:rFonts w:hint="cs"/>
          <w:rtl/>
        </w:rPr>
        <w:t>.</w:t>
      </w:r>
    </w:p>
    <w:p w:rsidR="007A15AE" w:rsidRPr="00E94274" w:rsidRDefault="007A15AE" w:rsidP="00600976">
      <w:pPr>
        <w:pStyle w:val="ab"/>
        <w:rPr>
          <w:rStyle w:val="Char1"/>
          <w:rtl/>
        </w:rPr>
      </w:pPr>
      <w:r w:rsidRPr="00790421">
        <w:rPr>
          <w:rFonts w:hint="cs"/>
          <w:rtl/>
        </w:rPr>
        <w:t>در حد</w:t>
      </w:r>
      <w:r w:rsidR="000A3618">
        <w:rPr>
          <w:rFonts w:hint="cs"/>
          <w:rtl/>
        </w:rPr>
        <w:t>ی</w:t>
      </w:r>
      <w:r w:rsidRPr="00790421">
        <w:rPr>
          <w:rFonts w:hint="cs"/>
          <w:rtl/>
        </w:rPr>
        <w:t>ث صح</w:t>
      </w:r>
      <w:r w:rsidR="000A3618">
        <w:rPr>
          <w:rFonts w:hint="cs"/>
          <w:rtl/>
        </w:rPr>
        <w:t>ی</w:t>
      </w:r>
      <w:r w:rsidRPr="00790421">
        <w:rPr>
          <w:rFonts w:hint="cs"/>
          <w:rtl/>
        </w:rPr>
        <w:t>ح</w:t>
      </w:r>
      <w:r w:rsidR="000A3618">
        <w:rPr>
          <w:rFonts w:hint="cs"/>
          <w:rtl/>
        </w:rPr>
        <w:t>ی</w:t>
      </w:r>
      <w:r w:rsidRPr="00790421">
        <w:rPr>
          <w:rFonts w:hint="cs"/>
          <w:rtl/>
        </w:rPr>
        <w:t xml:space="preserve"> آمده است </w:t>
      </w:r>
      <w:r w:rsidR="000A3618">
        <w:rPr>
          <w:rFonts w:hint="cs"/>
          <w:rtl/>
        </w:rPr>
        <w:t>ک</w:t>
      </w:r>
      <w:r w:rsidRPr="00790421">
        <w:rPr>
          <w:rFonts w:hint="cs"/>
          <w:rtl/>
        </w:rPr>
        <w:t>ه مرد</w:t>
      </w:r>
      <w:r w:rsidR="000A3618">
        <w:rPr>
          <w:rFonts w:hint="cs"/>
          <w:rtl/>
        </w:rPr>
        <w:t>ی</w:t>
      </w:r>
      <w:r w:rsidRPr="00790421">
        <w:rPr>
          <w:rFonts w:hint="cs"/>
          <w:rtl/>
        </w:rPr>
        <w:t xml:space="preserve"> از پ</w:t>
      </w:r>
      <w:r w:rsidR="000A3618">
        <w:rPr>
          <w:rFonts w:hint="cs"/>
          <w:rtl/>
        </w:rPr>
        <w:t>ی</w:t>
      </w:r>
      <w:r w:rsidRPr="00790421">
        <w:rPr>
          <w:rFonts w:hint="cs"/>
          <w:rtl/>
        </w:rPr>
        <w:t>امبر</w:t>
      </w:r>
      <w:r w:rsidR="00EB215B" w:rsidRPr="00EB215B">
        <w:rPr>
          <w:rFonts w:ascii="AGA Arabesque" w:hAnsi="AGA Arabesque" w:cs="CTraditional Arabic" w:hint="cs"/>
          <w:rtl/>
        </w:rPr>
        <w:t xml:space="preserve"> ج</w:t>
      </w:r>
      <w:r w:rsidR="00DC34E5" w:rsidRPr="00DC34E5">
        <w:rPr>
          <w:rFonts w:ascii="AGA Arabesque" w:hAnsi="AGA Arabesque" w:hint="cs"/>
          <w:rtl/>
        </w:rPr>
        <w:t xml:space="preserve"> </w:t>
      </w:r>
      <w:r w:rsidRPr="00790421">
        <w:rPr>
          <w:rFonts w:hint="cs"/>
          <w:rtl/>
        </w:rPr>
        <w:t>پرس</w:t>
      </w:r>
      <w:r w:rsidR="000A3618">
        <w:rPr>
          <w:rFonts w:hint="cs"/>
          <w:rtl/>
        </w:rPr>
        <w:t>ی</w:t>
      </w:r>
      <w:r w:rsidRPr="00790421">
        <w:rPr>
          <w:rFonts w:hint="cs"/>
          <w:rtl/>
        </w:rPr>
        <w:t>د</w:t>
      </w:r>
      <w:r w:rsidR="00A7613A">
        <w:rPr>
          <w:rFonts w:hint="cs"/>
          <w:rtl/>
        </w:rPr>
        <w:t xml:space="preserve">: </w:t>
      </w:r>
      <w:r w:rsidR="000A3618">
        <w:rPr>
          <w:rFonts w:hint="cs"/>
          <w:rtl/>
        </w:rPr>
        <w:t>ی</w:t>
      </w:r>
      <w:r w:rsidRPr="00790421">
        <w:rPr>
          <w:rFonts w:hint="cs"/>
          <w:rtl/>
        </w:rPr>
        <w:t>ا</w:t>
      </w:r>
      <w:r w:rsidR="005B3377">
        <w:rPr>
          <w:rFonts w:hint="cs"/>
          <w:rtl/>
        </w:rPr>
        <w:t xml:space="preserve"> رسول الله!</w:t>
      </w:r>
      <w:r w:rsidRPr="00790421">
        <w:rPr>
          <w:rFonts w:hint="cs"/>
          <w:rtl/>
        </w:rPr>
        <w:t xml:space="preserve"> آ</w:t>
      </w:r>
      <w:r w:rsidR="000A3618">
        <w:rPr>
          <w:rFonts w:hint="cs"/>
          <w:rtl/>
        </w:rPr>
        <w:t>ی</w:t>
      </w:r>
      <w:r w:rsidRPr="00790421">
        <w:rPr>
          <w:rFonts w:hint="cs"/>
          <w:rtl/>
        </w:rPr>
        <w:t>ا اهل بهشت و جهنم هم</w:t>
      </w:r>
      <w:r w:rsidR="000A3618">
        <w:rPr>
          <w:rFonts w:hint="cs"/>
          <w:rtl/>
        </w:rPr>
        <w:t>ی</w:t>
      </w:r>
      <w:r w:rsidRPr="00790421">
        <w:rPr>
          <w:rFonts w:hint="cs"/>
          <w:rtl/>
        </w:rPr>
        <w:t>ن</w:t>
      </w:r>
      <w:r w:rsidR="000A3618">
        <w:rPr>
          <w:rFonts w:hint="cs"/>
          <w:rtl/>
        </w:rPr>
        <w:t>ک</w:t>
      </w:r>
      <w:r w:rsidRPr="00790421">
        <w:rPr>
          <w:rFonts w:hint="cs"/>
          <w:rtl/>
        </w:rPr>
        <w:t xml:space="preserve"> شناخته شده‌اند؟ پ</w:t>
      </w:r>
      <w:r w:rsidR="000A3618">
        <w:rPr>
          <w:rFonts w:hint="cs"/>
          <w:rtl/>
        </w:rPr>
        <w:t>ی</w:t>
      </w:r>
      <w:r w:rsidRPr="00790421">
        <w:rPr>
          <w:rFonts w:hint="cs"/>
          <w:rtl/>
        </w:rPr>
        <w:t>امبر</w:t>
      </w:r>
      <w:r w:rsidR="00EB215B" w:rsidRPr="00EB215B">
        <w:rPr>
          <w:rFonts w:ascii="AGA Arabesque" w:hAnsi="AGA Arabesque" w:cs="CTraditional Arabic" w:hint="cs"/>
          <w:rtl/>
        </w:rPr>
        <w:t xml:space="preserve"> ج</w:t>
      </w:r>
      <w:r w:rsidR="00DC34E5" w:rsidRPr="00DC34E5">
        <w:rPr>
          <w:rFonts w:ascii="AGA Arabesque" w:hAnsi="AGA Arabesque" w:hint="cs"/>
          <w:rtl/>
        </w:rPr>
        <w:t xml:space="preserve"> </w:t>
      </w:r>
      <w:r w:rsidRPr="00790421">
        <w:rPr>
          <w:rFonts w:hint="cs"/>
          <w:rtl/>
        </w:rPr>
        <w:t>فرمودند</w:t>
      </w:r>
      <w:r w:rsidR="00A7613A">
        <w:rPr>
          <w:rFonts w:hint="cs"/>
          <w:rtl/>
        </w:rPr>
        <w:t xml:space="preserve">: </w:t>
      </w:r>
      <w:r w:rsidRPr="00790421">
        <w:rPr>
          <w:rFonts w:hint="cs"/>
          <w:rtl/>
        </w:rPr>
        <w:t>بله. آن مرد پرس</w:t>
      </w:r>
      <w:r w:rsidR="000A3618">
        <w:rPr>
          <w:rFonts w:hint="cs"/>
          <w:rtl/>
        </w:rPr>
        <w:t>ی</w:t>
      </w:r>
      <w:r w:rsidRPr="00790421">
        <w:rPr>
          <w:rFonts w:hint="cs"/>
          <w:rtl/>
        </w:rPr>
        <w:t>د</w:t>
      </w:r>
      <w:r w:rsidR="00A7613A">
        <w:rPr>
          <w:rFonts w:hint="cs"/>
          <w:rtl/>
        </w:rPr>
        <w:t xml:space="preserve">: </w:t>
      </w:r>
      <w:r w:rsidRPr="00790421">
        <w:rPr>
          <w:rFonts w:hint="cs"/>
          <w:rtl/>
        </w:rPr>
        <w:t>پس عمل</w:t>
      </w:r>
      <w:r w:rsidR="00C34F5F" w:rsidRPr="00790421">
        <w:rPr>
          <w:rFonts w:hint="cs"/>
          <w:rtl/>
        </w:rPr>
        <w:t xml:space="preserve"> انسان‌ها </w:t>
      </w:r>
      <w:r w:rsidRPr="00790421">
        <w:rPr>
          <w:rFonts w:hint="cs"/>
          <w:rtl/>
        </w:rPr>
        <w:t>چه جا</w:t>
      </w:r>
      <w:r w:rsidR="000A3618">
        <w:rPr>
          <w:rFonts w:hint="cs"/>
          <w:rtl/>
        </w:rPr>
        <w:t>ی</w:t>
      </w:r>
      <w:r w:rsidRPr="00790421">
        <w:rPr>
          <w:rFonts w:hint="cs"/>
          <w:rtl/>
        </w:rPr>
        <w:t>گاه</w:t>
      </w:r>
      <w:r w:rsidR="000A3618">
        <w:rPr>
          <w:rFonts w:hint="cs"/>
          <w:rtl/>
        </w:rPr>
        <w:t>ی</w:t>
      </w:r>
      <w:r w:rsidRPr="00790421">
        <w:rPr>
          <w:rFonts w:hint="cs"/>
          <w:rtl/>
        </w:rPr>
        <w:t xml:space="preserve"> دارد؟</w:t>
      </w:r>
      <w:r w:rsidR="00A7613A">
        <w:rPr>
          <w:rFonts w:hint="cs"/>
          <w:rtl/>
        </w:rPr>
        <w:t xml:space="preserve"> </w:t>
      </w:r>
      <w:r w:rsidRPr="00790421">
        <w:rPr>
          <w:rFonts w:hint="cs"/>
          <w:rtl/>
        </w:rPr>
        <w:t>فرمودند</w:t>
      </w:r>
      <w:r w:rsidR="00A7613A">
        <w:rPr>
          <w:rFonts w:hint="cs"/>
          <w:rtl/>
        </w:rPr>
        <w:t>:</w:t>
      </w:r>
      <w:r w:rsidR="00AC5A6C">
        <w:rPr>
          <w:rFonts w:hint="cs"/>
          <w:rtl/>
        </w:rPr>
        <w:t xml:space="preserve"> </w:t>
      </w:r>
      <w:r w:rsidRPr="00E94274">
        <w:rPr>
          <w:rStyle w:val="Char1"/>
          <w:rFonts w:hint="cs"/>
          <w:rtl/>
        </w:rPr>
        <w:t>«</w:t>
      </w:r>
      <w:r w:rsidRPr="00E94274">
        <w:rPr>
          <w:rStyle w:val="Char1"/>
          <w:rtl/>
        </w:rPr>
        <w:t>كل يعمل لما خلق له أو لما يسر له</w:t>
      </w:r>
      <w:r w:rsidRPr="00E94274">
        <w:rPr>
          <w:rStyle w:val="Char1"/>
          <w:rFonts w:hint="cs"/>
          <w:rtl/>
        </w:rPr>
        <w:t>»</w:t>
      </w:r>
      <w:r w:rsidRPr="00600976">
        <w:rPr>
          <w:vertAlign w:val="superscript"/>
          <w:rtl/>
        </w:rPr>
        <w:footnoteReference w:id="281"/>
      </w:r>
      <w:r w:rsidRPr="00600976">
        <w:rPr>
          <w:rFonts w:hint="cs"/>
          <w:rtl/>
        </w:rPr>
        <w:t>.</w:t>
      </w:r>
    </w:p>
    <w:p w:rsidR="007A15AE" w:rsidRPr="00790421" w:rsidRDefault="007A15AE" w:rsidP="00600976">
      <w:pPr>
        <w:pStyle w:val="ab"/>
        <w:rPr>
          <w:rtl/>
        </w:rPr>
      </w:pPr>
      <w:r w:rsidRPr="00790421">
        <w:rPr>
          <w:rFonts w:hint="cs"/>
          <w:rtl/>
        </w:rPr>
        <w:lastRenderedPageBreak/>
        <w:t>«هر</w:t>
      </w:r>
      <w:r w:rsidR="000A3618">
        <w:rPr>
          <w:rFonts w:hint="cs"/>
          <w:rtl/>
        </w:rPr>
        <w:t>ک</w:t>
      </w:r>
      <w:r w:rsidRPr="00790421">
        <w:rPr>
          <w:rFonts w:hint="cs"/>
          <w:rtl/>
        </w:rPr>
        <w:t>س در جهت بدست</w:t>
      </w:r>
      <w:r w:rsidR="00600976">
        <w:rPr>
          <w:rFonts w:hint="eastAsia"/>
          <w:rtl/>
        </w:rPr>
        <w:t>‌</w:t>
      </w:r>
      <w:r w:rsidRPr="00790421">
        <w:rPr>
          <w:rFonts w:hint="cs"/>
          <w:rtl/>
        </w:rPr>
        <w:t xml:space="preserve">آوردن آنچه </w:t>
      </w:r>
      <w:r w:rsidR="000A3618">
        <w:rPr>
          <w:rFonts w:hint="cs"/>
          <w:rtl/>
        </w:rPr>
        <w:t>ک</w:t>
      </w:r>
      <w:r w:rsidRPr="00790421">
        <w:rPr>
          <w:rFonts w:hint="cs"/>
          <w:rtl/>
        </w:rPr>
        <w:t>ه برا</w:t>
      </w:r>
      <w:r w:rsidR="000A3618">
        <w:rPr>
          <w:rFonts w:hint="cs"/>
          <w:rtl/>
        </w:rPr>
        <w:t>ی</w:t>
      </w:r>
      <w:r w:rsidRPr="00790421">
        <w:rPr>
          <w:rFonts w:hint="cs"/>
          <w:rtl/>
        </w:rPr>
        <w:t xml:space="preserve"> او قرار داده شده و برا</w:t>
      </w:r>
      <w:r w:rsidR="000A3618">
        <w:rPr>
          <w:rFonts w:hint="cs"/>
          <w:rtl/>
        </w:rPr>
        <w:t>ی</w:t>
      </w:r>
      <w:r w:rsidRPr="00790421">
        <w:rPr>
          <w:rFonts w:hint="cs"/>
          <w:rtl/>
        </w:rPr>
        <w:t xml:space="preserve"> او آسان گشته است،‌ عمل م</w:t>
      </w:r>
      <w:r w:rsidR="000A3618">
        <w:rPr>
          <w:rFonts w:hint="cs"/>
          <w:rtl/>
        </w:rPr>
        <w:t>ی</w:t>
      </w:r>
      <w:r w:rsidRPr="00790421">
        <w:rPr>
          <w:rFonts w:hint="cs"/>
          <w:rtl/>
        </w:rPr>
        <w:t>‌</w:t>
      </w:r>
      <w:r w:rsidR="000A3618">
        <w:rPr>
          <w:rFonts w:hint="cs"/>
          <w:rtl/>
        </w:rPr>
        <w:t>ک</w:t>
      </w:r>
      <w:r w:rsidRPr="00790421">
        <w:rPr>
          <w:rFonts w:hint="cs"/>
          <w:rtl/>
        </w:rPr>
        <w:t xml:space="preserve">ند». </w:t>
      </w:r>
    </w:p>
    <w:p w:rsidR="007A15AE" w:rsidRPr="00790421" w:rsidRDefault="007A15AE" w:rsidP="00600976">
      <w:pPr>
        <w:pStyle w:val="ab"/>
        <w:rPr>
          <w:rStyle w:val="Char"/>
          <w:rFonts w:cs="B Lotus"/>
          <w:color w:val="auto"/>
          <w:sz w:val="28"/>
          <w:szCs w:val="28"/>
          <w:rtl/>
        </w:rPr>
      </w:pPr>
      <w:r w:rsidRPr="00600976">
        <w:rPr>
          <w:rFonts w:hint="cs"/>
          <w:rtl/>
        </w:rPr>
        <w:t>و ن</w:t>
      </w:r>
      <w:r w:rsidR="000A3618" w:rsidRPr="00600976">
        <w:rPr>
          <w:rFonts w:hint="cs"/>
          <w:rtl/>
        </w:rPr>
        <w:t>ی</w:t>
      </w:r>
      <w:r w:rsidRPr="00600976">
        <w:rPr>
          <w:rFonts w:hint="cs"/>
          <w:rtl/>
        </w:rPr>
        <w:t>ز از رسول خدا</w:t>
      </w:r>
      <w:r w:rsidR="00EB215B" w:rsidRPr="00EB215B">
        <w:rPr>
          <w:rStyle w:val="Char"/>
          <w:rFonts w:ascii="AGA Arabesque" w:hAnsi="AGA Arabesque" w:cs="CTraditional Arabic" w:hint="cs"/>
          <w:color w:val="auto"/>
          <w:sz w:val="28"/>
          <w:szCs w:val="28"/>
          <w:rtl/>
        </w:rPr>
        <w:t xml:space="preserve"> ج</w:t>
      </w:r>
      <w:r w:rsidR="00DC34E5" w:rsidRPr="00600976">
        <w:rPr>
          <w:rFonts w:hint="cs"/>
          <w:rtl/>
        </w:rPr>
        <w:t xml:space="preserve"> </w:t>
      </w:r>
      <w:r w:rsidRPr="00600976">
        <w:rPr>
          <w:rFonts w:hint="cs"/>
          <w:rtl/>
        </w:rPr>
        <w:t>درباره‌</w:t>
      </w:r>
      <w:r w:rsidR="000A3618" w:rsidRPr="00600976">
        <w:rPr>
          <w:rFonts w:hint="cs"/>
          <w:rtl/>
        </w:rPr>
        <w:t>ی</w:t>
      </w:r>
      <w:r w:rsidRPr="00600976">
        <w:rPr>
          <w:rFonts w:hint="cs"/>
          <w:rtl/>
        </w:rPr>
        <w:t xml:space="preserve"> اولاد مشر</w:t>
      </w:r>
      <w:r w:rsidR="000A3618" w:rsidRPr="00600976">
        <w:rPr>
          <w:rFonts w:hint="cs"/>
          <w:rtl/>
        </w:rPr>
        <w:t>کی</w:t>
      </w:r>
      <w:r w:rsidRPr="00600976">
        <w:rPr>
          <w:rFonts w:hint="cs"/>
          <w:rtl/>
        </w:rPr>
        <w:t>ن س</w:t>
      </w:r>
      <w:r w:rsidR="007D303B" w:rsidRPr="00600976">
        <w:rPr>
          <w:rFonts w:hint="cs"/>
          <w:rtl/>
        </w:rPr>
        <w:t>ؤ</w:t>
      </w:r>
      <w:r w:rsidRPr="00600976">
        <w:rPr>
          <w:rFonts w:hint="cs"/>
          <w:rtl/>
        </w:rPr>
        <w:t>ال شد. فرمود</w:t>
      </w:r>
      <w:r w:rsidR="00A7613A" w:rsidRPr="00600976">
        <w:rPr>
          <w:rFonts w:hint="cs"/>
          <w:rtl/>
        </w:rPr>
        <w:t>:</w:t>
      </w:r>
      <w:r w:rsidR="00A7613A">
        <w:rPr>
          <w:rStyle w:val="Char"/>
          <w:rFonts w:cs="B Lotus" w:hint="cs"/>
          <w:color w:val="auto"/>
          <w:sz w:val="28"/>
          <w:szCs w:val="28"/>
          <w:rtl/>
        </w:rPr>
        <w:t xml:space="preserve"> </w:t>
      </w:r>
      <w:r w:rsidRPr="00E94274">
        <w:rPr>
          <w:rStyle w:val="Char1"/>
          <w:rFonts w:hint="cs"/>
          <w:rtl/>
        </w:rPr>
        <w:t>«</w:t>
      </w:r>
      <w:r w:rsidRPr="00E94274">
        <w:rPr>
          <w:rStyle w:val="Char1"/>
          <w:rtl/>
        </w:rPr>
        <w:t>الله أعلم بما كانوا عاملين</w:t>
      </w:r>
      <w:r w:rsidRPr="00E94274">
        <w:rPr>
          <w:rStyle w:val="Char1"/>
          <w:rFonts w:hint="cs"/>
          <w:rtl/>
        </w:rPr>
        <w:t>»</w:t>
      </w:r>
      <w:r w:rsidRPr="00600976">
        <w:rPr>
          <w:vertAlign w:val="superscript"/>
          <w:rtl/>
        </w:rPr>
        <w:footnoteReference w:id="282"/>
      </w:r>
      <w:r w:rsidRPr="00600976">
        <w:rPr>
          <w:rFonts w:hint="cs"/>
          <w:rtl/>
        </w:rPr>
        <w:t>.</w:t>
      </w:r>
    </w:p>
    <w:p w:rsidR="007A15AE" w:rsidRPr="00790421" w:rsidRDefault="007A15AE" w:rsidP="00600976">
      <w:pPr>
        <w:pStyle w:val="ab"/>
        <w:rPr>
          <w:rtl/>
        </w:rPr>
      </w:pPr>
      <w:r w:rsidRPr="00790421">
        <w:rPr>
          <w:rFonts w:hint="cs"/>
          <w:rtl/>
        </w:rPr>
        <w:t xml:space="preserve">«خداوند عالم است بدانچه </w:t>
      </w:r>
      <w:r w:rsidR="000A3618">
        <w:rPr>
          <w:rFonts w:hint="cs"/>
          <w:rtl/>
        </w:rPr>
        <w:t>ک</w:t>
      </w:r>
      <w:r w:rsidRPr="00790421">
        <w:rPr>
          <w:rFonts w:hint="cs"/>
          <w:rtl/>
        </w:rPr>
        <w:t>ه</w:t>
      </w:r>
      <w:r w:rsidR="00A2048D" w:rsidRPr="00790421">
        <w:rPr>
          <w:rFonts w:hint="cs"/>
          <w:rtl/>
        </w:rPr>
        <w:t xml:space="preserve"> آن‌ها </w:t>
      </w:r>
      <w:r w:rsidRPr="00790421">
        <w:rPr>
          <w:rFonts w:hint="cs"/>
          <w:rtl/>
        </w:rPr>
        <w:t>بدان عمل م</w:t>
      </w:r>
      <w:r w:rsidR="000A3618">
        <w:rPr>
          <w:rFonts w:hint="cs"/>
          <w:rtl/>
        </w:rPr>
        <w:t>ی</w:t>
      </w:r>
      <w:r w:rsidRPr="00790421">
        <w:rPr>
          <w:rFonts w:hint="cs"/>
          <w:rtl/>
        </w:rPr>
        <w:t>‌</w:t>
      </w:r>
      <w:r w:rsidR="00600976">
        <w:rPr>
          <w:rFonts w:hint="eastAsia"/>
          <w:rtl/>
        </w:rPr>
        <w:t>‌</w:t>
      </w:r>
      <w:r w:rsidR="002D594E" w:rsidRPr="00790421">
        <w:rPr>
          <w:rFonts w:hint="cs"/>
          <w:rtl/>
        </w:rPr>
        <w:t>کردند</w:t>
      </w:r>
      <w:r w:rsidRPr="00790421">
        <w:rPr>
          <w:rFonts w:hint="cs"/>
          <w:rtl/>
        </w:rPr>
        <w:t>».</w:t>
      </w:r>
    </w:p>
    <w:p w:rsidR="007A15AE" w:rsidRPr="00790421" w:rsidRDefault="007A15AE" w:rsidP="00600976">
      <w:pPr>
        <w:pStyle w:val="ab"/>
        <w:rPr>
          <w:rtl/>
        </w:rPr>
      </w:pPr>
      <w:r w:rsidRPr="00790421">
        <w:rPr>
          <w:rFonts w:hint="cs"/>
          <w:rtl/>
        </w:rPr>
        <w:t>و ن</w:t>
      </w:r>
      <w:r w:rsidR="000A3618">
        <w:rPr>
          <w:rFonts w:hint="cs"/>
          <w:rtl/>
        </w:rPr>
        <w:t>ی</w:t>
      </w:r>
      <w:r w:rsidRPr="00790421">
        <w:rPr>
          <w:rFonts w:hint="cs"/>
          <w:rtl/>
        </w:rPr>
        <w:t>ز م</w:t>
      </w:r>
      <w:r w:rsidR="000A3618">
        <w:rPr>
          <w:rFonts w:hint="cs"/>
          <w:rtl/>
        </w:rPr>
        <w:t>ی</w:t>
      </w:r>
      <w:r w:rsidRPr="00790421">
        <w:rPr>
          <w:rFonts w:hint="cs"/>
          <w:rtl/>
        </w:rPr>
        <w:t>‌فرما</w:t>
      </w:r>
      <w:r w:rsidR="000A3618">
        <w:rPr>
          <w:rFonts w:hint="cs"/>
          <w:rtl/>
        </w:rPr>
        <w:t>ی</w:t>
      </w:r>
      <w:r w:rsidRPr="00790421">
        <w:rPr>
          <w:rFonts w:hint="cs"/>
          <w:rtl/>
        </w:rPr>
        <w:t>ند</w:t>
      </w:r>
      <w:r w:rsidR="00A7613A">
        <w:rPr>
          <w:rFonts w:hint="cs"/>
          <w:rtl/>
        </w:rPr>
        <w:t xml:space="preserve">: </w:t>
      </w:r>
    </w:p>
    <w:p w:rsidR="007A15AE" w:rsidRPr="00E94274" w:rsidRDefault="007A15AE" w:rsidP="00DA2729">
      <w:pPr>
        <w:ind w:firstLine="284"/>
        <w:jc w:val="both"/>
        <w:rPr>
          <w:rStyle w:val="Char1"/>
          <w:rtl/>
        </w:rPr>
      </w:pPr>
      <w:r w:rsidRPr="00E94274">
        <w:rPr>
          <w:rStyle w:val="Char1"/>
          <w:rFonts w:hint="cs"/>
          <w:rtl/>
        </w:rPr>
        <w:t>«</w:t>
      </w:r>
      <w:r w:rsidRPr="00E94274">
        <w:rPr>
          <w:rStyle w:val="Char1"/>
          <w:rtl/>
        </w:rPr>
        <w:t>إن</w:t>
      </w:r>
      <w:r w:rsidRPr="00E94274">
        <w:rPr>
          <w:rStyle w:val="Char1"/>
          <w:rFonts w:ascii="Times New Roman" w:hAnsi="Times New Roman" w:cs="Times New Roman" w:hint="cs"/>
          <w:rtl/>
        </w:rPr>
        <w:t>‌</w:t>
      </w:r>
      <w:r w:rsidRPr="00E94274">
        <w:rPr>
          <w:rStyle w:val="Char1"/>
          <w:rFonts w:hint="cs"/>
          <w:rtl/>
        </w:rPr>
        <w:t>الله</w:t>
      </w:r>
      <w:r w:rsidRPr="00E94274">
        <w:rPr>
          <w:rStyle w:val="Char1"/>
          <w:rtl/>
        </w:rPr>
        <w:t xml:space="preserve"> </w:t>
      </w:r>
      <w:r w:rsidRPr="00E94274">
        <w:rPr>
          <w:rStyle w:val="Char1"/>
          <w:rFonts w:hint="cs"/>
          <w:rtl/>
        </w:rPr>
        <w:t>خلق</w:t>
      </w:r>
      <w:r w:rsidRPr="00E94274">
        <w:rPr>
          <w:rStyle w:val="Char1"/>
          <w:rtl/>
        </w:rPr>
        <w:t xml:space="preserve"> </w:t>
      </w:r>
      <w:r w:rsidRPr="00E94274">
        <w:rPr>
          <w:rStyle w:val="Char1"/>
          <w:rFonts w:hint="cs"/>
          <w:rtl/>
        </w:rPr>
        <w:t>للجنة</w:t>
      </w:r>
      <w:r w:rsidRPr="00E94274">
        <w:rPr>
          <w:rStyle w:val="Char1"/>
          <w:rtl/>
        </w:rPr>
        <w:t xml:space="preserve"> </w:t>
      </w:r>
      <w:r w:rsidRPr="00E94274">
        <w:rPr>
          <w:rStyle w:val="Char1"/>
          <w:rFonts w:hint="cs"/>
          <w:rtl/>
        </w:rPr>
        <w:t>أهلاً</w:t>
      </w:r>
      <w:r w:rsidRPr="00E94274">
        <w:rPr>
          <w:rStyle w:val="Char1"/>
          <w:rtl/>
        </w:rPr>
        <w:t xml:space="preserve"> </w:t>
      </w:r>
      <w:r w:rsidRPr="00E94274">
        <w:rPr>
          <w:rStyle w:val="Char1"/>
          <w:rFonts w:hint="cs"/>
          <w:rtl/>
        </w:rPr>
        <w:t>خلقهم</w:t>
      </w:r>
      <w:r w:rsidRPr="00E94274">
        <w:rPr>
          <w:rStyle w:val="Char1"/>
          <w:rtl/>
        </w:rPr>
        <w:t xml:space="preserve"> </w:t>
      </w:r>
      <w:r w:rsidRPr="00E94274">
        <w:rPr>
          <w:rStyle w:val="Char1"/>
          <w:rFonts w:hint="cs"/>
          <w:rtl/>
        </w:rPr>
        <w:t>لها</w:t>
      </w:r>
      <w:r w:rsidRPr="00E94274">
        <w:rPr>
          <w:rStyle w:val="Char1"/>
          <w:rtl/>
        </w:rPr>
        <w:t xml:space="preserve"> </w:t>
      </w:r>
      <w:r w:rsidRPr="00E94274">
        <w:rPr>
          <w:rStyle w:val="Char1"/>
          <w:rFonts w:hint="cs"/>
          <w:rtl/>
        </w:rPr>
        <w:t>وهم</w:t>
      </w:r>
      <w:r w:rsidRPr="00E94274">
        <w:rPr>
          <w:rStyle w:val="Char1"/>
          <w:rtl/>
        </w:rPr>
        <w:t xml:space="preserve"> </w:t>
      </w:r>
      <w:r w:rsidRPr="00E94274">
        <w:rPr>
          <w:rStyle w:val="Char1"/>
          <w:rFonts w:hint="cs"/>
          <w:rtl/>
        </w:rPr>
        <w:t>في</w:t>
      </w:r>
      <w:r w:rsidRPr="00E94274">
        <w:rPr>
          <w:rStyle w:val="Char1"/>
          <w:rtl/>
        </w:rPr>
        <w:t xml:space="preserve"> </w:t>
      </w:r>
      <w:r w:rsidRPr="00E94274">
        <w:rPr>
          <w:rStyle w:val="Char1"/>
          <w:rFonts w:hint="cs"/>
          <w:rtl/>
        </w:rPr>
        <w:t>أصلاب</w:t>
      </w:r>
      <w:r w:rsidRPr="00E94274">
        <w:rPr>
          <w:rStyle w:val="Char1"/>
          <w:rtl/>
        </w:rPr>
        <w:t xml:space="preserve"> </w:t>
      </w:r>
      <w:r w:rsidRPr="00E94274">
        <w:rPr>
          <w:rStyle w:val="Char1"/>
          <w:rFonts w:hint="cs"/>
          <w:rtl/>
        </w:rPr>
        <w:t>أبائهم</w:t>
      </w:r>
      <w:r w:rsidRPr="00E94274">
        <w:rPr>
          <w:rStyle w:val="Char1"/>
          <w:rtl/>
        </w:rPr>
        <w:t xml:space="preserve"> </w:t>
      </w:r>
      <w:r w:rsidRPr="00E94274">
        <w:rPr>
          <w:rStyle w:val="Char1"/>
          <w:rFonts w:hint="cs"/>
          <w:rtl/>
        </w:rPr>
        <w:t>وخلق</w:t>
      </w:r>
      <w:r w:rsidRPr="00E94274">
        <w:rPr>
          <w:rStyle w:val="Char1"/>
          <w:rtl/>
        </w:rPr>
        <w:t xml:space="preserve"> </w:t>
      </w:r>
      <w:r w:rsidRPr="00E94274">
        <w:rPr>
          <w:rStyle w:val="Char1"/>
          <w:rFonts w:hint="cs"/>
          <w:rtl/>
        </w:rPr>
        <w:t>للنار</w:t>
      </w:r>
      <w:r w:rsidRPr="00E94274">
        <w:rPr>
          <w:rStyle w:val="Char1"/>
          <w:rtl/>
        </w:rPr>
        <w:t xml:space="preserve"> </w:t>
      </w:r>
      <w:r w:rsidRPr="00E94274">
        <w:rPr>
          <w:rStyle w:val="Char1"/>
          <w:rFonts w:hint="cs"/>
          <w:rtl/>
        </w:rPr>
        <w:t>أهلاً</w:t>
      </w:r>
      <w:r w:rsidRPr="00E94274">
        <w:rPr>
          <w:rStyle w:val="Char1"/>
          <w:rtl/>
        </w:rPr>
        <w:t xml:space="preserve"> </w:t>
      </w:r>
      <w:r w:rsidRPr="00E94274">
        <w:rPr>
          <w:rStyle w:val="Char1"/>
          <w:rFonts w:hint="cs"/>
          <w:rtl/>
        </w:rPr>
        <w:t>خلقهم</w:t>
      </w:r>
      <w:r w:rsidRPr="00E94274">
        <w:rPr>
          <w:rStyle w:val="Char1"/>
          <w:rtl/>
        </w:rPr>
        <w:t xml:space="preserve"> </w:t>
      </w:r>
      <w:r w:rsidRPr="00E94274">
        <w:rPr>
          <w:rStyle w:val="Char1"/>
          <w:rFonts w:hint="cs"/>
          <w:rtl/>
        </w:rPr>
        <w:t>لها</w:t>
      </w:r>
      <w:r w:rsidRPr="00E94274">
        <w:rPr>
          <w:rStyle w:val="Char1"/>
          <w:rtl/>
        </w:rPr>
        <w:t xml:space="preserve"> </w:t>
      </w:r>
      <w:r w:rsidRPr="00E94274">
        <w:rPr>
          <w:rStyle w:val="Char1"/>
          <w:rFonts w:hint="cs"/>
          <w:rtl/>
        </w:rPr>
        <w:t>وهم</w:t>
      </w:r>
      <w:r w:rsidRPr="00E94274">
        <w:rPr>
          <w:rStyle w:val="Char1"/>
          <w:rtl/>
        </w:rPr>
        <w:t xml:space="preserve"> </w:t>
      </w:r>
      <w:r w:rsidRPr="00E94274">
        <w:rPr>
          <w:rStyle w:val="Char1"/>
          <w:rFonts w:hint="cs"/>
          <w:rtl/>
        </w:rPr>
        <w:t>في</w:t>
      </w:r>
      <w:r w:rsidRPr="00E94274">
        <w:rPr>
          <w:rStyle w:val="Char1"/>
          <w:rtl/>
        </w:rPr>
        <w:t xml:space="preserve"> </w:t>
      </w:r>
      <w:r w:rsidRPr="00E94274">
        <w:rPr>
          <w:rStyle w:val="Char1"/>
          <w:rFonts w:hint="cs"/>
          <w:rtl/>
        </w:rPr>
        <w:t>أصلاب</w:t>
      </w:r>
      <w:r w:rsidRPr="00E94274">
        <w:rPr>
          <w:rStyle w:val="Char1"/>
          <w:rtl/>
        </w:rPr>
        <w:t xml:space="preserve"> </w:t>
      </w:r>
      <w:r w:rsidRPr="00E94274">
        <w:rPr>
          <w:rStyle w:val="Char1"/>
          <w:rFonts w:hint="cs"/>
          <w:rtl/>
        </w:rPr>
        <w:t>أبائهم»</w:t>
      </w:r>
      <w:r w:rsidRPr="003E0EDF">
        <w:rPr>
          <w:rStyle w:val="Charb"/>
          <w:vertAlign w:val="superscript"/>
          <w:rtl/>
        </w:rPr>
        <w:footnoteReference w:id="283"/>
      </w:r>
      <w:r w:rsidR="00E10159" w:rsidRPr="003E0EDF">
        <w:rPr>
          <w:rStyle w:val="Charb"/>
          <w:rFonts w:hint="cs"/>
          <w:rtl/>
        </w:rPr>
        <w:t>.</w:t>
      </w:r>
    </w:p>
    <w:p w:rsidR="007A15AE" w:rsidRPr="00790421" w:rsidRDefault="007A15AE" w:rsidP="003E0EDF">
      <w:pPr>
        <w:pStyle w:val="ab"/>
        <w:rPr>
          <w:rtl/>
        </w:rPr>
      </w:pPr>
      <w:r w:rsidRPr="00790421">
        <w:rPr>
          <w:rFonts w:hint="cs"/>
          <w:rtl/>
        </w:rPr>
        <w:t>«خداوند عده</w:t>
      </w:r>
      <w:r w:rsidRPr="00790421">
        <w:rPr>
          <w:rFonts w:hint="cs"/>
          <w:rtl/>
        </w:rPr>
        <w:softHyphen/>
        <w:t>ا</w:t>
      </w:r>
      <w:r w:rsidR="000A3618">
        <w:rPr>
          <w:rFonts w:hint="cs"/>
          <w:rtl/>
        </w:rPr>
        <w:t>ی</w:t>
      </w:r>
      <w:r w:rsidRPr="00790421">
        <w:rPr>
          <w:rFonts w:hint="cs"/>
          <w:rtl/>
        </w:rPr>
        <w:t xml:space="preserve"> را برا</w:t>
      </w:r>
      <w:r w:rsidR="000A3618">
        <w:rPr>
          <w:rFonts w:hint="cs"/>
          <w:rtl/>
        </w:rPr>
        <w:t>ی</w:t>
      </w:r>
      <w:r w:rsidRPr="00790421">
        <w:rPr>
          <w:rFonts w:hint="cs"/>
          <w:rtl/>
        </w:rPr>
        <w:t xml:space="preserve"> بهشت خلق کرد، درحال</w:t>
      </w:r>
      <w:r w:rsidR="000A3618">
        <w:rPr>
          <w:rFonts w:hint="cs"/>
          <w:rtl/>
        </w:rPr>
        <w:t>ی</w:t>
      </w:r>
      <w:r w:rsidRPr="00790421">
        <w:rPr>
          <w:rFonts w:hint="cs"/>
          <w:rtl/>
        </w:rPr>
        <w:t>که</w:t>
      </w:r>
      <w:r w:rsidR="00A2048D" w:rsidRPr="00790421">
        <w:rPr>
          <w:rFonts w:hint="cs"/>
          <w:rtl/>
        </w:rPr>
        <w:t xml:space="preserve"> آن‌ها </w:t>
      </w:r>
      <w:r w:rsidRPr="00790421">
        <w:rPr>
          <w:rFonts w:hint="cs"/>
          <w:rtl/>
        </w:rPr>
        <w:t>هنوز در اصلاب (پشت) پدرانشان هستند و عده</w:t>
      </w:r>
      <w:r w:rsidRPr="00790421">
        <w:rPr>
          <w:rFonts w:hint="cs"/>
          <w:rtl/>
        </w:rPr>
        <w:softHyphen/>
        <w:t>ا</w:t>
      </w:r>
      <w:r w:rsidR="000A3618">
        <w:rPr>
          <w:rFonts w:hint="cs"/>
          <w:rtl/>
        </w:rPr>
        <w:t>ی</w:t>
      </w:r>
      <w:r w:rsidRPr="00790421">
        <w:rPr>
          <w:rFonts w:hint="cs"/>
          <w:rtl/>
        </w:rPr>
        <w:t xml:space="preserve"> را ن</w:t>
      </w:r>
      <w:r w:rsidR="000A3618">
        <w:rPr>
          <w:rFonts w:hint="cs"/>
          <w:rtl/>
        </w:rPr>
        <w:t>ی</w:t>
      </w:r>
      <w:r w:rsidRPr="00790421">
        <w:rPr>
          <w:rFonts w:hint="cs"/>
          <w:rtl/>
        </w:rPr>
        <w:t>ز برا</w:t>
      </w:r>
      <w:r w:rsidR="000A3618">
        <w:rPr>
          <w:rFonts w:hint="cs"/>
          <w:rtl/>
        </w:rPr>
        <w:t>ی</w:t>
      </w:r>
      <w:r w:rsidRPr="00790421">
        <w:rPr>
          <w:rFonts w:hint="cs"/>
          <w:rtl/>
        </w:rPr>
        <w:t xml:space="preserve"> جهنّم خلق کرد، درحال</w:t>
      </w:r>
      <w:r w:rsidR="000A3618">
        <w:rPr>
          <w:rFonts w:hint="cs"/>
          <w:rtl/>
        </w:rPr>
        <w:t>ی</w:t>
      </w:r>
      <w:r w:rsidRPr="00790421">
        <w:rPr>
          <w:rFonts w:hint="cs"/>
          <w:rtl/>
        </w:rPr>
        <w:t>که</w:t>
      </w:r>
      <w:r w:rsidR="00A2048D" w:rsidRPr="00790421">
        <w:rPr>
          <w:rFonts w:hint="cs"/>
          <w:rtl/>
        </w:rPr>
        <w:t xml:space="preserve"> آن‌ها </w:t>
      </w:r>
      <w:r w:rsidRPr="00790421">
        <w:rPr>
          <w:rFonts w:hint="cs"/>
          <w:rtl/>
        </w:rPr>
        <w:t>هنوز در اصلاب (پشت) پدرانشان هستند</w:t>
      </w:r>
      <w:r w:rsidR="000146F5">
        <w:rPr>
          <w:rFonts w:hint="cs"/>
          <w:rtl/>
        </w:rPr>
        <w:t>».</w:t>
      </w:r>
    </w:p>
    <w:p w:rsidR="007A15AE" w:rsidRPr="00790421" w:rsidRDefault="007A15AE" w:rsidP="003E0EDF">
      <w:pPr>
        <w:pStyle w:val="ab"/>
        <w:rPr>
          <w:rtl/>
        </w:rPr>
      </w:pPr>
      <w:r w:rsidRPr="00790421">
        <w:rPr>
          <w:rFonts w:hint="cs"/>
          <w:rtl/>
        </w:rPr>
        <w:t>و ن</w:t>
      </w:r>
      <w:r w:rsidR="000A3618">
        <w:rPr>
          <w:rFonts w:hint="cs"/>
          <w:rtl/>
        </w:rPr>
        <w:t>ی</w:t>
      </w:r>
      <w:r w:rsidRPr="00790421">
        <w:rPr>
          <w:rFonts w:hint="cs"/>
          <w:rtl/>
        </w:rPr>
        <w:t>ز م</w:t>
      </w:r>
      <w:r w:rsidR="000A3618">
        <w:rPr>
          <w:rFonts w:hint="cs"/>
          <w:rtl/>
        </w:rPr>
        <w:t>ی</w:t>
      </w:r>
      <w:r w:rsidRPr="00790421">
        <w:rPr>
          <w:rFonts w:hint="cs"/>
          <w:rtl/>
        </w:rPr>
        <w:t>‌فرما</w:t>
      </w:r>
      <w:r w:rsidR="000A3618">
        <w:rPr>
          <w:rFonts w:hint="cs"/>
          <w:rtl/>
        </w:rPr>
        <w:t>ی</w:t>
      </w:r>
      <w:r w:rsidRPr="00790421">
        <w:rPr>
          <w:rFonts w:hint="cs"/>
          <w:rtl/>
        </w:rPr>
        <w:t>ند</w:t>
      </w:r>
      <w:r w:rsidR="00A7613A">
        <w:rPr>
          <w:rFonts w:hint="cs"/>
          <w:rtl/>
        </w:rPr>
        <w:t xml:space="preserve">: </w:t>
      </w:r>
    </w:p>
    <w:p w:rsidR="007A15AE" w:rsidRPr="00E94274" w:rsidRDefault="007A15AE" w:rsidP="008B4707">
      <w:pPr>
        <w:ind w:firstLine="284"/>
        <w:jc w:val="both"/>
        <w:rPr>
          <w:rStyle w:val="Char1"/>
          <w:rtl/>
        </w:rPr>
      </w:pPr>
      <w:r w:rsidRPr="00E94274">
        <w:rPr>
          <w:rStyle w:val="Char1"/>
          <w:rFonts w:hint="cs"/>
          <w:rtl/>
        </w:rPr>
        <w:t>«</w:t>
      </w:r>
      <w:r w:rsidRPr="00E94274">
        <w:rPr>
          <w:rStyle w:val="Char1"/>
          <w:rtl/>
        </w:rPr>
        <w:t>إن الرجل ليعمل عمل أهل الجنة فيما يبدو للناس وهو من أهل النار، وإن الرجل ليعمل عمل أهل النار فيما يبدو للناس وهو من أهل الجنة</w:t>
      </w:r>
      <w:r w:rsidRPr="00E94274">
        <w:rPr>
          <w:rStyle w:val="Char1"/>
          <w:rFonts w:hint="cs"/>
          <w:rtl/>
        </w:rPr>
        <w:t>»</w:t>
      </w:r>
      <w:r w:rsidRPr="003E0EDF">
        <w:rPr>
          <w:rStyle w:val="Charb"/>
          <w:vertAlign w:val="superscript"/>
          <w:rtl/>
        </w:rPr>
        <w:footnoteReference w:id="284"/>
      </w:r>
      <w:r w:rsidRPr="003E0EDF">
        <w:rPr>
          <w:rStyle w:val="Charb"/>
          <w:rFonts w:hint="cs"/>
          <w:rtl/>
        </w:rPr>
        <w:t>.</w:t>
      </w:r>
    </w:p>
    <w:p w:rsidR="007A15AE" w:rsidRPr="003E0EDF" w:rsidRDefault="007A15AE" w:rsidP="003E0EDF">
      <w:pPr>
        <w:pStyle w:val="ab"/>
        <w:rPr>
          <w:rtl/>
        </w:rPr>
      </w:pPr>
      <w:r w:rsidRPr="003E0EDF">
        <w:rPr>
          <w:rFonts w:hint="cs"/>
          <w:rtl/>
        </w:rPr>
        <w:t xml:space="preserve">«همانا </w:t>
      </w:r>
      <w:r w:rsidR="000A3618" w:rsidRPr="003E0EDF">
        <w:rPr>
          <w:rFonts w:hint="cs"/>
          <w:rtl/>
        </w:rPr>
        <w:t>ک</w:t>
      </w:r>
      <w:r w:rsidRPr="003E0EDF">
        <w:rPr>
          <w:rFonts w:hint="cs"/>
          <w:rtl/>
        </w:rPr>
        <w:t>سان</w:t>
      </w:r>
      <w:r w:rsidR="000A3618" w:rsidRPr="003E0EDF">
        <w:rPr>
          <w:rFonts w:hint="cs"/>
          <w:rtl/>
        </w:rPr>
        <w:t>ی</w:t>
      </w:r>
      <w:r w:rsidRPr="003E0EDF">
        <w:rPr>
          <w:rFonts w:hint="cs"/>
          <w:rtl/>
        </w:rPr>
        <w:t xml:space="preserve"> هستند </w:t>
      </w:r>
      <w:r w:rsidR="000A3618" w:rsidRPr="003E0EDF">
        <w:rPr>
          <w:rFonts w:hint="cs"/>
          <w:rtl/>
        </w:rPr>
        <w:t>ک</w:t>
      </w:r>
      <w:r w:rsidRPr="003E0EDF">
        <w:rPr>
          <w:rFonts w:hint="cs"/>
          <w:rtl/>
        </w:rPr>
        <w:t>ه اعمال</w:t>
      </w:r>
      <w:r w:rsidR="000A3618" w:rsidRPr="003E0EDF">
        <w:rPr>
          <w:rFonts w:hint="cs"/>
          <w:rtl/>
        </w:rPr>
        <w:t>ی</w:t>
      </w:r>
      <w:r w:rsidRPr="003E0EDF">
        <w:rPr>
          <w:rFonts w:hint="cs"/>
          <w:rtl/>
        </w:rPr>
        <w:t xml:space="preserve"> را انجام م</w:t>
      </w:r>
      <w:r w:rsidR="000A3618" w:rsidRPr="003E0EDF">
        <w:rPr>
          <w:rFonts w:hint="cs"/>
          <w:rtl/>
        </w:rPr>
        <w:t>ی</w:t>
      </w:r>
      <w:r w:rsidRPr="003E0EDF">
        <w:rPr>
          <w:rFonts w:hint="cs"/>
          <w:rtl/>
        </w:rPr>
        <w:t xml:space="preserve">‌دهند </w:t>
      </w:r>
      <w:r w:rsidR="000A3618" w:rsidRPr="003E0EDF">
        <w:rPr>
          <w:rFonts w:hint="cs"/>
          <w:rtl/>
        </w:rPr>
        <w:t>ک</w:t>
      </w:r>
      <w:r w:rsidRPr="003E0EDF">
        <w:rPr>
          <w:rFonts w:hint="cs"/>
          <w:rtl/>
        </w:rPr>
        <w:t>ه در نظر مردم عمل اهل بهشت است</w:t>
      </w:r>
      <w:r w:rsidR="00A7613A" w:rsidRPr="003E0EDF">
        <w:rPr>
          <w:rFonts w:hint="cs"/>
          <w:rtl/>
        </w:rPr>
        <w:t xml:space="preserve"> </w:t>
      </w:r>
      <w:r w:rsidRPr="003E0EDF">
        <w:rPr>
          <w:rFonts w:hint="cs"/>
          <w:rtl/>
        </w:rPr>
        <w:t xml:space="preserve">اما آن فرد جزء </w:t>
      </w:r>
      <w:r w:rsidR="000A3618" w:rsidRPr="003E0EDF">
        <w:rPr>
          <w:rFonts w:hint="cs"/>
          <w:rtl/>
        </w:rPr>
        <w:t>ک</w:t>
      </w:r>
      <w:r w:rsidRPr="003E0EDF">
        <w:rPr>
          <w:rFonts w:hint="cs"/>
          <w:rtl/>
        </w:rPr>
        <w:t>سان</w:t>
      </w:r>
      <w:r w:rsidR="000A3618" w:rsidRPr="003E0EDF">
        <w:rPr>
          <w:rFonts w:hint="cs"/>
          <w:rtl/>
        </w:rPr>
        <w:t>ی</w:t>
      </w:r>
      <w:r w:rsidRPr="003E0EDF">
        <w:rPr>
          <w:rFonts w:hint="cs"/>
          <w:rtl/>
        </w:rPr>
        <w:t xml:space="preserve"> است </w:t>
      </w:r>
      <w:r w:rsidR="000A3618" w:rsidRPr="003E0EDF">
        <w:rPr>
          <w:rFonts w:hint="cs"/>
          <w:rtl/>
        </w:rPr>
        <w:t>ک</w:t>
      </w:r>
      <w:r w:rsidRPr="003E0EDF">
        <w:rPr>
          <w:rFonts w:hint="cs"/>
          <w:rtl/>
        </w:rPr>
        <w:t xml:space="preserve">ه در آتش دوزخ خواهد بود و </w:t>
      </w:r>
      <w:r w:rsidR="000A3618" w:rsidRPr="003E0EDF">
        <w:rPr>
          <w:rFonts w:hint="cs"/>
          <w:rtl/>
        </w:rPr>
        <w:t>ک</w:t>
      </w:r>
      <w:r w:rsidRPr="003E0EDF">
        <w:rPr>
          <w:rFonts w:hint="cs"/>
          <w:rtl/>
        </w:rPr>
        <w:t>سان</w:t>
      </w:r>
      <w:r w:rsidR="000A3618" w:rsidRPr="003E0EDF">
        <w:rPr>
          <w:rFonts w:hint="cs"/>
          <w:rtl/>
        </w:rPr>
        <w:t>ی</w:t>
      </w:r>
      <w:r w:rsidRPr="003E0EDF">
        <w:rPr>
          <w:rFonts w:hint="cs"/>
          <w:rtl/>
        </w:rPr>
        <w:t xml:space="preserve"> ن</w:t>
      </w:r>
      <w:r w:rsidR="000A3618" w:rsidRPr="003E0EDF">
        <w:rPr>
          <w:rFonts w:hint="cs"/>
          <w:rtl/>
        </w:rPr>
        <w:t>ی</w:t>
      </w:r>
      <w:r w:rsidRPr="003E0EDF">
        <w:rPr>
          <w:rFonts w:hint="cs"/>
          <w:rtl/>
        </w:rPr>
        <w:t>ز اعمال</w:t>
      </w:r>
      <w:r w:rsidR="000A3618" w:rsidRPr="003E0EDF">
        <w:rPr>
          <w:rFonts w:hint="cs"/>
          <w:rtl/>
        </w:rPr>
        <w:t>ی</w:t>
      </w:r>
      <w:r w:rsidRPr="003E0EDF">
        <w:rPr>
          <w:rFonts w:hint="cs"/>
          <w:rtl/>
        </w:rPr>
        <w:t xml:space="preserve"> را انجام م</w:t>
      </w:r>
      <w:r w:rsidR="000A3618" w:rsidRPr="003E0EDF">
        <w:rPr>
          <w:rFonts w:hint="cs"/>
          <w:rtl/>
        </w:rPr>
        <w:t>ی</w:t>
      </w:r>
      <w:r w:rsidRPr="003E0EDF">
        <w:rPr>
          <w:rFonts w:hint="cs"/>
          <w:rtl/>
        </w:rPr>
        <w:t xml:space="preserve">‌دهند </w:t>
      </w:r>
      <w:r w:rsidR="000A3618" w:rsidRPr="003E0EDF">
        <w:rPr>
          <w:rFonts w:hint="cs"/>
          <w:rtl/>
        </w:rPr>
        <w:t>ک</w:t>
      </w:r>
      <w:r w:rsidRPr="003E0EDF">
        <w:rPr>
          <w:rFonts w:hint="cs"/>
          <w:rtl/>
        </w:rPr>
        <w:t>ه عمل جهنم</w:t>
      </w:r>
      <w:r w:rsidR="000A3618" w:rsidRPr="003E0EDF">
        <w:rPr>
          <w:rFonts w:hint="cs"/>
          <w:rtl/>
        </w:rPr>
        <w:t>ی</w:t>
      </w:r>
      <w:r w:rsidRPr="003E0EDF">
        <w:rPr>
          <w:rFonts w:hint="cs"/>
          <w:rtl/>
        </w:rPr>
        <w:t>ان است، اما آن فرد در بهشت خواهد بود».</w:t>
      </w:r>
    </w:p>
    <w:p w:rsidR="007A15AE" w:rsidRPr="00790421" w:rsidRDefault="007A15AE" w:rsidP="003E0EDF">
      <w:pPr>
        <w:pStyle w:val="ab"/>
        <w:rPr>
          <w:rtl/>
        </w:rPr>
      </w:pPr>
      <w:r w:rsidRPr="003E0EDF">
        <w:rPr>
          <w:rFonts w:hint="cs"/>
          <w:rtl/>
        </w:rPr>
        <w:t>و در ا</w:t>
      </w:r>
      <w:r w:rsidR="000A3618" w:rsidRPr="003E0EDF">
        <w:rPr>
          <w:rFonts w:hint="cs"/>
          <w:rtl/>
        </w:rPr>
        <w:t>ی</w:t>
      </w:r>
      <w:r w:rsidRPr="003E0EDF">
        <w:rPr>
          <w:rFonts w:hint="cs"/>
          <w:rtl/>
        </w:rPr>
        <w:t>ن زم</w:t>
      </w:r>
      <w:r w:rsidR="000A3618" w:rsidRPr="003E0EDF">
        <w:rPr>
          <w:rFonts w:hint="cs"/>
          <w:rtl/>
        </w:rPr>
        <w:t>ی</w:t>
      </w:r>
      <w:r w:rsidRPr="003E0EDF">
        <w:rPr>
          <w:rFonts w:hint="cs"/>
          <w:rtl/>
        </w:rPr>
        <w:t>نه ن</w:t>
      </w:r>
      <w:r w:rsidR="000A3618" w:rsidRPr="003E0EDF">
        <w:rPr>
          <w:rFonts w:hint="cs"/>
          <w:rtl/>
        </w:rPr>
        <w:t>ی</w:t>
      </w:r>
      <w:r w:rsidRPr="003E0EDF">
        <w:rPr>
          <w:rFonts w:hint="cs"/>
          <w:rtl/>
        </w:rPr>
        <w:t>ز م</w:t>
      </w:r>
      <w:r w:rsidR="000A3618" w:rsidRPr="003E0EDF">
        <w:rPr>
          <w:rFonts w:hint="cs"/>
          <w:rtl/>
        </w:rPr>
        <w:t>ی</w:t>
      </w:r>
      <w:r w:rsidRPr="003E0EDF">
        <w:rPr>
          <w:rFonts w:hint="cs"/>
          <w:rtl/>
        </w:rPr>
        <w:t>‌فرما</w:t>
      </w:r>
      <w:r w:rsidR="000A3618" w:rsidRPr="003E0EDF">
        <w:rPr>
          <w:rFonts w:hint="cs"/>
          <w:rtl/>
        </w:rPr>
        <w:t>ی</w:t>
      </w:r>
      <w:r w:rsidRPr="003E0EDF">
        <w:rPr>
          <w:rFonts w:hint="cs"/>
          <w:rtl/>
        </w:rPr>
        <w:t>ند</w:t>
      </w:r>
      <w:r w:rsidR="00A7613A" w:rsidRPr="003E0EDF">
        <w:rPr>
          <w:rFonts w:hint="cs"/>
          <w:rtl/>
        </w:rPr>
        <w:t xml:space="preserve">: </w:t>
      </w:r>
    </w:p>
    <w:p w:rsidR="007A15AE" w:rsidRPr="00F14DA7" w:rsidRDefault="008B4707" w:rsidP="003E0EDF">
      <w:pPr>
        <w:pStyle w:val="a1"/>
        <w:jc w:val="both"/>
        <w:rPr>
          <w:rStyle w:val="-Char"/>
          <w:rFonts w:ascii="KFGQPC Uthmanic Script HAFS" w:hAnsi="KFGQPC Uthmanic Script HAFS" w:cs="KFGQPC Uthmanic Script HAFS"/>
          <w:color w:val="000000"/>
          <w:rtl/>
        </w:rPr>
      </w:pPr>
      <w:bookmarkStart w:id="182" w:name="OLE_LINK64"/>
      <w:bookmarkStart w:id="183" w:name="OLE_LINK65"/>
      <w:r>
        <w:rPr>
          <w:rStyle w:val="Char1"/>
          <w:rFonts w:hint="cs"/>
          <w:rtl/>
        </w:rPr>
        <w:t>«ما منكم من نفس إلا و</w:t>
      </w:r>
      <w:r w:rsidR="007A15AE" w:rsidRPr="00E94274">
        <w:rPr>
          <w:rStyle w:val="Char1"/>
          <w:rFonts w:hint="cs"/>
          <w:rtl/>
        </w:rPr>
        <w:t>قد علم الله منزلها من الجنة والنار»</w:t>
      </w:r>
      <w:r w:rsidR="007A15AE" w:rsidRPr="003E0EDF">
        <w:rPr>
          <w:rStyle w:val="Charb"/>
          <w:vertAlign w:val="superscript"/>
          <w:rtl/>
        </w:rPr>
        <w:footnoteReference w:id="285"/>
      </w:r>
      <w:r w:rsidR="007A15AE" w:rsidRPr="003E0EDF">
        <w:rPr>
          <w:rStyle w:val="Chara"/>
          <w:rFonts w:hint="cs"/>
          <w:rtl/>
        </w:rPr>
        <w:t xml:space="preserve"> قالوا</w:t>
      </w:r>
      <w:r w:rsidR="00123E46" w:rsidRPr="003E0EDF">
        <w:rPr>
          <w:rStyle w:val="Chara"/>
          <w:rFonts w:hint="cs"/>
          <w:rtl/>
        </w:rPr>
        <w:t>:</w:t>
      </w:r>
      <w:r w:rsidR="007A15AE" w:rsidRPr="003E0EDF">
        <w:rPr>
          <w:rStyle w:val="Chara"/>
          <w:rFonts w:hint="cs"/>
          <w:rtl/>
        </w:rPr>
        <w:t xml:space="preserve"> يا رسول</w:t>
      </w:r>
      <w:r w:rsidR="003E0EDF" w:rsidRPr="003E0EDF">
        <w:rPr>
          <w:rStyle w:val="Chara"/>
          <w:rFonts w:hint="cs"/>
          <w:rtl/>
        </w:rPr>
        <w:t xml:space="preserve"> </w:t>
      </w:r>
      <w:r w:rsidR="007A15AE" w:rsidRPr="003E0EDF">
        <w:rPr>
          <w:rStyle w:val="Chara"/>
          <w:rFonts w:hint="cs"/>
          <w:rtl/>
        </w:rPr>
        <w:t>الله</w:t>
      </w:r>
      <w:r w:rsidR="00123E46" w:rsidRPr="003E0EDF">
        <w:rPr>
          <w:rStyle w:val="Chara"/>
          <w:rFonts w:hint="cs"/>
          <w:rtl/>
        </w:rPr>
        <w:t>!</w:t>
      </w:r>
      <w:r w:rsidR="007A15AE" w:rsidRPr="003E0EDF">
        <w:rPr>
          <w:rStyle w:val="Chara"/>
          <w:rFonts w:hint="cs"/>
          <w:rtl/>
        </w:rPr>
        <w:t xml:space="preserve"> فلم نعمل أفلا نتكل؟ قال</w:t>
      </w:r>
      <w:r w:rsidR="00A7613A" w:rsidRPr="003E0EDF">
        <w:rPr>
          <w:rStyle w:val="Chara"/>
          <w:rFonts w:hint="cs"/>
          <w:rtl/>
        </w:rPr>
        <w:t>:</w:t>
      </w:r>
      <w:r w:rsidR="00A7613A" w:rsidRPr="00E94274">
        <w:rPr>
          <w:rStyle w:val="Char1"/>
          <w:rFonts w:hint="cs"/>
          <w:rtl/>
        </w:rPr>
        <w:t xml:space="preserve"> </w:t>
      </w:r>
      <w:r w:rsidR="00123E46">
        <w:rPr>
          <w:rStyle w:val="Char1"/>
          <w:rFonts w:hint="cs"/>
          <w:rtl/>
        </w:rPr>
        <w:t>«لا، ا</w:t>
      </w:r>
      <w:r w:rsidR="007A15AE" w:rsidRPr="00E94274">
        <w:rPr>
          <w:rStyle w:val="Char1"/>
          <w:rFonts w:hint="cs"/>
          <w:rtl/>
        </w:rPr>
        <w:t>عملوا فكل ميسر لما خلق له»</w:t>
      </w:r>
      <w:r w:rsidR="007A15AE" w:rsidRPr="003E0EDF">
        <w:rPr>
          <w:rStyle w:val="Chara"/>
          <w:rFonts w:hint="cs"/>
          <w:rtl/>
        </w:rPr>
        <w:t xml:space="preserve"> ثم قرأ</w:t>
      </w:r>
      <w:r w:rsidR="00A7613A" w:rsidRPr="003E0EDF">
        <w:rPr>
          <w:rStyle w:val="Chara"/>
          <w:rFonts w:hint="cs"/>
          <w:rtl/>
        </w:rPr>
        <w:t>:</w:t>
      </w:r>
      <w:r w:rsidR="00F14DA7">
        <w:rPr>
          <w:rStyle w:val="Char1"/>
          <w:rFonts w:hint="cs"/>
          <w:rtl/>
        </w:rPr>
        <w:t xml:space="preserve"> </w:t>
      </w:r>
      <w:r w:rsidR="00F14DA7">
        <w:rPr>
          <w:rStyle w:val="Char1"/>
          <w:rFonts w:ascii="Traditional Arabic" w:hAnsi="Traditional Arabic" w:cs="Traditional Arabic"/>
          <w:b/>
          <w:bCs/>
          <w:rtl/>
        </w:rPr>
        <w:t>﴿</w:t>
      </w:r>
      <w:r w:rsidR="00F14DA7">
        <w:rPr>
          <w:rFonts w:ascii="KFGQPC Uthmanic Script HAFS" w:hAnsi="KFGQPC Uthmanic Script HAFS" w:cs="KFGQPC Uthmanic Script HAFS"/>
          <w:rtl/>
        </w:rPr>
        <w:t xml:space="preserve">فَأَمَّا مَنۡ أَعۡطَىٰ </w:t>
      </w:r>
      <w:r w:rsidR="00F14DA7">
        <w:rPr>
          <w:rFonts w:ascii="KFGQPC Uthmanic Script HAFS" w:hAnsi="KFGQPC Uthmanic Script HAFS" w:cs="KFGQPC Uthmanic Script HAFS"/>
          <w:rtl/>
        </w:rPr>
        <w:lastRenderedPageBreak/>
        <w:t>وَ</w:t>
      </w:r>
      <w:r w:rsidR="00F14DA7">
        <w:rPr>
          <w:rFonts w:ascii="KFGQPC Uthmanic Script HAFS" w:hAnsi="KFGQPC Uthmanic Script HAFS" w:cs="KFGQPC Uthmanic Script HAFS" w:hint="cs"/>
          <w:rtl/>
        </w:rPr>
        <w:t>ٱ</w:t>
      </w:r>
      <w:r w:rsidR="00F14DA7">
        <w:rPr>
          <w:rFonts w:ascii="KFGQPC Uthmanic Script HAFS" w:hAnsi="KFGQPC Uthmanic Script HAFS" w:cs="KFGQPC Uthmanic Script HAFS" w:hint="eastAsia"/>
          <w:rtl/>
        </w:rPr>
        <w:t>تَّقَىٰ</w:t>
      </w:r>
      <w:r w:rsidR="00F14DA7">
        <w:rPr>
          <w:rFonts w:ascii="KFGQPC Uthmanic Script HAFS" w:hAnsi="KFGQPC Uthmanic Script HAFS" w:cs="KFGQPC Uthmanic Script HAFS"/>
          <w:rtl/>
        </w:rPr>
        <w:t xml:space="preserve"> ٥</w:t>
      </w:r>
      <w:r w:rsidR="00F14DA7">
        <w:rPr>
          <w:rFonts w:ascii="KFGQPC Uthmanic Script HAFS" w:hAnsi="KFGQPC Uthmanic Script HAFS" w:cs="KFGQPC Uthmanic Script HAFS"/>
        </w:rPr>
        <w:t xml:space="preserve"> </w:t>
      </w:r>
      <w:r w:rsidR="00F14DA7">
        <w:rPr>
          <w:rFonts w:ascii="KFGQPC Uthmanic Script HAFS" w:hAnsi="KFGQPC Uthmanic Script HAFS" w:cs="KFGQPC Uthmanic Script HAFS"/>
          <w:rtl/>
        </w:rPr>
        <w:t>وَصَدَّقَ بِ</w:t>
      </w:r>
      <w:r w:rsidR="00F14DA7">
        <w:rPr>
          <w:rFonts w:ascii="KFGQPC Uthmanic Script HAFS" w:hAnsi="KFGQPC Uthmanic Script HAFS" w:cs="KFGQPC Uthmanic Script HAFS" w:hint="cs"/>
          <w:rtl/>
        </w:rPr>
        <w:t>ٱ</w:t>
      </w:r>
      <w:r w:rsidR="00F14DA7">
        <w:rPr>
          <w:rFonts w:ascii="KFGQPC Uthmanic Script HAFS" w:hAnsi="KFGQPC Uthmanic Script HAFS" w:cs="KFGQPC Uthmanic Script HAFS" w:hint="eastAsia"/>
          <w:rtl/>
        </w:rPr>
        <w:t>لۡحُسۡنَىٰ</w:t>
      </w:r>
      <w:r w:rsidR="00F14DA7">
        <w:rPr>
          <w:rFonts w:ascii="KFGQPC Uthmanic Script HAFS" w:hAnsi="KFGQPC Uthmanic Script HAFS" w:cs="KFGQPC Uthmanic Script HAFS"/>
          <w:rtl/>
        </w:rPr>
        <w:t xml:space="preserve"> ٦</w:t>
      </w:r>
      <w:r w:rsidR="00F14DA7">
        <w:rPr>
          <w:rFonts w:ascii="KFGQPC Uthmanic Script HAFS" w:hAnsi="KFGQPC Uthmanic Script HAFS" w:cs="KFGQPC Uthmanic Script HAFS"/>
        </w:rPr>
        <w:t xml:space="preserve"> </w:t>
      </w:r>
      <w:r w:rsidR="00F14DA7">
        <w:rPr>
          <w:rFonts w:ascii="KFGQPC Uthmanic Script HAFS" w:hAnsi="KFGQPC Uthmanic Script HAFS" w:cs="KFGQPC Uthmanic Script HAFS" w:hint="eastAsia"/>
          <w:rtl/>
        </w:rPr>
        <w:t>فَسَنُيَسِّرُهُ</w:t>
      </w:r>
      <w:r w:rsidR="00F14DA7">
        <w:rPr>
          <w:rFonts w:ascii="KFGQPC Uthmanic Script HAFS" w:hAnsi="KFGQPC Uthmanic Script HAFS" w:cs="KFGQPC Uthmanic Script HAFS" w:hint="cs"/>
          <w:rtl/>
        </w:rPr>
        <w:t>ۥ</w:t>
      </w:r>
      <w:r w:rsidR="00F14DA7">
        <w:rPr>
          <w:rFonts w:ascii="KFGQPC Uthmanic Script HAFS" w:hAnsi="KFGQPC Uthmanic Script HAFS" w:cs="KFGQPC Uthmanic Script HAFS"/>
          <w:rtl/>
        </w:rPr>
        <w:t xml:space="preserve"> لِلۡيُسۡرَىٰ ٧</w:t>
      </w:r>
      <w:r w:rsidR="00F14DA7">
        <w:rPr>
          <w:rFonts w:ascii="KFGQPC Uthmanic Script HAFS" w:hAnsi="KFGQPC Uthmanic Script HAFS" w:cs="KFGQPC Uthmanic Script HAFS"/>
        </w:rPr>
        <w:t xml:space="preserve"> </w:t>
      </w:r>
      <w:r w:rsidR="00F14DA7">
        <w:rPr>
          <w:rFonts w:ascii="KFGQPC Uthmanic Script HAFS" w:hAnsi="KFGQPC Uthmanic Script HAFS" w:cs="KFGQPC Uthmanic Script HAFS"/>
          <w:rtl/>
        </w:rPr>
        <w:t>وَأَمَّا مَنۢ بَخِلَ وَ</w:t>
      </w:r>
      <w:r w:rsidR="00F14DA7">
        <w:rPr>
          <w:rFonts w:ascii="KFGQPC Uthmanic Script HAFS" w:hAnsi="KFGQPC Uthmanic Script HAFS" w:cs="KFGQPC Uthmanic Script HAFS" w:hint="cs"/>
          <w:rtl/>
        </w:rPr>
        <w:t>ٱ</w:t>
      </w:r>
      <w:r w:rsidR="00F14DA7">
        <w:rPr>
          <w:rFonts w:ascii="KFGQPC Uthmanic Script HAFS" w:hAnsi="KFGQPC Uthmanic Script HAFS" w:cs="KFGQPC Uthmanic Script HAFS" w:hint="eastAsia"/>
          <w:rtl/>
        </w:rPr>
        <w:t>سۡتَغۡنَىٰ</w:t>
      </w:r>
      <w:r w:rsidR="00F14DA7">
        <w:rPr>
          <w:rFonts w:ascii="KFGQPC Uthmanic Script HAFS" w:hAnsi="KFGQPC Uthmanic Script HAFS" w:cs="KFGQPC Uthmanic Script HAFS"/>
          <w:rtl/>
        </w:rPr>
        <w:t xml:space="preserve"> ٨</w:t>
      </w:r>
      <w:r w:rsidR="00F14DA7">
        <w:rPr>
          <w:rFonts w:ascii="KFGQPC Uthmanic Script HAFS" w:hAnsi="KFGQPC Uthmanic Script HAFS" w:cs="KFGQPC Uthmanic Script HAFS"/>
        </w:rPr>
        <w:t xml:space="preserve"> </w:t>
      </w:r>
      <w:r w:rsidR="00F14DA7">
        <w:rPr>
          <w:rFonts w:ascii="KFGQPC Uthmanic Script HAFS" w:hAnsi="KFGQPC Uthmanic Script HAFS" w:cs="KFGQPC Uthmanic Script HAFS"/>
          <w:rtl/>
        </w:rPr>
        <w:t>وَكَذَّبَ بِ</w:t>
      </w:r>
      <w:r w:rsidR="00F14DA7">
        <w:rPr>
          <w:rFonts w:ascii="KFGQPC Uthmanic Script HAFS" w:hAnsi="KFGQPC Uthmanic Script HAFS" w:cs="KFGQPC Uthmanic Script HAFS" w:hint="cs"/>
          <w:rtl/>
        </w:rPr>
        <w:t>ٱ</w:t>
      </w:r>
      <w:r w:rsidR="00F14DA7">
        <w:rPr>
          <w:rFonts w:ascii="KFGQPC Uthmanic Script HAFS" w:hAnsi="KFGQPC Uthmanic Script HAFS" w:cs="KFGQPC Uthmanic Script HAFS" w:hint="eastAsia"/>
          <w:rtl/>
        </w:rPr>
        <w:t>لۡحُسۡنَىٰ</w:t>
      </w:r>
      <w:r w:rsidR="00F14DA7">
        <w:rPr>
          <w:rFonts w:ascii="KFGQPC Uthmanic Script HAFS" w:hAnsi="KFGQPC Uthmanic Script HAFS" w:cs="KFGQPC Uthmanic Script HAFS"/>
          <w:rtl/>
        </w:rPr>
        <w:t xml:space="preserve"> ٩</w:t>
      </w:r>
      <w:r w:rsidR="00F14DA7">
        <w:rPr>
          <w:rFonts w:ascii="KFGQPC Uthmanic Script HAFS" w:hAnsi="KFGQPC Uthmanic Script HAFS" w:cs="KFGQPC Uthmanic Script HAFS"/>
        </w:rPr>
        <w:t xml:space="preserve"> </w:t>
      </w:r>
      <w:r w:rsidR="00F14DA7">
        <w:rPr>
          <w:rFonts w:ascii="KFGQPC Uthmanic Script HAFS" w:hAnsi="KFGQPC Uthmanic Script HAFS" w:cs="KFGQPC Uthmanic Script HAFS" w:hint="eastAsia"/>
          <w:rtl/>
        </w:rPr>
        <w:t>فَسَنُيَسِّرُهُ</w:t>
      </w:r>
      <w:r w:rsidR="00F14DA7">
        <w:rPr>
          <w:rFonts w:ascii="KFGQPC Uthmanic Script HAFS" w:hAnsi="KFGQPC Uthmanic Script HAFS" w:cs="KFGQPC Uthmanic Script HAFS" w:hint="cs"/>
          <w:rtl/>
        </w:rPr>
        <w:t>ۥ</w:t>
      </w:r>
      <w:r w:rsidR="00F14DA7">
        <w:rPr>
          <w:rFonts w:ascii="KFGQPC Uthmanic Script HAFS" w:hAnsi="KFGQPC Uthmanic Script HAFS" w:cs="KFGQPC Uthmanic Script HAFS"/>
          <w:rtl/>
        </w:rPr>
        <w:t xml:space="preserve"> لِلۡعُسۡرَىٰ ١٠</w:t>
      </w:r>
      <w:r w:rsidR="00F14DA7">
        <w:rPr>
          <w:rStyle w:val="Char1"/>
          <w:rFonts w:ascii="Traditional Arabic" w:hAnsi="Traditional Arabic" w:cs="Traditional Arabic"/>
          <w:b/>
          <w:bCs/>
          <w:rtl/>
        </w:rPr>
        <w:t>﴾</w:t>
      </w:r>
      <w:r w:rsidR="002D594E" w:rsidRPr="00790421">
        <w:rPr>
          <w:rStyle w:val="-Char"/>
          <w:rFonts w:cs="B Lotus" w:hint="cs"/>
          <w:color w:val="auto"/>
          <w:sz w:val="28"/>
          <w:szCs w:val="28"/>
          <w:rtl/>
        </w:rPr>
        <w:t xml:space="preserve"> </w:t>
      </w:r>
      <w:r w:rsidR="002D594E" w:rsidRPr="006557AB">
        <w:rPr>
          <w:rStyle w:val="Charc"/>
          <w:rFonts w:hint="cs"/>
          <w:rtl/>
        </w:rPr>
        <w:t>[</w:t>
      </w:r>
      <w:r w:rsidR="00B63EF1" w:rsidRPr="006557AB">
        <w:rPr>
          <w:rStyle w:val="Charc"/>
          <w:rFonts w:hint="cs"/>
          <w:rtl/>
        </w:rPr>
        <w:t>ا</w:t>
      </w:r>
      <w:r w:rsidR="002D594E" w:rsidRPr="006557AB">
        <w:rPr>
          <w:rStyle w:val="Charc"/>
          <w:rFonts w:hint="cs"/>
          <w:rtl/>
        </w:rPr>
        <w:t>ل</w:t>
      </w:r>
      <w:r w:rsidR="007A15AE" w:rsidRPr="006557AB">
        <w:rPr>
          <w:rStyle w:val="Charc"/>
          <w:rFonts w:hint="cs"/>
          <w:rtl/>
        </w:rPr>
        <w:t>يل</w:t>
      </w:r>
      <w:r w:rsidR="00A7613A" w:rsidRPr="006557AB">
        <w:rPr>
          <w:rStyle w:val="Charc"/>
          <w:rFonts w:hint="cs"/>
          <w:rtl/>
        </w:rPr>
        <w:t xml:space="preserve">: </w:t>
      </w:r>
      <w:r w:rsidR="007A15AE" w:rsidRPr="006557AB">
        <w:rPr>
          <w:rStyle w:val="Charc"/>
          <w:rFonts w:hint="cs"/>
          <w:rtl/>
        </w:rPr>
        <w:t>5- 10</w:t>
      </w:r>
      <w:r w:rsidR="002D594E" w:rsidRPr="006557AB">
        <w:rPr>
          <w:rStyle w:val="Charc"/>
          <w:rFonts w:hint="cs"/>
          <w:rtl/>
        </w:rPr>
        <w:t>]</w:t>
      </w:r>
      <w:r w:rsidR="006557AB" w:rsidRPr="006557AB">
        <w:rPr>
          <w:rStyle w:val="Charb"/>
          <w:rFonts w:hint="cs"/>
          <w:rtl/>
        </w:rPr>
        <w:t>.</w:t>
      </w:r>
    </w:p>
    <w:p w:rsidR="007A15AE" w:rsidRPr="003E0EDF" w:rsidRDefault="007A15AE" w:rsidP="003E0EDF">
      <w:pPr>
        <w:pStyle w:val="ab"/>
        <w:rPr>
          <w:rtl/>
        </w:rPr>
      </w:pPr>
      <w:r w:rsidRPr="003E0EDF">
        <w:rPr>
          <w:rFonts w:hint="cs"/>
          <w:rtl/>
        </w:rPr>
        <w:t>«ه</w:t>
      </w:r>
      <w:r w:rsidR="000A3618" w:rsidRPr="003E0EDF">
        <w:rPr>
          <w:rFonts w:hint="cs"/>
          <w:rtl/>
        </w:rPr>
        <w:t>ی</w:t>
      </w:r>
      <w:r w:rsidRPr="003E0EDF">
        <w:rPr>
          <w:rFonts w:hint="cs"/>
          <w:rtl/>
        </w:rPr>
        <w:t>چ نفس</w:t>
      </w:r>
      <w:r w:rsidR="000A3618" w:rsidRPr="003E0EDF">
        <w:rPr>
          <w:rFonts w:hint="cs"/>
          <w:rtl/>
        </w:rPr>
        <w:t>ی</w:t>
      </w:r>
      <w:r w:rsidRPr="003E0EDF">
        <w:rPr>
          <w:rFonts w:hint="cs"/>
          <w:rtl/>
        </w:rPr>
        <w:t xml:space="preserve"> در رو</w:t>
      </w:r>
      <w:r w:rsidR="000A3618" w:rsidRPr="003E0EDF">
        <w:rPr>
          <w:rFonts w:hint="cs"/>
          <w:rtl/>
        </w:rPr>
        <w:t>ی</w:t>
      </w:r>
      <w:r w:rsidRPr="003E0EDF">
        <w:rPr>
          <w:rFonts w:hint="cs"/>
          <w:rtl/>
        </w:rPr>
        <w:t xml:space="preserve"> زم</w:t>
      </w:r>
      <w:r w:rsidR="000A3618" w:rsidRPr="003E0EDF">
        <w:rPr>
          <w:rFonts w:hint="cs"/>
          <w:rtl/>
        </w:rPr>
        <w:t>ی</w:t>
      </w:r>
      <w:r w:rsidRPr="003E0EDF">
        <w:rPr>
          <w:rFonts w:hint="cs"/>
          <w:rtl/>
        </w:rPr>
        <w:t>ن وجود ندارد، مگر ا</w:t>
      </w:r>
      <w:r w:rsidR="000A3618" w:rsidRPr="003E0EDF">
        <w:rPr>
          <w:rFonts w:hint="cs"/>
          <w:rtl/>
        </w:rPr>
        <w:t>ی</w:t>
      </w:r>
      <w:r w:rsidRPr="003E0EDF">
        <w:rPr>
          <w:rFonts w:hint="cs"/>
          <w:rtl/>
        </w:rPr>
        <w:t>ن</w:t>
      </w:r>
      <w:r w:rsidR="000A3618" w:rsidRPr="003E0EDF">
        <w:rPr>
          <w:rFonts w:hint="cs"/>
          <w:rtl/>
        </w:rPr>
        <w:t>ک</w:t>
      </w:r>
      <w:r w:rsidRPr="003E0EDF">
        <w:rPr>
          <w:rFonts w:hint="cs"/>
          <w:rtl/>
        </w:rPr>
        <w:t>ه خداوند به م</w:t>
      </w:r>
      <w:r w:rsidR="000A3618" w:rsidRPr="003E0EDF">
        <w:rPr>
          <w:rFonts w:hint="cs"/>
          <w:rtl/>
        </w:rPr>
        <w:t>ک</w:t>
      </w:r>
      <w:r w:rsidRPr="003E0EDF">
        <w:rPr>
          <w:rFonts w:hint="cs"/>
          <w:rtl/>
        </w:rPr>
        <w:t>ان او در بهشت و جهنم آگاه است. به</w:t>
      </w:r>
      <w:r w:rsidR="005B3377">
        <w:rPr>
          <w:rFonts w:hint="cs"/>
          <w:rtl/>
        </w:rPr>
        <w:t xml:space="preserve"> رسول الله </w:t>
      </w:r>
      <w:r w:rsidRPr="003E0EDF">
        <w:rPr>
          <w:rFonts w:hint="cs"/>
          <w:rtl/>
        </w:rPr>
        <w:t>گفتند</w:t>
      </w:r>
      <w:r w:rsidR="00A7613A" w:rsidRPr="003E0EDF">
        <w:rPr>
          <w:rFonts w:hint="cs"/>
          <w:rtl/>
        </w:rPr>
        <w:t xml:space="preserve">: </w:t>
      </w:r>
      <w:r w:rsidRPr="003E0EDF">
        <w:rPr>
          <w:rFonts w:hint="cs"/>
          <w:rtl/>
        </w:rPr>
        <w:t>پس برا</w:t>
      </w:r>
      <w:r w:rsidR="000A3618" w:rsidRPr="003E0EDF">
        <w:rPr>
          <w:rFonts w:hint="cs"/>
          <w:rtl/>
        </w:rPr>
        <w:t>ی</w:t>
      </w:r>
      <w:r w:rsidRPr="003E0EDF">
        <w:rPr>
          <w:rFonts w:hint="cs"/>
          <w:rtl/>
        </w:rPr>
        <w:t xml:space="preserve"> چه د</w:t>
      </w:r>
      <w:r w:rsidR="000A3618" w:rsidRPr="003E0EDF">
        <w:rPr>
          <w:rFonts w:hint="cs"/>
          <w:rtl/>
        </w:rPr>
        <w:t>ی</w:t>
      </w:r>
      <w:r w:rsidRPr="003E0EDF">
        <w:rPr>
          <w:rFonts w:hint="cs"/>
          <w:rtl/>
        </w:rPr>
        <w:t>گر ما عمل انجام ده</w:t>
      </w:r>
      <w:r w:rsidR="000A3618" w:rsidRPr="003E0EDF">
        <w:rPr>
          <w:rFonts w:hint="cs"/>
          <w:rtl/>
        </w:rPr>
        <w:t>ی</w:t>
      </w:r>
      <w:r w:rsidRPr="003E0EDF">
        <w:rPr>
          <w:rFonts w:hint="cs"/>
          <w:rtl/>
        </w:rPr>
        <w:t>م و آ</w:t>
      </w:r>
      <w:r w:rsidR="000A3618" w:rsidRPr="003E0EDF">
        <w:rPr>
          <w:rFonts w:hint="cs"/>
          <w:rtl/>
        </w:rPr>
        <w:t>ی</w:t>
      </w:r>
      <w:r w:rsidRPr="003E0EDF">
        <w:rPr>
          <w:rFonts w:hint="cs"/>
          <w:rtl/>
        </w:rPr>
        <w:t>ا بهتر ن</w:t>
      </w:r>
      <w:r w:rsidR="000A3618" w:rsidRPr="003E0EDF">
        <w:rPr>
          <w:rFonts w:hint="cs"/>
          <w:rtl/>
        </w:rPr>
        <w:t>ی</w:t>
      </w:r>
      <w:r w:rsidRPr="003E0EDF">
        <w:rPr>
          <w:rFonts w:hint="cs"/>
          <w:rtl/>
        </w:rPr>
        <w:t xml:space="preserve">ست </w:t>
      </w:r>
      <w:r w:rsidR="000A3618" w:rsidRPr="003E0EDF">
        <w:rPr>
          <w:rFonts w:hint="cs"/>
          <w:rtl/>
        </w:rPr>
        <w:t>ک</w:t>
      </w:r>
      <w:r w:rsidRPr="003E0EDF">
        <w:rPr>
          <w:rFonts w:hint="cs"/>
          <w:rtl/>
        </w:rPr>
        <w:t>ه تو</w:t>
      </w:r>
      <w:r w:rsidR="000A3618" w:rsidRPr="003E0EDF">
        <w:rPr>
          <w:rFonts w:hint="cs"/>
          <w:rtl/>
        </w:rPr>
        <w:t>ک</w:t>
      </w:r>
      <w:r w:rsidRPr="003E0EDF">
        <w:rPr>
          <w:rFonts w:hint="cs"/>
          <w:rtl/>
        </w:rPr>
        <w:t>ل نما</w:t>
      </w:r>
      <w:r w:rsidR="000A3618" w:rsidRPr="003E0EDF">
        <w:rPr>
          <w:rFonts w:hint="cs"/>
          <w:rtl/>
        </w:rPr>
        <w:t>یی</w:t>
      </w:r>
      <w:r w:rsidRPr="003E0EDF">
        <w:rPr>
          <w:rFonts w:hint="cs"/>
          <w:rtl/>
        </w:rPr>
        <w:t xml:space="preserve">م، بر آنچه </w:t>
      </w:r>
      <w:r w:rsidR="000A3618" w:rsidRPr="003E0EDF">
        <w:rPr>
          <w:rFonts w:hint="cs"/>
          <w:rtl/>
        </w:rPr>
        <w:t>ک</w:t>
      </w:r>
      <w:r w:rsidRPr="003E0EDF">
        <w:rPr>
          <w:rFonts w:hint="cs"/>
          <w:rtl/>
        </w:rPr>
        <w:t>ه خداوند م</w:t>
      </w:r>
      <w:r w:rsidR="000A3618" w:rsidRPr="003E0EDF">
        <w:rPr>
          <w:rFonts w:hint="cs"/>
          <w:rtl/>
        </w:rPr>
        <w:t>ی</w:t>
      </w:r>
      <w:r w:rsidRPr="003E0EDF">
        <w:rPr>
          <w:rFonts w:hint="cs"/>
          <w:rtl/>
        </w:rPr>
        <w:t>‌داند؟ فرمودند</w:t>
      </w:r>
      <w:r w:rsidR="00A7613A" w:rsidRPr="003E0EDF">
        <w:rPr>
          <w:rFonts w:hint="cs"/>
          <w:rtl/>
        </w:rPr>
        <w:t xml:space="preserve">: </w:t>
      </w:r>
      <w:r w:rsidRPr="003E0EDF">
        <w:rPr>
          <w:rFonts w:hint="cs"/>
          <w:rtl/>
        </w:rPr>
        <w:t>خ</w:t>
      </w:r>
      <w:r w:rsidR="000A3618" w:rsidRPr="003E0EDF">
        <w:rPr>
          <w:rFonts w:hint="cs"/>
          <w:rtl/>
        </w:rPr>
        <w:t>ی</w:t>
      </w:r>
      <w:r w:rsidRPr="003E0EDF">
        <w:rPr>
          <w:rFonts w:hint="cs"/>
          <w:rtl/>
        </w:rPr>
        <w:t>ر، عمل صالح انجام ده</w:t>
      </w:r>
      <w:r w:rsidR="000A3618" w:rsidRPr="003E0EDF">
        <w:rPr>
          <w:rFonts w:hint="cs"/>
          <w:rtl/>
        </w:rPr>
        <w:t>ی</w:t>
      </w:r>
      <w:r w:rsidRPr="003E0EDF">
        <w:rPr>
          <w:rFonts w:hint="cs"/>
          <w:rtl/>
        </w:rPr>
        <w:t xml:space="preserve">د </w:t>
      </w:r>
      <w:r w:rsidR="000A3618" w:rsidRPr="003E0EDF">
        <w:rPr>
          <w:rFonts w:hint="cs"/>
          <w:rtl/>
        </w:rPr>
        <w:t>ک</w:t>
      </w:r>
      <w:r w:rsidRPr="003E0EDF">
        <w:rPr>
          <w:rFonts w:hint="cs"/>
          <w:rtl/>
        </w:rPr>
        <w:t xml:space="preserve">ه هر </w:t>
      </w:r>
      <w:r w:rsidR="000A3618" w:rsidRPr="003E0EDF">
        <w:rPr>
          <w:rFonts w:hint="cs"/>
          <w:rtl/>
        </w:rPr>
        <w:t>ک</w:t>
      </w:r>
      <w:r w:rsidRPr="003E0EDF">
        <w:rPr>
          <w:rFonts w:hint="cs"/>
          <w:rtl/>
        </w:rPr>
        <w:t>س به سمت آنچه برا</w:t>
      </w:r>
      <w:r w:rsidR="000A3618" w:rsidRPr="003E0EDF">
        <w:rPr>
          <w:rFonts w:hint="cs"/>
          <w:rtl/>
        </w:rPr>
        <w:t>ی</w:t>
      </w:r>
      <w:r w:rsidRPr="003E0EDF">
        <w:rPr>
          <w:rFonts w:hint="cs"/>
          <w:rtl/>
        </w:rPr>
        <w:t xml:space="preserve"> او خلق شده است، حر</w:t>
      </w:r>
      <w:r w:rsidR="000A3618" w:rsidRPr="003E0EDF">
        <w:rPr>
          <w:rFonts w:hint="cs"/>
          <w:rtl/>
        </w:rPr>
        <w:t>ک</w:t>
      </w:r>
      <w:r w:rsidRPr="003E0EDF">
        <w:rPr>
          <w:rFonts w:hint="cs"/>
          <w:rtl/>
        </w:rPr>
        <w:t>ت م</w:t>
      </w:r>
      <w:r w:rsidR="000A3618" w:rsidRPr="003E0EDF">
        <w:rPr>
          <w:rFonts w:hint="cs"/>
          <w:rtl/>
        </w:rPr>
        <w:t>ی</w:t>
      </w:r>
      <w:r w:rsidRPr="003E0EDF">
        <w:rPr>
          <w:rFonts w:hint="cs"/>
          <w:rtl/>
        </w:rPr>
        <w:t>‌</w:t>
      </w:r>
      <w:r w:rsidR="000A3618" w:rsidRPr="003E0EDF">
        <w:rPr>
          <w:rFonts w:hint="cs"/>
          <w:rtl/>
        </w:rPr>
        <w:t>ک</w:t>
      </w:r>
      <w:r w:rsidRPr="003E0EDF">
        <w:rPr>
          <w:rFonts w:hint="cs"/>
          <w:rtl/>
        </w:rPr>
        <w:t>ند. پس ا</w:t>
      </w:r>
      <w:r w:rsidR="000A3618" w:rsidRPr="003E0EDF">
        <w:rPr>
          <w:rFonts w:hint="cs"/>
          <w:rtl/>
        </w:rPr>
        <w:t>ی</w:t>
      </w:r>
      <w:r w:rsidRPr="003E0EDF">
        <w:rPr>
          <w:rFonts w:hint="cs"/>
          <w:rtl/>
        </w:rPr>
        <w:t>ن آ</w:t>
      </w:r>
      <w:r w:rsidR="000A3618" w:rsidRPr="003E0EDF">
        <w:rPr>
          <w:rFonts w:hint="cs"/>
          <w:rtl/>
        </w:rPr>
        <w:t>ی</w:t>
      </w:r>
      <w:r w:rsidRPr="003E0EDF">
        <w:rPr>
          <w:rFonts w:hint="cs"/>
          <w:rtl/>
        </w:rPr>
        <w:t xml:space="preserve">ه را تلاوت </w:t>
      </w:r>
      <w:r w:rsidR="000A3618" w:rsidRPr="003E0EDF">
        <w:rPr>
          <w:rFonts w:hint="cs"/>
          <w:rtl/>
        </w:rPr>
        <w:t>ک</w:t>
      </w:r>
      <w:r w:rsidRPr="003E0EDF">
        <w:rPr>
          <w:rFonts w:hint="cs"/>
          <w:rtl/>
        </w:rPr>
        <w:t>ردند</w:t>
      </w:r>
      <w:r w:rsidR="00A7613A" w:rsidRPr="003E0EDF">
        <w:rPr>
          <w:rFonts w:hint="cs"/>
          <w:rtl/>
        </w:rPr>
        <w:t xml:space="preserve">: </w:t>
      </w:r>
      <w:r w:rsidR="00B63EF1" w:rsidRPr="003E0EDF">
        <w:rPr>
          <w:rFonts w:hint="cs"/>
          <w:rtl/>
        </w:rPr>
        <w:t>«</w:t>
      </w:r>
      <w:r w:rsidRPr="003E0EDF">
        <w:rPr>
          <w:rtl/>
        </w:rPr>
        <w:t>اما آن</w:t>
      </w:r>
      <w:r w:rsidR="000A3618" w:rsidRPr="003E0EDF">
        <w:rPr>
          <w:rtl/>
        </w:rPr>
        <w:t>ک</w:t>
      </w:r>
      <w:r w:rsidRPr="003E0EDF">
        <w:rPr>
          <w:rtl/>
        </w:rPr>
        <w:t>ه [حق خدا را] داد و پروا داشت</w:t>
      </w:r>
      <w:r w:rsidR="00B63EF1" w:rsidRPr="003E0EDF">
        <w:rPr>
          <w:rFonts w:hint="cs"/>
          <w:rtl/>
        </w:rPr>
        <w:t>.</w:t>
      </w:r>
      <w:r w:rsidRPr="003E0EDF">
        <w:rPr>
          <w:rtl/>
        </w:rPr>
        <w:t xml:space="preserve"> و [پاداش] ن</w:t>
      </w:r>
      <w:r w:rsidR="000A3618" w:rsidRPr="003E0EDF">
        <w:rPr>
          <w:rtl/>
        </w:rPr>
        <w:t>یک</w:t>
      </w:r>
      <w:r w:rsidRPr="003E0EDF">
        <w:rPr>
          <w:rtl/>
        </w:rPr>
        <w:t>وتر را تصد</w:t>
      </w:r>
      <w:r w:rsidR="000A3618" w:rsidRPr="003E0EDF">
        <w:rPr>
          <w:rtl/>
        </w:rPr>
        <w:t>ی</w:t>
      </w:r>
      <w:r w:rsidRPr="003E0EDF">
        <w:rPr>
          <w:rtl/>
        </w:rPr>
        <w:t xml:space="preserve">ق </w:t>
      </w:r>
      <w:r w:rsidR="000A3618" w:rsidRPr="003E0EDF">
        <w:rPr>
          <w:rtl/>
        </w:rPr>
        <w:t>ک</w:t>
      </w:r>
      <w:r w:rsidRPr="003E0EDF">
        <w:rPr>
          <w:rtl/>
        </w:rPr>
        <w:t>رد</w:t>
      </w:r>
      <w:r w:rsidR="003E0EDF">
        <w:rPr>
          <w:rFonts w:hint="cs"/>
          <w:rtl/>
        </w:rPr>
        <w:t>.</w:t>
      </w:r>
      <w:r w:rsidRPr="003E0EDF">
        <w:rPr>
          <w:rtl/>
        </w:rPr>
        <w:t xml:space="preserve"> بزودى راه آسانى پ</w:t>
      </w:r>
      <w:r w:rsidR="000A3618" w:rsidRPr="003E0EDF">
        <w:rPr>
          <w:rtl/>
        </w:rPr>
        <w:t>ی</w:t>
      </w:r>
      <w:r w:rsidRPr="003E0EDF">
        <w:rPr>
          <w:rtl/>
        </w:rPr>
        <w:t>ش پاى او خواه</w:t>
      </w:r>
      <w:r w:rsidR="000A3618" w:rsidRPr="003E0EDF">
        <w:rPr>
          <w:rtl/>
        </w:rPr>
        <w:t>ی</w:t>
      </w:r>
      <w:r w:rsidRPr="003E0EDF">
        <w:rPr>
          <w:rtl/>
        </w:rPr>
        <w:t>م گذاش</w:t>
      </w:r>
      <w:r w:rsidRPr="003E0EDF">
        <w:rPr>
          <w:rFonts w:hint="cs"/>
          <w:rtl/>
        </w:rPr>
        <w:t>ت</w:t>
      </w:r>
      <w:r w:rsidR="003E0EDF">
        <w:rPr>
          <w:rFonts w:hint="cs"/>
          <w:rtl/>
        </w:rPr>
        <w:t>.</w:t>
      </w:r>
      <w:r w:rsidR="00B63EF1" w:rsidRPr="003E0EDF">
        <w:rPr>
          <w:rFonts w:hint="cs"/>
          <w:rtl/>
        </w:rPr>
        <w:t xml:space="preserve"> </w:t>
      </w:r>
      <w:r w:rsidRPr="003E0EDF">
        <w:rPr>
          <w:rtl/>
        </w:rPr>
        <w:t>و اما آن</w:t>
      </w:r>
      <w:r w:rsidR="000A3618" w:rsidRPr="003E0EDF">
        <w:rPr>
          <w:rtl/>
        </w:rPr>
        <w:t>ک</w:t>
      </w:r>
      <w:r w:rsidRPr="003E0EDF">
        <w:rPr>
          <w:rtl/>
        </w:rPr>
        <w:t>ه بخل ورز</w:t>
      </w:r>
      <w:r w:rsidR="000A3618" w:rsidRPr="003E0EDF">
        <w:rPr>
          <w:rtl/>
        </w:rPr>
        <w:t>ی</w:t>
      </w:r>
      <w:r w:rsidRPr="003E0EDF">
        <w:rPr>
          <w:rtl/>
        </w:rPr>
        <w:t>د و خود را بى‏ن</w:t>
      </w:r>
      <w:r w:rsidR="000A3618" w:rsidRPr="003E0EDF">
        <w:rPr>
          <w:rtl/>
        </w:rPr>
        <w:t>ی</w:t>
      </w:r>
      <w:r w:rsidRPr="003E0EDF">
        <w:rPr>
          <w:rtl/>
        </w:rPr>
        <w:t>از د</w:t>
      </w:r>
      <w:r w:rsidR="000A3618" w:rsidRPr="003E0EDF">
        <w:rPr>
          <w:rtl/>
        </w:rPr>
        <w:t>ی</w:t>
      </w:r>
      <w:r w:rsidRPr="003E0EDF">
        <w:rPr>
          <w:rtl/>
        </w:rPr>
        <w:t>د</w:t>
      </w:r>
      <w:r w:rsidR="003E0EDF">
        <w:rPr>
          <w:rFonts w:hint="cs"/>
          <w:rtl/>
        </w:rPr>
        <w:t>.</w:t>
      </w:r>
      <w:r w:rsidRPr="003E0EDF">
        <w:rPr>
          <w:rtl/>
        </w:rPr>
        <w:t xml:space="preserve"> و [پاداش] ن</w:t>
      </w:r>
      <w:r w:rsidR="000A3618" w:rsidRPr="003E0EDF">
        <w:rPr>
          <w:rtl/>
        </w:rPr>
        <w:t>یک</w:t>
      </w:r>
      <w:r w:rsidRPr="003E0EDF">
        <w:rPr>
          <w:rtl/>
        </w:rPr>
        <w:t>وتر را به دروغ گرفت</w:t>
      </w:r>
      <w:r w:rsidR="003E0EDF">
        <w:rPr>
          <w:rFonts w:hint="cs"/>
          <w:rtl/>
        </w:rPr>
        <w:t>.</w:t>
      </w:r>
      <w:r w:rsidRPr="003E0EDF">
        <w:rPr>
          <w:rtl/>
        </w:rPr>
        <w:t xml:space="preserve"> بزودى راه دشوارى به او خواه</w:t>
      </w:r>
      <w:r w:rsidR="000A3618" w:rsidRPr="003E0EDF">
        <w:rPr>
          <w:rtl/>
        </w:rPr>
        <w:t>ی</w:t>
      </w:r>
      <w:r w:rsidRPr="003E0EDF">
        <w:rPr>
          <w:rtl/>
        </w:rPr>
        <w:t>م نمود</w:t>
      </w:r>
      <w:r w:rsidR="00B63EF1" w:rsidRPr="003E0EDF">
        <w:rPr>
          <w:rFonts w:hint="cs"/>
          <w:rtl/>
        </w:rPr>
        <w:t>»</w:t>
      </w:r>
      <w:r w:rsidR="000146F5" w:rsidRPr="003E0EDF">
        <w:rPr>
          <w:rFonts w:hint="cs"/>
          <w:rtl/>
        </w:rPr>
        <w:t>.</w:t>
      </w:r>
    </w:p>
    <w:bookmarkEnd w:id="182"/>
    <w:bookmarkEnd w:id="183"/>
    <w:p w:rsidR="007A15AE" w:rsidRDefault="007A15AE" w:rsidP="003E0EDF">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790421" w:rsidRDefault="00A227A8" w:rsidP="003E0EDF">
      <w:pPr>
        <w:pStyle w:val="ab"/>
        <w:rPr>
          <w:rtl/>
        </w:rPr>
      </w:pPr>
    </w:p>
    <w:p w:rsidR="007A15AE" w:rsidRPr="00790421" w:rsidRDefault="007A15AE" w:rsidP="003E0EDF">
      <w:pPr>
        <w:pStyle w:val="a0"/>
        <w:tabs>
          <w:tab w:val="clear" w:pos="567"/>
          <w:tab w:val="right" w:pos="566"/>
        </w:tabs>
        <w:spacing w:before="0"/>
        <w:ind w:left="568" w:hanging="284"/>
        <w:contextualSpacing w:val="0"/>
        <w:rPr>
          <w:rStyle w:val="Char"/>
          <w:rFonts w:cs="B Lotus"/>
          <w:color w:val="auto"/>
          <w:sz w:val="28"/>
          <w:szCs w:val="28"/>
          <w:rtl/>
        </w:rPr>
      </w:pPr>
      <w:r w:rsidRPr="003E0EDF">
        <w:rPr>
          <w:rStyle w:val="Charb"/>
          <w:rFonts w:hint="cs"/>
          <w:rtl/>
        </w:rPr>
        <w:t>ايمان به كتابت مقادير يعن</w:t>
      </w:r>
      <w:r w:rsidR="003E0EDF">
        <w:rPr>
          <w:rStyle w:val="Charb"/>
          <w:rFonts w:hint="cs"/>
          <w:rtl/>
        </w:rPr>
        <w:t>ی</w:t>
      </w:r>
      <w:r w:rsidRPr="003E0EDF">
        <w:rPr>
          <w:rStyle w:val="Charb"/>
          <w:rFonts w:hint="cs"/>
          <w:rtl/>
        </w:rPr>
        <w:t xml:space="preserve"> مرتبه دوم به چه دليل واجب است؟</w:t>
      </w:r>
    </w:p>
    <w:p w:rsidR="007A15AE" w:rsidRPr="00192AD9" w:rsidRDefault="003E0EDF" w:rsidP="00D70BA4">
      <w:pPr>
        <w:pStyle w:val="a"/>
        <w:ind w:left="568" w:hanging="284"/>
        <w:rPr>
          <w:rFonts w:cs="B Lotus"/>
          <w:color w:val="auto"/>
          <w:sz w:val="28"/>
          <w:szCs w:val="28"/>
          <w:rtl/>
        </w:rPr>
      </w:pPr>
      <w:r>
        <w:rPr>
          <w:rStyle w:val="Charb"/>
          <w:rFonts w:hint="cs"/>
          <w:rtl/>
        </w:rPr>
        <w:t xml:space="preserve"> </w:t>
      </w:r>
      <w:r w:rsidR="007A15AE" w:rsidRPr="003E0EDF">
        <w:rPr>
          <w:rStyle w:val="Charb"/>
          <w:rFonts w:hint="cs"/>
          <w:rtl/>
        </w:rPr>
        <w:t>خداوند م</w:t>
      </w:r>
      <w:r w:rsidR="000A3618" w:rsidRPr="003E0EDF">
        <w:rPr>
          <w:rStyle w:val="Charb"/>
          <w:rFonts w:hint="cs"/>
          <w:rtl/>
        </w:rPr>
        <w:t>ی</w:t>
      </w:r>
      <w:r w:rsidR="007A15AE" w:rsidRPr="003E0EDF">
        <w:rPr>
          <w:rStyle w:val="Charb"/>
          <w:rFonts w:hint="cs"/>
          <w:rtl/>
        </w:rPr>
        <w:softHyphen/>
        <w:t>فرما</w:t>
      </w:r>
      <w:r w:rsidR="000A3618" w:rsidRPr="003E0EDF">
        <w:rPr>
          <w:rStyle w:val="Charb"/>
          <w:rFonts w:hint="cs"/>
          <w:rtl/>
        </w:rPr>
        <w:t>ی</w:t>
      </w:r>
      <w:r w:rsidR="007A15AE" w:rsidRPr="003E0EDF">
        <w:rPr>
          <w:rStyle w:val="Charb"/>
          <w:rFonts w:hint="cs"/>
          <w:rtl/>
        </w:rPr>
        <w:t>د</w:t>
      </w:r>
      <w:r w:rsidR="00A7613A" w:rsidRPr="003E0EDF">
        <w:rPr>
          <w:rStyle w:val="Charb"/>
          <w:rFonts w:hint="cs"/>
          <w:rtl/>
        </w:rPr>
        <w:t>:</w:t>
      </w:r>
      <w:r w:rsidR="00A7613A">
        <w:rPr>
          <w:rFonts w:cs="B Lotus" w:hint="cs"/>
          <w:color w:val="auto"/>
          <w:sz w:val="28"/>
          <w:szCs w:val="28"/>
          <w:rtl/>
        </w:rPr>
        <w:t xml:space="preserve"> </w:t>
      </w:r>
    </w:p>
    <w:p w:rsidR="007A15AE" w:rsidRPr="00790421" w:rsidRDefault="00F14DA7" w:rsidP="00F14DA7">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وَكُلَّ شَيۡءٍ أَحۡصَيۡنَٰهُ فِيٓ إِمَامٖ مُّبِينٖ ١٢</w:t>
      </w:r>
      <w:r>
        <w:rPr>
          <w:rFonts w:ascii="Traditional Arabic" w:hAnsi="Traditional Arabic" w:cs="Traditional Arabic"/>
          <w:rtl/>
        </w:rPr>
        <w:t>﴾</w:t>
      </w:r>
      <w:r w:rsidR="00192AD9" w:rsidRPr="00192AD9">
        <w:rPr>
          <w:rFonts w:cs="B Lotus" w:hint="cs"/>
          <w:rtl/>
        </w:rPr>
        <w:t xml:space="preserve"> </w:t>
      </w:r>
      <w:r w:rsidR="008B44CF" w:rsidRPr="006557AB">
        <w:rPr>
          <w:rStyle w:val="Charc"/>
          <w:rFonts w:hint="cs"/>
          <w:rtl/>
        </w:rPr>
        <w:t>[</w:t>
      </w:r>
      <w:r w:rsidR="00192AD9" w:rsidRPr="006557AB">
        <w:rPr>
          <w:rStyle w:val="Charc"/>
          <w:rFonts w:hint="cs"/>
          <w:rtl/>
        </w:rPr>
        <w:t>يس</w:t>
      </w:r>
      <w:r w:rsidR="00A7613A" w:rsidRPr="006557AB">
        <w:rPr>
          <w:rStyle w:val="Charc"/>
          <w:rFonts w:hint="cs"/>
          <w:rtl/>
        </w:rPr>
        <w:t xml:space="preserve">: </w:t>
      </w:r>
      <w:r w:rsidR="007A15AE" w:rsidRPr="006557AB">
        <w:rPr>
          <w:rStyle w:val="Charc"/>
          <w:rFonts w:hint="cs"/>
          <w:rtl/>
        </w:rPr>
        <w:t>12</w:t>
      </w:r>
      <w:r w:rsidR="008B44CF" w:rsidRPr="006557AB">
        <w:rPr>
          <w:rStyle w:val="Charc"/>
          <w:rFonts w:hint="cs"/>
          <w:rtl/>
        </w:rPr>
        <w:t>]</w:t>
      </w:r>
      <w:r w:rsidR="006557AB" w:rsidRPr="006557AB">
        <w:rPr>
          <w:rStyle w:val="Charb"/>
          <w:rFonts w:hint="cs"/>
          <w:rtl/>
        </w:rPr>
        <w:t>.</w:t>
      </w:r>
    </w:p>
    <w:p w:rsidR="007A15AE" w:rsidRPr="003E0EDF" w:rsidRDefault="00192AD9" w:rsidP="003E0EDF">
      <w:pPr>
        <w:pStyle w:val="ab"/>
        <w:rPr>
          <w:rtl/>
        </w:rPr>
      </w:pPr>
      <w:r w:rsidRPr="003E0EDF">
        <w:rPr>
          <w:rFonts w:hint="cs"/>
          <w:rtl/>
        </w:rPr>
        <w:t>«</w:t>
      </w:r>
      <w:r w:rsidR="007A15AE" w:rsidRPr="003E0EDF">
        <w:rPr>
          <w:rtl/>
        </w:rPr>
        <w:t>و هر چ</w:t>
      </w:r>
      <w:r w:rsidR="000A3618" w:rsidRPr="003E0EDF">
        <w:rPr>
          <w:rtl/>
        </w:rPr>
        <w:t>ی</w:t>
      </w:r>
      <w:r w:rsidR="007A15AE" w:rsidRPr="003E0EDF">
        <w:rPr>
          <w:rtl/>
        </w:rPr>
        <w:t xml:space="preserve">زى را در </w:t>
      </w:r>
      <w:r w:rsidR="000A3618" w:rsidRPr="003E0EDF">
        <w:rPr>
          <w:rtl/>
        </w:rPr>
        <w:t>ک</w:t>
      </w:r>
      <w:r w:rsidR="007A15AE" w:rsidRPr="003E0EDF">
        <w:rPr>
          <w:rtl/>
        </w:rPr>
        <w:t>ارنامه‏اى روشن برشمرده‏ا</w:t>
      </w:r>
      <w:r w:rsidR="000A3618" w:rsidRPr="003E0EDF">
        <w:rPr>
          <w:rtl/>
        </w:rPr>
        <w:t>ی</w:t>
      </w:r>
      <w:r w:rsidR="007A15AE" w:rsidRPr="003E0EDF">
        <w:rPr>
          <w:rtl/>
        </w:rPr>
        <w:t>م</w:t>
      </w:r>
      <w:r w:rsidRPr="003E0EDF">
        <w:rPr>
          <w:rFonts w:hint="cs"/>
          <w:rtl/>
        </w:rPr>
        <w:t>»</w:t>
      </w:r>
      <w:r w:rsidR="000146F5" w:rsidRPr="003E0EDF">
        <w:rPr>
          <w:rFonts w:hint="cs"/>
          <w:rtl/>
        </w:rPr>
        <w:t>.</w:t>
      </w:r>
    </w:p>
    <w:p w:rsidR="007A15AE" w:rsidRPr="00790421" w:rsidRDefault="00F14DA7" w:rsidP="00F14DA7">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إِنَّ ذَٰلِكَ فِي كِتَٰبٍۚ</w:t>
      </w:r>
      <w:r>
        <w:rPr>
          <w:rFonts w:ascii="Traditional Arabic" w:hAnsi="Traditional Arabic" w:cs="Traditional Arabic"/>
          <w:rtl/>
        </w:rPr>
        <w:t>﴾</w:t>
      </w:r>
      <w:r w:rsidR="00192AD9" w:rsidRPr="00790421">
        <w:rPr>
          <w:rFonts w:cs="B Lotus" w:hint="cs"/>
          <w:rtl/>
        </w:rPr>
        <w:t xml:space="preserve"> </w:t>
      </w:r>
      <w:r w:rsidR="008B44CF" w:rsidRPr="006557AB">
        <w:rPr>
          <w:rStyle w:val="Charc"/>
          <w:rFonts w:hint="cs"/>
          <w:rtl/>
        </w:rPr>
        <w:t>[</w:t>
      </w:r>
      <w:r w:rsidR="00192AD9" w:rsidRPr="006557AB">
        <w:rPr>
          <w:rStyle w:val="Charc"/>
          <w:rFonts w:hint="cs"/>
          <w:rtl/>
        </w:rPr>
        <w:t>ال</w:t>
      </w:r>
      <w:r w:rsidR="007A15AE" w:rsidRPr="006557AB">
        <w:rPr>
          <w:rStyle w:val="Charc"/>
          <w:rFonts w:hint="cs"/>
          <w:rtl/>
        </w:rPr>
        <w:t>حج</w:t>
      </w:r>
      <w:r w:rsidR="00A7613A" w:rsidRPr="006557AB">
        <w:rPr>
          <w:rStyle w:val="Charc"/>
          <w:rFonts w:hint="cs"/>
          <w:rtl/>
        </w:rPr>
        <w:t xml:space="preserve">: </w:t>
      </w:r>
      <w:r w:rsidR="007A15AE" w:rsidRPr="006557AB">
        <w:rPr>
          <w:rStyle w:val="Charc"/>
          <w:rFonts w:hint="cs"/>
          <w:rtl/>
        </w:rPr>
        <w:t>70</w:t>
      </w:r>
      <w:r w:rsidR="008B44CF" w:rsidRPr="006557AB">
        <w:rPr>
          <w:rStyle w:val="Charc"/>
          <w:rFonts w:hint="cs"/>
          <w:rtl/>
        </w:rPr>
        <w:t>]</w:t>
      </w:r>
      <w:r w:rsidR="006557AB" w:rsidRPr="006557AB">
        <w:rPr>
          <w:rStyle w:val="Charb"/>
          <w:rFonts w:hint="cs"/>
          <w:rtl/>
        </w:rPr>
        <w:t>.</w:t>
      </w:r>
    </w:p>
    <w:p w:rsidR="007A15AE" w:rsidRPr="003E0EDF" w:rsidRDefault="00192AD9" w:rsidP="003E0EDF">
      <w:pPr>
        <w:pStyle w:val="ab"/>
        <w:rPr>
          <w:rtl/>
        </w:rPr>
      </w:pPr>
      <w:r w:rsidRPr="003E0EDF">
        <w:rPr>
          <w:rFonts w:hint="cs"/>
          <w:rtl/>
        </w:rPr>
        <w:t>«</w:t>
      </w:r>
      <w:r w:rsidR="007A15AE" w:rsidRPr="003E0EDF">
        <w:rPr>
          <w:rtl/>
        </w:rPr>
        <w:t>ا</w:t>
      </w:r>
      <w:r w:rsidR="000A3618" w:rsidRPr="003E0EDF">
        <w:rPr>
          <w:rtl/>
        </w:rPr>
        <w:t>ی</w:t>
      </w:r>
      <w:r w:rsidR="007A15AE" w:rsidRPr="003E0EDF">
        <w:rPr>
          <w:rtl/>
        </w:rPr>
        <w:t>ن</w:t>
      </w:r>
      <w:r w:rsidR="003E0EDF">
        <w:rPr>
          <w:rFonts w:hint="cs"/>
          <w:rtl/>
        </w:rPr>
        <w:t>‌</w:t>
      </w:r>
      <w:r w:rsidR="007A15AE" w:rsidRPr="003E0EDF">
        <w:rPr>
          <w:rtl/>
        </w:rPr>
        <w:t xml:space="preserve">ها [همه] در </w:t>
      </w:r>
      <w:r w:rsidR="000A3618" w:rsidRPr="003E0EDF">
        <w:rPr>
          <w:rtl/>
        </w:rPr>
        <w:t>ک</w:t>
      </w:r>
      <w:r w:rsidR="007A15AE" w:rsidRPr="003E0EDF">
        <w:rPr>
          <w:rtl/>
        </w:rPr>
        <w:t>تابى [مندرج] است</w:t>
      </w:r>
      <w:r w:rsidRPr="003E0EDF">
        <w:rPr>
          <w:rFonts w:hint="cs"/>
          <w:rtl/>
        </w:rPr>
        <w:t>»</w:t>
      </w:r>
      <w:r w:rsidR="000146F5" w:rsidRPr="003E0EDF">
        <w:rPr>
          <w:rFonts w:hint="cs"/>
          <w:rtl/>
        </w:rPr>
        <w:t>.</w:t>
      </w:r>
    </w:p>
    <w:p w:rsidR="007A15AE" w:rsidRDefault="007A15AE" w:rsidP="003E0EDF">
      <w:pPr>
        <w:pStyle w:val="ab"/>
        <w:rPr>
          <w:rtl/>
        </w:rPr>
      </w:pPr>
      <w:r w:rsidRPr="003E0EDF">
        <w:rPr>
          <w:rFonts w:hint="cs"/>
          <w:rtl/>
        </w:rPr>
        <w:t>و خداوند در جدال موس</w:t>
      </w:r>
      <w:r w:rsidR="000A3618" w:rsidRPr="003E0EDF">
        <w:rPr>
          <w:rFonts w:hint="cs"/>
          <w:rtl/>
        </w:rPr>
        <w:t>ی</w:t>
      </w:r>
      <w:r w:rsidRPr="003E0EDF">
        <w:rPr>
          <w:rFonts w:hint="cs"/>
          <w:rtl/>
        </w:rPr>
        <w:t xml:space="preserve"> و فرعون م</w:t>
      </w:r>
      <w:r w:rsidR="000A3618" w:rsidRPr="003E0EDF">
        <w:rPr>
          <w:rFonts w:hint="cs"/>
          <w:rtl/>
        </w:rPr>
        <w:t>ی</w:t>
      </w:r>
      <w:r w:rsidRPr="003E0EDF">
        <w:rPr>
          <w:rFonts w:hint="cs"/>
          <w:rtl/>
        </w:rPr>
        <w:t>‌فرما</w:t>
      </w:r>
      <w:r w:rsidR="000A3618" w:rsidRPr="003E0EDF">
        <w:rPr>
          <w:rFonts w:hint="cs"/>
          <w:rtl/>
        </w:rPr>
        <w:t>ی</w:t>
      </w:r>
      <w:r w:rsidRPr="003E0EDF">
        <w:rPr>
          <w:rFonts w:hint="cs"/>
          <w:rtl/>
        </w:rPr>
        <w:t>د</w:t>
      </w:r>
      <w:r w:rsidR="00A7613A" w:rsidRPr="003E0EDF">
        <w:rPr>
          <w:rFonts w:hint="cs"/>
          <w:rtl/>
        </w:rPr>
        <w:t xml:space="preserve">: </w:t>
      </w:r>
    </w:p>
    <w:p w:rsidR="007A15AE" w:rsidRPr="00790421" w:rsidRDefault="00F14DA7" w:rsidP="00F14DA7">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قَالَ فَمَا بَالُ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لۡقُرُونِ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لۡأُولَىٰ</w:t>
      </w:r>
      <w:r>
        <w:rPr>
          <w:rFonts w:ascii="KFGQPC Uthmanic Script HAFS" w:hAnsi="KFGQPC Uthmanic Script HAFS" w:cs="KFGQPC Uthmanic Script HAFS"/>
          <w:rtl/>
        </w:rPr>
        <w:t xml:space="preserve"> ٥١</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قَالَ</w:t>
      </w:r>
      <w:r>
        <w:rPr>
          <w:rFonts w:ascii="KFGQPC Uthmanic Script HAFS" w:hAnsi="KFGQPC Uthmanic Script HAFS" w:cs="KFGQPC Uthmanic Script HAFS"/>
          <w:rtl/>
        </w:rPr>
        <w:t xml:space="preserve"> عِلۡمُهَا عِندَ رَبِّي فِي كِتَٰبٖۖ لَّا يَضِلُّ رَبِّي وَلَا يَنسَى ٥٢</w:t>
      </w:r>
      <w:r>
        <w:rPr>
          <w:rFonts w:ascii="Traditional Arabic" w:hAnsi="Traditional Arabic" w:cs="Traditional Arabic"/>
          <w:rtl/>
        </w:rPr>
        <w:t>﴾</w:t>
      </w:r>
      <w:r w:rsidR="00DD449E" w:rsidRPr="00790421">
        <w:rPr>
          <w:rFonts w:cs="B Lotus" w:hint="cs"/>
          <w:rtl/>
        </w:rPr>
        <w:t xml:space="preserve"> </w:t>
      </w:r>
      <w:r w:rsidR="008B44CF" w:rsidRPr="006557AB">
        <w:rPr>
          <w:rStyle w:val="Charc"/>
          <w:rFonts w:hint="cs"/>
          <w:rtl/>
        </w:rPr>
        <w:t>[</w:t>
      </w:r>
      <w:r w:rsidR="007A15AE" w:rsidRPr="006557AB">
        <w:rPr>
          <w:rStyle w:val="Charc"/>
          <w:rFonts w:hint="cs"/>
          <w:rtl/>
        </w:rPr>
        <w:t>طه</w:t>
      </w:r>
      <w:r w:rsidR="00A7613A" w:rsidRPr="006557AB">
        <w:rPr>
          <w:rStyle w:val="Charc"/>
          <w:rFonts w:hint="cs"/>
          <w:rtl/>
        </w:rPr>
        <w:t xml:space="preserve">: </w:t>
      </w:r>
      <w:r w:rsidR="00DD449E" w:rsidRPr="006557AB">
        <w:rPr>
          <w:rStyle w:val="Charc"/>
          <w:rFonts w:hint="cs"/>
          <w:rtl/>
        </w:rPr>
        <w:t>51</w:t>
      </w:r>
      <w:r w:rsidR="007A15AE" w:rsidRPr="006557AB">
        <w:rPr>
          <w:rStyle w:val="Charc"/>
          <w:rFonts w:hint="cs"/>
          <w:rtl/>
        </w:rPr>
        <w:t>- 52</w:t>
      </w:r>
      <w:r w:rsidR="008B44CF" w:rsidRPr="006557AB">
        <w:rPr>
          <w:rStyle w:val="Charc"/>
          <w:rFonts w:hint="cs"/>
          <w:rtl/>
        </w:rPr>
        <w:t>]</w:t>
      </w:r>
      <w:r w:rsidR="006557AB" w:rsidRPr="006557AB">
        <w:rPr>
          <w:rStyle w:val="Charb"/>
          <w:rFonts w:hint="cs"/>
          <w:rtl/>
        </w:rPr>
        <w:t>.</w:t>
      </w:r>
    </w:p>
    <w:p w:rsidR="007A15AE" w:rsidRPr="003E0EDF" w:rsidRDefault="00DD449E" w:rsidP="003E0EDF">
      <w:pPr>
        <w:pStyle w:val="ab"/>
        <w:rPr>
          <w:rtl/>
        </w:rPr>
      </w:pPr>
      <w:r w:rsidRPr="003E0EDF">
        <w:rPr>
          <w:rFonts w:hint="cs"/>
          <w:rtl/>
        </w:rPr>
        <w:t>«</w:t>
      </w:r>
      <w:r w:rsidR="007A15AE" w:rsidRPr="003E0EDF">
        <w:rPr>
          <w:rtl/>
        </w:rPr>
        <w:t>گفتحال</w:t>
      </w:r>
      <w:r w:rsidR="00DD5230" w:rsidRPr="003E0EDF">
        <w:rPr>
          <w:rFonts w:hint="cs"/>
          <w:rtl/>
        </w:rPr>
        <w:t>ِ</w:t>
      </w:r>
      <w:r w:rsidR="007A15AE" w:rsidRPr="003E0EDF">
        <w:rPr>
          <w:rtl/>
        </w:rPr>
        <w:t xml:space="preserve"> نسل</w:t>
      </w:r>
      <w:r w:rsidR="003E0EDF">
        <w:rPr>
          <w:rFonts w:hint="cs"/>
          <w:rtl/>
        </w:rPr>
        <w:t>‌</w:t>
      </w:r>
      <w:r w:rsidR="007A15AE" w:rsidRPr="003E0EDF">
        <w:rPr>
          <w:rtl/>
        </w:rPr>
        <w:t>هاى گذشته چ</w:t>
      </w:r>
      <w:r w:rsidR="007A15AE" w:rsidRPr="003E0EDF">
        <w:rPr>
          <w:rFonts w:hint="cs"/>
          <w:rtl/>
        </w:rPr>
        <w:t>گ</w:t>
      </w:r>
      <w:r w:rsidR="007A15AE" w:rsidRPr="003E0EDF">
        <w:rPr>
          <w:rtl/>
        </w:rPr>
        <w:t>ون</w:t>
      </w:r>
      <w:r w:rsidR="007A15AE" w:rsidRPr="003E0EDF">
        <w:rPr>
          <w:rFonts w:hint="cs"/>
          <w:rtl/>
        </w:rPr>
        <w:t>ه</w:t>
      </w:r>
      <w:r w:rsidR="007A15AE" w:rsidRPr="003E0EDF">
        <w:rPr>
          <w:rtl/>
        </w:rPr>
        <w:t xml:space="preserve"> است</w:t>
      </w:r>
      <w:r w:rsidRPr="003E0EDF">
        <w:rPr>
          <w:rFonts w:hint="cs"/>
          <w:rtl/>
        </w:rPr>
        <w:t>.</w:t>
      </w:r>
      <w:r w:rsidR="007A15AE" w:rsidRPr="003E0EDF">
        <w:rPr>
          <w:rtl/>
        </w:rPr>
        <w:t xml:space="preserve"> گفت علم آن در </w:t>
      </w:r>
      <w:r w:rsidR="000A3618" w:rsidRPr="003E0EDF">
        <w:rPr>
          <w:rtl/>
        </w:rPr>
        <w:t>ک</w:t>
      </w:r>
      <w:r w:rsidR="007A15AE" w:rsidRPr="003E0EDF">
        <w:rPr>
          <w:rtl/>
        </w:rPr>
        <w:t>تابى نزد پروردگار من است پروردگارم نه خطا مى‏</w:t>
      </w:r>
      <w:r w:rsidR="000A3618" w:rsidRPr="003E0EDF">
        <w:rPr>
          <w:rtl/>
        </w:rPr>
        <w:t>ک</w:t>
      </w:r>
      <w:r w:rsidR="007A15AE" w:rsidRPr="003E0EDF">
        <w:rPr>
          <w:rtl/>
        </w:rPr>
        <w:t>ند و نه فراموش مى‏نما</w:t>
      </w:r>
      <w:r w:rsidR="000A3618" w:rsidRPr="003E0EDF">
        <w:rPr>
          <w:rtl/>
        </w:rPr>
        <w:t>ی</w:t>
      </w:r>
      <w:r w:rsidR="007A15AE" w:rsidRPr="003E0EDF">
        <w:rPr>
          <w:rtl/>
        </w:rPr>
        <w:t>د</w:t>
      </w:r>
      <w:r w:rsidRPr="003E0EDF">
        <w:rPr>
          <w:rFonts w:hint="cs"/>
          <w:rtl/>
        </w:rPr>
        <w:t>»</w:t>
      </w:r>
      <w:r w:rsidR="000146F5" w:rsidRPr="003E0EDF">
        <w:rPr>
          <w:rFonts w:hint="cs"/>
          <w:rtl/>
        </w:rPr>
        <w:t>.</w:t>
      </w:r>
    </w:p>
    <w:p w:rsidR="00266868" w:rsidRDefault="007A15AE" w:rsidP="003E0EDF">
      <w:pPr>
        <w:pStyle w:val="ab"/>
        <w:rPr>
          <w:rtl/>
        </w:rPr>
      </w:pPr>
      <w:r w:rsidRPr="003E0EDF">
        <w:rPr>
          <w:rFonts w:hint="cs"/>
          <w:rtl/>
        </w:rPr>
        <w:t>و م</w:t>
      </w:r>
      <w:r w:rsidR="000A3618" w:rsidRPr="003E0EDF">
        <w:rPr>
          <w:rFonts w:hint="cs"/>
          <w:rtl/>
        </w:rPr>
        <w:t>ی</w:t>
      </w:r>
      <w:r w:rsidRPr="003E0EDF">
        <w:rPr>
          <w:rFonts w:hint="cs"/>
          <w:rtl/>
        </w:rPr>
        <w:t>‌فرما</w:t>
      </w:r>
      <w:r w:rsidR="000A3618" w:rsidRPr="003E0EDF">
        <w:rPr>
          <w:rFonts w:hint="cs"/>
          <w:rtl/>
        </w:rPr>
        <w:t>ی</w:t>
      </w:r>
      <w:r w:rsidRPr="003E0EDF">
        <w:rPr>
          <w:rFonts w:hint="cs"/>
          <w:rtl/>
        </w:rPr>
        <w:t>د</w:t>
      </w:r>
      <w:r w:rsidR="00A7613A" w:rsidRPr="003E0EDF">
        <w:rPr>
          <w:rFonts w:hint="cs"/>
          <w:rtl/>
        </w:rPr>
        <w:t xml:space="preserve">: </w:t>
      </w:r>
    </w:p>
    <w:p w:rsidR="007A15AE" w:rsidRPr="00790421" w:rsidRDefault="00F14DA7" w:rsidP="00F14DA7">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وَمَا تَحۡمِلُ مِنۡ أُنثَىٰ وَلَا تَضَعُ إِلَّا بِعِلۡمِهِ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وَمَا يُعَمَّرُ مِن مُّعَمَّرٖ وَلَا يُنقَصُ مِنۡ عُمُرِهِ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إِلَّا فِي كِتَٰبٍۚ إِنَّ ذَٰلِكَ عَلَى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يَس</w:t>
      </w:r>
      <w:r>
        <w:rPr>
          <w:rFonts w:ascii="KFGQPC Uthmanic Script HAFS" w:hAnsi="KFGQPC Uthmanic Script HAFS" w:cs="KFGQPC Uthmanic Script HAFS" w:hint="eastAsia"/>
          <w:rtl/>
        </w:rPr>
        <w:t>ِيرٞ</w:t>
      </w:r>
      <w:r>
        <w:rPr>
          <w:rFonts w:ascii="KFGQPC Uthmanic Script HAFS" w:hAnsi="KFGQPC Uthmanic Script HAFS" w:cs="KFGQPC Uthmanic Script HAFS"/>
          <w:rtl/>
        </w:rPr>
        <w:t xml:space="preserve"> ١١</w:t>
      </w:r>
      <w:r>
        <w:rPr>
          <w:rFonts w:ascii="Traditional Arabic" w:hAnsi="Traditional Arabic" w:cs="Traditional Arabic"/>
          <w:rtl/>
        </w:rPr>
        <w:t>﴾</w:t>
      </w:r>
      <w:r w:rsidR="00A406F3" w:rsidRPr="00790421">
        <w:rPr>
          <w:rFonts w:cs="B Lotus" w:hint="cs"/>
          <w:rtl/>
        </w:rPr>
        <w:t xml:space="preserve"> </w:t>
      </w:r>
      <w:r w:rsidR="008B44CF" w:rsidRPr="006557AB">
        <w:rPr>
          <w:rStyle w:val="Charc"/>
          <w:rFonts w:hint="cs"/>
          <w:rtl/>
        </w:rPr>
        <w:t>[</w:t>
      </w:r>
      <w:r w:rsidR="007A15AE" w:rsidRPr="006557AB">
        <w:rPr>
          <w:rStyle w:val="Charc"/>
          <w:rFonts w:hint="cs"/>
          <w:rtl/>
        </w:rPr>
        <w:t>فاطر</w:t>
      </w:r>
      <w:r w:rsidR="00A7613A" w:rsidRPr="006557AB">
        <w:rPr>
          <w:rStyle w:val="Charc"/>
          <w:rFonts w:hint="cs"/>
          <w:rtl/>
        </w:rPr>
        <w:t xml:space="preserve">: </w:t>
      </w:r>
      <w:r w:rsidR="00A406F3" w:rsidRPr="006557AB">
        <w:rPr>
          <w:rStyle w:val="Charc"/>
          <w:rFonts w:hint="cs"/>
          <w:rtl/>
        </w:rPr>
        <w:t>11</w:t>
      </w:r>
      <w:r w:rsidR="008B44CF" w:rsidRPr="006557AB">
        <w:rPr>
          <w:rStyle w:val="Charc"/>
          <w:rFonts w:hint="cs"/>
          <w:rtl/>
        </w:rPr>
        <w:t>]</w:t>
      </w:r>
      <w:r w:rsidR="006557AB" w:rsidRPr="006557AB">
        <w:rPr>
          <w:rStyle w:val="Charb"/>
          <w:rFonts w:hint="cs"/>
          <w:rtl/>
        </w:rPr>
        <w:t>.</w:t>
      </w:r>
    </w:p>
    <w:p w:rsidR="007A15AE" w:rsidRPr="003E0EDF" w:rsidRDefault="00A406F3" w:rsidP="003E0EDF">
      <w:pPr>
        <w:pStyle w:val="ab"/>
        <w:rPr>
          <w:rtl/>
        </w:rPr>
      </w:pPr>
      <w:r w:rsidRPr="003E0EDF">
        <w:rPr>
          <w:rFonts w:hint="cs"/>
          <w:rtl/>
        </w:rPr>
        <w:lastRenderedPageBreak/>
        <w:t>«</w:t>
      </w:r>
      <w:r w:rsidR="007A15AE" w:rsidRPr="003E0EDF">
        <w:rPr>
          <w:rtl/>
        </w:rPr>
        <w:t>و ه</w:t>
      </w:r>
      <w:r w:rsidR="000A3618" w:rsidRPr="003E0EDF">
        <w:rPr>
          <w:rtl/>
        </w:rPr>
        <w:t>ی</w:t>
      </w:r>
      <w:r w:rsidR="007A15AE" w:rsidRPr="003E0EDF">
        <w:rPr>
          <w:rtl/>
        </w:rPr>
        <w:t>چ ماد</w:t>
      </w:r>
      <w:r w:rsidR="000A3618" w:rsidRPr="003E0EDF">
        <w:rPr>
          <w:rtl/>
        </w:rPr>
        <w:t>ی</w:t>
      </w:r>
      <w:r w:rsidR="007A15AE" w:rsidRPr="003E0EDF">
        <w:rPr>
          <w:rtl/>
        </w:rPr>
        <w:t>نه‏اى بار نمى‏گ</w:t>
      </w:r>
      <w:r w:rsidR="000A3618" w:rsidRPr="003E0EDF">
        <w:rPr>
          <w:rtl/>
        </w:rPr>
        <w:t>ی</w:t>
      </w:r>
      <w:r w:rsidR="007A15AE" w:rsidRPr="003E0EDF">
        <w:rPr>
          <w:rtl/>
        </w:rPr>
        <w:t>رد و بار نمى‏نهد مگر به علم او و ه</w:t>
      </w:r>
      <w:r w:rsidR="000A3618" w:rsidRPr="003E0EDF">
        <w:rPr>
          <w:rtl/>
        </w:rPr>
        <w:t>ی</w:t>
      </w:r>
      <w:r w:rsidR="007A15AE" w:rsidRPr="003E0EDF">
        <w:rPr>
          <w:rtl/>
        </w:rPr>
        <w:t>چ سالخورده‏اى عمر دراز نمى‏</w:t>
      </w:r>
      <w:r w:rsidR="000A3618" w:rsidRPr="003E0EDF">
        <w:rPr>
          <w:rtl/>
        </w:rPr>
        <w:t>ی</w:t>
      </w:r>
      <w:r w:rsidR="007A15AE" w:rsidRPr="003E0EDF">
        <w:rPr>
          <w:rtl/>
        </w:rPr>
        <w:t xml:space="preserve">ابد و از عمرش </w:t>
      </w:r>
      <w:r w:rsidR="000A3618" w:rsidRPr="003E0EDF">
        <w:rPr>
          <w:rtl/>
        </w:rPr>
        <w:t>ک</w:t>
      </w:r>
      <w:r w:rsidR="007A15AE" w:rsidRPr="003E0EDF">
        <w:rPr>
          <w:rtl/>
        </w:rPr>
        <w:t>استه نمى‏شود مگر آن</w:t>
      </w:r>
      <w:r w:rsidR="000A3618" w:rsidRPr="003E0EDF">
        <w:rPr>
          <w:rtl/>
        </w:rPr>
        <w:t>ک</w:t>
      </w:r>
      <w:r w:rsidR="007A15AE" w:rsidRPr="003E0EDF">
        <w:rPr>
          <w:rtl/>
        </w:rPr>
        <w:t xml:space="preserve">ه در </w:t>
      </w:r>
      <w:r w:rsidR="000A3618" w:rsidRPr="003E0EDF">
        <w:rPr>
          <w:rtl/>
        </w:rPr>
        <w:t>ک</w:t>
      </w:r>
      <w:r w:rsidR="007A15AE" w:rsidRPr="003E0EDF">
        <w:rPr>
          <w:rtl/>
        </w:rPr>
        <w:t>تابى [مندرج] است در حق</w:t>
      </w:r>
      <w:r w:rsidR="000A3618" w:rsidRPr="003E0EDF">
        <w:rPr>
          <w:rtl/>
        </w:rPr>
        <w:t>ی</w:t>
      </w:r>
      <w:r w:rsidR="007A15AE" w:rsidRPr="003E0EDF">
        <w:rPr>
          <w:rtl/>
        </w:rPr>
        <w:t>قت ا</w:t>
      </w:r>
      <w:r w:rsidR="000A3618" w:rsidRPr="003E0EDF">
        <w:rPr>
          <w:rtl/>
        </w:rPr>
        <w:t>ی</w:t>
      </w:r>
      <w:r w:rsidR="007A15AE" w:rsidRPr="003E0EDF">
        <w:rPr>
          <w:rtl/>
        </w:rPr>
        <w:t>ن [</w:t>
      </w:r>
      <w:r w:rsidR="000A3618" w:rsidRPr="003E0EDF">
        <w:rPr>
          <w:rtl/>
        </w:rPr>
        <w:t>ک</w:t>
      </w:r>
      <w:r w:rsidR="007A15AE" w:rsidRPr="003E0EDF">
        <w:rPr>
          <w:rtl/>
        </w:rPr>
        <w:t>ار] بر خدا آسان است</w:t>
      </w:r>
      <w:r w:rsidRPr="003E0EDF">
        <w:rPr>
          <w:rFonts w:hint="cs"/>
          <w:rtl/>
        </w:rPr>
        <w:t>»</w:t>
      </w:r>
      <w:r w:rsidR="000146F5" w:rsidRPr="003E0EDF">
        <w:rPr>
          <w:rFonts w:hint="cs"/>
          <w:rtl/>
        </w:rPr>
        <w:t>.</w:t>
      </w:r>
    </w:p>
    <w:p w:rsidR="007A15AE" w:rsidRPr="00790421" w:rsidRDefault="007A15AE" w:rsidP="003E0EDF">
      <w:pPr>
        <w:pStyle w:val="ab"/>
        <w:rPr>
          <w:rtl/>
        </w:rPr>
      </w:pPr>
      <w:r w:rsidRPr="003E0EDF">
        <w:rPr>
          <w:rFonts w:hint="cs"/>
          <w:rtl/>
        </w:rPr>
        <w:t>و سا</w:t>
      </w:r>
      <w:r w:rsidR="000A3618" w:rsidRPr="003E0EDF">
        <w:rPr>
          <w:rFonts w:hint="cs"/>
          <w:rtl/>
        </w:rPr>
        <w:t>ی</w:t>
      </w:r>
      <w:r w:rsidRPr="003E0EDF">
        <w:rPr>
          <w:rFonts w:hint="cs"/>
          <w:rtl/>
        </w:rPr>
        <w:t>ر آ</w:t>
      </w:r>
      <w:r w:rsidR="000A3618" w:rsidRPr="003E0EDF">
        <w:rPr>
          <w:rFonts w:hint="cs"/>
          <w:rtl/>
        </w:rPr>
        <w:t>ی</w:t>
      </w:r>
      <w:r w:rsidRPr="003E0EDF">
        <w:rPr>
          <w:rFonts w:hint="cs"/>
          <w:rtl/>
        </w:rPr>
        <w:t>ات در ا</w:t>
      </w:r>
      <w:r w:rsidR="000A3618" w:rsidRPr="003E0EDF">
        <w:rPr>
          <w:rFonts w:hint="cs"/>
          <w:rtl/>
        </w:rPr>
        <w:t>ی</w:t>
      </w:r>
      <w:r w:rsidRPr="003E0EDF">
        <w:rPr>
          <w:rFonts w:hint="cs"/>
          <w:rtl/>
        </w:rPr>
        <w:t>ن زم</w:t>
      </w:r>
      <w:r w:rsidR="000A3618" w:rsidRPr="003E0EDF">
        <w:rPr>
          <w:rFonts w:hint="cs"/>
          <w:rtl/>
        </w:rPr>
        <w:t>ی</w:t>
      </w:r>
      <w:r w:rsidRPr="003E0EDF">
        <w:rPr>
          <w:rFonts w:hint="cs"/>
          <w:rtl/>
        </w:rPr>
        <w:t>نه.</w:t>
      </w:r>
    </w:p>
    <w:p w:rsidR="00266868" w:rsidRPr="00790421" w:rsidRDefault="007A15AE" w:rsidP="00DA2729">
      <w:pPr>
        <w:ind w:firstLine="284"/>
        <w:jc w:val="both"/>
        <w:rPr>
          <w:rStyle w:val="Char"/>
          <w:rFonts w:cs="B Lotus"/>
          <w:color w:val="auto"/>
          <w:sz w:val="28"/>
          <w:szCs w:val="28"/>
          <w:rtl/>
        </w:rPr>
      </w:pPr>
      <w:r w:rsidRPr="003E0EDF">
        <w:rPr>
          <w:rStyle w:val="Charb"/>
          <w:rFonts w:hint="cs"/>
          <w:rtl/>
        </w:rPr>
        <w:t>پ</w:t>
      </w:r>
      <w:r w:rsidR="000A3618" w:rsidRPr="003E0EDF">
        <w:rPr>
          <w:rStyle w:val="Charb"/>
          <w:rFonts w:hint="cs"/>
          <w:rtl/>
        </w:rPr>
        <w:t>ی</w:t>
      </w:r>
      <w:r w:rsidRPr="003E0EDF">
        <w:rPr>
          <w:rStyle w:val="Charb"/>
          <w:rFonts w:hint="cs"/>
          <w:rtl/>
        </w:rPr>
        <w:t>امبر</w:t>
      </w:r>
      <w:r w:rsidR="00EB215B" w:rsidRPr="00EB215B">
        <w:rPr>
          <w:rStyle w:val="Char"/>
          <w:rFonts w:ascii="AGA Arabesque" w:hAnsi="AGA Arabesque" w:cs="CTraditional Arabic" w:hint="cs"/>
          <w:color w:val="auto"/>
          <w:sz w:val="28"/>
          <w:szCs w:val="28"/>
          <w:rtl/>
        </w:rPr>
        <w:t xml:space="preserve"> ج</w:t>
      </w:r>
      <w:r w:rsidR="00DC34E5" w:rsidRPr="003E0EDF">
        <w:rPr>
          <w:rStyle w:val="Charb"/>
          <w:rFonts w:hint="cs"/>
          <w:rtl/>
        </w:rPr>
        <w:t xml:space="preserve"> </w:t>
      </w:r>
      <w:r w:rsidRPr="003E0EDF">
        <w:rPr>
          <w:rStyle w:val="Charb"/>
          <w:rFonts w:hint="cs"/>
          <w:rtl/>
        </w:rPr>
        <w:t>ن</w:t>
      </w:r>
      <w:r w:rsidR="000A3618" w:rsidRPr="003E0EDF">
        <w:rPr>
          <w:rStyle w:val="Charb"/>
          <w:rFonts w:hint="cs"/>
          <w:rtl/>
        </w:rPr>
        <w:t>ی</w:t>
      </w:r>
      <w:r w:rsidRPr="003E0EDF">
        <w:rPr>
          <w:rStyle w:val="Charb"/>
          <w:rFonts w:hint="cs"/>
          <w:rtl/>
        </w:rPr>
        <w:t>ز م</w:t>
      </w:r>
      <w:r w:rsidR="000A3618" w:rsidRPr="003E0EDF">
        <w:rPr>
          <w:rStyle w:val="Charb"/>
          <w:rFonts w:hint="cs"/>
          <w:rtl/>
        </w:rPr>
        <w:t>ی</w:t>
      </w:r>
      <w:r w:rsidRPr="003E0EDF">
        <w:rPr>
          <w:rStyle w:val="Charb"/>
          <w:rFonts w:hint="cs"/>
          <w:rtl/>
        </w:rPr>
        <w:t>‌فرما</w:t>
      </w:r>
      <w:r w:rsidR="000A3618" w:rsidRPr="003E0EDF">
        <w:rPr>
          <w:rStyle w:val="Charb"/>
          <w:rFonts w:hint="cs"/>
          <w:rtl/>
        </w:rPr>
        <w:t>ی</w:t>
      </w:r>
      <w:r w:rsidRPr="003E0EDF">
        <w:rPr>
          <w:rStyle w:val="Charb"/>
          <w:rFonts w:hint="cs"/>
          <w:rtl/>
        </w:rPr>
        <w:t>د</w:t>
      </w:r>
      <w:r w:rsidR="00A7613A" w:rsidRPr="003E0EDF">
        <w:rPr>
          <w:rStyle w:val="Charb"/>
          <w:rFonts w:hint="cs"/>
          <w:rtl/>
        </w:rPr>
        <w:t xml:space="preserve">: </w:t>
      </w:r>
    </w:p>
    <w:p w:rsidR="007A15AE" w:rsidRPr="00790421" w:rsidRDefault="007A15AE" w:rsidP="00123E46">
      <w:pPr>
        <w:ind w:firstLine="284"/>
        <w:jc w:val="both"/>
        <w:rPr>
          <w:rFonts w:ascii="Traditional Arabic" w:hAnsi="Traditional Arabic" w:cs="Traditional Arabic"/>
          <w:b/>
          <w:bCs/>
          <w:sz w:val="30"/>
          <w:rtl/>
        </w:rPr>
      </w:pPr>
      <w:r w:rsidRPr="00E94274">
        <w:rPr>
          <w:rStyle w:val="Char1"/>
          <w:rtl/>
        </w:rPr>
        <w:t xml:space="preserve"> «ما من نفس منفوسة إلا وقد كت</w:t>
      </w:r>
      <w:r w:rsidR="00123E46">
        <w:rPr>
          <w:rStyle w:val="Char1"/>
          <w:rtl/>
        </w:rPr>
        <w:t>ب الله مكانها من الجنة والنار وإلا و</w:t>
      </w:r>
      <w:r w:rsidRPr="00E94274">
        <w:rPr>
          <w:rStyle w:val="Char1"/>
          <w:rtl/>
        </w:rPr>
        <w:t>قد كتبت شقية أو سعيدة»</w:t>
      </w:r>
      <w:r w:rsidRPr="003E0EDF">
        <w:rPr>
          <w:rStyle w:val="Charb"/>
          <w:vertAlign w:val="superscript"/>
          <w:rtl/>
        </w:rPr>
        <w:footnoteReference w:id="286"/>
      </w:r>
      <w:r w:rsidR="00123E46" w:rsidRPr="003E0EDF">
        <w:rPr>
          <w:rStyle w:val="Charb"/>
          <w:rFonts w:hint="cs"/>
          <w:rtl/>
        </w:rPr>
        <w:t>.</w:t>
      </w:r>
      <w:r w:rsidRPr="003E0EDF">
        <w:rPr>
          <w:rStyle w:val="Charb"/>
          <w:rFonts w:hint="cs"/>
          <w:rtl/>
        </w:rPr>
        <w:t xml:space="preserve"> «ه</w:t>
      </w:r>
      <w:r w:rsidR="000A3618" w:rsidRPr="003E0EDF">
        <w:rPr>
          <w:rStyle w:val="Charb"/>
          <w:rFonts w:hint="cs"/>
          <w:rtl/>
        </w:rPr>
        <w:t>ی</w:t>
      </w:r>
      <w:r w:rsidRPr="003E0EDF">
        <w:rPr>
          <w:rStyle w:val="Charb"/>
          <w:rFonts w:hint="cs"/>
          <w:rtl/>
        </w:rPr>
        <w:t>چ نفس</w:t>
      </w:r>
      <w:r w:rsidR="000A3618" w:rsidRPr="003E0EDF">
        <w:rPr>
          <w:rStyle w:val="Charb"/>
          <w:rFonts w:hint="cs"/>
          <w:rtl/>
        </w:rPr>
        <w:t>ی</w:t>
      </w:r>
      <w:r w:rsidRPr="003E0EDF">
        <w:rPr>
          <w:rStyle w:val="Charb"/>
          <w:rFonts w:hint="cs"/>
          <w:rtl/>
        </w:rPr>
        <w:t xml:space="preserve"> وجود ندارد مگر ا</w:t>
      </w:r>
      <w:r w:rsidR="000A3618" w:rsidRPr="003E0EDF">
        <w:rPr>
          <w:rStyle w:val="Charb"/>
          <w:rFonts w:hint="cs"/>
          <w:rtl/>
        </w:rPr>
        <w:t>ی</w:t>
      </w:r>
      <w:r w:rsidRPr="003E0EDF">
        <w:rPr>
          <w:rStyle w:val="Charb"/>
          <w:rFonts w:hint="cs"/>
          <w:rtl/>
        </w:rPr>
        <w:t>ن</w:t>
      </w:r>
      <w:r w:rsidR="000A3618" w:rsidRPr="003E0EDF">
        <w:rPr>
          <w:rStyle w:val="Charb"/>
          <w:rFonts w:hint="cs"/>
          <w:rtl/>
        </w:rPr>
        <w:t>ک</w:t>
      </w:r>
      <w:r w:rsidRPr="003E0EDF">
        <w:rPr>
          <w:rStyle w:val="Charb"/>
          <w:rFonts w:hint="cs"/>
          <w:rtl/>
        </w:rPr>
        <w:t>ه خداوند م</w:t>
      </w:r>
      <w:r w:rsidR="000A3618" w:rsidRPr="003E0EDF">
        <w:rPr>
          <w:rStyle w:val="Charb"/>
          <w:rFonts w:hint="cs"/>
          <w:rtl/>
        </w:rPr>
        <w:t>ک</w:t>
      </w:r>
      <w:r w:rsidRPr="003E0EDF">
        <w:rPr>
          <w:rStyle w:val="Charb"/>
          <w:rFonts w:hint="cs"/>
          <w:rtl/>
        </w:rPr>
        <w:t xml:space="preserve">ان او را در بهشت </w:t>
      </w:r>
      <w:r w:rsidR="000A3618" w:rsidRPr="003E0EDF">
        <w:rPr>
          <w:rStyle w:val="Charb"/>
          <w:rFonts w:hint="cs"/>
          <w:rtl/>
        </w:rPr>
        <w:t>ی</w:t>
      </w:r>
      <w:r w:rsidRPr="003E0EDF">
        <w:rPr>
          <w:rStyle w:val="Charb"/>
          <w:rFonts w:hint="cs"/>
          <w:rtl/>
        </w:rPr>
        <w:t>ا جهنم و ن</w:t>
      </w:r>
      <w:r w:rsidR="000A3618" w:rsidRPr="003E0EDF">
        <w:rPr>
          <w:rStyle w:val="Charb"/>
          <w:rFonts w:hint="cs"/>
          <w:rtl/>
        </w:rPr>
        <w:t>ی</w:t>
      </w:r>
      <w:r w:rsidRPr="003E0EDF">
        <w:rPr>
          <w:rStyle w:val="Charb"/>
          <w:rFonts w:hint="cs"/>
          <w:rtl/>
        </w:rPr>
        <w:t>ز سعادت و شقاوت او را نوشته است</w:t>
      </w:r>
      <w:r w:rsidR="000146F5" w:rsidRPr="003E0EDF">
        <w:rPr>
          <w:rStyle w:val="Charb"/>
          <w:rFonts w:hint="cs"/>
          <w:rtl/>
        </w:rPr>
        <w:t>».</w:t>
      </w:r>
    </w:p>
    <w:p w:rsidR="007A15AE" w:rsidRPr="00790421" w:rsidRDefault="007A15AE" w:rsidP="003E0EDF">
      <w:pPr>
        <w:pStyle w:val="ab"/>
        <w:rPr>
          <w:rtl/>
        </w:rPr>
      </w:pPr>
      <w:r w:rsidRPr="00790421">
        <w:rPr>
          <w:rFonts w:hint="cs"/>
          <w:rtl/>
        </w:rPr>
        <w:t>و مثال د</w:t>
      </w:r>
      <w:r w:rsidR="000A3618">
        <w:rPr>
          <w:rFonts w:hint="cs"/>
          <w:rtl/>
        </w:rPr>
        <w:t>ی</w:t>
      </w:r>
      <w:r w:rsidRPr="00790421">
        <w:rPr>
          <w:rFonts w:hint="cs"/>
          <w:rtl/>
        </w:rPr>
        <w:t>گر در ا</w:t>
      </w:r>
      <w:r w:rsidR="000A3618">
        <w:rPr>
          <w:rFonts w:hint="cs"/>
          <w:rtl/>
        </w:rPr>
        <w:t>ی</w:t>
      </w:r>
      <w:r w:rsidRPr="00790421">
        <w:rPr>
          <w:rFonts w:hint="cs"/>
          <w:rtl/>
        </w:rPr>
        <w:t>ن زم</w:t>
      </w:r>
      <w:r w:rsidR="000A3618">
        <w:rPr>
          <w:rFonts w:hint="cs"/>
          <w:rtl/>
        </w:rPr>
        <w:t>ی</w:t>
      </w:r>
      <w:r w:rsidRPr="00790421">
        <w:rPr>
          <w:rFonts w:hint="cs"/>
          <w:rtl/>
        </w:rPr>
        <w:t>نه</w:t>
      </w:r>
      <w:r w:rsidR="00A7613A">
        <w:rPr>
          <w:rFonts w:hint="cs"/>
          <w:rtl/>
        </w:rPr>
        <w:t>:</w:t>
      </w:r>
      <w:r w:rsidR="00AC5A6C">
        <w:rPr>
          <w:rFonts w:hint="cs"/>
          <w:rtl/>
        </w:rPr>
        <w:t xml:space="preserve"> </w:t>
      </w:r>
    </w:p>
    <w:p w:rsidR="007A15AE" w:rsidRPr="00790421" w:rsidRDefault="00B91F3F" w:rsidP="003E0EDF">
      <w:pPr>
        <w:pStyle w:val="a1"/>
        <w:jc w:val="both"/>
        <w:rPr>
          <w:rFonts w:cs="B Lotus"/>
          <w:color w:val="auto"/>
          <w:sz w:val="28"/>
          <w:szCs w:val="28"/>
          <w:rtl/>
        </w:rPr>
      </w:pPr>
      <w:r w:rsidRPr="003E0EDF">
        <w:rPr>
          <w:rStyle w:val="Charb"/>
          <w:rFonts w:hint="cs"/>
          <w:rtl/>
        </w:rPr>
        <w:t>سراقه بن مال</w:t>
      </w:r>
      <w:r w:rsidR="000A3618" w:rsidRPr="003E0EDF">
        <w:rPr>
          <w:rStyle w:val="Charb"/>
          <w:rFonts w:hint="cs"/>
          <w:rtl/>
        </w:rPr>
        <w:t>ک</w:t>
      </w:r>
      <w:r w:rsidRPr="003E0EDF">
        <w:rPr>
          <w:rStyle w:val="Charb"/>
          <w:rFonts w:hint="cs"/>
          <w:rtl/>
        </w:rPr>
        <w:t xml:space="preserve"> بن جعشم</w:t>
      </w:r>
      <w:r w:rsidR="00380763" w:rsidRPr="00380763">
        <w:rPr>
          <w:rStyle w:val="Char"/>
          <w:rFonts w:cs="CTraditional Arabic" w:hint="cs"/>
          <w:color w:val="auto"/>
          <w:sz w:val="28"/>
          <w:szCs w:val="28"/>
          <w:rtl/>
        </w:rPr>
        <w:t>س</w:t>
      </w:r>
      <w:r w:rsidR="003E00F1" w:rsidRPr="003E0EDF">
        <w:rPr>
          <w:rStyle w:val="Charb"/>
          <w:vertAlign w:val="superscript"/>
          <w:rtl/>
        </w:rPr>
        <w:footnoteReference w:id="287"/>
      </w:r>
      <w:r w:rsidR="00123E46" w:rsidRPr="003E0EDF">
        <w:rPr>
          <w:rStyle w:val="Charb"/>
          <w:rFonts w:hint="cs"/>
          <w:rtl/>
        </w:rPr>
        <w:t xml:space="preserve"> </w:t>
      </w:r>
      <w:r w:rsidRPr="003E0EDF">
        <w:rPr>
          <w:rStyle w:val="Charb"/>
          <w:rFonts w:hint="cs"/>
          <w:rtl/>
        </w:rPr>
        <w:t>از رسول خدا</w:t>
      </w:r>
      <w:r w:rsidR="00EB215B" w:rsidRPr="00EB215B">
        <w:rPr>
          <w:rStyle w:val="Char"/>
          <w:rFonts w:ascii="AGA Arabesque" w:hAnsi="AGA Arabesque" w:cs="CTraditional Arabic" w:hint="cs"/>
          <w:color w:val="auto"/>
          <w:sz w:val="28"/>
          <w:szCs w:val="28"/>
          <w:rtl/>
        </w:rPr>
        <w:t xml:space="preserve"> ج</w:t>
      </w:r>
      <w:r w:rsidR="00DC34E5" w:rsidRPr="003E0EDF">
        <w:rPr>
          <w:rStyle w:val="Charb"/>
          <w:rFonts w:hint="cs"/>
          <w:rtl/>
        </w:rPr>
        <w:t xml:space="preserve"> </w:t>
      </w:r>
      <w:r w:rsidRPr="003E0EDF">
        <w:rPr>
          <w:rStyle w:val="Charb"/>
          <w:rFonts w:hint="cs"/>
          <w:rtl/>
        </w:rPr>
        <w:t>پرس</w:t>
      </w:r>
      <w:r w:rsidR="000A3618" w:rsidRPr="003E0EDF">
        <w:rPr>
          <w:rStyle w:val="Charb"/>
          <w:rFonts w:hint="cs"/>
          <w:rtl/>
        </w:rPr>
        <w:t>ی</w:t>
      </w:r>
      <w:r w:rsidRPr="003E0EDF">
        <w:rPr>
          <w:rStyle w:val="Charb"/>
          <w:rFonts w:hint="cs"/>
          <w:rtl/>
        </w:rPr>
        <w:t>دند</w:t>
      </w:r>
      <w:r w:rsidR="00A7613A" w:rsidRPr="003E0EDF">
        <w:rPr>
          <w:rStyle w:val="Charb"/>
          <w:rFonts w:hint="cs"/>
          <w:rtl/>
        </w:rPr>
        <w:t>:</w:t>
      </w:r>
      <w:r w:rsidR="00A7613A">
        <w:rPr>
          <w:rStyle w:val="Char"/>
          <w:rFonts w:cs="B Lotus" w:hint="cs"/>
          <w:color w:val="auto"/>
          <w:sz w:val="28"/>
          <w:szCs w:val="28"/>
          <w:rtl/>
        </w:rPr>
        <w:t xml:space="preserve"> </w:t>
      </w:r>
      <w:r w:rsidR="003E00F1" w:rsidRPr="003E0EDF">
        <w:rPr>
          <w:rStyle w:val="Chara"/>
          <w:rFonts w:hint="cs"/>
          <w:rtl/>
        </w:rPr>
        <w:t>«</w:t>
      </w:r>
      <w:r w:rsidR="007A15AE" w:rsidRPr="003E0EDF">
        <w:rPr>
          <w:rStyle w:val="Chara"/>
          <w:rtl/>
        </w:rPr>
        <w:t>يا رسول</w:t>
      </w:r>
      <w:r w:rsidR="003E0EDF" w:rsidRPr="003E0EDF">
        <w:rPr>
          <w:rStyle w:val="Chara"/>
          <w:rFonts w:hint="cs"/>
          <w:rtl/>
        </w:rPr>
        <w:t xml:space="preserve"> </w:t>
      </w:r>
      <w:r w:rsidR="007A15AE" w:rsidRPr="003E0EDF">
        <w:rPr>
          <w:rStyle w:val="Chara"/>
          <w:rFonts w:hint="cs"/>
          <w:rtl/>
        </w:rPr>
        <w:t>الله</w:t>
      </w:r>
      <w:r w:rsidR="00123E46" w:rsidRPr="003E0EDF">
        <w:rPr>
          <w:rStyle w:val="Chara"/>
          <w:rFonts w:hint="cs"/>
          <w:rtl/>
        </w:rPr>
        <w:t>!</w:t>
      </w:r>
      <w:r w:rsidR="007A15AE" w:rsidRPr="003E0EDF">
        <w:rPr>
          <w:rStyle w:val="Chara"/>
          <w:rtl/>
        </w:rPr>
        <w:t xml:space="preserve"> </w:t>
      </w:r>
      <w:r w:rsidR="007A15AE" w:rsidRPr="003E0EDF">
        <w:rPr>
          <w:rStyle w:val="Chara"/>
          <w:rFonts w:hint="cs"/>
          <w:rtl/>
        </w:rPr>
        <w:t>بين</w:t>
      </w:r>
      <w:r w:rsidR="007A15AE" w:rsidRPr="003E0EDF">
        <w:rPr>
          <w:rStyle w:val="Chara"/>
          <w:rtl/>
        </w:rPr>
        <w:t xml:space="preserve"> </w:t>
      </w:r>
      <w:r w:rsidR="007A15AE" w:rsidRPr="003E0EDF">
        <w:rPr>
          <w:rStyle w:val="Chara"/>
          <w:rFonts w:hint="cs"/>
          <w:rtl/>
        </w:rPr>
        <w:t>لنا</w:t>
      </w:r>
      <w:r w:rsidR="007A15AE" w:rsidRPr="003E0EDF">
        <w:rPr>
          <w:rStyle w:val="Chara"/>
          <w:rtl/>
        </w:rPr>
        <w:t xml:space="preserve"> </w:t>
      </w:r>
      <w:r w:rsidR="007A15AE" w:rsidRPr="003E0EDF">
        <w:rPr>
          <w:rStyle w:val="Chara"/>
          <w:rFonts w:hint="cs"/>
          <w:rtl/>
        </w:rPr>
        <w:t>ديننا</w:t>
      </w:r>
      <w:r w:rsidR="007A15AE" w:rsidRPr="003E0EDF">
        <w:rPr>
          <w:rStyle w:val="Chara"/>
          <w:rtl/>
        </w:rPr>
        <w:t xml:space="preserve"> </w:t>
      </w:r>
      <w:r w:rsidR="007A15AE" w:rsidRPr="003E0EDF">
        <w:rPr>
          <w:rStyle w:val="Chara"/>
          <w:rFonts w:hint="cs"/>
          <w:rtl/>
        </w:rPr>
        <w:t>كأنا</w:t>
      </w:r>
      <w:r w:rsidR="007A15AE" w:rsidRPr="003E0EDF">
        <w:rPr>
          <w:rStyle w:val="Chara"/>
          <w:rtl/>
        </w:rPr>
        <w:t xml:space="preserve"> </w:t>
      </w:r>
      <w:r w:rsidR="007A15AE" w:rsidRPr="003E0EDF">
        <w:rPr>
          <w:rStyle w:val="Chara"/>
          <w:rFonts w:hint="cs"/>
          <w:rtl/>
        </w:rPr>
        <w:t>خلقنا</w:t>
      </w:r>
      <w:r w:rsidR="007A15AE" w:rsidRPr="003E0EDF">
        <w:rPr>
          <w:rStyle w:val="Chara"/>
          <w:rtl/>
        </w:rPr>
        <w:t xml:space="preserve"> </w:t>
      </w:r>
      <w:r w:rsidR="007A15AE" w:rsidRPr="003E0EDF">
        <w:rPr>
          <w:rStyle w:val="Chara"/>
          <w:rFonts w:hint="cs"/>
          <w:rtl/>
        </w:rPr>
        <w:t>الآن</w:t>
      </w:r>
      <w:r w:rsidR="007A15AE" w:rsidRPr="003E0EDF">
        <w:rPr>
          <w:rStyle w:val="Chara"/>
          <w:rtl/>
        </w:rPr>
        <w:t xml:space="preserve"> </w:t>
      </w:r>
      <w:r w:rsidR="007A15AE" w:rsidRPr="003E0EDF">
        <w:rPr>
          <w:rStyle w:val="Chara"/>
          <w:rFonts w:hint="cs"/>
          <w:rtl/>
        </w:rPr>
        <w:t>فيم</w:t>
      </w:r>
      <w:r w:rsidR="007A15AE" w:rsidRPr="003E0EDF">
        <w:rPr>
          <w:rStyle w:val="Chara"/>
          <w:rtl/>
        </w:rPr>
        <w:t xml:space="preserve"> </w:t>
      </w:r>
      <w:r w:rsidR="007A15AE" w:rsidRPr="003E0EDF">
        <w:rPr>
          <w:rStyle w:val="Chara"/>
          <w:rFonts w:hint="cs"/>
          <w:rtl/>
        </w:rPr>
        <w:t>العمل</w:t>
      </w:r>
      <w:r w:rsidR="007A15AE" w:rsidRPr="003E0EDF">
        <w:rPr>
          <w:rStyle w:val="Chara"/>
          <w:rtl/>
        </w:rPr>
        <w:t xml:space="preserve"> </w:t>
      </w:r>
      <w:r w:rsidR="007A15AE" w:rsidRPr="003E0EDF">
        <w:rPr>
          <w:rStyle w:val="Chara"/>
          <w:rFonts w:hint="cs"/>
          <w:rtl/>
        </w:rPr>
        <w:t>اليوم</w:t>
      </w:r>
      <w:r w:rsidR="007A15AE" w:rsidRPr="003E0EDF">
        <w:rPr>
          <w:rStyle w:val="Chara"/>
          <w:rtl/>
        </w:rPr>
        <w:t xml:space="preserve"> </w:t>
      </w:r>
      <w:r w:rsidR="007A15AE" w:rsidRPr="003E0EDF">
        <w:rPr>
          <w:rStyle w:val="Chara"/>
          <w:rFonts w:hint="cs"/>
          <w:rtl/>
        </w:rPr>
        <w:t>أفيها</w:t>
      </w:r>
      <w:r w:rsidR="007A15AE" w:rsidRPr="003E0EDF">
        <w:rPr>
          <w:rStyle w:val="Chara"/>
          <w:rtl/>
        </w:rPr>
        <w:t xml:space="preserve"> </w:t>
      </w:r>
      <w:r w:rsidR="007A15AE" w:rsidRPr="003E0EDF">
        <w:rPr>
          <w:rStyle w:val="Chara"/>
          <w:rFonts w:hint="cs"/>
          <w:rtl/>
        </w:rPr>
        <w:t>جفت</w:t>
      </w:r>
      <w:r w:rsidR="007A15AE" w:rsidRPr="003E0EDF">
        <w:rPr>
          <w:rStyle w:val="Chara"/>
          <w:rtl/>
        </w:rPr>
        <w:t xml:space="preserve"> </w:t>
      </w:r>
      <w:r w:rsidR="007A15AE" w:rsidRPr="003E0EDF">
        <w:rPr>
          <w:rStyle w:val="Chara"/>
          <w:rFonts w:hint="cs"/>
          <w:rtl/>
        </w:rPr>
        <w:t>به</w:t>
      </w:r>
      <w:r w:rsidR="007A15AE" w:rsidRPr="003E0EDF">
        <w:rPr>
          <w:rStyle w:val="Chara"/>
          <w:rtl/>
        </w:rPr>
        <w:t xml:space="preserve"> </w:t>
      </w:r>
      <w:r w:rsidR="007A15AE" w:rsidRPr="003E0EDF">
        <w:rPr>
          <w:rStyle w:val="Chara"/>
          <w:rFonts w:hint="cs"/>
          <w:rtl/>
        </w:rPr>
        <w:t>الأقلام</w:t>
      </w:r>
      <w:r w:rsidR="002F3750" w:rsidRPr="003E0EDF">
        <w:rPr>
          <w:rStyle w:val="Chara"/>
          <w:rtl/>
        </w:rPr>
        <w:t xml:space="preserve"> و</w:t>
      </w:r>
      <w:r w:rsidR="007A15AE" w:rsidRPr="003E0EDF">
        <w:rPr>
          <w:rStyle w:val="Chara"/>
          <w:rtl/>
        </w:rPr>
        <w:t>جرت به المقادير أم فيها نستقبل؟</w:t>
      </w:r>
      <w:r w:rsidR="003E0EDF">
        <w:rPr>
          <w:rStyle w:val="Chara"/>
          <w:rFonts w:hint="cs"/>
          <w:rtl/>
        </w:rPr>
        <w:t>»</w:t>
      </w:r>
      <w:r w:rsidR="007A15AE" w:rsidRPr="003E0EDF">
        <w:rPr>
          <w:rStyle w:val="Chara"/>
          <w:rtl/>
        </w:rPr>
        <w:t xml:space="preserve"> قال</w:t>
      </w:r>
      <w:r w:rsidR="00A7613A" w:rsidRPr="003E0EDF">
        <w:rPr>
          <w:rStyle w:val="Chara"/>
          <w:rtl/>
        </w:rPr>
        <w:t>:</w:t>
      </w:r>
      <w:r w:rsidR="00A7613A" w:rsidRPr="00E94274">
        <w:rPr>
          <w:rStyle w:val="Char1"/>
          <w:rtl/>
        </w:rPr>
        <w:t xml:space="preserve"> </w:t>
      </w:r>
      <w:r w:rsidR="006E6A47">
        <w:rPr>
          <w:rStyle w:val="Char1"/>
          <w:rtl/>
        </w:rPr>
        <w:t>«لا بل فيها جفت به الأقلام و</w:t>
      </w:r>
      <w:r w:rsidR="007A15AE" w:rsidRPr="00E94274">
        <w:rPr>
          <w:rStyle w:val="Char1"/>
          <w:rtl/>
        </w:rPr>
        <w:t>جرت به المقادير»</w:t>
      </w:r>
      <w:r w:rsidR="007A15AE" w:rsidRPr="003E0EDF">
        <w:rPr>
          <w:rStyle w:val="Chara"/>
          <w:rtl/>
        </w:rPr>
        <w:t xml:space="preserve"> قال</w:t>
      </w:r>
      <w:r w:rsidR="00A7613A" w:rsidRPr="003E0EDF">
        <w:rPr>
          <w:rStyle w:val="Chara"/>
          <w:rtl/>
        </w:rPr>
        <w:t xml:space="preserve">: </w:t>
      </w:r>
      <w:r w:rsidR="007A15AE" w:rsidRPr="003E0EDF">
        <w:rPr>
          <w:rStyle w:val="Chara"/>
          <w:rtl/>
        </w:rPr>
        <w:t>ففيم العمل؟ فقال</w:t>
      </w:r>
      <w:r w:rsidR="00A7613A" w:rsidRPr="003E0EDF">
        <w:rPr>
          <w:rStyle w:val="Chara"/>
          <w:rtl/>
        </w:rPr>
        <w:t>:</w:t>
      </w:r>
      <w:r w:rsidR="00A7613A" w:rsidRPr="00E94274">
        <w:rPr>
          <w:rStyle w:val="Char1"/>
          <w:rtl/>
        </w:rPr>
        <w:t xml:space="preserve"> </w:t>
      </w:r>
      <w:r w:rsidR="007A15AE" w:rsidRPr="00E94274">
        <w:rPr>
          <w:rStyle w:val="Char1"/>
          <w:rtl/>
        </w:rPr>
        <w:t>«اعملوا فكل ميسر</w:t>
      </w:r>
      <w:r w:rsidR="007A15AE" w:rsidRPr="003E0EDF">
        <w:rPr>
          <w:rStyle w:val="Chara"/>
          <w:rtl/>
        </w:rPr>
        <w:t>-</w:t>
      </w:r>
      <w:r w:rsidR="002F3750" w:rsidRPr="003E0EDF">
        <w:rPr>
          <w:rStyle w:val="Chara"/>
          <w:rtl/>
        </w:rPr>
        <w:t xml:space="preserve"> و</w:t>
      </w:r>
      <w:r w:rsidR="007A15AE" w:rsidRPr="003E0EDF">
        <w:rPr>
          <w:rStyle w:val="Chara"/>
          <w:rtl/>
        </w:rPr>
        <w:t>في رواية-</w:t>
      </w:r>
      <w:r w:rsidR="007A15AE" w:rsidRPr="00E94274">
        <w:rPr>
          <w:rStyle w:val="Char1"/>
          <w:rtl/>
        </w:rPr>
        <w:t xml:space="preserve"> كل عامل ميسر لعمله</w:t>
      </w:r>
      <w:r w:rsidR="007A15AE" w:rsidRPr="00E94274">
        <w:rPr>
          <w:rStyle w:val="Char1"/>
          <w:rFonts w:hint="cs"/>
          <w:rtl/>
        </w:rPr>
        <w:t>»</w:t>
      </w:r>
      <w:r w:rsidR="007A15AE" w:rsidRPr="003E0EDF">
        <w:rPr>
          <w:rStyle w:val="Charb"/>
          <w:vertAlign w:val="superscript"/>
          <w:rtl/>
        </w:rPr>
        <w:footnoteReference w:id="288"/>
      </w:r>
      <w:r w:rsidR="007A15AE" w:rsidRPr="003E0EDF">
        <w:rPr>
          <w:rStyle w:val="Charb"/>
          <w:rFonts w:hint="cs"/>
          <w:rtl/>
        </w:rPr>
        <w:t>.</w:t>
      </w:r>
    </w:p>
    <w:p w:rsidR="007A15AE" w:rsidRPr="00790421" w:rsidRDefault="007A15AE" w:rsidP="003E0EDF">
      <w:pPr>
        <w:pStyle w:val="ab"/>
        <w:rPr>
          <w:rStyle w:val="Char"/>
          <w:rFonts w:cs="B Lotus"/>
          <w:color w:val="auto"/>
          <w:sz w:val="28"/>
          <w:szCs w:val="28"/>
          <w:rtl/>
        </w:rPr>
      </w:pPr>
      <w:r w:rsidRPr="003E0EDF">
        <w:rPr>
          <w:rFonts w:hint="cs"/>
          <w:rtl/>
        </w:rPr>
        <w:t>«</w:t>
      </w:r>
      <w:r w:rsidR="000A3618" w:rsidRPr="003E0EDF">
        <w:rPr>
          <w:rFonts w:hint="cs"/>
          <w:rtl/>
        </w:rPr>
        <w:t>ی</w:t>
      </w:r>
      <w:r w:rsidRPr="003E0EDF">
        <w:rPr>
          <w:rFonts w:hint="cs"/>
          <w:rtl/>
        </w:rPr>
        <w:t>ا</w:t>
      </w:r>
      <w:r w:rsidR="005B3377">
        <w:rPr>
          <w:rFonts w:hint="cs"/>
          <w:rtl/>
        </w:rPr>
        <w:t xml:space="preserve"> رسول الله </w:t>
      </w:r>
      <w:r w:rsidRPr="003E0EDF">
        <w:rPr>
          <w:rFonts w:hint="cs"/>
          <w:rtl/>
        </w:rPr>
        <w:t>برا</w:t>
      </w:r>
      <w:r w:rsidR="000A3618" w:rsidRPr="003E0EDF">
        <w:rPr>
          <w:rFonts w:hint="cs"/>
          <w:rtl/>
        </w:rPr>
        <w:t>ی</w:t>
      </w:r>
      <w:r w:rsidRPr="003E0EDF">
        <w:rPr>
          <w:rFonts w:hint="cs"/>
          <w:rtl/>
        </w:rPr>
        <w:t>مان ب</w:t>
      </w:r>
      <w:r w:rsidR="000A3618" w:rsidRPr="003E0EDF">
        <w:rPr>
          <w:rFonts w:hint="cs"/>
          <w:rtl/>
        </w:rPr>
        <w:t>ی</w:t>
      </w:r>
      <w:r w:rsidRPr="003E0EDF">
        <w:rPr>
          <w:rFonts w:hint="cs"/>
          <w:rtl/>
        </w:rPr>
        <w:t xml:space="preserve">ان </w:t>
      </w:r>
      <w:r w:rsidR="000A3618" w:rsidRPr="003E0EDF">
        <w:rPr>
          <w:rFonts w:hint="cs"/>
          <w:rtl/>
        </w:rPr>
        <w:t>ک</w:t>
      </w:r>
      <w:r w:rsidRPr="003E0EDF">
        <w:rPr>
          <w:rFonts w:hint="cs"/>
          <w:rtl/>
        </w:rPr>
        <w:t>ن اینک که ما خلق شده</w:t>
      </w:r>
      <w:r w:rsidRPr="003E0EDF">
        <w:rPr>
          <w:rtl/>
        </w:rPr>
        <w:softHyphen/>
      </w:r>
      <w:r w:rsidRPr="003E0EDF">
        <w:rPr>
          <w:rFonts w:hint="cs"/>
          <w:rtl/>
        </w:rPr>
        <w:t>ایم عملمان چه جایگاهی دارد؟</w:t>
      </w:r>
      <w:r w:rsidR="00A7613A" w:rsidRPr="003E0EDF">
        <w:rPr>
          <w:rFonts w:hint="cs"/>
          <w:rtl/>
        </w:rPr>
        <w:t xml:space="preserve"> </w:t>
      </w:r>
      <w:r w:rsidRPr="003E0EDF">
        <w:rPr>
          <w:rFonts w:hint="cs"/>
          <w:rtl/>
        </w:rPr>
        <w:t>آ</w:t>
      </w:r>
      <w:r w:rsidR="000A3618" w:rsidRPr="003E0EDF">
        <w:rPr>
          <w:rFonts w:hint="cs"/>
          <w:rtl/>
        </w:rPr>
        <w:t>ی</w:t>
      </w:r>
      <w:r w:rsidRPr="003E0EDF">
        <w:rPr>
          <w:rFonts w:hint="cs"/>
          <w:rtl/>
        </w:rPr>
        <w:t>ا عمل</w:t>
      </w:r>
      <w:r w:rsidR="000A3618" w:rsidRPr="003E0EDF">
        <w:rPr>
          <w:rFonts w:hint="cs"/>
          <w:rtl/>
        </w:rPr>
        <w:t>ی</w:t>
      </w:r>
      <w:r w:rsidRPr="003E0EDF">
        <w:rPr>
          <w:rFonts w:hint="cs"/>
          <w:rtl/>
        </w:rPr>
        <w:t xml:space="preserve"> </w:t>
      </w:r>
      <w:r w:rsidR="000A3618" w:rsidRPr="003E0EDF">
        <w:rPr>
          <w:rFonts w:hint="cs"/>
          <w:rtl/>
        </w:rPr>
        <w:t>ک</w:t>
      </w:r>
      <w:r w:rsidRPr="003E0EDF">
        <w:rPr>
          <w:rFonts w:hint="cs"/>
          <w:rtl/>
        </w:rPr>
        <w:t>ه ما انجام م</w:t>
      </w:r>
      <w:r w:rsidR="000A3618" w:rsidRPr="003E0EDF">
        <w:rPr>
          <w:rFonts w:hint="cs"/>
          <w:rtl/>
        </w:rPr>
        <w:t>ی</w:t>
      </w:r>
      <w:r w:rsidRPr="003E0EDF">
        <w:rPr>
          <w:rFonts w:hint="cs"/>
          <w:rtl/>
        </w:rPr>
        <w:t>‌ده</w:t>
      </w:r>
      <w:r w:rsidR="000A3618" w:rsidRPr="003E0EDF">
        <w:rPr>
          <w:rFonts w:hint="cs"/>
          <w:rtl/>
        </w:rPr>
        <w:t>ی</w:t>
      </w:r>
      <w:r w:rsidRPr="003E0EDF">
        <w:rPr>
          <w:rFonts w:hint="cs"/>
          <w:rtl/>
        </w:rPr>
        <w:t xml:space="preserve">م قبلاً خداوند به آن علم داشته است </w:t>
      </w:r>
      <w:r w:rsidR="000A3618" w:rsidRPr="003E0EDF">
        <w:rPr>
          <w:rFonts w:hint="cs"/>
          <w:rtl/>
        </w:rPr>
        <w:t>ی</w:t>
      </w:r>
      <w:r w:rsidRPr="003E0EDF">
        <w:rPr>
          <w:rFonts w:hint="cs"/>
          <w:rtl/>
        </w:rPr>
        <w:t>ا بعد از آن به آن آگاه</w:t>
      </w:r>
      <w:r w:rsidR="000A3618" w:rsidRPr="003E0EDF">
        <w:rPr>
          <w:rFonts w:hint="cs"/>
          <w:rtl/>
        </w:rPr>
        <w:t>ی</w:t>
      </w:r>
      <w:r w:rsidRPr="003E0EDF">
        <w:rPr>
          <w:rFonts w:hint="cs"/>
          <w:rtl/>
        </w:rPr>
        <w:t xml:space="preserve"> م</w:t>
      </w:r>
      <w:r w:rsidR="000A3618" w:rsidRPr="003E0EDF">
        <w:rPr>
          <w:rFonts w:hint="cs"/>
          <w:rtl/>
        </w:rPr>
        <w:t>ی</w:t>
      </w:r>
      <w:r w:rsidRPr="003E0EDF">
        <w:rPr>
          <w:rFonts w:hint="cs"/>
          <w:rtl/>
        </w:rPr>
        <w:t>‌</w:t>
      </w:r>
      <w:r w:rsidR="000A3618" w:rsidRPr="003E0EDF">
        <w:rPr>
          <w:rFonts w:hint="cs"/>
          <w:rtl/>
        </w:rPr>
        <w:t>ی</w:t>
      </w:r>
      <w:r w:rsidRPr="003E0EDF">
        <w:rPr>
          <w:rFonts w:hint="cs"/>
          <w:rtl/>
        </w:rPr>
        <w:t>ابد؟ پ</w:t>
      </w:r>
      <w:r w:rsidR="000A3618" w:rsidRPr="003E0EDF">
        <w:rPr>
          <w:rFonts w:hint="cs"/>
          <w:rtl/>
        </w:rPr>
        <w:t>ی</w:t>
      </w:r>
      <w:r w:rsidRPr="003E0EDF">
        <w:rPr>
          <w:rFonts w:hint="cs"/>
          <w:rtl/>
        </w:rPr>
        <w:t>امبر</w:t>
      </w:r>
      <w:r w:rsidR="00EB215B" w:rsidRPr="00EB215B">
        <w:rPr>
          <w:rStyle w:val="Char"/>
          <w:rFonts w:ascii="AGA Arabesque" w:hAnsi="AGA Arabesque" w:cs="CTraditional Arabic" w:hint="cs"/>
          <w:color w:val="auto"/>
          <w:sz w:val="28"/>
          <w:szCs w:val="28"/>
          <w:rtl/>
        </w:rPr>
        <w:t xml:space="preserve"> ج</w:t>
      </w:r>
      <w:r w:rsidR="00DC34E5" w:rsidRPr="00DC34E5">
        <w:rPr>
          <w:rStyle w:val="Char"/>
          <w:rFonts w:ascii="AGA Arabesque" w:hAnsi="AGA Arabesque" w:cs="B Lotus" w:hint="cs"/>
          <w:color w:val="auto"/>
          <w:sz w:val="28"/>
          <w:szCs w:val="28"/>
          <w:rtl/>
        </w:rPr>
        <w:t xml:space="preserve"> </w:t>
      </w:r>
      <w:r w:rsidRPr="003E0EDF">
        <w:rPr>
          <w:rFonts w:hint="cs"/>
          <w:rtl/>
        </w:rPr>
        <w:t>فرمودند</w:t>
      </w:r>
      <w:r w:rsidR="00A7613A" w:rsidRPr="003E0EDF">
        <w:rPr>
          <w:rFonts w:hint="cs"/>
          <w:rtl/>
        </w:rPr>
        <w:t xml:space="preserve">: </w:t>
      </w:r>
      <w:r w:rsidRPr="003E0EDF">
        <w:rPr>
          <w:rFonts w:hint="cs"/>
          <w:rtl/>
        </w:rPr>
        <w:t>خ</w:t>
      </w:r>
      <w:r w:rsidR="000A3618" w:rsidRPr="003E0EDF">
        <w:rPr>
          <w:rFonts w:hint="cs"/>
          <w:rtl/>
        </w:rPr>
        <w:t>ی</w:t>
      </w:r>
      <w:r w:rsidRPr="003E0EDF">
        <w:rPr>
          <w:rFonts w:hint="cs"/>
          <w:rtl/>
        </w:rPr>
        <w:t>ر بل</w:t>
      </w:r>
      <w:r w:rsidR="000A3618" w:rsidRPr="003E0EDF">
        <w:rPr>
          <w:rFonts w:hint="cs"/>
          <w:rtl/>
        </w:rPr>
        <w:t>ک</w:t>
      </w:r>
      <w:r w:rsidRPr="003E0EDF">
        <w:rPr>
          <w:rFonts w:hint="cs"/>
          <w:rtl/>
        </w:rPr>
        <w:t>ه خداوند قبلاً آن را دانسته و در لوح آن را نوشته است. آن مرد پرس</w:t>
      </w:r>
      <w:r w:rsidR="000A3618" w:rsidRPr="003E0EDF">
        <w:rPr>
          <w:rFonts w:hint="cs"/>
          <w:rtl/>
        </w:rPr>
        <w:t>ی</w:t>
      </w:r>
      <w:r w:rsidRPr="003E0EDF">
        <w:rPr>
          <w:rFonts w:hint="cs"/>
          <w:rtl/>
        </w:rPr>
        <w:t>د</w:t>
      </w:r>
      <w:r w:rsidR="00A7613A" w:rsidRPr="003E0EDF">
        <w:rPr>
          <w:rFonts w:hint="cs"/>
          <w:rtl/>
        </w:rPr>
        <w:t xml:space="preserve">: </w:t>
      </w:r>
      <w:r w:rsidRPr="003E0EDF">
        <w:rPr>
          <w:rFonts w:hint="cs"/>
          <w:rtl/>
        </w:rPr>
        <w:t>پس عمل ما چه جا</w:t>
      </w:r>
      <w:r w:rsidR="000A3618" w:rsidRPr="003E0EDF">
        <w:rPr>
          <w:rFonts w:hint="cs"/>
          <w:rtl/>
        </w:rPr>
        <w:t>ی</w:t>
      </w:r>
      <w:r w:rsidRPr="003E0EDF">
        <w:rPr>
          <w:rFonts w:hint="cs"/>
          <w:rtl/>
        </w:rPr>
        <w:t>گاه</w:t>
      </w:r>
      <w:r w:rsidR="000A3618" w:rsidRPr="003E0EDF">
        <w:rPr>
          <w:rFonts w:hint="cs"/>
          <w:rtl/>
        </w:rPr>
        <w:t>ی</w:t>
      </w:r>
      <w:r w:rsidRPr="003E0EDF">
        <w:rPr>
          <w:rFonts w:hint="cs"/>
          <w:rtl/>
        </w:rPr>
        <w:t xml:space="preserve"> دارد؟ پ</w:t>
      </w:r>
      <w:r w:rsidR="000A3618" w:rsidRPr="003E0EDF">
        <w:rPr>
          <w:rFonts w:hint="cs"/>
          <w:rtl/>
        </w:rPr>
        <w:t>ی</w:t>
      </w:r>
      <w:r w:rsidRPr="003E0EDF">
        <w:rPr>
          <w:rFonts w:hint="cs"/>
          <w:rtl/>
        </w:rPr>
        <w:t>امبر</w:t>
      </w:r>
      <w:r w:rsidR="00EB215B" w:rsidRPr="00EB215B">
        <w:rPr>
          <w:rStyle w:val="Char"/>
          <w:rFonts w:ascii="AGA Arabesque" w:hAnsi="AGA Arabesque" w:cs="CTraditional Arabic" w:hint="cs"/>
          <w:color w:val="auto"/>
          <w:sz w:val="28"/>
          <w:szCs w:val="28"/>
          <w:rtl/>
        </w:rPr>
        <w:t xml:space="preserve"> ج</w:t>
      </w:r>
      <w:r w:rsidR="00DC34E5" w:rsidRPr="003E0EDF">
        <w:rPr>
          <w:rFonts w:hint="cs"/>
          <w:rtl/>
        </w:rPr>
        <w:t xml:space="preserve"> </w:t>
      </w:r>
      <w:r w:rsidRPr="003E0EDF">
        <w:rPr>
          <w:rFonts w:hint="cs"/>
          <w:rtl/>
        </w:rPr>
        <w:t>فرمود</w:t>
      </w:r>
      <w:r w:rsidR="00A7613A" w:rsidRPr="003E0EDF">
        <w:rPr>
          <w:rFonts w:hint="cs"/>
          <w:rtl/>
        </w:rPr>
        <w:t xml:space="preserve">: </w:t>
      </w:r>
      <w:r w:rsidRPr="003E0EDF">
        <w:rPr>
          <w:rFonts w:hint="cs"/>
          <w:rtl/>
        </w:rPr>
        <w:t>عمل صالح انجام ده</w:t>
      </w:r>
      <w:r w:rsidR="000A3618" w:rsidRPr="003E0EDF">
        <w:rPr>
          <w:rFonts w:hint="cs"/>
          <w:rtl/>
        </w:rPr>
        <w:t>ی</w:t>
      </w:r>
      <w:r w:rsidRPr="003E0EDF">
        <w:rPr>
          <w:rFonts w:hint="cs"/>
          <w:rtl/>
        </w:rPr>
        <w:t xml:space="preserve">د </w:t>
      </w:r>
      <w:r w:rsidR="000A3618" w:rsidRPr="003E0EDF">
        <w:rPr>
          <w:rFonts w:hint="cs"/>
          <w:rtl/>
        </w:rPr>
        <w:t>ک</w:t>
      </w:r>
      <w:r w:rsidRPr="003E0EDF">
        <w:rPr>
          <w:rFonts w:hint="cs"/>
          <w:rtl/>
        </w:rPr>
        <w:t>ه هر عامل</w:t>
      </w:r>
      <w:r w:rsidR="000A3618" w:rsidRPr="003E0EDF">
        <w:rPr>
          <w:rFonts w:hint="cs"/>
          <w:rtl/>
        </w:rPr>
        <w:t>ی</w:t>
      </w:r>
      <w:r w:rsidRPr="003E0EDF">
        <w:rPr>
          <w:rFonts w:hint="cs"/>
          <w:rtl/>
        </w:rPr>
        <w:t xml:space="preserve"> به سمت عمل</w:t>
      </w:r>
      <w:r w:rsidR="000A3618" w:rsidRPr="003E0EDF">
        <w:rPr>
          <w:rFonts w:hint="cs"/>
          <w:rtl/>
        </w:rPr>
        <w:t>ی</w:t>
      </w:r>
      <w:r w:rsidRPr="003E0EDF">
        <w:rPr>
          <w:rFonts w:hint="cs"/>
          <w:rtl/>
        </w:rPr>
        <w:t xml:space="preserve"> </w:t>
      </w:r>
      <w:r w:rsidR="000A3618" w:rsidRPr="003E0EDF">
        <w:rPr>
          <w:rFonts w:hint="cs"/>
          <w:rtl/>
        </w:rPr>
        <w:t>ک</w:t>
      </w:r>
      <w:r w:rsidRPr="003E0EDF">
        <w:rPr>
          <w:rFonts w:hint="cs"/>
          <w:rtl/>
        </w:rPr>
        <w:t>ه برا</w:t>
      </w:r>
      <w:r w:rsidR="000A3618" w:rsidRPr="003E0EDF">
        <w:rPr>
          <w:rFonts w:hint="cs"/>
          <w:rtl/>
        </w:rPr>
        <w:t>ی</w:t>
      </w:r>
      <w:r w:rsidRPr="003E0EDF">
        <w:rPr>
          <w:rFonts w:hint="cs"/>
          <w:rtl/>
        </w:rPr>
        <w:t xml:space="preserve"> او قرار داده شده است، در حر</w:t>
      </w:r>
      <w:r w:rsidR="000A3618" w:rsidRPr="003E0EDF">
        <w:rPr>
          <w:rFonts w:hint="cs"/>
          <w:rtl/>
        </w:rPr>
        <w:t>ک</w:t>
      </w:r>
      <w:r w:rsidRPr="003E0EDF">
        <w:rPr>
          <w:rFonts w:hint="cs"/>
          <w:rtl/>
        </w:rPr>
        <w:t>ت است». و احاد</w:t>
      </w:r>
      <w:r w:rsidR="000A3618" w:rsidRPr="003E0EDF">
        <w:rPr>
          <w:rFonts w:hint="cs"/>
          <w:rtl/>
        </w:rPr>
        <w:t>ی</w:t>
      </w:r>
      <w:r w:rsidRPr="003E0EDF">
        <w:rPr>
          <w:rFonts w:hint="cs"/>
          <w:rtl/>
        </w:rPr>
        <w:t>ث د</w:t>
      </w:r>
      <w:r w:rsidR="000A3618" w:rsidRPr="003E0EDF">
        <w:rPr>
          <w:rFonts w:hint="cs"/>
          <w:rtl/>
        </w:rPr>
        <w:t>ی</w:t>
      </w:r>
      <w:r w:rsidRPr="003E0EDF">
        <w:rPr>
          <w:rFonts w:hint="cs"/>
          <w:rtl/>
        </w:rPr>
        <w:t>گر..</w:t>
      </w:r>
    </w:p>
    <w:p w:rsidR="007A15AE" w:rsidRPr="00790421" w:rsidRDefault="007A15AE" w:rsidP="003E0EDF">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7A15AE" w:rsidRPr="00790421" w:rsidRDefault="007A15AE" w:rsidP="003E0EDF">
      <w:pPr>
        <w:pStyle w:val="ab"/>
        <w:rPr>
          <w:rtl/>
        </w:rPr>
      </w:pPr>
    </w:p>
    <w:p w:rsidR="007A15AE" w:rsidRPr="00790421" w:rsidRDefault="007A15AE" w:rsidP="003E0EDF">
      <w:pPr>
        <w:pStyle w:val="a0"/>
        <w:tabs>
          <w:tab w:val="clear" w:pos="567"/>
          <w:tab w:val="right" w:pos="566"/>
        </w:tabs>
        <w:spacing w:before="0"/>
        <w:ind w:left="568" w:hanging="284"/>
        <w:contextualSpacing w:val="0"/>
        <w:rPr>
          <w:rStyle w:val="Char"/>
          <w:rFonts w:cs="B Lotus"/>
          <w:color w:val="auto"/>
          <w:sz w:val="28"/>
          <w:szCs w:val="28"/>
          <w:rtl/>
        </w:rPr>
      </w:pPr>
      <w:r w:rsidRPr="003E0EDF">
        <w:rPr>
          <w:rStyle w:val="Charb"/>
          <w:rFonts w:hint="cs"/>
          <w:rtl/>
        </w:rPr>
        <w:t>چند دسته از تقادير در اين مرتبه داخل م</w:t>
      </w:r>
      <w:r w:rsidR="003E0EDF">
        <w:rPr>
          <w:rStyle w:val="Charb"/>
          <w:rFonts w:hint="cs"/>
          <w:rtl/>
        </w:rPr>
        <w:t>ی</w:t>
      </w:r>
      <w:r w:rsidRPr="003E0EDF">
        <w:rPr>
          <w:rStyle w:val="Charb"/>
          <w:rFonts w:hint="cs"/>
          <w:rtl/>
        </w:rPr>
        <w:t>‌شوند؟</w:t>
      </w:r>
    </w:p>
    <w:p w:rsidR="007A15AE" w:rsidRPr="00790421" w:rsidRDefault="0095263A" w:rsidP="0095263A">
      <w:pPr>
        <w:pStyle w:val="a"/>
        <w:ind w:left="568" w:hanging="284"/>
        <w:jc w:val="both"/>
        <w:rPr>
          <w:rFonts w:cs="B Lotus"/>
          <w:color w:val="auto"/>
          <w:sz w:val="28"/>
          <w:szCs w:val="28"/>
          <w:rtl/>
        </w:rPr>
      </w:pPr>
      <w:r>
        <w:rPr>
          <w:rFonts w:cs="B Lotus" w:hint="cs"/>
          <w:color w:val="auto"/>
          <w:sz w:val="28"/>
          <w:szCs w:val="28"/>
          <w:rtl/>
        </w:rPr>
        <w:t xml:space="preserve"> </w:t>
      </w:r>
      <w:r w:rsidR="007A15AE" w:rsidRPr="0095263A">
        <w:rPr>
          <w:rStyle w:val="Charb"/>
          <w:rFonts w:hint="cs"/>
          <w:rtl/>
        </w:rPr>
        <w:t>پنج دسته از تقد</w:t>
      </w:r>
      <w:r w:rsidR="000A3618" w:rsidRPr="0095263A">
        <w:rPr>
          <w:rStyle w:val="Charb"/>
          <w:rFonts w:hint="cs"/>
          <w:rtl/>
        </w:rPr>
        <w:t>ی</w:t>
      </w:r>
      <w:r w:rsidR="007A15AE" w:rsidRPr="0095263A">
        <w:rPr>
          <w:rStyle w:val="Charb"/>
          <w:rFonts w:hint="cs"/>
          <w:rtl/>
        </w:rPr>
        <w:t xml:space="preserve">رها وجود دارد </w:t>
      </w:r>
      <w:r w:rsidR="000A3618" w:rsidRPr="0095263A">
        <w:rPr>
          <w:rStyle w:val="Charb"/>
          <w:rFonts w:hint="cs"/>
          <w:rtl/>
        </w:rPr>
        <w:t>ک</w:t>
      </w:r>
      <w:r w:rsidR="007A15AE" w:rsidRPr="0095263A">
        <w:rPr>
          <w:rStyle w:val="Charb"/>
          <w:rFonts w:hint="cs"/>
          <w:rtl/>
        </w:rPr>
        <w:t>ه در ا</w:t>
      </w:r>
      <w:r w:rsidR="000A3618" w:rsidRPr="0095263A">
        <w:rPr>
          <w:rStyle w:val="Charb"/>
          <w:rFonts w:hint="cs"/>
          <w:rtl/>
        </w:rPr>
        <w:t>ی</w:t>
      </w:r>
      <w:r w:rsidR="007A15AE" w:rsidRPr="0095263A">
        <w:rPr>
          <w:rStyle w:val="Charb"/>
          <w:rFonts w:hint="cs"/>
          <w:rtl/>
        </w:rPr>
        <w:t>ن مرتبه وارد شده و همه</w:t>
      </w:r>
      <w:r w:rsidR="007A15AE" w:rsidRPr="0095263A">
        <w:rPr>
          <w:rStyle w:val="Charb"/>
          <w:rtl/>
        </w:rPr>
        <w:softHyphen/>
      </w:r>
      <w:r w:rsidR="007A15AE" w:rsidRPr="0095263A">
        <w:rPr>
          <w:rStyle w:val="Charb"/>
          <w:rFonts w:hint="cs"/>
          <w:rtl/>
        </w:rPr>
        <w:t>ی</w:t>
      </w:r>
      <w:r w:rsidR="00A2048D" w:rsidRPr="0095263A">
        <w:rPr>
          <w:rStyle w:val="Charb"/>
          <w:rFonts w:hint="cs"/>
          <w:rtl/>
        </w:rPr>
        <w:t xml:space="preserve"> آن‌ها </w:t>
      </w:r>
      <w:r w:rsidR="007A15AE" w:rsidRPr="0095263A">
        <w:rPr>
          <w:rStyle w:val="Charb"/>
          <w:rFonts w:hint="cs"/>
          <w:rtl/>
        </w:rPr>
        <w:t>به علم اله</w:t>
      </w:r>
      <w:r w:rsidR="000A3618" w:rsidRPr="0095263A">
        <w:rPr>
          <w:rStyle w:val="Charb"/>
          <w:rFonts w:hint="cs"/>
          <w:rtl/>
        </w:rPr>
        <w:t>ی</w:t>
      </w:r>
      <w:r w:rsidR="007A15AE" w:rsidRPr="0095263A">
        <w:rPr>
          <w:rStyle w:val="Charb"/>
          <w:rFonts w:hint="cs"/>
          <w:rtl/>
        </w:rPr>
        <w:t xml:space="preserve"> برم</w:t>
      </w:r>
      <w:r w:rsidR="000A3618" w:rsidRPr="0095263A">
        <w:rPr>
          <w:rStyle w:val="Charb"/>
          <w:rFonts w:hint="cs"/>
          <w:rtl/>
        </w:rPr>
        <w:t>ی</w:t>
      </w:r>
      <w:r w:rsidR="007A15AE" w:rsidRPr="0095263A">
        <w:rPr>
          <w:rStyle w:val="Charb"/>
          <w:rFonts w:hint="cs"/>
          <w:rtl/>
        </w:rPr>
        <w:t>‌گردند.</w:t>
      </w:r>
    </w:p>
    <w:p w:rsidR="007A15AE" w:rsidRPr="00790421" w:rsidRDefault="007A15AE" w:rsidP="0095263A">
      <w:pPr>
        <w:pStyle w:val="ab"/>
        <w:rPr>
          <w:rtl/>
        </w:rPr>
      </w:pPr>
      <w:r w:rsidRPr="00790421">
        <w:rPr>
          <w:rFonts w:hint="cs"/>
          <w:b/>
          <w:bCs/>
          <w:rtl/>
        </w:rPr>
        <w:t>تقد</w:t>
      </w:r>
      <w:r w:rsidR="000A3618">
        <w:rPr>
          <w:rFonts w:hint="cs"/>
          <w:b/>
          <w:bCs/>
          <w:rtl/>
        </w:rPr>
        <w:t>ی</w:t>
      </w:r>
      <w:r w:rsidRPr="00790421">
        <w:rPr>
          <w:rFonts w:hint="cs"/>
          <w:b/>
          <w:bCs/>
          <w:rtl/>
        </w:rPr>
        <w:t>ر اول</w:t>
      </w:r>
      <w:r w:rsidR="00A7613A">
        <w:rPr>
          <w:rFonts w:hint="cs"/>
          <w:b/>
          <w:bCs/>
          <w:rtl/>
        </w:rPr>
        <w:t xml:space="preserve">: </w:t>
      </w:r>
      <w:r w:rsidR="000A3618">
        <w:rPr>
          <w:rFonts w:hint="cs"/>
          <w:rtl/>
        </w:rPr>
        <w:t>ک</w:t>
      </w:r>
      <w:r w:rsidRPr="00790421">
        <w:rPr>
          <w:rFonts w:hint="cs"/>
          <w:rtl/>
        </w:rPr>
        <w:t>تابت</w:t>
      </w:r>
      <w:r w:rsidR="000A3618">
        <w:rPr>
          <w:rFonts w:hint="cs"/>
          <w:rtl/>
        </w:rPr>
        <w:t>ی</w:t>
      </w:r>
      <w:r w:rsidRPr="00790421">
        <w:rPr>
          <w:rFonts w:hint="cs"/>
          <w:rtl/>
        </w:rPr>
        <w:t xml:space="preserve"> </w:t>
      </w:r>
      <w:r w:rsidR="000A3618">
        <w:rPr>
          <w:rFonts w:hint="cs"/>
          <w:rtl/>
        </w:rPr>
        <w:t>ک</w:t>
      </w:r>
      <w:r w:rsidRPr="00790421">
        <w:rPr>
          <w:rFonts w:hint="cs"/>
          <w:rtl/>
        </w:rPr>
        <w:t>ه پنجاه هزار سال قبل از خلقت</w:t>
      </w:r>
      <w:r w:rsidR="00AC01A5" w:rsidRPr="00790421">
        <w:rPr>
          <w:rFonts w:hint="cs"/>
          <w:rtl/>
        </w:rPr>
        <w:t xml:space="preserve"> آسمان‌ها </w:t>
      </w:r>
      <w:r w:rsidRPr="00790421">
        <w:rPr>
          <w:rFonts w:hint="cs"/>
          <w:rtl/>
        </w:rPr>
        <w:t>و زم</w:t>
      </w:r>
      <w:r w:rsidR="000A3618">
        <w:rPr>
          <w:rFonts w:hint="cs"/>
          <w:rtl/>
        </w:rPr>
        <w:t>ی</w:t>
      </w:r>
      <w:r w:rsidRPr="00790421">
        <w:rPr>
          <w:rFonts w:hint="cs"/>
          <w:rtl/>
        </w:rPr>
        <w:t xml:space="preserve">ن و به هنگام خلقت قلم صورت گرفته است </w:t>
      </w:r>
      <w:r w:rsidR="000A3618">
        <w:rPr>
          <w:rFonts w:hint="cs"/>
          <w:rtl/>
        </w:rPr>
        <w:t>ک</w:t>
      </w:r>
      <w:r w:rsidRPr="00790421">
        <w:rPr>
          <w:rFonts w:hint="cs"/>
          <w:rtl/>
        </w:rPr>
        <w:t>ه همان تقد</w:t>
      </w:r>
      <w:r w:rsidR="000A3618">
        <w:rPr>
          <w:rFonts w:hint="cs"/>
          <w:rtl/>
        </w:rPr>
        <w:t>ی</w:t>
      </w:r>
      <w:r w:rsidRPr="00790421">
        <w:rPr>
          <w:rFonts w:hint="cs"/>
          <w:rtl/>
        </w:rPr>
        <w:t>ر ازل</w:t>
      </w:r>
      <w:r w:rsidR="000A3618">
        <w:rPr>
          <w:rFonts w:hint="cs"/>
          <w:rtl/>
        </w:rPr>
        <w:t>ی</w:t>
      </w:r>
      <w:r w:rsidRPr="00790421">
        <w:rPr>
          <w:rFonts w:hint="cs"/>
          <w:rtl/>
        </w:rPr>
        <w:t xml:space="preserve"> است.</w:t>
      </w:r>
    </w:p>
    <w:p w:rsidR="007A15AE" w:rsidRPr="0070361B" w:rsidRDefault="007A15AE" w:rsidP="0095263A">
      <w:pPr>
        <w:pStyle w:val="ab"/>
        <w:rPr>
          <w:rStyle w:val="Char"/>
          <w:rFonts w:ascii="KFGQPC Uthmanic Script HAFS" w:hAnsi="KFGQPC Uthmanic Script HAFS" w:cs="KFGQPC Uthmanic Script HAFS"/>
          <w:color w:val="auto"/>
          <w:sz w:val="28"/>
          <w:szCs w:val="28"/>
          <w:rtl/>
        </w:rPr>
      </w:pPr>
      <w:r w:rsidRPr="0095263A">
        <w:rPr>
          <w:rFonts w:hint="cs"/>
          <w:b/>
          <w:bCs/>
          <w:rtl/>
        </w:rPr>
        <w:t>تقد</w:t>
      </w:r>
      <w:r w:rsidR="000A3618" w:rsidRPr="0095263A">
        <w:rPr>
          <w:rFonts w:hint="cs"/>
          <w:b/>
          <w:bCs/>
          <w:rtl/>
        </w:rPr>
        <w:t>ی</w:t>
      </w:r>
      <w:r w:rsidRPr="0095263A">
        <w:rPr>
          <w:rFonts w:hint="cs"/>
          <w:b/>
          <w:bCs/>
          <w:rtl/>
        </w:rPr>
        <w:t>ر دوم</w:t>
      </w:r>
      <w:r w:rsidR="00A7613A" w:rsidRPr="0095263A">
        <w:rPr>
          <w:rFonts w:hint="cs"/>
          <w:rtl/>
        </w:rPr>
        <w:t xml:space="preserve">: </w:t>
      </w:r>
      <w:r w:rsidRPr="0095263A">
        <w:rPr>
          <w:rFonts w:hint="cs"/>
          <w:rtl/>
        </w:rPr>
        <w:t>تقد</w:t>
      </w:r>
      <w:r w:rsidR="000A3618" w:rsidRPr="0095263A">
        <w:rPr>
          <w:rFonts w:hint="cs"/>
          <w:rtl/>
        </w:rPr>
        <w:t>ی</w:t>
      </w:r>
      <w:r w:rsidRPr="0095263A">
        <w:rPr>
          <w:rFonts w:hint="cs"/>
          <w:rtl/>
        </w:rPr>
        <w:t>ر عمر</w:t>
      </w:r>
      <w:r w:rsidR="000A3618" w:rsidRPr="0095263A">
        <w:rPr>
          <w:rFonts w:hint="cs"/>
          <w:rtl/>
        </w:rPr>
        <w:t>ی</w:t>
      </w:r>
      <w:r w:rsidRPr="0095263A">
        <w:rPr>
          <w:rFonts w:hint="cs"/>
          <w:rtl/>
        </w:rPr>
        <w:t xml:space="preserve"> هنگام</w:t>
      </w:r>
      <w:r w:rsidR="000A3618" w:rsidRPr="0095263A">
        <w:rPr>
          <w:rFonts w:hint="cs"/>
          <w:rtl/>
        </w:rPr>
        <w:t>ی</w:t>
      </w:r>
      <w:r w:rsidRPr="0095263A">
        <w:rPr>
          <w:rFonts w:hint="cs"/>
          <w:rtl/>
        </w:rPr>
        <w:t xml:space="preserve"> </w:t>
      </w:r>
      <w:r w:rsidR="000A3618" w:rsidRPr="0095263A">
        <w:rPr>
          <w:rFonts w:hint="cs"/>
          <w:rtl/>
        </w:rPr>
        <w:t>ک</w:t>
      </w:r>
      <w:r w:rsidRPr="0095263A">
        <w:rPr>
          <w:rFonts w:hint="cs"/>
          <w:rtl/>
        </w:rPr>
        <w:t xml:space="preserve">ه </w:t>
      </w:r>
      <w:r w:rsidRPr="0095263A">
        <w:rPr>
          <w:rFonts w:hint="cs"/>
          <w:b/>
          <w:bCs/>
          <w:rtl/>
        </w:rPr>
        <w:t>«م</w:t>
      </w:r>
      <w:r w:rsidR="000A3618" w:rsidRPr="0095263A">
        <w:rPr>
          <w:rFonts w:hint="cs"/>
          <w:b/>
          <w:bCs/>
          <w:rtl/>
        </w:rPr>
        <w:t>ی</w:t>
      </w:r>
      <w:r w:rsidRPr="0095263A">
        <w:rPr>
          <w:rFonts w:hint="cs"/>
          <w:b/>
          <w:bCs/>
          <w:rtl/>
        </w:rPr>
        <w:t>ثاق»</w:t>
      </w:r>
      <w:r w:rsidRPr="0095263A">
        <w:rPr>
          <w:rFonts w:hint="cs"/>
          <w:rtl/>
        </w:rPr>
        <w:t xml:space="preserve"> از آدم</w:t>
      </w:r>
      <w:r w:rsidR="000A3618" w:rsidRPr="0095263A">
        <w:rPr>
          <w:rFonts w:hint="cs"/>
          <w:rtl/>
        </w:rPr>
        <w:t>ی</w:t>
      </w:r>
      <w:r w:rsidRPr="0095263A">
        <w:rPr>
          <w:rFonts w:hint="cs"/>
          <w:rtl/>
        </w:rPr>
        <w:t>ان گرفته شد. روز</w:t>
      </w:r>
      <w:r w:rsidR="000A3618" w:rsidRPr="0095263A">
        <w:rPr>
          <w:rFonts w:hint="cs"/>
          <w:rtl/>
        </w:rPr>
        <w:t>ی</w:t>
      </w:r>
      <w:r w:rsidRPr="0095263A">
        <w:rPr>
          <w:rFonts w:hint="cs"/>
          <w:rtl/>
        </w:rPr>
        <w:t xml:space="preserve"> که خدا به آدم</w:t>
      </w:r>
      <w:r w:rsidR="000A3618" w:rsidRPr="0095263A">
        <w:rPr>
          <w:rFonts w:hint="cs"/>
          <w:rtl/>
        </w:rPr>
        <w:t>ی</w:t>
      </w:r>
      <w:r w:rsidRPr="0095263A">
        <w:rPr>
          <w:rFonts w:hint="cs"/>
          <w:rtl/>
        </w:rPr>
        <w:t>ان فرمود</w:t>
      </w:r>
      <w:r w:rsidR="00A7613A" w:rsidRPr="0095263A">
        <w:rPr>
          <w:rFonts w:hint="cs"/>
          <w:rtl/>
        </w:rPr>
        <w:t>:</w:t>
      </w:r>
      <w:r w:rsidR="0070361B" w:rsidRPr="0095263A">
        <w:rPr>
          <w:rFonts w:hint="cs"/>
          <w:rtl/>
        </w:rPr>
        <w:t xml:space="preserve"> </w:t>
      </w:r>
      <w:r w:rsidR="0070361B">
        <w:rPr>
          <w:rStyle w:val="Char"/>
          <w:rFonts w:ascii="Traditional Arabic" w:hAnsi="Traditional Arabic" w:cs="Traditional Arabic"/>
          <w:color w:val="auto"/>
          <w:sz w:val="28"/>
          <w:szCs w:val="28"/>
          <w:rtl/>
        </w:rPr>
        <w:t>﴿</w:t>
      </w:r>
      <w:r w:rsidR="0070361B">
        <w:rPr>
          <w:rFonts w:ascii="KFGQPC Uthmanic Script HAFS" w:hAnsi="KFGQPC Uthmanic Script HAFS" w:cs="KFGQPC Uthmanic Script HAFS"/>
          <w:rtl/>
        </w:rPr>
        <w:t>أَلَسۡتُ بِرَبِّكُمۡۖ</w:t>
      </w:r>
      <w:r w:rsidR="0070361B">
        <w:rPr>
          <w:rStyle w:val="Char"/>
          <w:rFonts w:ascii="Traditional Arabic" w:hAnsi="Traditional Arabic" w:cs="Traditional Arabic"/>
          <w:color w:val="auto"/>
          <w:sz w:val="28"/>
          <w:szCs w:val="28"/>
          <w:rtl/>
        </w:rPr>
        <w:t>﴾</w:t>
      </w:r>
      <w:r w:rsidR="00A7613A">
        <w:rPr>
          <w:rStyle w:val="Char"/>
          <w:rFonts w:cs="B Lotus" w:hint="cs"/>
          <w:color w:val="auto"/>
          <w:sz w:val="28"/>
          <w:szCs w:val="28"/>
          <w:rtl/>
        </w:rPr>
        <w:t xml:space="preserve"> </w:t>
      </w:r>
      <w:r w:rsidR="008B44CF" w:rsidRPr="006557AB">
        <w:rPr>
          <w:rStyle w:val="Charc"/>
          <w:rFonts w:hint="cs"/>
          <w:rtl/>
        </w:rPr>
        <w:t>[</w:t>
      </w:r>
      <w:r w:rsidRPr="006557AB">
        <w:rPr>
          <w:rStyle w:val="Charc"/>
          <w:rFonts w:hint="cs"/>
          <w:rtl/>
        </w:rPr>
        <w:t>ا</w:t>
      </w:r>
      <w:r w:rsidR="00A406F3" w:rsidRPr="006557AB">
        <w:rPr>
          <w:rStyle w:val="Charc"/>
          <w:rFonts w:hint="cs"/>
          <w:rtl/>
        </w:rPr>
        <w:t>لأ</w:t>
      </w:r>
      <w:r w:rsidRPr="006557AB">
        <w:rPr>
          <w:rStyle w:val="Charc"/>
          <w:rFonts w:hint="cs"/>
          <w:rtl/>
        </w:rPr>
        <w:t>عراف</w:t>
      </w:r>
      <w:r w:rsidR="00A7613A" w:rsidRPr="006557AB">
        <w:rPr>
          <w:rStyle w:val="Charc"/>
          <w:rFonts w:hint="cs"/>
          <w:rtl/>
        </w:rPr>
        <w:t xml:space="preserve">: </w:t>
      </w:r>
      <w:r w:rsidRPr="006557AB">
        <w:rPr>
          <w:rStyle w:val="Charc"/>
          <w:rFonts w:hint="cs"/>
          <w:rtl/>
        </w:rPr>
        <w:t>172</w:t>
      </w:r>
      <w:r w:rsidR="008B44CF" w:rsidRPr="006557AB">
        <w:rPr>
          <w:rStyle w:val="Charc"/>
          <w:rFonts w:hint="cs"/>
          <w:rtl/>
        </w:rPr>
        <w:t>]</w:t>
      </w:r>
      <w:r w:rsidR="00A406F3" w:rsidRPr="0095263A">
        <w:rPr>
          <w:rFonts w:hint="cs"/>
          <w:rtl/>
        </w:rPr>
        <w:t xml:space="preserve"> «</w:t>
      </w:r>
      <w:r w:rsidRPr="0095263A">
        <w:rPr>
          <w:rtl/>
        </w:rPr>
        <w:t>آ</w:t>
      </w:r>
      <w:r w:rsidR="000A3618" w:rsidRPr="0095263A">
        <w:rPr>
          <w:rtl/>
        </w:rPr>
        <w:t>ی</w:t>
      </w:r>
      <w:r w:rsidRPr="0095263A">
        <w:rPr>
          <w:rtl/>
        </w:rPr>
        <w:t>ا پروردگار شما ن</w:t>
      </w:r>
      <w:r w:rsidR="000A3618" w:rsidRPr="0095263A">
        <w:rPr>
          <w:rtl/>
        </w:rPr>
        <w:t>ی</w:t>
      </w:r>
      <w:r w:rsidRPr="0095263A">
        <w:rPr>
          <w:rtl/>
        </w:rPr>
        <w:t>ستم</w:t>
      </w:r>
      <w:r w:rsidR="00A406F3" w:rsidRPr="0095263A">
        <w:rPr>
          <w:rFonts w:hint="cs"/>
          <w:rtl/>
        </w:rPr>
        <w:t>»</w:t>
      </w:r>
      <w:r w:rsidRPr="0095263A">
        <w:rPr>
          <w:rFonts w:hint="cs"/>
          <w:rtl/>
        </w:rPr>
        <w:t xml:space="preserve"> (</w:t>
      </w:r>
      <w:r w:rsidR="000A3618" w:rsidRPr="0095263A">
        <w:rPr>
          <w:rFonts w:hint="cs"/>
          <w:rtl/>
        </w:rPr>
        <w:t>ی</w:t>
      </w:r>
      <w:r w:rsidRPr="0095263A">
        <w:rPr>
          <w:rFonts w:hint="cs"/>
          <w:rtl/>
        </w:rPr>
        <w:t>عن</w:t>
      </w:r>
      <w:r w:rsidR="000A3618" w:rsidRPr="0095263A">
        <w:rPr>
          <w:rFonts w:hint="cs"/>
          <w:rtl/>
        </w:rPr>
        <w:t>ی</w:t>
      </w:r>
      <w:r w:rsidRPr="0095263A">
        <w:rPr>
          <w:rFonts w:hint="cs"/>
          <w:rtl/>
        </w:rPr>
        <w:t xml:space="preserve"> همان روز الست).</w:t>
      </w:r>
    </w:p>
    <w:p w:rsidR="007A15AE" w:rsidRPr="00790421" w:rsidRDefault="007A15AE" w:rsidP="0095263A">
      <w:pPr>
        <w:pStyle w:val="ab"/>
        <w:rPr>
          <w:rtl/>
        </w:rPr>
      </w:pPr>
      <w:r w:rsidRPr="00790421">
        <w:rPr>
          <w:rFonts w:hint="cs"/>
          <w:b/>
          <w:bCs/>
          <w:rtl/>
        </w:rPr>
        <w:t>تقد</w:t>
      </w:r>
      <w:r w:rsidR="000A3618">
        <w:rPr>
          <w:rFonts w:hint="cs"/>
          <w:b/>
          <w:bCs/>
          <w:rtl/>
        </w:rPr>
        <w:t>ی</w:t>
      </w:r>
      <w:r w:rsidRPr="00790421">
        <w:rPr>
          <w:rFonts w:hint="cs"/>
          <w:b/>
          <w:bCs/>
          <w:rtl/>
        </w:rPr>
        <w:t>ر سوم</w:t>
      </w:r>
      <w:r w:rsidR="00A7613A">
        <w:rPr>
          <w:rFonts w:hint="cs"/>
          <w:b/>
          <w:bCs/>
          <w:rtl/>
        </w:rPr>
        <w:t xml:space="preserve">: </w:t>
      </w:r>
      <w:r w:rsidRPr="00790421">
        <w:rPr>
          <w:rFonts w:hint="cs"/>
          <w:rtl/>
        </w:rPr>
        <w:t>تقد</w:t>
      </w:r>
      <w:r w:rsidR="000A3618">
        <w:rPr>
          <w:rFonts w:hint="cs"/>
          <w:rtl/>
        </w:rPr>
        <w:t>ی</w:t>
      </w:r>
      <w:r w:rsidRPr="00790421">
        <w:rPr>
          <w:rFonts w:hint="cs"/>
          <w:rtl/>
        </w:rPr>
        <w:t>ر عمر</w:t>
      </w:r>
      <w:r w:rsidR="000A3618">
        <w:rPr>
          <w:rFonts w:hint="cs"/>
          <w:rtl/>
        </w:rPr>
        <w:t>ی</w:t>
      </w:r>
      <w:r w:rsidRPr="00790421">
        <w:rPr>
          <w:rFonts w:hint="cs"/>
          <w:rtl/>
        </w:rPr>
        <w:t xml:space="preserve"> د</w:t>
      </w:r>
      <w:r w:rsidR="000A3618">
        <w:rPr>
          <w:rFonts w:hint="cs"/>
          <w:rtl/>
        </w:rPr>
        <w:t>ی</w:t>
      </w:r>
      <w:r w:rsidRPr="00790421">
        <w:rPr>
          <w:rFonts w:hint="cs"/>
          <w:rtl/>
        </w:rPr>
        <w:t>گر</w:t>
      </w:r>
      <w:r w:rsidR="000A3618">
        <w:rPr>
          <w:rFonts w:hint="cs"/>
          <w:rtl/>
        </w:rPr>
        <w:t>ی</w:t>
      </w:r>
      <w:r w:rsidRPr="00790421">
        <w:rPr>
          <w:rFonts w:hint="cs"/>
          <w:rtl/>
        </w:rPr>
        <w:t xml:space="preserve"> هنگام خلقت نطفه در رحم.</w:t>
      </w:r>
    </w:p>
    <w:p w:rsidR="007A15AE" w:rsidRPr="00790421" w:rsidRDefault="007A15AE" w:rsidP="0095263A">
      <w:pPr>
        <w:pStyle w:val="ab"/>
        <w:rPr>
          <w:rtl/>
        </w:rPr>
      </w:pPr>
      <w:r w:rsidRPr="00790421">
        <w:rPr>
          <w:rFonts w:hint="cs"/>
          <w:b/>
          <w:bCs/>
          <w:rtl/>
        </w:rPr>
        <w:t>تقد</w:t>
      </w:r>
      <w:r w:rsidR="000A3618">
        <w:rPr>
          <w:rFonts w:hint="cs"/>
          <w:b/>
          <w:bCs/>
          <w:rtl/>
        </w:rPr>
        <w:t>ی</w:t>
      </w:r>
      <w:r w:rsidRPr="00790421">
        <w:rPr>
          <w:rFonts w:hint="cs"/>
          <w:b/>
          <w:bCs/>
          <w:rtl/>
        </w:rPr>
        <w:t>ر چهارم</w:t>
      </w:r>
      <w:r w:rsidR="00A7613A">
        <w:rPr>
          <w:rFonts w:hint="cs"/>
          <w:b/>
          <w:bCs/>
          <w:rtl/>
        </w:rPr>
        <w:t xml:space="preserve">: </w:t>
      </w:r>
      <w:r w:rsidRPr="00790421">
        <w:rPr>
          <w:rFonts w:hint="cs"/>
          <w:rtl/>
        </w:rPr>
        <w:t>تقد</w:t>
      </w:r>
      <w:r w:rsidR="000A3618">
        <w:rPr>
          <w:rFonts w:hint="cs"/>
          <w:rtl/>
        </w:rPr>
        <w:t>ی</w:t>
      </w:r>
      <w:r w:rsidRPr="00790421">
        <w:rPr>
          <w:rFonts w:hint="cs"/>
          <w:rtl/>
        </w:rPr>
        <w:t>ر سال</w:t>
      </w:r>
      <w:r w:rsidR="000A3618">
        <w:rPr>
          <w:rFonts w:hint="cs"/>
          <w:rtl/>
        </w:rPr>
        <w:t>ی</w:t>
      </w:r>
      <w:r w:rsidRPr="00790421">
        <w:rPr>
          <w:rFonts w:hint="cs"/>
          <w:rtl/>
        </w:rPr>
        <w:t>انه در شب قدر.</w:t>
      </w:r>
    </w:p>
    <w:p w:rsidR="007A15AE" w:rsidRPr="00790421" w:rsidRDefault="007A15AE" w:rsidP="0095263A">
      <w:pPr>
        <w:pStyle w:val="ab"/>
        <w:rPr>
          <w:rtl/>
        </w:rPr>
      </w:pPr>
      <w:r w:rsidRPr="00790421">
        <w:rPr>
          <w:rFonts w:hint="cs"/>
          <w:b/>
          <w:bCs/>
          <w:rtl/>
        </w:rPr>
        <w:t>تقد</w:t>
      </w:r>
      <w:r w:rsidR="000A3618">
        <w:rPr>
          <w:rFonts w:hint="cs"/>
          <w:b/>
          <w:bCs/>
          <w:rtl/>
        </w:rPr>
        <w:t>ی</w:t>
      </w:r>
      <w:r w:rsidRPr="00790421">
        <w:rPr>
          <w:rFonts w:hint="cs"/>
          <w:b/>
          <w:bCs/>
          <w:rtl/>
        </w:rPr>
        <w:t>ر پنجم</w:t>
      </w:r>
      <w:r w:rsidR="00A7613A">
        <w:rPr>
          <w:rFonts w:hint="cs"/>
          <w:b/>
          <w:bCs/>
          <w:rtl/>
        </w:rPr>
        <w:t xml:space="preserve">: </w:t>
      </w:r>
      <w:r w:rsidRPr="00790421">
        <w:rPr>
          <w:rFonts w:hint="cs"/>
          <w:rtl/>
        </w:rPr>
        <w:t>تقد</w:t>
      </w:r>
      <w:r w:rsidR="000A3618">
        <w:rPr>
          <w:rFonts w:hint="cs"/>
          <w:rtl/>
        </w:rPr>
        <w:t>ی</w:t>
      </w:r>
      <w:r w:rsidRPr="00790421">
        <w:rPr>
          <w:rFonts w:hint="cs"/>
          <w:rtl/>
        </w:rPr>
        <w:t xml:space="preserve">ر روزانه. </w:t>
      </w:r>
    </w:p>
    <w:p w:rsidR="007A15AE" w:rsidRDefault="007A15AE" w:rsidP="0095263A">
      <w:pPr>
        <w:pStyle w:val="ab"/>
        <w:rPr>
          <w:rtl/>
        </w:rPr>
      </w:pPr>
      <w:r w:rsidRPr="00790421">
        <w:rPr>
          <w:rFonts w:hint="cs"/>
          <w:rtl/>
        </w:rPr>
        <w:t>ا</w:t>
      </w:r>
      <w:r w:rsidR="000A3618">
        <w:rPr>
          <w:rFonts w:hint="cs"/>
          <w:rtl/>
        </w:rPr>
        <w:t>ی</w:t>
      </w:r>
      <w:r w:rsidRPr="00790421">
        <w:rPr>
          <w:rFonts w:hint="cs"/>
          <w:rtl/>
        </w:rPr>
        <w:t>ن مورد شامل به وقوع پ</w:t>
      </w:r>
      <w:r w:rsidR="000A3618">
        <w:rPr>
          <w:rFonts w:hint="cs"/>
          <w:rtl/>
        </w:rPr>
        <w:t>ی</w:t>
      </w:r>
      <w:r w:rsidRPr="00790421">
        <w:rPr>
          <w:rFonts w:hint="cs"/>
          <w:rtl/>
        </w:rPr>
        <w:t>وستن تقد</w:t>
      </w:r>
      <w:r w:rsidR="000A3618">
        <w:rPr>
          <w:rFonts w:hint="cs"/>
          <w:rtl/>
        </w:rPr>
        <w:t>ی</w:t>
      </w:r>
      <w:r w:rsidRPr="00790421">
        <w:rPr>
          <w:rFonts w:hint="cs"/>
          <w:rtl/>
        </w:rPr>
        <w:t>رها</w:t>
      </w:r>
      <w:r w:rsidR="000A3618">
        <w:rPr>
          <w:rFonts w:hint="cs"/>
          <w:rtl/>
        </w:rPr>
        <w:t>ی</w:t>
      </w:r>
      <w:r w:rsidRPr="00790421">
        <w:rPr>
          <w:rFonts w:hint="cs"/>
          <w:rtl/>
        </w:rPr>
        <w:t xml:space="preserve"> پ</w:t>
      </w:r>
      <w:r w:rsidR="000A3618">
        <w:rPr>
          <w:rFonts w:hint="cs"/>
          <w:rtl/>
        </w:rPr>
        <w:t>ی</w:t>
      </w:r>
      <w:r w:rsidRPr="00790421">
        <w:rPr>
          <w:rFonts w:hint="cs"/>
          <w:rtl/>
        </w:rPr>
        <w:t>ش</w:t>
      </w:r>
      <w:r w:rsidR="000A3618">
        <w:rPr>
          <w:rFonts w:hint="cs"/>
          <w:rtl/>
        </w:rPr>
        <w:t>ی</w:t>
      </w:r>
      <w:r w:rsidRPr="00790421">
        <w:rPr>
          <w:rFonts w:hint="cs"/>
          <w:rtl/>
        </w:rPr>
        <w:t>ن است.</w:t>
      </w:r>
    </w:p>
    <w:p w:rsidR="007A15AE" w:rsidRDefault="007A15AE" w:rsidP="0095263A">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95263A" w:rsidRPr="00790421" w:rsidRDefault="0095263A" w:rsidP="0095263A">
      <w:pPr>
        <w:pStyle w:val="ab"/>
        <w:ind w:firstLine="0"/>
        <w:jc w:val="center"/>
        <w:rPr>
          <w:rtl/>
        </w:rPr>
      </w:pPr>
    </w:p>
    <w:p w:rsidR="007A15AE" w:rsidRPr="00790421" w:rsidRDefault="007A15AE" w:rsidP="0095263A">
      <w:pPr>
        <w:pStyle w:val="a0"/>
        <w:tabs>
          <w:tab w:val="clear" w:pos="567"/>
          <w:tab w:val="right" w:pos="566"/>
        </w:tabs>
        <w:spacing w:before="0"/>
        <w:ind w:left="568" w:hanging="284"/>
        <w:contextualSpacing w:val="0"/>
        <w:rPr>
          <w:rStyle w:val="Char"/>
          <w:rFonts w:cs="B Lotus"/>
          <w:color w:val="auto"/>
          <w:sz w:val="28"/>
          <w:szCs w:val="28"/>
          <w:rtl/>
        </w:rPr>
      </w:pPr>
      <w:r w:rsidRPr="0095263A">
        <w:rPr>
          <w:rStyle w:val="Charb"/>
          <w:rFonts w:hint="cs"/>
          <w:rtl/>
        </w:rPr>
        <w:t>دليل تقدير ازل</w:t>
      </w:r>
      <w:r w:rsidR="0095263A">
        <w:rPr>
          <w:rStyle w:val="Charb"/>
          <w:rFonts w:hint="cs"/>
          <w:rtl/>
        </w:rPr>
        <w:t>ی</w:t>
      </w:r>
      <w:r w:rsidRPr="0095263A">
        <w:rPr>
          <w:rStyle w:val="Charb"/>
          <w:rFonts w:hint="cs"/>
          <w:rtl/>
        </w:rPr>
        <w:t xml:space="preserve"> چيست؟</w:t>
      </w:r>
    </w:p>
    <w:p w:rsidR="007A15AE" w:rsidRPr="0070361B" w:rsidRDefault="0095263A" w:rsidP="00D70BA4">
      <w:pPr>
        <w:pStyle w:val="a"/>
        <w:ind w:left="568" w:hanging="284"/>
        <w:jc w:val="both"/>
        <w:rPr>
          <w:rFonts w:cs="B Lotus"/>
          <w:color w:val="auto"/>
          <w:sz w:val="28"/>
          <w:szCs w:val="28"/>
          <w:rtl/>
        </w:rPr>
      </w:pPr>
      <w:r>
        <w:rPr>
          <w:rFonts w:cs="B Lotus" w:hint="cs"/>
          <w:color w:val="auto"/>
          <w:sz w:val="28"/>
          <w:szCs w:val="28"/>
          <w:rtl/>
        </w:rPr>
        <w:t xml:space="preserve"> </w:t>
      </w:r>
      <w:r w:rsidR="007A15AE" w:rsidRPr="0095263A">
        <w:rPr>
          <w:rStyle w:val="Charb"/>
          <w:rFonts w:hint="cs"/>
          <w:rtl/>
        </w:rPr>
        <w:t>خداوند م</w:t>
      </w:r>
      <w:r w:rsidR="000A3618" w:rsidRPr="0095263A">
        <w:rPr>
          <w:rStyle w:val="Charb"/>
          <w:rFonts w:hint="cs"/>
          <w:rtl/>
        </w:rPr>
        <w:t>ی</w:t>
      </w:r>
      <w:r w:rsidR="007A15AE" w:rsidRPr="0095263A">
        <w:rPr>
          <w:rStyle w:val="Charb"/>
          <w:rFonts w:hint="cs"/>
          <w:rtl/>
        </w:rPr>
        <w:t>‌فرما</w:t>
      </w:r>
      <w:r w:rsidR="000A3618" w:rsidRPr="0095263A">
        <w:rPr>
          <w:rStyle w:val="Charb"/>
          <w:rFonts w:hint="cs"/>
          <w:rtl/>
        </w:rPr>
        <w:t>ی</w:t>
      </w:r>
      <w:r w:rsidR="007A15AE" w:rsidRPr="0095263A">
        <w:rPr>
          <w:rStyle w:val="Charb"/>
          <w:rFonts w:hint="cs"/>
          <w:rtl/>
        </w:rPr>
        <w:t>د</w:t>
      </w:r>
      <w:r w:rsidR="0070361B" w:rsidRPr="0095263A">
        <w:rPr>
          <w:rStyle w:val="Charb"/>
          <w:rFonts w:hint="cs"/>
          <w:rtl/>
        </w:rPr>
        <w:t>:</w:t>
      </w:r>
      <w:r w:rsidR="0070361B">
        <w:rPr>
          <w:rFonts w:cs="B Lotus" w:hint="cs"/>
          <w:color w:val="auto"/>
          <w:sz w:val="28"/>
          <w:szCs w:val="28"/>
          <w:rtl/>
        </w:rPr>
        <w:t xml:space="preserve"> </w:t>
      </w:r>
      <w:r w:rsidR="0070361B">
        <w:rPr>
          <w:rFonts w:ascii="Traditional Arabic" w:hAnsi="Traditional Arabic" w:cs="Traditional Arabic"/>
          <w:color w:val="auto"/>
          <w:sz w:val="28"/>
          <w:szCs w:val="28"/>
          <w:rtl/>
        </w:rPr>
        <w:t>﴿</w:t>
      </w:r>
      <w:r w:rsidR="0070361B">
        <w:rPr>
          <w:rFonts w:ascii="KFGQPC Uthmanic Script HAFS" w:hAnsi="KFGQPC Uthmanic Script HAFS" w:cs="KFGQPC Uthmanic Script HAFS" w:hint="eastAsia"/>
          <w:sz w:val="28"/>
          <w:szCs w:val="28"/>
          <w:rtl/>
        </w:rPr>
        <w:t>مَآ</w:t>
      </w:r>
      <w:r w:rsidR="0070361B">
        <w:rPr>
          <w:rFonts w:ascii="KFGQPC Uthmanic Script HAFS" w:hAnsi="KFGQPC Uthmanic Script HAFS" w:cs="KFGQPC Uthmanic Script HAFS"/>
          <w:sz w:val="28"/>
          <w:szCs w:val="28"/>
          <w:rtl/>
        </w:rPr>
        <w:t xml:space="preserve"> أَصَابَ مِن مُّصِيبَةٖ فِي </w:t>
      </w:r>
      <w:r w:rsidR="0070361B">
        <w:rPr>
          <w:rFonts w:ascii="KFGQPC Uthmanic Script HAFS" w:hAnsi="KFGQPC Uthmanic Script HAFS" w:cs="KFGQPC Uthmanic Script HAFS" w:hint="cs"/>
          <w:sz w:val="28"/>
          <w:szCs w:val="28"/>
          <w:rtl/>
        </w:rPr>
        <w:t>ٱ</w:t>
      </w:r>
      <w:r w:rsidR="0070361B">
        <w:rPr>
          <w:rFonts w:ascii="KFGQPC Uthmanic Script HAFS" w:hAnsi="KFGQPC Uthmanic Script HAFS" w:cs="KFGQPC Uthmanic Script HAFS" w:hint="eastAsia"/>
          <w:sz w:val="28"/>
          <w:szCs w:val="28"/>
          <w:rtl/>
        </w:rPr>
        <w:t>لۡأَرۡضِ</w:t>
      </w:r>
      <w:r w:rsidR="0070361B">
        <w:rPr>
          <w:rFonts w:ascii="KFGQPC Uthmanic Script HAFS" w:hAnsi="KFGQPC Uthmanic Script HAFS" w:cs="KFGQPC Uthmanic Script HAFS"/>
          <w:sz w:val="28"/>
          <w:szCs w:val="28"/>
          <w:rtl/>
        </w:rPr>
        <w:t xml:space="preserve"> وَلَا فِيٓ أَنفُسِكُمۡ إِلَّا فِي كِتَٰبٖ مِّن قَبۡلِ أَن نَّبۡرَأَهَآۚ</w:t>
      </w:r>
      <w:r w:rsidR="0070361B" w:rsidRPr="0070361B">
        <w:rPr>
          <w:rFonts w:ascii="Traditional Arabic" w:hAnsi="Traditional Arabic" w:cs="Traditional Arabic"/>
          <w:color w:val="auto"/>
          <w:sz w:val="28"/>
          <w:szCs w:val="28"/>
          <w:rtl/>
        </w:rPr>
        <w:t>﴾</w:t>
      </w:r>
      <w:r w:rsidR="00A406F3" w:rsidRPr="0070361B">
        <w:rPr>
          <w:rFonts w:cs="B Lotus" w:hint="cs"/>
          <w:color w:val="auto"/>
          <w:sz w:val="28"/>
          <w:szCs w:val="28"/>
          <w:rtl/>
        </w:rPr>
        <w:t xml:space="preserve"> </w:t>
      </w:r>
      <w:r w:rsidR="008B44CF" w:rsidRPr="006557AB">
        <w:rPr>
          <w:rStyle w:val="Charc"/>
          <w:rFonts w:hint="cs"/>
          <w:rtl/>
        </w:rPr>
        <w:t>[</w:t>
      </w:r>
      <w:r w:rsidR="00A406F3" w:rsidRPr="006557AB">
        <w:rPr>
          <w:rStyle w:val="Charc"/>
          <w:rFonts w:hint="cs"/>
          <w:rtl/>
        </w:rPr>
        <w:t>ال</w:t>
      </w:r>
      <w:r w:rsidR="007A15AE" w:rsidRPr="006557AB">
        <w:rPr>
          <w:rStyle w:val="Charc"/>
          <w:rtl/>
        </w:rPr>
        <w:t>حديد</w:t>
      </w:r>
      <w:r w:rsidR="00A7613A" w:rsidRPr="006557AB">
        <w:rPr>
          <w:rStyle w:val="Charc"/>
          <w:rFonts w:hint="cs"/>
          <w:rtl/>
        </w:rPr>
        <w:t xml:space="preserve">: </w:t>
      </w:r>
      <w:r w:rsidR="007A15AE" w:rsidRPr="006557AB">
        <w:rPr>
          <w:rStyle w:val="Charc"/>
          <w:rtl/>
        </w:rPr>
        <w:t>22</w:t>
      </w:r>
      <w:r w:rsidR="008B44CF" w:rsidRPr="006557AB">
        <w:rPr>
          <w:rStyle w:val="Charc"/>
          <w:rFonts w:hint="cs"/>
          <w:rtl/>
        </w:rPr>
        <w:t>]</w:t>
      </w:r>
      <w:r w:rsidR="006557AB" w:rsidRPr="006557AB">
        <w:rPr>
          <w:rStyle w:val="Charb"/>
          <w:rFonts w:hint="cs"/>
          <w:rtl/>
        </w:rPr>
        <w:t>.</w:t>
      </w:r>
    </w:p>
    <w:p w:rsidR="007A15AE" w:rsidRPr="0095263A" w:rsidRDefault="00A406F3" w:rsidP="0095263A">
      <w:pPr>
        <w:pStyle w:val="ab"/>
        <w:rPr>
          <w:rtl/>
        </w:rPr>
      </w:pPr>
      <w:r w:rsidRPr="0095263A">
        <w:rPr>
          <w:rFonts w:hint="cs"/>
          <w:rtl/>
        </w:rPr>
        <w:t>«</w:t>
      </w:r>
      <w:r w:rsidR="007A15AE" w:rsidRPr="0095263A">
        <w:rPr>
          <w:rtl/>
        </w:rPr>
        <w:t>ه</w:t>
      </w:r>
      <w:r w:rsidR="000A3618" w:rsidRPr="0095263A">
        <w:rPr>
          <w:rtl/>
        </w:rPr>
        <w:t>ی</w:t>
      </w:r>
      <w:r w:rsidR="007A15AE" w:rsidRPr="0095263A">
        <w:rPr>
          <w:rtl/>
        </w:rPr>
        <w:t>چ مص</w:t>
      </w:r>
      <w:r w:rsidR="000A3618" w:rsidRPr="0095263A">
        <w:rPr>
          <w:rtl/>
        </w:rPr>
        <w:t>ی</w:t>
      </w:r>
      <w:r w:rsidR="007A15AE" w:rsidRPr="0095263A">
        <w:rPr>
          <w:rtl/>
        </w:rPr>
        <w:t>بتى نه در زم</w:t>
      </w:r>
      <w:r w:rsidR="000A3618" w:rsidRPr="0095263A">
        <w:rPr>
          <w:rtl/>
        </w:rPr>
        <w:t>ی</w:t>
      </w:r>
      <w:r w:rsidR="007A15AE" w:rsidRPr="0095263A">
        <w:rPr>
          <w:rtl/>
        </w:rPr>
        <w:t>ن و نه در نفس</w:t>
      </w:r>
      <w:r w:rsidR="0095263A">
        <w:rPr>
          <w:rFonts w:hint="cs"/>
          <w:rtl/>
        </w:rPr>
        <w:t>‌</w:t>
      </w:r>
      <w:r w:rsidR="007A15AE" w:rsidRPr="0095263A">
        <w:rPr>
          <w:rtl/>
        </w:rPr>
        <w:t>هاى شما [= به شما] نرسد مگر آن</w:t>
      </w:r>
      <w:r w:rsidR="000A3618" w:rsidRPr="0095263A">
        <w:rPr>
          <w:rtl/>
        </w:rPr>
        <w:t>ک</w:t>
      </w:r>
      <w:r w:rsidR="007A15AE" w:rsidRPr="0095263A">
        <w:rPr>
          <w:rtl/>
        </w:rPr>
        <w:t>ه پ</w:t>
      </w:r>
      <w:r w:rsidR="000A3618" w:rsidRPr="0095263A">
        <w:rPr>
          <w:rtl/>
        </w:rPr>
        <w:t>ی</w:t>
      </w:r>
      <w:r w:rsidR="007A15AE" w:rsidRPr="0095263A">
        <w:rPr>
          <w:rtl/>
        </w:rPr>
        <w:t>ش از آن</w:t>
      </w:r>
      <w:r w:rsidR="000A3618" w:rsidRPr="0095263A">
        <w:rPr>
          <w:rtl/>
        </w:rPr>
        <w:t>ک</w:t>
      </w:r>
      <w:r w:rsidR="007A15AE" w:rsidRPr="0095263A">
        <w:rPr>
          <w:rtl/>
        </w:rPr>
        <w:t>ه آن را پد</w:t>
      </w:r>
      <w:r w:rsidR="000A3618" w:rsidRPr="0095263A">
        <w:rPr>
          <w:rtl/>
        </w:rPr>
        <w:t>ی</w:t>
      </w:r>
      <w:r w:rsidR="007A15AE" w:rsidRPr="0095263A">
        <w:rPr>
          <w:rtl/>
        </w:rPr>
        <w:t>د آور</w:t>
      </w:r>
      <w:r w:rsidR="000A3618" w:rsidRPr="0095263A">
        <w:rPr>
          <w:rtl/>
        </w:rPr>
        <w:t>ی</w:t>
      </w:r>
      <w:r w:rsidR="007A15AE" w:rsidRPr="0095263A">
        <w:rPr>
          <w:rtl/>
        </w:rPr>
        <w:t xml:space="preserve">م در </w:t>
      </w:r>
      <w:r w:rsidR="000A3618" w:rsidRPr="0095263A">
        <w:rPr>
          <w:rtl/>
        </w:rPr>
        <w:t>ک</w:t>
      </w:r>
      <w:r w:rsidR="007A15AE" w:rsidRPr="0095263A">
        <w:rPr>
          <w:rtl/>
        </w:rPr>
        <w:t>تابى است</w:t>
      </w:r>
      <w:r w:rsidRPr="0095263A">
        <w:rPr>
          <w:rFonts w:hint="cs"/>
          <w:rtl/>
        </w:rPr>
        <w:t>»</w:t>
      </w:r>
      <w:r w:rsidR="000146F5" w:rsidRPr="0095263A">
        <w:rPr>
          <w:rFonts w:hint="cs"/>
          <w:rtl/>
        </w:rPr>
        <w:t>.</w:t>
      </w:r>
    </w:p>
    <w:p w:rsidR="00252030" w:rsidRPr="00790421" w:rsidRDefault="007A15AE" w:rsidP="0095263A">
      <w:pPr>
        <w:pStyle w:val="ab"/>
        <w:rPr>
          <w:rtl/>
        </w:rPr>
      </w:pPr>
      <w:r w:rsidRPr="00790421">
        <w:rPr>
          <w:rFonts w:hint="cs"/>
          <w:rtl/>
        </w:rPr>
        <w:t>و در حدیث صح</w:t>
      </w:r>
      <w:r w:rsidR="000A3618">
        <w:rPr>
          <w:rFonts w:hint="cs"/>
          <w:rtl/>
        </w:rPr>
        <w:t>ی</w:t>
      </w:r>
      <w:r w:rsidRPr="00790421">
        <w:rPr>
          <w:rFonts w:hint="cs"/>
          <w:rtl/>
        </w:rPr>
        <w:t>حی از پ</w:t>
      </w:r>
      <w:r w:rsidR="000A3618">
        <w:rPr>
          <w:rFonts w:hint="cs"/>
          <w:rtl/>
        </w:rPr>
        <w:t>ی</w:t>
      </w:r>
      <w:r w:rsidRPr="00790421">
        <w:rPr>
          <w:rFonts w:hint="cs"/>
          <w:rtl/>
        </w:rPr>
        <w:t>امبر</w:t>
      </w:r>
      <w:r w:rsidR="00EB215B" w:rsidRPr="00EB215B">
        <w:rPr>
          <w:rFonts w:ascii="AGA Arabesque" w:hAnsi="AGA Arabesque" w:cs="CTraditional Arabic" w:hint="cs"/>
          <w:rtl/>
        </w:rPr>
        <w:t xml:space="preserve"> ج</w:t>
      </w:r>
      <w:r w:rsidR="00DC34E5" w:rsidRPr="00DC34E5">
        <w:rPr>
          <w:rFonts w:ascii="AGA Arabesque" w:hAnsi="AGA Arabesque" w:hint="cs"/>
          <w:rtl/>
        </w:rPr>
        <w:t xml:space="preserve"> </w:t>
      </w:r>
      <w:r w:rsidRPr="00790421">
        <w:rPr>
          <w:rFonts w:hint="cs"/>
          <w:rtl/>
        </w:rPr>
        <w:t xml:space="preserve">نقل شده است </w:t>
      </w:r>
      <w:r w:rsidR="000A3618">
        <w:rPr>
          <w:rFonts w:hint="cs"/>
          <w:rtl/>
        </w:rPr>
        <w:t>ک</w:t>
      </w:r>
      <w:r w:rsidRPr="00790421">
        <w:rPr>
          <w:rFonts w:hint="cs"/>
          <w:rtl/>
        </w:rPr>
        <w:t>ه</w:t>
      </w:r>
      <w:r w:rsidR="00A7613A">
        <w:rPr>
          <w:rFonts w:hint="cs"/>
          <w:rtl/>
        </w:rPr>
        <w:t xml:space="preserve">: </w:t>
      </w:r>
    </w:p>
    <w:p w:rsidR="007A15AE" w:rsidRPr="00790421" w:rsidRDefault="007A15AE" w:rsidP="00A406F3">
      <w:pPr>
        <w:ind w:firstLine="284"/>
        <w:jc w:val="both"/>
        <w:rPr>
          <w:rFonts w:ascii="Al-QuranAlKareem" w:hAnsi="Al-QuranAlKareem" w:cs="Traditional Arabic"/>
          <w:b/>
          <w:bCs/>
          <w:rtl/>
        </w:rPr>
      </w:pPr>
      <w:r w:rsidRPr="00E94274">
        <w:rPr>
          <w:rStyle w:val="Char1"/>
          <w:rFonts w:hint="cs"/>
          <w:rtl/>
        </w:rPr>
        <w:t>«</w:t>
      </w:r>
      <w:r w:rsidRPr="00E94274">
        <w:rPr>
          <w:rStyle w:val="Char1"/>
          <w:rtl/>
        </w:rPr>
        <w:t>كتب الله مقادير الخلائق قبل أن يخلق السموات والأرض بخمسين ألف سنة،</w:t>
      </w:r>
      <w:r w:rsidR="00A7613A" w:rsidRPr="00E94274">
        <w:rPr>
          <w:rStyle w:val="Char1"/>
          <w:rtl/>
        </w:rPr>
        <w:t xml:space="preserve"> </w:t>
      </w:r>
      <w:r w:rsidRPr="00E94274">
        <w:rPr>
          <w:rStyle w:val="Char1"/>
          <w:rtl/>
        </w:rPr>
        <w:t>قال</w:t>
      </w:r>
      <w:r w:rsidR="00A7613A" w:rsidRPr="00E94274">
        <w:rPr>
          <w:rStyle w:val="Char1"/>
          <w:rtl/>
        </w:rPr>
        <w:t xml:space="preserve">: </w:t>
      </w:r>
      <w:r w:rsidR="006E6A47">
        <w:rPr>
          <w:rStyle w:val="Char1"/>
          <w:rtl/>
        </w:rPr>
        <w:t>و</w:t>
      </w:r>
      <w:r w:rsidRPr="00E94274">
        <w:rPr>
          <w:rStyle w:val="Char1"/>
          <w:rtl/>
        </w:rPr>
        <w:t>عرشه علی</w:t>
      </w:r>
      <w:r w:rsidR="006E6A47">
        <w:rPr>
          <w:rStyle w:val="Char1"/>
          <w:rFonts w:hint="cs"/>
          <w:rtl/>
        </w:rPr>
        <w:t xml:space="preserve"> </w:t>
      </w:r>
      <w:r w:rsidRPr="00E94274">
        <w:rPr>
          <w:rStyle w:val="Char1"/>
          <w:rFonts w:hint="cs"/>
          <w:rtl/>
        </w:rPr>
        <w:t>الماء»</w:t>
      </w:r>
      <w:r w:rsidRPr="0095263A">
        <w:rPr>
          <w:rStyle w:val="Charb"/>
          <w:rtl/>
        </w:rPr>
        <w:footnoteReference w:id="289"/>
      </w:r>
      <w:r w:rsidR="006E6A47" w:rsidRPr="0095263A">
        <w:rPr>
          <w:rStyle w:val="Charb"/>
          <w:rFonts w:hint="cs"/>
          <w:rtl/>
        </w:rPr>
        <w:t>.</w:t>
      </w:r>
      <w:r w:rsidR="00A406F3" w:rsidRPr="0095263A">
        <w:rPr>
          <w:rStyle w:val="Charb"/>
          <w:rFonts w:hint="cs"/>
          <w:rtl/>
        </w:rPr>
        <w:t xml:space="preserve"> </w:t>
      </w:r>
      <w:r w:rsidRPr="0095263A">
        <w:rPr>
          <w:rStyle w:val="Charb"/>
          <w:rFonts w:hint="cs"/>
          <w:rtl/>
        </w:rPr>
        <w:t>«خداوند پنجاه هزار سال قبل از آن</w:t>
      </w:r>
      <w:r w:rsidR="000A3618" w:rsidRPr="0095263A">
        <w:rPr>
          <w:rStyle w:val="Charb"/>
          <w:rFonts w:hint="cs"/>
          <w:rtl/>
        </w:rPr>
        <w:t>ک</w:t>
      </w:r>
      <w:r w:rsidRPr="0095263A">
        <w:rPr>
          <w:rStyle w:val="Charb"/>
          <w:rFonts w:hint="cs"/>
          <w:rtl/>
        </w:rPr>
        <w:t>ه</w:t>
      </w:r>
      <w:r w:rsidR="00AC01A5" w:rsidRPr="0095263A">
        <w:rPr>
          <w:rStyle w:val="Charb"/>
          <w:rFonts w:hint="cs"/>
          <w:rtl/>
        </w:rPr>
        <w:t xml:space="preserve"> آسمان‌ها </w:t>
      </w:r>
      <w:r w:rsidRPr="0095263A">
        <w:rPr>
          <w:rStyle w:val="Charb"/>
          <w:rFonts w:hint="cs"/>
          <w:rtl/>
        </w:rPr>
        <w:t>وزم</w:t>
      </w:r>
      <w:r w:rsidR="000A3618" w:rsidRPr="0095263A">
        <w:rPr>
          <w:rStyle w:val="Charb"/>
          <w:rFonts w:hint="cs"/>
          <w:rtl/>
        </w:rPr>
        <w:t>ی</w:t>
      </w:r>
      <w:r w:rsidRPr="0095263A">
        <w:rPr>
          <w:rStyle w:val="Charb"/>
          <w:rFonts w:hint="cs"/>
          <w:rtl/>
        </w:rPr>
        <w:t xml:space="preserve">ن را خلق </w:t>
      </w:r>
      <w:r w:rsidR="000A3618" w:rsidRPr="0095263A">
        <w:rPr>
          <w:rStyle w:val="Charb"/>
          <w:rFonts w:hint="cs"/>
          <w:rtl/>
        </w:rPr>
        <w:t>ک</w:t>
      </w:r>
      <w:r w:rsidRPr="0095263A">
        <w:rPr>
          <w:rStyle w:val="Charb"/>
          <w:rFonts w:hint="cs"/>
          <w:rtl/>
        </w:rPr>
        <w:t>ند، مقاد</w:t>
      </w:r>
      <w:r w:rsidR="000A3618" w:rsidRPr="0095263A">
        <w:rPr>
          <w:rStyle w:val="Charb"/>
          <w:rFonts w:hint="cs"/>
          <w:rtl/>
        </w:rPr>
        <w:t>ی</w:t>
      </w:r>
      <w:r w:rsidRPr="0095263A">
        <w:rPr>
          <w:rStyle w:val="Charb"/>
          <w:rFonts w:hint="cs"/>
          <w:rtl/>
        </w:rPr>
        <w:t xml:space="preserve">ر مخلوقات را نوشته است و فرمود </w:t>
      </w:r>
      <w:r w:rsidR="000A3618" w:rsidRPr="0095263A">
        <w:rPr>
          <w:rStyle w:val="Charb"/>
          <w:rFonts w:hint="cs"/>
          <w:rtl/>
        </w:rPr>
        <w:t>ک</w:t>
      </w:r>
      <w:r w:rsidRPr="0095263A">
        <w:rPr>
          <w:rStyle w:val="Charb"/>
          <w:rFonts w:hint="cs"/>
          <w:rtl/>
        </w:rPr>
        <w:t>ه عرش اله</w:t>
      </w:r>
      <w:r w:rsidR="000A3618" w:rsidRPr="0095263A">
        <w:rPr>
          <w:rStyle w:val="Charb"/>
          <w:rFonts w:hint="cs"/>
          <w:rtl/>
        </w:rPr>
        <w:t>ی</w:t>
      </w:r>
      <w:r w:rsidRPr="0095263A">
        <w:rPr>
          <w:rStyle w:val="Charb"/>
          <w:rFonts w:hint="cs"/>
          <w:rtl/>
        </w:rPr>
        <w:t xml:space="preserve"> برآب قرار دارد».</w:t>
      </w:r>
    </w:p>
    <w:p w:rsidR="007A15AE" w:rsidRPr="006E6A47" w:rsidRDefault="007A15AE" w:rsidP="0095263A">
      <w:pPr>
        <w:pStyle w:val="ab"/>
        <w:rPr>
          <w:rtl/>
        </w:rPr>
      </w:pPr>
      <w:r w:rsidRPr="006E6A47">
        <w:rPr>
          <w:rFonts w:hint="cs"/>
          <w:rtl/>
        </w:rPr>
        <w:t>و م</w:t>
      </w:r>
      <w:r w:rsidR="000A3618">
        <w:rPr>
          <w:rFonts w:hint="cs"/>
          <w:rtl/>
        </w:rPr>
        <w:t>ی</w:t>
      </w:r>
      <w:r w:rsidRPr="006E6A47">
        <w:rPr>
          <w:rFonts w:hint="cs"/>
          <w:rtl/>
        </w:rPr>
        <w:t>‌فرما</w:t>
      </w:r>
      <w:r w:rsidR="000A3618">
        <w:rPr>
          <w:rFonts w:hint="cs"/>
          <w:rtl/>
        </w:rPr>
        <w:t>ی</w:t>
      </w:r>
      <w:r w:rsidRPr="006E6A47">
        <w:rPr>
          <w:rFonts w:hint="cs"/>
          <w:rtl/>
        </w:rPr>
        <w:t>د</w:t>
      </w:r>
      <w:r w:rsidR="00A7613A" w:rsidRPr="006E6A47">
        <w:rPr>
          <w:rFonts w:hint="cs"/>
          <w:rtl/>
        </w:rPr>
        <w:t xml:space="preserve">: </w:t>
      </w:r>
    </w:p>
    <w:p w:rsidR="007A15AE" w:rsidRPr="00790421" w:rsidRDefault="007A15AE" w:rsidP="00CC7D63">
      <w:pPr>
        <w:pStyle w:val="aa"/>
        <w:spacing w:line="233" w:lineRule="auto"/>
        <w:rPr>
          <w:rtl/>
        </w:rPr>
      </w:pPr>
      <w:r w:rsidRPr="00E94274">
        <w:rPr>
          <w:rStyle w:val="Char1"/>
          <w:rFonts w:hint="cs"/>
          <w:b/>
          <w:bCs/>
          <w:rtl/>
        </w:rPr>
        <w:lastRenderedPageBreak/>
        <w:t>«</w:t>
      </w:r>
      <w:r w:rsidRPr="00E94274">
        <w:rPr>
          <w:rStyle w:val="Char1"/>
          <w:b/>
          <w:bCs/>
          <w:rtl/>
        </w:rPr>
        <w:t xml:space="preserve">إن </w:t>
      </w:r>
      <w:r w:rsidR="00252030" w:rsidRPr="00E94274">
        <w:rPr>
          <w:rStyle w:val="Char1"/>
          <w:b/>
          <w:bCs/>
          <w:rtl/>
        </w:rPr>
        <w:t>أول ما خلق ا</w:t>
      </w:r>
      <w:r w:rsidRPr="00E94274">
        <w:rPr>
          <w:rStyle w:val="Char1"/>
          <w:b/>
          <w:bCs/>
          <w:rtl/>
        </w:rPr>
        <w:t>لله القلم فقال له</w:t>
      </w:r>
      <w:r w:rsidR="00A7613A" w:rsidRPr="00E94274">
        <w:rPr>
          <w:rStyle w:val="Char1"/>
          <w:b/>
          <w:bCs/>
          <w:rtl/>
        </w:rPr>
        <w:t xml:space="preserve">: </w:t>
      </w:r>
      <w:r w:rsidR="006E6A47">
        <w:rPr>
          <w:rStyle w:val="Char1"/>
          <w:rFonts w:hint="cs"/>
          <w:b/>
          <w:bCs/>
          <w:rtl/>
        </w:rPr>
        <w:t>ا</w:t>
      </w:r>
      <w:r w:rsidRPr="00E94274">
        <w:rPr>
          <w:rStyle w:val="Char1"/>
          <w:b/>
          <w:bCs/>
          <w:rtl/>
        </w:rPr>
        <w:t>كتب فق</w:t>
      </w:r>
      <w:r w:rsidR="00A406F3" w:rsidRPr="00E94274">
        <w:rPr>
          <w:rStyle w:val="Char1"/>
          <w:b/>
          <w:bCs/>
          <w:rtl/>
        </w:rPr>
        <w:t>ال رب</w:t>
      </w:r>
      <w:r w:rsidR="002F3750" w:rsidRPr="002F3750">
        <w:rPr>
          <w:rStyle w:val="Char1"/>
          <w:b/>
          <w:bCs/>
          <w:rtl/>
        </w:rPr>
        <w:t xml:space="preserve"> و</w:t>
      </w:r>
      <w:r w:rsidR="00A406F3" w:rsidRPr="00E94274">
        <w:rPr>
          <w:rStyle w:val="Char1"/>
          <w:b/>
          <w:bCs/>
          <w:rtl/>
        </w:rPr>
        <w:t>ماذا أكتب؟ قال</w:t>
      </w:r>
      <w:r w:rsidR="00A7613A" w:rsidRPr="00E94274">
        <w:rPr>
          <w:rStyle w:val="Char1"/>
          <w:b/>
          <w:bCs/>
          <w:rtl/>
        </w:rPr>
        <w:t xml:space="preserve">: </w:t>
      </w:r>
      <w:r w:rsidR="006E6A47">
        <w:rPr>
          <w:rStyle w:val="Char1"/>
          <w:rFonts w:hint="cs"/>
          <w:b/>
          <w:bCs/>
          <w:rtl/>
        </w:rPr>
        <w:t>ا</w:t>
      </w:r>
      <w:r w:rsidR="00A406F3" w:rsidRPr="00E94274">
        <w:rPr>
          <w:rStyle w:val="Char1"/>
          <w:b/>
          <w:bCs/>
          <w:rtl/>
        </w:rPr>
        <w:t>كتب مق</w:t>
      </w:r>
      <w:r w:rsidRPr="00E94274">
        <w:rPr>
          <w:rStyle w:val="Char1"/>
          <w:b/>
          <w:bCs/>
          <w:rtl/>
        </w:rPr>
        <w:t>ادير كل شيء حتی تقوم الساعة</w:t>
      </w:r>
      <w:r w:rsidRPr="002B7527">
        <w:rPr>
          <w:rFonts w:hint="cs"/>
          <w:rtl/>
        </w:rPr>
        <w:t>»</w:t>
      </w:r>
      <w:r w:rsidRPr="005B3377">
        <w:rPr>
          <w:rStyle w:val="Charb"/>
          <w:b/>
          <w:bCs/>
          <w:vertAlign w:val="superscript"/>
          <w:rtl/>
        </w:rPr>
        <w:footnoteReference w:id="290"/>
      </w:r>
      <w:r w:rsidR="006E6A47" w:rsidRPr="005B3377">
        <w:rPr>
          <w:rStyle w:val="Charb"/>
          <w:rFonts w:hint="cs"/>
          <w:b/>
          <w:bCs/>
          <w:rtl/>
        </w:rPr>
        <w:t>.</w:t>
      </w:r>
      <w:r w:rsidR="00A406F3" w:rsidRPr="005B3377">
        <w:rPr>
          <w:rStyle w:val="Charb"/>
          <w:rFonts w:hint="cs"/>
          <w:b/>
          <w:bCs/>
          <w:rtl/>
        </w:rPr>
        <w:t xml:space="preserve"> </w:t>
      </w:r>
      <w:r w:rsidRPr="005B3377">
        <w:rPr>
          <w:rStyle w:val="Charb"/>
          <w:rFonts w:hint="cs"/>
          <w:b/>
          <w:bCs/>
          <w:rtl/>
        </w:rPr>
        <w:t>«اول</w:t>
      </w:r>
      <w:r w:rsidR="000A3618" w:rsidRPr="005B3377">
        <w:rPr>
          <w:rStyle w:val="Charb"/>
          <w:rFonts w:hint="cs"/>
          <w:b/>
          <w:bCs/>
          <w:rtl/>
        </w:rPr>
        <w:t>ی</w:t>
      </w:r>
      <w:r w:rsidRPr="005B3377">
        <w:rPr>
          <w:rStyle w:val="Charb"/>
          <w:rFonts w:hint="cs"/>
          <w:b/>
          <w:bCs/>
          <w:rtl/>
        </w:rPr>
        <w:t>ن چ</w:t>
      </w:r>
      <w:r w:rsidR="000A3618" w:rsidRPr="005B3377">
        <w:rPr>
          <w:rStyle w:val="Charb"/>
          <w:rFonts w:hint="cs"/>
          <w:b/>
          <w:bCs/>
          <w:rtl/>
        </w:rPr>
        <w:t>ی</w:t>
      </w:r>
      <w:r w:rsidRPr="005B3377">
        <w:rPr>
          <w:rStyle w:val="Charb"/>
          <w:rFonts w:hint="cs"/>
          <w:b/>
          <w:bCs/>
          <w:rtl/>
        </w:rPr>
        <w:t>ز</w:t>
      </w:r>
      <w:r w:rsidR="000A3618" w:rsidRPr="005B3377">
        <w:rPr>
          <w:rStyle w:val="Charb"/>
          <w:rFonts w:hint="cs"/>
          <w:b/>
          <w:bCs/>
          <w:rtl/>
        </w:rPr>
        <w:t>ی</w:t>
      </w:r>
      <w:r w:rsidRPr="005B3377">
        <w:rPr>
          <w:rStyle w:val="Charb"/>
          <w:rFonts w:hint="cs"/>
          <w:b/>
          <w:bCs/>
          <w:rtl/>
        </w:rPr>
        <w:t xml:space="preserve"> </w:t>
      </w:r>
      <w:r w:rsidR="000A3618" w:rsidRPr="005B3377">
        <w:rPr>
          <w:rStyle w:val="Charb"/>
          <w:rFonts w:hint="cs"/>
          <w:b/>
          <w:bCs/>
          <w:rtl/>
        </w:rPr>
        <w:t>ک</w:t>
      </w:r>
      <w:r w:rsidRPr="005B3377">
        <w:rPr>
          <w:rStyle w:val="Charb"/>
          <w:rFonts w:hint="cs"/>
          <w:b/>
          <w:bCs/>
          <w:rtl/>
        </w:rPr>
        <w:t>ه خداوند خلق نمود، قلم بود. بدان فرمود</w:t>
      </w:r>
      <w:r w:rsidR="00A7613A" w:rsidRPr="005B3377">
        <w:rPr>
          <w:rStyle w:val="Charb"/>
          <w:rFonts w:hint="cs"/>
          <w:b/>
          <w:bCs/>
          <w:rtl/>
        </w:rPr>
        <w:t xml:space="preserve">: </w:t>
      </w:r>
      <w:r w:rsidRPr="005B3377">
        <w:rPr>
          <w:rStyle w:val="Charb"/>
          <w:rFonts w:hint="cs"/>
          <w:b/>
          <w:bCs/>
          <w:rtl/>
        </w:rPr>
        <w:t>بنو</w:t>
      </w:r>
      <w:r w:rsidR="000A3618" w:rsidRPr="005B3377">
        <w:rPr>
          <w:rStyle w:val="Charb"/>
          <w:rFonts w:hint="cs"/>
          <w:b/>
          <w:bCs/>
          <w:rtl/>
        </w:rPr>
        <w:t>ی</w:t>
      </w:r>
      <w:r w:rsidRPr="005B3377">
        <w:rPr>
          <w:rStyle w:val="Charb"/>
          <w:rFonts w:hint="cs"/>
          <w:b/>
          <w:bCs/>
          <w:rtl/>
        </w:rPr>
        <w:t>س. گفت</w:t>
      </w:r>
      <w:r w:rsidR="00A7613A" w:rsidRPr="005B3377">
        <w:rPr>
          <w:rStyle w:val="Charb"/>
          <w:rFonts w:hint="cs"/>
          <w:b/>
          <w:bCs/>
          <w:rtl/>
        </w:rPr>
        <w:t xml:space="preserve">: </w:t>
      </w:r>
      <w:r w:rsidRPr="005B3377">
        <w:rPr>
          <w:rStyle w:val="Charb"/>
          <w:rFonts w:hint="cs"/>
          <w:b/>
          <w:bCs/>
          <w:rtl/>
        </w:rPr>
        <w:t>خداوندا چه بنو</w:t>
      </w:r>
      <w:r w:rsidR="000A3618" w:rsidRPr="005B3377">
        <w:rPr>
          <w:rStyle w:val="Charb"/>
          <w:rFonts w:hint="cs"/>
          <w:b/>
          <w:bCs/>
          <w:rtl/>
        </w:rPr>
        <w:t>ی</w:t>
      </w:r>
      <w:r w:rsidRPr="005B3377">
        <w:rPr>
          <w:rStyle w:val="Charb"/>
          <w:rFonts w:hint="cs"/>
          <w:b/>
          <w:bCs/>
          <w:rtl/>
        </w:rPr>
        <w:t>سم؟ فرمود</w:t>
      </w:r>
      <w:r w:rsidR="00A7613A" w:rsidRPr="005B3377">
        <w:rPr>
          <w:rStyle w:val="Charb"/>
          <w:rFonts w:hint="cs"/>
          <w:b/>
          <w:bCs/>
          <w:rtl/>
        </w:rPr>
        <w:t xml:space="preserve">: </w:t>
      </w:r>
      <w:r w:rsidRPr="005B3377">
        <w:rPr>
          <w:rStyle w:val="Charb"/>
          <w:rFonts w:hint="cs"/>
          <w:b/>
          <w:bCs/>
          <w:rtl/>
        </w:rPr>
        <w:t>تقد</w:t>
      </w:r>
      <w:r w:rsidR="000A3618" w:rsidRPr="005B3377">
        <w:rPr>
          <w:rStyle w:val="Charb"/>
          <w:rFonts w:hint="cs"/>
          <w:b/>
          <w:bCs/>
          <w:rtl/>
        </w:rPr>
        <w:t>ی</w:t>
      </w:r>
      <w:r w:rsidRPr="005B3377">
        <w:rPr>
          <w:rStyle w:val="Charb"/>
          <w:rFonts w:hint="cs"/>
          <w:b/>
          <w:bCs/>
          <w:rtl/>
        </w:rPr>
        <w:t>ر هر چ</w:t>
      </w:r>
      <w:r w:rsidR="000A3618" w:rsidRPr="005B3377">
        <w:rPr>
          <w:rStyle w:val="Charb"/>
          <w:rFonts w:hint="cs"/>
          <w:b/>
          <w:bCs/>
          <w:rtl/>
        </w:rPr>
        <w:t>ی</w:t>
      </w:r>
      <w:r w:rsidRPr="005B3377">
        <w:rPr>
          <w:rStyle w:val="Charb"/>
          <w:rFonts w:hint="cs"/>
          <w:b/>
          <w:bCs/>
          <w:rtl/>
        </w:rPr>
        <w:t>ز را تا روز ق</w:t>
      </w:r>
      <w:r w:rsidR="000A3618" w:rsidRPr="005B3377">
        <w:rPr>
          <w:rStyle w:val="Charb"/>
          <w:rFonts w:hint="cs"/>
          <w:b/>
          <w:bCs/>
          <w:rtl/>
        </w:rPr>
        <w:t>ی</w:t>
      </w:r>
      <w:r w:rsidRPr="005B3377">
        <w:rPr>
          <w:rStyle w:val="Charb"/>
          <w:rFonts w:hint="cs"/>
          <w:b/>
          <w:bCs/>
          <w:rtl/>
        </w:rPr>
        <w:t>امت بنو</w:t>
      </w:r>
      <w:r w:rsidR="000A3618" w:rsidRPr="005B3377">
        <w:rPr>
          <w:rStyle w:val="Charb"/>
          <w:rFonts w:hint="cs"/>
          <w:b/>
          <w:bCs/>
          <w:rtl/>
        </w:rPr>
        <w:t>ی</w:t>
      </w:r>
      <w:r w:rsidRPr="005B3377">
        <w:rPr>
          <w:rStyle w:val="Charb"/>
          <w:rFonts w:hint="cs"/>
          <w:b/>
          <w:bCs/>
          <w:rtl/>
        </w:rPr>
        <w:t>س».</w:t>
      </w:r>
    </w:p>
    <w:p w:rsidR="007A15AE" w:rsidRPr="005B3377" w:rsidRDefault="007A15AE" w:rsidP="005B3377">
      <w:pPr>
        <w:pStyle w:val="ab"/>
        <w:rPr>
          <w:rStyle w:val="Char"/>
          <w:rFonts w:ascii="IRLotus" w:hAnsi="IRLotus" w:cs="IRLotus"/>
          <w:color w:val="auto"/>
          <w:sz w:val="28"/>
          <w:szCs w:val="28"/>
          <w:rtl/>
        </w:rPr>
      </w:pPr>
      <w:r w:rsidRPr="005B3377">
        <w:rPr>
          <w:rStyle w:val="Char"/>
          <w:rFonts w:ascii="IRLotus" w:hAnsi="IRLotus" w:cs="IRLotus" w:hint="cs"/>
          <w:color w:val="auto"/>
          <w:sz w:val="28"/>
          <w:szCs w:val="28"/>
          <w:rtl/>
        </w:rPr>
        <w:t>و م</w:t>
      </w:r>
      <w:r w:rsidR="000A3618" w:rsidRPr="005B3377">
        <w:rPr>
          <w:rStyle w:val="Char"/>
          <w:rFonts w:ascii="IRLotus" w:hAnsi="IRLotus" w:cs="IRLotus" w:hint="cs"/>
          <w:color w:val="auto"/>
          <w:sz w:val="28"/>
          <w:szCs w:val="28"/>
          <w:rtl/>
        </w:rPr>
        <w:t>ی</w:t>
      </w:r>
      <w:r w:rsidRPr="005B3377">
        <w:rPr>
          <w:rStyle w:val="Char"/>
          <w:rFonts w:ascii="IRLotus" w:hAnsi="IRLotus" w:cs="IRLotus" w:hint="cs"/>
          <w:color w:val="auto"/>
          <w:sz w:val="28"/>
          <w:szCs w:val="28"/>
          <w:rtl/>
        </w:rPr>
        <w:t>‌فرما</w:t>
      </w:r>
      <w:r w:rsidR="000A3618" w:rsidRPr="005B3377">
        <w:rPr>
          <w:rStyle w:val="Char"/>
          <w:rFonts w:ascii="IRLotus" w:hAnsi="IRLotus" w:cs="IRLotus" w:hint="cs"/>
          <w:color w:val="auto"/>
          <w:sz w:val="28"/>
          <w:szCs w:val="28"/>
          <w:rtl/>
        </w:rPr>
        <w:t>ی</w:t>
      </w:r>
      <w:r w:rsidRPr="005B3377">
        <w:rPr>
          <w:rStyle w:val="Char"/>
          <w:rFonts w:ascii="IRLotus" w:hAnsi="IRLotus" w:cs="IRLotus" w:hint="cs"/>
          <w:color w:val="auto"/>
          <w:sz w:val="28"/>
          <w:szCs w:val="28"/>
          <w:rtl/>
        </w:rPr>
        <w:t>د</w:t>
      </w:r>
      <w:r w:rsidR="00A7613A" w:rsidRPr="005B3377">
        <w:rPr>
          <w:rStyle w:val="Char"/>
          <w:rFonts w:ascii="IRLotus" w:hAnsi="IRLotus" w:cs="IRLotus" w:hint="cs"/>
          <w:color w:val="auto"/>
          <w:sz w:val="28"/>
          <w:szCs w:val="28"/>
          <w:rtl/>
        </w:rPr>
        <w:t xml:space="preserve">: </w:t>
      </w:r>
    </w:p>
    <w:p w:rsidR="007A15AE" w:rsidRPr="00790421" w:rsidRDefault="007A15AE" w:rsidP="00DA2729">
      <w:pPr>
        <w:ind w:firstLine="284"/>
        <w:jc w:val="both"/>
        <w:rPr>
          <w:rFonts w:cs="B Lotus"/>
          <w:rtl/>
        </w:rPr>
      </w:pPr>
      <w:r w:rsidRPr="00E94274">
        <w:rPr>
          <w:rStyle w:val="Char1"/>
          <w:rFonts w:hint="cs"/>
          <w:rtl/>
        </w:rPr>
        <w:t>«</w:t>
      </w:r>
      <w:r w:rsidRPr="00E94274">
        <w:rPr>
          <w:rStyle w:val="Char1"/>
          <w:rtl/>
        </w:rPr>
        <w:t>يا أبا هريرة</w:t>
      </w:r>
      <w:r w:rsidR="006E6A47">
        <w:rPr>
          <w:rStyle w:val="Char1"/>
          <w:rFonts w:hint="cs"/>
          <w:rtl/>
        </w:rPr>
        <w:t>!</w:t>
      </w:r>
      <w:r w:rsidRPr="00E94274">
        <w:rPr>
          <w:rStyle w:val="Char1"/>
          <w:rtl/>
        </w:rPr>
        <w:t xml:space="preserve"> جف القلم بما هو كائن</w:t>
      </w:r>
      <w:r w:rsidR="006E6A47">
        <w:rPr>
          <w:rStyle w:val="Char1"/>
          <w:rFonts w:hint="cs"/>
          <w:rtl/>
        </w:rPr>
        <w:t>...</w:t>
      </w:r>
      <w:r w:rsidRPr="00E94274">
        <w:rPr>
          <w:rStyle w:val="Char1"/>
          <w:rtl/>
        </w:rPr>
        <w:t>»</w:t>
      </w:r>
      <w:r w:rsidRPr="005B3377">
        <w:rPr>
          <w:rStyle w:val="Charb"/>
          <w:rtl/>
        </w:rPr>
        <w:t xml:space="preserve"> الحديث.</w:t>
      </w:r>
      <w:r w:rsidR="00A406F3" w:rsidRPr="005B3377">
        <w:rPr>
          <w:rStyle w:val="Charb"/>
          <w:rFonts w:hint="cs"/>
          <w:rtl/>
        </w:rPr>
        <w:t xml:space="preserve"> </w:t>
      </w:r>
      <w:r w:rsidRPr="005B3377">
        <w:rPr>
          <w:rStyle w:val="Charb"/>
          <w:rFonts w:hint="cs"/>
          <w:rtl/>
        </w:rPr>
        <w:t>«ا</w:t>
      </w:r>
      <w:r w:rsidR="000A3618" w:rsidRPr="005B3377">
        <w:rPr>
          <w:rStyle w:val="Charb"/>
          <w:rFonts w:hint="cs"/>
          <w:rtl/>
        </w:rPr>
        <w:t>ی</w:t>
      </w:r>
      <w:r w:rsidRPr="005B3377">
        <w:rPr>
          <w:rStyle w:val="Charb"/>
          <w:rFonts w:hint="cs"/>
          <w:rtl/>
        </w:rPr>
        <w:t xml:space="preserve"> ابوهر</w:t>
      </w:r>
      <w:r w:rsidR="000A3618" w:rsidRPr="005B3377">
        <w:rPr>
          <w:rStyle w:val="Charb"/>
          <w:rFonts w:hint="cs"/>
          <w:rtl/>
        </w:rPr>
        <w:t>ی</w:t>
      </w:r>
      <w:r w:rsidRPr="005B3377">
        <w:rPr>
          <w:rStyle w:val="Charb"/>
          <w:rFonts w:hint="cs"/>
          <w:rtl/>
        </w:rPr>
        <w:t>ره</w:t>
      </w:r>
      <w:r w:rsidR="006E6A47" w:rsidRPr="005B3377">
        <w:rPr>
          <w:rStyle w:val="Charb"/>
          <w:rFonts w:hint="cs"/>
          <w:rtl/>
        </w:rPr>
        <w:t>،</w:t>
      </w:r>
      <w:r w:rsidRPr="005B3377">
        <w:rPr>
          <w:rStyle w:val="Charb"/>
          <w:rFonts w:hint="cs"/>
          <w:rtl/>
        </w:rPr>
        <w:t xml:space="preserve"> [بدان </w:t>
      </w:r>
      <w:r w:rsidR="000A3618" w:rsidRPr="005B3377">
        <w:rPr>
          <w:rStyle w:val="Charb"/>
          <w:rFonts w:hint="cs"/>
          <w:rtl/>
        </w:rPr>
        <w:t>ک</w:t>
      </w:r>
      <w:r w:rsidRPr="005B3377">
        <w:rPr>
          <w:rStyle w:val="Charb"/>
          <w:rFonts w:hint="cs"/>
          <w:rtl/>
        </w:rPr>
        <w:t>ه] قلم آنچه را صورت م</w:t>
      </w:r>
      <w:r w:rsidR="000A3618" w:rsidRPr="005B3377">
        <w:rPr>
          <w:rStyle w:val="Charb"/>
          <w:rFonts w:hint="cs"/>
          <w:rtl/>
        </w:rPr>
        <w:t>ی</w:t>
      </w:r>
      <w:r w:rsidRPr="005B3377">
        <w:rPr>
          <w:rStyle w:val="Charb"/>
          <w:rFonts w:hint="cs"/>
          <w:rtl/>
        </w:rPr>
        <w:softHyphen/>
        <w:t>گ</w:t>
      </w:r>
      <w:r w:rsidR="000A3618" w:rsidRPr="005B3377">
        <w:rPr>
          <w:rStyle w:val="Charb"/>
          <w:rFonts w:hint="cs"/>
          <w:rtl/>
        </w:rPr>
        <w:t>ی</w:t>
      </w:r>
      <w:r w:rsidRPr="005B3377">
        <w:rPr>
          <w:rStyle w:val="Charb"/>
          <w:rFonts w:hint="cs"/>
          <w:rtl/>
        </w:rPr>
        <w:t xml:space="preserve">رد، نوشته </w:t>
      </w:r>
      <w:r w:rsidRPr="005B3377">
        <w:rPr>
          <w:rStyle w:val="Charb"/>
          <w:rFonts w:hint="cs"/>
          <w:rtl/>
        </w:rPr>
        <w:softHyphen/>
        <w:t>است».</w:t>
      </w:r>
    </w:p>
    <w:p w:rsidR="007A15AE" w:rsidRDefault="007A15AE" w:rsidP="005B3377">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790421" w:rsidRDefault="00A227A8" w:rsidP="005B3377">
      <w:pPr>
        <w:pStyle w:val="ab"/>
        <w:rPr>
          <w:rtl/>
        </w:rPr>
      </w:pPr>
    </w:p>
    <w:p w:rsidR="007A15AE" w:rsidRPr="00790421" w:rsidRDefault="007A15AE" w:rsidP="005B3377">
      <w:pPr>
        <w:pStyle w:val="a0"/>
        <w:tabs>
          <w:tab w:val="clear" w:pos="567"/>
          <w:tab w:val="right" w:pos="566"/>
        </w:tabs>
        <w:spacing w:before="0"/>
        <w:ind w:left="568" w:hanging="284"/>
        <w:contextualSpacing w:val="0"/>
        <w:rPr>
          <w:rStyle w:val="Char"/>
          <w:rFonts w:cs="B Lotus"/>
          <w:color w:val="auto"/>
          <w:sz w:val="28"/>
          <w:szCs w:val="28"/>
          <w:rtl/>
        </w:rPr>
      </w:pPr>
      <w:r w:rsidRPr="005B3377">
        <w:rPr>
          <w:rStyle w:val="Charb"/>
          <w:rFonts w:hint="cs"/>
          <w:rtl/>
        </w:rPr>
        <w:t>دليل تقدير عمر</w:t>
      </w:r>
      <w:r w:rsidR="005B3377">
        <w:rPr>
          <w:rStyle w:val="Charb"/>
          <w:rFonts w:hint="cs"/>
          <w:rtl/>
        </w:rPr>
        <w:t>ی</w:t>
      </w:r>
      <w:r w:rsidRPr="005B3377">
        <w:rPr>
          <w:rStyle w:val="Charb"/>
          <w:rFonts w:hint="cs"/>
          <w:rtl/>
        </w:rPr>
        <w:t xml:space="preserve"> در روز ميثاق چيست؟</w:t>
      </w:r>
    </w:p>
    <w:p w:rsidR="00266868" w:rsidRPr="00790421" w:rsidRDefault="005B3377" w:rsidP="00D70BA4">
      <w:pPr>
        <w:pStyle w:val="a"/>
        <w:ind w:left="568" w:hanging="284"/>
        <w:jc w:val="both"/>
        <w:rPr>
          <w:rFonts w:cs="B Lotus"/>
          <w:color w:val="auto"/>
          <w:sz w:val="28"/>
          <w:szCs w:val="28"/>
        </w:rPr>
      </w:pPr>
      <w:r>
        <w:rPr>
          <w:rStyle w:val="Charb"/>
          <w:rFonts w:hint="cs"/>
          <w:rtl/>
        </w:rPr>
        <w:t xml:space="preserve"> </w:t>
      </w:r>
      <w:r w:rsidR="007A15AE" w:rsidRPr="005B3377">
        <w:rPr>
          <w:rStyle w:val="Charb"/>
          <w:rFonts w:hint="cs"/>
          <w:rtl/>
        </w:rPr>
        <w:t>خداوند فرمودند</w:t>
      </w:r>
      <w:r w:rsidR="00A7613A" w:rsidRPr="005B3377">
        <w:rPr>
          <w:rStyle w:val="Charb"/>
          <w:rFonts w:hint="cs"/>
          <w:rtl/>
        </w:rPr>
        <w:t>:</w:t>
      </w:r>
      <w:r w:rsidR="00A7613A">
        <w:rPr>
          <w:rFonts w:cs="B Lotus" w:hint="cs"/>
          <w:color w:val="auto"/>
          <w:sz w:val="28"/>
          <w:szCs w:val="28"/>
          <w:rtl/>
        </w:rPr>
        <w:t xml:space="preserve"> </w:t>
      </w:r>
    </w:p>
    <w:p w:rsidR="007A15AE" w:rsidRPr="00A406F3" w:rsidRDefault="0070361B" w:rsidP="0070361B">
      <w:pPr>
        <w:pStyle w:val="ab"/>
        <w:rPr>
          <w:rFonts w:ascii="Al-QuranAlKareem" w:hAnsi="Al-QuranAlKareem" w:cs="Traditional Arabic"/>
          <w:b/>
          <w:bCs/>
          <w:rtl/>
        </w:rPr>
      </w:pPr>
      <w:r>
        <w:rPr>
          <w:rStyle w:val="-Char"/>
          <w:rFonts w:ascii="Traditional Arabic" w:hAnsi="Traditional Arabic" w:cs="Traditional Arabic"/>
          <w:color w:val="auto"/>
          <w:sz w:val="28"/>
          <w:szCs w:val="28"/>
          <w:rtl/>
        </w:rPr>
        <w:t>﴿</w:t>
      </w:r>
      <w:r>
        <w:rPr>
          <w:rFonts w:ascii="KFGQPC Uthmanic Script HAFS" w:hAnsi="KFGQPC Uthmanic Script HAFS" w:cs="KFGQPC Uthmanic Script HAFS" w:hint="eastAsia"/>
          <w:rtl/>
        </w:rPr>
        <w:t>وَإِذۡ</w:t>
      </w:r>
      <w:r>
        <w:rPr>
          <w:rFonts w:ascii="KFGQPC Uthmanic Script HAFS" w:hAnsi="KFGQPC Uthmanic Script HAFS" w:cs="KFGQPC Uthmanic Script HAFS"/>
          <w:rtl/>
        </w:rPr>
        <w:t xml:space="preserve"> أَخَذَ رَبُّكَ مِنۢ بَنِيٓ ءَادَمَ مِن ظُهُورِهِمۡ ذُرِّيَّتَهُمۡ وَأَشۡهَدَهُمۡ عَلَىٰٓ أَنفُسِهِمۡ أَلَسۡتُ بِرَبِّكُمۡۖ قَالُواْ بَلَىٰ شَهِدۡنَآۚ</w:t>
      </w:r>
      <w:r>
        <w:rPr>
          <w:rStyle w:val="-Char"/>
          <w:rFonts w:ascii="Traditional Arabic" w:hAnsi="Traditional Arabic" w:cs="Traditional Arabic"/>
          <w:color w:val="auto"/>
          <w:sz w:val="28"/>
          <w:szCs w:val="28"/>
          <w:rtl/>
        </w:rPr>
        <w:t>﴾</w:t>
      </w:r>
      <w:r w:rsidR="00A406F3" w:rsidRPr="00790421">
        <w:rPr>
          <w:rFonts w:cs="B Lotus" w:hint="cs"/>
          <w:rtl/>
        </w:rPr>
        <w:t xml:space="preserve"> </w:t>
      </w:r>
      <w:r w:rsidR="008B44CF" w:rsidRPr="006557AB">
        <w:rPr>
          <w:rStyle w:val="Charc"/>
          <w:rFonts w:hint="cs"/>
          <w:rtl/>
        </w:rPr>
        <w:t>[</w:t>
      </w:r>
      <w:r w:rsidR="007A15AE" w:rsidRPr="006557AB">
        <w:rPr>
          <w:rStyle w:val="Charc"/>
          <w:rtl/>
        </w:rPr>
        <w:t>ا</w:t>
      </w:r>
      <w:r w:rsidR="00A406F3" w:rsidRPr="006557AB">
        <w:rPr>
          <w:rStyle w:val="Charc"/>
          <w:rFonts w:hint="cs"/>
          <w:rtl/>
        </w:rPr>
        <w:t>لأ</w:t>
      </w:r>
      <w:r w:rsidR="007A15AE" w:rsidRPr="006557AB">
        <w:rPr>
          <w:rStyle w:val="Charc"/>
          <w:rtl/>
        </w:rPr>
        <w:t>عراف</w:t>
      </w:r>
      <w:r w:rsidR="00A7613A" w:rsidRPr="006557AB">
        <w:rPr>
          <w:rStyle w:val="Charc"/>
          <w:rFonts w:hint="cs"/>
          <w:rtl/>
        </w:rPr>
        <w:t xml:space="preserve">: </w:t>
      </w:r>
      <w:r w:rsidR="007A15AE" w:rsidRPr="006557AB">
        <w:rPr>
          <w:rStyle w:val="Charc"/>
          <w:rtl/>
        </w:rPr>
        <w:t>172</w:t>
      </w:r>
      <w:r w:rsidR="008B44CF" w:rsidRPr="006557AB">
        <w:rPr>
          <w:rStyle w:val="Charc"/>
          <w:rFonts w:hint="cs"/>
          <w:rtl/>
        </w:rPr>
        <w:t>]</w:t>
      </w:r>
      <w:r w:rsidR="006557AB" w:rsidRPr="006557AB">
        <w:rPr>
          <w:rStyle w:val="Charb"/>
          <w:rFonts w:hint="cs"/>
          <w:rtl/>
        </w:rPr>
        <w:t>.</w:t>
      </w:r>
    </w:p>
    <w:p w:rsidR="007A15AE" w:rsidRPr="005B3377" w:rsidRDefault="00A406F3" w:rsidP="005B3377">
      <w:pPr>
        <w:pStyle w:val="ab"/>
        <w:rPr>
          <w:rtl/>
        </w:rPr>
      </w:pPr>
      <w:r w:rsidRPr="005B3377">
        <w:rPr>
          <w:rFonts w:hint="cs"/>
          <w:rtl/>
        </w:rPr>
        <w:t>«</w:t>
      </w:r>
      <w:r w:rsidR="007A15AE" w:rsidRPr="005B3377">
        <w:rPr>
          <w:rtl/>
        </w:rPr>
        <w:t xml:space="preserve">و هنگامى را </w:t>
      </w:r>
      <w:r w:rsidR="000A3618" w:rsidRPr="005B3377">
        <w:rPr>
          <w:rtl/>
        </w:rPr>
        <w:t>ک</w:t>
      </w:r>
      <w:r w:rsidR="007A15AE" w:rsidRPr="005B3377">
        <w:rPr>
          <w:rtl/>
        </w:rPr>
        <w:t>ه پروردگارت از پشت فرزندان آدم ذر</w:t>
      </w:r>
      <w:r w:rsidR="000A3618" w:rsidRPr="005B3377">
        <w:rPr>
          <w:rtl/>
        </w:rPr>
        <w:t>ی</w:t>
      </w:r>
      <w:r w:rsidR="007A15AE" w:rsidRPr="005B3377">
        <w:rPr>
          <w:rtl/>
        </w:rPr>
        <w:t>ه</w:t>
      </w:r>
      <w:r w:rsidR="00252030" w:rsidRPr="005B3377">
        <w:rPr>
          <w:rFonts w:hint="cs"/>
          <w:rtl/>
        </w:rPr>
        <w:softHyphen/>
        <w:t>ی</w:t>
      </w:r>
      <w:r w:rsidR="007A15AE" w:rsidRPr="005B3377">
        <w:rPr>
          <w:rtl/>
        </w:rPr>
        <w:t xml:space="preserve"> آنان را برگرفت و ا</w:t>
      </w:r>
      <w:r w:rsidR="000A3618" w:rsidRPr="005B3377">
        <w:rPr>
          <w:rtl/>
        </w:rPr>
        <w:t>ی</w:t>
      </w:r>
      <w:r w:rsidR="007A15AE" w:rsidRPr="005B3377">
        <w:rPr>
          <w:rtl/>
        </w:rPr>
        <w:t xml:space="preserve">شان را بر خودشان گواه ساخت </w:t>
      </w:r>
      <w:r w:rsidR="000A3618" w:rsidRPr="005B3377">
        <w:rPr>
          <w:rtl/>
        </w:rPr>
        <w:t>ک</w:t>
      </w:r>
      <w:r w:rsidR="007A15AE" w:rsidRPr="005B3377">
        <w:rPr>
          <w:rtl/>
        </w:rPr>
        <w:t>ه آ</w:t>
      </w:r>
      <w:r w:rsidR="000A3618" w:rsidRPr="005B3377">
        <w:rPr>
          <w:rtl/>
        </w:rPr>
        <w:t>ی</w:t>
      </w:r>
      <w:r w:rsidR="007A15AE" w:rsidRPr="005B3377">
        <w:rPr>
          <w:rtl/>
        </w:rPr>
        <w:t>ا پروردگار شما ن</w:t>
      </w:r>
      <w:r w:rsidR="000A3618" w:rsidRPr="005B3377">
        <w:rPr>
          <w:rtl/>
        </w:rPr>
        <w:t>ی</w:t>
      </w:r>
      <w:r w:rsidR="007A15AE" w:rsidRPr="005B3377">
        <w:rPr>
          <w:rtl/>
        </w:rPr>
        <w:t>ستم گفتند چرا</w:t>
      </w:r>
      <w:r w:rsidR="00695DF7" w:rsidRPr="005B3377">
        <w:rPr>
          <w:rFonts w:hint="cs"/>
          <w:rtl/>
        </w:rPr>
        <w:t>،</w:t>
      </w:r>
      <w:r w:rsidR="007A15AE" w:rsidRPr="005B3377">
        <w:rPr>
          <w:rtl/>
        </w:rPr>
        <w:t xml:space="preserve"> گواهى داد</w:t>
      </w:r>
      <w:r w:rsidR="000A3618" w:rsidRPr="005B3377">
        <w:rPr>
          <w:rtl/>
        </w:rPr>
        <w:t>ی</w:t>
      </w:r>
      <w:r w:rsidR="007A15AE" w:rsidRPr="005B3377">
        <w:rPr>
          <w:rFonts w:hint="cs"/>
          <w:rtl/>
        </w:rPr>
        <w:t>م</w:t>
      </w:r>
      <w:r w:rsidRPr="005B3377">
        <w:rPr>
          <w:rFonts w:hint="cs"/>
          <w:rtl/>
        </w:rPr>
        <w:t>»</w:t>
      </w:r>
      <w:r w:rsidR="000146F5" w:rsidRPr="005B3377">
        <w:rPr>
          <w:rFonts w:hint="cs"/>
          <w:rtl/>
        </w:rPr>
        <w:t>.</w:t>
      </w:r>
    </w:p>
    <w:p w:rsidR="007A15AE" w:rsidRPr="00E94274" w:rsidRDefault="007A15AE" w:rsidP="00CC7D63">
      <w:pPr>
        <w:pStyle w:val="ab"/>
        <w:widowControl w:val="0"/>
        <w:rPr>
          <w:rStyle w:val="Char1"/>
        </w:rPr>
      </w:pPr>
      <w:r w:rsidRPr="005B3377">
        <w:rPr>
          <w:rFonts w:hint="cs"/>
          <w:rtl/>
        </w:rPr>
        <w:t>و اسحاق بن راهو</w:t>
      </w:r>
      <w:r w:rsidR="000A3618" w:rsidRPr="005B3377">
        <w:rPr>
          <w:rFonts w:hint="cs"/>
          <w:rtl/>
        </w:rPr>
        <w:t>ی</w:t>
      </w:r>
      <w:r w:rsidRPr="005B3377">
        <w:rPr>
          <w:rFonts w:hint="cs"/>
          <w:rtl/>
        </w:rPr>
        <w:t>ه</w:t>
      </w:r>
      <w:r w:rsidRPr="005B3377">
        <w:rPr>
          <w:vertAlign w:val="superscript"/>
          <w:rtl/>
        </w:rPr>
        <w:footnoteReference w:id="291"/>
      </w:r>
      <w:r w:rsidR="00FB2E1A" w:rsidRPr="005B3377">
        <w:rPr>
          <w:rFonts w:hint="cs"/>
          <w:rtl/>
        </w:rPr>
        <w:t xml:space="preserve"> روا</w:t>
      </w:r>
      <w:r w:rsidR="000A3618" w:rsidRPr="005B3377">
        <w:rPr>
          <w:rFonts w:hint="cs"/>
          <w:rtl/>
        </w:rPr>
        <w:t>ی</w:t>
      </w:r>
      <w:r w:rsidR="00FB2E1A" w:rsidRPr="005B3377">
        <w:rPr>
          <w:rFonts w:hint="cs"/>
          <w:rtl/>
        </w:rPr>
        <w:t>ت م</w:t>
      </w:r>
      <w:r w:rsidR="000A3618" w:rsidRPr="005B3377">
        <w:rPr>
          <w:rFonts w:hint="cs"/>
          <w:rtl/>
        </w:rPr>
        <w:t>ی</w:t>
      </w:r>
      <w:r w:rsidR="00FB2E1A" w:rsidRPr="005B3377">
        <w:rPr>
          <w:rFonts w:hint="cs"/>
          <w:rtl/>
        </w:rPr>
        <w:t>‌</w:t>
      </w:r>
      <w:r w:rsidR="000A3618" w:rsidRPr="005B3377">
        <w:rPr>
          <w:rFonts w:hint="cs"/>
          <w:rtl/>
        </w:rPr>
        <w:t>ک</w:t>
      </w:r>
      <w:r w:rsidR="00FB2E1A" w:rsidRPr="005B3377">
        <w:rPr>
          <w:rFonts w:hint="cs"/>
          <w:rtl/>
        </w:rPr>
        <w:t xml:space="preserve">ند </w:t>
      </w:r>
      <w:r w:rsidR="000A3618" w:rsidRPr="005B3377">
        <w:rPr>
          <w:rFonts w:hint="cs"/>
          <w:rtl/>
        </w:rPr>
        <w:t>ک</w:t>
      </w:r>
      <w:r w:rsidR="00FB2E1A" w:rsidRPr="005B3377">
        <w:rPr>
          <w:rFonts w:hint="cs"/>
          <w:rtl/>
        </w:rPr>
        <w:t>ه مرد</w:t>
      </w:r>
      <w:r w:rsidR="000A3618" w:rsidRPr="005B3377">
        <w:rPr>
          <w:rFonts w:hint="cs"/>
          <w:rtl/>
        </w:rPr>
        <w:t>ی</w:t>
      </w:r>
      <w:r w:rsidR="00FB2E1A" w:rsidRPr="005B3377">
        <w:rPr>
          <w:rFonts w:hint="cs"/>
          <w:rtl/>
        </w:rPr>
        <w:t xml:space="preserve"> به پ</w:t>
      </w:r>
      <w:r w:rsidR="000A3618" w:rsidRPr="005B3377">
        <w:rPr>
          <w:rFonts w:hint="cs"/>
          <w:rtl/>
        </w:rPr>
        <w:t>ی</w:t>
      </w:r>
      <w:r w:rsidR="00FB2E1A" w:rsidRPr="005B3377">
        <w:rPr>
          <w:rFonts w:hint="cs"/>
          <w:rtl/>
        </w:rPr>
        <w:t>امبر خدا</w:t>
      </w:r>
      <w:r w:rsidR="00EB215B" w:rsidRPr="00EB215B">
        <w:rPr>
          <w:rFonts w:ascii="AGA Arabesque" w:hAnsi="AGA Arabesque" w:cs="CTraditional Arabic" w:hint="cs"/>
          <w:rtl/>
        </w:rPr>
        <w:t xml:space="preserve"> ج</w:t>
      </w:r>
      <w:r w:rsidR="00DC34E5" w:rsidRPr="005B3377">
        <w:rPr>
          <w:rFonts w:hint="cs"/>
          <w:rtl/>
        </w:rPr>
        <w:t xml:space="preserve"> </w:t>
      </w:r>
      <w:r w:rsidR="00FB2E1A" w:rsidRPr="005B3377">
        <w:rPr>
          <w:rFonts w:hint="cs"/>
          <w:rtl/>
        </w:rPr>
        <w:t>گفت</w:t>
      </w:r>
      <w:r w:rsidR="00A7613A" w:rsidRPr="005B3377">
        <w:rPr>
          <w:rFonts w:hint="cs"/>
          <w:rtl/>
        </w:rPr>
        <w:t>:</w:t>
      </w:r>
      <w:r w:rsidR="00A7613A">
        <w:rPr>
          <w:rFonts w:cs="B Lotus" w:hint="cs"/>
          <w:rtl/>
        </w:rPr>
        <w:t xml:space="preserve"> </w:t>
      </w:r>
      <w:r w:rsidRPr="005B3377">
        <w:rPr>
          <w:rStyle w:val="Chara"/>
          <w:rtl/>
        </w:rPr>
        <w:t>يا رسول</w:t>
      </w:r>
      <w:r w:rsidR="00747821" w:rsidRPr="005B3377">
        <w:rPr>
          <w:rStyle w:val="Chara"/>
          <w:rFonts w:hint="cs"/>
          <w:rtl/>
        </w:rPr>
        <w:t xml:space="preserve"> </w:t>
      </w:r>
      <w:r w:rsidRPr="005B3377">
        <w:rPr>
          <w:rStyle w:val="Chara"/>
          <w:rtl/>
        </w:rPr>
        <w:t>الله</w:t>
      </w:r>
      <w:r w:rsidR="00747821" w:rsidRPr="005B3377">
        <w:rPr>
          <w:rStyle w:val="Chara"/>
          <w:rFonts w:hint="cs"/>
          <w:rtl/>
        </w:rPr>
        <w:t>!</w:t>
      </w:r>
      <w:r w:rsidRPr="005B3377">
        <w:rPr>
          <w:rStyle w:val="Chara"/>
          <w:rtl/>
        </w:rPr>
        <w:t xml:space="preserve"> أت</w:t>
      </w:r>
      <w:r w:rsidR="00B94D96" w:rsidRPr="005B3377">
        <w:rPr>
          <w:rStyle w:val="Chara"/>
          <w:rFonts w:hint="cs"/>
          <w:rtl/>
        </w:rPr>
        <w:t>ُ</w:t>
      </w:r>
      <w:r w:rsidRPr="005B3377">
        <w:rPr>
          <w:rStyle w:val="Chara"/>
          <w:rtl/>
        </w:rPr>
        <w:t>بتدأ الأعمال أم قد مضی القضاء فقال</w:t>
      </w:r>
      <w:r w:rsidR="00A7613A" w:rsidRPr="005B3377">
        <w:rPr>
          <w:rStyle w:val="Chara"/>
          <w:rtl/>
        </w:rPr>
        <w:t>:</w:t>
      </w:r>
      <w:r w:rsidR="00A7613A" w:rsidRPr="00E94274">
        <w:rPr>
          <w:rStyle w:val="Char1"/>
          <w:rtl/>
        </w:rPr>
        <w:t xml:space="preserve"> </w:t>
      </w:r>
      <w:r w:rsidRPr="00E94274">
        <w:rPr>
          <w:rStyle w:val="Char1"/>
          <w:rtl/>
        </w:rPr>
        <w:t>«إن الله تعالی لما أخرج ذرية آدم من ظهره أشهدهم علی أنفسهم، ثم أفاض بهم في كفيه فقال</w:t>
      </w:r>
      <w:r w:rsidR="00A7613A" w:rsidRPr="00E94274">
        <w:rPr>
          <w:rStyle w:val="Char1"/>
          <w:rtl/>
        </w:rPr>
        <w:t xml:space="preserve">: </w:t>
      </w:r>
      <w:r w:rsidRPr="00E94274">
        <w:rPr>
          <w:rStyle w:val="Char1"/>
          <w:rtl/>
        </w:rPr>
        <w:t>هؤلاء للجنة،</w:t>
      </w:r>
      <w:r w:rsidR="002F3750" w:rsidRPr="002F3750">
        <w:rPr>
          <w:rStyle w:val="Char1"/>
          <w:rtl/>
        </w:rPr>
        <w:t xml:space="preserve"> و</w:t>
      </w:r>
      <w:r w:rsidRPr="00E94274">
        <w:rPr>
          <w:rStyle w:val="Char1"/>
          <w:rtl/>
        </w:rPr>
        <w:t xml:space="preserve">هؤلاء للنار، فأهل الجنة ميسرون </w:t>
      </w:r>
      <w:r w:rsidRPr="00E94274">
        <w:rPr>
          <w:rStyle w:val="Char1"/>
          <w:rtl/>
        </w:rPr>
        <w:lastRenderedPageBreak/>
        <w:t>لعمل أهل الجنة،</w:t>
      </w:r>
      <w:r w:rsidR="002F3750" w:rsidRPr="002F3750">
        <w:rPr>
          <w:rStyle w:val="Char1"/>
          <w:rtl/>
        </w:rPr>
        <w:t xml:space="preserve"> و</w:t>
      </w:r>
      <w:r w:rsidRPr="00E94274">
        <w:rPr>
          <w:rStyle w:val="Char1"/>
          <w:rtl/>
        </w:rPr>
        <w:t>أهل النار ميسرون لعمل أهل النار</w:t>
      </w:r>
      <w:r w:rsidR="000146F5" w:rsidRPr="00E94274">
        <w:rPr>
          <w:rStyle w:val="Char1"/>
          <w:rFonts w:hint="cs"/>
          <w:rtl/>
        </w:rPr>
        <w:t>»</w:t>
      </w:r>
      <w:r w:rsidRPr="005B3377">
        <w:rPr>
          <w:vertAlign w:val="superscript"/>
          <w:rtl/>
        </w:rPr>
        <w:footnoteReference w:id="292"/>
      </w:r>
      <w:r w:rsidR="00747821" w:rsidRPr="005B3377">
        <w:rPr>
          <w:rFonts w:hint="cs"/>
          <w:rtl/>
        </w:rPr>
        <w:t>.</w:t>
      </w:r>
    </w:p>
    <w:p w:rsidR="007A15AE" w:rsidRPr="00790421" w:rsidRDefault="007A15AE" w:rsidP="005B3377">
      <w:pPr>
        <w:pStyle w:val="ab"/>
        <w:rPr>
          <w:rtl/>
        </w:rPr>
      </w:pPr>
      <w:r w:rsidRPr="00790421">
        <w:rPr>
          <w:rFonts w:hint="cs"/>
          <w:rtl/>
        </w:rPr>
        <w:t>«</w:t>
      </w:r>
      <w:r w:rsidR="00FB2E1A" w:rsidRPr="00790421">
        <w:rPr>
          <w:rFonts w:hint="cs"/>
          <w:rtl/>
        </w:rPr>
        <w:t>ای رسول خدا</w:t>
      </w:r>
      <w:r w:rsidRPr="00790421">
        <w:rPr>
          <w:rFonts w:hint="cs"/>
          <w:rtl/>
        </w:rPr>
        <w:t xml:space="preserve"> آ</w:t>
      </w:r>
      <w:r w:rsidR="000A3618">
        <w:rPr>
          <w:rFonts w:hint="cs"/>
          <w:rtl/>
        </w:rPr>
        <w:t>ی</w:t>
      </w:r>
      <w:r w:rsidRPr="00790421">
        <w:rPr>
          <w:rFonts w:hint="cs"/>
          <w:rtl/>
        </w:rPr>
        <w:t>ا اعمال به صورت ناگهان</w:t>
      </w:r>
      <w:r w:rsidR="000A3618">
        <w:rPr>
          <w:rFonts w:hint="cs"/>
          <w:rtl/>
        </w:rPr>
        <w:t>ی</w:t>
      </w:r>
      <w:r w:rsidRPr="00790421">
        <w:rPr>
          <w:rFonts w:hint="cs"/>
          <w:rtl/>
        </w:rPr>
        <w:t xml:space="preserve"> صورت م</w:t>
      </w:r>
      <w:r w:rsidR="000A3618">
        <w:rPr>
          <w:rFonts w:hint="cs"/>
          <w:rtl/>
        </w:rPr>
        <w:t>ی</w:t>
      </w:r>
      <w:r w:rsidRPr="00790421">
        <w:rPr>
          <w:rFonts w:hint="cs"/>
          <w:rtl/>
        </w:rPr>
        <w:t>‌گ</w:t>
      </w:r>
      <w:r w:rsidR="000A3618">
        <w:rPr>
          <w:rFonts w:hint="cs"/>
          <w:rtl/>
        </w:rPr>
        <w:t>ی</w:t>
      </w:r>
      <w:r w:rsidRPr="00790421">
        <w:rPr>
          <w:rFonts w:hint="cs"/>
          <w:rtl/>
        </w:rPr>
        <w:t xml:space="preserve">رد </w:t>
      </w:r>
      <w:r w:rsidR="000A3618">
        <w:rPr>
          <w:rFonts w:hint="cs"/>
          <w:rtl/>
        </w:rPr>
        <w:t>ی</w:t>
      </w:r>
      <w:r w:rsidRPr="00790421">
        <w:rPr>
          <w:rFonts w:hint="cs"/>
          <w:rtl/>
        </w:rPr>
        <w:t>ا ا</w:t>
      </w:r>
      <w:r w:rsidR="000A3618">
        <w:rPr>
          <w:rFonts w:hint="cs"/>
          <w:rtl/>
        </w:rPr>
        <w:t>ی</w:t>
      </w:r>
      <w:r w:rsidRPr="00790421">
        <w:rPr>
          <w:rFonts w:hint="cs"/>
          <w:rtl/>
        </w:rPr>
        <w:t>ن</w:t>
      </w:r>
      <w:r w:rsidR="000A3618">
        <w:rPr>
          <w:rFonts w:hint="cs"/>
          <w:rtl/>
        </w:rPr>
        <w:t>ک</w:t>
      </w:r>
      <w:r w:rsidRPr="00790421">
        <w:rPr>
          <w:rFonts w:hint="cs"/>
          <w:rtl/>
        </w:rPr>
        <w:t>ه قبلاً قضا</w:t>
      </w:r>
      <w:r w:rsidR="000A3618">
        <w:rPr>
          <w:rFonts w:hint="cs"/>
          <w:rtl/>
        </w:rPr>
        <w:t>ی</w:t>
      </w:r>
      <w:r w:rsidRPr="00790421">
        <w:rPr>
          <w:rFonts w:hint="cs"/>
          <w:rtl/>
        </w:rPr>
        <w:t xml:space="preserve"> اله</w:t>
      </w:r>
      <w:r w:rsidR="000A3618">
        <w:rPr>
          <w:rFonts w:hint="cs"/>
          <w:rtl/>
        </w:rPr>
        <w:t>ی</w:t>
      </w:r>
      <w:r w:rsidRPr="00790421">
        <w:rPr>
          <w:rFonts w:hint="cs"/>
          <w:rtl/>
        </w:rPr>
        <w:t xml:space="preserve"> بر</w:t>
      </w:r>
      <w:r w:rsidR="00A2048D" w:rsidRPr="00790421">
        <w:rPr>
          <w:rFonts w:hint="cs"/>
          <w:rtl/>
        </w:rPr>
        <w:t xml:space="preserve"> آن‌ها </w:t>
      </w:r>
      <w:r w:rsidRPr="00790421">
        <w:rPr>
          <w:rFonts w:hint="cs"/>
          <w:rtl/>
        </w:rPr>
        <w:t>رانده شده است؟ فرمود</w:t>
      </w:r>
      <w:r w:rsidR="00A7613A">
        <w:rPr>
          <w:rFonts w:hint="cs"/>
          <w:rtl/>
        </w:rPr>
        <w:t xml:space="preserve">: </w:t>
      </w:r>
      <w:r w:rsidRPr="00790421">
        <w:rPr>
          <w:rFonts w:hint="cs"/>
          <w:rtl/>
        </w:rPr>
        <w:t xml:space="preserve">آنگاه </w:t>
      </w:r>
      <w:r w:rsidR="000A3618">
        <w:rPr>
          <w:rFonts w:hint="cs"/>
          <w:rtl/>
        </w:rPr>
        <w:t>ک</w:t>
      </w:r>
      <w:r w:rsidRPr="00790421">
        <w:rPr>
          <w:rFonts w:hint="cs"/>
          <w:rtl/>
        </w:rPr>
        <w:t>ه خداوند بن</w:t>
      </w:r>
      <w:r w:rsidR="000A3618">
        <w:rPr>
          <w:rFonts w:hint="cs"/>
          <w:rtl/>
        </w:rPr>
        <w:t>ی</w:t>
      </w:r>
      <w:r w:rsidRPr="00790421">
        <w:rPr>
          <w:rFonts w:hint="cs"/>
          <w:rtl/>
        </w:rPr>
        <w:t>‌آدم را از اصلابشان به دن</w:t>
      </w:r>
      <w:r w:rsidR="000A3618">
        <w:rPr>
          <w:rFonts w:hint="cs"/>
          <w:rtl/>
        </w:rPr>
        <w:t>ی</w:t>
      </w:r>
      <w:r w:rsidRPr="00790421">
        <w:rPr>
          <w:rFonts w:hint="cs"/>
          <w:rtl/>
        </w:rPr>
        <w:t>ا آورد،</w:t>
      </w:r>
      <w:r w:rsidR="00A2048D" w:rsidRPr="00790421">
        <w:rPr>
          <w:rFonts w:hint="cs"/>
          <w:rtl/>
        </w:rPr>
        <w:t xml:space="preserve"> آن‌ها </w:t>
      </w:r>
      <w:r w:rsidRPr="00790421">
        <w:rPr>
          <w:rFonts w:hint="cs"/>
          <w:rtl/>
        </w:rPr>
        <w:t>را بر نفس خود شاهد گرفت سپس</w:t>
      </w:r>
      <w:r w:rsidR="00A2048D" w:rsidRPr="00790421">
        <w:rPr>
          <w:rFonts w:hint="cs"/>
          <w:rtl/>
        </w:rPr>
        <w:t xml:space="preserve"> آن‌ها </w:t>
      </w:r>
      <w:r w:rsidRPr="00790421">
        <w:rPr>
          <w:rFonts w:hint="cs"/>
          <w:rtl/>
        </w:rPr>
        <w:t>را در دو دستش بُرد و قرار داد و فرمود</w:t>
      </w:r>
      <w:r w:rsidR="00A7613A">
        <w:rPr>
          <w:rFonts w:hint="cs"/>
          <w:rtl/>
        </w:rPr>
        <w:t xml:space="preserve">: </w:t>
      </w:r>
      <w:r w:rsidR="00295620">
        <w:rPr>
          <w:rFonts w:hint="cs"/>
          <w:rtl/>
        </w:rPr>
        <w:t>ا</w:t>
      </w:r>
      <w:r w:rsidR="000A3618">
        <w:rPr>
          <w:rFonts w:hint="cs"/>
          <w:rtl/>
        </w:rPr>
        <w:t>ی</w:t>
      </w:r>
      <w:r w:rsidR="00295620">
        <w:rPr>
          <w:rFonts w:hint="cs"/>
          <w:rtl/>
        </w:rPr>
        <w:t xml:space="preserve">ن‌ها </w:t>
      </w:r>
      <w:r w:rsidRPr="00790421">
        <w:rPr>
          <w:rFonts w:hint="cs"/>
          <w:rtl/>
        </w:rPr>
        <w:t>برا</w:t>
      </w:r>
      <w:r w:rsidR="000A3618">
        <w:rPr>
          <w:rFonts w:hint="cs"/>
          <w:rtl/>
        </w:rPr>
        <w:t>ی</w:t>
      </w:r>
      <w:r w:rsidRPr="00790421">
        <w:rPr>
          <w:rFonts w:hint="cs"/>
          <w:rtl/>
        </w:rPr>
        <w:t xml:space="preserve"> بهشت هستند و</w:t>
      </w:r>
      <w:r w:rsidR="00295620">
        <w:rPr>
          <w:rFonts w:hint="cs"/>
          <w:rtl/>
        </w:rPr>
        <w:t xml:space="preserve"> ا</w:t>
      </w:r>
      <w:r w:rsidR="000A3618">
        <w:rPr>
          <w:rFonts w:hint="cs"/>
          <w:rtl/>
        </w:rPr>
        <w:t>ی</w:t>
      </w:r>
      <w:r w:rsidR="00295620">
        <w:rPr>
          <w:rFonts w:hint="cs"/>
          <w:rtl/>
        </w:rPr>
        <w:t xml:space="preserve">ن‌ها </w:t>
      </w:r>
      <w:r w:rsidRPr="00790421">
        <w:rPr>
          <w:rFonts w:hint="cs"/>
          <w:rtl/>
        </w:rPr>
        <w:t>برا</w:t>
      </w:r>
      <w:r w:rsidR="000A3618">
        <w:rPr>
          <w:rFonts w:hint="cs"/>
          <w:rtl/>
        </w:rPr>
        <w:t>ی</w:t>
      </w:r>
      <w:r w:rsidRPr="00790421">
        <w:rPr>
          <w:rFonts w:hint="cs"/>
          <w:rtl/>
        </w:rPr>
        <w:t xml:space="preserve"> دوزخ، پس برا</w:t>
      </w:r>
      <w:r w:rsidR="000A3618">
        <w:rPr>
          <w:rFonts w:hint="cs"/>
          <w:rtl/>
        </w:rPr>
        <w:t>ی</w:t>
      </w:r>
      <w:r w:rsidRPr="00790421">
        <w:rPr>
          <w:rFonts w:hint="cs"/>
          <w:rtl/>
        </w:rPr>
        <w:t xml:space="preserve"> اهل بهشت انجام عمل اهل بهشت ممکن </w:t>
      </w:r>
      <w:r w:rsidR="00B94D96" w:rsidRPr="00790421">
        <w:rPr>
          <w:rFonts w:hint="cs"/>
          <w:rtl/>
        </w:rPr>
        <w:t>م</w:t>
      </w:r>
      <w:r w:rsidR="000A3618">
        <w:rPr>
          <w:rFonts w:hint="cs"/>
          <w:rtl/>
        </w:rPr>
        <w:t>ی</w:t>
      </w:r>
      <w:r w:rsidR="00B94D96" w:rsidRPr="00790421">
        <w:rPr>
          <w:rFonts w:hint="cs"/>
          <w:rtl/>
        </w:rPr>
        <w:softHyphen/>
        <w:t>شود و برا</w:t>
      </w:r>
      <w:r w:rsidR="000A3618">
        <w:rPr>
          <w:rFonts w:hint="cs"/>
          <w:rtl/>
        </w:rPr>
        <w:t>ی</w:t>
      </w:r>
      <w:r w:rsidR="00B94D96" w:rsidRPr="00790421">
        <w:rPr>
          <w:rFonts w:hint="cs"/>
          <w:rtl/>
        </w:rPr>
        <w:t xml:space="preserve"> اهل دوزخ عمل اهل</w:t>
      </w:r>
      <w:r w:rsidRPr="00790421">
        <w:rPr>
          <w:rFonts w:hint="cs"/>
          <w:rtl/>
        </w:rPr>
        <w:t xml:space="preserve"> آن».</w:t>
      </w:r>
    </w:p>
    <w:p w:rsidR="007A15AE" w:rsidRPr="00790421" w:rsidRDefault="007A15AE" w:rsidP="005B3377">
      <w:pPr>
        <w:pStyle w:val="ab"/>
        <w:rPr>
          <w:rtl/>
        </w:rPr>
      </w:pPr>
      <w:r w:rsidRPr="00790421">
        <w:rPr>
          <w:rFonts w:hint="cs"/>
          <w:rtl/>
        </w:rPr>
        <w:t>و در موطأ آمده است که از عمر بن خطاب</w:t>
      </w:r>
      <w:r w:rsidRPr="005B3377">
        <w:rPr>
          <w:vertAlign w:val="superscript"/>
          <w:rtl/>
        </w:rPr>
        <w:footnoteReference w:id="293"/>
      </w:r>
      <w:r w:rsidR="00380763" w:rsidRPr="00380763">
        <w:rPr>
          <w:rFonts w:cs="CTraditional Arabic" w:hint="cs"/>
          <w:rtl/>
        </w:rPr>
        <w:t>س</w:t>
      </w:r>
      <w:r w:rsidRPr="00790421">
        <w:rPr>
          <w:rFonts w:hint="cs"/>
          <w:rtl/>
        </w:rPr>
        <w:t xml:space="preserve"> در مورد آ</w:t>
      </w:r>
      <w:r w:rsidR="000A3618">
        <w:rPr>
          <w:rFonts w:hint="cs"/>
          <w:rtl/>
        </w:rPr>
        <w:t>ی</w:t>
      </w:r>
      <w:r w:rsidRPr="00790421">
        <w:rPr>
          <w:rFonts w:hint="cs"/>
          <w:rtl/>
        </w:rPr>
        <w:t>ه</w:t>
      </w:r>
      <w:r w:rsidRPr="00790421">
        <w:rPr>
          <w:rFonts w:hint="cs"/>
          <w:rtl/>
        </w:rPr>
        <w:softHyphen/>
      </w:r>
      <w:r w:rsidR="000A3618">
        <w:rPr>
          <w:rFonts w:hint="cs"/>
          <w:rtl/>
        </w:rPr>
        <w:t>ی</w:t>
      </w:r>
      <w:r w:rsidRPr="00790421">
        <w:rPr>
          <w:rFonts w:hint="cs"/>
          <w:rtl/>
        </w:rPr>
        <w:t xml:space="preserve"> 172 سوره</w:t>
      </w:r>
      <w:r w:rsidRPr="00790421">
        <w:rPr>
          <w:rFonts w:hint="cs"/>
          <w:rtl/>
        </w:rPr>
        <w:softHyphen/>
      </w:r>
      <w:r w:rsidR="000A3618">
        <w:rPr>
          <w:rFonts w:hint="cs"/>
          <w:rtl/>
        </w:rPr>
        <w:t>ی</w:t>
      </w:r>
      <w:r w:rsidRPr="00790421">
        <w:rPr>
          <w:rFonts w:hint="cs"/>
          <w:rtl/>
        </w:rPr>
        <w:t xml:space="preserve"> اعراف سوال شد که فرمود</w:t>
      </w:r>
      <w:r w:rsidR="00A7613A">
        <w:rPr>
          <w:rFonts w:hint="cs"/>
          <w:rtl/>
        </w:rPr>
        <w:t xml:space="preserve">: </w:t>
      </w:r>
    </w:p>
    <w:p w:rsidR="007A15AE" w:rsidRPr="00790421" w:rsidRDefault="007A15AE" w:rsidP="00604185">
      <w:pPr>
        <w:ind w:firstLine="284"/>
        <w:jc w:val="both"/>
        <w:rPr>
          <w:rFonts w:ascii="Traditional Arabic" w:hAnsi="Traditional Arabic" w:cs="Traditional Arabic"/>
          <w:b/>
          <w:bCs/>
          <w:sz w:val="30"/>
          <w:rtl/>
        </w:rPr>
      </w:pPr>
      <w:r w:rsidRPr="005B3377">
        <w:rPr>
          <w:rStyle w:val="Chara"/>
          <w:rtl/>
        </w:rPr>
        <w:t xml:space="preserve">سمعتُ رسول </w:t>
      </w:r>
      <w:r w:rsidRPr="005B3377">
        <w:rPr>
          <w:rStyle w:val="Chara"/>
          <w:rFonts w:ascii="Times New Roman" w:hAnsi="Times New Roman" w:cs="Times New Roman" w:hint="cs"/>
          <w:rtl/>
        </w:rPr>
        <w:t>‌</w:t>
      </w:r>
      <w:r w:rsidRPr="005B3377">
        <w:rPr>
          <w:rStyle w:val="Chara"/>
          <w:rFonts w:hint="cs"/>
          <w:rtl/>
        </w:rPr>
        <w:t>الله</w:t>
      </w:r>
      <w:r w:rsidR="00EB215B" w:rsidRPr="005B3377">
        <w:rPr>
          <w:rStyle w:val="Chara"/>
          <w:rtl/>
        </w:rPr>
        <w:t xml:space="preserve"> </w:t>
      </w:r>
      <w:r w:rsidR="00EB215B" w:rsidRPr="00EB215B">
        <w:rPr>
          <w:rStyle w:val="Char1"/>
          <w:rFonts w:cs="CTraditional Arabic"/>
          <w:b/>
          <w:rtl/>
        </w:rPr>
        <w:t>ج</w:t>
      </w:r>
      <w:r w:rsidR="00A7613A" w:rsidRPr="005B3377">
        <w:rPr>
          <w:rStyle w:val="Chara"/>
          <w:rtl/>
        </w:rPr>
        <w:t xml:space="preserve"> </w:t>
      </w:r>
      <w:r w:rsidRPr="005B3377">
        <w:rPr>
          <w:rStyle w:val="Chara"/>
          <w:rtl/>
        </w:rPr>
        <w:t xml:space="preserve">يسأل عنها فقال رسول </w:t>
      </w:r>
      <w:r w:rsidRPr="005B3377">
        <w:rPr>
          <w:rStyle w:val="Chara"/>
          <w:rFonts w:ascii="Times New Roman" w:hAnsi="Times New Roman" w:cs="Times New Roman" w:hint="cs"/>
          <w:rtl/>
        </w:rPr>
        <w:t>‌</w:t>
      </w:r>
      <w:r w:rsidRPr="005B3377">
        <w:rPr>
          <w:rStyle w:val="Chara"/>
          <w:rFonts w:hint="cs"/>
          <w:rtl/>
        </w:rPr>
        <w:t>الله</w:t>
      </w:r>
      <w:r w:rsidR="00EB215B" w:rsidRPr="00EB215B">
        <w:rPr>
          <w:rFonts w:ascii="Traditional Arabic" w:hAnsi="Traditional Arabic" w:cs="CTraditional Arabic"/>
          <w:sz w:val="30"/>
          <w:rtl/>
        </w:rPr>
        <w:t xml:space="preserve"> ج</w:t>
      </w:r>
      <w:r w:rsidR="00A7613A" w:rsidRPr="005B3377">
        <w:rPr>
          <w:rStyle w:val="Chara"/>
          <w:rtl/>
        </w:rPr>
        <w:t>:</w:t>
      </w:r>
      <w:r w:rsidR="00A7613A" w:rsidRPr="00E94274">
        <w:rPr>
          <w:rStyle w:val="Char1"/>
          <w:rtl/>
        </w:rPr>
        <w:t xml:space="preserve"> </w:t>
      </w:r>
      <w:r w:rsidR="00604185">
        <w:rPr>
          <w:rStyle w:val="Char1"/>
          <w:rtl/>
        </w:rPr>
        <w:t>«إن الله تبارك و</w:t>
      </w:r>
      <w:r w:rsidRPr="00E94274">
        <w:rPr>
          <w:rStyle w:val="Char1"/>
          <w:rtl/>
        </w:rPr>
        <w:t>تعالی خلق آدم ثم مسح علی ظهره بيمينه حتی استخرج منه ذرية فقال</w:t>
      </w:r>
      <w:r w:rsidR="00A7613A" w:rsidRPr="00E94274">
        <w:rPr>
          <w:rStyle w:val="Char1"/>
          <w:rtl/>
        </w:rPr>
        <w:t xml:space="preserve">: </w:t>
      </w:r>
      <w:r w:rsidR="00604185">
        <w:rPr>
          <w:rStyle w:val="Char1"/>
          <w:rtl/>
        </w:rPr>
        <w:t>خلقتُ هؤلاء للجنة و</w:t>
      </w:r>
      <w:r w:rsidRPr="00E94274">
        <w:rPr>
          <w:rStyle w:val="Char1"/>
          <w:rtl/>
        </w:rPr>
        <w:t>بعمل اهل الجنة يعملون، ثم مسح ظهره فاستخرج منه ذرية فقال</w:t>
      </w:r>
      <w:r w:rsidR="00A7613A" w:rsidRPr="00E94274">
        <w:rPr>
          <w:rStyle w:val="Char1"/>
          <w:rtl/>
        </w:rPr>
        <w:t xml:space="preserve">: </w:t>
      </w:r>
      <w:r w:rsidRPr="00E94274">
        <w:rPr>
          <w:rStyle w:val="Char1"/>
          <w:rtl/>
        </w:rPr>
        <w:t>خلقتُ هؤلاء للنار وبعمل أهل النار يعملون</w:t>
      </w:r>
      <w:r w:rsidR="00604185">
        <w:rPr>
          <w:rStyle w:val="Char1"/>
          <w:rFonts w:hint="cs"/>
          <w:rtl/>
        </w:rPr>
        <w:t>...</w:t>
      </w:r>
      <w:r w:rsidRPr="00E94274">
        <w:rPr>
          <w:rStyle w:val="Char1"/>
          <w:rtl/>
        </w:rPr>
        <w:t>»</w:t>
      </w:r>
      <w:r w:rsidRPr="005B3377">
        <w:rPr>
          <w:rStyle w:val="Charb"/>
          <w:vertAlign w:val="superscript"/>
          <w:rtl/>
        </w:rPr>
        <w:footnoteReference w:id="294"/>
      </w:r>
      <w:r w:rsidRPr="005B3377">
        <w:rPr>
          <w:rStyle w:val="Charb"/>
          <w:rtl/>
        </w:rPr>
        <w:t xml:space="preserve"> الحديث بطوله.</w:t>
      </w:r>
    </w:p>
    <w:p w:rsidR="007A15AE" w:rsidRPr="00790421" w:rsidRDefault="007A15AE" w:rsidP="005B3377">
      <w:pPr>
        <w:pStyle w:val="ab"/>
        <w:rPr>
          <w:rtl/>
        </w:rPr>
      </w:pPr>
      <w:r w:rsidRPr="00790421">
        <w:rPr>
          <w:rFonts w:hint="cs"/>
          <w:rtl/>
        </w:rPr>
        <w:t>شن</w:t>
      </w:r>
      <w:r w:rsidR="000A3618">
        <w:rPr>
          <w:rFonts w:hint="cs"/>
          <w:rtl/>
        </w:rPr>
        <w:t>ی</w:t>
      </w:r>
      <w:r w:rsidRPr="00790421">
        <w:rPr>
          <w:rFonts w:hint="cs"/>
          <w:rtl/>
        </w:rPr>
        <w:t>دم از رسول خدا</w:t>
      </w:r>
      <w:r w:rsidR="00EB215B" w:rsidRPr="00EB215B">
        <w:rPr>
          <w:rFonts w:ascii="AGA Arabesque" w:hAnsi="AGA Arabesque" w:cs="CTraditional Arabic" w:hint="cs"/>
          <w:rtl/>
        </w:rPr>
        <w:t xml:space="preserve"> ج</w:t>
      </w:r>
      <w:r w:rsidR="00DC34E5" w:rsidRPr="00DC34E5">
        <w:rPr>
          <w:rFonts w:ascii="AGA Arabesque" w:hAnsi="AGA Arabesque" w:hint="cs"/>
          <w:rtl/>
        </w:rPr>
        <w:t xml:space="preserve"> </w:t>
      </w:r>
      <w:r w:rsidRPr="00790421">
        <w:rPr>
          <w:rFonts w:hint="cs"/>
          <w:rtl/>
        </w:rPr>
        <w:t>که از او در ا</w:t>
      </w:r>
      <w:r w:rsidR="000A3618">
        <w:rPr>
          <w:rFonts w:hint="cs"/>
          <w:rtl/>
        </w:rPr>
        <w:t>ی</w:t>
      </w:r>
      <w:r w:rsidRPr="00790421">
        <w:rPr>
          <w:rFonts w:hint="cs"/>
          <w:rtl/>
        </w:rPr>
        <w:t>ن مورد سؤال شد، پس ا</w:t>
      </w:r>
      <w:r w:rsidR="000A3618">
        <w:rPr>
          <w:rFonts w:hint="cs"/>
          <w:rtl/>
        </w:rPr>
        <w:t>ی</w:t>
      </w:r>
      <w:r w:rsidRPr="00790421">
        <w:rPr>
          <w:rFonts w:hint="cs"/>
          <w:rtl/>
        </w:rPr>
        <w:t>شان فرمود</w:t>
      </w:r>
      <w:r w:rsidR="00A7613A">
        <w:rPr>
          <w:rFonts w:hint="cs"/>
          <w:rtl/>
        </w:rPr>
        <w:t xml:space="preserve">: </w:t>
      </w:r>
      <w:r w:rsidRPr="00790421">
        <w:rPr>
          <w:rFonts w:hint="cs"/>
          <w:rtl/>
        </w:rPr>
        <w:t>«همانا خداوند تبارک و تعالی آدم را خلق کرد، سپس با دست راستش بر پشت او کش</w:t>
      </w:r>
      <w:r w:rsidR="000A3618">
        <w:rPr>
          <w:rFonts w:hint="cs"/>
          <w:rtl/>
        </w:rPr>
        <w:t>ی</w:t>
      </w:r>
      <w:r w:rsidRPr="00790421">
        <w:rPr>
          <w:rFonts w:hint="cs"/>
          <w:rtl/>
        </w:rPr>
        <w:t>د تا ا</w:t>
      </w:r>
      <w:r w:rsidR="000A3618">
        <w:rPr>
          <w:rFonts w:hint="cs"/>
          <w:rtl/>
        </w:rPr>
        <w:t>ی</w:t>
      </w:r>
      <w:r w:rsidRPr="00790421">
        <w:rPr>
          <w:rFonts w:hint="cs"/>
          <w:rtl/>
        </w:rPr>
        <w:t>نکه تعداد</w:t>
      </w:r>
      <w:r w:rsidR="000A3618">
        <w:rPr>
          <w:rFonts w:hint="cs"/>
          <w:rtl/>
        </w:rPr>
        <w:t>ی</w:t>
      </w:r>
      <w:r w:rsidRPr="00790421">
        <w:rPr>
          <w:rFonts w:hint="cs"/>
          <w:rtl/>
        </w:rPr>
        <w:t xml:space="preserve"> از ذر</w:t>
      </w:r>
      <w:r w:rsidR="000A3618">
        <w:rPr>
          <w:rFonts w:hint="cs"/>
          <w:rtl/>
        </w:rPr>
        <w:t>ی</w:t>
      </w:r>
      <w:r w:rsidRPr="00790421">
        <w:rPr>
          <w:rFonts w:hint="cs"/>
          <w:rtl/>
        </w:rPr>
        <w:t>ه</w:t>
      </w:r>
      <w:r w:rsidRPr="00790421">
        <w:rPr>
          <w:rtl/>
        </w:rPr>
        <w:softHyphen/>
      </w:r>
      <w:r w:rsidRPr="00790421">
        <w:rPr>
          <w:rFonts w:hint="cs"/>
          <w:rtl/>
        </w:rPr>
        <w:t xml:space="preserve"> و فرزندان او خارج شدند و فرمود</w:t>
      </w:r>
      <w:r w:rsidR="00A7613A">
        <w:rPr>
          <w:rFonts w:hint="cs"/>
          <w:rtl/>
        </w:rPr>
        <w:t xml:space="preserve">: </w:t>
      </w:r>
      <w:r w:rsidR="00295620">
        <w:rPr>
          <w:rFonts w:hint="cs"/>
          <w:rtl/>
        </w:rPr>
        <w:t>ا</w:t>
      </w:r>
      <w:r w:rsidR="000A3618">
        <w:rPr>
          <w:rFonts w:hint="cs"/>
          <w:rtl/>
        </w:rPr>
        <w:t>ی</w:t>
      </w:r>
      <w:r w:rsidR="00295620">
        <w:rPr>
          <w:rFonts w:hint="cs"/>
          <w:rtl/>
        </w:rPr>
        <w:t xml:space="preserve">ن‌ها </w:t>
      </w:r>
      <w:r w:rsidRPr="00790421">
        <w:rPr>
          <w:rFonts w:hint="cs"/>
          <w:rtl/>
        </w:rPr>
        <w:t>را برا</w:t>
      </w:r>
      <w:r w:rsidR="000A3618">
        <w:rPr>
          <w:rFonts w:hint="cs"/>
          <w:rtl/>
        </w:rPr>
        <w:t>ی</w:t>
      </w:r>
      <w:r w:rsidRPr="00790421">
        <w:rPr>
          <w:rFonts w:hint="cs"/>
          <w:rtl/>
        </w:rPr>
        <w:t xml:space="preserve"> بهشت آفر</w:t>
      </w:r>
      <w:r w:rsidR="000A3618">
        <w:rPr>
          <w:rFonts w:hint="cs"/>
          <w:rtl/>
        </w:rPr>
        <w:t>ی</w:t>
      </w:r>
      <w:r w:rsidRPr="00790421">
        <w:rPr>
          <w:rFonts w:hint="cs"/>
          <w:rtl/>
        </w:rPr>
        <w:t>دم و</w:t>
      </w:r>
      <w:r w:rsidR="00A2048D" w:rsidRPr="00790421">
        <w:rPr>
          <w:rFonts w:hint="cs"/>
          <w:rtl/>
        </w:rPr>
        <w:t xml:space="preserve"> آن‌ها </w:t>
      </w:r>
      <w:r w:rsidRPr="00790421">
        <w:rPr>
          <w:rFonts w:hint="cs"/>
          <w:rtl/>
        </w:rPr>
        <w:t xml:space="preserve">به انجام عمل اهل </w:t>
      </w:r>
      <w:r w:rsidRPr="00790421">
        <w:rPr>
          <w:rFonts w:hint="cs"/>
          <w:rtl/>
        </w:rPr>
        <w:lastRenderedPageBreak/>
        <w:t>بهشت م</w:t>
      </w:r>
      <w:r w:rsidR="000A3618">
        <w:rPr>
          <w:rFonts w:hint="cs"/>
          <w:rtl/>
        </w:rPr>
        <w:t>ی</w:t>
      </w:r>
      <w:r w:rsidRPr="00790421">
        <w:rPr>
          <w:rFonts w:hint="cs"/>
          <w:rtl/>
        </w:rPr>
        <w:softHyphen/>
        <w:t>پردازند. سپس بر پشت او کش</w:t>
      </w:r>
      <w:r w:rsidR="000A3618">
        <w:rPr>
          <w:rFonts w:hint="cs"/>
          <w:rtl/>
        </w:rPr>
        <w:t>ی</w:t>
      </w:r>
      <w:r w:rsidRPr="00790421">
        <w:rPr>
          <w:rFonts w:hint="cs"/>
          <w:rtl/>
        </w:rPr>
        <w:t>د و از ذر</w:t>
      </w:r>
      <w:r w:rsidR="000A3618">
        <w:rPr>
          <w:rFonts w:hint="cs"/>
          <w:rtl/>
        </w:rPr>
        <w:t>ی</w:t>
      </w:r>
      <w:r w:rsidRPr="00790421">
        <w:rPr>
          <w:rFonts w:hint="cs"/>
          <w:rtl/>
        </w:rPr>
        <w:t>ه</w:t>
      </w:r>
      <w:r w:rsidRPr="00790421">
        <w:rPr>
          <w:rFonts w:hint="cs"/>
          <w:rtl/>
        </w:rPr>
        <w:softHyphen/>
      </w:r>
      <w:r w:rsidR="000A3618">
        <w:rPr>
          <w:rFonts w:hint="cs"/>
          <w:rtl/>
        </w:rPr>
        <w:t>ی</w:t>
      </w:r>
      <w:r w:rsidRPr="00790421">
        <w:rPr>
          <w:rFonts w:hint="cs"/>
          <w:rtl/>
        </w:rPr>
        <w:t xml:space="preserve"> او خارج شدند، سپس فرمود</w:t>
      </w:r>
      <w:r w:rsidR="00A7613A">
        <w:rPr>
          <w:rFonts w:hint="cs"/>
          <w:rtl/>
        </w:rPr>
        <w:t xml:space="preserve">: </w:t>
      </w:r>
      <w:r w:rsidR="00295620">
        <w:rPr>
          <w:rFonts w:hint="cs"/>
          <w:rtl/>
        </w:rPr>
        <w:t>ا</w:t>
      </w:r>
      <w:r w:rsidR="000A3618">
        <w:rPr>
          <w:rFonts w:hint="cs"/>
          <w:rtl/>
        </w:rPr>
        <w:t>ی</w:t>
      </w:r>
      <w:r w:rsidR="00295620">
        <w:rPr>
          <w:rFonts w:hint="cs"/>
          <w:rtl/>
        </w:rPr>
        <w:t xml:space="preserve">ن‌ها </w:t>
      </w:r>
      <w:r w:rsidRPr="00790421">
        <w:rPr>
          <w:rFonts w:hint="cs"/>
          <w:rtl/>
        </w:rPr>
        <w:t>را برا</w:t>
      </w:r>
      <w:r w:rsidR="000A3618">
        <w:rPr>
          <w:rFonts w:hint="cs"/>
          <w:rtl/>
        </w:rPr>
        <w:t>ی</w:t>
      </w:r>
      <w:r w:rsidRPr="00790421">
        <w:rPr>
          <w:rFonts w:hint="cs"/>
          <w:rtl/>
        </w:rPr>
        <w:t xml:space="preserve"> دوزخ خلق کردم و</w:t>
      </w:r>
      <w:r w:rsidR="00A2048D" w:rsidRPr="00790421">
        <w:rPr>
          <w:rFonts w:hint="cs"/>
          <w:rtl/>
        </w:rPr>
        <w:t xml:space="preserve"> آن‌ها </w:t>
      </w:r>
      <w:r w:rsidRPr="00790421">
        <w:rPr>
          <w:rFonts w:hint="cs"/>
          <w:rtl/>
        </w:rPr>
        <w:t>به انجام عمل اهل دوزخ م</w:t>
      </w:r>
      <w:r w:rsidR="000A3618">
        <w:rPr>
          <w:rFonts w:hint="cs"/>
          <w:rtl/>
        </w:rPr>
        <w:t>ی</w:t>
      </w:r>
      <w:r w:rsidRPr="00790421">
        <w:rPr>
          <w:rFonts w:hint="cs"/>
          <w:rtl/>
        </w:rPr>
        <w:softHyphen/>
        <w:t>پردازند».</w:t>
      </w:r>
    </w:p>
    <w:p w:rsidR="007A15AE" w:rsidRPr="00790421" w:rsidRDefault="007A15AE" w:rsidP="005B3377">
      <w:pPr>
        <w:pStyle w:val="ab"/>
        <w:rPr>
          <w:rtl/>
        </w:rPr>
      </w:pPr>
      <w:r w:rsidRPr="00790421">
        <w:rPr>
          <w:rFonts w:hint="cs"/>
          <w:rtl/>
        </w:rPr>
        <w:t>و ترمذ</w:t>
      </w:r>
      <w:r w:rsidR="000A3618">
        <w:rPr>
          <w:rFonts w:hint="cs"/>
          <w:rtl/>
        </w:rPr>
        <w:t>ی</w:t>
      </w:r>
      <w:r w:rsidRPr="00790421">
        <w:rPr>
          <w:rFonts w:hint="cs"/>
          <w:rtl/>
        </w:rPr>
        <w:t xml:space="preserve"> ن</w:t>
      </w:r>
      <w:r w:rsidR="000A3618">
        <w:rPr>
          <w:rFonts w:hint="cs"/>
          <w:rtl/>
        </w:rPr>
        <w:t>ی</w:t>
      </w:r>
      <w:r w:rsidRPr="00790421">
        <w:rPr>
          <w:rFonts w:hint="cs"/>
          <w:rtl/>
        </w:rPr>
        <w:t>ز از عبدالله بن عمر</w:t>
      </w:r>
      <w:r w:rsidR="00B94D96">
        <w:rPr>
          <w:rFonts w:cs="CTraditional Arabic" w:hint="cs"/>
          <w:rtl/>
        </w:rPr>
        <w:t>ب</w:t>
      </w:r>
      <w:r w:rsidR="00A7613A">
        <w:rPr>
          <w:rFonts w:hint="cs"/>
          <w:rtl/>
        </w:rPr>
        <w:t xml:space="preserve"> </w:t>
      </w:r>
      <w:r w:rsidRPr="00790421">
        <w:rPr>
          <w:rFonts w:hint="cs"/>
          <w:rtl/>
        </w:rPr>
        <w:t xml:space="preserve">آورده است </w:t>
      </w:r>
      <w:r w:rsidR="000A3618">
        <w:rPr>
          <w:rFonts w:hint="cs"/>
          <w:rtl/>
        </w:rPr>
        <w:t>ک</w:t>
      </w:r>
      <w:r w:rsidRPr="00790421">
        <w:rPr>
          <w:rFonts w:hint="cs"/>
          <w:rtl/>
        </w:rPr>
        <w:t>ه</w:t>
      </w:r>
      <w:r w:rsidR="00A7613A">
        <w:rPr>
          <w:rFonts w:hint="cs"/>
          <w:rtl/>
        </w:rPr>
        <w:t xml:space="preserve">: </w:t>
      </w:r>
    </w:p>
    <w:p w:rsidR="007A15AE" w:rsidRPr="00E94274" w:rsidRDefault="007A15AE" w:rsidP="005B3377">
      <w:pPr>
        <w:ind w:firstLine="284"/>
        <w:jc w:val="both"/>
        <w:rPr>
          <w:rStyle w:val="Char1"/>
          <w:rtl/>
        </w:rPr>
      </w:pPr>
      <w:r w:rsidRPr="005B3377">
        <w:rPr>
          <w:rStyle w:val="Chara"/>
          <w:rFonts w:hint="cs"/>
          <w:rtl/>
        </w:rPr>
        <w:t>«</w:t>
      </w:r>
      <w:r w:rsidRPr="005B3377">
        <w:rPr>
          <w:rStyle w:val="Chara"/>
          <w:rtl/>
        </w:rPr>
        <w:t>خرج علينا</w:t>
      </w:r>
      <w:r w:rsidR="005B3377">
        <w:rPr>
          <w:rStyle w:val="Chara"/>
          <w:rtl/>
        </w:rPr>
        <w:t xml:space="preserve"> رسول الله </w:t>
      </w:r>
      <w:r w:rsidR="00EB215B" w:rsidRPr="00EB215B">
        <w:rPr>
          <w:rStyle w:val="Char1"/>
          <w:rFonts w:cs="CTraditional Arabic"/>
          <w:b/>
          <w:rtl/>
        </w:rPr>
        <w:t>ج</w:t>
      </w:r>
      <w:r w:rsidR="00AD5333" w:rsidRPr="005B3377">
        <w:rPr>
          <w:rStyle w:val="Chara"/>
          <w:rFonts w:hint="cs"/>
          <w:rtl/>
        </w:rPr>
        <w:t xml:space="preserve"> </w:t>
      </w:r>
      <w:r w:rsidR="00AD5333" w:rsidRPr="005B3377">
        <w:rPr>
          <w:rStyle w:val="Chara"/>
          <w:rtl/>
        </w:rPr>
        <w:t>و</w:t>
      </w:r>
      <w:r w:rsidRPr="005B3377">
        <w:rPr>
          <w:rStyle w:val="Chara"/>
          <w:rtl/>
        </w:rPr>
        <w:t>في يده كتابان فقال</w:t>
      </w:r>
      <w:r w:rsidR="00AD5333" w:rsidRPr="005B3377">
        <w:rPr>
          <w:rStyle w:val="Chara"/>
          <w:rFonts w:hint="cs"/>
          <w:rtl/>
        </w:rPr>
        <w:t>:</w:t>
      </w:r>
      <w:r w:rsidRPr="00E94274">
        <w:rPr>
          <w:rStyle w:val="Char1"/>
          <w:rtl/>
        </w:rPr>
        <w:t xml:space="preserve"> </w:t>
      </w:r>
      <w:r w:rsidR="005B3377">
        <w:rPr>
          <w:rStyle w:val="Char1"/>
          <w:rFonts w:hint="cs"/>
          <w:rtl/>
        </w:rPr>
        <w:t>«</w:t>
      </w:r>
      <w:r w:rsidRPr="00E94274">
        <w:rPr>
          <w:rStyle w:val="Char1"/>
          <w:rtl/>
        </w:rPr>
        <w:t>أتدرون ما هذان الكتابان؟</w:t>
      </w:r>
      <w:r w:rsidR="005B3377">
        <w:rPr>
          <w:rStyle w:val="Char1"/>
          <w:rFonts w:hint="cs"/>
          <w:rtl/>
        </w:rPr>
        <w:t>»</w:t>
      </w:r>
      <w:r w:rsidRPr="005B3377">
        <w:rPr>
          <w:rStyle w:val="Chara"/>
          <w:rtl/>
        </w:rPr>
        <w:t xml:space="preserve"> فقلنا</w:t>
      </w:r>
      <w:r w:rsidR="00A7613A" w:rsidRPr="005B3377">
        <w:rPr>
          <w:rStyle w:val="Chara"/>
          <w:rtl/>
        </w:rPr>
        <w:t xml:space="preserve">: </w:t>
      </w:r>
      <w:r w:rsidRPr="005B3377">
        <w:rPr>
          <w:rStyle w:val="Chara"/>
          <w:rtl/>
        </w:rPr>
        <w:t>لا يا رسول</w:t>
      </w:r>
      <w:r w:rsidR="005B3377">
        <w:rPr>
          <w:rStyle w:val="Chara"/>
          <w:rFonts w:hint="cs"/>
          <w:rtl/>
        </w:rPr>
        <w:t xml:space="preserve"> </w:t>
      </w:r>
      <w:r w:rsidRPr="005B3377">
        <w:rPr>
          <w:rStyle w:val="Chara"/>
          <w:rFonts w:hint="cs"/>
          <w:rtl/>
        </w:rPr>
        <w:t>الله</w:t>
      </w:r>
      <w:r w:rsidR="00AD5333" w:rsidRPr="005B3377">
        <w:rPr>
          <w:rStyle w:val="Chara"/>
          <w:rFonts w:hint="cs"/>
          <w:rtl/>
        </w:rPr>
        <w:t>!</w:t>
      </w:r>
      <w:r w:rsidRPr="005B3377">
        <w:rPr>
          <w:rStyle w:val="Chara"/>
          <w:rtl/>
        </w:rPr>
        <w:t xml:space="preserve"> </w:t>
      </w:r>
      <w:r w:rsidRPr="005B3377">
        <w:rPr>
          <w:rStyle w:val="Chara"/>
          <w:rFonts w:hint="cs"/>
          <w:rtl/>
        </w:rPr>
        <w:t>إلا</w:t>
      </w:r>
      <w:r w:rsidRPr="005B3377">
        <w:rPr>
          <w:rStyle w:val="Chara"/>
          <w:rtl/>
        </w:rPr>
        <w:t xml:space="preserve"> </w:t>
      </w:r>
      <w:r w:rsidRPr="005B3377">
        <w:rPr>
          <w:rStyle w:val="Chara"/>
          <w:rFonts w:hint="cs"/>
          <w:rtl/>
        </w:rPr>
        <w:t>أن</w:t>
      </w:r>
      <w:r w:rsidRPr="005B3377">
        <w:rPr>
          <w:rStyle w:val="Chara"/>
          <w:rtl/>
        </w:rPr>
        <w:t xml:space="preserve"> </w:t>
      </w:r>
      <w:r w:rsidRPr="005B3377">
        <w:rPr>
          <w:rStyle w:val="Chara"/>
          <w:rFonts w:hint="cs"/>
          <w:rtl/>
        </w:rPr>
        <w:t>تخبرنا،</w:t>
      </w:r>
      <w:r w:rsidRPr="005B3377">
        <w:rPr>
          <w:rStyle w:val="Chara"/>
          <w:rtl/>
        </w:rPr>
        <w:t xml:space="preserve"> </w:t>
      </w:r>
      <w:r w:rsidRPr="005B3377">
        <w:rPr>
          <w:rStyle w:val="Chara"/>
          <w:rFonts w:hint="cs"/>
          <w:rtl/>
        </w:rPr>
        <w:t>فقال</w:t>
      </w:r>
      <w:r w:rsidRPr="005B3377">
        <w:rPr>
          <w:rStyle w:val="Chara"/>
          <w:rtl/>
        </w:rPr>
        <w:t xml:space="preserve"> </w:t>
      </w:r>
      <w:r w:rsidRPr="005B3377">
        <w:rPr>
          <w:rStyle w:val="Chara"/>
          <w:rFonts w:hint="cs"/>
          <w:rtl/>
        </w:rPr>
        <w:t>للذي</w:t>
      </w:r>
      <w:r w:rsidRPr="005B3377">
        <w:rPr>
          <w:rStyle w:val="Chara"/>
          <w:rtl/>
        </w:rPr>
        <w:t xml:space="preserve"> </w:t>
      </w:r>
      <w:r w:rsidRPr="005B3377">
        <w:rPr>
          <w:rStyle w:val="Chara"/>
          <w:rFonts w:hint="cs"/>
          <w:rtl/>
        </w:rPr>
        <w:t>في</w:t>
      </w:r>
      <w:r w:rsidRPr="005B3377">
        <w:rPr>
          <w:rStyle w:val="Chara"/>
          <w:rtl/>
        </w:rPr>
        <w:t xml:space="preserve"> </w:t>
      </w:r>
      <w:r w:rsidRPr="005B3377">
        <w:rPr>
          <w:rStyle w:val="Chara"/>
          <w:rFonts w:hint="cs"/>
          <w:rtl/>
        </w:rPr>
        <w:t>يده</w:t>
      </w:r>
      <w:r w:rsidRPr="005B3377">
        <w:rPr>
          <w:rStyle w:val="Chara"/>
          <w:rtl/>
        </w:rPr>
        <w:t xml:space="preserve"> </w:t>
      </w:r>
      <w:r w:rsidRPr="005B3377">
        <w:rPr>
          <w:rStyle w:val="Chara"/>
          <w:rFonts w:hint="cs"/>
          <w:rtl/>
        </w:rPr>
        <w:t>اليمنی</w:t>
      </w:r>
      <w:r w:rsidR="00A7613A" w:rsidRPr="005B3377">
        <w:rPr>
          <w:rStyle w:val="Chara"/>
          <w:rtl/>
        </w:rPr>
        <w:t>:</w:t>
      </w:r>
      <w:r w:rsidR="00A7613A" w:rsidRPr="00E94274">
        <w:rPr>
          <w:rStyle w:val="Char1"/>
          <w:rtl/>
        </w:rPr>
        <w:t xml:space="preserve"> </w:t>
      </w:r>
      <w:r w:rsidR="005B3377">
        <w:rPr>
          <w:rStyle w:val="Char1"/>
          <w:rFonts w:hint="cs"/>
          <w:rtl/>
        </w:rPr>
        <w:t>«</w:t>
      </w:r>
      <w:r w:rsidRPr="00E94274">
        <w:rPr>
          <w:rStyle w:val="Char1"/>
          <w:rtl/>
        </w:rPr>
        <w:t>هذا كتاب من رب</w:t>
      </w:r>
      <w:r w:rsidR="005B3377">
        <w:rPr>
          <w:rStyle w:val="Char1"/>
          <w:rFonts w:hint="cs"/>
          <w:rtl/>
        </w:rPr>
        <w:t xml:space="preserve"> </w:t>
      </w:r>
      <w:r w:rsidRPr="00E94274">
        <w:rPr>
          <w:rStyle w:val="Char1"/>
          <w:rFonts w:hint="cs"/>
          <w:rtl/>
        </w:rPr>
        <w:t>العالمين</w:t>
      </w:r>
      <w:r w:rsidRPr="00E94274">
        <w:rPr>
          <w:rStyle w:val="Char1"/>
          <w:rtl/>
        </w:rPr>
        <w:t xml:space="preserve"> </w:t>
      </w:r>
      <w:r w:rsidRPr="00E94274">
        <w:rPr>
          <w:rStyle w:val="Char1"/>
          <w:rFonts w:hint="cs"/>
          <w:rtl/>
        </w:rPr>
        <w:t>فيه</w:t>
      </w:r>
      <w:r w:rsidRPr="00E94274">
        <w:rPr>
          <w:rStyle w:val="Char1"/>
          <w:rtl/>
        </w:rPr>
        <w:t xml:space="preserve"> </w:t>
      </w:r>
      <w:r w:rsidRPr="00E94274">
        <w:rPr>
          <w:rStyle w:val="Char1"/>
          <w:rFonts w:hint="cs"/>
          <w:rtl/>
        </w:rPr>
        <w:t>أسماء</w:t>
      </w:r>
      <w:r w:rsidRPr="00E94274">
        <w:rPr>
          <w:rStyle w:val="Char1"/>
          <w:rtl/>
        </w:rPr>
        <w:t xml:space="preserve"> </w:t>
      </w:r>
      <w:r w:rsidRPr="00E94274">
        <w:rPr>
          <w:rStyle w:val="Char1"/>
          <w:rFonts w:hint="cs"/>
          <w:rtl/>
        </w:rPr>
        <w:t>أهل</w:t>
      </w:r>
      <w:r w:rsidRPr="00E94274">
        <w:rPr>
          <w:rStyle w:val="Char1"/>
          <w:rtl/>
        </w:rPr>
        <w:t xml:space="preserve"> </w:t>
      </w:r>
      <w:r w:rsidRPr="00E94274">
        <w:rPr>
          <w:rStyle w:val="Char1"/>
          <w:rFonts w:hint="cs"/>
          <w:rtl/>
        </w:rPr>
        <w:t>الجنة</w:t>
      </w:r>
      <w:r w:rsidRPr="00E94274">
        <w:rPr>
          <w:rStyle w:val="Char1"/>
          <w:rtl/>
        </w:rPr>
        <w:t xml:space="preserve"> </w:t>
      </w:r>
      <w:r w:rsidRPr="00E94274">
        <w:rPr>
          <w:rStyle w:val="Char1"/>
          <w:rFonts w:hint="cs"/>
          <w:rtl/>
        </w:rPr>
        <w:t>وأسماء</w:t>
      </w:r>
      <w:r w:rsidRPr="00E94274">
        <w:rPr>
          <w:rStyle w:val="Char1"/>
          <w:rtl/>
        </w:rPr>
        <w:t xml:space="preserve"> </w:t>
      </w:r>
      <w:r w:rsidRPr="00E94274">
        <w:rPr>
          <w:rStyle w:val="Char1"/>
          <w:rFonts w:hint="cs"/>
          <w:rtl/>
        </w:rPr>
        <w:t>آبائهم</w:t>
      </w:r>
      <w:r w:rsidRPr="00E94274">
        <w:rPr>
          <w:rStyle w:val="Char1"/>
          <w:rtl/>
        </w:rPr>
        <w:t xml:space="preserve"> </w:t>
      </w:r>
      <w:r w:rsidRPr="00E94274">
        <w:rPr>
          <w:rStyle w:val="Char1"/>
          <w:rFonts w:hint="cs"/>
          <w:rtl/>
        </w:rPr>
        <w:t>وقبائلهم</w:t>
      </w:r>
      <w:r w:rsidRPr="00E94274">
        <w:rPr>
          <w:rStyle w:val="Char1"/>
          <w:rtl/>
        </w:rPr>
        <w:t>.</w:t>
      </w:r>
      <w:r w:rsidR="00164C38">
        <w:rPr>
          <w:rStyle w:val="Char1"/>
          <w:rFonts w:hint="cs"/>
          <w:rtl/>
        </w:rPr>
        <w:t xml:space="preserve"> </w:t>
      </w:r>
      <w:r w:rsidRPr="00E94274">
        <w:rPr>
          <w:rStyle w:val="Char1"/>
          <w:rFonts w:hint="cs"/>
          <w:rtl/>
        </w:rPr>
        <w:t>ثم</w:t>
      </w:r>
      <w:r w:rsidRPr="00E94274">
        <w:rPr>
          <w:rStyle w:val="Char1"/>
          <w:rtl/>
        </w:rPr>
        <w:t xml:space="preserve"> </w:t>
      </w:r>
      <w:r w:rsidRPr="00E94274">
        <w:rPr>
          <w:rStyle w:val="Char1"/>
          <w:rFonts w:hint="cs"/>
          <w:rtl/>
        </w:rPr>
        <w:t>أجمل</w:t>
      </w:r>
      <w:r w:rsidRPr="00E94274">
        <w:rPr>
          <w:rStyle w:val="Char1"/>
          <w:rtl/>
        </w:rPr>
        <w:t xml:space="preserve"> </w:t>
      </w:r>
      <w:r w:rsidRPr="00E94274">
        <w:rPr>
          <w:rStyle w:val="Char1"/>
          <w:rFonts w:hint="cs"/>
          <w:rtl/>
        </w:rPr>
        <w:t>علی</w:t>
      </w:r>
      <w:r w:rsidRPr="00E94274">
        <w:rPr>
          <w:rStyle w:val="Char1"/>
          <w:rtl/>
        </w:rPr>
        <w:t xml:space="preserve"> </w:t>
      </w:r>
      <w:r w:rsidRPr="00E94274">
        <w:rPr>
          <w:rStyle w:val="Char1"/>
          <w:rFonts w:hint="cs"/>
          <w:rtl/>
        </w:rPr>
        <w:t>آخرهم</w:t>
      </w:r>
      <w:r w:rsidRPr="00E94274">
        <w:rPr>
          <w:rStyle w:val="Char1"/>
          <w:rtl/>
        </w:rPr>
        <w:t xml:space="preserve"> </w:t>
      </w:r>
      <w:r w:rsidRPr="00E94274">
        <w:rPr>
          <w:rStyle w:val="Char1"/>
          <w:rFonts w:hint="cs"/>
          <w:rtl/>
        </w:rPr>
        <w:t>فلا</w:t>
      </w:r>
      <w:r w:rsidRPr="00E94274">
        <w:rPr>
          <w:rStyle w:val="Char1"/>
          <w:rtl/>
        </w:rPr>
        <w:t xml:space="preserve"> </w:t>
      </w:r>
      <w:r w:rsidRPr="00E94274">
        <w:rPr>
          <w:rStyle w:val="Char1"/>
          <w:rFonts w:hint="cs"/>
          <w:rtl/>
        </w:rPr>
        <w:t>يزاد</w:t>
      </w:r>
      <w:r w:rsidRPr="00E94274">
        <w:rPr>
          <w:rStyle w:val="Char1"/>
          <w:rtl/>
        </w:rPr>
        <w:t xml:space="preserve"> </w:t>
      </w:r>
      <w:r w:rsidRPr="00E94274">
        <w:rPr>
          <w:rStyle w:val="Char1"/>
          <w:rFonts w:hint="cs"/>
          <w:rtl/>
        </w:rPr>
        <w:t>فيهم</w:t>
      </w:r>
      <w:r w:rsidRPr="00E94274">
        <w:rPr>
          <w:rStyle w:val="Char1"/>
          <w:rtl/>
        </w:rPr>
        <w:t xml:space="preserve"> </w:t>
      </w:r>
      <w:r w:rsidRPr="00E94274">
        <w:rPr>
          <w:rStyle w:val="Char1"/>
          <w:rFonts w:hint="cs"/>
          <w:rtl/>
        </w:rPr>
        <w:t>ولا</w:t>
      </w:r>
      <w:r w:rsidRPr="00E94274">
        <w:rPr>
          <w:rStyle w:val="Char1"/>
          <w:rtl/>
        </w:rPr>
        <w:t xml:space="preserve"> </w:t>
      </w:r>
      <w:r w:rsidRPr="00E94274">
        <w:rPr>
          <w:rStyle w:val="Char1"/>
          <w:rFonts w:hint="cs"/>
          <w:rtl/>
        </w:rPr>
        <w:t>ينقص</w:t>
      </w:r>
      <w:r w:rsidRPr="00E94274">
        <w:rPr>
          <w:rStyle w:val="Char1"/>
          <w:rtl/>
        </w:rPr>
        <w:t xml:space="preserve"> </w:t>
      </w:r>
      <w:r w:rsidRPr="00E94274">
        <w:rPr>
          <w:rStyle w:val="Char1"/>
          <w:rFonts w:hint="cs"/>
          <w:rtl/>
        </w:rPr>
        <w:t>منهم</w:t>
      </w:r>
      <w:r w:rsidRPr="00E94274">
        <w:rPr>
          <w:rStyle w:val="Char1"/>
          <w:rtl/>
        </w:rPr>
        <w:t xml:space="preserve"> </w:t>
      </w:r>
      <w:r w:rsidR="00164C38">
        <w:rPr>
          <w:rStyle w:val="Char1"/>
          <w:rFonts w:hint="cs"/>
          <w:rtl/>
        </w:rPr>
        <w:t>أ</w:t>
      </w:r>
      <w:r w:rsidRPr="00E94274">
        <w:rPr>
          <w:rStyle w:val="Char1"/>
          <w:rFonts w:hint="cs"/>
          <w:rtl/>
        </w:rPr>
        <w:t>بداً</w:t>
      </w:r>
      <w:r w:rsidR="005B3377">
        <w:rPr>
          <w:rStyle w:val="Char1"/>
          <w:rFonts w:hint="cs"/>
          <w:rtl/>
        </w:rPr>
        <w:t>»</w:t>
      </w:r>
      <w:r w:rsidR="00164C38" w:rsidRPr="005B3377">
        <w:rPr>
          <w:rStyle w:val="Chara"/>
          <w:rFonts w:hint="cs"/>
          <w:rtl/>
        </w:rPr>
        <w:t xml:space="preserve"> </w:t>
      </w:r>
      <w:r w:rsidRPr="005B3377">
        <w:rPr>
          <w:rStyle w:val="Chara"/>
          <w:rFonts w:hint="cs"/>
          <w:rtl/>
        </w:rPr>
        <w:t>ثم</w:t>
      </w:r>
      <w:r w:rsidRPr="005B3377">
        <w:rPr>
          <w:rStyle w:val="Chara"/>
          <w:rtl/>
        </w:rPr>
        <w:t xml:space="preserve"> </w:t>
      </w:r>
      <w:r w:rsidRPr="005B3377">
        <w:rPr>
          <w:rStyle w:val="Chara"/>
          <w:rFonts w:hint="cs"/>
          <w:rtl/>
        </w:rPr>
        <w:t>قال</w:t>
      </w:r>
      <w:r w:rsidRPr="005B3377">
        <w:rPr>
          <w:rStyle w:val="Chara"/>
          <w:rtl/>
        </w:rPr>
        <w:t xml:space="preserve"> </w:t>
      </w:r>
      <w:r w:rsidRPr="005B3377">
        <w:rPr>
          <w:rStyle w:val="Chara"/>
          <w:rFonts w:hint="cs"/>
          <w:rtl/>
        </w:rPr>
        <w:t>للذي</w:t>
      </w:r>
      <w:r w:rsidRPr="005B3377">
        <w:rPr>
          <w:rStyle w:val="Chara"/>
          <w:rtl/>
        </w:rPr>
        <w:t xml:space="preserve"> </w:t>
      </w:r>
      <w:r w:rsidRPr="005B3377">
        <w:rPr>
          <w:rStyle w:val="Chara"/>
          <w:rFonts w:hint="cs"/>
          <w:rtl/>
        </w:rPr>
        <w:t>في</w:t>
      </w:r>
      <w:r w:rsidRPr="005B3377">
        <w:rPr>
          <w:rStyle w:val="Chara"/>
          <w:rtl/>
        </w:rPr>
        <w:t xml:space="preserve"> </w:t>
      </w:r>
      <w:r w:rsidRPr="005B3377">
        <w:rPr>
          <w:rStyle w:val="Chara"/>
          <w:rFonts w:hint="cs"/>
          <w:rtl/>
        </w:rPr>
        <w:t>شماله</w:t>
      </w:r>
      <w:r w:rsidR="00A7613A" w:rsidRPr="005B3377">
        <w:rPr>
          <w:rStyle w:val="Chara"/>
          <w:rtl/>
        </w:rPr>
        <w:t>:</w:t>
      </w:r>
      <w:r w:rsidR="00A7613A" w:rsidRPr="00E94274">
        <w:rPr>
          <w:rStyle w:val="Char1"/>
          <w:rtl/>
        </w:rPr>
        <w:t xml:space="preserve"> </w:t>
      </w:r>
      <w:r w:rsidR="005B3377">
        <w:rPr>
          <w:rStyle w:val="Char1"/>
          <w:rFonts w:hint="cs"/>
          <w:rtl/>
        </w:rPr>
        <w:t>«</w:t>
      </w:r>
      <w:r w:rsidRPr="00E94274">
        <w:rPr>
          <w:rStyle w:val="Char1"/>
          <w:rtl/>
        </w:rPr>
        <w:t>هذا كتاب من رب</w:t>
      </w:r>
      <w:r w:rsidR="005B3377">
        <w:rPr>
          <w:rStyle w:val="Char1"/>
          <w:rFonts w:hint="cs"/>
          <w:rtl/>
        </w:rPr>
        <w:t xml:space="preserve"> </w:t>
      </w:r>
      <w:r w:rsidRPr="00E94274">
        <w:rPr>
          <w:rStyle w:val="Char1"/>
          <w:rFonts w:hint="cs"/>
          <w:rtl/>
        </w:rPr>
        <w:t>العالمين</w:t>
      </w:r>
      <w:r w:rsidRPr="00E94274">
        <w:rPr>
          <w:rStyle w:val="Char1"/>
          <w:rtl/>
        </w:rPr>
        <w:t xml:space="preserve"> </w:t>
      </w:r>
      <w:r w:rsidRPr="00E94274">
        <w:rPr>
          <w:rStyle w:val="Char1"/>
          <w:rFonts w:hint="cs"/>
          <w:rtl/>
        </w:rPr>
        <w:t>فيه</w:t>
      </w:r>
      <w:r w:rsidRPr="00E94274">
        <w:rPr>
          <w:rStyle w:val="Char1"/>
          <w:rtl/>
        </w:rPr>
        <w:t xml:space="preserve"> </w:t>
      </w:r>
      <w:r w:rsidRPr="00E94274">
        <w:rPr>
          <w:rStyle w:val="Char1"/>
          <w:rFonts w:hint="cs"/>
          <w:rtl/>
        </w:rPr>
        <w:t>أسماء</w:t>
      </w:r>
      <w:r w:rsidRPr="00E94274">
        <w:rPr>
          <w:rStyle w:val="Char1"/>
          <w:rtl/>
        </w:rPr>
        <w:t xml:space="preserve"> </w:t>
      </w:r>
      <w:r w:rsidRPr="00E94274">
        <w:rPr>
          <w:rStyle w:val="Char1"/>
          <w:rFonts w:hint="cs"/>
          <w:rtl/>
        </w:rPr>
        <w:t>أهل</w:t>
      </w:r>
      <w:r w:rsidRPr="00E94274">
        <w:rPr>
          <w:rStyle w:val="Char1"/>
          <w:rtl/>
        </w:rPr>
        <w:t xml:space="preserve"> </w:t>
      </w:r>
      <w:r w:rsidRPr="00E94274">
        <w:rPr>
          <w:rStyle w:val="Char1"/>
          <w:rFonts w:hint="cs"/>
          <w:rtl/>
        </w:rPr>
        <w:t>النار</w:t>
      </w:r>
      <w:r w:rsidRPr="00E94274">
        <w:rPr>
          <w:rStyle w:val="Char1"/>
          <w:rtl/>
        </w:rPr>
        <w:t xml:space="preserve"> </w:t>
      </w:r>
      <w:r w:rsidRPr="00E94274">
        <w:rPr>
          <w:rStyle w:val="Char1"/>
          <w:rFonts w:hint="cs"/>
          <w:rtl/>
        </w:rPr>
        <w:t>وأسماء</w:t>
      </w:r>
      <w:r w:rsidRPr="00E94274">
        <w:rPr>
          <w:rStyle w:val="Char1"/>
          <w:rtl/>
        </w:rPr>
        <w:t xml:space="preserve"> </w:t>
      </w:r>
      <w:r w:rsidRPr="00E94274">
        <w:rPr>
          <w:rStyle w:val="Char1"/>
          <w:rFonts w:hint="cs"/>
          <w:rtl/>
        </w:rPr>
        <w:t>آبائهم</w:t>
      </w:r>
      <w:r w:rsidRPr="00E94274">
        <w:rPr>
          <w:rStyle w:val="Char1"/>
          <w:rtl/>
        </w:rPr>
        <w:t xml:space="preserve"> </w:t>
      </w:r>
      <w:r w:rsidRPr="00E94274">
        <w:rPr>
          <w:rStyle w:val="Char1"/>
          <w:rFonts w:hint="cs"/>
          <w:rtl/>
        </w:rPr>
        <w:t>وقبائلهم،</w:t>
      </w:r>
      <w:r w:rsidRPr="00E94274">
        <w:rPr>
          <w:rStyle w:val="Char1"/>
          <w:rtl/>
        </w:rPr>
        <w:t xml:space="preserve"> </w:t>
      </w:r>
      <w:r w:rsidRPr="00E94274">
        <w:rPr>
          <w:rStyle w:val="Char1"/>
          <w:rFonts w:hint="cs"/>
          <w:rtl/>
        </w:rPr>
        <w:t>ثم</w:t>
      </w:r>
      <w:r w:rsidRPr="00E94274">
        <w:rPr>
          <w:rStyle w:val="Char1"/>
          <w:rtl/>
        </w:rPr>
        <w:t xml:space="preserve"> </w:t>
      </w:r>
      <w:r w:rsidRPr="00E94274">
        <w:rPr>
          <w:rStyle w:val="Char1"/>
          <w:rFonts w:hint="cs"/>
          <w:rtl/>
        </w:rPr>
        <w:t>أجمل</w:t>
      </w:r>
      <w:r w:rsidRPr="00E94274">
        <w:rPr>
          <w:rStyle w:val="Char1"/>
          <w:rtl/>
        </w:rPr>
        <w:t xml:space="preserve"> </w:t>
      </w:r>
      <w:r w:rsidRPr="00E94274">
        <w:rPr>
          <w:rStyle w:val="Char1"/>
          <w:rFonts w:hint="cs"/>
          <w:rtl/>
        </w:rPr>
        <w:t>علی</w:t>
      </w:r>
      <w:r w:rsidRPr="00E94274">
        <w:rPr>
          <w:rStyle w:val="Char1"/>
          <w:rtl/>
        </w:rPr>
        <w:t xml:space="preserve"> </w:t>
      </w:r>
      <w:r w:rsidRPr="00E94274">
        <w:rPr>
          <w:rStyle w:val="Char1"/>
          <w:rFonts w:hint="cs"/>
          <w:rtl/>
        </w:rPr>
        <w:t>آخرهم</w:t>
      </w:r>
      <w:r w:rsidRPr="00E94274">
        <w:rPr>
          <w:rStyle w:val="Char1"/>
          <w:rtl/>
        </w:rPr>
        <w:t xml:space="preserve"> </w:t>
      </w:r>
      <w:r w:rsidRPr="00E94274">
        <w:rPr>
          <w:rStyle w:val="Char1"/>
          <w:rFonts w:hint="cs"/>
          <w:rtl/>
        </w:rPr>
        <w:t>فلا</w:t>
      </w:r>
      <w:r w:rsidRPr="00E94274">
        <w:rPr>
          <w:rStyle w:val="Char1"/>
          <w:rtl/>
        </w:rPr>
        <w:t xml:space="preserve"> </w:t>
      </w:r>
      <w:r w:rsidRPr="00E94274">
        <w:rPr>
          <w:rStyle w:val="Char1"/>
          <w:rFonts w:hint="cs"/>
          <w:rtl/>
        </w:rPr>
        <w:t>يزاد</w:t>
      </w:r>
      <w:r w:rsidRPr="00E94274">
        <w:rPr>
          <w:rStyle w:val="Char1"/>
          <w:rtl/>
        </w:rPr>
        <w:t xml:space="preserve"> </w:t>
      </w:r>
      <w:r w:rsidRPr="00E94274">
        <w:rPr>
          <w:rStyle w:val="Char1"/>
          <w:rFonts w:hint="cs"/>
          <w:rtl/>
        </w:rPr>
        <w:t>فيهم</w:t>
      </w:r>
      <w:r w:rsidRPr="00E94274">
        <w:rPr>
          <w:rStyle w:val="Char1"/>
          <w:rtl/>
        </w:rPr>
        <w:t xml:space="preserve"> </w:t>
      </w:r>
      <w:r w:rsidRPr="00E94274">
        <w:rPr>
          <w:rStyle w:val="Char1"/>
          <w:rFonts w:hint="cs"/>
          <w:rtl/>
        </w:rPr>
        <w:t>ولا</w:t>
      </w:r>
      <w:r w:rsidRPr="00E94274">
        <w:rPr>
          <w:rStyle w:val="Char1"/>
          <w:rtl/>
        </w:rPr>
        <w:t xml:space="preserve"> </w:t>
      </w:r>
      <w:r w:rsidRPr="00E94274">
        <w:rPr>
          <w:rStyle w:val="Char1"/>
          <w:rFonts w:hint="cs"/>
          <w:rtl/>
        </w:rPr>
        <w:t>ينقص</w:t>
      </w:r>
      <w:r w:rsidRPr="00E94274">
        <w:rPr>
          <w:rStyle w:val="Char1"/>
          <w:rtl/>
        </w:rPr>
        <w:t xml:space="preserve"> </w:t>
      </w:r>
      <w:r w:rsidRPr="00E94274">
        <w:rPr>
          <w:rStyle w:val="Char1"/>
          <w:rFonts w:hint="cs"/>
          <w:rtl/>
        </w:rPr>
        <w:t>منهم</w:t>
      </w:r>
      <w:r w:rsidRPr="00E94274">
        <w:rPr>
          <w:rStyle w:val="Char1"/>
          <w:rtl/>
        </w:rPr>
        <w:t xml:space="preserve"> </w:t>
      </w:r>
      <w:r w:rsidRPr="00E94274">
        <w:rPr>
          <w:rStyle w:val="Char1"/>
          <w:rFonts w:hint="cs"/>
          <w:rtl/>
        </w:rPr>
        <w:t>أبداً</w:t>
      </w:r>
      <w:r w:rsidR="005B3377">
        <w:rPr>
          <w:rStyle w:val="Char1"/>
          <w:rFonts w:hint="cs"/>
          <w:rtl/>
        </w:rPr>
        <w:t>»</w:t>
      </w:r>
      <w:r w:rsidR="00164C38" w:rsidRPr="005B3377">
        <w:rPr>
          <w:rStyle w:val="Chara"/>
          <w:rFonts w:hint="cs"/>
          <w:rtl/>
        </w:rPr>
        <w:t xml:space="preserve"> </w:t>
      </w:r>
      <w:r w:rsidRPr="005B3377">
        <w:rPr>
          <w:rStyle w:val="Chara"/>
          <w:rtl/>
        </w:rPr>
        <w:t>فقال أصحابه</w:t>
      </w:r>
      <w:r w:rsidR="00164C38" w:rsidRPr="005B3377">
        <w:rPr>
          <w:rStyle w:val="Chara"/>
          <w:rFonts w:hint="cs"/>
          <w:rtl/>
        </w:rPr>
        <w:t>:</w:t>
      </w:r>
      <w:r w:rsidRPr="005B3377">
        <w:rPr>
          <w:rStyle w:val="Chara"/>
          <w:rtl/>
        </w:rPr>
        <w:t xml:space="preserve"> ففيم العمل يا</w:t>
      </w:r>
      <w:r w:rsidR="005B3377">
        <w:rPr>
          <w:rStyle w:val="Chara"/>
          <w:rtl/>
        </w:rPr>
        <w:t xml:space="preserve"> رسول الله!</w:t>
      </w:r>
      <w:r w:rsidRPr="005B3377">
        <w:rPr>
          <w:rStyle w:val="Chara"/>
          <w:rtl/>
        </w:rPr>
        <w:t xml:space="preserve"> </w:t>
      </w:r>
      <w:r w:rsidRPr="005B3377">
        <w:rPr>
          <w:rStyle w:val="Chara"/>
          <w:rFonts w:hint="cs"/>
          <w:rtl/>
        </w:rPr>
        <w:t>إن</w:t>
      </w:r>
      <w:r w:rsidRPr="005B3377">
        <w:rPr>
          <w:rStyle w:val="Chara"/>
          <w:rtl/>
        </w:rPr>
        <w:t xml:space="preserve"> </w:t>
      </w:r>
      <w:r w:rsidRPr="005B3377">
        <w:rPr>
          <w:rStyle w:val="Chara"/>
          <w:rFonts w:hint="cs"/>
          <w:rtl/>
        </w:rPr>
        <w:t>كان</w:t>
      </w:r>
      <w:r w:rsidRPr="005B3377">
        <w:rPr>
          <w:rStyle w:val="Chara"/>
          <w:rtl/>
        </w:rPr>
        <w:t xml:space="preserve"> </w:t>
      </w:r>
      <w:r w:rsidRPr="005B3377">
        <w:rPr>
          <w:rStyle w:val="Chara"/>
          <w:rFonts w:hint="cs"/>
          <w:rtl/>
        </w:rPr>
        <w:t>أمر</w:t>
      </w:r>
      <w:r w:rsidRPr="005B3377">
        <w:rPr>
          <w:rStyle w:val="Chara"/>
          <w:rtl/>
        </w:rPr>
        <w:t xml:space="preserve"> </w:t>
      </w:r>
      <w:r w:rsidRPr="005B3377">
        <w:rPr>
          <w:rStyle w:val="Chara"/>
          <w:rFonts w:hint="cs"/>
          <w:rtl/>
        </w:rPr>
        <w:t>قد</w:t>
      </w:r>
      <w:r w:rsidRPr="005B3377">
        <w:rPr>
          <w:rStyle w:val="Chara"/>
          <w:rtl/>
        </w:rPr>
        <w:t xml:space="preserve"> </w:t>
      </w:r>
      <w:r w:rsidRPr="005B3377">
        <w:rPr>
          <w:rStyle w:val="Chara"/>
          <w:rFonts w:hint="cs"/>
          <w:rtl/>
        </w:rPr>
        <w:t>فرغ</w:t>
      </w:r>
      <w:r w:rsidRPr="005B3377">
        <w:rPr>
          <w:rStyle w:val="Chara"/>
          <w:rtl/>
        </w:rPr>
        <w:t xml:space="preserve"> </w:t>
      </w:r>
      <w:r w:rsidRPr="005B3377">
        <w:rPr>
          <w:rStyle w:val="Chara"/>
          <w:rFonts w:hint="cs"/>
          <w:rtl/>
        </w:rPr>
        <w:t>منه؟</w:t>
      </w:r>
      <w:r w:rsidRPr="005B3377">
        <w:rPr>
          <w:rStyle w:val="Chara"/>
          <w:rtl/>
        </w:rPr>
        <w:t xml:space="preserve"> </w:t>
      </w:r>
      <w:r w:rsidRPr="005B3377">
        <w:rPr>
          <w:rStyle w:val="Chara"/>
          <w:rFonts w:hint="cs"/>
          <w:rtl/>
        </w:rPr>
        <w:t>فقال</w:t>
      </w:r>
      <w:r w:rsidR="00A7613A" w:rsidRPr="005B3377">
        <w:rPr>
          <w:rStyle w:val="Chara"/>
          <w:rtl/>
        </w:rPr>
        <w:t>:</w:t>
      </w:r>
      <w:r w:rsidR="00A7613A" w:rsidRPr="00E94274">
        <w:rPr>
          <w:rStyle w:val="Char1"/>
          <w:rtl/>
        </w:rPr>
        <w:t xml:space="preserve"> </w:t>
      </w:r>
      <w:r w:rsidR="005B3377">
        <w:rPr>
          <w:rStyle w:val="Char1"/>
          <w:rFonts w:hint="cs"/>
          <w:rtl/>
        </w:rPr>
        <w:t>«</w:t>
      </w:r>
      <w:r w:rsidR="00164C38">
        <w:rPr>
          <w:rStyle w:val="Char1"/>
          <w:rtl/>
        </w:rPr>
        <w:t>سددوا و</w:t>
      </w:r>
      <w:r w:rsidRPr="00E94274">
        <w:rPr>
          <w:rStyle w:val="Char1"/>
          <w:rtl/>
        </w:rPr>
        <w:t>قاربوا فإن صاحب</w:t>
      </w:r>
      <w:r w:rsidR="00164C38">
        <w:rPr>
          <w:rStyle w:val="Char1"/>
          <w:rtl/>
        </w:rPr>
        <w:t xml:space="preserve"> الجنة يختم له بعمل أهل الجنة وإن عمل أي عمل و</w:t>
      </w:r>
      <w:r w:rsidRPr="00E94274">
        <w:rPr>
          <w:rStyle w:val="Char1"/>
          <w:rtl/>
        </w:rPr>
        <w:t>إن صاحب النار يختم له لعمل أهل الن</w:t>
      </w:r>
      <w:r w:rsidR="00164C38">
        <w:rPr>
          <w:rStyle w:val="Char1"/>
          <w:rtl/>
        </w:rPr>
        <w:t>ار و</w:t>
      </w:r>
      <w:r w:rsidRPr="00E94274">
        <w:rPr>
          <w:rStyle w:val="Char1"/>
          <w:rtl/>
        </w:rPr>
        <w:t>إن</w:t>
      </w:r>
      <w:r w:rsidR="00A7613A" w:rsidRPr="00E94274">
        <w:rPr>
          <w:rStyle w:val="Char1"/>
          <w:rtl/>
        </w:rPr>
        <w:t xml:space="preserve"> </w:t>
      </w:r>
      <w:r w:rsidRPr="00E94274">
        <w:rPr>
          <w:rStyle w:val="Char1"/>
          <w:rtl/>
        </w:rPr>
        <w:t>عمل أي عمل</w:t>
      </w:r>
      <w:r w:rsidR="005B3377">
        <w:rPr>
          <w:rStyle w:val="Char1"/>
          <w:rFonts w:hint="cs"/>
          <w:rtl/>
        </w:rPr>
        <w:t>»</w:t>
      </w:r>
      <w:r w:rsidR="00164C38" w:rsidRPr="005B3377">
        <w:rPr>
          <w:rStyle w:val="Chara"/>
          <w:rFonts w:hint="cs"/>
          <w:rtl/>
        </w:rPr>
        <w:t xml:space="preserve">. </w:t>
      </w:r>
      <w:r w:rsidRPr="005B3377">
        <w:rPr>
          <w:rStyle w:val="Chara"/>
          <w:rtl/>
        </w:rPr>
        <w:t>ثم قال</w:t>
      </w:r>
      <w:r w:rsidR="005B3377" w:rsidRPr="005B3377">
        <w:rPr>
          <w:rStyle w:val="Chara"/>
          <w:rtl/>
        </w:rPr>
        <w:t xml:space="preserve"> رسول الله</w:t>
      </w:r>
      <w:r w:rsidR="005B3377">
        <w:rPr>
          <w:rStyle w:val="Char1"/>
          <w:rtl/>
        </w:rPr>
        <w:t xml:space="preserve"> </w:t>
      </w:r>
      <w:r w:rsidR="00EB215B" w:rsidRPr="00EB215B">
        <w:rPr>
          <w:rStyle w:val="Char1"/>
          <w:rFonts w:cs="CTraditional Arabic"/>
          <w:b/>
          <w:rtl/>
        </w:rPr>
        <w:t>ج</w:t>
      </w:r>
      <w:r w:rsidR="00A7613A" w:rsidRPr="005B3377">
        <w:rPr>
          <w:rStyle w:val="Chara"/>
          <w:rtl/>
        </w:rPr>
        <w:t xml:space="preserve"> </w:t>
      </w:r>
      <w:r w:rsidRPr="005B3377">
        <w:rPr>
          <w:rStyle w:val="Chara"/>
          <w:rtl/>
        </w:rPr>
        <w:t>بيديه فنبذهما ثم قال</w:t>
      </w:r>
      <w:r w:rsidR="00A7613A" w:rsidRPr="005B3377">
        <w:rPr>
          <w:rStyle w:val="Chara"/>
          <w:rtl/>
        </w:rPr>
        <w:t>:</w:t>
      </w:r>
      <w:r w:rsidR="00A7613A" w:rsidRPr="00E94274">
        <w:rPr>
          <w:rStyle w:val="Char1"/>
          <w:rtl/>
        </w:rPr>
        <w:t xml:space="preserve"> </w:t>
      </w:r>
      <w:r w:rsidR="005B3377">
        <w:rPr>
          <w:rStyle w:val="Char1"/>
          <w:rFonts w:hint="cs"/>
          <w:rtl/>
        </w:rPr>
        <w:t>«</w:t>
      </w:r>
      <w:r w:rsidRPr="00E94274">
        <w:rPr>
          <w:rStyle w:val="Char1"/>
          <w:rtl/>
        </w:rPr>
        <w:t>فرغ ربكم من العباد فريق في الجنة</w:t>
      </w:r>
      <w:r w:rsidR="002F3750" w:rsidRPr="002F3750">
        <w:rPr>
          <w:rStyle w:val="Char1"/>
          <w:rtl/>
        </w:rPr>
        <w:t xml:space="preserve"> و</w:t>
      </w:r>
      <w:r w:rsidRPr="00E94274">
        <w:rPr>
          <w:rStyle w:val="Char1"/>
          <w:rtl/>
        </w:rPr>
        <w:t>فريق في السعير</w:t>
      </w:r>
      <w:r w:rsidR="00164C38">
        <w:rPr>
          <w:rStyle w:val="Char1"/>
          <w:rFonts w:hint="cs"/>
          <w:rtl/>
        </w:rPr>
        <w:t>»</w:t>
      </w:r>
      <w:r w:rsidRPr="005B3377">
        <w:rPr>
          <w:rStyle w:val="Charb"/>
          <w:vertAlign w:val="superscript"/>
          <w:rtl/>
        </w:rPr>
        <w:footnoteReference w:id="295"/>
      </w:r>
      <w:r w:rsidRPr="005B3377">
        <w:rPr>
          <w:rStyle w:val="Charb"/>
          <w:rFonts w:hint="cs"/>
          <w:rtl/>
        </w:rPr>
        <w:t>.</w:t>
      </w:r>
    </w:p>
    <w:p w:rsidR="007A15AE" w:rsidRPr="00790421" w:rsidRDefault="007A15AE" w:rsidP="005B3377">
      <w:pPr>
        <w:pStyle w:val="ab"/>
        <w:rPr>
          <w:rStyle w:val="Char"/>
          <w:rFonts w:cs="B Lotus"/>
          <w:color w:val="auto"/>
          <w:sz w:val="28"/>
          <w:szCs w:val="28"/>
          <w:rtl/>
        </w:rPr>
      </w:pPr>
      <w:r w:rsidRPr="005B3377">
        <w:rPr>
          <w:rFonts w:hint="cs"/>
          <w:rtl/>
        </w:rPr>
        <w:t>«پ</w:t>
      </w:r>
      <w:r w:rsidR="000A3618" w:rsidRPr="005B3377">
        <w:rPr>
          <w:rFonts w:hint="cs"/>
          <w:rtl/>
        </w:rPr>
        <w:t>ی</w:t>
      </w:r>
      <w:r w:rsidRPr="005B3377">
        <w:rPr>
          <w:rFonts w:hint="cs"/>
          <w:rtl/>
        </w:rPr>
        <w:t>امبرخدا</w:t>
      </w:r>
      <w:r w:rsidR="00EB215B" w:rsidRPr="00EB215B">
        <w:rPr>
          <w:rStyle w:val="Char"/>
          <w:rFonts w:ascii="AGA Arabesque" w:hAnsi="AGA Arabesque" w:cs="CTraditional Arabic" w:hint="cs"/>
          <w:color w:val="auto"/>
          <w:sz w:val="28"/>
          <w:szCs w:val="28"/>
          <w:rtl/>
        </w:rPr>
        <w:t xml:space="preserve"> ج</w:t>
      </w:r>
      <w:r w:rsidR="00DC34E5" w:rsidRPr="005B3377">
        <w:rPr>
          <w:rFonts w:hint="cs"/>
          <w:rtl/>
        </w:rPr>
        <w:t xml:space="preserve"> </w:t>
      </w:r>
      <w:r w:rsidRPr="005B3377">
        <w:rPr>
          <w:rFonts w:hint="cs"/>
          <w:rtl/>
        </w:rPr>
        <w:t>در حال</w:t>
      </w:r>
      <w:r w:rsidR="000A3618" w:rsidRPr="005B3377">
        <w:rPr>
          <w:rFonts w:hint="cs"/>
          <w:rtl/>
        </w:rPr>
        <w:t>یک</w:t>
      </w:r>
      <w:r w:rsidRPr="005B3377">
        <w:rPr>
          <w:rFonts w:hint="cs"/>
          <w:rtl/>
        </w:rPr>
        <w:t xml:space="preserve">ه دو </w:t>
      </w:r>
      <w:r w:rsidR="000A3618" w:rsidRPr="005B3377">
        <w:rPr>
          <w:rFonts w:hint="cs"/>
          <w:rtl/>
        </w:rPr>
        <w:t>ک</w:t>
      </w:r>
      <w:r w:rsidRPr="005B3377">
        <w:rPr>
          <w:rFonts w:hint="cs"/>
          <w:rtl/>
        </w:rPr>
        <w:t>تاب در دستانش بود، ب</w:t>
      </w:r>
      <w:r w:rsidR="000A3618" w:rsidRPr="005B3377">
        <w:rPr>
          <w:rFonts w:hint="cs"/>
          <w:rtl/>
        </w:rPr>
        <w:t>ی</w:t>
      </w:r>
      <w:r w:rsidRPr="005B3377">
        <w:rPr>
          <w:rFonts w:hint="cs"/>
          <w:rtl/>
        </w:rPr>
        <w:t>رون آمد فرمود</w:t>
      </w:r>
      <w:r w:rsidR="00A7613A" w:rsidRPr="005B3377">
        <w:rPr>
          <w:rFonts w:hint="cs"/>
          <w:rtl/>
        </w:rPr>
        <w:t xml:space="preserve">: </w:t>
      </w:r>
      <w:r w:rsidRPr="005B3377">
        <w:rPr>
          <w:rFonts w:hint="cs"/>
          <w:rtl/>
        </w:rPr>
        <w:t>آ</w:t>
      </w:r>
      <w:r w:rsidR="000A3618" w:rsidRPr="005B3377">
        <w:rPr>
          <w:rFonts w:hint="cs"/>
          <w:rtl/>
        </w:rPr>
        <w:t>ی</w:t>
      </w:r>
      <w:r w:rsidRPr="005B3377">
        <w:rPr>
          <w:rFonts w:hint="cs"/>
          <w:rtl/>
        </w:rPr>
        <w:t>ا م</w:t>
      </w:r>
      <w:r w:rsidR="000A3618" w:rsidRPr="005B3377">
        <w:rPr>
          <w:rFonts w:hint="cs"/>
          <w:rtl/>
        </w:rPr>
        <w:t>ی</w:t>
      </w:r>
      <w:r w:rsidRPr="005B3377">
        <w:rPr>
          <w:rFonts w:hint="cs"/>
          <w:rtl/>
        </w:rPr>
        <w:t>‌دان</w:t>
      </w:r>
      <w:r w:rsidR="000A3618" w:rsidRPr="005B3377">
        <w:rPr>
          <w:rFonts w:hint="cs"/>
          <w:rtl/>
        </w:rPr>
        <w:t>ی</w:t>
      </w:r>
      <w:r w:rsidRPr="005B3377">
        <w:rPr>
          <w:rFonts w:hint="cs"/>
          <w:rtl/>
        </w:rPr>
        <w:t xml:space="preserve">د </w:t>
      </w:r>
      <w:r w:rsidR="000A3618" w:rsidRPr="005B3377">
        <w:rPr>
          <w:rFonts w:hint="cs"/>
          <w:rtl/>
        </w:rPr>
        <w:t>ک</w:t>
      </w:r>
      <w:r w:rsidRPr="005B3377">
        <w:rPr>
          <w:rFonts w:hint="cs"/>
          <w:rtl/>
        </w:rPr>
        <w:t>ه ا</w:t>
      </w:r>
      <w:r w:rsidR="000A3618" w:rsidRPr="005B3377">
        <w:rPr>
          <w:rFonts w:hint="cs"/>
          <w:rtl/>
        </w:rPr>
        <w:t>ی</w:t>
      </w:r>
      <w:r w:rsidRPr="005B3377">
        <w:rPr>
          <w:rFonts w:hint="cs"/>
          <w:rtl/>
        </w:rPr>
        <w:t xml:space="preserve">ن دو </w:t>
      </w:r>
      <w:r w:rsidR="000A3618" w:rsidRPr="005B3377">
        <w:rPr>
          <w:rFonts w:hint="cs"/>
          <w:rtl/>
        </w:rPr>
        <w:t>ک</w:t>
      </w:r>
      <w:r w:rsidRPr="005B3377">
        <w:rPr>
          <w:rFonts w:hint="cs"/>
          <w:rtl/>
        </w:rPr>
        <w:t>تاب چ</w:t>
      </w:r>
      <w:r w:rsidR="000A3618" w:rsidRPr="005B3377">
        <w:rPr>
          <w:rFonts w:hint="cs"/>
          <w:rtl/>
        </w:rPr>
        <w:t>ی</w:t>
      </w:r>
      <w:r w:rsidRPr="005B3377">
        <w:rPr>
          <w:rFonts w:hint="cs"/>
          <w:rtl/>
        </w:rPr>
        <w:t>ست؟ گفت</w:t>
      </w:r>
      <w:r w:rsidR="000A3618" w:rsidRPr="005B3377">
        <w:rPr>
          <w:rFonts w:hint="cs"/>
          <w:rtl/>
        </w:rPr>
        <w:t>ی</w:t>
      </w:r>
      <w:r w:rsidRPr="005B3377">
        <w:rPr>
          <w:rFonts w:hint="cs"/>
          <w:rtl/>
        </w:rPr>
        <w:t>م</w:t>
      </w:r>
      <w:r w:rsidR="00A7613A" w:rsidRPr="005B3377">
        <w:rPr>
          <w:rFonts w:hint="cs"/>
          <w:rtl/>
        </w:rPr>
        <w:t xml:space="preserve">: </w:t>
      </w:r>
      <w:r w:rsidRPr="005B3377">
        <w:rPr>
          <w:rFonts w:hint="cs"/>
          <w:rtl/>
        </w:rPr>
        <w:t>خ</w:t>
      </w:r>
      <w:r w:rsidR="000A3618" w:rsidRPr="005B3377">
        <w:rPr>
          <w:rFonts w:hint="cs"/>
          <w:rtl/>
        </w:rPr>
        <w:t>ی</w:t>
      </w:r>
      <w:r w:rsidRPr="005B3377">
        <w:rPr>
          <w:rFonts w:hint="cs"/>
          <w:rtl/>
        </w:rPr>
        <w:t>ر، ا</w:t>
      </w:r>
      <w:r w:rsidR="000A3618" w:rsidRPr="005B3377">
        <w:rPr>
          <w:rFonts w:hint="cs"/>
          <w:rtl/>
        </w:rPr>
        <w:t>ی</w:t>
      </w:r>
      <w:r w:rsidRPr="005B3377">
        <w:rPr>
          <w:rFonts w:hint="cs"/>
          <w:rtl/>
        </w:rPr>
        <w:t xml:space="preserve"> پ</w:t>
      </w:r>
      <w:r w:rsidR="000A3618" w:rsidRPr="005B3377">
        <w:rPr>
          <w:rFonts w:hint="cs"/>
          <w:rtl/>
        </w:rPr>
        <w:t>ی</w:t>
      </w:r>
      <w:r w:rsidRPr="005B3377">
        <w:rPr>
          <w:rFonts w:hint="cs"/>
          <w:rtl/>
        </w:rPr>
        <w:t>امبر خدا مگر ا</w:t>
      </w:r>
      <w:r w:rsidR="000A3618" w:rsidRPr="005B3377">
        <w:rPr>
          <w:rFonts w:hint="cs"/>
          <w:rtl/>
        </w:rPr>
        <w:t>ی</w:t>
      </w:r>
      <w:r w:rsidRPr="005B3377">
        <w:rPr>
          <w:rFonts w:hint="cs"/>
          <w:rtl/>
        </w:rPr>
        <w:t>ن</w:t>
      </w:r>
      <w:r w:rsidR="000A3618" w:rsidRPr="005B3377">
        <w:rPr>
          <w:rFonts w:hint="cs"/>
          <w:rtl/>
        </w:rPr>
        <w:t>ک</w:t>
      </w:r>
      <w:r w:rsidRPr="005B3377">
        <w:rPr>
          <w:rFonts w:hint="cs"/>
          <w:rtl/>
        </w:rPr>
        <w:t>ه شما از</w:t>
      </w:r>
      <w:r w:rsidR="00A2048D" w:rsidRPr="005B3377">
        <w:rPr>
          <w:rFonts w:hint="cs"/>
          <w:rtl/>
        </w:rPr>
        <w:t xml:space="preserve"> آن‌ها </w:t>
      </w:r>
      <w:r w:rsidRPr="005B3377">
        <w:rPr>
          <w:rFonts w:hint="cs"/>
          <w:rtl/>
        </w:rPr>
        <w:t>خبر ده</w:t>
      </w:r>
      <w:r w:rsidR="000A3618" w:rsidRPr="005B3377">
        <w:rPr>
          <w:rFonts w:hint="cs"/>
          <w:rtl/>
        </w:rPr>
        <w:t>ی</w:t>
      </w:r>
      <w:r w:rsidRPr="005B3377">
        <w:rPr>
          <w:rFonts w:hint="cs"/>
          <w:rtl/>
        </w:rPr>
        <w:t>د. درباره</w:t>
      </w:r>
      <w:r w:rsidRPr="005B3377">
        <w:rPr>
          <w:rtl/>
        </w:rPr>
        <w:softHyphen/>
      </w:r>
      <w:r w:rsidRPr="005B3377">
        <w:rPr>
          <w:rFonts w:hint="cs"/>
          <w:rtl/>
        </w:rPr>
        <w:t>ی آن</w:t>
      </w:r>
      <w:r w:rsidR="000A3618" w:rsidRPr="005B3377">
        <w:rPr>
          <w:rFonts w:hint="cs"/>
          <w:rtl/>
        </w:rPr>
        <w:t>ی</w:t>
      </w:r>
      <w:r w:rsidRPr="005B3377">
        <w:rPr>
          <w:rFonts w:hint="cs"/>
          <w:rtl/>
        </w:rPr>
        <w:t xml:space="preserve"> </w:t>
      </w:r>
      <w:r w:rsidR="000A3618" w:rsidRPr="005B3377">
        <w:rPr>
          <w:rFonts w:hint="cs"/>
          <w:rtl/>
        </w:rPr>
        <w:t>ک</w:t>
      </w:r>
      <w:r w:rsidRPr="005B3377">
        <w:rPr>
          <w:rFonts w:hint="cs"/>
          <w:rtl/>
        </w:rPr>
        <w:t>ه در دست راستش بود، فرمود</w:t>
      </w:r>
      <w:r w:rsidR="00A7613A" w:rsidRPr="005B3377">
        <w:rPr>
          <w:rFonts w:hint="cs"/>
          <w:rtl/>
        </w:rPr>
        <w:t xml:space="preserve">: </w:t>
      </w:r>
      <w:r w:rsidRPr="005B3377">
        <w:rPr>
          <w:rFonts w:hint="cs"/>
          <w:rtl/>
        </w:rPr>
        <w:t>ا</w:t>
      </w:r>
      <w:r w:rsidR="000A3618" w:rsidRPr="005B3377">
        <w:rPr>
          <w:rFonts w:hint="cs"/>
          <w:rtl/>
        </w:rPr>
        <w:t>ی</w:t>
      </w:r>
      <w:r w:rsidRPr="005B3377">
        <w:rPr>
          <w:rFonts w:hint="cs"/>
          <w:rtl/>
        </w:rPr>
        <w:t xml:space="preserve">ن </w:t>
      </w:r>
      <w:r w:rsidR="000A3618" w:rsidRPr="005B3377">
        <w:rPr>
          <w:rFonts w:hint="cs"/>
          <w:rtl/>
        </w:rPr>
        <w:t>ک</w:t>
      </w:r>
      <w:r w:rsidRPr="005B3377">
        <w:rPr>
          <w:rFonts w:hint="cs"/>
          <w:rtl/>
        </w:rPr>
        <w:t>تاب</w:t>
      </w:r>
      <w:r w:rsidR="000A3618" w:rsidRPr="005B3377">
        <w:rPr>
          <w:rFonts w:hint="cs"/>
          <w:rtl/>
        </w:rPr>
        <w:t>ی</w:t>
      </w:r>
      <w:r w:rsidR="00D45BB4" w:rsidRPr="005B3377">
        <w:rPr>
          <w:rtl/>
        </w:rPr>
        <w:softHyphen/>
      </w:r>
      <w:r w:rsidRPr="005B3377">
        <w:rPr>
          <w:rFonts w:hint="cs"/>
          <w:rtl/>
        </w:rPr>
        <w:t>ست از رب‌العالم</w:t>
      </w:r>
      <w:r w:rsidR="000A3618" w:rsidRPr="005B3377">
        <w:rPr>
          <w:rFonts w:hint="cs"/>
          <w:rtl/>
        </w:rPr>
        <w:t>ی</w:t>
      </w:r>
      <w:r w:rsidRPr="005B3377">
        <w:rPr>
          <w:rFonts w:hint="cs"/>
          <w:rtl/>
        </w:rPr>
        <w:t xml:space="preserve">ن </w:t>
      </w:r>
      <w:r w:rsidR="000A3618" w:rsidRPr="005B3377">
        <w:rPr>
          <w:rFonts w:hint="cs"/>
          <w:rtl/>
        </w:rPr>
        <w:t>ک</w:t>
      </w:r>
      <w:r w:rsidRPr="005B3377">
        <w:rPr>
          <w:rFonts w:hint="cs"/>
          <w:rtl/>
        </w:rPr>
        <w:t>ه اسام</w:t>
      </w:r>
      <w:r w:rsidR="000A3618" w:rsidRPr="005B3377">
        <w:rPr>
          <w:rFonts w:hint="cs"/>
          <w:rtl/>
        </w:rPr>
        <w:t>ی</w:t>
      </w:r>
      <w:r w:rsidRPr="005B3377">
        <w:rPr>
          <w:rFonts w:hint="cs"/>
          <w:rtl/>
        </w:rPr>
        <w:t xml:space="preserve"> اهل بهشت و اسام</w:t>
      </w:r>
      <w:r w:rsidR="000A3618" w:rsidRPr="005B3377">
        <w:rPr>
          <w:rFonts w:hint="cs"/>
          <w:rtl/>
        </w:rPr>
        <w:t>ی</w:t>
      </w:r>
      <w:r w:rsidRPr="005B3377">
        <w:rPr>
          <w:rFonts w:hint="cs"/>
          <w:rtl/>
        </w:rPr>
        <w:t xml:space="preserve"> پدران</w:t>
      </w:r>
      <w:r w:rsidR="00A2048D" w:rsidRPr="005B3377">
        <w:rPr>
          <w:rFonts w:hint="cs"/>
          <w:rtl/>
        </w:rPr>
        <w:t xml:space="preserve"> آن‌ها </w:t>
      </w:r>
      <w:r w:rsidRPr="005B3377">
        <w:rPr>
          <w:rFonts w:hint="cs"/>
          <w:rtl/>
        </w:rPr>
        <w:t xml:space="preserve">و قبائلشان در آن است </w:t>
      </w:r>
      <w:r w:rsidR="00E97BF0" w:rsidRPr="005B3377">
        <w:rPr>
          <w:rFonts w:hint="cs"/>
          <w:rtl/>
        </w:rPr>
        <w:t>و آن را تمام کرده است</w:t>
      </w:r>
      <w:r w:rsidRPr="005B3377">
        <w:rPr>
          <w:rFonts w:hint="cs"/>
          <w:rtl/>
        </w:rPr>
        <w:t xml:space="preserve"> بگونه</w:t>
      </w:r>
      <w:r w:rsidRPr="005B3377">
        <w:rPr>
          <w:rFonts w:hint="cs"/>
          <w:rtl/>
        </w:rPr>
        <w:softHyphen/>
        <w:t>ا</w:t>
      </w:r>
      <w:r w:rsidR="000A3618" w:rsidRPr="005B3377">
        <w:rPr>
          <w:rFonts w:hint="cs"/>
          <w:rtl/>
        </w:rPr>
        <w:t>ی</w:t>
      </w:r>
      <w:r w:rsidRPr="005B3377">
        <w:rPr>
          <w:rFonts w:hint="cs"/>
          <w:rtl/>
        </w:rPr>
        <w:t xml:space="preserve"> کهنه چ</w:t>
      </w:r>
      <w:r w:rsidR="000A3618" w:rsidRPr="005B3377">
        <w:rPr>
          <w:rFonts w:hint="cs"/>
          <w:rtl/>
        </w:rPr>
        <w:t>ی</w:t>
      </w:r>
      <w:r w:rsidRPr="005B3377">
        <w:rPr>
          <w:rFonts w:hint="cs"/>
          <w:rtl/>
        </w:rPr>
        <w:t>ز</w:t>
      </w:r>
      <w:r w:rsidR="000A3618" w:rsidRPr="005B3377">
        <w:rPr>
          <w:rFonts w:hint="cs"/>
          <w:rtl/>
        </w:rPr>
        <w:t>ی</w:t>
      </w:r>
      <w:r w:rsidRPr="005B3377">
        <w:rPr>
          <w:rFonts w:hint="cs"/>
          <w:rtl/>
        </w:rPr>
        <w:t xml:space="preserve"> به آن اضافه و نه چ</w:t>
      </w:r>
      <w:r w:rsidR="000A3618" w:rsidRPr="005B3377">
        <w:rPr>
          <w:rFonts w:hint="cs"/>
          <w:rtl/>
        </w:rPr>
        <w:t>ی</w:t>
      </w:r>
      <w:r w:rsidRPr="005B3377">
        <w:rPr>
          <w:rFonts w:hint="cs"/>
          <w:rtl/>
        </w:rPr>
        <w:t>ز</w:t>
      </w:r>
      <w:r w:rsidR="000A3618" w:rsidRPr="005B3377">
        <w:rPr>
          <w:rFonts w:hint="cs"/>
          <w:rtl/>
        </w:rPr>
        <w:t>ی</w:t>
      </w:r>
      <w:r w:rsidRPr="005B3377">
        <w:rPr>
          <w:rFonts w:hint="cs"/>
          <w:rtl/>
        </w:rPr>
        <w:t xml:space="preserve"> از آن </w:t>
      </w:r>
      <w:r w:rsidR="000A3618" w:rsidRPr="005B3377">
        <w:rPr>
          <w:rFonts w:hint="cs"/>
          <w:rtl/>
        </w:rPr>
        <w:t>ک</w:t>
      </w:r>
      <w:r w:rsidRPr="005B3377">
        <w:rPr>
          <w:rFonts w:hint="cs"/>
          <w:rtl/>
        </w:rPr>
        <w:t>م م</w:t>
      </w:r>
      <w:r w:rsidR="000A3618" w:rsidRPr="005B3377">
        <w:rPr>
          <w:rFonts w:hint="cs"/>
          <w:rtl/>
        </w:rPr>
        <w:t>ی</w:t>
      </w:r>
      <w:r w:rsidRPr="005B3377">
        <w:rPr>
          <w:rFonts w:hint="cs"/>
          <w:rtl/>
        </w:rPr>
        <w:t>‌شود. پس درباره</w:t>
      </w:r>
      <w:r w:rsidR="00D45BB4" w:rsidRPr="005B3377">
        <w:rPr>
          <w:rtl/>
        </w:rPr>
        <w:softHyphen/>
      </w:r>
      <w:r w:rsidR="00D45BB4" w:rsidRPr="005B3377">
        <w:rPr>
          <w:rFonts w:hint="cs"/>
          <w:rtl/>
        </w:rPr>
        <w:t>ی</w:t>
      </w:r>
      <w:r w:rsidRPr="005B3377">
        <w:rPr>
          <w:rFonts w:hint="cs"/>
          <w:rtl/>
        </w:rPr>
        <w:t xml:space="preserve"> آن</w:t>
      </w:r>
      <w:r w:rsidR="000A3618" w:rsidRPr="005B3377">
        <w:rPr>
          <w:rFonts w:hint="cs"/>
          <w:rtl/>
        </w:rPr>
        <w:t>ک</w:t>
      </w:r>
      <w:r w:rsidRPr="005B3377">
        <w:rPr>
          <w:rFonts w:hint="cs"/>
          <w:rtl/>
        </w:rPr>
        <w:t>ه در دست چپش بود،</w:t>
      </w:r>
      <w:r w:rsidR="005B3377">
        <w:rPr>
          <w:rFonts w:hint="cs"/>
          <w:rtl/>
        </w:rPr>
        <w:t xml:space="preserve"> </w:t>
      </w:r>
      <w:r w:rsidRPr="005B3377">
        <w:rPr>
          <w:rFonts w:hint="cs"/>
          <w:rtl/>
        </w:rPr>
        <w:t>فرمود</w:t>
      </w:r>
      <w:r w:rsidR="005B3377">
        <w:rPr>
          <w:rFonts w:hint="cs"/>
          <w:rtl/>
        </w:rPr>
        <w:t>:</w:t>
      </w:r>
      <w:r w:rsidRPr="005B3377">
        <w:rPr>
          <w:rFonts w:hint="cs"/>
          <w:rtl/>
        </w:rPr>
        <w:t xml:space="preserve"> ا</w:t>
      </w:r>
      <w:r w:rsidR="000A3618" w:rsidRPr="005B3377">
        <w:rPr>
          <w:rFonts w:hint="cs"/>
          <w:rtl/>
        </w:rPr>
        <w:t>ی</w:t>
      </w:r>
      <w:r w:rsidRPr="005B3377">
        <w:rPr>
          <w:rFonts w:hint="cs"/>
          <w:rtl/>
        </w:rPr>
        <w:t xml:space="preserve">ن </w:t>
      </w:r>
      <w:r w:rsidR="000A3618" w:rsidRPr="005B3377">
        <w:rPr>
          <w:rFonts w:hint="cs"/>
          <w:rtl/>
        </w:rPr>
        <w:t>ک</w:t>
      </w:r>
      <w:r w:rsidRPr="005B3377">
        <w:rPr>
          <w:rFonts w:hint="cs"/>
          <w:rtl/>
        </w:rPr>
        <w:t>تاب</w:t>
      </w:r>
      <w:r w:rsidR="000A3618" w:rsidRPr="005B3377">
        <w:rPr>
          <w:rFonts w:hint="cs"/>
          <w:rtl/>
        </w:rPr>
        <w:t>ی</w:t>
      </w:r>
      <w:r w:rsidR="00D45BB4" w:rsidRPr="005B3377">
        <w:rPr>
          <w:rtl/>
        </w:rPr>
        <w:softHyphen/>
      </w:r>
      <w:r w:rsidRPr="005B3377">
        <w:rPr>
          <w:rFonts w:hint="cs"/>
          <w:rtl/>
        </w:rPr>
        <w:t>ست از رب‌العالم</w:t>
      </w:r>
      <w:r w:rsidR="000A3618" w:rsidRPr="005B3377">
        <w:rPr>
          <w:rFonts w:hint="cs"/>
          <w:rtl/>
        </w:rPr>
        <w:t>ی</w:t>
      </w:r>
      <w:r w:rsidRPr="005B3377">
        <w:rPr>
          <w:rFonts w:hint="cs"/>
          <w:rtl/>
        </w:rPr>
        <w:t xml:space="preserve">ن </w:t>
      </w:r>
      <w:r w:rsidR="000A3618" w:rsidRPr="005B3377">
        <w:rPr>
          <w:rFonts w:hint="cs"/>
          <w:rtl/>
        </w:rPr>
        <w:t>ک</w:t>
      </w:r>
      <w:r w:rsidRPr="005B3377">
        <w:rPr>
          <w:rFonts w:hint="cs"/>
          <w:rtl/>
        </w:rPr>
        <w:t>ه اسام</w:t>
      </w:r>
      <w:r w:rsidR="000A3618" w:rsidRPr="005B3377">
        <w:rPr>
          <w:rFonts w:hint="cs"/>
          <w:rtl/>
        </w:rPr>
        <w:t>ی</w:t>
      </w:r>
      <w:r w:rsidRPr="005B3377">
        <w:rPr>
          <w:rFonts w:hint="cs"/>
          <w:rtl/>
        </w:rPr>
        <w:t xml:space="preserve"> اهل دوزخ و اسام</w:t>
      </w:r>
      <w:r w:rsidR="000A3618" w:rsidRPr="005B3377">
        <w:rPr>
          <w:rFonts w:hint="cs"/>
          <w:rtl/>
        </w:rPr>
        <w:t>ی</w:t>
      </w:r>
      <w:r w:rsidRPr="005B3377">
        <w:rPr>
          <w:rFonts w:hint="cs"/>
          <w:rtl/>
        </w:rPr>
        <w:t xml:space="preserve"> پدران</w:t>
      </w:r>
      <w:r w:rsidR="00A2048D" w:rsidRPr="005B3377">
        <w:rPr>
          <w:rFonts w:hint="cs"/>
          <w:rtl/>
        </w:rPr>
        <w:t xml:space="preserve"> آن‌ها </w:t>
      </w:r>
      <w:r w:rsidRPr="005B3377">
        <w:rPr>
          <w:rFonts w:hint="cs"/>
          <w:rtl/>
        </w:rPr>
        <w:t xml:space="preserve">و قبائلشان در آن است </w:t>
      </w:r>
      <w:r w:rsidR="00E97BF0" w:rsidRPr="005B3377">
        <w:rPr>
          <w:rFonts w:hint="cs"/>
          <w:rtl/>
        </w:rPr>
        <w:t>و آن را تمام کرده است</w:t>
      </w:r>
      <w:r w:rsidRPr="005B3377">
        <w:rPr>
          <w:rFonts w:hint="cs"/>
          <w:rtl/>
        </w:rPr>
        <w:t xml:space="preserve"> بگونه</w:t>
      </w:r>
      <w:r w:rsidRPr="005B3377">
        <w:rPr>
          <w:rFonts w:hint="cs"/>
          <w:rtl/>
        </w:rPr>
        <w:softHyphen/>
        <w:t>ا</w:t>
      </w:r>
      <w:r w:rsidR="000A3618" w:rsidRPr="005B3377">
        <w:rPr>
          <w:rFonts w:hint="cs"/>
          <w:rtl/>
        </w:rPr>
        <w:t>ی</w:t>
      </w:r>
      <w:r w:rsidRPr="005B3377">
        <w:rPr>
          <w:rFonts w:hint="cs"/>
          <w:rtl/>
        </w:rPr>
        <w:t xml:space="preserve"> که نه چ</w:t>
      </w:r>
      <w:r w:rsidR="000A3618" w:rsidRPr="005B3377">
        <w:rPr>
          <w:rFonts w:hint="cs"/>
          <w:rtl/>
        </w:rPr>
        <w:t>ی</w:t>
      </w:r>
      <w:r w:rsidRPr="005B3377">
        <w:rPr>
          <w:rFonts w:hint="cs"/>
          <w:rtl/>
        </w:rPr>
        <w:t>ز</w:t>
      </w:r>
      <w:r w:rsidR="000A3618" w:rsidRPr="005B3377">
        <w:rPr>
          <w:rFonts w:hint="cs"/>
          <w:rtl/>
        </w:rPr>
        <w:t>ی</w:t>
      </w:r>
      <w:r w:rsidRPr="005B3377">
        <w:rPr>
          <w:rFonts w:hint="cs"/>
          <w:rtl/>
        </w:rPr>
        <w:t xml:space="preserve"> به آن اضافه م</w:t>
      </w:r>
      <w:r w:rsidR="000A3618" w:rsidRPr="005B3377">
        <w:rPr>
          <w:rFonts w:hint="cs"/>
          <w:rtl/>
        </w:rPr>
        <w:t>ی</w:t>
      </w:r>
      <w:r w:rsidRPr="005B3377">
        <w:rPr>
          <w:rFonts w:hint="cs"/>
          <w:rtl/>
        </w:rPr>
        <w:t>‌شود و نه چ</w:t>
      </w:r>
      <w:r w:rsidR="000A3618" w:rsidRPr="005B3377">
        <w:rPr>
          <w:rFonts w:hint="cs"/>
          <w:rtl/>
        </w:rPr>
        <w:t>ی</w:t>
      </w:r>
      <w:r w:rsidRPr="005B3377">
        <w:rPr>
          <w:rFonts w:hint="cs"/>
          <w:rtl/>
        </w:rPr>
        <w:t>ز</w:t>
      </w:r>
      <w:r w:rsidR="000A3618" w:rsidRPr="005B3377">
        <w:rPr>
          <w:rFonts w:hint="cs"/>
          <w:rtl/>
        </w:rPr>
        <w:t>ی</w:t>
      </w:r>
      <w:r w:rsidRPr="005B3377">
        <w:rPr>
          <w:rFonts w:hint="cs"/>
          <w:rtl/>
        </w:rPr>
        <w:t xml:space="preserve"> از آن </w:t>
      </w:r>
      <w:r w:rsidR="000A3618" w:rsidRPr="005B3377">
        <w:rPr>
          <w:rFonts w:hint="cs"/>
          <w:rtl/>
        </w:rPr>
        <w:t>ک</w:t>
      </w:r>
      <w:r w:rsidRPr="005B3377">
        <w:rPr>
          <w:rFonts w:hint="cs"/>
          <w:rtl/>
        </w:rPr>
        <w:t>م م</w:t>
      </w:r>
      <w:r w:rsidR="000A3618" w:rsidRPr="005B3377">
        <w:rPr>
          <w:rFonts w:hint="cs"/>
          <w:rtl/>
        </w:rPr>
        <w:t>ی</w:t>
      </w:r>
      <w:r w:rsidRPr="005B3377">
        <w:rPr>
          <w:rFonts w:hint="cs"/>
          <w:rtl/>
        </w:rPr>
        <w:t>‌گردد. اصحاب از رسول خدا</w:t>
      </w:r>
      <w:r w:rsidR="00EB215B" w:rsidRPr="00EB215B">
        <w:rPr>
          <w:rStyle w:val="Char"/>
          <w:rFonts w:ascii="AGA Arabesque" w:hAnsi="AGA Arabesque" w:cs="CTraditional Arabic" w:hint="cs"/>
          <w:color w:val="auto"/>
          <w:sz w:val="28"/>
          <w:szCs w:val="28"/>
          <w:rtl/>
        </w:rPr>
        <w:t xml:space="preserve"> ج</w:t>
      </w:r>
      <w:r w:rsidR="00DC34E5" w:rsidRPr="005B3377">
        <w:rPr>
          <w:rFonts w:hint="cs"/>
          <w:rtl/>
        </w:rPr>
        <w:t xml:space="preserve"> </w:t>
      </w:r>
      <w:r w:rsidRPr="005B3377">
        <w:rPr>
          <w:rFonts w:hint="cs"/>
          <w:rtl/>
        </w:rPr>
        <w:t>پرس</w:t>
      </w:r>
      <w:r w:rsidR="000A3618" w:rsidRPr="005B3377">
        <w:rPr>
          <w:rFonts w:hint="cs"/>
          <w:rtl/>
        </w:rPr>
        <w:t>ی</w:t>
      </w:r>
      <w:r w:rsidRPr="005B3377">
        <w:rPr>
          <w:rFonts w:hint="cs"/>
          <w:rtl/>
        </w:rPr>
        <w:t xml:space="preserve">دند </w:t>
      </w:r>
      <w:r w:rsidR="000A3618" w:rsidRPr="005B3377">
        <w:rPr>
          <w:rFonts w:hint="cs"/>
          <w:rtl/>
        </w:rPr>
        <w:t>ک</w:t>
      </w:r>
      <w:r w:rsidRPr="005B3377">
        <w:rPr>
          <w:rFonts w:hint="cs"/>
          <w:rtl/>
        </w:rPr>
        <w:t xml:space="preserve">ه </w:t>
      </w:r>
      <w:r w:rsidR="000A3618" w:rsidRPr="005B3377">
        <w:rPr>
          <w:rFonts w:hint="cs"/>
          <w:rtl/>
        </w:rPr>
        <w:t>ی</w:t>
      </w:r>
      <w:r w:rsidRPr="005B3377">
        <w:rPr>
          <w:rFonts w:hint="cs"/>
          <w:rtl/>
        </w:rPr>
        <w:t>ا</w:t>
      </w:r>
      <w:r w:rsidR="005B3377">
        <w:rPr>
          <w:rFonts w:hint="cs"/>
          <w:rtl/>
        </w:rPr>
        <w:t xml:space="preserve"> رسول الله!</w:t>
      </w:r>
      <w:r w:rsidR="00DC34E5" w:rsidRPr="005B3377">
        <w:rPr>
          <w:rFonts w:hint="cs"/>
          <w:rtl/>
        </w:rPr>
        <w:t xml:space="preserve"> </w:t>
      </w:r>
      <w:r w:rsidRPr="005B3377">
        <w:rPr>
          <w:rFonts w:hint="cs"/>
          <w:rtl/>
        </w:rPr>
        <w:t>اگر ا</w:t>
      </w:r>
      <w:r w:rsidR="000A3618" w:rsidRPr="005B3377">
        <w:rPr>
          <w:rFonts w:hint="cs"/>
          <w:rtl/>
        </w:rPr>
        <w:t>ی</w:t>
      </w:r>
      <w:r w:rsidRPr="005B3377">
        <w:rPr>
          <w:rFonts w:hint="cs"/>
          <w:rtl/>
        </w:rPr>
        <w:t>ن امور دانسته شده است، د</w:t>
      </w:r>
      <w:r w:rsidR="000A3618" w:rsidRPr="005B3377">
        <w:rPr>
          <w:rFonts w:hint="cs"/>
          <w:rtl/>
        </w:rPr>
        <w:t>ی</w:t>
      </w:r>
      <w:r w:rsidRPr="005B3377">
        <w:rPr>
          <w:rFonts w:hint="cs"/>
          <w:rtl/>
        </w:rPr>
        <w:t>گر چرا ما اعمال صالح انجام م</w:t>
      </w:r>
      <w:r w:rsidR="000A3618" w:rsidRPr="005B3377">
        <w:rPr>
          <w:rFonts w:hint="cs"/>
          <w:rtl/>
        </w:rPr>
        <w:t>ی</w:t>
      </w:r>
      <w:r w:rsidRPr="005B3377">
        <w:rPr>
          <w:rFonts w:hint="cs"/>
          <w:rtl/>
        </w:rPr>
        <w:t>‌ده</w:t>
      </w:r>
      <w:r w:rsidR="000A3618" w:rsidRPr="005B3377">
        <w:rPr>
          <w:rFonts w:hint="cs"/>
          <w:rtl/>
        </w:rPr>
        <w:t>ی</w:t>
      </w:r>
      <w:r w:rsidRPr="005B3377">
        <w:rPr>
          <w:rFonts w:hint="cs"/>
          <w:rtl/>
        </w:rPr>
        <w:t>م؟ پ</w:t>
      </w:r>
      <w:r w:rsidR="000A3618" w:rsidRPr="005B3377">
        <w:rPr>
          <w:rFonts w:hint="cs"/>
          <w:rtl/>
        </w:rPr>
        <w:t>ی</w:t>
      </w:r>
      <w:r w:rsidRPr="005B3377">
        <w:rPr>
          <w:rFonts w:hint="cs"/>
          <w:rtl/>
        </w:rPr>
        <w:t>امبر</w:t>
      </w:r>
      <w:r w:rsidR="00EB215B" w:rsidRPr="00EB215B">
        <w:rPr>
          <w:rStyle w:val="Char"/>
          <w:rFonts w:ascii="AGA Arabesque" w:hAnsi="AGA Arabesque" w:cs="CTraditional Arabic" w:hint="cs"/>
          <w:color w:val="auto"/>
          <w:sz w:val="28"/>
          <w:szCs w:val="28"/>
          <w:rtl/>
        </w:rPr>
        <w:t xml:space="preserve"> ج</w:t>
      </w:r>
      <w:r w:rsidR="00DC34E5" w:rsidRPr="005B3377">
        <w:rPr>
          <w:rFonts w:hint="cs"/>
          <w:rtl/>
        </w:rPr>
        <w:t xml:space="preserve"> </w:t>
      </w:r>
      <w:r w:rsidRPr="005B3377">
        <w:rPr>
          <w:rFonts w:hint="cs"/>
          <w:rtl/>
        </w:rPr>
        <w:t>فرمود</w:t>
      </w:r>
      <w:r w:rsidR="00A7613A" w:rsidRPr="005B3377">
        <w:rPr>
          <w:rFonts w:hint="cs"/>
          <w:rtl/>
        </w:rPr>
        <w:t xml:space="preserve">: </w:t>
      </w:r>
      <w:r w:rsidRPr="005B3377">
        <w:rPr>
          <w:rFonts w:hint="cs"/>
          <w:rtl/>
        </w:rPr>
        <w:t>بر انجام کارها</w:t>
      </w:r>
      <w:r w:rsidR="000A3618" w:rsidRPr="005B3377">
        <w:rPr>
          <w:rFonts w:hint="cs"/>
          <w:rtl/>
        </w:rPr>
        <w:t>ی</w:t>
      </w:r>
      <w:r w:rsidRPr="005B3377">
        <w:rPr>
          <w:rFonts w:hint="cs"/>
          <w:rtl/>
        </w:rPr>
        <w:t xml:space="preserve"> درست استقامت داشته باش</w:t>
      </w:r>
      <w:r w:rsidR="000A3618" w:rsidRPr="005B3377">
        <w:rPr>
          <w:rFonts w:hint="cs"/>
          <w:rtl/>
        </w:rPr>
        <w:t>ی</w:t>
      </w:r>
      <w:r w:rsidRPr="005B3377">
        <w:rPr>
          <w:rFonts w:hint="cs"/>
          <w:rtl/>
        </w:rPr>
        <w:t>د و قصد نزد</w:t>
      </w:r>
      <w:r w:rsidR="000A3618" w:rsidRPr="005B3377">
        <w:rPr>
          <w:rFonts w:hint="cs"/>
          <w:rtl/>
        </w:rPr>
        <w:t>ی</w:t>
      </w:r>
      <w:r w:rsidRPr="005B3377">
        <w:rPr>
          <w:rFonts w:hint="cs"/>
          <w:rtl/>
        </w:rPr>
        <w:t>ک</w:t>
      </w:r>
      <w:r w:rsidR="000A3618" w:rsidRPr="005B3377">
        <w:rPr>
          <w:rFonts w:hint="cs"/>
          <w:rtl/>
        </w:rPr>
        <w:t>ی</w:t>
      </w:r>
      <w:r w:rsidRPr="005B3377">
        <w:rPr>
          <w:rFonts w:hint="cs"/>
          <w:rtl/>
        </w:rPr>
        <w:t xml:space="preserve"> به خدا را کن</w:t>
      </w:r>
      <w:r w:rsidR="000A3618" w:rsidRPr="005B3377">
        <w:rPr>
          <w:rFonts w:hint="cs"/>
          <w:rtl/>
        </w:rPr>
        <w:t>ی</w:t>
      </w:r>
      <w:r w:rsidRPr="005B3377">
        <w:rPr>
          <w:rFonts w:hint="cs"/>
          <w:rtl/>
        </w:rPr>
        <w:t xml:space="preserve">د، </w:t>
      </w:r>
      <w:r w:rsidR="000A3618" w:rsidRPr="005B3377">
        <w:rPr>
          <w:rFonts w:hint="cs"/>
          <w:rtl/>
        </w:rPr>
        <w:t>ک</w:t>
      </w:r>
      <w:r w:rsidRPr="005B3377">
        <w:rPr>
          <w:rFonts w:hint="cs"/>
          <w:rtl/>
        </w:rPr>
        <w:t xml:space="preserve">ه آن </w:t>
      </w:r>
      <w:r w:rsidR="000A3618" w:rsidRPr="005B3377">
        <w:rPr>
          <w:rFonts w:hint="cs"/>
          <w:rtl/>
        </w:rPr>
        <w:t>ک</w:t>
      </w:r>
      <w:r w:rsidRPr="005B3377">
        <w:rPr>
          <w:rFonts w:hint="cs"/>
          <w:rtl/>
        </w:rPr>
        <w:t xml:space="preserve">س </w:t>
      </w:r>
      <w:r w:rsidR="000A3618" w:rsidRPr="005B3377">
        <w:rPr>
          <w:rFonts w:hint="cs"/>
          <w:rtl/>
        </w:rPr>
        <w:t>ک</w:t>
      </w:r>
      <w:r w:rsidRPr="005B3377">
        <w:rPr>
          <w:rFonts w:hint="cs"/>
          <w:rtl/>
        </w:rPr>
        <w:t>ه با</w:t>
      </w:r>
      <w:r w:rsidR="000A3618" w:rsidRPr="005B3377">
        <w:rPr>
          <w:rFonts w:hint="cs"/>
          <w:rtl/>
        </w:rPr>
        <w:t>ی</w:t>
      </w:r>
      <w:r w:rsidRPr="005B3377">
        <w:rPr>
          <w:rFonts w:hint="cs"/>
          <w:rtl/>
        </w:rPr>
        <w:t>د به</w:t>
      </w:r>
      <w:r w:rsidR="00A7613A" w:rsidRPr="005B3377">
        <w:rPr>
          <w:rFonts w:hint="cs"/>
          <w:rtl/>
        </w:rPr>
        <w:t xml:space="preserve"> </w:t>
      </w:r>
      <w:r w:rsidRPr="005B3377">
        <w:rPr>
          <w:rFonts w:hint="cs"/>
          <w:rtl/>
        </w:rPr>
        <w:t>بهشت برود، سرانجام و خاتمه</w:t>
      </w:r>
      <w:r w:rsidRPr="005B3377">
        <w:rPr>
          <w:rFonts w:hint="cs"/>
          <w:rtl/>
        </w:rPr>
        <w:softHyphen/>
      </w:r>
      <w:r w:rsidR="000A3618" w:rsidRPr="005B3377">
        <w:rPr>
          <w:rFonts w:hint="cs"/>
          <w:rtl/>
        </w:rPr>
        <w:t>ی</w:t>
      </w:r>
      <w:r w:rsidRPr="005B3377">
        <w:rPr>
          <w:rFonts w:hint="cs"/>
          <w:rtl/>
        </w:rPr>
        <w:t xml:space="preserve"> او بوس</w:t>
      </w:r>
      <w:r w:rsidR="000A3618" w:rsidRPr="005B3377">
        <w:rPr>
          <w:rFonts w:hint="cs"/>
          <w:rtl/>
        </w:rPr>
        <w:t>ی</w:t>
      </w:r>
      <w:r w:rsidRPr="005B3377">
        <w:rPr>
          <w:rFonts w:hint="cs"/>
          <w:rtl/>
        </w:rPr>
        <w:t>له</w:t>
      </w:r>
      <w:r w:rsidRPr="005B3377">
        <w:rPr>
          <w:rFonts w:hint="cs"/>
          <w:rtl/>
        </w:rPr>
        <w:softHyphen/>
      </w:r>
      <w:r w:rsidR="000A3618" w:rsidRPr="005B3377">
        <w:rPr>
          <w:rFonts w:hint="cs"/>
          <w:rtl/>
        </w:rPr>
        <w:t>ی</w:t>
      </w:r>
      <w:r w:rsidRPr="005B3377">
        <w:rPr>
          <w:rFonts w:hint="cs"/>
          <w:rtl/>
        </w:rPr>
        <w:t xml:space="preserve"> عمل اهل بهشت و آن </w:t>
      </w:r>
      <w:r w:rsidR="000A3618" w:rsidRPr="005B3377">
        <w:rPr>
          <w:rFonts w:hint="cs"/>
          <w:rtl/>
        </w:rPr>
        <w:t>ک</w:t>
      </w:r>
      <w:r w:rsidRPr="005B3377">
        <w:rPr>
          <w:rFonts w:hint="cs"/>
          <w:rtl/>
        </w:rPr>
        <w:t xml:space="preserve">س </w:t>
      </w:r>
      <w:r w:rsidR="000A3618" w:rsidRPr="005B3377">
        <w:rPr>
          <w:rFonts w:hint="cs"/>
          <w:rtl/>
        </w:rPr>
        <w:t>ک</w:t>
      </w:r>
      <w:r w:rsidRPr="005B3377">
        <w:rPr>
          <w:rFonts w:hint="cs"/>
          <w:rtl/>
        </w:rPr>
        <w:t>ه به جهنم با</w:t>
      </w:r>
      <w:r w:rsidR="000A3618" w:rsidRPr="005B3377">
        <w:rPr>
          <w:rFonts w:hint="cs"/>
          <w:rtl/>
        </w:rPr>
        <w:t>ی</w:t>
      </w:r>
      <w:r w:rsidRPr="005B3377">
        <w:rPr>
          <w:rFonts w:hint="cs"/>
          <w:rtl/>
        </w:rPr>
        <w:t>د برود، سرانجام و خاتمه</w:t>
      </w:r>
      <w:r w:rsidRPr="005B3377">
        <w:rPr>
          <w:rFonts w:hint="cs"/>
          <w:rtl/>
        </w:rPr>
        <w:softHyphen/>
      </w:r>
      <w:r w:rsidR="000A3618" w:rsidRPr="005B3377">
        <w:rPr>
          <w:rFonts w:hint="cs"/>
          <w:rtl/>
        </w:rPr>
        <w:t>ی</w:t>
      </w:r>
      <w:r w:rsidRPr="005B3377">
        <w:rPr>
          <w:rFonts w:hint="cs"/>
          <w:rtl/>
        </w:rPr>
        <w:t xml:space="preserve"> او بوس</w:t>
      </w:r>
      <w:r w:rsidR="000A3618" w:rsidRPr="005B3377">
        <w:rPr>
          <w:rFonts w:hint="cs"/>
          <w:rtl/>
        </w:rPr>
        <w:t>ی</w:t>
      </w:r>
      <w:r w:rsidRPr="005B3377">
        <w:rPr>
          <w:rFonts w:hint="cs"/>
          <w:rtl/>
        </w:rPr>
        <w:t>له</w:t>
      </w:r>
      <w:r w:rsidRPr="005B3377">
        <w:rPr>
          <w:rFonts w:hint="cs"/>
          <w:rtl/>
        </w:rPr>
        <w:softHyphen/>
      </w:r>
      <w:r w:rsidR="000A3618" w:rsidRPr="005B3377">
        <w:rPr>
          <w:rFonts w:hint="cs"/>
          <w:rtl/>
        </w:rPr>
        <w:t>ی</w:t>
      </w:r>
      <w:r w:rsidRPr="005B3377">
        <w:rPr>
          <w:rFonts w:hint="cs"/>
          <w:rtl/>
        </w:rPr>
        <w:t xml:space="preserve"> عمل اهل جهنم زده م</w:t>
      </w:r>
      <w:r w:rsidR="000A3618" w:rsidRPr="005B3377">
        <w:rPr>
          <w:rFonts w:hint="cs"/>
          <w:rtl/>
        </w:rPr>
        <w:t>ی</w:t>
      </w:r>
      <w:r w:rsidRPr="005B3377">
        <w:rPr>
          <w:rFonts w:hint="cs"/>
          <w:rtl/>
        </w:rPr>
        <w:softHyphen/>
        <w:t>شود. سپس پ</w:t>
      </w:r>
      <w:r w:rsidR="000A3618" w:rsidRPr="005B3377">
        <w:rPr>
          <w:rFonts w:hint="cs"/>
          <w:rtl/>
        </w:rPr>
        <w:t>ی</w:t>
      </w:r>
      <w:r w:rsidRPr="005B3377">
        <w:rPr>
          <w:rFonts w:hint="cs"/>
          <w:rtl/>
        </w:rPr>
        <w:t>امبر خدا</w:t>
      </w:r>
      <w:r w:rsidR="00EB215B" w:rsidRPr="005B3377">
        <w:rPr>
          <w:rFonts w:hint="cs"/>
          <w:rtl/>
        </w:rPr>
        <w:t xml:space="preserve"> </w:t>
      </w:r>
      <w:r w:rsidR="00EB215B" w:rsidRPr="00EB215B">
        <w:rPr>
          <w:rStyle w:val="Char"/>
          <w:rFonts w:ascii="AGA Arabesque" w:hAnsi="AGA Arabesque" w:cs="CTraditional Arabic" w:hint="cs"/>
          <w:color w:val="auto"/>
          <w:sz w:val="28"/>
          <w:szCs w:val="28"/>
          <w:rtl/>
        </w:rPr>
        <w:t>ج</w:t>
      </w:r>
      <w:r w:rsidR="00DC34E5" w:rsidRPr="005B3377">
        <w:rPr>
          <w:rFonts w:hint="cs"/>
          <w:rtl/>
        </w:rPr>
        <w:t xml:space="preserve"> </w:t>
      </w:r>
      <w:r w:rsidRPr="005B3377">
        <w:rPr>
          <w:rFonts w:hint="cs"/>
          <w:rtl/>
        </w:rPr>
        <w:t>آنچه را در دستانش بود، بر زم</w:t>
      </w:r>
      <w:r w:rsidR="000A3618" w:rsidRPr="005B3377">
        <w:rPr>
          <w:rFonts w:hint="cs"/>
          <w:rtl/>
        </w:rPr>
        <w:t>ی</w:t>
      </w:r>
      <w:r w:rsidRPr="005B3377">
        <w:rPr>
          <w:rFonts w:hint="cs"/>
          <w:rtl/>
        </w:rPr>
        <w:t>ن گذاشت و فرمود</w:t>
      </w:r>
      <w:r w:rsidR="00A7613A" w:rsidRPr="005B3377">
        <w:rPr>
          <w:rFonts w:hint="cs"/>
          <w:rtl/>
        </w:rPr>
        <w:t xml:space="preserve">: </w:t>
      </w:r>
      <w:r w:rsidRPr="005B3377">
        <w:rPr>
          <w:rFonts w:hint="cs"/>
          <w:rtl/>
        </w:rPr>
        <w:t>خدا</w:t>
      </w:r>
      <w:r w:rsidR="000A3618" w:rsidRPr="005B3377">
        <w:rPr>
          <w:rFonts w:hint="cs"/>
          <w:rtl/>
        </w:rPr>
        <w:t>ی</w:t>
      </w:r>
      <w:r w:rsidRPr="005B3377">
        <w:rPr>
          <w:rFonts w:hint="cs"/>
          <w:rtl/>
        </w:rPr>
        <w:t xml:space="preserve">تان از </w:t>
      </w:r>
      <w:r w:rsidR="000A3618" w:rsidRPr="005B3377">
        <w:rPr>
          <w:rFonts w:hint="cs"/>
          <w:rtl/>
        </w:rPr>
        <w:lastRenderedPageBreak/>
        <w:t>ک</w:t>
      </w:r>
      <w:r w:rsidRPr="005B3377">
        <w:rPr>
          <w:rFonts w:hint="cs"/>
          <w:rtl/>
        </w:rPr>
        <w:t xml:space="preserve">ار بندگانش فراغت </w:t>
      </w:r>
      <w:r w:rsidR="000A3618" w:rsidRPr="005B3377">
        <w:rPr>
          <w:rFonts w:hint="cs"/>
          <w:rtl/>
        </w:rPr>
        <w:t>ی</w:t>
      </w:r>
      <w:r w:rsidRPr="005B3377">
        <w:rPr>
          <w:rFonts w:hint="cs"/>
          <w:rtl/>
        </w:rPr>
        <w:t>افته است و گروه</w:t>
      </w:r>
      <w:r w:rsidR="000A3618" w:rsidRPr="005B3377">
        <w:rPr>
          <w:rFonts w:hint="cs"/>
          <w:rtl/>
        </w:rPr>
        <w:t>ی</w:t>
      </w:r>
      <w:r w:rsidRPr="005B3377">
        <w:rPr>
          <w:rFonts w:hint="cs"/>
          <w:rtl/>
        </w:rPr>
        <w:t xml:space="preserve"> از</w:t>
      </w:r>
      <w:r w:rsidR="00A2048D" w:rsidRPr="005B3377">
        <w:rPr>
          <w:rFonts w:hint="cs"/>
          <w:rtl/>
        </w:rPr>
        <w:t xml:space="preserve"> آن‌ها </w:t>
      </w:r>
      <w:r w:rsidRPr="005B3377">
        <w:rPr>
          <w:rFonts w:hint="cs"/>
          <w:rtl/>
        </w:rPr>
        <w:t>به بهشت م</w:t>
      </w:r>
      <w:r w:rsidR="000A3618" w:rsidRPr="005B3377">
        <w:rPr>
          <w:rFonts w:hint="cs"/>
          <w:rtl/>
        </w:rPr>
        <w:t>ی</w:t>
      </w:r>
      <w:r w:rsidRPr="005B3377">
        <w:rPr>
          <w:rFonts w:hint="cs"/>
          <w:rtl/>
        </w:rPr>
        <w:t>‌روند و گروه</w:t>
      </w:r>
      <w:r w:rsidR="000A3618" w:rsidRPr="005B3377">
        <w:rPr>
          <w:rFonts w:hint="cs"/>
          <w:rtl/>
        </w:rPr>
        <w:t>ی</w:t>
      </w:r>
      <w:r w:rsidRPr="005B3377">
        <w:rPr>
          <w:rFonts w:hint="cs"/>
          <w:rtl/>
        </w:rPr>
        <w:t xml:space="preserve"> در جهنم خواهند بود».</w:t>
      </w:r>
    </w:p>
    <w:p w:rsidR="007A15AE" w:rsidRDefault="007A15AE" w:rsidP="005B3377">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790421" w:rsidRDefault="00A227A8" w:rsidP="005B3377">
      <w:pPr>
        <w:pStyle w:val="ab"/>
        <w:rPr>
          <w:rtl/>
        </w:rPr>
      </w:pPr>
    </w:p>
    <w:p w:rsidR="007A15AE" w:rsidRPr="00790421" w:rsidRDefault="007A15AE" w:rsidP="005B3377">
      <w:pPr>
        <w:pStyle w:val="a0"/>
        <w:tabs>
          <w:tab w:val="clear" w:pos="567"/>
          <w:tab w:val="right" w:pos="566"/>
        </w:tabs>
        <w:spacing w:before="0"/>
        <w:ind w:left="568" w:hanging="284"/>
        <w:contextualSpacing w:val="0"/>
        <w:rPr>
          <w:rStyle w:val="Char"/>
          <w:rFonts w:cs="B Lotus"/>
          <w:color w:val="auto"/>
          <w:sz w:val="28"/>
          <w:szCs w:val="28"/>
          <w:rtl/>
        </w:rPr>
      </w:pPr>
      <w:r w:rsidRPr="005B3377">
        <w:rPr>
          <w:rStyle w:val="Charb"/>
          <w:rFonts w:hint="cs"/>
          <w:rtl/>
        </w:rPr>
        <w:t>دليل تقدير عمر</w:t>
      </w:r>
      <w:r w:rsidR="005B3377">
        <w:rPr>
          <w:rStyle w:val="Charb"/>
          <w:rFonts w:hint="cs"/>
          <w:rtl/>
        </w:rPr>
        <w:t>ی</w:t>
      </w:r>
      <w:r w:rsidRPr="005B3377">
        <w:rPr>
          <w:rStyle w:val="Charb"/>
          <w:rFonts w:hint="cs"/>
          <w:rtl/>
        </w:rPr>
        <w:t xml:space="preserve"> كه در هنگام خلقت نطفه صورت م</w:t>
      </w:r>
      <w:r w:rsidR="005B3377">
        <w:rPr>
          <w:rStyle w:val="Charb"/>
          <w:rFonts w:hint="cs"/>
          <w:rtl/>
        </w:rPr>
        <w:t>ی</w:t>
      </w:r>
      <w:r w:rsidRPr="005B3377">
        <w:rPr>
          <w:rStyle w:val="Charb"/>
          <w:rFonts w:hint="cs"/>
          <w:rtl/>
        </w:rPr>
        <w:t>‌گيرد، چيست؟</w:t>
      </w:r>
    </w:p>
    <w:p w:rsidR="007A15AE" w:rsidRPr="00A406F3" w:rsidRDefault="005B3377" w:rsidP="00D70BA4">
      <w:pPr>
        <w:pStyle w:val="a"/>
        <w:ind w:left="568" w:hanging="284"/>
        <w:rPr>
          <w:rFonts w:cs="B Lotus"/>
          <w:color w:val="auto"/>
          <w:sz w:val="28"/>
          <w:szCs w:val="28"/>
          <w:rtl/>
        </w:rPr>
      </w:pPr>
      <w:r>
        <w:rPr>
          <w:rFonts w:cs="B Lotus" w:hint="cs"/>
          <w:color w:val="auto"/>
          <w:sz w:val="28"/>
          <w:szCs w:val="28"/>
          <w:rtl/>
        </w:rPr>
        <w:t xml:space="preserve"> </w:t>
      </w:r>
      <w:r w:rsidR="007A15AE" w:rsidRPr="005B3377">
        <w:rPr>
          <w:rStyle w:val="Charb"/>
          <w:rFonts w:hint="cs"/>
          <w:rtl/>
        </w:rPr>
        <w:t>خداوند م</w:t>
      </w:r>
      <w:r w:rsidR="000A3618" w:rsidRPr="005B3377">
        <w:rPr>
          <w:rStyle w:val="Charb"/>
          <w:rFonts w:hint="cs"/>
          <w:rtl/>
        </w:rPr>
        <w:t>ی</w:t>
      </w:r>
      <w:r w:rsidR="007A15AE" w:rsidRPr="005B3377">
        <w:rPr>
          <w:rStyle w:val="Charb"/>
          <w:rFonts w:hint="cs"/>
          <w:rtl/>
        </w:rPr>
        <w:t>‌فرما</w:t>
      </w:r>
      <w:r w:rsidR="000A3618" w:rsidRPr="005B3377">
        <w:rPr>
          <w:rStyle w:val="Charb"/>
          <w:rFonts w:hint="cs"/>
          <w:rtl/>
        </w:rPr>
        <w:t>ی</w:t>
      </w:r>
      <w:r w:rsidR="007A15AE" w:rsidRPr="005B3377">
        <w:rPr>
          <w:rStyle w:val="Charb"/>
          <w:rFonts w:hint="cs"/>
          <w:rtl/>
        </w:rPr>
        <w:t>د</w:t>
      </w:r>
      <w:r w:rsidR="00A7613A" w:rsidRPr="005B3377">
        <w:rPr>
          <w:rStyle w:val="Charb"/>
          <w:rFonts w:hint="cs"/>
          <w:rtl/>
        </w:rPr>
        <w:t>:</w:t>
      </w:r>
      <w:r w:rsidR="00A7613A">
        <w:rPr>
          <w:rFonts w:cs="B Lotus" w:hint="cs"/>
          <w:color w:val="auto"/>
          <w:sz w:val="28"/>
          <w:szCs w:val="28"/>
          <w:rtl/>
        </w:rPr>
        <w:t xml:space="preserve"> </w:t>
      </w:r>
    </w:p>
    <w:p w:rsidR="007A15AE" w:rsidRPr="00A406F3" w:rsidRDefault="0070361B" w:rsidP="0070361B">
      <w:pPr>
        <w:pStyle w:val="ab"/>
        <w:rPr>
          <w:rFonts w:cs="Traditional Arabic"/>
          <w:b/>
          <w:bCs/>
          <w:rtl/>
        </w:rPr>
      </w:pPr>
      <w:r>
        <w:rPr>
          <w:rFonts w:ascii="Traditional Arabic" w:hAnsi="Traditional Arabic" w:cs="Traditional Arabic"/>
          <w:rtl/>
        </w:rPr>
        <w:t>﴿</w:t>
      </w:r>
      <w:r>
        <w:rPr>
          <w:rFonts w:ascii="KFGQPC Uthmanic Script HAFS" w:hAnsi="KFGQPC Uthmanic Script HAFS" w:cs="KFGQPC Uthmanic Script HAFS"/>
          <w:rtl/>
        </w:rPr>
        <w:t xml:space="preserve">هُوَ أَعۡلَمُ بِكُمۡ إِذۡ أَنشَأَكُم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وَإِذۡ أَنتُمۡ أَجِنَّةٞ فِي بُطُونِ أُمَّهَٰتِكُمۡۖ فَلَا تُزَكُّوٓاْ أَنفُسَكُمۡۖ هُو</w:t>
      </w:r>
      <w:r>
        <w:rPr>
          <w:rFonts w:ascii="KFGQPC Uthmanic Script HAFS" w:hAnsi="KFGQPC Uthmanic Script HAFS" w:cs="KFGQPC Uthmanic Script HAFS" w:hint="eastAsia"/>
          <w:rtl/>
        </w:rPr>
        <w:t>َ</w:t>
      </w:r>
      <w:r>
        <w:rPr>
          <w:rFonts w:ascii="KFGQPC Uthmanic Script HAFS" w:hAnsi="KFGQPC Uthmanic Script HAFS" w:cs="KFGQPC Uthmanic Script HAFS"/>
          <w:rtl/>
        </w:rPr>
        <w:t xml:space="preserve"> أَعۡلَمُ بِمَنِ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تَّقَىٰٓ</w:t>
      </w:r>
      <w:r>
        <w:rPr>
          <w:rFonts w:ascii="KFGQPC Uthmanic Script HAFS" w:hAnsi="KFGQPC Uthmanic Script HAFS" w:cs="KFGQPC Uthmanic Script HAFS"/>
          <w:rtl/>
        </w:rPr>
        <w:t xml:space="preserve"> ٣٢</w:t>
      </w:r>
      <w:r>
        <w:rPr>
          <w:rFonts w:ascii="Traditional Arabic" w:hAnsi="Traditional Arabic" w:cs="Traditional Arabic"/>
          <w:rtl/>
        </w:rPr>
        <w:t>﴾</w:t>
      </w:r>
      <w:r w:rsidR="00A406F3" w:rsidRPr="00790421">
        <w:rPr>
          <w:rFonts w:cs="B Lotus" w:hint="cs"/>
          <w:rtl/>
        </w:rPr>
        <w:t xml:space="preserve"> </w:t>
      </w:r>
      <w:r w:rsidR="00BF6BF3" w:rsidRPr="006557AB">
        <w:rPr>
          <w:rStyle w:val="Charc"/>
          <w:rFonts w:hint="cs"/>
          <w:rtl/>
        </w:rPr>
        <w:t>[</w:t>
      </w:r>
      <w:r w:rsidR="00A406F3" w:rsidRPr="006557AB">
        <w:rPr>
          <w:rStyle w:val="Charc"/>
          <w:rFonts w:hint="cs"/>
          <w:rtl/>
        </w:rPr>
        <w:t>ال</w:t>
      </w:r>
      <w:r w:rsidR="007A15AE" w:rsidRPr="006557AB">
        <w:rPr>
          <w:rStyle w:val="Charc"/>
          <w:rFonts w:hint="cs"/>
          <w:rtl/>
        </w:rPr>
        <w:t>نجم</w:t>
      </w:r>
      <w:r w:rsidR="00A7613A" w:rsidRPr="006557AB">
        <w:rPr>
          <w:rStyle w:val="Charc"/>
          <w:rFonts w:hint="cs"/>
          <w:rtl/>
        </w:rPr>
        <w:t xml:space="preserve">: </w:t>
      </w:r>
      <w:r w:rsidR="007A15AE" w:rsidRPr="006557AB">
        <w:rPr>
          <w:rStyle w:val="Charc"/>
          <w:rFonts w:hint="cs"/>
          <w:rtl/>
        </w:rPr>
        <w:t>32</w:t>
      </w:r>
      <w:r w:rsidR="00BF6BF3" w:rsidRPr="006557AB">
        <w:rPr>
          <w:rStyle w:val="Charc"/>
          <w:rFonts w:hint="cs"/>
          <w:rtl/>
        </w:rPr>
        <w:t>]</w:t>
      </w:r>
      <w:r w:rsidR="006557AB" w:rsidRPr="006557AB">
        <w:rPr>
          <w:rStyle w:val="Charb"/>
          <w:rFonts w:hint="cs"/>
          <w:rtl/>
        </w:rPr>
        <w:t>.</w:t>
      </w:r>
    </w:p>
    <w:p w:rsidR="0016655D" w:rsidRPr="005B3377" w:rsidRDefault="00A406F3" w:rsidP="005B3377">
      <w:pPr>
        <w:pStyle w:val="ab"/>
        <w:rPr>
          <w:rtl/>
        </w:rPr>
      </w:pPr>
      <w:r w:rsidRPr="005B3377">
        <w:rPr>
          <w:rFonts w:hint="cs"/>
          <w:rtl/>
        </w:rPr>
        <w:t>«</w:t>
      </w:r>
      <w:r w:rsidR="007A15AE" w:rsidRPr="005B3377">
        <w:rPr>
          <w:rtl/>
        </w:rPr>
        <w:t>وى از آن د</w:t>
      </w:r>
      <w:r w:rsidR="007A15AE" w:rsidRPr="005B3377">
        <w:rPr>
          <w:rFonts w:hint="cs"/>
          <w:rtl/>
        </w:rPr>
        <w:t>َ</w:t>
      </w:r>
      <w:r w:rsidR="007A15AE" w:rsidRPr="005B3377">
        <w:rPr>
          <w:rtl/>
        </w:rPr>
        <w:t xml:space="preserve">م </w:t>
      </w:r>
      <w:r w:rsidR="000A3618" w:rsidRPr="005B3377">
        <w:rPr>
          <w:rtl/>
        </w:rPr>
        <w:t>ک</w:t>
      </w:r>
      <w:r w:rsidR="007A15AE" w:rsidRPr="005B3377">
        <w:rPr>
          <w:rtl/>
        </w:rPr>
        <w:t>ه شما را از زم</w:t>
      </w:r>
      <w:r w:rsidR="000A3618" w:rsidRPr="005B3377">
        <w:rPr>
          <w:rtl/>
        </w:rPr>
        <w:t>ی</w:t>
      </w:r>
      <w:r w:rsidR="007A15AE" w:rsidRPr="005B3377">
        <w:rPr>
          <w:rtl/>
        </w:rPr>
        <w:t>ن پد</w:t>
      </w:r>
      <w:r w:rsidR="000A3618" w:rsidRPr="005B3377">
        <w:rPr>
          <w:rtl/>
        </w:rPr>
        <w:t>ی</w:t>
      </w:r>
      <w:r w:rsidR="007A15AE" w:rsidRPr="005B3377">
        <w:rPr>
          <w:rtl/>
        </w:rPr>
        <w:t xml:space="preserve">د آورد و از همان‏گاه </w:t>
      </w:r>
      <w:r w:rsidR="000A3618" w:rsidRPr="005B3377">
        <w:rPr>
          <w:rtl/>
        </w:rPr>
        <w:t>ک</w:t>
      </w:r>
      <w:r w:rsidR="007A15AE" w:rsidRPr="005B3377">
        <w:rPr>
          <w:rtl/>
        </w:rPr>
        <w:t>ه در ش</w:t>
      </w:r>
      <w:r w:rsidR="000A3618" w:rsidRPr="005B3377">
        <w:rPr>
          <w:rtl/>
        </w:rPr>
        <w:t>ک</w:t>
      </w:r>
      <w:r w:rsidR="007A15AE" w:rsidRPr="005B3377">
        <w:rPr>
          <w:rtl/>
        </w:rPr>
        <w:t>م</w:t>
      </w:r>
      <w:r w:rsidR="005B3377">
        <w:rPr>
          <w:rFonts w:hint="cs"/>
          <w:rtl/>
        </w:rPr>
        <w:t>‌</w:t>
      </w:r>
      <w:r w:rsidR="007A15AE" w:rsidRPr="005B3377">
        <w:rPr>
          <w:rtl/>
        </w:rPr>
        <w:t>هاى مادرانتان [در زهدان] نهفته بود</w:t>
      </w:r>
      <w:r w:rsidR="000A3618" w:rsidRPr="005B3377">
        <w:rPr>
          <w:rtl/>
        </w:rPr>
        <w:t>ی</w:t>
      </w:r>
      <w:r w:rsidR="007A15AE" w:rsidRPr="005B3377">
        <w:rPr>
          <w:rtl/>
        </w:rPr>
        <w:t>د به [حال] شما داناتر است پس خودتان را پا</w:t>
      </w:r>
      <w:r w:rsidR="000A3618" w:rsidRPr="005B3377">
        <w:rPr>
          <w:rtl/>
        </w:rPr>
        <w:t>ک</w:t>
      </w:r>
      <w:r w:rsidR="007A15AE" w:rsidRPr="005B3377">
        <w:rPr>
          <w:rtl/>
        </w:rPr>
        <w:t xml:space="preserve"> مشمار</w:t>
      </w:r>
      <w:r w:rsidR="000A3618" w:rsidRPr="005B3377">
        <w:rPr>
          <w:rtl/>
        </w:rPr>
        <w:t>ی</w:t>
      </w:r>
      <w:r w:rsidR="007A15AE" w:rsidRPr="005B3377">
        <w:rPr>
          <w:rtl/>
        </w:rPr>
        <w:t xml:space="preserve">د او به [حال] </w:t>
      </w:r>
      <w:r w:rsidR="000A3618" w:rsidRPr="005B3377">
        <w:rPr>
          <w:rtl/>
        </w:rPr>
        <w:t>ک</w:t>
      </w:r>
      <w:r w:rsidR="007A15AE" w:rsidRPr="005B3377">
        <w:rPr>
          <w:rtl/>
        </w:rPr>
        <w:t xml:space="preserve">سى </w:t>
      </w:r>
      <w:r w:rsidR="000A3618" w:rsidRPr="005B3377">
        <w:rPr>
          <w:rtl/>
        </w:rPr>
        <w:t>ک</w:t>
      </w:r>
      <w:r w:rsidR="007A15AE" w:rsidRPr="005B3377">
        <w:rPr>
          <w:rtl/>
        </w:rPr>
        <w:t>ه پره</w:t>
      </w:r>
      <w:r w:rsidR="000A3618" w:rsidRPr="005B3377">
        <w:rPr>
          <w:rtl/>
        </w:rPr>
        <w:t>ی</w:t>
      </w:r>
      <w:r w:rsidR="007A15AE" w:rsidRPr="005B3377">
        <w:rPr>
          <w:rtl/>
        </w:rPr>
        <w:t>زگارى نموده داناتر است</w:t>
      </w:r>
      <w:r w:rsidRPr="005B3377">
        <w:rPr>
          <w:rFonts w:hint="cs"/>
          <w:rtl/>
        </w:rPr>
        <w:t>»</w:t>
      </w:r>
      <w:r w:rsidR="000146F5" w:rsidRPr="005B3377">
        <w:rPr>
          <w:rFonts w:hint="cs"/>
          <w:rtl/>
        </w:rPr>
        <w:t>.</w:t>
      </w:r>
    </w:p>
    <w:p w:rsidR="0016655D" w:rsidRPr="00790421" w:rsidRDefault="007A15AE" w:rsidP="005B3377">
      <w:pPr>
        <w:pStyle w:val="ab"/>
        <w:rPr>
          <w:rtl/>
        </w:rPr>
      </w:pPr>
      <w:r w:rsidRPr="00790421">
        <w:rPr>
          <w:rFonts w:hint="cs"/>
          <w:rtl/>
        </w:rPr>
        <w:t>و در صح</w:t>
      </w:r>
      <w:r w:rsidR="000A3618">
        <w:rPr>
          <w:rFonts w:hint="cs"/>
          <w:rtl/>
        </w:rPr>
        <w:t>ی</w:t>
      </w:r>
      <w:r w:rsidRPr="00790421">
        <w:rPr>
          <w:rFonts w:hint="cs"/>
          <w:rtl/>
        </w:rPr>
        <w:t>ح</w:t>
      </w:r>
      <w:r w:rsidR="000A3618">
        <w:rPr>
          <w:rFonts w:hint="cs"/>
          <w:rtl/>
        </w:rPr>
        <w:t>ی</w:t>
      </w:r>
      <w:r w:rsidRPr="00790421">
        <w:rPr>
          <w:rFonts w:hint="cs"/>
          <w:rtl/>
        </w:rPr>
        <w:t>ن از پ</w:t>
      </w:r>
      <w:r w:rsidR="000A3618">
        <w:rPr>
          <w:rFonts w:hint="cs"/>
          <w:rtl/>
        </w:rPr>
        <w:t>ی</w:t>
      </w:r>
      <w:r w:rsidRPr="00790421">
        <w:rPr>
          <w:rFonts w:hint="cs"/>
          <w:rtl/>
        </w:rPr>
        <w:t>امبر</w:t>
      </w:r>
      <w:r w:rsidR="00EB215B" w:rsidRPr="00EB215B">
        <w:rPr>
          <w:rFonts w:ascii="AGA Arabesque" w:hAnsi="AGA Arabesque" w:cs="CTraditional Arabic" w:hint="cs"/>
          <w:rtl/>
        </w:rPr>
        <w:t xml:space="preserve"> ج</w:t>
      </w:r>
      <w:r w:rsidR="00DC34E5" w:rsidRPr="00DC34E5">
        <w:rPr>
          <w:rFonts w:ascii="AGA Arabesque" w:hAnsi="AGA Arabesque" w:hint="cs"/>
          <w:rtl/>
        </w:rPr>
        <w:t xml:space="preserve"> </w:t>
      </w:r>
      <w:r w:rsidRPr="00790421">
        <w:rPr>
          <w:rFonts w:hint="cs"/>
          <w:rtl/>
        </w:rPr>
        <w:t>روا</w:t>
      </w:r>
      <w:r w:rsidR="000A3618">
        <w:rPr>
          <w:rFonts w:hint="cs"/>
          <w:rtl/>
        </w:rPr>
        <w:t>ی</w:t>
      </w:r>
      <w:r w:rsidRPr="00790421">
        <w:rPr>
          <w:rFonts w:hint="cs"/>
          <w:rtl/>
        </w:rPr>
        <w:t xml:space="preserve">ت شده است </w:t>
      </w:r>
      <w:r w:rsidR="000A3618">
        <w:rPr>
          <w:rFonts w:hint="cs"/>
          <w:rtl/>
        </w:rPr>
        <w:t>ک</w:t>
      </w:r>
      <w:r w:rsidRPr="00790421">
        <w:rPr>
          <w:rFonts w:hint="cs"/>
          <w:rtl/>
        </w:rPr>
        <w:t>ه</w:t>
      </w:r>
      <w:r w:rsidR="00A7613A">
        <w:rPr>
          <w:rFonts w:hint="cs"/>
          <w:rtl/>
        </w:rPr>
        <w:t xml:space="preserve">: </w:t>
      </w:r>
    </w:p>
    <w:p w:rsidR="007A15AE" w:rsidRPr="00790421" w:rsidRDefault="007A15AE" w:rsidP="00164C38">
      <w:pPr>
        <w:pStyle w:val="a1"/>
        <w:jc w:val="both"/>
        <w:rPr>
          <w:rFonts w:ascii="Al-QuranAlKareem" w:hAnsi="Al-QuranAlKareem" w:cs="Traditional Arabic"/>
          <w:b/>
          <w:bCs/>
          <w:color w:val="auto"/>
          <w:sz w:val="28"/>
          <w:szCs w:val="28"/>
          <w:rtl/>
        </w:rPr>
      </w:pPr>
      <w:r w:rsidRPr="00E94274">
        <w:rPr>
          <w:rStyle w:val="Char1"/>
          <w:rFonts w:hint="cs"/>
          <w:rtl/>
        </w:rPr>
        <w:t>«</w:t>
      </w:r>
      <w:r w:rsidRPr="00E94274">
        <w:rPr>
          <w:rStyle w:val="Char1"/>
          <w:rtl/>
        </w:rPr>
        <w:t xml:space="preserve">إن أحدكم ليجمع خلقه في بطن أمه أربعين يوماً نطفة، ثم يكون علقة مثل ذلك، ثم يكون مضغةً مثل ذلك، ثم يرسل إليه الملك فينفخ فيه الروح، ويؤمر بأربع كلمات، يكتب رزقه، وأجله، وعمله، </w:t>
      </w:r>
      <w:r w:rsidR="00164C38">
        <w:rPr>
          <w:rStyle w:val="Char1"/>
          <w:rtl/>
        </w:rPr>
        <w:t>و</w:t>
      </w:r>
      <w:r w:rsidRPr="00E94274">
        <w:rPr>
          <w:rStyle w:val="Char1"/>
          <w:rtl/>
        </w:rPr>
        <w:t xml:space="preserve">شقي أو سعيد، فوالذي لا إله غيره، إن أحدكم ليعمل بعمل أهل الجنة حتی ما يكون بينه </w:t>
      </w:r>
      <w:r w:rsidR="00164C38">
        <w:rPr>
          <w:rStyle w:val="Char1"/>
          <w:rtl/>
        </w:rPr>
        <w:t>و</w:t>
      </w:r>
      <w:r w:rsidRPr="00E94274">
        <w:rPr>
          <w:rStyle w:val="Char1"/>
          <w:rtl/>
        </w:rPr>
        <w:t xml:space="preserve">بينها إلا ذراع فيسبق عليه الكتاب فيعمل بعمل أهل النار فيدخلها. </w:t>
      </w:r>
      <w:r w:rsidR="00164C38">
        <w:rPr>
          <w:rStyle w:val="Char1"/>
          <w:rtl/>
        </w:rPr>
        <w:t>و</w:t>
      </w:r>
      <w:r w:rsidRPr="00E94274">
        <w:rPr>
          <w:rStyle w:val="Char1"/>
          <w:rtl/>
        </w:rPr>
        <w:t xml:space="preserve">إن أحدكم ليعمل بعمل أهل النار حتی ما يكون بينه </w:t>
      </w:r>
      <w:r w:rsidR="00164C38">
        <w:rPr>
          <w:rStyle w:val="Char1"/>
          <w:rtl/>
        </w:rPr>
        <w:t>و</w:t>
      </w:r>
      <w:r w:rsidRPr="00E94274">
        <w:rPr>
          <w:rStyle w:val="Char1"/>
          <w:rtl/>
        </w:rPr>
        <w:t>بينها إلا ذراع فيسبق عليه الكتاب فيعمل بعمل أهل الجنة فيدخلها</w:t>
      </w:r>
      <w:r w:rsidRPr="00E94274">
        <w:rPr>
          <w:rStyle w:val="Char1"/>
          <w:rFonts w:hint="cs"/>
          <w:rtl/>
        </w:rPr>
        <w:t>»</w:t>
      </w:r>
      <w:r w:rsidRPr="005B3377">
        <w:rPr>
          <w:rStyle w:val="Charb"/>
          <w:vertAlign w:val="superscript"/>
          <w:rtl/>
        </w:rPr>
        <w:footnoteReference w:id="296"/>
      </w:r>
      <w:r w:rsidRPr="005B3377">
        <w:rPr>
          <w:rStyle w:val="Charb"/>
          <w:rFonts w:hint="cs"/>
          <w:rtl/>
        </w:rPr>
        <w:t>.</w:t>
      </w:r>
    </w:p>
    <w:p w:rsidR="007A15AE" w:rsidRPr="00790421" w:rsidRDefault="007A15AE" w:rsidP="005B3377">
      <w:pPr>
        <w:pStyle w:val="ab"/>
        <w:rPr>
          <w:rtl/>
        </w:rPr>
      </w:pPr>
      <w:r w:rsidRPr="00790421">
        <w:rPr>
          <w:rFonts w:hint="cs"/>
          <w:rtl/>
        </w:rPr>
        <w:t>«همانا هر</w:t>
      </w:r>
      <w:r w:rsidR="000A3618">
        <w:rPr>
          <w:rFonts w:hint="cs"/>
          <w:rtl/>
        </w:rPr>
        <w:t>ک</w:t>
      </w:r>
      <w:r w:rsidRPr="00790421">
        <w:rPr>
          <w:rFonts w:hint="cs"/>
          <w:rtl/>
        </w:rPr>
        <w:t xml:space="preserve">دام از شما خلقتش ابتدا چهل روز بصورت نطفه سپس چهل روز بصورت علقه (خون بسته شده) سپس چهل روز به صورت مضغه (پاره گوشت) است. </w:t>
      </w:r>
      <w:r w:rsidR="000C4C24" w:rsidRPr="00790421">
        <w:rPr>
          <w:rFonts w:hint="cs"/>
          <w:rtl/>
        </w:rPr>
        <w:t>س</w:t>
      </w:r>
      <w:r w:rsidRPr="00790421">
        <w:rPr>
          <w:rFonts w:hint="cs"/>
          <w:rtl/>
        </w:rPr>
        <w:t>پس ملائ</w:t>
      </w:r>
      <w:r w:rsidR="000A3618">
        <w:rPr>
          <w:rFonts w:hint="cs"/>
          <w:rtl/>
        </w:rPr>
        <w:t>ک</w:t>
      </w:r>
      <w:r w:rsidRPr="00790421">
        <w:rPr>
          <w:rFonts w:hint="cs"/>
          <w:rtl/>
        </w:rPr>
        <w:t>ه‌ا</w:t>
      </w:r>
      <w:r w:rsidR="000A3618">
        <w:rPr>
          <w:rFonts w:hint="cs"/>
          <w:rtl/>
        </w:rPr>
        <w:t>ی</w:t>
      </w:r>
      <w:r w:rsidRPr="00790421">
        <w:rPr>
          <w:rFonts w:hint="cs"/>
          <w:rtl/>
        </w:rPr>
        <w:t xml:space="preserve"> بر آن فرستاده م</w:t>
      </w:r>
      <w:r w:rsidR="000A3618">
        <w:rPr>
          <w:rFonts w:hint="cs"/>
          <w:rtl/>
        </w:rPr>
        <w:t>ی</w:t>
      </w:r>
      <w:r w:rsidRPr="00790421">
        <w:rPr>
          <w:rFonts w:hint="cs"/>
          <w:rtl/>
        </w:rPr>
        <w:t>‌شود و روح در آن دم</w:t>
      </w:r>
      <w:r w:rsidR="000A3618">
        <w:rPr>
          <w:rFonts w:hint="cs"/>
          <w:rtl/>
        </w:rPr>
        <w:t>ی</w:t>
      </w:r>
      <w:r w:rsidRPr="00790421">
        <w:rPr>
          <w:rFonts w:hint="cs"/>
          <w:rtl/>
        </w:rPr>
        <w:t>ده م</w:t>
      </w:r>
      <w:r w:rsidR="000A3618">
        <w:rPr>
          <w:rFonts w:hint="cs"/>
          <w:rtl/>
        </w:rPr>
        <w:t>ی</w:t>
      </w:r>
      <w:r w:rsidRPr="00790421">
        <w:rPr>
          <w:rFonts w:hint="cs"/>
          <w:rtl/>
        </w:rPr>
        <w:t>‌گردد. ملائ</w:t>
      </w:r>
      <w:r w:rsidR="000A3618">
        <w:rPr>
          <w:rFonts w:hint="cs"/>
          <w:rtl/>
        </w:rPr>
        <w:t>ک</w:t>
      </w:r>
      <w:r w:rsidRPr="00790421">
        <w:rPr>
          <w:rFonts w:hint="cs"/>
          <w:rtl/>
        </w:rPr>
        <w:t>ه مأمور به انجام چهار امر است</w:t>
      </w:r>
      <w:r w:rsidR="00A7613A">
        <w:rPr>
          <w:rFonts w:hint="cs"/>
          <w:rtl/>
        </w:rPr>
        <w:t xml:space="preserve">: </w:t>
      </w:r>
      <w:r w:rsidRPr="00790421">
        <w:rPr>
          <w:rFonts w:hint="cs"/>
          <w:rtl/>
        </w:rPr>
        <w:t xml:space="preserve">نوشتن رزق، اجل (زمان مرگ)، عمل و خوشبخت </w:t>
      </w:r>
      <w:r w:rsidR="000A3618">
        <w:rPr>
          <w:rFonts w:hint="cs"/>
          <w:rtl/>
        </w:rPr>
        <w:t>ی</w:t>
      </w:r>
      <w:r w:rsidRPr="00790421">
        <w:rPr>
          <w:rFonts w:hint="cs"/>
          <w:rtl/>
        </w:rPr>
        <w:t xml:space="preserve">ا بدبخت بودن او. قسم به آن </w:t>
      </w:r>
      <w:r w:rsidR="000A3618">
        <w:rPr>
          <w:rFonts w:hint="cs"/>
          <w:rtl/>
        </w:rPr>
        <w:t>ک</w:t>
      </w:r>
      <w:r w:rsidRPr="00790421">
        <w:rPr>
          <w:rFonts w:hint="cs"/>
          <w:rtl/>
        </w:rPr>
        <w:t xml:space="preserve">س </w:t>
      </w:r>
      <w:r w:rsidR="000A3618">
        <w:rPr>
          <w:rFonts w:hint="cs"/>
          <w:rtl/>
        </w:rPr>
        <w:t>ک</w:t>
      </w:r>
      <w:r w:rsidRPr="00790421">
        <w:rPr>
          <w:rFonts w:hint="cs"/>
          <w:rtl/>
        </w:rPr>
        <w:t>ه غ</w:t>
      </w:r>
      <w:r w:rsidR="000A3618">
        <w:rPr>
          <w:rFonts w:hint="cs"/>
          <w:rtl/>
        </w:rPr>
        <w:t>ی</w:t>
      </w:r>
      <w:r w:rsidRPr="00790421">
        <w:rPr>
          <w:rFonts w:hint="cs"/>
          <w:rtl/>
        </w:rPr>
        <w:t>ر او ه</w:t>
      </w:r>
      <w:r w:rsidR="000A3618">
        <w:rPr>
          <w:rFonts w:hint="cs"/>
          <w:rtl/>
        </w:rPr>
        <w:t>ی</w:t>
      </w:r>
      <w:r w:rsidRPr="00790421">
        <w:rPr>
          <w:rFonts w:hint="cs"/>
          <w:rtl/>
        </w:rPr>
        <w:t>چ خدا</w:t>
      </w:r>
      <w:r w:rsidR="000A3618">
        <w:rPr>
          <w:rFonts w:hint="cs"/>
          <w:rtl/>
        </w:rPr>
        <w:t>یی</w:t>
      </w:r>
      <w:r w:rsidRPr="00790421">
        <w:rPr>
          <w:rFonts w:hint="cs"/>
          <w:rtl/>
        </w:rPr>
        <w:t xml:space="preserve"> وجود ندارد، همانا بعض</w:t>
      </w:r>
      <w:r w:rsidR="000A3618">
        <w:rPr>
          <w:rFonts w:hint="cs"/>
          <w:rtl/>
        </w:rPr>
        <w:t>ی</w:t>
      </w:r>
      <w:r w:rsidRPr="00790421">
        <w:rPr>
          <w:rFonts w:hint="cs"/>
          <w:rtl/>
        </w:rPr>
        <w:t xml:space="preserve"> از شما اعمال</w:t>
      </w:r>
      <w:r w:rsidR="000A3618">
        <w:rPr>
          <w:rFonts w:hint="cs"/>
          <w:rtl/>
        </w:rPr>
        <w:t>ی</w:t>
      </w:r>
      <w:r w:rsidRPr="00790421">
        <w:rPr>
          <w:rFonts w:hint="cs"/>
          <w:rtl/>
        </w:rPr>
        <w:t xml:space="preserve"> انجام م</w:t>
      </w:r>
      <w:r w:rsidR="000A3618">
        <w:rPr>
          <w:rFonts w:hint="cs"/>
          <w:rtl/>
        </w:rPr>
        <w:t>ی</w:t>
      </w:r>
      <w:r w:rsidRPr="00790421">
        <w:rPr>
          <w:rFonts w:hint="cs"/>
          <w:rtl/>
        </w:rPr>
        <w:t xml:space="preserve">‌دهد </w:t>
      </w:r>
      <w:r w:rsidR="000A3618">
        <w:rPr>
          <w:rFonts w:hint="cs"/>
          <w:rtl/>
        </w:rPr>
        <w:t>ک</w:t>
      </w:r>
      <w:r w:rsidRPr="00790421">
        <w:rPr>
          <w:rFonts w:hint="cs"/>
          <w:rtl/>
        </w:rPr>
        <w:t>ه از</w:t>
      </w:r>
      <w:r w:rsidR="00A7613A">
        <w:rPr>
          <w:rFonts w:hint="cs"/>
          <w:rtl/>
        </w:rPr>
        <w:t xml:space="preserve"> </w:t>
      </w:r>
      <w:r w:rsidRPr="00790421">
        <w:rPr>
          <w:rFonts w:hint="cs"/>
          <w:rtl/>
        </w:rPr>
        <w:t>اعمال اهل بهشت است تا ا</w:t>
      </w:r>
      <w:r w:rsidR="000A3618">
        <w:rPr>
          <w:rFonts w:hint="cs"/>
          <w:rtl/>
        </w:rPr>
        <w:t>ی</w:t>
      </w:r>
      <w:r w:rsidRPr="00790421">
        <w:rPr>
          <w:rFonts w:hint="cs"/>
          <w:rtl/>
        </w:rPr>
        <w:t>ن</w:t>
      </w:r>
      <w:r w:rsidR="000A3618">
        <w:rPr>
          <w:rFonts w:hint="cs"/>
          <w:rtl/>
        </w:rPr>
        <w:t>ک</w:t>
      </w:r>
      <w:r w:rsidRPr="00790421">
        <w:rPr>
          <w:rFonts w:hint="cs"/>
          <w:rtl/>
        </w:rPr>
        <w:t>ه فاصله‌</w:t>
      </w:r>
      <w:r w:rsidR="000A3618">
        <w:rPr>
          <w:rFonts w:hint="cs"/>
          <w:rtl/>
        </w:rPr>
        <w:t>ی</w:t>
      </w:r>
      <w:r w:rsidRPr="00790421">
        <w:rPr>
          <w:rFonts w:hint="cs"/>
          <w:rtl/>
        </w:rPr>
        <w:t xml:space="preserve"> او تا بهشت به اندازه</w:t>
      </w:r>
      <w:r w:rsidRPr="00790421">
        <w:rPr>
          <w:rFonts w:hint="cs"/>
          <w:rtl/>
        </w:rPr>
        <w:softHyphen/>
      </w:r>
      <w:r w:rsidR="000A3618">
        <w:rPr>
          <w:rFonts w:hint="cs"/>
          <w:rtl/>
        </w:rPr>
        <w:t>ی</w:t>
      </w:r>
      <w:r w:rsidRPr="00790421">
        <w:rPr>
          <w:rFonts w:hint="cs"/>
          <w:rtl/>
        </w:rPr>
        <w:t xml:space="preserve"> </w:t>
      </w:r>
      <w:r w:rsidR="000A3618">
        <w:rPr>
          <w:rFonts w:hint="cs"/>
          <w:rtl/>
        </w:rPr>
        <w:t>ی</w:t>
      </w:r>
      <w:r w:rsidRPr="00790421">
        <w:rPr>
          <w:rFonts w:hint="cs"/>
          <w:rtl/>
        </w:rPr>
        <w:t>ک ذراع است (</w:t>
      </w:r>
      <w:r w:rsidR="000A3618">
        <w:rPr>
          <w:rFonts w:hint="cs"/>
          <w:rtl/>
        </w:rPr>
        <w:t>ک</w:t>
      </w:r>
      <w:r w:rsidRPr="00790421">
        <w:rPr>
          <w:rFonts w:hint="cs"/>
          <w:rtl/>
        </w:rPr>
        <w:t>م</w:t>
      </w:r>
      <w:r w:rsidR="000A3618">
        <w:rPr>
          <w:rFonts w:hint="cs"/>
          <w:rtl/>
        </w:rPr>
        <w:t>ی</w:t>
      </w:r>
      <w:r w:rsidRPr="00790421">
        <w:rPr>
          <w:rFonts w:hint="cs"/>
          <w:rtl/>
        </w:rPr>
        <w:t xml:space="preserve"> تا بهشت رفتن فاصله‌</w:t>
      </w:r>
      <w:r w:rsidR="000A3618">
        <w:rPr>
          <w:rFonts w:hint="cs"/>
          <w:rtl/>
        </w:rPr>
        <w:t>ی</w:t>
      </w:r>
      <w:r w:rsidRPr="00790421">
        <w:rPr>
          <w:rFonts w:hint="cs"/>
          <w:rtl/>
        </w:rPr>
        <w:t xml:space="preserve"> دارد)، اما </w:t>
      </w:r>
      <w:r w:rsidR="000A3618">
        <w:rPr>
          <w:rFonts w:hint="cs"/>
          <w:rtl/>
        </w:rPr>
        <w:t>ک</w:t>
      </w:r>
      <w:r w:rsidRPr="00790421">
        <w:rPr>
          <w:rFonts w:hint="cs"/>
          <w:rtl/>
        </w:rPr>
        <w:t>تاب از او سبقت م</w:t>
      </w:r>
      <w:r w:rsidR="000A3618">
        <w:rPr>
          <w:rFonts w:hint="cs"/>
          <w:rtl/>
        </w:rPr>
        <w:t>ی</w:t>
      </w:r>
      <w:r w:rsidRPr="00790421">
        <w:rPr>
          <w:rFonts w:hint="cs"/>
          <w:rtl/>
        </w:rPr>
        <w:t>‌گ</w:t>
      </w:r>
      <w:r w:rsidR="000A3618">
        <w:rPr>
          <w:rFonts w:hint="cs"/>
          <w:rtl/>
        </w:rPr>
        <w:t>ی</w:t>
      </w:r>
      <w:r w:rsidRPr="00790421">
        <w:rPr>
          <w:rFonts w:hint="cs"/>
          <w:rtl/>
        </w:rPr>
        <w:t>رد و عمل</w:t>
      </w:r>
      <w:r w:rsidR="000A3618">
        <w:rPr>
          <w:rFonts w:hint="cs"/>
          <w:rtl/>
        </w:rPr>
        <w:t>ی</w:t>
      </w:r>
      <w:r w:rsidRPr="00790421">
        <w:rPr>
          <w:rFonts w:hint="cs"/>
          <w:rtl/>
        </w:rPr>
        <w:t xml:space="preserve"> از اعمال اهل دوزخ را انجام م</w:t>
      </w:r>
      <w:r w:rsidR="000A3618">
        <w:rPr>
          <w:rFonts w:hint="cs"/>
          <w:rtl/>
        </w:rPr>
        <w:t>ی</w:t>
      </w:r>
      <w:r w:rsidRPr="00790421">
        <w:rPr>
          <w:rFonts w:hint="cs"/>
          <w:rtl/>
        </w:rPr>
        <w:t>‌دهد و وارد دوزخ م</w:t>
      </w:r>
      <w:r w:rsidR="000A3618">
        <w:rPr>
          <w:rFonts w:hint="cs"/>
          <w:rtl/>
        </w:rPr>
        <w:t>ی</w:t>
      </w:r>
      <w:r w:rsidRPr="00790421">
        <w:rPr>
          <w:rFonts w:hint="cs"/>
          <w:rtl/>
        </w:rPr>
        <w:t xml:space="preserve">‌گردد. </w:t>
      </w:r>
      <w:r w:rsidRPr="00790421">
        <w:rPr>
          <w:rFonts w:hint="cs"/>
          <w:rtl/>
        </w:rPr>
        <w:lastRenderedPageBreak/>
        <w:t>و ن</w:t>
      </w:r>
      <w:r w:rsidR="000A3618">
        <w:rPr>
          <w:rFonts w:hint="cs"/>
          <w:rtl/>
        </w:rPr>
        <w:t>ی</w:t>
      </w:r>
      <w:r w:rsidRPr="00790421">
        <w:rPr>
          <w:rFonts w:hint="cs"/>
          <w:rtl/>
        </w:rPr>
        <w:t>ز بعض</w:t>
      </w:r>
      <w:r w:rsidR="000A3618">
        <w:rPr>
          <w:rFonts w:hint="cs"/>
          <w:rtl/>
        </w:rPr>
        <w:t>ی</w:t>
      </w:r>
      <w:r w:rsidRPr="00790421">
        <w:rPr>
          <w:rFonts w:hint="cs"/>
          <w:rtl/>
        </w:rPr>
        <w:t xml:space="preserve"> از شما اعمال</w:t>
      </w:r>
      <w:r w:rsidR="000A3618">
        <w:rPr>
          <w:rFonts w:hint="cs"/>
          <w:rtl/>
        </w:rPr>
        <w:t>ی</w:t>
      </w:r>
      <w:r w:rsidRPr="00790421">
        <w:rPr>
          <w:rFonts w:hint="cs"/>
          <w:rtl/>
        </w:rPr>
        <w:t xml:space="preserve"> انجام م</w:t>
      </w:r>
      <w:r w:rsidR="000A3618">
        <w:rPr>
          <w:rFonts w:hint="cs"/>
          <w:rtl/>
        </w:rPr>
        <w:t>ی</w:t>
      </w:r>
      <w:r w:rsidRPr="00790421">
        <w:rPr>
          <w:rFonts w:hint="cs"/>
          <w:rtl/>
        </w:rPr>
        <w:t xml:space="preserve">‌دهد </w:t>
      </w:r>
      <w:r w:rsidR="000A3618">
        <w:rPr>
          <w:rFonts w:hint="cs"/>
          <w:rtl/>
        </w:rPr>
        <w:t>ک</w:t>
      </w:r>
      <w:r w:rsidRPr="00790421">
        <w:rPr>
          <w:rFonts w:hint="cs"/>
          <w:rtl/>
        </w:rPr>
        <w:t>ه از</w:t>
      </w:r>
      <w:r w:rsidR="00A7613A">
        <w:rPr>
          <w:rFonts w:hint="cs"/>
          <w:rtl/>
        </w:rPr>
        <w:t xml:space="preserve"> </w:t>
      </w:r>
      <w:r w:rsidRPr="00790421">
        <w:rPr>
          <w:rFonts w:hint="cs"/>
          <w:rtl/>
        </w:rPr>
        <w:t>اعمال اهل جهنم است تا ا</w:t>
      </w:r>
      <w:r w:rsidR="000A3618">
        <w:rPr>
          <w:rFonts w:hint="cs"/>
          <w:rtl/>
        </w:rPr>
        <w:t>ی</w:t>
      </w:r>
      <w:r w:rsidRPr="00790421">
        <w:rPr>
          <w:rFonts w:hint="cs"/>
          <w:rtl/>
        </w:rPr>
        <w:t>ن</w:t>
      </w:r>
      <w:r w:rsidR="000A3618">
        <w:rPr>
          <w:rFonts w:hint="cs"/>
          <w:rtl/>
        </w:rPr>
        <w:t>ک</w:t>
      </w:r>
      <w:r w:rsidRPr="00790421">
        <w:rPr>
          <w:rFonts w:hint="cs"/>
          <w:rtl/>
        </w:rPr>
        <w:t>ه فاصله‌</w:t>
      </w:r>
      <w:r w:rsidR="000A3618">
        <w:rPr>
          <w:rFonts w:hint="cs"/>
          <w:rtl/>
        </w:rPr>
        <w:t>ی</w:t>
      </w:r>
      <w:r w:rsidRPr="00790421">
        <w:rPr>
          <w:rFonts w:hint="cs"/>
          <w:rtl/>
        </w:rPr>
        <w:t xml:space="preserve"> او تا </w:t>
      </w:r>
      <w:r w:rsidR="000C4C24" w:rsidRPr="00790421">
        <w:rPr>
          <w:rFonts w:hint="cs"/>
          <w:rtl/>
        </w:rPr>
        <w:t>جهنم</w:t>
      </w:r>
      <w:r w:rsidRPr="00790421">
        <w:rPr>
          <w:rFonts w:hint="cs"/>
          <w:rtl/>
        </w:rPr>
        <w:t xml:space="preserve"> به اندازه</w:t>
      </w:r>
      <w:r w:rsidRPr="00790421">
        <w:rPr>
          <w:rFonts w:hint="cs"/>
          <w:rtl/>
        </w:rPr>
        <w:softHyphen/>
      </w:r>
      <w:r w:rsidR="000A3618">
        <w:rPr>
          <w:rFonts w:hint="cs"/>
          <w:rtl/>
        </w:rPr>
        <w:t>ی</w:t>
      </w:r>
      <w:r w:rsidRPr="00790421">
        <w:rPr>
          <w:rFonts w:hint="cs"/>
          <w:rtl/>
        </w:rPr>
        <w:t xml:space="preserve"> </w:t>
      </w:r>
      <w:r w:rsidR="000A3618">
        <w:rPr>
          <w:rFonts w:hint="cs"/>
          <w:rtl/>
        </w:rPr>
        <w:t>ی</w:t>
      </w:r>
      <w:r w:rsidRPr="00790421">
        <w:rPr>
          <w:rFonts w:hint="cs"/>
          <w:rtl/>
        </w:rPr>
        <w:t>ک ذراع است (فاصله‌</w:t>
      </w:r>
      <w:r w:rsidR="000A3618">
        <w:rPr>
          <w:rFonts w:hint="cs"/>
          <w:rtl/>
        </w:rPr>
        <w:t>ی</w:t>
      </w:r>
      <w:r w:rsidRPr="00790421">
        <w:rPr>
          <w:rFonts w:hint="cs"/>
          <w:rtl/>
        </w:rPr>
        <w:t xml:space="preserve"> </w:t>
      </w:r>
      <w:r w:rsidR="000A3618">
        <w:rPr>
          <w:rFonts w:hint="cs"/>
          <w:rtl/>
        </w:rPr>
        <w:t>ک</w:t>
      </w:r>
      <w:r w:rsidRPr="00790421">
        <w:rPr>
          <w:rFonts w:hint="cs"/>
          <w:rtl/>
        </w:rPr>
        <w:t>م</w:t>
      </w:r>
      <w:r w:rsidR="000A3618">
        <w:rPr>
          <w:rFonts w:hint="cs"/>
          <w:rtl/>
        </w:rPr>
        <w:t>ی</w:t>
      </w:r>
      <w:r w:rsidRPr="00790421">
        <w:rPr>
          <w:rFonts w:hint="cs"/>
          <w:rtl/>
        </w:rPr>
        <w:t xml:space="preserve"> تا جهنم رفتن دارد)، اما </w:t>
      </w:r>
      <w:r w:rsidR="000A3618">
        <w:rPr>
          <w:rFonts w:hint="cs"/>
          <w:rtl/>
        </w:rPr>
        <w:t>ک</w:t>
      </w:r>
      <w:r w:rsidRPr="00790421">
        <w:rPr>
          <w:rFonts w:hint="cs"/>
          <w:rtl/>
        </w:rPr>
        <w:t>تاب از او سبقت م</w:t>
      </w:r>
      <w:r w:rsidR="000A3618">
        <w:rPr>
          <w:rFonts w:hint="cs"/>
          <w:rtl/>
        </w:rPr>
        <w:t>ی</w:t>
      </w:r>
      <w:r w:rsidRPr="00790421">
        <w:rPr>
          <w:rFonts w:hint="cs"/>
          <w:rtl/>
        </w:rPr>
        <w:t>‌گ</w:t>
      </w:r>
      <w:r w:rsidR="000A3618">
        <w:rPr>
          <w:rFonts w:hint="cs"/>
          <w:rtl/>
        </w:rPr>
        <w:t>ی</w:t>
      </w:r>
      <w:r w:rsidRPr="00790421">
        <w:rPr>
          <w:rFonts w:hint="cs"/>
          <w:rtl/>
        </w:rPr>
        <w:t>رد و عمل</w:t>
      </w:r>
      <w:r w:rsidR="000A3618">
        <w:rPr>
          <w:rFonts w:hint="cs"/>
          <w:rtl/>
        </w:rPr>
        <w:t>ی</w:t>
      </w:r>
      <w:r w:rsidRPr="00790421">
        <w:rPr>
          <w:rFonts w:hint="cs"/>
          <w:rtl/>
        </w:rPr>
        <w:t xml:space="preserve"> از اعمال اهل بهشت انجام را م</w:t>
      </w:r>
      <w:r w:rsidR="000A3618">
        <w:rPr>
          <w:rFonts w:hint="cs"/>
          <w:rtl/>
        </w:rPr>
        <w:t>ی</w:t>
      </w:r>
      <w:r w:rsidRPr="00790421">
        <w:rPr>
          <w:rFonts w:hint="cs"/>
          <w:rtl/>
        </w:rPr>
        <w:t>‌دهد و وارد بهشت م</w:t>
      </w:r>
      <w:r w:rsidR="000A3618">
        <w:rPr>
          <w:rFonts w:hint="cs"/>
          <w:rtl/>
        </w:rPr>
        <w:t>ی</w:t>
      </w:r>
      <w:r w:rsidRPr="00790421">
        <w:rPr>
          <w:rFonts w:hint="cs"/>
          <w:rtl/>
        </w:rPr>
        <w:t>‌شود».</w:t>
      </w:r>
    </w:p>
    <w:p w:rsidR="007A15AE" w:rsidRDefault="007A15AE" w:rsidP="005B3377">
      <w:pPr>
        <w:pStyle w:val="ab"/>
        <w:rPr>
          <w:rtl/>
        </w:rPr>
      </w:pPr>
      <w:r w:rsidRPr="00790421">
        <w:rPr>
          <w:rFonts w:hint="cs"/>
          <w:rtl/>
        </w:rPr>
        <w:t>روا</w:t>
      </w:r>
      <w:r w:rsidR="000A3618">
        <w:rPr>
          <w:rFonts w:hint="cs"/>
          <w:rtl/>
        </w:rPr>
        <w:t>ی</w:t>
      </w:r>
      <w:r w:rsidRPr="00790421">
        <w:rPr>
          <w:rFonts w:hint="cs"/>
          <w:rtl/>
        </w:rPr>
        <w:t>ات د</w:t>
      </w:r>
      <w:r w:rsidR="000A3618">
        <w:rPr>
          <w:rFonts w:hint="cs"/>
          <w:rtl/>
        </w:rPr>
        <w:t>ی</w:t>
      </w:r>
      <w:r w:rsidRPr="00790421">
        <w:rPr>
          <w:rFonts w:hint="cs"/>
          <w:rtl/>
        </w:rPr>
        <w:t>گر</w:t>
      </w:r>
      <w:r w:rsidR="000A3618">
        <w:rPr>
          <w:rFonts w:hint="cs"/>
          <w:rtl/>
        </w:rPr>
        <w:t>ی</w:t>
      </w:r>
      <w:r w:rsidRPr="00790421">
        <w:rPr>
          <w:rFonts w:hint="cs"/>
          <w:rtl/>
        </w:rPr>
        <w:t xml:space="preserve"> از جماعت</w:t>
      </w:r>
      <w:r w:rsidR="000A3618">
        <w:rPr>
          <w:rFonts w:hint="cs"/>
          <w:rtl/>
        </w:rPr>
        <w:t>ی</w:t>
      </w:r>
      <w:r w:rsidRPr="00790421">
        <w:rPr>
          <w:rFonts w:hint="cs"/>
          <w:rtl/>
        </w:rPr>
        <w:t xml:space="preserve"> از اصحاب روا</w:t>
      </w:r>
      <w:r w:rsidR="000A3618">
        <w:rPr>
          <w:rFonts w:hint="cs"/>
          <w:rtl/>
        </w:rPr>
        <w:t>ی</w:t>
      </w:r>
      <w:r w:rsidRPr="00790421">
        <w:rPr>
          <w:rFonts w:hint="cs"/>
          <w:rtl/>
        </w:rPr>
        <w:t>ت شده است، اما معان</w:t>
      </w:r>
      <w:r w:rsidR="000A3618">
        <w:rPr>
          <w:rFonts w:hint="cs"/>
          <w:rtl/>
        </w:rPr>
        <w:t>ی</w:t>
      </w:r>
      <w:r w:rsidRPr="00790421">
        <w:rPr>
          <w:rFonts w:hint="cs"/>
          <w:rtl/>
        </w:rPr>
        <w:t xml:space="preserve"> آن واحد است.</w:t>
      </w:r>
    </w:p>
    <w:p w:rsidR="00A227A8" w:rsidRDefault="007A15AE" w:rsidP="005B3377">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5B3377" w:rsidRPr="00790421" w:rsidRDefault="005B3377" w:rsidP="005B3377">
      <w:pPr>
        <w:pStyle w:val="ab"/>
        <w:ind w:firstLine="0"/>
        <w:jc w:val="center"/>
        <w:rPr>
          <w:rtl/>
        </w:rPr>
      </w:pPr>
    </w:p>
    <w:p w:rsidR="007A15AE" w:rsidRPr="00790421" w:rsidRDefault="007A15AE" w:rsidP="005B3377">
      <w:pPr>
        <w:pStyle w:val="a0"/>
        <w:tabs>
          <w:tab w:val="clear" w:pos="567"/>
          <w:tab w:val="right" w:pos="566"/>
        </w:tabs>
        <w:spacing w:before="0"/>
        <w:ind w:left="568" w:hanging="284"/>
        <w:contextualSpacing w:val="0"/>
        <w:rPr>
          <w:rStyle w:val="Char"/>
          <w:rFonts w:cs="B Lotus"/>
          <w:color w:val="auto"/>
          <w:sz w:val="28"/>
          <w:szCs w:val="28"/>
          <w:rtl/>
        </w:rPr>
      </w:pPr>
      <w:r w:rsidRPr="005B3377">
        <w:rPr>
          <w:rStyle w:val="Charb"/>
          <w:rFonts w:hint="cs"/>
          <w:rtl/>
        </w:rPr>
        <w:t>تقدير ساليانه در شب قدر به چه دليل است؟</w:t>
      </w:r>
    </w:p>
    <w:p w:rsidR="007A15AE" w:rsidRPr="00B857E3" w:rsidRDefault="007A15AE" w:rsidP="0070361B">
      <w:pPr>
        <w:pStyle w:val="a"/>
        <w:numPr>
          <w:ilvl w:val="0"/>
          <w:numId w:val="0"/>
        </w:numPr>
        <w:ind w:firstLine="284"/>
        <w:jc w:val="both"/>
        <w:rPr>
          <w:rStyle w:val="-Char"/>
          <w:rFonts w:cs="B Lotus"/>
          <w:color w:val="auto"/>
          <w:sz w:val="28"/>
          <w:szCs w:val="28"/>
          <w:rtl/>
        </w:rPr>
      </w:pPr>
      <w:r w:rsidRPr="005B3377">
        <w:rPr>
          <w:rStyle w:val="Charb"/>
          <w:rFonts w:hint="cs"/>
          <w:rtl/>
        </w:rPr>
        <w:t>خداوند م</w:t>
      </w:r>
      <w:r w:rsidR="000A3618" w:rsidRPr="005B3377">
        <w:rPr>
          <w:rStyle w:val="Charb"/>
          <w:rFonts w:hint="cs"/>
          <w:rtl/>
        </w:rPr>
        <w:t>ی</w:t>
      </w:r>
      <w:r w:rsidRPr="005B3377">
        <w:rPr>
          <w:rStyle w:val="Charb"/>
          <w:rFonts w:hint="cs"/>
          <w:rtl/>
        </w:rPr>
        <w:t>‌فرما</w:t>
      </w:r>
      <w:r w:rsidR="000A3618" w:rsidRPr="005B3377">
        <w:rPr>
          <w:rStyle w:val="Charb"/>
          <w:rFonts w:hint="cs"/>
          <w:rtl/>
        </w:rPr>
        <w:t>ی</w:t>
      </w:r>
      <w:r w:rsidRPr="005B3377">
        <w:rPr>
          <w:rStyle w:val="Charb"/>
          <w:rFonts w:hint="cs"/>
          <w:rtl/>
        </w:rPr>
        <w:t>د</w:t>
      </w:r>
      <w:r w:rsidR="00A7613A" w:rsidRPr="005B3377">
        <w:rPr>
          <w:rStyle w:val="Charb"/>
          <w:rFonts w:hint="cs"/>
          <w:rtl/>
        </w:rPr>
        <w:t>:</w:t>
      </w:r>
      <w:r w:rsidR="0070361B">
        <w:rPr>
          <w:rFonts w:cs="B Lotus" w:hint="cs"/>
          <w:color w:val="auto"/>
          <w:sz w:val="28"/>
          <w:szCs w:val="28"/>
          <w:rtl/>
        </w:rPr>
        <w:t xml:space="preserve"> </w:t>
      </w:r>
      <w:r w:rsidR="0070361B">
        <w:rPr>
          <w:rFonts w:ascii="Traditional Arabic" w:hAnsi="Traditional Arabic" w:cs="Traditional Arabic"/>
          <w:color w:val="auto"/>
          <w:sz w:val="28"/>
          <w:szCs w:val="28"/>
          <w:rtl/>
        </w:rPr>
        <w:t>﴿</w:t>
      </w:r>
      <w:r w:rsidR="0070361B">
        <w:rPr>
          <w:rFonts w:ascii="KFGQPC Uthmanic Script HAFS" w:hAnsi="KFGQPC Uthmanic Script HAFS" w:cs="KFGQPC Uthmanic Script HAFS"/>
          <w:sz w:val="28"/>
          <w:szCs w:val="28"/>
          <w:rtl/>
        </w:rPr>
        <w:t>فِيهَا يُفۡرَقُ كُلُّ أَمۡرٍ حَكِيمٍ ٤</w:t>
      </w:r>
      <w:r w:rsidR="0070361B">
        <w:rPr>
          <w:rFonts w:ascii="KFGQPC Uthmanic Script HAFS" w:hAnsi="KFGQPC Uthmanic Script HAFS" w:cs="KFGQPC Uthmanic Script HAFS"/>
          <w:sz w:val="28"/>
          <w:szCs w:val="28"/>
        </w:rPr>
        <w:t xml:space="preserve"> </w:t>
      </w:r>
      <w:r w:rsidR="0070361B">
        <w:rPr>
          <w:rFonts w:ascii="KFGQPC Uthmanic Script HAFS" w:hAnsi="KFGQPC Uthmanic Script HAFS" w:cs="KFGQPC Uthmanic Script HAFS" w:hint="eastAsia"/>
          <w:sz w:val="28"/>
          <w:szCs w:val="28"/>
          <w:rtl/>
        </w:rPr>
        <w:t>أَمۡرٗا</w:t>
      </w:r>
      <w:r w:rsidR="0070361B">
        <w:rPr>
          <w:rFonts w:ascii="KFGQPC Uthmanic Script HAFS" w:hAnsi="KFGQPC Uthmanic Script HAFS" w:cs="KFGQPC Uthmanic Script HAFS"/>
          <w:sz w:val="28"/>
          <w:szCs w:val="28"/>
          <w:rtl/>
        </w:rPr>
        <w:t xml:space="preserve"> مِّنۡ عِندِنَآۚ</w:t>
      </w:r>
      <w:r w:rsidR="0070361B">
        <w:rPr>
          <w:rFonts w:ascii="Traditional Arabic" w:hAnsi="Traditional Arabic" w:cs="Traditional Arabic"/>
          <w:color w:val="auto"/>
          <w:sz w:val="28"/>
          <w:szCs w:val="28"/>
          <w:rtl/>
        </w:rPr>
        <w:t>﴾</w:t>
      </w:r>
      <w:r w:rsidR="00A406F3" w:rsidRPr="00B857E3">
        <w:rPr>
          <w:rStyle w:val="-Char"/>
          <w:rFonts w:cs="B Lotus" w:hint="cs"/>
          <w:color w:val="auto"/>
          <w:sz w:val="28"/>
          <w:szCs w:val="28"/>
          <w:rtl/>
        </w:rPr>
        <w:t xml:space="preserve"> </w:t>
      </w:r>
      <w:r w:rsidR="00BF6BF3" w:rsidRPr="0070361B">
        <w:rPr>
          <w:rStyle w:val="Charc"/>
          <w:rFonts w:hint="cs"/>
          <w:rtl/>
        </w:rPr>
        <w:t>[</w:t>
      </w:r>
      <w:r w:rsidR="00A406F3" w:rsidRPr="0070361B">
        <w:rPr>
          <w:rStyle w:val="Charc"/>
          <w:rFonts w:hint="cs"/>
          <w:rtl/>
        </w:rPr>
        <w:t>ال</w:t>
      </w:r>
      <w:r w:rsidRPr="0070361B">
        <w:rPr>
          <w:rStyle w:val="Charc"/>
          <w:rFonts w:hint="cs"/>
          <w:rtl/>
        </w:rPr>
        <w:t>دخان</w:t>
      </w:r>
      <w:r w:rsidR="00A7613A" w:rsidRPr="0070361B">
        <w:rPr>
          <w:rStyle w:val="Charc"/>
          <w:rFonts w:hint="cs"/>
          <w:rtl/>
        </w:rPr>
        <w:t xml:space="preserve">: </w:t>
      </w:r>
      <w:r w:rsidRPr="0070361B">
        <w:rPr>
          <w:rStyle w:val="Charc"/>
          <w:rFonts w:hint="cs"/>
          <w:rtl/>
        </w:rPr>
        <w:t>4- 5</w:t>
      </w:r>
      <w:r w:rsidR="00BF6BF3" w:rsidRPr="0070361B">
        <w:rPr>
          <w:rStyle w:val="Charc"/>
          <w:rFonts w:hint="cs"/>
          <w:rtl/>
        </w:rPr>
        <w:t>]</w:t>
      </w:r>
      <w:r w:rsidR="0070361B" w:rsidRPr="0070361B">
        <w:rPr>
          <w:rStyle w:val="Charb"/>
          <w:rFonts w:hint="cs"/>
          <w:rtl/>
        </w:rPr>
        <w:t>.</w:t>
      </w:r>
    </w:p>
    <w:p w:rsidR="00BD60BC" w:rsidRPr="005B3377" w:rsidRDefault="00A406F3" w:rsidP="005B3377">
      <w:pPr>
        <w:pStyle w:val="ab"/>
        <w:rPr>
          <w:rtl/>
        </w:rPr>
      </w:pPr>
      <w:r w:rsidRPr="005B3377">
        <w:rPr>
          <w:rFonts w:hint="cs"/>
          <w:rtl/>
        </w:rPr>
        <w:t>«</w:t>
      </w:r>
      <w:r w:rsidR="007A15AE" w:rsidRPr="005B3377">
        <w:rPr>
          <w:rtl/>
        </w:rPr>
        <w:t xml:space="preserve">در آن [شب] هر [گونه] </w:t>
      </w:r>
      <w:r w:rsidR="000A3618" w:rsidRPr="005B3377">
        <w:rPr>
          <w:rtl/>
        </w:rPr>
        <w:t>ک</w:t>
      </w:r>
      <w:r w:rsidR="007A15AE" w:rsidRPr="005B3377">
        <w:rPr>
          <w:rtl/>
        </w:rPr>
        <w:t>ارى [به نحوى] استوار ف</w:t>
      </w:r>
      <w:r w:rsidR="000A3618" w:rsidRPr="005B3377">
        <w:rPr>
          <w:rtl/>
        </w:rPr>
        <w:t>ی</w:t>
      </w:r>
      <w:r w:rsidR="007A15AE" w:rsidRPr="005B3377">
        <w:rPr>
          <w:rtl/>
        </w:rPr>
        <w:t>صله مى‏</w:t>
      </w:r>
      <w:r w:rsidR="000A3618" w:rsidRPr="005B3377">
        <w:rPr>
          <w:rtl/>
        </w:rPr>
        <w:t>ی</w:t>
      </w:r>
      <w:r w:rsidR="007A15AE" w:rsidRPr="005B3377">
        <w:rPr>
          <w:rtl/>
        </w:rPr>
        <w:t>ابد</w:t>
      </w:r>
      <w:r w:rsidRPr="005B3377">
        <w:rPr>
          <w:rFonts w:hint="cs"/>
          <w:rtl/>
        </w:rPr>
        <w:t xml:space="preserve">. </w:t>
      </w:r>
      <w:r w:rsidR="007A15AE" w:rsidRPr="005B3377">
        <w:rPr>
          <w:rtl/>
        </w:rPr>
        <w:t>[ا</w:t>
      </w:r>
      <w:r w:rsidR="000A3618" w:rsidRPr="005B3377">
        <w:rPr>
          <w:rtl/>
        </w:rPr>
        <w:t>ی</w:t>
      </w:r>
      <w:r w:rsidR="007A15AE" w:rsidRPr="005B3377">
        <w:rPr>
          <w:rtl/>
        </w:rPr>
        <w:t xml:space="preserve">ن] </w:t>
      </w:r>
      <w:r w:rsidR="000A3618" w:rsidRPr="005B3377">
        <w:rPr>
          <w:rtl/>
        </w:rPr>
        <w:t>ک</w:t>
      </w:r>
      <w:r w:rsidR="007A15AE" w:rsidRPr="005B3377">
        <w:rPr>
          <w:rtl/>
        </w:rPr>
        <w:t>ارى است [</w:t>
      </w:r>
      <w:r w:rsidR="000A3618" w:rsidRPr="005B3377">
        <w:rPr>
          <w:rtl/>
        </w:rPr>
        <w:t>ک</w:t>
      </w:r>
      <w:r w:rsidR="007A15AE" w:rsidRPr="005B3377">
        <w:rPr>
          <w:rtl/>
        </w:rPr>
        <w:t>ه] از جانب ما [صورت مى‏گ</w:t>
      </w:r>
      <w:r w:rsidR="000A3618" w:rsidRPr="005B3377">
        <w:rPr>
          <w:rtl/>
        </w:rPr>
        <w:t>ی</w:t>
      </w:r>
      <w:r w:rsidR="007A15AE" w:rsidRPr="005B3377">
        <w:rPr>
          <w:rtl/>
        </w:rPr>
        <w:t>رد]</w:t>
      </w:r>
      <w:r w:rsidRPr="005B3377">
        <w:rPr>
          <w:rFonts w:hint="cs"/>
          <w:rtl/>
        </w:rPr>
        <w:t>»</w:t>
      </w:r>
      <w:r w:rsidR="000146F5" w:rsidRPr="005B3377">
        <w:rPr>
          <w:rFonts w:hint="cs"/>
          <w:rtl/>
        </w:rPr>
        <w:t>.</w:t>
      </w:r>
    </w:p>
    <w:p w:rsidR="000C4C24" w:rsidRPr="00790421" w:rsidRDefault="007A15AE" w:rsidP="00DA2729">
      <w:pPr>
        <w:pStyle w:val="a1"/>
        <w:rPr>
          <w:rFonts w:cs="B Lotus"/>
          <w:color w:val="auto"/>
          <w:sz w:val="28"/>
          <w:szCs w:val="28"/>
          <w:rtl/>
        </w:rPr>
      </w:pPr>
      <w:r w:rsidRPr="005B3377">
        <w:rPr>
          <w:rStyle w:val="Charb"/>
          <w:rFonts w:hint="cs"/>
          <w:rtl/>
        </w:rPr>
        <w:t>و ابن عباس</w:t>
      </w:r>
      <w:r w:rsidRPr="005B3377">
        <w:rPr>
          <w:rStyle w:val="Charb"/>
          <w:vertAlign w:val="superscript"/>
          <w:rtl/>
        </w:rPr>
        <w:footnoteReference w:id="297"/>
      </w:r>
      <w:r w:rsidR="00380763" w:rsidRPr="00380763">
        <w:rPr>
          <w:rFonts w:cs="CTraditional Arabic" w:hint="cs"/>
          <w:color w:val="auto"/>
          <w:sz w:val="28"/>
          <w:szCs w:val="28"/>
          <w:rtl/>
        </w:rPr>
        <w:t>س</w:t>
      </w:r>
      <w:r w:rsidRPr="005B3377">
        <w:rPr>
          <w:rStyle w:val="Charb"/>
          <w:rFonts w:hint="cs"/>
          <w:rtl/>
        </w:rPr>
        <w:t xml:space="preserve"> م</w:t>
      </w:r>
      <w:r w:rsidR="000A3618" w:rsidRPr="005B3377">
        <w:rPr>
          <w:rStyle w:val="Charb"/>
          <w:rFonts w:hint="cs"/>
          <w:rtl/>
        </w:rPr>
        <w:t>ی</w:t>
      </w:r>
      <w:r w:rsidRPr="005B3377">
        <w:rPr>
          <w:rStyle w:val="Charb"/>
          <w:rFonts w:hint="cs"/>
          <w:rtl/>
        </w:rPr>
        <w:t>‌فرما</w:t>
      </w:r>
      <w:r w:rsidR="000A3618" w:rsidRPr="005B3377">
        <w:rPr>
          <w:rStyle w:val="Charb"/>
          <w:rFonts w:hint="cs"/>
          <w:rtl/>
        </w:rPr>
        <w:t>ی</w:t>
      </w:r>
      <w:r w:rsidRPr="005B3377">
        <w:rPr>
          <w:rStyle w:val="Charb"/>
          <w:rFonts w:hint="cs"/>
          <w:rtl/>
        </w:rPr>
        <w:t>د</w:t>
      </w:r>
      <w:r w:rsidR="00A7613A" w:rsidRPr="005B3377">
        <w:rPr>
          <w:rStyle w:val="Charb"/>
          <w:rFonts w:hint="cs"/>
          <w:rtl/>
        </w:rPr>
        <w:t xml:space="preserve">: </w:t>
      </w:r>
    </w:p>
    <w:p w:rsidR="007A15AE" w:rsidRPr="00B857E3" w:rsidRDefault="00A406F3" w:rsidP="002F3750">
      <w:pPr>
        <w:pStyle w:val="a1"/>
        <w:jc w:val="both"/>
        <w:rPr>
          <w:rFonts w:cs="B Lotus"/>
          <w:color w:val="auto"/>
          <w:sz w:val="27"/>
          <w:szCs w:val="27"/>
          <w:rtl/>
        </w:rPr>
      </w:pPr>
      <w:r w:rsidRPr="005B3377">
        <w:rPr>
          <w:rStyle w:val="Chara"/>
          <w:rFonts w:hint="cs"/>
          <w:rtl/>
        </w:rPr>
        <w:t>«</w:t>
      </w:r>
      <w:r w:rsidR="007A15AE" w:rsidRPr="005B3377">
        <w:rPr>
          <w:rStyle w:val="Chara"/>
          <w:rtl/>
        </w:rPr>
        <w:t>يکتب من ام الکتاب في ليلة القدر ما يکون في السنة من موت أو حياة و</w:t>
      </w:r>
      <w:r w:rsidR="002F3750" w:rsidRPr="005B3377">
        <w:rPr>
          <w:rStyle w:val="Chara"/>
          <w:rtl/>
        </w:rPr>
        <w:t>رزق و</w:t>
      </w:r>
      <w:r w:rsidR="007A15AE" w:rsidRPr="005B3377">
        <w:rPr>
          <w:rStyle w:val="Chara"/>
          <w:rtl/>
        </w:rPr>
        <w:t>مطر، حتی الحجاج يقال</w:t>
      </w:r>
      <w:r w:rsidR="00A7613A" w:rsidRPr="005B3377">
        <w:rPr>
          <w:rStyle w:val="Chara"/>
          <w:rtl/>
        </w:rPr>
        <w:t>:</w:t>
      </w:r>
      <w:r w:rsidR="00AC5A6C">
        <w:rPr>
          <w:rStyle w:val="Chara"/>
          <w:rtl/>
        </w:rPr>
        <w:t xml:space="preserve"> </w:t>
      </w:r>
      <w:r w:rsidR="002F3750" w:rsidRPr="005B3377">
        <w:rPr>
          <w:rStyle w:val="Chara"/>
          <w:rtl/>
        </w:rPr>
        <w:t>يحج الفلان و</w:t>
      </w:r>
      <w:r w:rsidR="007A15AE" w:rsidRPr="005B3377">
        <w:rPr>
          <w:rStyle w:val="Chara"/>
          <w:rtl/>
        </w:rPr>
        <w:t>يحج الفلان</w:t>
      </w:r>
      <w:r w:rsidR="000146F5" w:rsidRPr="005B3377">
        <w:rPr>
          <w:rStyle w:val="Chara"/>
          <w:rtl/>
        </w:rPr>
        <w:t>»</w:t>
      </w:r>
      <w:r w:rsidR="000146F5" w:rsidRPr="005B3377">
        <w:rPr>
          <w:rStyle w:val="Charb"/>
          <w:rtl/>
        </w:rPr>
        <w:t>.</w:t>
      </w:r>
    </w:p>
    <w:p w:rsidR="007A15AE" w:rsidRPr="00CC7D63" w:rsidRDefault="007A15AE" w:rsidP="005B3377">
      <w:pPr>
        <w:pStyle w:val="ab"/>
        <w:rPr>
          <w:spacing w:val="2"/>
          <w:rtl/>
        </w:rPr>
      </w:pPr>
      <w:r w:rsidRPr="00CC7D63">
        <w:rPr>
          <w:rFonts w:hint="cs"/>
          <w:spacing w:val="2"/>
          <w:rtl/>
        </w:rPr>
        <w:t>«در شب قدر آنچه در آن سال از مردن و زندگ</w:t>
      </w:r>
      <w:r w:rsidR="000A3618" w:rsidRPr="00CC7D63">
        <w:rPr>
          <w:rFonts w:hint="cs"/>
          <w:spacing w:val="2"/>
          <w:rtl/>
        </w:rPr>
        <w:t>ی</w:t>
      </w:r>
      <w:r w:rsidRPr="00CC7D63">
        <w:rPr>
          <w:rFonts w:hint="cs"/>
          <w:spacing w:val="2"/>
          <w:rtl/>
        </w:rPr>
        <w:t xml:space="preserve"> </w:t>
      </w:r>
      <w:r w:rsidR="000A3618" w:rsidRPr="00CC7D63">
        <w:rPr>
          <w:rFonts w:hint="cs"/>
          <w:spacing w:val="2"/>
          <w:rtl/>
        </w:rPr>
        <w:t>ی</w:t>
      </w:r>
      <w:r w:rsidRPr="00CC7D63">
        <w:rPr>
          <w:rFonts w:hint="cs"/>
          <w:spacing w:val="2"/>
          <w:rtl/>
        </w:rPr>
        <w:t>ا رزق و باران رخ م</w:t>
      </w:r>
      <w:r w:rsidR="000A3618" w:rsidRPr="00CC7D63">
        <w:rPr>
          <w:rFonts w:hint="cs"/>
          <w:spacing w:val="2"/>
          <w:rtl/>
        </w:rPr>
        <w:t>ی</w:t>
      </w:r>
      <w:r w:rsidRPr="00CC7D63">
        <w:rPr>
          <w:rFonts w:hint="cs"/>
          <w:spacing w:val="2"/>
          <w:rtl/>
        </w:rPr>
        <w:softHyphen/>
        <w:t>دهد، در ام‌ال</w:t>
      </w:r>
      <w:r w:rsidR="000A3618" w:rsidRPr="00CC7D63">
        <w:rPr>
          <w:rFonts w:hint="cs"/>
          <w:spacing w:val="2"/>
          <w:rtl/>
        </w:rPr>
        <w:t>ک</w:t>
      </w:r>
      <w:r w:rsidRPr="00CC7D63">
        <w:rPr>
          <w:rFonts w:hint="cs"/>
          <w:spacing w:val="2"/>
          <w:rtl/>
        </w:rPr>
        <w:t>تاب نوشته م</w:t>
      </w:r>
      <w:r w:rsidR="000A3618" w:rsidRPr="00CC7D63">
        <w:rPr>
          <w:rFonts w:hint="cs"/>
          <w:spacing w:val="2"/>
          <w:rtl/>
        </w:rPr>
        <w:t>ی</w:t>
      </w:r>
      <w:r w:rsidRPr="00CC7D63">
        <w:rPr>
          <w:rFonts w:hint="cs"/>
          <w:spacing w:val="2"/>
          <w:rtl/>
        </w:rPr>
        <w:t>‌شود، حت</w:t>
      </w:r>
      <w:r w:rsidR="000A3618" w:rsidRPr="00CC7D63">
        <w:rPr>
          <w:rFonts w:hint="cs"/>
          <w:spacing w:val="2"/>
          <w:rtl/>
        </w:rPr>
        <w:t>ی</w:t>
      </w:r>
      <w:r w:rsidRPr="00CC7D63">
        <w:rPr>
          <w:rFonts w:hint="cs"/>
          <w:spacing w:val="2"/>
          <w:rtl/>
        </w:rPr>
        <w:t xml:space="preserve"> در مورد حاج</w:t>
      </w:r>
      <w:r w:rsidR="000A3618" w:rsidRPr="00CC7D63">
        <w:rPr>
          <w:rFonts w:hint="cs"/>
          <w:spacing w:val="2"/>
          <w:rtl/>
        </w:rPr>
        <w:t>ی</w:t>
      </w:r>
      <w:r w:rsidRPr="00CC7D63">
        <w:rPr>
          <w:rFonts w:hint="cs"/>
          <w:spacing w:val="2"/>
          <w:rtl/>
        </w:rPr>
        <w:t>ان. گفته م</w:t>
      </w:r>
      <w:r w:rsidR="000A3618" w:rsidRPr="00CC7D63">
        <w:rPr>
          <w:rFonts w:hint="cs"/>
          <w:spacing w:val="2"/>
          <w:rtl/>
        </w:rPr>
        <w:t>ی</w:t>
      </w:r>
      <w:r w:rsidRPr="00CC7D63">
        <w:rPr>
          <w:rFonts w:hint="cs"/>
          <w:spacing w:val="2"/>
          <w:rtl/>
        </w:rPr>
        <w:softHyphen/>
        <w:t>شود</w:t>
      </w:r>
      <w:r w:rsidR="00A7613A" w:rsidRPr="00CC7D63">
        <w:rPr>
          <w:rFonts w:hint="cs"/>
          <w:spacing w:val="2"/>
          <w:rtl/>
        </w:rPr>
        <w:t>:</w:t>
      </w:r>
      <w:r w:rsidR="00AC5A6C">
        <w:rPr>
          <w:rFonts w:hint="cs"/>
          <w:spacing w:val="2"/>
          <w:rtl/>
        </w:rPr>
        <w:t xml:space="preserve"> </w:t>
      </w:r>
      <w:r w:rsidRPr="00CC7D63">
        <w:rPr>
          <w:rFonts w:hint="cs"/>
          <w:spacing w:val="2"/>
          <w:rtl/>
        </w:rPr>
        <w:t>فلان</w:t>
      </w:r>
      <w:r w:rsidR="000A3618" w:rsidRPr="00CC7D63">
        <w:rPr>
          <w:rFonts w:hint="cs"/>
          <w:spacing w:val="2"/>
          <w:rtl/>
        </w:rPr>
        <w:t>ی</w:t>
      </w:r>
      <w:r w:rsidRPr="00CC7D63">
        <w:rPr>
          <w:rFonts w:hint="cs"/>
          <w:spacing w:val="2"/>
          <w:rtl/>
        </w:rPr>
        <w:t xml:space="preserve"> حج م</w:t>
      </w:r>
      <w:r w:rsidR="000A3618" w:rsidRPr="00CC7D63">
        <w:rPr>
          <w:rFonts w:hint="cs"/>
          <w:spacing w:val="2"/>
          <w:rtl/>
        </w:rPr>
        <w:t>ی</w:t>
      </w:r>
      <w:r w:rsidRPr="00CC7D63">
        <w:rPr>
          <w:rFonts w:hint="cs"/>
          <w:spacing w:val="2"/>
          <w:rtl/>
        </w:rPr>
        <w:softHyphen/>
        <w:t>کند و فلان</w:t>
      </w:r>
      <w:r w:rsidR="000A3618" w:rsidRPr="00CC7D63">
        <w:rPr>
          <w:rFonts w:hint="cs"/>
          <w:spacing w:val="2"/>
          <w:rtl/>
        </w:rPr>
        <w:t>ی</w:t>
      </w:r>
      <w:r w:rsidRPr="00CC7D63">
        <w:rPr>
          <w:rFonts w:hint="cs"/>
          <w:spacing w:val="2"/>
          <w:rtl/>
        </w:rPr>
        <w:t xml:space="preserve"> حج م</w:t>
      </w:r>
      <w:r w:rsidR="000A3618" w:rsidRPr="00CC7D63">
        <w:rPr>
          <w:rFonts w:hint="cs"/>
          <w:spacing w:val="2"/>
          <w:rtl/>
        </w:rPr>
        <w:t>ی</w:t>
      </w:r>
      <w:r w:rsidRPr="00CC7D63">
        <w:rPr>
          <w:rFonts w:hint="cs"/>
          <w:spacing w:val="2"/>
          <w:rtl/>
        </w:rPr>
        <w:softHyphen/>
        <w:t>کند».</w:t>
      </w:r>
    </w:p>
    <w:p w:rsidR="00146D09" w:rsidRPr="00CC7D63" w:rsidRDefault="007A15AE" w:rsidP="005B3377">
      <w:pPr>
        <w:pStyle w:val="ab"/>
        <w:rPr>
          <w:rStyle w:val="Char"/>
          <w:rFonts w:cs="B Lotus"/>
          <w:color w:val="auto"/>
          <w:spacing w:val="2"/>
          <w:sz w:val="28"/>
          <w:szCs w:val="28"/>
          <w:rtl/>
        </w:rPr>
      </w:pPr>
      <w:r w:rsidRPr="00CC7D63">
        <w:rPr>
          <w:rStyle w:val="Char"/>
          <w:rFonts w:ascii="IRLotus" w:hAnsi="IRLotus" w:cs="IRLotus" w:hint="cs"/>
          <w:color w:val="auto"/>
          <w:spacing w:val="2"/>
          <w:sz w:val="28"/>
          <w:szCs w:val="28"/>
          <w:rtl/>
        </w:rPr>
        <w:t>و حسن، سع</w:t>
      </w:r>
      <w:r w:rsidR="000A3618" w:rsidRPr="00CC7D63">
        <w:rPr>
          <w:rStyle w:val="Char"/>
          <w:rFonts w:ascii="IRLotus" w:hAnsi="IRLotus" w:cs="IRLotus" w:hint="cs"/>
          <w:color w:val="auto"/>
          <w:spacing w:val="2"/>
          <w:sz w:val="28"/>
          <w:szCs w:val="28"/>
          <w:rtl/>
        </w:rPr>
        <w:t>ی</w:t>
      </w:r>
      <w:r w:rsidRPr="00CC7D63">
        <w:rPr>
          <w:rStyle w:val="Char"/>
          <w:rFonts w:ascii="IRLotus" w:hAnsi="IRLotus" w:cs="IRLotus" w:hint="cs"/>
          <w:color w:val="auto"/>
          <w:spacing w:val="2"/>
          <w:sz w:val="28"/>
          <w:szCs w:val="28"/>
          <w:rtl/>
        </w:rPr>
        <w:t>د بن جب</w:t>
      </w:r>
      <w:r w:rsidR="000A3618" w:rsidRPr="00CC7D63">
        <w:rPr>
          <w:rStyle w:val="Char"/>
          <w:rFonts w:ascii="IRLotus" w:hAnsi="IRLotus" w:cs="IRLotus" w:hint="cs"/>
          <w:color w:val="auto"/>
          <w:spacing w:val="2"/>
          <w:sz w:val="28"/>
          <w:szCs w:val="28"/>
          <w:rtl/>
        </w:rPr>
        <w:t>ی</w:t>
      </w:r>
      <w:r w:rsidRPr="00CC7D63">
        <w:rPr>
          <w:rStyle w:val="Char"/>
          <w:rFonts w:ascii="IRLotus" w:hAnsi="IRLotus" w:cs="IRLotus" w:hint="cs"/>
          <w:color w:val="auto"/>
          <w:spacing w:val="2"/>
          <w:sz w:val="28"/>
          <w:szCs w:val="28"/>
          <w:rtl/>
        </w:rPr>
        <w:t>ر</w:t>
      </w:r>
      <w:r w:rsidRPr="00CC7D63">
        <w:rPr>
          <w:rStyle w:val="FootnoteReference"/>
          <w:spacing w:val="2"/>
          <w:rtl/>
        </w:rPr>
        <w:footnoteReference w:id="298"/>
      </w:r>
      <w:r w:rsidRPr="00CC7D63">
        <w:rPr>
          <w:rStyle w:val="Char"/>
          <w:rFonts w:ascii="IRLotus" w:hAnsi="IRLotus" w:cs="IRLotus" w:hint="cs"/>
          <w:color w:val="auto"/>
          <w:spacing w:val="2"/>
          <w:sz w:val="28"/>
          <w:szCs w:val="28"/>
          <w:rtl/>
        </w:rPr>
        <w:t>، و مقاتل</w:t>
      </w:r>
      <w:r w:rsidRPr="00CC7D63">
        <w:rPr>
          <w:rStyle w:val="FootnoteReference"/>
          <w:spacing w:val="2"/>
          <w:rtl/>
        </w:rPr>
        <w:footnoteReference w:id="299"/>
      </w:r>
      <w:r w:rsidRPr="00CC7D63">
        <w:rPr>
          <w:rStyle w:val="Char"/>
          <w:rFonts w:ascii="IRLotus" w:hAnsi="IRLotus" w:cs="IRLotus" w:hint="cs"/>
          <w:color w:val="auto"/>
          <w:spacing w:val="2"/>
          <w:sz w:val="28"/>
          <w:szCs w:val="28"/>
          <w:rtl/>
        </w:rPr>
        <w:t xml:space="preserve"> و ابوعبدالرحمن سلم</w:t>
      </w:r>
      <w:r w:rsidR="000A3618" w:rsidRPr="00CC7D63">
        <w:rPr>
          <w:rStyle w:val="Char"/>
          <w:rFonts w:ascii="IRLotus" w:hAnsi="IRLotus" w:cs="IRLotus" w:hint="cs"/>
          <w:color w:val="auto"/>
          <w:spacing w:val="2"/>
          <w:sz w:val="28"/>
          <w:szCs w:val="28"/>
          <w:rtl/>
        </w:rPr>
        <w:t>ی</w:t>
      </w:r>
      <w:r w:rsidRPr="00CC7D63">
        <w:rPr>
          <w:rStyle w:val="FootnoteReference"/>
          <w:spacing w:val="2"/>
          <w:rtl/>
        </w:rPr>
        <w:footnoteReference w:id="300"/>
      </w:r>
      <w:r w:rsidRPr="00CC7D63">
        <w:rPr>
          <w:rStyle w:val="Char"/>
          <w:rFonts w:ascii="IRLotus" w:hAnsi="IRLotus" w:cs="IRLotus" w:hint="cs"/>
          <w:color w:val="auto"/>
          <w:spacing w:val="2"/>
          <w:sz w:val="28"/>
          <w:szCs w:val="28"/>
          <w:rtl/>
        </w:rPr>
        <w:t xml:space="preserve"> و د</w:t>
      </w:r>
      <w:r w:rsidR="000A3618" w:rsidRPr="00CC7D63">
        <w:rPr>
          <w:rStyle w:val="Char"/>
          <w:rFonts w:ascii="IRLotus" w:hAnsi="IRLotus" w:cs="IRLotus" w:hint="cs"/>
          <w:color w:val="auto"/>
          <w:spacing w:val="2"/>
          <w:sz w:val="28"/>
          <w:szCs w:val="28"/>
          <w:rtl/>
        </w:rPr>
        <w:t>ی</w:t>
      </w:r>
      <w:r w:rsidRPr="00CC7D63">
        <w:rPr>
          <w:rStyle w:val="Char"/>
          <w:rFonts w:ascii="IRLotus" w:hAnsi="IRLotus" w:cs="IRLotus" w:hint="cs"/>
          <w:color w:val="auto"/>
          <w:spacing w:val="2"/>
          <w:sz w:val="28"/>
          <w:szCs w:val="28"/>
          <w:rtl/>
        </w:rPr>
        <w:t>گران</w:t>
      </w:r>
      <w:r w:rsidR="00A7613A" w:rsidRPr="00CC7D63">
        <w:rPr>
          <w:rStyle w:val="Char"/>
          <w:rFonts w:ascii="IRLotus" w:hAnsi="IRLotus" w:cs="IRLotus" w:hint="cs"/>
          <w:color w:val="auto"/>
          <w:spacing w:val="2"/>
          <w:sz w:val="28"/>
          <w:szCs w:val="28"/>
          <w:rtl/>
        </w:rPr>
        <w:t xml:space="preserve"> </w:t>
      </w:r>
      <w:r w:rsidRPr="00CC7D63">
        <w:rPr>
          <w:rStyle w:val="Char"/>
          <w:rFonts w:ascii="IRLotus" w:hAnsi="IRLotus" w:cs="IRLotus" w:hint="cs"/>
          <w:color w:val="auto"/>
          <w:spacing w:val="2"/>
          <w:sz w:val="28"/>
          <w:szCs w:val="28"/>
          <w:rtl/>
        </w:rPr>
        <w:t>ن</w:t>
      </w:r>
      <w:r w:rsidR="000A3618" w:rsidRPr="00CC7D63">
        <w:rPr>
          <w:rStyle w:val="Char"/>
          <w:rFonts w:ascii="IRLotus" w:hAnsi="IRLotus" w:cs="IRLotus" w:hint="cs"/>
          <w:color w:val="auto"/>
          <w:spacing w:val="2"/>
          <w:sz w:val="28"/>
          <w:szCs w:val="28"/>
          <w:rtl/>
        </w:rPr>
        <w:t>ی</w:t>
      </w:r>
      <w:r w:rsidRPr="00CC7D63">
        <w:rPr>
          <w:rStyle w:val="Char"/>
          <w:rFonts w:ascii="IRLotus" w:hAnsi="IRLotus" w:cs="IRLotus" w:hint="cs"/>
          <w:color w:val="auto"/>
          <w:spacing w:val="2"/>
          <w:sz w:val="28"/>
          <w:szCs w:val="28"/>
          <w:rtl/>
        </w:rPr>
        <w:t>ز چن</w:t>
      </w:r>
      <w:r w:rsidR="000A3618" w:rsidRPr="00CC7D63">
        <w:rPr>
          <w:rStyle w:val="Char"/>
          <w:rFonts w:ascii="IRLotus" w:hAnsi="IRLotus" w:cs="IRLotus" w:hint="cs"/>
          <w:color w:val="auto"/>
          <w:spacing w:val="2"/>
          <w:sz w:val="28"/>
          <w:szCs w:val="28"/>
          <w:rtl/>
        </w:rPr>
        <w:t>ی</w:t>
      </w:r>
      <w:r w:rsidRPr="00CC7D63">
        <w:rPr>
          <w:rStyle w:val="Char"/>
          <w:rFonts w:ascii="IRLotus" w:hAnsi="IRLotus" w:cs="IRLotus" w:hint="cs"/>
          <w:color w:val="auto"/>
          <w:spacing w:val="2"/>
          <w:sz w:val="28"/>
          <w:szCs w:val="28"/>
          <w:rtl/>
        </w:rPr>
        <w:t>ن نظر</w:t>
      </w:r>
      <w:r w:rsidR="000A3618" w:rsidRPr="00CC7D63">
        <w:rPr>
          <w:rStyle w:val="Char"/>
          <w:rFonts w:ascii="IRLotus" w:hAnsi="IRLotus" w:cs="IRLotus" w:hint="cs"/>
          <w:color w:val="auto"/>
          <w:spacing w:val="2"/>
          <w:sz w:val="28"/>
          <w:szCs w:val="28"/>
          <w:rtl/>
        </w:rPr>
        <w:t>ی</w:t>
      </w:r>
      <w:r w:rsidRPr="00CC7D63">
        <w:rPr>
          <w:rStyle w:val="Char"/>
          <w:rFonts w:ascii="IRLotus" w:hAnsi="IRLotus" w:cs="IRLotus" w:hint="cs"/>
          <w:color w:val="auto"/>
          <w:spacing w:val="2"/>
          <w:sz w:val="28"/>
          <w:szCs w:val="28"/>
          <w:rtl/>
        </w:rPr>
        <w:t xml:space="preserve"> دارند.</w:t>
      </w:r>
    </w:p>
    <w:p w:rsidR="007A15AE" w:rsidRPr="00790421" w:rsidRDefault="007A15AE" w:rsidP="005B3377">
      <w:pPr>
        <w:pStyle w:val="a0"/>
        <w:tabs>
          <w:tab w:val="clear" w:pos="567"/>
          <w:tab w:val="right" w:pos="566"/>
        </w:tabs>
        <w:spacing w:before="0"/>
        <w:ind w:left="568" w:hanging="284"/>
        <w:contextualSpacing w:val="0"/>
        <w:rPr>
          <w:rStyle w:val="Char"/>
          <w:rFonts w:cs="B Lotus"/>
          <w:color w:val="auto"/>
          <w:sz w:val="28"/>
          <w:szCs w:val="28"/>
          <w:rtl/>
        </w:rPr>
      </w:pPr>
      <w:r w:rsidRPr="005B3377">
        <w:rPr>
          <w:rStyle w:val="Charb"/>
          <w:rFonts w:hint="cs"/>
          <w:rtl/>
        </w:rPr>
        <w:lastRenderedPageBreak/>
        <w:t>دليل تقدير روزانه چيست؟</w:t>
      </w:r>
    </w:p>
    <w:p w:rsidR="007A15AE" w:rsidRPr="00790421" w:rsidRDefault="005B3377" w:rsidP="00D70BA4">
      <w:pPr>
        <w:pStyle w:val="a"/>
        <w:ind w:left="568" w:hanging="284"/>
        <w:rPr>
          <w:rFonts w:cs="B Lotus"/>
          <w:color w:val="auto"/>
          <w:sz w:val="28"/>
          <w:szCs w:val="28"/>
          <w:rtl/>
        </w:rPr>
      </w:pPr>
      <w:r>
        <w:rPr>
          <w:rFonts w:cs="B Lotus" w:hint="cs"/>
          <w:color w:val="auto"/>
          <w:sz w:val="28"/>
          <w:szCs w:val="28"/>
          <w:rtl/>
        </w:rPr>
        <w:t xml:space="preserve"> </w:t>
      </w:r>
      <w:r w:rsidR="007A15AE" w:rsidRPr="005B3377">
        <w:rPr>
          <w:rStyle w:val="Charb"/>
          <w:rFonts w:hint="cs"/>
          <w:rtl/>
        </w:rPr>
        <w:t>خداوند م</w:t>
      </w:r>
      <w:r w:rsidR="000A3618" w:rsidRPr="005B3377">
        <w:rPr>
          <w:rStyle w:val="Charb"/>
          <w:rFonts w:hint="cs"/>
          <w:rtl/>
        </w:rPr>
        <w:t>ی</w:t>
      </w:r>
      <w:r w:rsidR="007A15AE" w:rsidRPr="005B3377">
        <w:rPr>
          <w:rStyle w:val="Charb"/>
          <w:rFonts w:hint="cs"/>
          <w:rtl/>
        </w:rPr>
        <w:t>‌فرما</w:t>
      </w:r>
      <w:r w:rsidR="000A3618" w:rsidRPr="005B3377">
        <w:rPr>
          <w:rStyle w:val="Charb"/>
          <w:rFonts w:hint="cs"/>
          <w:rtl/>
        </w:rPr>
        <w:t>ی</w:t>
      </w:r>
      <w:r w:rsidR="007A15AE" w:rsidRPr="005B3377">
        <w:rPr>
          <w:rStyle w:val="Charb"/>
          <w:rFonts w:hint="cs"/>
          <w:rtl/>
        </w:rPr>
        <w:t>د</w:t>
      </w:r>
      <w:r w:rsidR="00A7613A" w:rsidRPr="005B3377">
        <w:rPr>
          <w:rStyle w:val="Charb"/>
          <w:rFonts w:hint="cs"/>
          <w:rtl/>
        </w:rPr>
        <w:t>:</w:t>
      </w:r>
      <w:r w:rsidR="00A7613A">
        <w:rPr>
          <w:rFonts w:cs="B Lotus" w:hint="cs"/>
          <w:color w:val="auto"/>
          <w:sz w:val="28"/>
          <w:szCs w:val="28"/>
          <w:rtl/>
        </w:rPr>
        <w:t xml:space="preserve"> </w:t>
      </w:r>
    </w:p>
    <w:p w:rsidR="007A15AE" w:rsidRPr="00A406F3" w:rsidRDefault="000738BA" w:rsidP="000738BA">
      <w:pPr>
        <w:pStyle w:val="ab"/>
        <w:rPr>
          <w:rFonts w:cs="Traditional Arabic"/>
          <w:b/>
          <w:bCs/>
          <w:rtl/>
        </w:rPr>
      </w:pPr>
      <w:r>
        <w:rPr>
          <w:rFonts w:ascii="Traditional Arabic" w:hAnsi="Traditional Arabic" w:cs="Traditional Arabic"/>
          <w:rtl/>
        </w:rPr>
        <w:t>﴿</w:t>
      </w:r>
      <w:r>
        <w:rPr>
          <w:rFonts w:ascii="KFGQPC Uthmanic Script HAFS" w:hAnsi="KFGQPC Uthmanic Script HAFS" w:cs="KFGQPC Uthmanic Script HAFS"/>
          <w:rtl/>
        </w:rPr>
        <w:t>كُلَّ يَوۡمٍ هُوَ فِي شَأۡنٖ ٢٩</w:t>
      </w:r>
      <w:r>
        <w:rPr>
          <w:rFonts w:ascii="Traditional Arabic" w:hAnsi="Traditional Arabic" w:cs="Traditional Arabic"/>
          <w:rtl/>
        </w:rPr>
        <w:t>﴾</w:t>
      </w:r>
      <w:r w:rsidR="00A406F3" w:rsidRPr="00A406F3">
        <w:rPr>
          <w:rFonts w:cs="B Lotus" w:hint="cs"/>
          <w:rtl/>
        </w:rPr>
        <w:t xml:space="preserve"> </w:t>
      </w:r>
      <w:r w:rsidR="00BF6BF3" w:rsidRPr="0080756F">
        <w:rPr>
          <w:rStyle w:val="Charc"/>
          <w:rFonts w:hint="cs"/>
          <w:rtl/>
        </w:rPr>
        <w:t>[</w:t>
      </w:r>
      <w:r w:rsidR="00A406F3" w:rsidRPr="0080756F">
        <w:rPr>
          <w:rStyle w:val="Charc"/>
          <w:rFonts w:hint="cs"/>
          <w:rtl/>
        </w:rPr>
        <w:t>ال</w:t>
      </w:r>
      <w:r w:rsidR="007A15AE" w:rsidRPr="0080756F">
        <w:rPr>
          <w:rStyle w:val="Charc"/>
          <w:rFonts w:hint="cs"/>
          <w:rtl/>
        </w:rPr>
        <w:t>رحمن</w:t>
      </w:r>
      <w:r w:rsidR="00A7613A" w:rsidRPr="0080756F">
        <w:rPr>
          <w:rStyle w:val="Charc"/>
          <w:rFonts w:hint="cs"/>
          <w:rtl/>
        </w:rPr>
        <w:t xml:space="preserve">: </w:t>
      </w:r>
      <w:r w:rsidR="007A15AE" w:rsidRPr="0080756F">
        <w:rPr>
          <w:rStyle w:val="Charc"/>
          <w:rFonts w:hint="cs"/>
          <w:rtl/>
        </w:rPr>
        <w:t>29</w:t>
      </w:r>
      <w:r w:rsidR="00BF6BF3" w:rsidRPr="0080756F">
        <w:rPr>
          <w:rStyle w:val="Charc"/>
          <w:rFonts w:hint="cs"/>
          <w:rtl/>
        </w:rPr>
        <w:t>]</w:t>
      </w:r>
      <w:r w:rsidR="0080756F" w:rsidRPr="0080756F">
        <w:rPr>
          <w:rStyle w:val="Charb"/>
          <w:rFonts w:hint="cs"/>
          <w:rtl/>
        </w:rPr>
        <w:t>.</w:t>
      </w:r>
    </w:p>
    <w:p w:rsidR="007A15AE" w:rsidRPr="005B3377" w:rsidRDefault="00A406F3" w:rsidP="005B3377">
      <w:pPr>
        <w:pStyle w:val="ab"/>
        <w:rPr>
          <w:rtl/>
        </w:rPr>
      </w:pPr>
      <w:r w:rsidRPr="005B3377">
        <w:rPr>
          <w:rFonts w:hint="cs"/>
          <w:rtl/>
        </w:rPr>
        <w:t>«</w:t>
      </w:r>
      <w:r w:rsidR="00BF6BF3" w:rsidRPr="005B3377">
        <w:rPr>
          <w:rtl/>
        </w:rPr>
        <w:t>و او هر روز به شأن و کار</w:t>
      </w:r>
      <w:r w:rsidR="00BF6BF3" w:rsidRPr="005B3377">
        <w:rPr>
          <w:rFonts w:hint="cs"/>
          <w:rtl/>
        </w:rPr>
        <w:t>ی</w:t>
      </w:r>
      <w:r w:rsidR="00A7613A" w:rsidRPr="005B3377">
        <w:rPr>
          <w:rtl/>
        </w:rPr>
        <w:t xml:space="preserve"> </w:t>
      </w:r>
      <w:r w:rsidR="00BF6BF3" w:rsidRPr="005B3377">
        <w:rPr>
          <w:rtl/>
        </w:rPr>
        <w:t>پردازد</w:t>
      </w:r>
      <w:r w:rsidRPr="005B3377">
        <w:rPr>
          <w:rFonts w:hint="cs"/>
          <w:rtl/>
        </w:rPr>
        <w:t>».</w:t>
      </w:r>
    </w:p>
    <w:p w:rsidR="007A15AE" w:rsidRPr="00790421" w:rsidRDefault="007A15AE" w:rsidP="005B3377">
      <w:pPr>
        <w:pStyle w:val="ab"/>
        <w:rPr>
          <w:rtl/>
        </w:rPr>
      </w:pPr>
      <w:r w:rsidRPr="00790421">
        <w:rPr>
          <w:rFonts w:hint="cs"/>
          <w:rtl/>
        </w:rPr>
        <w:t>و در مستدر</w:t>
      </w:r>
      <w:r w:rsidR="000A3618">
        <w:rPr>
          <w:rFonts w:hint="cs"/>
          <w:rtl/>
        </w:rPr>
        <w:t>ک</w:t>
      </w:r>
      <w:r w:rsidRPr="00790421">
        <w:rPr>
          <w:rFonts w:hint="cs"/>
          <w:rtl/>
        </w:rPr>
        <w:t xml:space="preserve"> امام حا</w:t>
      </w:r>
      <w:r w:rsidR="000A3618">
        <w:rPr>
          <w:rFonts w:hint="cs"/>
          <w:rtl/>
        </w:rPr>
        <w:t>ک</w:t>
      </w:r>
      <w:r w:rsidRPr="00790421">
        <w:rPr>
          <w:rFonts w:hint="cs"/>
          <w:rtl/>
        </w:rPr>
        <w:t>م از ابن عباس</w:t>
      </w:r>
      <w:r w:rsidR="00380763" w:rsidRPr="00380763">
        <w:rPr>
          <w:rFonts w:ascii="AGA Arabesque" w:hAnsi="AGA Arabesque" w:cs="CTraditional Arabic" w:hint="cs"/>
          <w:rtl/>
        </w:rPr>
        <w:t>س</w:t>
      </w:r>
      <w:r w:rsidR="007642F8" w:rsidRPr="007642F8">
        <w:rPr>
          <w:rFonts w:ascii="AGA Arabesque" w:hAnsi="AGA Arabesque" w:hint="cs"/>
          <w:rtl/>
        </w:rPr>
        <w:t xml:space="preserve"> </w:t>
      </w:r>
      <w:r w:rsidRPr="00790421">
        <w:rPr>
          <w:rFonts w:hint="cs"/>
          <w:rtl/>
        </w:rPr>
        <w:t>روا</w:t>
      </w:r>
      <w:r w:rsidR="000A3618">
        <w:rPr>
          <w:rFonts w:hint="cs"/>
          <w:rtl/>
        </w:rPr>
        <w:t>ی</w:t>
      </w:r>
      <w:r w:rsidRPr="00790421">
        <w:rPr>
          <w:rFonts w:hint="cs"/>
          <w:rtl/>
        </w:rPr>
        <w:t>ت شده</w:t>
      </w:r>
      <w:r w:rsidRPr="00790421">
        <w:rPr>
          <w:rFonts w:hint="cs"/>
          <w:rtl/>
        </w:rPr>
        <w:softHyphen/>
        <w:t>است</w:t>
      </w:r>
      <w:r w:rsidR="00A7613A">
        <w:rPr>
          <w:rFonts w:hint="cs"/>
          <w:rtl/>
        </w:rPr>
        <w:t xml:space="preserve">: </w:t>
      </w:r>
    </w:p>
    <w:p w:rsidR="007A15AE" w:rsidRPr="00CC7D63" w:rsidRDefault="007A15AE" w:rsidP="005B3377">
      <w:pPr>
        <w:pStyle w:val="a1"/>
        <w:jc w:val="both"/>
        <w:rPr>
          <w:rFonts w:ascii="KFGQPC Uthmanic Script HAFS" w:hAnsi="KFGQPC Uthmanic Script HAFS" w:cs="KFGQPC Uthmanic Script HAFS"/>
          <w:spacing w:val="-2"/>
          <w:rtl/>
        </w:rPr>
      </w:pPr>
      <w:r w:rsidRPr="00CC7D63">
        <w:rPr>
          <w:rStyle w:val="Chara"/>
          <w:rFonts w:hint="cs"/>
          <w:spacing w:val="-2"/>
          <w:rtl/>
        </w:rPr>
        <w:t>«</w:t>
      </w:r>
      <w:r w:rsidRPr="00CC7D63">
        <w:rPr>
          <w:rStyle w:val="Chara"/>
          <w:spacing w:val="-2"/>
          <w:rtl/>
        </w:rPr>
        <w:t>إن مما خلق</w:t>
      </w:r>
      <w:r w:rsidRPr="00CC7D63">
        <w:rPr>
          <w:rStyle w:val="Chara"/>
          <w:rFonts w:ascii="Times New Roman" w:hAnsi="Times New Roman" w:cs="Times New Roman" w:hint="cs"/>
          <w:spacing w:val="-2"/>
          <w:rtl/>
        </w:rPr>
        <w:t>‌</w:t>
      </w:r>
      <w:r w:rsidRPr="00CC7D63">
        <w:rPr>
          <w:rStyle w:val="Chara"/>
          <w:rFonts w:hint="cs"/>
          <w:spacing w:val="-2"/>
          <w:rtl/>
        </w:rPr>
        <w:t>الله</w:t>
      </w:r>
      <w:r w:rsidRPr="00CC7D63">
        <w:rPr>
          <w:rStyle w:val="Chara"/>
          <w:spacing w:val="-2"/>
          <w:rtl/>
        </w:rPr>
        <w:t xml:space="preserve"> </w:t>
      </w:r>
      <w:r w:rsidRPr="00CC7D63">
        <w:rPr>
          <w:rStyle w:val="Chara"/>
          <w:rFonts w:hint="cs"/>
          <w:spacing w:val="-2"/>
          <w:rtl/>
        </w:rPr>
        <w:t>تعالی</w:t>
      </w:r>
      <w:r w:rsidRPr="00CC7D63">
        <w:rPr>
          <w:rStyle w:val="Chara"/>
          <w:spacing w:val="-2"/>
          <w:rtl/>
        </w:rPr>
        <w:t xml:space="preserve"> </w:t>
      </w:r>
      <w:r w:rsidRPr="00CC7D63">
        <w:rPr>
          <w:rStyle w:val="Chara"/>
          <w:rFonts w:hint="cs"/>
          <w:spacing w:val="-2"/>
          <w:rtl/>
        </w:rPr>
        <w:t>لوحاً</w:t>
      </w:r>
      <w:r w:rsidRPr="00CC7D63">
        <w:rPr>
          <w:rStyle w:val="Chara"/>
          <w:spacing w:val="-2"/>
          <w:rtl/>
        </w:rPr>
        <w:t xml:space="preserve"> </w:t>
      </w:r>
      <w:r w:rsidRPr="00CC7D63">
        <w:rPr>
          <w:rStyle w:val="Chara"/>
          <w:rFonts w:hint="cs"/>
          <w:spacing w:val="-2"/>
          <w:rtl/>
        </w:rPr>
        <w:t>محفوظاً</w:t>
      </w:r>
      <w:r w:rsidRPr="00CC7D63">
        <w:rPr>
          <w:rStyle w:val="Chara"/>
          <w:spacing w:val="-2"/>
          <w:rtl/>
        </w:rPr>
        <w:t xml:space="preserve"> </w:t>
      </w:r>
      <w:r w:rsidRPr="00CC7D63">
        <w:rPr>
          <w:rStyle w:val="Chara"/>
          <w:rFonts w:hint="cs"/>
          <w:spacing w:val="-2"/>
          <w:rtl/>
        </w:rPr>
        <w:t>من</w:t>
      </w:r>
      <w:r w:rsidRPr="00CC7D63">
        <w:rPr>
          <w:rStyle w:val="Chara"/>
          <w:spacing w:val="-2"/>
          <w:rtl/>
        </w:rPr>
        <w:t xml:space="preserve"> درة بيضاء دفتاه من ياقوتة حمراء قلمه نور </w:t>
      </w:r>
      <w:r w:rsidR="00164C38" w:rsidRPr="00CC7D63">
        <w:rPr>
          <w:rStyle w:val="Chara"/>
          <w:spacing w:val="-2"/>
          <w:rtl/>
        </w:rPr>
        <w:t>و</w:t>
      </w:r>
      <w:r w:rsidRPr="00CC7D63">
        <w:rPr>
          <w:rStyle w:val="Chara"/>
          <w:spacing w:val="-2"/>
          <w:rtl/>
        </w:rPr>
        <w:t>كتابه نور ينظر فيه كل يوم ثلاثمائة وستين نظرة أ</w:t>
      </w:r>
      <w:r w:rsidR="00164C38" w:rsidRPr="00CC7D63">
        <w:rPr>
          <w:rStyle w:val="Chara"/>
          <w:spacing w:val="-2"/>
          <w:rtl/>
        </w:rPr>
        <w:t>و</w:t>
      </w:r>
      <w:r w:rsidR="00164C38" w:rsidRPr="00CC7D63">
        <w:rPr>
          <w:rStyle w:val="Chara"/>
          <w:rFonts w:hint="cs"/>
          <w:spacing w:val="-2"/>
          <w:rtl/>
        </w:rPr>
        <w:t xml:space="preserve"> </w:t>
      </w:r>
      <w:r w:rsidRPr="00CC7D63">
        <w:rPr>
          <w:rStyle w:val="Chara"/>
          <w:spacing w:val="-2"/>
          <w:rtl/>
        </w:rPr>
        <w:t>مرة ففي كل نظرة منها يخلق</w:t>
      </w:r>
      <w:r w:rsidR="00164C38" w:rsidRPr="00CC7D63">
        <w:rPr>
          <w:rStyle w:val="Chara"/>
          <w:spacing w:val="-2"/>
          <w:rtl/>
        </w:rPr>
        <w:t xml:space="preserve"> و</w:t>
      </w:r>
      <w:r w:rsidRPr="00CC7D63">
        <w:rPr>
          <w:rStyle w:val="Chara"/>
          <w:spacing w:val="-2"/>
          <w:rtl/>
        </w:rPr>
        <w:t>يرزق</w:t>
      </w:r>
      <w:r w:rsidR="00164C38" w:rsidRPr="00CC7D63">
        <w:rPr>
          <w:rStyle w:val="Chara"/>
          <w:spacing w:val="-2"/>
          <w:rtl/>
        </w:rPr>
        <w:t xml:space="preserve"> و</w:t>
      </w:r>
      <w:r w:rsidRPr="00CC7D63">
        <w:rPr>
          <w:rStyle w:val="Chara"/>
          <w:spacing w:val="-2"/>
          <w:rtl/>
        </w:rPr>
        <w:t>يحيي</w:t>
      </w:r>
      <w:r w:rsidR="00164C38" w:rsidRPr="00CC7D63">
        <w:rPr>
          <w:rStyle w:val="Chara"/>
          <w:spacing w:val="-2"/>
          <w:rtl/>
        </w:rPr>
        <w:t xml:space="preserve"> و</w:t>
      </w:r>
      <w:r w:rsidRPr="00CC7D63">
        <w:rPr>
          <w:rStyle w:val="Chara"/>
          <w:spacing w:val="-2"/>
          <w:rtl/>
        </w:rPr>
        <w:t>يميت</w:t>
      </w:r>
      <w:r w:rsidR="00164C38" w:rsidRPr="00CC7D63">
        <w:rPr>
          <w:rStyle w:val="Chara"/>
          <w:spacing w:val="-2"/>
          <w:rtl/>
        </w:rPr>
        <w:t xml:space="preserve"> و</w:t>
      </w:r>
      <w:r w:rsidRPr="00CC7D63">
        <w:rPr>
          <w:rStyle w:val="Chara"/>
          <w:spacing w:val="-2"/>
          <w:rtl/>
        </w:rPr>
        <w:t>يعز</w:t>
      </w:r>
      <w:r w:rsidR="00164C38" w:rsidRPr="00CC7D63">
        <w:rPr>
          <w:rStyle w:val="Chara"/>
          <w:spacing w:val="-2"/>
          <w:rtl/>
        </w:rPr>
        <w:t xml:space="preserve"> و</w:t>
      </w:r>
      <w:r w:rsidRPr="00CC7D63">
        <w:rPr>
          <w:rStyle w:val="Chara"/>
          <w:spacing w:val="-2"/>
          <w:rtl/>
        </w:rPr>
        <w:t>يذل؛</w:t>
      </w:r>
      <w:r w:rsidR="00164C38" w:rsidRPr="00CC7D63">
        <w:rPr>
          <w:rStyle w:val="Chara"/>
          <w:spacing w:val="-2"/>
          <w:rtl/>
        </w:rPr>
        <w:t xml:space="preserve"> و</w:t>
      </w:r>
      <w:r w:rsidRPr="00CC7D63">
        <w:rPr>
          <w:rStyle w:val="Chara"/>
          <w:spacing w:val="-2"/>
          <w:rtl/>
        </w:rPr>
        <w:t>يفعل ما يشاء فذلك قوله تعالی</w:t>
      </w:r>
      <w:r w:rsidR="00A7613A" w:rsidRPr="00CC7D63">
        <w:rPr>
          <w:rStyle w:val="Chara"/>
          <w:spacing w:val="-2"/>
          <w:rtl/>
        </w:rPr>
        <w:t>:</w:t>
      </w:r>
      <w:r w:rsidR="00D8634E" w:rsidRPr="00CC7D63">
        <w:rPr>
          <w:rStyle w:val="Char1"/>
          <w:rFonts w:hint="cs"/>
          <w:spacing w:val="-2"/>
          <w:rtl/>
        </w:rPr>
        <w:t xml:space="preserve"> </w:t>
      </w:r>
      <w:r w:rsidR="00D8634E" w:rsidRPr="00CC7D63">
        <w:rPr>
          <w:rStyle w:val="Char1"/>
          <w:rFonts w:ascii="Traditional Arabic" w:hAnsi="Traditional Arabic" w:cs="Traditional Arabic"/>
          <w:b/>
          <w:bCs/>
          <w:spacing w:val="-2"/>
          <w:rtl/>
        </w:rPr>
        <w:t>﴿</w:t>
      </w:r>
      <w:r w:rsidR="00D8634E" w:rsidRPr="00CC7D63">
        <w:rPr>
          <w:rFonts w:ascii="KFGQPC Uthmanic Script HAFS" w:hAnsi="KFGQPC Uthmanic Script HAFS" w:cs="KFGQPC Uthmanic Script HAFS"/>
          <w:spacing w:val="-2"/>
          <w:sz w:val="28"/>
          <w:szCs w:val="28"/>
          <w:rtl/>
        </w:rPr>
        <w:t>كُلَّ يَوۡمٍ هُوَ فِي شَأۡنٖ ٢٩</w:t>
      </w:r>
      <w:r w:rsidR="00D8634E" w:rsidRPr="00CC7D63">
        <w:rPr>
          <w:rStyle w:val="Char1"/>
          <w:rFonts w:ascii="Traditional Arabic" w:hAnsi="Traditional Arabic" w:cs="Traditional Arabic"/>
          <w:b/>
          <w:bCs/>
          <w:spacing w:val="-2"/>
          <w:rtl/>
        </w:rPr>
        <w:t>﴾</w:t>
      </w:r>
      <w:r w:rsidR="00A406F3" w:rsidRPr="00CC7D63">
        <w:rPr>
          <w:rStyle w:val="-Char"/>
          <w:rFonts w:cs="B Lotus" w:hint="cs"/>
          <w:color w:val="auto"/>
          <w:spacing w:val="-2"/>
          <w:sz w:val="28"/>
          <w:szCs w:val="28"/>
          <w:rtl/>
        </w:rPr>
        <w:t xml:space="preserve"> </w:t>
      </w:r>
      <w:r w:rsidR="00A406F3" w:rsidRPr="00CC7D63">
        <w:rPr>
          <w:rStyle w:val="Charc"/>
          <w:rFonts w:hint="cs"/>
          <w:spacing w:val="-2"/>
          <w:rtl/>
        </w:rPr>
        <w:t>[ال</w:t>
      </w:r>
      <w:r w:rsidRPr="00CC7D63">
        <w:rPr>
          <w:rStyle w:val="Charc"/>
          <w:rFonts w:hint="cs"/>
          <w:spacing w:val="-2"/>
          <w:rtl/>
        </w:rPr>
        <w:t>رحمن</w:t>
      </w:r>
      <w:r w:rsidR="00A7613A" w:rsidRPr="00CC7D63">
        <w:rPr>
          <w:rStyle w:val="Charc"/>
          <w:rFonts w:hint="cs"/>
          <w:spacing w:val="-2"/>
          <w:rtl/>
        </w:rPr>
        <w:t xml:space="preserve">: </w:t>
      </w:r>
      <w:r w:rsidRPr="00CC7D63">
        <w:rPr>
          <w:rStyle w:val="Charc"/>
          <w:rFonts w:hint="cs"/>
          <w:spacing w:val="-2"/>
          <w:rtl/>
        </w:rPr>
        <w:t>29</w:t>
      </w:r>
      <w:r w:rsidR="00A406F3" w:rsidRPr="00CC7D63">
        <w:rPr>
          <w:rStyle w:val="Charc"/>
          <w:rFonts w:hint="cs"/>
          <w:spacing w:val="-2"/>
          <w:rtl/>
        </w:rPr>
        <w:t>]</w:t>
      </w:r>
      <w:r w:rsidR="00A406F3" w:rsidRPr="00CC7D63">
        <w:rPr>
          <w:rStyle w:val="Charb"/>
          <w:rFonts w:hint="cs"/>
          <w:spacing w:val="-2"/>
          <w:rtl/>
        </w:rPr>
        <w:t>»</w:t>
      </w:r>
      <w:r w:rsidR="00FB2E1A" w:rsidRPr="00CC7D63">
        <w:rPr>
          <w:rStyle w:val="Charb"/>
          <w:spacing w:val="-2"/>
          <w:vertAlign w:val="superscript"/>
          <w:rtl/>
        </w:rPr>
        <w:footnoteReference w:id="301"/>
      </w:r>
      <w:r w:rsidR="005B3377" w:rsidRPr="00CC7D63">
        <w:rPr>
          <w:rStyle w:val="Charb"/>
          <w:rFonts w:hint="cs"/>
          <w:spacing w:val="-2"/>
          <w:rtl/>
        </w:rPr>
        <w:t>.</w:t>
      </w:r>
    </w:p>
    <w:p w:rsidR="007A15AE" w:rsidRPr="00790421" w:rsidRDefault="007A15AE" w:rsidP="005B3377">
      <w:pPr>
        <w:pStyle w:val="ab"/>
        <w:rPr>
          <w:rtl/>
        </w:rPr>
      </w:pPr>
      <w:r w:rsidRPr="00790421">
        <w:rPr>
          <w:rFonts w:hint="cs"/>
          <w:rtl/>
        </w:rPr>
        <w:t>«</w:t>
      </w:r>
      <w:r w:rsidR="000A3618">
        <w:rPr>
          <w:rFonts w:hint="cs"/>
          <w:rtl/>
        </w:rPr>
        <w:t>یکی</w:t>
      </w:r>
      <w:r w:rsidRPr="00790421">
        <w:rPr>
          <w:rFonts w:hint="cs"/>
          <w:rtl/>
        </w:rPr>
        <w:t xml:space="preserve"> از مخلوقات اله</w:t>
      </w:r>
      <w:r w:rsidR="000A3618">
        <w:rPr>
          <w:rFonts w:hint="cs"/>
          <w:rtl/>
        </w:rPr>
        <w:t>ی</w:t>
      </w:r>
      <w:r w:rsidRPr="00790421">
        <w:rPr>
          <w:rFonts w:hint="cs"/>
          <w:rtl/>
        </w:rPr>
        <w:t xml:space="preserve"> لوح محفوظ است </w:t>
      </w:r>
      <w:r w:rsidR="000A3618">
        <w:rPr>
          <w:rFonts w:hint="cs"/>
          <w:rtl/>
        </w:rPr>
        <w:t>ک</w:t>
      </w:r>
      <w:r w:rsidRPr="00790421">
        <w:rPr>
          <w:rFonts w:hint="cs"/>
          <w:rtl/>
        </w:rPr>
        <w:t>ه از گوهر سف</w:t>
      </w:r>
      <w:r w:rsidR="000A3618">
        <w:rPr>
          <w:rFonts w:hint="cs"/>
          <w:rtl/>
        </w:rPr>
        <w:t>ی</w:t>
      </w:r>
      <w:r w:rsidRPr="00790421">
        <w:rPr>
          <w:rFonts w:hint="cs"/>
          <w:rtl/>
        </w:rPr>
        <w:t>د رنگ است. زم</w:t>
      </w:r>
      <w:r w:rsidR="000A3618">
        <w:rPr>
          <w:rFonts w:hint="cs"/>
          <w:rtl/>
        </w:rPr>
        <w:t>ی</w:t>
      </w:r>
      <w:r w:rsidRPr="00790421">
        <w:rPr>
          <w:rFonts w:hint="cs"/>
          <w:rtl/>
        </w:rPr>
        <w:t xml:space="preserve">نه آن از </w:t>
      </w:r>
      <w:r w:rsidR="000A3618">
        <w:rPr>
          <w:rFonts w:hint="cs"/>
          <w:rtl/>
        </w:rPr>
        <w:t>ی</w:t>
      </w:r>
      <w:r w:rsidRPr="00790421">
        <w:rPr>
          <w:rFonts w:hint="cs"/>
          <w:rtl/>
        </w:rPr>
        <w:t xml:space="preserve">اقوت قرمز و قلمش نور و </w:t>
      </w:r>
      <w:r w:rsidR="000A3618">
        <w:rPr>
          <w:rFonts w:hint="cs"/>
          <w:rtl/>
        </w:rPr>
        <w:t>ک</w:t>
      </w:r>
      <w:r w:rsidRPr="00790421">
        <w:rPr>
          <w:rFonts w:hint="cs"/>
          <w:rtl/>
        </w:rPr>
        <w:t xml:space="preserve">تابش از نور است </w:t>
      </w:r>
      <w:r w:rsidR="000A3618">
        <w:rPr>
          <w:rFonts w:hint="cs"/>
          <w:rtl/>
        </w:rPr>
        <w:t>ک</w:t>
      </w:r>
      <w:r w:rsidRPr="00790421">
        <w:rPr>
          <w:rFonts w:hint="cs"/>
          <w:rtl/>
        </w:rPr>
        <w:t>ه خداوند روزانه 360 بار به آن نظر م</w:t>
      </w:r>
      <w:r w:rsidR="000A3618">
        <w:rPr>
          <w:rFonts w:hint="cs"/>
          <w:rtl/>
        </w:rPr>
        <w:t>ی</w:t>
      </w:r>
      <w:r w:rsidRPr="00790421">
        <w:rPr>
          <w:rFonts w:hint="cs"/>
          <w:rtl/>
        </w:rPr>
        <w:t>‌اف</w:t>
      </w:r>
      <w:r w:rsidR="000A3618">
        <w:rPr>
          <w:rFonts w:hint="cs"/>
          <w:rtl/>
        </w:rPr>
        <w:t>ک</w:t>
      </w:r>
      <w:r w:rsidRPr="00790421">
        <w:rPr>
          <w:rFonts w:hint="cs"/>
          <w:rtl/>
        </w:rPr>
        <w:t>ند. در هر نظر اف</w:t>
      </w:r>
      <w:r w:rsidR="000A3618">
        <w:rPr>
          <w:rFonts w:hint="cs"/>
          <w:rtl/>
        </w:rPr>
        <w:t>ک</w:t>
      </w:r>
      <w:r w:rsidRPr="00790421">
        <w:rPr>
          <w:rFonts w:hint="cs"/>
          <w:rtl/>
        </w:rPr>
        <w:t>ندن خداوند فعلی از بابت خلق و رزق و زندگ</w:t>
      </w:r>
      <w:r w:rsidR="000A3618">
        <w:rPr>
          <w:rFonts w:hint="cs"/>
          <w:rtl/>
        </w:rPr>
        <w:t>ی</w:t>
      </w:r>
      <w:r w:rsidRPr="00790421">
        <w:rPr>
          <w:rFonts w:hint="cs"/>
          <w:rtl/>
        </w:rPr>
        <w:t xml:space="preserve"> و مرگ و عزت و ذلت انجام می</w:t>
      </w:r>
      <w:r w:rsidRPr="00790421">
        <w:rPr>
          <w:rtl/>
        </w:rPr>
        <w:softHyphen/>
      </w:r>
      <w:r w:rsidRPr="00790421">
        <w:rPr>
          <w:rFonts w:hint="cs"/>
          <w:rtl/>
        </w:rPr>
        <w:t xml:space="preserve">دهد </w:t>
      </w:r>
      <w:r w:rsidRPr="005B3377">
        <w:rPr>
          <w:rFonts w:hint="cs"/>
          <w:rtl/>
        </w:rPr>
        <w:t xml:space="preserve">و هر آنگونه </w:t>
      </w:r>
      <w:r w:rsidR="000A3618" w:rsidRPr="005B3377">
        <w:rPr>
          <w:rFonts w:hint="cs"/>
          <w:rtl/>
        </w:rPr>
        <w:t>ک</w:t>
      </w:r>
      <w:r w:rsidRPr="005B3377">
        <w:rPr>
          <w:rFonts w:hint="cs"/>
          <w:rtl/>
        </w:rPr>
        <w:t>ه بخواهد م</w:t>
      </w:r>
      <w:r w:rsidR="000A3618" w:rsidRPr="005B3377">
        <w:rPr>
          <w:rFonts w:hint="cs"/>
          <w:rtl/>
        </w:rPr>
        <w:t>ی</w:t>
      </w:r>
      <w:r w:rsidRPr="005B3377">
        <w:rPr>
          <w:rFonts w:hint="cs"/>
          <w:rtl/>
        </w:rPr>
        <w:t>‌شود. ا</w:t>
      </w:r>
      <w:r w:rsidR="000A3618" w:rsidRPr="005B3377">
        <w:rPr>
          <w:rFonts w:hint="cs"/>
          <w:rtl/>
        </w:rPr>
        <w:t>ی</w:t>
      </w:r>
      <w:r w:rsidRPr="005B3377">
        <w:rPr>
          <w:rFonts w:hint="cs"/>
          <w:rtl/>
        </w:rPr>
        <w:t>ن تفس</w:t>
      </w:r>
      <w:r w:rsidR="000A3618" w:rsidRPr="005B3377">
        <w:rPr>
          <w:rFonts w:hint="cs"/>
          <w:rtl/>
        </w:rPr>
        <w:t>ی</w:t>
      </w:r>
      <w:r w:rsidRPr="005B3377">
        <w:rPr>
          <w:rFonts w:hint="cs"/>
          <w:rtl/>
        </w:rPr>
        <w:t>ر ا</w:t>
      </w:r>
      <w:r w:rsidR="000A3618" w:rsidRPr="005B3377">
        <w:rPr>
          <w:rFonts w:hint="cs"/>
          <w:rtl/>
        </w:rPr>
        <w:t>ی</w:t>
      </w:r>
      <w:r w:rsidRPr="005B3377">
        <w:rPr>
          <w:rFonts w:hint="cs"/>
          <w:rtl/>
        </w:rPr>
        <w:t>ن قول خداوند است که</w:t>
      </w:r>
      <w:r w:rsidR="00A7613A" w:rsidRPr="005B3377">
        <w:rPr>
          <w:rFonts w:hint="cs"/>
          <w:rtl/>
        </w:rPr>
        <w:t xml:space="preserve">: </w:t>
      </w:r>
      <w:r w:rsidR="00D8634E" w:rsidRPr="005B3377">
        <w:rPr>
          <w:rStyle w:val="Char1"/>
          <w:rFonts w:ascii="Traditional Arabic" w:hAnsi="Traditional Arabic" w:cs="Traditional Arabic"/>
          <w:rtl/>
        </w:rPr>
        <w:t>﴿</w:t>
      </w:r>
      <w:r w:rsidR="00D8634E" w:rsidRPr="005B3377">
        <w:rPr>
          <w:rFonts w:ascii="KFGQPC Uthmanic Script HAFS" w:hAnsi="KFGQPC Uthmanic Script HAFS" w:cs="KFGQPC Uthmanic Script HAFS"/>
          <w:rtl/>
        </w:rPr>
        <w:t>كُلَّ يَوۡمٍ هُوَ فِي شَأۡنٖ ٢٩</w:t>
      </w:r>
      <w:r w:rsidR="00D8634E" w:rsidRPr="005B3377">
        <w:rPr>
          <w:rStyle w:val="Char1"/>
          <w:rFonts w:ascii="Traditional Arabic" w:hAnsi="Traditional Arabic" w:cs="Traditional Arabic"/>
          <w:rtl/>
        </w:rPr>
        <w:t>﴾</w:t>
      </w:r>
      <w:r w:rsidRPr="005B3377">
        <w:rPr>
          <w:rFonts w:hint="cs"/>
          <w:rtl/>
        </w:rPr>
        <w:t xml:space="preserve"> </w:t>
      </w:r>
      <w:r w:rsidR="00A406F3" w:rsidRPr="005B3377">
        <w:rPr>
          <w:rFonts w:hint="cs"/>
          <w:rtl/>
        </w:rPr>
        <w:t>«</w:t>
      </w:r>
      <w:r w:rsidRPr="005B3377">
        <w:rPr>
          <w:rtl/>
        </w:rPr>
        <w:t xml:space="preserve">هر </w:t>
      </w:r>
      <w:r w:rsidRPr="005B3377">
        <w:rPr>
          <w:rFonts w:hint="cs"/>
          <w:rtl/>
        </w:rPr>
        <w:t>روز</w:t>
      </w:r>
      <w:r w:rsidRPr="005B3377">
        <w:rPr>
          <w:rtl/>
        </w:rPr>
        <w:t xml:space="preserve"> او در </w:t>
      </w:r>
      <w:r w:rsidR="000A3618" w:rsidRPr="005B3377">
        <w:rPr>
          <w:rtl/>
        </w:rPr>
        <w:t>ک</w:t>
      </w:r>
      <w:r w:rsidRPr="005B3377">
        <w:rPr>
          <w:rtl/>
        </w:rPr>
        <w:t>ارى است</w:t>
      </w:r>
      <w:r w:rsidR="00A406F3" w:rsidRPr="005B3377">
        <w:rPr>
          <w:rFonts w:hint="cs"/>
          <w:rtl/>
        </w:rPr>
        <w:t>»</w:t>
      </w:r>
      <w:r w:rsidRPr="005B3377">
        <w:rPr>
          <w:rFonts w:hint="cs"/>
          <w:rtl/>
        </w:rPr>
        <w:t>.</w:t>
      </w:r>
    </w:p>
    <w:p w:rsidR="007A15AE" w:rsidRPr="00D8634E" w:rsidRDefault="007A15AE" w:rsidP="005B3377">
      <w:pPr>
        <w:pStyle w:val="ab"/>
        <w:rPr>
          <w:rFonts w:ascii="KFGQPC Uthmanic Script HAFS" w:hAnsi="KFGQPC Uthmanic Script HAFS" w:cs="KFGQPC Uthmanic Script HAFS"/>
          <w:rtl/>
        </w:rPr>
      </w:pPr>
      <w:r w:rsidRPr="00790421">
        <w:rPr>
          <w:rFonts w:hint="cs"/>
          <w:rtl/>
        </w:rPr>
        <w:t>و همه</w:t>
      </w:r>
      <w:r w:rsidR="00612C65" w:rsidRPr="00790421">
        <w:rPr>
          <w:rtl/>
        </w:rPr>
        <w:softHyphen/>
      </w:r>
      <w:r w:rsidR="00612C65" w:rsidRPr="00790421">
        <w:rPr>
          <w:rFonts w:hint="cs"/>
          <w:rtl/>
        </w:rPr>
        <w:t>ی</w:t>
      </w:r>
      <w:r w:rsidRPr="00790421">
        <w:rPr>
          <w:rFonts w:hint="cs"/>
          <w:rtl/>
        </w:rPr>
        <w:t xml:space="preserve"> ا</w:t>
      </w:r>
      <w:r w:rsidR="000A3618">
        <w:rPr>
          <w:rFonts w:hint="cs"/>
          <w:rtl/>
        </w:rPr>
        <w:t>ی</w:t>
      </w:r>
      <w:r w:rsidRPr="00790421">
        <w:rPr>
          <w:rFonts w:hint="cs"/>
          <w:rtl/>
        </w:rPr>
        <w:t>ن تقاد</w:t>
      </w:r>
      <w:r w:rsidR="000A3618">
        <w:rPr>
          <w:rFonts w:hint="cs"/>
          <w:rtl/>
        </w:rPr>
        <w:t>ی</w:t>
      </w:r>
      <w:r w:rsidRPr="00790421">
        <w:rPr>
          <w:rFonts w:hint="cs"/>
          <w:rtl/>
        </w:rPr>
        <w:t>ر تفص</w:t>
      </w:r>
      <w:r w:rsidR="000A3618">
        <w:rPr>
          <w:rFonts w:hint="cs"/>
          <w:rtl/>
        </w:rPr>
        <w:t>ی</w:t>
      </w:r>
      <w:r w:rsidRPr="00790421">
        <w:rPr>
          <w:rFonts w:hint="cs"/>
          <w:rtl/>
        </w:rPr>
        <w:t>ل قدر اصل</w:t>
      </w:r>
      <w:r w:rsidR="000A3618">
        <w:rPr>
          <w:rFonts w:hint="cs"/>
          <w:rtl/>
        </w:rPr>
        <w:t>ی</w:t>
      </w:r>
      <w:r w:rsidRPr="00790421">
        <w:rPr>
          <w:rFonts w:hint="cs"/>
          <w:rtl/>
        </w:rPr>
        <w:t xml:space="preserve"> مذ</w:t>
      </w:r>
      <w:r w:rsidR="000A3618">
        <w:rPr>
          <w:rFonts w:hint="cs"/>
          <w:rtl/>
        </w:rPr>
        <w:t>ک</w:t>
      </w:r>
      <w:r w:rsidRPr="00790421">
        <w:rPr>
          <w:rFonts w:hint="cs"/>
          <w:rtl/>
        </w:rPr>
        <w:t xml:space="preserve">ور </w:t>
      </w:r>
      <w:r w:rsidR="000A3618">
        <w:rPr>
          <w:rFonts w:hint="cs"/>
          <w:rtl/>
        </w:rPr>
        <w:t>ی</w:t>
      </w:r>
      <w:r w:rsidRPr="00790421">
        <w:rPr>
          <w:rFonts w:hint="cs"/>
          <w:rtl/>
        </w:rPr>
        <w:t>عن</w:t>
      </w:r>
      <w:r w:rsidR="000A3618">
        <w:rPr>
          <w:rFonts w:hint="cs"/>
          <w:rtl/>
        </w:rPr>
        <w:t>ی</w:t>
      </w:r>
      <w:r w:rsidRPr="00790421">
        <w:rPr>
          <w:rFonts w:hint="cs"/>
          <w:rtl/>
        </w:rPr>
        <w:t xml:space="preserve"> همان تقد</w:t>
      </w:r>
      <w:r w:rsidR="000A3618">
        <w:rPr>
          <w:rFonts w:hint="cs"/>
          <w:rtl/>
        </w:rPr>
        <w:t>ی</w:t>
      </w:r>
      <w:r w:rsidRPr="00790421">
        <w:rPr>
          <w:rFonts w:hint="cs"/>
          <w:rtl/>
        </w:rPr>
        <w:t>ر ازل</w:t>
      </w:r>
      <w:r w:rsidR="000A3618">
        <w:rPr>
          <w:rFonts w:hint="cs"/>
          <w:rtl/>
        </w:rPr>
        <w:t>ی</w:t>
      </w:r>
      <w:r w:rsidR="00D2146A" w:rsidRPr="00790421">
        <w:rPr>
          <w:rFonts w:hint="cs"/>
          <w:rtl/>
        </w:rPr>
        <w:t xml:space="preserve"> می‌</w:t>
      </w:r>
      <w:r w:rsidR="00BD60BC" w:rsidRPr="00790421">
        <w:rPr>
          <w:rFonts w:hint="cs"/>
          <w:rtl/>
        </w:rPr>
        <w:t>باشند</w:t>
      </w:r>
      <w:r w:rsidRPr="00790421">
        <w:rPr>
          <w:rFonts w:hint="cs"/>
          <w:rtl/>
        </w:rPr>
        <w:t xml:space="preserve"> </w:t>
      </w:r>
      <w:r w:rsidR="000A3618">
        <w:rPr>
          <w:rFonts w:hint="cs"/>
          <w:rtl/>
        </w:rPr>
        <w:t>ک</w:t>
      </w:r>
      <w:r w:rsidRPr="00790421">
        <w:rPr>
          <w:rFonts w:hint="cs"/>
          <w:rtl/>
        </w:rPr>
        <w:t xml:space="preserve">ه شامل امر خداوند به قلم هنگام خلقتش است </w:t>
      </w:r>
      <w:r w:rsidR="000A3618">
        <w:rPr>
          <w:rFonts w:hint="cs"/>
          <w:rtl/>
        </w:rPr>
        <w:t>ک</w:t>
      </w:r>
      <w:r w:rsidRPr="00790421">
        <w:rPr>
          <w:rFonts w:hint="cs"/>
          <w:rtl/>
        </w:rPr>
        <w:t>ه در لوح محفوظ بنو</w:t>
      </w:r>
      <w:r w:rsidR="000A3618">
        <w:rPr>
          <w:rFonts w:hint="cs"/>
          <w:rtl/>
        </w:rPr>
        <w:t>ی</w:t>
      </w:r>
      <w:r w:rsidRPr="00790421">
        <w:rPr>
          <w:rFonts w:hint="cs"/>
          <w:rtl/>
        </w:rPr>
        <w:t>سد. تفس</w:t>
      </w:r>
      <w:r w:rsidR="000A3618">
        <w:rPr>
          <w:rFonts w:hint="cs"/>
          <w:rtl/>
        </w:rPr>
        <w:t>ی</w:t>
      </w:r>
      <w:r w:rsidRPr="00790421">
        <w:rPr>
          <w:rFonts w:hint="cs"/>
          <w:rtl/>
        </w:rPr>
        <w:t>ر ابن عباس</w:t>
      </w:r>
      <w:r w:rsidR="005B3377">
        <w:rPr>
          <w:rFonts w:cs="CTraditional Arabic" w:hint="cs"/>
          <w:rtl/>
        </w:rPr>
        <w:t>ب</w:t>
      </w:r>
      <w:r w:rsidR="007642F8" w:rsidRPr="007642F8">
        <w:rPr>
          <w:rFonts w:ascii="AGA Arabesque" w:hAnsi="AGA Arabesque" w:hint="cs"/>
          <w:rtl/>
        </w:rPr>
        <w:t xml:space="preserve"> </w:t>
      </w:r>
      <w:r w:rsidRPr="00790421">
        <w:rPr>
          <w:rFonts w:hint="cs"/>
          <w:rtl/>
        </w:rPr>
        <w:t>و ابن عمر</w:t>
      </w:r>
      <w:r w:rsidR="005B3377">
        <w:rPr>
          <w:rFonts w:cs="CTraditional Arabic" w:hint="cs"/>
          <w:rtl/>
        </w:rPr>
        <w:t>ب</w:t>
      </w:r>
      <w:r w:rsidR="007642F8" w:rsidRPr="007642F8">
        <w:rPr>
          <w:rFonts w:ascii="AGA Arabesque" w:hAnsi="AGA Arabesque" w:hint="cs"/>
          <w:rtl/>
        </w:rPr>
        <w:t xml:space="preserve"> </w:t>
      </w:r>
      <w:r w:rsidRPr="00790421">
        <w:rPr>
          <w:rFonts w:hint="cs"/>
          <w:rtl/>
        </w:rPr>
        <w:t>از ا</w:t>
      </w:r>
      <w:r w:rsidR="000A3618">
        <w:rPr>
          <w:rFonts w:hint="cs"/>
          <w:rtl/>
        </w:rPr>
        <w:t>ی</w:t>
      </w:r>
      <w:r w:rsidRPr="00790421">
        <w:rPr>
          <w:rFonts w:hint="cs"/>
          <w:rtl/>
        </w:rPr>
        <w:t>ن فرموده</w:t>
      </w:r>
      <w:r w:rsidRPr="00790421">
        <w:rPr>
          <w:rtl/>
        </w:rPr>
        <w:softHyphen/>
      </w:r>
      <w:r w:rsidRPr="00790421">
        <w:rPr>
          <w:rFonts w:hint="cs"/>
          <w:rtl/>
        </w:rPr>
        <w:t>ی اله</w:t>
      </w:r>
      <w:r w:rsidR="000A3618">
        <w:rPr>
          <w:rFonts w:hint="cs"/>
          <w:rtl/>
        </w:rPr>
        <w:t>ی</w:t>
      </w:r>
      <w:r w:rsidR="00D8634E">
        <w:rPr>
          <w:rFonts w:hint="cs"/>
          <w:rtl/>
        </w:rPr>
        <w:t xml:space="preserve"> </w:t>
      </w:r>
      <w:r w:rsidR="00D8634E">
        <w:rPr>
          <w:rFonts w:ascii="Traditional Arabic" w:hAnsi="Traditional Arabic" w:cs="Traditional Arabic"/>
          <w:rtl/>
        </w:rPr>
        <w:t>﴿</w:t>
      </w:r>
      <w:r w:rsidR="00D8634E">
        <w:rPr>
          <w:rFonts w:ascii="KFGQPC Uthmanic Script HAFS" w:hAnsi="KFGQPC Uthmanic Script HAFS" w:cs="KFGQPC Uthmanic Script HAFS"/>
          <w:rtl/>
        </w:rPr>
        <w:t>إِنَّا كُنَّا نَسۡتَنسِخُ مَا كُنتُمۡ تَعۡمَلُونَ ٢٩</w:t>
      </w:r>
      <w:r w:rsidR="00D8634E">
        <w:rPr>
          <w:rFonts w:ascii="Traditional Arabic" w:hAnsi="Traditional Arabic" w:cs="Traditional Arabic"/>
          <w:rtl/>
        </w:rPr>
        <w:t>﴾</w:t>
      </w:r>
      <w:r w:rsidR="00D8634E">
        <w:rPr>
          <w:rFonts w:ascii="Traditional Arabic" w:hAnsi="Traditional Arabic" w:cs="Traditional Arabic" w:hint="cs"/>
          <w:rtl/>
        </w:rPr>
        <w:t xml:space="preserve"> </w:t>
      </w:r>
      <w:r w:rsidR="00BD60BC" w:rsidRPr="0080756F">
        <w:rPr>
          <w:rStyle w:val="Charc"/>
          <w:rFonts w:hint="cs"/>
          <w:rtl/>
        </w:rPr>
        <w:t>[</w:t>
      </w:r>
      <w:r w:rsidR="00E56B33" w:rsidRPr="0080756F">
        <w:rPr>
          <w:rStyle w:val="Charc"/>
          <w:rFonts w:hint="cs"/>
          <w:rtl/>
        </w:rPr>
        <w:t>ال</w:t>
      </w:r>
      <w:r w:rsidRPr="0080756F">
        <w:rPr>
          <w:rStyle w:val="Charc"/>
          <w:rFonts w:hint="cs"/>
          <w:rtl/>
        </w:rPr>
        <w:t>جاثي</w:t>
      </w:r>
      <w:r w:rsidR="00D8634E">
        <w:rPr>
          <w:rStyle w:val="Charc"/>
          <w:rFonts w:hint="cs"/>
          <w:rtl/>
        </w:rPr>
        <w:t>ة</w:t>
      </w:r>
      <w:r w:rsidR="00A7613A" w:rsidRPr="0080756F">
        <w:rPr>
          <w:rStyle w:val="Charc"/>
          <w:rFonts w:hint="cs"/>
          <w:rtl/>
        </w:rPr>
        <w:t xml:space="preserve">: </w:t>
      </w:r>
      <w:r w:rsidRPr="0080756F">
        <w:rPr>
          <w:rStyle w:val="Charc"/>
          <w:rFonts w:hint="cs"/>
          <w:rtl/>
        </w:rPr>
        <w:t>29</w:t>
      </w:r>
      <w:r w:rsidR="00BD60BC" w:rsidRPr="0080756F">
        <w:rPr>
          <w:rStyle w:val="Charc"/>
          <w:rFonts w:hint="cs"/>
          <w:rtl/>
        </w:rPr>
        <w:t>]</w:t>
      </w:r>
      <w:r w:rsidR="00302E8C" w:rsidRPr="005B3377">
        <w:rPr>
          <w:rFonts w:hint="cs"/>
          <w:rtl/>
        </w:rPr>
        <w:t>.</w:t>
      </w:r>
      <w:r w:rsidRPr="005B3377">
        <w:rPr>
          <w:rFonts w:hint="cs"/>
          <w:rtl/>
        </w:rPr>
        <w:t xml:space="preserve"> </w:t>
      </w:r>
      <w:r w:rsidR="00E56B33" w:rsidRPr="005B3377">
        <w:rPr>
          <w:rFonts w:hint="cs"/>
          <w:rtl/>
        </w:rPr>
        <w:t>«</w:t>
      </w:r>
      <w:r w:rsidRPr="005B3377">
        <w:rPr>
          <w:rtl/>
        </w:rPr>
        <w:t>ما از آنچه مى‏</w:t>
      </w:r>
      <w:r w:rsidR="000A3618" w:rsidRPr="005B3377">
        <w:rPr>
          <w:rtl/>
        </w:rPr>
        <w:t>ک</w:t>
      </w:r>
      <w:r w:rsidRPr="005B3377">
        <w:rPr>
          <w:rtl/>
        </w:rPr>
        <w:t>رد</w:t>
      </w:r>
      <w:r w:rsidR="000A3618" w:rsidRPr="005B3377">
        <w:rPr>
          <w:rtl/>
        </w:rPr>
        <w:t>ی</w:t>
      </w:r>
      <w:r w:rsidRPr="005B3377">
        <w:rPr>
          <w:rtl/>
        </w:rPr>
        <w:t>د نسخه بر مى‏داشت</w:t>
      </w:r>
      <w:r w:rsidR="000A3618" w:rsidRPr="005B3377">
        <w:rPr>
          <w:rtl/>
        </w:rPr>
        <w:t>ی</w:t>
      </w:r>
      <w:r w:rsidRPr="005B3377">
        <w:rPr>
          <w:rtl/>
        </w:rPr>
        <w:t>م</w:t>
      </w:r>
      <w:r w:rsidR="00E56B33" w:rsidRPr="005B3377">
        <w:rPr>
          <w:rFonts w:hint="cs"/>
          <w:rtl/>
        </w:rPr>
        <w:t>»</w:t>
      </w:r>
      <w:r w:rsidRPr="005B3377">
        <w:rPr>
          <w:vertAlign w:val="superscript"/>
          <w:rtl/>
        </w:rPr>
        <w:footnoteReference w:id="302"/>
      </w:r>
      <w:r w:rsidRPr="005B3377">
        <w:rPr>
          <w:rFonts w:hint="cs"/>
          <w:rtl/>
        </w:rPr>
        <w:t xml:space="preserve"> ا</w:t>
      </w:r>
      <w:r w:rsidR="000A3618" w:rsidRPr="005B3377">
        <w:rPr>
          <w:rFonts w:hint="cs"/>
          <w:rtl/>
        </w:rPr>
        <w:t>ی</w:t>
      </w:r>
      <w:r w:rsidRPr="005B3377">
        <w:rPr>
          <w:rFonts w:hint="cs"/>
          <w:rtl/>
        </w:rPr>
        <w:t>ن است.</w:t>
      </w:r>
    </w:p>
    <w:p w:rsidR="007A15AE" w:rsidRPr="005B3377" w:rsidRDefault="007A15AE" w:rsidP="005B3377">
      <w:pPr>
        <w:pStyle w:val="ab"/>
        <w:rPr>
          <w:rtl/>
        </w:rPr>
      </w:pPr>
      <w:r w:rsidRPr="005B3377">
        <w:rPr>
          <w:rFonts w:hint="cs"/>
          <w:rtl/>
        </w:rPr>
        <w:lastRenderedPageBreak/>
        <w:t>و همه‌</w:t>
      </w:r>
      <w:r w:rsidR="000A3618" w:rsidRPr="005B3377">
        <w:rPr>
          <w:rFonts w:hint="cs"/>
          <w:rtl/>
        </w:rPr>
        <w:t>ی</w:t>
      </w:r>
      <w:r w:rsidR="00295620" w:rsidRPr="005B3377">
        <w:rPr>
          <w:rFonts w:hint="cs"/>
          <w:rtl/>
        </w:rPr>
        <w:t xml:space="preserve"> ا</w:t>
      </w:r>
      <w:r w:rsidR="000A3618" w:rsidRPr="005B3377">
        <w:rPr>
          <w:rFonts w:hint="cs"/>
          <w:rtl/>
        </w:rPr>
        <w:t>ی</w:t>
      </w:r>
      <w:r w:rsidR="00295620" w:rsidRPr="005B3377">
        <w:rPr>
          <w:rFonts w:hint="cs"/>
          <w:rtl/>
        </w:rPr>
        <w:t xml:space="preserve">ن‌ها </w:t>
      </w:r>
      <w:r w:rsidRPr="005B3377">
        <w:rPr>
          <w:rFonts w:hint="cs"/>
          <w:rtl/>
        </w:rPr>
        <w:t>از علم اله</w:t>
      </w:r>
      <w:r w:rsidR="000A3618" w:rsidRPr="005B3377">
        <w:rPr>
          <w:rFonts w:hint="cs"/>
          <w:rtl/>
        </w:rPr>
        <w:t>ی</w:t>
      </w:r>
      <w:r w:rsidRPr="005B3377">
        <w:rPr>
          <w:rFonts w:hint="cs"/>
          <w:rtl/>
        </w:rPr>
        <w:t xml:space="preserve"> </w:t>
      </w:r>
      <w:r w:rsidR="000A3618" w:rsidRPr="005B3377">
        <w:rPr>
          <w:rFonts w:hint="cs"/>
          <w:rtl/>
        </w:rPr>
        <w:t>ک</w:t>
      </w:r>
      <w:r w:rsidRPr="005B3377">
        <w:rPr>
          <w:rFonts w:hint="cs"/>
          <w:rtl/>
        </w:rPr>
        <w:t>ه صفت اوست، صادر م</w:t>
      </w:r>
      <w:r w:rsidR="000A3618" w:rsidRPr="005B3377">
        <w:rPr>
          <w:rFonts w:hint="cs"/>
          <w:rtl/>
        </w:rPr>
        <w:t>ی</w:t>
      </w:r>
      <w:r w:rsidRPr="005B3377">
        <w:rPr>
          <w:rFonts w:hint="cs"/>
          <w:rtl/>
        </w:rPr>
        <w:t>‌شود.</w:t>
      </w:r>
    </w:p>
    <w:p w:rsidR="007A15AE" w:rsidRPr="005B3377" w:rsidRDefault="007A15AE" w:rsidP="005B3377">
      <w:pPr>
        <w:pStyle w:val="ab"/>
        <w:ind w:firstLine="0"/>
        <w:jc w:val="center"/>
        <w:rPr>
          <w:rtl/>
        </w:rPr>
      </w:pPr>
      <w:r w:rsidRPr="005B3377">
        <w:rPr>
          <w:rFonts w:hint="cs"/>
          <w:rtl/>
        </w:rPr>
        <w:sym w:font="AGA Arabesque" w:char="F025"/>
      </w:r>
      <w:r w:rsidRPr="005B3377">
        <w:rPr>
          <w:rFonts w:hint="cs"/>
          <w:rtl/>
        </w:rPr>
        <w:sym w:font="AGA Arabesque" w:char="F025"/>
      </w:r>
      <w:r w:rsidRPr="005B3377">
        <w:rPr>
          <w:rFonts w:hint="cs"/>
          <w:rtl/>
        </w:rPr>
        <w:sym w:font="AGA Arabesque" w:char="F025"/>
      </w:r>
      <w:r w:rsidRPr="005B3377">
        <w:rPr>
          <w:rFonts w:hint="cs"/>
          <w:rtl/>
        </w:rPr>
        <w:sym w:font="AGA Arabesque" w:char="F025"/>
      </w:r>
    </w:p>
    <w:p w:rsidR="007A15AE" w:rsidRPr="005B3377" w:rsidRDefault="007A15AE" w:rsidP="005B3377">
      <w:pPr>
        <w:pStyle w:val="ab"/>
        <w:rPr>
          <w:rtl/>
        </w:rPr>
      </w:pPr>
    </w:p>
    <w:p w:rsidR="007A15AE" w:rsidRPr="00F061AA" w:rsidRDefault="007A15AE" w:rsidP="005B3377">
      <w:pPr>
        <w:pStyle w:val="a0"/>
        <w:tabs>
          <w:tab w:val="clear" w:pos="567"/>
          <w:tab w:val="right" w:pos="566"/>
        </w:tabs>
        <w:spacing w:before="0"/>
        <w:ind w:left="568" w:hanging="284"/>
        <w:contextualSpacing w:val="0"/>
        <w:rPr>
          <w:color w:val="auto"/>
          <w:sz w:val="26"/>
          <w:szCs w:val="26"/>
          <w:rtl/>
        </w:rPr>
      </w:pPr>
      <w:r w:rsidRPr="005B3377">
        <w:rPr>
          <w:rStyle w:val="Charb"/>
          <w:rFonts w:hint="cs"/>
          <w:rtl/>
        </w:rPr>
        <w:t>اينكه مقادير خوشبخت يا بدبخت</w:t>
      </w:r>
      <w:r w:rsidR="005B3377">
        <w:rPr>
          <w:rStyle w:val="Charb"/>
          <w:rFonts w:hint="eastAsia"/>
          <w:rtl/>
        </w:rPr>
        <w:t>‌</w:t>
      </w:r>
      <w:r w:rsidRPr="005B3377">
        <w:rPr>
          <w:rStyle w:val="Charb"/>
          <w:rFonts w:hint="cs"/>
          <w:rtl/>
        </w:rPr>
        <w:t>بودن قبلاً تعيين شده است، مقتض</w:t>
      </w:r>
      <w:r w:rsidR="005B3377">
        <w:rPr>
          <w:rStyle w:val="Charb"/>
          <w:rFonts w:hint="cs"/>
          <w:rtl/>
        </w:rPr>
        <w:t>ی</w:t>
      </w:r>
      <w:r w:rsidRPr="005B3377">
        <w:rPr>
          <w:rStyle w:val="Charb"/>
          <w:rFonts w:hint="cs"/>
          <w:rtl/>
        </w:rPr>
        <w:t xml:space="preserve"> چه چيز</w:t>
      </w:r>
      <w:r w:rsidR="005B3377">
        <w:rPr>
          <w:rStyle w:val="Charb"/>
          <w:rFonts w:hint="cs"/>
          <w:rtl/>
        </w:rPr>
        <w:t>ی</w:t>
      </w:r>
      <w:r w:rsidRPr="005B3377">
        <w:rPr>
          <w:rStyle w:val="Charb"/>
          <w:rFonts w:hint="cs"/>
          <w:rtl/>
        </w:rPr>
        <w:t xml:space="preserve"> است؟</w:t>
      </w:r>
    </w:p>
    <w:p w:rsidR="007A15AE" w:rsidRPr="00790421" w:rsidRDefault="005B3377" w:rsidP="005B3377">
      <w:pPr>
        <w:pStyle w:val="a"/>
        <w:ind w:left="568" w:hanging="284"/>
        <w:jc w:val="both"/>
        <w:rPr>
          <w:rFonts w:cs="B Lotus"/>
          <w:color w:val="auto"/>
          <w:sz w:val="28"/>
          <w:szCs w:val="28"/>
        </w:rPr>
      </w:pPr>
      <w:r>
        <w:rPr>
          <w:rStyle w:val="Charb"/>
          <w:rFonts w:hint="cs"/>
          <w:rtl/>
        </w:rPr>
        <w:t xml:space="preserve"> </w:t>
      </w:r>
      <w:r w:rsidR="007A15AE" w:rsidRPr="005B3377">
        <w:rPr>
          <w:rStyle w:val="Charb"/>
          <w:rFonts w:hint="cs"/>
          <w:rtl/>
        </w:rPr>
        <w:t>تمام</w:t>
      </w:r>
      <w:r w:rsidR="006807DE" w:rsidRPr="005B3377">
        <w:rPr>
          <w:rStyle w:val="Charb"/>
          <w:rFonts w:hint="cs"/>
          <w:rtl/>
        </w:rPr>
        <w:t xml:space="preserve"> کتاب‌های </w:t>
      </w:r>
      <w:r w:rsidR="007A15AE" w:rsidRPr="005B3377">
        <w:rPr>
          <w:rStyle w:val="Charb"/>
          <w:rFonts w:hint="cs"/>
          <w:rtl/>
        </w:rPr>
        <w:t>آسمان</w:t>
      </w:r>
      <w:r w:rsidR="000A3618" w:rsidRPr="005B3377">
        <w:rPr>
          <w:rStyle w:val="Charb"/>
          <w:rFonts w:hint="cs"/>
          <w:rtl/>
        </w:rPr>
        <w:t>ی</w:t>
      </w:r>
      <w:r w:rsidR="007A15AE" w:rsidRPr="005B3377">
        <w:rPr>
          <w:rStyle w:val="Charb"/>
          <w:rFonts w:hint="cs"/>
          <w:rtl/>
        </w:rPr>
        <w:t xml:space="preserve"> و سنن پ</w:t>
      </w:r>
      <w:r w:rsidR="000A3618" w:rsidRPr="005B3377">
        <w:rPr>
          <w:rStyle w:val="Charb"/>
          <w:rFonts w:hint="cs"/>
          <w:rtl/>
        </w:rPr>
        <w:t>ی</w:t>
      </w:r>
      <w:r w:rsidR="007A15AE" w:rsidRPr="005B3377">
        <w:rPr>
          <w:rStyle w:val="Charb"/>
          <w:rFonts w:hint="cs"/>
          <w:rtl/>
        </w:rPr>
        <w:t>امبران بر ا</w:t>
      </w:r>
      <w:r w:rsidR="000A3618" w:rsidRPr="005B3377">
        <w:rPr>
          <w:rStyle w:val="Charb"/>
          <w:rFonts w:hint="cs"/>
          <w:rtl/>
        </w:rPr>
        <w:t>ی</w:t>
      </w:r>
      <w:r w:rsidR="007A15AE" w:rsidRPr="005B3377">
        <w:rPr>
          <w:rStyle w:val="Charb"/>
          <w:rFonts w:hint="cs"/>
          <w:rtl/>
        </w:rPr>
        <w:t xml:space="preserve">ن مسأله متفقند </w:t>
      </w:r>
      <w:r w:rsidR="000A3618" w:rsidRPr="005B3377">
        <w:rPr>
          <w:rStyle w:val="Charb"/>
          <w:rFonts w:hint="cs"/>
          <w:rtl/>
        </w:rPr>
        <w:t>ک</w:t>
      </w:r>
      <w:r w:rsidR="007A15AE" w:rsidRPr="005B3377">
        <w:rPr>
          <w:rStyle w:val="Charb"/>
          <w:rFonts w:hint="cs"/>
          <w:rtl/>
        </w:rPr>
        <w:t>ه قدر اله</w:t>
      </w:r>
      <w:r w:rsidR="000A3618" w:rsidRPr="005B3377">
        <w:rPr>
          <w:rStyle w:val="Charb"/>
          <w:rFonts w:hint="cs"/>
          <w:rtl/>
        </w:rPr>
        <w:t>ی</w:t>
      </w:r>
      <w:r w:rsidR="007A15AE" w:rsidRPr="005B3377">
        <w:rPr>
          <w:rStyle w:val="Charb"/>
          <w:rFonts w:hint="cs"/>
          <w:rtl/>
        </w:rPr>
        <w:t xml:space="preserve"> ه</w:t>
      </w:r>
      <w:r w:rsidR="000A3618" w:rsidRPr="005B3377">
        <w:rPr>
          <w:rStyle w:val="Charb"/>
          <w:rFonts w:hint="cs"/>
          <w:rtl/>
        </w:rPr>
        <w:t>ی</w:t>
      </w:r>
      <w:r w:rsidR="007A15AE" w:rsidRPr="005B3377">
        <w:rPr>
          <w:rStyle w:val="Charb"/>
          <w:rFonts w:hint="cs"/>
          <w:rtl/>
        </w:rPr>
        <w:t>چ ممانعت</w:t>
      </w:r>
      <w:r w:rsidR="000A3618" w:rsidRPr="005B3377">
        <w:rPr>
          <w:rStyle w:val="Charb"/>
          <w:rFonts w:hint="cs"/>
          <w:rtl/>
        </w:rPr>
        <w:t>ی</w:t>
      </w:r>
      <w:r w:rsidR="007A15AE" w:rsidRPr="005B3377">
        <w:rPr>
          <w:rStyle w:val="Charb"/>
          <w:rFonts w:hint="cs"/>
          <w:rtl/>
        </w:rPr>
        <w:t xml:space="preserve"> </w:t>
      </w:r>
      <w:r w:rsidR="00013EBE" w:rsidRPr="005B3377">
        <w:rPr>
          <w:rStyle w:val="Charb"/>
          <w:rFonts w:hint="cs"/>
          <w:rtl/>
        </w:rPr>
        <w:t>در</w:t>
      </w:r>
      <w:r>
        <w:rPr>
          <w:rStyle w:val="Charb"/>
          <w:rFonts w:hint="cs"/>
          <w:rtl/>
        </w:rPr>
        <w:t xml:space="preserve"> </w:t>
      </w:r>
      <w:r w:rsidR="00013EBE" w:rsidRPr="005B3377">
        <w:rPr>
          <w:rStyle w:val="Charb"/>
          <w:rFonts w:hint="cs"/>
          <w:rtl/>
        </w:rPr>
        <w:t>انجام</w:t>
      </w:r>
      <w:r w:rsidR="00A7613A" w:rsidRPr="005B3377">
        <w:rPr>
          <w:rStyle w:val="Charb"/>
          <w:rFonts w:hint="cs"/>
          <w:rtl/>
        </w:rPr>
        <w:t xml:space="preserve"> </w:t>
      </w:r>
      <w:r w:rsidR="00013EBE" w:rsidRPr="005B3377">
        <w:rPr>
          <w:rStyle w:val="Charb"/>
          <w:rFonts w:hint="cs"/>
          <w:rtl/>
        </w:rPr>
        <w:t xml:space="preserve">ندادن </w:t>
      </w:r>
      <w:r w:rsidR="007A15AE" w:rsidRPr="005B3377">
        <w:rPr>
          <w:rStyle w:val="Charb"/>
          <w:rFonts w:hint="cs"/>
          <w:rtl/>
        </w:rPr>
        <w:t>عمل ا</w:t>
      </w:r>
      <w:r w:rsidR="000A3618" w:rsidRPr="005B3377">
        <w:rPr>
          <w:rStyle w:val="Charb"/>
          <w:rFonts w:hint="cs"/>
          <w:rtl/>
        </w:rPr>
        <w:t>ی</w:t>
      </w:r>
      <w:r w:rsidR="007A15AE" w:rsidRPr="005B3377">
        <w:rPr>
          <w:rStyle w:val="Charb"/>
          <w:rFonts w:hint="cs"/>
          <w:rtl/>
        </w:rPr>
        <w:t>جاد نم</w:t>
      </w:r>
      <w:r w:rsidR="000A3618" w:rsidRPr="005B3377">
        <w:rPr>
          <w:rStyle w:val="Charb"/>
          <w:rFonts w:hint="cs"/>
          <w:rtl/>
        </w:rPr>
        <w:t>ی</w:t>
      </w:r>
      <w:r w:rsidR="007A15AE" w:rsidRPr="005B3377">
        <w:rPr>
          <w:rStyle w:val="Charb"/>
          <w:rFonts w:hint="cs"/>
          <w:rtl/>
        </w:rPr>
        <w:t>‌</w:t>
      </w:r>
      <w:r w:rsidR="000A3618" w:rsidRPr="005B3377">
        <w:rPr>
          <w:rStyle w:val="Charb"/>
          <w:rFonts w:hint="cs"/>
          <w:rtl/>
        </w:rPr>
        <w:t>ک</w:t>
      </w:r>
      <w:r w:rsidR="007A15AE" w:rsidRPr="005B3377">
        <w:rPr>
          <w:rStyle w:val="Charb"/>
          <w:rFonts w:hint="cs"/>
          <w:rtl/>
        </w:rPr>
        <w:t xml:space="preserve">ند و </w:t>
      </w:r>
      <w:r w:rsidR="00013EBE" w:rsidRPr="005B3377">
        <w:rPr>
          <w:rStyle w:val="Charb"/>
          <w:rFonts w:hint="cs"/>
          <w:rtl/>
        </w:rPr>
        <w:t xml:space="preserve">همچنین </w:t>
      </w:r>
      <w:r w:rsidR="007A15AE" w:rsidRPr="005B3377">
        <w:rPr>
          <w:rStyle w:val="Charb"/>
          <w:rFonts w:hint="cs"/>
          <w:rtl/>
        </w:rPr>
        <w:t>ا</w:t>
      </w:r>
      <w:r w:rsidR="000A3618" w:rsidRPr="005B3377">
        <w:rPr>
          <w:rStyle w:val="Charb"/>
          <w:rFonts w:hint="cs"/>
          <w:rtl/>
        </w:rPr>
        <w:t>ی</w:t>
      </w:r>
      <w:r w:rsidR="007A15AE" w:rsidRPr="005B3377">
        <w:rPr>
          <w:rStyle w:val="Charb"/>
          <w:rFonts w:hint="cs"/>
          <w:rtl/>
        </w:rPr>
        <w:t xml:space="preserve">جاب </w:t>
      </w:r>
      <w:r w:rsidR="005D3270" w:rsidRPr="005B3377">
        <w:rPr>
          <w:rStyle w:val="Charb"/>
          <w:rFonts w:hint="cs"/>
          <w:rtl/>
        </w:rPr>
        <w:t>اتکال</w:t>
      </w:r>
      <w:r w:rsidR="007A15AE" w:rsidRPr="005B3377">
        <w:rPr>
          <w:rStyle w:val="Charb"/>
          <w:rFonts w:hint="cs"/>
          <w:rtl/>
        </w:rPr>
        <w:t xml:space="preserve"> نم</w:t>
      </w:r>
      <w:r w:rsidR="000A3618" w:rsidRPr="005B3377">
        <w:rPr>
          <w:rStyle w:val="Charb"/>
          <w:rFonts w:hint="cs"/>
          <w:rtl/>
        </w:rPr>
        <w:t>ی</w:t>
      </w:r>
      <w:r w:rsidR="007A15AE" w:rsidRPr="005B3377">
        <w:rPr>
          <w:rStyle w:val="Charb"/>
          <w:rFonts w:hint="cs"/>
          <w:rtl/>
        </w:rPr>
        <w:softHyphen/>
        <w:t>نما</w:t>
      </w:r>
      <w:r w:rsidR="000A3618" w:rsidRPr="005B3377">
        <w:rPr>
          <w:rStyle w:val="Charb"/>
          <w:rFonts w:hint="cs"/>
          <w:rtl/>
        </w:rPr>
        <w:t>ی</w:t>
      </w:r>
      <w:r w:rsidR="007A15AE" w:rsidRPr="005B3377">
        <w:rPr>
          <w:rStyle w:val="Charb"/>
          <w:rFonts w:hint="cs"/>
          <w:rtl/>
        </w:rPr>
        <w:t>د، بل</w:t>
      </w:r>
      <w:r w:rsidR="000A3618" w:rsidRPr="005B3377">
        <w:rPr>
          <w:rStyle w:val="Charb"/>
          <w:rFonts w:hint="cs"/>
          <w:rtl/>
        </w:rPr>
        <w:t>ک</w:t>
      </w:r>
      <w:r w:rsidR="007A15AE" w:rsidRPr="005B3377">
        <w:rPr>
          <w:rStyle w:val="Charb"/>
          <w:rFonts w:hint="cs"/>
          <w:rtl/>
        </w:rPr>
        <w:t>ه ب</w:t>
      </w:r>
      <w:r w:rsidR="000A3618" w:rsidRPr="005B3377">
        <w:rPr>
          <w:rStyle w:val="Charb"/>
          <w:rFonts w:hint="cs"/>
          <w:rtl/>
        </w:rPr>
        <w:t>ی</w:t>
      </w:r>
      <w:r w:rsidR="007A15AE" w:rsidRPr="005B3377">
        <w:rPr>
          <w:rStyle w:val="Charb"/>
          <w:rFonts w:hint="cs"/>
          <w:rtl/>
        </w:rPr>
        <w:t xml:space="preserve">شتر موجب تلاش و </w:t>
      </w:r>
      <w:r w:rsidR="000A3618" w:rsidRPr="005B3377">
        <w:rPr>
          <w:rStyle w:val="Charb"/>
          <w:rFonts w:hint="cs"/>
          <w:rtl/>
        </w:rPr>
        <w:t>ک</w:t>
      </w:r>
      <w:r w:rsidR="007A15AE" w:rsidRPr="005B3377">
        <w:rPr>
          <w:rStyle w:val="Charb"/>
          <w:rFonts w:hint="cs"/>
          <w:rtl/>
        </w:rPr>
        <w:t>وشش بر عمل صالح م</w:t>
      </w:r>
      <w:r w:rsidR="000A3618" w:rsidRPr="005B3377">
        <w:rPr>
          <w:rStyle w:val="Charb"/>
          <w:rFonts w:hint="cs"/>
          <w:rtl/>
        </w:rPr>
        <w:t>ی</w:t>
      </w:r>
      <w:r>
        <w:rPr>
          <w:rStyle w:val="Charb"/>
          <w:rFonts w:hint="eastAsia"/>
          <w:rtl/>
        </w:rPr>
        <w:t>‌</w:t>
      </w:r>
      <w:r w:rsidR="007A15AE" w:rsidRPr="005B3377">
        <w:rPr>
          <w:rStyle w:val="Charb"/>
          <w:rFonts w:hint="cs"/>
          <w:rtl/>
        </w:rPr>
        <w:t>گردد.</w:t>
      </w:r>
      <w:r w:rsidR="007A15AE" w:rsidRPr="00790421">
        <w:rPr>
          <w:rFonts w:cs="B Lotus" w:hint="cs"/>
          <w:color w:val="auto"/>
          <w:sz w:val="28"/>
          <w:szCs w:val="28"/>
          <w:rtl/>
        </w:rPr>
        <w:t xml:space="preserve"> </w:t>
      </w:r>
    </w:p>
    <w:p w:rsidR="005D3270" w:rsidRPr="00D8634E" w:rsidRDefault="007A15AE" w:rsidP="003C5F6A">
      <w:pPr>
        <w:pStyle w:val="ab"/>
        <w:rPr>
          <w:rFonts w:ascii="KFGQPC Uthmanic Script HAFS" w:hAnsi="KFGQPC Uthmanic Script HAFS" w:cs="KFGQPC Uthmanic Script HAFS"/>
          <w:rtl/>
        </w:rPr>
      </w:pPr>
      <w:r w:rsidRPr="00790421">
        <w:rPr>
          <w:rFonts w:hint="cs"/>
          <w:rtl/>
        </w:rPr>
        <w:t xml:space="preserve"> به هم</w:t>
      </w:r>
      <w:r w:rsidR="000A3618">
        <w:rPr>
          <w:rFonts w:hint="cs"/>
          <w:rtl/>
        </w:rPr>
        <w:t>ی</w:t>
      </w:r>
      <w:r w:rsidRPr="00790421">
        <w:rPr>
          <w:rFonts w:hint="cs"/>
          <w:rtl/>
        </w:rPr>
        <w:t>ن دل</w:t>
      </w:r>
      <w:r w:rsidR="000A3618">
        <w:rPr>
          <w:rFonts w:hint="cs"/>
          <w:rtl/>
        </w:rPr>
        <w:t>ی</w:t>
      </w:r>
      <w:r w:rsidRPr="00790421">
        <w:rPr>
          <w:rFonts w:hint="cs"/>
          <w:rtl/>
        </w:rPr>
        <w:t>ل هنگام</w:t>
      </w:r>
      <w:r w:rsidR="000A3618">
        <w:rPr>
          <w:rFonts w:hint="cs"/>
          <w:rtl/>
        </w:rPr>
        <w:t>ی</w:t>
      </w:r>
      <w:r w:rsidRPr="00790421">
        <w:rPr>
          <w:rFonts w:hint="cs"/>
          <w:rtl/>
        </w:rPr>
        <w:t xml:space="preserve"> </w:t>
      </w:r>
      <w:r w:rsidR="000A3618">
        <w:rPr>
          <w:rFonts w:hint="cs"/>
          <w:rtl/>
        </w:rPr>
        <w:t>ک</w:t>
      </w:r>
      <w:r w:rsidRPr="00790421">
        <w:rPr>
          <w:rFonts w:hint="cs"/>
          <w:rtl/>
        </w:rPr>
        <w:t>ه پ</w:t>
      </w:r>
      <w:r w:rsidR="000A3618">
        <w:rPr>
          <w:rFonts w:hint="cs"/>
          <w:rtl/>
        </w:rPr>
        <w:t>ی</w:t>
      </w:r>
      <w:r w:rsidRPr="00790421">
        <w:rPr>
          <w:rFonts w:hint="cs"/>
          <w:rtl/>
        </w:rPr>
        <w:t>امبر</w:t>
      </w:r>
      <w:r w:rsidR="00EB215B" w:rsidRPr="00EB215B">
        <w:rPr>
          <w:rFonts w:ascii="AGA Arabesque" w:hAnsi="AGA Arabesque" w:cs="CTraditional Arabic" w:hint="cs"/>
          <w:rtl/>
        </w:rPr>
        <w:t xml:space="preserve"> ج</w:t>
      </w:r>
      <w:r w:rsidR="00DC34E5" w:rsidRPr="00DC34E5">
        <w:rPr>
          <w:rFonts w:ascii="AGA Arabesque" w:hAnsi="AGA Arabesque" w:hint="cs"/>
          <w:rtl/>
        </w:rPr>
        <w:t xml:space="preserve"> </w:t>
      </w:r>
      <w:r w:rsidRPr="00790421">
        <w:rPr>
          <w:rFonts w:hint="cs"/>
          <w:rtl/>
        </w:rPr>
        <w:t>اصحابش را به تقد</w:t>
      </w:r>
      <w:r w:rsidR="000A3618">
        <w:rPr>
          <w:rFonts w:hint="cs"/>
          <w:rtl/>
        </w:rPr>
        <w:t>ی</w:t>
      </w:r>
      <w:r w:rsidRPr="00790421">
        <w:rPr>
          <w:rFonts w:hint="cs"/>
          <w:rtl/>
        </w:rPr>
        <w:t>ر و خش</w:t>
      </w:r>
      <w:r w:rsidR="000A3618">
        <w:rPr>
          <w:rFonts w:hint="cs"/>
          <w:rtl/>
        </w:rPr>
        <w:t>ک</w:t>
      </w:r>
      <w:r w:rsidRPr="00790421">
        <w:rPr>
          <w:rFonts w:hint="cs"/>
          <w:rtl/>
        </w:rPr>
        <w:t xml:space="preserve"> شدن قلم خبر م</w:t>
      </w:r>
      <w:r w:rsidR="000A3618">
        <w:rPr>
          <w:rFonts w:hint="cs"/>
          <w:rtl/>
        </w:rPr>
        <w:t>ی</w:t>
      </w:r>
      <w:r w:rsidRPr="00790421">
        <w:rPr>
          <w:rFonts w:hint="cs"/>
          <w:rtl/>
        </w:rPr>
        <w:softHyphen/>
        <w:t>داد، بعض</w:t>
      </w:r>
      <w:r w:rsidR="000A3618">
        <w:rPr>
          <w:rFonts w:hint="cs"/>
          <w:rtl/>
        </w:rPr>
        <w:t>ی</w:t>
      </w:r>
      <w:r w:rsidRPr="00790421">
        <w:rPr>
          <w:rFonts w:hint="cs"/>
          <w:rtl/>
        </w:rPr>
        <w:t xml:space="preserve"> از</w:t>
      </w:r>
      <w:r w:rsidR="00A2048D" w:rsidRPr="00790421">
        <w:rPr>
          <w:rFonts w:hint="cs"/>
          <w:rtl/>
        </w:rPr>
        <w:t xml:space="preserve"> آن‌ها </w:t>
      </w:r>
      <w:r w:rsidRPr="00790421">
        <w:rPr>
          <w:rFonts w:hint="cs"/>
          <w:rtl/>
        </w:rPr>
        <w:t>م</w:t>
      </w:r>
      <w:r w:rsidR="000A3618">
        <w:rPr>
          <w:rFonts w:hint="cs"/>
          <w:rtl/>
        </w:rPr>
        <w:t>ی</w:t>
      </w:r>
      <w:r w:rsidRPr="00790421">
        <w:rPr>
          <w:rFonts w:hint="cs"/>
          <w:rtl/>
        </w:rPr>
        <w:t>‌گفتند</w:t>
      </w:r>
      <w:r w:rsidR="00A7613A">
        <w:rPr>
          <w:rFonts w:hint="cs"/>
          <w:rtl/>
        </w:rPr>
        <w:t xml:space="preserve">: </w:t>
      </w:r>
      <w:r w:rsidRPr="00790421">
        <w:rPr>
          <w:rFonts w:hint="cs"/>
          <w:rtl/>
        </w:rPr>
        <w:t>آ</w:t>
      </w:r>
      <w:r w:rsidR="000A3618">
        <w:rPr>
          <w:rFonts w:hint="cs"/>
          <w:rtl/>
        </w:rPr>
        <w:t>ی</w:t>
      </w:r>
      <w:r w:rsidRPr="00790421">
        <w:rPr>
          <w:rFonts w:hint="cs"/>
          <w:rtl/>
        </w:rPr>
        <w:t xml:space="preserve">ا بر </w:t>
      </w:r>
      <w:r w:rsidR="000A3618">
        <w:rPr>
          <w:rFonts w:hint="cs"/>
          <w:rtl/>
        </w:rPr>
        <w:t>ک</w:t>
      </w:r>
      <w:r w:rsidRPr="00790421">
        <w:rPr>
          <w:rFonts w:hint="cs"/>
          <w:rtl/>
        </w:rPr>
        <w:t>تابمان</w:t>
      </w:r>
      <w:r w:rsidR="00013EBE" w:rsidRPr="00790421">
        <w:rPr>
          <w:rFonts w:hint="cs"/>
          <w:rtl/>
        </w:rPr>
        <w:t xml:space="preserve"> [آنچه نوشته شده]</w:t>
      </w:r>
      <w:r w:rsidRPr="00790421">
        <w:rPr>
          <w:rFonts w:hint="cs"/>
          <w:rtl/>
        </w:rPr>
        <w:t xml:space="preserve"> تو</w:t>
      </w:r>
      <w:r w:rsidR="000A3618">
        <w:rPr>
          <w:rFonts w:hint="cs"/>
          <w:rtl/>
        </w:rPr>
        <w:t>ک</w:t>
      </w:r>
      <w:r w:rsidRPr="00790421">
        <w:rPr>
          <w:rFonts w:hint="cs"/>
          <w:rtl/>
        </w:rPr>
        <w:t xml:space="preserve">ل </w:t>
      </w:r>
      <w:r w:rsidR="000A3618">
        <w:rPr>
          <w:rFonts w:hint="cs"/>
          <w:rtl/>
        </w:rPr>
        <w:t>ک</w:t>
      </w:r>
      <w:r w:rsidRPr="00790421">
        <w:rPr>
          <w:rFonts w:hint="cs"/>
          <w:rtl/>
        </w:rPr>
        <w:t>ن</w:t>
      </w:r>
      <w:r w:rsidR="000A3618">
        <w:rPr>
          <w:rFonts w:hint="cs"/>
          <w:rtl/>
        </w:rPr>
        <w:t>ی</w:t>
      </w:r>
      <w:r w:rsidRPr="00790421">
        <w:rPr>
          <w:rFonts w:hint="cs"/>
          <w:rtl/>
        </w:rPr>
        <w:t>م و از عمل دست ب</w:t>
      </w:r>
      <w:r w:rsidR="000A3618">
        <w:rPr>
          <w:rFonts w:hint="cs"/>
          <w:rtl/>
        </w:rPr>
        <w:t>ک</w:t>
      </w:r>
      <w:r w:rsidRPr="00790421">
        <w:rPr>
          <w:rFonts w:hint="cs"/>
          <w:rtl/>
        </w:rPr>
        <w:t>ش</w:t>
      </w:r>
      <w:r w:rsidR="000A3618">
        <w:rPr>
          <w:rFonts w:hint="cs"/>
          <w:rtl/>
        </w:rPr>
        <w:t>ی</w:t>
      </w:r>
      <w:r w:rsidRPr="00790421">
        <w:rPr>
          <w:rFonts w:hint="cs"/>
          <w:rtl/>
        </w:rPr>
        <w:t>م؟ م</w:t>
      </w:r>
      <w:r w:rsidR="000A3618">
        <w:rPr>
          <w:rFonts w:hint="cs"/>
          <w:rtl/>
        </w:rPr>
        <w:t>ی</w:t>
      </w:r>
      <w:r w:rsidRPr="00790421">
        <w:rPr>
          <w:rFonts w:hint="cs"/>
          <w:rtl/>
        </w:rPr>
        <w:t>‌فرمود</w:t>
      </w:r>
      <w:r w:rsidR="00A7613A">
        <w:rPr>
          <w:rFonts w:hint="cs"/>
          <w:rtl/>
        </w:rPr>
        <w:t xml:space="preserve">: </w:t>
      </w:r>
      <w:r w:rsidRPr="00E94274">
        <w:rPr>
          <w:rStyle w:val="Char1"/>
          <w:rtl/>
        </w:rPr>
        <w:t>«لا، اعملوا فکل ميسّر</w:t>
      </w:r>
      <w:r w:rsidRPr="00E94274">
        <w:rPr>
          <w:rStyle w:val="Char1"/>
          <w:rFonts w:hint="cs"/>
          <w:rtl/>
        </w:rPr>
        <w:t>»</w:t>
      </w:r>
      <w:r w:rsidRPr="003C5F6A">
        <w:rPr>
          <w:vertAlign w:val="superscript"/>
          <w:rtl/>
        </w:rPr>
        <w:footnoteReference w:id="303"/>
      </w:r>
      <w:r w:rsidRPr="003C5F6A">
        <w:rPr>
          <w:rFonts w:hint="cs"/>
          <w:rtl/>
        </w:rPr>
        <w:t>. «خ</w:t>
      </w:r>
      <w:r w:rsidR="000A3618" w:rsidRPr="003C5F6A">
        <w:rPr>
          <w:rFonts w:hint="cs"/>
          <w:rtl/>
        </w:rPr>
        <w:t>ی</w:t>
      </w:r>
      <w:r w:rsidRPr="003C5F6A">
        <w:rPr>
          <w:rFonts w:hint="cs"/>
          <w:rtl/>
        </w:rPr>
        <w:t>ر، عمل صالح انجام ده</w:t>
      </w:r>
      <w:r w:rsidR="000A3618" w:rsidRPr="003C5F6A">
        <w:rPr>
          <w:rFonts w:hint="cs"/>
          <w:rtl/>
        </w:rPr>
        <w:t>ی</w:t>
      </w:r>
      <w:r w:rsidRPr="003C5F6A">
        <w:rPr>
          <w:rFonts w:hint="cs"/>
          <w:rtl/>
        </w:rPr>
        <w:t xml:space="preserve">د </w:t>
      </w:r>
      <w:r w:rsidR="000A3618" w:rsidRPr="003C5F6A">
        <w:rPr>
          <w:rFonts w:hint="cs"/>
          <w:rtl/>
        </w:rPr>
        <w:t>ک</w:t>
      </w:r>
      <w:r w:rsidRPr="003C5F6A">
        <w:rPr>
          <w:rFonts w:hint="cs"/>
          <w:rtl/>
        </w:rPr>
        <w:t xml:space="preserve">ه هر </w:t>
      </w:r>
      <w:r w:rsidR="000A3618" w:rsidRPr="003C5F6A">
        <w:rPr>
          <w:rFonts w:hint="cs"/>
          <w:rtl/>
        </w:rPr>
        <w:t>ک</w:t>
      </w:r>
      <w:r w:rsidRPr="003C5F6A">
        <w:rPr>
          <w:rFonts w:hint="cs"/>
          <w:rtl/>
        </w:rPr>
        <w:t>س به سمت آنچه برا</w:t>
      </w:r>
      <w:r w:rsidR="000A3618" w:rsidRPr="003C5F6A">
        <w:rPr>
          <w:rFonts w:hint="cs"/>
          <w:rtl/>
        </w:rPr>
        <w:t>ی</w:t>
      </w:r>
      <w:r w:rsidRPr="003C5F6A">
        <w:rPr>
          <w:rFonts w:hint="cs"/>
          <w:rtl/>
        </w:rPr>
        <w:t xml:space="preserve"> او</w:t>
      </w:r>
      <w:r w:rsidR="00A7613A" w:rsidRPr="003C5F6A">
        <w:rPr>
          <w:rFonts w:hint="cs"/>
          <w:rtl/>
        </w:rPr>
        <w:t xml:space="preserve"> </w:t>
      </w:r>
      <w:r w:rsidRPr="003C5F6A">
        <w:rPr>
          <w:rFonts w:hint="cs"/>
          <w:rtl/>
        </w:rPr>
        <w:t>قرار داده شده است، در حر</w:t>
      </w:r>
      <w:r w:rsidR="000A3618" w:rsidRPr="003C5F6A">
        <w:rPr>
          <w:rFonts w:hint="cs"/>
          <w:rtl/>
        </w:rPr>
        <w:t>ک</w:t>
      </w:r>
      <w:r w:rsidRPr="003C5F6A">
        <w:rPr>
          <w:rFonts w:hint="cs"/>
          <w:rtl/>
        </w:rPr>
        <w:t>ت اس</w:t>
      </w:r>
      <w:r w:rsidRPr="00790421">
        <w:rPr>
          <w:rFonts w:hint="cs"/>
          <w:rtl/>
        </w:rPr>
        <w:t>ت». سپس ا</w:t>
      </w:r>
      <w:r w:rsidR="000A3618">
        <w:rPr>
          <w:rFonts w:hint="cs"/>
          <w:rtl/>
        </w:rPr>
        <w:t>ی</w:t>
      </w:r>
      <w:r w:rsidRPr="00790421">
        <w:rPr>
          <w:rFonts w:hint="cs"/>
          <w:rtl/>
        </w:rPr>
        <w:t>ن آ</w:t>
      </w:r>
      <w:r w:rsidR="000A3618">
        <w:rPr>
          <w:rFonts w:hint="cs"/>
          <w:rtl/>
        </w:rPr>
        <w:t>ی</w:t>
      </w:r>
      <w:r w:rsidRPr="00790421">
        <w:rPr>
          <w:rFonts w:hint="cs"/>
          <w:rtl/>
        </w:rPr>
        <w:t>ه را م</w:t>
      </w:r>
      <w:r w:rsidR="000A3618">
        <w:rPr>
          <w:rFonts w:hint="cs"/>
          <w:rtl/>
        </w:rPr>
        <w:t>ی</w:t>
      </w:r>
      <w:r w:rsidRPr="00790421">
        <w:rPr>
          <w:rFonts w:hint="cs"/>
          <w:rtl/>
        </w:rPr>
        <w:softHyphen/>
        <w:t>خواند</w:t>
      </w:r>
      <w:r w:rsidR="00A7613A">
        <w:rPr>
          <w:rFonts w:hint="cs"/>
          <w:rtl/>
        </w:rPr>
        <w:t>:</w:t>
      </w:r>
      <w:r w:rsidR="00D8634E">
        <w:rPr>
          <w:rFonts w:hint="cs"/>
          <w:rtl/>
        </w:rPr>
        <w:t xml:space="preserve"> </w:t>
      </w:r>
      <w:r w:rsidR="00D8634E">
        <w:rPr>
          <w:rFonts w:ascii="Traditional Arabic" w:hAnsi="Traditional Arabic" w:cs="Traditional Arabic"/>
          <w:rtl/>
        </w:rPr>
        <w:t>﴿</w:t>
      </w:r>
      <w:r w:rsidR="00D8634E">
        <w:rPr>
          <w:rFonts w:ascii="KFGQPC Uthmanic Script HAFS" w:hAnsi="KFGQPC Uthmanic Script HAFS" w:cs="KFGQPC Uthmanic Script HAFS"/>
          <w:rtl/>
        </w:rPr>
        <w:t>فَأَمَّا مَنۡ أَعۡطَىٰ وَ</w:t>
      </w:r>
      <w:r w:rsidR="00D8634E">
        <w:rPr>
          <w:rFonts w:ascii="KFGQPC Uthmanic Script HAFS" w:hAnsi="KFGQPC Uthmanic Script HAFS" w:cs="KFGQPC Uthmanic Script HAFS" w:hint="cs"/>
          <w:rtl/>
        </w:rPr>
        <w:t>ٱ</w:t>
      </w:r>
      <w:r w:rsidR="00D8634E">
        <w:rPr>
          <w:rFonts w:ascii="KFGQPC Uthmanic Script HAFS" w:hAnsi="KFGQPC Uthmanic Script HAFS" w:cs="KFGQPC Uthmanic Script HAFS" w:hint="eastAsia"/>
          <w:rtl/>
        </w:rPr>
        <w:t>تَّقَىٰ</w:t>
      </w:r>
      <w:r w:rsidR="00D8634E">
        <w:rPr>
          <w:rFonts w:ascii="KFGQPC Uthmanic Script HAFS" w:hAnsi="KFGQPC Uthmanic Script HAFS" w:cs="KFGQPC Uthmanic Script HAFS"/>
          <w:rtl/>
        </w:rPr>
        <w:t xml:space="preserve"> ٥</w:t>
      </w:r>
      <w:r w:rsidR="00D8634E">
        <w:rPr>
          <w:rFonts w:ascii="KFGQPC Uthmanic Script HAFS" w:hAnsi="KFGQPC Uthmanic Script HAFS" w:cs="Times New Roman" w:hint="cs"/>
          <w:rtl/>
        </w:rPr>
        <w:t>...</w:t>
      </w:r>
      <w:r w:rsidR="00D8634E">
        <w:rPr>
          <w:rFonts w:ascii="Traditional Arabic" w:hAnsi="Traditional Arabic" w:cs="Traditional Arabic"/>
          <w:rtl/>
        </w:rPr>
        <w:t>﴾</w:t>
      </w:r>
      <w:r w:rsidR="00A7613A">
        <w:rPr>
          <w:rFonts w:hint="cs"/>
          <w:rtl/>
        </w:rPr>
        <w:t xml:space="preserve"> </w:t>
      </w:r>
      <w:r w:rsidR="00013EBE" w:rsidRPr="0080756F">
        <w:rPr>
          <w:rStyle w:val="Charc"/>
          <w:rFonts w:hint="cs"/>
          <w:rtl/>
        </w:rPr>
        <w:t>[</w:t>
      </w:r>
      <w:r w:rsidR="00BA4C18" w:rsidRPr="0080756F">
        <w:rPr>
          <w:rStyle w:val="Charc"/>
          <w:rFonts w:hint="cs"/>
          <w:rtl/>
        </w:rPr>
        <w:t>ال</w:t>
      </w:r>
      <w:r w:rsidRPr="0080756F">
        <w:rPr>
          <w:rStyle w:val="Charc"/>
          <w:rFonts w:hint="cs"/>
          <w:rtl/>
        </w:rPr>
        <w:t>ليل</w:t>
      </w:r>
      <w:r w:rsidR="00A7613A" w:rsidRPr="0080756F">
        <w:rPr>
          <w:rStyle w:val="Charc"/>
          <w:rFonts w:hint="cs"/>
          <w:rtl/>
        </w:rPr>
        <w:t xml:space="preserve">: </w:t>
      </w:r>
      <w:r w:rsidRPr="0080756F">
        <w:rPr>
          <w:rStyle w:val="Charc"/>
          <w:rFonts w:hint="cs"/>
          <w:rtl/>
        </w:rPr>
        <w:t>5</w:t>
      </w:r>
      <w:r w:rsidR="00013EBE" w:rsidRPr="0080756F">
        <w:rPr>
          <w:rStyle w:val="Charc"/>
          <w:rFonts w:hint="cs"/>
          <w:rtl/>
        </w:rPr>
        <w:t>]</w:t>
      </w:r>
      <w:r w:rsidR="00302E8C" w:rsidRPr="008D46E8">
        <w:rPr>
          <w:rStyle w:val="Charb"/>
          <w:rFonts w:hint="cs"/>
          <w:rtl/>
        </w:rPr>
        <w:t>.</w:t>
      </w:r>
      <w:r w:rsidR="00BA4C18">
        <w:rPr>
          <w:rFonts w:hint="cs"/>
          <w:rtl/>
        </w:rPr>
        <w:t xml:space="preserve"> </w:t>
      </w:r>
      <w:r w:rsidR="00BA4C18" w:rsidRPr="003C5F6A">
        <w:rPr>
          <w:rFonts w:hint="cs"/>
          <w:rtl/>
        </w:rPr>
        <w:t>«</w:t>
      </w:r>
      <w:r w:rsidRPr="003C5F6A">
        <w:rPr>
          <w:rtl/>
        </w:rPr>
        <w:t>اما آن</w:t>
      </w:r>
      <w:r w:rsidR="000A3618" w:rsidRPr="003C5F6A">
        <w:rPr>
          <w:rtl/>
        </w:rPr>
        <w:t>ک</w:t>
      </w:r>
      <w:r w:rsidRPr="003C5F6A">
        <w:rPr>
          <w:rtl/>
        </w:rPr>
        <w:t>ه [حق خدا را] داد و پروا داشت</w:t>
      </w:r>
      <w:r w:rsidRPr="003C5F6A">
        <w:rPr>
          <w:rFonts w:hint="cs"/>
          <w:rtl/>
        </w:rPr>
        <w:t>..</w:t>
      </w:r>
      <w:r w:rsidR="00BA4C18" w:rsidRPr="003C5F6A">
        <w:rPr>
          <w:rFonts w:hint="cs"/>
          <w:rtl/>
        </w:rPr>
        <w:t>»</w:t>
      </w:r>
      <w:r w:rsidR="000146F5" w:rsidRPr="003C5F6A">
        <w:rPr>
          <w:rFonts w:hint="cs"/>
          <w:rtl/>
        </w:rPr>
        <w:t>.</w:t>
      </w:r>
      <w:r w:rsidRPr="003C5F6A">
        <w:rPr>
          <w:rFonts w:hint="cs"/>
          <w:rtl/>
        </w:rPr>
        <w:t>.</w:t>
      </w:r>
    </w:p>
    <w:p w:rsidR="007A15AE" w:rsidRPr="00790421" w:rsidRDefault="007A15AE" w:rsidP="003C5F6A">
      <w:pPr>
        <w:pStyle w:val="ab"/>
        <w:rPr>
          <w:rtl/>
        </w:rPr>
      </w:pPr>
      <w:r w:rsidRPr="00790421">
        <w:rPr>
          <w:rFonts w:hint="cs"/>
          <w:rtl/>
        </w:rPr>
        <w:t xml:space="preserve"> خداوند مقاد</w:t>
      </w:r>
      <w:r w:rsidR="000A3618">
        <w:rPr>
          <w:rFonts w:hint="cs"/>
          <w:rtl/>
        </w:rPr>
        <w:t>ی</w:t>
      </w:r>
      <w:r w:rsidRPr="00790421">
        <w:rPr>
          <w:rFonts w:hint="cs"/>
          <w:rtl/>
        </w:rPr>
        <w:t>ر را قرار داده و برا</w:t>
      </w:r>
      <w:r w:rsidR="000A3618">
        <w:rPr>
          <w:rFonts w:hint="cs"/>
          <w:rtl/>
        </w:rPr>
        <w:t>ی</w:t>
      </w:r>
      <w:r w:rsidRPr="00790421">
        <w:rPr>
          <w:rFonts w:hint="cs"/>
          <w:rtl/>
        </w:rPr>
        <w:t xml:space="preserve"> وقوع</w:t>
      </w:r>
      <w:r w:rsidR="00A2048D" w:rsidRPr="00790421">
        <w:rPr>
          <w:rFonts w:hint="cs"/>
          <w:rtl/>
        </w:rPr>
        <w:t xml:space="preserve"> آن‌ها </w:t>
      </w:r>
      <w:r w:rsidRPr="00790421">
        <w:rPr>
          <w:rFonts w:hint="cs"/>
          <w:rtl/>
        </w:rPr>
        <w:t>اسباب</w:t>
      </w:r>
      <w:r w:rsidR="000A3618">
        <w:rPr>
          <w:rFonts w:hint="cs"/>
          <w:rtl/>
        </w:rPr>
        <w:t>ی</w:t>
      </w:r>
      <w:r w:rsidRPr="00790421">
        <w:rPr>
          <w:rFonts w:hint="cs"/>
          <w:rtl/>
        </w:rPr>
        <w:t xml:space="preserve"> را ترت</w:t>
      </w:r>
      <w:r w:rsidR="000A3618">
        <w:rPr>
          <w:rFonts w:hint="cs"/>
          <w:rtl/>
        </w:rPr>
        <w:t>ی</w:t>
      </w:r>
      <w:r w:rsidRPr="00790421">
        <w:rPr>
          <w:rFonts w:hint="cs"/>
          <w:rtl/>
        </w:rPr>
        <w:t>ب نموده است و بدانچه بعنوان اسباب قرار داده است، ح</w:t>
      </w:r>
      <w:r w:rsidR="000A3618">
        <w:rPr>
          <w:rFonts w:hint="cs"/>
          <w:rtl/>
        </w:rPr>
        <w:t>کی</w:t>
      </w:r>
      <w:r w:rsidRPr="00790421">
        <w:rPr>
          <w:rFonts w:hint="cs"/>
          <w:rtl/>
        </w:rPr>
        <w:t>م و آگاه م</w:t>
      </w:r>
      <w:r w:rsidR="000A3618">
        <w:rPr>
          <w:rFonts w:hint="cs"/>
          <w:rtl/>
        </w:rPr>
        <w:t>ی</w:t>
      </w:r>
      <w:r w:rsidRPr="00790421">
        <w:rPr>
          <w:rFonts w:hint="cs"/>
          <w:rtl/>
        </w:rPr>
        <w:t>‌باشد و تمام مخلوقاتش را برا</w:t>
      </w:r>
      <w:r w:rsidR="000A3618">
        <w:rPr>
          <w:rFonts w:hint="cs"/>
          <w:rtl/>
        </w:rPr>
        <w:t>ی</w:t>
      </w:r>
      <w:r w:rsidRPr="00790421">
        <w:rPr>
          <w:rFonts w:hint="cs"/>
          <w:rtl/>
        </w:rPr>
        <w:t xml:space="preserve"> آنچه </w:t>
      </w:r>
      <w:r w:rsidR="000A3618">
        <w:rPr>
          <w:rFonts w:hint="cs"/>
          <w:rtl/>
        </w:rPr>
        <w:t>ک</w:t>
      </w:r>
      <w:r w:rsidRPr="00790421">
        <w:rPr>
          <w:rFonts w:hint="cs"/>
          <w:rtl/>
        </w:rPr>
        <w:t>ه م</w:t>
      </w:r>
      <w:r w:rsidR="000A3618">
        <w:rPr>
          <w:rFonts w:hint="cs"/>
          <w:rtl/>
        </w:rPr>
        <w:t>ی</w:t>
      </w:r>
      <w:r w:rsidRPr="00790421">
        <w:rPr>
          <w:rFonts w:hint="cs"/>
          <w:rtl/>
        </w:rPr>
        <w:t>‌خواهد، از امور دن</w:t>
      </w:r>
      <w:r w:rsidR="000A3618">
        <w:rPr>
          <w:rFonts w:hint="cs"/>
          <w:rtl/>
        </w:rPr>
        <w:t>ی</w:t>
      </w:r>
      <w:r w:rsidRPr="00790421">
        <w:rPr>
          <w:rFonts w:hint="cs"/>
          <w:rtl/>
        </w:rPr>
        <w:t>و</w:t>
      </w:r>
      <w:r w:rsidR="000A3618">
        <w:rPr>
          <w:rFonts w:hint="cs"/>
          <w:rtl/>
        </w:rPr>
        <w:t>ی</w:t>
      </w:r>
      <w:r w:rsidRPr="00790421">
        <w:rPr>
          <w:rFonts w:hint="cs"/>
          <w:rtl/>
        </w:rPr>
        <w:t xml:space="preserve"> و اجور اخرو</w:t>
      </w:r>
      <w:r w:rsidR="000A3618">
        <w:rPr>
          <w:rFonts w:hint="cs"/>
          <w:rtl/>
        </w:rPr>
        <w:t>ی</w:t>
      </w:r>
      <w:r w:rsidRPr="00790421">
        <w:rPr>
          <w:rFonts w:hint="cs"/>
          <w:rtl/>
        </w:rPr>
        <w:t xml:space="preserve"> قرار داده و آماده نموده است. پس هرگاه بنده‌ای بداند </w:t>
      </w:r>
      <w:r w:rsidR="000A3618">
        <w:rPr>
          <w:rFonts w:hint="cs"/>
          <w:rtl/>
        </w:rPr>
        <w:t>ک</w:t>
      </w:r>
      <w:r w:rsidRPr="00790421">
        <w:rPr>
          <w:rFonts w:hint="cs"/>
          <w:rtl/>
        </w:rPr>
        <w:t>ه مصالح اخرو</w:t>
      </w:r>
      <w:r w:rsidR="000A3618">
        <w:rPr>
          <w:rFonts w:hint="cs"/>
          <w:rtl/>
        </w:rPr>
        <w:t>ی</w:t>
      </w:r>
      <w:r w:rsidRPr="00790421">
        <w:rPr>
          <w:rFonts w:hint="cs"/>
          <w:rtl/>
        </w:rPr>
        <w:t xml:space="preserve"> او مرتبط با اسباب</w:t>
      </w:r>
      <w:r w:rsidR="000A3618">
        <w:rPr>
          <w:rFonts w:hint="cs"/>
          <w:rtl/>
        </w:rPr>
        <w:t>ی</w:t>
      </w:r>
      <w:r w:rsidRPr="00790421">
        <w:rPr>
          <w:rFonts w:hint="cs"/>
          <w:rtl/>
        </w:rPr>
        <w:t xml:space="preserve"> است و تنها بوس</w:t>
      </w:r>
      <w:r w:rsidR="000A3618">
        <w:rPr>
          <w:rFonts w:hint="cs"/>
          <w:rtl/>
        </w:rPr>
        <w:t>ی</w:t>
      </w:r>
      <w:r w:rsidRPr="00790421">
        <w:rPr>
          <w:rFonts w:hint="cs"/>
          <w:rtl/>
        </w:rPr>
        <w:t>له‌</w:t>
      </w:r>
      <w:r w:rsidR="000A3618">
        <w:rPr>
          <w:rFonts w:hint="cs"/>
          <w:rtl/>
        </w:rPr>
        <w:t>ی</w:t>
      </w:r>
      <w:r w:rsidRPr="00790421">
        <w:rPr>
          <w:rFonts w:hint="cs"/>
          <w:rtl/>
        </w:rPr>
        <w:t xml:space="preserve"> آن اسباب بدان م</w:t>
      </w:r>
      <w:r w:rsidR="000A3618">
        <w:rPr>
          <w:rFonts w:hint="cs"/>
          <w:rtl/>
        </w:rPr>
        <w:t>ی</w:t>
      </w:r>
      <w:r w:rsidRPr="00790421">
        <w:rPr>
          <w:rFonts w:hint="cs"/>
          <w:rtl/>
        </w:rPr>
        <w:t>‌رسد، ب</w:t>
      </w:r>
      <w:r w:rsidR="000A3618">
        <w:rPr>
          <w:rFonts w:hint="cs"/>
          <w:rtl/>
        </w:rPr>
        <w:t>ی</w:t>
      </w:r>
      <w:r w:rsidRPr="00790421">
        <w:rPr>
          <w:rFonts w:hint="cs"/>
          <w:rtl/>
        </w:rPr>
        <w:t>شتر</w:t>
      </w:r>
      <w:r w:rsidR="000A3618">
        <w:rPr>
          <w:rFonts w:hint="cs"/>
          <w:rtl/>
        </w:rPr>
        <w:t>ی</w:t>
      </w:r>
      <w:r w:rsidRPr="00790421">
        <w:rPr>
          <w:rFonts w:hint="cs"/>
          <w:rtl/>
        </w:rPr>
        <w:t>ن سع</w:t>
      </w:r>
      <w:r w:rsidR="000A3618">
        <w:rPr>
          <w:rFonts w:hint="cs"/>
          <w:rtl/>
        </w:rPr>
        <w:t>ی</w:t>
      </w:r>
      <w:r w:rsidRPr="00790421">
        <w:rPr>
          <w:rFonts w:hint="cs"/>
          <w:rtl/>
        </w:rPr>
        <w:t xml:space="preserve"> و </w:t>
      </w:r>
      <w:r w:rsidR="000A3618">
        <w:rPr>
          <w:rFonts w:hint="cs"/>
          <w:rtl/>
        </w:rPr>
        <w:t>ک</w:t>
      </w:r>
      <w:r w:rsidRPr="00790421">
        <w:rPr>
          <w:rFonts w:hint="cs"/>
          <w:rtl/>
        </w:rPr>
        <w:t>وشش حت</w:t>
      </w:r>
      <w:r w:rsidR="000A3618">
        <w:rPr>
          <w:rFonts w:hint="cs"/>
          <w:rtl/>
        </w:rPr>
        <w:t>ی</w:t>
      </w:r>
      <w:r w:rsidRPr="00790421">
        <w:rPr>
          <w:rFonts w:hint="cs"/>
          <w:rtl/>
        </w:rPr>
        <w:t xml:space="preserve"> بالاتر از آنچه برا</w:t>
      </w:r>
      <w:r w:rsidR="000A3618">
        <w:rPr>
          <w:rFonts w:hint="cs"/>
          <w:rtl/>
        </w:rPr>
        <w:t>ی</w:t>
      </w:r>
      <w:r w:rsidRPr="00790421">
        <w:rPr>
          <w:rFonts w:hint="cs"/>
          <w:rtl/>
        </w:rPr>
        <w:t xml:space="preserve"> </w:t>
      </w:r>
      <w:r w:rsidR="000A3618">
        <w:rPr>
          <w:rFonts w:hint="cs"/>
          <w:rtl/>
        </w:rPr>
        <w:t>ک</w:t>
      </w:r>
      <w:r w:rsidRPr="00790421">
        <w:rPr>
          <w:rFonts w:hint="cs"/>
          <w:rtl/>
        </w:rPr>
        <w:t>سب مع</w:t>
      </w:r>
      <w:r w:rsidR="000A3618">
        <w:rPr>
          <w:rFonts w:hint="cs"/>
          <w:rtl/>
        </w:rPr>
        <w:t>ی</w:t>
      </w:r>
      <w:r w:rsidRPr="00790421">
        <w:rPr>
          <w:rFonts w:hint="cs"/>
          <w:rtl/>
        </w:rPr>
        <w:t>شت در دن</w:t>
      </w:r>
      <w:r w:rsidR="000A3618">
        <w:rPr>
          <w:rFonts w:hint="cs"/>
          <w:rtl/>
        </w:rPr>
        <w:t>ی</w:t>
      </w:r>
      <w:r w:rsidRPr="00790421">
        <w:rPr>
          <w:rFonts w:hint="cs"/>
          <w:rtl/>
        </w:rPr>
        <w:t>ا انجام م</w:t>
      </w:r>
      <w:r w:rsidR="000A3618">
        <w:rPr>
          <w:rFonts w:hint="cs"/>
          <w:rtl/>
        </w:rPr>
        <w:t>ی</w:t>
      </w:r>
      <w:r w:rsidRPr="00790421">
        <w:rPr>
          <w:rFonts w:hint="cs"/>
          <w:rtl/>
        </w:rPr>
        <w:t>‌دهد، در به دست آوردن</w:t>
      </w:r>
      <w:r w:rsidR="00A2048D" w:rsidRPr="00790421">
        <w:rPr>
          <w:rFonts w:hint="cs"/>
          <w:rtl/>
        </w:rPr>
        <w:t xml:space="preserve"> آن‌ها </w:t>
      </w:r>
      <w:r w:rsidRPr="00790421">
        <w:rPr>
          <w:rFonts w:hint="cs"/>
          <w:rtl/>
        </w:rPr>
        <w:t>خواهد نمود. و قطعاً درک کرده است آن صحاب</w:t>
      </w:r>
      <w:r w:rsidR="000A3618">
        <w:rPr>
          <w:rFonts w:hint="cs"/>
          <w:rtl/>
        </w:rPr>
        <w:t>ی</w:t>
      </w:r>
      <w:r w:rsidRPr="00790421">
        <w:rPr>
          <w:rFonts w:hint="cs"/>
          <w:rtl/>
        </w:rPr>
        <w:softHyphen/>
        <w:t>ا</w:t>
      </w:r>
      <w:r w:rsidR="000A3618">
        <w:rPr>
          <w:rFonts w:hint="cs"/>
          <w:rtl/>
        </w:rPr>
        <w:t>ی</w:t>
      </w:r>
      <w:r w:rsidRPr="00790421">
        <w:rPr>
          <w:rFonts w:hint="cs"/>
          <w:rtl/>
        </w:rPr>
        <w:t xml:space="preserve"> که هنگام</w:t>
      </w:r>
      <w:r w:rsidR="000A3618">
        <w:rPr>
          <w:rFonts w:hint="cs"/>
          <w:rtl/>
        </w:rPr>
        <w:t>ی</w:t>
      </w:r>
      <w:r w:rsidRPr="00790421">
        <w:rPr>
          <w:rFonts w:hint="cs"/>
          <w:rtl/>
        </w:rPr>
        <w:t>که احاد</w:t>
      </w:r>
      <w:r w:rsidR="000A3618">
        <w:rPr>
          <w:rFonts w:hint="cs"/>
          <w:rtl/>
        </w:rPr>
        <w:t>ی</w:t>
      </w:r>
      <w:r w:rsidRPr="00790421">
        <w:rPr>
          <w:rFonts w:hint="cs"/>
          <w:rtl/>
        </w:rPr>
        <w:t>ث قدر را شن</w:t>
      </w:r>
      <w:r w:rsidR="000A3618">
        <w:rPr>
          <w:rFonts w:hint="cs"/>
          <w:rtl/>
        </w:rPr>
        <w:t>ی</w:t>
      </w:r>
      <w:r w:rsidRPr="00790421">
        <w:rPr>
          <w:rFonts w:hint="cs"/>
          <w:rtl/>
        </w:rPr>
        <w:t>د، گفت</w:t>
      </w:r>
      <w:r w:rsidR="00A7613A">
        <w:rPr>
          <w:rFonts w:hint="cs"/>
          <w:rtl/>
        </w:rPr>
        <w:t xml:space="preserve">: </w:t>
      </w:r>
      <w:r w:rsidRPr="00790421">
        <w:rPr>
          <w:rFonts w:hint="cs"/>
          <w:rtl/>
        </w:rPr>
        <w:t>تاکنون مانند الآن جهد و کوشش خود را مبذول نداشته</w:t>
      </w:r>
      <w:r w:rsidRPr="00790421">
        <w:rPr>
          <w:rFonts w:hint="cs"/>
          <w:rtl/>
        </w:rPr>
        <w:softHyphen/>
        <w:t>ام.</w:t>
      </w:r>
    </w:p>
    <w:p w:rsidR="00146D09" w:rsidRPr="00790421" w:rsidRDefault="007A15AE" w:rsidP="003C5F6A">
      <w:pPr>
        <w:pStyle w:val="ab"/>
        <w:rPr>
          <w:rtl/>
        </w:rPr>
      </w:pPr>
      <w:r w:rsidRPr="00790421">
        <w:rPr>
          <w:rFonts w:hint="cs"/>
          <w:rtl/>
        </w:rPr>
        <w:t>و پ</w:t>
      </w:r>
      <w:r w:rsidR="000A3618">
        <w:rPr>
          <w:rFonts w:hint="cs"/>
          <w:rtl/>
        </w:rPr>
        <w:t>ی</w:t>
      </w:r>
      <w:r w:rsidRPr="00790421">
        <w:rPr>
          <w:rFonts w:hint="cs"/>
          <w:rtl/>
        </w:rPr>
        <w:t>امبر</w:t>
      </w:r>
      <w:r w:rsidR="00EB215B" w:rsidRPr="00EB215B">
        <w:rPr>
          <w:rFonts w:ascii="AGA Arabesque" w:hAnsi="AGA Arabesque" w:cs="CTraditional Arabic" w:hint="cs"/>
          <w:rtl/>
        </w:rPr>
        <w:t xml:space="preserve"> ج</w:t>
      </w:r>
      <w:r w:rsidR="00DC34E5" w:rsidRPr="00DC34E5">
        <w:rPr>
          <w:rFonts w:ascii="AGA Arabesque" w:hAnsi="AGA Arabesque" w:hint="cs"/>
          <w:rtl/>
        </w:rPr>
        <w:t xml:space="preserve"> </w:t>
      </w:r>
      <w:r w:rsidRPr="00790421">
        <w:rPr>
          <w:rFonts w:hint="cs"/>
          <w:rtl/>
        </w:rPr>
        <w:t>فرمود</w:t>
      </w:r>
      <w:r w:rsidR="00A7613A">
        <w:rPr>
          <w:rFonts w:hint="cs"/>
          <w:rtl/>
        </w:rPr>
        <w:t xml:space="preserve">: </w:t>
      </w:r>
    </w:p>
    <w:p w:rsidR="007A15AE" w:rsidRPr="00790421" w:rsidRDefault="007A15AE" w:rsidP="00DA2729">
      <w:pPr>
        <w:pStyle w:val="a1"/>
        <w:jc w:val="both"/>
        <w:rPr>
          <w:rFonts w:cs="B Lotus"/>
          <w:color w:val="auto"/>
          <w:sz w:val="28"/>
          <w:szCs w:val="28"/>
          <w:rtl/>
        </w:rPr>
      </w:pPr>
      <w:r w:rsidRPr="00E94274">
        <w:rPr>
          <w:rStyle w:val="Char1"/>
          <w:rFonts w:hint="cs"/>
          <w:rtl/>
        </w:rPr>
        <w:t>«</w:t>
      </w:r>
      <w:r w:rsidRPr="00E94274">
        <w:rPr>
          <w:rStyle w:val="Char1"/>
          <w:rtl/>
        </w:rPr>
        <w:t>احرص علی ما ينفعك</w:t>
      </w:r>
      <w:r w:rsidR="00164C38" w:rsidRPr="00164C38">
        <w:rPr>
          <w:rStyle w:val="Char1"/>
          <w:rtl/>
        </w:rPr>
        <w:t xml:space="preserve"> و</w:t>
      </w:r>
      <w:r w:rsidRPr="00E94274">
        <w:rPr>
          <w:rStyle w:val="Char1"/>
          <w:rtl/>
        </w:rPr>
        <w:t>استعن بالله</w:t>
      </w:r>
      <w:r w:rsidR="00164C38" w:rsidRPr="00164C38">
        <w:rPr>
          <w:rStyle w:val="Char1"/>
          <w:rtl/>
        </w:rPr>
        <w:t xml:space="preserve"> و</w:t>
      </w:r>
      <w:r w:rsidRPr="00E94274">
        <w:rPr>
          <w:rStyle w:val="Char1"/>
          <w:rtl/>
        </w:rPr>
        <w:t>لا تعجز</w:t>
      </w:r>
      <w:r w:rsidRPr="00E94274">
        <w:rPr>
          <w:rStyle w:val="Char1"/>
          <w:rFonts w:hint="cs"/>
          <w:rtl/>
        </w:rPr>
        <w:t>»</w:t>
      </w:r>
      <w:r w:rsidRPr="003C5F6A">
        <w:rPr>
          <w:rStyle w:val="Charb"/>
          <w:vertAlign w:val="superscript"/>
          <w:rtl/>
        </w:rPr>
        <w:footnoteReference w:id="304"/>
      </w:r>
      <w:r w:rsidR="002F3750" w:rsidRPr="003C5F6A">
        <w:rPr>
          <w:rStyle w:val="Charb"/>
          <w:rFonts w:hint="cs"/>
          <w:rtl/>
        </w:rPr>
        <w:t>.</w:t>
      </w:r>
    </w:p>
    <w:p w:rsidR="007A15AE" w:rsidRPr="00790421" w:rsidRDefault="007A15AE" w:rsidP="003C5F6A">
      <w:pPr>
        <w:pStyle w:val="ab"/>
        <w:rPr>
          <w:rtl/>
        </w:rPr>
      </w:pPr>
      <w:r w:rsidRPr="00790421">
        <w:rPr>
          <w:rFonts w:hint="cs"/>
          <w:rtl/>
        </w:rPr>
        <w:t xml:space="preserve">«بر آنچه </w:t>
      </w:r>
      <w:r w:rsidR="000A3618">
        <w:rPr>
          <w:rFonts w:hint="cs"/>
          <w:rtl/>
        </w:rPr>
        <w:t>ک</w:t>
      </w:r>
      <w:r w:rsidRPr="00790421">
        <w:rPr>
          <w:rFonts w:hint="cs"/>
          <w:rtl/>
        </w:rPr>
        <w:t>ه به تو نفع م</w:t>
      </w:r>
      <w:r w:rsidR="000A3618">
        <w:rPr>
          <w:rFonts w:hint="cs"/>
          <w:rtl/>
        </w:rPr>
        <w:t>ی</w:t>
      </w:r>
      <w:r w:rsidRPr="00790421">
        <w:rPr>
          <w:rFonts w:hint="cs"/>
          <w:rtl/>
        </w:rPr>
        <w:t>‌رساند، حر</w:t>
      </w:r>
      <w:r w:rsidR="000A3618">
        <w:rPr>
          <w:rFonts w:hint="cs"/>
          <w:rtl/>
        </w:rPr>
        <w:t>ی</w:t>
      </w:r>
      <w:r w:rsidRPr="00790421">
        <w:rPr>
          <w:rFonts w:hint="cs"/>
          <w:rtl/>
        </w:rPr>
        <w:t xml:space="preserve">ص باش و از خداوند طلب </w:t>
      </w:r>
      <w:r w:rsidR="000A3618">
        <w:rPr>
          <w:rFonts w:hint="cs"/>
          <w:rtl/>
        </w:rPr>
        <w:t>ی</w:t>
      </w:r>
      <w:r w:rsidRPr="00790421">
        <w:rPr>
          <w:rFonts w:hint="cs"/>
          <w:rtl/>
        </w:rPr>
        <w:t>ار</w:t>
      </w:r>
      <w:r w:rsidR="000A3618">
        <w:rPr>
          <w:rFonts w:hint="cs"/>
          <w:rtl/>
        </w:rPr>
        <w:t>ی</w:t>
      </w:r>
      <w:r w:rsidRPr="00790421">
        <w:rPr>
          <w:rFonts w:hint="cs"/>
          <w:rtl/>
        </w:rPr>
        <w:t xml:space="preserve"> </w:t>
      </w:r>
      <w:r w:rsidR="000A3618">
        <w:rPr>
          <w:rFonts w:hint="cs"/>
          <w:rtl/>
        </w:rPr>
        <w:t>ک</w:t>
      </w:r>
      <w:r w:rsidRPr="00790421">
        <w:rPr>
          <w:rFonts w:hint="cs"/>
          <w:rtl/>
        </w:rPr>
        <w:t>ن و از انجام آن عاجز نباش».</w:t>
      </w:r>
    </w:p>
    <w:p w:rsidR="007A15AE" w:rsidRPr="00790421" w:rsidRDefault="007A15AE" w:rsidP="003C5F6A">
      <w:pPr>
        <w:pStyle w:val="ab"/>
        <w:rPr>
          <w:rtl/>
        </w:rPr>
      </w:pPr>
      <w:r w:rsidRPr="00790421">
        <w:rPr>
          <w:rFonts w:hint="cs"/>
          <w:rtl/>
        </w:rPr>
        <w:lastRenderedPageBreak/>
        <w:t xml:space="preserve">و در جواب آن </w:t>
      </w:r>
      <w:r w:rsidR="000A3618">
        <w:rPr>
          <w:rFonts w:hint="cs"/>
          <w:rtl/>
        </w:rPr>
        <w:t>ک</w:t>
      </w:r>
      <w:r w:rsidRPr="00790421">
        <w:rPr>
          <w:rFonts w:hint="cs"/>
          <w:rtl/>
        </w:rPr>
        <w:t xml:space="preserve">س </w:t>
      </w:r>
      <w:r w:rsidR="000A3618">
        <w:rPr>
          <w:rFonts w:hint="cs"/>
          <w:rtl/>
        </w:rPr>
        <w:t>ک</w:t>
      </w:r>
      <w:r w:rsidRPr="00790421">
        <w:rPr>
          <w:rFonts w:hint="cs"/>
          <w:rtl/>
        </w:rPr>
        <w:t xml:space="preserve">ه به او عرض </w:t>
      </w:r>
      <w:r w:rsidR="000A3618">
        <w:rPr>
          <w:rFonts w:hint="cs"/>
          <w:rtl/>
        </w:rPr>
        <w:t>ک</w:t>
      </w:r>
      <w:r w:rsidRPr="00790421">
        <w:rPr>
          <w:rFonts w:hint="cs"/>
          <w:rtl/>
        </w:rPr>
        <w:t>رد</w:t>
      </w:r>
      <w:r w:rsidR="00A7613A">
        <w:rPr>
          <w:rFonts w:hint="cs"/>
          <w:rtl/>
        </w:rPr>
        <w:t xml:space="preserve">: </w:t>
      </w:r>
    </w:p>
    <w:p w:rsidR="007A15AE" w:rsidRPr="00E94274" w:rsidRDefault="007A15AE" w:rsidP="00DA2729">
      <w:pPr>
        <w:ind w:firstLine="284"/>
        <w:jc w:val="both"/>
        <w:rPr>
          <w:rStyle w:val="Char1"/>
          <w:rtl/>
        </w:rPr>
      </w:pPr>
      <w:r w:rsidRPr="003C5F6A">
        <w:rPr>
          <w:rStyle w:val="Chara"/>
          <w:rtl/>
        </w:rPr>
        <w:t>أرأيت دواءً نتداوی به ورقی نسترقيها هل ترد من قدر الله شيئاً؟ قال</w:t>
      </w:r>
      <w:r w:rsidR="00A7613A" w:rsidRPr="003C5F6A">
        <w:rPr>
          <w:rStyle w:val="Chara"/>
          <w:rtl/>
        </w:rPr>
        <w:t>:</w:t>
      </w:r>
      <w:r w:rsidR="00A7613A" w:rsidRPr="00E94274">
        <w:rPr>
          <w:rStyle w:val="Char1"/>
          <w:rtl/>
        </w:rPr>
        <w:t xml:space="preserve"> </w:t>
      </w:r>
      <w:r w:rsidRPr="00E94274">
        <w:rPr>
          <w:rStyle w:val="Char1"/>
          <w:rtl/>
        </w:rPr>
        <w:t>«هي من قدرالله</w:t>
      </w:r>
      <w:r w:rsidRPr="00E94274">
        <w:rPr>
          <w:rStyle w:val="Char1"/>
          <w:rFonts w:hint="cs"/>
          <w:rtl/>
        </w:rPr>
        <w:t>»</w:t>
      </w:r>
      <w:r w:rsidRPr="003C5F6A">
        <w:rPr>
          <w:rStyle w:val="Charb"/>
          <w:vertAlign w:val="superscript"/>
          <w:rtl/>
        </w:rPr>
        <w:footnoteReference w:id="305"/>
      </w:r>
      <w:r w:rsidR="002F3750" w:rsidRPr="003C5F6A">
        <w:rPr>
          <w:rStyle w:val="Charb"/>
          <w:rFonts w:hint="cs"/>
          <w:rtl/>
        </w:rPr>
        <w:t>.</w:t>
      </w:r>
    </w:p>
    <w:p w:rsidR="007A15AE" w:rsidRPr="00790421" w:rsidRDefault="007A15AE" w:rsidP="003C5F6A">
      <w:pPr>
        <w:pStyle w:val="ab"/>
        <w:rPr>
          <w:rtl/>
        </w:rPr>
      </w:pPr>
      <w:r w:rsidRPr="00790421">
        <w:rPr>
          <w:rFonts w:hint="cs"/>
          <w:rtl/>
        </w:rPr>
        <w:t>«آ</w:t>
      </w:r>
      <w:r w:rsidR="000A3618">
        <w:rPr>
          <w:rFonts w:hint="cs"/>
          <w:rtl/>
        </w:rPr>
        <w:t>ی</w:t>
      </w:r>
      <w:r w:rsidRPr="00790421">
        <w:rPr>
          <w:rFonts w:hint="cs"/>
          <w:rtl/>
        </w:rPr>
        <w:t>ا دوا</w:t>
      </w:r>
      <w:r w:rsidR="000A3618">
        <w:rPr>
          <w:rFonts w:hint="cs"/>
          <w:rtl/>
        </w:rPr>
        <w:t>یی</w:t>
      </w:r>
      <w:r w:rsidRPr="00790421">
        <w:rPr>
          <w:rFonts w:hint="cs"/>
          <w:rtl/>
        </w:rPr>
        <w:t xml:space="preserve"> </w:t>
      </w:r>
      <w:r w:rsidR="000A3618">
        <w:rPr>
          <w:rFonts w:hint="cs"/>
          <w:rtl/>
        </w:rPr>
        <w:t>ک</w:t>
      </w:r>
      <w:r w:rsidRPr="00790421">
        <w:rPr>
          <w:rFonts w:hint="cs"/>
          <w:rtl/>
        </w:rPr>
        <w:t>ه ما بدان</w:t>
      </w:r>
      <w:r w:rsidR="00A7613A">
        <w:rPr>
          <w:rFonts w:hint="cs"/>
          <w:rtl/>
        </w:rPr>
        <w:t xml:space="preserve"> </w:t>
      </w:r>
      <w:r w:rsidRPr="00790421">
        <w:rPr>
          <w:rFonts w:hint="cs"/>
          <w:rtl/>
        </w:rPr>
        <w:t>مداوا م</w:t>
      </w:r>
      <w:r w:rsidR="000A3618">
        <w:rPr>
          <w:rFonts w:hint="cs"/>
          <w:rtl/>
        </w:rPr>
        <w:t>ی</w:t>
      </w:r>
      <w:r w:rsidRPr="00790421">
        <w:rPr>
          <w:rFonts w:hint="cs"/>
          <w:rtl/>
        </w:rPr>
        <w:t>‌نما</w:t>
      </w:r>
      <w:r w:rsidR="000A3618">
        <w:rPr>
          <w:rFonts w:hint="cs"/>
          <w:rtl/>
        </w:rPr>
        <w:t>ی</w:t>
      </w:r>
      <w:r w:rsidRPr="00790421">
        <w:rPr>
          <w:rFonts w:hint="cs"/>
          <w:rtl/>
        </w:rPr>
        <w:t xml:space="preserve">م </w:t>
      </w:r>
      <w:r w:rsidR="000A3618">
        <w:rPr>
          <w:rFonts w:hint="cs"/>
          <w:rtl/>
        </w:rPr>
        <w:t>ی</w:t>
      </w:r>
      <w:r w:rsidRPr="00790421">
        <w:rPr>
          <w:rFonts w:hint="cs"/>
          <w:rtl/>
        </w:rPr>
        <w:t>ا رق</w:t>
      </w:r>
      <w:r w:rsidR="000A3618">
        <w:rPr>
          <w:rFonts w:hint="cs"/>
          <w:rtl/>
        </w:rPr>
        <w:t>ی</w:t>
      </w:r>
      <w:r w:rsidRPr="00790421">
        <w:rPr>
          <w:rFonts w:hint="cs"/>
          <w:rtl/>
        </w:rPr>
        <w:t>ه‌ا</w:t>
      </w:r>
      <w:r w:rsidR="000A3618">
        <w:rPr>
          <w:rFonts w:hint="cs"/>
          <w:rtl/>
        </w:rPr>
        <w:t>ی</w:t>
      </w:r>
      <w:r w:rsidRPr="00790421">
        <w:rPr>
          <w:rFonts w:hint="cs"/>
          <w:rtl/>
        </w:rPr>
        <w:t xml:space="preserve"> </w:t>
      </w:r>
      <w:r w:rsidR="000A3618">
        <w:rPr>
          <w:rFonts w:hint="cs"/>
          <w:rtl/>
        </w:rPr>
        <w:t>ک</w:t>
      </w:r>
      <w:r w:rsidRPr="00790421">
        <w:rPr>
          <w:rFonts w:hint="cs"/>
          <w:rtl/>
        </w:rPr>
        <w:t>ه آن را م</w:t>
      </w:r>
      <w:r w:rsidR="000A3618">
        <w:rPr>
          <w:rFonts w:hint="cs"/>
          <w:rtl/>
        </w:rPr>
        <w:t>ی</w:t>
      </w:r>
      <w:r w:rsidRPr="00790421">
        <w:rPr>
          <w:rFonts w:hint="cs"/>
          <w:rtl/>
        </w:rPr>
        <w:t>‌خوان</w:t>
      </w:r>
      <w:r w:rsidR="000A3618">
        <w:rPr>
          <w:rFonts w:hint="cs"/>
          <w:rtl/>
        </w:rPr>
        <w:t>ی</w:t>
      </w:r>
      <w:r w:rsidRPr="00790421">
        <w:rPr>
          <w:rFonts w:hint="cs"/>
          <w:rtl/>
        </w:rPr>
        <w:t>م،</w:t>
      </w:r>
      <w:r w:rsidR="00A7613A">
        <w:rPr>
          <w:rFonts w:hint="cs"/>
          <w:rtl/>
        </w:rPr>
        <w:t xml:space="preserve"> </w:t>
      </w:r>
      <w:r w:rsidRPr="00790421">
        <w:rPr>
          <w:rFonts w:hint="cs"/>
          <w:rtl/>
        </w:rPr>
        <w:t>قدر خداوند را رد م</w:t>
      </w:r>
      <w:r w:rsidR="000A3618">
        <w:rPr>
          <w:rFonts w:hint="cs"/>
          <w:rtl/>
        </w:rPr>
        <w:t>ی</w:t>
      </w:r>
      <w:r w:rsidRPr="00790421">
        <w:rPr>
          <w:rFonts w:hint="cs"/>
          <w:rtl/>
        </w:rPr>
        <w:t>‌</w:t>
      </w:r>
      <w:r w:rsidR="000A3618">
        <w:rPr>
          <w:rFonts w:hint="cs"/>
          <w:rtl/>
        </w:rPr>
        <w:t>ک</w:t>
      </w:r>
      <w:r w:rsidRPr="00790421">
        <w:rPr>
          <w:rFonts w:hint="cs"/>
          <w:rtl/>
        </w:rPr>
        <w:t>ند</w:t>
      </w:r>
      <w:r w:rsidR="00DD1C6E" w:rsidRPr="00790421">
        <w:rPr>
          <w:rFonts w:hint="cs"/>
          <w:rtl/>
        </w:rPr>
        <w:t>؟</w:t>
      </w:r>
      <w:r w:rsidRPr="00790421">
        <w:rPr>
          <w:rFonts w:hint="cs"/>
          <w:rtl/>
        </w:rPr>
        <w:t xml:space="preserve"> فرمود</w:t>
      </w:r>
      <w:r w:rsidR="00A7613A">
        <w:rPr>
          <w:rFonts w:hint="cs"/>
          <w:rtl/>
        </w:rPr>
        <w:t xml:space="preserve">: </w:t>
      </w:r>
      <w:r w:rsidR="00A2048D" w:rsidRPr="00790421">
        <w:rPr>
          <w:rFonts w:hint="cs"/>
          <w:rtl/>
        </w:rPr>
        <w:t xml:space="preserve">آن‌ها </w:t>
      </w:r>
      <w:r w:rsidRPr="00790421">
        <w:rPr>
          <w:rFonts w:hint="cs"/>
          <w:rtl/>
        </w:rPr>
        <w:t>[دوا و رق</w:t>
      </w:r>
      <w:r w:rsidR="000A3618">
        <w:rPr>
          <w:rFonts w:hint="cs"/>
          <w:rtl/>
        </w:rPr>
        <w:t>ی</w:t>
      </w:r>
      <w:r w:rsidRPr="00790421">
        <w:rPr>
          <w:rFonts w:hint="cs"/>
          <w:rtl/>
        </w:rPr>
        <w:t>ه] هم جز قدر هستند</w:t>
      </w:r>
      <w:r w:rsidR="000146F5">
        <w:rPr>
          <w:rFonts w:hint="cs"/>
          <w:rtl/>
        </w:rPr>
        <w:t>».</w:t>
      </w:r>
    </w:p>
    <w:p w:rsidR="007A15AE" w:rsidRPr="00790421" w:rsidRDefault="000A3618" w:rsidP="003C5F6A">
      <w:pPr>
        <w:pStyle w:val="ab"/>
        <w:rPr>
          <w:rtl/>
        </w:rPr>
      </w:pPr>
      <w:r>
        <w:rPr>
          <w:rFonts w:hint="cs"/>
          <w:rtl/>
        </w:rPr>
        <w:t>ی</w:t>
      </w:r>
      <w:r w:rsidR="007A15AE" w:rsidRPr="00790421">
        <w:rPr>
          <w:rFonts w:hint="cs"/>
          <w:rtl/>
        </w:rPr>
        <w:t>عن</w:t>
      </w:r>
      <w:r>
        <w:rPr>
          <w:rFonts w:hint="cs"/>
          <w:rtl/>
        </w:rPr>
        <w:t>ی</w:t>
      </w:r>
      <w:r w:rsidR="007A15AE" w:rsidRPr="00790421">
        <w:rPr>
          <w:rFonts w:hint="cs"/>
          <w:rtl/>
        </w:rPr>
        <w:t xml:space="preserve"> ا</w:t>
      </w:r>
      <w:r>
        <w:rPr>
          <w:rFonts w:hint="cs"/>
          <w:rtl/>
        </w:rPr>
        <w:t>ی</w:t>
      </w:r>
      <w:r w:rsidR="007A15AE" w:rsidRPr="00790421">
        <w:rPr>
          <w:rFonts w:hint="cs"/>
          <w:rtl/>
        </w:rPr>
        <w:t>ن</w:t>
      </w:r>
      <w:r>
        <w:rPr>
          <w:rFonts w:hint="cs"/>
          <w:rtl/>
        </w:rPr>
        <w:t>ک</w:t>
      </w:r>
      <w:r w:rsidR="007A15AE" w:rsidRPr="00790421">
        <w:rPr>
          <w:rFonts w:hint="cs"/>
          <w:rtl/>
        </w:rPr>
        <w:t>ه خداوند خ</w:t>
      </w:r>
      <w:r>
        <w:rPr>
          <w:rFonts w:hint="cs"/>
          <w:rtl/>
        </w:rPr>
        <w:t>ی</w:t>
      </w:r>
      <w:r w:rsidR="007A15AE" w:rsidRPr="00790421">
        <w:rPr>
          <w:rFonts w:hint="cs"/>
          <w:rtl/>
        </w:rPr>
        <w:t>ر و شر و اسباب را جزء قدر قرار داده است.</w:t>
      </w:r>
    </w:p>
    <w:p w:rsidR="007A15AE" w:rsidRDefault="007A15AE" w:rsidP="003C5F6A">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790421" w:rsidRDefault="00A227A8" w:rsidP="003C5F6A">
      <w:pPr>
        <w:pStyle w:val="ab"/>
        <w:rPr>
          <w:rtl/>
        </w:rPr>
      </w:pPr>
    </w:p>
    <w:p w:rsidR="007A15AE" w:rsidRPr="00790421" w:rsidRDefault="007A15AE" w:rsidP="003C5F6A">
      <w:pPr>
        <w:pStyle w:val="a0"/>
        <w:tabs>
          <w:tab w:val="clear" w:pos="567"/>
          <w:tab w:val="right" w:pos="566"/>
        </w:tabs>
        <w:spacing w:before="0"/>
        <w:ind w:left="568" w:hanging="284"/>
        <w:contextualSpacing w:val="0"/>
        <w:rPr>
          <w:rStyle w:val="Char"/>
          <w:rFonts w:cs="B Lotus"/>
          <w:color w:val="auto"/>
          <w:sz w:val="28"/>
          <w:szCs w:val="28"/>
          <w:rtl/>
        </w:rPr>
      </w:pPr>
      <w:r w:rsidRPr="003C5F6A">
        <w:rPr>
          <w:rStyle w:val="Charb"/>
          <w:rFonts w:hint="cs"/>
          <w:rtl/>
        </w:rPr>
        <w:t>دليل مرتبه سوم يعن</w:t>
      </w:r>
      <w:r w:rsidR="003C5F6A">
        <w:rPr>
          <w:rStyle w:val="Charb"/>
          <w:rFonts w:hint="cs"/>
          <w:rtl/>
        </w:rPr>
        <w:t>ي</w:t>
      </w:r>
      <w:r w:rsidRPr="003C5F6A">
        <w:rPr>
          <w:rStyle w:val="Charb"/>
          <w:rFonts w:hint="cs"/>
          <w:rtl/>
        </w:rPr>
        <w:t xml:space="preserve"> ايمان به مشيت خداوند چيست؟</w:t>
      </w:r>
    </w:p>
    <w:p w:rsidR="007A15AE" w:rsidRPr="00302E8C" w:rsidRDefault="003C5F6A" w:rsidP="00D70BA4">
      <w:pPr>
        <w:pStyle w:val="a"/>
        <w:ind w:left="568" w:hanging="284"/>
        <w:rPr>
          <w:rFonts w:cs="B Lotus"/>
          <w:color w:val="auto"/>
          <w:sz w:val="28"/>
          <w:szCs w:val="28"/>
          <w:rtl/>
        </w:rPr>
      </w:pPr>
      <w:r>
        <w:rPr>
          <w:rFonts w:cs="B Lotus" w:hint="cs"/>
          <w:color w:val="auto"/>
          <w:sz w:val="28"/>
          <w:szCs w:val="28"/>
          <w:rtl/>
        </w:rPr>
        <w:t xml:space="preserve"> </w:t>
      </w:r>
      <w:r w:rsidR="007A15AE" w:rsidRPr="003C5F6A">
        <w:rPr>
          <w:rStyle w:val="Charb"/>
          <w:rFonts w:hint="cs"/>
          <w:rtl/>
        </w:rPr>
        <w:t>خداوند م</w:t>
      </w:r>
      <w:r w:rsidR="000A3618" w:rsidRPr="003C5F6A">
        <w:rPr>
          <w:rStyle w:val="Charb"/>
          <w:rFonts w:hint="cs"/>
          <w:rtl/>
        </w:rPr>
        <w:t>ی</w:t>
      </w:r>
      <w:r w:rsidR="007A15AE" w:rsidRPr="003C5F6A">
        <w:rPr>
          <w:rStyle w:val="Charb"/>
          <w:rFonts w:hint="cs"/>
          <w:rtl/>
        </w:rPr>
        <w:t>‌فرما</w:t>
      </w:r>
      <w:r w:rsidR="000A3618" w:rsidRPr="003C5F6A">
        <w:rPr>
          <w:rStyle w:val="Charb"/>
          <w:rFonts w:hint="cs"/>
          <w:rtl/>
        </w:rPr>
        <w:t>ی</w:t>
      </w:r>
      <w:r w:rsidR="00BA4C18" w:rsidRPr="003C5F6A">
        <w:rPr>
          <w:rStyle w:val="Charb"/>
          <w:rFonts w:hint="cs"/>
          <w:rtl/>
        </w:rPr>
        <w:t>د</w:t>
      </w:r>
      <w:r w:rsidR="00A7613A" w:rsidRPr="003C5F6A">
        <w:rPr>
          <w:rStyle w:val="Charb"/>
          <w:rFonts w:hint="cs"/>
          <w:rtl/>
        </w:rPr>
        <w:t>:</w:t>
      </w:r>
      <w:r w:rsidR="00A7613A">
        <w:rPr>
          <w:rFonts w:cs="B Lotus" w:hint="cs"/>
          <w:color w:val="auto"/>
          <w:sz w:val="28"/>
          <w:szCs w:val="28"/>
          <w:rtl/>
        </w:rPr>
        <w:t xml:space="preserve"> </w:t>
      </w:r>
    </w:p>
    <w:p w:rsidR="007A15AE" w:rsidRPr="00587388" w:rsidRDefault="00587388" w:rsidP="00587388">
      <w:pPr>
        <w:pStyle w:val="ab"/>
        <w:rPr>
          <w:rFonts w:cs="Traditional Arabic"/>
          <w:b/>
          <w:bCs/>
          <w:rtl/>
        </w:rPr>
      </w:pPr>
      <w:r>
        <w:rPr>
          <w:rFonts w:ascii="Traditional Arabic" w:hAnsi="Traditional Arabic" w:cs="Traditional Arabic"/>
          <w:rtl/>
        </w:rPr>
        <w:t>﴿</w:t>
      </w:r>
      <w:r>
        <w:rPr>
          <w:rFonts w:ascii="KFGQPC Uthmanic Script HAFS" w:hAnsi="KFGQPC Uthmanic Script HAFS" w:cs="KFGQPC Uthmanic Script HAFS" w:hint="eastAsia"/>
          <w:rtl/>
        </w:rPr>
        <w:t>وَمَا</w:t>
      </w:r>
      <w:r>
        <w:rPr>
          <w:rFonts w:ascii="KFGQPC Uthmanic Script HAFS" w:hAnsi="KFGQPC Uthmanic Script HAFS" w:cs="KFGQPC Uthmanic Script HAFS"/>
          <w:rtl/>
        </w:rPr>
        <w:t xml:space="preserve"> تَشَآءُونَ إِلَّآ أَن يَشَآءَ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Traditional Arabic" w:hAnsi="Traditional Arabic" w:cs="Traditional Arabic"/>
          <w:rtl/>
        </w:rPr>
        <w:t>﴾</w:t>
      </w:r>
      <w:r w:rsidR="00BA4C18" w:rsidRPr="00587388">
        <w:rPr>
          <w:rFonts w:cs="B Lotus" w:hint="cs"/>
          <w:rtl/>
        </w:rPr>
        <w:t xml:space="preserve"> </w:t>
      </w:r>
      <w:r w:rsidR="00013EBE" w:rsidRPr="00587388">
        <w:rPr>
          <w:rStyle w:val="Charc"/>
          <w:rFonts w:hint="cs"/>
          <w:rtl/>
        </w:rPr>
        <w:t>[</w:t>
      </w:r>
      <w:r w:rsidR="007A15AE" w:rsidRPr="00587388">
        <w:rPr>
          <w:rStyle w:val="Charc"/>
          <w:rFonts w:hint="cs"/>
          <w:rtl/>
        </w:rPr>
        <w:t>ا</w:t>
      </w:r>
      <w:r w:rsidR="00BA4C18" w:rsidRPr="00587388">
        <w:rPr>
          <w:rStyle w:val="Charc"/>
          <w:rFonts w:hint="cs"/>
          <w:rtl/>
        </w:rPr>
        <w:t>لإ</w:t>
      </w:r>
      <w:r w:rsidR="007A15AE" w:rsidRPr="00587388">
        <w:rPr>
          <w:rStyle w:val="Charc"/>
          <w:rFonts w:hint="cs"/>
          <w:rtl/>
        </w:rPr>
        <w:t>نسان</w:t>
      </w:r>
      <w:r w:rsidR="00A7613A" w:rsidRPr="00587388">
        <w:rPr>
          <w:rStyle w:val="Charc"/>
          <w:rFonts w:hint="cs"/>
          <w:rtl/>
        </w:rPr>
        <w:t xml:space="preserve">: </w:t>
      </w:r>
      <w:r w:rsidR="007A15AE" w:rsidRPr="00587388">
        <w:rPr>
          <w:rStyle w:val="Charc"/>
          <w:rFonts w:hint="cs"/>
          <w:rtl/>
        </w:rPr>
        <w:t>30</w:t>
      </w:r>
      <w:r w:rsidR="00013EBE" w:rsidRPr="00587388">
        <w:rPr>
          <w:rStyle w:val="Charc"/>
          <w:rFonts w:hint="cs"/>
          <w:rtl/>
        </w:rPr>
        <w:t>]</w:t>
      </w:r>
      <w:r w:rsidR="00302E8C" w:rsidRPr="00587388">
        <w:rPr>
          <w:rStyle w:val="Charb"/>
          <w:rFonts w:hint="cs"/>
          <w:rtl/>
        </w:rPr>
        <w:t>.</w:t>
      </w:r>
    </w:p>
    <w:p w:rsidR="007A15AE" w:rsidRPr="003C5F6A" w:rsidRDefault="00BA4C18" w:rsidP="003C5F6A">
      <w:pPr>
        <w:pStyle w:val="ab"/>
        <w:rPr>
          <w:rtl/>
        </w:rPr>
      </w:pPr>
      <w:r w:rsidRPr="003C5F6A">
        <w:rPr>
          <w:rFonts w:hint="cs"/>
          <w:rtl/>
        </w:rPr>
        <w:t>«</w:t>
      </w:r>
      <w:r w:rsidR="007A15AE" w:rsidRPr="003C5F6A">
        <w:rPr>
          <w:rtl/>
        </w:rPr>
        <w:t>و تا خدا نخواهد [شما] نخواه</w:t>
      </w:r>
      <w:r w:rsidR="000A3618" w:rsidRPr="003C5F6A">
        <w:rPr>
          <w:rtl/>
        </w:rPr>
        <w:t>ی</w:t>
      </w:r>
      <w:r w:rsidR="007A15AE" w:rsidRPr="003C5F6A">
        <w:rPr>
          <w:rtl/>
        </w:rPr>
        <w:t>د خواست قطعا خدا داناى ح</w:t>
      </w:r>
      <w:r w:rsidR="000A3618" w:rsidRPr="003C5F6A">
        <w:rPr>
          <w:rtl/>
        </w:rPr>
        <w:t>کی</w:t>
      </w:r>
      <w:r w:rsidR="007A15AE" w:rsidRPr="003C5F6A">
        <w:rPr>
          <w:rtl/>
        </w:rPr>
        <w:t>م است</w:t>
      </w:r>
      <w:r w:rsidRPr="003C5F6A">
        <w:rPr>
          <w:rFonts w:hint="cs"/>
          <w:rtl/>
        </w:rPr>
        <w:t>»</w:t>
      </w:r>
      <w:r w:rsidR="000146F5" w:rsidRPr="003C5F6A">
        <w:rPr>
          <w:rFonts w:hint="cs"/>
          <w:rtl/>
        </w:rPr>
        <w:t>.</w:t>
      </w:r>
    </w:p>
    <w:p w:rsidR="007A15AE" w:rsidRPr="00790421" w:rsidRDefault="00587388" w:rsidP="00587388">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وَلَا</w:t>
      </w:r>
      <w:r>
        <w:rPr>
          <w:rFonts w:ascii="KFGQPC Uthmanic Script HAFS" w:hAnsi="KFGQPC Uthmanic Script HAFS" w:cs="KFGQPC Uthmanic Script HAFS"/>
          <w:rtl/>
        </w:rPr>
        <w:t xml:space="preserve"> تَقُولَنَّ لِشَاْيۡءٍ إِنِّي فَاعِلٞ ذَٰلِكَ غَدًا ٢٣</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إِلَّآ</w:t>
      </w:r>
      <w:r>
        <w:rPr>
          <w:rFonts w:ascii="KFGQPC Uthmanic Script HAFS" w:hAnsi="KFGQPC Uthmanic Script HAFS" w:cs="KFGQPC Uthmanic Script HAFS"/>
          <w:rtl/>
        </w:rPr>
        <w:t xml:space="preserve"> أَن يَشَآءَ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Traditional Arabic" w:hAnsi="Traditional Arabic" w:cs="Traditional Arabic"/>
          <w:rtl/>
        </w:rPr>
        <w:t>﴾</w:t>
      </w:r>
      <w:r w:rsidR="00BA4C18" w:rsidRPr="00790421">
        <w:rPr>
          <w:rFonts w:cs="B Lotus" w:hint="cs"/>
          <w:rtl/>
        </w:rPr>
        <w:t xml:space="preserve"> </w:t>
      </w:r>
      <w:r w:rsidR="00013EBE" w:rsidRPr="0080756F">
        <w:rPr>
          <w:rStyle w:val="Charc"/>
          <w:rFonts w:hint="cs"/>
          <w:rtl/>
        </w:rPr>
        <w:t>[</w:t>
      </w:r>
      <w:r w:rsidR="00BA4C18" w:rsidRPr="0080756F">
        <w:rPr>
          <w:rStyle w:val="Charc"/>
          <w:rFonts w:hint="cs"/>
          <w:rtl/>
        </w:rPr>
        <w:t>ال</w:t>
      </w:r>
      <w:r w:rsidR="007A15AE" w:rsidRPr="0080756F">
        <w:rPr>
          <w:rStyle w:val="Charc"/>
          <w:rFonts w:hint="cs"/>
          <w:rtl/>
        </w:rPr>
        <w:t>کهف</w:t>
      </w:r>
      <w:r w:rsidR="00A7613A" w:rsidRPr="0080756F">
        <w:rPr>
          <w:rStyle w:val="Charc"/>
          <w:rFonts w:hint="cs"/>
          <w:rtl/>
        </w:rPr>
        <w:t xml:space="preserve">: </w:t>
      </w:r>
      <w:r w:rsidR="007A15AE" w:rsidRPr="0080756F">
        <w:rPr>
          <w:rStyle w:val="Charc"/>
          <w:rFonts w:hint="cs"/>
          <w:rtl/>
        </w:rPr>
        <w:t>23- 24</w:t>
      </w:r>
      <w:r w:rsidR="00013EBE" w:rsidRPr="0080756F">
        <w:rPr>
          <w:rStyle w:val="Charc"/>
          <w:rFonts w:hint="cs"/>
          <w:rtl/>
        </w:rPr>
        <w:t>]</w:t>
      </w:r>
      <w:r w:rsidR="00302E8C" w:rsidRPr="008D46E8">
        <w:rPr>
          <w:rStyle w:val="Charb"/>
          <w:rFonts w:hint="cs"/>
          <w:rtl/>
        </w:rPr>
        <w:t>.</w:t>
      </w:r>
    </w:p>
    <w:p w:rsidR="007A15AE" w:rsidRPr="003C5F6A" w:rsidRDefault="00BA4C18" w:rsidP="003C5F6A">
      <w:pPr>
        <w:pStyle w:val="ab"/>
        <w:rPr>
          <w:rtl/>
        </w:rPr>
      </w:pPr>
      <w:r w:rsidRPr="003C5F6A">
        <w:rPr>
          <w:rFonts w:hint="cs"/>
          <w:rtl/>
        </w:rPr>
        <w:t>«</w:t>
      </w:r>
      <w:r w:rsidR="007A15AE" w:rsidRPr="003C5F6A">
        <w:rPr>
          <w:rtl/>
        </w:rPr>
        <w:t>و زنهار در مورد چ</w:t>
      </w:r>
      <w:r w:rsidR="000A3618" w:rsidRPr="003C5F6A">
        <w:rPr>
          <w:rtl/>
        </w:rPr>
        <w:t>ی</w:t>
      </w:r>
      <w:r w:rsidR="007A15AE" w:rsidRPr="003C5F6A">
        <w:rPr>
          <w:rtl/>
        </w:rPr>
        <w:t xml:space="preserve">زى مگوى </w:t>
      </w:r>
      <w:r w:rsidR="000A3618" w:rsidRPr="003C5F6A">
        <w:rPr>
          <w:rtl/>
        </w:rPr>
        <w:t>ک</w:t>
      </w:r>
      <w:r w:rsidR="007A15AE" w:rsidRPr="003C5F6A">
        <w:rPr>
          <w:rtl/>
        </w:rPr>
        <w:t>ه من آن را فردا انجام خواهم داد *مگر آن</w:t>
      </w:r>
      <w:r w:rsidR="000A3618" w:rsidRPr="003C5F6A">
        <w:rPr>
          <w:rtl/>
        </w:rPr>
        <w:t>ک</w:t>
      </w:r>
      <w:r w:rsidR="007A15AE" w:rsidRPr="003C5F6A">
        <w:rPr>
          <w:rtl/>
        </w:rPr>
        <w:t>ه خدا بخواهد</w:t>
      </w:r>
      <w:r w:rsidRPr="003C5F6A">
        <w:rPr>
          <w:rFonts w:hint="cs"/>
          <w:rtl/>
        </w:rPr>
        <w:t>»</w:t>
      </w:r>
      <w:r w:rsidR="000146F5" w:rsidRPr="003C5F6A">
        <w:rPr>
          <w:rFonts w:hint="cs"/>
          <w:rtl/>
        </w:rPr>
        <w:t>.</w:t>
      </w:r>
    </w:p>
    <w:p w:rsidR="007A15AE" w:rsidRPr="00790421" w:rsidRDefault="00587388" w:rsidP="00587388">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مَن يَشَإِ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يُضۡلِلۡهُ وَمَن يَشَأۡ يَجۡعَلۡهُ عَلَىٰ صِرَٰطٖ مُّسۡتَقِيمٖ ٣٩</w:t>
      </w:r>
      <w:r>
        <w:rPr>
          <w:rFonts w:ascii="Traditional Arabic" w:hAnsi="Traditional Arabic" w:cs="Traditional Arabic"/>
          <w:rtl/>
        </w:rPr>
        <w:t>﴾</w:t>
      </w:r>
      <w:r w:rsidR="00BA4C18" w:rsidRPr="00790421">
        <w:rPr>
          <w:rFonts w:cs="B Lotus" w:hint="cs"/>
          <w:rtl/>
        </w:rPr>
        <w:t xml:space="preserve"> </w:t>
      </w:r>
      <w:r w:rsidR="00013EBE" w:rsidRPr="0080756F">
        <w:rPr>
          <w:rStyle w:val="Charc"/>
          <w:rFonts w:hint="cs"/>
          <w:rtl/>
        </w:rPr>
        <w:t>[</w:t>
      </w:r>
      <w:r w:rsidR="007A15AE" w:rsidRPr="0080756F">
        <w:rPr>
          <w:rStyle w:val="Charc"/>
          <w:rFonts w:hint="cs"/>
          <w:rtl/>
        </w:rPr>
        <w:t>ا</w:t>
      </w:r>
      <w:r w:rsidR="00BA4C18" w:rsidRPr="0080756F">
        <w:rPr>
          <w:rStyle w:val="Charc"/>
          <w:rFonts w:hint="cs"/>
          <w:rtl/>
        </w:rPr>
        <w:t>لأ</w:t>
      </w:r>
      <w:r w:rsidR="007A15AE" w:rsidRPr="0080756F">
        <w:rPr>
          <w:rStyle w:val="Charc"/>
          <w:rFonts w:hint="cs"/>
          <w:rtl/>
        </w:rPr>
        <w:t>نعام</w:t>
      </w:r>
      <w:r w:rsidR="00A7613A" w:rsidRPr="0080756F">
        <w:rPr>
          <w:rStyle w:val="Charc"/>
          <w:rFonts w:hint="cs"/>
          <w:rtl/>
        </w:rPr>
        <w:t xml:space="preserve">: </w:t>
      </w:r>
      <w:r w:rsidR="007A15AE" w:rsidRPr="0080756F">
        <w:rPr>
          <w:rStyle w:val="Charc"/>
          <w:rFonts w:hint="cs"/>
          <w:rtl/>
        </w:rPr>
        <w:t>39</w:t>
      </w:r>
      <w:r w:rsidR="00013EBE" w:rsidRPr="0080756F">
        <w:rPr>
          <w:rStyle w:val="Charc"/>
          <w:rFonts w:hint="cs"/>
          <w:rtl/>
        </w:rPr>
        <w:t>]</w:t>
      </w:r>
      <w:r w:rsidR="00302E8C" w:rsidRPr="008D46E8">
        <w:rPr>
          <w:rStyle w:val="Charb"/>
          <w:rFonts w:hint="cs"/>
          <w:rtl/>
        </w:rPr>
        <w:t>.</w:t>
      </w:r>
    </w:p>
    <w:p w:rsidR="007A15AE" w:rsidRPr="003C5F6A" w:rsidRDefault="00BA4C18" w:rsidP="00561ADE">
      <w:pPr>
        <w:pStyle w:val="ab"/>
        <w:rPr>
          <w:rtl/>
        </w:rPr>
      </w:pPr>
      <w:r w:rsidRPr="003C5F6A">
        <w:rPr>
          <w:rFonts w:hint="cs"/>
          <w:rtl/>
        </w:rPr>
        <w:t>«</w:t>
      </w:r>
      <w:r w:rsidR="007A15AE" w:rsidRPr="003C5F6A">
        <w:rPr>
          <w:rtl/>
        </w:rPr>
        <w:t>هر</w:t>
      </w:r>
      <w:r w:rsidR="000A3618" w:rsidRPr="003C5F6A">
        <w:rPr>
          <w:rtl/>
        </w:rPr>
        <w:t>ک</w:t>
      </w:r>
      <w:r w:rsidR="007A15AE" w:rsidRPr="003C5F6A">
        <w:rPr>
          <w:rtl/>
        </w:rPr>
        <w:t>ه را خدا بخواهد گمراهش مى‏گذارد و</w:t>
      </w:r>
      <w:r w:rsidR="00CA6D98">
        <w:rPr>
          <w:rtl/>
        </w:rPr>
        <w:t xml:space="preserve"> هرکه </w:t>
      </w:r>
      <w:r w:rsidR="007A15AE" w:rsidRPr="003C5F6A">
        <w:rPr>
          <w:rtl/>
        </w:rPr>
        <w:t>را بخواهد بر راه راست قرارش مى‏دهد</w:t>
      </w:r>
      <w:r w:rsidRPr="003C5F6A">
        <w:rPr>
          <w:rFonts w:hint="cs"/>
          <w:rtl/>
        </w:rPr>
        <w:t>»</w:t>
      </w:r>
      <w:r w:rsidR="000146F5" w:rsidRPr="003C5F6A">
        <w:rPr>
          <w:rFonts w:hint="cs"/>
          <w:rtl/>
        </w:rPr>
        <w:t>.</w:t>
      </w:r>
    </w:p>
    <w:p w:rsidR="007A15AE" w:rsidRPr="00790421" w:rsidRDefault="00587388" w:rsidP="00587388">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وَلَوۡ</w:t>
      </w:r>
      <w:r>
        <w:rPr>
          <w:rFonts w:ascii="KFGQPC Uthmanic Script HAFS" w:hAnsi="KFGQPC Uthmanic Script HAFS" w:cs="KFGQPC Uthmanic Script HAFS"/>
          <w:rtl/>
        </w:rPr>
        <w:t xml:space="preserve"> شَآءَ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لَجَعَلَكُمۡ أُمَّةٗ وَٰحِدَةٗ</w:t>
      </w:r>
      <w:r>
        <w:rPr>
          <w:rFonts w:ascii="Traditional Arabic" w:hAnsi="Traditional Arabic" w:cs="Traditional Arabic"/>
          <w:rtl/>
        </w:rPr>
        <w:t>﴾</w:t>
      </w:r>
      <w:r w:rsidR="00013EBE" w:rsidRPr="00790421">
        <w:rPr>
          <w:rFonts w:cs="B Lotus" w:hint="cs"/>
          <w:rtl/>
        </w:rPr>
        <w:t xml:space="preserve"> </w:t>
      </w:r>
      <w:r w:rsidR="00013EBE" w:rsidRPr="0080756F">
        <w:rPr>
          <w:rStyle w:val="Charc"/>
          <w:rFonts w:hint="cs"/>
          <w:rtl/>
        </w:rPr>
        <w:t>[</w:t>
      </w:r>
      <w:r w:rsidR="00BA4C18" w:rsidRPr="0080756F">
        <w:rPr>
          <w:rStyle w:val="Charc"/>
          <w:rFonts w:hint="cs"/>
          <w:rtl/>
        </w:rPr>
        <w:t>ال</w:t>
      </w:r>
      <w:r w:rsidR="007A15AE" w:rsidRPr="0080756F">
        <w:rPr>
          <w:rStyle w:val="Charc"/>
          <w:rFonts w:hint="cs"/>
          <w:rtl/>
        </w:rPr>
        <w:t>نحل</w:t>
      </w:r>
      <w:r w:rsidR="00A7613A" w:rsidRPr="0080756F">
        <w:rPr>
          <w:rStyle w:val="Charc"/>
          <w:rFonts w:hint="cs"/>
          <w:rtl/>
        </w:rPr>
        <w:t xml:space="preserve">: </w:t>
      </w:r>
      <w:r w:rsidR="007A15AE" w:rsidRPr="0080756F">
        <w:rPr>
          <w:rStyle w:val="Charc"/>
          <w:rFonts w:hint="cs"/>
          <w:rtl/>
        </w:rPr>
        <w:t>93</w:t>
      </w:r>
      <w:r w:rsidR="00013EBE" w:rsidRPr="0080756F">
        <w:rPr>
          <w:rStyle w:val="Charc"/>
          <w:rFonts w:hint="cs"/>
          <w:rtl/>
        </w:rPr>
        <w:t>]</w:t>
      </w:r>
      <w:r w:rsidR="00302E8C" w:rsidRPr="008D46E8">
        <w:rPr>
          <w:rStyle w:val="Charb"/>
          <w:rFonts w:hint="cs"/>
          <w:rtl/>
        </w:rPr>
        <w:t>.</w:t>
      </w:r>
    </w:p>
    <w:p w:rsidR="007A15AE" w:rsidRPr="003C5F6A" w:rsidRDefault="00BA4C18" w:rsidP="003C5F6A">
      <w:pPr>
        <w:pStyle w:val="ab"/>
        <w:rPr>
          <w:rtl/>
        </w:rPr>
      </w:pPr>
      <w:r w:rsidRPr="003C5F6A">
        <w:rPr>
          <w:rFonts w:hint="cs"/>
          <w:rtl/>
        </w:rPr>
        <w:t>«</w:t>
      </w:r>
      <w:r w:rsidR="007A15AE" w:rsidRPr="003C5F6A">
        <w:rPr>
          <w:rtl/>
        </w:rPr>
        <w:t>و اگر خدا مى‏خواست قطعا شما را امتى واحد قرار مى‏داد</w:t>
      </w:r>
      <w:r w:rsidRPr="003C5F6A">
        <w:rPr>
          <w:rFonts w:hint="cs"/>
          <w:rtl/>
        </w:rPr>
        <w:t>»</w:t>
      </w:r>
      <w:r w:rsidR="000146F5" w:rsidRPr="003C5F6A">
        <w:rPr>
          <w:rFonts w:hint="cs"/>
          <w:rtl/>
        </w:rPr>
        <w:t>.</w:t>
      </w:r>
    </w:p>
    <w:p w:rsidR="007A15AE" w:rsidRPr="00790421" w:rsidRDefault="00587388" w:rsidP="00587388">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وَلَوۡ شَآءَ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مَا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قۡتَتَلُواْ</w:t>
      </w:r>
      <w:r>
        <w:rPr>
          <w:rFonts w:ascii="Traditional Arabic" w:hAnsi="Traditional Arabic" w:cs="Traditional Arabic"/>
          <w:rtl/>
        </w:rPr>
        <w:t>﴾</w:t>
      </w:r>
      <w:r w:rsidR="00BA4C18" w:rsidRPr="00790421">
        <w:rPr>
          <w:rFonts w:cs="B Lotus" w:hint="cs"/>
          <w:rtl/>
        </w:rPr>
        <w:t xml:space="preserve"> </w:t>
      </w:r>
      <w:r w:rsidR="00013EBE" w:rsidRPr="0080756F">
        <w:rPr>
          <w:rStyle w:val="Charc"/>
          <w:rFonts w:hint="cs"/>
          <w:rtl/>
        </w:rPr>
        <w:t>[</w:t>
      </w:r>
      <w:r w:rsidR="00BA4C18" w:rsidRPr="0080756F">
        <w:rPr>
          <w:rStyle w:val="Charc"/>
          <w:rFonts w:hint="cs"/>
          <w:rtl/>
        </w:rPr>
        <w:t>ال</w:t>
      </w:r>
      <w:r w:rsidR="007A15AE" w:rsidRPr="0080756F">
        <w:rPr>
          <w:rStyle w:val="Charc"/>
          <w:rFonts w:hint="cs"/>
          <w:rtl/>
        </w:rPr>
        <w:t>بقر</w:t>
      </w:r>
      <w:r w:rsidR="00BA4C18" w:rsidRPr="0080756F">
        <w:rPr>
          <w:rStyle w:val="Charc"/>
          <w:rFonts w:hint="cs"/>
          <w:rtl/>
        </w:rPr>
        <w:t>ة</w:t>
      </w:r>
      <w:r w:rsidR="00A7613A" w:rsidRPr="0080756F">
        <w:rPr>
          <w:rStyle w:val="Charc"/>
          <w:rFonts w:hint="cs"/>
          <w:rtl/>
        </w:rPr>
        <w:t xml:space="preserve">: </w:t>
      </w:r>
      <w:r w:rsidR="007A15AE" w:rsidRPr="0080756F">
        <w:rPr>
          <w:rStyle w:val="Charc"/>
          <w:rFonts w:hint="cs"/>
          <w:rtl/>
        </w:rPr>
        <w:t>253</w:t>
      </w:r>
      <w:r w:rsidR="00013EBE" w:rsidRPr="0080756F">
        <w:rPr>
          <w:rStyle w:val="Charc"/>
          <w:rFonts w:hint="cs"/>
          <w:rtl/>
        </w:rPr>
        <w:t>]</w:t>
      </w:r>
      <w:r w:rsidR="00302E8C" w:rsidRPr="008D46E8">
        <w:rPr>
          <w:rStyle w:val="Charb"/>
          <w:rFonts w:hint="cs"/>
          <w:rtl/>
        </w:rPr>
        <w:t>.</w:t>
      </w:r>
    </w:p>
    <w:p w:rsidR="007A15AE" w:rsidRPr="003C5F6A" w:rsidRDefault="00BA4C18" w:rsidP="003C5F6A">
      <w:pPr>
        <w:pStyle w:val="ab"/>
        <w:rPr>
          <w:rtl/>
        </w:rPr>
      </w:pPr>
      <w:r w:rsidRPr="003C5F6A">
        <w:rPr>
          <w:rFonts w:hint="cs"/>
          <w:rtl/>
        </w:rPr>
        <w:t>«</w:t>
      </w:r>
      <w:r w:rsidR="007A15AE" w:rsidRPr="003C5F6A">
        <w:rPr>
          <w:rtl/>
        </w:rPr>
        <w:t xml:space="preserve">و اگر خدا مى‏خواست با </w:t>
      </w:r>
      <w:r w:rsidR="000A3618" w:rsidRPr="003C5F6A">
        <w:rPr>
          <w:rtl/>
        </w:rPr>
        <w:t>یک</w:t>
      </w:r>
      <w:r w:rsidR="007A15AE" w:rsidRPr="003C5F6A">
        <w:rPr>
          <w:rtl/>
        </w:rPr>
        <w:t>د</w:t>
      </w:r>
      <w:r w:rsidR="000A3618" w:rsidRPr="003C5F6A">
        <w:rPr>
          <w:rtl/>
        </w:rPr>
        <w:t>ی</w:t>
      </w:r>
      <w:r w:rsidR="007A15AE" w:rsidRPr="003C5F6A">
        <w:rPr>
          <w:rtl/>
        </w:rPr>
        <w:t>گر جنگ نمى‏</w:t>
      </w:r>
      <w:r w:rsidR="000A3618" w:rsidRPr="003C5F6A">
        <w:rPr>
          <w:rtl/>
        </w:rPr>
        <w:t>ک</w:t>
      </w:r>
      <w:r w:rsidR="007A15AE" w:rsidRPr="003C5F6A">
        <w:rPr>
          <w:rtl/>
        </w:rPr>
        <w:t>ردند</w:t>
      </w:r>
      <w:r w:rsidRPr="003C5F6A">
        <w:rPr>
          <w:rFonts w:hint="cs"/>
          <w:rtl/>
        </w:rPr>
        <w:t>»</w:t>
      </w:r>
      <w:r w:rsidR="000146F5" w:rsidRPr="003C5F6A">
        <w:rPr>
          <w:rFonts w:hint="cs"/>
          <w:rtl/>
        </w:rPr>
        <w:t>.</w:t>
      </w:r>
    </w:p>
    <w:p w:rsidR="007A15AE" w:rsidRPr="00790421" w:rsidRDefault="00587388" w:rsidP="00587388">
      <w:pPr>
        <w:pStyle w:val="ab"/>
        <w:rPr>
          <w:rFonts w:cs="Traditional Arabic"/>
          <w:b/>
          <w:bCs/>
          <w:rtl/>
        </w:rPr>
      </w:pPr>
      <w:r>
        <w:rPr>
          <w:rFonts w:ascii="Traditional Arabic" w:hAnsi="Traditional Arabic" w:cs="Traditional Arabic"/>
          <w:rtl/>
        </w:rPr>
        <w:t>﴿</w:t>
      </w:r>
      <w:r>
        <w:rPr>
          <w:rFonts w:ascii="KFGQPC Uthmanic Script HAFS" w:hAnsi="KFGQPC Uthmanic Script HAFS" w:cs="KFGQPC Uthmanic Script HAFS"/>
          <w:rtl/>
        </w:rPr>
        <w:t xml:space="preserve">وَلَوۡ يَشَآءُ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لَ</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نتَصَرَ</w:t>
      </w:r>
      <w:r>
        <w:rPr>
          <w:rFonts w:ascii="KFGQPC Uthmanic Script HAFS" w:hAnsi="KFGQPC Uthmanic Script HAFS" w:cs="KFGQPC Uthmanic Script HAFS"/>
          <w:rtl/>
        </w:rPr>
        <w:t xml:space="preserve"> مِنۡهُمۡ</w:t>
      </w:r>
      <w:r>
        <w:rPr>
          <w:rFonts w:ascii="Traditional Arabic" w:hAnsi="Traditional Arabic" w:cs="Traditional Arabic"/>
          <w:rtl/>
        </w:rPr>
        <w:t>﴾</w:t>
      </w:r>
      <w:r w:rsidR="00BA4C18">
        <w:rPr>
          <w:rFonts w:cs="Traditional Arabic" w:hint="cs"/>
          <w:b/>
          <w:bCs/>
          <w:rtl/>
        </w:rPr>
        <w:t xml:space="preserve"> </w:t>
      </w:r>
      <w:r w:rsidR="00BA4C18" w:rsidRPr="0080756F">
        <w:rPr>
          <w:rStyle w:val="Charc"/>
          <w:rFonts w:hint="cs"/>
          <w:rtl/>
        </w:rPr>
        <w:t>[</w:t>
      </w:r>
      <w:r w:rsidR="007A15AE" w:rsidRPr="0080756F">
        <w:rPr>
          <w:rStyle w:val="Charc"/>
          <w:rFonts w:hint="cs"/>
          <w:rtl/>
        </w:rPr>
        <w:t>محمد</w:t>
      </w:r>
      <w:r w:rsidR="00A7613A" w:rsidRPr="0080756F">
        <w:rPr>
          <w:rStyle w:val="Charc"/>
          <w:rFonts w:hint="cs"/>
          <w:rtl/>
        </w:rPr>
        <w:t xml:space="preserve">: </w:t>
      </w:r>
      <w:r w:rsidR="007A15AE" w:rsidRPr="0080756F">
        <w:rPr>
          <w:rStyle w:val="Charc"/>
          <w:rFonts w:hint="cs"/>
          <w:rtl/>
        </w:rPr>
        <w:t>4</w:t>
      </w:r>
      <w:r w:rsidR="00BA4C18" w:rsidRPr="0080756F">
        <w:rPr>
          <w:rStyle w:val="Charc"/>
          <w:rFonts w:hint="cs"/>
          <w:rtl/>
        </w:rPr>
        <w:t>]</w:t>
      </w:r>
      <w:r w:rsidR="00302E8C" w:rsidRPr="008D46E8">
        <w:rPr>
          <w:rStyle w:val="Charb"/>
          <w:rFonts w:hint="cs"/>
          <w:rtl/>
        </w:rPr>
        <w:t>.</w:t>
      </w:r>
    </w:p>
    <w:p w:rsidR="007A15AE" w:rsidRPr="003C5F6A" w:rsidRDefault="00BA4C18" w:rsidP="003C5F6A">
      <w:pPr>
        <w:pStyle w:val="ab"/>
        <w:rPr>
          <w:rtl/>
        </w:rPr>
      </w:pPr>
      <w:r w:rsidRPr="003C5F6A">
        <w:rPr>
          <w:rFonts w:hint="cs"/>
          <w:rtl/>
        </w:rPr>
        <w:t>«</w:t>
      </w:r>
      <w:r w:rsidR="007A15AE" w:rsidRPr="003C5F6A">
        <w:rPr>
          <w:rtl/>
        </w:rPr>
        <w:t>اگر خدا مى‏خواست از ا</w:t>
      </w:r>
      <w:r w:rsidR="000A3618" w:rsidRPr="003C5F6A">
        <w:rPr>
          <w:rtl/>
        </w:rPr>
        <w:t>ی</w:t>
      </w:r>
      <w:r w:rsidR="007A15AE" w:rsidRPr="003C5F6A">
        <w:rPr>
          <w:rtl/>
        </w:rPr>
        <w:t>شان انتقام مى‏</w:t>
      </w:r>
      <w:r w:rsidR="000A3618" w:rsidRPr="003C5F6A">
        <w:rPr>
          <w:rtl/>
        </w:rPr>
        <w:t>ک</w:t>
      </w:r>
      <w:r w:rsidR="007A15AE" w:rsidRPr="003C5F6A">
        <w:rPr>
          <w:rtl/>
        </w:rPr>
        <w:t>ش</w:t>
      </w:r>
      <w:r w:rsidR="000A3618" w:rsidRPr="003C5F6A">
        <w:rPr>
          <w:rtl/>
        </w:rPr>
        <w:t>ی</w:t>
      </w:r>
      <w:r w:rsidR="007A15AE" w:rsidRPr="003C5F6A">
        <w:rPr>
          <w:rtl/>
        </w:rPr>
        <w:t>د</w:t>
      </w:r>
      <w:r w:rsidRPr="003C5F6A">
        <w:rPr>
          <w:rFonts w:hint="cs"/>
          <w:rtl/>
        </w:rPr>
        <w:t>»</w:t>
      </w:r>
      <w:r w:rsidR="000146F5" w:rsidRPr="003C5F6A">
        <w:rPr>
          <w:rFonts w:hint="cs"/>
          <w:rtl/>
        </w:rPr>
        <w:t>.</w:t>
      </w:r>
    </w:p>
    <w:p w:rsidR="007A15AE" w:rsidRPr="00790421" w:rsidRDefault="00587388" w:rsidP="00587388">
      <w:pPr>
        <w:pStyle w:val="ab"/>
        <w:rPr>
          <w:rFonts w:cs="Traditional Arabic"/>
          <w:b/>
          <w:bCs/>
          <w:rtl/>
        </w:rPr>
      </w:pPr>
      <w:r>
        <w:rPr>
          <w:rFonts w:ascii="Traditional Arabic" w:hAnsi="Traditional Arabic" w:cs="Traditional Arabic"/>
          <w:rtl/>
        </w:rPr>
        <w:t>﴿</w:t>
      </w:r>
      <w:r>
        <w:rPr>
          <w:rFonts w:ascii="KFGQPC Uthmanic Script HAFS" w:hAnsi="KFGQPC Uthmanic Script HAFS" w:cs="KFGQPC Uthmanic Script HAFS"/>
          <w:rtl/>
        </w:rPr>
        <w:t>فَعَّالٞ لِّمَا يُرِيدُ ١٦</w:t>
      </w:r>
      <w:r>
        <w:rPr>
          <w:rFonts w:ascii="Traditional Arabic" w:hAnsi="Traditional Arabic" w:cs="Traditional Arabic"/>
          <w:rtl/>
        </w:rPr>
        <w:t>﴾</w:t>
      </w:r>
      <w:r w:rsidR="00BA4C18" w:rsidRPr="00790421">
        <w:rPr>
          <w:rFonts w:cs="B Lotus" w:hint="cs"/>
          <w:rtl/>
        </w:rPr>
        <w:t xml:space="preserve"> </w:t>
      </w:r>
      <w:r w:rsidR="00013EBE" w:rsidRPr="0080756F">
        <w:rPr>
          <w:rStyle w:val="Charc"/>
          <w:rFonts w:hint="cs"/>
          <w:rtl/>
        </w:rPr>
        <w:t>[</w:t>
      </w:r>
      <w:r w:rsidR="00BA4C18" w:rsidRPr="0080756F">
        <w:rPr>
          <w:rStyle w:val="Charc"/>
          <w:rFonts w:hint="cs"/>
          <w:rtl/>
        </w:rPr>
        <w:t>ال</w:t>
      </w:r>
      <w:r w:rsidR="007A15AE" w:rsidRPr="0080756F">
        <w:rPr>
          <w:rStyle w:val="Charc"/>
          <w:rFonts w:hint="cs"/>
          <w:rtl/>
        </w:rPr>
        <w:t>بروج</w:t>
      </w:r>
      <w:r w:rsidR="00A7613A" w:rsidRPr="0080756F">
        <w:rPr>
          <w:rStyle w:val="Charc"/>
          <w:rFonts w:hint="cs"/>
          <w:rtl/>
        </w:rPr>
        <w:t xml:space="preserve">: </w:t>
      </w:r>
      <w:r w:rsidR="007A15AE" w:rsidRPr="0080756F">
        <w:rPr>
          <w:rStyle w:val="Charc"/>
          <w:rFonts w:hint="cs"/>
          <w:rtl/>
        </w:rPr>
        <w:t>16</w:t>
      </w:r>
      <w:r w:rsidR="00013EBE" w:rsidRPr="0080756F">
        <w:rPr>
          <w:rStyle w:val="Charc"/>
          <w:rFonts w:hint="cs"/>
          <w:rtl/>
        </w:rPr>
        <w:t>]</w:t>
      </w:r>
      <w:r w:rsidR="00302E8C" w:rsidRPr="008D46E8">
        <w:rPr>
          <w:rStyle w:val="Charb"/>
          <w:rFonts w:hint="cs"/>
          <w:rtl/>
        </w:rPr>
        <w:t>.</w:t>
      </w:r>
    </w:p>
    <w:p w:rsidR="007A15AE" w:rsidRPr="003C5F6A" w:rsidRDefault="00BA4C18" w:rsidP="003C5F6A">
      <w:pPr>
        <w:pStyle w:val="ab"/>
        <w:rPr>
          <w:rtl/>
        </w:rPr>
      </w:pPr>
      <w:r w:rsidRPr="003C5F6A">
        <w:rPr>
          <w:rFonts w:hint="cs"/>
          <w:rtl/>
        </w:rPr>
        <w:lastRenderedPageBreak/>
        <w:t>«</w:t>
      </w:r>
      <w:r w:rsidR="00561ADE">
        <w:rPr>
          <w:rtl/>
        </w:rPr>
        <w:t>هر</w:t>
      </w:r>
      <w:r w:rsidR="007A15AE" w:rsidRPr="003C5F6A">
        <w:rPr>
          <w:rtl/>
        </w:rPr>
        <w:t>چه را بخواهد انجام مى‏دهد</w:t>
      </w:r>
      <w:r w:rsidRPr="003C5F6A">
        <w:rPr>
          <w:rFonts w:hint="cs"/>
          <w:rtl/>
        </w:rPr>
        <w:t>»</w:t>
      </w:r>
      <w:r w:rsidR="000146F5" w:rsidRPr="003C5F6A">
        <w:rPr>
          <w:rFonts w:hint="cs"/>
          <w:rtl/>
        </w:rPr>
        <w:t>.</w:t>
      </w:r>
    </w:p>
    <w:p w:rsidR="007A15AE" w:rsidRPr="00790421" w:rsidRDefault="00587388" w:rsidP="00587388">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إِنَّمَآ</w:t>
      </w:r>
      <w:r>
        <w:rPr>
          <w:rFonts w:ascii="KFGQPC Uthmanic Script HAFS" w:hAnsi="KFGQPC Uthmanic Script HAFS" w:cs="KFGQPC Uthmanic Script HAFS"/>
          <w:rtl/>
        </w:rPr>
        <w:t xml:space="preserve"> أَمۡرُهُ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إِذَآ أَرَادَ شَيۡ‍ًٔا أَن يَقُولَ 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كُن فَيَكُونُ ٨٢</w:t>
      </w:r>
      <w:r>
        <w:rPr>
          <w:rFonts w:ascii="Traditional Arabic" w:hAnsi="Traditional Arabic" w:cs="Traditional Arabic"/>
          <w:rtl/>
        </w:rPr>
        <w:t>﴾</w:t>
      </w:r>
      <w:r w:rsidR="00BA4C18" w:rsidRPr="00790421">
        <w:rPr>
          <w:rFonts w:cs="B Lotus" w:hint="cs"/>
          <w:rtl/>
        </w:rPr>
        <w:t xml:space="preserve"> </w:t>
      </w:r>
      <w:r w:rsidR="00734E89" w:rsidRPr="0080756F">
        <w:rPr>
          <w:rStyle w:val="Charc"/>
          <w:rFonts w:hint="cs"/>
          <w:rtl/>
        </w:rPr>
        <w:t>[</w:t>
      </w:r>
      <w:r w:rsidR="007A15AE" w:rsidRPr="0080756F">
        <w:rPr>
          <w:rStyle w:val="Charc"/>
          <w:rFonts w:hint="cs"/>
          <w:rtl/>
        </w:rPr>
        <w:t>يس</w:t>
      </w:r>
      <w:r w:rsidR="00A7613A" w:rsidRPr="0080756F">
        <w:rPr>
          <w:rStyle w:val="Charc"/>
          <w:rFonts w:hint="cs"/>
          <w:rtl/>
        </w:rPr>
        <w:t xml:space="preserve">: </w:t>
      </w:r>
      <w:r w:rsidR="007A15AE" w:rsidRPr="0080756F">
        <w:rPr>
          <w:rStyle w:val="Charc"/>
          <w:rFonts w:hint="cs"/>
          <w:rtl/>
        </w:rPr>
        <w:t>82</w:t>
      </w:r>
      <w:r w:rsidR="00734E89" w:rsidRPr="0080756F">
        <w:rPr>
          <w:rStyle w:val="Charc"/>
          <w:rFonts w:hint="cs"/>
          <w:rtl/>
        </w:rPr>
        <w:t>]</w:t>
      </w:r>
      <w:r w:rsidR="00302E8C" w:rsidRPr="008D46E8">
        <w:rPr>
          <w:rStyle w:val="Charb"/>
          <w:rFonts w:hint="cs"/>
          <w:rtl/>
        </w:rPr>
        <w:t>.</w:t>
      </w:r>
    </w:p>
    <w:p w:rsidR="007A15AE" w:rsidRPr="003C5F6A" w:rsidRDefault="00BA4C18" w:rsidP="003C5F6A">
      <w:pPr>
        <w:pStyle w:val="ab"/>
        <w:rPr>
          <w:rtl/>
        </w:rPr>
      </w:pPr>
      <w:r w:rsidRPr="003C5F6A">
        <w:rPr>
          <w:rFonts w:hint="cs"/>
          <w:rtl/>
        </w:rPr>
        <w:t>«</w:t>
      </w:r>
      <w:r w:rsidR="007A15AE" w:rsidRPr="003C5F6A">
        <w:rPr>
          <w:rtl/>
        </w:rPr>
        <w:t>چون به چ</w:t>
      </w:r>
      <w:r w:rsidR="000A3618" w:rsidRPr="003C5F6A">
        <w:rPr>
          <w:rtl/>
        </w:rPr>
        <w:t>ی</w:t>
      </w:r>
      <w:r w:rsidR="007A15AE" w:rsidRPr="003C5F6A">
        <w:rPr>
          <w:rtl/>
        </w:rPr>
        <w:t>زى اراده فرما</w:t>
      </w:r>
      <w:r w:rsidR="000A3618" w:rsidRPr="003C5F6A">
        <w:rPr>
          <w:rtl/>
        </w:rPr>
        <w:t>ی</w:t>
      </w:r>
      <w:r w:rsidR="007A15AE" w:rsidRPr="003C5F6A">
        <w:rPr>
          <w:rtl/>
        </w:rPr>
        <w:t xml:space="preserve">د </w:t>
      </w:r>
      <w:r w:rsidR="000A3618" w:rsidRPr="003C5F6A">
        <w:rPr>
          <w:rtl/>
        </w:rPr>
        <w:t>ک</w:t>
      </w:r>
      <w:r w:rsidR="007A15AE" w:rsidRPr="003C5F6A">
        <w:rPr>
          <w:rtl/>
        </w:rPr>
        <w:t>ارش ا</w:t>
      </w:r>
      <w:r w:rsidR="000A3618" w:rsidRPr="003C5F6A">
        <w:rPr>
          <w:rtl/>
        </w:rPr>
        <w:t>ی</w:t>
      </w:r>
      <w:r w:rsidR="007A15AE" w:rsidRPr="003C5F6A">
        <w:rPr>
          <w:rtl/>
        </w:rPr>
        <w:t xml:space="preserve">ن بس </w:t>
      </w:r>
      <w:r w:rsidR="000A3618" w:rsidRPr="003C5F6A">
        <w:rPr>
          <w:rtl/>
        </w:rPr>
        <w:t>ک</w:t>
      </w:r>
      <w:r w:rsidR="007A15AE" w:rsidRPr="003C5F6A">
        <w:rPr>
          <w:rtl/>
        </w:rPr>
        <w:t>ه مى‏گو</w:t>
      </w:r>
      <w:r w:rsidR="000A3618" w:rsidRPr="003C5F6A">
        <w:rPr>
          <w:rtl/>
        </w:rPr>
        <w:t>ی</w:t>
      </w:r>
      <w:r w:rsidR="007A15AE" w:rsidRPr="003C5F6A">
        <w:rPr>
          <w:rtl/>
        </w:rPr>
        <w:t>د باش پس [بى‏درنگ] موجود مى‏شود</w:t>
      </w:r>
      <w:r w:rsidRPr="003C5F6A">
        <w:rPr>
          <w:rFonts w:hint="cs"/>
          <w:rtl/>
        </w:rPr>
        <w:t>»</w:t>
      </w:r>
      <w:r w:rsidR="000146F5" w:rsidRPr="003C5F6A">
        <w:rPr>
          <w:rFonts w:hint="cs"/>
          <w:rtl/>
        </w:rPr>
        <w:t>.</w:t>
      </w:r>
    </w:p>
    <w:p w:rsidR="007A15AE" w:rsidRPr="00790421" w:rsidRDefault="00587388" w:rsidP="00587388">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إِنَّمَا</w:t>
      </w:r>
      <w:r>
        <w:rPr>
          <w:rFonts w:ascii="KFGQPC Uthmanic Script HAFS" w:hAnsi="KFGQPC Uthmanic Script HAFS" w:cs="KFGQPC Uthmanic Script HAFS"/>
          <w:rtl/>
        </w:rPr>
        <w:t xml:space="preserve"> قَوۡلُنَا لِشَيۡءٍ إِذَآ أَرَدۡنَٰهُ أَن نَّقُولَ 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كُن فَيَكُونُ ٤٠</w:t>
      </w:r>
      <w:r>
        <w:rPr>
          <w:rFonts w:ascii="Traditional Arabic" w:hAnsi="Traditional Arabic" w:cs="Traditional Arabic"/>
          <w:rtl/>
        </w:rPr>
        <w:t>﴾</w:t>
      </w:r>
      <w:r w:rsidR="00734E89" w:rsidRPr="00790421">
        <w:rPr>
          <w:rFonts w:cs="B Lotus" w:hint="cs"/>
          <w:rtl/>
        </w:rPr>
        <w:t xml:space="preserve"> </w:t>
      </w:r>
      <w:r w:rsidR="00734E89" w:rsidRPr="0080756F">
        <w:rPr>
          <w:rStyle w:val="Charc"/>
          <w:rFonts w:hint="cs"/>
          <w:rtl/>
        </w:rPr>
        <w:t>[</w:t>
      </w:r>
      <w:r w:rsidR="00BA4C18" w:rsidRPr="0080756F">
        <w:rPr>
          <w:rStyle w:val="Charc"/>
          <w:rFonts w:hint="cs"/>
          <w:rtl/>
        </w:rPr>
        <w:t>ال</w:t>
      </w:r>
      <w:r w:rsidR="00734E89" w:rsidRPr="0080756F">
        <w:rPr>
          <w:rStyle w:val="Charc"/>
          <w:rFonts w:hint="cs"/>
          <w:rtl/>
        </w:rPr>
        <w:t>ن</w:t>
      </w:r>
      <w:r w:rsidR="007A15AE" w:rsidRPr="0080756F">
        <w:rPr>
          <w:rStyle w:val="Charc"/>
          <w:rFonts w:hint="cs"/>
          <w:rtl/>
        </w:rPr>
        <w:t>حل</w:t>
      </w:r>
      <w:r w:rsidR="00A7613A" w:rsidRPr="0080756F">
        <w:rPr>
          <w:rStyle w:val="Charc"/>
          <w:rFonts w:hint="cs"/>
          <w:rtl/>
        </w:rPr>
        <w:t xml:space="preserve">: </w:t>
      </w:r>
      <w:r w:rsidR="007A15AE" w:rsidRPr="0080756F">
        <w:rPr>
          <w:rStyle w:val="Charc"/>
          <w:rFonts w:hint="cs"/>
          <w:rtl/>
        </w:rPr>
        <w:t>40</w:t>
      </w:r>
      <w:r w:rsidR="00734E89" w:rsidRPr="0080756F">
        <w:rPr>
          <w:rStyle w:val="Charc"/>
          <w:rFonts w:hint="cs"/>
          <w:rtl/>
        </w:rPr>
        <w:t>]</w:t>
      </w:r>
      <w:r w:rsidR="00302E8C" w:rsidRPr="008D46E8">
        <w:rPr>
          <w:rStyle w:val="Charb"/>
          <w:rFonts w:hint="cs"/>
          <w:rtl/>
        </w:rPr>
        <w:t>.</w:t>
      </w:r>
    </w:p>
    <w:p w:rsidR="007A15AE" w:rsidRPr="003C5F6A" w:rsidRDefault="00BA4C18" w:rsidP="003C5F6A">
      <w:pPr>
        <w:pStyle w:val="ab"/>
        <w:rPr>
          <w:rtl/>
        </w:rPr>
      </w:pPr>
      <w:r w:rsidRPr="003C5F6A">
        <w:rPr>
          <w:rFonts w:hint="cs"/>
          <w:rtl/>
        </w:rPr>
        <w:t>«</w:t>
      </w:r>
      <w:r w:rsidR="007A15AE" w:rsidRPr="003C5F6A">
        <w:rPr>
          <w:rtl/>
        </w:rPr>
        <w:t>ما وقتى چ</w:t>
      </w:r>
      <w:r w:rsidR="000A3618" w:rsidRPr="003C5F6A">
        <w:rPr>
          <w:rtl/>
        </w:rPr>
        <w:t>ی</w:t>
      </w:r>
      <w:r w:rsidR="007A15AE" w:rsidRPr="003C5F6A">
        <w:rPr>
          <w:rtl/>
        </w:rPr>
        <w:t xml:space="preserve">زى را اراده </w:t>
      </w:r>
      <w:r w:rsidR="000A3618" w:rsidRPr="003C5F6A">
        <w:rPr>
          <w:rtl/>
        </w:rPr>
        <w:t>ک</w:t>
      </w:r>
      <w:r w:rsidR="007A15AE" w:rsidRPr="003C5F6A">
        <w:rPr>
          <w:rtl/>
        </w:rPr>
        <w:t>ن</w:t>
      </w:r>
      <w:r w:rsidR="000A3618" w:rsidRPr="003C5F6A">
        <w:rPr>
          <w:rtl/>
        </w:rPr>
        <w:t>ی</w:t>
      </w:r>
      <w:r w:rsidR="007A15AE" w:rsidRPr="003C5F6A">
        <w:rPr>
          <w:rtl/>
        </w:rPr>
        <w:t>م هم</w:t>
      </w:r>
      <w:r w:rsidR="000A3618" w:rsidRPr="003C5F6A">
        <w:rPr>
          <w:rtl/>
        </w:rPr>
        <w:t>ی</w:t>
      </w:r>
      <w:r w:rsidR="007A15AE" w:rsidRPr="003C5F6A">
        <w:rPr>
          <w:rtl/>
        </w:rPr>
        <w:t>ن قدر به آن مى‏گو</w:t>
      </w:r>
      <w:r w:rsidR="000A3618" w:rsidRPr="003C5F6A">
        <w:rPr>
          <w:rtl/>
        </w:rPr>
        <w:t>یی</w:t>
      </w:r>
      <w:r w:rsidR="007A15AE" w:rsidRPr="003C5F6A">
        <w:rPr>
          <w:rtl/>
        </w:rPr>
        <w:t>م باش بى‏درنگ موجود مى‏شود</w:t>
      </w:r>
      <w:r w:rsidRPr="003C5F6A">
        <w:rPr>
          <w:rFonts w:hint="cs"/>
          <w:rtl/>
        </w:rPr>
        <w:t>»</w:t>
      </w:r>
      <w:r w:rsidR="000146F5" w:rsidRPr="003C5F6A">
        <w:rPr>
          <w:rFonts w:hint="cs"/>
          <w:rtl/>
        </w:rPr>
        <w:t>.</w:t>
      </w:r>
    </w:p>
    <w:p w:rsidR="007A15AE" w:rsidRPr="00790421" w:rsidRDefault="00587388" w:rsidP="00587388">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فَمَن</w:t>
      </w:r>
      <w:r>
        <w:rPr>
          <w:rFonts w:ascii="KFGQPC Uthmanic Script HAFS" w:hAnsi="KFGQPC Uthmanic Script HAFS" w:cs="KFGQPC Uthmanic Script HAFS"/>
          <w:rtl/>
        </w:rPr>
        <w:t xml:space="preserve"> يُرِدِ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أَن يَهۡدِيَهُ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يَشۡرَحۡ صَدۡرَهُ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لِلۡإِسۡلَٰمِۖ وَمَن يُرِدۡ أَن يُضِلَّهُ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يَجۡعَلۡ صَدۡرَهُ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ضَيِّقًا حَرَجٗا</w:t>
      </w:r>
      <w:r>
        <w:rPr>
          <w:rFonts w:ascii="Traditional Arabic" w:hAnsi="Traditional Arabic" w:cs="Traditional Arabic"/>
          <w:rtl/>
        </w:rPr>
        <w:t>﴾</w:t>
      </w:r>
      <w:r w:rsidR="00BA4C18">
        <w:rPr>
          <w:rFonts w:cs="B Lotus" w:hint="cs"/>
          <w:rtl/>
        </w:rPr>
        <w:t xml:space="preserve"> </w:t>
      </w:r>
      <w:r w:rsidR="00013EBE" w:rsidRPr="0080756F">
        <w:rPr>
          <w:rStyle w:val="Charc"/>
          <w:rFonts w:hint="cs"/>
          <w:rtl/>
        </w:rPr>
        <w:t>[</w:t>
      </w:r>
      <w:r w:rsidR="007A15AE" w:rsidRPr="0080756F">
        <w:rPr>
          <w:rStyle w:val="Charc"/>
          <w:rFonts w:hint="cs"/>
          <w:rtl/>
        </w:rPr>
        <w:t>ا</w:t>
      </w:r>
      <w:r w:rsidR="00BA4C18" w:rsidRPr="0080756F">
        <w:rPr>
          <w:rStyle w:val="Charc"/>
          <w:rFonts w:hint="cs"/>
          <w:rtl/>
        </w:rPr>
        <w:t>لأ</w:t>
      </w:r>
      <w:r w:rsidR="007A15AE" w:rsidRPr="0080756F">
        <w:rPr>
          <w:rStyle w:val="Charc"/>
          <w:rFonts w:hint="cs"/>
          <w:rtl/>
        </w:rPr>
        <w:t>نعام</w:t>
      </w:r>
      <w:r w:rsidR="00A7613A" w:rsidRPr="0080756F">
        <w:rPr>
          <w:rStyle w:val="Charc"/>
          <w:rFonts w:hint="cs"/>
          <w:rtl/>
        </w:rPr>
        <w:t xml:space="preserve">: </w:t>
      </w:r>
      <w:r w:rsidR="007A15AE" w:rsidRPr="0080756F">
        <w:rPr>
          <w:rStyle w:val="Charc"/>
          <w:rFonts w:hint="cs"/>
          <w:rtl/>
        </w:rPr>
        <w:t>125</w:t>
      </w:r>
      <w:r w:rsidR="00013EBE" w:rsidRPr="0080756F">
        <w:rPr>
          <w:rStyle w:val="Charc"/>
          <w:rFonts w:hint="cs"/>
          <w:rtl/>
        </w:rPr>
        <w:t>]</w:t>
      </w:r>
      <w:r w:rsidR="00302E8C" w:rsidRPr="008D46E8">
        <w:rPr>
          <w:rStyle w:val="Charb"/>
          <w:rFonts w:hint="cs"/>
          <w:rtl/>
        </w:rPr>
        <w:t>.</w:t>
      </w:r>
    </w:p>
    <w:p w:rsidR="007A15AE" w:rsidRPr="003C5F6A" w:rsidRDefault="00BA4C18" w:rsidP="003C5F6A">
      <w:pPr>
        <w:pStyle w:val="ab"/>
        <w:rPr>
          <w:rtl/>
        </w:rPr>
      </w:pPr>
      <w:r w:rsidRPr="003C5F6A">
        <w:rPr>
          <w:rFonts w:hint="cs"/>
          <w:rtl/>
        </w:rPr>
        <w:t>«</w:t>
      </w:r>
      <w:r w:rsidR="007A15AE" w:rsidRPr="003C5F6A">
        <w:rPr>
          <w:rtl/>
        </w:rPr>
        <w:t xml:space="preserve">پس </w:t>
      </w:r>
      <w:r w:rsidR="000A3618" w:rsidRPr="003C5F6A">
        <w:rPr>
          <w:rtl/>
        </w:rPr>
        <w:t>ک</w:t>
      </w:r>
      <w:r w:rsidR="007A15AE" w:rsidRPr="003C5F6A">
        <w:rPr>
          <w:rtl/>
        </w:rPr>
        <w:t xml:space="preserve">سى را </w:t>
      </w:r>
      <w:r w:rsidR="000A3618" w:rsidRPr="003C5F6A">
        <w:rPr>
          <w:rtl/>
        </w:rPr>
        <w:t>ک</w:t>
      </w:r>
      <w:r w:rsidR="007A15AE" w:rsidRPr="003C5F6A">
        <w:rPr>
          <w:rtl/>
        </w:rPr>
        <w:t>ه خدا بخواهد هدا</w:t>
      </w:r>
      <w:r w:rsidR="000A3618" w:rsidRPr="003C5F6A">
        <w:rPr>
          <w:rtl/>
        </w:rPr>
        <w:t>ی</w:t>
      </w:r>
      <w:r w:rsidR="007A15AE" w:rsidRPr="003C5F6A">
        <w:rPr>
          <w:rtl/>
        </w:rPr>
        <w:t>ت نما</w:t>
      </w:r>
      <w:r w:rsidR="000A3618" w:rsidRPr="003C5F6A">
        <w:rPr>
          <w:rtl/>
        </w:rPr>
        <w:t>ی</w:t>
      </w:r>
      <w:r w:rsidR="007A15AE" w:rsidRPr="003C5F6A">
        <w:rPr>
          <w:rtl/>
        </w:rPr>
        <w:t>د دلش را به پذ</w:t>
      </w:r>
      <w:r w:rsidR="000A3618" w:rsidRPr="003C5F6A">
        <w:rPr>
          <w:rtl/>
        </w:rPr>
        <w:t>ی</w:t>
      </w:r>
      <w:r w:rsidR="007A15AE" w:rsidRPr="003C5F6A">
        <w:rPr>
          <w:rtl/>
        </w:rPr>
        <w:t>رش اسلام مى‏گشا</w:t>
      </w:r>
      <w:r w:rsidR="000A3618" w:rsidRPr="003C5F6A">
        <w:rPr>
          <w:rtl/>
        </w:rPr>
        <w:t>ی</w:t>
      </w:r>
      <w:r w:rsidR="007A15AE" w:rsidRPr="003C5F6A">
        <w:rPr>
          <w:rtl/>
        </w:rPr>
        <w:t>د و</w:t>
      </w:r>
      <w:r w:rsidR="00CA6D98">
        <w:rPr>
          <w:rtl/>
        </w:rPr>
        <w:t xml:space="preserve"> هرکه </w:t>
      </w:r>
      <w:r w:rsidR="007A15AE" w:rsidRPr="003C5F6A">
        <w:rPr>
          <w:rtl/>
        </w:rPr>
        <w:t xml:space="preserve">را بخواهد گمراه </w:t>
      </w:r>
      <w:r w:rsidR="000A3618" w:rsidRPr="003C5F6A">
        <w:rPr>
          <w:rtl/>
        </w:rPr>
        <w:t>ک</w:t>
      </w:r>
      <w:r w:rsidR="007A15AE" w:rsidRPr="003C5F6A">
        <w:rPr>
          <w:rtl/>
        </w:rPr>
        <w:t>ند دلش را سخت تنگ مى‏گرداند</w:t>
      </w:r>
      <w:r w:rsidRPr="003C5F6A">
        <w:rPr>
          <w:rFonts w:hint="cs"/>
          <w:rtl/>
        </w:rPr>
        <w:t>»</w:t>
      </w:r>
      <w:r w:rsidR="000146F5" w:rsidRPr="003C5F6A">
        <w:rPr>
          <w:rFonts w:hint="cs"/>
          <w:rtl/>
        </w:rPr>
        <w:t>.</w:t>
      </w:r>
    </w:p>
    <w:p w:rsidR="00FB2E1A" w:rsidRPr="00790421" w:rsidRDefault="007A15AE" w:rsidP="003C5F6A">
      <w:pPr>
        <w:pStyle w:val="ab"/>
        <w:rPr>
          <w:rtl/>
        </w:rPr>
      </w:pPr>
      <w:r w:rsidRPr="00790421">
        <w:rPr>
          <w:rFonts w:hint="cs"/>
          <w:rtl/>
        </w:rPr>
        <w:t>و پ</w:t>
      </w:r>
      <w:r w:rsidR="000A3618">
        <w:rPr>
          <w:rFonts w:hint="cs"/>
          <w:rtl/>
        </w:rPr>
        <w:t>ی</w:t>
      </w:r>
      <w:r w:rsidRPr="00790421">
        <w:rPr>
          <w:rFonts w:hint="cs"/>
          <w:rtl/>
        </w:rPr>
        <w:t>امبر</w:t>
      </w:r>
      <w:r w:rsidR="00EB215B" w:rsidRPr="00EB215B">
        <w:rPr>
          <w:rFonts w:ascii="AGA Arabesque" w:hAnsi="AGA Arabesque" w:cs="CTraditional Arabic" w:hint="cs"/>
          <w:rtl/>
        </w:rPr>
        <w:t xml:space="preserve"> ج</w:t>
      </w:r>
      <w:r w:rsidR="00DC34E5" w:rsidRPr="00DC34E5">
        <w:rPr>
          <w:rFonts w:ascii="AGA Arabesque" w:hAnsi="AGA Arabesque" w:hint="cs"/>
          <w:rtl/>
        </w:rPr>
        <w:t xml:space="preserve"> </w:t>
      </w:r>
      <w:r w:rsidRPr="00790421">
        <w:rPr>
          <w:rFonts w:hint="cs"/>
          <w:rtl/>
        </w:rPr>
        <w:t>فرمودند</w:t>
      </w:r>
      <w:r w:rsidR="00A7613A">
        <w:rPr>
          <w:rFonts w:hint="cs"/>
          <w:rtl/>
        </w:rPr>
        <w:t xml:space="preserve">: </w:t>
      </w:r>
    </w:p>
    <w:p w:rsidR="007A15AE" w:rsidRPr="00790421" w:rsidRDefault="007A15AE" w:rsidP="00DA2729">
      <w:pPr>
        <w:pStyle w:val="a1"/>
        <w:jc w:val="both"/>
        <w:rPr>
          <w:rFonts w:cs="B Lotus"/>
          <w:color w:val="auto"/>
          <w:sz w:val="28"/>
          <w:szCs w:val="28"/>
          <w:rtl/>
        </w:rPr>
      </w:pPr>
      <w:r w:rsidRPr="00E94274">
        <w:rPr>
          <w:rStyle w:val="Char1"/>
          <w:rFonts w:hint="cs"/>
          <w:rtl/>
        </w:rPr>
        <w:t>«</w:t>
      </w:r>
      <w:r w:rsidRPr="00E94274">
        <w:rPr>
          <w:rStyle w:val="Char1"/>
          <w:rtl/>
        </w:rPr>
        <w:t>قلوب العباد بين أصبعين من أصابع الرحمن كقلب واحد يصرفها كيف يشاء</w:t>
      </w:r>
      <w:r w:rsidRPr="00E94274">
        <w:rPr>
          <w:rStyle w:val="Char1"/>
          <w:rFonts w:hint="cs"/>
          <w:rtl/>
        </w:rPr>
        <w:t>»</w:t>
      </w:r>
      <w:r w:rsidRPr="003C5F6A">
        <w:rPr>
          <w:rStyle w:val="Charb"/>
          <w:vertAlign w:val="superscript"/>
          <w:rtl/>
        </w:rPr>
        <w:footnoteReference w:id="306"/>
      </w:r>
      <w:r w:rsidR="002F3750" w:rsidRPr="003C5F6A">
        <w:rPr>
          <w:rStyle w:val="Charb"/>
          <w:rFonts w:hint="cs"/>
          <w:rtl/>
        </w:rPr>
        <w:t>.</w:t>
      </w:r>
    </w:p>
    <w:p w:rsidR="007A15AE" w:rsidRPr="00790421" w:rsidRDefault="007A15AE" w:rsidP="003C5F6A">
      <w:pPr>
        <w:pStyle w:val="ab"/>
        <w:rPr>
          <w:rtl/>
        </w:rPr>
      </w:pPr>
      <w:r w:rsidRPr="00790421">
        <w:rPr>
          <w:rFonts w:hint="cs"/>
          <w:rtl/>
        </w:rPr>
        <w:t>«قلب بندگان در ب</w:t>
      </w:r>
      <w:r w:rsidR="000A3618">
        <w:rPr>
          <w:rFonts w:hint="cs"/>
          <w:rtl/>
        </w:rPr>
        <w:t>ی</w:t>
      </w:r>
      <w:r w:rsidRPr="00790421">
        <w:rPr>
          <w:rFonts w:hint="cs"/>
          <w:rtl/>
        </w:rPr>
        <w:t>ن دو انگشت از انگشتان خداوند رحمان قرار دارد و به مثابه قلب واحد</w:t>
      </w:r>
      <w:r w:rsidR="000A3618">
        <w:rPr>
          <w:rFonts w:hint="cs"/>
          <w:rtl/>
        </w:rPr>
        <w:t>ی</w:t>
      </w:r>
      <w:r w:rsidRPr="00790421">
        <w:rPr>
          <w:rFonts w:hint="cs"/>
          <w:rtl/>
        </w:rPr>
        <w:t xml:space="preserve">ست، هرگونه </w:t>
      </w:r>
      <w:r w:rsidR="000A3618">
        <w:rPr>
          <w:rFonts w:hint="cs"/>
          <w:rtl/>
        </w:rPr>
        <w:t>ک</w:t>
      </w:r>
      <w:r w:rsidRPr="00790421">
        <w:rPr>
          <w:rFonts w:hint="cs"/>
          <w:rtl/>
        </w:rPr>
        <w:t>ه خود بخواهد، آن را تغ</w:t>
      </w:r>
      <w:r w:rsidR="000A3618">
        <w:rPr>
          <w:rFonts w:hint="cs"/>
          <w:rtl/>
        </w:rPr>
        <w:t>یی</w:t>
      </w:r>
      <w:r w:rsidRPr="00790421">
        <w:rPr>
          <w:rFonts w:hint="cs"/>
          <w:rtl/>
        </w:rPr>
        <w:t>ر خواهد داد».</w:t>
      </w:r>
    </w:p>
    <w:p w:rsidR="007A15AE" w:rsidRPr="00790421" w:rsidRDefault="007A15AE" w:rsidP="003C5F6A">
      <w:pPr>
        <w:pStyle w:val="ab"/>
        <w:rPr>
          <w:rFonts w:ascii="Al-QuranAlKareem" w:hAnsi="Al-QuranAlKareem" w:cs="Traditional Arabic"/>
          <w:b/>
          <w:bCs/>
          <w:rtl/>
        </w:rPr>
      </w:pPr>
      <w:r w:rsidRPr="003C5F6A">
        <w:rPr>
          <w:rFonts w:hint="cs"/>
          <w:rtl/>
        </w:rPr>
        <w:t xml:space="preserve">و آنگاه </w:t>
      </w:r>
      <w:r w:rsidR="000A3618" w:rsidRPr="003C5F6A">
        <w:rPr>
          <w:rFonts w:hint="cs"/>
          <w:rtl/>
        </w:rPr>
        <w:t>ک</w:t>
      </w:r>
      <w:r w:rsidRPr="003C5F6A">
        <w:rPr>
          <w:rFonts w:hint="cs"/>
          <w:rtl/>
        </w:rPr>
        <w:t>ه در دشت</w:t>
      </w:r>
      <w:r w:rsidR="000A3618" w:rsidRPr="003C5F6A">
        <w:rPr>
          <w:rFonts w:hint="cs"/>
          <w:rtl/>
        </w:rPr>
        <w:t>ی</w:t>
      </w:r>
      <w:r w:rsidRPr="003C5F6A">
        <w:rPr>
          <w:rFonts w:hint="cs"/>
          <w:rtl/>
        </w:rPr>
        <w:t xml:space="preserve"> خواب بر آنان چ</w:t>
      </w:r>
      <w:r w:rsidR="000A3618" w:rsidRPr="003C5F6A">
        <w:rPr>
          <w:rFonts w:hint="cs"/>
          <w:rtl/>
        </w:rPr>
        <w:t>ی</w:t>
      </w:r>
      <w:r w:rsidRPr="003C5F6A">
        <w:rPr>
          <w:rFonts w:hint="cs"/>
          <w:rtl/>
        </w:rPr>
        <w:t>ره شد، فرمودند</w:t>
      </w:r>
      <w:r w:rsidR="00A7613A" w:rsidRPr="003C5F6A">
        <w:rPr>
          <w:rFonts w:hint="cs"/>
          <w:rtl/>
        </w:rPr>
        <w:t>:</w:t>
      </w:r>
      <w:r w:rsidR="00A7613A">
        <w:rPr>
          <w:rStyle w:val="Char"/>
          <w:rFonts w:cs="B Lotus" w:hint="cs"/>
          <w:color w:val="auto"/>
          <w:sz w:val="28"/>
          <w:szCs w:val="28"/>
          <w:rtl/>
        </w:rPr>
        <w:t xml:space="preserve"> </w:t>
      </w:r>
      <w:r w:rsidRPr="003C5F6A">
        <w:rPr>
          <w:rStyle w:val="Char1"/>
          <w:rtl/>
        </w:rPr>
        <w:t>«إن الله تعالی قبض أرواحكم حين شاء وردها حين شاء</w:t>
      </w:r>
      <w:r w:rsidRPr="003C5F6A">
        <w:rPr>
          <w:rStyle w:val="Char1"/>
          <w:rFonts w:hint="cs"/>
          <w:rtl/>
        </w:rPr>
        <w:t>»</w:t>
      </w:r>
      <w:r w:rsidRPr="003C5F6A">
        <w:rPr>
          <w:vertAlign w:val="superscript"/>
          <w:rtl/>
        </w:rPr>
        <w:footnoteReference w:id="307"/>
      </w:r>
      <w:r w:rsidR="00220A1A" w:rsidRPr="003C5F6A">
        <w:rPr>
          <w:rFonts w:hint="cs"/>
          <w:rtl/>
        </w:rPr>
        <w:t>.</w:t>
      </w:r>
      <w:r w:rsidR="002F5FD8" w:rsidRPr="003C5F6A">
        <w:rPr>
          <w:rFonts w:hint="cs"/>
          <w:rtl/>
        </w:rPr>
        <w:t xml:space="preserve"> </w:t>
      </w:r>
      <w:r w:rsidRPr="003C5F6A">
        <w:rPr>
          <w:rFonts w:hint="cs"/>
          <w:rtl/>
        </w:rPr>
        <w:t xml:space="preserve">«خداوند هرگاه </w:t>
      </w:r>
      <w:r w:rsidR="000A3618" w:rsidRPr="003C5F6A">
        <w:rPr>
          <w:rFonts w:hint="cs"/>
          <w:rtl/>
        </w:rPr>
        <w:t>ک</w:t>
      </w:r>
      <w:r w:rsidRPr="003C5F6A">
        <w:rPr>
          <w:rFonts w:hint="cs"/>
          <w:rtl/>
        </w:rPr>
        <w:t>ه بخواهد، ارواحتان را از شما م</w:t>
      </w:r>
      <w:r w:rsidR="000A3618" w:rsidRPr="003C5F6A">
        <w:rPr>
          <w:rFonts w:hint="cs"/>
          <w:rtl/>
        </w:rPr>
        <w:t>ی</w:t>
      </w:r>
      <w:r w:rsidRPr="003C5F6A">
        <w:rPr>
          <w:rFonts w:hint="cs"/>
          <w:rtl/>
        </w:rPr>
        <w:t>‌گ</w:t>
      </w:r>
      <w:r w:rsidR="000A3618" w:rsidRPr="003C5F6A">
        <w:rPr>
          <w:rFonts w:hint="cs"/>
          <w:rtl/>
        </w:rPr>
        <w:t>ی</w:t>
      </w:r>
      <w:r w:rsidRPr="003C5F6A">
        <w:rPr>
          <w:rFonts w:hint="cs"/>
          <w:rtl/>
        </w:rPr>
        <w:t>رد و هرگاه بخواهد،</w:t>
      </w:r>
      <w:r w:rsidR="00A2048D" w:rsidRPr="003C5F6A">
        <w:rPr>
          <w:rFonts w:hint="cs"/>
          <w:rtl/>
        </w:rPr>
        <w:t xml:space="preserve"> آن‌ها </w:t>
      </w:r>
      <w:r w:rsidRPr="003C5F6A">
        <w:rPr>
          <w:rFonts w:hint="cs"/>
          <w:rtl/>
        </w:rPr>
        <w:t>را به شما برم</w:t>
      </w:r>
      <w:r w:rsidR="000A3618" w:rsidRPr="003C5F6A">
        <w:rPr>
          <w:rFonts w:hint="cs"/>
          <w:rtl/>
        </w:rPr>
        <w:t>ی</w:t>
      </w:r>
      <w:r w:rsidRPr="003C5F6A">
        <w:rPr>
          <w:rFonts w:hint="cs"/>
          <w:rtl/>
        </w:rPr>
        <w:t>‌گرداند».</w:t>
      </w:r>
    </w:p>
    <w:p w:rsidR="00146D09" w:rsidRPr="00790421" w:rsidRDefault="007A15AE" w:rsidP="00DA2729">
      <w:pPr>
        <w:ind w:firstLine="284"/>
        <w:jc w:val="both"/>
        <w:rPr>
          <w:rFonts w:ascii="Al-QuranAlKareem" w:hAnsi="Al-QuranAlKareem" w:cs="Traditional Arabic"/>
          <w:b/>
          <w:bCs/>
          <w:rtl/>
        </w:rPr>
      </w:pPr>
      <w:r w:rsidRPr="003C5F6A">
        <w:rPr>
          <w:rStyle w:val="Charb"/>
          <w:rFonts w:hint="cs"/>
          <w:rtl/>
        </w:rPr>
        <w:t>و فرمودند</w:t>
      </w:r>
      <w:r w:rsidR="00A7613A" w:rsidRPr="003C5F6A">
        <w:rPr>
          <w:rStyle w:val="Charb"/>
          <w:rFonts w:hint="cs"/>
          <w:rtl/>
        </w:rPr>
        <w:t xml:space="preserve">: </w:t>
      </w:r>
      <w:r w:rsidRPr="00E94274">
        <w:rPr>
          <w:rStyle w:val="Char1"/>
          <w:rFonts w:hint="cs"/>
          <w:rtl/>
        </w:rPr>
        <w:t>«</w:t>
      </w:r>
      <w:r w:rsidRPr="00E94274">
        <w:rPr>
          <w:rStyle w:val="Char1"/>
          <w:rtl/>
        </w:rPr>
        <w:t>اشفعوا تؤجروا</w:t>
      </w:r>
      <w:r w:rsidR="00164C38" w:rsidRPr="00164C38">
        <w:rPr>
          <w:rStyle w:val="Char1"/>
          <w:rtl/>
        </w:rPr>
        <w:t xml:space="preserve"> و</w:t>
      </w:r>
      <w:r w:rsidRPr="00E94274">
        <w:rPr>
          <w:rStyle w:val="Char1"/>
          <w:rtl/>
        </w:rPr>
        <w:t>يقضي الله علی لسان رسوله ما شاء</w:t>
      </w:r>
      <w:r w:rsidRPr="00E94274">
        <w:rPr>
          <w:rStyle w:val="Char1"/>
          <w:rFonts w:hint="cs"/>
          <w:rtl/>
        </w:rPr>
        <w:t>»</w:t>
      </w:r>
      <w:r w:rsidRPr="003C5F6A">
        <w:rPr>
          <w:rStyle w:val="Charb"/>
          <w:vertAlign w:val="superscript"/>
          <w:rtl/>
        </w:rPr>
        <w:footnoteReference w:id="308"/>
      </w:r>
      <w:r w:rsidR="007C4330" w:rsidRPr="003C5F6A">
        <w:rPr>
          <w:rStyle w:val="Charb"/>
          <w:rFonts w:hint="cs"/>
          <w:rtl/>
        </w:rPr>
        <w:t>.</w:t>
      </w:r>
    </w:p>
    <w:p w:rsidR="007A15AE" w:rsidRPr="003C5F6A" w:rsidRDefault="007A15AE" w:rsidP="003C5F6A">
      <w:pPr>
        <w:pStyle w:val="ab"/>
      </w:pPr>
      <w:r w:rsidRPr="003C5F6A">
        <w:rPr>
          <w:rStyle w:val="Char"/>
          <w:rFonts w:ascii="IRLotus" w:hAnsi="IRLotus" w:cs="IRLotus" w:hint="cs"/>
          <w:color w:val="auto"/>
          <w:sz w:val="28"/>
          <w:szCs w:val="28"/>
          <w:rtl/>
        </w:rPr>
        <w:t>«همد</w:t>
      </w:r>
      <w:r w:rsidR="000A3618" w:rsidRPr="003C5F6A">
        <w:rPr>
          <w:rStyle w:val="Char"/>
          <w:rFonts w:ascii="IRLotus" w:hAnsi="IRLotus" w:cs="IRLotus" w:hint="cs"/>
          <w:color w:val="auto"/>
          <w:sz w:val="28"/>
          <w:szCs w:val="28"/>
          <w:rtl/>
        </w:rPr>
        <w:t>ی</w:t>
      </w:r>
      <w:r w:rsidRPr="003C5F6A">
        <w:rPr>
          <w:rStyle w:val="Char"/>
          <w:rFonts w:ascii="IRLotus" w:hAnsi="IRLotus" w:cs="IRLotus" w:hint="cs"/>
          <w:color w:val="auto"/>
          <w:sz w:val="28"/>
          <w:szCs w:val="28"/>
          <w:rtl/>
        </w:rPr>
        <w:t xml:space="preserve">گر را </w:t>
      </w:r>
      <w:r w:rsidR="000A3618" w:rsidRPr="003C5F6A">
        <w:rPr>
          <w:rStyle w:val="Char"/>
          <w:rFonts w:ascii="IRLotus" w:hAnsi="IRLotus" w:cs="IRLotus" w:hint="cs"/>
          <w:color w:val="auto"/>
          <w:sz w:val="28"/>
          <w:szCs w:val="28"/>
          <w:rtl/>
        </w:rPr>
        <w:t>ی</w:t>
      </w:r>
      <w:r w:rsidRPr="003C5F6A">
        <w:rPr>
          <w:rStyle w:val="Char"/>
          <w:rFonts w:ascii="IRLotus" w:hAnsi="IRLotus" w:cs="IRLotus" w:hint="cs"/>
          <w:color w:val="auto"/>
          <w:sz w:val="28"/>
          <w:szCs w:val="28"/>
          <w:rtl/>
        </w:rPr>
        <w:t>ار</w:t>
      </w:r>
      <w:r w:rsidR="000A3618" w:rsidRPr="003C5F6A">
        <w:rPr>
          <w:rStyle w:val="Char"/>
          <w:rFonts w:ascii="IRLotus" w:hAnsi="IRLotus" w:cs="IRLotus" w:hint="cs"/>
          <w:color w:val="auto"/>
          <w:sz w:val="28"/>
          <w:szCs w:val="28"/>
          <w:rtl/>
        </w:rPr>
        <w:t>ی</w:t>
      </w:r>
      <w:r w:rsidRPr="003C5F6A">
        <w:rPr>
          <w:rStyle w:val="Char"/>
          <w:rFonts w:ascii="IRLotus" w:hAnsi="IRLotus" w:cs="IRLotus" w:hint="cs"/>
          <w:color w:val="auto"/>
          <w:sz w:val="28"/>
          <w:szCs w:val="28"/>
          <w:rtl/>
        </w:rPr>
        <w:t xml:space="preserve"> ده</w:t>
      </w:r>
      <w:r w:rsidR="000A3618" w:rsidRPr="003C5F6A">
        <w:rPr>
          <w:rStyle w:val="Char"/>
          <w:rFonts w:ascii="IRLotus" w:hAnsi="IRLotus" w:cs="IRLotus" w:hint="cs"/>
          <w:color w:val="auto"/>
          <w:sz w:val="28"/>
          <w:szCs w:val="28"/>
          <w:rtl/>
        </w:rPr>
        <w:t>ی</w:t>
      </w:r>
      <w:r w:rsidRPr="003C5F6A">
        <w:rPr>
          <w:rStyle w:val="Char"/>
          <w:rFonts w:ascii="IRLotus" w:hAnsi="IRLotus" w:cs="IRLotus" w:hint="cs"/>
          <w:color w:val="auto"/>
          <w:sz w:val="28"/>
          <w:szCs w:val="28"/>
          <w:rtl/>
        </w:rPr>
        <w:t>د تا مأجور شو</w:t>
      </w:r>
      <w:r w:rsidR="000A3618" w:rsidRPr="003C5F6A">
        <w:rPr>
          <w:rStyle w:val="Char"/>
          <w:rFonts w:ascii="IRLotus" w:hAnsi="IRLotus" w:cs="IRLotus" w:hint="cs"/>
          <w:color w:val="auto"/>
          <w:sz w:val="28"/>
          <w:szCs w:val="28"/>
          <w:rtl/>
        </w:rPr>
        <w:t>ی</w:t>
      </w:r>
      <w:r w:rsidRPr="003C5F6A">
        <w:rPr>
          <w:rStyle w:val="Char"/>
          <w:rFonts w:ascii="IRLotus" w:hAnsi="IRLotus" w:cs="IRLotus" w:hint="cs"/>
          <w:color w:val="auto"/>
          <w:sz w:val="28"/>
          <w:szCs w:val="28"/>
          <w:rtl/>
        </w:rPr>
        <w:t>د و خداوند آنچه را در مش</w:t>
      </w:r>
      <w:r w:rsidR="000A3618" w:rsidRPr="003C5F6A">
        <w:rPr>
          <w:rStyle w:val="Char"/>
          <w:rFonts w:ascii="IRLotus" w:hAnsi="IRLotus" w:cs="IRLotus" w:hint="cs"/>
          <w:color w:val="auto"/>
          <w:sz w:val="28"/>
          <w:szCs w:val="28"/>
          <w:rtl/>
        </w:rPr>
        <w:t>ی</w:t>
      </w:r>
      <w:r w:rsidRPr="003C5F6A">
        <w:rPr>
          <w:rStyle w:val="Char"/>
          <w:rFonts w:ascii="IRLotus" w:hAnsi="IRLotus" w:cs="IRLotus" w:hint="cs"/>
          <w:color w:val="auto"/>
          <w:sz w:val="28"/>
          <w:szCs w:val="28"/>
          <w:rtl/>
        </w:rPr>
        <w:t>ئت خود داشت بر زبان پ</w:t>
      </w:r>
      <w:r w:rsidR="000A3618" w:rsidRPr="003C5F6A">
        <w:rPr>
          <w:rStyle w:val="Char"/>
          <w:rFonts w:ascii="IRLotus" w:hAnsi="IRLotus" w:cs="IRLotus" w:hint="cs"/>
          <w:color w:val="auto"/>
          <w:sz w:val="28"/>
          <w:szCs w:val="28"/>
          <w:rtl/>
        </w:rPr>
        <w:t>ی</w:t>
      </w:r>
      <w:r w:rsidRPr="003C5F6A">
        <w:rPr>
          <w:rStyle w:val="Char"/>
          <w:rFonts w:ascii="IRLotus" w:hAnsi="IRLotus" w:cs="IRLotus" w:hint="cs"/>
          <w:color w:val="auto"/>
          <w:sz w:val="28"/>
          <w:szCs w:val="28"/>
          <w:rtl/>
        </w:rPr>
        <w:t>امبرش جار</w:t>
      </w:r>
      <w:r w:rsidR="000A3618" w:rsidRPr="003C5F6A">
        <w:rPr>
          <w:rStyle w:val="Char"/>
          <w:rFonts w:ascii="IRLotus" w:hAnsi="IRLotus" w:cs="IRLotus" w:hint="cs"/>
          <w:color w:val="auto"/>
          <w:sz w:val="28"/>
          <w:szCs w:val="28"/>
          <w:rtl/>
        </w:rPr>
        <w:t>ی</w:t>
      </w:r>
      <w:r w:rsidRPr="003C5F6A">
        <w:rPr>
          <w:rStyle w:val="Char"/>
          <w:rFonts w:ascii="IRLotus" w:hAnsi="IRLotus" w:cs="IRLotus" w:hint="cs"/>
          <w:color w:val="auto"/>
          <w:sz w:val="28"/>
          <w:szCs w:val="28"/>
          <w:rtl/>
        </w:rPr>
        <w:t xml:space="preserve"> ساخت»</w:t>
      </w:r>
      <w:r w:rsidR="003C5F6A">
        <w:rPr>
          <w:rStyle w:val="Char"/>
          <w:rFonts w:ascii="IRLotus" w:hAnsi="IRLotus" w:cs="IRLotus"/>
          <w:color w:val="auto"/>
          <w:sz w:val="28"/>
          <w:szCs w:val="28"/>
        </w:rPr>
        <w:t>.</w:t>
      </w:r>
    </w:p>
    <w:p w:rsidR="007A15AE" w:rsidRPr="00790421" w:rsidRDefault="007A15AE" w:rsidP="00DA2729">
      <w:pPr>
        <w:ind w:firstLine="284"/>
        <w:jc w:val="both"/>
        <w:rPr>
          <w:rFonts w:cs="B Lotus"/>
          <w:rtl/>
        </w:rPr>
      </w:pPr>
      <w:r w:rsidRPr="003C5F6A">
        <w:rPr>
          <w:rStyle w:val="Charb"/>
          <w:rFonts w:hint="cs"/>
          <w:rtl/>
        </w:rPr>
        <w:lastRenderedPageBreak/>
        <w:t>و فرمودند</w:t>
      </w:r>
      <w:r w:rsidR="00A7613A" w:rsidRPr="003C5F6A">
        <w:rPr>
          <w:rStyle w:val="Charb"/>
          <w:rFonts w:hint="cs"/>
          <w:rtl/>
        </w:rPr>
        <w:t xml:space="preserve">: </w:t>
      </w:r>
      <w:r w:rsidRPr="00E94274">
        <w:rPr>
          <w:rStyle w:val="Char1"/>
          <w:rFonts w:hint="cs"/>
          <w:rtl/>
        </w:rPr>
        <w:t>«</w:t>
      </w:r>
      <w:r w:rsidRPr="00E94274">
        <w:rPr>
          <w:rStyle w:val="Char1"/>
          <w:rtl/>
        </w:rPr>
        <w:t>لا تقولوا ما شاء الله</w:t>
      </w:r>
      <w:r w:rsidR="00164C38" w:rsidRPr="00164C38">
        <w:rPr>
          <w:rStyle w:val="Char1"/>
          <w:rtl/>
        </w:rPr>
        <w:t xml:space="preserve"> و</w:t>
      </w:r>
      <w:r w:rsidRPr="00E94274">
        <w:rPr>
          <w:rStyle w:val="Char1"/>
          <w:rtl/>
        </w:rPr>
        <w:t>شاء فلان، ولكن قولوا</w:t>
      </w:r>
      <w:r w:rsidR="00A7613A" w:rsidRPr="00E94274">
        <w:rPr>
          <w:rStyle w:val="Char1"/>
          <w:rtl/>
        </w:rPr>
        <w:t xml:space="preserve">: </w:t>
      </w:r>
      <w:r w:rsidRPr="00E94274">
        <w:rPr>
          <w:rStyle w:val="Char1"/>
          <w:rtl/>
        </w:rPr>
        <w:t>ما شاءالله وحده</w:t>
      </w:r>
      <w:r w:rsidRPr="00E94274">
        <w:rPr>
          <w:rStyle w:val="Char1"/>
          <w:rFonts w:hint="cs"/>
          <w:rtl/>
        </w:rPr>
        <w:t>»</w:t>
      </w:r>
      <w:r w:rsidRPr="003C5F6A">
        <w:rPr>
          <w:rStyle w:val="Charb"/>
          <w:vertAlign w:val="superscript"/>
          <w:rtl/>
        </w:rPr>
        <w:footnoteReference w:id="309"/>
      </w:r>
      <w:r w:rsidR="00220A1A" w:rsidRPr="003C5F6A">
        <w:rPr>
          <w:rStyle w:val="Charb"/>
          <w:rFonts w:hint="cs"/>
          <w:rtl/>
        </w:rPr>
        <w:t>.</w:t>
      </w:r>
    </w:p>
    <w:p w:rsidR="007A15AE" w:rsidRPr="00790421" w:rsidRDefault="007A15AE" w:rsidP="003C5F6A">
      <w:pPr>
        <w:pStyle w:val="ab"/>
        <w:rPr>
          <w:rtl/>
        </w:rPr>
      </w:pPr>
      <w:r w:rsidRPr="00790421">
        <w:rPr>
          <w:rFonts w:hint="cs"/>
          <w:rtl/>
        </w:rPr>
        <w:t>«نگو</w:t>
      </w:r>
      <w:r w:rsidR="000A3618">
        <w:rPr>
          <w:rFonts w:hint="cs"/>
          <w:rtl/>
        </w:rPr>
        <w:t>یی</w:t>
      </w:r>
      <w:r w:rsidRPr="00790421">
        <w:rPr>
          <w:rFonts w:hint="cs"/>
          <w:rtl/>
        </w:rPr>
        <w:t>د اگر خدا و فلان</w:t>
      </w:r>
      <w:r w:rsidR="000A3618">
        <w:rPr>
          <w:rFonts w:hint="cs"/>
          <w:rtl/>
        </w:rPr>
        <w:t>ی</w:t>
      </w:r>
      <w:r w:rsidRPr="00790421">
        <w:rPr>
          <w:rFonts w:hint="cs"/>
          <w:rtl/>
        </w:rPr>
        <w:t xml:space="preserve"> خواهند، بل</w:t>
      </w:r>
      <w:r w:rsidR="000A3618">
        <w:rPr>
          <w:rFonts w:hint="cs"/>
          <w:rtl/>
        </w:rPr>
        <w:t>ک</w:t>
      </w:r>
      <w:r w:rsidRPr="00790421">
        <w:rPr>
          <w:rFonts w:hint="cs"/>
          <w:rtl/>
        </w:rPr>
        <w:t>ه بگو</w:t>
      </w:r>
      <w:r w:rsidR="000A3618">
        <w:rPr>
          <w:rFonts w:hint="cs"/>
          <w:rtl/>
        </w:rPr>
        <w:t>یی</w:t>
      </w:r>
      <w:r w:rsidRPr="00790421">
        <w:rPr>
          <w:rFonts w:hint="cs"/>
          <w:rtl/>
        </w:rPr>
        <w:t xml:space="preserve">د اگر خداوند </w:t>
      </w:r>
      <w:r w:rsidR="000A3618">
        <w:rPr>
          <w:rFonts w:hint="cs"/>
          <w:rtl/>
        </w:rPr>
        <w:t>ی</w:t>
      </w:r>
      <w:r w:rsidRPr="00790421">
        <w:rPr>
          <w:rFonts w:hint="cs"/>
          <w:rtl/>
        </w:rPr>
        <w:t>گانه بخواهد».</w:t>
      </w:r>
    </w:p>
    <w:p w:rsidR="007A15AE" w:rsidRPr="00790421" w:rsidRDefault="007A15AE" w:rsidP="00DA2729">
      <w:pPr>
        <w:ind w:firstLine="284"/>
        <w:jc w:val="both"/>
        <w:rPr>
          <w:rFonts w:ascii="Al-QuranAlKareem" w:hAnsi="Al-QuranAlKareem" w:cs="Traditional Arabic"/>
          <w:b/>
          <w:bCs/>
          <w:rtl/>
        </w:rPr>
      </w:pPr>
      <w:r w:rsidRPr="003C5F6A">
        <w:rPr>
          <w:rStyle w:val="Charb"/>
          <w:rFonts w:hint="cs"/>
          <w:rtl/>
        </w:rPr>
        <w:t>و فرمودند</w:t>
      </w:r>
      <w:r w:rsidR="00A7613A" w:rsidRPr="003C5F6A">
        <w:rPr>
          <w:rStyle w:val="Charb"/>
          <w:rFonts w:hint="cs"/>
          <w:rtl/>
        </w:rPr>
        <w:t>:</w:t>
      </w:r>
      <w:r w:rsidR="00A7613A">
        <w:rPr>
          <w:rStyle w:val="Char"/>
          <w:rFonts w:cs="B Lotus" w:hint="cs"/>
          <w:color w:val="auto"/>
          <w:sz w:val="28"/>
          <w:szCs w:val="28"/>
          <w:rtl/>
        </w:rPr>
        <w:t xml:space="preserve"> </w:t>
      </w:r>
      <w:r w:rsidRPr="00E94274">
        <w:rPr>
          <w:rStyle w:val="Char1"/>
          <w:rFonts w:hint="cs"/>
          <w:rtl/>
        </w:rPr>
        <w:t>«</w:t>
      </w:r>
      <w:r w:rsidRPr="00E94274">
        <w:rPr>
          <w:rStyle w:val="Char1"/>
          <w:rtl/>
        </w:rPr>
        <w:t>من يرد الله تعالی به خيراً يفقهه في الدين</w:t>
      </w:r>
      <w:r w:rsidRPr="00E94274">
        <w:rPr>
          <w:rStyle w:val="Char1"/>
          <w:rFonts w:hint="cs"/>
          <w:rtl/>
        </w:rPr>
        <w:t>»</w:t>
      </w:r>
      <w:r w:rsidRPr="003C5F6A">
        <w:rPr>
          <w:rStyle w:val="Charb"/>
          <w:vertAlign w:val="superscript"/>
          <w:rtl/>
        </w:rPr>
        <w:footnoteReference w:id="310"/>
      </w:r>
      <w:r w:rsidR="00220A1A" w:rsidRPr="003C5F6A">
        <w:rPr>
          <w:rStyle w:val="Charb"/>
          <w:rFonts w:hint="cs"/>
          <w:rtl/>
        </w:rPr>
        <w:t>.</w:t>
      </w:r>
    </w:p>
    <w:p w:rsidR="007A15AE" w:rsidRPr="00790421" w:rsidRDefault="007A15AE" w:rsidP="003C5F6A">
      <w:pPr>
        <w:pStyle w:val="ab"/>
        <w:rPr>
          <w:rtl/>
        </w:rPr>
      </w:pPr>
      <w:r w:rsidRPr="00790421">
        <w:rPr>
          <w:rFonts w:hint="cs"/>
          <w:rtl/>
        </w:rPr>
        <w:t xml:space="preserve">«هر </w:t>
      </w:r>
      <w:r w:rsidR="000A3618">
        <w:rPr>
          <w:rFonts w:hint="cs"/>
          <w:rtl/>
        </w:rPr>
        <w:t>ک</w:t>
      </w:r>
      <w:r w:rsidRPr="00790421">
        <w:rPr>
          <w:rFonts w:hint="cs"/>
          <w:rtl/>
        </w:rPr>
        <w:t xml:space="preserve">س </w:t>
      </w:r>
      <w:r w:rsidR="000A3618">
        <w:rPr>
          <w:rFonts w:hint="cs"/>
          <w:rtl/>
        </w:rPr>
        <w:t>ک</w:t>
      </w:r>
      <w:r w:rsidRPr="00790421">
        <w:rPr>
          <w:rFonts w:hint="cs"/>
          <w:rtl/>
        </w:rPr>
        <w:t>ه خداوند بخواهد خ</w:t>
      </w:r>
      <w:r w:rsidR="000A3618">
        <w:rPr>
          <w:rFonts w:hint="cs"/>
          <w:rtl/>
        </w:rPr>
        <w:t>ی</w:t>
      </w:r>
      <w:r w:rsidRPr="00790421">
        <w:rPr>
          <w:rFonts w:hint="cs"/>
          <w:rtl/>
        </w:rPr>
        <w:t>ر</w:t>
      </w:r>
      <w:r w:rsidR="000A3618">
        <w:rPr>
          <w:rFonts w:hint="cs"/>
          <w:rtl/>
        </w:rPr>
        <w:t>ی</w:t>
      </w:r>
      <w:r w:rsidRPr="00790421">
        <w:rPr>
          <w:rFonts w:hint="cs"/>
          <w:rtl/>
        </w:rPr>
        <w:t xml:space="preserve"> به او برساند، او را در علوم د</w:t>
      </w:r>
      <w:r w:rsidR="000A3618">
        <w:rPr>
          <w:rFonts w:hint="cs"/>
          <w:rtl/>
        </w:rPr>
        <w:t>ی</w:t>
      </w:r>
      <w:r w:rsidRPr="00790421">
        <w:rPr>
          <w:rFonts w:hint="cs"/>
          <w:rtl/>
        </w:rPr>
        <w:t>ن</w:t>
      </w:r>
      <w:r w:rsidR="000A3618">
        <w:rPr>
          <w:rFonts w:hint="cs"/>
          <w:rtl/>
        </w:rPr>
        <w:t>ی</w:t>
      </w:r>
      <w:r w:rsidRPr="00790421">
        <w:rPr>
          <w:rFonts w:hint="cs"/>
          <w:rtl/>
        </w:rPr>
        <w:t xml:space="preserve"> آگاه</w:t>
      </w:r>
      <w:r w:rsidR="000A3618">
        <w:rPr>
          <w:rFonts w:hint="cs"/>
          <w:rtl/>
        </w:rPr>
        <w:t>ی</w:t>
      </w:r>
      <w:r w:rsidRPr="00790421">
        <w:rPr>
          <w:rFonts w:hint="cs"/>
          <w:rtl/>
        </w:rPr>
        <w:t xml:space="preserve"> م</w:t>
      </w:r>
      <w:r w:rsidR="000A3618">
        <w:rPr>
          <w:rFonts w:hint="cs"/>
          <w:rtl/>
        </w:rPr>
        <w:t>ی</w:t>
      </w:r>
      <w:r w:rsidRPr="00790421">
        <w:rPr>
          <w:rFonts w:hint="cs"/>
          <w:rtl/>
        </w:rPr>
        <w:t>‌بخشد».</w:t>
      </w:r>
    </w:p>
    <w:p w:rsidR="007A15AE" w:rsidRPr="00790421" w:rsidRDefault="007A15AE" w:rsidP="00DA2729">
      <w:pPr>
        <w:ind w:firstLine="284"/>
        <w:jc w:val="both"/>
        <w:rPr>
          <w:rFonts w:ascii="Al-QuranAlKareem" w:hAnsi="Al-QuranAlKareem" w:cs="Traditional Arabic"/>
          <w:b/>
          <w:bCs/>
          <w:rtl/>
        </w:rPr>
      </w:pPr>
      <w:r w:rsidRPr="003C5F6A">
        <w:rPr>
          <w:rStyle w:val="Charb"/>
          <w:rFonts w:hint="cs"/>
          <w:rtl/>
        </w:rPr>
        <w:t>و فرمودند</w:t>
      </w:r>
      <w:r w:rsidR="00A7613A" w:rsidRPr="003C5F6A">
        <w:rPr>
          <w:rStyle w:val="Charb"/>
          <w:rtl/>
        </w:rPr>
        <w:t>:</w:t>
      </w:r>
      <w:r w:rsidR="00A7613A">
        <w:rPr>
          <w:rFonts w:ascii="Al-QuranAlKareem" w:hAnsi="Al-QuranAlKareem" w:cs="Traditional Arabic"/>
          <w:b/>
          <w:bCs/>
          <w:rtl/>
        </w:rPr>
        <w:t xml:space="preserve"> </w:t>
      </w:r>
      <w:r w:rsidRPr="00E94274">
        <w:rPr>
          <w:rStyle w:val="Char1"/>
          <w:rFonts w:hint="cs"/>
          <w:rtl/>
        </w:rPr>
        <w:t>«</w:t>
      </w:r>
      <w:r w:rsidRPr="00E94274">
        <w:rPr>
          <w:rStyle w:val="Char1"/>
          <w:rtl/>
        </w:rPr>
        <w:t>اذا أراد الله تعالی رحمة أمة قبض نبيها قبلها</w:t>
      </w:r>
      <w:r w:rsidR="00164C38" w:rsidRPr="00164C38">
        <w:rPr>
          <w:rStyle w:val="Char1"/>
          <w:rtl/>
        </w:rPr>
        <w:t xml:space="preserve"> و</w:t>
      </w:r>
      <w:r w:rsidRPr="00E94274">
        <w:rPr>
          <w:rStyle w:val="Char1"/>
          <w:rtl/>
        </w:rPr>
        <w:t>إذا أراد الله هلكة أمة عذّبها</w:t>
      </w:r>
      <w:r w:rsidR="00164C38" w:rsidRPr="00164C38">
        <w:rPr>
          <w:rStyle w:val="Char1"/>
          <w:rtl/>
        </w:rPr>
        <w:t xml:space="preserve"> و</w:t>
      </w:r>
      <w:r w:rsidRPr="00E94274">
        <w:rPr>
          <w:rStyle w:val="Char1"/>
          <w:rtl/>
        </w:rPr>
        <w:t>نبيها حي</w:t>
      </w:r>
      <w:r w:rsidRPr="00E94274">
        <w:rPr>
          <w:rStyle w:val="Char1"/>
          <w:rFonts w:hint="cs"/>
          <w:rtl/>
        </w:rPr>
        <w:t>»</w:t>
      </w:r>
      <w:r w:rsidRPr="003C5F6A">
        <w:rPr>
          <w:rStyle w:val="Charb"/>
          <w:vertAlign w:val="superscript"/>
          <w:rtl/>
        </w:rPr>
        <w:footnoteReference w:id="311"/>
      </w:r>
      <w:r w:rsidRPr="003C5F6A">
        <w:rPr>
          <w:rStyle w:val="Charb"/>
          <w:rFonts w:hint="cs"/>
          <w:rtl/>
        </w:rPr>
        <w:t>.</w:t>
      </w:r>
    </w:p>
    <w:p w:rsidR="007A15AE" w:rsidRPr="00790421" w:rsidRDefault="007A15AE" w:rsidP="003C5F6A">
      <w:pPr>
        <w:pStyle w:val="ab"/>
        <w:rPr>
          <w:rtl/>
        </w:rPr>
      </w:pPr>
      <w:r w:rsidRPr="00790421">
        <w:rPr>
          <w:rFonts w:hint="cs"/>
          <w:rtl/>
        </w:rPr>
        <w:t>«هرگاه خداوند متعال بخواهد رحمت</w:t>
      </w:r>
      <w:r w:rsidR="000A3618">
        <w:rPr>
          <w:rFonts w:hint="cs"/>
          <w:rtl/>
        </w:rPr>
        <w:t>ی</w:t>
      </w:r>
      <w:r w:rsidRPr="00790421">
        <w:rPr>
          <w:rFonts w:hint="cs"/>
          <w:rtl/>
        </w:rPr>
        <w:t xml:space="preserve"> بر امت</w:t>
      </w:r>
      <w:r w:rsidR="000A3618">
        <w:rPr>
          <w:rFonts w:hint="cs"/>
          <w:rtl/>
        </w:rPr>
        <w:t>ی</w:t>
      </w:r>
      <w:r w:rsidRPr="00790421">
        <w:rPr>
          <w:rFonts w:hint="cs"/>
          <w:rtl/>
        </w:rPr>
        <w:t xml:space="preserve"> کند، قبل از آن پ</w:t>
      </w:r>
      <w:r w:rsidR="000A3618">
        <w:rPr>
          <w:rFonts w:hint="cs"/>
          <w:rtl/>
        </w:rPr>
        <w:t>ی</w:t>
      </w:r>
      <w:r w:rsidRPr="00790421">
        <w:rPr>
          <w:rFonts w:hint="cs"/>
          <w:rtl/>
        </w:rPr>
        <w:t>امبر آن امت را م</w:t>
      </w:r>
      <w:r w:rsidR="000A3618">
        <w:rPr>
          <w:rFonts w:hint="cs"/>
          <w:rtl/>
        </w:rPr>
        <w:t>ی</w:t>
      </w:r>
      <w:r w:rsidRPr="00790421">
        <w:rPr>
          <w:rFonts w:hint="cs"/>
          <w:rtl/>
        </w:rPr>
        <w:softHyphen/>
        <w:t>م</w:t>
      </w:r>
      <w:r w:rsidR="000A3618">
        <w:rPr>
          <w:rFonts w:hint="cs"/>
          <w:rtl/>
        </w:rPr>
        <w:t>ی</w:t>
      </w:r>
      <w:r w:rsidRPr="00790421">
        <w:rPr>
          <w:rFonts w:hint="cs"/>
          <w:rtl/>
        </w:rPr>
        <w:t>راندو هرگاه بخواهد امت</w:t>
      </w:r>
      <w:r w:rsidR="000A3618">
        <w:rPr>
          <w:rFonts w:hint="cs"/>
          <w:rtl/>
        </w:rPr>
        <w:t>ی</w:t>
      </w:r>
      <w:r w:rsidRPr="00790421">
        <w:rPr>
          <w:rFonts w:hint="cs"/>
          <w:rtl/>
        </w:rPr>
        <w:t xml:space="preserve"> را هلاک کند، آن امت را عذاب م</w:t>
      </w:r>
      <w:r w:rsidR="000A3618">
        <w:rPr>
          <w:rFonts w:hint="cs"/>
          <w:rtl/>
        </w:rPr>
        <w:t>ی</w:t>
      </w:r>
      <w:r w:rsidRPr="00790421">
        <w:rPr>
          <w:rFonts w:hint="cs"/>
          <w:rtl/>
        </w:rPr>
        <w:softHyphen/>
        <w:t>دهد، درحال</w:t>
      </w:r>
      <w:r w:rsidR="000A3618">
        <w:rPr>
          <w:rFonts w:hint="cs"/>
          <w:rtl/>
        </w:rPr>
        <w:t>ی</w:t>
      </w:r>
      <w:r w:rsidRPr="00790421">
        <w:rPr>
          <w:rFonts w:hint="cs"/>
          <w:rtl/>
        </w:rPr>
        <w:t>که پ</w:t>
      </w:r>
      <w:r w:rsidR="000A3618">
        <w:rPr>
          <w:rFonts w:hint="cs"/>
          <w:rtl/>
        </w:rPr>
        <w:t>ی</w:t>
      </w:r>
      <w:r w:rsidRPr="00790421">
        <w:rPr>
          <w:rFonts w:hint="cs"/>
          <w:rtl/>
        </w:rPr>
        <w:t>امبرش زنده است».</w:t>
      </w:r>
    </w:p>
    <w:p w:rsidR="007A15AE" w:rsidRDefault="007A15AE" w:rsidP="003C5F6A">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790421" w:rsidRDefault="00A227A8" w:rsidP="003C5F6A">
      <w:pPr>
        <w:pStyle w:val="ab"/>
        <w:rPr>
          <w:rtl/>
        </w:rPr>
      </w:pPr>
    </w:p>
    <w:p w:rsidR="007A15AE" w:rsidRPr="00790421" w:rsidRDefault="007A15AE" w:rsidP="003C5F6A">
      <w:pPr>
        <w:pStyle w:val="a0"/>
        <w:tabs>
          <w:tab w:val="clear" w:pos="567"/>
          <w:tab w:val="right" w:pos="566"/>
        </w:tabs>
        <w:spacing w:before="0"/>
        <w:ind w:left="568" w:hanging="284"/>
        <w:contextualSpacing w:val="0"/>
        <w:rPr>
          <w:rStyle w:val="Char"/>
          <w:rFonts w:cs="B Lotus"/>
          <w:color w:val="auto"/>
          <w:sz w:val="28"/>
          <w:szCs w:val="28"/>
          <w:rtl/>
        </w:rPr>
      </w:pPr>
      <w:r w:rsidRPr="003C5F6A">
        <w:rPr>
          <w:rStyle w:val="Charb"/>
          <w:rFonts w:hint="cs"/>
          <w:rtl/>
        </w:rPr>
        <w:t>خداوند در كتابش و همچنين در سنت نبيش</w:t>
      </w:r>
      <w:r w:rsidR="00EB215B" w:rsidRPr="00EB215B">
        <w:rPr>
          <w:rFonts w:ascii="AGA Arabesque" w:hAnsi="AGA Arabesque" w:cs="CTraditional Arabic" w:hint="cs"/>
          <w:b w:val="0"/>
          <w:bCs w:val="0"/>
          <w:color w:val="auto"/>
          <w:sz w:val="26"/>
          <w:szCs w:val="26"/>
          <w:rtl/>
        </w:rPr>
        <w:t xml:space="preserve"> ج</w:t>
      </w:r>
      <w:r w:rsidR="00DC34E5" w:rsidRPr="003C5F6A">
        <w:rPr>
          <w:rStyle w:val="Charb"/>
          <w:rFonts w:hint="cs"/>
          <w:rtl/>
        </w:rPr>
        <w:t xml:space="preserve"> </w:t>
      </w:r>
      <w:r w:rsidRPr="003C5F6A">
        <w:rPr>
          <w:rStyle w:val="Charb"/>
          <w:rFonts w:hint="cs"/>
          <w:rtl/>
        </w:rPr>
        <w:t>در زمينه‌</w:t>
      </w:r>
      <w:r w:rsidR="003C5F6A">
        <w:rPr>
          <w:rStyle w:val="Charb"/>
          <w:rFonts w:hint="cs"/>
          <w:rtl/>
        </w:rPr>
        <w:t>ی</w:t>
      </w:r>
      <w:r w:rsidRPr="003C5F6A">
        <w:rPr>
          <w:rStyle w:val="Charb"/>
          <w:rFonts w:hint="cs"/>
          <w:rtl/>
        </w:rPr>
        <w:t xml:space="preserve"> صفات اله</w:t>
      </w:r>
      <w:r w:rsidR="003C5F6A">
        <w:rPr>
          <w:rStyle w:val="Charb"/>
          <w:rFonts w:hint="cs"/>
          <w:rtl/>
        </w:rPr>
        <w:t>ی</w:t>
      </w:r>
      <w:r w:rsidRPr="003C5F6A">
        <w:rPr>
          <w:rStyle w:val="Charb"/>
          <w:rFonts w:hint="cs"/>
          <w:rtl/>
        </w:rPr>
        <w:t xml:space="preserve"> آورده است كه همانا او محسنين</w:t>
      </w:r>
      <w:r w:rsidRPr="003C5F6A">
        <w:rPr>
          <w:rStyle w:val="Charb"/>
          <w:b w:val="0"/>
          <w:bCs w:val="0"/>
          <w:vertAlign w:val="superscript"/>
          <w:rtl/>
        </w:rPr>
        <w:footnoteReference w:id="312"/>
      </w:r>
      <w:r w:rsidRPr="003C5F6A">
        <w:rPr>
          <w:rStyle w:val="Charb"/>
          <w:rFonts w:hint="cs"/>
          <w:rtl/>
        </w:rPr>
        <w:t xml:space="preserve"> (نيكوكاران) و متقين</w:t>
      </w:r>
      <w:r w:rsidRPr="003C5F6A">
        <w:rPr>
          <w:rStyle w:val="Charb"/>
          <w:b w:val="0"/>
          <w:bCs w:val="0"/>
          <w:vertAlign w:val="superscript"/>
          <w:rtl/>
        </w:rPr>
        <w:footnoteReference w:id="313"/>
      </w:r>
      <w:r w:rsidRPr="003C5F6A">
        <w:rPr>
          <w:rStyle w:val="Charb"/>
          <w:rFonts w:hint="cs"/>
          <w:rtl/>
        </w:rPr>
        <w:t xml:space="preserve"> و صابران</w:t>
      </w:r>
      <w:r w:rsidRPr="003C5F6A">
        <w:rPr>
          <w:rStyle w:val="Charb"/>
          <w:b w:val="0"/>
          <w:bCs w:val="0"/>
          <w:vertAlign w:val="superscript"/>
          <w:rtl/>
        </w:rPr>
        <w:footnoteReference w:id="314"/>
      </w:r>
      <w:r w:rsidRPr="003C5F6A">
        <w:rPr>
          <w:rStyle w:val="Charb"/>
          <w:rFonts w:hint="cs"/>
          <w:rtl/>
        </w:rPr>
        <w:t xml:space="preserve"> را دوست دارد و از کسان</w:t>
      </w:r>
      <w:r w:rsidR="003C5F6A">
        <w:rPr>
          <w:rStyle w:val="Charb"/>
          <w:rFonts w:hint="cs"/>
          <w:rtl/>
        </w:rPr>
        <w:t>ی</w:t>
      </w:r>
      <w:r w:rsidRPr="003C5F6A">
        <w:rPr>
          <w:rStyle w:val="Charb"/>
          <w:rFonts w:hint="cs"/>
          <w:rtl/>
        </w:rPr>
        <w:t xml:space="preserve"> که ايمان بياورند و عمل صالح انجام بدهند</w:t>
      </w:r>
      <w:r w:rsidRPr="003C5F6A">
        <w:rPr>
          <w:rStyle w:val="Charb"/>
          <w:b w:val="0"/>
          <w:bCs w:val="0"/>
          <w:vertAlign w:val="superscript"/>
          <w:rtl/>
        </w:rPr>
        <w:footnoteReference w:id="315"/>
      </w:r>
      <w:r w:rsidRPr="003C5F6A">
        <w:rPr>
          <w:rStyle w:val="Charb"/>
          <w:rFonts w:hint="cs"/>
          <w:rtl/>
        </w:rPr>
        <w:t xml:space="preserve"> راض</w:t>
      </w:r>
      <w:r w:rsidR="003C5F6A">
        <w:rPr>
          <w:rStyle w:val="Charb"/>
          <w:rFonts w:hint="cs"/>
          <w:rtl/>
        </w:rPr>
        <w:t>ی</w:t>
      </w:r>
      <w:r w:rsidRPr="003C5F6A">
        <w:rPr>
          <w:rStyle w:val="Charb"/>
          <w:rFonts w:hint="cs"/>
          <w:rtl/>
        </w:rPr>
        <w:t xml:space="preserve"> م</w:t>
      </w:r>
      <w:r w:rsidR="003C5F6A">
        <w:rPr>
          <w:rStyle w:val="Charb"/>
          <w:rFonts w:hint="cs"/>
          <w:rtl/>
        </w:rPr>
        <w:t>ی</w:t>
      </w:r>
      <w:r w:rsidRPr="003C5F6A">
        <w:rPr>
          <w:rStyle w:val="Charb"/>
          <w:rFonts w:hint="cs"/>
          <w:rtl/>
        </w:rPr>
        <w:softHyphen/>
        <w:t>شود و کافران</w:t>
      </w:r>
      <w:r w:rsidRPr="003C5F6A">
        <w:rPr>
          <w:rStyle w:val="Charb"/>
          <w:b w:val="0"/>
          <w:bCs w:val="0"/>
          <w:vertAlign w:val="superscript"/>
          <w:rtl/>
        </w:rPr>
        <w:footnoteReference w:id="316"/>
      </w:r>
      <w:r w:rsidRPr="003C5F6A">
        <w:rPr>
          <w:rStyle w:val="Charb"/>
          <w:rFonts w:hint="cs"/>
          <w:rtl/>
        </w:rPr>
        <w:t xml:space="preserve"> و ظالمان</w:t>
      </w:r>
      <w:r w:rsidRPr="003C5F6A">
        <w:rPr>
          <w:rStyle w:val="Charb"/>
          <w:b w:val="0"/>
          <w:bCs w:val="0"/>
          <w:vertAlign w:val="superscript"/>
          <w:rtl/>
        </w:rPr>
        <w:footnoteReference w:id="317"/>
      </w:r>
      <w:r w:rsidRPr="003C5F6A">
        <w:rPr>
          <w:rStyle w:val="Charb"/>
          <w:rFonts w:hint="cs"/>
          <w:rtl/>
        </w:rPr>
        <w:t xml:space="preserve"> را دوست ندارد و از آن دسته از بندگانش كه كفر نمايند، راض</w:t>
      </w:r>
      <w:r w:rsidR="003C5F6A">
        <w:rPr>
          <w:rStyle w:val="Charb"/>
          <w:rFonts w:hint="cs"/>
          <w:rtl/>
        </w:rPr>
        <w:t>ی</w:t>
      </w:r>
      <w:r w:rsidRPr="003C5F6A">
        <w:rPr>
          <w:rStyle w:val="Charb"/>
          <w:rFonts w:hint="cs"/>
          <w:rtl/>
        </w:rPr>
        <w:t xml:space="preserve"> نيست</w:t>
      </w:r>
      <w:r w:rsidRPr="003C5F6A">
        <w:rPr>
          <w:rStyle w:val="Charb"/>
          <w:b w:val="0"/>
          <w:bCs w:val="0"/>
          <w:vertAlign w:val="superscript"/>
          <w:rtl/>
        </w:rPr>
        <w:footnoteReference w:id="318"/>
      </w:r>
      <w:r w:rsidRPr="003C5F6A">
        <w:rPr>
          <w:rStyle w:val="Charb"/>
          <w:rFonts w:hint="cs"/>
          <w:rtl/>
        </w:rPr>
        <w:t xml:space="preserve"> و </w:t>
      </w:r>
      <w:r w:rsidRPr="003C5F6A">
        <w:rPr>
          <w:rStyle w:val="Charb"/>
          <w:rFonts w:hint="cs"/>
          <w:rtl/>
        </w:rPr>
        <w:lastRenderedPageBreak/>
        <w:t>فساد را نم</w:t>
      </w:r>
      <w:r w:rsidR="003C5F6A">
        <w:rPr>
          <w:rStyle w:val="Charb"/>
          <w:rFonts w:hint="cs"/>
          <w:rtl/>
        </w:rPr>
        <w:t>ی</w:t>
      </w:r>
      <w:r w:rsidRPr="003C5F6A">
        <w:rPr>
          <w:rStyle w:val="Charb"/>
          <w:rFonts w:hint="cs"/>
          <w:rtl/>
        </w:rPr>
        <w:t>‌پذيرد</w:t>
      </w:r>
      <w:r w:rsidRPr="003C5F6A">
        <w:rPr>
          <w:rStyle w:val="Charb"/>
          <w:b w:val="0"/>
          <w:bCs w:val="0"/>
          <w:vertAlign w:val="superscript"/>
          <w:rtl/>
        </w:rPr>
        <w:footnoteReference w:id="319"/>
      </w:r>
      <w:r w:rsidRPr="003C5F6A">
        <w:rPr>
          <w:rStyle w:val="Charb"/>
          <w:rFonts w:hint="cs"/>
          <w:rtl/>
        </w:rPr>
        <w:t>. اين درحال</w:t>
      </w:r>
      <w:r w:rsidR="003C5F6A">
        <w:rPr>
          <w:rStyle w:val="Charb"/>
          <w:rFonts w:hint="cs"/>
          <w:rtl/>
        </w:rPr>
        <w:t>ی</w:t>
      </w:r>
      <w:r w:rsidRPr="003C5F6A">
        <w:rPr>
          <w:rStyle w:val="Charb"/>
          <w:rFonts w:hint="cs"/>
          <w:rtl/>
        </w:rPr>
        <w:t xml:space="preserve"> است كه همه‌</w:t>
      </w:r>
      <w:r w:rsidR="003C5F6A">
        <w:rPr>
          <w:rStyle w:val="Charb"/>
          <w:rFonts w:hint="cs"/>
          <w:rtl/>
        </w:rPr>
        <w:t>ی</w:t>
      </w:r>
      <w:r w:rsidRPr="003C5F6A">
        <w:rPr>
          <w:rStyle w:val="Charb"/>
          <w:rFonts w:hint="cs"/>
          <w:rtl/>
        </w:rPr>
        <w:t xml:space="preserve"> اين موارد تحت مشيت و اراده‌</w:t>
      </w:r>
      <w:r w:rsidR="003C5F6A">
        <w:rPr>
          <w:rStyle w:val="Charb"/>
          <w:rFonts w:hint="cs"/>
          <w:rtl/>
        </w:rPr>
        <w:t>ی</w:t>
      </w:r>
      <w:r w:rsidRPr="003C5F6A">
        <w:rPr>
          <w:rStyle w:val="Charb"/>
          <w:rFonts w:hint="cs"/>
          <w:rtl/>
        </w:rPr>
        <w:t xml:space="preserve"> او صورت م</w:t>
      </w:r>
      <w:r w:rsidR="003C5F6A">
        <w:rPr>
          <w:rStyle w:val="Charb"/>
          <w:rFonts w:hint="cs"/>
          <w:rtl/>
        </w:rPr>
        <w:t>ی</w:t>
      </w:r>
      <w:r w:rsidRPr="003C5F6A">
        <w:rPr>
          <w:rStyle w:val="Charb"/>
          <w:rFonts w:hint="cs"/>
          <w:rtl/>
        </w:rPr>
        <w:t>‌گيرد و اگر او نخواهد، رخ نم</w:t>
      </w:r>
      <w:r w:rsidR="003C5F6A">
        <w:rPr>
          <w:rStyle w:val="Charb"/>
          <w:rFonts w:hint="cs"/>
          <w:rtl/>
        </w:rPr>
        <w:t>ی</w:t>
      </w:r>
      <w:r w:rsidRPr="003C5F6A">
        <w:rPr>
          <w:rStyle w:val="Charb"/>
          <w:rFonts w:hint="cs"/>
          <w:rtl/>
        </w:rPr>
        <w:softHyphen/>
        <w:t>دهد. و آنچه كه او اراده نكرده باشد، در مل</w:t>
      </w:r>
      <w:r w:rsidR="003C5F6A">
        <w:rPr>
          <w:rStyle w:val="Charb"/>
          <w:rFonts w:hint="cs"/>
          <w:rtl/>
        </w:rPr>
        <w:t>ک</w:t>
      </w:r>
      <w:r w:rsidRPr="003C5F6A">
        <w:rPr>
          <w:rStyle w:val="Charb"/>
          <w:rFonts w:hint="cs"/>
          <w:rtl/>
        </w:rPr>
        <w:t xml:space="preserve"> او صورت نم</w:t>
      </w:r>
      <w:r w:rsidR="003C5F6A">
        <w:rPr>
          <w:rStyle w:val="Charb"/>
          <w:rFonts w:hint="cs"/>
          <w:rtl/>
        </w:rPr>
        <w:t>ی</w:t>
      </w:r>
      <w:r w:rsidRPr="003C5F6A">
        <w:rPr>
          <w:rStyle w:val="Charb"/>
          <w:rFonts w:hint="cs"/>
          <w:rtl/>
        </w:rPr>
        <w:t>‌پذيرد. پس چگونه</w:t>
      </w:r>
      <w:r w:rsidR="003C5F6A">
        <w:rPr>
          <w:rStyle w:val="Charb"/>
          <w:rFonts w:hint="cs"/>
          <w:rtl/>
        </w:rPr>
        <w:t xml:space="preserve"> </w:t>
      </w:r>
      <w:r w:rsidRPr="003C5F6A">
        <w:rPr>
          <w:rStyle w:val="Charb"/>
          <w:rFonts w:hint="cs"/>
          <w:rtl/>
        </w:rPr>
        <w:t>است كه خداوند بدانچه كه خود دوست ندارد و از ‌آن راض</w:t>
      </w:r>
      <w:r w:rsidR="003C5F6A">
        <w:rPr>
          <w:rStyle w:val="Charb"/>
          <w:rFonts w:hint="cs"/>
          <w:rtl/>
        </w:rPr>
        <w:t>ی</w:t>
      </w:r>
      <w:r w:rsidRPr="003C5F6A">
        <w:rPr>
          <w:rStyle w:val="Charb"/>
          <w:rFonts w:hint="cs"/>
          <w:rtl/>
        </w:rPr>
        <w:t xml:space="preserve"> نيست، مشي</w:t>
      </w:r>
      <w:r w:rsidR="00B9630E" w:rsidRPr="003C5F6A">
        <w:rPr>
          <w:rStyle w:val="Charb"/>
          <w:rFonts w:hint="cs"/>
          <w:rtl/>
        </w:rPr>
        <w:t>ئ</w:t>
      </w:r>
      <w:r w:rsidRPr="003C5F6A">
        <w:rPr>
          <w:rStyle w:val="Charb"/>
          <w:rFonts w:hint="cs"/>
          <w:rtl/>
        </w:rPr>
        <w:t>ت</w:t>
      </w:r>
      <w:r w:rsidR="003C5F6A">
        <w:rPr>
          <w:rStyle w:val="Charb"/>
          <w:rFonts w:hint="eastAsia"/>
          <w:rtl/>
        </w:rPr>
        <w:t>‌</w:t>
      </w:r>
      <w:r w:rsidR="00B9630E" w:rsidRPr="003C5F6A">
        <w:rPr>
          <w:rStyle w:val="Charb"/>
          <w:rFonts w:hint="cs"/>
          <w:rtl/>
        </w:rPr>
        <w:t>ا</w:t>
      </w:r>
      <w:r w:rsidRPr="003C5F6A">
        <w:rPr>
          <w:rStyle w:val="Charb"/>
          <w:rFonts w:hint="cs"/>
          <w:rtl/>
        </w:rPr>
        <w:t>ش تعلق م</w:t>
      </w:r>
      <w:r w:rsidR="003C5F6A">
        <w:rPr>
          <w:rStyle w:val="Charb"/>
          <w:rFonts w:hint="cs"/>
          <w:rtl/>
        </w:rPr>
        <w:t>ی</w:t>
      </w:r>
      <w:r w:rsidRPr="003C5F6A">
        <w:rPr>
          <w:rStyle w:val="Charb"/>
          <w:rFonts w:hint="cs"/>
          <w:rtl/>
        </w:rPr>
        <w:t>‌گيرد؟</w:t>
      </w:r>
    </w:p>
    <w:p w:rsidR="007A15AE" w:rsidRPr="00790421" w:rsidRDefault="007A15AE" w:rsidP="003C5F6A">
      <w:pPr>
        <w:pStyle w:val="ab"/>
        <w:rPr>
          <w:rtl/>
        </w:rPr>
      </w:pPr>
      <w:r w:rsidRPr="00790421">
        <w:rPr>
          <w:rFonts w:hint="cs"/>
          <w:rtl/>
        </w:rPr>
        <w:t>بدان</w:t>
      </w:r>
      <w:r w:rsidR="000A3618">
        <w:rPr>
          <w:rFonts w:hint="cs"/>
          <w:rtl/>
        </w:rPr>
        <w:t>ی</w:t>
      </w:r>
      <w:r w:rsidRPr="00790421">
        <w:rPr>
          <w:rFonts w:hint="cs"/>
          <w:rtl/>
        </w:rPr>
        <w:t xml:space="preserve">د </w:t>
      </w:r>
      <w:r w:rsidR="000A3618">
        <w:rPr>
          <w:rFonts w:hint="cs"/>
          <w:rtl/>
        </w:rPr>
        <w:t>ک</w:t>
      </w:r>
      <w:r w:rsidRPr="00790421">
        <w:rPr>
          <w:rFonts w:hint="cs"/>
          <w:rtl/>
        </w:rPr>
        <w:t xml:space="preserve">ه منظور از اراده </w:t>
      </w:r>
      <w:r w:rsidR="000A3618">
        <w:rPr>
          <w:rFonts w:hint="cs"/>
          <w:rtl/>
        </w:rPr>
        <w:t>ک</w:t>
      </w:r>
      <w:r w:rsidRPr="00790421">
        <w:rPr>
          <w:rFonts w:hint="cs"/>
          <w:rtl/>
        </w:rPr>
        <w:t>ه در نصوص آمده است، م</w:t>
      </w:r>
      <w:r w:rsidR="000A3618">
        <w:rPr>
          <w:rFonts w:hint="cs"/>
          <w:rtl/>
        </w:rPr>
        <w:t>ی</w:t>
      </w:r>
      <w:r w:rsidRPr="00790421">
        <w:rPr>
          <w:rFonts w:hint="cs"/>
          <w:rtl/>
        </w:rPr>
        <w:softHyphen/>
        <w:t>تواند دو چ</w:t>
      </w:r>
      <w:r w:rsidR="000A3618">
        <w:rPr>
          <w:rFonts w:hint="cs"/>
          <w:rtl/>
        </w:rPr>
        <w:t>ی</w:t>
      </w:r>
      <w:r w:rsidRPr="00790421">
        <w:rPr>
          <w:rFonts w:hint="cs"/>
          <w:rtl/>
        </w:rPr>
        <w:t>ز باشد</w:t>
      </w:r>
      <w:r w:rsidR="00A7613A">
        <w:rPr>
          <w:rFonts w:hint="cs"/>
          <w:rtl/>
        </w:rPr>
        <w:t xml:space="preserve">: </w:t>
      </w:r>
    </w:p>
    <w:p w:rsidR="007A15AE" w:rsidRDefault="007A15AE" w:rsidP="003C5F6A">
      <w:pPr>
        <w:pStyle w:val="ab"/>
        <w:numPr>
          <w:ilvl w:val="0"/>
          <w:numId w:val="15"/>
        </w:numPr>
        <w:ind w:left="568" w:hanging="284"/>
        <w:rPr>
          <w:rtl/>
        </w:rPr>
      </w:pPr>
      <w:r w:rsidRPr="00790421">
        <w:rPr>
          <w:rFonts w:hint="cs"/>
          <w:b/>
          <w:bCs/>
          <w:rtl/>
        </w:rPr>
        <w:t>اراده‌</w:t>
      </w:r>
      <w:r w:rsidR="000A3618">
        <w:rPr>
          <w:rFonts w:hint="cs"/>
          <w:b/>
          <w:bCs/>
          <w:rtl/>
        </w:rPr>
        <w:t>ی</w:t>
      </w:r>
      <w:r w:rsidRPr="00790421">
        <w:rPr>
          <w:rFonts w:hint="cs"/>
          <w:b/>
          <w:bCs/>
          <w:rtl/>
        </w:rPr>
        <w:t xml:space="preserve"> </w:t>
      </w:r>
      <w:r w:rsidR="000A3618">
        <w:rPr>
          <w:rFonts w:hint="cs"/>
          <w:b/>
          <w:bCs/>
          <w:rtl/>
        </w:rPr>
        <w:t>ک</w:t>
      </w:r>
      <w:r w:rsidRPr="00790421">
        <w:rPr>
          <w:rFonts w:hint="cs"/>
          <w:b/>
          <w:bCs/>
          <w:rtl/>
        </w:rPr>
        <w:t>ون</w:t>
      </w:r>
      <w:r w:rsidR="000A3618">
        <w:rPr>
          <w:rFonts w:hint="cs"/>
          <w:b/>
          <w:bCs/>
          <w:rtl/>
        </w:rPr>
        <w:t>ی</w:t>
      </w:r>
      <w:r w:rsidRPr="00790421">
        <w:rPr>
          <w:rFonts w:hint="cs"/>
          <w:b/>
          <w:bCs/>
          <w:rtl/>
        </w:rPr>
        <w:t xml:space="preserve"> قدر</w:t>
      </w:r>
      <w:r w:rsidR="000A3618">
        <w:rPr>
          <w:rFonts w:hint="cs"/>
          <w:b/>
          <w:bCs/>
          <w:rtl/>
        </w:rPr>
        <w:t>ی</w:t>
      </w:r>
      <w:r w:rsidR="00A7613A">
        <w:rPr>
          <w:rFonts w:hint="cs"/>
          <w:b/>
          <w:bCs/>
          <w:rtl/>
        </w:rPr>
        <w:t xml:space="preserve">: </w:t>
      </w:r>
      <w:r w:rsidR="000A3618">
        <w:rPr>
          <w:rFonts w:hint="cs"/>
          <w:rtl/>
        </w:rPr>
        <w:t>ک</w:t>
      </w:r>
      <w:r w:rsidRPr="00790421">
        <w:rPr>
          <w:rFonts w:hint="cs"/>
          <w:rtl/>
        </w:rPr>
        <w:t>ه همان مش</w:t>
      </w:r>
      <w:r w:rsidR="000A3618">
        <w:rPr>
          <w:rFonts w:hint="cs"/>
          <w:rtl/>
        </w:rPr>
        <w:t>ی</w:t>
      </w:r>
      <w:r w:rsidRPr="00790421">
        <w:rPr>
          <w:rFonts w:hint="cs"/>
          <w:rtl/>
        </w:rPr>
        <w:t>ت است و ضرورتاً با محبت و رضا</w:t>
      </w:r>
      <w:r w:rsidR="000A3618">
        <w:rPr>
          <w:rFonts w:hint="cs"/>
          <w:rtl/>
        </w:rPr>
        <w:t>ی</w:t>
      </w:r>
      <w:r w:rsidRPr="00790421">
        <w:rPr>
          <w:rFonts w:hint="cs"/>
          <w:rtl/>
        </w:rPr>
        <w:t>ت همراه ن</w:t>
      </w:r>
      <w:r w:rsidR="000A3618">
        <w:rPr>
          <w:rFonts w:hint="cs"/>
          <w:rtl/>
        </w:rPr>
        <w:t>ی</w:t>
      </w:r>
      <w:r w:rsidRPr="00790421">
        <w:rPr>
          <w:rFonts w:hint="cs"/>
          <w:rtl/>
        </w:rPr>
        <w:t>ست. بل</w:t>
      </w:r>
      <w:r w:rsidR="000A3618">
        <w:rPr>
          <w:rFonts w:hint="cs"/>
          <w:rtl/>
        </w:rPr>
        <w:t>ک</w:t>
      </w:r>
      <w:r w:rsidRPr="00790421">
        <w:rPr>
          <w:rFonts w:hint="cs"/>
          <w:rtl/>
        </w:rPr>
        <w:t xml:space="preserve">ه </w:t>
      </w:r>
      <w:r w:rsidR="000A3618">
        <w:rPr>
          <w:rFonts w:hint="cs"/>
          <w:rtl/>
        </w:rPr>
        <w:t>ک</w:t>
      </w:r>
      <w:r w:rsidRPr="00790421">
        <w:rPr>
          <w:rFonts w:hint="cs"/>
          <w:rtl/>
        </w:rPr>
        <w:t>فر و ا</w:t>
      </w:r>
      <w:r w:rsidR="000A3618">
        <w:rPr>
          <w:rFonts w:hint="cs"/>
          <w:rtl/>
        </w:rPr>
        <w:t>ی</w:t>
      </w:r>
      <w:r w:rsidRPr="00790421">
        <w:rPr>
          <w:rFonts w:hint="cs"/>
          <w:rtl/>
        </w:rPr>
        <w:t>مان و طاعت و عص</w:t>
      </w:r>
      <w:r w:rsidR="000A3618">
        <w:rPr>
          <w:rFonts w:hint="cs"/>
          <w:rtl/>
        </w:rPr>
        <w:t>ی</w:t>
      </w:r>
      <w:r w:rsidRPr="00790421">
        <w:rPr>
          <w:rFonts w:hint="cs"/>
          <w:rtl/>
        </w:rPr>
        <w:t>ان و م</w:t>
      </w:r>
      <w:r w:rsidR="000A3618">
        <w:rPr>
          <w:rFonts w:hint="cs"/>
          <w:rtl/>
        </w:rPr>
        <w:t>ک</w:t>
      </w:r>
      <w:r w:rsidRPr="00790421">
        <w:rPr>
          <w:rFonts w:hint="cs"/>
          <w:rtl/>
        </w:rPr>
        <w:t>روه و محبوب در آن وارد م</w:t>
      </w:r>
      <w:r w:rsidR="000A3618">
        <w:rPr>
          <w:rFonts w:hint="cs"/>
          <w:rtl/>
        </w:rPr>
        <w:t>ی</w:t>
      </w:r>
      <w:r w:rsidRPr="00790421">
        <w:rPr>
          <w:rFonts w:hint="cs"/>
          <w:rtl/>
        </w:rPr>
        <w:t>‌شود و</w:t>
      </w:r>
      <w:r w:rsidR="006E640E">
        <w:rPr>
          <w:rFonts w:hint="cs"/>
          <w:rtl/>
        </w:rPr>
        <w:t xml:space="preserve"> هیچکس </w:t>
      </w:r>
      <w:r w:rsidRPr="00790421">
        <w:rPr>
          <w:rFonts w:hint="cs"/>
          <w:rtl/>
        </w:rPr>
        <w:t>نم</w:t>
      </w:r>
      <w:r w:rsidR="000A3618">
        <w:rPr>
          <w:rFonts w:hint="cs"/>
          <w:rtl/>
        </w:rPr>
        <w:t>ی</w:t>
      </w:r>
      <w:r w:rsidRPr="00790421">
        <w:rPr>
          <w:rFonts w:hint="cs"/>
          <w:rtl/>
        </w:rPr>
        <w:t>‌تواند از ا</w:t>
      </w:r>
      <w:r w:rsidR="000A3618">
        <w:rPr>
          <w:rFonts w:hint="cs"/>
          <w:rtl/>
        </w:rPr>
        <w:t>ی</w:t>
      </w:r>
      <w:r w:rsidRPr="00790421">
        <w:rPr>
          <w:rFonts w:hint="cs"/>
          <w:rtl/>
        </w:rPr>
        <w:t>ن اراده خارج ‌شود و نم</w:t>
      </w:r>
      <w:r w:rsidR="000A3618">
        <w:rPr>
          <w:rFonts w:hint="cs"/>
          <w:rtl/>
        </w:rPr>
        <w:t>ی</w:t>
      </w:r>
      <w:r w:rsidRPr="00790421">
        <w:rPr>
          <w:rFonts w:hint="cs"/>
          <w:rtl/>
        </w:rPr>
        <w:t xml:space="preserve">‌تواند از آن فرار </w:t>
      </w:r>
      <w:r w:rsidR="000A3618">
        <w:rPr>
          <w:rFonts w:hint="cs"/>
          <w:rtl/>
        </w:rPr>
        <w:t>ک</w:t>
      </w:r>
      <w:r w:rsidRPr="00790421">
        <w:rPr>
          <w:rFonts w:hint="cs"/>
          <w:rtl/>
        </w:rPr>
        <w:t>ند. خداوند م</w:t>
      </w:r>
      <w:r w:rsidR="000A3618">
        <w:rPr>
          <w:rFonts w:hint="cs"/>
          <w:rtl/>
        </w:rPr>
        <w:t>ی</w:t>
      </w:r>
      <w:r w:rsidRPr="00790421">
        <w:rPr>
          <w:rFonts w:hint="cs"/>
          <w:rtl/>
        </w:rPr>
        <w:t>‌فرما</w:t>
      </w:r>
      <w:r w:rsidR="000A3618">
        <w:rPr>
          <w:rFonts w:hint="cs"/>
          <w:rtl/>
        </w:rPr>
        <w:t>ی</w:t>
      </w:r>
      <w:r w:rsidRPr="00790421">
        <w:rPr>
          <w:rFonts w:hint="cs"/>
          <w:rtl/>
        </w:rPr>
        <w:t>د</w:t>
      </w:r>
      <w:r w:rsidR="00A7613A">
        <w:rPr>
          <w:rFonts w:hint="cs"/>
          <w:rtl/>
        </w:rPr>
        <w:t xml:space="preserve">: </w:t>
      </w:r>
    </w:p>
    <w:p w:rsidR="007A15AE" w:rsidRPr="00790421" w:rsidRDefault="00587388" w:rsidP="00587388">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فَمَن</w:t>
      </w:r>
      <w:r>
        <w:rPr>
          <w:rFonts w:ascii="KFGQPC Uthmanic Script HAFS" w:hAnsi="KFGQPC Uthmanic Script HAFS" w:cs="KFGQPC Uthmanic Script HAFS"/>
          <w:rtl/>
        </w:rPr>
        <w:t xml:space="preserve"> يُرِدِ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أَن يَهۡدِيَهُ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يَشۡرَحۡ صَدۡرَهُ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لِلۡإِسۡلَٰمِۖ وَمَن يُرِدۡ أَن يُضِلَّهُ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يَجۡعَلۡ صَدۡرَهُ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ضَيِّقًا حَرَجٗا</w:t>
      </w:r>
      <w:r>
        <w:rPr>
          <w:rFonts w:ascii="Traditional Arabic" w:hAnsi="Traditional Arabic" w:cs="Traditional Arabic"/>
          <w:rtl/>
        </w:rPr>
        <w:t>﴾</w:t>
      </w:r>
      <w:r w:rsidR="002F5FD8">
        <w:rPr>
          <w:rFonts w:cs="B Lotus" w:hint="cs"/>
          <w:rtl/>
        </w:rPr>
        <w:t xml:space="preserve"> </w:t>
      </w:r>
      <w:r w:rsidR="00B9630E" w:rsidRPr="0080756F">
        <w:rPr>
          <w:rStyle w:val="Charc"/>
          <w:rFonts w:hint="cs"/>
          <w:rtl/>
        </w:rPr>
        <w:t>[</w:t>
      </w:r>
      <w:r w:rsidR="007A15AE" w:rsidRPr="0080756F">
        <w:rPr>
          <w:rStyle w:val="Charc"/>
          <w:rFonts w:hint="cs"/>
          <w:rtl/>
        </w:rPr>
        <w:t>ا</w:t>
      </w:r>
      <w:r w:rsidR="002F5FD8" w:rsidRPr="0080756F">
        <w:rPr>
          <w:rStyle w:val="Charc"/>
          <w:rFonts w:hint="cs"/>
          <w:rtl/>
        </w:rPr>
        <w:t>لأ</w:t>
      </w:r>
      <w:r w:rsidR="007A15AE" w:rsidRPr="0080756F">
        <w:rPr>
          <w:rStyle w:val="Charc"/>
          <w:rFonts w:hint="cs"/>
          <w:rtl/>
        </w:rPr>
        <w:t>نعام</w:t>
      </w:r>
      <w:r w:rsidR="00A7613A" w:rsidRPr="0080756F">
        <w:rPr>
          <w:rStyle w:val="Charc"/>
          <w:rFonts w:hint="cs"/>
          <w:rtl/>
        </w:rPr>
        <w:t xml:space="preserve">: </w:t>
      </w:r>
      <w:r w:rsidR="007A15AE" w:rsidRPr="0080756F">
        <w:rPr>
          <w:rStyle w:val="Charc"/>
          <w:rFonts w:hint="cs"/>
          <w:rtl/>
        </w:rPr>
        <w:t>125</w:t>
      </w:r>
      <w:r w:rsidR="00B9630E" w:rsidRPr="0080756F">
        <w:rPr>
          <w:rStyle w:val="Charc"/>
          <w:rFonts w:hint="cs"/>
          <w:rtl/>
        </w:rPr>
        <w:t>]</w:t>
      </w:r>
      <w:r w:rsidR="00302E8C" w:rsidRPr="008D46E8">
        <w:rPr>
          <w:rStyle w:val="Charb"/>
          <w:rFonts w:hint="cs"/>
          <w:rtl/>
        </w:rPr>
        <w:t>.</w:t>
      </w:r>
    </w:p>
    <w:p w:rsidR="007A15AE" w:rsidRPr="003C5F6A" w:rsidRDefault="002F5FD8" w:rsidP="003C5F6A">
      <w:pPr>
        <w:pStyle w:val="ab"/>
        <w:rPr>
          <w:rtl/>
        </w:rPr>
      </w:pPr>
      <w:r w:rsidRPr="003C5F6A">
        <w:rPr>
          <w:rFonts w:hint="cs"/>
          <w:rtl/>
        </w:rPr>
        <w:t>«</w:t>
      </w:r>
      <w:r w:rsidR="007A15AE" w:rsidRPr="003C5F6A">
        <w:rPr>
          <w:rtl/>
        </w:rPr>
        <w:t xml:space="preserve">پس </w:t>
      </w:r>
      <w:r w:rsidR="000A3618" w:rsidRPr="003C5F6A">
        <w:rPr>
          <w:rtl/>
        </w:rPr>
        <w:t>ک</w:t>
      </w:r>
      <w:r w:rsidR="007A15AE" w:rsidRPr="003C5F6A">
        <w:rPr>
          <w:rtl/>
        </w:rPr>
        <w:t xml:space="preserve">سى را </w:t>
      </w:r>
      <w:r w:rsidR="000A3618" w:rsidRPr="003C5F6A">
        <w:rPr>
          <w:rtl/>
        </w:rPr>
        <w:t>ک</w:t>
      </w:r>
      <w:r w:rsidR="007A15AE" w:rsidRPr="003C5F6A">
        <w:rPr>
          <w:rtl/>
        </w:rPr>
        <w:t>ه خدا بخواهد هدا</w:t>
      </w:r>
      <w:r w:rsidR="000A3618" w:rsidRPr="003C5F6A">
        <w:rPr>
          <w:rtl/>
        </w:rPr>
        <w:t>ی</w:t>
      </w:r>
      <w:r w:rsidR="007A15AE" w:rsidRPr="003C5F6A">
        <w:rPr>
          <w:rtl/>
        </w:rPr>
        <w:t>ت نما</w:t>
      </w:r>
      <w:r w:rsidR="000A3618" w:rsidRPr="003C5F6A">
        <w:rPr>
          <w:rtl/>
        </w:rPr>
        <w:t>ی</w:t>
      </w:r>
      <w:r w:rsidR="007A15AE" w:rsidRPr="003C5F6A">
        <w:rPr>
          <w:rtl/>
        </w:rPr>
        <w:t>د دلش را به پذ</w:t>
      </w:r>
      <w:r w:rsidR="000A3618" w:rsidRPr="003C5F6A">
        <w:rPr>
          <w:rtl/>
        </w:rPr>
        <w:t>ی</w:t>
      </w:r>
      <w:r w:rsidR="007A15AE" w:rsidRPr="003C5F6A">
        <w:rPr>
          <w:rtl/>
        </w:rPr>
        <w:t>رش اسلام مى‏گشا</w:t>
      </w:r>
      <w:r w:rsidR="000A3618" w:rsidRPr="003C5F6A">
        <w:rPr>
          <w:rtl/>
        </w:rPr>
        <w:t>ی</w:t>
      </w:r>
      <w:r w:rsidR="007A15AE" w:rsidRPr="003C5F6A">
        <w:rPr>
          <w:rtl/>
        </w:rPr>
        <w:t>د و</w:t>
      </w:r>
      <w:r w:rsidR="00CA6D98">
        <w:rPr>
          <w:rtl/>
        </w:rPr>
        <w:t xml:space="preserve"> هرکه </w:t>
      </w:r>
      <w:r w:rsidR="007A15AE" w:rsidRPr="003C5F6A">
        <w:rPr>
          <w:rtl/>
        </w:rPr>
        <w:t xml:space="preserve">را بخواهد گمراه </w:t>
      </w:r>
      <w:r w:rsidR="000A3618" w:rsidRPr="003C5F6A">
        <w:rPr>
          <w:rtl/>
        </w:rPr>
        <w:t>ک</w:t>
      </w:r>
      <w:r w:rsidR="007A15AE" w:rsidRPr="003C5F6A">
        <w:rPr>
          <w:rtl/>
        </w:rPr>
        <w:t>ند دلش را سخت تنگ مى‏گرداند</w:t>
      </w:r>
      <w:r w:rsidRPr="003C5F6A">
        <w:rPr>
          <w:rFonts w:hint="cs"/>
          <w:rtl/>
        </w:rPr>
        <w:t>»</w:t>
      </w:r>
      <w:r w:rsidR="000146F5" w:rsidRPr="003C5F6A">
        <w:rPr>
          <w:rFonts w:hint="cs"/>
          <w:rtl/>
        </w:rPr>
        <w:t>.</w:t>
      </w:r>
    </w:p>
    <w:p w:rsidR="007A15AE" w:rsidRPr="00790421" w:rsidRDefault="00587388" w:rsidP="00587388">
      <w:pPr>
        <w:pStyle w:val="ab"/>
        <w:rPr>
          <w:rFonts w:cs="Traditional Arabic"/>
          <w:rtl/>
        </w:rPr>
      </w:pPr>
      <w:r>
        <w:rPr>
          <w:rFonts w:ascii="Traditional Arabic" w:hAnsi="Traditional Arabic" w:cs="Traditional Arabic"/>
          <w:rtl/>
        </w:rPr>
        <w:t>﴿</w:t>
      </w:r>
      <w:r>
        <w:rPr>
          <w:rFonts w:ascii="KFGQPC Uthmanic Script HAFS" w:hAnsi="KFGQPC Uthmanic Script HAFS" w:cs="KFGQPC Uthmanic Script HAFS"/>
          <w:rtl/>
        </w:rPr>
        <w:t xml:space="preserve">وَمَن يُرِدِ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فِتۡنَتَهُ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فَلَن تَمۡلِكَ 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شَيۡ‍ًٔاۚ أُوْلَٰٓئِكَ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لَمۡ يُرِدِ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أَن يُط</w:t>
      </w:r>
      <w:r>
        <w:rPr>
          <w:rFonts w:ascii="KFGQPC Uthmanic Script HAFS" w:hAnsi="KFGQPC Uthmanic Script HAFS" w:cs="KFGQPC Uthmanic Script HAFS" w:hint="eastAsia"/>
          <w:rtl/>
        </w:rPr>
        <w:t>َهِّرَ</w:t>
      </w:r>
      <w:r>
        <w:rPr>
          <w:rFonts w:ascii="KFGQPC Uthmanic Script HAFS" w:hAnsi="KFGQPC Uthmanic Script HAFS" w:cs="KFGQPC Uthmanic Script HAFS"/>
          <w:rtl/>
        </w:rPr>
        <w:t xml:space="preserve"> قُلُوبَهُمۡۚ</w:t>
      </w:r>
      <w:r>
        <w:rPr>
          <w:rFonts w:ascii="Traditional Arabic" w:hAnsi="Traditional Arabic" w:cs="Traditional Arabic"/>
          <w:rtl/>
        </w:rPr>
        <w:t>﴾</w:t>
      </w:r>
      <w:r w:rsidR="002F5FD8" w:rsidRPr="00790421">
        <w:rPr>
          <w:rFonts w:cs="B Lotus" w:hint="cs"/>
          <w:rtl/>
        </w:rPr>
        <w:t xml:space="preserve"> </w:t>
      </w:r>
      <w:r w:rsidR="00B9630E" w:rsidRPr="0080756F">
        <w:rPr>
          <w:rStyle w:val="Charc"/>
          <w:rFonts w:hint="cs"/>
          <w:rtl/>
        </w:rPr>
        <w:t>[</w:t>
      </w:r>
      <w:r w:rsidR="002F5FD8" w:rsidRPr="0080756F">
        <w:rPr>
          <w:rStyle w:val="Charc"/>
          <w:rFonts w:hint="cs"/>
          <w:rtl/>
        </w:rPr>
        <w:t>ال</w:t>
      </w:r>
      <w:r w:rsidR="007A15AE" w:rsidRPr="0080756F">
        <w:rPr>
          <w:rStyle w:val="Charc"/>
          <w:rFonts w:hint="cs"/>
          <w:rtl/>
        </w:rPr>
        <w:t>مائد</w:t>
      </w:r>
      <w:r w:rsidR="002F5FD8" w:rsidRPr="0080756F">
        <w:rPr>
          <w:rStyle w:val="Charc"/>
          <w:rFonts w:hint="cs"/>
          <w:rtl/>
        </w:rPr>
        <w:t>ة</w:t>
      </w:r>
      <w:r w:rsidR="00A7613A" w:rsidRPr="0080756F">
        <w:rPr>
          <w:rStyle w:val="Charc"/>
          <w:rFonts w:hint="cs"/>
          <w:rtl/>
        </w:rPr>
        <w:t xml:space="preserve">: </w:t>
      </w:r>
      <w:r w:rsidR="007A15AE" w:rsidRPr="0080756F">
        <w:rPr>
          <w:rStyle w:val="Charc"/>
          <w:rFonts w:hint="cs"/>
          <w:rtl/>
        </w:rPr>
        <w:t>41</w:t>
      </w:r>
      <w:r w:rsidR="00B9630E" w:rsidRPr="0080756F">
        <w:rPr>
          <w:rStyle w:val="Charc"/>
          <w:rFonts w:hint="cs"/>
          <w:rtl/>
        </w:rPr>
        <w:t>]</w:t>
      </w:r>
      <w:r w:rsidR="00302E8C" w:rsidRPr="008D46E8">
        <w:rPr>
          <w:rStyle w:val="Charb"/>
          <w:rFonts w:hint="cs"/>
          <w:rtl/>
        </w:rPr>
        <w:t>.</w:t>
      </w:r>
    </w:p>
    <w:p w:rsidR="007A15AE" w:rsidRPr="003C5F6A" w:rsidRDefault="002F5FD8" w:rsidP="003C5F6A">
      <w:pPr>
        <w:pStyle w:val="ab"/>
        <w:rPr>
          <w:rtl/>
        </w:rPr>
      </w:pPr>
      <w:r w:rsidRPr="003C5F6A">
        <w:rPr>
          <w:rFonts w:hint="cs"/>
          <w:rtl/>
        </w:rPr>
        <w:t>«</w:t>
      </w:r>
      <w:r w:rsidR="007A15AE" w:rsidRPr="003C5F6A">
        <w:rPr>
          <w:rtl/>
        </w:rPr>
        <w:t xml:space="preserve">هر </w:t>
      </w:r>
      <w:r w:rsidR="000A3618" w:rsidRPr="003C5F6A">
        <w:rPr>
          <w:rtl/>
        </w:rPr>
        <w:t>ک</w:t>
      </w:r>
      <w:r w:rsidR="007A15AE" w:rsidRPr="003C5F6A">
        <w:rPr>
          <w:rtl/>
        </w:rPr>
        <w:t>ه را خدا بخواهد به فتنه دراف</w:t>
      </w:r>
      <w:r w:rsidR="000A3618" w:rsidRPr="003C5F6A">
        <w:rPr>
          <w:rtl/>
        </w:rPr>
        <w:t>ک</w:t>
      </w:r>
      <w:r w:rsidR="007A15AE" w:rsidRPr="003C5F6A">
        <w:rPr>
          <w:rtl/>
        </w:rPr>
        <w:t>ند هرگز در برابر خدا براى او از دست تو چ</w:t>
      </w:r>
      <w:r w:rsidR="000A3618" w:rsidRPr="003C5F6A">
        <w:rPr>
          <w:rtl/>
        </w:rPr>
        <w:t>ی</w:t>
      </w:r>
      <w:r w:rsidR="007A15AE" w:rsidRPr="003C5F6A">
        <w:rPr>
          <w:rtl/>
        </w:rPr>
        <w:t>زى برنمى‏آ</w:t>
      </w:r>
      <w:r w:rsidR="000A3618" w:rsidRPr="003C5F6A">
        <w:rPr>
          <w:rtl/>
        </w:rPr>
        <w:t>ی</w:t>
      </w:r>
      <w:r w:rsidR="007A15AE" w:rsidRPr="003C5F6A">
        <w:rPr>
          <w:rtl/>
        </w:rPr>
        <w:t>د ا</w:t>
      </w:r>
      <w:r w:rsidR="000A3618" w:rsidRPr="003C5F6A">
        <w:rPr>
          <w:rtl/>
        </w:rPr>
        <w:t>ی</w:t>
      </w:r>
      <w:r w:rsidR="007A15AE" w:rsidRPr="003C5F6A">
        <w:rPr>
          <w:rtl/>
        </w:rPr>
        <w:t xml:space="preserve">نانند </w:t>
      </w:r>
      <w:r w:rsidR="000A3618" w:rsidRPr="003C5F6A">
        <w:rPr>
          <w:rtl/>
        </w:rPr>
        <w:t>ک</w:t>
      </w:r>
      <w:r w:rsidR="007A15AE" w:rsidRPr="003C5F6A">
        <w:rPr>
          <w:rtl/>
        </w:rPr>
        <w:t>ه خدا نخواسته دل</w:t>
      </w:r>
      <w:r w:rsidR="003C5F6A">
        <w:rPr>
          <w:rFonts w:hint="cs"/>
          <w:rtl/>
        </w:rPr>
        <w:t>‌</w:t>
      </w:r>
      <w:r w:rsidR="007A15AE" w:rsidRPr="003C5F6A">
        <w:rPr>
          <w:rtl/>
        </w:rPr>
        <w:t>ها</w:t>
      </w:r>
      <w:r w:rsidR="000A3618" w:rsidRPr="003C5F6A">
        <w:rPr>
          <w:rtl/>
        </w:rPr>
        <w:t>ی</w:t>
      </w:r>
      <w:r w:rsidR="007A15AE" w:rsidRPr="003C5F6A">
        <w:rPr>
          <w:rtl/>
        </w:rPr>
        <w:t>شان را پا</w:t>
      </w:r>
      <w:r w:rsidR="000A3618" w:rsidRPr="003C5F6A">
        <w:rPr>
          <w:rtl/>
        </w:rPr>
        <w:t>ک</w:t>
      </w:r>
      <w:r w:rsidR="007A15AE" w:rsidRPr="003C5F6A">
        <w:rPr>
          <w:rtl/>
        </w:rPr>
        <w:t xml:space="preserve"> گرداند</w:t>
      </w:r>
      <w:r w:rsidRPr="003C5F6A">
        <w:rPr>
          <w:rFonts w:hint="cs"/>
          <w:rtl/>
        </w:rPr>
        <w:t>»</w:t>
      </w:r>
      <w:r w:rsidR="000146F5" w:rsidRPr="003C5F6A">
        <w:rPr>
          <w:rFonts w:hint="cs"/>
          <w:rtl/>
        </w:rPr>
        <w:t>.</w:t>
      </w:r>
    </w:p>
    <w:p w:rsidR="007A15AE" w:rsidRDefault="007A15AE" w:rsidP="003C5F6A">
      <w:pPr>
        <w:pStyle w:val="ab"/>
        <w:numPr>
          <w:ilvl w:val="0"/>
          <w:numId w:val="15"/>
        </w:numPr>
        <w:rPr>
          <w:rtl/>
        </w:rPr>
      </w:pPr>
      <w:r w:rsidRPr="00790421">
        <w:rPr>
          <w:rFonts w:hint="cs"/>
          <w:b/>
          <w:bCs/>
          <w:rtl/>
        </w:rPr>
        <w:t>اراده‌</w:t>
      </w:r>
      <w:r w:rsidR="000A3618">
        <w:rPr>
          <w:rFonts w:hint="cs"/>
          <w:b/>
          <w:bCs/>
          <w:rtl/>
        </w:rPr>
        <w:t>ی</w:t>
      </w:r>
      <w:r w:rsidRPr="00790421">
        <w:rPr>
          <w:rFonts w:hint="cs"/>
          <w:b/>
          <w:bCs/>
          <w:rtl/>
        </w:rPr>
        <w:t xml:space="preserve"> د</w:t>
      </w:r>
      <w:r w:rsidR="000A3618">
        <w:rPr>
          <w:rFonts w:hint="cs"/>
          <w:b/>
          <w:bCs/>
          <w:rtl/>
        </w:rPr>
        <w:t>ی</w:t>
      </w:r>
      <w:r w:rsidRPr="00790421">
        <w:rPr>
          <w:rFonts w:hint="cs"/>
          <w:b/>
          <w:bCs/>
          <w:rtl/>
        </w:rPr>
        <w:t>ن</w:t>
      </w:r>
      <w:r w:rsidR="000A3618">
        <w:rPr>
          <w:rFonts w:hint="cs"/>
          <w:b/>
          <w:bCs/>
          <w:rtl/>
        </w:rPr>
        <w:t>ی</w:t>
      </w:r>
      <w:r w:rsidRPr="00790421">
        <w:rPr>
          <w:rFonts w:hint="cs"/>
          <w:b/>
          <w:bCs/>
          <w:rtl/>
        </w:rPr>
        <w:t xml:space="preserve"> شرع</w:t>
      </w:r>
      <w:r w:rsidR="000A3618">
        <w:rPr>
          <w:rFonts w:hint="cs"/>
          <w:b/>
          <w:bCs/>
          <w:rtl/>
        </w:rPr>
        <w:t>ی</w:t>
      </w:r>
      <w:r w:rsidR="00A7613A">
        <w:rPr>
          <w:rFonts w:hint="cs"/>
          <w:b/>
          <w:bCs/>
          <w:rtl/>
        </w:rPr>
        <w:t xml:space="preserve">: </w:t>
      </w:r>
      <w:r w:rsidRPr="00790421">
        <w:rPr>
          <w:rFonts w:hint="cs"/>
          <w:rtl/>
        </w:rPr>
        <w:t>اراده‌ا</w:t>
      </w:r>
      <w:r w:rsidR="000A3618">
        <w:rPr>
          <w:rFonts w:hint="cs"/>
          <w:rtl/>
        </w:rPr>
        <w:t>ی</w:t>
      </w:r>
      <w:r w:rsidRPr="00790421">
        <w:rPr>
          <w:rFonts w:hint="cs"/>
          <w:rtl/>
        </w:rPr>
        <w:t xml:space="preserve">ست مخصوص آنچه </w:t>
      </w:r>
      <w:r w:rsidR="000A3618">
        <w:rPr>
          <w:rFonts w:hint="cs"/>
          <w:rtl/>
        </w:rPr>
        <w:t>ک</w:t>
      </w:r>
      <w:r w:rsidRPr="00790421">
        <w:rPr>
          <w:rFonts w:hint="cs"/>
          <w:rtl/>
        </w:rPr>
        <w:t>ه خداوند بدان رضا</w:t>
      </w:r>
      <w:r w:rsidR="000A3618">
        <w:rPr>
          <w:rFonts w:hint="cs"/>
          <w:rtl/>
        </w:rPr>
        <w:t>ی</w:t>
      </w:r>
      <w:r w:rsidRPr="00790421">
        <w:rPr>
          <w:rFonts w:hint="cs"/>
          <w:rtl/>
        </w:rPr>
        <w:t>ت دارد و آن را دوست م</w:t>
      </w:r>
      <w:r w:rsidR="000A3618">
        <w:rPr>
          <w:rFonts w:hint="cs"/>
          <w:rtl/>
        </w:rPr>
        <w:t>ی</w:t>
      </w:r>
      <w:r w:rsidRPr="00790421">
        <w:rPr>
          <w:rFonts w:hint="cs"/>
          <w:rtl/>
        </w:rPr>
        <w:t>‌دارد و بندگانش را بر مقتض</w:t>
      </w:r>
      <w:r w:rsidR="000A3618">
        <w:rPr>
          <w:rFonts w:hint="cs"/>
          <w:rtl/>
        </w:rPr>
        <w:t>ی</w:t>
      </w:r>
      <w:r w:rsidRPr="00790421">
        <w:rPr>
          <w:rFonts w:hint="cs"/>
          <w:rtl/>
        </w:rPr>
        <w:t>ات آن امر و نه</w:t>
      </w:r>
      <w:r w:rsidR="000A3618">
        <w:rPr>
          <w:rFonts w:hint="cs"/>
          <w:rtl/>
        </w:rPr>
        <w:t>ی</w:t>
      </w:r>
      <w:r w:rsidRPr="00790421">
        <w:rPr>
          <w:rFonts w:hint="cs"/>
          <w:rtl/>
        </w:rPr>
        <w:t xml:space="preserve"> نموده است </w:t>
      </w:r>
      <w:r w:rsidR="000A3618">
        <w:rPr>
          <w:rFonts w:hint="cs"/>
          <w:rtl/>
        </w:rPr>
        <w:t>ک</w:t>
      </w:r>
      <w:r w:rsidRPr="00790421">
        <w:rPr>
          <w:rFonts w:hint="cs"/>
          <w:rtl/>
        </w:rPr>
        <w:t>ه</w:t>
      </w:r>
      <w:r w:rsidR="002F5FD8">
        <w:rPr>
          <w:rFonts w:hint="cs"/>
          <w:rtl/>
        </w:rPr>
        <w:t xml:space="preserve"> در ا</w:t>
      </w:r>
      <w:r w:rsidR="000A3618">
        <w:rPr>
          <w:rFonts w:hint="cs"/>
          <w:rtl/>
        </w:rPr>
        <w:t>ی</w:t>
      </w:r>
      <w:r w:rsidR="002F5FD8">
        <w:rPr>
          <w:rFonts w:hint="cs"/>
          <w:rtl/>
        </w:rPr>
        <w:t>ن باره خود م</w:t>
      </w:r>
      <w:r w:rsidR="000A3618">
        <w:rPr>
          <w:rFonts w:hint="cs"/>
          <w:rtl/>
        </w:rPr>
        <w:t>ی</w:t>
      </w:r>
      <w:r w:rsidR="002F5FD8">
        <w:rPr>
          <w:rFonts w:hint="cs"/>
          <w:rtl/>
        </w:rPr>
        <w:t>‌فرما</w:t>
      </w:r>
      <w:r w:rsidR="000A3618">
        <w:rPr>
          <w:rFonts w:hint="cs"/>
          <w:rtl/>
        </w:rPr>
        <w:t>ی</w:t>
      </w:r>
      <w:r w:rsidR="002F5FD8">
        <w:rPr>
          <w:rFonts w:hint="cs"/>
          <w:rtl/>
        </w:rPr>
        <w:t>د</w:t>
      </w:r>
      <w:r w:rsidR="00A7613A">
        <w:rPr>
          <w:rFonts w:hint="cs"/>
          <w:rtl/>
        </w:rPr>
        <w:t xml:space="preserve">: </w:t>
      </w:r>
    </w:p>
    <w:p w:rsidR="007A15AE" w:rsidRPr="00790421" w:rsidRDefault="00587388" w:rsidP="00587388">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يُرِيدُ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بِكُمُ</w:t>
      </w:r>
      <w:r>
        <w:rPr>
          <w:rFonts w:ascii="KFGQPC Uthmanic Script HAFS" w:hAnsi="KFGQPC Uthmanic Script HAFS" w:cs="KFGQPC Uthmanic Script HAFS"/>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لۡيُسۡرَ</w:t>
      </w:r>
      <w:r>
        <w:rPr>
          <w:rFonts w:ascii="KFGQPC Uthmanic Script HAFS" w:hAnsi="KFGQPC Uthmanic Script HAFS" w:cs="KFGQPC Uthmanic Script HAFS"/>
          <w:rtl/>
        </w:rPr>
        <w:t xml:space="preserve"> وَلَا يُرِيدُ بِكُمُ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لۡعُسۡرَ</w:t>
      </w:r>
      <w:r>
        <w:rPr>
          <w:rFonts w:ascii="Traditional Arabic" w:hAnsi="Traditional Arabic" w:cs="Traditional Arabic"/>
          <w:rtl/>
        </w:rPr>
        <w:t>﴾</w:t>
      </w:r>
      <w:r w:rsidR="002F5FD8" w:rsidRPr="00790421">
        <w:rPr>
          <w:rFonts w:cs="B Lotus" w:hint="cs"/>
          <w:rtl/>
        </w:rPr>
        <w:t xml:space="preserve"> </w:t>
      </w:r>
      <w:r w:rsidR="00B9630E" w:rsidRPr="0080756F">
        <w:rPr>
          <w:rStyle w:val="Charc"/>
          <w:rFonts w:hint="cs"/>
          <w:rtl/>
        </w:rPr>
        <w:t>[</w:t>
      </w:r>
      <w:r w:rsidR="002F5FD8" w:rsidRPr="0080756F">
        <w:rPr>
          <w:rStyle w:val="Charc"/>
          <w:rFonts w:hint="cs"/>
          <w:rtl/>
        </w:rPr>
        <w:t>ال</w:t>
      </w:r>
      <w:r w:rsidR="007A15AE" w:rsidRPr="0080756F">
        <w:rPr>
          <w:rStyle w:val="Charc"/>
          <w:rFonts w:hint="cs"/>
          <w:rtl/>
        </w:rPr>
        <w:t>بقر</w:t>
      </w:r>
      <w:r w:rsidR="002F5FD8" w:rsidRPr="0080756F">
        <w:rPr>
          <w:rStyle w:val="Charc"/>
          <w:rFonts w:hint="cs"/>
          <w:rtl/>
        </w:rPr>
        <w:t>ة</w:t>
      </w:r>
      <w:r w:rsidR="00A7613A" w:rsidRPr="0080756F">
        <w:rPr>
          <w:rStyle w:val="Charc"/>
          <w:rFonts w:hint="cs"/>
          <w:rtl/>
        </w:rPr>
        <w:t xml:space="preserve">: </w:t>
      </w:r>
      <w:r w:rsidR="007A15AE" w:rsidRPr="0080756F">
        <w:rPr>
          <w:rStyle w:val="Charc"/>
          <w:rFonts w:hint="cs"/>
          <w:rtl/>
        </w:rPr>
        <w:t>185</w:t>
      </w:r>
      <w:r w:rsidR="00B9630E" w:rsidRPr="0080756F">
        <w:rPr>
          <w:rStyle w:val="Charc"/>
          <w:rFonts w:hint="cs"/>
          <w:rtl/>
        </w:rPr>
        <w:t>]</w:t>
      </w:r>
      <w:r w:rsidR="00302E8C" w:rsidRPr="008D46E8">
        <w:rPr>
          <w:rStyle w:val="Charb"/>
          <w:rFonts w:hint="cs"/>
          <w:rtl/>
        </w:rPr>
        <w:t>.</w:t>
      </w:r>
    </w:p>
    <w:p w:rsidR="007A15AE" w:rsidRPr="003C5F6A" w:rsidRDefault="002F5FD8" w:rsidP="003C5F6A">
      <w:pPr>
        <w:pStyle w:val="ab"/>
        <w:rPr>
          <w:rtl/>
        </w:rPr>
      </w:pPr>
      <w:r w:rsidRPr="003C5F6A">
        <w:rPr>
          <w:rFonts w:hint="cs"/>
          <w:rtl/>
        </w:rPr>
        <w:t>«</w:t>
      </w:r>
      <w:r w:rsidR="00FE41CE" w:rsidRPr="003C5F6A">
        <w:rPr>
          <w:rFonts w:hint="cs"/>
          <w:rtl/>
        </w:rPr>
        <w:t>الله</w:t>
      </w:r>
      <w:r w:rsidR="007A15AE" w:rsidRPr="003C5F6A">
        <w:rPr>
          <w:rtl/>
        </w:rPr>
        <w:t xml:space="preserve"> براى شما آسانى مى‏خواهد و براى شما دشوارى نمى‏خواهد</w:t>
      </w:r>
      <w:r w:rsidRPr="003C5F6A">
        <w:rPr>
          <w:rFonts w:hint="cs"/>
          <w:rtl/>
        </w:rPr>
        <w:t>»</w:t>
      </w:r>
      <w:r w:rsidR="000146F5" w:rsidRPr="003C5F6A">
        <w:rPr>
          <w:rFonts w:hint="cs"/>
          <w:rtl/>
        </w:rPr>
        <w:t>.</w:t>
      </w:r>
    </w:p>
    <w:p w:rsidR="007A15AE" w:rsidRPr="00790421" w:rsidRDefault="00587388" w:rsidP="00587388">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يُرِيدُ</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لِيُبَيِّنَ لَكُمۡ وَيَهۡدِيَكُمۡ سُنَنَ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مِن قَبۡلِكُمۡ وَيَتُوبَ عَلَيۡكُمۡۗ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عَلِيمٌ حَكِيمٞ ٢٦</w:t>
      </w:r>
      <w:r>
        <w:rPr>
          <w:rFonts w:ascii="Traditional Arabic" w:hAnsi="Traditional Arabic" w:cs="Traditional Arabic"/>
          <w:rtl/>
        </w:rPr>
        <w:t>﴾</w:t>
      </w:r>
      <w:r w:rsidR="002F5FD8" w:rsidRPr="00790421">
        <w:rPr>
          <w:rFonts w:cs="B Lotus" w:hint="cs"/>
          <w:rtl/>
        </w:rPr>
        <w:t xml:space="preserve"> </w:t>
      </w:r>
      <w:r w:rsidR="00B9630E" w:rsidRPr="0080756F">
        <w:rPr>
          <w:rStyle w:val="Charc"/>
          <w:rFonts w:hint="cs"/>
          <w:rtl/>
        </w:rPr>
        <w:t>[</w:t>
      </w:r>
      <w:r w:rsidR="002F5FD8" w:rsidRPr="0080756F">
        <w:rPr>
          <w:rStyle w:val="Charc"/>
          <w:rFonts w:hint="cs"/>
          <w:rtl/>
        </w:rPr>
        <w:t>ال</w:t>
      </w:r>
      <w:r w:rsidR="007A15AE" w:rsidRPr="0080756F">
        <w:rPr>
          <w:rStyle w:val="Charc"/>
          <w:rFonts w:hint="cs"/>
          <w:rtl/>
        </w:rPr>
        <w:t>نساء</w:t>
      </w:r>
      <w:r w:rsidR="00A7613A" w:rsidRPr="0080756F">
        <w:rPr>
          <w:rStyle w:val="Charc"/>
          <w:rFonts w:hint="cs"/>
          <w:rtl/>
        </w:rPr>
        <w:t xml:space="preserve">: </w:t>
      </w:r>
      <w:r w:rsidR="007A15AE" w:rsidRPr="0080756F">
        <w:rPr>
          <w:rStyle w:val="Charc"/>
          <w:rFonts w:hint="cs"/>
          <w:rtl/>
        </w:rPr>
        <w:t>26</w:t>
      </w:r>
      <w:r w:rsidR="00B9630E" w:rsidRPr="0080756F">
        <w:rPr>
          <w:rStyle w:val="Charc"/>
          <w:rFonts w:hint="cs"/>
          <w:rtl/>
        </w:rPr>
        <w:t>]</w:t>
      </w:r>
      <w:r w:rsidR="00302E8C" w:rsidRPr="008D46E8">
        <w:rPr>
          <w:rStyle w:val="Charb"/>
          <w:rFonts w:hint="cs"/>
          <w:rtl/>
        </w:rPr>
        <w:t>.</w:t>
      </w:r>
    </w:p>
    <w:p w:rsidR="007A15AE" w:rsidRPr="003C5F6A" w:rsidRDefault="002F5FD8" w:rsidP="003C5F6A">
      <w:pPr>
        <w:pStyle w:val="ab"/>
        <w:rPr>
          <w:rtl/>
        </w:rPr>
      </w:pPr>
      <w:r w:rsidRPr="003C5F6A">
        <w:rPr>
          <w:rFonts w:hint="cs"/>
          <w:rtl/>
        </w:rPr>
        <w:lastRenderedPageBreak/>
        <w:t>«</w:t>
      </w:r>
      <w:r w:rsidR="00FE41CE" w:rsidRPr="003C5F6A">
        <w:rPr>
          <w:rtl/>
        </w:rPr>
        <w:t>الله، م</w:t>
      </w:r>
      <w:r w:rsidR="00FE41CE" w:rsidRPr="003C5F6A">
        <w:rPr>
          <w:rFonts w:hint="cs"/>
          <w:rtl/>
        </w:rPr>
        <w:t>ی‌</w:t>
      </w:r>
      <w:r w:rsidR="00FE41CE" w:rsidRPr="003C5F6A">
        <w:rPr>
          <w:rFonts w:hint="eastAsia"/>
          <w:rtl/>
        </w:rPr>
        <w:t>خواهد</w:t>
      </w:r>
      <w:r w:rsidR="00FE41CE" w:rsidRPr="003C5F6A">
        <w:rPr>
          <w:rtl/>
        </w:rPr>
        <w:t xml:space="preserve"> (احکامش را) را برا</w:t>
      </w:r>
      <w:r w:rsidR="00FE41CE" w:rsidRPr="003C5F6A">
        <w:rPr>
          <w:rFonts w:hint="cs"/>
          <w:rtl/>
        </w:rPr>
        <w:t>ی</w:t>
      </w:r>
      <w:r w:rsidR="00FE41CE" w:rsidRPr="003C5F6A">
        <w:rPr>
          <w:rFonts w:hint="eastAsia"/>
          <w:rtl/>
        </w:rPr>
        <w:t>تان</w:t>
      </w:r>
      <w:r w:rsidR="00FE41CE" w:rsidRPr="003C5F6A">
        <w:rPr>
          <w:rtl/>
        </w:rPr>
        <w:t xml:space="preserve"> ب</w:t>
      </w:r>
      <w:r w:rsidR="00FE41CE" w:rsidRPr="003C5F6A">
        <w:rPr>
          <w:rFonts w:hint="cs"/>
          <w:rtl/>
        </w:rPr>
        <w:t>ی</w:t>
      </w:r>
      <w:r w:rsidR="00FE41CE" w:rsidRPr="003C5F6A">
        <w:rPr>
          <w:rFonts w:hint="eastAsia"/>
          <w:rtl/>
        </w:rPr>
        <w:t>ان</w:t>
      </w:r>
      <w:r w:rsidR="00FE41CE" w:rsidRPr="003C5F6A">
        <w:rPr>
          <w:rtl/>
        </w:rPr>
        <w:t xml:space="preserve"> کند و شما را به سو</w:t>
      </w:r>
      <w:r w:rsidR="00FE41CE" w:rsidRPr="003C5F6A">
        <w:rPr>
          <w:rFonts w:hint="cs"/>
          <w:rtl/>
        </w:rPr>
        <w:t>ی</w:t>
      </w:r>
      <w:r w:rsidR="00FE41CE" w:rsidRPr="003C5F6A">
        <w:rPr>
          <w:rtl/>
        </w:rPr>
        <w:t xml:space="preserve"> آداب ستوده‌</w:t>
      </w:r>
      <w:r w:rsidR="00FE41CE" w:rsidRPr="003C5F6A">
        <w:rPr>
          <w:rFonts w:hint="cs"/>
          <w:rtl/>
        </w:rPr>
        <w:t>ی</w:t>
      </w:r>
      <w:r w:rsidR="00FE41CE" w:rsidRPr="003C5F6A">
        <w:rPr>
          <w:rtl/>
        </w:rPr>
        <w:t xml:space="preserve"> پ</w:t>
      </w:r>
      <w:r w:rsidR="00FE41CE" w:rsidRPr="003C5F6A">
        <w:rPr>
          <w:rFonts w:hint="cs"/>
          <w:rtl/>
        </w:rPr>
        <w:t>ی</w:t>
      </w:r>
      <w:r w:rsidR="00FE41CE" w:rsidRPr="003C5F6A">
        <w:rPr>
          <w:rFonts w:hint="eastAsia"/>
          <w:rtl/>
        </w:rPr>
        <w:t>ش</w:t>
      </w:r>
      <w:r w:rsidR="00FE41CE" w:rsidRPr="003C5F6A">
        <w:rPr>
          <w:rFonts w:hint="cs"/>
          <w:rtl/>
        </w:rPr>
        <w:t>ی</w:t>
      </w:r>
      <w:r w:rsidR="00FE41CE" w:rsidRPr="003C5F6A">
        <w:rPr>
          <w:rFonts w:hint="eastAsia"/>
          <w:rtl/>
        </w:rPr>
        <w:t>ن</w:t>
      </w:r>
      <w:r w:rsidR="00FE41CE" w:rsidRPr="003C5F6A">
        <w:rPr>
          <w:rFonts w:hint="cs"/>
          <w:rtl/>
        </w:rPr>
        <w:t>ی</w:t>
      </w:r>
      <w:r w:rsidR="00FE41CE" w:rsidRPr="003C5F6A">
        <w:rPr>
          <w:rFonts w:hint="eastAsia"/>
          <w:rtl/>
        </w:rPr>
        <w:t>انتان</w:t>
      </w:r>
      <w:r w:rsidR="00FE41CE" w:rsidRPr="003C5F6A">
        <w:rPr>
          <w:rtl/>
        </w:rPr>
        <w:t xml:space="preserve"> (</w:t>
      </w:r>
      <w:r w:rsidR="00FE41CE" w:rsidRPr="003C5F6A">
        <w:rPr>
          <w:rFonts w:hint="cs"/>
          <w:rtl/>
        </w:rPr>
        <w:t>ی</w:t>
      </w:r>
      <w:r w:rsidR="00FE41CE" w:rsidRPr="003C5F6A">
        <w:rPr>
          <w:rFonts w:hint="eastAsia"/>
          <w:rtl/>
        </w:rPr>
        <w:t>عن</w:t>
      </w:r>
      <w:r w:rsidR="00FE41CE" w:rsidRPr="003C5F6A">
        <w:rPr>
          <w:rFonts w:hint="cs"/>
          <w:rtl/>
        </w:rPr>
        <w:t>ی</w:t>
      </w:r>
      <w:r w:rsidR="00FE41CE" w:rsidRPr="003C5F6A">
        <w:rPr>
          <w:rtl/>
        </w:rPr>
        <w:t xml:space="preserve"> پ</w:t>
      </w:r>
      <w:r w:rsidR="00FE41CE" w:rsidRPr="003C5F6A">
        <w:rPr>
          <w:rFonts w:hint="cs"/>
          <w:rtl/>
        </w:rPr>
        <w:t>ی</w:t>
      </w:r>
      <w:r w:rsidR="00FE41CE" w:rsidRPr="003C5F6A">
        <w:rPr>
          <w:rFonts w:hint="eastAsia"/>
          <w:rtl/>
        </w:rPr>
        <w:t>امبران</w:t>
      </w:r>
      <w:r w:rsidR="00FE41CE" w:rsidRPr="003C5F6A">
        <w:rPr>
          <w:rtl/>
        </w:rPr>
        <w:t>) هدا</w:t>
      </w:r>
      <w:r w:rsidR="00FE41CE" w:rsidRPr="003C5F6A">
        <w:rPr>
          <w:rFonts w:hint="cs"/>
          <w:rtl/>
        </w:rPr>
        <w:t>ی</w:t>
      </w:r>
      <w:r w:rsidR="00FE41CE" w:rsidRPr="003C5F6A">
        <w:rPr>
          <w:rFonts w:hint="eastAsia"/>
          <w:rtl/>
        </w:rPr>
        <w:t>ت</w:t>
      </w:r>
      <w:r w:rsidR="00FE41CE" w:rsidRPr="003C5F6A">
        <w:rPr>
          <w:rtl/>
        </w:rPr>
        <w:t xml:space="preserve"> نما</w:t>
      </w:r>
      <w:r w:rsidR="00FE41CE" w:rsidRPr="003C5F6A">
        <w:rPr>
          <w:rFonts w:hint="cs"/>
          <w:rtl/>
        </w:rPr>
        <w:t>ی</w:t>
      </w:r>
      <w:r w:rsidR="00FE41CE" w:rsidRPr="003C5F6A">
        <w:rPr>
          <w:rFonts w:hint="eastAsia"/>
          <w:rtl/>
        </w:rPr>
        <w:t>د</w:t>
      </w:r>
      <w:r w:rsidR="00FE41CE" w:rsidRPr="003C5F6A">
        <w:rPr>
          <w:rtl/>
        </w:rPr>
        <w:t xml:space="preserve"> و توبه‌</w:t>
      </w:r>
      <w:r w:rsidR="00FE41CE" w:rsidRPr="003C5F6A">
        <w:rPr>
          <w:rFonts w:hint="cs"/>
          <w:rtl/>
        </w:rPr>
        <w:t>ی</w:t>
      </w:r>
      <w:r w:rsidR="00FE41CE" w:rsidRPr="003C5F6A">
        <w:rPr>
          <w:rtl/>
        </w:rPr>
        <w:t xml:space="preserve"> شما را بپذ</w:t>
      </w:r>
      <w:r w:rsidR="00FE41CE" w:rsidRPr="003C5F6A">
        <w:rPr>
          <w:rFonts w:hint="cs"/>
          <w:rtl/>
        </w:rPr>
        <w:t>ی</w:t>
      </w:r>
      <w:r w:rsidR="00FE41CE" w:rsidRPr="003C5F6A">
        <w:rPr>
          <w:rFonts w:hint="eastAsia"/>
          <w:rtl/>
        </w:rPr>
        <w:t>رد</w:t>
      </w:r>
      <w:r w:rsidR="00FE41CE" w:rsidRPr="003C5F6A">
        <w:rPr>
          <w:rtl/>
        </w:rPr>
        <w:t>. و الله دانا</w:t>
      </w:r>
      <w:r w:rsidR="00FE41CE" w:rsidRPr="003C5F6A">
        <w:rPr>
          <w:rFonts w:hint="cs"/>
          <w:rtl/>
        </w:rPr>
        <w:t>ی</w:t>
      </w:r>
      <w:r w:rsidR="00FE41CE" w:rsidRPr="003C5F6A">
        <w:rPr>
          <w:rtl/>
        </w:rPr>
        <w:t xml:space="preserve"> حک</w:t>
      </w:r>
      <w:r w:rsidR="00FE41CE" w:rsidRPr="003C5F6A">
        <w:rPr>
          <w:rFonts w:hint="cs"/>
          <w:rtl/>
        </w:rPr>
        <w:t>ی</w:t>
      </w:r>
      <w:r w:rsidR="00FE41CE" w:rsidRPr="003C5F6A">
        <w:rPr>
          <w:rFonts w:hint="eastAsia"/>
          <w:rtl/>
        </w:rPr>
        <w:t>م</w:t>
      </w:r>
      <w:r w:rsidR="00FE41CE" w:rsidRPr="003C5F6A">
        <w:rPr>
          <w:rtl/>
        </w:rPr>
        <w:t xml:space="preserve"> است</w:t>
      </w:r>
      <w:r w:rsidRPr="003C5F6A">
        <w:rPr>
          <w:rFonts w:hint="cs"/>
          <w:rtl/>
        </w:rPr>
        <w:t>»</w:t>
      </w:r>
      <w:r w:rsidR="000146F5" w:rsidRPr="003C5F6A">
        <w:rPr>
          <w:rFonts w:hint="cs"/>
          <w:rtl/>
        </w:rPr>
        <w:t>.</w:t>
      </w:r>
    </w:p>
    <w:p w:rsidR="007A15AE" w:rsidRPr="00790421" w:rsidRDefault="007A15AE" w:rsidP="003C5F6A">
      <w:pPr>
        <w:pStyle w:val="ab"/>
        <w:rPr>
          <w:rtl/>
        </w:rPr>
      </w:pPr>
      <w:r w:rsidRPr="00790421">
        <w:rPr>
          <w:rFonts w:hint="cs"/>
          <w:rtl/>
        </w:rPr>
        <w:t>ه</w:t>
      </w:r>
      <w:r w:rsidR="000A3618">
        <w:rPr>
          <w:rFonts w:hint="cs"/>
          <w:rtl/>
        </w:rPr>
        <w:t>ی</w:t>
      </w:r>
      <w:r w:rsidRPr="00790421">
        <w:rPr>
          <w:rFonts w:hint="cs"/>
          <w:rtl/>
        </w:rPr>
        <w:t>چ امر</w:t>
      </w:r>
      <w:r w:rsidR="000A3618">
        <w:rPr>
          <w:rFonts w:hint="cs"/>
          <w:rtl/>
        </w:rPr>
        <w:t>ی</w:t>
      </w:r>
      <w:r w:rsidRPr="00790421">
        <w:rPr>
          <w:rFonts w:hint="cs"/>
          <w:rtl/>
        </w:rPr>
        <w:t xml:space="preserve"> تحت ا</w:t>
      </w:r>
      <w:r w:rsidR="000A3618">
        <w:rPr>
          <w:rFonts w:hint="cs"/>
          <w:rtl/>
        </w:rPr>
        <w:t>ی</w:t>
      </w:r>
      <w:r w:rsidRPr="00790421">
        <w:rPr>
          <w:rFonts w:hint="cs"/>
          <w:rtl/>
        </w:rPr>
        <w:t>ن اراده صورت نم</w:t>
      </w:r>
      <w:r w:rsidR="000A3618">
        <w:rPr>
          <w:rFonts w:hint="cs"/>
          <w:rtl/>
        </w:rPr>
        <w:t>ی</w:t>
      </w:r>
      <w:r w:rsidRPr="00790421">
        <w:rPr>
          <w:rFonts w:hint="cs"/>
          <w:rtl/>
        </w:rPr>
        <w:t>‌گ</w:t>
      </w:r>
      <w:r w:rsidR="000A3618">
        <w:rPr>
          <w:rFonts w:hint="cs"/>
          <w:rtl/>
        </w:rPr>
        <w:t>ی</w:t>
      </w:r>
      <w:r w:rsidRPr="00790421">
        <w:rPr>
          <w:rFonts w:hint="cs"/>
          <w:rtl/>
        </w:rPr>
        <w:t>رد، مگر ا</w:t>
      </w:r>
      <w:r w:rsidR="000A3618">
        <w:rPr>
          <w:rFonts w:hint="cs"/>
          <w:rtl/>
        </w:rPr>
        <w:t>ی</w:t>
      </w:r>
      <w:r w:rsidRPr="00790421">
        <w:rPr>
          <w:rFonts w:hint="cs"/>
          <w:rtl/>
        </w:rPr>
        <w:t>ن</w:t>
      </w:r>
      <w:r w:rsidR="000A3618">
        <w:rPr>
          <w:rFonts w:hint="cs"/>
          <w:rtl/>
        </w:rPr>
        <w:t>ک</w:t>
      </w:r>
      <w:r w:rsidRPr="00790421">
        <w:rPr>
          <w:rFonts w:hint="cs"/>
          <w:rtl/>
        </w:rPr>
        <w:t xml:space="preserve">ه ابتدا اراده </w:t>
      </w:r>
      <w:r w:rsidR="000A3618">
        <w:rPr>
          <w:rFonts w:hint="cs"/>
          <w:rtl/>
        </w:rPr>
        <w:t>ک</w:t>
      </w:r>
      <w:r w:rsidRPr="00790421">
        <w:rPr>
          <w:rFonts w:hint="cs"/>
          <w:rtl/>
        </w:rPr>
        <w:t>ون</w:t>
      </w:r>
      <w:r w:rsidR="000A3618">
        <w:rPr>
          <w:rFonts w:hint="cs"/>
          <w:rtl/>
        </w:rPr>
        <w:t>ی</w:t>
      </w:r>
      <w:r w:rsidRPr="00790421">
        <w:rPr>
          <w:rFonts w:hint="cs"/>
          <w:rtl/>
        </w:rPr>
        <w:t xml:space="preserve"> برآن قرار گ</w:t>
      </w:r>
      <w:r w:rsidR="000A3618">
        <w:rPr>
          <w:rFonts w:hint="cs"/>
          <w:rtl/>
        </w:rPr>
        <w:t>ی</w:t>
      </w:r>
      <w:r w:rsidRPr="00790421">
        <w:rPr>
          <w:rFonts w:hint="cs"/>
          <w:rtl/>
        </w:rPr>
        <w:t xml:space="preserve">رد. پس اراده </w:t>
      </w:r>
      <w:r w:rsidR="000A3618">
        <w:rPr>
          <w:rFonts w:hint="cs"/>
          <w:rtl/>
        </w:rPr>
        <w:t>ک</w:t>
      </w:r>
      <w:r w:rsidRPr="00790421">
        <w:rPr>
          <w:rFonts w:hint="cs"/>
          <w:rtl/>
        </w:rPr>
        <w:t>ون</w:t>
      </w:r>
      <w:r w:rsidR="000A3618">
        <w:rPr>
          <w:rFonts w:hint="cs"/>
          <w:rtl/>
        </w:rPr>
        <w:t>ی</w:t>
      </w:r>
      <w:r w:rsidRPr="00790421">
        <w:rPr>
          <w:rFonts w:hint="cs"/>
          <w:rtl/>
        </w:rPr>
        <w:t xml:space="preserve"> و شرع</w:t>
      </w:r>
      <w:r w:rsidR="000A3618">
        <w:rPr>
          <w:rFonts w:hint="cs"/>
          <w:rtl/>
        </w:rPr>
        <w:t>ی</w:t>
      </w:r>
      <w:r w:rsidRPr="00790421">
        <w:rPr>
          <w:rFonts w:hint="cs"/>
          <w:rtl/>
        </w:rPr>
        <w:t xml:space="preserve"> در حق مؤمن</w:t>
      </w:r>
      <w:r w:rsidR="000A3618">
        <w:rPr>
          <w:rFonts w:hint="cs"/>
          <w:rtl/>
        </w:rPr>
        <w:t>ی</w:t>
      </w:r>
      <w:r w:rsidRPr="00790421">
        <w:rPr>
          <w:rFonts w:hint="cs"/>
          <w:rtl/>
        </w:rPr>
        <w:t xml:space="preserve"> </w:t>
      </w:r>
      <w:r w:rsidR="000A3618">
        <w:rPr>
          <w:rFonts w:hint="cs"/>
          <w:rtl/>
        </w:rPr>
        <w:t>ک</w:t>
      </w:r>
      <w:r w:rsidRPr="00790421">
        <w:rPr>
          <w:rFonts w:hint="cs"/>
          <w:rtl/>
        </w:rPr>
        <w:t>ه اطاعت اله</w:t>
      </w:r>
      <w:r w:rsidR="000A3618">
        <w:rPr>
          <w:rFonts w:hint="cs"/>
          <w:rtl/>
        </w:rPr>
        <w:t>ی</w:t>
      </w:r>
      <w:r w:rsidRPr="00790421">
        <w:rPr>
          <w:rFonts w:hint="cs"/>
          <w:rtl/>
        </w:rPr>
        <w:t xml:space="preserve"> را انجام م</w:t>
      </w:r>
      <w:r w:rsidR="000A3618">
        <w:rPr>
          <w:rFonts w:hint="cs"/>
          <w:rtl/>
        </w:rPr>
        <w:t>ی</w:t>
      </w:r>
      <w:r w:rsidRPr="00790421">
        <w:rPr>
          <w:rFonts w:hint="cs"/>
          <w:rtl/>
        </w:rPr>
        <w:t>‌دهد با همد</w:t>
      </w:r>
      <w:r w:rsidR="000A3618">
        <w:rPr>
          <w:rFonts w:hint="cs"/>
          <w:rtl/>
        </w:rPr>
        <w:t>ی</w:t>
      </w:r>
      <w:r w:rsidRPr="00790421">
        <w:rPr>
          <w:rFonts w:hint="cs"/>
          <w:rtl/>
        </w:rPr>
        <w:t>گرجمع م</w:t>
      </w:r>
      <w:r w:rsidR="000A3618">
        <w:rPr>
          <w:rFonts w:hint="cs"/>
          <w:rtl/>
        </w:rPr>
        <w:t>ی</w:t>
      </w:r>
      <w:r w:rsidRPr="00790421">
        <w:rPr>
          <w:rFonts w:hint="cs"/>
          <w:rtl/>
        </w:rPr>
        <w:t>‌شوند، ول</w:t>
      </w:r>
      <w:r w:rsidR="000A3618">
        <w:rPr>
          <w:rFonts w:hint="cs"/>
          <w:rtl/>
        </w:rPr>
        <w:t>ی</w:t>
      </w:r>
      <w:r w:rsidRPr="00790421">
        <w:rPr>
          <w:rFonts w:hint="cs"/>
          <w:rtl/>
        </w:rPr>
        <w:t xml:space="preserve"> در حق آن </w:t>
      </w:r>
      <w:r w:rsidR="000A3618">
        <w:rPr>
          <w:rFonts w:hint="cs"/>
          <w:rtl/>
        </w:rPr>
        <w:t>ک</w:t>
      </w:r>
      <w:r w:rsidRPr="00790421">
        <w:rPr>
          <w:rFonts w:hint="cs"/>
          <w:rtl/>
        </w:rPr>
        <w:t xml:space="preserve">س </w:t>
      </w:r>
      <w:r w:rsidR="000A3618">
        <w:rPr>
          <w:rFonts w:hint="cs"/>
          <w:rtl/>
        </w:rPr>
        <w:t>ک</w:t>
      </w:r>
      <w:r w:rsidRPr="00790421">
        <w:rPr>
          <w:rFonts w:hint="cs"/>
          <w:rtl/>
        </w:rPr>
        <w:t>ه</w:t>
      </w:r>
      <w:r w:rsidR="00A7613A">
        <w:rPr>
          <w:rFonts w:hint="cs"/>
          <w:rtl/>
        </w:rPr>
        <w:t xml:space="preserve"> </w:t>
      </w:r>
      <w:r w:rsidRPr="00790421">
        <w:rPr>
          <w:rFonts w:hint="cs"/>
          <w:rtl/>
        </w:rPr>
        <w:t>فجور و معص</w:t>
      </w:r>
      <w:r w:rsidR="000A3618">
        <w:rPr>
          <w:rFonts w:hint="cs"/>
          <w:rtl/>
        </w:rPr>
        <w:t>ی</w:t>
      </w:r>
      <w:r w:rsidRPr="00790421">
        <w:rPr>
          <w:rFonts w:hint="cs"/>
          <w:rtl/>
        </w:rPr>
        <w:t>ت م</w:t>
      </w:r>
      <w:r w:rsidR="000A3618">
        <w:rPr>
          <w:rFonts w:hint="cs"/>
          <w:rtl/>
        </w:rPr>
        <w:t>ی</w:t>
      </w:r>
      <w:r w:rsidRPr="00790421">
        <w:rPr>
          <w:rFonts w:hint="cs"/>
          <w:rtl/>
        </w:rPr>
        <w:t>‌نما</w:t>
      </w:r>
      <w:r w:rsidR="000A3618">
        <w:rPr>
          <w:rFonts w:hint="cs"/>
          <w:rtl/>
        </w:rPr>
        <w:t>ی</w:t>
      </w:r>
      <w:r w:rsidRPr="00790421">
        <w:rPr>
          <w:rFonts w:hint="cs"/>
          <w:rtl/>
        </w:rPr>
        <w:t xml:space="preserve">د، تنها اراده </w:t>
      </w:r>
      <w:r w:rsidR="000A3618">
        <w:rPr>
          <w:rFonts w:hint="cs"/>
          <w:rtl/>
        </w:rPr>
        <w:t>ک</w:t>
      </w:r>
      <w:r w:rsidRPr="00790421">
        <w:rPr>
          <w:rFonts w:hint="cs"/>
          <w:rtl/>
        </w:rPr>
        <w:t>ون</w:t>
      </w:r>
      <w:r w:rsidR="000A3618">
        <w:rPr>
          <w:rFonts w:hint="cs"/>
          <w:rtl/>
        </w:rPr>
        <w:t>ی</w:t>
      </w:r>
      <w:r w:rsidRPr="00790421">
        <w:rPr>
          <w:rFonts w:hint="cs"/>
          <w:rtl/>
        </w:rPr>
        <w:t xml:space="preserve"> صورت م</w:t>
      </w:r>
      <w:r w:rsidR="000A3618">
        <w:rPr>
          <w:rFonts w:hint="cs"/>
          <w:rtl/>
        </w:rPr>
        <w:t>ی</w:t>
      </w:r>
      <w:r w:rsidRPr="00790421">
        <w:rPr>
          <w:rFonts w:hint="cs"/>
          <w:rtl/>
        </w:rPr>
        <w:t>‌گ</w:t>
      </w:r>
      <w:r w:rsidR="000A3618">
        <w:rPr>
          <w:rFonts w:hint="cs"/>
          <w:rtl/>
        </w:rPr>
        <w:t>ی</w:t>
      </w:r>
      <w:r w:rsidRPr="00790421">
        <w:rPr>
          <w:rFonts w:hint="cs"/>
          <w:rtl/>
        </w:rPr>
        <w:t>رد.</w:t>
      </w:r>
    </w:p>
    <w:p w:rsidR="007A15AE" w:rsidRDefault="007A15AE" w:rsidP="003C5F6A">
      <w:pPr>
        <w:pStyle w:val="ab"/>
        <w:rPr>
          <w:rtl/>
        </w:rPr>
      </w:pPr>
      <w:r w:rsidRPr="00790421">
        <w:rPr>
          <w:rFonts w:hint="cs"/>
          <w:rtl/>
        </w:rPr>
        <w:t>خداوند بندگانش را عموماً به سمت رضا</w:t>
      </w:r>
      <w:r w:rsidR="000A3618">
        <w:rPr>
          <w:rFonts w:hint="cs"/>
          <w:rtl/>
        </w:rPr>
        <w:t>ی</w:t>
      </w:r>
      <w:r w:rsidRPr="00790421">
        <w:rPr>
          <w:rFonts w:hint="cs"/>
          <w:rtl/>
        </w:rPr>
        <w:t>ت و محبت خود دعوت نموده و هر</w:t>
      </w:r>
      <w:r w:rsidR="000A3618">
        <w:rPr>
          <w:rFonts w:hint="cs"/>
          <w:rtl/>
        </w:rPr>
        <w:t>ک</w:t>
      </w:r>
      <w:r w:rsidRPr="00790421">
        <w:rPr>
          <w:rFonts w:hint="cs"/>
          <w:rtl/>
        </w:rPr>
        <w:t>س از</w:t>
      </w:r>
      <w:r w:rsidR="00A2048D" w:rsidRPr="00790421">
        <w:rPr>
          <w:rFonts w:hint="cs"/>
          <w:rtl/>
        </w:rPr>
        <w:t xml:space="preserve"> آن‌ها </w:t>
      </w:r>
      <w:r w:rsidRPr="00790421">
        <w:rPr>
          <w:rFonts w:hint="cs"/>
          <w:rtl/>
        </w:rPr>
        <w:t xml:space="preserve">را </w:t>
      </w:r>
      <w:r w:rsidR="000A3618">
        <w:rPr>
          <w:rFonts w:hint="cs"/>
          <w:rtl/>
        </w:rPr>
        <w:t>ک</w:t>
      </w:r>
      <w:r w:rsidRPr="00790421">
        <w:rPr>
          <w:rFonts w:hint="cs"/>
          <w:rtl/>
        </w:rPr>
        <w:t>ه خود بخواهد،</w:t>
      </w:r>
      <w:r w:rsidR="00A7613A">
        <w:rPr>
          <w:rFonts w:hint="cs"/>
          <w:rtl/>
        </w:rPr>
        <w:t xml:space="preserve"> </w:t>
      </w:r>
      <w:r w:rsidRPr="00790421">
        <w:rPr>
          <w:rFonts w:hint="cs"/>
          <w:rtl/>
        </w:rPr>
        <w:t>بر اجابت ا</w:t>
      </w:r>
      <w:r w:rsidR="000A3618">
        <w:rPr>
          <w:rFonts w:hint="cs"/>
          <w:rtl/>
        </w:rPr>
        <w:t>ی</w:t>
      </w:r>
      <w:r w:rsidRPr="00790421">
        <w:rPr>
          <w:rFonts w:hint="cs"/>
          <w:rtl/>
        </w:rPr>
        <w:t>ن دعوت هدا</w:t>
      </w:r>
      <w:r w:rsidR="000A3618">
        <w:rPr>
          <w:rFonts w:hint="cs"/>
          <w:rtl/>
        </w:rPr>
        <w:t>ی</w:t>
      </w:r>
      <w:r w:rsidRPr="00790421">
        <w:rPr>
          <w:rFonts w:hint="cs"/>
          <w:rtl/>
        </w:rPr>
        <w:t>ت م</w:t>
      </w:r>
      <w:r w:rsidR="000A3618">
        <w:rPr>
          <w:rFonts w:hint="cs"/>
          <w:rtl/>
        </w:rPr>
        <w:t>ی</w:t>
      </w:r>
      <w:r w:rsidRPr="00790421">
        <w:rPr>
          <w:rFonts w:hint="cs"/>
          <w:rtl/>
        </w:rPr>
        <w:t xml:space="preserve">‌دهد. </w:t>
      </w:r>
    </w:p>
    <w:p w:rsidR="007A15AE" w:rsidRPr="00790421" w:rsidRDefault="00587388" w:rsidP="00587388">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يَدۡعُوٓاْ إِلَىٰ دَارِ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لسَّلَٰمِ</w:t>
      </w:r>
      <w:r>
        <w:rPr>
          <w:rFonts w:ascii="KFGQPC Uthmanic Script HAFS" w:hAnsi="KFGQPC Uthmanic Script HAFS" w:cs="KFGQPC Uthmanic Script HAFS"/>
          <w:rtl/>
        </w:rPr>
        <w:t xml:space="preserve"> وَيَهۡدِي مَن يَشَآءُ إِلَىٰ صِرَٰطٖ مُّسۡتَقِيمٖ ٢٥</w:t>
      </w:r>
      <w:r>
        <w:rPr>
          <w:rFonts w:ascii="Traditional Arabic" w:hAnsi="Traditional Arabic" w:cs="Traditional Arabic"/>
          <w:rtl/>
        </w:rPr>
        <w:t>﴾</w:t>
      </w:r>
      <w:r w:rsidR="002F5FD8" w:rsidRPr="00790421">
        <w:rPr>
          <w:rFonts w:cs="B Lotus" w:hint="cs"/>
          <w:rtl/>
        </w:rPr>
        <w:t xml:space="preserve"> </w:t>
      </w:r>
      <w:r w:rsidR="00B9630E" w:rsidRPr="0080756F">
        <w:rPr>
          <w:rStyle w:val="Charc"/>
          <w:rFonts w:hint="cs"/>
          <w:rtl/>
        </w:rPr>
        <w:t>[</w:t>
      </w:r>
      <w:r w:rsidR="007A15AE" w:rsidRPr="0080756F">
        <w:rPr>
          <w:rStyle w:val="Charc"/>
          <w:rFonts w:hint="cs"/>
          <w:rtl/>
        </w:rPr>
        <w:t>يونس</w:t>
      </w:r>
      <w:r w:rsidR="00A7613A" w:rsidRPr="0080756F">
        <w:rPr>
          <w:rStyle w:val="Charc"/>
          <w:rFonts w:hint="cs"/>
          <w:rtl/>
        </w:rPr>
        <w:t xml:space="preserve">: </w:t>
      </w:r>
      <w:r w:rsidR="007A15AE" w:rsidRPr="0080756F">
        <w:rPr>
          <w:rStyle w:val="Charc"/>
          <w:rFonts w:hint="cs"/>
          <w:rtl/>
        </w:rPr>
        <w:t>25</w:t>
      </w:r>
      <w:r w:rsidR="00B9630E" w:rsidRPr="0080756F">
        <w:rPr>
          <w:rStyle w:val="Charc"/>
          <w:rFonts w:hint="cs"/>
          <w:rtl/>
        </w:rPr>
        <w:t>]</w:t>
      </w:r>
      <w:r w:rsidR="00302E8C" w:rsidRPr="008D46E8">
        <w:rPr>
          <w:rStyle w:val="Charb"/>
          <w:rFonts w:hint="cs"/>
          <w:rtl/>
        </w:rPr>
        <w:t>.</w:t>
      </w:r>
    </w:p>
    <w:p w:rsidR="007A15AE" w:rsidRPr="003C5F6A" w:rsidRDefault="002F5FD8" w:rsidP="003C5F6A">
      <w:pPr>
        <w:pStyle w:val="ab"/>
        <w:rPr>
          <w:rtl/>
        </w:rPr>
      </w:pPr>
      <w:r w:rsidRPr="003C5F6A">
        <w:rPr>
          <w:rFonts w:hint="cs"/>
          <w:rtl/>
        </w:rPr>
        <w:t>«</w:t>
      </w:r>
      <w:r w:rsidR="007A15AE" w:rsidRPr="003C5F6A">
        <w:rPr>
          <w:rtl/>
        </w:rPr>
        <w:t xml:space="preserve">و </w:t>
      </w:r>
      <w:r w:rsidR="00FE41CE" w:rsidRPr="003C5F6A">
        <w:rPr>
          <w:rFonts w:hint="cs"/>
          <w:rtl/>
        </w:rPr>
        <w:t>الله</w:t>
      </w:r>
      <w:r w:rsidR="007A15AE" w:rsidRPr="003C5F6A">
        <w:rPr>
          <w:rtl/>
        </w:rPr>
        <w:t xml:space="preserve"> [شما را] به سراى سلامت فرا مى‏خواند و</w:t>
      </w:r>
      <w:r w:rsidR="00CA6D98">
        <w:rPr>
          <w:rtl/>
        </w:rPr>
        <w:t xml:space="preserve"> هرکه </w:t>
      </w:r>
      <w:r w:rsidR="007A15AE" w:rsidRPr="003C5F6A">
        <w:rPr>
          <w:rtl/>
        </w:rPr>
        <w:t>را بخواهد به راه راست هدا</w:t>
      </w:r>
      <w:r w:rsidR="000A3618" w:rsidRPr="003C5F6A">
        <w:rPr>
          <w:rtl/>
        </w:rPr>
        <w:t>ی</w:t>
      </w:r>
      <w:r w:rsidR="007A15AE" w:rsidRPr="003C5F6A">
        <w:rPr>
          <w:rtl/>
        </w:rPr>
        <w:t>ت مى‏</w:t>
      </w:r>
      <w:r w:rsidR="000A3618" w:rsidRPr="003C5F6A">
        <w:rPr>
          <w:rtl/>
        </w:rPr>
        <w:t>ک</w:t>
      </w:r>
      <w:r w:rsidR="007A15AE" w:rsidRPr="003C5F6A">
        <w:rPr>
          <w:rtl/>
        </w:rPr>
        <w:t>ند</w:t>
      </w:r>
      <w:r w:rsidRPr="003C5F6A">
        <w:rPr>
          <w:rFonts w:hint="cs"/>
          <w:rtl/>
        </w:rPr>
        <w:t>»</w:t>
      </w:r>
      <w:r w:rsidR="000146F5" w:rsidRPr="003C5F6A">
        <w:rPr>
          <w:rFonts w:hint="cs"/>
          <w:rtl/>
        </w:rPr>
        <w:t>.</w:t>
      </w:r>
    </w:p>
    <w:p w:rsidR="007A15AE" w:rsidRDefault="007A15AE" w:rsidP="003C5F6A">
      <w:pPr>
        <w:pStyle w:val="ab"/>
        <w:rPr>
          <w:rtl/>
        </w:rPr>
      </w:pPr>
      <w:r w:rsidRPr="00790421">
        <w:rPr>
          <w:rFonts w:hint="cs"/>
          <w:rtl/>
        </w:rPr>
        <w:t>پس خداوند بلند مرتبه دعوت را عموم بخش</w:t>
      </w:r>
      <w:r w:rsidR="000A3618">
        <w:rPr>
          <w:rFonts w:hint="cs"/>
          <w:rtl/>
        </w:rPr>
        <w:t>ی</w:t>
      </w:r>
      <w:r w:rsidRPr="00790421">
        <w:rPr>
          <w:rFonts w:hint="cs"/>
          <w:rtl/>
        </w:rPr>
        <w:t>ده اما هدا</w:t>
      </w:r>
      <w:r w:rsidR="000A3618">
        <w:rPr>
          <w:rFonts w:hint="cs"/>
          <w:rtl/>
        </w:rPr>
        <w:t>ی</w:t>
      </w:r>
      <w:r w:rsidRPr="00790421">
        <w:rPr>
          <w:rFonts w:hint="cs"/>
          <w:rtl/>
        </w:rPr>
        <w:t>ت را مختص به عده</w:t>
      </w:r>
      <w:r w:rsidRPr="00790421">
        <w:rPr>
          <w:rFonts w:hint="cs"/>
          <w:rtl/>
        </w:rPr>
        <w:softHyphen/>
        <w:t>ا</w:t>
      </w:r>
      <w:r w:rsidR="000A3618">
        <w:rPr>
          <w:rFonts w:hint="cs"/>
          <w:rtl/>
        </w:rPr>
        <w:t>ی</w:t>
      </w:r>
      <w:r w:rsidRPr="00790421">
        <w:rPr>
          <w:rFonts w:hint="cs"/>
          <w:rtl/>
        </w:rPr>
        <w:t xml:space="preserve"> که خود خواسته کرده است. </w:t>
      </w:r>
    </w:p>
    <w:p w:rsidR="007A15AE" w:rsidRPr="00790421" w:rsidRDefault="00587388" w:rsidP="00587388">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إِنَّ رَبَّكَ هُوَ أَعۡلَمُ بِمَن ضَلَّ عَن سَبِيلِهِ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وَهُوَ أَعۡلَمُ بِمَنِ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هۡتَدَىٰ</w:t>
      </w:r>
      <w:r>
        <w:rPr>
          <w:rFonts w:ascii="KFGQPC Uthmanic Script HAFS" w:hAnsi="KFGQPC Uthmanic Script HAFS" w:cs="KFGQPC Uthmanic Script HAFS"/>
          <w:rtl/>
        </w:rPr>
        <w:t xml:space="preserve"> ٣٠</w:t>
      </w:r>
      <w:r>
        <w:rPr>
          <w:rFonts w:ascii="Traditional Arabic" w:hAnsi="Traditional Arabic" w:cs="Traditional Arabic"/>
          <w:rtl/>
        </w:rPr>
        <w:t>﴾</w:t>
      </w:r>
      <w:r w:rsidR="002F5FD8" w:rsidRPr="00790421">
        <w:rPr>
          <w:rFonts w:cs="B Lotus" w:hint="cs"/>
          <w:rtl/>
        </w:rPr>
        <w:t xml:space="preserve"> </w:t>
      </w:r>
      <w:r w:rsidR="00B9630E" w:rsidRPr="0080756F">
        <w:rPr>
          <w:rStyle w:val="Charc"/>
          <w:rFonts w:hint="cs"/>
          <w:rtl/>
        </w:rPr>
        <w:t>[</w:t>
      </w:r>
      <w:r w:rsidR="002F5FD8" w:rsidRPr="0080756F">
        <w:rPr>
          <w:rStyle w:val="Charc"/>
          <w:rFonts w:hint="cs"/>
          <w:rtl/>
        </w:rPr>
        <w:t>ال</w:t>
      </w:r>
      <w:r w:rsidR="007A15AE" w:rsidRPr="0080756F">
        <w:rPr>
          <w:rStyle w:val="Charc"/>
          <w:rFonts w:hint="cs"/>
          <w:rtl/>
        </w:rPr>
        <w:t>نجم</w:t>
      </w:r>
      <w:r w:rsidR="00A7613A" w:rsidRPr="0080756F">
        <w:rPr>
          <w:rStyle w:val="Charc"/>
          <w:rFonts w:hint="cs"/>
          <w:rtl/>
        </w:rPr>
        <w:t xml:space="preserve">: </w:t>
      </w:r>
      <w:r w:rsidR="007A15AE" w:rsidRPr="0080756F">
        <w:rPr>
          <w:rStyle w:val="Charc"/>
          <w:rFonts w:hint="cs"/>
          <w:rtl/>
        </w:rPr>
        <w:t>30</w:t>
      </w:r>
      <w:r w:rsidR="00B9630E" w:rsidRPr="0080756F">
        <w:rPr>
          <w:rStyle w:val="Charc"/>
          <w:rFonts w:hint="cs"/>
          <w:rtl/>
        </w:rPr>
        <w:t>]</w:t>
      </w:r>
      <w:r w:rsidR="00302E8C" w:rsidRPr="008D46E8">
        <w:rPr>
          <w:rStyle w:val="Charb"/>
          <w:rFonts w:hint="cs"/>
          <w:rtl/>
        </w:rPr>
        <w:t>.</w:t>
      </w:r>
    </w:p>
    <w:p w:rsidR="007A15AE" w:rsidRPr="003C5F6A" w:rsidRDefault="002F5FD8" w:rsidP="003C5F6A">
      <w:pPr>
        <w:pStyle w:val="ab"/>
        <w:rPr>
          <w:rtl/>
        </w:rPr>
      </w:pPr>
      <w:r w:rsidRPr="003C5F6A">
        <w:rPr>
          <w:rFonts w:hint="cs"/>
          <w:rtl/>
        </w:rPr>
        <w:t>«</w:t>
      </w:r>
      <w:r w:rsidR="007A15AE" w:rsidRPr="003C5F6A">
        <w:rPr>
          <w:rtl/>
        </w:rPr>
        <w:t xml:space="preserve">پروردگار تو خود به [حال] </w:t>
      </w:r>
      <w:r w:rsidR="000A3618" w:rsidRPr="003C5F6A">
        <w:rPr>
          <w:rtl/>
        </w:rPr>
        <w:t>ک</w:t>
      </w:r>
      <w:r w:rsidR="007A15AE" w:rsidRPr="003C5F6A">
        <w:rPr>
          <w:rtl/>
        </w:rPr>
        <w:t xml:space="preserve">سى </w:t>
      </w:r>
      <w:r w:rsidR="000A3618" w:rsidRPr="003C5F6A">
        <w:rPr>
          <w:rtl/>
        </w:rPr>
        <w:t>ک</w:t>
      </w:r>
      <w:r w:rsidR="007A15AE" w:rsidRPr="003C5F6A">
        <w:rPr>
          <w:rtl/>
        </w:rPr>
        <w:t xml:space="preserve">ه از راه او منحرف شده داناتر و او به </w:t>
      </w:r>
      <w:r w:rsidR="000A3618" w:rsidRPr="003C5F6A">
        <w:rPr>
          <w:rtl/>
        </w:rPr>
        <w:t>ک</w:t>
      </w:r>
      <w:r w:rsidR="007A15AE" w:rsidRPr="003C5F6A">
        <w:rPr>
          <w:rtl/>
        </w:rPr>
        <w:t xml:space="preserve">سى </w:t>
      </w:r>
      <w:r w:rsidR="000A3618" w:rsidRPr="003C5F6A">
        <w:rPr>
          <w:rtl/>
        </w:rPr>
        <w:t>ک</w:t>
      </w:r>
      <w:r w:rsidR="007A15AE" w:rsidRPr="003C5F6A">
        <w:rPr>
          <w:rtl/>
        </w:rPr>
        <w:t xml:space="preserve">ه راه </w:t>
      </w:r>
      <w:r w:rsidR="000A3618" w:rsidRPr="003C5F6A">
        <w:rPr>
          <w:rtl/>
        </w:rPr>
        <w:t>ی</w:t>
      </w:r>
      <w:r w:rsidR="007A15AE" w:rsidRPr="003C5F6A">
        <w:rPr>
          <w:rtl/>
        </w:rPr>
        <w:t>افته [ن</w:t>
      </w:r>
      <w:r w:rsidR="000A3618" w:rsidRPr="003C5F6A">
        <w:rPr>
          <w:rtl/>
        </w:rPr>
        <w:t>ی</w:t>
      </w:r>
      <w:r w:rsidR="007A15AE" w:rsidRPr="003C5F6A">
        <w:rPr>
          <w:rtl/>
        </w:rPr>
        <w:t>ز] آگاه‏تر است</w:t>
      </w:r>
      <w:r w:rsidRPr="003C5F6A">
        <w:rPr>
          <w:rFonts w:hint="cs"/>
          <w:rtl/>
        </w:rPr>
        <w:t>»</w:t>
      </w:r>
      <w:r w:rsidR="000146F5" w:rsidRPr="003C5F6A">
        <w:rPr>
          <w:rFonts w:hint="cs"/>
          <w:rtl/>
        </w:rPr>
        <w:t>.</w:t>
      </w:r>
    </w:p>
    <w:p w:rsidR="007A15AE" w:rsidRDefault="007A15AE" w:rsidP="003C5F6A">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B857E3" w:rsidRPr="00790421" w:rsidRDefault="00B857E3" w:rsidP="003C5F6A">
      <w:pPr>
        <w:pStyle w:val="ab"/>
        <w:rPr>
          <w:rtl/>
        </w:rPr>
      </w:pPr>
    </w:p>
    <w:p w:rsidR="007A15AE" w:rsidRPr="00790421" w:rsidRDefault="007A15AE" w:rsidP="003C5F6A">
      <w:pPr>
        <w:pStyle w:val="a0"/>
        <w:tabs>
          <w:tab w:val="clear" w:pos="567"/>
          <w:tab w:val="right" w:pos="566"/>
        </w:tabs>
        <w:spacing w:before="0"/>
        <w:ind w:left="568" w:hanging="284"/>
        <w:contextualSpacing w:val="0"/>
        <w:rPr>
          <w:rStyle w:val="Char"/>
          <w:rFonts w:cs="B Lotus"/>
          <w:color w:val="auto"/>
          <w:sz w:val="28"/>
          <w:szCs w:val="28"/>
          <w:rtl/>
        </w:rPr>
      </w:pPr>
      <w:r w:rsidRPr="003C5F6A">
        <w:rPr>
          <w:rStyle w:val="Charb"/>
          <w:rFonts w:hint="cs"/>
          <w:rtl/>
        </w:rPr>
        <w:t>دليل مرتبه چهارم از مراتب ايمان به قدر كه مرتبه خلق است، چيست؟</w:t>
      </w:r>
    </w:p>
    <w:p w:rsidR="007A15AE" w:rsidRPr="002F5FD8" w:rsidRDefault="003C5F6A" w:rsidP="00D70BA4">
      <w:pPr>
        <w:pStyle w:val="a"/>
        <w:ind w:left="568" w:hanging="284"/>
        <w:rPr>
          <w:rFonts w:cs="B Lotus"/>
          <w:color w:val="auto"/>
          <w:sz w:val="28"/>
          <w:szCs w:val="28"/>
        </w:rPr>
      </w:pPr>
      <w:r>
        <w:rPr>
          <w:rFonts w:cs="B Lotus" w:hint="cs"/>
          <w:color w:val="auto"/>
          <w:sz w:val="28"/>
          <w:szCs w:val="28"/>
          <w:rtl/>
        </w:rPr>
        <w:t xml:space="preserve"> </w:t>
      </w:r>
      <w:r w:rsidR="007A15AE" w:rsidRPr="003C5F6A">
        <w:rPr>
          <w:rStyle w:val="Charb"/>
          <w:rFonts w:hint="cs"/>
          <w:rtl/>
        </w:rPr>
        <w:t>خداوند م</w:t>
      </w:r>
      <w:r w:rsidR="000A3618" w:rsidRPr="003C5F6A">
        <w:rPr>
          <w:rStyle w:val="Charb"/>
          <w:rFonts w:hint="cs"/>
          <w:rtl/>
        </w:rPr>
        <w:t>ی</w:t>
      </w:r>
      <w:r w:rsidR="007A15AE" w:rsidRPr="003C5F6A">
        <w:rPr>
          <w:rStyle w:val="Charb"/>
          <w:rFonts w:hint="cs"/>
          <w:rtl/>
        </w:rPr>
        <w:t>‌فرما</w:t>
      </w:r>
      <w:r w:rsidR="000A3618" w:rsidRPr="003C5F6A">
        <w:rPr>
          <w:rStyle w:val="Charb"/>
          <w:rFonts w:hint="cs"/>
          <w:rtl/>
        </w:rPr>
        <w:t>ی</w:t>
      </w:r>
      <w:r w:rsidR="007A15AE" w:rsidRPr="003C5F6A">
        <w:rPr>
          <w:rStyle w:val="Charb"/>
          <w:rFonts w:hint="cs"/>
          <w:rtl/>
        </w:rPr>
        <w:t>د</w:t>
      </w:r>
      <w:r w:rsidR="00A7613A" w:rsidRPr="003C5F6A">
        <w:rPr>
          <w:rStyle w:val="Charb"/>
          <w:rFonts w:hint="cs"/>
          <w:rtl/>
        </w:rPr>
        <w:t>:</w:t>
      </w:r>
      <w:r w:rsidR="00A7613A">
        <w:rPr>
          <w:rFonts w:cs="B Lotus" w:hint="cs"/>
          <w:color w:val="auto"/>
          <w:sz w:val="28"/>
          <w:szCs w:val="28"/>
          <w:rtl/>
        </w:rPr>
        <w:t xml:space="preserve"> </w:t>
      </w:r>
    </w:p>
    <w:p w:rsidR="007A15AE" w:rsidRPr="002F5FD8" w:rsidRDefault="00587388" w:rsidP="00587388">
      <w:pPr>
        <w:pStyle w:val="ab"/>
        <w:rPr>
          <w:rFonts w:cs="Traditional Arabic"/>
          <w:b/>
          <w:bCs/>
          <w:rtl/>
        </w:rPr>
      </w:pPr>
      <w:r>
        <w:rPr>
          <w:rFonts w:ascii="Traditional Arabic" w:hAnsi="Traditional Arabic" w:cs="Traditional Arabic"/>
          <w:rtl/>
        </w:rPr>
        <w:t>﴿</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خَٰلِقُ كُلِّ شَيۡءٖۖ وَهُوَ عَلَىٰ كُلِّ شَيۡءٖ وَكِيلٞ ٦٢</w:t>
      </w:r>
      <w:r>
        <w:rPr>
          <w:rFonts w:ascii="Traditional Arabic" w:hAnsi="Traditional Arabic" w:cs="Traditional Arabic"/>
          <w:rtl/>
        </w:rPr>
        <w:t>﴾</w:t>
      </w:r>
      <w:r w:rsidR="002F5FD8" w:rsidRPr="002F5FD8">
        <w:rPr>
          <w:rFonts w:cs="B Lotus" w:hint="cs"/>
          <w:rtl/>
        </w:rPr>
        <w:t xml:space="preserve"> </w:t>
      </w:r>
      <w:r w:rsidR="00BC5B8E" w:rsidRPr="0080756F">
        <w:rPr>
          <w:rStyle w:val="Charc"/>
          <w:rFonts w:hint="cs"/>
          <w:rtl/>
        </w:rPr>
        <w:t>[</w:t>
      </w:r>
      <w:r w:rsidR="002F5FD8" w:rsidRPr="0080756F">
        <w:rPr>
          <w:rStyle w:val="Charc"/>
          <w:rFonts w:hint="cs"/>
          <w:rtl/>
        </w:rPr>
        <w:t>ال</w:t>
      </w:r>
      <w:r w:rsidR="007A15AE" w:rsidRPr="0080756F">
        <w:rPr>
          <w:rStyle w:val="Charc"/>
          <w:rFonts w:hint="cs"/>
          <w:rtl/>
        </w:rPr>
        <w:t>زمر</w:t>
      </w:r>
      <w:r w:rsidR="00A7613A" w:rsidRPr="0080756F">
        <w:rPr>
          <w:rStyle w:val="Charc"/>
          <w:rFonts w:hint="cs"/>
          <w:rtl/>
        </w:rPr>
        <w:t xml:space="preserve">: </w:t>
      </w:r>
      <w:r w:rsidR="007A15AE" w:rsidRPr="0080756F">
        <w:rPr>
          <w:rStyle w:val="Charc"/>
          <w:rFonts w:hint="cs"/>
          <w:rtl/>
        </w:rPr>
        <w:t>62</w:t>
      </w:r>
      <w:r w:rsidR="00BC5B8E" w:rsidRPr="0080756F">
        <w:rPr>
          <w:rStyle w:val="Charc"/>
          <w:rFonts w:hint="cs"/>
          <w:rtl/>
        </w:rPr>
        <w:t>]</w:t>
      </w:r>
      <w:r w:rsidR="00302E8C" w:rsidRPr="00302E8C">
        <w:rPr>
          <w:rStyle w:val="Charb"/>
          <w:rFonts w:hint="cs"/>
          <w:rtl/>
        </w:rPr>
        <w:t>.</w:t>
      </w:r>
    </w:p>
    <w:p w:rsidR="007A15AE" w:rsidRPr="003C5F6A" w:rsidRDefault="002F5FD8" w:rsidP="003C5F6A">
      <w:pPr>
        <w:pStyle w:val="ab"/>
        <w:rPr>
          <w:rtl/>
        </w:rPr>
      </w:pPr>
      <w:r w:rsidRPr="003C5F6A">
        <w:rPr>
          <w:rFonts w:hint="cs"/>
          <w:rtl/>
        </w:rPr>
        <w:t>«</w:t>
      </w:r>
      <w:r w:rsidR="007A15AE" w:rsidRPr="003C5F6A">
        <w:rPr>
          <w:rtl/>
        </w:rPr>
        <w:t>خدا آفر</w:t>
      </w:r>
      <w:r w:rsidR="000A3618" w:rsidRPr="003C5F6A">
        <w:rPr>
          <w:rtl/>
        </w:rPr>
        <w:t>ی</w:t>
      </w:r>
      <w:r w:rsidR="007A15AE" w:rsidRPr="003C5F6A">
        <w:rPr>
          <w:rtl/>
        </w:rPr>
        <w:t>دگار هر چ</w:t>
      </w:r>
      <w:r w:rsidR="000A3618" w:rsidRPr="003C5F6A">
        <w:rPr>
          <w:rtl/>
        </w:rPr>
        <w:t>ی</w:t>
      </w:r>
      <w:r w:rsidR="007A15AE" w:rsidRPr="003C5F6A">
        <w:rPr>
          <w:rtl/>
        </w:rPr>
        <w:t xml:space="preserve">زى است و اوست </w:t>
      </w:r>
      <w:r w:rsidR="000A3618" w:rsidRPr="003C5F6A">
        <w:rPr>
          <w:rtl/>
        </w:rPr>
        <w:t>ک</w:t>
      </w:r>
      <w:r w:rsidR="007A15AE" w:rsidRPr="003C5F6A">
        <w:rPr>
          <w:rtl/>
        </w:rPr>
        <w:t>ه بر هر چ</w:t>
      </w:r>
      <w:r w:rsidR="000A3618" w:rsidRPr="003C5F6A">
        <w:rPr>
          <w:rtl/>
        </w:rPr>
        <w:t>ی</w:t>
      </w:r>
      <w:r w:rsidR="007A15AE" w:rsidRPr="003C5F6A">
        <w:rPr>
          <w:rtl/>
        </w:rPr>
        <w:t>ز نگهبان است</w:t>
      </w:r>
      <w:r w:rsidRPr="003C5F6A">
        <w:rPr>
          <w:rFonts w:hint="cs"/>
          <w:rtl/>
        </w:rPr>
        <w:t>»</w:t>
      </w:r>
      <w:r w:rsidR="000146F5" w:rsidRPr="003C5F6A">
        <w:rPr>
          <w:rFonts w:hint="cs"/>
          <w:rtl/>
        </w:rPr>
        <w:t>.</w:t>
      </w:r>
    </w:p>
    <w:p w:rsidR="007A15AE" w:rsidRPr="00790421" w:rsidRDefault="00587388" w:rsidP="00587388">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هَلۡ مِنۡ خَٰلِقٍ غَيۡرُ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يَرۡزُقُكُم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لسَّمَآءِ</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Traditional Arabic" w:hAnsi="Traditional Arabic" w:cs="Traditional Arabic"/>
          <w:rtl/>
        </w:rPr>
        <w:t>﴾</w:t>
      </w:r>
      <w:r w:rsidR="009B28A2" w:rsidRPr="00790421">
        <w:rPr>
          <w:rFonts w:cs="B Lotus" w:hint="cs"/>
          <w:rtl/>
        </w:rPr>
        <w:t xml:space="preserve"> </w:t>
      </w:r>
      <w:r w:rsidR="00BC5B8E" w:rsidRPr="0080756F">
        <w:rPr>
          <w:rStyle w:val="Charc"/>
          <w:rFonts w:hint="cs"/>
          <w:rtl/>
        </w:rPr>
        <w:t>[</w:t>
      </w:r>
      <w:r w:rsidR="007A15AE" w:rsidRPr="0080756F">
        <w:rPr>
          <w:rStyle w:val="Charc"/>
          <w:rFonts w:hint="cs"/>
          <w:rtl/>
        </w:rPr>
        <w:t>فاطر</w:t>
      </w:r>
      <w:r w:rsidR="00A7613A" w:rsidRPr="0080756F">
        <w:rPr>
          <w:rStyle w:val="Charc"/>
          <w:rFonts w:hint="cs"/>
          <w:rtl/>
        </w:rPr>
        <w:t xml:space="preserve">: </w:t>
      </w:r>
      <w:r w:rsidR="007A15AE" w:rsidRPr="0080756F">
        <w:rPr>
          <w:rStyle w:val="Charc"/>
          <w:rFonts w:hint="cs"/>
          <w:rtl/>
        </w:rPr>
        <w:t>3</w:t>
      </w:r>
      <w:r w:rsidR="00BC5B8E" w:rsidRPr="0080756F">
        <w:rPr>
          <w:rStyle w:val="Charc"/>
          <w:rFonts w:hint="cs"/>
          <w:rtl/>
        </w:rPr>
        <w:t>]</w:t>
      </w:r>
      <w:r w:rsidR="00302E8C" w:rsidRPr="008D46E8">
        <w:rPr>
          <w:rStyle w:val="Charb"/>
          <w:rFonts w:hint="cs"/>
          <w:rtl/>
        </w:rPr>
        <w:t>.</w:t>
      </w:r>
    </w:p>
    <w:p w:rsidR="007A15AE" w:rsidRPr="003C5F6A" w:rsidRDefault="009B28A2" w:rsidP="003C5F6A">
      <w:pPr>
        <w:pStyle w:val="ab"/>
        <w:rPr>
          <w:rtl/>
        </w:rPr>
      </w:pPr>
      <w:r w:rsidRPr="003C5F6A">
        <w:rPr>
          <w:rFonts w:hint="cs"/>
          <w:rtl/>
        </w:rPr>
        <w:t>«</w:t>
      </w:r>
      <w:r w:rsidR="007A15AE" w:rsidRPr="003C5F6A">
        <w:rPr>
          <w:rtl/>
        </w:rPr>
        <w:t>آ</w:t>
      </w:r>
      <w:r w:rsidR="000A3618" w:rsidRPr="003C5F6A">
        <w:rPr>
          <w:rtl/>
        </w:rPr>
        <w:t>ی</w:t>
      </w:r>
      <w:r w:rsidR="007A15AE" w:rsidRPr="003C5F6A">
        <w:rPr>
          <w:rtl/>
        </w:rPr>
        <w:t>ا غ</w:t>
      </w:r>
      <w:r w:rsidR="000A3618" w:rsidRPr="003C5F6A">
        <w:rPr>
          <w:rtl/>
        </w:rPr>
        <w:t>ی</w:t>
      </w:r>
      <w:r w:rsidR="007A15AE" w:rsidRPr="003C5F6A">
        <w:rPr>
          <w:rtl/>
        </w:rPr>
        <w:t>ر از خدا آفر</w:t>
      </w:r>
      <w:r w:rsidR="000A3618" w:rsidRPr="003C5F6A">
        <w:rPr>
          <w:rtl/>
        </w:rPr>
        <w:t>ی</w:t>
      </w:r>
      <w:r w:rsidR="007A15AE" w:rsidRPr="003C5F6A">
        <w:rPr>
          <w:rtl/>
        </w:rPr>
        <w:t xml:space="preserve">دگارى است </w:t>
      </w:r>
      <w:r w:rsidR="000A3618" w:rsidRPr="003C5F6A">
        <w:rPr>
          <w:rtl/>
        </w:rPr>
        <w:t>ک</w:t>
      </w:r>
      <w:r w:rsidR="007A15AE" w:rsidRPr="003C5F6A">
        <w:rPr>
          <w:rtl/>
        </w:rPr>
        <w:t>ه شما را از آسمان و زم</w:t>
      </w:r>
      <w:r w:rsidR="000A3618" w:rsidRPr="003C5F6A">
        <w:rPr>
          <w:rtl/>
        </w:rPr>
        <w:t>ی</w:t>
      </w:r>
      <w:r w:rsidR="007A15AE" w:rsidRPr="003C5F6A">
        <w:rPr>
          <w:rtl/>
        </w:rPr>
        <w:t>ن روزى دهد</w:t>
      </w:r>
      <w:r w:rsidRPr="003C5F6A">
        <w:rPr>
          <w:rFonts w:hint="cs"/>
          <w:rtl/>
        </w:rPr>
        <w:t>»</w:t>
      </w:r>
      <w:r w:rsidR="000146F5" w:rsidRPr="003C5F6A">
        <w:rPr>
          <w:rFonts w:hint="cs"/>
          <w:rtl/>
        </w:rPr>
        <w:t>.</w:t>
      </w:r>
    </w:p>
    <w:p w:rsidR="007A15AE" w:rsidRPr="00790421" w:rsidRDefault="00587388" w:rsidP="00587388">
      <w:pPr>
        <w:pStyle w:val="ab"/>
        <w:rPr>
          <w:rFonts w:cs="Traditional Arabic"/>
          <w:rtl/>
        </w:rPr>
      </w:pPr>
      <w:r>
        <w:rPr>
          <w:rFonts w:ascii="Traditional Arabic" w:hAnsi="Traditional Arabic" w:cs="Traditional Arabic"/>
          <w:rtl/>
        </w:rPr>
        <w:t>﴿</w:t>
      </w:r>
      <w:r>
        <w:rPr>
          <w:rFonts w:ascii="KFGQPC Uthmanic Script HAFS" w:hAnsi="KFGQPC Uthmanic Script HAFS" w:cs="KFGQPC Uthmanic Script HAFS" w:hint="eastAsia"/>
          <w:rtl/>
        </w:rPr>
        <w:t>هَٰذَا</w:t>
      </w:r>
      <w:r>
        <w:rPr>
          <w:rFonts w:ascii="KFGQPC Uthmanic Script HAFS" w:hAnsi="KFGQPC Uthmanic Script HAFS" w:cs="KFGQPC Uthmanic Script HAFS"/>
          <w:rtl/>
        </w:rPr>
        <w:t xml:space="preserve"> خَلۡقُ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فَأَرُونِي مَاذَا خَلَقَ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مِن دُونِهِ</w:t>
      </w:r>
      <w:r>
        <w:rPr>
          <w:rFonts w:ascii="KFGQPC Uthmanic Script HAFS" w:hAnsi="KFGQPC Uthmanic Script HAFS" w:cs="KFGQPC Uthmanic Script HAFS" w:hint="cs"/>
          <w:rtl/>
        </w:rPr>
        <w:t>ۦۚ</w:t>
      </w:r>
      <w:r>
        <w:rPr>
          <w:rFonts w:ascii="Traditional Arabic" w:hAnsi="Traditional Arabic" w:cs="Traditional Arabic"/>
          <w:rtl/>
        </w:rPr>
        <w:t>﴾</w:t>
      </w:r>
      <w:r w:rsidR="009B28A2" w:rsidRPr="00790421">
        <w:rPr>
          <w:rFonts w:cs="B Lotus" w:hint="cs"/>
          <w:rtl/>
        </w:rPr>
        <w:t xml:space="preserve"> </w:t>
      </w:r>
      <w:r w:rsidR="00BC5B8E" w:rsidRPr="0080756F">
        <w:rPr>
          <w:rStyle w:val="Charc"/>
          <w:rFonts w:hint="cs"/>
          <w:rtl/>
        </w:rPr>
        <w:t>[</w:t>
      </w:r>
      <w:r w:rsidR="007A15AE" w:rsidRPr="0080756F">
        <w:rPr>
          <w:rStyle w:val="Charc"/>
          <w:rFonts w:hint="cs"/>
          <w:rtl/>
        </w:rPr>
        <w:t>لقمان</w:t>
      </w:r>
      <w:r w:rsidR="00A7613A" w:rsidRPr="0080756F">
        <w:rPr>
          <w:rStyle w:val="Charc"/>
          <w:rFonts w:hint="cs"/>
          <w:rtl/>
        </w:rPr>
        <w:t xml:space="preserve">: </w:t>
      </w:r>
      <w:r w:rsidR="007A15AE" w:rsidRPr="0080756F">
        <w:rPr>
          <w:rStyle w:val="Charc"/>
          <w:rFonts w:hint="cs"/>
          <w:rtl/>
        </w:rPr>
        <w:t>11</w:t>
      </w:r>
      <w:r w:rsidR="00BC5B8E" w:rsidRPr="0080756F">
        <w:rPr>
          <w:rStyle w:val="Charc"/>
          <w:rFonts w:hint="cs"/>
          <w:rtl/>
        </w:rPr>
        <w:t>]</w:t>
      </w:r>
      <w:r w:rsidR="00302E8C" w:rsidRPr="008D46E8">
        <w:rPr>
          <w:rStyle w:val="Charb"/>
          <w:rFonts w:hint="cs"/>
          <w:rtl/>
        </w:rPr>
        <w:t>.</w:t>
      </w:r>
    </w:p>
    <w:p w:rsidR="007A15AE" w:rsidRPr="003C5F6A" w:rsidRDefault="009B28A2" w:rsidP="003C5F6A">
      <w:pPr>
        <w:pStyle w:val="ab"/>
        <w:rPr>
          <w:rtl/>
        </w:rPr>
      </w:pPr>
      <w:r w:rsidRPr="003C5F6A">
        <w:rPr>
          <w:rFonts w:hint="cs"/>
          <w:rtl/>
        </w:rPr>
        <w:t>«</w:t>
      </w:r>
      <w:r w:rsidR="007A15AE" w:rsidRPr="003C5F6A">
        <w:rPr>
          <w:rtl/>
        </w:rPr>
        <w:t>ا</w:t>
      </w:r>
      <w:r w:rsidR="000A3618" w:rsidRPr="003C5F6A">
        <w:rPr>
          <w:rtl/>
        </w:rPr>
        <w:t>ی</w:t>
      </w:r>
      <w:r w:rsidR="007A15AE" w:rsidRPr="003C5F6A">
        <w:rPr>
          <w:rtl/>
        </w:rPr>
        <w:t>ن خلق خداست [ا</w:t>
      </w:r>
      <w:r w:rsidR="000A3618" w:rsidRPr="003C5F6A">
        <w:rPr>
          <w:rtl/>
        </w:rPr>
        <w:t>ی</w:t>
      </w:r>
      <w:r w:rsidR="007A15AE" w:rsidRPr="003C5F6A">
        <w:rPr>
          <w:rtl/>
        </w:rPr>
        <w:t>ن</w:t>
      </w:r>
      <w:r w:rsidR="000A3618" w:rsidRPr="003C5F6A">
        <w:rPr>
          <w:rtl/>
        </w:rPr>
        <w:t>ک</w:t>
      </w:r>
      <w:r w:rsidR="007A15AE" w:rsidRPr="003C5F6A">
        <w:rPr>
          <w:rtl/>
        </w:rPr>
        <w:t>] به من نشان ده</w:t>
      </w:r>
      <w:r w:rsidR="000A3618" w:rsidRPr="003C5F6A">
        <w:rPr>
          <w:rtl/>
        </w:rPr>
        <w:t>ی</w:t>
      </w:r>
      <w:r w:rsidR="007A15AE" w:rsidRPr="003C5F6A">
        <w:rPr>
          <w:rtl/>
        </w:rPr>
        <w:t xml:space="preserve">د </w:t>
      </w:r>
      <w:r w:rsidR="000A3618" w:rsidRPr="003C5F6A">
        <w:rPr>
          <w:rtl/>
        </w:rPr>
        <w:t>ک</w:t>
      </w:r>
      <w:r w:rsidR="007A15AE" w:rsidRPr="003C5F6A">
        <w:rPr>
          <w:rtl/>
        </w:rPr>
        <w:t xml:space="preserve">سانى </w:t>
      </w:r>
      <w:r w:rsidR="000A3618" w:rsidRPr="003C5F6A">
        <w:rPr>
          <w:rtl/>
        </w:rPr>
        <w:t>ک</w:t>
      </w:r>
      <w:r w:rsidR="007A15AE" w:rsidRPr="003C5F6A">
        <w:rPr>
          <w:rtl/>
        </w:rPr>
        <w:t>ه غ</w:t>
      </w:r>
      <w:r w:rsidR="000A3618" w:rsidRPr="003C5F6A">
        <w:rPr>
          <w:rtl/>
        </w:rPr>
        <w:t>ی</w:t>
      </w:r>
      <w:r w:rsidR="007A15AE" w:rsidRPr="003C5F6A">
        <w:rPr>
          <w:rtl/>
        </w:rPr>
        <w:t>ر از او</w:t>
      </w:r>
      <w:r w:rsidR="000A3618" w:rsidRPr="003C5F6A">
        <w:rPr>
          <w:rtl/>
        </w:rPr>
        <w:t>ی</w:t>
      </w:r>
      <w:r w:rsidR="007A15AE" w:rsidRPr="003C5F6A">
        <w:rPr>
          <w:rtl/>
        </w:rPr>
        <w:t>ند چه آفر</w:t>
      </w:r>
      <w:r w:rsidR="000A3618" w:rsidRPr="003C5F6A">
        <w:rPr>
          <w:rtl/>
        </w:rPr>
        <w:t>ی</w:t>
      </w:r>
      <w:r w:rsidR="007A15AE" w:rsidRPr="003C5F6A">
        <w:rPr>
          <w:rtl/>
        </w:rPr>
        <w:t>ده‏اند</w:t>
      </w:r>
      <w:r w:rsidRPr="003C5F6A">
        <w:rPr>
          <w:rFonts w:hint="cs"/>
          <w:rtl/>
        </w:rPr>
        <w:t>»</w:t>
      </w:r>
      <w:r w:rsidR="000146F5" w:rsidRPr="003C5F6A">
        <w:rPr>
          <w:rFonts w:hint="cs"/>
          <w:rtl/>
        </w:rPr>
        <w:t>.</w:t>
      </w:r>
    </w:p>
    <w:p w:rsidR="007A15AE" w:rsidRPr="00790421" w:rsidRDefault="00587388" w:rsidP="00587388">
      <w:pPr>
        <w:pStyle w:val="ab"/>
        <w:rPr>
          <w:rFonts w:cs="B Lotus"/>
          <w:rtl/>
        </w:rPr>
      </w:pPr>
      <w:r>
        <w:rPr>
          <w:rFonts w:ascii="Traditional Arabic" w:hAnsi="Traditional Arabic" w:cs="Traditional Arabic"/>
          <w:rtl/>
        </w:rPr>
        <w:lastRenderedPageBreak/>
        <w:t>﴿</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خَلَقَكُمۡ ثُمَّ رَزَقَكُمۡ ثُمَّ يُمِيتُكُمۡ ثُمَّ يُحۡيِيكُمۡۖ هَلۡ مِن شُرَكَآئِكُم مَّن يَفۡعَلُ مِن ذَٰلِكُم مِّن شَيۡءٖۚ</w:t>
      </w:r>
      <w:r>
        <w:rPr>
          <w:rFonts w:ascii="Traditional Arabic" w:hAnsi="Traditional Arabic" w:cs="Traditional Arabic"/>
          <w:rtl/>
        </w:rPr>
        <w:t>﴾</w:t>
      </w:r>
      <w:r w:rsidR="009B28A2" w:rsidRPr="009B28A2">
        <w:rPr>
          <w:rFonts w:cs="B Lotus" w:hint="cs"/>
          <w:rtl/>
        </w:rPr>
        <w:t xml:space="preserve"> </w:t>
      </w:r>
      <w:r w:rsidR="00BC5B8E" w:rsidRPr="0080756F">
        <w:rPr>
          <w:rStyle w:val="Charc"/>
          <w:rFonts w:hint="cs"/>
          <w:rtl/>
        </w:rPr>
        <w:t>[</w:t>
      </w:r>
      <w:r w:rsidR="009B28A2" w:rsidRPr="0080756F">
        <w:rPr>
          <w:rStyle w:val="Charc"/>
          <w:rFonts w:hint="cs"/>
          <w:rtl/>
        </w:rPr>
        <w:t>ال</w:t>
      </w:r>
      <w:r w:rsidR="007A15AE" w:rsidRPr="0080756F">
        <w:rPr>
          <w:rStyle w:val="Charc"/>
          <w:rFonts w:hint="cs"/>
          <w:rtl/>
        </w:rPr>
        <w:t>روم</w:t>
      </w:r>
      <w:r w:rsidR="00A7613A" w:rsidRPr="0080756F">
        <w:rPr>
          <w:rStyle w:val="Charc"/>
          <w:rFonts w:hint="cs"/>
          <w:rtl/>
        </w:rPr>
        <w:t xml:space="preserve">: </w:t>
      </w:r>
      <w:r w:rsidR="007A15AE" w:rsidRPr="0080756F">
        <w:rPr>
          <w:rStyle w:val="Charc"/>
          <w:rFonts w:hint="cs"/>
          <w:rtl/>
        </w:rPr>
        <w:t>40</w:t>
      </w:r>
      <w:r w:rsidR="00BC5B8E" w:rsidRPr="0080756F">
        <w:rPr>
          <w:rStyle w:val="Charc"/>
          <w:rFonts w:hint="cs"/>
          <w:rtl/>
        </w:rPr>
        <w:t>]</w:t>
      </w:r>
      <w:r w:rsidR="00302E8C" w:rsidRPr="008D46E8">
        <w:rPr>
          <w:rStyle w:val="Charb"/>
          <w:rFonts w:hint="cs"/>
          <w:rtl/>
        </w:rPr>
        <w:t>.</w:t>
      </w:r>
    </w:p>
    <w:p w:rsidR="007A15AE" w:rsidRPr="003C5F6A" w:rsidRDefault="009B28A2" w:rsidP="003C5F6A">
      <w:pPr>
        <w:pStyle w:val="ab"/>
        <w:rPr>
          <w:rtl/>
        </w:rPr>
      </w:pPr>
      <w:r w:rsidRPr="003C5F6A">
        <w:rPr>
          <w:rFonts w:hint="cs"/>
          <w:rtl/>
        </w:rPr>
        <w:t>«</w:t>
      </w:r>
      <w:r w:rsidR="007A15AE" w:rsidRPr="003C5F6A">
        <w:rPr>
          <w:rtl/>
        </w:rPr>
        <w:t xml:space="preserve">خدا همان </w:t>
      </w:r>
      <w:r w:rsidR="000A3618" w:rsidRPr="003C5F6A">
        <w:rPr>
          <w:rtl/>
        </w:rPr>
        <w:t>ک</w:t>
      </w:r>
      <w:r w:rsidR="007A15AE" w:rsidRPr="003C5F6A">
        <w:rPr>
          <w:rtl/>
        </w:rPr>
        <w:t xml:space="preserve">سى است </w:t>
      </w:r>
      <w:r w:rsidR="000A3618" w:rsidRPr="003C5F6A">
        <w:rPr>
          <w:rtl/>
        </w:rPr>
        <w:t>ک</w:t>
      </w:r>
      <w:r w:rsidR="007A15AE" w:rsidRPr="003C5F6A">
        <w:rPr>
          <w:rtl/>
        </w:rPr>
        <w:t>ه شما را آفر</w:t>
      </w:r>
      <w:r w:rsidR="000A3618" w:rsidRPr="003C5F6A">
        <w:rPr>
          <w:rtl/>
        </w:rPr>
        <w:t>ی</w:t>
      </w:r>
      <w:r w:rsidR="007A15AE" w:rsidRPr="003C5F6A">
        <w:rPr>
          <w:rtl/>
        </w:rPr>
        <w:t>د سپس به شما روزى بخش</w:t>
      </w:r>
      <w:r w:rsidR="000A3618" w:rsidRPr="003C5F6A">
        <w:rPr>
          <w:rtl/>
        </w:rPr>
        <w:t>ی</w:t>
      </w:r>
      <w:r w:rsidR="007A15AE" w:rsidRPr="003C5F6A">
        <w:rPr>
          <w:rtl/>
        </w:rPr>
        <w:t>د آنگاه شما را مى‏م</w:t>
      </w:r>
      <w:r w:rsidR="000A3618" w:rsidRPr="003C5F6A">
        <w:rPr>
          <w:rtl/>
        </w:rPr>
        <w:t>ی</w:t>
      </w:r>
      <w:r w:rsidR="007A15AE" w:rsidRPr="003C5F6A">
        <w:rPr>
          <w:rtl/>
        </w:rPr>
        <w:t>راند و پس از آن زنده مى‏گرداند آ</w:t>
      </w:r>
      <w:r w:rsidR="000A3618" w:rsidRPr="003C5F6A">
        <w:rPr>
          <w:rtl/>
        </w:rPr>
        <w:t>ی</w:t>
      </w:r>
      <w:r w:rsidR="007A15AE" w:rsidRPr="003C5F6A">
        <w:rPr>
          <w:rtl/>
        </w:rPr>
        <w:t>ا در م</w:t>
      </w:r>
      <w:r w:rsidR="000A3618" w:rsidRPr="003C5F6A">
        <w:rPr>
          <w:rtl/>
        </w:rPr>
        <w:t>ی</w:t>
      </w:r>
      <w:r w:rsidR="007A15AE" w:rsidRPr="003C5F6A">
        <w:rPr>
          <w:rtl/>
        </w:rPr>
        <w:t>ان شر</w:t>
      </w:r>
      <w:r w:rsidR="000A3618" w:rsidRPr="003C5F6A">
        <w:rPr>
          <w:rtl/>
        </w:rPr>
        <w:t>یک</w:t>
      </w:r>
      <w:r w:rsidR="007A15AE" w:rsidRPr="003C5F6A">
        <w:rPr>
          <w:rtl/>
        </w:rPr>
        <w:t xml:space="preserve">ان شما </w:t>
      </w:r>
      <w:r w:rsidR="000A3618" w:rsidRPr="003C5F6A">
        <w:rPr>
          <w:rtl/>
        </w:rPr>
        <w:t>ک</w:t>
      </w:r>
      <w:r w:rsidR="007A15AE" w:rsidRPr="003C5F6A">
        <w:rPr>
          <w:rtl/>
        </w:rPr>
        <w:t xml:space="preserve">سى هست </w:t>
      </w:r>
      <w:r w:rsidR="000A3618" w:rsidRPr="003C5F6A">
        <w:rPr>
          <w:rtl/>
        </w:rPr>
        <w:t>ک</w:t>
      </w:r>
      <w:r w:rsidR="007A15AE" w:rsidRPr="003C5F6A">
        <w:rPr>
          <w:rtl/>
        </w:rPr>
        <w:t xml:space="preserve">ه </w:t>
      </w:r>
      <w:r w:rsidR="000A3618" w:rsidRPr="003C5F6A">
        <w:rPr>
          <w:rtl/>
        </w:rPr>
        <w:t>ک</w:t>
      </w:r>
      <w:r w:rsidR="007A15AE" w:rsidRPr="003C5F6A">
        <w:rPr>
          <w:rtl/>
        </w:rPr>
        <w:t>ارى از ا</w:t>
      </w:r>
      <w:r w:rsidR="000A3618" w:rsidRPr="003C5F6A">
        <w:rPr>
          <w:rtl/>
        </w:rPr>
        <w:t>ی</w:t>
      </w:r>
      <w:r w:rsidR="007A15AE" w:rsidRPr="003C5F6A">
        <w:rPr>
          <w:rtl/>
        </w:rPr>
        <w:t>ن [قب</w:t>
      </w:r>
      <w:r w:rsidR="000A3618" w:rsidRPr="003C5F6A">
        <w:rPr>
          <w:rtl/>
        </w:rPr>
        <w:t>ی</w:t>
      </w:r>
      <w:r w:rsidR="007A15AE" w:rsidRPr="003C5F6A">
        <w:rPr>
          <w:rtl/>
        </w:rPr>
        <w:t xml:space="preserve">ل] </w:t>
      </w:r>
      <w:r w:rsidR="000A3618" w:rsidRPr="003C5F6A">
        <w:rPr>
          <w:rtl/>
        </w:rPr>
        <w:t>ک</w:t>
      </w:r>
      <w:r w:rsidR="007A15AE" w:rsidRPr="003C5F6A">
        <w:rPr>
          <w:rtl/>
        </w:rPr>
        <w:t>ند</w:t>
      </w:r>
      <w:r w:rsidRPr="003C5F6A">
        <w:rPr>
          <w:rFonts w:hint="cs"/>
          <w:rtl/>
        </w:rPr>
        <w:t>»</w:t>
      </w:r>
      <w:r w:rsidR="000146F5" w:rsidRPr="003C5F6A">
        <w:rPr>
          <w:rFonts w:hint="cs"/>
          <w:rtl/>
        </w:rPr>
        <w:t>.</w:t>
      </w:r>
    </w:p>
    <w:p w:rsidR="007A15AE" w:rsidRPr="00790421" w:rsidRDefault="00587388" w:rsidP="00587388">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خَلَقَكُمۡ وَمَا تَعۡمَلُونَ ٩٦</w:t>
      </w:r>
      <w:r>
        <w:rPr>
          <w:rFonts w:ascii="Traditional Arabic" w:hAnsi="Traditional Arabic" w:cs="Traditional Arabic"/>
          <w:rtl/>
        </w:rPr>
        <w:t>﴾</w:t>
      </w:r>
      <w:r w:rsidR="009B28A2" w:rsidRPr="00790421">
        <w:rPr>
          <w:rFonts w:cs="B Lotus" w:hint="cs"/>
          <w:rtl/>
        </w:rPr>
        <w:t xml:space="preserve"> </w:t>
      </w:r>
      <w:r w:rsidR="00BC5B8E" w:rsidRPr="0080756F">
        <w:rPr>
          <w:rStyle w:val="Charc"/>
          <w:rFonts w:hint="cs"/>
          <w:rtl/>
        </w:rPr>
        <w:t>[</w:t>
      </w:r>
      <w:r w:rsidR="009B28A2" w:rsidRPr="0080756F">
        <w:rPr>
          <w:rStyle w:val="Charc"/>
          <w:rFonts w:hint="cs"/>
          <w:rtl/>
        </w:rPr>
        <w:t>ال</w:t>
      </w:r>
      <w:r w:rsidR="007A15AE" w:rsidRPr="0080756F">
        <w:rPr>
          <w:rStyle w:val="Charc"/>
          <w:rFonts w:hint="cs"/>
          <w:rtl/>
        </w:rPr>
        <w:t>صافات</w:t>
      </w:r>
      <w:r w:rsidR="00A7613A" w:rsidRPr="0080756F">
        <w:rPr>
          <w:rStyle w:val="Charc"/>
          <w:rFonts w:hint="cs"/>
          <w:rtl/>
        </w:rPr>
        <w:t xml:space="preserve">: </w:t>
      </w:r>
      <w:r w:rsidR="007A15AE" w:rsidRPr="0080756F">
        <w:rPr>
          <w:rStyle w:val="Charc"/>
          <w:rFonts w:hint="cs"/>
          <w:rtl/>
        </w:rPr>
        <w:t>96</w:t>
      </w:r>
      <w:r w:rsidR="00BC5B8E" w:rsidRPr="0080756F">
        <w:rPr>
          <w:rStyle w:val="Charc"/>
          <w:rFonts w:hint="cs"/>
          <w:rtl/>
        </w:rPr>
        <w:t>]</w:t>
      </w:r>
      <w:r w:rsidR="00302E8C" w:rsidRPr="008D46E8">
        <w:rPr>
          <w:rStyle w:val="Charb"/>
          <w:rFonts w:hint="cs"/>
          <w:rtl/>
        </w:rPr>
        <w:t>.</w:t>
      </w:r>
    </w:p>
    <w:p w:rsidR="007A15AE" w:rsidRPr="003C5F6A" w:rsidRDefault="009B28A2" w:rsidP="003C5F6A">
      <w:pPr>
        <w:pStyle w:val="ab"/>
        <w:rPr>
          <w:rtl/>
        </w:rPr>
      </w:pPr>
      <w:r w:rsidRPr="003C5F6A">
        <w:rPr>
          <w:rFonts w:hint="cs"/>
          <w:rtl/>
        </w:rPr>
        <w:t>«</w:t>
      </w:r>
      <w:r w:rsidR="007A15AE" w:rsidRPr="003C5F6A">
        <w:rPr>
          <w:rtl/>
        </w:rPr>
        <w:t>با ا</w:t>
      </w:r>
      <w:r w:rsidR="000A3618" w:rsidRPr="003C5F6A">
        <w:rPr>
          <w:rtl/>
        </w:rPr>
        <w:t>ی</w:t>
      </w:r>
      <w:r w:rsidR="007A15AE" w:rsidRPr="003C5F6A">
        <w:rPr>
          <w:rtl/>
        </w:rPr>
        <w:t>ن</w:t>
      </w:r>
      <w:r w:rsidR="000A3618" w:rsidRPr="003C5F6A">
        <w:rPr>
          <w:rtl/>
        </w:rPr>
        <w:t>ک</w:t>
      </w:r>
      <w:r w:rsidR="007A15AE" w:rsidRPr="003C5F6A">
        <w:rPr>
          <w:rtl/>
        </w:rPr>
        <w:t xml:space="preserve">ه خدا شما و آنچه را </w:t>
      </w:r>
      <w:r w:rsidR="000A3618" w:rsidRPr="003C5F6A">
        <w:rPr>
          <w:rtl/>
        </w:rPr>
        <w:t>ک</w:t>
      </w:r>
      <w:r w:rsidR="007A15AE" w:rsidRPr="003C5F6A">
        <w:rPr>
          <w:rtl/>
        </w:rPr>
        <w:t>ه برمى‏ساز</w:t>
      </w:r>
      <w:r w:rsidR="000A3618" w:rsidRPr="003C5F6A">
        <w:rPr>
          <w:rtl/>
        </w:rPr>
        <w:t>ی</w:t>
      </w:r>
      <w:r w:rsidR="007A15AE" w:rsidRPr="003C5F6A">
        <w:rPr>
          <w:rtl/>
        </w:rPr>
        <w:t>د آفر</w:t>
      </w:r>
      <w:r w:rsidR="000A3618" w:rsidRPr="003C5F6A">
        <w:rPr>
          <w:rtl/>
        </w:rPr>
        <w:t>ی</w:t>
      </w:r>
      <w:r w:rsidR="007A15AE" w:rsidRPr="003C5F6A">
        <w:rPr>
          <w:rtl/>
        </w:rPr>
        <w:t>ده است</w:t>
      </w:r>
      <w:r w:rsidRPr="003C5F6A">
        <w:rPr>
          <w:rFonts w:hint="cs"/>
          <w:rtl/>
        </w:rPr>
        <w:t>»</w:t>
      </w:r>
      <w:r w:rsidR="000146F5" w:rsidRPr="003C5F6A">
        <w:rPr>
          <w:rFonts w:hint="cs"/>
          <w:rtl/>
        </w:rPr>
        <w:t>.</w:t>
      </w:r>
    </w:p>
    <w:p w:rsidR="007A15AE" w:rsidRPr="00790421" w:rsidRDefault="00587388" w:rsidP="00587388">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وَنَفۡسٖ وَمَا سَوَّىٰهَا ٧</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فَأَلۡهَمَهَا</w:t>
      </w:r>
      <w:r>
        <w:rPr>
          <w:rFonts w:ascii="KFGQPC Uthmanic Script HAFS" w:hAnsi="KFGQPC Uthmanic Script HAFS" w:cs="KFGQPC Uthmanic Script HAFS"/>
          <w:rtl/>
        </w:rPr>
        <w:t xml:space="preserve"> فُجُورَهَا وَتَقۡوَىٰهَا ٨</w:t>
      </w:r>
      <w:r>
        <w:rPr>
          <w:rFonts w:ascii="Traditional Arabic" w:hAnsi="Traditional Arabic" w:cs="Traditional Arabic"/>
          <w:rtl/>
        </w:rPr>
        <w:t>﴾</w:t>
      </w:r>
      <w:r w:rsidR="009B28A2" w:rsidRPr="00790421">
        <w:rPr>
          <w:rFonts w:cs="B Lotus" w:hint="cs"/>
          <w:rtl/>
        </w:rPr>
        <w:t xml:space="preserve"> </w:t>
      </w:r>
      <w:r w:rsidR="00BC5B8E" w:rsidRPr="0080756F">
        <w:rPr>
          <w:rStyle w:val="Charc"/>
          <w:rFonts w:hint="cs"/>
          <w:rtl/>
        </w:rPr>
        <w:t>[</w:t>
      </w:r>
      <w:r w:rsidR="009B28A2" w:rsidRPr="0080756F">
        <w:rPr>
          <w:rStyle w:val="Charc"/>
          <w:rFonts w:hint="cs"/>
          <w:rtl/>
        </w:rPr>
        <w:t>ال</w:t>
      </w:r>
      <w:r w:rsidR="007A15AE" w:rsidRPr="0080756F">
        <w:rPr>
          <w:rStyle w:val="Charc"/>
          <w:rFonts w:hint="cs"/>
          <w:rtl/>
        </w:rPr>
        <w:t>شمس</w:t>
      </w:r>
      <w:r w:rsidR="00A7613A" w:rsidRPr="0080756F">
        <w:rPr>
          <w:rStyle w:val="Charc"/>
          <w:rFonts w:hint="cs"/>
          <w:rtl/>
        </w:rPr>
        <w:t xml:space="preserve">: </w:t>
      </w:r>
      <w:r w:rsidR="007A15AE" w:rsidRPr="0080756F">
        <w:rPr>
          <w:rStyle w:val="Charc"/>
          <w:rFonts w:hint="cs"/>
          <w:rtl/>
        </w:rPr>
        <w:t>7- 8</w:t>
      </w:r>
      <w:r w:rsidR="00BC5B8E" w:rsidRPr="0080756F">
        <w:rPr>
          <w:rStyle w:val="Charc"/>
          <w:rFonts w:hint="cs"/>
          <w:rtl/>
        </w:rPr>
        <w:t>]</w:t>
      </w:r>
      <w:r w:rsidR="00302E8C" w:rsidRPr="008D46E8">
        <w:rPr>
          <w:rStyle w:val="Charb"/>
          <w:rFonts w:hint="cs"/>
          <w:rtl/>
        </w:rPr>
        <w:t>.</w:t>
      </w:r>
    </w:p>
    <w:p w:rsidR="007A15AE" w:rsidRPr="003C5F6A" w:rsidRDefault="009B28A2" w:rsidP="003C5F6A">
      <w:pPr>
        <w:pStyle w:val="ab"/>
        <w:rPr>
          <w:rtl/>
        </w:rPr>
      </w:pPr>
      <w:r w:rsidRPr="003C5F6A">
        <w:rPr>
          <w:rFonts w:hint="cs"/>
          <w:rtl/>
        </w:rPr>
        <w:t>«</w:t>
      </w:r>
      <w:r w:rsidR="007A15AE" w:rsidRPr="003C5F6A">
        <w:rPr>
          <w:rtl/>
        </w:rPr>
        <w:t xml:space="preserve">سوگند به نفس و آن </w:t>
      </w:r>
      <w:r w:rsidR="000A3618" w:rsidRPr="003C5F6A">
        <w:rPr>
          <w:rtl/>
        </w:rPr>
        <w:t>ک</w:t>
      </w:r>
      <w:r w:rsidR="007A15AE" w:rsidRPr="003C5F6A">
        <w:rPr>
          <w:rtl/>
        </w:rPr>
        <w:t xml:space="preserve">س </w:t>
      </w:r>
      <w:r w:rsidR="000A3618" w:rsidRPr="003C5F6A">
        <w:rPr>
          <w:rtl/>
        </w:rPr>
        <w:t>ک</w:t>
      </w:r>
      <w:r w:rsidR="007A15AE" w:rsidRPr="003C5F6A">
        <w:rPr>
          <w:rtl/>
        </w:rPr>
        <w:t xml:space="preserve">ه آن را درست </w:t>
      </w:r>
      <w:r w:rsidR="000A3618" w:rsidRPr="003C5F6A">
        <w:rPr>
          <w:rtl/>
        </w:rPr>
        <w:t>ک</w:t>
      </w:r>
      <w:r w:rsidR="007A15AE" w:rsidRPr="003C5F6A">
        <w:rPr>
          <w:rtl/>
        </w:rPr>
        <w:t>رد</w:t>
      </w:r>
      <w:r w:rsidR="00E845EA" w:rsidRPr="003C5F6A">
        <w:rPr>
          <w:rFonts w:hint="cs"/>
          <w:rtl/>
        </w:rPr>
        <w:t xml:space="preserve">. </w:t>
      </w:r>
      <w:r w:rsidR="007A15AE" w:rsidRPr="003C5F6A">
        <w:rPr>
          <w:rtl/>
        </w:rPr>
        <w:t>سپس پل</w:t>
      </w:r>
      <w:r w:rsidR="000A3618" w:rsidRPr="003C5F6A">
        <w:rPr>
          <w:rtl/>
        </w:rPr>
        <w:t>ی</w:t>
      </w:r>
      <w:r w:rsidR="007A15AE" w:rsidRPr="003C5F6A">
        <w:rPr>
          <w:rtl/>
        </w:rPr>
        <w:t>د</w:t>
      </w:r>
      <w:r w:rsidR="000A3618" w:rsidRPr="003C5F6A">
        <w:rPr>
          <w:rtl/>
        </w:rPr>
        <w:t>ک</w:t>
      </w:r>
      <w:r w:rsidR="007A15AE" w:rsidRPr="003C5F6A">
        <w:rPr>
          <w:rtl/>
        </w:rPr>
        <w:t>ارى و پره</w:t>
      </w:r>
      <w:r w:rsidR="000A3618" w:rsidRPr="003C5F6A">
        <w:rPr>
          <w:rtl/>
        </w:rPr>
        <w:t>ی</w:t>
      </w:r>
      <w:r w:rsidR="007A15AE" w:rsidRPr="003C5F6A">
        <w:rPr>
          <w:rtl/>
        </w:rPr>
        <w:t xml:space="preserve">زگارى‏اش را به آن الهام </w:t>
      </w:r>
      <w:r w:rsidR="000A3618" w:rsidRPr="003C5F6A">
        <w:rPr>
          <w:rtl/>
        </w:rPr>
        <w:t>ک</w:t>
      </w:r>
      <w:r w:rsidR="007A15AE" w:rsidRPr="003C5F6A">
        <w:rPr>
          <w:rtl/>
        </w:rPr>
        <w:t>رد</w:t>
      </w:r>
      <w:r w:rsidRPr="003C5F6A">
        <w:rPr>
          <w:rFonts w:hint="cs"/>
          <w:rtl/>
        </w:rPr>
        <w:t>»</w:t>
      </w:r>
      <w:r w:rsidR="000146F5" w:rsidRPr="003C5F6A">
        <w:rPr>
          <w:rFonts w:hint="cs"/>
          <w:rtl/>
        </w:rPr>
        <w:t>.</w:t>
      </w:r>
    </w:p>
    <w:p w:rsidR="007A15AE" w:rsidRPr="00790421" w:rsidRDefault="00587388" w:rsidP="00587388">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مَن</w:t>
      </w:r>
      <w:r>
        <w:rPr>
          <w:rFonts w:ascii="KFGQPC Uthmanic Script HAFS" w:hAnsi="KFGQPC Uthmanic Script HAFS" w:cs="KFGQPC Uthmanic Script HAFS"/>
          <w:rtl/>
        </w:rPr>
        <w:t xml:space="preserve"> يَهۡدِ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فَهُوَ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لۡمُهۡتَدِيۖ</w:t>
      </w:r>
      <w:r>
        <w:rPr>
          <w:rFonts w:ascii="KFGQPC Uthmanic Script HAFS" w:hAnsi="KFGQPC Uthmanic Script HAFS" w:cs="KFGQPC Uthmanic Script HAFS"/>
          <w:rtl/>
        </w:rPr>
        <w:t xml:space="preserve"> وَمَن يُضۡلِلۡ فَأُوْلَٰٓئِكَ 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لۡخَٰسِرُونَ</w:t>
      </w:r>
      <w:r>
        <w:rPr>
          <w:rFonts w:ascii="KFGQPC Uthmanic Script HAFS" w:hAnsi="KFGQPC Uthmanic Script HAFS" w:cs="KFGQPC Uthmanic Script HAFS"/>
          <w:rtl/>
        </w:rPr>
        <w:t xml:space="preserve"> ١٧٨</w:t>
      </w:r>
      <w:r>
        <w:rPr>
          <w:rFonts w:ascii="Traditional Arabic" w:hAnsi="Traditional Arabic" w:cs="Traditional Arabic"/>
          <w:rtl/>
        </w:rPr>
        <w:t>﴾</w:t>
      </w:r>
      <w:r w:rsidR="009B28A2" w:rsidRPr="009B28A2">
        <w:rPr>
          <w:rFonts w:ascii="Traditional Arabic" w:hAnsi="Traditional Arabic" w:cs="B Lotus" w:hint="cs"/>
          <w:rtl/>
        </w:rPr>
        <w:t xml:space="preserve"> </w:t>
      </w:r>
      <w:r w:rsidR="00C31FF3" w:rsidRPr="0080756F">
        <w:rPr>
          <w:rStyle w:val="Charc"/>
          <w:rFonts w:hint="cs"/>
          <w:rtl/>
        </w:rPr>
        <w:t>[</w:t>
      </w:r>
      <w:r w:rsidR="007A15AE" w:rsidRPr="0080756F">
        <w:rPr>
          <w:rStyle w:val="Charc"/>
          <w:rtl/>
        </w:rPr>
        <w:t>ا</w:t>
      </w:r>
      <w:r w:rsidR="009B28A2" w:rsidRPr="0080756F">
        <w:rPr>
          <w:rStyle w:val="Charc"/>
          <w:rFonts w:hint="cs"/>
          <w:rtl/>
        </w:rPr>
        <w:t>لأ</w:t>
      </w:r>
      <w:r w:rsidR="007A15AE" w:rsidRPr="0080756F">
        <w:rPr>
          <w:rStyle w:val="Charc"/>
          <w:rtl/>
        </w:rPr>
        <w:t>عراف</w:t>
      </w:r>
      <w:r w:rsidR="00A7613A" w:rsidRPr="0080756F">
        <w:rPr>
          <w:rStyle w:val="Charc"/>
          <w:rFonts w:hint="cs"/>
          <w:rtl/>
        </w:rPr>
        <w:t xml:space="preserve">: </w:t>
      </w:r>
      <w:r w:rsidR="007A15AE" w:rsidRPr="0080756F">
        <w:rPr>
          <w:rStyle w:val="Charc"/>
          <w:rtl/>
        </w:rPr>
        <w:t>1</w:t>
      </w:r>
      <w:r w:rsidR="007A15AE" w:rsidRPr="0080756F">
        <w:rPr>
          <w:rStyle w:val="Charc"/>
          <w:rFonts w:hint="cs"/>
          <w:rtl/>
        </w:rPr>
        <w:t>78</w:t>
      </w:r>
      <w:r w:rsidR="00C31FF3" w:rsidRPr="0080756F">
        <w:rPr>
          <w:rStyle w:val="Charc"/>
          <w:rFonts w:hint="cs"/>
          <w:rtl/>
        </w:rPr>
        <w:t>]</w:t>
      </w:r>
      <w:r w:rsidR="00302E8C" w:rsidRPr="008D46E8">
        <w:rPr>
          <w:rStyle w:val="Charb"/>
          <w:rFonts w:hint="cs"/>
          <w:rtl/>
        </w:rPr>
        <w:t>.</w:t>
      </w:r>
    </w:p>
    <w:p w:rsidR="007A15AE" w:rsidRPr="003C5F6A" w:rsidRDefault="009B28A2" w:rsidP="003C5F6A">
      <w:pPr>
        <w:pStyle w:val="ab"/>
        <w:rPr>
          <w:rtl/>
        </w:rPr>
      </w:pPr>
      <w:r w:rsidRPr="003C5F6A">
        <w:rPr>
          <w:rFonts w:hint="cs"/>
          <w:rtl/>
        </w:rPr>
        <w:t>«</w:t>
      </w:r>
      <w:r w:rsidR="007A15AE" w:rsidRPr="003C5F6A">
        <w:rPr>
          <w:rtl/>
        </w:rPr>
        <w:t xml:space="preserve">هر </w:t>
      </w:r>
      <w:r w:rsidR="000A3618" w:rsidRPr="003C5F6A">
        <w:rPr>
          <w:rtl/>
        </w:rPr>
        <w:t>ک</w:t>
      </w:r>
      <w:r w:rsidR="007A15AE" w:rsidRPr="003C5F6A">
        <w:rPr>
          <w:rtl/>
        </w:rPr>
        <w:t>ه را خدا هدا</w:t>
      </w:r>
      <w:r w:rsidR="000A3618" w:rsidRPr="003C5F6A">
        <w:rPr>
          <w:rtl/>
        </w:rPr>
        <w:t>ی</w:t>
      </w:r>
      <w:r w:rsidR="007A15AE" w:rsidRPr="003C5F6A">
        <w:rPr>
          <w:rtl/>
        </w:rPr>
        <w:t xml:space="preserve">ت </w:t>
      </w:r>
      <w:r w:rsidR="000A3618" w:rsidRPr="003C5F6A">
        <w:rPr>
          <w:rtl/>
        </w:rPr>
        <w:t>ک</w:t>
      </w:r>
      <w:r w:rsidR="007A15AE" w:rsidRPr="003C5F6A">
        <w:rPr>
          <w:rtl/>
        </w:rPr>
        <w:t>ند او راه‏</w:t>
      </w:r>
      <w:r w:rsidR="000A3618" w:rsidRPr="003C5F6A">
        <w:rPr>
          <w:rtl/>
        </w:rPr>
        <w:t>ی</w:t>
      </w:r>
      <w:r w:rsidR="007A15AE" w:rsidRPr="003C5F6A">
        <w:rPr>
          <w:rtl/>
        </w:rPr>
        <w:t xml:space="preserve">افته است و </w:t>
      </w:r>
      <w:r w:rsidR="000A3618" w:rsidRPr="003C5F6A">
        <w:rPr>
          <w:rtl/>
        </w:rPr>
        <w:t>ک</w:t>
      </w:r>
      <w:r w:rsidR="007A15AE" w:rsidRPr="003C5F6A">
        <w:rPr>
          <w:rtl/>
        </w:rPr>
        <w:t xml:space="preserve">سانى را </w:t>
      </w:r>
      <w:r w:rsidR="000A3618" w:rsidRPr="003C5F6A">
        <w:rPr>
          <w:rtl/>
        </w:rPr>
        <w:t>ک</w:t>
      </w:r>
      <w:r w:rsidR="007A15AE" w:rsidRPr="003C5F6A">
        <w:rPr>
          <w:rtl/>
        </w:rPr>
        <w:t>ه گمراه نما</w:t>
      </w:r>
      <w:r w:rsidR="000A3618" w:rsidRPr="003C5F6A">
        <w:rPr>
          <w:rtl/>
        </w:rPr>
        <w:t>ی</w:t>
      </w:r>
      <w:r w:rsidR="007A15AE" w:rsidRPr="003C5F6A">
        <w:rPr>
          <w:rtl/>
        </w:rPr>
        <w:t>د آنان خود ز</w:t>
      </w:r>
      <w:r w:rsidR="000A3618" w:rsidRPr="003C5F6A">
        <w:rPr>
          <w:rtl/>
        </w:rPr>
        <w:t>ی</w:t>
      </w:r>
      <w:r w:rsidR="007A15AE" w:rsidRPr="003C5F6A">
        <w:rPr>
          <w:rtl/>
        </w:rPr>
        <w:t>ان</w:t>
      </w:r>
      <w:r w:rsidR="000A3618" w:rsidRPr="003C5F6A">
        <w:rPr>
          <w:rtl/>
        </w:rPr>
        <w:t>ک</w:t>
      </w:r>
      <w:r w:rsidR="007A15AE" w:rsidRPr="003C5F6A">
        <w:rPr>
          <w:rtl/>
        </w:rPr>
        <w:t>ارانند</w:t>
      </w:r>
      <w:r w:rsidRPr="003C5F6A">
        <w:rPr>
          <w:rFonts w:hint="cs"/>
          <w:rtl/>
        </w:rPr>
        <w:t>»</w:t>
      </w:r>
      <w:r w:rsidR="000146F5" w:rsidRPr="003C5F6A">
        <w:rPr>
          <w:rFonts w:hint="cs"/>
          <w:rtl/>
        </w:rPr>
        <w:t>.</w:t>
      </w:r>
    </w:p>
    <w:p w:rsidR="007A15AE" w:rsidRPr="00790421" w:rsidRDefault="00587388" w:rsidP="00587388">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وَلَٰكِنَّ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حَبَّبَ إِلَيۡكُمُ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لۡإِيمَٰنَ</w:t>
      </w:r>
      <w:r>
        <w:rPr>
          <w:rFonts w:ascii="KFGQPC Uthmanic Script HAFS" w:hAnsi="KFGQPC Uthmanic Script HAFS" w:cs="KFGQPC Uthmanic Script HAFS"/>
          <w:rtl/>
        </w:rPr>
        <w:t xml:space="preserve"> وَزَيَّنَهُ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فِي قُلُوبِكُمۡ وَكَرَّهَ إِلَيۡكُمُ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لۡكُفۡرَ</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لۡفُسُوقَ</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لۡعِصۡيَانَۚ</w:t>
      </w:r>
      <w:r>
        <w:rPr>
          <w:rFonts w:ascii="Traditional Arabic" w:hAnsi="Traditional Arabic" w:cs="Traditional Arabic"/>
          <w:rtl/>
        </w:rPr>
        <w:t>﴾</w:t>
      </w:r>
      <w:r w:rsidR="009B28A2">
        <w:rPr>
          <w:rFonts w:cs="B Lotus" w:hint="cs"/>
          <w:rtl/>
        </w:rPr>
        <w:t xml:space="preserve"> </w:t>
      </w:r>
      <w:r w:rsidR="00C31FF3" w:rsidRPr="0080756F">
        <w:rPr>
          <w:rStyle w:val="Charc"/>
          <w:rFonts w:hint="cs"/>
          <w:rtl/>
        </w:rPr>
        <w:t>[</w:t>
      </w:r>
      <w:r w:rsidR="009B28A2" w:rsidRPr="0080756F">
        <w:rPr>
          <w:rStyle w:val="Charc"/>
          <w:rFonts w:hint="cs"/>
          <w:rtl/>
        </w:rPr>
        <w:t>ال</w:t>
      </w:r>
      <w:r w:rsidR="007A15AE" w:rsidRPr="0080756F">
        <w:rPr>
          <w:rStyle w:val="Charc"/>
          <w:rFonts w:hint="cs"/>
          <w:rtl/>
        </w:rPr>
        <w:t>حجرات</w:t>
      </w:r>
      <w:r w:rsidR="00A7613A" w:rsidRPr="0080756F">
        <w:rPr>
          <w:rStyle w:val="Charc"/>
          <w:rFonts w:hint="cs"/>
          <w:rtl/>
        </w:rPr>
        <w:t xml:space="preserve">: </w:t>
      </w:r>
      <w:r w:rsidR="007A15AE" w:rsidRPr="0080756F">
        <w:rPr>
          <w:rStyle w:val="Charc"/>
          <w:rFonts w:hint="cs"/>
          <w:rtl/>
        </w:rPr>
        <w:t>7</w:t>
      </w:r>
      <w:r w:rsidR="00C31FF3" w:rsidRPr="0080756F">
        <w:rPr>
          <w:rStyle w:val="Charc"/>
          <w:rFonts w:hint="cs"/>
          <w:rtl/>
        </w:rPr>
        <w:t>]</w:t>
      </w:r>
      <w:r w:rsidR="00302E8C" w:rsidRPr="008D46E8">
        <w:rPr>
          <w:rStyle w:val="Charb"/>
          <w:rFonts w:hint="cs"/>
          <w:rtl/>
        </w:rPr>
        <w:t>.</w:t>
      </w:r>
    </w:p>
    <w:p w:rsidR="007A15AE" w:rsidRPr="003C5F6A" w:rsidRDefault="009B28A2" w:rsidP="003C5F6A">
      <w:pPr>
        <w:pStyle w:val="ab"/>
        <w:rPr>
          <w:rtl/>
        </w:rPr>
      </w:pPr>
      <w:r w:rsidRPr="003C5F6A">
        <w:rPr>
          <w:rFonts w:hint="cs"/>
          <w:rtl/>
        </w:rPr>
        <w:t>«</w:t>
      </w:r>
      <w:r w:rsidR="007A15AE" w:rsidRPr="003C5F6A">
        <w:rPr>
          <w:rtl/>
        </w:rPr>
        <w:t>ل</w:t>
      </w:r>
      <w:r w:rsidR="000A3618" w:rsidRPr="003C5F6A">
        <w:rPr>
          <w:rtl/>
        </w:rPr>
        <w:t>یک</w:t>
      </w:r>
      <w:r w:rsidR="007A15AE" w:rsidRPr="003C5F6A">
        <w:rPr>
          <w:rtl/>
        </w:rPr>
        <w:t>ن خدا ا</w:t>
      </w:r>
      <w:r w:rsidR="000A3618" w:rsidRPr="003C5F6A">
        <w:rPr>
          <w:rtl/>
        </w:rPr>
        <w:t>ی</w:t>
      </w:r>
      <w:r w:rsidR="007A15AE" w:rsidRPr="003C5F6A">
        <w:rPr>
          <w:rtl/>
        </w:rPr>
        <w:t>مان را براى شما دوست‏داشتنى گردان</w:t>
      </w:r>
      <w:r w:rsidR="000A3618" w:rsidRPr="003C5F6A">
        <w:rPr>
          <w:rtl/>
        </w:rPr>
        <w:t>ی</w:t>
      </w:r>
      <w:r w:rsidR="007A15AE" w:rsidRPr="003C5F6A">
        <w:rPr>
          <w:rtl/>
        </w:rPr>
        <w:t>د و آن را در</w:t>
      </w:r>
      <w:r w:rsidR="00600976" w:rsidRPr="003C5F6A">
        <w:rPr>
          <w:rtl/>
        </w:rPr>
        <w:t xml:space="preserve"> دل‌هاى </w:t>
      </w:r>
      <w:r w:rsidR="007A15AE" w:rsidRPr="003C5F6A">
        <w:rPr>
          <w:rtl/>
        </w:rPr>
        <w:t>شما ب</w:t>
      </w:r>
      <w:r w:rsidR="000A3618" w:rsidRPr="003C5F6A">
        <w:rPr>
          <w:rtl/>
        </w:rPr>
        <w:t>ی</w:t>
      </w:r>
      <w:r w:rsidR="007A15AE" w:rsidRPr="003C5F6A">
        <w:rPr>
          <w:rtl/>
        </w:rPr>
        <w:t xml:space="preserve">اراست و </w:t>
      </w:r>
      <w:r w:rsidR="000A3618" w:rsidRPr="003C5F6A">
        <w:rPr>
          <w:rtl/>
        </w:rPr>
        <w:t>ک</w:t>
      </w:r>
      <w:r w:rsidR="007A15AE" w:rsidRPr="003C5F6A">
        <w:rPr>
          <w:rtl/>
        </w:rPr>
        <w:t>فر و پل</w:t>
      </w:r>
      <w:r w:rsidR="000A3618" w:rsidRPr="003C5F6A">
        <w:rPr>
          <w:rtl/>
        </w:rPr>
        <w:t>ی</w:t>
      </w:r>
      <w:r w:rsidR="007A15AE" w:rsidRPr="003C5F6A">
        <w:rPr>
          <w:rtl/>
        </w:rPr>
        <w:t>د</w:t>
      </w:r>
      <w:r w:rsidR="000A3618" w:rsidRPr="003C5F6A">
        <w:rPr>
          <w:rtl/>
        </w:rPr>
        <w:t>ک</w:t>
      </w:r>
      <w:r w:rsidR="007A15AE" w:rsidRPr="003C5F6A">
        <w:rPr>
          <w:rtl/>
        </w:rPr>
        <w:t>ارى و سر</w:t>
      </w:r>
      <w:r w:rsidR="000A3618" w:rsidRPr="003C5F6A">
        <w:rPr>
          <w:rtl/>
        </w:rPr>
        <w:t>ک</w:t>
      </w:r>
      <w:r w:rsidR="007A15AE" w:rsidRPr="003C5F6A">
        <w:rPr>
          <w:rtl/>
        </w:rPr>
        <w:t>شى را در نظرتان ناخوشا</w:t>
      </w:r>
      <w:r w:rsidR="000A3618" w:rsidRPr="003C5F6A">
        <w:rPr>
          <w:rtl/>
        </w:rPr>
        <w:t>ی</w:t>
      </w:r>
      <w:r w:rsidR="007A15AE" w:rsidRPr="003C5F6A">
        <w:rPr>
          <w:rtl/>
        </w:rPr>
        <w:t>ند ساخت</w:t>
      </w:r>
      <w:r w:rsidRPr="003C5F6A">
        <w:rPr>
          <w:rFonts w:hint="cs"/>
          <w:rtl/>
        </w:rPr>
        <w:t>»</w:t>
      </w:r>
      <w:r w:rsidR="000146F5" w:rsidRPr="003C5F6A">
        <w:rPr>
          <w:rFonts w:hint="cs"/>
          <w:rtl/>
        </w:rPr>
        <w:t>.</w:t>
      </w:r>
    </w:p>
    <w:p w:rsidR="007A15AE" w:rsidRPr="00E94274" w:rsidRDefault="007A15AE" w:rsidP="003C5F6A">
      <w:pPr>
        <w:pStyle w:val="ab"/>
        <w:rPr>
          <w:rStyle w:val="Char1"/>
          <w:rtl/>
        </w:rPr>
      </w:pPr>
      <w:r w:rsidRPr="00790421">
        <w:rPr>
          <w:rFonts w:hint="cs"/>
          <w:rtl/>
        </w:rPr>
        <w:t>و حذ</w:t>
      </w:r>
      <w:r w:rsidR="000A3618">
        <w:rPr>
          <w:rFonts w:hint="cs"/>
          <w:rtl/>
        </w:rPr>
        <w:t>ی</w:t>
      </w:r>
      <w:r w:rsidRPr="00790421">
        <w:rPr>
          <w:rFonts w:hint="cs"/>
          <w:rtl/>
        </w:rPr>
        <w:t>فه</w:t>
      </w:r>
      <w:r w:rsidR="00380763" w:rsidRPr="00380763">
        <w:rPr>
          <w:rFonts w:ascii="AGA Arabesque" w:hAnsi="AGA Arabesque" w:cs="CTraditional Arabic" w:hint="cs"/>
          <w:rtl/>
        </w:rPr>
        <w:t>س</w:t>
      </w:r>
      <w:r w:rsidR="007642F8" w:rsidRPr="007642F8">
        <w:rPr>
          <w:rFonts w:ascii="AGA Arabesque" w:hAnsi="AGA Arabesque" w:hint="cs"/>
          <w:rtl/>
        </w:rPr>
        <w:t xml:space="preserve"> </w:t>
      </w:r>
      <w:r w:rsidRPr="00790421">
        <w:rPr>
          <w:rFonts w:hint="cs"/>
          <w:rtl/>
        </w:rPr>
        <w:t>از پ</w:t>
      </w:r>
      <w:r w:rsidR="000A3618">
        <w:rPr>
          <w:rFonts w:hint="cs"/>
          <w:rtl/>
        </w:rPr>
        <w:t>ی</w:t>
      </w:r>
      <w:r w:rsidRPr="00790421">
        <w:rPr>
          <w:rFonts w:hint="cs"/>
          <w:rtl/>
        </w:rPr>
        <w:t>امبر</w:t>
      </w:r>
      <w:r w:rsidR="00EB215B" w:rsidRPr="00EB215B">
        <w:rPr>
          <w:rFonts w:ascii="AGA Arabesque" w:hAnsi="AGA Arabesque" w:cs="CTraditional Arabic" w:hint="cs"/>
          <w:rtl/>
        </w:rPr>
        <w:t xml:space="preserve"> ج</w:t>
      </w:r>
      <w:r w:rsidR="00DC34E5" w:rsidRPr="00DC34E5">
        <w:rPr>
          <w:rFonts w:ascii="AGA Arabesque" w:hAnsi="AGA Arabesque" w:hint="cs"/>
          <w:rtl/>
        </w:rPr>
        <w:t xml:space="preserve"> </w:t>
      </w:r>
      <w:r w:rsidRPr="00790421">
        <w:rPr>
          <w:rFonts w:hint="cs"/>
          <w:rtl/>
        </w:rPr>
        <w:t>روا</w:t>
      </w:r>
      <w:r w:rsidR="000A3618">
        <w:rPr>
          <w:rFonts w:hint="cs"/>
          <w:rtl/>
        </w:rPr>
        <w:t>ی</w:t>
      </w:r>
      <w:r w:rsidRPr="00790421">
        <w:rPr>
          <w:rFonts w:hint="cs"/>
          <w:rtl/>
        </w:rPr>
        <w:t xml:space="preserve">ت نموده است </w:t>
      </w:r>
      <w:r w:rsidR="000A3618">
        <w:rPr>
          <w:rFonts w:hint="cs"/>
          <w:rtl/>
        </w:rPr>
        <w:t>ک</w:t>
      </w:r>
      <w:r w:rsidRPr="00790421">
        <w:rPr>
          <w:rFonts w:hint="cs"/>
          <w:rtl/>
        </w:rPr>
        <w:t>ه فرمود</w:t>
      </w:r>
      <w:r w:rsidR="00A7613A">
        <w:rPr>
          <w:rFonts w:hint="cs"/>
          <w:rtl/>
        </w:rPr>
        <w:t xml:space="preserve">: </w:t>
      </w:r>
      <w:r w:rsidRPr="00E94274">
        <w:rPr>
          <w:rStyle w:val="Char1"/>
          <w:rFonts w:hint="cs"/>
          <w:rtl/>
        </w:rPr>
        <w:t>«</w:t>
      </w:r>
      <w:r w:rsidRPr="00E94274">
        <w:rPr>
          <w:rStyle w:val="Char1"/>
          <w:rtl/>
        </w:rPr>
        <w:t>إن الله يصنع كل صانع</w:t>
      </w:r>
      <w:r w:rsidR="00164C38" w:rsidRPr="00164C38">
        <w:rPr>
          <w:rStyle w:val="Char1"/>
          <w:rtl/>
        </w:rPr>
        <w:t xml:space="preserve"> و</w:t>
      </w:r>
      <w:r w:rsidRPr="00E94274">
        <w:rPr>
          <w:rStyle w:val="Char1"/>
          <w:rtl/>
        </w:rPr>
        <w:t>صنعته</w:t>
      </w:r>
      <w:r w:rsidRPr="00E94274">
        <w:rPr>
          <w:rStyle w:val="Char1"/>
          <w:rFonts w:hint="cs"/>
          <w:rtl/>
        </w:rPr>
        <w:t>»</w:t>
      </w:r>
      <w:r w:rsidRPr="003C5F6A">
        <w:rPr>
          <w:vertAlign w:val="superscript"/>
          <w:rtl/>
        </w:rPr>
        <w:footnoteReference w:id="320"/>
      </w:r>
      <w:r w:rsidRPr="003C5F6A">
        <w:rPr>
          <w:rFonts w:hint="cs"/>
          <w:rtl/>
        </w:rPr>
        <w:t>.</w:t>
      </w:r>
    </w:p>
    <w:p w:rsidR="007A15AE" w:rsidRPr="00790421" w:rsidRDefault="007A15AE" w:rsidP="003C5F6A">
      <w:pPr>
        <w:pStyle w:val="ab"/>
        <w:rPr>
          <w:rtl/>
        </w:rPr>
      </w:pPr>
      <w:r w:rsidRPr="00790421">
        <w:rPr>
          <w:rFonts w:hint="cs"/>
          <w:rtl/>
        </w:rPr>
        <w:t>«همانا خداوند هم انجام دهنده</w:t>
      </w:r>
      <w:r w:rsidRPr="00790421">
        <w:rPr>
          <w:rtl/>
        </w:rPr>
        <w:softHyphen/>
      </w:r>
      <w:r w:rsidR="000A3618">
        <w:rPr>
          <w:rFonts w:hint="cs"/>
          <w:rtl/>
        </w:rPr>
        <w:t>ی</w:t>
      </w:r>
      <w:r w:rsidRPr="00790421">
        <w:rPr>
          <w:rFonts w:hint="cs"/>
          <w:rtl/>
        </w:rPr>
        <w:t xml:space="preserve"> کار</w:t>
      </w:r>
      <w:r w:rsidR="000A3618">
        <w:rPr>
          <w:rFonts w:hint="cs"/>
          <w:rtl/>
        </w:rPr>
        <w:t>ی</w:t>
      </w:r>
      <w:r w:rsidRPr="00790421">
        <w:rPr>
          <w:rFonts w:hint="cs"/>
          <w:rtl/>
        </w:rPr>
        <w:softHyphen/>
        <w:t xml:space="preserve"> و هم خود آن کار را آفر</w:t>
      </w:r>
      <w:r w:rsidR="000A3618">
        <w:rPr>
          <w:rFonts w:hint="cs"/>
          <w:rtl/>
        </w:rPr>
        <w:t>ی</w:t>
      </w:r>
      <w:r w:rsidRPr="00790421">
        <w:rPr>
          <w:rFonts w:hint="cs"/>
          <w:rtl/>
        </w:rPr>
        <w:t>ده است».</w:t>
      </w:r>
    </w:p>
    <w:p w:rsidR="00680D92" w:rsidRPr="00790421" w:rsidRDefault="007A15AE" w:rsidP="003C5F6A">
      <w:pPr>
        <w:pStyle w:val="ab"/>
        <w:rPr>
          <w:rStyle w:val="Char"/>
          <w:rFonts w:cs="B Lotus"/>
          <w:color w:val="auto"/>
          <w:sz w:val="28"/>
          <w:szCs w:val="28"/>
          <w:rtl/>
        </w:rPr>
      </w:pPr>
      <w:r w:rsidRPr="00790421">
        <w:rPr>
          <w:rStyle w:val="Char"/>
          <w:rFonts w:cs="B Lotus" w:hint="cs"/>
          <w:color w:val="auto"/>
          <w:sz w:val="28"/>
          <w:szCs w:val="28"/>
          <w:rtl/>
        </w:rPr>
        <w:t>و فرمود</w:t>
      </w:r>
      <w:r w:rsidR="00A7613A">
        <w:rPr>
          <w:rStyle w:val="Char"/>
          <w:rFonts w:cs="B Lotus" w:hint="cs"/>
          <w:color w:val="auto"/>
          <w:sz w:val="28"/>
          <w:szCs w:val="28"/>
          <w:rtl/>
        </w:rPr>
        <w:t xml:space="preserve">: </w:t>
      </w:r>
    </w:p>
    <w:p w:rsidR="007A15AE" w:rsidRPr="00790421" w:rsidRDefault="007A15AE" w:rsidP="00DA2729">
      <w:pPr>
        <w:ind w:firstLine="284"/>
        <w:jc w:val="both"/>
        <w:rPr>
          <w:rStyle w:val="Char"/>
          <w:rFonts w:cs="B Lotus"/>
          <w:color w:val="auto"/>
          <w:sz w:val="28"/>
          <w:szCs w:val="28"/>
          <w:rtl/>
        </w:rPr>
      </w:pPr>
      <w:r w:rsidRPr="00E94274">
        <w:rPr>
          <w:rStyle w:val="Char1"/>
          <w:rFonts w:hint="cs"/>
          <w:rtl/>
        </w:rPr>
        <w:t>«</w:t>
      </w:r>
      <w:r w:rsidRPr="00E94274">
        <w:rPr>
          <w:rStyle w:val="Char1"/>
          <w:rtl/>
        </w:rPr>
        <w:t>اللهم آت نفسي تقواها وزكها أنت خير من زكاها إنك أنت وليها</w:t>
      </w:r>
      <w:r w:rsidR="00164C38" w:rsidRPr="00164C38">
        <w:rPr>
          <w:rStyle w:val="Char1"/>
          <w:rtl/>
        </w:rPr>
        <w:t xml:space="preserve"> و</w:t>
      </w:r>
      <w:r w:rsidRPr="00E94274">
        <w:rPr>
          <w:rStyle w:val="Char1"/>
          <w:rtl/>
        </w:rPr>
        <w:t>مولاها</w:t>
      </w:r>
      <w:r w:rsidRPr="00E94274">
        <w:rPr>
          <w:rStyle w:val="Char1"/>
          <w:rFonts w:hint="cs"/>
          <w:rtl/>
        </w:rPr>
        <w:t>»</w:t>
      </w:r>
      <w:r w:rsidRPr="003C5F6A">
        <w:rPr>
          <w:rStyle w:val="Charb"/>
          <w:vertAlign w:val="superscript"/>
          <w:rtl/>
        </w:rPr>
        <w:footnoteReference w:id="321"/>
      </w:r>
      <w:r w:rsidRPr="003C5F6A">
        <w:rPr>
          <w:rStyle w:val="Charb"/>
          <w:rFonts w:hint="cs"/>
          <w:rtl/>
        </w:rPr>
        <w:t>.</w:t>
      </w:r>
    </w:p>
    <w:p w:rsidR="00E80DBA" w:rsidRPr="003C5F6A" w:rsidRDefault="007A15AE" w:rsidP="003C5F6A">
      <w:pPr>
        <w:pStyle w:val="ab"/>
        <w:rPr>
          <w:rtl/>
        </w:rPr>
      </w:pPr>
      <w:r w:rsidRPr="003C5F6A">
        <w:rPr>
          <w:rFonts w:hint="cs"/>
          <w:rtl/>
        </w:rPr>
        <w:lastRenderedPageBreak/>
        <w:t>«خداوندا نفس من را تقوا و تز</w:t>
      </w:r>
      <w:r w:rsidR="000A3618" w:rsidRPr="003C5F6A">
        <w:rPr>
          <w:rFonts w:hint="cs"/>
          <w:rtl/>
        </w:rPr>
        <w:t>کی</w:t>
      </w:r>
      <w:r w:rsidRPr="003C5F6A">
        <w:rPr>
          <w:rFonts w:hint="cs"/>
          <w:rtl/>
        </w:rPr>
        <w:t xml:space="preserve">ه ببخش </w:t>
      </w:r>
      <w:r w:rsidR="000A3618" w:rsidRPr="003C5F6A">
        <w:rPr>
          <w:rFonts w:hint="cs"/>
          <w:rtl/>
        </w:rPr>
        <w:t>ک</w:t>
      </w:r>
      <w:r w:rsidRPr="003C5F6A">
        <w:rPr>
          <w:rFonts w:hint="cs"/>
          <w:rtl/>
        </w:rPr>
        <w:t>ه همانا تو بهتر</w:t>
      </w:r>
      <w:r w:rsidR="000A3618" w:rsidRPr="003C5F6A">
        <w:rPr>
          <w:rFonts w:hint="cs"/>
          <w:rtl/>
        </w:rPr>
        <w:t>ی</w:t>
      </w:r>
      <w:r w:rsidRPr="003C5F6A">
        <w:rPr>
          <w:rFonts w:hint="cs"/>
          <w:rtl/>
        </w:rPr>
        <w:t>ن تز</w:t>
      </w:r>
      <w:r w:rsidR="000A3618" w:rsidRPr="003C5F6A">
        <w:rPr>
          <w:rFonts w:hint="cs"/>
          <w:rtl/>
        </w:rPr>
        <w:t>کی</w:t>
      </w:r>
      <w:r w:rsidRPr="003C5F6A">
        <w:rPr>
          <w:rFonts w:hint="cs"/>
          <w:rtl/>
        </w:rPr>
        <w:t xml:space="preserve">ه </w:t>
      </w:r>
      <w:r w:rsidR="000A3618" w:rsidRPr="003C5F6A">
        <w:rPr>
          <w:rFonts w:hint="cs"/>
          <w:rtl/>
        </w:rPr>
        <w:t>ک</w:t>
      </w:r>
      <w:r w:rsidRPr="003C5F6A">
        <w:rPr>
          <w:rFonts w:hint="cs"/>
          <w:rtl/>
        </w:rPr>
        <w:t>نندگان</w:t>
      </w:r>
      <w:r w:rsidR="000A3618" w:rsidRPr="003C5F6A">
        <w:rPr>
          <w:rFonts w:hint="cs"/>
          <w:rtl/>
        </w:rPr>
        <w:t>ی</w:t>
      </w:r>
      <w:r w:rsidRPr="003C5F6A">
        <w:rPr>
          <w:rFonts w:hint="cs"/>
          <w:rtl/>
        </w:rPr>
        <w:t xml:space="preserve"> و تو بهتر</w:t>
      </w:r>
      <w:r w:rsidR="000A3618" w:rsidRPr="003C5F6A">
        <w:rPr>
          <w:rFonts w:hint="cs"/>
          <w:rtl/>
        </w:rPr>
        <w:t>ی</w:t>
      </w:r>
      <w:r w:rsidRPr="003C5F6A">
        <w:rPr>
          <w:rFonts w:hint="cs"/>
          <w:rtl/>
        </w:rPr>
        <w:t>ن ول</w:t>
      </w:r>
      <w:r w:rsidR="000A3618" w:rsidRPr="003C5F6A">
        <w:rPr>
          <w:rFonts w:hint="cs"/>
          <w:rtl/>
        </w:rPr>
        <w:t>ی</w:t>
      </w:r>
      <w:r w:rsidRPr="003C5F6A">
        <w:rPr>
          <w:rFonts w:hint="cs"/>
          <w:rtl/>
        </w:rPr>
        <w:t xml:space="preserve"> و مولا</w:t>
      </w:r>
      <w:r w:rsidR="000A3618" w:rsidRPr="003C5F6A">
        <w:rPr>
          <w:rFonts w:hint="cs"/>
          <w:rtl/>
        </w:rPr>
        <w:t>ی</w:t>
      </w:r>
      <w:r w:rsidRPr="003C5F6A">
        <w:rPr>
          <w:rFonts w:hint="cs"/>
          <w:rtl/>
        </w:rPr>
        <w:t xml:space="preserve"> آن هست</w:t>
      </w:r>
      <w:r w:rsidR="000A3618" w:rsidRPr="003C5F6A">
        <w:rPr>
          <w:rFonts w:hint="cs"/>
          <w:rtl/>
        </w:rPr>
        <w:t>ی</w:t>
      </w:r>
      <w:r w:rsidRPr="003C5F6A">
        <w:rPr>
          <w:rFonts w:hint="cs"/>
          <w:rtl/>
        </w:rPr>
        <w:t>».</w:t>
      </w:r>
    </w:p>
    <w:p w:rsidR="007A15AE" w:rsidRPr="00790421" w:rsidRDefault="007A15AE" w:rsidP="003C5F6A">
      <w:pPr>
        <w:pStyle w:val="ab"/>
        <w:ind w:firstLine="0"/>
        <w:jc w:val="center"/>
        <w:rPr>
          <w:rtl/>
        </w:rPr>
      </w:pPr>
      <w:r w:rsidRPr="003C5F6A">
        <w:rPr>
          <w:rFonts w:hint="cs"/>
          <w:rtl/>
        </w:rPr>
        <w:sym w:font="AGA Arabesque" w:char="F025"/>
      </w:r>
      <w:r w:rsidRPr="003C5F6A">
        <w:rPr>
          <w:rFonts w:hint="cs"/>
          <w:rtl/>
        </w:rPr>
        <w:sym w:font="AGA Arabesque" w:char="F025"/>
      </w:r>
      <w:r w:rsidRPr="003C5F6A">
        <w:rPr>
          <w:rFonts w:hint="cs"/>
          <w:rtl/>
        </w:rPr>
        <w:sym w:font="AGA Arabesque" w:char="F025"/>
      </w:r>
      <w:r w:rsidRPr="003C5F6A">
        <w:rPr>
          <w:rFonts w:hint="cs"/>
          <w:rtl/>
        </w:rPr>
        <w:sym w:font="AGA Arabesque" w:char="F025"/>
      </w:r>
    </w:p>
    <w:p w:rsidR="00A81961" w:rsidRPr="00790421" w:rsidRDefault="00A81961" w:rsidP="003C5F6A">
      <w:pPr>
        <w:pStyle w:val="ab"/>
        <w:rPr>
          <w:rtl/>
        </w:rPr>
      </w:pPr>
    </w:p>
    <w:p w:rsidR="007A15AE" w:rsidRPr="00790421" w:rsidRDefault="007A15AE" w:rsidP="003C5F6A">
      <w:pPr>
        <w:pStyle w:val="a0"/>
        <w:tabs>
          <w:tab w:val="clear" w:pos="567"/>
          <w:tab w:val="right" w:pos="566"/>
        </w:tabs>
        <w:spacing w:before="0"/>
        <w:ind w:left="568" w:hanging="284"/>
        <w:contextualSpacing w:val="0"/>
        <w:rPr>
          <w:rStyle w:val="Char"/>
          <w:rFonts w:cs="B Lotus"/>
          <w:color w:val="auto"/>
          <w:sz w:val="28"/>
          <w:szCs w:val="28"/>
          <w:rtl/>
        </w:rPr>
      </w:pPr>
      <w:r w:rsidRPr="003C5F6A">
        <w:rPr>
          <w:rStyle w:val="Charb"/>
          <w:rFonts w:hint="cs"/>
          <w:rtl/>
        </w:rPr>
        <w:t>معن</w:t>
      </w:r>
      <w:r w:rsidR="003C5F6A">
        <w:rPr>
          <w:rStyle w:val="Charb"/>
          <w:rFonts w:hint="cs"/>
          <w:rtl/>
        </w:rPr>
        <w:t>ی</w:t>
      </w:r>
      <w:r w:rsidRPr="003C5F6A">
        <w:rPr>
          <w:rStyle w:val="Charb"/>
          <w:rFonts w:hint="cs"/>
          <w:rtl/>
        </w:rPr>
        <w:t xml:space="preserve"> اينكه پيامبر</w:t>
      </w:r>
      <w:r w:rsidR="00EB215B" w:rsidRPr="00EB215B">
        <w:rPr>
          <w:rFonts w:ascii="AGA Arabesque" w:hAnsi="AGA Arabesque" w:cs="CTraditional Arabic" w:hint="cs"/>
          <w:b w:val="0"/>
          <w:bCs w:val="0"/>
          <w:color w:val="auto"/>
          <w:sz w:val="26"/>
          <w:szCs w:val="26"/>
          <w:rtl/>
        </w:rPr>
        <w:t xml:space="preserve"> ج</w:t>
      </w:r>
      <w:r w:rsidR="00DC34E5" w:rsidRPr="003C5F6A">
        <w:rPr>
          <w:rStyle w:val="Charb"/>
          <w:rFonts w:hint="cs"/>
          <w:rtl/>
        </w:rPr>
        <w:t xml:space="preserve"> </w:t>
      </w:r>
      <w:r w:rsidRPr="003C5F6A">
        <w:rPr>
          <w:rStyle w:val="Charb"/>
          <w:rFonts w:hint="cs"/>
          <w:rtl/>
        </w:rPr>
        <w:t>خطاب به خداوند م</w:t>
      </w:r>
      <w:r w:rsidR="003C5F6A">
        <w:rPr>
          <w:rStyle w:val="Charb"/>
          <w:rFonts w:hint="cs"/>
          <w:rtl/>
        </w:rPr>
        <w:t>ی</w:t>
      </w:r>
      <w:r w:rsidRPr="003C5F6A">
        <w:rPr>
          <w:rStyle w:val="Charb"/>
          <w:rFonts w:hint="cs"/>
          <w:rtl/>
        </w:rPr>
        <w:t>‌فرمايد</w:t>
      </w:r>
      <w:r w:rsidR="00A7613A" w:rsidRPr="003C5F6A">
        <w:rPr>
          <w:rStyle w:val="Charb"/>
          <w:rFonts w:hint="cs"/>
          <w:rtl/>
        </w:rPr>
        <w:t xml:space="preserve">: </w:t>
      </w:r>
      <w:r w:rsidRPr="003C5F6A">
        <w:rPr>
          <w:rStyle w:val="Charb"/>
          <w:rFonts w:hint="cs"/>
          <w:rtl/>
        </w:rPr>
        <w:t>«تمام انواع خير در دستان تو قرار دارد و شر به سو</w:t>
      </w:r>
      <w:r w:rsidR="003C5F6A">
        <w:rPr>
          <w:rStyle w:val="Charb"/>
          <w:rFonts w:hint="cs"/>
          <w:rtl/>
        </w:rPr>
        <w:t>ی</w:t>
      </w:r>
      <w:r w:rsidRPr="003C5F6A">
        <w:rPr>
          <w:rStyle w:val="Charb"/>
          <w:rFonts w:hint="cs"/>
          <w:rtl/>
        </w:rPr>
        <w:t xml:space="preserve"> تو راه ندارد»</w:t>
      </w:r>
      <w:r w:rsidRPr="003C5F6A">
        <w:rPr>
          <w:rStyle w:val="Charb"/>
          <w:b w:val="0"/>
          <w:bCs w:val="0"/>
          <w:vertAlign w:val="superscript"/>
          <w:rtl/>
        </w:rPr>
        <w:footnoteReference w:id="322"/>
      </w:r>
      <w:r w:rsidRPr="003C5F6A">
        <w:rPr>
          <w:rStyle w:val="Charb"/>
          <w:rFonts w:hint="cs"/>
          <w:rtl/>
        </w:rPr>
        <w:t xml:space="preserve"> چيست؟ درحال</w:t>
      </w:r>
      <w:r w:rsidR="003C5F6A">
        <w:rPr>
          <w:rStyle w:val="Charb"/>
          <w:rFonts w:hint="cs"/>
          <w:rtl/>
        </w:rPr>
        <w:t xml:space="preserve">ی </w:t>
      </w:r>
      <w:r w:rsidRPr="003C5F6A">
        <w:rPr>
          <w:rStyle w:val="Charb"/>
          <w:rFonts w:hint="cs"/>
          <w:rtl/>
        </w:rPr>
        <w:t>كه خداوند خالق تمام اشياء است؟</w:t>
      </w:r>
    </w:p>
    <w:p w:rsidR="007A15AE" w:rsidRPr="00790421" w:rsidRDefault="003C5F6A" w:rsidP="003C5F6A">
      <w:pPr>
        <w:pStyle w:val="a"/>
        <w:ind w:left="568" w:hanging="284"/>
        <w:jc w:val="both"/>
        <w:rPr>
          <w:rFonts w:cs="B Lotus"/>
          <w:color w:val="auto"/>
          <w:sz w:val="28"/>
          <w:szCs w:val="28"/>
          <w:rtl/>
        </w:rPr>
      </w:pPr>
      <w:r>
        <w:rPr>
          <w:rFonts w:cs="B Lotus" w:hint="cs"/>
          <w:color w:val="auto"/>
          <w:sz w:val="28"/>
          <w:szCs w:val="28"/>
          <w:rtl/>
        </w:rPr>
        <w:t xml:space="preserve"> </w:t>
      </w:r>
      <w:r w:rsidR="007A15AE" w:rsidRPr="003C5F6A">
        <w:rPr>
          <w:rStyle w:val="Charb"/>
          <w:rFonts w:hint="cs"/>
          <w:rtl/>
        </w:rPr>
        <w:t>ا</w:t>
      </w:r>
      <w:r w:rsidR="000A3618" w:rsidRPr="003C5F6A">
        <w:rPr>
          <w:rStyle w:val="Charb"/>
          <w:rFonts w:hint="cs"/>
          <w:rtl/>
        </w:rPr>
        <w:t>ی</w:t>
      </w:r>
      <w:r w:rsidR="007A15AE" w:rsidRPr="003C5F6A">
        <w:rPr>
          <w:rStyle w:val="Charb"/>
          <w:rFonts w:hint="cs"/>
          <w:rtl/>
        </w:rPr>
        <w:t>ن سخن به ا</w:t>
      </w:r>
      <w:r w:rsidR="000A3618" w:rsidRPr="003C5F6A">
        <w:rPr>
          <w:rStyle w:val="Charb"/>
          <w:rFonts w:hint="cs"/>
          <w:rtl/>
        </w:rPr>
        <w:t>ی</w:t>
      </w:r>
      <w:r w:rsidR="007A15AE" w:rsidRPr="003C5F6A">
        <w:rPr>
          <w:rStyle w:val="Charb"/>
          <w:rFonts w:hint="cs"/>
          <w:rtl/>
        </w:rPr>
        <w:t>ن معن</w:t>
      </w:r>
      <w:r w:rsidR="000A3618" w:rsidRPr="003C5F6A">
        <w:rPr>
          <w:rStyle w:val="Charb"/>
          <w:rFonts w:hint="cs"/>
          <w:rtl/>
        </w:rPr>
        <w:t>ی</w:t>
      </w:r>
      <w:r w:rsidR="007A15AE" w:rsidRPr="003C5F6A">
        <w:rPr>
          <w:rStyle w:val="Charb"/>
          <w:rFonts w:hint="cs"/>
          <w:rtl/>
        </w:rPr>
        <w:t xml:space="preserve"> است </w:t>
      </w:r>
      <w:r w:rsidR="000A3618" w:rsidRPr="003C5F6A">
        <w:rPr>
          <w:rStyle w:val="Charb"/>
          <w:rFonts w:hint="cs"/>
          <w:rtl/>
        </w:rPr>
        <w:t>ک</w:t>
      </w:r>
      <w:r w:rsidR="007A15AE" w:rsidRPr="003C5F6A">
        <w:rPr>
          <w:rStyle w:val="Charb"/>
          <w:rFonts w:hint="cs"/>
          <w:rtl/>
        </w:rPr>
        <w:t>ه افعال اله</w:t>
      </w:r>
      <w:r w:rsidR="000A3618" w:rsidRPr="003C5F6A">
        <w:rPr>
          <w:rStyle w:val="Charb"/>
          <w:rFonts w:hint="cs"/>
          <w:rtl/>
        </w:rPr>
        <w:t>ی</w:t>
      </w:r>
      <w:r w:rsidR="007A15AE" w:rsidRPr="003C5F6A">
        <w:rPr>
          <w:rStyle w:val="Charb"/>
          <w:rFonts w:hint="cs"/>
          <w:rtl/>
        </w:rPr>
        <w:t xml:space="preserve"> از جنبه اتصاف بر خداوند همه خ</w:t>
      </w:r>
      <w:r w:rsidR="000A3618" w:rsidRPr="003C5F6A">
        <w:rPr>
          <w:rStyle w:val="Charb"/>
          <w:rFonts w:hint="cs"/>
          <w:rtl/>
        </w:rPr>
        <w:t>ی</w:t>
      </w:r>
      <w:r w:rsidR="007A15AE" w:rsidRPr="003C5F6A">
        <w:rPr>
          <w:rStyle w:val="Charb"/>
          <w:rFonts w:hint="cs"/>
          <w:rtl/>
        </w:rPr>
        <w:t>ر محض است و در صدور افعال اله</w:t>
      </w:r>
      <w:r w:rsidR="000A3618" w:rsidRPr="003C5F6A">
        <w:rPr>
          <w:rStyle w:val="Charb"/>
          <w:rFonts w:hint="cs"/>
          <w:rtl/>
        </w:rPr>
        <w:t>ی</w:t>
      </w:r>
      <w:r w:rsidR="007A15AE" w:rsidRPr="003C5F6A">
        <w:rPr>
          <w:rStyle w:val="Charb"/>
          <w:rFonts w:hint="cs"/>
          <w:rtl/>
        </w:rPr>
        <w:t xml:space="preserve"> شر</w:t>
      </w:r>
      <w:r w:rsidR="000A3618" w:rsidRPr="003C5F6A">
        <w:rPr>
          <w:rStyle w:val="Charb"/>
          <w:rFonts w:hint="cs"/>
          <w:rtl/>
        </w:rPr>
        <w:t>ی</w:t>
      </w:r>
      <w:r w:rsidR="007A15AE" w:rsidRPr="003C5F6A">
        <w:rPr>
          <w:rStyle w:val="Charb"/>
          <w:rFonts w:hint="cs"/>
          <w:rtl/>
        </w:rPr>
        <w:t xml:space="preserve"> وجود ندارد. </w:t>
      </w:r>
      <w:r w:rsidR="000A3618" w:rsidRPr="003C5F6A">
        <w:rPr>
          <w:rStyle w:val="Charb"/>
          <w:rFonts w:hint="cs"/>
          <w:rtl/>
        </w:rPr>
        <w:t>ی</w:t>
      </w:r>
      <w:r w:rsidR="007A15AE" w:rsidRPr="003C5F6A">
        <w:rPr>
          <w:rStyle w:val="Charb"/>
          <w:rFonts w:hint="cs"/>
          <w:rtl/>
        </w:rPr>
        <w:t>عن</w:t>
      </w:r>
      <w:r w:rsidR="000A3618" w:rsidRPr="003C5F6A">
        <w:rPr>
          <w:rStyle w:val="Charb"/>
          <w:rFonts w:hint="cs"/>
          <w:rtl/>
        </w:rPr>
        <w:t>ی</w:t>
      </w:r>
      <w:r w:rsidR="007A15AE" w:rsidRPr="003C5F6A">
        <w:rPr>
          <w:rStyle w:val="Charb"/>
          <w:rFonts w:hint="cs"/>
          <w:rtl/>
        </w:rPr>
        <w:t xml:space="preserve"> شر</w:t>
      </w:r>
      <w:r w:rsidR="000A3618" w:rsidRPr="003C5F6A">
        <w:rPr>
          <w:rStyle w:val="Charb"/>
          <w:rFonts w:hint="cs"/>
          <w:rtl/>
        </w:rPr>
        <w:t>ی</w:t>
      </w:r>
      <w:r w:rsidR="007A15AE" w:rsidRPr="003C5F6A">
        <w:rPr>
          <w:rStyle w:val="Charb"/>
          <w:rFonts w:hint="cs"/>
          <w:rtl/>
        </w:rPr>
        <w:t xml:space="preserve"> از خداوند صادر نم</w:t>
      </w:r>
      <w:r w:rsidR="000A3618" w:rsidRPr="003C5F6A">
        <w:rPr>
          <w:rStyle w:val="Charb"/>
          <w:rFonts w:hint="cs"/>
          <w:rtl/>
        </w:rPr>
        <w:t>ی</w:t>
      </w:r>
      <w:r w:rsidR="007A15AE" w:rsidRPr="003C5F6A">
        <w:rPr>
          <w:rStyle w:val="Charb"/>
          <w:rFonts w:hint="cs"/>
          <w:rtl/>
        </w:rPr>
        <w:t>‌شود ز</w:t>
      </w:r>
      <w:r w:rsidR="000A3618" w:rsidRPr="003C5F6A">
        <w:rPr>
          <w:rStyle w:val="Charb"/>
          <w:rFonts w:hint="cs"/>
          <w:rtl/>
        </w:rPr>
        <w:t>ی</w:t>
      </w:r>
      <w:r w:rsidR="007A15AE" w:rsidRPr="003C5F6A">
        <w:rPr>
          <w:rStyle w:val="Charb"/>
          <w:rFonts w:hint="cs"/>
          <w:rtl/>
        </w:rPr>
        <w:t xml:space="preserve">را </w:t>
      </w:r>
      <w:r w:rsidR="000A3618" w:rsidRPr="003C5F6A">
        <w:rPr>
          <w:rStyle w:val="Charb"/>
          <w:rFonts w:hint="cs"/>
          <w:rtl/>
        </w:rPr>
        <w:t>ک</w:t>
      </w:r>
      <w:r w:rsidR="007A15AE" w:rsidRPr="003C5F6A">
        <w:rPr>
          <w:rStyle w:val="Charb"/>
          <w:rFonts w:hint="cs"/>
          <w:rtl/>
        </w:rPr>
        <w:t>ه همانا خداوند حاکم عادل است و تمام افعالش دارا</w:t>
      </w:r>
      <w:r w:rsidR="000A3618" w:rsidRPr="003C5F6A">
        <w:rPr>
          <w:rStyle w:val="Charb"/>
          <w:rFonts w:hint="cs"/>
          <w:rtl/>
        </w:rPr>
        <w:t>ی</w:t>
      </w:r>
      <w:r w:rsidR="007A15AE" w:rsidRPr="003C5F6A">
        <w:rPr>
          <w:rStyle w:val="Charb"/>
          <w:rFonts w:hint="cs"/>
          <w:rtl/>
        </w:rPr>
        <w:t xml:space="preserve"> ح</w:t>
      </w:r>
      <w:r w:rsidR="000A3618" w:rsidRPr="003C5F6A">
        <w:rPr>
          <w:rStyle w:val="Charb"/>
          <w:rFonts w:hint="cs"/>
          <w:rtl/>
        </w:rPr>
        <w:t>ک</w:t>
      </w:r>
      <w:r w:rsidR="007A15AE" w:rsidRPr="003C5F6A">
        <w:rPr>
          <w:rStyle w:val="Charb"/>
          <w:rFonts w:hint="cs"/>
          <w:rtl/>
        </w:rPr>
        <w:t>مت و عدل است. عدل ن</w:t>
      </w:r>
      <w:r w:rsidR="000A3618" w:rsidRPr="003C5F6A">
        <w:rPr>
          <w:rStyle w:val="Charb"/>
          <w:rFonts w:hint="cs"/>
          <w:rtl/>
        </w:rPr>
        <w:t>ی</w:t>
      </w:r>
      <w:r w:rsidR="007A15AE" w:rsidRPr="003C5F6A">
        <w:rPr>
          <w:rStyle w:val="Charb"/>
          <w:rFonts w:hint="cs"/>
          <w:rtl/>
        </w:rPr>
        <w:t>ز مقتض</w:t>
      </w:r>
      <w:r w:rsidR="000A3618" w:rsidRPr="003C5F6A">
        <w:rPr>
          <w:rStyle w:val="Charb"/>
          <w:rFonts w:hint="cs"/>
          <w:rtl/>
        </w:rPr>
        <w:t>ی</w:t>
      </w:r>
      <w:r w:rsidR="007A15AE" w:rsidRPr="003C5F6A">
        <w:rPr>
          <w:rStyle w:val="Charb"/>
          <w:rFonts w:hint="cs"/>
          <w:rtl/>
        </w:rPr>
        <w:t xml:space="preserve"> قرار دادن هر چ</w:t>
      </w:r>
      <w:r w:rsidR="000A3618" w:rsidRPr="003C5F6A">
        <w:rPr>
          <w:rStyle w:val="Charb"/>
          <w:rFonts w:hint="cs"/>
          <w:rtl/>
        </w:rPr>
        <w:t>ی</w:t>
      </w:r>
      <w:r w:rsidR="007A15AE" w:rsidRPr="003C5F6A">
        <w:rPr>
          <w:rStyle w:val="Charb"/>
          <w:rFonts w:hint="cs"/>
          <w:rtl/>
        </w:rPr>
        <w:t>ز در سر جا</w:t>
      </w:r>
      <w:r w:rsidR="000A3618" w:rsidRPr="003C5F6A">
        <w:rPr>
          <w:rStyle w:val="Charb"/>
          <w:rFonts w:hint="cs"/>
          <w:rtl/>
        </w:rPr>
        <w:t>ی</w:t>
      </w:r>
      <w:r w:rsidR="007A15AE" w:rsidRPr="003C5F6A">
        <w:rPr>
          <w:rStyle w:val="Charb"/>
          <w:rFonts w:hint="cs"/>
          <w:rtl/>
        </w:rPr>
        <w:t xml:space="preserve"> شا</w:t>
      </w:r>
      <w:r w:rsidR="000A3618" w:rsidRPr="003C5F6A">
        <w:rPr>
          <w:rStyle w:val="Charb"/>
          <w:rFonts w:hint="cs"/>
          <w:rtl/>
        </w:rPr>
        <w:t>ی</w:t>
      </w:r>
      <w:r w:rsidR="007A15AE" w:rsidRPr="003C5F6A">
        <w:rPr>
          <w:rStyle w:val="Charb"/>
          <w:rFonts w:hint="cs"/>
          <w:rtl/>
        </w:rPr>
        <w:t xml:space="preserve">سته آن است </w:t>
      </w:r>
      <w:r w:rsidR="000A3618" w:rsidRPr="003C5F6A">
        <w:rPr>
          <w:rStyle w:val="Charb"/>
          <w:rFonts w:hint="cs"/>
          <w:rtl/>
        </w:rPr>
        <w:t>ک</w:t>
      </w:r>
      <w:r w:rsidR="007A15AE" w:rsidRPr="003C5F6A">
        <w:rPr>
          <w:rStyle w:val="Charb"/>
          <w:rFonts w:hint="cs"/>
          <w:rtl/>
        </w:rPr>
        <w:t>ه خداوند به آن آگاه است و شر</w:t>
      </w:r>
      <w:r w:rsidR="000A3618" w:rsidRPr="003C5F6A">
        <w:rPr>
          <w:rStyle w:val="Charb"/>
          <w:rFonts w:hint="cs"/>
          <w:rtl/>
        </w:rPr>
        <w:t>ی</w:t>
      </w:r>
      <w:r w:rsidR="007A15AE" w:rsidRPr="003C5F6A">
        <w:rPr>
          <w:rStyle w:val="Charb"/>
          <w:rFonts w:hint="cs"/>
          <w:rtl/>
        </w:rPr>
        <w:t xml:space="preserve"> </w:t>
      </w:r>
      <w:r w:rsidR="000A3618" w:rsidRPr="003C5F6A">
        <w:rPr>
          <w:rStyle w:val="Charb"/>
          <w:rFonts w:hint="cs"/>
          <w:rtl/>
        </w:rPr>
        <w:t>ک</w:t>
      </w:r>
      <w:r w:rsidR="007A15AE" w:rsidRPr="003C5F6A">
        <w:rPr>
          <w:rStyle w:val="Charb"/>
          <w:rFonts w:hint="cs"/>
          <w:rtl/>
        </w:rPr>
        <w:t>ه در اعمال وجود دارد، از جنبه‌</w:t>
      </w:r>
      <w:r w:rsidR="000A3618" w:rsidRPr="003C5F6A">
        <w:rPr>
          <w:rStyle w:val="Charb"/>
          <w:rFonts w:hint="cs"/>
          <w:rtl/>
        </w:rPr>
        <w:t>ی</w:t>
      </w:r>
      <w:r w:rsidR="007A15AE" w:rsidRPr="003C5F6A">
        <w:rPr>
          <w:rStyle w:val="Charb"/>
          <w:rFonts w:hint="cs"/>
          <w:rtl/>
        </w:rPr>
        <w:t xml:space="preserve"> اضافه به عبد است </w:t>
      </w:r>
      <w:r w:rsidR="000A3618" w:rsidRPr="003C5F6A">
        <w:rPr>
          <w:rStyle w:val="Charb"/>
          <w:rFonts w:hint="cs"/>
          <w:rtl/>
        </w:rPr>
        <w:t>ک</w:t>
      </w:r>
      <w:r w:rsidR="007A15AE" w:rsidRPr="003C5F6A">
        <w:rPr>
          <w:rStyle w:val="Charb"/>
          <w:rFonts w:hint="cs"/>
          <w:rtl/>
        </w:rPr>
        <w:t>ه آنچه باعث به هلا</w:t>
      </w:r>
      <w:r w:rsidR="000A3618" w:rsidRPr="003C5F6A">
        <w:rPr>
          <w:rStyle w:val="Charb"/>
          <w:rFonts w:hint="cs"/>
          <w:rtl/>
        </w:rPr>
        <w:t>ک</w:t>
      </w:r>
      <w:r w:rsidR="007A15AE" w:rsidRPr="003C5F6A">
        <w:rPr>
          <w:rStyle w:val="Charb"/>
          <w:rFonts w:hint="cs"/>
          <w:rtl/>
        </w:rPr>
        <w:t>ت رفتن او م</w:t>
      </w:r>
      <w:r w:rsidR="000A3618" w:rsidRPr="003C5F6A">
        <w:rPr>
          <w:rStyle w:val="Charb"/>
          <w:rFonts w:hint="cs"/>
          <w:rtl/>
        </w:rPr>
        <w:t>ی</w:t>
      </w:r>
      <w:r w:rsidR="007A15AE" w:rsidRPr="003C5F6A">
        <w:rPr>
          <w:rStyle w:val="Charb"/>
          <w:rFonts w:hint="cs"/>
          <w:rtl/>
        </w:rPr>
        <w:t>‌شود،</w:t>
      </w:r>
      <w:r w:rsidR="00A7613A" w:rsidRPr="003C5F6A">
        <w:rPr>
          <w:rStyle w:val="Charb"/>
          <w:rFonts w:hint="cs"/>
          <w:rtl/>
        </w:rPr>
        <w:t xml:space="preserve"> </w:t>
      </w:r>
      <w:r w:rsidR="007A15AE" w:rsidRPr="003C5F6A">
        <w:rPr>
          <w:rStyle w:val="Charb"/>
          <w:rFonts w:hint="cs"/>
          <w:rtl/>
        </w:rPr>
        <w:t>به خود او تعلق دارد و ن</w:t>
      </w:r>
      <w:r w:rsidR="000A3618" w:rsidRPr="003C5F6A">
        <w:rPr>
          <w:rStyle w:val="Charb"/>
          <w:rFonts w:hint="cs"/>
          <w:rtl/>
        </w:rPr>
        <w:t>ی</w:t>
      </w:r>
      <w:r w:rsidR="007A15AE" w:rsidRPr="003C5F6A">
        <w:rPr>
          <w:rStyle w:val="Charb"/>
          <w:rFonts w:hint="cs"/>
          <w:rtl/>
        </w:rPr>
        <w:t>ز نت</w:t>
      </w:r>
      <w:r w:rsidR="000A3618" w:rsidRPr="003C5F6A">
        <w:rPr>
          <w:rStyle w:val="Charb"/>
          <w:rFonts w:hint="cs"/>
          <w:rtl/>
        </w:rPr>
        <w:t>ی</w:t>
      </w:r>
      <w:r w:rsidR="007A15AE" w:rsidRPr="003C5F6A">
        <w:rPr>
          <w:rStyle w:val="Charb"/>
          <w:rFonts w:hint="cs"/>
          <w:rtl/>
        </w:rPr>
        <w:t>جه</w:t>
      </w:r>
      <w:r w:rsidR="007A15AE" w:rsidRPr="003C5F6A">
        <w:rPr>
          <w:rStyle w:val="Charb"/>
          <w:rtl/>
        </w:rPr>
        <w:softHyphen/>
      </w:r>
      <w:r w:rsidR="007A15AE" w:rsidRPr="003C5F6A">
        <w:rPr>
          <w:rStyle w:val="Charb"/>
          <w:rFonts w:hint="cs"/>
          <w:rtl/>
        </w:rPr>
        <w:t>ا‌</w:t>
      </w:r>
      <w:r w:rsidR="000A3618" w:rsidRPr="003C5F6A">
        <w:rPr>
          <w:rStyle w:val="Charb"/>
          <w:rFonts w:hint="cs"/>
          <w:rtl/>
        </w:rPr>
        <w:t>ی</w:t>
      </w:r>
      <w:r w:rsidR="007A15AE" w:rsidRPr="003C5F6A">
        <w:rPr>
          <w:rStyle w:val="Charb"/>
          <w:rFonts w:hint="cs"/>
          <w:rtl/>
        </w:rPr>
        <w:t xml:space="preserve"> برابر و موافق با آن است </w:t>
      </w:r>
      <w:r w:rsidR="000A3618" w:rsidRPr="003C5F6A">
        <w:rPr>
          <w:rStyle w:val="Charb"/>
          <w:rFonts w:hint="cs"/>
          <w:rtl/>
        </w:rPr>
        <w:t>ک</w:t>
      </w:r>
      <w:r w:rsidR="007A15AE" w:rsidRPr="003C5F6A">
        <w:rPr>
          <w:rStyle w:val="Charb"/>
          <w:rFonts w:hint="cs"/>
          <w:rtl/>
        </w:rPr>
        <w:t xml:space="preserve">ه خود </w:t>
      </w:r>
      <w:r w:rsidR="000A3618" w:rsidRPr="003C5F6A">
        <w:rPr>
          <w:rStyle w:val="Charb"/>
          <w:rFonts w:hint="cs"/>
          <w:rtl/>
        </w:rPr>
        <w:t>ک</w:t>
      </w:r>
      <w:r w:rsidR="007A15AE" w:rsidRPr="003C5F6A">
        <w:rPr>
          <w:rStyle w:val="Charb"/>
          <w:rFonts w:hint="cs"/>
          <w:rtl/>
        </w:rPr>
        <w:t xml:space="preserve">سب </w:t>
      </w:r>
      <w:r w:rsidR="000A3618" w:rsidRPr="003C5F6A">
        <w:rPr>
          <w:rStyle w:val="Charb"/>
          <w:rFonts w:hint="cs"/>
          <w:rtl/>
        </w:rPr>
        <w:t>ک</w:t>
      </w:r>
      <w:r w:rsidR="007A15AE" w:rsidRPr="003C5F6A">
        <w:rPr>
          <w:rStyle w:val="Charb"/>
          <w:rFonts w:hint="cs"/>
          <w:rtl/>
        </w:rPr>
        <w:t>رده است.</w:t>
      </w:r>
    </w:p>
    <w:p w:rsidR="00FB2E1A" w:rsidRDefault="007A15AE" w:rsidP="003C5F6A">
      <w:pPr>
        <w:pStyle w:val="ab"/>
        <w:rPr>
          <w:rtl/>
        </w:rPr>
      </w:pPr>
      <w:r w:rsidRPr="00790421">
        <w:rPr>
          <w:rFonts w:hint="cs"/>
          <w:rtl/>
        </w:rPr>
        <w:t xml:space="preserve">همانگونه </w:t>
      </w:r>
      <w:r w:rsidR="000A3618">
        <w:rPr>
          <w:rFonts w:hint="cs"/>
          <w:rtl/>
        </w:rPr>
        <w:t>ک</w:t>
      </w:r>
      <w:r w:rsidRPr="00790421">
        <w:rPr>
          <w:rFonts w:hint="cs"/>
          <w:rtl/>
        </w:rPr>
        <w:t>ه م</w:t>
      </w:r>
      <w:r w:rsidR="000A3618">
        <w:rPr>
          <w:rFonts w:hint="cs"/>
          <w:rtl/>
        </w:rPr>
        <w:t>ی</w:t>
      </w:r>
      <w:r w:rsidRPr="00790421">
        <w:rPr>
          <w:rFonts w:hint="cs"/>
          <w:rtl/>
        </w:rPr>
        <w:t>‌فرما</w:t>
      </w:r>
      <w:r w:rsidR="000A3618">
        <w:rPr>
          <w:rFonts w:hint="cs"/>
          <w:rtl/>
        </w:rPr>
        <w:t>ی</w:t>
      </w:r>
      <w:r w:rsidRPr="00790421">
        <w:rPr>
          <w:rFonts w:hint="cs"/>
          <w:rtl/>
        </w:rPr>
        <w:t>د</w:t>
      </w:r>
      <w:r w:rsidR="00A7613A">
        <w:rPr>
          <w:rFonts w:hint="cs"/>
          <w:rtl/>
        </w:rPr>
        <w:t xml:space="preserve">: </w:t>
      </w:r>
    </w:p>
    <w:p w:rsidR="007A15AE" w:rsidRPr="00790421" w:rsidRDefault="00587388" w:rsidP="00587388">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وَمَآ</w:t>
      </w:r>
      <w:r>
        <w:rPr>
          <w:rFonts w:ascii="KFGQPC Uthmanic Script HAFS" w:hAnsi="KFGQPC Uthmanic Script HAFS" w:cs="KFGQPC Uthmanic Script HAFS"/>
          <w:rtl/>
        </w:rPr>
        <w:t xml:space="preserve"> أَصَٰبَكُم مِّن مُّصِيبَةٖ فَبِمَا كَسَبَتۡ أَيۡدِيكُمۡ وَيَعۡفُواْ عَن كَثِيرٖ ٣٠</w:t>
      </w:r>
      <w:r>
        <w:rPr>
          <w:rFonts w:ascii="Traditional Arabic" w:hAnsi="Traditional Arabic" w:cs="Traditional Arabic"/>
          <w:rtl/>
        </w:rPr>
        <w:t>﴾</w:t>
      </w:r>
      <w:r w:rsidR="00D26B91" w:rsidRPr="00790421">
        <w:rPr>
          <w:rFonts w:ascii="Al-QuranAlKareem" w:hAnsi="Al-QuranAlKareem" w:cs="B Lotus" w:hint="cs"/>
          <w:rtl/>
        </w:rPr>
        <w:t xml:space="preserve"> </w:t>
      </w:r>
      <w:r w:rsidR="00C31FF3" w:rsidRPr="0080756F">
        <w:rPr>
          <w:rStyle w:val="Charc"/>
          <w:rFonts w:hint="cs"/>
          <w:rtl/>
        </w:rPr>
        <w:t>[</w:t>
      </w:r>
      <w:r w:rsidR="00D26B91" w:rsidRPr="0080756F">
        <w:rPr>
          <w:rStyle w:val="Charc"/>
          <w:rFonts w:hint="cs"/>
          <w:rtl/>
        </w:rPr>
        <w:t>ال</w:t>
      </w:r>
      <w:r w:rsidR="007A15AE" w:rsidRPr="0080756F">
        <w:rPr>
          <w:rStyle w:val="Charc"/>
          <w:rFonts w:hint="cs"/>
          <w:rtl/>
        </w:rPr>
        <w:t>شوری</w:t>
      </w:r>
      <w:r w:rsidR="00A7613A" w:rsidRPr="0080756F">
        <w:rPr>
          <w:rStyle w:val="Charc"/>
          <w:rFonts w:hint="cs"/>
          <w:rtl/>
        </w:rPr>
        <w:t xml:space="preserve">: </w:t>
      </w:r>
      <w:r w:rsidR="007A15AE" w:rsidRPr="0080756F">
        <w:rPr>
          <w:rStyle w:val="Charc"/>
          <w:rFonts w:hint="cs"/>
          <w:rtl/>
        </w:rPr>
        <w:t>30</w:t>
      </w:r>
      <w:r w:rsidR="00C31FF3" w:rsidRPr="0080756F">
        <w:rPr>
          <w:rStyle w:val="Charc"/>
          <w:rFonts w:hint="cs"/>
          <w:rtl/>
        </w:rPr>
        <w:t>]</w:t>
      </w:r>
      <w:r w:rsidR="00302E8C" w:rsidRPr="008D46E8">
        <w:rPr>
          <w:rStyle w:val="Charb"/>
          <w:rFonts w:hint="cs"/>
          <w:rtl/>
        </w:rPr>
        <w:t>.</w:t>
      </w:r>
    </w:p>
    <w:p w:rsidR="007A15AE" w:rsidRPr="003C5F6A" w:rsidRDefault="00D26B91" w:rsidP="003C5F6A">
      <w:pPr>
        <w:pStyle w:val="ab"/>
        <w:rPr>
          <w:rtl/>
        </w:rPr>
      </w:pPr>
      <w:r w:rsidRPr="003C5F6A">
        <w:rPr>
          <w:rFonts w:hint="cs"/>
          <w:rtl/>
        </w:rPr>
        <w:t>«</w:t>
      </w:r>
      <w:r w:rsidR="007A15AE" w:rsidRPr="003C5F6A">
        <w:rPr>
          <w:rtl/>
        </w:rPr>
        <w:t>و هر[گونه] مص</w:t>
      </w:r>
      <w:r w:rsidR="000A3618" w:rsidRPr="003C5F6A">
        <w:rPr>
          <w:rtl/>
        </w:rPr>
        <w:t>ی</w:t>
      </w:r>
      <w:r w:rsidR="007A15AE" w:rsidRPr="003C5F6A">
        <w:rPr>
          <w:rtl/>
        </w:rPr>
        <w:t>بتى به شما برسد به سبب دستاورد خود شماست و [خدا] از بس</w:t>
      </w:r>
      <w:r w:rsidR="000A3618" w:rsidRPr="003C5F6A">
        <w:rPr>
          <w:rtl/>
        </w:rPr>
        <w:t>ی</w:t>
      </w:r>
      <w:r w:rsidR="007A15AE" w:rsidRPr="003C5F6A">
        <w:rPr>
          <w:rtl/>
        </w:rPr>
        <w:t>ارى درمى‏گذرد</w:t>
      </w:r>
      <w:r w:rsidRPr="003C5F6A">
        <w:rPr>
          <w:rFonts w:hint="cs"/>
          <w:rtl/>
        </w:rPr>
        <w:t>»</w:t>
      </w:r>
      <w:r w:rsidR="000146F5" w:rsidRPr="003C5F6A">
        <w:rPr>
          <w:rFonts w:hint="cs"/>
          <w:rtl/>
        </w:rPr>
        <w:t>.</w:t>
      </w:r>
    </w:p>
    <w:p w:rsidR="007A15AE" w:rsidRPr="00790421" w:rsidRDefault="00587388" w:rsidP="00587388">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وَمَا ظَلَمۡنَٰهُمۡ وَلَٰكِن كَانُواْ 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لظَّٰلِمِينَ</w:t>
      </w:r>
      <w:r>
        <w:rPr>
          <w:rFonts w:ascii="KFGQPC Uthmanic Script HAFS" w:hAnsi="KFGQPC Uthmanic Script HAFS" w:cs="KFGQPC Uthmanic Script HAFS"/>
          <w:rtl/>
        </w:rPr>
        <w:t xml:space="preserve"> ٧٦</w:t>
      </w:r>
      <w:r>
        <w:rPr>
          <w:rFonts w:ascii="Traditional Arabic" w:hAnsi="Traditional Arabic" w:cs="Traditional Arabic"/>
          <w:rtl/>
        </w:rPr>
        <w:t>﴾</w:t>
      </w:r>
      <w:r w:rsidR="00D26B91" w:rsidRPr="00790421">
        <w:rPr>
          <w:rFonts w:cs="B Lotus" w:hint="cs"/>
          <w:rtl/>
        </w:rPr>
        <w:t xml:space="preserve"> </w:t>
      </w:r>
      <w:r w:rsidR="00C31FF3" w:rsidRPr="0080756F">
        <w:rPr>
          <w:rStyle w:val="Charc"/>
          <w:rFonts w:hint="cs"/>
          <w:rtl/>
        </w:rPr>
        <w:t>[</w:t>
      </w:r>
      <w:r w:rsidR="00D26B91" w:rsidRPr="0080756F">
        <w:rPr>
          <w:rStyle w:val="Charc"/>
          <w:rFonts w:hint="cs"/>
          <w:rtl/>
        </w:rPr>
        <w:t>ال</w:t>
      </w:r>
      <w:r w:rsidR="007A15AE" w:rsidRPr="0080756F">
        <w:rPr>
          <w:rStyle w:val="Charc"/>
          <w:rFonts w:hint="cs"/>
          <w:rtl/>
        </w:rPr>
        <w:t>زخرف</w:t>
      </w:r>
      <w:r w:rsidR="00A7613A" w:rsidRPr="0080756F">
        <w:rPr>
          <w:rStyle w:val="Charc"/>
          <w:rFonts w:hint="cs"/>
          <w:rtl/>
        </w:rPr>
        <w:t xml:space="preserve">: </w:t>
      </w:r>
      <w:r w:rsidR="007A15AE" w:rsidRPr="0080756F">
        <w:rPr>
          <w:rStyle w:val="Charc"/>
          <w:rFonts w:hint="cs"/>
          <w:rtl/>
        </w:rPr>
        <w:t>76</w:t>
      </w:r>
      <w:r w:rsidR="00C31FF3" w:rsidRPr="0080756F">
        <w:rPr>
          <w:rStyle w:val="Charc"/>
          <w:rFonts w:hint="cs"/>
          <w:rtl/>
        </w:rPr>
        <w:t>]</w:t>
      </w:r>
      <w:r w:rsidR="00302E8C" w:rsidRPr="008D46E8">
        <w:rPr>
          <w:rStyle w:val="Charb"/>
          <w:rFonts w:hint="cs"/>
          <w:rtl/>
        </w:rPr>
        <w:t>.</w:t>
      </w:r>
    </w:p>
    <w:p w:rsidR="007A15AE" w:rsidRPr="003C5F6A" w:rsidRDefault="00D26B91" w:rsidP="003C5F6A">
      <w:pPr>
        <w:pStyle w:val="ab"/>
        <w:rPr>
          <w:rtl/>
        </w:rPr>
      </w:pPr>
      <w:r w:rsidRPr="003C5F6A">
        <w:rPr>
          <w:rFonts w:hint="cs"/>
          <w:rtl/>
        </w:rPr>
        <w:t>«</w:t>
      </w:r>
      <w:r w:rsidR="007A15AE" w:rsidRPr="003C5F6A">
        <w:rPr>
          <w:rtl/>
        </w:rPr>
        <w:t>و ما بر ا</w:t>
      </w:r>
      <w:r w:rsidR="000A3618" w:rsidRPr="003C5F6A">
        <w:rPr>
          <w:rtl/>
        </w:rPr>
        <w:t>ی</w:t>
      </w:r>
      <w:r w:rsidR="007A15AE" w:rsidRPr="003C5F6A">
        <w:rPr>
          <w:rtl/>
        </w:rPr>
        <w:t>شان ستم ن</w:t>
      </w:r>
      <w:r w:rsidR="000A3618" w:rsidRPr="003C5F6A">
        <w:rPr>
          <w:rtl/>
        </w:rPr>
        <w:t>ک</w:t>
      </w:r>
      <w:r w:rsidR="007A15AE" w:rsidRPr="003C5F6A">
        <w:rPr>
          <w:rtl/>
        </w:rPr>
        <w:t>رد</w:t>
      </w:r>
      <w:r w:rsidR="000A3618" w:rsidRPr="003C5F6A">
        <w:rPr>
          <w:rtl/>
        </w:rPr>
        <w:t>ی</w:t>
      </w:r>
      <w:r w:rsidR="007A15AE" w:rsidRPr="003C5F6A">
        <w:rPr>
          <w:rtl/>
        </w:rPr>
        <w:t>م بل</w:t>
      </w:r>
      <w:r w:rsidR="000A3618" w:rsidRPr="003C5F6A">
        <w:rPr>
          <w:rtl/>
        </w:rPr>
        <w:t>ک</w:t>
      </w:r>
      <w:r w:rsidR="007A15AE" w:rsidRPr="003C5F6A">
        <w:rPr>
          <w:rtl/>
        </w:rPr>
        <w:t>ه خود ستم</w:t>
      </w:r>
      <w:r w:rsidR="000A3618" w:rsidRPr="003C5F6A">
        <w:rPr>
          <w:rtl/>
        </w:rPr>
        <w:t>ک</w:t>
      </w:r>
      <w:r w:rsidR="007A15AE" w:rsidRPr="003C5F6A">
        <w:rPr>
          <w:rtl/>
        </w:rPr>
        <w:t>ار بودند</w:t>
      </w:r>
      <w:r w:rsidRPr="003C5F6A">
        <w:rPr>
          <w:rFonts w:hint="cs"/>
          <w:rtl/>
        </w:rPr>
        <w:t>»</w:t>
      </w:r>
      <w:r w:rsidR="000146F5" w:rsidRPr="003C5F6A">
        <w:rPr>
          <w:rFonts w:hint="cs"/>
          <w:rtl/>
        </w:rPr>
        <w:t>.</w:t>
      </w:r>
    </w:p>
    <w:p w:rsidR="007A15AE" w:rsidRPr="00790421" w:rsidRDefault="00587388" w:rsidP="00587388">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إِنَّ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لَا يَظۡلِمُ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لنَّاسَ</w:t>
      </w:r>
      <w:r>
        <w:rPr>
          <w:rFonts w:ascii="KFGQPC Uthmanic Script HAFS" w:hAnsi="KFGQPC Uthmanic Script HAFS" w:cs="KFGQPC Uthmanic Script HAFS"/>
          <w:rtl/>
        </w:rPr>
        <w:t xml:space="preserve"> شَيۡ‍ٔٗا وَلَٰكِنَّ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لنَّاسَ</w:t>
      </w:r>
      <w:r>
        <w:rPr>
          <w:rFonts w:ascii="KFGQPC Uthmanic Script HAFS" w:hAnsi="KFGQPC Uthmanic Script HAFS" w:cs="KFGQPC Uthmanic Script HAFS"/>
          <w:rtl/>
        </w:rPr>
        <w:t xml:space="preserve"> أَنفُسَهُمۡ يَظۡلِمُونَ ٤٤</w:t>
      </w:r>
      <w:r>
        <w:rPr>
          <w:rFonts w:ascii="Traditional Arabic" w:hAnsi="Traditional Arabic" w:cs="Traditional Arabic"/>
          <w:rtl/>
        </w:rPr>
        <w:t>﴾</w:t>
      </w:r>
      <w:r w:rsidR="00D26B91" w:rsidRPr="00790421">
        <w:rPr>
          <w:rFonts w:cs="B Lotus" w:hint="cs"/>
          <w:rtl/>
        </w:rPr>
        <w:t xml:space="preserve"> </w:t>
      </w:r>
      <w:r w:rsidR="00C31FF3" w:rsidRPr="0080756F">
        <w:rPr>
          <w:rStyle w:val="Charc"/>
          <w:rFonts w:hint="cs"/>
          <w:rtl/>
        </w:rPr>
        <w:t>[</w:t>
      </w:r>
      <w:r w:rsidR="007A15AE" w:rsidRPr="0080756F">
        <w:rPr>
          <w:rStyle w:val="Charc"/>
          <w:rFonts w:hint="cs"/>
          <w:rtl/>
        </w:rPr>
        <w:t>يونس</w:t>
      </w:r>
      <w:r w:rsidR="00A7613A" w:rsidRPr="0080756F">
        <w:rPr>
          <w:rStyle w:val="Charc"/>
          <w:rFonts w:hint="cs"/>
          <w:rtl/>
        </w:rPr>
        <w:t xml:space="preserve">: </w:t>
      </w:r>
      <w:r w:rsidR="007A15AE" w:rsidRPr="0080756F">
        <w:rPr>
          <w:rStyle w:val="Charc"/>
          <w:rFonts w:hint="cs"/>
          <w:rtl/>
        </w:rPr>
        <w:t>44</w:t>
      </w:r>
      <w:r w:rsidR="00C31FF3" w:rsidRPr="0080756F">
        <w:rPr>
          <w:rStyle w:val="Charc"/>
          <w:rFonts w:hint="cs"/>
          <w:rtl/>
        </w:rPr>
        <w:t>]</w:t>
      </w:r>
      <w:r w:rsidR="00302E8C" w:rsidRPr="008D46E8">
        <w:rPr>
          <w:rStyle w:val="Charb"/>
          <w:rFonts w:hint="cs"/>
          <w:rtl/>
        </w:rPr>
        <w:t>.</w:t>
      </w:r>
    </w:p>
    <w:p w:rsidR="007A15AE" w:rsidRPr="003C5F6A" w:rsidRDefault="00D26B91" w:rsidP="003C5F6A">
      <w:pPr>
        <w:pStyle w:val="ab"/>
        <w:rPr>
          <w:rtl/>
        </w:rPr>
      </w:pPr>
      <w:r w:rsidRPr="003C5F6A">
        <w:rPr>
          <w:rFonts w:hint="cs"/>
          <w:rtl/>
        </w:rPr>
        <w:t>«</w:t>
      </w:r>
      <w:r w:rsidR="007A15AE" w:rsidRPr="003C5F6A">
        <w:rPr>
          <w:rtl/>
        </w:rPr>
        <w:t>خدا به ه</w:t>
      </w:r>
      <w:r w:rsidR="000A3618" w:rsidRPr="003C5F6A">
        <w:rPr>
          <w:rtl/>
        </w:rPr>
        <w:t>ی</w:t>
      </w:r>
      <w:r w:rsidR="007A15AE" w:rsidRPr="003C5F6A">
        <w:rPr>
          <w:rtl/>
        </w:rPr>
        <w:t>چ وجه به مردم ستم نمى‏</w:t>
      </w:r>
      <w:r w:rsidR="000A3618" w:rsidRPr="003C5F6A">
        <w:rPr>
          <w:rtl/>
        </w:rPr>
        <w:t>ک</w:t>
      </w:r>
      <w:r w:rsidR="007A15AE" w:rsidRPr="003C5F6A">
        <w:rPr>
          <w:rtl/>
        </w:rPr>
        <w:t>ند ل</w:t>
      </w:r>
      <w:r w:rsidR="000A3618" w:rsidRPr="003C5F6A">
        <w:rPr>
          <w:rtl/>
        </w:rPr>
        <w:t>یک</w:t>
      </w:r>
      <w:r w:rsidR="007A15AE" w:rsidRPr="003C5F6A">
        <w:rPr>
          <w:rtl/>
        </w:rPr>
        <w:t>ن مردم خود بر خو</w:t>
      </w:r>
      <w:r w:rsidR="000A3618" w:rsidRPr="003C5F6A">
        <w:rPr>
          <w:rtl/>
        </w:rPr>
        <w:t>ی</w:t>
      </w:r>
      <w:r w:rsidR="007A15AE" w:rsidRPr="003C5F6A">
        <w:rPr>
          <w:rtl/>
        </w:rPr>
        <w:t>شتن ستم مى‏</w:t>
      </w:r>
      <w:r w:rsidR="000A3618" w:rsidRPr="003C5F6A">
        <w:rPr>
          <w:rtl/>
        </w:rPr>
        <w:t>ک</w:t>
      </w:r>
      <w:r w:rsidR="007A15AE" w:rsidRPr="003C5F6A">
        <w:rPr>
          <w:rtl/>
        </w:rPr>
        <w:t>نند</w:t>
      </w:r>
      <w:r w:rsidRPr="003C5F6A">
        <w:rPr>
          <w:rFonts w:hint="cs"/>
          <w:rtl/>
        </w:rPr>
        <w:t>»</w:t>
      </w:r>
      <w:r w:rsidR="000146F5" w:rsidRPr="003C5F6A">
        <w:rPr>
          <w:rFonts w:hint="cs"/>
          <w:rtl/>
        </w:rPr>
        <w:t>.</w:t>
      </w:r>
    </w:p>
    <w:p w:rsidR="007A15AE" w:rsidRPr="003C5F6A" w:rsidRDefault="007A15AE" w:rsidP="003C5F6A">
      <w:pPr>
        <w:pStyle w:val="ab"/>
        <w:ind w:firstLine="0"/>
        <w:jc w:val="center"/>
        <w:rPr>
          <w:rtl/>
        </w:rPr>
      </w:pPr>
      <w:r w:rsidRPr="003C5F6A">
        <w:rPr>
          <w:rFonts w:hint="cs"/>
          <w:rtl/>
        </w:rPr>
        <w:sym w:font="AGA Arabesque" w:char="F025"/>
      </w:r>
      <w:r w:rsidRPr="003C5F6A">
        <w:rPr>
          <w:rFonts w:hint="cs"/>
          <w:rtl/>
        </w:rPr>
        <w:sym w:font="AGA Arabesque" w:char="F025"/>
      </w:r>
      <w:r w:rsidRPr="003C5F6A">
        <w:rPr>
          <w:rFonts w:hint="cs"/>
          <w:rtl/>
        </w:rPr>
        <w:sym w:font="AGA Arabesque" w:char="F025"/>
      </w:r>
      <w:r w:rsidRPr="003C5F6A">
        <w:rPr>
          <w:rFonts w:hint="cs"/>
          <w:rtl/>
        </w:rPr>
        <w:sym w:font="AGA Arabesque" w:char="F025"/>
      </w:r>
    </w:p>
    <w:p w:rsidR="00A227A8" w:rsidRPr="003C5F6A" w:rsidRDefault="00A227A8" w:rsidP="003C5F6A">
      <w:pPr>
        <w:pStyle w:val="ab"/>
        <w:rPr>
          <w:rtl/>
        </w:rPr>
      </w:pPr>
    </w:p>
    <w:p w:rsidR="007A15AE" w:rsidRPr="00790421" w:rsidRDefault="007A15AE" w:rsidP="003C5F6A">
      <w:pPr>
        <w:pStyle w:val="a0"/>
        <w:tabs>
          <w:tab w:val="clear" w:pos="567"/>
          <w:tab w:val="right" w:pos="566"/>
        </w:tabs>
        <w:spacing w:before="0"/>
        <w:ind w:left="568" w:hanging="284"/>
        <w:contextualSpacing w:val="0"/>
        <w:rPr>
          <w:rStyle w:val="Char"/>
          <w:rFonts w:cs="B Lotus"/>
          <w:color w:val="auto"/>
          <w:sz w:val="28"/>
          <w:szCs w:val="28"/>
          <w:rtl/>
        </w:rPr>
      </w:pPr>
      <w:r w:rsidRPr="003C5F6A">
        <w:rPr>
          <w:rStyle w:val="Charb"/>
          <w:rFonts w:hint="cs"/>
          <w:rtl/>
        </w:rPr>
        <w:t>آيا بندگان در اعمال</w:t>
      </w:r>
      <w:r w:rsidR="003C5F6A">
        <w:rPr>
          <w:rStyle w:val="Charb"/>
          <w:rFonts w:hint="cs"/>
          <w:rtl/>
        </w:rPr>
        <w:t>ی</w:t>
      </w:r>
      <w:r w:rsidRPr="003C5F6A">
        <w:rPr>
          <w:rStyle w:val="Charb"/>
          <w:rFonts w:hint="cs"/>
          <w:rtl/>
        </w:rPr>
        <w:t xml:space="preserve"> كه بدان‌ها م</w:t>
      </w:r>
      <w:r w:rsidR="003C5F6A">
        <w:rPr>
          <w:rStyle w:val="Charb"/>
          <w:rFonts w:hint="cs"/>
          <w:rtl/>
        </w:rPr>
        <w:t>ی</w:t>
      </w:r>
      <w:r w:rsidRPr="003C5F6A">
        <w:rPr>
          <w:rStyle w:val="Charb"/>
          <w:rFonts w:hint="cs"/>
          <w:rtl/>
        </w:rPr>
        <w:t>‌رسد، قدرت و مشيت</w:t>
      </w:r>
      <w:r w:rsidR="003C5F6A">
        <w:rPr>
          <w:rStyle w:val="Charb"/>
          <w:rFonts w:hint="cs"/>
          <w:rtl/>
        </w:rPr>
        <w:t>ی</w:t>
      </w:r>
      <w:r w:rsidRPr="003C5F6A">
        <w:rPr>
          <w:rStyle w:val="Charb"/>
          <w:rFonts w:hint="cs"/>
          <w:rtl/>
        </w:rPr>
        <w:t xml:space="preserve"> دارند؟</w:t>
      </w:r>
    </w:p>
    <w:p w:rsidR="007A15AE" w:rsidRPr="00790421" w:rsidRDefault="003C5F6A" w:rsidP="003C5F6A">
      <w:pPr>
        <w:pStyle w:val="a"/>
        <w:ind w:left="568" w:hanging="284"/>
        <w:jc w:val="both"/>
        <w:rPr>
          <w:rFonts w:cs="B Lotus"/>
          <w:color w:val="auto"/>
          <w:sz w:val="28"/>
          <w:szCs w:val="28"/>
        </w:rPr>
      </w:pPr>
      <w:r>
        <w:rPr>
          <w:rStyle w:val="Charb"/>
          <w:rFonts w:hint="cs"/>
          <w:rtl/>
        </w:rPr>
        <w:t xml:space="preserve"> </w:t>
      </w:r>
      <w:r w:rsidR="007A15AE" w:rsidRPr="003C5F6A">
        <w:rPr>
          <w:rStyle w:val="Charb"/>
          <w:rFonts w:hint="cs"/>
          <w:rtl/>
        </w:rPr>
        <w:t xml:space="preserve">بله بندگان بر انجام اعمالشان </w:t>
      </w:r>
      <w:r w:rsidR="000D37C5" w:rsidRPr="003C5F6A">
        <w:rPr>
          <w:rStyle w:val="Charb"/>
          <w:rFonts w:hint="cs"/>
          <w:rtl/>
        </w:rPr>
        <w:t xml:space="preserve">دارای </w:t>
      </w:r>
      <w:r w:rsidR="007A15AE" w:rsidRPr="003C5F6A">
        <w:rPr>
          <w:rStyle w:val="Charb"/>
          <w:rFonts w:hint="cs"/>
          <w:rtl/>
        </w:rPr>
        <w:t xml:space="preserve">قدرت </w:t>
      </w:r>
      <w:r w:rsidR="000A3618" w:rsidRPr="003C5F6A">
        <w:rPr>
          <w:rStyle w:val="Charb"/>
          <w:rFonts w:hint="cs"/>
          <w:rtl/>
        </w:rPr>
        <w:t>ک</w:t>
      </w:r>
      <w:r w:rsidR="007A15AE" w:rsidRPr="003C5F6A">
        <w:rPr>
          <w:rStyle w:val="Charb"/>
          <w:rFonts w:hint="cs"/>
          <w:rtl/>
        </w:rPr>
        <w:t>اف</w:t>
      </w:r>
      <w:r w:rsidR="000A3618" w:rsidRPr="003C5F6A">
        <w:rPr>
          <w:rStyle w:val="Charb"/>
          <w:rFonts w:hint="cs"/>
          <w:rtl/>
        </w:rPr>
        <w:t>ی</w:t>
      </w:r>
      <w:r w:rsidR="000D37C5" w:rsidRPr="003C5F6A">
        <w:rPr>
          <w:rStyle w:val="Charb"/>
          <w:rFonts w:hint="cs"/>
          <w:rtl/>
        </w:rPr>
        <w:t xml:space="preserve"> و مشیت و اراده می</w:t>
      </w:r>
      <w:r w:rsidR="000D37C5" w:rsidRPr="003C5F6A">
        <w:rPr>
          <w:rStyle w:val="Charb"/>
          <w:rFonts w:hint="cs"/>
          <w:rtl/>
        </w:rPr>
        <w:softHyphen/>
        <w:t xml:space="preserve">باشند و </w:t>
      </w:r>
      <w:r w:rsidR="007A15AE" w:rsidRPr="003C5F6A">
        <w:rPr>
          <w:rStyle w:val="Charb"/>
          <w:rFonts w:hint="cs"/>
          <w:rtl/>
        </w:rPr>
        <w:t>ا</w:t>
      </w:r>
      <w:r w:rsidR="000A3618" w:rsidRPr="003C5F6A">
        <w:rPr>
          <w:rStyle w:val="Charb"/>
          <w:rFonts w:hint="cs"/>
          <w:rtl/>
        </w:rPr>
        <w:t>ی</w:t>
      </w:r>
      <w:r w:rsidR="007A15AE" w:rsidRPr="003C5F6A">
        <w:rPr>
          <w:rStyle w:val="Charb"/>
          <w:rFonts w:hint="cs"/>
          <w:rtl/>
        </w:rPr>
        <w:t>ن افعال حق</w:t>
      </w:r>
      <w:r w:rsidR="000A3618" w:rsidRPr="003C5F6A">
        <w:rPr>
          <w:rStyle w:val="Charb"/>
          <w:rFonts w:hint="cs"/>
          <w:rtl/>
        </w:rPr>
        <w:t>ی</w:t>
      </w:r>
      <w:r w:rsidR="007A15AE" w:rsidRPr="003C5F6A">
        <w:rPr>
          <w:rStyle w:val="Charb"/>
          <w:rFonts w:hint="cs"/>
          <w:rtl/>
        </w:rPr>
        <w:t>قتاً به</w:t>
      </w:r>
      <w:r w:rsidR="00A2048D" w:rsidRPr="003C5F6A">
        <w:rPr>
          <w:rStyle w:val="Charb"/>
          <w:rFonts w:hint="cs"/>
          <w:rtl/>
        </w:rPr>
        <w:t xml:space="preserve"> آن‌ها </w:t>
      </w:r>
      <w:r w:rsidR="007A15AE" w:rsidRPr="003C5F6A">
        <w:rPr>
          <w:rStyle w:val="Charb"/>
          <w:rFonts w:hint="cs"/>
          <w:rtl/>
        </w:rPr>
        <w:t>اضافه م</w:t>
      </w:r>
      <w:r w:rsidR="000A3618" w:rsidRPr="003C5F6A">
        <w:rPr>
          <w:rStyle w:val="Charb"/>
          <w:rFonts w:hint="cs"/>
          <w:rtl/>
        </w:rPr>
        <w:t>ی</w:t>
      </w:r>
      <w:r w:rsidR="007A15AE" w:rsidRPr="003C5F6A">
        <w:rPr>
          <w:rStyle w:val="Charb"/>
          <w:rFonts w:hint="cs"/>
          <w:rtl/>
        </w:rPr>
        <w:t>‌شود و بر حسب اعمالشان م</w:t>
      </w:r>
      <w:r w:rsidR="000A3618" w:rsidRPr="003C5F6A">
        <w:rPr>
          <w:rStyle w:val="Charb"/>
          <w:rFonts w:hint="cs"/>
          <w:rtl/>
        </w:rPr>
        <w:t>ک</w:t>
      </w:r>
      <w:r w:rsidR="007A15AE" w:rsidRPr="003C5F6A">
        <w:rPr>
          <w:rStyle w:val="Charb"/>
          <w:rFonts w:hint="cs"/>
          <w:rtl/>
        </w:rPr>
        <w:t>لف م</w:t>
      </w:r>
      <w:r w:rsidR="000A3618" w:rsidRPr="003C5F6A">
        <w:rPr>
          <w:rStyle w:val="Charb"/>
          <w:rFonts w:hint="cs"/>
          <w:rtl/>
        </w:rPr>
        <w:t>ی</w:t>
      </w:r>
      <w:r w:rsidR="007A15AE" w:rsidRPr="003C5F6A">
        <w:rPr>
          <w:rStyle w:val="Charb"/>
          <w:rFonts w:hint="cs"/>
          <w:rtl/>
        </w:rPr>
        <w:t xml:space="preserve">‌شوند و بر آن </w:t>
      </w:r>
      <w:r w:rsidR="000D37C5" w:rsidRPr="003C5F6A">
        <w:rPr>
          <w:rStyle w:val="Charb"/>
          <w:rFonts w:hint="cs"/>
          <w:rtl/>
        </w:rPr>
        <w:t xml:space="preserve">اعمال، </w:t>
      </w:r>
      <w:r w:rsidR="007A15AE" w:rsidRPr="003C5F6A">
        <w:rPr>
          <w:rStyle w:val="Charb"/>
          <w:rFonts w:hint="cs"/>
          <w:rtl/>
        </w:rPr>
        <w:t xml:space="preserve">ثواب </w:t>
      </w:r>
      <w:r w:rsidR="000A3618" w:rsidRPr="003C5F6A">
        <w:rPr>
          <w:rStyle w:val="Charb"/>
          <w:rFonts w:hint="cs"/>
          <w:rtl/>
        </w:rPr>
        <w:t>ی</w:t>
      </w:r>
      <w:r w:rsidR="007A15AE" w:rsidRPr="003C5F6A">
        <w:rPr>
          <w:rStyle w:val="Charb"/>
          <w:rFonts w:hint="cs"/>
          <w:rtl/>
        </w:rPr>
        <w:t>ا عقاب مترتب م</w:t>
      </w:r>
      <w:r w:rsidR="000A3618" w:rsidRPr="003C5F6A">
        <w:rPr>
          <w:rStyle w:val="Charb"/>
          <w:rFonts w:hint="cs"/>
          <w:rtl/>
        </w:rPr>
        <w:t>ی</w:t>
      </w:r>
      <w:r w:rsidR="007A15AE" w:rsidRPr="003C5F6A">
        <w:rPr>
          <w:rStyle w:val="Charb"/>
          <w:rFonts w:hint="cs"/>
          <w:rtl/>
        </w:rPr>
        <w:t>‌گردد.</w:t>
      </w:r>
      <w:r w:rsidR="00A7613A">
        <w:rPr>
          <w:rFonts w:cs="B Lotus" w:hint="cs"/>
          <w:color w:val="auto"/>
          <w:sz w:val="28"/>
          <w:szCs w:val="28"/>
          <w:rtl/>
        </w:rPr>
        <w:t xml:space="preserve"> </w:t>
      </w:r>
    </w:p>
    <w:p w:rsidR="006C563D" w:rsidRDefault="007A15AE" w:rsidP="00F53371">
      <w:pPr>
        <w:pStyle w:val="ab"/>
        <w:rPr>
          <w:rtl/>
        </w:rPr>
      </w:pPr>
      <w:r w:rsidRPr="00790421">
        <w:rPr>
          <w:rFonts w:hint="cs"/>
          <w:rtl/>
        </w:rPr>
        <w:t xml:space="preserve">خداوند جز در حد توان </w:t>
      </w:r>
      <w:r w:rsidR="000D37C5" w:rsidRPr="00790421">
        <w:rPr>
          <w:rFonts w:hint="cs"/>
          <w:rtl/>
        </w:rPr>
        <w:t>بندگان،</w:t>
      </w:r>
      <w:r w:rsidR="00A2048D" w:rsidRPr="00790421">
        <w:rPr>
          <w:rFonts w:hint="cs"/>
          <w:rtl/>
        </w:rPr>
        <w:t xml:space="preserve"> آن‌ها </w:t>
      </w:r>
      <w:r w:rsidRPr="00790421">
        <w:rPr>
          <w:rFonts w:hint="cs"/>
          <w:rtl/>
        </w:rPr>
        <w:t>را م</w:t>
      </w:r>
      <w:r w:rsidR="000A3618">
        <w:rPr>
          <w:rFonts w:hint="cs"/>
          <w:rtl/>
        </w:rPr>
        <w:t>ک</w:t>
      </w:r>
      <w:r w:rsidRPr="00790421">
        <w:rPr>
          <w:rFonts w:hint="cs"/>
          <w:rtl/>
        </w:rPr>
        <w:t>لف نم</w:t>
      </w:r>
      <w:r w:rsidR="000A3618">
        <w:rPr>
          <w:rFonts w:hint="cs"/>
          <w:rtl/>
        </w:rPr>
        <w:t>ی</w:t>
      </w:r>
      <w:r w:rsidRPr="00790421">
        <w:rPr>
          <w:rFonts w:hint="cs"/>
          <w:rtl/>
        </w:rPr>
        <w:t>‌</w:t>
      </w:r>
      <w:r w:rsidR="000A3618">
        <w:rPr>
          <w:rFonts w:hint="cs"/>
          <w:rtl/>
        </w:rPr>
        <w:t>ک</w:t>
      </w:r>
      <w:r w:rsidRPr="00790421">
        <w:rPr>
          <w:rFonts w:hint="cs"/>
          <w:rtl/>
        </w:rPr>
        <w:t>ند و ا</w:t>
      </w:r>
      <w:r w:rsidR="000A3618">
        <w:rPr>
          <w:rFonts w:hint="cs"/>
          <w:rtl/>
        </w:rPr>
        <w:t>ی</w:t>
      </w:r>
      <w:r w:rsidRPr="00790421">
        <w:rPr>
          <w:rFonts w:hint="cs"/>
          <w:rtl/>
        </w:rPr>
        <w:t xml:space="preserve">ن </w:t>
      </w:r>
      <w:r w:rsidR="000D37C5" w:rsidRPr="00790421">
        <w:rPr>
          <w:rFonts w:hint="cs"/>
          <w:rtl/>
        </w:rPr>
        <w:t xml:space="preserve">مسئله </w:t>
      </w:r>
      <w:r w:rsidRPr="00790421">
        <w:rPr>
          <w:rFonts w:hint="cs"/>
          <w:rtl/>
        </w:rPr>
        <w:t xml:space="preserve">را در </w:t>
      </w:r>
      <w:r w:rsidR="000A3618">
        <w:rPr>
          <w:rFonts w:hint="cs"/>
          <w:rtl/>
        </w:rPr>
        <w:t>ک</w:t>
      </w:r>
      <w:r w:rsidRPr="00790421">
        <w:rPr>
          <w:rFonts w:hint="cs"/>
          <w:rtl/>
        </w:rPr>
        <w:t xml:space="preserve">تاب و سنت </w:t>
      </w:r>
      <w:r w:rsidR="000D37C5" w:rsidRPr="00790421">
        <w:rPr>
          <w:rFonts w:hint="cs"/>
          <w:rtl/>
        </w:rPr>
        <w:t>برا</w:t>
      </w:r>
      <w:r w:rsidR="000A3618">
        <w:rPr>
          <w:rFonts w:hint="cs"/>
          <w:rtl/>
        </w:rPr>
        <w:t>ی</w:t>
      </w:r>
      <w:r w:rsidR="000D37C5" w:rsidRPr="00790421">
        <w:rPr>
          <w:rFonts w:hint="cs"/>
          <w:rtl/>
        </w:rPr>
        <w:t xml:space="preserve"> بندگانش</w:t>
      </w:r>
      <w:r w:rsidR="00F53371">
        <w:rPr>
          <w:rFonts w:hint="cs"/>
          <w:rtl/>
        </w:rPr>
        <w:t xml:space="preserve"> </w:t>
      </w:r>
      <w:r w:rsidRPr="00790421">
        <w:rPr>
          <w:rFonts w:hint="cs"/>
          <w:rtl/>
        </w:rPr>
        <w:t>ثابت کرده است و</w:t>
      </w:r>
      <w:r w:rsidR="00A2048D" w:rsidRPr="00790421">
        <w:rPr>
          <w:rFonts w:hint="cs"/>
          <w:rtl/>
        </w:rPr>
        <w:t xml:space="preserve"> آن‌ها </w:t>
      </w:r>
      <w:r w:rsidRPr="00790421">
        <w:rPr>
          <w:rFonts w:hint="cs"/>
          <w:rtl/>
        </w:rPr>
        <w:t>را ب</w:t>
      </w:r>
      <w:r w:rsidR="000D37C5" w:rsidRPr="00790421">
        <w:rPr>
          <w:rFonts w:hint="cs"/>
          <w:rtl/>
        </w:rPr>
        <w:t>دان</w:t>
      </w:r>
      <w:r w:rsidRPr="00790421">
        <w:rPr>
          <w:rFonts w:hint="cs"/>
          <w:rtl/>
        </w:rPr>
        <w:t xml:space="preserve"> وصف کرده است. ل</w:t>
      </w:r>
      <w:r w:rsidR="000A3618">
        <w:rPr>
          <w:rFonts w:hint="cs"/>
          <w:rtl/>
        </w:rPr>
        <w:t>یک</w:t>
      </w:r>
      <w:r w:rsidRPr="00790421">
        <w:rPr>
          <w:rFonts w:hint="cs"/>
          <w:rtl/>
        </w:rPr>
        <w:t xml:space="preserve">ن جز بر آنچه </w:t>
      </w:r>
      <w:r w:rsidR="000A3618">
        <w:rPr>
          <w:rFonts w:hint="cs"/>
          <w:rtl/>
        </w:rPr>
        <w:t>ک</w:t>
      </w:r>
      <w:r w:rsidRPr="00790421">
        <w:rPr>
          <w:rFonts w:hint="cs"/>
          <w:rtl/>
        </w:rPr>
        <w:t>ه خداوند آن‌ را مقدور نما</w:t>
      </w:r>
      <w:r w:rsidR="000A3618">
        <w:rPr>
          <w:rFonts w:hint="cs"/>
          <w:rtl/>
        </w:rPr>
        <w:t>ی</w:t>
      </w:r>
      <w:r w:rsidRPr="00790421">
        <w:rPr>
          <w:rFonts w:hint="cs"/>
          <w:rtl/>
        </w:rPr>
        <w:t>د، قدرت و توانا</w:t>
      </w:r>
      <w:r w:rsidR="000A3618">
        <w:rPr>
          <w:rFonts w:hint="cs"/>
          <w:rtl/>
        </w:rPr>
        <w:t>یی</w:t>
      </w:r>
      <w:r w:rsidRPr="00790421">
        <w:rPr>
          <w:rFonts w:hint="cs"/>
          <w:rtl/>
        </w:rPr>
        <w:t xml:space="preserve"> انجام آن را نم</w:t>
      </w:r>
      <w:r w:rsidR="000A3618">
        <w:rPr>
          <w:rFonts w:hint="cs"/>
          <w:rtl/>
        </w:rPr>
        <w:t>ی</w:t>
      </w:r>
      <w:r w:rsidRPr="00790421">
        <w:rPr>
          <w:rFonts w:hint="cs"/>
          <w:rtl/>
        </w:rPr>
        <w:t>‌</w:t>
      </w:r>
      <w:r w:rsidR="000A3618">
        <w:rPr>
          <w:rFonts w:hint="cs"/>
          <w:rtl/>
        </w:rPr>
        <w:t>ی</w:t>
      </w:r>
      <w:r w:rsidRPr="00790421">
        <w:rPr>
          <w:rFonts w:hint="cs"/>
          <w:rtl/>
        </w:rPr>
        <w:t>ابند و تا خداوند چ</w:t>
      </w:r>
      <w:r w:rsidR="000A3618">
        <w:rPr>
          <w:rFonts w:hint="cs"/>
          <w:rtl/>
        </w:rPr>
        <w:t>ی</w:t>
      </w:r>
      <w:r w:rsidRPr="00790421">
        <w:rPr>
          <w:rFonts w:hint="cs"/>
          <w:rtl/>
        </w:rPr>
        <w:t>ز</w:t>
      </w:r>
      <w:r w:rsidR="000A3618">
        <w:rPr>
          <w:rFonts w:hint="cs"/>
          <w:rtl/>
        </w:rPr>
        <w:t>ی</w:t>
      </w:r>
      <w:r w:rsidRPr="00790421">
        <w:rPr>
          <w:rFonts w:hint="cs"/>
          <w:rtl/>
        </w:rPr>
        <w:t xml:space="preserve"> را نخواهد، </w:t>
      </w:r>
      <w:r w:rsidR="006C563D" w:rsidRPr="00790421">
        <w:rPr>
          <w:rFonts w:hint="cs"/>
          <w:rtl/>
        </w:rPr>
        <w:t>بندگانش</w:t>
      </w:r>
      <w:r w:rsidRPr="00790421">
        <w:rPr>
          <w:rFonts w:hint="cs"/>
          <w:rtl/>
        </w:rPr>
        <w:t xml:space="preserve"> آن را </w:t>
      </w:r>
      <w:r w:rsidR="00C31FF3" w:rsidRPr="00790421">
        <w:rPr>
          <w:rFonts w:hint="cs"/>
          <w:rtl/>
        </w:rPr>
        <w:t xml:space="preserve">نخواهند توانست </w:t>
      </w:r>
      <w:r w:rsidRPr="00790421">
        <w:rPr>
          <w:rFonts w:hint="cs"/>
          <w:rtl/>
        </w:rPr>
        <w:t>و تا خداوند</w:t>
      </w:r>
      <w:r w:rsidR="00A2048D" w:rsidRPr="00790421">
        <w:rPr>
          <w:rFonts w:hint="cs"/>
          <w:rtl/>
        </w:rPr>
        <w:t xml:space="preserve"> آن‌ها </w:t>
      </w:r>
      <w:r w:rsidRPr="00790421">
        <w:rPr>
          <w:rFonts w:hint="cs"/>
          <w:rtl/>
        </w:rPr>
        <w:t>را فاعل و انجام دهنده</w:t>
      </w:r>
      <w:r w:rsidRPr="00790421">
        <w:rPr>
          <w:rFonts w:hint="cs"/>
          <w:rtl/>
        </w:rPr>
        <w:softHyphen/>
      </w:r>
      <w:r w:rsidR="000A3618">
        <w:rPr>
          <w:rFonts w:hint="cs"/>
          <w:rtl/>
        </w:rPr>
        <w:t>ی</w:t>
      </w:r>
      <w:r w:rsidRPr="00790421">
        <w:rPr>
          <w:rFonts w:hint="cs"/>
          <w:rtl/>
        </w:rPr>
        <w:t xml:space="preserve"> کار</w:t>
      </w:r>
      <w:r w:rsidR="000A3618">
        <w:rPr>
          <w:rFonts w:hint="cs"/>
          <w:rtl/>
        </w:rPr>
        <w:t>ی</w:t>
      </w:r>
      <w:r w:rsidRPr="00790421">
        <w:rPr>
          <w:rFonts w:hint="cs"/>
          <w:rtl/>
        </w:rPr>
        <w:t xml:space="preserve"> قرار ندهد، نم</w:t>
      </w:r>
      <w:r w:rsidR="000A3618">
        <w:rPr>
          <w:rFonts w:hint="cs"/>
          <w:rtl/>
        </w:rPr>
        <w:t>ی</w:t>
      </w:r>
      <w:r w:rsidRPr="00790421">
        <w:rPr>
          <w:rFonts w:hint="cs"/>
          <w:rtl/>
        </w:rPr>
        <w:t>‌توانندآنفعل را انجام دهند. همانگونه که در نصوص مربوط به مش</w:t>
      </w:r>
      <w:r w:rsidR="000A3618">
        <w:rPr>
          <w:rFonts w:hint="cs"/>
          <w:rtl/>
        </w:rPr>
        <w:t>ی</w:t>
      </w:r>
      <w:r w:rsidRPr="00790421">
        <w:rPr>
          <w:rFonts w:hint="cs"/>
          <w:rtl/>
        </w:rPr>
        <w:t>ئت و اراده</w:t>
      </w:r>
      <w:r w:rsidRPr="00790421">
        <w:rPr>
          <w:rFonts w:hint="cs"/>
          <w:rtl/>
        </w:rPr>
        <w:softHyphen/>
      </w:r>
      <w:r w:rsidR="000A3618">
        <w:rPr>
          <w:rFonts w:hint="cs"/>
          <w:rtl/>
        </w:rPr>
        <w:t>ی</w:t>
      </w:r>
      <w:r w:rsidRPr="00790421">
        <w:rPr>
          <w:rFonts w:hint="cs"/>
          <w:rtl/>
        </w:rPr>
        <w:t xml:space="preserve"> خلق کردن آورده شد. پس همانطور که اگر خداوند نخواهد خودشان بوجود نمی</w:t>
      </w:r>
      <w:r w:rsidRPr="00790421">
        <w:rPr>
          <w:rtl/>
        </w:rPr>
        <w:softHyphen/>
      </w:r>
      <w:r w:rsidR="006C563D" w:rsidRPr="00790421">
        <w:rPr>
          <w:rFonts w:hint="cs"/>
          <w:rtl/>
        </w:rPr>
        <w:t>آیند، اگر خداوند نخواهد افعالشان</w:t>
      </w:r>
      <w:r w:rsidRPr="00790421">
        <w:rPr>
          <w:rFonts w:hint="cs"/>
          <w:rtl/>
        </w:rPr>
        <w:t xml:space="preserve"> هم بوجود نمی</w:t>
      </w:r>
      <w:r w:rsidRPr="00790421">
        <w:rPr>
          <w:rtl/>
        </w:rPr>
        <w:softHyphen/>
      </w:r>
      <w:r w:rsidRPr="00790421">
        <w:rPr>
          <w:rFonts w:hint="cs"/>
          <w:rtl/>
        </w:rPr>
        <w:t>آیند. پس قدرت و مش</w:t>
      </w:r>
      <w:r w:rsidR="000A3618">
        <w:rPr>
          <w:rFonts w:hint="cs"/>
          <w:rtl/>
        </w:rPr>
        <w:t>ی</w:t>
      </w:r>
      <w:r w:rsidRPr="00790421">
        <w:rPr>
          <w:rFonts w:hint="cs"/>
          <w:rtl/>
        </w:rPr>
        <w:t>ت و اراده و افعال</w:t>
      </w:r>
      <w:r w:rsidR="00A2048D" w:rsidRPr="00790421">
        <w:rPr>
          <w:rFonts w:hint="cs"/>
          <w:rtl/>
        </w:rPr>
        <w:t xml:space="preserve"> آن‌ها </w:t>
      </w:r>
      <w:r w:rsidRPr="00790421">
        <w:rPr>
          <w:rFonts w:hint="cs"/>
          <w:rtl/>
        </w:rPr>
        <w:t>تابع قدرت، مش</w:t>
      </w:r>
      <w:r w:rsidR="000A3618">
        <w:rPr>
          <w:rFonts w:hint="cs"/>
          <w:rtl/>
        </w:rPr>
        <w:t>ی</w:t>
      </w:r>
      <w:r w:rsidRPr="00790421">
        <w:rPr>
          <w:rFonts w:hint="cs"/>
          <w:rtl/>
        </w:rPr>
        <w:t>ت و اراده و فعل اله</w:t>
      </w:r>
      <w:r w:rsidR="000A3618">
        <w:rPr>
          <w:rFonts w:hint="cs"/>
          <w:rtl/>
        </w:rPr>
        <w:t>ی</w:t>
      </w:r>
      <w:r w:rsidRPr="00790421">
        <w:rPr>
          <w:rFonts w:hint="cs"/>
          <w:rtl/>
        </w:rPr>
        <w:t xml:space="preserve"> است. چون</w:t>
      </w:r>
      <w:r w:rsidR="000A3618">
        <w:rPr>
          <w:rFonts w:hint="cs"/>
          <w:rtl/>
        </w:rPr>
        <w:t>ک</w:t>
      </w:r>
      <w:r w:rsidRPr="00790421">
        <w:rPr>
          <w:rFonts w:hint="cs"/>
          <w:rtl/>
        </w:rPr>
        <w:t>ه همو خالق</w:t>
      </w:r>
      <w:r w:rsidR="00A2048D" w:rsidRPr="00790421">
        <w:rPr>
          <w:rFonts w:hint="cs"/>
          <w:rtl/>
        </w:rPr>
        <w:t xml:space="preserve"> آن‌ها </w:t>
      </w:r>
      <w:r w:rsidRPr="00790421">
        <w:rPr>
          <w:rFonts w:hint="cs"/>
          <w:rtl/>
        </w:rPr>
        <w:t>و خالق قدرت و مش</w:t>
      </w:r>
      <w:r w:rsidR="000A3618">
        <w:rPr>
          <w:rFonts w:hint="cs"/>
          <w:rtl/>
        </w:rPr>
        <w:t>ی</w:t>
      </w:r>
      <w:r w:rsidRPr="00790421">
        <w:rPr>
          <w:rFonts w:hint="cs"/>
          <w:rtl/>
        </w:rPr>
        <w:t>ت و اراده و فعل ‌آن‌هاست. اما مش</w:t>
      </w:r>
      <w:r w:rsidR="000A3618">
        <w:rPr>
          <w:rFonts w:hint="cs"/>
          <w:rtl/>
        </w:rPr>
        <w:t>ی</w:t>
      </w:r>
      <w:r w:rsidRPr="00790421">
        <w:rPr>
          <w:rFonts w:hint="cs"/>
          <w:rtl/>
        </w:rPr>
        <w:t>ت و اراده و قدرت و فعل</w:t>
      </w:r>
      <w:r w:rsidR="00A2048D" w:rsidRPr="00790421">
        <w:rPr>
          <w:rFonts w:hint="cs"/>
          <w:rtl/>
        </w:rPr>
        <w:t xml:space="preserve"> آن‌ها </w:t>
      </w:r>
      <w:r w:rsidRPr="00790421">
        <w:rPr>
          <w:rFonts w:hint="cs"/>
          <w:rtl/>
        </w:rPr>
        <w:t>ع</w:t>
      </w:r>
      <w:r w:rsidR="000A3618">
        <w:rPr>
          <w:rFonts w:hint="cs"/>
          <w:rtl/>
        </w:rPr>
        <w:t>ی</w:t>
      </w:r>
      <w:r w:rsidRPr="00790421">
        <w:rPr>
          <w:rFonts w:hint="cs"/>
          <w:rtl/>
        </w:rPr>
        <w:t>ن مش</w:t>
      </w:r>
      <w:r w:rsidR="000A3618">
        <w:rPr>
          <w:rFonts w:hint="cs"/>
          <w:rtl/>
        </w:rPr>
        <w:t>ی</w:t>
      </w:r>
      <w:r w:rsidRPr="00790421">
        <w:rPr>
          <w:rFonts w:hint="cs"/>
          <w:rtl/>
        </w:rPr>
        <w:t>ت و اراده و قدرت و فعل او ن</w:t>
      </w:r>
      <w:r w:rsidR="000A3618">
        <w:rPr>
          <w:rFonts w:hint="cs"/>
          <w:rtl/>
        </w:rPr>
        <w:t>ی</w:t>
      </w:r>
      <w:r w:rsidRPr="00790421">
        <w:rPr>
          <w:rFonts w:hint="cs"/>
          <w:rtl/>
        </w:rPr>
        <w:t xml:space="preserve">ست، همانگونه </w:t>
      </w:r>
      <w:r w:rsidR="000A3618">
        <w:rPr>
          <w:rFonts w:hint="cs"/>
          <w:rtl/>
        </w:rPr>
        <w:t>ک</w:t>
      </w:r>
      <w:r w:rsidRPr="00790421">
        <w:rPr>
          <w:rFonts w:hint="cs"/>
          <w:rtl/>
        </w:rPr>
        <w:t>ه</w:t>
      </w:r>
      <w:r w:rsidR="00A2048D" w:rsidRPr="00790421">
        <w:rPr>
          <w:rFonts w:hint="cs"/>
          <w:rtl/>
        </w:rPr>
        <w:t xml:space="preserve"> آن‌ها </w:t>
      </w:r>
      <w:r w:rsidRPr="00790421">
        <w:rPr>
          <w:rFonts w:hint="cs"/>
          <w:rtl/>
        </w:rPr>
        <w:t>همانند او ن</w:t>
      </w:r>
      <w:r w:rsidR="000A3618">
        <w:rPr>
          <w:rFonts w:hint="cs"/>
          <w:rtl/>
        </w:rPr>
        <w:t>ی</w:t>
      </w:r>
      <w:r w:rsidRPr="00790421">
        <w:rPr>
          <w:rFonts w:hint="cs"/>
          <w:rtl/>
        </w:rPr>
        <w:t>ستند و خداوند از ا</w:t>
      </w:r>
      <w:r w:rsidR="000A3618">
        <w:rPr>
          <w:rFonts w:hint="cs"/>
          <w:rtl/>
        </w:rPr>
        <w:t>ی</w:t>
      </w:r>
      <w:r w:rsidRPr="00790421">
        <w:rPr>
          <w:rFonts w:hint="cs"/>
          <w:rtl/>
        </w:rPr>
        <w:t>ن امر بر</w:t>
      </w:r>
      <w:r w:rsidR="000A3618">
        <w:rPr>
          <w:rFonts w:hint="cs"/>
          <w:rtl/>
        </w:rPr>
        <w:t>ی</w:t>
      </w:r>
      <w:r w:rsidRPr="00790421">
        <w:rPr>
          <w:rFonts w:hint="cs"/>
          <w:rtl/>
        </w:rPr>
        <w:t xml:space="preserve"> و برتر است. پس افعال بندگان مخلوق خداوند هستند و قائم و لائق (چسب</w:t>
      </w:r>
      <w:r w:rsidR="000A3618">
        <w:rPr>
          <w:rFonts w:hint="cs"/>
          <w:rtl/>
        </w:rPr>
        <w:t>ی</w:t>
      </w:r>
      <w:r w:rsidRPr="00790421">
        <w:rPr>
          <w:rFonts w:hint="cs"/>
          <w:rtl/>
        </w:rPr>
        <w:t>ده) و مضاف حق</w:t>
      </w:r>
      <w:r w:rsidR="000A3618">
        <w:rPr>
          <w:rFonts w:hint="cs"/>
          <w:rtl/>
        </w:rPr>
        <w:t>ی</w:t>
      </w:r>
      <w:r w:rsidRPr="00790421">
        <w:rPr>
          <w:rFonts w:hint="cs"/>
          <w:rtl/>
        </w:rPr>
        <w:t>ق</w:t>
      </w:r>
      <w:r w:rsidR="000A3618">
        <w:rPr>
          <w:rFonts w:hint="cs"/>
          <w:rtl/>
        </w:rPr>
        <w:t>ی</w:t>
      </w:r>
      <w:r w:rsidRPr="00790421">
        <w:rPr>
          <w:rFonts w:hint="cs"/>
          <w:rtl/>
        </w:rPr>
        <w:t xml:space="preserve"> به بندگان م</w:t>
      </w:r>
      <w:r w:rsidR="000A3618">
        <w:rPr>
          <w:rFonts w:hint="cs"/>
          <w:rtl/>
        </w:rPr>
        <w:t>ی</w:t>
      </w:r>
      <w:r w:rsidRPr="00790421">
        <w:rPr>
          <w:rFonts w:hint="cs"/>
          <w:rtl/>
        </w:rPr>
        <w:t>‌باشد و ا</w:t>
      </w:r>
      <w:r w:rsidR="000A3618">
        <w:rPr>
          <w:rFonts w:hint="cs"/>
          <w:rtl/>
        </w:rPr>
        <w:t>ی</w:t>
      </w:r>
      <w:r w:rsidRPr="00790421">
        <w:rPr>
          <w:rFonts w:hint="cs"/>
          <w:rtl/>
        </w:rPr>
        <w:t>ن امور از آثار افعال اله</w:t>
      </w:r>
      <w:r w:rsidR="000A3618">
        <w:rPr>
          <w:rFonts w:hint="cs"/>
          <w:rtl/>
        </w:rPr>
        <w:t>ی</w:t>
      </w:r>
      <w:r w:rsidRPr="00790421">
        <w:rPr>
          <w:rFonts w:hint="cs"/>
          <w:rtl/>
        </w:rPr>
        <w:t xml:space="preserve"> است </w:t>
      </w:r>
      <w:r w:rsidR="000A3618">
        <w:rPr>
          <w:rFonts w:hint="cs"/>
          <w:rtl/>
        </w:rPr>
        <w:t>ک</w:t>
      </w:r>
      <w:r w:rsidRPr="00790421">
        <w:rPr>
          <w:rFonts w:hint="cs"/>
          <w:rtl/>
        </w:rPr>
        <w:t>ه قائم و لائق و اضافه حق</w:t>
      </w:r>
      <w:r w:rsidR="000A3618">
        <w:rPr>
          <w:rFonts w:hint="cs"/>
          <w:rtl/>
        </w:rPr>
        <w:t>ی</w:t>
      </w:r>
      <w:r w:rsidRPr="00790421">
        <w:rPr>
          <w:rFonts w:hint="cs"/>
          <w:rtl/>
        </w:rPr>
        <w:t>ق</w:t>
      </w:r>
      <w:r w:rsidR="000A3618">
        <w:rPr>
          <w:rFonts w:hint="cs"/>
          <w:rtl/>
        </w:rPr>
        <w:t>ی</w:t>
      </w:r>
      <w:r w:rsidRPr="00790421">
        <w:rPr>
          <w:rFonts w:hint="cs"/>
          <w:rtl/>
        </w:rPr>
        <w:t xml:space="preserve"> به خداوند است. پس خداوند فاعل حق</w:t>
      </w:r>
      <w:r w:rsidR="000A3618">
        <w:rPr>
          <w:rFonts w:hint="cs"/>
          <w:rtl/>
        </w:rPr>
        <w:t>ی</w:t>
      </w:r>
      <w:r w:rsidRPr="00790421">
        <w:rPr>
          <w:rFonts w:hint="cs"/>
          <w:rtl/>
        </w:rPr>
        <w:t>ق</w:t>
      </w:r>
      <w:r w:rsidR="000A3618">
        <w:rPr>
          <w:rFonts w:hint="cs"/>
          <w:rtl/>
        </w:rPr>
        <w:t>ی</w:t>
      </w:r>
      <w:r w:rsidRPr="00790421">
        <w:rPr>
          <w:rFonts w:hint="cs"/>
          <w:rtl/>
        </w:rPr>
        <w:t xml:space="preserve"> است. و بندگان منفعل (تأث</w:t>
      </w:r>
      <w:r w:rsidR="000A3618">
        <w:rPr>
          <w:rFonts w:hint="cs"/>
          <w:rtl/>
        </w:rPr>
        <w:t>ی</w:t>
      </w:r>
      <w:r w:rsidRPr="00790421">
        <w:rPr>
          <w:rFonts w:hint="cs"/>
          <w:rtl/>
        </w:rPr>
        <w:t>رپذ</w:t>
      </w:r>
      <w:r w:rsidR="000A3618">
        <w:rPr>
          <w:rFonts w:hint="cs"/>
          <w:rtl/>
        </w:rPr>
        <w:t>ی</w:t>
      </w:r>
      <w:r w:rsidRPr="00790421">
        <w:rPr>
          <w:rFonts w:hint="cs"/>
          <w:rtl/>
        </w:rPr>
        <w:t>ر) حق</w:t>
      </w:r>
      <w:r w:rsidR="000A3618">
        <w:rPr>
          <w:rFonts w:hint="cs"/>
          <w:rtl/>
        </w:rPr>
        <w:t>ی</w:t>
      </w:r>
      <w:r w:rsidRPr="00790421">
        <w:rPr>
          <w:rFonts w:hint="cs"/>
          <w:rtl/>
        </w:rPr>
        <w:t>ق</w:t>
      </w:r>
      <w:r w:rsidR="000A3618">
        <w:rPr>
          <w:rFonts w:hint="cs"/>
          <w:rtl/>
        </w:rPr>
        <w:t>ی</w:t>
      </w:r>
      <w:r w:rsidRPr="00790421">
        <w:rPr>
          <w:rFonts w:hint="cs"/>
          <w:rtl/>
        </w:rPr>
        <w:t>‌اند و خداوند هدا</w:t>
      </w:r>
      <w:r w:rsidR="000A3618">
        <w:rPr>
          <w:rFonts w:hint="cs"/>
          <w:rtl/>
        </w:rPr>
        <w:t>ی</w:t>
      </w:r>
      <w:r w:rsidRPr="00790421">
        <w:rPr>
          <w:rFonts w:hint="cs"/>
          <w:rtl/>
        </w:rPr>
        <w:t>ت‌دهنده‌</w:t>
      </w:r>
      <w:r w:rsidR="000A3618">
        <w:rPr>
          <w:rFonts w:hint="cs"/>
          <w:rtl/>
        </w:rPr>
        <w:t>ی</w:t>
      </w:r>
      <w:r w:rsidRPr="00790421">
        <w:rPr>
          <w:rFonts w:hint="cs"/>
          <w:rtl/>
        </w:rPr>
        <w:t xml:space="preserve"> حق</w:t>
      </w:r>
      <w:r w:rsidR="000A3618">
        <w:rPr>
          <w:rFonts w:hint="cs"/>
          <w:rtl/>
        </w:rPr>
        <w:t>ی</w:t>
      </w:r>
      <w:r w:rsidRPr="00790421">
        <w:rPr>
          <w:rFonts w:hint="cs"/>
          <w:rtl/>
        </w:rPr>
        <w:t>ق</w:t>
      </w:r>
      <w:r w:rsidR="000A3618">
        <w:rPr>
          <w:rFonts w:hint="cs"/>
          <w:rtl/>
        </w:rPr>
        <w:t>ی</w:t>
      </w:r>
      <w:r w:rsidRPr="00790421">
        <w:rPr>
          <w:rFonts w:hint="cs"/>
          <w:rtl/>
        </w:rPr>
        <w:t xml:space="preserve"> و بندگان هدا</w:t>
      </w:r>
      <w:r w:rsidR="000A3618">
        <w:rPr>
          <w:rFonts w:hint="cs"/>
          <w:rtl/>
        </w:rPr>
        <w:t>ی</w:t>
      </w:r>
      <w:r w:rsidRPr="00790421">
        <w:rPr>
          <w:rFonts w:hint="cs"/>
          <w:rtl/>
        </w:rPr>
        <w:t>ت شدگان حق</w:t>
      </w:r>
      <w:r w:rsidR="000A3618">
        <w:rPr>
          <w:rFonts w:hint="cs"/>
          <w:rtl/>
        </w:rPr>
        <w:t>ی</w:t>
      </w:r>
      <w:r w:rsidRPr="00790421">
        <w:rPr>
          <w:rFonts w:hint="cs"/>
          <w:rtl/>
        </w:rPr>
        <w:t>ق</w:t>
      </w:r>
      <w:r w:rsidR="000A3618">
        <w:rPr>
          <w:rFonts w:hint="cs"/>
          <w:rtl/>
        </w:rPr>
        <w:t>ی</w:t>
      </w:r>
      <w:r w:rsidRPr="00790421">
        <w:rPr>
          <w:rFonts w:hint="cs"/>
          <w:rtl/>
        </w:rPr>
        <w:t>‌اند. به هم</w:t>
      </w:r>
      <w:r w:rsidR="000A3618">
        <w:rPr>
          <w:rFonts w:hint="cs"/>
          <w:rtl/>
        </w:rPr>
        <w:t>ی</w:t>
      </w:r>
      <w:r w:rsidRPr="00790421">
        <w:rPr>
          <w:rFonts w:hint="cs"/>
          <w:rtl/>
        </w:rPr>
        <w:t>ن دل</w:t>
      </w:r>
      <w:r w:rsidR="000A3618">
        <w:rPr>
          <w:rFonts w:hint="cs"/>
          <w:rtl/>
        </w:rPr>
        <w:t>ی</w:t>
      </w:r>
      <w:r w:rsidRPr="00790421">
        <w:rPr>
          <w:rFonts w:hint="cs"/>
          <w:rtl/>
        </w:rPr>
        <w:t xml:space="preserve">ل است </w:t>
      </w:r>
      <w:r w:rsidR="000A3618">
        <w:rPr>
          <w:rFonts w:hint="cs"/>
          <w:rtl/>
        </w:rPr>
        <w:t>ک</w:t>
      </w:r>
      <w:r w:rsidRPr="00790421">
        <w:rPr>
          <w:rFonts w:hint="cs"/>
          <w:rtl/>
        </w:rPr>
        <w:t>ه ا</w:t>
      </w:r>
      <w:r w:rsidR="000A3618">
        <w:rPr>
          <w:rFonts w:hint="cs"/>
          <w:rtl/>
        </w:rPr>
        <w:t>ی</w:t>
      </w:r>
      <w:r w:rsidRPr="00790421">
        <w:rPr>
          <w:rFonts w:hint="cs"/>
          <w:rtl/>
        </w:rPr>
        <w:t>ن افعال به بندگان و خداوند اضافه م</w:t>
      </w:r>
      <w:r w:rsidR="000A3618">
        <w:rPr>
          <w:rFonts w:hint="cs"/>
          <w:rtl/>
        </w:rPr>
        <w:t>ی</w:t>
      </w:r>
      <w:r w:rsidRPr="00790421">
        <w:rPr>
          <w:rFonts w:hint="cs"/>
          <w:rtl/>
        </w:rPr>
        <w:t xml:space="preserve">‌شوند. همانگونه </w:t>
      </w:r>
      <w:r w:rsidR="000A3618">
        <w:rPr>
          <w:rFonts w:hint="cs"/>
          <w:rtl/>
        </w:rPr>
        <w:t>ک</w:t>
      </w:r>
      <w:r w:rsidRPr="00790421">
        <w:rPr>
          <w:rFonts w:hint="cs"/>
          <w:rtl/>
        </w:rPr>
        <w:t>ه خود م</w:t>
      </w:r>
      <w:r w:rsidR="000A3618">
        <w:rPr>
          <w:rFonts w:hint="cs"/>
          <w:rtl/>
        </w:rPr>
        <w:t>ی</w:t>
      </w:r>
      <w:r w:rsidRPr="00790421">
        <w:rPr>
          <w:rFonts w:hint="cs"/>
          <w:rtl/>
        </w:rPr>
        <w:t>‌فرما</w:t>
      </w:r>
      <w:r w:rsidR="000A3618">
        <w:rPr>
          <w:rFonts w:hint="cs"/>
          <w:rtl/>
        </w:rPr>
        <w:t>ی</w:t>
      </w:r>
      <w:r w:rsidRPr="00790421">
        <w:rPr>
          <w:rFonts w:hint="cs"/>
          <w:rtl/>
        </w:rPr>
        <w:t>د</w:t>
      </w:r>
      <w:r w:rsidR="00A7613A">
        <w:rPr>
          <w:rFonts w:hint="cs"/>
          <w:rtl/>
        </w:rPr>
        <w:t xml:space="preserve">: </w:t>
      </w:r>
    </w:p>
    <w:p w:rsidR="006C563D" w:rsidRPr="00790421" w:rsidRDefault="00587388" w:rsidP="00587388">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hint="eastAsia"/>
          <w:rtl/>
        </w:rPr>
        <w:t>وَمَن</w:t>
      </w:r>
      <w:r>
        <w:rPr>
          <w:rFonts w:ascii="KFGQPC Uthmanic Script HAFS" w:hAnsi="KFGQPC Uthmanic Script HAFS" w:cs="KFGQPC Uthmanic Script HAFS"/>
          <w:rtl/>
        </w:rPr>
        <w:t xml:space="preserve"> يَهۡدِ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فَهُوَ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لۡمُهۡتَدِۖ</w:t>
      </w:r>
      <w:r>
        <w:rPr>
          <w:rFonts w:ascii="Traditional Arabic" w:hAnsi="Traditional Arabic" w:cs="Traditional Arabic"/>
          <w:rtl/>
        </w:rPr>
        <w:t>﴾</w:t>
      </w:r>
      <w:r w:rsidR="00C949E9" w:rsidRPr="00790421">
        <w:rPr>
          <w:rStyle w:val="-Char"/>
          <w:rFonts w:cs="B Lotus" w:hint="cs"/>
          <w:color w:val="auto"/>
          <w:sz w:val="28"/>
          <w:szCs w:val="28"/>
          <w:rtl/>
        </w:rPr>
        <w:t xml:space="preserve"> </w:t>
      </w:r>
      <w:r w:rsidR="00C31FF3" w:rsidRPr="0080756F">
        <w:rPr>
          <w:rStyle w:val="Charc"/>
          <w:rFonts w:hint="cs"/>
          <w:rtl/>
        </w:rPr>
        <w:t>[</w:t>
      </w:r>
      <w:r w:rsidR="007A15AE" w:rsidRPr="0080756F">
        <w:rPr>
          <w:rStyle w:val="Charc"/>
          <w:rFonts w:hint="cs"/>
          <w:rtl/>
        </w:rPr>
        <w:t>ا</w:t>
      </w:r>
      <w:r w:rsidR="00C949E9" w:rsidRPr="0080756F">
        <w:rPr>
          <w:rStyle w:val="Charc"/>
          <w:rFonts w:hint="cs"/>
          <w:rtl/>
        </w:rPr>
        <w:t>لإ</w:t>
      </w:r>
      <w:r w:rsidR="007A15AE" w:rsidRPr="0080756F">
        <w:rPr>
          <w:rStyle w:val="Charc"/>
          <w:rFonts w:hint="cs"/>
          <w:rtl/>
        </w:rPr>
        <w:t>سراء</w:t>
      </w:r>
      <w:r w:rsidR="00A7613A" w:rsidRPr="0080756F">
        <w:rPr>
          <w:rStyle w:val="Charc"/>
          <w:rFonts w:hint="cs"/>
          <w:rtl/>
        </w:rPr>
        <w:t xml:space="preserve">: </w:t>
      </w:r>
      <w:r w:rsidR="007A15AE" w:rsidRPr="0080756F">
        <w:rPr>
          <w:rStyle w:val="Charc"/>
          <w:rFonts w:hint="cs"/>
          <w:rtl/>
        </w:rPr>
        <w:t>97</w:t>
      </w:r>
      <w:r w:rsidR="00C31FF3" w:rsidRPr="0080756F">
        <w:rPr>
          <w:rStyle w:val="Charc"/>
          <w:rFonts w:hint="cs"/>
          <w:rtl/>
        </w:rPr>
        <w:t>]</w:t>
      </w:r>
      <w:r w:rsidR="00302E8C" w:rsidRPr="008D46E8">
        <w:rPr>
          <w:rStyle w:val="Charb"/>
          <w:rFonts w:hint="cs"/>
          <w:rtl/>
        </w:rPr>
        <w:t>.</w:t>
      </w:r>
    </w:p>
    <w:p w:rsidR="007A15AE" w:rsidRPr="00F53371" w:rsidRDefault="00C949E9" w:rsidP="00F53371">
      <w:pPr>
        <w:pStyle w:val="ab"/>
        <w:rPr>
          <w:rtl/>
        </w:rPr>
      </w:pPr>
      <w:r w:rsidRPr="00F53371">
        <w:rPr>
          <w:rFonts w:hint="cs"/>
          <w:rtl/>
        </w:rPr>
        <w:t>«</w:t>
      </w:r>
      <w:r w:rsidR="007A15AE" w:rsidRPr="00F53371">
        <w:rPr>
          <w:rtl/>
        </w:rPr>
        <w:t>و هر</w:t>
      </w:r>
      <w:r w:rsidR="000A3618" w:rsidRPr="00F53371">
        <w:rPr>
          <w:rtl/>
        </w:rPr>
        <w:t>ک</w:t>
      </w:r>
      <w:r w:rsidR="007A15AE" w:rsidRPr="00F53371">
        <w:rPr>
          <w:rtl/>
        </w:rPr>
        <w:t>ه را خدا هدا</w:t>
      </w:r>
      <w:r w:rsidR="000A3618" w:rsidRPr="00F53371">
        <w:rPr>
          <w:rtl/>
        </w:rPr>
        <w:t>ی</w:t>
      </w:r>
      <w:r w:rsidR="007A15AE" w:rsidRPr="00F53371">
        <w:rPr>
          <w:rtl/>
        </w:rPr>
        <w:t xml:space="preserve">ت </w:t>
      </w:r>
      <w:r w:rsidR="000A3618" w:rsidRPr="00F53371">
        <w:rPr>
          <w:rtl/>
        </w:rPr>
        <w:t>ک</w:t>
      </w:r>
      <w:r w:rsidR="007A15AE" w:rsidRPr="00F53371">
        <w:rPr>
          <w:rtl/>
        </w:rPr>
        <w:t>ند او ره</w:t>
      </w:r>
      <w:r w:rsidR="000A3618" w:rsidRPr="00F53371">
        <w:rPr>
          <w:rtl/>
        </w:rPr>
        <w:t>ی</w:t>
      </w:r>
      <w:r w:rsidR="007A15AE" w:rsidRPr="00F53371">
        <w:rPr>
          <w:rtl/>
        </w:rPr>
        <w:t>افته است</w:t>
      </w:r>
      <w:r w:rsidRPr="00F53371">
        <w:rPr>
          <w:rFonts w:hint="cs"/>
          <w:rtl/>
        </w:rPr>
        <w:t>»</w:t>
      </w:r>
      <w:r w:rsidR="000146F5" w:rsidRPr="00F53371">
        <w:rPr>
          <w:rFonts w:hint="cs"/>
          <w:rtl/>
        </w:rPr>
        <w:t>.</w:t>
      </w:r>
    </w:p>
    <w:p w:rsidR="007A15AE" w:rsidRPr="00B857E3" w:rsidRDefault="007A15AE" w:rsidP="00F53371">
      <w:pPr>
        <w:pStyle w:val="ab"/>
        <w:rPr>
          <w:rtl/>
        </w:rPr>
      </w:pPr>
      <w:r w:rsidRPr="00B857E3">
        <w:rPr>
          <w:rFonts w:hint="cs"/>
          <w:rtl/>
        </w:rPr>
        <w:t>پس اضافه</w:t>
      </w:r>
      <w:r w:rsidR="006C563D" w:rsidRPr="00B857E3">
        <w:rPr>
          <w:rtl/>
        </w:rPr>
        <w:softHyphen/>
      </w:r>
      <w:r w:rsidR="006C563D" w:rsidRPr="00B857E3">
        <w:rPr>
          <w:rFonts w:hint="cs"/>
          <w:rtl/>
        </w:rPr>
        <w:t>ی</w:t>
      </w:r>
      <w:r w:rsidR="00C949E9" w:rsidRPr="00B857E3">
        <w:rPr>
          <w:rFonts w:hint="cs"/>
          <w:rtl/>
        </w:rPr>
        <w:t xml:space="preserve"> </w:t>
      </w:r>
      <w:r w:rsidR="006C563D" w:rsidRPr="00B857E3">
        <w:rPr>
          <w:rFonts w:hint="cs"/>
          <w:rtl/>
        </w:rPr>
        <w:t>«</w:t>
      </w:r>
      <w:r w:rsidRPr="00B857E3">
        <w:rPr>
          <w:rFonts w:hint="cs"/>
          <w:b/>
          <w:bCs/>
          <w:rtl/>
        </w:rPr>
        <w:t>هدا</w:t>
      </w:r>
      <w:r w:rsidR="000A3618">
        <w:rPr>
          <w:rFonts w:hint="cs"/>
          <w:b/>
          <w:bCs/>
          <w:rtl/>
        </w:rPr>
        <w:t>ی</w:t>
      </w:r>
      <w:r w:rsidRPr="00B857E3">
        <w:rPr>
          <w:rFonts w:hint="cs"/>
          <w:b/>
          <w:bCs/>
          <w:rtl/>
        </w:rPr>
        <w:t>ت دادن</w:t>
      </w:r>
      <w:r w:rsidR="006C563D" w:rsidRPr="00B857E3">
        <w:rPr>
          <w:rFonts w:hint="cs"/>
          <w:rtl/>
        </w:rPr>
        <w:t>»</w:t>
      </w:r>
      <w:r w:rsidRPr="00B857E3">
        <w:rPr>
          <w:rFonts w:hint="cs"/>
          <w:rtl/>
        </w:rPr>
        <w:t xml:space="preserve"> برا</w:t>
      </w:r>
      <w:r w:rsidR="000A3618">
        <w:rPr>
          <w:rFonts w:hint="cs"/>
          <w:rtl/>
        </w:rPr>
        <w:t>ی</w:t>
      </w:r>
      <w:r w:rsidRPr="00B857E3">
        <w:rPr>
          <w:rFonts w:hint="cs"/>
          <w:rtl/>
        </w:rPr>
        <w:t xml:space="preserve"> خداوند اضافه‌ا</w:t>
      </w:r>
      <w:r w:rsidR="000A3618">
        <w:rPr>
          <w:rFonts w:hint="cs"/>
          <w:rtl/>
        </w:rPr>
        <w:t>ی</w:t>
      </w:r>
      <w:r w:rsidRPr="00B857E3">
        <w:rPr>
          <w:rFonts w:hint="cs"/>
          <w:rtl/>
        </w:rPr>
        <w:t xml:space="preserve"> حق</w:t>
      </w:r>
      <w:r w:rsidR="000A3618">
        <w:rPr>
          <w:rFonts w:hint="cs"/>
          <w:rtl/>
        </w:rPr>
        <w:t>ی</w:t>
      </w:r>
      <w:r w:rsidRPr="00B857E3">
        <w:rPr>
          <w:rFonts w:hint="cs"/>
          <w:rtl/>
        </w:rPr>
        <w:t>ق</w:t>
      </w:r>
      <w:r w:rsidR="000A3618">
        <w:rPr>
          <w:rFonts w:hint="cs"/>
          <w:rtl/>
        </w:rPr>
        <w:t>ی</w:t>
      </w:r>
      <w:r w:rsidRPr="00B857E3">
        <w:rPr>
          <w:rFonts w:hint="cs"/>
          <w:rtl/>
        </w:rPr>
        <w:t xml:space="preserve"> است و اضافه </w:t>
      </w:r>
      <w:r w:rsidR="006C563D" w:rsidRPr="00B857E3">
        <w:rPr>
          <w:rFonts w:hint="cs"/>
          <w:rtl/>
        </w:rPr>
        <w:t>«</w:t>
      </w:r>
      <w:r w:rsidRPr="00B857E3">
        <w:rPr>
          <w:rFonts w:hint="cs"/>
          <w:b/>
          <w:bCs/>
          <w:rtl/>
        </w:rPr>
        <w:t>هدا</w:t>
      </w:r>
      <w:r w:rsidR="000A3618">
        <w:rPr>
          <w:rFonts w:hint="cs"/>
          <w:b/>
          <w:bCs/>
          <w:rtl/>
        </w:rPr>
        <w:t>ی</w:t>
      </w:r>
      <w:r w:rsidRPr="00B857E3">
        <w:rPr>
          <w:rFonts w:hint="cs"/>
          <w:b/>
          <w:bCs/>
          <w:rtl/>
        </w:rPr>
        <w:t xml:space="preserve">ت </w:t>
      </w:r>
      <w:r w:rsidR="000A3618">
        <w:rPr>
          <w:rFonts w:hint="cs"/>
          <w:b/>
          <w:bCs/>
          <w:rtl/>
        </w:rPr>
        <w:t>ی</w:t>
      </w:r>
      <w:r w:rsidRPr="00B857E3">
        <w:rPr>
          <w:rFonts w:hint="cs"/>
          <w:b/>
          <w:bCs/>
          <w:rtl/>
        </w:rPr>
        <w:t>افتن</w:t>
      </w:r>
      <w:r w:rsidR="006C563D" w:rsidRPr="00B857E3">
        <w:rPr>
          <w:rFonts w:hint="cs"/>
          <w:rtl/>
        </w:rPr>
        <w:t>»</w:t>
      </w:r>
      <w:r w:rsidRPr="00B857E3">
        <w:rPr>
          <w:rFonts w:hint="cs"/>
          <w:rtl/>
        </w:rPr>
        <w:t xml:space="preserve"> و راهنما</w:t>
      </w:r>
      <w:r w:rsidR="000A3618">
        <w:rPr>
          <w:rFonts w:hint="cs"/>
          <w:rtl/>
        </w:rPr>
        <w:t>یی</w:t>
      </w:r>
      <w:r w:rsidRPr="00B857E3">
        <w:rPr>
          <w:rFonts w:hint="cs"/>
          <w:rtl/>
        </w:rPr>
        <w:t xml:space="preserve"> برا</w:t>
      </w:r>
      <w:r w:rsidR="000A3618">
        <w:rPr>
          <w:rFonts w:hint="cs"/>
          <w:rtl/>
        </w:rPr>
        <w:t>ی</w:t>
      </w:r>
      <w:r w:rsidRPr="00B857E3">
        <w:rPr>
          <w:rFonts w:hint="cs"/>
          <w:rtl/>
        </w:rPr>
        <w:t xml:space="preserve"> بنده حق</w:t>
      </w:r>
      <w:r w:rsidR="000A3618">
        <w:rPr>
          <w:rFonts w:hint="cs"/>
          <w:rtl/>
        </w:rPr>
        <w:t>ی</w:t>
      </w:r>
      <w:r w:rsidRPr="00B857E3">
        <w:rPr>
          <w:rFonts w:hint="cs"/>
          <w:rtl/>
        </w:rPr>
        <w:t>ق</w:t>
      </w:r>
      <w:r w:rsidR="000A3618">
        <w:rPr>
          <w:rFonts w:hint="cs"/>
          <w:rtl/>
        </w:rPr>
        <w:t>ی</w:t>
      </w:r>
      <w:r w:rsidRPr="00B857E3">
        <w:rPr>
          <w:rFonts w:hint="cs"/>
          <w:rtl/>
        </w:rPr>
        <w:t xml:space="preserve"> است و همانگونه </w:t>
      </w:r>
      <w:r w:rsidR="000A3618">
        <w:rPr>
          <w:rFonts w:hint="cs"/>
          <w:rtl/>
        </w:rPr>
        <w:t>ک</w:t>
      </w:r>
      <w:r w:rsidRPr="00B857E3">
        <w:rPr>
          <w:rFonts w:hint="cs"/>
          <w:rtl/>
        </w:rPr>
        <w:t>ه هاد</w:t>
      </w:r>
      <w:r w:rsidR="000A3618">
        <w:rPr>
          <w:rFonts w:hint="cs"/>
          <w:rtl/>
        </w:rPr>
        <w:t>ی</w:t>
      </w:r>
      <w:r w:rsidRPr="00B857E3">
        <w:rPr>
          <w:rFonts w:hint="cs"/>
          <w:rtl/>
        </w:rPr>
        <w:t xml:space="preserve"> همان مهتد</w:t>
      </w:r>
      <w:r w:rsidR="000A3618">
        <w:rPr>
          <w:rFonts w:hint="cs"/>
          <w:rtl/>
        </w:rPr>
        <w:t>ی</w:t>
      </w:r>
      <w:r w:rsidRPr="00B857E3">
        <w:rPr>
          <w:rFonts w:hint="cs"/>
          <w:rtl/>
        </w:rPr>
        <w:t xml:space="preserve"> ن</w:t>
      </w:r>
      <w:r w:rsidR="000A3618">
        <w:rPr>
          <w:rFonts w:hint="cs"/>
          <w:rtl/>
        </w:rPr>
        <w:t>ی</w:t>
      </w:r>
      <w:r w:rsidRPr="00B857E3">
        <w:rPr>
          <w:rFonts w:hint="cs"/>
          <w:rtl/>
        </w:rPr>
        <w:t>ست پس «</w:t>
      </w:r>
      <w:r w:rsidRPr="00B857E3">
        <w:rPr>
          <w:rFonts w:hint="cs"/>
          <w:b/>
          <w:bCs/>
          <w:rtl/>
        </w:rPr>
        <w:t>هدا</w:t>
      </w:r>
      <w:r w:rsidR="000A3618">
        <w:rPr>
          <w:rFonts w:hint="cs"/>
          <w:b/>
          <w:bCs/>
          <w:rtl/>
        </w:rPr>
        <w:t>ی</w:t>
      </w:r>
      <w:r w:rsidRPr="00B857E3">
        <w:rPr>
          <w:rFonts w:hint="cs"/>
          <w:b/>
          <w:bCs/>
          <w:rtl/>
        </w:rPr>
        <w:t>ت</w:t>
      </w:r>
      <w:r w:rsidRPr="00B857E3">
        <w:rPr>
          <w:rFonts w:hint="cs"/>
          <w:rtl/>
        </w:rPr>
        <w:t>» ن</w:t>
      </w:r>
      <w:r w:rsidR="000A3618">
        <w:rPr>
          <w:rFonts w:hint="cs"/>
          <w:rtl/>
        </w:rPr>
        <w:t>ی</w:t>
      </w:r>
      <w:r w:rsidRPr="00B857E3">
        <w:rPr>
          <w:rFonts w:hint="cs"/>
          <w:rtl/>
        </w:rPr>
        <w:t>ز همان «</w:t>
      </w:r>
      <w:r w:rsidRPr="00B857E3">
        <w:rPr>
          <w:rFonts w:hint="cs"/>
          <w:b/>
          <w:bCs/>
          <w:rtl/>
        </w:rPr>
        <w:t>اهتداء</w:t>
      </w:r>
      <w:r w:rsidRPr="00B857E3">
        <w:rPr>
          <w:rFonts w:hint="cs"/>
          <w:rtl/>
        </w:rPr>
        <w:t>»</w:t>
      </w:r>
      <w:r w:rsidR="00A7613A" w:rsidRPr="00B857E3">
        <w:rPr>
          <w:rFonts w:hint="cs"/>
          <w:rtl/>
        </w:rPr>
        <w:t xml:space="preserve"> </w:t>
      </w:r>
      <w:r w:rsidRPr="00B857E3">
        <w:rPr>
          <w:rFonts w:hint="cs"/>
          <w:rtl/>
        </w:rPr>
        <w:t>نم</w:t>
      </w:r>
      <w:r w:rsidR="000A3618">
        <w:rPr>
          <w:rFonts w:hint="cs"/>
          <w:rtl/>
        </w:rPr>
        <w:t>ی</w:t>
      </w:r>
      <w:r w:rsidRPr="00B857E3">
        <w:rPr>
          <w:rFonts w:hint="cs"/>
          <w:rtl/>
        </w:rPr>
        <w:t>‌باشد. هم</w:t>
      </w:r>
      <w:r w:rsidR="000A3618">
        <w:rPr>
          <w:rFonts w:hint="cs"/>
          <w:rtl/>
        </w:rPr>
        <w:t>ی</w:t>
      </w:r>
      <w:r w:rsidRPr="00B857E3">
        <w:rPr>
          <w:rFonts w:hint="cs"/>
          <w:rtl/>
        </w:rPr>
        <w:t xml:space="preserve">نگونه است </w:t>
      </w:r>
      <w:r w:rsidR="000A3618">
        <w:rPr>
          <w:rFonts w:hint="cs"/>
          <w:rtl/>
        </w:rPr>
        <w:t>ک</w:t>
      </w:r>
      <w:r w:rsidRPr="00B857E3">
        <w:rPr>
          <w:rFonts w:hint="cs"/>
          <w:rtl/>
        </w:rPr>
        <w:t xml:space="preserve">ه خداوند هر </w:t>
      </w:r>
      <w:r w:rsidR="000A3618">
        <w:rPr>
          <w:rFonts w:hint="cs"/>
          <w:rtl/>
        </w:rPr>
        <w:t>ک</w:t>
      </w:r>
      <w:r w:rsidRPr="00B857E3">
        <w:rPr>
          <w:rFonts w:hint="cs"/>
          <w:rtl/>
        </w:rPr>
        <w:t xml:space="preserve">س را </w:t>
      </w:r>
      <w:r w:rsidR="000A3618">
        <w:rPr>
          <w:rFonts w:hint="cs"/>
          <w:rtl/>
        </w:rPr>
        <w:t>ک</w:t>
      </w:r>
      <w:r w:rsidRPr="00B857E3">
        <w:rPr>
          <w:rFonts w:hint="cs"/>
          <w:rtl/>
        </w:rPr>
        <w:t>ه بخواهد، حق</w:t>
      </w:r>
      <w:r w:rsidR="000A3618">
        <w:rPr>
          <w:rFonts w:hint="cs"/>
          <w:rtl/>
        </w:rPr>
        <w:t>ی</w:t>
      </w:r>
      <w:r w:rsidRPr="00B857E3">
        <w:rPr>
          <w:rFonts w:hint="cs"/>
          <w:rtl/>
        </w:rPr>
        <w:t>قتاً گمراه م</w:t>
      </w:r>
      <w:r w:rsidR="000A3618">
        <w:rPr>
          <w:rFonts w:hint="cs"/>
          <w:rtl/>
        </w:rPr>
        <w:t>ی</w:t>
      </w:r>
      <w:r w:rsidRPr="00B857E3">
        <w:rPr>
          <w:rFonts w:hint="cs"/>
          <w:rtl/>
        </w:rPr>
        <w:t>‌</w:t>
      </w:r>
      <w:r w:rsidR="000A3618">
        <w:rPr>
          <w:rFonts w:hint="cs"/>
          <w:rtl/>
        </w:rPr>
        <w:t>ک</w:t>
      </w:r>
      <w:r w:rsidRPr="00B857E3">
        <w:rPr>
          <w:rFonts w:hint="cs"/>
          <w:rtl/>
        </w:rPr>
        <w:t>ند و بنده ن</w:t>
      </w:r>
      <w:r w:rsidR="000A3618">
        <w:rPr>
          <w:rFonts w:hint="cs"/>
          <w:rtl/>
        </w:rPr>
        <w:t>ی</w:t>
      </w:r>
      <w:r w:rsidRPr="00B857E3">
        <w:rPr>
          <w:rFonts w:hint="cs"/>
          <w:rtl/>
        </w:rPr>
        <w:t>ز حق</w:t>
      </w:r>
      <w:r w:rsidR="000A3618">
        <w:rPr>
          <w:rFonts w:hint="cs"/>
          <w:rtl/>
        </w:rPr>
        <w:t>ی</w:t>
      </w:r>
      <w:r w:rsidRPr="00B857E3">
        <w:rPr>
          <w:rFonts w:hint="cs"/>
          <w:rtl/>
        </w:rPr>
        <w:t>قتاً گمراه م</w:t>
      </w:r>
      <w:r w:rsidR="000A3618">
        <w:rPr>
          <w:rFonts w:hint="cs"/>
          <w:rtl/>
        </w:rPr>
        <w:t>ی</w:t>
      </w:r>
      <w:r w:rsidRPr="00B857E3">
        <w:rPr>
          <w:rFonts w:hint="cs"/>
          <w:rtl/>
        </w:rPr>
        <w:t>‌گردد. تمام تصرفات خداوند در بندگانش ا</w:t>
      </w:r>
      <w:r w:rsidR="000A3618">
        <w:rPr>
          <w:rFonts w:hint="cs"/>
          <w:rtl/>
        </w:rPr>
        <w:t>ی</w:t>
      </w:r>
      <w:r w:rsidRPr="00B857E3">
        <w:rPr>
          <w:rFonts w:hint="cs"/>
          <w:rtl/>
        </w:rPr>
        <w:t xml:space="preserve">نگونه است. پس هر </w:t>
      </w:r>
      <w:r w:rsidR="000A3618">
        <w:rPr>
          <w:rFonts w:hint="cs"/>
          <w:rtl/>
        </w:rPr>
        <w:t>ک</w:t>
      </w:r>
      <w:r w:rsidRPr="00B857E3">
        <w:rPr>
          <w:rFonts w:hint="cs"/>
          <w:rtl/>
        </w:rPr>
        <w:t xml:space="preserve">س </w:t>
      </w:r>
      <w:r w:rsidR="000A3618">
        <w:rPr>
          <w:rFonts w:hint="cs"/>
          <w:rtl/>
        </w:rPr>
        <w:t>ک</w:t>
      </w:r>
      <w:r w:rsidRPr="00B857E3">
        <w:rPr>
          <w:rFonts w:hint="cs"/>
          <w:rtl/>
        </w:rPr>
        <w:t>ه فعل و انفعال (تأث</w:t>
      </w:r>
      <w:r w:rsidR="000A3618">
        <w:rPr>
          <w:rFonts w:hint="cs"/>
          <w:rtl/>
        </w:rPr>
        <w:t>ی</w:t>
      </w:r>
      <w:r w:rsidRPr="00B857E3">
        <w:rPr>
          <w:rFonts w:hint="cs"/>
          <w:rtl/>
        </w:rPr>
        <w:t>ر گذاشتن و تأث</w:t>
      </w:r>
      <w:r w:rsidR="000A3618">
        <w:rPr>
          <w:rFonts w:hint="cs"/>
          <w:rtl/>
        </w:rPr>
        <w:t>ی</w:t>
      </w:r>
      <w:r w:rsidRPr="00B857E3">
        <w:rPr>
          <w:rFonts w:hint="cs"/>
          <w:rtl/>
        </w:rPr>
        <w:t>رپذ</w:t>
      </w:r>
      <w:r w:rsidR="000A3618">
        <w:rPr>
          <w:rFonts w:hint="cs"/>
          <w:rtl/>
        </w:rPr>
        <w:t>ی</w:t>
      </w:r>
      <w:r w:rsidRPr="00B857E3">
        <w:rPr>
          <w:rFonts w:hint="cs"/>
          <w:rtl/>
        </w:rPr>
        <w:t>ر</w:t>
      </w:r>
      <w:r w:rsidR="000A3618">
        <w:rPr>
          <w:rFonts w:hint="cs"/>
          <w:rtl/>
        </w:rPr>
        <w:t>ی</w:t>
      </w:r>
      <w:r w:rsidRPr="00B857E3">
        <w:rPr>
          <w:rFonts w:hint="cs"/>
          <w:rtl/>
        </w:rPr>
        <w:t xml:space="preserve">) را به خداوند نسبت دهد، </w:t>
      </w:r>
      <w:r w:rsidR="000A3618">
        <w:rPr>
          <w:rFonts w:hint="cs"/>
          <w:rtl/>
        </w:rPr>
        <w:t>ک</w:t>
      </w:r>
      <w:r w:rsidRPr="00B857E3">
        <w:rPr>
          <w:rFonts w:hint="cs"/>
          <w:rtl/>
        </w:rPr>
        <w:t xml:space="preserve">فر نموده </w:t>
      </w:r>
      <w:r w:rsidRPr="00B857E3">
        <w:rPr>
          <w:rFonts w:hint="cs"/>
          <w:rtl/>
        </w:rPr>
        <w:lastRenderedPageBreak/>
        <w:t xml:space="preserve">است و هر </w:t>
      </w:r>
      <w:r w:rsidR="000A3618">
        <w:rPr>
          <w:rFonts w:hint="cs"/>
          <w:rtl/>
        </w:rPr>
        <w:t>ک</w:t>
      </w:r>
      <w:r w:rsidRPr="00B857E3">
        <w:rPr>
          <w:rFonts w:hint="cs"/>
          <w:rtl/>
        </w:rPr>
        <w:t xml:space="preserve">س </w:t>
      </w:r>
      <w:r w:rsidR="000A3618">
        <w:rPr>
          <w:rFonts w:hint="cs"/>
          <w:rtl/>
        </w:rPr>
        <w:t>ک</w:t>
      </w:r>
      <w:r w:rsidRPr="00B857E3">
        <w:rPr>
          <w:rFonts w:hint="cs"/>
          <w:rtl/>
        </w:rPr>
        <w:t>ه</w:t>
      </w:r>
      <w:r w:rsidR="00A2048D" w:rsidRPr="00B857E3">
        <w:rPr>
          <w:rFonts w:hint="cs"/>
          <w:rtl/>
        </w:rPr>
        <w:t xml:space="preserve"> آن‌ها </w:t>
      </w:r>
      <w:r w:rsidRPr="00B857E3">
        <w:rPr>
          <w:rFonts w:hint="cs"/>
          <w:rtl/>
        </w:rPr>
        <w:t>را به بنده نسبت دهد، ن</w:t>
      </w:r>
      <w:r w:rsidR="000A3618">
        <w:rPr>
          <w:rFonts w:hint="cs"/>
          <w:rtl/>
        </w:rPr>
        <w:t>ی</w:t>
      </w:r>
      <w:r w:rsidRPr="00B857E3">
        <w:rPr>
          <w:rFonts w:hint="cs"/>
          <w:rtl/>
        </w:rPr>
        <w:t xml:space="preserve">ز </w:t>
      </w:r>
      <w:r w:rsidR="000A3618">
        <w:rPr>
          <w:rFonts w:hint="cs"/>
          <w:rtl/>
        </w:rPr>
        <w:t>ک</w:t>
      </w:r>
      <w:r w:rsidRPr="00B857E3">
        <w:rPr>
          <w:rFonts w:hint="cs"/>
          <w:rtl/>
        </w:rPr>
        <w:t xml:space="preserve">افر است. اما هر </w:t>
      </w:r>
      <w:r w:rsidR="000A3618">
        <w:rPr>
          <w:rFonts w:hint="cs"/>
          <w:rtl/>
        </w:rPr>
        <w:t>ک</w:t>
      </w:r>
      <w:r w:rsidRPr="00B857E3">
        <w:rPr>
          <w:rFonts w:hint="cs"/>
          <w:rtl/>
        </w:rPr>
        <w:t>س فعل را به خالق و انفعال را به مخلوق به صورت حق</w:t>
      </w:r>
      <w:r w:rsidR="000A3618">
        <w:rPr>
          <w:rFonts w:hint="cs"/>
          <w:rtl/>
        </w:rPr>
        <w:t>ی</w:t>
      </w:r>
      <w:r w:rsidRPr="00B857E3">
        <w:rPr>
          <w:rFonts w:hint="cs"/>
          <w:rtl/>
        </w:rPr>
        <w:t>ق</w:t>
      </w:r>
      <w:r w:rsidR="000A3618">
        <w:rPr>
          <w:rFonts w:hint="cs"/>
          <w:rtl/>
        </w:rPr>
        <w:t>ی</w:t>
      </w:r>
      <w:r w:rsidRPr="00B857E3">
        <w:rPr>
          <w:rFonts w:hint="cs"/>
          <w:rtl/>
        </w:rPr>
        <w:t xml:space="preserve"> نسبت دهد، مؤمن است.</w:t>
      </w:r>
    </w:p>
    <w:p w:rsidR="007A15AE" w:rsidRDefault="007A15AE" w:rsidP="00F53371">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790421" w:rsidRDefault="00A227A8" w:rsidP="00F53371">
      <w:pPr>
        <w:pStyle w:val="ab"/>
        <w:rPr>
          <w:rtl/>
        </w:rPr>
      </w:pPr>
    </w:p>
    <w:p w:rsidR="007A15AE" w:rsidRPr="00F061AA" w:rsidRDefault="007A15AE" w:rsidP="00F53371">
      <w:pPr>
        <w:pStyle w:val="a0"/>
        <w:tabs>
          <w:tab w:val="clear" w:pos="567"/>
        </w:tabs>
        <w:spacing w:before="0"/>
        <w:ind w:left="568" w:hanging="284"/>
        <w:contextualSpacing w:val="0"/>
        <w:rPr>
          <w:color w:val="auto"/>
          <w:sz w:val="26"/>
          <w:szCs w:val="26"/>
          <w:rtl/>
        </w:rPr>
      </w:pPr>
      <w:r w:rsidRPr="00F53371">
        <w:rPr>
          <w:rStyle w:val="Charb"/>
          <w:rFonts w:hint="cs"/>
          <w:rtl/>
        </w:rPr>
        <w:t>جواب كس</w:t>
      </w:r>
      <w:r w:rsidR="00F53371">
        <w:rPr>
          <w:rStyle w:val="Charb"/>
          <w:rFonts w:hint="cs"/>
          <w:rtl/>
        </w:rPr>
        <w:t>ی</w:t>
      </w:r>
      <w:r w:rsidRPr="00F53371">
        <w:rPr>
          <w:rStyle w:val="Charb"/>
          <w:rFonts w:hint="cs"/>
          <w:rtl/>
        </w:rPr>
        <w:t xml:space="preserve"> كه م</w:t>
      </w:r>
      <w:r w:rsidR="00F53371">
        <w:rPr>
          <w:rStyle w:val="Charb"/>
          <w:rFonts w:hint="cs"/>
          <w:rtl/>
        </w:rPr>
        <w:t>ی</w:t>
      </w:r>
      <w:r w:rsidRPr="00F53371">
        <w:rPr>
          <w:rStyle w:val="Charb"/>
          <w:rFonts w:hint="cs"/>
          <w:rtl/>
        </w:rPr>
        <w:t>‌گويد</w:t>
      </w:r>
      <w:r w:rsidR="00A7613A" w:rsidRPr="00F53371">
        <w:rPr>
          <w:rStyle w:val="Charb"/>
          <w:rFonts w:hint="cs"/>
          <w:rtl/>
        </w:rPr>
        <w:t xml:space="preserve">: </w:t>
      </w:r>
      <w:r w:rsidRPr="00F53371">
        <w:rPr>
          <w:rStyle w:val="Charb"/>
          <w:rFonts w:hint="cs"/>
          <w:rtl/>
        </w:rPr>
        <w:t>آيا در قدرت خدا ممکن نيست که همه</w:t>
      </w:r>
      <w:r w:rsidRPr="00F53371">
        <w:rPr>
          <w:rStyle w:val="Charb"/>
          <w:rFonts w:hint="cs"/>
          <w:rtl/>
        </w:rPr>
        <w:softHyphen/>
      </w:r>
      <w:r w:rsidR="00F53371">
        <w:rPr>
          <w:rStyle w:val="Charb"/>
          <w:rFonts w:hint="cs"/>
          <w:rtl/>
        </w:rPr>
        <w:t>ی</w:t>
      </w:r>
      <w:r w:rsidRPr="00F53371">
        <w:rPr>
          <w:rStyle w:val="Charb"/>
          <w:rFonts w:hint="cs"/>
          <w:rtl/>
        </w:rPr>
        <w:t xml:space="preserve"> بندگانش را مؤمنِ</w:t>
      </w:r>
      <w:r w:rsidR="00A7613A" w:rsidRPr="00F53371">
        <w:rPr>
          <w:rStyle w:val="Charb"/>
          <w:rFonts w:hint="cs"/>
          <w:rtl/>
        </w:rPr>
        <w:t xml:space="preserve"> </w:t>
      </w:r>
      <w:r w:rsidRPr="00F53371">
        <w:rPr>
          <w:rStyle w:val="Charb"/>
          <w:rFonts w:hint="cs"/>
          <w:rtl/>
        </w:rPr>
        <w:t>هدايت ‌يافته و مطيع</w:t>
      </w:r>
      <w:r w:rsidR="00A7613A" w:rsidRPr="00F53371">
        <w:rPr>
          <w:rStyle w:val="Charb"/>
          <w:rFonts w:hint="cs"/>
          <w:rtl/>
        </w:rPr>
        <w:t xml:space="preserve"> </w:t>
      </w:r>
      <w:r w:rsidRPr="00F53371">
        <w:rPr>
          <w:rStyle w:val="Charb"/>
          <w:rFonts w:hint="cs"/>
          <w:rtl/>
        </w:rPr>
        <w:t>قرار دهد؟ باتوجه به اينکه خداوند شرعاً (طبق اراده</w:t>
      </w:r>
      <w:r w:rsidRPr="00F53371">
        <w:rPr>
          <w:rStyle w:val="Charb"/>
          <w:rFonts w:hint="cs"/>
          <w:rtl/>
        </w:rPr>
        <w:softHyphen/>
      </w:r>
      <w:r w:rsidR="00F53371">
        <w:rPr>
          <w:rStyle w:val="Charb"/>
          <w:rFonts w:hint="cs"/>
          <w:rtl/>
        </w:rPr>
        <w:t>ی</w:t>
      </w:r>
      <w:r w:rsidRPr="00F53371">
        <w:rPr>
          <w:rStyle w:val="Charb"/>
          <w:rFonts w:hint="cs"/>
          <w:rtl/>
        </w:rPr>
        <w:t xml:space="preserve"> شرع</w:t>
      </w:r>
      <w:r w:rsidR="00F53371">
        <w:rPr>
          <w:rStyle w:val="Charb"/>
          <w:rFonts w:hint="cs"/>
          <w:rtl/>
        </w:rPr>
        <w:t>ی</w:t>
      </w:r>
      <w:r w:rsidRPr="00F53371">
        <w:rPr>
          <w:rStyle w:val="Charb"/>
          <w:rFonts w:hint="cs"/>
          <w:rtl/>
        </w:rPr>
        <w:t>) اين کار را دوست دارد.</w:t>
      </w:r>
    </w:p>
    <w:p w:rsidR="00327695" w:rsidRPr="00790421" w:rsidRDefault="00F53371" w:rsidP="00D70BA4">
      <w:pPr>
        <w:pStyle w:val="a"/>
        <w:ind w:left="568" w:hanging="284"/>
        <w:rPr>
          <w:rFonts w:cs="B Lotus"/>
          <w:color w:val="auto"/>
          <w:sz w:val="28"/>
          <w:szCs w:val="28"/>
        </w:rPr>
      </w:pPr>
      <w:r>
        <w:rPr>
          <w:rFonts w:cs="B Lotus" w:hint="cs"/>
          <w:color w:val="auto"/>
          <w:sz w:val="28"/>
          <w:szCs w:val="28"/>
          <w:rtl/>
        </w:rPr>
        <w:t xml:space="preserve"> </w:t>
      </w:r>
      <w:r w:rsidR="007A15AE" w:rsidRPr="00F53371">
        <w:rPr>
          <w:rStyle w:val="Charb"/>
          <w:rFonts w:hint="cs"/>
          <w:rtl/>
        </w:rPr>
        <w:t>بله او قادر بر آن است.</w:t>
      </w:r>
      <w:r w:rsidR="007A15AE" w:rsidRPr="00790421">
        <w:rPr>
          <w:rFonts w:cs="B Lotus" w:hint="cs"/>
          <w:color w:val="auto"/>
          <w:sz w:val="28"/>
          <w:szCs w:val="28"/>
          <w:rtl/>
        </w:rPr>
        <w:t xml:space="preserve"> </w:t>
      </w:r>
    </w:p>
    <w:p w:rsidR="007A15AE" w:rsidRPr="00C949E9" w:rsidRDefault="007A15AE" w:rsidP="00F53371">
      <w:pPr>
        <w:pStyle w:val="ab"/>
        <w:rPr>
          <w:rtl/>
        </w:rPr>
      </w:pPr>
      <w:r w:rsidRPr="00C949E9">
        <w:rPr>
          <w:rFonts w:hint="cs"/>
          <w:rtl/>
        </w:rPr>
        <w:t xml:space="preserve">همانگونه </w:t>
      </w:r>
      <w:r w:rsidR="000A3618">
        <w:rPr>
          <w:rFonts w:hint="cs"/>
          <w:rtl/>
        </w:rPr>
        <w:t>ک</w:t>
      </w:r>
      <w:r w:rsidRPr="00C949E9">
        <w:rPr>
          <w:rFonts w:hint="cs"/>
          <w:rtl/>
        </w:rPr>
        <w:t>ه خود م</w:t>
      </w:r>
      <w:r w:rsidR="000A3618">
        <w:rPr>
          <w:rFonts w:hint="cs"/>
          <w:rtl/>
        </w:rPr>
        <w:t>ی</w:t>
      </w:r>
      <w:r w:rsidRPr="00C949E9">
        <w:rPr>
          <w:rFonts w:hint="cs"/>
          <w:rtl/>
        </w:rPr>
        <w:t>‌فرما</w:t>
      </w:r>
      <w:r w:rsidR="000A3618">
        <w:rPr>
          <w:rFonts w:hint="cs"/>
          <w:rtl/>
        </w:rPr>
        <w:t>ی</w:t>
      </w:r>
      <w:r w:rsidRPr="00C949E9">
        <w:rPr>
          <w:rFonts w:hint="cs"/>
          <w:rtl/>
        </w:rPr>
        <w:t>د</w:t>
      </w:r>
      <w:r w:rsidR="00A7613A">
        <w:rPr>
          <w:rFonts w:hint="cs"/>
          <w:rtl/>
        </w:rPr>
        <w:t xml:space="preserve">: </w:t>
      </w:r>
    </w:p>
    <w:p w:rsidR="007A15AE" w:rsidRPr="00C949E9" w:rsidRDefault="00587388" w:rsidP="00587388">
      <w:pPr>
        <w:pStyle w:val="ab"/>
        <w:rPr>
          <w:rFonts w:cs="Traditional Arabic"/>
          <w:b/>
          <w:bCs/>
          <w:rtl/>
        </w:rPr>
      </w:pPr>
      <w:r>
        <w:rPr>
          <w:rFonts w:ascii="Traditional Arabic" w:hAnsi="Traditional Arabic" w:cs="Traditional Arabic"/>
          <w:rtl/>
        </w:rPr>
        <w:t>﴿</w:t>
      </w:r>
      <w:r>
        <w:rPr>
          <w:rFonts w:ascii="KFGQPC Uthmanic Script HAFS" w:hAnsi="KFGQPC Uthmanic Script HAFS" w:cs="KFGQPC Uthmanic Script HAFS"/>
          <w:rtl/>
        </w:rPr>
        <w:t xml:space="preserve">وَلَوۡ شَآءَ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لَجَعَلَكُمۡ أُمَّةٗ وَٰحِدَةٗ</w:t>
      </w:r>
      <w:r>
        <w:rPr>
          <w:rFonts w:ascii="Traditional Arabic" w:hAnsi="Traditional Arabic" w:cs="Traditional Arabic"/>
          <w:rtl/>
        </w:rPr>
        <w:t>﴾</w:t>
      </w:r>
      <w:r w:rsidR="00C949E9" w:rsidRPr="00C949E9">
        <w:rPr>
          <w:rFonts w:cs="B Lotus" w:hint="cs"/>
          <w:rtl/>
        </w:rPr>
        <w:t xml:space="preserve"> </w:t>
      </w:r>
      <w:r w:rsidR="00174B67" w:rsidRPr="0080756F">
        <w:rPr>
          <w:rStyle w:val="Charc"/>
          <w:rFonts w:hint="cs"/>
          <w:rtl/>
        </w:rPr>
        <w:t>[</w:t>
      </w:r>
      <w:r w:rsidR="00C949E9" w:rsidRPr="0080756F">
        <w:rPr>
          <w:rStyle w:val="Charc"/>
          <w:rFonts w:hint="cs"/>
          <w:rtl/>
        </w:rPr>
        <w:t>ال</w:t>
      </w:r>
      <w:r w:rsidR="007A15AE" w:rsidRPr="0080756F">
        <w:rPr>
          <w:rStyle w:val="Charc"/>
          <w:rFonts w:hint="cs"/>
          <w:rtl/>
        </w:rPr>
        <w:t>مائد</w:t>
      </w:r>
      <w:r w:rsidR="00C949E9" w:rsidRPr="0080756F">
        <w:rPr>
          <w:rStyle w:val="Charc"/>
          <w:rFonts w:hint="cs"/>
          <w:rtl/>
        </w:rPr>
        <w:t>ة</w:t>
      </w:r>
      <w:r w:rsidR="00A7613A" w:rsidRPr="0080756F">
        <w:rPr>
          <w:rStyle w:val="Charc"/>
          <w:rFonts w:hint="cs"/>
          <w:rtl/>
        </w:rPr>
        <w:t xml:space="preserve">: </w:t>
      </w:r>
      <w:r w:rsidR="007A15AE" w:rsidRPr="0080756F">
        <w:rPr>
          <w:rStyle w:val="Charc"/>
          <w:rFonts w:hint="cs"/>
          <w:rtl/>
        </w:rPr>
        <w:t>48</w:t>
      </w:r>
      <w:r w:rsidR="00174B67" w:rsidRPr="0080756F">
        <w:rPr>
          <w:rStyle w:val="Charc"/>
          <w:rFonts w:hint="cs"/>
          <w:rtl/>
        </w:rPr>
        <w:t>]</w:t>
      </w:r>
      <w:r w:rsidR="00302E8C" w:rsidRPr="00302E8C">
        <w:rPr>
          <w:rStyle w:val="Charb"/>
          <w:rFonts w:hint="cs"/>
          <w:rtl/>
        </w:rPr>
        <w:t>.</w:t>
      </w:r>
    </w:p>
    <w:p w:rsidR="007A15AE" w:rsidRPr="00F53371" w:rsidRDefault="00C949E9" w:rsidP="00F53371">
      <w:pPr>
        <w:pStyle w:val="ab"/>
        <w:rPr>
          <w:rtl/>
        </w:rPr>
      </w:pPr>
      <w:r w:rsidRPr="00F53371">
        <w:rPr>
          <w:rFonts w:hint="cs"/>
          <w:rtl/>
        </w:rPr>
        <w:t>«</w:t>
      </w:r>
      <w:r w:rsidR="007A15AE" w:rsidRPr="00F53371">
        <w:rPr>
          <w:rtl/>
        </w:rPr>
        <w:t xml:space="preserve">و اگر خدا مى‏خواستشما را </w:t>
      </w:r>
      <w:r w:rsidR="000A3618" w:rsidRPr="00F53371">
        <w:rPr>
          <w:rtl/>
        </w:rPr>
        <w:t>یک</w:t>
      </w:r>
      <w:r w:rsidR="007A15AE" w:rsidRPr="00F53371">
        <w:rPr>
          <w:rtl/>
        </w:rPr>
        <w:t xml:space="preserve"> امت قرار مى‏داد</w:t>
      </w:r>
      <w:r w:rsidRPr="00F53371">
        <w:rPr>
          <w:rFonts w:hint="cs"/>
          <w:rtl/>
        </w:rPr>
        <w:t>»</w:t>
      </w:r>
      <w:r w:rsidR="000146F5" w:rsidRPr="00F53371">
        <w:rPr>
          <w:rFonts w:hint="cs"/>
          <w:rtl/>
        </w:rPr>
        <w:t>.</w:t>
      </w:r>
    </w:p>
    <w:p w:rsidR="007A15AE" w:rsidRPr="00790421" w:rsidRDefault="00587388" w:rsidP="00587388">
      <w:pPr>
        <w:pStyle w:val="ab"/>
        <w:rPr>
          <w:rFonts w:cs="Traditional Arabic"/>
          <w:rtl/>
        </w:rPr>
      </w:pPr>
      <w:r>
        <w:rPr>
          <w:rFonts w:ascii="Traditional Arabic" w:hAnsi="Traditional Arabic" w:cs="Traditional Arabic"/>
          <w:rtl/>
        </w:rPr>
        <w:t>﴿</w:t>
      </w:r>
      <w:r>
        <w:rPr>
          <w:rFonts w:ascii="KFGQPC Uthmanic Script HAFS" w:hAnsi="KFGQPC Uthmanic Script HAFS" w:cs="KFGQPC Uthmanic Script HAFS" w:hint="eastAsia"/>
          <w:rtl/>
        </w:rPr>
        <w:t>وَلَوۡ</w:t>
      </w:r>
      <w:r>
        <w:rPr>
          <w:rFonts w:ascii="KFGQPC Uthmanic Script HAFS" w:hAnsi="KFGQPC Uthmanic Script HAFS" w:cs="KFGQPC Uthmanic Script HAFS"/>
          <w:rtl/>
        </w:rPr>
        <w:t xml:space="preserve"> شَآءَ رَبُّكَ لَأٓمَنَ مَن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كُلُّهُمۡ جَمِيعًاۚ</w:t>
      </w:r>
      <w:r>
        <w:rPr>
          <w:rFonts w:ascii="Traditional Arabic" w:hAnsi="Traditional Arabic" w:cs="Traditional Arabic"/>
          <w:rtl/>
        </w:rPr>
        <w:t>﴾</w:t>
      </w:r>
      <w:r w:rsidR="00C949E9" w:rsidRPr="00790421">
        <w:rPr>
          <w:rFonts w:cs="B Lotus" w:hint="cs"/>
          <w:rtl/>
        </w:rPr>
        <w:t xml:space="preserve"> </w:t>
      </w:r>
      <w:r w:rsidR="00174B67" w:rsidRPr="0080756F">
        <w:rPr>
          <w:rStyle w:val="Charc"/>
          <w:rFonts w:hint="cs"/>
          <w:rtl/>
        </w:rPr>
        <w:t>[</w:t>
      </w:r>
      <w:r w:rsidR="007A15AE" w:rsidRPr="0080756F">
        <w:rPr>
          <w:rStyle w:val="Charc"/>
          <w:rFonts w:hint="cs"/>
          <w:rtl/>
        </w:rPr>
        <w:t>يونس</w:t>
      </w:r>
      <w:r w:rsidR="00A7613A" w:rsidRPr="0080756F">
        <w:rPr>
          <w:rStyle w:val="Charc"/>
          <w:rFonts w:hint="cs"/>
          <w:rtl/>
        </w:rPr>
        <w:t xml:space="preserve">: </w:t>
      </w:r>
      <w:r w:rsidR="007A15AE" w:rsidRPr="0080756F">
        <w:rPr>
          <w:rStyle w:val="Charc"/>
          <w:rFonts w:hint="cs"/>
          <w:rtl/>
        </w:rPr>
        <w:t>99</w:t>
      </w:r>
      <w:r w:rsidR="00174B67" w:rsidRPr="0080756F">
        <w:rPr>
          <w:rStyle w:val="Charc"/>
          <w:rFonts w:hint="cs"/>
          <w:rtl/>
        </w:rPr>
        <w:t>]</w:t>
      </w:r>
      <w:r w:rsidR="00302E8C" w:rsidRPr="008D46E8">
        <w:rPr>
          <w:rStyle w:val="Charb"/>
          <w:rFonts w:hint="cs"/>
          <w:rtl/>
        </w:rPr>
        <w:t>.</w:t>
      </w:r>
    </w:p>
    <w:p w:rsidR="007A15AE" w:rsidRPr="00F53371" w:rsidRDefault="00C949E9" w:rsidP="00F53371">
      <w:pPr>
        <w:pStyle w:val="ab"/>
        <w:rPr>
          <w:rtl/>
        </w:rPr>
      </w:pPr>
      <w:r w:rsidRPr="00F53371">
        <w:rPr>
          <w:rFonts w:hint="cs"/>
          <w:rtl/>
        </w:rPr>
        <w:t>«</w:t>
      </w:r>
      <w:r w:rsidR="007A15AE" w:rsidRPr="00F53371">
        <w:rPr>
          <w:rtl/>
        </w:rPr>
        <w:t>و اگر پروردگار تو مى‏خواست قطعا</w:t>
      </w:r>
      <w:r w:rsidR="00CA6D98">
        <w:rPr>
          <w:rtl/>
        </w:rPr>
        <w:t xml:space="preserve"> هرکه </w:t>
      </w:r>
      <w:r w:rsidR="007A15AE" w:rsidRPr="00F53371">
        <w:rPr>
          <w:rtl/>
        </w:rPr>
        <w:t>در زم</w:t>
      </w:r>
      <w:r w:rsidR="000A3618" w:rsidRPr="00F53371">
        <w:rPr>
          <w:rtl/>
        </w:rPr>
        <w:t>ی</w:t>
      </w:r>
      <w:r w:rsidR="007A15AE" w:rsidRPr="00F53371">
        <w:rPr>
          <w:rtl/>
        </w:rPr>
        <w:t>ن است همه</w:t>
      </w:r>
      <w:r w:rsidR="000F6E56" w:rsidRPr="00F53371">
        <w:rPr>
          <w:rFonts w:hint="cs"/>
          <w:rtl/>
        </w:rPr>
        <w:softHyphen/>
        <w:t>ی</w:t>
      </w:r>
      <w:r w:rsidR="00A2048D" w:rsidRPr="00F53371">
        <w:rPr>
          <w:rtl/>
        </w:rPr>
        <w:t xml:space="preserve"> آن‌ها </w:t>
      </w:r>
      <w:r w:rsidR="000A3618" w:rsidRPr="00F53371">
        <w:rPr>
          <w:rtl/>
        </w:rPr>
        <w:t>یک</w:t>
      </w:r>
      <w:r w:rsidR="007A15AE" w:rsidRPr="00F53371">
        <w:rPr>
          <w:rtl/>
        </w:rPr>
        <w:t>سر ا</w:t>
      </w:r>
      <w:r w:rsidR="000A3618" w:rsidRPr="00F53371">
        <w:rPr>
          <w:rtl/>
        </w:rPr>
        <w:t>ی</w:t>
      </w:r>
      <w:r w:rsidR="007A15AE" w:rsidRPr="00F53371">
        <w:rPr>
          <w:rtl/>
        </w:rPr>
        <w:t>مان مى‏آوردند</w:t>
      </w:r>
      <w:r w:rsidRPr="00F53371">
        <w:rPr>
          <w:rFonts w:hint="cs"/>
          <w:rtl/>
        </w:rPr>
        <w:t>»</w:t>
      </w:r>
      <w:r w:rsidR="000146F5" w:rsidRPr="00F53371">
        <w:rPr>
          <w:rFonts w:hint="cs"/>
          <w:rtl/>
        </w:rPr>
        <w:t>.</w:t>
      </w:r>
    </w:p>
    <w:p w:rsidR="007A15AE" w:rsidRPr="00F53371" w:rsidRDefault="007A15AE" w:rsidP="00F53371">
      <w:pPr>
        <w:pStyle w:val="ab"/>
        <w:rPr>
          <w:rtl/>
        </w:rPr>
      </w:pPr>
      <w:r w:rsidRPr="00F53371">
        <w:rPr>
          <w:rFonts w:hint="cs"/>
          <w:rtl/>
        </w:rPr>
        <w:t>اما افعال</w:t>
      </w:r>
      <w:r w:rsidR="000A3618" w:rsidRPr="00F53371">
        <w:rPr>
          <w:rFonts w:hint="cs"/>
          <w:rtl/>
        </w:rPr>
        <w:t>ی</w:t>
      </w:r>
      <w:r w:rsidRPr="00F53371">
        <w:rPr>
          <w:rFonts w:hint="cs"/>
          <w:rtl/>
        </w:rPr>
        <w:t xml:space="preserve"> را </w:t>
      </w:r>
      <w:r w:rsidR="000A3618" w:rsidRPr="00F53371">
        <w:rPr>
          <w:rFonts w:hint="cs"/>
          <w:rtl/>
        </w:rPr>
        <w:t>ک</w:t>
      </w:r>
      <w:r w:rsidRPr="00F53371">
        <w:rPr>
          <w:rFonts w:hint="cs"/>
          <w:rtl/>
        </w:rPr>
        <w:t>ه خداوند در حق آنان انجام م</w:t>
      </w:r>
      <w:r w:rsidR="000A3618" w:rsidRPr="00F53371">
        <w:rPr>
          <w:rFonts w:hint="cs"/>
          <w:rtl/>
        </w:rPr>
        <w:t>ی</w:t>
      </w:r>
      <w:r w:rsidRPr="00F53371">
        <w:rPr>
          <w:rFonts w:hint="cs"/>
          <w:rtl/>
        </w:rPr>
        <w:t>‌دهد، مقتض</w:t>
      </w:r>
      <w:r w:rsidR="000A3618" w:rsidRPr="00F53371">
        <w:rPr>
          <w:rFonts w:hint="cs"/>
          <w:rtl/>
        </w:rPr>
        <w:t>ی</w:t>
      </w:r>
      <w:r w:rsidRPr="00F53371">
        <w:rPr>
          <w:rFonts w:hint="cs"/>
          <w:rtl/>
        </w:rPr>
        <w:t xml:space="preserve"> ح</w:t>
      </w:r>
      <w:r w:rsidR="000A3618" w:rsidRPr="00F53371">
        <w:rPr>
          <w:rFonts w:hint="cs"/>
          <w:rtl/>
        </w:rPr>
        <w:t>ک</w:t>
      </w:r>
      <w:r w:rsidRPr="00F53371">
        <w:rPr>
          <w:rFonts w:hint="cs"/>
          <w:rtl/>
        </w:rPr>
        <w:t>مت و مقتض</w:t>
      </w:r>
      <w:r w:rsidR="000A3618" w:rsidRPr="00F53371">
        <w:rPr>
          <w:rFonts w:hint="cs"/>
          <w:rtl/>
        </w:rPr>
        <w:t>ی</w:t>
      </w:r>
      <w:r w:rsidRPr="00F53371">
        <w:rPr>
          <w:rFonts w:hint="cs"/>
          <w:rtl/>
        </w:rPr>
        <w:t xml:space="preserve"> ربوب</w:t>
      </w:r>
      <w:r w:rsidR="000A3618" w:rsidRPr="00F53371">
        <w:rPr>
          <w:rFonts w:hint="cs"/>
          <w:rtl/>
        </w:rPr>
        <w:t>ی</w:t>
      </w:r>
      <w:r w:rsidRPr="00F53371">
        <w:rPr>
          <w:rFonts w:hint="cs"/>
          <w:rtl/>
        </w:rPr>
        <w:t>ت و الوه</w:t>
      </w:r>
      <w:r w:rsidR="000A3618" w:rsidRPr="00F53371">
        <w:rPr>
          <w:rFonts w:hint="cs"/>
          <w:rtl/>
        </w:rPr>
        <w:t>ی</w:t>
      </w:r>
      <w:r w:rsidRPr="00F53371">
        <w:rPr>
          <w:rFonts w:hint="cs"/>
          <w:rtl/>
        </w:rPr>
        <w:t>ت و اسماء وصفات اوست.</w:t>
      </w:r>
    </w:p>
    <w:p w:rsidR="00680D92" w:rsidRPr="00790421" w:rsidRDefault="000A3618" w:rsidP="00F53371">
      <w:pPr>
        <w:pStyle w:val="ab"/>
        <w:rPr>
          <w:rtl/>
        </w:rPr>
      </w:pPr>
      <w:r w:rsidRPr="00F53371">
        <w:rPr>
          <w:rFonts w:hint="cs"/>
          <w:rtl/>
        </w:rPr>
        <w:t>ک</w:t>
      </w:r>
      <w:r w:rsidR="007A15AE" w:rsidRPr="00F53371">
        <w:rPr>
          <w:rFonts w:hint="cs"/>
          <w:rtl/>
        </w:rPr>
        <w:t>س</w:t>
      </w:r>
      <w:r w:rsidRPr="00F53371">
        <w:rPr>
          <w:rFonts w:hint="cs"/>
          <w:rtl/>
        </w:rPr>
        <w:t>ی</w:t>
      </w:r>
      <w:r w:rsidR="007A15AE" w:rsidRPr="00F53371">
        <w:rPr>
          <w:rFonts w:hint="cs"/>
          <w:rtl/>
        </w:rPr>
        <w:t xml:space="preserve"> </w:t>
      </w:r>
      <w:r w:rsidRPr="00F53371">
        <w:rPr>
          <w:rFonts w:hint="cs"/>
          <w:rtl/>
        </w:rPr>
        <w:t>ک</w:t>
      </w:r>
      <w:r w:rsidR="007A15AE" w:rsidRPr="00F53371">
        <w:rPr>
          <w:rFonts w:hint="cs"/>
          <w:rtl/>
        </w:rPr>
        <w:t>ه بگو</w:t>
      </w:r>
      <w:r w:rsidRPr="00F53371">
        <w:rPr>
          <w:rFonts w:hint="cs"/>
          <w:rtl/>
        </w:rPr>
        <w:t>ی</w:t>
      </w:r>
      <w:r w:rsidR="007A15AE" w:rsidRPr="00F53371">
        <w:rPr>
          <w:rFonts w:hint="cs"/>
          <w:rtl/>
        </w:rPr>
        <w:t>د چرا عده</w:t>
      </w:r>
      <w:r w:rsidR="007A15AE" w:rsidRPr="00F53371">
        <w:rPr>
          <w:rFonts w:hint="cs"/>
          <w:rtl/>
        </w:rPr>
        <w:softHyphen/>
        <w:t>ا</w:t>
      </w:r>
      <w:r w:rsidRPr="00F53371">
        <w:rPr>
          <w:rFonts w:hint="cs"/>
          <w:rtl/>
        </w:rPr>
        <w:t>ی</w:t>
      </w:r>
      <w:r w:rsidR="007A15AE" w:rsidRPr="00F53371">
        <w:rPr>
          <w:rFonts w:hint="cs"/>
          <w:rtl/>
        </w:rPr>
        <w:t xml:space="preserve"> از بندگان خداوند مط</w:t>
      </w:r>
      <w:r w:rsidRPr="00F53371">
        <w:rPr>
          <w:rFonts w:hint="cs"/>
          <w:rtl/>
        </w:rPr>
        <w:t>ی</w:t>
      </w:r>
      <w:r w:rsidR="007A15AE" w:rsidRPr="00F53371">
        <w:rPr>
          <w:rFonts w:hint="cs"/>
          <w:rtl/>
        </w:rPr>
        <w:t>ع و عده</w:t>
      </w:r>
      <w:r w:rsidR="007A15AE" w:rsidRPr="00F53371">
        <w:rPr>
          <w:rFonts w:hint="cs"/>
          <w:rtl/>
        </w:rPr>
        <w:softHyphen/>
        <w:t>ا</w:t>
      </w:r>
      <w:r w:rsidRPr="00F53371">
        <w:rPr>
          <w:rFonts w:hint="cs"/>
          <w:rtl/>
        </w:rPr>
        <w:t>ی</w:t>
      </w:r>
      <w:r w:rsidR="007A15AE" w:rsidRPr="00F53371">
        <w:rPr>
          <w:rFonts w:hint="cs"/>
          <w:rtl/>
        </w:rPr>
        <w:t xml:space="preserve"> د</w:t>
      </w:r>
      <w:r w:rsidRPr="00F53371">
        <w:rPr>
          <w:rFonts w:hint="cs"/>
          <w:rtl/>
        </w:rPr>
        <w:t>ی</w:t>
      </w:r>
      <w:r w:rsidR="007A15AE" w:rsidRPr="00F53371">
        <w:rPr>
          <w:rFonts w:hint="cs"/>
          <w:rtl/>
        </w:rPr>
        <w:t>گر عاص</w:t>
      </w:r>
      <w:r w:rsidRPr="00F53371">
        <w:rPr>
          <w:rFonts w:hint="cs"/>
          <w:rtl/>
        </w:rPr>
        <w:t>ی</w:t>
      </w:r>
      <w:r w:rsidR="007A15AE" w:rsidRPr="00F53371">
        <w:rPr>
          <w:rFonts w:hint="cs"/>
          <w:rtl/>
        </w:rPr>
        <w:t xml:space="preserve"> هستند، مانند سخن </w:t>
      </w:r>
      <w:r w:rsidRPr="00F53371">
        <w:rPr>
          <w:rFonts w:hint="cs"/>
          <w:rtl/>
        </w:rPr>
        <w:t>ک</w:t>
      </w:r>
      <w:r w:rsidR="007A15AE" w:rsidRPr="00F53371">
        <w:rPr>
          <w:rFonts w:hint="cs"/>
          <w:rtl/>
        </w:rPr>
        <w:t>س</w:t>
      </w:r>
      <w:r w:rsidRPr="00F53371">
        <w:rPr>
          <w:rFonts w:hint="cs"/>
          <w:rtl/>
        </w:rPr>
        <w:t>ی</w:t>
      </w:r>
      <w:r w:rsidR="007A15AE" w:rsidRPr="00F53371">
        <w:rPr>
          <w:rFonts w:hint="cs"/>
          <w:rtl/>
        </w:rPr>
        <w:t xml:space="preserve"> است </w:t>
      </w:r>
      <w:r w:rsidRPr="00F53371">
        <w:rPr>
          <w:rFonts w:hint="cs"/>
          <w:rtl/>
        </w:rPr>
        <w:t>ک</w:t>
      </w:r>
      <w:r w:rsidR="007A15AE" w:rsidRPr="00F53371">
        <w:rPr>
          <w:rFonts w:hint="cs"/>
          <w:rtl/>
        </w:rPr>
        <w:t>ه بگو</w:t>
      </w:r>
      <w:r w:rsidRPr="00F53371">
        <w:rPr>
          <w:rFonts w:hint="cs"/>
          <w:rtl/>
        </w:rPr>
        <w:t>ی</w:t>
      </w:r>
      <w:r w:rsidR="007A15AE" w:rsidRPr="00F53371">
        <w:rPr>
          <w:rFonts w:hint="cs"/>
          <w:rtl/>
        </w:rPr>
        <w:t>د</w:t>
      </w:r>
      <w:r w:rsidR="00A7613A" w:rsidRPr="00F53371">
        <w:rPr>
          <w:rFonts w:hint="cs"/>
          <w:rtl/>
        </w:rPr>
        <w:t xml:space="preserve">: </w:t>
      </w:r>
    </w:p>
    <w:p w:rsidR="00680D92" w:rsidRPr="00790421" w:rsidRDefault="007A15AE" w:rsidP="00F53371">
      <w:pPr>
        <w:pStyle w:val="ab"/>
        <w:rPr>
          <w:rtl/>
        </w:rPr>
      </w:pPr>
      <w:r w:rsidRPr="00790421">
        <w:rPr>
          <w:rFonts w:hint="cs"/>
          <w:rtl/>
        </w:rPr>
        <w:t xml:space="preserve">چرا </w:t>
      </w:r>
      <w:r w:rsidRPr="00F53371">
        <w:rPr>
          <w:rStyle w:val="Chara"/>
          <w:rFonts w:hint="cs"/>
          <w:rtl/>
        </w:rPr>
        <w:t>«الضارالنافع»</w:t>
      </w:r>
      <w:r w:rsidR="00C949E9" w:rsidRPr="00E94274">
        <w:rPr>
          <w:rStyle w:val="Char1"/>
          <w:rFonts w:hint="cs"/>
          <w:rtl/>
        </w:rPr>
        <w:t xml:space="preserve"> </w:t>
      </w:r>
      <w:r w:rsidRPr="00790421">
        <w:rPr>
          <w:rFonts w:hint="cs"/>
          <w:rtl/>
        </w:rPr>
        <w:t>«ضرررساننده و نفع</w:t>
      </w:r>
      <w:r w:rsidR="00F53371">
        <w:rPr>
          <w:rFonts w:hint="eastAsia"/>
          <w:rtl/>
        </w:rPr>
        <w:t>‌</w:t>
      </w:r>
      <w:r w:rsidRPr="00790421">
        <w:rPr>
          <w:rFonts w:hint="cs"/>
          <w:rtl/>
        </w:rPr>
        <w:t xml:space="preserve">رساننده» و </w:t>
      </w:r>
      <w:r w:rsidRPr="00F53371">
        <w:rPr>
          <w:rStyle w:val="Chara"/>
          <w:rFonts w:hint="cs"/>
          <w:rtl/>
        </w:rPr>
        <w:t>«المعطي المانع»</w:t>
      </w:r>
      <w:r w:rsidR="00C949E9">
        <w:rPr>
          <w:rFonts w:hint="cs"/>
          <w:rtl/>
        </w:rPr>
        <w:t xml:space="preserve"> </w:t>
      </w:r>
      <w:r w:rsidRPr="00790421">
        <w:rPr>
          <w:rFonts w:hint="cs"/>
          <w:rtl/>
        </w:rPr>
        <w:t>«دهنده و مانع آن» و</w:t>
      </w:r>
      <w:r w:rsidR="00C949E9" w:rsidRPr="00E94274">
        <w:rPr>
          <w:rStyle w:val="Char1"/>
          <w:rFonts w:hint="cs"/>
          <w:rtl/>
        </w:rPr>
        <w:t xml:space="preserve"> </w:t>
      </w:r>
      <w:r w:rsidRPr="00F53371">
        <w:rPr>
          <w:rStyle w:val="Chara"/>
          <w:rFonts w:hint="cs"/>
          <w:rtl/>
        </w:rPr>
        <w:t>«الخافض الرافع»</w:t>
      </w:r>
      <w:r w:rsidR="00C949E9" w:rsidRPr="00E94274">
        <w:rPr>
          <w:rStyle w:val="Char1"/>
          <w:rFonts w:hint="cs"/>
          <w:rtl/>
        </w:rPr>
        <w:t xml:space="preserve"> </w:t>
      </w:r>
      <w:r w:rsidRPr="00790421">
        <w:rPr>
          <w:rFonts w:hint="cs"/>
          <w:rtl/>
        </w:rPr>
        <w:t>«پا</w:t>
      </w:r>
      <w:r w:rsidR="000A3618">
        <w:rPr>
          <w:rFonts w:hint="cs"/>
          <w:rtl/>
        </w:rPr>
        <w:t>یی</w:t>
      </w:r>
      <w:r w:rsidRPr="00790421">
        <w:rPr>
          <w:rFonts w:hint="cs"/>
          <w:rtl/>
        </w:rPr>
        <w:t>ن</w:t>
      </w:r>
      <w:r w:rsidR="00F53371">
        <w:rPr>
          <w:rFonts w:hint="eastAsia"/>
          <w:rtl/>
        </w:rPr>
        <w:t>‌</w:t>
      </w:r>
      <w:r w:rsidRPr="00790421">
        <w:rPr>
          <w:rFonts w:hint="cs"/>
          <w:rtl/>
        </w:rPr>
        <w:t xml:space="preserve">آورنده و بالابرنده» و </w:t>
      </w:r>
      <w:r w:rsidRPr="00F53371">
        <w:rPr>
          <w:rStyle w:val="Chara"/>
          <w:rFonts w:hint="cs"/>
          <w:rtl/>
        </w:rPr>
        <w:t>«المنعم المنتقم»</w:t>
      </w:r>
      <w:r w:rsidRPr="00790421">
        <w:rPr>
          <w:rFonts w:hint="cs"/>
          <w:rtl/>
        </w:rPr>
        <w:t xml:space="preserve"> «نعمت</w:t>
      </w:r>
      <w:r w:rsidR="00F53371">
        <w:rPr>
          <w:rFonts w:hint="eastAsia"/>
          <w:rtl/>
        </w:rPr>
        <w:t>‌</w:t>
      </w:r>
      <w:r w:rsidRPr="00790421">
        <w:rPr>
          <w:rFonts w:hint="cs"/>
          <w:rtl/>
        </w:rPr>
        <w:t>دهنده و انتقام</w:t>
      </w:r>
      <w:r w:rsidR="00F53371">
        <w:rPr>
          <w:rFonts w:hint="eastAsia"/>
          <w:rtl/>
        </w:rPr>
        <w:t>‌</w:t>
      </w:r>
      <w:r w:rsidRPr="00790421">
        <w:rPr>
          <w:rFonts w:hint="cs"/>
          <w:rtl/>
        </w:rPr>
        <w:t>گ</w:t>
      </w:r>
      <w:r w:rsidR="000A3618">
        <w:rPr>
          <w:rFonts w:hint="cs"/>
          <w:rtl/>
        </w:rPr>
        <w:t>ی</w:t>
      </w:r>
      <w:r w:rsidRPr="00790421">
        <w:rPr>
          <w:rFonts w:hint="cs"/>
          <w:rtl/>
        </w:rPr>
        <w:t>رنده» جزء اسماء اله</w:t>
      </w:r>
      <w:r w:rsidR="000A3618">
        <w:rPr>
          <w:rFonts w:hint="cs"/>
          <w:rtl/>
        </w:rPr>
        <w:t>ی</w:t>
      </w:r>
      <w:r w:rsidRPr="00790421">
        <w:rPr>
          <w:rFonts w:hint="cs"/>
          <w:rtl/>
        </w:rPr>
        <w:t xml:space="preserve"> هستند</w:t>
      </w:r>
      <w:r w:rsidR="00680D92" w:rsidRPr="00790421">
        <w:rPr>
          <w:rFonts w:hint="cs"/>
          <w:rtl/>
        </w:rPr>
        <w:t>؟</w:t>
      </w:r>
    </w:p>
    <w:p w:rsidR="007A15AE" w:rsidRDefault="007A15AE" w:rsidP="00F53371">
      <w:pPr>
        <w:pStyle w:val="ab"/>
        <w:rPr>
          <w:rtl/>
        </w:rPr>
      </w:pPr>
      <w:r w:rsidRPr="00790421">
        <w:rPr>
          <w:rFonts w:hint="cs"/>
          <w:rtl/>
        </w:rPr>
        <w:t xml:space="preserve">از آنجا </w:t>
      </w:r>
      <w:r w:rsidR="000A3618">
        <w:rPr>
          <w:rFonts w:hint="cs"/>
          <w:rtl/>
        </w:rPr>
        <w:t>ک</w:t>
      </w:r>
      <w:r w:rsidRPr="00790421">
        <w:rPr>
          <w:rFonts w:hint="cs"/>
          <w:rtl/>
        </w:rPr>
        <w:t>ه افعال خداوند مقتض</w:t>
      </w:r>
      <w:r w:rsidR="000A3618">
        <w:rPr>
          <w:rFonts w:hint="cs"/>
          <w:rtl/>
        </w:rPr>
        <w:t>ی</w:t>
      </w:r>
      <w:r w:rsidRPr="00790421">
        <w:rPr>
          <w:rFonts w:hint="cs"/>
          <w:rtl/>
        </w:rPr>
        <w:t xml:space="preserve"> اسماء و آثار صفات او م</w:t>
      </w:r>
      <w:r w:rsidR="000A3618">
        <w:rPr>
          <w:rFonts w:hint="cs"/>
          <w:rtl/>
        </w:rPr>
        <w:t>ی</w:t>
      </w:r>
      <w:r w:rsidRPr="00790421">
        <w:rPr>
          <w:rFonts w:hint="cs"/>
          <w:rtl/>
        </w:rPr>
        <w:softHyphen/>
        <w:t>باشند، اعتراض بر افعال او اعتراض بر اسماء و صفات و بل</w:t>
      </w:r>
      <w:r w:rsidR="000A3618">
        <w:rPr>
          <w:rFonts w:hint="cs"/>
          <w:rtl/>
        </w:rPr>
        <w:t>ک</w:t>
      </w:r>
      <w:r w:rsidRPr="00790421">
        <w:rPr>
          <w:rFonts w:hint="cs"/>
          <w:rtl/>
        </w:rPr>
        <w:t>ه بر ربوب</w:t>
      </w:r>
      <w:r w:rsidR="000A3618">
        <w:rPr>
          <w:rFonts w:hint="cs"/>
          <w:rtl/>
        </w:rPr>
        <w:t>ی</w:t>
      </w:r>
      <w:r w:rsidRPr="00790421">
        <w:rPr>
          <w:rFonts w:hint="cs"/>
          <w:rtl/>
        </w:rPr>
        <w:t>ت و الوه</w:t>
      </w:r>
      <w:r w:rsidR="000A3618">
        <w:rPr>
          <w:rFonts w:hint="cs"/>
          <w:rtl/>
        </w:rPr>
        <w:t>ی</w:t>
      </w:r>
      <w:r w:rsidRPr="00790421">
        <w:rPr>
          <w:rFonts w:hint="cs"/>
          <w:rtl/>
        </w:rPr>
        <w:t>ت اوست.</w:t>
      </w:r>
    </w:p>
    <w:p w:rsidR="007A15AE" w:rsidRPr="00790421" w:rsidRDefault="00587388" w:rsidP="00587388">
      <w:pPr>
        <w:pStyle w:val="ab"/>
        <w:rPr>
          <w:rFonts w:cs="Traditional Arabic"/>
          <w:rtl/>
        </w:rPr>
      </w:pPr>
      <w:r>
        <w:rPr>
          <w:rFonts w:ascii="Traditional Arabic" w:hAnsi="Traditional Arabic" w:cs="Traditional Arabic"/>
          <w:rtl/>
        </w:rPr>
        <w:t>﴿</w:t>
      </w:r>
      <w:r>
        <w:rPr>
          <w:rFonts w:ascii="KFGQPC Uthmanic Script HAFS" w:hAnsi="KFGQPC Uthmanic Script HAFS" w:cs="KFGQPC Uthmanic Script HAFS"/>
          <w:rtl/>
        </w:rPr>
        <w:t xml:space="preserve">فَسُبۡحَٰنَ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رَبِّ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لۡعَرۡشِ</w:t>
      </w:r>
      <w:r>
        <w:rPr>
          <w:rFonts w:ascii="KFGQPC Uthmanic Script HAFS" w:hAnsi="KFGQPC Uthmanic Script HAFS" w:cs="KFGQPC Uthmanic Script HAFS"/>
          <w:rtl/>
        </w:rPr>
        <w:t xml:space="preserve"> عَمَّا يَصِفُونَ ٢٢</w:t>
      </w:r>
      <w:r>
        <w:rPr>
          <w:rFonts w:ascii="KFGQPC Uthmanic Script HAFS" w:hAnsi="KFGQPC Uthmanic Script HAFS" w:cs="KFGQPC Uthmanic Script HAFS"/>
        </w:rPr>
        <w:t xml:space="preserve"> </w:t>
      </w:r>
      <w:r>
        <w:rPr>
          <w:rFonts w:ascii="KFGQPC Uthmanic Script HAFS" w:hAnsi="KFGQPC Uthmanic Script HAFS" w:cs="KFGQPC Uthmanic Script HAFS"/>
          <w:rtl/>
        </w:rPr>
        <w:t>لَا يُسۡ‍َٔلُ عَمَّا يَفۡعَلُ وَهُمۡ يُسۡ‍َٔلُونَ ٢٣</w:t>
      </w:r>
      <w:r>
        <w:rPr>
          <w:rFonts w:ascii="Traditional Arabic" w:hAnsi="Traditional Arabic" w:cs="Traditional Arabic"/>
          <w:rtl/>
        </w:rPr>
        <w:t>﴾</w:t>
      </w:r>
      <w:r>
        <w:rPr>
          <w:rFonts w:ascii="Traditional Arabic" w:hAnsi="Traditional Arabic" w:cs="Traditional Arabic" w:hint="cs"/>
          <w:rtl/>
        </w:rPr>
        <w:t xml:space="preserve"> </w:t>
      </w:r>
      <w:r w:rsidR="00174B67" w:rsidRPr="0080756F">
        <w:rPr>
          <w:rStyle w:val="Charc"/>
          <w:rFonts w:hint="cs"/>
          <w:rtl/>
        </w:rPr>
        <w:t>[</w:t>
      </w:r>
      <w:r w:rsidR="007A15AE" w:rsidRPr="0080756F">
        <w:rPr>
          <w:rStyle w:val="Charc"/>
          <w:rFonts w:hint="cs"/>
          <w:rtl/>
        </w:rPr>
        <w:t>ا</w:t>
      </w:r>
      <w:r w:rsidR="00E845EA" w:rsidRPr="0080756F">
        <w:rPr>
          <w:rStyle w:val="Charc"/>
          <w:rFonts w:hint="cs"/>
          <w:rtl/>
        </w:rPr>
        <w:t>لأ</w:t>
      </w:r>
      <w:r w:rsidR="007A15AE" w:rsidRPr="0080756F">
        <w:rPr>
          <w:rStyle w:val="Charc"/>
          <w:rFonts w:hint="cs"/>
          <w:rtl/>
        </w:rPr>
        <w:t>نبياء</w:t>
      </w:r>
      <w:r w:rsidR="00A7613A" w:rsidRPr="0080756F">
        <w:rPr>
          <w:rStyle w:val="Charc"/>
          <w:rFonts w:hint="cs"/>
          <w:rtl/>
        </w:rPr>
        <w:t xml:space="preserve">: </w:t>
      </w:r>
      <w:r w:rsidR="007A15AE" w:rsidRPr="0080756F">
        <w:rPr>
          <w:rStyle w:val="Charc"/>
          <w:rFonts w:hint="cs"/>
          <w:rtl/>
        </w:rPr>
        <w:t>22- 23</w:t>
      </w:r>
      <w:r w:rsidR="00174B67" w:rsidRPr="0080756F">
        <w:rPr>
          <w:rStyle w:val="Charc"/>
          <w:rFonts w:hint="cs"/>
          <w:rtl/>
        </w:rPr>
        <w:t>]</w:t>
      </w:r>
      <w:r w:rsidR="00302E8C" w:rsidRPr="008D46E8">
        <w:rPr>
          <w:rStyle w:val="Charb"/>
          <w:rFonts w:hint="cs"/>
          <w:rtl/>
        </w:rPr>
        <w:t>.</w:t>
      </w:r>
    </w:p>
    <w:p w:rsidR="007A15AE" w:rsidRPr="00F53371" w:rsidRDefault="00E845EA" w:rsidP="00F53371">
      <w:pPr>
        <w:pStyle w:val="ab"/>
        <w:rPr>
          <w:rtl/>
        </w:rPr>
      </w:pPr>
      <w:r w:rsidRPr="00F53371">
        <w:rPr>
          <w:rFonts w:hint="cs"/>
          <w:rtl/>
        </w:rPr>
        <w:lastRenderedPageBreak/>
        <w:t>«</w:t>
      </w:r>
      <w:r w:rsidR="007A15AE" w:rsidRPr="00F53371">
        <w:rPr>
          <w:rtl/>
        </w:rPr>
        <w:t>اگر در</w:t>
      </w:r>
      <w:r w:rsidR="00A2048D" w:rsidRPr="00F53371">
        <w:rPr>
          <w:rtl/>
        </w:rPr>
        <w:t xml:space="preserve"> آن‌ها </w:t>
      </w:r>
      <w:r w:rsidR="007A15AE" w:rsidRPr="00F53371">
        <w:rPr>
          <w:rtl/>
        </w:rPr>
        <w:t>[زم</w:t>
      </w:r>
      <w:r w:rsidR="000A3618" w:rsidRPr="00F53371">
        <w:rPr>
          <w:rtl/>
        </w:rPr>
        <w:t>ی</w:t>
      </w:r>
      <w:r w:rsidR="007A15AE" w:rsidRPr="00F53371">
        <w:rPr>
          <w:rtl/>
        </w:rPr>
        <w:t>ن و آسمان] جز خدا</w:t>
      </w:r>
      <w:r w:rsidR="007A15AE" w:rsidRPr="00F53371">
        <w:rPr>
          <w:rFonts w:hint="cs"/>
          <w:rtl/>
        </w:rPr>
        <w:t>،</w:t>
      </w:r>
      <w:r w:rsidR="007A15AE" w:rsidRPr="00F53371">
        <w:rPr>
          <w:rtl/>
        </w:rPr>
        <w:t xml:space="preserve"> خدا</w:t>
      </w:r>
      <w:r w:rsidR="000A3618" w:rsidRPr="00F53371">
        <w:rPr>
          <w:rtl/>
        </w:rPr>
        <w:t>ی</w:t>
      </w:r>
      <w:r w:rsidR="007A15AE" w:rsidRPr="00F53371">
        <w:rPr>
          <w:rtl/>
        </w:rPr>
        <w:t>انى [د</w:t>
      </w:r>
      <w:r w:rsidR="000A3618" w:rsidRPr="00F53371">
        <w:rPr>
          <w:rtl/>
        </w:rPr>
        <w:t>ی</w:t>
      </w:r>
      <w:r w:rsidR="007A15AE" w:rsidRPr="00F53371">
        <w:rPr>
          <w:rtl/>
        </w:rPr>
        <w:t>گر] وجود داشت قطعا</w:t>
      </w:r>
      <w:r w:rsidR="007A15AE" w:rsidRPr="00F53371">
        <w:rPr>
          <w:rFonts w:hint="cs"/>
          <w:rtl/>
        </w:rPr>
        <w:t>ً</w:t>
      </w:r>
      <w:r w:rsidR="007A15AE" w:rsidRPr="00F53371">
        <w:rPr>
          <w:rtl/>
        </w:rPr>
        <w:t xml:space="preserve"> [زم</w:t>
      </w:r>
      <w:r w:rsidR="000A3618" w:rsidRPr="00F53371">
        <w:rPr>
          <w:rtl/>
        </w:rPr>
        <w:t>ی</w:t>
      </w:r>
      <w:r w:rsidR="007A15AE" w:rsidRPr="00F53371">
        <w:rPr>
          <w:rtl/>
        </w:rPr>
        <w:t>ن و آسمان] تباه مى‏شد پس منزه است‏خدا</w:t>
      </w:r>
      <w:r w:rsidR="007A15AE" w:rsidRPr="00F53371">
        <w:rPr>
          <w:rFonts w:hint="cs"/>
          <w:rtl/>
        </w:rPr>
        <w:t>وند</w:t>
      </w:r>
      <w:r w:rsidR="007A15AE" w:rsidRPr="00F53371">
        <w:rPr>
          <w:rtl/>
        </w:rPr>
        <w:t xml:space="preserve"> پروردگار عرش از آنچه وصف مى‏</w:t>
      </w:r>
      <w:r w:rsidR="000A3618" w:rsidRPr="00F53371">
        <w:rPr>
          <w:rtl/>
        </w:rPr>
        <w:t>ک</w:t>
      </w:r>
      <w:r w:rsidR="007A15AE" w:rsidRPr="00F53371">
        <w:rPr>
          <w:rtl/>
        </w:rPr>
        <w:t>نند</w:t>
      </w:r>
      <w:r w:rsidRPr="00F53371">
        <w:rPr>
          <w:rFonts w:hint="cs"/>
          <w:rtl/>
        </w:rPr>
        <w:t xml:space="preserve">. </w:t>
      </w:r>
      <w:r w:rsidR="007A15AE" w:rsidRPr="00F53371">
        <w:rPr>
          <w:rFonts w:hint="cs"/>
          <w:rtl/>
        </w:rPr>
        <w:t>خداوند برا</w:t>
      </w:r>
      <w:r w:rsidR="000A3618" w:rsidRPr="00F53371">
        <w:rPr>
          <w:rFonts w:hint="cs"/>
          <w:rtl/>
        </w:rPr>
        <w:t>ی</w:t>
      </w:r>
      <w:r w:rsidR="007A15AE" w:rsidRPr="00F53371">
        <w:rPr>
          <w:rFonts w:hint="cs"/>
          <w:rtl/>
        </w:rPr>
        <w:t xml:space="preserve"> کارها</w:t>
      </w:r>
      <w:r w:rsidR="000A3618" w:rsidRPr="00F53371">
        <w:rPr>
          <w:rFonts w:hint="cs"/>
          <w:rtl/>
        </w:rPr>
        <w:t>یی</w:t>
      </w:r>
      <w:r w:rsidR="007A15AE" w:rsidRPr="00F53371">
        <w:rPr>
          <w:rFonts w:hint="cs"/>
          <w:rtl/>
        </w:rPr>
        <w:t xml:space="preserve"> که م</w:t>
      </w:r>
      <w:r w:rsidR="000A3618" w:rsidRPr="00F53371">
        <w:rPr>
          <w:rFonts w:hint="cs"/>
          <w:rtl/>
        </w:rPr>
        <w:t>ی</w:t>
      </w:r>
      <w:r w:rsidR="000F6E56" w:rsidRPr="00F53371">
        <w:rPr>
          <w:rtl/>
        </w:rPr>
        <w:softHyphen/>
      </w:r>
      <w:r w:rsidR="007A15AE" w:rsidRPr="00F53371">
        <w:rPr>
          <w:rFonts w:hint="cs"/>
          <w:rtl/>
        </w:rPr>
        <w:t>کند مورد بازخواست قرار نم</w:t>
      </w:r>
      <w:r w:rsidR="000A3618" w:rsidRPr="00F53371">
        <w:rPr>
          <w:rFonts w:hint="cs"/>
          <w:rtl/>
        </w:rPr>
        <w:t>ی</w:t>
      </w:r>
      <w:r w:rsidR="000F6E56" w:rsidRPr="00F53371">
        <w:rPr>
          <w:rtl/>
        </w:rPr>
        <w:softHyphen/>
      </w:r>
      <w:r w:rsidR="007A15AE" w:rsidRPr="00F53371">
        <w:rPr>
          <w:rFonts w:hint="cs"/>
          <w:rtl/>
        </w:rPr>
        <w:t>گ</w:t>
      </w:r>
      <w:r w:rsidR="000A3618" w:rsidRPr="00F53371">
        <w:rPr>
          <w:rFonts w:hint="cs"/>
          <w:rtl/>
        </w:rPr>
        <w:t>ی</w:t>
      </w:r>
      <w:r w:rsidR="007A15AE" w:rsidRPr="00F53371">
        <w:rPr>
          <w:rFonts w:hint="cs"/>
          <w:rtl/>
        </w:rPr>
        <w:t>رد ول</w:t>
      </w:r>
      <w:r w:rsidR="000A3618" w:rsidRPr="00F53371">
        <w:rPr>
          <w:rFonts w:hint="cs"/>
          <w:rtl/>
        </w:rPr>
        <w:t>ی</w:t>
      </w:r>
      <w:r w:rsidR="007A15AE" w:rsidRPr="00F53371">
        <w:rPr>
          <w:rFonts w:hint="cs"/>
          <w:rtl/>
        </w:rPr>
        <w:t xml:space="preserve"> د</w:t>
      </w:r>
      <w:r w:rsidR="000A3618" w:rsidRPr="00F53371">
        <w:rPr>
          <w:rFonts w:hint="cs"/>
          <w:rtl/>
        </w:rPr>
        <w:t>ی</w:t>
      </w:r>
      <w:r w:rsidR="007A15AE" w:rsidRPr="00F53371">
        <w:rPr>
          <w:rFonts w:hint="cs"/>
          <w:rtl/>
        </w:rPr>
        <w:t>گران مورد بازخواست و پرسش قرار م</w:t>
      </w:r>
      <w:r w:rsidR="000A3618" w:rsidRPr="00F53371">
        <w:rPr>
          <w:rFonts w:hint="cs"/>
          <w:rtl/>
        </w:rPr>
        <w:t>ی</w:t>
      </w:r>
      <w:r w:rsidR="000F6E56" w:rsidRPr="00F53371">
        <w:rPr>
          <w:rtl/>
        </w:rPr>
        <w:softHyphen/>
      </w:r>
      <w:r w:rsidRPr="00F53371">
        <w:rPr>
          <w:rFonts w:hint="cs"/>
          <w:rtl/>
        </w:rPr>
        <w:t>گ</w:t>
      </w:r>
      <w:r w:rsidR="000A3618" w:rsidRPr="00F53371">
        <w:rPr>
          <w:rFonts w:hint="cs"/>
          <w:rtl/>
        </w:rPr>
        <w:t>ی</w:t>
      </w:r>
      <w:r w:rsidRPr="00F53371">
        <w:rPr>
          <w:rFonts w:hint="cs"/>
          <w:rtl/>
        </w:rPr>
        <w:t>رند».</w:t>
      </w:r>
    </w:p>
    <w:p w:rsidR="007A15AE" w:rsidRDefault="007A15AE" w:rsidP="00F53371">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790421" w:rsidRDefault="00A227A8" w:rsidP="00F53371">
      <w:pPr>
        <w:pStyle w:val="ab"/>
        <w:rPr>
          <w:rtl/>
        </w:rPr>
      </w:pPr>
    </w:p>
    <w:p w:rsidR="007A15AE" w:rsidRPr="00F061AA" w:rsidRDefault="007A15AE" w:rsidP="00F53371">
      <w:pPr>
        <w:pStyle w:val="a0"/>
        <w:tabs>
          <w:tab w:val="clear" w:pos="567"/>
          <w:tab w:val="right" w:pos="566"/>
        </w:tabs>
        <w:spacing w:before="0"/>
        <w:ind w:left="568" w:hanging="284"/>
        <w:contextualSpacing w:val="0"/>
        <w:rPr>
          <w:color w:val="auto"/>
          <w:sz w:val="26"/>
          <w:szCs w:val="26"/>
          <w:rtl/>
        </w:rPr>
      </w:pPr>
      <w:r w:rsidRPr="00F53371">
        <w:rPr>
          <w:rStyle w:val="Charb"/>
          <w:rFonts w:hint="cs"/>
          <w:rtl/>
        </w:rPr>
        <w:t>ايمان به قدر در دين چه منزلت</w:t>
      </w:r>
      <w:r w:rsidR="00F53371">
        <w:rPr>
          <w:rStyle w:val="Charb"/>
          <w:rFonts w:hint="cs"/>
          <w:rtl/>
        </w:rPr>
        <w:t>ی</w:t>
      </w:r>
      <w:r w:rsidRPr="00F53371">
        <w:rPr>
          <w:rStyle w:val="Charb"/>
          <w:rFonts w:hint="cs"/>
          <w:rtl/>
        </w:rPr>
        <w:t xml:space="preserve"> دارد؟</w:t>
      </w:r>
    </w:p>
    <w:p w:rsidR="007A15AE" w:rsidRPr="00790421" w:rsidRDefault="00F53371" w:rsidP="00D70BA4">
      <w:pPr>
        <w:pStyle w:val="a"/>
        <w:ind w:left="568" w:hanging="284"/>
        <w:jc w:val="both"/>
        <w:rPr>
          <w:rFonts w:cs="B Lotus"/>
          <w:color w:val="auto"/>
          <w:sz w:val="28"/>
          <w:szCs w:val="28"/>
          <w:rtl/>
        </w:rPr>
      </w:pPr>
      <w:r>
        <w:rPr>
          <w:rFonts w:cs="B Lotus" w:hint="cs"/>
          <w:color w:val="auto"/>
          <w:sz w:val="28"/>
          <w:szCs w:val="28"/>
          <w:rtl/>
        </w:rPr>
        <w:t xml:space="preserve"> </w:t>
      </w:r>
      <w:r w:rsidR="007A15AE" w:rsidRPr="00F53371">
        <w:rPr>
          <w:rStyle w:val="Charb"/>
          <w:rFonts w:hint="cs"/>
          <w:rtl/>
        </w:rPr>
        <w:t xml:space="preserve">همانگونه </w:t>
      </w:r>
      <w:r w:rsidR="000A3618" w:rsidRPr="00F53371">
        <w:rPr>
          <w:rStyle w:val="Charb"/>
          <w:rFonts w:hint="cs"/>
          <w:rtl/>
        </w:rPr>
        <w:t>ک</w:t>
      </w:r>
      <w:r w:rsidR="007A15AE" w:rsidRPr="00F53371">
        <w:rPr>
          <w:rStyle w:val="Charb"/>
          <w:rFonts w:hint="cs"/>
          <w:rtl/>
        </w:rPr>
        <w:t>ه ا</w:t>
      </w:r>
      <w:r w:rsidR="000A3618" w:rsidRPr="00F53371">
        <w:rPr>
          <w:rStyle w:val="Charb"/>
          <w:rFonts w:hint="cs"/>
          <w:rtl/>
        </w:rPr>
        <w:t>ی</w:t>
      </w:r>
      <w:r w:rsidR="007A15AE" w:rsidRPr="00F53371">
        <w:rPr>
          <w:rStyle w:val="Charb"/>
          <w:rFonts w:hint="cs"/>
          <w:rtl/>
        </w:rPr>
        <w:t>مان به مسبب بودن اسباب برا</w:t>
      </w:r>
      <w:r w:rsidR="000A3618" w:rsidRPr="00F53371">
        <w:rPr>
          <w:rStyle w:val="Charb"/>
          <w:rFonts w:hint="cs"/>
          <w:rtl/>
        </w:rPr>
        <w:t>ی</w:t>
      </w:r>
      <w:r w:rsidR="007A15AE" w:rsidRPr="00F53371">
        <w:rPr>
          <w:rStyle w:val="Charb"/>
          <w:rFonts w:hint="cs"/>
          <w:rtl/>
        </w:rPr>
        <w:t xml:space="preserve"> رس</w:t>
      </w:r>
      <w:r w:rsidR="000A3618" w:rsidRPr="00F53371">
        <w:rPr>
          <w:rStyle w:val="Charb"/>
          <w:rFonts w:hint="cs"/>
          <w:rtl/>
        </w:rPr>
        <w:t>ی</w:t>
      </w:r>
      <w:r w:rsidR="007A15AE" w:rsidRPr="00F53371">
        <w:rPr>
          <w:rStyle w:val="Charb"/>
          <w:rFonts w:hint="cs"/>
          <w:rtl/>
        </w:rPr>
        <w:t>دن به خ</w:t>
      </w:r>
      <w:r w:rsidR="000A3618" w:rsidRPr="00F53371">
        <w:rPr>
          <w:rStyle w:val="Charb"/>
          <w:rFonts w:hint="cs"/>
          <w:rtl/>
        </w:rPr>
        <w:t>ی</w:t>
      </w:r>
      <w:r w:rsidR="007A15AE" w:rsidRPr="00F53371">
        <w:rPr>
          <w:rStyle w:val="Charb"/>
          <w:rFonts w:hint="cs"/>
          <w:rtl/>
        </w:rPr>
        <w:t>ر و دفع شر، نظام و اساس شرع است، ا</w:t>
      </w:r>
      <w:r w:rsidR="000A3618" w:rsidRPr="00F53371">
        <w:rPr>
          <w:rStyle w:val="Charb"/>
          <w:rFonts w:hint="cs"/>
          <w:rtl/>
        </w:rPr>
        <w:t>ی</w:t>
      </w:r>
      <w:r w:rsidR="007A15AE" w:rsidRPr="00F53371">
        <w:rPr>
          <w:rStyle w:val="Charb"/>
          <w:rFonts w:hint="cs"/>
          <w:rtl/>
        </w:rPr>
        <w:t>مان به قدر هم نظام توح</w:t>
      </w:r>
      <w:r w:rsidR="000A3618" w:rsidRPr="00F53371">
        <w:rPr>
          <w:rStyle w:val="Charb"/>
          <w:rFonts w:hint="cs"/>
          <w:rtl/>
        </w:rPr>
        <w:t>ی</w:t>
      </w:r>
      <w:r w:rsidR="007A15AE" w:rsidRPr="00F53371">
        <w:rPr>
          <w:rStyle w:val="Charb"/>
          <w:rFonts w:hint="cs"/>
          <w:rtl/>
        </w:rPr>
        <w:t>د است و د</w:t>
      </w:r>
      <w:r w:rsidR="000A3618" w:rsidRPr="00F53371">
        <w:rPr>
          <w:rStyle w:val="Charb"/>
          <w:rFonts w:hint="cs"/>
          <w:rtl/>
        </w:rPr>
        <w:t>ی</w:t>
      </w:r>
      <w:r w:rsidR="007A15AE" w:rsidRPr="00F53371">
        <w:rPr>
          <w:rStyle w:val="Charb"/>
          <w:rFonts w:hint="cs"/>
          <w:rtl/>
        </w:rPr>
        <w:t>ن جز برا</w:t>
      </w:r>
      <w:r w:rsidR="000A3618" w:rsidRPr="00F53371">
        <w:rPr>
          <w:rStyle w:val="Charb"/>
          <w:rFonts w:hint="cs"/>
          <w:rtl/>
        </w:rPr>
        <w:t>ی</w:t>
      </w:r>
      <w:r w:rsidR="007A15AE" w:rsidRPr="00F53371">
        <w:rPr>
          <w:rStyle w:val="Charb"/>
          <w:rFonts w:hint="cs"/>
          <w:rtl/>
        </w:rPr>
        <w:t xml:space="preserve"> آن </w:t>
      </w:r>
      <w:r w:rsidR="000A3618" w:rsidRPr="00F53371">
        <w:rPr>
          <w:rStyle w:val="Charb"/>
          <w:rFonts w:hint="cs"/>
          <w:rtl/>
        </w:rPr>
        <w:t>ک</w:t>
      </w:r>
      <w:r w:rsidR="007A15AE" w:rsidRPr="00F53371">
        <w:rPr>
          <w:rStyle w:val="Charb"/>
          <w:rFonts w:hint="cs"/>
          <w:rtl/>
        </w:rPr>
        <w:t xml:space="preserve">س </w:t>
      </w:r>
      <w:r w:rsidR="000A3618" w:rsidRPr="00F53371">
        <w:rPr>
          <w:rStyle w:val="Charb"/>
          <w:rFonts w:hint="cs"/>
          <w:rtl/>
        </w:rPr>
        <w:t>ک</w:t>
      </w:r>
      <w:r w:rsidR="007A15AE" w:rsidRPr="00F53371">
        <w:rPr>
          <w:rStyle w:val="Charb"/>
          <w:rFonts w:hint="cs"/>
          <w:rtl/>
        </w:rPr>
        <w:t>ه ا</w:t>
      </w:r>
      <w:r w:rsidR="000A3618" w:rsidRPr="00F53371">
        <w:rPr>
          <w:rStyle w:val="Charb"/>
          <w:rFonts w:hint="cs"/>
          <w:rtl/>
        </w:rPr>
        <w:t>ی</w:t>
      </w:r>
      <w:r w:rsidR="007A15AE" w:rsidRPr="00F53371">
        <w:rPr>
          <w:rStyle w:val="Charb"/>
          <w:rFonts w:hint="cs"/>
          <w:rtl/>
        </w:rPr>
        <w:t>مان به قدر دارد و امر شرع را انجام م</w:t>
      </w:r>
      <w:r w:rsidR="000A3618" w:rsidRPr="00F53371">
        <w:rPr>
          <w:rStyle w:val="Charb"/>
          <w:rFonts w:hint="cs"/>
          <w:rtl/>
        </w:rPr>
        <w:t>ی</w:t>
      </w:r>
      <w:r w:rsidR="007A15AE" w:rsidRPr="00F53371">
        <w:rPr>
          <w:rStyle w:val="Charb"/>
          <w:rFonts w:hint="cs"/>
          <w:rtl/>
        </w:rPr>
        <w:t>‌دهد، سامان نم</w:t>
      </w:r>
      <w:r w:rsidR="000A3618" w:rsidRPr="00F53371">
        <w:rPr>
          <w:rStyle w:val="Charb"/>
          <w:rFonts w:hint="cs"/>
          <w:rtl/>
        </w:rPr>
        <w:t>ی</w:t>
      </w:r>
      <w:r w:rsidR="007A15AE" w:rsidRPr="00F53371">
        <w:rPr>
          <w:rStyle w:val="Charb"/>
          <w:rFonts w:hint="cs"/>
          <w:rtl/>
        </w:rPr>
        <w:t>‌</w:t>
      </w:r>
      <w:r w:rsidR="000A3618" w:rsidRPr="00F53371">
        <w:rPr>
          <w:rStyle w:val="Charb"/>
          <w:rFonts w:hint="cs"/>
          <w:rtl/>
        </w:rPr>
        <w:t>ی</w:t>
      </w:r>
      <w:r w:rsidR="007A15AE" w:rsidRPr="00F53371">
        <w:rPr>
          <w:rStyle w:val="Charb"/>
          <w:rFonts w:hint="cs"/>
          <w:rtl/>
        </w:rPr>
        <w:t>ابد و مستق</w:t>
      </w:r>
      <w:r w:rsidR="000A3618" w:rsidRPr="00F53371">
        <w:rPr>
          <w:rStyle w:val="Charb"/>
          <w:rFonts w:hint="cs"/>
          <w:rtl/>
        </w:rPr>
        <w:t>ی</w:t>
      </w:r>
      <w:r w:rsidR="007A15AE" w:rsidRPr="00F53371">
        <w:rPr>
          <w:rStyle w:val="Charb"/>
          <w:rFonts w:hint="cs"/>
          <w:rtl/>
        </w:rPr>
        <w:t>م نم</w:t>
      </w:r>
      <w:r w:rsidR="000A3618" w:rsidRPr="00F53371">
        <w:rPr>
          <w:rStyle w:val="Charb"/>
          <w:rFonts w:hint="cs"/>
          <w:rtl/>
        </w:rPr>
        <w:t>ی</w:t>
      </w:r>
      <w:r w:rsidR="007A15AE" w:rsidRPr="00F53371">
        <w:rPr>
          <w:rStyle w:val="Charb"/>
          <w:rFonts w:hint="cs"/>
          <w:rtl/>
        </w:rPr>
        <w:t>‌گردد. همانگونه که پ</w:t>
      </w:r>
      <w:r w:rsidR="000A3618" w:rsidRPr="00F53371">
        <w:rPr>
          <w:rStyle w:val="Charb"/>
          <w:rFonts w:hint="cs"/>
          <w:rtl/>
        </w:rPr>
        <w:t>ی</w:t>
      </w:r>
      <w:r w:rsidR="007A15AE" w:rsidRPr="00F53371">
        <w:rPr>
          <w:rStyle w:val="Charb"/>
          <w:rFonts w:hint="cs"/>
          <w:rtl/>
        </w:rPr>
        <w:t>امبر</w:t>
      </w:r>
      <w:r w:rsidR="00EB215B" w:rsidRPr="00EB215B">
        <w:rPr>
          <w:rFonts w:ascii="AGA Arabesque" w:hAnsi="AGA Arabesque" w:cs="CTraditional Arabic" w:hint="cs"/>
          <w:color w:val="auto"/>
          <w:sz w:val="28"/>
          <w:szCs w:val="28"/>
          <w:rtl/>
        </w:rPr>
        <w:t xml:space="preserve"> ج</w:t>
      </w:r>
      <w:r w:rsidR="00DC34E5" w:rsidRPr="00F53371">
        <w:rPr>
          <w:rStyle w:val="Charb"/>
          <w:rFonts w:hint="cs"/>
          <w:rtl/>
        </w:rPr>
        <w:t xml:space="preserve"> </w:t>
      </w:r>
      <w:r w:rsidR="007A15AE" w:rsidRPr="00F53371">
        <w:rPr>
          <w:rStyle w:val="Charb"/>
          <w:rFonts w:hint="cs"/>
          <w:rtl/>
        </w:rPr>
        <w:t>به ا</w:t>
      </w:r>
      <w:r w:rsidR="000A3618" w:rsidRPr="00F53371">
        <w:rPr>
          <w:rStyle w:val="Charb"/>
          <w:rFonts w:hint="cs"/>
          <w:rtl/>
        </w:rPr>
        <w:t>ی</w:t>
      </w:r>
      <w:r w:rsidR="007A15AE" w:rsidRPr="00F53371">
        <w:rPr>
          <w:rStyle w:val="Charb"/>
          <w:rFonts w:hint="cs"/>
          <w:rtl/>
        </w:rPr>
        <w:t>مان به قدر اقرار نمود و به کس</w:t>
      </w:r>
      <w:r w:rsidR="000A3618" w:rsidRPr="00F53371">
        <w:rPr>
          <w:rStyle w:val="Charb"/>
          <w:rFonts w:hint="cs"/>
          <w:rtl/>
        </w:rPr>
        <w:t>ی</w:t>
      </w:r>
      <w:r w:rsidR="007A15AE" w:rsidRPr="00F53371">
        <w:rPr>
          <w:rStyle w:val="Charb"/>
          <w:rFonts w:hint="cs"/>
          <w:rtl/>
        </w:rPr>
        <w:t xml:space="preserve"> که به او گفت</w:t>
      </w:r>
      <w:r w:rsidR="00A7613A" w:rsidRPr="00F53371">
        <w:rPr>
          <w:rStyle w:val="Charb"/>
          <w:rFonts w:hint="cs"/>
          <w:rtl/>
        </w:rPr>
        <w:t xml:space="preserve">: </w:t>
      </w:r>
      <w:r w:rsidR="007A15AE" w:rsidRPr="00F53371">
        <w:rPr>
          <w:rStyle w:val="Charb"/>
          <w:rFonts w:hint="cs"/>
          <w:rtl/>
        </w:rPr>
        <w:t>«آ</w:t>
      </w:r>
      <w:r w:rsidR="000A3618" w:rsidRPr="00F53371">
        <w:rPr>
          <w:rStyle w:val="Charb"/>
          <w:rFonts w:hint="cs"/>
          <w:rtl/>
        </w:rPr>
        <w:t>ی</w:t>
      </w:r>
      <w:r w:rsidR="007A15AE" w:rsidRPr="00F53371">
        <w:rPr>
          <w:rStyle w:val="Charb"/>
          <w:rFonts w:hint="cs"/>
          <w:rtl/>
        </w:rPr>
        <w:t>ا به کتاب توکل نکن</w:t>
      </w:r>
      <w:r w:rsidR="000A3618" w:rsidRPr="00F53371">
        <w:rPr>
          <w:rStyle w:val="Charb"/>
          <w:rFonts w:hint="cs"/>
          <w:rtl/>
        </w:rPr>
        <w:t>ی</w:t>
      </w:r>
      <w:r w:rsidR="007A15AE" w:rsidRPr="00F53371">
        <w:rPr>
          <w:rStyle w:val="Charb"/>
          <w:rFonts w:hint="cs"/>
          <w:rtl/>
        </w:rPr>
        <w:t>م و عمل را رها کن</w:t>
      </w:r>
      <w:r w:rsidR="000A3618" w:rsidRPr="00F53371">
        <w:rPr>
          <w:rStyle w:val="Charb"/>
          <w:rFonts w:hint="cs"/>
          <w:rtl/>
        </w:rPr>
        <w:t>ی</w:t>
      </w:r>
      <w:r w:rsidR="007A15AE" w:rsidRPr="00F53371">
        <w:rPr>
          <w:rStyle w:val="Charb"/>
          <w:rFonts w:hint="cs"/>
          <w:rtl/>
        </w:rPr>
        <w:t>م»</w:t>
      </w:r>
      <w:r w:rsidR="0049554D" w:rsidRPr="00F53371">
        <w:rPr>
          <w:rStyle w:val="Charb"/>
          <w:rFonts w:hint="cs"/>
          <w:rtl/>
        </w:rPr>
        <w:t xml:space="preserve"> </w:t>
      </w:r>
      <w:r w:rsidR="007A15AE" w:rsidRPr="00F53371">
        <w:rPr>
          <w:rStyle w:val="Charb"/>
          <w:rFonts w:hint="cs"/>
          <w:rtl/>
        </w:rPr>
        <w:t>فرمود</w:t>
      </w:r>
      <w:r w:rsidR="00A7613A" w:rsidRPr="00F53371">
        <w:rPr>
          <w:rStyle w:val="Charb"/>
          <w:rFonts w:hint="cs"/>
          <w:rtl/>
        </w:rPr>
        <w:t>:</w:t>
      </w:r>
      <w:r w:rsidR="00A7613A" w:rsidRPr="00E94274">
        <w:rPr>
          <w:rStyle w:val="Char1"/>
          <w:rFonts w:hint="cs"/>
          <w:rtl/>
        </w:rPr>
        <w:t xml:space="preserve"> </w:t>
      </w:r>
      <w:r w:rsidR="007A15AE" w:rsidRPr="00E94274">
        <w:rPr>
          <w:rStyle w:val="Char1"/>
          <w:rFonts w:hint="cs"/>
          <w:rtl/>
        </w:rPr>
        <w:t>«</w:t>
      </w:r>
      <w:r w:rsidR="00220A1A">
        <w:rPr>
          <w:rStyle w:val="Char1"/>
          <w:rFonts w:hint="cs"/>
          <w:rtl/>
        </w:rPr>
        <w:t>ا</w:t>
      </w:r>
      <w:r w:rsidR="007A15AE" w:rsidRPr="00E94274">
        <w:rPr>
          <w:rStyle w:val="Char1"/>
          <w:rtl/>
        </w:rPr>
        <w:t>عملوا فكل ميسر لما خلق له</w:t>
      </w:r>
      <w:r w:rsidR="007A15AE" w:rsidRPr="00E94274">
        <w:rPr>
          <w:rStyle w:val="Char1"/>
          <w:rFonts w:hint="cs"/>
          <w:rtl/>
        </w:rPr>
        <w:t>»</w:t>
      </w:r>
      <w:r w:rsidR="007A15AE" w:rsidRPr="00F53371">
        <w:rPr>
          <w:rStyle w:val="Charb"/>
          <w:vertAlign w:val="superscript"/>
          <w:rtl/>
        </w:rPr>
        <w:footnoteReference w:id="323"/>
      </w:r>
      <w:r w:rsidR="007A15AE" w:rsidRPr="00F53371">
        <w:rPr>
          <w:rStyle w:val="Charb"/>
          <w:rFonts w:hint="cs"/>
          <w:rtl/>
        </w:rPr>
        <w:t xml:space="preserve"> «عمل کن</w:t>
      </w:r>
      <w:r w:rsidR="000A3618" w:rsidRPr="00F53371">
        <w:rPr>
          <w:rStyle w:val="Charb"/>
          <w:rFonts w:hint="cs"/>
          <w:rtl/>
        </w:rPr>
        <w:t>ی</w:t>
      </w:r>
      <w:r w:rsidR="007A15AE" w:rsidRPr="00F53371">
        <w:rPr>
          <w:rStyle w:val="Charb"/>
          <w:rFonts w:hint="cs"/>
          <w:rtl/>
        </w:rPr>
        <w:t xml:space="preserve">د </w:t>
      </w:r>
      <w:r w:rsidR="000A3618" w:rsidRPr="00F53371">
        <w:rPr>
          <w:rStyle w:val="Charb"/>
          <w:rFonts w:hint="cs"/>
          <w:rtl/>
        </w:rPr>
        <w:t>ک</w:t>
      </w:r>
      <w:r w:rsidR="007A15AE" w:rsidRPr="00F53371">
        <w:rPr>
          <w:rStyle w:val="Charb"/>
          <w:rFonts w:hint="cs"/>
          <w:rtl/>
        </w:rPr>
        <w:t xml:space="preserve">ه هر </w:t>
      </w:r>
      <w:r w:rsidR="000A3618" w:rsidRPr="00F53371">
        <w:rPr>
          <w:rStyle w:val="Charb"/>
          <w:rFonts w:hint="cs"/>
          <w:rtl/>
        </w:rPr>
        <w:t>ک</w:t>
      </w:r>
      <w:r w:rsidR="007A15AE" w:rsidRPr="00F53371">
        <w:rPr>
          <w:rStyle w:val="Charb"/>
          <w:rFonts w:hint="cs"/>
          <w:rtl/>
        </w:rPr>
        <w:t>س به سمت آنچه برا</w:t>
      </w:r>
      <w:r w:rsidR="000A3618" w:rsidRPr="00F53371">
        <w:rPr>
          <w:rStyle w:val="Charb"/>
          <w:rFonts w:hint="cs"/>
          <w:rtl/>
        </w:rPr>
        <w:t>ی</w:t>
      </w:r>
      <w:r w:rsidR="007A15AE" w:rsidRPr="00F53371">
        <w:rPr>
          <w:rStyle w:val="Charb"/>
          <w:rFonts w:hint="cs"/>
          <w:rtl/>
        </w:rPr>
        <w:t xml:space="preserve"> آن خلق شده است، حرکت م</w:t>
      </w:r>
      <w:r w:rsidR="000A3618" w:rsidRPr="00F53371">
        <w:rPr>
          <w:rStyle w:val="Charb"/>
          <w:rFonts w:hint="cs"/>
          <w:rtl/>
        </w:rPr>
        <w:t>ی</w:t>
      </w:r>
      <w:r w:rsidR="007A15AE" w:rsidRPr="00F53371">
        <w:rPr>
          <w:rStyle w:val="Charb"/>
          <w:rFonts w:hint="cs"/>
          <w:rtl/>
        </w:rPr>
        <w:softHyphen/>
        <w:t>کند</w:t>
      </w:r>
      <w:r w:rsidR="000146F5" w:rsidRPr="00F53371">
        <w:rPr>
          <w:rStyle w:val="Charb"/>
          <w:rFonts w:hint="cs"/>
          <w:rtl/>
        </w:rPr>
        <w:t>».</w:t>
      </w:r>
    </w:p>
    <w:p w:rsidR="007A15AE" w:rsidRPr="00587388" w:rsidRDefault="007A15AE" w:rsidP="00F53371">
      <w:pPr>
        <w:pStyle w:val="ab"/>
        <w:rPr>
          <w:rStyle w:val="-Char"/>
          <w:rFonts w:ascii="KFGQPC Uthmanic Script HAFS" w:hAnsi="KFGQPC Uthmanic Script HAFS" w:cs="KFGQPC Uthmanic Script HAFS"/>
          <w:color w:val="000000"/>
          <w:sz w:val="28"/>
          <w:szCs w:val="28"/>
          <w:rtl/>
        </w:rPr>
      </w:pPr>
      <w:r w:rsidRPr="00790421">
        <w:rPr>
          <w:rFonts w:hint="cs"/>
          <w:rtl/>
        </w:rPr>
        <w:t>هر</w:t>
      </w:r>
      <w:r w:rsidR="000A3618">
        <w:rPr>
          <w:rFonts w:hint="cs"/>
          <w:rtl/>
        </w:rPr>
        <w:t>ک</w:t>
      </w:r>
      <w:r w:rsidRPr="00790421">
        <w:rPr>
          <w:rFonts w:hint="cs"/>
          <w:rtl/>
        </w:rPr>
        <w:t>س به بهانه</w:t>
      </w:r>
      <w:r w:rsidR="0008594E" w:rsidRPr="00790421">
        <w:rPr>
          <w:rtl/>
        </w:rPr>
        <w:softHyphen/>
      </w:r>
      <w:r w:rsidR="0008594E" w:rsidRPr="00790421">
        <w:rPr>
          <w:rFonts w:hint="cs"/>
          <w:rtl/>
        </w:rPr>
        <w:t>ی</w:t>
      </w:r>
      <w:r w:rsidRPr="00790421">
        <w:rPr>
          <w:rFonts w:hint="cs"/>
          <w:rtl/>
        </w:rPr>
        <w:t xml:space="preserve"> ا</w:t>
      </w:r>
      <w:r w:rsidR="000A3618">
        <w:rPr>
          <w:rFonts w:hint="cs"/>
          <w:rtl/>
        </w:rPr>
        <w:t>ی</w:t>
      </w:r>
      <w:r w:rsidRPr="00790421">
        <w:rPr>
          <w:rFonts w:hint="cs"/>
          <w:rtl/>
        </w:rPr>
        <w:t>ن</w:t>
      </w:r>
      <w:r w:rsidR="000A3618">
        <w:rPr>
          <w:rFonts w:hint="cs"/>
          <w:rtl/>
        </w:rPr>
        <w:t>ک</w:t>
      </w:r>
      <w:r w:rsidRPr="00790421">
        <w:rPr>
          <w:rFonts w:hint="cs"/>
          <w:rtl/>
        </w:rPr>
        <w:t>ه قدر اله</w:t>
      </w:r>
      <w:r w:rsidR="000A3618">
        <w:rPr>
          <w:rFonts w:hint="cs"/>
          <w:rtl/>
        </w:rPr>
        <w:t>ی</w:t>
      </w:r>
      <w:r w:rsidRPr="00790421">
        <w:rPr>
          <w:rFonts w:hint="cs"/>
          <w:rtl/>
        </w:rPr>
        <w:t xml:space="preserve"> با شرع منافات دارد، آن را نف</w:t>
      </w:r>
      <w:r w:rsidR="000A3618">
        <w:rPr>
          <w:rFonts w:hint="cs"/>
          <w:rtl/>
        </w:rPr>
        <w:t>ی</w:t>
      </w:r>
      <w:r w:rsidRPr="00790421">
        <w:rPr>
          <w:rFonts w:hint="cs"/>
          <w:rtl/>
        </w:rPr>
        <w:t xml:space="preserve"> </w:t>
      </w:r>
      <w:r w:rsidR="000A3618">
        <w:rPr>
          <w:rFonts w:hint="cs"/>
          <w:rtl/>
        </w:rPr>
        <w:t>ک</w:t>
      </w:r>
      <w:r w:rsidRPr="00790421">
        <w:rPr>
          <w:rFonts w:hint="cs"/>
          <w:rtl/>
        </w:rPr>
        <w:t>ند، علم و قدرت اله</w:t>
      </w:r>
      <w:r w:rsidR="000A3618">
        <w:rPr>
          <w:rFonts w:hint="cs"/>
          <w:rtl/>
        </w:rPr>
        <w:t>ی</w:t>
      </w:r>
      <w:r w:rsidRPr="00790421">
        <w:rPr>
          <w:rFonts w:hint="cs"/>
          <w:rtl/>
        </w:rPr>
        <w:t xml:space="preserve"> را تعط</w:t>
      </w:r>
      <w:r w:rsidR="000A3618">
        <w:rPr>
          <w:rFonts w:hint="cs"/>
          <w:rtl/>
        </w:rPr>
        <w:t>ی</w:t>
      </w:r>
      <w:r w:rsidRPr="00790421">
        <w:rPr>
          <w:rFonts w:hint="cs"/>
          <w:rtl/>
        </w:rPr>
        <w:t>ل نموده و بنده را خالق مستقل افعالش قرار داده است و خالق د</w:t>
      </w:r>
      <w:r w:rsidR="000A3618">
        <w:rPr>
          <w:rFonts w:hint="cs"/>
          <w:rtl/>
        </w:rPr>
        <w:t>ی</w:t>
      </w:r>
      <w:r w:rsidRPr="00790421">
        <w:rPr>
          <w:rFonts w:hint="cs"/>
          <w:rtl/>
        </w:rPr>
        <w:t>گر</w:t>
      </w:r>
      <w:r w:rsidR="000A3618">
        <w:rPr>
          <w:rFonts w:hint="cs"/>
          <w:rtl/>
        </w:rPr>
        <w:t>ی</w:t>
      </w:r>
      <w:r w:rsidRPr="00790421">
        <w:rPr>
          <w:rFonts w:hint="cs"/>
          <w:rtl/>
        </w:rPr>
        <w:t xml:space="preserve"> را همراه خداوند قرار داده است و بل</w:t>
      </w:r>
      <w:r w:rsidR="000A3618">
        <w:rPr>
          <w:rFonts w:hint="cs"/>
          <w:rtl/>
        </w:rPr>
        <w:t>ک</w:t>
      </w:r>
      <w:r w:rsidRPr="00790421">
        <w:rPr>
          <w:rFonts w:hint="cs"/>
          <w:rtl/>
        </w:rPr>
        <w:t xml:space="preserve">ه ثابت نموده است </w:t>
      </w:r>
      <w:r w:rsidR="000A3618">
        <w:rPr>
          <w:rFonts w:hint="cs"/>
          <w:rtl/>
        </w:rPr>
        <w:t>ک</w:t>
      </w:r>
      <w:r w:rsidRPr="00790421">
        <w:rPr>
          <w:rFonts w:hint="cs"/>
          <w:rtl/>
        </w:rPr>
        <w:t xml:space="preserve">ه تمام مخلوقات </w:t>
      </w:r>
      <w:r w:rsidRPr="00F53371">
        <w:rPr>
          <w:rFonts w:hint="cs"/>
          <w:rtl/>
        </w:rPr>
        <w:t>خود خالقند</w:t>
      </w:r>
      <w:r w:rsidRPr="00F53371">
        <w:rPr>
          <w:vertAlign w:val="superscript"/>
          <w:rtl/>
        </w:rPr>
        <w:footnoteReference w:id="324"/>
      </w:r>
      <w:r w:rsidRPr="00F53371">
        <w:rPr>
          <w:rFonts w:hint="cs"/>
          <w:rtl/>
        </w:rPr>
        <w:t xml:space="preserve"> و هر </w:t>
      </w:r>
      <w:r w:rsidR="000A3618" w:rsidRPr="00F53371">
        <w:rPr>
          <w:rFonts w:hint="cs"/>
          <w:rtl/>
        </w:rPr>
        <w:t>ک</w:t>
      </w:r>
      <w:r w:rsidRPr="00F53371">
        <w:rPr>
          <w:rFonts w:hint="cs"/>
          <w:rtl/>
        </w:rPr>
        <w:t>س با احتجاج به شرع برای محاربه با قدر آن را اثبات کرد و قدرت و اخت</w:t>
      </w:r>
      <w:r w:rsidR="000A3618" w:rsidRPr="00F53371">
        <w:rPr>
          <w:rFonts w:hint="cs"/>
          <w:rtl/>
        </w:rPr>
        <w:t>ی</w:t>
      </w:r>
      <w:r w:rsidRPr="00F53371">
        <w:rPr>
          <w:rFonts w:hint="cs"/>
          <w:rtl/>
        </w:rPr>
        <w:t xml:space="preserve">ار بندگان را </w:t>
      </w:r>
      <w:r w:rsidR="000A3618" w:rsidRPr="00F53371">
        <w:rPr>
          <w:rFonts w:hint="cs"/>
          <w:rtl/>
        </w:rPr>
        <w:t>ک</w:t>
      </w:r>
      <w:r w:rsidRPr="00F53371">
        <w:rPr>
          <w:rFonts w:hint="cs"/>
          <w:rtl/>
        </w:rPr>
        <w:t>ه خداوند بر</w:t>
      </w:r>
      <w:r w:rsidR="00A2048D" w:rsidRPr="00F53371">
        <w:rPr>
          <w:rFonts w:hint="cs"/>
          <w:rtl/>
        </w:rPr>
        <w:t xml:space="preserve"> آن‌ها </w:t>
      </w:r>
      <w:r w:rsidRPr="00F53371">
        <w:rPr>
          <w:rFonts w:hint="cs"/>
          <w:rtl/>
        </w:rPr>
        <w:t>قرار داده و برحسب آن، بر</w:t>
      </w:r>
      <w:r w:rsidR="00A2048D" w:rsidRPr="00F53371">
        <w:rPr>
          <w:rFonts w:hint="cs"/>
          <w:rtl/>
        </w:rPr>
        <w:t xml:space="preserve"> آن‌ها </w:t>
      </w:r>
      <w:r w:rsidRPr="00F53371">
        <w:rPr>
          <w:rFonts w:hint="cs"/>
          <w:rtl/>
        </w:rPr>
        <w:t>ت</w:t>
      </w:r>
      <w:r w:rsidR="000A3618" w:rsidRPr="00F53371">
        <w:rPr>
          <w:rFonts w:hint="cs"/>
          <w:rtl/>
        </w:rPr>
        <w:t>ک</w:t>
      </w:r>
      <w:r w:rsidRPr="00F53371">
        <w:rPr>
          <w:rFonts w:hint="cs"/>
          <w:rtl/>
        </w:rPr>
        <w:t>ل</w:t>
      </w:r>
      <w:r w:rsidR="000A3618" w:rsidRPr="00F53371">
        <w:rPr>
          <w:rFonts w:hint="cs"/>
          <w:rtl/>
        </w:rPr>
        <w:t>ی</w:t>
      </w:r>
      <w:r w:rsidRPr="00F53371">
        <w:rPr>
          <w:rFonts w:hint="cs"/>
          <w:rtl/>
        </w:rPr>
        <w:t>ف نموده است،</w:t>
      </w:r>
      <w:r w:rsidR="0008594E" w:rsidRPr="00F53371">
        <w:rPr>
          <w:rFonts w:hint="cs"/>
          <w:rtl/>
        </w:rPr>
        <w:t xml:space="preserve"> انکار نمود،</w:t>
      </w:r>
      <w:r w:rsidRPr="00F53371">
        <w:rPr>
          <w:rFonts w:hint="cs"/>
          <w:rtl/>
        </w:rPr>
        <w:t xml:space="preserve"> به گمان ا</w:t>
      </w:r>
      <w:r w:rsidR="000A3618" w:rsidRPr="00F53371">
        <w:rPr>
          <w:rFonts w:hint="cs"/>
          <w:rtl/>
        </w:rPr>
        <w:t>ی</w:t>
      </w:r>
      <w:r w:rsidRPr="00F53371">
        <w:rPr>
          <w:rFonts w:hint="cs"/>
          <w:rtl/>
        </w:rPr>
        <w:t>ن</w:t>
      </w:r>
      <w:r w:rsidR="000A3618" w:rsidRPr="00F53371">
        <w:rPr>
          <w:rFonts w:hint="cs"/>
          <w:rtl/>
        </w:rPr>
        <w:t>ک</w:t>
      </w:r>
      <w:r w:rsidRPr="00F53371">
        <w:rPr>
          <w:rFonts w:hint="cs"/>
          <w:rtl/>
        </w:rPr>
        <w:t xml:space="preserve">ه خداوند بندگانش را </w:t>
      </w:r>
      <w:r w:rsidR="00327847" w:rsidRPr="00F53371">
        <w:rPr>
          <w:rFonts w:hint="cs"/>
          <w:rtl/>
        </w:rPr>
        <w:t>بیش از توان مکلف نموده</w:t>
      </w:r>
      <w:r w:rsidRPr="00F53371">
        <w:rPr>
          <w:rFonts w:hint="cs"/>
          <w:rtl/>
        </w:rPr>
        <w:t xml:space="preserve"> و این تکلیف مانند مکلف کردن فرد ناب</w:t>
      </w:r>
      <w:r w:rsidR="000A3618" w:rsidRPr="00F53371">
        <w:rPr>
          <w:rFonts w:hint="cs"/>
          <w:rtl/>
        </w:rPr>
        <w:t>ی</w:t>
      </w:r>
      <w:r w:rsidRPr="00F53371">
        <w:rPr>
          <w:rFonts w:hint="cs"/>
          <w:rtl/>
        </w:rPr>
        <w:t>نا به علامت گذار</w:t>
      </w:r>
      <w:r w:rsidR="000A3618" w:rsidRPr="00F53371">
        <w:rPr>
          <w:rFonts w:hint="cs"/>
          <w:rtl/>
        </w:rPr>
        <w:t>ی</w:t>
      </w:r>
      <w:r w:rsidRPr="00F53371">
        <w:rPr>
          <w:rFonts w:hint="cs"/>
          <w:rtl/>
        </w:rPr>
        <w:t xml:space="preserve"> مصحف</w:t>
      </w:r>
      <w:r w:rsidRPr="00F53371">
        <w:rPr>
          <w:vertAlign w:val="superscript"/>
          <w:rtl/>
        </w:rPr>
        <w:footnoteReference w:id="325"/>
      </w:r>
      <w:r w:rsidRPr="00F53371">
        <w:rPr>
          <w:rFonts w:hint="cs"/>
          <w:rtl/>
        </w:rPr>
        <w:t xml:space="preserve"> </w:t>
      </w:r>
      <w:r w:rsidRPr="00F53371">
        <w:rPr>
          <w:rFonts w:hint="cs"/>
          <w:rtl/>
        </w:rPr>
        <w:lastRenderedPageBreak/>
        <w:t>است</w:t>
      </w:r>
      <w:r w:rsidRPr="00790421">
        <w:rPr>
          <w:rFonts w:hint="cs"/>
          <w:rtl/>
        </w:rPr>
        <w:t>، همانا به خداوند ظلم نسبت داده است و امام و پ</w:t>
      </w:r>
      <w:r w:rsidR="000A3618">
        <w:rPr>
          <w:rFonts w:hint="cs"/>
          <w:rtl/>
        </w:rPr>
        <w:t>ی</w:t>
      </w:r>
      <w:r w:rsidRPr="00790421">
        <w:rPr>
          <w:rFonts w:hint="cs"/>
          <w:rtl/>
        </w:rPr>
        <w:t>شوا</w:t>
      </w:r>
      <w:r w:rsidR="000A3618">
        <w:rPr>
          <w:rFonts w:hint="cs"/>
          <w:rtl/>
        </w:rPr>
        <w:t>ی</w:t>
      </w:r>
      <w:r w:rsidRPr="00790421">
        <w:rPr>
          <w:rFonts w:hint="cs"/>
          <w:rtl/>
        </w:rPr>
        <w:t xml:space="preserve"> او در ا</w:t>
      </w:r>
      <w:r w:rsidR="000A3618">
        <w:rPr>
          <w:rFonts w:hint="cs"/>
          <w:rtl/>
        </w:rPr>
        <w:t>ی</w:t>
      </w:r>
      <w:r w:rsidRPr="00790421">
        <w:rPr>
          <w:rFonts w:hint="cs"/>
          <w:rtl/>
        </w:rPr>
        <w:t>ن زم</w:t>
      </w:r>
      <w:r w:rsidR="000A3618">
        <w:rPr>
          <w:rFonts w:hint="cs"/>
          <w:rtl/>
        </w:rPr>
        <w:t>ی</w:t>
      </w:r>
      <w:r w:rsidRPr="00790421">
        <w:rPr>
          <w:rFonts w:hint="cs"/>
          <w:rtl/>
        </w:rPr>
        <w:t>نه ابل</w:t>
      </w:r>
      <w:r w:rsidR="000A3618">
        <w:rPr>
          <w:rFonts w:hint="cs"/>
          <w:rtl/>
        </w:rPr>
        <w:t>ی</w:t>
      </w:r>
      <w:r w:rsidRPr="00790421">
        <w:rPr>
          <w:rFonts w:hint="cs"/>
          <w:rtl/>
        </w:rPr>
        <w:t xml:space="preserve">س ملعون است </w:t>
      </w:r>
      <w:r w:rsidR="000A3618">
        <w:rPr>
          <w:rFonts w:hint="cs"/>
          <w:rtl/>
        </w:rPr>
        <w:t>ک</w:t>
      </w:r>
      <w:r w:rsidRPr="00790421">
        <w:rPr>
          <w:rFonts w:hint="cs"/>
          <w:rtl/>
        </w:rPr>
        <w:t>ه گفت</w:t>
      </w:r>
      <w:r w:rsidR="00A7613A">
        <w:rPr>
          <w:rFonts w:hint="cs"/>
          <w:rtl/>
        </w:rPr>
        <w:t>:</w:t>
      </w:r>
      <w:r w:rsidR="00587388">
        <w:rPr>
          <w:rFonts w:hint="cs"/>
          <w:rtl/>
        </w:rPr>
        <w:t xml:space="preserve"> </w:t>
      </w:r>
      <w:r w:rsidR="00587388">
        <w:rPr>
          <w:rFonts w:ascii="Traditional Arabic" w:hAnsi="Traditional Arabic" w:cs="Traditional Arabic"/>
          <w:rtl/>
        </w:rPr>
        <w:t>﴿</w:t>
      </w:r>
      <w:r w:rsidR="00587388">
        <w:rPr>
          <w:rFonts w:ascii="KFGQPC Uthmanic Script HAFS" w:hAnsi="KFGQPC Uthmanic Script HAFS" w:cs="KFGQPC Uthmanic Script HAFS" w:hint="eastAsia"/>
          <w:rtl/>
        </w:rPr>
        <w:t>قَالَ</w:t>
      </w:r>
      <w:r w:rsidR="00587388">
        <w:rPr>
          <w:rFonts w:ascii="KFGQPC Uthmanic Script HAFS" w:hAnsi="KFGQPC Uthmanic Script HAFS" w:cs="KFGQPC Uthmanic Script HAFS"/>
          <w:rtl/>
        </w:rPr>
        <w:t xml:space="preserve"> فَبِمَآ أَغۡوَيۡتَنِي لَأَقۡعُدَنَّ لَهُمۡ صِرَٰطَكَ </w:t>
      </w:r>
      <w:r w:rsidR="00587388">
        <w:rPr>
          <w:rFonts w:ascii="KFGQPC Uthmanic Script HAFS" w:hAnsi="KFGQPC Uthmanic Script HAFS" w:cs="KFGQPC Uthmanic Script HAFS" w:hint="cs"/>
          <w:rtl/>
        </w:rPr>
        <w:t>ٱ</w:t>
      </w:r>
      <w:r w:rsidR="00587388">
        <w:rPr>
          <w:rFonts w:ascii="KFGQPC Uthmanic Script HAFS" w:hAnsi="KFGQPC Uthmanic Script HAFS" w:cs="KFGQPC Uthmanic Script HAFS" w:hint="eastAsia"/>
          <w:rtl/>
        </w:rPr>
        <w:t>لۡمُسۡتَقِيمَ</w:t>
      </w:r>
      <w:r w:rsidR="00587388">
        <w:rPr>
          <w:rFonts w:ascii="KFGQPC Uthmanic Script HAFS" w:hAnsi="KFGQPC Uthmanic Script HAFS" w:cs="KFGQPC Uthmanic Script HAFS"/>
          <w:rtl/>
        </w:rPr>
        <w:t xml:space="preserve"> ١٦</w:t>
      </w:r>
      <w:r w:rsidR="00587388">
        <w:rPr>
          <w:rFonts w:ascii="Traditional Arabic" w:hAnsi="Traditional Arabic" w:cs="Traditional Arabic"/>
          <w:rtl/>
        </w:rPr>
        <w:t>﴾</w:t>
      </w:r>
      <w:r w:rsidR="00C94C0C" w:rsidRPr="00790421">
        <w:rPr>
          <w:rStyle w:val="-Char"/>
          <w:rFonts w:cs="B Lotus" w:hint="cs"/>
          <w:color w:val="auto"/>
          <w:sz w:val="28"/>
          <w:szCs w:val="28"/>
          <w:rtl/>
        </w:rPr>
        <w:t xml:space="preserve"> </w:t>
      </w:r>
      <w:r w:rsidR="00174B67" w:rsidRPr="0080756F">
        <w:rPr>
          <w:rStyle w:val="Charc"/>
          <w:rFonts w:hint="cs"/>
          <w:rtl/>
        </w:rPr>
        <w:t>[</w:t>
      </w:r>
      <w:r w:rsidRPr="0080756F">
        <w:rPr>
          <w:rStyle w:val="Charc"/>
          <w:rFonts w:hint="cs"/>
          <w:rtl/>
        </w:rPr>
        <w:t>ا</w:t>
      </w:r>
      <w:r w:rsidR="00C94C0C" w:rsidRPr="0080756F">
        <w:rPr>
          <w:rStyle w:val="Charc"/>
          <w:rFonts w:hint="cs"/>
          <w:rtl/>
        </w:rPr>
        <w:t>لأ</w:t>
      </w:r>
      <w:r w:rsidRPr="0080756F">
        <w:rPr>
          <w:rStyle w:val="Charc"/>
          <w:rFonts w:hint="cs"/>
          <w:rtl/>
        </w:rPr>
        <w:t>عراف</w:t>
      </w:r>
      <w:r w:rsidR="00A7613A" w:rsidRPr="0080756F">
        <w:rPr>
          <w:rStyle w:val="Charc"/>
          <w:rFonts w:hint="cs"/>
          <w:rtl/>
        </w:rPr>
        <w:t xml:space="preserve">: </w:t>
      </w:r>
      <w:r w:rsidRPr="0080756F">
        <w:rPr>
          <w:rStyle w:val="Charc"/>
          <w:rFonts w:hint="cs"/>
          <w:rtl/>
        </w:rPr>
        <w:t>16</w:t>
      </w:r>
      <w:r w:rsidR="00174B67" w:rsidRPr="0080756F">
        <w:rPr>
          <w:rStyle w:val="Charc"/>
          <w:rFonts w:hint="cs"/>
          <w:rtl/>
        </w:rPr>
        <w:t>]</w:t>
      </w:r>
      <w:r w:rsidR="00302E8C" w:rsidRPr="008D46E8">
        <w:rPr>
          <w:rStyle w:val="Charb"/>
          <w:rFonts w:hint="cs"/>
          <w:rtl/>
        </w:rPr>
        <w:t>.</w:t>
      </w:r>
    </w:p>
    <w:p w:rsidR="007A15AE" w:rsidRPr="00F53371" w:rsidRDefault="00C94C0C" w:rsidP="00F53371">
      <w:pPr>
        <w:pStyle w:val="ab"/>
        <w:rPr>
          <w:rtl/>
        </w:rPr>
      </w:pPr>
      <w:r w:rsidRPr="00F53371">
        <w:rPr>
          <w:rFonts w:hint="cs"/>
          <w:rtl/>
        </w:rPr>
        <w:t>«</w:t>
      </w:r>
      <w:r w:rsidR="007A15AE" w:rsidRPr="00F53371">
        <w:rPr>
          <w:rtl/>
        </w:rPr>
        <w:t>گفت پس به سبب آن</w:t>
      </w:r>
      <w:r w:rsidR="000A3618" w:rsidRPr="00F53371">
        <w:rPr>
          <w:rtl/>
        </w:rPr>
        <w:t>ک</w:t>
      </w:r>
      <w:r w:rsidR="007A15AE" w:rsidRPr="00F53371">
        <w:rPr>
          <w:rtl/>
        </w:rPr>
        <w:t>ه مرا به ب</w:t>
      </w:r>
      <w:r w:rsidR="000A3618" w:rsidRPr="00F53371">
        <w:rPr>
          <w:rtl/>
        </w:rPr>
        <w:t>ی</w:t>
      </w:r>
      <w:r w:rsidR="007A15AE" w:rsidRPr="00F53371">
        <w:rPr>
          <w:rtl/>
        </w:rPr>
        <w:t>راهه اف</w:t>
      </w:r>
      <w:r w:rsidR="000A3618" w:rsidRPr="00F53371">
        <w:rPr>
          <w:rtl/>
        </w:rPr>
        <w:t>ک</w:t>
      </w:r>
      <w:r w:rsidR="007A15AE" w:rsidRPr="00F53371">
        <w:rPr>
          <w:rtl/>
        </w:rPr>
        <w:t>ندى من هم براى [فر</w:t>
      </w:r>
      <w:r w:rsidR="000A3618" w:rsidRPr="00F53371">
        <w:rPr>
          <w:rtl/>
        </w:rPr>
        <w:t>ی</w:t>
      </w:r>
      <w:r w:rsidR="007A15AE" w:rsidRPr="00F53371">
        <w:rPr>
          <w:rtl/>
        </w:rPr>
        <w:t>فتن] آنان حتما بر سر راه راست تو خواهم نشست</w:t>
      </w:r>
      <w:r w:rsidRPr="00F53371">
        <w:rPr>
          <w:rFonts w:hint="cs"/>
          <w:rtl/>
        </w:rPr>
        <w:t>»</w:t>
      </w:r>
      <w:r w:rsidR="000146F5" w:rsidRPr="00F53371">
        <w:rPr>
          <w:rFonts w:hint="cs"/>
          <w:rtl/>
        </w:rPr>
        <w:t>.</w:t>
      </w:r>
    </w:p>
    <w:p w:rsidR="007A15AE" w:rsidRDefault="007A15AE" w:rsidP="00F53371">
      <w:pPr>
        <w:pStyle w:val="ab"/>
        <w:rPr>
          <w:rtl/>
        </w:rPr>
      </w:pPr>
      <w:r w:rsidRPr="00790421">
        <w:rPr>
          <w:rFonts w:hint="cs"/>
          <w:rtl/>
        </w:rPr>
        <w:t>اما مؤمنان حق</w:t>
      </w:r>
      <w:r w:rsidR="000A3618">
        <w:rPr>
          <w:rFonts w:hint="cs"/>
          <w:rtl/>
        </w:rPr>
        <w:t>ی</w:t>
      </w:r>
      <w:r w:rsidRPr="00790421">
        <w:rPr>
          <w:rFonts w:hint="cs"/>
          <w:rtl/>
        </w:rPr>
        <w:t>ق</w:t>
      </w:r>
      <w:r w:rsidR="000A3618">
        <w:rPr>
          <w:rFonts w:hint="cs"/>
          <w:rtl/>
        </w:rPr>
        <w:t>ی</w:t>
      </w:r>
      <w:r w:rsidRPr="00790421">
        <w:rPr>
          <w:rFonts w:hint="cs"/>
          <w:rtl/>
        </w:rPr>
        <w:t xml:space="preserve"> به قدر چه خ</w:t>
      </w:r>
      <w:r w:rsidR="000A3618">
        <w:rPr>
          <w:rFonts w:hint="cs"/>
          <w:rtl/>
        </w:rPr>
        <w:t>ی</w:t>
      </w:r>
      <w:r w:rsidRPr="00790421">
        <w:rPr>
          <w:rFonts w:hint="cs"/>
          <w:rtl/>
        </w:rPr>
        <w:t>ر و چه شر و به ا</w:t>
      </w:r>
      <w:r w:rsidR="000A3618">
        <w:rPr>
          <w:rFonts w:hint="cs"/>
          <w:rtl/>
        </w:rPr>
        <w:t>ی</w:t>
      </w:r>
      <w:r w:rsidRPr="00790421">
        <w:rPr>
          <w:rFonts w:hint="cs"/>
          <w:rtl/>
        </w:rPr>
        <w:t>ن</w:t>
      </w:r>
      <w:r w:rsidR="000A3618">
        <w:rPr>
          <w:rFonts w:hint="cs"/>
          <w:rtl/>
        </w:rPr>
        <w:t>ک</w:t>
      </w:r>
      <w:r w:rsidRPr="00790421">
        <w:rPr>
          <w:rFonts w:hint="cs"/>
          <w:rtl/>
        </w:rPr>
        <w:t>ه خداوند خالق آن است، ا</w:t>
      </w:r>
      <w:r w:rsidR="000A3618">
        <w:rPr>
          <w:rFonts w:hint="cs"/>
          <w:rtl/>
        </w:rPr>
        <w:t>ی</w:t>
      </w:r>
      <w:r w:rsidRPr="00790421">
        <w:rPr>
          <w:rFonts w:hint="cs"/>
          <w:rtl/>
        </w:rPr>
        <w:t>مان م</w:t>
      </w:r>
      <w:r w:rsidR="000A3618">
        <w:rPr>
          <w:rFonts w:hint="cs"/>
          <w:rtl/>
        </w:rPr>
        <w:t>ی</w:t>
      </w:r>
      <w:r w:rsidRPr="00790421">
        <w:rPr>
          <w:rFonts w:hint="cs"/>
          <w:rtl/>
        </w:rPr>
        <w:t>‌آورند. و امر و نه</w:t>
      </w:r>
      <w:r w:rsidR="000A3618">
        <w:rPr>
          <w:rFonts w:hint="cs"/>
          <w:rtl/>
        </w:rPr>
        <w:t>ی</w:t>
      </w:r>
      <w:r w:rsidRPr="00790421">
        <w:rPr>
          <w:rFonts w:hint="cs"/>
          <w:rtl/>
        </w:rPr>
        <w:t xml:space="preserve"> شرع را فرمانبردار</w:t>
      </w:r>
      <w:r w:rsidR="000A3618">
        <w:rPr>
          <w:rFonts w:hint="cs"/>
          <w:rtl/>
        </w:rPr>
        <w:t>ی</w:t>
      </w:r>
      <w:r w:rsidRPr="00790421">
        <w:rPr>
          <w:rFonts w:hint="cs"/>
          <w:rtl/>
        </w:rPr>
        <w:t xml:space="preserve"> م</w:t>
      </w:r>
      <w:r w:rsidR="000A3618">
        <w:rPr>
          <w:rFonts w:hint="cs"/>
          <w:rtl/>
        </w:rPr>
        <w:t>ی</w:t>
      </w:r>
      <w:r w:rsidRPr="00790421">
        <w:rPr>
          <w:rFonts w:hint="cs"/>
          <w:rtl/>
        </w:rPr>
        <w:t>‌</w:t>
      </w:r>
      <w:r w:rsidR="000A3618">
        <w:rPr>
          <w:rFonts w:hint="cs"/>
          <w:rtl/>
        </w:rPr>
        <w:t>ک</w:t>
      </w:r>
      <w:r w:rsidRPr="00790421">
        <w:rPr>
          <w:rFonts w:hint="cs"/>
          <w:rtl/>
        </w:rPr>
        <w:t>نند و مخف</w:t>
      </w:r>
      <w:r w:rsidR="000A3618">
        <w:rPr>
          <w:rFonts w:hint="cs"/>
          <w:rtl/>
        </w:rPr>
        <w:t>ی</w:t>
      </w:r>
      <w:r w:rsidRPr="00790421">
        <w:rPr>
          <w:rFonts w:hint="cs"/>
          <w:rtl/>
        </w:rPr>
        <w:t xml:space="preserve">انه </w:t>
      </w:r>
      <w:r w:rsidR="000A3618">
        <w:rPr>
          <w:rFonts w:hint="cs"/>
          <w:rtl/>
        </w:rPr>
        <w:t>ی</w:t>
      </w:r>
      <w:r w:rsidRPr="00790421">
        <w:rPr>
          <w:rFonts w:hint="cs"/>
          <w:rtl/>
        </w:rPr>
        <w:t>ا آش</w:t>
      </w:r>
      <w:r w:rsidR="000A3618">
        <w:rPr>
          <w:rFonts w:hint="cs"/>
          <w:rtl/>
        </w:rPr>
        <w:t>ک</w:t>
      </w:r>
      <w:r w:rsidRPr="00790421">
        <w:rPr>
          <w:rFonts w:hint="cs"/>
          <w:rtl/>
        </w:rPr>
        <w:t>ار آن را تنف</w:t>
      </w:r>
      <w:r w:rsidR="000A3618">
        <w:rPr>
          <w:rFonts w:hint="cs"/>
          <w:rtl/>
        </w:rPr>
        <w:t>ی</w:t>
      </w:r>
      <w:r w:rsidRPr="00790421">
        <w:rPr>
          <w:rFonts w:hint="cs"/>
          <w:rtl/>
        </w:rPr>
        <w:t>ذ م</w:t>
      </w:r>
      <w:r w:rsidR="000A3618">
        <w:rPr>
          <w:rFonts w:hint="cs"/>
          <w:rtl/>
        </w:rPr>
        <w:t>ی</w:t>
      </w:r>
      <w:r w:rsidRPr="00790421">
        <w:rPr>
          <w:rFonts w:hint="cs"/>
          <w:rtl/>
        </w:rPr>
        <w:t>‌نما</w:t>
      </w:r>
      <w:r w:rsidR="000A3618">
        <w:rPr>
          <w:rFonts w:hint="cs"/>
          <w:rtl/>
        </w:rPr>
        <w:t>ی</w:t>
      </w:r>
      <w:r w:rsidRPr="00790421">
        <w:rPr>
          <w:rFonts w:hint="cs"/>
          <w:rtl/>
        </w:rPr>
        <w:t xml:space="preserve">ند و معتقدند </w:t>
      </w:r>
      <w:r w:rsidR="000A3618">
        <w:rPr>
          <w:rFonts w:hint="cs"/>
          <w:rtl/>
        </w:rPr>
        <w:t>ک</w:t>
      </w:r>
      <w:r w:rsidRPr="00790421">
        <w:rPr>
          <w:rFonts w:hint="cs"/>
          <w:rtl/>
        </w:rPr>
        <w:t>ه ضلالت و هدا</w:t>
      </w:r>
      <w:r w:rsidR="000A3618">
        <w:rPr>
          <w:rFonts w:hint="cs"/>
          <w:rtl/>
        </w:rPr>
        <w:t>ی</w:t>
      </w:r>
      <w:r w:rsidRPr="00790421">
        <w:rPr>
          <w:rFonts w:hint="cs"/>
          <w:rtl/>
        </w:rPr>
        <w:t xml:space="preserve">ت بدست خداوند است </w:t>
      </w:r>
      <w:r w:rsidR="000A3618">
        <w:rPr>
          <w:rFonts w:hint="cs"/>
          <w:rtl/>
        </w:rPr>
        <w:t>ک</w:t>
      </w:r>
      <w:r w:rsidRPr="00790421">
        <w:rPr>
          <w:rFonts w:hint="cs"/>
          <w:rtl/>
        </w:rPr>
        <w:t xml:space="preserve">ه هر </w:t>
      </w:r>
      <w:r w:rsidR="000A3618">
        <w:rPr>
          <w:rFonts w:hint="cs"/>
          <w:rtl/>
        </w:rPr>
        <w:t>ک</w:t>
      </w:r>
      <w:r w:rsidRPr="00790421">
        <w:rPr>
          <w:rFonts w:hint="cs"/>
          <w:rtl/>
        </w:rPr>
        <w:t>س را بخواهد، با فضل خود</w:t>
      </w:r>
      <w:r w:rsidR="00B465B1" w:rsidRPr="00790421">
        <w:rPr>
          <w:rFonts w:hint="cs"/>
          <w:rtl/>
        </w:rPr>
        <w:t>،</w:t>
      </w:r>
      <w:r w:rsidRPr="00790421">
        <w:rPr>
          <w:rFonts w:hint="cs"/>
          <w:rtl/>
        </w:rPr>
        <w:t xml:space="preserve"> هدا</w:t>
      </w:r>
      <w:r w:rsidR="000A3618">
        <w:rPr>
          <w:rFonts w:hint="cs"/>
          <w:rtl/>
        </w:rPr>
        <w:t>ی</w:t>
      </w:r>
      <w:r w:rsidRPr="00790421">
        <w:rPr>
          <w:rFonts w:hint="cs"/>
          <w:rtl/>
        </w:rPr>
        <w:t xml:space="preserve">ت و هر </w:t>
      </w:r>
      <w:r w:rsidR="000A3618">
        <w:rPr>
          <w:rFonts w:hint="cs"/>
          <w:rtl/>
        </w:rPr>
        <w:t>ک</w:t>
      </w:r>
      <w:r w:rsidRPr="00790421">
        <w:rPr>
          <w:rFonts w:hint="cs"/>
          <w:rtl/>
        </w:rPr>
        <w:t>س را بخواهد، به خاطر عدل خود او را گمراه م</w:t>
      </w:r>
      <w:r w:rsidR="000A3618">
        <w:rPr>
          <w:rFonts w:hint="cs"/>
          <w:rtl/>
        </w:rPr>
        <w:t>ی</w:t>
      </w:r>
      <w:r w:rsidRPr="00790421">
        <w:rPr>
          <w:rFonts w:hint="cs"/>
          <w:rtl/>
        </w:rPr>
        <w:softHyphen/>
        <w:t>کند و او به ا</w:t>
      </w:r>
      <w:r w:rsidR="000A3618">
        <w:rPr>
          <w:rFonts w:hint="cs"/>
          <w:rtl/>
        </w:rPr>
        <w:t>ی</w:t>
      </w:r>
      <w:r w:rsidRPr="00790421">
        <w:rPr>
          <w:rFonts w:hint="cs"/>
          <w:rtl/>
        </w:rPr>
        <w:t>ن</w:t>
      </w:r>
      <w:r w:rsidR="000A3618">
        <w:rPr>
          <w:rFonts w:hint="cs"/>
          <w:rtl/>
        </w:rPr>
        <w:t>ک</w:t>
      </w:r>
      <w:r w:rsidRPr="00790421">
        <w:rPr>
          <w:rFonts w:hint="cs"/>
          <w:rtl/>
        </w:rPr>
        <w:t xml:space="preserve">ه فضل و عدل خود را </w:t>
      </w:r>
      <w:r w:rsidR="000A3618">
        <w:rPr>
          <w:rFonts w:hint="cs"/>
          <w:rtl/>
        </w:rPr>
        <w:t>ک</w:t>
      </w:r>
      <w:r w:rsidRPr="00790421">
        <w:rPr>
          <w:rFonts w:hint="cs"/>
          <w:rtl/>
        </w:rPr>
        <w:t>جا قرار دهد، آگاهتر است.</w:t>
      </w:r>
    </w:p>
    <w:p w:rsidR="007A15AE" w:rsidRPr="00790421" w:rsidRDefault="00587388" w:rsidP="00587388">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هُوَ أَعۡلَمُ بِمَن ضَلَّ عَن سَبِيلِهِ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وَهُوَ أَعۡلَمُ بِمَنِ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هۡتَدَىٰ</w:t>
      </w:r>
      <w:r>
        <w:rPr>
          <w:rFonts w:ascii="KFGQPC Uthmanic Script HAFS" w:hAnsi="KFGQPC Uthmanic Script HAFS" w:cs="KFGQPC Uthmanic Script HAFS"/>
          <w:rtl/>
        </w:rPr>
        <w:t xml:space="preserve"> ٣٠</w:t>
      </w:r>
      <w:r>
        <w:rPr>
          <w:rFonts w:ascii="Traditional Arabic" w:hAnsi="Traditional Arabic" w:cs="Traditional Arabic"/>
          <w:rtl/>
        </w:rPr>
        <w:t>﴾</w:t>
      </w:r>
      <w:r w:rsidR="00C94C0C" w:rsidRPr="00790421">
        <w:rPr>
          <w:rFonts w:cs="B Lotus" w:hint="cs"/>
          <w:rtl/>
        </w:rPr>
        <w:t xml:space="preserve"> </w:t>
      </w:r>
      <w:r w:rsidR="00327847" w:rsidRPr="0080756F">
        <w:rPr>
          <w:rStyle w:val="Charc"/>
          <w:rFonts w:hint="cs"/>
          <w:rtl/>
        </w:rPr>
        <w:t>[</w:t>
      </w:r>
      <w:r w:rsidR="00C94C0C" w:rsidRPr="0080756F">
        <w:rPr>
          <w:rStyle w:val="Charc"/>
          <w:rFonts w:hint="cs"/>
          <w:rtl/>
        </w:rPr>
        <w:t>ال</w:t>
      </w:r>
      <w:r w:rsidR="007A15AE" w:rsidRPr="0080756F">
        <w:rPr>
          <w:rStyle w:val="Charc"/>
          <w:rtl/>
        </w:rPr>
        <w:t>نجم</w:t>
      </w:r>
      <w:r w:rsidR="00A7613A" w:rsidRPr="0080756F">
        <w:rPr>
          <w:rStyle w:val="Charc"/>
          <w:rFonts w:hint="cs"/>
          <w:rtl/>
        </w:rPr>
        <w:t xml:space="preserve">: </w:t>
      </w:r>
      <w:r w:rsidR="007A15AE" w:rsidRPr="0080756F">
        <w:rPr>
          <w:rStyle w:val="Charc"/>
          <w:rtl/>
        </w:rPr>
        <w:t>30</w:t>
      </w:r>
      <w:r w:rsidR="00327847" w:rsidRPr="0080756F">
        <w:rPr>
          <w:rStyle w:val="Charc"/>
          <w:rFonts w:hint="cs"/>
          <w:rtl/>
        </w:rPr>
        <w:t>]</w:t>
      </w:r>
      <w:r w:rsidR="00302E8C" w:rsidRPr="008D46E8">
        <w:rPr>
          <w:rStyle w:val="Charb"/>
          <w:rFonts w:hint="cs"/>
          <w:rtl/>
        </w:rPr>
        <w:t>.</w:t>
      </w:r>
    </w:p>
    <w:p w:rsidR="007A15AE" w:rsidRPr="00F53371" w:rsidRDefault="00C94C0C" w:rsidP="00F53371">
      <w:pPr>
        <w:pStyle w:val="ab"/>
        <w:rPr>
          <w:rtl/>
        </w:rPr>
      </w:pPr>
      <w:r w:rsidRPr="00F53371">
        <w:rPr>
          <w:rFonts w:hint="cs"/>
          <w:rtl/>
        </w:rPr>
        <w:t>«</w:t>
      </w:r>
      <w:r w:rsidR="007A15AE" w:rsidRPr="00F53371">
        <w:rPr>
          <w:rtl/>
        </w:rPr>
        <w:t xml:space="preserve">پروردگار تو خود به [حال] </w:t>
      </w:r>
      <w:r w:rsidR="000A3618" w:rsidRPr="00F53371">
        <w:rPr>
          <w:rtl/>
        </w:rPr>
        <w:t>ک</w:t>
      </w:r>
      <w:r w:rsidR="007A15AE" w:rsidRPr="00F53371">
        <w:rPr>
          <w:rtl/>
        </w:rPr>
        <w:t xml:space="preserve">سى </w:t>
      </w:r>
      <w:r w:rsidR="000A3618" w:rsidRPr="00F53371">
        <w:rPr>
          <w:rtl/>
        </w:rPr>
        <w:t>ک</w:t>
      </w:r>
      <w:r w:rsidR="007A15AE" w:rsidRPr="00F53371">
        <w:rPr>
          <w:rtl/>
        </w:rPr>
        <w:t xml:space="preserve">ه از راه او منحرف شده داناتر و او به </w:t>
      </w:r>
      <w:r w:rsidR="000A3618" w:rsidRPr="00F53371">
        <w:rPr>
          <w:rtl/>
        </w:rPr>
        <w:t>ک</w:t>
      </w:r>
      <w:r w:rsidR="007A15AE" w:rsidRPr="00F53371">
        <w:rPr>
          <w:rtl/>
        </w:rPr>
        <w:t xml:space="preserve">سى </w:t>
      </w:r>
      <w:r w:rsidR="000A3618" w:rsidRPr="00F53371">
        <w:rPr>
          <w:rtl/>
        </w:rPr>
        <w:t>ک</w:t>
      </w:r>
      <w:r w:rsidR="007A15AE" w:rsidRPr="00F53371">
        <w:rPr>
          <w:rtl/>
        </w:rPr>
        <w:t xml:space="preserve">ه راه </w:t>
      </w:r>
      <w:r w:rsidR="000A3618" w:rsidRPr="00F53371">
        <w:rPr>
          <w:rtl/>
        </w:rPr>
        <w:t>ی</w:t>
      </w:r>
      <w:r w:rsidR="007A15AE" w:rsidRPr="00F53371">
        <w:rPr>
          <w:rtl/>
        </w:rPr>
        <w:t>افته [ن</w:t>
      </w:r>
      <w:r w:rsidR="000A3618" w:rsidRPr="00F53371">
        <w:rPr>
          <w:rtl/>
        </w:rPr>
        <w:t>ی</w:t>
      </w:r>
      <w:r w:rsidR="007A15AE" w:rsidRPr="00F53371">
        <w:rPr>
          <w:rtl/>
        </w:rPr>
        <w:t>ز] آگاه‏تر است</w:t>
      </w:r>
      <w:r w:rsidRPr="00F53371">
        <w:rPr>
          <w:rFonts w:hint="cs"/>
          <w:rtl/>
        </w:rPr>
        <w:t>»</w:t>
      </w:r>
      <w:r w:rsidR="000146F5" w:rsidRPr="00F53371">
        <w:rPr>
          <w:rFonts w:hint="cs"/>
          <w:rtl/>
        </w:rPr>
        <w:t>.</w:t>
      </w:r>
    </w:p>
    <w:p w:rsidR="00C94C0C" w:rsidRDefault="007A15AE" w:rsidP="00F53371">
      <w:pPr>
        <w:pStyle w:val="ab"/>
        <w:rPr>
          <w:rtl/>
        </w:rPr>
      </w:pPr>
      <w:r w:rsidRPr="00790421">
        <w:rPr>
          <w:rFonts w:hint="cs"/>
          <w:rtl/>
        </w:rPr>
        <w:t>ا</w:t>
      </w:r>
      <w:r w:rsidR="000A3618">
        <w:rPr>
          <w:rFonts w:hint="cs"/>
          <w:rtl/>
        </w:rPr>
        <w:t>ی</w:t>
      </w:r>
      <w:r w:rsidRPr="00790421">
        <w:rPr>
          <w:rFonts w:hint="cs"/>
          <w:rtl/>
        </w:rPr>
        <w:t>ن فعل خداوند ح</w:t>
      </w:r>
      <w:r w:rsidR="000A3618">
        <w:rPr>
          <w:rFonts w:hint="cs"/>
          <w:rtl/>
        </w:rPr>
        <w:t>ک</w:t>
      </w:r>
      <w:r w:rsidRPr="00790421">
        <w:rPr>
          <w:rFonts w:hint="cs"/>
          <w:rtl/>
        </w:rPr>
        <w:t>مت فوق‌ العاده و ادله</w:t>
      </w:r>
      <w:r w:rsidR="00B465B1" w:rsidRPr="00790421">
        <w:rPr>
          <w:rtl/>
        </w:rPr>
        <w:softHyphen/>
      </w:r>
      <w:r w:rsidR="00B465B1" w:rsidRPr="00790421">
        <w:rPr>
          <w:rFonts w:hint="cs"/>
          <w:rtl/>
        </w:rPr>
        <w:t>ی</w:t>
      </w:r>
      <w:r w:rsidRPr="00790421">
        <w:rPr>
          <w:rFonts w:hint="cs"/>
          <w:rtl/>
        </w:rPr>
        <w:t xml:space="preserve"> روشن</w:t>
      </w:r>
      <w:r w:rsidR="000A3618">
        <w:rPr>
          <w:rFonts w:hint="cs"/>
          <w:rtl/>
        </w:rPr>
        <w:t>ی</w:t>
      </w:r>
      <w:r w:rsidRPr="00790421">
        <w:rPr>
          <w:rFonts w:hint="cs"/>
          <w:rtl/>
        </w:rPr>
        <w:t xml:space="preserve"> دارد و ثواب و عقاب او بر فعل </w:t>
      </w:r>
      <w:r w:rsidR="000A3618">
        <w:rPr>
          <w:rFonts w:hint="cs"/>
          <w:rtl/>
        </w:rPr>
        <w:t>ی</w:t>
      </w:r>
      <w:r w:rsidRPr="00790421">
        <w:rPr>
          <w:rFonts w:hint="cs"/>
          <w:rtl/>
        </w:rPr>
        <w:t>ا تر</w:t>
      </w:r>
      <w:r w:rsidR="000A3618">
        <w:rPr>
          <w:rFonts w:hint="cs"/>
          <w:rtl/>
        </w:rPr>
        <w:t>ک</w:t>
      </w:r>
      <w:r w:rsidRPr="00790421">
        <w:rPr>
          <w:rFonts w:hint="cs"/>
          <w:rtl/>
        </w:rPr>
        <w:t xml:space="preserve"> عمل</w:t>
      </w:r>
      <w:r w:rsidR="000A3618">
        <w:rPr>
          <w:rFonts w:hint="cs"/>
          <w:rtl/>
        </w:rPr>
        <w:t>ی</w:t>
      </w:r>
      <w:r w:rsidRPr="00790421">
        <w:rPr>
          <w:rFonts w:hint="cs"/>
          <w:rtl/>
        </w:rPr>
        <w:t xml:space="preserve"> شرع</w:t>
      </w:r>
      <w:r w:rsidR="000A3618">
        <w:rPr>
          <w:rFonts w:hint="cs"/>
          <w:rtl/>
        </w:rPr>
        <w:t>ی</w:t>
      </w:r>
      <w:r w:rsidRPr="00790421">
        <w:rPr>
          <w:rFonts w:hint="cs"/>
          <w:rtl/>
        </w:rPr>
        <w:t xml:space="preserve"> صورت م</w:t>
      </w:r>
      <w:r w:rsidR="000A3618">
        <w:rPr>
          <w:rFonts w:hint="cs"/>
          <w:rtl/>
        </w:rPr>
        <w:t>ی</w:t>
      </w:r>
      <w:r w:rsidRPr="00790421">
        <w:rPr>
          <w:rFonts w:hint="cs"/>
          <w:rtl/>
        </w:rPr>
        <w:t>‌گ</w:t>
      </w:r>
      <w:r w:rsidR="000A3618">
        <w:rPr>
          <w:rFonts w:hint="cs"/>
          <w:rtl/>
        </w:rPr>
        <w:t>ی</w:t>
      </w:r>
      <w:r w:rsidRPr="00790421">
        <w:rPr>
          <w:rFonts w:hint="cs"/>
          <w:rtl/>
        </w:rPr>
        <w:t xml:space="preserve">رد نه بر قدر. اما </w:t>
      </w:r>
      <w:r w:rsidR="00327695" w:rsidRPr="00790421">
        <w:rPr>
          <w:rFonts w:hint="cs"/>
          <w:rtl/>
        </w:rPr>
        <w:t xml:space="preserve">بندگانمؤمن </w:t>
      </w:r>
      <w:r w:rsidRPr="00790421">
        <w:rPr>
          <w:rFonts w:hint="cs"/>
          <w:rtl/>
        </w:rPr>
        <w:t>به هنگام دچار شدن به مص</w:t>
      </w:r>
      <w:r w:rsidR="000A3618">
        <w:rPr>
          <w:rFonts w:hint="cs"/>
          <w:rtl/>
        </w:rPr>
        <w:t>ی</w:t>
      </w:r>
      <w:r w:rsidRPr="00790421">
        <w:rPr>
          <w:rFonts w:hint="cs"/>
          <w:rtl/>
        </w:rPr>
        <w:t>بت</w:t>
      </w:r>
      <w:r w:rsidR="000A3618">
        <w:rPr>
          <w:rFonts w:hint="cs"/>
          <w:rtl/>
        </w:rPr>
        <w:t>ی</w:t>
      </w:r>
      <w:r w:rsidR="00C153E4" w:rsidRPr="00790421">
        <w:rPr>
          <w:rFonts w:hint="cs"/>
          <w:rtl/>
        </w:rPr>
        <w:t xml:space="preserve">، </w:t>
      </w:r>
      <w:r w:rsidRPr="00790421">
        <w:rPr>
          <w:rFonts w:hint="cs"/>
          <w:rtl/>
        </w:rPr>
        <w:t>با قدر بر آن صبر م</w:t>
      </w:r>
      <w:r w:rsidR="000A3618">
        <w:rPr>
          <w:rFonts w:hint="cs"/>
          <w:rtl/>
        </w:rPr>
        <w:t>ی</w:t>
      </w:r>
      <w:r w:rsidRPr="00790421">
        <w:rPr>
          <w:rFonts w:hint="cs"/>
          <w:rtl/>
        </w:rPr>
        <w:t>‌گ</w:t>
      </w:r>
      <w:r w:rsidR="000A3618">
        <w:rPr>
          <w:rFonts w:hint="cs"/>
          <w:rtl/>
        </w:rPr>
        <w:t>ی</w:t>
      </w:r>
      <w:r w:rsidRPr="00790421">
        <w:rPr>
          <w:rFonts w:hint="cs"/>
          <w:rtl/>
        </w:rPr>
        <w:t>ر</w:t>
      </w:r>
      <w:r w:rsidR="00C153E4" w:rsidRPr="00790421">
        <w:rPr>
          <w:rFonts w:hint="cs"/>
          <w:rtl/>
        </w:rPr>
        <w:t>ن</w:t>
      </w:r>
      <w:r w:rsidRPr="00790421">
        <w:rPr>
          <w:rFonts w:hint="cs"/>
          <w:rtl/>
        </w:rPr>
        <w:t>د</w:t>
      </w:r>
      <w:r w:rsidR="00327695" w:rsidRPr="00790421">
        <w:rPr>
          <w:rFonts w:hint="cs"/>
          <w:rtl/>
        </w:rPr>
        <w:t xml:space="preserve"> و </w:t>
      </w:r>
      <w:r w:rsidRPr="00790421">
        <w:rPr>
          <w:rFonts w:hint="cs"/>
          <w:rtl/>
        </w:rPr>
        <w:t xml:space="preserve">هرگاه </w:t>
      </w:r>
      <w:r w:rsidR="000A3618">
        <w:rPr>
          <w:rFonts w:hint="cs"/>
          <w:rtl/>
        </w:rPr>
        <w:t>ک</w:t>
      </w:r>
      <w:r w:rsidRPr="00790421">
        <w:rPr>
          <w:rFonts w:hint="cs"/>
          <w:rtl/>
        </w:rPr>
        <w:t>ه بر حسنه‌ا</w:t>
      </w:r>
      <w:r w:rsidR="000A3618">
        <w:rPr>
          <w:rFonts w:hint="cs"/>
          <w:rtl/>
        </w:rPr>
        <w:t>ی</w:t>
      </w:r>
      <w:r w:rsidRPr="00790421">
        <w:rPr>
          <w:rFonts w:hint="cs"/>
          <w:rtl/>
        </w:rPr>
        <w:t xml:space="preserve"> توف</w:t>
      </w:r>
      <w:r w:rsidR="000A3618">
        <w:rPr>
          <w:rFonts w:hint="cs"/>
          <w:rtl/>
        </w:rPr>
        <w:t>ی</w:t>
      </w:r>
      <w:r w:rsidRPr="00790421">
        <w:rPr>
          <w:rFonts w:hint="cs"/>
          <w:rtl/>
        </w:rPr>
        <w:t xml:space="preserve">ق </w:t>
      </w:r>
      <w:r w:rsidR="000A3618">
        <w:rPr>
          <w:rFonts w:hint="cs"/>
          <w:rtl/>
        </w:rPr>
        <w:t>ی</w:t>
      </w:r>
      <w:r w:rsidRPr="00790421">
        <w:rPr>
          <w:rFonts w:hint="cs"/>
          <w:rtl/>
        </w:rPr>
        <w:t>افتند، حق را به صا</w:t>
      </w:r>
      <w:r w:rsidR="00C94C0C">
        <w:rPr>
          <w:rFonts w:hint="cs"/>
          <w:rtl/>
        </w:rPr>
        <w:t>حبش م</w:t>
      </w:r>
      <w:r w:rsidR="000A3618">
        <w:rPr>
          <w:rFonts w:hint="cs"/>
          <w:rtl/>
        </w:rPr>
        <w:t>ی</w:t>
      </w:r>
      <w:r w:rsidR="00C94C0C">
        <w:rPr>
          <w:rFonts w:hint="cs"/>
          <w:rtl/>
        </w:rPr>
        <w:t>‌دهند، م</w:t>
      </w:r>
      <w:r w:rsidR="000A3618">
        <w:rPr>
          <w:rFonts w:hint="cs"/>
          <w:rtl/>
        </w:rPr>
        <w:t>ی</w:t>
      </w:r>
      <w:r w:rsidR="00C94C0C">
        <w:rPr>
          <w:rFonts w:hint="cs"/>
          <w:rtl/>
        </w:rPr>
        <w:t>‌گو</w:t>
      </w:r>
      <w:r w:rsidR="000A3618">
        <w:rPr>
          <w:rFonts w:hint="cs"/>
          <w:rtl/>
        </w:rPr>
        <w:t>ی</w:t>
      </w:r>
      <w:r w:rsidR="00C94C0C">
        <w:rPr>
          <w:rFonts w:hint="cs"/>
          <w:rtl/>
        </w:rPr>
        <w:t>ند</w:t>
      </w:r>
      <w:r w:rsidR="00A7613A">
        <w:rPr>
          <w:rFonts w:hint="cs"/>
          <w:rtl/>
        </w:rPr>
        <w:t xml:space="preserve">: </w:t>
      </w:r>
    </w:p>
    <w:p w:rsidR="007A15AE" w:rsidRPr="00790421" w:rsidRDefault="00587388" w:rsidP="00587388">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لۡحَمۡدُ</w:t>
      </w:r>
      <w:r>
        <w:rPr>
          <w:rFonts w:ascii="KFGQPC Uthmanic Script HAFS" w:hAnsi="KFGQPC Uthmanic Script HAFS" w:cs="KFGQPC Uthmanic Script HAFS"/>
          <w:rtl/>
        </w:rPr>
        <w:t xml:space="preserve"> لِلَّهِ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هَدَىٰنَا لِهَٰذَا وَمَا كُنَّا لِنَهۡتَدِيَ لَوۡلَآ أَنۡ هَدَىٰنَا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Traditional Arabic" w:hAnsi="Traditional Arabic" w:cs="Traditional Arabic"/>
          <w:rtl/>
        </w:rPr>
        <w:t>﴾</w:t>
      </w:r>
      <w:r w:rsidR="00C94C0C">
        <w:rPr>
          <w:rFonts w:cs="B Lotus" w:hint="cs"/>
          <w:rtl/>
        </w:rPr>
        <w:t xml:space="preserve"> </w:t>
      </w:r>
      <w:r w:rsidR="00327847" w:rsidRPr="0080756F">
        <w:rPr>
          <w:rStyle w:val="Charc"/>
          <w:rFonts w:hint="cs"/>
          <w:rtl/>
        </w:rPr>
        <w:t>[</w:t>
      </w:r>
      <w:r w:rsidR="007A15AE" w:rsidRPr="0080756F">
        <w:rPr>
          <w:rStyle w:val="Charc"/>
          <w:rFonts w:hint="cs"/>
          <w:rtl/>
        </w:rPr>
        <w:t>ا</w:t>
      </w:r>
      <w:r w:rsidR="00C94C0C" w:rsidRPr="0080756F">
        <w:rPr>
          <w:rStyle w:val="Charc"/>
          <w:rFonts w:hint="cs"/>
          <w:rtl/>
        </w:rPr>
        <w:t>لأ</w:t>
      </w:r>
      <w:r w:rsidR="007A15AE" w:rsidRPr="0080756F">
        <w:rPr>
          <w:rStyle w:val="Charc"/>
          <w:rFonts w:hint="cs"/>
          <w:rtl/>
        </w:rPr>
        <w:t>عراف</w:t>
      </w:r>
      <w:r w:rsidR="00A7613A" w:rsidRPr="0080756F">
        <w:rPr>
          <w:rStyle w:val="Charc"/>
          <w:rFonts w:hint="cs"/>
          <w:rtl/>
        </w:rPr>
        <w:t xml:space="preserve">: </w:t>
      </w:r>
      <w:r w:rsidR="007A15AE" w:rsidRPr="0080756F">
        <w:rPr>
          <w:rStyle w:val="Charc"/>
          <w:rFonts w:hint="cs"/>
          <w:rtl/>
        </w:rPr>
        <w:t>43</w:t>
      </w:r>
      <w:r w:rsidR="00327847" w:rsidRPr="0080756F">
        <w:rPr>
          <w:rStyle w:val="Charc"/>
          <w:rFonts w:hint="cs"/>
          <w:rtl/>
        </w:rPr>
        <w:t>]</w:t>
      </w:r>
      <w:r w:rsidR="00302E8C" w:rsidRPr="008D46E8">
        <w:rPr>
          <w:rStyle w:val="Charb"/>
          <w:rFonts w:hint="cs"/>
          <w:rtl/>
        </w:rPr>
        <w:t>.</w:t>
      </w:r>
    </w:p>
    <w:p w:rsidR="007A15AE" w:rsidRPr="00F53371" w:rsidRDefault="00C94C0C" w:rsidP="00F53371">
      <w:pPr>
        <w:pStyle w:val="ab"/>
        <w:rPr>
          <w:rtl/>
        </w:rPr>
      </w:pPr>
      <w:r w:rsidRPr="00F53371">
        <w:rPr>
          <w:rFonts w:hint="cs"/>
          <w:rtl/>
        </w:rPr>
        <w:t>«</w:t>
      </w:r>
      <w:r w:rsidR="007A15AE" w:rsidRPr="00F53371">
        <w:rPr>
          <w:rtl/>
        </w:rPr>
        <w:t>ستا</w:t>
      </w:r>
      <w:r w:rsidR="000A3618" w:rsidRPr="00F53371">
        <w:rPr>
          <w:rtl/>
        </w:rPr>
        <w:t>ی</w:t>
      </w:r>
      <w:r w:rsidR="007A15AE" w:rsidRPr="00F53371">
        <w:rPr>
          <w:rtl/>
        </w:rPr>
        <w:t>ش خدا</w:t>
      </w:r>
      <w:r w:rsidR="000A3618" w:rsidRPr="00F53371">
        <w:rPr>
          <w:rtl/>
        </w:rPr>
        <w:t>ی</w:t>
      </w:r>
      <w:r w:rsidR="007A15AE" w:rsidRPr="00F53371">
        <w:rPr>
          <w:rtl/>
        </w:rPr>
        <w:t xml:space="preserve">ى را </w:t>
      </w:r>
      <w:r w:rsidR="000A3618" w:rsidRPr="00F53371">
        <w:rPr>
          <w:rtl/>
        </w:rPr>
        <w:t>ک</w:t>
      </w:r>
      <w:r w:rsidR="007A15AE" w:rsidRPr="00F53371">
        <w:rPr>
          <w:rtl/>
        </w:rPr>
        <w:t>ه ما را بد</w:t>
      </w:r>
      <w:r w:rsidR="000A3618" w:rsidRPr="00F53371">
        <w:rPr>
          <w:rtl/>
        </w:rPr>
        <w:t>ی</w:t>
      </w:r>
      <w:r w:rsidR="007A15AE" w:rsidRPr="00F53371">
        <w:rPr>
          <w:rtl/>
        </w:rPr>
        <w:t>ن [راه] هدا</w:t>
      </w:r>
      <w:r w:rsidR="000A3618" w:rsidRPr="00F53371">
        <w:rPr>
          <w:rtl/>
        </w:rPr>
        <w:t>ی</w:t>
      </w:r>
      <w:r w:rsidR="007A15AE" w:rsidRPr="00F53371">
        <w:rPr>
          <w:rtl/>
        </w:rPr>
        <w:t>ت نمود و اگر خدا ما را رهبرى نمى‏</w:t>
      </w:r>
      <w:r w:rsidR="000A3618" w:rsidRPr="00F53371">
        <w:rPr>
          <w:rtl/>
        </w:rPr>
        <w:t>ک</w:t>
      </w:r>
      <w:r w:rsidR="007A15AE" w:rsidRPr="00F53371">
        <w:rPr>
          <w:rtl/>
        </w:rPr>
        <w:t>رد ما خود هدا</w:t>
      </w:r>
      <w:r w:rsidR="000A3618" w:rsidRPr="00F53371">
        <w:rPr>
          <w:rtl/>
        </w:rPr>
        <w:t>ی</w:t>
      </w:r>
      <w:r w:rsidR="007A15AE" w:rsidRPr="00F53371">
        <w:rPr>
          <w:rtl/>
        </w:rPr>
        <w:t>ت نمى‏</w:t>
      </w:r>
      <w:r w:rsidR="000A3618" w:rsidRPr="00F53371">
        <w:rPr>
          <w:rtl/>
        </w:rPr>
        <w:t>ی</w:t>
      </w:r>
      <w:r w:rsidR="007A15AE" w:rsidRPr="00F53371">
        <w:rPr>
          <w:rtl/>
        </w:rPr>
        <w:t>افت</w:t>
      </w:r>
      <w:r w:rsidR="000A3618" w:rsidRPr="00F53371">
        <w:rPr>
          <w:rtl/>
        </w:rPr>
        <w:t>ی</w:t>
      </w:r>
      <w:r w:rsidR="007A15AE" w:rsidRPr="00F53371">
        <w:rPr>
          <w:rtl/>
        </w:rPr>
        <w:t>م</w:t>
      </w:r>
      <w:r w:rsidRPr="00F53371">
        <w:rPr>
          <w:rFonts w:hint="cs"/>
          <w:rtl/>
        </w:rPr>
        <w:t>»</w:t>
      </w:r>
      <w:r w:rsidR="000146F5" w:rsidRPr="00F53371">
        <w:rPr>
          <w:rFonts w:hint="cs"/>
          <w:rtl/>
        </w:rPr>
        <w:t>.</w:t>
      </w:r>
    </w:p>
    <w:p w:rsidR="007A15AE" w:rsidRDefault="007A15AE" w:rsidP="00F53371">
      <w:pPr>
        <w:pStyle w:val="ab"/>
        <w:rPr>
          <w:rtl/>
        </w:rPr>
      </w:pPr>
      <w:r w:rsidRPr="00790421">
        <w:rPr>
          <w:rFonts w:hint="cs"/>
          <w:rtl/>
        </w:rPr>
        <w:t xml:space="preserve">و نه مانند </w:t>
      </w:r>
      <w:r w:rsidRPr="00F53371">
        <w:rPr>
          <w:rFonts w:hint="cs"/>
          <w:rtl/>
        </w:rPr>
        <w:t>فاجر</w:t>
      </w:r>
      <w:r w:rsidR="000A3618" w:rsidRPr="00F53371">
        <w:rPr>
          <w:rFonts w:hint="cs"/>
          <w:rtl/>
        </w:rPr>
        <w:t>ی</w:t>
      </w:r>
      <w:r w:rsidRPr="00F53371">
        <w:rPr>
          <w:vertAlign w:val="superscript"/>
          <w:rtl/>
        </w:rPr>
        <w:footnoteReference w:id="326"/>
      </w:r>
      <w:r w:rsidR="00C94C0C" w:rsidRPr="00F53371">
        <w:rPr>
          <w:rFonts w:hint="cs"/>
          <w:rtl/>
        </w:rPr>
        <w:t xml:space="preserve"> </w:t>
      </w:r>
      <w:r w:rsidR="000A3618" w:rsidRPr="00F53371">
        <w:rPr>
          <w:rFonts w:hint="cs"/>
          <w:rtl/>
        </w:rPr>
        <w:t>ک</w:t>
      </w:r>
      <w:r w:rsidR="00C94C0C" w:rsidRPr="00F53371">
        <w:rPr>
          <w:rFonts w:hint="cs"/>
          <w:rtl/>
        </w:rPr>
        <w:t>ه م</w:t>
      </w:r>
      <w:r w:rsidR="000A3618" w:rsidRPr="00F53371">
        <w:rPr>
          <w:rFonts w:hint="cs"/>
          <w:rtl/>
        </w:rPr>
        <w:t>ی</w:t>
      </w:r>
      <w:r w:rsidR="00C94C0C" w:rsidRPr="00F53371">
        <w:rPr>
          <w:rFonts w:hint="cs"/>
          <w:rtl/>
        </w:rPr>
        <w:t>‌گو</w:t>
      </w:r>
      <w:r w:rsidR="000A3618" w:rsidRPr="00F53371">
        <w:rPr>
          <w:rFonts w:hint="cs"/>
          <w:rtl/>
        </w:rPr>
        <w:t>ی</w:t>
      </w:r>
      <w:r w:rsidR="00C94C0C" w:rsidRPr="00F53371">
        <w:rPr>
          <w:rFonts w:hint="cs"/>
          <w:rtl/>
        </w:rPr>
        <w:t>د</w:t>
      </w:r>
      <w:r w:rsidR="00A7613A">
        <w:rPr>
          <w:rFonts w:hint="cs"/>
          <w:rtl/>
        </w:rPr>
        <w:t xml:space="preserve">: </w:t>
      </w:r>
    </w:p>
    <w:p w:rsidR="007A15AE" w:rsidRPr="00790421" w:rsidRDefault="00587388" w:rsidP="00587388">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إِنَّمَآ أُوتِيتُهُ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عَلَىٰ عِلۡمٍ عِندِيٓۚ</w:t>
      </w:r>
      <w:r>
        <w:rPr>
          <w:rFonts w:ascii="Traditional Arabic" w:hAnsi="Traditional Arabic" w:cs="Traditional Arabic"/>
          <w:rtl/>
        </w:rPr>
        <w:t>﴾</w:t>
      </w:r>
      <w:r w:rsidR="00E422DF" w:rsidRPr="00790421">
        <w:rPr>
          <w:rFonts w:cs="B Lotus" w:hint="cs"/>
          <w:rtl/>
        </w:rPr>
        <w:t xml:space="preserve"> </w:t>
      </w:r>
      <w:r w:rsidR="00327847" w:rsidRPr="0080756F">
        <w:rPr>
          <w:rStyle w:val="Charc"/>
          <w:rFonts w:hint="cs"/>
          <w:rtl/>
        </w:rPr>
        <w:t>[</w:t>
      </w:r>
      <w:r w:rsidR="00E422DF" w:rsidRPr="0080756F">
        <w:rPr>
          <w:rStyle w:val="Charc"/>
          <w:rFonts w:hint="cs"/>
          <w:rtl/>
        </w:rPr>
        <w:t>ال</w:t>
      </w:r>
      <w:r w:rsidR="007A15AE" w:rsidRPr="0080756F">
        <w:rPr>
          <w:rStyle w:val="Charc"/>
          <w:rFonts w:hint="cs"/>
          <w:rtl/>
        </w:rPr>
        <w:t>قصص</w:t>
      </w:r>
      <w:r w:rsidR="00A7613A" w:rsidRPr="0080756F">
        <w:rPr>
          <w:rStyle w:val="Charc"/>
          <w:rFonts w:hint="cs"/>
          <w:rtl/>
        </w:rPr>
        <w:t xml:space="preserve">: </w:t>
      </w:r>
      <w:r w:rsidR="007A15AE" w:rsidRPr="0080756F">
        <w:rPr>
          <w:rStyle w:val="Charc"/>
          <w:rFonts w:hint="cs"/>
          <w:rtl/>
        </w:rPr>
        <w:t>78</w:t>
      </w:r>
      <w:r w:rsidR="00327847" w:rsidRPr="0080756F">
        <w:rPr>
          <w:rStyle w:val="Charc"/>
          <w:rFonts w:hint="cs"/>
          <w:rtl/>
        </w:rPr>
        <w:t>]</w:t>
      </w:r>
      <w:r w:rsidR="00302E8C" w:rsidRPr="008D46E8">
        <w:rPr>
          <w:rStyle w:val="Charb"/>
          <w:rFonts w:hint="cs"/>
          <w:rtl/>
        </w:rPr>
        <w:t>.</w:t>
      </w:r>
    </w:p>
    <w:p w:rsidR="007A15AE" w:rsidRPr="00F53371" w:rsidRDefault="00E422DF" w:rsidP="00F53371">
      <w:pPr>
        <w:pStyle w:val="ab"/>
        <w:rPr>
          <w:rtl/>
        </w:rPr>
      </w:pPr>
      <w:r w:rsidRPr="00F53371">
        <w:rPr>
          <w:rFonts w:hint="cs"/>
          <w:rtl/>
        </w:rPr>
        <w:t>«</w:t>
      </w:r>
      <w:r w:rsidR="007A15AE" w:rsidRPr="00F53371">
        <w:rPr>
          <w:rtl/>
        </w:rPr>
        <w:t>[قارون] گفت من</w:t>
      </w:r>
      <w:r w:rsidR="00295620" w:rsidRPr="00F53371">
        <w:rPr>
          <w:rtl/>
        </w:rPr>
        <w:t xml:space="preserve"> ا</w:t>
      </w:r>
      <w:r w:rsidR="000A3618" w:rsidRPr="00F53371">
        <w:rPr>
          <w:rtl/>
        </w:rPr>
        <w:t>ی</w:t>
      </w:r>
      <w:r w:rsidR="00295620" w:rsidRPr="00F53371">
        <w:rPr>
          <w:rtl/>
        </w:rPr>
        <w:t xml:space="preserve">ن‌ها </w:t>
      </w:r>
      <w:r w:rsidR="007A15AE" w:rsidRPr="00F53371">
        <w:rPr>
          <w:rtl/>
        </w:rPr>
        <w:t>را در نت</w:t>
      </w:r>
      <w:r w:rsidR="000A3618" w:rsidRPr="00F53371">
        <w:rPr>
          <w:rtl/>
        </w:rPr>
        <w:t>ی</w:t>
      </w:r>
      <w:r w:rsidR="007A15AE" w:rsidRPr="00F53371">
        <w:rPr>
          <w:rtl/>
        </w:rPr>
        <w:t xml:space="preserve">جه دانش خود </w:t>
      </w:r>
      <w:r w:rsidR="000A3618" w:rsidRPr="00F53371">
        <w:rPr>
          <w:rtl/>
        </w:rPr>
        <w:t>ی</w:t>
      </w:r>
      <w:r w:rsidR="007A15AE" w:rsidRPr="00F53371">
        <w:rPr>
          <w:rtl/>
        </w:rPr>
        <w:t>افته‏ام</w:t>
      </w:r>
      <w:r w:rsidRPr="00F53371">
        <w:rPr>
          <w:rFonts w:hint="cs"/>
          <w:rtl/>
        </w:rPr>
        <w:t>»</w:t>
      </w:r>
      <w:r w:rsidR="000146F5" w:rsidRPr="00F53371">
        <w:rPr>
          <w:rFonts w:hint="cs"/>
          <w:rtl/>
        </w:rPr>
        <w:t>.</w:t>
      </w:r>
    </w:p>
    <w:p w:rsidR="007A15AE" w:rsidRDefault="007A15AE" w:rsidP="00F53371">
      <w:pPr>
        <w:pStyle w:val="ab"/>
        <w:rPr>
          <w:rtl/>
        </w:rPr>
      </w:pPr>
      <w:r w:rsidRPr="001E78A1">
        <w:rPr>
          <w:rFonts w:hint="cs"/>
          <w:rtl/>
        </w:rPr>
        <w:t xml:space="preserve">و هرگاه </w:t>
      </w:r>
      <w:r w:rsidR="000A3618">
        <w:rPr>
          <w:rFonts w:hint="cs"/>
          <w:rtl/>
        </w:rPr>
        <w:t>ک</w:t>
      </w:r>
      <w:r w:rsidRPr="001E78A1">
        <w:rPr>
          <w:rFonts w:hint="cs"/>
          <w:rtl/>
        </w:rPr>
        <w:t>ه دچار س</w:t>
      </w:r>
      <w:r w:rsidR="000A3618">
        <w:rPr>
          <w:rFonts w:hint="cs"/>
          <w:rtl/>
        </w:rPr>
        <w:t>ی</w:t>
      </w:r>
      <w:r w:rsidRPr="001E78A1">
        <w:rPr>
          <w:rFonts w:hint="cs"/>
          <w:rtl/>
        </w:rPr>
        <w:t>ئه‌ا</w:t>
      </w:r>
      <w:r w:rsidR="000A3618">
        <w:rPr>
          <w:rFonts w:hint="cs"/>
          <w:rtl/>
        </w:rPr>
        <w:t>ی</w:t>
      </w:r>
      <w:r w:rsidRPr="001E78A1">
        <w:rPr>
          <w:rFonts w:hint="cs"/>
          <w:rtl/>
        </w:rPr>
        <w:t xml:space="preserve"> م</w:t>
      </w:r>
      <w:r w:rsidR="000A3618">
        <w:rPr>
          <w:rFonts w:hint="cs"/>
          <w:rtl/>
        </w:rPr>
        <w:t>ی</w:t>
      </w:r>
      <w:r w:rsidRPr="001E78A1">
        <w:rPr>
          <w:rFonts w:hint="cs"/>
          <w:rtl/>
        </w:rPr>
        <w:t>‌شوند،</w:t>
      </w:r>
      <w:r w:rsidRPr="00790421">
        <w:rPr>
          <w:rFonts w:hint="cs"/>
          <w:rtl/>
        </w:rPr>
        <w:t xml:space="preserve"> مانند پدر و مادر اول خود م</w:t>
      </w:r>
      <w:r w:rsidR="000A3618">
        <w:rPr>
          <w:rFonts w:hint="cs"/>
          <w:rtl/>
        </w:rPr>
        <w:t>ی</w:t>
      </w:r>
      <w:r w:rsidRPr="00790421">
        <w:rPr>
          <w:rFonts w:hint="cs"/>
          <w:rtl/>
        </w:rPr>
        <w:t>‌گو</w:t>
      </w:r>
      <w:r w:rsidR="000A3618">
        <w:rPr>
          <w:rFonts w:hint="cs"/>
          <w:rtl/>
        </w:rPr>
        <w:t>ی</w:t>
      </w:r>
      <w:r w:rsidRPr="00790421">
        <w:rPr>
          <w:rFonts w:hint="cs"/>
          <w:rtl/>
        </w:rPr>
        <w:t>ند</w:t>
      </w:r>
      <w:r w:rsidR="00A7613A">
        <w:rPr>
          <w:rFonts w:hint="cs"/>
          <w:rtl/>
        </w:rPr>
        <w:t xml:space="preserve">: </w:t>
      </w:r>
    </w:p>
    <w:p w:rsidR="007A15AE" w:rsidRPr="009E5957" w:rsidRDefault="00587388" w:rsidP="009E5957">
      <w:pPr>
        <w:pStyle w:val="ab"/>
        <w:rPr>
          <w:rFonts w:ascii="KFGQPC Uthmanic Script HAFS" w:hAnsi="KFGQPC Uthmanic Script HAFS" w:cs="KFGQPC Uthmanic Script HAFS"/>
          <w:rtl/>
        </w:rPr>
      </w:pPr>
      <w:r>
        <w:rPr>
          <w:rFonts w:ascii="Traditional Arabic" w:hAnsi="Traditional Arabic" w:cs="Traditional Arabic"/>
          <w:rtl/>
        </w:rPr>
        <w:lastRenderedPageBreak/>
        <w:t>﴿</w:t>
      </w:r>
      <w:r w:rsidR="009E5957">
        <w:rPr>
          <w:rFonts w:ascii="KFGQPC Uthmanic Script HAFS" w:hAnsi="KFGQPC Uthmanic Script HAFS" w:cs="KFGQPC Uthmanic Script HAFS"/>
          <w:rtl/>
        </w:rPr>
        <w:t xml:space="preserve">رَبَّنَا ظَلَمۡنَآ أَنفُسَنَا وَإِن لَّمۡ تَغۡفِرۡ لَنَا وَتَرۡحَمۡنَا لَنَكُونَنَّ مِنَ </w:t>
      </w:r>
      <w:r w:rsidR="009E5957">
        <w:rPr>
          <w:rFonts w:ascii="KFGQPC Uthmanic Script HAFS" w:hAnsi="KFGQPC Uthmanic Script HAFS" w:cs="KFGQPC Uthmanic Script HAFS" w:hint="cs"/>
          <w:rtl/>
        </w:rPr>
        <w:t>ٱ</w:t>
      </w:r>
      <w:r w:rsidR="009E5957">
        <w:rPr>
          <w:rFonts w:ascii="KFGQPC Uthmanic Script HAFS" w:hAnsi="KFGQPC Uthmanic Script HAFS" w:cs="KFGQPC Uthmanic Script HAFS" w:hint="eastAsia"/>
          <w:rtl/>
        </w:rPr>
        <w:t>لۡخَٰسِرِينَ</w:t>
      </w:r>
      <w:r w:rsidR="009E5957">
        <w:rPr>
          <w:rFonts w:ascii="KFGQPC Uthmanic Script HAFS" w:hAnsi="KFGQPC Uthmanic Script HAFS" w:cs="KFGQPC Uthmanic Script HAFS"/>
          <w:rtl/>
        </w:rPr>
        <w:t xml:space="preserve"> ٢٣</w:t>
      </w:r>
      <w:r>
        <w:rPr>
          <w:rFonts w:ascii="Traditional Arabic" w:hAnsi="Traditional Arabic" w:cs="Traditional Arabic"/>
          <w:rtl/>
        </w:rPr>
        <w:t>﴾</w:t>
      </w:r>
      <w:r w:rsidR="001E78A1" w:rsidRPr="00790421">
        <w:rPr>
          <w:rFonts w:cs="B Lotus" w:hint="cs"/>
          <w:rtl/>
        </w:rPr>
        <w:t xml:space="preserve"> </w:t>
      </w:r>
      <w:r w:rsidR="00327847" w:rsidRPr="0080756F">
        <w:rPr>
          <w:rStyle w:val="Charc"/>
          <w:rFonts w:hint="cs"/>
          <w:rtl/>
        </w:rPr>
        <w:t>[</w:t>
      </w:r>
      <w:r w:rsidR="007A15AE" w:rsidRPr="0080756F">
        <w:rPr>
          <w:rStyle w:val="Charc"/>
          <w:rFonts w:hint="cs"/>
          <w:rtl/>
        </w:rPr>
        <w:t>ا</w:t>
      </w:r>
      <w:r w:rsidR="001E78A1" w:rsidRPr="0080756F">
        <w:rPr>
          <w:rStyle w:val="Charc"/>
          <w:rFonts w:hint="cs"/>
          <w:rtl/>
        </w:rPr>
        <w:t>لأ</w:t>
      </w:r>
      <w:r w:rsidR="007A15AE" w:rsidRPr="0080756F">
        <w:rPr>
          <w:rStyle w:val="Charc"/>
          <w:rFonts w:hint="cs"/>
          <w:rtl/>
        </w:rPr>
        <w:t>عراف</w:t>
      </w:r>
      <w:r w:rsidR="00A7613A" w:rsidRPr="0080756F">
        <w:rPr>
          <w:rStyle w:val="Charc"/>
          <w:rFonts w:hint="cs"/>
          <w:rtl/>
        </w:rPr>
        <w:t xml:space="preserve">: </w:t>
      </w:r>
      <w:r w:rsidR="007A15AE" w:rsidRPr="0080756F">
        <w:rPr>
          <w:rStyle w:val="Charc"/>
          <w:rFonts w:hint="cs"/>
          <w:rtl/>
        </w:rPr>
        <w:t>23</w:t>
      </w:r>
      <w:r w:rsidR="00327847" w:rsidRPr="0080756F">
        <w:rPr>
          <w:rStyle w:val="Charc"/>
          <w:rFonts w:hint="cs"/>
          <w:rtl/>
        </w:rPr>
        <w:t>]</w:t>
      </w:r>
      <w:r w:rsidR="00302E8C" w:rsidRPr="008D46E8">
        <w:rPr>
          <w:rStyle w:val="Charb"/>
          <w:rFonts w:hint="cs"/>
          <w:rtl/>
        </w:rPr>
        <w:t>.</w:t>
      </w:r>
    </w:p>
    <w:p w:rsidR="007A15AE" w:rsidRPr="00F53371" w:rsidRDefault="001E78A1" w:rsidP="00F53371">
      <w:pPr>
        <w:pStyle w:val="ab"/>
        <w:rPr>
          <w:rtl/>
        </w:rPr>
      </w:pPr>
      <w:r w:rsidRPr="00F53371">
        <w:rPr>
          <w:rFonts w:hint="cs"/>
          <w:rtl/>
        </w:rPr>
        <w:t>«</w:t>
      </w:r>
      <w:r w:rsidR="007A15AE" w:rsidRPr="00F53371">
        <w:rPr>
          <w:rtl/>
        </w:rPr>
        <w:t>پروردگارا ما بر خو</w:t>
      </w:r>
      <w:r w:rsidR="000A3618" w:rsidRPr="00F53371">
        <w:rPr>
          <w:rtl/>
        </w:rPr>
        <w:t>ی</w:t>
      </w:r>
      <w:r w:rsidR="007A15AE" w:rsidRPr="00F53371">
        <w:rPr>
          <w:rtl/>
        </w:rPr>
        <w:t xml:space="preserve">شتن ستم </w:t>
      </w:r>
      <w:r w:rsidR="000A3618" w:rsidRPr="00F53371">
        <w:rPr>
          <w:rtl/>
        </w:rPr>
        <w:t>ک</w:t>
      </w:r>
      <w:r w:rsidR="007A15AE" w:rsidRPr="00F53371">
        <w:rPr>
          <w:rtl/>
        </w:rPr>
        <w:t>رد</w:t>
      </w:r>
      <w:r w:rsidR="000A3618" w:rsidRPr="00F53371">
        <w:rPr>
          <w:rtl/>
        </w:rPr>
        <w:t>ی</w:t>
      </w:r>
      <w:r w:rsidR="007A15AE" w:rsidRPr="00F53371">
        <w:rPr>
          <w:rtl/>
        </w:rPr>
        <w:t>م و اگر بر ما نبخشا</w:t>
      </w:r>
      <w:r w:rsidR="000A3618" w:rsidRPr="00F53371">
        <w:rPr>
          <w:rtl/>
        </w:rPr>
        <w:t>ی</w:t>
      </w:r>
      <w:r w:rsidR="007A15AE" w:rsidRPr="00F53371">
        <w:rPr>
          <w:rtl/>
        </w:rPr>
        <w:t>ى و به ما رحم ن</w:t>
      </w:r>
      <w:r w:rsidR="000A3618" w:rsidRPr="00F53371">
        <w:rPr>
          <w:rtl/>
        </w:rPr>
        <w:t>ک</w:t>
      </w:r>
      <w:r w:rsidR="007A15AE" w:rsidRPr="00F53371">
        <w:rPr>
          <w:rtl/>
        </w:rPr>
        <w:t>نى مسلما از ز</w:t>
      </w:r>
      <w:r w:rsidR="000A3618" w:rsidRPr="00F53371">
        <w:rPr>
          <w:rtl/>
        </w:rPr>
        <w:t>ی</w:t>
      </w:r>
      <w:r w:rsidR="007A15AE" w:rsidRPr="00F53371">
        <w:rPr>
          <w:rtl/>
        </w:rPr>
        <w:t>ان</w:t>
      </w:r>
      <w:r w:rsidR="000A3618" w:rsidRPr="00F53371">
        <w:rPr>
          <w:rtl/>
        </w:rPr>
        <w:t>ک</w:t>
      </w:r>
      <w:r w:rsidR="007A15AE" w:rsidRPr="00F53371">
        <w:rPr>
          <w:rtl/>
        </w:rPr>
        <w:t>اران خواه</w:t>
      </w:r>
      <w:r w:rsidR="000A3618" w:rsidRPr="00F53371">
        <w:rPr>
          <w:rtl/>
        </w:rPr>
        <w:t>ی</w:t>
      </w:r>
      <w:r w:rsidR="007A15AE" w:rsidRPr="00F53371">
        <w:rPr>
          <w:rtl/>
        </w:rPr>
        <w:t>م بود</w:t>
      </w:r>
      <w:r w:rsidRPr="00F53371">
        <w:rPr>
          <w:rFonts w:hint="cs"/>
          <w:rtl/>
        </w:rPr>
        <w:t>»</w:t>
      </w:r>
      <w:r w:rsidR="000146F5" w:rsidRPr="00F53371">
        <w:rPr>
          <w:rFonts w:hint="cs"/>
          <w:rtl/>
        </w:rPr>
        <w:t>.</w:t>
      </w:r>
    </w:p>
    <w:p w:rsidR="00C153E4" w:rsidRPr="00F53371" w:rsidRDefault="007A15AE" w:rsidP="00F53371">
      <w:pPr>
        <w:pStyle w:val="ab"/>
        <w:rPr>
          <w:rtl/>
        </w:rPr>
      </w:pPr>
      <w:r w:rsidRPr="00F53371">
        <w:rPr>
          <w:rFonts w:hint="cs"/>
          <w:rtl/>
        </w:rPr>
        <w:t>و مانند ش</w:t>
      </w:r>
      <w:r w:rsidR="000A3618" w:rsidRPr="00F53371">
        <w:rPr>
          <w:rFonts w:hint="cs"/>
          <w:rtl/>
        </w:rPr>
        <w:t>ی</w:t>
      </w:r>
      <w:r w:rsidRPr="00F53371">
        <w:rPr>
          <w:rFonts w:hint="cs"/>
          <w:rtl/>
        </w:rPr>
        <w:t>طان نم</w:t>
      </w:r>
      <w:r w:rsidR="000A3618" w:rsidRPr="00F53371">
        <w:rPr>
          <w:rFonts w:hint="cs"/>
          <w:rtl/>
        </w:rPr>
        <w:t>ی</w:t>
      </w:r>
      <w:r w:rsidRPr="00F53371">
        <w:rPr>
          <w:rFonts w:hint="cs"/>
          <w:rtl/>
        </w:rPr>
        <w:t>‌گو</w:t>
      </w:r>
      <w:r w:rsidR="000A3618" w:rsidRPr="00F53371">
        <w:rPr>
          <w:rFonts w:hint="cs"/>
          <w:rtl/>
        </w:rPr>
        <w:t>ی</w:t>
      </w:r>
      <w:r w:rsidRPr="00F53371">
        <w:rPr>
          <w:rFonts w:hint="cs"/>
          <w:rtl/>
        </w:rPr>
        <w:t>ند</w:t>
      </w:r>
      <w:r w:rsidR="00A7613A" w:rsidRPr="00F53371">
        <w:rPr>
          <w:rFonts w:hint="cs"/>
          <w:rtl/>
        </w:rPr>
        <w:t xml:space="preserve">: </w:t>
      </w:r>
    </w:p>
    <w:p w:rsidR="007A15AE" w:rsidRPr="00790421" w:rsidRDefault="009E5957" w:rsidP="009E5957">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قَالَ</w:t>
      </w:r>
      <w:r>
        <w:rPr>
          <w:rFonts w:ascii="KFGQPC Uthmanic Script HAFS" w:hAnsi="KFGQPC Uthmanic Script HAFS" w:cs="KFGQPC Uthmanic Script HAFS"/>
          <w:rtl/>
        </w:rPr>
        <w:t xml:space="preserve"> رَبِّ بِمَآ أَغۡوَيۡتَنِي</w:t>
      </w:r>
      <w:r>
        <w:rPr>
          <w:rFonts w:ascii="Traditional Arabic" w:hAnsi="Traditional Arabic" w:cs="Traditional Arabic"/>
          <w:rtl/>
        </w:rPr>
        <w:t>﴾</w:t>
      </w:r>
      <w:r w:rsidR="00327847" w:rsidRPr="00790421">
        <w:rPr>
          <w:rFonts w:ascii="Al-QuranAlKareem" w:hAnsi="Al-QuranAlKareem" w:cs="B Lotus" w:hint="cs"/>
          <w:rtl/>
        </w:rPr>
        <w:t xml:space="preserve"> </w:t>
      </w:r>
      <w:r w:rsidR="00327847" w:rsidRPr="0080756F">
        <w:rPr>
          <w:rStyle w:val="Charc"/>
          <w:rFonts w:hint="cs"/>
          <w:rtl/>
        </w:rPr>
        <w:t>[</w:t>
      </w:r>
      <w:r w:rsidR="001E78A1" w:rsidRPr="0080756F">
        <w:rPr>
          <w:rStyle w:val="Charc"/>
          <w:rFonts w:hint="cs"/>
          <w:rtl/>
        </w:rPr>
        <w:t>ال</w:t>
      </w:r>
      <w:r w:rsidR="007A15AE" w:rsidRPr="0080756F">
        <w:rPr>
          <w:rStyle w:val="Charc"/>
          <w:rFonts w:hint="cs"/>
          <w:rtl/>
        </w:rPr>
        <w:t>حجر</w:t>
      </w:r>
      <w:r w:rsidR="00A7613A" w:rsidRPr="0080756F">
        <w:rPr>
          <w:rStyle w:val="Charc"/>
          <w:rFonts w:hint="cs"/>
          <w:rtl/>
        </w:rPr>
        <w:t xml:space="preserve">: </w:t>
      </w:r>
      <w:r w:rsidR="007A15AE" w:rsidRPr="0080756F">
        <w:rPr>
          <w:rStyle w:val="Charc"/>
          <w:rFonts w:hint="cs"/>
          <w:rtl/>
        </w:rPr>
        <w:t>39</w:t>
      </w:r>
      <w:r w:rsidR="00327847" w:rsidRPr="0080756F">
        <w:rPr>
          <w:rStyle w:val="Charc"/>
          <w:rFonts w:hint="cs"/>
          <w:rtl/>
        </w:rPr>
        <w:t>]</w:t>
      </w:r>
      <w:r w:rsidR="00302E8C" w:rsidRPr="008D46E8">
        <w:rPr>
          <w:rStyle w:val="Charb"/>
          <w:rFonts w:hint="cs"/>
          <w:rtl/>
        </w:rPr>
        <w:t>.</w:t>
      </w:r>
    </w:p>
    <w:p w:rsidR="007A15AE" w:rsidRPr="00F53371" w:rsidRDefault="001E78A1" w:rsidP="00F53371">
      <w:pPr>
        <w:pStyle w:val="ab"/>
        <w:rPr>
          <w:rtl/>
        </w:rPr>
      </w:pPr>
      <w:r w:rsidRPr="00F53371">
        <w:rPr>
          <w:rFonts w:hint="cs"/>
          <w:rtl/>
        </w:rPr>
        <w:t>«</w:t>
      </w:r>
      <w:r w:rsidR="007A15AE" w:rsidRPr="00F53371">
        <w:rPr>
          <w:rtl/>
        </w:rPr>
        <w:t>پروردگارا به سبب آن</w:t>
      </w:r>
      <w:r w:rsidR="000A3618" w:rsidRPr="00F53371">
        <w:rPr>
          <w:rtl/>
        </w:rPr>
        <w:t>ک</w:t>
      </w:r>
      <w:r w:rsidR="007A15AE" w:rsidRPr="00F53371">
        <w:rPr>
          <w:rtl/>
        </w:rPr>
        <w:t>ه مرا گمراه ساختى</w:t>
      </w:r>
      <w:r w:rsidRPr="00F53371">
        <w:rPr>
          <w:rFonts w:hint="cs"/>
          <w:rtl/>
        </w:rPr>
        <w:t>»</w:t>
      </w:r>
      <w:r w:rsidR="000146F5" w:rsidRPr="00F53371">
        <w:rPr>
          <w:rFonts w:hint="cs"/>
          <w:rtl/>
        </w:rPr>
        <w:t>.</w:t>
      </w:r>
    </w:p>
    <w:p w:rsidR="001E78A1" w:rsidRDefault="007A15AE" w:rsidP="00F53371">
      <w:pPr>
        <w:pStyle w:val="ab"/>
        <w:rPr>
          <w:rtl/>
        </w:rPr>
      </w:pPr>
      <w:r w:rsidRPr="00F53371">
        <w:rPr>
          <w:rFonts w:hint="cs"/>
          <w:rtl/>
        </w:rPr>
        <w:t>و هرگاه مص</w:t>
      </w:r>
      <w:r w:rsidR="000A3618" w:rsidRPr="00F53371">
        <w:rPr>
          <w:rFonts w:hint="cs"/>
          <w:rtl/>
        </w:rPr>
        <w:t>ی</w:t>
      </w:r>
      <w:r w:rsidRPr="00F53371">
        <w:rPr>
          <w:rFonts w:hint="cs"/>
          <w:rtl/>
        </w:rPr>
        <w:t>بت</w:t>
      </w:r>
      <w:r w:rsidR="000A3618" w:rsidRPr="00F53371">
        <w:rPr>
          <w:rFonts w:hint="cs"/>
          <w:rtl/>
        </w:rPr>
        <w:t>ی</w:t>
      </w:r>
      <w:r w:rsidRPr="00F53371">
        <w:rPr>
          <w:rFonts w:hint="cs"/>
          <w:rtl/>
        </w:rPr>
        <w:t xml:space="preserve"> بر</w:t>
      </w:r>
      <w:r w:rsidR="00A2048D" w:rsidRPr="00F53371">
        <w:rPr>
          <w:rFonts w:hint="cs"/>
          <w:rtl/>
        </w:rPr>
        <w:t xml:space="preserve"> آن‌ها </w:t>
      </w:r>
      <w:r w:rsidRPr="00F53371">
        <w:rPr>
          <w:rFonts w:hint="cs"/>
          <w:rtl/>
        </w:rPr>
        <w:t>وارد شد، م</w:t>
      </w:r>
      <w:r w:rsidR="000A3618" w:rsidRPr="00F53371">
        <w:rPr>
          <w:rFonts w:hint="cs"/>
          <w:rtl/>
        </w:rPr>
        <w:t>ی</w:t>
      </w:r>
      <w:r w:rsidRPr="00F53371">
        <w:rPr>
          <w:rFonts w:hint="cs"/>
          <w:rtl/>
        </w:rPr>
        <w:t>‌گو</w:t>
      </w:r>
      <w:r w:rsidR="000A3618" w:rsidRPr="00F53371">
        <w:rPr>
          <w:rFonts w:hint="cs"/>
          <w:rtl/>
        </w:rPr>
        <w:t>ی</w:t>
      </w:r>
      <w:r w:rsidR="002A5354" w:rsidRPr="00F53371">
        <w:rPr>
          <w:rFonts w:hint="cs"/>
          <w:rtl/>
        </w:rPr>
        <w:t>ن</w:t>
      </w:r>
      <w:r w:rsidRPr="00F53371">
        <w:rPr>
          <w:rFonts w:hint="cs"/>
          <w:rtl/>
        </w:rPr>
        <w:t>د</w:t>
      </w:r>
      <w:r w:rsidR="00A7613A" w:rsidRPr="00F53371">
        <w:rPr>
          <w:rFonts w:hint="cs"/>
          <w:rtl/>
        </w:rPr>
        <w:t xml:space="preserve">: </w:t>
      </w:r>
    </w:p>
    <w:p w:rsidR="007A15AE" w:rsidRPr="00790421" w:rsidRDefault="009E5957" w:rsidP="009E5957">
      <w:pPr>
        <w:pStyle w:val="ab"/>
        <w:rPr>
          <w:rFonts w:cs="Traditional Arabic"/>
          <w:rtl/>
        </w:rPr>
      </w:pPr>
      <w:r>
        <w:rPr>
          <w:rFonts w:ascii="Traditional Arabic" w:hAnsi="Traditional Arabic" w:cs="Traditional Arabic"/>
          <w:rtl/>
        </w:rPr>
        <w:t>﴿</w:t>
      </w:r>
      <w:r>
        <w:rPr>
          <w:rFonts w:ascii="KFGQPC Uthmanic Script HAFS" w:hAnsi="KFGQPC Uthmanic Script HAFS" w:cs="KFGQPC Uthmanic Script HAFS"/>
          <w:rtl/>
        </w:rPr>
        <w:t>قَالُوٓاْ إِنَّا لِلَّهِ وَإِنَّآ إِلَيۡهِ رَٰجِعُونَ ١٥٦</w:t>
      </w:r>
      <w:r>
        <w:rPr>
          <w:rFonts w:ascii="Traditional Arabic" w:hAnsi="Traditional Arabic" w:cs="Traditional Arabic"/>
          <w:rtl/>
        </w:rPr>
        <w:t>﴾</w:t>
      </w:r>
      <w:r w:rsidR="001E78A1" w:rsidRPr="00790421">
        <w:rPr>
          <w:rFonts w:cs="B Lotus" w:hint="cs"/>
          <w:rtl/>
        </w:rPr>
        <w:t xml:space="preserve"> </w:t>
      </w:r>
      <w:r w:rsidR="00327847" w:rsidRPr="0080756F">
        <w:rPr>
          <w:rStyle w:val="Charc"/>
          <w:rFonts w:hint="cs"/>
          <w:rtl/>
        </w:rPr>
        <w:t>[</w:t>
      </w:r>
      <w:r w:rsidR="001E78A1" w:rsidRPr="0080756F">
        <w:rPr>
          <w:rStyle w:val="Charc"/>
          <w:rFonts w:hint="cs"/>
          <w:rtl/>
        </w:rPr>
        <w:t>ال</w:t>
      </w:r>
      <w:r w:rsidR="007A15AE" w:rsidRPr="0080756F">
        <w:rPr>
          <w:rStyle w:val="Charc"/>
          <w:rFonts w:hint="cs"/>
          <w:rtl/>
        </w:rPr>
        <w:t>بقر</w:t>
      </w:r>
      <w:r w:rsidR="001E78A1" w:rsidRPr="0080756F">
        <w:rPr>
          <w:rStyle w:val="Charc"/>
          <w:rFonts w:hint="cs"/>
          <w:rtl/>
        </w:rPr>
        <w:t>ة</w:t>
      </w:r>
      <w:r w:rsidR="00A7613A" w:rsidRPr="0080756F">
        <w:rPr>
          <w:rStyle w:val="Charc"/>
          <w:rFonts w:hint="cs"/>
          <w:rtl/>
        </w:rPr>
        <w:t xml:space="preserve">: </w:t>
      </w:r>
      <w:r w:rsidR="007A15AE" w:rsidRPr="0080756F">
        <w:rPr>
          <w:rStyle w:val="Charc"/>
          <w:rFonts w:hint="cs"/>
          <w:rtl/>
        </w:rPr>
        <w:t>156</w:t>
      </w:r>
      <w:r w:rsidR="00327847" w:rsidRPr="0080756F">
        <w:rPr>
          <w:rStyle w:val="Charc"/>
          <w:rFonts w:hint="cs"/>
          <w:rtl/>
        </w:rPr>
        <w:t>]</w:t>
      </w:r>
      <w:r w:rsidR="00302E8C" w:rsidRPr="008D46E8">
        <w:rPr>
          <w:rStyle w:val="Charb"/>
          <w:rFonts w:hint="cs"/>
          <w:rtl/>
        </w:rPr>
        <w:t>.</w:t>
      </w:r>
    </w:p>
    <w:p w:rsidR="007A15AE" w:rsidRPr="00F53371" w:rsidRDefault="001E78A1" w:rsidP="00F53371">
      <w:pPr>
        <w:pStyle w:val="ab"/>
        <w:rPr>
          <w:rtl/>
        </w:rPr>
      </w:pPr>
      <w:r w:rsidRPr="00F53371">
        <w:rPr>
          <w:rFonts w:hint="cs"/>
          <w:rtl/>
        </w:rPr>
        <w:t>«</w:t>
      </w:r>
      <w:r w:rsidR="007A15AE" w:rsidRPr="00F53371">
        <w:rPr>
          <w:rFonts w:hint="cs"/>
          <w:rtl/>
        </w:rPr>
        <w:t>م</w:t>
      </w:r>
      <w:r w:rsidR="000A3618" w:rsidRPr="00F53371">
        <w:rPr>
          <w:rFonts w:hint="cs"/>
          <w:rtl/>
        </w:rPr>
        <w:t>ی</w:t>
      </w:r>
      <w:r w:rsidR="007A15AE" w:rsidRPr="00F53371">
        <w:rPr>
          <w:rFonts w:hint="cs"/>
          <w:rtl/>
        </w:rPr>
        <w:softHyphen/>
        <w:t>گو</w:t>
      </w:r>
      <w:r w:rsidR="000A3618" w:rsidRPr="00F53371">
        <w:rPr>
          <w:rFonts w:hint="cs"/>
          <w:rtl/>
        </w:rPr>
        <w:t>ی</w:t>
      </w:r>
      <w:r w:rsidR="007A15AE" w:rsidRPr="00F53371">
        <w:rPr>
          <w:rFonts w:hint="cs"/>
          <w:rtl/>
        </w:rPr>
        <w:t xml:space="preserve">ند </w:t>
      </w:r>
      <w:r w:rsidR="007A15AE" w:rsidRPr="00F53371">
        <w:rPr>
          <w:rtl/>
        </w:rPr>
        <w:t>ما از آن خدا هست</w:t>
      </w:r>
      <w:r w:rsidR="000A3618" w:rsidRPr="00F53371">
        <w:rPr>
          <w:rtl/>
        </w:rPr>
        <w:t>ی</w:t>
      </w:r>
      <w:r w:rsidR="007A15AE" w:rsidRPr="00F53371">
        <w:rPr>
          <w:rtl/>
        </w:rPr>
        <w:t>م و به سوى او باز مى‏گرد</w:t>
      </w:r>
      <w:r w:rsidR="000A3618" w:rsidRPr="00F53371">
        <w:rPr>
          <w:rtl/>
        </w:rPr>
        <w:t>ی</w:t>
      </w:r>
      <w:r w:rsidR="007A15AE" w:rsidRPr="00F53371">
        <w:rPr>
          <w:rtl/>
        </w:rPr>
        <w:t>م</w:t>
      </w:r>
      <w:r w:rsidRPr="00F53371">
        <w:rPr>
          <w:rFonts w:hint="cs"/>
          <w:rtl/>
        </w:rPr>
        <w:t>»</w:t>
      </w:r>
      <w:r w:rsidR="000146F5" w:rsidRPr="00F53371">
        <w:rPr>
          <w:rFonts w:hint="cs"/>
          <w:rtl/>
        </w:rPr>
        <w:t>.</w:t>
      </w:r>
    </w:p>
    <w:p w:rsidR="007A15AE" w:rsidRPr="00790421" w:rsidRDefault="007A15AE" w:rsidP="00F53371">
      <w:pPr>
        <w:pStyle w:val="ab"/>
        <w:rPr>
          <w:rtl/>
        </w:rPr>
      </w:pPr>
      <w:r w:rsidRPr="00F53371">
        <w:rPr>
          <w:rFonts w:hint="cs"/>
          <w:rtl/>
        </w:rPr>
        <w:t xml:space="preserve">و مانند </w:t>
      </w:r>
      <w:r w:rsidR="000A3618" w:rsidRPr="00F53371">
        <w:rPr>
          <w:rFonts w:hint="cs"/>
          <w:rtl/>
        </w:rPr>
        <w:t>ک</w:t>
      </w:r>
      <w:r w:rsidRPr="00F53371">
        <w:rPr>
          <w:rFonts w:hint="cs"/>
          <w:rtl/>
        </w:rPr>
        <w:t>افران نم</w:t>
      </w:r>
      <w:r w:rsidR="000A3618" w:rsidRPr="00F53371">
        <w:rPr>
          <w:rFonts w:hint="cs"/>
          <w:rtl/>
        </w:rPr>
        <w:t>ی</w:t>
      </w:r>
      <w:r w:rsidRPr="00F53371">
        <w:rPr>
          <w:rFonts w:hint="cs"/>
          <w:rtl/>
        </w:rPr>
        <w:t>‌گو</w:t>
      </w:r>
      <w:r w:rsidR="000A3618" w:rsidRPr="00F53371">
        <w:rPr>
          <w:rFonts w:hint="cs"/>
          <w:rtl/>
        </w:rPr>
        <w:t>ی</w:t>
      </w:r>
      <w:r w:rsidRPr="00F53371">
        <w:rPr>
          <w:rFonts w:hint="cs"/>
          <w:rtl/>
        </w:rPr>
        <w:t>ند</w:t>
      </w:r>
      <w:r w:rsidR="00A7613A" w:rsidRPr="00F53371">
        <w:rPr>
          <w:rFonts w:hint="cs"/>
          <w:rtl/>
        </w:rPr>
        <w:t>:</w:t>
      </w:r>
      <w:r w:rsidR="00AC5A6C">
        <w:rPr>
          <w:rFonts w:hint="cs"/>
          <w:rtl/>
        </w:rPr>
        <w:t xml:space="preserve"> </w:t>
      </w:r>
    </w:p>
    <w:p w:rsidR="007A15AE" w:rsidRPr="001E78A1" w:rsidRDefault="009E5957" w:rsidP="00561ADE">
      <w:pPr>
        <w:pStyle w:val="ab"/>
        <w:rPr>
          <w:rFonts w:cs="Traditional Arabic"/>
          <w:b/>
          <w:bCs/>
          <w:rtl/>
        </w:rPr>
      </w:pPr>
      <w:r>
        <w:rPr>
          <w:rFonts w:ascii="Traditional Arabic" w:hAnsi="Traditional Arabic" w:cs="Traditional Arabic"/>
          <w:rtl/>
        </w:rPr>
        <w:t>﴿</w:t>
      </w:r>
      <w:r>
        <w:rPr>
          <w:rFonts w:ascii="KFGQPC Uthmanic Script HAFS" w:hAnsi="KFGQPC Uthmanic Script HAFS" w:cs="KFGQPC Uthmanic Script HAFS"/>
          <w:rtl/>
        </w:rPr>
        <w:t xml:space="preserve">وَقَالُواْ لِإِخۡوَٰنِهِمۡ إِذَا ضَرَبُواْ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أَوۡ كَانُواْ غُزّٗى لَّوۡ كَانُواْ عِندَنَا مَا مَاتُواْ وَمَا قُتِلُواْ لِيَجۡعَلَ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ذَٰلِكَ حَسۡرَةٗ فِي قُلُوبِهِمۡۗ</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يُحۡيِ</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وَيُمِيتُۗ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بِمَا تَعۡمَلُونَ بَصِيرٞ ١٥٦</w:t>
      </w:r>
      <w:r>
        <w:rPr>
          <w:rFonts w:ascii="Traditional Arabic" w:hAnsi="Traditional Arabic" w:cs="Traditional Arabic"/>
          <w:rtl/>
        </w:rPr>
        <w:t>﴾</w:t>
      </w:r>
      <w:r w:rsidR="00561ADE">
        <w:rPr>
          <w:rFonts w:ascii="Traditional Arabic" w:hAnsi="Traditional Arabic" w:cs="Traditional Arabic" w:hint="cs"/>
          <w:rtl/>
        </w:rPr>
        <w:t xml:space="preserve"> </w:t>
      </w:r>
      <w:r w:rsidR="00327847" w:rsidRPr="0080756F">
        <w:rPr>
          <w:rStyle w:val="Charc"/>
          <w:rFonts w:hint="cs"/>
          <w:rtl/>
        </w:rPr>
        <w:t>[</w:t>
      </w:r>
      <w:r w:rsidR="007A15AE" w:rsidRPr="0080756F">
        <w:rPr>
          <w:rStyle w:val="Charc"/>
          <w:rFonts w:hint="cs"/>
          <w:rtl/>
        </w:rPr>
        <w:t>آل</w:t>
      </w:r>
      <w:r w:rsidR="00F53371">
        <w:rPr>
          <w:rStyle w:val="Charc"/>
          <w:rFonts w:hint="cs"/>
          <w:rtl/>
        </w:rPr>
        <w:t xml:space="preserve"> </w:t>
      </w:r>
      <w:r w:rsidR="007A15AE" w:rsidRPr="0080756F">
        <w:rPr>
          <w:rStyle w:val="Charc"/>
          <w:rFonts w:hint="cs"/>
          <w:rtl/>
        </w:rPr>
        <w:t>عمران</w:t>
      </w:r>
      <w:r w:rsidR="00A7613A" w:rsidRPr="0080756F">
        <w:rPr>
          <w:rStyle w:val="Charc"/>
          <w:rFonts w:hint="cs"/>
          <w:rtl/>
        </w:rPr>
        <w:t xml:space="preserve">: </w:t>
      </w:r>
      <w:r w:rsidR="007A15AE" w:rsidRPr="0080756F">
        <w:rPr>
          <w:rStyle w:val="Charc"/>
          <w:rFonts w:hint="cs"/>
          <w:rtl/>
        </w:rPr>
        <w:t>156</w:t>
      </w:r>
      <w:r w:rsidR="00327847" w:rsidRPr="0080756F">
        <w:rPr>
          <w:rStyle w:val="Charc"/>
          <w:rFonts w:hint="cs"/>
          <w:rtl/>
        </w:rPr>
        <w:t>]</w:t>
      </w:r>
      <w:r w:rsidR="00302E8C" w:rsidRPr="00302E8C">
        <w:rPr>
          <w:rStyle w:val="Charb"/>
          <w:rFonts w:hint="cs"/>
          <w:rtl/>
        </w:rPr>
        <w:t>.</w:t>
      </w:r>
    </w:p>
    <w:p w:rsidR="007A15AE" w:rsidRPr="00F53371" w:rsidRDefault="001E78A1" w:rsidP="00F53371">
      <w:pPr>
        <w:pStyle w:val="ab"/>
        <w:rPr>
          <w:rtl/>
        </w:rPr>
      </w:pPr>
      <w:r w:rsidRPr="00F53371">
        <w:rPr>
          <w:rFonts w:hint="cs"/>
          <w:rtl/>
        </w:rPr>
        <w:t>«</w:t>
      </w:r>
      <w:r w:rsidR="007A15AE" w:rsidRPr="00F53371">
        <w:rPr>
          <w:rtl/>
        </w:rPr>
        <w:t xml:space="preserve">و به برادرانشان هنگامى </w:t>
      </w:r>
      <w:r w:rsidR="000A3618" w:rsidRPr="00F53371">
        <w:rPr>
          <w:rtl/>
        </w:rPr>
        <w:t>ک</w:t>
      </w:r>
      <w:r w:rsidR="007A15AE" w:rsidRPr="00F53371">
        <w:rPr>
          <w:rtl/>
        </w:rPr>
        <w:t xml:space="preserve">ه به سفر رفته [و در سفر مردند] و </w:t>
      </w:r>
      <w:r w:rsidR="000A3618" w:rsidRPr="00F53371">
        <w:rPr>
          <w:rtl/>
        </w:rPr>
        <w:t>ی</w:t>
      </w:r>
      <w:r w:rsidR="007A15AE" w:rsidRPr="00F53371">
        <w:rPr>
          <w:rtl/>
        </w:rPr>
        <w:t xml:space="preserve">ا جهادگر شدند [و </w:t>
      </w:r>
      <w:r w:rsidR="000A3618" w:rsidRPr="00F53371">
        <w:rPr>
          <w:rtl/>
        </w:rPr>
        <w:t>ک</w:t>
      </w:r>
      <w:r w:rsidR="007A15AE" w:rsidRPr="00F53371">
        <w:rPr>
          <w:rtl/>
        </w:rPr>
        <w:t xml:space="preserve">شته شدند] گفتند اگر نزد ما [مانده] بودند نمى‏مردند و </w:t>
      </w:r>
      <w:r w:rsidR="000A3618" w:rsidRPr="00F53371">
        <w:rPr>
          <w:rtl/>
        </w:rPr>
        <w:t>ک</w:t>
      </w:r>
      <w:r w:rsidR="007A15AE" w:rsidRPr="00F53371">
        <w:rPr>
          <w:rtl/>
        </w:rPr>
        <w:t>شته نمى‏شدند [شما چن</w:t>
      </w:r>
      <w:r w:rsidR="000A3618" w:rsidRPr="00F53371">
        <w:rPr>
          <w:rtl/>
        </w:rPr>
        <w:t>ی</w:t>
      </w:r>
      <w:r w:rsidR="007A15AE" w:rsidRPr="00F53371">
        <w:rPr>
          <w:rtl/>
        </w:rPr>
        <w:t>ن سخنانى مگو</w:t>
      </w:r>
      <w:r w:rsidR="000A3618" w:rsidRPr="00F53371">
        <w:rPr>
          <w:rtl/>
        </w:rPr>
        <w:t>یی</w:t>
      </w:r>
      <w:r w:rsidR="007A15AE" w:rsidRPr="00F53371">
        <w:rPr>
          <w:rtl/>
        </w:rPr>
        <w:t>د] تا خدا آن را در دلها</w:t>
      </w:r>
      <w:r w:rsidR="000A3618" w:rsidRPr="00F53371">
        <w:rPr>
          <w:rtl/>
        </w:rPr>
        <w:t>ی</w:t>
      </w:r>
      <w:r w:rsidR="007A15AE" w:rsidRPr="00F53371">
        <w:rPr>
          <w:rtl/>
        </w:rPr>
        <w:t xml:space="preserve">شان حسرتى قرار دهد و خدا[ست </w:t>
      </w:r>
      <w:r w:rsidR="000A3618" w:rsidRPr="00F53371">
        <w:rPr>
          <w:rtl/>
        </w:rPr>
        <w:t>ک</w:t>
      </w:r>
      <w:r w:rsidR="007A15AE" w:rsidRPr="00F53371">
        <w:rPr>
          <w:rtl/>
        </w:rPr>
        <w:t>ه] زنده مى‏</w:t>
      </w:r>
      <w:r w:rsidR="000A3618" w:rsidRPr="00F53371">
        <w:rPr>
          <w:rtl/>
        </w:rPr>
        <w:t>ک</w:t>
      </w:r>
      <w:r w:rsidR="007A15AE" w:rsidRPr="00F53371">
        <w:rPr>
          <w:rtl/>
        </w:rPr>
        <w:t>ند و مى‏م</w:t>
      </w:r>
      <w:r w:rsidR="000A3618" w:rsidRPr="00F53371">
        <w:rPr>
          <w:rtl/>
        </w:rPr>
        <w:t>ی</w:t>
      </w:r>
      <w:r w:rsidR="007A15AE" w:rsidRPr="00F53371">
        <w:rPr>
          <w:rtl/>
        </w:rPr>
        <w:t xml:space="preserve">راند و خدا[ست </w:t>
      </w:r>
      <w:r w:rsidR="000A3618" w:rsidRPr="00F53371">
        <w:rPr>
          <w:rtl/>
        </w:rPr>
        <w:t>ک</w:t>
      </w:r>
      <w:r w:rsidR="007A15AE" w:rsidRPr="00F53371">
        <w:rPr>
          <w:rtl/>
        </w:rPr>
        <w:t>ه] به آنچه مى‏</w:t>
      </w:r>
      <w:r w:rsidR="000A3618" w:rsidRPr="00F53371">
        <w:rPr>
          <w:rtl/>
        </w:rPr>
        <w:t>ک</w:t>
      </w:r>
      <w:r w:rsidR="007A15AE" w:rsidRPr="00F53371">
        <w:rPr>
          <w:rtl/>
        </w:rPr>
        <w:t>ن</w:t>
      </w:r>
      <w:r w:rsidR="000A3618" w:rsidRPr="00F53371">
        <w:rPr>
          <w:rtl/>
        </w:rPr>
        <w:t>ی</w:t>
      </w:r>
      <w:r w:rsidR="007A15AE" w:rsidRPr="00F53371">
        <w:rPr>
          <w:rtl/>
        </w:rPr>
        <w:t>د ب</w:t>
      </w:r>
      <w:r w:rsidR="000A3618" w:rsidRPr="00F53371">
        <w:rPr>
          <w:rtl/>
        </w:rPr>
        <w:t>ی</w:t>
      </w:r>
      <w:r w:rsidR="007A15AE" w:rsidRPr="00F53371">
        <w:rPr>
          <w:rtl/>
        </w:rPr>
        <w:t>ناست</w:t>
      </w:r>
      <w:r w:rsidRPr="00F53371">
        <w:rPr>
          <w:rFonts w:hint="cs"/>
          <w:rtl/>
        </w:rPr>
        <w:t>»</w:t>
      </w:r>
      <w:r w:rsidR="000146F5" w:rsidRPr="00F53371">
        <w:rPr>
          <w:rFonts w:hint="cs"/>
          <w:rtl/>
        </w:rPr>
        <w:t>.</w:t>
      </w:r>
    </w:p>
    <w:p w:rsidR="007A15AE" w:rsidRDefault="007A15AE" w:rsidP="00F53371">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F53371" w:rsidRPr="00F061AA" w:rsidRDefault="00F53371" w:rsidP="00F53371">
      <w:pPr>
        <w:pStyle w:val="ab"/>
        <w:ind w:firstLine="0"/>
        <w:jc w:val="center"/>
        <w:rPr>
          <w:rFonts w:ascii="Tahoma" w:hAnsi="Tahoma" w:cs="Yagut"/>
          <w:b/>
          <w:bCs/>
          <w:sz w:val="26"/>
          <w:szCs w:val="26"/>
          <w:rtl/>
        </w:rPr>
      </w:pPr>
    </w:p>
    <w:p w:rsidR="007A15AE" w:rsidRPr="00F061AA" w:rsidRDefault="007A15AE" w:rsidP="00F53371">
      <w:pPr>
        <w:pStyle w:val="a0"/>
        <w:tabs>
          <w:tab w:val="clear" w:pos="567"/>
          <w:tab w:val="right" w:pos="566"/>
        </w:tabs>
        <w:spacing w:before="0"/>
        <w:ind w:left="568" w:hanging="284"/>
        <w:contextualSpacing w:val="0"/>
        <w:rPr>
          <w:color w:val="auto"/>
          <w:sz w:val="26"/>
          <w:szCs w:val="26"/>
          <w:rtl/>
        </w:rPr>
      </w:pPr>
      <w:r w:rsidRPr="00F53371">
        <w:rPr>
          <w:rStyle w:val="Charb"/>
          <w:rFonts w:hint="cs"/>
          <w:rtl/>
        </w:rPr>
        <w:t>ايمان چند شعبه دارد؟</w:t>
      </w:r>
    </w:p>
    <w:p w:rsidR="007A15AE" w:rsidRPr="001E78A1" w:rsidRDefault="00F53371" w:rsidP="00D70BA4">
      <w:pPr>
        <w:pStyle w:val="a"/>
        <w:ind w:left="568" w:hanging="284"/>
        <w:rPr>
          <w:rFonts w:cs="B Lotus"/>
          <w:color w:val="auto"/>
          <w:sz w:val="28"/>
          <w:szCs w:val="28"/>
        </w:rPr>
      </w:pPr>
      <w:r>
        <w:rPr>
          <w:rFonts w:cs="B Lotus" w:hint="cs"/>
          <w:color w:val="auto"/>
          <w:sz w:val="28"/>
          <w:szCs w:val="28"/>
          <w:rtl/>
        </w:rPr>
        <w:t xml:space="preserve"> </w:t>
      </w:r>
      <w:r w:rsidR="007A15AE" w:rsidRPr="00F53371">
        <w:rPr>
          <w:rStyle w:val="Charb"/>
          <w:rFonts w:hint="cs"/>
          <w:rtl/>
        </w:rPr>
        <w:t>خداوند م</w:t>
      </w:r>
      <w:r w:rsidR="000A3618" w:rsidRPr="00F53371">
        <w:rPr>
          <w:rStyle w:val="Charb"/>
          <w:rFonts w:hint="cs"/>
          <w:rtl/>
        </w:rPr>
        <w:t>ی</w:t>
      </w:r>
      <w:r w:rsidR="007A15AE" w:rsidRPr="00F53371">
        <w:rPr>
          <w:rStyle w:val="Charb"/>
          <w:rFonts w:hint="cs"/>
          <w:rtl/>
        </w:rPr>
        <w:t>‌فرما</w:t>
      </w:r>
      <w:r w:rsidR="000A3618" w:rsidRPr="00F53371">
        <w:rPr>
          <w:rStyle w:val="Charb"/>
          <w:rFonts w:hint="cs"/>
          <w:rtl/>
        </w:rPr>
        <w:t>ی</w:t>
      </w:r>
      <w:r w:rsidR="007A15AE" w:rsidRPr="00F53371">
        <w:rPr>
          <w:rStyle w:val="Charb"/>
          <w:rFonts w:hint="cs"/>
          <w:rtl/>
        </w:rPr>
        <w:t>د</w:t>
      </w:r>
      <w:r w:rsidR="00A7613A" w:rsidRPr="00F53371">
        <w:rPr>
          <w:rStyle w:val="Charb"/>
          <w:rFonts w:hint="cs"/>
          <w:rtl/>
        </w:rPr>
        <w:t>:</w:t>
      </w:r>
      <w:r w:rsidR="00A7613A">
        <w:rPr>
          <w:rFonts w:cs="B Lotus" w:hint="cs"/>
          <w:color w:val="auto"/>
          <w:sz w:val="28"/>
          <w:szCs w:val="28"/>
          <w:rtl/>
        </w:rPr>
        <w:t xml:space="preserve"> </w:t>
      </w:r>
    </w:p>
    <w:p w:rsidR="007A15AE" w:rsidRPr="001E78A1" w:rsidRDefault="009E5957" w:rsidP="009E5957">
      <w:pPr>
        <w:pStyle w:val="ab"/>
        <w:rPr>
          <w:rFonts w:cs="Traditional Arabic"/>
          <w:b/>
          <w:bCs/>
          <w:rtl/>
        </w:rPr>
      </w:pPr>
      <w:r>
        <w:rPr>
          <w:rFonts w:ascii="Traditional Arabic" w:hAnsi="Traditional Arabic" w:cs="Traditional Arabic"/>
          <w:rtl/>
        </w:rPr>
        <w:t>﴿</w:t>
      </w:r>
      <w:r>
        <w:rPr>
          <w:rFonts w:ascii="KFGQPC Uthmanic Script HAFS" w:hAnsi="KFGQPC Uthmanic Script HAFS" w:cs="KFGQPC Uthmanic Script HAFS"/>
          <w:rtl/>
        </w:rPr>
        <w:t xml:space="preserve">۞لَّيۡسَ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لۡبِرَّ</w:t>
      </w:r>
      <w:r>
        <w:rPr>
          <w:rFonts w:ascii="KFGQPC Uthmanic Script HAFS" w:hAnsi="KFGQPC Uthmanic Script HAFS" w:cs="KFGQPC Uthmanic Script HAFS"/>
          <w:rtl/>
        </w:rPr>
        <w:t xml:space="preserve"> أَن تُوَلُّواْ وُجُوهَكُمۡ قِبَلَ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لۡمَشۡرِقِ</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لۡمَغۡرِبِ</w:t>
      </w:r>
      <w:r>
        <w:rPr>
          <w:rFonts w:ascii="KFGQPC Uthmanic Script HAFS" w:hAnsi="KFGQPC Uthmanic Script HAFS" w:cs="KFGQPC Uthmanic Script HAFS"/>
          <w:rtl/>
        </w:rPr>
        <w:t xml:space="preserve"> وَلَٰكِنَّ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لۡبِرَّ</w:t>
      </w:r>
      <w:r>
        <w:rPr>
          <w:rFonts w:ascii="KFGQPC Uthmanic Script HAFS" w:hAnsi="KFGQPC Uthmanic Script HAFS" w:cs="KFGQPC Uthmanic Script HAFS"/>
          <w:rtl/>
        </w:rPr>
        <w:t xml:space="preserve"> مَنۡ ءَامَنَ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لۡيَوۡمِ</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لۡأٓخِرِ</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لۡمَلَٰٓئِكَةِ</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لنَّبِيِّ‍ۧنَ</w:t>
      </w:r>
      <w:r>
        <w:rPr>
          <w:rFonts w:ascii="KFGQPC Uthmanic Script HAFS" w:hAnsi="KFGQPC Uthmanic Script HAFS" w:cs="KFGQPC Uthmanic Script HAFS"/>
          <w:rtl/>
        </w:rPr>
        <w:t xml:space="preserve"> وَءَاتَى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لۡمَالَ</w:t>
      </w:r>
      <w:r>
        <w:rPr>
          <w:rFonts w:ascii="KFGQPC Uthmanic Script HAFS" w:hAnsi="KFGQPC Uthmanic Script HAFS" w:cs="KFGQPC Uthmanic Script HAFS"/>
          <w:rtl/>
        </w:rPr>
        <w:t xml:space="preserve"> عَلَىٰ حُبِّهِ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ذَوِي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لۡقُرۡبَىٰ</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لۡيَتَٰمَىٰ</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لۡمَسَٰكِينَ</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بۡنَ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لسَّبِيلِ</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لسَّآئِلِينَ</w:t>
      </w:r>
      <w:r>
        <w:rPr>
          <w:rFonts w:ascii="KFGQPC Uthmanic Script HAFS" w:hAnsi="KFGQPC Uthmanic Script HAFS" w:cs="KFGQPC Uthmanic Script HAFS"/>
          <w:rtl/>
        </w:rPr>
        <w:t xml:space="preserve"> وَفِي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لرِّقَابِ</w:t>
      </w:r>
      <w:r>
        <w:rPr>
          <w:rFonts w:ascii="KFGQPC Uthmanic Script HAFS" w:hAnsi="KFGQPC Uthmanic Script HAFS" w:cs="KFGQPC Uthmanic Script HAFS"/>
          <w:rtl/>
        </w:rPr>
        <w:t xml:space="preserve"> وَأَقَامَ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لصَّلَوٰةَ</w:t>
      </w:r>
      <w:r>
        <w:rPr>
          <w:rFonts w:ascii="KFGQPC Uthmanic Script HAFS" w:hAnsi="KFGQPC Uthmanic Script HAFS" w:cs="KFGQPC Uthmanic Script HAFS"/>
          <w:rtl/>
        </w:rPr>
        <w:t xml:space="preserve"> وَءَاتَى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لزَّكَوٰةَ</w:t>
      </w:r>
      <w:r>
        <w:rPr>
          <w:rFonts w:ascii="KFGQPC Uthmanic Script HAFS" w:hAnsi="KFGQPC Uthmanic Script HAFS" w:cs="KFGQPC Uthmanic Script HAFS"/>
          <w:rtl/>
        </w:rPr>
        <w:t xml:space="preserve"> </w:t>
      </w:r>
      <w:r>
        <w:rPr>
          <w:rFonts w:ascii="KFGQPC Uthmanic Script HAFS" w:hAnsi="KFGQPC Uthmanic Script HAFS" w:cs="KFGQPC Uthmanic Script HAFS"/>
          <w:rtl/>
        </w:rPr>
        <w:lastRenderedPageBreak/>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لۡمُوفُونَ</w:t>
      </w:r>
      <w:r>
        <w:rPr>
          <w:rFonts w:ascii="KFGQPC Uthmanic Script HAFS" w:hAnsi="KFGQPC Uthmanic Script HAFS" w:cs="KFGQPC Uthmanic Script HAFS"/>
          <w:rtl/>
        </w:rPr>
        <w:t xml:space="preserve"> بِعَهۡدِهِمۡ إِذَا عَٰهَدُواْۖ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لصَّٰبِرِينَ</w:t>
      </w:r>
      <w:r>
        <w:rPr>
          <w:rFonts w:ascii="KFGQPC Uthmanic Script HAFS" w:hAnsi="KFGQPC Uthmanic Script HAFS" w:cs="KFGQPC Uthmanic Script HAFS"/>
          <w:rtl/>
        </w:rPr>
        <w:t xml:space="preserve">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لۡبَأۡسَآءِ</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لضَّرَّآءِ</w:t>
      </w:r>
      <w:r>
        <w:rPr>
          <w:rFonts w:ascii="KFGQPC Uthmanic Script HAFS" w:hAnsi="KFGQPC Uthmanic Script HAFS" w:cs="KFGQPC Uthmanic Script HAFS"/>
          <w:rtl/>
        </w:rPr>
        <w:t xml:space="preserve"> وَحِينَ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لۡبَأۡسِۗ</w:t>
      </w:r>
      <w:r>
        <w:rPr>
          <w:rFonts w:ascii="KFGQPC Uthmanic Script HAFS" w:hAnsi="KFGQPC Uthmanic Script HAFS" w:cs="KFGQPC Uthmanic Script HAFS"/>
          <w:rtl/>
        </w:rPr>
        <w:t xml:space="preserve"> أُوْلَٰٓئِكَ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صَدَ</w:t>
      </w:r>
      <w:r>
        <w:rPr>
          <w:rFonts w:ascii="KFGQPC Uthmanic Script HAFS" w:hAnsi="KFGQPC Uthmanic Script HAFS" w:cs="KFGQPC Uthmanic Script HAFS" w:hint="eastAsia"/>
          <w:rtl/>
        </w:rPr>
        <w:t>قُواْۖ</w:t>
      </w:r>
      <w:r>
        <w:rPr>
          <w:rFonts w:ascii="KFGQPC Uthmanic Script HAFS" w:hAnsi="KFGQPC Uthmanic Script HAFS" w:cs="KFGQPC Uthmanic Script HAFS"/>
          <w:rtl/>
        </w:rPr>
        <w:t xml:space="preserve"> وَأُوْلَٰٓئِكَ 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لۡمُتَّقُونَ</w:t>
      </w:r>
      <w:r>
        <w:rPr>
          <w:rFonts w:ascii="KFGQPC Uthmanic Script HAFS" w:hAnsi="KFGQPC Uthmanic Script HAFS" w:cs="KFGQPC Uthmanic Script HAFS"/>
          <w:rtl/>
        </w:rPr>
        <w:t xml:space="preserve"> ١٧٧</w:t>
      </w:r>
      <w:r>
        <w:rPr>
          <w:rFonts w:ascii="Traditional Arabic" w:hAnsi="Traditional Arabic" w:cs="Traditional Arabic"/>
          <w:rtl/>
        </w:rPr>
        <w:t>﴾</w:t>
      </w:r>
      <w:r w:rsidR="001E78A1" w:rsidRPr="001E78A1">
        <w:rPr>
          <w:rFonts w:cs="B Lotus" w:hint="cs"/>
          <w:rtl/>
        </w:rPr>
        <w:t xml:space="preserve"> </w:t>
      </w:r>
      <w:r w:rsidR="00327847" w:rsidRPr="0080756F">
        <w:rPr>
          <w:rStyle w:val="Charc"/>
          <w:rFonts w:hint="cs"/>
          <w:rtl/>
        </w:rPr>
        <w:t>[</w:t>
      </w:r>
      <w:r w:rsidR="001E78A1" w:rsidRPr="0080756F">
        <w:rPr>
          <w:rStyle w:val="Charc"/>
          <w:rFonts w:hint="cs"/>
          <w:rtl/>
        </w:rPr>
        <w:t>ال</w:t>
      </w:r>
      <w:r w:rsidR="007A15AE" w:rsidRPr="0080756F">
        <w:rPr>
          <w:rStyle w:val="Charc"/>
          <w:rFonts w:hint="cs"/>
          <w:rtl/>
        </w:rPr>
        <w:t>بقر</w:t>
      </w:r>
      <w:r w:rsidR="001E78A1" w:rsidRPr="0080756F">
        <w:rPr>
          <w:rStyle w:val="Charc"/>
          <w:rFonts w:hint="cs"/>
          <w:rtl/>
        </w:rPr>
        <w:t>ة</w:t>
      </w:r>
      <w:r w:rsidR="00A7613A" w:rsidRPr="0080756F">
        <w:rPr>
          <w:rStyle w:val="Charc"/>
          <w:rFonts w:hint="cs"/>
          <w:rtl/>
        </w:rPr>
        <w:t xml:space="preserve">: </w:t>
      </w:r>
      <w:r w:rsidR="007A15AE" w:rsidRPr="0080756F">
        <w:rPr>
          <w:rStyle w:val="Charc"/>
          <w:rFonts w:hint="cs"/>
          <w:rtl/>
        </w:rPr>
        <w:t>177</w:t>
      </w:r>
      <w:r w:rsidR="00327847" w:rsidRPr="0080756F">
        <w:rPr>
          <w:rStyle w:val="Charc"/>
          <w:rFonts w:hint="cs"/>
          <w:rtl/>
        </w:rPr>
        <w:t>]</w:t>
      </w:r>
      <w:r w:rsidR="00302E8C" w:rsidRPr="00302E8C">
        <w:rPr>
          <w:rStyle w:val="Charb"/>
          <w:rFonts w:hint="cs"/>
          <w:rtl/>
        </w:rPr>
        <w:t>.</w:t>
      </w:r>
    </w:p>
    <w:p w:rsidR="007A15AE" w:rsidRPr="00F53371" w:rsidRDefault="001E78A1" w:rsidP="00F53371">
      <w:pPr>
        <w:pStyle w:val="ab"/>
        <w:rPr>
          <w:rtl/>
        </w:rPr>
      </w:pPr>
      <w:r w:rsidRPr="00F53371">
        <w:rPr>
          <w:rFonts w:hint="cs"/>
          <w:rtl/>
        </w:rPr>
        <w:t>«</w:t>
      </w:r>
      <w:r w:rsidR="007A15AE" w:rsidRPr="00F53371">
        <w:rPr>
          <w:rtl/>
        </w:rPr>
        <w:t>ن</w:t>
      </w:r>
      <w:r w:rsidR="000A3618" w:rsidRPr="00F53371">
        <w:rPr>
          <w:rtl/>
        </w:rPr>
        <w:t>یک</w:t>
      </w:r>
      <w:r w:rsidR="007A15AE" w:rsidRPr="00F53371">
        <w:rPr>
          <w:rtl/>
        </w:rPr>
        <w:t>و</w:t>
      </w:r>
      <w:r w:rsidR="000A3618" w:rsidRPr="00F53371">
        <w:rPr>
          <w:rtl/>
        </w:rPr>
        <w:t>ک</w:t>
      </w:r>
      <w:r w:rsidR="007A15AE" w:rsidRPr="00F53371">
        <w:rPr>
          <w:rtl/>
        </w:rPr>
        <w:t>ارى آن ن</w:t>
      </w:r>
      <w:r w:rsidR="000A3618" w:rsidRPr="00F53371">
        <w:rPr>
          <w:rtl/>
        </w:rPr>
        <w:t>ی</w:t>
      </w:r>
      <w:r w:rsidR="007A15AE" w:rsidRPr="00F53371">
        <w:rPr>
          <w:rtl/>
        </w:rPr>
        <w:t xml:space="preserve">ست </w:t>
      </w:r>
      <w:r w:rsidR="000A3618" w:rsidRPr="00F53371">
        <w:rPr>
          <w:rtl/>
        </w:rPr>
        <w:t>ک</w:t>
      </w:r>
      <w:r w:rsidR="007A15AE" w:rsidRPr="00F53371">
        <w:rPr>
          <w:rtl/>
        </w:rPr>
        <w:t>ه روى خود را به سوى مشرق و [</w:t>
      </w:r>
      <w:r w:rsidR="000A3618" w:rsidRPr="00F53371">
        <w:rPr>
          <w:rtl/>
        </w:rPr>
        <w:t>ی</w:t>
      </w:r>
      <w:r w:rsidR="007A15AE" w:rsidRPr="00F53371">
        <w:rPr>
          <w:rtl/>
        </w:rPr>
        <w:t>ا] مغرب بگردان</w:t>
      </w:r>
      <w:r w:rsidR="000A3618" w:rsidRPr="00F53371">
        <w:rPr>
          <w:rtl/>
        </w:rPr>
        <w:t>ی</w:t>
      </w:r>
      <w:r w:rsidR="007A15AE" w:rsidRPr="00F53371">
        <w:rPr>
          <w:rtl/>
        </w:rPr>
        <w:t>د بل</w:t>
      </w:r>
      <w:r w:rsidR="000A3618" w:rsidRPr="00F53371">
        <w:rPr>
          <w:rtl/>
        </w:rPr>
        <w:t>ک</w:t>
      </w:r>
      <w:r w:rsidR="007A15AE" w:rsidRPr="00F53371">
        <w:rPr>
          <w:rtl/>
        </w:rPr>
        <w:t>ه ن</w:t>
      </w:r>
      <w:r w:rsidR="000A3618" w:rsidRPr="00F53371">
        <w:rPr>
          <w:rtl/>
        </w:rPr>
        <w:t>یک</w:t>
      </w:r>
      <w:r w:rsidR="007A15AE" w:rsidRPr="00F53371">
        <w:rPr>
          <w:rtl/>
        </w:rPr>
        <w:t xml:space="preserve">ى آن است </w:t>
      </w:r>
      <w:r w:rsidR="000A3618" w:rsidRPr="00F53371">
        <w:rPr>
          <w:rtl/>
        </w:rPr>
        <w:t>ک</w:t>
      </w:r>
      <w:r w:rsidR="007A15AE" w:rsidRPr="00F53371">
        <w:rPr>
          <w:rtl/>
        </w:rPr>
        <w:t xml:space="preserve">ه </w:t>
      </w:r>
      <w:r w:rsidR="000A3618" w:rsidRPr="00F53371">
        <w:rPr>
          <w:rtl/>
        </w:rPr>
        <w:t>ک</w:t>
      </w:r>
      <w:r w:rsidR="007A15AE" w:rsidRPr="00F53371">
        <w:rPr>
          <w:rtl/>
        </w:rPr>
        <w:t>سى به خدا و روز بازپس</w:t>
      </w:r>
      <w:r w:rsidR="000A3618" w:rsidRPr="00F53371">
        <w:rPr>
          <w:rtl/>
        </w:rPr>
        <w:t>ی</w:t>
      </w:r>
      <w:r w:rsidR="007A15AE" w:rsidRPr="00F53371">
        <w:rPr>
          <w:rtl/>
        </w:rPr>
        <w:t xml:space="preserve">ن و فرشتگان و </w:t>
      </w:r>
      <w:r w:rsidR="000A3618" w:rsidRPr="00F53371">
        <w:rPr>
          <w:rtl/>
        </w:rPr>
        <w:t>ک</w:t>
      </w:r>
      <w:r w:rsidR="007A15AE" w:rsidRPr="00F53371">
        <w:rPr>
          <w:rtl/>
        </w:rPr>
        <w:t>تاب [آسمانى] و پ</w:t>
      </w:r>
      <w:r w:rsidR="000A3618" w:rsidRPr="00F53371">
        <w:rPr>
          <w:rtl/>
        </w:rPr>
        <w:t>ی</w:t>
      </w:r>
      <w:r w:rsidR="007A15AE" w:rsidRPr="00F53371">
        <w:rPr>
          <w:rtl/>
        </w:rPr>
        <w:t>امبران ا</w:t>
      </w:r>
      <w:r w:rsidR="000A3618" w:rsidRPr="00F53371">
        <w:rPr>
          <w:rtl/>
        </w:rPr>
        <w:t>ی</w:t>
      </w:r>
      <w:r w:rsidR="007A15AE" w:rsidRPr="00F53371">
        <w:rPr>
          <w:rtl/>
        </w:rPr>
        <w:t>مان آورد و مال [خود] را با وجود دوست داشتنش به خو</w:t>
      </w:r>
      <w:r w:rsidR="000A3618" w:rsidRPr="00F53371">
        <w:rPr>
          <w:rtl/>
        </w:rPr>
        <w:t>ی</w:t>
      </w:r>
      <w:r w:rsidR="007A15AE" w:rsidRPr="00F53371">
        <w:rPr>
          <w:rtl/>
        </w:rPr>
        <w:t xml:space="preserve">شاوندان و </w:t>
      </w:r>
      <w:r w:rsidR="000A3618" w:rsidRPr="00F53371">
        <w:rPr>
          <w:rtl/>
        </w:rPr>
        <w:t>ی</w:t>
      </w:r>
      <w:r w:rsidR="007A15AE" w:rsidRPr="00F53371">
        <w:rPr>
          <w:rtl/>
        </w:rPr>
        <w:t>ت</w:t>
      </w:r>
      <w:r w:rsidR="000A3618" w:rsidRPr="00F53371">
        <w:rPr>
          <w:rtl/>
        </w:rPr>
        <w:t>ی</w:t>
      </w:r>
      <w:r w:rsidR="007A15AE" w:rsidRPr="00F53371">
        <w:rPr>
          <w:rtl/>
        </w:rPr>
        <w:t>مان و ب</w:t>
      </w:r>
      <w:r w:rsidR="000A3618" w:rsidRPr="00F53371">
        <w:rPr>
          <w:rtl/>
        </w:rPr>
        <w:t>ی</w:t>
      </w:r>
      <w:r w:rsidR="007A15AE" w:rsidRPr="00F53371">
        <w:rPr>
          <w:rtl/>
        </w:rPr>
        <w:t>نوا</w:t>
      </w:r>
      <w:r w:rsidR="000A3618" w:rsidRPr="00F53371">
        <w:rPr>
          <w:rtl/>
        </w:rPr>
        <w:t>ی</w:t>
      </w:r>
      <w:r w:rsidR="007A15AE" w:rsidRPr="00F53371">
        <w:rPr>
          <w:rtl/>
        </w:rPr>
        <w:t>ان و در راه‏ماندگان و گدا</w:t>
      </w:r>
      <w:r w:rsidR="000A3618" w:rsidRPr="00F53371">
        <w:rPr>
          <w:rtl/>
        </w:rPr>
        <w:t>ی</w:t>
      </w:r>
      <w:r w:rsidR="007A15AE" w:rsidRPr="00F53371">
        <w:rPr>
          <w:rtl/>
        </w:rPr>
        <w:t xml:space="preserve">ان و در [راه آزاد </w:t>
      </w:r>
      <w:r w:rsidR="000A3618" w:rsidRPr="00F53371">
        <w:rPr>
          <w:rtl/>
        </w:rPr>
        <w:t>ک</w:t>
      </w:r>
      <w:r w:rsidR="007A15AE" w:rsidRPr="00F53371">
        <w:rPr>
          <w:rtl/>
        </w:rPr>
        <w:t>ردن] بندگان بدهد و نماز را برپاى دارد و ز</w:t>
      </w:r>
      <w:r w:rsidR="000A3618" w:rsidRPr="00F53371">
        <w:rPr>
          <w:rtl/>
        </w:rPr>
        <w:t>ک</w:t>
      </w:r>
      <w:r w:rsidR="007A15AE" w:rsidRPr="00F53371">
        <w:rPr>
          <w:rtl/>
        </w:rPr>
        <w:t xml:space="preserve">ات را بدهد و آنان </w:t>
      </w:r>
      <w:r w:rsidR="000A3618" w:rsidRPr="00F53371">
        <w:rPr>
          <w:rtl/>
        </w:rPr>
        <w:t>ک</w:t>
      </w:r>
      <w:r w:rsidR="007A15AE" w:rsidRPr="00F53371">
        <w:rPr>
          <w:rtl/>
        </w:rPr>
        <w:t>ه چون عهد بندند به عهد خود وفادارانند و در سختى و ز</w:t>
      </w:r>
      <w:r w:rsidR="000A3618" w:rsidRPr="00F53371">
        <w:rPr>
          <w:rtl/>
        </w:rPr>
        <w:t>ی</w:t>
      </w:r>
      <w:r w:rsidR="007A15AE" w:rsidRPr="00F53371">
        <w:rPr>
          <w:rtl/>
        </w:rPr>
        <w:t>ان و به هنگام جنگ ش</w:t>
      </w:r>
      <w:r w:rsidR="000A3618" w:rsidRPr="00F53371">
        <w:rPr>
          <w:rtl/>
        </w:rPr>
        <w:t>کی</w:t>
      </w:r>
      <w:r w:rsidR="007A15AE" w:rsidRPr="00F53371">
        <w:rPr>
          <w:rtl/>
        </w:rPr>
        <w:t>با</w:t>
      </w:r>
      <w:r w:rsidR="000A3618" w:rsidRPr="00F53371">
        <w:rPr>
          <w:rtl/>
        </w:rPr>
        <w:t>ی</w:t>
      </w:r>
      <w:r w:rsidR="007A15AE" w:rsidRPr="00F53371">
        <w:rPr>
          <w:rtl/>
        </w:rPr>
        <w:t xml:space="preserve">انند آنانند </w:t>
      </w:r>
      <w:r w:rsidR="000A3618" w:rsidRPr="00F53371">
        <w:rPr>
          <w:rtl/>
        </w:rPr>
        <w:t>ک</w:t>
      </w:r>
      <w:r w:rsidR="007A15AE" w:rsidRPr="00F53371">
        <w:rPr>
          <w:rtl/>
        </w:rPr>
        <w:t xml:space="preserve">سانى </w:t>
      </w:r>
      <w:r w:rsidR="000A3618" w:rsidRPr="00F53371">
        <w:rPr>
          <w:rtl/>
        </w:rPr>
        <w:t>ک</w:t>
      </w:r>
      <w:r w:rsidR="007A15AE" w:rsidRPr="00F53371">
        <w:rPr>
          <w:rtl/>
        </w:rPr>
        <w:t>ه راست گفته‏اند و آنان همان پره</w:t>
      </w:r>
      <w:r w:rsidR="000A3618" w:rsidRPr="00F53371">
        <w:rPr>
          <w:rtl/>
        </w:rPr>
        <w:t>ی</w:t>
      </w:r>
      <w:r w:rsidR="007A15AE" w:rsidRPr="00F53371">
        <w:rPr>
          <w:rtl/>
        </w:rPr>
        <w:t>زگارانند</w:t>
      </w:r>
      <w:r w:rsidRPr="00F53371">
        <w:rPr>
          <w:rFonts w:hint="cs"/>
          <w:rtl/>
        </w:rPr>
        <w:t>»</w:t>
      </w:r>
      <w:r w:rsidR="000146F5" w:rsidRPr="00F53371">
        <w:rPr>
          <w:rFonts w:hint="cs"/>
          <w:rtl/>
        </w:rPr>
        <w:t>.</w:t>
      </w:r>
    </w:p>
    <w:p w:rsidR="007A15AE" w:rsidRPr="00F061AA" w:rsidRDefault="00327695" w:rsidP="00F53371">
      <w:pPr>
        <w:ind w:firstLine="284"/>
        <w:jc w:val="both"/>
        <w:rPr>
          <w:rFonts w:cs="Traditional Arabic"/>
          <w:b/>
          <w:bCs/>
          <w:rtl/>
        </w:rPr>
      </w:pPr>
      <w:r w:rsidRPr="00F53371">
        <w:rPr>
          <w:rStyle w:val="Charb"/>
          <w:rFonts w:hint="cs"/>
          <w:rtl/>
        </w:rPr>
        <w:t>و پ</w:t>
      </w:r>
      <w:r w:rsidR="000A3618" w:rsidRPr="00F53371">
        <w:rPr>
          <w:rStyle w:val="Charb"/>
          <w:rFonts w:hint="cs"/>
          <w:rtl/>
        </w:rPr>
        <w:t>ی</w:t>
      </w:r>
      <w:r w:rsidRPr="00F53371">
        <w:rPr>
          <w:rStyle w:val="Charb"/>
          <w:rFonts w:hint="cs"/>
          <w:rtl/>
        </w:rPr>
        <w:t>امبر</w:t>
      </w:r>
      <w:r w:rsidR="00EB215B" w:rsidRPr="00EB215B">
        <w:rPr>
          <w:rFonts w:ascii="AGA Arabesque" w:hAnsi="AGA Arabesque" w:cs="CTraditional Arabic" w:hint="cs"/>
          <w:rtl/>
        </w:rPr>
        <w:t xml:space="preserve"> ج</w:t>
      </w:r>
      <w:r w:rsidR="00DC34E5" w:rsidRPr="00F53371">
        <w:rPr>
          <w:rStyle w:val="Charb"/>
          <w:rFonts w:hint="cs"/>
          <w:rtl/>
        </w:rPr>
        <w:t xml:space="preserve"> </w:t>
      </w:r>
      <w:r w:rsidRPr="00F53371">
        <w:rPr>
          <w:rStyle w:val="Charb"/>
          <w:rFonts w:hint="cs"/>
          <w:rtl/>
        </w:rPr>
        <w:t>فرمود</w:t>
      </w:r>
      <w:r w:rsidR="00A7613A" w:rsidRPr="00F53371">
        <w:rPr>
          <w:rStyle w:val="Charb"/>
          <w:rFonts w:hint="cs"/>
          <w:rtl/>
        </w:rPr>
        <w:t>:</w:t>
      </w:r>
      <w:r w:rsidR="00A7613A">
        <w:rPr>
          <w:rFonts w:cs="B Lotus" w:hint="cs"/>
          <w:rtl/>
        </w:rPr>
        <w:t xml:space="preserve"> </w:t>
      </w:r>
      <w:r w:rsidR="007A15AE" w:rsidRPr="00E94274">
        <w:rPr>
          <w:rStyle w:val="Char1"/>
          <w:rFonts w:hint="cs"/>
          <w:rtl/>
        </w:rPr>
        <w:t>«</w:t>
      </w:r>
      <w:r w:rsidR="007A15AE" w:rsidRPr="00E94274">
        <w:rPr>
          <w:rStyle w:val="Char1"/>
          <w:rtl/>
        </w:rPr>
        <w:t>الإيمان بضع</w:t>
      </w:r>
      <w:r w:rsidR="00164C38" w:rsidRPr="00164C38">
        <w:rPr>
          <w:rStyle w:val="Char1"/>
          <w:rtl/>
        </w:rPr>
        <w:t xml:space="preserve"> و</w:t>
      </w:r>
      <w:r w:rsidR="007A15AE" w:rsidRPr="00E94274">
        <w:rPr>
          <w:rStyle w:val="Char1"/>
          <w:rtl/>
        </w:rPr>
        <w:t>ستون</w:t>
      </w:r>
      <w:r w:rsidR="007A15AE" w:rsidRPr="00E94274">
        <w:rPr>
          <w:rStyle w:val="Char1"/>
          <w:rFonts w:hint="cs"/>
          <w:rtl/>
        </w:rPr>
        <w:t>»</w:t>
      </w:r>
      <w:r w:rsidR="00164C38" w:rsidRPr="00F53371">
        <w:rPr>
          <w:rStyle w:val="Chara"/>
          <w:rFonts w:hint="cs"/>
          <w:rtl/>
        </w:rPr>
        <w:t xml:space="preserve"> و</w:t>
      </w:r>
      <w:r w:rsidR="007A15AE" w:rsidRPr="00F53371">
        <w:rPr>
          <w:rStyle w:val="Chara"/>
          <w:rFonts w:hint="cs"/>
          <w:rtl/>
        </w:rPr>
        <w:t>في رواية</w:t>
      </w:r>
      <w:r w:rsidR="00A7613A" w:rsidRPr="00F53371">
        <w:rPr>
          <w:rStyle w:val="Chara"/>
          <w:rFonts w:hint="cs"/>
          <w:rtl/>
        </w:rPr>
        <w:t xml:space="preserve">: </w:t>
      </w:r>
      <w:r w:rsidR="007A15AE" w:rsidRPr="00E94274">
        <w:rPr>
          <w:rStyle w:val="Char1"/>
          <w:rFonts w:hint="cs"/>
          <w:rtl/>
        </w:rPr>
        <w:t>«</w:t>
      </w:r>
      <w:r w:rsidR="007A15AE" w:rsidRPr="00E94274">
        <w:rPr>
          <w:rStyle w:val="Char1"/>
          <w:rtl/>
        </w:rPr>
        <w:t>بضع</w:t>
      </w:r>
      <w:r w:rsidR="00164C38" w:rsidRPr="00164C38">
        <w:rPr>
          <w:rStyle w:val="Char1"/>
          <w:rtl/>
        </w:rPr>
        <w:t xml:space="preserve"> و</w:t>
      </w:r>
      <w:r w:rsidR="007A15AE" w:rsidRPr="00E94274">
        <w:rPr>
          <w:rStyle w:val="Char1"/>
          <w:rtl/>
        </w:rPr>
        <w:t>سبعون شعبة فأعلاها قول لا إله إلا الله</w:t>
      </w:r>
      <w:r w:rsidR="00164C38" w:rsidRPr="00164C38">
        <w:rPr>
          <w:rStyle w:val="Char1"/>
          <w:rtl/>
        </w:rPr>
        <w:t xml:space="preserve"> و</w:t>
      </w:r>
      <w:r w:rsidR="007A15AE" w:rsidRPr="00E94274">
        <w:rPr>
          <w:rStyle w:val="Char1"/>
          <w:rtl/>
        </w:rPr>
        <w:t>أدناها إماطة الأذی عن الطريق</w:t>
      </w:r>
      <w:r w:rsidR="00164C38" w:rsidRPr="00164C38">
        <w:rPr>
          <w:rStyle w:val="Char1"/>
          <w:rtl/>
        </w:rPr>
        <w:t xml:space="preserve"> و</w:t>
      </w:r>
      <w:r w:rsidR="007A15AE" w:rsidRPr="00E94274">
        <w:rPr>
          <w:rStyle w:val="Char1"/>
          <w:rtl/>
        </w:rPr>
        <w:t>الحياء شعبة من الإيمان</w:t>
      </w:r>
      <w:r w:rsidR="007A15AE" w:rsidRPr="00E94274">
        <w:rPr>
          <w:rStyle w:val="Char1"/>
          <w:rFonts w:hint="cs"/>
          <w:rtl/>
        </w:rPr>
        <w:t>»</w:t>
      </w:r>
      <w:r w:rsidR="007A15AE" w:rsidRPr="00F53371">
        <w:rPr>
          <w:rStyle w:val="Charb"/>
          <w:vertAlign w:val="superscript"/>
          <w:rtl/>
        </w:rPr>
        <w:footnoteReference w:id="327"/>
      </w:r>
      <w:r w:rsidR="00F53371" w:rsidRPr="00F53371">
        <w:rPr>
          <w:rStyle w:val="Charb"/>
          <w:rFonts w:hint="cs"/>
          <w:rtl/>
        </w:rPr>
        <w:t>.</w:t>
      </w:r>
    </w:p>
    <w:p w:rsidR="007A15AE" w:rsidRPr="00790421" w:rsidRDefault="007A15AE" w:rsidP="00F53371">
      <w:pPr>
        <w:pStyle w:val="ab"/>
        <w:rPr>
          <w:rtl/>
        </w:rPr>
      </w:pPr>
      <w:r w:rsidRPr="00790421">
        <w:rPr>
          <w:rFonts w:hint="cs"/>
          <w:rtl/>
        </w:rPr>
        <w:t>«ا</w:t>
      </w:r>
      <w:r w:rsidR="000A3618">
        <w:rPr>
          <w:rFonts w:hint="cs"/>
          <w:rtl/>
        </w:rPr>
        <w:t>ی</w:t>
      </w:r>
      <w:r w:rsidRPr="00790421">
        <w:rPr>
          <w:rFonts w:hint="cs"/>
          <w:rtl/>
        </w:rPr>
        <w:t>مان شست و چند شعبه دارد و در روا</w:t>
      </w:r>
      <w:r w:rsidR="000A3618">
        <w:rPr>
          <w:rFonts w:hint="cs"/>
          <w:rtl/>
        </w:rPr>
        <w:t>ی</w:t>
      </w:r>
      <w:r w:rsidRPr="00790421">
        <w:rPr>
          <w:rFonts w:hint="cs"/>
          <w:rtl/>
        </w:rPr>
        <w:t>ت</w:t>
      </w:r>
      <w:r w:rsidR="000A3618">
        <w:rPr>
          <w:rFonts w:hint="cs"/>
          <w:rtl/>
        </w:rPr>
        <w:t>ی</w:t>
      </w:r>
      <w:r w:rsidRPr="00790421">
        <w:rPr>
          <w:rFonts w:hint="cs"/>
          <w:rtl/>
        </w:rPr>
        <w:t xml:space="preserve"> هفتاد و چند شعبه دارد </w:t>
      </w:r>
      <w:r w:rsidR="000A3618">
        <w:rPr>
          <w:rFonts w:hint="cs"/>
          <w:rtl/>
        </w:rPr>
        <w:t>ک</w:t>
      </w:r>
      <w:r w:rsidRPr="00790421">
        <w:rPr>
          <w:rFonts w:hint="cs"/>
          <w:rtl/>
        </w:rPr>
        <w:t>ه برتر</w:t>
      </w:r>
      <w:r w:rsidR="000A3618">
        <w:rPr>
          <w:rFonts w:hint="cs"/>
          <w:rtl/>
        </w:rPr>
        <w:t>ی</w:t>
      </w:r>
      <w:r w:rsidRPr="00790421">
        <w:rPr>
          <w:rFonts w:hint="cs"/>
          <w:rtl/>
        </w:rPr>
        <w:t>ن</w:t>
      </w:r>
      <w:r w:rsidR="00A2048D" w:rsidRPr="00790421">
        <w:rPr>
          <w:rFonts w:hint="cs"/>
          <w:rtl/>
        </w:rPr>
        <w:t xml:space="preserve"> آن‌ها </w:t>
      </w:r>
      <w:r w:rsidRPr="00790421">
        <w:rPr>
          <w:rFonts w:hint="cs"/>
          <w:rtl/>
        </w:rPr>
        <w:t xml:space="preserve">گفتن لااله‌الاالله است و </w:t>
      </w:r>
      <w:r w:rsidR="000A3618">
        <w:rPr>
          <w:rFonts w:hint="cs"/>
          <w:rtl/>
        </w:rPr>
        <w:t>ک</w:t>
      </w:r>
      <w:r w:rsidRPr="00790421">
        <w:rPr>
          <w:rFonts w:hint="cs"/>
          <w:rtl/>
        </w:rPr>
        <w:t>متر</w:t>
      </w:r>
      <w:r w:rsidR="000A3618">
        <w:rPr>
          <w:rFonts w:hint="cs"/>
          <w:rtl/>
        </w:rPr>
        <w:t>ی</w:t>
      </w:r>
      <w:r w:rsidRPr="00790421">
        <w:rPr>
          <w:rFonts w:hint="cs"/>
          <w:rtl/>
        </w:rPr>
        <w:t>ن</w:t>
      </w:r>
      <w:r w:rsidR="00A2048D" w:rsidRPr="00790421">
        <w:rPr>
          <w:rFonts w:hint="cs"/>
          <w:rtl/>
        </w:rPr>
        <w:t xml:space="preserve"> آن‌ها </w:t>
      </w:r>
      <w:r w:rsidRPr="00790421">
        <w:rPr>
          <w:rFonts w:hint="cs"/>
          <w:rtl/>
        </w:rPr>
        <w:t>برداشتن مانع</w:t>
      </w:r>
      <w:r w:rsidR="000A3618">
        <w:rPr>
          <w:rFonts w:hint="cs"/>
          <w:rtl/>
        </w:rPr>
        <w:t>ی</w:t>
      </w:r>
      <w:r w:rsidRPr="00790421">
        <w:rPr>
          <w:rFonts w:hint="cs"/>
          <w:rtl/>
        </w:rPr>
        <w:t xml:space="preserve"> </w:t>
      </w:r>
      <w:r w:rsidR="00A52480" w:rsidRPr="00790421">
        <w:rPr>
          <w:rFonts w:hint="cs"/>
          <w:rtl/>
        </w:rPr>
        <w:t>از</w:t>
      </w:r>
      <w:r w:rsidRPr="00790421">
        <w:rPr>
          <w:rFonts w:hint="cs"/>
          <w:rtl/>
        </w:rPr>
        <w:t xml:space="preserve"> سر راه است و ح</w:t>
      </w:r>
      <w:r w:rsidR="000A3618">
        <w:rPr>
          <w:rFonts w:hint="cs"/>
          <w:rtl/>
        </w:rPr>
        <w:t>ی</w:t>
      </w:r>
      <w:r w:rsidRPr="00790421">
        <w:rPr>
          <w:rFonts w:hint="cs"/>
          <w:rtl/>
        </w:rPr>
        <w:t>اء ن</w:t>
      </w:r>
      <w:r w:rsidR="000A3618">
        <w:rPr>
          <w:rFonts w:hint="cs"/>
          <w:rtl/>
        </w:rPr>
        <w:t>ی</w:t>
      </w:r>
      <w:r w:rsidRPr="00790421">
        <w:rPr>
          <w:rFonts w:hint="cs"/>
          <w:rtl/>
        </w:rPr>
        <w:t>ز شعبه‌ا</w:t>
      </w:r>
      <w:r w:rsidR="000A3618">
        <w:rPr>
          <w:rFonts w:hint="cs"/>
          <w:rtl/>
        </w:rPr>
        <w:t>ی</w:t>
      </w:r>
      <w:r w:rsidRPr="00790421">
        <w:rPr>
          <w:rFonts w:hint="cs"/>
          <w:rtl/>
        </w:rPr>
        <w:t xml:space="preserve"> از شعب ا</w:t>
      </w:r>
      <w:r w:rsidR="000A3618">
        <w:rPr>
          <w:rFonts w:hint="cs"/>
          <w:rtl/>
        </w:rPr>
        <w:t>ی</w:t>
      </w:r>
      <w:r w:rsidRPr="00790421">
        <w:rPr>
          <w:rFonts w:hint="cs"/>
          <w:rtl/>
        </w:rPr>
        <w:t>مان م</w:t>
      </w:r>
      <w:r w:rsidR="000A3618">
        <w:rPr>
          <w:rFonts w:hint="cs"/>
          <w:rtl/>
        </w:rPr>
        <w:t>ی</w:t>
      </w:r>
      <w:r w:rsidRPr="00790421">
        <w:rPr>
          <w:rFonts w:hint="cs"/>
          <w:rtl/>
        </w:rPr>
        <w:t>‌باشد».</w:t>
      </w:r>
    </w:p>
    <w:p w:rsidR="007A15AE" w:rsidRDefault="007A15AE" w:rsidP="00F53371">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Default="00A227A8" w:rsidP="00F53371">
      <w:pPr>
        <w:pStyle w:val="ab"/>
        <w:rPr>
          <w:rtl/>
        </w:rPr>
      </w:pPr>
    </w:p>
    <w:p w:rsidR="007A15AE" w:rsidRPr="00F061AA" w:rsidRDefault="007A15AE" w:rsidP="00F53371">
      <w:pPr>
        <w:pStyle w:val="a0"/>
        <w:tabs>
          <w:tab w:val="clear" w:pos="567"/>
          <w:tab w:val="right" w:pos="566"/>
        </w:tabs>
        <w:spacing w:before="0"/>
        <w:ind w:left="568" w:hanging="284"/>
        <w:contextualSpacing w:val="0"/>
        <w:rPr>
          <w:color w:val="auto"/>
          <w:sz w:val="26"/>
          <w:szCs w:val="26"/>
          <w:rtl/>
        </w:rPr>
      </w:pPr>
      <w:r w:rsidRPr="00F53371">
        <w:rPr>
          <w:rStyle w:val="Charb"/>
          <w:rFonts w:hint="cs"/>
          <w:rtl/>
        </w:rPr>
        <w:t>علما اين شعبه‌ها را چگونه تفسير م</w:t>
      </w:r>
      <w:r w:rsidR="00F53371">
        <w:rPr>
          <w:rStyle w:val="Charb"/>
          <w:rFonts w:hint="cs"/>
          <w:rtl/>
        </w:rPr>
        <w:t>ی</w:t>
      </w:r>
      <w:r w:rsidRPr="00F53371">
        <w:rPr>
          <w:rStyle w:val="Charb"/>
          <w:rFonts w:hint="cs"/>
          <w:rtl/>
        </w:rPr>
        <w:t>‌كنند؟</w:t>
      </w:r>
    </w:p>
    <w:p w:rsidR="007A15AE" w:rsidRPr="00790421" w:rsidRDefault="00F53371" w:rsidP="00F53371">
      <w:pPr>
        <w:pStyle w:val="a"/>
        <w:ind w:left="568" w:hanging="284"/>
        <w:jc w:val="both"/>
        <w:rPr>
          <w:rFonts w:cs="B Lotus"/>
          <w:color w:val="auto"/>
          <w:sz w:val="28"/>
          <w:szCs w:val="28"/>
        </w:rPr>
      </w:pPr>
      <w:r>
        <w:rPr>
          <w:rFonts w:cs="B Lotus" w:hint="cs"/>
          <w:color w:val="auto"/>
          <w:sz w:val="28"/>
          <w:szCs w:val="28"/>
          <w:rtl/>
        </w:rPr>
        <w:t xml:space="preserve"> </w:t>
      </w:r>
      <w:r w:rsidR="007A15AE" w:rsidRPr="00F53371">
        <w:rPr>
          <w:rStyle w:val="Charb"/>
          <w:rFonts w:hint="cs"/>
          <w:rtl/>
        </w:rPr>
        <w:t>عده‌ا</w:t>
      </w:r>
      <w:r w:rsidR="000A3618" w:rsidRPr="00F53371">
        <w:rPr>
          <w:rStyle w:val="Charb"/>
          <w:rFonts w:hint="cs"/>
          <w:rtl/>
        </w:rPr>
        <w:t>ی</w:t>
      </w:r>
      <w:r w:rsidR="007A15AE" w:rsidRPr="00F53371">
        <w:rPr>
          <w:rStyle w:val="Charb"/>
          <w:rFonts w:hint="cs"/>
          <w:rtl/>
        </w:rPr>
        <w:t xml:space="preserve"> از شارحان احاد</w:t>
      </w:r>
      <w:r w:rsidR="000A3618" w:rsidRPr="00F53371">
        <w:rPr>
          <w:rStyle w:val="Charb"/>
          <w:rFonts w:hint="cs"/>
          <w:rtl/>
        </w:rPr>
        <w:t>ی</w:t>
      </w:r>
      <w:r w:rsidR="007A15AE" w:rsidRPr="00F53371">
        <w:rPr>
          <w:rStyle w:val="Charb"/>
          <w:rFonts w:hint="cs"/>
          <w:rtl/>
        </w:rPr>
        <w:t>ث ا</w:t>
      </w:r>
      <w:r w:rsidR="000A3618" w:rsidRPr="00F53371">
        <w:rPr>
          <w:rStyle w:val="Charb"/>
          <w:rFonts w:hint="cs"/>
          <w:rtl/>
        </w:rPr>
        <w:t>ی</w:t>
      </w:r>
      <w:r w:rsidR="007A15AE" w:rsidRPr="00F53371">
        <w:rPr>
          <w:rStyle w:val="Charb"/>
          <w:rFonts w:hint="cs"/>
          <w:rtl/>
        </w:rPr>
        <w:t>ن شعبه‌ها را برشمرده‌اند و تصان</w:t>
      </w:r>
      <w:r w:rsidR="000A3618" w:rsidRPr="00F53371">
        <w:rPr>
          <w:rStyle w:val="Charb"/>
          <w:rFonts w:hint="cs"/>
          <w:rtl/>
        </w:rPr>
        <w:t>ی</w:t>
      </w:r>
      <w:r w:rsidR="007A15AE" w:rsidRPr="00F53371">
        <w:rPr>
          <w:rStyle w:val="Charb"/>
          <w:rFonts w:hint="cs"/>
          <w:rtl/>
        </w:rPr>
        <w:t>ف</w:t>
      </w:r>
      <w:r w:rsidR="000A3618" w:rsidRPr="00F53371">
        <w:rPr>
          <w:rStyle w:val="Charb"/>
          <w:rFonts w:hint="cs"/>
          <w:rtl/>
        </w:rPr>
        <w:t>ی</w:t>
      </w:r>
      <w:r w:rsidR="007A15AE" w:rsidRPr="00F53371">
        <w:rPr>
          <w:rStyle w:val="Charb"/>
          <w:rFonts w:hint="cs"/>
          <w:rtl/>
        </w:rPr>
        <w:t xml:space="preserve"> در ا</w:t>
      </w:r>
      <w:r w:rsidR="000A3618" w:rsidRPr="00F53371">
        <w:rPr>
          <w:rStyle w:val="Charb"/>
          <w:rFonts w:hint="cs"/>
          <w:rtl/>
        </w:rPr>
        <w:t>ی</w:t>
      </w:r>
      <w:r w:rsidR="007A15AE" w:rsidRPr="00F53371">
        <w:rPr>
          <w:rStyle w:val="Charb"/>
          <w:rFonts w:hint="cs"/>
          <w:rtl/>
        </w:rPr>
        <w:t>ن زم</w:t>
      </w:r>
      <w:r w:rsidR="000A3618" w:rsidRPr="00F53371">
        <w:rPr>
          <w:rStyle w:val="Charb"/>
          <w:rFonts w:hint="cs"/>
          <w:rtl/>
        </w:rPr>
        <w:t>ی</w:t>
      </w:r>
      <w:r w:rsidR="007A15AE" w:rsidRPr="00F53371">
        <w:rPr>
          <w:rStyle w:val="Charb"/>
          <w:rFonts w:hint="cs"/>
          <w:rtl/>
        </w:rPr>
        <w:t>نه نگاشته‌اند و</w:t>
      </w:r>
      <w:r w:rsidR="00A2048D" w:rsidRPr="00F53371">
        <w:rPr>
          <w:rStyle w:val="Charb"/>
          <w:rFonts w:hint="cs"/>
          <w:rtl/>
        </w:rPr>
        <w:t xml:space="preserve"> آن‌ها </w:t>
      </w:r>
      <w:r w:rsidR="007A15AE" w:rsidRPr="00F53371">
        <w:rPr>
          <w:rStyle w:val="Charb"/>
          <w:rFonts w:hint="cs"/>
          <w:rtl/>
        </w:rPr>
        <w:t xml:space="preserve">را </w:t>
      </w:r>
      <w:r w:rsidR="000A3618" w:rsidRPr="00F53371">
        <w:rPr>
          <w:rStyle w:val="Charb"/>
          <w:rFonts w:hint="cs"/>
          <w:rtl/>
        </w:rPr>
        <w:t>ک</w:t>
      </w:r>
      <w:r w:rsidR="007A15AE" w:rsidRPr="00F53371">
        <w:rPr>
          <w:rStyle w:val="Charb"/>
          <w:rFonts w:hint="cs"/>
          <w:rtl/>
        </w:rPr>
        <w:t>امل و شامل آورده‌اند. اما دانستن تعداد</w:t>
      </w:r>
      <w:r w:rsidR="00A2048D" w:rsidRPr="00F53371">
        <w:rPr>
          <w:rStyle w:val="Charb"/>
          <w:rFonts w:hint="cs"/>
          <w:rtl/>
        </w:rPr>
        <w:t xml:space="preserve"> آن‌ها </w:t>
      </w:r>
      <w:r w:rsidR="007A15AE" w:rsidRPr="00F53371">
        <w:rPr>
          <w:rStyle w:val="Charb"/>
          <w:rFonts w:hint="cs"/>
          <w:rtl/>
        </w:rPr>
        <w:t>شرط صحت ا</w:t>
      </w:r>
      <w:r w:rsidR="000A3618" w:rsidRPr="00F53371">
        <w:rPr>
          <w:rStyle w:val="Charb"/>
          <w:rFonts w:hint="cs"/>
          <w:rtl/>
        </w:rPr>
        <w:t>ی</w:t>
      </w:r>
      <w:r w:rsidR="007A15AE" w:rsidRPr="00F53371">
        <w:rPr>
          <w:rStyle w:val="Charb"/>
          <w:rFonts w:hint="cs"/>
          <w:rtl/>
        </w:rPr>
        <w:t>مان ن</w:t>
      </w:r>
      <w:r w:rsidR="000A3618" w:rsidRPr="00F53371">
        <w:rPr>
          <w:rStyle w:val="Charb"/>
          <w:rFonts w:hint="cs"/>
          <w:rtl/>
        </w:rPr>
        <w:t>ی</w:t>
      </w:r>
      <w:r w:rsidR="007A15AE" w:rsidRPr="00F53371">
        <w:rPr>
          <w:rStyle w:val="Charb"/>
          <w:rFonts w:hint="cs"/>
          <w:rtl/>
        </w:rPr>
        <w:t>ست، بل</w:t>
      </w:r>
      <w:r w:rsidR="000A3618" w:rsidRPr="00F53371">
        <w:rPr>
          <w:rStyle w:val="Charb"/>
          <w:rFonts w:hint="cs"/>
          <w:rtl/>
        </w:rPr>
        <w:t>ک</w:t>
      </w:r>
      <w:r w:rsidR="007A15AE" w:rsidRPr="00F53371">
        <w:rPr>
          <w:rStyle w:val="Charb"/>
          <w:rFonts w:hint="cs"/>
          <w:rtl/>
        </w:rPr>
        <w:t>ه ا</w:t>
      </w:r>
      <w:r w:rsidR="000A3618" w:rsidRPr="00F53371">
        <w:rPr>
          <w:rStyle w:val="Charb"/>
          <w:rFonts w:hint="cs"/>
          <w:rtl/>
        </w:rPr>
        <w:t>ی</w:t>
      </w:r>
      <w:r w:rsidR="007A15AE" w:rsidRPr="00F53371">
        <w:rPr>
          <w:rStyle w:val="Charb"/>
          <w:rFonts w:hint="cs"/>
          <w:rtl/>
        </w:rPr>
        <w:t>مان مجمل به</w:t>
      </w:r>
      <w:r w:rsidR="00A2048D" w:rsidRPr="00F53371">
        <w:rPr>
          <w:rStyle w:val="Charb"/>
          <w:rFonts w:hint="cs"/>
          <w:rtl/>
        </w:rPr>
        <w:t xml:space="preserve"> آن‌ها </w:t>
      </w:r>
      <w:r w:rsidR="000A3618" w:rsidRPr="00F53371">
        <w:rPr>
          <w:rStyle w:val="Charb"/>
          <w:rFonts w:hint="cs"/>
          <w:rtl/>
        </w:rPr>
        <w:t>ک</w:t>
      </w:r>
      <w:r w:rsidR="007A15AE" w:rsidRPr="00F53371">
        <w:rPr>
          <w:rStyle w:val="Charb"/>
          <w:rFonts w:hint="cs"/>
          <w:rtl/>
        </w:rPr>
        <w:t>اف</w:t>
      </w:r>
      <w:r w:rsidR="000A3618" w:rsidRPr="00F53371">
        <w:rPr>
          <w:rStyle w:val="Charb"/>
          <w:rFonts w:hint="cs"/>
          <w:rtl/>
        </w:rPr>
        <w:t>ی</w:t>
      </w:r>
      <w:r w:rsidR="007A15AE" w:rsidRPr="00F53371">
        <w:rPr>
          <w:rStyle w:val="Charb"/>
          <w:rFonts w:hint="cs"/>
          <w:rtl/>
        </w:rPr>
        <w:t xml:space="preserve"> است و ا</w:t>
      </w:r>
      <w:r w:rsidR="000A3618" w:rsidRPr="00F53371">
        <w:rPr>
          <w:rStyle w:val="Charb"/>
          <w:rFonts w:hint="cs"/>
          <w:rtl/>
        </w:rPr>
        <w:t>ی</w:t>
      </w:r>
      <w:r w:rsidR="007A15AE" w:rsidRPr="00F53371">
        <w:rPr>
          <w:rStyle w:val="Charb"/>
          <w:rFonts w:hint="cs"/>
          <w:rtl/>
        </w:rPr>
        <w:t xml:space="preserve">ن امر در </w:t>
      </w:r>
      <w:r w:rsidR="000A3618" w:rsidRPr="00F53371">
        <w:rPr>
          <w:rStyle w:val="Charb"/>
          <w:rFonts w:hint="cs"/>
          <w:rtl/>
        </w:rPr>
        <w:t>ک</w:t>
      </w:r>
      <w:r w:rsidR="007A15AE" w:rsidRPr="00F53371">
        <w:rPr>
          <w:rStyle w:val="Charb"/>
          <w:rFonts w:hint="cs"/>
          <w:rtl/>
        </w:rPr>
        <w:t>تاب و سنت ن</w:t>
      </w:r>
      <w:r w:rsidR="000A3618" w:rsidRPr="00F53371">
        <w:rPr>
          <w:rStyle w:val="Charb"/>
          <w:rFonts w:hint="cs"/>
          <w:rtl/>
        </w:rPr>
        <w:t>ی</w:t>
      </w:r>
      <w:r w:rsidR="007A15AE" w:rsidRPr="00F53371">
        <w:rPr>
          <w:rStyle w:val="Charb"/>
          <w:rFonts w:hint="cs"/>
          <w:rtl/>
        </w:rPr>
        <w:t>امده است و بر بنده اطاعت از اوامر و اجتناب از نواه</w:t>
      </w:r>
      <w:r w:rsidR="000A3618" w:rsidRPr="00F53371">
        <w:rPr>
          <w:rStyle w:val="Charb"/>
          <w:rFonts w:hint="cs"/>
          <w:rtl/>
        </w:rPr>
        <w:t>ی</w:t>
      </w:r>
      <w:r w:rsidR="007A15AE" w:rsidRPr="00F53371">
        <w:rPr>
          <w:rStyle w:val="Charb"/>
          <w:rFonts w:hint="cs"/>
          <w:rtl/>
        </w:rPr>
        <w:t xml:space="preserve"> و تصد</w:t>
      </w:r>
      <w:r w:rsidR="000A3618" w:rsidRPr="00F53371">
        <w:rPr>
          <w:rStyle w:val="Charb"/>
          <w:rFonts w:hint="cs"/>
          <w:rtl/>
        </w:rPr>
        <w:t>ی</w:t>
      </w:r>
      <w:r w:rsidR="007A15AE" w:rsidRPr="00F53371">
        <w:rPr>
          <w:rStyle w:val="Charb"/>
          <w:rFonts w:hint="cs"/>
          <w:rtl/>
        </w:rPr>
        <w:t>ق اخبار آورده شده در ا</w:t>
      </w:r>
      <w:r w:rsidR="000A3618" w:rsidRPr="00F53371">
        <w:rPr>
          <w:rStyle w:val="Charb"/>
          <w:rFonts w:hint="cs"/>
          <w:rtl/>
        </w:rPr>
        <w:t>ی</w:t>
      </w:r>
      <w:r w:rsidR="007A15AE" w:rsidRPr="00F53371">
        <w:rPr>
          <w:rStyle w:val="Charb"/>
          <w:rFonts w:hint="cs"/>
          <w:rtl/>
        </w:rPr>
        <w:t>ن دو واجب است. و در ا</w:t>
      </w:r>
      <w:r w:rsidR="000A3618" w:rsidRPr="00F53371">
        <w:rPr>
          <w:rStyle w:val="Charb"/>
          <w:rFonts w:hint="cs"/>
          <w:rtl/>
        </w:rPr>
        <w:t>ی</w:t>
      </w:r>
      <w:r w:rsidR="007A15AE" w:rsidRPr="00F53371">
        <w:rPr>
          <w:rStyle w:val="Charb"/>
          <w:rFonts w:hint="cs"/>
          <w:rtl/>
        </w:rPr>
        <w:t>نصورت شعبه‌ها</w:t>
      </w:r>
      <w:r w:rsidR="000A3618" w:rsidRPr="00F53371">
        <w:rPr>
          <w:rStyle w:val="Charb"/>
          <w:rFonts w:hint="cs"/>
          <w:rtl/>
        </w:rPr>
        <w:t>ی</w:t>
      </w:r>
      <w:r w:rsidR="007A15AE" w:rsidRPr="00F53371">
        <w:rPr>
          <w:rStyle w:val="Charb"/>
          <w:rFonts w:hint="cs"/>
          <w:rtl/>
        </w:rPr>
        <w:t xml:space="preserve"> ا</w:t>
      </w:r>
      <w:r w:rsidR="000A3618" w:rsidRPr="00F53371">
        <w:rPr>
          <w:rStyle w:val="Charb"/>
          <w:rFonts w:hint="cs"/>
          <w:rtl/>
        </w:rPr>
        <w:t>ی</w:t>
      </w:r>
      <w:r w:rsidR="007A15AE" w:rsidRPr="00F53371">
        <w:rPr>
          <w:rStyle w:val="Charb"/>
          <w:rFonts w:hint="cs"/>
          <w:rtl/>
        </w:rPr>
        <w:t xml:space="preserve">مان </w:t>
      </w:r>
      <w:r w:rsidR="000A3618" w:rsidRPr="00F53371">
        <w:rPr>
          <w:rStyle w:val="Charb"/>
          <w:rFonts w:hint="cs"/>
          <w:rtl/>
        </w:rPr>
        <w:t>ک</w:t>
      </w:r>
      <w:r w:rsidR="007A15AE" w:rsidRPr="00F53371">
        <w:rPr>
          <w:rStyle w:val="Charb"/>
          <w:rFonts w:hint="cs"/>
          <w:rtl/>
        </w:rPr>
        <w:t>امل را کامل کرده است و آنچه در شعبه‌ها آورده شده است، حقاً جزء ا</w:t>
      </w:r>
      <w:r w:rsidR="000A3618" w:rsidRPr="00F53371">
        <w:rPr>
          <w:rStyle w:val="Charb"/>
          <w:rFonts w:hint="cs"/>
          <w:rtl/>
        </w:rPr>
        <w:t>ی</w:t>
      </w:r>
      <w:r w:rsidR="007A15AE" w:rsidRPr="00F53371">
        <w:rPr>
          <w:rStyle w:val="Charb"/>
          <w:rFonts w:hint="cs"/>
          <w:rtl/>
        </w:rPr>
        <w:t>مان است. ول</w:t>
      </w:r>
      <w:r w:rsidR="000A3618" w:rsidRPr="00F53371">
        <w:rPr>
          <w:rStyle w:val="Charb"/>
          <w:rFonts w:hint="cs"/>
          <w:rtl/>
        </w:rPr>
        <w:t>ی</w:t>
      </w:r>
      <w:r w:rsidR="007A15AE" w:rsidRPr="00F53371">
        <w:rPr>
          <w:rStyle w:val="Charb"/>
          <w:rFonts w:hint="cs"/>
          <w:rtl/>
        </w:rPr>
        <w:t xml:space="preserve"> گفتن ا</w:t>
      </w:r>
      <w:r w:rsidR="000A3618" w:rsidRPr="00F53371">
        <w:rPr>
          <w:rStyle w:val="Charb"/>
          <w:rFonts w:hint="cs"/>
          <w:rtl/>
        </w:rPr>
        <w:t>ی</w:t>
      </w:r>
      <w:r w:rsidR="007A15AE" w:rsidRPr="00F53371">
        <w:rPr>
          <w:rStyle w:val="Charb"/>
          <w:rFonts w:hint="cs"/>
          <w:rtl/>
        </w:rPr>
        <w:t>ن</w:t>
      </w:r>
      <w:r w:rsidR="000A3618" w:rsidRPr="00F53371">
        <w:rPr>
          <w:rStyle w:val="Charb"/>
          <w:rFonts w:hint="cs"/>
          <w:rtl/>
        </w:rPr>
        <w:t>ک</w:t>
      </w:r>
      <w:r w:rsidR="007A15AE" w:rsidRPr="00F53371">
        <w:rPr>
          <w:rStyle w:val="Charb"/>
          <w:rFonts w:hint="cs"/>
          <w:rtl/>
        </w:rPr>
        <w:t>ه آ</w:t>
      </w:r>
      <w:r w:rsidR="000A3618" w:rsidRPr="00F53371">
        <w:rPr>
          <w:rStyle w:val="Charb"/>
          <w:rFonts w:hint="cs"/>
          <w:rtl/>
        </w:rPr>
        <w:t>ی</w:t>
      </w:r>
      <w:r w:rsidR="007A15AE" w:rsidRPr="00F53371">
        <w:rPr>
          <w:rStyle w:val="Charb"/>
          <w:rFonts w:hint="cs"/>
          <w:rtl/>
        </w:rPr>
        <w:t>ا منظور پ</w:t>
      </w:r>
      <w:r w:rsidR="000A3618" w:rsidRPr="00F53371">
        <w:rPr>
          <w:rStyle w:val="Charb"/>
          <w:rFonts w:hint="cs"/>
          <w:rtl/>
        </w:rPr>
        <w:t>ی</w:t>
      </w:r>
      <w:r w:rsidR="007A15AE" w:rsidRPr="00F53371">
        <w:rPr>
          <w:rStyle w:val="Charb"/>
          <w:rFonts w:hint="cs"/>
          <w:rtl/>
        </w:rPr>
        <w:t>امبر</w:t>
      </w:r>
      <w:r w:rsidR="00EB215B" w:rsidRPr="00EB215B">
        <w:rPr>
          <w:rFonts w:ascii="AGA Arabesque" w:hAnsi="AGA Arabesque" w:cs="CTraditional Arabic" w:hint="cs"/>
          <w:color w:val="auto"/>
          <w:sz w:val="28"/>
          <w:szCs w:val="28"/>
          <w:rtl/>
        </w:rPr>
        <w:t xml:space="preserve"> ج</w:t>
      </w:r>
      <w:r w:rsidR="00DC34E5" w:rsidRPr="00F53371">
        <w:rPr>
          <w:rStyle w:val="Charb"/>
          <w:rFonts w:hint="cs"/>
          <w:rtl/>
        </w:rPr>
        <w:t xml:space="preserve"> </w:t>
      </w:r>
      <w:r w:rsidR="007A15AE" w:rsidRPr="00F53371">
        <w:rPr>
          <w:rStyle w:val="Charb"/>
          <w:rFonts w:hint="cs"/>
          <w:rtl/>
        </w:rPr>
        <w:t>از ا</w:t>
      </w:r>
      <w:r w:rsidR="000A3618" w:rsidRPr="00F53371">
        <w:rPr>
          <w:rStyle w:val="Charb"/>
          <w:rFonts w:hint="cs"/>
          <w:rtl/>
        </w:rPr>
        <w:t>ی</w:t>
      </w:r>
      <w:r w:rsidR="007A15AE" w:rsidRPr="00F53371">
        <w:rPr>
          <w:rStyle w:val="Charb"/>
          <w:rFonts w:hint="cs"/>
          <w:rtl/>
        </w:rPr>
        <w:t>ن حد</w:t>
      </w:r>
      <w:r w:rsidR="000A3618" w:rsidRPr="00F53371">
        <w:rPr>
          <w:rStyle w:val="Charb"/>
          <w:rFonts w:hint="cs"/>
          <w:rtl/>
        </w:rPr>
        <w:t>ی</w:t>
      </w:r>
      <w:r w:rsidR="007A15AE" w:rsidRPr="00F53371">
        <w:rPr>
          <w:rStyle w:val="Charb"/>
          <w:rFonts w:hint="cs"/>
          <w:rtl/>
        </w:rPr>
        <w:t>ث قطعاً ا</w:t>
      </w:r>
      <w:r w:rsidR="000A3618" w:rsidRPr="00F53371">
        <w:rPr>
          <w:rStyle w:val="Charb"/>
          <w:rFonts w:hint="cs"/>
          <w:rtl/>
        </w:rPr>
        <w:t>ی</w:t>
      </w:r>
      <w:r w:rsidR="007A15AE" w:rsidRPr="00F53371">
        <w:rPr>
          <w:rStyle w:val="Charb"/>
          <w:rFonts w:hint="cs"/>
          <w:rtl/>
        </w:rPr>
        <w:t>ن موارد بوده است، احت</w:t>
      </w:r>
      <w:r w:rsidR="000A3618" w:rsidRPr="00F53371">
        <w:rPr>
          <w:rStyle w:val="Charb"/>
          <w:rFonts w:hint="cs"/>
          <w:rtl/>
        </w:rPr>
        <w:t>ی</w:t>
      </w:r>
      <w:r w:rsidR="007A15AE" w:rsidRPr="00F53371">
        <w:rPr>
          <w:rStyle w:val="Charb"/>
          <w:rFonts w:hint="cs"/>
          <w:rtl/>
        </w:rPr>
        <w:t>اج به وقوف دارد.</w:t>
      </w:r>
    </w:p>
    <w:p w:rsidR="007A15AE" w:rsidRDefault="007A15AE" w:rsidP="00F53371">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790421" w:rsidRDefault="00A227A8" w:rsidP="00F53371">
      <w:pPr>
        <w:pStyle w:val="ab"/>
        <w:rPr>
          <w:rtl/>
        </w:rPr>
      </w:pPr>
    </w:p>
    <w:p w:rsidR="007A15AE" w:rsidRPr="00F061AA" w:rsidRDefault="007A15AE" w:rsidP="00F53371">
      <w:pPr>
        <w:pStyle w:val="a0"/>
        <w:tabs>
          <w:tab w:val="clear" w:pos="567"/>
          <w:tab w:val="right" w:pos="566"/>
        </w:tabs>
        <w:spacing w:before="0"/>
        <w:ind w:left="568" w:hanging="284"/>
        <w:contextualSpacing w:val="0"/>
        <w:rPr>
          <w:color w:val="auto"/>
          <w:sz w:val="26"/>
          <w:szCs w:val="26"/>
          <w:rtl/>
        </w:rPr>
      </w:pPr>
      <w:r w:rsidRPr="00F53371">
        <w:rPr>
          <w:rStyle w:val="Charb"/>
          <w:rFonts w:hint="cs"/>
          <w:rtl/>
        </w:rPr>
        <w:lastRenderedPageBreak/>
        <w:t>خلاصه آنچه را كه علما برشمرده‌اند، بياور.</w:t>
      </w:r>
    </w:p>
    <w:p w:rsidR="007A15AE" w:rsidRPr="00790421" w:rsidRDefault="00F53371" w:rsidP="00D70BA4">
      <w:pPr>
        <w:pStyle w:val="a"/>
        <w:ind w:left="568" w:hanging="284"/>
        <w:rPr>
          <w:rFonts w:cs="B Lotus"/>
          <w:color w:val="auto"/>
          <w:sz w:val="28"/>
          <w:szCs w:val="28"/>
          <w:rtl/>
        </w:rPr>
      </w:pPr>
      <w:r>
        <w:rPr>
          <w:rFonts w:cs="B Lotus" w:hint="cs"/>
          <w:color w:val="auto"/>
          <w:sz w:val="28"/>
          <w:szCs w:val="28"/>
          <w:rtl/>
        </w:rPr>
        <w:t xml:space="preserve"> </w:t>
      </w:r>
      <w:r w:rsidR="007A15AE" w:rsidRPr="00F53371">
        <w:rPr>
          <w:rStyle w:val="Charb"/>
          <w:rFonts w:hint="cs"/>
          <w:rtl/>
        </w:rPr>
        <w:t>ابن حجر</w:t>
      </w:r>
      <w:r w:rsidR="007A15AE" w:rsidRPr="00F53371">
        <w:rPr>
          <w:rStyle w:val="Charb"/>
          <w:vertAlign w:val="superscript"/>
          <w:rtl/>
        </w:rPr>
        <w:footnoteReference w:id="328"/>
      </w:r>
      <w:r w:rsidR="007A15AE" w:rsidRPr="00F53371">
        <w:rPr>
          <w:rStyle w:val="Charb"/>
          <w:rFonts w:hint="cs"/>
          <w:rtl/>
        </w:rPr>
        <w:t xml:space="preserve"> در فتح‌البار</w:t>
      </w:r>
      <w:r w:rsidR="000A3618" w:rsidRPr="00F53371">
        <w:rPr>
          <w:rStyle w:val="Charb"/>
          <w:rFonts w:hint="cs"/>
          <w:rtl/>
        </w:rPr>
        <w:t>ی</w:t>
      </w:r>
      <w:r w:rsidR="007A15AE" w:rsidRPr="00F53371">
        <w:rPr>
          <w:rStyle w:val="Charb"/>
          <w:vertAlign w:val="superscript"/>
          <w:rtl/>
        </w:rPr>
        <w:footnoteReference w:id="329"/>
      </w:r>
      <w:r w:rsidR="007A15AE" w:rsidRPr="00F53371">
        <w:rPr>
          <w:rStyle w:val="Charb"/>
          <w:rFonts w:hint="cs"/>
          <w:rtl/>
        </w:rPr>
        <w:t xml:space="preserve"> آنچه را </w:t>
      </w:r>
      <w:r w:rsidR="000A3618" w:rsidRPr="00F53371">
        <w:rPr>
          <w:rStyle w:val="Charb"/>
          <w:rFonts w:hint="cs"/>
          <w:rtl/>
        </w:rPr>
        <w:t>ک</w:t>
      </w:r>
      <w:r w:rsidR="007A15AE" w:rsidRPr="00F53371">
        <w:rPr>
          <w:rStyle w:val="Charb"/>
          <w:rFonts w:hint="cs"/>
          <w:rtl/>
        </w:rPr>
        <w:t>ه ابن حبان</w:t>
      </w:r>
      <w:r w:rsidR="007A15AE" w:rsidRPr="00F53371">
        <w:rPr>
          <w:rStyle w:val="Charb"/>
          <w:vertAlign w:val="superscript"/>
          <w:rtl/>
        </w:rPr>
        <w:footnoteReference w:id="330"/>
      </w:r>
      <w:r w:rsidR="007A15AE" w:rsidRPr="00F53371">
        <w:rPr>
          <w:rStyle w:val="Charb"/>
          <w:rFonts w:hint="cs"/>
          <w:rtl/>
        </w:rPr>
        <w:t xml:space="preserve"> آورده است، به صورت خلاصه ذ</w:t>
      </w:r>
      <w:r w:rsidR="000A3618" w:rsidRPr="00F53371">
        <w:rPr>
          <w:rStyle w:val="Charb"/>
          <w:rFonts w:hint="cs"/>
          <w:rtl/>
        </w:rPr>
        <w:t>ک</w:t>
      </w:r>
      <w:r w:rsidR="007A15AE" w:rsidRPr="00F53371">
        <w:rPr>
          <w:rStyle w:val="Charb"/>
          <w:rFonts w:hint="cs"/>
          <w:rtl/>
        </w:rPr>
        <w:t>ر نموده</w:t>
      </w:r>
      <w:r w:rsidR="00A7613A" w:rsidRPr="00F53371">
        <w:rPr>
          <w:rStyle w:val="Charb"/>
          <w:rFonts w:hint="cs"/>
          <w:rtl/>
        </w:rPr>
        <w:t xml:space="preserve">: </w:t>
      </w:r>
      <w:r w:rsidR="007A15AE" w:rsidRPr="00F53371">
        <w:rPr>
          <w:rStyle w:val="Charb"/>
          <w:rFonts w:hint="cs"/>
          <w:rtl/>
        </w:rPr>
        <w:t>ا</w:t>
      </w:r>
      <w:r w:rsidR="000A3618" w:rsidRPr="00F53371">
        <w:rPr>
          <w:rStyle w:val="Charb"/>
          <w:rFonts w:hint="cs"/>
          <w:rtl/>
        </w:rPr>
        <w:t>ی</w:t>
      </w:r>
      <w:r w:rsidR="007A15AE" w:rsidRPr="00F53371">
        <w:rPr>
          <w:rStyle w:val="Charb"/>
          <w:rFonts w:hint="cs"/>
          <w:rtl/>
        </w:rPr>
        <w:t>ن شعبه‌ها شامل</w:t>
      </w:r>
      <w:r w:rsidR="007A15AE" w:rsidRPr="00F53371">
        <w:rPr>
          <w:rStyle w:val="Charb"/>
          <w:rFonts w:hint="cs"/>
          <w:b/>
          <w:bCs/>
          <w:rtl/>
        </w:rPr>
        <w:t xml:space="preserve"> اعمال قلب، اعمال زبان</w:t>
      </w:r>
      <w:r w:rsidR="007A15AE" w:rsidRPr="00F53371">
        <w:rPr>
          <w:rStyle w:val="Charb"/>
          <w:rFonts w:hint="cs"/>
          <w:rtl/>
        </w:rPr>
        <w:t xml:space="preserve"> و </w:t>
      </w:r>
      <w:r w:rsidR="007A15AE" w:rsidRPr="00F53371">
        <w:rPr>
          <w:rStyle w:val="Charb"/>
          <w:rFonts w:hint="cs"/>
          <w:b/>
          <w:bCs/>
          <w:rtl/>
        </w:rPr>
        <w:t>اعمال بدن</w:t>
      </w:r>
      <w:r w:rsidR="007A15AE" w:rsidRPr="00F53371">
        <w:rPr>
          <w:rStyle w:val="Charb"/>
          <w:rFonts w:hint="cs"/>
          <w:rtl/>
        </w:rPr>
        <w:t xml:space="preserve"> است.</w:t>
      </w:r>
    </w:p>
    <w:p w:rsidR="00862B78" w:rsidRPr="00790421" w:rsidRDefault="007A15AE" w:rsidP="00F53371">
      <w:pPr>
        <w:pStyle w:val="ab"/>
        <w:rPr>
          <w:rtl/>
        </w:rPr>
      </w:pPr>
      <w:r w:rsidRPr="00790421">
        <w:rPr>
          <w:rFonts w:hint="cs"/>
          <w:b/>
          <w:bCs/>
          <w:rtl/>
        </w:rPr>
        <w:t>اعمال قلب</w:t>
      </w:r>
      <w:r w:rsidR="00A7613A">
        <w:rPr>
          <w:rFonts w:hint="cs"/>
          <w:b/>
          <w:bCs/>
          <w:rtl/>
        </w:rPr>
        <w:t xml:space="preserve">: </w:t>
      </w:r>
      <w:r w:rsidRPr="00790421">
        <w:rPr>
          <w:rFonts w:hint="cs"/>
          <w:rtl/>
        </w:rPr>
        <w:t>به معن</w:t>
      </w:r>
      <w:r w:rsidR="000A3618">
        <w:rPr>
          <w:rFonts w:hint="cs"/>
          <w:rtl/>
        </w:rPr>
        <w:t>ی</w:t>
      </w:r>
      <w:r w:rsidRPr="00790421">
        <w:rPr>
          <w:rFonts w:hint="cs"/>
          <w:rtl/>
        </w:rPr>
        <w:t xml:space="preserve"> اعمال اعتقاد</w:t>
      </w:r>
      <w:r w:rsidR="000A3618">
        <w:rPr>
          <w:rFonts w:hint="cs"/>
          <w:rtl/>
        </w:rPr>
        <w:t>ی</w:t>
      </w:r>
      <w:r w:rsidRPr="00790421">
        <w:rPr>
          <w:rFonts w:hint="cs"/>
          <w:rtl/>
        </w:rPr>
        <w:t xml:space="preserve"> و ن</w:t>
      </w:r>
      <w:r w:rsidR="000A3618">
        <w:rPr>
          <w:rFonts w:hint="cs"/>
          <w:rtl/>
        </w:rPr>
        <w:t>ی</w:t>
      </w:r>
      <w:r w:rsidRPr="00790421">
        <w:rPr>
          <w:rFonts w:hint="cs"/>
          <w:rtl/>
        </w:rPr>
        <w:t>ت</w:t>
      </w:r>
      <w:r w:rsidR="000A3618">
        <w:rPr>
          <w:rFonts w:hint="cs"/>
          <w:rtl/>
        </w:rPr>
        <w:t>ی</w:t>
      </w:r>
      <w:r w:rsidRPr="00790421">
        <w:rPr>
          <w:rFonts w:hint="cs"/>
          <w:rtl/>
        </w:rPr>
        <w:t xml:space="preserve"> است </w:t>
      </w:r>
      <w:r w:rsidR="000A3618">
        <w:rPr>
          <w:rFonts w:hint="cs"/>
          <w:rtl/>
        </w:rPr>
        <w:t>ک</w:t>
      </w:r>
      <w:r w:rsidRPr="00790421">
        <w:rPr>
          <w:rFonts w:hint="cs"/>
          <w:rtl/>
        </w:rPr>
        <w:t>ه شامل 24 خصلت است</w:t>
      </w:r>
      <w:r w:rsidR="00A7613A">
        <w:rPr>
          <w:rFonts w:hint="cs"/>
          <w:rtl/>
        </w:rPr>
        <w:t xml:space="preserve">: </w:t>
      </w:r>
    </w:p>
    <w:p w:rsidR="00862B78" w:rsidRDefault="007A15AE" w:rsidP="00F53371">
      <w:pPr>
        <w:pStyle w:val="ab"/>
        <w:rPr>
          <w:rtl/>
        </w:rPr>
      </w:pPr>
      <w:r w:rsidRPr="00790421">
        <w:rPr>
          <w:rFonts w:hint="cs"/>
          <w:rtl/>
        </w:rPr>
        <w:t>ا</w:t>
      </w:r>
      <w:r w:rsidR="000A3618">
        <w:rPr>
          <w:rFonts w:hint="cs"/>
          <w:rtl/>
        </w:rPr>
        <w:t>ی</w:t>
      </w:r>
      <w:r w:rsidRPr="00790421">
        <w:rPr>
          <w:rFonts w:hint="cs"/>
          <w:rtl/>
        </w:rPr>
        <w:t xml:space="preserve">مان به خداوند </w:t>
      </w:r>
      <w:r w:rsidR="000A3618">
        <w:rPr>
          <w:rFonts w:hint="cs"/>
          <w:rtl/>
        </w:rPr>
        <w:t>ک</w:t>
      </w:r>
      <w:r w:rsidRPr="00790421">
        <w:rPr>
          <w:rFonts w:hint="cs"/>
          <w:rtl/>
        </w:rPr>
        <w:t>ه ا</w:t>
      </w:r>
      <w:r w:rsidR="000A3618">
        <w:rPr>
          <w:rFonts w:hint="cs"/>
          <w:rtl/>
        </w:rPr>
        <w:t>ی</w:t>
      </w:r>
      <w:r w:rsidRPr="00790421">
        <w:rPr>
          <w:rFonts w:hint="cs"/>
          <w:rtl/>
        </w:rPr>
        <w:t>مان بذات الله و صفات و توح</w:t>
      </w:r>
      <w:r w:rsidR="000A3618">
        <w:rPr>
          <w:rFonts w:hint="cs"/>
          <w:rtl/>
        </w:rPr>
        <w:t>ی</w:t>
      </w:r>
      <w:r w:rsidRPr="00790421">
        <w:rPr>
          <w:rFonts w:hint="cs"/>
          <w:rtl/>
        </w:rPr>
        <w:t>د او</w:t>
      </w:r>
      <w:r w:rsidR="00862B78" w:rsidRPr="00790421">
        <w:rPr>
          <w:rFonts w:hint="cs"/>
          <w:rtl/>
        </w:rPr>
        <w:t>.</w:t>
      </w:r>
    </w:p>
    <w:p w:rsidR="00862B78" w:rsidRPr="00790421" w:rsidRDefault="009E5957" w:rsidP="009E5957">
      <w:pPr>
        <w:pStyle w:val="ab"/>
        <w:rPr>
          <w:rStyle w:val="-Char"/>
          <w:rFonts w:cs="B Lotus"/>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لَيۡسَ كَمِثۡلِهِ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شَيۡءٞۖ وَهُوَ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لسَّمِيعُ</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لۡبَصِيرُ</w:t>
      </w:r>
      <w:r>
        <w:rPr>
          <w:rFonts w:ascii="KFGQPC Uthmanic Script HAFS" w:hAnsi="KFGQPC Uthmanic Script HAFS" w:cs="KFGQPC Uthmanic Script HAFS"/>
          <w:rtl/>
        </w:rPr>
        <w:t xml:space="preserve"> ١١</w:t>
      </w:r>
      <w:r>
        <w:rPr>
          <w:rFonts w:ascii="Traditional Arabic" w:hAnsi="Traditional Arabic" w:cs="Traditional Arabic"/>
          <w:rtl/>
        </w:rPr>
        <w:t>﴾</w:t>
      </w:r>
      <w:r w:rsidR="001E78A1" w:rsidRPr="00790421">
        <w:rPr>
          <w:rStyle w:val="-Char"/>
          <w:rFonts w:cs="B Lotus" w:hint="cs"/>
          <w:color w:val="auto"/>
          <w:sz w:val="28"/>
          <w:szCs w:val="28"/>
          <w:rtl/>
        </w:rPr>
        <w:t xml:space="preserve"> </w:t>
      </w:r>
      <w:r w:rsidR="00327847" w:rsidRPr="0080756F">
        <w:rPr>
          <w:rStyle w:val="Charc"/>
          <w:rFonts w:hint="cs"/>
          <w:rtl/>
        </w:rPr>
        <w:t>[</w:t>
      </w:r>
      <w:r w:rsidR="001E78A1" w:rsidRPr="0080756F">
        <w:rPr>
          <w:rStyle w:val="Charc"/>
          <w:rFonts w:hint="cs"/>
          <w:rtl/>
        </w:rPr>
        <w:t>ال</w:t>
      </w:r>
      <w:r w:rsidR="007A15AE" w:rsidRPr="0080756F">
        <w:rPr>
          <w:rStyle w:val="Charc"/>
          <w:rFonts w:hint="cs"/>
          <w:rtl/>
        </w:rPr>
        <w:t>شوری</w:t>
      </w:r>
      <w:r w:rsidR="00A7613A" w:rsidRPr="0080756F">
        <w:rPr>
          <w:rStyle w:val="Charc"/>
          <w:rFonts w:hint="cs"/>
          <w:rtl/>
        </w:rPr>
        <w:t xml:space="preserve">: </w:t>
      </w:r>
      <w:r w:rsidR="007A15AE" w:rsidRPr="0080756F">
        <w:rPr>
          <w:rStyle w:val="Charc"/>
          <w:rFonts w:hint="cs"/>
          <w:rtl/>
        </w:rPr>
        <w:t>11</w:t>
      </w:r>
      <w:r w:rsidR="00327847" w:rsidRPr="0080756F">
        <w:rPr>
          <w:rStyle w:val="Charc"/>
          <w:rFonts w:hint="cs"/>
          <w:rtl/>
        </w:rPr>
        <w:t>]</w:t>
      </w:r>
      <w:r w:rsidR="00302E8C" w:rsidRPr="008D46E8">
        <w:rPr>
          <w:rStyle w:val="Charb"/>
          <w:rFonts w:hint="cs"/>
          <w:rtl/>
        </w:rPr>
        <w:t>.</w:t>
      </w:r>
    </w:p>
    <w:p w:rsidR="00862B78" w:rsidRPr="00F53371" w:rsidRDefault="001E78A1" w:rsidP="00F53371">
      <w:pPr>
        <w:pStyle w:val="ab"/>
        <w:rPr>
          <w:rtl/>
        </w:rPr>
      </w:pPr>
      <w:r w:rsidRPr="00F53371">
        <w:rPr>
          <w:rFonts w:hint="cs"/>
          <w:rtl/>
        </w:rPr>
        <w:t>«</w:t>
      </w:r>
      <w:r w:rsidR="007A15AE" w:rsidRPr="00F53371">
        <w:rPr>
          <w:rtl/>
        </w:rPr>
        <w:t>چ</w:t>
      </w:r>
      <w:r w:rsidR="000A3618" w:rsidRPr="00F53371">
        <w:rPr>
          <w:rtl/>
        </w:rPr>
        <w:t>ی</w:t>
      </w:r>
      <w:r w:rsidR="007A15AE" w:rsidRPr="00F53371">
        <w:rPr>
          <w:rtl/>
        </w:rPr>
        <w:t xml:space="preserve">زى </w:t>
      </w:r>
      <w:r w:rsidR="00F47919" w:rsidRPr="00F53371">
        <w:rPr>
          <w:rFonts w:hint="cs"/>
          <w:rtl/>
        </w:rPr>
        <w:t>ه</w:t>
      </w:r>
      <w:r w:rsidR="007A15AE" w:rsidRPr="00F53371">
        <w:rPr>
          <w:rtl/>
        </w:rPr>
        <w:t>مانند او ن</w:t>
      </w:r>
      <w:r w:rsidR="000A3618" w:rsidRPr="00F53371">
        <w:rPr>
          <w:rtl/>
        </w:rPr>
        <w:t>ی</w:t>
      </w:r>
      <w:r w:rsidR="007A15AE" w:rsidRPr="00F53371">
        <w:rPr>
          <w:rtl/>
        </w:rPr>
        <w:t>ست و اوست‏شنواى ب</w:t>
      </w:r>
      <w:r w:rsidR="000A3618" w:rsidRPr="00F53371">
        <w:rPr>
          <w:rtl/>
        </w:rPr>
        <w:t>ی</w:t>
      </w:r>
      <w:r w:rsidR="007A15AE" w:rsidRPr="00F53371">
        <w:rPr>
          <w:rtl/>
        </w:rPr>
        <w:t>نا</w:t>
      </w:r>
      <w:r w:rsidRPr="00F53371">
        <w:rPr>
          <w:rFonts w:hint="cs"/>
          <w:rtl/>
        </w:rPr>
        <w:t>».</w:t>
      </w:r>
    </w:p>
    <w:p w:rsidR="00862B78" w:rsidRPr="00790421" w:rsidRDefault="007A15AE" w:rsidP="00F53371">
      <w:pPr>
        <w:pStyle w:val="ab"/>
        <w:rPr>
          <w:rtl/>
        </w:rPr>
      </w:pPr>
      <w:r w:rsidRPr="00790421">
        <w:rPr>
          <w:rFonts w:hint="cs"/>
          <w:rtl/>
        </w:rPr>
        <w:t>و اعتقاد به ا</w:t>
      </w:r>
      <w:r w:rsidR="000A3618">
        <w:rPr>
          <w:rFonts w:hint="cs"/>
          <w:rtl/>
        </w:rPr>
        <w:t>ی</w:t>
      </w:r>
      <w:r w:rsidRPr="00790421">
        <w:rPr>
          <w:rFonts w:hint="cs"/>
          <w:rtl/>
        </w:rPr>
        <w:t>ن</w:t>
      </w:r>
      <w:r w:rsidR="000A3618">
        <w:rPr>
          <w:rFonts w:hint="cs"/>
          <w:rtl/>
        </w:rPr>
        <w:t>ک</w:t>
      </w:r>
      <w:r w:rsidRPr="00790421">
        <w:rPr>
          <w:rFonts w:hint="cs"/>
          <w:rtl/>
        </w:rPr>
        <w:t>ه غ</w:t>
      </w:r>
      <w:r w:rsidR="000A3618">
        <w:rPr>
          <w:rFonts w:hint="cs"/>
          <w:rtl/>
        </w:rPr>
        <w:t>ی</w:t>
      </w:r>
      <w:r w:rsidRPr="00790421">
        <w:rPr>
          <w:rFonts w:hint="cs"/>
          <w:rtl/>
        </w:rPr>
        <w:t>ر او حادث و مخلوق است و ا</w:t>
      </w:r>
      <w:r w:rsidR="000A3618">
        <w:rPr>
          <w:rFonts w:hint="cs"/>
          <w:rtl/>
        </w:rPr>
        <w:t>ی</w:t>
      </w:r>
      <w:r w:rsidRPr="00790421">
        <w:rPr>
          <w:rFonts w:hint="cs"/>
          <w:rtl/>
        </w:rPr>
        <w:t>مان به ملائ</w:t>
      </w:r>
      <w:r w:rsidR="000A3618">
        <w:rPr>
          <w:rFonts w:hint="cs"/>
          <w:rtl/>
        </w:rPr>
        <w:t>ک</w:t>
      </w:r>
      <w:r w:rsidRPr="00790421">
        <w:rPr>
          <w:rFonts w:hint="cs"/>
          <w:rtl/>
        </w:rPr>
        <w:t xml:space="preserve">ه و </w:t>
      </w:r>
      <w:r w:rsidR="000A3618">
        <w:rPr>
          <w:rFonts w:hint="cs"/>
          <w:rtl/>
        </w:rPr>
        <w:t>ک</w:t>
      </w:r>
      <w:r w:rsidRPr="00790421">
        <w:rPr>
          <w:rFonts w:hint="cs"/>
          <w:rtl/>
        </w:rPr>
        <w:t>تب آسمان</w:t>
      </w:r>
      <w:r w:rsidR="000A3618">
        <w:rPr>
          <w:rFonts w:hint="cs"/>
          <w:rtl/>
        </w:rPr>
        <w:t>ی</w:t>
      </w:r>
      <w:r w:rsidRPr="00790421">
        <w:rPr>
          <w:rFonts w:hint="cs"/>
          <w:rtl/>
        </w:rPr>
        <w:t xml:space="preserve"> و پ</w:t>
      </w:r>
      <w:r w:rsidR="000A3618">
        <w:rPr>
          <w:rFonts w:hint="cs"/>
          <w:rtl/>
        </w:rPr>
        <w:t>ی</w:t>
      </w:r>
      <w:r w:rsidRPr="00790421">
        <w:rPr>
          <w:rFonts w:hint="cs"/>
          <w:rtl/>
        </w:rPr>
        <w:t>امبران و خ</w:t>
      </w:r>
      <w:r w:rsidR="000A3618">
        <w:rPr>
          <w:rFonts w:hint="cs"/>
          <w:rtl/>
        </w:rPr>
        <w:t>ی</w:t>
      </w:r>
      <w:r w:rsidRPr="00790421">
        <w:rPr>
          <w:rFonts w:hint="cs"/>
          <w:rtl/>
        </w:rPr>
        <w:t>ر و شرِ قدر و ا</w:t>
      </w:r>
      <w:r w:rsidR="000A3618">
        <w:rPr>
          <w:rFonts w:hint="cs"/>
          <w:rtl/>
        </w:rPr>
        <w:t>ی</w:t>
      </w:r>
      <w:r w:rsidRPr="00790421">
        <w:rPr>
          <w:rFonts w:hint="cs"/>
          <w:rtl/>
        </w:rPr>
        <w:t>مان به رستاخ</w:t>
      </w:r>
      <w:r w:rsidR="000A3618">
        <w:rPr>
          <w:rFonts w:hint="cs"/>
          <w:rtl/>
        </w:rPr>
        <w:t>ی</w:t>
      </w:r>
      <w:r w:rsidRPr="00790421">
        <w:rPr>
          <w:rFonts w:hint="cs"/>
          <w:rtl/>
        </w:rPr>
        <w:t xml:space="preserve">ز. </w:t>
      </w:r>
    </w:p>
    <w:p w:rsidR="00862B78" w:rsidRPr="00790421" w:rsidRDefault="007A15AE" w:rsidP="00F53371">
      <w:pPr>
        <w:pStyle w:val="ab"/>
        <w:rPr>
          <w:rtl/>
        </w:rPr>
      </w:pPr>
      <w:r w:rsidRPr="00790421">
        <w:rPr>
          <w:rFonts w:hint="cs"/>
          <w:rtl/>
        </w:rPr>
        <w:t>در ا</w:t>
      </w:r>
      <w:r w:rsidR="000A3618">
        <w:rPr>
          <w:rFonts w:hint="cs"/>
          <w:rtl/>
        </w:rPr>
        <w:t>ی</w:t>
      </w:r>
      <w:r w:rsidRPr="00790421">
        <w:rPr>
          <w:rFonts w:hint="cs"/>
          <w:rtl/>
        </w:rPr>
        <w:t>ن باب مسا</w:t>
      </w:r>
      <w:r w:rsidR="000A3618">
        <w:rPr>
          <w:rFonts w:hint="cs"/>
          <w:rtl/>
        </w:rPr>
        <w:t>ی</w:t>
      </w:r>
      <w:r w:rsidRPr="00790421">
        <w:rPr>
          <w:rFonts w:hint="cs"/>
          <w:rtl/>
        </w:rPr>
        <w:t>ل د</w:t>
      </w:r>
      <w:r w:rsidR="000A3618">
        <w:rPr>
          <w:rFonts w:hint="cs"/>
          <w:rtl/>
        </w:rPr>
        <w:t>ی</w:t>
      </w:r>
      <w:r w:rsidRPr="00790421">
        <w:rPr>
          <w:rFonts w:hint="cs"/>
          <w:rtl/>
        </w:rPr>
        <w:t>گر</w:t>
      </w:r>
      <w:r w:rsidR="000A3618">
        <w:rPr>
          <w:rFonts w:hint="cs"/>
          <w:rtl/>
        </w:rPr>
        <w:t>ی</w:t>
      </w:r>
      <w:r w:rsidRPr="00790421">
        <w:rPr>
          <w:rFonts w:hint="cs"/>
          <w:rtl/>
        </w:rPr>
        <w:t xml:space="preserve"> وارد م</w:t>
      </w:r>
      <w:r w:rsidR="000A3618">
        <w:rPr>
          <w:rFonts w:hint="cs"/>
          <w:rtl/>
        </w:rPr>
        <w:t>ی</w:t>
      </w:r>
      <w:r w:rsidRPr="00790421">
        <w:rPr>
          <w:rFonts w:hint="cs"/>
          <w:rtl/>
        </w:rPr>
        <w:t>‌شود، از جمله</w:t>
      </w:r>
      <w:r w:rsidR="00A7613A">
        <w:rPr>
          <w:rFonts w:hint="cs"/>
          <w:rtl/>
        </w:rPr>
        <w:t xml:space="preserve">: </w:t>
      </w:r>
    </w:p>
    <w:p w:rsidR="00862B78" w:rsidRPr="00790421" w:rsidRDefault="007A15AE" w:rsidP="00F53371">
      <w:pPr>
        <w:pStyle w:val="ab"/>
        <w:rPr>
          <w:rtl/>
        </w:rPr>
      </w:pPr>
      <w:r w:rsidRPr="00790421">
        <w:rPr>
          <w:rFonts w:hint="cs"/>
          <w:rtl/>
        </w:rPr>
        <w:t>مسأله قبر، بعث، حشر، حساب، م</w:t>
      </w:r>
      <w:r w:rsidR="000A3618">
        <w:rPr>
          <w:rFonts w:hint="cs"/>
          <w:rtl/>
        </w:rPr>
        <w:t>ی</w:t>
      </w:r>
      <w:r w:rsidRPr="00790421">
        <w:rPr>
          <w:rFonts w:hint="cs"/>
          <w:rtl/>
        </w:rPr>
        <w:t>زان، صراط، بهشت، دوزخ، محبت اله</w:t>
      </w:r>
      <w:r w:rsidR="000A3618">
        <w:rPr>
          <w:rFonts w:hint="cs"/>
          <w:rtl/>
        </w:rPr>
        <w:t>ی</w:t>
      </w:r>
      <w:r w:rsidRPr="00790421">
        <w:rPr>
          <w:rFonts w:hint="cs"/>
          <w:rtl/>
        </w:rPr>
        <w:t xml:space="preserve"> و محبت و </w:t>
      </w:r>
      <w:r w:rsidR="000A3618">
        <w:rPr>
          <w:rFonts w:hint="cs"/>
          <w:rtl/>
        </w:rPr>
        <w:t>کی</w:t>
      </w:r>
      <w:r w:rsidRPr="00790421">
        <w:rPr>
          <w:rFonts w:hint="cs"/>
          <w:rtl/>
        </w:rPr>
        <w:t>نه در راه خداوند، و محبت پ</w:t>
      </w:r>
      <w:r w:rsidR="000A3618">
        <w:rPr>
          <w:rFonts w:hint="cs"/>
          <w:rtl/>
        </w:rPr>
        <w:t>ی</w:t>
      </w:r>
      <w:r w:rsidRPr="00790421">
        <w:rPr>
          <w:rFonts w:hint="cs"/>
          <w:rtl/>
        </w:rPr>
        <w:t>امبر</w:t>
      </w:r>
      <w:r w:rsidR="00EB215B" w:rsidRPr="00EB215B">
        <w:rPr>
          <w:rFonts w:ascii="AGA Arabesque" w:hAnsi="AGA Arabesque" w:cs="CTraditional Arabic" w:hint="cs"/>
          <w:rtl/>
        </w:rPr>
        <w:t xml:space="preserve"> ج</w:t>
      </w:r>
      <w:r w:rsidR="00DC34E5" w:rsidRPr="00DC34E5">
        <w:rPr>
          <w:rFonts w:ascii="AGA Arabesque" w:hAnsi="AGA Arabesque" w:hint="cs"/>
          <w:rtl/>
        </w:rPr>
        <w:t xml:space="preserve"> </w:t>
      </w:r>
      <w:r w:rsidRPr="00790421">
        <w:rPr>
          <w:rFonts w:hint="cs"/>
          <w:rtl/>
        </w:rPr>
        <w:t xml:space="preserve">و بزرگ داشتن او. </w:t>
      </w:r>
    </w:p>
    <w:p w:rsidR="007A15AE" w:rsidRPr="00790421" w:rsidRDefault="007A15AE" w:rsidP="00F53371">
      <w:pPr>
        <w:pStyle w:val="ab"/>
        <w:rPr>
          <w:rtl/>
        </w:rPr>
      </w:pPr>
      <w:r w:rsidRPr="00790421">
        <w:rPr>
          <w:rFonts w:hint="cs"/>
          <w:rtl/>
        </w:rPr>
        <w:lastRenderedPageBreak/>
        <w:t>ن</w:t>
      </w:r>
      <w:r w:rsidR="000A3618">
        <w:rPr>
          <w:rFonts w:hint="cs"/>
          <w:rtl/>
        </w:rPr>
        <w:t>ی</w:t>
      </w:r>
      <w:r w:rsidRPr="00790421">
        <w:rPr>
          <w:rFonts w:hint="cs"/>
          <w:rtl/>
        </w:rPr>
        <w:t>ز صلوات بر پ</w:t>
      </w:r>
      <w:r w:rsidR="000A3618">
        <w:rPr>
          <w:rFonts w:hint="cs"/>
          <w:rtl/>
        </w:rPr>
        <w:t>ی</w:t>
      </w:r>
      <w:r w:rsidRPr="00790421">
        <w:rPr>
          <w:rFonts w:hint="cs"/>
          <w:rtl/>
        </w:rPr>
        <w:t>امبر</w:t>
      </w:r>
      <w:r w:rsidR="00EB215B" w:rsidRPr="00EB215B">
        <w:rPr>
          <w:rFonts w:ascii="AGA Arabesque" w:hAnsi="AGA Arabesque" w:cs="CTraditional Arabic" w:hint="cs"/>
          <w:rtl/>
        </w:rPr>
        <w:t xml:space="preserve"> ج</w:t>
      </w:r>
      <w:r w:rsidR="00F53371">
        <w:rPr>
          <w:rFonts w:ascii="AGA Arabesque" w:hAnsi="AGA Arabesque" w:cs="CTraditional Arabic" w:hint="cs"/>
          <w:rtl/>
        </w:rPr>
        <w:t xml:space="preserve"> </w:t>
      </w:r>
      <w:r w:rsidRPr="00790421">
        <w:rPr>
          <w:rFonts w:hint="cs"/>
          <w:rtl/>
        </w:rPr>
        <w:t>و تبع</w:t>
      </w:r>
      <w:r w:rsidR="000A3618">
        <w:rPr>
          <w:rFonts w:hint="cs"/>
          <w:rtl/>
        </w:rPr>
        <w:t>ی</w:t>
      </w:r>
      <w:r w:rsidRPr="00790421">
        <w:rPr>
          <w:rFonts w:hint="cs"/>
          <w:rtl/>
        </w:rPr>
        <w:t>ت از سنت او و اخلاص و تر</w:t>
      </w:r>
      <w:r w:rsidR="000A3618">
        <w:rPr>
          <w:rFonts w:hint="cs"/>
          <w:rtl/>
        </w:rPr>
        <w:t>ک</w:t>
      </w:r>
      <w:r w:rsidRPr="00790421">
        <w:rPr>
          <w:rFonts w:hint="cs"/>
          <w:rtl/>
        </w:rPr>
        <w:t xml:space="preserve"> ر</w:t>
      </w:r>
      <w:r w:rsidR="000A3618">
        <w:rPr>
          <w:rFonts w:hint="cs"/>
          <w:rtl/>
        </w:rPr>
        <w:t>ی</w:t>
      </w:r>
      <w:r w:rsidRPr="00790421">
        <w:rPr>
          <w:rFonts w:hint="cs"/>
          <w:rtl/>
        </w:rPr>
        <w:t>ا و نفاق، توبه و خوف و رجا و ش</w:t>
      </w:r>
      <w:r w:rsidR="000A3618">
        <w:rPr>
          <w:rFonts w:hint="cs"/>
          <w:rtl/>
        </w:rPr>
        <w:t>ک</w:t>
      </w:r>
      <w:r w:rsidRPr="00790421">
        <w:rPr>
          <w:rFonts w:hint="cs"/>
          <w:rtl/>
        </w:rPr>
        <w:t>ر و وفا و صبر و رضا به قضا</w:t>
      </w:r>
      <w:r w:rsidR="000A3618">
        <w:rPr>
          <w:rFonts w:hint="cs"/>
          <w:rtl/>
        </w:rPr>
        <w:t>ی</w:t>
      </w:r>
      <w:r w:rsidRPr="00790421">
        <w:rPr>
          <w:rFonts w:hint="cs"/>
          <w:rtl/>
        </w:rPr>
        <w:t xml:space="preserve"> اله</w:t>
      </w:r>
      <w:r w:rsidR="000A3618">
        <w:rPr>
          <w:rFonts w:hint="cs"/>
          <w:rtl/>
        </w:rPr>
        <w:t>ی</w:t>
      </w:r>
      <w:r w:rsidRPr="00790421">
        <w:rPr>
          <w:rFonts w:hint="cs"/>
          <w:rtl/>
        </w:rPr>
        <w:t xml:space="preserve"> و تو</w:t>
      </w:r>
      <w:r w:rsidR="000A3618">
        <w:rPr>
          <w:rFonts w:hint="cs"/>
          <w:rtl/>
        </w:rPr>
        <w:t>ک</w:t>
      </w:r>
      <w:r w:rsidRPr="00790421">
        <w:rPr>
          <w:rFonts w:hint="cs"/>
          <w:rtl/>
        </w:rPr>
        <w:t xml:space="preserve">ل و رحمت و تواضع، احترام به بزرگتر و شفقت بر </w:t>
      </w:r>
      <w:r w:rsidR="000A3618">
        <w:rPr>
          <w:rFonts w:hint="cs"/>
          <w:rtl/>
        </w:rPr>
        <w:t>ک</w:t>
      </w:r>
      <w:r w:rsidRPr="00790421">
        <w:rPr>
          <w:rFonts w:hint="cs"/>
          <w:rtl/>
        </w:rPr>
        <w:t>وچ</w:t>
      </w:r>
      <w:r w:rsidR="000A3618">
        <w:rPr>
          <w:rFonts w:hint="cs"/>
          <w:rtl/>
        </w:rPr>
        <w:t>ک</w:t>
      </w:r>
      <w:r w:rsidRPr="00790421">
        <w:rPr>
          <w:rFonts w:hint="cs"/>
          <w:rtl/>
        </w:rPr>
        <w:t>تر و تر</w:t>
      </w:r>
      <w:r w:rsidR="000A3618">
        <w:rPr>
          <w:rFonts w:hint="cs"/>
          <w:rtl/>
        </w:rPr>
        <w:t>ک</w:t>
      </w:r>
      <w:r w:rsidRPr="00790421">
        <w:rPr>
          <w:rFonts w:hint="cs"/>
          <w:rtl/>
        </w:rPr>
        <w:t xml:space="preserve"> </w:t>
      </w:r>
      <w:r w:rsidR="000A3618">
        <w:rPr>
          <w:rFonts w:hint="cs"/>
          <w:rtl/>
        </w:rPr>
        <w:t>ک</w:t>
      </w:r>
      <w:r w:rsidRPr="00790421">
        <w:rPr>
          <w:rFonts w:hint="cs"/>
          <w:rtl/>
        </w:rPr>
        <w:t>بر و غرور، تر</w:t>
      </w:r>
      <w:r w:rsidR="000A3618">
        <w:rPr>
          <w:rFonts w:hint="cs"/>
          <w:rtl/>
        </w:rPr>
        <w:t>ک</w:t>
      </w:r>
      <w:r w:rsidRPr="00790421">
        <w:rPr>
          <w:rFonts w:hint="cs"/>
          <w:rtl/>
        </w:rPr>
        <w:t xml:space="preserve"> حسد و </w:t>
      </w:r>
      <w:r w:rsidR="000A3618">
        <w:rPr>
          <w:rFonts w:hint="cs"/>
          <w:rtl/>
        </w:rPr>
        <w:t>کی</w:t>
      </w:r>
      <w:r w:rsidRPr="00790421">
        <w:rPr>
          <w:rFonts w:hint="cs"/>
          <w:rtl/>
        </w:rPr>
        <w:t>نه و غضب.</w:t>
      </w:r>
    </w:p>
    <w:p w:rsidR="003B7DE1" w:rsidRPr="00790421" w:rsidRDefault="007A15AE" w:rsidP="00F53371">
      <w:pPr>
        <w:pStyle w:val="ab"/>
        <w:rPr>
          <w:rtl/>
        </w:rPr>
      </w:pPr>
      <w:r w:rsidRPr="00790421">
        <w:rPr>
          <w:rFonts w:hint="cs"/>
          <w:b/>
          <w:bCs/>
          <w:rtl/>
        </w:rPr>
        <w:t>اعمال زبان</w:t>
      </w:r>
      <w:r w:rsidR="00A7613A">
        <w:rPr>
          <w:rFonts w:hint="cs"/>
          <w:b/>
          <w:bCs/>
          <w:rtl/>
        </w:rPr>
        <w:t xml:space="preserve">: </w:t>
      </w:r>
      <w:r w:rsidR="000A3618">
        <w:rPr>
          <w:rFonts w:hint="cs"/>
          <w:rtl/>
        </w:rPr>
        <w:t>ک</w:t>
      </w:r>
      <w:r w:rsidRPr="00790421">
        <w:rPr>
          <w:rFonts w:hint="cs"/>
          <w:rtl/>
        </w:rPr>
        <w:t>ه شامل هفت خصلت است</w:t>
      </w:r>
      <w:r w:rsidR="00A7613A">
        <w:rPr>
          <w:rFonts w:hint="cs"/>
          <w:rtl/>
        </w:rPr>
        <w:t xml:space="preserve">: </w:t>
      </w:r>
    </w:p>
    <w:p w:rsidR="007A15AE" w:rsidRPr="00790421" w:rsidRDefault="007A15AE" w:rsidP="00F53371">
      <w:pPr>
        <w:pStyle w:val="ab"/>
        <w:rPr>
          <w:rtl/>
        </w:rPr>
      </w:pPr>
      <w:r w:rsidRPr="00790421">
        <w:rPr>
          <w:rFonts w:hint="cs"/>
          <w:rtl/>
        </w:rPr>
        <w:t>تلفظ به شهادت</w:t>
      </w:r>
      <w:r w:rsidR="000A3618">
        <w:rPr>
          <w:rFonts w:hint="cs"/>
          <w:rtl/>
        </w:rPr>
        <w:t>ی</w:t>
      </w:r>
      <w:r w:rsidRPr="00790421">
        <w:rPr>
          <w:rFonts w:hint="cs"/>
          <w:rtl/>
        </w:rPr>
        <w:t>ن و توح</w:t>
      </w:r>
      <w:r w:rsidR="000A3618">
        <w:rPr>
          <w:rFonts w:hint="cs"/>
          <w:rtl/>
        </w:rPr>
        <w:t>ی</w:t>
      </w:r>
      <w:r w:rsidRPr="00790421">
        <w:rPr>
          <w:rFonts w:hint="cs"/>
          <w:rtl/>
        </w:rPr>
        <w:t xml:space="preserve">د، تلاوت قرآن، </w:t>
      </w:r>
      <w:r w:rsidR="000A3618">
        <w:rPr>
          <w:rFonts w:hint="cs"/>
          <w:rtl/>
        </w:rPr>
        <w:t>ی</w:t>
      </w:r>
      <w:r w:rsidRPr="00790421">
        <w:rPr>
          <w:rFonts w:hint="cs"/>
          <w:rtl/>
        </w:rPr>
        <w:t>ادگ</w:t>
      </w:r>
      <w:r w:rsidR="000A3618">
        <w:rPr>
          <w:rFonts w:hint="cs"/>
          <w:rtl/>
        </w:rPr>
        <w:t>ی</w:t>
      </w:r>
      <w:r w:rsidRPr="00790421">
        <w:rPr>
          <w:rFonts w:hint="cs"/>
          <w:rtl/>
        </w:rPr>
        <w:t>ر</w:t>
      </w:r>
      <w:r w:rsidR="000A3618">
        <w:rPr>
          <w:rFonts w:hint="cs"/>
          <w:rtl/>
        </w:rPr>
        <w:t>ی</w:t>
      </w:r>
      <w:r w:rsidRPr="00790421">
        <w:rPr>
          <w:rFonts w:hint="cs"/>
          <w:rtl/>
        </w:rPr>
        <w:t xml:space="preserve"> و </w:t>
      </w:r>
      <w:r w:rsidR="000A3618">
        <w:rPr>
          <w:rFonts w:hint="cs"/>
          <w:rtl/>
        </w:rPr>
        <w:t>ی</w:t>
      </w:r>
      <w:r w:rsidRPr="00790421">
        <w:rPr>
          <w:rFonts w:hint="cs"/>
          <w:rtl/>
        </w:rPr>
        <w:t>اددادن علوم، دعا، ذ</w:t>
      </w:r>
      <w:r w:rsidR="000A3618">
        <w:rPr>
          <w:rFonts w:hint="cs"/>
          <w:rtl/>
        </w:rPr>
        <w:t>ک</w:t>
      </w:r>
      <w:r w:rsidRPr="00790421">
        <w:rPr>
          <w:rFonts w:hint="cs"/>
          <w:rtl/>
        </w:rPr>
        <w:t>ر، استغفار و پره</w:t>
      </w:r>
      <w:r w:rsidR="000A3618">
        <w:rPr>
          <w:rFonts w:hint="cs"/>
          <w:rtl/>
        </w:rPr>
        <w:t>ی</w:t>
      </w:r>
      <w:r w:rsidRPr="00790421">
        <w:rPr>
          <w:rFonts w:hint="cs"/>
          <w:rtl/>
        </w:rPr>
        <w:t>ز از لغو و سخنان ب</w:t>
      </w:r>
      <w:r w:rsidR="000A3618">
        <w:rPr>
          <w:rFonts w:hint="cs"/>
          <w:rtl/>
        </w:rPr>
        <w:t>ی</w:t>
      </w:r>
      <w:r w:rsidRPr="00790421">
        <w:rPr>
          <w:rFonts w:hint="cs"/>
          <w:rtl/>
        </w:rPr>
        <w:t>‌ارزش.</w:t>
      </w:r>
    </w:p>
    <w:p w:rsidR="007A15AE" w:rsidRPr="00790421" w:rsidRDefault="007A15AE" w:rsidP="00F53371">
      <w:pPr>
        <w:pStyle w:val="ab"/>
        <w:rPr>
          <w:rtl/>
        </w:rPr>
      </w:pPr>
      <w:r w:rsidRPr="00790421">
        <w:rPr>
          <w:rFonts w:hint="cs"/>
          <w:b/>
          <w:bCs/>
          <w:rtl/>
        </w:rPr>
        <w:t>اعمال بدن</w:t>
      </w:r>
      <w:r w:rsidR="00A7613A">
        <w:rPr>
          <w:rFonts w:hint="cs"/>
          <w:b/>
          <w:bCs/>
          <w:rtl/>
        </w:rPr>
        <w:t xml:space="preserve">: </w:t>
      </w:r>
      <w:r w:rsidR="000A3618">
        <w:rPr>
          <w:rFonts w:hint="cs"/>
          <w:rtl/>
        </w:rPr>
        <w:t>ک</w:t>
      </w:r>
      <w:r w:rsidRPr="00790421">
        <w:rPr>
          <w:rFonts w:hint="cs"/>
          <w:rtl/>
        </w:rPr>
        <w:t>ه شامل 38 خصلت م</w:t>
      </w:r>
      <w:r w:rsidR="000A3618">
        <w:rPr>
          <w:rFonts w:hint="cs"/>
          <w:rtl/>
        </w:rPr>
        <w:t>ی</w:t>
      </w:r>
      <w:r w:rsidRPr="00790421">
        <w:rPr>
          <w:rFonts w:hint="cs"/>
          <w:rtl/>
        </w:rPr>
        <w:t>‌شود</w:t>
      </w:r>
      <w:r w:rsidR="00A7613A">
        <w:rPr>
          <w:rFonts w:hint="cs"/>
          <w:rtl/>
        </w:rPr>
        <w:t xml:space="preserve">: </w:t>
      </w:r>
    </w:p>
    <w:p w:rsidR="003B7DE1" w:rsidRPr="00790421" w:rsidRDefault="007A15AE" w:rsidP="00F53371">
      <w:pPr>
        <w:pStyle w:val="ab"/>
        <w:rPr>
          <w:rtl/>
        </w:rPr>
      </w:pPr>
      <w:r w:rsidRPr="00790421">
        <w:rPr>
          <w:rFonts w:hint="cs"/>
          <w:rtl/>
        </w:rPr>
        <w:t>بعض</w:t>
      </w:r>
      <w:r w:rsidR="000A3618">
        <w:rPr>
          <w:rFonts w:hint="cs"/>
          <w:rtl/>
        </w:rPr>
        <w:t>ی</w:t>
      </w:r>
      <w:r w:rsidRPr="00790421">
        <w:rPr>
          <w:rFonts w:hint="cs"/>
          <w:rtl/>
        </w:rPr>
        <w:t xml:space="preserve"> از</w:t>
      </w:r>
      <w:r w:rsidR="00A2048D" w:rsidRPr="00790421">
        <w:rPr>
          <w:rFonts w:hint="cs"/>
          <w:rtl/>
        </w:rPr>
        <w:t xml:space="preserve"> آن‌ها </w:t>
      </w:r>
      <w:r w:rsidRPr="00790421">
        <w:rPr>
          <w:rFonts w:hint="cs"/>
          <w:rtl/>
        </w:rPr>
        <w:t xml:space="preserve">متعلق به خود شخص است </w:t>
      </w:r>
      <w:r w:rsidR="000A3618">
        <w:rPr>
          <w:rFonts w:hint="cs"/>
          <w:rtl/>
        </w:rPr>
        <w:t>ک</w:t>
      </w:r>
      <w:r w:rsidRPr="00790421">
        <w:rPr>
          <w:rFonts w:hint="cs"/>
          <w:rtl/>
        </w:rPr>
        <w:t>ه 15 خصلت م</w:t>
      </w:r>
      <w:r w:rsidR="000A3618">
        <w:rPr>
          <w:rFonts w:hint="cs"/>
          <w:rtl/>
        </w:rPr>
        <w:t>ی</w:t>
      </w:r>
      <w:r w:rsidRPr="00790421">
        <w:rPr>
          <w:rFonts w:hint="cs"/>
          <w:rtl/>
        </w:rPr>
        <w:t>‌باشند</w:t>
      </w:r>
      <w:r w:rsidR="00A7613A">
        <w:rPr>
          <w:rFonts w:hint="cs"/>
          <w:rtl/>
        </w:rPr>
        <w:t xml:space="preserve">: </w:t>
      </w:r>
    </w:p>
    <w:p w:rsidR="007A15AE" w:rsidRPr="00790421" w:rsidRDefault="007A15AE" w:rsidP="00F53371">
      <w:pPr>
        <w:pStyle w:val="ab"/>
        <w:rPr>
          <w:rtl/>
        </w:rPr>
      </w:pPr>
      <w:r w:rsidRPr="00790421">
        <w:rPr>
          <w:rFonts w:hint="cs"/>
          <w:rtl/>
        </w:rPr>
        <w:t>طهارت ظاهر</w:t>
      </w:r>
      <w:r w:rsidR="000A3618">
        <w:rPr>
          <w:rFonts w:hint="cs"/>
          <w:rtl/>
        </w:rPr>
        <w:t>ی</w:t>
      </w:r>
      <w:r w:rsidRPr="00790421">
        <w:rPr>
          <w:rFonts w:hint="cs"/>
          <w:rtl/>
        </w:rPr>
        <w:t xml:space="preserve"> و ح</w:t>
      </w:r>
      <w:r w:rsidR="000A3618">
        <w:rPr>
          <w:rFonts w:hint="cs"/>
          <w:rtl/>
        </w:rPr>
        <w:t>ک</w:t>
      </w:r>
      <w:r w:rsidRPr="00790421">
        <w:rPr>
          <w:rFonts w:hint="cs"/>
          <w:rtl/>
        </w:rPr>
        <w:t>م</w:t>
      </w:r>
      <w:r w:rsidR="000A3618">
        <w:rPr>
          <w:rFonts w:hint="cs"/>
          <w:rtl/>
        </w:rPr>
        <w:t>ی</w:t>
      </w:r>
      <w:r w:rsidRPr="00790421">
        <w:rPr>
          <w:rFonts w:hint="cs"/>
          <w:rtl/>
        </w:rPr>
        <w:t>، اطعام مسا</w:t>
      </w:r>
      <w:r w:rsidR="000A3618">
        <w:rPr>
          <w:rFonts w:hint="cs"/>
          <w:rtl/>
        </w:rPr>
        <w:t>کی</w:t>
      </w:r>
      <w:r w:rsidRPr="00790421">
        <w:rPr>
          <w:rFonts w:hint="cs"/>
          <w:rtl/>
        </w:rPr>
        <w:t>ن، ا</w:t>
      </w:r>
      <w:r w:rsidR="000A3618">
        <w:rPr>
          <w:rFonts w:hint="cs"/>
          <w:rtl/>
        </w:rPr>
        <w:t>ک</w:t>
      </w:r>
      <w:r w:rsidRPr="00790421">
        <w:rPr>
          <w:rFonts w:hint="cs"/>
          <w:rtl/>
        </w:rPr>
        <w:t>رام مهمان، روزه فرض و سنت، اعت</w:t>
      </w:r>
      <w:r w:rsidR="000A3618">
        <w:rPr>
          <w:rFonts w:hint="cs"/>
          <w:rtl/>
        </w:rPr>
        <w:t>ک</w:t>
      </w:r>
      <w:r w:rsidRPr="00790421">
        <w:rPr>
          <w:rFonts w:hint="cs"/>
          <w:rtl/>
        </w:rPr>
        <w:t>اف، راز و ن</w:t>
      </w:r>
      <w:r w:rsidR="000A3618">
        <w:rPr>
          <w:rFonts w:hint="cs"/>
          <w:rtl/>
        </w:rPr>
        <w:t>ی</w:t>
      </w:r>
      <w:r w:rsidRPr="00790421">
        <w:rPr>
          <w:rFonts w:hint="cs"/>
          <w:rtl/>
        </w:rPr>
        <w:t xml:space="preserve">از شب قدر، حج، عمره، طواف، </w:t>
      </w:r>
      <w:r w:rsidR="005B158E" w:rsidRPr="00790421">
        <w:rPr>
          <w:rFonts w:hint="cs"/>
          <w:rtl/>
        </w:rPr>
        <w:t>هجرت</w:t>
      </w:r>
      <w:r w:rsidRPr="00790421">
        <w:rPr>
          <w:rFonts w:hint="cs"/>
          <w:rtl/>
        </w:rPr>
        <w:t xml:space="preserve"> و خروج بخاطر د</w:t>
      </w:r>
      <w:r w:rsidR="000A3618">
        <w:rPr>
          <w:rFonts w:hint="cs"/>
          <w:rtl/>
        </w:rPr>
        <w:t>ی</w:t>
      </w:r>
      <w:r w:rsidRPr="00790421">
        <w:rPr>
          <w:rFonts w:hint="cs"/>
          <w:rtl/>
        </w:rPr>
        <w:t xml:space="preserve">ن که در آن هجرت از دار </w:t>
      </w:r>
      <w:r w:rsidR="000A3618">
        <w:rPr>
          <w:rFonts w:hint="cs"/>
          <w:rtl/>
        </w:rPr>
        <w:t>ک</w:t>
      </w:r>
      <w:r w:rsidRPr="00790421">
        <w:rPr>
          <w:rFonts w:hint="cs"/>
          <w:rtl/>
        </w:rPr>
        <w:t>فر ن</w:t>
      </w:r>
      <w:r w:rsidR="000A3618">
        <w:rPr>
          <w:rFonts w:hint="cs"/>
          <w:rtl/>
        </w:rPr>
        <w:t>ی</w:t>
      </w:r>
      <w:r w:rsidRPr="00790421">
        <w:rPr>
          <w:rFonts w:hint="cs"/>
          <w:rtl/>
        </w:rPr>
        <w:t>ز وارد م</w:t>
      </w:r>
      <w:r w:rsidR="000A3618">
        <w:rPr>
          <w:rFonts w:hint="cs"/>
          <w:rtl/>
        </w:rPr>
        <w:t>ی</w:t>
      </w:r>
      <w:r w:rsidR="00F53371">
        <w:rPr>
          <w:rFonts w:hint="eastAsia"/>
          <w:rtl/>
        </w:rPr>
        <w:t>‌</w:t>
      </w:r>
      <w:r w:rsidRPr="00790421">
        <w:rPr>
          <w:rFonts w:hint="cs"/>
          <w:rtl/>
        </w:rPr>
        <w:t>شود. وفا</w:t>
      </w:r>
      <w:r w:rsidR="000A3618">
        <w:rPr>
          <w:rFonts w:hint="cs"/>
          <w:rtl/>
        </w:rPr>
        <w:t>ی</w:t>
      </w:r>
      <w:r w:rsidRPr="00790421">
        <w:rPr>
          <w:rFonts w:hint="cs"/>
          <w:rtl/>
        </w:rPr>
        <w:t xml:space="preserve"> به نذر، ترج</w:t>
      </w:r>
      <w:r w:rsidR="000A3618">
        <w:rPr>
          <w:rFonts w:hint="cs"/>
          <w:rtl/>
        </w:rPr>
        <w:t>ی</w:t>
      </w:r>
      <w:r w:rsidRPr="00790421">
        <w:rPr>
          <w:rFonts w:hint="cs"/>
          <w:rtl/>
        </w:rPr>
        <w:t>ح ا</w:t>
      </w:r>
      <w:r w:rsidR="000A3618">
        <w:rPr>
          <w:rFonts w:hint="cs"/>
          <w:rtl/>
        </w:rPr>
        <w:t>ی</w:t>
      </w:r>
      <w:r w:rsidRPr="00790421">
        <w:rPr>
          <w:rFonts w:hint="cs"/>
          <w:rtl/>
        </w:rPr>
        <w:t>مان بر د</w:t>
      </w:r>
      <w:r w:rsidR="000A3618">
        <w:rPr>
          <w:rFonts w:hint="cs"/>
          <w:rtl/>
        </w:rPr>
        <w:t>ی</w:t>
      </w:r>
      <w:r w:rsidRPr="00790421">
        <w:rPr>
          <w:rFonts w:hint="cs"/>
          <w:rtl/>
        </w:rPr>
        <w:t>گر خواسته</w:t>
      </w:r>
      <w:r w:rsidRPr="00790421">
        <w:rPr>
          <w:rFonts w:hint="cs"/>
          <w:rtl/>
        </w:rPr>
        <w:softHyphen/>
        <w:t xml:space="preserve">ها، اداء </w:t>
      </w:r>
      <w:r w:rsidR="000A3618">
        <w:rPr>
          <w:rFonts w:hint="cs"/>
          <w:rtl/>
        </w:rPr>
        <w:t>ک</w:t>
      </w:r>
      <w:r w:rsidRPr="00790421">
        <w:rPr>
          <w:rFonts w:hint="cs"/>
          <w:rtl/>
        </w:rPr>
        <w:t>فارات.</w:t>
      </w:r>
    </w:p>
    <w:p w:rsidR="003B7DE1" w:rsidRPr="00790421" w:rsidRDefault="007A15AE" w:rsidP="00F53371">
      <w:pPr>
        <w:pStyle w:val="ab"/>
        <w:rPr>
          <w:rtl/>
        </w:rPr>
      </w:pPr>
      <w:r w:rsidRPr="00790421">
        <w:rPr>
          <w:rFonts w:hint="cs"/>
          <w:rtl/>
        </w:rPr>
        <w:t>برخ</w:t>
      </w:r>
      <w:r w:rsidR="000A3618">
        <w:rPr>
          <w:rFonts w:hint="cs"/>
          <w:rtl/>
        </w:rPr>
        <w:t>ی</w:t>
      </w:r>
      <w:r w:rsidRPr="00790421">
        <w:rPr>
          <w:rFonts w:hint="cs"/>
          <w:rtl/>
        </w:rPr>
        <w:t xml:space="preserve"> از</w:t>
      </w:r>
      <w:r w:rsidR="00A2048D" w:rsidRPr="00790421">
        <w:rPr>
          <w:rFonts w:hint="cs"/>
          <w:rtl/>
        </w:rPr>
        <w:t xml:space="preserve"> آن‌ها </w:t>
      </w:r>
      <w:r w:rsidRPr="00790421">
        <w:rPr>
          <w:rFonts w:hint="cs"/>
          <w:rtl/>
        </w:rPr>
        <w:t xml:space="preserve">متعلق به اتباع فرد است </w:t>
      </w:r>
      <w:r w:rsidR="000A3618">
        <w:rPr>
          <w:rFonts w:hint="cs"/>
          <w:rtl/>
        </w:rPr>
        <w:t>ک</w:t>
      </w:r>
      <w:r w:rsidRPr="00790421">
        <w:rPr>
          <w:rFonts w:hint="cs"/>
          <w:rtl/>
        </w:rPr>
        <w:t>ه 6 خصلت م</w:t>
      </w:r>
      <w:r w:rsidR="000A3618">
        <w:rPr>
          <w:rFonts w:hint="cs"/>
          <w:rtl/>
        </w:rPr>
        <w:t>ی</w:t>
      </w:r>
      <w:r w:rsidRPr="00790421">
        <w:rPr>
          <w:rFonts w:hint="cs"/>
          <w:rtl/>
        </w:rPr>
        <w:t>‌باشند</w:t>
      </w:r>
      <w:r w:rsidR="00A7613A">
        <w:rPr>
          <w:rFonts w:hint="cs"/>
          <w:rtl/>
        </w:rPr>
        <w:t xml:space="preserve">: </w:t>
      </w:r>
    </w:p>
    <w:p w:rsidR="007A15AE" w:rsidRPr="00790421" w:rsidRDefault="007A15AE" w:rsidP="00F53371">
      <w:pPr>
        <w:pStyle w:val="ab"/>
        <w:rPr>
          <w:rtl/>
        </w:rPr>
      </w:pPr>
      <w:r w:rsidRPr="00790421">
        <w:rPr>
          <w:rFonts w:hint="cs"/>
          <w:rtl/>
        </w:rPr>
        <w:t xml:space="preserve"> پا</w:t>
      </w:r>
      <w:r w:rsidR="000A3618">
        <w:rPr>
          <w:rFonts w:hint="cs"/>
          <w:rtl/>
        </w:rPr>
        <w:t>ک</w:t>
      </w:r>
      <w:r w:rsidRPr="00790421">
        <w:rPr>
          <w:rFonts w:hint="cs"/>
          <w:rtl/>
        </w:rPr>
        <w:t>دامن</w:t>
      </w:r>
      <w:r w:rsidR="000A3618">
        <w:rPr>
          <w:rFonts w:hint="cs"/>
          <w:rtl/>
        </w:rPr>
        <w:t>ی</w:t>
      </w:r>
      <w:r w:rsidRPr="00790421">
        <w:rPr>
          <w:rFonts w:hint="cs"/>
          <w:rtl/>
        </w:rPr>
        <w:t xml:space="preserve"> با ازدواج، اداء حقوق خانواده، ن</w:t>
      </w:r>
      <w:r w:rsidR="000A3618">
        <w:rPr>
          <w:rFonts w:hint="cs"/>
          <w:rtl/>
        </w:rPr>
        <w:t>یکی</w:t>
      </w:r>
      <w:r w:rsidRPr="00790421">
        <w:rPr>
          <w:rFonts w:hint="cs"/>
          <w:rtl/>
        </w:rPr>
        <w:t xml:space="preserve"> به پدر و مادر، پره</w:t>
      </w:r>
      <w:r w:rsidR="000A3618">
        <w:rPr>
          <w:rFonts w:hint="cs"/>
          <w:rtl/>
        </w:rPr>
        <w:t>ی</w:t>
      </w:r>
      <w:r w:rsidRPr="00790421">
        <w:rPr>
          <w:rFonts w:hint="cs"/>
          <w:rtl/>
        </w:rPr>
        <w:t>ز از قطع حقوق والد</w:t>
      </w:r>
      <w:r w:rsidR="000A3618">
        <w:rPr>
          <w:rFonts w:hint="cs"/>
          <w:rtl/>
        </w:rPr>
        <w:t>ی</w:t>
      </w:r>
      <w:r w:rsidRPr="00790421">
        <w:rPr>
          <w:rFonts w:hint="cs"/>
          <w:rtl/>
        </w:rPr>
        <w:t>ن، ترب</w:t>
      </w:r>
      <w:r w:rsidR="000A3618">
        <w:rPr>
          <w:rFonts w:hint="cs"/>
          <w:rtl/>
        </w:rPr>
        <w:t>ی</w:t>
      </w:r>
      <w:r w:rsidRPr="00790421">
        <w:rPr>
          <w:rFonts w:hint="cs"/>
          <w:rtl/>
        </w:rPr>
        <w:t>ت فرزندان، صله رحم، اطاعت س</w:t>
      </w:r>
      <w:r w:rsidR="000A3618">
        <w:rPr>
          <w:rFonts w:hint="cs"/>
          <w:rtl/>
        </w:rPr>
        <w:t>ی</w:t>
      </w:r>
      <w:r w:rsidRPr="00790421">
        <w:rPr>
          <w:rFonts w:hint="cs"/>
          <w:rtl/>
        </w:rPr>
        <w:t>د و ارباب، نرم</w:t>
      </w:r>
      <w:r w:rsidR="000A3618">
        <w:rPr>
          <w:rFonts w:hint="cs"/>
          <w:rtl/>
        </w:rPr>
        <w:t>ی</w:t>
      </w:r>
      <w:r w:rsidRPr="00790421">
        <w:rPr>
          <w:rFonts w:hint="cs"/>
          <w:rtl/>
        </w:rPr>
        <w:t xml:space="preserve"> با غلام.</w:t>
      </w:r>
    </w:p>
    <w:p w:rsidR="003B7DE1" w:rsidRPr="00790421" w:rsidRDefault="007A15AE" w:rsidP="00F53371">
      <w:pPr>
        <w:pStyle w:val="ab"/>
        <w:rPr>
          <w:rtl/>
        </w:rPr>
      </w:pPr>
      <w:r w:rsidRPr="00790421">
        <w:rPr>
          <w:rFonts w:hint="cs"/>
          <w:rtl/>
        </w:rPr>
        <w:t>برخ</w:t>
      </w:r>
      <w:r w:rsidR="000A3618">
        <w:rPr>
          <w:rFonts w:hint="cs"/>
          <w:rtl/>
        </w:rPr>
        <w:t>ی</w:t>
      </w:r>
      <w:r w:rsidRPr="00790421">
        <w:rPr>
          <w:rFonts w:hint="cs"/>
          <w:rtl/>
        </w:rPr>
        <w:t xml:space="preserve"> از آنان متعلق به عام مردم است </w:t>
      </w:r>
      <w:r w:rsidR="000A3618">
        <w:rPr>
          <w:rFonts w:hint="cs"/>
          <w:rtl/>
        </w:rPr>
        <w:t>ک</w:t>
      </w:r>
      <w:r w:rsidRPr="00790421">
        <w:rPr>
          <w:rFonts w:hint="cs"/>
          <w:rtl/>
        </w:rPr>
        <w:t>ه 17 خصلت است</w:t>
      </w:r>
      <w:r w:rsidR="00A7613A">
        <w:rPr>
          <w:rFonts w:hint="cs"/>
          <w:rtl/>
        </w:rPr>
        <w:t>:</w:t>
      </w:r>
      <w:r w:rsidR="00AC5A6C">
        <w:rPr>
          <w:rFonts w:hint="cs"/>
          <w:rtl/>
        </w:rPr>
        <w:t xml:space="preserve"> </w:t>
      </w:r>
    </w:p>
    <w:p w:rsidR="005B158E" w:rsidRPr="00790421" w:rsidRDefault="007A15AE" w:rsidP="00F53371">
      <w:pPr>
        <w:pStyle w:val="ab"/>
        <w:rPr>
          <w:rtl/>
        </w:rPr>
      </w:pPr>
      <w:r w:rsidRPr="00790421">
        <w:rPr>
          <w:rFonts w:hint="cs"/>
          <w:rtl/>
        </w:rPr>
        <w:t>امارت عادلانه، پ</w:t>
      </w:r>
      <w:r w:rsidR="000A3618">
        <w:rPr>
          <w:rFonts w:hint="cs"/>
          <w:rtl/>
        </w:rPr>
        <w:t>ی</w:t>
      </w:r>
      <w:r w:rsidRPr="00790421">
        <w:rPr>
          <w:rFonts w:hint="cs"/>
          <w:rtl/>
        </w:rPr>
        <w:t>رو</w:t>
      </w:r>
      <w:r w:rsidR="000A3618">
        <w:rPr>
          <w:rFonts w:hint="cs"/>
          <w:rtl/>
        </w:rPr>
        <w:t>ی</w:t>
      </w:r>
      <w:r w:rsidRPr="00790421">
        <w:rPr>
          <w:rFonts w:hint="cs"/>
          <w:rtl/>
        </w:rPr>
        <w:t xml:space="preserve"> از جماعت مسلمانان، طاعت اول</w:t>
      </w:r>
      <w:r w:rsidR="000A3618">
        <w:rPr>
          <w:rFonts w:hint="cs"/>
          <w:rtl/>
        </w:rPr>
        <w:t>ی</w:t>
      </w:r>
      <w:r w:rsidRPr="00790421">
        <w:rPr>
          <w:rFonts w:hint="cs"/>
          <w:rtl/>
        </w:rPr>
        <w:t>‌الامر، صلح انداختن ب</w:t>
      </w:r>
      <w:r w:rsidR="000A3618">
        <w:rPr>
          <w:rFonts w:hint="cs"/>
          <w:rtl/>
        </w:rPr>
        <w:t>ی</w:t>
      </w:r>
      <w:r w:rsidRPr="00790421">
        <w:rPr>
          <w:rFonts w:hint="cs"/>
          <w:rtl/>
        </w:rPr>
        <w:t xml:space="preserve">ن مردم، </w:t>
      </w:r>
      <w:r w:rsidR="005B158E" w:rsidRPr="00790421">
        <w:rPr>
          <w:rFonts w:hint="cs"/>
          <w:rtl/>
        </w:rPr>
        <w:t>جنگ با</w:t>
      </w:r>
      <w:r w:rsidRPr="00790421">
        <w:rPr>
          <w:rFonts w:hint="cs"/>
          <w:rtl/>
        </w:rPr>
        <w:t xml:space="preserve"> خوارج و اهل بغ</w:t>
      </w:r>
      <w:r w:rsidR="000A3618">
        <w:rPr>
          <w:rFonts w:hint="cs"/>
          <w:rtl/>
        </w:rPr>
        <w:t>ی</w:t>
      </w:r>
      <w:r w:rsidRPr="00790421">
        <w:rPr>
          <w:rFonts w:hint="cs"/>
          <w:rtl/>
        </w:rPr>
        <w:t>، هم</w:t>
      </w:r>
      <w:r w:rsidR="000A3618">
        <w:rPr>
          <w:rFonts w:hint="cs"/>
          <w:rtl/>
        </w:rPr>
        <w:t>ک</w:t>
      </w:r>
      <w:r w:rsidRPr="00790421">
        <w:rPr>
          <w:rFonts w:hint="cs"/>
          <w:rtl/>
        </w:rPr>
        <w:t>ار</w:t>
      </w:r>
      <w:r w:rsidR="000A3618">
        <w:rPr>
          <w:rFonts w:hint="cs"/>
          <w:rtl/>
        </w:rPr>
        <w:t>ی</w:t>
      </w:r>
      <w:r w:rsidRPr="00790421">
        <w:rPr>
          <w:rFonts w:hint="cs"/>
          <w:rtl/>
        </w:rPr>
        <w:t xml:space="preserve"> بر </w:t>
      </w:r>
      <w:r w:rsidR="000A3618">
        <w:rPr>
          <w:rFonts w:hint="cs"/>
          <w:rtl/>
        </w:rPr>
        <w:t>ک</w:t>
      </w:r>
      <w:r w:rsidRPr="00790421">
        <w:rPr>
          <w:rFonts w:hint="cs"/>
          <w:rtl/>
        </w:rPr>
        <w:t>ار ن</w:t>
      </w:r>
      <w:r w:rsidR="000A3618">
        <w:rPr>
          <w:rFonts w:hint="cs"/>
          <w:rtl/>
        </w:rPr>
        <w:t>یک</w:t>
      </w:r>
      <w:r w:rsidRPr="00790421">
        <w:rPr>
          <w:rFonts w:hint="cs"/>
          <w:rtl/>
        </w:rPr>
        <w:t>، امر به معروف و نه</w:t>
      </w:r>
      <w:r w:rsidR="000A3618">
        <w:rPr>
          <w:rFonts w:hint="cs"/>
          <w:rtl/>
        </w:rPr>
        <w:t>ی</w:t>
      </w:r>
      <w:r w:rsidRPr="00790421">
        <w:rPr>
          <w:rFonts w:hint="cs"/>
          <w:rtl/>
        </w:rPr>
        <w:t xml:space="preserve"> از من</w:t>
      </w:r>
      <w:r w:rsidR="000A3618">
        <w:rPr>
          <w:rFonts w:hint="cs"/>
          <w:rtl/>
        </w:rPr>
        <w:t>ک</w:t>
      </w:r>
      <w:r w:rsidRPr="00790421">
        <w:rPr>
          <w:rFonts w:hint="cs"/>
          <w:rtl/>
        </w:rPr>
        <w:t>ر، اجرا</w:t>
      </w:r>
      <w:r w:rsidR="000A3618">
        <w:rPr>
          <w:rFonts w:hint="cs"/>
          <w:rtl/>
        </w:rPr>
        <w:t>ی</w:t>
      </w:r>
      <w:r w:rsidRPr="00790421">
        <w:rPr>
          <w:rFonts w:hint="cs"/>
          <w:rtl/>
        </w:rPr>
        <w:t xml:space="preserve"> حدود، جهاد، رباط (مرزبان</w:t>
      </w:r>
      <w:r w:rsidR="000A3618">
        <w:rPr>
          <w:rFonts w:hint="cs"/>
          <w:rtl/>
        </w:rPr>
        <w:t>ی</w:t>
      </w:r>
      <w:r w:rsidRPr="00790421">
        <w:rPr>
          <w:rFonts w:hint="cs"/>
          <w:rtl/>
        </w:rPr>
        <w:t>) و اداء امانت، اداء خمس، قرض و وفاء به آن، احترام به همسا</w:t>
      </w:r>
      <w:r w:rsidR="000A3618">
        <w:rPr>
          <w:rFonts w:hint="cs"/>
          <w:rtl/>
        </w:rPr>
        <w:t>ی</w:t>
      </w:r>
      <w:r w:rsidRPr="00790421">
        <w:rPr>
          <w:rFonts w:hint="cs"/>
          <w:rtl/>
        </w:rPr>
        <w:t>ه، حسن معامله، به دست آوردن مال از طر</w:t>
      </w:r>
      <w:r w:rsidR="000A3618">
        <w:rPr>
          <w:rFonts w:hint="cs"/>
          <w:rtl/>
        </w:rPr>
        <w:t>ی</w:t>
      </w:r>
      <w:r w:rsidRPr="00790421">
        <w:rPr>
          <w:rFonts w:hint="cs"/>
          <w:rtl/>
        </w:rPr>
        <w:t>ق حلال، انفاق مال در حق مستضعفان، پره</w:t>
      </w:r>
      <w:r w:rsidR="000A3618">
        <w:rPr>
          <w:rFonts w:hint="cs"/>
          <w:rtl/>
        </w:rPr>
        <w:t>ی</w:t>
      </w:r>
      <w:r w:rsidRPr="00790421">
        <w:rPr>
          <w:rFonts w:hint="cs"/>
          <w:rtl/>
        </w:rPr>
        <w:t>ز از اسراف و تبذ</w:t>
      </w:r>
      <w:r w:rsidR="000A3618">
        <w:rPr>
          <w:rFonts w:hint="cs"/>
          <w:rtl/>
        </w:rPr>
        <w:t>ی</w:t>
      </w:r>
      <w:r w:rsidRPr="00790421">
        <w:rPr>
          <w:rFonts w:hint="cs"/>
          <w:rtl/>
        </w:rPr>
        <w:t>ر، جواب سلام، جواب عطسه‌</w:t>
      </w:r>
      <w:r w:rsidR="000A3618">
        <w:rPr>
          <w:rFonts w:hint="cs"/>
          <w:rtl/>
        </w:rPr>
        <w:t>ک</w:t>
      </w:r>
      <w:r w:rsidRPr="00790421">
        <w:rPr>
          <w:rFonts w:hint="cs"/>
          <w:rtl/>
        </w:rPr>
        <w:t>ننده، پره</w:t>
      </w:r>
      <w:r w:rsidR="000A3618">
        <w:rPr>
          <w:rFonts w:hint="cs"/>
          <w:rtl/>
        </w:rPr>
        <w:t>ی</w:t>
      </w:r>
      <w:r w:rsidRPr="00790421">
        <w:rPr>
          <w:rFonts w:hint="cs"/>
          <w:rtl/>
        </w:rPr>
        <w:t>ز از ضرررسان</w:t>
      </w:r>
      <w:r w:rsidR="000A3618">
        <w:rPr>
          <w:rFonts w:hint="cs"/>
          <w:rtl/>
        </w:rPr>
        <w:t>ی</w:t>
      </w:r>
      <w:r w:rsidRPr="00790421">
        <w:rPr>
          <w:rFonts w:hint="cs"/>
          <w:rtl/>
        </w:rPr>
        <w:t xml:space="preserve"> به مردم، اجتناب از لهو، برداشتن اسباب اذ</w:t>
      </w:r>
      <w:r w:rsidR="000A3618">
        <w:rPr>
          <w:rFonts w:hint="cs"/>
          <w:rtl/>
        </w:rPr>
        <w:t>ی</w:t>
      </w:r>
      <w:r w:rsidRPr="00790421">
        <w:rPr>
          <w:rFonts w:hint="cs"/>
          <w:rtl/>
        </w:rPr>
        <w:t xml:space="preserve">ت از سر راه مردم. </w:t>
      </w:r>
    </w:p>
    <w:p w:rsidR="005B158E" w:rsidRDefault="007A15AE" w:rsidP="00F53371">
      <w:pPr>
        <w:pStyle w:val="ab"/>
        <w:rPr>
          <w:rtl/>
        </w:rPr>
      </w:pPr>
      <w:r w:rsidRPr="00790421">
        <w:rPr>
          <w:rFonts w:hint="cs"/>
          <w:rtl/>
        </w:rPr>
        <w:t>مجموع ا</w:t>
      </w:r>
      <w:r w:rsidR="000A3618">
        <w:rPr>
          <w:rFonts w:hint="cs"/>
          <w:rtl/>
        </w:rPr>
        <w:t>ی</w:t>
      </w:r>
      <w:r w:rsidRPr="00790421">
        <w:rPr>
          <w:rFonts w:hint="cs"/>
          <w:rtl/>
        </w:rPr>
        <w:t xml:space="preserve">ن خصائص 69 خصلت است </w:t>
      </w:r>
      <w:r w:rsidR="003B7DE1" w:rsidRPr="00790421">
        <w:rPr>
          <w:rFonts w:hint="cs"/>
          <w:rtl/>
        </w:rPr>
        <w:t xml:space="preserve">که </w:t>
      </w:r>
      <w:r w:rsidRPr="00790421">
        <w:rPr>
          <w:rFonts w:hint="cs"/>
          <w:rtl/>
        </w:rPr>
        <w:t>م</w:t>
      </w:r>
      <w:r w:rsidR="000A3618">
        <w:rPr>
          <w:rFonts w:hint="cs"/>
          <w:rtl/>
        </w:rPr>
        <w:t>ی</w:t>
      </w:r>
      <w:r w:rsidRPr="00790421">
        <w:rPr>
          <w:rFonts w:hint="cs"/>
          <w:rtl/>
        </w:rPr>
        <w:t>‌توان تعداد</w:t>
      </w:r>
      <w:r w:rsidR="00A2048D" w:rsidRPr="00790421">
        <w:rPr>
          <w:rFonts w:hint="cs"/>
          <w:rtl/>
        </w:rPr>
        <w:t xml:space="preserve"> آن‌ها </w:t>
      </w:r>
      <w:r w:rsidRPr="00790421">
        <w:rPr>
          <w:rFonts w:hint="cs"/>
          <w:rtl/>
        </w:rPr>
        <w:t>را با تف</w:t>
      </w:r>
      <w:r w:rsidR="000A3618">
        <w:rPr>
          <w:rFonts w:hint="cs"/>
          <w:rtl/>
        </w:rPr>
        <w:t>کیک</w:t>
      </w:r>
      <w:r w:rsidRPr="00790421">
        <w:rPr>
          <w:rFonts w:hint="cs"/>
          <w:rtl/>
        </w:rPr>
        <w:t xml:space="preserve"> خصلت‌ها</w:t>
      </w:r>
      <w:r w:rsidR="000A3618">
        <w:rPr>
          <w:rFonts w:hint="cs"/>
          <w:rtl/>
        </w:rPr>
        <w:t>ی</w:t>
      </w:r>
      <w:r w:rsidRPr="00790421">
        <w:rPr>
          <w:rFonts w:hint="cs"/>
          <w:rtl/>
        </w:rPr>
        <w:t xml:space="preserve"> دوگانه به 77 رسان</w:t>
      </w:r>
      <w:r w:rsidR="000A3618">
        <w:rPr>
          <w:rFonts w:hint="cs"/>
          <w:rtl/>
        </w:rPr>
        <w:t>ی</w:t>
      </w:r>
      <w:r w:rsidRPr="00790421">
        <w:rPr>
          <w:rFonts w:hint="cs"/>
          <w:rtl/>
        </w:rPr>
        <w:t>د. والله اعلم.</w:t>
      </w:r>
    </w:p>
    <w:p w:rsidR="00561ADE" w:rsidRDefault="00561ADE" w:rsidP="00F53371">
      <w:pPr>
        <w:pStyle w:val="ab"/>
        <w:rPr>
          <w:rtl/>
        </w:rPr>
        <w:sectPr w:rsidR="00561ADE" w:rsidSect="00CD4A00">
          <w:headerReference w:type="default" r:id="rId19"/>
          <w:footnotePr>
            <w:numRestart w:val="eachPage"/>
          </w:footnotePr>
          <w:type w:val="oddPage"/>
          <w:pgSz w:w="9356" w:h="13608" w:code="9"/>
          <w:pgMar w:top="567" w:right="1134" w:bottom="851" w:left="1134" w:header="454" w:footer="0" w:gutter="0"/>
          <w:cols w:space="708"/>
          <w:titlePg/>
          <w:bidi/>
          <w:rtlGutter/>
          <w:docGrid w:linePitch="381"/>
        </w:sectPr>
      </w:pPr>
    </w:p>
    <w:p w:rsidR="00A901D8" w:rsidRDefault="00A901D8" w:rsidP="00B41954">
      <w:pPr>
        <w:pStyle w:val="a5"/>
        <w:rPr>
          <w:rStyle w:val="Char"/>
          <w:rFonts w:cs="B Lotus"/>
          <w:sz w:val="30"/>
          <w:szCs w:val="30"/>
          <w:rtl/>
          <w:lang w:bidi="ar-SA"/>
        </w:rPr>
      </w:pPr>
      <w:bookmarkStart w:id="184" w:name="zqمرتبه_سوم_احسان"/>
      <w:bookmarkStart w:id="185" w:name="_Toc307178281"/>
      <w:bookmarkStart w:id="186" w:name="_Toc420958999"/>
      <w:bookmarkEnd w:id="184"/>
      <w:r w:rsidRPr="00AB11F2">
        <w:rPr>
          <w:rtl/>
        </w:rPr>
        <w:lastRenderedPageBreak/>
        <w:t>فصل چهارم</w:t>
      </w:r>
      <w:r w:rsidR="00A7613A">
        <w:rPr>
          <w:rtl/>
        </w:rPr>
        <w:t xml:space="preserve">: </w:t>
      </w:r>
      <w:r w:rsidRPr="00AB11F2">
        <w:rPr>
          <w:rtl/>
        </w:rPr>
        <w:t>احسان</w:t>
      </w:r>
      <w:bookmarkEnd w:id="185"/>
      <w:bookmarkEnd w:id="186"/>
    </w:p>
    <w:p w:rsidR="007A15AE" w:rsidRPr="00E2446D" w:rsidRDefault="007A15AE" w:rsidP="00E2446D">
      <w:pPr>
        <w:pStyle w:val="a7"/>
        <w:rPr>
          <w:rtl/>
        </w:rPr>
      </w:pPr>
      <w:bookmarkStart w:id="187" w:name="_Toc307178282"/>
      <w:bookmarkStart w:id="188" w:name="_Toc420959000"/>
      <w:r w:rsidRPr="00E2446D">
        <w:rPr>
          <w:rFonts w:hint="cs"/>
          <w:rtl/>
        </w:rPr>
        <w:t>مرتبه</w:t>
      </w:r>
      <w:r w:rsidRPr="00E2446D">
        <w:rPr>
          <w:rFonts w:hint="cs"/>
          <w:rtl/>
        </w:rPr>
        <w:softHyphen/>
        <w:t>ی سوم</w:t>
      </w:r>
      <w:r w:rsidR="00B41954" w:rsidRPr="00E2446D">
        <w:rPr>
          <w:rFonts w:hint="cs"/>
          <w:rtl/>
        </w:rPr>
        <w:t xml:space="preserve">: </w:t>
      </w:r>
      <w:r w:rsidRPr="00E2446D">
        <w:rPr>
          <w:rFonts w:hint="cs"/>
          <w:rtl/>
        </w:rPr>
        <w:t>احسان</w:t>
      </w:r>
      <w:bookmarkEnd w:id="187"/>
      <w:bookmarkEnd w:id="188"/>
    </w:p>
    <w:p w:rsidR="007A15AE" w:rsidRPr="00790421" w:rsidRDefault="007A15AE" w:rsidP="00F53371">
      <w:pPr>
        <w:pStyle w:val="a0"/>
        <w:tabs>
          <w:tab w:val="clear" w:pos="567"/>
          <w:tab w:val="right" w:pos="566"/>
        </w:tabs>
        <w:spacing w:before="0"/>
        <w:ind w:left="568" w:hanging="284"/>
        <w:contextualSpacing w:val="0"/>
        <w:rPr>
          <w:rStyle w:val="Char"/>
          <w:rFonts w:cs="B Lotus"/>
          <w:color w:val="auto"/>
          <w:sz w:val="28"/>
          <w:szCs w:val="28"/>
          <w:rtl/>
        </w:rPr>
      </w:pPr>
      <w:r w:rsidRPr="00F53371">
        <w:rPr>
          <w:rStyle w:val="Charb"/>
          <w:rFonts w:hint="cs"/>
          <w:rtl/>
        </w:rPr>
        <w:t>دليل احسان در كتاب و سنت چيست؟</w:t>
      </w:r>
    </w:p>
    <w:p w:rsidR="007A15AE" w:rsidRPr="00790421" w:rsidRDefault="00F53371" w:rsidP="00D70BA4">
      <w:pPr>
        <w:pStyle w:val="a"/>
        <w:ind w:left="568" w:hanging="284"/>
        <w:rPr>
          <w:rFonts w:cs="B Lotus"/>
          <w:color w:val="auto"/>
          <w:sz w:val="28"/>
          <w:szCs w:val="28"/>
          <w:rtl/>
        </w:rPr>
      </w:pPr>
      <w:r>
        <w:rPr>
          <w:rFonts w:cs="B Lotus" w:hint="cs"/>
          <w:color w:val="auto"/>
          <w:sz w:val="28"/>
          <w:szCs w:val="28"/>
          <w:rtl/>
        </w:rPr>
        <w:t xml:space="preserve"> </w:t>
      </w:r>
      <w:r w:rsidR="007A15AE" w:rsidRPr="00F53371">
        <w:rPr>
          <w:rStyle w:val="Charb"/>
          <w:rFonts w:hint="cs"/>
          <w:rtl/>
        </w:rPr>
        <w:t>ادله‌</w:t>
      </w:r>
      <w:r w:rsidR="000A3618" w:rsidRPr="00F53371">
        <w:rPr>
          <w:rStyle w:val="Charb"/>
          <w:rFonts w:hint="cs"/>
          <w:rtl/>
        </w:rPr>
        <w:t>ی</w:t>
      </w:r>
      <w:r w:rsidR="007A15AE" w:rsidRPr="00F53371">
        <w:rPr>
          <w:rStyle w:val="Charb"/>
          <w:rFonts w:hint="cs"/>
          <w:rtl/>
        </w:rPr>
        <w:t xml:space="preserve"> آن فراوانند</w:t>
      </w:r>
      <w:r w:rsidR="00C91B3B" w:rsidRPr="00F53371">
        <w:rPr>
          <w:rStyle w:val="Charb"/>
          <w:rFonts w:hint="cs"/>
          <w:rtl/>
        </w:rPr>
        <w:t>،</w:t>
      </w:r>
      <w:r w:rsidR="007A15AE" w:rsidRPr="00F53371">
        <w:rPr>
          <w:rStyle w:val="Charb"/>
          <w:rFonts w:hint="cs"/>
          <w:rtl/>
        </w:rPr>
        <w:t xml:space="preserve"> از جمله</w:t>
      </w:r>
      <w:r w:rsidR="00A7613A" w:rsidRPr="00F53371">
        <w:rPr>
          <w:rStyle w:val="Charb"/>
          <w:rFonts w:hint="cs"/>
          <w:rtl/>
        </w:rPr>
        <w:t>:</w:t>
      </w:r>
      <w:r w:rsidR="00A7613A">
        <w:rPr>
          <w:rFonts w:cs="B Lotus" w:hint="cs"/>
          <w:color w:val="auto"/>
          <w:sz w:val="28"/>
          <w:szCs w:val="28"/>
          <w:rtl/>
        </w:rPr>
        <w:t xml:space="preserve"> </w:t>
      </w:r>
    </w:p>
    <w:p w:rsidR="003B7DE1" w:rsidRDefault="007A15AE" w:rsidP="00F53371">
      <w:pPr>
        <w:pStyle w:val="ab"/>
        <w:rPr>
          <w:rtl/>
        </w:rPr>
      </w:pPr>
      <w:r w:rsidRPr="00A80172">
        <w:rPr>
          <w:rFonts w:hint="cs"/>
          <w:rtl/>
        </w:rPr>
        <w:t>خداوند م</w:t>
      </w:r>
      <w:r w:rsidR="000A3618">
        <w:rPr>
          <w:rFonts w:hint="cs"/>
          <w:rtl/>
        </w:rPr>
        <w:t>ی</w:t>
      </w:r>
      <w:r w:rsidRPr="00A80172">
        <w:rPr>
          <w:rFonts w:hint="cs"/>
          <w:rtl/>
        </w:rPr>
        <w:t>‌فرما</w:t>
      </w:r>
      <w:r w:rsidR="000A3618">
        <w:rPr>
          <w:rFonts w:hint="cs"/>
          <w:rtl/>
        </w:rPr>
        <w:t>ی</w:t>
      </w:r>
      <w:r w:rsidRPr="00A80172">
        <w:rPr>
          <w:rFonts w:hint="cs"/>
          <w:rtl/>
        </w:rPr>
        <w:t>د</w:t>
      </w:r>
      <w:r w:rsidR="00A7613A">
        <w:rPr>
          <w:rFonts w:hint="cs"/>
          <w:rtl/>
        </w:rPr>
        <w:t xml:space="preserve">: </w:t>
      </w:r>
    </w:p>
    <w:p w:rsidR="007A15AE" w:rsidRPr="00790421" w:rsidRDefault="009E5957" w:rsidP="009E5957">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وَأَحۡسِنُوٓاْۚ 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يُحِبُّ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لۡمُحۡسِنِينَ</w:t>
      </w:r>
      <w:r>
        <w:rPr>
          <w:rFonts w:ascii="KFGQPC Uthmanic Script HAFS" w:hAnsi="KFGQPC Uthmanic Script HAFS" w:cs="KFGQPC Uthmanic Script HAFS"/>
          <w:rtl/>
        </w:rPr>
        <w:t xml:space="preserve"> ١٩٥</w:t>
      </w:r>
      <w:r>
        <w:rPr>
          <w:rFonts w:ascii="Traditional Arabic" w:hAnsi="Traditional Arabic" w:cs="Traditional Arabic"/>
          <w:rtl/>
        </w:rPr>
        <w:t>﴾</w:t>
      </w:r>
      <w:r w:rsidR="00A80172" w:rsidRPr="00790421">
        <w:rPr>
          <w:rFonts w:cs="B Lotus" w:hint="cs"/>
          <w:rtl/>
        </w:rPr>
        <w:t xml:space="preserve"> </w:t>
      </w:r>
      <w:r w:rsidR="007768A0" w:rsidRPr="0080756F">
        <w:rPr>
          <w:rStyle w:val="Charc"/>
          <w:rFonts w:hint="cs"/>
          <w:rtl/>
        </w:rPr>
        <w:t>[</w:t>
      </w:r>
      <w:r w:rsidR="00A80172" w:rsidRPr="0080756F">
        <w:rPr>
          <w:rStyle w:val="Charc"/>
          <w:rFonts w:hint="cs"/>
          <w:rtl/>
        </w:rPr>
        <w:t>ال</w:t>
      </w:r>
      <w:r w:rsidR="007A15AE" w:rsidRPr="0080756F">
        <w:rPr>
          <w:rStyle w:val="Charc"/>
          <w:rFonts w:hint="cs"/>
          <w:rtl/>
        </w:rPr>
        <w:t>بقر</w:t>
      </w:r>
      <w:r w:rsidR="00A80172" w:rsidRPr="0080756F">
        <w:rPr>
          <w:rStyle w:val="Charc"/>
          <w:rFonts w:hint="cs"/>
          <w:rtl/>
        </w:rPr>
        <w:t>ة</w:t>
      </w:r>
      <w:r w:rsidR="00A7613A" w:rsidRPr="0080756F">
        <w:rPr>
          <w:rStyle w:val="Charc"/>
          <w:rFonts w:hint="cs"/>
          <w:rtl/>
        </w:rPr>
        <w:t xml:space="preserve">: </w:t>
      </w:r>
      <w:r w:rsidR="007A15AE" w:rsidRPr="0080756F">
        <w:rPr>
          <w:rStyle w:val="Charc"/>
          <w:rFonts w:hint="cs"/>
          <w:rtl/>
        </w:rPr>
        <w:t>195</w:t>
      </w:r>
      <w:r w:rsidR="007768A0" w:rsidRPr="0080756F">
        <w:rPr>
          <w:rStyle w:val="Charc"/>
          <w:rFonts w:hint="cs"/>
          <w:rtl/>
        </w:rPr>
        <w:t>]</w:t>
      </w:r>
      <w:r w:rsidR="00302E8C" w:rsidRPr="008D46E8">
        <w:rPr>
          <w:rStyle w:val="Charb"/>
          <w:rFonts w:hint="cs"/>
          <w:rtl/>
        </w:rPr>
        <w:t>.</w:t>
      </w:r>
    </w:p>
    <w:p w:rsidR="007A15AE" w:rsidRPr="00F53371" w:rsidRDefault="00A80172" w:rsidP="00F53371">
      <w:pPr>
        <w:pStyle w:val="ab"/>
        <w:rPr>
          <w:rtl/>
        </w:rPr>
      </w:pPr>
      <w:r w:rsidRPr="00F53371">
        <w:rPr>
          <w:rFonts w:hint="cs"/>
          <w:rtl/>
        </w:rPr>
        <w:t>«</w:t>
      </w:r>
      <w:r w:rsidR="007A15AE" w:rsidRPr="00F53371">
        <w:rPr>
          <w:rtl/>
        </w:rPr>
        <w:t>و ن</w:t>
      </w:r>
      <w:r w:rsidR="000A3618" w:rsidRPr="00F53371">
        <w:rPr>
          <w:rtl/>
        </w:rPr>
        <w:t>یک</w:t>
      </w:r>
      <w:r w:rsidR="007A15AE" w:rsidRPr="00F53371">
        <w:rPr>
          <w:rtl/>
        </w:rPr>
        <w:t xml:space="preserve">ى </w:t>
      </w:r>
      <w:r w:rsidR="000A3618" w:rsidRPr="00F53371">
        <w:rPr>
          <w:rtl/>
        </w:rPr>
        <w:t>ک</w:t>
      </w:r>
      <w:r w:rsidR="007A15AE" w:rsidRPr="00F53371">
        <w:rPr>
          <w:rtl/>
        </w:rPr>
        <w:t>ن</w:t>
      </w:r>
      <w:r w:rsidR="000A3618" w:rsidRPr="00F53371">
        <w:rPr>
          <w:rtl/>
        </w:rPr>
        <w:t>ی</w:t>
      </w:r>
      <w:r w:rsidR="007A15AE" w:rsidRPr="00F53371">
        <w:rPr>
          <w:rtl/>
        </w:rPr>
        <w:t xml:space="preserve">د </w:t>
      </w:r>
      <w:r w:rsidR="000A3618" w:rsidRPr="00F53371">
        <w:rPr>
          <w:rtl/>
        </w:rPr>
        <w:t>ک</w:t>
      </w:r>
      <w:r w:rsidR="007A15AE" w:rsidRPr="00F53371">
        <w:rPr>
          <w:rtl/>
        </w:rPr>
        <w:t>ه خدا ن</w:t>
      </w:r>
      <w:r w:rsidR="000A3618" w:rsidRPr="00F53371">
        <w:rPr>
          <w:rtl/>
        </w:rPr>
        <w:t>یک</w:t>
      </w:r>
      <w:r w:rsidR="007A15AE" w:rsidRPr="00F53371">
        <w:rPr>
          <w:rtl/>
        </w:rPr>
        <w:t>و</w:t>
      </w:r>
      <w:r w:rsidR="000A3618" w:rsidRPr="00F53371">
        <w:rPr>
          <w:rtl/>
        </w:rPr>
        <w:t>ک</w:t>
      </w:r>
      <w:r w:rsidR="007A15AE" w:rsidRPr="00F53371">
        <w:rPr>
          <w:rtl/>
        </w:rPr>
        <w:t>اران را دوست مى‏دارد</w:t>
      </w:r>
      <w:r w:rsidRPr="00F53371">
        <w:rPr>
          <w:rFonts w:hint="cs"/>
          <w:rtl/>
        </w:rPr>
        <w:t>»</w:t>
      </w:r>
      <w:r w:rsidR="000146F5" w:rsidRPr="00F53371">
        <w:rPr>
          <w:rFonts w:hint="cs"/>
          <w:rtl/>
        </w:rPr>
        <w:t>.</w:t>
      </w:r>
    </w:p>
    <w:p w:rsidR="007A15AE" w:rsidRPr="00790421" w:rsidRDefault="009E5957" w:rsidP="009E5957">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مَعَ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تَّقَواْ</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هُم مُّحۡسِنُونَ ١٢٨</w:t>
      </w:r>
      <w:r>
        <w:rPr>
          <w:rFonts w:ascii="Traditional Arabic" w:hAnsi="Traditional Arabic" w:cs="Traditional Arabic"/>
          <w:rtl/>
        </w:rPr>
        <w:t>﴾</w:t>
      </w:r>
      <w:r w:rsidR="00A80172" w:rsidRPr="00790421">
        <w:rPr>
          <w:rFonts w:cs="B Lotus" w:hint="cs"/>
          <w:rtl/>
        </w:rPr>
        <w:t xml:space="preserve"> </w:t>
      </w:r>
      <w:r w:rsidR="007768A0" w:rsidRPr="0080756F">
        <w:rPr>
          <w:rStyle w:val="Charc"/>
          <w:rFonts w:hint="cs"/>
          <w:rtl/>
        </w:rPr>
        <w:t>[</w:t>
      </w:r>
      <w:r w:rsidR="00A80172" w:rsidRPr="0080756F">
        <w:rPr>
          <w:rStyle w:val="Charc"/>
          <w:rFonts w:hint="cs"/>
          <w:rtl/>
        </w:rPr>
        <w:t>ال</w:t>
      </w:r>
      <w:r w:rsidR="007A15AE" w:rsidRPr="0080756F">
        <w:rPr>
          <w:rStyle w:val="Charc"/>
          <w:rFonts w:hint="cs"/>
          <w:rtl/>
        </w:rPr>
        <w:t>نحل</w:t>
      </w:r>
      <w:r w:rsidR="00A7613A" w:rsidRPr="0080756F">
        <w:rPr>
          <w:rStyle w:val="Charc"/>
          <w:rFonts w:hint="cs"/>
          <w:rtl/>
        </w:rPr>
        <w:t xml:space="preserve">: </w:t>
      </w:r>
      <w:r w:rsidR="007A15AE" w:rsidRPr="0080756F">
        <w:rPr>
          <w:rStyle w:val="Charc"/>
          <w:rFonts w:hint="cs"/>
          <w:rtl/>
        </w:rPr>
        <w:t>128</w:t>
      </w:r>
      <w:r w:rsidR="007768A0" w:rsidRPr="0080756F">
        <w:rPr>
          <w:rStyle w:val="Charc"/>
          <w:rFonts w:hint="cs"/>
          <w:rtl/>
        </w:rPr>
        <w:t>]</w:t>
      </w:r>
      <w:r w:rsidR="00302E8C" w:rsidRPr="008D46E8">
        <w:rPr>
          <w:rStyle w:val="Charb"/>
          <w:rFonts w:hint="cs"/>
          <w:rtl/>
        </w:rPr>
        <w:t>.</w:t>
      </w:r>
    </w:p>
    <w:p w:rsidR="007A15AE" w:rsidRPr="00F53371" w:rsidRDefault="00A80172" w:rsidP="00F53371">
      <w:pPr>
        <w:pStyle w:val="ab"/>
        <w:rPr>
          <w:rtl/>
        </w:rPr>
      </w:pPr>
      <w:r w:rsidRPr="00F53371">
        <w:rPr>
          <w:rFonts w:hint="cs"/>
          <w:rtl/>
        </w:rPr>
        <w:t>«</w:t>
      </w:r>
      <w:r w:rsidR="007A15AE" w:rsidRPr="00F53371">
        <w:rPr>
          <w:rtl/>
        </w:rPr>
        <w:t>در حق</w:t>
      </w:r>
      <w:r w:rsidR="000A3618" w:rsidRPr="00F53371">
        <w:rPr>
          <w:rtl/>
        </w:rPr>
        <w:t>ی</w:t>
      </w:r>
      <w:r w:rsidR="007A15AE" w:rsidRPr="00F53371">
        <w:rPr>
          <w:rtl/>
        </w:rPr>
        <w:t>قت</w:t>
      </w:r>
      <w:r w:rsidR="00F53371">
        <w:rPr>
          <w:rFonts w:hint="cs"/>
          <w:rtl/>
        </w:rPr>
        <w:t xml:space="preserve"> </w:t>
      </w:r>
      <w:r w:rsidR="007A15AE" w:rsidRPr="00F53371">
        <w:rPr>
          <w:rtl/>
        </w:rPr>
        <w:t xml:space="preserve">خدا با </w:t>
      </w:r>
      <w:r w:rsidR="000A3618" w:rsidRPr="00F53371">
        <w:rPr>
          <w:rtl/>
        </w:rPr>
        <w:t>ک</w:t>
      </w:r>
      <w:r w:rsidR="007A15AE" w:rsidRPr="00F53371">
        <w:rPr>
          <w:rtl/>
        </w:rPr>
        <w:t xml:space="preserve">سانى است </w:t>
      </w:r>
      <w:r w:rsidR="000A3618" w:rsidRPr="00F53371">
        <w:rPr>
          <w:rtl/>
        </w:rPr>
        <w:t>ک</w:t>
      </w:r>
      <w:r w:rsidR="007A15AE" w:rsidRPr="00F53371">
        <w:rPr>
          <w:rtl/>
        </w:rPr>
        <w:t xml:space="preserve">ه پروا داشته‏اند و [با] </w:t>
      </w:r>
      <w:r w:rsidR="000A3618" w:rsidRPr="00F53371">
        <w:rPr>
          <w:rtl/>
        </w:rPr>
        <w:t>ک</w:t>
      </w:r>
      <w:r w:rsidR="007A15AE" w:rsidRPr="00F53371">
        <w:rPr>
          <w:rtl/>
        </w:rPr>
        <w:t xml:space="preserve">سانى [است] </w:t>
      </w:r>
      <w:r w:rsidR="000A3618" w:rsidRPr="00F53371">
        <w:rPr>
          <w:rtl/>
        </w:rPr>
        <w:t>ک</w:t>
      </w:r>
      <w:r w:rsidR="007A15AE" w:rsidRPr="00F53371">
        <w:rPr>
          <w:rtl/>
        </w:rPr>
        <w:t>ه</w:t>
      </w:r>
      <w:r w:rsidR="00A2048D" w:rsidRPr="00F53371">
        <w:rPr>
          <w:rtl/>
        </w:rPr>
        <w:t xml:space="preserve"> آن‌ها </w:t>
      </w:r>
      <w:r w:rsidR="007A15AE" w:rsidRPr="00F53371">
        <w:rPr>
          <w:rtl/>
        </w:rPr>
        <w:t>ن</w:t>
      </w:r>
      <w:r w:rsidR="000A3618" w:rsidRPr="00F53371">
        <w:rPr>
          <w:rtl/>
        </w:rPr>
        <w:t>یک</w:t>
      </w:r>
      <w:r w:rsidR="007A15AE" w:rsidRPr="00F53371">
        <w:rPr>
          <w:rtl/>
        </w:rPr>
        <w:t>و</w:t>
      </w:r>
      <w:r w:rsidR="000A3618" w:rsidRPr="00F53371">
        <w:rPr>
          <w:rtl/>
        </w:rPr>
        <w:t>ک</w:t>
      </w:r>
      <w:r w:rsidR="007A15AE" w:rsidRPr="00F53371">
        <w:rPr>
          <w:rtl/>
        </w:rPr>
        <w:t>ارند</w:t>
      </w:r>
      <w:r w:rsidRPr="00F53371">
        <w:rPr>
          <w:rFonts w:hint="cs"/>
          <w:rtl/>
        </w:rPr>
        <w:t>»</w:t>
      </w:r>
      <w:r w:rsidR="000146F5" w:rsidRPr="00F53371">
        <w:rPr>
          <w:rFonts w:hint="cs"/>
          <w:rtl/>
        </w:rPr>
        <w:t>.</w:t>
      </w:r>
    </w:p>
    <w:p w:rsidR="00391340" w:rsidRDefault="009E5957" w:rsidP="00391340">
      <w:pPr>
        <w:pStyle w:val="ab"/>
        <w:rPr>
          <w:rFonts w:ascii="Traditional Arabic" w:hAnsi="Traditional Arabic" w:cs="Traditional Arabic"/>
          <w:rtl/>
        </w:rPr>
      </w:pPr>
      <w:r>
        <w:rPr>
          <w:rFonts w:ascii="Traditional Arabic" w:hAnsi="Traditional Arabic" w:cs="Traditional Arabic"/>
          <w:rtl/>
        </w:rPr>
        <w:t>﴿</w:t>
      </w:r>
      <w:r>
        <w:rPr>
          <w:rFonts w:ascii="KFGQPC Uthmanic Script HAFS" w:hAnsi="KFGQPC Uthmanic Script HAFS" w:cs="KFGQPC Uthmanic Script HAFS"/>
          <w:rtl/>
        </w:rPr>
        <w:t>۞وَمَن يُسۡلِمۡ وَجۡهَهُ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إِلَى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وَهُوَ مُحۡسِنٞ فَقَدِ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سۡتَمۡسَكَ</w:t>
      </w:r>
      <w:r>
        <w:rPr>
          <w:rFonts w:ascii="KFGQPC Uthmanic Script HAFS" w:hAnsi="KFGQPC Uthmanic Script HAFS" w:cs="KFGQPC Uthmanic Script HAFS"/>
          <w:rtl/>
        </w:rPr>
        <w:t xml:space="preserve">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لۡعُرۡوَةِ</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لۡوُثۡقَىٰۗ</w:t>
      </w:r>
      <w:r>
        <w:rPr>
          <w:rFonts w:ascii="Traditional Arabic" w:hAnsi="Traditional Arabic" w:cs="Traditional Arabic"/>
          <w:rtl/>
        </w:rPr>
        <w:t>﴾</w:t>
      </w:r>
    </w:p>
    <w:p w:rsidR="007A15AE" w:rsidRPr="00790421" w:rsidRDefault="007768A0" w:rsidP="00391340">
      <w:pPr>
        <w:pStyle w:val="ab"/>
        <w:jc w:val="right"/>
        <w:rPr>
          <w:rFonts w:cs="B Lotus"/>
          <w:rtl/>
        </w:rPr>
      </w:pPr>
      <w:r w:rsidRPr="0080756F">
        <w:rPr>
          <w:rStyle w:val="Charc"/>
          <w:rFonts w:hint="cs"/>
          <w:rtl/>
        </w:rPr>
        <w:t>[</w:t>
      </w:r>
      <w:r w:rsidR="007A15AE" w:rsidRPr="0080756F">
        <w:rPr>
          <w:rStyle w:val="Charc"/>
          <w:rFonts w:hint="cs"/>
          <w:rtl/>
        </w:rPr>
        <w:t>لقمان</w:t>
      </w:r>
      <w:r w:rsidR="00A7613A" w:rsidRPr="0080756F">
        <w:rPr>
          <w:rStyle w:val="Charc"/>
          <w:rFonts w:hint="cs"/>
          <w:rtl/>
        </w:rPr>
        <w:t xml:space="preserve">: </w:t>
      </w:r>
      <w:r w:rsidR="007A15AE" w:rsidRPr="0080756F">
        <w:rPr>
          <w:rStyle w:val="Charc"/>
          <w:rFonts w:hint="cs"/>
          <w:rtl/>
        </w:rPr>
        <w:t>22</w:t>
      </w:r>
      <w:r w:rsidRPr="0080756F">
        <w:rPr>
          <w:rStyle w:val="Charc"/>
          <w:rFonts w:hint="cs"/>
          <w:rtl/>
        </w:rPr>
        <w:t>]</w:t>
      </w:r>
      <w:r w:rsidR="00302E8C" w:rsidRPr="008D46E8">
        <w:rPr>
          <w:rStyle w:val="Charb"/>
          <w:rFonts w:hint="cs"/>
          <w:rtl/>
        </w:rPr>
        <w:t>.</w:t>
      </w:r>
    </w:p>
    <w:p w:rsidR="007A15AE" w:rsidRPr="00F53371" w:rsidRDefault="00A80172" w:rsidP="00F53371">
      <w:pPr>
        <w:pStyle w:val="ab"/>
        <w:rPr>
          <w:rtl/>
        </w:rPr>
      </w:pPr>
      <w:r w:rsidRPr="00F53371">
        <w:rPr>
          <w:rFonts w:hint="cs"/>
          <w:rtl/>
        </w:rPr>
        <w:t>«</w:t>
      </w:r>
      <w:r w:rsidR="007A15AE" w:rsidRPr="00F53371">
        <w:rPr>
          <w:rtl/>
        </w:rPr>
        <w:t>و هر</w:t>
      </w:r>
      <w:r w:rsidR="000A3618" w:rsidRPr="00F53371">
        <w:rPr>
          <w:rtl/>
        </w:rPr>
        <w:t>ک</w:t>
      </w:r>
      <w:r w:rsidR="007A15AE" w:rsidRPr="00F53371">
        <w:rPr>
          <w:rtl/>
        </w:rPr>
        <w:t xml:space="preserve">س خود را در حالى </w:t>
      </w:r>
      <w:r w:rsidR="000A3618" w:rsidRPr="00F53371">
        <w:rPr>
          <w:rtl/>
        </w:rPr>
        <w:t>ک</w:t>
      </w:r>
      <w:r w:rsidR="007A15AE" w:rsidRPr="00F53371">
        <w:rPr>
          <w:rtl/>
        </w:rPr>
        <w:t>ه ن</w:t>
      </w:r>
      <w:r w:rsidR="000A3618" w:rsidRPr="00F53371">
        <w:rPr>
          <w:rtl/>
        </w:rPr>
        <w:t>یک</w:t>
      </w:r>
      <w:r w:rsidR="007A15AE" w:rsidRPr="00F53371">
        <w:rPr>
          <w:rtl/>
        </w:rPr>
        <w:t>و</w:t>
      </w:r>
      <w:r w:rsidR="000A3618" w:rsidRPr="00F53371">
        <w:rPr>
          <w:rtl/>
        </w:rPr>
        <w:t>ک</w:t>
      </w:r>
      <w:r w:rsidR="007A15AE" w:rsidRPr="00F53371">
        <w:rPr>
          <w:rtl/>
        </w:rPr>
        <w:t>ار باشد تسل</w:t>
      </w:r>
      <w:r w:rsidR="000A3618" w:rsidRPr="00F53371">
        <w:rPr>
          <w:rtl/>
        </w:rPr>
        <w:t>ی</w:t>
      </w:r>
      <w:r w:rsidR="007A15AE" w:rsidRPr="00F53371">
        <w:rPr>
          <w:rtl/>
        </w:rPr>
        <w:t xml:space="preserve">م خدا </w:t>
      </w:r>
      <w:r w:rsidR="000A3618" w:rsidRPr="00F53371">
        <w:rPr>
          <w:rtl/>
        </w:rPr>
        <w:t>ک</w:t>
      </w:r>
      <w:r w:rsidR="007A15AE" w:rsidRPr="00F53371">
        <w:rPr>
          <w:rtl/>
        </w:rPr>
        <w:t>ند قطعا در ر</w:t>
      </w:r>
      <w:r w:rsidR="000A3618" w:rsidRPr="00F53371">
        <w:rPr>
          <w:rtl/>
        </w:rPr>
        <w:t>ی</w:t>
      </w:r>
      <w:r w:rsidR="007A15AE" w:rsidRPr="00F53371">
        <w:rPr>
          <w:rtl/>
        </w:rPr>
        <w:t>سمان استوارترى چنگ درزده</w:t>
      </w:r>
      <w:r w:rsidRPr="00F53371">
        <w:rPr>
          <w:rFonts w:hint="cs"/>
          <w:rtl/>
        </w:rPr>
        <w:t>»</w:t>
      </w:r>
      <w:r w:rsidR="000146F5" w:rsidRPr="00F53371">
        <w:rPr>
          <w:rFonts w:hint="cs"/>
          <w:rtl/>
        </w:rPr>
        <w:t>.</w:t>
      </w:r>
    </w:p>
    <w:p w:rsidR="007A15AE" w:rsidRPr="00790421" w:rsidRDefault="009E5957" w:rsidP="009E5957">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۞لِّلَّذِينَ أَحۡسَنُواْ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لۡحُسۡنَىٰ</w:t>
      </w:r>
      <w:r>
        <w:rPr>
          <w:rFonts w:ascii="KFGQPC Uthmanic Script HAFS" w:hAnsi="KFGQPC Uthmanic Script HAFS" w:cs="KFGQPC Uthmanic Script HAFS"/>
          <w:rtl/>
        </w:rPr>
        <w:t xml:space="preserve"> وَزِيَادَةٞۖ</w:t>
      </w:r>
      <w:r>
        <w:rPr>
          <w:rFonts w:ascii="Traditional Arabic" w:hAnsi="Traditional Arabic" w:cs="Traditional Arabic"/>
          <w:rtl/>
        </w:rPr>
        <w:t>﴾</w:t>
      </w:r>
      <w:r w:rsidR="00A80172" w:rsidRPr="00790421">
        <w:rPr>
          <w:rFonts w:cs="B Lotus" w:hint="cs"/>
          <w:rtl/>
        </w:rPr>
        <w:t xml:space="preserve"> </w:t>
      </w:r>
      <w:r w:rsidR="007768A0" w:rsidRPr="0080756F">
        <w:rPr>
          <w:rStyle w:val="Charc"/>
          <w:rFonts w:hint="cs"/>
          <w:rtl/>
        </w:rPr>
        <w:t>[</w:t>
      </w:r>
      <w:r w:rsidR="007A15AE" w:rsidRPr="0080756F">
        <w:rPr>
          <w:rStyle w:val="Charc"/>
          <w:rFonts w:hint="cs"/>
          <w:rtl/>
        </w:rPr>
        <w:t>يونس</w:t>
      </w:r>
      <w:r w:rsidR="00A7613A" w:rsidRPr="0080756F">
        <w:rPr>
          <w:rStyle w:val="Charc"/>
          <w:rFonts w:hint="cs"/>
          <w:rtl/>
        </w:rPr>
        <w:t xml:space="preserve">: </w:t>
      </w:r>
      <w:r w:rsidR="007A15AE" w:rsidRPr="0080756F">
        <w:rPr>
          <w:rStyle w:val="Charc"/>
          <w:rFonts w:hint="cs"/>
          <w:rtl/>
        </w:rPr>
        <w:t>26</w:t>
      </w:r>
      <w:r w:rsidR="007768A0" w:rsidRPr="0080756F">
        <w:rPr>
          <w:rStyle w:val="Charc"/>
          <w:rFonts w:hint="cs"/>
          <w:rtl/>
        </w:rPr>
        <w:t>]</w:t>
      </w:r>
      <w:r w:rsidR="00302E8C" w:rsidRPr="008D46E8">
        <w:rPr>
          <w:rStyle w:val="Charb"/>
          <w:rFonts w:hint="cs"/>
          <w:rtl/>
        </w:rPr>
        <w:t>.</w:t>
      </w:r>
    </w:p>
    <w:p w:rsidR="007A15AE" w:rsidRPr="00F53371" w:rsidRDefault="00A80172" w:rsidP="00F53371">
      <w:pPr>
        <w:pStyle w:val="ab"/>
        <w:rPr>
          <w:rStyle w:val="Char"/>
          <w:rFonts w:ascii="IRLotus" w:hAnsi="IRLotus" w:cs="IRLotus"/>
          <w:color w:val="auto"/>
          <w:sz w:val="28"/>
          <w:szCs w:val="28"/>
          <w:rtl/>
        </w:rPr>
      </w:pPr>
      <w:r w:rsidRPr="00F53371">
        <w:rPr>
          <w:rStyle w:val="Char"/>
          <w:rFonts w:ascii="IRLotus" w:hAnsi="IRLotus" w:cs="IRLotus" w:hint="cs"/>
          <w:color w:val="auto"/>
          <w:sz w:val="28"/>
          <w:szCs w:val="28"/>
          <w:rtl/>
        </w:rPr>
        <w:t>«</w:t>
      </w:r>
      <w:r w:rsidR="007A15AE" w:rsidRPr="00F53371">
        <w:rPr>
          <w:rStyle w:val="Char"/>
          <w:rFonts w:ascii="IRLotus" w:hAnsi="IRLotus" w:cs="IRLotus"/>
          <w:color w:val="auto"/>
          <w:sz w:val="28"/>
          <w:szCs w:val="28"/>
          <w:rtl/>
        </w:rPr>
        <w:t xml:space="preserve">براى </w:t>
      </w:r>
      <w:r w:rsidR="000A3618" w:rsidRPr="00F53371">
        <w:rPr>
          <w:rStyle w:val="Char"/>
          <w:rFonts w:ascii="IRLotus" w:hAnsi="IRLotus" w:cs="IRLotus"/>
          <w:color w:val="auto"/>
          <w:sz w:val="28"/>
          <w:szCs w:val="28"/>
          <w:rtl/>
        </w:rPr>
        <w:t>ک</w:t>
      </w:r>
      <w:r w:rsidR="007A15AE" w:rsidRPr="00F53371">
        <w:rPr>
          <w:rStyle w:val="Char"/>
          <w:rFonts w:ascii="IRLotus" w:hAnsi="IRLotus" w:cs="IRLotus"/>
          <w:color w:val="auto"/>
          <w:sz w:val="28"/>
          <w:szCs w:val="28"/>
          <w:rtl/>
        </w:rPr>
        <w:t xml:space="preserve">سانى </w:t>
      </w:r>
      <w:r w:rsidR="000A3618" w:rsidRPr="00F53371">
        <w:rPr>
          <w:rStyle w:val="Char"/>
          <w:rFonts w:ascii="IRLotus" w:hAnsi="IRLotus" w:cs="IRLotus"/>
          <w:color w:val="auto"/>
          <w:sz w:val="28"/>
          <w:szCs w:val="28"/>
          <w:rtl/>
        </w:rPr>
        <w:t>ک</w:t>
      </w:r>
      <w:r w:rsidR="007A15AE" w:rsidRPr="00F53371">
        <w:rPr>
          <w:rStyle w:val="Char"/>
          <w:rFonts w:ascii="IRLotus" w:hAnsi="IRLotus" w:cs="IRLotus"/>
          <w:color w:val="auto"/>
          <w:sz w:val="28"/>
          <w:szCs w:val="28"/>
          <w:rtl/>
        </w:rPr>
        <w:t xml:space="preserve">ه </w:t>
      </w:r>
      <w:r w:rsidR="000A3618" w:rsidRPr="00F53371">
        <w:rPr>
          <w:rStyle w:val="Char"/>
          <w:rFonts w:ascii="IRLotus" w:hAnsi="IRLotus" w:cs="IRLotus"/>
          <w:color w:val="auto"/>
          <w:sz w:val="28"/>
          <w:szCs w:val="28"/>
          <w:rtl/>
        </w:rPr>
        <w:t>ک</w:t>
      </w:r>
      <w:r w:rsidR="007A15AE" w:rsidRPr="00F53371">
        <w:rPr>
          <w:rStyle w:val="Char"/>
          <w:rFonts w:ascii="IRLotus" w:hAnsi="IRLotus" w:cs="IRLotus"/>
          <w:color w:val="auto"/>
          <w:sz w:val="28"/>
          <w:szCs w:val="28"/>
          <w:rtl/>
        </w:rPr>
        <w:t>ار ن</w:t>
      </w:r>
      <w:r w:rsidR="000A3618" w:rsidRPr="00F53371">
        <w:rPr>
          <w:rStyle w:val="Char"/>
          <w:rFonts w:ascii="IRLotus" w:hAnsi="IRLotus" w:cs="IRLotus"/>
          <w:color w:val="auto"/>
          <w:sz w:val="28"/>
          <w:szCs w:val="28"/>
          <w:rtl/>
        </w:rPr>
        <w:t>یک</w:t>
      </w:r>
      <w:r w:rsidR="007A15AE" w:rsidRPr="00F53371">
        <w:rPr>
          <w:rStyle w:val="Char"/>
          <w:rFonts w:ascii="IRLotus" w:hAnsi="IRLotus" w:cs="IRLotus"/>
          <w:color w:val="auto"/>
          <w:sz w:val="28"/>
          <w:szCs w:val="28"/>
          <w:rtl/>
        </w:rPr>
        <w:t xml:space="preserve">و </w:t>
      </w:r>
      <w:r w:rsidR="000A3618" w:rsidRPr="00F53371">
        <w:rPr>
          <w:rStyle w:val="Char"/>
          <w:rFonts w:ascii="IRLotus" w:hAnsi="IRLotus" w:cs="IRLotus"/>
          <w:color w:val="auto"/>
          <w:sz w:val="28"/>
          <w:szCs w:val="28"/>
          <w:rtl/>
        </w:rPr>
        <w:t>ک</w:t>
      </w:r>
      <w:r w:rsidR="007A15AE" w:rsidRPr="00F53371">
        <w:rPr>
          <w:rStyle w:val="Char"/>
          <w:rFonts w:ascii="IRLotus" w:hAnsi="IRLotus" w:cs="IRLotus"/>
          <w:color w:val="auto"/>
          <w:sz w:val="28"/>
          <w:szCs w:val="28"/>
          <w:rtl/>
        </w:rPr>
        <w:t>رده‏اند ن</w:t>
      </w:r>
      <w:r w:rsidR="000A3618" w:rsidRPr="00F53371">
        <w:rPr>
          <w:rStyle w:val="Char"/>
          <w:rFonts w:ascii="IRLotus" w:hAnsi="IRLotus" w:cs="IRLotus"/>
          <w:color w:val="auto"/>
          <w:sz w:val="28"/>
          <w:szCs w:val="28"/>
          <w:rtl/>
        </w:rPr>
        <w:t>یک</w:t>
      </w:r>
      <w:r w:rsidR="007A15AE" w:rsidRPr="00F53371">
        <w:rPr>
          <w:rStyle w:val="Char"/>
          <w:rFonts w:ascii="IRLotus" w:hAnsi="IRLotus" w:cs="IRLotus"/>
          <w:color w:val="auto"/>
          <w:sz w:val="28"/>
          <w:szCs w:val="28"/>
          <w:rtl/>
        </w:rPr>
        <w:t>و</w:t>
      </w:r>
      <w:r w:rsidR="000A3618" w:rsidRPr="00F53371">
        <w:rPr>
          <w:rStyle w:val="Char"/>
          <w:rFonts w:ascii="IRLotus" w:hAnsi="IRLotus" w:cs="IRLotus"/>
          <w:color w:val="auto"/>
          <w:sz w:val="28"/>
          <w:szCs w:val="28"/>
          <w:rtl/>
        </w:rPr>
        <w:t>ی</w:t>
      </w:r>
      <w:r w:rsidR="007A15AE" w:rsidRPr="00F53371">
        <w:rPr>
          <w:rStyle w:val="Char"/>
          <w:rFonts w:ascii="IRLotus" w:hAnsi="IRLotus" w:cs="IRLotus"/>
          <w:color w:val="auto"/>
          <w:sz w:val="28"/>
          <w:szCs w:val="28"/>
          <w:rtl/>
        </w:rPr>
        <w:t>ى [بهشت]</w:t>
      </w:r>
      <w:r w:rsidR="00F53371">
        <w:rPr>
          <w:rStyle w:val="Char"/>
          <w:rFonts w:ascii="IRLotus" w:hAnsi="IRLotus" w:cs="IRLotus" w:hint="cs"/>
          <w:color w:val="auto"/>
          <w:sz w:val="28"/>
          <w:szCs w:val="28"/>
          <w:rtl/>
        </w:rPr>
        <w:t xml:space="preserve"> </w:t>
      </w:r>
      <w:r w:rsidR="007768A0" w:rsidRPr="00F53371">
        <w:rPr>
          <w:rStyle w:val="Char"/>
          <w:rFonts w:ascii="IRLotus" w:hAnsi="IRLotus" w:cs="IRLotus"/>
          <w:color w:val="auto"/>
          <w:sz w:val="28"/>
          <w:szCs w:val="28"/>
          <w:rtl/>
        </w:rPr>
        <w:t>از آن ا</w:t>
      </w:r>
      <w:r w:rsidR="007768A0" w:rsidRPr="00F53371">
        <w:rPr>
          <w:rStyle w:val="Char"/>
          <w:rFonts w:ascii="IRLotus" w:hAnsi="IRLotus" w:cs="IRLotus" w:hint="cs"/>
          <w:color w:val="auto"/>
          <w:sz w:val="28"/>
          <w:szCs w:val="28"/>
          <w:rtl/>
        </w:rPr>
        <w:t>ی</w:t>
      </w:r>
      <w:r w:rsidR="007768A0" w:rsidRPr="00F53371">
        <w:rPr>
          <w:rStyle w:val="Char"/>
          <w:rFonts w:ascii="IRLotus" w:hAnsi="IRLotus" w:cs="IRLotus" w:hint="eastAsia"/>
          <w:color w:val="auto"/>
          <w:sz w:val="28"/>
          <w:szCs w:val="28"/>
          <w:rtl/>
        </w:rPr>
        <w:t>شان</w:t>
      </w:r>
      <w:r w:rsidR="007768A0" w:rsidRPr="00F53371">
        <w:rPr>
          <w:rStyle w:val="Char"/>
          <w:rFonts w:ascii="IRLotus" w:hAnsi="IRLotus" w:cs="IRLotus"/>
          <w:color w:val="auto"/>
          <w:sz w:val="28"/>
          <w:szCs w:val="28"/>
          <w:rtl/>
        </w:rPr>
        <w:t xml:space="preserve"> است و افزون (بر آن هم که مغفرت و رضوان است) دارند</w:t>
      </w:r>
      <w:r w:rsidRPr="00F53371">
        <w:rPr>
          <w:rStyle w:val="Char"/>
          <w:rFonts w:ascii="IRLotus" w:hAnsi="IRLotus" w:cs="IRLotus" w:hint="cs"/>
          <w:color w:val="auto"/>
          <w:sz w:val="28"/>
          <w:szCs w:val="28"/>
          <w:rtl/>
        </w:rPr>
        <w:t>»</w:t>
      </w:r>
      <w:r w:rsidR="000146F5" w:rsidRPr="00F53371">
        <w:rPr>
          <w:rStyle w:val="Char"/>
          <w:rFonts w:ascii="IRLotus" w:hAnsi="IRLotus" w:cs="IRLotus" w:hint="cs"/>
          <w:color w:val="auto"/>
          <w:sz w:val="28"/>
          <w:szCs w:val="28"/>
          <w:rtl/>
        </w:rPr>
        <w:t>.</w:t>
      </w:r>
    </w:p>
    <w:p w:rsidR="007A15AE" w:rsidRPr="00790421" w:rsidRDefault="009E5957" w:rsidP="009E5957">
      <w:pPr>
        <w:pStyle w:val="ab"/>
        <w:rPr>
          <w:rFonts w:cs="B Lotus"/>
          <w:rtl/>
        </w:rPr>
      </w:pPr>
      <w:r>
        <w:rPr>
          <w:rFonts w:ascii="KFGQPC Uthmanic Script HAFS" w:hAnsi="KFGQPC Uthmanic Script HAFS" w:cs="KFGQPC Uthmanic Script HAFS"/>
        </w:rPr>
        <w:t xml:space="preserve"> </w:t>
      </w:r>
      <w:r>
        <w:rPr>
          <w:rFonts w:ascii="Traditional Arabic" w:hAnsi="Traditional Arabic" w:cs="Traditional Arabic"/>
          <w:rtl/>
        </w:rPr>
        <w:t>﴿</w:t>
      </w:r>
      <w:r>
        <w:rPr>
          <w:rFonts w:ascii="KFGQPC Uthmanic Script HAFS" w:hAnsi="KFGQPC Uthmanic Script HAFS" w:cs="KFGQPC Uthmanic Script HAFS"/>
          <w:rtl/>
        </w:rPr>
        <w:t xml:space="preserve">هَلۡ جَزَآءُ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لۡإِحۡسَٰنِ</w:t>
      </w:r>
      <w:r>
        <w:rPr>
          <w:rFonts w:ascii="KFGQPC Uthmanic Script HAFS" w:hAnsi="KFGQPC Uthmanic Script HAFS" w:cs="KFGQPC Uthmanic Script HAFS"/>
          <w:rtl/>
        </w:rPr>
        <w:t xml:space="preserve"> إِلَّا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لۡإِحۡسَٰنُ</w:t>
      </w:r>
      <w:r>
        <w:rPr>
          <w:rFonts w:ascii="KFGQPC Uthmanic Script HAFS" w:hAnsi="KFGQPC Uthmanic Script HAFS" w:cs="KFGQPC Uthmanic Script HAFS"/>
          <w:rtl/>
        </w:rPr>
        <w:t xml:space="preserve"> ٦٠</w:t>
      </w:r>
      <w:r>
        <w:rPr>
          <w:rFonts w:ascii="Traditional Arabic" w:hAnsi="Traditional Arabic" w:cs="Traditional Arabic"/>
          <w:rtl/>
        </w:rPr>
        <w:t>﴾</w:t>
      </w:r>
      <w:r w:rsidR="00A80172">
        <w:rPr>
          <w:rFonts w:cs="B Lotus" w:hint="cs"/>
          <w:rtl/>
        </w:rPr>
        <w:t xml:space="preserve"> </w:t>
      </w:r>
      <w:r w:rsidR="00A80172" w:rsidRPr="0080756F">
        <w:rPr>
          <w:rStyle w:val="Charc"/>
          <w:rFonts w:hint="cs"/>
          <w:rtl/>
        </w:rPr>
        <w:t>[</w:t>
      </w:r>
      <w:r w:rsidR="007A15AE" w:rsidRPr="0080756F">
        <w:rPr>
          <w:rStyle w:val="Charc"/>
          <w:rFonts w:hint="cs"/>
          <w:rtl/>
        </w:rPr>
        <w:t>الرحمن</w:t>
      </w:r>
      <w:r w:rsidR="00A7613A" w:rsidRPr="0080756F">
        <w:rPr>
          <w:rStyle w:val="Charc"/>
          <w:rFonts w:hint="cs"/>
          <w:rtl/>
        </w:rPr>
        <w:t xml:space="preserve">: </w:t>
      </w:r>
      <w:r w:rsidR="007A15AE" w:rsidRPr="0080756F">
        <w:rPr>
          <w:rStyle w:val="Charc"/>
          <w:rFonts w:hint="cs"/>
          <w:rtl/>
        </w:rPr>
        <w:t>60</w:t>
      </w:r>
      <w:r w:rsidR="00A80172" w:rsidRPr="0080756F">
        <w:rPr>
          <w:rStyle w:val="Charc"/>
          <w:rFonts w:hint="cs"/>
          <w:rtl/>
        </w:rPr>
        <w:t>]</w:t>
      </w:r>
      <w:r w:rsidR="00302E8C" w:rsidRPr="008D46E8">
        <w:rPr>
          <w:rStyle w:val="Charb"/>
          <w:rFonts w:hint="cs"/>
          <w:rtl/>
        </w:rPr>
        <w:t>.</w:t>
      </w:r>
    </w:p>
    <w:p w:rsidR="007A15AE" w:rsidRPr="00F53371" w:rsidRDefault="00A80172" w:rsidP="00F53371">
      <w:pPr>
        <w:pStyle w:val="ab"/>
        <w:rPr>
          <w:rtl/>
        </w:rPr>
      </w:pPr>
      <w:r w:rsidRPr="00F53371">
        <w:rPr>
          <w:rFonts w:hint="cs"/>
          <w:rtl/>
        </w:rPr>
        <w:t>«</w:t>
      </w:r>
      <w:r w:rsidR="007A15AE" w:rsidRPr="00F53371">
        <w:rPr>
          <w:rtl/>
        </w:rPr>
        <w:t>مگر پاداش احسان جز احسان است</w:t>
      </w:r>
      <w:r w:rsidRPr="00F53371">
        <w:rPr>
          <w:rFonts w:hint="cs"/>
          <w:rtl/>
        </w:rPr>
        <w:t>»</w:t>
      </w:r>
      <w:r w:rsidR="000146F5" w:rsidRPr="00F53371">
        <w:rPr>
          <w:rFonts w:hint="cs"/>
          <w:rtl/>
        </w:rPr>
        <w:t>.</w:t>
      </w:r>
    </w:p>
    <w:p w:rsidR="007A15AE" w:rsidRPr="00790421" w:rsidRDefault="00C91B3B" w:rsidP="00DA2729">
      <w:pPr>
        <w:pStyle w:val="a1"/>
        <w:jc w:val="both"/>
        <w:rPr>
          <w:rFonts w:cs="B Lotus"/>
          <w:color w:val="auto"/>
          <w:sz w:val="28"/>
          <w:szCs w:val="28"/>
          <w:rtl/>
        </w:rPr>
      </w:pPr>
      <w:r w:rsidRPr="00F53371">
        <w:rPr>
          <w:rStyle w:val="Charb"/>
          <w:rFonts w:hint="cs"/>
          <w:rtl/>
        </w:rPr>
        <w:t>و پ</w:t>
      </w:r>
      <w:r w:rsidR="000A3618" w:rsidRPr="00F53371">
        <w:rPr>
          <w:rStyle w:val="Charb"/>
          <w:rFonts w:hint="cs"/>
          <w:rtl/>
        </w:rPr>
        <w:t>ی</w:t>
      </w:r>
      <w:r w:rsidRPr="00F53371">
        <w:rPr>
          <w:rStyle w:val="Charb"/>
          <w:rFonts w:hint="cs"/>
          <w:rtl/>
        </w:rPr>
        <w:t>امبر</w:t>
      </w:r>
      <w:r w:rsidR="00EB215B" w:rsidRPr="00EB215B">
        <w:rPr>
          <w:rFonts w:ascii="AGA Arabesque" w:hAnsi="AGA Arabesque" w:cs="CTraditional Arabic" w:hint="cs"/>
          <w:color w:val="auto"/>
          <w:sz w:val="28"/>
          <w:szCs w:val="28"/>
          <w:rtl/>
        </w:rPr>
        <w:t xml:space="preserve"> ج</w:t>
      </w:r>
      <w:r w:rsidR="00DC34E5" w:rsidRPr="00F53371">
        <w:rPr>
          <w:rStyle w:val="Charb"/>
          <w:rFonts w:hint="cs"/>
          <w:rtl/>
        </w:rPr>
        <w:t xml:space="preserve"> </w:t>
      </w:r>
      <w:r w:rsidRPr="00F53371">
        <w:rPr>
          <w:rStyle w:val="Charb"/>
          <w:rFonts w:hint="cs"/>
          <w:rtl/>
        </w:rPr>
        <w:t>م</w:t>
      </w:r>
      <w:r w:rsidR="000A3618" w:rsidRPr="00F53371">
        <w:rPr>
          <w:rStyle w:val="Charb"/>
          <w:rFonts w:hint="cs"/>
          <w:rtl/>
        </w:rPr>
        <w:t>ی</w:t>
      </w:r>
      <w:r w:rsidRPr="00F53371">
        <w:rPr>
          <w:rStyle w:val="Charb"/>
          <w:rFonts w:hint="cs"/>
          <w:rtl/>
        </w:rPr>
        <w:t>‌فرما</w:t>
      </w:r>
      <w:r w:rsidR="000A3618" w:rsidRPr="00F53371">
        <w:rPr>
          <w:rStyle w:val="Charb"/>
          <w:rFonts w:hint="cs"/>
          <w:rtl/>
        </w:rPr>
        <w:t>ی</w:t>
      </w:r>
      <w:r w:rsidRPr="00F53371">
        <w:rPr>
          <w:rStyle w:val="Charb"/>
          <w:rFonts w:hint="cs"/>
          <w:rtl/>
        </w:rPr>
        <w:t>د</w:t>
      </w:r>
      <w:r w:rsidR="00A7613A" w:rsidRPr="00F53371">
        <w:rPr>
          <w:rStyle w:val="Charb"/>
          <w:rFonts w:hint="cs"/>
          <w:rtl/>
        </w:rPr>
        <w:t>:</w:t>
      </w:r>
      <w:r w:rsidR="00A7613A">
        <w:rPr>
          <w:rFonts w:cs="B Lotus" w:hint="cs"/>
          <w:color w:val="auto"/>
          <w:sz w:val="28"/>
          <w:szCs w:val="28"/>
          <w:rtl/>
        </w:rPr>
        <w:t xml:space="preserve"> </w:t>
      </w:r>
      <w:r w:rsidR="007A15AE" w:rsidRPr="00E94274">
        <w:rPr>
          <w:rStyle w:val="Char1"/>
          <w:rFonts w:hint="cs"/>
          <w:rtl/>
        </w:rPr>
        <w:t>«إن الله كتب الإحسان علی كل شيء»</w:t>
      </w:r>
      <w:r w:rsidR="007A15AE" w:rsidRPr="00F53371">
        <w:rPr>
          <w:rStyle w:val="Charb"/>
          <w:vertAlign w:val="superscript"/>
          <w:rtl/>
        </w:rPr>
        <w:footnoteReference w:id="331"/>
      </w:r>
      <w:r w:rsidR="00E2446D" w:rsidRPr="00F53371">
        <w:rPr>
          <w:rStyle w:val="Charb"/>
          <w:rFonts w:hint="cs"/>
          <w:rtl/>
        </w:rPr>
        <w:t>.</w:t>
      </w:r>
    </w:p>
    <w:p w:rsidR="007A15AE" w:rsidRPr="00790421" w:rsidRDefault="007A15AE" w:rsidP="00F53371">
      <w:pPr>
        <w:pStyle w:val="ab"/>
        <w:rPr>
          <w:rtl/>
        </w:rPr>
      </w:pPr>
      <w:r w:rsidRPr="00790421">
        <w:rPr>
          <w:rFonts w:hint="cs"/>
          <w:rtl/>
        </w:rPr>
        <w:t>«همانا خداوند احسان را در هر چ</w:t>
      </w:r>
      <w:r w:rsidR="000A3618">
        <w:rPr>
          <w:rFonts w:hint="cs"/>
          <w:rtl/>
        </w:rPr>
        <w:t>ی</w:t>
      </w:r>
      <w:r w:rsidRPr="00790421">
        <w:rPr>
          <w:rFonts w:hint="cs"/>
          <w:rtl/>
        </w:rPr>
        <w:t>ز واجب گردان</w:t>
      </w:r>
      <w:r w:rsidR="000A3618">
        <w:rPr>
          <w:rFonts w:hint="cs"/>
          <w:rtl/>
        </w:rPr>
        <w:t>ی</w:t>
      </w:r>
      <w:r w:rsidRPr="00790421">
        <w:rPr>
          <w:rFonts w:hint="cs"/>
          <w:rtl/>
        </w:rPr>
        <w:t>ده است».</w:t>
      </w:r>
    </w:p>
    <w:p w:rsidR="007A15AE" w:rsidRPr="00E94274" w:rsidRDefault="00C91B3B" w:rsidP="00F53371">
      <w:pPr>
        <w:ind w:firstLine="284"/>
        <w:jc w:val="both"/>
        <w:rPr>
          <w:rStyle w:val="Char1"/>
          <w:rtl/>
        </w:rPr>
      </w:pPr>
      <w:r w:rsidRPr="00F53371">
        <w:rPr>
          <w:rStyle w:val="Charb"/>
          <w:rFonts w:hint="cs"/>
          <w:rtl/>
        </w:rPr>
        <w:lastRenderedPageBreak/>
        <w:t>و فرمود</w:t>
      </w:r>
      <w:r w:rsidR="00F53371">
        <w:rPr>
          <w:rStyle w:val="Charb"/>
          <w:rFonts w:hint="cs"/>
          <w:rtl/>
        </w:rPr>
        <w:t xml:space="preserve"> </w:t>
      </w:r>
      <w:r w:rsidR="00EB215B" w:rsidRPr="00EB215B">
        <w:rPr>
          <w:rFonts w:cs="CTraditional Arabic" w:hint="cs"/>
          <w:rtl/>
        </w:rPr>
        <w:t>ج</w:t>
      </w:r>
      <w:r w:rsidR="00A7613A" w:rsidRPr="00F53371">
        <w:rPr>
          <w:rStyle w:val="Charb"/>
          <w:rFonts w:hint="cs"/>
          <w:rtl/>
        </w:rPr>
        <w:t xml:space="preserve">: </w:t>
      </w:r>
      <w:r w:rsidR="007A15AE" w:rsidRPr="00E94274">
        <w:rPr>
          <w:rStyle w:val="Char1"/>
          <w:rFonts w:hint="cs"/>
          <w:rtl/>
        </w:rPr>
        <w:t>«</w:t>
      </w:r>
      <w:r w:rsidR="001866E2" w:rsidRPr="00E94274">
        <w:rPr>
          <w:rStyle w:val="Char1"/>
          <w:rtl/>
        </w:rPr>
        <w:t>نِعِمَّا للمَمْلُوكِ أنُ يُتَوفَّى؛ يُحسِنُ عِبادَة الله وصحَابَةَ سيِّدِِهِ، نِعِمَّا له</w:t>
      </w:r>
      <w:r w:rsidR="007A15AE" w:rsidRPr="00E94274">
        <w:rPr>
          <w:rStyle w:val="Char1"/>
          <w:rFonts w:hint="cs"/>
          <w:rtl/>
        </w:rPr>
        <w:t>»</w:t>
      </w:r>
      <w:r w:rsidR="007A15AE" w:rsidRPr="00F53371">
        <w:rPr>
          <w:rStyle w:val="Charb"/>
          <w:vertAlign w:val="superscript"/>
          <w:rtl/>
        </w:rPr>
        <w:footnoteReference w:id="332"/>
      </w:r>
      <w:r w:rsidR="007A15AE" w:rsidRPr="00F53371">
        <w:rPr>
          <w:rStyle w:val="Charb"/>
          <w:rFonts w:hint="cs"/>
          <w:rtl/>
        </w:rPr>
        <w:t>.</w:t>
      </w:r>
    </w:p>
    <w:p w:rsidR="007A15AE" w:rsidRPr="00F53371" w:rsidRDefault="007A15AE" w:rsidP="00F53371">
      <w:pPr>
        <w:pStyle w:val="ab"/>
        <w:rPr>
          <w:rStyle w:val="Char"/>
          <w:rFonts w:ascii="IRLotus" w:hAnsi="IRLotus" w:cs="IRLotus"/>
          <w:color w:val="auto"/>
          <w:sz w:val="28"/>
          <w:szCs w:val="28"/>
          <w:rtl/>
        </w:rPr>
      </w:pPr>
      <w:r w:rsidRPr="00F53371">
        <w:rPr>
          <w:rStyle w:val="Char"/>
          <w:rFonts w:ascii="IRLotus" w:hAnsi="IRLotus" w:cs="IRLotus" w:hint="cs"/>
          <w:color w:val="auto"/>
          <w:sz w:val="28"/>
          <w:szCs w:val="28"/>
          <w:rtl/>
        </w:rPr>
        <w:t>«بهتر</w:t>
      </w:r>
      <w:r w:rsidR="000A3618" w:rsidRPr="00F53371">
        <w:rPr>
          <w:rStyle w:val="Char"/>
          <w:rFonts w:ascii="IRLotus" w:hAnsi="IRLotus" w:cs="IRLotus" w:hint="cs"/>
          <w:color w:val="auto"/>
          <w:sz w:val="28"/>
          <w:szCs w:val="28"/>
          <w:rtl/>
        </w:rPr>
        <w:t>ی</w:t>
      </w:r>
      <w:r w:rsidRPr="00F53371">
        <w:rPr>
          <w:rStyle w:val="Char"/>
          <w:rFonts w:ascii="IRLotus" w:hAnsi="IRLotus" w:cs="IRLotus" w:hint="cs"/>
          <w:color w:val="auto"/>
          <w:sz w:val="28"/>
          <w:szCs w:val="28"/>
          <w:rtl/>
        </w:rPr>
        <w:t>ن امر برا</w:t>
      </w:r>
      <w:r w:rsidR="000A3618" w:rsidRPr="00F53371">
        <w:rPr>
          <w:rStyle w:val="Char"/>
          <w:rFonts w:ascii="IRLotus" w:hAnsi="IRLotus" w:cs="IRLotus" w:hint="cs"/>
          <w:color w:val="auto"/>
          <w:sz w:val="28"/>
          <w:szCs w:val="28"/>
          <w:rtl/>
        </w:rPr>
        <w:t>ی</w:t>
      </w:r>
      <w:r w:rsidRPr="00F53371">
        <w:rPr>
          <w:rStyle w:val="Char"/>
          <w:rFonts w:ascii="IRLotus" w:hAnsi="IRLotus" w:cs="IRLotus" w:hint="cs"/>
          <w:color w:val="auto"/>
          <w:sz w:val="28"/>
          <w:szCs w:val="28"/>
          <w:rtl/>
        </w:rPr>
        <w:t xml:space="preserve"> بنده و غلام ا</w:t>
      </w:r>
      <w:r w:rsidR="000A3618" w:rsidRPr="00F53371">
        <w:rPr>
          <w:rStyle w:val="Char"/>
          <w:rFonts w:ascii="IRLotus" w:hAnsi="IRLotus" w:cs="IRLotus" w:hint="cs"/>
          <w:color w:val="auto"/>
          <w:sz w:val="28"/>
          <w:szCs w:val="28"/>
          <w:rtl/>
        </w:rPr>
        <w:t>ی</w:t>
      </w:r>
      <w:r w:rsidRPr="00F53371">
        <w:rPr>
          <w:rStyle w:val="Char"/>
          <w:rFonts w:ascii="IRLotus" w:hAnsi="IRLotus" w:cs="IRLotus" w:hint="cs"/>
          <w:color w:val="auto"/>
          <w:sz w:val="28"/>
          <w:szCs w:val="28"/>
          <w:rtl/>
        </w:rPr>
        <w:t xml:space="preserve">ن است </w:t>
      </w:r>
      <w:r w:rsidR="000A3618" w:rsidRPr="00F53371">
        <w:rPr>
          <w:rStyle w:val="Char"/>
          <w:rFonts w:ascii="IRLotus" w:hAnsi="IRLotus" w:cs="IRLotus" w:hint="cs"/>
          <w:color w:val="auto"/>
          <w:sz w:val="28"/>
          <w:szCs w:val="28"/>
          <w:rtl/>
        </w:rPr>
        <w:t>ک</w:t>
      </w:r>
      <w:r w:rsidRPr="00F53371">
        <w:rPr>
          <w:rStyle w:val="Char"/>
          <w:rFonts w:ascii="IRLotus" w:hAnsi="IRLotus" w:cs="IRLotus" w:hint="cs"/>
          <w:color w:val="auto"/>
          <w:sz w:val="28"/>
          <w:szCs w:val="28"/>
          <w:rtl/>
        </w:rPr>
        <w:t>ه عبادت خداوند را به نحو احسن ادا نموده و صحبت س</w:t>
      </w:r>
      <w:r w:rsidR="000A3618" w:rsidRPr="00F53371">
        <w:rPr>
          <w:rStyle w:val="Char"/>
          <w:rFonts w:ascii="IRLotus" w:hAnsi="IRLotus" w:cs="IRLotus" w:hint="cs"/>
          <w:color w:val="auto"/>
          <w:sz w:val="28"/>
          <w:szCs w:val="28"/>
          <w:rtl/>
        </w:rPr>
        <w:t>ی</w:t>
      </w:r>
      <w:r w:rsidRPr="00F53371">
        <w:rPr>
          <w:rStyle w:val="Char"/>
          <w:rFonts w:ascii="IRLotus" w:hAnsi="IRLotus" w:cs="IRLotus" w:hint="cs"/>
          <w:color w:val="auto"/>
          <w:sz w:val="28"/>
          <w:szCs w:val="28"/>
          <w:rtl/>
        </w:rPr>
        <w:t xml:space="preserve">دش را </w:t>
      </w:r>
      <w:r w:rsidR="000A3618" w:rsidRPr="00F53371">
        <w:rPr>
          <w:rStyle w:val="Char"/>
          <w:rFonts w:ascii="IRLotus" w:hAnsi="IRLotus" w:cs="IRLotus" w:hint="cs"/>
          <w:color w:val="auto"/>
          <w:sz w:val="28"/>
          <w:szCs w:val="28"/>
          <w:rtl/>
        </w:rPr>
        <w:t>ک</w:t>
      </w:r>
      <w:r w:rsidRPr="00F53371">
        <w:rPr>
          <w:rStyle w:val="Char"/>
          <w:rFonts w:ascii="IRLotus" w:hAnsi="IRLotus" w:cs="IRLotus" w:hint="cs"/>
          <w:color w:val="auto"/>
          <w:sz w:val="28"/>
          <w:szCs w:val="28"/>
          <w:rtl/>
        </w:rPr>
        <w:t>امل گردان</w:t>
      </w:r>
      <w:r w:rsidR="000A3618" w:rsidRPr="00F53371">
        <w:rPr>
          <w:rStyle w:val="Char"/>
          <w:rFonts w:ascii="IRLotus" w:hAnsi="IRLotus" w:cs="IRLotus" w:hint="cs"/>
          <w:color w:val="auto"/>
          <w:sz w:val="28"/>
          <w:szCs w:val="28"/>
          <w:rtl/>
        </w:rPr>
        <w:t>ی</w:t>
      </w:r>
      <w:r w:rsidRPr="00F53371">
        <w:rPr>
          <w:rStyle w:val="Char"/>
          <w:rFonts w:ascii="IRLotus" w:hAnsi="IRLotus" w:cs="IRLotus" w:hint="cs"/>
          <w:color w:val="auto"/>
          <w:sz w:val="28"/>
          <w:szCs w:val="28"/>
          <w:rtl/>
        </w:rPr>
        <w:t>ده باشد</w:t>
      </w:r>
      <w:r w:rsidR="000146F5" w:rsidRPr="00F53371">
        <w:rPr>
          <w:rStyle w:val="Char"/>
          <w:rFonts w:ascii="IRLotus" w:hAnsi="IRLotus" w:cs="IRLotus" w:hint="cs"/>
          <w:color w:val="auto"/>
          <w:sz w:val="28"/>
          <w:szCs w:val="28"/>
          <w:rtl/>
        </w:rPr>
        <w:t>».</w:t>
      </w:r>
    </w:p>
    <w:p w:rsidR="007A15AE" w:rsidRDefault="007A15AE" w:rsidP="00F53371">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790421" w:rsidRDefault="00A227A8" w:rsidP="00F53371">
      <w:pPr>
        <w:pStyle w:val="ab"/>
        <w:rPr>
          <w:rtl/>
        </w:rPr>
      </w:pPr>
    </w:p>
    <w:p w:rsidR="007A15AE" w:rsidRPr="00F061AA" w:rsidRDefault="007A15AE" w:rsidP="00F53371">
      <w:pPr>
        <w:pStyle w:val="a0"/>
        <w:tabs>
          <w:tab w:val="clear" w:pos="567"/>
          <w:tab w:val="right" w:pos="566"/>
        </w:tabs>
        <w:spacing w:before="0"/>
        <w:ind w:left="568" w:hanging="284"/>
        <w:contextualSpacing w:val="0"/>
        <w:rPr>
          <w:color w:val="auto"/>
          <w:sz w:val="26"/>
          <w:szCs w:val="26"/>
          <w:rtl/>
        </w:rPr>
      </w:pPr>
      <w:r w:rsidRPr="00F53371">
        <w:rPr>
          <w:rStyle w:val="Charb"/>
          <w:rFonts w:hint="cs"/>
          <w:rtl/>
        </w:rPr>
        <w:t>احسان در عبادت به چه معناست؟</w:t>
      </w:r>
    </w:p>
    <w:p w:rsidR="007A15AE" w:rsidRPr="00790421" w:rsidRDefault="00F53371" w:rsidP="00D70BA4">
      <w:pPr>
        <w:pStyle w:val="a"/>
        <w:ind w:left="568" w:hanging="284"/>
        <w:rPr>
          <w:rFonts w:cs="B Lotus"/>
          <w:color w:val="auto"/>
          <w:sz w:val="28"/>
          <w:szCs w:val="28"/>
          <w:rtl/>
        </w:rPr>
      </w:pPr>
      <w:r>
        <w:rPr>
          <w:rStyle w:val="Charb"/>
          <w:rFonts w:hint="cs"/>
          <w:rtl/>
        </w:rPr>
        <w:t xml:space="preserve"> </w:t>
      </w:r>
      <w:r w:rsidR="007A15AE" w:rsidRPr="00F53371">
        <w:rPr>
          <w:rStyle w:val="Charb"/>
          <w:rFonts w:hint="cs"/>
          <w:rtl/>
        </w:rPr>
        <w:t>پ</w:t>
      </w:r>
      <w:r w:rsidR="000A3618" w:rsidRPr="00F53371">
        <w:rPr>
          <w:rStyle w:val="Charb"/>
          <w:rFonts w:hint="cs"/>
          <w:rtl/>
        </w:rPr>
        <w:t>ی</w:t>
      </w:r>
      <w:r w:rsidR="007A15AE" w:rsidRPr="00F53371">
        <w:rPr>
          <w:rStyle w:val="Charb"/>
          <w:rFonts w:hint="cs"/>
          <w:rtl/>
        </w:rPr>
        <w:t>امبر</w:t>
      </w:r>
      <w:r w:rsidR="00EB215B" w:rsidRPr="00EB215B">
        <w:rPr>
          <w:rFonts w:ascii="AGA Arabesque" w:hAnsi="AGA Arabesque" w:cs="CTraditional Arabic" w:hint="cs"/>
          <w:color w:val="auto"/>
          <w:sz w:val="28"/>
          <w:szCs w:val="28"/>
          <w:rtl/>
        </w:rPr>
        <w:t xml:space="preserve"> ج</w:t>
      </w:r>
      <w:r w:rsidR="00DC34E5" w:rsidRPr="00F53371">
        <w:rPr>
          <w:rStyle w:val="Charb"/>
          <w:rFonts w:hint="cs"/>
          <w:rtl/>
        </w:rPr>
        <w:t xml:space="preserve"> </w:t>
      </w:r>
      <w:r w:rsidR="007A15AE" w:rsidRPr="00F53371">
        <w:rPr>
          <w:rStyle w:val="Charb"/>
          <w:rFonts w:hint="cs"/>
          <w:rtl/>
        </w:rPr>
        <w:t>در حد</w:t>
      </w:r>
      <w:r w:rsidR="000A3618" w:rsidRPr="00F53371">
        <w:rPr>
          <w:rStyle w:val="Charb"/>
          <w:rFonts w:hint="cs"/>
          <w:rtl/>
        </w:rPr>
        <w:t>ی</w:t>
      </w:r>
      <w:r w:rsidR="007A15AE" w:rsidRPr="00F53371">
        <w:rPr>
          <w:rStyle w:val="Charb"/>
          <w:rFonts w:hint="cs"/>
          <w:rtl/>
        </w:rPr>
        <w:t>ث جبرئ</w:t>
      </w:r>
      <w:r w:rsidR="000A3618" w:rsidRPr="00F53371">
        <w:rPr>
          <w:rStyle w:val="Charb"/>
          <w:rFonts w:hint="cs"/>
          <w:rtl/>
        </w:rPr>
        <w:t>ی</w:t>
      </w:r>
      <w:r w:rsidR="007A15AE" w:rsidRPr="00F53371">
        <w:rPr>
          <w:rStyle w:val="Charb"/>
          <w:rFonts w:hint="cs"/>
          <w:rtl/>
        </w:rPr>
        <w:t>ل آن را تفس</w:t>
      </w:r>
      <w:r w:rsidR="000A3618" w:rsidRPr="00F53371">
        <w:rPr>
          <w:rStyle w:val="Charb"/>
          <w:rFonts w:hint="cs"/>
          <w:rtl/>
        </w:rPr>
        <w:t>ی</w:t>
      </w:r>
      <w:r w:rsidR="007A15AE" w:rsidRPr="00F53371">
        <w:rPr>
          <w:rStyle w:val="Charb"/>
          <w:rFonts w:hint="cs"/>
          <w:rtl/>
        </w:rPr>
        <w:t>ر نموده است آنگاه که جبرئیل از او پرسید</w:t>
      </w:r>
      <w:r w:rsidR="00A7613A" w:rsidRPr="00F53371">
        <w:rPr>
          <w:rStyle w:val="Charb"/>
          <w:rFonts w:hint="cs"/>
          <w:rtl/>
        </w:rPr>
        <w:t>:</w:t>
      </w:r>
      <w:r w:rsidR="00A7613A">
        <w:rPr>
          <w:rFonts w:cs="B Lotus" w:hint="cs"/>
          <w:color w:val="auto"/>
          <w:sz w:val="28"/>
          <w:szCs w:val="28"/>
          <w:rtl/>
        </w:rPr>
        <w:t xml:space="preserve"> </w:t>
      </w:r>
    </w:p>
    <w:p w:rsidR="007A15AE" w:rsidRPr="00E94274" w:rsidRDefault="007A15AE" w:rsidP="00F53371">
      <w:pPr>
        <w:ind w:firstLine="284"/>
        <w:jc w:val="both"/>
        <w:rPr>
          <w:rStyle w:val="Char1"/>
          <w:rtl/>
        </w:rPr>
      </w:pPr>
      <w:r w:rsidRPr="00F53371">
        <w:rPr>
          <w:rStyle w:val="Chara"/>
          <w:rtl/>
        </w:rPr>
        <w:t>فأخبرني عن الإحسان؟ قال</w:t>
      </w:r>
      <w:r w:rsidR="00A7613A" w:rsidRPr="00F53371">
        <w:rPr>
          <w:rStyle w:val="Chara"/>
          <w:rtl/>
        </w:rPr>
        <w:t>:</w:t>
      </w:r>
      <w:r w:rsidR="00A7613A" w:rsidRPr="00E94274">
        <w:rPr>
          <w:rStyle w:val="Char1"/>
          <w:rtl/>
        </w:rPr>
        <w:t xml:space="preserve"> </w:t>
      </w:r>
      <w:r w:rsidR="00F53371">
        <w:rPr>
          <w:rStyle w:val="Char1"/>
          <w:rFonts w:hint="cs"/>
          <w:rtl/>
        </w:rPr>
        <w:t>«</w:t>
      </w:r>
      <w:r w:rsidRPr="00E94274">
        <w:rPr>
          <w:rStyle w:val="Char1"/>
          <w:rtl/>
        </w:rPr>
        <w:t>أن تعبد الله كأنك تراه، فإن لم تكن تراه فإنه يراك</w:t>
      </w:r>
      <w:r w:rsidRPr="00E94274">
        <w:rPr>
          <w:rStyle w:val="Char1"/>
          <w:rFonts w:hint="cs"/>
          <w:rtl/>
        </w:rPr>
        <w:t>»</w:t>
      </w:r>
      <w:r w:rsidRPr="00F53371">
        <w:rPr>
          <w:rStyle w:val="Charb"/>
          <w:vertAlign w:val="superscript"/>
          <w:rtl/>
        </w:rPr>
        <w:footnoteReference w:id="333"/>
      </w:r>
      <w:r w:rsidR="00F53371" w:rsidRPr="00F53371">
        <w:rPr>
          <w:rStyle w:val="Charb"/>
          <w:rFonts w:hint="cs"/>
          <w:rtl/>
        </w:rPr>
        <w:t>.</w:t>
      </w:r>
    </w:p>
    <w:p w:rsidR="007A15AE" w:rsidRPr="00790421" w:rsidRDefault="007A15AE" w:rsidP="00F53371">
      <w:pPr>
        <w:pStyle w:val="ab"/>
        <w:rPr>
          <w:rtl/>
        </w:rPr>
      </w:pPr>
      <w:r w:rsidRPr="00790421">
        <w:rPr>
          <w:rFonts w:hint="cs"/>
          <w:rtl/>
        </w:rPr>
        <w:t>«مرا از احسان آگاه</w:t>
      </w:r>
      <w:r w:rsidR="000A3618">
        <w:rPr>
          <w:rFonts w:hint="cs"/>
          <w:rtl/>
        </w:rPr>
        <w:t>ی</w:t>
      </w:r>
      <w:r w:rsidRPr="00790421">
        <w:rPr>
          <w:rFonts w:hint="cs"/>
          <w:rtl/>
        </w:rPr>
        <w:t xml:space="preserve"> ده</w:t>
      </w:r>
      <w:r w:rsidR="00C91B3B" w:rsidRPr="00790421">
        <w:rPr>
          <w:rFonts w:hint="cs"/>
          <w:rtl/>
        </w:rPr>
        <w:t>،</w:t>
      </w:r>
      <w:r w:rsidRPr="00790421">
        <w:rPr>
          <w:rFonts w:hint="cs"/>
          <w:rtl/>
        </w:rPr>
        <w:t xml:space="preserve"> فرمود</w:t>
      </w:r>
      <w:r w:rsidR="00A7613A">
        <w:rPr>
          <w:rFonts w:hint="cs"/>
          <w:rtl/>
        </w:rPr>
        <w:t xml:space="preserve">: </w:t>
      </w:r>
      <w:r w:rsidRPr="00790421">
        <w:rPr>
          <w:rFonts w:hint="cs"/>
          <w:rtl/>
        </w:rPr>
        <w:t>به ا</w:t>
      </w:r>
      <w:r w:rsidR="000A3618">
        <w:rPr>
          <w:rFonts w:hint="cs"/>
          <w:rtl/>
        </w:rPr>
        <w:t>ی</w:t>
      </w:r>
      <w:r w:rsidRPr="00790421">
        <w:rPr>
          <w:rFonts w:hint="cs"/>
          <w:rtl/>
        </w:rPr>
        <w:t>ن معن</w:t>
      </w:r>
      <w:r w:rsidR="000A3618">
        <w:rPr>
          <w:rFonts w:hint="cs"/>
          <w:rtl/>
        </w:rPr>
        <w:t>ی</w:t>
      </w:r>
      <w:r w:rsidRPr="00790421">
        <w:rPr>
          <w:rFonts w:hint="cs"/>
          <w:rtl/>
        </w:rPr>
        <w:t xml:space="preserve"> است </w:t>
      </w:r>
      <w:r w:rsidR="000A3618">
        <w:rPr>
          <w:rFonts w:hint="cs"/>
          <w:rtl/>
        </w:rPr>
        <w:t>ک</w:t>
      </w:r>
      <w:r w:rsidRPr="00790421">
        <w:rPr>
          <w:rFonts w:hint="cs"/>
          <w:rtl/>
        </w:rPr>
        <w:t xml:space="preserve">ه آنگونه خداوند را عبادت </w:t>
      </w:r>
      <w:r w:rsidR="000A3618">
        <w:rPr>
          <w:rFonts w:hint="cs"/>
          <w:rtl/>
        </w:rPr>
        <w:t>ک</w:t>
      </w:r>
      <w:r w:rsidRPr="00790421">
        <w:rPr>
          <w:rFonts w:hint="cs"/>
          <w:rtl/>
        </w:rPr>
        <w:t>ن</w:t>
      </w:r>
      <w:r w:rsidR="000A3618">
        <w:rPr>
          <w:rFonts w:hint="cs"/>
          <w:rtl/>
        </w:rPr>
        <w:t>ی</w:t>
      </w:r>
      <w:r w:rsidRPr="00790421">
        <w:rPr>
          <w:rFonts w:hint="cs"/>
          <w:rtl/>
        </w:rPr>
        <w:t xml:space="preserve"> </w:t>
      </w:r>
      <w:r w:rsidR="000A3618">
        <w:rPr>
          <w:rFonts w:hint="cs"/>
          <w:rtl/>
        </w:rPr>
        <w:t>ک</w:t>
      </w:r>
      <w:r w:rsidRPr="00790421">
        <w:rPr>
          <w:rFonts w:hint="cs"/>
          <w:rtl/>
        </w:rPr>
        <w:t>ه گو</w:t>
      </w:r>
      <w:r w:rsidR="000A3618">
        <w:rPr>
          <w:rFonts w:hint="cs"/>
          <w:rtl/>
        </w:rPr>
        <w:t>ی</w:t>
      </w:r>
      <w:r w:rsidRPr="00790421">
        <w:rPr>
          <w:rFonts w:hint="cs"/>
          <w:rtl/>
        </w:rPr>
        <w:t>ا او را م</w:t>
      </w:r>
      <w:r w:rsidR="000A3618">
        <w:rPr>
          <w:rFonts w:hint="cs"/>
          <w:rtl/>
        </w:rPr>
        <w:t>ی</w:t>
      </w:r>
      <w:r w:rsidRPr="00790421">
        <w:rPr>
          <w:rFonts w:hint="cs"/>
          <w:rtl/>
        </w:rPr>
        <w:t>‌ب</w:t>
      </w:r>
      <w:r w:rsidR="000A3618">
        <w:rPr>
          <w:rFonts w:hint="cs"/>
          <w:rtl/>
        </w:rPr>
        <w:t>ی</w:t>
      </w:r>
      <w:r w:rsidRPr="00790421">
        <w:rPr>
          <w:rFonts w:hint="cs"/>
          <w:rtl/>
        </w:rPr>
        <w:t>ن</w:t>
      </w:r>
      <w:r w:rsidR="000A3618">
        <w:rPr>
          <w:rFonts w:hint="cs"/>
          <w:rtl/>
        </w:rPr>
        <w:t>ی</w:t>
      </w:r>
      <w:r w:rsidRPr="00790421">
        <w:rPr>
          <w:rFonts w:hint="cs"/>
          <w:rtl/>
        </w:rPr>
        <w:t xml:space="preserve"> و اگر ا</w:t>
      </w:r>
      <w:r w:rsidR="000A3618">
        <w:rPr>
          <w:rFonts w:hint="cs"/>
          <w:rtl/>
        </w:rPr>
        <w:t>ی</w:t>
      </w:r>
      <w:r w:rsidRPr="00790421">
        <w:rPr>
          <w:rFonts w:hint="cs"/>
          <w:rtl/>
        </w:rPr>
        <w:t>ن</w:t>
      </w:r>
      <w:r w:rsidR="000A3618">
        <w:rPr>
          <w:rFonts w:hint="cs"/>
          <w:rtl/>
        </w:rPr>
        <w:t>ک</w:t>
      </w:r>
      <w:r w:rsidRPr="00790421">
        <w:rPr>
          <w:rFonts w:hint="cs"/>
          <w:rtl/>
        </w:rPr>
        <w:t>ه تو او را نم</w:t>
      </w:r>
      <w:r w:rsidR="000A3618">
        <w:rPr>
          <w:rFonts w:hint="cs"/>
          <w:rtl/>
        </w:rPr>
        <w:t>ی</w:t>
      </w:r>
      <w:r w:rsidRPr="00790421">
        <w:rPr>
          <w:rFonts w:hint="cs"/>
          <w:rtl/>
        </w:rPr>
        <w:t>‌ب</w:t>
      </w:r>
      <w:r w:rsidR="000A3618">
        <w:rPr>
          <w:rFonts w:hint="cs"/>
          <w:rtl/>
        </w:rPr>
        <w:t>ی</w:t>
      </w:r>
      <w:r w:rsidRPr="00790421">
        <w:rPr>
          <w:rFonts w:hint="cs"/>
          <w:rtl/>
        </w:rPr>
        <w:t>ن</w:t>
      </w:r>
      <w:r w:rsidR="000A3618">
        <w:rPr>
          <w:rFonts w:hint="cs"/>
          <w:rtl/>
        </w:rPr>
        <w:t>ی</w:t>
      </w:r>
      <w:r w:rsidRPr="00790421">
        <w:rPr>
          <w:rFonts w:hint="cs"/>
          <w:rtl/>
        </w:rPr>
        <w:t xml:space="preserve"> همانا او تو را م</w:t>
      </w:r>
      <w:r w:rsidR="000A3618">
        <w:rPr>
          <w:rFonts w:hint="cs"/>
          <w:rtl/>
        </w:rPr>
        <w:t>ی</w:t>
      </w:r>
      <w:r w:rsidRPr="00790421">
        <w:rPr>
          <w:rFonts w:hint="cs"/>
          <w:rtl/>
        </w:rPr>
        <w:t>‌ب</w:t>
      </w:r>
      <w:r w:rsidR="000A3618">
        <w:rPr>
          <w:rFonts w:hint="cs"/>
          <w:rtl/>
        </w:rPr>
        <w:t>ی</w:t>
      </w:r>
      <w:r w:rsidRPr="00790421">
        <w:rPr>
          <w:rFonts w:hint="cs"/>
          <w:rtl/>
        </w:rPr>
        <w:t>ند».</w:t>
      </w:r>
    </w:p>
    <w:p w:rsidR="007A15AE" w:rsidRPr="00790421" w:rsidRDefault="007A15AE" w:rsidP="00F53371">
      <w:pPr>
        <w:pStyle w:val="ab"/>
        <w:rPr>
          <w:rStyle w:val="Char"/>
          <w:rFonts w:cs="B Lotus"/>
          <w:color w:val="auto"/>
          <w:sz w:val="28"/>
          <w:szCs w:val="28"/>
          <w:rtl/>
        </w:rPr>
      </w:pPr>
      <w:r w:rsidRPr="00F53371">
        <w:rPr>
          <w:rFonts w:hint="cs"/>
          <w:rtl/>
        </w:rPr>
        <w:t>پ</w:t>
      </w:r>
      <w:r w:rsidR="000A3618" w:rsidRPr="00F53371">
        <w:rPr>
          <w:rFonts w:hint="cs"/>
          <w:rtl/>
        </w:rPr>
        <w:t>ی</w:t>
      </w:r>
      <w:r w:rsidRPr="00F53371">
        <w:rPr>
          <w:rFonts w:hint="cs"/>
          <w:rtl/>
        </w:rPr>
        <w:t>امبر</w:t>
      </w:r>
      <w:r w:rsidR="00EB215B" w:rsidRPr="00EB215B">
        <w:rPr>
          <w:rFonts w:ascii="AGA Arabesque" w:hAnsi="AGA Arabesque" w:cs="CTraditional Arabic" w:hint="cs"/>
          <w:rtl/>
        </w:rPr>
        <w:t xml:space="preserve"> ج</w:t>
      </w:r>
      <w:r w:rsidR="00DC34E5" w:rsidRPr="00F53371">
        <w:rPr>
          <w:rFonts w:hint="cs"/>
          <w:rtl/>
        </w:rPr>
        <w:t xml:space="preserve"> </w:t>
      </w:r>
      <w:r w:rsidRPr="00F53371">
        <w:rPr>
          <w:rFonts w:hint="cs"/>
          <w:rtl/>
        </w:rPr>
        <w:t xml:space="preserve">روشن ساخته است </w:t>
      </w:r>
      <w:r w:rsidR="000A3618" w:rsidRPr="00F53371">
        <w:rPr>
          <w:rFonts w:hint="cs"/>
          <w:rtl/>
        </w:rPr>
        <w:t>ک</w:t>
      </w:r>
      <w:r w:rsidRPr="00F53371">
        <w:rPr>
          <w:rFonts w:hint="cs"/>
          <w:rtl/>
        </w:rPr>
        <w:t>ه احسان دارا</w:t>
      </w:r>
      <w:r w:rsidR="000A3618" w:rsidRPr="00F53371">
        <w:rPr>
          <w:rFonts w:hint="cs"/>
          <w:rtl/>
        </w:rPr>
        <w:t>ی</w:t>
      </w:r>
      <w:r w:rsidRPr="00F53371">
        <w:rPr>
          <w:rFonts w:hint="cs"/>
          <w:rtl/>
        </w:rPr>
        <w:t xml:space="preserve"> دو مرتبه متفاوت است</w:t>
      </w:r>
      <w:r w:rsidR="00A7613A" w:rsidRPr="00F53371">
        <w:rPr>
          <w:rFonts w:hint="cs"/>
          <w:rtl/>
        </w:rPr>
        <w:t xml:space="preserve">: </w:t>
      </w:r>
    </w:p>
    <w:p w:rsidR="007A15AE" w:rsidRPr="00790421" w:rsidRDefault="007A15AE" w:rsidP="00F53371">
      <w:pPr>
        <w:pStyle w:val="ab"/>
        <w:rPr>
          <w:rtl/>
        </w:rPr>
      </w:pPr>
      <w:r w:rsidRPr="00790421">
        <w:rPr>
          <w:rFonts w:hint="cs"/>
          <w:b/>
          <w:bCs/>
          <w:rtl/>
        </w:rPr>
        <w:t>مرتبه</w:t>
      </w:r>
      <w:r w:rsidR="003B7DE1" w:rsidRPr="00790421">
        <w:rPr>
          <w:b/>
          <w:bCs/>
          <w:rtl/>
        </w:rPr>
        <w:softHyphen/>
      </w:r>
      <w:r w:rsidR="003B7DE1" w:rsidRPr="00790421">
        <w:rPr>
          <w:rFonts w:hint="cs"/>
          <w:b/>
          <w:bCs/>
          <w:rtl/>
        </w:rPr>
        <w:t>ی</w:t>
      </w:r>
      <w:r w:rsidRPr="00790421">
        <w:rPr>
          <w:rFonts w:hint="cs"/>
          <w:b/>
          <w:bCs/>
          <w:rtl/>
        </w:rPr>
        <w:t xml:space="preserve"> اول و مرتبه</w:t>
      </w:r>
      <w:r w:rsidR="003B7DE1" w:rsidRPr="00790421">
        <w:rPr>
          <w:b/>
          <w:bCs/>
          <w:rtl/>
        </w:rPr>
        <w:softHyphen/>
      </w:r>
      <w:r w:rsidR="003B7DE1" w:rsidRPr="00790421">
        <w:rPr>
          <w:rFonts w:hint="cs"/>
          <w:b/>
          <w:bCs/>
          <w:rtl/>
        </w:rPr>
        <w:t>ی</w:t>
      </w:r>
      <w:r w:rsidRPr="00790421">
        <w:rPr>
          <w:rFonts w:hint="cs"/>
          <w:b/>
          <w:bCs/>
          <w:rtl/>
        </w:rPr>
        <w:t xml:space="preserve"> عال</w:t>
      </w:r>
      <w:r w:rsidR="000A3618">
        <w:rPr>
          <w:rFonts w:hint="cs"/>
          <w:b/>
          <w:bCs/>
          <w:rtl/>
        </w:rPr>
        <w:t>ی</w:t>
      </w:r>
      <w:r w:rsidR="00C91B3B" w:rsidRPr="00790421">
        <w:rPr>
          <w:b/>
          <w:bCs/>
          <w:rtl/>
        </w:rPr>
        <w:softHyphen/>
      </w:r>
      <w:r w:rsidRPr="00790421">
        <w:rPr>
          <w:rFonts w:hint="cs"/>
          <w:b/>
          <w:bCs/>
          <w:rtl/>
        </w:rPr>
        <w:t>تر</w:t>
      </w:r>
      <w:r w:rsidR="00A7613A">
        <w:rPr>
          <w:rFonts w:hint="cs"/>
          <w:b/>
          <w:bCs/>
          <w:rtl/>
        </w:rPr>
        <w:t xml:space="preserve">: </w:t>
      </w:r>
      <w:r w:rsidRPr="00790421">
        <w:rPr>
          <w:rFonts w:hint="cs"/>
          <w:rtl/>
        </w:rPr>
        <w:t>عبادت خداوند به نحو</w:t>
      </w:r>
      <w:r w:rsidR="000A3618">
        <w:rPr>
          <w:rFonts w:hint="cs"/>
          <w:rtl/>
        </w:rPr>
        <w:t>ی</w:t>
      </w:r>
      <w:r w:rsidRPr="00790421">
        <w:rPr>
          <w:rFonts w:hint="cs"/>
          <w:rtl/>
        </w:rPr>
        <w:t xml:space="preserve"> </w:t>
      </w:r>
      <w:r w:rsidR="000A3618">
        <w:rPr>
          <w:rFonts w:hint="cs"/>
          <w:rtl/>
        </w:rPr>
        <w:t>ک</w:t>
      </w:r>
      <w:r w:rsidRPr="00790421">
        <w:rPr>
          <w:rFonts w:hint="cs"/>
          <w:rtl/>
        </w:rPr>
        <w:t>ه آنگونه بدان</w:t>
      </w:r>
      <w:r w:rsidR="000A3618">
        <w:rPr>
          <w:rFonts w:hint="cs"/>
          <w:rtl/>
        </w:rPr>
        <w:t>ی</w:t>
      </w:r>
      <w:r w:rsidRPr="00790421">
        <w:rPr>
          <w:rFonts w:hint="cs"/>
          <w:rtl/>
        </w:rPr>
        <w:t xml:space="preserve"> </w:t>
      </w:r>
      <w:r w:rsidR="000A3618">
        <w:rPr>
          <w:rFonts w:hint="cs"/>
          <w:rtl/>
        </w:rPr>
        <w:t>ک</w:t>
      </w:r>
      <w:r w:rsidRPr="00790421">
        <w:rPr>
          <w:rFonts w:hint="cs"/>
          <w:rtl/>
        </w:rPr>
        <w:t>ه او را م</w:t>
      </w:r>
      <w:r w:rsidR="000A3618">
        <w:rPr>
          <w:rFonts w:hint="cs"/>
          <w:rtl/>
        </w:rPr>
        <w:t>ی</w:t>
      </w:r>
      <w:r w:rsidRPr="00790421">
        <w:rPr>
          <w:rFonts w:hint="cs"/>
          <w:rtl/>
        </w:rPr>
        <w:t>‌ب</w:t>
      </w:r>
      <w:r w:rsidR="000A3618">
        <w:rPr>
          <w:rFonts w:hint="cs"/>
          <w:rtl/>
        </w:rPr>
        <w:t>ی</w:t>
      </w:r>
      <w:r w:rsidRPr="00790421">
        <w:rPr>
          <w:rFonts w:hint="cs"/>
          <w:rtl/>
        </w:rPr>
        <w:t>ن</w:t>
      </w:r>
      <w:r w:rsidR="000A3618">
        <w:rPr>
          <w:rFonts w:hint="cs"/>
          <w:rtl/>
        </w:rPr>
        <w:t>ی</w:t>
      </w:r>
      <w:r w:rsidRPr="00790421">
        <w:rPr>
          <w:rFonts w:hint="cs"/>
          <w:rtl/>
        </w:rPr>
        <w:t>. ا</w:t>
      </w:r>
      <w:r w:rsidR="000A3618">
        <w:rPr>
          <w:rFonts w:hint="cs"/>
          <w:rtl/>
        </w:rPr>
        <w:t>ی</w:t>
      </w:r>
      <w:r w:rsidRPr="00790421">
        <w:rPr>
          <w:rFonts w:hint="cs"/>
          <w:rtl/>
        </w:rPr>
        <w:t xml:space="preserve">ن همان مقام مشاهده است </w:t>
      </w:r>
      <w:r w:rsidR="000A3618">
        <w:rPr>
          <w:rFonts w:hint="cs"/>
          <w:rtl/>
        </w:rPr>
        <w:t>ک</w:t>
      </w:r>
      <w:r w:rsidRPr="00790421">
        <w:rPr>
          <w:rFonts w:hint="cs"/>
          <w:rtl/>
        </w:rPr>
        <w:t>ه عبارت است از عمل بنده به مقتضا</w:t>
      </w:r>
      <w:r w:rsidR="000A3618">
        <w:rPr>
          <w:rFonts w:hint="cs"/>
          <w:rtl/>
        </w:rPr>
        <w:t>ی</w:t>
      </w:r>
      <w:r w:rsidRPr="00790421">
        <w:rPr>
          <w:rFonts w:hint="cs"/>
          <w:rtl/>
        </w:rPr>
        <w:t xml:space="preserve"> مشاهده</w:t>
      </w:r>
      <w:r w:rsidR="00C91B3B" w:rsidRPr="00790421">
        <w:rPr>
          <w:rtl/>
        </w:rPr>
        <w:softHyphen/>
      </w:r>
      <w:r w:rsidR="00C91B3B" w:rsidRPr="00790421">
        <w:rPr>
          <w:rFonts w:hint="cs"/>
          <w:rtl/>
        </w:rPr>
        <w:t>ی</w:t>
      </w:r>
      <w:r w:rsidRPr="00790421">
        <w:rPr>
          <w:rFonts w:hint="cs"/>
          <w:rtl/>
        </w:rPr>
        <w:t xml:space="preserve"> قلب</w:t>
      </w:r>
      <w:r w:rsidR="000A3618">
        <w:rPr>
          <w:rFonts w:hint="cs"/>
          <w:rtl/>
        </w:rPr>
        <w:t>ی</w:t>
      </w:r>
      <w:r w:rsidRPr="00790421">
        <w:rPr>
          <w:rFonts w:hint="cs"/>
          <w:rtl/>
        </w:rPr>
        <w:t xml:space="preserve"> پروردگار، به ا</w:t>
      </w:r>
      <w:r w:rsidR="000A3618">
        <w:rPr>
          <w:rFonts w:hint="cs"/>
          <w:rtl/>
        </w:rPr>
        <w:t>ی</w:t>
      </w:r>
      <w:r w:rsidRPr="00790421">
        <w:rPr>
          <w:rFonts w:hint="cs"/>
          <w:rtl/>
        </w:rPr>
        <w:t>ن معن</w:t>
      </w:r>
      <w:r w:rsidR="000A3618">
        <w:rPr>
          <w:rFonts w:hint="cs"/>
          <w:rtl/>
        </w:rPr>
        <w:t>ی</w:t>
      </w:r>
      <w:r w:rsidRPr="00790421">
        <w:rPr>
          <w:rFonts w:hint="cs"/>
          <w:rtl/>
        </w:rPr>
        <w:t xml:space="preserve"> </w:t>
      </w:r>
      <w:r w:rsidR="000A3618">
        <w:rPr>
          <w:rFonts w:hint="cs"/>
          <w:rtl/>
        </w:rPr>
        <w:t>ک</w:t>
      </w:r>
      <w:r w:rsidRPr="00790421">
        <w:rPr>
          <w:rFonts w:hint="cs"/>
          <w:rtl/>
        </w:rPr>
        <w:t>ه قلب انسان به نور ا</w:t>
      </w:r>
      <w:r w:rsidR="000A3618">
        <w:rPr>
          <w:rFonts w:hint="cs"/>
          <w:rtl/>
        </w:rPr>
        <w:t>ی</w:t>
      </w:r>
      <w:r w:rsidRPr="00790421">
        <w:rPr>
          <w:rFonts w:hint="cs"/>
          <w:rtl/>
        </w:rPr>
        <w:t>مان روشن و بص</w:t>
      </w:r>
      <w:r w:rsidR="000A3618">
        <w:rPr>
          <w:rFonts w:hint="cs"/>
          <w:rtl/>
        </w:rPr>
        <w:t>ی</w:t>
      </w:r>
      <w:r w:rsidRPr="00790421">
        <w:rPr>
          <w:rFonts w:hint="cs"/>
          <w:rtl/>
        </w:rPr>
        <w:t>رت او در شناخت و عرفان پروردگار، نافذ گردد تا ا</w:t>
      </w:r>
      <w:r w:rsidR="000A3618">
        <w:rPr>
          <w:rFonts w:hint="cs"/>
          <w:rtl/>
        </w:rPr>
        <w:t>ی</w:t>
      </w:r>
      <w:r w:rsidRPr="00790421">
        <w:rPr>
          <w:rFonts w:hint="cs"/>
          <w:rtl/>
        </w:rPr>
        <w:t>ن</w:t>
      </w:r>
      <w:r w:rsidR="000A3618">
        <w:rPr>
          <w:rFonts w:hint="cs"/>
          <w:rtl/>
        </w:rPr>
        <w:t>ک</w:t>
      </w:r>
      <w:r w:rsidRPr="00790421">
        <w:rPr>
          <w:rFonts w:hint="cs"/>
          <w:rtl/>
        </w:rPr>
        <w:t>ه غ</w:t>
      </w:r>
      <w:r w:rsidR="000A3618">
        <w:rPr>
          <w:rFonts w:hint="cs"/>
          <w:rtl/>
        </w:rPr>
        <w:t>ی</w:t>
      </w:r>
      <w:r w:rsidRPr="00790421">
        <w:rPr>
          <w:rFonts w:hint="cs"/>
          <w:rtl/>
        </w:rPr>
        <w:t>ب</w:t>
      </w:r>
      <w:r w:rsidR="000A3618">
        <w:rPr>
          <w:rFonts w:hint="cs"/>
          <w:rtl/>
        </w:rPr>
        <w:t>ی</w:t>
      </w:r>
      <w:r w:rsidRPr="00790421">
        <w:rPr>
          <w:rFonts w:hint="cs"/>
          <w:rtl/>
        </w:rPr>
        <w:t>ات را مانند آنچه ع</w:t>
      </w:r>
      <w:r w:rsidR="000A3618">
        <w:rPr>
          <w:rFonts w:hint="cs"/>
          <w:rtl/>
        </w:rPr>
        <w:t>ی</w:t>
      </w:r>
      <w:r w:rsidRPr="00790421">
        <w:rPr>
          <w:rFonts w:hint="cs"/>
          <w:rtl/>
        </w:rPr>
        <w:t xml:space="preserve">ان است، قبول </w:t>
      </w:r>
      <w:r w:rsidR="000A3618">
        <w:rPr>
          <w:rFonts w:hint="cs"/>
          <w:rtl/>
        </w:rPr>
        <w:t>ک</w:t>
      </w:r>
      <w:r w:rsidRPr="00790421">
        <w:rPr>
          <w:rFonts w:hint="cs"/>
          <w:rtl/>
        </w:rPr>
        <w:t>ند. ا</w:t>
      </w:r>
      <w:r w:rsidR="000A3618">
        <w:rPr>
          <w:rFonts w:hint="cs"/>
          <w:rtl/>
        </w:rPr>
        <w:t>ی</w:t>
      </w:r>
      <w:r w:rsidRPr="00790421">
        <w:rPr>
          <w:rFonts w:hint="cs"/>
          <w:rtl/>
        </w:rPr>
        <w:t>ن حق</w:t>
      </w:r>
      <w:r w:rsidR="000A3618">
        <w:rPr>
          <w:rFonts w:hint="cs"/>
          <w:rtl/>
        </w:rPr>
        <w:t>ی</w:t>
      </w:r>
      <w:r w:rsidRPr="00790421">
        <w:rPr>
          <w:rFonts w:hint="cs"/>
          <w:rtl/>
        </w:rPr>
        <w:t>قت مقام احسان است.</w:t>
      </w:r>
    </w:p>
    <w:p w:rsidR="007A15AE" w:rsidRPr="00790421" w:rsidRDefault="007A15AE" w:rsidP="00F53371">
      <w:pPr>
        <w:pStyle w:val="ab"/>
        <w:rPr>
          <w:rtl/>
        </w:rPr>
      </w:pPr>
      <w:r w:rsidRPr="00790421">
        <w:rPr>
          <w:rFonts w:hint="cs"/>
          <w:b/>
          <w:bCs/>
          <w:rtl/>
        </w:rPr>
        <w:t>مرتبه دوم</w:t>
      </w:r>
      <w:r w:rsidR="00A7613A">
        <w:rPr>
          <w:rFonts w:hint="cs"/>
          <w:b/>
          <w:bCs/>
          <w:rtl/>
        </w:rPr>
        <w:t xml:space="preserve">: </w:t>
      </w:r>
      <w:r w:rsidRPr="00790421">
        <w:rPr>
          <w:rFonts w:hint="cs"/>
          <w:rtl/>
        </w:rPr>
        <w:t>مقام مراقبت به ا</w:t>
      </w:r>
      <w:r w:rsidR="000A3618">
        <w:rPr>
          <w:rFonts w:hint="cs"/>
          <w:rtl/>
        </w:rPr>
        <w:t>ی</w:t>
      </w:r>
      <w:r w:rsidRPr="00790421">
        <w:rPr>
          <w:rFonts w:hint="cs"/>
          <w:rtl/>
        </w:rPr>
        <w:t xml:space="preserve">ن صورت </w:t>
      </w:r>
      <w:r w:rsidR="000A3618">
        <w:rPr>
          <w:rFonts w:hint="cs"/>
          <w:rtl/>
        </w:rPr>
        <w:t>ک</w:t>
      </w:r>
      <w:r w:rsidRPr="00790421">
        <w:rPr>
          <w:rFonts w:hint="cs"/>
          <w:rtl/>
        </w:rPr>
        <w:t>ه بنده بر مبنا</w:t>
      </w:r>
      <w:r w:rsidR="000A3618">
        <w:rPr>
          <w:rFonts w:hint="cs"/>
          <w:rtl/>
        </w:rPr>
        <w:t>ی</w:t>
      </w:r>
      <w:r w:rsidRPr="00790421">
        <w:rPr>
          <w:rFonts w:hint="cs"/>
          <w:rtl/>
        </w:rPr>
        <w:t xml:space="preserve"> استحضار رؤ</w:t>
      </w:r>
      <w:r w:rsidR="000A3618">
        <w:rPr>
          <w:rFonts w:hint="cs"/>
          <w:rtl/>
        </w:rPr>
        <w:t>ی</w:t>
      </w:r>
      <w:r w:rsidRPr="00790421">
        <w:rPr>
          <w:rFonts w:hint="cs"/>
          <w:rtl/>
        </w:rPr>
        <w:t>ت اله</w:t>
      </w:r>
      <w:r w:rsidR="000A3618">
        <w:rPr>
          <w:rFonts w:hint="cs"/>
          <w:rtl/>
        </w:rPr>
        <w:t>ی</w:t>
      </w:r>
      <w:r w:rsidRPr="00790421">
        <w:rPr>
          <w:rFonts w:hint="cs"/>
          <w:rtl/>
        </w:rPr>
        <w:t xml:space="preserve"> در نفس و قلب خود و آگاه</w:t>
      </w:r>
      <w:r w:rsidR="000A3618">
        <w:rPr>
          <w:rFonts w:hint="cs"/>
          <w:rtl/>
        </w:rPr>
        <w:t>ی</w:t>
      </w:r>
      <w:r w:rsidRPr="00790421">
        <w:rPr>
          <w:rFonts w:hint="cs"/>
          <w:rtl/>
        </w:rPr>
        <w:t xml:space="preserve"> از خداوند و نزد</w:t>
      </w:r>
      <w:r w:rsidR="000A3618">
        <w:rPr>
          <w:rFonts w:hint="cs"/>
          <w:rtl/>
        </w:rPr>
        <w:t>یک</w:t>
      </w:r>
      <w:r w:rsidRPr="00790421">
        <w:rPr>
          <w:rFonts w:hint="cs"/>
          <w:rtl/>
        </w:rPr>
        <w:t xml:space="preserve"> بودن او</w:t>
      </w:r>
      <w:r w:rsidR="002C392A" w:rsidRPr="00790421">
        <w:rPr>
          <w:rFonts w:hint="cs"/>
          <w:rtl/>
        </w:rPr>
        <w:t>،</w:t>
      </w:r>
      <w:r w:rsidRPr="00790421">
        <w:rPr>
          <w:rFonts w:hint="cs"/>
          <w:rtl/>
        </w:rPr>
        <w:t xml:space="preserve"> عبادت خدا</w:t>
      </w:r>
      <w:r w:rsidR="000A3618">
        <w:rPr>
          <w:rFonts w:hint="cs"/>
          <w:rtl/>
        </w:rPr>
        <w:t>ی</w:t>
      </w:r>
      <w:r w:rsidRPr="00790421">
        <w:rPr>
          <w:rFonts w:hint="cs"/>
          <w:rtl/>
        </w:rPr>
        <w:t xml:space="preserve"> را به جا</w:t>
      </w:r>
      <w:r w:rsidR="000A3618">
        <w:rPr>
          <w:rFonts w:hint="cs"/>
          <w:rtl/>
        </w:rPr>
        <w:t>ی</w:t>
      </w:r>
      <w:r w:rsidRPr="00790421">
        <w:rPr>
          <w:rFonts w:hint="cs"/>
          <w:rtl/>
        </w:rPr>
        <w:t xml:space="preserve"> آورد. پس هرگاه ا</w:t>
      </w:r>
      <w:r w:rsidR="000A3618">
        <w:rPr>
          <w:rFonts w:hint="cs"/>
          <w:rtl/>
        </w:rPr>
        <w:t>ی</w:t>
      </w:r>
      <w:r w:rsidRPr="00790421">
        <w:rPr>
          <w:rFonts w:hint="cs"/>
          <w:rtl/>
        </w:rPr>
        <w:t xml:space="preserve">ن را در اعمالش حاضر </w:t>
      </w:r>
      <w:r w:rsidR="000A3618">
        <w:rPr>
          <w:rFonts w:hint="cs"/>
          <w:rtl/>
        </w:rPr>
        <w:t>ک</w:t>
      </w:r>
      <w:r w:rsidRPr="00790421">
        <w:rPr>
          <w:rFonts w:hint="cs"/>
          <w:rtl/>
        </w:rPr>
        <w:t>رد و برمقتضا</w:t>
      </w:r>
      <w:r w:rsidR="000A3618">
        <w:rPr>
          <w:rFonts w:hint="cs"/>
          <w:rtl/>
        </w:rPr>
        <w:t>ی</w:t>
      </w:r>
      <w:r w:rsidRPr="00790421">
        <w:rPr>
          <w:rFonts w:hint="cs"/>
          <w:rtl/>
        </w:rPr>
        <w:t xml:space="preserve"> آن عمل نمود، برا</w:t>
      </w:r>
      <w:r w:rsidR="000A3618">
        <w:rPr>
          <w:rFonts w:hint="cs"/>
          <w:rtl/>
        </w:rPr>
        <w:t>ی</w:t>
      </w:r>
      <w:r w:rsidRPr="00790421">
        <w:rPr>
          <w:rFonts w:hint="cs"/>
          <w:rtl/>
        </w:rPr>
        <w:t xml:space="preserve"> خداوند اخلاص </w:t>
      </w:r>
      <w:r w:rsidR="000A3618">
        <w:rPr>
          <w:rFonts w:hint="cs"/>
          <w:rtl/>
        </w:rPr>
        <w:t>ی</w:t>
      </w:r>
      <w:r w:rsidRPr="00790421">
        <w:rPr>
          <w:rFonts w:hint="cs"/>
          <w:rtl/>
        </w:rPr>
        <w:t>افته است. به ا</w:t>
      </w:r>
      <w:r w:rsidR="000A3618">
        <w:rPr>
          <w:rFonts w:hint="cs"/>
          <w:rtl/>
        </w:rPr>
        <w:t>ی</w:t>
      </w:r>
      <w:r w:rsidRPr="00790421">
        <w:rPr>
          <w:rFonts w:hint="cs"/>
          <w:rtl/>
        </w:rPr>
        <w:t>ن دل</w:t>
      </w:r>
      <w:r w:rsidR="000A3618">
        <w:rPr>
          <w:rFonts w:hint="cs"/>
          <w:rtl/>
        </w:rPr>
        <w:t>ی</w:t>
      </w:r>
      <w:r w:rsidRPr="00790421">
        <w:rPr>
          <w:rFonts w:hint="cs"/>
          <w:rtl/>
        </w:rPr>
        <w:t xml:space="preserve">ل </w:t>
      </w:r>
      <w:r w:rsidR="000A3618">
        <w:rPr>
          <w:rFonts w:hint="cs"/>
          <w:rtl/>
        </w:rPr>
        <w:t>ک</w:t>
      </w:r>
      <w:r w:rsidRPr="00790421">
        <w:rPr>
          <w:rFonts w:hint="cs"/>
          <w:rtl/>
        </w:rPr>
        <w:t>ه استحضار ا</w:t>
      </w:r>
      <w:r w:rsidR="000A3618">
        <w:rPr>
          <w:rFonts w:hint="cs"/>
          <w:rtl/>
        </w:rPr>
        <w:t>ی</w:t>
      </w:r>
      <w:r w:rsidRPr="00790421">
        <w:rPr>
          <w:rFonts w:hint="cs"/>
          <w:rtl/>
        </w:rPr>
        <w:t>ن مقام در عبادت مانع از التفات به غ</w:t>
      </w:r>
      <w:r w:rsidR="000A3618">
        <w:rPr>
          <w:rFonts w:hint="cs"/>
          <w:rtl/>
        </w:rPr>
        <w:t>ی</w:t>
      </w:r>
      <w:r w:rsidRPr="00790421">
        <w:rPr>
          <w:rFonts w:hint="cs"/>
          <w:rtl/>
        </w:rPr>
        <w:t>ر او م</w:t>
      </w:r>
      <w:r w:rsidR="000A3618">
        <w:rPr>
          <w:rFonts w:hint="cs"/>
          <w:rtl/>
        </w:rPr>
        <w:t>ی</w:t>
      </w:r>
      <w:r w:rsidRPr="00790421">
        <w:rPr>
          <w:rFonts w:hint="cs"/>
          <w:rtl/>
        </w:rPr>
        <w:t xml:space="preserve">‌شود. </w:t>
      </w:r>
    </w:p>
    <w:p w:rsidR="007A15AE" w:rsidRPr="00790421" w:rsidRDefault="007A15AE" w:rsidP="00F53371">
      <w:pPr>
        <w:pStyle w:val="ab"/>
        <w:rPr>
          <w:rtl/>
        </w:rPr>
      </w:pPr>
      <w:r w:rsidRPr="00790421">
        <w:rPr>
          <w:rFonts w:hint="cs"/>
          <w:rtl/>
        </w:rPr>
        <w:t>بر حسب بص</w:t>
      </w:r>
      <w:r w:rsidR="000A3618">
        <w:rPr>
          <w:rFonts w:hint="cs"/>
          <w:rtl/>
        </w:rPr>
        <w:t>ی</w:t>
      </w:r>
      <w:r w:rsidRPr="00790421">
        <w:rPr>
          <w:rFonts w:hint="cs"/>
          <w:rtl/>
        </w:rPr>
        <w:t>رت شخص ا</w:t>
      </w:r>
      <w:r w:rsidR="000A3618">
        <w:rPr>
          <w:rFonts w:hint="cs"/>
          <w:rtl/>
        </w:rPr>
        <w:t>ی</w:t>
      </w:r>
      <w:r w:rsidRPr="00790421">
        <w:rPr>
          <w:rFonts w:hint="cs"/>
          <w:rtl/>
        </w:rPr>
        <w:t>ن دو مقام تفاوت م</w:t>
      </w:r>
      <w:r w:rsidR="000A3618">
        <w:rPr>
          <w:rFonts w:hint="cs"/>
          <w:rtl/>
        </w:rPr>
        <w:t>ی</w:t>
      </w:r>
      <w:r w:rsidRPr="00790421">
        <w:rPr>
          <w:rFonts w:hint="cs"/>
          <w:rtl/>
        </w:rPr>
        <w:t>‌</w:t>
      </w:r>
      <w:r w:rsidR="000A3618">
        <w:rPr>
          <w:rFonts w:hint="cs"/>
          <w:rtl/>
        </w:rPr>
        <w:t>ی</w:t>
      </w:r>
      <w:r w:rsidRPr="00790421">
        <w:rPr>
          <w:rFonts w:hint="cs"/>
          <w:rtl/>
        </w:rPr>
        <w:t>ابند.</w:t>
      </w:r>
    </w:p>
    <w:p w:rsidR="007A15AE" w:rsidRDefault="007A15AE" w:rsidP="00F53371">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F53371" w:rsidRPr="00790421" w:rsidRDefault="00F53371" w:rsidP="00F53371">
      <w:pPr>
        <w:pStyle w:val="ab"/>
        <w:ind w:firstLine="0"/>
        <w:jc w:val="center"/>
        <w:rPr>
          <w:rtl/>
        </w:rPr>
      </w:pPr>
    </w:p>
    <w:p w:rsidR="007A15AE" w:rsidRPr="00790421" w:rsidRDefault="007A15AE" w:rsidP="00F53371">
      <w:pPr>
        <w:pStyle w:val="a0"/>
        <w:tabs>
          <w:tab w:val="clear" w:pos="567"/>
          <w:tab w:val="right" w:pos="566"/>
        </w:tabs>
        <w:spacing w:before="0"/>
        <w:ind w:left="568" w:hanging="284"/>
        <w:contextualSpacing w:val="0"/>
        <w:rPr>
          <w:rStyle w:val="Char"/>
          <w:rFonts w:cs="B Lotus"/>
          <w:color w:val="auto"/>
          <w:sz w:val="28"/>
          <w:szCs w:val="28"/>
          <w:rtl/>
        </w:rPr>
      </w:pPr>
      <w:r w:rsidRPr="00F53371">
        <w:rPr>
          <w:rStyle w:val="Charb"/>
          <w:rFonts w:hint="cs"/>
          <w:rtl/>
        </w:rPr>
        <w:t>ضد ايمان چيست؟</w:t>
      </w:r>
    </w:p>
    <w:p w:rsidR="007A15AE" w:rsidRPr="00790421" w:rsidRDefault="00F53371" w:rsidP="00F53371">
      <w:pPr>
        <w:pStyle w:val="a"/>
        <w:ind w:left="568" w:hanging="284"/>
        <w:jc w:val="both"/>
        <w:rPr>
          <w:rFonts w:cs="B Lotus"/>
          <w:color w:val="auto"/>
          <w:sz w:val="28"/>
          <w:szCs w:val="28"/>
        </w:rPr>
      </w:pPr>
      <w:r>
        <w:rPr>
          <w:rFonts w:cs="B Lotus" w:hint="cs"/>
          <w:color w:val="auto"/>
          <w:sz w:val="28"/>
          <w:szCs w:val="28"/>
          <w:rtl/>
        </w:rPr>
        <w:lastRenderedPageBreak/>
        <w:t xml:space="preserve"> </w:t>
      </w:r>
      <w:r w:rsidR="007A15AE" w:rsidRPr="00F53371">
        <w:rPr>
          <w:rStyle w:val="Charb"/>
          <w:rFonts w:hint="cs"/>
          <w:rtl/>
        </w:rPr>
        <w:t>ضد ا</w:t>
      </w:r>
      <w:r w:rsidR="000A3618" w:rsidRPr="00F53371">
        <w:rPr>
          <w:rStyle w:val="Charb"/>
          <w:rFonts w:hint="cs"/>
          <w:rtl/>
        </w:rPr>
        <w:t>ی</w:t>
      </w:r>
      <w:r w:rsidR="007A15AE" w:rsidRPr="00F53371">
        <w:rPr>
          <w:rStyle w:val="Charb"/>
          <w:rFonts w:hint="cs"/>
          <w:rtl/>
        </w:rPr>
        <w:t>مان</w:t>
      </w:r>
      <w:r w:rsidR="00C075FF" w:rsidRPr="00F53371">
        <w:rPr>
          <w:rStyle w:val="Charb"/>
          <w:rFonts w:hint="cs"/>
          <w:rtl/>
        </w:rPr>
        <w:t>،</w:t>
      </w:r>
      <w:r w:rsidR="007A15AE" w:rsidRPr="00F53371">
        <w:rPr>
          <w:rStyle w:val="Charb"/>
          <w:rFonts w:hint="cs"/>
          <w:rtl/>
        </w:rPr>
        <w:t xml:space="preserve"> </w:t>
      </w:r>
      <w:r w:rsidR="000A3618" w:rsidRPr="00F53371">
        <w:rPr>
          <w:rStyle w:val="Charb"/>
          <w:rFonts w:hint="cs"/>
          <w:rtl/>
        </w:rPr>
        <w:t>ک</w:t>
      </w:r>
      <w:r w:rsidR="007A15AE" w:rsidRPr="00F53371">
        <w:rPr>
          <w:rStyle w:val="Charb"/>
          <w:rFonts w:hint="cs"/>
          <w:rtl/>
        </w:rPr>
        <w:t>فر است و همانند ا</w:t>
      </w:r>
      <w:r w:rsidR="000A3618" w:rsidRPr="00F53371">
        <w:rPr>
          <w:rStyle w:val="Charb"/>
          <w:rFonts w:hint="cs"/>
          <w:rtl/>
        </w:rPr>
        <w:t>ی</w:t>
      </w:r>
      <w:r w:rsidR="007A15AE" w:rsidRPr="00F53371">
        <w:rPr>
          <w:rStyle w:val="Charb"/>
          <w:rFonts w:hint="cs"/>
          <w:rtl/>
        </w:rPr>
        <w:t xml:space="preserve">مان، </w:t>
      </w:r>
      <w:r w:rsidR="000A3618" w:rsidRPr="00F53371">
        <w:rPr>
          <w:rStyle w:val="Charb"/>
          <w:rFonts w:hint="cs"/>
          <w:rtl/>
        </w:rPr>
        <w:t>ک</w:t>
      </w:r>
      <w:r w:rsidR="007A15AE" w:rsidRPr="00F53371">
        <w:rPr>
          <w:rStyle w:val="Charb"/>
          <w:rFonts w:hint="cs"/>
          <w:rtl/>
        </w:rPr>
        <w:t>فر</w:t>
      </w:r>
      <w:r w:rsidR="003B7DE1" w:rsidRPr="00F53371">
        <w:rPr>
          <w:rStyle w:val="Charb"/>
          <w:rFonts w:hint="cs"/>
          <w:rtl/>
        </w:rPr>
        <w:t xml:space="preserve"> نیز</w:t>
      </w:r>
      <w:r w:rsidR="007A15AE" w:rsidRPr="00F53371">
        <w:rPr>
          <w:rStyle w:val="Charb"/>
          <w:rFonts w:hint="cs"/>
          <w:rtl/>
        </w:rPr>
        <w:t xml:space="preserve"> اصل و شعبه‌ها</w:t>
      </w:r>
      <w:r w:rsidR="000A3618" w:rsidRPr="00F53371">
        <w:rPr>
          <w:rStyle w:val="Charb"/>
          <w:rFonts w:hint="cs"/>
          <w:rtl/>
        </w:rPr>
        <w:t>یی</w:t>
      </w:r>
      <w:r w:rsidR="007A15AE" w:rsidRPr="00F53371">
        <w:rPr>
          <w:rStyle w:val="Charb"/>
          <w:rFonts w:hint="cs"/>
          <w:rtl/>
        </w:rPr>
        <w:t xml:space="preserve"> دارد، و قبلاً گفته شد </w:t>
      </w:r>
      <w:r w:rsidR="000A3618" w:rsidRPr="00F53371">
        <w:rPr>
          <w:rStyle w:val="Charb"/>
          <w:rFonts w:hint="cs"/>
          <w:rtl/>
        </w:rPr>
        <w:t>ک</w:t>
      </w:r>
      <w:r w:rsidR="007A15AE" w:rsidRPr="00F53371">
        <w:rPr>
          <w:rStyle w:val="Charb"/>
          <w:rFonts w:hint="cs"/>
          <w:rtl/>
        </w:rPr>
        <w:t>ه اصل ا</w:t>
      </w:r>
      <w:r w:rsidR="000A3618" w:rsidRPr="00F53371">
        <w:rPr>
          <w:rStyle w:val="Charb"/>
          <w:rFonts w:hint="cs"/>
          <w:rtl/>
        </w:rPr>
        <w:t>ی</w:t>
      </w:r>
      <w:r w:rsidR="007A15AE" w:rsidRPr="00F53371">
        <w:rPr>
          <w:rStyle w:val="Charb"/>
          <w:rFonts w:hint="cs"/>
          <w:rtl/>
        </w:rPr>
        <w:t>مان تصد</w:t>
      </w:r>
      <w:r w:rsidR="000A3618" w:rsidRPr="00F53371">
        <w:rPr>
          <w:rStyle w:val="Charb"/>
          <w:rFonts w:hint="cs"/>
          <w:rtl/>
        </w:rPr>
        <w:t>ی</w:t>
      </w:r>
      <w:r w:rsidR="007A15AE" w:rsidRPr="00F53371">
        <w:rPr>
          <w:rStyle w:val="Charb"/>
          <w:rFonts w:hint="cs"/>
          <w:rtl/>
        </w:rPr>
        <w:t>ق اقرارگونه‌ا</w:t>
      </w:r>
      <w:r w:rsidR="000A3618" w:rsidRPr="00F53371">
        <w:rPr>
          <w:rStyle w:val="Charb"/>
          <w:rFonts w:hint="cs"/>
          <w:rtl/>
        </w:rPr>
        <w:t>ی</w:t>
      </w:r>
      <w:r w:rsidR="007A15AE" w:rsidRPr="00F53371">
        <w:rPr>
          <w:rStyle w:val="Charb"/>
          <w:rFonts w:hint="cs"/>
          <w:rtl/>
        </w:rPr>
        <w:t>ست که مستلزم اطاعت و انق</w:t>
      </w:r>
      <w:r w:rsidR="000A3618" w:rsidRPr="00F53371">
        <w:rPr>
          <w:rStyle w:val="Charb"/>
          <w:rFonts w:hint="cs"/>
          <w:rtl/>
        </w:rPr>
        <w:t>ی</w:t>
      </w:r>
      <w:r w:rsidR="007A15AE" w:rsidRPr="00F53371">
        <w:rPr>
          <w:rStyle w:val="Charb"/>
          <w:rFonts w:hint="cs"/>
          <w:rtl/>
        </w:rPr>
        <w:t>اد بدن</w:t>
      </w:r>
      <w:r w:rsidR="000A3618" w:rsidRPr="00F53371">
        <w:rPr>
          <w:rStyle w:val="Charb"/>
          <w:rFonts w:hint="cs"/>
          <w:rtl/>
        </w:rPr>
        <w:t>ی</w:t>
      </w:r>
      <w:r w:rsidR="007A15AE" w:rsidRPr="00F53371">
        <w:rPr>
          <w:rStyle w:val="Charb"/>
          <w:rFonts w:hint="cs"/>
          <w:rtl/>
        </w:rPr>
        <w:t xml:space="preserve"> م</w:t>
      </w:r>
      <w:r w:rsidR="000A3618" w:rsidRPr="00F53371">
        <w:rPr>
          <w:rStyle w:val="Charb"/>
          <w:rFonts w:hint="cs"/>
          <w:rtl/>
        </w:rPr>
        <w:t>ی</w:t>
      </w:r>
      <w:r w:rsidR="007A15AE" w:rsidRPr="00F53371">
        <w:rPr>
          <w:rStyle w:val="Charb"/>
          <w:rFonts w:hint="cs"/>
          <w:rtl/>
        </w:rPr>
        <w:softHyphen/>
        <w:t>باشد.</w:t>
      </w:r>
    </w:p>
    <w:p w:rsidR="007A15AE" w:rsidRPr="00790421" w:rsidRDefault="007A15AE" w:rsidP="00F53371">
      <w:pPr>
        <w:pStyle w:val="ab"/>
        <w:rPr>
          <w:rtl/>
        </w:rPr>
      </w:pPr>
      <w:r w:rsidRPr="00790421">
        <w:rPr>
          <w:rFonts w:hint="cs"/>
          <w:rtl/>
        </w:rPr>
        <w:t xml:space="preserve"> اصل </w:t>
      </w:r>
      <w:r w:rsidR="000A3618">
        <w:rPr>
          <w:rFonts w:hint="cs"/>
          <w:rtl/>
        </w:rPr>
        <w:t>ک</w:t>
      </w:r>
      <w:r w:rsidRPr="00790421">
        <w:rPr>
          <w:rFonts w:hint="cs"/>
          <w:rtl/>
        </w:rPr>
        <w:t>فر ن</w:t>
      </w:r>
      <w:r w:rsidR="000A3618">
        <w:rPr>
          <w:rFonts w:hint="cs"/>
          <w:rtl/>
        </w:rPr>
        <w:t>ی</w:t>
      </w:r>
      <w:r w:rsidRPr="00790421">
        <w:rPr>
          <w:rFonts w:hint="cs"/>
          <w:rtl/>
        </w:rPr>
        <w:t>ز جحود و ان</w:t>
      </w:r>
      <w:r w:rsidR="000A3618">
        <w:rPr>
          <w:rFonts w:hint="cs"/>
          <w:rtl/>
        </w:rPr>
        <w:t>ک</w:t>
      </w:r>
      <w:r w:rsidRPr="00790421">
        <w:rPr>
          <w:rFonts w:hint="cs"/>
          <w:rtl/>
        </w:rPr>
        <w:t>ار و سرپ</w:t>
      </w:r>
      <w:r w:rsidR="000A3618">
        <w:rPr>
          <w:rFonts w:hint="cs"/>
          <w:rtl/>
        </w:rPr>
        <w:t>ی</w:t>
      </w:r>
      <w:r w:rsidRPr="00790421">
        <w:rPr>
          <w:rFonts w:hint="cs"/>
          <w:rtl/>
        </w:rPr>
        <w:t>چ</w:t>
      </w:r>
      <w:r w:rsidR="000A3618">
        <w:rPr>
          <w:rFonts w:hint="cs"/>
          <w:rtl/>
        </w:rPr>
        <w:t>ی</w:t>
      </w:r>
      <w:r w:rsidRPr="00790421">
        <w:rPr>
          <w:rFonts w:hint="cs"/>
          <w:rtl/>
        </w:rPr>
        <w:t xml:space="preserve"> نش</w:t>
      </w:r>
      <w:r w:rsidR="00E50ABF" w:rsidRPr="00790421">
        <w:rPr>
          <w:rFonts w:hint="cs"/>
          <w:rtl/>
        </w:rPr>
        <w:t>أ</w:t>
      </w:r>
      <w:r w:rsidRPr="00790421">
        <w:rPr>
          <w:rFonts w:hint="cs"/>
          <w:rtl/>
        </w:rPr>
        <w:t>ت</w:t>
      </w:r>
      <w:r w:rsidRPr="00790421">
        <w:rPr>
          <w:rFonts w:hint="cs"/>
          <w:rtl/>
        </w:rPr>
        <w:softHyphen/>
        <w:t>گرفته از</w:t>
      </w:r>
      <w:r w:rsidR="00A7613A">
        <w:rPr>
          <w:rFonts w:hint="cs"/>
          <w:rtl/>
        </w:rPr>
        <w:t xml:space="preserve"> </w:t>
      </w:r>
      <w:r w:rsidRPr="00790421">
        <w:rPr>
          <w:rFonts w:hint="cs"/>
          <w:rtl/>
        </w:rPr>
        <w:t>است</w:t>
      </w:r>
      <w:r w:rsidR="000A3618">
        <w:rPr>
          <w:rFonts w:hint="cs"/>
          <w:rtl/>
        </w:rPr>
        <w:t>ک</w:t>
      </w:r>
      <w:r w:rsidRPr="00790421">
        <w:rPr>
          <w:rFonts w:hint="cs"/>
          <w:rtl/>
        </w:rPr>
        <w:t>بار و معص</w:t>
      </w:r>
      <w:r w:rsidR="000A3618">
        <w:rPr>
          <w:rFonts w:hint="cs"/>
          <w:rtl/>
        </w:rPr>
        <w:t>ی</w:t>
      </w:r>
      <w:r w:rsidRPr="00790421">
        <w:rPr>
          <w:rFonts w:hint="cs"/>
          <w:rtl/>
        </w:rPr>
        <w:t>ت است. طاعات و عبادات جملگ</w:t>
      </w:r>
      <w:r w:rsidR="000A3618">
        <w:rPr>
          <w:rFonts w:hint="cs"/>
          <w:rtl/>
        </w:rPr>
        <w:t>ی</w:t>
      </w:r>
      <w:r w:rsidRPr="00790421">
        <w:rPr>
          <w:rFonts w:hint="cs"/>
          <w:rtl/>
        </w:rPr>
        <w:t xml:space="preserve"> شعب ا</w:t>
      </w:r>
      <w:r w:rsidR="000A3618">
        <w:rPr>
          <w:rFonts w:hint="cs"/>
          <w:rtl/>
        </w:rPr>
        <w:t>ی</w:t>
      </w:r>
      <w:r w:rsidRPr="00790421">
        <w:rPr>
          <w:rFonts w:hint="cs"/>
          <w:rtl/>
        </w:rPr>
        <w:t>مان هستند، به هم</w:t>
      </w:r>
      <w:r w:rsidR="000A3618">
        <w:rPr>
          <w:rFonts w:hint="cs"/>
          <w:rtl/>
        </w:rPr>
        <w:t>ی</w:t>
      </w:r>
      <w:r w:rsidRPr="00790421">
        <w:rPr>
          <w:rFonts w:hint="cs"/>
          <w:rtl/>
        </w:rPr>
        <w:t>ن دل</w:t>
      </w:r>
      <w:r w:rsidR="000A3618">
        <w:rPr>
          <w:rFonts w:hint="cs"/>
          <w:rtl/>
        </w:rPr>
        <w:t>ی</w:t>
      </w:r>
      <w:r w:rsidRPr="00790421">
        <w:rPr>
          <w:rFonts w:hint="cs"/>
          <w:rtl/>
        </w:rPr>
        <w:t xml:space="preserve">ل است </w:t>
      </w:r>
      <w:r w:rsidR="000A3618">
        <w:rPr>
          <w:rFonts w:hint="cs"/>
          <w:rtl/>
        </w:rPr>
        <w:t>ک</w:t>
      </w:r>
      <w:r w:rsidRPr="00790421">
        <w:rPr>
          <w:rFonts w:hint="cs"/>
          <w:rtl/>
        </w:rPr>
        <w:t>ه</w:t>
      </w:r>
      <w:r w:rsidR="00A2048D" w:rsidRPr="00790421">
        <w:rPr>
          <w:rFonts w:hint="cs"/>
          <w:rtl/>
        </w:rPr>
        <w:t xml:space="preserve"> آن‌ها </w:t>
      </w:r>
      <w:r w:rsidRPr="00790421">
        <w:rPr>
          <w:rFonts w:hint="cs"/>
          <w:rtl/>
        </w:rPr>
        <w:t>را ا</w:t>
      </w:r>
      <w:r w:rsidR="000A3618">
        <w:rPr>
          <w:rFonts w:hint="cs"/>
          <w:rtl/>
        </w:rPr>
        <w:t>ی</w:t>
      </w:r>
      <w:r w:rsidRPr="00790421">
        <w:rPr>
          <w:rFonts w:hint="cs"/>
          <w:rtl/>
        </w:rPr>
        <w:t>مان م</w:t>
      </w:r>
      <w:r w:rsidR="000A3618">
        <w:rPr>
          <w:rFonts w:hint="cs"/>
          <w:rtl/>
        </w:rPr>
        <w:t>ی</w:t>
      </w:r>
      <w:r w:rsidRPr="00790421">
        <w:rPr>
          <w:rFonts w:hint="cs"/>
          <w:rtl/>
        </w:rPr>
        <w:t>‌نامند و معاص</w:t>
      </w:r>
      <w:r w:rsidR="000A3618">
        <w:rPr>
          <w:rFonts w:hint="cs"/>
          <w:rtl/>
        </w:rPr>
        <w:t>ی</w:t>
      </w:r>
      <w:r w:rsidRPr="00790421">
        <w:rPr>
          <w:rFonts w:hint="cs"/>
          <w:rtl/>
        </w:rPr>
        <w:t xml:space="preserve"> جملگ</w:t>
      </w:r>
      <w:r w:rsidR="000A3618">
        <w:rPr>
          <w:rFonts w:hint="cs"/>
          <w:rtl/>
        </w:rPr>
        <w:t>ی</w:t>
      </w:r>
      <w:r w:rsidRPr="00790421">
        <w:rPr>
          <w:rFonts w:hint="cs"/>
          <w:rtl/>
        </w:rPr>
        <w:t xml:space="preserve"> شعب </w:t>
      </w:r>
      <w:r w:rsidR="000A3618">
        <w:rPr>
          <w:rFonts w:hint="cs"/>
          <w:rtl/>
        </w:rPr>
        <w:t>ک</w:t>
      </w:r>
      <w:r w:rsidRPr="00790421">
        <w:rPr>
          <w:rFonts w:hint="cs"/>
          <w:rtl/>
        </w:rPr>
        <w:t>فر هستند، به هم</w:t>
      </w:r>
      <w:r w:rsidR="000A3618">
        <w:rPr>
          <w:rFonts w:hint="cs"/>
          <w:rtl/>
        </w:rPr>
        <w:t>ی</w:t>
      </w:r>
      <w:r w:rsidRPr="00790421">
        <w:rPr>
          <w:rFonts w:hint="cs"/>
          <w:rtl/>
        </w:rPr>
        <w:t xml:space="preserve">ن علت است </w:t>
      </w:r>
      <w:r w:rsidR="000A3618">
        <w:rPr>
          <w:rFonts w:hint="cs"/>
          <w:rtl/>
        </w:rPr>
        <w:t>ک</w:t>
      </w:r>
      <w:r w:rsidRPr="00790421">
        <w:rPr>
          <w:rFonts w:hint="cs"/>
          <w:rtl/>
        </w:rPr>
        <w:t>ه</w:t>
      </w:r>
      <w:r w:rsidR="00A2048D" w:rsidRPr="00790421">
        <w:rPr>
          <w:rFonts w:hint="cs"/>
          <w:rtl/>
        </w:rPr>
        <w:t xml:space="preserve"> آن‌ها </w:t>
      </w:r>
      <w:r w:rsidRPr="00790421">
        <w:rPr>
          <w:rFonts w:hint="cs"/>
          <w:rtl/>
        </w:rPr>
        <w:t xml:space="preserve">را </w:t>
      </w:r>
      <w:r w:rsidR="000A3618">
        <w:rPr>
          <w:rFonts w:hint="cs"/>
          <w:rtl/>
        </w:rPr>
        <w:t>ک</w:t>
      </w:r>
      <w:r w:rsidRPr="00790421">
        <w:rPr>
          <w:rFonts w:hint="cs"/>
          <w:rtl/>
        </w:rPr>
        <w:t>فر م</w:t>
      </w:r>
      <w:r w:rsidR="000A3618">
        <w:rPr>
          <w:rFonts w:hint="cs"/>
          <w:rtl/>
        </w:rPr>
        <w:t>ی</w:t>
      </w:r>
      <w:r w:rsidRPr="00790421">
        <w:rPr>
          <w:rFonts w:hint="cs"/>
          <w:rtl/>
        </w:rPr>
        <w:t>‌گو</w:t>
      </w:r>
      <w:r w:rsidR="000A3618">
        <w:rPr>
          <w:rFonts w:hint="cs"/>
          <w:rtl/>
        </w:rPr>
        <w:t>ی</w:t>
      </w:r>
      <w:r w:rsidRPr="00790421">
        <w:rPr>
          <w:rFonts w:hint="cs"/>
          <w:rtl/>
        </w:rPr>
        <w:t>ند.</w:t>
      </w:r>
    </w:p>
    <w:p w:rsidR="007A15AE" w:rsidRPr="00790421" w:rsidRDefault="000A3618" w:rsidP="00F53371">
      <w:pPr>
        <w:pStyle w:val="ab"/>
        <w:rPr>
          <w:rtl/>
        </w:rPr>
      </w:pPr>
      <w:r>
        <w:rPr>
          <w:rFonts w:hint="cs"/>
          <w:rtl/>
        </w:rPr>
        <w:t>ک</w:t>
      </w:r>
      <w:r w:rsidR="007A15AE" w:rsidRPr="00790421">
        <w:rPr>
          <w:rFonts w:hint="cs"/>
          <w:rtl/>
        </w:rPr>
        <w:t>فر بر دو نوع است</w:t>
      </w:r>
      <w:r w:rsidR="00A7613A">
        <w:rPr>
          <w:rFonts w:hint="cs"/>
          <w:rtl/>
        </w:rPr>
        <w:t xml:space="preserve">: </w:t>
      </w:r>
    </w:p>
    <w:p w:rsidR="007A15AE" w:rsidRPr="00790421" w:rsidRDefault="000A3618" w:rsidP="00F53371">
      <w:pPr>
        <w:pStyle w:val="ab"/>
        <w:rPr>
          <w:rtl/>
        </w:rPr>
      </w:pPr>
      <w:r>
        <w:rPr>
          <w:rFonts w:hint="cs"/>
          <w:b/>
          <w:bCs/>
          <w:rtl/>
        </w:rPr>
        <w:t>ک</w:t>
      </w:r>
      <w:r w:rsidR="007A15AE" w:rsidRPr="00790421">
        <w:rPr>
          <w:rFonts w:hint="cs"/>
          <w:b/>
          <w:bCs/>
          <w:rtl/>
        </w:rPr>
        <w:t>فر ا</w:t>
      </w:r>
      <w:r>
        <w:rPr>
          <w:rFonts w:hint="cs"/>
          <w:b/>
          <w:bCs/>
          <w:rtl/>
        </w:rPr>
        <w:t>ک</w:t>
      </w:r>
      <w:r w:rsidR="007A15AE" w:rsidRPr="00790421">
        <w:rPr>
          <w:rFonts w:hint="cs"/>
          <w:b/>
          <w:bCs/>
          <w:rtl/>
        </w:rPr>
        <w:t>بر</w:t>
      </w:r>
      <w:r w:rsidR="00A7613A">
        <w:rPr>
          <w:rFonts w:hint="cs"/>
          <w:rtl/>
        </w:rPr>
        <w:t xml:space="preserve">: </w:t>
      </w:r>
      <w:r>
        <w:rPr>
          <w:rFonts w:hint="cs"/>
          <w:rtl/>
        </w:rPr>
        <w:t>ک</w:t>
      </w:r>
      <w:r w:rsidR="007A15AE" w:rsidRPr="00790421">
        <w:rPr>
          <w:rFonts w:hint="cs"/>
          <w:rtl/>
        </w:rPr>
        <w:t xml:space="preserve">ه فرد را به </w:t>
      </w:r>
      <w:r>
        <w:rPr>
          <w:rFonts w:hint="cs"/>
          <w:rtl/>
        </w:rPr>
        <w:t>ک</w:t>
      </w:r>
      <w:r w:rsidR="007A15AE" w:rsidRPr="00790421">
        <w:rPr>
          <w:rFonts w:hint="cs"/>
          <w:rtl/>
        </w:rPr>
        <w:t>ل</w:t>
      </w:r>
      <w:r>
        <w:rPr>
          <w:rFonts w:hint="cs"/>
          <w:rtl/>
        </w:rPr>
        <w:t>ی</w:t>
      </w:r>
      <w:r w:rsidR="007A15AE" w:rsidRPr="00790421">
        <w:rPr>
          <w:rFonts w:hint="cs"/>
          <w:rtl/>
        </w:rPr>
        <w:t xml:space="preserve"> از ا</w:t>
      </w:r>
      <w:r>
        <w:rPr>
          <w:rFonts w:hint="cs"/>
          <w:rtl/>
        </w:rPr>
        <w:t>ی</w:t>
      </w:r>
      <w:r w:rsidR="007A15AE" w:rsidRPr="00790421">
        <w:rPr>
          <w:rFonts w:hint="cs"/>
          <w:rtl/>
        </w:rPr>
        <w:t>مان خارج م</w:t>
      </w:r>
      <w:r>
        <w:rPr>
          <w:rFonts w:hint="cs"/>
          <w:rtl/>
        </w:rPr>
        <w:t>ی</w:t>
      </w:r>
      <w:r w:rsidR="007A15AE" w:rsidRPr="00790421">
        <w:rPr>
          <w:rFonts w:hint="cs"/>
          <w:rtl/>
        </w:rPr>
        <w:t>‌</w:t>
      </w:r>
      <w:r>
        <w:rPr>
          <w:rFonts w:hint="cs"/>
          <w:rtl/>
        </w:rPr>
        <w:t>ک</w:t>
      </w:r>
      <w:r w:rsidR="007A15AE" w:rsidRPr="00790421">
        <w:rPr>
          <w:rFonts w:hint="cs"/>
          <w:rtl/>
        </w:rPr>
        <w:t>ند و عبارت از</w:t>
      </w:r>
      <w:r>
        <w:rPr>
          <w:rFonts w:hint="cs"/>
          <w:rtl/>
        </w:rPr>
        <w:t>ک</w:t>
      </w:r>
      <w:r w:rsidR="007A15AE" w:rsidRPr="00790421">
        <w:rPr>
          <w:rFonts w:hint="cs"/>
          <w:rtl/>
        </w:rPr>
        <w:t>فر</w:t>
      </w:r>
      <w:r>
        <w:rPr>
          <w:rFonts w:hint="cs"/>
          <w:rtl/>
        </w:rPr>
        <w:t>ی</w:t>
      </w:r>
      <w:r w:rsidR="007A15AE" w:rsidRPr="00790421">
        <w:rPr>
          <w:rFonts w:hint="cs"/>
          <w:rtl/>
        </w:rPr>
        <w:t xml:space="preserve"> اعتقاد</w:t>
      </w:r>
      <w:r>
        <w:rPr>
          <w:rFonts w:hint="cs"/>
          <w:rtl/>
        </w:rPr>
        <w:t>ی</w:t>
      </w:r>
      <w:r w:rsidR="007A15AE" w:rsidRPr="00790421">
        <w:rPr>
          <w:rFonts w:hint="cs"/>
          <w:rtl/>
        </w:rPr>
        <w:t xml:space="preserve"> است </w:t>
      </w:r>
      <w:r>
        <w:rPr>
          <w:rFonts w:hint="cs"/>
          <w:rtl/>
        </w:rPr>
        <w:t>ک</w:t>
      </w:r>
      <w:r w:rsidR="007A15AE" w:rsidRPr="00790421">
        <w:rPr>
          <w:rFonts w:hint="cs"/>
          <w:rtl/>
        </w:rPr>
        <w:t>ه مناف</w:t>
      </w:r>
      <w:r>
        <w:rPr>
          <w:rFonts w:hint="cs"/>
          <w:rtl/>
        </w:rPr>
        <w:t>ی</w:t>
      </w:r>
      <w:r w:rsidR="007A15AE" w:rsidRPr="00790421">
        <w:rPr>
          <w:rFonts w:hint="cs"/>
          <w:rtl/>
        </w:rPr>
        <w:t xml:space="preserve"> قول قلب و عمل قلب </w:t>
      </w:r>
      <w:r>
        <w:rPr>
          <w:rFonts w:hint="cs"/>
          <w:rtl/>
        </w:rPr>
        <w:t>ی</w:t>
      </w:r>
      <w:r w:rsidR="007A15AE" w:rsidRPr="00790421">
        <w:rPr>
          <w:rFonts w:hint="cs"/>
          <w:rtl/>
        </w:rPr>
        <w:t xml:space="preserve">ا </w:t>
      </w:r>
      <w:r>
        <w:rPr>
          <w:rFonts w:hint="cs"/>
          <w:rtl/>
        </w:rPr>
        <w:t>یکی</w:t>
      </w:r>
      <w:r w:rsidR="007A15AE" w:rsidRPr="00790421">
        <w:rPr>
          <w:rFonts w:hint="cs"/>
          <w:rtl/>
        </w:rPr>
        <w:t xml:space="preserve"> از آن‌هاست.</w:t>
      </w:r>
    </w:p>
    <w:p w:rsidR="007A15AE" w:rsidRPr="00790421" w:rsidRDefault="000A3618" w:rsidP="00F53371">
      <w:pPr>
        <w:pStyle w:val="ab"/>
        <w:rPr>
          <w:rtl/>
        </w:rPr>
      </w:pPr>
      <w:r>
        <w:rPr>
          <w:rFonts w:hint="cs"/>
          <w:b/>
          <w:bCs/>
          <w:rtl/>
        </w:rPr>
        <w:t>ک</w:t>
      </w:r>
      <w:r w:rsidR="007A15AE" w:rsidRPr="00790421">
        <w:rPr>
          <w:rFonts w:hint="cs"/>
          <w:b/>
          <w:bCs/>
          <w:rtl/>
        </w:rPr>
        <w:t>فر اصغر</w:t>
      </w:r>
      <w:r w:rsidR="00A7613A">
        <w:rPr>
          <w:rFonts w:hint="cs"/>
          <w:rtl/>
        </w:rPr>
        <w:t xml:space="preserve">: </w:t>
      </w:r>
      <w:r>
        <w:rPr>
          <w:rFonts w:hint="cs"/>
          <w:rtl/>
        </w:rPr>
        <w:t>ک</w:t>
      </w:r>
      <w:r w:rsidR="007A15AE" w:rsidRPr="00790421">
        <w:rPr>
          <w:rFonts w:hint="cs"/>
          <w:rtl/>
        </w:rPr>
        <w:t xml:space="preserve">ه </w:t>
      </w:r>
      <w:r>
        <w:rPr>
          <w:rFonts w:hint="cs"/>
          <w:rtl/>
        </w:rPr>
        <w:t>ک</w:t>
      </w:r>
      <w:r w:rsidR="007A15AE" w:rsidRPr="00790421">
        <w:rPr>
          <w:rFonts w:hint="cs"/>
          <w:rtl/>
        </w:rPr>
        <w:t>مال ا</w:t>
      </w:r>
      <w:r>
        <w:rPr>
          <w:rFonts w:hint="cs"/>
          <w:rtl/>
        </w:rPr>
        <w:t>ی</w:t>
      </w:r>
      <w:r w:rsidR="007A15AE" w:rsidRPr="00790421">
        <w:rPr>
          <w:rFonts w:hint="cs"/>
          <w:rtl/>
        </w:rPr>
        <w:t>مان را نف</w:t>
      </w:r>
      <w:r>
        <w:rPr>
          <w:rFonts w:hint="cs"/>
          <w:rtl/>
        </w:rPr>
        <w:t>ی</w:t>
      </w:r>
      <w:r w:rsidR="007A15AE" w:rsidRPr="00790421">
        <w:rPr>
          <w:rFonts w:hint="cs"/>
          <w:rtl/>
        </w:rPr>
        <w:t xml:space="preserve"> م</w:t>
      </w:r>
      <w:r>
        <w:rPr>
          <w:rFonts w:hint="cs"/>
          <w:rtl/>
        </w:rPr>
        <w:t>ی</w:t>
      </w:r>
      <w:r w:rsidR="007A15AE" w:rsidRPr="00790421">
        <w:rPr>
          <w:rFonts w:hint="cs"/>
          <w:rtl/>
        </w:rPr>
        <w:t>‌</w:t>
      </w:r>
      <w:r>
        <w:rPr>
          <w:rFonts w:hint="cs"/>
          <w:rtl/>
        </w:rPr>
        <w:t>ک</w:t>
      </w:r>
      <w:r w:rsidR="007A15AE" w:rsidRPr="00790421">
        <w:rPr>
          <w:rFonts w:hint="cs"/>
          <w:rtl/>
        </w:rPr>
        <w:t xml:space="preserve">ند و آن را به طور </w:t>
      </w:r>
      <w:r>
        <w:rPr>
          <w:rFonts w:hint="cs"/>
          <w:rtl/>
        </w:rPr>
        <w:t>ک</w:t>
      </w:r>
      <w:r w:rsidR="007A15AE" w:rsidRPr="00790421">
        <w:rPr>
          <w:rFonts w:hint="cs"/>
          <w:rtl/>
        </w:rPr>
        <w:t>ل</w:t>
      </w:r>
      <w:r>
        <w:rPr>
          <w:rFonts w:hint="cs"/>
          <w:rtl/>
        </w:rPr>
        <w:t>ی</w:t>
      </w:r>
      <w:r w:rsidR="007A15AE" w:rsidRPr="00790421">
        <w:rPr>
          <w:rFonts w:hint="cs"/>
          <w:rtl/>
        </w:rPr>
        <w:t xml:space="preserve"> زا</w:t>
      </w:r>
      <w:r>
        <w:rPr>
          <w:rFonts w:hint="cs"/>
          <w:rtl/>
        </w:rPr>
        <w:t>ی</w:t>
      </w:r>
      <w:r w:rsidR="007A15AE" w:rsidRPr="00790421">
        <w:rPr>
          <w:rFonts w:hint="cs"/>
          <w:rtl/>
        </w:rPr>
        <w:t>ل نم</w:t>
      </w:r>
      <w:r>
        <w:rPr>
          <w:rFonts w:hint="cs"/>
          <w:rtl/>
        </w:rPr>
        <w:t>ی</w:t>
      </w:r>
      <w:r w:rsidR="007A15AE" w:rsidRPr="00790421">
        <w:rPr>
          <w:rFonts w:hint="cs"/>
          <w:rtl/>
        </w:rPr>
        <w:t xml:space="preserve">‌گرداند. اصطلاح </w:t>
      </w:r>
      <w:r>
        <w:rPr>
          <w:rFonts w:hint="cs"/>
          <w:rtl/>
        </w:rPr>
        <w:t>ک</w:t>
      </w:r>
      <w:r w:rsidR="007A15AE" w:rsidRPr="00790421">
        <w:rPr>
          <w:rFonts w:hint="cs"/>
          <w:rtl/>
        </w:rPr>
        <w:t>فر عمل</w:t>
      </w:r>
      <w:r>
        <w:rPr>
          <w:rFonts w:hint="cs"/>
          <w:rtl/>
        </w:rPr>
        <w:t>ی</w:t>
      </w:r>
      <w:r w:rsidR="007A15AE" w:rsidRPr="00790421">
        <w:rPr>
          <w:rFonts w:hint="cs"/>
          <w:rtl/>
        </w:rPr>
        <w:t xml:space="preserve"> ن</w:t>
      </w:r>
      <w:r>
        <w:rPr>
          <w:rFonts w:hint="cs"/>
          <w:rtl/>
        </w:rPr>
        <w:t>ی</w:t>
      </w:r>
      <w:r w:rsidR="007A15AE" w:rsidRPr="00790421">
        <w:rPr>
          <w:rFonts w:hint="cs"/>
          <w:rtl/>
        </w:rPr>
        <w:t>ز بر آن اطلاق م</w:t>
      </w:r>
      <w:r>
        <w:rPr>
          <w:rFonts w:hint="cs"/>
          <w:rtl/>
        </w:rPr>
        <w:t>ی</w:t>
      </w:r>
      <w:r w:rsidR="007A15AE" w:rsidRPr="00790421">
        <w:rPr>
          <w:rFonts w:hint="cs"/>
          <w:rtl/>
        </w:rPr>
        <w:t>‌شود. چون</w:t>
      </w:r>
      <w:r>
        <w:rPr>
          <w:rFonts w:hint="cs"/>
          <w:rtl/>
        </w:rPr>
        <w:t>ک</w:t>
      </w:r>
      <w:r w:rsidR="007A15AE" w:rsidRPr="00790421">
        <w:rPr>
          <w:rFonts w:hint="cs"/>
          <w:rtl/>
        </w:rPr>
        <w:t>ه تناقض</w:t>
      </w:r>
      <w:r>
        <w:rPr>
          <w:rFonts w:hint="cs"/>
          <w:rtl/>
        </w:rPr>
        <w:t>ی</w:t>
      </w:r>
      <w:r w:rsidR="007A15AE" w:rsidRPr="00790421">
        <w:rPr>
          <w:rFonts w:hint="cs"/>
          <w:rtl/>
        </w:rPr>
        <w:t xml:space="preserve"> با قول </w:t>
      </w:r>
      <w:r>
        <w:rPr>
          <w:rFonts w:hint="cs"/>
          <w:rtl/>
        </w:rPr>
        <w:t>ی</w:t>
      </w:r>
      <w:r w:rsidR="007A15AE" w:rsidRPr="00790421">
        <w:rPr>
          <w:rFonts w:hint="cs"/>
          <w:rtl/>
        </w:rPr>
        <w:t>ا عمل قلب ندارد و مستلزم آن ن</w:t>
      </w:r>
      <w:r>
        <w:rPr>
          <w:rFonts w:hint="cs"/>
          <w:rtl/>
        </w:rPr>
        <w:t>ی</w:t>
      </w:r>
      <w:r w:rsidR="007A15AE" w:rsidRPr="00790421">
        <w:rPr>
          <w:rFonts w:hint="cs"/>
          <w:rtl/>
        </w:rPr>
        <w:t>ست.</w:t>
      </w:r>
    </w:p>
    <w:p w:rsidR="007A15AE" w:rsidRDefault="007A15AE" w:rsidP="00F53371">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B857E3" w:rsidRPr="00790421" w:rsidRDefault="00B857E3" w:rsidP="00F53371">
      <w:pPr>
        <w:pStyle w:val="ab"/>
        <w:rPr>
          <w:rtl/>
        </w:rPr>
      </w:pPr>
    </w:p>
    <w:p w:rsidR="007A15AE" w:rsidRPr="00790421" w:rsidRDefault="007A15AE" w:rsidP="00F53371">
      <w:pPr>
        <w:pStyle w:val="a0"/>
        <w:tabs>
          <w:tab w:val="clear" w:pos="567"/>
          <w:tab w:val="right" w:pos="566"/>
        </w:tabs>
        <w:spacing w:before="0"/>
        <w:ind w:left="568" w:hanging="284"/>
        <w:contextualSpacing w:val="0"/>
        <w:rPr>
          <w:rStyle w:val="Char"/>
          <w:rFonts w:cs="B Lotus"/>
          <w:color w:val="auto"/>
          <w:sz w:val="28"/>
          <w:szCs w:val="28"/>
          <w:rtl/>
        </w:rPr>
      </w:pPr>
      <w:r w:rsidRPr="00F53371">
        <w:rPr>
          <w:rStyle w:val="Charb"/>
          <w:rFonts w:hint="cs"/>
          <w:rtl/>
        </w:rPr>
        <w:t>چگونگ</w:t>
      </w:r>
      <w:r w:rsidR="00F53371">
        <w:rPr>
          <w:rStyle w:val="Charb"/>
          <w:rFonts w:hint="cs"/>
          <w:rtl/>
        </w:rPr>
        <w:t>ی</w:t>
      </w:r>
      <w:r w:rsidRPr="00F53371">
        <w:rPr>
          <w:rStyle w:val="Charb"/>
          <w:rFonts w:hint="cs"/>
          <w:rtl/>
        </w:rPr>
        <w:t xml:space="preserve"> منافات كل</w:t>
      </w:r>
      <w:r w:rsidR="00F53371">
        <w:rPr>
          <w:rStyle w:val="Charb"/>
          <w:rFonts w:hint="cs"/>
          <w:rtl/>
        </w:rPr>
        <w:t>ی</w:t>
      </w:r>
      <w:r w:rsidRPr="00F53371">
        <w:rPr>
          <w:rStyle w:val="Charb"/>
          <w:rFonts w:hint="cs"/>
          <w:rtl/>
        </w:rPr>
        <w:t xml:space="preserve"> كفر اعتقاد</w:t>
      </w:r>
      <w:r w:rsidR="00F53371">
        <w:rPr>
          <w:rStyle w:val="Charb"/>
          <w:rFonts w:hint="cs"/>
          <w:rtl/>
        </w:rPr>
        <w:t>ی</w:t>
      </w:r>
      <w:r w:rsidRPr="00F53371">
        <w:rPr>
          <w:rStyle w:val="Charb"/>
          <w:rFonts w:hint="cs"/>
          <w:rtl/>
        </w:rPr>
        <w:t xml:space="preserve"> با ايمان را توضيح دهيد و آنچه را كه به صورت مجمل بيان شد، به صورت مفصل شرح دهيد.</w:t>
      </w:r>
    </w:p>
    <w:p w:rsidR="007A15AE" w:rsidRPr="00790421" w:rsidRDefault="00F53371" w:rsidP="00F53371">
      <w:pPr>
        <w:pStyle w:val="a"/>
        <w:ind w:left="568" w:hanging="284"/>
        <w:jc w:val="both"/>
        <w:rPr>
          <w:rFonts w:cs="B Lotus"/>
          <w:color w:val="auto"/>
          <w:sz w:val="28"/>
          <w:szCs w:val="28"/>
        </w:rPr>
      </w:pPr>
      <w:r>
        <w:rPr>
          <w:rStyle w:val="Charb"/>
          <w:rFonts w:hint="cs"/>
          <w:rtl/>
        </w:rPr>
        <w:t xml:space="preserve"> </w:t>
      </w:r>
      <w:r w:rsidR="007A15AE" w:rsidRPr="00F53371">
        <w:rPr>
          <w:rStyle w:val="Charb"/>
          <w:rFonts w:hint="cs"/>
          <w:rtl/>
        </w:rPr>
        <w:t xml:space="preserve">گفته شد </w:t>
      </w:r>
      <w:r w:rsidR="000A3618" w:rsidRPr="00F53371">
        <w:rPr>
          <w:rStyle w:val="Charb"/>
          <w:rFonts w:hint="cs"/>
          <w:rtl/>
        </w:rPr>
        <w:t>ک</w:t>
      </w:r>
      <w:r w:rsidR="007A15AE" w:rsidRPr="00F53371">
        <w:rPr>
          <w:rStyle w:val="Charb"/>
          <w:rFonts w:hint="cs"/>
          <w:rtl/>
        </w:rPr>
        <w:t>ه ا</w:t>
      </w:r>
      <w:r w:rsidR="000A3618" w:rsidRPr="00F53371">
        <w:rPr>
          <w:rStyle w:val="Charb"/>
          <w:rFonts w:hint="cs"/>
          <w:rtl/>
        </w:rPr>
        <w:t>ی</w:t>
      </w:r>
      <w:r w:rsidR="007A15AE" w:rsidRPr="00F53371">
        <w:rPr>
          <w:rStyle w:val="Charb"/>
          <w:rFonts w:hint="cs"/>
          <w:rtl/>
        </w:rPr>
        <w:t xml:space="preserve">مان شامل قول و عمل است. </w:t>
      </w:r>
      <w:r w:rsidR="000A3618" w:rsidRPr="00F53371">
        <w:rPr>
          <w:rStyle w:val="Charb"/>
          <w:rFonts w:hint="cs"/>
          <w:rtl/>
        </w:rPr>
        <w:t>ی</w:t>
      </w:r>
      <w:r w:rsidR="007A15AE" w:rsidRPr="00F53371">
        <w:rPr>
          <w:rStyle w:val="Charb"/>
          <w:rFonts w:hint="cs"/>
          <w:rtl/>
        </w:rPr>
        <w:t>عن</w:t>
      </w:r>
      <w:r w:rsidR="000A3618" w:rsidRPr="00F53371">
        <w:rPr>
          <w:rStyle w:val="Charb"/>
          <w:rFonts w:hint="cs"/>
          <w:rtl/>
        </w:rPr>
        <w:t>ی</w:t>
      </w:r>
      <w:r w:rsidR="00A7613A" w:rsidRPr="00F53371">
        <w:rPr>
          <w:rStyle w:val="Charb"/>
          <w:rFonts w:hint="cs"/>
          <w:rtl/>
        </w:rPr>
        <w:t xml:space="preserve"> </w:t>
      </w:r>
      <w:r w:rsidR="007A15AE" w:rsidRPr="00F53371">
        <w:rPr>
          <w:rStyle w:val="Charb"/>
          <w:rFonts w:hint="cs"/>
          <w:rtl/>
        </w:rPr>
        <w:t xml:space="preserve">قول قلب و قول زبان و عمل قلب و عمل جوارح. قول قلب </w:t>
      </w:r>
      <w:r w:rsidR="000A3618" w:rsidRPr="00F53371">
        <w:rPr>
          <w:rStyle w:val="Charb"/>
          <w:rFonts w:hint="cs"/>
          <w:rtl/>
        </w:rPr>
        <w:t>ک</w:t>
      </w:r>
      <w:r w:rsidR="007A15AE" w:rsidRPr="00F53371">
        <w:rPr>
          <w:rStyle w:val="Charb"/>
          <w:rFonts w:hint="cs"/>
          <w:rtl/>
        </w:rPr>
        <w:t>ه تصد</w:t>
      </w:r>
      <w:r w:rsidR="000A3618" w:rsidRPr="00F53371">
        <w:rPr>
          <w:rStyle w:val="Charb"/>
          <w:rFonts w:hint="cs"/>
          <w:rtl/>
        </w:rPr>
        <w:t>ی</w:t>
      </w:r>
      <w:r w:rsidR="007A15AE" w:rsidRPr="00F53371">
        <w:rPr>
          <w:rStyle w:val="Charb"/>
          <w:rFonts w:hint="cs"/>
          <w:rtl/>
        </w:rPr>
        <w:t xml:space="preserve">ق است و قول زبان </w:t>
      </w:r>
      <w:r w:rsidR="000A3618" w:rsidRPr="00F53371">
        <w:rPr>
          <w:rStyle w:val="Charb"/>
          <w:rFonts w:hint="cs"/>
          <w:rtl/>
        </w:rPr>
        <w:t>ک</w:t>
      </w:r>
      <w:r w:rsidR="007A15AE" w:rsidRPr="00F53371">
        <w:rPr>
          <w:rStyle w:val="Charb"/>
          <w:rFonts w:hint="cs"/>
          <w:rtl/>
        </w:rPr>
        <w:t>ه تلفظ به ح</w:t>
      </w:r>
      <w:r w:rsidR="000A3618" w:rsidRPr="00F53371">
        <w:rPr>
          <w:rStyle w:val="Charb"/>
          <w:rFonts w:hint="cs"/>
          <w:rtl/>
        </w:rPr>
        <w:t>ک</w:t>
      </w:r>
      <w:r w:rsidR="007A15AE" w:rsidRPr="00F53371">
        <w:rPr>
          <w:rStyle w:val="Charb"/>
          <w:rFonts w:hint="cs"/>
          <w:rtl/>
        </w:rPr>
        <w:t>م اسلام و شهادت</w:t>
      </w:r>
      <w:r w:rsidR="000A3618" w:rsidRPr="00F53371">
        <w:rPr>
          <w:rStyle w:val="Charb"/>
          <w:rFonts w:hint="cs"/>
          <w:rtl/>
        </w:rPr>
        <w:t>ی</w:t>
      </w:r>
      <w:r w:rsidR="007A15AE" w:rsidRPr="00F53371">
        <w:rPr>
          <w:rStyle w:val="Charb"/>
          <w:rFonts w:hint="cs"/>
          <w:rtl/>
        </w:rPr>
        <w:t>ن م</w:t>
      </w:r>
      <w:r w:rsidR="000A3618" w:rsidRPr="00F53371">
        <w:rPr>
          <w:rStyle w:val="Charb"/>
          <w:rFonts w:hint="cs"/>
          <w:rtl/>
        </w:rPr>
        <w:t>ی</w:t>
      </w:r>
      <w:r w:rsidR="007A15AE" w:rsidRPr="00F53371">
        <w:rPr>
          <w:rStyle w:val="Charb"/>
          <w:rFonts w:hint="cs"/>
          <w:rtl/>
        </w:rPr>
        <w:t>‌باشد. عمل قلب، ن</w:t>
      </w:r>
      <w:r w:rsidR="000A3618" w:rsidRPr="00F53371">
        <w:rPr>
          <w:rStyle w:val="Charb"/>
          <w:rFonts w:hint="cs"/>
          <w:rtl/>
        </w:rPr>
        <w:t>ی</w:t>
      </w:r>
      <w:r w:rsidR="007A15AE" w:rsidRPr="00F53371">
        <w:rPr>
          <w:rStyle w:val="Charb"/>
          <w:rFonts w:hint="cs"/>
          <w:rtl/>
        </w:rPr>
        <w:t>ز ن</w:t>
      </w:r>
      <w:r w:rsidR="000A3618" w:rsidRPr="00F53371">
        <w:rPr>
          <w:rStyle w:val="Charb"/>
          <w:rFonts w:hint="cs"/>
          <w:rtl/>
        </w:rPr>
        <w:t>ی</w:t>
      </w:r>
      <w:r w:rsidR="007A15AE" w:rsidRPr="00F53371">
        <w:rPr>
          <w:rStyle w:val="Charb"/>
          <w:rFonts w:hint="cs"/>
          <w:rtl/>
        </w:rPr>
        <w:t>ت و اخلاص و عمل جوارح، فرمانبردار</w:t>
      </w:r>
      <w:r w:rsidR="000A3618" w:rsidRPr="00F53371">
        <w:rPr>
          <w:rStyle w:val="Charb"/>
          <w:rFonts w:hint="cs"/>
          <w:rtl/>
        </w:rPr>
        <w:t>ی</w:t>
      </w:r>
      <w:r w:rsidR="007A15AE" w:rsidRPr="00F53371">
        <w:rPr>
          <w:rStyle w:val="Charb"/>
          <w:rFonts w:hint="cs"/>
          <w:rtl/>
        </w:rPr>
        <w:t xml:space="preserve"> در انجام اطاعت م</w:t>
      </w:r>
      <w:r w:rsidR="000A3618" w:rsidRPr="00F53371">
        <w:rPr>
          <w:rStyle w:val="Charb"/>
          <w:rFonts w:hint="cs"/>
          <w:rtl/>
        </w:rPr>
        <w:t>ی</w:t>
      </w:r>
      <w:r w:rsidR="007A15AE" w:rsidRPr="00F53371">
        <w:rPr>
          <w:rStyle w:val="Charb"/>
          <w:rFonts w:hint="cs"/>
          <w:rtl/>
        </w:rPr>
        <w:t>‌باشد.</w:t>
      </w:r>
    </w:p>
    <w:p w:rsidR="007A15AE" w:rsidRDefault="007A15AE" w:rsidP="00F53371">
      <w:pPr>
        <w:pStyle w:val="ab"/>
        <w:rPr>
          <w:rtl/>
        </w:rPr>
      </w:pPr>
      <w:r w:rsidRPr="00F53371">
        <w:rPr>
          <w:rFonts w:hint="cs"/>
          <w:rtl/>
        </w:rPr>
        <w:t xml:space="preserve">هرگاه </w:t>
      </w:r>
      <w:r w:rsidR="000A3618" w:rsidRPr="00F53371">
        <w:rPr>
          <w:rFonts w:hint="cs"/>
          <w:rtl/>
        </w:rPr>
        <w:t>ک</w:t>
      </w:r>
      <w:r w:rsidRPr="00F53371">
        <w:rPr>
          <w:rFonts w:hint="cs"/>
          <w:rtl/>
        </w:rPr>
        <w:t>ه ا</w:t>
      </w:r>
      <w:r w:rsidR="000A3618" w:rsidRPr="00F53371">
        <w:rPr>
          <w:rFonts w:hint="cs"/>
          <w:rtl/>
        </w:rPr>
        <w:t>ی</w:t>
      </w:r>
      <w:r w:rsidRPr="00F53371">
        <w:rPr>
          <w:rFonts w:hint="cs"/>
          <w:rtl/>
        </w:rPr>
        <w:t>ن چهار مرتبه زا</w:t>
      </w:r>
      <w:r w:rsidR="000A3618" w:rsidRPr="00F53371">
        <w:rPr>
          <w:rFonts w:hint="cs"/>
          <w:rtl/>
        </w:rPr>
        <w:t>ی</w:t>
      </w:r>
      <w:r w:rsidRPr="00F53371">
        <w:rPr>
          <w:rFonts w:hint="cs"/>
          <w:rtl/>
        </w:rPr>
        <w:t>ل شد، ا</w:t>
      </w:r>
      <w:r w:rsidR="000A3618" w:rsidRPr="00F53371">
        <w:rPr>
          <w:rFonts w:hint="cs"/>
          <w:rtl/>
        </w:rPr>
        <w:t>ی</w:t>
      </w:r>
      <w:r w:rsidRPr="00F53371">
        <w:rPr>
          <w:rFonts w:hint="cs"/>
          <w:rtl/>
        </w:rPr>
        <w:t>مان از ب</w:t>
      </w:r>
      <w:r w:rsidR="000A3618" w:rsidRPr="00F53371">
        <w:rPr>
          <w:rFonts w:hint="cs"/>
          <w:rtl/>
        </w:rPr>
        <w:t>ی</w:t>
      </w:r>
      <w:r w:rsidRPr="00F53371">
        <w:rPr>
          <w:rFonts w:hint="cs"/>
          <w:rtl/>
        </w:rPr>
        <w:t>ن م</w:t>
      </w:r>
      <w:r w:rsidR="000A3618" w:rsidRPr="00F53371">
        <w:rPr>
          <w:rFonts w:hint="cs"/>
          <w:rtl/>
        </w:rPr>
        <w:t>ی</w:t>
      </w:r>
      <w:r w:rsidRPr="00F53371">
        <w:rPr>
          <w:rFonts w:hint="cs"/>
          <w:rtl/>
        </w:rPr>
        <w:t>‌رود و اگر تصد</w:t>
      </w:r>
      <w:r w:rsidR="000A3618" w:rsidRPr="00F53371">
        <w:rPr>
          <w:rFonts w:hint="cs"/>
          <w:rtl/>
        </w:rPr>
        <w:t>ی</w:t>
      </w:r>
      <w:r w:rsidRPr="00F53371">
        <w:rPr>
          <w:rFonts w:hint="cs"/>
          <w:rtl/>
        </w:rPr>
        <w:t>ق قلب</w:t>
      </w:r>
      <w:r w:rsidR="000A3618" w:rsidRPr="00F53371">
        <w:rPr>
          <w:rFonts w:hint="cs"/>
          <w:rtl/>
        </w:rPr>
        <w:t>ی</w:t>
      </w:r>
      <w:r w:rsidRPr="00F53371">
        <w:rPr>
          <w:rFonts w:hint="cs"/>
          <w:rtl/>
        </w:rPr>
        <w:t xml:space="preserve"> از ب</w:t>
      </w:r>
      <w:r w:rsidR="000A3618" w:rsidRPr="00F53371">
        <w:rPr>
          <w:rFonts w:hint="cs"/>
          <w:rtl/>
        </w:rPr>
        <w:t>ی</w:t>
      </w:r>
      <w:r w:rsidRPr="00F53371">
        <w:rPr>
          <w:rFonts w:hint="cs"/>
          <w:rtl/>
        </w:rPr>
        <w:t>ن رود، بق</w:t>
      </w:r>
      <w:r w:rsidR="000A3618" w:rsidRPr="00F53371">
        <w:rPr>
          <w:rFonts w:hint="cs"/>
          <w:rtl/>
        </w:rPr>
        <w:t>ی</w:t>
      </w:r>
      <w:r w:rsidRPr="00F53371">
        <w:rPr>
          <w:rFonts w:hint="cs"/>
          <w:rtl/>
        </w:rPr>
        <w:t>ه</w:t>
      </w:r>
      <w:r w:rsidR="00B62E46" w:rsidRPr="00F53371">
        <w:rPr>
          <w:rtl/>
        </w:rPr>
        <w:softHyphen/>
      </w:r>
      <w:r w:rsidR="00B62E46" w:rsidRPr="00F53371">
        <w:rPr>
          <w:rFonts w:hint="cs"/>
          <w:rtl/>
        </w:rPr>
        <w:t>ی</w:t>
      </w:r>
      <w:r w:rsidRPr="00F53371">
        <w:rPr>
          <w:rFonts w:hint="cs"/>
          <w:rtl/>
        </w:rPr>
        <w:t xml:space="preserve"> مراتب ن</w:t>
      </w:r>
      <w:r w:rsidR="000A3618" w:rsidRPr="00F53371">
        <w:rPr>
          <w:rFonts w:hint="cs"/>
          <w:rtl/>
        </w:rPr>
        <w:t>ی</w:t>
      </w:r>
      <w:r w:rsidRPr="00F53371">
        <w:rPr>
          <w:rFonts w:hint="cs"/>
          <w:rtl/>
        </w:rPr>
        <w:t>ز فا</w:t>
      </w:r>
      <w:r w:rsidR="000A3618" w:rsidRPr="00F53371">
        <w:rPr>
          <w:rFonts w:hint="cs"/>
          <w:rtl/>
        </w:rPr>
        <w:t>ی</w:t>
      </w:r>
      <w:r w:rsidRPr="00F53371">
        <w:rPr>
          <w:rFonts w:hint="cs"/>
          <w:rtl/>
        </w:rPr>
        <w:t>ده‌ا</w:t>
      </w:r>
      <w:r w:rsidR="000A3618" w:rsidRPr="00F53371">
        <w:rPr>
          <w:rFonts w:hint="cs"/>
          <w:rtl/>
        </w:rPr>
        <w:t>ی</w:t>
      </w:r>
      <w:r w:rsidRPr="00F53371">
        <w:rPr>
          <w:rFonts w:hint="cs"/>
          <w:rtl/>
        </w:rPr>
        <w:t xml:space="preserve"> ندارد و تصد</w:t>
      </w:r>
      <w:r w:rsidR="000A3618" w:rsidRPr="00F53371">
        <w:rPr>
          <w:rFonts w:hint="cs"/>
          <w:rtl/>
        </w:rPr>
        <w:t>ی</w:t>
      </w:r>
      <w:r w:rsidRPr="00F53371">
        <w:rPr>
          <w:rFonts w:hint="cs"/>
          <w:rtl/>
        </w:rPr>
        <w:t>ق قلب</w:t>
      </w:r>
      <w:r w:rsidR="000A3618" w:rsidRPr="00F53371">
        <w:rPr>
          <w:rFonts w:hint="cs"/>
          <w:rtl/>
        </w:rPr>
        <w:t>ی</w:t>
      </w:r>
      <w:r w:rsidRPr="00F53371">
        <w:rPr>
          <w:rFonts w:hint="cs"/>
          <w:rtl/>
        </w:rPr>
        <w:t xml:space="preserve"> شرط انعقاد و نافع بودن ا</w:t>
      </w:r>
      <w:r w:rsidR="000A3618" w:rsidRPr="00F53371">
        <w:rPr>
          <w:rFonts w:hint="cs"/>
          <w:rtl/>
        </w:rPr>
        <w:t>ی</w:t>
      </w:r>
      <w:r w:rsidRPr="00F53371">
        <w:rPr>
          <w:rFonts w:hint="cs"/>
          <w:rtl/>
        </w:rPr>
        <w:t>مان است. نمونه شخص</w:t>
      </w:r>
      <w:r w:rsidR="000A3618" w:rsidRPr="00F53371">
        <w:rPr>
          <w:rFonts w:hint="cs"/>
          <w:rtl/>
        </w:rPr>
        <w:t>ی</w:t>
      </w:r>
      <w:r w:rsidRPr="00F53371">
        <w:rPr>
          <w:rFonts w:hint="cs"/>
          <w:rtl/>
        </w:rPr>
        <w:t xml:space="preserve"> </w:t>
      </w:r>
      <w:r w:rsidR="000A3618" w:rsidRPr="00F53371">
        <w:rPr>
          <w:rFonts w:hint="cs"/>
          <w:rtl/>
        </w:rPr>
        <w:t>ک</w:t>
      </w:r>
      <w:r w:rsidRPr="00F53371">
        <w:rPr>
          <w:rFonts w:hint="cs"/>
          <w:rtl/>
        </w:rPr>
        <w:t>ه قول قلب خود را از دست داده</w:t>
      </w:r>
      <w:r w:rsidRPr="00F53371">
        <w:rPr>
          <w:rFonts w:hint="cs"/>
          <w:rtl/>
        </w:rPr>
        <w:softHyphen/>
        <w:t xml:space="preserve">باشد، </w:t>
      </w:r>
      <w:r w:rsidR="000A3618" w:rsidRPr="00F53371">
        <w:rPr>
          <w:rFonts w:hint="cs"/>
          <w:rtl/>
        </w:rPr>
        <w:t>ک</w:t>
      </w:r>
      <w:r w:rsidRPr="00F53371">
        <w:rPr>
          <w:rFonts w:hint="cs"/>
          <w:rtl/>
        </w:rPr>
        <w:t>س</w:t>
      </w:r>
      <w:r w:rsidR="000A3618" w:rsidRPr="00F53371">
        <w:rPr>
          <w:rFonts w:hint="cs"/>
          <w:rtl/>
        </w:rPr>
        <w:t>ی</w:t>
      </w:r>
      <w:r w:rsidRPr="00F53371">
        <w:rPr>
          <w:rFonts w:hint="cs"/>
          <w:rtl/>
        </w:rPr>
        <w:t xml:space="preserve"> است </w:t>
      </w:r>
      <w:r w:rsidR="000A3618" w:rsidRPr="00F53371">
        <w:rPr>
          <w:rFonts w:hint="cs"/>
          <w:rtl/>
        </w:rPr>
        <w:t>ک</w:t>
      </w:r>
      <w:r w:rsidRPr="00F53371">
        <w:rPr>
          <w:rFonts w:hint="cs"/>
          <w:rtl/>
        </w:rPr>
        <w:t>ه اسماء و صفات خداوند و پ</w:t>
      </w:r>
      <w:r w:rsidR="000A3618" w:rsidRPr="00F53371">
        <w:rPr>
          <w:rFonts w:hint="cs"/>
          <w:rtl/>
        </w:rPr>
        <w:t>ی</w:t>
      </w:r>
      <w:r w:rsidRPr="00F53371">
        <w:rPr>
          <w:rFonts w:hint="cs"/>
          <w:rtl/>
        </w:rPr>
        <w:t>ام پ</w:t>
      </w:r>
      <w:r w:rsidR="000A3618" w:rsidRPr="00F53371">
        <w:rPr>
          <w:rFonts w:hint="cs"/>
          <w:rtl/>
        </w:rPr>
        <w:t>ی</w:t>
      </w:r>
      <w:r w:rsidRPr="00F53371">
        <w:rPr>
          <w:rFonts w:hint="cs"/>
          <w:rtl/>
        </w:rPr>
        <w:t xml:space="preserve">امبران و </w:t>
      </w:r>
      <w:r w:rsidR="000A3618" w:rsidRPr="00F53371">
        <w:rPr>
          <w:rFonts w:hint="cs"/>
          <w:rtl/>
        </w:rPr>
        <w:t>ک</w:t>
      </w:r>
      <w:r w:rsidRPr="00F53371">
        <w:rPr>
          <w:rFonts w:hint="cs"/>
          <w:rtl/>
        </w:rPr>
        <w:t>تب آسمان</w:t>
      </w:r>
      <w:r w:rsidR="000A3618" w:rsidRPr="00F53371">
        <w:rPr>
          <w:rFonts w:hint="cs"/>
          <w:rtl/>
        </w:rPr>
        <w:t>ی</w:t>
      </w:r>
      <w:r w:rsidRPr="00F53371">
        <w:rPr>
          <w:rFonts w:hint="cs"/>
          <w:rtl/>
        </w:rPr>
        <w:t xml:space="preserve"> را ت</w:t>
      </w:r>
      <w:r w:rsidR="000A3618" w:rsidRPr="00F53371">
        <w:rPr>
          <w:rFonts w:hint="cs"/>
          <w:rtl/>
        </w:rPr>
        <w:t>ک</w:t>
      </w:r>
      <w:r w:rsidRPr="00F53371">
        <w:rPr>
          <w:rFonts w:hint="cs"/>
          <w:rtl/>
        </w:rPr>
        <w:t>ذ</w:t>
      </w:r>
      <w:r w:rsidR="000A3618" w:rsidRPr="00F53371">
        <w:rPr>
          <w:rFonts w:hint="cs"/>
          <w:rtl/>
        </w:rPr>
        <w:t>ی</w:t>
      </w:r>
      <w:r w:rsidRPr="00F53371">
        <w:rPr>
          <w:rFonts w:hint="cs"/>
          <w:rtl/>
        </w:rPr>
        <w:t xml:space="preserve">ب </w:t>
      </w:r>
      <w:r w:rsidR="000A3618" w:rsidRPr="00F53371">
        <w:rPr>
          <w:rFonts w:hint="cs"/>
          <w:rtl/>
        </w:rPr>
        <w:t>ک</w:t>
      </w:r>
      <w:r w:rsidRPr="00F53371">
        <w:rPr>
          <w:rFonts w:hint="cs"/>
          <w:rtl/>
        </w:rPr>
        <w:t>ند و اگر عمل</w:t>
      </w:r>
      <w:r w:rsidR="00A7613A" w:rsidRPr="00F53371">
        <w:rPr>
          <w:rFonts w:hint="cs"/>
          <w:rtl/>
        </w:rPr>
        <w:t xml:space="preserve"> </w:t>
      </w:r>
      <w:r w:rsidRPr="00F53371">
        <w:rPr>
          <w:rFonts w:hint="cs"/>
          <w:rtl/>
        </w:rPr>
        <w:t>قلب از ب</w:t>
      </w:r>
      <w:r w:rsidR="000A3618" w:rsidRPr="00F53371">
        <w:rPr>
          <w:rFonts w:hint="cs"/>
          <w:rtl/>
        </w:rPr>
        <w:t>ی</w:t>
      </w:r>
      <w:r w:rsidRPr="00F53371">
        <w:rPr>
          <w:rFonts w:hint="cs"/>
          <w:rtl/>
        </w:rPr>
        <w:t>ن برود، ول</w:t>
      </w:r>
      <w:r w:rsidR="000A3618" w:rsidRPr="00F53371">
        <w:rPr>
          <w:rFonts w:hint="cs"/>
          <w:rtl/>
        </w:rPr>
        <w:t>ی</w:t>
      </w:r>
      <w:r w:rsidRPr="00F53371">
        <w:rPr>
          <w:rFonts w:hint="cs"/>
          <w:rtl/>
        </w:rPr>
        <w:t xml:space="preserve"> هنوز تصد</w:t>
      </w:r>
      <w:r w:rsidR="000A3618" w:rsidRPr="00F53371">
        <w:rPr>
          <w:rFonts w:hint="cs"/>
          <w:rtl/>
        </w:rPr>
        <w:t>ی</w:t>
      </w:r>
      <w:r w:rsidRPr="00F53371">
        <w:rPr>
          <w:rFonts w:hint="cs"/>
          <w:rtl/>
        </w:rPr>
        <w:t>ق وجود داشته باشد، اهل سنت بر ا</w:t>
      </w:r>
      <w:r w:rsidR="000A3618" w:rsidRPr="00F53371">
        <w:rPr>
          <w:rFonts w:hint="cs"/>
          <w:rtl/>
        </w:rPr>
        <w:t>ی</w:t>
      </w:r>
      <w:r w:rsidRPr="00F53371">
        <w:rPr>
          <w:rFonts w:hint="cs"/>
          <w:rtl/>
        </w:rPr>
        <w:t xml:space="preserve">ن امر اجماع دارند </w:t>
      </w:r>
      <w:r w:rsidR="000A3618" w:rsidRPr="00F53371">
        <w:rPr>
          <w:rFonts w:hint="cs"/>
          <w:rtl/>
        </w:rPr>
        <w:t>ک</w:t>
      </w:r>
      <w:r w:rsidRPr="00F53371">
        <w:rPr>
          <w:rFonts w:hint="cs"/>
          <w:rtl/>
        </w:rPr>
        <w:t>ه ا</w:t>
      </w:r>
      <w:r w:rsidR="000A3618" w:rsidRPr="00F53371">
        <w:rPr>
          <w:rFonts w:hint="cs"/>
          <w:rtl/>
        </w:rPr>
        <w:t>ی</w:t>
      </w:r>
      <w:r w:rsidRPr="00F53371">
        <w:rPr>
          <w:rFonts w:hint="cs"/>
          <w:rtl/>
        </w:rPr>
        <w:t>مان در ا</w:t>
      </w:r>
      <w:r w:rsidR="000A3618" w:rsidRPr="00F53371">
        <w:rPr>
          <w:rFonts w:hint="cs"/>
          <w:rtl/>
        </w:rPr>
        <w:t>ی</w:t>
      </w:r>
      <w:r w:rsidRPr="00F53371">
        <w:rPr>
          <w:rFonts w:hint="cs"/>
          <w:rtl/>
        </w:rPr>
        <w:t xml:space="preserve">ن حالت </w:t>
      </w:r>
      <w:r w:rsidR="000A3618" w:rsidRPr="00F53371">
        <w:rPr>
          <w:rFonts w:hint="cs"/>
          <w:rtl/>
        </w:rPr>
        <w:t>ک</w:t>
      </w:r>
      <w:r w:rsidRPr="00F53371">
        <w:rPr>
          <w:rFonts w:hint="cs"/>
          <w:rtl/>
        </w:rPr>
        <w:t>املاً از ب</w:t>
      </w:r>
      <w:r w:rsidR="000A3618" w:rsidRPr="00F53371">
        <w:rPr>
          <w:rFonts w:hint="cs"/>
          <w:rtl/>
        </w:rPr>
        <w:t>ی</w:t>
      </w:r>
      <w:r w:rsidRPr="00F53371">
        <w:rPr>
          <w:rFonts w:hint="cs"/>
          <w:rtl/>
        </w:rPr>
        <w:t>ن م</w:t>
      </w:r>
      <w:r w:rsidR="000A3618" w:rsidRPr="00F53371">
        <w:rPr>
          <w:rFonts w:hint="cs"/>
          <w:rtl/>
        </w:rPr>
        <w:t>ی</w:t>
      </w:r>
      <w:r w:rsidRPr="00F53371">
        <w:rPr>
          <w:rFonts w:hint="cs"/>
          <w:rtl/>
        </w:rPr>
        <w:t xml:space="preserve">‌رود. چون </w:t>
      </w:r>
      <w:r w:rsidR="000A3618" w:rsidRPr="00F53371">
        <w:rPr>
          <w:rFonts w:hint="cs"/>
          <w:rtl/>
        </w:rPr>
        <w:t>ک</w:t>
      </w:r>
      <w:r w:rsidRPr="00F53371">
        <w:rPr>
          <w:rFonts w:hint="cs"/>
          <w:rtl/>
        </w:rPr>
        <w:t>ه تصد</w:t>
      </w:r>
      <w:r w:rsidR="000A3618" w:rsidRPr="00F53371">
        <w:rPr>
          <w:rFonts w:hint="cs"/>
          <w:rtl/>
        </w:rPr>
        <w:t>ی</w:t>
      </w:r>
      <w:r w:rsidRPr="00F53371">
        <w:rPr>
          <w:rFonts w:hint="cs"/>
          <w:rtl/>
        </w:rPr>
        <w:t>ق</w:t>
      </w:r>
      <w:r w:rsidRPr="00F53371">
        <w:rPr>
          <w:vertAlign w:val="superscript"/>
          <w:rtl/>
        </w:rPr>
        <w:footnoteReference w:id="334"/>
      </w:r>
      <w:r w:rsidRPr="00F53371">
        <w:rPr>
          <w:rFonts w:hint="cs"/>
          <w:rtl/>
        </w:rPr>
        <w:t xml:space="preserve"> </w:t>
      </w:r>
      <w:r w:rsidRPr="00F53371">
        <w:rPr>
          <w:rFonts w:hint="cs"/>
          <w:rtl/>
        </w:rPr>
        <w:lastRenderedPageBreak/>
        <w:t xml:space="preserve">بدون وجود عمل قلب </w:t>
      </w:r>
      <w:r w:rsidR="000A3618" w:rsidRPr="00F53371">
        <w:rPr>
          <w:rFonts w:hint="cs"/>
          <w:rtl/>
        </w:rPr>
        <w:t>ک</w:t>
      </w:r>
      <w:r w:rsidRPr="00F53371">
        <w:rPr>
          <w:rFonts w:hint="cs"/>
          <w:rtl/>
        </w:rPr>
        <w:t>ه شامل محبت و فرمانبردار</w:t>
      </w:r>
      <w:r w:rsidR="000A3618" w:rsidRPr="00F53371">
        <w:rPr>
          <w:rFonts w:hint="cs"/>
          <w:rtl/>
        </w:rPr>
        <w:t>ی</w:t>
      </w:r>
      <w:r w:rsidRPr="00F53371">
        <w:rPr>
          <w:rFonts w:hint="cs"/>
          <w:rtl/>
        </w:rPr>
        <w:t>ست، ب</w:t>
      </w:r>
      <w:r w:rsidR="000A3618" w:rsidRPr="00F53371">
        <w:rPr>
          <w:rFonts w:hint="cs"/>
          <w:rtl/>
        </w:rPr>
        <w:t>ی</w:t>
      </w:r>
      <w:r w:rsidRPr="00F53371">
        <w:rPr>
          <w:rFonts w:hint="cs"/>
          <w:rtl/>
        </w:rPr>
        <w:t>‌فا</w:t>
      </w:r>
      <w:r w:rsidR="000A3618" w:rsidRPr="00F53371">
        <w:rPr>
          <w:rFonts w:hint="cs"/>
          <w:rtl/>
        </w:rPr>
        <w:t>ی</w:t>
      </w:r>
      <w:r w:rsidRPr="00F53371">
        <w:rPr>
          <w:rFonts w:hint="cs"/>
          <w:rtl/>
        </w:rPr>
        <w:t xml:space="preserve">ده است. همانگونه </w:t>
      </w:r>
      <w:r w:rsidR="000A3618" w:rsidRPr="00F53371">
        <w:rPr>
          <w:rFonts w:hint="cs"/>
          <w:rtl/>
        </w:rPr>
        <w:t>ک</w:t>
      </w:r>
      <w:r w:rsidRPr="00F53371">
        <w:rPr>
          <w:rFonts w:hint="cs"/>
          <w:rtl/>
        </w:rPr>
        <w:t>ه به ابل</w:t>
      </w:r>
      <w:r w:rsidR="000A3618" w:rsidRPr="00F53371">
        <w:rPr>
          <w:rFonts w:hint="cs"/>
          <w:rtl/>
        </w:rPr>
        <w:t>ی</w:t>
      </w:r>
      <w:r w:rsidRPr="00F53371">
        <w:rPr>
          <w:rFonts w:hint="cs"/>
          <w:rtl/>
        </w:rPr>
        <w:t xml:space="preserve">س، فرعون و قوم او و </w:t>
      </w:r>
      <w:r w:rsidR="000A3618" w:rsidRPr="00F53371">
        <w:rPr>
          <w:rFonts w:hint="cs"/>
          <w:rtl/>
        </w:rPr>
        <w:t>ی</w:t>
      </w:r>
      <w:r w:rsidRPr="00F53371">
        <w:rPr>
          <w:rFonts w:hint="cs"/>
          <w:rtl/>
        </w:rPr>
        <w:t>هود و مشر</w:t>
      </w:r>
      <w:r w:rsidR="000A3618" w:rsidRPr="00F53371">
        <w:rPr>
          <w:rFonts w:hint="cs"/>
          <w:rtl/>
        </w:rPr>
        <w:t>کی</w:t>
      </w:r>
      <w:r w:rsidRPr="00F53371">
        <w:rPr>
          <w:rFonts w:hint="cs"/>
          <w:rtl/>
        </w:rPr>
        <w:t>ن فا</w:t>
      </w:r>
      <w:r w:rsidR="000A3618" w:rsidRPr="00F53371">
        <w:rPr>
          <w:rFonts w:hint="cs"/>
          <w:rtl/>
        </w:rPr>
        <w:t>ی</w:t>
      </w:r>
      <w:r w:rsidRPr="00F53371">
        <w:rPr>
          <w:rFonts w:hint="cs"/>
          <w:rtl/>
        </w:rPr>
        <w:t>ده‌ا</w:t>
      </w:r>
      <w:r w:rsidR="000A3618" w:rsidRPr="00F53371">
        <w:rPr>
          <w:rFonts w:hint="cs"/>
          <w:rtl/>
        </w:rPr>
        <w:t>ی</w:t>
      </w:r>
      <w:r w:rsidRPr="00F53371">
        <w:rPr>
          <w:rFonts w:hint="cs"/>
          <w:rtl/>
        </w:rPr>
        <w:t xml:space="preserve"> نرساند در حال</w:t>
      </w:r>
      <w:r w:rsidR="000A3618" w:rsidRPr="00F53371">
        <w:rPr>
          <w:rFonts w:hint="cs"/>
          <w:rtl/>
        </w:rPr>
        <w:t>ی</w:t>
      </w:r>
      <w:r w:rsidRPr="00F53371">
        <w:rPr>
          <w:rFonts w:hint="cs"/>
          <w:rtl/>
        </w:rPr>
        <w:t xml:space="preserve"> </w:t>
      </w:r>
      <w:r w:rsidR="000A3618" w:rsidRPr="00F53371">
        <w:rPr>
          <w:rFonts w:hint="cs"/>
          <w:rtl/>
        </w:rPr>
        <w:t>ک</w:t>
      </w:r>
      <w:r w:rsidRPr="00F53371">
        <w:rPr>
          <w:rFonts w:hint="cs"/>
          <w:rtl/>
        </w:rPr>
        <w:t>ه</w:t>
      </w:r>
      <w:r w:rsidR="00A2048D" w:rsidRPr="00F53371">
        <w:rPr>
          <w:rFonts w:hint="cs"/>
          <w:rtl/>
        </w:rPr>
        <w:t xml:space="preserve"> آن‌ها</w:t>
      </w:r>
      <w:r w:rsidR="00A7613A" w:rsidRPr="00F53371">
        <w:rPr>
          <w:rFonts w:hint="cs"/>
          <w:rtl/>
        </w:rPr>
        <w:t xml:space="preserve"> </w:t>
      </w:r>
      <w:r w:rsidRPr="00F53371">
        <w:rPr>
          <w:rFonts w:hint="cs"/>
          <w:rtl/>
        </w:rPr>
        <w:t>به صدق پ</w:t>
      </w:r>
      <w:r w:rsidR="000A3618" w:rsidRPr="00F53371">
        <w:rPr>
          <w:rFonts w:hint="cs"/>
          <w:rtl/>
        </w:rPr>
        <w:t>ی</w:t>
      </w:r>
      <w:r w:rsidRPr="00F53371">
        <w:rPr>
          <w:rFonts w:hint="cs"/>
          <w:rtl/>
        </w:rPr>
        <w:t>امبران معتقد بودند و مخف</w:t>
      </w:r>
      <w:r w:rsidR="000A3618" w:rsidRPr="00F53371">
        <w:rPr>
          <w:rFonts w:hint="cs"/>
          <w:rtl/>
        </w:rPr>
        <w:t>ی</w:t>
      </w:r>
      <w:r w:rsidRPr="00F53371">
        <w:rPr>
          <w:rFonts w:hint="cs"/>
          <w:rtl/>
        </w:rPr>
        <w:t>انه و آش</w:t>
      </w:r>
      <w:r w:rsidR="000A3618" w:rsidRPr="00F53371">
        <w:rPr>
          <w:rFonts w:hint="cs"/>
          <w:rtl/>
        </w:rPr>
        <w:t>ک</w:t>
      </w:r>
      <w:r w:rsidRPr="00F53371">
        <w:rPr>
          <w:rFonts w:hint="cs"/>
          <w:rtl/>
        </w:rPr>
        <w:t>ارا</w:t>
      </w:r>
      <w:r w:rsidR="006679F6" w:rsidRPr="00F53371">
        <w:rPr>
          <w:rFonts w:hint="cs"/>
          <w:rtl/>
        </w:rPr>
        <w:t xml:space="preserve"> آن را </w:t>
      </w:r>
      <w:r w:rsidRPr="00F53371">
        <w:rPr>
          <w:rFonts w:hint="cs"/>
          <w:rtl/>
        </w:rPr>
        <w:t>اعلان م</w:t>
      </w:r>
      <w:r w:rsidR="000A3618" w:rsidRPr="00F53371">
        <w:rPr>
          <w:rFonts w:hint="cs"/>
          <w:rtl/>
        </w:rPr>
        <w:t>ی</w:t>
      </w:r>
      <w:r w:rsidRPr="00F53371">
        <w:rPr>
          <w:rFonts w:hint="cs"/>
          <w:rtl/>
        </w:rPr>
        <w:t>‌</w:t>
      </w:r>
      <w:r w:rsidR="000A3618" w:rsidRPr="00F53371">
        <w:rPr>
          <w:rFonts w:hint="cs"/>
          <w:rtl/>
        </w:rPr>
        <w:t>ک</w:t>
      </w:r>
      <w:r w:rsidRPr="00F53371">
        <w:rPr>
          <w:rFonts w:hint="cs"/>
          <w:rtl/>
        </w:rPr>
        <w:t>ردند و م</w:t>
      </w:r>
      <w:r w:rsidR="000A3618" w:rsidRPr="00F53371">
        <w:rPr>
          <w:rFonts w:hint="cs"/>
          <w:rtl/>
        </w:rPr>
        <w:t>ی</w:t>
      </w:r>
      <w:r w:rsidRPr="00F53371">
        <w:rPr>
          <w:rFonts w:hint="cs"/>
          <w:rtl/>
        </w:rPr>
        <w:t xml:space="preserve">‌گفتند </w:t>
      </w:r>
      <w:r w:rsidR="000A3618" w:rsidRPr="00F53371">
        <w:rPr>
          <w:rFonts w:hint="cs"/>
          <w:rtl/>
        </w:rPr>
        <w:t>ک</w:t>
      </w:r>
      <w:r w:rsidRPr="00F53371">
        <w:rPr>
          <w:rFonts w:hint="cs"/>
          <w:rtl/>
        </w:rPr>
        <w:t>ه او دروغگو ن</w:t>
      </w:r>
      <w:r w:rsidR="000A3618" w:rsidRPr="00F53371">
        <w:rPr>
          <w:rFonts w:hint="cs"/>
          <w:rtl/>
        </w:rPr>
        <w:t>ی</w:t>
      </w:r>
      <w:r w:rsidRPr="00F53371">
        <w:rPr>
          <w:rFonts w:hint="cs"/>
          <w:rtl/>
        </w:rPr>
        <w:t>ست و ل</w:t>
      </w:r>
      <w:r w:rsidR="000A3618" w:rsidRPr="00F53371">
        <w:rPr>
          <w:rFonts w:hint="cs"/>
          <w:rtl/>
        </w:rPr>
        <w:t>یک</w:t>
      </w:r>
      <w:r w:rsidRPr="00F53371">
        <w:rPr>
          <w:rFonts w:hint="cs"/>
          <w:rtl/>
        </w:rPr>
        <w:t>ن ما به دنبال او نم</w:t>
      </w:r>
      <w:r w:rsidR="000A3618" w:rsidRPr="00F53371">
        <w:rPr>
          <w:rFonts w:hint="cs"/>
          <w:rtl/>
        </w:rPr>
        <w:t>ی</w:t>
      </w:r>
      <w:r w:rsidRPr="00F53371">
        <w:rPr>
          <w:rFonts w:hint="cs"/>
          <w:rtl/>
        </w:rPr>
        <w:t>‌رو</w:t>
      </w:r>
      <w:r w:rsidR="000A3618" w:rsidRPr="00F53371">
        <w:rPr>
          <w:rFonts w:hint="cs"/>
          <w:rtl/>
        </w:rPr>
        <w:t>ی</w:t>
      </w:r>
      <w:r w:rsidRPr="00F53371">
        <w:rPr>
          <w:rFonts w:hint="cs"/>
          <w:rtl/>
        </w:rPr>
        <w:t>م و به او ا</w:t>
      </w:r>
      <w:r w:rsidR="000A3618" w:rsidRPr="00F53371">
        <w:rPr>
          <w:rFonts w:hint="cs"/>
          <w:rtl/>
        </w:rPr>
        <w:t>ی</w:t>
      </w:r>
      <w:r w:rsidRPr="00F53371">
        <w:rPr>
          <w:rFonts w:hint="cs"/>
          <w:rtl/>
        </w:rPr>
        <w:t>مان نم</w:t>
      </w:r>
      <w:r w:rsidR="000A3618" w:rsidRPr="00F53371">
        <w:rPr>
          <w:rFonts w:hint="cs"/>
          <w:rtl/>
        </w:rPr>
        <w:t>ی</w:t>
      </w:r>
      <w:r w:rsidRPr="00F53371">
        <w:rPr>
          <w:rFonts w:hint="cs"/>
          <w:rtl/>
        </w:rPr>
        <w:t>‌آور</w:t>
      </w:r>
      <w:r w:rsidR="000A3618" w:rsidRPr="00F53371">
        <w:rPr>
          <w:rFonts w:hint="cs"/>
          <w:rtl/>
        </w:rPr>
        <w:t>ی</w:t>
      </w:r>
      <w:r w:rsidRPr="00F53371">
        <w:rPr>
          <w:rFonts w:hint="cs"/>
          <w:rtl/>
        </w:rPr>
        <w:t>م.</w:t>
      </w:r>
    </w:p>
    <w:p w:rsidR="00391340" w:rsidRDefault="00391340" w:rsidP="00F53371">
      <w:pPr>
        <w:pStyle w:val="ab"/>
        <w:rPr>
          <w:rtl/>
        </w:rPr>
        <w:sectPr w:rsidR="00391340" w:rsidSect="00561ADE">
          <w:headerReference w:type="default" r:id="rId20"/>
          <w:footnotePr>
            <w:numRestart w:val="eachPage"/>
          </w:footnotePr>
          <w:type w:val="oddPage"/>
          <w:pgSz w:w="9356" w:h="13608" w:code="9"/>
          <w:pgMar w:top="567" w:right="1134" w:bottom="851" w:left="1134" w:header="454" w:footer="0" w:gutter="0"/>
          <w:cols w:space="708"/>
          <w:titlePg/>
          <w:bidi/>
          <w:rtlGutter/>
          <w:docGrid w:linePitch="381"/>
        </w:sectPr>
      </w:pPr>
    </w:p>
    <w:p w:rsidR="00206233" w:rsidRDefault="00206233" w:rsidP="00B41954">
      <w:pPr>
        <w:pStyle w:val="a6"/>
        <w:rPr>
          <w:rtl/>
        </w:rPr>
      </w:pPr>
      <w:bookmarkStart w:id="189" w:name="zrکفر_و_اقسام_آن"/>
      <w:bookmarkStart w:id="190" w:name="_Toc307178283"/>
      <w:bookmarkStart w:id="191" w:name="_Toc420959001"/>
      <w:bookmarkEnd w:id="189"/>
      <w:r>
        <w:rPr>
          <w:rFonts w:hint="cs"/>
          <w:rtl/>
        </w:rPr>
        <w:lastRenderedPageBreak/>
        <w:t>باب دوم</w:t>
      </w:r>
      <w:bookmarkEnd w:id="190"/>
      <w:bookmarkEnd w:id="191"/>
    </w:p>
    <w:p w:rsidR="00391340" w:rsidRDefault="00391340" w:rsidP="00B41954">
      <w:pPr>
        <w:pStyle w:val="a6"/>
        <w:rPr>
          <w:rFonts w:ascii="Adobe Arabic" w:hAnsi="Adobe Arabic" w:cs="B Yagut"/>
          <w:sz w:val="32"/>
          <w:szCs w:val="32"/>
          <w:rtl/>
        </w:rPr>
        <w:sectPr w:rsidR="00391340" w:rsidSect="00391340">
          <w:footnotePr>
            <w:numRestart w:val="eachPage"/>
          </w:footnotePr>
          <w:type w:val="oddPage"/>
          <w:pgSz w:w="9356" w:h="13608" w:code="9"/>
          <w:pgMar w:top="567" w:right="1134" w:bottom="851" w:left="1134" w:header="454" w:footer="0" w:gutter="0"/>
          <w:cols w:space="708"/>
          <w:titlePg/>
          <w:bidi/>
          <w:rtlGutter/>
          <w:docGrid w:linePitch="381"/>
        </w:sectPr>
      </w:pPr>
    </w:p>
    <w:p w:rsidR="00391340" w:rsidRPr="00391340" w:rsidRDefault="00391340" w:rsidP="00391340">
      <w:pPr>
        <w:pStyle w:val="a5"/>
        <w:rPr>
          <w:sz w:val="2"/>
          <w:szCs w:val="2"/>
          <w:rtl/>
        </w:rPr>
      </w:pPr>
      <w:bookmarkStart w:id="192" w:name="_Toc307178284"/>
    </w:p>
    <w:p w:rsidR="00206233" w:rsidRDefault="00206233" w:rsidP="00391340">
      <w:pPr>
        <w:pStyle w:val="a5"/>
        <w:rPr>
          <w:color w:val="000000"/>
          <w:sz w:val="38"/>
          <w:szCs w:val="38"/>
          <w:rtl/>
          <w:lang w:bidi="ar-SA"/>
        </w:rPr>
      </w:pPr>
      <w:bookmarkStart w:id="193" w:name="_Toc420959002"/>
      <w:r w:rsidRPr="00AB11F2">
        <w:rPr>
          <w:rtl/>
        </w:rPr>
        <w:t>فصل اول</w:t>
      </w:r>
      <w:r w:rsidR="00A7613A">
        <w:rPr>
          <w:rtl/>
        </w:rPr>
        <w:t xml:space="preserve">: </w:t>
      </w:r>
      <w:r w:rsidRPr="00AB11F2">
        <w:rPr>
          <w:rtl/>
        </w:rPr>
        <w:t>کفر</w:t>
      </w:r>
      <w:bookmarkEnd w:id="192"/>
      <w:bookmarkEnd w:id="193"/>
    </w:p>
    <w:p w:rsidR="007A15AE" w:rsidRPr="00B41954" w:rsidRDefault="007A15AE" w:rsidP="00B41954">
      <w:pPr>
        <w:pStyle w:val="a7"/>
      </w:pPr>
      <w:bookmarkStart w:id="194" w:name="_Toc307178285"/>
      <w:bookmarkStart w:id="195" w:name="_Toc420959003"/>
      <w:r w:rsidRPr="00B41954">
        <w:rPr>
          <w:rFonts w:hint="cs"/>
          <w:rtl/>
        </w:rPr>
        <w:t>کفر و اقسام آن</w:t>
      </w:r>
      <w:bookmarkEnd w:id="194"/>
      <w:bookmarkEnd w:id="195"/>
    </w:p>
    <w:p w:rsidR="007A15AE" w:rsidRPr="00F061AA" w:rsidRDefault="007A15AE" w:rsidP="00F53371">
      <w:pPr>
        <w:pStyle w:val="a0"/>
        <w:tabs>
          <w:tab w:val="clear" w:pos="567"/>
          <w:tab w:val="right" w:pos="566"/>
        </w:tabs>
        <w:spacing w:before="0"/>
        <w:ind w:left="568" w:hanging="284"/>
        <w:contextualSpacing w:val="0"/>
        <w:rPr>
          <w:color w:val="auto"/>
          <w:sz w:val="26"/>
          <w:szCs w:val="26"/>
          <w:rtl/>
        </w:rPr>
      </w:pPr>
      <w:r w:rsidRPr="00F53371">
        <w:rPr>
          <w:rStyle w:val="Charb"/>
          <w:rFonts w:hint="cs"/>
          <w:rtl/>
        </w:rPr>
        <w:t>كفر اكبر چند قسم است؟</w:t>
      </w:r>
    </w:p>
    <w:p w:rsidR="00EC19C3" w:rsidRPr="00790421" w:rsidRDefault="00F53371" w:rsidP="00D70BA4">
      <w:pPr>
        <w:pStyle w:val="a"/>
        <w:ind w:left="568" w:hanging="284"/>
        <w:rPr>
          <w:rStyle w:val="Char"/>
          <w:rFonts w:cs="B Lotus"/>
          <w:b/>
          <w:bCs/>
          <w:color w:val="auto"/>
          <w:sz w:val="28"/>
          <w:szCs w:val="28"/>
        </w:rPr>
      </w:pPr>
      <w:r>
        <w:rPr>
          <w:rStyle w:val="Char"/>
          <w:rFonts w:cs="B Lotus" w:hint="cs"/>
          <w:color w:val="auto"/>
          <w:sz w:val="28"/>
          <w:szCs w:val="28"/>
          <w:rtl/>
        </w:rPr>
        <w:t xml:space="preserve"> </w:t>
      </w:r>
      <w:r w:rsidR="007A15AE" w:rsidRPr="00F53371">
        <w:rPr>
          <w:rStyle w:val="Charb"/>
          <w:rFonts w:hint="cs"/>
          <w:rtl/>
        </w:rPr>
        <w:t>از آنچه گفته شد، م</w:t>
      </w:r>
      <w:r w:rsidR="000A3618" w:rsidRPr="00F53371">
        <w:rPr>
          <w:rStyle w:val="Charb"/>
          <w:rFonts w:hint="cs"/>
          <w:rtl/>
        </w:rPr>
        <w:t>ی</w:t>
      </w:r>
      <w:r w:rsidR="007A15AE" w:rsidRPr="00F53371">
        <w:rPr>
          <w:rStyle w:val="Charb"/>
          <w:rFonts w:hint="cs"/>
          <w:rtl/>
        </w:rPr>
        <w:t>‌فهم</w:t>
      </w:r>
      <w:r w:rsidR="000A3618" w:rsidRPr="00F53371">
        <w:rPr>
          <w:rStyle w:val="Charb"/>
          <w:rFonts w:hint="cs"/>
          <w:rtl/>
        </w:rPr>
        <w:t>ی</w:t>
      </w:r>
      <w:r w:rsidR="007A15AE" w:rsidRPr="00F53371">
        <w:rPr>
          <w:rStyle w:val="Charb"/>
          <w:rFonts w:hint="cs"/>
          <w:rtl/>
        </w:rPr>
        <w:t xml:space="preserve">م </w:t>
      </w:r>
      <w:r w:rsidR="000A3618" w:rsidRPr="00F53371">
        <w:rPr>
          <w:rStyle w:val="Charb"/>
          <w:rFonts w:hint="cs"/>
          <w:rtl/>
        </w:rPr>
        <w:t>ک</w:t>
      </w:r>
      <w:r w:rsidR="007A15AE" w:rsidRPr="00F53371">
        <w:rPr>
          <w:rStyle w:val="Charb"/>
          <w:rFonts w:hint="cs"/>
          <w:rtl/>
        </w:rPr>
        <w:t xml:space="preserve">ه </w:t>
      </w:r>
      <w:r w:rsidR="000A3618" w:rsidRPr="00F53371">
        <w:rPr>
          <w:rStyle w:val="Charb"/>
          <w:rFonts w:hint="cs"/>
          <w:rtl/>
        </w:rPr>
        <w:t>ک</w:t>
      </w:r>
      <w:r w:rsidR="007A15AE" w:rsidRPr="00F53371">
        <w:rPr>
          <w:rStyle w:val="Charb"/>
          <w:rFonts w:hint="cs"/>
          <w:rtl/>
        </w:rPr>
        <w:t>فر</w:t>
      </w:r>
      <w:r w:rsidR="00A7613A" w:rsidRPr="00F53371">
        <w:rPr>
          <w:rStyle w:val="Charb"/>
          <w:rFonts w:hint="cs"/>
          <w:rtl/>
        </w:rPr>
        <w:t xml:space="preserve"> </w:t>
      </w:r>
      <w:r w:rsidR="007A15AE" w:rsidRPr="00F53371">
        <w:rPr>
          <w:rStyle w:val="Charb"/>
          <w:rFonts w:hint="cs"/>
          <w:rtl/>
        </w:rPr>
        <w:t>ا</w:t>
      </w:r>
      <w:r w:rsidR="000A3618" w:rsidRPr="00F53371">
        <w:rPr>
          <w:rStyle w:val="Charb"/>
          <w:rFonts w:hint="cs"/>
          <w:rtl/>
        </w:rPr>
        <w:t>ک</w:t>
      </w:r>
      <w:r w:rsidR="007A15AE" w:rsidRPr="00F53371">
        <w:rPr>
          <w:rStyle w:val="Charb"/>
          <w:rFonts w:hint="cs"/>
          <w:rtl/>
        </w:rPr>
        <w:t>بر چهار</w:t>
      </w:r>
      <w:r w:rsidR="007A15AE" w:rsidRPr="00F53371">
        <w:rPr>
          <w:rStyle w:val="Charb"/>
          <w:vertAlign w:val="superscript"/>
          <w:rtl/>
        </w:rPr>
        <w:footnoteReference w:id="335"/>
      </w:r>
      <w:r w:rsidR="007A15AE" w:rsidRPr="00F53371">
        <w:rPr>
          <w:rStyle w:val="Charb"/>
          <w:rFonts w:hint="cs"/>
          <w:rtl/>
        </w:rPr>
        <w:t xml:space="preserve"> قسم است</w:t>
      </w:r>
      <w:r w:rsidR="00A7613A" w:rsidRPr="00F53371">
        <w:rPr>
          <w:rStyle w:val="Charb"/>
          <w:rFonts w:hint="cs"/>
          <w:rtl/>
        </w:rPr>
        <w:t>:</w:t>
      </w:r>
      <w:r w:rsidR="00A7613A">
        <w:rPr>
          <w:rStyle w:val="Char"/>
          <w:rFonts w:cs="B Lotus" w:hint="cs"/>
          <w:color w:val="auto"/>
          <w:sz w:val="28"/>
          <w:szCs w:val="28"/>
          <w:rtl/>
        </w:rPr>
        <w:t xml:space="preserve"> </w:t>
      </w:r>
    </w:p>
    <w:p w:rsidR="00EC19C3" w:rsidRPr="006B4685" w:rsidRDefault="000A3618" w:rsidP="006B4685">
      <w:pPr>
        <w:pStyle w:val="ab"/>
        <w:numPr>
          <w:ilvl w:val="0"/>
          <w:numId w:val="16"/>
        </w:numPr>
        <w:tabs>
          <w:tab w:val="right" w:pos="566"/>
        </w:tabs>
        <w:ind w:left="568" w:hanging="284"/>
        <w:rPr>
          <w:rStyle w:val="Char"/>
          <w:rFonts w:ascii="IRLotus" w:hAnsi="IRLotus" w:cs="IRLotus"/>
          <w:b/>
          <w:bCs/>
          <w:color w:val="auto"/>
          <w:sz w:val="28"/>
          <w:szCs w:val="28"/>
          <w:rtl/>
        </w:rPr>
      </w:pPr>
      <w:r w:rsidRPr="006B4685">
        <w:rPr>
          <w:rStyle w:val="Char"/>
          <w:rFonts w:ascii="IRLotus" w:hAnsi="IRLotus" w:cs="IRLotus" w:hint="cs"/>
          <w:b/>
          <w:bCs/>
          <w:color w:val="auto"/>
          <w:sz w:val="28"/>
          <w:szCs w:val="28"/>
          <w:rtl/>
        </w:rPr>
        <w:t>ک</w:t>
      </w:r>
      <w:r w:rsidR="007A15AE" w:rsidRPr="006B4685">
        <w:rPr>
          <w:rStyle w:val="Char"/>
          <w:rFonts w:ascii="IRLotus" w:hAnsi="IRLotus" w:cs="IRLotus" w:hint="cs"/>
          <w:b/>
          <w:bCs/>
          <w:color w:val="auto"/>
          <w:sz w:val="28"/>
          <w:szCs w:val="28"/>
          <w:rtl/>
        </w:rPr>
        <w:t>فر جهل و ت</w:t>
      </w:r>
      <w:r w:rsidRPr="006B4685">
        <w:rPr>
          <w:rStyle w:val="Char"/>
          <w:rFonts w:ascii="IRLotus" w:hAnsi="IRLotus" w:cs="IRLotus" w:hint="cs"/>
          <w:b/>
          <w:bCs/>
          <w:color w:val="auto"/>
          <w:sz w:val="28"/>
          <w:szCs w:val="28"/>
          <w:rtl/>
        </w:rPr>
        <w:t>ک</w:t>
      </w:r>
      <w:r w:rsidR="007A15AE" w:rsidRPr="006B4685">
        <w:rPr>
          <w:rStyle w:val="Char"/>
          <w:rFonts w:ascii="IRLotus" w:hAnsi="IRLotus" w:cs="IRLotus" w:hint="cs"/>
          <w:b/>
          <w:bCs/>
          <w:color w:val="auto"/>
          <w:sz w:val="28"/>
          <w:szCs w:val="28"/>
          <w:rtl/>
        </w:rPr>
        <w:t>ذ</w:t>
      </w:r>
      <w:r w:rsidRPr="006B4685">
        <w:rPr>
          <w:rStyle w:val="Char"/>
          <w:rFonts w:ascii="IRLotus" w:hAnsi="IRLotus" w:cs="IRLotus" w:hint="cs"/>
          <w:b/>
          <w:bCs/>
          <w:color w:val="auto"/>
          <w:sz w:val="28"/>
          <w:szCs w:val="28"/>
          <w:rtl/>
        </w:rPr>
        <w:t>ی</w:t>
      </w:r>
      <w:r w:rsidR="007A15AE" w:rsidRPr="006B4685">
        <w:rPr>
          <w:rStyle w:val="Char"/>
          <w:rFonts w:ascii="IRLotus" w:hAnsi="IRLotus" w:cs="IRLotus" w:hint="cs"/>
          <w:b/>
          <w:bCs/>
          <w:color w:val="auto"/>
          <w:sz w:val="28"/>
          <w:szCs w:val="28"/>
          <w:rtl/>
        </w:rPr>
        <w:t>ب</w:t>
      </w:r>
    </w:p>
    <w:p w:rsidR="00EC19C3" w:rsidRPr="006B4685" w:rsidRDefault="000A3618" w:rsidP="006B4685">
      <w:pPr>
        <w:pStyle w:val="ab"/>
        <w:numPr>
          <w:ilvl w:val="0"/>
          <w:numId w:val="16"/>
        </w:numPr>
        <w:tabs>
          <w:tab w:val="right" w:pos="566"/>
        </w:tabs>
        <w:ind w:left="568" w:hanging="284"/>
        <w:rPr>
          <w:rStyle w:val="Char"/>
          <w:rFonts w:ascii="IRLotus" w:hAnsi="IRLotus" w:cs="IRLotus"/>
          <w:b/>
          <w:bCs/>
          <w:color w:val="auto"/>
          <w:sz w:val="28"/>
          <w:szCs w:val="28"/>
          <w:rtl/>
        </w:rPr>
      </w:pPr>
      <w:r w:rsidRPr="006B4685">
        <w:rPr>
          <w:rStyle w:val="Char"/>
          <w:rFonts w:ascii="IRLotus" w:hAnsi="IRLotus" w:cs="IRLotus" w:hint="cs"/>
          <w:b/>
          <w:bCs/>
          <w:color w:val="auto"/>
          <w:sz w:val="28"/>
          <w:szCs w:val="28"/>
          <w:rtl/>
        </w:rPr>
        <w:t>ک</w:t>
      </w:r>
      <w:r w:rsidR="007A15AE" w:rsidRPr="006B4685">
        <w:rPr>
          <w:rStyle w:val="Char"/>
          <w:rFonts w:ascii="IRLotus" w:hAnsi="IRLotus" w:cs="IRLotus" w:hint="cs"/>
          <w:b/>
          <w:bCs/>
          <w:color w:val="auto"/>
          <w:sz w:val="28"/>
          <w:szCs w:val="28"/>
          <w:rtl/>
        </w:rPr>
        <w:t>فر جحود و ان</w:t>
      </w:r>
      <w:r w:rsidRPr="006B4685">
        <w:rPr>
          <w:rStyle w:val="Char"/>
          <w:rFonts w:ascii="IRLotus" w:hAnsi="IRLotus" w:cs="IRLotus" w:hint="cs"/>
          <w:b/>
          <w:bCs/>
          <w:color w:val="auto"/>
          <w:sz w:val="28"/>
          <w:szCs w:val="28"/>
          <w:rtl/>
        </w:rPr>
        <w:t>ک</w:t>
      </w:r>
      <w:r w:rsidR="007A15AE" w:rsidRPr="006B4685">
        <w:rPr>
          <w:rStyle w:val="Char"/>
          <w:rFonts w:ascii="IRLotus" w:hAnsi="IRLotus" w:cs="IRLotus" w:hint="cs"/>
          <w:b/>
          <w:bCs/>
          <w:color w:val="auto"/>
          <w:sz w:val="28"/>
          <w:szCs w:val="28"/>
          <w:rtl/>
        </w:rPr>
        <w:t>ار</w:t>
      </w:r>
    </w:p>
    <w:p w:rsidR="00EC19C3" w:rsidRPr="006B4685" w:rsidRDefault="000A3618" w:rsidP="006B4685">
      <w:pPr>
        <w:pStyle w:val="ab"/>
        <w:numPr>
          <w:ilvl w:val="0"/>
          <w:numId w:val="16"/>
        </w:numPr>
        <w:tabs>
          <w:tab w:val="right" w:pos="566"/>
        </w:tabs>
        <w:ind w:left="568" w:hanging="284"/>
        <w:rPr>
          <w:rStyle w:val="Char"/>
          <w:rFonts w:ascii="IRLotus" w:hAnsi="IRLotus" w:cs="IRLotus"/>
          <w:b/>
          <w:bCs/>
          <w:color w:val="auto"/>
          <w:sz w:val="28"/>
          <w:szCs w:val="28"/>
          <w:rtl/>
        </w:rPr>
      </w:pPr>
      <w:r w:rsidRPr="006B4685">
        <w:rPr>
          <w:rStyle w:val="Char"/>
          <w:rFonts w:ascii="IRLotus" w:hAnsi="IRLotus" w:cs="IRLotus" w:hint="cs"/>
          <w:b/>
          <w:bCs/>
          <w:color w:val="auto"/>
          <w:sz w:val="28"/>
          <w:szCs w:val="28"/>
          <w:rtl/>
        </w:rPr>
        <w:t>ک</w:t>
      </w:r>
      <w:r w:rsidR="007A15AE" w:rsidRPr="006B4685">
        <w:rPr>
          <w:rStyle w:val="Char"/>
          <w:rFonts w:ascii="IRLotus" w:hAnsi="IRLotus" w:cs="IRLotus" w:hint="cs"/>
          <w:b/>
          <w:bCs/>
          <w:color w:val="auto"/>
          <w:sz w:val="28"/>
          <w:szCs w:val="28"/>
          <w:rtl/>
        </w:rPr>
        <w:t>فر سر</w:t>
      </w:r>
      <w:r w:rsidRPr="006B4685">
        <w:rPr>
          <w:rStyle w:val="Char"/>
          <w:rFonts w:ascii="IRLotus" w:hAnsi="IRLotus" w:cs="IRLotus" w:hint="cs"/>
          <w:b/>
          <w:bCs/>
          <w:color w:val="auto"/>
          <w:sz w:val="28"/>
          <w:szCs w:val="28"/>
          <w:rtl/>
        </w:rPr>
        <w:t>ک</w:t>
      </w:r>
      <w:r w:rsidR="007A15AE" w:rsidRPr="006B4685">
        <w:rPr>
          <w:rStyle w:val="Char"/>
          <w:rFonts w:ascii="IRLotus" w:hAnsi="IRLotus" w:cs="IRLotus" w:hint="cs"/>
          <w:b/>
          <w:bCs/>
          <w:color w:val="auto"/>
          <w:sz w:val="28"/>
          <w:szCs w:val="28"/>
          <w:rtl/>
        </w:rPr>
        <w:t>ش</w:t>
      </w:r>
      <w:r w:rsidRPr="006B4685">
        <w:rPr>
          <w:rStyle w:val="Char"/>
          <w:rFonts w:ascii="IRLotus" w:hAnsi="IRLotus" w:cs="IRLotus" w:hint="cs"/>
          <w:b/>
          <w:bCs/>
          <w:color w:val="auto"/>
          <w:sz w:val="28"/>
          <w:szCs w:val="28"/>
          <w:rtl/>
        </w:rPr>
        <w:t>ی</w:t>
      </w:r>
      <w:r w:rsidR="007A15AE" w:rsidRPr="006B4685">
        <w:rPr>
          <w:rStyle w:val="Char"/>
          <w:rFonts w:ascii="IRLotus" w:hAnsi="IRLotus" w:cs="IRLotus" w:hint="cs"/>
          <w:b/>
          <w:bCs/>
          <w:color w:val="auto"/>
          <w:sz w:val="28"/>
          <w:szCs w:val="28"/>
          <w:rtl/>
        </w:rPr>
        <w:t xml:space="preserve"> و است</w:t>
      </w:r>
      <w:r w:rsidRPr="006B4685">
        <w:rPr>
          <w:rStyle w:val="Char"/>
          <w:rFonts w:ascii="IRLotus" w:hAnsi="IRLotus" w:cs="IRLotus" w:hint="cs"/>
          <w:b/>
          <w:bCs/>
          <w:color w:val="auto"/>
          <w:sz w:val="28"/>
          <w:szCs w:val="28"/>
          <w:rtl/>
        </w:rPr>
        <w:t>ک</w:t>
      </w:r>
      <w:r w:rsidR="007A15AE" w:rsidRPr="006B4685">
        <w:rPr>
          <w:rStyle w:val="Char"/>
          <w:rFonts w:ascii="IRLotus" w:hAnsi="IRLotus" w:cs="IRLotus" w:hint="cs"/>
          <w:b/>
          <w:bCs/>
          <w:color w:val="auto"/>
          <w:sz w:val="28"/>
          <w:szCs w:val="28"/>
          <w:rtl/>
        </w:rPr>
        <w:t xml:space="preserve">بار </w:t>
      </w:r>
    </w:p>
    <w:p w:rsidR="007A15AE" w:rsidRPr="00790421" w:rsidRDefault="000A3618" w:rsidP="006B4685">
      <w:pPr>
        <w:pStyle w:val="ab"/>
        <w:numPr>
          <w:ilvl w:val="0"/>
          <w:numId w:val="16"/>
        </w:numPr>
        <w:tabs>
          <w:tab w:val="right" w:pos="566"/>
        </w:tabs>
        <w:ind w:left="568" w:hanging="284"/>
        <w:rPr>
          <w:rStyle w:val="Char"/>
          <w:rFonts w:cs="B Lotus"/>
          <w:b/>
          <w:bCs/>
          <w:color w:val="auto"/>
          <w:sz w:val="28"/>
          <w:szCs w:val="28"/>
        </w:rPr>
      </w:pPr>
      <w:r w:rsidRPr="006B4685">
        <w:rPr>
          <w:rStyle w:val="Char"/>
          <w:rFonts w:ascii="IRLotus" w:hAnsi="IRLotus" w:cs="IRLotus" w:hint="cs"/>
          <w:b/>
          <w:bCs/>
          <w:color w:val="auto"/>
          <w:sz w:val="28"/>
          <w:szCs w:val="28"/>
          <w:rtl/>
        </w:rPr>
        <w:t>ک</w:t>
      </w:r>
      <w:r w:rsidR="007A15AE" w:rsidRPr="006B4685">
        <w:rPr>
          <w:rStyle w:val="Char"/>
          <w:rFonts w:ascii="IRLotus" w:hAnsi="IRLotus" w:cs="IRLotus" w:hint="cs"/>
          <w:b/>
          <w:bCs/>
          <w:color w:val="auto"/>
          <w:sz w:val="28"/>
          <w:szCs w:val="28"/>
          <w:rtl/>
        </w:rPr>
        <w:t>فر دورو</w:t>
      </w:r>
      <w:r w:rsidRPr="006B4685">
        <w:rPr>
          <w:rStyle w:val="Char"/>
          <w:rFonts w:ascii="IRLotus" w:hAnsi="IRLotus" w:cs="IRLotus" w:hint="cs"/>
          <w:b/>
          <w:bCs/>
          <w:color w:val="auto"/>
          <w:sz w:val="28"/>
          <w:szCs w:val="28"/>
          <w:rtl/>
        </w:rPr>
        <w:t>یی</w:t>
      </w:r>
      <w:r w:rsidR="007A15AE" w:rsidRPr="006B4685">
        <w:rPr>
          <w:rStyle w:val="Char"/>
          <w:rFonts w:ascii="IRLotus" w:hAnsi="IRLotus" w:cs="IRLotus" w:hint="cs"/>
          <w:b/>
          <w:bCs/>
          <w:color w:val="auto"/>
          <w:sz w:val="28"/>
          <w:szCs w:val="28"/>
          <w:rtl/>
        </w:rPr>
        <w:t xml:space="preserve"> و نفاق.</w:t>
      </w:r>
    </w:p>
    <w:p w:rsidR="007A15AE" w:rsidRDefault="007A15AE" w:rsidP="006B4685">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790421" w:rsidRDefault="00A227A8" w:rsidP="006B4685">
      <w:pPr>
        <w:pStyle w:val="ab"/>
        <w:rPr>
          <w:rtl/>
        </w:rPr>
      </w:pPr>
    </w:p>
    <w:p w:rsidR="007A15AE" w:rsidRPr="00790421" w:rsidRDefault="007A15AE" w:rsidP="006B4685">
      <w:pPr>
        <w:pStyle w:val="a0"/>
        <w:tabs>
          <w:tab w:val="clear" w:pos="567"/>
          <w:tab w:val="right" w:pos="566"/>
        </w:tabs>
        <w:spacing w:before="0"/>
        <w:ind w:left="568" w:hanging="284"/>
        <w:contextualSpacing w:val="0"/>
        <w:rPr>
          <w:rStyle w:val="Char"/>
          <w:rFonts w:cs="B Lotus"/>
          <w:color w:val="auto"/>
          <w:sz w:val="28"/>
          <w:szCs w:val="28"/>
          <w:rtl/>
        </w:rPr>
      </w:pPr>
      <w:r w:rsidRPr="006B4685">
        <w:rPr>
          <w:rStyle w:val="Charb"/>
          <w:rFonts w:hint="cs"/>
          <w:rtl/>
        </w:rPr>
        <w:t>كفر جهل و تكذيب چيست؟</w:t>
      </w:r>
    </w:p>
    <w:p w:rsidR="007A15AE" w:rsidRPr="00C91492" w:rsidRDefault="006B4685" w:rsidP="006B4685">
      <w:pPr>
        <w:pStyle w:val="a"/>
        <w:ind w:left="568" w:hanging="284"/>
        <w:jc w:val="both"/>
        <w:rPr>
          <w:rFonts w:cs="B Lotus"/>
          <w:color w:val="auto"/>
          <w:sz w:val="28"/>
          <w:szCs w:val="28"/>
          <w:rtl/>
        </w:rPr>
      </w:pPr>
      <w:r>
        <w:rPr>
          <w:rFonts w:cs="B Lotus" w:hint="cs"/>
          <w:color w:val="auto"/>
          <w:sz w:val="28"/>
          <w:szCs w:val="28"/>
          <w:rtl/>
        </w:rPr>
        <w:t xml:space="preserve"> </w:t>
      </w:r>
      <w:r w:rsidR="007A15AE" w:rsidRPr="006B4685">
        <w:rPr>
          <w:rStyle w:val="Charb"/>
          <w:rFonts w:hint="cs"/>
          <w:rtl/>
        </w:rPr>
        <w:t>ت</w:t>
      </w:r>
      <w:r w:rsidR="000A3618" w:rsidRPr="006B4685">
        <w:rPr>
          <w:rStyle w:val="Charb"/>
          <w:rFonts w:hint="cs"/>
          <w:rtl/>
        </w:rPr>
        <w:t>ک</w:t>
      </w:r>
      <w:r w:rsidR="007A15AE" w:rsidRPr="006B4685">
        <w:rPr>
          <w:rStyle w:val="Charb"/>
          <w:rFonts w:hint="cs"/>
          <w:rtl/>
        </w:rPr>
        <w:t>ذ</w:t>
      </w:r>
      <w:r w:rsidR="000A3618" w:rsidRPr="006B4685">
        <w:rPr>
          <w:rStyle w:val="Charb"/>
          <w:rFonts w:hint="cs"/>
          <w:rtl/>
        </w:rPr>
        <w:t>ی</w:t>
      </w:r>
      <w:r w:rsidR="007A15AE" w:rsidRPr="006B4685">
        <w:rPr>
          <w:rStyle w:val="Charb"/>
          <w:rFonts w:hint="cs"/>
          <w:rtl/>
        </w:rPr>
        <w:t>ب</w:t>
      </w:r>
      <w:r w:rsidR="000A3618" w:rsidRPr="006B4685">
        <w:rPr>
          <w:rStyle w:val="Charb"/>
          <w:rFonts w:hint="cs"/>
          <w:rtl/>
        </w:rPr>
        <w:t>ی</w:t>
      </w:r>
      <w:r w:rsidR="007A15AE" w:rsidRPr="006B4685">
        <w:rPr>
          <w:rStyle w:val="Charb"/>
          <w:rFonts w:hint="cs"/>
          <w:rtl/>
        </w:rPr>
        <w:t xml:space="preserve"> </w:t>
      </w:r>
      <w:r w:rsidR="000A3618" w:rsidRPr="006B4685">
        <w:rPr>
          <w:rStyle w:val="Charb"/>
          <w:rFonts w:hint="cs"/>
          <w:rtl/>
        </w:rPr>
        <w:t>ک</w:t>
      </w:r>
      <w:r w:rsidR="007A15AE" w:rsidRPr="006B4685">
        <w:rPr>
          <w:rStyle w:val="Charb"/>
          <w:rFonts w:hint="cs"/>
          <w:rtl/>
        </w:rPr>
        <w:t>ه در فرد، هم بصورت ظاهر</w:t>
      </w:r>
      <w:r w:rsidR="000A3618" w:rsidRPr="006B4685">
        <w:rPr>
          <w:rStyle w:val="Charb"/>
          <w:rFonts w:hint="cs"/>
          <w:rtl/>
        </w:rPr>
        <w:t>ی</w:t>
      </w:r>
      <w:r w:rsidR="007A15AE" w:rsidRPr="006B4685">
        <w:rPr>
          <w:rStyle w:val="Charb"/>
          <w:rFonts w:hint="cs"/>
          <w:rtl/>
        </w:rPr>
        <w:t xml:space="preserve"> و هم باطن</w:t>
      </w:r>
      <w:r w:rsidR="000A3618" w:rsidRPr="006B4685">
        <w:rPr>
          <w:rStyle w:val="Charb"/>
          <w:rFonts w:hint="cs"/>
          <w:rtl/>
        </w:rPr>
        <w:t>ی</w:t>
      </w:r>
      <w:r w:rsidR="007A15AE" w:rsidRPr="006B4685">
        <w:rPr>
          <w:rStyle w:val="Charb"/>
          <w:rFonts w:hint="cs"/>
          <w:rtl/>
        </w:rPr>
        <w:t xml:space="preserve"> د</w:t>
      </w:r>
      <w:r w:rsidR="000A3618" w:rsidRPr="006B4685">
        <w:rPr>
          <w:rStyle w:val="Charb"/>
          <w:rFonts w:hint="cs"/>
          <w:rtl/>
        </w:rPr>
        <w:t>ی</w:t>
      </w:r>
      <w:r w:rsidR="007A15AE" w:rsidRPr="006B4685">
        <w:rPr>
          <w:rStyle w:val="Charb"/>
          <w:rFonts w:hint="cs"/>
          <w:rtl/>
        </w:rPr>
        <w:t>ده شود و ا</w:t>
      </w:r>
      <w:r w:rsidR="000A3618" w:rsidRPr="006B4685">
        <w:rPr>
          <w:rStyle w:val="Charb"/>
          <w:rFonts w:hint="cs"/>
          <w:rtl/>
        </w:rPr>
        <w:t>ی</w:t>
      </w:r>
      <w:r w:rsidR="007A15AE" w:rsidRPr="006B4685">
        <w:rPr>
          <w:rStyle w:val="Charb"/>
          <w:rFonts w:hint="cs"/>
          <w:rtl/>
        </w:rPr>
        <w:t>ن ت</w:t>
      </w:r>
      <w:r w:rsidR="000A3618" w:rsidRPr="006B4685">
        <w:rPr>
          <w:rStyle w:val="Charb"/>
          <w:rFonts w:hint="cs"/>
          <w:rtl/>
        </w:rPr>
        <w:t>ک</w:t>
      </w:r>
      <w:r w:rsidR="007A15AE" w:rsidRPr="006B4685">
        <w:rPr>
          <w:rStyle w:val="Charb"/>
          <w:rFonts w:hint="cs"/>
          <w:rtl/>
        </w:rPr>
        <w:t>ذ</w:t>
      </w:r>
      <w:r w:rsidR="000A3618" w:rsidRPr="006B4685">
        <w:rPr>
          <w:rStyle w:val="Charb"/>
          <w:rFonts w:hint="cs"/>
          <w:rtl/>
        </w:rPr>
        <w:t>ی</w:t>
      </w:r>
      <w:r w:rsidR="007A15AE" w:rsidRPr="006B4685">
        <w:rPr>
          <w:rStyle w:val="Charb"/>
          <w:rFonts w:hint="cs"/>
          <w:rtl/>
        </w:rPr>
        <w:t>ب از جهل او به د</w:t>
      </w:r>
      <w:r w:rsidR="000A3618" w:rsidRPr="006B4685">
        <w:rPr>
          <w:rStyle w:val="Charb"/>
          <w:rFonts w:hint="cs"/>
          <w:rtl/>
        </w:rPr>
        <w:t>ی</w:t>
      </w:r>
      <w:r w:rsidR="007A15AE" w:rsidRPr="006B4685">
        <w:rPr>
          <w:rStyle w:val="Charb"/>
          <w:rFonts w:hint="cs"/>
          <w:rtl/>
        </w:rPr>
        <w:t xml:space="preserve">ن نشأت گرفته باشد، </w:t>
      </w:r>
      <w:r w:rsidR="000A3618" w:rsidRPr="006B4685">
        <w:rPr>
          <w:rStyle w:val="Charb"/>
          <w:rFonts w:hint="cs"/>
          <w:rtl/>
        </w:rPr>
        <w:t>ک</w:t>
      </w:r>
      <w:r w:rsidR="007A15AE" w:rsidRPr="006B4685">
        <w:rPr>
          <w:rStyle w:val="Charb"/>
          <w:rFonts w:hint="cs"/>
          <w:rtl/>
        </w:rPr>
        <w:t>فر ت</w:t>
      </w:r>
      <w:r w:rsidR="000A3618" w:rsidRPr="006B4685">
        <w:rPr>
          <w:rStyle w:val="Charb"/>
          <w:rFonts w:hint="cs"/>
          <w:rtl/>
        </w:rPr>
        <w:t>ک</w:t>
      </w:r>
      <w:r w:rsidR="007A15AE" w:rsidRPr="006B4685">
        <w:rPr>
          <w:rStyle w:val="Charb"/>
          <w:rFonts w:hint="cs"/>
          <w:rtl/>
        </w:rPr>
        <w:t>ذ</w:t>
      </w:r>
      <w:r w:rsidR="000A3618" w:rsidRPr="006B4685">
        <w:rPr>
          <w:rStyle w:val="Charb"/>
          <w:rFonts w:hint="cs"/>
          <w:rtl/>
        </w:rPr>
        <w:t>ی</w:t>
      </w:r>
      <w:r w:rsidR="007A15AE" w:rsidRPr="006B4685">
        <w:rPr>
          <w:rStyle w:val="Charb"/>
          <w:rFonts w:hint="cs"/>
          <w:rtl/>
        </w:rPr>
        <w:t xml:space="preserve">ب است. همانند </w:t>
      </w:r>
      <w:r w:rsidR="000A3618" w:rsidRPr="006B4685">
        <w:rPr>
          <w:rStyle w:val="Charb"/>
          <w:rFonts w:hint="cs"/>
          <w:rtl/>
        </w:rPr>
        <w:t>ک</w:t>
      </w:r>
      <w:r w:rsidR="007A15AE" w:rsidRPr="006B4685">
        <w:rPr>
          <w:rStyle w:val="Charb"/>
          <w:rFonts w:hint="cs"/>
          <w:rtl/>
        </w:rPr>
        <w:t>فر ا</w:t>
      </w:r>
      <w:r w:rsidR="000A3618" w:rsidRPr="006B4685">
        <w:rPr>
          <w:rStyle w:val="Charb"/>
          <w:rFonts w:hint="cs"/>
          <w:rtl/>
        </w:rPr>
        <w:t>ک</w:t>
      </w:r>
      <w:r w:rsidR="007A15AE" w:rsidRPr="006B4685">
        <w:rPr>
          <w:rStyle w:val="Charb"/>
          <w:rFonts w:hint="cs"/>
          <w:rtl/>
        </w:rPr>
        <w:t>ثر مشر</w:t>
      </w:r>
      <w:r w:rsidR="000A3618" w:rsidRPr="006B4685">
        <w:rPr>
          <w:rStyle w:val="Charb"/>
          <w:rFonts w:hint="cs"/>
          <w:rtl/>
        </w:rPr>
        <w:t>ک</w:t>
      </w:r>
      <w:r w:rsidR="007A15AE" w:rsidRPr="006B4685">
        <w:rPr>
          <w:rStyle w:val="Charb"/>
          <w:rFonts w:hint="cs"/>
          <w:rtl/>
        </w:rPr>
        <w:t>ان قر</w:t>
      </w:r>
      <w:r w:rsidR="000A3618" w:rsidRPr="006B4685">
        <w:rPr>
          <w:rStyle w:val="Charb"/>
          <w:rFonts w:hint="cs"/>
          <w:rtl/>
        </w:rPr>
        <w:t>ی</w:t>
      </w:r>
      <w:r w:rsidR="007A15AE" w:rsidRPr="006B4685">
        <w:rPr>
          <w:rStyle w:val="Charb"/>
          <w:rFonts w:hint="cs"/>
          <w:rtl/>
        </w:rPr>
        <w:t>ش و امت‌ها</w:t>
      </w:r>
      <w:r w:rsidR="000A3618" w:rsidRPr="006B4685">
        <w:rPr>
          <w:rStyle w:val="Charb"/>
          <w:rFonts w:hint="cs"/>
          <w:rtl/>
        </w:rPr>
        <w:t>ی</w:t>
      </w:r>
      <w:r w:rsidR="007A15AE" w:rsidRPr="006B4685">
        <w:rPr>
          <w:rStyle w:val="Charb"/>
          <w:rFonts w:hint="cs"/>
          <w:rtl/>
        </w:rPr>
        <w:t xml:space="preserve"> قبل</w:t>
      </w:r>
      <w:r w:rsidR="000A3618" w:rsidRPr="006B4685">
        <w:rPr>
          <w:rStyle w:val="Charb"/>
          <w:rFonts w:hint="cs"/>
          <w:rtl/>
        </w:rPr>
        <w:t>ی</w:t>
      </w:r>
      <w:r w:rsidR="007A15AE" w:rsidRPr="006B4685">
        <w:rPr>
          <w:rStyle w:val="Charb"/>
          <w:rFonts w:hint="cs"/>
          <w:rtl/>
        </w:rPr>
        <w:t xml:space="preserve"> </w:t>
      </w:r>
      <w:r w:rsidR="000A3618" w:rsidRPr="006B4685">
        <w:rPr>
          <w:rStyle w:val="Charb"/>
          <w:rFonts w:hint="cs"/>
          <w:rtl/>
        </w:rPr>
        <w:t>ک</w:t>
      </w:r>
      <w:r w:rsidR="007A15AE" w:rsidRPr="006B4685">
        <w:rPr>
          <w:rStyle w:val="Charb"/>
          <w:rFonts w:hint="cs"/>
          <w:rtl/>
        </w:rPr>
        <w:t>ه خداوند درباره‌</w:t>
      </w:r>
      <w:r w:rsidR="000A3618" w:rsidRPr="006B4685">
        <w:rPr>
          <w:rStyle w:val="Charb"/>
          <w:rFonts w:hint="cs"/>
          <w:rtl/>
        </w:rPr>
        <w:t>ی</w:t>
      </w:r>
      <w:r w:rsidR="00A2048D" w:rsidRPr="006B4685">
        <w:rPr>
          <w:rStyle w:val="Charb"/>
          <w:rFonts w:hint="cs"/>
          <w:rtl/>
        </w:rPr>
        <w:t xml:space="preserve"> آن‌ها </w:t>
      </w:r>
      <w:r w:rsidR="007A15AE" w:rsidRPr="006B4685">
        <w:rPr>
          <w:rStyle w:val="Charb"/>
          <w:rFonts w:hint="cs"/>
          <w:rtl/>
        </w:rPr>
        <w:t>م</w:t>
      </w:r>
      <w:r w:rsidR="000A3618" w:rsidRPr="006B4685">
        <w:rPr>
          <w:rStyle w:val="Charb"/>
          <w:rFonts w:hint="cs"/>
          <w:rtl/>
        </w:rPr>
        <w:t>ی</w:t>
      </w:r>
      <w:r w:rsidR="007A15AE" w:rsidRPr="006B4685">
        <w:rPr>
          <w:rStyle w:val="Charb"/>
          <w:rFonts w:hint="cs"/>
          <w:rtl/>
        </w:rPr>
        <w:t>‌فرما</w:t>
      </w:r>
      <w:r w:rsidR="000A3618" w:rsidRPr="006B4685">
        <w:rPr>
          <w:rStyle w:val="Charb"/>
          <w:rFonts w:hint="cs"/>
          <w:rtl/>
        </w:rPr>
        <w:t>ی</w:t>
      </w:r>
      <w:r w:rsidR="007A15AE" w:rsidRPr="006B4685">
        <w:rPr>
          <w:rStyle w:val="Charb"/>
          <w:rFonts w:hint="cs"/>
          <w:rtl/>
        </w:rPr>
        <w:t>د</w:t>
      </w:r>
      <w:r w:rsidR="00A7613A" w:rsidRPr="006B4685">
        <w:rPr>
          <w:rStyle w:val="Charb"/>
          <w:rFonts w:hint="cs"/>
          <w:rtl/>
        </w:rPr>
        <w:t>:</w:t>
      </w:r>
      <w:r w:rsidR="00A7613A">
        <w:rPr>
          <w:rFonts w:cs="B Lotus" w:hint="cs"/>
          <w:color w:val="auto"/>
          <w:sz w:val="28"/>
          <w:szCs w:val="28"/>
          <w:rtl/>
        </w:rPr>
        <w:t xml:space="preserve"> </w:t>
      </w:r>
    </w:p>
    <w:p w:rsidR="007A15AE" w:rsidRPr="00C91492" w:rsidRDefault="009E5957" w:rsidP="009E5957">
      <w:pPr>
        <w:pStyle w:val="ab"/>
        <w:rPr>
          <w:rFonts w:cs="Traditional Arabic"/>
          <w:b/>
          <w:bCs/>
          <w:rtl/>
        </w:rPr>
      </w:pPr>
      <w:r>
        <w:rPr>
          <w:rFonts w:ascii="Traditional Arabic" w:hAnsi="Traditional Arabic" w:cs="Traditional Arabic"/>
          <w:rtl/>
        </w:rPr>
        <w:t>﴿</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كَذَّبُواْ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وَبِمَآ أَرۡسَلۡنَا 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رُسُلَنَاۖ فَسَوۡفَ يَعۡلَمُونَ ٧٠</w:t>
      </w:r>
      <w:r>
        <w:rPr>
          <w:rFonts w:ascii="Traditional Arabic" w:hAnsi="Traditional Arabic" w:cs="Traditional Arabic"/>
          <w:rtl/>
        </w:rPr>
        <w:t>﴾</w:t>
      </w:r>
      <w:r w:rsidR="00C91492" w:rsidRPr="00790421">
        <w:rPr>
          <w:rFonts w:cs="B Lotus" w:hint="cs"/>
          <w:rtl/>
        </w:rPr>
        <w:t xml:space="preserve"> </w:t>
      </w:r>
      <w:r w:rsidR="00472C02" w:rsidRPr="0080756F">
        <w:rPr>
          <w:rStyle w:val="Charc"/>
          <w:rFonts w:hint="cs"/>
          <w:rtl/>
        </w:rPr>
        <w:t>[</w:t>
      </w:r>
      <w:r w:rsidR="007A15AE" w:rsidRPr="0080756F">
        <w:rPr>
          <w:rStyle w:val="Charc"/>
          <w:rFonts w:hint="cs"/>
          <w:rtl/>
        </w:rPr>
        <w:t>غافر</w:t>
      </w:r>
      <w:r w:rsidR="00A7613A" w:rsidRPr="0080756F">
        <w:rPr>
          <w:rStyle w:val="Charc"/>
          <w:rFonts w:hint="cs"/>
          <w:rtl/>
        </w:rPr>
        <w:t xml:space="preserve">: </w:t>
      </w:r>
      <w:r w:rsidR="00C91492" w:rsidRPr="0080756F">
        <w:rPr>
          <w:rStyle w:val="Charc"/>
          <w:rFonts w:hint="cs"/>
          <w:rtl/>
        </w:rPr>
        <w:t>70</w:t>
      </w:r>
      <w:r w:rsidR="00472C02" w:rsidRPr="0080756F">
        <w:rPr>
          <w:rStyle w:val="Charc"/>
          <w:rFonts w:hint="cs"/>
          <w:rtl/>
        </w:rPr>
        <w:t>]</w:t>
      </w:r>
      <w:r w:rsidR="00302E8C" w:rsidRPr="00302E8C">
        <w:rPr>
          <w:rStyle w:val="Charb"/>
          <w:rFonts w:hint="cs"/>
          <w:rtl/>
        </w:rPr>
        <w:t>.</w:t>
      </w:r>
    </w:p>
    <w:p w:rsidR="007A15AE" w:rsidRPr="006B4685" w:rsidRDefault="00C91492" w:rsidP="006B4685">
      <w:pPr>
        <w:pStyle w:val="ab"/>
        <w:rPr>
          <w:rStyle w:val="Char"/>
          <w:rFonts w:ascii="IRLotus" w:hAnsi="IRLotus" w:cs="IRLotus"/>
          <w:color w:val="auto"/>
          <w:sz w:val="28"/>
          <w:szCs w:val="28"/>
          <w:rtl/>
        </w:rPr>
      </w:pPr>
      <w:r w:rsidRPr="006B4685">
        <w:rPr>
          <w:rStyle w:val="Char"/>
          <w:rFonts w:ascii="IRLotus" w:hAnsi="IRLotus" w:cs="IRLotus" w:hint="cs"/>
          <w:color w:val="auto"/>
          <w:sz w:val="28"/>
          <w:szCs w:val="28"/>
          <w:rtl/>
        </w:rPr>
        <w:t>«</w:t>
      </w:r>
      <w:r w:rsidR="000A3618" w:rsidRPr="006B4685">
        <w:rPr>
          <w:rStyle w:val="Char"/>
          <w:rFonts w:ascii="IRLotus" w:hAnsi="IRLotus" w:cs="IRLotus"/>
          <w:color w:val="auto"/>
          <w:sz w:val="28"/>
          <w:szCs w:val="28"/>
          <w:rtl/>
        </w:rPr>
        <w:t>ک</w:t>
      </w:r>
      <w:r w:rsidR="007A15AE" w:rsidRPr="006B4685">
        <w:rPr>
          <w:rStyle w:val="Char"/>
          <w:rFonts w:ascii="IRLotus" w:hAnsi="IRLotus" w:cs="IRLotus"/>
          <w:color w:val="auto"/>
          <w:sz w:val="28"/>
          <w:szCs w:val="28"/>
          <w:rtl/>
        </w:rPr>
        <w:t xml:space="preserve">سانى </w:t>
      </w:r>
      <w:r w:rsidR="000A3618" w:rsidRPr="006B4685">
        <w:rPr>
          <w:rStyle w:val="Char"/>
          <w:rFonts w:ascii="IRLotus" w:hAnsi="IRLotus" w:cs="IRLotus"/>
          <w:color w:val="auto"/>
          <w:sz w:val="28"/>
          <w:szCs w:val="28"/>
          <w:rtl/>
        </w:rPr>
        <w:t>ک</w:t>
      </w:r>
      <w:r w:rsidR="007A15AE" w:rsidRPr="006B4685">
        <w:rPr>
          <w:rStyle w:val="Char"/>
          <w:rFonts w:ascii="IRLotus" w:hAnsi="IRLotus" w:cs="IRLotus"/>
          <w:color w:val="auto"/>
          <w:sz w:val="28"/>
          <w:szCs w:val="28"/>
          <w:rtl/>
        </w:rPr>
        <w:t xml:space="preserve">ه </w:t>
      </w:r>
      <w:r w:rsidR="000A3618" w:rsidRPr="006B4685">
        <w:rPr>
          <w:rStyle w:val="Char"/>
          <w:rFonts w:ascii="IRLotus" w:hAnsi="IRLotus" w:cs="IRLotus"/>
          <w:color w:val="auto"/>
          <w:sz w:val="28"/>
          <w:szCs w:val="28"/>
          <w:rtl/>
        </w:rPr>
        <w:t>ک</w:t>
      </w:r>
      <w:r w:rsidR="007A15AE" w:rsidRPr="006B4685">
        <w:rPr>
          <w:rStyle w:val="Char"/>
          <w:rFonts w:ascii="IRLotus" w:hAnsi="IRLotus" w:cs="IRLotus"/>
          <w:color w:val="auto"/>
          <w:sz w:val="28"/>
          <w:szCs w:val="28"/>
          <w:rtl/>
        </w:rPr>
        <w:t xml:space="preserve">تاب [خدا] و آنچه را </w:t>
      </w:r>
      <w:r w:rsidR="000A3618" w:rsidRPr="006B4685">
        <w:rPr>
          <w:rStyle w:val="Char"/>
          <w:rFonts w:ascii="IRLotus" w:hAnsi="IRLotus" w:cs="IRLotus"/>
          <w:color w:val="auto"/>
          <w:sz w:val="28"/>
          <w:szCs w:val="28"/>
          <w:rtl/>
        </w:rPr>
        <w:t>ک</w:t>
      </w:r>
      <w:r w:rsidR="007A15AE" w:rsidRPr="006B4685">
        <w:rPr>
          <w:rStyle w:val="Char"/>
          <w:rFonts w:ascii="IRLotus" w:hAnsi="IRLotus" w:cs="IRLotus"/>
          <w:color w:val="auto"/>
          <w:sz w:val="28"/>
          <w:szCs w:val="28"/>
          <w:rtl/>
        </w:rPr>
        <w:t>ه فرستادگان خود را بدان گس</w:t>
      </w:r>
      <w:r w:rsidR="000A3618" w:rsidRPr="006B4685">
        <w:rPr>
          <w:rStyle w:val="Char"/>
          <w:rFonts w:ascii="IRLotus" w:hAnsi="IRLotus" w:cs="IRLotus"/>
          <w:color w:val="auto"/>
          <w:sz w:val="28"/>
          <w:szCs w:val="28"/>
          <w:rtl/>
        </w:rPr>
        <w:t>ی</w:t>
      </w:r>
      <w:r w:rsidR="007A15AE" w:rsidRPr="006B4685">
        <w:rPr>
          <w:rStyle w:val="Char"/>
          <w:rFonts w:ascii="IRLotus" w:hAnsi="IRLotus" w:cs="IRLotus"/>
          <w:color w:val="auto"/>
          <w:sz w:val="28"/>
          <w:szCs w:val="28"/>
          <w:rtl/>
        </w:rPr>
        <w:t>ل داشته‏ا</w:t>
      </w:r>
      <w:r w:rsidR="000A3618" w:rsidRPr="006B4685">
        <w:rPr>
          <w:rStyle w:val="Char"/>
          <w:rFonts w:ascii="IRLotus" w:hAnsi="IRLotus" w:cs="IRLotus"/>
          <w:color w:val="auto"/>
          <w:sz w:val="28"/>
          <w:szCs w:val="28"/>
          <w:rtl/>
        </w:rPr>
        <w:t>ی</w:t>
      </w:r>
      <w:r w:rsidR="007A15AE" w:rsidRPr="006B4685">
        <w:rPr>
          <w:rStyle w:val="Char"/>
          <w:rFonts w:ascii="IRLotus" w:hAnsi="IRLotus" w:cs="IRLotus"/>
          <w:color w:val="auto"/>
          <w:sz w:val="28"/>
          <w:szCs w:val="28"/>
          <w:rtl/>
        </w:rPr>
        <w:t>م ت</w:t>
      </w:r>
      <w:r w:rsidR="000A3618" w:rsidRPr="006B4685">
        <w:rPr>
          <w:rStyle w:val="Char"/>
          <w:rFonts w:ascii="IRLotus" w:hAnsi="IRLotus" w:cs="IRLotus"/>
          <w:color w:val="auto"/>
          <w:sz w:val="28"/>
          <w:szCs w:val="28"/>
          <w:rtl/>
        </w:rPr>
        <w:t>ک</w:t>
      </w:r>
      <w:r w:rsidR="007A15AE" w:rsidRPr="006B4685">
        <w:rPr>
          <w:rStyle w:val="Char"/>
          <w:rFonts w:ascii="IRLotus" w:hAnsi="IRLotus" w:cs="IRLotus"/>
          <w:color w:val="auto"/>
          <w:sz w:val="28"/>
          <w:szCs w:val="28"/>
          <w:rtl/>
        </w:rPr>
        <w:t>ذ</w:t>
      </w:r>
      <w:r w:rsidR="000A3618" w:rsidRPr="006B4685">
        <w:rPr>
          <w:rStyle w:val="Char"/>
          <w:rFonts w:ascii="IRLotus" w:hAnsi="IRLotus" w:cs="IRLotus"/>
          <w:color w:val="auto"/>
          <w:sz w:val="28"/>
          <w:szCs w:val="28"/>
          <w:rtl/>
        </w:rPr>
        <w:t>ی</w:t>
      </w:r>
      <w:r w:rsidR="007A15AE" w:rsidRPr="006B4685">
        <w:rPr>
          <w:rStyle w:val="Char"/>
          <w:rFonts w:ascii="IRLotus" w:hAnsi="IRLotus" w:cs="IRLotus"/>
          <w:color w:val="auto"/>
          <w:sz w:val="28"/>
          <w:szCs w:val="28"/>
          <w:rtl/>
        </w:rPr>
        <w:t xml:space="preserve">ب </w:t>
      </w:r>
      <w:r w:rsidR="000A3618" w:rsidRPr="006B4685">
        <w:rPr>
          <w:rStyle w:val="Char"/>
          <w:rFonts w:ascii="IRLotus" w:hAnsi="IRLotus" w:cs="IRLotus"/>
          <w:color w:val="auto"/>
          <w:sz w:val="28"/>
          <w:szCs w:val="28"/>
          <w:rtl/>
        </w:rPr>
        <w:t>ک</w:t>
      </w:r>
      <w:r w:rsidR="007A15AE" w:rsidRPr="006B4685">
        <w:rPr>
          <w:rStyle w:val="Char"/>
          <w:rFonts w:ascii="IRLotus" w:hAnsi="IRLotus" w:cs="IRLotus"/>
          <w:color w:val="auto"/>
          <w:sz w:val="28"/>
          <w:szCs w:val="28"/>
          <w:rtl/>
        </w:rPr>
        <w:t>رده‏اند به زودى خواهند دانست</w:t>
      </w:r>
      <w:r w:rsidRPr="006B4685">
        <w:rPr>
          <w:rStyle w:val="Char"/>
          <w:rFonts w:ascii="IRLotus" w:hAnsi="IRLotus" w:cs="IRLotus" w:hint="cs"/>
          <w:color w:val="auto"/>
          <w:sz w:val="28"/>
          <w:szCs w:val="28"/>
          <w:rtl/>
        </w:rPr>
        <w:t>»</w:t>
      </w:r>
      <w:r w:rsidR="000146F5" w:rsidRPr="006B4685">
        <w:rPr>
          <w:rStyle w:val="Char"/>
          <w:rFonts w:ascii="IRLotus" w:hAnsi="IRLotus" w:cs="IRLotus" w:hint="cs"/>
          <w:color w:val="auto"/>
          <w:sz w:val="28"/>
          <w:szCs w:val="28"/>
          <w:rtl/>
        </w:rPr>
        <w:t>.</w:t>
      </w:r>
    </w:p>
    <w:p w:rsidR="007A15AE" w:rsidRPr="00790421" w:rsidRDefault="009E5957" w:rsidP="009E5957">
      <w:pPr>
        <w:pStyle w:val="ab"/>
        <w:rPr>
          <w:rFonts w:cs="B Lotus"/>
          <w:rtl/>
        </w:rPr>
      </w:pPr>
      <w:r>
        <w:rPr>
          <w:rStyle w:val="Char"/>
          <w:rFonts w:ascii="Traditional Arabic" w:hAnsi="Traditional Arabic" w:cs="Traditional Arabic"/>
          <w:color w:val="auto"/>
          <w:sz w:val="28"/>
          <w:szCs w:val="28"/>
          <w:rtl/>
        </w:rPr>
        <w:t>﴿</w:t>
      </w:r>
      <w:r>
        <w:rPr>
          <w:rFonts w:ascii="KFGQPC Uthmanic Script HAFS" w:hAnsi="KFGQPC Uthmanic Script HAFS" w:cs="KFGQPC Uthmanic Script HAFS"/>
          <w:rtl/>
        </w:rPr>
        <w:t xml:space="preserve">وَأَعۡرِضۡ عَنِ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لۡجَٰهِلِينَ</w:t>
      </w:r>
      <w:r>
        <w:rPr>
          <w:rFonts w:ascii="KFGQPC Uthmanic Script HAFS" w:hAnsi="KFGQPC Uthmanic Script HAFS" w:cs="KFGQPC Uthmanic Script HAFS"/>
          <w:rtl/>
        </w:rPr>
        <w:t xml:space="preserve"> ١٩٩</w:t>
      </w:r>
      <w:r>
        <w:rPr>
          <w:rStyle w:val="Char"/>
          <w:rFonts w:ascii="Traditional Arabic" w:hAnsi="Traditional Arabic" w:cs="Traditional Arabic"/>
          <w:color w:val="auto"/>
          <w:sz w:val="28"/>
          <w:szCs w:val="28"/>
          <w:rtl/>
        </w:rPr>
        <w:t>﴾</w:t>
      </w:r>
      <w:r>
        <w:rPr>
          <w:rStyle w:val="Char"/>
          <w:rFonts w:ascii="Traditional Arabic" w:hAnsi="Traditional Arabic" w:cs="Traditional Arabic" w:hint="cs"/>
          <w:color w:val="auto"/>
          <w:sz w:val="28"/>
          <w:szCs w:val="28"/>
          <w:rtl/>
        </w:rPr>
        <w:t xml:space="preserve"> </w:t>
      </w:r>
      <w:r w:rsidR="00472C02" w:rsidRPr="0080756F">
        <w:rPr>
          <w:rStyle w:val="Charc"/>
          <w:rFonts w:hint="cs"/>
          <w:rtl/>
        </w:rPr>
        <w:t>[</w:t>
      </w:r>
      <w:r w:rsidR="007A15AE" w:rsidRPr="0080756F">
        <w:rPr>
          <w:rStyle w:val="Charc"/>
          <w:rtl/>
        </w:rPr>
        <w:t>الأعراف</w:t>
      </w:r>
      <w:r w:rsidR="00A7613A" w:rsidRPr="0080756F">
        <w:rPr>
          <w:rStyle w:val="Charc"/>
          <w:rFonts w:hint="cs"/>
          <w:rtl/>
        </w:rPr>
        <w:t xml:space="preserve">: </w:t>
      </w:r>
      <w:r w:rsidR="007A15AE" w:rsidRPr="0080756F">
        <w:rPr>
          <w:rStyle w:val="Charc"/>
          <w:rFonts w:hint="cs"/>
          <w:rtl/>
        </w:rPr>
        <w:t>199</w:t>
      </w:r>
      <w:r w:rsidR="00472C02" w:rsidRPr="0080756F">
        <w:rPr>
          <w:rStyle w:val="Charc"/>
          <w:rFonts w:hint="cs"/>
          <w:rtl/>
        </w:rPr>
        <w:t>]</w:t>
      </w:r>
      <w:r w:rsidR="00302E8C" w:rsidRPr="008D46E8">
        <w:rPr>
          <w:rStyle w:val="Charb"/>
          <w:rFonts w:hint="cs"/>
          <w:rtl/>
        </w:rPr>
        <w:t>.</w:t>
      </w:r>
    </w:p>
    <w:p w:rsidR="007A15AE" w:rsidRPr="006B4685" w:rsidRDefault="00C91492" w:rsidP="006B4685">
      <w:pPr>
        <w:pStyle w:val="ab"/>
        <w:rPr>
          <w:rtl/>
        </w:rPr>
      </w:pPr>
      <w:r w:rsidRPr="006B4685">
        <w:rPr>
          <w:rFonts w:hint="cs"/>
          <w:rtl/>
        </w:rPr>
        <w:t>«</w:t>
      </w:r>
      <w:r w:rsidR="007A15AE" w:rsidRPr="006B4685">
        <w:rPr>
          <w:rtl/>
        </w:rPr>
        <w:t>و از نادانان رخ برتاب</w:t>
      </w:r>
      <w:r w:rsidRPr="006B4685">
        <w:rPr>
          <w:rFonts w:hint="cs"/>
          <w:rtl/>
        </w:rPr>
        <w:t>»</w:t>
      </w:r>
      <w:r w:rsidR="000146F5" w:rsidRPr="006B4685">
        <w:rPr>
          <w:rFonts w:hint="cs"/>
          <w:rtl/>
        </w:rPr>
        <w:t>.</w:t>
      </w:r>
    </w:p>
    <w:p w:rsidR="007A15AE" w:rsidRPr="00790421" w:rsidRDefault="009E5957" w:rsidP="009E5957">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وَيَوۡمَ</w:t>
      </w:r>
      <w:r>
        <w:rPr>
          <w:rFonts w:ascii="KFGQPC Uthmanic Script HAFS" w:hAnsi="KFGQPC Uthmanic Script HAFS" w:cs="KFGQPC Uthmanic Script HAFS"/>
          <w:rtl/>
        </w:rPr>
        <w:t xml:space="preserve"> نَحۡشُرُ مِن كُلِّ أُمَّةٖ فَوۡجٗا مِّمَّن يُكَذِّبُ بِ‍َٔايَٰتِنَا فَهُمۡ يُوزَعُونَ ٨٣</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حَتَّىٰٓ</w:t>
      </w:r>
      <w:r>
        <w:rPr>
          <w:rFonts w:ascii="KFGQPC Uthmanic Script HAFS" w:hAnsi="KFGQPC Uthmanic Script HAFS" w:cs="KFGQPC Uthmanic Script HAFS"/>
          <w:rtl/>
        </w:rPr>
        <w:t xml:space="preserve"> إِذَا جَآءُو قَالَ أَكَذَّبۡتُم بِ‍َٔايَٰتِي وَلَمۡ تُحِيطُواْ بِهَا عِلۡمًا أَمَّاذَا كُنتُمۡ تَعۡمَلُونَ ٨٤</w:t>
      </w:r>
      <w:r>
        <w:rPr>
          <w:rFonts w:ascii="Traditional Arabic" w:hAnsi="Traditional Arabic" w:cs="Traditional Arabic"/>
          <w:rtl/>
        </w:rPr>
        <w:t>﴾</w:t>
      </w:r>
      <w:r w:rsidR="00C91492" w:rsidRPr="00790421">
        <w:rPr>
          <w:rFonts w:cs="B Lotus" w:hint="cs"/>
          <w:rtl/>
        </w:rPr>
        <w:t xml:space="preserve"> </w:t>
      </w:r>
      <w:r w:rsidR="00472C02" w:rsidRPr="0080756F">
        <w:rPr>
          <w:rStyle w:val="Charc"/>
          <w:rFonts w:hint="cs"/>
          <w:rtl/>
        </w:rPr>
        <w:t>[</w:t>
      </w:r>
      <w:r w:rsidR="00C91492" w:rsidRPr="0080756F">
        <w:rPr>
          <w:rStyle w:val="Charc"/>
          <w:rFonts w:hint="cs"/>
          <w:rtl/>
        </w:rPr>
        <w:t>ال</w:t>
      </w:r>
      <w:r w:rsidR="007A15AE" w:rsidRPr="0080756F">
        <w:rPr>
          <w:rStyle w:val="Charc"/>
          <w:rFonts w:hint="cs"/>
          <w:rtl/>
        </w:rPr>
        <w:t>نمل</w:t>
      </w:r>
      <w:r w:rsidR="00A7613A" w:rsidRPr="0080756F">
        <w:rPr>
          <w:rStyle w:val="Charc"/>
          <w:rFonts w:hint="cs"/>
          <w:rtl/>
        </w:rPr>
        <w:t xml:space="preserve">: </w:t>
      </w:r>
      <w:r w:rsidR="00C91492" w:rsidRPr="0080756F">
        <w:rPr>
          <w:rStyle w:val="Charc"/>
          <w:rFonts w:hint="cs"/>
          <w:rtl/>
        </w:rPr>
        <w:t>83- 84</w:t>
      </w:r>
      <w:r w:rsidR="00472C02" w:rsidRPr="0080756F">
        <w:rPr>
          <w:rStyle w:val="Charc"/>
          <w:rFonts w:hint="cs"/>
          <w:rtl/>
        </w:rPr>
        <w:t>]</w:t>
      </w:r>
      <w:r w:rsidR="00302E8C" w:rsidRPr="008D46E8">
        <w:rPr>
          <w:rStyle w:val="Charb"/>
          <w:rFonts w:hint="cs"/>
          <w:rtl/>
        </w:rPr>
        <w:t>.</w:t>
      </w:r>
    </w:p>
    <w:p w:rsidR="007A15AE" w:rsidRPr="006B4685" w:rsidRDefault="00C91492" w:rsidP="006B4685">
      <w:pPr>
        <w:pStyle w:val="ab"/>
        <w:rPr>
          <w:rtl/>
        </w:rPr>
      </w:pPr>
      <w:r w:rsidRPr="006B4685">
        <w:rPr>
          <w:rFonts w:hint="cs"/>
          <w:rtl/>
        </w:rPr>
        <w:lastRenderedPageBreak/>
        <w:t>«</w:t>
      </w:r>
      <w:r w:rsidR="007A15AE" w:rsidRPr="006B4685">
        <w:rPr>
          <w:rtl/>
        </w:rPr>
        <w:t xml:space="preserve">و آن روز </w:t>
      </w:r>
      <w:r w:rsidR="000A3618" w:rsidRPr="006B4685">
        <w:rPr>
          <w:rtl/>
        </w:rPr>
        <w:t>ک</w:t>
      </w:r>
      <w:r w:rsidR="007A15AE" w:rsidRPr="006B4685">
        <w:rPr>
          <w:rtl/>
        </w:rPr>
        <w:t xml:space="preserve">ه از هر امتى گروهى از </w:t>
      </w:r>
      <w:r w:rsidR="000A3618" w:rsidRPr="006B4685">
        <w:rPr>
          <w:rtl/>
        </w:rPr>
        <w:t>ک</w:t>
      </w:r>
      <w:r w:rsidR="007A15AE" w:rsidRPr="006B4685">
        <w:rPr>
          <w:rtl/>
        </w:rPr>
        <w:t xml:space="preserve">سانى را </w:t>
      </w:r>
      <w:r w:rsidR="000A3618" w:rsidRPr="006B4685">
        <w:rPr>
          <w:rtl/>
        </w:rPr>
        <w:t>ک</w:t>
      </w:r>
      <w:r w:rsidR="007A15AE" w:rsidRPr="006B4685">
        <w:rPr>
          <w:rtl/>
        </w:rPr>
        <w:t>ه آ</w:t>
      </w:r>
      <w:r w:rsidR="000A3618" w:rsidRPr="006B4685">
        <w:rPr>
          <w:rtl/>
        </w:rPr>
        <w:t>ی</w:t>
      </w:r>
      <w:r w:rsidR="007A15AE" w:rsidRPr="006B4685">
        <w:rPr>
          <w:rtl/>
        </w:rPr>
        <w:t>ات ما را ت</w:t>
      </w:r>
      <w:r w:rsidR="000A3618" w:rsidRPr="006B4685">
        <w:rPr>
          <w:rtl/>
        </w:rPr>
        <w:t>ک</w:t>
      </w:r>
      <w:r w:rsidR="007A15AE" w:rsidRPr="006B4685">
        <w:rPr>
          <w:rtl/>
        </w:rPr>
        <w:t>ذ</w:t>
      </w:r>
      <w:r w:rsidR="000A3618" w:rsidRPr="006B4685">
        <w:rPr>
          <w:rtl/>
        </w:rPr>
        <w:t>ی</w:t>
      </w:r>
      <w:r w:rsidR="007A15AE" w:rsidRPr="006B4685">
        <w:rPr>
          <w:rtl/>
        </w:rPr>
        <w:t xml:space="preserve">ب </w:t>
      </w:r>
      <w:r w:rsidR="000A3618" w:rsidRPr="006B4685">
        <w:rPr>
          <w:rtl/>
        </w:rPr>
        <w:t>ک</w:t>
      </w:r>
      <w:r w:rsidR="007A15AE" w:rsidRPr="006B4685">
        <w:rPr>
          <w:rtl/>
        </w:rPr>
        <w:t>رده‏اند محشور مى‏گردان</w:t>
      </w:r>
      <w:r w:rsidR="000A3618" w:rsidRPr="006B4685">
        <w:rPr>
          <w:rtl/>
        </w:rPr>
        <w:t>ی</w:t>
      </w:r>
      <w:r w:rsidR="007A15AE" w:rsidRPr="006B4685">
        <w:rPr>
          <w:rtl/>
        </w:rPr>
        <w:t>م پس آنان نگاه داشته مى‏شوند تا همه به هم بپ</w:t>
      </w:r>
      <w:r w:rsidR="000A3618" w:rsidRPr="006B4685">
        <w:rPr>
          <w:rtl/>
        </w:rPr>
        <w:t>ی</w:t>
      </w:r>
      <w:r w:rsidR="007A15AE" w:rsidRPr="006B4685">
        <w:rPr>
          <w:rtl/>
        </w:rPr>
        <w:t>وندند</w:t>
      </w:r>
      <w:r w:rsidRPr="006B4685">
        <w:rPr>
          <w:rFonts w:hint="cs"/>
          <w:rtl/>
        </w:rPr>
        <w:t>.</w:t>
      </w:r>
      <w:r w:rsidR="007A15AE" w:rsidRPr="006B4685">
        <w:rPr>
          <w:rtl/>
        </w:rPr>
        <w:t xml:space="preserve"> تا چون [همه</w:t>
      </w:r>
      <w:r w:rsidR="001B1F27" w:rsidRPr="006B4685">
        <w:rPr>
          <w:rFonts w:hint="cs"/>
          <w:rtl/>
        </w:rPr>
        <w:softHyphen/>
        <w:t>ی</w:t>
      </w:r>
      <w:r w:rsidR="007A15AE" w:rsidRPr="006B4685">
        <w:rPr>
          <w:rtl/>
        </w:rPr>
        <w:t xml:space="preserve"> </w:t>
      </w:r>
      <w:r w:rsidR="000A3618" w:rsidRPr="006B4685">
        <w:rPr>
          <w:rtl/>
        </w:rPr>
        <w:t>ک</w:t>
      </w:r>
      <w:r w:rsidR="007A15AE" w:rsidRPr="006B4685">
        <w:rPr>
          <w:rtl/>
        </w:rPr>
        <w:t>افران] ب</w:t>
      </w:r>
      <w:r w:rsidR="000A3618" w:rsidRPr="006B4685">
        <w:rPr>
          <w:rtl/>
        </w:rPr>
        <w:t>ی</w:t>
      </w:r>
      <w:r w:rsidR="007A15AE" w:rsidRPr="006B4685">
        <w:rPr>
          <w:rtl/>
        </w:rPr>
        <w:t>ا</w:t>
      </w:r>
      <w:r w:rsidR="000A3618" w:rsidRPr="006B4685">
        <w:rPr>
          <w:rtl/>
        </w:rPr>
        <w:t>ی</w:t>
      </w:r>
      <w:r w:rsidR="007A15AE" w:rsidRPr="006B4685">
        <w:rPr>
          <w:rtl/>
        </w:rPr>
        <w:t>ند [خدا] مى‏فرما</w:t>
      </w:r>
      <w:r w:rsidR="000A3618" w:rsidRPr="006B4685">
        <w:rPr>
          <w:rtl/>
        </w:rPr>
        <w:t>ی</w:t>
      </w:r>
      <w:r w:rsidR="007A15AE" w:rsidRPr="006B4685">
        <w:rPr>
          <w:rtl/>
        </w:rPr>
        <w:t>د آ</w:t>
      </w:r>
      <w:r w:rsidR="000A3618" w:rsidRPr="006B4685">
        <w:rPr>
          <w:rtl/>
        </w:rPr>
        <w:t>ی</w:t>
      </w:r>
      <w:r w:rsidR="007A15AE" w:rsidRPr="006B4685">
        <w:rPr>
          <w:rtl/>
        </w:rPr>
        <w:t>ا نشانه‏هاى مرا به دروغ گرفت</w:t>
      </w:r>
      <w:r w:rsidR="000A3618" w:rsidRPr="006B4685">
        <w:rPr>
          <w:rtl/>
        </w:rPr>
        <w:t>ی</w:t>
      </w:r>
      <w:r w:rsidR="007A15AE" w:rsidRPr="006B4685">
        <w:rPr>
          <w:rtl/>
        </w:rPr>
        <w:t>د و حال آن</w:t>
      </w:r>
      <w:r w:rsidR="000A3618" w:rsidRPr="006B4685">
        <w:rPr>
          <w:rtl/>
        </w:rPr>
        <w:t>ک</w:t>
      </w:r>
      <w:r w:rsidR="007A15AE" w:rsidRPr="006B4685">
        <w:rPr>
          <w:rtl/>
        </w:rPr>
        <w:t>ه از نظر علم بدانها احاطه نداشت</w:t>
      </w:r>
      <w:r w:rsidR="000A3618" w:rsidRPr="006B4685">
        <w:rPr>
          <w:rtl/>
        </w:rPr>
        <w:t>ی</w:t>
      </w:r>
      <w:r w:rsidR="007A15AE" w:rsidRPr="006B4685">
        <w:rPr>
          <w:rtl/>
        </w:rPr>
        <w:t>د آ</w:t>
      </w:r>
      <w:r w:rsidR="000A3618" w:rsidRPr="006B4685">
        <w:rPr>
          <w:rtl/>
        </w:rPr>
        <w:t>ی</w:t>
      </w:r>
      <w:r w:rsidR="007A15AE" w:rsidRPr="006B4685">
        <w:rPr>
          <w:rtl/>
        </w:rPr>
        <w:t>ا [در طول ح</w:t>
      </w:r>
      <w:r w:rsidR="000A3618" w:rsidRPr="006B4685">
        <w:rPr>
          <w:rtl/>
        </w:rPr>
        <w:t>ی</w:t>
      </w:r>
      <w:r w:rsidR="007A15AE" w:rsidRPr="006B4685">
        <w:rPr>
          <w:rtl/>
        </w:rPr>
        <w:t>ات] چه مى‏</w:t>
      </w:r>
      <w:r w:rsidR="000A3618" w:rsidRPr="006B4685">
        <w:rPr>
          <w:rtl/>
        </w:rPr>
        <w:t>ک</w:t>
      </w:r>
      <w:r w:rsidR="007A15AE" w:rsidRPr="006B4685">
        <w:rPr>
          <w:rtl/>
        </w:rPr>
        <w:t>رد</w:t>
      </w:r>
      <w:r w:rsidR="000A3618" w:rsidRPr="006B4685">
        <w:rPr>
          <w:rtl/>
        </w:rPr>
        <w:t>ی</w:t>
      </w:r>
      <w:r w:rsidR="007A15AE" w:rsidRPr="006B4685">
        <w:rPr>
          <w:rtl/>
        </w:rPr>
        <w:t>د</w:t>
      </w:r>
      <w:r w:rsidRPr="006B4685">
        <w:rPr>
          <w:rFonts w:hint="cs"/>
          <w:rtl/>
        </w:rPr>
        <w:t>»</w:t>
      </w:r>
      <w:r w:rsidR="000146F5" w:rsidRPr="006B4685">
        <w:rPr>
          <w:rFonts w:hint="cs"/>
          <w:rtl/>
        </w:rPr>
        <w:t>.</w:t>
      </w:r>
      <w:r w:rsidR="007A15AE" w:rsidRPr="006B4685">
        <w:rPr>
          <w:rFonts w:hint="cs"/>
          <w:rtl/>
        </w:rPr>
        <w:t xml:space="preserve"> </w:t>
      </w:r>
    </w:p>
    <w:p w:rsidR="007A15AE" w:rsidRPr="00790421" w:rsidRDefault="009E5957" w:rsidP="009E5957">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بَلۡ</w:t>
      </w:r>
      <w:r>
        <w:rPr>
          <w:rFonts w:ascii="KFGQPC Uthmanic Script HAFS" w:hAnsi="KFGQPC Uthmanic Script HAFS" w:cs="KFGQPC Uthmanic Script HAFS"/>
          <w:rtl/>
        </w:rPr>
        <w:t xml:space="preserve"> كَذَّبُواْ بِمَا لَمۡ يُحِيطُواْ بِعِلۡمِهِ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وَلَمَّا يَأۡتِهِمۡ تَأۡوِيلُهُ</w:t>
      </w:r>
      <w:r>
        <w:rPr>
          <w:rFonts w:ascii="KFGQPC Uthmanic Script HAFS" w:hAnsi="KFGQPC Uthmanic Script HAFS" w:cs="KFGQPC Uthmanic Script HAFS" w:hint="cs"/>
          <w:rtl/>
        </w:rPr>
        <w:t>ۥۚ</w:t>
      </w:r>
      <w:r>
        <w:rPr>
          <w:rFonts w:ascii="Traditional Arabic" w:hAnsi="Traditional Arabic" w:cs="Traditional Arabic"/>
          <w:rtl/>
        </w:rPr>
        <w:t>﴾</w:t>
      </w:r>
      <w:r w:rsidR="00472C02" w:rsidRPr="00790421">
        <w:rPr>
          <w:rFonts w:cs="B Lotus" w:hint="cs"/>
          <w:rtl/>
        </w:rPr>
        <w:t xml:space="preserve"> </w:t>
      </w:r>
      <w:r w:rsidR="00472C02" w:rsidRPr="0080756F">
        <w:rPr>
          <w:rStyle w:val="Charc"/>
          <w:rFonts w:hint="cs"/>
          <w:rtl/>
        </w:rPr>
        <w:t>[</w:t>
      </w:r>
      <w:r w:rsidR="007A15AE" w:rsidRPr="0080756F">
        <w:rPr>
          <w:rStyle w:val="Charc"/>
          <w:rFonts w:hint="cs"/>
          <w:rtl/>
        </w:rPr>
        <w:t>يونس</w:t>
      </w:r>
      <w:r w:rsidR="00A7613A" w:rsidRPr="0080756F">
        <w:rPr>
          <w:rStyle w:val="Charc"/>
          <w:rFonts w:hint="cs"/>
          <w:rtl/>
        </w:rPr>
        <w:t xml:space="preserve">: </w:t>
      </w:r>
      <w:r w:rsidR="007A15AE" w:rsidRPr="0080756F">
        <w:rPr>
          <w:rStyle w:val="Charc"/>
          <w:rFonts w:hint="cs"/>
          <w:rtl/>
        </w:rPr>
        <w:t>39</w:t>
      </w:r>
      <w:r w:rsidR="00472C02" w:rsidRPr="0080756F">
        <w:rPr>
          <w:rStyle w:val="Charc"/>
          <w:rFonts w:hint="cs"/>
          <w:rtl/>
        </w:rPr>
        <w:t>]</w:t>
      </w:r>
      <w:r w:rsidR="00302E8C" w:rsidRPr="008D46E8">
        <w:rPr>
          <w:rStyle w:val="Charb"/>
          <w:rFonts w:hint="cs"/>
          <w:rtl/>
        </w:rPr>
        <w:t>.</w:t>
      </w:r>
    </w:p>
    <w:p w:rsidR="007A15AE" w:rsidRPr="006B4685" w:rsidRDefault="00C91492" w:rsidP="006B4685">
      <w:pPr>
        <w:pStyle w:val="ab"/>
        <w:rPr>
          <w:rtl/>
        </w:rPr>
      </w:pPr>
      <w:r w:rsidRPr="006B4685">
        <w:rPr>
          <w:rFonts w:hint="cs"/>
          <w:rtl/>
        </w:rPr>
        <w:t>«</w:t>
      </w:r>
      <w:r w:rsidR="007A15AE" w:rsidRPr="006B4685">
        <w:rPr>
          <w:rtl/>
        </w:rPr>
        <w:t>بل</w:t>
      </w:r>
      <w:r w:rsidR="000A3618" w:rsidRPr="006B4685">
        <w:rPr>
          <w:rtl/>
        </w:rPr>
        <w:t>ک</w:t>
      </w:r>
      <w:r w:rsidR="007A15AE" w:rsidRPr="006B4685">
        <w:rPr>
          <w:rtl/>
        </w:rPr>
        <w:t>ه چ</w:t>
      </w:r>
      <w:r w:rsidR="000A3618" w:rsidRPr="006B4685">
        <w:rPr>
          <w:rtl/>
        </w:rPr>
        <w:t>ی</w:t>
      </w:r>
      <w:r w:rsidR="007A15AE" w:rsidRPr="006B4685">
        <w:rPr>
          <w:rtl/>
        </w:rPr>
        <w:t xml:space="preserve">زى را دروغ شمردند </w:t>
      </w:r>
      <w:r w:rsidR="000A3618" w:rsidRPr="006B4685">
        <w:rPr>
          <w:rtl/>
        </w:rPr>
        <w:t>ک</w:t>
      </w:r>
      <w:r w:rsidR="007A15AE" w:rsidRPr="006B4685">
        <w:rPr>
          <w:rtl/>
        </w:rPr>
        <w:t>ه به علم آن احاطه نداشتند و هنوز تاو</w:t>
      </w:r>
      <w:r w:rsidR="000A3618" w:rsidRPr="006B4685">
        <w:rPr>
          <w:rtl/>
        </w:rPr>
        <w:t>ی</w:t>
      </w:r>
      <w:r w:rsidR="007A15AE" w:rsidRPr="006B4685">
        <w:rPr>
          <w:rtl/>
        </w:rPr>
        <w:t>ل آن برا</w:t>
      </w:r>
      <w:r w:rsidR="000A3618" w:rsidRPr="006B4685">
        <w:rPr>
          <w:rtl/>
        </w:rPr>
        <w:t>ی</w:t>
      </w:r>
      <w:r w:rsidR="007A15AE" w:rsidRPr="006B4685">
        <w:rPr>
          <w:rtl/>
        </w:rPr>
        <w:t>شان ن</w:t>
      </w:r>
      <w:r w:rsidR="000A3618" w:rsidRPr="006B4685">
        <w:rPr>
          <w:rtl/>
        </w:rPr>
        <w:t>ی</w:t>
      </w:r>
      <w:r w:rsidR="007A15AE" w:rsidRPr="006B4685">
        <w:rPr>
          <w:rtl/>
        </w:rPr>
        <w:t>امده است</w:t>
      </w:r>
      <w:r w:rsidRPr="006B4685">
        <w:rPr>
          <w:rFonts w:hint="cs"/>
          <w:rtl/>
        </w:rPr>
        <w:t>»</w:t>
      </w:r>
      <w:r w:rsidR="000146F5" w:rsidRPr="006B4685">
        <w:rPr>
          <w:rFonts w:hint="cs"/>
          <w:rtl/>
        </w:rPr>
        <w:t>.</w:t>
      </w:r>
    </w:p>
    <w:p w:rsidR="007A15AE" w:rsidRDefault="007A15AE" w:rsidP="006B4685">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790421" w:rsidRDefault="00A227A8" w:rsidP="006B4685">
      <w:pPr>
        <w:pStyle w:val="ab"/>
        <w:rPr>
          <w:rtl/>
        </w:rPr>
      </w:pPr>
    </w:p>
    <w:p w:rsidR="007A15AE" w:rsidRPr="00F061AA" w:rsidRDefault="007A15AE" w:rsidP="006B4685">
      <w:pPr>
        <w:pStyle w:val="a0"/>
        <w:tabs>
          <w:tab w:val="clear" w:pos="567"/>
          <w:tab w:val="right" w:pos="566"/>
        </w:tabs>
        <w:spacing w:before="0"/>
        <w:ind w:left="568" w:hanging="284"/>
        <w:contextualSpacing w:val="0"/>
        <w:rPr>
          <w:color w:val="auto"/>
          <w:sz w:val="26"/>
          <w:szCs w:val="26"/>
          <w:rtl/>
        </w:rPr>
      </w:pPr>
      <w:r w:rsidRPr="006B4685">
        <w:rPr>
          <w:rStyle w:val="Charb"/>
          <w:rFonts w:hint="cs"/>
          <w:rtl/>
        </w:rPr>
        <w:t>كفر جحود و انكار چيست؟</w:t>
      </w:r>
    </w:p>
    <w:p w:rsidR="001B1F27" w:rsidRPr="00790421" w:rsidRDefault="006B4685" w:rsidP="00D70BA4">
      <w:pPr>
        <w:pStyle w:val="a"/>
        <w:ind w:left="568" w:hanging="284"/>
        <w:jc w:val="both"/>
        <w:rPr>
          <w:rFonts w:ascii="Al-QuranAlKareem" w:hAnsi="Al-QuranAlKareem" w:cs="Traditional Arabic"/>
          <w:color w:val="auto"/>
          <w:sz w:val="28"/>
          <w:szCs w:val="28"/>
        </w:rPr>
      </w:pPr>
      <w:r>
        <w:rPr>
          <w:rFonts w:cs="B Lotus" w:hint="cs"/>
          <w:color w:val="auto"/>
          <w:sz w:val="28"/>
          <w:szCs w:val="28"/>
          <w:rtl/>
        </w:rPr>
        <w:t xml:space="preserve"> </w:t>
      </w:r>
      <w:r w:rsidR="007A15AE" w:rsidRPr="006B4685">
        <w:rPr>
          <w:rStyle w:val="Charb"/>
          <w:rFonts w:hint="cs"/>
          <w:rtl/>
        </w:rPr>
        <w:t xml:space="preserve">اگر فرد باطناً حق را شناخته و بدان علم داشته باشد، اما آن را </w:t>
      </w:r>
      <w:r w:rsidR="000A3618" w:rsidRPr="006B4685">
        <w:rPr>
          <w:rStyle w:val="Charb"/>
          <w:rFonts w:hint="cs"/>
          <w:rtl/>
        </w:rPr>
        <w:t>ک</w:t>
      </w:r>
      <w:r w:rsidR="007A15AE" w:rsidRPr="006B4685">
        <w:rPr>
          <w:rStyle w:val="Charb"/>
          <w:rFonts w:hint="cs"/>
          <w:rtl/>
        </w:rPr>
        <w:t xml:space="preserve">تمان </w:t>
      </w:r>
      <w:r w:rsidR="000A3618" w:rsidRPr="006B4685">
        <w:rPr>
          <w:rStyle w:val="Charb"/>
          <w:rFonts w:hint="cs"/>
          <w:rtl/>
        </w:rPr>
        <w:t>ک</w:t>
      </w:r>
      <w:r w:rsidR="007A15AE" w:rsidRPr="006B4685">
        <w:rPr>
          <w:rStyle w:val="Charb"/>
          <w:rFonts w:hint="cs"/>
          <w:rtl/>
        </w:rPr>
        <w:t>ند و در ظاهر از آن پ</w:t>
      </w:r>
      <w:r w:rsidR="000A3618" w:rsidRPr="006B4685">
        <w:rPr>
          <w:rStyle w:val="Charb"/>
          <w:rFonts w:hint="cs"/>
          <w:rtl/>
        </w:rPr>
        <w:t>ی</w:t>
      </w:r>
      <w:r w:rsidR="007A15AE" w:rsidRPr="006B4685">
        <w:rPr>
          <w:rStyle w:val="Charb"/>
          <w:rFonts w:hint="cs"/>
          <w:rtl/>
        </w:rPr>
        <w:t>رو</w:t>
      </w:r>
      <w:r w:rsidR="000A3618" w:rsidRPr="006B4685">
        <w:rPr>
          <w:rStyle w:val="Charb"/>
          <w:rFonts w:hint="cs"/>
          <w:rtl/>
        </w:rPr>
        <w:t>ی</w:t>
      </w:r>
      <w:r w:rsidR="007A15AE" w:rsidRPr="006B4685">
        <w:rPr>
          <w:rStyle w:val="Charb"/>
          <w:rFonts w:hint="cs"/>
          <w:rtl/>
        </w:rPr>
        <w:t xml:space="preserve"> ننما</w:t>
      </w:r>
      <w:r w:rsidR="000A3618" w:rsidRPr="006B4685">
        <w:rPr>
          <w:rStyle w:val="Charb"/>
          <w:rFonts w:hint="cs"/>
          <w:rtl/>
        </w:rPr>
        <w:t>ی</w:t>
      </w:r>
      <w:r w:rsidR="007A15AE" w:rsidRPr="006B4685">
        <w:rPr>
          <w:rStyle w:val="Charb"/>
          <w:rFonts w:hint="cs"/>
          <w:rtl/>
        </w:rPr>
        <w:t xml:space="preserve">د، </w:t>
      </w:r>
      <w:r w:rsidR="000A3618" w:rsidRPr="006B4685">
        <w:rPr>
          <w:rStyle w:val="Charb"/>
          <w:rFonts w:hint="cs"/>
          <w:rtl/>
        </w:rPr>
        <w:t>ک</w:t>
      </w:r>
      <w:r w:rsidR="007A15AE" w:rsidRPr="006B4685">
        <w:rPr>
          <w:rStyle w:val="Charb"/>
          <w:rFonts w:hint="cs"/>
          <w:rtl/>
        </w:rPr>
        <w:t xml:space="preserve">فر او </w:t>
      </w:r>
      <w:r w:rsidR="000A3618" w:rsidRPr="006B4685">
        <w:rPr>
          <w:rStyle w:val="Charb"/>
          <w:rFonts w:hint="cs"/>
          <w:rtl/>
        </w:rPr>
        <w:t>ک</w:t>
      </w:r>
      <w:r w:rsidR="007A15AE" w:rsidRPr="006B4685">
        <w:rPr>
          <w:rStyle w:val="Charb"/>
          <w:rFonts w:hint="cs"/>
          <w:rtl/>
        </w:rPr>
        <w:t>فر جحود و ان</w:t>
      </w:r>
      <w:r w:rsidR="000A3618" w:rsidRPr="006B4685">
        <w:rPr>
          <w:rStyle w:val="Charb"/>
          <w:rFonts w:hint="cs"/>
          <w:rtl/>
        </w:rPr>
        <w:t>ک</w:t>
      </w:r>
      <w:r w:rsidR="007A15AE" w:rsidRPr="006B4685">
        <w:rPr>
          <w:rStyle w:val="Charb"/>
          <w:rFonts w:hint="cs"/>
          <w:rtl/>
        </w:rPr>
        <w:t xml:space="preserve">ار است. مانند </w:t>
      </w:r>
      <w:r w:rsidR="000A3618" w:rsidRPr="006B4685">
        <w:rPr>
          <w:rStyle w:val="Charb"/>
          <w:rFonts w:hint="cs"/>
          <w:rtl/>
        </w:rPr>
        <w:t>ک</w:t>
      </w:r>
      <w:r w:rsidR="007A15AE" w:rsidRPr="006B4685">
        <w:rPr>
          <w:rStyle w:val="Charb"/>
          <w:rFonts w:hint="cs"/>
          <w:rtl/>
        </w:rPr>
        <w:t>فر فرعون و قوم او به موس</w:t>
      </w:r>
      <w:r w:rsidR="000A3618" w:rsidRPr="006B4685">
        <w:rPr>
          <w:rStyle w:val="Charb"/>
          <w:rFonts w:hint="cs"/>
          <w:rtl/>
        </w:rPr>
        <w:t>ی</w:t>
      </w:r>
      <w:r w:rsidR="006807DE" w:rsidRPr="006807DE">
        <w:rPr>
          <w:rFonts w:cs="CTraditional Arabic" w:hint="cs"/>
          <w:color w:val="auto"/>
          <w:sz w:val="28"/>
          <w:szCs w:val="28"/>
          <w:rtl/>
        </w:rPr>
        <w:t>÷</w:t>
      </w:r>
      <w:r w:rsidR="007A15AE" w:rsidRPr="006B4685">
        <w:rPr>
          <w:rStyle w:val="Charb"/>
          <w:rFonts w:hint="cs"/>
          <w:rtl/>
        </w:rPr>
        <w:t xml:space="preserve"> و </w:t>
      </w:r>
      <w:r w:rsidR="000A3618" w:rsidRPr="006B4685">
        <w:rPr>
          <w:rStyle w:val="Charb"/>
          <w:rFonts w:hint="cs"/>
          <w:rtl/>
        </w:rPr>
        <w:t>ک</w:t>
      </w:r>
      <w:r w:rsidR="007A15AE" w:rsidRPr="006B4685">
        <w:rPr>
          <w:rStyle w:val="Charb"/>
          <w:rFonts w:hint="cs"/>
          <w:rtl/>
        </w:rPr>
        <w:t>فر</w:t>
      </w:r>
      <w:r w:rsidR="00A7613A" w:rsidRPr="006B4685">
        <w:rPr>
          <w:rStyle w:val="Charb"/>
          <w:rFonts w:hint="cs"/>
          <w:rtl/>
        </w:rPr>
        <w:t xml:space="preserve"> </w:t>
      </w:r>
      <w:r w:rsidR="000A3618" w:rsidRPr="006B4685">
        <w:rPr>
          <w:rStyle w:val="Charb"/>
          <w:rFonts w:hint="cs"/>
          <w:rtl/>
        </w:rPr>
        <w:t>ی</w:t>
      </w:r>
      <w:r w:rsidR="007A15AE" w:rsidRPr="006B4685">
        <w:rPr>
          <w:rStyle w:val="Charb"/>
          <w:rFonts w:hint="cs"/>
          <w:rtl/>
        </w:rPr>
        <w:t>هود به محمد</w:t>
      </w:r>
      <w:r w:rsidR="00EB215B" w:rsidRPr="00EB215B">
        <w:rPr>
          <w:rFonts w:ascii="AGA Arabesque" w:hAnsi="AGA Arabesque" w:cs="CTraditional Arabic" w:hint="cs"/>
          <w:color w:val="auto"/>
          <w:sz w:val="28"/>
          <w:szCs w:val="28"/>
          <w:rtl/>
        </w:rPr>
        <w:t xml:space="preserve"> ج</w:t>
      </w:r>
      <w:r w:rsidR="001B1F27" w:rsidRPr="006B4685">
        <w:rPr>
          <w:rStyle w:val="Charb"/>
          <w:rFonts w:hint="cs"/>
          <w:rtl/>
        </w:rPr>
        <w:t>.</w:t>
      </w:r>
      <w:r w:rsidR="001B1F27" w:rsidRPr="00790421">
        <w:rPr>
          <w:rFonts w:ascii="AGA Arabesque" w:hAnsi="AGA Arabesque" w:cs="B Lotus" w:hint="cs"/>
          <w:color w:val="auto"/>
          <w:sz w:val="28"/>
          <w:szCs w:val="28"/>
          <w:rtl/>
        </w:rPr>
        <w:t xml:space="preserve"> </w:t>
      </w:r>
    </w:p>
    <w:p w:rsidR="007A15AE" w:rsidRDefault="007A15AE" w:rsidP="006B4685">
      <w:pPr>
        <w:pStyle w:val="ab"/>
        <w:rPr>
          <w:rFonts w:ascii="Al-QuranAlKareem" w:hAnsi="Al-QuranAlKareem" w:cs="Traditional Arabic"/>
          <w:rtl/>
        </w:rPr>
      </w:pPr>
      <w:r w:rsidRPr="00790421">
        <w:rPr>
          <w:rFonts w:hint="cs"/>
          <w:rtl/>
        </w:rPr>
        <w:t>خداوند درباره‌</w:t>
      </w:r>
      <w:r w:rsidR="000A3618">
        <w:rPr>
          <w:rFonts w:hint="cs"/>
          <w:rtl/>
        </w:rPr>
        <w:t>ی</w:t>
      </w:r>
      <w:r w:rsidRPr="00790421">
        <w:rPr>
          <w:rFonts w:hint="cs"/>
          <w:rtl/>
        </w:rPr>
        <w:t xml:space="preserve"> فرعون و قومش م</w:t>
      </w:r>
      <w:r w:rsidR="000A3618">
        <w:rPr>
          <w:rFonts w:hint="cs"/>
          <w:rtl/>
        </w:rPr>
        <w:t>ی</w:t>
      </w:r>
      <w:r w:rsidRPr="00790421">
        <w:rPr>
          <w:rFonts w:hint="cs"/>
          <w:rtl/>
        </w:rPr>
        <w:t>‌فرما</w:t>
      </w:r>
      <w:r w:rsidR="000A3618">
        <w:rPr>
          <w:rFonts w:hint="cs"/>
          <w:rtl/>
        </w:rPr>
        <w:t>ی</w:t>
      </w:r>
      <w:r w:rsidRPr="00790421">
        <w:rPr>
          <w:rFonts w:hint="cs"/>
          <w:rtl/>
        </w:rPr>
        <w:t>د</w:t>
      </w:r>
      <w:r w:rsidR="00A7613A">
        <w:rPr>
          <w:rFonts w:hint="cs"/>
          <w:rtl/>
        </w:rPr>
        <w:t xml:space="preserve">: </w:t>
      </w:r>
    </w:p>
    <w:p w:rsidR="007A15AE" w:rsidRPr="00790421" w:rsidRDefault="009E5957" w:rsidP="009E5957">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وَجَحَدُواْ</w:t>
      </w:r>
      <w:r>
        <w:rPr>
          <w:rFonts w:ascii="KFGQPC Uthmanic Script HAFS" w:hAnsi="KFGQPC Uthmanic Script HAFS" w:cs="KFGQPC Uthmanic Script HAFS"/>
          <w:rtl/>
        </w:rPr>
        <w:t xml:space="preserve"> بِهَا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سۡتَيۡقَنَتۡهَآ</w:t>
      </w:r>
      <w:r>
        <w:rPr>
          <w:rFonts w:ascii="KFGQPC Uthmanic Script HAFS" w:hAnsi="KFGQPC Uthmanic Script HAFS" w:cs="KFGQPC Uthmanic Script HAFS"/>
          <w:rtl/>
        </w:rPr>
        <w:t xml:space="preserve"> أَنفُسُهُمۡ ظُلۡمٗا وَعُلُوّٗاۚ</w:t>
      </w:r>
      <w:r>
        <w:rPr>
          <w:rFonts w:ascii="Traditional Arabic" w:hAnsi="Traditional Arabic" w:cs="Traditional Arabic"/>
          <w:rtl/>
        </w:rPr>
        <w:t>﴾</w:t>
      </w:r>
      <w:r w:rsidR="00C91492" w:rsidRPr="00790421">
        <w:rPr>
          <w:rFonts w:cs="B Lotus" w:hint="cs"/>
          <w:rtl/>
        </w:rPr>
        <w:t xml:space="preserve"> </w:t>
      </w:r>
      <w:r w:rsidR="00472C02" w:rsidRPr="0080756F">
        <w:rPr>
          <w:rStyle w:val="Charc"/>
          <w:rFonts w:hint="cs"/>
          <w:rtl/>
        </w:rPr>
        <w:t>[</w:t>
      </w:r>
      <w:r w:rsidR="00C91492" w:rsidRPr="0080756F">
        <w:rPr>
          <w:rStyle w:val="Charc"/>
          <w:rFonts w:hint="cs"/>
          <w:rtl/>
        </w:rPr>
        <w:t>ال</w:t>
      </w:r>
      <w:r w:rsidR="007A15AE" w:rsidRPr="0080756F">
        <w:rPr>
          <w:rStyle w:val="Charc"/>
          <w:rFonts w:hint="cs"/>
          <w:rtl/>
        </w:rPr>
        <w:t>نمل</w:t>
      </w:r>
      <w:r w:rsidR="00A7613A" w:rsidRPr="0080756F">
        <w:rPr>
          <w:rStyle w:val="Charc"/>
          <w:rFonts w:hint="cs"/>
          <w:rtl/>
        </w:rPr>
        <w:t xml:space="preserve">: </w:t>
      </w:r>
      <w:r w:rsidR="007A15AE" w:rsidRPr="0080756F">
        <w:rPr>
          <w:rStyle w:val="Charc"/>
          <w:rFonts w:hint="cs"/>
          <w:rtl/>
        </w:rPr>
        <w:t>14</w:t>
      </w:r>
      <w:r w:rsidR="00472C02" w:rsidRPr="0080756F">
        <w:rPr>
          <w:rStyle w:val="Charc"/>
          <w:rFonts w:hint="cs"/>
          <w:rtl/>
        </w:rPr>
        <w:t>]</w:t>
      </w:r>
      <w:r w:rsidR="00302E8C" w:rsidRPr="008D46E8">
        <w:rPr>
          <w:rStyle w:val="Charb"/>
          <w:rFonts w:hint="cs"/>
          <w:rtl/>
        </w:rPr>
        <w:t>.</w:t>
      </w:r>
    </w:p>
    <w:p w:rsidR="007A15AE" w:rsidRPr="006B4685" w:rsidRDefault="00C91492" w:rsidP="006B4685">
      <w:pPr>
        <w:pStyle w:val="ab"/>
        <w:rPr>
          <w:rtl/>
        </w:rPr>
      </w:pPr>
      <w:r w:rsidRPr="006B4685">
        <w:rPr>
          <w:rFonts w:hint="cs"/>
          <w:rtl/>
        </w:rPr>
        <w:t>«</w:t>
      </w:r>
      <w:r w:rsidR="007A15AE" w:rsidRPr="006B4685">
        <w:rPr>
          <w:rtl/>
        </w:rPr>
        <w:t>و با آن</w:t>
      </w:r>
      <w:r w:rsidR="000A3618" w:rsidRPr="006B4685">
        <w:rPr>
          <w:rtl/>
        </w:rPr>
        <w:t>ک</w:t>
      </w:r>
      <w:r w:rsidR="007A15AE" w:rsidRPr="006B4685">
        <w:rPr>
          <w:rtl/>
        </w:rPr>
        <w:t>ه دل</w:t>
      </w:r>
      <w:r w:rsidR="006B4685">
        <w:rPr>
          <w:rFonts w:hint="cs"/>
          <w:rtl/>
        </w:rPr>
        <w:t>‌</w:t>
      </w:r>
      <w:r w:rsidR="007A15AE" w:rsidRPr="006B4685">
        <w:rPr>
          <w:rtl/>
        </w:rPr>
        <w:t>ها</w:t>
      </w:r>
      <w:r w:rsidR="000A3618" w:rsidRPr="006B4685">
        <w:rPr>
          <w:rtl/>
        </w:rPr>
        <w:t>ی</w:t>
      </w:r>
      <w:r w:rsidR="007A15AE" w:rsidRPr="006B4685">
        <w:rPr>
          <w:rtl/>
        </w:rPr>
        <w:t xml:space="preserve">شان بدان </w:t>
      </w:r>
      <w:r w:rsidR="000A3618" w:rsidRPr="006B4685">
        <w:rPr>
          <w:rtl/>
        </w:rPr>
        <w:t>ی</w:t>
      </w:r>
      <w:r w:rsidR="007A15AE" w:rsidRPr="006B4685">
        <w:rPr>
          <w:rtl/>
        </w:rPr>
        <w:t>ق</w:t>
      </w:r>
      <w:r w:rsidR="000A3618" w:rsidRPr="006B4685">
        <w:rPr>
          <w:rtl/>
        </w:rPr>
        <w:t>ی</w:t>
      </w:r>
      <w:r w:rsidR="007A15AE" w:rsidRPr="006B4685">
        <w:rPr>
          <w:rtl/>
        </w:rPr>
        <w:t>ن داشت از روى ظلم و ت</w:t>
      </w:r>
      <w:r w:rsidR="000A3618" w:rsidRPr="006B4685">
        <w:rPr>
          <w:rtl/>
        </w:rPr>
        <w:t>ک</w:t>
      </w:r>
      <w:r w:rsidR="007A15AE" w:rsidRPr="006B4685">
        <w:rPr>
          <w:rtl/>
        </w:rPr>
        <w:t>بر آن را ان</w:t>
      </w:r>
      <w:r w:rsidR="000A3618" w:rsidRPr="006B4685">
        <w:rPr>
          <w:rtl/>
        </w:rPr>
        <w:t>ک</w:t>
      </w:r>
      <w:r w:rsidR="007A15AE" w:rsidRPr="006B4685">
        <w:rPr>
          <w:rtl/>
        </w:rPr>
        <w:t xml:space="preserve">ار </w:t>
      </w:r>
      <w:r w:rsidR="000A3618" w:rsidRPr="006B4685">
        <w:rPr>
          <w:rtl/>
        </w:rPr>
        <w:t>ک</w:t>
      </w:r>
      <w:r w:rsidR="007A15AE" w:rsidRPr="006B4685">
        <w:rPr>
          <w:rtl/>
        </w:rPr>
        <w:t>ردند</w:t>
      </w:r>
      <w:r w:rsidRPr="006B4685">
        <w:rPr>
          <w:rFonts w:hint="cs"/>
          <w:rtl/>
        </w:rPr>
        <w:t>»</w:t>
      </w:r>
      <w:r w:rsidR="000146F5" w:rsidRPr="006B4685">
        <w:rPr>
          <w:rFonts w:hint="cs"/>
          <w:rtl/>
        </w:rPr>
        <w:t>.</w:t>
      </w:r>
    </w:p>
    <w:p w:rsidR="007A15AE" w:rsidRDefault="007A15AE" w:rsidP="006B4685">
      <w:pPr>
        <w:pStyle w:val="ab"/>
        <w:rPr>
          <w:rtl/>
        </w:rPr>
      </w:pPr>
      <w:r w:rsidRPr="006B4685">
        <w:rPr>
          <w:rFonts w:hint="cs"/>
          <w:rtl/>
        </w:rPr>
        <w:t>و خداوند درباره</w:t>
      </w:r>
      <w:r w:rsidRPr="006B4685">
        <w:rPr>
          <w:rtl/>
        </w:rPr>
        <w:softHyphen/>
      </w:r>
      <w:r w:rsidR="000A3618" w:rsidRPr="006B4685">
        <w:rPr>
          <w:rFonts w:hint="cs"/>
          <w:rtl/>
        </w:rPr>
        <w:t>ی</w:t>
      </w:r>
      <w:r w:rsidRPr="006B4685">
        <w:rPr>
          <w:rFonts w:hint="cs"/>
          <w:rtl/>
        </w:rPr>
        <w:t xml:space="preserve"> </w:t>
      </w:r>
      <w:r w:rsidR="000A3618" w:rsidRPr="006B4685">
        <w:rPr>
          <w:rFonts w:hint="cs"/>
          <w:rtl/>
        </w:rPr>
        <w:t>ی</w:t>
      </w:r>
      <w:r w:rsidRPr="006B4685">
        <w:rPr>
          <w:rFonts w:hint="cs"/>
          <w:rtl/>
        </w:rPr>
        <w:t>هود م</w:t>
      </w:r>
      <w:r w:rsidR="000A3618" w:rsidRPr="006B4685">
        <w:rPr>
          <w:rFonts w:hint="cs"/>
          <w:rtl/>
        </w:rPr>
        <w:t>ی</w:t>
      </w:r>
      <w:r w:rsidR="001B1F27" w:rsidRPr="006B4685">
        <w:rPr>
          <w:rtl/>
        </w:rPr>
        <w:softHyphen/>
      </w:r>
      <w:r w:rsidRPr="006B4685">
        <w:rPr>
          <w:rFonts w:hint="cs"/>
          <w:rtl/>
        </w:rPr>
        <w:t>فرما</w:t>
      </w:r>
      <w:r w:rsidR="000A3618" w:rsidRPr="006B4685">
        <w:rPr>
          <w:rFonts w:hint="cs"/>
          <w:rtl/>
        </w:rPr>
        <w:t>ی</w:t>
      </w:r>
      <w:r w:rsidRPr="006B4685">
        <w:rPr>
          <w:rFonts w:hint="cs"/>
          <w:rtl/>
        </w:rPr>
        <w:t>د</w:t>
      </w:r>
      <w:r w:rsidR="00A7613A" w:rsidRPr="006B4685">
        <w:rPr>
          <w:rFonts w:hint="cs"/>
          <w:rtl/>
        </w:rPr>
        <w:t xml:space="preserve">: </w:t>
      </w:r>
    </w:p>
    <w:p w:rsidR="007A15AE" w:rsidRPr="00790421" w:rsidRDefault="00184B3A" w:rsidP="00184B3A">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فَلَمَّا جَآءَهُم مَّا عَرَفُواْ كَفَرُواْ بِهِ</w:t>
      </w:r>
      <w:r>
        <w:rPr>
          <w:rFonts w:ascii="KFGQPC Uthmanic Script HAFS" w:hAnsi="KFGQPC Uthmanic Script HAFS" w:cs="KFGQPC Uthmanic Script HAFS" w:hint="cs"/>
          <w:rtl/>
        </w:rPr>
        <w:t>ۦۚ</w:t>
      </w:r>
      <w:r>
        <w:rPr>
          <w:rFonts w:ascii="Traditional Arabic" w:hAnsi="Traditional Arabic" w:cs="Traditional Arabic"/>
          <w:rtl/>
        </w:rPr>
        <w:t>﴾</w:t>
      </w:r>
      <w:r w:rsidR="00472C02" w:rsidRPr="00790421">
        <w:rPr>
          <w:rFonts w:cs="B Lotus" w:hint="cs"/>
          <w:rtl/>
        </w:rPr>
        <w:t xml:space="preserve"> </w:t>
      </w:r>
      <w:r w:rsidR="00472C02" w:rsidRPr="0080756F">
        <w:rPr>
          <w:rStyle w:val="Charc"/>
          <w:rFonts w:hint="cs"/>
          <w:rtl/>
        </w:rPr>
        <w:t>[</w:t>
      </w:r>
      <w:r w:rsidR="00C91492" w:rsidRPr="0080756F">
        <w:rPr>
          <w:rStyle w:val="Charc"/>
          <w:rFonts w:hint="cs"/>
          <w:rtl/>
        </w:rPr>
        <w:t>ال</w:t>
      </w:r>
      <w:r w:rsidR="007A15AE" w:rsidRPr="0080756F">
        <w:rPr>
          <w:rStyle w:val="Charc"/>
          <w:rFonts w:hint="cs"/>
          <w:rtl/>
        </w:rPr>
        <w:t>بقر</w:t>
      </w:r>
      <w:r w:rsidR="00C91492" w:rsidRPr="0080756F">
        <w:rPr>
          <w:rStyle w:val="Charc"/>
          <w:rFonts w:hint="cs"/>
          <w:rtl/>
        </w:rPr>
        <w:t>ة</w:t>
      </w:r>
      <w:r w:rsidR="00A7613A" w:rsidRPr="0080756F">
        <w:rPr>
          <w:rStyle w:val="Charc"/>
          <w:rFonts w:hint="cs"/>
          <w:rtl/>
        </w:rPr>
        <w:t xml:space="preserve">: </w:t>
      </w:r>
      <w:r w:rsidR="007A15AE" w:rsidRPr="0080756F">
        <w:rPr>
          <w:rStyle w:val="Charc"/>
          <w:rFonts w:hint="cs"/>
          <w:rtl/>
        </w:rPr>
        <w:t>89</w:t>
      </w:r>
      <w:r w:rsidR="00472C02" w:rsidRPr="0080756F">
        <w:rPr>
          <w:rStyle w:val="Charc"/>
          <w:rFonts w:hint="cs"/>
          <w:rtl/>
        </w:rPr>
        <w:t>]</w:t>
      </w:r>
      <w:r w:rsidR="00302E8C" w:rsidRPr="008D46E8">
        <w:rPr>
          <w:rStyle w:val="Charb"/>
          <w:rFonts w:hint="cs"/>
          <w:rtl/>
        </w:rPr>
        <w:t>.</w:t>
      </w:r>
    </w:p>
    <w:p w:rsidR="000B0320" w:rsidRPr="006B4685" w:rsidRDefault="00C91492" w:rsidP="006B4685">
      <w:pPr>
        <w:pStyle w:val="ab"/>
        <w:rPr>
          <w:rtl/>
        </w:rPr>
      </w:pPr>
      <w:r w:rsidRPr="006B4685">
        <w:rPr>
          <w:rFonts w:hint="cs"/>
          <w:rtl/>
        </w:rPr>
        <w:t>«</w:t>
      </w:r>
      <w:r w:rsidR="007A15AE" w:rsidRPr="006B4685">
        <w:rPr>
          <w:rtl/>
        </w:rPr>
        <w:t>ولى هم</w:t>
      </w:r>
      <w:r w:rsidR="000A3618" w:rsidRPr="006B4685">
        <w:rPr>
          <w:rtl/>
        </w:rPr>
        <w:t>ی</w:t>
      </w:r>
      <w:r w:rsidR="007A15AE" w:rsidRPr="006B4685">
        <w:rPr>
          <w:rtl/>
        </w:rPr>
        <w:t xml:space="preserve">ن </w:t>
      </w:r>
      <w:r w:rsidR="000A3618" w:rsidRPr="006B4685">
        <w:rPr>
          <w:rtl/>
        </w:rPr>
        <w:t>ک</w:t>
      </w:r>
      <w:r w:rsidR="007A15AE" w:rsidRPr="006B4685">
        <w:rPr>
          <w:rtl/>
        </w:rPr>
        <w:t>ه آنچه [</w:t>
      </w:r>
      <w:r w:rsidR="000A3618" w:rsidRPr="006B4685">
        <w:rPr>
          <w:rtl/>
        </w:rPr>
        <w:t>ک</w:t>
      </w:r>
      <w:r w:rsidR="007A15AE" w:rsidRPr="006B4685">
        <w:rPr>
          <w:rtl/>
        </w:rPr>
        <w:t>ه اوصافش] را مى‏شناختند برا</w:t>
      </w:r>
      <w:r w:rsidR="000A3618" w:rsidRPr="006B4685">
        <w:rPr>
          <w:rtl/>
        </w:rPr>
        <w:t>ی</w:t>
      </w:r>
      <w:r w:rsidR="007A15AE" w:rsidRPr="006B4685">
        <w:rPr>
          <w:rtl/>
        </w:rPr>
        <w:t>شان آمد ان</w:t>
      </w:r>
      <w:r w:rsidR="000A3618" w:rsidRPr="006B4685">
        <w:rPr>
          <w:rtl/>
        </w:rPr>
        <w:t>ک</w:t>
      </w:r>
      <w:r w:rsidR="007A15AE" w:rsidRPr="006B4685">
        <w:rPr>
          <w:rtl/>
        </w:rPr>
        <w:t xml:space="preserve">ارش </w:t>
      </w:r>
      <w:r w:rsidR="000A3618" w:rsidRPr="006B4685">
        <w:rPr>
          <w:rtl/>
        </w:rPr>
        <w:t>ک</w:t>
      </w:r>
      <w:r w:rsidR="007A15AE" w:rsidRPr="006B4685">
        <w:rPr>
          <w:rtl/>
        </w:rPr>
        <w:t>ردند</w:t>
      </w:r>
      <w:r w:rsidRPr="006B4685">
        <w:rPr>
          <w:rFonts w:hint="cs"/>
          <w:rtl/>
        </w:rPr>
        <w:t>»</w:t>
      </w:r>
      <w:r w:rsidR="000146F5" w:rsidRPr="006B4685">
        <w:rPr>
          <w:rFonts w:hint="cs"/>
          <w:rtl/>
        </w:rPr>
        <w:t>.</w:t>
      </w:r>
    </w:p>
    <w:p w:rsidR="007A15AE" w:rsidRPr="00790421" w:rsidRDefault="00184B3A" w:rsidP="00184B3A">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وَإِنَّ فَرِيقٗا مِّنۡهُمۡ لَيَكۡتُمُونَ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لۡحَقَّ</w:t>
      </w:r>
      <w:r>
        <w:rPr>
          <w:rFonts w:ascii="KFGQPC Uthmanic Script HAFS" w:hAnsi="KFGQPC Uthmanic Script HAFS" w:cs="KFGQPC Uthmanic Script HAFS"/>
          <w:rtl/>
        </w:rPr>
        <w:t xml:space="preserve"> وَهُمۡ يَعۡلَمُونَ ١٤٦</w:t>
      </w:r>
      <w:r>
        <w:rPr>
          <w:rFonts w:ascii="Traditional Arabic" w:hAnsi="Traditional Arabic" w:cs="Traditional Arabic"/>
          <w:rtl/>
        </w:rPr>
        <w:t>﴾</w:t>
      </w:r>
      <w:r w:rsidR="00DF2F3D" w:rsidRPr="00790421">
        <w:rPr>
          <w:rFonts w:cs="B Lotus" w:hint="cs"/>
          <w:rtl/>
        </w:rPr>
        <w:t xml:space="preserve"> </w:t>
      </w:r>
      <w:r w:rsidR="00472C02" w:rsidRPr="0080756F">
        <w:rPr>
          <w:rStyle w:val="Charc"/>
          <w:rFonts w:hint="cs"/>
          <w:rtl/>
        </w:rPr>
        <w:t>[</w:t>
      </w:r>
      <w:r w:rsidR="00DF2F3D" w:rsidRPr="0080756F">
        <w:rPr>
          <w:rStyle w:val="Charc"/>
          <w:rFonts w:hint="cs"/>
          <w:rtl/>
        </w:rPr>
        <w:t>البقرة</w:t>
      </w:r>
      <w:r w:rsidR="00A7613A" w:rsidRPr="0080756F">
        <w:rPr>
          <w:rStyle w:val="Charc"/>
          <w:rFonts w:hint="cs"/>
          <w:rtl/>
        </w:rPr>
        <w:t xml:space="preserve">: </w:t>
      </w:r>
      <w:r w:rsidR="007A15AE" w:rsidRPr="0080756F">
        <w:rPr>
          <w:rStyle w:val="Charc"/>
          <w:rFonts w:hint="cs"/>
          <w:rtl/>
        </w:rPr>
        <w:t>146</w:t>
      </w:r>
      <w:r w:rsidR="00472C02" w:rsidRPr="0080756F">
        <w:rPr>
          <w:rStyle w:val="Charc"/>
          <w:rFonts w:hint="cs"/>
          <w:rtl/>
        </w:rPr>
        <w:t>]</w:t>
      </w:r>
      <w:r w:rsidR="00302E8C" w:rsidRPr="008D46E8">
        <w:rPr>
          <w:rStyle w:val="Charb"/>
          <w:rFonts w:hint="cs"/>
          <w:rtl/>
        </w:rPr>
        <w:t>.</w:t>
      </w:r>
    </w:p>
    <w:p w:rsidR="007A15AE" w:rsidRPr="006B4685" w:rsidRDefault="00DF2F3D" w:rsidP="006B4685">
      <w:pPr>
        <w:pStyle w:val="ab"/>
        <w:rPr>
          <w:rtl/>
        </w:rPr>
      </w:pPr>
      <w:r w:rsidRPr="006B4685">
        <w:rPr>
          <w:rFonts w:hint="cs"/>
          <w:rtl/>
        </w:rPr>
        <w:t>«</w:t>
      </w:r>
      <w:r w:rsidR="007A15AE" w:rsidRPr="006B4685">
        <w:rPr>
          <w:rtl/>
        </w:rPr>
        <w:t>و مسلما گروهى از ا</w:t>
      </w:r>
      <w:r w:rsidR="000A3618" w:rsidRPr="006B4685">
        <w:rPr>
          <w:rtl/>
        </w:rPr>
        <w:t>ی</w:t>
      </w:r>
      <w:r w:rsidR="007A15AE" w:rsidRPr="006B4685">
        <w:rPr>
          <w:rtl/>
        </w:rPr>
        <w:t>شان حق</w:t>
      </w:r>
      <w:r w:rsidR="000A3618" w:rsidRPr="006B4685">
        <w:rPr>
          <w:rtl/>
        </w:rPr>
        <w:t>ی</w:t>
      </w:r>
      <w:r w:rsidR="007A15AE" w:rsidRPr="006B4685">
        <w:rPr>
          <w:rtl/>
        </w:rPr>
        <w:t>قت را نهفته مى‏دارند و خودشان [هم] مى‏دانند</w:t>
      </w:r>
      <w:r w:rsidRPr="006B4685">
        <w:rPr>
          <w:rFonts w:hint="cs"/>
          <w:rtl/>
        </w:rPr>
        <w:t>»</w:t>
      </w:r>
      <w:r w:rsidR="000146F5" w:rsidRPr="006B4685">
        <w:rPr>
          <w:rFonts w:hint="cs"/>
          <w:rtl/>
        </w:rPr>
        <w:t>.</w:t>
      </w:r>
    </w:p>
    <w:p w:rsidR="007A15AE" w:rsidRDefault="007A15AE" w:rsidP="006B4685">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790421" w:rsidRDefault="00A227A8" w:rsidP="006B4685">
      <w:pPr>
        <w:pStyle w:val="ab"/>
        <w:rPr>
          <w:rtl/>
        </w:rPr>
      </w:pPr>
    </w:p>
    <w:p w:rsidR="007A15AE" w:rsidRPr="00790421" w:rsidRDefault="007A15AE" w:rsidP="006B4685">
      <w:pPr>
        <w:pStyle w:val="a0"/>
        <w:tabs>
          <w:tab w:val="clear" w:pos="567"/>
          <w:tab w:val="right" w:pos="566"/>
        </w:tabs>
        <w:spacing w:before="0"/>
        <w:ind w:left="568" w:hanging="284"/>
        <w:contextualSpacing w:val="0"/>
        <w:rPr>
          <w:rStyle w:val="Char"/>
          <w:rFonts w:cs="B Lotus"/>
          <w:color w:val="auto"/>
          <w:sz w:val="28"/>
          <w:szCs w:val="28"/>
          <w:rtl/>
        </w:rPr>
      </w:pPr>
      <w:r w:rsidRPr="006B4685">
        <w:rPr>
          <w:rStyle w:val="Charb"/>
          <w:rFonts w:hint="cs"/>
          <w:rtl/>
        </w:rPr>
        <w:t>كفر عناد و استكبار چيست؟</w:t>
      </w:r>
    </w:p>
    <w:p w:rsidR="007A15AE" w:rsidRPr="00DF2F3D" w:rsidRDefault="006B4685" w:rsidP="00D70BA4">
      <w:pPr>
        <w:pStyle w:val="a"/>
        <w:ind w:left="568" w:hanging="284"/>
        <w:rPr>
          <w:rFonts w:cs="B Lotus"/>
          <w:color w:val="auto"/>
          <w:sz w:val="28"/>
          <w:szCs w:val="28"/>
          <w:rtl/>
        </w:rPr>
      </w:pPr>
      <w:r>
        <w:rPr>
          <w:rStyle w:val="Charb"/>
          <w:rFonts w:hint="cs"/>
          <w:rtl/>
        </w:rPr>
        <w:t xml:space="preserve"> </w:t>
      </w:r>
      <w:r w:rsidR="007A15AE" w:rsidRPr="006B4685">
        <w:rPr>
          <w:rStyle w:val="Charb"/>
          <w:rFonts w:hint="cs"/>
          <w:rtl/>
        </w:rPr>
        <w:t>عدم اطاعت و فرمانبردار</w:t>
      </w:r>
      <w:r w:rsidR="000A3618" w:rsidRPr="006B4685">
        <w:rPr>
          <w:rStyle w:val="Charb"/>
          <w:rFonts w:hint="cs"/>
          <w:rtl/>
        </w:rPr>
        <w:t>ی</w:t>
      </w:r>
      <w:r w:rsidR="007A15AE" w:rsidRPr="006B4685">
        <w:rPr>
          <w:rStyle w:val="Charb"/>
          <w:rFonts w:hint="cs"/>
          <w:rtl/>
        </w:rPr>
        <w:t xml:space="preserve"> برا</w:t>
      </w:r>
      <w:r w:rsidR="000A3618" w:rsidRPr="006B4685">
        <w:rPr>
          <w:rStyle w:val="Charb"/>
          <w:rFonts w:hint="cs"/>
          <w:rtl/>
        </w:rPr>
        <w:t>ی</w:t>
      </w:r>
      <w:r w:rsidR="007A15AE" w:rsidRPr="006B4685">
        <w:rPr>
          <w:rStyle w:val="Charb"/>
          <w:rFonts w:hint="cs"/>
          <w:rtl/>
        </w:rPr>
        <w:t xml:space="preserve"> حق در صورت</w:t>
      </w:r>
      <w:r w:rsidR="000A3618" w:rsidRPr="006B4685">
        <w:rPr>
          <w:rStyle w:val="Charb"/>
          <w:rFonts w:hint="cs"/>
          <w:rtl/>
        </w:rPr>
        <w:t>ی</w:t>
      </w:r>
      <w:r w:rsidR="007A15AE" w:rsidRPr="006B4685">
        <w:rPr>
          <w:rStyle w:val="Charb"/>
          <w:rFonts w:hint="cs"/>
          <w:rtl/>
        </w:rPr>
        <w:t xml:space="preserve"> </w:t>
      </w:r>
      <w:r w:rsidR="000A3618" w:rsidRPr="006B4685">
        <w:rPr>
          <w:rStyle w:val="Charb"/>
          <w:rFonts w:hint="cs"/>
          <w:rtl/>
        </w:rPr>
        <w:t>ک</w:t>
      </w:r>
      <w:r w:rsidR="007A15AE" w:rsidRPr="006B4685">
        <w:rPr>
          <w:rStyle w:val="Charb"/>
          <w:rFonts w:hint="cs"/>
          <w:rtl/>
        </w:rPr>
        <w:t>ه ظاهراً بدان اقرار نموده و علناً حق بودن آن را اعلام م</w:t>
      </w:r>
      <w:r w:rsidR="000A3618" w:rsidRPr="006B4685">
        <w:rPr>
          <w:rStyle w:val="Charb"/>
          <w:rFonts w:hint="cs"/>
          <w:rtl/>
        </w:rPr>
        <w:t>ی</w:t>
      </w:r>
      <w:r w:rsidR="007A15AE" w:rsidRPr="006B4685">
        <w:rPr>
          <w:rStyle w:val="Charb"/>
          <w:rFonts w:hint="cs"/>
          <w:rtl/>
        </w:rPr>
        <w:t>‌</w:t>
      </w:r>
      <w:r w:rsidR="000A3618" w:rsidRPr="006B4685">
        <w:rPr>
          <w:rStyle w:val="Charb"/>
          <w:rFonts w:hint="cs"/>
          <w:rtl/>
        </w:rPr>
        <w:t>ک</w:t>
      </w:r>
      <w:r w:rsidR="007A15AE" w:rsidRPr="006B4685">
        <w:rPr>
          <w:rStyle w:val="Charb"/>
          <w:rFonts w:hint="cs"/>
          <w:rtl/>
        </w:rPr>
        <w:t xml:space="preserve">ند همانند </w:t>
      </w:r>
      <w:r w:rsidR="000A3618" w:rsidRPr="006B4685">
        <w:rPr>
          <w:rStyle w:val="Charb"/>
          <w:rFonts w:hint="cs"/>
          <w:rtl/>
        </w:rPr>
        <w:t>ک</w:t>
      </w:r>
      <w:r w:rsidR="007A15AE" w:rsidRPr="006B4685">
        <w:rPr>
          <w:rStyle w:val="Charb"/>
          <w:rFonts w:hint="cs"/>
          <w:rtl/>
        </w:rPr>
        <w:t>فر ابل</w:t>
      </w:r>
      <w:r w:rsidR="000A3618" w:rsidRPr="006B4685">
        <w:rPr>
          <w:rStyle w:val="Charb"/>
          <w:rFonts w:hint="cs"/>
          <w:rtl/>
        </w:rPr>
        <w:t>ی</w:t>
      </w:r>
      <w:r w:rsidR="007A15AE" w:rsidRPr="006B4685">
        <w:rPr>
          <w:rStyle w:val="Charb"/>
          <w:rFonts w:hint="cs"/>
          <w:rtl/>
        </w:rPr>
        <w:t xml:space="preserve">س </w:t>
      </w:r>
      <w:r w:rsidR="000A3618" w:rsidRPr="006B4685">
        <w:rPr>
          <w:rStyle w:val="Charb"/>
          <w:rFonts w:hint="cs"/>
          <w:rtl/>
        </w:rPr>
        <w:t>ک</w:t>
      </w:r>
      <w:r w:rsidR="007A15AE" w:rsidRPr="006B4685">
        <w:rPr>
          <w:rStyle w:val="Charb"/>
          <w:rFonts w:hint="cs"/>
          <w:rtl/>
        </w:rPr>
        <w:t>ه خداوند درباره</w:t>
      </w:r>
      <w:r w:rsidR="007A15AE" w:rsidRPr="006B4685">
        <w:rPr>
          <w:rStyle w:val="Charb"/>
          <w:rtl/>
        </w:rPr>
        <w:softHyphen/>
      </w:r>
      <w:r w:rsidR="007A15AE" w:rsidRPr="006B4685">
        <w:rPr>
          <w:rStyle w:val="Charb"/>
          <w:rFonts w:hint="cs"/>
          <w:rtl/>
        </w:rPr>
        <w:t>ی او م</w:t>
      </w:r>
      <w:r w:rsidR="000A3618" w:rsidRPr="006B4685">
        <w:rPr>
          <w:rStyle w:val="Charb"/>
          <w:rFonts w:hint="cs"/>
          <w:rtl/>
        </w:rPr>
        <w:t>ی</w:t>
      </w:r>
      <w:r w:rsidR="007A15AE" w:rsidRPr="006B4685">
        <w:rPr>
          <w:rStyle w:val="Charb"/>
          <w:rFonts w:hint="cs"/>
          <w:rtl/>
        </w:rPr>
        <w:t>‌فرما</w:t>
      </w:r>
      <w:r w:rsidR="000A3618" w:rsidRPr="006B4685">
        <w:rPr>
          <w:rStyle w:val="Charb"/>
          <w:rFonts w:hint="cs"/>
          <w:rtl/>
        </w:rPr>
        <w:t>ی</w:t>
      </w:r>
      <w:r w:rsidR="007A15AE" w:rsidRPr="006B4685">
        <w:rPr>
          <w:rStyle w:val="Charb"/>
          <w:rFonts w:hint="cs"/>
          <w:rtl/>
        </w:rPr>
        <w:t>د</w:t>
      </w:r>
      <w:r w:rsidR="00A7613A">
        <w:rPr>
          <w:rFonts w:cs="B Lotus" w:hint="cs"/>
          <w:color w:val="auto"/>
          <w:sz w:val="28"/>
          <w:szCs w:val="28"/>
          <w:rtl/>
        </w:rPr>
        <w:t xml:space="preserve">: </w:t>
      </w:r>
    </w:p>
    <w:p w:rsidR="007A15AE" w:rsidRPr="00790421" w:rsidRDefault="00184B3A" w:rsidP="00184B3A">
      <w:pPr>
        <w:pStyle w:val="ab"/>
        <w:rPr>
          <w:rFonts w:cs="B Lotus"/>
          <w:rtl/>
        </w:rPr>
      </w:pPr>
      <w:r>
        <w:rPr>
          <w:rFonts w:ascii="Traditional Arabic" w:hAnsi="Traditional Arabic" w:cs="Traditional Arabic"/>
          <w:rtl/>
        </w:rPr>
        <w:lastRenderedPageBreak/>
        <w:t>﴿</w:t>
      </w:r>
      <w:r>
        <w:rPr>
          <w:rFonts w:ascii="KFGQPC Uthmanic Script HAFS" w:hAnsi="KFGQPC Uthmanic Script HAFS" w:cs="KFGQPC Uthmanic Script HAFS"/>
          <w:rtl/>
        </w:rPr>
        <w:t>إِلَّآ إِبۡلِيسَ أَبَىٰ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سۡتَكۡبَرَ</w:t>
      </w:r>
      <w:r>
        <w:rPr>
          <w:rFonts w:ascii="KFGQPC Uthmanic Script HAFS" w:hAnsi="KFGQPC Uthmanic Script HAFS" w:cs="KFGQPC Uthmanic Script HAFS"/>
          <w:rtl/>
        </w:rPr>
        <w:t xml:space="preserve"> وَكَانَ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لۡكَٰفِرِينَ</w:t>
      </w:r>
      <w:r>
        <w:rPr>
          <w:rFonts w:ascii="KFGQPC Uthmanic Script HAFS" w:hAnsi="KFGQPC Uthmanic Script HAFS" w:cs="KFGQPC Uthmanic Script HAFS"/>
          <w:rtl/>
        </w:rPr>
        <w:t xml:space="preserve"> ٣٤</w:t>
      </w:r>
      <w:r>
        <w:rPr>
          <w:rFonts w:ascii="Traditional Arabic" w:hAnsi="Traditional Arabic" w:cs="Traditional Arabic"/>
          <w:rtl/>
        </w:rPr>
        <w:t>﴾</w:t>
      </w:r>
      <w:r w:rsidR="00DF2F3D" w:rsidRPr="00DF2F3D">
        <w:rPr>
          <w:rFonts w:cs="B Lotus" w:hint="cs"/>
          <w:rtl/>
        </w:rPr>
        <w:t xml:space="preserve"> </w:t>
      </w:r>
      <w:r w:rsidR="00472C02" w:rsidRPr="0080756F">
        <w:rPr>
          <w:rStyle w:val="Charc"/>
          <w:rFonts w:hint="cs"/>
          <w:rtl/>
        </w:rPr>
        <w:t>[</w:t>
      </w:r>
      <w:r w:rsidR="00DF2F3D" w:rsidRPr="0080756F">
        <w:rPr>
          <w:rStyle w:val="Charc"/>
          <w:rFonts w:hint="cs"/>
          <w:rtl/>
        </w:rPr>
        <w:t>ال</w:t>
      </w:r>
      <w:r w:rsidR="007A15AE" w:rsidRPr="0080756F">
        <w:rPr>
          <w:rStyle w:val="Charc"/>
          <w:rFonts w:hint="cs"/>
          <w:rtl/>
        </w:rPr>
        <w:t>بقر</w:t>
      </w:r>
      <w:r w:rsidR="00DF2F3D" w:rsidRPr="0080756F">
        <w:rPr>
          <w:rStyle w:val="Charc"/>
          <w:rFonts w:hint="cs"/>
          <w:rtl/>
        </w:rPr>
        <w:t>ة</w:t>
      </w:r>
      <w:r w:rsidR="00A7613A" w:rsidRPr="0080756F">
        <w:rPr>
          <w:rStyle w:val="Charc"/>
          <w:rFonts w:hint="cs"/>
          <w:rtl/>
        </w:rPr>
        <w:t xml:space="preserve">: </w:t>
      </w:r>
      <w:r w:rsidR="007A15AE" w:rsidRPr="0080756F">
        <w:rPr>
          <w:rStyle w:val="Charc"/>
          <w:rFonts w:hint="cs"/>
          <w:rtl/>
        </w:rPr>
        <w:t>34</w:t>
      </w:r>
      <w:r w:rsidR="00472C02" w:rsidRPr="0080756F">
        <w:rPr>
          <w:rStyle w:val="Charc"/>
          <w:rFonts w:hint="cs"/>
          <w:rtl/>
        </w:rPr>
        <w:t>]</w:t>
      </w:r>
      <w:r w:rsidR="00302E8C" w:rsidRPr="00302E8C">
        <w:rPr>
          <w:rStyle w:val="Charb"/>
          <w:rFonts w:hint="cs"/>
          <w:rtl/>
        </w:rPr>
        <w:t>.</w:t>
      </w:r>
    </w:p>
    <w:p w:rsidR="007A15AE" w:rsidRPr="006B4685" w:rsidRDefault="00DF2F3D" w:rsidP="006B4685">
      <w:pPr>
        <w:pStyle w:val="ab"/>
        <w:rPr>
          <w:rStyle w:val="Char"/>
          <w:rFonts w:ascii="IRLotus" w:hAnsi="IRLotus" w:cs="IRLotus"/>
          <w:color w:val="auto"/>
          <w:sz w:val="28"/>
          <w:szCs w:val="28"/>
          <w:rtl/>
        </w:rPr>
      </w:pPr>
      <w:r w:rsidRPr="006B4685">
        <w:rPr>
          <w:rStyle w:val="Char"/>
          <w:rFonts w:ascii="IRLotus" w:hAnsi="IRLotus" w:cs="IRLotus" w:hint="cs"/>
          <w:color w:val="auto"/>
          <w:sz w:val="28"/>
          <w:szCs w:val="28"/>
          <w:rtl/>
        </w:rPr>
        <w:t>«</w:t>
      </w:r>
      <w:r w:rsidR="007A15AE" w:rsidRPr="006B4685">
        <w:rPr>
          <w:rStyle w:val="Char"/>
          <w:rFonts w:ascii="IRLotus" w:hAnsi="IRLotus" w:cs="IRLotus"/>
          <w:color w:val="auto"/>
          <w:sz w:val="28"/>
          <w:szCs w:val="28"/>
          <w:rtl/>
        </w:rPr>
        <w:t>پس بجز ابل</w:t>
      </w:r>
      <w:r w:rsidR="000A3618" w:rsidRPr="006B4685">
        <w:rPr>
          <w:rStyle w:val="Char"/>
          <w:rFonts w:ascii="IRLotus" w:hAnsi="IRLotus" w:cs="IRLotus"/>
          <w:color w:val="auto"/>
          <w:sz w:val="28"/>
          <w:szCs w:val="28"/>
          <w:rtl/>
        </w:rPr>
        <w:t>ی</w:t>
      </w:r>
      <w:r w:rsidR="007A15AE" w:rsidRPr="006B4685">
        <w:rPr>
          <w:rStyle w:val="Char"/>
          <w:rFonts w:ascii="IRLotus" w:hAnsi="IRLotus" w:cs="IRLotus"/>
          <w:color w:val="auto"/>
          <w:sz w:val="28"/>
          <w:szCs w:val="28"/>
          <w:rtl/>
        </w:rPr>
        <w:t xml:space="preserve">س </w:t>
      </w:r>
      <w:r w:rsidR="000A3618" w:rsidRPr="006B4685">
        <w:rPr>
          <w:rStyle w:val="Char"/>
          <w:rFonts w:ascii="IRLotus" w:hAnsi="IRLotus" w:cs="IRLotus"/>
          <w:color w:val="auto"/>
          <w:sz w:val="28"/>
          <w:szCs w:val="28"/>
          <w:rtl/>
        </w:rPr>
        <w:t>ک</w:t>
      </w:r>
      <w:r w:rsidR="007A15AE" w:rsidRPr="006B4685">
        <w:rPr>
          <w:rStyle w:val="Char"/>
          <w:rFonts w:ascii="IRLotus" w:hAnsi="IRLotus" w:cs="IRLotus"/>
          <w:color w:val="auto"/>
          <w:sz w:val="28"/>
          <w:szCs w:val="28"/>
          <w:rtl/>
        </w:rPr>
        <w:t xml:space="preserve">ه سر باز زد و </w:t>
      </w:r>
      <w:r w:rsidR="000A3618" w:rsidRPr="006B4685">
        <w:rPr>
          <w:rStyle w:val="Char"/>
          <w:rFonts w:ascii="IRLotus" w:hAnsi="IRLotus" w:cs="IRLotus"/>
          <w:color w:val="auto"/>
          <w:sz w:val="28"/>
          <w:szCs w:val="28"/>
          <w:rtl/>
        </w:rPr>
        <w:t>ک</w:t>
      </w:r>
      <w:r w:rsidR="007A15AE" w:rsidRPr="006B4685">
        <w:rPr>
          <w:rStyle w:val="Char"/>
          <w:rFonts w:ascii="IRLotus" w:hAnsi="IRLotus" w:cs="IRLotus"/>
          <w:color w:val="auto"/>
          <w:sz w:val="28"/>
          <w:szCs w:val="28"/>
          <w:rtl/>
        </w:rPr>
        <w:t>بر ورز</w:t>
      </w:r>
      <w:r w:rsidR="000A3618" w:rsidRPr="006B4685">
        <w:rPr>
          <w:rStyle w:val="Char"/>
          <w:rFonts w:ascii="IRLotus" w:hAnsi="IRLotus" w:cs="IRLotus"/>
          <w:color w:val="auto"/>
          <w:sz w:val="28"/>
          <w:szCs w:val="28"/>
          <w:rtl/>
        </w:rPr>
        <w:t>ی</w:t>
      </w:r>
      <w:r w:rsidR="007A15AE" w:rsidRPr="006B4685">
        <w:rPr>
          <w:rStyle w:val="Char"/>
          <w:rFonts w:ascii="IRLotus" w:hAnsi="IRLotus" w:cs="IRLotus"/>
          <w:color w:val="auto"/>
          <w:sz w:val="28"/>
          <w:szCs w:val="28"/>
          <w:rtl/>
        </w:rPr>
        <w:t xml:space="preserve">د و از </w:t>
      </w:r>
      <w:r w:rsidR="000A3618" w:rsidRPr="006B4685">
        <w:rPr>
          <w:rStyle w:val="Char"/>
          <w:rFonts w:ascii="IRLotus" w:hAnsi="IRLotus" w:cs="IRLotus"/>
          <w:color w:val="auto"/>
          <w:sz w:val="28"/>
          <w:szCs w:val="28"/>
          <w:rtl/>
        </w:rPr>
        <w:t>ک</w:t>
      </w:r>
      <w:r w:rsidR="007A15AE" w:rsidRPr="006B4685">
        <w:rPr>
          <w:rStyle w:val="Char"/>
          <w:rFonts w:ascii="IRLotus" w:hAnsi="IRLotus" w:cs="IRLotus"/>
          <w:color w:val="auto"/>
          <w:sz w:val="28"/>
          <w:szCs w:val="28"/>
          <w:rtl/>
        </w:rPr>
        <w:t>افران شد [همه] به سجده درافتادند</w:t>
      </w:r>
      <w:r w:rsidRPr="006B4685">
        <w:rPr>
          <w:rStyle w:val="Char"/>
          <w:rFonts w:ascii="IRLotus" w:hAnsi="IRLotus" w:cs="IRLotus" w:hint="cs"/>
          <w:color w:val="auto"/>
          <w:sz w:val="28"/>
          <w:szCs w:val="28"/>
          <w:rtl/>
        </w:rPr>
        <w:t>»</w:t>
      </w:r>
      <w:r w:rsidR="000146F5" w:rsidRPr="006B4685">
        <w:rPr>
          <w:rStyle w:val="Char"/>
          <w:rFonts w:ascii="IRLotus" w:hAnsi="IRLotus" w:cs="IRLotus" w:hint="cs"/>
          <w:color w:val="auto"/>
          <w:sz w:val="28"/>
          <w:szCs w:val="28"/>
          <w:rtl/>
        </w:rPr>
        <w:t>.</w:t>
      </w:r>
    </w:p>
    <w:p w:rsidR="007A15AE" w:rsidRPr="006B4685" w:rsidRDefault="007A15AE" w:rsidP="006B4685">
      <w:pPr>
        <w:pStyle w:val="ab"/>
        <w:rPr>
          <w:rtl/>
        </w:rPr>
      </w:pPr>
      <w:r w:rsidRPr="006B4685">
        <w:rPr>
          <w:rFonts w:hint="cs"/>
          <w:rtl/>
        </w:rPr>
        <w:t>و ابل</w:t>
      </w:r>
      <w:r w:rsidR="000A3618" w:rsidRPr="006B4685">
        <w:rPr>
          <w:rFonts w:hint="cs"/>
          <w:rtl/>
        </w:rPr>
        <w:t>ی</w:t>
      </w:r>
      <w:r w:rsidRPr="006B4685">
        <w:rPr>
          <w:rFonts w:hint="cs"/>
          <w:rtl/>
        </w:rPr>
        <w:t>س امر خداوند را مبتن</w:t>
      </w:r>
      <w:r w:rsidR="000A3618" w:rsidRPr="006B4685">
        <w:rPr>
          <w:rFonts w:hint="cs"/>
          <w:rtl/>
        </w:rPr>
        <w:t>ی</w:t>
      </w:r>
      <w:r w:rsidRPr="006B4685">
        <w:rPr>
          <w:rFonts w:hint="cs"/>
          <w:rtl/>
        </w:rPr>
        <w:t xml:space="preserve"> بر سجده رفتن برا</w:t>
      </w:r>
      <w:r w:rsidR="000A3618" w:rsidRPr="006B4685">
        <w:rPr>
          <w:rFonts w:hint="cs"/>
          <w:rtl/>
        </w:rPr>
        <w:t>ی</w:t>
      </w:r>
      <w:r w:rsidRPr="006B4685">
        <w:rPr>
          <w:rFonts w:hint="cs"/>
          <w:rtl/>
        </w:rPr>
        <w:t xml:space="preserve"> آدم جحد و ان</w:t>
      </w:r>
      <w:r w:rsidR="000A3618" w:rsidRPr="006B4685">
        <w:rPr>
          <w:rFonts w:hint="cs"/>
          <w:rtl/>
        </w:rPr>
        <w:t>ک</w:t>
      </w:r>
      <w:r w:rsidRPr="006B4685">
        <w:rPr>
          <w:rFonts w:hint="cs"/>
          <w:rtl/>
        </w:rPr>
        <w:t>ار نم</w:t>
      </w:r>
      <w:r w:rsidR="000A3618" w:rsidRPr="006B4685">
        <w:rPr>
          <w:rFonts w:hint="cs"/>
          <w:rtl/>
        </w:rPr>
        <w:t>ی</w:t>
      </w:r>
      <w:r w:rsidRPr="006B4685">
        <w:rPr>
          <w:rFonts w:hint="cs"/>
          <w:rtl/>
        </w:rPr>
        <w:t>‌</w:t>
      </w:r>
      <w:r w:rsidR="000A3618" w:rsidRPr="006B4685">
        <w:rPr>
          <w:rFonts w:hint="cs"/>
          <w:rtl/>
        </w:rPr>
        <w:t>ک</w:t>
      </w:r>
      <w:r w:rsidRPr="006B4685">
        <w:rPr>
          <w:rFonts w:hint="cs"/>
          <w:rtl/>
        </w:rPr>
        <w:t>رد بل</w:t>
      </w:r>
      <w:r w:rsidR="000A3618" w:rsidRPr="006B4685">
        <w:rPr>
          <w:rFonts w:hint="cs"/>
          <w:rtl/>
        </w:rPr>
        <w:t>ک</w:t>
      </w:r>
      <w:r w:rsidRPr="006B4685">
        <w:rPr>
          <w:rFonts w:hint="cs"/>
          <w:rtl/>
        </w:rPr>
        <w:t>ه آن را حق م</w:t>
      </w:r>
      <w:r w:rsidR="000A3618" w:rsidRPr="006B4685">
        <w:rPr>
          <w:rFonts w:hint="cs"/>
          <w:rtl/>
        </w:rPr>
        <w:t>ی</w:t>
      </w:r>
      <w:r w:rsidR="006B4685">
        <w:rPr>
          <w:rFonts w:hint="eastAsia"/>
          <w:rtl/>
        </w:rPr>
        <w:t>‌</w:t>
      </w:r>
      <w:r w:rsidRPr="006B4685">
        <w:rPr>
          <w:rFonts w:hint="cs"/>
          <w:rtl/>
        </w:rPr>
        <w:t>پنداشت ول</w:t>
      </w:r>
      <w:r w:rsidR="000A3618" w:rsidRPr="006B4685">
        <w:rPr>
          <w:rFonts w:hint="cs"/>
          <w:rtl/>
        </w:rPr>
        <w:t>ی</w:t>
      </w:r>
      <w:r w:rsidRPr="006B4685">
        <w:rPr>
          <w:rFonts w:hint="cs"/>
          <w:rtl/>
        </w:rPr>
        <w:t xml:space="preserve"> بر آن اعتراض م</w:t>
      </w:r>
      <w:r w:rsidR="000A3618" w:rsidRPr="006B4685">
        <w:rPr>
          <w:rFonts w:hint="cs"/>
          <w:rtl/>
        </w:rPr>
        <w:t>ی</w:t>
      </w:r>
      <w:r w:rsidRPr="006B4685">
        <w:rPr>
          <w:rFonts w:hint="cs"/>
          <w:rtl/>
        </w:rPr>
        <w:t>‌نمود و در ح</w:t>
      </w:r>
      <w:r w:rsidR="000A3618" w:rsidRPr="006B4685">
        <w:rPr>
          <w:rFonts w:hint="cs"/>
          <w:rtl/>
        </w:rPr>
        <w:t>کی</w:t>
      </w:r>
      <w:r w:rsidRPr="006B4685">
        <w:rPr>
          <w:rFonts w:hint="cs"/>
          <w:rtl/>
        </w:rPr>
        <w:t>مانه و عادلانه بودن آن طعن م</w:t>
      </w:r>
      <w:r w:rsidR="000A3618" w:rsidRPr="006B4685">
        <w:rPr>
          <w:rFonts w:hint="cs"/>
          <w:rtl/>
        </w:rPr>
        <w:t>ی</w:t>
      </w:r>
      <w:r w:rsidRPr="006B4685">
        <w:rPr>
          <w:rFonts w:hint="cs"/>
          <w:rtl/>
        </w:rPr>
        <w:t>‌زد و م</w:t>
      </w:r>
      <w:r w:rsidR="000A3618" w:rsidRPr="006B4685">
        <w:rPr>
          <w:rFonts w:hint="cs"/>
          <w:rtl/>
        </w:rPr>
        <w:t>ی</w:t>
      </w:r>
      <w:r w:rsidRPr="006B4685">
        <w:rPr>
          <w:rFonts w:hint="cs"/>
          <w:rtl/>
        </w:rPr>
        <w:t>‌گفت</w:t>
      </w:r>
      <w:r w:rsidR="00A7613A" w:rsidRPr="006B4685">
        <w:rPr>
          <w:rFonts w:hint="cs"/>
          <w:rtl/>
        </w:rPr>
        <w:t xml:space="preserve">: </w:t>
      </w:r>
    </w:p>
    <w:p w:rsidR="007A15AE" w:rsidRPr="00790421" w:rsidRDefault="00184B3A" w:rsidP="00184B3A">
      <w:pPr>
        <w:pStyle w:val="ab"/>
        <w:rPr>
          <w:rFonts w:cs="Traditional Arabic"/>
          <w:rtl/>
        </w:rPr>
      </w:pPr>
      <w:r>
        <w:rPr>
          <w:rFonts w:ascii="Traditional Arabic" w:hAnsi="Traditional Arabic" w:cs="Traditional Arabic"/>
          <w:rtl/>
        </w:rPr>
        <w:t>﴿</w:t>
      </w:r>
      <w:r>
        <w:rPr>
          <w:rFonts w:ascii="KFGQPC Uthmanic Script HAFS" w:hAnsi="KFGQPC Uthmanic Script HAFS" w:cs="KFGQPC Uthmanic Script HAFS"/>
          <w:rtl/>
        </w:rPr>
        <w:t>ءَأَسۡجُدُ لِمَنۡ خَلَقۡتَ طِينٗا ٦١</w:t>
      </w:r>
      <w:r>
        <w:rPr>
          <w:rFonts w:ascii="Traditional Arabic" w:hAnsi="Traditional Arabic" w:cs="Traditional Arabic"/>
          <w:rtl/>
        </w:rPr>
        <w:t>﴾</w:t>
      </w:r>
      <w:r w:rsidR="00A047B9" w:rsidRPr="00790421">
        <w:rPr>
          <w:rFonts w:cs="B Lotus" w:hint="cs"/>
          <w:rtl/>
        </w:rPr>
        <w:t xml:space="preserve"> </w:t>
      </w:r>
      <w:r w:rsidR="00472C02" w:rsidRPr="0080756F">
        <w:rPr>
          <w:rStyle w:val="Charc"/>
          <w:rFonts w:hint="cs"/>
          <w:rtl/>
        </w:rPr>
        <w:t>[</w:t>
      </w:r>
      <w:r w:rsidR="007A15AE" w:rsidRPr="0080756F">
        <w:rPr>
          <w:rStyle w:val="Charc"/>
          <w:rtl/>
        </w:rPr>
        <w:t>الإسراء</w:t>
      </w:r>
      <w:r w:rsidR="00A7613A" w:rsidRPr="0080756F">
        <w:rPr>
          <w:rStyle w:val="Charc"/>
          <w:rFonts w:hint="cs"/>
          <w:rtl/>
        </w:rPr>
        <w:t xml:space="preserve">: </w:t>
      </w:r>
      <w:r w:rsidR="007A15AE" w:rsidRPr="0080756F">
        <w:rPr>
          <w:rStyle w:val="Charc"/>
          <w:rFonts w:hint="cs"/>
          <w:rtl/>
        </w:rPr>
        <w:t>61</w:t>
      </w:r>
      <w:r w:rsidR="00472C02" w:rsidRPr="0080756F">
        <w:rPr>
          <w:rStyle w:val="Charc"/>
          <w:rFonts w:hint="cs"/>
          <w:rtl/>
        </w:rPr>
        <w:t>]</w:t>
      </w:r>
      <w:r w:rsidR="00302E8C" w:rsidRPr="008D46E8">
        <w:rPr>
          <w:rStyle w:val="Charb"/>
          <w:rFonts w:hint="cs"/>
          <w:rtl/>
        </w:rPr>
        <w:t>.</w:t>
      </w:r>
    </w:p>
    <w:p w:rsidR="00A047B9" w:rsidRPr="006B4685" w:rsidRDefault="00A047B9" w:rsidP="006B4685">
      <w:pPr>
        <w:pStyle w:val="ab"/>
        <w:rPr>
          <w:rtl/>
        </w:rPr>
      </w:pPr>
      <w:r w:rsidRPr="006B4685">
        <w:rPr>
          <w:rFonts w:hint="cs"/>
          <w:rtl/>
        </w:rPr>
        <w:t>«</w:t>
      </w:r>
      <w:r w:rsidR="007A15AE" w:rsidRPr="006B4685">
        <w:rPr>
          <w:rtl/>
        </w:rPr>
        <w:t>آ</w:t>
      </w:r>
      <w:r w:rsidR="000A3618" w:rsidRPr="006B4685">
        <w:rPr>
          <w:rtl/>
        </w:rPr>
        <w:t>ی</w:t>
      </w:r>
      <w:r w:rsidR="007A15AE" w:rsidRPr="006B4685">
        <w:rPr>
          <w:rtl/>
        </w:rPr>
        <w:t xml:space="preserve">ا براى </w:t>
      </w:r>
      <w:r w:rsidR="000A3618" w:rsidRPr="006B4685">
        <w:rPr>
          <w:rtl/>
        </w:rPr>
        <w:t>ک</w:t>
      </w:r>
      <w:r w:rsidR="007A15AE" w:rsidRPr="006B4685">
        <w:rPr>
          <w:rtl/>
        </w:rPr>
        <w:t xml:space="preserve">سى </w:t>
      </w:r>
      <w:r w:rsidR="000A3618" w:rsidRPr="006B4685">
        <w:rPr>
          <w:rtl/>
        </w:rPr>
        <w:t>ک</w:t>
      </w:r>
      <w:r w:rsidR="007A15AE" w:rsidRPr="006B4685">
        <w:rPr>
          <w:rtl/>
        </w:rPr>
        <w:t>ه از گل آفر</w:t>
      </w:r>
      <w:r w:rsidR="000A3618" w:rsidRPr="006B4685">
        <w:rPr>
          <w:rtl/>
        </w:rPr>
        <w:t>ی</w:t>
      </w:r>
      <w:r w:rsidR="007A15AE" w:rsidRPr="006B4685">
        <w:rPr>
          <w:rtl/>
        </w:rPr>
        <w:t xml:space="preserve">دى سجده </w:t>
      </w:r>
      <w:r w:rsidR="000A3618" w:rsidRPr="006B4685">
        <w:rPr>
          <w:rtl/>
        </w:rPr>
        <w:t>ک</w:t>
      </w:r>
      <w:r w:rsidR="007A15AE" w:rsidRPr="006B4685">
        <w:rPr>
          <w:rtl/>
        </w:rPr>
        <w:t>نم</w:t>
      </w:r>
      <w:r w:rsidRPr="006B4685">
        <w:rPr>
          <w:rFonts w:hint="cs"/>
          <w:rtl/>
        </w:rPr>
        <w:t>»</w:t>
      </w:r>
      <w:r w:rsidR="000146F5" w:rsidRPr="006B4685">
        <w:rPr>
          <w:rFonts w:hint="cs"/>
          <w:rtl/>
        </w:rPr>
        <w:t>.</w:t>
      </w:r>
    </w:p>
    <w:p w:rsidR="007A15AE" w:rsidRPr="00790421" w:rsidRDefault="00184B3A" w:rsidP="00184B3A">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لَمۡ أَكُن لِّأَسۡجُدَ لِبَشَرٍ خَلَقۡتَهُ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مِن صَلۡصَٰلٖ مِّنۡ حَمَإٖ مَّسۡنُونٖ ٣٣</w:t>
      </w:r>
      <w:r>
        <w:rPr>
          <w:rFonts w:ascii="Traditional Arabic" w:hAnsi="Traditional Arabic" w:cs="Traditional Arabic"/>
          <w:rtl/>
        </w:rPr>
        <w:t>﴾</w:t>
      </w:r>
      <w:r w:rsidR="00A047B9">
        <w:rPr>
          <w:rFonts w:cs="B Lotus" w:hint="cs"/>
          <w:rtl/>
        </w:rPr>
        <w:t xml:space="preserve"> </w:t>
      </w:r>
      <w:r w:rsidR="00472C02" w:rsidRPr="0080756F">
        <w:rPr>
          <w:rStyle w:val="Charc"/>
          <w:rFonts w:hint="cs"/>
          <w:rtl/>
        </w:rPr>
        <w:t>[</w:t>
      </w:r>
      <w:r w:rsidR="00A047B9" w:rsidRPr="0080756F">
        <w:rPr>
          <w:rStyle w:val="Charc"/>
          <w:rFonts w:hint="cs"/>
          <w:rtl/>
        </w:rPr>
        <w:t>ال</w:t>
      </w:r>
      <w:r w:rsidR="007A15AE" w:rsidRPr="0080756F">
        <w:rPr>
          <w:rStyle w:val="Charc"/>
          <w:rFonts w:hint="cs"/>
          <w:rtl/>
        </w:rPr>
        <w:t>حجر</w:t>
      </w:r>
      <w:r w:rsidR="00A7613A" w:rsidRPr="0080756F">
        <w:rPr>
          <w:rStyle w:val="Charc"/>
          <w:rFonts w:hint="cs"/>
          <w:rtl/>
        </w:rPr>
        <w:t xml:space="preserve">: </w:t>
      </w:r>
      <w:r w:rsidR="007A15AE" w:rsidRPr="0080756F">
        <w:rPr>
          <w:rStyle w:val="Charc"/>
          <w:rFonts w:hint="cs"/>
          <w:rtl/>
        </w:rPr>
        <w:t>33</w:t>
      </w:r>
      <w:r w:rsidR="00472C02" w:rsidRPr="0080756F">
        <w:rPr>
          <w:rStyle w:val="Charc"/>
          <w:rFonts w:hint="cs"/>
          <w:rtl/>
        </w:rPr>
        <w:t>]</w:t>
      </w:r>
      <w:r w:rsidR="00302E8C" w:rsidRPr="008D46E8">
        <w:rPr>
          <w:rStyle w:val="Charb"/>
          <w:rFonts w:hint="cs"/>
          <w:rtl/>
        </w:rPr>
        <w:t>.</w:t>
      </w:r>
    </w:p>
    <w:p w:rsidR="007A15AE" w:rsidRPr="006B4685" w:rsidRDefault="00A047B9" w:rsidP="006B4685">
      <w:pPr>
        <w:pStyle w:val="ab"/>
        <w:rPr>
          <w:rtl/>
        </w:rPr>
      </w:pPr>
      <w:r w:rsidRPr="006B4685">
        <w:rPr>
          <w:rFonts w:hint="cs"/>
          <w:rtl/>
        </w:rPr>
        <w:t>«</w:t>
      </w:r>
      <w:r w:rsidR="007A15AE" w:rsidRPr="006B4685">
        <w:rPr>
          <w:rtl/>
        </w:rPr>
        <w:t>من آن ن</w:t>
      </w:r>
      <w:r w:rsidR="000A3618" w:rsidRPr="006B4685">
        <w:rPr>
          <w:rtl/>
        </w:rPr>
        <w:t>ی</w:t>
      </w:r>
      <w:r w:rsidR="007A15AE" w:rsidRPr="006B4685">
        <w:rPr>
          <w:rtl/>
        </w:rPr>
        <w:t xml:space="preserve">ستم </w:t>
      </w:r>
      <w:r w:rsidR="000A3618" w:rsidRPr="006B4685">
        <w:rPr>
          <w:rtl/>
        </w:rPr>
        <w:t>ک</w:t>
      </w:r>
      <w:r w:rsidR="007A15AE" w:rsidRPr="006B4685">
        <w:rPr>
          <w:rtl/>
        </w:rPr>
        <w:t xml:space="preserve">ه براى بشرى </w:t>
      </w:r>
      <w:r w:rsidR="000A3618" w:rsidRPr="006B4685">
        <w:rPr>
          <w:rtl/>
        </w:rPr>
        <w:t>ک</w:t>
      </w:r>
      <w:r w:rsidR="007A15AE" w:rsidRPr="006B4685">
        <w:rPr>
          <w:rtl/>
        </w:rPr>
        <w:t>ه او را از گلى خش</w:t>
      </w:r>
      <w:r w:rsidR="000A3618" w:rsidRPr="006B4685">
        <w:rPr>
          <w:rtl/>
        </w:rPr>
        <w:t>ک</w:t>
      </w:r>
      <w:r w:rsidR="007A15AE" w:rsidRPr="006B4685">
        <w:rPr>
          <w:rtl/>
        </w:rPr>
        <w:t xml:space="preserve"> از گلى س</w:t>
      </w:r>
      <w:r w:rsidR="000A3618" w:rsidRPr="006B4685">
        <w:rPr>
          <w:rtl/>
        </w:rPr>
        <w:t>ی</w:t>
      </w:r>
      <w:r w:rsidR="007A15AE" w:rsidRPr="006B4685">
        <w:rPr>
          <w:rtl/>
        </w:rPr>
        <w:t>اه و بدبو آفر</w:t>
      </w:r>
      <w:r w:rsidR="000A3618" w:rsidRPr="006B4685">
        <w:rPr>
          <w:rtl/>
        </w:rPr>
        <w:t>ی</w:t>
      </w:r>
      <w:r w:rsidR="007A15AE" w:rsidRPr="006B4685">
        <w:rPr>
          <w:rtl/>
        </w:rPr>
        <w:t xml:space="preserve">ده‏اى سجده </w:t>
      </w:r>
      <w:r w:rsidR="000A3618" w:rsidRPr="006B4685">
        <w:rPr>
          <w:rtl/>
        </w:rPr>
        <w:t>ک</w:t>
      </w:r>
      <w:r w:rsidR="007A15AE" w:rsidRPr="006B4685">
        <w:rPr>
          <w:rtl/>
        </w:rPr>
        <w:t>نم</w:t>
      </w:r>
      <w:r w:rsidRPr="006B4685">
        <w:rPr>
          <w:rFonts w:hint="cs"/>
          <w:rtl/>
        </w:rPr>
        <w:t>»</w:t>
      </w:r>
      <w:r w:rsidR="000146F5" w:rsidRPr="006B4685">
        <w:rPr>
          <w:rFonts w:hint="cs"/>
          <w:rtl/>
        </w:rPr>
        <w:t>.</w:t>
      </w:r>
    </w:p>
    <w:p w:rsidR="007A15AE" w:rsidRPr="00790421" w:rsidRDefault="00184B3A" w:rsidP="00184B3A">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أَنَا۠ خَيۡرٞ مِّنۡهُ خَلَقۡتَنِي مِن نَّارٖ وَخَلَقۡتَهُ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مِن طِينٖ ١٢</w:t>
      </w:r>
      <w:r>
        <w:rPr>
          <w:rFonts w:ascii="Traditional Arabic" w:hAnsi="Traditional Arabic" w:cs="Traditional Arabic"/>
          <w:rtl/>
        </w:rPr>
        <w:t>﴾</w:t>
      </w:r>
      <w:r w:rsidR="00A047B9" w:rsidRPr="00790421">
        <w:rPr>
          <w:rFonts w:cs="B Lotus" w:hint="cs"/>
          <w:rtl/>
        </w:rPr>
        <w:t xml:space="preserve"> </w:t>
      </w:r>
      <w:r w:rsidR="00472C02" w:rsidRPr="0080756F">
        <w:rPr>
          <w:rStyle w:val="Charc"/>
          <w:rFonts w:hint="cs"/>
          <w:rtl/>
        </w:rPr>
        <w:t>[</w:t>
      </w:r>
      <w:r w:rsidR="007A15AE" w:rsidRPr="0080756F">
        <w:rPr>
          <w:rStyle w:val="Charc"/>
          <w:rtl/>
        </w:rPr>
        <w:t>الأعراف</w:t>
      </w:r>
      <w:r w:rsidR="00A7613A" w:rsidRPr="0080756F">
        <w:rPr>
          <w:rStyle w:val="Charc"/>
          <w:rFonts w:hint="cs"/>
          <w:rtl/>
        </w:rPr>
        <w:t xml:space="preserve">: </w:t>
      </w:r>
      <w:r w:rsidR="007A15AE" w:rsidRPr="0080756F">
        <w:rPr>
          <w:rStyle w:val="Charc"/>
          <w:rFonts w:hint="cs"/>
          <w:rtl/>
        </w:rPr>
        <w:t>12</w:t>
      </w:r>
      <w:r w:rsidR="00472C02" w:rsidRPr="0080756F">
        <w:rPr>
          <w:rStyle w:val="Charc"/>
          <w:rFonts w:hint="cs"/>
          <w:rtl/>
        </w:rPr>
        <w:t>]</w:t>
      </w:r>
      <w:r w:rsidR="00302E8C" w:rsidRPr="008D46E8">
        <w:rPr>
          <w:rStyle w:val="Charb"/>
          <w:rFonts w:hint="cs"/>
          <w:rtl/>
        </w:rPr>
        <w:t>.</w:t>
      </w:r>
    </w:p>
    <w:p w:rsidR="007A15AE" w:rsidRPr="006B4685" w:rsidRDefault="00A047B9" w:rsidP="006B4685">
      <w:pPr>
        <w:pStyle w:val="ab"/>
        <w:rPr>
          <w:rtl/>
        </w:rPr>
      </w:pPr>
      <w:r w:rsidRPr="006B4685">
        <w:rPr>
          <w:rFonts w:hint="cs"/>
          <w:rtl/>
        </w:rPr>
        <w:t>«</w:t>
      </w:r>
      <w:r w:rsidR="007A15AE" w:rsidRPr="006B4685">
        <w:rPr>
          <w:rtl/>
        </w:rPr>
        <w:t>من از او بهترم مرا از آتشى آفر</w:t>
      </w:r>
      <w:r w:rsidR="000A3618" w:rsidRPr="006B4685">
        <w:rPr>
          <w:rtl/>
        </w:rPr>
        <w:t>ی</w:t>
      </w:r>
      <w:r w:rsidR="007A15AE" w:rsidRPr="006B4685">
        <w:rPr>
          <w:rtl/>
        </w:rPr>
        <w:t>دى و او را از گل آفر</w:t>
      </w:r>
      <w:r w:rsidR="000A3618" w:rsidRPr="006B4685">
        <w:rPr>
          <w:rtl/>
        </w:rPr>
        <w:t>ی</w:t>
      </w:r>
      <w:r w:rsidR="007A15AE" w:rsidRPr="006B4685">
        <w:rPr>
          <w:rtl/>
        </w:rPr>
        <w:t>دى</w:t>
      </w:r>
      <w:r w:rsidRPr="006B4685">
        <w:rPr>
          <w:rFonts w:hint="cs"/>
          <w:rtl/>
        </w:rPr>
        <w:t>»</w:t>
      </w:r>
      <w:r w:rsidR="000146F5" w:rsidRPr="006B4685">
        <w:rPr>
          <w:rFonts w:hint="cs"/>
          <w:rtl/>
        </w:rPr>
        <w:t>.</w:t>
      </w:r>
    </w:p>
    <w:p w:rsidR="007A15AE" w:rsidRDefault="007A15AE" w:rsidP="006B4685">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B857E3" w:rsidRDefault="00B857E3" w:rsidP="006B4685">
      <w:pPr>
        <w:pStyle w:val="ab"/>
        <w:rPr>
          <w:sz w:val="26"/>
          <w:szCs w:val="26"/>
        </w:rPr>
      </w:pPr>
    </w:p>
    <w:p w:rsidR="007A15AE" w:rsidRPr="00F061AA" w:rsidRDefault="007A15AE" w:rsidP="006B4685">
      <w:pPr>
        <w:pStyle w:val="a0"/>
        <w:widowControl w:val="0"/>
        <w:tabs>
          <w:tab w:val="clear" w:pos="567"/>
          <w:tab w:val="right" w:pos="566"/>
        </w:tabs>
        <w:spacing w:before="0"/>
        <w:ind w:left="568" w:hanging="284"/>
        <w:contextualSpacing w:val="0"/>
        <w:rPr>
          <w:color w:val="auto"/>
          <w:sz w:val="26"/>
          <w:szCs w:val="26"/>
          <w:rtl/>
        </w:rPr>
      </w:pPr>
      <w:r w:rsidRPr="006B4685">
        <w:rPr>
          <w:rStyle w:val="Charb"/>
          <w:rFonts w:hint="cs"/>
          <w:rtl/>
        </w:rPr>
        <w:t>كفر نفاق چيست؟</w:t>
      </w:r>
    </w:p>
    <w:p w:rsidR="007A15AE" w:rsidRPr="00790421" w:rsidRDefault="006B4685" w:rsidP="006B4685">
      <w:pPr>
        <w:pStyle w:val="a"/>
        <w:widowControl w:val="0"/>
        <w:ind w:left="568" w:hanging="284"/>
        <w:jc w:val="both"/>
        <w:rPr>
          <w:rFonts w:ascii="F_symbol 1" w:hAnsi="F_symbol 1" w:cs="Traditional Arabic"/>
          <w:color w:val="auto"/>
          <w:kern w:val="28"/>
          <w:sz w:val="28"/>
          <w:szCs w:val="28"/>
          <w:rtl/>
        </w:rPr>
      </w:pPr>
      <w:r>
        <w:rPr>
          <w:rFonts w:cs="B Lotus" w:hint="cs"/>
          <w:color w:val="auto"/>
          <w:sz w:val="28"/>
          <w:szCs w:val="28"/>
          <w:rtl/>
        </w:rPr>
        <w:t xml:space="preserve"> </w:t>
      </w:r>
      <w:r w:rsidR="007A15AE" w:rsidRPr="006B4685">
        <w:rPr>
          <w:rStyle w:val="Charb"/>
          <w:rFonts w:hint="cs"/>
          <w:rtl/>
        </w:rPr>
        <w:t>عمل وانق</w:t>
      </w:r>
      <w:r w:rsidR="000A3618" w:rsidRPr="006B4685">
        <w:rPr>
          <w:rStyle w:val="Charb"/>
          <w:rFonts w:hint="cs"/>
          <w:rtl/>
        </w:rPr>
        <w:t>ی</w:t>
      </w:r>
      <w:r w:rsidR="007A15AE" w:rsidRPr="006B4685">
        <w:rPr>
          <w:rStyle w:val="Charb"/>
          <w:rFonts w:hint="cs"/>
          <w:rtl/>
        </w:rPr>
        <w:t>اد</w:t>
      </w:r>
      <w:r w:rsidR="00472C02" w:rsidRPr="006B4685">
        <w:rPr>
          <w:rStyle w:val="Charb"/>
          <w:rFonts w:hint="cs"/>
          <w:rtl/>
        </w:rPr>
        <w:t xml:space="preserve"> و پیروی</w:t>
      </w:r>
      <w:r w:rsidR="007A15AE" w:rsidRPr="006B4685">
        <w:rPr>
          <w:rStyle w:val="Charb"/>
          <w:rFonts w:hint="cs"/>
          <w:rtl/>
        </w:rPr>
        <w:t xml:space="preserve"> ظاهر</w:t>
      </w:r>
      <w:r w:rsidR="000A3618" w:rsidRPr="006B4685">
        <w:rPr>
          <w:rStyle w:val="Charb"/>
          <w:rFonts w:hint="cs"/>
          <w:rtl/>
        </w:rPr>
        <w:t>ی</w:t>
      </w:r>
      <w:r w:rsidR="007A15AE" w:rsidRPr="006B4685">
        <w:rPr>
          <w:rStyle w:val="Charb"/>
          <w:rFonts w:hint="cs"/>
          <w:rtl/>
        </w:rPr>
        <w:t xml:space="preserve"> اما بدون تصد</w:t>
      </w:r>
      <w:r w:rsidR="000A3618" w:rsidRPr="006B4685">
        <w:rPr>
          <w:rStyle w:val="Charb"/>
          <w:rFonts w:hint="cs"/>
          <w:rtl/>
        </w:rPr>
        <w:t>ی</w:t>
      </w:r>
      <w:r w:rsidR="007A15AE" w:rsidRPr="006B4685">
        <w:rPr>
          <w:rStyle w:val="Charb"/>
          <w:rFonts w:hint="cs"/>
          <w:rtl/>
        </w:rPr>
        <w:t>ق قلب</w:t>
      </w:r>
      <w:r w:rsidR="000A3618" w:rsidRPr="006B4685">
        <w:rPr>
          <w:rStyle w:val="Charb"/>
          <w:rFonts w:hint="cs"/>
          <w:rtl/>
        </w:rPr>
        <w:t>ی</w:t>
      </w:r>
      <w:r w:rsidR="007A15AE" w:rsidRPr="006B4685">
        <w:rPr>
          <w:rStyle w:val="Charb"/>
          <w:rFonts w:hint="cs"/>
          <w:rtl/>
        </w:rPr>
        <w:t xml:space="preserve"> </w:t>
      </w:r>
      <w:r w:rsidR="000A3618" w:rsidRPr="006B4685">
        <w:rPr>
          <w:rStyle w:val="Charb"/>
          <w:rFonts w:hint="cs"/>
          <w:rtl/>
        </w:rPr>
        <w:t>ک</w:t>
      </w:r>
      <w:r w:rsidR="007A15AE" w:rsidRPr="006B4685">
        <w:rPr>
          <w:rStyle w:val="Charb"/>
          <w:rFonts w:hint="cs"/>
          <w:rtl/>
        </w:rPr>
        <w:t>ه به صورت ر</w:t>
      </w:r>
      <w:r w:rsidR="000A3618" w:rsidRPr="006B4685">
        <w:rPr>
          <w:rStyle w:val="Charb"/>
          <w:rFonts w:hint="cs"/>
          <w:rtl/>
        </w:rPr>
        <w:t>ی</w:t>
      </w:r>
      <w:r w:rsidR="007A15AE" w:rsidRPr="006B4685">
        <w:rPr>
          <w:rStyle w:val="Charb"/>
          <w:rFonts w:hint="cs"/>
          <w:rtl/>
        </w:rPr>
        <w:t>اء برا</w:t>
      </w:r>
      <w:r w:rsidR="000A3618" w:rsidRPr="006B4685">
        <w:rPr>
          <w:rStyle w:val="Charb"/>
          <w:rFonts w:hint="cs"/>
          <w:rtl/>
        </w:rPr>
        <w:t>ی</w:t>
      </w:r>
      <w:r w:rsidR="007A15AE" w:rsidRPr="006B4685">
        <w:rPr>
          <w:rStyle w:val="Charb"/>
          <w:rFonts w:hint="cs"/>
          <w:rtl/>
        </w:rPr>
        <w:t xml:space="preserve"> مردم صورت م</w:t>
      </w:r>
      <w:r w:rsidR="000A3618" w:rsidRPr="006B4685">
        <w:rPr>
          <w:rStyle w:val="Charb"/>
          <w:rFonts w:hint="cs"/>
          <w:rtl/>
        </w:rPr>
        <w:t>ی</w:t>
      </w:r>
      <w:r w:rsidR="007A15AE" w:rsidRPr="006B4685">
        <w:rPr>
          <w:rStyle w:val="Charb"/>
          <w:rFonts w:hint="cs"/>
          <w:rtl/>
        </w:rPr>
        <w:t>‌گ</w:t>
      </w:r>
      <w:r w:rsidR="000A3618" w:rsidRPr="006B4685">
        <w:rPr>
          <w:rStyle w:val="Charb"/>
          <w:rFonts w:hint="cs"/>
          <w:rtl/>
        </w:rPr>
        <w:t>ی</w:t>
      </w:r>
      <w:r w:rsidR="007A15AE" w:rsidRPr="006B4685">
        <w:rPr>
          <w:rStyle w:val="Charb"/>
          <w:rFonts w:hint="cs"/>
          <w:rtl/>
        </w:rPr>
        <w:t xml:space="preserve">رد، </w:t>
      </w:r>
      <w:r w:rsidR="000A3618" w:rsidRPr="006B4685">
        <w:rPr>
          <w:rStyle w:val="Charb"/>
          <w:rFonts w:hint="cs"/>
          <w:rtl/>
        </w:rPr>
        <w:t>ک</w:t>
      </w:r>
      <w:r w:rsidR="007A15AE" w:rsidRPr="006B4685">
        <w:rPr>
          <w:rStyle w:val="Charb"/>
          <w:rFonts w:hint="cs"/>
          <w:rtl/>
        </w:rPr>
        <w:t>فر نفاق است.</w:t>
      </w:r>
      <w:r w:rsidR="00A7613A" w:rsidRPr="006B4685">
        <w:rPr>
          <w:rStyle w:val="Charb"/>
          <w:rFonts w:hint="cs"/>
          <w:rtl/>
        </w:rPr>
        <w:t xml:space="preserve"> </w:t>
      </w:r>
      <w:r w:rsidR="007A15AE" w:rsidRPr="006B4685">
        <w:rPr>
          <w:rStyle w:val="Charb"/>
          <w:rFonts w:hint="cs"/>
          <w:rtl/>
        </w:rPr>
        <w:t xml:space="preserve">مانند </w:t>
      </w:r>
      <w:r w:rsidR="000A3618" w:rsidRPr="006B4685">
        <w:rPr>
          <w:rStyle w:val="Charb"/>
          <w:rFonts w:hint="cs"/>
          <w:rtl/>
        </w:rPr>
        <w:t>ک</w:t>
      </w:r>
      <w:r w:rsidR="007A15AE" w:rsidRPr="006B4685">
        <w:rPr>
          <w:rStyle w:val="Charb"/>
          <w:rFonts w:hint="cs"/>
          <w:rtl/>
        </w:rPr>
        <w:t>فر عبدالله بن اُبَ</w:t>
      </w:r>
      <w:r w:rsidR="000A3618" w:rsidRPr="006B4685">
        <w:rPr>
          <w:rStyle w:val="Charb"/>
          <w:rFonts w:hint="cs"/>
          <w:rtl/>
        </w:rPr>
        <w:t>ی</w:t>
      </w:r>
      <w:r w:rsidR="007A15AE" w:rsidRPr="006B4685">
        <w:rPr>
          <w:rStyle w:val="Charb"/>
          <w:vertAlign w:val="superscript"/>
          <w:rtl/>
        </w:rPr>
        <w:footnoteReference w:id="336"/>
      </w:r>
      <w:r w:rsidR="007A15AE" w:rsidRPr="006B4685">
        <w:rPr>
          <w:rStyle w:val="Charb"/>
          <w:rFonts w:hint="cs"/>
          <w:rtl/>
        </w:rPr>
        <w:t xml:space="preserve"> و طرفداران او </w:t>
      </w:r>
      <w:r w:rsidR="000A3618" w:rsidRPr="006B4685">
        <w:rPr>
          <w:rStyle w:val="Charb"/>
          <w:rFonts w:hint="cs"/>
          <w:rtl/>
        </w:rPr>
        <w:t>ک</w:t>
      </w:r>
      <w:r w:rsidR="007A15AE" w:rsidRPr="006B4685">
        <w:rPr>
          <w:rStyle w:val="Charb"/>
          <w:rFonts w:hint="cs"/>
          <w:rtl/>
        </w:rPr>
        <w:t>ه خداوند درباره‌</w:t>
      </w:r>
      <w:r w:rsidR="000A3618" w:rsidRPr="006B4685">
        <w:rPr>
          <w:rStyle w:val="Charb"/>
          <w:rFonts w:hint="cs"/>
          <w:rtl/>
        </w:rPr>
        <w:t>ی</w:t>
      </w:r>
      <w:r w:rsidR="00A2048D" w:rsidRPr="006B4685">
        <w:rPr>
          <w:rStyle w:val="Charb"/>
          <w:rFonts w:hint="cs"/>
          <w:rtl/>
        </w:rPr>
        <w:t xml:space="preserve"> آن‌ها </w:t>
      </w:r>
      <w:r w:rsidR="007A15AE" w:rsidRPr="006B4685">
        <w:rPr>
          <w:rStyle w:val="Charb"/>
          <w:rFonts w:hint="cs"/>
          <w:rtl/>
        </w:rPr>
        <w:t>م</w:t>
      </w:r>
      <w:r w:rsidR="000A3618" w:rsidRPr="006B4685">
        <w:rPr>
          <w:rStyle w:val="Charb"/>
          <w:rFonts w:hint="cs"/>
          <w:rtl/>
        </w:rPr>
        <w:t>ی</w:t>
      </w:r>
      <w:r w:rsidR="007A15AE" w:rsidRPr="006B4685">
        <w:rPr>
          <w:rStyle w:val="Charb"/>
          <w:rFonts w:hint="cs"/>
          <w:rtl/>
        </w:rPr>
        <w:t>‌فرما</w:t>
      </w:r>
      <w:r w:rsidR="000A3618" w:rsidRPr="006B4685">
        <w:rPr>
          <w:rStyle w:val="Charb"/>
          <w:rFonts w:hint="cs"/>
          <w:rtl/>
        </w:rPr>
        <w:t>ی</w:t>
      </w:r>
      <w:r w:rsidR="007A15AE" w:rsidRPr="006B4685">
        <w:rPr>
          <w:rStyle w:val="Charb"/>
          <w:rFonts w:hint="cs"/>
          <w:rtl/>
        </w:rPr>
        <w:t>د</w:t>
      </w:r>
      <w:r w:rsidR="00A7613A" w:rsidRPr="006B4685">
        <w:rPr>
          <w:rStyle w:val="Charb"/>
          <w:rFonts w:hint="cs"/>
          <w:rtl/>
        </w:rPr>
        <w:t>:</w:t>
      </w:r>
      <w:r w:rsidR="00A7613A">
        <w:rPr>
          <w:rFonts w:cs="B Lotus" w:hint="cs"/>
          <w:color w:val="auto"/>
          <w:sz w:val="28"/>
          <w:szCs w:val="28"/>
          <w:rtl/>
        </w:rPr>
        <w:t xml:space="preserve"> </w:t>
      </w:r>
    </w:p>
    <w:p w:rsidR="007A15AE" w:rsidRPr="00184B3A" w:rsidRDefault="00184B3A" w:rsidP="00391340">
      <w:pPr>
        <w:pStyle w:val="ab"/>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eastAsia"/>
          <w:rtl/>
        </w:rPr>
        <w:t>وَمِنَ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لنَّاسِ</w:t>
      </w:r>
      <w:r>
        <w:rPr>
          <w:rFonts w:ascii="KFGQPC Uthmanic Script HAFS" w:hAnsi="KFGQPC Uthmanic Script HAFS" w:cs="KFGQPC Uthmanic Script HAFS"/>
          <w:rtl/>
        </w:rPr>
        <w:t xml:space="preserve"> مَن يَقُولُ ءَامَنَّا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لۡيَوۡمِ</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لۡأٓخِرِ</w:t>
      </w:r>
      <w:r>
        <w:rPr>
          <w:rFonts w:ascii="KFGQPC Uthmanic Script HAFS" w:hAnsi="KFGQPC Uthmanic Script HAFS" w:cs="KFGQPC Uthmanic Script HAFS"/>
          <w:rtl/>
        </w:rPr>
        <w:t xml:space="preserve"> وَمَا هُم بِمُؤۡمِنِينَ ٨</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يُخَٰدِعُونَ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وَمَا يَخۡدَعُونَ إِلَّآ أَنفُسَهُمۡ وَمَا يَشۡعُرُونَ ٩</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فِي</w:t>
      </w:r>
      <w:r>
        <w:rPr>
          <w:rFonts w:ascii="KFGQPC Uthmanic Script HAFS" w:hAnsi="KFGQPC Uthmanic Script HAFS" w:cs="KFGQPC Uthmanic Script HAFS"/>
          <w:rtl/>
        </w:rPr>
        <w:t xml:space="preserve"> قُلُوبِهِم مَّرَضٞ فَزَادَهُمُ </w:t>
      </w:r>
      <w:r>
        <w:rPr>
          <w:rFonts w:ascii="KFGQPC Uthmanic Script HAFS" w:hAnsi="KFGQPC Uthmanic Script HAFS" w:cs="KFGQPC Uthmanic Script HAFS" w:hint="cs"/>
          <w:rtl/>
        </w:rPr>
        <w:lastRenderedPageBreak/>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مَرَضٗاۖ وَلَهُمۡ عَذَابٌ أَلِيمُۢ بِمَا كَانُواْ يَكۡذِبُونَ ١٠</w:t>
      </w:r>
      <w:r>
        <w:rPr>
          <w:rFonts w:ascii="Traditional Arabic" w:hAnsi="Traditional Arabic" w:cs="Traditional Arabic"/>
          <w:rtl/>
        </w:rPr>
        <w:t>﴾</w:t>
      </w:r>
      <w:r>
        <w:rPr>
          <w:rFonts w:ascii="Traditional Arabic" w:hAnsi="Traditional Arabic" w:cs="Traditional Arabic" w:hint="cs"/>
          <w:rtl/>
        </w:rPr>
        <w:t xml:space="preserve"> </w:t>
      </w:r>
      <w:r w:rsidR="007A15AE" w:rsidRPr="006B4685">
        <w:rPr>
          <w:rStyle w:val="Chara"/>
          <w:rFonts w:hint="cs"/>
          <w:rtl/>
        </w:rPr>
        <w:t>إلی قوله</w:t>
      </w:r>
      <w:r w:rsidR="00A7613A" w:rsidRPr="006B4685">
        <w:rPr>
          <w:rStyle w:val="Chara"/>
          <w:rFonts w:hint="cs"/>
          <w:rtl/>
        </w:rPr>
        <w:t>:</w:t>
      </w:r>
      <w:r>
        <w:rPr>
          <w:rFonts w:cs="Traditional Arabic" w:hint="cs"/>
          <w:rtl/>
        </w:rPr>
        <w:t xml:space="preserve"> </w:t>
      </w:r>
      <w:r>
        <w:rPr>
          <w:rFonts w:ascii="Traditional Arabic" w:hAnsi="Traditional Arabic" w:cs="Traditional Arabic"/>
          <w:rtl/>
        </w:rPr>
        <w:t>﴿</w:t>
      </w:r>
      <w:r>
        <w:rPr>
          <w:rFonts w:ascii="KFGQPC Uthmanic Script HAFS" w:hAnsi="KFGQPC Uthmanic Script HAFS" w:cs="KFGQPC Uthmanic Script HAFS"/>
          <w:rtl/>
        </w:rPr>
        <w:t xml:space="preserve">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عَلَىٰ كُلِّ شَيۡءٖ قَدِيرٞ ٢٠</w:t>
      </w:r>
      <w:r>
        <w:rPr>
          <w:rFonts w:ascii="Traditional Arabic" w:hAnsi="Traditional Arabic" w:cs="Traditional Arabic"/>
          <w:rtl/>
        </w:rPr>
        <w:t>﴾</w:t>
      </w:r>
      <w:r w:rsidR="00391340">
        <w:rPr>
          <w:rFonts w:ascii="Traditional Arabic" w:hAnsi="Traditional Arabic" w:cs="Traditional Arabic" w:hint="cs"/>
          <w:rtl/>
        </w:rPr>
        <w:t xml:space="preserve"> </w:t>
      </w:r>
      <w:r w:rsidR="00611FD2" w:rsidRPr="0080756F">
        <w:rPr>
          <w:rStyle w:val="Charc"/>
          <w:rFonts w:hint="cs"/>
          <w:rtl/>
        </w:rPr>
        <w:t>[</w:t>
      </w:r>
      <w:r w:rsidR="00A047B9" w:rsidRPr="0080756F">
        <w:rPr>
          <w:rStyle w:val="Charc"/>
          <w:rFonts w:hint="cs"/>
          <w:rtl/>
        </w:rPr>
        <w:t>ال</w:t>
      </w:r>
      <w:r w:rsidR="007A15AE" w:rsidRPr="0080756F">
        <w:rPr>
          <w:rStyle w:val="Charc"/>
          <w:rFonts w:hint="cs"/>
          <w:rtl/>
        </w:rPr>
        <w:t>بقر</w:t>
      </w:r>
      <w:r w:rsidR="00A047B9" w:rsidRPr="0080756F">
        <w:rPr>
          <w:rStyle w:val="Charc"/>
          <w:rFonts w:hint="cs"/>
          <w:rtl/>
        </w:rPr>
        <w:t>ة</w:t>
      </w:r>
      <w:r w:rsidR="00A7613A" w:rsidRPr="0080756F">
        <w:rPr>
          <w:rStyle w:val="Charc"/>
          <w:rFonts w:hint="cs"/>
          <w:rtl/>
        </w:rPr>
        <w:t>:</w:t>
      </w:r>
      <w:r w:rsidR="006B4685">
        <w:rPr>
          <w:rStyle w:val="Charc"/>
          <w:rFonts w:hint="cs"/>
          <w:rtl/>
        </w:rPr>
        <w:t xml:space="preserve"> </w:t>
      </w:r>
      <w:r w:rsidR="007A15AE" w:rsidRPr="0080756F">
        <w:rPr>
          <w:rStyle w:val="Charc"/>
          <w:rFonts w:hint="cs"/>
          <w:rtl/>
        </w:rPr>
        <w:t>8-20</w:t>
      </w:r>
      <w:r w:rsidR="00611FD2" w:rsidRPr="0080756F">
        <w:rPr>
          <w:rStyle w:val="Charc"/>
          <w:rFonts w:hint="cs"/>
          <w:rtl/>
        </w:rPr>
        <w:t>]</w:t>
      </w:r>
      <w:r w:rsidR="00302E8C" w:rsidRPr="00302E8C">
        <w:rPr>
          <w:rStyle w:val="Charb"/>
          <w:rFonts w:hint="cs"/>
          <w:rtl/>
        </w:rPr>
        <w:t>.</w:t>
      </w:r>
    </w:p>
    <w:p w:rsidR="001B1F27" w:rsidRPr="006B4685" w:rsidRDefault="00A047B9" w:rsidP="006B4685">
      <w:pPr>
        <w:pStyle w:val="ab"/>
        <w:rPr>
          <w:rtl/>
        </w:rPr>
      </w:pPr>
      <w:r w:rsidRPr="006B4685">
        <w:rPr>
          <w:rFonts w:hint="cs"/>
          <w:rtl/>
        </w:rPr>
        <w:t>«</w:t>
      </w:r>
      <w:r w:rsidR="007A15AE" w:rsidRPr="006B4685">
        <w:rPr>
          <w:rtl/>
        </w:rPr>
        <w:t>و برخى از مردم مى‏گو</w:t>
      </w:r>
      <w:r w:rsidR="000A3618" w:rsidRPr="006B4685">
        <w:rPr>
          <w:rtl/>
        </w:rPr>
        <w:t>ی</w:t>
      </w:r>
      <w:r w:rsidR="007A15AE" w:rsidRPr="006B4685">
        <w:rPr>
          <w:rtl/>
        </w:rPr>
        <w:t>ند ما به خدا و روز بازپس</w:t>
      </w:r>
      <w:r w:rsidR="000A3618" w:rsidRPr="006B4685">
        <w:rPr>
          <w:rtl/>
        </w:rPr>
        <w:t>ی</w:t>
      </w:r>
      <w:r w:rsidR="007A15AE" w:rsidRPr="006B4685">
        <w:rPr>
          <w:rtl/>
        </w:rPr>
        <w:t>ن ا</w:t>
      </w:r>
      <w:r w:rsidR="000A3618" w:rsidRPr="006B4685">
        <w:rPr>
          <w:rtl/>
        </w:rPr>
        <w:t>ی</w:t>
      </w:r>
      <w:r w:rsidR="007A15AE" w:rsidRPr="006B4685">
        <w:rPr>
          <w:rtl/>
        </w:rPr>
        <w:t>مان آورده‏ا</w:t>
      </w:r>
      <w:r w:rsidR="000A3618" w:rsidRPr="006B4685">
        <w:rPr>
          <w:rtl/>
        </w:rPr>
        <w:t>ی</w:t>
      </w:r>
      <w:r w:rsidR="007A15AE" w:rsidRPr="006B4685">
        <w:rPr>
          <w:rtl/>
        </w:rPr>
        <w:t>م ولى گروندگان [راست</w:t>
      </w:r>
      <w:r w:rsidR="000A3618" w:rsidRPr="006B4685">
        <w:rPr>
          <w:rtl/>
        </w:rPr>
        <w:t>ی</w:t>
      </w:r>
      <w:r w:rsidR="007A15AE" w:rsidRPr="006B4685">
        <w:rPr>
          <w:rtl/>
        </w:rPr>
        <w:t>ن] ن</w:t>
      </w:r>
      <w:r w:rsidR="000A3618" w:rsidRPr="006B4685">
        <w:rPr>
          <w:rtl/>
        </w:rPr>
        <w:t>ی</w:t>
      </w:r>
      <w:r w:rsidR="007A15AE" w:rsidRPr="006B4685">
        <w:rPr>
          <w:rtl/>
        </w:rPr>
        <w:t>ستند</w:t>
      </w:r>
      <w:r w:rsidR="003E0EDF" w:rsidRPr="006B4685">
        <w:rPr>
          <w:rFonts w:hint="cs"/>
          <w:rtl/>
        </w:rPr>
        <w:t>.</w:t>
      </w:r>
      <w:r w:rsidR="007A15AE" w:rsidRPr="006B4685">
        <w:rPr>
          <w:rtl/>
        </w:rPr>
        <w:t xml:space="preserve"> با خدا و مؤمنان ن</w:t>
      </w:r>
      <w:r w:rsidR="000A3618" w:rsidRPr="006B4685">
        <w:rPr>
          <w:rtl/>
        </w:rPr>
        <w:t>ی</w:t>
      </w:r>
      <w:r w:rsidR="007A15AE" w:rsidRPr="006B4685">
        <w:rPr>
          <w:rtl/>
        </w:rPr>
        <w:t>رنگ مى‏بازند ولى جز بر خو</w:t>
      </w:r>
      <w:r w:rsidR="000A3618" w:rsidRPr="006B4685">
        <w:rPr>
          <w:rtl/>
        </w:rPr>
        <w:t>ی</w:t>
      </w:r>
      <w:r w:rsidR="007A15AE" w:rsidRPr="006B4685">
        <w:rPr>
          <w:rtl/>
        </w:rPr>
        <w:t>شتن ن</w:t>
      </w:r>
      <w:r w:rsidR="000A3618" w:rsidRPr="006B4685">
        <w:rPr>
          <w:rtl/>
        </w:rPr>
        <w:t>ی</w:t>
      </w:r>
      <w:r w:rsidR="007A15AE" w:rsidRPr="006B4685">
        <w:rPr>
          <w:rtl/>
        </w:rPr>
        <w:t>رنگ نمى‏زنند و نمى‏فهمند</w:t>
      </w:r>
      <w:r w:rsidR="003E0EDF" w:rsidRPr="006B4685">
        <w:rPr>
          <w:rtl/>
        </w:rPr>
        <w:t>.</w:t>
      </w:r>
      <w:r w:rsidR="007A15AE" w:rsidRPr="006B4685">
        <w:rPr>
          <w:rtl/>
        </w:rPr>
        <w:t xml:space="preserve"> در دل</w:t>
      </w:r>
      <w:r w:rsidR="006B4685">
        <w:rPr>
          <w:rFonts w:hint="cs"/>
          <w:rtl/>
        </w:rPr>
        <w:t>‌</w:t>
      </w:r>
      <w:r w:rsidR="007A15AE" w:rsidRPr="006B4685">
        <w:rPr>
          <w:rtl/>
        </w:rPr>
        <w:t>ها</w:t>
      </w:r>
      <w:r w:rsidR="000A3618" w:rsidRPr="006B4685">
        <w:rPr>
          <w:rtl/>
        </w:rPr>
        <w:t>ی</w:t>
      </w:r>
      <w:r w:rsidR="007A15AE" w:rsidRPr="006B4685">
        <w:rPr>
          <w:rtl/>
        </w:rPr>
        <w:t xml:space="preserve">شان مرضى است و خدا بر مرضشان افزود و به [سزاى] آنچه به دروغ </w:t>
      </w:r>
      <w:r w:rsidR="007A15AE" w:rsidRPr="006B4685">
        <w:rPr>
          <w:rFonts w:hint="cs"/>
          <w:rtl/>
        </w:rPr>
        <w:t>می</w:t>
      </w:r>
      <w:r w:rsidR="007A15AE" w:rsidRPr="006B4685">
        <w:rPr>
          <w:rFonts w:hint="cs"/>
          <w:rtl/>
        </w:rPr>
        <w:softHyphen/>
      </w:r>
      <w:r w:rsidR="007A15AE" w:rsidRPr="006B4685">
        <w:rPr>
          <w:rtl/>
        </w:rPr>
        <w:t>گفتند عذابى دردنا</w:t>
      </w:r>
      <w:r w:rsidR="000A3618" w:rsidRPr="006B4685">
        <w:rPr>
          <w:rtl/>
        </w:rPr>
        <w:t>ک</w:t>
      </w:r>
      <w:r w:rsidR="007A15AE" w:rsidRPr="006B4685">
        <w:rPr>
          <w:rtl/>
        </w:rPr>
        <w:t xml:space="preserve"> [در پ</w:t>
      </w:r>
      <w:r w:rsidR="000A3618" w:rsidRPr="006B4685">
        <w:rPr>
          <w:rtl/>
        </w:rPr>
        <w:t>ی</w:t>
      </w:r>
      <w:r w:rsidR="007A15AE" w:rsidRPr="006B4685">
        <w:rPr>
          <w:rtl/>
        </w:rPr>
        <w:t>ش] خواهند داشت</w:t>
      </w:r>
      <w:r w:rsidRPr="006B4685">
        <w:rPr>
          <w:rFonts w:hint="cs"/>
          <w:rtl/>
        </w:rPr>
        <w:t>»</w:t>
      </w:r>
      <w:r w:rsidR="000146F5" w:rsidRPr="006B4685">
        <w:rPr>
          <w:rFonts w:hint="cs"/>
          <w:rtl/>
        </w:rPr>
        <w:t>.</w:t>
      </w:r>
      <w:r w:rsidRPr="006B4685">
        <w:rPr>
          <w:rFonts w:hint="cs"/>
          <w:rtl/>
        </w:rPr>
        <w:t xml:space="preserve"> تا آنجا که م</w:t>
      </w:r>
      <w:r w:rsidR="000A3618" w:rsidRPr="006B4685">
        <w:rPr>
          <w:rFonts w:hint="cs"/>
          <w:rtl/>
        </w:rPr>
        <w:t>ی</w:t>
      </w:r>
      <w:r w:rsidRPr="006B4685">
        <w:rPr>
          <w:rFonts w:hint="cs"/>
          <w:rtl/>
        </w:rPr>
        <w:softHyphen/>
        <w:t>فرما</w:t>
      </w:r>
      <w:r w:rsidR="000A3618" w:rsidRPr="006B4685">
        <w:rPr>
          <w:rFonts w:hint="cs"/>
          <w:rtl/>
        </w:rPr>
        <w:t>ی</w:t>
      </w:r>
      <w:r w:rsidRPr="006B4685">
        <w:rPr>
          <w:rFonts w:hint="cs"/>
          <w:rtl/>
        </w:rPr>
        <w:t>د</w:t>
      </w:r>
      <w:r w:rsidR="00A7613A" w:rsidRPr="006B4685">
        <w:rPr>
          <w:rFonts w:hint="cs"/>
          <w:rtl/>
        </w:rPr>
        <w:t xml:space="preserve">: </w:t>
      </w:r>
      <w:r w:rsidRPr="006B4685">
        <w:rPr>
          <w:rFonts w:hint="cs"/>
          <w:rtl/>
        </w:rPr>
        <w:t>«</w:t>
      </w:r>
      <w:r w:rsidR="007A15AE" w:rsidRPr="006B4685">
        <w:rPr>
          <w:rtl/>
        </w:rPr>
        <w:t>خدا بر همه چ</w:t>
      </w:r>
      <w:r w:rsidR="000A3618" w:rsidRPr="006B4685">
        <w:rPr>
          <w:rtl/>
        </w:rPr>
        <w:t>ی</w:t>
      </w:r>
      <w:r w:rsidR="007A15AE" w:rsidRPr="006B4685">
        <w:rPr>
          <w:rtl/>
        </w:rPr>
        <w:t>ز تواناست</w:t>
      </w:r>
      <w:r w:rsidRPr="006B4685">
        <w:rPr>
          <w:rFonts w:hint="cs"/>
          <w:rtl/>
        </w:rPr>
        <w:t>»</w:t>
      </w:r>
      <w:r w:rsidR="000146F5" w:rsidRPr="006B4685">
        <w:rPr>
          <w:rFonts w:hint="cs"/>
          <w:rtl/>
        </w:rPr>
        <w:t>.</w:t>
      </w:r>
      <w:r w:rsidR="007A15AE" w:rsidRPr="006B4685">
        <w:rPr>
          <w:rFonts w:hint="cs"/>
          <w:rtl/>
        </w:rPr>
        <w:t xml:space="preserve"> </w:t>
      </w:r>
    </w:p>
    <w:p w:rsidR="007A15AE" w:rsidRPr="00790421" w:rsidRDefault="007A15AE" w:rsidP="006B4685">
      <w:pPr>
        <w:pStyle w:val="ab"/>
        <w:rPr>
          <w:rtl/>
        </w:rPr>
      </w:pPr>
      <w:r w:rsidRPr="00790421">
        <w:rPr>
          <w:rFonts w:hint="cs"/>
          <w:rtl/>
        </w:rPr>
        <w:t>و آ</w:t>
      </w:r>
      <w:r w:rsidR="000A3618">
        <w:rPr>
          <w:rFonts w:hint="cs"/>
          <w:rtl/>
        </w:rPr>
        <w:t>ی</w:t>
      </w:r>
      <w:r w:rsidRPr="00790421">
        <w:rPr>
          <w:rFonts w:hint="cs"/>
          <w:rtl/>
        </w:rPr>
        <w:t>ات</w:t>
      </w:r>
      <w:r w:rsidR="000A3618">
        <w:rPr>
          <w:rFonts w:hint="cs"/>
          <w:rtl/>
        </w:rPr>
        <w:t>ی</w:t>
      </w:r>
      <w:r w:rsidRPr="00790421">
        <w:rPr>
          <w:rFonts w:hint="cs"/>
          <w:rtl/>
        </w:rPr>
        <w:t xml:space="preserve"> د</w:t>
      </w:r>
      <w:r w:rsidR="000A3618">
        <w:rPr>
          <w:rFonts w:hint="cs"/>
          <w:rtl/>
        </w:rPr>
        <w:t>ی</w:t>
      </w:r>
      <w:r w:rsidRPr="00790421">
        <w:rPr>
          <w:rFonts w:hint="cs"/>
          <w:rtl/>
        </w:rPr>
        <w:t>گر.</w:t>
      </w:r>
    </w:p>
    <w:p w:rsidR="007A15AE" w:rsidRDefault="007A15AE" w:rsidP="006B4685">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790421" w:rsidRDefault="00A227A8" w:rsidP="006B4685">
      <w:pPr>
        <w:pStyle w:val="ab"/>
        <w:rPr>
          <w:rtl/>
        </w:rPr>
      </w:pPr>
    </w:p>
    <w:p w:rsidR="007A15AE" w:rsidRPr="00F061AA" w:rsidRDefault="007A15AE" w:rsidP="006B4685">
      <w:pPr>
        <w:pStyle w:val="a0"/>
        <w:widowControl w:val="0"/>
        <w:tabs>
          <w:tab w:val="clear" w:pos="567"/>
        </w:tabs>
        <w:spacing w:before="0"/>
        <w:ind w:left="568" w:hanging="284"/>
        <w:contextualSpacing w:val="0"/>
        <w:rPr>
          <w:color w:val="auto"/>
          <w:sz w:val="26"/>
          <w:szCs w:val="26"/>
          <w:rtl/>
        </w:rPr>
      </w:pPr>
      <w:r w:rsidRPr="006B4685">
        <w:rPr>
          <w:rStyle w:val="Charb"/>
          <w:rFonts w:hint="cs"/>
          <w:rtl/>
        </w:rPr>
        <w:t>كفر اصغر يا كفر عمل</w:t>
      </w:r>
      <w:r w:rsidR="006B4685">
        <w:rPr>
          <w:rStyle w:val="Charb"/>
          <w:rFonts w:hint="cs"/>
          <w:rtl/>
        </w:rPr>
        <w:t>ی</w:t>
      </w:r>
      <w:r w:rsidRPr="006B4685">
        <w:rPr>
          <w:rStyle w:val="Charb"/>
          <w:rFonts w:hint="cs"/>
          <w:rtl/>
        </w:rPr>
        <w:t xml:space="preserve"> كه خروج از اسلام را در</w:t>
      </w:r>
      <w:r w:rsidR="006B4685">
        <w:rPr>
          <w:rStyle w:val="Charb"/>
          <w:rFonts w:hint="cs"/>
          <w:rtl/>
        </w:rPr>
        <w:t xml:space="preserve"> </w:t>
      </w:r>
      <w:r w:rsidRPr="006B4685">
        <w:rPr>
          <w:rStyle w:val="Charb"/>
          <w:rFonts w:hint="cs"/>
          <w:rtl/>
        </w:rPr>
        <w:t>پ</w:t>
      </w:r>
      <w:r w:rsidR="006B4685">
        <w:rPr>
          <w:rStyle w:val="Charb"/>
          <w:rFonts w:hint="cs"/>
          <w:rtl/>
        </w:rPr>
        <w:t>ی</w:t>
      </w:r>
      <w:r w:rsidRPr="006B4685">
        <w:rPr>
          <w:rStyle w:val="Charb"/>
          <w:rFonts w:hint="cs"/>
          <w:rtl/>
        </w:rPr>
        <w:t xml:space="preserve"> ندارد، چيست؟</w:t>
      </w:r>
    </w:p>
    <w:p w:rsidR="00E50139" w:rsidRPr="00790421" w:rsidRDefault="006B4685" w:rsidP="00D70BA4">
      <w:pPr>
        <w:pStyle w:val="a"/>
        <w:widowControl w:val="0"/>
        <w:ind w:left="568" w:hanging="284"/>
        <w:jc w:val="both"/>
        <w:rPr>
          <w:rFonts w:ascii="Al-QuranAlKareem" w:hAnsi="Al-QuranAlKareem" w:cs="Traditional Arabic"/>
          <w:b/>
          <w:bCs/>
          <w:color w:val="auto"/>
          <w:sz w:val="28"/>
          <w:szCs w:val="28"/>
        </w:rPr>
      </w:pPr>
      <w:r>
        <w:rPr>
          <w:rFonts w:cs="B Lotus" w:hint="cs"/>
          <w:color w:val="auto"/>
          <w:sz w:val="28"/>
          <w:szCs w:val="28"/>
          <w:rtl/>
        </w:rPr>
        <w:t xml:space="preserve"> </w:t>
      </w:r>
      <w:r w:rsidR="007A15AE" w:rsidRPr="006B4685">
        <w:rPr>
          <w:rStyle w:val="Charb"/>
          <w:rFonts w:hint="cs"/>
          <w:rtl/>
        </w:rPr>
        <w:t>تمام معص</w:t>
      </w:r>
      <w:r w:rsidR="000A3618" w:rsidRPr="006B4685">
        <w:rPr>
          <w:rStyle w:val="Charb"/>
          <w:rFonts w:hint="cs"/>
          <w:rtl/>
        </w:rPr>
        <w:t>ی</w:t>
      </w:r>
      <w:r w:rsidR="007A15AE" w:rsidRPr="006B4685">
        <w:rPr>
          <w:rStyle w:val="Charb"/>
          <w:rFonts w:hint="cs"/>
          <w:rtl/>
        </w:rPr>
        <w:t>ت‌ها</w:t>
      </w:r>
      <w:r w:rsidR="000A3618" w:rsidRPr="006B4685">
        <w:rPr>
          <w:rStyle w:val="Charb"/>
          <w:rFonts w:hint="cs"/>
          <w:rtl/>
        </w:rPr>
        <w:t>یی</w:t>
      </w:r>
      <w:r w:rsidR="007A15AE" w:rsidRPr="006B4685">
        <w:rPr>
          <w:rStyle w:val="Charb"/>
          <w:rFonts w:hint="cs"/>
          <w:rtl/>
        </w:rPr>
        <w:t xml:space="preserve"> </w:t>
      </w:r>
      <w:r w:rsidR="000A3618" w:rsidRPr="006B4685">
        <w:rPr>
          <w:rStyle w:val="Charb"/>
          <w:rFonts w:hint="cs"/>
          <w:rtl/>
        </w:rPr>
        <w:t>ک</w:t>
      </w:r>
      <w:r w:rsidR="007A15AE" w:rsidRPr="006B4685">
        <w:rPr>
          <w:rStyle w:val="Charb"/>
          <w:rFonts w:hint="cs"/>
          <w:rtl/>
        </w:rPr>
        <w:t xml:space="preserve">ه شارع برآن‌ها اسم </w:t>
      </w:r>
      <w:r w:rsidR="000A3618" w:rsidRPr="006B4685">
        <w:rPr>
          <w:rStyle w:val="Charb"/>
          <w:rFonts w:hint="cs"/>
          <w:rtl/>
        </w:rPr>
        <w:t>ک</w:t>
      </w:r>
      <w:r w:rsidR="007A15AE" w:rsidRPr="006B4685">
        <w:rPr>
          <w:rStyle w:val="Charb"/>
          <w:rFonts w:hint="cs"/>
          <w:rtl/>
        </w:rPr>
        <w:t>فر را آورده، در حال</w:t>
      </w:r>
      <w:r w:rsidR="000A3618" w:rsidRPr="006B4685">
        <w:rPr>
          <w:rStyle w:val="Charb"/>
          <w:rFonts w:hint="cs"/>
          <w:rtl/>
        </w:rPr>
        <w:t>ی</w:t>
      </w:r>
      <w:r w:rsidR="007A15AE" w:rsidRPr="006B4685">
        <w:rPr>
          <w:rStyle w:val="Charb"/>
          <w:rFonts w:hint="cs"/>
          <w:rtl/>
        </w:rPr>
        <w:t xml:space="preserve"> </w:t>
      </w:r>
      <w:r w:rsidR="000A3618" w:rsidRPr="006B4685">
        <w:rPr>
          <w:rStyle w:val="Charb"/>
          <w:rFonts w:hint="cs"/>
          <w:rtl/>
        </w:rPr>
        <w:t>ک</w:t>
      </w:r>
      <w:r w:rsidR="007A15AE" w:rsidRPr="006B4685">
        <w:rPr>
          <w:rStyle w:val="Charb"/>
          <w:rFonts w:hint="cs"/>
          <w:rtl/>
        </w:rPr>
        <w:t>ه اسم ا</w:t>
      </w:r>
      <w:r w:rsidR="000A3618" w:rsidRPr="006B4685">
        <w:rPr>
          <w:rStyle w:val="Charb"/>
          <w:rFonts w:hint="cs"/>
          <w:rtl/>
        </w:rPr>
        <w:t>ی</w:t>
      </w:r>
      <w:r w:rsidR="007A15AE" w:rsidRPr="006B4685">
        <w:rPr>
          <w:rStyle w:val="Charb"/>
          <w:rFonts w:hint="cs"/>
          <w:rtl/>
        </w:rPr>
        <w:t>مان را از فاعل</w:t>
      </w:r>
      <w:r w:rsidR="00A2048D" w:rsidRPr="006B4685">
        <w:rPr>
          <w:rStyle w:val="Charb"/>
          <w:rFonts w:hint="cs"/>
          <w:rtl/>
        </w:rPr>
        <w:t xml:space="preserve"> آن‌ها </w:t>
      </w:r>
      <w:r w:rsidR="007A15AE" w:rsidRPr="006B4685">
        <w:rPr>
          <w:rStyle w:val="Charb"/>
          <w:rFonts w:hint="cs"/>
          <w:rtl/>
        </w:rPr>
        <w:t>نف</w:t>
      </w:r>
      <w:r w:rsidR="000A3618" w:rsidRPr="006B4685">
        <w:rPr>
          <w:rStyle w:val="Charb"/>
          <w:rFonts w:hint="cs"/>
          <w:rtl/>
        </w:rPr>
        <w:t>ی</w:t>
      </w:r>
      <w:r w:rsidR="007A15AE" w:rsidRPr="006B4685">
        <w:rPr>
          <w:rStyle w:val="Charb"/>
          <w:rFonts w:hint="cs"/>
          <w:rtl/>
        </w:rPr>
        <w:t xml:space="preserve"> ننموده است، </w:t>
      </w:r>
      <w:r w:rsidR="000A3618" w:rsidRPr="006B4685">
        <w:rPr>
          <w:rStyle w:val="Charb"/>
          <w:rFonts w:hint="cs"/>
          <w:rtl/>
        </w:rPr>
        <w:t>ک</w:t>
      </w:r>
      <w:r w:rsidR="007A15AE" w:rsidRPr="006B4685">
        <w:rPr>
          <w:rStyle w:val="Charb"/>
          <w:rFonts w:hint="cs"/>
          <w:rtl/>
        </w:rPr>
        <w:t>فر اصغر م</w:t>
      </w:r>
      <w:r w:rsidR="000A3618" w:rsidRPr="006B4685">
        <w:rPr>
          <w:rStyle w:val="Charb"/>
          <w:rFonts w:hint="cs"/>
          <w:rtl/>
        </w:rPr>
        <w:t>ی</w:t>
      </w:r>
      <w:r w:rsidR="007A15AE" w:rsidRPr="006B4685">
        <w:rPr>
          <w:rStyle w:val="Charb"/>
          <w:rFonts w:hint="cs"/>
          <w:rtl/>
        </w:rPr>
        <w:softHyphen/>
        <w:t>باشد.</w:t>
      </w:r>
      <w:r w:rsidR="007A15AE" w:rsidRPr="00790421">
        <w:rPr>
          <w:rFonts w:cs="B Lotus" w:hint="cs"/>
          <w:color w:val="auto"/>
          <w:sz w:val="28"/>
          <w:szCs w:val="28"/>
          <w:rtl/>
        </w:rPr>
        <w:t xml:space="preserve"> </w:t>
      </w:r>
    </w:p>
    <w:p w:rsidR="007A15AE" w:rsidRPr="00790421" w:rsidRDefault="007A15AE" w:rsidP="006B4685">
      <w:pPr>
        <w:pStyle w:val="ab"/>
        <w:rPr>
          <w:rFonts w:ascii="Al-QuranAlKareem" w:hAnsi="Al-QuranAlKareem" w:cs="Traditional Arabic"/>
          <w:b/>
          <w:bCs/>
        </w:rPr>
      </w:pPr>
      <w:r w:rsidRPr="00790421">
        <w:rPr>
          <w:rFonts w:hint="cs"/>
          <w:rtl/>
        </w:rPr>
        <w:t>مانند ا</w:t>
      </w:r>
      <w:r w:rsidR="000A3618">
        <w:rPr>
          <w:rFonts w:hint="cs"/>
          <w:rtl/>
        </w:rPr>
        <w:t>ی</w:t>
      </w:r>
      <w:r w:rsidRPr="00790421">
        <w:rPr>
          <w:rFonts w:hint="cs"/>
          <w:rtl/>
        </w:rPr>
        <w:t>ن</w:t>
      </w:r>
      <w:r w:rsidR="000A3618">
        <w:rPr>
          <w:rFonts w:hint="cs"/>
          <w:rtl/>
        </w:rPr>
        <w:t>ک</w:t>
      </w:r>
      <w:r w:rsidRPr="00790421">
        <w:rPr>
          <w:rFonts w:hint="cs"/>
          <w:rtl/>
        </w:rPr>
        <w:t>ه پ</w:t>
      </w:r>
      <w:r w:rsidR="000A3618">
        <w:rPr>
          <w:rFonts w:hint="cs"/>
          <w:rtl/>
        </w:rPr>
        <w:t>ی</w:t>
      </w:r>
      <w:r w:rsidRPr="00790421">
        <w:rPr>
          <w:rFonts w:hint="cs"/>
          <w:rtl/>
        </w:rPr>
        <w:t>امبر</w:t>
      </w:r>
      <w:r w:rsidR="00EB215B" w:rsidRPr="00EB215B">
        <w:rPr>
          <w:rFonts w:ascii="AGA Arabesque" w:hAnsi="AGA Arabesque" w:cs="CTraditional Arabic" w:hint="cs"/>
          <w:rtl/>
        </w:rPr>
        <w:t xml:space="preserve"> ج</w:t>
      </w:r>
      <w:r w:rsidR="00DC34E5" w:rsidRPr="00DC34E5">
        <w:rPr>
          <w:rFonts w:ascii="AGA Arabesque" w:hAnsi="AGA Arabesque" w:hint="cs"/>
          <w:rtl/>
        </w:rPr>
        <w:t xml:space="preserve"> </w:t>
      </w:r>
      <w:r w:rsidRPr="00790421">
        <w:rPr>
          <w:rFonts w:hint="cs"/>
          <w:rtl/>
        </w:rPr>
        <w:t>م</w:t>
      </w:r>
      <w:r w:rsidR="000A3618">
        <w:rPr>
          <w:rFonts w:hint="cs"/>
          <w:rtl/>
        </w:rPr>
        <w:t>ی</w:t>
      </w:r>
      <w:r w:rsidRPr="00790421">
        <w:rPr>
          <w:rFonts w:hint="cs"/>
          <w:rtl/>
        </w:rPr>
        <w:t>‌فرما</w:t>
      </w:r>
      <w:r w:rsidR="000A3618">
        <w:rPr>
          <w:rFonts w:hint="cs"/>
          <w:rtl/>
        </w:rPr>
        <w:t>ی</w:t>
      </w:r>
      <w:r w:rsidRPr="00790421">
        <w:rPr>
          <w:rFonts w:hint="cs"/>
          <w:rtl/>
        </w:rPr>
        <w:t>د</w:t>
      </w:r>
      <w:r w:rsidR="00A7613A">
        <w:rPr>
          <w:rFonts w:hint="cs"/>
          <w:rtl/>
        </w:rPr>
        <w:t xml:space="preserve">: </w:t>
      </w:r>
    </w:p>
    <w:p w:rsidR="007A15AE" w:rsidRPr="00E94274" w:rsidRDefault="007A15AE" w:rsidP="00DA2729">
      <w:pPr>
        <w:pStyle w:val="a"/>
        <w:numPr>
          <w:ilvl w:val="0"/>
          <w:numId w:val="0"/>
        </w:numPr>
        <w:ind w:firstLine="284"/>
        <w:jc w:val="both"/>
        <w:rPr>
          <w:rStyle w:val="Char1"/>
          <w:rtl/>
        </w:rPr>
      </w:pPr>
      <w:r w:rsidRPr="00E94274">
        <w:rPr>
          <w:rStyle w:val="Char1"/>
          <w:rFonts w:hint="cs"/>
          <w:rtl/>
        </w:rPr>
        <w:t>«لا ترجعوا بعدي كفاراً يضرب بعضكم رقاب بعض»</w:t>
      </w:r>
      <w:r w:rsidRPr="006B4685">
        <w:rPr>
          <w:rStyle w:val="Charb"/>
          <w:vertAlign w:val="superscript"/>
          <w:rtl/>
        </w:rPr>
        <w:footnoteReference w:id="337"/>
      </w:r>
      <w:r w:rsidR="007642F8" w:rsidRPr="006B4685">
        <w:rPr>
          <w:rStyle w:val="Charb"/>
          <w:rFonts w:hint="cs"/>
          <w:rtl/>
        </w:rPr>
        <w:t>.</w:t>
      </w:r>
    </w:p>
    <w:p w:rsidR="007A15AE" w:rsidRPr="00790421" w:rsidRDefault="007A15AE" w:rsidP="006B4685">
      <w:pPr>
        <w:pStyle w:val="ab"/>
        <w:rPr>
          <w:rtl/>
        </w:rPr>
      </w:pPr>
      <w:r w:rsidRPr="00790421">
        <w:rPr>
          <w:rFonts w:hint="cs"/>
          <w:rtl/>
        </w:rPr>
        <w:t xml:space="preserve">«بعد از من با </w:t>
      </w:r>
      <w:r w:rsidR="000A3618">
        <w:rPr>
          <w:rFonts w:hint="cs"/>
          <w:rtl/>
        </w:rPr>
        <w:t>ک</w:t>
      </w:r>
      <w:r w:rsidRPr="00790421">
        <w:rPr>
          <w:rFonts w:hint="cs"/>
          <w:rtl/>
        </w:rPr>
        <w:t xml:space="preserve">شتن </w:t>
      </w:r>
      <w:r w:rsidR="00611FD2" w:rsidRPr="00790421">
        <w:rPr>
          <w:rFonts w:hint="cs"/>
          <w:rtl/>
        </w:rPr>
        <w:t xml:space="preserve">و گردن زدن </w:t>
      </w:r>
      <w:r w:rsidRPr="00790421">
        <w:rPr>
          <w:rFonts w:hint="cs"/>
          <w:rtl/>
        </w:rPr>
        <w:t>همد</w:t>
      </w:r>
      <w:r w:rsidR="000A3618">
        <w:rPr>
          <w:rFonts w:hint="cs"/>
          <w:rtl/>
        </w:rPr>
        <w:t>ی</w:t>
      </w:r>
      <w:r w:rsidRPr="00790421">
        <w:rPr>
          <w:rFonts w:hint="cs"/>
          <w:rtl/>
        </w:rPr>
        <w:t xml:space="preserve">گر </w:t>
      </w:r>
      <w:r w:rsidR="000A3618">
        <w:rPr>
          <w:rFonts w:hint="cs"/>
          <w:rtl/>
        </w:rPr>
        <w:t>ک</w:t>
      </w:r>
      <w:r w:rsidRPr="00790421">
        <w:rPr>
          <w:rFonts w:hint="cs"/>
          <w:rtl/>
        </w:rPr>
        <w:t>افر نشو</w:t>
      </w:r>
      <w:r w:rsidR="000A3618">
        <w:rPr>
          <w:rFonts w:hint="cs"/>
          <w:rtl/>
        </w:rPr>
        <w:t>ی</w:t>
      </w:r>
      <w:r w:rsidRPr="00790421">
        <w:rPr>
          <w:rFonts w:hint="cs"/>
          <w:rtl/>
        </w:rPr>
        <w:t>د».</w:t>
      </w:r>
    </w:p>
    <w:p w:rsidR="000B0320" w:rsidRPr="007642F8" w:rsidRDefault="00E50139" w:rsidP="006B4685">
      <w:pPr>
        <w:pStyle w:val="ab"/>
        <w:rPr>
          <w:rtl/>
        </w:rPr>
      </w:pPr>
      <w:r w:rsidRPr="007642F8">
        <w:rPr>
          <w:rFonts w:hint="cs"/>
          <w:rtl/>
        </w:rPr>
        <w:t>و م</w:t>
      </w:r>
      <w:r w:rsidR="000A3618">
        <w:rPr>
          <w:rFonts w:hint="cs"/>
          <w:rtl/>
        </w:rPr>
        <w:t>ی</w:t>
      </w:r>
      <w:r w:rsidRPr="007642F8">
        <w:rPr>
          <w:rFonts w:ascii="Times New Roman" w:hAnsi="Times New Roman" w:hint="cs"/>
          <w:rtl/>
        </w:rPr>
        <w:t>‌</w:t>
      </w:r>
      <w:r w:rsidRPr="007642F8">
        <w:rPr>
          <w:rFonts w:hint="cs"/>
          <w:rtl/>
        </w:rPr>
        <w:t>فرما</w:t>
      </w:r>
      <w:r w:rsidR="000A3618">
        <w:rPr>
          <w:rFonts w:hint="cs"/>
          <w:rtl/>
        </w:rPr>
        <w:t>ی</w:t>
      </w:r>
      <w:r w:rsidRPr="007642F8">
        <w:rPr>
          <w:rFonts w:hint="cs"/>
          <w:rtl/>
        </w:rPr>
        <w:t>د</w:t>
      </w:r>
      <w:r w:rsidR="00A7613A" w:rsidRPr="007642F8">
        <w:rPr>
          <w:rFonts w:hint="cs"/>
          <w:rtl/>
        </w:rPr>
        <w:t xml:space="preserve">: </w:t>
      </w:r>
    </w:p>
    <w:p w:rsidR="007A15AE" w:rsidRPr="00E94274" w:rsidRDefault="007A15AE" w:rsidP="00E94274">
      <w:pPr>
        <w:pStyle w:val="a2"/>
        <w:rPr>
          <w:rtl/>
        </w:rPr>
      </w:pPr>
      <w:r w:rsidRPr="00E94274">
        <w:rPr>
          <w:rFonts w:hint="cs"/>
          <w:rtl/>
        </w:rPr>
        <w:t xml:space="preserve"> «سباب المسلم فسوق</w:t>
      </w:r>
      <w:r w:rsidR="00164C38" w:rsidRPr="00164C38">
        <w:rPr>
          <w:rFonts w:hint="cs"/>
          <w:rtl/>
        </w:rPr>
        <w:t xml:space="preserve"> و</w:t>
      </w:r>
      <w:r w:rsidRPr="00E94274">
        <w:rPr>
          <w:rFonts w:hint="cs"/>
          <w:rtl/>
        </w:rPr>
        <w:t>قتاله كفر»</w:t>
      </w:r>
      <w:r w:rsidRPr="006B4685">
        <w:rPr>
          <w:rStyle w:val="Charb"/>
          <w:vertAlign w:val="superscript"/>
          <w:rtl/>
        </w:rPr>
        <w:footnoteReference w:id="338"/>
      </w:r>
      <w:r w:rsidR="00E2446D" w:rsidRPr="006B4685">
        <w:rPr>
          <w:rStyle w:val="Charb"/>
          <w:rFonts w:hint="cs"/>
          <w:rtl/>
        </w:rPr>
        <w:t>.</w:t>
      </w:r>
    </w:p>
    <w:p w:rsidR="007A15AE" w:rsidRPr="00790421" w:rsidRDefault="007A15AE" w:rsidP="006B4685">
      <w:pPr>
        <w:pStyle w:val="ab"/>
        <w:rPr>
          <w:rtl/>
        </w:rPr>
      </w:pPr>
      <w:r w:rsidRPr="00790421">
        <w:rPr>
          <w:rFonts w:hint="cs"/>
          <w:rtl/>
        </w:rPr>
        <w:t xml:space="preserve">«فحش و ناسزا گفتن به مؤمن فسق و </w:t>
      </w:r>
      <w:r w:rsidR="000A3618">
        <w:rPr>
          <w:rFonts w:hint="cs"/>
          <w:rtl/>
        </w:rPr>
        <w:t>ک</w:t>
      </w:r>
      <w:r w:rsidRPr="00790421">
        <w:rPr>
          <w:rFonts w:hint="cs"/>
          <w:rtl/>
        </w:rPr>
        <w:t xml:space="preserve">شتن او </w:t>
      </w:r>
      <w:r w:rsidR="000A3618">
        <w:rPr>
          <w:rFonts w:hint="cs"/>
          <w:rtl/>
        </w:rPr>
        <w:t>ک</w:t>
      </w:r>
      <w:r w:rsidRPr="00790421">
        <w:rPr>
          <w:rFonts w:hint="cs"/>
          <w:rtl/>
        </w:rPr>
        <w:t>فر است».</w:t>
      </w:r>
    </w:p>
    <w:p w:rsidR="007A15AE" w:rsidRDefault="007A15AE" w:rsidP="006B4685">
      <w:pPr>
        <w:pStyle w:val="ab"/>
        <w:rPr>
          <w:rtl/>
        </w:rPr>
      </w:pPr>
      <w:r w:rsidRPr="00790421">
        <w:rPr>
          <w:rFonts w:hint="cs"/>
          <w:rtl/>
        </w:rPr>
        <w:t xml:space="preserve"> پ</w:t>
      </w:r>
      <w:r w:rsidR="000A3618">
        <w:rPr>
          <w:rFonts w:hint="cs"/>
          <w:rtl/>
        </w:rPr>
        <w:t>ی</w:t>
      </w:r>
      <w:r w:rsidRPr="00790421">
        <w:rPr>
          <w:rFonts w:hint="cs"/>
          <w:rtl/>
        </w:rPr>
        <w:t>امبر</w:t>
      </w:r>
      <w:r w:rsidR="00EB215B" w:rsidRPr="00EB215B">
        <w:rPr>
          <w:rFonts w:ascii="AGA Arabesque" w:hAnsi="AGA Arabesque" w:cs="CTraditional Arabic" w:hint="cs"/>
          <w:rtl/>
        </w:rPr>
        <w:t xml:space="preserve"> ج</w:t>
      </w:r>
      <w:r w:rsidR="007642F8" w:rsidRPr="007642F8">
        <w:rPr>
          <w:rFonts w:ascii="AGA Arabesque" w:hAnsi="AGA Arabesque" w:hint="cs"/>
          <w:rtl/>
        </w:rPr>
        <w:t xml:space="preserve"> </w:t>
      </w:r>
      <w:r w:rsidRPr="00790421">
        <w:rPr>
          <w:rFonts w:hint="cs"/>
          <w:rtl/>
        </w:rPr>
        <w:t xml:space="preserve">بر </w:t>
      </w:r>
      <w:r w:rsidR="000A3618">
        <w:rPr>
          <w:rFonts w:hint="cs"/>
          <w:rtl/>
        </w:rPr>
        <w:t>ک</w:t>
      </w:r>
      <w:r w:rsidRPr="00790421">
        <w:rPr>
          <w:rFonts w:hint="cs"/>
          <w:rtl/>
        </w:rPr>
        <w:t>شتن مسلمان توسط د</w:t>
      </w:r>
      <w:r w:rsidR="000A3618">
        <w:rPr>
          <w:rFonts w:hint="cs"/>
          <w:rtl/>
        </w:rPr>
        <w:t>ی</w:t>
      </w:r>
      <w:r w:rsidRPr="00790421">
        <w:rPr>
          <w:rFonts w:hint="cs"/>
          <w:rtl/>
        </w:rPr>
        <w:t xml:space="preserve">گر مسلمانان لفظ </w:t>
      </w:r>
      <w:r w:rsidR="000A3618">
        <w:rPr>
          <w:rFonts w:hint="cs"/>
          <w:rtl/>
        </w:rPr>
        <w:t>ک</w:t>
      </w:r>
      <w:r w:rsidRPr="00790421">
        <w:rPr>
          <w:rFonts w:hint="cs"/>
          <w:rtl/>
        </w:rPr>
        <w:t xml:space="preserve">فر و بر قاتل مسلمانان لفظ </w:t>
      </w:r>
      <w:r w:rsidR="000A3618">
        <w:rPr>
          <w:rFonts w:hint="cs"/>
          <w:rtl/>
        </w:rPr>
        <w:t>ک</w:t>
      </w:r>
      <w:r w:rsidRPr="00790421">
        <w:rPr>
          <w:rFonts w:hint="cs"/>
          <w:rtl/>
        </w:rPr>
        <w:t>فار را آورده است. در حال</w:t>
      </w:r>
      <w:r w:rsidR="000A3618">
        <w:rPr>
          <w:rFonts w:hint="cs"/>
          <w:rtl/>
        </w:rPr>
        <w:t>یک</w:t>
      </w:r>
      <w:r w:rsidRPr="00790421">
        <w:rPr>
          <w:rFonts w:hint="cs"/>
          <w:rtl/>
        </w:rPr>
        <w:t>ه خداوند م</w:t>
      </w:r>
      <w:r w:rsidR="000A3618">
        <w:rPr>
          <w:rFonts w:hint="cs"/>
          <w:rtl/>
        </w:rPr>
        <w:t>ی</w:t>
      </w:r>
      <w:r w:rsidRPr="00790421">
        <w:rPr>
          <w:rFonts w:hint="cs"/>
          <w:rtl/>
        </w:rPr>
        <w:t>‌فرما</w:t>
      </w:r>
      <w:r w:rsidR="000A3618">
        <w:rPr>
          <w:rFonts w:hint="cs"/>
          <w:rtl/>
        </w:rPr>
        <w:t>ی</w:t>
      </w:r>
      <w:r w:rsidRPr="00790421">
        <w:rPr>
          <w:rFonts w:hint="cs"/>
          <w:rtl/>
        </w:rPr>
        <w:t>د</w:t>
      </w:r>
      <w:r w:rsidR="00A7613A">
        <w:rPr>
          <w:rFonts w:hint="cs"/>
          <w:rtl/>
        </w:rPr>
        <w:t xml:space="preserve">: </w:t>
      </w:r>
    </w:p>
    <w:p w:rsidR="007A15AE" w:rsidRPr="00790421" w:rsidRDefault="00184B3A" w:rsidP="00184B3A">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وَإِن</w:t>
      </w:r>
      <w:r>
        <w:rPr>
          <w:rFonts w:ascii="KFGQPC Uthmanic Script HAFS" w:hAnsi="KFGQPC Uthmanic Script HAFS" w:cs="KFGQPC Uthmanic Script HAFS"/>
          <w:rtl/>
        </w:rPr>
        <w:t xml:space="preserve"> طَآئِفَتَانِ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لۡمُؤۡمِنِينَ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قۡتَتَلُواْ</w:t>
      </w:r>
      <w:r>
        <w:rPr>
          <w:rFonts w:ascii="KFGQPC Uthmanic Script HAFS" w:hAnsi="KFGQPC Uthmanic Script HAFS" w:cs="KFGQPC Uthmanic Script HAFS"/>
          <w:rtl/>
        </w:rPr>
        <w:t xml:space="preserve"> فَأَصۡلِحُواْ بَيۡنَهُمَاۖ</w:t>
      </w:r>
      <w:r>
        <w:rPr>
          <w:rFonts w:ascii="Traditional Arabic" w:hAnsi="Traditional Arabic" w:cs="Traditional Arabic"/>
          <w:rtl/>
        </w:rPr>
        <w:t>﴾</w:t>
      </w:r>
      <w:r w:rsidR="00AC4F0C" w:rsidRPr="00790421">
        <w:rPr>
          <w:rFonts w:cs="B Lotus" w:hint="cs"/>
          <w:rtl/>
        </w:rPr>
        <w:t xml:space="preserve"> </w:t>
      </w:r>
      <w:r w:rsidR="00611FD2" w:rsidRPr="0080756F">
        <w:rPr>
          <w:rStyle w:val="Charc"/>
          <w:rFonts w:hint="cs"/>
          <w:rtl/>
        </w:rPr>
        <w:t>[</w:t>
      </w:r>
      <w:r w:rsidR="00AC4F0C" w:rsidRPr="0080756F">
        <w:rPr>
          <w:rStyle w:val="Charc"/>
          <w:rFonts w:hint="cs"/>
          <w:rtl/>
        </w:rPr>
        <w:t>ال</w:t>
      </w:r>
      <w:r w:rsidR="007A15AE" w:rsidRPr="0080756F">
        <w:rPr>
          <w:rStyle w:val="Charc"/>
          <w:rFonts w:hint="cs"/>
          <w:rtl/>
        </w:rPr>
        <w:t>حجرات</w:t>
      </w:r>
      <w:r w:rsidR="00A7613A" w:rsidRPr="0080756F">
        <w:rPr>
          <w:rStyle w:val="Charc"/>
          <w:rFonts w:hint="cs"/>
          <w:rtl/>
        </w:rPr>
        <w:t xml:space="preserve">: </w:t>
      </w:r>
      <w:r w:rsidR="007A15AE" w:rsidRPr="0080756F">
        <w:rPr>
          <w:rStyle w:val="Charc"/>
          <w:rFonts w:hint="cs"/>
          <w:rtl/>
        </w:rPr>
        <w:t>9</w:t>
      </w:r>
      <w:r w:rsidR="00611FD2" w:rsidRPr="0080756F">
        <w:rPr>
          <w:rStyle w:val="Charc"/>
          <w:rFonts w:hint="cs"/>
          <w:rtl/>
        </w:rPr>
        <w:t>]</w:t>
      </w:r>
      <w:r w:rsidR="00302E8C" w:rsidRPr="008D46E8">
        <w:rPr>
          <w:rStyle w:val="Charb"/>
          <w:rFonts w:hint="cs"/>
          <w:rtl/>
        </w:rPr>
        <w:t>.</w:t>
      </w:r>
    </w:p>
    <w:p w:rsidR="007A15AE" w:rsidRPr="006B4685" w:rsidRDefault="00AC4F0C" w:rsidP="006B4685">
      <w:pPr>
        <w:pStyle w:val="ab"/>
        <w:rPr>
          <w:rtl/>
        </w:rPr>
      </w:pPr>
      <w:r w:rsidRPr="006B4685">
        <w:rPr>
          <w:rFonts w:hint="cs"/>
          <w:rtl/>
        </w:rPr>
        <w:lastRenderedPageBreak/>
        <w:t>«</w:t>
      </w:r>
      <w:r w:rsidR="007A15AE" w:rsidRPr="006B4685">
        <w:rPr>
          <w:rtl/>
        </w:rPr>
        <w:t>و اگر دو طا</w:t>
      </w:r>
      <w:r w:rsidR="000A3618" w:rsidRPr="006B4685">
        <w:rPr>
          <w:rtl/>
        </w:rPr>
        <w:t>ی</w:t>
      </w:r>
      <w:r w:rsidR="007A15AE" w:rsidRPr="006B4685">
        <w:rPr>
          <w:rtl/>
        </w:rPr>
        <w:t>فه از مؤمنان با هم بجنگند م</w:t>
      </w:r>
      <w:r w:rsidR="000A3618" w:rsidRPr="006B4685">
        <w:rPr>
          <w:rtl/>
        </w:rPr>
        <w:t>ی</w:t>
      </w:r>
      <w:r w:rsidR="007A15AE" w:rsidRPr="006B4685">
        <w:rPr>
          <w:rtl/>
        </w:rPr>
        <w:t>ان آن دو را اصلاح ده</w:t>
      </w:r>
      <w:r w:rsidR="000A3618" w:rsidRPr="006B4685">
        <w:rPr>
          <w:rtl/>
        </w:rPr>
        <w:t>ی</w:t>
      </w:r>
      <w:r w:rsidR="007A15AE" w:rsidRPr="006B4685">
        <w:rPr>
          <w:rtl/>
        </w:rPr>
        <w:t>د</w:t>
      </w:r>
      <w:r w:rsidRPr="006B4685">
        <w:rPr>
          <w:rFonts w:hint="cs"/>
          <w:rtl/>
        </w:rPr>
        <w:t>»</w:t>
      </w:r>
      <w:r w:rsidR="000146F5" w:rsidRPr="006B4685">
        <w:rPr>
          <w:rFonts w:hint="cs"/>
          <w:rtl/>
        </w:rPr>
        <w:t>.</w:t>
      </w:r>
    </w:p>
    <w:p w:rsidR="007A15AE" w:rsidRPr="00790421" w:rsidRDefault="00184B3A" w:rsidP="00184B3A">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إِنَّمَا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لۡمُؤۡمِنُونَ</w:t>
      </w:r>
      <w:r>
        <w:rPr>
          <w:rFonts w:ascii="KFGQPC Uthmanic Script HAFS" w:hAnsi="KFGQPC Uthmanic Script HAFS" w:cs="KFGQPC Uthmanic Script HAFS"/>
          <w:rtl/>
        </w:rPr>
        <w:t xml:space="preserve"> إِخۡوَةٞ فَأَصۡلِحُواْ بَيۡنَ أَخَوَيۡكُمۡۚ</w:t>
      </w:r>
      <w:r>
        <w:rPr>
          <w:rFonts w:ascii="Traditional Arabic" w:hAnsi="Traditional Arabic" w:cs="Traditional Arabic"/>
          <w:rtl/>
        </w:rPr>
        <w:t>﴾</w:t>
      </w:r>
      <w:r w:rsidR="00AC4F0C" w:rsidRPr="0080756F">
        <w:rPr>
          <w:rStyle w:val="Charc"/>
          <w:rFonts w:hint="cs"/>
          <w:rtl/>
        </w:rPr>
        <w:t xml:space="preserve"> </w:t>
      </w:r>
      <w:r w:rsidR="00611FD2" w:rsidRPr="0080756F">
        <w:rPr>
          <w:rStyle w:val="Charc"/>
          <w:rFonts w:hint="cs"/>
          <w:rtl/>
        </w:rPr>
        <w:t>[</w:t>
      </w:r>
      <w:r w:rsidR="00AC4F0C" w:rsidRPr="0080756F">
        <w:rPr>
          <w:rStyle w:val="Charc"/>
          <w:rFonts w:hint="cs"/>
          <w:rtl/>
        </w:rPr>
        <w:t>ال</w:t>
      </w:r>
      <w:r w:rsidR="007A15AE" w:rsidRPr="0080756F">
        <w:rPr>
          <w:rStyle w:val="Charc"/>
          <w:rFonts w:hint="cs"/>
          <w:rtl/>
        </w:rPr>
        <w:t>حجرات</w:t>
      </w:r>
      <w:r w:rsidR="00A7613A" w:rsidRPr="0080756F">
        <w:rPr>
          <w:rStyle w:val="Charc"/>
          <w:rFonts w:hint="cs"/>
          <w:rtl/>
        </w:rPr>
        <w:t xml:space="preserve">: </w:t>
      </w:r>
      <w:r w:rsidR="007A15AE" w:rsidRPr="0080756F">
        <w:rPr>
          <w:rStyle w:val="Charc"/>
          <w:rFonts w:hint="cs"/>
          <w:rtl/>
        </w:rPr>
        <w:t>10</w:t>
      </w:r>
      <w:r w:rsidR="00611FD2" w:rsidRPr="0080756F">
        <w:rPr>
          <w:rStyle w:val="Charc"/>
          <w:rFonts w:hint="cs"/>
          <w:rtl/>
        </w:rPr>
        <w:t>]</w:t>
      </w:r>
      <w:r w:rsidR="00302E8C" w:rsidRPr="008D46E8">
        <w:rPr>
          <w:rStyle w:val="Charb"/>
          <w:rFonts w:hint="cs"/>
          <w:rtl/>
        </w:rPr>
        <w:t>.</w:t>
      </w:r>
    </w:p>
    <w:p w:rsidR="007A15AE" w:rsidRPr="006B4685" w:rsidRDefault="00AC4F0C" w:rsidP="006B4685">
      <w:pPr>
        <w:pStyle w:val="ab"/>
        <w:rPr>
          <w:rtl/>
        </w:rPr>
      </w:pPr>
      <w:r w:rsidRPr="006B4685">
        <w:rPr>
          <w:rFonts w:hint="cs"/>
          <w:rtl/>
        </w:rPr>
        <w:t>«</w:t>
      </w:r>
      <w:r w:rsidR="007A15AE" w:rsidRPr="006B4685">
        <w:rPr>
          <w:rtl/>
        </w:rPr>
        <w:t>در حق</w:t>
      </w:r>
      <w:r w:rsidR="000A3618" w:rsidRPr="006B4685">
        <w:rPr>
          <w:rtl/>
        </w:rPr>
        <w:t>ی</w:t>
      </w:r>
      <w:r w:rsidR="007A15AE" w:rsidRPr="006B4685">
        <w:rPr>
          <w:rtl/>
        </w:rPr>
        <w:t>قت مؤمنان با هم برادرند پس م</w:t>
      </w:r>
      <w:r w:rsidR="000A3618" w:rsidRPr="006B4685">
        <w:rPr>
          <w:rtl/>
        </w:rPr>
        <w:t>ی</w:t>
      </w:r>
      <w:r w:rsidR="007A15AE" w:rsidRPr="006B4685">
        <w:rPr>
          <w:rtl/>
        </w:rPr>
        <w:t>ان برادرانتان را سازش ده</w:t>
      </w:r>
      <w:r w:rsidR="000A3618" w:rsidRPr="006B4685">
        <w:rPr>
          <w:rtl/>
        </w:rPr>
        <w:t>ی</w:t>
      </w:r>
      <w:r w:rsidR="007A15AE" w:rsidRPr="006B4685">
        <w:rPr>
          <w:rtl/>
        </w:rPr>
        <w:t>د</w:t>
      </w:r>
      <w:r w:rsidRPr="006B4685">
        <w:rPr>
          <w:rFonts w:hint="cs"/>
          <w:rtl/>
        </w:rPr>
        <w:t>»</w:t>
      </w:r>
      <w:r w:rsidR="000146F5" w:rsidRPr="006B4685">
        <w:rPr>
          <w:rFonts w:hint="cs"/>
          <w:rtl/>
        </w:rPr>
        <w:t>.</w:t>
      </w:r>
      <w:r w:rsidRPr="006B4685">
        <w:rPr>
          <w:rFonts w:hint="cs"/>
          <w:rtl/>
        </w:rPr>
        <w:t xml:space="preserve"> </w:t>
      </w:r>
    </w:p>
    <w:p w:rsidR="007A15AE" w:rsidRPr="00790421" w:rsidRDefault="007A15AE" w:rsidP="006B4685">
      <w:pPr>
        <w:pStyle w:val="ab"/>
        <w:rPr>
          <w:rtl/>
        </w:rPr>
      </w:pPr>
      <w:r w:rsidRPr="00790421">
        <w:rPr>
          <w:rFonts w:hint="cs"/>
          <w:rtl/>
        </w:rPr>
        <w:t>خداوند در ب</w:t>
      </w:r>
      <w:r w:rsidR="000A3618">
        <w:rPr>
          <w:rFonts w:hint="cs"/>
          <w:rtl/>
        </w:rPr>
        <w:t>ی</w:t>
      </w:r>
      <w:r w:rsidRPr="00790421">
        <w:rPr>
          <w:rFonts w:hint="cs"/>
          <w:rtl/>
        </w:rPr>
        <w:t>ن مسلمانان</w:t>
      </w:r>
      <w:r w:rsidR="000A3618">
        <w:rPr>
          <w:rFonts w:hint="cs"/>
          <w:rtl/>
        </w:rPr>
        <w:t>ی</w:t>
      </w:r>
      <w:r w:rsidRPr="00790421">
        <w:rPr>
          <w:rFonts w:hint="cs"/>
          <w:rtl/>
        </w:rPr>
        <w:t xml:space="preserve"> </w:t>
      </w:r>
      <w:r w:rsidR="000A3618">
        <w:rPr>
          <w:rFonts w:hint="cs"/>
          <w:rtl/>
        </w:rPr>
        <w:t>ک</w:t>
      </w:r>
      <w:r w:rsidRPr="00790421">
        <w:rPr>
          <w:rFonts w:hint="cs"/>
          <w:rtl/>
        </w:rPr>
        <w:t>ه با همد</w:t>
      </w:r>
      <w:r w:rsidR="000A3618">
        <w:rPr>
          <w:rFonts w:hint="cs"/>
          <w:rtl/>
        </w:rPr>
        <w:t>ی</w:t>
      </w:r>
      <w:r w:rsidRPr="00790421">
        <w:rPr>
          <w:rFonts w:hint="cs"/>
          <w:rtl/>
        </w:rPr>
        <w:t>گر قتال م</w:t>
      </w:r>
      <w:r w:rsidR="000A3618">
        <w:rPr>
          <w:rFonts w:hint="cs"/>
          <w:rtl/>
        </w:rPr>
        <w:t>ی</w:t>
      </w:r>
      <w:r w:rsidRPr="00790421">
        <w:rPr>
          <w:rFonts w:hint="cs"/>
          <w:rtl/>
        </w:rPr>
        <w:softHyphen/>
      </w:r>
      <w:r w:rsidR="000A3618">
        <w:rPr>
          <w:rFonts w:hint="cs"/>
          <w:rtl/>
        </w:rPr>
        <w:t>ک</w:t>
      </w:r>
      <w:r w:rsidRPr="00790421">
        <w:rPr>
          <w:rFonts w:hint="cs"/>
          <w:rtl/>
        </w:rPr>
        <w:t>نند، قائل به «برادر</w:t>
      </w:r>
      <w:r w:rsidR="000A3618">
        <w:rPr>
          <w:rFonts w:hint="cs"/>
          <w:rtl/>
        </w:rPr>
        <w:t>ی</w:t>
      </w:r>
      <w:r w:rsidRPr="00790421">
        <w:rPr>
          <w:rFonts w:hint="cs"/>
          <w:rtl/>
        </w:rPr>
        <w:t xml:space="preserve"> ا</w:t>
      </w:r>
      <w:r w:rsidR="000A3618">
        <w:rPr>
          <w:rFonts w:hint="cs"/>
          <w:rtl/>
        </w:rPr>
        <w:t>ی</w:t>
      </w:r>
      <w:r w:rsidRPr="00790421">
        <w:rPr>
          <w:rFonts w:hint="cs"/>
          <w:rtl/>
        </w:rPr>
        <w:t>مان</w:t>
      </w:r>
      <w:r w:rsidR="000A3618">
        <w:rPr>
          <w:rFonts w:hint="cs"/>
          <w:rtl/>
        </w:rPr>
        <w:t>ی</w:t>
      </w:r>
      <w:r w:rsidRPr="00790421">
        <w:rPr>
          <w:rFonts w:hint="cs"/>
          <w:rtl/>
        </w:rPr>
        <w:t>» م</w:t>
      </w:r>
      <w:r w:rsidR="000A3618">
        <w:rPr>
          <w:rFonts w:hint="cs"/>
          <w:rtl/>
        </w:rPr>
        <w:t>ی</w:t>
      </w:r>
      <w:r w:rsidRPr="00790421">
        <w:rPr>
          <w:rFonts w:hint="cs"/>
          <w:rtl/>
        </w:rPr>
        <w:softHyphen/>
        <w:t>باشد. پس بد</w:t>
      </w:r>
      <w:r w:rsidR="000A3618">
        <w:rPr>
          <w:rFonts w:hint="cs"/>
          <w:rtl/>
        </w:rPr>
        <w:t>ی</w:t>
      </w:r>
      <w:r w:rsidRPr="00790421">
        <w:rPr>
          <w:rFonts w:hint="cs"/>
          <w:rtl/>
        </w:rPr>
        <w:t>ه</w:t>
      </w:r>
      <w:r w:rsidR="000A3618">
        <w:rPr>
          <w:rFonts w:hint="cs"/>
          <w:rtl/>
        </w:rPr>
        <w:t>ی</w:t>
      </w:r>
      <w:r w:rsidRPr="00790421">
        <w:rPr>
          <w:rFonts w:hint="cs"/>
          <w:rtl/>
        </w:rPr>
        <w:t xml:space="preserve"> است </w:t>
      </w:r>
      <w:r w:rsidR="000A3618">
        <w:rPr>
          <w:rFonts w:hint="cs"/>
          <w:rtl/>
        </w:rPr>
        <w:t>ک</w:t>
      </w:r>
      <w:r w:rsidRPr="00790421">
        <w:rPr>
          <w:rFonts w:hint="cs"/>
          <w:rtl/>
        </w:rPr>
        <w:t>ه</w:t>
      </w:r>
      <w:r w:rsidR="00A7613A">
        <w:rPr>
          <w:rFonts w:hint="cs"/>
          <w:rtl/>
        </w:rPr>
        <w:t xml:space="preserve"> </w:t>
      </w:r>
      <w:r w:rsidRPr="00790421">
        <w:rPr>
          <w:rFonts w:hint="cs"/>
          <w:rtl/>
        </w:rPr>
        <w:t>اصل ا</w:t>
      </w:r>
      <w:r w:rsidR="000A3618">
        <w:rPr>
          <w:rFonts w:hint="cs"/>
          <w:rtl/>
        </w:rPr>
        <w:t>ی</w:t>
      </w:r>
      <w:r w:rsidRPr="00790421">
        <w:rPr>
          <w:rFonts w:hint="cs"/>
          <w:rtl/>
        </w:rPr>
        <w:t>مان را از</w:t>
      </w:r>
      <w:r w:rsidR="00A2048D" w:rsidRPr="00790421">
        <w:rPr>
          <w:rFonts w:hint="cs"/>
          <w:rtl/>
        </w:rPr>
        <w:t xml:space="preserve"> آن‌ها </w:t>
      </w:r>
      <w:r w:rsidRPr="00790421">
        <w:rPr>
          <w:rFonts w:hint="cs"/>
          <w:rtl/>
        </w:rPr>
        <w:t>نف</w:t>
      </w:r>
      <w:r w:rsidR="000A3618">
        <w:rPr>
          <w:rFonts w:hint="cs"/>
          <w:rtl/>
        </w:rPr>
        <w:t>ی</w:t>
      </w:r>
      <w:r w:rsidRPr="00790421">
        <w:rPr>
          <w:rFonts w:hint="cs"/>
          <w:rtl/>
        </w:rPr>
        <w:t xml:space="preserve"> ننموده است.</w:t>
      </w:r>
    </w:p>
    <w:p w:rsidR="007A15AE" w:rsidRDefault="007A15AE" w:rsidP="006B4685">
      <w:pPr>
        <w:pStyle w:val="ab"/>
        <w:rPr>
          <w:rtl/>
        </w:rPr>
      </w:pPr>
      <w:r w:rsidRPr="00790421">
        <w:rPr>
          <w:rFonts w:hint="cs"/>
          <w:rtl/>
        </w:rPr>
        <w:t>در آ</w:t>
      </w:r>
      <w:r w:rsidR="000A3618">
        <w:rPr>
          <w:rFonts w:hint="cs"/>
          <w:rtl/>
        </w:rPr>
        <w:t>ی</w:t>
      </w:r>
      <w:r w:rsidRPr="00790421">
        <w:rPr>
          <w:rFonts w:hint="cs"/>
          <w:rtl/>
        </w:rPr>
        <w:t>ه‌</w:t>
      </w:r>
      <w:r w:rsidR="000A3618">
        <w:rPr>
          <w:rFonts w:hint="cs"/>
          <w:rtl/>
        </w:rPr>
        <w:t>ی</w:t>
      </w:r>
      <w:r w:rsidRPr="00790421">
        <w:rPr>
          <w:rFonts w:hint="cs"/>
          <w:rtl/>
        </w:rPr>
        <w:t xml:space="preserve"> قصاص ن</w:t>
      </w:r>
      <w:r w:rsidR="000A3618">
        <w:rPr>
          <w:rFonts w:hint="cs"/>
          <w:rtl/>
        </w:rPr>
        <w:t>ی</w:t>
      </w:r>
      <w:r w:rsidRPr="00790421">
        <w:rPr>
          <w:rFonts w:hint="cs"/>
          <w:rtl/>
        </w:rPr>
        <w:t>ز خداوند م</w:t>
      </w:r>
      <w:r w:rsidR="000A3618">
        <w:rPr>
          <w:rFonts w:hint="cs"/>
          <w:rtl/>
        </w:rPr>
        <w:t>ی</w:t>
      </w:r>
      <w:r w:rsidRPr="00790421">
        <w:rPr>
          <w:rFonts w:hint="cs"/>
          <w:rtl/>
        </w:rPr>
        <w:t>‌فرما</w:t>
      </w:r>
      <w:r w:rsidR="000A3618">
        <w:rPr>
          <w:rFonts w:hint="cs"/>
          <w:rtl/>
        </w:rPr>
        <w:t>ی</w:t>
      </w:r>
      <w:r w:rsidRPr="00790421">
        <w:rPr>
          <w:rFonts w:hint="cs"/>
          <w:rtl/>
        </w:rPr>
        <w:t>د</w:t>
      </w:r>
      <w:r w:rsidR="00A7613A">
        <w:rPr>
          <w:rFonts w:hint="cs"/>
          <w:rtl/>
        </w:rPr>
        <w:t xml:space="preserve">: </w:t>
      </w:r>
    </w:p>
    <w:p w:rsidR="007A15AE" w:rsidRPr="00790421" w:rsidRDefault="00184B3A" w:rsidP="00184B3A">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فَمَنۡ عُفِيَ 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مِنۡ أَخِيهِ شَيۡءٞ 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تِّبَاعُۢ</w:t>
      </w:r>
      <w:r>
        <w:rPr>
          <w:rFonts w:ascii="KFGQPC Uthmanic Script HAFS" w:hAnsi="KFGQPC Uthmanic Script HAFS" w:cs="KFGQPC Uthmanic Script HAFS"/>
          <w:rtl/>
        </w:rPr>
        <w:t xml:space="preserve">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لۡمَعۡرُوفِ</w:t>
      </w:r>
      <w:r>
        <w:rPr>
          <w:rFonts w:ascii="KFGQPC Uthmanic Script HAFS" w:hAnsi="KFGQPC Uthmanic Script HAFS" w:cs="KFGQPC Uthmanic Script HAFS"/>
          <w:rtl/>
        </w:rPr>
        <w:t xml:space="preserve"> وَأَدَآءٌ إِلَيۡهِ بِإِحۡسَٰنٖۗ</w:t>
      </w:r>
      <w:r>
        <w:rPr>
          <w:rFonts w:ascii="Traditional Arabic" w:hAnsi="Traditional Arabic" w:cs="Traditional Arabic"/>
          <w:rtl/>
        </w:rPr>
        <w:t>﴾</w:t>
      </w:r>
      <w:r w:rsidR="00AC4F0C" w:rsidRPr="00790421">
        <w:rPr>
          <w:rFonts w:cs="B Lotus" w:hint="cs"/>
          <w:rtl/>
        </w:rPr>
        <w:t xml:space="preserve"> </w:t>
      </w:r>
      <w:r w:rsidR="00611FD2" w:rsidRPr="0080756F">
        <w:rPr>
          <w:rStyle w:val="Charc"/>
          <w:rFonts w:hint="cs"/>
          <w:rtl/>
        </w:rPr>
        <w:t>[</w:t>
      </w:r>
      <w:r w:rsidR="00AC4F0C" w:rsidRPr="0080756F">
        <w:rPr>
          <w:rStyle w:val="Charc"/>
          <w:rFonts w:hint="cs"/>
          <w:rtl/>
        </w:rPr>
        <w:t>البقرة</w:t>
      </w:r>
      <w:r w:rsidR="00A7613A" w:rsidRPr="0080756F">
        <w:rPr>
          <w:rStyle w:val="Charc"/>
          <w:rFonts w:hint="cs"/>
          <w:rtl/>
        </w:rPr>
        <w:t xml:space="preserve">: </w:t>
      </w:r>
      <w:r w:rsidR="007A15AE" w:rsidRPr="0080756F">
        <w:rPr>
          <w:rStyle w:val="Charc"/>
          <w:rFonts w:hint="cs"/>
          <w:rtl/>
        </w:rPr>
        <w:t>178</w:t>
      </w:r>
      <w:r w:rsidR="00611FD2" w:rsidRPr="0080756F">
        <w:rPr>
          <w:rStyle w:val="Charc"/>
          <w:rFonts w:hint="cs"/>
          <w:rtl/>
        </w:rPr>
        <w:t>]</w:t>
      </w:r>
      <w:r w:rsidR="00302E8C" w:rsidRPr="008D46E8">
        <w:rPr>
          <w:rStyle w:val="Charb"/>
          <w:rFonts w:hint="cs"/>
          <w:rtl/>
        </w:rPr>
        <w:t>.</w:t>
      </w:r>
    </w:p>
    <w:p w:rsidR="007A15AE" w:rsidRPr="006B4685" w:rsidRDefault="00AC4F0C" w:rsidP="006B4685">
      <w:pPr>
        <w:pStyle w:val="ab"/>
        <w:rPr>
          <w:rtl/>
        </w:rPr>
      </w:pPr>
      <w:r w:rsidRPr="006B4685">
        <w:rPr>
          <w:rFonts w:hint="cs"/>
          <w:rtl/>
        </w:rPr>
        <w:t>«</w:t>
      </w:r>
      <w:r w:rsidR="007A15AE" w:rsidRPr="006B4685">
        <w:rPr>
          <w:rtl/>
        </w:rPr>
        <w:t xml:space="preserve">هر </w:t>
      </w:r>
      <w:r w:rsidR="000A3618" w:rsidRPr="006B4685">
        <w:rPr>
          <w:rtl/>
        </w:rPr>
        <w:t>ک</w:t>
      </w:r>
      <w:r w:rsidR="007A15AE" w:rsidRPr="006B4685">
        <w:rPr>
          <w:rtl/>
        </w:rPr>
        <w:t xml:space="preserve">س </w:t>
      </w:r>
      <w:r w:rsidR="000A3618" w:rsidRPr="006B4685">
        <w:rPr>
          <w:rtl/>
        </w:rPr>
        <w:t>ک</w:t>
      </w:r>
      <w:r w:rsidR="007A15AE" w:rsidRPr="006B4685">
        <w:rPr>
          <w:rtl/>
        </w:rPr>
        <w:t>ه از جانب برادر [د</w:t>
      </w:r>
      <w:r w:rsidR="000A3618" w:rsidRPr="006B4685">
        <w:rPr>
          <w:rtl/>
        </w:rPr>
        <w:t>ی</w:t>
      </w:r>
      <w:r w:rsidR="007A15AE" w:rsidRPr="006B4685">
        <w:rPr>
          <w:rtl/>
        </w:rPr>
        <w:t>نى]اش [</w:t>
      </w:r>
      <w:r w:rsidR="000A3618" w:rsidRPr="006B4685">
        <w:rPr>
          <w:rtl/>
        </w:rPr>
        <w:t>ی</w:t>
      </w:r>
      <w:r w:rsidR="007A15AE" w:rsidRPr="006B4685">
        <w:rPr>
          <w:rtl/>
        </w:rPr>
        <w:t>عنى ولى مقتول] چ</w:t>
      </w:r>
      <w:r w:rsidR="000A3618" w:rsidRPr="006B4685">
        <w:rPr>
          <w:rtl/>
        </w:rPr>
        <w:t>ی</w:t>
      </w:r>
      <w:r w:rsidR="007A15AE" w:rsidRPr="006B4685">
        <w:rPr>
          <w:rtl/>
        </w:rPr>
        <w:t>زى [از حق قصاص] به او گذشت</w:t>
      </w:r>
      <w:r w:rsidR="007A15AE" w:rsidRPr="006B4685">
        <w:rPr>
          <w:rFonts w:hint="cs"/>
          <w:rtl/>
        </w:rPr>
        <w:t xml:space="preserve"> ش</w:t>
      </w:r>
      <w:r w:rsidR="007A15AE" w:rsidRPr="006B4685">
        <w:rPr>
          <w:rtl/>
        </w:rPr>
        <w:t>ود [با</w:t>
      </w:r>
      <w:r w:rsidR="000A3618" w:rsidRPr="006B4685">
        <w:rPr>
          <w:rtl/>
        </w:rPr>
        <w:t>ی</w:t>
      </w:r>
      <w:r w:rsidR="007A15AE" w:rsidRPr="006B4685">
        <w:rPr>
          <w:rtl/>
        </w:rPr>
        <w:t>د از گذشت ولى مقتول] به طور پسند</w:t>
      </w:r>
      <w:r w:rsidR="000A3618" w:rsidRPr="006B4685">
        <w:rPr>
          <w:rtl/>
        </w:rPr>
        <w:t>ی</w:t>
      </w:r>
      <w:r w:rsidR="007A15AE" w:rsidRPr="006B4685">
        <w:rPr>
          <w:rtl/>
        </w:rPr>
        <w:t>ده پ</w:t>
      </w:r>
      <w:r w:rsidR="000A3618" w:rsidRPr="006B4685">
        <w:rPr>
          <w:rtl/>
        </w:rPr>
        <w:t>ی</w:t>
      </w:r>
      <w:r w:rsidR="007A15AE" w:rsidRPr="006B4685">
        <w:rPr>
          <w:rtl/>
        </w:rPr>
        <w:t xml:space="preserve">روى </w:t>
      </w:r>
      <w:r w:rsidR="000A3618" w:rsidRPr="006B4685">
        <w:rPr>
          <w:rtl/>
        </w:rPr>
        <w:t>ک</w:t>
      </w:r>
      <w:r w:rsidR="007A15AE" w:rsidRPr="006B4685">
        <w:rPr>
          <w:rtl/>
        </w:rPr>
        <w:t>ند و با [رعا</w:t>
      </w:r>
      <w:r w:rsidR="000A3618" w:rsidRPr="006B4685">
        <w:rPr>
          <w:rtl/>
        </w:rPr>
        <w:t>ی</w:t>
      </w:r>
      <w:r w:rsidR="007A15AE" w:rsidRPr="006B4685">
        <w:rPr>
          <w:rtl/>
        </w:rPr>
        <w:t>ت] احسان [خونبها را] به او بپردازد</w:t>
      </w:r>
      <w:r w:rsidRPr="006B4685">
        <w:rPr>
          <w:rFonts w:hint="cs"/>
          <w:rtl/>
        </w:rPr>
        <w:t>»</w:t>
      </w:r>
      <w:r w:rsidR="000146F5" w:rsidRPr="006B4685">
        <w:rPr>
          <w:rFonts w:hint="cs"/>
          <w:rtl/>
        </w:rPr>
        <w:t>.</w:t>
      </w:r>
    </w:p>
    <w:p w:rsidR="007A15AE" w:rsidRPr="00790421" w:rsidRDefault="007A15AE" w:rsidP="006B4685">
      <w:pPr>
        <w:pStyle w:val="ab"/>
        <w:rPr>
          <w:rtl/>
        </w:rPr>
      </w:pPr>
      <w:r w:rsidRPr="00790421">
        <w:rPr>
          <w:rFonts w:hint="cs"/>
          <w:rtl/>
        </w:rPr>
        <w:t>در ا</w:t>
      </w:r>
      <w:r w:rsidR="000A3618">
        <w:rPr>
          <w:rFonts w:hint="cs"/>
          <w:rtl/>
        </w:rPr>
        <w:t>ی</w:t>
      </w:r>
      <w:r w:rsidRPr="00790421">
        <w:rPr>
          <w:rFonts w:hint="cs"/>
          <w:rtl/>
        </w:rPr>
        <w:t>ن آ</w:t>
      </w:r>
      <w:r w:rsidR="000A3618">
        <w:rPr>
          <w:rFonts w:hint="cs"/>
          <w:rtl/>
        </w:rPr>
        <w:t>ی</w:t>
      </w:r>
      <w:r w:rsidRPr="00790421">
        <w:rPr>
          <w:rFonts w:hint="cs"/>
          <w:rtl/>
        </w:rPr>
        <w:t>ه ن</w:t>
      </w:r>
      <w:r w:rsidR="000A3618">
        <w:rPr>
          <w:rFonts w:hint="cs"/>
          <w:rtl/>
        </w:rPr>
        <w:t>ی</w:t>
      </w:r>
      <w:r w:rsidRPr="00790421">
        <w:rPr>
          <w:rFonts w:hint="cs"/>
          <w:rtl/>
        </w:rPr>
        <w:t>ز اخوت اسلام</w:t>
      </w:r>
      <w:r w:rsidR="000A3618">
        <w:rPr>
          <w:rFonts w:hint="cs"/>
          <w:rtl/>
        </w:rPr>
        <w:t>ی</w:t>
      </w:r>
      <w:r w:rsidRPr="00790421">
        <w:rPr>
          <w:rFonts w:hint="cs"/>
          <w:rtl/>
        </w:rPr>
        <w:t xml:space="preserve"> برا</w:t>
      </w:r>
      <w:r w:rsidR="000A3618">
        <w:rPr>
          <w:rFonts w:hint="cs"/>
          <w:rtl/>
        </w:rPr>
        <w:t>ی</w:t>
      </w:r>
      <w:r w:rsidRPr="00790421">
        <w:rPr>
          <w:rFonts w:hint="cs"/>
          <w:rtl/>
        </w:rPr>
        <w:t xml:space="preserve"> قاتل و خانواده مقتول ثابت شده</w:t>
      </w:r>
      <w:r w:rsidRPr="00790421">
        <w:rPr>
          <w:rtl/>
        </w:rPr>
        <w:softHyphen/>
      </w:r>
      <w:r w:rsidRPr="00790421">
        <w:rPr>
          <w:rFonts w:hint="cs"/>
          <w:rtl/>
        </w:rPr>
        <w:t xml:space="preserve">است. </w:t>
      </w:r>
    </w:p>
    <w:p w:rsidR="000B0320" w:rsidRPr="00E94274" w:rsidRDefault="007A15AE" w:rsidP="006B4685">
      <w:pPr>
        <w:pStyle w:val="ab"/>
        <w:rPr>
          <w:rFonts w:cs="Traditional Arabic"/>
          <w:rtl/>
        </w:rPr>
      </w:pPr>
      <w:r w:rsidRPr="006B4685">
        <w:rPr>
          <w:rFonts w:hint="cs"/>
          <w:rtl/>
        </w:rPr>
        <w:t>همچن</w:t>
      </w:r>
      <w:r w:rsidR="000A3618" w:rsidRPr="006B4685">
        <w:rPr>
          <w:rFonts w:hint="cs"/>
          <w:rtl/>
        </w:rPr>
        <w:t>ی</w:t>
      </w:r>
      <w:r w:rsidRPr="006B4685">
        <w:rPr>
          <w:rFonts w:hint="cs"/>
          <w:rtl/>
        </w:rPr>
        <w:t>ن پ</w:t>
      </w:r>
      <w:r w:rsidR="000A3618" w:rsidRPr="006B4685">
        <w:rPr>
          <w:rFonts w:hint="cs"/>
          <w:rtl/>
        </w:rPr>
        <w:t>ی</w:t>
      </w:r>
      <w:r w:rsidRPr="006B4685">
        <w:rPr>
          <w:rFonts w:hint="cs"/>
          <w:rtl/>
        </w:rPr>
        <w:t>امبر</w:t>
      </w:r>
      <w:r w:rsidR="00EB215B" w:rsidRPr="00EB215B">
        <w:rPr>
          <w:rFonts w:ascii="AGA Arabesque" w:hAnsi="AGA Arabesque" w:cs="CTraditional Arabic" w:hint="cs"/>
          <w:b/>
          <w:rtl/>
        </w:rPr>
        <w:t xml:space="preserve"> ج</w:t>
      </w:r>
      <w:r w:rsidR="007642F8" w:rsidRPr="006B4685">
        <w:rPr>
          <w:rFonts w:hint="cs"/>
          <w:rtl/>
        </w:rPr>
        <w:t xml:space="preserve"> </w:t>
      </w:r>
      <w:r w:rsidRPr="006B4685">
        <w:rPr>
          <w:rFonts w:hint="cs"/>
          <w:rtl/>
        </w:rPr>
        <w:t>م</w:t>
      </w:r>
      <w:r w:rsidR="000A3618" w:rsidRPr="006B4685">
        <w:rPr>
          <w:rFonts w:hint="cs"/>
          <w:rtl/>
        </w:rPr>
        <w:t>ی</w:t>
      </w:r>
      <w:r w:rsidRPr="006B4685">
        <w:rPr>
          <w:rFonts w:hint="cs"/>
          <w:rtl/>
        </w:rPr>
        <w:t>‌فرما</w:t>
      </w:r>
      <w:r w:rsidR="000A3618" w:rsidRPr="006B4685">
        <w:rPr>
          <w:rFonts w:hint="cs"/>
          <w:rtl/>
        </w:rPr>
        <w:t>ی</w:t>
      </w:r>
      <w:r w:rsidRPr="006B4685">
        <w:rPr>
          <w:rFonts w:hint="cs"/>
          <w:rtl/>
        </w:rPr>
        <w:t>د</w:t>
      </w:r>
      <w:r w:rsidR="00A7613A" w:rsidRPr="006B4685">
        <w:rPr>
          <w:rtl/>
        </w:rPr>
        <w:t xml:space="preserve">: </w:t>
      </w:r>
    </w:p>
    <w:p w:rsidR="007A15AE" w:rsidRPr="00E94274" w:rsidRDefault="007A15AE" w:rsidP="00E94274">
      <w:pPr>
        <w:pStyle w:val="a2"/>
        <w:rPr>
          <w:rFonts w:cs="B Lotus"/>
          <w:rtl/>
        </w:rPr>
      </w:pPr>
      <w:r w:rsidRPr="00E94274">
        <w:rPr>
          <w:rFonts w:hint="cs"/>
          <w:rtl/>
        </w:rPr>
        <w:t>«لا يزني الزاني حي</w:t>
      </w:r>
      <w:r w:rsidR="00AC4F0C" w:rsidRPr="00E94274">
        <w:rPr>
          <w:rFonts w:hint="cs"/>
          <w:rtl/>
        </w:rPr>
        <w:t>ن يزني</w:t>
      </w:r>
      <w:r w:rsidR="00164C38" w:rsidRPr="00164C38">
        <w:rPr>
          <w:rFonts w:hint="cs"/>
          <w:rtl/>
        </w:rPr>
        <w:t xml:space="preserve"> و</w:t>
      </w:r>
      <w:r w:rsidR="00AC4F0C" w:rsidRPr="00E94274">
        <w:rPr>
          <w:rFonts w:hint="cs"/>
          <w:rtl/>
        </w:rPr>
        <w:t>هو مؤمن، ولا يسرق حين ي</w:t>
      </w:r>
      <w:r w:rsidRPr="00E94274">
        <w:rPr>
          <w:rFonts w:hint="cs"/>
          <w:rtl/>
        </w:rPr>
        <w:t>سرق</w:t>
      </w:r>
      <w:r w:rsidR="00164C38" w:rsidRPr="00164C38">
        <w:rPr>
          <w:rFonts w:hint="cs"/>
          <w:rtl/>
        </w:rPr>
        <w:t xml:space="preserve"> و</w:t>
      </w:r>
      <w:r w:rsidRPr="00E94274">
        <w:rPr>
          <w:rFonts w:hint="cs"/>
          <w:rtl/>
        </w:rPr>
        <w:t>هو مؤمن، ولا يشرب الخمر حين يشربها</w:t>
      </w:r>
      <w:r w:rsidR="00164C38" w:rsidRPr="00164C38">
        <w:rPr>
          <w:rFonts w:hint="cs"/>
          <w:rtl/>
        </w:rPr>
        <w:t xml:space="preserve"> و</w:t>
      </w:r>
      <w:r w:rsidRPr="00E94274">
        <w:rPr>
          <w:rFonts w:hint="cs"/>
          <w:rtl/>
        </w:rPr>
        <w:t>هو مؤمن»</w:t>
      </w:r>
      <w:r w:rsidR="004277A2" w:rsidRPr="006B4685">
        <w:rPr>
          <w:rStyle w:val="Charb"/>
          <w:vertAlign w:val="superscript"/>
          <w:rtl/>
        </w:rPr>
        <w:footnoteReference w:id="339"/>
      </w:r>
      <w:r w:rsidR="00E2446D" w:rsidRPr="006B4685">
        <w:rPr>
          <w:rStyle w:val="Charb"/>
          <w:rFonts w:hint="cs"/>
          <w:rtl/>
        </w:rPr>
        <w:t>.</w:t>
      </w:r>
      <w:r w:rsidR="00AC4F0C" w:rsidRPr="006B4685">
        <w:rPr>
          <w:rStyle w:val="Charb"/>
          <w:rFonts w:hint="cs"/>
          <w:rtl/>
        </w:rPr>
        <w:t xml:space="preserve"> </w:t>
      </w:r>
      <w:r w:rsidRPr="006B4685">
        <w:rPr>
          <w:rStyle w:val="Charb"/>
          <w:rFonts w:hint="cs"/>
          <w:rtl/>
        </w:rPr>
        <w:t>«زنا</w:t>
      </w:r>
      <w:r w:rsidR="000A3618" w:rsidRPr="006B4685">
        <w:rPr>
          <w:rStyle w:val="Charb"/>
          <w:rFonts w:hint="cs"/>
          <w:rtl/>
        </w:rPr>
        <w:t>ک</w:t>
      </w:r>
      <w:r w:rsidRPr="006B4685">
        <w:rPr>
          <w:rStyle w:val="Charb"/>
          <w:rFonts w:hint="cs"/>
          <w:rtl/>
        </w:rPr>
        <w:t>ار در ح</w:t>
      </w:r>
      <w:r w:rsidR="000A3618" w:rsidRPr="006B4685">
        <w:rPr>
          <w:rStyle w:val="Charb"/>
          <w:rFonts w:hint="cs"/>
          <w:rtl/>
        </w:rPr>
        <w:t>ی</w:t>
      </w:r>
      <w:r w:rsidRPr="006B4685">
        <w:rPr>
          <w:rStyle w:val="Charb"/>
          <w:rFonts w:hint="cs"/>
          <w:rtl/>
        </w:rPr>
        <w:t>ن ارت</w:t>
      </w:r>
      <w:r w:rsidR="000A3618" w:rsidRPr="006B4685">
        <w:rPr>
          <w:rStyle w:val="Charb"/>
          <w:rFonts w:hint="cs"/>
          <w:rtl/>
        </w:rPr>
        <w:t>ک</w:t>
      </w:r>
      <w:r w:rsidRPr="006B4685">
        <w:rPr>
          <w:rStyle w:val="Charb"/>
          <w:rFonts w:hint="cs"/>
          <w:rtl/>
        </w:rPr>
        <w:t>اب زنا و سارق در ح</w:t>
      </w:r>
      <w:r w:rsidR="000A3618" w:rsidRPr="006B4685">
        <w:rPr>
          <w:rStyle w:val="Charb"/>
          <w:rFonts w:hint="cs"/>
          <w:rtl/>
        </w:rPr>
        <w:t>ی</w:t>
      </w:r>
      <w:r w:rsidRPr="006B4685">
        <w:rPr>
          <w:rStyle w:val="Charb"/>
          <w:rFonts w:hint="cs"/>
          <w:rtl/>
        </w:rPr>
        <w:t>ن سرقت و شراب‌خوار در ح</w:t>
      </w:r>
      <w:r w:rsidR="000A3618" w:rsidRPr="006B4685">
        <w:rPr>
          <w:rStyle w:val="Charb"/>
          <w:rFonts w:hint="cs"/>
          <w:rtl/>
        </w:rPr>
        <w:t>ی</w:t>
      </w:r>
      <w:r w:rsidRPr="006B4685">
        <w:rPr>
          <w:rStyle w:val="Charb"/>
          <w:rFonts w:hint="cs"/>
          <w:rtl/>
        </w:rPr>
        <w:t>ن شرب خمر مؤمن ن</w:t>
      </w:r>
      <w:r w:rsidR="000A3618" w:rsidRPr="006B4685">
        <w:rPr>
          <w:rStyle w:val="Charb"/>
          <w:rFonts w:hint="cs"/>
          <w:rtl/>
        </w:rPr>
        <w:t>ی</w:t>
      </w:r>
      <w:r w:rsidRPr="006B4685">
        <w:rPr>
          <w:rStyle w:val="Charb"/>
          <w:rFonts w:hint="cs"/>
          <w:rtl/>
        </w:rPr>
        <w:t>ستند».</w:t>
      </w:r>
    </w:p>
    <w:p w:rsidR="007A15AE" w:rsidRPr="00790421" w:rsidRDefault="007A15AE" w:rsidP="006B4685">
      <w:pPr>
        <w:pStyle w:val="ab"/>
      </w:pPr>
      <w:r w:rsidRPr="00790421">
        <w:rPr>
          <w:rFonts w:hint="cs"/>
          <w:rtl/>
        </w:rPr>
        <w:t xml:space="preserve">و در حدیث </w:t>
      </w:r>
      <w:r w:rsidRPr="006B4685">
        <w:rPr>
          <w:rFonts w:hint="cs"/>
          <w:rtl/>
        </w:rPr>
        <w:t>ابوذر</w:t>
      </w:r>
      <w:r w:rsidRPr="006B4685">
        <w:rPr>
          <w:vertAlign w:val="superscript"/>
          <w:rtl/>
        </w:rPr>
        <w:footnoteReference w:id="340"/>
      </w:r>
      <w:r w:rsidR="00AC4F0C" w:rsidRPr="006B4685">
        <w:rPr>
          <w:rFonts w:hint="cs"/>
          <w:rtl/>
        </w:rPr>
        <w:t xml:space="preserve"> </w:t>
      </w:r>
      <w:r w:rsidRPr="006B4685">
        <w:rPr>
          <w:rFonts w:hint="cs"/>
          <w:rtl/>
        </w:rPr>
        <w:t>آمده</w:t>
      </w:r>
      <w:r w:rsidRPr="00790421">
        <w:rPr>
          <w:rFonts w:hint="cs"/>
          <w:rtl/>
        </w:rPr>
        <w:t xml:space="preserve"> که پیامبر</w:t>
      </w:r>
      <w:r w:rsidR="00EB215B" w:rsidRPr="00EB215B">
        <w:rPr>
          <w:rFonts w:ascii="AGA Arabesque" w:hAnsi="AGA Arabesque" w:cs="CTraditional Arabic" w:hint="cs"/>
          <w:rtl/>
        </w:rPr>
        <w:t xml:space="preserve"> ج</w:t>
      </w:r>
      <w:r w:rsidR="007642F8" w:rsidRPr="007642F8">
        <w:rPr>
          <w:rFonts w:ascii="AGA Arabesque" w:hAnsi="AGA Arabesque" w:hint="cs"/>
          <w:rtl/>
        </w:rPr>
        <w:t xml:space="preserve"> </w:t>
      </w:r>
      <w:r w:rsidRPr="00790421">
        <w:rPr>
          <w:rFonts w:hint="cs"/>
          <w:rtl/>
        </w:rPr>
        <w:t>فرمود</w:t>
      </w:r>
      <w:r w:rsidR="00A7613A">
        <w:rPr>
          <w:rFonts w:hint="cs"/>
          <w:rtl/>
        </w:rPr>
        <w:t xml:space="preserve">: </w:t>
      </w:r>
    </w:p>
    <w:p w:rsidR="007A15AE" w:rsidRPr="00E94274" w:rsidRDefault="007A15AE" w:rsidP="00DA2729">
      <w:pPr>
        <w:ind w:firstLine="284"/>
        <w:jc w:val="both"/>
        <w:rPr>
          <w:rStyle w:val="Char1"/>
          <w:rtl/>
        </w:rPr>
      </w:pPr>
      <w:r w:rsidRPr="006B4685">
        <w:rPr>
          <w:rStyle w:val="Char1"/>
          <w:rFonts w:hint="cs"/>
          <w:rtl/>
        </w:rPr>
        <w:t>«ما من عبد قال لا إله إلا الله ثم مات علی ذلك إلا دخل الجنة</w:t>
      </w:r>
      <w:r w:rsidR="006B4685" w:rsidRPr="006B4685">
        <w:rPr>
          <w:rStyle w:val="Char1"/>
          <w:rtl/>
        </w:rPr>
        <w:t>»</w:t>
      </w:r>
      <w:r w:rsidR="00A74621" w:rsidRPr="006B4685">
        <w:rPr>
          <w:rStyle w:val="Chara"/>
          <w:rFonts w:hint="cs"/>
          <w:rtl/>
        </w:rPr>
        <w:t>.</w:t>
      </w:r>
      <w:r w:rsidRPr="006B4685">
        <w:rPr>
          <w:rStyle w:val="Chara"/>
          <w:rFonts w:hint="cs"/>
          <w:rtl/>
        </w:rPr>
        <w:t xml:space="preserve"> قلت</w:t>
      </w:r>
      <w:r w:rsidR="00A74621" w:rsidRPr="006B4685">
        <w:rPr>
          <w:rStyle w:val="Chara"/>
          <w:rFonts w:hint="cs"/>
          <w:rtl/>
        </w:rPr>
        <w:t>:</w:t>
      </w:r>
      <w:r w:rsidR="00164C38" w:rsidRPr="006B4685">
        <w:rPr>
          <w:rStyle w:val="Chara"/>
          <w:rFonts w:hint="cs"/>
          <w:rtl/>
        </w:rPr>
        <w:t xml:space="preserve"> و</w:t>
      </w:r>
      <w:r w:rsidRPr="006B4685">
        <w:rPr>
          <w:rStyle w:val="Chara"/>
          <w:rFonts w:hint="cs"/>
          <w:rtl/>
        </w:rPr>
        <w:t>إن زني</w:t>
      </w:r>
      <w:r w:rsidR="00164C38" w:rsidRPr="006B4685">
        <w:rPr>
          <w:rStyle w:val="Chara"/>
          <w:rFonts w:hint="cs"/>
          <w:rtl/>
        </w:rPr>
        <w:t xml:space="preserve"> و</w:t>
      </w:r>
      <w:r w:rsidRPr="006B4685">
        <w:rPr>
          <w:rStyle w:val="Chara"/>
          <w:rFonts w:hint="cs"/>
          <w:rtl/>
        </w:rPr>
        <w:t>إن سرق؟ قال</w:t>
      </w:r>
      <w:r w:rsidR="00A7613A" w:rsidRPr="006B4685">
        <w:rPr>
          <w:rStyle w:val="Chara"/>
          <w:rFonts w:hint="cs"/>
          <w:rtl/>
        </w:rPr>
        <w:t>:</w:t>
      </w:r>
      <w:r w:rsidR="00164C38" w:rsidRPr="00164C38">
        <w:rPr>
          <w:rStyle w:val="Char1"/>
          <w:rFonts w:hint="cs"/>
          <w:rtl/>
        </w:rPr>
        <w:t xml:space="preserve"> </w:t>
      </w:r>
      <w:r w:rsidR="006B4685">
        <w:rPr>
          <w:rStyle w:val="Char1"/>
          <w:rFonts w:hint="cs"/>
          <w:rtl/>
        </w:rPr>
        <w:t>«</w:t>
      </w:r>
      <w:r w:rsidR="00164C38" w:rsidRPr="00164C38">
        <w:rPr>
          <w:rStyle w:val="Char1"/>
          <w:rFonts w:hint="cs"/>
          <w:rtl/>
        </w:rPr>
        <w:t>و</w:t>
      </w:r>
      <w:r w:rsidRPr="00E94274">
        <w:rPr>
          <w:rStyle w:val="Char1"/>
          <w:rFonts w:hint="cs"/>
          <w:rtl/>
        </w:rPr>
        <w:t>إن زني</w:t>
      </w:r>
      <w:r w:rsidR="00164C38" w:rsidRPr="00164C38">
        <w:rPr>
          <w:rStyle w:val="Char1"/>
          <w:rFonts w:hint="cs"/>
          <w:rtl/>
        </w:rPr>
        <w:t xml:space="preserve"> و</w:t>
      </w:r>
      <w:r w:rsidRPr="00E94274">
        <w:rPr>
          <w:rStyle w:val="Char1"/>
          <w:rFonts w:hint="cs"/>
          <w:rtl/>
        </w:rPr>
        <w:t>إن سرق ثلاثاً، ثم قال في الرابعة</w:t>
      </w:r>
      <w:r w:rsidR="00A74621">
        <w:rPr>
          <w:rStyle w:val="Char1"/>
          <w:rFonts w:hint="cs"/>
          <w:rtl/>
        </w:rPr>
        <w:t>:</w:t>
      </w:r>
      <w:r w:rsidRPr="00E94274">
        <w:rPr>
          <w:rStyle w:val="Char1"/>
          <w:rFonts w:hint="cs"/>
          <w:rtl/>
        </w:rPr>
        <w:t xml:space="preserve"> علی رغم أنف أبي</w:t>
      </w:r>
      <w:r w:rsidRPr="00E94274">
        <w:rPr>
          <w:rStyle w:val="Char1"/>
          <w:rFonts w:ascii="Times New Roman" w:hAnsi="Times New Roman" w:cs="Times New Roman" w:hint="cs"/>
          <w:rtl/>
        </w:rPr>
        <w:t>‌</w:t>
      </w:r>
      <w:r w:rsidRPr="00E94274">
        <w:rPr>
          <w:rStyle w:val="Char1"/>
          <w:rFonts w:hint="cs"/>
          <w:rtl/>
        </w:rPr>
        <w:t>ذر»</w:t>
      </w:r>
      <w:bookmarkStart w:id="196" w:name="OLE_LINK66"/>
      <w:bookmarkStart w:id="197" w:name="OLE_LINK67"/>
      <w:r w:rsidRPr="006B4685">
        <w:rPr>
          <w:rStyle w:val="Charb"/>
          <w:vertAlign w:val="superscript"/>
          <w:rtl/>
        </w:rPr>
        <w:footnoteReference w:id="341"/>
      </w:r>
      <w:bookmarkEnd w:id="196"/>
      <w:bookmarkEnd w:id="197"/>
      <w:r w:rsidR="007642F8" w:rsidRPr="006B4685">
        <w:rPr>
          <w:rStyle w:val="Charb"/>
          <w:rFonts w:hint="cs"/>
          <w:rtl/>
        </w:rPr>
        <w:t>.</w:t>
      </w:r>
    </w:p>
    <w:p w:rsidR="007A15AE" w:rsidRPr="00790421" w:rsidRDefault="007A15AE" w:rsidP="006B4685">
      <w:pPr>
        <w:pStyle w:val="ab"/>
        <w:rPr>
          <w:rtl/>
        </w:rPr>
      </w:pPr>
      <w:r w:rsidRPr="00790421">
        <w:rPr>
          <w:rFonts w:hint="cs"/>
          <w:rtl/>
        </w:rPr>
        <w:lastRenderedPageBreak/>
        <w:t>و در صح</w:t>
      </w:r>
      <w:r w:rsidR="000A3618">
        <w:rPr>
          <w:rFonts w:hint="cs"/>
          <w:rtl/>
        </w:rPr>
        <w:t>ی</w:t>
      </w:r>
      <w:r w:rsidRPr="00790421">
        <w:rPr>
          <w:rFonts w:hint="cs"/>
          <w:rtl/>
        </w:rPr>
        <w:t>ح</w:t>
      </w:r>
      <w:r w:rsidR="000A3618">
        <w:rPr>
          <w:rFonts w:hint="cs"/>
          <w:rtl/>
        </w:rPr>
        <w:t>ی</w:t>
      </w:r>
      <w:r w:rsidRPr="00790421">
        <w:rPr>
          <w:rFonts w:hint="cs"/>
          <w:rtl/>
        </w:rPr>
        <w:t>ن ن</w:t>
      </w:r>
      <w:r w:rsidR="000A3618">
        <w:rPr>
          <w:rFonts w:hint="cs"/>
          <w:rtl/>
        </w:rPr>
        <w:t>ی</w:t>
      </w:r>
      <w:r w:rsidRPr="00790421">
        <w:rPr>
          <w:rFonts w:hint="cs"/>
          <w:rtl/>
        </w:rPr>
        <w:t>ز از ابوذر غفار</w:t>
      </w:r>
      <w:r w:rsidR="000A3618">
        <w:rPr>
          <w:rFonts w:hint="cs"/>
          <w:rtl/>
        </w:rPr>
        <w:t>ی</w:t>
      </w:r>
      <w:r w:rsidR="00380763" w:rsidRPr="00380763">
        <w:rPr>
          <w:rFonts w:ascii="AGA Arabesque" w:hAnsi="AGA Arabesque" w:cs="CTraditional Arabic" w:hint="cs"/>
          <w:rtl/>
        </w:rPr>
        <w:t>س</w:t>
      </w:r>
      <w:r w:rsidRPr="00790421">
        <w:rPr>
          <w:rFonts w:hint="cs"/>
          <w:rtl/>
        </w:rPr>
        <w:t xml:space="preserve"> روا</w:t>
      </w:r>
      <w:r w:rsidR="000A3618">
        <w:rPr>
          <w:rFonts w:hint="cs"/>
          <w:rtl/>
        </w:rPr>
        <w:t>ی</w:t>
      </w:r>
      <w:r w:rsidRPr="00790421">
        <w:rPr>
          <w:rFonts w:hint="cs"/>
          <w:rtl/>
        </w:rPr>
        <w:t>ت شده</w:t>
      </w:r>
      <w:r w:rsidRPr="00790421">
        <w:rPr>
          <w:rtl/>
        </w:rPr>
        <w:softHyphen/>
      </w:r>
      <w:r w:rsidRPr="00790421">
        <w:rPr>
          <w:rFonts w:hint="cs"/>
          <w:rtl/>
        </w:rPr>
        <w:t xml:space="preserve">است </w:t>
      </w:r>
      <w:r w:rsidR="000A3618">
        <w:rPr>
          <w:rFonts w:hint="cs"/>
          <w:rtl/>
        </w:rPr>
        <w:t>ک</w:t>
      </w:r>
      <w:r w:rsidRPr="00790421">
        <w:rPr>
          <w:rFonts w:hint="cs"/>
          <w:rtl/>
        </w:rPr>
        <w:t>ه پ</w:t>
      </w:r>
      <w:r w:rsidR="000A3618">
        <w:rPr>
          <w:rFonts w:hint="cs"/>
          <w:rtl/>
        </w:rPr>
        <w:t>ی</w:t>
      </w:r>
      <w:r w:rsidRPr="00790421">
        <w:rPr>
          <w:rFonts w:hint="cs"/>
          <w:rtl/>
        </w:rPr>
        <w:t>غمبر فرمود</w:t>
      </w:r>
      <w:r w:rsidR="00A7613A">
        <w:rPr>
          <w:rFonts w:hint="cs"/>
          <w:rtl/>
        </w:rPr>
        <w:t xml:space="preserve">: </w:t>
      </w:r>
      <w:r w:rsidRPr="00790421">
        <w:rPr>
          <w:rFonts w:hint="cs"/>
          <w:rtl/>
        </w:rPr>
        <w:t>«هر بنده‌ا</w:t>
      </w:r>
      <w:r w:rsidR="000A3618">
        <w:rPr>
          <w:rFonts w:hint="cs"/>
          <w:rtl/>
        </w:rPr>
        <w:t>ی</w:t>
      </w:r>
      <w:r w:rsidRPr="00790421">
        <w:rPr>
          <w:rFonts w:hint="cs"/>
          <w:rtl/>
        </w:rPr>
        <w:t xml:space="preserve"> </w:t>
      </w:r>
      <w:r w:rsidR="000A3618">
        <w:rPr>
          <w:rFonts w:hint="cs"/>
          <w:rtl/>
        </w:rPr>
        <w:t>ک</w:t>
      </w:r>
      <w:r w:rsidRPr="00790421">
        <w:rPr>
          <w:rFonts w:hint="cs"/>
          <w:rtl/>
        </w:rPr>
        <w:t>ه لااله‌الاالله را گفته و بر آن بم</w:t>
      </w:r>
      <w:r w:rsidR="000A3618">
        <w:rPr>
          <w:rFonts w:hint="cs"/>
          <w:rtl/>
        </w:rPr>
        <w:t>ی</w:t>
      </w:r>
      <w:r w:rsidRPr="00790421">
        <w:rPr>
          <w:rFonts w:hint="cs"/>
          <w:rtl/>
        </w:rPr>
        <w:t>رد، وارد بهشت م</w:t>
      </w:r>
      <w:r w:rsidR="000A3618">
        <w:rPr>
          <w:rFonts w:hint="cs"/>
          <w:rtl/>
        </w:rPr>
        <w:t>ی</w:t>
      </w:r>
      <w:r w:rsidRPr="00790421">
        <w:rPr>
          <w:rFonts w:hint="cs"/>
          <w:rtl/>
        </w:rPr>
        <w:t>‌شود. [ابوذر م</w:t>
      </w:r>
      <w:r w:rsidR="000A3618">
        <w:rPr>
          <w:rFonts w:hint="cs"/>
          <w:rtl/>
        </w:rPr>
        <w:t>ی</w:t>
      </w:r>
      <w:r w:rsidRPr="00790421">
        <w:rPr>
          <w:rFonts w:hint="cs"/>
          <w:rtl/>
        </w:rPr>
        <w:t>‌گو</w:t>
      </w:r>
      <w:r w:rsidR="000A3618">
        <w:rPr>
          <w:rFonts w:hint="cs"/>
          <w:rtl/>
        </w:rPr>
        <w:t>ی</w:t>
      </w:r>
      <w:r w:rsidRPr="00790421">
        <w:rPr>
          <w:rFonts w:hint="cs"/>
          <w:rtl/>
        </w:rPr>
        <w:t>د] گفتم</w:t>
      </w:r>
      <w:r w:rsidR="00A7613A">
        <w:rPr>
          <w:rFonts w:hint="cs"/>
          <w:rtl/>
        </w:rPr>
        <w:t>:</w:t>
      </w:r>
      <w:r w:rsidR="00CC7D63">
        <w:rPr>
          <w:rFonts w:hint="cs"/>
          <w:rtl/>
        </w:rPr>
        <w:t xml:space="preserve"> هرچند </w:t>
      </w:r>
      <w:r w:rsidR="000A3618">
        <w:rPr>
          <w:rFonts w:hint="cs"/>
          <w:rtl/>
        </w:rPr>
        <w:t>ک</w:t>
      </w:r>
      <w:r w:rsidRPr="00790421">
        <w:rPr>
          <w:rFonts w:hint="cs"/>
          <w:rtl/>
        </w:rPr>
        <w:t xml:space="preserve">ه زنا و سرقت هم </w:t>
      </w:r>
      <w:r w:rsidR="000A3618">
        <w:rPr>
          <w:rFonts w:hint="cs"/>
          <w:rtl/>
        </w:rPr>
        <w:t>ک</w:t>
      </w:r>
      <w:r w:rsidRPr="00790421">
        <w:rPr>
          <w:rFonts w:hint="cs"/>
          <w:rtl/>
        </w:rPr>
        <w:t>رده باشد؟ [پ</w:t>
      </w:r>
      <w:r w:rsidR="000A3618">
        <w:rPr>
          <w:rFonts w:hint="cs"/>
          <w:rtl/>
        </w:rPr>
        <w:t>ی</w:t>
      </w:r>
      <w:r w:rsidRPr="00790421">
        <w:rPr>
          <w:rFonts w:hint="cs"/>
          <w:rtl/>
        </w:rPr>
        <w:t>امبر در جواب] فرمود</w:t>
      </w:r>
      <w:r w:rsidR="00A7613A">
        <w:rPr>
          <w:rFonts w:hint="cs"/>
          <w:rtl/>
        </w:rPr>
        <w:t xml:space="preserve">: </w:t>
      </w:r>
      <w:r w:rsidRPr="00790421">
        <w:rPr>
          <w:rFonts w:hint="cs"/>
          <w:rtl/>
        </w:rPr>
        <w:t xml:space="preserve">بله هرچند </w:t>
      </w:r>
      <w:r w:rsidR="000A3618">
        <w:rPr>
          <w:rFonts w:hint="cs"/>
          <w:rtl/>
        </w:rPr>
        <w:t>ک</w:t>
      </w:r>
      <w:r w:rsidRPr="00790421">
        <w:rPr>
          <w:rFonts w:hint="cs"/>
          <w:rtl/>
        </w:rPr>
        <w:t>ه زنا وسرقت هم نموده باشد. سه بار ا</w:t>
      </w:r>
      <w:r w:rsidR="000A3618">
        <w:rPr>
          <w:rFonts w:hint="cs"/>
          <w:rtl/>
        </w:rPr>
        <w:t>ی</w:t>
      </w:r>
      <w:r w:rsidRPr="00790421">
        <w:rPr>
          <w:rFonts w:hint="cs"/>
          <w:rtl/>
        </w:rPr>
        <w:t>ن مطلب را ت</w:t>
      </w:r>
      <w:r w:rsidR="000A3618">
        <w:rPr>
          <w:rFonts w:hint="cs"/>
          <w:rtl/>
        </w:rPr>
        <w:t>ک</w:t>
      </w:r>
      <w:r w:rsidRPr="00790421">
        <w:rPr>
          <w:rFonts w:hint="cs"/>
          <w:rtl/>
        </w:rPr>
        <w:t>رار فرمودند. و مرتبه</w:t>
      </w:r>
      <w:r w:rsidRPr="00790421">
        <w:rPr>
          <w:rFonts w:hint="cs"/>
          <w:rtl/>
        </w:rPr>
        <w:softHyphen/>
      </w:r>
      <w:r w:rsidR="000A3618">
        <w:rPr>
          <w:rFonts w:hint="cs"/>
          <w:rtl/>
        </w:rPr>
        <w:t>ی</w:t>
      </w:r>
      <w:r w:rsidRPr="00790421">
        <w:rPr>
          <w:rFonts w:hint="cs"/>
          <w:rtl/>
        </w:rPr>
        <w:t xml:space="preserve"> چهارم فرمودند</w:t>
      </w:r>
      <w:r w:rsidR="00A7613A">
        <w:rPr>
          <w:rFonts w:hint="cs"/>
          <w:rtl/>
        </w:rPr>
        <w:t xml:space="preserve">: </w:t>
      </w:r>
      <w:r w:rsidR="00611FD2" w:rsidRPr="00790421">
        <w:rPr>
          <w:rFonts w:hint="cs"/>
          <w:rtl/>
        </w:rPr>
        <w:t>اینچنین خواهد بود علی رغم خاک آلود بودن بینی اباذر[کنایه بر خلاف میل اباذر]</w:t>
      </w:r>
      <w:r w:rsidRPr="00790421">
        <w:rPr>
          <w:rFonts w:hint="cs"/>
          <w:rtl/>
        </w:rPr>
        <w:t>».</w:t>
      </w:r>
    </w:p>
    <w:p w:rsidR="007A15AE" w:rsidRDefault="007A15AE" w:rsidP="006B4685">
      <w:pPr>
        <w:pStyle w:val="ab"/>
        <w:rPr>
          <w:rStyle w:val="Char"/>
          <w:rFonts w:cs="B Lotus"/>
          <w:color w:val="auto"/>
          <w:sz w:val="28"/>
          <w:szCs w:val="28"/>
          <w:rtl/>
        </w:rPr>
      </w:pPr>
      <w:r w:rsidRPr="006B4685">
        <w:rPr>
          <w:rFonts w:hint="cs"/>
          <w:rtl/>
        </w:rPr>
        <w:t>ا</w:t>
      </w:r>
      <w:r w:rsidR="000A3618" w:rsidRPr="006B4685">
        <w:rPr>
          <w:rFonts w:hint="cs"/>
          <w:rtl/>
        </w:rPr>
        <w:t>ی</w:t>
      </w:r>
      <w:r w:rsidRPr="006B4685">
        <w:rPr>
          <w:rFonts w:hint="cs"/>
          <w:rtl/>
        </w:rPr>
        <w:t>ن احاد</w:t>
      </w:r>
      <w:r w:rsidR="000A3618" w:rsidRPr="006B4685">
        <w:rPr>
          <w:rFonts w:hint="cs"/>
          <w:rtl/>
        </w:rPr>
        <w:t>ی</w:t>
      </w:r>
      <w:r w:rsidRPr="006B4685">
        <w:rPr>
          <w:rFonts w:hint="cs"/>
          <w:rtl/>
        </w:rPr>
        <w:t>ث دلالت م</w:t>
      </w:r>
      <w:r w:rsidR="000A3618" w:rsidRPr="006B4685">
        <w:rPr>
          <w:rFonts w:hint="cs"/>
          <w:rtl/>
        </w:rPr>
        <w:t>ی</w:t>
      </w:r>
      <w:r w:rsidRPr="006B4685">
        <w:rPr>
          <w:rFonts w:hint="cs"/>
          <w:rtl/>
        </w:rPr>
        <w:t>‌</w:t>
      </w:r>
      <w:r w:rsidR="000A3618" w:rsidRPr="006B4685">
        <w:rPr>
          <w:rFonts w:hint="cs"/>
          <w:rtl/>
        </w:rPr>
        <w:t>ک</w:t>
      </w:r>
      <w:r w:rsidRPr="006B4685">
        <w:rPr>
          <w:rFonts w:hint="cs"/>
          <w:rtl/>
        </w:rPr>
        <w:t>ند بر ا</w:t>
      </w:r>
      <w:r w:rsidR="000A3618" w:rsidRPr="006B4685">
        <w:rPr>
          <w:rFonts w:hint="cs"/>
          <w:rtl/>
        </w:rPr>
        <w:t>ی</w:t>
      </w:r>
      <w:r w:rsidRPr="006B4685">
        <w:rPr>
          <w:rFonts w:hint="cs"/>
          <w:rtl/>
        </w:rPr>
        <w:t>ن</w:t>
      </w:r>
      <w:r w:rsidR="000A3618" w:rsidRPr="006B4685">
        <w:rPr>
          <w:rFonts w:hint="cs"/>
          <w:rtl/>
        </w:rPr>
        <w:t>ک</w:t>
      </w:r>
      <w:r w:rsidRPr="006B4685">
        <w:rPr>
          <w:rFonts w:hint="cs"/>
          <w:rtl/>
        </w:rPr>
        <w:t>ه ا</w:t>
      </w:r>
      <w:r w:rsidR="000A3618" w:rsidRPr="006B4685">
        <w:rPr>
          <w:rFonts w:hint="cs"/>
          <w:rtl/>
        </w:rPr>
        <w:t>ی</w:t>
      </w:r>
      <w:r w:rsidRPr="006B4685">
        <w:rPr>
          <w:rFonts w:hint="cs"/>
          <w:rtl/>
        </w:rPr>
        <w:t xml:space="preserve">مان به صورت </w:t>
      </w:r>
      <w:r w:rsidR="000A3618" w:rsidRPr="006B4685">
        <w:rPr>
          <w:rFonts w:hint="cs"/>
          <w:rtl/>
        </w:rPr>
        <w:t>ک</w:t>
      </w:r>
      <w:r w:rsidRPr="006B4685">
        <w:rPr>
          <w:rFonts w:hint="cs"/>
          <w:rtl/>
        </w:rPr>
        <w:t>ل</w:t>
      </w:r>
      <w:r w:rsidR="000A3618" w:rsidRPr="006B4685">
        <w:rPr>
          <w:rFonts w:hint="cs"/>
          <w:rtl/>
        </w:rPr>
        <w:t>ی</w:t>
      </w:r>
      <w:r w:rsidRPr="006B4685">
        <w:rPr>
          <w:rFonts w:hint="cs"/>
          <w:rtl/>
        </w:rPr>
        <w:t xml:space="preserve"> از زنا</w:t>
      </w:r>
      <w:r w:rsidR="000A3618" w:rsidRPr="006B4685">
        <w:rPr>
          <w:rFonts w:hint="cs"/>
          <w:rtl/>
        </w:rPr>
        <w:t>ک</w:t>
      </w:r>
      <w:r w:rsidRPr="006B4685">
        <w:rPr>
          <w:rFonts w:hint="cs"/>
          <w:rtl/>
        </w:rPr>
        <w:t>ار وسارق و شرابخوار زا</w:t>
      </w:r>
      <w:r w:rsidR="000A3618" w:rsidRPr="006B4685">
        <w:rPr>
          <w:rFonts w:hint="cs"/>
          <w:rtl/>
        </w:rPr>
        <w:t>ی</w:t>
      </w:r>
      <w:r w:rsidRPr="006B4685">
        <w:rPr>
          <w:rFonts w:hint="cs"/>
          <w:rtl/>
        </w:rPr>
        <w:t>ل نگشته است. ز</w:t>
      </w:r>
      <w:r w:rsidR="000A3618" w:rsidRPr="006B4685">
        <w:rPr>
          <w:rFonts w:hint="cs"/>
          <w:rtl/>
        </w:rPr>
        <w:t>ی</w:t>
      </w:r>
      <w:r w:rsidRPr="006B4685">
        <w:rPr>
          <w:rFonts w:hint="cs"/>
          <w:rtl/>
        </w:rPr>
        <w:t xml:space="preserve">را </w:t>
      </w:r>
      <w:r w:rsidR="000A3618" w:rsidRPr="006B4685">
        <w:rPr>
          <w:rFonts w:hint="cs"/>
          <w:rtl/>
        </w:rPr>
        <w:t>ک</w:t>
      </w:r>
      <w:r w:rsidRPr="006B4685">
        <w:rPr>
          <w:rFonts w:hint="cs"/>
          <w:rtl/>
        </w:rPr>
        <w:t>ه فرموده</w:t>
      </w:r>
      <w:r w:rsidRPr="006B4685">
        <w:rPr>
          <w:rtl/>
        </w:rPr>
        <w:softHyphen/>
      </w:r>
      <w:r w:rsidRPr="006B4685">
        <w:rPr>
          <w:rFonts w:hint="cs"/>
          <w:rtl/>
        </w:rPr>
        <w:t>ی پ</w:t>
      </w:r>
      <w:r w:rsidR="000A3618" w:rsidRPr="006B4685">
        <w:rPr>
          <w:rFonts w:hint="cs"/>
          <w:rtl/>
        </w:rPr>
        <w:t>ی</w:t>
      </w:r>
      <w:r w:rsidRPr="006B4685">
        <w:rPr>
          <w:rFonts w:hint="cs"/>
          <w:rtl/>
        </w:rPr>
        <w:t>امبر</w:t>
      </w:r>
      <w:r w:rsidR="00F47919" w:rsidRPr="006B4685">
        <w:rPr>
          <w:rtl/>
        </w:rPr>
        <w:softHyphen/>
      </w:r>
      <w:r w:rsidR="00EB215B" w:rsidRPr="00EB215B">
        <w:rPr>
          <w:rFonts w:ascii="AGA Arabesque" w:hAnsi="AGA Arabesque" w:cs="CTraditional Arabic" w:hint="cs"/>
          <w:rtl/>
        </w:rPr>
        <w:t xml:space="preserve"> ج</w:t>
      </w:r>
      <w:r w:rsidR="007642F8" w:rsidRPr="006B4685">
        <w:rPr>
          <w:rFonts w:hint="cs"/>
          <w:rtl/>
        </w:rPr>
        <w:t xml:space="preserve"> </w:t>
      </w:r>
      <w:r w:rsidRPr="006B4685">
        <w:rPr>
          <w:rFonts w:hint="cs"/>
          <w:rtl/>
        </w:rPr>
        <w:t>مبن</w:t>
      </w:r>
      <w:r w:rsidR="000A3618" w:rsidRPr="006B4685">
        <w:rPr>
          <w:rFonts w:hint="cs"/>
          <w:rtl/>
        </w:rPr>
        <w:t>ی</w:t>
      </w:r>
      <w:r w:rsidRPr="006B4685">
        <w:rPr>
          <w:rFonts w:hint="cs"/>
          <w:rtl/>
        </w:rPr>
        <w:t xml:space="preserve"> بر ا</w:t>
      </w:r>
      <w:r w:rsidR="000A3618" w:rsidRPr="006B4685">
        <w:rPr>
          <w:rFonts w:hint="cs"/>
          <w:rtl/>
        </w:rPr>
        <w:t>ی</w:t>
      </w:r>
      <w:r w:rsidRPr="006B4685">
        <w:rPr>
          <w:rFonts w:hint="cs"/>
          <w:rtl/>
        </w:rPr>
        <w:t>ن</w:t>
      </w:r>
      <w:r w:rsidR="000A3618" w:rsidRPr="006B4685">
        <w:rPr>
          <w:rFonts w:hint="cs"/>
          <w:rtl/>
        </w:rPr>
        <w:t>ک</w:t>
      </w:r>
      <w:r w:rsidRPr="006B4685">
        <w:rPr>
          <w:rFonts w:hint="cs"/>
          <w:rtl/>
        </w:rPr>
        <w:t>ه ا</w:t>
      </w:r>
      <w:r w:rsidR="000A3618" w:rsidRPr="006B4685">
        <w:rPr>
          <w:rFonts w:hint="cs"/>
          <w:rtl/>
        </w:rPr>
        <w:t>ی</w:t>
      </w:r>
      <w:r w:rsidRPr="006B4685">
        <w:rPr>
          <w:rFonts w:hint="cs"/>
          <w:rtl/>
        </w:rPr>
        <w:t>ن افراد وارد بهشت م</w:t>
      </w:r>
      <w:r w:rsidR="000A3618" w:rsidRPr="006B4685">
        <w:rPr>
          <w:rFonts w:hint="cs"/>
          <w:rtl/>
        </w:rPr>
        <w:t>ی</w:t>
      </w:r>
      <w:r w:rsidRPr="006B4685">
        <w:rPr>
          <w:rFonts w:hint="cs"/>
          <w:rtl/>
        </w:rPr>
        <w:softHyphen/>
        <w:t>شوند، نشان م</w:t>
      </w:r>
      <w:r w:rsidR="000A3618" w:rsidRPr="006B4685">
        <w:rPr>
          <w:rFonts w:hint="cs"/>
          <w:rtl/>
        </w:rPr>
        <w:t>ی</w:t>
      </w:r>
      <w:r w:rsidRPr="006B4685">
        <w:rPr>
          <w:rFonts w:hint="cs"/>
          <w:rtl/>
        </w:rPr>
        <w:softHyphen/>
        <w:t xml:space="preserve">دهد </w:t>
      </w:r>
      <w:r w:rsidR="000A3618" w:rsidRPr="006B4685">
        <w:rPr>
          <w:rFonts w:hint="cs"/>
          <w:rtl/>
        </w:rPr>
        <w:t>ک</w:t>
      </w:r>
      <w:r w:rsidRPr="006B4685">
        <w:rPr>
          <w:rFonts w:hint="cs"/>
          <w:rtl/>
        </w:rPr>
        <w:t>ه با ارت</w:t>
      </w:r>
      <w:r w:rsidR="000A3618" w:rsidRPr="006B4685">
        <w:rPr>
          <w:rFonts w:hint="cs"/>
          <w:rtl/>
        </w:rPr>
        <w:t>ک</w:t>
      </w:r>
      <w:r w:rsidRPr="006B4685">
        <w:rPr>
          <w:rFonts w:hint="cs"/>
          <w:rtl/>
        </w:rPr>
        <w:t>اب ا</w:t>
      </w:r>
      <w:r w:rsidR="000A3618" w:rsidRPr="006B4685">
        <w:rPr>
          <w:rFonts w:hint="cs"/>
          <w:rtl/>
        </w:rPr>
        <w:t>ی</w:t>
      </w:r>
      <w:r w:rsidRPr="006B4685">
        <w:rPr>
          <w:rFonts w:hint="cs"/>
          <w:rtl/>
        </w:rPr>
        <w:t>ن گناهان اصلا</w:t>
      </w:r>
      <w:r w:rsidR="000A3618" w:rsidRPr="006B4685">
        <w:rPr>
          <w:rFonts w:hint="cs"/>
          <w:rtl/>
        </w:rPr>
        <w:t>ی</w:t>
      </w:r>
      <w:r w:rsidRPr="006B4685">
        <w:rPr>
          <w:rFonts w:hint="cs"/>
          <w:rtl/>
        </w:rPr>
        <w:t>مان از</w:t>
      </w:r>
      <w:r w:rsidR="00A2048D" w:rsidRPr="006B4685">
        <w:rPr>
          <w:rFonts w:hint="cs"/>
          <w:rtl/>
        </w:rPr>
        <w:t xml:space="preserve"> آن‌ها </w:t>
      </w:r>
      <w:r w:rsidRPr="006B4685">
        <w:rPr>
          <w:rFonts w:hint="cs"/>
          <w:rtl/>
        </w:rPr>
        <w:t>زا</w:t>
      </w:r>
      <w:r w:rsidR="000A3618" w:rsidRPr="006B4685">
        <w:rPr>
          <w:rFonts w:hint="cs"/>
          <w:rtl/>
        </w:rPr>
        <w:t>ی</w:t>
      </w:r>
      <w:r w:rsidRPr="006B4685">
        <w:rPr>
          <w:rFonts w:hint="cs"/>
          <w:rtl/>
        </w:rPr>
        <w:t>ل نم</w:t>
      </w:r>
      <w:r w:rsidR="000A3618" w:rsidRPr="006B4685">
        <w:rPr>
          <w:rFonts w:hint="cs"/>
          <w:rtl/>
        </w:rPr>
        <w:t>ی</w:t>
      </w:r>
      <w:r w:rsidRPr="006B4685">
        <w:rPr>
          <w:rFonts w:hint="cs"/>
          <w:rtl/>
        </w:rPr>
        <w:t>‌گردد. برداشت فوق ن</w:t>
      </w:r>
      <w:r w:rsidR="000A3618" w:rsidRPr="006B4685">
        <w:rPr>
          <w:rFonts w:hint="cs"/>
          <w:rtl/>
        </w:rPr>
        <w:t>ی</w:t>
      </w:r>
      <w:r w:rsidRPr="006B4685">
        <w:rPr>
          <w:rFonts w:hint="cs"/>
          <w:rtl/>
        </w:rPr>
        <w:t>ز برگرفته از ا</w:t>
      </w:r>
      <w:r w:rsidR="000A3618" w:rsidRPr="006B4685">
        <w:rPr>
          <w:rFonts w:hint="cs"/>
          <w:rtl/>
        </w:rPr>
        <w:t>ی</w:t>
      </w:r>
      <w:r w:rsidRPr="006B4685">
        <w:rPr>
          <w:rFonts w:hint="cs"/>
          <w:rtl/>
        </w:rPr>
        <w:t xml:space="preserve">ن مطلب است </w:t>
      </w:r>
      <w:r w:rsidR="000A3618" w:rsidRPr="006B4685">
        <w:rPr>
          <w:rFonts w:hint="cs"/>
          <w:rtl/>
        </w:rPr>
        <w:t>ک</w:t>
      </w:r>
      <w:r w:rsidRPr="006B4685">
        <w:rPr>
          <w:rFonts w:hint="cs"/>
          <w:rtl/>
        </w:rPr>
        <w:t>ه غ</w:t>
      </w:r>
      <w:r w:rsidR="000A3618" w:rsidRPr="006B4685">
        <w:rPr>
          <w:rFonts w:hint="cs"/>
          <w:rtl/>
        </w:rPr>
        <w:t>ی</w:t>
      </w:r>
      <w:r w:rsidRPr="006B4685">
        <w:rPr>
          <w:rFonts w:hint="cs"/>
          <w:rtl/>
        </w:rPr>
        <w:t xml:space="preserve">ر از مؤمنان </w:t>
      </w:r>
      <w:r w:rsidR="000A3618" w:rsidRPr="006B4685">
        <w:rPr>
          <w:rFonts w:hint="cs"/>
          <w:rtl/>
        </w:rPr>
        <w:t>ک</w:t>
      </w:r>
      <w:r w:rsidRPr="006B4685">
        <w:rPr>
          <w:rFonts w:hint="cs"/>
          <w:rtl/>
        </w:rPr>
        <w:t>س د</w:t>
      </w:r>
      <w:r w:rsidR="000A3618" w:rsidRPr="006B4685">
        <w:rPr>
          <w:rFonts w:hint="cs"/>
          <w:rtl/>
        </w:rPr>
        <w:t>ی</w:t>
      </w:r>
      <w:r w:rsidRPr="006B4685">
        <w:rPr>
          <w:rFonts w:hint="cs"/>
          <w:rtl/>
        </w:rPr>
        <w:t>گر</w:t>
      </w:r>
      <w:r w:rsidR="000A3618" w:rsidRPr="006B4685">
        <w:rPr>
          <w:rFonts w:hint="cs"/>
          <w:rtl/>
        </w:rPr>
        <w:t>ی</w:t>
      </w:r>
      <w:r w:rsidRPr="006B4685">
        <w:rPr>
          <w:rFonts w:hint="cs"/>
          <w:rtl/>
        </w:rPr>
        <w:t xml:space="preserve"> وارد بهشت نم</w:t>
      </w:r>
      <w:r w:rsidR="000A3618" w:rsidRPr="006B4685">
        <w:rPr>
          <w:rFonts w:hint="cs"/>
          <w:rtl/>
        </w:rPr>
        <w:t>ی</w:t>
      </w:r>
      <w:r w:rsidRPr="006B4685">
        <w:rPr>
          <w:rFonts w:hint="cs"/>
          <w:rtl/>
        </w:rPr>
        <w:t>‌شود. منظور پ</w:t>
      </w:r>
      <w:r w:rsidR="000A3618" w:rsidRPr="006B4685">
        <w:rPr>
          <w:rFonts w:hint="cs"/>
          <w:rtl/>
        </w:rPr>
        <w:t>ی</w:t>
      </w:r>
      <w:r w:rsidRPr="006B4685">
        <w:rPr>
          <w:rFonts w:hint="cs"/>
          <w:rtl/>
        </w:rPr>
        <w:t>امبر</w:t>
      </w:r>
      <w:r w:rsidR="00EB215B" w:rsidRPr="00EB215B">
        <w:rPr>
          <w:rFonts w:ascii="AGA Arabesque" w:hAnsi="AGA Arabesque" w:cs="CTraditional Arabic" w:hint="cs"/>
          <w:rtl/>
        </w:rPr>
        <w:t xml:space="preserve"> ج</w:t>
      </w:r>
      <w:r w:rsidR="007642F8" w:rsidRPr="007642F8">
        <w:rPr>
          <w:rFonts w:ascii="AGA Arabesque" w:hAnsi="AGA Arabesque" w:hint="cs"/>
          <w:rtl/>
        </w:rPr>
        <w:t xml:space="preserve"> </w:t>
      </w:r>
      <w:r w:rsidR="00F47919" w:rsidRPr="006B4685">
        <w:rPr>
          <w:rFonts w:hint="cs"/>
          <w:rtl/>
        </w:rPr>
        <w:t>ا</w:t>
      </w:r>
      <w:r w:rsidRPr="006B4685">
        <w:rPr>
          <w:rFonts w:hint="cs"/>
          <w:rtl/>
        </w:rPr>
        <w:t>ز ا</w:t>
      </w:r>
      <w:r w:rsidR="000A3618" w:rsidRPr="006B4685">
        <w:rPr>
          <w:rFonts w:hint="cs"/>
          <w:rtl/>
        </w:rPr>
        <w:t>ی</w:t>
      </w:r>
      <w:r w:rsidRPr="006B4685">
        <w:rPr>
          <w:rFonts w:hint="cs"/>
          <w:rtl/>
        </w:rPr>
        <w:t>ن احاد</w:t>
      </w:r>
      <w:r w:rsidR="000A3618" w:rsidRPr="006B4685">
        <w:rPr>
          <w:rFonts w:hint="cs"/>
          <w:rtl/>
        </w:rPr>
        <w:t>ی</w:t>
      </w:r>
      <w:r w:rsidRPr="006B4685">
        <w:rPr>
          <w:rFonts w:hint="cs"/>
          <w:rtl/>
        </w:rPr>
        <w:t>ث اشاره به نقصان ا</w:t>
      </w:r>
      <w:r w:rsidR="000A3618" w:rsidRPr="006B4685">
        <w:rPr>
          <w:rFonts w:hint="cs"/>
          <w:rtl/>
        </w:rPr>
        <w:t>ی</w:t>
      </w:r>
      <w:r w:rsidRPr="006B4685">
        <w:rPr>
          <w:rFonts w:hint="cs"/>
          <w:rtl/>
        </w:rPr>
        <w:t xml:space="preserve">مان و از دست رفتن </w:t>
      </w:r>
      <w:r w:rsidR="000A3618" w:rsidRPr="006B4685">
        <w:rPr>
          <w:rFonts w:hint="cs"/>
          <w:rtl/>
        </w:rPr>
        <w:t>ک</w:t>
      </w:r>
      <w:r w:rsidRPr="006B4685">
        <w:rPr>
          <w:rFonts w:hint="cs"/>
          <w:rtl/>
        </w:rPr>
        <w:t>مال آن است. و تنها هنگام</w:t>
      </w:r>
      <w:r w:rsidR="000A3618" w:rsidRPr="006B4685">
        <w:rPr>
          <w:rFonts w:hint="cs"/>
          <w:rtl/>
        </w:rPr>
        <w:t>ی</w:t>
      </w:r>
      <w:r w:rsidRPr="006B4685">
        <w:rPr>
          <w:rFonts w:hint="cs"/>
          <w:rtl/>
        </w:rPr>
        <w:t xml:space="preserve"> بنده با انجام ا</w:t>
      </w:r>
      <w:r w:rsidR="000A3618" w:rsidRPr="006B4685">
        <w:rPr>
          <w:rFonts w:hint="cs"/>
          <w:rtl/>
        </w:rPr>
        <w:t>ی</w:t>
      </w:r>
      <w:r w:rsidRPr="006B4685">
        <w:rPr>
          <w:rFonts w:hint="cs"/>
          <w:rtl/>
        </w:rPr>
        <w:t>ن معاص</w:t>
      </w:r>
      <w:r w:rsidR="000A3618" w:rsidRPr="006B4685">
        <w:rPr>
          <w:rFonts w:hint="cs"/>
          <w:rtl/>
        </w:rPr>
        <w:t>ی</w:t>
      </w:r>
      <w:r w:rsidRPr="006B4685">
        <w:rPr>
          <w:rFonts w:hint="cs"/>
          <w:rtl/>
        </w:rPr>
        <w:t xml:space="preserve"> </w:t>
      </w:r>
      <w:r w:rsidR="000A3618" w:rsidRPr="006B4685">
        <w:rPr>
          <w:rFonts w:hint="cs"/>
          <w:rtl/>
        </w:rPr>
        <w:t>ک</w:t>
      </w:r>
      <w:r w:rsidRPr="006B4685">
        <w:rPr>
          <w:rFonts w:hint="cs"/>
          <w:rtl/>
        </w:rPr>
        <w:t>افر م</w:t>
      </w:r>
      <w:r w:rsidR="000A3618" w:rsidRPr="006B4685">
        <w:rPr>
          <w:rFonts w:hint="cs"/>
          <w:rtl/>
        </w:rPr>
        <w:t>ی</w:t>
      </w:r>
      <w:r w:rsidRPr="006B4685">
        <w:rPr>
          <w:rFonts w:hint="cs"/>
          <w:rtl/>
        </w:rPr>
        <w:t xml:space="preserve">‌شود </w:t>
      </w:r>
      <w:r w:rsidR="000A3618" w:rsidRPr="006B4685">
        <w:rPr>
          <w:rFonts w:hint="cs"/>
          <w:rtl/>
        </w:rPr>
        <w:t>ک</w:t>
      </w:r>
      <w:r w:rsidRPr="006B4685">
        <w:rPr>
          <w:rFonts w:hint="cs"/>
          <w:rtl/>
        </w:rPr>
        <w:t>ه انجام</w:t>
      </w:r>
      <w:r w:rsidR="00A2048D" w:rsidRPr="006B4685">
        <w:rPr>
          <w:rFonts w:hint="cs"/>
          <w:rtl/>
        </w:rPr>
        <w:t xml:space="preserve"> آن‌ها </w:t>
      </w:r>
      <w:r w:rsidRPr="006B4685">
        <w:rPr>
          <w:rFonts w:hint="cs"/>
          <w:rtl/>
        </w:rPr>
        <w:t>را حلال و جا</w:t>
      </w:r>
      <w:r w:rsidR="000A3618" w:rsidRPr="006B4685">
        <w:rPr>
          <w:rFonts w:hint="cs"/>
          <w:rtl/>
        </w:rPr>
        <w:t>ی</w:t>
      </w:r>
      <w:r w:rsidRPr="006B4685">
        <w:rPr>
          <w:rFonts w:hint="cs"/>
          <w:rtl/>
        </w:rPr>
        <w:t xml:space="preserve">ز بداند. چون </w:t>
      </w:r>
      <w:r w:rsidR="000A3618" w:rsidRPr="006B4685">
        <w:rPr>
          <w:rFonts w:hint="cs"/>
          <w:rtl/>
        </w:rPr>
        <w:t>ک</w:t>
      </w:r>
      <w:r w:rsidRPr="006B4685">
        <w:rPr>
          <w:rFonts w:hint="cs"/>
          <w:rtl/>
        </w:rPr>
        <w:t>ه در ا</w:t>
      </w:r>
      <w:r w:rsidR="000A3618" w:rsidRPr="006B4685">
        <w:rPr>
          <w:rFonts w:hint="cs"/>
          <w:rtl/>
        </w:rPr>
        <w:t>ی</w:t>
      </w:r>
      <w:r w:rsidRPr="006B4685">
        <w:rPr>
          <w:rFonts w:hint="cs"/>
          <w:rtl/>
        </w:rPr>
        <w:t>ن حال عمل و اعتقاد</w:t>
      </w:r>
      <w:r w:rsidR="00A7613A" w:rsidRPr="006B4685">
        <w:rPr>
          <w:rFonts w:hint="cs"/>
          <w:rtl/>
        </w:rPr>
        <w:t xml:space="preserve"> </w:t>
      </w:r>
      <w:r w:rsidRPr="006B4685">
        <w:rPr>
          <w:rFonts w:hint="cs"/>
          <w:rtl/>
        </w:rPr>
        <w:t>فرد</w:t>
      </w:r>
      <w:r w:rsidR="00A7613A" w:rsidRPr="006B4685">
        <w:rPr>
          <w:rFonts w:hint="cs"/>
          <w:rtl/>
        </w:rPr>
        <w:t xml:space="preserve"> </w:t>
      </w:r>
      <w:r w:rsidRPr="006B4685">
        <w:rPr>
          <w:rFonts w:hint="cs"/>
          <w:rtl/>
        </w:rPr>
        <w:t>مستلزم ت</w:t>
      </w:r>
      <w:r w:rsidR="000A3618" w:rsidRPr="006B4685">
        <w:rPr>
          <w:rFonts w:hint="cs"/>
          <w:rtl/>
        </w:rPr>
        <w:t>ک</w:t>
      </w:r>
      <w:r w:rsidRPr="006B4685">
        <w:rPr>
          <w:rFonts w:hint="cs"/>
          <w:rtl/>
        </w:rPr>
        <w:t>ذ</w:t>
      </w:r>
      <w:r w:rsidR="000A3618" w:rsidRPr="006B4685">
        <w:rPr>
          <w:rFonts w:hint="cs"/>
          <w:rtl/>
        </w:rPr>
        <w:t>ی</w:t>
      </w:r>
      <w:r w:rsidRPr="006B4685">
        <w:rPr>
          <w:rFonts w:hint="cs"/>
          <w:rtl/>
        </w:rPr>
        <w:t>ب قرآن و پ</w:t>
      </w:r>
      <w:r w:rsidR="000A3618" w:rsidRPr="006B4685">
        <w:rPr>
          <w:rFonts w:hint="cs"/>
          <w:rtl/>
        </w:rPr>
        <w:t>ی</w:t>
      </w:r>
      <w:r w:rsidRPr="006B4685">
        <w:rPr>
          <w:rFonts w:hint="cs"/>
          <w:rtl/>
        </w:rPr>
        <w:t>امبر در مسأله</w:t>
      </w:r>
      <w:r w:rsidR="004277A2" w:rsidRPr="006B4685">
        <w:rPr>
          <w:rtl/>
        </w:rPr>
        <w:softHyphen/>
      </w:r>
      <w:r w:rsidR="004277A2" w:rsidRPr="006B4685">
        <w:rPr>
          <w:rFonts w:hint="cs"/>
          <w:rtl/>
        </w:rPr>
        <w:t>ی</w:t>
      </w:r>
      <w:r w:rsidRPr="006B4685">
        <w:rPr>
          <w:rFonts w:hint="cs"/>
          <w:rtl/>
        </w:rPr>
        <w:t xml:space="preserve"> تحر</w:t>
      </w:r>
      <w:r w:rsidR="000A3618" w:rsidRPr="006B4685">
        <w:rPr>
          <w:rFonts w:hint="cs"/>
          <w:rtl/>
        </w:rPr>
        <w:t>ی</w:t>
      </w:r>
      <w:r w:rsidRPr="006B4685">
        <w:rPr>
          <w:rFonts w:hint="cs"/>
          <w:rtl/>
        </w:rPr>
        <w:t>م و تحل</w:t>
      </w:r>
      <w:r w:rsidR="000A3618" w:rsidRPr="006B4685">
        <w:rPr>
          <w:rFonts w:hint="cs"/>
          <w:rtl/>
        </w:rPr>
        <w:t>ی</w:t>
      </w:r>
      <w:r w:rsidRPr="006B4685">
        <w:rPr>
          <w:rFonts w:hint="cs"/>
          <w:rtl/>
        </w:rPr>
        <w:t>ل است تا جائ</w:t>
      </w:r>
      <w:r w:rsidR="000A3618" w:rsidRPr="006B4685">
        <w:rPr>
          <w:rFonts w:hint="cs"/>
          <w:rtl/>
        </w:rPr>
        <w:t>یک</w:t>
      </w:r>
      <w:r w:rsidRPr="006B4685">
        <w:rPr>
          <w:rFonts w:hint="cs"/>
          <w:rtl/>
        </w:rPr>
        <w:t>ه حت</w:t>
      </w:r>
      <w:r w:rsidR="000A3618" w:rsidRPr="006B4685">
        <w:rPr>
          <w:rFonts w:hint="cs"/>
          <w:rtl/>
        </w:rPr>
        <w:t>ی</w:t>
      </w:r>
      <w:r w:rsidR="00A7613A" w:rsidRPr="006B4685">
        <w:rPr>
          <w:rFonts w:hint="cs"/>
          <w:rtl/>
        </w:rPr>
        <w:t xml:space="preserve"> </w:t>
      </w:r>
      <w:r w:rsidRPr="006B4685">
        <w:rPr>
          <w:rFonts w:hint="cs"/>
          <w:rtl/>
        </w:rPr>
        <w:t>اگر</w:t>
      </w:r>
      <w:r w:rsidR="00A2048D" w:rsidRPr="006B4685">
        <w:rPr>
          <w:rFonts w:hint="cs"/>
          <w:rtl/>
        </w:rPr>
        <w:t xml:space="preserve"> آن‌ها </w:t>
      </w:r>
      <w:r w:rsidRPr="006B4685">
        <w:rPr>
          <w:rFonts w:hint="cs"/>
          <w:rtl/>
        </w:rPr>
        <w:t>را هم انجام ندهد و فقط معتقد به حلال بودن</w:t>
      </w:r>
      <w:r w:rsidR="00A2048D" w:rsidRPr="006B4685">
        <w:rPr>
          <w:rFonts w:hint="cs"/>
          <w:rtl/>
        </w:rPr>
        <w:t xml:space="preserve"> آن‌ها </w:t>
      </w:r>
      <w:r w:rsidRPr="006B4685">
        <w:rPr>
          <w:rFonts w:hint="cs"/>
          <w:rtl/>
        </w:rPr>
        <w:t xml:space="preserve">باشد، باز هم دچار </w:t>
      </w:r>
      <w:r w:rsidR="000A3618" w:rsidRPr="006B4685">
        <w:rPr>
          <w:rFonts w:hint="cs"/>
          <w:rtl/>
        </w:rPr>
        <w:t>ک</w:t>
      </w:r>
      <w:r w:rsidRPr="006B4685">
        <w:rPr>
          <w:rFonts w:hint="cs"/>
          <w:rtl/>
        </w:rPr>
        <w:t>فر ا</w:t>
      </w:r>
      <w:r w:rsidR="000A3618" w:rsidRPr="006B4685">
        <w:rPr>
          <w:rFonts w:hint="cs"/>
          <w:rtl/>
        </w:rPr>
        <w:t>ک</w:t>
      </w:r>
      <w:r w:rsidRPr="006B4685">
        <w:rPr>
          <w:rFonts w:hint="cs"/>
          <w:rtl/>
        </w:rPr>
        <w:t>بر گشته است. والله أعلم.</w:t>
      </w:r>
    </w:p>
    <w:p w:rsidR="007A15AE" w:rsidRDefault="007A15AE" w:rsidP="006B4685">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790421" w:rsidRDefault="00A227A8" w:rsidP="006B4685">
      <w:pPr>
        <w:pStyle w:val="ab"/>
        <w:rPr>
          <w:rtl/>
        </w:rPr>
      </w:pPr>
    </w:p>
    <w:p w:rsidR="007A15AE" w:rsidRPr="00F061AA" w:rsidRDefault="00CC69DB" w:rsidP="006B4685">
      <w:pPr>
        <w:pStyle w:val="a0"/>
        <w:tabs>
          <w:tab w:val="clear" w:pos="567"/>
          <w:tab w:val="right" w:pos="566"/>
        </w:tabs>
        <w:spacing w:before="0"/>
        <w:ind w:left="568" w:hanging="284"/>
        <w:contextualSpacing w:val="0"/>
        <w:rPr>
          <w:color w:val="auto"/>
          <w:sz w:val="26"/>
          <w:szCs w:val="26"/>
          <w:rtl/>
        </w:rPr>
      </w:pPr>
      <w:r w:rsidRPr="006B4685">
        <w:rPr>
          <w:rStyle w:val="Charb"/>
          <w:rFonts w:hint="cs"/>
          <w:rtl/>
        </w:rPr>
        <w:t>چطور م</w:t>
      </w:r>
      <w:r w:rsidR="006B4685">
        <w:rPr>
          <w:rStyle w:val="Charb"/>
          <w:rFonts w:hint="cs"/>
          <w:rtl/>
        </w:rPr>
        <w:t>ی</w:t>
      </w:r>
      <w:r w:rsidR="006B4685">
        <w:rPr>
          <w:rStyle w:val="Charb"/>
          <w:rFonts w:hint="eastAsia"/>
          <w:rtl/>
        </w:rPr>
        <w:t>‌</w:t>
      </w:r>
      <w:r w:rsidRPr="006B4685">
        <w:rPr>
          <w:rStyle w:val="Charb"/>
          <w:rFonts w:hint="cs"/>
          <w:rtl/>
        </w:rPr>
        <w:t>توان گفته</w:t>
      </w:r>
      <w:r w:rsidR="007A15AE" w:rsidRPr="006B4685">
        <w:rPr>
          <w:rStyle w:val="Charb"/>
          <w:rFonts w:hint="cs"/>
          <w:rtl/>
        </w:rPr>
        <w:t xml:space="preserve"> كه سجده بر بت، توهين به قرآن، ناسزاگوي</w:t>
      </w:r>
      <w:r w:rsidR="006B4685">
        <w:rPr>
          <w:rStyle w:val="Charb"/>
          <w:rFonts w:hint="cs"/>
          <w:rtl/>
        </w:rPr>
        <w:t>ی</w:t>
      </w:r>
      <w:r w:rsidR="007A15AE" w:rsidRPr="006B4685">
        <w:rPr>
          <w:rStyle w:val="Charb"/>
          <w:rFonts w:hint="cs"/>
          <w:rtl/>
        </w:rPr>
        <w:t xml:space="preserve"> به پيامبر</w:t>
      </w:r>
      <w:r w:rsidR="00EB215B" w:rsidRPr="00EB215B">
        <w:rPr>
          <w:rFonts w:ascii="AGA Arabesque" w:hAnsi="AGA Arabesque" w:cs="CTraditional Arabic" w:hint="cs"/>
          <w:b w:val="0"/>
          <w:bCs w:val="0"/>
          <w:color w:val="auto"/>
          <w:sz w:val="26"/>
          <w:szCs w:val="26"/>
          <w:rtl/>
        </w:rPr>
        <w:t xml:space="preserve"> ج</w:t>
      </w:r>
      <w:r w:rsidR="007642F8" w:rsidRPr="006B4685">
        <w:rPr>
          <w:rStyle w:val="Charb"/>
          <w:rFonts w:hint="cs"/>
          <w:rtl/>
        </w:rPr>
        <w:t xml:space="preserve"> </w:t>
      </w:r>
      <w:r w:rsidR="007A15AE" w:rsidRPr="006B4685">
        <w:rPr>
          <w:rStyle w:val="Charb"/>
          <w:rFonts w:hint="cs"/>
          <w:rtl/>
        </w:rPr>
        <w:t>و استهزا به دين و اينگونه موارد جزء كفر ظاهر</w:t>
      </w:r>
      <w:r w:rsidR="006B4685">
        <w:rPr>
          <w:rStyle w:val="Charb"/>
          <w:rFonts w:hint="cs"/>
          <w:rtl/>
        </w:rPr>
        <w:t>ی</w:t>
      </w:r>
      <w:r w:rsidR="007A15AE" w:rsidRPr="006B4685">
        <w:rPr>
          <w:rStyle w:val="Charb"/>
          <w:rFonts w:hint="cs"/>
          <w:rtl/>
        </w:rPr>
        <w:t xml:space="preserve"> و عمل</w:t>
      </w:r>
      <w:r w:rsidR="006B4685">
        <w:rPr>
          <w:rStyle w:val="Charb"/>
          <w:rFonts w:hint="cs"/>
          <w:rtl/>
        </w:rPr>
        <w:t>ی</w:t>
      </w:r>
      <w:r w:rsidR="007A15AE" w:rsidRPr="006B4685">
        <w:rPr>
          <w:rStyle w:val="Charb"/>
          <w:rFonts w:hint="cs"/>
          <w:rtl/>
        </w:rPr>
        <w:t xml:space="preserve"> هستند و باعث خروج فرد از دين اسلام م</w:t>
      </w:r>
      <w:r w:rsidR="006B4685">
        <w:rPr>
          <w:rStyle w:val="Charb"/>
          <w:rFonts w:hint="cs"/>
          <w:rtl/>
        </w:rPr>
        <w:t>ی</w:t>
      </w:r>
      <w:r w:rsidR="007A15AE" w:rsidRPr="006B4685">
        <w:rPr>
          <w:rStyle w:val="Charb"/>
          <w:rFonts w:hint="cs"/>
          <w:rtl/>
        </w:rPr>
        <w:t>‌گردند درصورت</w:t>
      </w:r>
      <w:r w:rsidR="006B4685">
        <w:rPr>
          <w:rStyle w:val="Charb"/>
          <w:rFonts w:hint="cs"/>
          <w:rtl/>
        </w:rPr>
        <w:t xml:space="preserve">ی </w:t>
      </w:r>
      <w:r w:rsidR="007A15AE" w:rsidRPr="006B4685">
        <w:rPr>
          <w:rStyle w:val="Charb"/>
          <w:rFonts w:hint="cs"/>
          <w:rtl/>
        </w:rPr>
        <w:t>كه گفته شد كه كفر عمل</w:t>
      </w:r>
      <w:r w:rsidR="006B4685">
        <w:rPr>
          <w:rStyle w:val="Charb"/>
          <w:rFonts w:hint="cs"/>
          <w:rtl/>
        </w:rPr>
        <w:t>ی</w:t>
      </w:r>
      <w:r w:rsidR="007A15AE" w:rsidRPr="006B4685">
        <w:rPr>
          <w:rStyle w:val="Charb"/>
          <w:rFonts w:hint="cs"/>
          <w:rtl/>
        </w:rPr>
        <w:t xml:space="preserve"> شخص</w:t>
      </w:r>
      <w:r w:rsidR="006B4685">
        <w:rPr>
          <w:rStyle w:val="Charb"/>
          <w:rFonts w:hint="cs"/>
          <w:rtl/>
        </w:rPr>
        <w:t>ی</w:t>
      </w:r>
      <w:r w:rsidR="007A15AE" w:rsidRPr="006B4685">
        <w:rPr>
          <w:rStyle w:val="Charb"/>
          <w:rFonts w:hint="cs"/>
          <w:rtl/>
        </w:rPr>
        <w:t xml:space="preserve"> را از اسلام خارج نم</w:t>
      </w:r>
      <w:r w:rsidR="006B4685">
        <w:rPr>
          <w:rStyle w:val="Charb"/>
          <w:rFonts w:hint="cs"/>
          <w:rtl/>
        </w:rPr>
        <w:t>ی</w:t>
      </w:r>
      <w:r w:rsidR="007A15AE" w:rsidRPr="006B4685">
        <w:rPr>
          <w:rStyle w:val="Charb"/>
          <w:rFonts w:hint="cs"/>
          <w:rtl/>
        </w:rPr>
        <w:t>‌كند</w:t>
      </w:r>
      <w:r w:rsidR="008736A6" w:rsidRPr="006B4685">
        <w:rPr>
          <w:rStyle w:val="Charb"/>
          <w:rFonts w:hint="cs"/>
          <w:rtl/>
        </w:rPr>
        <w:t>،</w:t>
      </w:r>
      <w:r w:rsidR="007A15AE" w:rsidRPr="006B4685">
        <w:rPr>
          <w:rStyle w:val="Charb"/>
          <w:rFonts w:hint="cs"/>
          <w:rtl/>
        </w:rPr>
        <w:t xml:space="preserve"> جواب چيست؟</w:t>
      </w:r>
    </w:p>
    <w:p w:rsidR="007A15AE" w:rsidRPr="00790421" w:rsidRDefault="006B4685" w:rsidP="006B4685">
      <w:pPr>
        <w:pStyle w:val="a"/>
        <w:ind w:left="568" w:hanging="284"/>
        <w:jc w:val="both"/>
        <w:rPr>
          <w:rFonts w:cs="B Lotus"/>
          <w:color w:val="auto"/>
          <w:sz w:val="28"/>
          <w:szCs w:val="28"/>
        </w:rPr>
      </w:pPr>
      <w:r>
        <w:rPr>
          <w:rStyle w:val="Charb"/>
          <w:rFonts w:hint="cs"/>
          <w:rtl/>
        </w:rPr>
        <w:t xml:space="preserve"> </w:t>
      </w:r>
      <w:r w:rsidR="007A15AE" w:rsidRPr="006B4685">
        <w:rPr>
          <w:rStyle w:val="Charb"/>
          <w:rFonts w:hint="cs"/>
          <w:rtl/>
        </w:rPr>
        <w:t>با</w:t>
      </w:r>
      <w:r w:rsidR="000A3618" w:rsidRPr="006B4685">
        <w:rPr>
          <w:rStyle w:val="Charb"/>
          <w:rFonts w:hint="cs"/>
          <w:rtl/>
        </w:rPr>
        <w:t>ی</w:t>
      </w:r>
      <w:r w:rsidR="007A15AE" w:rsidRPr="006B4685">
        <w:rPr>
          <w:rStyle w:val="Charb"/>
          <w:rFonts w:hint="cs"/>
          <w:rtl/>
        </w:rPr>
        <w:t>د بدان</w:t>
      </w:r>
      <w:r w:rsidR="000A3618" w:rsidRPr="006B4685">
        <w:rPr>
          <w:rStyle w:val="Charb"/>
          <w:rFonts w:hint="cs"/>
          <w:rtl/>
        </w:rPr>
        <w:t>ی</w:t>
      </w:r>
      <w:r w:rsidR="007A15AE" w:rsidRPr="006B4685">
        <w:rPr>
          <w:rStyle w:val="Charb"/>
          <w:rFonts w:hint="cs"/>
          <w:rtl/>
        </w:rPr>
        <w:t xml:space="preserve">م </w:t>
      </w:r>
      <w:r w:rsidR="000A3618" w:rsidRPr="006B4685">
        <w:rPr>
          <w:rStyle w:val="Charb"/>
          <w:rFonts w:hint="cs"/>
          <w:rtl/>
        </w:rPr>
        <w:t>ک</w:t>
      </w:r>
      <w:r w:rsidR="007A15AE" w:rsidRPr="006B4685">
        <w:rPr>
          <w:rStyle w:val="Charb"/>
          <w:rFonts w:hint="cs"/>
          <w:rtl/>
        </w:rPr>
        <w:t>ه ا</w:t>
      </w:r>
      <w:r w:rsidR="000A3618" w:rsidRPr="006B4685">
        <w:rPr>
          <w:rStyle w:val="Charb"/>
          <w:rFonts w:hint="cs"/>
          <w:rtl/>
        </w:rPr>
        <w:t>ی</w:t>
      </w:r>
      <w:r w:rsidR="007A15AE" w:rsidRPr="006B4685">
        <w:rPr>
          <w:rStyle w:val="Charb"/>
          <w:rFonts w:hint="cs"/>
          <w:rtl/>
        </w:rPr>
        <w:t>ن اعمال و آنچه در ا</w:t>
      </w:r>
      <w:r w:rsidR="000A3618" w:rsidRPr="006B4685">
        <w:rPr>
          <w:rStyle w:val="Charb"/>
          <w:rFonts w:hint="cs"/>
          <w:rtl/>
        </w:rPr>
        <w:t>ی</w:t>
      </w:r>
      <w:r w:rsidR="007A15AE" w:rsidRPr="006B4685">
        <w:rPr>
          <w:rStyle w:val="Charb"/>
          <w:rFonts w:hint="cs"/>
          <w:rtl/>
        </w:rPr>
        <w:t>ن س</w:t>
      </w:r>
      <w:r w:rsidR="000A3618" w:rsidRPr="006B4685">
        <w:rPr>
          <w:rStyle w:val="Charb"/>
          <w:rFonts w:hint="cs"/>
          <w:rtl/>
        </w:rPr>
        <w:t>ی</w:t>
      </w:r>
      <w:r w:rsidR="007A15AE" w:rsidRPr="006B4685">
        <w:rPr>
          <w:rStyle w:val="Charb"/>
          <w:rFonts w:hint="cs"/>
          <w:rtl/>
        </w:rPr>
        <w:t>اق انجام شود، فقط به ا</w:t>
      </w:r>
      <w:r w:rsidR="000A3618" w:rsidRPr="006B4685">
        <w:rPr>
          <w:rStyle w:val="Charb"/>
          <w:rFonts w:hint="cs"/>
          <w:rtl/>
        </w:rPr>
        <w:t>ی</w:t>
      </w:r>
      <w:r w:rsidR="007A15AE" w:rsidRPr="006B4685">
        <w:rPr>
          <w:rStyle w:val="Charb"/>
          <w:rFonts w:hint="cs"/>
          <w:rtl/>
        </w:rPr>
        <w:t>ن دل</w:t>
      </w:r>
      <w:r w:rsidR="000A3618" w:rsidRPr="006B4685">
        <w:rPr>
          <w:rStyle w:val="Charb"/>
          <w:rFonts w:hint="cs"/>
          <w:rtl/>
        </w:rPr>
        <w:t>ی</w:t>
      </w:r>
      <w:r w:rsidR="007A15AE" w:rsidRPr="006B4685">
        <w:rPr>
          <w:rStyle w:val="Charb"/>
          <w:rFonts w:hint="cs"/>
          <w:rtl/>
        </w:rPr>
        <w:t>ل به</w:t>
      </w:r>
      <w:r w:rsidR="00A2048D" w:rsidRPr="006B4685">
        <w:rPr>
          <w:rStyle w:val="Charb"/>
          <w:rFonts w:hint="cs"/>
          <w:rtl/>
        </w:rPr>
        <w:t xml:space="preserve"> آن‌ها </w:t>
      </w:r>
      <w:r w:rsidR="007A15AE" w:rsidRPr="006B4685">
        <w:rPr>
          <w:rStyle w:val="Charb"/>
          <w:rFonts w:hint="cs"/>
          <w:rtl/>
        </w:rPr>
        <w:t>لفظ «</w:t>
      </w:r>
      <w:r w:rsidR="000A3618" w:rsidRPr="006B4685">
        <w:rPr>
          <w:rStyle w:val="Charb"/>
          <w:rFonts w:hint="cs"/>
          <w:rtl/>
        </w:rPr>
        <w:t>ک</w:t>
      </w:r>
      <w:r w:rsidR="007A15AE" w:rsidRPr="006B4685">
        <w:rPr>
          <w:rStyle w:val="Charb"/>
          <w:rFonts w:hint="cs"/>
          <w:rtl/>
        </w:rPr>
        <w:t>فر عمل</w:t>
      </w:r>
      <w:r w:rsidR="000A3618" w:rsidRPr="006B4685">
        <w:rPr>
          <w:rStyle w:val="Charb"/>
          <w:rFonts w:hint="cs"/>
          <w:rtl/>
        </w:rPr>
        <w:t>ی</w:t>
      </w:r>
      <w:r w:rsidR="007A15AE" w:rsidRPr="006B4685">
        <w:rPr>
          <w:rStyle w:val="Charb"/>
          <w:rFonts w:hint="cs"/>
          <w:rtl/>
        </w:rPr>
        <w:t>» اطلاق</w:t>
      </w:r>
      <w:r w:rsidR="00A7613A" w:rsidRPr="006B4685">
        <w:rPr>
          <w:rStyle w:val="Charb"/>
          <w:rFonts w:hint="cs"/>
          <w:rtl/>
        </w:rPr>
        <w:t xml:space="preserve"> </w:t>
      </w:r>
      <w:r w:rsidR="007A15AE" w:rsidRPr="006B4685">
        <w:rPr>
          <w:rStyle w:val="Charb"/>
          <w:rFonts w:hint="cs"/>
          <w:rtl/>
        </w:rPr>
        <w:t>م</w:t>
      </w:r>
      <w:r w:rsidR="000A3618" w:rsidRPr="006B4685">
        <w:rPr>
          <w:rStyle w:val="Charb"/>
          <w:rFonts w:hint="cs"/>
          <w:rtl/>
        </w:rPr>
        <w:t>ی</w:t>
      </w:r>
      <w:r w:rsidR="007A15AE" w:rsidRPr="006B4685">
        <w:rPr>
          <w:rStyle w:val="Charb"/>
          <w:rFonts w:hint="cs"/>
          <w:rtl/>
        </w:rPr>
        <w:t xml:space="preserve">‌شود </w:t>
      </w:r>
      <w:r w:rsidR="000A3618" w:rsidRPr="006B4685">
        <w:rPr>
          <w:rStyle w:val="Charb"/>
          <w:rFonts w:hint="cs"/>
          <w:rtl/>
        </w:rPr>
        <w:t>ک</w:t>
      </w:r>
      <w:r w:rsidR="007A15AE" w:rsidRPr="006B4685">
        <w:rPr>
          <w:rStyle w:val="Charb"/>
          <w:rFonts w:hint="cs"/>
          <w:rtl/>
        </w:rPr>
        <w:t>ه ظاهراً و عملاً انجام م</w:t>
      </w:r>
      <w:r w:rsidR="000A3618" w:rsidRPr="006B4685">
        <w:rPr>
          <w:rStyle w:val="Charb"/>
          <w:rFonts w:hint="cs"/>
          <w:rtl/>
        </w:rPr>
        <w:t>ی</w:t>
      </w:r>
      <w:r w:rsidR="007A15AE" w:rsidRPr="006B4685">
        <w:rPr>
          <w:rStyle w:val="Charb"/>
          <w:rFonts w:hint="cs"/>
          <w:rtl/>
        </w:rPr>
        <w:t>‌گ</w:t>
      </w:r>
      <w:r w:rsidR="000A3618" w:rsidRPr="006B4685">
        <w:rPr>
          <w:rStyle w:val="Charb"/>
          <w:rFonts w:hint="cs"/>
          <w:rtl/>
        </w:rPr>
        <w:t>ی</w:t>
      </w:r>
      <w:r w:rsidR="007A15AE" w:rsidRPr="006B4685">
        <w:rPr>
          <w:rStyle w:val="Charb"/>
          <w:rFonts w:hint="cs"/>
          <w:rtl/>
        </w:rPr>
        <w:t>رد. اما ا</w:t>
      </w:r>
      <w:r w:rsidR="000A3618" w:rsidRPr="006B4685">
        <w:rPr>
          <w:rStyle w:val="Charb"/>
          <w:rFonts w:hint="cs"/>
          <w:rtl/>
        </w:rPr>
        <w:t>ی</w:t>
      </w:r>
      <w:r w:rsidR="007A15AE" w:rsidRPr="006B4685">
        <w:rPr>
          <w:rStyle w:val="Charb"/>
          <w:rFonts w:hint="cs"/>
          <w:rtl/>
        </w:rPr>
        <w:t>ن اعمال تا هنگام</w:t>
      </w:r>
      <w:r w:rsidR="000A3618" w:rsidRPr="006B4685">
        <w:rPr>
          <w:rStyle w:val="Charb"/>
          <w:rFonts w:hint="cs"/>
          <w:rtl/>
        </w:rPr>
        <w:t>یک</w:t>
      </w:r>
      <w:r w:rsidR="007A15AE" w:rsidRPr="006B4685">
        <w:rPr>
          <w:rStyle w:val="Charb"/>
          <w:rFonts w:hint="cs"/>
          <w:rtl/>
        </w:rPr>
        <w:t>ه عمل قلب از جمله ن</w:t>
      </w:r>
      <w:r w:rsidR="000A3618" w:rsidRPr="006B4685">
        <w:rPr>
          <w:rStyle w:val="Charb"/>
          <w:rFonts w:hint="cs"/>
          <w:rtl/>
        </w:rPr>
        <w:t>ی</w:t>
      </w:r>
      <w:r w:rsidR="007A15AE" w:rsidRPr="006B4685">
        <w:rPr>
          <w:rStyle w:val="Charb"/>
          <w:rFonts w:hint="cs"/>
          <w:rtl/>
        </w:rPr>
        <w:t>ت و اخلاص و محبت و انق</w:t>
      </w:r>
      <w:r w:rsidR="000A3618" w:rsidRPr="006B4685">
        <w:rPr>
          <w:rStyle w:val="Charb"/>
          <w:rFonts w:hint="cs"/>
          <w:rtl/>
        </w:rPr>
        <w:t>ی</w:t>
      </w:r>
      <w:r w:rsidR="007A15AE" w:rsidRPr="006B4685">
        <w:rPr>
          <w:rStyle w:val="Charb"/>
          <w:rFonts w:hint="cs"/>
          <w:rtl/>
        </w:rPr>
        <w:t>اد از ب</w:t>
      </w:r>
      <w:r w:rsidR="000A3618" w:rsidRPr="006B4685">
        <w:rPr>
          <w:rStyle w:val="Charb"/>
          <w:rFonts w:hint="cs"/>
          <w:rtl/>
        </w:rPr>
        <w:t>ی</w:t>
      </w:r>
      <w:r w:rsidR="007A15AE" w:rsidRPr="006B4685">
        <w:rPr>
          <w:rStyle w:val="Charb"/>
          <w:rFonts w:hint="cs"/>
          <w:rtl/>
        </w:rPr>
        <w:t>ن نرفته باشد، صورت نم</w:t>
      </w:r>
      <w:r w:rsidR="000A3618" w:rsidRPr="006B4685">
        <w:rPr>
          <w:rStyle w:val="Charb"/>
          <w:rFonts w:hint="cs"/>
          <w:rtl/>
        </w:rPr>
        <w:t>ی</w:t>
      </w:r>
      <w:r w:rsidR="007A15AE" w:rsidRPr="006B4685">
        <w:rPr>
          <w:rStyle w:val="Charb"/>
          <w:rFonts w:hint="cs"/>
          <w:rtl/>
        </w:rPr>
        <w:t>‌پذ</w:t>
      </w:r>
      <w:r w:rsidR="000A3618" w:rsidRPr="006B4685">
        <w:rPr>
          <w:rStyle w:val="Charb"/>
          <w:rFonts w:hint="cs"/>
          <w:rtl/>
        </w:rPr>
        <w:t>ی</w:t>
      </w:r>
      <w:r w:rsidR="007A15AE" w:rsidRPr="006B4685">
        <w:rPr>
          <w:rStyle w:val="Charb"/>
          <w:rFonts w:hint="cs"/>
          <w:rtl/>
        </w:rPr>
        <w:t>رند. پس ا</w:t>
      </w:r>
      <w:r w:rsidR="000A3618" w:rsidRPr="006B4685">
        <w:rPr>
          <w:rStyle w:val="Charb"/>
          <w:rFonts w:hint="cs"/>
          <w:rtl/>
        </w:rPr>
        <w:t>ی</w:t>
      </w:r>
      <w:r w:rsidR="007A15AE" w:rsidRPr="006B4685">
        <w:rPr>
          <w:rStyle w:val="Charb"/>
          <w:rFonts w:hint="cs"/>
          <w:rtl/>
        </w:rPr>
        <w:t>ن گونه اعمال</w:t>
      </w:r>
      <w:r w:rsidR="00CC7D63">
        <w:rPr>
          <w:rStyle w:val="Charb"/>
          <w:rFonts w:hint="cs"/>
          <w:rtl/>
        </w:rPr>
        <w:t xml:space="preserve"> هرچند </w:t>
      </w:r>
      <w:r w:rsidR="000A3618" w:rsidRPr="006B4685">
        <w:rPr>
          <w:rStyle w:val="Charb"/>
          <w:rFonts w:hint="cs"/>
          <w:rtl/>
        </w:rPr>
        <w:t>ک</w:t>
      </w:r>
      <w:r w:rsidR="007A15AE" w:rsidRPr="006B4685">
        <w:rPr>
          <w:rStyle w:val="Charb"/>
          <w:rFonts w:hint="cs"/>
          <w:rtl/>
        </w:rPr>
        <w:t>ه ظاهراً و عملاً صورت م</w:t>
      </w:r>
      <w:r w:rsidR="000A3618" w:rsidRPr="006B4685">
        <w:rPr>
          <w:rStyle w:val="Charb"/>
          <w:rFonts w:hint="cs"/>
          <w:rtl/>
        </w:rPr>
        <w:t>ی</w:t>
      </w:r>
      <w:r w:rsidR="007A15AE" w:rsidRPr="006B4685">
        <w:rPr>
          <w:rStyle w:val="Charb"/>
          <w:rFonts w:hint="cs"/>
          <w:rtl/>
        </w:rPr>
        <w:t>‌گ</w:t>
      </w:r>
      <w:r w:rsidR="000A3618" w:rsidRPr="006B4685">
        <w:rPr>
          <w:rStyle w:val="Charb"/>
          <w:rFonts w:hint="cs"/>
          <w:rtl/>
        </w:rPr>
        <w:t>ی</w:t>
      </w:r>
      <w:r w:rsidR="007A15AE" w:rsidRPr="006B4685">
        <w:rPr>
          <w:rStyle w:val="Charb"/>
          <w:rFonts w:hint="cs"/>
          <w:rtl/>
        </w:rPr>
        <w:t xml:space="preserve">رند، اما مستلزم </w:t>
      </w:r>
      <w:r w:rsidR="000A3618" w:rsidRPr="006B4685">
        <w:rPr>
          <w:rStyle w:val="Charb"/>
          <w:rFonts w:hint="cs"/>
          <w:rtl/>
        </w:rPr>
        <w:t>ک</w:t>
      </w:r>
      <w:r w:rsidR="007A15AE" w:rsidRPr="006B4685">
        <w:rPr>
          <w:rStyle w:val="Charb"/>
          <w:rFonts w:hint="cs"/>
          <w:rtl/>
        </w:rPr>
        <w:t>فر اعتقاد</w:t>
      </w:r>
      <w:r w:rsidR="000A3618" w:rsidRPr="006B4685">
        <w:rPr>
          <w:rStyle w:val="Charb"/>
          <w:rFonts w:hint="cs"/>
          <w:rtl/>
        </w:rPr>
        <w:t>ی</w:t>
      </w:r>
      <w:r w:rsidR="007A15AE" w:rsidRPr="006B4685">
        <w:rPr>
          <w:rStyle w:val="Charb"/>
          <w:rFonts w:hint="cs"/>
          <w:rtl/>
        </w:rPr>
        <w:t xml:space="preserve"> هستند و جز از منافق</w:t>
      </w:r>
      <w:r w:rsidR="000A3618" w:rsidRPr="006B4685">
        <w:rPr>
          <w:rStyle w:val="Charb"/>
          <w:rFonts w:hint="cs"/>
          <w:rtl/>
        </w:rPr>
        <w:t>ی</w:t>
      </w:r>
      <w:r w:rsidR="007A15AE" w:rsidRPr="006B4685">
        <w:rPr>
          <w:rStyle w:val="Charb"/>
          <w:rFonts w:hint="cs"/>
          <w:rtl/>
        </w:rPr>
        <w:t xml:space="preserve"> </w:t>
      </w:r>
      <w:r w:rsidR="000A3618" w:rsidRPr="006B4685">
        <w:rPr>
          <w:rStyle w:val="Charb"/>
          <w:rFonts w:hint="cs"/>
          <w:rtl/>
        </w:rPr>
        <w:t>ک</w:t>
      </w:r>
      <w:r w:rsidR="007A15AE" w:rsidRPr="006B4685">
        <w:rPr>
          <w:rStyle w:val="Charb"/>
          <w:rFonts w:hint="cs"/>
          <w:rtl/>
        </w:rPr>
        <w:t>ه از د</w:t>
      </w:r>
      <w:r w:rsidR="000A3618" w:rsidRPr="006B4685">
        <w:rPr>
          <w:rStyle w:val="Charb"/>
          <w:rFonts w:hint="cs"/>
          <w:rtl/>
        </w:rPr>
        <w:t>ی</w:t>
      </w:r>
      <w:r w:rsidR="007A15AE" w:rsidRPr="006B4685">
        <w:rPr>
          <w:rStyle w:val="Charb"/>
          <w:rFonts w:hint="cs"/>
          <w:rtl/>
        </w:rPr>
        <w:t xml:space="preserve">ن خارج شده است </w:t>
      </w:r>
      <w:r w:rsidR="000A3618" w:rsidRPr="006B4685">
        <w:rPr>
          <w:rStyle w:val="Charb"/>
          <w:rFonts w:hint="cs"/>
          <w:rtl/>
        </w:rPr>
        <w:t>ی</w:t>
      </w:r>
      <w:r w:rsidR="007A15AE" w:rsidRPr="006B4685">
        <w:rPr>
          <w:rStyle w:val="Charb"/>
          <w:rFonts w:hint="cs"/>
          <w:rtl/>
        </w:rPr>
        <w:t>ا معاند</w:t>
      </w:r>
      <w:r w:rsidR="000A3618" w:rsidRPr="006B4685">
        <w:rPr>
          <w:rStyle w:val="Charb"/>
          <w:rFonts w:hint="cs"/>
          <w:rtl/>
        </w:rPr>
        <w:t>ی</w:t>
      </w:r>
      <w:r w:rsidR="007A15AE" w:rsidRPr="006B4685">
        <w:rPr>
          <w:rStyle w:val="Charb"/>
          <w:rFonts w:hint="cs"/>
          <w:rtl/>
        </w:rPr>
        <w:t xml:space="preserve"> </w:t>
      </w:r>
      <w:r w:rsidR="000A3618" w:rsidRPr="006B4685">
        <w:rPr>
          <w:rStyle w:val="Charb"/>
          <w:rFonts w:hint="cs"/>
          <w:rtl/>
        </w:rPr>
        <w:t>ک</w:t>
      </w:r>
      <w:r w:rsidR="007A15AE" w:rsidRPr="006B4685">
        <w:rPr>
          <w:rStyle w:val="Charb"/>
          <w:rFonts w:hint="cs"/>
          <w:rtl/>
        </w:rPr>
        <w:t>ه تمرد و سر</w:t>
      </w:r>
      <w:r w:rsidR="000A3618" w:rsidRPr="006B4685">
        <w:rPr>
          <w:rStyle w:val="Charb"/>
          <w:rFonts w:hint="cs"/>
          <w:rtl/>
        </w:rPr>
        <w:t>ک</w:t>
      </w:r>
      <w:r w:rsidR="007A15AE" w:rsidRPr="006B4685">
        <w:rPr>
          <w:rStyle w:val="Charb"/>
          <w:rFonts w:hint="cs"/>
          <w:rtl/>
        </w:rPr>
        <w:t>ش</w:t>
      </w:r>
      <w:r w:rsidR="000A3618" w:rsidRPr="006B4685">
        <w:rPr>
          <w:rStyle w:val="Charb"/>
          <w:rFonts w:hint="cs"/>
          <w:rtl/>
        </w:rPr>
        <w:t>ی</w:t>
      </w:r>
      <w:r w:rsidR="007A15AE" w:rsidRPr="006B4685">
        <w:rPr>
          <w:rStyle w:val="Charb"/>
          <w:rFonts w:hint="cs"/>
          <w:rtl/>
        </w:rPr>
        <w:t xml:space="preserve"> نموده است، سرنم</w:t>
      </w:r>
      <w:r w:rsidR="000A3618" w:rsidRPr="006B4685">
        <w:rPr>
          <w:rStyle w:val="Charb"/>
          <w:rFonts w:hint="cs"/>
          <w:rtl/>
        </w:rPr>
        <w:t>ی</w:t>
      </w:r>
      <w:r w:rsidR="007A15AE" w:rsidRPr="006B4685">
        <w:rPr>
          <w:rStyle w:val="Charb"/>
          <w:rFonts w:hint="cs"/>
          <w:rtl/>
        </w:rPr>
        <w:t>‌زنند و آ</w:t>
      </w:r>
      <w:r w:rsidR="000A3618" w:rsidRPr="006B4685">
        <w:rPr>
          <w:rStyle w:val="Charb"/>
          <w:rFonts w:hint="cs"/>
          <w:rtl/>
        </w:rPr>
        <w:t>ی</w:t>
      </w:r>
      <w:r w:rsidR="007A15AE" w:rsidRPr="006B4685">
        <w:rPr>
          <w:rStyle w:val="Charb"/>
          <w:rFonts w:hint="cs"/>
          <w:rtl/>
        </w:rPr>
        <w:t>ا چ</w:t>
      </w:r>
      <w:r w:rsidR="000A3618" w:rsidRPr="006B4685">
        <w:rPr>
          <w:rStyle w:val="Charb"/>
          <w:rFonts w:hint="cs"/>
          <w:rtl/>
        </w:rPr>
        <w:t>ی</w:t>
      </w:r>
      <w:r w:rsidR="007A15AE" w:rsidRPr="006B4685">
        <w:rPr>
          <w:rStyle w:val="Charb"/>
          <w:rFonts w:hint="cs"/>
          <w:rtl/>
        </w:rPr>
        <w:t>ز</w:t>
      </w:r>
      <w:r w:rsidR="000A3618" w:rsidRPr="006B4685">
        <w:rPr>
          <w:rStyle w:val="Charb"/>
          <w:rFonts w:hint="cs"/>
          <w:rtl/>
        </w:rPr>
        <w:t>ی</w:t>
      </w:r>
      <w:r w:rsidR="007A15AE" w:rsidRPr="006B4685">
        <w:rPr>
          <w:rStyle w:val="Charb"/>
          <w:rFonts w:hint="cs"/>
          <w:rtl/>
        </w:rPr>
        <w:t xml:space="preserve"> غ</w:t>
      </w:r>
      <w:r w:rsidR="000A3618" w:rsidRPr="006B4685">
        <w:rPr>
          <w:rStyle w:val="Charb"/>
          <w:rFonts w:hint="cs"/>
          <w:rtl/>
        </w:rPr>
        <w:t>ی</w:t>
      </w:r>
      <w:r w:rsidR="007A15AE" w:rsidRPr="006B4685">
        <w:rPr>
          <w:rStyle w:val="Charb"/>
          <w:rFonts w:hint="cs"/>
          <w:rtl/>
        </w:rPr>
        <w:t>ر از ا</w:t>
      </w:r>
      <w:r w:rsidR="000A3618" w:rsidRPr="006B4685">
        <w:rPr>
          <w:rStyle w:val="Charb"/>
          <w:rFonts w:hint="cs"/>
          <w:rtl/>
        </w:rPr>
        <w:t>ی</w:t>
      </w:r>
      <w:r w:rsidR="007A15AE" w:rsidRPr="006B4685">
        <w:rPr>
          <w:rStyle w:val="Charb"/>
          <w:rFonts w:hint="cs"/>
          <w:rtl/>
        </w:rPr>
        <w:t xml:space="preserve">ن باعث شد </w:t>
      </w:r>
      <w:r w:rsidR="000A3618" w:rsidRPr="006B4685">
        <w:rPr>
          <w:rStyle w:val="Charb"/>
          <w:rFonts w:hint="cs"/>
          <w:rtl/>
        </w:rPr>
        <w:t>ک</w:t>
      </w:r>
      <w:r w:rsidR="007A15AE" w:rsidRPr="006B4685">
        <w:rPr>
          <w:rStyle w:val="Charb"/>
          <w:rFonts w:hint="cs"/>
          <w:rtl/>
        </w:rPr>
        <w:t xml:space="preserve">ه </w:t>
      </w:r>
      <w:r w:rsidR="000A3618" w:rsidRPr="006B4685">
        <w:rPr>
          <w:rStyle w:val="Charb"/>
          <w:rFonts w:hint="cs"/>
          <w:rtl/>
        </w:rPr>
        <w:t>ک</w:t>
      </w:r>
      <w:r w:rsidR="007A15AE" w:rsidRPr="006B4685">
        <w:rPr>
          <w:rStyle w:val="Charb"/>
          <w:rFonts w:hint="cs"/>
          <w:rtl/>
        </w:rPr>
        <w:t>فار در غزوه تبو</w:t>
      </w:r>
      <w:r w:rsidR="000A3618" w:rsidRPr="006B4685">
        <w:rPr>
          <w:rStyle w:val="Charb"/>
          <w:rFonts w:hint="cs"/>
          <w:rtl/>
        </w:rPr>
        <w:t>ک</w:t>
      </w:r>
      <w:r w:rsidR="007A15AE" w:rsidRPr="006B4685">
        <w:rPr>
          <w:rStyle w:val="Charb"/>
          <w:rFonts w:hint="cs"/>
          <w:rtl/>
        </w:rPr>
        <w:t xml:space="preserve"> آن </w:t>
      </w:r>
      <w:r w:rsidR="000A3618" w:rsidRPr="006B4685">
        <w:rPr>
          <w:rStyle w:val="Charb"/>
          <w:rFonts w:hint="cs"/>
          <w:rtl/>
        </w:rPr>
        <w:t>ک</w:t>
      </w:r>
      <w:r w:rsidR="007A15AE" w:rsidRPr="006B4685">
        <w:rPr>
          <w:rStyle w:val="Charb"/>
          <w:rFonts w:hint="cs"/>
          <w:rtl/>
        </w:rPr>
        <w:t xml:space="preserve">لمات </w:t>
      </w:r>
      <w:r w:rsidR="000A3618" w:rsidRPr="006B4685">
        <w:rPr>
          <w:rStyle w:val="Charb"/>
          <w:rFonts w:hint="cs"/>
          <w:rtl/>
        </w:rPr>
        <w:t>ک</w:t>
      </w:r>
      <w:r w:rsidR="007A15AE" w:rsidRPr="006B4685">
        <w:rPr>
          <w:rStyle w:val="Charb"/>
          <w:rFonts w:hint="cs"/>
          <w:rtl/>
        </w:rPr>
        <w:t>فرآم</w:t>
      </w:r>
      <w:r w:rsidR="000A3618" w:rsidRPr="006B4685">
        <w:rPr>
          <w:rStyle w:val="Charb"/>
          <w:rFonts w:hint="cs"/>
          <w:rtl/>
        </w:rPr>
        <w:t>ی</w:t>
      </w:r>
      <w:r w:rsidR="007A15AE" w:rsidRPr="006B4685">
        <w:rPr>
          <w:rStyle w:val="Charb"/>
          <w:rFonts w:hint="cs"/>
          <w:rtl/>
        </w:rPr>
        <w:t>ز را بر زبان جار</w:t>
      </w:r>
      <w:r w:rsidR="000A3618" w:rsidRPr="006B4685">
        <w:rPr>
          <w:rStyle w:val="Charb"/>
          <w:rFonts w:hint="cs"/>
          <w:rtl/>
        </w:rPr>
        <w:t>ی</w:t>
      </w:r>
      <w:r w:rsidR="007A15AE" w:rsidRPr="006B4685">
        <w:rPr>
          <w:rStyle w:val="Charb"/>
          <w:rFonts w:hint="cs"/>
          <w:rtl/>
        </w:rPr>
        <w:t xml:space="preserve"> </w:t>
      </w:r>
      <w:r w:rsidR="000A3618" w:rsidRPr="006B4685">
        <w:rPr>
          <w:rStyle w:val="Charb"/>
          <w:rFonts w:hint="cs"/>
          <w:rtl/>
        </w:rPr>
        <w:t>ک</w:t>
      </w:r>
      <w:r w:rsidR="007A15AE" w:rsidRPr="006B4685">
        <w:rPr>
          <w:rStyle w:val="Charb"/>
          <w:rFonts w:hint="cs"/>
          <w:rtl/>
        </w:rPr>
        <w:t>نند.</w:t>
      </w:r>
    </w:p>
    <w:p w:rsidR="007A15AE" w:rsidRPr="006B4685" w:rsidRDefault="007A15AE" w:rsidP="006B4685">
      <w:pPr>
        <w:pStyle w:val="a1"/>
        <w:jc w:val="both"/>
        <w:rPr>
          <w:rStyle w:val="-Char"/>
          <w:rFonts w:ascii="KFGQPC Uthmanic Script HAFS" w:hAnsi="KFGQPC Uthmanic Script HAFS" w:cs="KFGQPC Uthmanic Script HAFS"/>
          <w:color w:val="000000"/>
          <w:spacing w:val="-2"/>
          <w:sz w:val="28"/>
          <w:szCs w:val="28"/>
          <w:rtl/>
        </w:rPr>
      </w:pPr>
      <w:r w:rsidRPr="006B4685">
        <w:rPr>
          <w:rStyle w:val="Charb"/>
          <w:rFonts w:hint="cs"/>
          <w:spacing w:val="-2"/>
          <w:rtl/>
        </w:rPr>
        <w:lastRenderedPageBreak/>
        <w:t>خداوند می</w:t>
      </w:r>
      <w:r w:rsidRPr="006B4685">
        <w:rPr>
          <w:rStyle w:val="Charb"/>
          <w:spacing w:val="-2"/>
          <w:rtl/>
        </w:rPr>
        <w:softHyphen/>
      </w:r>
      <w:r w:rsidRPr="006B4685">
        <w:rPr>
          <w:rStyle w:val="Charb"/>
          <w:rFonts w:hint="cs"/>
          <w:spacing w:val="-2"/>
          <w:rtl/>
        </w:rPr>
        <w:t>فرماید</w:t>
      </w:r>
      <w:r w:rsidR="00A7613A" w:rsidRPr="006B4685">
        <w:rPr>
          <w:rStyle w:val="Charb"/>
          <w:rFonts w:hint="cs"/>
          <w:spacing w:val="-2"/>
          <w:rtl/>
        </w:rPr>
        <w:t>:</w:t>
      </w:r>
      <w:r w:rsidR="00184B3A" w:rsidRPr="006B4685">
        <w:rPr>
          <w:rFonts w:cs="B Lotus" w:hint="cs"/>
          <w:color w:val="auto"/>
          <w:spacing w:val="-2"/>
          <w:sz w:val="28"/>
          <w:szCs w:val="28"/>
          <w:rtl/>
        </w:rPr>
        <w:t xml:space="preserve"> </w:t>
      </w:r>
      <w:r w:rsidR="00184B3A" w:rsidRPr="006B4685">
        <w:rPr>
          <w:rFonts w:ascii="Traditional Arabic" w:hAnsi="Traditional Arabic" w:cs="Traditional Arabic"/>
          <w:color w:val="auto"/>
          <w:spacing w:val="-2"/>
          <w:sz w:val="28"/>
          <w:szCs w:val="28"/>
          <w:rtl/>
        </w:rPr>
        <w:t>﴿</w:t>
      </w:r>
      <w:r w:rsidR="00184B3A" w:rsidRPr="006B4685">
        <w:rPr>
          <w:rFonts w:ascii="KFGQPC Uthmanic Script HAFS" w:hAnsi="KFGQPC Uthmanic Script HAFS" w:cs="KFGQPC Uthmanic Script HAFS"/>
          <w:spacing w:val="-2"/>
          <w:sz w:val="28"/>
          <w:szCs w:val="28"/>
          <w:rtl/>
        </w:rPr>
        <w:t xml:space="preserve">قَالُواْ كَلِمَةَ </w:t>
      </w:r>
      <w:r w:rsidR="00184B3A" w:rsidRPr="006B4685">
        <w:rPr>
          <w:rFonts w:ascii="KFGQPC Uthmanic Script HAFS" w:hAnsi="KFGQPC Uthmanic Script HAFS" w:cs="KFGQPC Uthmanic Script HAFS" w:hint="cs"/>
          <w:spacing w:val="-2"/>
          <w:sz w:val="28"/>
          <w:szCs w:val="28"/>
          <w:rtl/>
        </w:rPr>
        <w:t>ٱ</w:t>
      </w:r>
      <w:r w:rsidR="00184B3A" w:rsidRPr="006B4685">
        <w:rPr>
          <w:rFonts w:ascii="KFGQPC Uthmanic Script HAFS" w:hAnsi="KFGQPC Uthmanic Script HAFS" w:cs="KFGQPC Uthmanic Script HAFS" w:hint="eastAsia"/>
          <w:spacing w:val="-2"/>
          <w:sz w:val="28"/>
          <w:szCs w:val="28"/>
          <w:rtl/>
        </w:rPr>
        <w:t>لۡكُفۡرِ</w:t>
      </w:r>
      <w:r w:rsidR="00184B3A" w:rsidRPr="006B4685">
        <w:rPr>
          <w:rFonts w:ascii="KFGQPC Uthmanic Script HAFS" w:hAnsi="KFGQPC Uthmanic Script HAFS" w:cs="KFGQPC Uthmanic Script HAFS"/>
          <w:spacing w:val="-2"/>
          <w:sz w:val="28"/>
          <w:szCs w:val="28"/>
          <w:rtl/>
        </w:rPr>
        <w:t xml:space="preserve"> وَكَفَرُواْ بَعۡدَ إِسۡلَٰمِهِمۡ وَهَمُّواْ بِمَا لَمۡ يَنَالُواْۚ</w:t>
      </w:r>
      <w:r w:rsidR="00184B3A" w:rsidRPr="006B4685">
        <w:rPr>
          <w:rFonts w:ascii="Traditional Arabic" w:hAnsi="Traditional Arabic" w:cs="Traditional Arabic"/>
          <w:color w:val="auto"/>
          <w:spacing w:val="-2"/>
          <w:sz w:val="28"/>
          <w:szCs w:val="28"/>
          <w:rtl/>
        </w:rPr>
        <w:t>﴾</w:t>
      </w:r>
      <w:r w:rsidR="006B4685">
        <w:rPr>
          <w:rFonts w:ascii="Traditional Arabic" w:hAnsi="Traditional Arabic" w:cs="Traditional Arabic" w:hint="cs"/>
          <w:color w:val="auto"/>
          <w:spacing w:val="-2"/>
          <w:sz w:val="28"/>
          <w:szCs w:val="28"/>
          <w:rtl/>
        </w:rPr>
        <w:t xml:space="preserve"> </w:t>
      </w:r>
      <w:r w:rsidR="00CC69DB" w:rsidRPr="006B4685">
        <w:rPr>
          <w:rStyle w:val="Charc"/>
          <w:rFonts w:hint="cs"/>
          <w:color w:val="auto"/>
          <w:spacing w:val="-2"/>
          <w:rtl/>
        </w:rPr>
        <w:t>[</w:t>
      </w:r>
      <w:r w:rsidR="00AC4F0C" w:rsidRPr="006B4685">
        <w:rPr>
          <w:rStyle w:val="Charc"/>
          <w:rFonts w:hint="cs"/>
          <w:color w:val="auto"/>
          <w:spacing w:val="-2"/>
          <w:rtl/>
        </w:rPr>
        <w:t>ال</w:t>
      </w:r>
      <w:r w:rsidRPr="006B4685">
        <w:rPr>
          <w:rStyle w:val="Charc"/>
          <w:rFonts w:hint="cs"/>
          <w:color w:val="auto"/>
          <w:spacing w:val="-2"/>
          <w:rtl/>
        </w:rPr>
        <w:t>توب</w:t>
      </w:r>
      <w:r w:rsidR="00302E8C" w:rsidRPr="006B4685">
        <w:rPr>
          <w:rStyle w:val="Charc"/>
          <w:rFonts w:hint="cs"/>
          <w:color w:val="auto"/>
          <w:spacing w:val="-2"/>
          <w:rtl/>
        </w:rPr>
        <w:t>ة</w:t>
      </w:r>
      <w:r w:rsidR="00A7613A" w:rsidRPr="006B4685">
        <w:rPr>
          <w:rStyle w:val="Charc"/>
          <w:rFonts w:hint="cs"/>
          <w:color w:val="auto"/>
          <w:spacing w:val="-2"/>
          <w:rtl/>
        </w:rPr>
        <w:t>:</w:t>
      </w:r>
      <w:r w:rsidR="006B4685">
        <w:rPr>
          <w:rStyle w:val="Charc"/>
          <w:rFonts w:hint="cs"/>
          <w:color w:val="auto"/>
          <w:spacing w:val="-2"/>
          <w:rtl/>
        </w:rPr>
        <w:t xml:space="preserve"> </w:t>
      </w:r>
      <w:r w:rsidRPr="006B4685">
        <w:rPr>
          <w:rStyle w:val="Charc"/>
          <w:rFonts w:hint="cs"/>
          <w:color w:val="auto"/>
          <w:spacing w:val="-2"/>
          <w:rtl/>
        </w:rPr>
        <w:t>74</w:t>
      </w:r>
      <w:r w:rsidR="00CC69DB" w:rsidRPr="006B4685">
        <w:rPr>
          <w:rStyle w:val="Charc"/>
          <w:rFonts w:hint="cs"/>
          <w:color w:val="auto"/>
          <w:spacing w:val="-2"/>
          <w:rtl/>
        </w:rPr>
        <w:t>]</w:t>
      </w:r>
      <w:r w:rsidR="00302E8C" w:rsidRPr="006B4685">
        <w:rPr>
          <w:rStyle w:val="Charb"/>
          <w:rFonts w:hint="cs"/>
          <w:spacing w:val="-2"/>
          <w:rtl/>
        </w:rPr>
        <w:t>.</w:t>
      </w:r>
    </w:p>
    <w:p w:rsidR="007A15AE" w:rsidRPr="006B4685" w:rsidRDefault="00AC4F0C" w:rsidP="006B4685">
      <w:pPr>
        <w:pStyle w:val="ab"/>
        <w:rPr>
          <w:rtl/>
        </w:rPr>
      </w:pPr>
      <w:r w:rsidRPr="006B4685">
        <w:rPr>
          <w:rFonts w:hint="cs"/>
          <w:rtl/>
        </w:rPr>
        <w:t>«</w:t>
      </w:r>
      <w:r w:rsidR="007A15AE" w:rsidRPr="006B4685">
        <w:rPr>
          <w:rtl/>
        </w:rPr>
        <w:t xml:space="preserve">در حالى </w:t>
      </w:r>
      <w:r w:rsidR="000A3618" w:rsidRPr="006B4685">
        <w:rPr>
          <w:rtl/>
        </w:rPr>
        <w:t>ک</w:t>
      </w:r>
      <w:r w:rsidR="007A15AE" w:rsidRPr="006B4685">
        <w:rPr>
          <w:rtl/>
        </w:rPr>
        <w:t xml:space="preserve">ه قطعا سخن </w:t>
      </w:r>
      <w:r w:rsidR="000A3618" w:rsidRPr="006B4685">
        <w:rPr>
          <w:rtl/>
        </w:rPr>
        <w:t>ک</w:t>
      </w:r>
      <w:r w:rsidR="007A15AE" w:rsidRPr="006B4685">
        <w:rPr>
          <w:rtl/>
        </w:rPr>
        <w:t xml:space="preserve">فر گفته و پس از اسلام آوردنشان </w:t>
      </w:r>
      <w:r w:rsidR="000A3618" w:rsidRPr="006B4685">
        <w:rPr>
          <w:rtl/>
        </w:rPr>
        <w:t>ک</w:t>
      </w:r>
      <w:r w:rsidR="007A15AE" w:rsidRPr="006B4685">
        <w:rPr>
          <w:rtl/>
        </w:rPr>
        <w:t>فر ورز</w:t>
      </w:r>
      <w:r w:rsidR="000A3618" w:rsidRPr="006B4685">
        <w:rPr>
          <w:rtl/>
        </w:rPr>
        <w:t>ی</w:t>
      </w:r>
      <w:r w:rsidR="007A15AE" w:rsidRPr="006B4685">
        <w:rPr>
          <w:rtl/>
        </w:rPr>
        <w:t>ده‏اند و بر آنچه موفق به انجام آن نشدند همت گماشتند</w:t>
      </w:r>
      <w:r w:rsidRPr="006B4685">
        <w:rPr>
          <w:rFonts w:hint="cs"/>
          <w:rtl/>
        </w:rPr>
        <w:t>»</w:t>
      </w:r>
      <w:r w:rsidR="000146F5" w:rsidRPr="006B4685">
        <w:rPr>
          <w:rFonts w:hint="cs"/>
          <w:rtl/>
        </w:rPr>
        <w:t>.</w:t>
      </w:r>
      <w:r w:rsidR="007A15AE" w:rsidRPr="006B4685">
        <w:rPr>
          <w:rFonts w:hint="cs"/>
          <w:rtl/>
        </w:rPr>
        <w:t xml:space="preserve"> </w:t>
      </w:r>
    </w:p>
    <w:p w:rsidR="007A15AE" w:rsidRPr="00184B3A" w:rsidRDefault="007A15AE" w:rsidP="00184B3A">
      <w:pPr>
        <w:pStyle w:val="a1"/>
        <w:tabs>
          <w:tab w:val="right" w:pos="7993"/>
        </w:tabs>
        <w:jc w:val="both"/>
        <w:rPr>
          <w:rStyle w:val="-Char"/>
          <w:rFonts w:ascii="KFGQPC Uthmanic Script HAFS" w:hAnsi="KFGQPC Uthmanic Script HAFS" w:cs="KFGQPC Uthmanic Script HAFS"/>
          <w:color w:val="000000"/>
          <w:sz w:val="28"/>
          <w:szCs w:val="28"/>
          <w:rtl/>
        </w:rPr>
      </w:pPr>
      <w:r w:rsidRPr="006B4685">
        <w:rPr>
          <w:rStyle w:val="Charb"/>
          <w:rFonts w:hint="cs"/>
          <w:rtl/>
        </w:rPr>
        <w:t>در حال</w:t>
      </w:r>
      <w:r w:rsidR="000A3618" w:rsidRPr="006B4685">
        <w:rPr>
          <w:rStyle w:val="Charb"/>
          <w:rFonts w:hint="cs"/>
          <w:rtl/>
        </w:rPr>
        <w:t>یک</w:t>
      </w:r>
      <w:r w:rsidRPr="006B4685">
        <w:rPr>
          <w:rStyle w:val="Charb"/>
          <w:rFonts w:hint="cs"/>
          <w:rtl/>
        </w:rPr>
        <w:t>ه هرگاه از</w:t>
      </w:r>
      <w:r w:rsidR="00A2048D" w:rsidRPr="006B4685">
        <w:rPr>
          <w:rStyle w:val="Charb"/>
          <w:rFonts w:hint="cs"/>
          <w:rtl/>
        </w:rPr>
        <w:t xml:space="preserve"> آن‌ها </w:t>
      </w:r>
      <w:r w:rsidRPr="006B4685">
        <w:rPr>
          <w:rStyle w:val="Charb"/>
          <w:rFonts w:hint="cs"/>
          <w:rtl/>
        </w:rPr>
        <w:t>م</w:t>
      </w:r>
      <w:r w:rsidR="000A3618" w:rsidRPr="006B4685">
        <w:rPr>
          <w:rStyle w:val="Charb"/>
          <w:rFonts w:hint="cs"/>
          <w:rtl/>
        </w:rPr>
        <w:t>ی</w:t>
      </w:r>
      <w:r w:rsidRPr="006B4685">
        <w:rPr>
          <w:rStyle w:val="Charb"/>
          <w:rFonts w:hint="cs"/>
          <w:rtl/>
        </w:rPr>
        <w:t>‌پرس</w:t>
      </w:r>
      <w:r w:rsidR="000A3618" w:rsidRPr="006B4685">
        <w:rPr>
          <w:rStyle w:val="Charb"/>
          <w:rFonts w:hint="cs"/>
          <w:rtl/>
        </w:rPr>
        <w:t>ی</w:t>
      </w:r>
      <w:r w:rsidRPr="006B4685">
        <w:rPr>
          <w:rStyle w:val="Charb"/>
          <w:rFonts w:hint="cs"/>
          <w:rtl/>
        </w:rPr>
        <w:t>د</w:t>
      </w:r>
      <w:r w:rsidR="000A3618" w:rsidRPr="006B4685">
        <w:rPr>
          <w:rStyle w:val="Charb"/>
          <w:rFonts w:hint="cs"/>
          <w:rtl/>
        </w:rPr>
        <w:t>ی</w:t>
      </w:r>
      <w:r w:rsidRPr="006B4685">
        <w:rPr>
          <w:rStyle w:val="Charb"/>
          <w:rFonts w:hint="cs"/>
          <w:rtl/>
        </w:rPr>
        <w:t xml:space="preserve"> م</w:t>
      </w:r>
      <w:r w:rsidR="000A3618" w:rsidRPr="006B4685">
        <w:rPr>
          <w:rStyle w:val="Charb"/>
          <w:rFonts w:hint="cs"/>
          <w:rtl/>
        </w:rPr>
        <w:t>ی</w:t>
      </w:r>
      <w:r w:rsidRPr="006B4685">
        <w:rPr>
          <w:rStyle w:val="Charb"/>
          <w:rFonts w:hint="cs"/>
          <w:rtl/>
        </w:rPr>
        <w:t>‌گفتند</w:t>
      </w:r>
      <w:r w:rsidR="00A7613A" w:rsidRPr="006B4685">
        <w:rPr>
          <w:rStyle w:val="Charb"/>
          <w:rFonts w:hint="cs"/>
          <w:rtl/>
        </w:rPr>
        <w:t>:</w:t>
      </w:r>
      <w:r w:rsidR="00184B3A">
        <w:rPr>
          <w:rFonts w:cs="B Lotus" w:hint="cs"/>
          <w:color w:val="auto"/>
          <w:sz w:val="28"/>
          <w:szCs w:val="28"/>
          <w:rtl/>
        </w:rPr>
        <w:t xml:space="preserve"> </w:t>
      </w:r>
      <w:r w:rsidR="00184B3A">
        <w:rPr>
          <w:rFonts w:ascii="Traditional Arabic" w:hAnsi="Traditional Arabic" w:cs="Traditional Arabic"/>
          <w:color w:val="auto"/>
          <w:sz w:val="28"/>
          <w:szCs w:val="28"/>
          <w:rtl/>
        </w:rPr>
        <w:t>﴿</w:t>
      </w:r>
      <w:r w:rsidR="00184B3A">
        <w:rPr>
          <w:rFonts w:ascii="KFGQPC Uthmanic Script HAFS" w:hAnsi="KFGQPC Uthmanic Script HAFS" w:cs="KFGQPC Uthmanic Script HAFS"/>
          <w:sz w:val="28"/>
          <w:szCs w:val="28"/>
          <w:rtl/>
        </w:rPr>
        <w:t>إِنَّمَا كُنَّا نَخُوضُ وَنَلۡعَبُۚ</w:t>
      </w:r>
      <w:r w:rsidR="00184B3A">
        <w:rPr>
          <w:rFonts w:ascii="Traditional Arabic" w:hAnsi="Traditional Arabic" w:cs="Traditional Arabic"/>
          <w:color w:val="auto"/>
          <w:sz w:val="28"/>
          <w:szCs w:val="28"/>
          <w:rtl/>
        </w:rPr>
        <w:t>﴾</w:t>
      </w:r>
      <w:r w:rsidR="00A7613A">
        <w:rPr>
          <w:rFonts w:cs="B Lotus" w:hint="cs"/>
          <w:color w:val="auto"/>
          <w:sz w:val="28"/>
          <w:szCs w:val="28"/>
          <w:rtl/>
        </w:rPr>
        <w:t xml:space="preserve"> </w:t>
      </w:r>
      <w:r w:rsidR="00CC69DB" w:rsidRPr="0080756F">
        <w:rPr>
          <w:rStyle w:val="Charc"/>
          <w:rFonts w:hint="cs"/>
          <w:color w:val="auto"/>
          <w:rtl/>
        </w:rPr>
        <w:t>[</w:t>
      </w:r>
      <w:r w:rsidR="00AC4F0C" w:rsidRPr="0080756F">
        <w:rPr>
          <w:rStyle w:val="Charc"/>
          <w:rFonts w:hint="cs"/>
          <w:color w:val="auto"/>
          <w:rtl/>
        </w:rPr>
        <w:t>ال</w:t>
      </w:r>
      <w:r w:rsidRPr="0080756F">
        <w:rPr>
          <w:rStyle w:val="Charc"/>
          <w:rFonts w:hint="cs"/>
          <w:color w:val="auto"/>
          <w:rtl/>
        </w:rPr>
        <w:t>توب</w:t>
      </w:r>
      <w:r w:rsidR="00302E8C">
        <w:rPr>
          <w:rStyle w:val="Charc"/>
          <w:rFonts w:hint="cs"/>
          <w:color w:val="auto"/>
          <w:rtl/>
        </w:rPr>
        <w:t>ة</w:t>
      </w:r>
      <w:r w:rsidR="00A7613A" w:rsidRPr="0080756F">
        <w:rPr>
          <w:rStyle w:val="Charc"/>
          <w:rFonts w:hint="cs"/>
          <w:color w:val="auto"/>
          <w:rtl/>
        </w:rPr>
        <w:t xml:space="preserve">: </w:t>
      </w:r>
      <w:r w:rsidRPr="0080756F">
        <w:rPr>
          <w:rStyle w:val="Charc"/>
          <w:rFonts w:hint="cs"/>
          <w:color w:val="auto"/>
          <w:rtl/>
        </w:rPr>
        <w:t>65</w:t>
      </w:r>
      <w:r w:rsidR="00CC69DB" w:rsidRPr="0080756F">
        <w:rPr>
          <w:rStyle w:val="Charc"/>
          <w:rFonts w:hint="cs"/>
          <w:color w:val="auto"/>
          <w:rtl/>
        </w:rPr>
        <w:t>]</w:t>
      </w:r>
      <w:r w:rsidR="00302E8C" w:rsidRPr="008D46E8">
        <w:rPr>
          <w:rStyle w:val="Charb"/>
          <w:rFonts w:hint="cs"/>
          <w:rtl/>
        </w:rPr>
        <w:t>.</w:t>
      </w:r>
    </w:p>
    <w:p w:rsidR="007A15AE" w:rsidRPr="006B4685" w:rsidRDefault="00AC4F0C" w:rsidP="006B4685">
      <w:pPr>
        <w:pStyle w:val="ab"/>
        <w:rPr>
          <w:rtl/>
        </w:rPr>
      </w:pPr>
      <w:r w:rsidRPr="006B4685">
        <w:rPr>
          <w:rFonts w:hint="cs"/>
          <w:rtl/>
        </w:rPr>
        <w:t>«</w:t>
      </w:r>
      <w:r w:rsidR="00CC69DB" w:rsidRPr="006B4685">
        <w:rPr>
          <w:rtl/>
        </w:rPr>
        <w:t>م</w:t>
      </w:r>
      <w:r w:rsidR="00CC69DB" w:rsidRPr="006B4685">
        <w:rPr>
          <w:rFonts w:hint="cs"/>
          <w:rtl/>
        </w:rPr>
        <w:t>ی‌</w:t>
      </w:r>
      <w:r w:rsidR="00CC69DB" w:rsidRPr="006B4685">
        <w:rPr>
          <w:rFonts w:hint="eastAsia"/>
          <w:rtl/>
        </w:rPr>
        <w:t>گو</w:t>
      </w:r>
      <w:r w:rsidR="00CC69DB" w:rsidRPr="006B4685">
        <w:rPr>
          <w:rFonts w:hint="cs"/>
          <w:rtl/>
        </w:rPr>
        <w:t>ی</w:t>
      </w:r>
      <w:r w:rsidR="00CC69DB" w:rsidRPr="006B4685">
        <w:rPr>
          <w:rFonts w:hint="eastAsia"/>
          <w:rtl/>
        </w:rPr>
        <w:t>ند</w:t>
      </w:r>
      <w:r w:rsidR="00A7613A" w:rsidRPr="006B4685">
        <w:rPr>
          <w:rtl/>
        </w:rPr>
        <w:t xml:space="preserve">: </w:t>
      </w:r>
      <w:r w:rsidR="00CC69DB" w:rsidRPr="006B4685">
        <w:rPr>
          <w:rtl/>
        </w:rPr>
        <w:t>(مراد ما طعن و مسخره نبوده بلکه با همد</w:t>
      </w:r>
      <w:r w:rsidR="00CC69DB" w:rsidRPr="006B4685">
        <w:rPr>
          <w:rFonts w:hint="cs"/>
          <w:rtl/>
        </w:rPr>
        <w:t>ی</w:t>
      </w:r>
      <w:r w:rsidR="00CC69DB" w:rsidRPr="006B4685">
        <w:rPr>
          <w:rFonts w:hint="eastAsia"/>
          <w:rtl/>
        </w:rPr>
        <w:t>گر</w:t>
      </w:r>
      <w:r w:rsidR="00CC69DB" w:rsidRPr="006B4685">
        <w:rPr>
          <w:rtl/>
        </w:rPr>
        <w:t>) باز</w:t>
      </w:r>
      <w:r w:rsidR="00CC69DB" w:rsidRPr="006B4685">
        <w:rPr>
          <w:rFonts w:hint="cs"/>
          <w:rtl/>
        </w:rPr>
        <w:t>ی</w:t>
      </w:r>
      <w:r w:rsidR="00CC69DB" w:rsidRPr="006B4685">
        <w:rPr>
          <w:rtl/>
        </w:rPr>
        <w:t xml:space="preserve"> و شوخ</w:t>
      </w:r>
      <w:r w:rsidR="00CC69DB" w:rsidRPr="006B4685">
        <w:rPr>
          <w:rFonts w:hint="cs"/>
          <w:rtl/>
        </w:rPr>
        <w:t>ی</w:t>
      </w:r>
      <w:r w:rsidR="00CC69DB" w:rsidRPr="006B4685">
        <w:rPr>
          <w:rtl/>
        </w:rPr>
        <w:t xml:space="preserve"> م</w:t>
      </w:r>
      <w:r w:rsidR="00CC69DB" w:rsidRPr="006B4685">
        <w:rPr>
          <w:rFonts w:hint="cs"/>
          <w:rtl/>
        </w:rPr>
        <w:t>ی‌</w:t>
      </w:r>
      <w:r w:rsidR="00CC69DB" w:rsidRPr="006B4685">
        <w:rPr>
          <w:rFonts w:hint="eastAsia"/>
          <w:rtl/>
        </w:rPr>
        <w:t>کرد</w:t>
      </w:r>
      <w:r w:rsidR="00CC69DB" w:rsidRPr="006B4685">
        <w:rPr>
          <w:rFonts w:hint="cs"/>
          <w:rtl/>
        </w:rPr>
        <w:t>ی</w:t>
      </w:r>
      <w:r w:rsidR="00CC69DB" w:rsidRPr="006B4685">
        <w:rPr>
          <w:rFonts w:hint="eastAsia"/>
          <w:rtl/>
        </w:rPr>
        <w:t>م</w:t>
      </w:r>
      <w:r w:rsidRPr="006B4685">
        <w:rPr>
          <w:rFonts w:hint="cs"/>
          <w:rtl/>
        </w:rPr>
        <w:t>»</w:t>
      </w:r>
      <w:r w:rsidR="000146F5" w:rsidRPr="006B4685">
        <w:rPr>
          <w:rFonts w:hint="cs"/>
          <w:rtl/>
        </w:rPr>
        <w:t>.</w:t>
      </w:r>
    </w:p>
    <w:p w:rsidR="007A15AE" w:rsidRPr="00790421" w:rsidRDefault="00184B3A" w:rsidP="006B4685">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وَلَئِن</w:t>
      </w:r>
      <w:r w:rsidR="006B4685">
        <w:rPr>
          <w:rFonts w:ascii="KFGQPC Uthmanic Script HAFS" w:hAnsi="KFGQPC Uthmanic Script HAFS" w:cs="KFGQPC Uthmanic Script HAFS" w:hint="cs"/>
          <w:rtl/>
        </w:rPr>
        <w:t xml:space="preserve"> </w:t>
      </w:r>
      <w:r>
        <w:rPr>
          <w:rFonts w:ascii="KFGQPC Uthmanic Script HAFS" w:hAnsi="KFGQPC Uthmanic Script HAFS" w:cs="KFGQPC Uthmanic Script HAFS"/>
          <w:rtl/>
        </w:rPr>
        <w:t>سَأَلۡتَهُمۡ لَيَقُولُنَّ إِنَّمَا كُنَّا نَخُوضُ وَنَلۡعَبُۚ قُلۡ أَبِ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وَءَايَٰتِهِ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وَرَسُولِهِ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كُنتُمۡ تَسۡتَهۡزِءُونَ ٦٥</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لَا</w:t>
      </w:r>
      <w:r>
        <w:rPr>
          <w:rFonts w:ascii="KFGQPC Uthmanic Script HAFS" w:hAnsi="KFGQPC Uthmanic Script HAFS" w:cs="KFGQPC Uthmanic Script HAFS"/>
          <w:rtl/>
        </w:rPr>
        <w:t xml:space="preserve"> تَعۡتَذِرُواْ قَدۡ كَفَرۡتُم بَعۡدَ إِيمَٰنِكُمۡۚ</w:t>
      </w:r>
      <w:r>
        <w:rPr>
          <w:rFonts w:ascii="Traditional Arabic" w:hAnsi="Traditional Arabic" w:cs="Traditional Arabic"/>
          <w:rtl/>
        </w:rPr>
        <w:t>﴾</w:t>
      </w:r>
      <w:r w:rsidR="00285424">
        <w:rPr>
          <w:rFonts w:cs="B Lotus" w:hint="cs"/>
          <w:rtl/>
        </w:rPr>
        <w:t xml:space="preserve"> </w:t>
      </w:r>
      <w:r w:rsidR="00CC69DB" w:rsidRPr="0080756F">
        <w:rPr>
          <w:rStyle w:val="Charc"/>
          <w:rFonts w:hint="cs"/>
          <w:rtl/>
        </w:rPr>
        <w:t>[</w:t>
      </w:r>
      <w:r w:rsidR="00285424" w:rsidRPr="0080756F">
        <w:rPr>
          <w:rStyle w:val="Charc"/>
          <w:rFonts w:hint="cs"/>
          <w:rtl/>
        </w:rPr>
        <w:t>ال</w:t>
      </w:r>
      <w:r w:rsidR="007A15AE" w:rsidRPr="0080756F">
        <w:rPr>
          <w:rStyle w:val="Charc"/>
          <w:rFonts w:hint="cs"/>
          <w:rtl/>
        </w:rPr>
        <w:t>توب</w:t>
      </w:r>
      <w:r w:rsidR="00302E8C">
        <w:rPr>
          <w:rStyle w:val="Charc"/>
          <w:rFonts w:hint="cs"/>
          <w:rtl/>
        </w:rPr>
        <w:t>ة</w:t>
      </w:r>
      <w:r w:rsidR="00A7613A" w:rsidRPr="0080756F">
        <w:rPr>
          <w:rStyle w:val="Charc"/>
          <w:rFonts w:hint="cs"/>
          <w:rtl/>
        </w:rPr>
        <w:t xml:space="preserve">: </w:t>
      </w:r>
      <w:r w:rsidR="007A15AE" w:rsidRPr="0080756F">
        <w:rPr>
          <w:rStyle w:val="Charc"/>
          <w:rFonts w:hint="cs"/>
          <w:rtl/>
        </w:rPr>
        <w:t>65-</w:t>
      </w:r>
      <w:r w:rsidR="00285424" w:rsidRPr="0080756F">
        <w:rPr>
          <w:rStyle w:val="Charc"/>
          <w:rFonts w:hint="cs"/>
          <w:rtl/>
        </w:rPr>
        <w:t xml:space="preserve"> </w:t>
      </w:r>
      <w:r w:rsidR="007A15AE" w:rsidRPr="0080756F">
        <w:rPr>
          <w:rStyle w:val="Charc"/>
          <w:rFonts w:hint="cs"/>
          <w:rtl/>
        </w:rPr>
        <w:t>66</w:t>
      </w:r>
      <w:r w:rsidR="00CC69DB" w:rsidRPr="0080756F">
        <w:rPr>
          <w:rStyle w:val="Charc"/>
          <w:rFonts w:hint="cs"/>
          <w:rtl/>
        </w:rPr>
        <w:t>]</w:t>
      </w:r>
      <w:r w:rsidR="00302E8C" w:rsidRPr="008D46E8">
        <w:rPr>
          <w:rStyle w:val="Charb"/>
          <w:rFonts w:hint="cs"/>
          <w:rtl/>
        </w:rPr>
        <w:t>.</w:t>
      </w:r>
    </w:p>
    <w:p w:rsidR="007A15AE" w:rsidRPr="006B4685" w:rsidRDefault="00285424" w:rsidP="006B4685">
      <w:pPr>
        <w:pStyle w:val="ab"/>
        <w:rPr>
          <w:rtl/>
        </w:rPr>
      </w:pPr>
      <w:r w:rsidRPr="006B4685">
        <w:rPr>
          <w:rFonts w:hint="cs"/>
          <w:rtl/>
        </w:rPr>
        <w:t>«</w:t>
      </w:r>
      <w:r w:rsidR="0081361B" w:rsidRPr="006B4685">
        <w:rPr>
          <w:rtl/>
        </w:rPr>
        <w:t>بگو</w:t>
      </w:r>
      <w:r w:rsidR="00A7613A" w:rsidRPr="006B4685">
        <w:rPr>
          <w:rtl/>
        </w:rPr>
        <w:t xml:space="preserve">: </w:t>
      </w:r>
      <w:r w:rsidR="0081361B" w:rsidRPr="006B4685">
        <w:rPr>
          <w:rtl/>
        </w:rPr>
        <w:t>آ</w:t>
      </w:r>
      <w:r w:rsidR="0081361B" w:rsidRPr="006B4685">
        <w:rPr>
          <w:rFonts w:hint="cs"/>
          <w:rtl/>
        </w:rPr>
        <w:t>ی</w:t>
      </w:r>
      <w:r w:rsidR="0081361B" w:rsidRPr="006B4685">
        <w:rPr>
          <w:rFonts w:hint="eastAsia"/>
          <w:rtl/>
        </w:rPr>
        <w:t>ا</w:t>
      </w:r>
      <w:r w:rsidR="0081361B" w:rsidRPr="006B4685">
        <w:rPr>
          <w:rtl/>
        </w:rPr>
        <w:t xml:space="preserve"> الله، و آ</w:t>
      </w:r>
      <w:r w:rsidR="0081361B" w:rsidRPr="006B4685">
        <w:rPr>
          <w:rFonts w:hint="cs"/>
          <w:rtl/>
        </w:rPr>
        <w:t>ی</w:t>
      </w:r>
      <w:r w:rsidR="0081361B" w:rsidRPr="006B4685">
        <w:rPr>
          <w:rFonts w:hint="eastAsia"/>
          <w:rtl/>
        </w:rPr>
        <w:t>ات</w:t>
      </w:r>
      <w:r w:rsidR="0081361B" w:rsidRPr="006B4685">
        <w:rPr>
          <w:rtl/>
        </w:rPr>
        <w:t xml:space="preserve"> و پ</w:t>
      </w:r>
      <w:r w:rsidR="0081361B" w:rsidRPr="006B4685">
        <w:rPr>
          <w:rFonts w:hint="cs"/>
          <w:rtl/>
        </w:rPr>
        <w:t>ی</w:t>
      </w:r>
      <w:r w:rsidR="0081361B" w:rsidRPr="006B4685">
        <w:rPr>
          <w:rFonts w:hint="eastAsia"/>
          <w:rtl/>
        </w:rPr>
        <w:t>امبرش</w:t>
      </w:r>
      <w:r w:rsidR="0081361B" w:rsidRPr="006B4685">
        <w:rPr>
          <w:rtl/>
        </w:rPr>
        <w:t xml:space="preserve"> را به مسخره م</w:t>
      </w:r>
      <w:r w:rsidR="0081361B" w:rsidRPr="006B4685">
        <w:rPr>
          <w:rFonts w:hint="cs"/>
          <w:rtl/>
        </w:rPr>
        <w:t>ی</w:t>
      </w:r>
      <w:r w:rsidR="0081361B" w:rsidRPr="006B4685">
        <w:rPr>
          <w:rtl/>
        </w:rPr>
        <w:softHyphen/>
      </w:r>
      <w:r w:rsidR="0081361B" w:rsidRPr="006B4685">
        <w:rPr>
          <w:rFonts w:hint="cs"/>
          <w:rtl/>
        </w:rPr>
        <w:t>گی</w:t>
      </w:r>
      <w:r w:rsidR="0081361B" w:rsidRPr="006B4685">
        <w:rPr>
          <w:rFonts w:hint="eastAsia"/>
          <w:rtl/>
        </w:rPr>
        <w:t>ر</w:t>
      </w:r>
      <w:r w:rsidR="0081361B" w:rsidRPr="006B4685">
        <w:rPr>
          <w:rFonts w:hint="cs"/>
          <w:rtl/>
        </w:rPr>
        <w:t>ی</w:t>
      </w:r>
      <w:r w:rsidR="0081361B" w:rsidRPr="006B4685">
        <w:rPr>
          <w:rFonts w:hint="eastAsia"/>
          <w:rtl/>
        </w:rPr>
        <w:t>د؟</w:t>
      </w:r>
      <w:r w:rsidRPr="006B4685">
        <w:rPr>
          <w:rFonts w:hint="cs"/>
          <w:rtl/>
        </w:rPr>
        <w:t xml:space="preserve">. </w:t>
      </w:r>
      <w:r w:rsidR="0081361B" w:rsidRPr="006B4685">
        <w:rPr>
          <w:rtl/>
        </w:rPr>
        <w:t>عذر و بهانه ن</w:t>
      </w:r>
      <w:r w:rsidR="0081361B" w:rsidRPr="006B4685">
        <w:rPr>
          <w:rFonts w:hint="cs"/>
          <w:rtl/>
        </w:rPr>
        <w:t>ی</w:t>
      </w:r>
      <w:r w:rsidR="0081361B" w:rsidRPr="006B4685">
        <w:rPr>
          <w:rFonts w:hint="eastAsia"/>
          <w:rtl/>
        </w:rPr>
        <w:t>اور</w:t>
      </w:r>
      <w:r w:rsidR="0081361B" w:rsidRPr="006B4685">
        <w:rPr>
          <w:rFonts w:hint="cs"/>
          <w:rtl/>
        </w:rPr>
        <w:t>ی</w:t>
      </w:r>
      <w:r w:rsidR="0081361B" w:rsidRPr="006B4685">
        <w:rPr>
          <w:rFonts w:hint="eastAsia"/>
          <w:rtl/>
        </w:rPr>
        <w:t>د؛</w:t>
      </w:r>
      <w:r w:rsidR="0081361B" w:rsidRPr="006B4685">
        <w:rPr>
          <w:rtl/>
        </w:rPr>
        <w:t xml:space="preserve"> به راست</w:t>
      </w:r>
      <w:r w:rsidR="0081361B" w:rsidRPr="006B4685">
        <w:rPr>
          <w:rFonts w:hint="cs"/>
          <w:rtl/>
        </w:rPr>
        <w:t>ی</w:t>
      </w:r>
      <w:r w:rsidR="0081361B" w:rsidRPr="006B4685">
        <w:rPr>
          <w:rtl/>
        </w:rPr>
        <w:t xml:space="preserve"> پس از ا</w:t>
      </w:r>
      <w:r w:rsidR="0081361B" w:rsidRPr="006B4685">
        <w:rPr>
          <w:rFonts w:hint="cs"/>
          <w:rtl/>
        </w:rPr>
        <w:t>ی</w:t>
      </w:r>
      <w:r w:rsidR="0081361B" w:rsidRPr="006B4685">
        <w:rPr>
          <w:rFonts w:hint="eastAsia"/>
          <w:rtl/>
        </w:rPr>
        <w:t>مانتان،</w:t>
      </w:r>
      <w:r w:rsidR="0081361B" w:rsidRPr="006B4685">
        <w:rPr>
          <w:rtl/>
        </w:rPr>
        <w:t xml:space="preserve"> کفر ورز</w:t>
      </w:r>
      <w:r w:rsidR="0081361B" w:rsidRPr="006B4685">
        <w:rPr>
          <w:rFonts w:hint="cs"/>
          <w:rtl/>
        </w:rPr>
        <w:t>ی</w:t>
      </w:r>
      <w:r w:rsidR="0081361B" w:rsidRPr="006B4685">
        <w:rPr>
          <w:rFonts w:hint="eastAsia"/>
          <w:rtl/>
        </w:rPr>
        <w:t>ده</w:t>
      </w:r>
      <w:r w:rsidR="0081361B" w:rsidRPr="006B4685">
        <w:rPr>
          <w:rtl/>
        </w:rPr>
        <w:softHyphen/>
      </w:r>
      <w:r w:rsidR="0081361B" w:rsidRPr="006B4685">
        <w:rPr>
          <w:rFonts w:hint="cs"/>
          <w:rtl/>
        </w:rPr>
        <w:t>ای</w:t>
      </w:r>
      <w:r w:rsidR="0081361B" w:rsidRPr="006B4685">
        <w:rPr>
          <w:rFonts w:hint="eastAsia"/>
          <w:rtl/>
        </w:rPr>
        <w:t>د</w:t>
      </w:r>
      <w:r w:rsidRPr="006B4685">
        <w:rPr>
          <w:rFonts w:hint="cs"/>
          <w:rtl/>
        </w:rPr>
        <w:t>»</w:t>
      </w:r>
      <w:r w:rsidR="000146F5" w:rsidRPr="006B4685">
        <w:rPr>
          <w:rFonts w:hint="cs"/>
          <w:rtl/>
        </w:rPr>
        <w:t>.</w:t>
      </w:r>
    </w:p>
    <w:p w:rsidR="007A15AE" w:rsidRPr="006B4685" w:rsidRDefault="007A15AE" w:rsidP="006B4685">
      <w:pPr>
        <w:pStyle w:val="ab"/>
        <w:rPr>
          <w:rtl/>
        </w:rPr>
      </w:pPr>
      <w:r w:rsidRPr="006B4685">
        <w:rPr>
          <w:rFonts w:hint="cs"/>
          <w:rtl/>
        </w:rPr>
        <w:t xml:space="preserve">و نام بردن </w:t>
      </w:r>
      <w:r w:rsidR="000A3618" w:rsidRPr="006B4685">
        <w:rPr>
          <w:rFonts w:hint="cs"/>
          <w:rtl/>
        </w:rPr>
        <w:t>ک</w:t>
      </w:r>
      <w:r w:rsidRPr="006B4685">
        <w:rPr>
          <w:rFonts w:hint="cs"/>
          <w:rtl/>
        </w:rPr>
        <w:t xml:space="preserve">فر اصغر به </w:t>
      </w:r>
      <w:r w:rsidR="000A3618" w:rsidRPr="006B4685">
        <w:rPr>
          <w:rFonts w:hint="cs"/>
          <w:rtl/>
        </w:rPr>
        <w:t>ک</w:t>
      </w:r>
      <w:r w:rsidRPr="006B4685">
        <w:rPr>
          <w:rFonts w:hint="cs"/>
          <w:rtl/>
        </w:rPr>
        <w:t>فر عمل</w:t>
      </w:r>
      <w:r w:rsidR="000A3618" w:rsidRPr="006B4685">
        <w:rPr>
          <w:rFonts w:hint="cs"/>
          <w:rtl/>
        </w:rPr>
        <w:t>ی</w:t>
      </w:r>
      <w:r w:rsidRPr="006B4685">
        <w:rPr>
          <w:rFonts w:hint="cs"/>
          <w:rtl/>
        </w:rPr>
        <w:t xml:space="preserve"> به صورت مطلق جا</w:t>
      </w:r>
      <w:r w:rsidR="000A3618" w:rsidRPr="006B4685">
        <w:rPr>
          <w:rFonts w:hint="cs"/>
          <w:rtl/>
        </w:rPr>
        <w:t>ی</w:t>
      </w:r>
      <w:r w:rsidRPr="006B4685">
        <w:rPr>
          <w:rFonts w:hint="cs"/>
          <w:rtl/>
        </w:rPr>
        <w:t>ز ن</w:t>
      </w:r>
      <w:r w:rsidR="000A3618" w:rsidRPr="006B4685">
        <w:rPr>
          <w:rFonts w:hint="cs"/>
          <w:rtl/>
        </w:rPr>
        <w:t>ی</w:t>
      </w:r>
      <w:r w:rsidRPr="006B4685">
        <w:rPr>
          <w:rFonts w:hint="cs"/>
          <w:rtl/>
        </w:rPr>
        <w:t>ست بل</w:t>
      </w:r>
      <w:r w:rsidR="000A3618" w:rsidRPr="006B4685">
        <w:rPr>
          <w:rFonts w:hint="cs"/>
          <w:rtl/>
        </w:rPr>
        <w:t>ک</w:t>
      </w:r>
      <w:r w:rsidRPr="006B4685">
        <w:rPr>
          <w:rFonts w:hint="cs"/>
          <w:rtl/>
        </w:rPr>
        <w:t xml:space="preserve">ه حمل آن بر </w:t>
      </w:r>
      <w:r w:rsidR="000A3618" w:rsidRPr="006B4685">
        <w:rPr>
          <w:rFonts w:hint="cs"/>
          <w:rtl/>
        </w:rPr>
        <w:t>ک</w:t>
      </w:r>
      <w:r w:rsidRPr="006B4685">
        <w:rPr>
          <w:rFonts w:hint="cs"/>
          <w:rtl/>
        </w:rPr>
        <w:t>فر عمل</w:t>
      </w:r>
      <w:r w:rsidR="000A3618" w:rsidRPr="006B4685">
        <w:rPr>
          <w:rFonts w:hint="cs"/>
          <w:rtl/>
        </w:rPr>
        <w:t>ی</w:t>
      </w:r>
      <w:r w:rsidRPr="006B4685">
        <w:rPr>
          <w:rFonts w:hint="cs"/>
          <w:rtl/>
        </w:rPr>
        <w:t xml:space="preserve"> محض جا</w:t>
      </w:r>
      <w:r w:rsidR="000A3618" w:rsidRPr="006B4685">
        <w:rPr>
          <w:rFonts w:hint="cs"/>
          <w:rtl/>
        </w:rPr>
        <w:t>ی</w:t>
      </w:r>
      <w:r w:rsidRPr="006B4685">
        <w:rPr>
          <w:rFonts w:hint="cs"/>
          <w:rtl/>
        </w:rPr>
        <w:t xml:space="preserve">ز است </w:t>
      </w:r>
      <w:r w:rsidR="000A3618" w:rsidRPr="006B4685">
        <w:rPr>
          <w:rFonts w:hint="cs"/>
          <w:rtl/>
        </w:rPr>
        <w:t>ک</w:t>
      </w:r>
      <w:r w:rsidRPr="006B4685">
        <w:rPr>
          <w:rFonts w:hint="cs"/>
          <w:rtl/>
        </w:rPr>
        <w:t xml:space="preserve">ه مستلزم اعتقاد به </w:t>
      </w:r>
      <w:r w:rsidR="000A3618" w:rsidRPr="006B4685">
        <w:rPr>
          <w:rFonts w:hint="cs"/>
          <w:rtl/>
        </w:rPr>
        <w:t>ک</w:t>
      </w:r>
      <w:r w:rsidRPr="006B4685">
        <w:rPr>
          <w:rFonts w:hint="cs"/>
          <w:rtl/>
        </w:rPr>
        <w:t>فر و مناقض قول و عمل قلب ن</w:t>
      </w:r>
      <w:r w:rsidR="000A3618" w:rsidRPr="006B4685">
        <w:rPr>
          <w:rFonts w:hint="cs"/>
          <w:rtl/>
        </w:rPr>
        <w:t>ی</w:t>
      </w:r>
      <w:r w:rsidRPr="006B4685">
        <w:rPr>
          <w:rFonts w:hint="cs"/>
          <w:rtl/>
        </w:rPr>
        <w:t>ست.</w:t>
      </w:r>
    </w:p>
    <w:p w:rsidR="000B0320" w:rsidRPr="006B4685" w:rsidRDefault="000B0320" w:rsidP="006B4685">
      <w:pPr>
        <w:pStyle w:val="ab"/>
        <w:ind w:firstLine="0"/>
        <w:jc w:val="center"/>
        <w:rPr>
          <w:rtl/>
        </w:rPr>
      </w:pPr>
      <w:r w:rsidRPr="006B4685">
        <w:rPr>
          <w:rFonts w:hint="cs"/>
          <w:rtl/>
        </w:rPr>
        <w:sym w:font="AGA Arabesque" w:char="F025"/>
      </w:r>
      <w:r w:rsidRPr="006B4685">
        <w:rPr>
          <w:rFonts w:hint="cs"/>
          <w:rtl/>
        </w:rPr>
        <w:sym w:font="AGA Arabesque" w:char="F025"/>
      </w:r>
      <w:r w:rsidRPr="006B4685">
        <w:rPr>
          <w:rFonts w:hint="cs"/>
          <w:rtl/>
        </w:rPr>
        <w:sym w:font="AGA Arabesque" w:char="F025"/>
      </w:r>
      <w:r w:rsidRPr="006B4685">
        <w:rPr>
          <w:rFonts w:hint="cs"/>
          <w:rtl/>
        </w:rPr>
        <w:sym w:font="AGA Arabesque" w:char="F025"/>
      </w:r>
    </w:p>
    <w:p w:rsidR="00A227A8" w:rsidRPr="006B4685" w:rsidRDefault="00A227A8" w:rsidP="006B4685">
      <w:pPr>
        <w:pStyle w:val="ab"/>
        <w:rPr>
          <w:rtl/>
        </w:rPr>
      </w:pPr>
    </w:p>
    <w:p w:rsidR="007A15AE" w:rsidRPr="00790421" w:rsidRDefault="007A15AE" w:rsidP="006B4685">
      <w:pPr>
        <w:pStyle w:val="a0"/>
        <w:tabs>
          <w:tab w:val="clear" w:pos="567"/>
          <w:tab w:val="right" w:pos="566"/>
        </w:tabs>
        <w:spacing w:before="0"/>
        <w:ind w:left="568" w:hanging="284"/>
        <w:contextualSpacing w:val="0"/>
        <w:rPr>
          <w:rStyle w:val="Char"/>
          <w:rFonts w:cs="B Lotus"/>
          <w:color w:val="auto"/>
          <w:sz w:val="28"/>
          <w:szCs w:val="28"/>
          <w:rtl/>
        </w:rPr>
      </w:pPr>
      <w:r w:rsidRPr="006B4685">
        <w:rPr>
          <w:rStyle w:val="Charb"/>
          <w:rFonts w:hint="cs"/>
          <w:rtl/>
        </w:rPr>
        <w:t>ظلم و فسق و نفاق بر چند دسته تقسيم م</w:t>
      </w:r>
      <w:r w:rsidR="006B4685">
        <w:rPr>
          <w:rStyle w:val="Charb"/>
          <w:rFonts w:hint="cs"/>
          <w:rtl/>
        </w:rPr>
        <w:t>ی</w:t>
      </w:r>
      <w:r w:rsidRPr="006B4685">
        <w:rPr>
          <w:rStyle w:val="Charb"/>
          <w:rFonts w:hint="cs"/>
          <w:rtl/>
        </w:rPr>
        <w:t>‌شوند؟</w:t>
      </w:r>
    </w:p>
    <w:p w:rsidR="007A15AE" w:rsidRPr="00790421" w:rsidRDefault="006B4685" w:rsidP="00D70BA4">
      <w:pPr>
        <w:pStyle w:val="a"/>
        <w:ind w:left="568" w:hanging="284"/>
        <w:rPr>
          <w:rFonts w:cs="B Lotus"/>
          <w:color w:val="auto"/>
          <w:sz w:val="28"/>
          <w:szCs w:val="28"/>
          <w:rtl/>
        </w:rPr>
      </w:pPr>
      <w:r>
        <w:rPr>
          <w:rStyle w:val="Charb"/>
          <w:rFonts w:hint="cs"/>
          <w:rtl/>
        </w:rPr>
        <w:t xml:space="preserve"> </w:t>
      </w:r>
      <w:r w:rsidR="007A15AE" w:rsidRPr="006B4685">
        <w:rPr>
          <w:rStyle w:val="Charb"/>
          <w:rFonts w:hint="cs"/>
          <w:rtl/>
        </w:rPr>
        <w:t>هر</w:t>
      </w:r>
      <w:r w:rsidR="000A3618" w:rsidRPr="006B4685">
        <w:rPr>
          <w:rStyle w:val="Charb"/>
          <w:rFonts w:hint="cs"/>
          <w:rtl/>
        </w:rPr>
        <w:t>ک</w:t>
      </w:r>
      <w:r w:rsidR="007A15AE" w:rsidRPr="006B4685">
        <w:rPr>
          <w:rStyle w:val="Charb"/>
          <w:rFonts w:hint="cs"/>
          <w:rtl/>
        </w:rPr>
        <w:t>دام از</w:t>
      </w:r>
      <w:r w:rsidR="00295620" w:rsidRPr="006B4685">
        <w:rPr>
          <w:rStyle w:val="Charb"/>
          <w:rFonts w:hint="cs"/>
          <w:rtl/>
        </w:rPr>
        <w:t xml:space="preserve"> ا</w:t>
      </w:r>
      <w:r w:rsidR="000A3618" w:rsidRPr="006B4685">
        <w:rPr>
          <w:rStyle w:val="Charb"/>
          <w:rFonts w:hint="cs"/>
          <w:rtl/>
        </w:rPr>
        <w:t>ی</w:t>
      </w:r>
      <w:r w:rsidR="00295620" w:rsidRPr="006B4685">
        <w:rPr>
          <w:rStyle w:val="Charb"/>
          <w:rFonts w:hint="cs"/>
          <w:rtl/>
        </w:rPr>
        <w:t xml:space="preserve">ن‌ها </w:t>
      </w:r>
      <w:r w:rsidR="007A15AE" w:rsidRPr="006B4685">
        <w:rPr>
          <w:rStyle w:val="Charb"/>
          <w:rFonts w:hint="cs"/>
          <w:rtl/>
        </w:rPr>
        <w:t>بر دو دسته</w:t>
      </w:r>
      <w:r w:rsidR="00A7613A" w:rsidRPr="006B4685">
        <w:rPr>
          <w:rStyle w:val="Charb"/>
          <w:rFonts w:hint="cs"/>
          <w:rtl/>
        </w:rPr>
        <w:t xml:space="preserve"> </w:t>
      </w:r>
      <w:r w:rsidR="007A15AE" w:rsidRPr="006B4685">
        <w:rPr>
          <w:rStyle w:val="Charb"/>
          <w:rFonts w:hint="cs"/>
          <w:rtl/>
        </w:rPr>
        <w:t>تقس</w:t>
      </w:r>
      <w:r w:rsidR="000A3618" w:rsidRPr="006B4685">
        <w:rPr>
          <w:rStyle w:val="Charb"/>
          <w:rFonts w:hint="cs"/>
          <w:rtl/>
        </w:rPr>
        <w:t>ی</w:t>
      </w:r>
      <w:r w:rsidR="007A15AE" w:rsidRPr="006B4685">
        <w:rPr>
          <w:rStyle w:val="Charb"/>
          <w:rFonts w:hint="cs"/>
          <w:rtl/>
        </w:rPr>
        <w:t>م م</w:t>
      </w:r>
      <w:r w:rsidR="000A3618" w:rsidRPr="006B4685">
        <w:rPr>
          <w:rStyle w:val="Charb"/>
          <w:rFonts w:hint="cs"/>
          <w:rtl/>
        </w:rPr>
        <w:t>ی</w:t>
      </w:r>
      <w:r w:rsidR="007A15AE" w:rsidRPr="006B4685">
        <w:rPr>
          <w:rStyle w:val="Charb"/>
          <w:rFonts w:hint="cs"/>
          <w:rtl/>
        </w:rPr>
        <w:t>‌شوند</w:t>
      </w:r>
      <w:r w:rsidR="00A7613A" w:rsidRPr="006B4685">
        <w:rPr>
          <w:rStyle w:val="Charb"/>
          <w:rFonts w:hint="cs"/>
          <w:rtl/>
        </w:rPr>
        <w:t>:</w:t>
      </w:r>
      <w:r w:rsidR="00A7613A">
        <w:rPr>
          <w:rFonts w:cs="B Lotus" w:hint="cs"/>
          <w:color w:val="auto"/>
          <w:sz w:val="28"/>
          <w:szCs w:val="28"/>
          <w:rtl/>
        </w:rPr>
        <w:t xml:space="preserve"> </w:t>
      </w:r>
    </w:p>
    <w:p w:rsidR="007A15AE" w:rsidRPr="00790421" w:rsidRDefault="007A15AE" w:rsidP="006B4685">
      <w:pPr>
        <w:pStyle w:val="ab"/>
        <w:numPr>
          <w:ilvl w:val="0"/>
          <w:numId w:val="15"/>
        </w:numPr>
        <w:rPr>
          <w:rtl/>
        </w:rPr>
      </w:pPr>
      <w:r w:rsidRPr="00790421">
        <w:rPr>
          <w:rFonts w:hint="cs"/>
          <w:b/>
          <w:bCs/>
          <w:rtl/>
        </w:rPr>
        <w:t>ا</w:t>
      </w:r>
      <w:r w:rsidR="000A3618">
        <w:rPr>
          <w:rFonts w:hint="cs"/>
          <w:b/>
          <w:bCs/>
          <w:rtl/>
        </w:rPr>
        <w:t>ک</w:t>
      </w:r>
      <w:r w:rsidRPr="00790421">
        <w:rPr>
          <w:rFonts w:hint="cs"/>
          <w:b/>
          <w:bCs/>
          <w:rtl/>
        </w:rPr>
        <w:t>بر</w:t>
      </w:r>
      <w:r w:rsidR="00A7613A">
        <w:rPr>
          <w:rFonts w:hint="cs"/>
          <w:rtl/>
        </w:rPr>
        <w:t xml:space="preserve">: </w:t>
      </w:r>
      <w:r w:rsidR="000A3618">
        <w:rPr>
          <w:rFonts w:hint="cs"/>
          <w:rtl/>
        </w:rPr>
        <w:t>ک</w:t>
      </w:r>
      <w:r w:rsidRPr="00790421">
        <w:rPr>
          <w:rFonts w:hint="cs"/>
          <w:rtl/>
        </w:rPr>
        <w:t>ه ا</w:t>
      </w:r>
      <w:r w:rsidR="000A3618">
        <w:rPr>
          <w:rFonts w:hint="cs"/>
          <w:rtl/>
        </w:rPr>
        <w:t>ی</w:t>
      </w:r>
      <w:r w:rsidRPr="00790421">
        <w:rPr>
          <w:rFonts w:hint="cs"/>
          <w:rtl/>
        </w:rPr>
        <w:t xml:space="preserve">ن دسته همان </w:t>
      </w:r>
      <w:r w:rsidR="000A3618">
        <w:rPr>
          <w:rFonts w:hint="cs"/>
          <w:rtl/>
        </w:rPr>
        <w:t>ک</w:t>
      </w:r>
      <w:r w:rsidRPr="00790421">
        <w:rPr>
          <w:rFonts w:hint="cs"/>
          <w:rtl/>
        </w:rPr>
        <w:t>فر ا</w:t>
      </w:r>
      <w:r w:rsidR="000A3618">
        <w:rPr>
          <w:rFonts w:hint="cs"/>
          <w:rtl/>
        </w:rPr>
        <w:t>ک</w:t>
      </w:r>
      <w:r w:rsidRPr="00790421">
        <w:rPr>
          <w:rFonts w:hint="cs"/>
          <w:rtl/>
        </w:rPr>
        <w:t>بر است.</w:t>
      </w:r>
    </w:p>
    <w:p w:rsidR="007A15AE" w:rsidRPr="00790421" w:rsidRDefault="007A15AE" w:rsidP="006B4685">
      <w:pPr>
        <w:pStyle w:val="ab"/>
        <w:numPr>
          <w:ilvl w:val="0"/>
          <w:numId w:val="15"/>
        </w:numPr>
        <w:rPr>
          <w:rtl/>
        </w:rPr>
      </w:pPr>
      <w:r w:rsidRPr="00790421">
        <w:rPr>
          <w:rFonts w:hint="cs"/>
          <w:b/>
          <w:bCs/>
          <w:rtl/>
        </w:rPr>
        <w:t>اصغر</w:t>
      </w:r>
      <w:r w:rsidR="00A7613A">
        <w:rPr>
          <w:rFonts w:hint="cs"/>
          <w:rtl/>
        </w:rPr>
        <w:t xml:space="preserve">: </w:t>
      </w:r>
      <w:r w:rsidR="000A3618">
        <w:rPr>
          <w:rFonts w:hint="cs"/>
          <w:rtl/>
        </w:rPr>
        <w:t>ک</w:t>
      </w:r>
      <w:r w:rsidRPr="00790421">
        <w:rPr>
          <w:rFonts w:hint="cs"/>
          <w:rtl/>
        </w:rPr>
        <w:t xml:space="preserve">ه </w:t>
      </w:r>
      <w:r w:rsidR="000A3618">
        <w:rPr>
          <w:rFonts w:hint="cs"/>
          <w:rtl/>
        </w:rPr>
        <w:t>ک</w:t>
      </w:r>
      <w:r w:rsidRPr="00790421">
        <w:rPr>
          <w:rFonts w:hint="cs"/>
          <w:rtl/>
        </w:rPr>
        <w:t xml:space="preserve">متر از </w:t>
      </w:r>
      <w:r w:rsidR="000A3618">
        <w:rPr>
          <w:rFonts w:hint="cs"/>
          <w:rtl/>
        </w:rPr>
        <w:t>ک</w:t>
      </w:r>
      <w:r w:rsidRPr="00790421">
        <w:rPr>
          <w:rFonts w:hint="cs"/>
          <w:rtl/>
        </w:rPr>
        <w:t>فر است.</w:t>
      </w:r>
    </w:p>
    <w:p w:rsidR="007A15AE" w:rsidRDefault="007A15AE" w:rsidP="006B4685">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790421" w:rsidRDefault="00A227A8" w:rsidP="006B4685">
      <w:pPr>
        <w:pStyle w:val="ab"/>
        <w:rPr>
          <w:rtl/>
        </w:rPr>
      </w:pPr>
    </w:p>
    <w:p w:rsidR="007A15AE" w:rsidRPr="00B427A2" w:rsidRDefault="007A15AE" w:rsidP="006B4685">
      <w:pPr>
        <w:pStyle w:val="a0"/>
        <w:tabs>
          <w:tab w:val="clear" w:pos="567"/>
          <w:tab w:val="right" w:pos="566"/>
        </w:tabs>
        <w:spacing w:before="0"/>
        <w:ind w:left="568" w:hanging="284"/>
        <w:contextualSpacing w:val="0"/>
        <w:rPr>
          <w:color w:val="auto"/>
          <w:sz w:val="26"/>
          <w:szCs w:val="26"/>
          <w:rtl/>
        </w:rPr>
      </w:pPr>
      <w:r w:rsidRPr="006B4685">
        <w:rPr>
          <w:rStyle w:val="Charb"/>
          <w:rFonts w:hint="cs"/>
          <w:rtl/>
        </w:rPr>
        <w:t>مثال هر كدام از انواع ظلم</w:t>
      </w:r>
      <w:r w:rsidR="00A74621" w:rsidRPr="006B4685">
        <w:rPr>
          <w:rStyle w:val="Charb"/>
          <w:rFonts w:hint="cs"/>
          <w:rtl/>
        </w:rPr>
        <w:t xml:space="preserve"> </w:t>
      </w:r>
      <w:r w:rsidRPr="006B4685">
        <w:rPr>
          <w:rStyle w:val="Charb"/>
          <w:rFonts w:hint="cs"/>
          <w:rtl/>
        </w:rPr>
        <w:t>(اصغر و اكبر) چيست؟</w:t>
      </w:r>
    </w:p>
    <w:p w:rsidR="007A15AE" w:rsidRPr="00B427A2" w:rsidRDefault="006B4685" w:rsidP="00D70BA4">
      <w:pPr>
        <w:pStyle w:val="a"/>
        <w:ind w:left="568" w:hanging="284"/>
        <w:rPr>
          <w:rFonts w:ascii="F_symbol 1" w:hAnsi="F_symbol 1" w:cs="B Lotus"/>
          <w:color w:val="auto"/>
          <w:sz w:val="28"/>
          <w:szCs w:val="28"/>
          <w:rtl/>
        </w:rPr>
      </w:pPr>
      <w:r>
        <w:rPr>
          <w:rFonts w:cs="B Lotus" w:hint="cs"/>
          <w:color w:val="auto"/>
          <w:sz w:val="28"/>
          <w:szCs w:val="28"/>
          <w:rtl/>
        </w:rPr>
        <w:t xml:space="preserve"> </w:t>
      </w:r>
      <w:r w:rsidR="007A15AE" w:rsidRPr="006B4685">
        <w:rPr>
          <w:rStyle w:val="Charb"/>
          <w:rFonts w:hint="cs"/>
          <w:rtl/>
        </w:rPr>
        <w:t>نمونه</w:t>
      </w:r>
      <w:r w:rsidR="0080670D" w:rsidRPr="006B4685">
        <w:rPr>
          <w:rStyle w:val="Charb"/>
          <w:rtl/>
        </w:rPr>
        <w:softHyphen/>
      </w:r>
      <w:r w:rsidR="0080670D" w:rsidRPr="006B4685">
        <w:rPr>
          <w:rStyle w:val="Charb"/>
          <w:rFonts w:hint="cs"/>
          <w:rtl/>
        </w:rPr>
        <w:t>ی«</w:t>
      </w:r>
      <w:r w:rsidR="007A15AE" w:rsidRPr="006B4685">
        <w:rPr>
          <w:rStyle w:val="Charb"/>
          <w:rFonts w:hint="cs"/>
          <w:rtl/>
        </w:rPr>
        <w:t>ظلم ا</w:t>
      </w:r>
      <w:r w:rsidR="000A3618" w:rsidRPr="006B4685">
        <w:rPr>
          <w:rStyle w:val="Charb"/>
          <w:rFonts w:hint="cs"/>
          <w:rtl/>
        </w:rPr>
        <w:t>ک</w:t>
      </w:r>
      <w:r w:rsidR="007A15AE" w:rsidRPr="006B4685">
        <w:rPr>
          <w:rStyle w:val="Charb"/>
          <w:rFonts w:hint="cs"/>
          <w:rtl/>
        </w:rPr>
        <w:t>بر</w:t>
      </w:r>
      <w:r w:rsidR="0080670D" w:rsidRPr="006B4685">
        <w:rPr>
          <w:rStyle w:val="Charb"/>
          <w:rFonts w:hint="cs"/>
          <w:rtl/>
        </w:rPr>
        <w:t>»</w:t>
      </w:r>
      <w:r w:rsidR="007A15AE" w:rsidRPr="006B4685">
        <w:rPr>
          <w:rStyle w:val="Charb"/>
          <w:rFonts w:hint="cs"/>
          <w:rtl/>
        </w:rPr>
        <w:t xml:space="preserve"> آن است </w:t>
      </w:r>
      <w:r w:rsidR="000A3618" w:rsidRPr="006B4685">
        <w:rPr>
          <w:rStyle w:val="Charb"/>
          <w:rFonts w:hint="cs"/>
          <w:rtl/>
        </w:rPr>
        <w:t>ک</w:t>
      </w:r>
      <w:r w:rsidR="007A15AE" w:rsidRPr="006B4685">
        <w:rPr>
          <w:rStyle w:val="Charb"/>
          <w:rFonts w:hint="cs"/>
          <w:rtl/>
        </w:rPr>
        <w:t>ه خداوند م</w:t>
      </w:r>
      <w:r w:rsidR="000A3618" w:rsidRPr="006B4685">
        <w:rPr>
          <w:rStyle w:val="Charb"/>
          <w:rFonts w:hint="cs"/>
          <w:rtl/>
        </w:rPr>
        <w:t>ی</w:t>
      </w:r>
      <w:r w:rsidR="007A15AE" w:rsidRPr="006B4685">
        <w:rPr>
          <w:rStyle w:val="Charb"/>
          <w:rFonts w:hint="cs"/>
          <w:rtl/>
        </w:rPr>
        <w:t>‌فرما</w:t>
      </w:r>
      <w:r w:rsidR="000A3618" w:rsidRPr="006B4685">
        <w:rPr>
          <w:rStyle w:val="Charb"/>
          <w:rFonts w:hint="cs"/>
          <w:rtl/>
        </w:rPr>
        <w:t>ی</w:t>
      </w:r>
      <w:r w:rsidR="007A15AE" w:rsidRPr="006B4685">
        <w:rPr>
          <w:rStyle w:val="Charb"/>
          <w:rFonts w:hint="cs"/>
          <w:rtl/>
        </w:rPr>
        <w:t>د</w:t>
      </w:r>
      <w:r w:rsidR="00A7613A" w:rsidRPr="006B4685">
        <w:rPr>
          <w:rStyle w:val="Charb"/>
          <w:rFonts w:hint="cs"/>
          <w:rtl/>
        </w:rPr>
        <w:t>:</w:t>
      </w:r>
      <w:r w:rsidR="00A7613A">
        <w:rPr>
          <w:rFonts w:cs="B Lotus" w:hint="cs"/>
          <w:color w:val="auto"/>
          <w:sz w:val="28"/>
          <w:szCs w:val="28"/>
          <w:rtl/>
        </w:rPr>
        <w:t xml:space="preserve"> </w:t>
      </w:r>
    </w:p>
    <w:p w:rsidR="007A15AE" w:rsidRPr="00302E8C" w:rsidRDefault="00184B3A" w:rsidP="00184B3A">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وَلَا</w:t>
      </w:r>
      <w:r>
        <w:rPr>
          <w:rFonts w:ascii="KFGQPC Uthmanic Script HAFS" w:hAnsi="KFGQPC Uthmanic Script HAFS" w:cs="KFGQPC Uthmanic Script HAFS"/>
          <w:rtl/>
        </w:rPr>
        <w:t xml:space="preserve"> تَدۡعُ مِن دُونِ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مَا لَا يَنفَعُكَ وَلَا يَضُرُّكَۖ فَإِن فَعَلۡتَ فَإِنَّكَ إِذٗا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لظَّٰلِمِينَ</w:t>
      </w:r>
      <w:r>
        <w:rPr>
          <w:rFonts w:ascii="KFGQPC Uthmanic Script HAFS" w:hAnsi="KFGQPC Uthmanic Script HAFS" w:cs="KFGQPC Uthmanic Script HAFS"/>
          <w:rtl/>
        </w:rPr>
        <w:t xml:space="preserve"> ١٠٦</w:t>
      </w:r>
      <w:r>
        <w:rPr>
          <w:rFonts w:ascii="Traditional Arabic" w:hAnsi="Traditional Arabic" w:cs="Traditional Arabic"/>
          <w:rtl/>
        </w:rPr>
        <w:t>﴾</w:t>
      </w:r>
      <w:r w:rsidR="00B427A2" w:rsidRPr="00B427A2">
        <w:rPr>
          <w:rFonts w:cs="B Lotus" w:hint="cs"/>
          <w:rtl/>
        </w:rPr>
        <w:t xml:space="preserve"> </w:t>
      </w:r>
      <w:r w:rsidR="00CC69DB" w:rsidRPr="0080756F">
        <w:rPr>
          <w:rStyle w:val="Charc"/>
          <w:rFonts w:hint="cs"/>
          <w:rtl/>
        </w:rPr>
        <w:t>[</w:t>
      </w:r>
      <w:r w:rsidR="007A15AE" w:rsidRPr="0080756F">
        <w:rPr>
          <w:rStyle w:val="Charc"/>
          <w:rFonts w:hint="cs"/>
          <w:rtl/>
        </w:rPr>
        <w:t>يونس</w:t>
      </w:r>
      <w:r w:rsidR="00A7613A" w:rsidRPr="0080756F">
        <w:rPr>
          <w:rStyle w:val="Charc"/>
          <w:rFonts w:hint="cs"/>
          <w:rtl/>
        </w:rPr>
        <w:t xml:space="preserve">: </w:t>
      </w:r>
      <w:r w:rsidR="007A15AE" w:rsidRPr="0080756F">
        <w:rPr>
          <w:rStyle w:val="Charc"/>
          <w:rFonts w:hint="cs"/>
          <w:rtl/>
        </w:rPr>
        <w:t>106</w:t>
      </w:r>
      <w:r w:rsidR="00CC69DB" w:rsidRPr="0080756F">
        <w:rPr>
          <w:rStyle w:val="Charc"/>
          <w:rFonts w:hint="cs"/>
          <w:rtl/>
        </w:rPr>
        <w:t>]</w:t>
      </w:r>
      <w:r w:rsidR="00302E8C" w:rsidRPr="00302E8C">
        <w:rPr>
          <w:rStyle w:val="Charb"/>
          <w:rFonts w:hint="cs"/>
          <w:rtl/>
        </w:rPr>
        <w:t>.</w:t>
      </w:r>
    </w:p>
    <w:p w:rsidR="007A15AE" w:rsidRPr="006B4685" w:rsidRDefault="00B427A2" w:rsidP="006B4685">
      <w:pPr>
        <w:pStyle w:val="ab"/>
        <w:rPr>
          <w:rtl/>
        </w:rPr>
      </w:pPr>
      <w:r w:rsidRPr="006B4685">
        <w:rPr>
          <w:rFonts w:hint="cs"/>
          <w:rtl/>
        </w:rPr>
        <w:t>«</w:t>
      </w:r>
      <w:r w:rsidR="007A15AE" w:rsidRPr="006B4685">
        <w:rPr>
          <w:rtl/>
        </w:rPr>
        <w:t>و به جاى خدا چ</w:t>
      </w:r>
      <w:r w:rsidR="000A3618" w:rsidRPr="006B4685">
        <w:rPr>
          <w:rtl/>
        </w:rPr>
        <w:t>ی</w:t>
      </w:r>
      <w:r w:rsidR="007A15AE" w:rsidRPr="006B4685">
        <w:rPr>
          <w:rtl/>
        </w:rPr>
        <w:t xml:space="preserve">زى را </w:t>
      </w:r>
      <w:r w:rsidR="000A3618" w:rsidRPr="006B4685">
        <w:rPr>
          <w:rtl/>
        </w:rPr>
        <w:t>ک</w:t>
      </w:r>
      <w:r w:rsidR="007A15AE" w:rsidRPr="006B4685">
        <w:rPr>
          <w:rtl/>
        </w:rPr>
        <w:t>ه سود و ز</w:t>
      </w:r>
      <w:r w:rsidR="000A3618" w:rsidRPr="006B4685">
        <w:rPr>
          <w:rtl/>
        </w:rPr>
        <w:t>ی</w:t>
      </w:r>
      <w:r w:rsidR="007A15AE" w:rsidRPr="006B4685">
        <w:rPr>
          <w:rtl/>
        </w:rPr>
        <w:t xml:space="preserve">انى به تو نمى‏رساند مخوان </w:t>
      </w:r>
      <w:r w:rsidR="000A3618" w:rsidRPr="006B4685">
        <w:rPr>
          <w:rtl/>
        </w:rPr>
        <w:t>ک</w:t>
      </w:r>
      <w:r w:rsidR="007A15AE" w:rsidRPr="006B4685">
        <w:rPr>
          <w:rtl/>
        </w:rPr>
        <w:t>ه اگر چن</w:t>
      </w:r>
      <w:r w:rsidR="000A3618" w:rsidRPr="006B4685">
        <w:rPr>
          <w:rtl/>
        </w:rPr>
        <w:t>ی</w:t>
      </w:r>
      <w:r w:rsidR="007A15AE" w:rsidRPr="006B4685">
        <w:rPr>
          <w:rtl/>
        </w:rPr>
        <w:t xml:space="preserve">ن </w:t>
      </w:r>
      <w:r w:rsidR="000A3618" w:rsidRPr="006B4685">
        <w:rPr>
          <w:rtl/>
        </w:rPr>
        <w:t>ک</w:t>
      </w:r>
      <w:r w:rsidR="007A15AE" w:rsidRPr="006B4685">
        <w:rPr>
          <w:rtl/>
        </w:rPr>
        <w:t>نى در آن صورت قطعا از جمله ستم</w:t>
      </w:r>
      <w:r w:rsidR="000A3618" w:rsidRPr="006B4685">
        <w:rPr>
          <w:rtl/>
        </w:rPr>
        <w:t>ک</w:t>
      </w:r>
      <w:r w:rsidR="007A15AE" w:rsidRPr="006B4685">
        <w:rPr>
          <w:rtl/>
        </w:rPr>
        <w:t>ارانى</w:t>
      </w:r>
      <w:r w:rsidRPr="006B4685">
        <w:rPr>
          <w:rFonts w:hint="cs"/>
          <w:rtl/>
        </w:rPr>
        <w:t>»</w:t>
      </w:r>
      <w:r w:rsidR="000146F5" w:rsidRPr="006B4685">
        <w:rPr>
          <w:rFonts w:hint="cs"/>
          <w:rtl/>
        </w:rPr>
        <w:t>.</w:t>
      </w:r>
    </w:p>
    <w:p w:rsidR="007A15AE" w:rsidRPr="00790421" w:rsidRDefault="00184B3A" w:rsidP="00184B3A">
      <w:pPr>
        <w:pStyle w:val="ab"/>
        <w:rPr>
          <w:rFonts w:cs="B Lotus"/>
          <w:rtl/>
        </w:rPr>
      </w:pPr>
      <w:r>
        <w:rPr>
          <w:rFonts w:ascii="Traditional Arabic" w:hAnsi="Traditional Arabic" w:cs="Traditional Arabic"/>
          <w:rtl/>
        </w:rPr>
        <w:lastRenderedPageBreak/>
        <w:t>﴿</w:t>
      </w:r>
      <w:r>
        <w:rPr>
          <w:rFonts w:ascii="KFGQPC Uthmanic Script HAFS" w:hAnsi="KFGQPC Uthmanic Script HAFS" w:cs="KFGQPC Uthmanic Script HAFS"/>
          <w:rtl/>
        </w:rPr>
        <w:t xml:space="preserve">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لشِّرۡكَ</w:t>
      </w:r>
      <w:r>
        <w:rPr>
          <w:rFonts w:ascii="KFGQPC Uthmanic Script HAFS" w:hAnsi="KFGQPC Uthmanic Script HAFS" w:cs="KFGQPC Uthmanic Script HAFS"/>
          <w:rtl/>
        </w:rPr>
        <w:t xml:space="preserve"> لَظُلۡمٌ عَظِيمٞ ١٣</w:t>
      </w:r>
      <w:r>
        <w:rPr>
          <w:rFonts w:ascii="Traditional Arabic" w:hAnsi="Traditional Arabic" w:cs="Traditional Arabic"/>
          <w:rtl/>
        </w:rPr>
        <w:t>﴾</w:t>
      </w:r>
      <w:r w:rsidR="00B427A2" w:rsidRPr="00790421">
        <w:rPr>
          <w:rFonts w:cs="B Lotus" w:hint="cs"/>
          <w:rtl/>
        </w:rPr>
        <w:t xml:space="preserve"> </w:t>
      </w:r>
      <w:r w:rsidR="00CC69DB" w:rsidRPr="0080756F">
        <w:rPr>
          <w:rStyle w:val="Charc"/>
          <w:rFonts w:hint="cs"/>
          <w:rtl/>
        </w:rPr>
        <w:t>[</w:t>
      </w:r>
      <w:r w:rsidR="007A15AE" w:rsidRPr="0080756F">
        <w:rPr>
          <w:rStyle w:val="Charc"/>
          <w:rFonts w:hint="cs"/>
          <w:rtl/>
        </w:rPr>
        <w:t>لقمان</w:t>
      </w:r>
      <w:r w:rsidR="00A7613A" w:rsidRPr="0080756F">
        <w:rPr>
          <w:rStyle w:val="Charc"/>
          <w:rFonts w:hint="cs"/>
          <w:rtl/>
        </w:rPr>
        <w:t xml:space="preserve">: </w:t>
      </w:r>
      <w:r w:rsidR="007A15AE" w:rsidRPr="0080756F">
        <w:rPr>
          <w:rStyle w:val="Charc"/>
          <w:rFonts w:hint="cs"/>
          <w:rtl/>
        </w:rPr>
        <w:t>13</w:t>
      </w:r>
      <w:r w:rsidR="00CC69DB" w:rsidRPr="0080756F">
        <w:rPr>
          <w:rStyle w:val="Charc"/>
          <w:rFonts w:hint="cs"/>
          <w:rtl/>
        </w:rPr>
        <w:t>]</w:t>
      </w:r>
      <w:r w:rsidR="00302E8C" w:rsidRPr="008D46E8">
        <w:rPr>
          <w:rStyle w:val="Charb"/>
          <w:rFonts w:hint="cs"/>
          <w:rtl/>
        </w:rPr>
        <w:t>.</w:t>
      </w:r>
    </w:p>
    <w:p w:rsidR="007A15AE" w:rsidRPr="006B4685" w:rsidRDefault="00B427A2" w:rsidP="006B4685">
      <w:pPr>
        <w:pStyle w:val="ab"/>
        <w:rPr>
          <w:rtl/>
        </w:rPr>
      </w:pPr>
      <w:r w:rsidRPr="006B4685">
        <w:rPr>
          <w:rFonts w:hint="cs"/>
          <w:rtl/>
        </w:rPr>
        <w:t>«</w:t>
      </w:r>
      <w:r w:rsidR="007A15AE" w:rsidRPr="006B4685">
        <w:rPr>
          <w:rtl/>
        </w:rPr>
        <w:t>به راستى شر</w:t>
      </w:r>
      <w:r w:rsidR="000A3618" w:rsidRPr="006B4685">
        <w:rPr>
          <w:rtl/>
        </w:rPr>
        <w:t>ک</w:t>
      </w:r>
      <w:r w:rsidR="0080670D" w:rsidRPr="006B4685">
        <w:rPr>
          <w:rFonts w:hint="cs"/>
          <w:rtl/>
        </w:rPr>
        <w:t>،</w:t>
      </w:r>
      <w:r w:rsidR="007A15AE" w:rsidRPr="006B4685">
        <w:rPr>
          <w:rtl/>
        </w:rPr>
        <w:t xml:space="preserve"> ستمى بزرگ است</w:t>
      </w:r>
      <w:r w:rsidRPr="006B4685">
        <w:rPr>
          <w:rFonts w:hint="cs"/>
          <w:rtl/>
        </w:rPr>
        <w:t>»</w:t>
      </w:r>
      <w:r w:rsidR="000146F5" w:rsidRPr="006B4685">
        <w:rPr>
          <w:rFonts w:hint="cs"/>
          <w:rtl/>
        </w:rPr>
        <w:t>.</w:t>
      </w:r>
    </w:p>
    <w:p w:rsidR="007A15AE" w:rsidRPr="00790421" w:rsidRDefault="00184B3A" w:rsidP="00184B3A">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إِنَّهُ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مَن يُشۡرِكۡ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فَقَدۡ حَرَّمَ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عَلَيۡهِ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لۡجَنَّةَ</w:t>
      </w:r>
      <w:r>
        <w:rPr>
          <w:rFonts w:ascii="KFGQPC Uthmanic Script HAFS" w:hAnsi="KFGQPC Uthmanic Script HAFS" w:cs="KFGQPC Uthmanic Script HAFS"/>
          <w:rtl/>
        </w:rPr>
        <w:t xml:space="preserve"> وَمَأۡوَىٰهُ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لنَّارُۖ</w:t>
      </w:r>
      <w:r>
        <w:rPr>
          <w:rFonts w:ascii="KFGQPC Uthmanic Script HAFS" w:hAnsi="KFGQPC Uthmanic Script HAFS" w:cs="KFGQPC Uthmanic Script HAFS"/>
          <w:rtl/>
        </w:rPr>
        <w:t xml:space="preserve"> وَمَا لِلظَّٰلِمِينَ مِنۡ أَنصَارٖ ٧٢</w:t>
      </w:r>
      <w:r>
        <w:rPr>
          <w:rFonts w:ascii="Traditional Arabic" w:hAnsi="Traditional Arabic" w:cs="Traditional Arabic"/>
          <w:rtl/>
        </w:rPr>
        <w:t>﴾</w:t>
      </w:r>
      <w:r w:rsidR="00B427A2" w:rsidRPr="00790421">
        <w:rPr>
          <w:rFonts w:cs="B Lotus" w:hint="cs"/>
          <w:rtl/>
        </w:rPr>
        <w:t xml:space="preserve"> </w:t>
      </w:r>
      <w:r w:rsidR="00CC69DB" w:rsidRPr="0080756F">
        <w:rPr>
          <w:rStyle w:val="Charc"/>
          <w:rFonts w:hint="cs"/>
          <w:rtl/>
        </w:rPr>
        <w:t>[</w:t>
      </w:r>
      <w:r w:rsidR="00B427A2" w:rsidRPr="0080756F">
        <w:rPr>
          <w:rStyle w:val="Charc"/>
          <w:rFonts w:hint="cs"/>
          <w:rtl/>
        </w:rPr>
        <w:t>ال</w:t>
      </w:r>
      <w:r w:rsidR="007A15AE" w:rsidRPr="0080756F">
        <w:rPr>
          <w:rStyle w:val="Charc"/>
          <w:rFonts w:hint="cs"/>
          <w:rtl/>
        </w:rPr>
        <w:t>مائد</w:t>
      </w:r>
      <w:r w:rsidR="00B427A2" w:rsidRPr="0080756F">
        <w:rPr>
          <w:rStyle w:val="Charc"/>
          <w:rFonts w:hint="cs"/>
          <w:rtl/>
        </w:rPr>
        <w:t>ة</w:t>
      </w:r>
      <w:r w:rsidR="00A7613A" w:rsidRPr="0080756F">
        <w:rPr>
          <w:rStyle w:val="Charc"/>
          <w:rFonts w:hint="cs"/>
          <w:rtl/>
        </w:rPr>
        <w:t xml:space="preserve">: </w:t>
      </w:r>
      <w:r w:rsidR="007A15AE" w:rsidRPr="0080756F">
        <w:rPr>
          <w:rStyle w:val="Charc"/>
          <w:rFonts w:hint="cs"/>
          <w:rtl/>
        </w:rPr>
        <w:t>72</w:t>
      </w:r>
      <w:r w:rsidR="00CC69DB" w:rsidRPr="0080756F">
        <w:rPr>
          <w:rStyle w:val="Charc"/>
          <w:rFonts w:hint="cs"/>
          <w:rtl/>
        </w:rPr>
        <w:t>]</w:t>
      </w:r>
      <w:r w:rsidR="00302E8C" w:rsidRPr="008D46E8">
        <w:rPr>
          <w:rStyle w:val="Charb"/>
          <w:rFonts w:hint="cs"/>
          <w:rtl/>
        </w:rPr>
        <w:t>.</w:t>
      </w:r>
    </w:p>
    <w:p w:rsidR="007A15AE" w:rsidRPr="006B4685" w:rsidRDefault="00B427A2" w:rsidP="00391340">
      <w:pPr>
        <w:pStyle w:val="ab"/>
        <w:rPr>
          <w:rtl/>
        </w:rPr>
      </w:pPr>
      <w:r w:rsidRPr="006B4685">
        <w:rPr>
          <w:rFonts w:hint="cs"/>
          <w:rtl/>
        </w:rPr>
        <w:t>«</w:t>
      </w:r>
      <w:r w:rsidR="007A15AE" w:rsidRPr="006B4685">
        <w:rPr>
          <w:rtl/>
        </w:rPr>
        <w:t>هر</w:t>
      </w:r>
      <w:r w:rsidR="000A3618" w:rsidRPr="006B4685">
        <w:rPr>
          <w:rtl/>
        </w:rPr>
        <w:t>ک</w:t>
      </w:r>
      <w:r w:rsidR="007A15AE" w:rsidRPr="006B4685">
        <w:rPr>
          <w:rtl/>
        </w:rPr>
        <w:t>س به خدا شر</w:t>
      </w:r>
      <w:r w:rsidR="000A3618" w:rsidRPr="006B4685">
        <w:rPr>
          <w:rtl/>
        </w:rPr>
        <w:t>ک</w:t>
      </w:r>
      <w:r w:rsidR="007A15AE" w:rsidRPr="006B4685">
        <w:rPr>
          <w:rtl/>
        </w:rPr>
        <w:t xml:space="preserve"> آورد قطعا خدا بهشت را بر او حرام ساخته و جا</w:t>
      </w:r>
      <w:r w:rsidR="000A3618" w:rsidRPr="006B4685">
        <w:rPr>
          <w:rtl/>
        </w:rPr>
        <w:t>ی</w:t>
      </w:r>
      <w:r w:rsidR="007A15AE" w:rsidRPr="006B4685">
        <w:rPr>
          <w:rtl/>
        </w:rPr>
        <w:t>گاهش آتش است و براى ستم</w:t>
      </w:r>
      <w:r w:rsidR="000A3618" w:rsidRPr="006B4685">
        <w:rPr>
          <w:rtl/>
        </w:rPr>
        <w:t>ک</w:t>
      </w:r>
      <w:r w:rsidR="007A15AE" w:rsidRPr="006B4685">
        <w:rPr>
          <w:rtl/>
        </w:rPr>
        <w:t xml:space="preserve">اران </w:t>
      </w:r>
      <w:r w:rsidR="000A3618" w:rsidRPr="006B4685">
        <w:rPr>
          <w:rtl/>
        </w:rPr>
        <w:t>ی</w:t>
      </w:r>
      <w:r w:rsidR="007A15AE" w:rsidRPr="006B4685">
        <w:rPr>
          <w:rtl/>
        </w:rPr>
        <w:t>اورانى ن</w:t>
      </w:r>
      <w:r w:rsidR="000A3618" w:rsidRPr="006B4685">
        <w:rPr>
          <w:rtl/>
        </w:rPr>
        <w:t>ی</w:t>
      </w:r>
      <w:r w:rsidR="007A15AE" w:rsidRPr="006B4685">
        <w:rPr>
          <w:rtl/>
        </w:rPr>
        <w:t>ست</w:t>
      </w:r>
      <w:r w:rsidRPr="006B4685">
        <w:rPr>
          <w:rFonts w:hint="cs"/>
          <w:rtl/>
        </w:rPr>
        <w:t>»</w:t>
      </w:r>
      <w:r w:rsidR="000146F5" w:rsidRPr="006B4685">
        <w:rPr>
          <w:rFonts w:hint="cs"/>
          <w:rtl/>
        </w:rPr>
        <w:t>.</w:t>
      </w:r>
    </w:p>
    <w:p w:rsidR="007A15AE" w:rsidRDefault="007A15AE" w:rsidP="006B4685">
      <w:pPr>
        <w:pStyle w:val="ab"/>
        <w:rPr>
          <w:rtl/>
        </w:rPr>
      </w:pPr>
      <w:r w:rsidRPr="00790421">
        <w:rPr>
          <w:rFonts w:hint="cs"/>
          <w:rtl/>
        </w:rPr>
        <w:t>و نمونه</w:t>
      </w:r>
      <w:r w:rsidR="0080670D" w:rsidRPr="00790421">
        <w:rPr>
          <w:rtl/>
        </w:rPr>
        <w:softHyphen/>
      </w:r>
      <w:r w:rsidR="0080670D" w:rsidRPr="00790421">
        <w:rPr>
          <w:rFonts w:hint="cs"/>
          <w:rtl/>
        </w:rPr>
        <w:t>ی</w:t>
      </w:r>
      <w:r w:rsidR="006B4685">
        <w:rPr>
          <w:rFonts w:hint="cs"/>
          <w:rtl/>
        </w:rPr>
        <w:t xml:space="preserve"> </w:t>
      </w:r>
      <w:r w:rsidR="0080670D" w:rsidRPr="00790421">
        <w:rPr>
          <w:rFonts w:hint="cs"/>
          <w:rtl/>
        </w:rPr>
        <w:t>«</w:t>
      </w:r>
      <w:r w:rsidRPr="00790421">
        <w:rPr>
          <w:rFonts w:hint="cs"/>
          <w:rtl/>
        </w:rPr>
        <w:t>ظلم اصغر</w:t>
      </w:r>
      <w:r w:rsidR="0080670D" w:rsidRPr="00790421">
        <w:rPr>
          <w:rFonts w:hint="cs"/>
          <w:rtl/>
        </w:rPr>
        <w:t>»</w:t>
      </w:r>
      <w:r w:rsidRPr="00790421">
        <w:rPr>
          <w:rFonts w:hint="cs"/>
          <w:rtl/>
        </w:rPr>
        <w:t xml:space="preserve"> آن </w:t>
      </w:r>
      <w:r w:rsidR="000A3618">
        <w:rPr>
          <w:rFonts w:hint="cs"/>
          <w:rtl/>
        </w:rPr>
        <w:t>ک</w:t>
      </w:r>
      <w:r w:rsidRPr="00790421">
        <w:rPr>
          <w:rFonts w:hint="cs"/>
          <w:rtl/>
        </w:rPr>
        <w:t>ه خداوند م</w:t>
      </w:r>
      <w:r w:rsidR="000A3618">
        <w:rPr>
          <w:rFonts w:hint="cs"/>
          <w:rtl/>
        </w:rPr>
        <w:t>ی</w:t>
      </w:r>
      <w:r w:rsidRPr="00790421">
        <w:rPr>
          <w:rFonts w:hint="cs"/>
          <w:rtl/>
        </w:rPr>
        <w:t>‌فرما</w:t>
      </w:r>
      <w:r w:rsidR="000A3618">
        <w:rPr>
          <w:rFonts w:hint="cs"/>
          <w:rtl/>
        </w:rPr>
        <w:t>ی</w:t>
      </w:r>
      <w:r w:rsidRPr="00790421">
        <w:rPr>
          <w:rFonts w:hint="cs"/>
          <w:rtl/>
        </w:rPr>
        <w:t>د</w:t>
      </w:r>
      <w:r w:rsidR="00A7613A">
        <w:rPr>
          <w:rFonts w:hint="cs"/>
          <w:rtl/>
        </w:rPr>
        <w:t xml:space="preserve">: </w:t>
      </w:r>
    </w:p>
    <w:p w:rsidR="007A15AE" w:rsidRPr="00790421" w:rsidRDefault="00184B3A" w:rsidP="00184B3A">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تَّقُواْ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رَبَّكُمۡۖ لَا تُخۡرِجُوهُنَّ مِنۢ بُيُوتِهِنَّ وَلَا يَخۡرُجۡنَ إِلَّآ أَن يَأۡتِينَ بِفَٰحِشَةٖ مُّبَيِّنَةٖۚ وَتِلۡكَ حُدُ</w:t>
      </w:r>
      <w:r>
        <w:rPr>
          <w:rFonts w:ascii="KFGQPC Uthmanic Script HAFS" w:hAnsi="KFGQPC Uthmanic Script HAFS" w:cs="KFGQPC Uthmanic Script HAFS" w:hint="eastAsia"/>
          <w:rtl/>
        </w:rPr>
        <w:t>ودُ</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وَمَن يَتَعَدَّ حُدُودَ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فَقَدۡ ظَلَمَ نَفۡسَهُ</w:t>
      </w:r>
      <w:r>
        <w:rPr>
          <w:rFonts w:ascii="KFGQPC Uthmanic Script HAFS" w:hAnsi="KFGQPC Uthmanic Script HAFS" w:cs="KFGQPC Uthmanic Script HAFS" w:hint="cs"/>
          <w:rtl/>
        </w:rPr>
        <w:t>ۥ</w:t>
      </w:r>
      <w:r>
        <w:rPr>
          <w:rFonts w:ascii="Traditional Arabic" w:hAnsi="Traditional Arabic" w:cs="Traditional Arabic"/>
          <w:rtl/>
        </w:rPr>
        <w:t>﴾</w:t>
      </w:r>
      <w:r w:rsidR="00B427A2" w:rsidRPr="00790421">
        <w:rPr>
          <w:rFonts w:cs="B Lotus" w:hint="cs"/>
          <w:rtl/>
        </w:rPr>
        <w:t xml:space="preserve"> </w:t>
      </w:r>
      <w:r w:rsidR="00CC69DB" w:rsidRPr="0080756F">
        <w:rPr>
          <w:rStyle w:val="Charc"/>
          <w:rFonts w:hint="cs"/>
          <w:rtl/>
        </w:rPr>
        <w:t>[</w:t>
      </w:r>
      <w:r w:rsidR="00B427A2" w:rsidRPr="0080756F">
        <w:rPr>
          <w:rStyle w:val="Charc"/>
          <w:rFonts w:hint="cs"/>
          <w:rtl/>
        </w:rPr>
        <w:t>ال</w:t>
      </w:r>
      <w:r w:rsidR="007A15AE" w:rsidRPr="0080756F">
        <w:rPr>
          <w:rStyle w:val="Charc"/>
          <w:rFonts w:hint="cs"/>
          <w:rtl/>
        </w:rPr>
        <w:t>طلاق</w:t>
      </w:r>
      <w:r w:rsidR="00A7613A" w:rsidRPr="0080756F">
        <w:rPr>
          <w:rStyle w:val="Charc"/>
          <w:rFonts w:hint="cs"/>
          <w:rtl/>
        </w:rPr>
        <w:t xml:space="preserve">: </w:t>
      </w:r>
      <w:r w:rsidR="007A15AE" w:rsidRPr="0080756F">
        <w:rPr>
          <w:rStyle w:val="Charc"/>
          <w:rFonts w:hint="cs"/>
          <w:rtl/>
        </w:rPr>
        <w:t>1</w:t>
      </w:r>
      <w:r w:rsidR="00CC69DB" w:rsidRPr="0080756F">
        <w:rPr>
          <w:rStyle w:val="Charc"/>
          <w:rFonts w:hint="cs"/>
          <w:rtl/>
        </w:rPr>
        <w:t>]</w:t>
      </w:r>
      <w:r w:rsidR="00302E8C" w:rsidRPr="008D46E8">
        <w:rPr>
          <w:rStyle w:val="Charb"/>
          <w:rFonts w:hint="cs"/>
          <w:rtl/>
        </w:rPr>
        <w:t>.</w:t>
      </w:r>
    </w:p>
    <w:p w:rsidR="007A15AE" w:rsidRPr="006B4685" w:rsidRDefault="00B427A2" w:rsidP="006B4685">
      <w:pPr>
        <w:pStyle w:val="ab"/>
        <w:rPr>
          <w:rtl/>
        </w:rPr>
      </w:pPr>
      <w:r w:rsidRPr="006B4685">
        <w:rPr>
          <w:rFonts w:hint="cs"/>
          <w:rtl/>
        </w:rPr>
        <w:t>«</w:t>
      </w:r>
      <w:r w:rsidR="007A15AE" w:rsidRPr="006B4685">
        <w:rPr>
          <w:rtl/>
        </w:rPr>
        <w:t xml:space="preserve">و از </w:t>
      </w:r>
      <w:r w:rsidR="00CC69DB" w:rsidRPr="006B4685">
        <w:rPr>
          <w:rFonts w:hint="cs"/>
          <w:rtl/>
        </w:rPr>
        <w:t>الله</w:t>
      </w:r>
      <w:r w:rsidR="006679F6" w:rsidRPr="006B4685">
        <w:rPr>
          <w:rFonts w:hint="cs"/>
          <w:rtl/>
        </w:rPr>
        <w:t>،</w:t>
      </w:r>
      <w:r w:rsidR="007A15AE" w:rsidRPr="006B4685">
        <w:rPr>
          <w:rtl/>
        </w:rPr>
        <w:t xml:space="preserve"> پروردگارتان بترس</w:t>
      </w:r>
      <w:r w:rsidR="000A3618" w:rsidRPr="006B4685">
        <w:rPr>
          <w:rtl/>
        </w:rPr>
        <w:t>ی</w:t>
      </w:r>
      <w:r w:rsidR="007A15AE" w:rsidRPr="006B4685">
        <w:rPr>
          <w:rtl/>
        </w:rPr>
        <w:t>د آنان را از خانه‏ها</w:t>
      </w:r>
      <w:r w:rsidR="000A3618" w:rsidRPr="006B4685">
        <w:rPr>
          <w:rtl/>
        </w:rPr>
        <w:t>ی</w:t>
      </w:r>
      <w:r w:rsidR="007A15AE" w:rsidRPr="006B4685">
        <w:rPr>
          <w:rtl/>
        </w:rPr>
        <w:t>شان ب</w:t>
      </w:r>
      <w:r w:rsidR="000A3618" w:rsidRPr="006B4685">
        <w:rPr>
          <w:rtl/>
        </w:rPr>
        <w:t>ی</w:t>
      </w:r>
      <w:r w:rsidR="007A15AE" w:rsidRPr="006B4685">
        <w:rPr>
          <w:rtl/>
        </w:rPr>
        <w:t>رون م</w:t>
      </w:r>
      <w:r w:rsidR="000A3618" w:rsidRPr="006B4685">
        <w:rPr>
          <w:rtl/>
        </w:rPr>
        <w:t>ک</w:t>
      </w:r>
      <w:r w:rsidR="007A15AE" w:rsidRPr="006B4685">
        <w:rPr>
          <w:rtl/>
        </w:rPr>
        <w:t>ن</w:t>
      </w:r>
      <w:r w:rsidR="000A3618" w:rsidRPr="006B4685">
        <w:rPr>
          <w:rtl/>
        </w:rPr>
        <w:t>ی</w:t>
      </w:r>
      <w:r w:rsidR="007A15AE" w:rsidRPr="006B4685">
        <w:rPr>
          <w:rtl/>
        </w:rPr>
        <w:t>د و ب</w:t>
      </w:r>
      <w:r w:rsidR="000A3618" w:rsidRPr="006B4685">
        <w:rPr>
          <w:rtl/>
        </w:rPr>
        <w:t>ی</w:t>
      </w:r>
      <w:r w:rsidR="007A15AE" w:rsidRPr="006B4685">
        <w:rPr>
          <w:rtl/>
        </w:rPr>
        <w:t>رون نروند مگر آن</w:t>
      </w:r>
      <w:r w:rsidR="000A3618" w:rsidRPr="006B4685">
        <w:rPr>
          <w:rtl/>
        </w:rPr>
        <w:t>ک</w:t>
      </w:r>
      <w:r w:rsidR="007A15AE" w:rsidRPr="006B4685">
        <w:rPr>
          <w:rtl/>
        </w:rPr>
        <w:t>ه مرت</w:t>
      </w:r>
      <w:r w:rsidR="000A3618" w:rsidRPr="006B4685">
        <w:rPr>
          <w:rtl/>
        </w:rPr>
        <w:t>ک</w:t>
      </w:r>
      <w:r w:rsidR="007A15AE" w:rsidRPr="006B4685">
        <w:rPr>
          <w:rtl/>
        </w:rPr>
        <w:t xml:space="preserve">ب </w:t>
      </w:r>
      <w:r w:rsidR="000A3618" w:rsidRPr="006B4685">
        <w:rPr>
          <w:rtl/>
        </w:rPr>
        <w:t>ک</w:t>
      </w:r>
      <w:r w:rsidR="007A15AE" w:rsidRPr="006B4685">
        <w:rPr>
          <w:rtl/>
        </w:rPr>
        <w:t>ار زشت آش</w:t>
      </w:r>
      <w:r w:rsidR="000A3618" w:rsidRPr="006B4685">
        <w:rPr>
          <w:rtl/>
        </w:rPr>
        <w:t>ک</w:t>
      </w:r>
      <w:r w:rsidR="007A15AE" w:rsidRPr="006B4685">
        <w:rPr>
          <w:rtl/>
        </w:rPr>
        <w:t>ارى شده باشند ا</w:t>
      </w:r>
      <w:r w:rsidR="000A3618" w:rsidRPr="006B4685">
        <w:rPr>
          <w:rtl/>
        </w:rPr>
        <w:t>ی</w:t>
      </w:r>
      <w:r w:rsidR="007A15AE" w:rsidRPr="006B4685">
        <w:rPr>
          <w:rtl/>
        </w:rPr>
        <w:t>ن است اح</w:t>
      </w:r>
      <w:r w:rsidR="000A3618" w:rsidRPr="006B4685">
        <w:rPr>
          <w:rtl/>
        </w:rPr>
        <w:t>ک</w:t>
      </w:r>
      <w:r w:rsidR="007A15AE" w:rsidRPr="006B4685">
        <w:rPr>
          <w:rtl/>
        </w:rPr>
        <w:t xml:space="preserve">ام الهى و هر </w:t>
      </w:r>
      <w:r w:rsidR="000A3618" w:rsidRPr="006B4685">
        <w:rPr>
          <w:rtl/>
        </w:rPr>
        <w:t>ک</w:t>
      </w:r>
      <w:r w:rsidR="007A15AE" w:rsidRPr="006B4685">
        <w:rPr>
          <w:rtl/>
        </w:rPr>
        <w:t xml:space="preserve">س از مقررات خدا [پاى] فراتر نهد قطعا به خودش ستم </w:t>
      </w:r>
      <w:r w:rsidR="000A3618" w:rsidRPr="006B4685">
        <w:rPr>
          <w:rtl/>
        </w:rPr>
        <w:t>ک</w:t>
      </w:r>
      <w:r w:rsidR="007A15AE" w:rsidRPr="006B4685">
        <w:rPr>
          <w:rtl/>
        </w:rPr>
        <w:t>رده است</w:t>
      </w:r>
      <w:r w:rsidRPr="006B4685">
        <w:rPr>
          <w:rFonts w:hint="cs"/>
          <w:rtl/>
        </w:rPr>
        <w:t>»</w:t>
      </w:r>
      <w:r w:rsidR="000146F5" w:rsidRPr="006B4685">
        <w:rPr>
          <w:rFonts w:hint="cs"/>
          <w:rtl/>
        </w:rPr>
        <w:t>.</w:t>
      </w:r>
    </w:p>
    <w:p w:rsidR="007A15AE" w:rsidRPr="00790421" w:rsidRDefault="00184B3A" w:rsidP="00184B3A">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وَلَا تُمۡسِكُوهُنَّ ضِرَارٗا لِّتَعۡتَدُواْۚ وَمَن يَفۡعَلۡ ذَٰلِكَ فَقَدۡ ظَلَمَ نَفۡسَهُ</w:t>
      </w:r>
      <w:r>
        <w:rPr>
          <w:rFonts w:ascii="KFGQPC Uthmanic Script HAFS" w:hAnsi="KFGQPC Uthmanic Script HAFS" w:cs="KFGQPC Uthmanic Script HAFS" w:hint="cs"/>
          <w:rtl/>
        </w:rPr>
        <w:t>ۥ</w:t>
      </w:r>
      <w:r>
        <w:rPr>
          <w:rFonts w:ascii="Traditional Arabic" w:hAnsi="Traditional Arabic" w:cs="Traditional Arabic"/>
          <w:rtl/>
        </w:rPr>
        <w:t>﴾</w:t>
      </w:r>
      <w:r w:rsidR="00B427A2" w:rsidRPr="00790421">
        <w:rPr>
          <w:rFonts w:cs="B Lotus" w:hint="cs"/>
          <w:rtl/>
        </w:rPr>
        <w:t xml:space="preserve"> </w:t>
      </w:r>
      <w:r w:rsidR="00CC69DB" w:rsidRPr="0080756F">
        <w:rPr>
          <w:rStyle w:val="Charc"/>
          <w:rFonts w:hint="cs"/>
          <w:rtl/>
        </w:rPr>
        <w:t>[</w:t>
      </w:r>
      <w:r w:rsidR="00B427A2" w:rsidRPr="0080756F">
        <w:rPr>
          <w:rStyle w:val="Charc"/>
          <w:rFonts w:hint="cs"/>
          <w:rtl/>
        </w:rPr>
        <w:t>ال</w:t>
      </w:r>
      <w:r w:rsidR="007A15AE" w:rsidRPr="0080756F">
        <w:rPr>
          <w:rStyle w:val="Charc"/>
          <w:rFonts w:hint="cs"/>
          <w:rtl/>
        </w:rPr>
        <w:t>بقر</w:t>
      </w:r>
      <w:r w:rsidR="00B427A2" w:rsidRPr="0080756F">
        <w:rPr>
          <w:rStyle w:val="Charc"/>
          <w:rFonts w:hint="cs"/>
          <w:rtl/>
        </w:rPr>
        <w:t>ة</w:t>
      </w:r>
      <w:r w:rsidR="00A7613A" w:rsidRPr="0080756F">
        <w:rPr>
          <w:rStyle w:val="Charc"/>
          <w:rFonts w:hint="cs"/>
          <w:rtl/>
        </w:rPr>
        <w:t xml:space="preserve">: </w:t>
      </w:r>
      <w:r w:rsidR="007A15AE" w:rsidRPr="0080756F">
        <w:rPr>
          <w:rStyle w:val="Charc"/>
          <w:rFonts w:hint="cs"/>
          <w:rtl/>
        </w:rPr>
        <w:t>231</w:t>
      </w:r>
      <w:r w:rsidR="00CC69DB" w:rsidRPr="0080756F">
        <w:rPr>
          <w:rStyle w:val="Charc"/>
          <w:rFonts w:hint="cs"/>
          <w:rtl/>
        </w:rPr>
        <w:t>]</w:t>
      </w:r>
      <w:r w:rsidR="00302E8C" w:rsidRPr="008D46E8">
        <w:rPr>
          <w:rStyle w:val="Charb"/>
          <w:rFonts w:hint="cs"/>
          <w:rtl/>
        </w:rPr>
        <w:t>.</w:t>
      </w:r>
    </w:p>
    <w:p w:rsidR="007A15AE" w:rsidRPr="006B4685" w:rsidRDefault="00B427A2" w:rsidP="006B4685">
      <w:pPr>
        <w:pStyle w:val="ab"/>
        <w:rPr>
          <w:rtl/>
        </w:rPr>
      </w:pPr>
      <w:r w:rsidRPr="006B4685">
        <w:rPr>
          <w:rFonts w:hint="cs"/>
          <w:rtl/>
        </w:rPr>
        <w:t>«</w:t>
      </w:r>
      <w:r w:rsidR="007A15AE" w:rsidRPr="006B4685">
        <w:rPr>
          <w:rtl/>
        </w:rPr>
        <w:t>و[لى] آنان را براى [آزار و] ز</w:t>
      </w:r>
      <w:r w:rsidR="000A3618" w:rsidRPr="006B4685">
        <w:rPr>
          <w:rtl/>
        </w:rPr>
        <w:t>ی</w:t>
      </w:r>
      <w:r w:rsidR="007A15AE" w:rsidRPr="006B4685">
        <w:rPr>
          <w:rtl/>
        </w:rPr>
        <w:t>ان رساندن [به ا</w:t>
      </w:r>
      <w:r w:rsidR="000A3618" w:rsidRPr="006B4685">
        <w:rPr>
          <w:rtl/>
        </w:rPr>
        <w:t>ی</w:t>
      </w:r>
      <w:r w:rsidR="007A15AE" w:rsidRPr="006B4685">
        <w:rPr>
          <w:rtl/>
        </w:rPr>
        <w:t>شان] نگاه مدار</w:t>
      </w:r>
      <w:r w:rsidR="000A3618" w:rsidRPr="006B4685">
        <w:rPr>
          <w:rtl/>
        </w:rPr>
        <w:t>ی</w:t>
      </w:r>
      <w:r w:rsidR="007A15AE" w:rsidRPr="006B4685">
        <w:rPr>
          <w:rtl/>
        </w:rPr>
        <w:t xml:space="preserve">د تا [به حقوقشان] تعدى </w:t>
      </w:r>
      <w:r w:rsidR="000A3618" w:rsidRPr="006B4685">
        <w:rPr>
          <w:rtl/>
        </w:rPr>
        <w:t>ک</w:t>
      </w:r>
      <w:r w:rsidR="007A15AE" w:rsidRPr="006B4685">
        <w:rPr>
          <w:rtl/>
        </w:rPr>
        <w:t>ن</w:t>
      </w:r>
      <w:r w:rsidR="000A3618" w:rsidRPr="006B4685">
        <w:rPr>
          <w:rtl/>
        </w:rPr>
        <w:t>ی</w:t>
      </w:r>
      <w:r w:rsidR="007A15AE" w:rsidRPr="006B4685">
        <w:rPr>
          <w:rtl/>
        </w:rPr>
        <w:t>د و هر</w:t>
      </w:r>
      <w:r w:rsidR="000A3618" w:rsidRPr="006B4685">
        <w:rPr>
          <w:rtl/>
        </w:rPr>
        <w:t>ک</w:t>
      </w:r>
      <w:r w:rsidR="007A15AE" w:rsidRPr="006B4685">
        <w:rPr>
          <w:rtl/>
        </w:rPr>
        <w:t>س چن</w:t>
      </w:r>
      <w:r w:rsidR="000A3618" w:rsidRPr="006B4685">
        <w:rPr>
          <w:rtl/>
        </w:rPr>
        <w:t>ی</w:t>
      </w:r>
      <w:r w:rsidR="007A15AE" w:rsidRPr="006B4685">
        <w:rPr>
          <w:rtl/>
        </w:rPr>
        <w:t xml:space="preserve">ن </w:t>
      </w:r>
      <w:r w:rsidR="000A3618" w:rsidRPr="006B4685">
        <w:rPr>
          <w:rtl/>
        </w:rPr>
        <w:t>ک</w:t>
      </w:r>
      <w:r w:rsidR="007A15AE" w:rsidRPr="006B4685">
        <w:rPr>
          <w:rtl/>
        </w:rPr>
        <w:t>ند قطعا بر خود ستم نموده است</w:t>
      </w:r>
      <w:r w:rsidRPr="006B4685">
        <w:rPr>
          <w:rFonts w:hint="cs"/>
          <w:rtl/>
        </w:rPr>
        <w:t>»</w:t>
      </w:r>
      <w:r w:rsidR="000146F5" w:rsidRPr="006B4685">
        <w:rPr>
          <w:rFonts w:hint="cs"/>
          <w:rtl/>
        </w:rPr>
        <w:t>.</w:t>
      </w:r>
    </w:p>
    <w:p w:rsidR="007A15AE" w:rsidRDefault="007A15AE" w:rsidP="006B4685">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790421" w:rsidRDefault="00A227A8" w:rsidP="006B4685">
      <w:pPr>
        <w:pStyle w:val="ab"/>
        <w:rPr>
          <w:rtl/>
        </w:rPr>
      </w:pPr>
    </w:p>
    <w:p w:rsidR="007A15AE" w:rsidRPr="00F061AA" w:rsidRDefault="007A15AE" w:rsidP="006B4685">
      <w:pPr>
        <w:pStyle w:val="a0"/>
        <w:tabs>
          <w:tab w:val="clear" w:pos="567"/>
        </w:tabs>
        <w:spacing w:before="0"/>
        <w:ind w:left="568" w:hanging="284"/>
        <w:contextualSpacing w:val="0"/>
        <w:rPr>
          <w:color w:val="auto"/>
          <w:sz w:val="26"/>
          <w:szCs w:val="26"/>
          <w:rtl/>
        </w:rPr>
      </w:pPr>
      <w:r w:rsidRPr="006B4685">
        <w:rPr>
          <w:rStyle w:val="Charb"/>
          <w:rFonts w:hint="cs"/>
          <w:rtl/>
        </w:rPr>
        <w:t>نمونه‌</w:t>
      </w:r>
      <w:r w:rsidR="006B4685">
        <w:rPr>
          <w:rStyle w:val="Charb"/>
          <w:rFonts w:hint="cs"/>
          <w:rtl/>
        </w:rPr>
        <w:t>ی</w:t>
      </w:r>
      <w:r w:rsidRPr="006B4685">
        <w:rPr>
          <w:rStyle w:val="Charb"/>
          <w:rFonts w:hint="cs"/>
          <w:rtl/>
        </w:rPr>
        <w:t xml:space="preserve"> فسق اكبر و اصغر چيست؟</w:t>
      </w:r>
    </w:p>
    <w:p w:rsidR="007A15AE" w:rsidRPr="00790421" w:rsidRDefault="006B4685" w:rsidP="00D70BA4">
      <w:pPr>
        <w:pStyle w:val="a"/>
        <w:ind w:left="568" w:hanging="284"/>
        <w:rPr>
          <w:rFonts w:ascii="F_symbol 1" w:hAnsi="F_symbol 1" w:cs="B Lotus"/>
          <w:color w:val="auto"/>
          <w:sz w:val="28"/>
          <w:szCs w:val="28"/>
        </w:rPr>
      </w:pPr>
      <w:r>
        <w:rPr>
          <w:rStyle w:val="Charb"/>
          <w:rFonts w:hint="cs"/>
          <w:rtl/>
        </w:rPr>
        <w:t xml:space="preserve"> </w:t>
      </w:r>
      <w:r w:rsidR="0080670D" w:rsidRPr="006B4685">
        <w:rPr>
          <w:rStyle w:val="Charb"/>
          <w:rFonts w:hint="cs"/>
          <w:b/>
          <w:bCs/>
          <w:rtl/>
        </w:rPr>
        <w:t>«فسق ا</w:t>
      </w:r>
      <w:r w:rsidR="000A3618" w:rsidRPr="006B4685">
        <w:rPr>
          <w:rStyle w:val="Charb"/>
          <w:rFonts w:hint="cs"/>
          <w:b/>
          <w:bCs/>
          <w:rtl/>
        </w:rPr>
        <w:t>ک</w:t>
      </w:r>
      <w:r w:rsidR="0080670D" w:rsidRPr="006B4685">
        <w:rPr>
          <w:rStyle w:val="Charb"/>
          <w:rFonts w:hint="cs"/>
          <w:b/>
          <w:bCs/>
          <w:rtl/>
        </w:rPr>
        <w:t>بر»</w:t>
      </w:r>
      <w:r w:rsidR="007A15AE" w:rsidRPr="006B4685">
        <w:rPr>
          <w:rStyle w:val="Charb"/>
          <w:rFonts w:hint="cs"/>
          <w:rtl/>
        </w:rPr>
        <w:t xml:space="preserve"> مانند آنچه </w:t>
      </w:r>
      <w:r w:rsidR="000A3618" w:rsidRPr="006B4685">
        <w:rPr>
          <w:rStyle w:val="Charb"/>
          <w:rFonts w:hint="cs"/>
          <w:rtl/>
        </w:rPr>
        <w:t>ک</w:t>
      </w:r>
      <w:r w:rsidR="007A15AE" w:rsidRPr="006B4685">
        <w:rPr>
          <w:rStyle w:val="Charb"/>
          <w:rFonts w:hint="cs"/>
          <w:rtl/>
        </w:rPr>
        <w:t>ه خداوند م</w:t>
      </w:r>
      <w:r w:rsidR="000A3618" w:rsidRPr="006B4685">
        <w:rPr>
          <w:rStyle w:val="Charb"/>
          <w:rFonts w:hint="cs"/>
          <w:rtl/>
        </w:rPr>
        <w:t>ی</w:t>
      </w:r>
      <w:r w:rsidR="007A15AE" w:rsidRPr="006B4685">
        <w:rPr>
          <w:rStyle w:val="Charb"/>
          <w:rFonts w:hint="cs"/>
          <w:rtl/>
        </w:rPr>
        <w:t>‌فرما</w:t>
      </w:r>
      <w:r w:rsidR="000A3618" w:rsidRPr="006B4685">
        <w:rPr>
          <w:rStyle w:val="Charb"/>
          <w:rFonts w:hint="cs"/>
          <w:rtl/>
        </w:rPr>
        <w:t>ی</w:t>
      </w:r>
      <w:r w:rsidR="007A15AE" w:rsidRPr="006B4685">
        <w:rPr>
          <w:rStyle w:val="Charb"/>
          <w:rFonts w:hint="cs"/>
          <w:rtl/>
        </w:rPr>
        <w:t>د</w:t>
      </w:r>
      <w:r w:rsidR="00A7613A" w:rsidRPr="006B4685">
        <w:rPr>
          <w:rStyle w:val="Charb"/>
          <w:rFonts w:hint="cs"/>
          <w:rtl/>
        </w:rPr>
        <w:t>:</w:t>
      </w:r>
      <w:r w:rsidR="00A7613A">
        <w:rPr>
          <w:rFonts w:cs="B Lotus" w:hint="cs"/>
          <w:color w:val="auto"/>
          <w:sz w:val="28"/>
          <w:szCs w:val="28"/>
          <w:rtl/>
        </w:rPr>
        <w:t xml:space="preserve"> </w:t>
      </w:r>
    </w:p>
    <w:p w:rsidR="007A15AE" w:rsidRPr="00B427A2" w:rsidRDefault="00184B3A" w:rsidP="00184B3A">
      <w:pPr>
        <w:pStyle w:val="ab"/>
        <w:rPr>
          <w:rFonts w:cs="Traditional Arabic"/>
          <w:b/>
          <w:bCs/>
          <w:rtl/>
        </w:rPr>
      </w:pPr>
      <w:r>
        <w:rPr>
          <w:rFonts w:ascii="Traditional Arabic" w:hAnsi="Traditional Arabic" w:cs="Traditional Arabic"/>
          <w:rtl/>
        </w:rPr>
        <w:t>﴿</w:t>
      </w:r>
      <w:r>
        <w:rPr>
          <w:rFonts w:ascii="KFGQPC Uthmanic Script HAFS" w:hAnsi="KFGQPC Uthmanic Script HAFS" w:cs="KFGQPC Uthmanic Script HAFS"/>
          <w:rtl/>
        </w:rPr>
        <w:t xml:space="preserve">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لۡمُنَٰفِقِينَ</w:t>
      </w:r>
      <w:r>
        <w:rPr>
          <w:rFonts w:ascii="KFGQPC Uthmanic Script HAFS" w:hAnsi="KFGQPC Uthmanic Script HAFS" w:cs="KFGQPC Uthmanic Script HAFS"/>
          <w:rtl/>
        </w:rPr>
        <w:t xml:space="preserve"> 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لۡفَٰسِقُونَ</w:t>
      </w:r>
      <w:r>
        <w:rPr>
          <w:rFonts w:ascii="KFGQPC Uthmanic Script HAFS" w:hAnsi="KFGQPC Uthmanic Script HAFS" w:cs="KFGQPC Uthmanic Script HAFS"/>
          <w:rtl/>
        </w:rPr>
        <w:t xml:space="preserve"> ٦٧</w:t>
      </w:r>
      <w:r>
        <w:rPr>
          <w:rFonts w:ascii="Traditional Arabic" w:hAnsi="Traditional Arabic" w:cs="Traditional Arabic"/>
          <w:rtl/>
        </w:rPr>
        <w:t>﴾</w:t>
      </w:r>
      <w:r w:rsidR="00B427A2" w:rsidRPr="00A227A8">
        <w:rPr>
          <w:rFonts w:cs="B Lotus" w:hint="cs"/>
          <w:rtl/>
        </w:rPr>
        <w:t xml:space="preserve"> </w:t>
      </w:r>
      <w:r w:rsidR="00CC69DB" w:rsidRPr="0080756F">
        <w:rPr>
          <w:rStyle w:val="Charc"/>
          <w:rFonts w:hint="cs"/>
          <w:rtl/>
        </w:rPr>
        <w:t>[</w:t>
      </w:r>
      <w:r w:rsidR="00B427A2" w:rsidRPr="0080756F">
        <w:rPr>
          <w:rStyle w:val="Charc"/>
          <w:rFonts w:hint="cs"/>
          <w:rtl/>
        </w:rPr>
        <w:t>ال</w:t>
      </w:r>
      <w:r w:rsidR="007A15AE" w:rsidRPr="0080756F">
        <w:rPr>
          <w:rStyle w:val="Charc"/>
          <w:rFonts w:hint="cs"/>
          <w:rtl/>
        </w:rPr>
        <w:t>توب</w:t>
      </w:r>
      <w:r w:rsidR="00302E8C">
        <w:rPr>
          <w:rStyle w:val="Charc"/>
          <w:rFonts w:hint="cs"/>
          <w:rtl/>
        </w:rPr>
        <w:t>ة</w:t>
      </w:r>
      <w:r w:rsidR="00A7613A" w:rsidRPr="0080756F">
        <w:rPr>
          <w:rStyle w:val="Charc"/>
          <w:rFonts w:hint="cs"/>
          <w:rtl/>
        </w:rPr>
        <w:t xml:space="preserve">: </w:t>
      </w:r>
      <w:r w:rsidR="007A15AE" w:rsidRPr="0080756F">
        <w:rPr>
          <w:rStyle w:val="Charc"/>
          <w:rFonts w:hint="cs"/>
          <w:rtl/>
        </w:rPr>
        <w:t>67</w:t>
      </w:r>
      <w:r w:rsidR="00CC69DB" w:rsidRPr="0080756F">
        <w:rPr>
          <w:rStyle w:val="Charc"/>
          <w:rFonts w:hint="cs"/>
          <w:rtl/>
        </w:rPr>
        <w:t>]</w:t>
      </w:r>
      <w:r w:rsidR="000B1479" w:rsidRPr="000B1479">
        <w:rPr>
          <w:rStyle w:val="Charb"/>
          <w:rFonts w:hint="cs"/>
          <w:rtl/>
        </w:rPr>
        <w:t>.</w:t>
      </w:r>
    </w:p>
    <w:p w:rsidR="007A15AE" w:rsidRPr="006B4685" w:rsidRDefault="00B427A2" w:rsidP="006B4685">
      <w:pPr>
        <w:pStyle w:val="ab"/>
        <w:rPr>
          <w:rtl/>
        </w:rPr>
      </w:pPr>
      <w:r w:rsidRPr="006B4685">
        <w:rPr>
          <w:rFonts w:hint="cs"/>
          <w:rtl/>
        </w:rPr>
        <w:t>«</w:t>
      </w:r>
      <w:r w:rsidR="007A15AE" w:rsidRPr="006B4685">
        <w:rPr>
          <w:rtl/>
        </w:rPr>
        <w:t>در حق</w:t>
      </w:r>
      <w:r w:rsidR="000A3618" w:rsidRPr="006B4685">
        <w:rPr>
          <w:rtl/>
        </w:rPr>
        <w:t>ی</w:t>
      </w:r>
      <w:r w:rsidR="007A15AE" w:rsidRPr="006B4685">
        <w:rPr>
          <w:rtl/>
        </w:rPr>
        <w:t>قت ا</w:t>
      </w:r>
      <w:r w:rsidR="000A3618" w:rsidRPr="006B4685">
        <w:rPr>
          <w:rtl/>
        </w:rPr>
        <w:t>ی</w:t>
      </w:r>
      <w:r w:rsidR="007A15AE" w:rsidRPr="006B4685">
        <w:rPr>
          <w:rtl/>
        </w:rPr>
        <w:t xml:space="preserve">ن منافقانند </w:t>
      </w:r>
      <w:r w:rsidR="000A3618" w:rsidRPr="006B4685">
        <w:rPr>
          <w:rtl/>
        </w:rPr>
        <w:t>ک</w:t>
      </w:r>
      <w:r w:rsidR="007A15AE" w:rsidRPr="006B4685">
        <w:rPr>
          <w:rtl/>
        </w:rPr>
        <w:t>ه فاسقند</w:t>
      </w:r>
      <w:r w:rsidRPr="006B4685">
        <w:rPr>
          <w:rFonts w:hint="cs"/>
          <w:rtl/>
        </w:rPr>
        <w:t>»</w:t>
      </w:r>
      <w:r w:rsidR="000146F5" w:rsidRPr="006B4685">
        <w:rPr>
          <w:rFonts w:hint="cs"/>
          <w:rtl/>
        </w:rPr>
        <w:t>.</w:t>
      </w:r>
    </w:p>
    <w:p w:rsidR="007A15AE" w:rsidRPr="00790421" w:rsidRDefault="00184B3A" w:rsidP="00184B3A">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إِلَّآ إِبۡلِيسَ كَانَ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لۡجِنِّ</w:t>
      </w:r>
      <w:r>
        <w:rPr>
          <w:rFonts w:ascii="KFGQPC Uthmanic Script HAFS" w:hAnsi="KFGQPC Uthmanic Script HAFS" w:cs="KFGQPC Uthmanic Script HAFS"/>
          <w:rtl/>
        </w:rPr>
        <w:t xml:space="preserve"> فَفَسَقَ عَنۡ أَمۡرِ رَبِّهِ</w:t>
      </w:r>
      <w:r>
        <w:rPr>
          <w:rFonts w:ascii="KFGQPC Uthmanic Script HAFS" w:hAnsi="KFGQPC Uthmanic Script HAFS" w:cs="KFGQPC Uthmanic Script HAFS" w:hint="cs"/>
          <w:rtl/>
        </w:rPr>
        <w:t>ۦٓ</w:t>
      </w:r>
      <w:r>
        <w:rPr>
          <w:rFonts w:ascii="Traditional Arabic" w:hAnsi="Traditional Arabic" w:cs="Traditional Arabic"/>
          <w:rtl/>
        </w:rPr>
        <w:t>﴾</w:t>
      </w:r>
      <w:r w:rsidR="00B427A2" w:rsidRPr="00790421">
        <w:rPr>
          <w:rFonts w:cs="B Lotus" w:hint="cs"/>
          <w:rtl/>
        </w:rPr>
        <w:t xml:space="preserve"> </w:t>
      </w:r>
      <w:r w:rsidR="00CC69DB" w:rsidRPr="0080756F">
        <w:rPr>
          <w:rStyle w:val="Charc"/>
          <w:rFonts w:hint="cs"/>
          <w:rtl/>
        </w:rPr>
        <w:t>[</w:t>
      </w:r>
      <w:r w:rsidR="00B427A2" w:rsidRPr="0080756F">
        <w:rPr>
          <w:rStyle w:val="Charc"/>
          <w:rFonts w:hint="cs"/>
          <w:rtl/>
        </w:rPr>
        <w:t>ال</w:t>
      </w:r>
      <w:r w:rsidR="007A15AE" w:rsidRPr="0080756F">
        <w:rPr>
          <w:rStyle w:val="Charc"/>
          <w:rFonts w:hint="cs"/>
          <w:rtl/>
        </w:rPr>
        <w:t>کهف</w:t>
      </w:r>
      <w:r w:rsidR="00A7613A" w:rsidRPr="0080756F">
        <w:rPr>
          <w:rStyle w:val="Charc"/>
          <w:rFonts w:hint="cs"/>
          <w:rtl/>
        </w:rPr>
        <w:t xml:space="preserve">: </w:t>
      </w:r>
      <w:r w:rsidR="007A15AE" w:rsidRPr="0080756F">
        <w:rPr>
          <w:rStyle w:val="Charc"/>
          <w:rFonts w:hint="cs"/>
          <w:rtl/>
        </w:rPr>
        <w:t>50</w:t>
      </w:r>
      <w:r w:rsidR="00CC69DB" w:rsidRPr="0080756F">
        <w:rPr>
          <w:rStyle w:val="Charc"/>
          <w:rFonts w:hint="cs"/>
          <w:rtl/>
        </w:rPr>
        <w:t>]</w:t>
      </w:r>
      <w:r w:rsidR="000B1479" w:rsidRPr="008D46E8">
        <w:rPr>
          <w:rStyle w:val="Charb"/>
          <w:rFonts w:hint="cs"/>
          <w:rtl/>
        </w:rPr>
        <w:t>.</w:t>
      </w:r>
    </w:p>
    <w:p w:rsidR="007A15AE" w:rsidRPr="006B4685" w:rsidRDefault="00B427A2" w:rsidP="006B4685">
      <w:pPr>
        <w:pStyle w:val="ab"/>
        <w:rPr>
          <w:rtl/>
        </w:rPr>
      </w:pPr>
      <w:r w:rsidRPr="006B4685">
        <w:rPr>
          <w:rFonts w:hint="cs"/>
          <w:rtl/>
        </w:rPr>
        <w:t>«</w:t>
      </w:r>
      <w:r w:rsidR="007A15AE" w:rsidRPr="006B4685">
        <w:rPr>
          <w:rtl/>
        </w:rPr>
        <w:t>پس [همه] جز ابل</w:t>
      </w:r>
      <w:r w:rsidR="000A3618" w:rsidRPr="006B4685">
        <w:rPr>
          <w:rtl/>
        </w:rPr>
        <w:t>ی</w:t>
      </w:r>
      <w:r w:rsidR="007A15AE" w:rsidRPr="006B4685">
        <w:rPr>
          <w:rtl/>
        </w:rPr>
        <w:t xml:space="preserve">س سجده </w:t>
      </w:r>
      <w:r w:rsidR="000A3618" w:rsidRPr="006B4685">
        <w:rPr>
          <w:rtl/>
        </w:rPr>
        <w:t>ک</w:t>
      </w:r>
      <w:r w:rsidR="007A15AE" w:rsidRPr="006B4685">
        <w:rPr>
          <w:rtl/>
        </w:rPr>
        <w:t>ردند</w:t>
      </w:r>
      <w:r w:rsidR="00CC69DB" w:rsidRPr="006B4685">
        <w:rPr>
          <w:rFonts w:hint="cs"/>
          <w:rtl/>
        </w:rPr>
        <w:t>؛</w:t>
      </w:r>
      <w:r w:rsidR="007A15AE" w:rsidRPr="006B4685">
        <w:rPr>
          <w:rtl/>
        </w:rPr>
        <w:t xml:space="preserve"> </w:t>
      </w:r>
      <w:r w:rsidR="000A3618" w:rsidRPr="006B4685">
        <w:rPr>
          <w:rtl/>
        </w:rPr>
        <w:t>ک</w:t>
      </w:r>
      <w:r w:rsidR="007A15AE" w:rsidRPr="006B4685">
        <w:rPr>
          <w:rtl/>
        </w:rPr>
        <w:t>ه از [گروه] جن بود و از فرمان پروردگارش سرپ</w:t>
      </w:r>
      <w:r w:rsidR="000A3618" w:rsidRPr="006B4685">
        <w:rPr>
          <w:rtl/>
        </w:rPr>
        <w:t>ی</w:t>
      </w:r>
      <w:r w:rsidR="007A15AE" w:rsidRPr="006B4685">
        <w:rPr>
          <w:rtl/>
        </w:rPr>
        <w:t>چ</w:t>
      </w:r>
      <w:r w:rsidR="000A3618" w:rsidRPr="006B4685">
        <w:rPr>
          <w:rtl/>
        </w:rPr>
        <w:t>ی</w:t>
      </w:r>
      <w:r w:rsidR="007A15AE" w:rsidRPr="006B4685">
        <w:rPr>
          <w:rtl/>
        </w:rPr>
        <w:t>د</w:t>
      </w:r>
      <w:r w:rsidRPr="006B4685">
        <w:rPr>
          <w:rFonts w:hint="cs"/>
          <w:rtl/>
        </w:rPr>
        <w:t>»</w:t>
      </w:r>
      <w:r w:rsidR="000146F5" w:rsidRPr="006B4685">
        <w:rPr>
          <w:rFonts w:hint="cs"/>
          <w:rtl/>
        </w:rPr>
        <w:t>.</w:t>
      </w:r>
    </w:p>
    <w:p w:rsidR="006B4685" w:rsidRDefault="00184B3A" w:rsidP="006B4685">
      <w:pPr>
        <w:pStyle w:val="ab"/>
        <w:rPr>
          <w:rFonts w:ascii="Traditional Arabic" w:hAnsi="Traditional Arabic" w:cs="Traditional Arabic"/>
          <w:rtl/>
        </w:rPr>
      </w:pPr>
      <w:r>
        <w:rPr>
          <w:rFonts w:ascii="Traditional Arabic" w:hAnsi="Traditional Arabic" w:cs="Traditional Arabic"/>
          <w:rtl/>
        </w:rPr>
        <w:t>﴿</w:t>
      </w:r>
      <w:r>
        <w:rPr>
          <w:rFonts w:ascii="KFGQPC Uthmanic Script HAFS" w:hAnsi="KFGQPC Uthmanic Script HAFS" w:cs="KFGQPC Uthmanic Script HAFS"/>
          <w:rtl/>
        </w:rPr>
        <w:t xml:space="preserve">وَنَجَّيۡنَٰهُ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لۡقَرۡيَةِ</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لَّتِي</w:t>
      </w:r>
      <w:r>
        <w:rPr>
          <w:rFonts w:ascii="KFGQPC Uthmanic Script HAFS" w:hAnsi="KFGQPC Uthmanic Script HAFS" w:cs="KFGQPC Uthmanic Script HAFS"/>
          <w:rtl/>
        </w:rPr>
        <w:t xml:space="preserve"> كَانَت تَّعۡمَلُ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لۡخَبَٰٓئِثَۚ</w:t>
      </w:r>
      <w:r>
        <w:rPr>
          <w:rFonts w:ascii="KFGQPC Uthmanic Script HAFS" w:hAnsi="KFGQPC Uthmanic Script HAFS" w:cs="KFGQPC Uthmanic Script HAFS"/>
          <w:rtl/>
        </w:rPr>
        <w:t xml:space="preserve"> إِنَّهُمۡ كَانُواْ قَوۡمَ سَوۡءٖ فَٰسِقِينَ ٧٤</w:t>
      </w:r>
      <w:r>
        <w:rPr>
          <w:rFonts w:ascii="Traditional Arabic" w:hAnsi="Traditional Arabic" w:cs="Traditional Arabic"/>
          <w:rtl/>
        </w:rPr>
        <w:t>﴾</w:t>
      </w:r>
    </w:p>
    <w:p w:rsidR="007A15AE" w:rsidRPr="00790421" w:rsidRDefault="00CC69DB" w:rsidP="006B4685">
      <w:pPr>
        <w:pStyle w:val="ab"/>
        <w:jc w:val="right"/>
        <w:rPr>
          <w:rFonts w:cs="Traditional Arabic"/>
          <w:rtl/>
        </w:rPr>
      </w:pPr>
      <w:r w:rsidRPr="0080756F">
        <w:rPr>
          <w:rStyle w:val="Charc"/>
          <w:rFonts w:hint="cs"/>
          <w:rtl/>
        </w:rPr>
        <w:t>[</w:t>
      </w:r>
      <w:r w:rsidR="007A15AE" w:rsidRPr="0080756F">
        <w:rPr>
          <w:rStyle w:val="Charc"/>
          <w:rtl/>
        </w:rPr>
        <w:t>الأنبياء</w:t>
      </w:r>
      <w:r w:rsidR="00A7613A" w:rsidRPr="0080756F">
        <w:rPr>
          <w:rStyle w:val="Charc"/>
          <w:rFonts w:hint="cs"/>
          <w:rtl/>
        </w:rPr>
        <w:t xml:space="preserve">: </w:t>
      </w:r>
      <w:r w:rsidR="007A15AE" w:rsidRPr="0080756F">
        <w:rPr>
          <w:rStyle w:val="Charc"/>
          <w:rFonts w:hint="cs"/>
          <w:rtl/>
        </w:rPr>
        <w:t>74</w:t>
      </w:r>
      <w:r w:rsidRPr="0080756F">
        <w:rPr>
          <w:rStyle w:val="Charc"/>
          <w:rFonts w:hint="cs"/>
          <w:rtl/>
        </w:rPr>
        <w:t>]</w:t>
      </w:r>
      <w:r w:rsidR="000B1479" w:rsidRPr="008D46E8">
        <w:rPr>
          <w:rStyle w:val="Charb"/>
          <w:rFonts w:hint="cs"/>
          <w:rtl/>
        </w:rPr>
        <w:t>.</w:t>
      </w:r>
    </w:p>
    <w:p w:rsidR="007A15AE" w:rsidRPr="006B4685" w:rsidRDefault="00B427A2" w:rsidP="006B4685">
      <w:pPr>
        <w:pStyle w:val="ab"/>
        <w:rPr>
          <w:rtl/>
        </w:rPr>
      </w:pPr>
      <w:r w:rsidRPr="006B4685">
        <w:rPr>
          <w:rFonts w:hint="cs"/>
          <w:rtl/>
        </w:rPr>
        <w:lastRenderedPageBreak/>
        <w:t>«</w:t>
      </w:r>
      <w:r w:rsidR="007A15AE" w:rsidRPr="006B4685">
        <w:rPr>
          <w:rtl/>
        </w:rPr>
        <w:t xml:space="preserve">و او را از آن شهرى </w:t>
      </w:r>
      <w:r w:rsidR="000A3618" w:rsidRPr="006B4685">
        <w:rPr>
          <w:rtl/>
        </w:rPr>
        <w:t>ک</w:t>
      </w:r>
      <w:r w:rsidR="007A15AE" w:rsidRPr="006B4685">
        <w:rPr>
          <w:rtl/>
        </w:rPr>
        <w:t xml:space="preserve">ه [مردمش] </w:t>
      </w:r>
      <w:r w:rsidR="000A3618" w:rsidRPr="006B4685">
        <w:rPr>
          <w:rtl/>
        </w:rPr>
        <w:t>ک</w:t>
      </w:r>
      <w:r w:rsidR="007A15AE" w:rsidRPr="006B4685">
        <w:rPr>
          <w:rtl/>
        </w:rPr>
        <w:t>ارهاى پل</w:t>
      </w:r>
      <w:r w:rsidR="000A3618" w:rsidRPr="006B4685">
        <w:rPr>
          <w:rtl/>
        </w:rPr>
        <w:t>ی</w:t>
      </w:r>
      <w:r w:rsidR="007A15AE" w:rsidRPr="006B4685">
        <w:rPr>
          <w:rtl/>
        </w:rPr>
        <w:t>د [جنسى] مى‏</w:t>
      </w:r>
      <w:r w:rsidR="000A3618" w:rsidRPr="006B4685">
        <w:rPr>
          <w:rtl/>
        </w:rPr>
        <w:t>ک</w:t>
      </w:r>
      <w:r w:rsidR="007A15AE" w:rsidRPr="006B4685">
        <w:rPr>
          <w:rtl/>
        </w:rPr>
        <w:t>ردند نجات داد</w:t>
      </w:r>
      <w:r w:rsidR="000A3618" w:rsidRPr="006B4685">
        <w:rPr>
          <w:rtl/>
        </w:rPr>
        <w:t>ی</w:t>
      </w:r>
      <w:r w:rsidR="007A15AE" w:rsidRPr="006B4685">
        <w:rPr>
          <w:rtl/>
        </w:rPr>
        <w:t>م به راستى</w:t>
      </w:r>
      <w:r w:rsidR="00A2048D" w:rsidRPr="006B4685">
        <w:rPr>
          <w:rtl/>
        </w:rPr>
        <w:t xml:space="preserve"> آن‌ها </w:t>
      </w:r>
      <w:r w:rsidR="007A15AE" w:rsidRPr="006B4685">
        <w:rPr>
          <w:rtl/>
        </w:rPr>
        <w:t>گروه بد و منحرفى بودند</w:t>
      </w:r>
      <w:r w:rsidRPr="006B4685">
        <w:rPr>
          <w:rFonts w:hint="cs"/>
          <w:rtl/>
        </w:rPr>
        <w:t>»</w:t>
      </w:r>
      <w:r w:rsidR="000146F5" w:rsidRPr="006B4685">
        <w:rPr>
          <w:rFonts w:hint="cs"/>
          <w:rtl/>
        </w:rPr>
        <w:t>.</w:t>
      </w:r>
    </w:p>
    <w:p w:rsidR="007A15AE" w:rsidRDefault="007A15AE" w:rsidP="006B4685">
      <w:pPr>
        <w:pStyle w:val="ab"/>
        <w:rPr>
          <w:rtl/>
        </w:rPr>
      </w:pPr>
      <w:r w:rsidRPr="00790421">
        <w:rPr>
          <w:rFonts w:hint="cs"/>
          <w:rtl/>
        </w:rPr>
        <w:t xml:space="preserve">و </w:t>
      </w:r>
      <w:r w:rsidR="0080670D" w:rsidRPr="00790421">
        <w:rPr>
          <w:rFonts w:hint="cs"/>
          <w:rtl/>
        </w:rPr>
        <w:t>«</w:t>
      </w:r>
      <w:r w:rsidRPr="00790421">
        <w:rPr>
          <w:rFonts w:hint="cs"/>
          <w:b/>
          <w:bCs/>
          <w:rtl/>
        </w:rPr>
        <w:t>فسق اصغر</w:t>
      </w:r>
      <w:r w:rsidR="0080670D" w:rsidRPr="00790421">
        <w:rPr>
          <w:rFonts w:hint="cs"/>
          <w:rtl/>
        </w:rPr>
        <w:t>»</w:t>
      </w:r>
      <w:r w:rsidRPr="00790421">
        <w:rPr>
          <w:rFonts w:hint="cs"/>
          <w:rtl/>
        </w:rPr>
        <w:t xml:space="preserve"> مانند آ</w:t>
      </w:r>
      <w:r w:rsidR="000A3618">
        <w:rPr>
          <w:rFonts w:hint="cs"/>
          <w:rtl/>
        </w:rPr>
        <w:t>ی</w:t>
      </w:r>
      <w:r w:rsidRPr="00790421">
        <w:rPr>
          <w:rFonts w:hint="cs"/>
          <w:rtl/>
        </w:rPr>
        <w:t>ات</w:t>
      </w:r>
      <w:r w:rsidR="000A3618">
        <w:rPr>
          <w:rFonts w:hint="cs"/>
          <w:rtl/>
        </w:rPr>
        <w:t>ی</w:t>
      </w:r>
      <w:r w:rsidRPr="00790421">
        <w:rPr>
          <w:rFonts w:hint="cs"/>
          <w:rtl/>
        </w:rPr>
        <w:t xml:space="preserve"> </w:t>
      </w:r>
      <w:r w:rsidR="000A3618">
        <w:rPr>
          <w:rFonts w:hint="cs"/>
          <w:rtl/>
        </w:rPr>
        <w:t>ک</w:t>
      </w:r>
      <w:r w:rsidRPr="00790421">
        <w:rPr>
          <w:rFonts w:hint="cs"/>
          <w:rtl/>
        </w:rPr>
        <w:t>ه خداوند درباره</w:t>
      </w:r>
      <w:r w:rsidR="0080670D" w:rsidRPr="00790421">
        <w:rPr>
          <w:rtl/>
        </w:rPr>
        <w:softHyphen/>
      </w:r>
      <w:r w:rsidR="0080670D" w:rsidRPr="00790421">
        <w:rPr>
          <w:rFonts w:hint="cs"/>
          <w:rtl/>
        </w:rPr>
        <w:t>ی</w:t>
      </w:r>
      <w:r w:rsidR="000C59AF" w:rsidRPr="00790421">
        <w:rPr>
          <w:rFonts w:hint="cs"/>
          <w:rtl/>
        </w:rPr>
        <w:t xml:space="preserve"> کسی که</w:t>
      </w:r>
      <w:r w:rsidRPr="00790421">
        <w:rPr>
          <w:rFonts w:hint="cs"/>
          <w:rtl/>
        </w:rPr>
        <w:t xml:space="preserve"> زن</w:t>
      </w:r>
      <w:r w:rsidR="000A3618">
        <w:rPr>
          <w:rFonts w:hint="cs"/>
          <w:rtl/>
        </w:rPr>
        <w:t>ی</w:t>
      </w:r>
      <w:r w:rsidRPr="00790421">
        <w:rPr>
          <w:rFonts w:hint="cs"/>
          <w:rtl/>
        </w:rPr>
        <w:t xml:space="preserve"> </w:t>
      </w:r>
      <w:r w:rsidR="000C59AF" w:rsidRPr="00790421">
        <w:rPr>
          <w:rFonts w:hint="cs"/>
          <w:rtl/>
        </w:rPr>
        <w:t>را</w:t>
      </w:r>
      <w:r w:rsidRPr="00790421">
        <w:rPr>
          <w:rFonts w:hint="cs"/>
          <w:rtl/>
        </w:rPr>
        <w:t xml:space="preserve"> قذف نموده باشد، م</w:t>
      </w:r>
      <w:r w:rsidR="000A3618">
        <w:rPr>
          <w:rFonts w:hint="cs"/>
          <w:rtl/>
        </w:rPr>
        <w:t>ی</w:t>
      </w:r>
      <w:r w:rsidRPr="00790421">
        <w:rPr>
          <w:rFonts w:hint="cs"/>
          <w:rtl/>
        </w:rPr>
        <w:t>‌فرما</w:t>
      </w:r>
      <w:r w:rsidR="000A3618">
        <w:rPr>
          <w:rFonts w:hint="cs"/>
          <w:rtl/>
        </w:rPr>
        <w:t>ی</w:t>
      </w:r>
      <w:r w:rsidRPr="00790421">
        <w:rPr>
          <w:rFonts w:hint="cs"/>
          <w:rtl/>
        </w:rPr>
        <w:t>د</w:t>
      </w:r>
      <w:r w:rsidR="00A7613A">
        <w:rPr>
          <w:rFonts w:hint="cs"/>
          <w:rtl/>
        </w:rPr>
        <w:t xml:space="preserve">: </w:t>
      </w:r>
    </w:p>
    <w:p w:rsidR="007A15AE" w:rsidRPr="00790421" w:rsidRDefault="00184B3A" w:rsidP="00184B3A">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وَلَا تَقۡبَلُواْ لَهُمۡ شَهَٰدَةً أَبَدٗاۚ وَأُوْلَٰٓئِكَ 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لۡفَٰسِقُونَ</w:t>
      </w:r>
      <w:r>
        <w:rPr>
          <w:rFonts w:ascii="KFGQPC Uthmanic Script HAFS" w:hAnsi="KFGQPC Uthmanic Script HAFS" w:cs="KFGQPC Uthmanic Script HAFS"/>
          <w:rtl/>
        </w:rPr>
        <w:t xml:space="preserve"> ٤</w:t>
      </w:r>
      <w:r>
        <w:rPr>
          <w:rFonts w:ascii="Traditional Arabic" w:hAnsi="Traditional Arabic" w:cs="Traditional Arabic"/>
          <w:rtl/>
        </w:rPr>
        <w:t>﴾</w:t>
      </w:r>
      <w:r w:rsidR="00B427A2" w:rsidRPr="00790421">
        <w:rPr>
          <w:rFonts w:cs="B Lotus" w:hint="cs"/>
          <w:rtl/>
        </w:rPr>
        <w:t xml:space="preserve"> </w:t>
      </w:r>
      <w:r w:rsidR="00CC69DB" w:rsidRPr="0080756F">
        <w:rPr>
          <w:rStyle w:val="Charc"/>
          <w:rFonts w:hint="cs"/>
          <w:rtl/>
        </w:rPr>
        <w:t>[</w:t>
      </w:r>
      <w:r w:rsidR="00B427A2" w:rsidRPr="0080756F">
        <w:rPr>
          <w:rStyle w:val="Charc"/>
          <w:rFonts w:hint="cs"/>
          <w:rtl/>
        </w:rPr>
        <w:t>ال</w:t>
      </w:r>
      <w:r w:rsidR="007A15AE" w:rsidRPr="0080756F">
        <w:rPr>
          <w:rStyle w:val="Charc"/>
          <w:rFonts w:hint="cs"/>
          <w:rtl/>
        </w:rPr>
        <w:t>نور</w:t>
      </w:r>
      <w:r w:rsidR="00A7613A" w:rsidRPr="0080756F">
        <w:rPr>
          <w:rStyle w:val="Charc"/>
          <w:rFonts w:hint="cs"/>
          <w:rtl/>
        </w:rPr>
        <w:t xml:space="preserve">: </w:t>
      </w:r>
      <w:r w:rsidR="007A15AE" w:rsidRPr="0080756F">
        <w:rPr>
          <w:rStyle w:val="Charc"/>
          <w:rFonts w:hint="cs"/>
          <w:rtl/>
        </w:rPr>
        <w:t>4</w:t>
      </w:r>
      <w:r w:rsidR="00CC69DB" w:rsidRPr="0080756F">
        <w:rPr>
          <w:rStyle w:val="Charc"/>
          <w:rFonts w:hint="cs"/>
          <w:rtl/>
        </w:rPr>
        <w:t>]</w:t>
      </w:r>
      <w:r w:rsidR="000B1479" w:rsidRPr="008D46E8">
        <w:rPr>
          <w:rStyle w:val="Charb"/>
          <w:rFonts w:hint="cs"/>
          <w:rtl/>
        </w:rPr>
        <w:t>.</w:t>
      </w:r>
    </w:p>
    <w:p w:rsidR="007A15AE" w:rsidRPr="006B4685" w:rsidRDefault="00B427A2" w:rsidP="006B4685">
      <w:pPr>
        <w:pStyle w:val="ab"/>
        <w:rPr>
          <w:rtl/>
        </w:rPr>
      </w:pPr>
      <w:r w:rsidRPr="006B4685">
        <w:rPr>
          <w:rFonts w:hint="cs"/>
          <w:rtl/>
        </w:rPr>
        <w:t>«</w:t>
      </w:r>
      <w:r w:rsidR="007A15AE" w:rsidRPr="006B4685">
        <w:rPr>
          <w:rtl/>
        </w:rPr>
        <w:t>و ه</w:t>
      </w:r>
      <w:r w:rsidR="000A3618" w:rsidRPr="006B4685">
        <w:rPr>
          <w:rtl/>
        </w:rPr>
        <w:t>ی</w:t>
      </w:r>
      <w:r w:rsidR="007A15AE" w:rsidRPr="006B4685">
        <w:rPr>
          <w:rtl/>
        </w:rPr>
        <w:t>چگاه شهادتى از</w:t>
      </w:r>
      <w:r w:rsidR="00A2048D" w:rsidRPr="006B4685">
        <w:rPr>
          <w:rtl/>
        </w:rPr>
        <w:t xml:space="preserve"> آن‌ها </w:t>
      </w:r>
      <w:r w:rsidR="007A15AE" w:rsidRPr="006B4685">
        <w:rPr>
          <w:rtl/>
        </w:rPr>
        <w:t>نپذ</w:t>
      </w:r>
      <w:r w:rsidR="000A3618" w:rsidRPr="006B4685">
        <w:rPr>
          <w:rtl/>
        </w:rPr>
        <w:t>ی</w:t>
      </w:r>
      <w:r w:rsidR="007A15AE" w:rsidRPr="006B4685">
        <w:rPr>
          <w:rtl/>
        </w:rPr>
        <w:t>ر</w:t>
      </w:r>
      <w:r w:rsidR="000A3618" w:rsidRPr="006B4685">
        <w:rPr>
          <w:rtl/>
        </w:rPr>
        <w:t>ی</w:t>
      </w:r>
      <w:r w:rsidR="007A15AE" w:rsidRPr="006B4685">
        <w:rPr>
          <w:rtl/>
        </w:rPr>
        <w:t>د و ا</w:t>
      </w:r>
      <w:r w:rsidR="000A3618" w:rsidRPr="006B4685">
        <w:rPr>
          <w:rtl/>
        </w:rPr>
        <w:t>ی</w:t>
      </w:r>
      <w:r w:rsidR="007A15AE" w:rsidRPr="006B4685">
        <w:rPr>
          <w:rtl/>
        </w:rPr>
        <w:t xml:space="preserve">نانند </w:t>
      </w:r>
      <w:r w:rsidR="000A3618" w:rsidRPr="006B4685">
        <w:rPr>
          <w:rtl/>
        </w:rPr>
        <w:t>ک</w:t>
      </w:r>
      <w:r w:rsidR="007A15AE" w:rsidRPr="006B4685">
        <w:rPr>
          <w:rtl/>
        </w:rPr>
        <w:t>ه خود فاسقند</w:t>
      </w:r>
      <w:r w:rsidRPr="006B4685">
        <w:rPr>
          <w:rFonts w:hint="cs"/>
          <w:rtl/>
        </w:rPr>
        <w:t>»</w:t>
      </w:r>
      <w:r w:rsidR="000146F5" w:rsidRPr="006B4685">
        <w:rPr>
          <w:rFonts w:hint="cs"/>
          <w:rtl/>
        </w:rPr>
        <w:t>.</w:t>
      </w:r>
      <w:r w:rsidRPr="006B4685">
        <w:rPr>
          <w:rFonts w:hint="cs"/>
          <w:rtl/>
        </w:rPr>
        <w:t xml:space="preserve"> </w:t>
      </w:r>
    </w:p>
    <w:p w:rsidR="007A15AE" w:rsidRDefault="007A15AE" w:rsidP="006B4685">
      <w:pPr>
        <w:pStyle w:val="ab"/>
        <w:rPr>
          <w:rtl/>
        </w:rPr>
      </w:pPr>
      <w:r w:rsidRPr="00790421">
        <w:rPr>
          <w:rFonts w:hint="cs"/>
          <w:rtl/>
        </w:rPr>
        <w:t>وم</w:t>
      </w:r>
      <w:r w:rsidR="000A3618">
        <w:rPr>
          <w:rFonts w:hint="cs"/>
          <w:rtl/>
        </w:rPr>
        <w:t>ی</w:t>
      </w:r>
      <w:r w:rsidRPr="00790421">
        <w:rPr>
          <w:rtl/>
        </w:rPr>
        <w:softHyphen/>
      </w:r>
      <w:r w:rsidRPr="00790421">
        <w:rPr>
          <w:rFonts w:hint="cs"/>
          <w:rtl/>
        </w:rPr>
        <w:t>فرما</w:t>
      </w:r>
      <w:r w:rsidR="000A3618">
        <w:rPr>
          <w:rFonts w:hint="cs"/>
          <w:rtl/>
        </w:rPr>
        <w:t>ی</w:t>
      </w:r>
      <w:r w:rsidRPr="00790421">
        <w:rPr>
          <w:rFonts w:hint="cs"/>
          <w:rtl/>
        </w:rPr>
        <w:t>د</w:t>
      </w:r>
      <w:r w:rsidR="00A7613A">
        <w:rPr>
          <w:rFonts w:hint="cs"/>
          <w:rtl/>
        </w:rPr>
        <w:t xml:space="preserve">: </w:t>
      </w:r>
    </w:p>
    <w:p w:rsidR="007A15AE" w:rsidRPr="00790421" w:rsidRDefault="00184B3A" w:rsidP="00184B3A">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يَٰٓأَيُّهَا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إِن جَآءَكُمۡ فَاسِقُۢ بِنَبَإٖ فَتَبَيَّنُوٓاْ أَن تُصِيبُواْ قَوۡمَۢا بِجَهَٰلَةٖ فَتُصۡبِحُواْ عَلَىٰ مَا فَعَلۡتُمۡ نَٰدِمِينَ ٦</w:t>
      </w:r>
      <w:r>
        <w:rPr>
          <w:rFonts w:ascii="Traditional Arabic" w:hAnsi="Traditional Arabic" w:cs="Traditional Arabic"/>
          <w:rtl/>
        </w:rPr>
        <w:t>﴾</w:t>
      </w:r>
      <w:r w:rsidR="00B427A2" w:rsidRPr="00790421">
        <w:rPr>
          <w:rStyle w:val="-Char"/>
          <w:rFonts w:cs="B Lotus" w:hint="cs"/>
          <w:color w:val="auto"/>
          <w:sz w:val="28"/>
          <w:szCs w:val="28"/>
          <w:rtl/>
        </w:rPr>
        <w:t xml:space="preserve"> </w:t>
      </w:r>
      <w:r w:rsidR="00480CFC" w:rsidRPr="0080756F">
        <w:rPr>
          <w:rStyle w:val="Charc"/>
          <w:rFonts w:hint="cs"/>
          <w:rtl/>
        </w:rPr>
        <w:t>[</w:t>
      </w:r>
      <w:r w:rsidR="00B427A2" w:rsidRPr="0080756F">
        <w:rPr>
          <w:rStyle w:val="Charc"/>
          <w:rFonts w:hint="cs"/>
          <w:rtl/>
        </w:rPr>
        <w:t>ال</w:t>
      </w:r>
      <w:r w:rsidR="007A15AE" w:rsidRPr="0080756F">
        <w:rPr>
          <w:rStyle w:val="Charc"/>
          <w:rFonts w:hint="cs"/>
          <w:rtl/>
        </w:rPr>
        <w:t>حجرات</w:t>
      </w:r>
      <w:r w:rsidR="00A7613A" w:rsidRPr="0080756F">
        <w:rPr>
          <w:rStyle w:val="Charc"/>
          <w:rFonts w:hint="cs"/>
          <w:rtl/>
        </w:rPr>
        <w:t xml:space="preserve">: </w:t>
      </w:r>
      <w:r w:rsidR="007A15AE" w:rsidRPr="0080756F">
        <w:rPr>
          <w:rStyle w:val="Charc"/>
          <w:rFonts w:hint="cs"/>
          <w:rtl/>
        </w:rPr>
        <w:t>6</w:t>
      </w:r>
      <w:r w:rsidR="00480CFC" w:rsidRPr="0080756F">
        <w:rPr>
          <w:rStyle w:val="Charc"/>
          <w:rFonts w:hint="cs"/>
          <w:rtl/>
        </w:rPr>
        <w:t>]</w:t>
      </w:r>
      <w:r w:rsidR="000B1479" w:rsidRPr="008D46E8">
        <w:rPr>
          <w:rStyle w:val="Charb"/>
          <w:rFonts w:hint="cs"/>
          <w:rtl/>
        </w:rPr>
        <w:t>.</w:t>
      </w:r>
    </w:p>
    <w:p w:rsidR="007A15AE" w:rsidRPr="006B4685" w:rsidRDefault="00B427A2" w:rsidP="006B4685">
      <w:pPr>
        <w:pStyle w:val="ab"/>
        <w:rPr>
          <w:rtl/>
        </w:rPr>
      </w:pPr>
      <w:r w:rsidRPr="006B4685">
        <w:rPr>
          <w:rFonts w:hint="cs"/>
          <w:rtl/>
        </w:rPr>
        <w:t>«</w:t>
      </w:r>
      <w:r w:rsidR="007A15AE" w:rsidRPr="006B4685">
        <w:rPr>
          <w:rtl/>
        </w:rPr>
        <w:t>اى</w:t>
      </w:r>
      <w:r w:rsidRPr="006B4685">
        <w:rPr>
          <w:rFonts w:hint="cs"/>
          <w:rtl/>
        </w:rPr>
        <w:t xml:space="preserve"> </w:t>
      </w:r>
      <w:r w:rsidR="000A3618" w:rsidRPr="006B4685">
        <w:rPr>
          <w:rtl/>
        </w:rPr>
        <w:t>ک</w:t>
      </w:r>
      <w:r w:rsidR="007A15AE" w:rsidRPr="006B4685">
        <w:rPr>
          <w:rtl/>
        </w:rPr>
        <w:t>سان</w:t>
      </w:r>
      <w:r w:rsidR="00CC69DB" w:rsidRPr="006B4685">
        <w:rPr>
          <w:rFonts w:hint="cs"/>
          <w:rtl/>
        </w:rPr>
        <w:t xml:space="preserve">ی </w:t>
      </w:r>
      <w:r w:rsidR="000A3618" w:rsidRPr="006B4685">
        <w:rPr>
          <w:rtl/>
        </w:rPr>
        <w:t>ک</w:t>
      </w:r>
      <w:r w:rsidR="007A15AE" w:rsidRPr="006B4685">
        <w:rPr>
          <w:rtl/>
        </w:rPr>
        <w:t>ه ا</w:t>
      </w:r>
      <w:r w:rsidR="000A3618" w:rsidRPr="006B4685">
        <w:rPr>
          <w:rtl/>
        </w:rPr>
        <w:t>ی</w:t>
      </w:r>
      <w:r w:rsidR="007A15AE" w:rsidRPr="006B4685">
        <w:rPr>
          <w:rtl/>
        </w:rPr>
        <w:t>مان آورده‏ا</w:t>
      </w:r>
      <w:r w:rsidR="000A3618" w:rsidRPr="006B4685">
        <w:rPr>
          <w:rtl/>
        </w:rPr>
        <w:t>ی</w:t>
      </w:r>
      <w:r w:rsidR="007A15AE" w:rsidRPr="006B4685">
        <w:rPr>
          <w:rtl/>
        </w:rPr>
        <w:t>د اگر فاسقى برا</w:t>
      </w:r>
      <w:r w:rsidR="000A3618" w:rsidRPr="006B4685">
        <w:rPr>
          <w:rtl/>
        </w:rPr>
        <w:t>ی</w:t>
      </w:r>
      <w:r w:rsidR="007A15AE" w:rsidRPr="006B4685">
        <w:rPr>
          <w:rtl/>
        </w:rPr>
        <w:t>تان خبرى آورد ن</w:t>
      </w:r>
      <w:r w:rsidR="000A3618" w:rsidRPr="006B4685">
        <w:rPr>
          <w:rtl/>
        </w:rPr>
        <w:t>یک</w:t>
      </w:r>
      <w:r w:rsidR="007A15AE" w:rsidRPr="006B4685">
        <w:rPr>
          <w:rtl/>
        </w:rPr>
        <w:t xml:space="preserve"> وارسى </w:t>
      </w:r>
      <w:r w:rsidR="000A3618" w:rsidRPr="006B4685">
        <w:rPr>
          <w:rtl/>
        </w:rPr>
        <w:t>ک</w:t>
      </w:r>
      <w:r w:rsidR="007A15AE" w:rsidRPr="006B4685">
        <w:rPr>
          <w:rtl/>
        </w:rPr>
        <w:t>ن</w:t>
      </w:r>
      <w:r w:rsidR="000A3618" w:rsidRPr="006B4685">
        <w:rPr>
          <w:rtl/>
        </w:rPr>
        <w:t>ی</w:t>
      </w:r>
      <w:r w:rsidR="007A15AE" w:rsidRPr="006B4685">
        <w:rPr>
          <w:rtl/>
        </w:rPr>
        <w:t>د مبادا به نادانى</w:t>
      </w:r>
      <w:r w:rsidR="00B857E3" w:rsidRPr="006B4685">
        <w:rPr>
          <w:rFonts w:hint="cs"/>
          <w:rtl/>
        </w:rPr>
        <w:t xml:space="preserve"> </w:t>
      </w:r>
      <w:r w:rsidR="007A15AE" w:rsidRPr="006B4685">
        <w:rPr>
          <w:rtl/>
        </w:rPr>
        <w:t>گروهى را آس</w:t>
      </w:r>
      <w:r w:rsidR="000A3618" w:rsidRPr="006B4685">
        <w:rPr>
          <w:rtl/>
        </w:rPr>
        <w:t>ی</w:t>
      </w:r>
      <w:r w:rsidR="007A15AE" w:rsidRPr="006B4685">
        <w:rPr>
          <w:rtl/>
        </w:rPr>
        <w:t>ب برسان</w:t>
      </w:r>
      <w:r w:rsidR="000A3618" w:rsidRPr="006B4685">
        <w:rPr>
          <w:rtl/>
        </w:rPr>
        <w:t>ی</w:t>
      </w:r>
      <w:r w:rsidR="007A15AE" w:rsidRPr="006B4685">
        <w:rPr>
          <w:rtl/>
        </w:rPr>
        <w:t xml:space="preserve">د و [بعد] از آنچه </w:t>
      </w:r>
      <w:r w:rsidR="000A3618" w:rsidRPr="006B4685">
        <w:rPr>
          <w:rtl/>
        </w:rPr>
        <w:t>ک</w:t>
      </w:r>
      <w:r w:rsidR="007A15AE" w:rsidRPr="006B4685">
        <w:rPr>
          <w:rtl/>
        </w:rPr>
        <w:t>رده‏ا</w:t>
      </w:r>
      <w:r w:rsidR="000A3618" w:rsidRPr="006B4685">
        <w:rPr>
          <w:rtl/>
        </w:rPr>
        <w:t>ی</w:t>
      </w:r>
      <w:r w:rsidR="007A15AE" w:rsidRPr="006B4685">
        <w:rPr>
          <w:rtl/>
        </w:rPr>
        <w:t>د پش</w:t>
      </w:r>
      <w:r w:rsidR="000A3618" w:rsidRPr="006B4685">
        <w:rPr>
          <w:rtl/>
        </w:rPr>
        <w:t>ی</w:t>
      </w:r>
      <w:r w:rsidR="007A15AE" w:rsidRPr="006B4685">
        <w:rPr>
          <w:rtl/>
        </w:rPr>
        <w:t>مان شو</w:t>
      </w:r>
      <w:r w:rsidR="000A3618" w:rsidRPr="006B4685">
        <w:rPr>
          <w:rtl/>
        </w:rPr>
        <w:t>ی</w:t>
      </w:r>
      <w:r w:rsidR="007A15AE" w:rsidRPr="006B4685">
        <w:rPr>
          <w:rtl/>
        </w:rPr>
        <w:t>د</w:t>
      </w:r>
      <w:r w:rsidRPr="006B4685">
        <w:rPr>
          <w:rFonts w:hint="cs"/>
          <w:rtl/>
        </w:rPr>
        <w:t>»</w:t>
      </w:r>
      <w:r w:rsidR="000146F5" w:rsidRPr="006B4685">
        <w:rPr>
          <w:rFonts w:hint="cs"/>
          <w:rtl/>
        </w:rPr>
        <w:t>.</w:t>
      </w:r>
    </w:p>
    <w:p w:rsidR="007A15AE" w:rsidRPr="006B4685" w:rsidRDefault="007A15AE" w:rsidP="006B4685">
      <w:pPr>
        <w:pStyle w:val="ab"/>
        <w:rPr>
          <w:rtl/>
        </w:rPr>
      </w:pPr>
      <w:r w:rsidRPr="006B4685">
        <w:rPr>
          <w:rFonts w:hint="cs"/>
          <w:rtl/>
        </w:rPr>
        <w:t>روا</w:t>
      </w:r>
      <w:r w:rsidR="000A3618" w:rsidRPr="006B4685">
        <w:rPr>
          <w:rFonts w:hint="cs"/>
          <w:rtl/>
        </w:rPr>
        <w:t>ی</w:t>
      </w:r>
      <w:r w:rsidRPr="006B4685">
        <w:rPr>
          <w:rFonts w:hint="cs"/>
          <w:rtl/>
        </w:rPr>
        <w:t xml:space="preserve">ت است </w:t>
      </w:r>
      <w:r w:rsidR="000A3618" w:rsidRPr="006B4685">
        <w:rPr>
          <w:rFonts w:hint="cs"/>
          <w:rtl/>
        </w:rPr>
        <w:t>ک</w:t>
      </w:r>
      <w:r w:rsidRPr="006B4685">
        <w:rPr>
          <w:rFonts w:hint="cs"/>
          <w:rtl/>
        </w:rPr>
        <w:t>ه در مورد ول</w:t>
      </w:r>
      <w:r w:rsidR="000A3618" w:rsidRPr="006B4685">
        <w:rPr>
          <w:rFonts w:hint="cs"/>
          <w:rtl/>
        </w:rPr>
        <w:t>ی</w:t>
      </w:r>
      <w:r w:rsidRPr="006B4685">
        <w:rPr>
          <w:rFonts w:hint="cs"/>
          <w:rtl/>
        </w:rPr>
        <w:t>د بن عقبه</w:t>
      </w:r>
      <w:r w:rsidRPr="006B4685">
        <w:rPr>
          <w:rStyle w:val="FootnoteReference"/>
          <w:rtl/>
        </w:rPr>
        <w:footnoteReference w:id="342"/>
      </w:r>
      <w:r w:rsidR="00B427A2" w:rsidRPr="006B4685">
        <w:rPr>
          <w:rFonts w:hint="cs"/>
          <w:rtl/>
        </w:rPr>
        <w:t xml:space="preserve"> </w:t>
      </w:r>
      <w:r w:rsidRPr="006B4685">
        <w:rPr>
          <w:rFonts w:hint="cs"/>
          <w:rtl/>
        </w:rPr>
        <w:t>نازل شده است.</w:t>
      </w:r>
    </w:p>
    <w:p w:rsidR="007A15AE" w:rsidRDefault="007A15AE" w:rsidP="006B4685">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790421" w:rsidRDefault="00A227A8" w:rsidP="006B4685">
      <w:pPr>
        <w:pStyle w:val="ab"/>
        <w:rPr>
          <w:rtl/>
        </w:rPr>
      </w:pPr>
    </w:p>
    <w:p w:rsidR="007A15AE" w:rsidRPr="00F061AA" w:rsidRDefault="007A15AE" w:rsidP="006B4685">
      <w:pPr>
        <w:pStyle w:val="a0"/>
        <w:tabs>
          <w:tab w:val="clear" w:pos="567"/>
          <w:tab w:val="right" w:pos="566"/>
        </w:tabs>
        <w:spacing w:before="0"/>
        <w:ind w:left="568" w:hanging="284"/>
        <w:contextualSpacing w:val="0"/>
        <w:rPr>
          <w:color w:val="auto"/>
          <w:sz w:val="26"/>
          <w:szCs w:val="26"/>
          <w:rtl/>
        </w:rPr>
      </w:pPr>
      <w:r w:rsidRPr="006B4685">
        <w:rPr>
          <w:rStyle w:val="Charb"/>
          <w:rFonts w:hint="cs"/>
          <w:rtl/>
        </w:rPr>
        <w:t>نمونه‌</w:t>
      </w:r>
      <w:r w:rsidR="006B4685">
        <w:rPr>
          <w:rStyle w:val="Charb"/>
          <w:rFonts w:hint="cs"/>
          <w:rtl/>
        </w:rPr>
        <w:t>ی</w:t>
      </w:r>
      <w:r w:rsidRPr="006B4685">
        <w:rPr>
          <w:rStyle w:val="Charb"/>
          <w:rFonts w:hint="cs"/>
          <w:rtl/>
        </w:rPr>
        <w:t xml:space="preserve"> نفاق اكبر و نفاق اصغر چيست</w:t>
      </w:r>
      <w:r w:rsidRPr="00F061AA">
        <w:rPr>
          <w:rFonts w:hint="cs"/>
          <w:color w:val="auto"/>
          <w:sz w:val="26"/>
          <w:szCs w:val="26"/>
          <w:rtl/>
        </w:rPr>
        <w:t>؟</w:t>
      </w:r>
    </w:p>
    <w:p w:rsidR="000B0320" w:rsidRPr="00790421" w:rsidRDefault="006B4685" w:rsidP="00D70BA4">
      <w:pPr>
        <w:pStyle w:val="a"/>
        <w:ind w:left="568" w:hanging="284"/>
        <w:rPr>
          <w:rFonts w:cs="B Lotus"/>
          <w:color w:val="auto"/>
          <w:sz w:val="28"/>
          <w:szCs w:val="28"/>
        </w:rPr>
      </w:pPr>
      <w:r>
        <w:rPr>
          <w:rFonts w:cs="B Lotus" w:hint="cs"/>
          <w:color w:val="auto"/>
          <w:sz w:val="28"/>
          <w:szCs w:val="28"/>
          <w:rtl/>
        </w:rPr>
        <w:t xml:space="preserve"> </w:t>
      </w:r>
      <w:r w:rsidR="007A15AE" w:rsidRPr="006B4685">
        <w:rPr>
          <w:rStyle w:val="Charb"/>
          <w:rFonts w:hint="cs"/>
          <w:rtl/>
        </w:rPr>
        <w:t xml:space="preserve">آنچه </w:t>
      </w:r>
      <w:r w:rsidR="000A3618" w:rsidRPr="006B4685">
        <w:rPr>
          <w:rStyle w:val="Charb"/>
          <w:rFonts w:hint="cs"/>
          <w:rtl/>
        </w:rPr>
        <w:t>ک</w:t>
      </w:r>
      <w:r w:rsidR="007A15AE" w:rsidRPr="006B4685">
        <w:rPr>
          <w:rStyle w:val="Charb"/>
          <w:rFonts w:hint="cs"/>
          <w:rtl/>
        </w:rPr>
        <w:t>ه در آ</w:t>
      </w:r>
      <w:r w:rsidR="000A3618" w:rsidRPr="006B4685">
        <w:rPr>
          <w:rStyle w:val="Charb"/>
          <w:rFonts w:hint="cs"/>
          <w:rtl/>
        </w:rPr>
        <w:t>ی</w:t>
      </w:r>
      <w:r w:rsidR="007A15AE" w:rsidRPr="006B4685">
        <w:rPr>
          <w:rStyle w:val="Charb"/>
          <w:rFonts w:hint="cs"/>
          <w:rtl/>
        </w:rPr>
        <w:t>ات اول سوره‌</w:t>
      </w:r>
      <w:r w:rsidR="000A3618" w:rsidRPr="006B4685">
        <w:rPr>
          <w:rStyle w:val="Charb"/>
          <w:rFonts w:hint="cs"/>
          <w:rtl/>
        </w:rPr>
        <w:t>ی</w:t>
      </w:r>
      <w:r w:rsidR="007A15AE" w:rsidRPr="006B4685">
        <w:rPr>
          <w:rStyle w:val="Charb"/>
          <w:rFonts w:hint="cs"/>
          <w:rtl/>
        </w:rPr>
        <w:t xml:space="preserve"> بقره آمده است نمونه‌</w:t>
      </w:r>
      <w:r w:rsidR="000A3618" w:rsidRPr="006B4685">
        <w:rPr>
          <w:rStyle w:val="Charb"/>
          <w:rFonts w:hint="cs"/>
          <w:rtl/>
        </w:rPr>
        <w:t>ی</w:t>
      </w:r>
      <w:r w:rsidR="007A15AE" w:rsidRPr="006B4685">
        <w:rPr>
          <w:rStyle w:val="Charb"/>
          <w:rFonts w:hint="cs"/>
          <w:rtl/>
        </w:rPr>
        <w:t xml:space="preserve"> </w:t>
      </w:r>
      <w:r w:rsidR="00520242" w:rsidRPr="006B4685">
        <w:rPr>
          <w:rStyle w:val="Charb"/>
          <w:rFonts w:hint="cs"/>
          <w:rtl/>
        </w:rPr>
        <w:t>«</w:t>
      </w:r>
      <w:r w:rsidR="007A15AE" w:rsidRPr="006B4685">
        <w:rPr>
          <w:rStyle w:val="Charb"/>
          <w:rFonts w:hint="cs"/>
          <w:rtl/>
        </w:rPr>
        <w:t>نفاق ا</w:t>
      </w:r>
      <w:r w:rsidR="000A3618" w:rsidRPr="006B4685">
        <w:rPr>
          <w:rStyle w:val="Charb"/>
          <w:rFonts w:hint="cs"/>
          <w:rtl/>
        </w:rPr>
        <w:t>ک</w:t>
      </w:r>
      <w:r w:rsidR="007A15AE" w:rsidRPr="006B4685">
        <w:rPr>
          <w:rStyle w:val="Charb"/>
          <w:rFonts w:hint="cs"/>
          <w:rtl/>
        </w:rPr>
        <w:t>بر</w:t>
      </w:r>
      <w:r w:rsidR="00520242" w:rsidRPr="006B4685">
        <w:rPr>
          <w:rStyle w:val="Charb"/>
          <w:rFonts w:hint="cs"/>
          <w:rtl/>
        </w:rPr>
        <w:t>»</w:t>
      </w:r>
      <w:r w:rsidR="007A15AE" w:rsidRPr="006B4685">
        <w:rPr>
          <w:rStyle w:val="Charb"/>
          <w:rFonts w:hint="cs"/>
          <w:rtl/>
        </w:rPr>
        <w:t xml:space="preserve"> است و ا</w:t>
      </w:r>
      <w:r w:rsidR="000A3618" w:rsidRPr="006B4685">
        <w:rPr>
          <w:rStyle w:val="Charb"/>
          <w:rFonts w:hint="cs"/>
          <w:rtl/>
        </w:rPr>
        <w:t>ی</w:t>
      </w:r>
      <w:r w:rsidR="007A15AE" w:rsidRPr="006B4685">
        <w:rPr>
          <w:rStyle w:val="Charb"/>
          <w:rFonts w:hint="cs"/>
          <w:rtl/>
        </w:rPr>
        <w:t>ن</w:t>
      </w:r>
      <w:r w:rsidR="000A3618" w:rsidRPr="006B4685">
        <w:rPr>
          <w:rStyle w:val="Charb"/>
          <w:rFonts w:hint="cs"/>
          <w:rtl/>
        </w:rPr>
        <w:t>ک</w:t>
      </w:r>
      <w:r w:rsidR="007A15AE" w:rsidRPr="006B4685">
        <w:rPr>
          <w:rStyle w:val="Charb"/>
          <w:rFonts w:hint="cs"/>
          <w:rtl/>
        </w:rPr>
        <w:t>ه م</w:t>
      </w:r>
      <w:r w:rsidR="000A3618" w:rsidRPr="006B4685">
        <w:rPr>
          <w:rStyle w:val="Charb"/>
          <w:rFonts w:hint="cs"/>
          <w:rtl/>
        </w:rPr>
        <w:t>ی</w:t>
      </w:r>
      <w:r w:rsidR="007A15AE" w:rsidRPr="006B4685">
        <w:rPr>
          <w:rStyle w:val="Charb"/>
          <w:rFonts w:hint="cs"/>
          <w:rtl/>
        </w:rPr>
        <w:t>‌فرما</w:t>
      </w:r>
      <w:r w:rsidR="000A3618" w:rsidRPr="006B4685">
        <w:rPr>
          <w:rStyle w:val="Charb"/>
          <w:rFonts w:hint="cs"/>
          <w:rtl/>
        </w:rPr>
        <w:t>ی</w:t>
      </w:r>
      <w:r w:rsidR="007A15AE" w:rsidRPr="006B4685">
        <w:rPr>
          <w:rStyle w:val="Charb"/>
          <w:rFonts w:hint="cs"/>
          <w:rtl/>
        </w:rPr>
        <w:t>د</w:t>
      </w:r>
      <w:r w:rsidR="00A7613A" w:rsidRPr="006B4685">
        <w:rPr>
          <w:rStyle w:val="Charb"/>
          <w:rFonts w:hint="cs"/>
          <w:rtl/>
        </w:rPr>
        <w:t>:</w:t>
      </w:r>
      <w:r w:rsidR="00A7613A">
        <w:rPr>
          <w:rFonts w:cs="B Lotus" w:hint="cs"/>
          <w:color w:val="auto"/>
          <w:sz w:val="28"/>
          <w:szCs w:val="28"/>
          <w:rtl/>
        </w:rPr>
        <w:t xml:space="preserve"> </w:t>
      </w:r>
    </w:p>
    <w:p w:rsidR="007A15AE" w:rsidRPr="00790421" w:rsidRDefault="00184B3A" w:rsidP="00184B3A">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إِنَّ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لۡمُنَٰفِقِينَ</w:t>
      </w:r>
      <w:r>
        <w:rPr>
          <w:rFonts w:ascii="KFGQPC Uthmanic Script HAFS" w:hAnsi="KFGQPC Uthmanic Script HAFS" w:cs="KFGQPC Uthmanic Script HAFS"/>
          <w:rtl/>
        </w:rPr>
        <w:t xml:space="preserve"> يُخَٰدِعُونَ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وَهُوَ خَٰدِعُهُمۡ</w:t>
      </w:r>
      <w:r>
        <w:rPr>
          <w:rFonts w:ascii="Traditional Arabic" w:hAnsi="Traditional Arabic" w:cs="Traditional Arabic"/>
          <w:rtl/>
        </w:rPr>
        <w:t>﴾</w:t>
      </w:r>
      <w:r w:rsidR="00B427A2" w:rsidRPr="00790421">
        <w:rPr>
          <w:rFonts w:cs="B Lotus" w:hint="cs"/>
          <w:rtl/>
        </w:rPr>
        <w:t xml:space="preserve"> </w:t>
      </w:r>
      <w:r w:rsidR="00E022BB" w:rsidRPr="0080756F">
        <w:rPr>
          <w:rStyle w:val="Charc"/>
          <w:rFonts w:hint="cs"/>
          <w:rtl/>
        </w:rPr>
        <w:t>[</w:t>
      </w:r>
      <w:r w:rsidR="00B427A2" w:rsidRPr="0080756F">
        <w:rPr>
          <w:rStyle w:val="Charc"/>
          <w:rFonts w:hint="cs"/>
          <w:rtl/>
        </w:rPr>
        <w:t>ال</w:t>
      </w:r>
      <w:r w:rsidR="007A15AE" w:rsidRPr="0080756F">
        <w:rPr>
          <w:rStyle w:val="Charc"/>
          <w:rFonts w:hint="cs"/>
          <w:rtl/>
        </w:rPr>
        <w:t>نساء</w:t>
      </w:r>
      <w:r w:rsidR="00A7613A" w:rsidRPr="0080756F">
        <w:rPr>
          <w:rStyle w:val="Charc"/>
          <w:rFonts w:hint="cs"/>
          <w:rtl/>
        </w:rPr>
        <w:t xml:space="preserve">: </w:t>
      </w:r>
      <w:r w:rsidR="007A15AE" w:rsidRPr="0080756F">
        <w:rPr>
          <w:rStyle w:val="Charc"/>
          <w:rFonts w:hint="cs"/>
          <w:rtl/>
        </w:rPr>
        <w:t>142</w:t>
      </w:r>
      <w:r w:rsidR="00E022BB" w:rsidRPr="0080756F">
        <w:rPr>
          <w:rStyle w:val="Charc"/>
          <w:rFonts w:hint="cs"/>
          <w:rtl/>
        </w:rPr>
        <w:t>]</w:t>
      </w:r>
      <w:r w:rsidR="000B1479" w:rsidRPr="008D46E8">
        <w:rPr>
          <w:rStyle w:val="Charb"/>
          <w:rFonts w:hint="cs"/>
          <w:rtl/>
        </w:rPr>
        <w:t>.</w:t>
      </w:r>
    </w:p>
    <w:p w:rsidR="007A15AE" w:rsidRPr="006B4685" w:rsidRDefault="00B427A2" w:rsidP="006B4685">
      <w:pPr>
        <w:pStyle w:val="ab"/>
        <w:rPr>
          <w:rtl/>
        </w:rPr>
      </w:pPr>
      <w:r w:rsidRPr="006B4685">
        <w:rPr>
          <w:rFonts w:hint="cs"/>
          <w:rtl/>
        </w:rPr>
        <w:t>«</w:t>
      </w:r>
      <w:r w:rsidR="007A15AE" w:rsidRPr="006B4685">
        <w:rPr>
          <w:rtl/>
        </w:rPr>
        <w:t>منافقان با خدا ن</w:t>
      </w:r>
      <w:r w:rsidR="000A3618" w:rsidRPr="006B4685">
        <w:rPr>
          <w:rtl/>
        </w:rPr>
        <w:t>ی</w:t>
      </w:r>
      <w:r w:rsidR="007A15AE" w:rsidRPr="006B4685">
        <w:rPr>
          <w:rtl/>
        </w:rPr>
        <w:t>رنگ مى‏</w:t>
      </w:r>
      <w:r w:rsidR="000A3618" w:rsidRPr="006B4685">
        <w:rPr>
          <w:rtl/>
        </w:rPr>
        <w:t>ک</w:t>
      </w:r>
      <w:r w:rsidR="007A15AE" w:rsidRPr="006B4685">
        <w:rPr>
          <w:rtl/>
        </w:rPr>
        <w:t>نند و حال آن</w:t>
      </w:r>
      <w:r w:rsidR="000A3618" w:rsidRPr="006B4685">
        <w:rPr>
          <w:rtl/>
        </w:rPr>
        <w:t>ک</w:t>
      </w:r>
      <w:r w:rsidR="007A15AE" w:rsidRPr="006B4685">
        <w:rPr>
          <w:rtl/>
        </w:rPr>
        <w:t>ه او با آنان ن</w:t>
      </w:r>
      <w:r w:rsidR="000A3618" w:rsidRPr="006B4685">
        <w:rPr>
          <w:rtl/>
        </w:rPr>
        <w:t>ی</w:t>
      </w:r>
      <w:r w:rsidR="007A15AE" w:rsidRPr="006B4685">
        <w:rPr>
          <w:rtl/>
        </w:rPr>
        <w:t xml:space="preserve">رنگ خواهد </w:t>
      </w:r>
      <w:r w:rsidR="000A3618" w:rsidRPr="006B4685">
        <w:rPr>
          <w:rtl/>
        </w:rPr>
        <w:t>ک</w:t>
      </w:r>
      <w:r w:rsidR="007A15AE" w:rsidRPr="006B4685">
        <w:rPr>
          <w:rtl/>
        </w:rPr>
        <w:t>رد</w:t>
      </w:r>
      <w:r w:rsidRPr="006B4685">
        <w:rPr>
          <w:rFonts w:hint="cs"/>
          <w:rtl/>
        </w:rPr>
        <w:t>»</w:t>
      </w:r>
      <w:r w:rsidR="000146F5" w:rsidRPr="006B4685">
        <w:rPr>
          <w:rFonts w:hint="cs"/>
          <w:rtl/>
        </w:rPr>
        <w:t>.</w:t>
      </w:r>
    </w:p>
    <w:p w:rsidR="007A15AE" w:rsidRPr="00790421" w:rsidRDefault="00184B3A" w:rsidP="00184B3A">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إِنَّ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لۡمُنَٰفِقِينَ</w:t>
      </w:r>
      <w:r>
        <w:rPr>
          <w:rFonts w:ascii="KFGQPC Uthmanic Script HAFS" w:hAnsi="KFGQPC Uthmanic Script HAFS" w:cs="KFGQPC Uthmanic Script HAFS"/>
          <w:rtl/>
        </w:rPr>
        <w:t xml:space="preserve">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لدَّرۡكِ</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لۡأَسۡفَلِ</w:t>
      </w:r>
      <w:r>
        <w:rPr>
          <w:rFonts w:ascii="KFGQPC Uthmanic Script HAFS" w:hAnsi="KFGQPC Uthmanic Script HAFS" w:cs="KFGQPC Uthmanic Script HAFS"/>
          <w:rtl/>
        </w:rPr>
        <w:t xml:space="preserve">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لنَّارِ</w:t>
      </w:r>
      <w:r>
        <w:rPr>
          <w:rFonts w:ascii="KFGQPC Uthmanic Script HAFS" w:hAnsi="KFGQPC Uthmanic Script HAFS" w:cs="KFGQPC Uthmanic Script HAFS"/>
          <w:rtl/>
        </w:rPr>
        <w:t xml:space="preserve"> وَلَن تَجِدَ لَهُمۡ نَصِيرًا ١٤٥</w:t>
      </w:r>
      <w:r>
        <w:rPr>
          <w:rFonts w:ascii="Traditional Arabic" w:hAnsi="Traditional Arabic" w:cs="Traditional Arabic"/>
          <w:rtl/>
        </w:rPr>
        <w:t>﴾</w:t>
      </w:r>
      <w:r w:rsidR="00B427A2" w:rsidRPr="00790421">
        <w:rPr>
          <w:rFonts w:cs="B Lotus" w:hint="cs"/>
          <w:rtl/>
        </w:rPr>
        <w:t xml:space="preserve"> </w:t>
      </w:r>
      <w:r w:rsidR="00E022BB" w:rsidRPr="0080756F">
        <w:rPr>
          <w:rStyle w:val="Charc"/>
          <w:rFonts w:hint="cs"/>
          <w:rtl/>
        </w:rPr>
        <w:t>[</w:t>
      </w:r>
      <w:r w:rsidR="00B427A2" w:rsidRPr="0080756F">
        <w:rPr>
          <w:rStyle w:val="Charc"/>
          <w:rFonts w:hint="cs"/>
          <w:rtl/>
        </w:rPr>
        <w:t>ال</w:t>
      </w:r>
      <w:r w:rsidR="007A15AE" w:rsidRPr="0080756F">
        <w:rPr>
          <w:rStyle w:val="Charc"/>
          <w:rFonts w:hint="cs"/>
          <w:rtl/>
        </w:rPr>
        <w:t>نسا</w:t>
      </w:r>
      <w:r w:rsidR="00E022BB" w:rsidRPr="0080756F">
        <w:rPr>
          <w:rStyle w:val="Charc"/>
          <w:rFonts w:hint="cs"/>
          <w:rtl/>
        </w:rPr>
        <w:t>ء</w:t>
      </w:r>
      <w:r w:rsidR="00A7613A" w:rsidRPr="0080756F">
        <w:rPr>
          <w:rStyle w:val="Charc"/>
          <w:rFonts w:hint="cs"/>
          <w:rtl/>
        </w:rPr>
        <w:t xml:space="preserve">: </w:t>
      </w:r>
      <w:r w:rsidR="007A15AE" w:rsidRPr="0080756F">
        <w:rPr>
          <w:rStyle w:val="Charc"/>
          <w:rFonts w:hint="cs"/>
          <w:rtl/>
        </w:rPr>
        <w:t>145</w:t>
      </w:r>
      <w:r w:rsidR="00E022BB" w:rsidRPr="0080756F">
        <w:rPr>
          <w:rStyle w:val="Charc"/>
          <w:rFonts w:hint="cs"/>
          <w:rtl/>
        </w:rPr>
        <w:t>]</w:t>
      </w:r>
      <w:r w:rsidR="000B1479" w:rsidRPr="008D46E8">
        <w:rPr>
          <w:rStyle w:val="Charb"/>
          <w:rFonts w:hint="cs"/>
          <w:rtl/>
        </w:rPr>
        <w:t>.</w:t>
      </w:r>
    </w:p>
    <w:p w:rsidR="007A15AE" w:rsidRPr="006B4685" w:rsidRDefault="00B427A2" w:rsidP="006B4685">
      <w:pPr>
        <w:pStyle w:val="ab"/>
        <w:rPr>
          <w:rtl/>
        </w:rPr>
      </w:pPr>
      <w:r w:rsidRPr="006B4685">
        <w:rPr>
          <w:rFonts w:hint="cs"/>
          <w:rtl/>
        </w:rPr>
        <w:t>«</w:t>
      </w:r>
      <w:r w:rsidR="007A15AE" w:rsidRPr="006B4685">
        <w:rPr>
          <w:rtl/>
        </w:rPr>
        <w:t>آرى منافقان در فروتر</w:t>
      </w:r>
      <w:r w:rsidR="000A3618" w:rsidRPr="006B4685">
        <w:rPr>
          <w:rtl/>
        </w:rPr>
        <w:t>ی</w:t>
      </w:r>
      <w:r w:rsidR="007A15AE" w:rsidRPr="006B4685">
        <w:rPr>
          <w:rtl/>
        </w:rPr>
        <w:t xml:space="preserve">ن درجات دوزخند و هرگز براى آنان </w:t>
      </w:r>
      <w:r w:rsidR="000A3618" w:rsidRPr="006B4685">
        <w:rPr>
          <w:rtl/>
        </w:rPr>
        <w:t>ی</w:t>
      </w:r>
      <w:r w:rsidR="007A15AE" w:rsidRPr="006B4685">
        <w:rPr>
          <w:rtl/>
        </w:rPr>
        <w:t xml:space="preserve">اورى نخواهى </w:t>
      </w:r>
      <w:r w:rsidR="000A3618" w:rsidRPr="006B4685">
        <w:rPr>
          <w:rtl/>
        </w:rPr>
        <w:t>ی</w:t>
      </w:r>
      <w:r w:rsidR="007A15AE" w:rsidRPr="006B4685">
        <w:rPr>
          <w:rtl/>
        </w:rPr>
        <w:t>افت</w:t>
      </w:r>
      <w:r w:rsidRPr="006B4685">
        <w:rPr>
          <w:rFonts w:hint="cs"/>
          <w:rtl/>
        </w:rPr>
        <w:t>»</w:t>
      </w:r>
      <w:r w:rsidR="000146F5" w:rsidRPr="006B4685">
        <w:rPr>
          <w:rFonts w:hint="cs"/>
          <w:rtl/>
        </w:rPr>
        <w:t>.</w:t>
      </w:r>
    </w:p>
    <w:p w:rsidR="007A15AE" w:rsidRPr="00790421" w:rsidRDefault="00184B3A" w:rsidP="00AA1D48">
      <w:pPr>
        <w:pStyle w:val="ab"/>
        <w:rPr>
          <w:rFonts w:cs="B Lotus"/>
          <w:rtl/>
        </w:rPr>
      </w:pPr>
      <w:r>
        <w:rPr>
          <w:rFonts w:ascii="Traditional Arabic" w:hAnsi="Traditional Arabic" w:cs="Traditional Arabic"/>
          <w:rtl/>
        </w:rPr>
        <w:t>﴿</w:t>
      </w:r>
      <w:r w:rsidR="00AA1D48">
        <w:rPr>
          <w:rFonts w:ascii="KFGQPC Uthmanic Script HAFS" w:hAnsi="KFGQPC Uthmanic Script HAFS" w:cs="KFGQPC Uthmanic Script HAFS" w:hint="eastAsia"/>
          <w:rtl/>
        </w:rPr>
        <w:t>إِذَا</w:t>
      </w:r>
      <w:r w:rsidR="00AA1D48">
        <w:rPr>
          <w:rFonts w:ascii="KFGQPC Uthmanic Script HAFS" w:hAnsi="KFGQPC Uthmanic Script HAFS" w:cs="KFGQPC Uthmanic Script HAFS"/>
          <w:rtl/>
        </w:rPr>
        <w:t xml:space="preserve"> جَآءَكَ </w:t>
      </w:r>
      <w:r w:rsidR="00AA1D48">
        <w:rPr>
          <w:rFonts w:ascii="KFGQPC Uthmanic Script HAFS" w:hAnsi="KFGQPC Uthmanic Script HAFS" w:cs="KFGQPC Uthmanic Script HAFS" w:hint="cs"/>
          <w:rtl/>
        </w:rPr>
        <w:t>ٱ</w:t>
      </w:r>
      <w:r w:rsidR="00AA1D48">
        <w:rPr>
          <w:rFonts w:ascii="KFGQPC Uthmanic Script HAFS" w:hAnsi="KFGQPC Uthmanic Script HAFS" w:cs="KFGQPC Uthmanic Script HAFS" w:hint="eastAsia"/>
          <w:rtl/>
        </w:rPr>
        <w:t>لۡمُنَٰفِقُونَ</w:t>
      </w:r>
      <w:r w:rsidR="00AA1D48">
        <w:rPr>
          <w:rFonts w:ascii="KFGQPC Uthmanic Script HAFS" w:hAnsi="KFGQPC Uthmanic Script HAFS" w:cs="KFGQPC Uthmanic Script HAFS"/>
          <w:rtl/>
        </w:rPr>
        <w:t xml:space="preserve"> قَالُواْ نَشۡهَدُ إِنَّكَ لَرَسُولُ </w:t>
      </w:r>
      <w:r w:rsidR="00AA1D48">
        <w:rPr>
          <w:rFonts w:ascii="KFGQPC Uthmanic Script HAFS" w:hAnsi="KFGQPC Uthmanic Script HAFS" w:cs="KFGQPC Uthmanic Script HAFS" w:hint="cs"/>
          <w:rtl/>
        </w:rPr>
        <w:t>ٱ</w:t>
      </w:r>
      <w:r w:rsidR="00AA1D48">
        <w:rPr>
          <w:rFonts w:ascii="KFGQPC Uthmanic Script HAFS" w:hAnsi="KFGQPC Uthmanic Script HAFS" w:cs="KFGQPC Uthmanic Script HAFS" w:hint="eastAsia"/>
          <w:rtl/>
        </w:rPr>
        <w:t>للَّهِۗ</w:t>
      </w:r>
      <w:r w:rsidR="00AA1D48">
        <w:rPr>
          <w:rFonts w:ascii="KFGQPC Uthmanic Script HAFS" w:hAnsi="KFGQPC Uthmanic Script HAFS" w:cs="KFGQPC Uthmanic Script HAFS"/>
          <w:rtl/>
        </w:rPr>
        <w:t xml:space="preserve"> وَ</w:t>
      </w:r>
      <w:r w:rsidR="00AA1D48">
        <w:rPr>
          <w:rFonts w:ascii="KFGQPC Uthmanic Script HAFS" w:hAnsi="KFGQPC Uthmanic Script HAFS" w:cs="KFGQPC Uthmanic Script HAFS" w:hint="cs"/>
          <w:rtl/>
        </w:rPr>
        <w:t>ٱ</w:t>
      </w:r>
      <w:r w:rsidR="00AA1D48">
        <w:rPr>
          <w:rFonts w:ascii="KFGQPC Uthmanic Script HAFS" w:hAnsi="KFGQPC Uthmanic Script HAFS" w:cs="KFGQPC Uthmanic Script HAFS" w:hint="eastAsia"/>
          <w:rtl/>
        </w:rPr>
        <w:t>للَّهُ</w:t>
      </w:r>
      <w:r w:rsidR="00AA1D48">
        <w:rPr>
          <w:rFonts w:ascii="KFGQPC Uthmanic Script HAFS" w:hAnsi="KFGQPC Uthmanic Script HAFS" w:cs="KFGQPC Uthmanic Script HAFS"/>
          <w:rtl/>
        </w:rPr>
        <w:t xml:space="preserve"> يَعۡلَمُ إِنَّكَ لَرَسُولُهُ</w:t>
      </w:r>
      <w:r w:rsidR="00AA1D48">
        <w:rPr>
          <w:rFonts w:ascii="KFGQPC Uthmanic Script HAFS" w:hAnsi="KFGQPC Uthmanic Script HAFS" w:cs="KFGQPC Uthmanic Script HAFS" w:hint="cs"/>
          <w:rtl/>
        </w:rPr>
        <w:t>ۥ</w:t>
      </w:r>
      <w:r w:rsidR="00AA1D48">
        <w:rPr>
          <w:rFonts w:ascii="KFGQPC Uthmanic Script HAFS" w:hAnsi="KFGQPC Uthmanic Script HAFS" w:cs="KFGQPC Uthmanic Script HAFS"/>
          <w:rtl/>
        </w:rPr>
        <w:t xml:space="preserve"> وَ</w:t>
      </w:r>
      <w:r w:rsidR="00AA1D48">
        <w:rPr>
          <w:rFonts w:ascii="KFGQPC Uthmanic Script HAFS" w:hAnsi="KFGQPC Uthmanic Script HAFS" w:cs="KFGQPC Uthmanic Script HAFS" w:hint="cs"/>
          <w:rtl/>
        </w:rPr>
        <w:t>ٱ</w:t>
      </w:r>
      <w:r w:rsidR="00AA1D48">
        <w:rPr>
          <w:rFonts w:ascii="KFGQPC Uthmanic Script HAFS" w:hAnsi="KFGQPC Uthmanic Script HAFS" w:cs="KFGQPC Uthmanic Script HAFS" w:hint="eastAsia"/>
          <w:rtl/>
        </w:rPr>
        <w:t>للَّهُ</w:t>
      </w:r>
      <w:r w:rsidR="00AA1D48">
        <w:rPr>
          <w:rFonts w:ascii="KFGQPC Uthmanic Script HAFS" w:hAnsi="KFGQPC Uthmanic Script HAFS" w:cs="KFGQPC Uthmanic Script HAFS"/>
          <w:rtl/>
        </w:rPr>
        <w:t xml:space="preserve"> يَشۡهَدُ إِنَّ </w:t>
      </w:r>
      <w:r w:rsidR="00AA1D48">
        <w:rPr>
          <w:rFonts w:ascii="KFGQPC Uthmanic Script HAFS" w:hAnsi="KFGQPC Uthmanic Script HAFS" w:cs="KFGQPC Uthmanic Script HAFS" w:hint="cs"/>
          <w:rtl/>
        </w:rPr>
        <w:t>ٱ</w:t>
      </w:r>
      <w:r w:rsidR="00AA1D48">
        <w:rPr>
          <w:rFonts w:ascii="KFGQPC Uthmanic Script HAFS" w:hAnsi="KFGQPC Uthmanic Script HAFS" w:cs="KFGQPC Uthmanic Script HAFS" w:hint="eastAsia"/>
          <w:rtl/>
        </w:rPr>
        <w:t>لۡمُنَٰفِقِينَ</w:t>
      </w:r>
      <w:r w:rsidR="00AA1D48">
        <w:rPr>
          <w:rFonts w:ascii="KFGQPC Uthmanic Script HAFS" w:hAnsi="KFGQPC Uthmanic Script HAFS" w:cs="KFGQPC Uthmanic Script HAFS"/>
          <w:rtl/>
        </w:rPr>
        <w:t xml:space="preserve"> لَكَٰذِبُونَ ١</w:t>
      </w:r>
      <w:r>
        <w:rPr>
          <w:rFonts w:ascii="Traditional Arabic" w:hAnsi="Traditional Arabic" w:cs="Traditional Arabic"/>
          <w:rtl/>
        </w:rPr>
        <w:t>﴾</w:t>
      </w:r>
      <w:r w:rsidR="00B427A2" w:rsidRPr="00790421">
        <w:rPr>
          <w:rFonts w:cs="B Lotus" w:hint="cs"/>
          <w:rtl/>
        </w:rPr>
        <w:t xml:space="preserve"> </w:t>
      </w:r>
      <w:r w:rsidR="00E022BB" w:rsidRPr="0080756F">
        <w:rPr>
          <w:rStyle w:val="Charc"/>
          <w:rFonts w:hint="cs"/>
          <w:rtl/>
        </w:rPr>
        <w:t>[</w:t>
      </w:r>
      <w:r w:rsidR="00B427A2" w:rsidRPr="0080756F">
        <w:rPr>
          <w:rStyle w:val="Charc"/>
          <w:rFonts w:hint="cs"/>
          <w:rtl/>
        </w:rPr>
        <w:t>ال</w:t>
      </w:r>
      <w:r w:rsidR="007A15AE" w:rsidRPr="0080756F">
        <w:rPr>
          <w:rStyle w:val="Charc"/>
          <w:rFonts w:hint="cs"/>
          <w:rtl/>
        </w:rPr>
        <w:t>منافقون</w:t>
      </w:r>
      <w:r w:rsidR="00A7613A" w:rsidRPr="0080756F">
        <w:rPr>
          <w:rStyle w:val="Charc"/>
          <w:rFonts w:hint="cs"/>
          <w:rtl/>
        </w:rPr>
        <w:t xml:space="preserve">: </w:t>
      </w:r>
      <w:r w:rsidR="007A15AE" w:rsidRPr="0080756F">
        <w:rPr>
          <w:rStyle w:val="Charc"/>
          <w:rFonts w:hint="cs"/>
          <w:rtl/>
        </w:rPr>
        <w:t>1</w:t>
      </w:r>
      <w:r w:rsidR="00E022BB" w:rsidRPr="0080756F">
        <w:rPr>
          <w:rStyle w:val="Charc"/>
          <w:rFonts w:hint="cs"/>
          <w:rtl/>
        </w:rPr>
        <w:t>]</w:t>
      </w:r>
      <w:r w:rsidR="000B1479" w:rsidRPr="008D46E8">
        <w:rPr>
          <w:rStyle w:val="Charb"/>
          <w:rFonts w:hint="cs"/>
          <w:rtl/>
        </w:rPr>
        <w:t>.</w:t>
      </w:r>
    </w:p>
    <w:p w:rsidR="007A15AE" w:rsidRPr="006B4685" w:rsidRDefault="00B427A2" w:rsidP="006B4685">
      <w:pPr>
        <w:pStyle w:val="ab"/>
        <w:rPr>
          <w:rtl/>
        </w:rPr>
      </w:pPr>
      <w:r w:rsidRPr="006B4685">
        <w:rPr>
          <w:rFonts w:hint="cs"/>
          <w:rtl/>
        </w:rPr>
        <w:lastRenderedPageBreak/>
        <w:t>«</w:t>
      </w:r>
      <w:r w:rsidR="007A15AE" w:rsidRPr="006B4685">
        <w:rPr>
          <w:rtl/>
        </w:rPr>
        <w:t>چون منافقان نزد تو آ</w:t>
      </w:r>
      <w:r w:rsidR="000A3618" w:rsidRPr="006B4685">
        <w:rPr>
          <w:rtl/>
        </w:rPr>
        <w:t>ی</w:t>
      </w:r>
      <w:r w:rsidR="007A15AE" w:rsidRPr="006B4685">
        <w:rPr>
          <w:rtl/>
        </w:rPr>
        <w:t>ند گو</w:t>
      </w:r>
      <w:r w:rsidR="000A3618" w:rsidRPr="006B4685">
        <w:rPr>
          <w:rtl/>
        </w:rPr>
        <w:t>ی</w:t>
      </w:r>
      <w:r w:rsidR="007A15AE" w:rsidRPr="006B4685">
        <w:rPr>
          <w:rtl/>
        </w:rPr>
        <w:t>ند گواهى مى‏ده</w:t>
      </w:r>
      <w:r w:rsidR="000A3618" w:rsidRPr="006B4685">
        <w:rPr>
          <w:rtl/>
        </w:rPr>
        <w:t>ی</w:t>
      </w:r>
      <w:r w:rsidR="007A15AE" w:rsidRPr="006B4685">
        <w:rPr>
          <w:rtl/>
        </w:rPr>
        <w:t xml:space="preserve">م </w:t>
      </w:r>
      <w:r w:rsidR="000A3618" w:rsidRPr="006B4685">
        <w:rPr>
          <w:rtl/>
        </w:rPr>
        <w:t>ک</w:t>
      </w:r>
      <w:r w:rsidR="007A15AE" w:rsidRPr="006B4685">
        <w:rPr>
          <w:rtl/>
        </w:rPr>
        <w:t>ه تو واقعا پ</w:t>
      </w:r>
      <w:r w:rsidR="000A3618" w:rsidRPr="006B4685">
        <w:rPr>
          <w:rtl/>
        </w:rPr>
        <w:t>ی</w:t>
      </w:r>
      <w:r w:rsidR="007A15AE" w:rsidRPr="006B4685">
        <w:rPr>
          <w:rtl/>
        </w:rPr>
        <w:t>امبر خدا</w:t>
      </w:r>
      <w:r w:rsidR="000A3618" w:rsidRPr="006B4685">
        <w:rPr>
          <w:rtl/>
        </w:rPr>
        <w:t>ی</w:t>
      </w:r>
      <w:r w:rsidR="007A15AE" w:rsidRPr="006B4685">
        <w:rPr>
          <w:rtl/>
        </w:rPr>
        <w:t xml:space="preserve">ى و خدا [هم] مى‏داند </w:t>
      </w:r>
      <w:r w:rsidR="000A3618" w:rsidRPr="006B4685">
        <w:rPr>
          <w:rtl/>
        </w:rPr>
        <w:t>ک</w:t>
      </w:r>
      <w:r w:rsidR="007A15AE" w:rsidRPr="006B4685">
        <w:rPr>
          <w:rtl/>
        </w:rPr>
        <w:t>ه تو واقعا پ</w:t>
      </w:r>
      <w:r w:rsidR="000A3618" w:rsidRPr="006B4685">
        <w:rPr>
          <w:rtl/>
        </w:rPr>
        <w:t>ی</w:t>
      </w:r>
      <w:r w:rsidR="007A15AE" w:rsidRPr="006B4685">
        <w:rPr>
          <w:rtl/>
        </w:rPr>
        <w:t xml:space="preserve">امبر او هستى و خدا گواهى مى‏دهد </w:t>
      </w:r>
      <w:r w:rsidR="000A3618" w:rsidRPr="006B4685">
        <w:rPr>
          <w:rtl/>
        </w:rPr>
        <w:t>ک</w:t>
      </w:r>
      <w:r w:rsidR="007A15AE" w:rsidRPr="006B4685">
        <w:rPr>
          <w:rtl/>
        </w:rPr>
        <w:t>ه مردم دوچهره سخت دروغگو</w:t>
      </w:r>
      <w:r w:rsidR="000A3618" w:rsidRPr="006B4685">
        <w:rPr>
          <w:rtl/>
        </w:rPr>
        <w:t>ی</w:t>
      </w:r>
      <w:r w:rsidR="007A15AE" w:rsidRPr="006B4685">
        <w:rPr>
          <w:rtl/>
        </w:rPr>
        <w:t>ند</w:t>
      </w:r>
      <w:r w:rsidRPr="006B4685">
        <w:rPr>
          <w:rFonts w:hint="cs"/>
          <w:rtl/>
        </w:rPr>
        <w:t>»</w:t>
      </w:r>
      <w:r w:rsidR="000146F5" w:rsidRPr="006B4685">
        <w:rPr>
          <w:rFonts w:hint="cs"/>
          <w:rtl/>
        </w:rPr>
        <w:t>.</w:t>
      </w:r>
    </w:p>
    <w:p w:rsidR="00520242" w:rsidRPr="006B4685" w:rsidRDefault="007A15AE" w:rsidP="006B4685">
      <w:pPr>
        <w:pStyle w:val="ab"/>
        <w:rPr>
          <w:rtl/>
        </w:rPr>
      </w:pPr>
      <w:r w:rsidRPr="006B4685">
        <w:rPr>
          <w:rFonts w:hint="cs"/>
          <w:rtl/>
        </w:rPr>
        <w:t>و نمونه‌</w:t>
      </w:r>
      <w:r w:rsidR="000A3618" w:rsidRPr="006B4685">
        <w:rPr>
          <w:rFonts w:hint="cs"/>
          <w:rtl/>
        </w:rPr>
        <w:t>ی</w:t>
      </w:r>
      <w:r w:rsidRPr="006B4685">
        <w:rPr>
          <w:rFonts w:hint="cs"/>
          <w:rtl/>
        </w:rPr>
        <w:t xml:space="preserve"> نفاق اصغر حد</w:t>
      </w:r>
      <w:r w:rsidR="000A3618" w:rsidRPr="006B4685">
        <w:rPr>
          <w:rFonts w:hint="cs"/>
          <w:rtl/>
        </w:rPr>
        <w:t>ی</w:t>
      </w:r>
      <w:r w:rsidRPr="006B4685">
        <w:rPr>
          <w:rFonts w:hint="cs"/>
          <w:rtl/>
        </w:rPr>
        <w:t>ث نبو</w:t>
      </w:r>
      <w:r w:rsidR="000A3618" w:rsidRPr="006B4685">
        <w:rPr>
          <w:rFonts w:hint="cs"/>
          <w:rtl/>
        </w:rPr>
        <w:t>ی</w:t>
      </w:r>
      <w:r w:rsidRPr="006B4685">
        <w:rPr>
          <w:rFonts w:hint="cs"/>
          <w:rtl/>
        </w:rPr>
        <w:t xml:space="preserve"> است </w:t>
      </w:r>
      <w:r w:rsidR="000A3618" w:rsidRPr="006B4685">
        <w:rPr>
          <w:rFonts w:hint="cs"/>
          <w:rtl/>
        </w:rPr>
        <w:t>ک</w:t>
      </w:r>
      <w:r w:rsidRPr="006B4685">
        <w:rPr>
          <w:rFonts w:hint="cs"/>
          <w:rtl/>
        </w:rPr>
        <w:t>ه م</w:t>
      </w:r>
      <w:r w:rsidR="000A3618" w:rsidRPr="006B4685">
        <w:rPr>
          <w:rFonts w:hint="cs"/>
          <w:rtl/>
        </w:rPr>
        <w:t>ی</w:t>
      </w:r>
      <w:r w:rsidRPr="006B4685">
        <w:rPr>
          <w:rFonts w:hint="cs"/>
          <w:rtl/>
        </w:rPr>
        <w:t>‌فرما</w:t>
      </w:r>
      <w:r w:rsidR="000A3618" w:rsidRPr="006B4685">
        <w:rPr>
          <w:rFonts w:hint="cs"/>
          <w:rtl/>
        </w:rPr>
        <w:t>ی</w:t>
      </w:r>
      <w:r w:rsidRPr="006B4685">
        <w:rPr>
          <w:rFonts w:hint="cs"/>
          <w:rtl/>
        </w:rPr>
        <w:t>د</w:t>
      </w:r>
      <w:r w:rsidR="00A7613A" w:rsidRPr="006B4685">
        <w:rPr>
          <w:rFonts w:hint="cs"/>
          <w:rtl/>
        </w:rPr>
        <w:t xml:space="preserve">: </w:t>
      </w:r>
    </w:p>
    <w:p w:rsidR="00520242" w:rsidRPr="002B7527" w:rsidRDefault="007A15AE" w:rsidP="002B7527">
      <w:pPr>
        <w:pStyle w:val="aa"/>
        <w:rPr>
          <w:rtl/>
        </w:rPr>
      </w:pPr>
      <w:r w:rsidRPr="00E94274">
        <w:rPr>
          <w:rStyle w:val="Char1"/>
          <w:rFonts w:hint="cs"/>
          <w:b/>
          <w:bCs/>
          <w:rtl/>
        </w:rPr>
        <w:t>«</w:t>
      </w:r>
      <w:r w:rsidRPr="00E94274">
        <w:rPr>
          <w:rStyle w:val="Char1"/>
          <w:b/>
          <w:bCs/>
          <w:rtl/>
        </w:rPr>
        <w:t>آية المنافق ثلاث إذا حدّث كذب</w:t>
      </w:r>
      <w:r w:rsidR="00164C38" w:rsidRPr="00164C38">
        <w:rPr>
          <w:rStyle w:val="Char1"/>
          <w:b/>
          <w:bCs/>
          <w:rtl/>
        </w:rPr>
        <w:t xml:space="preserve"> و</w:t>
      </w:r>
      <w:r w:rsidRPr="00E94274">
        <w:rPr>
          <w:rStyle w:val="Char1"/>
          <w:b/>
          <w:bCs/>
          <w:rtl/>
        </w:rPr>
        <w:t>إذا وعد أخلف</w:t>
      </w:r>
      <w:r w:rsidR="00164C38" w:rsidRPr="00164C38">
        <w:rPr>
          <w:rStyle w:val="Char1"/>
          <w:b/>
          <w:bCs/>
          <w:rtl/>
        </w:rPr>
        <w:t xml:space="preserve"> و</w:t>
      </w:r>
      <w:r w:rsidRPr="00E94274">
        <w:rPr>
          <w:rStyle w:val="Char1"/>
          <w:b/>
          <w:bCs/>
          <w:rtl/>
        </w:rPr>
        <w:t>إذا ائتمن خان</w:t>
      </w:r>
      <w:r w:rsidRPr="002B7527">
        <w:rPr>
          <w:rFonts w:hint="cs"/>
          <w:rtl/>
        </w:rPr>
        <w:t>»</w:t>
      </w:r>
      <w:r w:rsidRPr="006B4685">
        <w:rPr>
          <w:rStyle w:val="Charb"/>
          <w:b/>
          <w:bCs/>
          <w:vertAlign w:val="superscript"/>
          <w:rtl/>
        </w:rPr>
        <w:footnoteReference w:id="343"/>
      </w:r>
      <w:r w:rsidR="00A74621" w:rsidRPr="006B4685">
        <w:rPr>
          <w:rStyle w:val="Charb"/>
          <w:rFonts w:hint="cs"/>
          <w:b/>
          <w:bCs/>
          <w:rtl/>
        </w:rPr>
        <w:t>.</w:t>
      </w:r>
    </w:p>
    <w:p w:rsidR="007A15AE" w:rsidRPr="006B4685" w:rsidRDefault="007A15AE" w:rsidP="006B4685">
      <w:pPr>
        <w:pStyle w:val="ab"/>
        <w:rPr>
          <w:rtl/>
        </w:rPr>
      </w:pPr>
      <w:r w:rsidRPr="006B4685">
        <w:rPr>
          <w:rFonts w:hint="cs"/>
          <w:rtl/>
        </w:rPr>
        <w:t>«نشانه‌ها</w:t>
      </w:r>
      <w:r w:rsidR="000A3618" w:rsidRPr="006B4685">
        <w:rPr>
          <w:rFonts w:hint="cs"/>
          <w:rtl/>
        </w:rPr>
        <w:t>ی</w:t>
      </w:r>
      <w:r w:rsidRPr="006B4685">
        <w:rPr>
          <w:rFonts w:hint="cs"/>
          <w:rtl/>
        </w:rPr>
        <w:t xml:space="preserve"> منافق سه دسته‌اند</w:t>
      </w:r>
      <w:r w:rsidR="00A7613A" w:rsidRPr="006B4685">
        <w:rPr>
          <w:rFonts w:hint="cs"/>
          <w:rtl/>
        </w:rPr>
        <w:t xml:space="preserve">: </w:t>
      </w:r>
      <w:r w:rsidRPr="006B4685">
        <w:rPr>
          <w:rFonts w:hint="cs"/>
          <w:rtl/>
        </w:rPr>
        <w:t>هنگام سخن گفتن دروغ م</w:t>
      </w:r>
      <w:r w:rsidR="000A3618" w:rsidRPr="006B4685">
        <w:rPr>
          <w:rFonts w:hint="cs"/>
          <w:rtl/>
        </w:rPr>
        <w:t>ی</w:t>
      </w:r>
      <w:r w:rsidRPr="006B4685">
        <w:rPr>
          <w:rFonts w:hint="cs"/>
          <w:rtl/>
        </w:rPr>
        <w:t>‌گو</w:t>
      </w:r>
      <w:r w:rsidR="000A3618" w:rsidRPr="006B4685">
        <w:rPr>
          <w:rFonts w:hint="cs"/>
          <w:rtl/>
        </w:rPr>
        <w:t>ی</w:t>
      </w:r>
      <w:r w:rsidRPr="006B4685">
        <w:rPr>
          <w:rFonts w:hint="cs"/>
          <w:rtl/>
        </w:rPr>
        <w:t xml:space="preserve">د، هر وقت </w:t>
      </w:r>
      <w:r w:rsidR="000A3618" w:rsidRPr="006B4685">
        <w:rPr>
          <w:rFonts w:hint="cs"/>
          <w:rtl/>
        </w:rPr>
        <w:t>ک</w:t>
      </w:r>
      <w:r w:rsidRPr="006B4685">
        <w:rPr>
          <w:rFonts w:hint="cs"/>
          <w:rtl/>
        </w:rPr>
        <w:t>ه وعده دهد، خلف وعدهم</w:t>
      </w:r>
      <w:r w:rsidR="000A3618" w:rsidRPr="006B4685">
        <w:rPr>
          <w:rFonts w:hint="cs"/>
          <w:rtl/>
        </w:rPr>
        <w:t>ی</w:t>
      </w:r>
      <w:r w:rsidRPr="006B4685">
        <w:rPr>
          <w:rFonts w:hint="cs"/>
          <w:rtl/>
        </w:rPr>
        <w:t>‌</w:t>
      </w:r>
      <w:r w:rsidR="000A3618" w:rsidRPr="006B4685">
        <w:rPr>
          <w:rFonts w:hint="cs"/>
          <w:rtl/>
        </w:rPr>
        <w:t>ک</w:t>
      </w:r>
      <w:r w:rsidRPr="006B4685">
        <w:rPr>
          <w:rFonts w:hint="cs"/>
          <w:rtl/>
        </w:rPr>
        <w:t xml:space="preserve">ند و آنگاه </w:t>
      </w:r>
      <w:r w:rsidR="000A3618" w:rsidRPr="006B4685">
        <w:rPr>
          <w:rFonts w:hint="cs"/>
          <w:rtl/>
        </w:rPr>
        <w:t>ک</w:t>
      </w:r>
      <w:r w:rsidRPr="006B4685">
        <w:rPr>
          <w:rFonts w:hint="cs"/>
          <w:rtl/>
        </w:rPr>
        <w:t>ه امانت</w:t>
      </w:r>
      <w:r w:rsidR="000A3618" w:rsidRPr="006B4685">
        <w:rPr>
          <w:rFonts w:hint="cs"/>
          <w:rtl/>
        </w:rPr>
        <w:t>ی</w:t>
      </w:r>
      <w:r w:rsidRPr="006B4685">
        <w:rPr>
          <w:rFonts w:hint="cs"/>
          <w:rtl/>
        </w:rPr>
        <w:t xml:space="preserve"> به او سپرده شود، در آن خ</w:t>
      </w:r>
      <w:r w:rsidR="000A3618" w:rsidRPr="006B4685">
        <w:rPr>
          <w:rFonts w:hint="cs"/>
          <w:rtl/>
        </w:rPr>
        <w:t>ی</w:t>
      </w:r>
      <w:r w:rsidRPr="006B4685">
        <w:rPr>
          <w:rFonts w:hint="cs"/>
          <w:rtl/>
        </w:rPr>
        <w:t>انت م</w:t>
      </w:r>
      <w:r w:rsidR="000A3618" w:rsidRPr="006B4685">
        <w:rPr>
          <w:rFonts w:hint="cs"/>
          <w:rtl/>
        </w:rPr>
        <w:t>ی</w:t>
      </w:r>
      <w:r w:rsidRPr="006B4685">
        <w:rPr>
          <w:rFonts w:hint="cs"/>
          <w:rtl/>
        </w:rPr>
        <w:t>‌</w:t>
      </w:r>
      <w:r w:rsidR="000A3618" w:rsidRPr="006B4685">
        <w:rPr>
          <w:rFonts w:hint="cs"/>
          <w:rtl/>
        </w:rPr>
        <w:t>ک</w:t>
      </w:r>
      <w:r w:rsidRPr="006B4685">
        <w:rPr>
          <w:rFonts w:hint="cs"/>
          <w:rtl/>
        </w:rPr>
        <w:t>ند</w:t>
      </w:r>
      <w:r w:rsidR="000146F5" w:rsidRPr="006B4685">
        <w:rPr>
          <w:rFonts w:hint="cs"/>
          <w:rtl/>
        </w:rPr>
        <w:t>».</w:t>
      </w:r>
    </w:p>
    <w:p w:rsidR="007A15AE" w:rsidRPr="00E94274" w:rsidRDefault="000B0320" w:rsidP="00DA2729">
      <w:pPr>
        <w:ind w:firstLine="284"/>
        <w:jc w:val="both"/>
        <w:rPr>
          <w:rStyle w:val="Char1"/>
          <w:rtl/>
        </w:rPr>
      </w:pPr>
      <w:r w:rsidRPr="006B4685">
        <w:rPr>
          <w:rStyle w:val="Charb"/>
          <w:rFonts w:hint="cs"/>
          <w:rtl/>
        </w:rPr>
        <w:t xml:space="preserve">و </w:t>
      </w:r>
      <w:r w:rsidR="000A3618" w:rsidRPr="006B4685">
        <w:rPr>
          <w:rStyle w:val="Charb"/>
          <w:rFonts w:hint="cs"/>
          <w:rtl/>
        </w:rPr>
        <w:t>ی</w:t>
      </w:r>
      <w:r w:rsidRPr="006B4685">
        <w:rPr>
          <w:rStyle w:val="Charb"/>
          <w:rFonts w:hint="cs"/>
          <w:rtl/>
        </w:rPr>
        <w:t>ا حد</w:t>
      </w:r>
      <w:r w:rsidR="000A3618" w:rsidRPr="006B4685">
        <w:rPr>
          <w:rStyle w:val="Charb"/>
          <w:rFonts w:hint="cs"/>
          <w:rtl/>
        </w:rPr>
        <w:t>ی</w:t>
      </w:r>
      <w:r w:rsidRPr="006B4685">
        <w:rPr>
          <w:rStyle w:val="Charb"/>
          <w:rFonts w:hint="cs"/>
          <w:rtl/>
        </w:rPr>
        <w:t>ث</w:t>
      </w:r>
      <w:r w:rsidR="006B4685">
        <w:rPr>
          <w:rStyle w:val="Char"/>
          <w:rFonts w:cs="B Lotus" w:hint="cs"/>
          <w:sz w:val="28"/>
          <w:szCs w:val="28"/>
          <w:rtl/>
        </w:rPr>
        <w:t xml:space="preserve"> </w:t>
      </w:r>
      <w:r w:rsidR="007A15AE" w:rsidRPr="00E94274">
        <w:rPr>
          <w:rStyle w:val="Char1"/>
          <w:rFonts w:hint="cs"/>
          <w:rtl/>
        </w:rPr>
        <w:t>«</w:t>
      </w:r>
      <w:r w:rsidR="007A15AE" w:rsidRPr="00E94274">
        <w:rPr>
          <w:rStyle w:val="Char1"/>
          <w:rtl/>
        </w:rPr>
        <w:t>أربع من كن فيه كان منافقًا..</w:t>
      </w:r>
      <w:r w:rsidR="000146F5" w:rsidRPr="00E94274">
        <w:rPr>
          <w:rStyle w:val="Char1"/>
          <w:rtl/>
        </w:rPr>
        <w:t>»</w:t>
      </w:r>
      <w:r w:rsidR="007A15AE" w:rsidRPr="006B4685">
        <w:rPr>
          <w:rStyle w:val="Charb"/>
          <w:vertAlign w:val="superscript"/>
          <w:rtl/>
        </w:rPr>
        <w:footnoteReference w:id="344"/>
      </w:r>
      <w:r w:rsidR="00A74621" w:rsidRPr="006B4685">
        <w:rPr>
          <w:rStyle w:val="Charb"/>
          <w:rFonts w:hint="cs"/>
          <w:rtl/>
        </w:rPr>
        <w:t>.</w:t>
      </w:r>
      <w:r w:rsidR="007A15AE" w:rsidRPr="006B4685">
        <w:rPr>
          <w:rStyle w:val="Charb"/>
          <w:rtl/>
        </w:rPr>
        <w:t xml:space="preserve"> الحديث</w:t>
      </w:r>
      <w:r w:rsidR="007A15AE" w:rsidRPr="006B4685">
        <w:rPr>
          <w:rStyle w:val="Charb"/>
          <w:rFonts w:hint="cs"/>
          <w:rtl/>
        </w:rPr>
        <w:t>.</w:t>
      </w:r>
    </w:p>
    <w:p w:rsidR="007A15AE" w:rsidRPr="00790421" w:rsidRDefault="007A15AE" w:rsidP="006B4685">
      <w:pPr>
        <w:pStyle w:val="ab"/>
        <w:rPr>
          <w:rtl/>
        </w:rPr>
      </w:pPr>
      <w:r w:rsidRPr="00790421">
        <w:rPr>
          <w:rFonts w:hint="cs"/>
          <w:rtl/>
        </w:rPr>
        <w:t>«اگر چهار صفت در فرد</w:t>
      </w:r>
      <w:r w:rsidR="000A3618">
        <w:rPr>
          <w:rFonts w:hint="cs"/>
          <w:rtl/>
        </w:rPr>
        <w:t>ی</w:t>
      </w:r>
      <w:r w:rsidRPr="00790421">
        <w:rPr>
          <w:rFonts w:hint="cs"/>
          <w:rtl/>
        </w:rPr>
        <w:t xml:space="preserve"> باشند، منافق است..</w:t>
      </w:r>
      <w:r w:rsidR="000146F5">
        <w:rPr>
          <w:rFonts w:hint="cs"/>
          <w:rtl/>
        </w:rPr>
        <w:t>».</w:t>
      </w:r>
    </w:p>
    <w:p w:rsidR="007A15AE" w:rsidRPr="00F061AA" w:rsidRDefault="007A15AE" w:rsidP="006B4685">
      <w:pPr>
        <w:pStyle w:val="a7"/>
      </w:pPr>
      <w:bookmarkStart w:id="198" w:name="zssمباحثی_پیرامون_احکام_سحر_وساحر"/>
      <w:bookmarkStart w:id="199" w:name="_Toc307178286"/>
      <w:bookmarkStart w:id="200" w:name="_Toc420959004"/>
      <w:bookmarkEnd w:id="198"/>
      <w:r w:rsidRPr="00F061AA">
        <w:rPr>
          <w:rFonts w:hint="cs"/>
          <w:rtl/>
        </w:rPr>
        <w:t>مباحثی پیرامون احکام سحر و ساحر</w:t>
      </w:r>
      <w:bookmarkEnd w:id="199"/>
      <w:bookmarkEnd w:id="200"/>
    </w:p>
    <w:p w:rsidR="007A15AE" w:rsidRPr="00F061AA" w:rsidRDefault="007A15AE" w:rsidP="006B4685">
      <w:pPr>
        <w:pStyle w:val="a0"/>
        <w:tabs>
          <w:tab w:val="clear" w:pos="567"/>
          <w:tab w:val="right" w:pos="566"/>
        </w:tabs>
        <w:spacing w:before="0"/>
        <w:ind w:left="568" w:hanging="284"/>
        <w:contextualSpacing w:val="0"/>
        <w:rPr>
          <w:color w:val="auto"/>
          <w:sz w:val="26"/>
          <w:szCs w:val="26"/>
          <w:rtl/>
        </w:rPr>
      </w:pPr>
      <w:r w:rsidRPr="006B4685">
        <w:rPr>
          <w:rStyle w:val="Charb"/>
          <w:rFonts w:hint="cs"/>
          <w:rtl/>
        </w:rPr>
        <w:t>سحر و ساحر</w:t>
      </w:r>
      <w:r w:rsidR="006B4685">
        <w:rPr>
          <w:rStyle w:val="Charb"/>
          <w:rFonts w:hint="cs"/>
          <w:rtl/>
        </w:rPr>
        <w:t>ی</w:t>
      </w:r>
      <w:r w:rsidRPr="006B4685">
        <w:rPr>
          <w:rStyle w:val="Charb"/>
          <w:rFonts w:hint="cs"/>
          <w:rtl/>
        </w:rPr>
        <w:t xml:space="preserve"> در اسلام چه حكم</w:t>
      </w:r>
      <w:r w:rsidR="006B4685">
        <w:rPr>
          <w:rStyle w:val="Charb"/>
          <w:rFonts w:hint="cs"/>
          <w:rtl/>
        </w:rPr>
        <w:t>ی</w:t>
      </w:r>
      <w:r w:rsidRPr="006B4685">
        <w:rPr>
          <w:rStyle w:val="Charb"/>
          <w:rFonts w:hint="cs"/>
          <w:rtl/>
        </w:rPr>
        <w:t xml:space="preserve"> دارد؟</w:t>
      </w:r>
    </w:p>
    <w:p w:rsidR="007A15AE" w:rsidRPr="00AA1D48" w:rsidRDefault="007A15AE" w:rsidP="00AA1D48">
      <w:pPr>
        <w:pStyle w:val="a"/>
        <w:numPr>
          <w:ilvl w:val="0"/>
          <w:numId w:val="0"/>
        </w:numPr>
        <w:ind w:firstLine="284"/>
        <w:jc w:val="both"/>
        <w:rPr>
          <w:rFonts w:ascii="KFGQPC Uthmanic Script HAFS" w:hAnsi="KFGQPC Uthmanic Script HAFS" w:cs="KFGQPC Uthmanic Script HAFS"/>
          <w:sz w:val="28"/>
          <w:szCs w:val="28"/>
          <w:rtl/>
        </w:rPr>
      </w:pPr>
      <w:r w:rsidRPr="006B4685">
        <w:rPr>
          <w:rStyle w:val="Charb"/>
          <w:rFonts w:hint="cs"/>
          <w:rtl/>
        </w:rPr>
        <w:t>سحر حق</w:t>
      </w:r>
      <w:r w:rsidR="000A3618" w:rsidRPr="006B4685">
        <w:rPr>
          <w:rStyle w:val="Charb"/>
          <w:rFonts w:hint="cs"/>
          <w:rtl/>
        </w:rPr>
        <w:t>ی</w:t>
      </w:r>
      <w:r w:rsidRPr="006B4685">
        <w:rPr>
          <w:rStyle w:val="Charb"/>
          <w:rFonts w:hint="cs"/>
          <w:rtl/>
        </w:rPr>
        <w:t>قت دارد و تحقق م</w:t>
      </w:r>
      <w:r w:rsidR="000A3618" w:rsidRPr="006B4685">
        <w:rPr>
          <w:rStyle w:val="Charb"/>
          <w:rFonts w:hint="cs"/>
          <w:rtl/>
        </w:rPr>
        <w:t>ی</w:t>
      </w:r>
      <w:r w:rsidRPr="006B4685">
        <w:rPr>
          <w:rStyle w:val="Charb"/>
          <w:rFonts w:hint="cs"/>
          <w:rtl/>
        </w:rPr>
        <w:t>‌پذ</w:t>
      </w:r>
      <w:r w:rsidR="000A3618" w:rsidRPr="006B4685">
        <w:rPr>
          <w:rStyle w:val="Charb"/>
          <w:rFonts w:hint="cs"/>
          <w:rtl/>
        </w:rPr>
        <w:t>ی</w:t>
      </w:r>
      <w:r w:rsidRPr="006B4685">
        <w:rPr>
          <w:rStyle w:val="Charb"/>
          <w:rFonts w:hint="cs"/>
          <w:rtl/>
        </w:rPr>
        <w:t>رد و تأث</w:t>
      </w:r>
      <w:r w:rsidR="000A3618" w:rsidRPr="006B4685">
        <w:rPr>
          <w:rStyle w:val="Charb"/>
          <w:rFonts w:hint="cs"/>
          <w:rtl/>
        </w:rPr>
        <w:t>ی</w:t>
      </w:r>
      <w:r w:rsidRPr="006B4685">
        <w:rPr>
          <w:rStyle w:val="Charb"/>
          <w:rFonts w:hint="cs"/>
          <w:rtl/>
        </w:rPr>
        <w:t>ر آن بر اساس اراده</w:t>
      </w:r>
      <w:r w:rsidR="00A93286" w:rsidRPr="006B4685">
        <w:rPr>
          <w:rStyle w:val="Charb"/>
          <w:rFonts w:hint="cs"/>
          <w:rtl/>
        </w:rPr>
        <w:softHyphen/>
        <w:t>ی</w:t>
      </w:r>
      <w:r w:rsidRPr="006B4685">
        <w:rPr>
          <w:rStyle w:val="Charb"/>
          <w:rFonts w:hint="cs"/>
          <w:rtl/>
        </w:rPr>
        <w:t xml:space="preserve"> </w:t>
      </w:r>
      <w:r w:rsidR="000A3618" w:rsidRPr="006B4685">
        <w:rPr>
          <w:rStyle w:val="Charb"/>
          <w:rFonts w:hint="cs"/>
          <w:rtl/>
        </w:rPr>
        <w:t>ک</w:t>
      </w:r>
      <w:r w:rsidRPr="006B4685">
        <w:rPr>
          <w:rStyle w:val="Charb"/>
          <w:rFonts w:hint="cs"/>
          <w:rtl/>
        </w:rPr>
        <w:t>ون</w:t>
      </w:r>
      <w:r w:rsidR="000A3618" w:rsidRPr="006B4685">
        <w:rPr>
          <w:rStyle w:val="Charb"/>
          <w:rFonts w:hint="cs"/>
          <w:rtl/>
        </w:rPr>
        <w:t>ی</w:t>
      </w:r>
      <w:r w:rsidRPr="006B4685">
        <w:rPr>
          <w:rStyle w:val="Charb"/>
          <w:rFonts w:hint="cs"/>
          <w:rtl/>
        </w:rPr>
        <w:t xml:space="preserve"> خداوند است. همانگونه </w:t>
      </w:r>
      <w:r w:rsidR="000A3618" w:rsidRPr="006B4685">
        <w:rPr>
          <w:rStyle w:val="Charb"/>
          <w:rFonts w:hint="cs"/>
          <w:rtl/>
        </w:rPr>
        <w:t>ک</w:t>
      </w:r>
      <w:r w:rsidRPr="006B4685">
        <w:rPr>
          <w:rStyle w:val="Charb"/>
          <w:rFonts w:hint="cs"/>
          <w:rtl/>
        </w:rPr>
        <w:t>ه خود م</w:t>
      </w:r>
      <w:r w:rsidR="000A3618" w:rsidRPr="006B4685">
        <w:rPr>
          <w:rStyle w:val="Charb"/>
          <w:rFonts w:hint="cs"/>
          <w:rtl/>
        </w:rPr>
        <w:t>ی</w:t>
      </w:r>
      <w:r w:rsidRPr="006B4685">
        <w:rPr>
          <w:rStyle w:val="Charb"/>
          <w:rFonts w:hint="cs"/>
          <w:rtl/>
        </w:rPr>
        <w:t>‌فرما</w:t>
      </w:r>
      <w:r w:rsidR="000A3618" w:rsidRPr="006B4685">
        <w:rPr>
          <w:rStyle w:val="Charb"/>
          <w:rFonts w:hint="cs"/>
          <w:rtl/>
        </w:rPr>
        <w:t>ی</w:t>
      </w:r>
      <w:r w:rsidRPr="006B4685">
        <w:rPr>
          <w:rStyle w:val="Charb"/>
          <w:rFonts w:hint="cs"/>
          <w:rtl/>
        </w:rPr>
        <w:t>د</w:t>
      </w:r>
      <w:r w:rsidR="00A7613A" w:rsidRPr="006B4685">
        <w:rPr>
          <w:rStyle w:val="Charb"/>
          <w:rFonts w:hint="cs"/>
          <w:rtl/>
        </w:rPr>
        <w:t>:</w:t>
      </w:r>
      <w:r w:rsidR="00AA1D48">
        <w:rPr>
          <w:rFonts w:cs="B Lotus" w:hint="cs"/>
          <w:color w:val="auto"/>
          <w:sz w:val="28"/>
          <w:szCs w:val="28"/>
          <w:rtl/>
        </w:rPr>
        <w:t xml:space="preserve"> </w:t>
      </w:r>
      <w:r w:rsidR="00AA1D48">
        <w:rPr>
          <w:rFonts w:ascii="Traditional Arabic" w:hAnsi="Traditional Arabic" w:cs="Traditional Arabic"/>
          <w:color w:val="auto"/>
          <w:sz w:val="28"/>
          <w:szCs w:val="28"/>
          <w:rtl/>
        </w:rPr>
        <w:t>﴿</w:t>
      </w:r>
      <w:r w:rsidR="00AA1D48">
        <w:rPr>
          <w:rFonts w:ascii="KFGQPC Uthmanic Script HAFS" w:hAnsi="KFGQPC Uthmanic Script HAFS" w:cs="KFGQPC Uthmanic Script HAFS"/>
          <w:sz w:val="28"/>
          <w:szCs w:val="28"/>
          <w:rtl/>
        </w:rPr>
        <w:t>فَيَتَعَلَّمُونَ مِنۡهُمَا مَا يُفَرِّقُونَ بِهِ</w:t>
      </w:r>
      <w:r w:rsidR="00AA1D48">
        <w:rPr>
          <w:rFonts w:ascii="KFGQPC Uthmanic Script HAFS" w:hAnsi="KFGQPC Uthmanic Script HAFS" w:cs="KFGQPC Uthmanic Script HAFS" w:hint="cs"/>
          <w:sz w:val="28"/>
          <w:szCs w:val="28"/>
          <w:rtl/>
        </w:rPr>
        <w:t>ۦ</w:t>
      </w:r>
      <w:r w:rsidR="00AA1D48">
        <w:rPr>
          <w:rFonts w:ascii="KFGQPC Uthmanic Script HAFS" w:hAnsi="KFGQPC Uthmanic Script HAFS" w:cs="KFGQPC Uthmanic Script HAFS"/>
          <w:sz w:val="28"/>
          <w:szCs w:val="28"/>
          <w:rtl/>
        </w:rPr>
        <w:t xml:space="preserve"> بَيۡنَ </w:t>
      </w:r>
      <w:r w:rsidR="00AA1D48">
        <w:rPr>
          <w:rFonts w:ascii="KFGQPC Uthmanic Script HAFS" w:hAnsi="KFGQPC Uthmanic Script HAFS" w:cs="KFGQPC Uthmanic Script HAFS" w:hint="cs"/>
          <w:sz w:val="28"/>
          <w:szCs w:val="28"/>
          <w:rtl/>
        </w:rPr>
        <w:t>ٱ</w:t>
      </w:r>
      <w:r w:rsidR="00AA1D48">
        <w:rPr>
          <w:rFonts w:ascii="KFGQPC Uthmanic Script HAFS" w:hAnsi="KFGQPC Uthmanic Script HAFS" w:cs="KFGQPC Uthmanic Script HAFS" w:hint="eastAsia"/>
          <w:sz w:val="28"/>
          <w:szCs w:val="28"/>
          <w:rtl/>
        </w:rPr>
        <w:t>لۡمَرۡءِ</w:t>
      </w:r>
      <w:r w:rsidR="00AA1D48">
        <w:rPr>
          <w:rFonts w:ascii="KFGQPC Uthmanic Script HAFS" w:hAnsi="KFGQPC Uthmanic Script HAFS" w:cs="KFGQPC Uthmanic Script HAFS"/>
          <w:sz w:val="28"/>
          <w:szCs w:val="28"/>
          <w:rtl/>
        </w:rPr>
        <w:t xml:space="preserve"> وَزَوۡجِهِ</w:t>
      </w:r>
      <w:r w:rsidR="00AA1D48">
        <w:rPr>
          <w:rFonts w:ascii="KFGQPC Uthmanic Script HAFS" w:hAnsi="KFGQPC Uthmanic Script HAFS" w:cs="KFGQPC Uthmanic Script HAFS" w:hint="cs"/>
          <w:sz w:val="28"/>
          <w:szCs w:val="28"/>
          <w:rtl/>
        </w:rPr>
        <w:t>ۦۚ</w:t>
      </w:r>
      <w:r w:rsidR="00AA1D48">
        <w:rPr>
          <w:rFonts w:ascii="KFGQPC Uthmanic Script HAFS" w:hAnsi="KFGQPC Uthmanic Script HAFS" w:cs="KFGQPC Uthmanic Script HAFS"/>
          <w:sz w:val="28"/>
          <w:szCs w:val="28"/>
          <w:rtl/>
        </w:rPr>
        <w:t xml:space="preserve"> وَمَا هُم بِضَآرِّينَ بِهِ</w:t>
      </w:r>
      <w:r w:rsidR="00AA1D48">
        <w:rPr>
          <w:rFonts w:ascii="KFGQPC Uthmanic Script HAFS" w:hAnsi="KFGQPC Uthmanic Script HAFS" w:cs="KFGQPC Uthmanic Script HAFS" w:hint="cs"/>
          <w:sz w:val="28"/>
          <w:szCs w:val="28"/>
          <w:rtl/>
        </w:rPr>
        <w:t>ۦ</w:t>
      </w:r>
      <w:r w:rsidR="00AA1D48">
        <w:rPr>
          <w:rFonts w:ascii="KFGQPC Uthmanic Script HAFS" w:hAnsi="KFGQPC Uthmanic Script HAFS" w:cs="KFGQPC Uthmanic Script HAFS"/>
          <w:sz w:val="28"/>
          <w:szCs w:val="28"/>
          <w:rtl/>
        </w:rPr>
        <w:t xml:space="preserve"> مِنۡ أَحَدٍ إِلَّا بِإِذۡنِ </w:t>
      </w:r>
      <w:r w:rsidR="00AA1D48">
        <w:rPr>
          <w:rFonts w:ascii="KFGQPC Uthmanic Script HAFS" w:hAnsi="KFGQPC Uthmanic Script HAFS" w:cs="KFGQPC Uthmanic Script HAFS" w:hint="cs"/>
          <w:sz w:val="28"/>
          <w:szCs w:val="28"/>
          <w:rtl/>
        </w:rPr>
        <w:t>ٱ</w:t>
      </w:r>
      <w:r w:rsidR="00AA1D48">
        <w:rPr>
          <w:rFonts w:ascii="KFGQPC Uthmanic Script HAFS" w:hAnsi="KFGQPC Uthmanic Script HAFS" w:cs="KFGQPC Uthmanic Script HAFS" w:hint="eastAsia"/>
          <w:sz w:val="28"/>
          <w:szCs w:val="28"/>
          <w:rtl/>
        </w:rPr>
        <w:t>للَّهِۚ</w:t>
      </w:r>
      <w:r w:rsidR="00AA1D48">
        <w:rPr>
          <w:rFonts w:ascii="Traditional Arabic" w:hAnsi="Traditional Arabic" w:cs="Traditional Arabic"/>
          <w:color w:val="auto"/>
          <w:sz w:val="28"/>
          <w:szCs w:val="28"/>
          <w:rtl/>
        </w:rPr>
        <w:t>﴾</w:t>
      </w:r>
      <w:r w:rsidR="00A7613A">
        <w:rPr>
          <w:rFonts w:cs="B Lotus" w:hint="cs"/>
          <w:color w:val="auto"/>
          <w:sz w:val="28"/>
          <w:szCs w:val="28"/>
          <w:rtl/>
        </w:rPr>
        <w:t xml:space="preserve"> </w:t>
      </w:r>
      <w:r w:rsidR="00E022BB" w:rsidRPr="0080756F">
        <w:rPr>
          <w:rStyle w:val="Charc"/>
          <w:rFonts w:hint="cs"/>
          <w:color w:val="auto"/>
          <w:rtl/>
        </w:rPr>
        <w:t>[</w:t>
      </w:r>
      <w:r w:rsidR="00B427A2" w:rsidRPr="0080756F">
        <w:rPr>
          <w:rStyle w:val="Charc"/>
          <w:rFonts w:hint="cs"/>
          <w:color w:val="auto"/>
          <w:rtl/>
        </w:rPr>
        <w:t>ال</w:t>
      </w:r>
      <w:r w:rsidRPr="0080756F">
        <w:rPr>
          <w:rStyle w:val="Charc"/>
          <w:rFonts w:hint="cs"/>
          <w:color w:val="auto"/>
          <w:rtl/>
        </w:rPr>
        <w:t>بقر</w:t>
      </w:r>
      <w:r w:rsidR="00B427A2" w:rsidRPr="0080756F">
        <w:rPr>
          <w:rStyle w:val="Charc"/>
          <w:rFonts w:hint="cs"/>
          <w:color w:val="auto"/>
          <w:rtl/>
        </w:rPr>
        <w:t>ة</w:t>
      </w:r>
      <w:r w:rsidR="00A7613A" w:rsidRPr="0080756F">
        <w:rPr>
          <w:rStyle w:val="Charc"/>
          <w:rFonts w:hint="cs"/>
          <w:color w:val="auto"/>
          <w:rtl/>
        </w:rPr>
        <w:t xml:space="preserve">: </w:t>
      </w:r>
      <w:r w:rsidRPr="0080756F">
        <w:rPr>
          <w:rStyle w:val="Charc"/>
          <w:rFonts w:hint="cs"/>
          <w:color w:val="auto"/>
          <w:rtl/>
        </w:rPr>
        <w:t>102</w:t>
      </w:r>
      <w:r w:rsidR="00E022BB" w:rsidRPr="0080756F">
        <w:rPr>
          <w:rStyle w:val="Charc"/>
          <w:rFonts w:hint="cs"/>
          <w:color w:val="auto"/>
          <w:rtl/>
        </w:rPr>
        <w:t>]</w:t>
      </w:r>
      <w:r w:rsidR="000B1479" w:rsidRPr="008D46E8">
        <w:rPr>
          <w:rStyle w:val="Charb"/>
          <w:rFonts w:hint="cs"/>
          <w:rtl/>
        </w:rPr>
        <w:t>.</w:t>
      </w:r>
    </w:p>
    <w:p w:rsidR="007A15AE" w:rsidRPr="006B4685" w:rsidRDefault="00B427A2" w:rsidP="006B4685">
      <w:pPr>
        <w:pStyle w:val="ab"/>
        <w:rPr>
          <w:rtl/>
        </w:rPr>
      </w:pPr>
      <w:r w:rsidRPr="006B4685">
        <w:rPr>
          <w:rFonts w:hint="cs"/>
          <w:rtl/>
        </w:rPr>
        <w:t>«</w:t>
      </w:r>
      <w:r w:rsidR="007A15AE" w:rsidRPr="006B4685">
        <w:rPr>
          <w:rtl/>
        </w:rPr>
        <w:t>[</w:t>
      </w:r>
      <w:r w:rsidR="007A15AE" w:rsidRPr="006B4685">
        <w:rPr>
          <w:rFonts w:hint="cs"/>
          <w:rtl/>
        </w:rPr>
        <w:t>و</w:t>
      </w:r>
      <w:r w:rsidR="007A15AE" w:rsidRPr="006B4685">
        <w:rPr>
          <w:rtl/>
        </w:rPr>
        <w:t>لى]</w:t>
      </w:r>
      <w:r w:rsidR="00A2048D" w:rsidRPr="006B4685">
        <w:rPr>
          <w:rtl/>
        </w:rPr>
        <w:t xml:space="preserve"> آن‌ها </w:t>
      </w:r>
      <w:r w:rsidR="007A15AE" w:rsidRPr="006B4685">
        <w:rPr>
          <w:rtl/>
        </w:rPr>
        <w:t>از آن دو [فرشته] چ</w:t>
      </w:r>
      <w:r w:rsidR="000A3618" w:rsidRPr="006B4685">
        <w:rPr>
          <w:rtl/>
        </w:rPr>
        <w:t>ی</w:t>
      </w:r>
      <w:r w:rsidR="007A15AE" w:rsidRPr="006B4685">
        <w:rPr>
          <w:rtl/>
        </w:rPr>
        <w:t>زها</w:t>
      </w:r>
      <w:r w:rsidR="000A3618" w:rsidRPr="006B4685">
        <w:rPr>
          <w:rtl/>
        </w:rPr>
        <w:t>ی</w:t>
      </w:r>
      <w:r w:rsidR="007A15AE" w:rsidRPr="006B4685">
        <w:rPr>
          <w:rtl/>
        </w:rPr>
        <w:t xml:space="preserve">ى مى‏آموختند </w:t>
      </w:r>
      <w:r w:rsidR="000A3618" w:rsidRPr="006B4685">
        <w:rPr>
          <w:rtl/>
        </w:rPr>
        <w:t>ک</w:t>
      </w:r>
      <w:r w:rsidR="007A15AE" w:rsidRPr="006B4685">
        <w:rPr>
          <w:rtl/>
        </w:rPr>
        <w:t>ه به وس</w:t>
      </w:r>
      <w:r w:rsidR="000A3618" w:rsidRPr="006B4685">
        <w:rPr>
          <w:rtl/>
        </w:rPr>
        <w:t>ی</w:t>
      </w:r>
      <w:r w:rsidR="007A15AE" w:rsidRPr="006B4685">
        <w:rPr>
          <w:rtl/>
        </w:rPr>
        <w:t>له</w:t>
      </w:r>
      <w:r w:rsidR="00A93286" w:rsidRPr="006B4685">
        <w:rPr>
          <w:rFonts w:hint="cs"/>
          <w:rtl/>
        </w:rPr>
        <w:softHyphen/>
        <w:t>ی</w:t>
      </w:r>
      <w:r w:rsidR="00A93286" w:rsidRPr="006B4685">
        <w:rPr>
          <w:rtl/>
        </w:rPr>
        <w:t xml:space="preserve"> آن م</w:t>
      </w:r>
      <w:r w:rsidR="000A3618" w:rsidRPr="006B4685">
        <w:rPr>
          <w:rtl/>
        </w:rPr>
        <w:t>ی</w:t>
      </w:r>
      <w:r w:rsidR="00A93286" w:rsidRPr="006B4685">
        <w:rPr>
          <w:rtl/>
        </w:rPr>
        <w:t>ان مرد و همسرش جدا</w:t>
      </w:r>
      <w:r w:rsidR="000A3618" w:rsidRPr="006B4685">
        <w:rPr>
          <w:rtl/>
        </w:rPr>
        <w:t>ی</w:t>
      </w:r>
      <w:r w:rsidR="00A93286" w:rsidRPr="006B4685">
        <w:rPr>
          <w:rFonts w:hint="cs"/>
          <w:rtl/>
        </w:rPr>
        <w:t xml:space="preserve">ی </w:t>
      </w:r>
      <w:r w:rsidR="007A15AE" w:rsidRPr="006B4685">
        <w:rPr>
          <w:rtl/>
        </w:rPr>
        <w:t>ب</w:t>
      </w:r>
      <w:r w:rsidR="000A3618" w:rsidRPr="006B4685">
        <w:rPr>
          <w:rtl/>
        </w:rPr>
        <w:t>ی</w:t>
      </w:r>
      <w:r w:rsidR="007A15AE" w:rsidRPr="006B4685">
        <w:rPr>
          <w:rtl/>
        </w:rPr>
        <w:t>ف</w:t>
      </w:r>
      <w:r w:rsidR="000A3618" w:rsidRPr="006B4685">
        <w:rPr>
          <w:rtl/>
        </w:rPr>
        <w:t>ک</w:t>
      </w:r>
      <w:r w:rsidR="007A15AE" w:rsidRPr="006B4685">
        <w:rPr>
          <w:rtl/>
        </w:rPr>
        <w:t>نند</w:t>
      </w:r>
      <w:r w:rsidR="00CC7D63">
        <w:rPr>
          <w:rtl/>
        </w:rPr>
        <w:t xml:space="preserve"> هرچند </w:t>
      </w:r>
      <w:r w:rsidR="007A15AE" w:rsidRPr="006B4685">
        <w:rPr>
          <w:rtl/>
        </w:rPr>
        <w:t>بدون فرمان خدا نمى‏توانستند به وس</w:t>
      </w:r>
      <w:r w:rsidR="000A3618" w:rsidRPr="006B4685">
        <w:rPr>
          <w:rtl/>
        </w:rPr>
        <w:t>ی</w:t>
      </w:r>
      <w:r w:rsidR="007A15AE" w:rsidRPr="006B4685">
        <w:rPr>
          <w:rtl/>
        </w:rPr>
        <w:t>له آن به احدى ز</w:t>
      </w:r>
      <w:r w:rsidR="000A3618" w:rsidRPr="006B4685">
        <w:rPr>
          <w:rtl/>
        </w:rPr>
        <w:t>ی</w:t>
      </w:r>
      <w:r w:rsidR="007A15AE" w:rsidRPr="006B4685">
        <w:rPr>
          <w:rtl/>
        </w:rPr>
        <w:t>ان برسانند</w:t>
      </w:r>
      <w:r w:rsidRPr="006B4685">
        <w:rPr>
          <w:rFonts w:hint="cs"/>
          <w:rtl/>
        </w:rPr>
        <w:t>»</w:t>
      </w:r>
      <w:r w:rsidR="000146F5" w:rsidRPr="006B4685">
        <w:rPr>
          <w:rFonts w:hint="cs"/>
          <w:rtl/>
        </w:rPr>
        <w:t>.</w:t>
      </w:r>
    </w:p>
    <w:p w:rsidR="007A15AE" w:rsidRPr="006B4685" w:rsidRDefault="007A15AE" w:rsidP="006B4685">
      <w:pPr>
        <w:pStyle w:val="ab"/>
        <w:rPr>
          <w:rtl/>
        </w:rPr>
      </w:pPr>
      <w:r w:rsidRPr="006B4685">
        <w:rPr>
          <w:rFonts w:hint="cs"/>
          <w:rtl/>
        </w:rPr>
        <w:t>و ن</w:t>
      </w:r>
      <w:r w:rsidR="000A3618" w:rsidRPr="006B4685">
        <w:rPr>
          <w:rFonts w:hint="cs"/>
          <w:rtl/>
        </w:rPr>
        <w:t>ی</w:t>
      </w:r>
      <w:r w:rsidRPr="006B4685">
        <w:rPr>
          <w:rFonts w:hint="cs"/>
          <w:rtl/>
        </w:rPr>
        <w:t>ز تأث</w:t>
      </w:r>
      <w:r w:rsidR="000A3618" w:rsidRPr="006B4685">
        <w:rPr>
          <w:rFonts w:hint="cs"/>
          <w:rtl/>
        </w:rPr>
        <w:t>ی</w:t>
      </w:r>
      <w:r w:rsidRPr="006B4685">
        <w:rPr>
          <w:rFonts w:hint="cs"/>
          <w:rtl/>
        </w:rPr>
        <w:t>ر گذار</w:t>
      </w:r>
      <w:r w:rsidR="000A3618" w:rsidRPr="006B4685">
        <w:rPr>
          <w:rFonts w:hint="cs"/>
          <w:rtl/>
        </w:rPr>
        <w:t>ی</w:t>
      </w:r>
      <w:r w:rsidRPr="006B4685">
        <w:rPr>
          <w:rFonts w:hint="cs"/>
          <w:rtl/>
        </w:rPr>
        <w:t xml:space="preserve"> آن در احاد</w:t>
      </w:r>
      <w:r w:rsidR="000A3618" w:rsidRPr="006B4685">
        <w:rPr>
          <w:rFonts w:hint="cs"/>
          <w:rtl/>
        </w:rPr>
        <w:t>ی</w:t>
      </w:r>
      <w:r w:rsidRPr="006B4685">
        <w:rPr>
          <w:rFonts w:hint="cs"/>
          <w:rtl/>
        </w:rPr>
        <w:t>ث صح</w:t>
      </w:r>
      <w:r w:rsidR="000A3618" w:rsidRPr="006B4685">
        <w:rPr>
          <w:rFonts w:hint="cs"/>
          <w:rtl/>
        </w:rPr>
        <w:t>ی</w:t>
      </w:r>
      <w:r w:rsidRPr="006B4685">
        <w:rPr>
          <w:rFonts w:hint="cs"/>
          <w:rtl/>
        </w:rPr>
        <w:t>ح</w:t>
      </w:r>
      <w:r w:rsidR="000A3618" w:rsidRPr="006B4685">
        <w:rPr>
          <w:rFonts w:hint="cs"/>
          <w:rtl/>
        </w:rPr>
        <w:t>ی</w:t>
      </w:r>
      <w:r w:rsidRPr="006B4685">
        <w:rPr>
          <w:rStyle w:val="FootnoteReference"/>
          <w:rtl/>
        </w:rPr>
        <w:footnoteReference w:id="345"/>
      </w:r>
      <w:r w:rsidRPr="006B4685">
        <w:rPr>
          <w:rFonts w:hint="cs"/>
          <w:rtl/>
        </w:rPr>
        <w:t xml:space="preserve"> ثابت شده است.</w:t>
      </w:r>
    </w:p>
    <w:p w:rsidR="00CB04D7" w:rsidRPr="00790421" w:rsidRDefault="007A15AE" w:rsidP="006B4685">
      <w:pPr>
        <w:pStyle w:val="ab"/>
        <w:rPr>
          <w:rtl/>
        </w:rPr>
      </w:pPr>
      <w:r w:rsidRPr="00790421">
        <w:rPr>
          <w:rFonts w:hint="cs"/>
          <w:rtl/>
        </w:rPr>
        <w:t>اگر سحر</w:t>
      </w:r>
      <w:r w:rsidR="000A3618">
        <w:rPr>
          <w:rFonts w:hint="cs"/>
          <w:rtl/>
        </w:rPr>
        <w:t>ی</w:t>
      </w:r>
      <w:r w:rsidRPr="00790421">
        <w:rPr>
          <w:rFonts w:hint="cs"/>
          <w:rtl/>
        </w:rPr>
        <w:t xml:space="preserve"> </w:t>
      </w:r>
      <w:r w:rsidR="000A3618">
        <w:rPr>
          <w:rFonts w:hint="cs"/>
          <w:rtl/>
        </w:rPr>
        <w:t>ک</w:t>
      </w:r>
      <w:r w:rsidRPr="00790421">
        <w:rPr>
          <w:rFonts w:hint="cs"/>
          <w:rtl/>
        </w:rPr>
        <w:t>ه ساحر اعمال نموده است، از القائات ش</w:t>
      </w:r>
      <w:r w:rsidR="000A3618">
        <w:rPr>
          <w:rFonts w:hint="cs"/>
          <w:rtl/>
        </w:rPr>
        <w:t>ی</w:t>
      </w:r>
      <w:r w:rsidRPr="00790421">
        <w:rPr>
          <w:rFonts w:hint="cs"/>
          <w:rtl/>
        </w:rPr>
        <w:t>اط</w:t>
      </w:r>
      <w:r w:rsidR="000A3618">
        <w:rPr>
          <w:rFonts w:hint="cs"/>
          <w:rtl/>
        </w:rPr>
        <w:t>ی</w:t>
      </w:r>
      <w:r w:rsidRPr="00790421">
        <w:rPr>
          <w:rFonts w:hint="cs"/>
          <w:rtl/>
        </w:rPr>
        <w:t>ن باشد، مانند آنچه نص آ</w:t>
      </w:r>
      <w:r w:rsidR="000A3618">
        <w:rPr>
          <w:rFonts w:hint="cs"/>
          <w:rtl/>
        </w:rPr>
        <w:t>ی</w:t>
      </w:r>
      <w:r w:rsidRPr="00790421">
        <w:rPr>
          <w:rFonts w:hint="cs"/>
          <w:rtl/>
        </w:rPr>
        <w:t>ه</w:t>
      </w:r>
      <w:r w:rsidR="006D10F3" w:rsidRPr="00790421">
        <w:rPr>
          <w:rtl/>
        </w:rPr>
        <w:softHyphen/>
      </w:r>
      <w:r w:rsidR="006D10F3" w:rsidRPr="00790421">
        <w:rPr>
          <w:rFonts w:hint="cs"/>
          <w:rtl/>
        </w:rPr>
        <w:t>ی</w:t>
      </w:r>
      <w:r w:rsidRPr="00790421">
        <w:rPr>
          <w:rFonts w:hint="cs"/>
          <w:rtl/>
        </w:rPr>
        <w:t xml:space="preserve"> فوق بر آن اشاره دارد، آن فرد </w:t>
      </w:r>
      <w:r w:rsidR="000A3618">
        <w:rPr>
          <w:rFonts w:hint="cs"/>
          <w:rtl/>
        </w:rPr>
        <w:t>ک</w:t>
      </w:r>
      <w:r w:rsidRPr="00790421">
        <w:rPr>
          <w:rFonts w:hint="cs"/>
          <w:rtl/>
        </w:rPr>
        <w:t>افر م</w:t>
      </w:r>
      <w:r w:rsidR="000A3618">
        <w:rPr>
          <w:rFonts w:hint="cs"/>
          <w:rtl/>
        </w:rPr>
        <w:t>ی</w:t>
      </w:r>
      <w:r w:rsidRPr="00790421">
        <w:rPr>
          <w:rFonts w:hint="cs"/>
          <w:rtl/>
        </w:rPr>
        <w:t xml:space="preserve">‌شود. </w:t>
      </w:r>
    </w:p>
    <w:p w:rsidR="007A15AE" w:rsidRDefault="00CB04D7" w:rsidP="006B4685">
      <w:pPr>
        <w:pStyle w:val="ab"/>
        <w:rPr>
          <w:rtl/>
        </w:rPr>
      </w:pPr>
      <w:r w:rsidRPr="00790421">
        <w:rPr>
          <w:rFonts w:hint="cs"/>
          <w:rtl/>
        </w:rPr>
        <w:t>زیرا</w:t>
      </w:r>
      <w:r w:rsidR="007A15AE" w:rsidRPr="00790421">
        <w:rPr>
          <w:rFonts w:hint="cs"/>
          <w:rtl/>
        </w:rPr>
        <w:t xml:space="preserve"> خداوند م</w:t>
      </w:r>
      <w:r w:rsidR="000A3618">
        <w:rPr>
          <w:rFonts w:hint="cs"/>
          <w:rtl/>
        </w:rPr>
        <w:t>ی</w:t>
      </w:r>
      <w:r w:rsidR="007A15AE" w:rsidRPr="00790421">
        <w:rPr>
          <w:rFonts w:hint="cs"/>
          <w:rtl/>
        </w:rPr>
        <w:t>‌فرما</w:t>
      </w:r>
      <w:r w:rsidR="000A3618">
        <w:rPr>
          <w:rFonts w:hint="cs"/>
          <w:rtl/>
        </w:rPr>
        <w:t>ی</w:t>
      </w:r>
      <w:r w:rsidR="007A15AE" w:rsidRPr="00790421">
        <w:rPr>
          <w:rFonts w:hint="cs"/>
          <w:rtl/>
        </w:rPr>
        <w:t>د</w:t>
      </w:r>
      <w:r w:rsidR="00A7613A">
        <w:rPr>
          <w:rFonts w:hint="cs"/>
          <w:rtl/>
        </w:rPr>
        <w:t xml:space="preserve">: </w:t>
      </w:r>
    </w:p>
    <w:p w:rsidR="007A15AE" w:rsidRPr="00790421" w:rsidRDefault="00AA1D48" w:rsidP="00AA1D48">
      <w:pPr>
        <w:pStyle w:val="ab"/>
        <w:rPr>
          <w:rFonts w:cs="B Lotus"/>
          <w:rtl/>
        </w:rPr>
      </w:pPr>
      <w:r>
        <w:rPr>
          <w:rFonts w:ascii="Traditional Arabic" w:hAnsi="Traditional Arabic" w:cs="Traditional Arabic"/>
          <w:rtl/>
        </w:rPr>
        <w:lastRenderedPageBreak/>
        <w:t>﴿</w:t>
      </w:r>
      <w:r>
        <w:rPr>
          <w:rFonts w:ascii="KFGQPC Uthmanic Script HAFS" w:hAnsi="KFGQPC Uthmanic Script HAFS" w:cs="KFGQPC Uthmanic Script HAFS"/>
          <w:rtl/>
        </w:rPr>
        <w:t>وَمَا يُعَلِّمَانِ مِنۡ أَحَ</w:t>
      </w:r>
      <w:r>
        <w:rPr>
          <w:rFonts w:ascii="KFGQPC Uthmanic Script HAFS" w:hAnsi="KFGQPC Uthmanic Script HAFS" w:cs="KFGQPC Uthmanic Script HAFS" w:hint="eastAsia"/>
          <w:rtl/>
        </w:rPr>
        <w:t>دٍ</w:t>
      </w:r>
      <w:r>
        <w:rPr>
          <w:rFonts w:ascii="KFGQPC Uthmanic Script HAFS" w:hAnsi="KFGQPC Uthmanic Script HAFS" w:cs="KFGQPC Uthmanic Script HAFS"/>
          <w:rtl/>
        </w:rPr>
        <w:t xml:space="preserve"> حَتَّىٰ يَقُولَآ إِنَّمَا نَحۡنُ فِتۡنَةٞ فَلَا تَكۡفُرۡۖ</w:t>
      </w:r>
      <w:r>
        <w:rPr>
          <w:rFonts w:ascii="Traditional Arabic" w:hAnsi="Traditional Arabic" w:cs="Traditional Arabic"/>
          <w:rtl/>
        </w:rPr>
        <w:t>﴾</w:t>
      </w:r>
      <w:r w:rsidR="00B427A2" w:rsidRPr="00790421">
        <w:rPr>
          <w:rFonts w:cs="B Lotus" w:hint="cs"/>
          <w:rtl/>
        </w:rPr>
        <w:t xml:space="preserve"> </w:t>
      </w:r>
      <w:r w:rsidR="00E022BB" w:rsidRPr="0080756F">
        <w:rPr>
          <w:rStyle w:val="Charc"/>
          <w:rFonts w:hint="cs"/>
          <w:rtl/>
        </w:rPr>
        <w:t>[</w:t>
      </w:r>
      <w:r w:rsidR="00B427A2" w:rsidRPr="0080756F">
        <w:rPr>
          <w:rStyle w:val="Charc"/>
          <w:rFonts w:hint="cs"/>
          <w:rtl/>
        </w:rPr>
        <w:t>ال</w:t>
      </w:r>
      <w:r w:rsidR="007A15AE" w:rsidRPr="0080756F">
        <w:rPr>
          <w:rStyle w:val="Charc"/>
          <w:rFonts w:hint="cs"/>
          <w:rtl/>
        </w:rPr>
        <w:t>بقر</w:t>
      </w:r>
      <w:r w:rsidR="00B427A2" w:rsidRPr="0080756F">
        <w:rPr>
          <w:rStyle w:val="Charc"/>
          <w:rFonts w:hint="cs"/>
          <w:rtl/>
        </w:rPr>
        <w:t>ة</w:t>
      </w:r>
      <w:r w:rsidR="00A7613A" w:rsidRPr="0080756F">
        <w:rPr>
          <w:rStyle w:val="Charc"/>
          <w:rFonts w:hint="cs"/>
          <w:rtl/>
        </w:rPr>
        <w:t xml:space="preserve">: </w:t>
      </w:r>
      <w:r w:rsidR="007A15AE" w:rsidRPr="0080756F">
        <w:rPr>
          <w:rStyle w:val="Charc"/>
          <w:rFonts w:hint="cs"/>
          <w:rtl/>
        </w:rPr>
        <w:t>102</w:t>
      </w:r>
      <w:r w:rsidR="00E022BB" w:rsidRPr="0080756F">
        <w:rPr>
          <w:rStyle w:val="Charc"/>
          <w:rFonts w:hint="cs"/>
          <w:rtl/>
        </w:rPr>
        <w:t>]</w:t>
      </w:r>
      <w:r w:rsidR="000B1479" w:rsidRPr="008D46E8">
        <w:rPr>
          <w:rStyle w:val="Charb"/>
          <w:rFonts w:hint="cs"/>
          <w:rtl/>
        </w:rPr>
        <w:t>.</w:t>
      </w:r>
    </w:p>
    <w:p w:rsidR="007A15AE" w:rsidRPr="006B4685" w:rsidRDefault="00B427A2" w:rsidP="006B4685">
      <w:pPr>
        <w:pStyle w:val="ab"/>
        <w:rPr>
          <w:rtl/>
        </w:rPr>
      </w:pPr>
      <w:r w:rsidRPr="006B4685">
        <w:rPr>
          <w:rFonts w:hint="cs"/>
          <w:rtl/>
        </w:rPr>
        <w:t>«</w:t>
      </w:r>
      <w:r w:rsidR="007A15AE" w:rsidRPr="006B4685">
        <w:rPr>
          <w:rtl/>
        </w:rPr>
        <w:t>با ا</w:t>
      </w:r>
      <w:r w:rsidR="000A3618" w:rsidRPr="006B4685">
        <w:rPr>
          <w:rtl/>
        </w:rPr>
        <w:t>ی</w:t>
      </w:r>
      <w:r w:rsidR="007A15AE" w:rsidRPr="006B4685">
        <w:rPr>
          <w:rtl/>
        </w:rPr>
        <w:t>ن</w:t>
      </w:r>
      <w:r w:rsidR="000A3618" w:rsidRPr="006B4685">
        <w:rPr>
          <w:rtl/>
        </w:rPr>
        <w:t>ک</w:t>
      </w:r>
      <w:r w:rsidR="007A15AE" w:rsidRPr="006B4685">
        <w:rPr>
          <w:rtl/>
        </w:rPr>
        <w:t>ه آن دو [فرشته]</w:t>
      </w:r>
      <w:r w:rsidR="006E640E" w:rsidRPr="006B4685">
        <w:rPr>
          <w:rtl/>
        </w:rPr>
        <w:t xml:space="preserve"> هیچکس </w:t>
      </w:r>
      <w:r w:rsidR="007A15AE" w:rsidRPr="006B4685">
        <w:rPr>
          <w:rtl/>
        </w:rPr>
        <w:t>را تعل</w:t>
      </w:r>
      <w:r w:rsidR="000A3618" w:rsidRPr="006B4685">
        <w:rPr>
          <w:rtl/>
        </w:rPr>
        <w:t>ی</w:t>
      </w:r>
      <w:r w:rsidR="007A15AE" w:rsidRPr="006B4685">
        <w:rPr>
          <w:rtl/>
        </w:rPr>
        <w:t>م [سحر] نمى‏</w:t>
      </w:r>
      <w:r w:rsidR="000A3618" w:rsidRPr="006B4685">
        <w:rPr>
          <w:rtl/>
        </w:rPr>
        <w:t>ک</w:t>
      </w:r>
      <w:r w:rsidR="007A15AE" w:rsidRPr="006B4685">
        <w:rPr>
          <w:rtl/>
        </w:rPr>
        <w:t>ردند مگر آن</w:t>
      </w:r>
      <w:r w:rsidR="000A3618" w:rsidRPr="006B4685">
        <w:rPr>
          <w:rtl/>
        </w:rPr>
        <w:t>ک</w:t>
      </w:r>
      <w:r w:rsidR="007A15AE" w:rsidRPr="006B4685">
        <w:rPr>
          <w:rtl/>
        </w:rPr>
        <w:t>ه [قبلا به او] مى‏گفتند ما [وس</w:t>
      </w:r>
      <w:r w:rsidR="000A3618" w:rsidRPr="006B4685">
        <w:rPr>
          <w:rtl/>
        </w:rPr>
        <w:t>ی</w:t>
      </w:r>
      <w:r w:rsidR="007A15AE" w:rsidRPr="006B4685">
        <w:rPr>
          <w:rtl/>
        </w:rPr>
        <w:t>له] آزما</w:t>
      </w:r>
      <w:r w:rsidR="000A3618" w:rsidRPr="006B4685">
        <w:rPr>
          <w:rtl/>
        </w:rPr>
        <w:t>ی</w:t>
      </w:r>
      <w:r w:rsidR="007A15AE" w:rsidRPr="006B4685">
        <w:rPr>
          <w:rtl/>
        </w:rPr>
        <w:t>شى [براى شما] هست</w:t>
      </w:r>
      <w:r w:rsidR="000A3618" w:rsidRPr="006B4685">
        <w:rPr>
          <w:rtl/>
        </w:rPr>
        <w:t>ی</w:t>
      </w:r>
      <w:r w:rsidR="007A15AE" w:rsidRPr="006B4685">
        <w:rPr>
          <w:rtl/>
        </w:rPr>
        <w:t xml:space="preserve">م پس زنهار </w:t>
      </w:r>
      <w:r w:rsidR="000A3618" w:rsidRPr="006B4685">
        <w:rPr>
          <w:rtl/>
        </w:rPr>
        <w:t>ک</w:t>
      </w:r>
      <w:r w:rsidR="007A15AE" w:rsidRPr="006B4685">
        <w:rPr>
          <w:rtl/>
        </w:rPr>
        <w:t>افر نشوى</w:t>
      </w:r>
      <w:r w:rsidRPr="006B4685">
        <w:rPr>
          <w:rFonts w:hint="cs"/>
          <w:rtl/>
        </w:rPr>
        <w:t>»</w:t>
      </w:r>
      <w:r w:rsidR="000146F5" w:rsidRPr="006B4685">
        <w:rPr>
          <w:rFonts w:hint="cs"/>
          <w:rtl/>
        </w:rPr>
        <w:t>.</w:t>
      </w:r>
    </w:p>
    <w:p w:rsidR="007A15AE" w:rsidRPr="00790421" w:rsidRDefault="00AA1D48" w:rsidP="00AA1D48">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وَيَتَعَلَّمُونَ مَا يَضُرُّهُمۡ وَلَا يَنفَعُه</w:t>
      </w:r>
      <w:r>
        <w:rPr>
          <w:rFonts w:ascii="KFGQPC Uthmanic Script HAFS" w:hAnsi="KFGQPC Uthmanic Script HAFS" w:cs="KFGQPC Uthmanic Script HAFS" w:hint="eastAsia"/>
          <w:rtl/>
        </w:rPr>
        <w:t>ُمۡۚ</w:t>
      </w:r>
      <w:r>
        <w:rPr>
          <w:rFonts w:ascii="KFGQPC Uthmanic Script HAFS" w:hAnsi="KFGQPC Uthmanic Script HAFS" w:cs="KFGQPC Uthmanic Script HAFS"/>
          <w:rtl/>
        </w:rPr>
        <w:t xml:space="preserve"> وَلَقَدۡ عَلِمُواْ لَمَنِ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شۡتَرَىٰهُ</w:t>
      </w:r>
      <w:r>
        <w:rPr>
          <w:rFonts w:ascii="KFGQPC Uthmanic Script HAFS" w:hAnsi="KFGQPC Uthmanic Script HAFS" w:cs="KFGQPC Uthmanic Script HAFS"/>
          <w:rtl/>
        </w:rPr>
        <w:t xml:space="preserve"> مَا 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لۡأٓخِرَةِ</w:t>
      </w:r>
      <w:r>
        <w:rPr>
          <w:rFonts w:ascii="KFGQPC Uthmanic Script HAFS" w:hAnsi="KFGQPC Uthmanic Script HAFS" w:cs="KFGQPC Uthmanic Script HAFS"/>
          <w:rtl/>
        </w:rPr>
        <w:t xml:space="preserve"> مِنۡ خَلَٰقٖۚ وَلَبِئۡسَ مَا شَرَوۡاْ 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أَنفُسَهُمۡۚ لَوۡ كَانُواْ يَعۡلَمُونَ ١٠٢</w:t>
      </w:r>
      <w:r>
        <w:rPr>
          <w:rFonts w:ascii="Traditional Arabic" w:hAnsi="Traditional Arabic" w:cs="Traditional Arabic"/>
          <w:rtl/>
        </w:rPr>
        <w:t>﴾</w:t>
      </w:r>
      <w:r w:rsidR="00E022BB" w:rsidRPr="00790421">
        <w:rPr>
          <w:rFonts w:cs="B Lotus" w:hint="cs"/>
          <w:rtl/>
        </w:rPr>
        <w:t xml:space="preserve"> </w:t>
      </w:r>
      <w:r w:rsidR="00E022BB" w:rsidRPr="0080756F">
        <w:rPr>
          <w:rStyle w:val="Charc"/>
          <w:rFonts w:hint="cs"/>
          <w:rtl/>
        </w:rPr>
        <w:t>[</w:t>
      </w:r>
      <w:r w:rsidR="00B427A2" w:rsidRPr="0080756F">
        <w:rPr>
          <w:rStyle w:val="Charc"/>
          <w:rFonts w:hint="cs"/>
          <w:rtl/>
        </w:rPr>
        <w:t>ال</w:t>
      </w:r>
      <w:r w:rsidR="007A15AE" w:rsidRPr="0080756F">
        <w:rPr>
          <w:rStyle w:val="Charc"/>
          <w:rFonts w:hint="cs"/>
          <w:rtl/>
        </w:rPr>
        <w:t>بقر</w:t>
      </w:r>
      <w:r w:rsidR="00B427A2" w:rsidRPr="0080756F">
        <w:rPr>
          <w:rStyle w:val="Charc"/>
          <w:rFonts w:hint="cs"/>
          <w:rtl/>
        </w:rPr>
        <w:t>ة</w:t>
      </w:r>
      <w:r w:rsidR="00A7613A" w:rsidRPr="0080756F">
        <w:rPr>
          <w:rStyle w:val="Charc"/>
          <w:rFonts w:hint="cs"/>
          <w:rtl/>
        </w:rPr>
        <w:t xml:space="preserve">: </w:t>
      </w:r>
      <w:r w:rsidR="007A15AE" w:rsidRPr="0080756F">
        <w:rPr>
          <w:rStyle w:val="Charc"/>
          <w:rFonts w:hint="cs"/>
          <w:rtl/>
        </w:rPr>
        <w:t>102</w:t>
      </w:r>
      <w:r w:rsidR="00E022BB" w:rsidRPr="0080756F">
        <w:rPr>
          <w:rStyle w:val="Charc"/>
          <w:rFonts w:hint="cs"/>
          <w:rtl/>
        </w:rPr>
        <w:t>]</w:t>
      </w:r>
      <w:r w:rsidR="000B1479" w:rsidRPr="008D46E8">
        <w:rPr>
          <w:rStyle w:val="Charb"/>
          <w:rFonts w:hint="cs"/>
          <w:rtl/>
        </w:rPr>
        <w:t>.</w:t>
      </w:r>
    </w:p>
    <w:p w:rsidR="00A227A8" w:rsidRPr="006B4685" w:rsidRDefault="00B427A2" w:rsidP="006B4685">
      <w:pPr>
        <w:pStyle w:val="ab"/>
        <w:rPr>
          <w:rtl/>
        </w:rPr>
      </w:pPr>
      <w:r w:rsidRPr="006B4685">
        <w:rPr>
          <w:rFonts w:hint="cs"/>
          <w:rtl/>
        </w:rPr>
        <w:t>«</w:t>
      </w:r>
      <w:r w:rsidR="00E022BB" w:rsidRPr="006B4685">
        <w:rPr>
          <w:rtl/>
        </w:rPr>
        <w:t>و مسلّماً م</w:t>
      </w:r>
      <w:r w:rsidR="00E022BB" w:rsidRPr="006B4685">
        <w:rPr>
          <w:rFonts w:hint="cs"/>
          <w:rtl/>
        </w:rPr>
        <w:t>ی‌</w:t>
      </w:r>
      <w:r w:rsidR="00E022BB" w:rsidRPr="006B4685">
        <w:rPr>
          <w:rFonts w:hint="eastAsia"/>
          <w:rtl/>
        </w:rPr>
        <w:t>دانستند</w:t>
      </w:r>
      <w:r w:rsidR="00E022BB" w:rsidRPr="006B4685">
        <w:rPr>
          <w:rtl/>
        </w:rPr>
        <w:t xml:space="preserve"> هر کس</w:t>
      </w:r>
      <w:r w:rsidR="00E022BB" w:rsidRPr="006B4685">
        <w:rPr>
          <w:rFonts w:hint="cs"/>
          <w:rtl/>
        </w:rPr>
        <w:t>ی</w:t>
      </w:r>
      <w:r w:rsidR="00E022BB" w:rsidRPr="006B4685">
        <w:rPr>
          <w:rtl/>
        </w:rPr>
        <w:t xml:space="preserve"> خر</w:t>
      </w:r>
      <w:r w:rsidR="00E022BB" w:rsidRPr="006B4685">
        <w:rPr>
          <w:rFonts w:hint="cs"/>
          <w:rtl/>
        </w:rPr>
        <w:t>ی</w:t>
      </w:r>
      <w:r w:rsidR="00E022BB" w:rsidRPr="006B4685">
        <w:rPr>
          <w:rFonts w:hint="eastAsia"/>
          <w:rtl/>
        </w:rPr>
        <w:t>دار</w:t>
      </w:r>
      <w:r w:rsidR="00E022BB" w:rsidRPr="006B4685">
        <w:rPr>
          <w:rtl/>
        </w:rPr>
        <w:t xml:space="preserve"> ا</w:t>
      </w:r>
      <w:r w:rsidR="00E022BB" w:rsidRPr="006B4685">
        <w:rPr>
          <w:rFonts w:hint="cs"/>
          <w:rtl/>
        </w:rPr>
        <w:t>ی</w:t>
      </w:r>
      <w:r w:rsidR="00E022BB" w:rsidRPr="006B4685">
        <w:rPr>
          <w:rFonts w:hint="eastAsia"/>
          <w:rtl/>
        </w:rPr>
        <w:t>ن</w:t>
      </w:r>
      <w:r w:rsidR="00E022BB" w:rsidRPr="006B4685">
        <w:rPr>
          <w:rtl/>
        </w:rPr>
        <w:t xml:space="preserve"> گونه متاع باشد، بهره‌ا</w:t>
      </w:r>
      <w:r w:rsidR="00E022BB" w:rsidRPr="006B4685">
        <w:rPr>
          <w:rFonts w:hint="cs"/>
          <w:rtl/>
        </w:rPr>
        <w:t>ی</w:t>
      </w:r>
      <w:r w:rsidR="00E022BB" w:rsidRPr="006B4685">
        <w:rPr>
          <w:rtl/>
        </w:rPr>
        <w:t xml:space="preserve"> در آخرت نخواهد داشت. و چه زشت و ناپسند است آنچه خود را بدان فروخته (و آن را پ</w:t>
      </w:r>
      <w:r w:rsidR="00E022BB" w:rsidRPr="006B4685">
        <w:rPr>
          <w:rFonts w:hint="cs"/>
          <w:rtl/>
        </w:rPr>
        <w:t>ی</w:t>
      </w:r>
      <w:r w:rsidR="00E022BB" w:rsidRPr="006B4685">
        <w:rPr>
          <w:rFonts w:hint="eastAsia"/>
          <w:rtl/>
        </w:rPr>
        <w:t>شه‌</w:t>
      </w:r>
      <w:r w:rsidR="00E022BB" w:rsidRPr="006B4685">
        <w:rPr>
          <w:rFonts w:hint="cs"/>
          <w:rtl/>
        </w:rPr>
        <w:t>ی</w:t>
      </w:r>
      <w:r w:rsidR="00E022BB" w:rsidRPr="006B4685">
        <w:rPr>
          <w:rtl/>
        </w:rPr>
        <w:t xml:space="preserve"> خو</w:t>
      </w:r>
      <w:r w:rsidR="00E022BB" w:rsidRPr="006B4685">
        <w:rPr>
          <w:rFonts w:hint="cs"/>
          <w:rtl/>
        </w:rPr>
        <w:t>ی</w:t>
      </w:r>
      <w:r w:rsidR="00E022BB" w:rsidRPr="006B4685">
        <w:rPr>
          <w:rFonts w:hint="eastAsia"/>
          <w:rtl/>
        </w:rPr>
        <w:t>شتن</w:t>
      </w:r>
      <w:r w:rsidR="00E022BB" w:rsidRPr="006B4685">
        <w:rPr>
          <w:rtl/>
        </w:rPr>
        <w:t xml:space="preserve"> ساخته‌اند) اگر م</w:t>
      </w:r>
      <w:r w:rsidR="00E022BB" w:rsidRPr="006B4685">
        <w:rPr>
          <w:rFonts w:hint="cs"/>
          <w:rtl/>
        </w:rPr>
        <w:t>ی‌</w:t>
      </w:r>
      <w:r w:rsidR="00E022BB" w:rsidRPr="006B4685">
        <w:rPr>
          <w:rFonts w:hint="eastAsia"/>
          <w:rtl/>
        </w:rPr>
        <w:t>دانستند</w:t>
      </w:r>
      <w:r w:rsidR="00E022BB" w:rsidRPr="006B4685">
        <w:rPr>
          <w:rtl/>
        </w:rPr>
        <w:t xml:space="preserve"> (و علم و دانش</w:t>
      </w:r>
      <w:r w:rsidR="00E022BB" w:rsidRPr="006B4685">
        <w:rPr>
          <w:rFonts w:hint="cs"/>
          <w:rtl/>
        </w:rPr>
        <w:t>ی</w:t>
      </w:r>
      <w:r w:rsidR="00E022BB" w:rsidRPr="006B4685">
        <w:rPr>
          <w:rtl/>
        </w:rPr>
        <w:t xml:space="preserve"> م</w:t>
      </w:r>
      <w:r w:rsidR="00E022BB" w:rsidRPr="006B4685">
        <w:rPr>
          <w:rFonts w:hint="cs"/>
          <w:rtl/>
        </w:rPr>
        <w:t>ی‌</w:t>
      </w:r>
      <w:r w:rsidR="00E022BB" w:rsidRPr="006B4685">
        <w:rPr>
          <w:rFonts w:hint="eastAsia"/>
          <w:rtl/>
        </w:rPr>
        <w:t>داشتند</w:t>
      </w:r>
      <w:r w:rsidR="00E022BB" w:rsidRPr="006B4685">
        <w:rPr>
          <w:rtl/>
        </w:rPr>
        <w:t>)</w:t>
      </w:r>
      <w:r w:rsidRPr="006B4685">
        <w:rPr>
          <w:rFonts w:hint="cs"/>
          <w:rtl/>
        </w:rPr>
        <w:t>»</w:t>
      </w:r>
      <w:r w:rsidR="000146F5" w:rsidRPr="006B4685">
        <w:rPr>
          <w:rFonts w:hint="cs"/>
          <w:rtl/>
        </w:rPr>
        <w:t>.</w:t>
      </w:r>
    </w:p>
    <w:p w:rsidR="00903F82" w:rsidRPr="006B4685" w:rsidRDefault="00903F82" w:rsidP="006B4685">
      <w:pPr>
        <w:pStyle w:val="ab"/>
        <w:ind w:firstLine="0"/>
        <w:jc w:val="center"/>
        <w:rPr>
          <w:rtl/>
        </w:rPr>
      </w:pPr>
      <w:r w:rsidRPr="006B4685">
        <w:rPr>
          <w:rFonts w:hint="cs"/>
          <w:rtl/>
        </w:rPr>
        <w:sym w:font="AGA Arabesque" w:char="F025"/>
      </w:r>
      <w:r w:rsidRPr="006B4685">
        <w:rPr>
          <w:rFonts w:hint="cs"/>
          <w:rtl/>
        </w:rPr>
        <w:sym w:font="AGA Arabesque" w:char="F025"/>
      </w:r>
      <w:r w:rsidRPr="006B4685">
        <w:rPr>
          <w:rFonts w:hint="cs"/>
          <w:rtl/>
        </w:rPr>
        <w:sym w:font="AGA Arabesque" w:char="F025"/>
      </w:r>
      <w:r w:rsidRPr="006B4685">
        <w:rPr>
          <w:rFonts w:hint="cs"/>
          <w:rtl/>
        </w:rPr>
        <w:sym w:font="AGA Arabesque" w:char="F025"/>
      </w:r>
    </w:p>
    <w:p w:rsidR="00A227A8" w:rsidRPr="006B4685" w:rsidRDefault="00A227A8" w:rsidP="006B4685">
      <w:pPr>
        <w:pStyle w:val="ab"/>
        <w:rPr>
          <w:rtl/>
        </w:rPr>
      </w:pPr>
    </w:p>
    <w:p w:rsidR="007A15AE" w:rsidRPr="00F061AA" w:rsidRDefault="007A15AE" w:rsidP="006B4685">
      <w:pPr>
        <w:pStyle w:val="a0"/>
        <w:tabs>
          <w:tab w:val="clear" w:pos="567"/>
          <w:tab w:val="right" w:pos="566"/>
        </w:tabs>
        <w:spacing w:before="0"/>
        <w:ind w:left="568" w:hanging="284"/>
        <w:contextualSpacing w:val="0"/>
        <w:rPr>
          <w:color w:val="auto"/>
          <w:sz w:val="26"/>
          <w:szCs w:val="26"/>
          <w:rtl/>
        </w:rPr>
      </w:pPr>
      <w:r w:rsidRPr="006B4685">
        <w:rPr>
          <w:rStyle w:val="Charb"/>
          <w:rFonts w:hint="cs"/>
          <w:rtl/>
        </w:rPr>
        <w:t>حد ساحر چيست؟</w:t>
      </w:r>
    </w:p>
    <w:p w:rsidR="007A15AE" w:rsidRPr="00E94274" w:rsidRDefault="007A15AE" w:rsidP="006B4685">
      <w:pPr>
        <w:pStyle w:val="ab"/>
        <w:rPr>
          <w:rFonts w:cs="Traditional Arabic"/>
        </w:rPr>
      </w:pPr>
      <w:r w:rsidRPr="00790421">
        <w:rPr>
          <w:rFonts w:hint="cs"/>
          <w:rtl/>
        </w:rPr>
        <w:t>ترمذ</w:t>
      </w:r>
      <w:r w:rsidR="000A3618">
        <w:rPr>
          <w:rFonts w:hint="cs"/>
          <w:rtl/>
        </w:rPr>
        <w:t>ی</w:t>
      </w:r>
      <w:r w:rsidRPr="00790421">
        <w:rPr>
          <w:rFonts w:hint="cs"/>
          <w:rtl/>
        </w:rPr>
        <w:t xml:space="preserve"> از جندب</w:t>
      </w:r>
      <w:r w:rsidRPr="006B4685">
        <w:rPr>
          <w:vertAlign w:val="superscript"/>
          <w:rtl/>
        </w:rPr>
        <w:footnoteReference w:id="346"/>
      </w:r>
      <w:r w:rsidR="00380763" w:rsidRPr="00380763">
        <w:rPr>
          <w:rFonts w:cs="CTraditional Arabic" w:hint="cs"/>
          <w:b/>
          <w:rtl/>
        </w:rPr>
        <w:t>س</w:t>
      </w:r>
      <w:r w:rsidR="006B4685">
        <w:rPr>
          <w:rFonts w:cs="CTraditional Arabic" w:hint="cs"/>
          <w:b/>
          <w:rtl/>
        </w:rPr>
        <w:t xml:space="preserve"> </w:t>
      </w:r>
      <w:r w:rsidRPr="00790421">
        <w:rPr>
          <w:rFonts w:hint="cs"/>
          <w:rtl/>
        </w:rPr>
        <w:t>روا</w:t>
      </w:r>
      <w:r w:rsidR="000A3618">
        <w:rPr>
          <w:rFonts w:hint="cs"/>
          <w:rtl/>
        </w:rPr>
        <w:t>ی</w:t>
      </w:r>
      <w:r w:rsidRPr="00790421">
        <w:rPr>
          <w:rFonts w:hint="cs"/>
          <w:rtl/>
        </w:rPr>
        <w:t>ت م</w:t>
      </w:r>
      <w:r w:rsidR="000A3618">
        <w:rPr>
          <w:rFonts w:hint="cs"/>
          <w:rtl/>
        </w:rPr>
        <w:t>ی</w:t>
      </w:r>
      <w:r w:rsidRPr="00790421">
        <w:rPr>
          <w:rFonts w:hint="cs"/>
          <w:rtl/>
        </w:rPr>
        <w:t>‌</w:t>
      </w:r>
      <w:r w:rsidR="000A3618">
        <w:rPr>
          <w:rFonts w:hint="cs"/>
          <w:rtl/>
        </w:rPr>
        <w:t>ک</w:t>
      </w:r>
      <w:r w:rsidRPr="00790421">
        <w:rPr>
          <w:rFonts w:hint="cs"/>
          <w:rtl/>
        </w:rPr>
        <w:t xml:space="preserve">ند </w:t>
      </w:r>
      <w:r w:rsidR="000A3618">
        <w:rPr>
          <w:rFonts w:hint="cs"/>
          <w:rtl/>
        </w:rPr>
        <w:t>ک</w:t>
      </w:r>
      <w:r w:rsidRPr="00790421">
        <w:rPr>
          <w:rFonts w:hint="cs"/>
          <w:rtl/>
        </w:rPr>
        <w:t>ه</w:t>
      </w:r>
      <w:r w:rsidR="005B3377">
        <w:rPr>
          <w:rFonts w:hint="cs"/>
          <w:rtl/>
        </w:rPr>
        <w:t xml:space="preserve"> رسول الله</w:t>
      </w:r>
      <w:r w:rsidR="006B4685">
        <w:rPr>
          <w:rFonts w:hint="cs"/>
          <w:rtl/>
        </w:rPr>
        <w:t xml:space="preserve"> </w:t>
      </w:r>
      <w:r w:rsidR="00EB215B" w:rsidRPr="00EB215B">
        <w:rPr>
          <w:rFonts w:ascii="AGA Arabesque" w:hAnsi="AGA Arabesque" w:cs="CTraditional Arabic" w:hint="cs"/>
          <w:b/>
          <w:rtl/>
        </w:rPr>
        <w:t>ج</w:t>
      </w:r>
      <w:r w:rsidR="007642F8" w:rsidRPr="007642F8">
        <w:rPr>
          <w:rFonts w:ascii="AGA Arabesque" w:hAnsi="AGA Arabesque" w:hint="cs"/>
          <w:rtl/>
        </w:rPr>
        <w:t xml:space="preserve"> </w:t>
      </w:r>
      <w:r w:rsidRPr="00790421">
        <w:rPr>
          <w:rFonts w:hint="cs"/>
          <w:rtl/>
        </w:rPr>
        <w:t>فرمود</w:t>
      </w:r>
      <w:r w:rsidR="00A7613A" w:rsidRPr="00E94274">
        <w:rPr>
          <w:rFonts w:hint="cs"/>
          <w:rtl/>
        </w:rPr>
        <w:t xml:space="preserve">: </w:t>
      </w:r>
    </w:p>
    <w:p w:rsidR="007A15AE" w:rsidRPr="00E94274" w:rsidRDefault="007A15AE" w:rsidP="00E94274">
      <w:pPr>
        <w:pStyle w:val="a2"/>
        <w:rPr>
          <w:rFonts w:cs="Traditional Arabic"/>
          <w:rtl/>
        </w:rPr>
      </w:pPr>
      <w:r w:rsidRPr="006B4685">
        <w:rPr>
          <w:rFonts w:hint="cs"/>
          <w:rtl/>
        </w:rPr>
        <w:t>«حد الساحر ضربه بالسيف»</w:t>
      </w:r>
      <w:r w:rsidR="006B4685" w:rsidRPr="006B4685">
        <w:rPr>
          <w:rStyle w:val="Charb"/>
          <w:rFonts w:hint="cs"/>
          <w:rtl/>
        </w:rPr>
        <w:t>.</w:t>
      </w:r>
    </w:p>
    <w:p w:rsidR="007A15AE" w:rsidRPr="006B4685" w:rsidRDefault="007A15AE" w:rsidP="006B4685">
      <w:pPr>
        <w:pStyle w:val="ab"/>
      </w:pPr>
      <w:r w:rsidRPr="006B4685">
        <w:rPr>
          <w:rFonts w:hint="cs"/>
          <w:rtl/>
        </w:rPr>
        <w:t xml:space="preserve"> «حد ساحر </w:t>
      </w:r>
      <w:r w:rsidR="000A3618" w:rsidRPr="006B4685">
        <w:rPr>
          <w:rFonts w:hint="cs"/>
          <w:rtl/>
        </w:rPr>
        <w:t>ک</w:t>
      </w:r>
      <w:r w:rsidRPr="006B4685">
        <w:rPr>
          <w:rFonts w:hint="cs"/>
          <w:rtl/>
        </w:rPr>
        <w:t>شتن و گردن زدن او با شمش</w:t>
      </w:r>
      <w:r w:rsidR="000A3618" w:rsidRPr="006B4685">
        <w:rPr>
          <w:rFonts w:hint="cs"/>
          <w:rtl/>
        </w:rPr>
        <w:t>ی</w:t>
      </w:r>
      <w:r w:rsidRPr="006B4685">
        <w:rPr>
          <w:rFonts w:hint="cs"/>
          <w:rtl/>
        </w:rPr>
        <w:t>ر است»</w:t>
      </w:r>
      <w:r w:rsidRPr="006B4685">
        <w:rPr>
          <w:rStyle w:val="FootnoteReference"/>
          <w:rtl/>
        </w:rPr>
        <w:footnoteReference w:id="347"/>
      </w:r>
      <w:r w:rsidRPr="006B4685">
        <w:rPr>
          <w:rFonts w:hint="cs"/>
          <w:rtl/>
        </w:rPr>
        <w:t>.</w:t>
      </w:r>
    </w:p>
    <w:p w:rsidR="00B25787" w:rsidRPr="006B4685" w:rsidRDefault="007A15AE" w:rsidP="006B4685">
      <w:pPr>
        <w:pStyle w:val="ab"/>
        <w:rPr>
          <w:rtl/>
        </w:rPr>
      </w:pPr>
      <w:r w:rsidRPr="006B4685">
        <w:rPr>
          <w:rFonts w:hint="cs"/>
          <w:rtl/>
        </w:rPr>
        <w:t>عمل بر ا</w:t>
      </w:r>
      <w:r w:rsidR="000A3618" w:rsidRPr="006B4685">
        <w:rPr>
          <w:rFonts w:hint="cs"/>
          <w:rtl/>
        </w:rPr>
        <w:t>ی</w:t>
      </w:r>
      <w:r w:rsidRPr="006B4685">
        <w:rPr>
          <w:rFonts w:hint="cs"/>
          <w:rtl/>
        </w:rPr>
        <w:t>ن مبنا به خاطر آنچه از</w:t>
      </w:r>
      <w:r w:rsidR="00A7613A" w:rsidRPr="006B4685">
        <w:rPr>
          <w:rFonts w:hint="cs"/>
          <w:rtl/>
        </w:rPr>
        <w:t xml:space="preserve"> </w:t>
      </w:r>
      <w:r w:rsidRPr="006B4685">
        <w:rPr>
          <w:rFonts w:hint="cs"/>
          <w:rtl/>
        </w:rPr>
        <w:t>اصحاب و اهل علم د</w:t>
      </w:r>
      <w:r w:rsidR="000A3618" w:rsidRPr="006B4685">
        <w:rPr>
          <w:rFonts w:hint="cs"/>
          <w:rtl/>
        </w:rPr>
        <w:t>ی</w:t>
      </w:r>
      <w:r w:rsidRPr="006B4685">
        <w:rPr>
          <w:rFonts w:hint="cs"/>
          <w:rtl/>
        </w:rPr>
        <w:t>ده شده است، صورت م</w:t>
      </w:r>
      <w:r w:rsidR="000A3618" w:rsidRPr="006B4685">
        <w:rPr>
          <w:rFonts w:hint="cs"/>
          <w:rtl/>
        </w:rPr>
        <w:t>ی</w:t>
      </w:r>
      <w:r w:rsidRPr="006B4685">
        <w:rPr>
          <w:rFonts w:hint="cs"/>
          <w:rtl/>
        </w:rPr>
        <w:t>‌گ</w:t>
      </w:r>
      <w:r w:rsidR="000A3618" w:rsidRPr="006B4685">
        <w:rPr>
          <w:rFonts w:hint="cs"/>
          <w:rtl/>
        </w:rPr>
        <w:t>ی</w:t>
      </w:r>
      <w:r w:rsidRPr="006B4685">
        <w:rPr>
          <w:rFonts w:hint="cs"/>
          <w:rtl/>
        </w:rPr>
        <w:t>رد. ا</w:t>
      </w:r>
      <w:r w:rsidR="000A3618" w:rsidRPr="006B4685">
        <w:rPr>
          <w:rFonts w:hint="cs"/>
          <w:rtl/>
        </w:rPr>
        <w:t>ی</w:t>
      </w:r>
      <w:r w:rsidRPr="006B4685">
        <w:rPr>
          <w:rFonts w:hint="cs"/>
          <w:rtl/>
        </w:rPr>
        <w:t>ن سخن، گفته مال</w:t>
      </w:r>
      <w:r w:rsidR="000A3618" w:rsidRPr="006B4685">
        <w:rPr>
          <w:rFonts w:hint="cs"/>
          <w:rtl/>
        </w:rPr>
        <w:t>ک</w:t>
      </w:r>
      <w:r w:rsidRPr="006B4685">
        <w:rPr>
          <w:rFonts w:hint="cs"/>
          <w:rtl/>
        </w:rPr>
        <w:t>‌بن انس</w:t>
      </w:r>
      <w:r w:rsidRPr="006B4685">
        <w:rPr>
          <w:rStyle w:val="FootnoteReference"/>
          <w:rtl/>
        </w:rPr>
        <w:footnoteReference w:id="348"/>
      </w:r>
      <w:r w:rsidR="00E022BB" w:rsidRPr="006B4685">
        <w:rPr>
          <w:rFonts w:hint="cs"/>
          <w:rtl/>
        </w:rPr>
        <w:t xml:space="preserve"> است.</w:t>
      </w:r>
    </w:p>
    <w:p w:rsidR="007A15AE" w:rsidRPr="00790421" w:rsidRDefault="007A15AE" w:rsidP="006B4685">
      <w:pPr>
        <w:pStyle w:val="ab"/>
        <w:rPr>
          <w:rtl/>
        </w:rPr>
      </w:pPr>
      <w:r w:rsidRPr="006B4685">
        <w:rPr>
          <w:rFonts w:hint="cs"/>
          <w:rtl/>
        </w:rPr>
        <w:lastRenderedPageBreak/>
        <w:t>امام شافع</w:t>
      </w:r>
      <w:r w:rsidR="000A3618" w:rsidRPr="006B4685">
        <w:rPr>
          <w:rFonts w:hint="cs"/>
          <w:rtl/>
        </w:rPr>
        <w:t>ی</w:t>
      </w:r>
      <w:r w:rsidRPr="006B4685">
        <w:rPr>
          <w:rStyle w:val="FootnoteReference"/>
          <w:rtl/>
        </w:rPr>
        <w:footnoteReference w:id="349"/>
      </w:r>
      <w:r w:rsidR="00B427A2" w:rsidRPr="006B4685">
        <w:rPr>
          <w:rFonts w:hint="cs"/>
          <w:rtl/>
        </w:rPr>
        <w:t xml:space="preserve"> </w:t>
      </w:r>
      <w:r w:rsidRPr="006B4685">
        <w:rPr>
          <w:rFonts w:hint="cs"/>
          <w:rtl/>
        </w:rPr>
        <w:t>ن</w:t>
      </w:r>
      <w:r w:rsidR="000A3618" w:rsidRPr="006B4685">
        <w:rPr>
          <w:rFonts w:hint="cs"/>
          <w:rtl/>
        </w:rPr>
        <w:t>ی</w:t>
      </w:r>
      <w:r w:rsidRPr="006B4685">
        <w:rPr>
          <w:rFonts w:hint="cs"/>
          <w:rtl/>
        </w:rPr>
        <w:t>ز در این باره م</w:t>
      </w:r>
      <w:r w:rsidR="000A3618" w:rsidRPr="006B4685">
        <w:rPr>
          <w:rFonts w:hint="cs"/>
          <w:rtl/>
        </w:rPr>
        <w:t>ی</w:t>
      </w:r>
      <w:r w:rsidRPr="006B4685">
        <w:rPr>
          <w:rFonts w:hint="cs"/>
          <w:rtl/>
        </w:rPr>
        <w:t>‌فرما</w:t>
      </w:r>
      <w:r w:rsidR="000A3618" w:rsidRPr="006B4685">
        <w:rPr>
          <w:rFonts w:hint="cs"/>
          <w:rtl/>
        </w:rPr>
        <w:t>ی</w:t>
      </w:r>
      <w:r w:rsidRPr="006B4685">
        <w:rPr>
          <w:rFonts w:hint="cs"/>
          <w:rtl/>
        </w:rPr>
        <w:t>د</w:t>
      </w:r>
      <w:r w:rsidR="00A7613A" w:rsidRPr="006B4685">
        <w:rPr>
          <w:rFonts w:hint="cs"/>
          <w:rtl/>
        </w:rPr>
        <w:t xml:space="preserve">: </w:t>
      </w:r>
    </w:p>
    <w:p w:rsidR="007A15AE" w:rsidRPr="00790421" w:rsidRDefault="007A15AE" w:rsidP="00DA2729">
      <w:pPr>
        <w:ind w:firstLine="284"/>
        <w:jc w:val="both"/>
        <w:rPr>
          <w:rFonts w:ascii="Al-QuranAlKareem" w:hAnsi="Al-QuranAlKareem" w:cs="Traditional Arabic"/>
          <w:b/>
          <w:bCs/>
          <w:rtl/>
        </w:rPr>
      </w:pPr>
      <w:r w:rsidRPr="006B4685">
        <w:rPr>
          <w:rStyle w:val="Chara"/>
          <w:rFonts w:hint="cs"/>
          <w:rtl/>
        </w:rPr>
        <w:t>«</w:t>
      </w:r>
      <w:r w:rsidRPr="006B4685">
        <w:rPr>
          <w:rStyle w:val="Chara"/>
          <w:rtl/>
        </w:rPr>
        <w:t>إنما يقتل الساحر إذا كان يعمل من سحره ما يبلغ الكفر فأما إذا عمل دون الكفر فلم ير عليه قتلاً</w:t>
      </w:r>
      <w:r w:rsidR="000146F5" w:rsidRPr="006B4685">
        <w:rPr>
          <w:rStyle w:val="Chara"/>
          <w:rtl/>
        </w:rPr>
        <w:t>»</w:t>
      </w:r>
      <w:r w:rsidR="000146F5" w:rsidRPr="006B4685">
        <w:rPr>
          <w:rStyle w:val="Charb"/>
          <w:rtl/>
        </w:rPr>
        <w:t>.</w:t>
      </w:r>
      <w:r w:rsidR="00B427A2" w:rsidRPr="006B4685">
        <w:rPr>
          <w:rStyle w:val="Charb"/>
          <w:rFonts w:hint="cs"/>
          <w:rtl/>
        </w:rPr>
        <w:t xml:space="preserve"> </w:t>
      </w:r>
      <w:r w:rsidR="00B25787" w:rsidRPr="006B4685">
        <w:rPr>
          <w:rStyle w:val="Charb"/>
          <w:rFonts w:hint="cs"/>
          <w:rtl/>
        </w:rPr>
        <w:t>«</w:t>
      </w:r>
      <w:r w:rsidRPr="006B4685">
        <w:rPr>
          <w:rStyle w:val="Charb"/>
          <w:rFonts w:hint="cs"/>
          <w:rtl/>
        </w:rPr>
        <w:t>اگر عمل</w:t>
      </w:r>
      <w:r w:rsidR="000A3618" w:rsidRPr="006B4685">
        <w:rPr>
          <w:rStyle w:val="Charb"/>
          <w:rFonts w:hint="cs"/>
          <w:rtl/>
        </w:rPr>
        <w:t>ی</w:t>
      </w:r>
      <w:r w:rsidRPr="006B4685">
        <w:rPr>
          <w:rStyle w:val="Charb"/>
          <w:rFonts w:hint="cs"/>
          <w:rtl/>
        </w:rPr>
        <w:t xml:space="preserve"> </w:t>
      </w:r>
      <w:r w:rsidR="000A3618" w:rsidRPr="006B4685">
        <w:rPr>
          <w:rStyle w:val="Charb"/>
          <w:rFonts w:hint="cs"/>
          <w:rtl/>
        </w:rPr>
        <w:t>ک</w:t>
      </w:r>
      <w:r w:rsidRPr="006B4685">
        <w:rPr>
          <w:rStyle w:val="Charb"/>
          <w:rFonts w:hint="cs"/>
          <w:rtl/>
        </w:rPr>
        <w:t xml:space="preserve">ه ساحر انجام دهد، به حد </w:t>
      </w:r>
      <w:r w:rsidR="000A3618" w:rsidRPr="006B4685">
        <w:rPr>
          <w:rStyle w:val="Charb"/>
          <w:rFonts w:hint="cs"/>
          <w:rtl/>
        </w:rPr>
        <w:t>ک</w:t>
      </w:r>
      <w:r w:rsidRPr="006B4685">
        <w:rPr>
          <w:rStyle w:val="Charb"/>
          <w:rFonts w:hint="cs"/>
          <w:rtl/>
        </w:rPr>
        <w:t xml:space="preserve">فر برسد، آن ساحر </w:t>
      </w:r>
      <w:r w:rsidR="000A3618" w:rsidRPr="006B4685">
        <w:rPr>
          <w:rStyle w:val="Charb"/>
          <w:rFonts w:hint="cs"/>
          <w:rtl/>
        </w:rPr>
        <w:t>ک</w:t>
      </w:r>
      <w:r w:rsidRPr="006B4685">
        <w:rPr>
          <w:rStyle w:val="Charb"/>
          <w:rFonts w:hint="cs"/>
          <w:rtl/>
        </w:rPr>
        <w:t>افر است و با</w:t>
      </w:r>
      <w:r w:rsidR="000A3618" w:rsidRPr="006B4685">
        <w:rPr>
          <w:rStyle w:val="Charb"/>
          <w:rFonts w:hint="cs"/>
          <w:rtl/>
        </w:rPr>
        <w:t>ی</w:t>
      </w:r>
      <w:r w:rsidRPr="006B4685">
        <w:rPr>
          <w:rStyle w:val="Charb"/>
          <w:rFonts w:hint="cs"/>
          <w:rtl/>
        </w:rPr>
        <w:t xml:space="preserve">د </w:t>
      </w:r>
      <w:r w:rsidR="000A3618" w:rsidRPr="006B4685">
        <w:rPr>
          <w:rStyle w:val="Charb"/>
          <w:rFonts w:hint="cs"/>
          <w:rtl/>
        </w:rPr>
        <w:t>ک</w:t>
      </w:r>
      <w:r w:rsidRPr="006B4685">
        <w:rPr>
          <w:rStyle w:val="Charb"/>
          <w:rFonts w:hint="cs"/>
          <w:rtl/>
        </w:rPr>
        <w:t xml:space="preserve">شته شود. اما اگر عمل او </w:t>
      </w:r>
      <w:r w:rsidR="000A3618" w:rsidRPr="006B4685">
        <w:rPr>
          <w:rStyle w:val="Charb"/>
          <w:rFonts w:hint="cs"/>
          <w:rtl/>
        </w:rPr>
        <w:t>ک</w:t>
      </w:r>
      <w:r w:rsidRPr="006B4685">
        <w:rPr>
          <w:rStyle w:val="Charb"/>
          <w:rFonts w:hint="cs"/>
          <w:rtl/>
        </w:rPr>
        <w:t xml:space="preserve">متر از </w:t>
      </w:r>
      <w:r w:rsidR="000A3618" w:rsidRPr="006B4685">
        <w:rPr>
          <w:rStyle w:val="Charb"/>
          <w:rFonts w:hint="cs"/>
          <w:rtl/>
        </w:rPr>
        <w:t>ک</w:t>
      </w:r>
      <w:r w:rsidRPr="006B4685">
        <w:rPr>
          <w:rStyle w:val="Charb"/>
          <w:rFonts w:hint="cs"/>
          <w:rtl/>
        </w:rPr>
        <w:t xml:space="preserve">فر باشد، </w:t>
      </w:r>
      <w:r w:rsidR="000A3618" w:rsidRPr="006B4685">
        <w:rPr>
          <w:rStyle w:val="Charb"/>
          <w:rFonts w:hint="cs"/>
          <w:rtl/>
        </w:rPr>
        <w:t>ک</w:t>
      </w:r>
      <w:r w:rsidRPr="006B4685">
        <w:rPr>
          <w:rStyle w:val="Charb"/>
          <w:rFonts w:hint="cs"/>
          <w:rtl/>
        </w:rPr>
        <w:t>شتن او جا</w:t>
      </w:r>
      <w:r w:rsidR="000A3618" w:rsidRPr="006B4685">
        <w:rPr>
          <w:rStyle w:val="Charb"/>
          <w:rFonts w:hint="cs"/>
          <w:rtl/>
        </w:rPr>
        <w:t>ی</w:t>
      </w:r>
      <w:r w:rsidRPr="006B4685">
        <w:rPr>
          <w:rStyle w:val="Charb"/>
          <w:rFonts w:hint="cs"/>
          <w:rtl/>
        </w:rPr>
        <w:t>ز ن</w:t>
      </w:r>
      <w:r w:rsidR="000A3618" w:rsidRPr="006B4685">
        <w:rPr>
          <w:rStyle w:val="Charb"/>
          <w:rFonts w:hint="cs"/>
          <w:rtl/>
        </w:rPr>
        <w:t>ی</w:t>
      </w:r>
      <w:r w:rsidRPr="006B4685">
        <w:rPr>
          <w:rStyle w:val="Charb"/>
          <w:rFonts w:hint="cs"/>
          <w:rtl/>
        </w:rPr>
        <w:t>ست</w:t>
      </w:r>
      <w:r w:rsidR="000146F5" w:rsidRPr="006B4685">
        <w:rPr>
          <w:rStyle w:val="Charb"/>
          <w:rFonts w:hint="cs"/>
          <w:rtl/>
        </w:rPr>
        <w:t>».</w:t>
      </w:r>
    </w:p>
    <w:p w:rsidR="00B25787" w:rsidRPr="006B4685" w:rsidRDefault="007A15AE" w:rsidP="006B4685">
      <w:pPr>
        <w:pStyle w:val="ab"/>
        <w:rPr>
          <w:rtl/>
        </w:rPr>
      </w:pPr>
      <w:r w:rsidRPr="006B4685">
        <w:rPr>
          <w:rFonts w:hint="cs"/>
          <w:rtl/>
        </w:rPr>
        <w:t>و در احاد</w:t>
      </w:r>
      <w:r w:rsidR="000A3618" w:rsidRPr="006B4685">
        <w:rPr>
          <w:rFonts w:hint="cs"/>
          <w:rtl/>
        </w:rPr>
        <w:t>ی</w:t>
      </w:r>
      <w:r w:rsidRPr="006B4685">
        <w:rPr>
          <w:rFonts w:hint="cs"/>
          <w:rtl/>
        </w:rPr>
        <w:t>ث و روا</w:t>
      </w:r>
      <w:r w:rsidR="000A3618" w:rsidRPr="006B4685">
        <w:rPr>
          <w:rFonts w:hint="cs"/>
          <w:rtl/>
        </w:rPr>
        <w:t>ی</w:t>
      </w:r>
      <w:r w:rsidRPr="006B4685">
        <w:rPr>
          <w:rFonts w:hint="cs"/>
          <w:rtl/>
        </w:rPr>
        <w:t>ات ثابت</w:t>
      </w:r>
      <w:r w:rsidR="006B4685">
        <w:rPr>
          <w:rFonts w:hint="cs"/>
          <w:rtl/>
        </w:rPr>
        <w:t xml:space="preserve"> </w:t>
      </w:r>
      <w:r w:rsidRPr="006B4685">
        <w:rPr>
          <w:rFonts w:hint="cs"/>
          <w:rtl/>
        </w:rPr>
        <w:t xml:space="preserve">است </w:t>
      </w:r>
      <w:r w:rsidR="000A3618" w:rsidRPr="006B4685">
        <w:rPr>
          <w:rFonts w:hint="cs"/>
          <w:rtl/>
        </w:rPr>
        <w:t>ک</w:t>
      </w:r>
      <w:r w:rsidRPr="006B4685">
        <w:rPr>
          <w:rFonts w:hint="cs"/>
          <w:rtl/>
        </w:rPr>
        <w:t>ه عمر و عبدالله پسر او و حفصه دخترش</w:t>
      </w:r>
      <w:r w:rsidRPr="006B4685">
        <w:rPr>
          <w:rStyle w:val="FootnoteReference"/>
          <w:rtl/>
        </w:rPr>
        <w:footnoteReference w:id="350"/>
      </w:r>
      <w:r w:rsidRPr="006B4685">
        <w:rPr>
          <w:rFonts w:hint="cs"/>
          <w:rtl/>
        </w:rPr>
        <w:t xml:space="preserve"> و عثمان ‌بن عفان</w:t>
      </w:r>
      <w:r w:rsidRPr="006B4685">
        <w:rPr>
          <w:rStyle w:val="FootnoteReference"/>
          <w:rtl/>
        </w:rPr>
        <w:footnoteReference w:id="351"/>
      </w:r>
      <w:r w:rsidRPr="006B4685">
        <w:rPr>
          <w:rFonts w:hint="cs"/>
          <w:rtl/>
        </w:rPr>
        <w:t xml:space="preserve"> و جندب ‌بن عبدالله و جندب ‌بن </w:t>
      </w:r>
      <w:r w:rsidR="000A3618" w:rsidRPr="006B4685">
        <w:rPr>
          <w:rFonts w:hint="cs"/>
          <w:rtl/>
        </w:rPr>
        <w:t>ک</w:t>
      </w:r>
      <w:r w:rsidRPr="006B4685">
        <w:rPr>
          <w:rFonts w:hint="cs"/>
          <w:rtl/>
        </w:rPr>
        <w:t>عب</w:t>
      </w:r>
      <w:r w:rsidRPr="006B4685">
        <w:rPr>
          <w:rStyle w:val="FootnoteReference"/>
          <w:rtl/>
        </w:rPr>
        <w:footnoteReference w:id="352"/>
      </w:r>
      <w:r w:rsidR="006B4685">
        <w:rPr>
          <w:rFonts w:hint="cs"/>
          <w:rtl/>
        </w:rPr>
        <w:t xml:space="preserve"> </w:t>
      </w:r>
      <w:r w:rsidRPr="006B4685">
        <w:rPr>
          <w:rFonts w:hint="cs"/>
          <w:rtl/>
        </w:rPr>
        <w:t>و ق</w:t>
      </w:r>
      <w:r w:rsidR="000A3618" w:rsidRPr="006B4685">
        <w:rPr>
          <w:rFonts w:hint="cs"/>
          <w:rtl/>
        </w:rPr>
        <w:t>ی</w:t>
      </w:r>
      <w:r w:rsidRPr="006B4685">
        <w:rPr>
          <w:rFonts w:hint="cs"/>
          <w:rtl/>
        </w:rPr>
        <w:t>س بن سعد</w:t>
      </w:r>
      <w:r w:rsidRPr="006B4685">
        <w:rPr>
          <w:rStyle w:val="FootnoteReference"/>
          <w:rtl/>
        </w:rPr>
        <w:footnoteReference w:id="353"/>
      </w:r>
      <w:r w:rsidRPr="006B4685">
        <w:rPr>
          <w:rFonts w:hint="cs"/>
          <w:rtl/>
        </w:rPr>
        <w:t xml:space="preserve"> و</w:t>
      </w:r>
      <w:r w:rsidR="00B25787" w:rsidRPr="006B4685">
        <w:rPr>
          <w:rFonts w:hint="cs"/>
          <w:rtl/>
        </w:rPr>
        <w:sym w:font="Symbol" w:char="F0AC"/>
      </w:r>
    </w:p>
    <w:p w:rsidR="007A15AE" w:rsidRPr="00790421" w:rsidRDefault="0077186D" w:rsidP="006B4685">
      <w:pPr>
        <w:pStyle w:val="ab"/>
        <w:rPr>
          <w:rtl/>
        </w:rPr>
      </w:pPr>
      <w:r w:rsidRPr="006B4685">
        <w:rPr>
          <w:rFonts w:hint="cs"/>
          <w:rtl/>
        </w:rPr>
        <w:lastRenderedPageBreak/>
        <w:sym w:font="Symbol" w:char="F0AE"/>
      </w:r>
      <w:r w:rsidR="006B4685">
        <w:rPr>
          <w:rFonts w:hint="cs"/>
          <w:rtl/>
        </w:rPr>
        <w:t xml:space="preserve"> </w:t>
      </w:r>
      <w:r w:rsidR="007A15AE" w:rsidRPr="006B4685">
        <w:rPr>
          <w:rFonts w:hint="cs"/>
          <w:rtl/>
        </w:rPr>
        <w:t>عمر بن عبدالعز</w:t>
      </w:r>
      <w:r w:rsidR="000A3618" w:rsidRPr="006B4685">
        <w:rPr>
          <w:rFonts w:hint="cs"/>
          <w:rtl/>
        </w:rPr>
        <w:t>ی</w:t>
      </w:r>
      <w:r w:rsidR="007A15AE" w:rsidRPr="006B4685">
        <w:rPr>
          <w:rFonts w:hint="cs"/>
          <w:rtl/>
        </w:rPr>
        <w:t>ز</w:t>
      </w:r>
      <w:r w:rsidR="007A15AE" w:rsidRPr="006B4685">
        <w:rPr>
          <w:rStyle w:val="FootnoteReference"/>
          <w:rtl/>
        </w:rPr>
        <w:footnoteReference w:id="354"/>
      </w:r>
      <w:r w:rsidR="007A15AE" w:rsidRPr="006B4685">
        <w:rPr>
          <w:rFonts w:hint="cs"/>
          <w:rtl/>
        </w:rPr>
        <w:t xml:space="preserve"> و</w:t>
      </w:r>
      <w:r w:rsidR="006B4685">
        <w:rPr>
          <w:rFonts w:hint="cs"/>
          <w:rtl/>
        </w:rPr>
        <w:t xml:space="preserve"> </w:t>
      </w:r>
      <w:r w:rsidR="007A15AE" w:rsidRPr="006B4685">
        <w:rPr>
          <w:rFonts w:hint="cs"/>
          <w:rtl/>
        </w:rPr>
        <w:t>احمد و ابوحن</w:t>
      </w:r>
      <w:r w:rsidR="000A3618" w:rsidRPr="006B4685">
        <w:rPr>
          <w:rFonts w:hint="cs"/>
          <w:rtl/>
        </w:rPr>
        <w:t>ی</w:t>
      </w:r>
      <w:r w:rsidR="007A15AE" w:rsidRPr="006B4685">
        <w:rPr>
          <w:rFonts w:hint="cs"/>
          <w:rtl/>
        </w:rPr>
        <w:t>فه</w:t>
      </w:r>
      <w:r w:rsidR="007A15AE" w:rsidRPr="006B4685">
        <w:rPr>
          <w:rStyle w:val="FootnoteReference"/>
          <w:rtl/>
        </w:rPr>
        <w:footnoteReference w:id="355"/>
      </w:r>
      <w:r w:rsidR="007A15AE" w:rsidRPr="006B4685">
        <w:rPr>
          <w:rFonts w:hint="cs"/>
          <w:rtl/>
        </w:rPr>
        <w:t xml:space="preserve"> و غ</w:t>
      </w:r>
      <w:r w:rsidR="000A3618" w:rsidRPr="006B4685">
        <w:rPr>
          <w:rFonts w:hint="cs"/>
          <w:rtl/>
        </w:rPr>
        <w:t>ی</w:t>
      </w:r>
      <w:r w:rsidR="007A15AE" w:rsidRPr="006B4685">
        <w:rPr>
          <w:rFonts w:hint="cs"/>
          <w:rtl/>
        </w:rPr>
        <w:t>ره ح</w:t>
      </w:r>
      <w:r w:rsidR="000A3618" w:rsidRPr="006B4685">
        <w:rPr>
          <w:rFonts w:hint="cs"/>
          <w:rtl/>
        </w:rPr>
        <w:t>ک</w:t>
      </w:r>
      <w:r w:rsidR="007A15AE" w:rsidRPr="006B4685">
        <w:rPr>
          <w:rFonts w:hint="cs"/>
          <w:rtl/>
        </w:rPr>
        <w:t xml:space="preserve">م به قتل ساحر داده‌اند و </w:t>
      </w:r>
      <w:r w:rsidR="000A3618" w:rsidRPr="006B4685">
        <w:rPr>
          <w:rFonts w:hint="cs"/>
          <w:rtl/>
        </w:rPr>
        <w:t>ی</w:t>
      </w:r>
      <w:r w:rsidR="007A15AE" w:rsidRPr="006B4685">
        <w:rPr>
          <w:rFonts w:hint="cs"/>
          <w:rtl/>
        </w:rPr>
        <w:t>ا ساحران</w:t>
      </w:r>
      <w:r w:rsidR="000A3618" w:rsidRPr="006B4685">
        <w:rPr>
          <w:rFonts w:hint="cs"/>
          <w:rtl/>
        </w:rPr>
        <w:t>ی</w:t>
      </w:r>
      <w:r w:rsidR="007A15AE" w:rsidRPr="006B4685">
        <w:rPr>
          <w:rFonts w:hint="cs"/>
          <w:rtl/>
        </w:rPr>
        <w:t xml:space="preserve"> را </w:t>
      </w:r>
      <w:r w:rsidR="000A3618" w:rsidRPr="006B4685">
        <w:rPr>
          <w:rFonts w:hint="cs"/>
          <w:rtl/>
        </w:rPr>
        <w:t>ک</w:t>
      </w:r>
      <w:r w:rsidR="007A15AE" w:rsidRPr="006B4685">
        <w:rPr>
          <w:rFonts w:hint="cs"/>
          <w:rtl/>
        </w:rPr>
        <w:t>شته‌اند.</w:t>
      </w:r>
    </w:p>
    <w:p w:rsidR="007A15AE" w:rsidRDefault="007A15AE" w:rsidP="006B4685">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790421" w:rsidRDefault="00A227A8" w:rsidP="006B4685">
      <w:pPr>
        <w:pStyle w:val="ab"/>
        <w:rPr>
          <w:rtl/>
        </w:rPr>
      </w:pPr>
    </w:p>
    <w:p w:rsidR="007A15AE" w:rsidRPr="00F061AA" w:rsidRDefault="007A15AE" w:rsidP="006B4685">
      <w:pPr>
        <w:pStyle w:val="a0"/>
        <w:tabs>
          <w:tab w:val="clear" w:pos="567"/>
          <w:tab w:val="right" w:pos="566"/>
        </w:tabs>
        <w:spacing w:before="0"/>
        <w:ind w:left="568" w:hanging="284"/>
        <w:contextualSpacing w:val="0"/>
        <w:rPr>
          <w:color w:val="auto"/>
          <w:sz w:val="26"/>
          <w:szCs w:val="26"/>
          <w:rtl/>
        </w:rPr>
      </w:pPr>
      <w:r w:rsidRPr="006B4685">
        <w:rPr>
          <w:rStyle w:val="Charb"/>
          <w:rFonts w:hint="cs"/>
          <w:rtl/>
        </w:rPr>
        <w:t>نُشره</w:t>
      </w:r>
      <w:r w:rsidRPr="006B4685">
        <w:rPr>
          <w:rStyle w:val="Charb"/>
          <w:b w:val="0"/>
          <w:bCs w:val="0"/>
          <w:vertAlign w:val="superscript"/>
          <w:rtl/>
        </w:rPr>
        <w:footnoteReference w:id="356"/>
      </w:r>
      <w:r w:rsidR="00A227A8" w:rsidRPr="006B4685">
        <w:rPr>
          <w:rStyle w:val="Charb"/>
          <w:rFonts w:hint="cs"/>
          <w:rtl/>
        </w:rPr>
        <w:t xml:space="preserve"> </w:t>
      </w:r>
      <w:r w:rsidRPr="006B4685">
        <w:rPr>
          <w:rStyle w:val="Charb"/>
          <w:rFonts w:hint="cs"/>
          <w:rtl/>
        </w:rPr>
        <w:t>چيست و حكم آن در اسلام چگونه است؟</w:t>
      </w:r>
    </w:p>
    <w:p w:rsidR="007A15AE" w:rsidRPr="00790421" w:rsidRDefault="006B4685" w:rsidP="006B4685">
      <w:pPr>
        <w:pStyle w:val="a"/>
        <w:ind w:left="568" w:hanging="284"/>
        <w:jc w:val="both"/>
        <w:rPr>
          <w:rFonts w:cs="B Lotus"/>
          <w:color w:val="auto"/>
          <w:sz w:val="28"/>
          <w:szCs w:val="28"/>
        </w:rPr>
      </w:pPr>
      <w:r>
        <w:rPr>
          <w:rStyle w:val="Charb"/>
          <w:rFonts w:hint="cs"/>
          <w:rtl/>
        </w:rPr>
        <w:t xml:space="preserve"> </w:t>
      </w:r>
      <w:r w:rsidR="007A15AE" w:rsidRPr="006B4685">
        <w:rPr>
          <w:rStyle w:val="Charb"/>
          <w:rFonts w:hint="cs"/>
          <w:rtl/>
        </w:rPr>
        <w:t>نُشره شامل از</w:t>
      </w:r>
      <w:r w:rsidR="00A7613A" w:rsidRPr="006B4685">
        <w:rPr>
          <w:rStyle w:val="Charb"/>
          <w:rFonts w:hint="cs"/>
          <w:rtl/>
        </w:rPr>
        <w:t xml:space="preserve"> </w:t>
      </w:r>
      <w:r w:rsidR="007A15AE" w:rsidRPr="006B4685">
        <w:rPr>
          <w:rStyle w:val="Charb"/>
          <w:rFonts w:hint="cs"/>
          <w:rtl/>
        </w:rPr>
        <w:t>ب</w:t>
      </w:r>
      <w:r w:rsidR="000A3618" w:rsidRPr="006B4685">
        <w:rPr>
          <w:rStyle w:val="Charb"/>
          <w:rFonts w:hint="cs"/>
          <w:rtl/>
        </w:rPr>
        <w:t>ی</w:t>
      </w:r>
      <w:r w:rsidR="007A15AE" w:rsidRPr="006B4685">
        <w:rPr>
          <w:rStyle w:val="Charb"/>
          <w:rFonts w:hint="cs"/>
          <w:rtl/>
        </w:rPr>
        <w:t>ن بردن تأث</w:t>
      </w:r>
      <w:r w:rsidR="000A3618" w:rsidRPr="006B4685">
        <w:rPr>
          <w:rStyle w:val="Charb"/>
          <w:rFonts w:hint="cs"/>
          <w:rtl/>
        </w:rPr>
        <w:t>ی</w:t>
      </w:r>
      <w:r w:rsidR="007A15AE" w:rsidRPr="006B4685">
        <w:rPr>
          <w:rStyle w:val="Charb"/>
          <w:rFonts w:hint="cs"/>
          <w:rtl/>
        </w:rPr>
        <w:t>ر سحر از مسحور است. اگر ا</w:t>
      </w:r>
      <w:r w:rsidR="000A3618" w:rsidRPr="006B4685">
        <w:rPr>
          <w:rStyle w:val="Charb"/>
          <w:rFonts w:hint="cs"/>
          <w:rtl/>
        </w:rPr>
        <w:t>ی</w:t>
      </w:r>
      <w:r w:rsidR="007A15AE" w:rsidRPr="006B4685">
        <w:rPr>
          <w:rStyle w:val="Charb"/>
          <w:rFonts w:hint="cs"/>
          <w:rtl/>
        </w:rPr>
        <w:t>ن عمل (از ب</w:t>
      </w:r>
      <w:r w:rsidR="000A3618" w:rsidRPr="006B4685">
        <w:rPr>
          <w:rStyle w:val="Charb"/>
          <w:rFonts w:hint="cs"/>
          <w:rtl/>
        </w:rPr>
        <w:t>ی</w:t>
      </w:r>
      <w:r w:rsidR="007A15AE" w:rsidRPr="006B4685">
        <w:rPr>
          <w:rStyle w:val="Charb"/>
          <w:rFonts w:hint="cs"/>
          <w:rtl/>
        </w:rPr>
        <w:t>ن بردن تأث</w:t>
      </w:r>
      <w:r w:rsidR="000A3618" w:rsidRPr="006B4685">
        <w:rPr>
          <w:rStyle w:val="Charb"/>
          <w:rFonts w:hint="cs"/>
          <w:rtl/>
        </w:rPr>
        <w:t>ی</w:t>
      </w:r>
      <w:r w:rsidR="007A15AE" w:rsidRPr="006B4685">
        <w:rPr>
          <w:rStyle w:val="Charb"/>
          <w:rFonts w:hint="cs"/>
          <w:rtl/>
        </w:rPr>
        <w:t>ر سحر) بوس</w:t>
      </w:r>
      <w:r w:rsidR="000A3618" w:rsidRPr="006B4685">
        <w:rPr>
          <w:rStyle w:val="Charb"/>
          <w:rFonts w:hint="cs"/>
          <w:rtl/>
        </w:rPr>
        <w:t>ی</w:t>
      </w:r>
      <w:r w:rsidR="007A15AE" w:rsidRPr="006B4685">
        <w:rPr>
          <w:rStyle w:val="Charb"/>
          <w:rFonts w:hint="cs"/>
          <w:rtl/>
        </w:rPr>
        <w:t>له</w:t>
      </w:r>
      <w:r w:rsidR="007A0195" w:rsidRPr="006B4685">
        <w:rPr>
          <w:rStyle w:val="Charb"/>
          <w:rtl/>
        </w:rPr>
        <w:softHyphen/>
      </w:r>
      <w:r w:rsidR="007A0195" w:rsidRPr="006B4685">
        <w:rPr>
          <w:rStyle w:val="Charb"/>
          <w:rFonts w:hint="cs"/>
          <w:rtl/>
        </w:rPr>
        <w:t>ی</w:t>
      </w:r>
      <w:r w:rsidR="007A15AE" w:rsidRPr="006B4685">
        <w:rPr>
          <w:rStyle w:val="Charb"/>
          <w:rFonts w:hint="cs"/>
          <w:rtl/>
        </w:rPr>
        <w:t xml:space="preserve"> سحر د</w:t>
      </w:r>
      <w:r w:rsidR="000A3618" w:rsidRPr="006B4685">
        <w:rPr>
          <w:rStyle w:val="Charb"/>
          <w:rFonts w:hint="cs"/>
          <w:rtl/>
        </w:rPr>
        <w:t>ی</w:t>
      </w:r>
      <w:r w:rsidR="007A15AE" w:rsidRPr="006B4685">
        <w:rPr>
          <w:rStyle w:val="Charb"/>
          <w:rFonts w:hint="cs"/>
          <w:rtl/>
        </w:rPr>
        <w:t>گر</w:t>
      </w:r>
      <w:r w:rsidR="000A3618" w:rsidRPr="006B4685">
        <w:rPr>
          <w:rStyle w:val="Charb"/>
          <w:rFonts w:hint="cs"/>
          <w:rtl/>
        </w:rPr>
        <w:t>ی</w:t>
      </w:r>
      <w:r w:rsidR="007A15AE" w:rsidRPr="006B4685">
        <w:rPr>
          <w:rStyle w:val="Charb"/>
          <w:rFonts w:hint="cs"/>
          <w:rtl/>
        </w:rPr>
        <w:t xml:space="preserve"> از جنس همان سحر </w:t>
      </w:r>
      <w:r w:rsidR="000A3618" w:rsidRPr="006B4685">
        <w:rPr>
          <w:rStyle w:val="Charb"/>
          <w:rFonts w:hint="cs"/>
          <w:rtl/>
        </w:rPr>
        <w:t>ی</w:t>
      </w:r>
      <w:r w:rsidR="007A15AE" w:rsidRPr="006B4685">
        <w:rPr>
          <w:rStyle w:val="Charb"/>
          <w:rFonts w:hint="cs"/>
          <w:rtl/>
        </w:rPr>
        <w:t>ا غ</w:t>
      </w:r>
      <w:r w:rsidR="000A3618" w:rsidRPr="006B4685">
        <w:rPr>
          <w:rStyle w:val="Charb"/>
          <w:rFonts w:hint="cs"/>
          <w:rtl/>
        </w:rPr>
        <w:t>ی</w:t>
      </w:r>
      <w:r w:rsidR="007A15AE" w:rsidRPr="006B4685">
        <w:rPr>
          <w:rStyle w:val="Charb"/>
          <w:rFonts w:hint="cs"/>
          <w:rtl/>
        </w:rPr>
        <w:t>ر آن باشد، جزء اعمال ش</w:t>
      </w:r>
      <w:r w:rsidR="000A3618" w:rsidRPr="006B4685">
        <w:rPr>
          <w:rStyle w:val="Charb"/>
          <w:rFonts w:hint="cs"/>
          <w:rtl/>
        </w:rPr>
        <w:t>ی</w:t>
      </w:r>
      <w:r w:rsidR="007A15AE" w:rsidRPr="006B4685">
        <w:rPr>
          <w:rStyle w:val="Charb"/>
          <w:rFonts w:hint="cs"/>
          <w:rtl/>
        </w:rPr>
        <w:t>طان</w:t>
      </w:r>
      <w:r w:rsidR="007A15AE" w:rsidRPr="006B4685">
        <w:rPr>
          <w:rStyle w:val="Charb"/>
          <w:vertAlign w:val="superscript"/>
          <w:rtl/>
        </w:rPr>
        <w:footnoteReference w:id="357"/>
      </w:r>
      <w:r w:rsidR="007A15AE" w:rsidRPr="006B4685">
        <w:rPr>
          <w:rStyle w:val="Charb"/>
          <w:rFonts w:hint="cs"/>
          <w:rtl/>
        </w:rPr>
        <w:t xml:space="preserve"> است و همان ح</w:t>
      </w:r>
      <w:r w:rsidR="000A3618" w:rsidRPr="006B4685">
        <w:rPr>
          <w:rStyle w:val="Charb"/>
          <w:rFonts w:hint="cs"/>
          <w:rtl/>
        </w:rPr>
        <w:t>ک</w:t>
      </w:r>
      <w:r w:rsidR="007A15AE" w:rsidRPr="006B4685">
        <w:rPr>
          <w:rStyle w:val="Charb"/>
          <w:rFonts w:hint="cs"/>
          <w:rtl/>
        </w:rPr>
        <w:t>م سحر را دارد. اما اگر به وس</w:t>
      </w:r>
      <w:r w:rsidR="000A3618" w:rsidRPr="006B4685">
        <w:rPr>
          <w:rStyle w:val="Charb"/>
          <w:rFonts w:hint="cs"/>
          <w:rtl/>
        </w:rPr>
        <w:t>ی</w:t>
      </w:r>
      <w:r w:rsidR="007A15AE" w:rsidRPr="006B4685">
        <w:rPr>
          <w:rStyle w:val="Charb"/>
          <w:rFonts w:hint="cs"/>
          <w:rtl/>
        </w:rPr>
        <w:t>له‌</w:t>
      </w:r>
      <w:r w:rsidR="000A3618" w:rsidRPr="006B4685">
        <w:rPr>
          <w:rStyle w:val="Charb"/>
          <w:rFonts w:hint="cs"/>
          <w:rtl/>
        </w:rPr>
        <w:t>ی</w:t>
      </w:r>
      <w:r w:rsidR="007A15AE" w:rsidRPr="006B4685">
        <w:rPr>
          <w:rStyle w:val="Charb"/>
          <w:rFonts w:hint="cs"/>
          <w:rtl/>
        </w:rPr>
        <w:t xml:space="preserve"> رق</w:t>
      </w:r>
      <w:r w:rsidR="000A3618" w:rsidRPr="006B4685">
        <w:rPr>
          <w:rStyle w:val="Charb"/>
          <w:rFonts w:hint="cs"/>
          <w:rtl/>
        </w:rPr>
        <w:t>ی</w:t>
      </w:r>
      <w:r w:rsidR="007A15AE" w:rsidRPr="006B4685">
        <w:rPr>
          <w:rStyle w:val="Charb"/>
          <w:rFonts w:hint="cs"/>
          <w:rtl/>
        </w:rPr>
        <w:t>ه و دست</w:t>
      </w:r>
      <w:r w:rsidR="007A0195" w:rsidRPr="006B4685">
        <w:rPr>
          <w:rStyle w:val="Charb"/>
          <w:rFonts w:hint="cs"/>
          <w:rtl/>
        </w:rPr>
        <w:t>ا</w:t>
      </w:r>
      <w:r w:rsidR="007A15AE" w:rsidRPr="006B4685">
        <w:rPr>
          <w:rStyle w:val="Charb"/>
          <w:rFonts w:hint="cs"/>
          <w:rtl/>
        </w:rPr>
        <w:t>و</w:t>
      </w:r>
      <w:r w:rsidR="000A3618" w:rsidRPr="006B4685">
        <w:rPr>
          <w:rStyle w:val="Charb"/>
          <w:rFonts w:hint="cs"/>
          <w:rtl/>
        </w:rPr>
        <w:t>ی</w:t>
      </w:r>
      <w:r w:rsidR="007A15AE" w:rsidRPr="006B4685">
        <w:rPr>
          <w:rStyle w:val="Charb"/>
          <w:rFonts w:hint="cs"/>
          <w:rtl/>
        </w:rPr>
        <w:t>زها</w:t>
      </w:r>
      <w:r w:rsidR="000A3618" w:rsidRPr="006B4685">
        <w:rPr>
          <w:rStyle w:val="Charb"/>
          <w:rFonts w:hint="cs"/>
          <w:rtl/>
        </w:rPr>
        <w:t>ی</w:t>
      </w:r>
      <w:r w:rsidR="007A15AE" w:rsidRPr="006B4685">
        <w:rPr>
          <w:rStyle w:val="Charb"/>
          <w:rFonts w:hint="cs"/>
          <w:rtl/>
        </w:rPr>
        <w:t xml:space="preserve"> شرع</w:t>
      </w:r>
      <w:r w:rsidR="000A3618" w:rsidRPr="006B4685">
        <w:rPr>
          <w:rStyle w:val="Charb"/>
          <w:rFonts w:hint="cs"/>
          <w:rtl/>
        </w:rPr>
        <w:t>ی</w:t>
      </w:r>
      <w:r w:rsidR="007A15AE" w:rsidRPr="006B4685">
        <w:rPr>
          <w:rStyle w:val="Charb"/>
          <w:rFonts w:hint="cs"/>
          <w:rtl/>
        </w:rPr>
        <w:t xml:space="preserve"> باشد</w:t>
      </w:r>
      <w:r w:rsidR="007A15AE" w:rsidRPr="006B4685">
        <w:rPr>
          <w:rStyle w:val="Charb"/>
          <w:vertAlign w:val="superscript"/>
          <w:rtl/>
        </w:rPr>
        <w:footnoteReference w:id="358"/>
      </w:r>
      <w:r w:rsidR="007A15AE" w:rsidRPr="006B4685">
        <w:rPr>
          <w:rStyle w:val="Charb"/>
          <w:rFonts w:hint="cs"/>
          <w:rtl/>
        </w:rPr>
        <w:t>، اش</w:t>
      </w:r>
      <w:r w:rsidR="000A3618" w:rsidRPr="006B4685">
        <w:rPr>
          <w:rStyle w:val="Charb"/>
          <w:rFonts w:hint="cs"/>
          <w:rtl/>
        </w:rPr>
        <w:t>ک</w:t>
      </w:r>
      <w:r w:rsidR="007A15AE" w:rsidRPr="006B4685">
        <w:rPr>
          <w:rStyle w:val="Charb"/>
          <w:rFonts w:hint="cs"/>
          <w:rtl/>
        </w:rPr>
        <w:t>ال</w:t>
      </w:r>
      <w:r w:rsidR="000A3618" w:rsidRPr="006B4685">
        <w:rPr>
          <w:rStyle w:val="Charb"/>
          <w:rFonts w:hint="cs"/>
          <w:rtl/>
        </w:rPr>
        <w:t>ی</w:t>
      </w:r>
      <w:r w:rsidR="007A15AE" w:rsidRPr="006B4685">
        <w:rPr>
          <w:rStyle w:val="Charb"/>
          <w:rFonts w:hint="cs"/>
          <w:rtl/>
        </w:rPr>
        <w:t xml:space="preserve"> ندارد.</w:t>
      </w:r>
    </w:p>
    <w:p w:rsidR="007A15AE" w:rsidRDefault="007A15AE" w:rsidP="006B4685">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790421" w:rsidRDefault="00A227A8" w:rsidP="006B4685">
      <w:pPr>
        <w:pStyle w:val="ab"/>
        <w:rPr>
          <w:rtl/>
        </w:rPr>
      </w:pPr>
    </w:p>
    <w:p w:rsidR="007A15AE" w:rsidRPr="00F061AA" w:rsidRDefault="007A15AE" w:rsidP="00407646">
      <w:pPr>
        <w:pStyle w:val="a0"/>
        <w:tabs>
          <w:tab w:val="clear" w:pos="567"/>
          <w:tab w:val="right" w:pos="566"/>
        </w:tabs>
        <w:spacing w:before="0"/>
        <w:ind w:left="568" w:hanging="284"/>
        <w:contextualSpacing w:val="0"/>
        <w:rPr>
          <w:color w:val="auto"/>
          <w:sz w:val="26"/>
          <w:szCs w:val="26"/>
          <w:rtl/>
        </w:rPr>
      </w:pPr>
      <w:r w:rsidRPr="006B4685">
        <w:rPr>
          <w:rStyle w:val="Charb"/>
          <w:rFonts w:hint="cs"/>
          <w:rtl/>
        </w:rPr>
        <w:lastRenderedPageBreak/>
        <w:t>رقيه</w:t>
      </w:r>
      <w:r w:rsidR="00335C51" w:rsidRPr="006B4685">
        <w:rPr>
          <w:rStyle w:val="Charb"/>
          <w:rtl/>
        </w:rPr>
        <w:softHyphen/>
      </w:r>
      <w:r w:rsidR="00335C51" w:rsidRPr="006B4685">
        <w:rPr>
          <w:rStyle w:val="Charb"/>
          <w:rFonts w:hint="cs"/>
          <w:rtl/>
        </w:rPr>
        <w:t>ی</w:t>
      </w:r>
      <w:r w:rsidRPr="006B4685">
        <w:rPr>
          <w:rStyle w:val="Charb"/>
          <w:rFonts w:hint="cs"/>
          <w:rtl/>
        </w:rPr>
        <w:t xml:space="preserve"> مشروع چيست؟</w:t>
      </w:r>
    </w:p>
    <w:p w:rsidR="007A15AE" w:rsidRPr="00790421" w:rsidRDefault="006B4685" w:rsidP="006B4685">
      <w:pPr>
        <w:pStyle w:val="a"/>
        <w:ind w:left="568" w:hanging="284"/>
        <w:jc w:val="both"/>
        <w:rPr>
          <w:rFonts w:cs="B Lotus"/>
          <w:color w:val="auto"/>
          <w:sz w:val="28"/>
          <w:szCs w:val="28"/>
        </w:rPr>
      </w:pPr>
      <w:r>
        <w:rPr>
          <w:rFonts w:cs="B Lotus" w:hint="cs"/>
          <w:color w:val="auto"/>
          <w:sz w:val="28"/>
          <w:szCs w:val="28"/>
          <w:rtl/>
        </w:rPr>
        <w:t xml:space="preserve"> </w:t>
      </w:r>
      <w:r w:rsidR="007A15AE" w:rsidRPr="006B4685">
        <w:rPr>
          <w:rStyle w:val="Charb"/>
          <w:rFonts w:hint="cs"/>
          <w:rtl/>
        </w:rPr>
        <w:t>رق</w:t>
      </w:r>
      <w:r w:rsidR="000A3618" w:rsidRPr="006B4685">
        <w:rPr>
          <w:rStyle w:val="Charb"/>
          <w:rFonts w:hint="cs"/>
          <w:rtl/>
        </w:rPr>
        <w:t>ی</w:t>
      </w:r>
      <w:r w:rsidR="007A15AE" w:rsidRPr="006B4685">
        <w:rPr>
          <w:rStyle w:val="Charb"/>
          <w:rFonts w:hint="cs"/>
          <w:rtl/>
        </w:rPr>
        <w:t>ه</w:t>
      </w:r>
      <w:r w:rsidR="007A15AE" w:rsidRPr="006B4685">
        <w:rPr>
          <w:rStyle w:val="Charb"/>
          <w:rFonts w:hint="cs"/>
          <w:rtl/>
        </w:rPr>
        <w:softHyphen/>
        <w:t>‌ا</w:t>
      </w:r>
      <w:r w:rsidR="000A3618" w:rsidRPr="006B4685">
        <w:rPr>
          <w:rStyle w:val="Charb"/>
          <w:rFonts w:hint="cs"/>
          <w:rtl/>
        </w:rPr>
        <w:t>ی</w:t>
      </w:r>
      <w:r w:rsidR="007A15AE" w:rsidRPr="006B4685">
        <w:rPr>
          <w:rStyle w:val="Charb"/>
          <w:rFonts w:hint="cs"/>
          <w:rtl/>
        </w:rPr>
        <w:t xml:space="preserve">ست </w:t>
      </w:r>
      <w:r w:rsidR="000A3618" w:rsidRPr="006B4685">
        <w:rPr>
          <w:rStyle w:val="Charb"/>
          <w:rFonts w:hint="cs"/>
          <w:rtl/>
        </w:rPr>
        <w:t>ک</w:t>
      </w:r>
      <w:r w:rsidR="007A15AE" w:rsidRPr="006B4685">
        <w:rPr>
          <w:rStyle w:val="Charb"/>
          <w:rFonts w:hint="cs"/>
          <w:rtl/>
        </w:rPr>
        <w:t xml:space="preserve">ه برآمده از </w:t>
      </w:r>
      <w:r w:rsidR="000A3618" w:rsidRPr="006B4685">
        <w:rPr>
          <w:rStyle w:val="Charb"/>
          <w:rFonts w:hint="cs"/>
          <w:rtl/>
        </w:rPr>
        <w:t>ک</w:t>
      </w:r>
      <w:r w:rsidR="007A15AE" w:rsidRPr="006B4685">
        <w:rPr>
          <w:rStyle w:val="Charb"/>
          <w:rFonts w:hint="cs"/>
          <w:rtl/>
        </w:rPr>
        <w:t>تاب مبار</w:t>
      </w:r>
      <w:r w:rsidR="000A3618" w:rsidRPr="006B4685">
        <w:rPr>
          <w:rStyle w:val="Charb"/>
          <w:rFonts w:hint="cs"/>
          <w:rtl/>
        </w:rPr>
        <w:t>ک</w:t>
      </w:r>
      <w:r w:rsidR="007A15AE" w:rsidRPr="006B4685">
        <w:rPr>
          <w:rStyle w:val="Charb"/>
          <w:rFonts w:hint="cs"/>
          <w:rtl/>
        </w:rPr>
        <w:t xml:space="preserve"> اله</w:t>
      </w:r>
      <w:r w:rsidR="000A3618" w:rsidRPr="006B4685">
        <w:rPr>
          <w:rStyle w:val="Charb"/>
          <w:rFonts w:hint="cs"/>
          <w:rtl/>
        </w:rPr>
        <w:t>ی</w:t>
      </w:r>
      <w:r w:rsidR="007A15AE" w:rsidRPr="006B4685">
        <w:rPr>
          <w:rStyle w:val="Charb"/>
          <w:rFonts w:hint="cs"/>
          <w:rtl/>
        </w:rPr>
        <w:t xml:space="preserve"> و سنت مطهر نبو</w:t>
      </w:r>
      <w:r w:rsidR="000A3618" w:rsidRPr="006B4685">
        <w:rPr>
          <w:rStyle w:val="Charb"/>
          <w:rFonts w:hint="cs"/>
          <w:rtl/>
        </w:rPr>
        <w:t>ی</w:t>
      </w:r>
      <w:r w:rsidR="007A15AE" w:rsidRPr="006B4685">
        <w:rPr>
          <w:rStyle w:val="Charb"/>
          <w:rFonts w:hint="cs"/>
          <w:rtl/>
        </w:rPr>
        <w:t xml:space="preserve"> و به زبان عرب</w:t>
      </w:r>
      <w:r w:rsidR="000A3618" w:rsidRPr="006B4685">
        <w:rPr>
          <w:rStyle w:val="Charb"/>
          <w:rFonts w:hint="cs"/>
          <w:rtl/>
        </w:rPr>
        <w:t>ی</w:t>
      </w:r>
      <w:r w:rsidR="007A15AE" w:rsidRPr="006B4685">
        <w:rPr>
          <w:rStyle w:val="Charb"/>
          <w:rFonts w:hint="cs"/>
          <w:rtl/>
        </w:rPr>
        <w:t xml:space="preserve"> باشد و آن فرد</w:t>
      </w:r>
      <w:r w:rsidR="000A3618" w:rsidRPr="006B4685">
        <w:rPr>
          <w:rStyle w:val="Charb"/>
          <w:rFonts w:hint="cs"/>
          <w:rtl/>
        </w:rPr>
        <w:t>ی</w:t>
      </w:r>
      <w:r w:rsidR="007A15AE" w:rsidRPr="006B4685">
        <w:rPr>
          <w:rStyle w:val="Charb"/>
          <w:rFonts w:hint="cs"/>
          <w:rtl/>
        </w:rPr>
        <w:t xml:space="preserve"> </w:t>
      </w:r>
      <w:r w:rsidR="000A3618" w:rsidRPr="006B4685">
        <w:rPr>
          <w:rStyle w:val="Charb"/>
          <w:rFonts w:hint="cs"/>
          <w:rtl/>
        </w:rPr>
        <w:t>ک</w:t>
      </w:r>
      <w:r w:rsidR="007A15AE" w:rsidRPr="006B4685">
        <w:rPr>
          <w:rStyle w:val="Charb"/>
          <w:rFonts w:hint="cs"/>
          <w:rtl/>
        </w:rPr>
        <w:t>ه رق</w:t>
      </w:r>
      <w:r w:rsidR="000A3618" w:rsidRPr="006B4685">
        <w:rPr>
          <w:rStyle w:val="Charb"/>
          <w:rFonts w:hint="cs"/>
          <w:rtl/>
        </w:rPr>
        <w:t>ی</w:t>
      </w:r>
      <w:r w:rsidR="007A15AE" w:rsidRPr="006B4685">
        <w:rPr>
          <w:rStyle w:val="Charb"/>
          <w:rFonts w:hint="cs"/>
          <w:rtl/>
        </w:rPr>
        <w:t>ه را انجام م</w:t>
      </w:r>
      <w:r w:rsidR="000A3618" w:rsidRPr="006B4685">
        <w:rPr>
          <w:rStyle w:val="Charb"/>
          <w:rFonts w:hint="cs"/>
          <w:rtl/>
        </w:rPr>
        <w:t>ی</w:t>
      </w:r>
      <w:r w:rsidR="007A15AE" w:rsidRPr="006B4685">
        <w:rPr>
          <w:rStyle w:val="Charb"/>
          <w:rFonts w:hint="cs"/>
          <w:rtl/>
        </w:rPr>
        <w:t>‌دهد و آنکه در حق او رق</w:t>
      </w:r>
      <w:r w:rsidR="000A3618" w:rsidRPr="006B4685">
        <w:rPr>
          <w:rStyle w:val="Charb"/>
          <w:rFonts w:hint="cs"/>
          <w:rtl/>
        </w:rPr>
        <w:t>ی</w:t>
      </w:r>
      <w:r w:rsidR="007A15AE" w:rsidRPr="006B4685">
        <w:rPr>
          <w:rStyle w:val="Charb"/>
          <w:rFonts w:hint="cs"/>
          <w:rtl/>
        </w:rPr>
        <w:t>ه خوانده م</w:t>
      </w:r>
      <w:r w:rsidR="000A3618" w:rsidRPr="006B4685">
        <w:rPr>
          <w:rStyle w:val="Charb"/>
          <w:rFonts w:hint="cs"/>
          <w:rtl/>
        </w:rPr>
        <w:t>ی</w:t>
      </w:r>
      <w:r w:rsidR="007A15AE" w:rsidRPr="006B4685">
        <w:rPr>
          <w:rStyle w:val="Charb"/>
          <w:rFonts w:hint="cs"/>
          <w:rtl/>
        </w:rPr>
        <w:t xml:space="preserve">‌شود، معتقد باشد </w:t>
      </w:r>
      <w:r w:rsidR="000A3618" w:rsidRPr="006B4685">
        <w:rPr>
          <w:rStyle w:val="Charb"/>
          <w:rFonts w:hint="cs"/>
          <w:rtl/>
        </w:rPr>
        <w:t>ک</w:t>
      </w:r>
      <w:r w:rsidR="007A15AE" w:rsidRPr="006B4685">
        <w:rPr>
          <w:rStyle w:val="Charb"/>
          <w:rFonts w:hint="cs"/>
          <w:rtl/>
        </w:rPr>
        <w:t>ه تأث</w:t>
      </w:r>
      <w:r w:rsidR="000A3618" w:rsidRPr="006B4685">
        <w:rPr>
          <w:rStyle w:val="Charb"/>
          <w:rFonts w:hint="cs"/>
          <w:rtl/>
        </w:rPr>
        <w:t>ی</w:t>
      </w:r>
      <w:r w:rsidR="007A15AE" w:rsidRPr="006B4685">
        <w:rPr>
          <w:rStyle w:val="Charb"/>
          <w:rFonts w:hint="cs"/>
          <w:rtl/>
        </w:rPr>
        <w:t>ر تنها به اذن اله</w:t>
      </w:r>
      <w:r w:rsidR="000A3618" w:rsidRPr="006B4685">
        <w:rPr>
          <w:rStyle w:val="Charb"/>
          <w:rFonts w:hint="cs"/>
          <w:rtl/>
        </w:rPr>
        <w:t>ی</w:t>
      </w:r>
      <w:r w:rsidR="007A15AE" w:rsidRPr="006B4685">
        <w:rPr>
          <w:rStyle w:val="Charb"/>
          <w:vertAlign w:val="superscript"/>
          <w:rtl/>
        </w:rPr>
        <w:footnoteReference w:id="359"/>
      </w:r>
      <w:r w:rsidR="007A15AE" w:rsidRPr="006B4685">
        <w:rPr>
          <w:rStyle w:val="Charb"/>
          <w:rFonts w:hint="cs"/>
          <w:rtl/>
        </w:rPr>
        <w:t xml:space="preserve"> است. جبرئ</w:t>
      </w:r>
      <w:r w:rsidR="000A3618" w:rsidRPr="006B4685">
        <w:rPr>
          <w:rStyle w:val="Charb"/>
          <w:rFonts w:hint="cs"/>
          <w:rtl/>
        </w:rPr>
        <w:t>ی</w:t>
      </w:r>
      <w:r w:rsidR="007A15AE" w:rsidRPr="006B4685">
        <w:rPr>
          <w:rStyle w:val="Charb"/>
          <w:rFonts w:hint="cs"/>
          <w:rtl/>
        </w:rPr>
        <w:t>ل</w:t>
      </w:r>
      <w:r w:rsidR="007A15AE" w:rsidRPr="006B4685">
        <w:rPr>
          <w:rStyle w:val="Charb"/>
          <w:vertAlign w:val="superscript"/>
          <w:rtl/>
        </w:rPr>
        <w:footnoteReference w:id="360"/>
      </w:r>
      <w:r w:rsidR="007A15AE" w:rsidRPr="006B4685">
        <w:rPr>
          <w:rStyle w:val="Charb"/>
          <w:rFonts w:hint="cs"/>
          <w:rtl/>
        </w:rPr>
        <w:t xml:space="preserve"> برا</w:t>
      </w:r>
      <w:r w:rsidR="000A3618" w:rsidRPr="006B4685">
        <w:rPr>
          <w:rStyle w:val="Charb"/>
          <w:rFonts w:hint="cs"/>
          <w:rtl/>
        </w:rPr>
        <w:t>ی</w:t>
      </w:r>
      <w:r w:rsidR="007A15AE" w:rsidRPr="006B4685">
        <w:rPr>
          <w:rStyle w:val="Charb"/>
          <w:rFonts w:hint="cs"/>
          <w:rtl/>
        </w:rPr>
        <w:t xml:space="preserve"> پ</w:t>
      </w:r>
      <w:r w:rsidR="000A3618" w:rsidRPr="006B4685">
        <w:rPr>
          <w:rStyle w:val="Charb"/>
          <w:rFonts w:hint="cs"/>
          <w:rtl/>
        </w:rPr>
        <w:t>ی</w:t>
      </w:r>
      <w:r w:rsidR="007A15AE" w:rsidRPr="006B4685">
        <w:rPr>
          <w:rStyle w:val="Charb"/>
          <w:rFonts w:hint="cs"/>
          <w:rtl/>
        </w:rPr>
        <w:t>امبر</w:t>
      </w:r>
      <w:r w:rsidR="00EB215B" w:rsidRPr="00EB215B">
        <w:rPr>
          <w:rFonts w:ascii="AGA Arabesque" w:hAnsi="AGA Arabesque" w:cs="CTraditional Arabic" w:hint="cs"/>
          <w:color w:val="auto"/>
          <w:sz w:val="28"/>
          <w:szCs w:val="28"/>
          <w:rtl/>
        </w:rPr>
        <w:t xml:space="preserve"> ج</w:t>
      </w:r>
      <w:r w:rsidR="007642F8" w:rsidRPr="006B4685">
        <w:rPr>
          <w:rStyle w:val="Charb"/>
          <w:rFonts w:hint="cs"/>
          <w:rtl/>
        </w:rPr>
        <w:t xml:space="preserve"> </w:t>
      </w:r>
      <w:r w:rsidR="007A15AE" w:rsidRPr="006B4685">
        <w:rPr>
          <w:rStyle w:val="Charb"/>
          <w:rFonts w:hint="cs"/>
          <w:rtl/>
        </w:rPr>
        <w:t>رق</w:t>
      </w:r>
      <w:r w:rsidR="000A3618" w:rsidRPr="006B4685">
        <w:rPr>
          <w:rStyle w:val="Charb"/>
          <w:rFonts w:hint="cs"/>
          <w:rtl/>
        </w:rPr>
        <w:t>ی</w:t>
      </w:r>
      <w:r w:rsidR="007A15AE" w:rsidRPr="006B4685">
        <w:rPr>
          <w:rStyle w:val="Charb"/>
          <w:rFonts w:hint="cs"/>
          <w:rtl/>
        </w:rPr>
        <w:t>ه خوانده است و در ب</w:t>
      </w:r>
      <w:r w:rsidR="000A3618" w:rsidRPr="006B4685">
        <w:rPr>
          <w:rStyle w:val="Charb"/>
          <w:rFonts w:hint="cs"/>
          <w:rtl/>
        </w:rPr>
        <w:t>ی</w:t>
      </w:r>
      <w:r w:rsidR="007A15AE" w:rsidRPr="006B4685">
        <w:rPr>
          <w:rStyle w:val="Charb"/>
          <w:rFonts w:hint="cs"/>
          <w:rtl/>
        </w:rPr>
        <w:t>ن اصحاب</w:t>
      </w:r>
      <w:r w:rsidR="007A15AE" w:rsidRPr="006B4685">
        <w:rPr>
          <w:rStyle w:val="Charb"/>
          <w:vertAlign w:val="superscript"/>
          <w:rtl/>
        </w:rPr>
        <w:footnoteReference w:id="361"/>
      </w:r>
      <w:r w:rsidR="007A15AE" w:rsidRPr="006B4685">
        <w:rPr>
          <w:rStyle w:val="Charb"/>
          <w:rFonts w:hint="cs"/>
          <w:rtl/>
        </w:rPr>
        <w:t xml:space="preserve"> رق</w:t>
      </w:r>
      <w:r w:rsidR="000A3618" w:rsidRPr="006B4685">
        <w:rPr>
          <w:rStyle w:val="Charb"/>
          <w:rFonts w:hint="cs"/>
          <w:rtl/>
        </w:rPr>
        <w:t>ی</w:t>
      </w:r>
      <w:r w:rsidR="007A15AE" w:rsidRPr="006B4685">
        <w:rPr>
          <w:rStyle w:val="Charb"/>
          <w:rFonts w:hint="cs"/>
          <w:rtl/>
        </w:rPr>
        <w:t>ه بس</w:t>
      </w:r>
      <w:r w:rsidR="000A3618" w:rsidRPr="006B4685">
        <w:rPr>
          <w:rStyle w:val="Charb"/>
          <w:rFonts w:hint="cs"/>
          <w:rtl/>
        </w:rPr>
        <w:t>ی</w:t>
      </w:r>
      <w:r w:rsidR="007A15AE" w:rsidRPr="006B4685">
        <w:rPr>
          <w:rStyle w:val="Charb"/>
          <w:rFonts w:hint="cs"/>
          <w:rtl/>
        </w:rPr>
        <w:t>ار ز</w:t>
      </w:r>
      <w:r w:rsidR="000A3618" w:rsidRPr="006B4685">
        <w:rPr>
          <w:rStyle w:val="Charb"/>
          <w:rFonts w:hint="cs"/>
          <w:rtl/>
        </w:rPr>
        <w:t>ی</w:t>
      </w:r>
      <w:r w:rsidR="007A15AE" w:rsidRPr="006B4685">
        <w:rPr>
          <w:rStyle w:val="Charb"/>
          <w:rFonts w:hint="cs"/>
          <w:rtl/>
        </w:rPr>
        <w:t>اد بوده است و پ</w:t>
      </w:r>
      <w:r w:rsidR="000A3618" w:rsidRPr="006B4685">
        <w:rPr>
          <w:rStyle w:val="Charb"/>
          <w:rFonts w:hint="cs"/>
          <w:rtl/>
        </w:rPr>
        <w:t>ی</w:t>
      </w:r>
      <w:r w:rsidR="007A15AE" w:rsidRPr="006B4685">
        <w:rPr>
          <w:rStyle w:val="Charb"/>
          <w:rFonts w:hint="cs"/>
          <w:rtl/>
        </w:rPr>
        <w:t>امبر</w:t>
      </w:r>
      <w:r w:rsidR="00EB215B" w:rsidRPr="00EB215B">
        <w:rPr>
          <w:rFonts w:ascii="AGA Arabesque" w:hAnsi="AGA Arabesque" w:cs="CTraditional Arabic" w:hint="cs"/>
          <w:color w:val="auto"/>
          <w:sz w:val="28"/>
          <w:szCs w:val="28"/>
          <w:rtl/>
        </w:rPr>
        <w:t xml:space="preserve"> ج</w:t>
      </w:r>
      <w:r w:rsidR="007642F8" w:rsidRPr="006B4685">
        <w:rPr>
          <w:rStyle w:val="Charb"/>
          <w:rFonts w:hint="cs"/>
          <w:rtl/>
        </w:rPr>
        <w:t xml:space="preserve"> </w:t>
      </w:r>
      <w:r w:rsidR="007A15AE" w:rsidRPr="006B4685">
        <w:rPr>
          <w:rStyle w:val="Charb"/>
          <w:rFonts w:hint="cs"/>
          <w:rtl/>
        </w:rPr>
        <w:t>بر رق</w:t>
      </w:r>
      <w:r w:rsidR="000A3618" w:rsidRPr="006B4685">
        <w:rPr>
          <w:rStyle w:val="Charb"/>
          <w:rFonts w:hint="cs"/>
          <w:rtl/>
        </w:rPr>
        <w:t>ی</w:t>
      </w:r>
      <w:r w:rsidR="007A15AE" w:rsidRPr="006B4685">
        <w:rPr>
          <w:rStyle w:val="Charb"/>
          <w:rFonts w:hint="cs"/>
          <w:rtl/>
        </w:rPr>
        <w:t>ه برا</w:t>
      </w:r>
      <w:r w:rsidR="000A3618" w:rsidRPr="006B4685">
        <w:rPr>
          <w:rStyle w:val="Charb"/>
          <w:rFonts w:hint="cs"/>
          <w:rtl/>
        </w:rPr>
        <w:t>ی</w:t>
      </w:r>
      <w:r w:rsidR="007A15AE" w:rsidRPr="006B4685">
        <w:rPr>
          <w:rStyle w:val="Charb"/>
          <w:rFonts w:hint="cs"/>
          <w:rtl/>
        </w:rPr>
        <w:t xml:space="preserve"> اصحاب تقر</w:t>
      </w:r>
      <w:r w:rsidR="000A3618" w:rsidRPr="006B4685">
        <w:rPr>
          <w:rStyle w:val="Charb"/>
          <w:rFonts w:hint="cs"/>
          <w:rtl/>
        </w:rPr>
        <w:t>ی</w:t>
      </w:r>
      <w:r w:rsidR="007A15AE" w:rsidRPr="006B4685">
        <w:rPr>
          <w:rStyle w:val="Charb"/>
          <w:rFonts w:hint="cs"/>
          <w:rtl/>
        </w:rPr>
        <w:t>ر</w:t>
      </w:r>
      <w:r w:rsidR="00335C51" w:rsidRPr="006B4685">
        <w:rPr>
          <w:rStyle w:val="Charb"/>
          <w:rFonts w:hint="cs"/>
          <w:rtl/>
        </w:rPr>
        <w:t xml:space="preserve"> نموده و بل</w:t>
      </w:r>
      <w:r w:rsidR="000A3618" w:rsidRPr="006B4685">
        <w:rPr>
          <w:rStyle w:val="Charb"/>
          <w:rFonts w:hint="cs"/>
          <w:rtl/>
        </w:rPr>
        <w:t>ک</w:t>
      </w:r>
      <w:r w:rsidR="00335C51" w:rsidRPr="006B4685">
        <w:rPr>
          <w:rStyle w:val="Charb"/>
          <w:rFonts w:hint="cs"/>
          <w:rtl/>
        </w:rPr>
        <w:t>ه</w:t>
      </w:r>
      <w:r w:rsidR="00A2048D" w:rsidRPr="006B4685">
        <w:rPr>
          <w:rStyle w:val="Charb"/>
          <w:rFonts w:hint="cs"/>
          <w:rtl/>
        </w:rPr>
        <w:t xml:space="preserve"> آن‌ها </w:t>
      </w:r>
      <w:r w:rsidR="00335C51" w:rsidRPr="006B4685">
        <w:rPr>
          <w:rStyle w:val="Charb"/>
          <w:rFonts w:hint="cs"/>
          <w:rtl/>
        </w:rPr>
        <w:t>را به رق</w:t>
      </w:r>
      <w:r w:rsidR="000A3618" w:rsidRPr="006B4685">
        <w:rPr>
          <w:rStyle w:val="Charb"/>
          <w:rFonts w:hint="cs"/>
          <w:rtl/>
        </w:rPr>
        <w:t>ی</w:t>
      </w:r>
      <w:r w:rsidR="00335C51" w:rsidRPr="006B4685">
        <w:rPr>
          <w:rStyle w:val="Charb"/>
          <w:rFonts w:hint="cs"/>
          <w:rtl/>
        </w:rPr>
        <w:t>ه</w:t>
      </w:r>
      <w:r w:rsidR="00335C51" w:rsidRPr="006B4685">
        <w:rPr>
          <w:rStyle w:val="Charb"/>
          <w:rFonts w:hint="cs"/>
          <w:rtl/>
        </w:rPr>
        <w:softHyphen/>
      </w:r>
      <w:r w:rsidR="00335C51" w:rsidRPr="006B4685">
        <w:rPr>
          <w:rStyle w:val="Charb"/>
          <w:rtl/>
        </w:rPr>
        <w:softHyphen/>
      </w:r>
      <w:r w:rsidR="007A15AE" w:rsidRPr="006B4685">
        <w:rPr>
          <w:rStyle w:val="Charb"/>
          <w:rFonts w:hint="cs"/>
          <w:rtl/>
        </w:rPr>
        <w:t>خوان</w:t>
      </w:r>
      <w:r w:rsidR="000A3618" w:rsidRPr="006B4685">
        <w:rPr>
          <w:rStyle w:val="Charb"/>
          <w:rFonts w:hint="cs"/>
          <w:rtl/>
        </w:rPr>
        <w:t>ی</w:t>
      </w:r>
      <w:r w:rsidR="007A15AE" w:rsidRPr="006B4685">
        <w:rPr>
          <w:rStyle w:val="Charb"/>
          <w:rFonts w:hint="cs"/>
          <w:rtl/>
        </w:rPr>
        <w:t xml:space="preserve"> در بعض</w:t>
      </w:r>
      <w:r w:rsidR="000A3618" w:rsidRPr="006B4685">
        <w:rPr>
          <w:rStyle w:val="Charb"/>
          <w:rFonts w:hint="cs"/>
          <w:rtl/>
        </w:rPr>
        <w:t>ی</w:t>
      </w:r>
      <w:r w:rsidR="007A15AE" w:rsidRPr="006B4685">
        <w:rPr>
          <w:rStyle w:val="Charb"/>
          <w:rFonts w:hint="cs"/>
          <w:rtl/>
        </w:rPr>
        <w:t xml:space="preserve"> از امراض امر </w:t>
      </w:r>
      <w:r w:rsidR="000A3618" w:rsidRPr="006B4685">
        <w:rPr>
          <w:rStyle w:val="Charb"/>
          <w:rFonts w:hint="cs"/>
          <w:rtl/>
        </w:rPr>
        <w:t>ک</w:t>
      </w:r>
      <w:r w:rsidR="007A15AE" w:rsidRPr="006B4685">
        <w:rPr>
          <w:rStyle w:val="Charb"/>
          <w:rFonts w:hint="cs"/>
          <w:rtl/>
        </w:rPr>
        <w:t>رده</w:t>
      </w:r>
      <w:r w:rsidR="007A15AE" w:rsidRPr="006B4685">
        <w:rPr>
          <w:rStyle w:val="Charb"/>
          <w:vertAlign w:val="superscript"/>
          <w:rtl/>
        </w:rPr>
        <w:footnoteReference w:id="362"/>
      </w:r>
      <w:r w:rsidR="007A15AE" w:rsidRPr="006B4685">
        <w:rPr>
          <w:rStyle w:val="Charb"/>
          <w:rFonts w:hint="cs"/>
          <w:rtl/>
        </w:rPr>
        <w:t xml:space="preserve"> و اجرت گرفتن بر رق</w:t>
      </w:r>
      <w:r w:rsidR="000A3618" w:rsidRPr="006B4685">
        <w:rPr>
          <w:rStyle w:val="Charb"/>
          <w:rFonts w:hint="cs"/>
          <w:rtl/>
        </w:rPr>
        <w:t>ی</w:t>
      </w:r>
      <w:r w:rsidR="007A15AE" w:rsidRPr="006B4685">
        <w:rPr>
          <w:rStyle w:val="Charb"/>
          <w:rFonts w:hint="cs"/>
          <w:rtl/>
        </w:rPr>
        <w:t>ه را جا</w:t>
      </w:r>
      <w:r w:rsidR="000A3618" w:rsidRPr="006B4685">
        <w:rPr>
          <w:rStyle w:val="Charb"/>
          <w:rFonts w:hint="cs"/>
          <w:rtl/>
        </w:rPr>
        <w:t>ی</w:t>
      </w:r>
      <w:r w:rsidR="007A15AE" w:rsidRPr="006B4685">
        <w:rPr>
          <w:rStyle w:val="Charb"/>
          <w:rFonts w:hint="cs"/>
          <w:rtl/>
        </w:rPr>
        <w:t>ز دانسته است. همه</w:t>
      </w:r>
      <w:r w:rsidR="00335C51" w:rsidRPr="006B4685">
        <w:rPr>
          <w:rStyle w:val="Charb"/>
          <w:rtl/>
        </w:rPr>
        <w:softHyphen/>
      </w:r>
      <w:r w:rsidR="00335C51" w:rsidRPr="006B4685">
        <w:rPr>
          <w:rStyle w:val="Charb"/>
          <w:rFonts w:hint="cs"/>
          <w:rtl/>
        </w:rPr>
        <w:t>ی</w:t>
      </w:r>
      <w:r w:rsidR="007A15AE" w:rsidRPr="006B4685">
        <w:rPr>
          <w:rStyle w:val="Charb"/>
          <w:rFonts w:hint="cs"/>
          <w:rtl/>
        </w:rPr>
        <w:t xml:space="preserve"> ا</w:t>
      </w:r>
      <w:r w:rsidR="000A3618" w:rsidRPr="006B4685">
        <w:rPr>
          <w:rStyle w:val="Charb"/>
          <w:rFonts w:hint="cs"/>
          <w:rtl/>
        </w:rPr>
        <w:t>ی</w:t>
      </w:r>
      <w:r w:rsidR="007A15AE" w:rsidRPr="006B4685">
        <w:rPr>
          <w:rStyle w:val="Charb"/>
          <w:rFonts w:hint="cs"/>
          <w:rtl/>
        </w:rPr>
        <w:t>ن موارد در صح</w:t>
      </w:r>
      <w:r w:rsidR="000A3618" w:rsidRPr="006B4685">
        <w:rPr>
          <w:rStyle w:val="Charb"/>
          <w:rFonts w:hint="cs"/>
          <w:rtl/>
        </w:rPr>
        <w:t>ی</w:t>
      </w:r>
      <w:r w:rsidR="007A15AE" w:rsidRPr="006B4685">
        <w:rPr>
          <w:rStyle w:val="Charb"/>
          <w:rFonts w:hint="cs"/>
          <w:rtl/>
        </w:rPr>
        <w:t>ح</w:t>
      </w:r>
      <w:r w:rsidR="000A3618" w:rsidRPr="006B4685">
        <w:rPr>
          <w:rStyle w:val="Charb"/>
          <w:rFonts w:hint="cs"/>
          <w:rtl/>
        </w:rPr>
        <w:t>ی</w:t>
      </w:r>
      <w:r w:rsidR="007A15AE" w:rsidRPr="006B4685">
        <w:rPr>
          <w:rStyle w:val="Charb"/>
          <w:rFonts w:hint="cs"/>
          <w:rtl/>
        </w:rPr>
        <w:t>ن آمده است.</w:t>
      </w:r>
    </w:p>
    <w:p w:rsidR="007A15AE" w:rsidRDefault="007A15AE" w:rsidP="006B4685">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6B4685" w:rsidRDefault="006B4685" w:rsidP="006B4685">
      <w:pPr>
        <w:pStyle w:val="ab"/>
        <w:ind w:firstLine="0"/>
        <w:jc w:val="center"/>
        <w:rPr>
          <w:rtl/>
        </w:rPr>
      </w:pPr>
    </w:p>
    <w:p w:rsidR="007A15AE" w:rsidRPr="00F061AA" w:rsidRDefault="007A15AE" w:rsidP="006B4685">
      <w:pPr>
        <w:pStyle w:val="a0"/>
        <w:tabs>
          <w:tab w:val="clear" w:pos="567"/>
          <w:tab w:val="right" w:pos="566"/>
        </w:tabs>
        <w:spacing w:before="0"/>
        <w:ind w:left="568" w:hanging="284"/>
        <w:contextualSpacing w:val="0"/>
        <w:rPr>
          <w:color w:val="auto"/>
          <w:sz w:val="26"/>
          <w:szCs w:val="26"/>
          <w:rtl/>
        </w:rPr>
      </w:pPr>
      <w:r w:rsidRPr="006B4685">
        <w:rPr>
          <w:rStyle w:val="Charb"/>
          <w:rFonts w:hint="cs"/>
          <w:rtl/>
        </w:rPr>
        <w:t>رقيه</w:t>
      </w:r>
      <w:r w:rsidR="00335C51" w:rsidRPr="006B4685">
        <w:rPr>
          <w:rStyle w:val="Charb"/>
          <w:rtl/>
        </w:rPr>
        <w:softHyphen/>
      </w:r>
      <w:r w:rsidR="00335C51" w:rsidRPr="006B4685">
        <w:rPr>
          <w:rStyle w:val="Charb"/>
          <w:rFonts w:hint="cs"/>
          <w:rtl/>
        </w:rPr>
        <w:t>ی</w:t>
      </w:r>
      <w:r w:rsidRPr="006B4685">
        <w:rPr>
          <w:rStyle w:val="Charb"/>
          <w:rFonts w:hint="cs"/>
          <w:rtl/>
        </w:rPr>
        <w:t xml:space="preserve"> منع شده و ناجايز چيست؟</w:t>
      </w:r>
    </w:p>
    <w:p w:rsidR="007A15AE" w:rsidRPr="00790421" w:rsidRDefault="006B4685" w:rsidP="006B4685">
      <w:pPr>
        <w:pStyle w:val="a"/>
        <w:ind w:left="568" w:hanging="284"/>
        <w:jc w:val="both"/>
        <w:rPr>
          <w:rFonts w:cs="B Lotus"/>
          <w:color w:val="auto"/>
          <w:sz w:val="28"/>
          <w:szCs w:val="28"/>
        </w:rPr>
      </w:pPr>
      <w:r>
        <w:rPr>
          <w:rFonts w:cs="B Lotus" w:hint="cs"/>
          <w:color w:val="auto"/>
          <w:sz w:val="28"/>
          <w:szCs w:val="28"/>
          <w:rtl/>
        </w:rPr>
        <w:t xml:space="preserve"> </w:t>
      </w:r>
      <w:r w:rsidR="007A15AE" w:rsidRPr="006B4685">
        <w:rPr>
          <w:rStyle w:val="Charb"/>
          <w:rFonts w:hint="cs"/>
          <w:rtl/>
        </w:rPr>
        <w:t>رق</w:t>
      </w:r>
      <w:r w:rsidR="000A3618" w:rsidRPr="006B4685">
        <w:rPr>
          <w:rStyle w:val="Charb"/>
          <w:rFonts w:hint="cs"/>
          <w:rtl/>
        </w:rPr>
        <w:t>ی</w:t>
      </w:r>
      <w:r w:rsidR="007A15AE" w:rsidRPr="006B4685">
        <w:rPr>
          <w:rStyle w:val="Charb"/>
          <w:rFonts w:hint="cs"/>
          <w:rtl/>
        </w:rPr>
        <w:t>ه</w:t>
      </w:r>
      <w:r w:rsidR="007A15AE" w:rsidRPr="006B4685">
        <w:rPr>
          <w:rStyle w:val="Charb"/>
          <w:rFonts w:hint="cs"/>
          <w:rtl/>
        </w:rPr>
        <w:softHyphen/>
        <w:t>‌ا</w:t>
      </w:r>
      <w:r w:rsidR="000A3618" w:rsidRPr="006B4685">
        <w:rPr>
          <w:rStyle w:val="Charb"/>
          <w:rFonts w:hint="cs"/>
          <w:rtl/>
        </w:rPr>
        <w:t>ی</w:t>
      </w:r>
      <w:r w:rsidR="007A15AE" w:rsidRPr="006B4685">
        <w:rPr>
          <w:rStyle w:val="Charb"/>
          <w:rFonts w:hint="cs"/>
          <w:rtl/>
        </w:rPr>
        <w:t xml:space="preserve">ست </w:t>
      </w:r>
      <w:r w:rsidR="000A3618" w:rsidRPr="006B4685">
        <w:rPr>
          <w:rStyle w:val="Charb"/>
          <w:rFonts w:hint="cs"/>
          <w:rtl/>
        </w:rPr>
        <w:t>ک</w:t>
      </w:r>
      <w:r w:rsidR="007A15AE" w:rsidRPr="006B4685">
        <w:rPr>
          <w:rStyle w:val="Charb"/>
          <w:rFonts w:hint="cs"/>
          <w:rtl/>
        </w:rPr>
        <w:t xml:space="preserve">ه در </w:t>
      </w:r>
      <w:r w:rsidR="000A3618" w:rsidRPr="006B4685">
        <w:rPr>
          <w:rStyle w:val="Charb"/>
          <w:rFonts w:hint="cs"/>
          <w:rtl/>
        </w:rPr>
        <w:t>ک</w:t>
      </w:r>
      <w:r w:rsidR="007A15AE" w:rsidRPr="006B4685">
        <w:rPr>
          <w:rStyle w:val="Charb"/>
          <w:rFonts w:hint="cs"/>
          <w:rtl/>
        </w:rPr>
        <w:t>تاب و سنت نبوده و به زبان عرب</w:t>
      </w:r>
      <w:r w:rsidR="000A3618" w:rsidRPr="006B4685">
        <w:rPr>
          <w:rStyle w:val="Charb"/>
          <w:rFonts w:hint="cs"/>
          <w:rtl/>
        </w:rPr>
        <w:t>ی</w:t>
      </w:r>
      <w:r w:rsidR="007A15AE" w:rsidRPr="006B4685">
        <w:rPr>
          <w:rStyle w:val="Charb"/>
          <w:rFonts w:hint="cs"/>
          <w:rtl/>
        </w:rPr>
        <w:t xml:space="preserve"> نباشد، بل</w:t>
      </w:r>
      <w:r w:rsidR="000A3618" w:rsidRPr="006B4685">
        <w:rPr>
          <w:rStyle w:val="Charb"/>
          <w:rFonts w:hint="cs"/>
          <w:rtl/>
        </w:rPr>
        <w:t>ک</w:t>
      </w:r>
      <w:r w:rsidR="007A15AE" w:rsidRPr="006B4685">
        <w:rPr>
          <w:rStyle w:val="Charb"/>
          <w:rFonts w:hint="cs"/>
          <w:rtl/>
        </w:rPr>
        <w:t>ه جزء اعمال ش</w:t>
      </w:r>
      <w:r w:rsidR="000A3618" w:rsidRPr="006B4685">
        <w:rPr>
          <w:rStyle w:val="Charb"/>
          <w:rFonts w:hint="cs"/>
          <w:rtl/>
        </w:rPr>
        <w:t>ی</w:t>
      </w:r>
      <w:r w:rsidR="007A15AE" w:rsidRPr="006B4685">
        <w:rPr>
          <w:rStyle w:val="Charb"/>
          <w:rFonts w:hint="cs"/>
          <w:rtl/>
        </w:rPr>
        <w:t>طان و ابزار او باشد. ا</w:t>
      </w:r>
      <w:r w:rsidR="000A3618" w:rsidRPr="006B4685">
        <w:rPr>
          <w:rStyle w:val="Charb"/>
          <w:rFonts w:hint="cs"/>
          <w:rtl/>
        </w:rPr>
        <w:t>ی</w:t>
      </w:r>
      <w:r w:rsidR="007A15AE" w:rsidRPr="006B4685">
        <w:rPr>
          <w:rStyle w:val="Charb"/>
          <w:rFonts w:hint="cs"/>
          <w:rtl/>
        </w:rPr>
        <w:t>ن رق</w:t>
      </w:r>
      <w:r w:rsidR="000A3618" w:rsidRPr="006B4685">
        <w:rPr>
          <w:rStyle w:val="Charb"/>
          <w:rFonts w:hint="cs"/>
          <w:rtl/>
        </w:rPr>
        <w:t>ی</w:t>
      </w:r>
      <w:r w:rsidR="007A15AE" w:rsidRPr="006B4685">
        <w:rPr>
          <w:rStyle w:val="Charb"/>
          <w:rFonts w:hint="cs"/>
          <w:rtl/>
        </w:rPr>
        <w:t>ه وس</w:t>
      </w:r>
      <w:r w:rsidR="000A3618" w:rsidRPr="006B4685">
        <w:rPr>
          <w:rStyle w:val="Charb"/>
          <w:rFonts w:hint="cs"/>
          <w:rtl/>
        </w:rPr>
        <w:t>ی</w:t>
      </w:r>
      <w:r w:rsidR="007A15AE" w:rsidRPr="006B4685">
        <w:rPr>
          <w:rStyle w:val="Charb"/>
          <w:rFonts w:hint="cs"/>
          <w:rtl/>
        </w:rPr>
        <w:t>له‌ا</w:t>
      </w:r>
      <w:r w:rsidR="000A3618" w:rsidRPr="006B4685">
        <w:rPr>
          <w:rStyle w:val="Charb"/>
          <w:rFonts w:hint="cs"/>
          <w:rtl/>
        </w:rPr>
        <w:t>ی</w:t>
      </w:r>
      <w:r w:rsidR="007A15AE" w:rsidRPr="006B4685">
        <w:rPr>
          <w:rStyle w:val="Charb"/>
          <w:rFonts w:hint="cs"/>
          <w:rtl/>
        </w:rPr>
        <w:t xml:space="preserve"> است برا</w:t>
      </w:r>
      <w:r w:rsidR="000A3618" w:rsidRPr="006B4685">
        <w:rPr>
          <w:rStyle w:val="Charb"/>
          <w:rFonts w:hint="cs"/>
          <w:rtl/>
        </w:rPr>
        <w:t>ی</w:t>
      </w:r>
      <w:r w:rsidR="007A15AE" w:rsidRPr="006B4685">
        <w:rPr>
          <w:rStyle w:val="Charb"/>
          <w:rFonts w:hint="cs"/>
          <w:rtl/>
        </w:rPr>
        <w:t xml:space="preserve"> نزد</w:t>
      </w:r>
      <w:r w:rsidR="000A3618" w:rsidRPr="006B4685">
        <w:rPr>
          <w:rStyle w:val="Charb"/>
          <w:rFonts w:hint="cs"/>
          <w:rtl/>
        </w:rPr>
        <w:t>یکی</w:t>
      </w:r>
      <w:r w:rsidR="007A15AE" w:rsidRPr="006B4685">
        <w:rPr>
          <w:rStyle w:val="Charb"/>
          <w:rFonts w:hint="cs"/>
          <w:rtl/>
        </w:rPr>
        <w:t xml:space="preserve"> به ش</w:t>
      </w:r>
      <w:r w:rsidR="000A3618" w:rsidRPr="006B4685">
        <w:rPr>
          <w:rStyle w:val="Charb"/>
          <w:rFonts w:hint="cs"/>
          <w:rtl/>
        </w:rPr>
        <w:t>ی</w:t>
      </w:r>
      <w:r w:rsidR="007A15AE" w:rsidRPr="006B4685">
        <w:rPr>
          <w:rStyle w:val="Charb"/>
          <w:rFonts w:hint="cs"/>
          <w:rtl/>
        </w:rPr>
        <w:t xml:space="preserve">طان، بدانچه </w:t>
      </w:r>
      <w:r w:rsidR="000A3618" w:rsidRPr="006B4685">
        <w:rPr>
          <w:rStyle w:val="Charb"/>
          <w:rFonts w:hint="cs"/>
          <w:rtl/>
        </w:rPr>
        <w:t>ک</w:t>
      </w:r>
      <w:r w:rsidR="007A15AE" w:rsidRPr="006B4685">
        <w:rPr>
          <w:rStyle w:val="Charb"/>
          <w:rFonts w:hint="cs"/>
          <w:rtl/>
        </w:rPr>
        <w:t xml:space="preserve">ه او دوست دارد. همانند </w:t>
      </w:r>
      <w:r w:rsidR="000A3618" w:rsidRPr="006B4685">
        <w:rPr>
          <w:rStyle w:val="Charb"/>
          <w:rFonts w:hint="cs"/>
          <w:rtl/>
        </w:rPr>
        <w:t>ک</w:t>
      </w:r>
      <w:r w:rsidR="007A15AE" w:rsidRPr="006B4685">
        <w:rPr>
          <w:rStyle w:val="Charb"/>
          <w:rFonts w:hint="cs"/>
          <w:rtl/>
        </w:rPr>
        <w:t>ارها</w:t>
      </w:r>
      <w:r w:rsidR="000A3618" w:rsidRPr="006B4685">
        <w:rPr>
          <w:rStyle w:val="Charb"/>
          <w:rFonts w:hint="cs"/>
          <w:rtl/>
        </w:rPr>
        <w:t>یی</w:t>
      </w:r>
      <w:r w:rsidR="007A15AE" w:rsidRPr="006B4685">
        <w:rPr>
          <w:rStyle w:val="Charb"/>
          <w:rFonts w:hint="cs"/>
          <w:rtl/>
        </w:rPr>
        <w:t xml:space="preserve"> </w:t>
      </w:r>
      <w:r w:rsidR="000A3618" w:rsidRPr="006B4685">
        <w:rPr>
          <w:rStyle w:val="Charb"/>
          <w:rFonts w:hint="cs"/>
          <w:rtl/>
        </w:rPr>
        <w:t>ک</w:t>
      </w:r>
      <w:r w:rsidR="007A15AE" w:rsidRPr="006B4685">
        <w:rPr>
          <w:rStyle w:val="Charb"/>
          <w:rFonts w:hint="cs"/>
          <w:rtl/>
        </w:rPr>
        <w:t>ه بس</w:t>
      </w:r>
      <w:r w:rsidR="000A3618" w:rsidRPr="006B4685">
        <w:rPr>
          <w:rStyle w:val="Charb"/>
          <w:rFonts w:hint="cs"/>
          <w:rtl/>
        </w:rPr>
        <w:t>ی</w:t>
      </w:r>
      <w:r w:rsidR="007A15AE" w:rsidRPr="006B4685">
        <w:rPr>
          <w:rStyle w:val="Charb"/>
          <w:rFonts w:hint="cs"/>
          <w:rtl/>
        </w:rPr>
        <w:t>ار</w:t>
      </w:r>
      <w:r w:rsidR="000A3618" w:rsidRPr="006B4685">
        <w:rPr>
          <w:rStyle w:val="Charb"/>
          <w:rFonts w:hint="cs"/>
          <w:rtl/>
        </w:rPr>
        <w:t>ی</w:t>
      </w:r>
      <w:r w:rsidR="007A15AE" w:rsidRPr="006B4685">
        <w:rPr>
          <w:rStyle w:val="Charb"/>
          <w:rFonts w:hint="cs"/>
          <w:rtl/>
        </w:rPr>
        <w:t xml:space="preserve"> از دجالان و شعبده‌بازان و خرافه‌پردازان در ا</w:t>
      </w:r>
      <w:r w:rsidR="000A3618" w:rsidRPr="006B4685">
        <w:rPr>
          <w:rStyle w:val="Charb"/>
          <w:rFonts w:hint="cs"/>
          <w:rtl/>
        </w:rPr>
        <w:t>ی</w:t>
      </w:r>
      <w:r w:rsidR="007A15AE" w:rsidRPr="006B4685">
        <w:rPr>
          <w:rStyle w:val="Charb"/>
          <w:rFonts w:hint="cs"/>
          <w:rtl/>
        </w:rPr>
        <w:t>ن زم</w:t>
      </w:r>
      <w:r w:rsidR="000A3618" w:rsidRPr="006B4685">
        <w:rPr>
          <w:rStyle w:val="Charb"/>
          <w:rFonts w:hint="cs"/>
          <w:rtl/>
        </w:rPr>
        <w:t>ی</w:t>
      </w:r>
      <w:r w:rsidR="007A15AE" w:rsidRPr="006B4685">
        <w:rPr>
          <w:rStyle w:val="Charb"/>
          <w:rFonts w:hint="cs"/>
          <w:rtl/>
        </w:rPr>
        <w:t>نه انجام م</w:t>
      </w:r>
      <w:r w:rsidR="000A3618" w:rsidRPr="006B4685">
        <w:rPr>
          <w:rStyle w:val="Charb"/>
          <w:rFonts w:hint="cs"/>
          <w:rtl/>
        </w:rPr>
        <w:t>ی</w:t>
      </w:r>
      <w:r w:rsidR="007A15AE" w:rsidRPr="006B4685">
        <w:rPr>
          <w:rStyle w:val="Charb"/>
          <w:rFonts w:hint="cs"/>
          <w:rtl/>
        </w:rPr>
        <w:t>‌دهند. در ا</w:t>
      </w:r>
      <w:r w:rsidR="000A3618" w:rsidRPr="006B4685">
        <w:rPr>
          <w:rStyle w:val="Charb"/>
          <w:rFonts w:hint="cs"/>
          <w:rtl/>
        </w:rPr>
        <w:t>ی</w:t>
      </w:r>
      <w:r w:rsidR="007A15AE" w:rsidRPr="006B4685">
        <w:rPr>
          <w:rStyle w:val="Charb"/>
          <w:rFonts w:hint="cs"/>
          <w:rtl/>
        </w:rPr>
        <w:t>ن زم</w:t>
      </w:r>
      <w:r w:rsidR="000A3618" w:rsidRPr="006B4685">
        <w:rPr>
          <w:rStyle w:val="Charb"/>
          <w:rFonts w:hint="cs"/>
          <w:rtl/>
        </w:rPr>
        <w:t>ی</w:t>
      </w:r>
      <w:r w:rsidR="007A15AE" w:rsidRPr="006B4685">
        <w:rPr>
          <w:rStyle w:val="Charb"/>
          <w:rFonts w:hint="cs"/>
          <w:rtl/>
        </w:rPr>
        <w:t xml:space="preserve">نه </w:t>
      </w:r>
      <w:r w:rsidR="000A3618" w:rsidRPr="006B4685">
        <w:rPr>
          <w:rStyle w:val="Charb"/>
          <w:rFonts w:hint="cs"/>
          <w:rtl/>
        </w:rPr>
        <w:t>ک</w:t>
      </w:r>
      <w:r w:rsidR="007A15AE" w:rsidRPr="006B4685">
        <w:rPr>
          <w:rStyle w:val="Charb"/>
          <w:rFonts w:hint="cs"/>
          <w:rtl/>
        </w:rPr>
        <w:t>سان</w:t>
      </w:r>
      <w:r w:rsidR="000A3618" w:rsidRPr="006B4685">
        <w:rPr>
          <w:rStyle w:val="Charb"/>
          <w:rFonts w:hint="cs"/>
          <w:rtl/>
        </w:rPr>
        <w:t>ی</w:t>
      </w:r>
      <w:r w:rsidR="007A15AE" w:rsidRPr="006B4685">
        <w:rPr>
          <w:rStyle w:val="Charb"/>
          <w:rFonts w:hint="cs"/>
          <w:rtl/>
        </w:rPr>
        <w:t xml:space="preserve"> هستند </w:t>
      </w:r>
      <w:r w:rsidR="000A3618" w:rsidRPr="006B4685">
        <w:rPr>
          <w:rStyle w:val="Charb"/>
          <w:rFonts w:hint="cs"/>
          <w:rtl/>
        </w:rPr>
        <w:t>ک</w:t>
      </w:r>
      <w:r w:rsidR="007A15AE" w:rsidRPr="006B4685">
        <w:rPr>
          <w:rStyle w:val="Charb"/>
          <w:rFonts w:hint="cs"/>
          <w:rtl/>
        </w:rPr>
        <w:t xml:space="preserve">ه از </w:t>
      </w:r>
      <w:r w:rsidR="000A3618" w:rsidRPr="006B4685">
        <w:rPr>
          <w:rStyle w:val="Charb"/>
          <w:rFonts w:hint="cs"/>
          <w:rtl/>
        </w:rPr>
        <w:t>ک</w:t>
      </w:r>
      <w:r w:rsidR="007A15AE" w:rsidRPr="006B4685">
        <w:rPr>
          <w:rStyle w:val="Charb"/>
          <w:rFonts w:hint="cs"/>
          <w:rtl/>
        </w:rPr>
        <w:t>تب ه</w:t>
      </w:r>
      <w:r w:rsidR="000A3618" w:rsidRPr="006B4685">
        <w:rPr>
          <w:rStyle w:val="Charb"/>
          <w:rFonts w:hint="cs"/>
          <w:rtl/>
        </w:rPr>
        <w:t>یک</w:t>
      </w:r>
      <w:r w:rsidR="007A15AE" w:rsidRPr="006B4685">
        <w:rPr>
          <w:rStyle w:val="Charb"/>
          <w:rFonts w:hint="cs"/>
          <w:rtl/>
        </w:rPr>
        <w:t>ل و طلسم مانند شمس‌المعارف و شموس‌ الانوار و... استفاده م</w:t>
      </w:r>
      <w:r w:rsidR="000A3618" w:rsidRPr="006B4685">
        <w:rPr>
          <w:rStyle w:val="Charb"/>
          <w:rFonts w:hint="cs"/>
          <w:rtl/>
        </w:rPr>
        <w:t>ی</w:t>
      </w:r>
      <w:r w:rsidR="007A15AE" w:rsidRPr="006B4685">
        <w:rPr>
          <w:rStyle w:val="Charb"/>
          <w:rFonts w:hint="cs"/>
          <w:rtl/>
        </w:rPr>
        <w:t>‌</w:t>
      </w:r>
      <w:r w:rsidR="000A3618" w:rsidRPr="006B4685">
        <w:rPr>
          <w:rStyle w:val="Charb"/>
          <w:rFonts w:hint="cs"/>
          <w:rtl/>
        </w:rPr>
        <w:t>ک</w:t>
      </w:r>
      <w:r w:rsidR="007A15AE" w:rsidRPr="006B4685">
        <w:rPr>
          <w:rStyle w:val="Charb"/>
          <w:rFonts w:hint="cs"/>
          <w:rtl/>
        </w:rPr>
        <w:t>نند و</w:t>
      </w:r>
      <w:r w:rsidR="00295620" w:rsidRPr="006B4685">
        <w:rPr>
          <w:rStyle w:val="Charb"/>
          <w:rFonts w:hint="cs"/>
          <w:rtl/>
        </w:rPr>
        <w:t xml:space="preserve"> ا</w:t>
      </w:r>
      <w:r w:rsidR="000A3618" w:rsidRPr="006B4685">
        <w:rPr>
          <w:rStyle w:val="Charb"/>
          <w:rFonts w:hint="cs"/>
          <w:rtl/>
        </w:rPr>
        <w:t>ی</w:t>
      </w:r>
      <w:r w:rsidR="00295620" w:rsidRPr="006B4685">
        <w:rPr>
          <w:rStyle w:val="Charb"/>
          <w:rFonts w:hint="cs"/>
          <w:rtl/>
        </w:rPr>
        <w:t xml:space="preserve">ن‌ها </w:t>
      </w:r>
      <w:r w:rsidR="007A15AE" w:rsidRPr="006B4685">
        <w:rPr>
          <w:rStyle w:val="Charb"/>
          <w:rFonts w:hint="cs"/>
          <w:rtl/>
        </w:rPr>
        <w:t>از جمله اعمال</w:t>
      </w:r>
      <w:r w:rsidR="000A3618" w:rsidRPr="006B4685">
        <w:rPr>
          <w:rStyle w:val="Charb"/>
          <w:rFonts w:hint="cs"/>
          <w:rtl/>
        </w:rPr>
        <w:t>ی</w:t>
      </w:r>
      <w:r w:rsidR="007A15AE" w:rsidRPr="006B4685">
        <w:rPr>
          <w:rStyle w:val="Charb"/>
          <w:rFonts w:hint="cs"/>
          <w:rtl/>
        </w:rPr>
        <w:t xml:space="preserve">ست </w:t>
      </w:r>
      <w:r w:rsidR="000A3618" w:rsidRPr="006B4685">
        <w:rPr>
          <w:rStyle w:val="Charb"/>
          <w:rFonts w:hint="cs"/>
          <w:rtl/>
        </w:rPr>
        <w:t>ک</w:t>
      </w:r>
      <w:r w:rsidR="007A15AE" w:rsidRPr="006B4685">
        <w:rPr>
          <w:rStyle w:val="Charb"/>
          <w:rFonts w:hint="cs"/>
          <w:rtl/>
        </w:rPr>
        <w:t>ه دشمنان اسلام آن را در د</w:t>
      </w:r>
      <w:r w:rsidR="000A3618" w:rsidRPr="006B4685">
        <w:rPr>
          <w:rStyle w:val="Charb"/>
          <w:rFonts w:hint="cs"/>
          <w:rtl/>
        </w:rPr>
        <w:t>ی</w:t>
      </w:r>
      <w:r w:rsidR="007A15AE" w:rsidRPr="006B4685">
        <w:rPr>
          <w:rStyle w:val="Charb"/>
          <w:rFonts w:hint="cs"/>
          <w:rtl/>
        </w:rPr>
        <w:t>ن وارد ساخته‌اند و نه جزء د</w:t>
      </w:r>
      <w:r w:rsidR="000A3618" w:rsidRPr="006B4685">
        <w:rPr>
          <w:rStyle w:val="Charb"/>
          <w:rFonts w:hint="cs"/>
          <w:rtl/>
        </w:rPr>
        <w:t>ی</w:t>
      </w:r>
      <w:r w:rsidR="007A15AE" w:rsidRPr="006B4685">
        <w:rPr>
          <w:rStyle w:val="Charb"/>
          <w:rFonts w:hint="cs"/>
          <w:rtl/>
        </w:rPr>
        <w:t>ن است و نه جزء علوم</w:t>
      </w:r>
      <w:r w:rsidR="007A15AE" w:rsidRPr="006B4685">
        <w:rPr>
          <w:rStyle w:val="Charb"/>
          <w:rtl/>
        </w:rPr>
        <w:footnoteReference w:id="363"/>
      </w:r>
      <w:r w:rsidR="007A15AE" w:rsidRPr="006B4685">
        <w:rPr>
          <w:rStyle w:val="Charb"/>
          <w:rFonts w:hint="cs"/>
          <w:rtl/>
        </w:rPr>
        <w:t xml:space="preserve"> آن، همچنان </w:t>
      </w:r>
      <w:r w:rsidR="000A3618" w:rsidRPr="006B4685">
        <w:rPr>
          <w:rStyle w:val="Charb"/>
          <w:rFonts w:hint="cs"/>
          <w:rtl/>
        </w:rPr>
        <w:t>ک</w:t>
      </w:r>
      <w:r w:rsidR="007A15AE" w:rsidRPr="006B4685">
        <w:rPr>
          <w:rStyle w:val="Charb"/>
          <w:rFonts w:hint="cs"/>
          <w:rtl/>
        </w:rPr>
        <w:t xml:space="preserve">ه در شرح </w:t>
      </w:r>
      <w:r w:rsidR="000A3618" w:rsidRPr="006B4685">
        <w:rPr>
          <w:rStyle w:val="Charb"/>
          <w:rFonts w:hint="cs"/>
          <w:rtl/>
        </w:rPr>
        <w:t>ک</w:t>
      </w:r>
      <w:r w:rsidR="007A15AE" w:rsidRPr="006B4685">
        <w:rPr>
          <w:rStyle w:val="Charb"/>
          <w:rFonts w:hint="cs"/>
          <w:rtl/>
        </w:rPr>
        <w:t xml:space="preserve">تاب </w:t>
      </w:r>
      <w:r w:rsidR="00335C51" w:rsidRPr="006B4685">
        <w:rPr>
          <w:rStyle w:val="Charb"/>
          <w:rFonts w:hint="cs"/>
          <w:rtl/>
        </w:rPr>
        <w:t>«</w:t>
      </w:r>
      <w:r w:rsidR="007A15AE" w:rsidRPr="006B4685">
        <w:rPr>
          <w:rStyle w:val="Charb"/>
          <w:rFonts w:hint="cs"/>
          <w:rtl/>
        </w:rPr>
        <w:t>سلم‌الوصول</w:t>
      </w:r>
      <w:r w:rsidR="00335C51" w:rsidRPr="006B4685">
        <w:rPr>
          <w:rStyle w:val="Charb"/>
          <w:rFonts w:hint="cs"/>
          <w:rtl/>
        </w:rPr>
        <w:t>»</w:t>
      </w:r>
      <w:r w:rsidR="007A15AE" w:rsidRPr="006B4685">
        <w:rPr>
          <w:rStyle w:val="Charb"/>
          <w:rFonts w:hint="cs"/>
          <w:rtl/>
        </w:rPr>
        <w:t xml:space="preserve"> آورده‌ا</w:t>
      </w:r>
      <w:r w:rsidR="000A3618" w:rsidRPr="006B4685">
        <w:rPr>
          <w:rStyle w:val="Charb"/>
          <w:rFonts w:hint="cs"/>
          <w:rtl/>
        </w:rPr>
        <w:t>ی</w:t>
      </w:r>
      <w:r w:rsidR="007A15AE" w:rsidRPr="006B4685">
        <w:rPr>
          <w:rStyle w:val="Charb"/>
          <w:rFonts w:hint="cs"/>
          <w:rtl/>
        </w:rPr>
        <w:t>م.</w:t>
      </w:r>
    </w:p>
    <w:p w:rsidR="007A15AE" w:rsidRDefault="007A15AE" w:rsidP="006B4685">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790421" w:rsidRDefault="00A227A8" w:rsidP="006B4685">
      <w:pPr>
        <w:pStyle w:val="ab"/>
        <w:rPr>
          <w:rtl/>
        </w:rPr>
      </w:pPr>
    </w:p>
    <w:p w:rsidR="007A15AE" w:rsidRPr="00790421" w:rsidRDefault="007A15AE" w:rsidP="006B4685">
      <w:pPr>
        <w:pStyle w:val="a0"/>
        <w:tabs>
          <w:tab w:val="clear" w:pos="567"/>
          <w:tab w:val="right" w:pos="566"/>
        </w:tabs>
        <w:spacing w:before="0"/>
        <w:ind w:left="568" w:hanging="284"/>
        <w:contextualSpacing w:val="0"/>
        <w:rPr>
          <w:rStyle w:val="Char"/>
          <w:rFonts w:cs="B Lotus"/>
          <w:color w:val="auto"/>
          <w:sz w:val="28"/>
          <w:szCs w:val="28"/>
          <w:rtl/>
        </w:rPr>
      </w:pPr>
      <w:r w:rsidRPr="006B4685">
        <w:rPr>
          <w:rStyle w:val="Charb"/>
          <w:rFonts w:hint="cs"/>
          <w:rtl/>
        </w:rPr>
        <w:t>حكم</w:t>
      </w:r>
      <w:r w:rsidR="00B36486" w:rsidRPr="006B4685">
        <w:rPr>
          <w:rStyle w:val="Charb"/>
          <w:rFonts w:hint="cs"/>
          <w:rtl/>
        </w:rPr>
        <w:t xml:space="preserve"> </w:t>
      </w:r>
      <w:r w:rsidRPr="006B4685">
        <w:rPr>
          <w:rStyle w:val="Charb"/>
          <w:rFonts w:hint="cs"/>
          <w:rtl/>
        </w:rPr>
        <w:t>انواع آويز</w:t>
      </w:r>
      <w:r w:rsidR="009C254D" w:rsidRPr="006B4685">
        <w:rPr>
          <w:rStyle w:val="Charb"/>
          <w:rFonts w:hint="cs"/>
          <w:rtl/>
        </w:rPr>
        <w:t>ه</w:t>
      </w:r>
      <w:r w:rsidRPr="006B4685">
        <w:rPr>
          <w:rStyle w:val="Charb"/>
          <w:rFonts w:hint="cs"/>
          <w:rtl/>
        </w:rPr>
        <w:t xml:space="preserve"> مانند مهره چشم زخم و بازوبند، و پارچه‌هاي</w:t>
      </w:r>
      <w:r w:rsidR="006B4685">
        <w:rPr>
          <w:rStyle w:val="Charb"/>
          <w:rFonts w:hint="cs"/>
          <w:rtl/>
        </w:rPr>
        <w:t>ی</w:t>
      </w:r>
      <w:r w:rsidRPr="006B4685">
        <w:rPr>
          <w:rStyle w:val="Charb"/>
          <w:rFonts w:hint="cs"/>
          <w:rtl/>
        </w:rPr>
        <w:t xml:space="preserve"> كه به عنوان تبر</w:t>
      </w:r>
      <w:r w:rsidR="006B4685">
        <w:rPr>
          <w:rStyle w:val="Charb"/>
          <w:rFonts w:hint="cs"/>
          <w:rtl/>
        </w:rPr>
        <w:t>ک</w:t>
      </w:r>
      <w:r w:rsidRPr="006B4685">
        <w:rPr>
          <w:rStyle w:val="Charb"/>
          <w:rFonts w:hint="cs"/>
          <w:rtl/>
        </w:rPr>
        <w:t xml:space="preserve"> بسته م</w:t>
      </w:r>
      <w:r w:rsidR="006B4685">
        <w:rPr>
          <w:rStyle w:val="Charb"/>
          <w:rFonts w:hint="cs"/>
          <w:rtl/>
        </w:rPr>
        <w:t>ی</w:t>
      </w:r>
      <w:r w:rsidRPr="006B4685">
        <w:rPr>
          <w:rStyle w:val="Charb"/>
          <w:rFonts w:hint="cs"/>
          <w:rtl/>
        </w:rPr>
        <w:t>‌شود چيست؟</w:t>
      </w:r>
    </w:p>
    <w:p w:rsidR="007A15AE" w:rsidRPr="00E94274" w:rsidRDefault="006B4685" w:rsidP="00D70BA4">
      <w:pPr>
        <w:pStyle w:val="a"/>
        <w:ind w:left="568" w:hanging="284"/>
        <w:jc w:val="both"/>
        <w:rPr>
          <w:rStyle w:val="Char1"/>
          <w:rtl/>
        </w:rPr>
      </w:pPr>
      <w:r>
        <w:rPr>
          <w:rStyle w:val="Charb"/>
          <w:rFonts w:hint="cs"/>
          <w:rtl/>
        </w:rPr>
        <w:lastRenderedPageBreak/>
        <w:t xml:space="preserve"> </w:t>
      </w:r>
      <w:r w:rsidR="007A15AE" w:rsidRPr="006B4685">
        <w:rPr>
          <w:rStyle w:val="Charb"/>
          <w:rFonts w:hint="cs"/>
          <w:rtl/>
        </w:rPr>
        <w:t>پیامبر</w:t>
      </w:r>
      <w:r w:rsidR="00EB215B" w:rsidRPr="00EB215B">
        <w:rPr>
          <w:rStyle w:val="Char"/>
          <w:rFonts w:ascii="AGA Arabesque" w:hAnsi="AGA Arabesque" w:cs="CTraditional Arabic" w:hint="cs"/>
          <w:color w:val="auto"/>
          <w:sz w:val="28"/>
          <w:szCs w:val="28"/>
          <w:rtl/>
        </w:rPr>
        <w:t xml:space="preserve"> ج</w:t>
      </w:r>
      <w:r w:rsidR="007642F8" w:rsidRPr="006B4685">
        <w:rPr>
          <w:rStyle w:val="Charb"/>
          <w:rFonts w:hint="cs"/>
          <w:rtl/>
        </w:rPr>
        <w:t xml:space="preserve"> </w:t>
      </w:r>
      <w:r w:rsidR="007A15AE" w:rsidRPr="006B4685">
        <w:rPr>
          <w:rStyle w:val="Charb"/>
          <w:rFonts w:hint="cs"/>
          <w:rtl/>
        </w:rPr>
        <w:t>فرمودند</w:t>
      </w:r>
      <w:r w:rsidR="00A7613A" w:rsidRPr="006B4685">
        <w:rPr>
          <w:rStyle w:val="Charb"/>
          <w:rFonts w:hint="cs"/>
          <w:rtl/>
        </w:rPr>
        <w:t>:</w:t>
      </w:r>
      <w:r w:rsidR="00A7613A" w:rsidRPr="00E94274">
        <w:rPr>
          <w:rStyle w:val="Char1"/>
          <w:rFonts w:hint="cs"/>
          <w:rtl/>
        </w:rPr>
        <w:t xml:space="preserve"> </w:t>
      </w:r>
      <w:r w:rsidR="007A15AE" w:rsidRPr="00E94274">
        <w:rPr>
          <w:rStyle w:val="Char1"/>
          <w:rFonts w:hint="cs"/>
          <w:rtl/>
        </w:rPr>
        <w:t xml:space="preserve">«من </w:t>
      </w:r>
      <w:r w:rsidR="007A15AE" w:rsidRPr="00E94274">
        <w:rPr>
          <w:rStyle w:val="Char1"/>
          <w:rtl/>
        </w:rPr>
        <w:t>علق شيئاً وكل إليه</w:t>
      </w:r>
      <w:r w:rsidR="007A15AE" w:rsidRPr="00E94274">
        <w:rPr>
          <w:rStyle w:val="Char1"/>
          <w:rFonts w:hint="cs"/>
          <w:rtl/>
        </w:rPr>
        <w:t>»</w:t>
      </w:r>
      <w:r w:rsidR="00BE49A4" w:rsidRPr="006B4685">
        <w:rPr>
          <w:rStyle w:val="Charb"/>
          <w:vertAlign w:val="superscript"/>
          <w:rtl/>
        </w:rPr>
        <w:footnoteReference w:id="364"/>
      </w:r>
      <w:r w:rsidR="00B36486" w:rsidRPr="006B4685">
        <w:rPr>
          <w:rStyle w:val="Charb"/>
          <w:rFonts w:hint="cs"/>
          <w:rtl/>
        </w:rPr>
        <w:t>.</w:t>
      </w:r>
    </w:p>
    <w:p w:rsidR="007A15AE" w:rsidRPr="00391340" w:rsidRDefault="007A15AE" w:rsidP="00391340">
      <w:pPr>
        <w:pStyle w:val="ab"/>
        <w:rPr>
          <w:rStyle w:val="Char"/>
          <w:rFonts w:ascii="IRLotus" w:hAnsi="IRLotus" w:cs="IRLotus"/>
          <w:color w:val="auto"/>
          <w:sz w:val="28"/>
          <w:szCs w:val="28"/>
          <w:rtl/>
        </w:rPr>
      </w:pPr>
      <w:r w:rsidRPr="00391340">
        <w:rPr>
          <w:rStyle w:val="Char"/>
          <w:rFonts w:ascii="IRLotus" w:hAnsi="IRLotus" w:cs="IRLotus" w:hint="cs"/>
          <w:color w:val="auto"/>
          <w:sz w:val="28"/>
          <w:szCs w:val="28"/>
          <w:rtl/>
        </w:rPr>
        <w:t>«هرکس آویز</w:t>
      </w:r>
      <w:r w:rsidR="009C254D" w:rsidRPr="00391340">
        <w:rPr>
          <w:rStyle w:val="Char"/>
          <w:rFonts w:ascii="IRLotus" w:hAnsi="IRLotus" w:cs="IRLotus" w:hint="cs"/>
          <w:color w:val="auto"/>
          <w:sz w:val="28"/>
          <w:szCs w:val="28"/>
          <w:rtl/>
        </w:rPr>
        <w:t>ه</w:t>
      </w:r>
      <w:r w:rsidR="009C254D" w:rsidRPr="00391340">
        <w:rPr>
          <w:rStyle w:val="Char"/>
          <w:rFonts w:ascii="IRLotus" w:hAnsi="IRLotus" w:cs="IRLotus"/>
          <w:color w:val="auto"/>
          <w:sz w:val="28"/>
          <w:szCs w:val="28"/>
          <w:rtl/>
        </w:rPr>
        <w:softHyphen/>
      </w:r>
      <w:r w:rsidRPr="00391340">
        <w:rPr>
          <w:rStyle w:val="Char"/>
          <w:rFonts w:ascii="IRLotus" w:hAnsi="IRLotus" w:cs="IRLotus" w:hint="cs"/>
          <w:color w:val="auto"/>
          <w:sz w:val="28"/>
          <w:szCs w:val="28"/>
          <w:rtl/>
        </w:rPr>
        <w:t>ی ببندد، (از توکل بر خداوند بازمانده) بدان آویز</w:t>
      </w:r>
      <w:r w:rsidR="009C254D" w:rsidRPr="00391340">
        <w:rPr>
          <w:rStyle w:val="Char"/>
          <w:rFonts w:ascii="IRLotus" w:hAnsi="IRLotus" w:cs="IRLotus" w:hint="cs"/>
          <w:color w:val="auto"/>
          <w:sz w:val="28"/>
          <w:szCs w:val="28"/>
          <w:rtl/>
        </w:rPr>
        <w:t>ه</w:t>
      </w:r>
      <w:r w:rsidRPr="00391340">
        <w:rPr>
          <w:rStyle w:val="Char"/>
          <w:rFonts w:ascii="IRLotus" w:hAnsi="IRLotus" w:cs="IRLotus" w:hint="cs"/>
          <w:color w:val="auto"/>
          <w:sz w:val="28"/>
          <w:szCs w:val="28"/>
          <w:rtl/>
        </w:rPr>
        <w:t xml:space="preserve"> موکول می</w:t>
      </w:r>
      <w:r w:rsidRPr="00391340">
        <w:rPr>
          <w:rStyle w:val="Char"/>
          <w:rFonts w:ascii="IRLotus" w:hAnsi="IRLotus" w:cs="IRLotus"/>
          <w:color w:val="auto"/>
          <w:sz w:val="28"/>
          <w:szCs w:val="28"/>
          <w:rtl/>
        </w:rPr>
        <w:softHyphen/>
      </w:r>
      <w:r w:rsidRPr="00391340">
        <w:rPr>
          <w:rStyle w:val="Char"/>
          <w:rFonts w:ascii="IRLotus" w:hAnsi="IRLotus" w:cs="IRLotus" w:hint="cs"/>
          <w:color w:val="auto"/>
          <w:sz w:val="28"/>
          <w:szCs w:val="28"/>
          <w:rtl/>
        </w:rPr>
        <w:t>گردد»</w:t>
      </w:r>
      <w:r w:rsidR="006B4685" w:rsidRPr="00391340">
        <w:rPr>
          <w:rStyle w:val="Char"/>
          <w:rFonts w:ascii="IRLotus" w:hAnsi="IRLotus" w:cs="IRLotus" w:hint="cs"/>
          <w:color w:val="auto"/>
          <w:sz w:val="28"/>
          <w:szCs w:val="28"/>
          <w:rtl/>
        </w:rPr>
        <w:t>.</w:t>
      </w:r>
    </w:p>
    <w:p w:rsidR="007A15AE" w:rsidRPr="00E94274" w:rsidRDefault="007A15AE" w:rsidP="00391340">
      <w:pPr>
        <w:pStyle w:val="ab"/>
        <w:rPr>
          <w:rStyle w:val="Char1"/>
          <w:rtl/>
        </w:rPr>
      </w:pPr>
      <w:r w:rsidRPr="00391340">
        <w:rPr>
          <w:rFonts w:hint="cs"/>
          <w:rtl/>
        </w:rPr>
        <w:t>پ</w:t>
      </w:r>
      <w:r w:rsidR="000A3618" w:rsidRPr="00391340">
        <w:rPr>
          <w:rFonts w:hint="cs"/>
          <w:rtl/>
        </w:rPr>
        <w:t>ی</w:t>
      </w:r>
      <w:r w:rsidRPr="00391340">
        <w:rPr>
          <w:rFonts w:hint="cs"/>
          <w:rtl/>
        </w:rPr>
        <w:t>امبر</w:t>
      </w:r>
      <w:r w:rsidR="00EB215B" w:rsidRPr="00EB215B">
        <w:rPr>
          <w:rFonts w:ascii="AGA Arabesque" w:hAnsi="AGA Arabesque" w:cs="CTraditional Arabic" w:hint="cs"/>
          <w:rtl/>
        </w:rPr>
        <w:t xml:space="preserve"> ج</w:t>
      </w:r>
      <w:r w:rsidR="007642F8" w:rsidRPr="00391340">
        <w:rPr>
          <w:rFonts w:hint="cs"/>
          <w:rtl/>
        </w:rPr>
        <w:t xml:space="preserve"> </w:t>
      </w:r>
      <w:r w:rsidRPr="00391340">
        <w:rPr>
          <w:rFonts w:hint="cs"/>
          <w:rtl/>
        </w:rPr>
        <w:t>در بعض</w:t>
      </w:r>
      <w:r w:rsidR="000A3618" w:rsidRPr="00391340">
        <w:rPr>
          <w:rFonts w:hint="cs"/>
          <w:rtl/>
        </w:rPr>
        <w:t>ی</w:t>
      </w:r>
      <w:r w:rsidRPr="00391340">
        <w:rPr>
          <w:rFonts w:hint="cs"/>
          <w:rtl/>
        </w:rPr>
        <w:t xml:space="preserve"> از سفرها</w:t>
      </w:r>
      <w:r w:rsidR="000A3618" w:rsidRPr="00391340">
        <w:rPr>
          <w:rFonts w:hint="cs"/>
          <w:rtl/>
        </w:rPr>
        <w:t>ی</w:t>
      </w:r>
      <w:r w:rsidRPr="00391340">
        <w:rPr>
          <w:rFonts w:hint="cs"/>
          <w:rtl/>
        </w:rPr>
        <w:t xml:space="preserve">ش </w:t>
      </w:r>
      <w:r w:rsidR="000A3618" w:rsidRPr="00391340">
        <w:rPr>
          <w:rFonts w:hint="cs"/>
          <w:rtl/>
        </w:rPr>
        <w:t>ک</w:t>
      </w:r>
      <w:r w:rsidRPr="00391340">
        <w:rPr>
          <w:rFonts w:hint="cs"/>
          <w:rtl/>
        </w:rPr>
        <w:t>سان</w:t>
      </w:r>
      <w:r w:rsidR="000A3618" w:rsidRPr="00391340">
        <w:rPr>
          <w:rFonts w:hint="cs"/>
          <w:rtl/>
        </w:rPr>
        <w:t>ی</w:t>
      </w:r>
      <w:r w:rsidRPr="00391340">
        <w:rPr>
          <w:rFonts w:hint="cs"/>
          <w:rtl/>
        </w:rPr>
        <w:t xml:space="preserve"> را م</w:t>
      </w:r>
      <w:r w:rsidR="000A3618" w:rsidRPr="00391340">
        <w:rPr>
          <w:rFonts w:hint="cs"/>
          <w:rtl/>
        </w:rPr>
        <w:t>ی</w:t>
      </w:r>
      <w:r w:rsidRPr="00391340">
        <w:rPr>
          <w:rFonts w:hint="cs"/>
          <w:rtl/>
        </w:rPr>
        <w:t>‌فرستاد تا آنچه از انواع ا</w:t>
      </w:r>
      <w:r w:rsidR="000A3618" w:rsidRPr="00391340">
        <w:rPr>
          <w:rFonts w:hint="cs"/>
          <w:rtl/>
        </w:rPr>
        <w:t>ی</w:t>
      </w:r>
      <w:r w:rsidRPr="00391340">
        <w:rPr>
          <w:rFonts w:hint="cs"/>
          <w:rtl/>
        </w:rPr>
        <w:t>ن آو</w:t>
      </w:r>
      <w:r w:rsidR="000A3618" w:rsidRPr="00391340">
        <w:rPr>
          <w:rFonts w:hint="cs"/>
          <w:rtl/>
        </w:rPr>
        <w:t>ی</w:t>
      </w:r>
      <w:r w:rsidRPr="00391340">
        <w:rPr>
          <w:rFonts w:hint="cs"/>
          <w:rtl/>
        </w:rPr>
        <w:t xml:space="preserve">زها را </w:t>
      </w:r>
      <w:r w:rsidR="000A3618" w:rsidRPr="00391340">
        <w:rPr>
          <w:rFonts w:hint="cs"/>
          <w:rtl/>
        </w:rPr>
        <w:t>ک</w:t>
      </w:r>
      <w:r w:rsidRPr="00391340">
        <w:rPr>
          <w:rFonts w:hint="cs"/>
          <w:rtl/>
        </w:rPr>
        <w:t>ه به گردن ح</w:t>
      </w:r>
      <w:r w:rsidR="000A3618" w:rsidRPr="00391340">
        <w:rPr>
          <w:rFonts w:hint="cs"/>
          <w:rtl/>
        </w:rPr>
        <w:t>ی</w:t>
      </w:r>
      <w:r w:rsidRPr="00391340">
        <w:rPr>
          <w:rFonts w:hint="cs"/>
          <w:rtl/>
        </w:rPr>
        <w:t>وانات انداخته‌اند، از ب</w:t>
      </w:r>
      <w:r w:rsidR="000A3618" w:rsidRPr="00391340">
        <w:rPr>
          <w:rFonts w:hint="cs"/>
          <w:rtl/>
        </w:rPr>
        <w:t>ی</w:t>
      </w:r>
      <w:r w:rsidRPr="00391340">
        <w:rPr>
          <w:rFonts w:hint="cs"/>
          <w:rtl/>
        </w:rPr>
        <w:t>ن برند</w:t>
      </w:r>
      <w:r w:rsidRPr="00391340">
        <w:rPr>
          <w:vertAlign w:val="superscript"/>
          <w:rtl/>
        </w:rPr>
        <w:footnoteReference w:id="365"/>
      </w:r>
      <w:r w:rsidRPr="00391340">
        <w:rPr>
          <w:rFonts w:hint="cs"/>
          <w:rtl/>
        </w:rPr>
        <w:t>. همچن</w:t>
      </w:r>
      <w:r w:rsidR="000A3618" w:rsidRPr="00391340">
        <w:rPr>
          <w:rFonts w:hint="cs"/>
          <w:rtl/>
        </w:rPr>
        <w:t>ی</w:t>
      </w:r>
      <w:r w:rsidRPr="00391340">
        <w:rPr>
          <w:rFonts w:hint="cs"/>
          <w:rtl/>
        </w:rPr>
        <w:t xml:space="preserve">ن فرموده است </w:t>
      </w:r>
      <w:r w:rsidR="000A3618" w:rsidRPr="00391340">
        <w:rPr>
          <w:rFonts w:hint="cs"/>
          <w:rtl/>
        </w:rPr>
        <w:t>ک</w:t>
      </w:r>
      <w:r w:rsidRPr="00391340">
        <w:rPr>
          <w:rFonts w:hint="cs"/>
          <w:rtl/>
        </w:rPr>
        <w:t>ه</w:t>
      </w:r>
      <w:r w:rsidR="00A7613A" w:rsidRPr="00391340">
        <w:rPr>
          <w:rFonts w:hint="cs"/>
          <w:rtl/>
        </w:rPr>
        <w:t>:</w:t>
      </w:r>
      <w:r w:rsidR="00A7613A">
        <w:rPr>
          <w:rFonts w:ascii="Al-QuranAlKareem" w:hAnsi="Al-QuranAlKareem" w:cs="Traditional Arabic" w:hint="cs"/>
          <w:b/>
          <w:bCs/>
          <w:rtl/>
        </w:rPr>
        <w:t xml:space="preserve"> </w:t>
      </w:r>
      <w:r w:rsidRPr="00E94274">
        <w:rPr>
          <w:rStyle w:val="Char1"/>
          <w:rFonts w:hint="cs"/>
          <w:rtl/>
        </w:rPr>
        <w:t>«</w:t>
      </w:r>
      <w:r w:rsidRPr="00E94274">
        <w:rPr>
          <w:rStyle w:val="Char1"/>
          <w:rtl/>
        </w:rPr>
        <w:t>إن الرقی والت</w:t>
      </w:r>
      <w:r w:rsidR="00B36486">
        <w:rPr>
          <w:rStyle w:val="Char1"/>
          <w:rFonts w:hint="cs"/>
          <w:rtl/>
        </w:rPr>
        <w:t>م</w:t>
      </w:r>
      <w:r w:rsidRPr="00E94274">
        <w:rPr>
          <w:rStyle w:val="Char1"/>
          <w:rtl/>
        </w:rPr>
        <w:t>ائم</w:t>
      </w:r>
      <w:r w:rsidR="00164C38" w:rsidRPr="00164C38">
        <w:rPr>
          <w:rStyle w:val="Char1"/>
          <w:rtl/>
        </w:rPr>
        <w:t xml:space="preserve"> و</w:t>
      </w:r>
      <w:r w:rsidRPr="00E94274">
        <w:rPr>
          <w:rStyle w:val="Char1"/>
          <w:rtl/>
        </w:rPr>
        <w:t>التولة شرك</w:t>
      </w:r>
      <w:r w:rsidRPr="00E94274">
        <w:rPr>
          <w:rStyle w:val="Char1"/>
          <w:rFonts w:hint="cs"/>
          <w:rtl/>
        </w:rPr>
        <w:t>»</w:t>
      </w:r>
      <w:r w:rsidRPr="00391340">
        <w:rPr>
          <w:vertAlign w:val="superscript"/>
          <w:rtl/>
        </w:rPr>
        <w:footnoteReference w:id="366"/>
      </w:r>
      <w:r w:rsidR="00B36486" w:rsidRPr="00391340">
        <w:rPr>
          <w:rFonts w:hint="cs"/>
          <w:rtl/>
        </w:rPr>
        <w:t>.</w:t>
      </w:r>
    </w:p>
    <w:p w:rsidR="007A15AE" w:rsidRPr="00790421" w:rsidRDefault="007A15AE" w:rsidP="00391340">
      <w:pPr>
        <w:pStyle w:val="ab"/>
        <w:rPr>
          <w:rtl/>
        </w:rPr>
      </w:pPr>
      <w:r w:rsidRPr="00790421">
        <w:rPr>
          <w:rFonts w:hint="cs"/>
          <w:rtl/>
        </w:rPr>
        <w:t>«همانا رق</w:t>
      </w:r>
      <w:r w:rsidR="000A3618">
        <w:rPr>
          <w:rFonts w:hint="cs"/>
          <w:rtl/>
        </w:rPr>
        <w:t>ی</w:t>
      </w:r>
      <w:r w:rsidRPr="00790421">
        <w:rPr>
          <w:rFonts w:hint="cs"/>
          <w:rtl/>
        </w:rPr>
        <w:t>ه و مهره</w:t>
      </w:r>
      <w:r w:rsidRPr="00790421">
        <w:rPr>
          <w:rtl/>
        </w:rPr>
        <w:softHyphen/>
      </w:r>
      <w:r w:rsidRPr="00790421">
        <w:rPr>
          <w:rFonts w:hint="cs"/>
          <w:rtl/>
        </w:rPr>
        <w:t>ها</w:t>
      </w:r>
      <w:r w:rsidR="000A3618">
        <w:rPr>
          <w:rFonts w:hint="cs"/>
          <w:rtl/>
        </w:rPr>
        <w:t>ی</w:t>
      </w:r>
      <w:r w:rsidR="00A7613A">
        <w:rPr>
          <w:rFonts w:hint="cs"/>
          <w:rtl/>
        </w:rPr>
        <w:t xml:space="preserve"> </w:t>
      </w:r>
      <w:r w:rsidR="00B36486">
        <w:rPr>
          <w:rFonts w:hint="cs"/>
          <w:rtl/>
        </w:rPr>
        <w:t>چشم زخم و تِوْلَه جزء شر</w:t>
      </w:r>
      <w:r w:rsidR="000A3618">
        <w:rPr>
          <w:rFonts w:hint="cs"/>
          <w:rtl/>
        </w:rPr>
        <w:t>ک</w:t>
      </w:r>
      <w:r w:rsidR="00B36486">
        <w:rPr>
          <w:rFonts w:hint="cs"/>
          <w:rtl/>
        </w:rPr>
        <w:t xml:space="preserve"> است».</w:t>
      </w:r>
    </w:p>
    <w:p w:rsidR="007A15AE" w:rsidRPr="00E94274" w:rsidRDefault="007A15AE" w:rsidP="00B36486">
      <w:pPr>
        <w:ind w:firstLine="284"/>
        <w:rPr>
          <w:rStyle w:val="Char1"/>
          <w:rtl/>
        </w:rPr>
      </w:pPr>
      <w:r w:rsidRPr="00391340">
        <w:rPr>
          <w:rStyle w:val="Chara"/>
          <w:rFonts w:hint="cs"/>
          <w:rtl/>
        </w:rPr>
        <w:t>و في رواية</w:t>
      </w:r>
      <w:r w:rsidR="00B36486" w:rsidRPr="00391340">
        <w:rPr>
          <w:rStyle w:val="Chara"/>
          <w:rFonts w:hint="cs"/>
          <w:rtl/>
        </w:rPr>
        <w:t>:</w:t>
      </w:r>
      <w:r w:rsidRPr="00E94274">
        <w:rPr>
          <w:rStyle w:val="Char1"/>
          <w:rFonts w:hint="cs"/>
          <w:rtl/>
        </w:rPr>
        <w:t xml:space="preserve"> «</w:t>
      </w:r>
      <w:r w:rsidRPr="00E94274">
        <w:rPr>
          <w:rStyle w:val="Char1"/>
          <w:rtl/>
        </w:rPr>
        <w:t xml:space="preserve">من تعلق تميمة فقد </w:t>
      </w:r>
      <w:r w:rsidR="00B36486">
        <w:rPr>
          <w:rStyle w:val="Char1"/>
          <w:rFonts w:hint="cs"/>
          <w:rtl/>
        </w:rPr>
        <w:t>أ</w:t>
      </w:r>
      <w:r w:rsidRPr="00E94274">
        <w:rPr>
          <w:rStyle w:val="Char1"/>
          <w:rtl/>
        </w:rPr>
        <w:t>شرك</w:t>
      </w:r>
      <w:r w:rsidRPr="00E94274">
        <w:rPr>
          <w:rStyle w:val="Char1"/>
          <w:rFonts w:hint="cs"/>
          <w:rtl/>
        </w:rPr>
        <w:t>»</w:t>
      </w:r>
      <w:r w:rsidRPr="00391340">
        <w:rPr>
          <w:rStyle w:val="Charb"/>
          <w:vertAlign w:val="superscript"/>
          <w:rtl/>
        </w:rPr>
        <w:footnoteReference w:id="367"/>
      </w:r>
      <w:r w:rsidR="00B36486" w:rsidRPr="00391340">
        <w:rPr>
          <w:rStyle w:val="Charb"/>
          <w:rFonts w:hint="cs"/>
          <w:rtl/>
        </w:rPr>
        <w:t>.</w:t>
      </w:r>
    </w:p>
    <w:p w:rsidR="007A15AE" w:rsidRPr="00790421" w:rsidRDefault="007A15AE" w:rsidP="00391340">
      <w:pPr>
        <w:pStyle w:val="ab"/>
        <w:rPr>
          <w:rtl/>
        </w:rPr>
      </w:pPr>
      <w:r w:rsidRPr="00790421">
        <w:rPr>
          <w:rFonts w:hint="cs"/>
          <w:rtl/>
        </w:rPr>
        <w:t>و م</w:t>
      </w:r>
      <w:r w:rsidR="000A3618">
        <w:rPr>
          <w:rFonts w:hint="cs"/>
          <w:rtl/>
        </w:rPr>
        <w:t>ی</w:t>
      </w:r>
      <w:r w:rsidRPr="00790421">
        <w:rPr>
          <w:rFonts w:hint="cs"/>
          <w:rtl/>
        </w:rPr>
        <w:t>‌فرما</w:t>
      </w:r>
      <w:r w:rsidR="000A3618">
        <w:rPr>
          <w:rFonts w:hint="cs"/>
          <w:rtl/>
        </w:rPr>
        <w:t>ی</w:t>
      </w:r>
      <w:r w:rsidRPr="00790421">
        <w:rPr>
          <w:rFonts w:hint="cs"/>
          <w:rtl/>
        </w:rPr>
        <w:t>د</w:t>
      </w:r>
      <w:r w:rsidR="00A7613A">
        <w:rPr>
          <w:rFonts w:hint="cs"/>
          <w:rtl/>
        </w:rPr>
        <w:t xml:space="preserve">: </w:t>
      </w:r>
      <w:r w:rsidRPr="00790421">
        <w:rPr>
          <w:rFonts w:hint="cs"/>
          <w:rtl/>
        </w:rPr>
        <w:t>«هر</w:t>
      </w:r>
      <w:r w:rsidR="000A3618">
        <w:rPr>
          <w:rFonts w:hint="cs"/>
          <w:rtl/>
        </w:rPr>
        <w:t>ک</w:t>
      </w:r>
      <w:r w:rsidRPr="00790421">
        <w:rPr>
          <w:rFonts w:hint="cs"/>
          <w:rtl/>
        </w:rPr>
        <w:t>س مهره‌ا</w:t>
      </w:r>
      <w:r w:rsidR="000A3618">
        <w:rPr>
          <w:rFonts w:hint="cs"/>
          <w:rtl/>
        </w:rPr>
        <w:t>ی</w:t>
      </w:r>
      <w:r w:rsidRPr="00790421">
        <w:rPr>
          <w:rFonts w:hint="cs"/>
          <w:rtl/>
        </w:rPr>
        <w:t xml:space="preserve"> را به خود ب</w:t>
      </w:r>
      <w:r w:rsidR="000A3618">
        <w:rPr>
          <w:rFonts w:hint="cs"/>
          <w:rtl/>
        </w:rPr>
        <w:t>ی</w:t>
      </w:r>
      <w:r w:rsidRPr="00790421">
        <w:rPr>
          <w:rFonts w:hint="cs"/>
          <w:rtl/>
        </w:rPr>
        <w:t>او</w:t>
      </w:r>
      <w:r w:rsidR="000A3618">
        <w:rPr>
          <w:rFonts w:hint="cs"/>
          <w:rtl/>
        </w:rPr>
        <w:t>ی</w:t>
      </w:r>
      <w:r w:rsidRPr="00790421">
        <w:rPr>
          <w:rFonts w:hint="cs"/>
          <w:rtl/>
        </w:rPr>
        <w:t>زد مرت</w:t>
      </w:r>
      <w:r w:rsidR="000A3618">
        <w:rPr>
          <w:rFonts w:hint="cs"/>
          <w:rtl/>
        </w:rPr>
        <w:t>ک</w:t>
      </w:r>
      <w:r w:rsidRPr="00790421">
        <w:rPr>
          <w:rFonts w:hint="cs"/>
          <w:rtl/>
        </w:rPr>
        <w:t>ب شر</w:t>
      </w:r>
      <w:r w:rsidR="000A3618">
        <w:rPr>
          <w:rFonts w:hint="cs"/>
          <w:rtl/>
        </w:rPr>
        <w:t>ک</w:t>
      </w:r>
      <w:r w:rsidRPr="00790421">
        <w:rPr>
          <w:rFonts w:hint="cs"/>
          <w:rtl/>
        </w:rPr>
        <w:t xml:space="preserve"> شده است»</w:t>
      </w:r>
      <w:r w:rsidR="00B36486">
        <w:rPr>
          <w:rFonts w:hint="cs"/>
          <w:rtl/>
        </w:rPr>
        <w:t>.</w:t>
      </w:r>
    </w:p>
    <w:p w:rsidR="007A15AE" w:rsidRPr="00790421" w:rsidRDefault="007A15AE" w:rsidP="00391340">
      <w:pPr>
        <w:pStyle w:val="ab"/>
        <w:rPr>
          <w:rtl/>
        </w:rPr>
      </w:pPr>
      <w:r w:rsidRPr="00407646">
        <w:rPr>
          <w:rFonts w:hint="cs"/>
          <w:rtl/>
        </w:rPr>
        <w:t xml:space="preserve">و به </w:t>
      </w:r>
      <w:r w:rsidR="000A3618" w:rsidRPr="00407646">
        <w:rPr>
          <w:rFonts w:hint="cs"/>
          <w:rtl/>
        </w:rPr>
        <w:t>ک</w:t>
      </w:r>
      <w:r w:rsidRPr="00407646">
        <w:rPr>
          <w:rFonts w:hint="cs"/>
          <w:rtl/>
        </w:rPr>
        <w:t>س</w:t>
      </w:r>
      <w:r w:rsidR="000A3618" w:rsidRPr="00407646">
        <w:rPr>
          <w:rFonts w:hint="cs"/>
          <w:rtl/>
        </w:rPr>
        <w:t>ی</w:t>
      </w:r>
      <w:r w:rsidRPr="00407646">
        <w:rPr>
          <w:rFonts w:hint="cs"/>
          <w:rtl/>
        </w:rPr>
        <w:t xml:space="preserve"> </w:t>
      </w:r>
      <w:r w:rsidR="000A3618" w:rsidRPr="00407646">
        <w:rPr>
          <w:rFonts w:hint="cs"/>
          <w:rtl/>
        </w:rPr>
        <w:t>ک</w:t>
      </w:r>
      <w:r w:rsidRPr="00407646">
        <w:rPr>
          <w:rFonts w:hint="cs"/>
          <w:rtl/>
        </w:rPr>
        <w:t>ه در دست او حلقه‌ا</w:t>
      </w:r>
      <w:r w:rsidR="000A3618" w:rsidRPr="00407646">
        <w:rPr>
          <w:rFonts w:hint="cs"/>
          <w:rtl/>
        </w:rPr>
        <w:t>ی</w:t>
      </w:r>
      <w:r w:rsidRPr="00407646">
        <w:rPr>
          <w:rFonts w:hint="cs"/>
          <w:rtl/>
        </w:rPr>
        <w:t xml:space="preserve"> د</w:t>
      </w:r>
      <w:r w:rsidR="000A3618" w:rsidRPr="00407646">
        <w:rPr>
          <w:rFonts w:hint="cs"/>
          <w:rtl/>
        </w:rPr>
        <w:t>ی</w:t>
      </w:r>
      <w:r w:rsidRPr="00407646">
        <w:rPr>
          <w:rFonts w:hint="cs"/>
          <w:rtl/>
        </w:rPr>
        <w:t>ده بود، فرمود</w:t>
      </w:r>
      <w:r w:rsidR="00A7613A">
        <w:rPr>
          <w:rFonts w:hint="cs"/>
          <w:rtl/>
        </w:rPr>
        <w:t xml:space="preserve">: </w:t>
      </w:r>
      <w:r w:rsidR="00BB0C03" w:rsidRPr="00790421">
        <w:rPr>
          <w:rFonts w:hint="cs"/>
          <w:rtl/>
        </w:rPr>
        <w:t>«</w:t>
      </w:r>
      <w:r w:rsidRPr="00790421">
        <w:rPr>
          <w:rFonts w:hint="cs"/>
          <w:rtl/>
        </w:rPr>
        <w:t>ا</w:t>
      </w:r>
      <w:r w:rsidR="000A3618">
        <w:rPr>
          <w:rFonts w:hint="cs"/>
          <w:rtl/>
        </w:rPr>
        <w:t>ی</w:t>
      </w:r>
      <w:r w:rsidRPr="00790421">
        <w:rPr>
          <w:rFonts w:hint="cs"/>
          <w:rtl/>
        </w:rPr>
        <w:t>ن چ</w:t>
      </w:r>
      <w:r w:rsidR="000A3618">
        <w:rPr>
          <w:rFonts w:hint="cs"/>
          <w:rtl/>
        </w:rPr>
        <w:t>ی</w:t>
      </w:r>
      <w:r w:rsidRPr="00790421">
        <w:rPr>
          <w:rFonts w:hint="cs"/>
          <w:rtl/>
        </w:rPr>
        <w:t>ست؟ جواب داد از طرف واهنه است. فرمود</w:t>
      </w:r>
      <w:r w:rsidR="00A7613A">
        <w:rPr>
          <w:rFonts w:hint="cs"/>
          <w:rtl/>
        </w:rPr>
        <w:t xml:space="preserve">: </w:t>
      </w:r>
      <w:r w:rsidR="009C254D" w:rsidRPr="00E94274">
        <w:rPr>
          <w:rStyle w:val="Char1"/>
          <w:rFonts w:hint="cs"/>
          <w:rtl/>
        </w:rPr>
        <w:t>«</w:t>
      </w:r>
      <w:r w:rsidRPr="00E94274">
        <w:rPr>
          <w:rStyle w:val="Char1"/>
          <w:rtl/>
        </w:rPr>
        <w:t>انزعها فإنها لا تزيدك إلا وهناً فإنك لو مت</w:t>
      </w:r>
      <w:r w:rsidR="00164C38" w:rsidRPr="00164C38">
        <w:rPr>
          <w:rStyle w:val="Char1"/>
          <w:rtl/>
        </w:rPr>
        <w:t xml:space="preserve"> و</w:t>
      </w:r>
      <w:r w:rsidRPr="00E94274">
        <w:rPr>
          <w:rStyle w:val="Char1"/>
          <w:rtl/>
        </w:rPr>
        <w:t>هي عليك ما أفلحت أبداً</w:t>
      </w:r>
      <w:r w:rsidRPr="00E94274">
        <w:rPr>
          <w:rStyle w:val="Char1"/>
          <w:rFonts w:hint="cs"/>
          <w:rtl/>
        </w:rPr>
        <w:t>»</w:t>
      </w:r>
      <w:r w:rsidRPr="00407646">
        <w:rPr>
          <w:vertAlign w:val="superscript"/>
          <w:rtl/>
        </w:rPr>
        <w:footnoteReference w:id="368"/>
      </w:r>
      <w:r w:rsidR="00407646" w:rsidRPr="00407646">
        <w:rPr>
          <w:rFonts w:hint="cs"/>
          <w:rtl/>
        </w:rPr>
        <w:t>.</w:t>
      </w:r>
    </w:p>
    <w:p w:rsidR="007A15AE" w:rsidRPr="00790421" w:rsidRDefault="00BB0C03" w:rsidP="00407646">
      <w:pPr>
        <w:pStyle w:val="ab"/>
        <w:rPr>
          <w:rtl/>
        </w:rPr>
      </w:pPr>
      <w:r w:rsidRPr="00790421">
        <w:rPr>
          <w:rFonts w:hint="cs"/>
          <w:rtl/>
        </w:rPr>
        <w:t>«آن</w:t>
      </w:r>
      <w:r w:rsidR="00B427A2">
        <w:rPr>
          <w:rFonts w:hint="cs"/>
          <w:rtl/>
        </w:rPr>
        <w:t xml:space="preserve"> </w:t>
      </w:r>
      <w:r w:rsidRPr="00790421">
        <w:rPr>
          <w:rFonts w:hint="cs"/>
          <w:rtl/>
        </w:rPr>
        <w:t>را دور ب</w:t>
      </w:r>
      <w:r w:rsidR="000A3618">
        <w:rPr>
          <w:rFonts w:hint="cs"/>
          <w:rtl/>
        </w:rPr>
        <w:t>ی</w:t>
      </w:r>
      <w:r w:rsidRPr="00790421">
        <w:rPr>
          <w:rFonts w:hint="cs"/>
          <w:rtl/>
        </w:rPr>
        <w:t>انداز</w:t>
      </w:r>
      <w:r w:rsidR="007A15AE" w:rsidRPr="00790421">
        <w:rPr>
          <w:rFonts w:hint="cs"/>
          <w:rtl/>
        </w:rPr>
        <w:t xml:space="preserve"> </w:t>
      </w:r>
      <w:r w:rsidR="000A3618">
        <w:rPr>
          <w:rFonts w:hint="cs"/>
          <w:rtl/>
        </w:rPr>
        <w:t>ک</w:t>
      </w:r>
      <w:r w:rsidR="007A15AE" w:rsidRPr="00790421">
        <w:rPr>
          <w:rFonts w:hint="cs"/>
          <w:rtl/>
        </w:rPr>
        <w:t>ه جز از وهن و سستی و ذلت چ</w:t>
      </w:r>
      <w:r w:rsidR="000A3618">
        <w:rPr>
          <w:rFonts w:hint="cs"/>
          <w:rtl/>
        </w:rPr>
        <w:t>ی</w:t>
      </w:r>
      <w:r w:rsidR="007A15AE" w:rsidRPr="00790421">
        <w:rPr>
          <w:rFonts w:hint="cs"/>
          <w:rtl/>
        </w:rPr>
        <w:t>ز د</w:t>
      </w:r>
      <w:r w:rsidR="000A3618">
        <w:rPr>
          <w:rFonts w:hint="cs"/>
          <w:rtl/>
        </w:rPr>
        <w:t>ی</w:t>
      </w:r>
      <w:r w:rsidR="007A15AE" w:rsidRPr="00790421">
        <w:rPr>
          <w:rFonts w:hint="cs"/>
          <w:rtl/>
        </w:rPr>
        <w:t>گر</w:t>
      </w:r>
      <w:r w:rsidR="000A3618">
        <w:rPr>
          <w:rFonts w:hint="cs"/>
          <w:rtl/>
        </w:rPr>
        <w:t>ی</w:t>
      </w:r>
      <w:r w:rsidR="007A15AE" w:rsidRPr="00790421">
        <w:rPr>
          <w:rFonts w:hint="cs"/>
          <w:rtl/>
        </w:rPr>
        <w:t xml:space="preserve"> برا</w:t>
      </w:r>
      <w:r w:rsidR="000A3618">
        <w:rPr>
          <w:rFonts w:hint="cs"/>
          <w:rtl/>
        </w:rPr>
        <w:t>ی</w:t>
      </w:r>
      <w:r w:rsidR="007A15AE" w:rsidRPr="00790421">
        <w:rPr>
          <w:rFonts w:hint="cs"/>
          <w:rtl/>
        </w:rPr>
        <w:t xml:space="preserve"> تو به دنبال نم</w:t>
      </w:r>
      <w:r w:rsidR="000A3618">
        <w:rPr>
          <w:rFonts w:hint="cs"/>
          <w:rtl/>
        </w:rPr>
        <w:t>ی</w:t>
      </w:r>
      <w:r w:rsidR="007A15AE" w:rsidRPr="00790421">
        <w:rPr>
          <w:rFonts w:hint="cs"/>
          <w:rtl/>
        </w:rPr>
        <w:t>‌آورد و اگر بر آن بم</w:t>
      </w:r>
      <w:r w:rsidR="000A3618">
        <w:rPr>
          <w:rFonts w:hint="cs"/>
          <w:rtl/>
        </w:rPr>
        <w:t>ی</w:t>
      </w:r>
      <w:r w:rsidR="007A15AE" w:rsidRPr="00790421">
        <w:rPr>
          <w:rFonts w:hint="cs"/>
          <w:rtl/>
        </w:rPr>
        <w:t>ر</w:t>
      </w:r>
      <w:r w:rsidR="000A3618">
        <w:rPr>
          <w:rFonts w:hint="cs"/>
          <w:rtl/>
        </w:rPr>
        <w:t>ی</w:t>
      </w:r>
      <w:r w:rsidR="007A15AE" w:rsidRPr="00790421">
        <w:rPr>
          <w:rFonts w:hint="cs"/>
          <w:rtl/>
        </w:rPr>
        <w:t>، ه</w:t>
      </w:r>
      <w:r w:rsidR="000A3618">
        <w:rPr>
          <w:rFonts w:hint="cs"/>
          <w:rtl/>
        </w:rPr>
        <w:t>ی</w:t>
      </w:r>
      <w:r w:rsidR="007A15AE" w:rsidRPr="00790421">
        <w:rPr>
          <w:rFonts w:hint="cs"/>
          <w:rtl/>
        </w:rPr>
        <w:t>چگاه فلاح و رستگار</w:t>
      </w:r>
      <w:r w:rsidR="000A3618">
        <w:rPr>
          <w:rFonts w:hint="cs"/>
          <w:rtl/>
        </w:rPr>
        <w:t>ی</w:t>
      </w:r>
      <w:r w:rsidR="007A15AE" w:rsidRPr="00790421">
        <w:rPr>
          <w:rFonts w:hint="cs"/>
          <w:rtl/>
        </w:rPr>
        <w:t xml:space="preserve"> نم</w:t>
      </w:r>
      <w:r w:rsidR="000A3618">
        <w:rPr>
          <w:rFonts w:hint="cs"/>
          <w:rtl/>
        </w:rPr>
        <w:t>ی</w:t>
      </w:r>
      <w:r w:rsidR="007A15AE" w:rsidRPr="00790421">
        <w:rPr>
          <w:rFonts w:hint="cs"/>
          <w:rtl/>
        </w:rPr>
        <w:t>‌</w:t>
      </w:r>
      <w:r w:rsidR="000A3618">
        <w:rPr>
          <w:rFonts w:hint="cs"/>
          <w:rtl/>
        </w:rPr>
        <w:t>ی</w:t>
      </w:r>
      <w:r w:rsidR="007A15AE" w:rsidRPr="00790421">
        <w:rPr>
          <w:rFonts w:hint="cs"/>
          <w:rtl/>
        </w:rPr>
        <w:t>اب</w:t>
      </w:r>
      <w:r w:rsidR="000A3618">
        <w:rPr>
          <w:rFonts w:hint="cs"/>
          <w:rtl/>
        </w:rPr>
        <w:t>ی</w:t>
      </w:r>
      <w:r w:rsidR="007A15AE" w:rsidRPr="00790421">
        <w:rPr>
          <w:rFonts w:hint="cs"/>
          <w:rtl/>
        </w:rPr>
        <w:t>».</w:t>
      </w:r>
    </w:p>
    <w:p w:rsidR="007A15AE" w:rsidRDefault="007A15AE" w:rsidP="00407646">
      <w:pPr>
        <w:pStyle w:val="ab"/>
        <w:rPr>
          <w:rStyle w:val="Char"/>
          <w:rFonts w:cs="B Lotus"/>
          <w:color w:val="auto"/>
          <w:sz w:val="28"/>
          <w:szCs w:val="28"/>
          <w:rtl/>
        </w:rPr>
      </w:pPr>
      <w:r w:rsidRPr="00407646">
        <w:rPr>
          <w:rFonts w:hint="cs"/>
          <w:rtl/>
        </w:rPr>
        <w:t>و حذ</w:t>
      </w:r>
      <w:r w:rsidR="000A3618" w:rsidRPr="00407646">
        <w:rPr>
          <w:rFonts w:hint="cs"/>
          <w:rtl/>
        </w:rPr>
        <w:t>ی</w:t>
      </w:r>
      <w:r w:rsidRPr="00407646">
        <w:rPr>
          <w:rFonts w:hint="cs"/>
          <w:rtl/>
        </w:rPr>
        <w:t>فه</w:t>
      </w:r>
      <w:r w:rsidRPr="00407646">
        <w:rPr>
          <w:vertAlign w:val="superscript"/>
          <w:rtl/>
        </w:rPr>
        <w:footnoteReference w:id="369"/>
      </w:r>
      <w:r w:rsidR="00380763" w:rsidRPr="00380763">
        <w:rPr>
          <w:rStyle w:val="Char"/>
          <w:rFonts w:cs="CTraditional Arabic" w:hint="cs"/>
          <w:color w:val="auto"/>
          <w:sz w:val="28"/>
          <w:szCs w:val="28"/>
          <w:rtl/>
        </w:rPr>
        <w:t>س</w:t>
      </w:r>
      <w:r w:rsidRPr="00407646">
        <w:rPr>
          <w:rFonts w:hint="cs"/>
          <w:rtl/>
        </w:rPr>
        <w:t>، پارچه</w:t>
      </w:r>
      <w:r w:rsidR="00BB0C03" w:rsidRPr="00407646">
        <w:rPr>
          <w:rtl/>
        </w:rPr>
        <w:softHyphen/>
      </w:r>
      <w:r w:rsidR="00BB0C03" w:rsidRPr="00407646">
        <w:rPr>
          <w:rFonts w:hint="cs"/>
          <w:rtl/>
        </w:rPr>
        <w:t>ی</w:t>
      </w:r>
      <w:r w:rsidRPr="00407646">
        <w:rPr>
          <w:rFonts w:hint="cs"/>
          <w:rtl/>
        </w:rPr>
        <w:t xml:space="preserve"> تبر</w:t>
      </w:r>
      <w:r w:rsidR="000A3618" w:rsidRPr="00407646">
        <w:rPr>
          <w:rFonts w:hint="cs"/>
          <w:rtl/>
        </w:rPr>
        <w:t>کی</w:t>
      </w:r>
      <w:r w:rsidRPr="00407646">
        <w:rPr>
          <w:rFonts w:hint="cs"/>
          <w:rtl/>
        </w:rPr>
        <w:t xml:space="preserve"> را از دست شخص</w:t>
      </w:r>
      <w:r w:rsidR="000A3618" w:rsidRPr="00407646">
        <w:rPr>
          <w:rFonts w:hint="cs"/>
          <w:rtl/>
        </w:rPr>
        <w:t>ی</w:t>
      </w:r>
      <w:r w:rsidRPr="00407646">
        <w:rPr>
          <w:rFonts w:hint="cs"/>
          <w:rtl/>
        </w:rPr>
        <w:t xml:space="preserve"> درآورد در حال</w:t>
      </w:r>
      <w:r w:rsidR="000A3618" w:rsidRPr="00407646">
        <w:rPr>
          <w:rFonts w:hint="cs"/>
          <w:rtl/>
        </w:rPr>
        <w:t>یک</w:t>
      </w:r>
      <w:r w:rsidRPr="00407646">
        <w:rPr>
          <w:rFonts w:hint="cs"/>
          <w:rtl/>
        </w:rPr>
        <w:t>ه آ</w:t>
      </w:r>
      <w:r w:rsidR="000A3618" w:rsidRPr="00407646">
        <w:rPr>
          <w:rFonts w:hint="cs"/>
          <w:rtl/>
        </w:rPr>
        <w:t>ی</w:t>
      </w:r>
      <w:r w:rsidRPr="00407646">
        <w:rPr>
          <w:rFonts w:hint="cs"/>
          <w:rtl/>
        </w:rPr>
        <w:t>ه‌</w:t>
      </w:r>
      <w:r w:rsidR="000A3618" w:rsidRPr="00407646">
        <w:rPr>
          <w:rFonts w:hint="cs"/>
          <w:rtl/>
        </w:rPr>
        <w:t>ی</w:t>
      </w:r>
      <w:r w:rsidRPr="00407646">
        <w:rPr>
          <w:rFonts w:hint="cs"/>
          <w:rtl/>
        </w:rPr>
        <w:t xml:space="preserve"> ز</w:t>
      </w:r>
      <w:r w:rsidR="000A3618" w:rsidRPr="00407646">
        <w:rPr>
          <w:rFonts w:hint="cs"/>
          <w:rtl/>
        </w:rPr>
        <w:t>ی</w:t>
      </w:r>
      <w:r w:rsidRPr="00407646">
        <w:rPr>
          <w:rFonts w:hint="cs"/>
          <w:rtl/>
        </w:rPr>
        <w:t>ر را م</w:t>
      </w:r>
      <w:r w:rsidR="000A3618" w:rsidRPr="00407646">
        <w:rPr>
          <w:rFonts w:hint="cs"/>
          <w:rtl/>
        </w:rPr>
        <w:t>ی</w:t>
      </w:r>
      <w:r w:rsidRPr="00407646">
        <w:rPr>
          <w:rFonts w:hint="cs"/>
          <w:rtl/>
        </w:rPr>
        <w:t>‌خواند.</w:t>
      </w:r>
    </w:p>
    <w:p w:rsidR="007A15AE" w:rsidRPr="00790421" w:rsidRDefault="00AA1D48" w:rsidP="00AA1D48">
      <w:pPr>
        <w:pStyle w:val="ab"/>
        <w:rPr>
          <w:rFonts w:cs="B Lotus"/>
          <w:rtl/>
        </w:rPr>
      </w:pPr>
      <w:r>
        <w:rPr>
          <w:rStyle w:val="Char"/>
          <w:rFonts w:ascii="Traditional Arabic" w:hAnsi="Traditional Arabic" w:cs="Traditional Arabic"/>
          <w:color w:val="auto"/>
          <w:sz w:val="28"/>
          <w:szCs w:val="28"/>
          <w:rtl/>
        </w:rPr>
        <w:t>﴿</w:t>
      </w:r>
      <w:r>
        <w:rPr>
          <w:rFonts w:ascii="KFGQPC Uthmanic Script HAFS" w:hAnsi="KFGQPC Uthmanic Script HAFS" w:cs="KFGQPC Uthmanic Script HAFS" w:hint="eastAsia"/>
          <w:rtl/>
        </w:rPr>
        <w:t>وَمَا</w:t>
      </w:r>
      <w:r>
        <w:rPr>
          <w:rFonts w:ascii="KFGQPC Uthmanic Script HAFS" w:hAnsi="KFGQPC Uthmanic Script HAFS" w:cs="KFGQPC Uthmanic Script HAFS"/>
          <w:rtl/>
        </w:rPr>
        <w:t xml:space="preserve"> يُؤۡمِنُ أَكۡثَرُهُم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إِلَّا وَهُم مُّشۡرِكُونَ ١٠٦</w:t>
      </w:r>
      <w:r>
        <w:rPr>
          <w:rStyle w:val="Char"/>
          <w:rFonts w:ascii="Traditional Arabic" w:hAnsi="Traditional Arabic" w:cs="Traditional Arabic"/>
          <w:color w:val="auto"/>
          <w:sz w:val="28"/>
          <w:szCs w:val="28"/>
          <w:rtl/>
        </w:rPr>
        <w:t>﴾</w:t>
      </w:r>
      <w:r w:rsidR="009B61FE" w:rsidRPr="00790421">
        <w:rPr>
          <w:rFonts w:cs="B Lotus" w:hint="cs"/>
          <w:rtl/>
        </w:rPr>
        <w:t xml:space="preserve"> </w:t>
      </w:r>
      <w:r w:rsidR="009C254D" w:rsidRPr="008D46E8">
        <w:rPr>
          <w:rStyle w:val="Charc"/>
          <w:rFonts w:hint="cs"/>
          <w:rtl/>
        </w:rPr>
        <w:t>[</w:t>
      </w:r>
      <w:r w:rsidR="007A15AE" w:rsidRPr="008D46E8">
        <w:rPr>
          <w:rStyle w:val="Charc"/>
          <w:rFonts w:hint="cs"/>
          <w:rtl/>
        </w:rPr>
        <w:t>يوسف</w:t>
      </w:r>
      <w:r w:rsidR="00A7613A" w:rsidRPr="008D46E8">
        <w:rPr>
          <w:rStyle w:val="Charc"/>
          <w:rFonts w:hint="cs"/>
          <w:rtl/>
        </w:rPr>
        <w:t xml:space="preserve">: </w:t>
      </w:r>
      <w:r w:rsidR="007A15AE" w:rsidRPr="008D46E8">
        <w:rPr>
          <w:rStyle w:val="Charc"/>
          <w:rFonts w:hint="cs"/>
          <w:rtl/>
        </w:rPr>
        <w:t>106</w:t>
      </w:r>
      <w:r w:rsidR="009C254D" w:rsidRPr="008D46E8">
        <w:rPr>
          <w:rStyle w:val="Charc"/>
          <w:rFonts w:hint="cs"/>
          <w:rtl/>
        </w:rPr>
        <w:t>]</w:t>
      </w:r>
      <w:r w:rsidR="000B1479" w:rsidRPr="008D46E8">
        <w:rPr>
          <w:rStyle w:val="Charb"/>
          <w:rFonts w:hint="cs"/>
          <w:rtl/>
        </w:rPr>
        <w:t>.</w:t>
      </w:r>
    </w:p>
    <w:p w:rsidR="007A15AE" w:rsidRPr="00407646" w:rsidRDefault="009B61FE" w:rsidP="00407646">
      <w:pPr>
        <w:pStyle w:val="ab"/>
        <w:rPr>
          <w:rtl/>
        </w:rPr>
      </w:pPr>
      <w:r w:rsidRPr="00407646">
        <w:rPr>
          <w:rFonts w:hint="cs"/>
          <w:rtl/>
        </w:rPr>
        <w:t>«</w:t>
      </w:r>
      <w:r w:rsidR="007A15AE" w:rsidRPr="00407646">
        <w:rPr>
          <w:rtl/>
        </w:rPr>
        <w:t>و ب</w:t>
      </w:r>
      <w:r w:rsidR="000A3618" w:rsidRPr="00407646">
        <w:rPr>
          <w:rtl/>
        </w:rPr>
        <w:t>ی</w:t>
      </w:r>
      <w:r w:rsidR="007A15AE" w:rsidRPr="00407646">
        <w:rPr>
          <w:rtl/>
        </w:rPr>
        <w:t>شترشان به خدا ا</w:t>
      </w:r>
      <w:r w:rsidR="000A3618" w:rsidRPr="00407646">
        <w:rPr>
          <w:rtl/>
        </w:rPr>
        <w:t>ی</w:t>
      </w:r>
      <w:r w:rsidR="007A15AE" w:rsidRPr="00407646">
        <w:rPr>
          <w:rtl/>
        </w:rPr>
        <w:t>مان نمى‏آورند جز ا</w:t>
      </w:r>
      <w:r w:rsidR="000A3618" w:rsidRPr="00407646">
        <w:rPr>
          <w:rtl/>
        </w:rPr>
        <w:t>ی</w:t>
      </w:r>
      <w:r w:rsidR="007A15AE" w:rsidRPr="00407646">
        <w:rPr>
          <w:rtl/>
        </w:rPr>
        <w:t>ن</w:t>
      </w:r>
      <w:r w:rsidR="000A3618" w:rsidRPr="00407646">
        <w:rPr>
          <w:rtl/>
        </w:rPr>
        <w:t>ک</w:t>
      </w:r>
      <w:r w:rsidR="007A15AE" w:rsidRPr="00407646">
        <w:rPr>
          <w:rtl/>
        </w:rPr>
        <w:t>ه [با او چ</w:t>
      </w:r>
      <w:r w:rsidR="000A3618" w:rsidRPr="00407646">
        <w:rPr>
          <w:rtl/>
        </w:rPr>
        <w:t>ی</w:t>
      </w:r>
      <w:r w:rsidR="007A15AE" w:rsidRPr="00407646">
        <w:rPr>
          <w:rtl/>
        </w:rPr>
        <w:t>زى را] شر</w:t>
      </w:r>
      <w:r w:rsidR="000A3618" w:rsidRPr="00407646">
        <w:rPr>
          <w:rtl/>
        </w:rPr>
        <w:t>یک</w:t>
      </w:r>
      <w:r w:rsidR="007A15AE" w:rsidRPr="00407646">
        <w:rPr>
          <w:rtl/>
        </w:rPr>
        <w:t xml:space="preserve"> مى‏گ</w:t>
      </w:r>
      <w:r w:rsidR="000A3618" w:rsidRPr="00407646">
        <w:rPr>
          <w:rtl/>
        </w:rPr>
        <w:t>ی</w:t>
      </w:r>
      <w:r w:rsidR="007A15AE" w:rsidRPr="00407646">
        <w:rPr>
          <w:rtl/>
        </w:rPr>
        <w:t>رند</w:t>
      </w:r>
      <w:r w:rsidRPr="00407646">
        <w:rPr>
          <w:rFonts w:hint="cs"/>
          <w:rtl/>
        </w:rPr>
        <w:t>»</w:t>
      </w:r>
      <w:r w:rsidR="007A15AE" w:rsidRPr="00407646">
        <w:rPr>
          <w:rStyle w:val="FootnoteReference"/>
          <w:rtl/>
        </w:rPr>
        <w:footnoteReference w:id="370"/>
      </w:r>
      <w:r w:rsidR="007A15AE" w:rsidRPr="00407646">
        <w:rPr>
          <w:rFonts w:hint="cs"/>
          <w:rtl/>
        </w:rPr>
        <w:t>.</w:t>
      </w:r>
    </w:p>
    <w:p w:rsidR="007A15AE" w:rsidRPr="00790421" w:rsidRDefault="007A15AE" w:rsidP="00B36486">
      <w:pPr>
        <w:pStyle w:val="a1"/>
        <w:rPr>
          <w:rFonts w:ascii="Al-QuranAlKareem" w:hAnsi="Al-QuranAlKareem" w:cs="Traditional Arabic"/>
          <w:b/>
          <w:bCs/>
        </w:rPr>
      </w:pPr>
      <w:r w:rsidRPr="00407646">
        <w:rPr>
          <w:rStyle w:val="Charb"/>
          <w:rFonts w:hint="cs"/>
          <w:rtl/>
        </w:rPr>
        <w:lastRenderedPageBreak/>
        <w:t>همچن</w:t>
      </w:r>
      <w:r w:rsidR="000A3618" w:rsidRPr="00407646">
        <w:rPr>
          <w:rStyle w:val="Charb"/>
          <w:rFonts w:hint="cs"/>
          <w:rtl/>
        </w:rPr>
        <w:t>ی</w:t>
      </w:r>
      <w:r w:rsidRPr="00407646">
        <w:rPr>
          <w:rStyle w:val="Charb"/>
          <w:rFonts w:hint="cs"/>
          <w:rtl/>
        </w:rPr>
        <w:t>ن سع</w:t>
      </w:r>
      <w:r w:rsidR="000A3618" w:rsidRPr="00407646">
        <w:rPr>
          <w:rStyle w:val="Charb"/>
          <w:rFonts w:hint="cs"/>
          <w:rtl/>
        </w:rPr>
        <w:t>ی</w:t>
      </w:r>
      <w:r w:rsidRPr="00407646">
        <w:rPr>
          <w:rStyle w:val="Charb"/>
          <w:rFonts w:hint="cs"/>
          <w:rtl/>
        </w:rPr>
        <w:t>د بن ج</w:t>
      </w:r>
      <w:r w:rsidR="000A3618" w:rsidRPr="00407646">
        <w:rPr>
          <w:rStyle w:val="Charb"/>
          <w:rFonts w:hint="cs"/>
          <w:rtl/>
        </w:rPr>
        <w:t>ی</w:t>
      </w:r>
      <w:r w:rsidRPr="00407646">
        <w:rPr>
          <w:rStyle w:val="Charb"/>
          <w:rFonts w:hint="cs"/>
          <w:rtl/>
        </w:rPr>
        <w:t>بر</w:t>
      </w:r>
      <w:r w:rsidR="00380763" w:rsidRPr="00380763">
        <w:rPr>
          <w:rFonts w:cs="CTraditional Arabic" w:hint="cs"/>
          <w:color w:val="auto"/>
          <w:sz w:val="28"/>
          <w:szCs w:val="28"/>
          <w:rtl/>
        </w:rPr>
        <w:t>س</w:t>
      </w:r>
      <w:r w:rsidRPr="00790421">
        <w:rPr>
          <w:rFonts w:cs="B Lotus" w:hint="cs"/>
          <w:color w:val="auto"/>
          <w:sz w:val="28"/>
          <w:szCs w:val="28"/>
          <w:rtl/>
        </w:rPr>
        <w:t xml:space="preserve"> </w:t>
      </w:r>
      <w:r w:rsidRPr="00407646">
        <w:rPr>
          <w:rStyle w:val="Charb"/>
          <w:rFonts w:hint="cs"/>
          <w:rtl/>
        </w:rPr>
        <w:t>م</w:t>
      </w:r>
      <w:r w:rsidR="000A3618" w:rsidRPr="00407646">
        <w:rPr>
          <w:rStyle w:val="Charb"/>
          <w:rFonts w:hint="cs"/>
          <w:rtl/>
        </w:rPr>
        <w:t>ی</w:t>
      </w:r>
      <w:r w:rsidRPr="00407646">
        <w:rPr>
          <w:rStyle w:val="Charb"/>
          <w:rFonts w:hint="cs"/>
          <w:rtl/>
        </w:rPr>
        <w:t>‌فرما</w:t>
      </w:r>
      <w:r w:rsidR="000A3618" w:rsidRPr="00407646">
        <w:rPr>
          <w:rStyle w:val="Charb"/>
          <w:rFonts w:hint="cs"/>
          <w:rtl/>
        </w:rPr>
        <w:t>ی</w:t>
      </w:r>
      <w:r w:rsidRPr="00407646">
        <w:rPr>
          <w:rStyle w:val="Charb"/>
          <w:rFonts w:hint="cs"/>
          <w:rtl/>
        </w:rPr>
        <w:t>د</w:t>
      </w:r>
      <w:r w:rsidR="00A7613A" w:rsidRPr="00407646">
        <w:rPr>
          <w:rStyle w:val="Charb"/>
          <w:rFonts w:hint="cs"/>
          <w:rtl/>
        </w:rPr>
        <w:t xml:space="preserve">: </w:t>
      </w:r>
      <w:r w:rsidR="00BB0C03" w:rsidRPr="00407646">
        <w:rPr>
          <w:rStyle w:val="Chara"/>
          <w:rFonts w:hint="cs"/>
          <w:rtl/>
        </w:rPr>
        <w:t>«</w:t>
      </w:r>
      <w:r w:rsidRPr="00407646">
        <w:rPr>
          <w:rStyle w:val="Chara"/>
          <w:rtl/>
        </w:rPr>
        <w:t xml:space="preserve">من قطع تميمة من </w:t>
      </w:r>
      <w:r w:rsidR="00B36486" w:rsidRPr="00407646">
        <w:rPr>
          <w:rStyle w:val="Chara"/>
          <w:rFonts w:hint="cs"/>
          <w:rtl/>
        </w:rPr>
        <w:t>إ</w:t>
      </w:r>
      <w:r w:rsidRPr="00407646">
        <w:rPr>
          <w:rStyle w:val="Chara"/>
          <w:rtl/>
        </w:rPr>
        <w:t>نسان كان كعدل رقبة</w:t>
      </w:r>
      <w:r w:rsidR="00BB0C03" w:rsidRPr="00407646">
        <w:rPr>
          <w:rStyle w:val="Chara"/>
          <w:rFonts w:hint="cs"/>
          <w:rtl/>
        </w:rPr>
        <w:t>»</w:t>
      </w:r>
      <w:r w:rsidRPr="00407646">
        <w:rPr>
          <w:rStyle w:val="Charb"/>
          <w:vertAlign w:val="superscript"/>
          <w:rtl/>
        </w:rPr>
        <w:footnoteReference w:id="371"/>
      </w:r>
      <w:r w:rsidR="00B36486" w:rsidRPr="00407646">
        <w:rPr>
          <w:rStyle w:val="Charb"/>
          <w:rFonts w:hint="cs"/>
          <w:rtl/>
        </w:rPr>
        <w:t>.</w:t>
      </w:r>
    </w:p>
    <w:p w:rsidR="007A15AE" w:rsidRPr="00790421" w:rsidRDefault="007A15AE" w:rsidP="00407646">
      <w:pPr>
        <w:pStyle w:val="ab"/>
        <w:rPr>
          <w:rtl/>
        </w:rPr>
      </w:pPr>
      <w:r w:rsidRPr="00790421">
        <w:rPr>
          <w:rFonts w:hint="cs"/>
          <w:rtl/>
        </w:rPr>
        <w:t>«هر</w:t>
      </w:r>
      <w:r w:rsidR="000A3618">
        <w:rPr>
          <w:rFonts w:hint="cs"/>
          <w:rtl/>
        </w:rPr>
        <w:t>ک</w:t>
      </w:r>
      <w:r w:rsidRPr="00790421">
        <w:rPr>
          <w:rFonts w:hint="cs"/>
          <w:rtl/>
        </w:rPr>
        <w:t>س مهره‌ا</w:t>
      </w:r>
      <w:r w:rsidR="000A3618">
        <w:rPr>
          <w:rFonts w:hint="cs"/>
          <w:rtl/>
        </w:rPr>
        <w:t>ی</w:t>
      </w:r>
      <w:r w:rsidRPr="00790421">
        <w:rPr>
          <w:rFonts w:hint="cs"/>
          <w:rtl/>
        </w:rPr>
        <w:t xml:space="preserve"> را از دست </w:t>
      </w:r>
      <w:r w:rsidR="000A3618">
        <w:rPr>
          <w:rFonts w:hint="cs"/>
          <w:rtl/>
        </w:rPr>
        <w:t>ک</w:t>
      </w:r>
      <w:r w:rsidRPr="00790421">
        <w:rPr>
          <w:rFonts w:hint="cs"/>
          <w:rtl/>
        </w:rPr>
        <w:t>س</w:t>
      </w:r>
      <w:r w:rsidR="000A3618">
        <w:rPr>
          <w:rFonts w:hint="cs"/>
          <w:rtl/>
        </w:rPr>
        <w:t>ی</w:t>
      </w:r>
      <w:r w:rsidRPr="00790421">
        <w:rPr>
          <w:rFonts w:hint="cs"/>
          <w:rtl/>
        </w:rPr>
        <w:t xml:space="preserve"> قطع </w:t>
      </w:r>
      <w:r w:rsidR="000A3618">
        <w:rPr>
          <w:rFonts w:hint="cs"/>
          <w:rtl/>
        </w:rPr>
        <w:t>ک</w:t>
      </w:r>
      <w:r w:rsidRPr="00790421">
        <w:rPr>
          <w:rFonts w:hint="cs"/>
          <w:rtl/>
        </w:rPr>
        <w:t xml:space="preserve">ند، ثواب آن مانند آزاد </w:t>
      </w:r>
      <w:r w:rsidR="000A3618">
        <w:rPr>
          <w:rFonts w:hint="cs"/>
          <w:rtl/>
        </w:rPr>
        <w:t>ک</w:t>
      </w:r>
      <w:r w:rsidRPr="00790421">
        <w:rPr>
          <w:rFonts w:hint="cs"/>
          <w:rtl/>
        </w:rPr>
        <w:t>ردن برده‌ا</w:t>
      </w:r>
      <w:r w:rsidR="000A3618">
        <w:rPr>
          <w:rFonts w:hint="cs"/>
          <w:rtl/>
        </w:rPr>
        <w:t>ی</w:t>
      </w:r>
      <w:r w:rsidRPr="00790421">
        <w:rPr>
          <w:rFonts w:hint="cs"/>
          <w:rtl/>
        </w:rPr>
        <w:t>ست».</w:t>
      </w:r>
    </w:p>
    <w:p w:rsidR="007A15AE" w:rsidRDefault="007A15AE" w:rsidP="00407646">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407646" w:rsidRDefault="00407646" w:rsidP="00407646">
      <w:pPr>
        <w:pStyle w:val="ab"/>
        <w:ind w:firstLine="0"/>
        <w:jc w:val="center"/>
        <w:rPr>
          <w:rtl/>
        </w:rPr>
      </w:pPr>
    </w:p>
    <w:p w:rsidR="007A15AE" w:rsidRPr="00F061AA" w:rsidRDefault="007A15AE" w:rsidP="00407646">
      <w:pPr>
        <w:pStyle w:val="a0"/>
        <w:tabs>
          <w:tab w:val="clear" w:pos="567"/>
          <w:tab w:val="right" w:pos="566"/>
        </w:tabs>
        <w:spacing w:before="0"/>
        <w:ind w:left="568" w:hanging="284"/>
        <w:contextualSpacing w:val="0"/>
        <w:rPr>
          <w:color w:val="auto"/>
          <w:sz w:val="26"/>
          <w:szCs w:val="26"/>
          <w:rtl/>
        </w:rPr>
      </w:pPr>
      <w:r w:rsidRPr="00407646">
        <w:rPr>
          <w:rStyle w:val="Charb"/>
          <w:rFonts w:hint="cs"/>
          <w:rtl/>
        </w:rPr>
        <w:t>اگر آويز</w:t>
      </w:r>
      <w:r w:rsidR="009C254D" w:rsidRPr="00407646">
        <w:rPr>
          <w:rStyle w:val="Charb"/>
          <w:rFonts w:hint="cs"/>
          <w:rtl/>
        </w:rPr>
        <w:t>ه</w:t>
      </w:r>
      <w:r w:rsidRPr="00407646">
        <w:rPr>
          <w:rStyle w:val="Charb"/>
          <w:rFonts w:hint="cs"/>
          <w:rtl/>
        </w:rPr>
        <w:t xml:space="preserve"> از قرآن باشد، حكم آن چيست؟</w:t>
      </w:r>
    </w:p>
    <w:p w:rsidR="007A15AE" w:rsidRPr="00790421" w:rsidRDefault="00407646" w:rsidP="00407646">
      <w:pPr>
        <w:pStyle w:val="a"/>
        <w:ind w:left="568" w:hanging="284"/>
        <w:jc w:val="both"/>
        <w:rPr>
          <w:rFonts w:cs="B Lotus"/>
          <w:color w:val="auto"/>
          <w:sz w:val="28"/>
          <w:szCs w:val="28"/>
          <w:rtl/>
        </w:rPr>
      </w:pPr>
      <w:r>
        <w:rPr>
          <w:rStyle w:val="Charb"/>
          <w:rFonts w:hint="cs"/>
          <w:rtl/>
        </w:rPr>
        <w:t xml:space="preserve"> </w:t>
      </w:r>
      <w:r w:rsidR="007A15AE" w:rsidRPr="00407646">
        <w:rPr>
          <w:rStyle w:val="Charb"/>
          <w:rFonts w:hint="cs"/>
          <w:rtl/>
        </w:rPr>
        <w:t>عده‌ا</w:t>
      </w:r>
      <w:r w:rsidR="000A3618" w:rsidRPr="00407646">
        <w:rPr>
          <w:rStyle w:val="Charb"/>
          <w:rFonts w:hint="cs"/>
          <w:rtl/>
        </w:rPr>
        <w:t>ی</w:t>
      </w:r>
      <w:r w:rsidR="007A15AE" w:rsidRPr="00407646">
        <w:rPr>
          <w:rStyle w:val="Charb"/>
          <w:rFonts w:hint="cs"/>
          <w:rtl/>
        </w:rPr>
        <w:t xml:space="preserve"> از سلف</w:t>
      </w:r>
      <w:r w:rsidR="007A15AE" w:rsidRPr="00407646">
        <w:rPr>
          <w:rStyle w:val="Charb"/>
          <w:vertAlign w:val="superscript"/>
          <w:rtl/>
        </w:rPr>
        <w:footnoteReference w:id="372"/>
      </w:r>
      <w:r w:rsidR="007A15AE" w:rsidRPr="00407646">
        <w:rPr>
          <w:rStyle w:val="Charb"/>
          <w:rFonts w:hint="cs"/>
          <w:rtl/>
        </w:rPr>
        <w:t xml:space="preserve"> به آن اجازه داده‌اند. ول</w:t>
      </w:r>
      <w:r w:rsidR="000A3618" w:rsidRPr="00407646">
        <w:rPr>
          <w:rStyle w:val="Charb"/>
          <w:rFonts w:hint="cs"/>
          <w:rtl/>
        </w:rPr>
        <w:t>ی</w:t>
      </w:r>
      <w:r w:rsidR="007A15AE" w:rsidRPr="00407646">
        <w:rPr>
          <w:rStyle w:val="Charb"/>
          <w:rFonts w:hint="cs"/>
          <w:rtl/>
        </w:rPr>
        <w:t xml:space="preserve"> ب</w:t>
      </w:r>
      <w:r w:rsidR="000A3618" w:rsidRPr="00407646">
        <w:rPr>
          <w:rStyle w:val="Charb"/>
          <w:rFonts w:hint="cs"/>
          <w:rtl/>
        </w:rPr>
        <w:t>ی</w:t>
      </w:r>
      <w:r w:rsidR="007A15AE" w:rsidRPr="00407646">
        <w:rPr>
          <w:rStyle w:val="Charb"/>
          <w:rFonts w:hint="cs"/>
          <w:rtl/>
        </w:rPr>
        <w:t>شتر</w:t>
      </w:r>
      <w:r w:rsidR="00A2048D" w:rsidRPr="00407646">
        <w:rPr>
          <w:rStyle w:val="Charb"/>
          <w:rFonts w:hint="cs"/>
          <w:rtl/>
        </w:rPr>
        <w:t xml:space="preserve"> آن‌ها </w:t>
      </w:r>
      <w:r w:rsidR="007A15AE" w:rsidRPr="00407646">
        <w:rPr>
          <w:rStyle w:val="Charb"/>
          <w:rFonts w:hint="cs"/>
          <w:rtl/>
        </w:rPr>
        <w:t>از ا</w:t>
      </w:r>
      <w:r w:rsidR="000A3618" w:rsidRPr="00407646">
        <w:rPr>
          <w:rStyle w:val="Charb"/>
          <w:rFonts w:hint="cs"/>
          <w:rtl/>
        </w:rPr>
        <w:t>ی</w:t>
      </w:r>
      <w:r w:rsidR="007A15AE" w:rsidRPr="00407646">
        <w:rPr>
          <w:rStyle w:val="Charb"/>
          <w:rFonts w:hint="cs"/>
          <w:rtl/>
        </w:rPr>
        <w:t>ن گونه آو</w:t>
      </w:r>
      <w:r w:rsidR="000A3618" w:rsidRPr="00407646">
        <w:rPr>
          <w:rStyle w:val="Charb"/>
          <w:rFonts w:hint="cs"/>
          <w:rtl/>
        </w:rPr>
        <w:t>ی</w:t>
      </w:r>
      <w:r w:rsidR="007A15AE" w:rsidRPr="00407646">
        <w:rPr>
          <w:rStyle w:val="Charb"/>
          <w:rFonts w:hint="cs"/>
          <w:rtl/>
        </w:rPr>
        <w:t>زها ن</w:t>
      </w:r>
      <w:r w:rsidR="000A3618" w:rsidRPr="00407646">
        <w:rPr>
          <w:rStyle w:val="Charb"/>
          <w:rFonts w:hint="cs"/>
          <w:rtl/>
        </w:rPr>
        <w:t>ی</w:t>
      </w:r>
      <w:r w:rsidR="007A15AE" w:rsidRPr="00407646">
        <w:rPr>
          <w:rStyle w:val="Charb"/>
          <w:rFonts w:hint="cs"/>
          <w:rtl/>
        </w:rPr>
        <w:t>زمنع نموده‌اند. مانند عبدالله بن عُ</w:t>
      </w:r>
      <w:r w:rsidR="000A3618" w:rsidRPr="00407646">
        <w:rPr>
          <w:rStyle w:val="Charb"/>
          <w:rFonts w:hint="cs"/>
          <w:rtl/>
        </w:rPr>
        <w:t>کی</w:t>
      </w:r>
      <w:r w:rsidR="007A15AE" w:rsidRPr="00407646">
        <w:rPr>
          <w:rStyle w:val="Charb"/>
          <w:rFonts w:hint="cs"/>
          <w:rtl/>
        </w:rPr>
        <w:t>م</w:t>
      </w:r>
      <w:r w:rsidR="007106A8" w:rsidRPr="00407646">
        <w:rPr>
          <w:rStyle w:val="Charb"/>
          <w:vertAlign w:val="superscript"/>
          <w:rtl/>
        </w:rPr>
        <w:footnoteReference w:id="373"/>
      </w:r>
      <w:r w:rsidR="00380763" w:rsidRPr="00380763">
        <w:rPr>
          <w:rFonts w:ascii="AGA Arabesque" w:hAnsi="AGA Arabesque" w:cs="CTraditional Arabic" w:hint="cs"/>
          <w:color w:val="auto"/>
          <w:sz w:val="28"/>
          <w:szCs w:val="28"/>
          <w:rtl/>
        </w:rPr>
        <w:t>س</w:t>
      </w:r>
      <w:r w:rsidR="007A15AE" w:rsidRPr="00407646">
        <w:rPr>
          <w:rStyle w:val="Charb"/>
          <w:rFonts w:hint="cs"/>
          <w:rtl/>
        </w:rPr>
        <w:t>، عبدالله بن عمر</w:t>
      </w:r>
      <w:r w:rsidR="008167B5" w:rsidRPr="00407646">
        <w:rPr>
          <w:rStyle w:val="Charb"/>
          <w:rFonts w:hint="cs"/>
          <w:rtl/>
        </w:rPr>
        <w:t>و</w:t>
      </w:r>
      <w:r w:rsidR="009C254D" w:rsidRPr="009C254D">
        <w:rPr>
          <w:rFonts w:cs="CTraditional Arabic" w:hint="cs"/>
          <w:color w:val="auto"/>
          <w:sz w:val="22"/>
          <w:szCs w:val="22"/>
          <w:rtl/>
        </w:rPr>
        <w:t>ب</w:t>
      </w:r>
      <w:r w:rsidR="007A15AE" w:rsidRPr="00407646">
        <w:rPr>
          <w:rStyle w:val="Charb"/>
          <w:vertAlign w:val="superscript"/>
          <w:rtl/>
        </w:rPr>
        <w:footnoteReference w:id="374"/>
      </w:r>
      <w:r w:rsidR="007A15AE" w:rsidRPr="00407646">
        <w:rPr>
          <w:rStyle w:val="Charb"/>
          <w:rFonts w:hint="cs"/>
          <w:rtl/>
        </w:rPr>
        <w:t xml:space="preserve"> و عبدالله بن مسعود</w:t>
      </w:r>
      <w:r w:rsidR="00380763" w:rsidRPr="00380763">
        <w:rPr>
          <w:rStyle w:val="Char"/>
          <w:rFonts w:ascii="AGA Arabesque" w:hAnsi="AGA Arabesque" w:cs="CTraditional Arabic" w:hint="cs"/>
          <w:color w:val="auto"/>
          <w:sz w:val="28"/>
          <w:szCs w:val="28"/>
          <w:rtl/>
        </w:rPr>
        <w:t>س</w:t>
      </w:r>
      <w:r w:rsidR="007642F8" w:rsidRPr="00407646">
        <w:rPr>
          <w:rStyle w:val="Charb"/>
          <w:rFonts w:hint="cs"/>
          <w:rtl/>
        </w:rPr>
        <w:t xml:space="preserve"> </w:t>
      </w:r>
      <w:r w:rsidR="007A15AE" w:rsidRPr="00407646">
        <w:rPr>
          <w:rStyle w:val="Charb"/>
          <w:rFonts w:hint="cs"/>
          <w:rtl/>
        </w:rPr>
        <w:t xml:space="preserve">و </w:t>
      </w:r>
      <w:r w:rsidR="000A3618" w:rsidRPr="00407646">
        <w:rPr>
          <w:rStyle w:val="Charb"/>
          <w:rFonts w:hint="cs"/>
          <w:rtl/>
        </w:rPr>
        <w:t>ی</w:t>
      </w:r>
      <w:r w:rsidR="007A15AE" w:rsidRPr="00407646">
        <w:rPr>
          <w:rStyle w:val="Charb"/>
          <w:rFonts w:hint="cs"/>
          <w:rtl/>
        </w:rPr>
        <w:t xml:space="preserve">اران او. </w:t>
      </w:r>
    </w:p>
    <w:p w:rsidR="007A15AE" w:rsidRDefault="007A15AE" w:rsidP="00407646">
      <w:pPr>
        <w:pStyle w:val="ab"/>
        <w:rPr>
          <w:rtl/>
        </w:rPr>
      </w:pPr>
      <w:r w:rsidRPr="00790421">
        <w:rPr>
          <w:rFonts w:hint="cs"/>
          <w:rtl/>
        </w:rPr>
        <w:t>رعا</w:t>
      </w:r>
      <w:r w:rsidR="000A3618">
        <w:rPr>
          <w:rFonts w:hint="cs"/>
          <w:rtl/>
        </w:rPr>
        <w:t>ی</w:t>
      </w:r>
      <w:r w:rsidRPr="00790421">
        <w:rPr>
          <w:rFonts w:hint="cs"/>
          <w:rtl/>
        </w:rPr>
        <w:t>ت ا</w:t>
      </w:r>
      <w:r w:rsidR="000A3618">
        <w:rPr>
          <w:rFonts w:hint="cs"/>
          <w:rtl/>
        </w:rPr>
        <w:t>ی</w:t>
      </w:r>
      <w:r w:rsidRPr="00790421">
        <w:rPr>
          <w:rFonts w:hint="cs"/>
          <w:rtl/>
        </w:rPr>
        <w:t>ن رأ</w:t>
      </w:r>
      <w:r w:rsidR="000A3618">
        <w:rPr>
          <w:rFonts w:hint="cs"/>
          <w:rtl/>
        </w:rPr>
        <w:t>ی</w:t>
      </w:r>
      <w:r w:rsidRPr="00790421">
        <w:rPr>
          <w:rFonts w:hint="cs"/>
          <w:rtl/>
        </w:rPr>
        <w:t xml:space="preserve"> اول</w:t>
      </w:r>
      <w:r w:rsidR="000A3618">
        <w:rPr>
          <w:rFonts w:hint="cs"/>
          <w:rtl/>
        </w:rPr>
        <w:t>ی</w:t>
      </w:r>
      <w:r w:rsidRPr="00790421">
        <w:rPr>
          <w:rFonts w:hint="cs"/>
          <w:rtl/>
        </w:rPr>
        <w:t xml:space="preserve">‌تر است. چون </w:t>
      </w:r>
      <w:r w:rsidR="000A3618">
        <w:rPr>
          <w:rFonts w:hint="cs"/>
          <w:rtl/>
        </w:rPr>
        <w:t>ک</w:t>
      </w:r>
      <w:r w:rsidRPr="00790421">
        <w:rPr>
          <w:rFonts w:hint="cs"/>
          <w:rtl/>
        </w:rPr>
        <w:t>ه نه</w:t>
      </w:r>
      <w:r w:rsidR="000A3618">
        <w:rPr>
          <w:rFonts w:hint="cs"/>
          <w:rtl/>
        </w:rPr>
        <w:t>ی</w:t>
      </w:r>
      <w:r w:rsidRPr="00790421">
        <w:rPr>
          <w:rFonts w:hint="cs"/>
          <w:rtl/>
        </w:rPr>
        <w:t xml:space="preserve"> از آو</w:t>
      </w:r>
      <w:r w:rsidR="000A3618">
        <w:rPr>
          <w:rFonts w:hint="cs"/>
          <w:rtl/>
        </w:rPr>
        <w:t>ی</w:t>
      </w:r>
      <w:r w:rsidRPr="00790421">
        <w:rPr>
          <w:rFonts w:hint="cs"/>
          <w:rtl/>
        </w:rPr>
        <w:t>ز عموم</w:t>
      </w:r>
      <w:r w:rsidR="000A3618">
        <w:rPr>
          <w:rFonts w:hint="cs"/>
          <w:rtl/>
        </w:rPr>
        <w:t>ی</w:t>
      </w:r>
      <w:r w:rsidRPr="00790421">
        <w:rPr>
          <w:rFonts w:hint="cs"/>
          <w:rtl/>
        </w:rPr>
        <w:t xml:space="preserve"> است و ه</w:t>
      </w:r>
      <w:r w:rsidR="000A3618">
        <w:rPr>
          <w:rFonts w:hint="cs"/>
          <w:rtl/>
        </w:rPr>
        <w:t>ی</w:t>
      </w:r>
      <w:r w:rsidRPr="00790421">
        <w:rPr>
          <w:rFonts w:hint="cs"/>
          <w:rtl/>
        </w:rPr>
        <w:t>چ حد</w:t>
      </w:r>
      <w:r w:rsidR="000A3618">
        <w:rPr>
          <w:rFonts w:hint="cs"/>
          <w:rtl/>
        </w:rPr>
        <w:t>ی</w:t>
      </w:r>
      <w:r w:rsidRPr="00790421">
        <w:rPr>
          <w:rFonts w:hint="cs"/>
          <w:rtl/>
        </w:rPr>
        <w:t>ث مرفوع</w:t>
      </w:r>
      <w:r w:rsidR="000A3618">
        <w:rPr>
          <w:rFonts w:hint="cs"/>
          <w:rtl/>
        </w:rPr>
        <w:t>ی</w:t>
      </w:r>
      <w:r w:rsidRPr="00790421">
        <w:rPr>
          <w:rFonts w:hint="cs"/>
          <w:rtl/>
        </w:rPr>
        <w:t xml:space="preserve"> در ا</w:t>
      </w:r>
      <w:r w:rsidR="000A3618">
        <w:rPr>
          <w:rFonts w:hint="cs"/>
          <w:rtl/>
        </w:rPr>
        <w:t>ی</w:t>
      </w:r>
      <w:r w:rsidRPr="00790421">
        <w:rPr>
          <w:rFonts w:hint="cs"/>
          <w:rtl/>
        </w:rPr>
        <w:t>ن زم</w:t>
      </w:r>
      <w:r w:rsidR="000A3618">
        <w:rPr>
          <w:rFonts w:hint="cs"/>
          <w:rtl/>
        </w:rPr>
        <w:t>ی</w:t>
      </w:r>
      <w:r w:rsidRPr="00790421">
        <w:rPr>
          <w:rFonts w:hint="cs"/>
          <w:rtl/>
        </w:rPr>
        <w:t>نه ن</w:t>
      </w:r>
      <w:r w:rsidR="000A3618">
        <w:rPr>
          <w:rFonts w:hint="cs"/>
          <w:rtl/>
        </w:rPr>
        <w:t>ی</w:t>
      </w:r>
      <w:r w:rsidRPr="00790421">
        <w:rPr>
          <w:rFonts w:hint="cs"/>
          <w:rtl/>
        </w:rPr>
        <w:t xml:space="preserve">امده است </w:t>
      </w:r>
      <w:r w:rsidR="000A3618">
        <w:rPr>
          <w:rFonts w:hint="cs"/>
          <w:rtl/>
        </w:rPr>
        <w:t>ک</w:t>
      </w:r>
      <w:r w:rsidRPr="00790421">
        <w:rPr>
          <w:rFonts w:hint="cs"/>
          <w:rtl/>
        </w:rPr>
        <w:t>ه آن را تخص</w:t>
      </w:r>
      <w:r w:rsidR="000A3618">
        <w:rPr>
          <w:rFonts w:hint="cs"/>
          <w:rtl/>
        </w:rPr>
        <w:t>ی</w:t>
      </w:r>
      <w:r w:rsidRPr="00790421">
        <w:rPr>
          <w:rFonts w:hint="cs"/>
          <w:rtl/>
        </w:rPr>
        <w:t>ص دهد. همچن</w:t>
      </w:r>
      <w:r w:rsidR="000A3618">
        <w:rPr>
          <w:rFonts w:hint="cs"/>
          <w:rtl/>
        </w:rPr>
        <w:t>ی</w:t>
      </w:r>
      <w:r w:rsidRPr="00790421">
        <w:rPr>
          <w:rFonts w:hint="cs"/>
          <w:rtl/>
        </w:rPr>
        <w:t>ن برا</w:t>
      </w:r>
      <w:r w:rsidR="000A3618">
        <w:rPr>
          <w:rFonts w:hint="cs"/>
          <w:rtl/>
        </w:rPr>
        <w:t>ی</w:t>
      </w:r>
      <w:r w:rsidRPr="00790421">
        <w:rPr>
          <w:rFonts w:hint="cs"/>
          <w:rtl/>
        </w:rPr>
        <w:t xml:space="preserve"> ا</w:t>
      </w:r>
      <w:r w:rsidR="000A3618">
        <w:rPr>
          <w:rFonts w:hint="cs"/>
          <w:rtl/>
        </w:rPr>
        <w:t>ی</w:t>
      </w:r>
      <w:r w:rsidRPr="00790421">
        <w:rPr>
          <w:rFonts w:hint="cs"/>
          <w:rtl/>
        </w:rPr>
        <w:t>ن</w:t>
      </w:r>
      <w:r w:rsidR="000A3618">
        <w:rPr>
          <w:rFonts w:hint="cs"/>
          <w:rtl/>
        </w:rPr>
        <w:t>ک</w:t>
      </w:r>
      <w:r w:rsidRPr="00790421">
        <w:rPr>
          <w:rFonts w:hint="cs"/>
          <w:rtl/>
        </w:rPr>
        <w:t xml:space="preserve">ه قرآن از اهانت بدور باشد، بهتر است </w:t>
      </w:r>
      <w:r w:rsidR="008167B5" w:rsidRPr="00790421">
        <w:rPr>
          <w:rFonts w:hint="cs"/>
          <w:rtl/>
        </w:rPr>
        <w:t xml:space="preserve">این کار </w:t>
      </w:r>
      <w:r w:rsidRPr="00790421">
        <w:rPr>
          <w:rFonts w:hint="cs"/>
          <w:rtl/>
        </w:rPr>
        <w:t>انجام نگ</w:t>
      </w:r>
      <w:r w:rsidR="000A3618">
        <w:rPr>
          <w:rFonts w:hint="cs"/>
          <w:rtl/>
        </w:rPr>
        <w:t>ی</w:t>
      </w:r>
      <w:r w:rsidRPr="00790421">
        <w:rPr>
          <w:rFonts w:hint="cs"/>
          <w:rtl/>
        </w:rPr>
        <w:t>رد. ز</w:t>
      </w:r>
      <w:r w:rsidR="000A3618">
        <w:rPr>
          <w:rFonts w:hint="cs"/>
          <w:rtl/>
        </w:rPr>
        <w:t>ی</w:t>
      </w:r>
      <w:r w:rsidRPr="00790421">
        <w:rPr>
          <w:rFonts w:hint="cs"/>
          <w:rtl/>
        </w:rPr>
        <w:t xml:space="preserve">را </w:t>
      </w:r>
      <w:r w:rsidR="000A3618">
        <w:rPr>
          <w:rFonts w:hint="cs"/>
          <w:rtl/>
        </w:rPr>
        <w:t>ک</w:t>
      </w:r>
      <w:r w:rsidRPr="00790421">
        <w:rPr>
          <w:rFonts w:hint="cs"/>
          <w:rtl/>
        </w:rPr>
        <w:t>ه غالباً در حال غ</w:t>
      </w:r>
      <w:r w:rsidR="000A3618">
        <w:rPr>
          <w:rFonts w:hint="cs"/>
          <w:rtl/>
        </w:rPr>
        <w:t>ی</w:t>
      </w:r>
      <w:r w:rsidRPr="00790421">
        <w:rPr>
          <w:rFonts w:hint="cs"/>
          <w:rtl/>
        </w:rPr>
        <w:t>ر طهارت ا</w:t>
      </w:r>
      <w:r w:rsidR="000A3618">
        <w:rPr>
          <w:rFonts w:hint="cs"/>
          <w:rtl/>
        </w:rPr>
        <w:t>ی</w:t>
      </w:r>
      <w:r w:rsidRPr="00790421">
        <w:rPr>
          <w:rFonts w:hint="cs"/>
          <w:rtl/>
        </w:rPr>
        <w:t>ن وسا</w:t>
      </w:r>
      <w:r w:rsidR="000A3618">
        <w:rPr>
          <w:rFonts w:hint="cs"/>
          <w:rtl/>
        </w:rPr>
        <w:t>ی</w:t>
      </w:r>
      <w:r w:rsidRPr="00790421">
        <w:rPr>
          <w:rFonts w:hint="cs"/>
          <w:rtl/>
        </w:rPr>
        <w:t>ل حمل م</w:t>
      </w:r>
      <w:r w:rsidR="000A3618">
        <w:rPr>
          <w:rFonts w:hint="cs"/>
          <w:rtl/>
        </w:rPr>
        <w:t>ی</w:t>
      </w:r>
      <w:r w:rsidRPr="00790421">
        <w:rPr>
          <w:rFonts w:hint="cs"/>
          <w:rtl/>
        </w:rPr>
        <w:t>‌شود. ن</w:t>
      </w:r>
      <w:r w:rsidR="000A3618">
        <w:rPr>
          <w:rFonts w:hint="cs"/>
          <w:rtl/>
        </w:rPr>
        <w:t>ی</w:t>
      </w:r>
      <w:r w:rsidRPr="00790421">
        <w:rPr>
          <w:rFonts w:hint="cs"/>
          <w:rtl/>
        </w:rPr>
        <w:t>ز تا بهانه</w:t>
      </w:r>
      <w:r w:rsidRPr="00790421">
        <w:rPr>
          <w:rFonts w:hint="cs"/>
          <w:rtl/>
        </w:rPr>
        <w:softHyphen/>
        <w:t>ا</w:t>
      </w:r>
      <w:r w:rsidR="000A3618">
        <w:rPr>
          <w:rFonts w:hint="cs"/>
          <w:rtl/>
        </w:rPr>
        <w:t>ی</w:t>
      </w:r>
      <w:r w:rsidRPr="00790421">
        <w:rPr>
          <w:rFonts w:hint="cs"/>
          <w:rtl/>
        </w:rPr>
        <w:t xml:space="preserve"> برا</w:t>
      </w:r>
      <w:r w:rsidR="000A3618">
        <w:rPr>
          <w:rFonts w:hint="cs"/>
          <w:rtl/>
        </w:rPr>
        <w:t>ی</w:t>
      </w:r>
      <w:r w:rsidRPr="00790421">
        <w:rPr>
          <w:rFonts w:hint="cs"/>
          <w:rtl/>
        </w:rPr>
        <w:t xml:space="preserve"> آو</w:t>
      </w:r>
      <w:r w:rsidR="000A3618">
        <w:rPr>
          <w:rFonts w:hint="cs"/>
          <w:rtl/>
        </w:rPr>
        <w:t>ی</w:t>
      </w:r>
      <w:r w:rsidRPr="00790421">
        <w:rPr>
          <w:rFonts w:hint="cs"/>
          <w:rtl/>
        </w:rPr>
        <w:t>زان نمودن غ</w:t>
      </w:r>
      <w:r w:rsidR="000A3618">
        <w:rPr>
          <w:rFonts w:hint="cs"/>
          <w:rtl/>
        </w:rPr>
        <w:t>ی</w:t>
      </w:r>
      <w:r w:rsidRPr="00790421">
        <w:rPr>
          <w:rFonts w:hint="cs"/>
          <w:rtl/>
        </w:rPr>
        <w:t>ر قرآن نشود. همچن</w:t>
      </w:r>
      <w:r w:rsidR="000A3618">
        <w:rPr>
          <w:rFonts w:hint="cs"/>
          <w:rtl/>
        </w:rPr>
        <w:t>ی</w:t>
      </w:r>
      <w:r w:rsidRPr="00790421">
        <w:rPr>
          <w:rFonts w:hint="cs"/>
          <w:rtl/>
        </w:rPr>
        <w:t>ن برا</w:t>
      </w:r>
      <w:r w:rsidR="000A3618">
        <w:rPr>
          <w:rFonts w:hint="cs"/>
          <w:rtl/>
        </w:rPr>
        <w:t>ی</w:t>
      </w:r>
      <w:r w:rsidRPr="00790421">
        <w:rPr>
          <w:rFonts w:hint="cs"/>
          <w:rtl/>
        </w:rPr>
        <w:t xml:space="preserve"> ا</w:t>
      </w:r>
      <w:r w:rsidR="000A3618">
        <w:rPr>
          <w:rFonts w:hint="cs"/>
          <w:rtl/>
        </w:rPr>
        <w:t>ی</w:t>
      </w:r>
      <w:r w:rsidRPr="00790421">
        <w:rPr>
          <w:rFonts w:hint="cs"/>
          <w:rtl/>
        </w:rPr>
        <w:t>ن</w:t>
      </w:r>
      <w:r w:rsidR="000A3618">
        <w:rPr>
          <w:rFonts w:hint="cs"/>
          <w:rtl/>
        </w:rPr>
        <w:t>ک</w:t>
      </w:r>
      <w:r w:rsidRPr="00790421">
        <w:rPr>
          <w:rFonts w:hint="cs"/>
          <w:rtl/>
        </w:rPr>
        <w:t>ه سد ذر</w:t>
      </w:r>
      <w:r w:rsidR="000A3618">
        <w:rPr>
          <w:rFonts w:hint="cs"/>
          <w:rtl/>
        </w:rPr>
        <w:t>ی</w:t>
      </w:r>
      <w:r w:rsidRPr="00790421">
        <w:rPr>
          <w:rFonts w:hint="cs"/>
          <w:rtl/>
        </w:rPr>
        <w:t>عه‌ا</w:t>
      </w:r>
      <w:r w:rsidR="000A3618">
        <w:rPr>
          <w:rFonts w:hint="cs"/>
          <w:rtl/>
        </w:rPr>
        <w:t>ی</w:t>
      </w:r>
      <w:r w:rsidRPr="00790421">
        <w:rPr>
          <w:rFonts w:hint="cs"/>
          <w:rtl/>
        </w:rPr>
        <w:t xml:space="preserve"> شود، بر اعتقاد به آنچه </w:t>
      </w:r>
      <w:r w:rsidR="000A3618">
        <w:rPr>
          <w:rFonts w:hint="cs"/>
          <w:rtl/>
        </w:rPr>
        <w:t>ک</w:t>
      </w:r>
      <w:r w:rsidRPr="00790421">
        <w:rPr>
          <w:rFonts w:hint="cs"/>
          <w:rtl/>
        </w:rPr>
        <w:t>ه از آن تحذ</w:t>
      </w:r>
      <w:r w:rsidR="000A3618">
        <w:rPr>
          <w:rFonts w:hint="cs"/>
          <w:rtl/>
        </w:rPr>
        <w:t>ی</w:t>
      </w:r>
      <w:r w:rsidRPr="00790421">
        <w:rPr>
          <w:rFonts w:hint="cs"/>
          <w:rtl/>
        </w:rPr>
        <w:t>ر گشته است و</w:t>
      </w:r>
      <w:r w:rsidR="00A7613A">
        <w:rPr>
          <w:rFonts w:hint="cs"/>
          <w:rtl/>
        </w:rPr>
        <w:t xml:space="preserve"> </w:t>
      </w:r>
      <w:r w:rsidRPr="00790421">
        <w:rPr>
          <w:rFonts w:hint="cs"/>
          <w:rtl/>
        </w:rPr>
        <w:t>قلوب را به غ</w:t>
      </w:r>
      <w:r w:rsidR="000A3618">
        <w:rPr>
          <w:rFonts w:hint="cs"/>
          <w:rtl/>
        </w:rPr>
        <w:t>ی</w:t>
      </w:r>
      <w:r w:rsidRPr="00790421">
        <w:rPr>
          <w:rFonts w:hint="cs"/>
          <w:rtl/>
        </w:rPr>
        <w:t>ر خداوند وابسته نگرداند. مخصوصاً در ا</w:t>
      </w:r>
      <w:r w:rsidR="000A3618">
        <w:rPr>
          <w:rFonts w:hint="cs"/>
          <w:rtl/>
        </w:rPr>
        <w:t>ی</w:t>
      </w:r>
      <w:r w:rsidRPr="00790421">
        <w:rPr>
          <w:rFonts w:hint="cs"/>
          <w:rtl/>
        </w:rPr>
        <w:t>ن زمان این تحذیر شدیدتر است. والله اعلم.</w:t>
      </w:r>
    </w:p>
    <w:p w:rsidR="007A15AE" w:rsidRPr="00B41954" w:rsidRDefault="007A15AE" w:rsidP="00B41954">
      <w:pPr>
        <w:pStyle w:val="a7"/>
      </w:pPr>
      <w:bookmarkStart w:id="201" w:name="zsاز_جمله_شرک_کهانت_و_تنجیم_وطلب_باران"/>
      <w:bookmarkStart w:id="202" w:name="_Toc307178287"/>
      <w:bookmarkStart w:id="203" w:name="_Toc420959005"/>
      <w:bookmarkEnd w:id="201"/>
      <w:r w:rsidRPr="00B41954">
        <w:rPr>
          <w:rFonts w:hint="cs"/>
          <w:rtl/>
        </w:rPr>
        <w:t>از جمله</w:t>
      </w:r>
      <w:r w:rsidRPr="00B41954">
        <w:rPr>
          <w:rFonts w:hint="cs"/>
          <w:rtl/>
        </w:rPr>
        <w:softHyphen/>
        <w:t>ی شرک</w:t>
      </w:r>
      <w:r w:rsidR="00B41954" w:rsidRPr="00B41954">
        <w:rPr>
          <w:rFonts w:hint="cs"/>
          <w:rtl/>
        </w:rPr>
        <w:t xml:space="preserve">: </w:t>
      </w:r>
      <w:r w:rsidRPr="00B41954">
        <w:rPr>
          <w:rFonts w:hint="cs"/>
          <w:rtl/>
        </w:rPr>
        <w:t>کهانت و تنجیم و طلب باران از ستارگان و بدشگونی</w:t>
      </w:r>
      <w:bookmarkEnd w:id="202"/>
      <w:bookmarkEnd w:id="203"/>
    </w:p>
    <w:p w:rsidR="007A15AE" w:rsidRPr="00F061AA" w:rsidRDefault="007A15AE" w:rsidP="00407646">
      <w:pPr>
        <w:pStyle w:val="a0"/>
        <w:tabs>
          <w:tab w:val="clear" w:pos="567"/>
          <w:tab w:val="right" w:pos="566"/>
        </w:tabs>
        <w:spacing w:before="0"/>
        <w:ind w:left="568" w:hanging="284"/>
        <w:contextualSpacing w:val="0"/>
        <w:rPr>
          <w:color w:val="auto"/>
          <w:sz w:val="26"/>
          <w:szCs w:val="26"/>
          <w:rtl/>
        </w:rPr>
      </w:pPr>
      <w:r w:rsidRPr="00407646">
        <w:rPr>
          <w:rStyle w:val="Charb"/>
          <w:rFonts w:hint="cs"/>
          <w:rtl/>
        </w:rPr>
        <w:t>حكم كهانت در اسلام چيست؟</w:t>
      </w:r>
    </w:p>
    <w:p w:rsidR="007A15AE" w:rsidRPr="009B61FE" w:rsidRDefault="00407646" w:rsidP="00407646">
      <w:pPr>
        <w:pStyle w:val="a"/>
        <w:ind w:left="568" w:hanging="284"/>
        <w:jc w:val="both"/>
        <w:rPr>
          <w:rFonts w:cs="B Lotus"/>
          <w:color w:val="auto"/>
          <w:sz w:val="28"/>
          <w:szCs w:val="28"/>
          <w:rtl/>
        </w:rPr>
      </w:pPr>
      <w:r>
        <w:rPr>
          <w:rStyle w:val="Charb"/>
          <w:rFonts w:hint="cs"/>
          <w:rtl/>
        </w:rPr>
        <w:lastRenderedPageBreak/>
        <w:t xml:space="preserve"> </w:t>
      </w:r>
      <w:r w:rsidR="000A3618" w:rsidRPr="00407646">
        <w:rPr>
          <w:rStyle w:val="Charb"/>
          <w:rFonts w:hint="cs"/>
          <w:rtl/>
        </w:rPr>
        <w:t>ک</w:t>
      </w:r>
      <w:r w:rsidR="007A15AE" w:rsidRPr="00407646">
        <w:rPr>
          <w:rStyle w:val="Charb"/>
          <w:rFonts w:hint="cs"/>
          <w:rtl/>
        </w:rPr>
        <w:t>اهن</w:t>
      </w:r>
      <w:r w:rsidR="007A15AE" w:rsidRPr="00407646">
        <w:rPr>
          <w:rStyle w:val="Charb"/>
          <w:vertAlign w:val="superscript"/>
          <w:rtl/>
        </w:rPr>
        <w:footnoteReference w:id="375"/>
      </w:r>
      <w:r w:rsidR="007A15AE" w:rsidRPr="00407646">
        <w:rPr>
          <w:rStyle w:val="Charb"/>
          <w:rFonts w:hint="cs"/>
          <w:rtl/>
        </w:rPr>
        <w:t xml:space="preserve"> از جمله</w:t>
      </w:r>
      <w:r w:rsidR="007A15AE" w:rsidRPr="00407646">
        <w:rPr>
          <w:rStyle w:val="Charb"/>
          <w:rFonts w:hint="cs"/>
          <w:rtl/>
        </w:rPr>
        <w:softHyphen/>
      </w:r>
      <w:r w:rsidR="000A3618" w:rsidRPr="00407646">
        <w:rPr>
          <w:rStyle w:val="Charb"/>
          <w:rFonts w:hint="cs"/>
          <w:rtl/>
        </w:rPr>
        <w:t>ی</w:t>
      </w:r>
      <w:r w:rsidR="007A15AE" w:rsidRPr="00407646">
        <w:rPr>
          <w:rStyle w:val="Charb"/>
          <w:rFonts w:hint="cs"/>
          <w:rtl/>
        </w:rPr>
        <w:t xml:space="preserve"> طواغ</w:t>
      </w:r>
      <w:r w:rsidR="000A3618" w:rsidRPr="00407646">
        <w:rPr>
          <w:rStyle w:val="Charb"/>
          <w:rFonts w:hint="cs"/>
          <w:rtl/>
        </w:rPr>
        <w:t>ی</w:t>
      </w:r>
      <w:r w:rsidR="007A15AE" w:rsidRPr="00407646">
        <w:rPr>
          <w:rStyle w:val="Charb"/>
          <w:rFonts w:hint="cs"/>
          <w:rtl/>
        </w:rPr>
        <w:t>ت است و جزء اول</w:t>
      </w:r>
      <w:r w:rsidR="000A3618" w:rsidRPr="00407646">
        <w:rPr>
          <w:rStyle w:val="Charb"/>
          <w:rFonts w:hint="cs"/>
          <w:rtl/>
        </w:rPr>
        <w:t>ی</w:t>
      </w:r>
      <w:r w:rsidR="007A15AE" w:rsidRPr="00407646">
        <w:rPr>
          <w:rStyle w:val="Charb"/>
          <w:rFonts w:hint="cs"/>
          <w:rtl/>
        </w:rPr>
        <w:t>اء ش</w:t>
      </w:r>
      <w:r w:rsidR="000A3618" w:rsidRPr="00407646">
        <w:rPr>
          <w:rStyle w:val="Charb"/>
          <w:rFonts w:hint="cs"/>
          <w:rtl/>
        </w:rPr>
        <w:t>ی</w:t>
      </w:r>
      <w:r w:rsidR="007A15AE" w:rsidRPr="00407646">
        <w:rPr>
          <w:rStyle w:val="Charb"/>
          <w:rFonts w:hint="cs"/>
          <w:rtl/>
        </w:rPr>
        <w:t>طان به حساب م</w:t>
      </w:r>
      <w:r w:rsidR="000A3618" w:rsidRPr="00407646">
        <w:rPr>
          <w:rStyle w:val="Charb"/>
          <w:rFonts w:hint="cs"/>
          <w:rtl/>
        </w:rPr>
        <w:t>ی</w:t>
      </w:r>
      <w:r w:rsidR="007A15AE" w:rsidRPr="00407646">
        <w:rPr>
          <w:rStyle w:val="Charb"/>
          <w:rFonts w:hint="cs"/>
          <w:rtl/>
        </w:rPr>
        <w:t>‌آ</w:t>
      </w:r>
      <w:r w:rsidR="000A3618" w:rsidRPr="00407646">
        <w:rPr>
          <w:rStyle w:val="Charb"/>
          <w:rFonts w:hint="cs"/>
          <w:rtl/>
        </w:rPr>
        <w:t>ی</w:t>
      </w:r>
      <w:r w:rsidR="007A15AE" w:rsidRPr="00407646">
        <w:rPr>
          <w:rStyle w:val="Charb"/>
          <w:rFonts w:hint="cs"/>
          <w:rtl/>
        </w:rPr>
        <w:t xml:space="preserve">د. </w:t>
      </w:r>
      <w:r w:rsidR="000A3618" w:rsidRPr="00407646">
        <w:rPr>
          <w:rStyle w:val="Charb"/>
          <w:rFonts w:hint="cs"/>
          <w:rtl/>
        </w:rPr>
        <w:t>ک</w:t>
      </w:r>
      <w:r w:rsidR="007A15AE" w:rsidRPr="00407646">
        <w:rPr>
          <w:rStyle w:val="Charb"/>
          <w:rFonts w:hint="cs"/>
          <w:rtl/>
        </w:rPr>
        <w:t>ه برخ</w:t>
      </w:r>
      <w:r w:rsidR="000A3618" w:rsidRPr="00407646">
        <w:rPr>
          <w:rStyle w:val="Charb"/>
          <w:rFonts w:hint="cs"/>
          <w:rtl/>
        </w:rPr>
        <w:t>ی</w:t>
      </w:r>
      <w:r w:rsidR="007A15AE" w:rsidRPr="00407646">
        <w:rPr>
          <w:rStyle w:val="Charb"/>
          <w:rFonts w:hint="cs"/>
          <w:rtl/>
        </w:rPr>
        <w:t xml:space="preserve"> از</w:t>
      </w:r>
      <w:r w:rsidR="00A2048D" w:rsidRPr="00407646">
        <w:rPr>
          <w:rStyle w:val="Charb"/>
          <w:rFonts w:hint="cs"/>
          <w:rtl/>
        </w:rPr>
        <w:t xml:space="preserve"> آن‌ها </w:t>
      </w:r>
      <w:r w:rsidR="007A15AE" w:rsidRPr="00407646">
        <w:rPr>
          <w:rStyle w:val="Charb"/>
          <w:rFonts w:hint="cs"/>
          <w:rtl/>
        </w:rPr>
        <w:t>بر برخ</w:t>
      </w:r>
      <w:r w:rsidR="000A3618" w:rsidRPr="00407646">
        <w:rPr>
          <w:rStyle w:val="Charb"/>
          <w:rFonts w:hint="cs"/>
          <w:rtl/>
        </w:rPr>
        <w:t>ی</w:t>
      </w:r>
      <w:r w:rsidR="007A15AE" w:rsidRPr="00407646">
        <w:rPr>
          <w:rStyle w:val="Charb"/>
          <w:rFonts w:hint="cs"/>
          <w:rtl/>
        </w:rPr>
        <w:t xml:space="preserve"> د</w:t>
      </w:r>
      <w:r w:rsidR="000A3618" w:rsidRPr="00407646">
        <w:rPr>
          <w:rStyle w:val="Charb"/>
          <w:rFonts w:hint="cs"/>
          <w:rtl/>
        </w:rPr>
        <w:t>ی</w:t>
      </w:r>
      <w:r w:rsidR="007A15AE" w:rsidRPr="00407646">
        <w:rPr>
          <w:rStyle w:val="Charb"/>
          <w:rFonts w:hint="cs"/>
          <w:rtl/>
        </w:rPr>
        <w:t>گر وح</w:t>
      </w:r>
      <w:r w:rsidR="000A3618" w:rsidRPr="00407646">
        <w:rPr>
          <w:rStyle w:val="Charb"/>
          <w:rFonts w:hint="cs"/>
          <w:rtl/>
        </w:rPr>
        <w:t>ی</w:t>
      </w:r>
      <w:r w:rsidR="007A15AE" w:rsidRPr="00407646">
        <w:rPr>
          <w:rStyle w:val="Charb"/>
          <w:rFonts w:hint="cs"/>
          <w:rtl/>
        </w:rPr>
        <w:t xml:space="preserve"> و الهام م</w:t>
      </w:r>
      <w:r w:rsidR="000A3618" w:rsidRPr="00407646">
        <w:rPr>
          <w:rStyle w:val="Charb"/>
          <w:rFonts w:hint="cs"/>
          <w:rtl/>
        </w:rPr>
        <w:t>ی</w:t>
      </w:r>
      <w:r w:rsidR="007A15AE" w:rsidRPr="00407646">
        <w:rPr>
          <w:rStyle w:val="Charb"/>
          <w:rFonts w:hint="cs"/>
          <w:rtl/>
        </w:rPr>
        <w:softHyphen/>
        <w:t>نما</w:t>
      </w:r>
      <w:r w:rsidR="000A3618" w:rsidRPr="00407646">
        <w:rPr>
          <w:rStyle w:val="Charb"/>
          <w:rFonts w:hint="cs"/>
          <w:rtl/>
        </w:rPr>
        <w:t>ی</w:t>
      </w:r>
      <w:r w:rsidR="007A15AE" w:rsidRPr="00407646">
        <w:rPr>
          <w:rStyle w:val="Charb"/>
          <w:rFonts w:hint="cs"/>
          <w:rtl/>
        </w:rPr>
        <w:t xml:space="preserve">ند. همانگونه </w:t>
      </w:r>
      <w:r w:rsidR="000A3618" w:rsidRPr="00407646">
        <w:rPr>
          <w:rStyle w:val="Charb"/>
          <w:rFonts w:hint="cs"/>
          <w:rtl/>
        </w:rPr>
        <w:t>ک</w:t>
      </w:r>
      <w:r w:rsidR="007A15AE" w:rsidRPr="00407646">
        <w:rPr>
          <w:rStyle w:val="Charb"/>
          <w:rFonts w:hint="cs"/>
          <w:rtl/>
        </w:rPr>
        <w:t>ه خداوند م</w:t>
      </w:r>
      <w:r w:rsidR="000A3618" w:rsidRPr="00407646">
        <w:rPr>
          <w:rStyle w:val="Charb"/>
          <w:rFonts w:hint="cs"/>
          <w:rtl/>
        </w:rPr>
        <w:t>ی</w:t>
      </w:r>
      <w:r w:rsidR="007A15AE" w:rsidRPr="00407646">
        <w:rPr>
          <w:rStyle w:val="Charb"/>
          <w:rFonts w:hint="cs"/>
          <w:rtl/>
        </w:rPr>
        <w:t>‌فرما</w:t>
      </w:r>
      <w:r w:rsidR="000A3618" w:rsidRPr="00407646">
        <w:rPr>
          <w:rStyle w:val="Charb"/>
          <w:rFonts w:hint="cs"/>
          <w:rtl/>
        </w:rPr>
        <w:t>ی</w:t>
      </w:r>
      <w:r w:rsidR="007A15AE" w:rsidRPr="00407646">
        <w:rPr>
          <w:rStyle w:val="Charb"/>
          <w:rFonts w:hint="cs"/>
          <w:rtl/>
        </w:rPr>
        <w:t>د</w:t>
      </w:r>
      <w:r w:rsidR="00A7613A" w:rsidRPr="00407646">
        <w:rPr>
          <w:rStyle w:val="Charb"/>
          <w:rFonts w:hint="cs"/>
          <w:rtl/>
        </w:rPr>
        <w:t>:</w:t>
      </w:r>
      <w:r w:rsidR="00A7613A">
        <w:rPr>
          <w:rFonts w:cs="B Lotus" w:hint="cs"/>
          <w:color w:val="auto"/>
          <w:sz w:val="28"/>
          <w:szCs w:val="28"/>
          <w:rtl/>
        </w:rPr>
        <w:t xml:space="preserve"> </w:t>
      </w:r>
    </w:p>
    <w:p w:rsidR="007A15AE" w:rsidRPr="009B61FE" w:rsidRDefault="00AA1D48" w:rsidP="00AA1D48">
      <w:pPr>
        <w:pStyle w:val="ab"/>
        <w:rPr>
          <w:rFonts w:cs="Traditional Arabic"/>
          <w:b/>
          <w:bCs/>
          <w:rtl/>
        </w:rPr>
      </w:pPr>
      <w:r>
        <w:rPr>
          <w:rFonts w:ascii="Traditional Arabic" w:hAnsi="Traditional Arabic" w:cs="Traditional Arabic"/>
          <w:rtl/>
        </w:rPr>
        <w:t>﴿</w:t>
      </w:r>
      <w:r>
        <w:rPr>
          <w:rFonts w:ascii="KFGQPC Uthmanic Script HAFS" w:hAnsi="KFGQPC Uthmanic Script HAFS" w:cs="KFGQPC Uthmanic Script HAFS"/>
          <w:rtl/>
        </w:rPr>
        <w:t xml:space="preserve">وَإِنَّ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لشَّيَٰطِينَ</w:t>
      </w:r>
      <w:r>
        <w:rPr>
          <w:rFonts w:ascii="KFGQPC Uthmanic Script HAFS" w:hAnsi="KFGQPC Uthmanic Script HAFS" w:cs="KFGQPC Uthmanic Script HAFS"/>
          <w:rtl/>
        </w:rPr>
        <w:t xml:space="preserve"> لَيُوحُونَ إِلَىٰٓ أَوۡلِيَآئِهِمۡ لِيُجَٰدِلُوكُمۡۖ وَإِنۡ أَطَعۡتُمُوهُمۡ إِنَّكُمۡ لَمُشۡرِكُونَ ١٢</w:t>
      </w:r>
      <w:r>
        <w:rPr>
          <w:rFonts w:ascii="Traditional Arabic" w:hAnsi="Traditional Arabic" w:cs="Traditional Arabic"/>
          <w:rtl/>
        </w:rPr>
        <w:t>﴾</w:t>
      </w:r>
      <w:r w:rsidR="009B61FE" w:rsidRPr="009B61FE">
        <w:rPr>
          <w:rFonts w:cs="B Lotus" w:hint="cs"/>
          <w:rtl/>
        </w:rPr>
        <w:t xml:space="preserve"> </w:t>
      </w:r>
      <w:r w:rsidR="00264144" w:rsidRPr="008D46E8">
        <w:rPr>
          <w:rStyle w:val="Charc"/>
          <w:rFonts w:hint="cs"/>
          <w:rtl/>
        </w:rPr>
        <w:t>[</w:t>
      </w:r>
      <w:r w:rsidR="007A15AE" w:rsidRPr="008D46E8">
        <w:rPr>
          <w:rStyle w:val="Charc"/>
          <w:rtl/>
        </w:rPr>
        <w:t>الأنعام</w:t>
      </w:r>
      <w:r w:rsidR="00A7613A" w:rsidRPr="008D46E8">
        <w:rPr>
          <w:rStyle w:val="Charc"/>
          <w:rFonts w:hint="cs"/>
          <w:rtl/>
        </w:rPr>
        <w:t xml:space="preserve">: </w:t>
      </w:r>
      <w:r w:rsidR="007A15AE" w:rsidRPr="008D46E8">
        <w:rPr>
          <w:rStyle w:val="Charc"/>
          <w:rFonts w:hint="cs"/>
          <w:rtl/>
        </w:rPr>
        <w:t>121</w:t>
      </w:r>
      <w:r w:rsidR="00264144" w:rsidRPr="008D46E8">
        <w:rPr>
          <w:rStyle w:val="Charc"/>
          <w:rFonts w:hint="cs"/>
          <w:rtl/>
        </w:rPr>
        <w:t>]</w:t>
      </w:r>
      <w:r w:rsidR="000B1479" w:rsidRPr="000B1479">
        <w:rPr>
          <w:rStyle w:val="Charb"/>
          <w:rFonts w:hint="cs"/>
          <w:rtl/>
        </w:rPr>
        <w:t>.</w:t>
      </w:r>
    </w:p>
    <w:p w:rsidR="007A15AE" w:rsidRPr="00407646" w:rsidRDefault="009B61FE" w:rsidP="00407646">
      <w:pPr>
        <w:pStyle w:val="ab"/>
        <w:rPr>
          <w:rtl/>
        </w:rPr>
      </w:pPr>
      <w:r w:rsidRPr="00407646">
        <w:rPr>
          <w:rFonts w:hint="cs"/>
          <w:rtl/>
        </w:rPr>
        <w:t>«</w:t>
      </w:r>
      <w:r w:rsidR="007A15AE" w:rsidRPr="00407646">
        <w:rPr>
          <w:rtl/>
        </w:rPr>
        <w:t>و در خفا ‏ش</w:t>
      </w:r>
      <w:r w:rsidR="000A3618" w:rsidRPr="00407646">
        <w:rPr>
          <w:rtl/>
        </w:rPr>
        <w:t>ی</w:t>
      </w:r>
      <w:r w:rsidR="007A15AE" w:rsidRPr="00407646">
        <w:rPr>
          <w:rtl/>
        </w:rPr>
        <w:t>طان</w:t>
      </w:r>
      <w:r w:rsidR="00407646">
        <w:rPr>
          <w:rFonts w:hint="cs"/>
          <w:rtl/>
        </w:rPr>
        <w:t>‌</w:t>
      </w:r>
      <w:r w:rsidR="007A15AE" w:rsidRPr="00407646">
        <w:rPr>
          <w:rtl/>
        </w:rPr>
        <w:t>ها به دوستان خود وسوسه مى‏</w:t>
      </w:r>
      <w:r w:rsidR="000A3618" w:rsidRPr="00407646">
        <w:rPr>
          <w:rtl/>
        </w:rPr>
        <w:t>ک</w:t>
      </w:r>
      <w:r w:rsidR="007A15AE" w:rsidRPr="00407646">
        <w:rPr>
          <w:rtl/>
        </w:rPr>
        <w:t>نند تا با شما ست</w:t>
      </w:r>
      <w:r w:rsidR="000A3618" w:rsidRPr="00407646">
        <w:rPr>
          <w:rtl/>
        </w:rPr>
        <w:t>ی</w:t>
      </w:r>
      <w:r w:rsidR="007A15AE" w:rsidRPr="00407646">
        <w:rPr>
          <w:rtl/>
        </w:rPr>
        <w:t>زه نما</w:t>
      </w:r>
      <w:r w:rsidR="000A3618" w:rsidRPr="00407646">
        <w:rPr>
          <w:rtl/>
        </w:rPr>
        <w:t>ی</w:t>
      </w:r>
      <w:r w:rsidR="007A15AE" w:rsidRPr="00407646">
        <w:rPr>
          <w:rtl/>
        </w:rPr>
        <w:t xml:space="preserve">ند و اگر اطاعتشان </w:t>
      </w:r>
      <w:r w:rsidR="000A3618" w:rsidRPr="00407646">
        <w:rPr>
          <w:rtl/>
        </w:rPr>
        <w:t>ک</w:t>
      </w:r>
      <w:r w:rsidR="007A15AE" w:rsidRPr="00407646">
        <w:rPr>
          <w:rtl/>
        </w:rPr>
        <w:t>ن</w:t>
      </w:r>
      <w:r w:rsidR="000A3618" w:rsidRPr="00407646">
        <w:rPr>
          <w:rtl/>
        </w:rPr>
        <w:t>ی</w:t>
      </w:r>
      <w:r w:rsidR="007A15AE" w:rsidRPr="00407646">
        <w:rPr>
          <w:rtl/>
        </w:rPr>
        <w:t>د قطعا شما هم مشر</w:t>
      </w:r>
      <w:r w:rsidR="000A3618" w:rsidRPr="00407646">
        <w:rPr>
          <w:rtl/>
        </w:rPr>
        <w:t>کی</w:t>
      </w:r>
      <w:r w:rsidR="007A15AE" w:rsidRPr="00407646">
        <w:rPr>
          <w:rtl/>
        </w:rPr>
        <w:t>د</w:t>
      </w:r>
      <w:r w:rsidRPr="00407646">
        <w:rPr>
          <w:rFonts w:hint="cs"/>
          <w:rtl/>
        </w:rPr>
        <w:t>»</w:t>
      </w:r>
      <w:r w:rsidR="007A15AE" w:rsidRPr="00407646">
        <w:rPr>
          <w:rFonts w:hint="cs"/>
          <w:rtl/>
        </w:rPr>
        <w:t>.</w:t>
      </w:r>
    </w:p>
    <w:p w:rsidR="007A15AE" w:rsidRPr="00790421" w:rsidRDefault="007A15AE" w:rsidP="00407646">
      <w:pPr>
        <w:pStyle w:val="ab"/>
        <w:rPr>
          <w:rtl/>
        </w:rPr>
      </w:pPr>
      <w:r w:rsidRPr="00790421">
        <w:rPr>
          <w:rFonts w:hint="cs"/>
          <w:rtl/>
        </w:rPr>
        <w:t>ش</w:t>
      </w:r>
      <w:r w:rsidR="000A3618">
        <w:rPr>
          <w:rFonts w:hint="cs"/>
          <w:rtl/>
        </w:rPr>
        <w:t>ی</w:t>
      </w:r>
      <w:r w:rsidRPr="00790421">
        <w:rPr>
          <w:rFonts w:hint="cs"/>
          <w:rtl/>
        </w:rPr>
        <w:t>اط</w:t>
      </w:r>
      <w:r w:rsidR="000A3618">
        <w:rPr>
          <w:rFonts w:hint="cs"/>
          <w:rtl/>
        </w:rPr>
        <w:t>ی</w:t>
      </w:r>
      <w:r w:rsidRPr="00790421">
        <w:rPr>
          <w:rFonts w:hint="cs"/>
          <w:rtl/>
        </w:rPr>
        <w:t xml:space="preserve">ن بر </w:t>
      </w:r>
      <w:r w:rsidR="000A3618">
        <w:rPr>
          <w:rFonts w:hint="cs"/>
          <w:rtl/>
        </w:rPr>
        <w:t>ک</w:t>
      </w:r>
      <w:r w:rsidRPr="00790421">
        <w:rPr>
          <w:rFonts w:hint="cs"/>
          <w:rtl/>
        </w:rPr>
        <w:t>اهنان نازل م</w:t>
      </w:r>
      <w:r w:rsidR="000A3618">
        <w:rPr>
          <w:rFonts w:hint="cs"/>
          <w:rtl/>
        </w:rPr>
        <w:t>ی</w:t>
      </w:r>
      <w:r w:rsidRPr="00790421">
        <w:rPr>
          <w:rFonts w:hint="cs"/>
          <w:rtl/>
        </w:rPr>
        <w:t xml:space="preserve">‌گردند و </w:t>
      </w:r>
      <w:r w:rsidR="000A3618">
        <w:rPr>
          <w:rFonts w:hint="cs"/>
          <w:rtl/>
        </w:rPr>
        <w:t>ک</w:t>
      </w:r>
      <w:r w:rsidRPr="00790421">
        <w:rPr>
          <w:rFonts w:hint="cs"/>
          <w:rtl/>
        </w:rPr>
        <w:t>لمه‌ا</w:t>
      </w:r>
      <w:r w:rsidR="000A3618">
        <w:rPr>
          <w:rFonts w:hint="cs"/>
          <w:rtl/>
        </w:rPr>
        <w:t>ی</w:t>
      </w:r>
      <w:r w:rsidRPr="00790421">
        <w:rPr>
          <w:rFonts w:hint="cs"/>
          <w:rtl/>
        </w:rPr>
        <w:t xml:space="preserve"> را </w:t>
      </w:r>
      <w:r w:rsidR="000A3618">
        <w:rPr>
          <w:rFonts w:hint="cs"/>
          <w:rtl/>
        </w:rPr>
        <w:t>ک</w:t>
      </w:r>
      <w:r w:rsidRPr="00790421">
        <w:rPr>
          <w:rFonts w:hint="cs"/>
          <w:rtl/>
        </w:rPr>
        <w:t>ه از</w:t>
      </w:r>
      <w:r w:rsidR="00AC01A5" w:rsidRPr="00790421">
        <w:rPr>
          <w:rFonts w:hint="cs"/>
          <w:rtl/>
        </w:rPr>
        <w:t xml:space="preserve"> آسمان‌ها </w:t>
      </w:r>
      <w:r w:rsidRPr="00790421">
        <w:rPr>
          <w:rFonts w:hint="cs"/>
          <w:rtl/>
        </w:rPr>
        <w:t>دزد</w:t>
      </w:r>
      <w:r w:rsidR="000A3618">
        <w:rPr>
          <w:rFonts w:hint="cs"/>
          <w:rtl/>
        </w:rPr>
        <w:t>ی</w:t>
      </w:r>
      <w:r w:rsidRPr="00790421">
        <w:rPr>
          <w:rFonts w:hint="cs"/>
          <w:rtl/>
        </w:rPr>
        <w:t xml:space="preserve">ده‌اند و خود صدها </w:t>
      </w:r>
      <w:r w:rsidR="000A3618">
        <w:rPr>
          <w:rFonts w:hint="cs"/>
          <w:rtl/>
        </w:rPr>
        <w:t>ک</w:t>
      </w:r>
      <w:r w:rsidRPr="00790421">
        <w:rPr>
          <w:rFonts w:hint="cs"/>
          <w:rtl/>
        </w:rPr>
        <w:t>لمه د</w:t>
      </w:r>
      <w:r w:rsidR="000A3618">
        <w:rPr>
          <w:rFonts w:hint="cs"/>
          <w:rtl/>
        </w:rPr>
        <w:t>ی</w:t>
      </w:r>
      <w:r w:rsidRPr="00790421">
        <w:rPr>
          <w:rFonts w:hint="cs"/>
          <w:rtl/>
        </w:rPr>
        <w:t>گر را به</w:t>
      </w:r>
      <w:r w:rsidR="00A7613A">
        <w:rPr>
          <w:rFonts w:hint="cs"/>
          <w:rtl/>
        </w:rPr>
        <w:t xml:space="preserve"> </w:t>
      </w:r>
      <w:r w:rsidRPr="00790421">
        <w:rPr>
          <w:rFonts w:hint="cs"/>
          <w:rtl/>
        </w:rPr>
        <w:t>دروغ بر آن بسته‌اند، به</w:t>
      </w:r>
      <w:r w:rsidR="00A2048D" w:rsidRPr="00790421">
        <w:rPr>
          <w:rFonts w:hint="cs"/>
          <w:rtl/>
        </w:rPr>
        <w:t xml:space="preserve"> آن‌ها </w:t>
      </w:r>
      <w:r w:rsidRPr="00790421">
        <w:rPr>
          <w:rFonts w:hint="cs"/>
          <w:rtl/>
        </w:rPr>
        <w:t>القاء م</w:t>
      </w:r>
      <w:r w:rsidR="000A3618">
        <w:rPr>
          <w:rFonts w:hint="cs"/>
          <w:rtl/>
        </w:rPr>
        <w:t>ی</w:t>
      </w:r>
      <w:r w:rsidRPr="00790421">
        <w:rPr>
          <w:rFonts w:hint="cs"/>
          <w:rtl/>
        </w:rPr>
        <w:t>‌</w:t>
      </w:r>
      <w:r w:rsidR="000A3618">
        <w:rPr>
          <w:rFonts w:hint="cs"/>
          <w:rtl/>
        </w:rPr>
        <w:t>ک</w:t>
      </w:r>
      <w:r w:rsidRPr="00790421">
        <w:rPr>
          <w:rFonts w:hint="cs"/>
          <w:rtl/>
        </w:rPr>
        <w:t>نند.</w:t>
      </w:r>
    </w:p>
    <w:p w:rsidR="007A15AE" w:rsidRPr="00AA1D48" w:rsidRDefault="007A15AE" w:rsidP="00AA1D48">
      <w:pPr>
        <w:pStyle w:val="a1"/>
        <w:jc w:val="both"/>
        <w:rPr>
          <w:rFonts w:ascii="KFGQPC Uthmanic Script HAFS" w:hAnsi="KFGQPC Uthmanic Script HAFS" w:cs="KFGQPC Uthmanic Script HAFS"/>
          <w:sz w:val="28"/>
          <w:szCs w:val="28"/>
          <w:rtl/>
        </w:rPr>
      </w:pPr>
      <w:r w:rsidRPr="00407646">
        <w:rPr>
          <w:rStyle w:val="Charb"/>
          <w:rFonts w:hint="cs"/>
          <w:rtl/>
        </w:rPr>
        <w:t>همانگونه که خدا م</w:t>
      </w:r>
      <w:r w:rsidR="000A3618" w:rsidRPr="00407646">
        <w:rPr>
          <w:rStyle w:val="Charb"/>
          <w:rFonts w:hint="cs"/>
          <w:rtl/>
        </w:rPr>
        <w:t>ی</w:t>
      </w:r>
      <w:r w:rsidRPr="00407646">
        <w:rPr>
          <w:rStyle w:val="Charb"/>
          <w:rFonts w:hint="cs"/>
          <w:rtl/>
        </w:rPr>
        <w:softHyphen/>
        <w:t>فرما</w:t>
      </w:r>
      <w:r w:rsidR="000A3618" w:rsidRPr="00407646">
        <w:rPr>
          <w:rStyle w:val="Charb"/>
          <w:rFonts w:hint="cs"/>
          <w:rtl/>
        </w:rPr>
        <w:t>ی</w:t>
      </w:r>
      <w:r w:rsidRPr="00407646">
        <w:rPr>
          <w:rStyle w:val="Charb"/>
          <w:rFonts w:hint="cs"/>
          <w:rtl/>
        </w:rPr>
        <w:t>د</w:t>
      </w:r>
      <w:r w:rsidR="00A7613A" w:rsidRPr="00407646">
        <w:rPr>
          <w:rStyle w:val="Charb"/>
          <w:rFonts w:hint="cs"/>
          <w:rtl/>
        </w:rPr>
        <w:t>:</w:t>
      </w:r>
      <w:r w:rsidR="00AA1D48">
        <w:rPr>
          <w:rFonts w:cs="B Lotus" w:hint="cs"/>
          <w:color w:val="auto"/>
          <w:sz w:val="28"/>
          <w:szCs w:val="28"/>
          <w:rtl/>
        </w:rPr>
        <w:t xml:space="preserve"> </w:t>
      </w:r>
      <w:r w:rsidR="00AA1D48">
        <w:rPr>
          <w:rFonts w:ascii="Traditional Arabic" w:hAnsi="Traditional Arabic" w:cs="Traditional Arabic"/>
          <w:color w:val="auto"/>
          <w:sz w:val="28"/>
          <w:szCs w:val="28"/>
          <w:rtl/>
        </w:rPr>
        <w:t>﴿</w:t>
      </w:r>
      <w:r w:rsidR="00AA1D48">
        <w:rPr>
          <w:rFonts w:ascii="KFGQPC Uthmanic Script HAFS" w:hAnsi="KFGQPC Uthmanic Script HAFS" w:cs="KFGQPC Uthmanic Script HAFS"/>
          <w:sz w:val="28"/>
          <w:szCs w:val="28"/>
          <w:rtl/>
        </w:rPr>
        <w:t xml:space="preserve">هَلۡ أُنَبِّئُكُمۡ عَلَىٰ مَن تَنَزَّلُ </w:t>
      </w:r>
      <w:r w:rsidR="00AA1D48">
        <w:rPr>
          <w:rFonts w:ascii="KFGQPC Uthmanic Script HAFS" w:hAnsi="KFGQPC Uthmanic Script HAFS" w:cs="KFGQPC Uthmanic Script HAFS" w:hint="cs"/>
          <w:sz w:val="28"/>
          <w:szCs w:val="28"/>
          <w:rtl/>
        </w:rPr>
        <w:t>ٱ</w:t>
      </w:r>
      <w:r w:rsidR="00AA1D48">
        <w:rPr>
          <w:rFonts w:ascii="KFGQPC Uthmanic Script HAFS" w:hAnsi="KFGQPC Uthmanic Script HAFS" w:cs="KFGQPC Uthmanic Script HAFS" w:hint="eastAsia"/>
          <w:sz w:val="28"/>
          <w:szCs w:val="28"/>
          <w:rtl/>
        </w:rPr>
        <w:t>لشَّيَٰطِينُ</w:t>
      </w:r>
      <w:r w:rsidR="00AA1D48">
        <w:rPr>
          <w:rFonts w:ascii="KFGQPC Uthmanic Script HAFS" w:hAnsi="KFGQPC Uthmanic Script HAFS" w:cs="KFGQPC Uthmanic Script HAFS"/>
          <w:sz w:val="28"/>
          <w:szCs w:val="28"/>
          <w:rtl/>
        </w:rPr>
        <w:t xml:space="preserve"> ٢٢١</w:t>
      </w:r>
      <w:r w:rsidR="00AA1D48">
        <w:rPr>
          <w:rFonts w:ascii="KFGQPC Uthmanic Script HAFS" w:hAnsi="KFGQPC Uthmanic Script HAFS" w:cs="KFGQPC Uthmanic Script HAFS"/>
          <w:sz w:val="28"/>
          <w:szCs w:val="28"/>
        </w:rPr>
        <w:t xml:space="preserve"> </w:t>
      </w:r>
      <w:r w:rsidR="00AA1D48">
        <w:rPr>
          <w:rFonts w:ascii="KFGQPC Uthmanic Script HAFS" w:hAnsi="KFGQPC Uthmanic Script HAFS" w:cs="KFGQPC Uthmanic Script HAFS" w:hint="eastAsia"/>
          <w:sz w:val="28"/>
          <w:szCs w:val="28"/>
          <w:rtl/>
        </w:rPr>
        <w:t>تَنَزَّلُ</w:t>
      </w:r>
      <w:r w:rsidR="00AA1D48">
        <w:rPr>
          <w:rFonts w:ascii="KFGQPC Uthmanic Script HAFS" w:hAnsi="KFGQPC Uthmanic Script HAFS" w:cs="KFGQPC Uthmanic Script HAFS"/>
          <w:sz w:val="28"/>
          <w:szCs w:val="28"/>
          <w:rtl/>
        </w:rPr>
        <w:t xml:space="preserve"> عَلَىٰ كُلِّ أَفَّاكٍ أَثِيمٖ ٢٢٢</w:t>
      </w:r>
      <w:r w:rsidR="00AA1D48">
        <w:rPr>
          <w:rFonts w:ascii="KFGQPC Uthmanic Script HAFS" w:hAnsi="KFGQPC Uthmanic Script HAFS" w:cs="KFGQPC Uthmanic Script HAFS"/>
          <w:sz w:val="28"/>
          <w:szCs w:val="28"/>
        </w:rPr>
        <w:t xml:space="preserve"> </w:t>
      </w:r>
      <w:r w:rsidR="00AA1D48">
        <w:rPr>
          <w:rFonts w:ascii="KFGQPC Uthmanic Script HAFS" w:hAnsi="KFGQPC Uthmanic Script HAFS" w:cs="KFGQPC Uthmanic Script HAFS"/>
          <w:sz w:val="28"/>
          <w:szCs w:val="28"/>
          <w:rtl/>
        </w:rPr>
        <w:t xml:space="preserve">يُلۡقُونَ </w:t>
      </w:r>
      <w:r w:rsidR="00AA1D48">
        <w:rPr>
          <w:rFonts w:ascii="KFGQPC Uthmanic Script HAFS" w:hAnsi="KFGQPC Uthmanic Script HAFS" w:cs="KFGQPC Uthmanic Script HAFS" w:hint="cs"/>
          <w:sz w:val="28"/>
          <w:szCs w:val="28"/>
          <w:rtl/>
        </w:rPr>
        <w:t>ٱ</w:t>
      </w:r>
      <w:r w:rsidR="00AA1D48">
        <w:rPr>
          <w:rFonts w:ascii="KFGQPC Uthmanic Script HAFS" w:hAnsi="KFGQPC Uthmanic Script HAFS" w:cs="KFGQPC Uthmanic Script HAFS" w:hint="eastAsia"/>
          <w:sz w:val="28"/>
          <w:szCs w:val="28"/>
          <w:rtl/>
        </w:rPr>
        <w:t>لسَّمۡعَ</w:t>
      </w:r>
      <w:r w:rsidR="00AA1D48">
        <w:rPr>
          <w:rFonts w:ascii="KFGQPC Uthmanic Script HAFS" w:hAnsi="KFGQPC Uthmanic Script HAFS" w:cs="KFGQPC Uthmanic Script HAFS"/>
          <w:sz w:val="28"/>
          <w:szCs w:val="28"/>
          <w:rtl/>
        </w:rPr>
        <w:t xml:space="preserve"> وَأَكۡثَرُهُمۡ كَٰذِبُونَ ٢٢٣</w:t>
      </w:r>
      <w:r w:rsidR="00AA1D48">
        <w:rPr>
          <w:rFonts w:ascii="Traditional Arabic" w:hAnsi="Traditional Arabic" w:cs="Traditional Arabic"/>
          <w:color w:val="auto"/>
          <w:sz w:val="28"/>
          <w:szCs w:val="28"/>
          <w:rtl/>
        </w:rPr>
        <w:t>﴾</w:t>
      </w:r>
      <w:r w:rsidR="00EA13A8" w:rsidRPr="00790421">
        <w:rPr>
          <w:rFonts w:cs="B Lotus" w:hint="cs"/>
          <w:color w:val="auto"/>
          <w:sz w:val="28"/>
          <w:szCs w:val="28"/>
          <w:rtl/>
        </w:rPr>
        <w:t xml:space="preserve"> </w:t>
      </w:r>
      <w:r w:rsidR="00264144" w:rsidRPr="008D46E8">
        <w:rPr>
          <w:rStyle w:val="Charc"/>
          <w:rFonts w:hint="cs"/>
          <w:color w:val="auto"/>
          <w:rtl/>
        </w:rPr>
        <w:t>[</w:t>
      </w:r>
      <w:r w:rsidR="00EA13A8" w:rsidRPr="008D46E8">
        <w:rPr>
          <w:rStyle w:val="Charc"/>
          <w:rFonts w:hint="cs"/>
          <w:color w:val="auto"/>
          <w:rtl/>
        </w:rPr>
        <w:t>ال</w:t>
      </w:r>
      <w:r w:rsidRPr="008D46E8">
        <w:rPr>
          <w:rStyle w:val="Charc"/>
          <w:rFonts w:hint="cs"/>
          <w:color w:val="auto"/>
          <w:rtl/>
        </w:rPr>
        <w:t>شعراء</w:t>
      </w:r>
      <w:r w:rsidR="00A7613A" w:rsidRPr="008D46E8">
        <w:rPr>
          <w:rStyle w:val="Charc"/>
          <w:rFonts w:hint="cs"/>
          <w:color w:val="auto"/>
          <w:rtl/>
        </w:rPr>
        <w:t xml:space="preserve">: </w:t>
      </w:r>
      <w:r w:rsidRPr="008D46E8">
        <w:rPr>
          <w:rStyle w:val="Charc"/>
          <w:rFonts w:hint="cs"/>
          <w:color w:val="auto"/>
          <w:rtl/>
        </w:rPr>
        <w:t>221-223</w:t>
      </w:r>
      <w:r w:rsidR="00264144" w:rsidRPr="008D46E8">
        <w:rPr>
          <w:rStyle w:val="Charc"/>
          <w:rFonts w:hint="cs"/>
          <w:color w:val="auto"/>
          <w:rtl/>
        </w:rPr>
        <w:t>]</w:t>
      </w:r>
      <w:r w:rsidR="000B1479" w:rsidRPr="008D46E8">
        <w:rPr>
          <w:rStyle w:val="Charb"/>
          <w:rFonts w:hint="cs"/>
          <w:rtl/>
        </w:rPr>
        <w:t>.</w:t>
      </w:r>
    </w:p>
    <w:p w:rsidR="007A15AE" w:rsidRPr="00407646" w:rsidRDefault="00EA13A8" w:rsidP="00407646">
      <w:pPr>
        <w:pStyle w:val="ab"/>
      </w:pPr>
      <w:r w:rsidRPr="00407646">
        <w:rPr>
          <w:rFonts w:hint="cs"/>
          <w:rtl/>
        </w:rPr>
        <w:t>«</w:t>
      </w:r>
      <w:r w:rsidR="007A15AE" w:rsidRPr="00407646">
        <w:rPr>
          <w:rtl/>
        </w:rPr>
        <w:t>آ</w:t>
      </w:r>
      <w:r w:rsidR="000A3618" w:rsidRPr="00407646">
        <w:rPr>
          <w:rtl/>
        </w:rPr>
        <w:t>ی</w:t>
      </w:r>
      <w:r w:rsidR="007A15AE" w:rsidRPr="00407646">
        <w:rPr>
          <w:rtl/>
        </w:rPr>
        <w:t xml:space="preserve">ا شما را خبر دهم </w:t>
      </w:r>
      <w:r w:rsidR="000A3618" w:rsidRPr="00407646">
        <w:rPr>
          <w:rtl/>
        </w:rPr>
        <w:t>ک</w:t>
      </w:r>
      <w:r w:rsidR="007A15AE" w:rsidRPr="00407646">
        <w:rPr>
          <w:rtl/>
        </w:rPr>
        <w:t>ه ش</w:t>
      </w:r>
      <w:r w:rsidR="000A3618" w:rsidRPr="00407646">
        <w:rPr>
          <w:rtl/>
        </w:rPr>
        <w:t>ی</w:t>
      </w:r>
      <w:r w:rsidR="007A15AE" w:rsidRPr="00407646">
        <w:rPr>
          <w:rtl/>
        </w:rPr>
        <w:t>اط</w:t>
      </w:r>
      <w:r w:rsidR="000A3618" w:rsidRPr="00407646">
        <w:rPr>
          <w:rtl/>
        </w:rPr>
        <w:t>ی</w:t>
      </w:r>
      <w:r w:rsidR="007A15AE" w:rsidRPr="00407646">
        <w:rPr>
          <w:rtl/>
        </w:rPr>
        <w:t xml:space="preserve">ن بر چه </w:t>
      </w:r>
      <w:r w:rsidR="000A3618" w:rsidRPr="00407646">
        <w:rPr>
          <w:rtl/>
        </w:rPr>
        <w:t>ک</w:t>
      </w:r>
      <w:r w:rsidR="007A15AE" w:rsidRPr="00407646">
        <w:rPr>
          <w:rtl/>
        </w:rPr>
        <w:t>سى فرود مى‏آ</w:t>
      </w:r>
      <w:r w:rsidR="000A3618" w:rsidRPr="00407646">
        <w:rPr>
          <w:rtl/>
        </w:rPr>
        <w:t>ی</w:t>
      </w:r>
      <w:r w:rsidR="007A15AE" w:rsidRPr="00407646">
        <w:rPr>
          <w:rtl/>
        </w:rPr>
        <w:t>ند</w:t>
      </w:r>
      <w:r w:rsidR="003E0EDF" w:rsidRPr="00407646">
        <w:rPr>
          <w:rFonts w:hint="cs"/>
          <w:rtl/>
        </w:rPr>
        <w:t>.</w:t>
      </w:r>
      <w:r w:rsidR="007A15AE" w:rsidRPr="00407646">
        <w:rPr>
          <w:rtl/>
        </w:rPr>
        <w:t xml:space="preserve"> بر هر دروغزن گناه</w:t>
      </w:r>
      <w:r w:rsidR="000A3618" w:rsidRPr="00407646">
        <w:rPr>
          <w:rtl/>
        </w:rPr>
        <w:t>ک</w:t>
      </w:r>
      <w:r w:rsidR="007A15AE" w:rsidRPr="00407646">
        <w:rPr>
          <w:rtl/>
        </w:rPr>
        <w:t>ارى فرود مى‏آ</w:t>
      </w:r>
      <w:r w:rsidR="000A3618" w:rsidRPr="00407646">
        <w:rPr>
          <w:rtl/>
        </w:rPr>
        <w:t>ی</w:t>
      </w:r>
      <w:r w:rsidR="007A15AE" w:rsidRPr="00407646">
        <w:rPr>
          <w:rtl/>
        </w:rPr>
        <w:t>ند</w:t>
      </w:r>
      <w:r w:rsidR="003E0EDF" w:rsidRPr="00407646">
        <w:rPr>
          <w:rFonts w:hint="cs"/>
          <w:rtl/>
        </w:rPr>
        <w:t>.</w:t>
      </w:r>
      <w:r w:rsidRPr="00407646">
        <w:rPr>
          <w:rFonts w:hint="cs"/>
          <w:rtl/>
        </w:rPr>
        <w:t xml:space="preserve"> </w:t>
      </w:r>
      <w:r w:rsidR="000A3618" w:rsidRPr="00407646">
        <w:rPr>
          <w:rtl/>
        </w:rPr>
        <w:t>ک</w:t>
      </w:r>
      <w:r w:rsidR="007A15AE" w:rsidRPr="00407646">
        <w:rPr>
          <w:rtl/>
        </w:rPr>
        <w:t>ه [دزدانه] گوش فرا مى‏دارند و ب</w:t>
      </w:r>
      <w:r w:rsidR="000A3618" w:rsidRPr="00407646">
        <w:rPr>
          <w:rtl/>
        </w:rPr>
        <w:t>ی</w:t>
      </w:r>
      <w:r w:rsidR="007A15AE" w:rsidRPr="00407646">
        <w:rPr>
          <w:rtl/>
        </w:rPr>
        <w:t>شترشان دروغگو</w:t>
      </w:r>
      <w:r w:rsidR="000A3618" w:rsidRPr="00407646">
        <w:rPr>
          <w:rtl/>
        </w:rPr>
        <w:t>ی</w:t>
      </w:r>
      <w:r w:rsidR="007A15AE" w:rsidRPr="00407646">
        <w:rPr>
          <w:rtl/>
        </w:rPr>
        <w:t>ند</w:t>
      </w:r>
      <w:r w:rsidRPr="00407646">
        <w:rPr>
          <w:rFonts w:hint="cs"/>
          <w:rtl/>
        </w:rPr>
        <w:t>»</w:t>
      </w:r>
      <w:r w:rsidR="000146F5" w:rsidRPr="00407646">
        <w:rPr>
          <w:rFonts w:hint="cs"/>
          <w:rtl/>
        </w:rPr>
        <w:t>.</w:t>
      </w:r>
    </w:p>
    <w:p w:rsidR="007A15AE" w:rsidRPr="00B857E3" w:rsidRDefault="007A15AE" w:rsidP="00B857E3">
      <w:pPr>
        <w:ind w:firstLine="284"/>
        <w:jc w:val="both"/>
        <w:rPr>
          <w:rFonts w:ascii="Al-QuranAlKareem" w:hAnsi="Al-QuranAlKareem" w:cs="Traditional Arabic"/>
          <w:b/>
          <w:bCs/>
          <w:sz w:val="27"/>
          <w:szCs w:val="27"/>
          <w:rtl/>
        </w:rPr>
      </w:pPr>
      <w:r w:rsidRPr="00407646">
        <w:rPr>
          <w:rStyle w:val="Charb"/>
          <w:rFonts w:hint="cs"/>
          <w:rtl/>
        </w:rPr>
        <w:t>پ</w:t>
      </w:r>
      <w:r w:rsidR="000A3618" w:rsidRPr="00407646">
        <w:rPr>
          <w:rStyle w:val="Charb"/>
          <w:rFonts w:hint="cs"/>
          <w:rtl/>
        </w:rPr>
        <w:t>ی</w:t>
      </w:r>
      <w:r w:rsidRPr="00407646">
        <w:rPr>
          <w:rStyle w:val="Charb"/>
          <w:rFonts w:hint="cs"/>
          <w:rtl/>
        </w:rPr>
        <w:t>امبر</w:t>
      </w:r>
      <w:r w:rsidR="00EB215B" w:rsidRPr="00EB215B">
        <w:rPr>
          <w:rFonts w:ascii="AGA Arabesque" w:hAnsi="AGA Arabesque" w:cs="CTraditional Arabic" w:hint="cs"/>
          <w:rtl/>
        </w:rPr>
        <w:t xml:space="preserve"> ج</w:t>
      </w:r>
      <w:r w:rsidR="007642F8" w:rsidRPr="00407646">
        <w:rPr>
          <w:rStyle w:val="Charb"/>
          <w:rFonts w:hint="cs"/>
          <w:rtl/>
        </w:rPr>
        <w:t xml:space="preserve"> </w:t>
      </w:r>
      <w:r w:rsidRPr="00407646">
        <w:rPr>
          <w:rStyle w:val="Charb"/>
          <w:rFonts w:hint="cs"/>
          <w:rtl/>
        </w:rPr>
        <w:t>در حد</w:t>
      </w:r>
      <w:r w:rsidR="000A3618" w:rsidRPr="00407646">
        <w:rPr>
          <w:rStyle w:val="Charb"/>
          <w:rFonts w:hint="cs"/>
          <w:rtl/>
        </w:rPr>
        <w:t>ی</w:t>
      </w:r>
      <w:r w:rsidRPr="00407646">
        <w:rPr>
          <w:rStyle w:val="Charb"/>
          <w:rFonts w:hint="cs"/>
          <w:rtl/>
        </w:rPr>
        <w:t>ث وح</w:t>
      </w:r>
      <w:r w:rsidR="000A3618" w:rsidRPr="00407646">
        <w:rPr>
          <w:rStyle w:val="Charb"/>
          <w:rFonts w:hint="cs"/>
          <w:rtl/>
        </w:rPr>
        <w:t>ی</w:t>
      </w:r>
      <w:r w:rsidRPr="00407646">
        <w:rPr>
          <w:rStyle w:val="Charb"/>
          <w:rFonts w:hint="cs"/>
          <w:rtl/>
        </w:rPr>
        <w:t xml:space="preserve"> م</w:t>
      </w:r>
      <w:r w:rsidR="000A3618" w:rsidRPr="00407646">
        <w:rPr>
          <w:rStyle w:val="Charb"/>
          <w:rFonts w:hint="cs"/>
          <w:rtl/>
        </w:rPr>
        <w:t>ی</w:t>
      </w:r>
      <w:r w:rsidRPr="00407646">
        <w:rPr>
          <w:rStyle w:val="Charb"/>
          <w:rFonts w:hint="cs"/>
          <w:rtl/>
        </w:rPr>
        <w:t>‌فرما</w:t>
      </w:r>
      <w:r w:rsidR="000A3618" w:rsidRPr="00407646">
        <w:rPr>
          <w:rStyle w:val="Charb"/>
          <w:rFonts w:hint="cs"/>
          <w:rtl/>
        </w:rPr>
        <w:t>ی</w:t>
      </w:r>
      <w:r w:rsidRPr="00407646">
        <w:rPr>
          <w:rStyle w:val="Charb"/>
          <w:rFonts w:hint="cs"/>
          <w:rtl/>
        </w:rPr>
        <w:t>د</w:t>
      </w:r>
      <w:r w:rsidR="00A7613A" w:rsidRPr="00407646">
        <w:rPr>
          <w:rStyle w:val="Charb"/>
          <w:rFonts w:hint="cs"/>
          <w:rtl/>
        </w:rPr>
        <w:t xml:space="preserve">: </w:t>
      </w:r>
      <w:r w:rsidRPr="00B857E3">
        <w:rPr>
          <w:rStyle w:val="Char1"/>
          <w:rFonts w:hint="cs"/>
          <w:rtl/>
        </w:rPr>
        <w:t>«</w:t>
      </w:r>
      <w:r w:rsidRPr="00B857E3">
        <w:rPr>
          <w:rStyle w:val="Char1"/>
          <w:rtl/>
        </w:rPr>
        <w:t>فيسمعها</w:t>
      </w:r>
      <w:r w:rsidR="00164C38" w:rsidRPr="00B857E3">
        <w:rPr>
          <w:rStyle w:val="Char1"/>
          <w:rtl/>
        </w:rPr>
        <w:t xml:space="preserve"> و</w:t>
      </w:r>
      <w:r w:rsidRPr="00B857E3">
        <w:rPr>
          <w:rStyle w:val="Char1"/>
          <w:rtl/>
        </w:rPr>
        <w:t>مسترق السمع هكذا بعضه فوق بعض فيلقيها إلی من تحته ثم يلقيها الآخر إلی من تحته حتی يلقيها علی لسان</w:t>
      </w:r>
      <w:r w:rsidRPr="00B857E3">
        <w:rPr>
          <w:rStyle w:val="Char1"/>
          <w:rFonts w:ascii="Times New Roman" w:hAnsi="Times New Roman" w:cs="Times New Roman" w:hint="cs"/>
          <w:rtl/>
        </w:rPr>
        <w:t>‌</w:t>
      </w:r>
      <w:r w:rsidRPr="00B857E3">
        <w:rPr>
          <w:rStyle w:val="Char1"/>
          <w:rFonts w:hint="cs"/>
          <w:rtl/>
        </w:rPr>
        <w:t>الساحر</w:t>
      </w:r>
      <w:r w:rsidRPr="00B857E3">
        <w:rPr>
          <w:rStyle w:val="Char1"/>
          <w:rtl/>
        </w:rPr>
        <w:t xml:space="preserve"> </w:t>
      </w:r>
      <w:r w:rsidRPr="00B857E3">
        <w:rPr>
          <w:rStyle w:val="Char1"/>
          <w:rFonts w:hint="cs"/>
          <w:rtl/>
        </w:rPr>
        <w:t>أو</w:t>
      </w:r>
      <w:r w:rsidRPr="00B857E3">
        <w:rPr>
          <w:rStyle w:val="Char1"/>
          <w:rtl/>
        </w:rPr>
        <w:t xml:space="preserve"> </w:t>
      </w:r>
      <w:r w:rsidRPr="00B857E3">
        <w:rPr>
          <w:rStyle w:val="Char1"/>
          <w:rFonts w:hint="cs"/>
          <w:rtl/>
        </w:rPr>
        <w:t>الكاهن</w:t>
      </w:r>
      <w:r w:rsidRPr="00B857E3">
        <w:rPr>
          <w:rStyle w:val="Char1"/>
          <w:rtl/>
        </w:rPr>
        <w:t xml:space="preserve"> </w:t>
      </w:r>
      <w:r w:rsidRPr="00B857E3">
        <w:rPr>
          <w:rStyle w:val="Char1"/>
          <w:rFonts w:hint="cs"/>
          <w:rtl/>
        </w:rPr>
        <w:t>فربما</w:t>
      </w:r>
      <w:r w:rsidRPr="00B857E3">
        <w:rPr>
          <w:rStyle w:val="Char1"/>
          <w:rtl/>
        </w:rPr>
        <w:t xml:space="preserve"> </w:t>
      </w:r>
      <w:r w:rsidRPr="00B857E3">
        <w:rPr>
          <w:rStyle w:val="Char1"/>
          <w:rFonts w:hint="cs"/>
          <w:rtl/>
        </w:rPr>
        <w:t>أدركه</w:t>
      </w:r>
      <w:r w:rsidRPr="00B857E3">
        <w:rPr>
          <w:rStyle w:val="Char1"/>
          <w:rtl/>
        </w:rPr>
        <w:t xml:space="preserve"> </w:t>
      </w:r>
      <w:r w:rsidRPr="00B857E3">
        <w:rPr>
          <w:rStyle w:val="Char1"/>
          <w:rFonts w:hint="cs"/>
          <w:rtl/>
        </w:rPr>
        <w:t>الشهاب</w:t>
      </w:r>
      <w:r w:rsidRPr="00B857E3">
        <w:rPr>
          <w:rStyle w:val="Char1"/>
          <w:rtl/>
        </w:rPr>
        <w:t xml:space="preserve"> </w:t>
      </w:r>
      <w:r w:rsidRPr="00B857E3">
        <w:rPr>
          <w:rStyle w:val="Char1"/>
          <w:rFonts w:hint="cs"/>
          <w:rtl/>
        </w:rPr>
        <w:t>قبل</w:t>
      </w:r>
      <w:r w:rsidRPr="00B857E3">
        <w:rPr>
          <w:rStyle w:val="Char1"/>
          <w:rtl/>
        </w:rPr>
        <w:t xml:space="preserve"> </w:t>
      </w:r>
      <w:r w:rsidRPr="00B857E3">
        <w:rPr>
          <w:rStyle w:val="Char1"/>
          <w:rFonts w:hint="cs"/>
          <w:rtl/>
        </w:rPr>
        <w:t>أن</w:t>
      </w:r>
      <w:r w:rsidRPr="00B857E3">
        <w:rPr>
          <w:rStyle w:val="Char1"/>
          <w:rtl/>
        </w:rPr>
        <w:t xml:space="preserve"> </w:t>
      </w:r>
      <w:r w:rsidRPr="00B857E3">
        <w:rPr>
          <w:rStyle w:val="Char1"/>
          <w:rFonts w:hint="cs"/>
          <w:rtl/>
        </w:rPr>
        <w:t>يلقيها</w:t>
      </w:r>
      <w:r w:rsidR="00164C38" w:rsidRPr="00B857E3">
        <w:rPr>
          <w:rStyle w:val="Char1"/>
          <w:rtl/>
        </w:rPr>
        <w:t xml:space="preserve"> و</w:t>
      </w:r>
      <w:r w:rsidRPr="00B857E3">
        <w:rPr>
          <w:rStyle w:val="Char1"/>
          <w:rFonts w:hint="cs"/>
          <w:rtl/>
        </w:rPr>
        <w:t>ربما</w:t>
      </w:r>
      <w:r w:rsidRPr="00B857E3">
        <w:rPr>
          <w:rStyle w:val="Char1"/>
          <w:rtl/>
        </w:rPr>
        <w:t xml:space="preserve"> </w:t>
      </w:r>
      <w:r w:rsidRPr="00B857E3">
        <w:rPr>
          <w:rStyle w:val="Char1"/>
          <w:rFonts w:hint="cs"/>
          <w:rtl/>
        </w:rPr>
        <w:t>ألقاها</w:t>
      </w:r>
      <w:r w:rsidRPr="00B857E3">
        <w:rPr>
          <w:rStyle w:val="Char1"/>
          <w:rtl/>
        </w:rPr>
        <w:t xml:space="preserve"> </w:t>
      </w:r>
      <w:r w:rsidRPr="00B857E3">
        <w:rPr>
          <w:rStyle w:val="Char1"/>
          <w:rFonts w:hint="cs"/>
          <w:rtl/>
        </w:rPr>
        <w:t>قبل</w:t>
      </w:r>
      <w:r w:rsidRPr="00B857E3">
        <w:rPr>
          <w:rStyle w:val="Char1"/>
          <w:rtl/>
        </w:rPr>
        <w:t xml:space="preserve"> </w:t>
      </w:r>
      <w:r w:rsidRPr="00B857E3">
        <w:rPr>
          <w:rStyle w:val="Char1"/>
          <w:rFonts w:hint="cs"/>
          <w:rtl/>
        </w:rPr>
        <w:t>أن</w:t>
      </w:r>
      <w:r w:rsidRPr="00B857E3">
        <w:rPr>
          <w:rStyle w:val="Char1"/>
          <w:rtl/>
        </w:rPr>
        <w:t xml:space="preserve"> </w:t>
      </w:r>
      <w:r w:rsidRPr="00B857E3">
        <w:rPr>
          <w:rStyle w:val="Char1"/>
          <w:rFonts w:hint="cs"/>
          <w:rtl/>
        </w:rPr>
        <w:t>يدركه</w:t>
      </w:r>
      <w:r w:rsidRPr="00B857E3">
        <w:rPr>
          <w:rStyle w:val="Char1"/>
          <w:rtl/>
        </w:rPr>
        <w:t xml:space="preserve"> </w:t>
      </w:r>
      <w:r w:rsidRPr="00B857E3">
        <w:rPr>
          <w:rStyle w:val="Char1"/>
          <w:rFonts w:hint="cs"/>
          <w:rtl/>
        </w:rPr>
        <w:t>فيكذب</w:t>
      </w:r>
      <w:r w:rsidRPr="00B857E3">
        <w:rPr>
          <w:rStyle w:val="Char1"/>
          <w:rtl/>
        </w:rPr>
        <w:t xml:space="preserve"> </w:t>
      </w:r>
      <w:r w:rsidRPr="00B857E3">
        <w:rPr>
          <w:rStyle w:val="Char1"/>
          <w:rFonts w:hint="cs"/>
          <w:rtl/>
        </w:rPr>
        <w:t>معها</w:t>
      </w:r>
      <w:r w:rsidRPr="00B857E3">
        <w:rPr>
          <w:rStyle w:val="Char1"/>
          <w:rtl/>
        </w:rPr>
        <w:t xml:space="preserve"> </w:t>
      </w:r>
      <w:r w:rsidRPr="00B857E3">
        <w:rPr>
          <w:rStyle w:val="Char1"/>
          <w:rFonts w:hint="cs"/>
          <w:rtl/>
        </w:rPr>
        <w:t>مائة</w:t>
      </w:r>
      <w:r w:rsidRPr="00B857E3">
        <w:rPr>
          <w:rStyle w:val="Char1"/>
          <w:rtl/>
        </w:rPr>
        <w:t xml:space="preserve"> </w:t>
      </w:r>
      <w:r w:rsidRPr="00B857E3">
        <w:rPr>
          <w:rStyle w:val="Char1"/>
          <w:rFonts w:hint="cs"/>
          <w:rtl/>
        </w:rPr>
        <w:t>كذبة</w:t>
      </w:r>
      <w:r w:rsidR="00B36486" w:rsidRPr="00B857E3">
        <w:rPr>
          <w:rStyle w:val="Char1"/>
          <w:rFonts w:hint="cs"/>
          <w:rtl/>
        </w:rPr>
        <w:t>...</w:t>
      </w:r>
      <w:r w:rsidRPr="00B857E3">
        <w:rPr>
          <w:rStyle w:val="Char1"/>
          <w:rFonts w:hint="cs"/>
          <w:rtl/>
        </w:rPr>
        <w:t>»</w:t>
      </w:r>
      <w:r w:rsidRPr="00407646">
        <w:rPr>
          <w:rStyle w:val="Charb"/>
          <w:vertAlign w:val="superscript"/>
          <w:rtl/>
        </w:rPr>
        <w:footnoteReference w:id="376"/>
      </w:r>
      <w:r w:rsidRPr="00407646">
        <w:rPr>
          <w:rStyle w:val="Charb"/>
          <w:rtl/>
        </w:rPr>
        <w:t xml:space="preserve"> الحديث.</w:t>
      </w:r>
    </w:p>
    <w:p w:rsidR="007A15AE" w:rsidRPr="00407646" w:rsidRDefault="007A15AE" w:rsidP="00407646">
      <w:pPr>
        <w:pStyle w:val="ab"/>
        <w:rPr>
          <w:rStyle w:val="Char"/>
          <w:rFonts w:ascii="IRLotus" w:hAnsi="IRLotus" w:cs="IRLotus"/>
          <w:color w:val="auto"/>
          <w:sz w:val="28"/>
          <w:szCs w:val="28"/>
          <w:rtl/>
        </w:rPr>
      </w:pPr>
      <w:r w:rsidRPr="00407646">
        <w:rPr>
          <w:rStyle w:val="Char"/>
          <w:rFonts w:ascii="IRLotus" w:hAnsi="IRLotus" w:cs="IRLotus" w:hint="cs"/>
          <w:color w:val="auto"/>
          <w:sz w:val="28"/>
          <w:szCs w:val="28"/>
          <w:rtl/>
        </w:rPr>
        <w:t>«ش</w:t>
      </w:r>
      <w:r w:rsidR="000A3618" w:rsidRPr="00407646">
        <w:rPr>
          <w:rStyle w:val="Char"/>
          <w:rFonts w:ascii="IRLotus" w:hAnsi="IRLotus" w:cs="IRLotus" w:hint="cs"/>
          <w:color w:val="auto"/>
          <w:sz w:val="28"/>
          <w:szCs w:val="28"/>
          <w:rtl/>
        </w:rPr>
        <w:t>ی</w:t>
      </w:r>
      <w:r w:rsidRPr="00407646">
        <w:rPr>
          <w:rStyle w:val="Char"/>
          <w:rFonts w:ascii="IRLotus" w:hAnsi="IRLotus" w:cs="IRLotus" w:hint="cs"/>
          <w:color w:val="auto"/>
          <w:sz w:val="28"/>
          <w:szCs w:val="28"/>
          <w:rtl/>
        </w:rPr>
        <w:t>طان</w:t>
      </w:r>
      <w:r w:rsidR="000A3618" w:rsidRPr="00407646">
        <w:rPr>
          <w:rStyle w:val="Char"/>
          <w:rFonts w:ascii="IRLotus" w:hAnsi="IRLotus" w:cs="IRLotus" w:hint="cs"/>
          <w:color w:val="auto"/>
          <w:sz w:val="28"/>
          <w:szCs w:val="28"/>
          <w:rtl/>
        </w:rPr>
        <w:t>ی</w:t>
      </w:r>
      <w:r w:rsidRPr="00407646">
        <w:rPr>
          <w:rStyle w:val="Char"/>
          <w:rFonts w:ascii="IRLotus" w:hAnsi="IRLotus" w:cs="IRLotus" w:hint="cs"/>
          <w:color w:val="auto"/>
          <w:sz w:val="28"/>
          <w:szCs w:val="28"/>
          <w:rtl/>
        </w:rPr>
        <w:t xml:space="preserve"> </w:t>
      </w:r>
      <w:r w:rsidR="000A3618" w:rsidRPr="00407646">
        <w:rPr>
          <w:rStyle w:val="Char"/>
          <w:rFonts w:ascii="IRLotus" w:hAnsi="IRLotus" w:cs="IRLotus" w:hint="cs"/>
          <w:color w:val="auto"/>
          <w:sz w:val="28"/>
          <w:szCs w:val="28"/>
          <w:rtl/>
        </w:rPr>
        <w:t>ک</w:t>
      </w:r>
      <w:r w:rsidRPr="00407646">
        <w:rPr>
          <w:rStyle w:val="Char"/>
          <w:rFonts w:ascii="IRLotus" w:hAnsi="IRLotus" w:cs="IRLotus" w:hint="cs"/>
          <w:color w:val="auto"/>
          <w:sz w:val="28"/>
          <w:szCs w:val="28"/>
          <w:rtl/>
        </w:rPr>
        <w:t>ه استراق سمع م</w:t>
      </w:r>
      <w:r w:rsidR="000A3618" w:rsidRPr="00407646">
        <w:rPr>
          <w:rStyle w:val="Char"/>
          <w:rFonts w:ascii="IRLotus" w:hAnsi="IRLotus" w:cs="IRLotus" w:hint="cs"/>
          <w:color w:val="auto"/>
          <w:sz w:val="28"/>
          <w:szCs w:val="28"/>
          <w:rtl/>
        </w:rPr>
        <w:t>ی</w:t>
      </w:r>
      <w:r w:rsidRPr="00407646">
        <w:rPr>
          <w:rStyle w:val="Char"/>
          <w:rFonts w:ascii="IRLotus" w:hAnsi="IRLotus" w:cs="IRLotus" w:hint="cs"/>
          <w:color w:val="auto"/>
          <w:sz w:val="28"/>
          <w:szCs w:val="28"/>
          <w:rtl/>
        </w:rPr>
        <w:t>‌</w:t>
      </w:r>
      <w:r w:rsidR="000A3618" w:rsidRPr="00407646">
        <w:rPr>
          <w:rStyle w:val="Char"/>
          <w:rFonts w:ascii="IRLotus" w:hAnsi="IRLotus" w:cs="IRLotus" w:hint="cs"/>
          <w:color w:val="auto"/>
          <w:sz w:val="28"/>
          <w:szCs w:val="28"/>
          <w:rtl/>
        </w:rPr>
        <w:t>ک</w:t>
      </w:r>
      <w:r w:rsidRPr="00407646">
        <w:rPr>
          <w:rStyle w:val="Char"/>
          <w:rFonts w:ascii="IRLotus" w:hAnsi="IRLotus" w:cs="IRLotus" w:hint="cs"/>
          <w:color w:val="auto"/>
          <w:sz w:val="28"/>
          <w:szCs w:val="28"/>
          <w:rtl/>
        </w:rPr>
        <w:t xml:space="preserve">ند، </w:t>
      </w:r>
      <w:r w:rsidR="000A3618" w:rsidRPr="00407646">
        <w:rPr>
          <w:rStyle w:val="Char"/>
          <w:rFonts w:ascii="IRLotus" w:hAnsi="IRLotus" w:cs="IRLotus" w:hint="cs"/>
          <w:color w:val="auto"/>
          <w:sz w:val="28"/>
          <w:szCs w:val="28"/>
          <w:rtl/>
        </w:rPr>
        <w:t>ک</w:t>
      </w:r>
      <w:r w:rsidRPr="00407646">
        <w:rPr>
          <w:rStyle w:val="Char"/>
          <w:rFonts w:ascii="IRLotus" w:hAnsi="IRLotus" w:cs="IRLotus" w:hint="cs"/>
          <w:color w:val="auto"/>
          <w:sz w:val="28"/>
          <w:szCs w:val="28"/>
          <w:rtl/>
        </w:rPr>
        <w:t>لمه</w:t>
      </w:r>
      <w:r w:rsidRPr="00407646">
        <w:rPr>
          <w:rStyle w:val="Char"/>
          <w:rFonts w:ascii="IRLotus" w:hAnsi="IRLotus" w:cs="IRLotus"/>
          <w:color w:val="auto"/>
          <w:sz w:val="28"/>
          <w:szCs w:val="28"/>
          <w:rtl/>
        </w:rPr>
        <w:softHyphen/>
      </w:r>
      <w:r w:rsidRPr="00407646">
        <w:rPr>
          <w:rStyle w:val="Char"/>
          <w:rFonts w:ascii="IRLotus" w:hAnsi="IRLotus" w:cs="IRLotus" w:hint="cs"/>
          <w:color w:val="auto"/>
          <w:sz w:val="28"/>
          <w:szCs w:val="28"/>
          <w:rtl/>
        </w:rPr>
        <w:t>ای را م</w:t>
      </w:r>
      <w:r w:rsidR="000A3618" w:rsidRPr="00407646">
        <w:rPr>
          <w:rStyle w:val="Char"/>
          <w:rFonts w:ascii="IRLotus" w:hAnsi="IRLotus" w:cs="IRLotus" w:hint="cs"/>
          <w:color w:val="auto"/>
          <w:sz w:val="28"/>
          <w:szCs w:val="28"/>
          <w:rtl/>
        </w:rPr>
        <w:t>ی</w:t>
      </w:r>
      <w:r w:rsidRPr="00407646">
        <w:rPr>
          <w:rStyle w:val="Char"/>
          <w:rFonts w:ascii="IRLotus" w:hAnsi="IRLotus" w:cs="IRLotus" w:hint="cs"/>
          <w:color w:val="auto"/>
          <w:sz w:val="28"/>
          <w:szCs w:val="28"/>
          <w:rtl/>
        </w:rPr>
        <w:t>‌شنود و به د</w:t>
      </w:r>
      <w:r w:rsidR="000A3618" w:rsidRPr="00407646">
        <w:rPr>
          <w:rStyle w:val="Char"/>
          <w:rFonts w:ascii="IRLotus" w:hAnsi="IRLotus" w:cs="IRLotus" w:hint="cs"/>
          <w:color w:val="auto"/>
          <w:sz w:val="28"/>
          <w:szCs w:val="28"/>
          <w:rtl/>
        </w:rPr>
        <w:t>ی</w:t>
      </w:r>
      <w:r w:rsidRPr="00407646">
        <w:rPr>
          <w:rStyle w:val="Char"/>
          <w:rFonts w:ascii="IRLotus" w:hAnsi="IRLotus" w:cs="IRLotus" w:hint="cs"/>
          <w:color w:val="auto"/>
          <w:sz w:val="28"/>
          <w:szCs w:val="28"/>
          <w:rtl/>
        </w:rPr>
        <w:t>گر</w:t>
      </w:r>
      <w:r w:rsidR="000A3618" w:rsidRPr="00407646">
        <w:rPr>
          <w:rStyle w:val="Char"/>
          <w:rFonts w:ascii="IRLotus" w:hAnsi="IRLotus" w:cs="IRLotus" w:hint="cs"/>
          <w:color w:val="auto"/>
          <w:sz w:val="28"/>
          <w:szCs w:val="28"/>
          <w:rtl/>
        </w:rPr>
        <w:t>ی</w:t>
      </w:r>
      <w:r w:rsidRPr="00407646">
        <w:rPr>
          <w:rStyle w:val="Char"/>
          <w:rFonts w:ascii="IRLotus" w:hAnsi="IRLotus" w:cs="IRLotus" w:hint="cs"/>
          <w:color w:val="auto"/>
          <w:sz w:val="28"/>
          <w:szCs w:val="28"/>
          <w:rtl/>
        </w:rPr>
        <w:t xml:space="preserve"> </w:t>
      </w:r>
      <w:r w:rsidR="000A3618" w:rsidRPr="00407646">
        <w:rPr>
          <w:rStyle w:val="Char"/>
          <w:rFonts w:ascii="IRLotus" w:hAnsi="IRLotus" w:cs="IRLotus" w:hint="cs"/>
          <w:color w:val="auto"/>
          <w:sz w:val="28"/>
          <w:szCs w:val="28"/>
          <w:rtl/>
        </w:rPr>
        <w:t>ک</w:t>
      </w:r>
      <w:r w:rsidRPr="00407646">
        <w:rPr>
          <w:rStyle w:val="Char"/>
          <w:rFonts w:ascii="IRLotus" w:hAnsi="IRLotus" w:cs="IRLotus" w:hint="cs"/>
          <w:color w:val="auto"/>
          <w:sz w:val="28"/>
          <w:szCs w:val="28"/>
          <w:rtl/>
        </w:rPr>
        <w:t>ه پا</w:t>
      </w:r>
      <w:r w:rsidR="000A3618" w:rsidRPr="00407646">
        <w:rPr>
          <w:rStyle w:val="Char"/>
          <w:rFonts w:ascii="IRLotus" w:hAnsi="IRLotus" w:cs="IRLotus" w:hint="cs"/>
          <w:color w:val="auto"/>
          <w:sz w:val="28"/>
          <w:szCs w:val="28"/>
          <w:rtl/>
        </w:rPr>
        <w:t>یی</w:t>
      </w:r>
      <w:r w:rsidRPr="00407646">
        <w:rPr>
          <w:rStyle w:val="Char"/>
          <w:rFonts w:ascii="IRLotus" w:hAnsi="IRLotus" w:cs="IRLotus" w:hint="cs"/>
          <w:color w:val="auto"/>
          <w:sz w:val="28"/>
          <w:szCs w:val="28"/>
          <w:rtl/>
        </w:rPr>
        <w:t>ن‌تر از او قرار دارد، القا م</w:t>
      </w:r>
      <w:r w:rsidR="000A3618" w:rsidRPr="00407646">
        <w:rPr>
          <w:rStyle w:val="Char"/>
          <w:rFonts w:ascii="IRLotus" w:hAnsi="IRLotus" w:cs="IRLotus" w:hint="cs"/>
          <w:color w:val="auto"/>
          <w:sz w:val="28"/>
          <w:szCs w:val="28"/>
          <w:rtl/>
        </w:rPr>
        <w:t>ی</w:t>
      </w:r>
      <w:r w:rsidRPr="00407646">
        <w:rPr>
          <w:rStyle w:val="Char"/>
          <w:rFonts w:ascii="IRLotus" w:hAnsi="IRLotus" w:cs="IRLotus" w:hint="cs"/>
          <w:color w:val="auto"/>
          <w:sz w:val="28"/>
          <w:szCs w:val="28"/>
          <w:rtl/>
        </w:rPr>
        <w:t>‌</w:t>
      </w:r>
      <w:r w:rsidR="000A3618" w:rsidRPr="00407646">
        <w:rPr>
          <w:rStyle w:val="Char"/>
          <w:rFonts w:ascii="IRLotus" w:hAnsi="IRLotus" w:cs="IRLotus" w:hint="cs"/>
          <w:color w:val="auto"/>
          <w:sz w:val="28"/>
          <w:szCs w:val="28"/>
          <w:rtl/>
        </w:rPr>
        <w:t>ک</w:t>
      </w:r>
      <w:r w:rsidRPr="00407646">
        <w:rPr>
          <w:rStyle w:val="Char"/>
          <w:rFonts w:ascii="IRLotus" w:hAnsi="IRLotus" w:cs="IRLotus" w:hint="cs"/>
          <w:color w:val="auto"/>
          <w:sz w:val="28"/>
          <w:szCs w:val="28"/>
          <w:rtl/>
        </w:rPr>
        <w:t>ند. او هم هم</w:t>
      </w:r>
      <w:r w:rsidR="000A3618" w:rsidRPr="00407646">
        <w:rPr>
          <w:rStyle w:val="Char"/>
          <w:rFonts w:ascii="IRLotus" w:hAnsi="IRLotus" w:cs="IRLotus" w:hint="cs"/>
          <w:color w:val="auto"/>
          <w:sz w:val="28"/>
          <w:szCs w:val="28"/>
          <w:rtl/>
        </w:rPr>
        <w:t>ی</w:t>
      </w:r>
      <w:r w:rsidRPr="00407646">
        <w:rPr>
          <w:rStyle w:val="Char"/>
          <w:rFonts w:ascii="IRLotus" w:hAnsi="IRLotus" w:cs="IRLotus" w:hint="cs"/>
          <w:color w:val="auto"/>
          <w:sz w:val="28"/>
          <w:szCs w:val="28"/>
          <w:rtl/>
        </w:rPr>
        <w:t xml:space="preserve">ن‌ </w:t>
      </w:r>
      <w:r w:rsidR="000A3618" w:rsidRPr="00407646">
        <w:rPr>
          <w:rStyle w:val="Char"/>
          <w:rFonts w:ascii="IRLotus" w:hAnsi="IRLotus" w:cs="IRLotus" w:hint="cs"/>
          <w:color w:val="auto"/>
          <w:sz w:val="28"/>
          <w:szCs w:val="28"/>
          <w:rtl/>
        </w:rPr>
        <w:t>ک</w:t>
      </w:r>
      <w:r w:rsidRPr="00407646">
        <w:rPr>
          <w:rStyle w:val="Char"/>
          <w:rFonts w:ascii="IRLotus" w:hAnsi="IRLotus" w:cs="IRLotus" w:hint="cs"/>
          <w:color w:val="auto"/>
          <w:sz w:val="28"/>
          <w:szCs w:val="28"/>
          <w:rtl/>
        </w:rPr>
        <w:t>ار را ادامه م</w:t>
      </w:r>
      <w:r w:rsidR="000A3618" w:rsidRPr="00407646">
        <w:rPr>
          <w:rStyle w:val="Char"/>
          <w:rFonts w:ascii="IRLotus" w:hAnsi="IRLotus" w:cs="IRLotus" w:hint="cs"/>
          <w:color w:val="auto"/>
          <w:sz w:val="28"/>
          <w:szCs w:val="28"/>
          <w:rtl/>
        </w:rPr>
        <w:t>ی</w:t>
      </w:r>
      <w:r w:rsidRPr="00407646">
        <w:rPr>
          <w:rStyle w:val="Char"/>
          <w:rFonts w:ascii="IRLotus" w:hAnsi="IRLotus" w:cs="IRLotus"/>
          <w:color w:val="auto"/>
          <w:sz w:val="28"/>
          <w:szCs w:val="28"/>
          <w:rtl/>
        </w:rPr>
        <w:softHyphen/>
      </w:r>
      <w:r w:rsidRPr="00407646">
        <w:rPr>
          <w:rStyle w:val="Char"/>
          <w:rFonts w:ascii="IRLotus" w:hAnsi="IRLotus" w:cs="IRLotus" w:hint="cs"/>
          <w:color w:val="auto"/>
          <w:sz w:val="28"/>
          <w:szCs w:val="28"/>
          <w:rtl/>
        </w:rPr>
        <w:t xml:space="preserve">دهد، تا به ساحر و </w:t>
      </w:r>
      <w:r w:rsidR="000A3618" w:rsidRPr="00407646">
        <w:rPr>
          <w:rStyle w:val="Char"/>
          <w:rFonts w:ascii="IRLotus" w:hAnsi="IRLotus" w:cs="IRLotus" w:hint="cs"/>
          <w:color w:val="auto"/>
          <w:sz w:val="28"/>
          <w:szCs w:val="28"/>
          <w:rtl/>
        </w:rPr>
        <w:t>ک</w:t>
      </w:r>
      <w:r w:rsidRPr="00407646">
        <w:rPr>
          <w:rStyle w:val="Char"/>
          <w:rFonts w:ascii="IRLotus" w:hAnsi="IRLotus" w:cs="IRLotus" w:hint="cs"/>
          <w:color w:val="auto"/>
          <w:sz w:val="28"/>
          <w:szCs w:val="28"/>
          <w:rtl/>
        </w:rPr>
        <w:t>اهن م</w:t>
      </w:r>
      <w:r w:rsidR="000A3618" w:rsidRPr="00407646">
        <w:rPr>
          <w:rStyle w:val="Char"/>
          <w:rFonts w:ascii="IRLotus" w:hAnsi="IRLotus" w:cs="IRLotus" w:hint="cs"/>
          <w:color w:val="auto"/>
          <w:sz w:val="28"/>
          <w:szCs w:val="28"/>
          <w:rtl/>
        </w:rPr>
        <w:t>ی</w:t>
      </w:r>
      <w:r w:rsidRPr="00407646">
        <w:rPr>
          <w:rStyle w:val="Char"/>
          <w:rFonts w:ascii="IRLotus" w:hAnsi="IRLotus" w:cs="IRLotus" w:hint="cs"/>
          <w:color w:val="auto"/>
          <w:sz w:val="28"/>
          <w:szCs w:val="28"/>
          <w:rtl/>
        </w:rPr>
        <w:t>‌رسد. گاه</w:t>
      </w:r>
      <w:r w:rsidR="000A3618" w:rsidRPr="00407646">
        <w:rPr>
          <w:rStyle w:val="Char"/>
          <w:rFonts w:ascii="IRLotus" w:hAnsi="IRLotus" w:cs="IRLotus" w:hint="cs"/>
          <w:color w:val="auto"/>
          <w:sz w:val="28"/>
          <w:szCs w:val="28"/>
          <w:rtl/>
        </w:rPr>
        <w:t>ی</w:t>
      </w:r>
      <w:r w:rsidRPr="00407646">
        <w:rPr>
          <w:rStyle w:val="Char"/>
          <w:rFonts w:ascii="IRLotus" w:hAnsi="IRLotus" w:cs="IRLotus" w:hint="cs"/>
          <w:color w:val="auto"/>
          <w:sz w:val="28"/>
          <w:szCs w:val="28"/>
          <w:rtl/>
        </w:rPr>
        <w:t xml:space="preserve"> شهاب</w:t>
      </w:r>
      <w:r w:rsidR="000A3618" w:rsidRPr="00407646">
        <w:rPr>
          <w:rStyle w:val="Char"/>
          <w:rFonts w:ascii="IRLotus" w:hAnsi="IRLotus" w:cs="IRLotus" w:hint="cs"/>
          <w:color w:val="auto"/>
          <w:sz w:val="28"/>
          <w:szCs w:val="28"/>
          <w:rtl/>
        </w:rPr>
        <w:t>ی</w:t>
      </w:r>
      <w:r w:rsidRPr="00407646">
        <w:rPr>
          <w:rStyle w:val="Char"/>
          <w:rFonts w:ascii="IRLotus" w:hAnsi="IRLotus" w:cs="IRLotus" w:hint="cs"/>
          <w:color w:val="auto"/>
          <w:sz w:val="28"/>
          <w:szCs w:val="28"/>
          <w:rtl/>
        </w:rPr>
        <w:t xml:space="preserve"> از آسمان بر آن فرد نازل م</w:t>
      </w:r>
      <w:r w:rsidR="000A3618" w:rsidRPr="00407646">
        <w:rPr>
          <w:rStyle w:val="Char"/>
          <w:rFonts w:ascii="IRLotus" w:hAnsi="IRLotus" w:cs="IRLotus" w:hint="cs"/>
          <w:color w:val="auto"/>
          <w:sz w:val="28"/>
          <w:szCs w:val="28"/>
          <w:rtl/>
        </w:rPr>
        <w:t>ی</w:t>
      </w:r>
      <w:r w:rsidRPr="00407646">
        <w:rPr>
          <w:rStyle w:val="Char"/>
          <w:rFonts w:ascii="IRLotus" w:hAnsi="IRLotus" w:cs="IRLotus" w:hint="cs"/>
          <w:color w:val="auto"/>
          <w:sz w:val="28"/>
          <w:szCs w:val="28"/>
          <w:rtl/>
        </w:rPr>
        <w:t>‌شود و قبل از ا</w:t>
      </w:r>
      <w:r w:rsidR="000A3618" w:rsidRPr="00407646">
        <w:rPr>
          <w:rStyle w:val="Char"/>
          <w:rFonts w:ascii="IRLotus" w:hAnsi="IRLotus" w:cs="IRLotus" w:hint="cs"/>
          <w:color w:val="auto"/>
          <w:sz w:val="28"/>
          <w:szCs w:val="28"/>
          <w:rtl/>
        </w:rPr>
        <w:t>ی</w:t>
      </w:r>
      <w:r w:rsidRPr="00407646">
        <w:rPr>
          <w:rStyle w:val="Char"/>
          <w:rFonts w:ascii="IRLotus" w:hAnsi="IRLotus" w:cs="IRLotus" w:hint="cs"/>
          <w:color w:val="auto"/>
          <w:sz w:val="28"/>
          <w:szCs w:val="28"/>
          <w:rtl/>
        </w:rPr>
        <w:t>ن</w:t>
      </w:r>
      <w:r w:rsidR="000A3618" w:rsidRPr="00407646">
        <w:rPr>
          <w:rStyle w:val="Char"/>
          <w:rFonts w:ascii="IRLotus" w:hAnsi="IRLotus" w:cs="IRLotus" w:hint="cs"/>
          <w:color w:val="auto"/>
          <w:sz w:val="28"/>
          <w:szCs w:val="28"/>
          <w:rtl/>
        </w:rPr>
        <w:t>ک</w:t>
      </w:r>
      <w:r w:rsidRPr="00407646">
        <w:rPr>
          <w:rStyle w:val="Char"/>
          <w:rFonts w:ascii="IRLotus" w:hAnsi="IRLotus" w:cs="IRLotus" w:hint="cs"/>
          <w:color w:val="auto"/>
          <w:sz w:val="28"/>
          <w:szCs w:val="28"/>
          <w:rtl/>
        </w:rPr>
        <w:t>ه مطلب او به زم</w:t>
      </w:r>
      <w:r w:rsidR="000A3618" w:rsidRPr="00407646">
        <w:rPr>
          <w:rStyle w:val="Char"/>
          <w:rFonts w:ascii="IRLotus" w:hAnsi="IRLotus" w:cs="IRLotus" w:hint="cs"/>
          <w:color w:val="auto"/>
          <w:sz w:val="28"/>
          <w:szCs w:val="28"/>
          <w:rtl/>
        </w:rPr>
        <w:t>ی</w:t>
      </w:r>
      <w:r w:rsidRPr="00407646">
        <w:rPr>
          <w:rStyle w:val="Char"/>
          <w:rFonts w:ascii="IRLotus" w:hAnsi="IRLotus" w:cs="IRLotus" w:hint="cs"/>
          <w:color w:val="auto"/>
          <w:sz w:val="28"/>
          <w:szCs w:val="28"/>
          <w:rtl/>
        </w:rPr>
        <w:t>ن برسد، شهاب به او برخورد م</w:t>
      </w:r>
      <w:r w:rsidR="000A3618" w:rsidRPr="00407646">
        <w:rPr>
          <w:rStyle w:val="Char"/>
          <w:rFonts w:ascii="IRLotus" w:hAnsi="IRLotus" w:cs="IRLotus" w:hint="cs"/>
          <w:color w:val="auto"/>
          <w:sz w:val="28"/>
          <w:szCs w:val="28"/>
          <w:rtl/>
        </w:rPr>
        <w:t>ی</w:t>
      </w:r>
      <w:r w:rsidRPr="00407646">
        <w:rPr>
          <w:rStyle w:val="Char"/>
          <w:rFonts w:ascii="IRLotus" w:hAnsi="IRLotus" w:cs="IRLotus" w:hint="cs"/>
          <w:color w:val="auto"/>
          <w:sz w:val="28"/>
          <w:szCs w:val="28"/>
          <w:rtl/>
        </w:rPr>
        <w:t>‌</w:t>
      </w:r>
      <w:r w:rsidR="000A3618" w:rsidRPr="00407646">
        <w:rPr>
          <w:rStyle w:val="Char"/>
          <w:rFonts w:ascii="IRLotus" w:hAnsi="IRLotus" w:cs="IRLotus" w:hint="cs"/>
          <w:color w:val="auto"/>
          <w:sz w:val="28"/>
          <w:szCs w:val="28"/>
          <w:rtl/>
        </w:rPr>
        <w:t>ک</w:t>
      </w:r>
      <w:r w:rsidRPr="00407646">
        <w:rPr>
          <w:rStyle w:val="Char"/>
          <w:rFonts w:ascii="IRLotus" w:hAnsi="IRLotus" w:cs="IRLotus" w:hint="cs"/>
          <w:color w:val="auto"/>
          <w:sz w:val="28"/>
          <w:szCs w:val="28"/>
          <w:rtl/>
        </w:rPr>
        <w:t>ند. گاه</w:t>
      </w:r>
      <w:r w:rsidR="000A3618" w:rsidRPr="00407646">
        <w:rPr>
          <w:rStyle w:val="Char"/>
          <w:rFonts w:ascii="IRLotus" w:hAnsi="IRLotus" w:cs="IRLotus" w:hint="cs"/>
          <w:color w:val="auto"/>
          <w:sz w:val="28"/>
          <w:szCs w:val="28"/>
          <w:rtl/>
        </w:rPr>
        <w:t>ی</w:t>
      </w:r>
      <w:r w:rsidRPr="00407646">
        <w:rPr>
          <w:rStyle w:val="Char"/>
          <w:rFonts w:ascii="IRLotus" w:hAnsi="IRLotus" w:cs="IRLotus" w:hint="cs"/>
          <w:color w:val="auto"/>
          <w:sz w:val="28"/>
          <w:szCs w:val="28"/>
          <w:rtl/>
        </w:rPr>
        <w:t xml:space="preserve"> ن</w:t>
      </w:r>
      <w:r w:rsidR="000A3618" w:rsidRPr="00407646">
        <w:rPr>
          <w:rStyle w:val="Char"/>
          <w:rFonts w:ascii="IRLotus" w:hAnsi="IRLotus" w:cs="IRLotus" w:hint="cs"/>
          <w:color w:val="auto"/>
          <w:sz w:val="28"/>
          <w:szCs w:val="28"/>
          <w:rtl/>
        </w:rPr>
        <w:t>ی</w:t>
      </w:r>
      <w:r w:rsidRPr="00407646">
        <w:rPr>
          <w:rStyle w:val="Char"/>
          <w:rFonts w:ascii="IRLotus" w:hAnsi="IRLotus" w:cs="IRLotus" w:hint="cs"/>
          <w:color w:val="auto"/>
          <w:sz w:val="28"/>
          <w:szCs w:val="28"/>
          <w:rtl/>
        </w:rPr>
        <w:t xml:space="preserve">ز قبل از برخورد شهاب، </w:t>
      </w:r>
      <w:r w:rsidR="000A3618" w:rsidRPr="00407646">
        <w:rPr>
          <w:rStyle w:val="Char"/>
          <w:rFonts w:ascii="IRLotus" w:hAnsi="IRLotus" w:cs="IRLotus" w:hint="cs"/>
          <w:color w:val="auto"/>
          <w:sz w:val="28"/>
          <w:szCs w:val="28"/>
          <w:rtl/>
        </w:rPr>
        <w:t>ک</w:t>
      </w:r>
      <w:r w:rsidRPr="00407646">
        <w:rPr>
          <w:rStyle w:val="Char"/>
          <w:rFonts w:ascii="IRLotus" w:hAnsi="IRLotus" w:cs="IRLotus" w:hint="cs"/>
          <w:color w:val="auto"/>
          <w:sz w:val="28"/>
          <w:szCs w:val="28"/>
          <w:rtl/>
        </w:rPr>
        <w:t>لمه را به ش</w:t>
      </w:r>
      <w:r w:rsidR="000A3618" w:rsidRPr="00407646">
        <w:rPr>
          <w:rStyle w:val="Char"/>
          <w:rFonts w:ascii="IRLotus" w:hAnsi="IRLotus" w:cs="IRLotus" w:hint="cs"/>
          <w:color w:val="auto"/>
          <w:sz w:val="28"/>
          <w:szCs w:val="28"/>
          <w:rtl/>
        </w:rPr>
        <w:t>ی</w:t>
      </w:r>
      <w:r w:rsidRPr="00407646">
        <w:rPr>
          <w:rStyle w:val="Char"/>
          <w:rFonts w:ascii="IRLotus" w:hAnsi="IRLotus" w:cs="IRLotus" w:hint="cs"/>
          <w:color w:val="auto"/>
          <w:sz w:val="28"/>
          <w:szCs w:val="28"/>
          <w:rtl/>
        </w:rPr>
        <w:t>طان زم</w:t>
      </w:r>
      <w:r w:rsidR="000A3618" w:rsidRPr="00407646">
        <w:rPr>
          <w:rStyle w:val="Char"/>
          <w:rFonts w:ascii="IRLotus" w:hAnsi="IRLotus" w:cs="IRLotus" w:hint="cs"/>
          <w:color w:val="auto"/>
          <w:sz w:val="28"/>
          <w:szCs w:val="28"/>
          <w:rtl/>
        </w:rPr>
        <w:t>ی</w:t>
      </w:r>
      <w:r w:rsidRPr="00407646">
        <w:rPr>
          <w:rStyle w:val="Char"/>
          <w:rFonts w:ascii="IRLotus" w:hAnsi="IRLotus" w:cs="IRLotus" w:hint="cs"/>
          <w:color w:val="auto"/>
          <w:sz w:val="28"/>
          <w:szCs w:val="28"/>
          <w:rtl/>
        </w:rPr>
        <w:t>ن</w:t>
      </w:r>
      <w:r w:rsidR="000A3618" w:rsidRPr="00407646">
        <w:rPr>
          <w:rStyle w:val="Char"/>
          <w:rFonts w:ascii="IRLotus" w:hAnsi="IRLotus" w:cs="IRLotus" w:hint="cs"/>
          <w:color w:val="auto"/>
          <w:sz w:val="28"/>
          <w:szCs w:val="28"/>
          <w:rtl/>
        </w:rPr>
        <w:t>ی</w:t>
      </w:r>
      <w:r w:rsidRPr="00407646">
        <w:rPr>
          <w:rStyle w:val="Char"/>
          <w:rFonts w:ascii="IRLotus" w:hAnsi="IRLotus" w:cs="IRLotus" w:hint="cs"/>
          <w:color w:val="auto"/>
          <w:sz w:val="28"/>
          <w:szCs w:val="28"/>
          <w:rtl/>
        </w:rPr>
        <w:t xml:space="preserve"> م</w:t>
      </w:r>
      <w:r w:rsidR="000A3618" w:rsidRPr="00407646">
        <w:rPr>
          <w:rStyle w:val="Char"/>
          <w:rFonts w:ascii="IRLotus" w:hAnsi="IRLotus" w:cs="IRLotus" w:hint="cs"/>
          <w:color w:val="auto"/>
          <w:sz w:val="28"/>
          <w:szCs w:val="28"/>
          <w:rtl/>
        </w:rPr>
        <w:t>ی</w:t>
      </w:r>
      <w:r w:rsidRPr="00407646">
        <w:rPr>
          <w:rStyle w:val="Char"/>
          <w:rFonts w:ascii="IRLotus" w:hAnsi="IRLotus" w:cs="IRLotus" w:hint="cs"/>
          <w:color w:val="auto"/>
          <w:sz w:val="28"/>
          <w:szCs w:val="28"/>
          <w:rtl/>
        </w:rPr>
        <w:t>‌رساند و صدها دروغ د</w:t>
      </w:r>
      <w:r w:rsidR="000A3618" w:rsidRPr="00407646">
        <w:rPr>
          <w:rStyle w:val="Char"/>
          <w:rFonts w:ascii="IRLotus" w:hAnsi="IRLotus" w:cs="IRLotus" w:hint="cs"/>
          <w:color w:val="auto"/>
          <w:sz w:val="28"/>
          <w:szCs w:val="28"/>
          <w:rtl/>
        </w:rPr>
        <w:t>ی</w:t>
      </w:r>
      <w:r w:rsidRPr="00407646">
        <w:rPr>
          <w:rStyle w:val="Char"/>
          <w:rFonts w:ascii="IRLotus" w:hAnsi="IRLotus" w:cs="IRLotus" w:hint="cs"/>
          <w:color w:val="auto"/>
          <w:sz w:val="28"/>
          <w:szCs w:val="28"/>
          <w:rtl/>
        </w:rPr>
        <w:t>گر را برآن م</w:t>
      </w:r>
      <w:r w:rsidR="000A3618" w:rsidRPr="00407646">
        <w:rPr>
          <w:rStyle w:val="Char"/>
          <w:rFonts w:ascii="IRLotus" w:hAnsi="IRLotus" w:cs="IRLotus" w:hint="cs"/>
          <w:color w:val="auto"/>
          <w:sz w:val="28"/>
          <w:szCs w:val="28"/>
          <w:rtl/>
        </w:rPr>
        <w:t>ی</w:t>
      </w:r>
      <w:r w:rsidRPr="00407646">
        <w:rPr>
          <w:rStyle w:val="Char"/>
          <w:rFonts w:ascii="IRLotus" w:hAnsi="IRLotus" w:cs="IRLotus" w:hint="cs"/>
          <w:color w:val="auto"/>
          <w:sz w:val="28"/>
          <w:szCs w:val="28"/>
          <w:rtl/>
        </w:rPr>
        <w:t>‌افزا</w:t>
      </w:r>
      <w:r w:rsidR="000A3618" w:rsidRPr="00407646">
        <w:rPr>
          <w:rStyle w:val="Char"/>
          <w:rFonts w:ascii="IRLotus" w:hAnsi="IRLotus" w:cs="IRLotus" w:hint="cs"/>
          <w:color w:val="auto"/>
          <w:sz w:val="28"/>
          <w:szCs w:val="28"/>
          <w:rtl/>
        </w:rPr>
        <w:t>ی</w:t>
      </w:r>
      <w:r w:rsidRPr="00407646">
        <w:rPr>
          <w:rStyle w:val="Char"/>
          <w:rFonts w:ascii="IRLotus" w:hAnsi="IRLotus" w:cs="IRLotus" w:hint="cs"/>
          <w:color w:val="auto"/>
          <w:sz w:val="28"/>
          <w:szCs w:val="28"/>
          <w:rtl/>
        </w:rPr>
        <w:t>د..</w:t>
      </w:r>
      <w:r w:rsidR="000146F5" w:rsidRPr="00407646">
        <w:rPr>
          <w:rStyle w:val="Char"/>
          <w:rFonts w:ascii="IRLotus" w:hAnsi="IRLotus" w:cs="IRLotus" w:hint="cs"/>
          <w:color w:val="auto"/>
          <w:sz w:val="28"/>
          <w:szCs w:val="28"/>
          <w:rtl/>
        </w:rPr>
        <w:t>».</w:t>
      </w:r>
      <w:r w:rsidRPr="00407646">
        <w:rPr>
          <w:rStyle w:val="Char"/>
          <w:rFonts w:ascii="IRLotus" w:hAnsi="IRLotus" w:cs="IRLotus" w:hint="cs"/>
          <w:color w:val="auto"/>
          <w:sz w:val="28"/>
          <w:szCs w:val="28"/>
          <w:rtl/>
        </w:rPr>
        <w:t xml:space="preserve"> حد</w:t>
      </w:r>
      <w:r w:rsidR="000A3618" w:rsidRPr="00407646">
        <w:rPr>
          <w:rStyle w:val="Char"/>
          <w:rFonts w:ascii="IRLotus" w:hAnsi="IRLotus" w:cs="IRLotus" w:hint="cs"/>
          <w:color w:val="auto"/>
          <w:sz w:val="28"/>
          <w:szCs w:val="28"/>
          <w:rtl/>
        </w:rPr>
        <w:t>ی</w:t>
      </w:r>
      <w:r w:rsidRPr="00407646">
        <w:rPr>
          <w:rStyle w:val="Char"/>
          <w:rFonts w:ascii="IRLotus" w:hAnsi="IRLotus" w:cs="IRLotus" w:hint="cs"/>
          <w:color w:val="auto"/>
          <w:sz w:val="28"/>
          <w:szCs w:val="28"/>
          <w:rtl/>
        </w:rPr>
        <w:t>ث در صح</w:t>
      </w:r>
      <w:r w:rsidR="000A3618" w:rsidRPr="00407646">
        <w:rPr>
          <w:rStyle w:val="Char"/>
          <w:rFonts w:ascii="IRLotus" w:hAnsi="IRLotus" w:cs="IRLotus" w:hint="cs"/>
          <w:color w:val="auto"/>
          <w:sz w:val="28"/>
          <w:szCs w:val="28"/>
          <w:rtl/>
        </w:rPr>
        <w:t>ی</w:t>
      </w:r>
      <w:r w:rsidRPr="00407646">
        <w:rPr>
          <w:rStyle w:val="Char"/>
          <w:rFonts w:ascii="IRLotus" w:hAnsi="IRLotus" w:cs="IRLotus" w:hint="cs"/>
          <w:color w:val="auto"/>
          <w:sz w:val="28"/>
          <w:szCs w:val="28"/>
          <w:rtl/>
        </w:rPr>
        <w:t>ح بخار</w:t>
      </w:r>
      <w:r w:rsidR="000A3618" w:rsidRPr="00407646">
        <w:rPr>
          <w:rStyle w:val="Char"/>
          <w:rFonts w:ascii="IRLotus" w:hAnsi="IRLotus" w:cs="IRLotus" w:hint="cs"/>
          <w:color w:val="auto"/>
          <w:sz w:val="28"/>
          <w:szCs w:val="28"/>
          <w:rtl/>
        </w:rPr>
        <w:t>ی</w:t>
      </w:r>
      <w:r w:rsidRPr="00407646">
        <w:rPr>
          <w:rStyle w:val="Char"/>
          <w:rFonts w:ascii="IRLotus" w:hAnsi="IRLotus" w:cs="IRLotus" w:hint="cs"/>
          <w:color w:val="auto"/>
          <w:sz w:val="28"/>
          <w:szCs w:val="28"/>
          <w:rtl/>
        </w:rPr>
        <w:t xml:space="preserve"> به صورت </w:t>
      </w:r>
      <w:r w:rsidR="000A3618" w:rsidRPr="00407646">
        <w:rPr>
          <w:rStyle w:val="Char"/>
          <w:rFonts w:ascii="IRLotus" w:hAnsi="IRLotus" w:cs="IRLotus" w:hint="cs"/>
          <w:color w:val="auto"/>
          <w:sz w:val="28"/>
          <w:szCs w:val="28"/>
          <w:rtl/>
        </w:rPr>
        <w:t>ک</w:t>
      </w:r>
      <w:r w:rsidRPr="00407646">
        <w:rPr>
          <w:rStyle w:val="Char"/>
          <w:rFonts w:ascii="IRLotus" w:hAnsi="IRLotus" w:cs="IRLotus" w:hint="cs"/>
          <w:color w:val="auto"/>
          <w:sz w:val="28"/>
          <w:szCs w:val="28"/>
          <w:rtl/>
        </w:rPr>
        <w:t>امل آمده است.</w:t>
      </w:r>
    </w:p>
    <w:p w:rsidR="007A15AE" w:rsidRDefault="007A15AE" w:rsidP="00407646">
      <w:pPr>
        <w:pStyle w:val="ab"/>
        <w:rPr>
          <w:rtl/>
        </w:rPr>
      </w:pPr>
      <w:r w:rsidRPr="00790421">
        <w:rPr>
          <w:rFonts w:hint="cs"/>
          <w:rtl/>
        </w:rPr>
        <w:t>از ا</w:t>
      </w:r>
      <w:r w:rsidR="000A3618">
        <w:rPr>
          <w:rFonts w:hint="cs"/>
          <w:rtl/>
        </w:rPr>
        <w:t>ی</w:t>
      </w:r>
      <w:r w:rsidRPr="00790421">
        <w:rPr>
          <w:rFonts w:hint="cs"/>
          <w:rtl/>
        </w:rPr>
        <w:t>ن جمله م</w:t>
      </w:r>
      <w:r w:rsidR="000A3618">
        <w:rPr>
          <w:rFonts w:hint="cs"/>
          <w:rtl/>
        </w:rPr>
        <w:t>ی</w:t>
      </w:r>
      <w:r w:rsidRPr="00790421">
        <w:rPr>
          <w:rFonts w:hint="cs"/>
          <w:rtl/>
        </w:rPr>
        <w:t>‌توان به فال ماسه و فال ر</w:t>
      </w:r>
      <w:r w:rsidR="000A3618">
        <w:rPr>
          <w:rFonts w:hint="cs"/>
          <w:rtl/>
        </w:rPr>
        <w:t>ی</w:t>
      </w:r>
      <w:r w:rsidRPr="00790421">
        <w:rPr>
          <w:rFonts w:hint="cs"/>
          <w:rtl/>
        </w:rPr>
        <w:t xml:space="preserve">گ اشاره </w:t>
      </w:r>
      <w:r w:rsidR="000A3618">
        <w:rPr>
          <w:rFonts w:hint="cs"/>
          <w:rtl/>
        </w:rPr>
        <w:t>ک</w:t>
      </w:r>
      <w:r w:rsidRPr="00790421">
        <w:rPr>
          <w:rFonts w:hint="cs"/>
          <w:rtl/>
        </w:rPr>
        <w:t>رد.</w:t>
      </w:r>
    </w:p>
    <w:p w:rsidR="007A15AE" w:rsidRDefault="007A15AE" w:rsidP="00407646">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407646" w:rsidRDefault="00407646" w:rsidP="00407646">
      <w:pPr>
        <w:pStyle w:val="ab"/>
        <w:ind w:firstLine="0"/>
        <w:jc w:val="center"/>
        <w:rPr>
          <w:rtl/>
        </w:rPr>
      </w:pPr>
    </w:p>
    <w:p w:rsidR="007A15AE" w:rsidRPr="00790421" w:rsidRDefault="007A15AE" w:rsidP="00407646">
      <w:pPr>
        <w:pStyle w:val="a0"/>
        <w:spacing w:before="0"/>
        <w:ind w:left="568" w:hanging="284"/>
        <w:contextualSpacing w:val="0"/>
        <w:rPr>
          <w:rStyle w:val="Char"/>
          <w:rFonts w:cs="B Lotus"/>
          <w:color w:val="auto"/>
          <w:sz w:val="28"/>
          <w:szCs w:val="28"/>
          <w:rtl/>
        </w:rPr>
      </w:pPr>
      <w:r w:rsidRPr="00407646">
        <w:rPr>
          <w:rStyle w:val="Charb"/>
          <w:rFonts w:hint="cs"/>
          <w:rtl/>
        </w:rPr>
        <w:lastRenderedPageBreak/>
        <w:t>حكم كس</w:t>
      </w:r>
      <w:r w:rsidR="00407646">
        <w:rPr>
          <w:rStyle w:val="Charb"/>
          <w:rFonts w:hint="cs"/>
          <w:rtl/>
        </w:rPr>
        <w:t>ی</w:t>
      </w:r>
      <w:r w:rsidRPr="00407646">
        <w:rPr>
          <w:rStyle w:val="Charb"/>
          <w:rFonts w:hint="cs"/>
          <w:rtl/>
        </w:rPr>
        <w:t xml:space="preserve"> كه كاهن</w:t>
      </w:r>
      <w:r w:rsidR="00407646">
        <w:rPr>
          <w:rStyle w:val="Charb"/>
          <w:rFonts w:hint="cs"/>
          <w:rtl/>
        </w:rPr>
        <w:t>ی</w:t>
      </w:r>
      <w:r w:rsidRPr="00407646">
        <w:rPr>
          <w:rStyle w:val="Charb"/>
          <w:rFonts w:hint="cs"/>
          <w:rtl/>
        </w:rPr>
        <w:t xml:space="preserve"> را تصديق كند، چيست؟</w:t>
      </w:r>
    </w:p>
    <w:p w:rsidR="007A15AE" w:rsidRPr="001930A5" w:rsidRDefault="00407646" w:rsidP="00D70BA4">
      <w:pPr>
        <w:pStyle w:val="a"/>
        <w:ind w:left="568" w:hanging="284"/>
        <w:rPr>
          <w:rFonts w:cs="B Lotus"/>
          <w:color w:val="auto"/>
          <w:sz w:val="28"/>
          <w:szCs w:val="28"/>
          <w:rtl/>
        </w:rPr>
      </w:pPr>
      <w:r>
        <w:rPr>
          <w:rFonts w:cs="B Lotus" w:hint="cs"/>
          <w:color w:val="auto"/>
          <w:sz w:val="28"/>
          <w:szCs w:val="28"/>
          <w:rtl/>
        </w:rPr>
        <w:t xml:space="preserve"> </w:t>
      </w:r>
      <w:r w:rsidR="007A15AE" w:rsidRPr="00407646">
        <w:rPr>
          <w:rStyle w:val="Charb"/>
          <w:rFonts w:hint="cs"/>
          <w:rtl/>
        </w:rPr>
        <w:t>خداوند م</w:t>
      </w:r>
      <w:r w:rsidR="000A3618" w:rsidRPr="00407646">
        <w:rPr>
          <w:rStyle w:val="Charb"/>
          <w:rFonts w:hint="cs"/>
          <w:rtl/>
        </w:rPr>
        <w:t>ی</w:t>
      </w:r>
      <w:r w:rsidR="007A15AE" w:rsidRPr="00407646">
        <w:rPr>
          <w:rStyle w:val="Charb"/>
          <w:rFonts w:hint="cs"/>
          <w:rtl/>
        </w:rPr>
        <w:t>‌فرما</w:t>
      </w:r>
      <w:r w:rsidR="000A3618" w:rsidRPr="00407646">
        <w:rPr>
          <w:rStyle w:val="Charb"/>
          <w:rFonts w:hint="cs"/>
          <w:rtl/>
        </w:rPr>
        <w:t>ی</w:t>
      </w:r>
      <w:r w:rsidR="007A15AE" w:rsidRPr="00407646">
        <w:rPr>
          <w:rStyle w:val="Charb"/>
          <w:rFonts w:hint="cs"/>
          <w:rtl/>
        </w:rPr>
        <w:t>د</w:t>
      </w:r>
      <w:r w:rsidR="00A7613A" w:rsidRPr="00407646">
        <w:rPr>
          <w:rStyle w:val="Charb"/>
          <w:rFonts w:hint="cs"/>
          <w:rtl/>
        </w:rPr>
        <w:t>:</w:t>
      </w:r>
      <w:r w:rsidR="00A7613A">
        <w:rPr>
          <w:rFonts w:cs="B Lotus" w:hint="cs"/>
          <w:color w:val="auto"/>
          <w:sz w:val="28"/>
          <w:szCs w:val="28"/>
          <w:rtl/>
        </w:rPr>
        <w:t xml:space="preserve"> </w:t>
      </w:r>
    </w:p>
    <w:p w:rsidR="007A15AE" w:rsidRPr="001930A5" w:rsidRDefault="00AA1D48" w:rsidP="00AA1D48">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قُل</w:t>
      </w:r>
      <w:r>
        <w:rPr>
          <w:rFonts w:ascii="KFGQPC Uthmanic Script HAFS" w:hAnsi="KFGQPC Uthmanic Script HAFS" w:cs="KFGQPC Uthmanic Script HAFS"/>
          <w:rtl/>
        </w:rPr>
        <w:t xml:space="preserve"> لَّا يَعۡلَمُ مَن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لسَّمَٰوَٰتِ</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لۡغَيۡبَ</w:t>
      </w:r>
      <w:r>
        <w:rPr>
          <w:rFonts w:ascii="KFGQPC Uthmanic Script HAFS" w:hAnsi="KFGQPC Uthmanic Script HAFS" w:cs="KFGQPC Uthmanic Script HAFS"/>
          <w:rtl/>
        </w:rPr>
        <w:t xml:space="preserve"> إِلَّا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Traditional Arabic" w:hAnsi="Traditional Arabic" w:cs="Traditional Arabic"/>
          <w:rtl/>
        </w:rPr>
        <w:t>﴾</w:t>
      </w:r>
      <w:r w:rsidR="001930A5" w:rsidRPr="001930A5">
        <w:rPr>
          <w:rFonts w:cs="B Lotus" w:hint="cs"/>
          <w:rtl/>
        </w:rPr>
        <w:t xml:space="preserve"> </w:t>
      </w:r>
      <w:r w:rsidR="00264144" w:rsidRPr="008D46E8">
        <w:rPr>
          <w:rStyle w:val="Charc"/>
          <w:rFonts w:hint="cs"/>
          <w:rtl/>
        </w:rPr>
        <w:t>[</w:t>
      </w:r>
      <w:r w:rsidR="001930A5" w:rsidRPr="008D46E8">
        <w:rPr>
          <w:rStyle w:val="Charc"/>
          <w:rFonts w:hint="cs"/>
          <w:rtl/>
        </w:rPr>
        <w:t>ال</w:t>
      </w:r>
      <w:r w:rsidR="007A15AE" w:rsidRPr="008D46E8">
        <w:rPr>
          <w:rStyle w:val="Charc"/>
          <w:rFonts w:hint="cs"/>
          <w:rtl/>
        </w:rPr>
        <w:t>نمل</w:t>
      </w:r>
      <w:r w:rsidR="00A7613A" w:rsidRPr="008D46E8">
        <w:rPr>
          <w:rStyle w:val="Charc"/>
          <w:rFonts w:hint="cs"/>
          <w:rtl/>
        </w:rPr>
        <w:t xml:space="preserve">: </w:t>
      </w:r>
      <w:r w:rsidR="007A15AE" w:rsidRPr="008D46E8">
        <w:rPr>
          <w:rStyle w:val="Charc"/>
          <w:rFonts w:hint="cs"/>
          <w:rtl/>
        </w:rPr>
        <w:t>65</w:t>
      </w:r>
      <w:r w:rsidR="00264144" w:rsidRPr="008D46E8">
        <w:rPr>
          <w:rStyle w:val="Charc"/>
          <w:rFonts w:hint="cs"/>
          <w:rtl/>
        </w:rPr>
        <w:t>]</w:t>
      </w:r>
      <w:r w:rsidR="000B1479" w:rsidRPr="000B1479">
        <w:rPr>
          <w:rStyle w:val="Charb"/>
          <w:rFonts w:hint="cs"/>
          <w:rtl/>
        </w:rPr>
        <w:t>.</w:t>
      </w:r>
      <w:r w:rsidR="001930A5" w:rsidRPr="001930A5">
        <w:rPr>
          <w:rFonts w:cs="B Lotus"/>
          <w:rtl/>
        </w:rPr>
        <w:tab/>
      </w:r>
    </w:p>
    <w:p w:rsidR="007A15AE" w:rsidRPr="00407646" w:rsidRDefault="001930A5" w:rsidP="00407646">
      <w:pPr>
        <w:pStyle w:val="ab"/>
        <w:rPr>
          <w:rtl/>
        </w:rPr>
      </w:pPr>
      <w:r w:rsidRPr="00407646">
        <w:rPr>
          <w:rFonts w:hint="cs"/>
          <w:rtl/>
        </w:rPr>
        <w:t>«</w:t>
      </w:r>
      <w:r w:rsidR="007A15AE" w:rsidRPr="00407646">
        <w:rPr>
          <w:rtl/>
        </w:rPr>
        <w:t>بگو</w:t>
      </w:r>
      <w:r w:rsidR="00CA6D98" w:rsidRPr="00407646">
        <w:rPr>
          <w:rtl/>
        </w:rPr>
        <w:t xml:space="preserve"> هرکه </w:t>
      </w:r>
      <w:r w:rsidR="007A15AE" w:rsidRPr="00407646">
        <w:rPr>
          <w:rtl/>
        </w:rPr>
        <w:t>در</w:t>
      </w:r>
      <w:r w:rsidR="00AC01A5" w:rsidRPr="00407646">
        <w:rPr>
          <w:rtl/>
        </w:rPr>
        <w:t xml:space="preserve"> آسمان‌ها </w:t>
      </w:r>
      <w:r w:rsidR="007A15AE" w:rsidRPr="00407646">
        <w:rPr>
          <w:rtl/>
        </w:rPr>
        <w:t>و زم</w:t>
      </w:r>
      <w:r w:rsidR="000A3618" w:rsidRPr="00407646">
        <w:rPr>
          <w:rtl/>
        </w:rPr>
        <w:t>ی</w:t>
      </w:r>
      <w:r w:rsidR="007A15AE" w:rsidRPr="00407646">
        <w:rPr>
          <w:rtl/>
        </w:rPr>
        <w:t>ن است جز ا</w:t>
      </w:r>
      <w:r w:rsidR="00E65B4C" w:rsidRPr="00407646">
        <w:rPr>
          <w:rFonts w:hint="cs"/>
          <w:rtl/>
        </w:rPr>
        <w:t>لله</w:t>
      </w:r>
      <w:r w:rsidR="007A15AE" w:rsidRPr="00407646">
        <w:rPr>
          <w:rtl/>
        </w:rPr>
        <w:t xml:space="preserve"> غ</w:t>
      </w:r>
      <w:r w:rsidR="000A3618" w:rsidRPr="00407646">
        <w:rPr>
          <w:rtl/>
        </w:rPr>
        <w:t>ی</w:t>
      </w:r>
      <w:r w:rsidR="007A15AE" w:rsidRPr="00407646">
        <w:rPr>
          <w:rtl/>
        </w:rPr>
        <w:t>ب را نمى‏</w:t>
      </w:r>
      <w:r w:rsidR="00E65B4C" w:rsidRPr="00407646">
        <w:rPr>
          <w:rFonts w:hint="cs"/>
          <w:rtl/>
        </w:rPr>
        <w:t>دانند</w:t>
      </w:r>
      <w:r w:rsidRPr="00407646">
        <w:rPr>
          <w:rFonts w:hint="cs"/>
          <w:rtl/>
        </w:rPr>
        <w:t>»</w:t>
      </w:r>
      <w:r w:rsidR="000146F5" w:rsidRPr="00407646">
        <w:rPr>
          <w:rFonts w:hint="cs"/>
          <w:rtl/>
        </w:rPr>
        <w:t>.</w:t>
      </w:r>
    </w:p>
    <w:p w:rsidR="007A15AE" w:rsidRPr="00790421" w:rsidRDefault="00AA1D48" w:rsidP="00AA1D48">
      <w:pPr>
        <w:pStyle w:val="ab"/>
        <w:rPr>
          <w:rFonts w:cs="Traditional Arabic"/>
          <w:rtl/>
        </w:rPr>
      </w:pPr>
      <w:r>
        <w:rPr>
          <w:rFonts w:ascii="Traditional Arabic" w:hAnsi="Traditional Arabic" w:cs="Traditional Arabic"/>
          <w:rtl/>
        </w:rPr>
        <w:t>﴿</w:t>
      </w:r>
      <w:r>
        <w:rPr>
          <w:rFonts w:ascii="KFGQPC Uthmanic Script HAFS" w:hAnsi="KFGQPC Uthmanic Script HAFS" w:cs="KFGQPC Uthmanic Script HAFS"/>
          <w:rtl/>
        </w:rPr>
        <w:t>۞وَعِندَهُ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مَفَاتِحُ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لۡغَيۡبِ</w:t>
      </w:r>
      <w:r>
        <w:rPr>
          <w:rFonts w:ascii="KFGQPC Uthmanic Script HAFS" w:hAnsi="KFGQPC Uthmanic Script HAFS" w:cs="KFGQPC Uthmanic Script HAFS"/>
          <w:rtl/>
        </w:rPr>
        <w:t xml:space="preserve"> لَا يَعۡلَمُهَآ إِلَّا هُوَۚ</w:t>
      </w:r>
      <w:r>
        <w:rPr>
          <w:rFonts w:ascii="Traditional Arabic" w:hAnsi="Traditional Arabic" w:cs="Traditional Arabic"/>
          <w:rtl/>
        </w:rPr>
        <w:t>﴾</w:t>
      </w:r>
      <w:r w:rsidR="001930A5" w:rsidRPr="00790421">
        <w:rPr>
          <w:rFonts w:cs="B Lotus" w:hint="cs"/>
          <w:rtl/>
        </w:rPr>
        <w:t xml:space="preserve"> </w:t>
      </w:r>
      <w:r w:rsidR="00264144" w:rsidRPr="008D46E8">
        <w:rPr>
          <w:rStyle w:val="Charc"/>
          <w:rFonts w:hint="cs"/>
          <w:rtl/>
        </w:rPr>
        <w:t>[</w:t>
      </w:r>
      <w:r w:rsidR="007A15AE" w:rsidRPr="008D46E8">
        <w:rPr>
          <w:rStyle w:val="Charc"/>
          <w:rtl/>
        </w:rPr>
        <w:t>الأنعام</w:t>
      </w:r>
      <w:r w:rsidR="00A7613A" w:rsidRPr="008D46E8">
        <w:rPr>
          <w:rStyle w:val="Charc"/>
          <w:rFonts w:hint="cs"/>
          <w:rtl/>
        </w:rPr>
        <w:t xml:space="preserve">: </w:t>
      </w:r>
      <w:r w:rsidR="007A15AE" w:rsidRPr="008D46E8">
        <w:rPr>
          <w:rStyle w:val="Charc"/>
          <w:rFonts w:hint="cs"/>
          <w:rtl/>
        </w:rPr>
        <w:t>59</w:t>
      </w:r>
      <w:r w:rsidR="00264144" w:rsidRPr="008D46E8">
        <w:rPr>
          <w:rStyle w:val="Charc"/>
          <w:rFonts w:hint="cs"/>
          <w:rtl/>
        </w:rPr>
        <w:t>]</w:t>
      </w:r>
      <w:r w:rsidR="000B1479" w:rsidRPr="008D46E8">
        <w:rPr>
          <w:rStyle w:val="Charb"/>
          <w:rFonts w:hint="cs"/>
          <w:rtl/>
        </w:rPr>
        <w:t>.</w:t>
      </w:r>
    </w:p>
    <w:p w:rsidR="007A15AE" w:rsidRPr="00407646" w:rsidRDefault="001930A5" w:rsidP="00407646">
      <w:pPr>
        <w:pStyle w:val="ab"/>
        <w:rPr>
          <w:rtl/>
        </w:rPr>
      </w:pPr>
      <w:r w:rsidRPr="00407646">
        <w:rPr>
          <w:rFonts w:hint="cs"/>
          <w:rtl/>
        </w:rPr>
        <w:t>«</w:t>
      </w:r>
      <w:r w:rsidR="000A3618" w:rsidRPr="00407646">
        <w:rPr>
          <w:rtl/>
        </w:rPr>
        <w:t>ک</w:t>
      </w:r>
      <w:r w:rsidR="007A15AE" w:rsidRPr="00407646">
        <w:rPr>
          <w:rtl/>
        </w:rPr>
        <w:t>ل</w:t>
      </w:r>
      <w:r w:rsidR="000A3618" w:rsidRPr="00407646">
        <w:rPr>
          <w:rtl/>
        </w:rPr>
        <w:t>ی</w:t>
      </w:r>
      <w:r w:rsidR="007A15AE" w:rsidRPr="00407646">
        <w:rPr>
          <w:rtl/>
        </w:rPr>
        <w:t>دهاى غ</w:t>
      </w:r>
      <w:r w:rsidR="000A3618" w:rsidRPr="00407646">
        <w:rPr>
          <w:rtl/>
        </w:rPr>
        <w:t>ی</w:t>
      </w:r>
      <w:r w:rsidR="007A15AE" w:rsidRPr="00407646">
        <w:rPr>
          <w:rtl/>
        </w:rPr>
        <w:t>ب تنها نزد اوست جز او [</w:t>
      </w:r>
      <w:r w:rsidR="000A3618" w:rsidRPr="00407646">
        <w:rPr>
          <w:rtl/>
        </w:rPr>
        <w:t>ک</w:t>
      </w:r>
      <w:r w:rsidR="007A15AE" w:rsidRPr="00407646">
        <w:rPr>
          <w:rtl/>
        </w:rPr>
        <w:t>سى] آن را نمى‏داند</w:t>
      </w:r>
      <w:r w:rsidRPr="00407646">
        <w:rPr>
          <w:rFonts w:hint="cs"/>
          <w:rtl/>
        </w:rPr>
        <w:t>»</w:t>
      </w:r>
      <w:r w:rsidR="000146F5" w:rsidRPr="00407646">
        <w:rPr>
          <w:rFonts w:hint="cs"/>
          <w:rtl/>
        </w:rPr>
        <w:t>.</w:t>
      </w:r>
    </w:p>
    <w:p w:rsidR="007A15AE" w:rsidRPr="00790421" w:rsidRDefault="00AA1D48" w:rsidP="00AA1D48">
      <w:pPr>
        <w:pStyle w:val="ab"/>
        <w:rPr>
          <w:rFonts w:cs="Traditional Arabic"/>
          <w:rtl/>
        </w:rPr>
      </w:pPr>
      <w:r>
        <w:rPr>
          <w:rFonts w:ascii="Traditional Arabic" w:hAnsi="Traditional Arabic" w:cs="Traditional Arabic"/>
          <w:rtl/>
        </w:rPr>
        <w:t>﴿</w:t>
      </w:r>
      <w:r>
        <w:rPr>
          <w:rFonts w:ascii="KFGQPC Uthmanic Script HAFS" w:hAnsi="KFGQPC Uthmanic Script HAFS" w:cs="KFGQPC Uthmanic Script HAFS" w:hint="eastAsia"/>
          <w:rtl/>
        </w:rPr>
        <w:t>أَمۡ</w:t>
      </w:r>
      <w:r>
        <w:rPr>
          <w:rFonts w:ascii="KFGQPC Uthmanic Script HAFS" w:hAnsi="KFGQPC Uthmanic Script HAFS" w:cs="KFGQPC Uthmanic Script HAFS"/>
          <w:rtl/>
        </w:rPr>
        <w:t xml:space="preserve"> عِندَهُمُ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لۡغَيۡبُ</w:t>
      </w:r>
      <w:r>
        <w:rPr>
          <w:rFonts w:ascii="KFGQPC Uthmanic Script HAFS" w:hAnsi="KFGQPC Uthmanic Script HAFS" w:cs="KFGQPC Uthmanic Script HAFS"/>
          <w:rtl/>
        </w:rPr>
        <w:t xml:space="preserve"> فَهُمۡ يَكۡتُبُونَ ٤٧</w:t>
      </w:r>
      <w:r>
        <w:rPr>
          <w:rFonts w:ascii="Traditional Arabic" w:hAnsi="Traditional Arabic" w:cs="Traditional Arabic"/>
          <w:rtl/>
        </w:rPr>
        <w:t>﴾</w:t>
      </w:r>
      <w:r w:rsidR="001930A5" w:rsidRPr="00790421">
        <w:rPr>
          <w:rFonts w:cs="B Lotus" w:hint="cs"/>
          <w:rtl/>
        </w:rPr>
        <w:t xml:space="preserve"> </w:t>
      </w:r>
      <w:r w:rsidR="00264144" w:rsidRPr="008D46E8">
        <w:rPr>
          <w:rStyle w:val="Charc"/>
          <w:rFonts w:hint="cs"/>
          <w:rtl/>
        </w:rPr>
        <w:t>[</w:t>
      </w:r>
      <w:r w:rsidR="001930A5" w:rsidRPr="008D46E8">
        <w:rPr>
          <w:rStyle w:val="Charc"/>
          <w:rFonts w:hint="cs"/>
          <w:rtl/>
        </w:rPr>
        <w:t>ال</w:t>
      </w:r>
      <w:r w:rsidR="007A15AE" w:rsidRPr="008D46E8">
        <w:rPr>
          <w:rStyle w:val="Charc"/>
          <w:rFonts w:hint="cs"/>
          <w:rtl/>
        </w:rPr>
        <w:t>قلم</w:t>
      </w:r>
      <w:r w:rsidR="00A7613A" w:rsidRPr="008D46E8">
        <w:rPr>
          <w:rStyle w:val="Charc"/>
          <w:rFonts w:hint="cs"/>
          <w:rtl/>
        </w:rPr>
        <w:t xml:space="preserve">: </w:t>
      </w:r>
      <w:r w:rsidR="007A15AE" w:rsidRPr="008D46E8">
        <w:rPr>
          <w:rStyle w:val="Charc"/>
          <w:rFonts w:hint="cs"/>
          <w:rtl/>
        </w:rPr>
        <w:t>47</w:t>
      </w:r>
      <w:r w:rsidR="00264144" w:rsidRPr="008D46E8">
        <w:rPr>
          <w:rStyle w:val="Charc"/>
          <w:rFonts w:hint="cs"/>
          <w:rtl/>
        </w:rPr>
        <w:t>]</w:t>
      </w:r>
      <w:r w:rsidR="000B1479" w:rsidRPr="008D46E8">
        <w:rPr>
          <w:rStyle w:val="Charb"/>
          <w:rFonts w:hint="cs"/>
          <w:rtl/>
        </w:rPr>
        <w:t>.</w:t>
      </w:r>
    </w:p>
    <w:p w:rsidR="007A15AE" w:rsidRPr="00407646" w:rsidRDefault="001930A5" w:rsidP="00407646">
      <w:pPr>
        <w:pStyle w:val="ab"/>
        <w:rPr>
          <w:rtl/>
        </w:rPr>
      </w:pPr>
      <w:r w:rsidRPr="00407646">
        <w:rPr>
          <w:rFonts w:hint="cs"/>
          <w:rtl/>
        </w:rPr>
        <w:t>«</w:t>
      </w:r>
      <w:r w:rsidR="000A3618" w:rsidRPr="00407646">
        <w:rPr>
          <w:rtl/>
        </w:rPr>
        <w:t>ی</w:t>
      </w:r>
      <w:r w:rsidR="007A15AE" w:rsidRPr="00407646">
        <w:rPr>
          <w:rtl/>
        </w:rPr>
        <w:t>ا [علم] غ</w:t>
      </w:r>
      <w:r w:rsidR="000A3618" w:rsidRPr="00407646">
        <w:rPr>
          <w:rtl/>
        </w:rPr>
        <w:t>ی</w:t>
      </w:r>
      <w:r w:rsidR="007A15AE" w:rsidRPr="00407646">
        <w:rPr>
          <w:rtl/>
        </w:rPr>
        <w:t>ب پ</w:t>
      </w:r>
      <w:r w:rsidR="000A3618" w:rsidRPr="00407646">
        <w:rPr>
          <w:rtl/>
        </w:rPr>
        <w:t>ی</w:t>
      </w:r>
      <w:r w:rsidR="007A15AE" w:rsidRPr="00407646">
        <w:rPr>
          <w:rtl/>
        </w:rPr>
        <w:t>ش آنهاست و</w:t>
      </w:r>
      <w:r w:rsidR="00A2048D" w:rsidRPr="00407646">
        <w:rPr>
          <w:rtl/>
        </w:rPr>
        <w:t xml:space="preserve"> آن‌ها </w:t>
      </w:r>
      <w:r w:rsidR="007A15AE" w:rsidRPr="00407646">
        <w:rPr>
          <w:rtl/>
        </w:rPr>
        <w:t>مى‏نو</w:t>
      </w:r>
      <w:r w:rsidR="000A3618" w:rsidRPr="00407646">
        <w:rPr>
          <w:rtl/>
        </w:rPr>
        <w:t>ی</w:t>
      </w:r>
      <w:r w:rsidR="007A15AE" w:rsidRPr="00407646">
        <w:rPr>
          <w:rtl/>
        </w:rPr>
        <w:t>سند</w:t>
      </w:r>
      <w:r w:rsidRPr="00407646">
        <w:rPr>
          <w:rFonts w:hint="cs"/>
          <w:rtl/>
        </w:rPr>
        <w:t>»</w:t>
      </w:r>
      <w:r w:rsidR="000146F5" w:rsidRPr="00407646">
        <w:rPr>
          <w:rFonts w:hint="cs"/>
          <w:rtl/>
        </w:rPr>
        <w:t>.</w:t>
      </w:r>
    </w:p>
    <w:p w:rsidR="007A15AE" w:rsidRPr="00790421" w:rsidRDefault="00AA1D48" w:rsidP="00AA1D48">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أَعِندَهُ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عِلۡمُ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لۡغَيۡبِ</w:t>
      </w:r>
      <w:r>
        <w:rPr>
          <w:rFonts w:ascii="KFGQPC Uthmanic Script HAFS" w:hAnsi="KFGQPC Uthmanic Script HAFS" w:cs="KFGQPC Uthmanic Script HAFS"/>
          <w:rtl/>
        </w:rPr>
        <w:t xml:space="preserve"> فَهُوَ يَرَىٰٓ ٣٥</w:t>
      </w:r>
      <w:r>
        <w:rPr>
          <w:rFonts w:ascii="Traditional Arabic" w:hAnsi="Traditional Arabic" w:cs="Traditional Arabic"/>
          <w:rtl/>
        </w:rPr>
        <w:t>﴾</w:t>
      </w:r>
      <w:r w:rsidR="001930A5" w:rsidRPr="00790421">
        <w:rPr>
          <w:rFonts w:cs="B Lotus" w:hint="cs"/>
          <w:rtl/>
        </w:rPr>
        <w:t xml:space="preserve"> </w:t>
      </w:r>
      <w:r w:rsidR="00264144" w:rsidRPr="008D46E8">
        <w:rPr>
          <w:rStyle w:val="Charc"/>
          <w:rFonts w:hint="cs"/>
          <w:rtl/>
        </w:rPr>
        <w:t>[</w:t>
      </w:r>
      <w:r w:rsidR="001930A5" w:rsidRPr="008D46E8">
        <w:rPr>
          <w:rStyle w:val="Charc"/>
          <w:rFonts w:hint="cs"/>
          <w:rtl/>
        </w:rPr>
        <w:t>ال</w:t>
      </w:r>
      <w:r w:rsidR="007A15AE" w:rsidRPr="008D46E8">
        <w:rPr>
          <w:rStyle w:val="Charc"/>
          <w:rFonts w:hint="cs"/>
          <w:rtl/>
        </w:rPr>
        <w:t>نجم</w:t>
      </w:r>
      <w:r w:rsidR="00A7613A" w:rsidRPr="008D46E8">
        <w:rPr>
          <w:rStyle w:val="Charc"/>
          <w:rFonts w:hint="cs"/>
          <w:rtl/>
        </w:rPr>
        <w:t xml:space="preserve">: </w:t>
      </w:r>
      <w:r w:rsidR="007A15AE" w:rsidRPr="008D46E8">
        <w:rPr>
          <w:rStyle w:val="Charc"/>
          <w:rFonts w:hint="cs"/>
          <w:rtl/>
        </w:rPr>
        <w:t>35</w:t>
      </w:r>
      <w:r w:rsidR="00264144" w:rsidRPr="008D46E8">
        <w:rPr>
          <w:rStyle w:val="Charc"/>
          <w:rFonts w:hint="cs"/>
          <w:rtl/>
        </w:rPr>
        <w:t>]</w:t>
      </w:r>
      <w:r w:rsidR="000B1479" w:rsidRPr="008D46E8">
        <w:rPr>
          <w:rStyle w:val="Charb"/>
          <w:rFonts w:hint="cs"/>
          <w:rtl/>
        </w:rPr>
        <w:t>.</w:t>
      </w:r>
    </w:p>
    <w:p w:rsidR="007A15AE" w:rsidRPr="00407646" w:rsidRDefault="001930A5" w:rsidP="00407646">
      <w:pPr>
        <w:pStyle w:val="ab"/>
        <w:rPr>
          <w:rtl/>
        </w:rPr>
      </w:pPr>
      <w:r w:rsidRPr="00407646">
        <w:rPr>
          <w:rFonts w:hint="cs"/>
          <w:rtl/>
        </w:rPr>
        <w:t>«</w:t>
      </w:r>
      <w:r w:rsidR="007A15AE" w:rsidRPr="00407646">
        <w:rPr>
          <w:rtl/>
        </w:rPr>
        <w:t>آ</w:t>
      </w:r>
      <w:r w:rsidR="000A3618" w:rsidRPr="00407646">
        <w:rPr>
          <w:rtl/>
        </w:rPr>
        <w:t>ی</w:t>
      </w:r>
      <w:r w:rsidR="007A15AE" w:rsidRPr="00407646">
        <w:rPr>
          <w:rtl/>
        </w:rPr>
        <w:t>ا علم غ</w:t>
      </w:r>
      <w:r w:rsidR="000A3618" w:rsidRPr="00407646">
        <w:rPr>
          <w:rtl/>
        </w:rPr>
        <w:t>ی</w:t>
      </w:r>
      <w:r w:rsidR="007A15AE" w:rsidRPr="00407646">
        <w:rPr>
          <w:rtl/>
        </w:rPr>
        <w:t>ب پ</w:t>
      </w:r>
      <w:r w:rsidR="000A3618" w:rsidRPr="00407646">
        <w:rPr>
          <w:rtl/>
        </w:rPr>
        <w:t>ی</w:t>
      </w:r>
      <w:r w:rsidR="007A15AE" w:rsidRPr="00407646">
        <w:rPr>
          <w:rtl/>
        </w:rPr>
        <w:t>ش اوست و او مى‏ب</w:t>
      </w:r>
      <w:r w:rsidR="000A3618" w:rsidRPr="00407646">
        <w:rPr>
          <w:rtl/>
        </w:rPr>
        <w:t>ی</w:t>
      </w:r>
      <w:r w:rsidR="007A15AE" w:rsidRPr="00407646">
        <w:rPr>
          <w:rtl/>
        </w:rPr>
        <w:t>ند</w:t>
      </w:r>
      <w:r w:rsidRPr="00407646">
        <w:rPr>
          <w:rFonts w:hint="cs"/>
          <w:rtl/>
        </w:rPr>
        <w:t>»</w:t>
      </w:r>
      <w:r w:rsidR="000146F5" w:rsidRPr="00407646">
        <w:rPr>
          <w:rFonts w:hint="cs"/>
          <w:rtl/>
        </w:rPr>
        <w:t>.</w:t>
      </w:r>
    </w:p>
    <w:p w:rsidR="007A15AE" w:rsidRPr="00790421" w:rsidRDefault="00AA1D48" w:rsidP="00AA1D48">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يَعۡلَمُ وَأَنتُمۡ لَا تَعۡلَمُونَ ٢١٦</w:t>
      </w:r>
      <w:r>
        <w:rPr>
          <w:rFonts w:ascii="Traditional Arabic" w:hAnsi="Traditional Arabic" w:cs="Traditional Arabic"/>
          <w:rtl/>
        </w:rPr>
        <w:t>﴾</w:t>
      </w:r>
      <w:r w:rsidR="001930A5" w:rsidRPr="00790421">
        <w:rPr>
          <w:rFonts w:cs="B Lotus" w:hint="cs"/>
          <w:rtl/>
        </w:rPr>
        <w:t xml:space="preserve"> </w:t>
      </w:r>
      <w:r w:rsidR="00264144" w:rsidRPr="008D46E8">
        <w:rPr>
          <w:rStyle w:val="Charc"/>
          <w:rFonts w:hint="cs"/>
          <w:rtl/>
        </w:rPr>
        <w:t>[</w:t>
      </w:r>
      <w:r w:rsidR="001930A5" w:rsidRPr="008D46E8">
        <w:rPr>
          <w:rStyle w:val="Charc"/>
          <w:rFonts w:hint="cs"/>
          <w:rtl/>
        </w:rPr>
        <w:t>ال</w:t>
      </w:r>
      <w:r w:rsidR="007A15AE" w:rsidRPr="008D46E8">
        <w:rPr>
          <w:rStyle w:val="Charc"/>
          <w:rFonts w:hint="cs"/>
          <w:rtl/>
        </w:rPr>
        <w:t>بقر</w:t>
      </w:r>
      <w:r w:rsidR="001930A5" w:rsidRPr="008D46E8">
        <w:rPr>
          <w:rStyle w:val="Charc"/>
          <w:rFonts w:hint="cs"/>
          <w:rtl/>
        </w:rPr>
        <w:t>ة</w:t>
      </w:r>
      <w:r w:rsidR="00A7613A" w:rsidRPr="008D46E8">
        <w:rPr>
          <w:rStyle w:val="Charc"/>
          <w:rFonts w:hint="cs"/>
          <w:rtl/>
        </w:rPr>
        <w:t xml:space="preserve">: </w:t>
      </w:r>
      <w:r w:rsidR="007A15AE" w:rsidRPr="008D46E8">
        <w:rPr>
          <w:rStyle w:val="Charc"/>
          <w:rFonts w:hint="cs"/>
          <w:rtl/>
        </w:rPr>
        <w:t>216</w:t>
      </w:r>
      <w:r w:rsidR="00264144" w:rsidRPr="008D46E8">
        <w:rPr>
          <w:rStyle w:val="Charc"/>
          <w:rFonts w:hint="cs"/>
          <w:rtl/>
        </w:rPr>
        <w:t>]</w:t>
      </w:r>
      <w:r w:rsidR="000B1479" w:rsidRPr="008D46E8">
        <w:rPr>
          <w:rStyle w:val="Charb"/>
          <w:rFonts w:hint="cs"/>
          <w:rtl/>
        </w:rPr>
        <w:t>.</w:t>
      </w:r>
    </w:p>
    <w:p w:rsidR="007A15AE" w:rsidRPr="00407646" w:rsidRDefault="001930A5" w:rsidP="00407646">
      <w:pPr>
        <w:pStyle w:val="ab"/>
        <w:rPr>
          <w:rtl/>
        </w:rPr>
      </w:pPr>
      <w:r w:rsidRPr="00407646">
        <w:rPr>
          <w:rFonts w:hint="cs"/>
          <w:rtl/>
        </w:rPr>
        <w:t>«</w:t>
      </w:r>
      <w:r w:rsidR="007A15AE" w:rsidRPr="00407646">
        <w:rPr>
          <w:rtl/>
        </w:rPr>
        <w:t>و خدا مى‏داند و شما نمى‏دان</w:t>
      </w:r>
      <w:r w:rsidR="000A3618" w:rsidRPr="00407646">
        <w:rPr>
          <w:rtl/>
        </w:rPr>
        <w:t>ی</w:t>
      </w:r>
      <w:r w:rsidR="007A15AE" w:rsidRPr="00407646">
        <w:rPr>
          <w:rtl/>
        </w:rPr>
        <w:t>د</w:t>
      </w:r>
      <w:r w:rsidRPr="00407646">
        <w:rPr>
          <w:rFonts w:hint="cs"/>
          <w:rtl/>
        </w:rPr>
        <w:t>»</w:t>
      </w:r>
      <w:r w:rsidR="000146F5" w:rsidRPr="00407646">
        <w:rPr>
          <w:rFonts w:hint="cs"/>
          <w:rtl/>
        </w:rPr>
        <w:t>.</w:t>
      </w:r>
    </w:p>
    <w:p w:rsidR="007A15AE" w:rsidRPr="00790421" w:rsidRDefault="007A15AE" w:rsidP="00DA2729">
      <w:pPr>
        <w:ind w:firstLine="284"/>
        <w:jc w:val="both"/>
        <w:rPr>
          <w:rStyle w:val="Char"/>
          <w:rFonts w:ascii="Al-QuranAlKareem" w:hAnsi="Al-QuranAlKareem" w:cs="Traditional Arabic"/>
          <w:b/>
          <w:bCs/>
          <w:color w:val="auto"/>
          <w:sz w:val="28"/>
          <w:szCs w:val="28"/>
          <w:rtl/>
        </w:rPr>
      </w:pPr>
      <w:r w:rsidRPr="00407646">
        <w:rPr>
          <w:rStyle w:val="Charb"/>
          <w:rFonts w:hint="cs"/>
          <w:rtl/>
        </w:rPr>
        <w:t xml:space="preserve">و </w:t>
      </w:r>
      <w:r w:rsidR="00D138D2" w:rsidRPr="00407646">
        <w:rPr>
          <w:rStyle w:val="Charb"/>
          <w:rFonts w:hint="cs"/>
          <w:rtl/>
        </w:rPr>
        <w:t>ن</w:t>
      </w:r>
      <w:r w:rsidR="000A3618" w:rsidRPr="00407646">
        <w:rPr>
          <w:rStyle w:val="Charb"/>
          <w:rFonts w:hint="cs"/>
          <w:rtl/>
        </w:rPr>
        <w:t>ی</w:t>
      </w:r>
      <w:r w:rsidR="00D138D2" w:rsidRPr="00407646">
        <w:rPr>
          <w:rStyle w:val="Charb"/>
          <w:rFonts w:hint="cs"/>
          <w:rtl/>
        </w:rPr>
        <w:t xml:space="preserve">ز </w:t>
      </w:r>
      <w:r w:rsidRPr="00407646">
        <w:rPr>
          <w:rStyle w:val="Charb"/>
          <w:rFonts w:hint="cs"/>
          <w:rtl/>
        </w:rPr>
        <w:t>پ</w:t>
      </w:r>
      <w:r w:rsidR="000A3618" w:rsidRPr="00407646">
        <w:rPr>
          <w:rStyle w:val="Charb"/>
          <w:rFonts w:hint="cs"/>
          <w:rtl/>
        </w:rPr>
        <w:t>ی</w:t>
      </w:r>
      <w:r w:rsidRPr="00407646">
        <w:rPr>
          <w:rStyle w:val="Charb"/>
          <w:rFonts w:hint="cs"/>
          <w:rtl/>
        </w:rPr>
        <w:t>امبر</w:t>
      </w:r>
      <w:r w:rsidR="00EB215B" w:rsidRPr="00EB215B">
        <w:rPr>
          <w:rFonts w:ascii="AGA Arabesque" w:hAnsi="AGA Arabesque" w:cs="CTraditional Arabic" w:hint="cs"/>
          <w:rtl/>
        </w:rPr>
        <w:t xml:space="preserve"> ج</w:t>
      </w:r>
      <w:r w:rsidR="007642F8" w:rsidRPr="007642F8">
        <w:rPr>
          <w:rFonts w:ascii="AGA Arabesque" w:hAnsi="AGA Arabesque" w:cs="B Lotus" w:hint="cs"/>
          <w:rtl/>
        </w:rPr>
        <w:t xml:space="preserve"> </w:t>
      </w:r>
      <w:r w:rsidRPr="00407646">
        <w:rPr>
          <w:rStyle w:val="Charb"/>
          <w:rFonts w:hint="cs"/>
          <w:rtl/>
        </w:rPr>
        <w:t>فرمودند</w:t>
      </w:r>
      <w:r w:rsidR="00A7613A" w:rsidRPr="00407646">
        <w:rPr>
          <w:rStyle w:val="Charb"/>
          <w:rFonts w:hint="cs"/>
          <w:rtl/>
        </w:rPr>
        <w:t xml:space="preserve">: </w:t>
      </w:r>
      <w:r w:rsidRPr="00E94274">
        <w:rPr>
          <w:rStyle w:val="Char1"/>
          <w:rFonts w:hint="cs"/>
          <w:rtl/>
        </w:rPr>
        <w:t>«</w:t>
      </w:r>
      <w:r w:rsidRPr="00E94274">
        <w:rPr>
          <w:rStyle w:val="Char1"/>
          <w:rtl/>
        </w:rPr>
        <w:t>من أتی عرافاً أو كاهناً فصدقه بما يقول فقد كفر بما أنزل علی محمد</w:t>
      </w:r>
      <w:r w:rsidR="00EB215B" w:rsidRPr="00EB215B">
        <w:rPr>
          <w:rFonts w:ascii="AGA Arabesque" w:hAnsi="AGA Arabesque" w:cs="CTraditional Arabic" w:hint="cs"/>
          <w:rtl/>
        </w:rPr>
        <w:t xml:space="preserve"> ج</w:t>
      </w:r>
      <w:r w:rsidRPr="00E94274">
        <w:rPr>
          <w:rStyle w:val="Char1"/>
          <w:rFonts w:hint="cs"/>
          <w:rtl/>
        </w:rPr>
        <w:t>»</w:t>
      </w:r>
      <w:r w:rsidR="00D138D2" w:rsidRPr="00407646">
        <w:rPr>
          <w:rStyle w:val="Charb"/>
          <w:rFonts w:hint="cs"/>
          <w:rtl/>
        </w:rPr>
        <w:t>.</w:t>
      </w:r>
      <w:r w:rsidRPr="00407646">
        <w:rPr>
          <w:rStyle w:val="Charb"/>
          <w:vertAlign w:val="superscript"/>
          <w:rtl/>
        </w:rPr>
        <w:footnoteReference w:id="377"/>
      </w:r>
      <w:r w:rsidR="001930A5" w:rsidRPr="00407646">
        <w:rPr>
          <w:rStyle w:val="Charb"/>
          <w:rFonts w:hint="cs"/>
          <w:rtl/>
        </w:rPr>
        <w:t xml:space="preserve"> </w:t>
      </w:r>
      <w:r w:rsidRPr="00407646">
        <w:rPr>
          <w:rStyle w:val="Charb"/>
          <w:rFonts w:hint="cs"/>
          <w:rtl/>
        </w:rPr>
        <w:t>«</w:t>
      </w:r>
      <w:r w:rsidR="000A3618" w:rsidRPr="00407646">
        <w:rPr>
          <w:rStyle w:val="Charb"/>
          <w:rFonts w:hint="cs"/>
          <w:rtl/>
        </w:rPr>
        <w:t>ک</w:t>
      </w:r>
      <w:r w:rsidRPr="00407646">
        <w:rPr>
          <w:rStyle w:val="Charb"/>
          <w:rFonts w:hint="cs"/>
          <w:rtl/>
        </w:rPr>
        <w:t>س</w:t>
      </w:r>
      <w:r w:rsidR="000A3618" w:rsidRPr="00407646">
        <w:rPr>
          <w:rStyle w:val="Charb"/>
          <w:rFonts w:hint="cs"/>
          <w:rtl/>
        </w:rPr>
        <w:t>ی</w:t>
      </w:r>
      <w:r w:rsidRPr="00407646">
        <w:rPr>
          <w:rStyle w:val="Charb"/>
          <w:rFonts w:hint="cs"/>
          <w:rtl/>
        </w:rPr>
        <w:t xml:space="preserve"> </w:t>
      </w:r>
      <w:r w:rsidR="000A3618" w:rsidRPr="00407646">
        <w:rPr>
          <w:rStyle w:val="Charb"/>
          <w:rFonts w:hint="cs"/>
          <w:rtl/>
        </w:rPr>
        <w:t>ک</w:t>
      </w:r>
      <w:r w:rsidRPr="00407646">
        <w:rPr>
          <w:rStyle w:val="Charb"/>
          <w:rFonts w:hint="cs"/>
          <w:rtl/>
        </w:rPr>
        <w:t>ه عرّاف</w:t>
      </w:r>
      <w:r w:rsidR="000A3618" w:rsidRPr="00407646">
        <w:rPr>
          <w:rStyle w:val="Charb"/>
          <w:rFonts w:hint="cs"/>
          <w:rtl/>
        </w:rPr>
        <w:t>ی</w:t>
      </w:r>
      <w:r w:rsidRPr="00407646">
        <w:rPr>
          <w:rStyle w:val="Charb"/>
          <w:rFonts w:hint="cs"/>
          <w:rtl/>
        </w:rPr>
        <w:t xml:space="preserve"> </w:t>
      </w:r>
      <w:r w:rsidR="000A3618" w:rsidRPr="00407646">
        <w:rPr>
          <w:rStyle w:val="Charb"/>
          <w:rFonts w:hint="cs"/>
          <w:rtl/>
        </w:rPr>
        <w:t>ی</w:t>
      </w:r>
      <w:r w:rsidRPr="00407646">
        <w:rPr>
          <w:rStyle w:val="Charb"/>
          <w:rFonts w:hint="cs"/>
          <w:rtl/>
        </w:rPr>
        <w:t xml:space="preserve">ا </w:t>
      </w:r>
      <w:r w:rsidR="000A3618" w:rsidRPr="00407646">
        <w:rPr>
          <w:rStyle w:val="Charb"/>
          <w:rFonts w:hint="cs"/>
          <w:rtl/>
        </w:rPr>
        <w:t>ک</w:t>
      </w:r>
      <w:r w:rsidRPr="00407646">
        <w:rPr>
          <w:rStyle w:val="Charb"/>
          <w:rFonts w:hint="cs"/>
          <w:rtl/>
        </w:rPr>
        <w:t>اهن</w:t>
      </w:r>
      <w:r w:rsidR="000A3618" w:rsidRPr="00407646">
        <w:rPr>
          <w:rStyle w:val="Charb"/>
          <w:rFonts w:hint="cs"/>
          <w:rtl/>
        </w:rPr>
        <w:t>ی</w:t>
      </w:r>
      <w:r w:rsidRPr="00407646">
        <w:rPr>
          <w:rStyle w:val="Charb"/>
          <w:rFonts w:hint="cs"/>
          <w:rtl/>
        </w:rPr>
        <w:t xml:space="preserve"> را در آنچه </w:t>
      </w:r>
      <w:r w:rsidR="000A3618" w:rsidRPr="00407646">
        <w:rPr>
          <w:rStyle w:val="Charb"/>
          <w:rFonts w:hint="cs"/>
          <w:rtl/>
        </w:rPr>
        <w:t>ک</w:t>
      </w:r>
      <w:r w:rsidRPr="00407646">
        <w:rPr>
          <w:rStyle w:val="Charb"/>
          <w:rFonts w:hint="cs"/>
          <w:rtl/>
        </w:rPr>
        <w:t>ه م</w:t>
      </w:r>
      <w:r w:rsidR="000A3618" w:rsidRPr="00407646">
        <w:rPr>
          <w:rStyle w:val="Charb"/>
          <w:rFonts w:hint="cs"/>
          <w:rtl/>
        </w:rPr>
        <w:t>ی</w:t>
      </w:r>
      <w:r w:rsidRPr="00407646">
        <w:rPr>
          <w:rStyle w:val="Charb"/>
          <w:rFonts w:hint="cs"/>
          <w:rtl/>
        </w:rPr>
        <w:t>‌گو</w:t>
      </w:r>
      <w:r w:rsidR="000A3618" w:rsidRPr="00407646">
        <w:rPr>
          <w:rStyle w:val="Charb"/>
          <w:rFonts w:hint="cs"/>
          <w:rtl/>
        </w:rPr>
        <w:t>ی</w:t>
      </w:r>
      <w:r w:rsidRPr="00407646">
        <w:rPr>
          <w:rStyle w:val="Charb"/>
          <w:rFonts w:hint="cs"/>
          <w:rtl/>
        </w:rPr>
        <w:t>د، تصد</w:t>
      </w:r>
      <w:r w:rsidR="000A3618" w:rsidRPr="00407646">
        <w:rPr>
          <w:rStyle w:val="Charb"/>
          <w:rFonts w:hint="cs"/>
          <w:rtl/>
        </w:rPr>
        <w:t>ی</w:t>
      </w:r>
      <w:r w:rsidRPr="00407646">
        <w:rPr>
          <w:rStyle w:val="Charb"/>
          <w:rFonts w:hint="cs"/>
          <w:rtl/>
        </w:rPr>
        <w:t xml:space="preserve">ق </w:t>
      </w:r>
      <w:r w:rsidR="000A3618" w:rsidRPr="00407646">
        <w:rPr>
          <w:rStyle w:val="Charb"/>
          <w:rFonts w:hint="cs"/>
          <w:rtl/>
        </w:rPr>
        <w:t>ک</w:t>
      </w:r>
      <w:r w:rsidRPr="00407646">
        <w:rPr>
          <w:rStyle w:val="Charb"/>
          <w:rFonts w:hint="cs"/>
          <w:rtl/>
        </w:rPr>
        <w:t>ند، بر آن امر</w:t>
      </w:r>
      <w:r w:rsidR="000A3618" w:rsidRPr="00407646">
        <w:rPr>
          <w:rStyle w:val="Charb"/>
          <w:rFonts w:hint="cs"/>
          <w:rtl/>
        </w:rPr>
        <w:t>ی</w:t>
      </w:r>
      <w:r w:rsidRPr="00407646">
        <w:rPr>
          <w:rStyle w:val="Charb"/>
          <w:rFonts w:hint="cs"/>
          <w:rtl/>
        </w:rPr>
        <w:t xml:space="preserve"> </w:t>
      </w:r>
      <w:r w:rsidR="000A3618" w:rsidRPr="00407646">
        <w:rPr>
          <w:rStyle w:val="Charb"/>
          <w:rFonts w:hint="cs"/>
          <w:rtl/>
        </w:rPr>
        <w:t>ک</w:t>
      </w:r>
      <w:r w:rsidRPr="00407646">
        <w:rPr>
          <w:rStyle w:val="Charb"/>
          <w:rFonts w:hint="cs"/>
          <w:rtl/>
        </w:rPr>
        <w:t xml:space="preserve">ه بر محمد نازل شده است، </w:t>
      </w:r>
      <w:r w:rsidR="000A3618" w:rsidRPr="00407646">
        <w:rPr>
          <w:rStyle w:val="Charb"/>
          <w:rFonts w:hint="cs"/>
          <w:rtl/>
        </w:rPr>
        <w:t>ک</w:t>
      </w:r>
      <w:r w:rsidRPr="00407646">
        <w:rPr>
          <w:rStyle w:val="Charb"/>
          <w:rFonts w:hint="cs"/>
          <w:rtl/>
        </w:rPr>
        <w:t>افر م</w:t>
      </w:r>
      <w:r w:rsidR="000A3618" w:rsidRPr="00407646">
        <w:rPr>
          <w:rStyle w:val="Charb"/>
          <w:rFonts w:hint="cs"/>
          <w:rtl/>
        </w:rPr>
        <w:t>ی</w:t>
      </w:r>
      <w:r w:rsidRPr="00407646">
        <w:rPr>
          <w:rStyle w:val="Charb"/>
          <w:rFonts w:hint="cs"/>
          <w:rtl/>
        </w:rPr>
        <w:t>‌گردد».</w:t>
      </w:r>
    </w:p>
    <w:p w:rsidR="00CB04D7" w:rsidRPr="00592621" w:rsidRDefault="007A15AE" w:rsidP="00407646">
      <w:pPr>
        <w:pStyle w:val="ab"/>
        <w:rPr>
          <w:sz w:val="30"/>
          <w:szCs w:val="30"/>
          <w:rtl/>
        </w:rPr>
      </w:pPr>
      <w:r w:rsidRPr="00790421">
        <w:rPr>
          <w:rFonts w:hint="cs"/>
          <w:rtl/>
        </w:rPr>
        <w:t>و فرمودند</w:t>
      </w:r>
      <w:r w:rsidR="00A7613A">
        <w:rPr>
          <w:rFonts w:hint="cs"/>
          <w:rtl/>
        </w:rPr>
        <w:t xml:space="preserve">: </w:t>
      </w:r>
    </w:p>
    <w:p w:rsidR="007A15AE" w:rsidRPr="00790421" w:rsidRDefault="007A15AE" w:rsidP="00DA2729">
      <w:pPr>
        <w:ind w:firstLine="284"/>
        <w:jc w:val="both"/>
        <w:rPr>
          <w:rFonts w:ascii="Al-QuranAlKareem" w:hAnsi="Al-QuranAlKareem" w:cs="Traditional Arabic"/>
          <w:b/>
          <w:bCs/>
          <w:rtl/>
        </w:rPr>
      </w:pPr>
      <w:r w:rsidRPr="00E94274">
        <w:rPr>
          <w:rStyle w:val="Char1"/>
          <w:rFonts w:hint="cs"/>
          <w:rtl/>
        </w:rPr>
        <w:t>«</w:t>
      </w:r>
      <w:r w:rsidRPr="00E94274">
        <w:rPr>
          <w:rStyle w:val="Char1"/>
          <w:rtl/>
        </w:rPr>
        <w:t>من أتی عرافاً فسأله عن شيء فصدقه لم تقبل له صلاة أربعين يوماً</w:t>
      </w:r>
      <w:r w:rsidRPr="00E94274">
        <w:rPr>
          <w:rStyle w:val="Char1"/>
          <w:rFonts w:hint="cs"/>
          <w:rtl/>
        </w:rPr>
        <w:t>»</w:t>
      </w:r>
      <w:r w:rsidRPr="00407646">
        <w:rPr>
          <w:rStyle w:val="Charb"/>
          <w:vertAlign w:val="superscript"/>
          <w:rtl/>
        </w:rPr>
        <w:footnoteReference w:id="378"/>
      </w:r>
      <w:r w:rsidR="00B36486" w:rsidRPr="00407646">
        <w:rPr>
          <w:rStyle w:val="Charb"/>
          <w:rFonts w:hint="cs"/>
          <w:rtl/>
        </w:rPr>
        <w:t>.</w:t>
      </w:r>
    </w:p>
    <w:p w:rsidR="007A15AE" w:rsidRPr="00790421" w:rsidRDefault="007A15AE" w:rsidP="00407646">
      <w:pPr>
        <w:pStyle w:val="ab"/>
        <w:rPr>
          <w:rtl/>
        </w:rPr>
      </w:pPr>
      <w:r w:rsidRPr="00790421">
        <w:rPr>
          <w:rFonts w:hint="cs"/>
          <w:rtl/>
        </w:rPr>
        <w:t>«</w:t>
      </w:r>
      <w:r w:rsidR="000A3618">
        <w:rPr>
          <w:rFonts w:hint="cs"/>
          <w:rtl/>
        </w:rPr>
        <w:t>ک</w:t>
      </w:r>
      <w:r w:rsidRPr="00790421">
        <w:rPr>
          <w:rFonts w:hint="cs"/>
          <w:rtl/>
        </w:rPr>
        <w:t>س</w:t>
      </w:r>
      <w:r w:rsidR="000A3618">
        <w:rPr>
          <w:rFonts w:hint="cs"/>
          <w:rtl/>
        </w:rPr>
        <w:t>ی</w:t>
      </w:r>
      <w:r w:rsidRPr="00790421">
        <w:rPr>
          <w:rFonts w:hint="cs"/>
          <w:rtl/>
        </w:rPr>
        <w:t xml:space="preserve"> </w:t>
      </w:r>
      <w:r w:rsidR="000A3618">
        <w:rPr>
          <w:rFonts w:hint="cs"/>
          <w:rtl/>
        </w:rPr>
        <w:t>ک</w:t>
      </w:r>
      <w:r w:rsidRPr="00790421">
        <w:rPr>
          <w:rFonts w:hint="cs"/>
          <w:rtl/>
        </w:rPr>
        <w:t>ه نزد عرّاف</w:t>
      </w:r>
      <w:r w:rsidR="000A3618">
        <w:rPr>
          <w:rFonts w:hint="cs"/>
          <w:rtl/>
        </w:rPr>
        <w:t>ی</w:t>
      </w:r>
      <w:r w:rsidRPr="00790421">
        <w:rPr>
          <w:rFonts w:hint="cs"/>
          <w:rtl/>
        </w:rPr>
        <w:t xml:space="preserve"> رود و از او چ</w:t>
      </w:r>
      <w:r w:rsidR="000A3618">
        <w:rPr>
          <w:rFonts w:hint="cs"/>
          <w:rtl/>
        </w:rPr>
        <w:t>ی</w:t>
      </w:r>
      <w:r w:rsidRPr="00790421">
        <w:rPr>
          <w:rFonts w:hint="cs"/>
          <w:rtl/>
        </w:rPr>
        <w:t>ز</w:t>
      </w:r>
      <w:r w:rsidR="000A3618">
        <w:rPr>
          <w:rFonts w:hint="cs"/>
          <w:rtl/>
        </w:rPr>
        <w:t>ی</w:t>
      </w:r>
      <w:r w:rsidRPr="00790421">
        <w:rPr>
          <w:rFonts w:hint="cs"/>
          <w:rtl/>
        </w:rPr>
        <w:t xml:space="preserve"> بپرسد و جواب او را تصد</w:t>
      </w:r>
      <w:r w:rsidR="000A3618">
        <w:rPr>
          <w:rFonts w:hint="cs"/>
          <w:rtl/>
        </w:rPr>
        <w:t>ی</w:t>
      </w:r>
      <w:r w:rsidRPr="00790421">
        <w:rPr>
          <w:rFonts w:hint="cs"/>
          <w:rtl/>
        </w:rPr>
        <w:t>ق نما</w:t>
      </w:r>
      <w:r w:rsidR="000A3618">
        <w:rPr>
          <w:rFonts w:hint="cs"/>
          <w:rtl/>
        </w:rPr>
        <w:t>ی</w:t>
      </w:r>
      <w:r w:rsidRPr="00790421">
        <w:rPr>
          <w:rFonts w:hint="cs"/>
          <w:rtl/>
        </w:rPr>
        <w:t>د، نماز چهل روز او قبول واقع نم</w:t>
      </w:r>
      <w:r w:rsidR="000A3618">
        <w:rPr>
          <w:rFonts w:hint="cs"/>
          <w:rtl/>
        </w:rPr>
        <w:t>ی</w:t>
      </w:r>
      <w:r w:rsidRPr="00790421">
        <w:rPr>
          <w:rFonts w:hint="cs"/>
          <w:rtl/>
        </w:rPr>
        <w:t>‌گردد».</w:t>
      </w:r>
    </w:p>
    <w:p w:rsidR="007A15AE" w:rsidRDefault="007A15AE" w:rsidP="00407646">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790421" w:rsidRDefault="00A227A8" w:rsidP="00407646">
      <w:pPr>
        <w:pStyle w:val="ab"/>
        <w:ind w:firstLine="0"/>
        <w:jc w:val="center"/>
        <w:rPr>
          <w:rtl/>
        </w:rPr>
      </w:pPr>
    </w:p>
    <w:p w:rsidR="007A15AE" w:rsidRPr="00790421" w:rsidRDefault="007A15AE" w:rsidP="00407646">
      <w:pPr>
        <w:pStyle w:val="a0"/>
        <w:spacing w:before="0"/>
        <w:ind w:left="568" w:hanging="284"/>
        <w:contextualSpacing w:val="0"/>
        <w:rPr>
          <w:rStyle w:val="Char"/>
          <w:rFonts w:cs="B Lotus"/>
          <w:color w:val="auto"/>
          <w:sz w:val="28"/>
          <w:szCs w:val="28"/>
          <w:rtl/>
        </w:rPr>
      </w:pPr>
      <w:r w:rsidRPr="00407646">
        <w:rPr>
          <w:rStyle w:val="Charb"/>
          <w:rFonts w:hint="cs"/>
          <w:rtl/>
        </w:rPr>
        <w:t>حكم جادوگر</w:t>
      </w:r>
      <w:r w:rsidR="00407646">
        <w:rPr>
          <w:rStyle w:val="Charb"/>
          <w:rFonts w:hint="cs"/>
          <w:rtl/>
        </w:rPr>
        <w:t>ی</w:t>
      </w:r>
      <w:r w:rsidRPr="00407646">
        <w:rPr>
          <w:rStyle w:val="Charb"/>
          <w:rFonts w:hint="cs"/>
          <w:rtl/>
        </w:rPr>
        <w:t xml:space="preserve"> و تنجيم چيست؟</w:t>
      </w:r>
    </w:p>
    <w:p w:rsidR="007A15AE" w:rsidRPr="00BD1B4C" w:rsidRDefault="00407646" w:rsidP="00D70BA4">
      <w:pPr>
        <w:pStyle w:val="a"/>
        <w:ind w:left="568" w:hanging="284"/>
        <w:rPr>
          <w:rFonts w:cs="B Lotus"/>
          <w:color w:val="auto"/>
          <w:sz w:val="28"/>
          <w:szCs w:val="28"/>
          <w:rtl/>
        </w:rPr>
      </w:pPr>
      <w:r>
        <w:rPr>
          <w:rStyle w:val="Charb"/>
          <w:rFonts w:hint="cs"/>
          <w:rtl/>
        </w:rPr>
        <w:lastRenderedPageBreak/>
        <w:t xml:space="preserve"> </w:t>
      </w:r>
      <w:r w:rsidR="007A15AE" w:rsidRPr="00407646">
        <w:rPr>
          <w:rStyle w:val="Charb"/>
          <w:rFonts w:hint="cs"/>
          <w:rtl/>
        </w:rPr>
        <w:t>خداوند م</w:t>
      </w:r>
      <w:r w:rsidR="000A3618" w:rsidRPr="00407646">
        <w:rPr>
          <w:rStyle w:val="Charb"/>
          <w:rFonts w:hint="cs"/>
          <w:rtl/>
        </w:rPr>
        <w:t>ی</w:t>
      </w:r>
      <w:r w:rsidR="007A15AE" w:rsidRPr="00407646">
        <w:rPr>
          <w:rStyle w:val="Charb"/>
          <w:rFonts w:hint="cs"/>
          <w:rtl/>
        </w:rPr>
        <w:t>‌فرما</w:t>
      </w:r>
      <w:r w:rsidR="000A3618" w:rsidRPr="00407646">
        <w:rPr>
          <w:rStyle w:val="Charb"/>
          <w:rFonts w:hint="cs"/>
          <w:rtl/>
        </w:rPr>
        <w:t>ی</w:t>
      </w:r>
      <w:r w:rsidR="007A15AE" w:rsidRPr="00407646">
        <w:rPr>
          <w:rStyle w:val="Charb"/>
          <w:rFonts w:hint="cs"/>
          <w:rtl/>
        </w:rPr>
        <w:t>د</w:t>
      </w:r>
      <w:r w:rsidR="00A7613A" w:rsidRPr="00407646">
        <w:rPr>
          <w:rStyle w:val="Charb"/>
          <w:rFonts w:hint="cs"/>
          <w:rtl/>
        </w:rPr>
        <w:t>:</w:t>
      </w:r>
      <w:r w:rsidR="00A7613A">
        <w:rPr>
          <w:rFonts w:cs="B Lotus" w:hint="cs"/>
          <w:color w:val="auto"/>
          <w:sz w:val="28"/>
          <w:szCs w:val="28"/>
          <w:rtl/>
        </w:rPr>
        <w:t xml:space="preserve"> </w:t>
      </w:r>
    </w:p>
    <w:p w:rsidR="007A15AE" w:rsidRPr="00BD1B4C" w:rsidRDefault="00AA1D48" w:rsidP="00AA1D48">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وَهُوَ</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جَعَلَ لَكُمُ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لنُّجُومَ</w:t>
      </w:r>
      <w:r>
        <w:rPr>
          <w:rFonts w:ascii="KFGQPC Uthmanic Script HAFS" w:hAnsi="KFGQPC Uthmanic Script HAFS" w:cs="KFGQPC Uthmanic Script HAFS"/>
          <w:rtl/>
        </w:rPr>
        <w:t xml:space="preserve"> لِتَهۡتَدُواْ بِهَا فِي ظُلُمَٰتِ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لۡبَرِّ</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لۡبَحۡرِۗ</w:t>
      </w:r>
      <w:r>
        <w:rPr>
          <w:rFonts w:ascii="Traditional Arabic" w:hAnsi="Traditional Arabic" w:cs="Traditional Arabic"/>
          <w:rtl/>
        </w:rPr>
        <w:t>﴾</w:t>
      </w:r>
      <w:r w:rsidR="00264144" w:rsidRPr="00BD1B4C">
        <w:rPr>
          <w:rFonts w:cs="B Lotus" w:hint="cs"/>
          <w:rtl/>
        </w:rPr>
        <w:t xml:space="preserve"> </w:t>
      </w:r>
      <w:r w:rsidR="00264144" w:rsidRPr="008D46E8">
        <w:rPr>
          <w:rStyle w:val="Charc"/>
          <w:rFonts w:hint="cs"/>
          <w:rtl/>
        </w:rPr>
        <w:t>[</w:t>
      </w:r>
      <w:r w:rsidR="007A15AE" w:rsidRPr="008D46E8">
        <w:rPr>
          <w:rStyle w:val="Charc"/>
          <w:rtl/>
        </w:rPr>
        <w:t>الأنعام</w:t>
      </w:r>
      <w:r w:rsidR="00A7613A" w:rsidRPr="008D46E8">
        <w:rPr>
          <w:rStyle w:val="Charc"/>
          <w:rFonts w:hint="cs"/>
          <w:rtl/>
        </w:rPr>
        <w:t xml:space="preserve">: </w:t>
      </w:r>
      <w:r w:rsidR="007A15AE" w:rsidRPr="008D46E8">
        <w:rPr>
          <w:rStyle w:val="Charc"/>
          <w:rFonts w:hint="cs"/>
          <w:rtl/>
        </w:rPr>
        <w:t>97</w:t>
      </w:r>
      <w:r w:rsidR="00264144" w:rsidRPr="008D46E8">
        <w:rPr>
          <w:rStyle w:val="Charc"/>
          <w:rFonts w:hint="cs"/>
          <w:rtl/>
        </w:rPr>
        <w:t>]</w:t>
      </w:r>
      <w:r w:rsidR="000B1479" w:rsidRPr="000B1479">
        <w:rPr>
          <w:rStyle w:val="Charb"/>
          <w:rFonts w:hint="cs"/>
          <w:rtl/>
        </w:rPr>
        <w:t>.</w:t>
      </w:r>
    </w:p>
    <w:p w:rsidR="007A15AE" w:rsidRPr="00407646" w:rsidRDefault="00BD1B4C" w:rsidP="00407646">
      <w:pPr>
        <w:pStyle w:val="ab"/>
        <w:rPr>
          <w:rtl/>
        </w:rPr>
      </w:pPr>
      <w:r w:rsidRPr="00407646">
        <w:rPr>
          <w:rFonts w:hint="cs"/>
          <w:rtl/>
        </w:rPr>
        <w:t>«</w:t>
      </w:r>
      <w:r w:rsidR="007A15AE" w:rsidRPr="00407646">
        <w:rPr>
          <w:rtl/>
        </w:rPr>
        <w:t xml:space="preserve">و اوست </w:t>
      </w:r>
      <w:r w:rsidR="000A3618" w:rsidRPr="00407646">
        <w:rPr>
          <w:rtl/>
        </w:rPr>
        <w:t>ک</w:t>
      </w:r>
      <w:r w:rsidR="007A15AE" w:rsidRPr="00407646">
        <w:rPr>
          <w:rtl/>
        </w:rPr>
        <w:t xml:space="preserve">سى </w:t>
      </w:r>
      <w:r w:rsidR="000A3618" w:rsidRPr="00407646">
        <w:rPr>
          <w:rtl/>
        </w:rPr>
        <w:t>ک</w:t>
      </w:r>
      <w:r w:rsidR="007A15AE" w:rsidRPr="00407646">
        <w:rPr>
          <w:rtl/>
        </w:rPr>
        <w:t>ه ستارگان را براى شما قرار داده تا به وس</w:t>
      </w:r>
      <w:r w:rsidR="000A3618" w:rsidRPr="00407646">
        <w:rPr>
          <w:rtl/>
        </w:rPr>
        <w:t>ی</w:t>
      </w:r>
      <w:r w:rsidR="007A15AE" w:rsidRPr="00407646">
        <w:rPr>
          <w:rtl/>
        </w:rPr>
        <w:t>له</w:t>
      </w:r>
      <w:r w:rsidR="00A2048D" w:rsidRPr="00407646">
        <w:rPr>
          <w:rtl/>
        </w:rPr>
        <w:t xml:space="preserve"> آن‌ها </w:t>
      </w:r>
      <w:r w:rsidR="007A15AE" w:rsidRPr="00407646">
        <w:rPr>
          <w:rtl/>
        </w:rPr>
        <w:t>در تار</w:t>
      </w:r>
      <w:r w:rsidR="000A3618" w:rsidRPr="00407646">
        <w:rPr>
          <w:rtl/>
        </w:rPr>
        <w:t>یکی</w:t>
      </w:r>
      <w:r w:rsidR="00407646">
        <w:rPr>
          <w:rFonts w:hint="cs"/>
          <w:rtl/>
        </w:rPr>
        <w:t>‌</w:t>
      </w:r>
      <w:r w:rsidR="007A15AE" w:rsidRPr="00407646">
        <w:rPr>
          <w:rtl/>
        </w:rPr>
        <w:t>هاى خش</w:t>
      </w:r>
      <w:r w:rsidR="000A3618" w:rsidRPr="00407646">
        <w:rPr>
          <w:rtl/>
        </w:rPr>
        <w:t>ک</w:t>
      </w:r>
      <w:r w:rsidR="007A15AE" w:rsidRPr="00407646">
        <w:rPr>
          <w:rtl/>
        </w:rPr>
        <w:t>ى و در</w:t>
      </w:r>
      <w:r w:rsidR="000A3618" w:rsidRPr="00407646">
        <w:rPr>
          <w:rtl/>
        </w:rPr>
        <w:t>ی</w:t>
      </w:r>
      <w:r w:rsidR="007A15AE" w:rsidRPr="00407646">
        <w:rPr>
          <w:rtl/>
        </w:rPr>
        <w:t xml:space="preserve">ا راه </w:t>
      </w:r>
      <w:r w:rsidR="000A3618" w:rsidRPr="00407646">
        <w:rPr>
          <w:rtl/>
        </w:rPr>
        <w:t>ی</w:t>
      </w:r>
      <w:r w:rsidR="007A15AE" w:rsidRPr="00407646">
        <w:rPr>
          <w:rtl/>
        </w:rPr>
        <w:t>اب</w:t>
      </w:r>
      <w:r w:rsidR="000A3618" w:rsidRPr="00407646">
        <w:rPr>
          <w:rtl/>
        </w:rPr>
        <w:t>ی</w:t>
      </w:r>
      <w:r w:rsidR="007A15AE" w:rsidRPr="00407646">
        <w:rPr>
          <w:rtl/>
        </w:rPr>
        <w:t>د</w:t>
      </w:r>
      <w:r w:rsidRPr="00407646">
        <w:rPr>
          <w:rFonts w:hint="cs"/>
          <w:rtl/>
        </w:rPr>
        <w:t>»</w:t>
      </w:r>
      <w:r w:rsidR="000146F5" w:rsidRPr="00407646">
        <w:rPr>
          <w:rFonts w:hint="cs"/>
          <w:rtl/>
        </w:rPr>
        <w:t>.</w:t>
      </w:r>
    </w:p>
    <w:p w:rsidR="007A15AE" w:rsidRPr="00790421" w:rsidRDefault="00AA1D48" w:rsidP="00AA1D48">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وَلَقَدۡ</w:t>
      </w:r>
      <w:r>
        <w:rPr>
          <w:rFonts w:ascii="KFGQPC Uthmanic Script HAFS" w:hAnsi="KFGQPC Uthmanic Script HAFS" w:cs="KFGQPC Uthmanic Script HAFS"/>
          <w:rtl/>
        </w:rPr>
        <w:t xml:space="preserve"> زَيَّنَّا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لسَّمَآءَ</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لدُّنۡيَا</w:t>
      </w:r>
      <w:r>
        <w:rPr>
          <w:rFonts w:ascii="KFGQPC Uthmanic Script HAFS" w:hAnsi="KFGQPC Uthmanic Script HAFS" w:cs="KFGQPC Uthmanic Script HAFS"/>
          <w:rtl/>
        </w:rPr>
        <w:t xml:space="preserve"> بِمَصَٰبِيحَ وَجَعَلۡنَٰهَا رُجُومٗا لِّلشَّيَٰطِينِۖ</w:t>
      </w:r>
      <w:r>
        <w:rPr>
          <w:rFonts w:ascii="Traditional Arabic" w:hAnsi="Traditional Arabic" w:cs="Traditional Arabic"/>
          <w:rtl/>
        </w:rPr>
        <w:t>﴾</w:t>
      </w:r>
      <w:r w:rsidR="00C66D41" w:rsidRPr="00790421">
        <w:rPr>
          <w:rFonts w:cs="B Lotus" w:hint="cs"/>
          <w:rtl/>
        </w:rPr>
        <w:t xml:space="preserve"> </w:t>
      </w:r>
      <w:r w:rsidR="00264144" w:rsidRPr="008D46E8">
        <w:rPr>
          <w:rStyle w:val="Charc"/>
          <w:rFonts w:hint="cs"/>
          <w:rtl/>
        </w:rPr>
        <w:t>[</w:t>
      </w:r>
      <w:r w:rsidR="00C66D41" w:rsidRPr="008D46E8">
        <w:rPr>
          <w:rStyle w:val="Charc"/>
          <w:rFonts w:hint="cs"/>
          <w:rtl/>
        </w:rPr>
        <w:t>ال</w:t>
      </w:r>
      <w:r w:rsidR="007A15AE" w:rsidRPr="008D46E8">
        <w:rPr>
          <w:rStyle w:val="Charc"/>
          <w:rFonts w:hint="cs"/>
          <w:rtl/>
        </w:rPr>
        <w:t>ملک</w:t>
      </w:r>
      <w:r w:rsidR="00A7613A" w:rsidRPr="008D46E8">
        <w:rPr>
          <w:rStyle w:val="Charc"/>
          <w:rFonts w:hint="cs"/>
          <w:rtl/>
        </w:rPr>
        <w:t xml:space="preserve">: </w:t>
      </w:r>
      <w:r w:rsidR="007A15AE" w:rsidRPr="008D46E8">
        <w:rPr>
          <w:rStyle w:val="Charc"/>
          <w:rFonts w:hint="cs"/>
          <w:rtl/>
        </w:rPr>
        <w:t>5</w:t>
      </w:r>
      <w:r w:rsidR="00264144" w:rsidRPr="008D46E8">
        <w:rPr>
          <w:rStyle w:val="Charc"/>
          <w:rFonts w:hint="cs"/>
          <w:rtl/>
        </w:rPr>
        <w:t>]</w:t>
      </w:r>
      <w:r w:rsidR="000B1479" w:rsidRPr="008D46E8">
        <w:rPr>
          <w:rStyle w:val="Charb"/>
          <w:rFonts w:hint="cs"/>
          <w:rtl/>
        </w:rPr>
        <w:t>.</w:t>
      </w:r>
    </w:p>
    <w:p w:rsidR="007A15AE" w:rsidRPr="00407646" w:rsidRDefault="00C66D41" w:rsidP="00407646">
      <w:pPr>
        <w:pStyle w:val="ab"/>
        <w:rPr>
          <w:rtl/>
        </w:rPr>
      </w:pPr>
      <w:r w:rsidRPr="00407646">
        <w:rPr>
          <w:rFonts w:hint="cs"/>
          <w:rtl/>
        </w:rPr>
        <w:t>«</w:t>
      </w:r>
      <w:r w:rsidR="007A15AE" w:rsidRPr="00407646">
        <w:rPr>
          <w:rtl/>
        </w:rPr>
        <w:t>و در حق</w:t>
      </w:r>
      <w:r w:rsidR="000A3618" w:rsidRPr="00407646">
        <w:rPr>
          <w:rtl/>
        </w:rPr>
        <w:t>ی</w:t>
      </w:r>
      <w:r w:rsidR="007A15AE" w:rsidRPr="00407646">
        <w:rPr>
          <w:rtl/>
        </w:rPr>
        <w:t>قت آسمان دن</w:t>
      </w:r>
      <w:r w:rsidR="000A3618" w:rsidRPr="00407646">
        <w:rPr>
          <w:rtl/>
        </w:rPr>
        <w:t>ی</w:t>
      </w:r>
      <w:r w:rsidR="007A15AE" w:rsidRPr="00407646">
        <w:rPr>
          <w:rtl/>
        </w:rPr>
        <w:t>ا را با چراغ</w:t>
      </w:r>
      <w:r w:rsidR="00407646">
        <w:rPr>
          <w:rFonts w:hint="cs"/>
          <w:rtl/>
        </w:rPr>
        <w:t>‌</w:t>
      </w:r>
      <w:r w:rsidR="007A15AE" w:rsidRPr="00407646">
        <w:rPr>
          <w:rtl/>
        </w:rPr>
        <w:t>ها</w:t>
      </w:r>
      <w:r w:rsidR="000A3618" w:rsidRPr="00407646">
        <w:rPr>
          <w:rtl/>
        </w:rPr>
        <w:t>ی</w:t>
      </w:r>
      <w:r w:rsidR="007A15AE" w:rsidRPr="00407646">
        <w:rPr>
          <w:rtl/>
        </w:rPr>
        <w:t>ى ز</w:t>
      </w:r>
      <w:r w:rsidR="000A3618" w:rsidRPr="00407646">
        <w:rPr>
          <w:rtl/>
        </w:rPr>
        <w:t>ی</w:t>
      </w:r>
      <w:r w:rsidR="007A15AE" w:rsidRPr="00407646">
        <w:rPr>
          <w:rtl/>
        </w:rPr>
        <w:t>نت داد</w:t>
      </w:r>
      <w:r w:rsidR="000A3618" w:rsidRPr="00407646">
        <w:rPr>
          <w:rtl/>
        </w:rPr>
        <w:t>ی</w:t>
      </w:r>
      <w:r w:rsidR="007A15AE" w:rsidRPr="00407646">
        <w:rPr>
          <w:rtl/>
        </w:rPr>
        <w:t>م و آن را ما</w:t>
      </w:r>
      <w:r w:rsidR="000A3618" w:rsidRPr="00407646">
        <w:rPr>
          <w:rtl/>
        </w:rPr>
        <w:t>ی</w:t>
      </w:r>
      <w:r w:rsidR="007A15AE" w:rsidRPr="00407646">
        <w:rPr>
          <w:rtl/>
        </w:rPr>
        <w:t>ه طرد ش</w:t>
      </w:r>
      <w:r w:rsidR="000A3618" w:rsidRPr="00407646">
        <w:rPr>
          <w:rtl/>
        </w:rPr>
        <w:t>ی</w:t>
      </w:r>
      <w:r w:rsidR="007A15AE" w:rsidRPr="00407646">
        <w:rPr>
          <w:rtl/>
        </w:rPr>
        <w:t>اط</w:t>
      </w:r>
      <w:r w:rsidR="000A3618" w:rsidRPr="00407646">
        <w:rPr>
          <w:rtl/>
        </w:rPr>
        <w:t>ی</w:t>
      </w:r>
      <w:r w:rsidR="007A15AE" w:rsidRPr="00407646">
        <w:rPr>
          <w:rtl/>
        </w:rPr>
        <w:t>ن [= قواى مزاحم] گردان</w:t>
      </w:r>
      <w:r w:rsidR="000A3618" w:rsidRPr="00407646">
        <w:rPr>
          <w:rtl/>
        </w:rPr>
        <w:t>ی</w:t>
      </w:r>
      <w:r w:rsidR="007A15AE" w:rsidRPr="00407646">
        <w:rPr>
          <w:rtl/>
        </w:rPr>
        <w:t>د</w:t>
      </w:r>
      <w:r w:rsidR="000A3618" w:rsidRPr="00407646">
        <w:rPr>
          <w:rtl/>
        </w:rPr>
        <w:t>ی</w:t>
      </w:r>
      <w:r w:rsidR="007A15AE" w:rsidRPr="00407646">
        <w:rPr>
          <w:rtl/>
        </w:rPr>
        <w:t>م</w:t>
      </w:r>
      <w:r w:rsidRPr="00407646">
        <w:rPr>
          <w:rFonts w:hint="cs"/>
          <w:rtl/>
        </w:rPr>
        <w:t>»</w:t>
      </w:r>
      <w:r w:rsidR="000146F5" w:rsidRPr="00407646">
        <w:rPr>
          <w:rFonts w:hint="cs"/>
          <w:rtl/>
        </w:rPr>
        <w:t>.</w:t>
      </w:r>
    </w:p>
    <w:p w:rsidR="007A15AE" w:rsidRPr="00790421" w:rsidRDefault="00AA1D48" w:rsidP="00AA1D48">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لنُّجُومُ</w:t>
      </w:r>
      <w:r>
        <w:rPr>
          <w:rFonts w:ascii="KFGQPC Uthmanic Script HAFS" w:hAnsi="KFGQPC Uthmanic Script HAFS" w:cs="KFGQPC Uthmanic Script HAFS"/>
          <w:rtl/>
        </w:rPr>
        <w:t xml:space="preserve"> مُسَخَّرَٰتُۢ بِأَمۡرِهِ</w:t>
      </w:r>
      <w:r>
        <w:rPr>
          <w:rFonts w:ascii="KFGQPC Uthmanic Script HAFS" w:hAnsi="KFGQPC Uthmanic Script HAFS" w:cs="KFGQPC Uthmanic Script HAFS" w:hint="cs"/>
          <w:rtl/>
        </w:rPr>
        <w:t>ۦٓۚ</w:t>
      </w:r>
      <w:r>
        <w:rPr>
          <w:rFonts w:ascii="Traditional Arabic" w:hAnsi="Traditional Arabic" w:cs="Traditional Arabic"/>
          <w:rtl/>
        </w:rPr>
        <w:t>﴾</w:t>
      </w:r>
      <w:r w:rsidR="00C66D41" w:rsidRPr="00790421">
        <w:rPr>
          <w:rFonts w:cs="B Lotus" w:hint="cs"/>
          <w:rtl/>
        </w:rPr>
        <w:t xml:space="preserve"> </w:t>
      </w:r>
      <w:r w:rsidR="00264144" w:rsidRPr="008D46E8">
        <w:rPr>
          <w:rStyle w:val="Charc"/>
          <w:rFonts w:hint="cs"/>
          <w:rtl/>
        </w:rPr>
        <w:t>[</w:t>
      </w:r>
      <w:r w:rsidR="00C66D41" w:rsidRPr="008D46E8">
        <w:rPr>
          <w:rStyle w:val="Charc"/>
          <w:rFonts w:hint="cs"/>
          <w:rtl/>
        </w:rPr>
        <w:t>ال</w:t>
      </w:r>
      <w:r w:rsidR="007A15AE" w:rsidRPr="008D46E8">
        <w:rPr>
          <w:rStyle w:val="Charc"/>
          <w:rFonts w:hint="cs"/>
          <w:rtl/>
        </w:rPr>
        <w:t>نحل</w:t>
      </w:r>
      <w:r w:rsidR="00A7613A" w:rsidRPr="008D46E8">
        <w:rPr>
          <w:rStyle w:val="Charc"/>
          <w:rFonts w:hint="cs"/>
          <w:rtl/>
        </w:rPr>
        <w:t xml:space="preserve">: </w:t>
      </w:r>
      <w:r w:rsidR="007A15AE" w:rsidRPr="008D46E8">
        <w:rPr>
          <w:rStyle w:val="Charc"/>
          <w:rFonts w:hint="cs"/>
          <w:rtl/>
        </w:rPr>
        <w:t>12</w:t>
      </w:r>
      <w:r w:rsidR="00264144" w:rsidRPr="008D46E8">
        <w:rPr>
          <w:rStyle w:val="Charc"/>
          <w:rFonts w:hint="cs"/>
          <w:rtl/>
        </w:rPr>
        <w:t>]</w:t>
      </w:r>
      <w:r w:rsidR="000B1479" w:rsidRPr="008D46E8">
        <w:rPr>
          <w:rStyle w:val="Charb"/>
          <w:rFonts w:hint="cs"/>
          <w:rtl/>
        </w:rPr>
        <w:t>.</w:t>
      </w:r>
    </w:p>
    <w:p w:rsidR="007A15AE" w:rsidRPr="00407646" w:rsidRDefault="00C66D41" w:rsidP="00407646">
      <w:pPr>
        <w:pStyle w:val="ab"/>
        <w:rPr>
          <w:rtl/>
        </w:rPr>
      </w:pPr>
      <w:r w:rsidRPr="00407646">
        <w:rPr>
          <w:rFonts w:hint="cs"/>
          <w:rtl/>
        </w:rPr>
        <w:t>«</w:t>
      </w:r>
      <w:r w:rsidR="007A15AE" w:rsidRPr="00407646">
        <w:rPr>
          <w:rtl/>
        </w:rPr>
        <w:t>و ستارگان به فرمان او مسخر شده‏اند</w:t>
      </w:r>
      <w:r w:rsidRPr="00407646">
        <w:rPr>
          <w:rFonts w:hint="cs"/>
          <w:rtl/>
        </w:rPr>
        <w:t>»</w:t>
      </w:r>
      <w:r w:rsidR="000146F5" w:rsidRPr="00407646">
        <w:rPr>
          <w:rFonts w:hint="cs"/>
          <w:rtl/>
        </w:rPr>
        <w:t>.</w:t>
      </w:r>
    </w:p>
    <w:p w:rsidR="007A15AE" w:rsidRPr="00E94274" w:rsidRDefault="007A15AE" w:rsidP="00DA2729">
      <w:pPr>
        <w:ind w:firstLine="284"/>
        <w:jc w:val="both"/>
        <w:rPr>
          <w:rStyle w:val="Char1"/>
          <w:rtl/>
        </w:rPr>
      </w:pPr>
      <w:r w:rsidRPr="00407646">
        <w:rPr>
          <w:rStyle w:val="Charb"/>
          <w:rFonts w:hint="cs"/>
          <w:rtl/>
        </w:rPr>
        <w:t>و پ</w:t>
      </w:r>
      <w:r w:rsidR="000A3618" w:rsidRPr="00407646">
        <w:rPr>
          <w:rStyle w:val="Charb"/>
          <w:rFonts w:hint="cs"/>
          <w:rtl/>
        </w:rPr>
        <w:t>ی</w:t>
      </w:r>
      <w:r w:rsidRPr="00407646">
        <w:rPr>
          <w:rStyle w:val="Charb"/>
          <w:rFonts w:hint="cs"/>
          <w:rtl/>
        </w:rPr>
        <w:t>امبر</w:t>
      </w:r>
      <w:r w:rsidR="00EB215B" w:rsidRPr="00EB215B">
        <w:rPr>
          <w:rFonts w:ascii="AGA Arabesque" w:hAnsi="AGA Arabesque" w:cs="CTraditional Arabic" w:hint="cs"/>
          <w:rtl/>
        </w:rPr>
        <w:t xml:space="preserve"> ج</w:t>
      </w:r>
      <w:r w:rsidR="007642F8" w:rsidRPr="007642F8">
        <w:rPr>
          <w:rFonts w:ascii="AGA Arabesque" w:hAnsi="AGA Arabesque" w:cs="B Lotus" w:hint="cs"/>
          <w:rtl/>
        </w:rPr>
        <w:t xml:space="preserve"> </w:t>
      </w:r>
      <w:r w:rsidRPr="00407646">
        <w:rPr>
          <w:rStyle w:val="Charb"/>
          <w:rFonts w:hint="cs"/>
          <w:rtl/>
        </w:rPr>
        <w:t>م</w:t>
      </w:r>
      <w:r w:rsidR="000A3618" w:rsidRPr="00407646">
        <w:rPr>
          <w:rStyle w:val="Charb"/>
          <w:rFonts w:hint="cs"/>
          <w:rtl/>
        </w:rPr>
        <w:t>ی</w:t>
      </w:r>
      <w:r w:rsidRPr="00407646">
        <w:rPr>
          <w:rStyle w:val="Charb"/>
          <w:rFonts w:hint="cs"/>
          <w:rtl/>
        </w:rPr>
        <w:t>‌فرما</w:t>
      </w:r>
      <w:r w:rsidR="000A3618" w:rsidRPr="00407646">
        <w:rPr>
          <w:rStyle w:val="Charb"/>
          <w:rFonts w:hint="cs"/>
          <w:rtl/>
        </w:rPr>
        <w:t>ی</w:t>
      </w:r>
      <w:r w:rsidRPr="00407646">
        <w:rPr>
          <w:rStyle w:val="Charb"/>
          <w:rFonts w:hint="cs"/>
          <w:rtl/>
        </w:rPr>
        <w:t>د</w:t>
      </w:r>
      <w:r w:rsidR="00A7613A" w:rsidRPr="00407646">
        <w:rPr>
          <w:rStyle w:val="Charb"/>
          <w:rFonts w:hint="cs"/>
          <w:rtl/>
        </w:rPr>
        <w:t>:</w:t>
      </w:r>
      <w:r w:rsidR="00A7613A">
        <w:rPr>
          <w:rStyle w:val="Char"/>
          <w:rFonts w:cs="B Lotus" w:hint="cs"/>
          <w:color w:val="auto"/>
          <w:sz w:val="28"/>
          <w:szCs w:val="28"/>
          <w:rtl/>
        </w:rPr>
        <w:t xml:space="preserve"> </w:t>
      </w:r>
      <w:r w:rsidRPr="00E94274">
        <w:rPr>
          <w:rStyle w:val="Char1"/>
          <w:rFonts w:hint="cs"/>
          <w:rtl/>
        </w:rPr>
        <w:t>«</w:t>
      </w:r>
      <w:r w:rsidRPr="00E94274">
        <w:rPr>
          <w:rStyle w:val="Char1"/>
          <w:rtl/>
        </w:rPr>
        <w:t>من اقتبس شعبة من</w:t>
      </w:r>
      <w:r w:rsidRPr="00E94274">
        <w:rPr>
          <w:rStyle w:val="Char1"/>
          <w:rFonts w:ascii="Times New Roman" w:hAnsi="Times New Roman" w:cs="Times New Roman" w:hint="cs"/>
          <w:rtl/>
        </w:rPr>
        <w:t>‌</w:t>
      </w:r>
      <w:r w:rsidRPr="00E94274">
        <w:rPr>
          <w:rStyle w:val="Char1"/>
          <w:rFonts w:hint="cs"/>
          <w:rtl/>
        </w:rPr>
        <w:t>النجوم</w:t>
      </w:r>
      <w:r w:rsidRPr="00E94274">
        <w:rPr>
          <w:rStyle w:val="Char1"/>
          <w:rtl/>
        </w:rPr>
        <w:t xml:space="preserve"> </w:t>
      </w:r>
      <w:r w:rsidRPr="00E94274">
        <w:rPr>
          <w:rStyle w:val="Char1"/>
          <w:rFonts w:hint="cs"/>
          <w:rtl/>
        </w:rPr>
        <w:t>فقد</w:t>
      </w:r>
      <w:r w:rsidRPr="00E94274">
        <w:rPr>
          <w:rStyle w:val="Char1"/>
          <w:rtl/>
        </w:rPr>
        <w:t xml:space="preserve"> </w:t>
      </w:r>
      <w:r w:rsidRPr="00E94274">
        <w:rPr>
          <w:rStyle w:val="Char1"/>
          <w:rFonts w:hint="cs"/>
          <w:rtl/>
        </w:rPr>
        <w:t>اقتبس</w:t>
      </w:r>
      <w:r w:rsidRPr="00E94274">
        <w:rPr>
          <w:rStyle w:val="Char1"/>
          <w:rtl/>
        </w:rPr>
        <w:t xml:space="preserve"> </w:t>
      </w:r>
      <w:r w:rsidRPr="00E94274">
        <w:rPr>
          <w:rStyle w:val="Char1"/>
          <w:rFonts w:hint="cs"/>
          <w:rtl/>
        </w:rPr>
        <w:t>شعبة</w:t>
      </w:r>
      <w:r w:rsidRPr="00E94274">
        <w:rPr>
          <w:rStyle w:val="Char1"/>
          <w:rtl/>
        </w:rPr>
        <w:t xml:space="preserve"> </w:t>
      </w:r>
      <w:r w:rsidRPr="00E94274">
        <w:rPr>
          <w:rStyle w:val="Char1"/>
          <w:rFonts w:hint="cs"/>
          <w:rtl/>
        </w:rPr>
        <w:t>من</w:t>
      </w:r>
      <w:r w:rsidRPr="00E94274">
        <w:rPr>
          <w:rStyle w:val="Char1"/>
          <w:rtl/>
        </w:rPr>
        <w:t xml:space="preserve"> </w:t>
      </w:r>
      <w:r w:rsidRPr="00E94274">
        <w:rPr>
          <w:rStyle w:val="Char1"/>
          <w:rFonts w:hint="cs"/>
          <w:rtl/>
        </w:rPr>
        <w:t>السحر</w:t>
      </w:r>
      <w:r w:rsidRPr="00E94274">
        <w:rPr>
          <w:rStyle w:val="Char1"/>
          <w:rtl/>
        </w:rPr>
        <w:t xml:space="preserve"> </w:t>
      </w:r>
      <w:r w:rsidRPr="00E94274">
        <w:rPr>
          <w:rStyle w:val="Char1"/>
          <w:rFonts w:hint="cs"/>
          <w:rtl/>
        </w:rPr>
        <w:t>زاد</w:t>
      </w:r>
      <w:r w:rsidRPr="00E94274">
        <w:rPr>
          <w:rStyle w:val="Char1"/>
          <w:rtl/>
        </w:rPr>
        <w:t xml:space="preserve"> </w:t>
      </w:r>
      <w:r w:rsidRPr="00E94274">
        <w:rPr>
          <w:rStyle w:val="Char1"/>
          <w:rFonts w:hint="cs"/>
          <w:rtl/>
        </w:rPr>
        <w:t>ما</w:t>
      </w:r>
      <w:r w:rsidRPr="00E94274">
        <w:rPr>
          <w:rStyle w:val="Char1"/>
          <w:rtl/>
        </w:rPr>
        <w:t xml:space="preserve"> زاد</w:t>
      </w:r>
      <w:r w:rsidRPr="00E94274">
        <w:rPr>
          <w:rStyle w:val="Char1"/>
          <w:rFonts w:hint="cs"/>
          <w:rtl/>
        </w:rPr>
        <w:t>»</w:t>
      </w:r>
      <w:r w:rsidRPr="00407646">
        <w:rPr>
          <w:rStyle w:val="Charb"/>
          <w:vertAlign w:val="superscript"/>
          <w:rtl/>
        </w:rPr>
        <w:footnoteReference w:id="379"/>
      </w:r>
      <w:r w:rsidR="00B36486" w:rsidRPr="00407646">
        <w:rPr>
          <w:rStyle w:val="Charb"/>
          <w:rFonts w:hint="cs"/>
          <w:rtl/>
        </w:rPr>
        <w:t>.</w:t>
      </w:r>
    </w:p>
    <w:p w:rsidR="007A15AE" w:rsidRPr="00407646" w:rsidRDefault="007A15AE" w:rsidP="00407646">
      <w:pPr>
        <w:pStyle w:val="ab"/>
        <w:rPr>
          <w:rStyle w:val="Char"/>
          <w:rFonts w:ascii="IRLotus" w:hAnsi="IRLotus" w:cs="IRLotus"/>
          <w:color w:val="auto"/>
          <w:sz w:val="28"/>
          <w:szCs w:val="28"/>
          <w:rtl/>
        </w:rPr>
      </w:pPr>
      <w:r w:rsidRPr="00407646">
        <w:rPr>
          <w:rStyle w:val="Char"/>
          <w:rFonts w:ascii="IRLotus" w:hAnsi="IRLotus" w:cs="IRLotus" w:hint="cs"/>
          <w:color w:val="auto"/>
          <w:sz w:val="28"/>
          <w:szCs w:val="28"/>
          <w:rtl/>
        </w:rPr>
        <w:t>«</w:t>
      </w:r>
      <w:r w:rsidR="000A3618" w:rsidRPr="00407646">
        <w:rPr>
          <w:rStyle w:val="Char"/>
          <w:rFonts w:ascii="IRLotus" w:hAnsi="IRLotus" w:cs="IRLotus" w:hint="cs"/>
          <w:color w:val="auto"/>
          <w:sz w:val="28"/>
          <w:szCs w:val="28"/>
          <w:rtl/>
        </w:rPr>
        <w:t>ک</w:t>
      </w:r>
      <w:r w:rsidRPr="00407646">
        <w:rPr>
          <w:rStyle w:val="Char"/>
          <w:rFonts w:ascii="IRLotus" w:hAnsi="IRLotus" w:cs="IRLotus" w:hint="cs"/>
          <w:color w:val="auto"/>
          <w:sz w:val="28"/>
          <w:szCs w:val="28"/>
          <w:rtl/>
        </w:rPr>
        <w:t>س</w:t>
      </w:r>
      <w:r w:rsidR="000A3618" w:rsidRPr="00407646">
        <w:rPr>
          <w:rStyle w:val="Char"/>
          <w:rFonts w:ascii="IRLotus" w:hAnsi="IRLotus" w:cs="IRLotus" w:hint="cs"/>
          <w:color w:val="auto"/>
          <w:sz w:val="28"/>
          <w:szCs w:val="28"/>
          <w:rtl/>
        </w:rPr>
        <w:t>ی</w:t>
      </w:r>
      <w:r w:rsidRPr="00407646">
        <w:rPr>
          <w:rStyle w:val="Char"/>
          <w:rFonts w:ascii="IRLotus" w:hAnsi="IRLotus" w:cs="IRLotus" w:hint="cs"/>
          <w:color w:val="auto"/>
          <w:sz w:val="28"/>
          <w:szCs w:val="28"/>
          <w:rtl/>
        </w:rPr>
        <w:t xml:space="preserve"> </w:t>
      </w:r>
      <w:r w:rsidR="000A3618" w:rsidRPr="00407646">
        <w:rPr>
          <w:rStyle w:val="Char"/>
          <w:rFonts w:ascii="IRLotus" w:hAnsi="IRLotus" w:cs="IRLotus" w:hint="cs"/>
          <w:color w:val="auto"/>
          <w:sz w:val="28"/>
          <w:szCs w:val="28"/>
          <w:rtl/>
        </w:rPr>
        <w:t>ک</w:t>
      </w:r>
      <w:r w:rsidRPr="00407646">
        <w:rPr>
          <w:rStyle w:val="Char"/>
          <w:rFonts w:ascii="IRLotus" w:hAnsi="IRLotus" w:cs="IRLotus" w:hint="cs"/>
          <w:color w:val="auto"/>
          <w:sz w:val="28"/>
          <w:szCs w:val="28"/>
          <w:rtl/>
        </w:rPr>
        <w:t>ه به شعبه‌ا</w:t>
      </w:r>
      <w:r w:rsidR="000A3618" w:rsidRPr="00407646">
        <w:rPr>
          <w:rStyle w:val="Char"/>
          <w:rFonts w:ascii="IRLotus" w:hAnsi="IRLotus" w:cs="IRLotus" w:hint="cs"/>
          <w:color w:val="auto"/>
          <w:sz w:val="28"/>
          <w:szCs w:val="28"/>
          <w:rtl/>
        </w:rPr>
        <w:t>ی</w:t>
      </w:r>
      <w:r w:rsidRPr="00407646">
        <w:rPr>
          <w:rStyle w:val="Char"/>
          <w:rFonts w:ascii="IRLotus" w:hAnsi="IRLotus" w:cs="IRLotus" w:hint="cs"/>
          <w:color w:val="auto"/>
          <w:sz w:val="28"/>
          <w:szCs w:val="28"/>
          <w:rtl/>
        </w:rPr>
        <w:t xml:space="preserve"> از نجوم بپردازد، همانا به شعبه‌ا</w:t>
      </w:r>
      <w:r w:rsidR="000A3618" w:rsidRPr="00407646">
        <w:rPr>
          <w:rStyle w:val="Char"/>
          <w:rFonts w:ascii="IRLotus" w:hAnsi="IRLotus" w:cs="IRLotus" w:hint="cs"/>
          <w:color w:val="auto"/>
          <w:sz w:val="28"/>
          <w:szCs w:val="28"/>
          <w:rtl/>
        </w:rPr>
        <w:t>ی</w:t>
      </w:r>
      <w:r w:rsidRPr="00407646">
        <w:rPr>
          <w:rStyle w:val="Char"/>
          <w:rFonts w:ascii="IRLotus" w:hAnsi="IRLotus" w:cs="IRLotus" w:hint="cs"/>
          <w:color w:val="auto"/>
          <w:sz w:val="28"/>
          <w:szCs w:val="28"/>
          <w:rtl/>
        </w:rPr>
        <w:t xml:space="preserve"> از سحر پرداخته است و هر قدر به جادو</w:t>
      </w:r>
      <w:r w:rsidR="000A3618" w:rsidRPr="00407646">
        <w:rPr>
          <w:rStyle w:val="Char"/>
          <w:rFonts w:ascii="IRLotus" w:hAnsi="IRLotus" w:cs="IRLotus" w:hint="cs"/>
          <w:color w:val="auto"/>
          <w:sz w:val="28"/>
          <w:szCs w:val="28"/>
          <w:rtl/>
        </w:rPr>
        <w:t>ی</w:t>
      </w:r>
      <w:r w:rsidRPr="00407646">
        <w:rPr>
          <w:rStyle w:val="Char"/>
          <w:rFonts w:ascii="IRLotus" w:hAnsi="IRLotus" w:cs="IRLotus" w:hint="cs"/>
          <w:color w:val="auto"/>
          <w:sz w:val="28"/>
          <w:szCs w:val="28"/>
          <w:rtl/>
        </w:rPr>
        <w:t xml:space="preserve"> خود اضافه نما</w:t>
      </w:r>
      <w:r w:rsidR="000A3618" w:rsidRPr="00407646">
        <w:rPr>
          <w:rStyle w:val="Char"/>
          <w:rFonts w:ascii="IRLotus" w:hAnsi="IRLotus" w:cs="IRLotus" w:hint="cs"/>
          <w:color w:val="auto"/>
          <w:sz w:val="28"/>
          <w:szCs w:val="28"/>
          <w:rtl/>
        </w:rPr>
        <w:t>ی</w:t>
      </w:r>
      <w:r w:rsidRPr="00407646">
        <w:rPr>
          <w:rStyle w:val="Char"/>
          <w:rFonts w:ascii="IRLotus" w:hAnsi="IRLotus" w:cs="IRLotus" w:hint="cs"/>
          <w:color w:val="auto"/>
          <w:sz w:val="28"/>
          <w:szCs w:val="28"/>
          <w:rtl/>
        </w:rPr>
        <w:t xml:space="preserve">د، بر سحرش افزوده است». </w:t>
      </w:r>
    </w:p>
    <w:p w:rsidR="00767EC7" w:rsidRPr="00790421" w:rsidRDefault="007A15AE" w:rsidP="00DA2729">
      <w:pPr>
        <w:ind w:firstLine="284"/>
        <w:jc w:val="both"/>
        <w:rPr>
          <w:rStyle w:val="Char"/>
          <w:rFonts w:cs="B Lotus"/>
          <w:color w:val="auto"/>
          <w:sz w:val="28"/>
          <w:szCs w:val="28"/>
          <w:rtl/>
        </w:rPr>
      </w:pPr>
      <w:r w:rsidRPr="00407646">
        <w:rPr>
          <w:rStyle w:val="Charb"/>
          <w:rFonts w:hint="cs"/>
          <w:rtl/>
        </w:rPr>
        <w:t>و پ</w:t>
      </w:r>
      <w:r w:rsidR="000A3618" w:rsidRPr="00407646">
        <w:rPr>
          <w:rStyle w:val="Charb"/>
          <w:rFonts w:hint="cs"/>
          <w:rtl/>
        </w:rPr>
        <w:t>ی</w:t>
      </w:r>
      <w:r w:rsidRPr="00407646">
        <w:rPr>
          <w:rStyle w:val="Charb"/>
          <w:rFonts w:hint="cs"/>
          <w:rtl/>
        </w:rPr>
        <w:t>امبر</w:t>
      </w:r>
      <w:r w:rsidR="00EB215B" w:rsidRPr="00EB215B">
        <w:rPr>
          <w:rFonts w:ascii="AGA Arabesque" w:hAnsi="AGA Arabesque" w:cs="CTraditional Arabic" w:hint="cs"/>
          <w:rtl/>
        </w:rPr>
        <w:t xml:space="preserve"> ج</w:t>
      </w:r>
      <w:r w:rsidR="007642F8" w:rsidRPr="007642F8">
        <w:rPr>
          <w:rFonts w:ascii="AGA Arabesque" w:hAnsi="AGA Arabesque" w:cs="B Lotus" w:hint="cs"/>
          <w:rtl/>
        </w:rPr>
        <w:t xml:space="preserve"> </w:t>
      </w:r>
      <w:r w:rsidRPr="00407646">
        <w:rPr>
          <w:rStyle w:val="Charb"/>
          <w:rFonts w:hint="cs"/>
          <w:rtl/>
        </w:rPr>
        <w:t>م</w:t>
      </w:r>
      <w:r w:rsidR="000A3618" w:rsidRPr="00407646">
        <w:rPr>
          <w:rStyle w:val="Charb"/>
          <w:rFonts w:hint="cs"/>
          <w:rtl/>
        </w:rPr>
        <w:t>ی</w:t>
      </w:r>
      <w:r w:rsidRPr="00407646">
        <w:rPr>
          <w:rStyle w:val="Charb"/>
          <w:rFonts w:hint="cs"/>
          <w:rtl/>
        </w:rPr>
        <w:t>‌فرما</w:t>
      </w:r>
      <w:r w:rsidR="000A3618" w:rsidRPr="00407646">
        <w:rPr>
          <w:rStyle w:val="Charb"/>
          <w:rFonts w:hint="cs"/>
          <w:rtl/>
        </w:rPr>
        <w:t>ی</w:t>
      </w:r>
      <w:r w:rsidRPr="00407646">
        <w:rPr>
          <w:rStyle w:val="Charb"/>
          <w:rFonts w:hint="cs"/>
          <w:rtl/>
        </w:rPr>
        <w:t>د</w:t>
      </w:r>
      <w:r w:rsidR="00A7613A" w:rsidRPr="00407646">
        <w:rPr>
          <w:rStyle w:val="Charb"/>
          <w:rFonts w:hint="cs"/>
          <w:rtl/>
        </w:rPr>
        <w:t xml:space="preserve">: </w:t>
      </w:r>
    </w:p>
    <w:p w:rsidR="007A15AE" w:rsidRPr="00E94274" w:rsidRDefault="007A15AE" w:rsidP="00DA2729">
      <w:pPr>
        <w:ind w:firstLine="284"/>
        <w:jc w:val="both"/>
        <w:rPr>
          <w:rStyle w:val="Char1"/>
          <w:rtl/>
        </w:rPr>
      </w:pPr>
      <w:r w:rsidRPr="00E94274">
        <w:rPr>
          <w:rStyle w:val="Char1"/>
          <w:rFonts w:hint="cs"/>
          <w:rtl/>
        </w:rPr>
        <w:t>«</w:t>
      </w:r>
      <w:r w:rsidRPr="00E94274">
        <w:rPr>
          <w:rStyle w:val="Char1"/>
          <w:rtl/>
        </w:rPr>
        <w:t>إنما أخاف علی أمتي التصديق بالنجوم</w:t>
      </w:r>
      <w:r w:rsidR="00164C38" w:rsidRPr="00164C38">
        <w:rPr>
          <w:rStyle w:val="Char1"/>
          <w:rtl/>
        </w:rPr>
        <w:t xml:space="preserve"> و</w:t>
      </w:r>
      <w:r w:rsidRPr="00E94274">
        <w:rPr>
          <w:rStyle w:val="Char1"/>
          <w:rtl/>
        </w:rPr>
        <w:t>التكذيب بالقدر وحيف الأئمة</w:t>
      </w:r>
      <w:r w:rsidRPr="00E94274">
        <w:rPr>
          <w:rStyle w:val="Char1"/>
          <w:rFonts w:hint="cs"/>
          <w:rtl/>
        </w:rPr>
        <w:t>»</w:t>
      </w:r>
      <w:r w:rsidRPr="00407646">
        <w:rPr>
          <w:rStyle w:val="Charb"/>
          <w:vertAlign w:val="superscript"/>
          <w:rtl/>
        </w:rPr>
        <w:footnoteReference w:id="380"/>
      </w:r>
      <w:r w:rsidR="00B36486" w:rsidRPr="00407646">
        <w:rPr>
          <w:rStyle w:val="Charb"/>
          <w:rFonts w:hint="cs"/>
          <w:rtl/>
        </w:rPr>
        <w:t>.</w:t>
      </w:r>
    </w:p>
    <w:p w:rsidR="007A15AE" w:rsidRPr="00407646" w:rsidRDefault="007A15AE" w:rsidP="00407646">
      <w:pPr>
        <w:pStyle w:val="ab"/>
        <w:rPr>
          <w:rStyle w:val="Char"/>
          <w:rFonts w:ascii="IRLotus" w:hAnsi="IRLotus" w:cs="IRLotus"/>
          <w:color w:val="auto"/>
          <w:sz w:val="28"/>
          <w:szCs w:val="28"/>
          <w:rtl/>
        </w:rPr>
      </w:pPr>
      <w:r w:rsidRPr="00407646">
        <w:rPr>
          <w:rStyle w:val="Char"/>
          <w:rFonts w:ascii="IRLotus" w:hAnsi="IRLotus" w:cs="IRLotus" w:hint="cs"/>
          <w:color w:val="auto"/>
          <w:sz w:val="28"/>
          <w:szCs w:val="28"/>
          <w:rtl/>
        </w:rPr>
        <w:t xml:space="preserve">«همانا بر امتم </w:t>
      </w:r>
      <w:r w:rsidR="00807DC8" w:rsidRPr="00407646">
        <w:rPr>
          <w:rStyle w:val="Char"/>
          <w:rFonts w:ascii="IRLotus" w:hAnsi="IRLotus" w:cs="IRLotus" w:hint="cs"/>
          <w:color w:val="auto"/>
          <w:sz w:val="28"/>
          <w:szCs w:val="28"/>
          <w:rtl/>
        </w:rPr>
        <w:t xml:space="preserve">از </w:t>
      </w:r>
      <w:r w:rsidR="00767EC7" w:rsidRPr="00407646">
        <w:rPr>
          <w:rStyle w:val="Char"/>
          <w:rFonts w:ascii="IRLotus" w:hAnsi="IRLotus" w:cs="IRLotus" w:hint="cs"/>
          <w:color w:val="auto"/>
          <w:sz w:val="28"/>
          <w:szCs w:val="28"/>
          <w:rtl/>
        </w:rPr>
        <w:t>صحیح دانستن ستا</w:t>
      </w:r>
      <w:r w:rsidR="00807DC8" w:rsidRPr="00407646">
        <w:rPr>
          <w:rStyle w:val="Char"/>
          <w:rFonts w:ascii="IRLotus" w:hAnsi="IRLotus" w:cs="IRLotus" w:hint="cs"/>
          <w:color w:val="auto"/>
          <w:sz w:val="28"/>
          <w:szCs w:val="28"/>
          <w:rtl/>
        </w:rPr>
        <w:t>ره</w:t>
      </w:r>
      <w:r w:rsidR="00807DC8" w:rsidRPr="00407646">
        <w:rPr>
          <w:rStyle w:val="Char"/>
          <w:rFonts w:ascii="IRLotus" w:hAnsi="IRLotus" w:cs="IRLotus" w:hint="cs"/>
          <w:color w:val="auto"/>
          <w:sz w:val="28"/>
          <w:szCs w:val="28"/>
          <w:rtl/>
        </w:rPr>
        <w:softHyphen/>
        <w:t xml:space="preserve">خوانی کاهنان و دروغ شمردن قدر و </w:t>
      </w:r>
      <w:r w:rsidRPr="00407646">
        <w:rPr>
          <w:rStyle w:val="Char"/>
          <w:rFonts w:ascii="IRLotus" w:hAnsi="IRLotus" w:cs="IRLotus" w:hint="cs"/>
          <w:color w:val="auto"/>
          <w:sz w:val="28"/>
          <w:szCs w:val="28"/>
          <w:rtl/>
        </w:rPr>
        <w:t>ب</w:t>
      </w:r>
      <w:r w:rsidR="000A3618" w:rsidRPr="00407646">
        <w:rPr>
          <w:rStyle w:val="Char"/>
          <w:rFonts w:ascii="IRLotus" w:hAnsi="IRLotus" w:cs="IRLotus" w:hint="cs"/>
          <w:color w:val="auto"/>
          <w:sz w:val="28"/>
          <w:szCs w:val="28"/>
          <w:rtl/>
        </w:rPr>
        <w:t>ی</w:t>
      </w:r>
      <w:r w:rsidR="00767EC7" w:rsidRPr="00407646">
        <w:rPr>
          <w:rStyle w:val="Char"/>
          <w:rFonts w:ascii="IRLotus" w:hAnsi="IRLotus" w:cs="IRLotus"/>
          <w:color w:val="auto"/>
          <w:sz w:val="28"/>
          <w:szCs w:val="28"/>
          <w:rtl/>
        </w:rPr>
        <w:softHyphen/>
      </w:r>
      <w:r w:rsidRPr="00407646">
        <w:rPr>
          <w:rStyle w:val="Char"/>
          <w:rFonts w:ascii="IRLotus" w:hAnsi="IRLotus" w:cs="IRLotus" w:hint="cs"/>
          <w:color w:val="auto"/>
          <w:sz w:val="28"/>
          <w:szCs w:val="28"/>
          <w:rtl/>
        </w:rPr>
        <w:t>عدالت</w:t>
      </w:r>
      <w:r w:rsidR="000A3618" w:rsidRPr="00407646">
        <w:rPr>
          <w:rStyle w:val="Char"/>
          <w:rFonts w:ascii="IRLotus" w:hAnsi="IRLotus" w:cs="IRLotus" w:hint="cs"/>
          <w:color w:val="auto"/>
          <w:sz w:val="28"/>
          <w:szCs w:val="28"/>
          <w:rtl/>
        </w:rPr>
        <w:t>ی</w:t>
      </w:r>
      <w:r w:rsidRPr="00407646">
        <w:rPr>
          <w:rStyle w:val="Char"/>
          <w:rFonts w:ascii="IRLotus" w:hAnsi="IRLotus" w:cs="IRLotus" w:hint="cs"/>
          <w:color w:val="auto"/>
          <w:sz w:val="28"/>
          <w:szCs w:val="28"/>
          <w:rtl/>
        </w:rPr>
        <w:t xml:space="preserve"> امامان و پ</w:t>
      </w:r>
      <w:r w:rsidR="000A3618" w:rsidRPr="00407646">
        <w:rPr>
          <w:rStyle w:val="Char"/>
          <w:rFonts w:ascii="IRLotus" w:hAnsi="IRLotus" w:cs="IRLotus" w:hint="cs"/>
          <w:color w:val="auto"/>
          <w:sz w:val="28"/>
          <w:szCs w:val="28"/>
          <w:rtl/>
        </w:rPr>
        <w:t>ی</w:t>
      </w:r>
      <w:r w:rsidRPr="00407646">
        <w:rPr>
          <w:rStyle w:val="Char"/>
          <w:rFonts w:ascii="IRLotus" w:hAnsi="IRLotus" w:cs="IRLotus" w:hint="cs"/>
          <w:color w:val="auto"/>
          <w:sz w:val="28"/>
          <w:szCs w:val="28"/>
          <w:rtl/>
        </w:rPr>
        <w:t>شوا</w:t>
      </w:r>
      <w:r w:rsidR="000A3618" w:rsidRPr="00407646">
        <w:rPr>
          <w:rStyle w:val="Char"/>
          <w:rFonts w:ascii="IRLotus" w:hAnsi="IRLotus" w:cs="IRLotus" w:hint="cs"/>
          <w:color w:val="auto"/>
          <w:sz w:val="28"/>
          <w:szCs w:val="28"/>
          <w:rtl/>
        </w:rPr>
        <w:t>ی</w:t>
      </w:r>
      <w:r w:rsidRPr="00407646">
        <w:rPr>
          <w:rStyle w:val="Char"/>
          <w:rFonts w:ascii="IRLotus" w:hAnsi="IRLotus" w:cs="IRLotus" w:hint="cs"/>
          <w:color w:val="auto"/>
          <w:sz w:val="28"/>
          <w:szCs w:val="28"/>
          <w:rtl/>
        </w:rPr>
        <w:t>ان م</w:t>
      </w:r>
      <w:r w:rsidR="000A3618" w:rsidRPr="00407646">
        <w:rPr>
          <w:rStyle w:val="Char"/>
          <w:rFonts w:ascii="IRLotus" w:hAnsi="IRLotus" w:cs="IRLotus" w:hint="cs"/>
          <w:color w:val="auto"/>
          <w:sz w:val="28"/>
          <w:szCs w:val="28"/>
          <w:rtl/>
        </w:rPr>
        <w:t>ی</w:t>
      </w:r>
      <w:r w:rsidRPr="00407646">
        <w:rPr>
          <w:rStyle w:val="Char"/>
          <w:rFonts w:ascii="IRLotus" w:hAnsi="IRLotus" w:cs="IRLotus" w:hint="cs"/>
          <w:color w:val="auto"/>
          <w:sz w:val="28"/>
          <w:szCs w:val="28"/>
          <w:rtl/>
        </w:rPr>
        <w:softHyphen/>
        <w:t>ترسم».</w:t>
      </w:r>
    </w:p>
    <w:p w:rsidR="007A15AE" w:rsidRPr="00E94274" w:rsidRDefault="007A15AE" w:rsidP="00407646">
      <w:pPr>
        <w:pStyle w:val="ab"/>
        <w:rPr>
          <w:rStyle w:val="Char1"/>
          <w:rtl/>
        </w:rPr>
      </w:pPr>
      <w:r w:rsidRPr="00407646">
        <w:rPr>
          <w:rFonts w:hint="cs"/>
          <w:rtl/>
        </w:rPr>
        <w:t>ابن‌عباس</w:t>
      </w:r>
      <w:r w:rsidR="00D44F89">
        <w:rPr>
          <w:rStyle w:val="Char"/>
          <w:rFonts w:cs="CTraditional Arabic" w:hint="cs"/>
          <w:color w:val="auto"/>
          <w:sz w:val="28"/>
          <w:szCs w:val="28"/>
          <w:rtl/>
        </w:rPr>
        <w:t>ب</w:t>
      </w:r>
      <w:r w:rsidRPr="00407646">
        <w:rPr>
          <w:rFonts w:hint="cs"/>
          <w:rtl/>
        </w:rPr>
        <w:t xml:space="preserve"> درباره‌</w:t>
      </w:r>
      <w:r w:rsidR="000A3618" w:rsidRPr="00407646">
        <w:rPr>
          <w:rFonts w:hint="cs"/>
          <w:rtl/>
        </w:rPr>
        <w:t>ی</w:t>
      </w:r>
      <w:r w:rsidRPr="00407646">
        <w:rPr>
          <w:rFonts w:hint="cs"/>
          <w:rtl/>
        </w:rPr>
        <w:t xml:space="preserve"> قوم</w:t>
      </w:r>
      <w:r w:rsidR="000A3618" w:rsidRPr="00407646">
        <w:rPr>
          <w:rFonts w:hint="cs"/>
          <w:rtl/>
        </w:rPr>
        <w:t>ی</w:t>
      </w:r>
      <w:r w:rsidRPr="00407646">
        <w:rPr>
          <w:rFonts w:hint="cs"/>
          <w:rtl/>
        </w:rPr>
        <w:t xml:space="preserve"> </w:t>
      </w:r>
      <w:r w:rsidR="000A3618" w:rsidRPr="00407646">
        <w:rPr>
          <w:rFonts w:hint="cs"/>
          <w:rtl/>
        </w:rPr>
        <w:t>ک</w:t>
      </w:r>
      <w:r w:rsidRPr="00407646">
        <w:rPr>
          <w:rFonts w:hint="cs"/>
          <w:rtl/>
        </w:rPr>
        <w:t>ه حروف ابجد را م</w:t>
      </w:r>
      <w:r w:rsidR="000A3618" w:rsidRPr="00407646">
        <w:rPr>
          <w:rFonts w:hint="cs"/>
          <w:rtl/>
        </w:rPr>
        <w:t>ی</w:t>
      </w:r>
      <w:r w:rsidRPr="00407646">
        <w:rPr>
          <w:rFonts w:hint="cs"/>
          <w:rtl/>
        </w:rPr>
        <w:t>‌نوشتند و به وس</w:t>
      </w:r>
      <w:r w:rsidR="000A3618" w:rsidRPr="00407646">
        <w:rPr>
          <w:rFonts w:hint="cs"/>
          <w:rtl/>
        </w:rPr>
        <w:t>ی</w:t>
      </w:r>
      <w:r w:rsidRPr="00407646">
        <w:rPr>
          <w:rFonts w:hint="cs"/>
          <w:rtl/>
        </w:rPr>
        <w:t>له</w:t>
      </w:r>
      <w:r w:rsidRPr="00407646">
        <w:rPr>
          <w:rFonts w:hint="cs"/>
          <w:rtl/>
        </w:rPr>
        <w:softHyphen/>
      </w:r>
      <w:r w:rsidR="000A3618" w:rsidRPr="00407646">
        <w:rPr>
          <w:rFonts w:hint="cs"/>
          <w:rtl/>
        </w:rPr>
        <w:t>ی</w:t>
      </w:r>
      <w:r w:rsidR="00A2048D" w:rsidRPr="00407646">
        <w:rPr>
          <w:rFonts w:hint="cs"/>
          <w:rtl/>
        </w:rPr>
        <w:t xml:space="preserve"> آن‌ها </w:t>
      </w:r>
      <w:r w:rsidRPr="00407646">
        <w:rPr>
          <w:rFonts w:hint="cs"/>
          <w:rtl/>
        </w:rPr>
        <w:t>به تنج</w:t>
      </w:r>
      <w:r w:rsidR="000A3618" w:rsidRPr="00407646">
        <w:rPr>
          <w:rFonts w:hint="cs"/>
          <w:rtl/>
        </w:rPr>
        <w:t>ی</w:t>
      </w:r>
      <w:r w:rsidRPr="00407646">
        <w:rPr>
          <w:rFonts w:hint="cs"/>
          <w:rtl/>
        </w:rPr>
        <w:t>م م</w:t>
      </w:r>
      <w:r w:rsidR="000A3618" w:rsidRPr="00407646">
        <w:rPr>
          <w:rFonts w:hint="cs"/>
          <w:rtl/>
        </w:rPr>
        <w:t>ی</w:t>
      </w:r>
      <w:r w:rsidRPr="00407646">
        <w:rPr>
          <w:rFonts w:hint="cs"/>
          <w:rtl/>
        </w:rPr>
        <w:t>‌پرداختند، فرمود</w:t>
      </w:r>
      <w:r w:rsidR="00A7613A" w:rsidRPr="00407646">
        <w:rPr>
          <w:rFonts w:hint="cs"/>
          <w:rtl/>
        </w:rPr>
        <w:t xml:space="preserve">: </w:t>
      </w:r>
      <w:r w:rsidRPr="00E94274">
        <w:rPr>
          <w:rStyle w:val="Char1"/>
          <w:rFonts w:hint="cs"/>
          <w:rtl/>
        </w:rPr>
        <w:t>«</w:t>
      </w:r>
      <w:r w:rsidRPr="00E94274">
        <w:rPr>
          <w:rStyle w:val="Char1"/>
          <w:rtl/>
        </w:rPr>
        <w:t>ما أری من فعل ذلك له عند الله من خلاق</w:t>
      </w:r>
      <w:r w:rsidRPr="00E94274">
        <w:rPr>
          <w:rStyle w:val="Char1"/>
          <w:rFonts w:hint="cs"/>
          <w:rtl/>
        </w:rPr>
        <w:t>»</w:t>
      </w:r>
      <w:r w:rsidRPr="00407646">
        <w:rPr>
          <w:vertAlign w:val="superscript"/>
          <w:rtl/>
        </w:rPr>
        <w:footnoteReference w:id="381"/>
      </w:r>
      <w:r w:rsidR="00B36486" w:rsidRPr="00407646">
        <w:rPr>
          <w:rFonts w:hint="cs"/>
          <w:rtl/>
        </w:rPr>
        <w:t>.</w:t>
      </w:r>
    </w:p>
    <w:p w:rsidR="007A15AE" w:rsidRPr="00790421" w:rsidRDefault="007A15AE" w:rsidP="00407646">
      <w:pPr>
        <w:pStyle w:val="ab"/>
        <w:rPr>
          <w:rtl/>
        </w:rPr>
      </w:pPr>
      <w:r w:rsidRPr="00790421">
        <w:rPr>
          <w:rFonts w:hint="cs"/>
          <w:rtl/>
        </w:rPr>
        <w:t>«در آنچه ا</w:t>
      </w:r>
      <w:r w:rsidR="000A3618">
        <w:rPr>
          <w:rFonts w:hint="cs"/>
          <w:rtl/>
        </w:rPr>
        <w:t>ی</w:t>
      </w:r>
      <w:r w:rsidRPr="00790421">
        <w:rPr>
          <w:rFonts w:hint="cs"/>
          <w:rtl/>
        </w:rPr>
        <w:t>ن قوم</w:t>
      </w:r>
      <w:r w:rsidR="00A7613A">
        <w:rPr>
          <w:rFonts w:hint="cs"/>
          <w:rtl/>
        </w:rPr>
        <w:t xml:space="preserve"> </w:t>
      </w:r>
      <w:r w:rsidRPr="00790421">
        <w:rPr>
          <w:rFonts w:hint="cs"/>
          <w:rtl/>
        </w:rPr>
        <w:t>انجام م</w:t>
      </w:r>
      <w:r w:rsidR="000A3618">
        <w:rPr>
          <w:rFonts w:hint="cs"/>
          <w:rtl/>
        </w:rPr>
        <w:t>ی</w:t>
      </w:r>
      <w:r w:rsidRPr="00790421">
        <w:rPr>
          <w:rFonts w:hint="cs"/>
          <w:rtl/>
        </w:rPr>
        <w:t>‌دهند، خ</w:t>
      </w:r>
      <w:r w:rsidR="000A3618">
        <w:rPr>
          <w:rFonts w:hint="cs"/>
          <w:rtl/>
        </w:rPr>
        <w:t>ی</w:t>
      </w:r>
      <w:r w:rsidRPr="00790421">
        <w:rPr>
          <w:rFonts w:hint="cs"/>
          <w:rtl/>
        </w:rPr>
        <w:t>ر</w:t>
      </w:r>
      <w:r w:rsidR="000A3618">
        <w:rPr>
          <w:rFonts w:hint="cs"/>
          <w:rtl/>
        </w:rPr>
        <w:t>ی</w:t>
      </w:r>
      <w:r w:rsidRPr="00790421">
        <w:rPr>
          <w:rFonts w:hint="cs"/>
          <w:rtl/>
        </w:rPr>
        <w:t xml:space="preserve"> در نزد خداوند نم</w:t>
      </w:r>
      <w:r w:rsidR="000A3618">
        <w:rPr>
          <w:rFonts w:hint="cs"/>
          <w:rtl/>
        </w:rPr>
        <w:t>ی</w:t>
      </w:r>
      <w:r w:rsidRPr="00790421">
        <w:rPr>
          <w:rFonts w:hint="cs"/>
          <w:rtl/>
        </w:rPr>
        <w:t>‌ب</w:t>
      </w:r>
      <w:r w:rsidR="000A3618">
        <w:rPr>
          <w:rFonts w:hint="cs"/>
          <w:rtl/>
        </w:rPr>
        <w:t>ی</w:t>
      </w:r>
      <w:r w:rsidRPr="00790421">
        <w:rPr>
          <w:rFonts w:hint="cs"/>
          <w:rtl/>
        </w:rPr>
        <w:t>نم».</w:t>
      </w:r>
    </w:p>
    <w:p w:rsidR="007A15AE" w:rsidRPr="00790421" w:rsidRDefault="007A15AE" w:rsidP="00DA2729">
      <w:pPr>
        <w:pStyle w:val="a1"/>
        <w:rPr>
          <w:rFonts w:cs="B Lotus"/>
          <w:color w:val="auto"/>
          <w:sz w:val="28"/>
          <w:szCs w:val="28"/>
          <w:rtl/>
        </w:rPr>
      </w:pPr>
      <w:r w:rsidRPr="00407646">
        <w:rPr>
          <w:rStyle w:val="Charb"/>
          <w:rFonts w:hint="cs"/>
          <w:rtl/>
        </w:rPr>
        <w:lastRenderedPageBreak/>
        <w:t>قتاده</w:t>
      </w:r>
      <w:r w:rsidR="00A7613A" w:rsidRPr="00407646">
        <w:rPr>
          <w:rStyle w:val="Charb"/>
          <w:rFonts w:hint="cs"/>
          <w:rtl/>
        </w:rPr>
        <w:t xml:space="preserve"> </w:t>
      </w:r>
      <w:r w:rsidR="00CB04D7" w:rsidRPr="00407646">
        <w:rPr>
          <w:rStyle w:val="Charb"/>
          <w:rFonts w:hint="cs"/>
          <w:rtl/>
        </w:rPr>
        <w:t>ن</w:t>
      </w:r>
      <w:r w:rsidR="000A3618" w:rsidRPr="00407646">
        <w:rPr>
          <w:rStyle w:val="Charb"/>
          <w:rFonts w:hint="cs"/>
          <w:rtl/>
        </w:rPr>
        <w:t>ی</w:t>
      </w:r>
      <w:r w:rsidR="00CB04D7" w:rsidRPr="00407646">
        <w:rPr>
          <w:rStyle w:val="Charb"/>
          <w:rFonts w:hint="cs"/>
          <w:rtl/>
        </w:rPr>
        <w:t>ز م</w:t>
      </w:r>
      <w:r w:rsidR="000A3618" w:rsidRPr="00407646">
        <w:rPr>
          <w:rStyle w:val="Charb"/>
          <w:rFonts w:hint="cs"/>
          <w:rtl/>
        </w:rPr>
        <w:t>ی</w:t>
      </w:r>
      <w:r w:rsidR="00CB04D7" w:rsidRPr="00407646">
        <w:rPr>
          <w:rStyle w:val="Charb"/>
          <w:rFonts w:hint="cs"/>
          <w:rtl/>
        </w:rPr>
        <w:t>‌فرما</w:t>
      </w:r>
      <w:r w:rsidR="000A3618" w:rsidRPr="00407646">
        <w:rPr>
          <w:rStyle w:val="Charb"/>
          <w:rFonts w:hint="cs"/>
          <w:rtl/>
        </w:rPr>
        <w:t>ی</w:t>
      </w:r>
      <w:r w:rsidR="00CB04D7" w:rsidRPr="00407646">
        <w:rPr>
          <w:rStyle w:val="Charb"/>
          <w:rFonts w:hint="cs"/>
          <w:rtl/>
        </w:rPr>
        <w:t>د</w:t>
      </w:r>
      <w:r w:rsidR="00A7613A" w:rsidRPr="00407646">
        <w:rPr>
          <w:rStyle w:val="Charb"/>
          <w:rFonts w:hint="cs"/>
          <w:rtl/>
        </w:rPr>
        <w:t>:</w:t>
      </w:r>
      <w:r w:rsidR="00A7613A">
        <w:rPr>
          <w:rFonts w:cs="B Lotus" w:hint="cs"/>
          <w:color w:val="auto"/>
          <w:sz w:val="28"/>
          <w:szCs w:val="28"/>
          <w:rtl/>
        </w:rPr>
        <w:t xml:space="preserve"> </w:t>
      </w:r>
      <w:r w:rsidR="00767EC7" w:rsidRPr="00790421">
        <w:rPr>
          <w:rFonts w:cs="B Lotus" w:hint="cs"/>
          <w:color w:val="auto"/>
          <w:sz w:val="28"/>
          <w:szCs w:val="28"/>
          <w:rtl/>
        </w:rPr>
        <w:t>«</w:t>
      </w:r>
      <w:r w:rsidRPr="00E94274">
        <w:rPr>
          <w:rStyle w:val="Char1"/>
          <w:rtl/>
        </w:rPr>
        <w:t>خلق الله هذه النجوم لثلاث؛ زينة للسماء</w:t>
      </w:r>
      <w:r w:rsidR="00164C38" w:rsidRPr="00164C38">
        <w:rPr>
          <w:rStyle w:val="Char1"/>
          <w:rtl/>
        </w:rPr>
        <w:t xml:space="preserve"> و</w:t>
      </w:r>
      <w:r w:rsidRPr="00E94274">
        <w:rPr>
          <w:rStyle w:val="Char1"/>
          <w:rtl/>
        </w:rPr>
        <w:t>رجوماً للشياطين</w:t>
      </w:r>
      <w:r w:rsidR="00164C38" w:rsidRPr="00164C38">
        <w:rPr>
          <w:rStyle w:val="Char1"/>
          <w:rtl/>
        </w:rPr>
        <w:t xml:space="preserve"> و</w:t>
      </w:r>
      <w:r w:rsidRPr="00E94274">
        <w:rPr>
          <w:rStyle w:val="Char1"/>
          <w:rtl/>
        </w:rPr>
        <w:t>علامات يهتدی بها فمن تأول فيها غير ذلك فقد أخطأ حظه</w:t>
      </w:r>
      <w:r w:rsidR="00164C38" w:rsidRPr="00164C38">
        <w:rPr>
          <w:rStyle w:val="Char1"/>
          <w:rtl/>
        </w:rPr>
        <w:t xml:space="preserve"> و</w:t>
      </w:r>
      <w:r w:rsidRPr="00E94274">
        <w:rPr>
          <w:rStyle w:val="Char1"/>
          <w:rtl/>
        </w:rPr>
        <w:t>ضاع نصيبه</w:t>
      </w:r>
      <w:r w:rsidR="00164C38" w:rsidRPr="00164C38">
        <w:rPr>
          <w:rStyle w:val="Char1"/>
          <w:rtl/>
        </w:rPr>
        <w:t xml:space="preserve"> و</w:t>
      </w:r>
      <w:r w:rsidRPr="00E94274">
        <w:rPr>
          <w:rStyle w:val="Char1"/>
          <w:rtl/>
        </w:rPr>
        <w:t>تكلف ما لا علم له به</w:t>
      </w:r>
      <w:r w:rsidR="00B36486">
        <w:rPr>
          <w:rStyle w:val="Char1"/>
          <w:rFonts w:hint="cs"/>
          <w:rtl/>
        </w:rPr>
        <w:t>»</w:t>
      </w:r>
      <w:r w:rsidR="00767EC7" w:rsidRPr="00407646">
        <w:rPr>
          <w:rStyle w:val="Charb"/>
          <w:vertAlign w:val="superscript"/>
          <w:rtl/>
        </w:rPr>
        <w:footnoteReference w:id="382"/>
      </w:r>
      <w:r w:rsidR="00B36486" w:rsidRPr="00407646">
        <w:rPr>
          <w:rStyle w:val="Charb"/>
          <w:rFonts w:hint="cs"/>
          <w:rtl/>
        </w:rPr>
        <w:t>.</w:t>
      </w:r>
    </w:p>
    <w:p w:rsidR="007A15AE" w:rsidRPr="00790421" w:rsidRDefault="007A15AE" w:rsidP="00407646">
      <w:pPr>
        <w:pStyle w:val="ab"/>
        <w:rPr>
          <w:rtl/>
        </w:rPr>
      </w:pPr>
      <w:r w:rsidRPr="00790421">
        <w:rPr>
          <w:rFonts w:hint="cs"/>
          <w:rtl/>
        </w:rPr>
        <w:t>«خداوند ستارگان را برا</w:t>
      </w:r>
      <w:r w:rsidR="000A3618">
        <w:rPr>
          <w:rFonts w:hint="cs"/>
          <w:rtl/>
        </w:rPr>
        <w:t>ی</w:t>
      </w:r>
      <w:r w:rsidRPr="00790421">
        <w:rPr>
          <w:rFonts w:hint="cs"/>
          <w:rtl/>
        </w:rPr>
        <w:t xml:space="preserve"> سه منظور آفر</w:t>
      </w:r>
      <w:r w:rsidR="000A3618">
        <w:rPr>
          <w:rFonts w:hint="cs"/>
          <w:rtl/>
        </w:rPr>
        <w:t>ی</w:t>
      </w:r>
      <w:r w:rsidRPr="00790421">
        <w:rPr>
          <w:rFonts w:hint="cs"/>
          <w:rtl/>
        </w:rPr>
        <w:t>د</w:t>
      </w:r>
      <w:r w:rsidR="00A7613A">
        <w:rPr>
          <w:rFonts w:hint="cs"/>
          <w:rtl/>
        </w:rPr>
        <w:t xml:space="preserve">: </w:t>
      </w:r>
    </w:p>
    <w:p w:rsidR="007A15AE" w:rsidRPr="00790421" w:rsidRDefault="007A15AE" w:rsidP="00407646">
      <w:pPr>
        <w:pStyle w:val="ab"/>
        <w:numPr>
          <w:ilvl w:val="0"/>
          <w:numId w:val="19"/>
        </w:numPr>
        <w:tabs>
          <w:tab w:val="right" w:pos="567"/>
        </w:tabs>
        <w:ind w:left="568" w:hanging="284"/>
      </w:pPr>
      <w:r w:rsidRPr="00790421">
        <w:rPr>
          <w:rFonts w:hint="cs"/>
          <w:rtl/>
        </w:rPr>
        <w:t>تا ز</w:t>
      </w:r>
      <w:r w:rsidR="000A3618">
        <w:rPr>
          <w:rFonts w:hint="cs"/>
          <w:rtl/>
        </w:rPr>
        <w:t>ی</w:t>
      </w:r>
      <w:r w:rsidRPr="00790421">
        <w:rPr>
          <w:rFonts w:hint="cs"/>
          <w:rtl/>
        </w:rPr>
        <w:t>نت</w:t>
      </w:r>
      <w:r w:rsidR="000A3618">
        <w:rPr>
          <w:rFonts w:hint="cs"/>
          <w:rtl/>
        </w:rPr>
        <w:t>ی</w:t>
      </w:r>
      <w:r w:rsidRPr="00790421">
        <w:rPr>
          <w:rFonts w:hint="cs"/>
          <w:rtl/>
        </w:rPr>
        <w:t xml:space="preserve"> برا</w:t>
      </w:r>
      <w:r w:rsidR="000A3618">
        <w:rPr>
          <w:rFonts w:hint="cs"/>
          <w:rtl/>
        </w:rPr>
        <w:t>ی</w:t>
      </w:r>
      <w:r w:rsidRPr="00790421">
        <w:rPr>
          <w:rFonts w:hint="cs"/>
          <w:rtl/>
        </w:rPr>
        <w:t xml:space="preserve"> آسمان باشند.</w:t>
      </w:r>
    </w:p>
    <w:p w:rsidR="007A15AE" w:rsidRPr="00790421" w:rsidRDefault="007A15AE" w:rsidP="00407646">
      <w:pPr>
        <w:pStyle w:val="ab"/>
        <w:numPr>
          <w:ilvl w:val="0"/>
          <w:numId w:val="19"/>
        </w:numPr>
        <w:tabs>
          <w:tab w:val="right" w:pos="567"/>
        </w:tabs>
        <w:ind w:left="568" w:hanging="284"/>
      </w:pPr>
      <w:r w:rsidRPr="00790421">
        <w:rPr>
          <w:rFonts w:hint="cs"/>
          <w:rtl/>
        </w:rPr>
        <w:t>وس</w:t>
      </w:r>
      <w:r w:rsidR="000A3618">
        <w:rPr>
          <w:rFonts w:hint="cs"/>
          <w:rtl/>
        </w:rPr>
        <w:t>ی</w:t>
      </w:r>
      <w:r w:rsidRPr="00790421">
        <w:rPr>
          <w:rFonts w:hint="cs"/>
          <w:rtl/>
        </w:rPr>
        <w:t>له‌ا</w:t>
      </w:r>
      <w:r w:rsidR="000A3618">
        <w:rPr>
          <w:rFonts w:hint="cs"/>
          <w:rtl/>
        </w:rPr>
        <w:t>ی</w:t>
      </w:r>
      <w:r w:rsidRPr="00790421">
        <w:rPr>
          <w:rFonts w:hint="cs"/>
          <w:rtl/>
        </w:rPr>
        <w:t xml:space="preserve"> برا</w:t>
      </w:r>
      <w:r w:rsidR="000A3618">
        <w:rPr>
          <w:rFonts w:hint="cs"/>
          <w:rtl/>
        </w:rPr>
        <w:t>ی</w:t>
      </w:r>
      <w:r w:rsidRPr="00790421">
        <w:rPr>
          <w:rFonts w:hint="cs"/>
          <w:rtl/>
        </w:rPr>
        <w:t xml:space="preserve"> رجم و طرد ش</w:t>
      </w:r>
      <w:r w:rsidR="000A3618">
        <w:rPr>
          <w:rFonts w:hint="cs"/>
          <w:rtl/>
        </w:rPr>
        <w:t>ی</w:t>
      </w:r>
      <w:r w:rsidRPr="00790421">
        <w:rPr>
          <w:rFonts w:hint="cs"/>
          <w:rtl/>
        </w:rPr>
        <w:t>اط</w:t>
      </w:r>
      <w:r w:rsidR="000A3618">
        <w:rPr>
          <w:rFonts w:hint="cs"/>
          <w:rtl/>
        </w:rPr>
        <w:t>ی</w:t>
      </w:r>
      <w:r w:rsidRPr="00790421">
        <w:rPr>
          <w:rFonts w:hint="cs"/>
          <w:rtl/>
        </w:rPr>
        <w:t>ن باشند.</w:t>
      </w:r>
    </w:p>
    <w:p w:rsidR="007A15AE" w:rsidRPr="00790421" w:rsidRDefault="007A15AE" w:rsidP="00407646">
      <w:pPr>
        <w:pStyle w:val="ab"/>
        <w:numPr>
          <w:ilvl w:val="0"/>
          <w:numId w:val="19"/>
        </w:numPr>
        <w:tabs>
          <w:tab w:val="right" w:pos="567"/>
        </w:tabs>
        <w:ind w:left="568" w:hanging="284"/>
      </w:pPr>
      <w:r w:rsidRPr="00790421">
        <w:rPr>
          <w:rFonts w:hint="cs"/>
          <w:rtl/>
        </w:rPr>
        <w:t>و علامات</w:t>
      </w:r>
      <w:r w:rsidR="000A3618">
        <w:rPr>
          <w:rFonts w:hint="cs"/>
          <w:rtl/>
        </w:rPr>
        <w:t>ی</w:t>
      </w:r>
      <w:r w:rsidRPr="00790421">
        <w:rPr>
          <w:rFonts w:hint="cs"/>
          <w:rtl/>
        </w:rPr>
        <w:t xml:space="preserve"> باشند </w:t>
      </w:r>
      <w:r w:rsidR="000A3618">
        <w:rPr>
          <w:rFonts w:hint="cs"/>
          <w:rtl/>
        </w:rPr>
        <w:t>ک</w:t>
      </w:r>
      <w:r w:rsidRPr="00790421">
        <w:rPr>
          <w:rFonts w:hint="cs"/>
          <w:rtl/>
        </w:rPr>
        <w:t>ه ما</w:t>
      </w:r>
      <w:r w:rsidR="000A3618">
        <w:rPr>
          <w:rFonts w:hint="cs"/>
          <w:rtl/>
        </w:rPr>
        <w:t>ی</w:t>
      </w:r>
      <w:r w:rsidRPr="00790421">
        <w:rPr>
          <w:rFonts w:hint="cs"/>
          <w:rtl/>
        </w:rPr>
        <w:t>ه‌</w:t>
      </w:r>
      <w:r w:rsidR="000A3618">
        <w:rPr>
          <w:rFonts w:hint="cs"/>
          <w:rtl/>
        </w:rPr>
        <w:t>ی</w:t>
      </w:r>
      <w:r w:rsidRPr="00790421">
        <w:rPr>
          <w:rFonts w:hint="cs"/>
          <w:rtl/>
        </w:rPr>
        <w:t xml:space="preserve"> هدا</w:t>
      </w:r>
      <w:r w:rsidR="000A3618">
        <w:rPr>
          <w:rFonts w:hint="cs"/>
          <w:rtl/>
        </w:rPr>
        <w:t>ی</w:t>
      </w:r>
      <w:r w:rsidRPr="00790421">
        <w:rPr>
          <w:rFonts w:hint="cs"/>
          <w:rtl/>
        </w:rPr>
        <w:t>ت</w:t>
      </w:r>
      <w:r w:rsidR="00C34F5F" w:rsidRPr="00790421">
        <w:rPr>
          <w:rFonts w:hint="cs"/>
          <w:rtl/>
        </w:rPr>
        <w:t xml:space="preserve"> انسان‌ها </w:t>
      </w:r>
      <w:r w:rsidRPr="00790421">
        <w:rPr>
          <w:rFonts w:hint="cs"/>
          <w:rtl/>
        </w:rPr>
        <w:t>م</w:t>
      </w:r>
      <w:r w:rsidR="000A3618">
        <w:rPr>
          <w:rFonts w:hint="cs"/>
          <w:rtl/>
        </w:rPr>
        <w:t>ی</w:t>
      </w:r>
      <w:r w:rsidRPr="00790421">
        <w:rPr>
          <w:rFonts w:hint="cs"/>
          <w:rtl/>
        </w:rPr>
        <w:t>‌گردند. هر</w:t>
      </w:r>
      <w:r w:rsidR="000A3618">
        <w:rPr>
          <w:rFonts w:hint="cs"/>
          <w:rtl/>
        </w:rPr>
        <w:t>ک</w:t>
      </w:r>
      <w:r w:rsidRPr="00790421">
        <w:rPr>
          <w:rFonts w:hint="cs"/>
          <w:rtl/>
        </w:rPr>
        <w:t>س برا</w:t>
      </w:r>
      <w:r w:rsidR="000A3618">
        <w:rPr>
          <w:rFonts w:hint="cs"/>
          <w:rtl/>
        </w:rPr>
        <w:t>ی</w:t>
      </w:r>
      <w:r w:rsidRPr="00790421">
        <w:rPr>
          <w:rFonts w:hint="cs"/>
          <w:rtl/>
        </w:rPr>
        <w:t xml:space="preserve"> غ</w:t>
      </w:r>
      <w:r w:rsidR="000A3618">
        <w:rPr>
          <w:rFonts w:hint="cs"/>
          <w:rtl/>
        </w:rPr>
        <w:t>ی</w:t>
      </w:r>
      <w:r w:rsidRPr="00790421">
        <w:rPr>
          <w:rFonts w:hint="cs"/>
          <w:rtl/>
        </w:rPr>
        <w:t>ر از ا</w:t>
      </w:r>
      <w:r w:rsidR="000A3618">
        <w:rPr>
          <w:rFonts w:hint="cs"/>
          <w:rtl/>
        </w:rPr>
        <w:t>ی</w:t>
      </w:r>
      <w:r w:rsidRPr="00790421">
        <w:rPr>
          <w:rFonts w:hint="cs"/>
          <w:rtl/>
        </w:rPr>
        <w:t>ن سه منظور از</w:t>
      </w:r>
      <w:r w:rsidR="00A2048D" w:rsidRPr="00790421">
        <w:rPr>
          <w:rFonts w:hint="cs"/>
          <w:rtl/>
        </w:rPr>
        <w:t xml:space="preserve"> آن‌ها </w:t>
      </w:r>
      <w:r w:rsidRPr="00790421">
        <w:rPr>
          <w:rFonts w:hint="cs"/>
          <w:rtl/>
        </w:rPr>
        <w:t xml:space="preserve">استفاده </w:t>
      </w:r>
      <w:r w:rsidR="000A3618">
        <w:rPr>
          <w:rFonts w:hint="cs"/>
          <w:rtl/>
        </w:rPr>
        <w:t>ک</w:t>
      </w:r>
      <w:r w:rsidRPr="00790421">
        <w:rPr>
          <w:rFonts w:hint="cs"/>
          <w:rtl/>
        </w:rPr>
        <w:t>ند و</w:t>
      </w:r>
      <w:r w:rsidR="00A2048D" w:rsidRPr="00790421">
        <w:rPr>
          <w:rFonts w:hint="cs"/>
          <w:rtl/>
        </w:rPr>
        <w:t xml:space="preserve"> آن‌ها </w:t>
      </w:r>
      <w:r w:rsidRPr="00790421">
        <w:rPr>
          <w:rFonts w:hint="cs"/>
          <w:rtl/>
        </w:rPr>
        <w:t>را بر غ</w:t>
      </w:r>
      <w:r w:rsidR="000A3618">
        <w:rPr>
          <w:rFonts w:hint="cs"/>
          <w:rtl/>
        </w:rPr>
        <w:t>ی</w:t>
      </w:r>
      <w:r w:rsidRPr="00790421">
        <w:rPr>
          <w:rFonts w:hint="cs"/>
          <w:rtl/>
        </w:rPr>
        <w:t>ر ا</w:t>
      </w:r>
      <w:r w:rsidR="000A3618">
        <w:rPr>
          <w:rFonts w:hint="cs"/>
          <w:rtl/>
        </w:rPr>
        <w:t>ی</w:t>
      </w:r>
      <w:r w:rsidRPr="00790421">
        <w:rPr>
          <w:rFonts w:hint="cs"/>
          <w:rtl/>
        </w:rPr>
        <w:t>ن سه هدف، تأو</w:t>
      </w:r>
      <w:r w:rsidR="000A3618">
        <w:rPr>
          <w:rFonts w:hint="cs"/>
          <w:rtl/>
        </w:rPr>
        <w:t>ی</w:t>
      </w:r>
      <w:r w:rsidRPr="00790421">
        <w:rPr>
          <w:rFonts w:hint="cs"/>
          <w:rtl/>
        </w:rPr>
        <w:t>لات</w:t>
      </w:r>
      <w:r w:rsidR="000A3618">
        <w:rPr>
          <w:rFonts w:hint="cs"/>
          <w:rtl/>
        </w:rPr>
        <w:t>ی</w:t>
      </w:r>
      <w:r w:rsidRPr="00790421">
        <w:rPr>
          <w:rFonts w:hint="cs"/>
          <w:rtl/>
        </w:rPr>
        <w:t xml:space="preserve"> د</w:t>
      </w:r>
      <w:r w:rsidR="000A3618">
        <w:rPr>
          <w:rFonts w:hint="cs"/>
          <w:rtl/>
        </w:rPr>
        <w:t>ی</w:t>
      </w:r>
      <w:r w:rsidRPr="00790421">
        <w:rPr>
          <w:rFonts w:hint="cs"/>
          <w:rtl/>
        </w:rPr>
        <w:t>گر نما</w:t>
      </w:r>
      <w:r w:rsidR="000A3618">
        <w:rPr>
          <w:rFonts w:hint="cs"/>
          <w:rtl/>
        </w:rPr>
        <w:t>ی</w:t>
      </w:r>
      <w:r w:rsidRPr="00790421">
        <w:rPr>
          <w:rFonts w:hint="cs"/>
          <w:rtl/>
        </w:rPr>
        <w:t xml:space="preserve">د، </w:t>
      </w:r>
      <w:r w:rsidR="00807DC8" w:rsidRPr="00790421">
        <w:rPr>
          <w:rFonts w:hint="cs"/>
          <w:rtl/>
        </w:rPr>
        <w:t xml:space="preserve">همانا </w:t>
      </w:r>
      <w:r w:rsidRPr="00790421">
        <w:rPr>
          <w:rFonts w:hint="cs"/>
          <w:rtl/>
        </w:rPr>
        <w:t>به خطا رفته و</w:t>
      </w:r>
      <w:r w:rsidR="00807DC8" w:rsidRPr="00790421">
        <w:rPr>
          <w:rFonts w:hint="cs"/>
          <w:rtl/>
        </w:rPr>
        <w:t xml:space="preserve"> سهمش را از دست داده و</w:t>
      </w:r>
      <w:r w:rsidR="00A7613A">
        <w:rPr>
          <w:rFonts w:hint="cs"/>
          <w:rtl/>
        </w:rPr>
        <w:t xml:space="preserve"> </w:t>
      </w:r>
      <w:r w:rsidRPr="00790421">
        <w:rPr>
          <w:rFonts w:hint="cs"/>
          <w:rtl/>
        </w:rPr>
        <w:t>بر آنچه بدان علم ندارد، ت</w:t>
      </w:r>
      <w:r w:rsidR="000A3618">
        <w:rPr>
          <w:rFonts w:hint="cs"/>
          <w:rtl/>
        </w:rPr>
        <w:t>ک</w:t>
      </w:r>
      <w:r w:rsidRPr="00790421">
        <w:rPr>
          <w:rFonts w:hint="cs"/>
          <w:rtl/>
        </w:rPr>
        <w:t>ل</w:t>
      </w:r>
      <w:r w:rsidR="000A3618">
        <w:rPr>
          <w:rFonts w:hint="cs"/>
          <w:rtl/>
        </w:rPr>
        <w:t>ی</w:t>
      </w:r>
      <w:r w:rsidRPr="00790421">
        <w:rPr>
          <w:rFonts w:hint="cs"/>
          <w:rtl/>
        </w:rPr>
        <w:t>ف نموده است».</w:t>
      </w:r>
    </w:p>
    <w:p w:rsidR="007A15AE" w:rsidRDefault="007A15AE" w:rsidP="00407646">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790421" w:rsidRDefault="00A227A8" w:rsidP="00407646">
      <w:pPr>
        <w:pStyle w:val="ab"/>
        <w:ind w:firstLine="0"/>
        <w:jc w:val="center"/>
        <w:rPr>
          <w:rtl/>
        </w:rPr>
      </w:pPr>
    </w:p>
    <w:p w:rsidR="007A15AE" w:rsidRPr="00F061AA" w:rsidRDefault="007A15AE" w:rsidP="00407646">
      <w:pPr>
        <w:pStyle w:val="a0"/>
        <w:spacing w:before="0"/>
        <w:ind w:left="568" w:hanging="284"/>
        <w:contextualSpacing w:val="0"/>
        <w:rPr>
          <w:color w:val="auto"/>
          <w:sz w:val="26"/>
          <w:szCs w:val="26"/>
          <w:rtl/>
        </w:rPr>
      </w:pPr>
      <w:r w:rsidRPr="00407646">
        <w:rPr>
          <w:rStyle w:val="Charb"/>
          <w:rFonts w:hint="cs"/>
          <w:rtl/>
        </w:rPr>
        <w:t>طلب باران به وسيله‌</w:t>
      </w:r>
      <w:r w:rsidR="00407646">
        <w:rPr>
          <w:rStyle w:val="Charb"/>
          <w:rFonts w:hint="cs"/>
          <w:rtl/>
        </w:rPr>
        <w:t>ی</w:t>
      </w:r>
      <w:r w:rsidRPr="00407646">
        <w:rPr>
          <w:rStyle w:val="Charb"/>
          <w:rFonts w:hint="cs"/>
          <w:rtl/>
        </w:rPr>
        <w:t xml:space="preserve"> ستارگان و برج‌ها</w:t>
      </w:r>
      <w:r w:rsidR="00407646">
        <w:rPr>
          <w:rStyle w:val="Charb"/>
          <w:rFonts w:hint="cs"/>
          <w:rtl/>
        </w:rPr>
        <w:t>ی</w:t>
      </w:r>
      <w:r w:rsidRPr="00407646">
        <w:rPr>
          <w:rStyle w:val="Charb"/>
          <w:rFonts w:hint="cs"/>
          <w:rtl/>
        </w:rPr>
        <w:t xml:space="preserve"> فلك</w:t>
      </w:r>
      <w:r w:rsidR="00407646">
        <w:rPr>
          <w:rStyle w:val="Charb"/>
          <w:rFonts w:hint="cs"/>
          <w:rtl/>
        </w:rPr>
        <w:t>ی</w:t>
      </w:r>
      <w:r w:rsidRPr="00407646">
        <w:rPr>
          <w:rStyle w:val="Charb"/>
          <w:rFonts w:hint="cs"/>
          <w:rtl/>
        </w:rPr>
        <w:t xml:space="preserve"> (استسقاء بأنواء) در اسلام چه حكم</w:t>
      </w:r>
      <w:r w:rsidR="00407646">
        <w:rPr>
          <w:rStyle w:val="Charb"/>
          <w:rFonts w:hint="cs"/>
          <w:rtl/>
        </w:rPr>
        <w:t>ی</w:t>
      </w:r>
      <w:r w:rsidRPr="00407646">
        <w:rPr>
          <w:rStyle w:val="Charb"/>
          <w:rFonts w:hint="cs"/>
          <w:rtl/>
        </w:rPr>
        <w:t xml:space="preserve"> دارد؟</w:t>
      </w:r>
    </w:p>
    <w:p w:rsidR="00767EC7" w:rsidRPr="00790421" w:rsidRDefault="00407646" w:rsidP="00D70BA4">
      <w:pPr>
        <w:pStyle w:val="a"/>
        <w:ind w:left="568" w:hanging="284"/>
        <w:jc w:val="both"/>
        <w:rPr>
          <w:rFonts w:cs="B Lotus"/>
          <w:color w:val="auto"/>
          <w:sz w:val="28"/>
          <w:szCs w:val="28"/>
        </w:rPr>
      </w:pPr>
      <w:r>
        <w:rPr>
          <w:rFonts w:cs="B Lotus" w:hint="cs"/>
          <w:color w:val="auto"/>
          <w:sz w:val="28"/>
          <w:szCs w:val="28"/>
          <w:rtl/>
        </w:rPr>
        <w:t xml:space="preserve"> </w:t>
      </w:r>
      <w:r w:rsidR="007A15AE" w:rsidRPr="00407646">
        <w:rPr>
          <w:rStyle w:val="Charb"/>
          <w:rFonts w:hint="cs"/>
          <w:rtl/>
        </w:rPr>
        <w:t>خداوند م</w:t>
      </w:r>
      <w:r w:rsidR="000A3618" w:rsidRPr="00407646">
        <w:rPr>
          <w:rStyle w:val="Charb"/>
          <w:rFonts w:hint="cs"/>
          <w:rtl/>
        </w:rPr>
        <w:t>ی</w:t>
      </w:r>
      <w:r w:rsidR="007A15AE" w:rsidRPr="00407646">
        <w:rPr>
          <w:rStyle w:val="Charb"/>
          <w:rFonts w:hint="cs"/>
          <w:rtl/>
        </w:rPr>
        <w:t>‌فرما</w:t>
      </w:r>
      <w:r w:rsidR="000A3618" w:rsidRPr="00407646">
        <w:rPr>
          <w:rStyle w:val="Charb"/>
          <w:rFonts w:hint="cs"/>
          <w:rtl/>
        </w:rPr>
        <w:t>ی</w:t>
      </w:r>
      <w:r w:rsidR="007A15AE" w:rsidRPr="00407646">
        <w:rPr>
          <w:rStyle w:val="Charb"/>
          <w:rFonts w:hint="cs"/>
          <w:rtl/>
        </w:rPr>
        <w:t>د</w:t>
      </w:r>
      <w:r w:rsidR="00A7613A" w:rsidRPr="00407646">
        <w:rPr>
          <w:rStyle w:val="Charb"/>
          <w:rFonts w:hint="cs"/>
          <w:rtl/>
        </w:rPr>
        <w:t>:</w:t>
      </w:r>
      <w:r w:rsidR="00A7613A">
        <w:rPr>
          <w:rFonts w:cs="B Lotus" w:hint="cs"/>
          <w:color w:val="auto"/>
          <w:sz w:val="28"/>
          <w:szCs w:val="28"/>
          <w:rtl/>
        </w:rPr>
        <w:t xml:space="preserve"> </w:t>
      </w:r>
    </w:p>
    <w:p w:rsidR="007A15AE" w:rsidRPr="00790421" w:rsidRDefault="00AA1D48" w:rsidP="00AA1D48">
      <w:pPr>
        <w:pStyle w:val="ab"/>
        <w:rPr>
          <w:rFonts w:cs="B Lotus"/>
          <w:rtl/>
        </w:rPr>
      </w:pPr>
      <w:r>
        <w:rPr>
          <w:rStyle w:val="-Char"/>
          <w:rFonts w:ascii="Traditional Arabic" w:hAnsi="Traditional Arabic" w:cs="Traditional Arabic"/>
          <w:color w:val="auto"/>
          <w:sz w:val="28"/>
          <w:szCs w:val="28"/>
          <w:rtl/>
        </w:rPr>
        <w:t>﴿</w:t>
      </w:r>
      <w:r>
        <w:rPr>
          <w:rFonts w:ascii="KFGQPC Uthmanic Script HAFS" w:hAnsi="KFGQPC Uthmanic Script HAFS" w:cs="KFGQPC Uthmanic Script HAFS"/>
          <w:rtl/>
        </w:rPr>
        <w:t>وَتَجۡعَلُونَ رِزۡقَكُمۡ أَنَّكُمۡ تُكَذِّبُونَ ٨٢</w:t>
      </w:r>
      <w:r>
        <w:rPr>
          <w:rStyle w:val="-Char"/>
          <w:rFonts w:ascii="Traditional Arabic" w:hAnsi="Traditional Arabic" w:cs="Traditional Arabic"/>
          <w:color w:val="auto"/>
          <w:sz w:val="28"/>
          <w:szCs w:val="28"/>
          <w:rtl/>
        </w:rPr>
        <w:t>﴾</w:t>
      </w:r>
      <w:r w:rsidR="00C66D41" w:rsidRPr="00790421">
        <w:rPr>
          <w:rStyle w:val="-Char"/>
          <w:rFonts w:cs="B Lotus" w:hint="cs"/>
          <w:color w:val="auto"/>
          <w:sz w:val="28"/>
          <w:szCs w:val="28"/>
          <w:rtl/>
        </w:rPr>
        <w:t xml:space="preserve"> </w:t>
      </w:r>
      <w:r w:rsidR="00D44F89" w:rsidRPr="008D46E8">
        <w:rPr>
          <w:rStyle w:val="Charc"/>
          <w:rFonts w:hint="cs"/>
          <w:rtl/>
        </w:rPr>
        <w:t>[</w:t>
      </w:r>
      <w:r w:rsidR="00C66D41" w:rsidRPr="008D46E8">
        <w:rPr>
          <w:rStyle w:val="Charc"/>
          <w:rFonts w:hint="cs"/>
          <w:rtl/>
        </w:rPr>
        <w:t>ال</w:t>
      </w:r>
      <w:r w:rsidR="007A15AE" w:rsidRPr="008D46E8">
        <w:rPr>
          <w:rStyle w:val="Charc"/>
          <w:rFonts w:hint="cs"/>
          <w:rtl/>
        </w:rPr>
        <w:t>واقع</w:t>
      </w:r>
      <w:r w:rsidR="000B1479">
        <w:rPr>
          <w:rStyle w:val="Charc"/>
          <w:rFonts w:hint="cs"/>
          <w:rtl/>
        </w:rPr>
        <w:t>ة</w:t>
      </w:r>
      <w:r w:rsidR="00A7613A" w:rsidRPr="008D46E8">
        <w:rPr>
          <w:rStyle w:val="Charc"/>
          <w:rFonts w:hint="cs"/>
          <w:rtl/>
        </w:rPr>
        <w:t xml:space="preserve">: </w:t>
      </w:r>
      <w:r w:rsidR="007A15AE" w:rsidRPr="008D46E8">
        <w:rPr>
          <w:rStyle w:val="Charc"/>
          <w:rFonts w:hint="cs"/>
          <w:rtl/>
        </w:rPr>
        <w:t>82</w:t>
      </w:r>
      <w:r w:rsidR="00D44F89" w:rsidRPr="008D46E8">
        <w:rPr>
          <w:rStyle w:val="Charc"/>
          <w:rFonts w:hint="cs"/>
          <w:rtl/>
        </w:rPr>
        <w:t>]</w:t>
      </w:r>
      <w:r w:rsidR="000B1479" w:rsidRPr="008D46E8">
        <w:rPr>
          <w:rStyle w:val="Charb"/>
          <w:rFonts w:hint="cs"/>
          <w:rtl/>
        </w:rPr>
        <w:t>.</w:t>
      </w:r>
    </w:p>
    <w:p w:rsidR="007A15AE" w:rsidRPr="00407646" w:rsidRDefault="00C66D41" w:rsidP="00407646">
      <w:pPr>
        <w:pStyle w:val="ab"/>
        <w:rPr>
          <w:rtl/>
        </w:rPr>
      </w:pPr>
      <w:r w:rsidRPr="00407646">
        <w:rPr>
          <w:rFonts w:hint="cs"/>
          <w:rtl/>
        </w:rPr>
        <w:t>«</w:t>
      </w:r>
      <w:r w:rsidR="007A15AE" w:rsidRPr="00407646">
        <w:rPr>
          <w:rtl/>
        </w:rPr>
        <w:t>و تنها نص</w:t>
      </w:r>
      <w:r w:rsidR="000A3618" w:rsidRPr="00407646">
        <w:rPr>
          <w:rtl/>
        </w:rPr>
        <w:t>ی</w:t>
      </w:r>
      <w:r w:rsidR="007A15AE" w:rsidRPr="00407646">
        <w:rPr>
          <w:rtl/>
        </w:rPr>
        <w:t>ب خود را در ت</w:t>
      </w:r>
      <w:r w:rsidR="000A3618" w:rsidRPr="00407646">
        <w:rPr>
          <w:rtl/>
        </w:rPr>
        <w:t>ک</w:t>
      </w:r>
      <w:r w:rsidR="007A15AE" w:rsidRPr="00407646">
        <w:rPr>
          <w:rtl/>
        </w:rPr>
        <w:t>ذ</w:t>
      </w:r>
      <w:r w:rsidR="000A3618" w:rsidRPr="00407646">
        <w:rPr>
          <w:rtl/>
        </w:rPr>
        <w:t>ی</w:t>
      </w:r>
      <w:r w:rsidR="007A15AE" w:rsidRPr="00407646">
        <w:rPr>
          <w:rtl/>
        </w:rPr>
        <w:t>ب [آن] قرار مى‏ده</w:t>
      </w:r>
      <w:r w:rsidR="000A3618" w:rsidRPr="00407646">
        <w:rPr>
          <w:rtl/>
        </w:rPr>
        <w:t>ی</w:t>
      </w:r>
      <w:r w:rsidR="007A15AE" w:rsidRPr="00407646">
        <w:rPr>
          <w:rtl/>
        </w:rPr>
        <w:t>د</w:t>
      </w:r>
      <w:r w:rsidRPr="00407646">
        <w:rPr>
          <w:rFonts w:hint="cs"/>
          <w:rtl/>
        </w:rPr>
        <w:t>»</w:t>
      </w:r>
      <w:r w:rsidR="000146F5" w:rsidRPr="00407646">
        <w:rPr>
          <w:rFonts w:hint="cs"/>
          <w:rtl/>
        </w:rPr>
        <w:t>.</w:t>
      </w:r>
    </w:p>
    <w:p w:rsidR="00767EC7" w:rsidRPr="00E94274" w:rsidRDefault="007A15AE" w:rsidP="00407646">
      <w:pPr>
        <w:ind w:firstLine="284"/>
        <w:jc w:val="both"/>
        <w:rPr>
          <w:rStyle w:val="Char1"/>
          <w:rtl/>
        </w:rPr>
      </w:pPr>
      <w:r w:rsidRPr="00407646">
        <w:rPr>
          <w:rStyle w:val="Charb"/>
          <w:rFonts w:hint="cs"/>
          <w:rtl/>
        </w:rPr>
        <w:t>و پ</w:t>
      </w:r>
      <w:r w:rsidR="000A3618" w:rsidRPr="00407646">
        <w:rPr>
          <w:rStyle w:val="Charb"/>
          <w:rFonts w:hint="cs"/>
          <w:rtl/>
        </w:rPr>
        <w:t>ی</w:t>
      </w:r>
      <w:r w:rsidRPr="00407646">
        <w:rPr>
          <w:rStyle w:val="Charb"/>
          <w:rFonts w:hint="cs"/>
          <w:rtl/>
        </w:rPr>
        <w:t>امبر</w:t>
      </w:r>
      <w:r w:rsidR="00EB215B" w:rsidRPr="00EB215B">
        <w:rPr>
          <w:rFonts w:ascii="AGA Arabesque" w:hAnsi="AGA Arabesque" w:cs="CTraditional Arabic"/>
          <w:rtl/>
        </w:rPr>
        <w:t xml:space="preserve"> ج</w:t>
      </w:r>
      <w:r w:rsidR="007642F8" w:rsidRPr="007642F8">
        <w:rPr>
          <w:rFonts w:ascii="AGA Arabesque" w:hAnsi="AGA Arabesque" w:cs="Traditional Arabic"/>
          <w:rtl/>
        </w:rPr>
        <w:t xml:space="preserve"> </w:t>
      </w:r>
      <w:r w:rsidRPr="00407646">
        <w:rPr>
          <w:rStyle w:val="Charb"/>
          <w:rFonts w:hint="cs"/>
          <w:rtl/>
        </w:rPr>
        <w:t>فرمود</w:t>
      </w:r>
      <w:r w:rsidR="00A7613A" w:rsidRPr="00407646">
        <w:rPr>
          <w:rStyle w:val="Charb"/>
          <w:rFonts w:hint="cs"/>
          <w:rtl/>
        </w:rPr>
        <w:t xml:space="preserve">: </w:t>
      </w:r>
      <w:r w:rsidRPr="00E94274">
        <w:rPr>
          <w:rStyle w:val="Char1"/>
          <w:rFonts w:hint="cs"/>
          <w:rtl/>
        </w:rPr>
        <w:t>«</w:t>
      </w:r>
      <w:r w:rsidRPr="00E94274">
        <w:rPr>
          <w:rStyle w:val="Char1"/>
          <w:rtl/>
        </w:rPr>
        <w:t>أربع في أمتي من أمر الجاهلية لا يتركونهن</w:t>
      </w:r>
      <w:r w:rsidR="00A7613A" w:rsidRPr="00E94274">
        <w:rPr>
          <w:rStyle w:val="Char1"/>
          <w:rtl/>
        </w:rPr>
        <w:t xml:space="preserve">: </w:t>
      </w:r>
      <w:r w:rsidRPr="00E94274">
        <w:rPr>
          <w:rStyle w:val="Char1"/>
          <w:rtl/>
        </w:rPr>
        <w:t>الفخر بالإحساب والطعن في الأنساب والإستسقاء بالأنواء والنياحة</w:t>
      </w:r>
      <w:r w:rsidRPr="00E94274">
        <w:rPr>
          <w:rStyle w:val="Char1"/>
          <w:rFonts w:hint="cs"/>
          <w:rtl/>
        </w:rPr>
        <w:t>»</w:t>
      </w:r>
      <w:r w:rsidR="00767EC7" w:rsidRPr="00407646">
        <w:rPr>
          <w:rStyle w:val="Charb"/>
          <w:vertAlign w:val="superscript"/>
          <w:rtl/>
        </w:rPr>
        <w:footnoteReference w:id="383"/>
      </w:r>
      <w:r w:rsidR="00407646">
        <w:rPr>
          <w:rStyle w:val="Charb"/>
          <w:rFonts w:hint="cs"/>
          <w:rtl/>
        </w:rPr>
        <w:t>.</w:t>
      </w:r>
    </w:p>
    <w:p w:rsidR="007A15AE" w:rsidRPr="00407646" w:rsidRDefault="007A15AE" w:rsidP="00407646">
      <w:pPr>
        <w:pStyle w:val="ab"/>
        <w:rPr>
          <w:rStyle w:val="Char"/>
          <w:rFonts w:ascii="IRLotus" w:hAnsi="IRLotus" w:cs="IRLotus"/>
          <w:color w:val="auto"/>
          <w:sz w:val="28"/>
          <w:szCs w:val="28"/>
          <w:rtl/>
        </w:rPr>
      </w:pPr>
      <w:r w:rsidRPr="00407646">
        <w:rPr>
          <w:rStyle w:val="Char"/>
          <w:rFonts w:ascii="IRLotus" w:hAnsi="IRLotus" w:cs="IRLotus" w:hint="cs"/>
          <w:color w:val="auto"/>
          <w:sz w:val="28"/>
          <w:szCs w:val="28"/>
          <w:rtl/>
        </w:rPr>
        <w:t>«چهار چ</w:t>
      </w:r>
      <w:r w:rsidR="000A3618" w:rsidRPr="00407646">
        <w:rPr>
          <w:rStyle w:val="Char"/>
          <w:rFonts w:ascii="IRLotus" w:hAnsi="IRLotus" w:cs="IRLotus" w:hint="cs"/>
          <w:color w:val="auto"/>
          <w:sz w:val="28"/>
          <w:szCs w:val="28"/>
          <w:rtl/>
        </w:rPr>
        <w:t>ی</w:t>
      </w:r>
      <w:r w:rsidRPr="00407646">
        <w:rPr>
          <w:rStyle w:val="Char"/>
          <w:rFonts w:ascii="IRLotus" w:hAnsi="IRLotus" w:cs="IRLotus" w:hint="cs"/>
          <w:color w:val="auto"/>
          <w:sz w:val="28"/>
          <w:szCs w:val="28"/>
          <w:rtl/>
        </w:rPr>
        <w:t xml:space="preserve">ز در امت من وجود دارد </w:t>
      </w:r>
      <w:r w:rsidR="000A3618" w:rsidRPr="00407646">
        <w:rPr>
          <w:rStyle w:val="Char"/>
          <w:rFonts w:ascii="IRLotus" w:hAnsi="IRLotus" w:cs="IRLotus" w:hint="cs"/>
          <w:color w:val="auto"/>
          <w:sz w:val="28"/>
          <w:szCs w:val="28"/>
          <w:rtl/>
        </w:rPr>
        <w:t>ک</w:t>
      </w:r>
      <w:r w:rsidRPr="00407646">
        <w:rPr>
          <w:rStyle w:val="Char"/>
          <w:rFonts w:ascii="IRLotus" w:hAnsi="IRLotus" w:cs="IRLotus" w:hint="cs"/>
          <w:color w:val="auto"/>
          <w:sz w:val="28"/>
          <w:szCs w:val="28"/>
          <w:rtl/>
        </w:rPr>
        <w:t>ه جزء امور جاهل</w:t>
      </w:r>
      <w:r w:rsidR="000A3618" w:rsidRPr="00407646">
        <w:rPr>
          <w:rStyle w:val="Char"/>
          <w:rFonts w:ascii="IRLotus" w:hAnsi="IRLotus" w:cs="IRLotus" w:hint="cs"/>
          <w:color w:val="auto"/>
          <w:sz w:val="28"/>
          <w:szCs w:val="28"/>
          <w:rtl/>
        </w:rPr>
        <w:t>ی</w:t>
      </w:r>
      <w:r w:rsidRPr="00407646">
        <w:rPr>
          <w:rStyle w:val="Char"/>
          <w:rFonts w:ascii="IRLotus" w:hAnsi="IRLotus" w:cs="IRLotus" w:hint="cs"/>
          <w:color w:val="auto"/>
          <w:sz w:val="28"/>
          <w:szCs w:val="28"/>
          <w:rtl/>
        </w:rPr>
        <w:t>ت هستند، ول</w:t>
      </w:r>
      <w:r w:rsidR="000A3618" w:rsidRPr="00407646">
        <w:rPr>
          <w:rStyle w:val="Char"/>
          <w:rFonts w:ascii="IRLotus" w:hAnsi="IRLotus" w:cs="IRLotus" w:hint="cs"/>
          <w:color w:val="auto"/>
          <w:sz w:val="28"/>
          <w:szCs w:val="28"/>
          <w:rtl/>
        </w:rPr>
        <w:t>ی</w:t>
      </w:r>
      <w:r w:rsidR="00A2048D" w:rsidRPr="00407646">
        <w:rPr>
          <w:rStyle w:val="Char"/>
          <w:rFonts w:ascii="IRLotus" w:hAnsi="IRLotus" w:cs="IRLotus" w:hint="cs"/>
          <w:color w:val="auto"/>
          <w:sz w:val="28"/>
          <w:szCs w:val="28"/>
          <w:rtl/>
        </w:rPr>
        <w:t xml:space="preserve"> آن‌ها </w:t>
      </w:r>
      <w:r w:rsidRPr="00407646">
        <w:rPr>
          <w:rStyle w:val="Char"/>
          <w:rFonts w:ascii="IRLotus" w:hAnsi="IRLotus" w:cs="IRLotus" w:hint="cs"/>
          <w:color w:val="auto"/>
          <w:sz w:val="28"/>
          <w:szCs w:val="28"/>
          <w:rtl/>
        </w:rPr>
        <w:t>را تر</w:t>
      </w:r>
      <w:r w:rsidR="000A3618" w:rsidRPr="00407646">
        <w:rPr>
          <w:rStyle w:val="Char"/>
          <w:rFonts w:ascii="IRLotus" w:hAnsi="IRLotus" w:cs="IRLotus" w:hint="cs"/>
          <w:color w:val="auto"/>
          <w:sz w:val="28"/>
          <w:szCs w:val="28"/>
          <w:rtl/>
        </w:rPr>
        <w:t>ک</w:t>
      </w:r>
      <w:r w:rsidRPr="00407646">
        <w:rPr>
          <w:rStyle w:val="Char"/>
          <w:rFonts w:ascii="IRLotus" w:hAnsi="IRLotus" w:cs="IRLotus" w:hint="cs"/>
          <w:color w:val="auto"/>
          <w:sz w:val="28"/>
          <w:szCs w:val="28"/>
          <w:rtl/>
        </w:rPr>
        <w:t xml:space="preserve"> نم</w:t>
      </w:r>
      <w:r w:rsidR="000A3618" w:rsidRPr="00407646">
        <w:rPr>
          <w:rStyle w:val="Char"/>
          <w:rFonts w:ascii="IRLotus" w:hAnsi="IRLotus" w:cs="IRLotus" w:hint="cs"/>
          <w:color w:val="auto"/>
          <w:sz w:val="28"/>
          <w:szCs w:val="28"/>
          <w:rtl/>
        </w:rPr>
        <w:t>ی</w:t>
      </w:r>
      <w:r w:rsidRPr="00407646">
        <w:rPr>
          <w:rStyle w:val="Char"/>
          <w:rFonts w:ascii="IRLotus" w:hAnsi="IRLotus" w:cs="IRLotus" w:hint="cs"/>
          <w:color w:val="auto"/>
          <w:sz w:val="28"/>
          <w:szCs w:val="28"/>
          <w:rtl/>
        </w:rPr>
        <w:t>‌</w:t>
      </w:r>
      <w:r w:rsidR="000A3618" w:rsidRPr="00407646">
        <w:rPr>
          <w:rStyle w:val="Char"/>
          <w:rFonts w:ascii="IRLotus" w:hAnsi="IRLotus" w:cs="IRLotus" w:hint="cs"/>
          <w:color w:val="auto"/>
          <w:sz w:val="28"/>
          <w:szCs w:val="28"/>
          <w:rtl/>
        </w:rPr>
        <w:t>ک</w:t>
      </w:r>
      <w:r w:rsidRPr="00407646">
        <w:rPr>
          <w:rStyle w:val="Char"/>
          <w:rFonts w:ascii="IRLotus" w:hAnsi="IRLotus" w:cs="IRLotus" w:hint="cs"/>
          <w:color w:val="auto"/>
          <w:sz w:val="28"/>
          <w:szCs w:val="28"/>
          <w:rtl/>
        </w:rPr>
        <w:t>نند</w:t>
      </w:r>
      <w:r w:rsidR="00A7613A" w:rsidRPr="00407646">
        <w:rPr>
          <w:rStyle w:val="Char"/>
          <w:rFonts w:ascii="IRLotus" w:hAnsi="IRLotus" w:cs="IRLotus" w:hint="cs"/>
          <w:color w:val="auto"/>
          <w:sz w:val="28"/>
          <w:szCs w:val="28"/>
          <w:rtl/>
        </w:rPr>
        <w:t xml:space="preserve">: </w:t>
      </w:r>
      <w:r w:rsidRPr="00407646">
        <w:rPr>
          <w:rStyle w:val="Char"/>
          <w:rFonts w:ascii="IRLotus" w:hAnsi="IRLotus" w:cs="IRLotus" w:hint="cs"/>
          <w:color w:val="auto"/>
          <w:sz w:val="28"/>
          <w:szCs w:val="28"/>
          <w:rtl/>
        </w:rPr>
        <w:t>افتخار به نژاد و تبار، طعن و بدگو</w:t>
      </w:r>
      <w:r w:rsidR="000A3618" w:rsidRPr="00407646">
        <w:rPr>
          <w:rStyle w:val="Char"/>
          <w:rFonts w:ascii="IRLotus" w:hAnsi="IRLotus" w:cs="IRLotus" w:hint="cs"/>
          <w:color w:val="auto"/>
          <w:sz w:val="28"/>
          <w:szCs w:val="28"/>
          <w:rtl/>
        </w:rPr>
        <w:t>یی</w:t>
      </w:r>
      <w:r w:rsidRPr="00407646">
        <w:rPr>
          <w:rStyle w:val="Char"/>
          <w:rFonts w:ascii="IRLotus" w:hAnsi="IRLotus" w:cs="IRLotus" w:hint="cs"/>
          <w:color w:val="auto"/>
          <w:sz w:val="28"/>
          <w:szCs w:val="28"/>
          <w:rtl/>
        </w:rPr>
        <w:t xml:space="preserve"> از آباء و اجداد د</w:t>
      </w:r>
      <w:r w:rsidR="000A3618" w:rsidRPr="00407646">
        <w:rPr>
          <w:rStyle w:val="Char"/>
          <w:rFonts w:ascii="IRLotus" w:hAnsi="IRLotus" w:cs="IRLotus" w:hint="cs"/>
          <w:color w:val="auto"/>
          <w:sz w:val="28"/>
          <w:szCs w:val="28"/>
          <w:rtl/>
        </w:rPr>
        <w:t>ی</w:t>
      </w:r>
      <w:r w:rsidRPr="00407646">
        <w:rPr>
          <w:rStyle w:val="Char"/>
          <w:rFonts w:ascii="IRLotus" w:hAnsi="IRLotus" w:cs="IRLotus" w:hint="cs"/>
          <w:color w:val="auto"/>
          <w:sz w:val="28"/>
          <w:szCs w:val="28"/>
          <w:rtl/>
        </w:rPr>
        <w:t>گران، طلب باران از ستارگان و نوحه‌خوان</w:t>
      </w:r>
      <w:r w:rsidR="000A3618" w:rsidRPr="00407646">
        <w:rPr>
          <w:rStyle w:val="Char"/>
          <w:rFonts w:ascii="IRLotus" w:hAnsi="IRLotus" w:cs="IRLotus" w:hint="cs"/>
          <w:color w:val="auto"/>
          <w:sz w:val="28"/>
          <w:szCs w:val="28"/>
          <w:rtl/>
        </w:rPr>
        <w:t>ی</w:t>
      </w:r>
      <w:r w:rsidRPr="00407646">
        <w:rPr>
          <w:rStyle w:val="Char"/>
          <w:rFonts w:ascii="IRLotus" w:hAnsi="IRLotus" w:cs="IRLotus" w:hint="cs"/>
          <w:color w:val="auto"/>
          <w:sz w:val="28"/>
          <w:szCs w:val="28"/>
          <w:rtl/>
        </w:rPr>
        <w:t xml:space="preserve"> بر اموات».</w:t>
      </w:r>
    </w:p>
    <w:p w:rsidR="007A15AE" w:rsidRPr="00592621" w:rsidRDefault="007A15AE" w:rsidP="00DA2729">
      <w:pPr>
        <w:ind w:firstLine="284"/>
        <w:jc w:val="both"/>
        <w:rPr>
          <w:rFonts w:cs="B Lotus"/>
          <w:sz w:val="30"/>
          <w:szCs w:val="30"/>
          <w:rtl/>
        </w:rPr>
      </w:pPr>
      <w:r w:rsidRPr="00407646">
        <w:rPr>
          <w:rStyle w:val="Charb"/>
          <w:rFonts w:hint="cs"/>
          <w:rtl/>
        </w:rPr>
        <w:t>و پیامبر</w:t>
      </w:r>
      <w:r w:rsidR="00EB215B" w:rsidRPr="00EB215B">
        <w:rPr>
          <w:rFonts w:ascii="AGA Arabesque" w:hAnsi="AGA Arabesque" w:cs="CTraditional Arabic"/>
          <w:rtl/>
        </w:rPr>
        <w:t xml:space="preserve"> ج</w:t>
      </w:r>
      <w:r w:rsidR="007642F8" w:rsidRPr="007642F8">
        <w:rPr>
          <w:rFonts w:ascii="AGA Arabesque" w:hAnsi="AGA Arabesque" w:cs="Traditional Arabic"/>
          <w:rtl/>
        </w:rPr>
        <w:t xml:space="preserve"> </w:t>
      </w:r>
      <w:r w:rsidRPr="00407646">
        <w:rPr>
          <w:rStyle w:val="Charb"/>
          <w:rFonts w:hint="cs"/>
          <w:rtl/>
        </w:rPr>
        <w:t>فرمودند</w:t>
      </w:r>
      <w:r w:rsidR="00A7613A" w:rsidRPr="00407646">
        <w:rPr>
          <w:rStyle w:val="Charb"/>
          <w:rFonts w:hint="cs"/>
          <w:rtl/>
        </w:rPr>
        <w:t>:</w:t>
      </w:r>
      <w:r w:rsidR="00A7613A">
        <w:rPr>
          <w:rStyle w:val="Char"/>
          <w:rFonts w:cs="B Lotus" w:hint="cs"/>
          <w:color w:val="auto"/>
          <w:sz w:val="28"/>
          <w:szCs w:val="28"/>
          <w:rtl/>
        </w:rPr>
        <w:t xml:space="preserve"> </w:t>
      </w:r>
    </w:p>
    <w:p w:rsidR="007A15AE" w:rsidRPr="00790421" w:rsidRDefault="007A15AE" w:rsidP="00C66D41">
      <w:pPr>
        <w:ind w:firstLine="284"/>
        <w:jc w:val="both"/>
        <w:rPr>
          <w:rFonts w:ascii="Al-QuranAlKareem" w:hAnsi="Al-QuranAlKareem" w:cs="Traditional Arabic"/>
          <w:b/>
          <w:bCs/>
          <w:rtl/>
        </w:rPr>
      </w:pPr>
      <w:r w:rsidRPr="00E94274">
        <w:rPr>
          <w:rStyle w:val="Char1"/>
          <w:rFonts w:hint="cs"/>
          <w:rtl/>
        </w:rPr>
        <w:lastRenderedPageBreak/>
        <w:t>«</w:t>
      </w:r>
      <w:r w:rsidRPr="00E94274">
        <w:rPr>
          <w:rStyle w:val="Char1"/>
          <w:rtl/>
        </w:rPr>
        <w:t>قال الله تعالی</w:t>
      </w:r>
      <w:r w:rsidR="00A7613A" w:rsidRPr="00E94274">
        <w:rPr>
          <w:rStyle w:val="Char1"/>
          <w:rtl/>
        </w:rPr>
        <w:t xml:space="preserve">: </w:t>
      </w:r>
      <w:r w:rsidRPr="00E94274">
        <w:rPr>
          <w:rStyle w:val="Char1"/>
          <w:rtl/>
        </w:rPr>
        <w:t>أصبح من عبادي مؤمن بي</w:t>
      </w:r>
      <w:r w:rsidR="00164C38" w:rsidRPr="00164C38">
        <w:rPr>
          <w:rStyle w:val="Char1"/>
          <w:rtl/>
        </w:rPr>
        <w:t xml:space="preserve"> و</w:t>
      </w:r>
      <w:r w:rsidRPr="00E94274">
        <w:rPr>
          <w:rStyle w:val="Char1"/>
          <w:rtl/>
        </w:rPr>
        <w:t>كافر فأما من قال</w:t>
      </w:r>
      <w:r w:rsidR="00A7613A" w:rsidRPr="00E94274">
        <w:rPr>
          <w:rStyle w:val="Char1"/>
          <w:rtl/>
        </w:rPr>
        <w:t xml:space="preserve">: </w:t>
      </w:r>
      <w:r w:rsidRPr="00E94274">
        <w:rPr>
          <w:rStyle w:val="Char1"/>
          <w:rtl/>
        </w:rPr>
        <w:t>مطرنا بفضل الله</w:t>
      </w:r>
      <w:r w:rsidR="00164C38" w:rsidRPr="00164C38">
        <w:rPr>
          <w:rStyle w:val="Char1"/>
          <w:rtl/>
        </w:rPr>
        <w:t xml:space="preserve"> و</w:t>
      </w:r>
      <w:r w:rsidRPr="00E94274">
        <w:rPr>
          <w:rStyle w:val="Char1"/>
          <w:rtl/>
        </w:rPr>
        <w:t>رحمته فذلك مؤمن بی كافر بالكوكب،</w:t>
      </w:r>
      <w:r w:rsidR="00164C38" w:rsidRPr="00164C38">
        <w:rPr>
          <w:rStyle w:val="Char1"/>
          <w:rtl/>
        </w:rPr>
        <w:t xml:space="preserve"> و</w:t>
      </w:r>
      <w:r w:rsidRPr="00E94274">
        <w:rPr>
          <w:rStyle w:val="Char1"/>
          <w:rtl/>
        </w:rPr>
        <w:t>أما من قال</w:t>
      </w:r>
      <w:r w:rsidR="00A7613A" w:rsidRPr="00E94274">
        <w:rPr>
          <w:rStyle w:val="Char1"/>
          <w:rtl/>
        </w:rPr>
        <w:t xml:space="preserve">: </w:t>
      </w:r>
      <w:r w:rsidRPr="00E94274">
        <w:rPr>
          <w:rStyle w:val="Char1"/>
          <w:rtl/>
        </w:rPr>
        <w:t>مطرنا بنوء كذا</w:t>
      </w:r>
      <w:r w:rsidR="00164C38" w:rsidRPr="00164C38">
        <w:rPr>
          <w:rStyle w:val="Char1"/>
          <w:rtl/>
        </w:rPr>
        <w:t xml:space="preserve"> و</w:t>
      </w:r>
      <w:r w:rsidRPr="00E94274">
        <w:rPr>
          <w:rStyle w:val="Char1"/>
          <w:rtl/>
        </w:rPr>
        <w:t>كذا فذلك كافر بی مؤمن بالكوكب</w:t>
      </w:r>
      <w:r w:rsidRPr="00E94274">
        <w:rPr>
          <w:rStyle w:val="Char1"/>
          <w:rFonts w:hint="cs"/>
          <w:rtl/>
        </w:rPr>
        <w:t>»</w:t>
      </w:r>
      <w:r w:rsidR="00C66D41" w:rsidRPr="00407646">
        <w:rPr>
          <w:rStyle w:val="Charb"/>
          <w:vertAlign w:val="superscript"/>
          <w:rtl/>
        </w:rPr>
        <w:footnoteReference w:id="384"/>
      </w:r>
      <w:r w:rsidRPr="00407646">
        <w:rPr>
          <w:rStyle w:val="Charb"/>
          <w:rFonts w:hint="cs"/>
          <w:rtl/>
        </w:rPr>
        <w:t>.</w:t>
      </w:r>
      <w:r w:rsidR="00C66D41" w:rsidRPr="00407646">
        <w:rPr>
          <w:rStyle w:val="Charb"/>
          <w:rFonts w:hint="cs"/>
          <w:rtl/>
        </w:rPr>
        <w:t xml:space="preserve"> </w:t>
      </w:r>
      <w:r w:rsidRPr="00407646">
        <w:rPr>
          <w:rStyle w:val="Charb"/>
          <w:rFonts w:hint="cs"/>
          <w:rtl/>
        </w:rPr>
        <w:t>«خداوند م</w:t>
      </w:r>
      <w:r w:rsidR="000A3618" w:rsidRPr="00407646">
        <w:rPr>
          <w:rStyle w:val="Charb"/>
          <w:rFonts w:hint="cs"/>
          <w:rtl/>
        </w:rPr>
        <w:t>ی</w:t>
      </w:r>
      <w:r w:rsidRPr="00407646">
        <w:rPr>
          <w:rStyle w:val="Charb"/>
          <w:rFonts w:hint="cs"/>
          <w:rtl/>
        </w:rPr>
        <w:t>‌فرما</w:t>
      </w:r>
      <w:r w:rsidR="000A3618" w:rsidRPr="00407646">
        <w:rPr>
          <w:rStyle w:val="Charb"/>
          <w:rFonts w:hint="cs"/>
          <w:rtl/>
        </w:rPr>
        <w:t>ی</w:t>
      </w:r>
      <w:r w:rsidRPr="00407646">
        <w:rPr>
          <w:rStyle w:val="Charb"/>
          <w:rFonts w:hint="cs"/>
          <w:rtl/>
        </w:rPr>
        <w:t>د</w:t>
      </w:r>
      <w:r w:rsidR="00A7613A" w:rsidRPr="00407646">
        <w:rPr>
          <w:rStyle w:val="Charb"/>
          <w:rFonts w:hint="cs"/>
          <w:rtl/>
        </w:rPr>
        <w:t xml:space="preserve">: </w:t>
      </w:r>
      <w:r w:rsidRPr="00407646">
        <w:rPr>
          <w:rStyle w:val="Charb"/>
          <w:rFonts w:hint="cs"/>
          <w:rtl/>
        </w:rPr>
        <w:t>برخ</w:t>
      </w:r>
      <w:r w:rsidR="000A3618" w:rsidRPr="00407646">
        <w:rPr>
          <w:rStyle w:val="Charb"/>
          <w:rFonts w:hint="cs"/>
          <w:rtl/>
        </w:rPr>
        <w:t>ی</w:t>
      </w:r>
      <w:r w:rsidRPr="00407646">
        <w:rPr>
          <w:rStyle w:val="Charb"/>
          <w:rFonts w:hint="cs"/>
          <w:rtl/>
        </w:rPr>
        <w:t xml:space="preserve"> از بندگانم به من مؤمن و برخ</w:t>
      </w:r>
      <w:r w:rsidR="000A3618" w:rsidRPr="00407646">
        <w:rPr>
          <w:rStyle w:val="Charb"/>
          <w:rFonts w:hint="cs"/>
          <w:rtl/>
        </w:rPr>
        <w:t>ی</w:t>
      </w:r>
      <w:r w:rsidRPr="00407646">
        <w:rPr>
          <w:rStyle w:val="Charb"/>
          <w:rFonts w:hint="cs"/>
          <w:rtl/>
        </w:rPr>
        <w:t xml:space="preserve"> ن</w:t>
      </w:r>
      <w:r w:rsidR="000A3618" w:rsidRPr="00407646">
        <w:rPr>
          <w:rStyle w:val="Charb"/>
          <w:rFonts w:hint="cs"/>
          <w:rtl/>
        </w:rPr>
        <w:t>ی</w:t>
      </w:r>
      <w:r w:rsidRPr="00407646">
        <w:rPr>
          <w:rStyle w:val="Charb"/>
          <w:rFonts w:hint="cs"/>
          <w:rtl/>
        </w:rPr>
        <w:t xml:space="preserve">ز </w:t>
      </w:r>
      <w:r w:rsidR="000A3618" w:rsidRPr="00407646">
        <w:rPr>
          <w:rStyle w:val="Charb"/>
          <w:rFonts w:hint="cs"/>
          <w:rtl/>
        </w:rPr>
        <w:t>ک</w:t>
      </w:r>
      <w:r w:rsidRPr="00407646">
        <w:rPr>
          <w:rStyle w:val="Charb"/>
          <w:rFonts w:hint="cs"/>
          <w:rtl/>
        </w:rPr>
        <w:t xml:space="preserve">افر شده‌اند. اما </w:t>
      </w:r>
      <w:r w:rsidR="000A3618" w:rsidRPr="00407646">
        <w:rPr>
          <w:rStyle w:val="Charb"/>
          <w:rFonts w:hint="cs"/>
          <w:rtl/>
        </w:rPr>
        <w:t>ک</w:t>
      </w:r>
      <w:r w:rsidRPr="00407646">
        <w:rPr>
          <w:rStyle w:val="Charb"/>
          <w:rFonts w:hint="cs"/>
          <w:rtl/>
        </w:rPr>
        <w:t>س</w:t>
      </w:r>
      <w:r w:rsidR="000A3618" w:rsidRPr="00407646">
        <w:rPr>
          <w:rStyle w:val="Charb"/>
          <w:rFonts w:hint="cs"/>
          <w:rtl/>
        </w:rPr>
        <w:t>ی</w:t>
      </w:r>
      <w:r w:rsidRPr="00407646">
        <w:rPr>
          <w:rStyle w:val="Charb"/>
          <w:rFonts w:hint="cs"/>
          <w:rtl/>
        </w:rPr>
        <w:t xml:space="preserve"> </w:t>
      </w:r>
      <w:r w:rsidR="000A3618" w:rsidRPr="00407646">
        <w:rPr>
          <w:rStyle w:val="Charb"/>
          <w:rFonts w:hint="cs"/>
          <w:rtl/>
        </w:rPr>
        <w:t>ک</w:t>
      </w:r>
      <w:r w:rsidRPr="00407646">
        <w:rPr>
          <w:rStyle w:val="Charb"/>
          <w:rFonts w:hint="cs"/>
          <w:rtl/>
        </w:rPr>
        <w:t>ه بگو</w:t>
      </w:r>
      <w:r w:rsidR="000A3618" w:rsidRPr="00407646">
        <w:rPr>
          <w:rStyle w:val="Charb"/>
          <w:rFonts w:hint="cs"/>
          <w:rtl/>
        </w:rPr>
        <w:t>ی</w:t>
      </w:r>
      <w:r w:rsidRPr="00407646">
        <w:rPr>
          <w:rStyle w:val="Charb"/>
          <w:rFonts w:hint="cs"/>
          <w:rtl/>
        </w:rPr>
        <w:t>د خداوند با فضل و رحمت خو</w:t>
      </w:r>
      <w:r w:rsidR="000A3618" w:rsidRPr="00407646">
        <w:rPr>
          <w:rStyle w:val="Charb"/>
          <w:rFonts w:hint="cs"/>
          <w:rtl/>
        </w:rPr>
        <w:t>ی</w:t>
      </w:r>
      <w:r w:rsidRPr="00407646">
        <w:rPr>
          <w:rStyle w:val="Charb"/>
          <w:rFonts w:hint="cs"/>
          <w:rtl/>
        </w:rPr>
        <w:t>ش بر ما باران، باران</w:t>
      </w:r>
      <w:r w:rsidR="000A3618" w:rsidRPr="00407646">
        <w:rPr>
          <w:rStyle w:val="Charb"/>
          <w:rFonts w:hint="cs"/>
          <w:rtl/>
        </w:rPr>
        <w:t>ی</w:t>
      </w:r>
      <w:r w:rsidRPr="00407646">
        <w:rPr>
          <w:rStyle w:val="Charb"/>
          <w:rFonts w:hint="cs"/>
          <w:rtl/>
        </w:rPr>
        <w:t>د، او به من ا</w:t>
      </w:r>
      <w:r w:rsidR="000A3618" w:rsidRPr="00407646">
        <w:rPr>
          <w:rStyle w:val="Charb"/>
          <w:rFonts w:hint="cs"/>
          <w:rtl/>
        </w:rPr>
        <w:t>ی</w:t>
      </w:r>
      <w:r w:rsidRPr="00407646">
        <w:rPr>
          <w:rStyle w:val="Charb"/>
          <w:rFonts w:hint="cs"/>
          <w:rtl/>
        </w:rPr>
        <w:t xml:space="preserve">مان دارد و به ستارگان </w:t>
      </w:r>
      <w:r w:rsidR="000A3618" w:rsidRPr="00407646">
        <w:rPr>
          <w:rStyle w:val="Charb"/>
          <w:rFonts w:hint="cs"/>
          <w:rtl/>
        </w:rPr>
        <w:t>ک</w:t>
      </w:r>
      <w:r w:rsidRPr="00407646">
        <w:rPr>
          <w:rStyle w:val="Charb"/>
          <w:rFonts w:hint="cs"/>
          <w:rtl/>
        </w:rPr>
        <w:t>افر شده است و اگر بگو</w:t>
      </w:r>
      <w:r w:rsidR="000A3618" w:rsidRPr="00407646">
        <w:rPr>
          <w:rStyle w:val="Charb"/>
          <w:rFonts w:hint="cs"/>
          <w:rtl/>
        </w:rPr>
        <w:t>ی</w:t>
      </w:r>
      <w:r w:rsidRPr="00407646">
        <w:rPr>
          <w:rStyle w:val="Charb"/>
          <w:rFonts w:hint="cs"/>
          <w:rtl/>
        </w:rPr>
        <w:t>د، فلان ستاره باعث بارش بر ما شد، به آن ستاره ا</w:t>
      </w:r>
      <w:r w:rsidR="000A3618" w:rsidRPr="00407646">
        <w:rPr>
          <w:rStyle w:val="Charb"/>
          <w:rFonts w:hint="cs"/>
          <w:rtl/>
        </w:rPr>
        <w:t>ی</w:t>
      </w:r>
      <w:r w:rsidRPr="00407646">
        <w:rPr>
          <w:rStyle w:val="Charb"/>
          <w:rFonts w:hint="cs"/>
          <w:rtl/>
        </w:rPr>
        <w:t xml:space="preserve">مان آورده و به من </w:t>
      </w:r>
      <w:r w:rsidR="000A3618" w:rsidRPr="00407646">
        <w:rPr>
          <w:rStyle w:val="Charb"/>
          <w:rFonts w:hint="cs"/>
          <w:rtl/>
        </w:rPr>
        <w:t>ک</w:t>
      </w:r>
      <w:r w:rsidRPr="00407646">
        <w:rPr>
          <w:rStyle w:val="Charb"/>
          <w:rFonts w:hint="cs"/>
          <w:rtl/>
        </w:rPr>
        <w:t>افر گشته است».</w:t>
      </w:r>
    </w:p>
    <w:p w:rsidR="007A15AE" w:rsidRDefault="007A15AE" w:rsidP="00EA5D3E">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790421" w:rsidRDefault="00A227A8" w:rsidP="00EA5D3E">
      <w:pPr>
        <w:pStyle w:val="ab"/>
        <w:ind w:firstLine="0"/>
        <w:jc w:val="center"/>
        <w:rPr>
          <w:rtl/>
        </w:rPr>
      </w:pPr>
    </w:p>
    <w:p w:rsidR="007A15AE" w:rsidRPr="00790421" w:rsidRDefault="007A15AE" w:rsidP="00EA5D3E">
      <w:pPr>
        <w:pStyle w:val="a0"/>
        <w:spacing w:before="0"/>
        <w:ind w:left="568" w:hanging="284"/>
        <w:contextualSpacing w:val="0"/>
        <w:rPr>
          <w:rStyle w:val="Char"/>
          <w:rFonts w:cs="B Lotus"/>
          <w:color w:val="auto"/>
          <w:sz w:val="28"/>
          <w:szCs w:val="28"/>
          <w:rtl/>
        </w:rPr>
      </w:pPr>
      <w:r w:rsidRPr="00EA5D3E">
        <w:rPr>
          <w:rStyle w:val="Charb"/>
          <w:rFonts w:hint="cs"/>
          <w:rtl/>
        </w:rPr>
        <w:t>حكم طيره (بدفال</w:t>
      </w:r>
      <w:r w:rsidR="00EA5D3E">
        <w:rPr>
          <w:rStyle w:val="Charb"/>
          <w:rFonts w:hint="cs"/>
          <w:rtl/>
        </w:rPr>
        <w:t>ی</w:t>
      </w:r>
      <w:r w:rsidRPr="00EA5D3E">
        <w:rPr>
          <w:rStyle w:val="Charb"/>
          <w:rFonts w:hint="cs"/>
          <w:rtl/>
        </w:rPr>
        <w:t>، بدشگون</w:t>
      </w:r>
      <w:r w:rsidR="00EA5D3E">
        <w:rPr>
          <w:rStyle w:val="Charb"/>
          <w:rFonts w:hint="cs"/>
          <w:rtl/>
        </w:rPr>
        <w:t>ی</w:t>
      </w:r>
      <w:r w:rsidRPr="00EA5D3E">
        <w:rPr>
          <w:rStyle w:val="Charb"/>
          <w:rFonts w:hint="cs"/>
          <w:rtl/>
        </w:rPr>
        <w:t xml:space="preserve"> و بديُمن</w:t>
      </w:r>
      <w:r w:rsidR="00EA5D3E">
        <w:rPr>
          <w:rStyle w:val="Charb"/>
          <w:rFonts w:hint="cs"/>
          <w:rtl/>
        </w:rPr>
        <w:t>ی</w:t>
      </w:r>
      <w:r w:rsidRPr="00EA5D3E">
        <w:rPr>
          <w:rStyle w:val="Charb"/>
          <w:rFonts w:hint="cs"/>
          <w:rtl/>
        </w:rPr>
        <w:t>) و آنچه باعث از بين رفتن آن م</w:t>
      </w:r>
      <w:r w:rsidR="00EA5D3E">
        <w:rPr>
          <w:rStyle w:val="Charb"/>
          <w:rFonts w:hint="cs"/>
          <w:rtl/>
        </w:rPr>
        <w:t>ی</w:t>
      </w:r>
      <w:r w:rsidRPr="00EA5D3E">
        <w:rPr>
          <w:rStyle w:val="Charb"/>
          <w:rFonts w:hint="cs"/>
          <w:rtl/>
        </w:rPr>
        <w:t>‌شود، چيست؟</w:t>
      </w:r>
    </w:p>
    <w:p w:rsidR="007A15AE" w:rsidRPr="000F1C3A" w:rsidRDefault="007A15AE" w:rsidP="00AA1D48">
      <w:pPr>
        <w:pStyle w:val="a"/>
        <w:numPr>
          <w:ilvl w:val="0"/>
          <w:numId w:val="0"/>
        </w:numPr>
        <w:ind w:firstLine="284"/>
        <w:jc w:val="both"/>
        <w:rPr>
          <w:rStyle w:val="-Char"/>
          <w:rFonts w:cs="Traditional Arabic"/>
          <w:color w:val="auto"/>
          <w:sz w:val="28"/>
          <w:szCs w:val="28"/>
          <w:rtl/>
        </w:rPr>
      </w:pPr>
      <w:r w:rsidRPr="00EA5D3E">
        <w:rPr>
          <w:rStyle w:val="Charb"/>
          <w:rFonts w:hint="cs"/>
          <w:rtl/>
        </w:rPr>
        <w:t>خداوند م</w:t>
      </w:r>
      <w:r w:rsidR="000A3618" w:rsidRPr="00EA5D3E">
        <w:rPr>
          <w:rStyle w:val="Charb"/>
          <w:rFonts w:hint="cs"/>
          <w:rtl/>
        </w:rPr>
        <w:t>ی</w:t>
      </w:r>
      <w:r w:rsidRPr="00EA5D3E">
        <w:rPr>
          <w:rStyle w:val="Charb"/>
          <w:rFonts w:hint="cs"/>
          <w:rtl/>
        </w:rPr>
        <w:t>‌فرما</w:t>
      </w:r>
      <w:r w:rsidR="000A3618" w:rsidRPr="00EA5D3E">
        <w:rPr>
          <w:rStyle w:val="Charb"/>
          <w:rFonts w:hint="cs"/>
          <w:rtl/>
        </w:rPr>
        <w:t>ی</w:t>
      </w:r>
      <w:r w:rsidRPr="00EA5D3E">
        <w:rPr>
          <w:rStyle w:val="Charb"/>
          <w:rFonts w:hint="cs"/>
          <w:rtl/>
        </w:rPr>
        <w:t>د</w:t>
      </w:r>
      <w:r w:rsidR="00A7613A" w:rsidRPr="00EA5D3E">
        <w:rPr>
          <w:rStyle w:val="Charb"/>
          <w:rFonts w:hint="cs"/>
          <w:rtl/>
        </w:rPr>
        <w:t>:</w:t>
      </w:r>
      <w:r w:rsidR="00AA1D48">
        <w:rPr>
          <w:rFonts w:cs="B Lotus" w:hint="cs"/>
          <w:color w:val="auto"/>
          <w:sz w:val="28"/>
          <w:szCs w:val="28"/>
          <w:rtl/>
        </w:rPr>
        <w:t xml:space="preserve"> </w:t>
      </w:r>
      <w:r w:rsidR="00AA1D48">
        <w:rPr>
          <w:rFonts w:ascii="Traditional Arabic" w:hAnsi="Traditional Arabic" w:cs="Traditional Arabic"/>
          <w:color w:val="auto"/>
          <w:sz w:val="28"/>
          <w:szCs w:val="28"/>
          <w:rtl/>
        </w:rPr>
        <w:t>﴿</w:t>
      </w:r>
      <w:r w:rsidR="00AA1D48">
        <w:rPr>
          <w:rFonts w:ascii="KFGQPC Uthmanic Script HAFS" w:hAnsi="KFGQPC Uthmanic Script HAFS" w:cs="KFGQPC Uthmanic Script HAFS"/>
          <w:sz w:val="28"/>
          <w:szCs w:val="28"/>
          <w:rtl/>
        </w:rPr>
        <w:t xml:space="preserve">أَلَآ إِنَّمَا طَٰٓئِرُهُمۡ عِندَ </w:t>
      </w:r>
      <w:r w:rsidR="00AA1D48">
        <w:rPr>
          <w:rFonts w:ascii="KFGQPC Uthmanic Script HAFS" w:hAnsi="KFGQPC Uthmanic Script HAFS" w:cs="KFGQPC Uthmanic Script HAFS" w:hint="cs"/>
          <w:sz w:val="28"/>
          <w:szCs w:val="28"/>
          <w:rtl/>
        </w:rPr>
        <w:t>ٱ</w:t>
      </w:r>
      <w:r w:rsidR="00AA1D48">
        <w:rPr>
          <w:rFonts w:ascii="KFGQPC Uthmanic Script HAFS" w:hAnsi="KFGQPC Uthmanic Script HAFS" w:cs="KFGQPC Uthmanic Script HAFS" w:hint="eastAsia"/>
          <w:sz w:val="28"/>
          <w:szCs w:val="28"/>
          <w:rtl/>
        </w:rPr>
        <w:t>للَّهِ</w:t>
      </w:r>
      <w:r w:rsidR="00AA1D48">
        <w:rPr>
          <w:rFonts w:ascii="Traditional Arabic" w:hAnsi="Traditional Arabic" w:cs="Traditional Arabic"/>
          <w:color w:val="auto"/>
          <w:sz w:val="28"/>
          <w:szCs w:val="28"/>
          <w:rtl/>
        </w:rPr>
        <w:t>﴾</w:t>
      </w:r>
      <w:r w:rsidR="000F1C3A">
        <w:rPr>
          <w:rStyle w:val="-Char"/>
          <w:rFonts w:cs="B Lotus" w:hint="cs"/>
          <w:color w:val="auto"/>
          <w:sz w:val="28"/>
          <w:szCs w:val="28"/>
          <w:rtl/>
        </w:rPr>
        <w:t xml:space="preserve"> </w:t>
      </w:r>
      <w:r w:rsidR="000F1C3A" w:rsidRPr="008D46E8">
        <w:rPr>
          <w:rStyle w:val="Charc"/>
          <w:rFonts w:hint="cs"/>
          <w:color w:val="auto"/>
          <w:rtl/>
        </w:rPr>
        <w:t>[</w:t>
      </w:r>
      <w:r w:rsidRPr="008D46E8">
        <w:rPr>
          <w:rStyle w:val="Charc"/>
          <w:color w:val="auto"/>
          <w:rtl/>
        </w:rPr>
        <w:t>الأعراف</w:t>
      </w:r>
      <w:r w:rsidR="00A7613A" w:rsidRPr="008D46E8">
        <w:rPr>
          <w:rStyle w:val="Charc"/>
          <w:rFonts w:hint="cs"/>
          <w:color w:val="auto"/>
          <w:rtl/>
        </w:rPr>
        <w:t xml:space="preserve">: </w:t>
      </w:r>
      <w:r w:rsidRPr="008D46E8">
        <w:rPr>
          <w:rStyle w:val="Charc"/>
          <w:rFonts w:hint="cs"/>
          <w:color w:val="auto"/>
          <w:rtl/>
        </w:rPr>
        <w:t>131</w:t>
      </w:r>
      <w:r w:rsidR="000F1C3A" w:rsidRPr="008D46E8">
        <w:rPr>
          <w:rStyle w:val="Charc"/>
          <w:rFonts w:hint="cs"/>
          <w:color w:val="auto"/>
          <w:rtl/>
        </w:rPr>
        <w:t>]</w:t>
      </w:r>
      <w:r w:rsidR="000B1479" w:rsidRPr="008D46E8">
        <w:rPr>
          <w:rStyle w:val="Charb"/>
          <w:rFonts w:hint="cs"/>
          <w:rtl/>
        </w:rPr>
        <w:t>.</w:t>
      </w:r>
    </w:p>
    <w:p w:rsidR="007A15AE" w:rsidRPr="00790421" w:rsidRDefault="000F1C3A" w:rsidP="00EA5D3E">
      <w:pPr>
        <w:pStyle w:val="ab"/>
        <w:rPr>
          <w:rtl/>
        </w:rPr>
      </w:pPr>
      <w:r>
        <w:rPr>
          <w:rFonts w:cs="Traditional Arabic" w:hint="cs"/>
          <w:rtl/>
        </w:rPr>
        <w:t>«</w:t>
      </w:r>
      <w:r w:rsidR="007A15AE" w:rsidRPr="00790421">
        <w:rPr>
          <w:rtl/>
        </w:rPr>
        <w:t>آگاه باش</w:t>
      </w:r>
      <w:r w:rsidR="000A3618">
        <w:rPr>
          <w:rtl/>
        </w:rPr>
        <w:t>ی</w:t>
      </w:r>
      <w:r w:rsidR="007A15AE" w:rsidRPr="00790421">
        <w:rPr>
          <w:rtl/>
        </w:rPr>
        <w:t xml:space="preserve">د </w:t>
      </w:r>
      <w:r w:rsidR="000A3618">
        <w:rPr>
          <w:rtl/>
        </w:rPr>
        <w:t>ک</w:t>
      </w:r>
      <w:r w:rsidR="007A15AE" w:rsidRPr="00790421">
        <w:rPr>
          <w:rtl/>
        </w:rPr>
        <w:t>ه [سرچشمه] بدشگونى آنان تنها نزد خداست</w:t>
      </w:r>
      <w:r>
        <w:rPr>
          <w:rFonts w:cs="Traditional Arabic" w:hint="cs"/>
          <w:rtl/>
        </w:rPr>
        <w:t>»</w:t>
      </w:r>
      <w:r w:rsidR="000146F5">
        <w:rPr>
          <w:rFonts w:hint="cs"/>
          <w:rtl/>
        </w:rPr>
        <w:t>.</w:t>
      </w:r>
    </w:p>
    <w:p w:rsidR="007A15AE" w:rsidRPr="00E94274" w:rsidRDefault="007A15AE" w:rsidP="00E94274">
      <w:pPr>
        <w:pStyle w:val="a2"/>
        <w:rPr>
          <w:rtl/>
        </w:rPr>
      </w:pPr>
      <w:r w:rsidRPr="00EA5D3E">
        <w:rPr>
          <w:rStyle w:val="Charb"/>
          <w:rFonts w:hint="cs"/>
          <w:rtl/>
        </w:rPr>
        <w:t>و پ</w:t>
      </w:r>
      <w:r w:rsidR="000A3618" w:rsidRPr="00EA5D3E">
        <w:rPr>
          <w:rStyle w:val="Charb"/>
          <w:rFonts w:hint="cs"/>
          <w:rtl/>
        </w:rPr>
        <w:t>ی</w:t>
      </w:r>
      <w:r w:rsidRPr="00EA5D3E">
        <w:rPr>
          <w:rStyle w:val="Charb"/>
          <w:rFonts w:hint="cs"/>
          <w:rtl/>
        </w:rPr>
        <w:t>امبر</w:t>
      </w:r>
      <w:r w:rsidR="00EB215B" w:rsidRPr="00EA5D3E">
        <w:rPr>
          <w:rStyle w:val="Charb"/>
          <w:rFonts w:hint="cs"/>
          <w:rtl/>
        </w:rPr>
        <w:t xml:space="preserve"> </w:t>
      </w:r>
      <w:r w:rsidR="00EB215B" w:rsidRPr="00EB215B">
        <w:rPr>
          <w:rStyle w:val="Char"/>
          <w:rFonts w:ascii="AGA Arabesque" w:hAnsi="AGA Arabesque" w:cs="CTraditional Arabic" w:hint="cs"/>
          <w:b/>
          <w:color w:val="auto"/>
          <w:sz w:val="28"/>
          <w:szCs w:val="28"/>
          <w:rtl/>
        </w:rPr>
        <w:t>ج</w:t>
      </w:r>
      <w:r w:rsidR="007642F8" w:rsidRPr="007642F8">
        <w:rPr>
          <w:rStyle w:val="Char"/>
          <w:rFonts w:ascii="AGA Arabesque" w:hAnsi="AGA Arabesque" w:cs="B Lotus" w:hint="cs"/>
          <w:color w:val="auto"/>
          <w:sz w:val="28"/>
          <w:szCs w:val="28"/>
          <w:rtl/>
        </w:rPr>
        <w:t xml:space="preserve"> </w:t>
      </w:r>
      <w:r w:rsidRPr="00EA5D3E">
        <w:rPr>
          <w:rStyle w:val="Charb"/>
          <w:rFonts w:hint="cs"/>
          <w:rtl/>
        </w:rPr>
        <w:t>ن</w:t>
      </w:r>
      <w:r w:rsidR="000A3618" w:rsidRPr="00EA5D3E">
        <w:rPr>
          <w:rStyle w:val="Charb"/>
          <w:rFonts w:hint="cs"/>
          <w:rtl/>
        </w:rPr>
        <w:t>ی</w:t>
      </w:r>
      <w:r w:rsidRPr="00EA5D3E">
        <w:rPr>
          <w:rStyle w:val="Charb"/>
          <w:rFonts w:hint="cs"/>
          <w:rtl/>
        </w:rPr>
        <w:t>ز فرمود</w:t>
      </w:r>
      <w:r w:rsidR="00A7613A" w:rsidRPr="00EA5D3E">
        <w:rPr>
          <w:rStyle w:val="Charb"/>
          <w:rFonts w:hint="cs"/>
          <w:rtl/>
        </w:rPr>
        <w:t xml:space="preserve">: </w:t>
      </w:r>
      <w:r w:rsidRPr="00E94274">
        <w:rPr>
          <w:rFonts w:hint="cs"/>
          <w:rtl/>
        </w:rPr>
        <w:t>«</w:t>
      </w:r>
      <w:r w:rsidRPr="00E94274">
        <w:rPr>
          <w:rtl/>
        </w:rPr>
        <w:t>لا عدوی ولا طيرة ولا هامة ولا صفر»</w:t>
      </w:r>
      <w:r w:rsidRPr="00EA5D3E">
        <w:rPr>
          <w:rStyle w:val="Charb"/>
          <w:vertAlign w:val="superscript"/>
          <w:rtl/>
        </w:rPr>
        <w:footnoteReference w:id="385"/>
      </w:r>
      <w:r w:rsidRPr="00EA5D3E">
        <w:rPr>
          <w:rStyle w:val="Charb"/>
          <w:rFonts w:hint="cs"/>
          <w:rtl/>
        </w:rPr>
        <w:t>.</w:t>
      </w:r>
    </w:p>
    <w:p w:rsidR="007A15AE" w:rsidRPr="00164C38" w:rsidRDefault="007A15AE" w:rsidP="00EA5D3E">
      <w:pPr>
        <w:pStyle w:val="ab"/>
        <w:rPr>
          <w:rtl/>
        </w:rPr>
      </w:pPr>
      <w:r w:rsidRPr="00EA5D3E">
        <w:rPr>
          <w:rFonts w:hint="cs"/>
          <w:b/>
          <w:bCs/>
          <w:rtl/>
        </w:rPr>
        <w:t>«نه واگیری بیماری (</w:t>
      </w:r>
      <w:r w:rsidR="001C6072" w:rsidRPr="00EA5D3E">
        <w:rPr>
          <w:rFonts w:hint="cs"/>
          <w:b/>
          <w:bCs/>
          <w:rtl/>
        </w:rPr>
        <w:t>بدون توجیه علمی</w:t>
      </w:r>
      <w:r w:rsidR="00164C38" w:rsidRPr="00EA5D3E">
        <w:rPr>
          <w:rFonts w:hint="cs"/>
          <w:b/>
          <w:bCs/>
          <w:rtl/>
        </w:rPr>
        <w:t xml:space="preserve"> و</w:t>
      </w:r>
      <w:r w:rsidR="00EA5D3E">
        <w:rPr>
          <w:rFonts w:hint="cs"/>
          <w:b/>
          <w:bCs/>
          <w:rtl/>
        </w:rPr>
        <w:t xml:space="preserve"> </w:t>
      </w:r>
      <w:r w:rsidR="001C6072" w:rsidRPr="00EA5D3E">
        <w:rPr>
          <w:rFonts w:hint="cs"/>
          <w:b/>
          <w:bCs/>
          <w:rtl/>
        </w:rPr>
        <w:t>پزشکی و براساس خرافات</w:t>
      </w:r>
      <w:r w:rsidRPr="00EA5D3E">
        <w:rPr>
          <w:rFonts w:hint="cs"/>
          <w:b/>
          <w:bCs/>
          <w:rtl/>
        </w:rPr>
        <w:t>) و نه بدشگونی و نه هامه(پرنده</w:t>
      </w:r>
      <w:r w:rsidR="001C6072" w:rsidRPr="00EA5D3E">
        <w:rPr>
          <w:b/>
          <w:bCs/>
          <w:rtl/>
        </w:rPr>
        <w:softHyphen/>
      </w:r>
      <w:r w:rsidRPr="00EA5D3E">
        <w:rPr>
          <w:rFonts w:hint="cs"/>
          <w:b/>
          <w:bCs/>
          <w:rtl/>
        </w:rPr>
        <w:t>ای که شبانه می</w:t>
      </w:r>
      <w:r w:rsidR="001C6072" w:rsidRPr="00EA5D3E">
        <w:rPr>
          <w:b/>
          <w:bCs/>
          <w:rtl/>
        </w:rPr>
        <w:softHyphen/>
      </w:r>
      <w:r w:rsidRPr="00EA5D3E">
        <w:rPr>
          <w:rFonts w:hint="cs"/>
          <w:b/>
          <w:bCs/>
          <w:rtl/>
        </w:rPr>
        <w:t>گردد و حاوی روحی است که در دنیا قصاص خویش را از دشمنش نگرفته، همینک می</w:t>
      </w:r>
      <w:r w:rsidR="00EA5D3E">
        <w:rPr>
          <w:rFonts w:hint="eastAsia"/>
          <w:b/>
          <w:bCs/>
          <w:rtl/>
        </w:rPr>
        <w:t>‌</w:t>
      </w:r>
      <w:r w:rsidRPr="00EA5D3E">
        <w:rPr>
          <w:rFonts w:hint="cs"/>
          <w:b/>
          <w:bCs/>
          <w:rtl/>
        </w:rPr>
        <w:t>خواهد قصاص کند) و نه شوم ماه صفر هیچکدام در اسلام صحیح نیست»</w:t>
      </w:r>
      <w:r w:rsidR="00164C38">
        <w:rPr>
          <w:rFonts w:hint="cs"/>
          <w:rtl/>
        </w:rPr>
        <w:t>.</w:t>
      </w:r>
    </w:p>
    <w:p w:rsidR="007A15AE" w:rsidRPr="00E94274" w:rsidRDefault="007A15AE" w:rsidP="00E94274">
      <w:pPr>
        <w:pStyle w:val="a2"/>
        <w:rPr>
          <w:rtl/>
        </w:rPr>
      </w:pPr>
      <w:r w:rsidRPr="00E94274">
        <w:rPr>
          <w:rFonts w:hint="cs"/>
          <w:rtl/>
        </w:rPr>
        <w:t>«</w:t>
      </w:r>
      <w:r w:rsidRPr="00E94274">
        <w:rPr>
          <w:rtl/>
        </w:rPr>
        <w:t>الطيرة شرك، الطيرة شرك</w:t>
      </w:r>
      <w:r w:rsidRPr="00E94274">
        <w:rPr>
          <w:rFonts w:hint="cs"/>
          <w:rtl/>
        </w:rPr>
        <w:t>»</w:t>
      </w:r>
      <w:r w:rsidRPr="00EA5D3E">
        <w:rPr>
          <w:rStyle w:val="Charb"/>
          <w:vertAlign w:val="superscript"/>
          <w:rtl/>
        </w:rPr>
        <w:footnoteReference w:id="386"/>
      </w:r>
      <w:r w:rsidR="00164C38" w:rsidRPr="00EA5D3E">
        <w:rPr>
          <w:rStyle w:val="Charb"/>
          <w:rFonts w:hint="cs"/>
          <w:rtl/>
        </w:rPr>
        <w:t>.</w:t>
      </w:r>
    </w:p>
    <w:p w:rsidR="007A15AE" w:rsidRPr="00EA5D3E" w:rsidRDefault="007A15AE" w:rsidP="00EA5D3E">
      <w:pPr>
        <w:pStyle w:val="ab"/>
        <w:rPr>
          <w:rStyle w:val="Char"/>
          <w:rFonts w:ascii="IRLotus" w:hAnsi="IRLotus" w:cs="IRLotus"/>
          <w:color w:val="auto"/>
          <w:sz w:val="28"/>
          <w:szCs w:val="28"/>
          <w:rtl/>
        </w:rPr>
      </w:pPr>
      <w:r w:rsidRPr="00EA5D3E">
        <w:rPr>
          <w:rStyle w:val="Char"/>
          <w:rFonts w:ascii="IRLotus" w:hAnsi="IRLotus" w:cs="IRLotus" w:hint="cs"/>
          <w:color w:val="auto"/>
          <w:sz w:val="28"/>
          <w:szCs w:val="28"/>
          <w:rtl/>
        </w:rPr>
        <w:t>«بدشگون</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 xml:space="preserve"> جزء شر</w:t>
      </w:r>
      <w:r w:rsidR="000A3618" w:rsidRPr="00EA5D3E">
        <w:rPr>
          <w:rStyle w:val="Char"/>
          <w:rFonts w:ascii="IRLotus" w:hAnsi="IRLotus" w:cs="IRLotus" w:hint="cs"/>
          <w:color w:val="auto"/>
          <w:sz w:val="28"/>
          <w:szCs w:val="28"/>
          <w:rtl/>
        </w:rPr>
        <w:t>ک</w:t>
      </w:r>
      <w:r w:rsidRPr="00EA5D3E">
        <w:rPr>
          <w:rStyle w:val="Char"/>
          <w:rFonts w:ascii="IRLotus" w:hAnsi="IRLotus" w:cs="IRLotus" w:hint="cs"/>
          <w:color w:val="auto"/>
          <w:sz w:val="28"/>
          <w:szCs w:val="28"/>
          <w:rtl/>
        </w:rPr>
        <w:t xml:space="preserve"> است». دوبار آن را فرمودند.</w:t>
      </w:r>
    </w:p>
    <w:p w:rsidR="007A15AE" w:rsidRPr="00790421" w:rsidRDefault="007A15AE" w:rsidP="00EA5D3E">
      <w:pPr>
        <w:pStyle w:val="ab"/>
        <w:rPr>
          <w:rtl/>
        </w:rPr>
      </w:pPr>
      <w:r w:rsidRPr="00790421">
        <w:rPr>
          <w:rFonts w:hint="cs"/>
          <w:rtl/>
        </w:rPr>
        <w:lastRenderedPageBreak/>
        <w:t>ابن</w:t>
      </w:r>
      <w:r w:rsidR="003C02C5" w:rsidRPr="00790421">
        <w:rPr>
          <w:rtl/>
        </w:rPr>
        <w:softHyphen/>
      </w:r>
      <w:r w:rsidRPr="00790421">
        <w:rPr>
          <w:rFonts w:hint="cs"/>
          <w:rtl/>
        </w:rPr>
        <w:t>مسعود</w:t>
      </w:r>
      <w:r w:rsidR="00380763" w:rsidRPr="00380763">
        <w:rPr>
          <w:rFonts w:ascii="AGA Arabesque" w:hAnsi="AGA Arabesque" w:cs="CTraditional Arabic" w:hint="cs"/>
          <w:rtl/>
        </w:rPr>
        <w:t>س</w:t>
      </w:r>
      <w:r w:rsidR="007642F8" w:rsidRPr="007642F8">
        <w:rPr>
          <w:rFonts w:ascii="AGA Arabesque" w:hAnsi="AGA Arabesque" w:hint="cs"/>
          <w:rtl/>
        </w:rPr>
        <w:t xml:space="preserve"> </w:t>
      </w:r>
      <w:r w:rsidRPr="00790421">
        <w:rPr>
          <w:rFonts w:hint="cs"/>
          <w:rtl/>
        </w:rPr>
        <w:t>فرمود</w:t>
      </w:r>
      <w:r w:rsidR="00A7613A">
        <w:rPr>
          <w:rFonts w:hint="cs"/>
          <w:rtl/>
        </w:rPr>
        <w:t xml:space="preserve">: </w:t>
      </w:r>
      <w:r w:rsidRPr="00790421">
        <w:rPr>
          <w:rFonts w:hint="cs"/>
          <w:rtl/>
        </w:rPr>
        <w:t>«</w:t>
      </w:r>
      <w:r w:rsidR="003C02C5" w:rsidRPr="00790421">
        <w:rPr>
          <w:rFonts w:hint="cs"/>
          <w:rtl/>
        </w:rPr>
        <w:t>هر</w:t>
      </w:r>
      <w:r w:rsidR="000A3618">
        <w:rPr>
          <w:rFonts w:hint="cs"/>
          <w:rtl/>
        </w:rPr>
        <w:t>یک</w:t>
      </w:r>
      <w:r w:rsidR="003C02C5" w:rsidRPr="00790421">
        <w:rPr>
          <w:rFonts w:hint="cs"/>
          <w:rtl/>
        </w:rPr>
        <w:t xml:space="preserve"> از</w:t>
      </w:r>
      <w:r w:rsidRPr="00790421">
        <w:rPr>
          <w:rFonts w:hint="cs"/>
          <w:rtl/>
        </w:rPr>
        <w:t xml:space="preserve"> ما دارا</w:t>
      </w:r>
      <w:r w:rsidR="000A3618">
        <w:rPr>
          <w:rFonts w:hint="cs"/>
          <w:rtl/>
        </w:rPr>
        <w:t>ی</w:t>
      </w:r>
      <w:r w:rsidRPr="00790421">
        <w:rPr>
          <w:rFonts w:hint="cs"/>
          <w:rtl/>
        </w:rPr>
        <w:t xml:space="preserve"> اف</w:t>
      </w:r>
      <w:r w:rsidR="000A3618">
        <w:rPr>
          <w:rFonts w:hint="cs"/>
          <w:rtl/>
        </w:rPr>
        <w:t>ک</w:t>
      </w:r>
      <w:r w:rsidRPr="00790421">
        <w:rPr>
          <w:rFonts w:hint="cs"/>
          <w:rtl/>
        </w:rPr>
        <w:t>ار و خ</w:t>
      </w:r>
      <w:r w:rsidR="000A3618">
        <w:rPr>
          <w:rFonts w:hint="cs"/>
          <w:rtl/>
        </w:rPr>
        <w:t>ی</w:t>
      </w:r>
      <w:r w:rsidRPr="00790421">
        <w:rPr>
          <w:rFonts w:hint="cs"/>
          <w:rtl/>
        </w:rPr>
        <w:t>الات</w:t>
      </w:r>
      <w:r w:rsidR="000A3618">
        <w:rPr>
          <w:rFonts w:hint="cs"/>
          <w:rtl/>
        </w:rPr>
        <w:t>ی</w:t>
      </w:r>
      <w:r w:rsidRPr="00790421">
        <w:rPr>
          <w:rFonts w:hint="cs"/>
          <w:rtl/>
        </w:rPr>
        <w:t xml:space="preserve"> است، اما با تو</w:t>
      </w:r>
      <w:r w:rsidR="000A3618">
        <w:rPr>
          <w:rFonts w:hint="cs"/>
          <w:rtl/>
        </w:rPr>
        <w:t>ک</w:t>
      </w:r>
      <w:r w:rsidRPr="00790421">
        <w:rPr>
          <w:rFonts w:hint="cs"/>
          <w:rtl/>
        </w:rPr>
        <w:t>ل بر خداوند ا</w:t>
      </w:r>
      <w:r w:rsidR="000A3618">
        <w:rPr>
          <w:rFonts w:hint="cs"/>
          <w:rtl/>
        </w:rPr>
        <w:t>ی</w:t>
      </w:r>
      <w:r w:rsidRPr="00790421">
        <w:rPr>
          <w:rFonts w:hint="cs"/>
          <w:rtl/>
        </w:rPr>
        <w:t>ن اف</w:t>
      </w:r>
      <w:r w:rsidR="000A3618">
        <w:rPr>
          <w:rFonts w:hint="cs"/>
          <w:rtl/>
        </w:rPr>
        <w:t>ک</w:t>
      </w:r>
      <w:r w:rsidRPr="00790421">
        <w:rPr>
          <w:rFonts w:hint="cs"/>
          <w:rtl/>
        </w:rPr>
        <w:t>ار از ذهن او خارج م</w:t>
      </w:r>
      <w:r w:rsidR="000A3618">
        <w:rPr>
          <w:rFonts w:hint="cs"/>
          <w:rtl/>
        </w:rPr>
        <w:t>ی</w:t>
      </w:r>
      <w:r w:rsidRPr="00790421">
        <w:rPr>
          <w:rFonts w:hint="cs"/>
          <w:rtl/>
        </w:rPr>
        <w:t>‌شون</w:t>
      </w:r>
      <w:r w:rsidRPr="00EA5D3E">
        <w:rPr>
          <w:rFonts w:hint="cs"/>
          <w:rtl/>
        </w:rPr>
        <w:t>د»</w:t>
      </w:r>
      <w:r w:rsidRPr="00EA5D3E">
        <w:rPr>
          <w:vertAlign w:val="superscript"/>
          <w:rtl/>
        </w:rPr>
        <w:footnoteReference w:id="387"/>
      </w:r>
      <w:r w:rsidR="00B36486" w:rsidRPr="00EA5D3E">
        <w:rPr>
          <w:rFonts w:hint="cs"/>
          <w:rtl/>
        </w:rPr>
        <w:t>.</w:t>
      </w:r>
    </w:p>
    <w:p w:rsidR="00164C38" w:rsidRDefault="007A15AE" w:rsidP="00FC60E1">
      <w:pPr>
        <w:pStyle w:val="a2"/>
        <w:rPr>
          <w:rtl/>
        </w:rPr>
      </w:pPr>
      <w:r w:rsidRPr="00EA5D3E">
        <w:rPr>
          <w:rStyle w:val="Charb"/>
          <w:rFonts w:hint="cs"/>
          <w:rtl/>
        </w:rPr>
        <w:t>پ</w:t>
      </w:r>
      <w:r w:rsidR="000A3618" w:rsidRPr="00EA5D3E">
        <w:rPr>
          <w:rStyle w:val="Charb"/>
          <w:rFonts w:hint="cs"/>
          <w:rtl/>
        </w:rPr>
        <w:t>ی</w:t>
      </w:r>
      <w:r w:rsidRPr="00EA5D3E">
        <w:rPr>
          <w:rStyle w:val="Charb"/>
          <w:rFonts w:hint="cs"/>
          <w:rtl/>
        </w:rPr>
        <w:t>امبر</w:t>
      </w:r>
      <w:r w:rsidR="00EB215B" w:rsidRPr="00EB215B">
        <w:rPr>
          <w:rFonts w:ascii="AGA Arabesque" w:hAnsi="AGA Arabesque" w:cs="CTraditional Arabic" w:hint="cs"/>
          <w:b/>
          <w:rtl/>
        </w:rPr>
        <w:t xml:space="preserve"> ج</w:t>
      </w:r>
      <w:r w:rsidR="007642F8" w:rsidRPr="007642F8">
        <w:rPr>
          <w:rFonts w:ascii="AGA Arabesque" w:hAnsi="AGA Arabesque" w:hint="cs"/>
          <w:rtl/>
        </w:rPr>
        <w:t xml:space="preserve"> </w:t>
      </w:r>
      <w:r w:rsidRPr="00EA5D3E">
        <w:rPr>
          <w:rStyle w:val="Charb"/>
          <w:rFonts w:hint="cs"/>
          <w:rtl/>
        </w:rPr>
        <w:t>فرمود</w:t>
      </w:r>
      <w:r w:rsidR="00A7613A" w:rsidRPr="00EA5D3E">
        <w:rPr>
          <w:rStyle w:val="Charb"/>
          <w:rFonts w:hint="cs"/>
          <w:rtl/>
        </w:rPr>
        <w:t>:</w:t>
      </w:r>
      <w:r w:rsidR="00A7613A" w:rsidRPr="00E94274">
        <w:rPr>
          <w:rFonts w:hint="cs"/>
          <w:rtl/>
        </w:rPr>
        <w:t xml:space="preserve"> </w:t>
      </w:r>
      <w:r w:rsidRPr="00E94274">
        <w:rPr>
          <w:rFonts w:hint="cs"/>
          <w:rtl/>
        </w:rPr>
        <w:t>«إنما الطيرة ما أمضاك أو ردك»</w:t>
      </w:r>
      <w:r w:rsidRPr="00EA5D3E">
        <w:rPr>
          <w:rStyle w:val="Charb"/>
          <w:vertAlign w:val="superscript"/>
          <w:rtl/>
        </w:rPr>
        <w:footnoteReference w:id="388"/>
      </w:r>
      <w:r w:rsidRPr="00EA5D3E">
        <w:rPr>
          <w:rStyle w:val="Charb"/>
          <w:rFonts w:hint="cs"/>
          <w:rtl/>
        </w:rPr>
        <w:t>.</w:t>
      </w:r>
      <w:r w:rsidR="00164C38" w:rsidRPr="00EA5D3E">
        <w:rPr>
          <w:rStyle w:val="Charb"/>
          <w:rFonts w:hint="cs"/>
          <w:rtl/>
        </w:rPr>
        <w:t xml:space="preserve"> </w:t>
      </w:r>
    </w:p>
    <w:p w:rsidR="007A15AE" w:rsidRPr="00164C38" w:rsidRDefault="007A15AE" w:rsidP="00EA5D3E">
      <w:pPr>
        <w:pStyle w:val="ab"/>
        <w:rPr>
          <w:rtl/>
        </w:rPr>
      </w:pPr>
      <w:r w:rsidRPr="00EA5D3E">
        <w:rPr>
          <w:rFonts w:hint="cs"/>
          <w:b/>
          <w:bCs/>
          <w:rtl/>
        </w:rPr>
        <w:t xml:space="preserve">«همانا بدشگونی نه تو را به پیش </w:t>
      </w:r>
      <w:r w:rsidRPr="00EA5D3E">
        <w:rPr>
          <w:b/>
          <w:bCs/>
          <w:rtl/>
        </w:rPr>
        <w:softHyphen/>
      </w:r>
      <w:r w:rsidRPr="00EA5D3E">
        <w:rPr>
          <w:rFonts w:hint="cs"/>
          <w:b/>
          <w:bCs/>
          <w:rtl/>
        </w:rPr>
        <w:t>برد و نه تو را باز</w:t>
      </w:r>
      <w:r w:rsidRPr="00EA5D3E">
        <w:rPr>
          <w:b/>
          <w:bCs/>
          <w:rtl/>
        </w:rPr>
        <w:softHyphen/>
      </w:r>
      <w:r w:rsidRPr="00EA5D3E">
        <w:rPr>
          <w:rFonts w:hint="cs"/>
          <w:b/>
          <w:bCs/>
          <w:rtl/>
        </w:rPr>
        <w:t>گرداند»</w:t>
      </w:r>
      <w:r w:rsidR="00164C38">
        <w:rPr>
          <w:rFonts w:hint="cs"/>
          <w:rtl/>
        </w:rPr>
        <w:t>.</w:t>
      </w:r>
    </w:p>
    <w:p w:rsidR="00CB04D7" w:rsidRPr="00E94274" w:rsidRDefault="003C02C5" w:rsidP="00EA5D3E">
      <w:pPr>
        <w:pStyle w:val="ab"/>
        <w:rPr>
          <w:rStyle w:val="Char"/>
          <w:rFonts w:cs="B Lotus"/>
          <w:color w:val="auto"/>
          <w:sz w:val="28"/>
          <w:szCs w:val="28"/>
          <w:rtl/>
        </w:rPr>
      </w:pPr>
      <w:r w:rsidRPr="00EA5D3E">
        <w:rPr>
          <w:rFonts w:hint="cs"/>
          <w:rtl/>
        </w:rPr>
        <w:t>و امام احمد از عبدالله بن عمرو</w:t>
      </w:r>
      <w:r w:rsidR="00D44F89" w:rsidRPr="00EA5D3E">
        <w:rPr>
          <w:rStyle w:val="Char"/>
          <w:rFonts w:cs="CTraditional Arabic" w:hint="cs"/>
          <w:b/>
          <w:color w:val="auto"/>
          <w:sz w:val="22"/>
          <w:szCs w:val="28"/>
          <w:rtl/>
        </w:rPr>
        <w:t>ب</w:t>
      </w:r>
      <w:r w:rsidR="008B4FBF" w:rsidRPr="00EA5D3E">
        <w:rPr>
          <w:rFonts w:hint="cs"/>
          <w:rtl/>
        </w:rPr>
        <w:t xml:space="preserve"> </w:t>
      </w:r>
      <w:r w:rsidRPr="00EA5D3E">
        <w:rPr>
          <w:rFonts w:hint="cs"/>
          <w:rtl/>
        </w:rPr>
        <w:t>روا</w:t>
      </w:r>
      <w:r w:rsidR="000A3618" w:rsidRPr="00EA5D3E">
        <w:rPr>
          <w:rFonts w:hint="cs"/>
          <w:rtl/>
        </w:rPr>
        <w:t>ی</w:t>
      </w:r>
      <w:r w:rsidRPr="00EA5D3E">
        <w:rPr>
          <w:rFonts w:hint="cs"/>
          <w:rtl/>
        </w:rPr>
        <w:t>ت م</w:t>
      </w:r>
      <w:r w:rsidR="000A3618" w:rsidRPr="00EA5D3E">
        <w:rPr>
          <w:rFonts w:hint="cs"/>
          <w:rtl/>
        </w:rPr>
        <w:t>ی</w:t>
      </w:r>
      <w:r w:rsidRPr="00EA5D3E">
        <w:rPr>
          <w:rFonts w:hint="cs"/>
          <w:rtl/>
        </w:rPr>
        <w:t>‌</w:t>
      </w:r>
      <w:r w:rsidR="000A3618" w:rsidRPr="00EA5D3E">
        <w:rPr>
          <w:rFonts w:hint="cs"/>
          <w:rtl/>
        </w:rPr>
        <w:t>ک</w:t>
      </w:r>
      <w:r w:rsidRPr="00EA5D3E">
        <w:rPr>
          <w:rFonts w:hint="cs"/>
          <w:rtl/>
        </w:rPr>
        <w:t xml:space="preserve">ند </w:t>
      </w:r>
      <w:r w:rsidR="000A3618" w:rsidRPr="00EA5D3E">
        <w:rPr>
          <w:rFonts w:hint="cs"/>
          <w:rtl/>
        </w:rPr>
        <w:t>ک</w:t>
      </w:r>
      <w:r w:rsidRPr="00EA5D3E">
        <w:rPr>
          <w:rFonts w:hint="cs"/>
          <w:rtl/>
        </w:rPr>
        <w:t>ه پ</w:t>
      </w:r>
      <w:r w:rsidR="000A3618" w:rsidRPr="00EA5D3E">
        <w:rPr>
          <w:rFonts w:hint="cs"/>
          <w:rtl/>
        </w:rPr>
        <w:t>ی</w:t>
      </w:r>
      <w:r w:rsidRPr="00EA5D3E">
        <w:rPr>
          <w:rFonts w:hint="cs"/>
          <w:rtl/>
        </w:rPr>
        <w:t>امبر</w:t>
      </w:r>
      <w:r w:rsidR="00EB215B" w:rsidRPr="00EA5D3E">
        <w:rPr>
          <w:rFonts w:hint="cs"/>
          <w:rtl/>
        </w:rPr>
        <w:t xml:space="preserve"> </w:t>
      </w:r>
      <w:r w:rsidR="00EB215B" w:rsidRPr="00EB215B">
        <w:rPr>
          <w:rFonts w:ascii="AGA Arabesque" w:hAnsi="AGA Arabesque" w:cs="CTraditional Arabic" w:hint="cs"/>
          <w:b/>
          <w:rtl/>
        </w:rPr>
        <w:t>ج</w:t>
      </w:r>
      <w:r w:rsidR="007642F8" w:rsidRPr="007642F8">
        <w:rPr>
          <w:rFonts w:ascii="AGA Arabesque" w:hAnsi="AGA Arabesque" w:cs="Traditional Arabic" w:hint="cs"/>
          <w:rtl/>
        </w:rPr>
        <w:t xml:space="preserve"> </w:t>
      </w:r>
      <w:r w:rsidRPr="00EA5D3E">
        <w:rPr>
          <w:rFonts w:hint="cs"/>
          <w:rtl/>
        </w:rPr>
        <w:t>فرمود</w:t>
      </w:r>
      <w:r w:rsidR="00A7613A" w:rsidRPr="00EA5D3E">
        <w:rPr>
          <w:rFonts w:hint="cs"/>
          <w:rtl/>
        </w:rPr>
        <w:t xml:space="preserve">: </w:t>
      </w:r>
    </w:p>
    <w:p w:rsidR="007A15AE" w:rsidRPr="00E94274" w:rsidRDefault="007A15AE" w:rsidP="00EA5D3E">
      <w:pPr>
        <w:pStyle w:val="a2"/>
        <w:rPr>
          <w:rtl/>
        </w:rPr>
      </w:pPr>
      <w:r w:rsidRPr="00E94274">
        <w:rPr>
          <w:rFonts w:hint="cs"/>
          <w:rtl/>
        </w:rPr>
        <w:t>«</w:t>
      </w:r>
      <w:r w:rsidRPr="00E94274">
        <w:rPr>
          <w:rtl/>
        </w:rPr>
        <w:t>من ردته الط</w:t>
      </w:r>
      <w:r w:rsidR="00D44F89" w:rsidRPr="00E94274">
        <w:rPr>
          <w:rFonts w:hint="cs"/>
          <w:rtl/>
        </w:rPr>
        <w:t>ی</w:t>
      </w:r>
      <w:r w:rsidRPr="00E94274">
        <w:rPr>
          <w:rtl/>
        </w:rPr>
        <w:t>رة عن حاجته فقد أشرك</w:t>
      </w:r>
      <w:r w:rsidR="00EA5D3E">
        <w:rPr>
          <w:rFonts w:hint="cs"/>
          <w:rtl/>
        </w:rPr>
        <w:t>»</w:t>
      </w:r>
      <w:r w:rsidR="003C02C5" w:rsidRPr="00E94274">
        <w:rPr>
          <w:rtl/>
        </w:rPr>
        <w:t xml:space="preserve"> </w:t>
      </w:r>
      <w:r w:rsidRPr="00EA5D3E">
        <w:rPr>
          <w:rStyle w:val="Chara"/>
          <w:rtl/>
        </w:rPr>
        <w:t>قالوا فما كفارة ذلك؟ قال</w:t>
      </w:r>
      <w:r w:rsidR="00A7613A" w:rsidRPr="00EA5D3E">
        <w:rPr>
          <w:rStyle w:val="Chara"/>
          <w:rtl/>
        </w:rPr>
        <w:t>:</w:t>
      </w:r>
      <w:r w:rsidR="00A7613A" w:rsidRPr="00E94274">
        <w:rPr>
          <w:rtl/>
        </w:rPr>
        <w:t xml:space="preserve"> </w:t>
      </w:r>
      <w:r w:rsidR="00EA5D3E">
        <w:rPr>
          <w:rFonts w:hint="cs"/>
          <w:rtl/>
        </w:rPr>
        <w:t>«</w:t>
      </w:r>
      <w:r w:rsidRPr="00E94274">
        <w:rPr>
          <w:rtl/>
        </w:rPr>
        <w:t>أن تقول اللهم لاخير إلا خيرك ولاطير إلا طيرك ولا إله غير</w:t>
      </w:r>
      <w:r w:rsidR="00164C38">
        <w:rPr>
          <w:rFonts w:hint="cs"/>
          <w:rtl/>
        </w:rPr>
        <w:t>ك</w:t>
      </w:r>
      <w:r w:rsidRPr="00E94274">
        <w:rPr>
          <w:rFonts w:hint="cs"/>
          <w:rtl/>
        </w:rPr>
        <w:t>»</w:t>
      </w:r>
      <w:r w:rsidRPr="00E94274">
        <w:rPr>
          <w:rStyle w:val="FootnoteReference"/>
          <w:rFonts w:cs="B Lotus"/>
          <w:rtl/>
        </w:rPr>
        <w:footnoteReference w:id="389"/>
      </w:r>
      <w:r w:rsidR="00164C38">
        <w:rPr>
          <w:rFonts w:hint="cs"/>
          <w:rtl/>
        </w:rPr>
        <w:t>.</w:t>
      </w:r>
    </w:p>
    <w:p w:rsidR="007A15AE" w:rsidRPr="00EA5D3E" w:rsidRDefault="007A15AE" w:rsidP="00EA5D3E">
      <w:pPr>
        <w:pStyle w:val="ab"/>
        <w:rPr>
          <w:rStyle w:val="Char"/>
          <w:rFonts w:ascii="IRLotus" w:hAnsi="IRLotus" w:cs="IRLotus"/>
          <w:color w:val="auto"/>
          <w:sz w:val="28"/>
          <w:szCs w:val="28"/>
          <w:rtl/>
        </w:rPr>
      </w:pPr>
      <w:r w:rsidRPr="00EA5D3E">
        <w:rPr>
          <w:rStyle w:val="Char"/>
          <w:rFonts w:ascii="IRLotus" w:hAnsi="IRLotus" w:cs="IRLotus" w:hint="cs"/>
          <w:color w:val="auto"/>
          <w:sz w:val="28"/>
          <w:szCs w:val="28"/>
          <w:rtl/>
        </w:rPr>
        <w:t>«هر</w:t>
      </w:r>
      <w:r w:rsidR="000A3618" w:rsidRPr="00EA5D3E">
        <w:rPr>
          <w:rStyle w:val="Char"/>
          <w:rFonts w:ascii="IRLotus" w:hAnsi="IRLotus" w:cs="IRLotus" w:hint="cs"/>
          <w:color w:val="auto"/>
          <w:sz w:val="28"/>
          <w:szCs w:val="28"/>
          <w:rtl/>
        </w:rPr>
        <w:t>ک</w:t>
      </w:r>
      <w:r w:rsidRPr="00EA5D3E">
        <w:rPr>
          <w:rStyle w:val="Char"/>
          <w:rFonts w:ascii="IRLotus" w:hAnsi="IRLotus" w:cs="IRLotus" w:hint="cs"/>
          <w:color w:val="auto"/>
          <w:sz w:val="28"/>
          <w:szCs w:val="28"/>
          <w:rtl/>
        </w:rPr>
        <w:t xml:space="preserve">س </w:t>
      </w:r>
      <w:r w:rsidR="000A3618" w:rsidRPr="00EA5D3E">
        <w:rPr>
          <w:rStyle w:val="Char"/>
          <w:rFonts w:ascii="IRLotus" w:hAnsi="IRLotus" w:cs="IRLotus" w:hint="cs"/>
          <w:color w:val="auto"/>
          <w:sz w:val="28"/>
          <w:szCs w:val="28"/>
          <w:rtl/>
        </w:rPr>
        <w:t>ک</w:t>
      </w:r>
      <w:r w:rsidRPr="00EA5D3E">
        <w:rPr>
          <w:rStyle w:val="Char"/>
          <w:rFonts w:ascii="IRLotus" w:hAnsi="IRLotus" w:cs="IRLotus" w:hint="cs"/>
          <w:color w:val="auto"/>
          <w:sz w:val="28"/>
          <w:szCs w:val="28"/>
          <w:rtl/>
        </w:rPr>
        <w:t>ه بدشگون</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 xml:space="preserve"> او را از انجام امر</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 xml:space="preserve"> دور </w:t>
      </w:r>
      <w:r w:rsidR="000A3618" w:rsidRPr="00EA5D3E">
        <w:rPr>
          <w:rStyle w:val="Char"/>
          <w:rFonts w:ascii="IRLotus" w:hAnsi="IRLotus" w:cs="IRLotus" w:hint="cs"/>
          <w:color w:val="auto"/>
          <w:sz w:val="28"/>
          <w:szCs w:val="28"/>
          <w:rtl/>
        </w:rPr>
        <w:t>ک</w:t>
      </w:r>
      <w:r w:rsidRPr="00EA5D3E">
        <w:rPr>
          <w:rStyle w:val="Char"/>
          <w:rFonts w:ascii="IRLotus" w:hAnsi="IRLotus" w:cs="IRLotus" w:hint="cs"/>
          <w:color w:val="auto"/>
          <w:sz w:val="28"/>
          <w:szCs w:val="28"/>
          <w:rtl/>
        </w:rPr>
        <w:t>ند، مرت</w:t>
      </w:r>
      <w:r w:rsidR="000A3618" w:rsidRPr="00EA5D3E">
        <w:rPr>
          <w:rStyle w:val="Char"/>
          <w:rFonts w:ascii="IRLotus" w:hAnsi="IRLotus" w:cs="IRLotus" w:hint="cs"/>
          <w:color w:val="auto"/>
          <w:sz w:val="28"/>
          <w:szCs w:val="28"/>
          <w:rtl/>
        </w:rPr>
        <w:t>ک</w:t>
      </w:r>
      <w:r w:rsidRPr="00EA5D3E">
        <w:rPr>
          <w:rStyle w:val="Char"/>
          <w:rFonts w:ascii="IRLotus" w:hAnsi="IRLotus" w:cs="IRLotus" w:hint="cs"/>
          <w:color w:val="auto"/>
          <w:sz w:val="28"/>
          <w:szCs w:val="28"/>
          <w:rtl/>
        </w:rPr>
        <w:t>ب شر</w:t>
      </w:r>
      <w:r w:rsidR="000A3618" w:rsidRPr="00EA5D3E">
        <w:rPr>
          <w:rStyle w:val="Char"/>
          <w:rFonts w:ascii="IRLotus" w:hAnsi="IRLotus" w:cs="IRLotus" w:hint="cs"/>
          <w:color w:val="auto"/>
          <w:sz w:val="28"/>
          <w:szCs w:val="28"/>
          <w:rtl/>
        </w:rPr>
        <w:t>ک</w:t>
      </w:r>
      <w:r w:rsidRPr="00EA5D3E">
        <w:rPr>
          <w:rStyle w:val="Char"/>
          <w:rFonts w:ascii="IRLotus" w:hAnsi="IRLotus" w:cs="IRLotus" w:hint="cs"/>
          <w:color w:val="auto"/>
          <w:sz w:val="28"/>
          <w:szCs w:val="28"/>
          <w:rtl/>
        </w:rPr>
        <w:t xml:space="preserve"> شده است. گفتند </w:t>
      </w:r>
      <w:r w:rsidR="000A3618" w:rsidRPr="00EA5D3E">
        <w:rPr>
          <w:rStyle w:val="Char"/>
          <w:rFonts w:ascii="IRLotus" w:hAnsi="IRLotus" w:cs="IRLotus" w:hint="cs"/>
          <w:color w:val="auto"/>
          <w:sz w:val="28"/>
          <w:szCs w:val="28"/>
          <w:rtl/>
        </w:rPr>
        <w:t>ک</w:t>
      </w:r>
      <w:r w:rsidRPr="00EA5D3E">
        <w:rPr>
          <w:rStyle w:val="Char"/>
          <w:rFonts w:ascii="IRLotus" w:hAnsi="IRLotus" w:cs="IRLotus" w:hint="cs"/>
          <w:color w:val="auto"/>
          <w:sz w:val="28"/>
          <w:szCs w:val="28"/>
          <w:rtl/>
        </w:rPr>
        <w:t>فاره‌</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 xml:space="preserve"> آن چ</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ست؟ فرمود ا</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ن</w:t>
      </w:r>
      <w:r w:rsidR="000A3618" w:rsidRPr="00EA5D3E">
        <w:rPr>
          <w:rStyle w:val="Char"/>
          <w:rFonts w:ascii="IRLotus" w:hAnsi="IRLotus" w:cs="IRLotus" w:hint="cs"/>
          <w:color w:val="auto"/>
          <w:sz w:val="28"/>
          <w:szCs w:val="28"/>
          <w:rtl/>
        </w:rPr>
        <w:t>ک</w:t>
      </w:r>
      <w:r w:rsidRPr="00EA5D3E">
        <w:rPr>
          <w:rStyle w:val="Char"/>
          <w:rFonts w:ascii="IRLotus" w:hAnsi="IRLotus" w:cs="IRLotus" w:hint="cs"/>
          <w:color w:val="auto"/>
          <w:sz w:val="28"/>
          <w:szCs w:val="28"/>
          <w:rtl/>
        </w:rPr>
        <w:t>ه بگو</w:t>
      </w:r>
      <w:r w:rsidR="000A3618" w:rsidRPr="00EA5D3E">
        <w:rPr>
          <w:rStyle w:val="Char"/>
          <w:rFonts w:ascii="IRLotus" w:hAnsi="IRLotus" w:cs="IRLotus" w:hint="cs"/>
          <w:color w:val="auto"/>
          <w:sz w:val="28"/>
          <w:szCs w:val="28"/>
          <w:rtl/>
        </w:rPr>
        <w:t>یی</w:t>
      </w:r>
      <w:r w:rsidR="00A7613A" w:rsidRPr="00EA5D3E">
        <w:rPr>
          <w:rStyle w:val="Char"/>
          <w:rFonts w:ascii="IRLotus" w:hAnsi="IRLotus" w:cs="IRLotus" w:hint="cs"/>
          <w:color w:val="auto"/>
          <w:sz w:val="28"/>
          <w:szCs w:val="28"/>
          <w:rtl/>
        </w:rPr>
        <w:t xml:space="preserve">: </w:t>
      </w:r>
      <w:r w:rsidRPr="00EA5D3E">
        <w:rPr>
          <w:rStyle w:val="Char"/>
          <w:rFonts w:ascii="IRLotus" w:hAnsi="IRLotus" w:cs="IRLotus" w:hint="cs"/>
          <w:color w:val="auto"/>
          <w:sz w:val="28"/>
          <w:szCs w:val="28"/>
          <w:rtl/>
        </w:rPr>
        <w:t>خداوندا غ</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ر از آنچه تو آن را خ</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ر و درست م</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‌دان</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 خ</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ر د</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گر</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 xml:space="preserve"> وجود ندارد و غ</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ر از آنچه تو آن را دارا</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 xml:space="preserve"> </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من م</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‌دان</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 xml:space="preserve">، </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من و شگون د</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گر</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 xml:space="preserve"> ن</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ست و ه</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چ خدا</w:t>
      </w:r>
      <w:r w:rsidR="000A3618" w:rsidRPr="00EA5D3E">
        <w:rPr>
          <w:rStyle w:val="Char"/>
          <w:rFonts w:ascii="IRLotus" w:hAnsi="IRLotus" w:cs="IRLotus" w:hint="cs"/>
          <w:color w:val="auto"/>
          <w:sz w:val="28"/>
          <w:szCs w:val="28"/>
          <w:rtl/>
        </w:rPr>
        <w:t>یی</w:t>
      </w:r>
      <w:r w:rsidRPr="00EA5D3E">
        <w:rPr>
          <w:rStyle w:val="Char"/>
          <w:rFonts w:ascii="IRLotus" w:hAnsi="IRLotus" w:cs="IRLotus" w:hint="cs"/>
          <w:color w:val="auto"/>
          <w:sz w:val="28"/>
          <w:szCs w:val="28"/>
          <w:rtl/>
        </w:rPr>
        <w:t xml:space="preserve"> غ</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ر از تو وجود ندارد».</w:t>
      </w:r>
    </w:p>
    <w:p w:rsidR="007A15AE" w:rsidRPr="00B41954" w:rsidRDefault="007A15AE" w:rsidP="00B41954">
      <w:pPr>
        <w:pStyle w:val="a7"/>
      </w:pPr>
      <w:bookmarkStart w:id="204" w:name="ztحکم_زخم_چشم_زدن"/>
      <w:bookmarkStart w:id="205" w:name="_Toc307178288"/>
      <w:bookmarkStart w:id="206" w:name="_Toc420959006"/>
      <w:bookmarkEnd w:id="204"/>
      <w:r w:rsidRPr="00B41954">
        <w:rPr>
          <w:rFonts w:hint="cs"/>
          <w:rtl/>
        </w:rPr>
        <w:t>حکم زخم چشم زدن</w:t>
      </w:r>
      <w:bookmarkEnd w:id="205"/>
      <w:bookmarkEnd w:id="206"/>
    </w:p>
    <w:p w:rsidR="007A15AE" w:rsidRPr="00F061AA" w:rsidRDefault="007A15AE" w:rsidP="00EA5D3E">
      <w:pPr>
        <w:pStyle w:val="a0"/>
        <w:spacing w:before="0"/>
        <w:ind w:left="568" w:hanging="284"/>
        <w:contextualSpacing w:val="0"/>
        <w:rPr>
          <w:color w:val="auto"/>
          <w:sz w:val="26"/>
          <w:szCs w:val="26"/>
          <w:rtl/>
        </w:rPr>
      </w:pPr>
      <w:r w:rsidRPr="00EA5D3E">
        <w:rPr>
          <w:rStyle w:val="Charb"/>
          <w:rFonts w:hint="cs"/>
          <w:rtl/>
        </w:rPr>
        <w:t>حكم زخم‌چشم زدن (چشم‌زخم) چيست؟</w:t>
      </w:r>
    </w:p>
    <w:p w:rsidR="003C02C5" w:rsidRPr="00E94274" w:rsidRDefault="00EA5D3E" w:rsidP="00D70BA4">
      <w:pPr>
        <w:pStyle w:val="a"/>
        <w:ind w:left="568" w:hanging="284"/>
        <w:jc w:val="both"/>
        <w:rPr>
          <w:rStyle w:val="Char1"/>
        </w:rPr>
      </w:pPr>
      <w:r>
        <w:rPr>
          <w:rStyle w:val="Char"/>
          <w:rFonts w:cs="B Lotus" w:hint="cs"/>
          <w:color w:val="auto"/>
          <w:sz w:val="28"/>
          <w:szCs w:val="28"/>
          <w:rtl/>
        </w:rPr>
        <w:t xml:space="preserve"> </w:t>
      </w:r>
      <w:r w:rsidR="007A15AE" w:rsidRPr="00EA5D3E">
        <w:rPr>
          <w:rStyle w:val="Charb"/>
          <w:rFonts w:hint="cs"/>
          <w:rtl/>
        </w:rPr>
        <w:t>پ</w:t>
      </w:r>
      <w:r w:rsidR="000A3618" w:rsidRPr="00EA5D3E">
        <w:rPr>
          <w:rStyle w:val="Charb"/>
          <w:rFonts w:hint="cs"/>
          <w:rtl/>
        </w:rPr>
        <w:t>ی</w:t>
      </w:r>
      <w:r w:rsidR="007A15AE" w:rsidRPr="00EA5D3E">
        <w:rPr>
          <w:rStyle w:val="Charb"/>
          <w:rFonts w:hint="cs"/>
          <w:rtl/>
        </w:rPr>
        <w:t>امبر</w:t>
      </w:r>
      <w:r w:rsidR="00EB215B" w:rsidRPr="00EB215B">
        <w:rPr>
          <w:rFonts w:ascii="AGA Arabesque" w:hAnsi="AGA Arabesque" w:cs="CTraditional Arabic" w:hint="cs"/>
          <w:color w:val="auto"/>
          <w:sz w:val="28"/>
          <w:szCs w:val="28"/>
          <w:rtl/>
        </w:rPr>
        <w:t xml:space="preserve"> ج</w:t>
      </w:r>
      <w:r w:rsidR="007642F8" w:rsidRPr="00EA5D3E">
        <w:rPr>
          <w:rStyle w:val="Charb"/>
          <w:rFonts w:hint="cs"/>
          <w:rtl/>
        </w:rPr>
        <w:t xml:space="preserve"> </w:t>
      </w:r>
      <w:r w:rsidR="007A15AE" w:rsidRPr="00EA5D3E">
        <w:rPr>
          <w:rStyle w:val="Charb"/>
          <w:rFonts w:hint="cs"/>
          <w:rtl/>
        </w:rPr>
        <w:t>فرمود</w:t>
      </w:r>
      <w:r w:rsidR="00A7613A" w:rsidRPr="00EA5D3E">
        <w:rPr>
          <w:rStyle w:val="Charb"/>
          <w:rFonts w:hint="cs"/>
          <w:rtl/>
        </w:rPr>
        <w:t xml:space="preserve">: </w:t>
      </w:r>
      <w:r w:rsidR="007A15AE" w:rsidRPr="00E94274">
        <w:rPr>
          <w:rStyle w:val="Char1"/>
          <w:rFonts w:hint="cs"/>
          <w:rtl/>
        </w:rPr>
        <w:t>«العين حق»</w:t>
      </w:r>
      <w:r w:rsidR="007A15AE" w:rsidRPr="00EA5D3E">
        <w:rPr>
          <w:rStyle w:val="Charb"/>
          <w:vertAlign w:val="superscript"/>
          <w:rtl/>
        </w:rPr>
        <w:footnoteReference w:id="390"/>
      </w:r>
      <w:r w:rsidR="008B4FBF" w:rsidRPr="00EA5D3E">
        <w:rPr>
          <w:rStyle w:val="Charb"/>
          <w:rFonts w:hint="cs"/>
          <w:rtl/>
        </w:rPr>
        <w:t>.</w:t>
      </w:r>
    </w:p>
    <w:p w:rsidR="007A15AE" w:rsidRPr="00EA5D3E" w:rsidRDefault="007A15AE" w:rsidP="00EA5D3E">
      <w:pPr>
        <w:pStyle w:val="ab"/>
        <w:rPr>
          <w:rStyle w:val="Char"/>
          <w:rFonts w:ascii="IRLotus" w:hAnsi="IRLotus" w:cs="IRLotus"/>
          <w:color w:val="auto"/>
          <w:sz w:val="28"/>
          <w:szCs w:val="28"/>
          <w:rtl/>
        </w:rPr>
      </w:pPr>
      <w:r w:rsidRPr="00EA5D3E">
        <w:rPr>
          <w:rStyle w:val="Char"/>
          <w:rFonts w:ascii="IRLotus" w:hAnsi="IRLotus" w:cs="IRLotus" w:hint="cs"/>
          <w:color w:val="auto"/>
          <w:sz w:val="28"/>
          <w:szCs w:val="28"/>
          <w:rtl/>
        </w:rPr>
        <w:t>«چشم‌زخم حق</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قت</w:t>
      </w:r>
      <w:r w:rsidR="006679F6" w:rsidRPr="00EA5D3E">
        <w:rPr>
          <w:rStyle w:val="Char"/>
          <w:rFonts w:ascii="IRLotus" w:hAnsi="IRLotus" w:cs="IRLotus" w:hint="cs"/>
          <w:color w:val="auto"/>
          <w:sz w:val="28"/>
          <w:szCs w:val="28"/>
          <w:rtl/>
        </w:rPr>
        <w:t>،</w:t>
      </w:r>
      <w:r w:rsidRPr="00EA5D3E">
        <w:rPr>
          <w:rStyle w:val="Char"/>
          <w:rFonts w:ascii="IRLotus" w:hAnsi="IRLotus" w:cs="IRLotus" w:hint="cs"/>
          <w:color w:val="auto"/>
          <w:sz w:val="28"/>
          <w:szCs w:val="28"/>
          <w:rtl/>
        </w:rPr>
        <w:t xml:space="preserve"> و وجود دارد».</w:t>
      </w:r>
    </w:p>
    <w:p w:rsidR="007A15AE" w:rsidRPr="00EA5D3E" w:rsidRDefault="007A15AE" w:rsidP="00EA5D3E">
      <w:pPr>
        <w:pStyle w:val="ab"/>
        <w:rPr>
          <w:rStyle w:val="Char"/>
          <w:rFonts w:ascii="IRLotus" w:hAnsi="IRLotus" w:cs="IRLotus"/>
          <w:color w:val="auto"/>
          <w:sz w:val="28"/>
          <w:szCs w:val="28"/>
          <w:rtl/>
        </w:rPr>
      </w:pPr>
      <w:r w:rsidRPr="00EA5D3E">
        <w:rPr>
          <w:rStyle w:val="Char"/>
          <w:rFonts w:ascii="IRLotus" w:hAnsi="IRLotus" w:cs="IRLotus" w:hint="cs"/>
          <w:color w:val="auto"/>
          <w:sz w:val="28"/>
          <w:szCs w:val="28"/>
          <w:rtl/>
        </w:rPr>
        <w:t>و ن</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ز هنگام</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 xml:space="preserve"> </w:t>
      </w:r>
      <w:r w:rsidR="000A3618" w:rsidRPr="00EA5D3E">
        <w:rPr>
          <w:rStyle w:val="Char"/>
          <w:rFonts w:ascii="IRLotus" w:hAnsi="IRLotus" w:cs="IRLotus" w:hint="cs"/>
          <w:color w:val="auto"/>
          <w:sz w:val="28"/>
          <w:szCs w:val="28"/>
          <w:rtl/>
        </w:rPr>
        <w:t>ک</w:t>
      </w:r>
      <w:r w:rsidRPr="00EA5D3E">
        <w:rPr>
          <w:rStyle w:val="Char"/>
          <w:rFonts w:ascii="IRLotus" w:hAnsi="IRLotus" w:cs="IRLotus" w:hint="cs"/>
          <w:color w:val="auto"/>
          <w:sz w:val="28"/>
          <w:szCs w:val="28"/>
          <w:rtl/>
        </w:rPr>
        <w:t xml:space="preserve">ه </w:t>
      </w:r>
      <w:r w:rsidR="000A3618" w:rsidRPr="00EA5D3E">
        <w:rPr>
          <w:rStyle w:val="Char"/>
          <w:rFonts w:ascii="IRLotus" w:hAnsi="IRLotus" w:cs="IRLotus" w:hint="cs"/>
          <w:color w:val="auto"/>
          <w:sz w:val="28"/>
          <w:szCs w:val="28"/>
          <w:rtl/>
        </w:rPr>
        <w:t>ک</w:t>
      </w:r>
      <w:r w:rsidRPr="00EA5D3E">
        <w:rPr>
          <w:rStyle w:val="Char"/>
          <w:rFonts w:ascii="IRLotus" w:hAnsi="IRLotus" w:cs="IRLotus" w:hint="cs"/>
          <w:color w:val="auto"/>
          <w:sz w:val="28"/>
          <w:szCs w:val="28"/>
          <w:rtl/>
        </w:rPr>
        <w:t>ن</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ز</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 xml:space="preserve"> را د</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 xml:space="preserve">د </w:t>
      </w:r>
      <w:r w:rsidR="000A3618" w:rsidRPr="00EA5D3E">
        <w:rPr>
          <w:rStyle w:val="Char"/>
          <w:rFonts w:ascii="IRLotus" w:hAnsi="IRLotus" w:cs="IRLotus" w:hint="cs"/>
          <w:color w:val="auto"/>
          <w:sz w:val="28"/>
          <w:szCs w:val="28"/>
          <w:rtl/>
        </w:rPr>
        <w:t>ک</w:t>
      </w:r>
      <w:r w:rsidRPr="00EA5D3E">
        <w:rPr>
          <w:rStyle w:val="Char"/>
          <w:rFonts w:ascii="IRLotus" w:hAnsi="IRLotus" w:cs="IRLotus" w:hint="cs"/>
          <w:color w:val="auto"/>
          <w:sz w:val="28"/>
          <w:szCs w:val="28"/>
          <w:rtl/>
        </w:rPr>
        <w:t>ه ناراحت</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 xml:space="preserve"> در چهره‌اش هو</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دا بود، فرمود</w:t>
      </w:r>
      <w:r w:rsidR="00A7613A" w:rsidRPr="00EA5D3E">
        <w:rPr>
          <w:rStyle w:val="Char"/>
          <w:rFonts w:ascii="IRLotus" w:hAnsi="IRLotus" w:cs="IRLotus" w:hint="cs"/>
          <w:color w:val="auto"/>
          <w:sz w:val="28"/>
          <w:szCs w:val="28"/>
          <w:rtl/>
        </w:rPr>
        <w:t xml:space="preserve">: </w:t>
      </w:r>
    </w:p>
    <w:p w:rsidR="003C02C5" w:rsidRPr="00790421" w:rsidRDefault="007A15AE" w:rsidP="00DA2729">
      <w:pPr>
        <w:pStyle w:val="a4"/>
        <w:rPr>
          <w:rFonts w:cs="B Lotus"/>
          <w:rtl/>
        </w:rPr>
      </w:pPr>
      <w:r w:rsidRPr="00E94274">
        <w:rPr>
          <w:rStyle w:val="Char1"/>
          <w:rFonts w:hint="cs"/>
          <w:rtl/>
        </w:rPr>
        <w:t>«</w:t>
      </w:r>
      <w:r w:rsidRPr="00E94274">
        <w:rPr>
          <w:rStyle w:val="Char1"/>
          <w:rtl/>
        </w:rPr>
        <w:t>استرقوا لها فإن بها النظرة</w:t>
      </w:r>
      <w:r w:rsidRPr="00E94274">
        <w:rPr>
          <w:rStyle w:val="Char1"/>
          <w:rFonts w:hint="cs"/>
          <w:rtl/>
        </w:rPr>
        <w:t>»</w:t>
      </w:r>
      <w:r w:rsidRPr="00EA5D3E">
        <w:rPr>
          <w:rStyle w:val="Charb"/>
          <w:vertAlign w:val="superscript"/>
          <w:rtl/>
        </w:rPr>
        <w:footnoteReference w:id="391"/>
      </w:r>
      <w:r w:rsidRPr="00EA5D3E">
        <w:rPr>
          <w:rStyle w:val="Charb"/>
          <w:rFonts w:hint="cs"/>
          <w:rtl/>
        </w:rPr>
        <w:t>.</w:t>
      </w:r>
      <w:r w:rsidRPr="00790421">
        <w:rPr>
          <w:rFonts w:cs="B Lotus" w:hint="cs"/>
          <w:rtl/>
        </w:rPr>
        <w:t xml:space="preserve"> </w:t>
      </w:r>
    </w:p>
    <w:p w:rsidR="007A15AE" w:rsidRPr="00EA5D3E" w:rsidRDefault="007A15AE" w:rsidP="00EA5D3E">
      <w:pPr>
        <w:pStyle w:val="ab"/>
        <w:rPr>
          <w:rtl/>
        </w:rPr>
      </w:pPr>
      <w:r w:rsidRPr="00EA5D3E">
        <w:rPr>
          <w:rFonts w:hint="cs"/>
          <w:rtl/>
        </w:rPr>
        <w:t>«بر ا</w:t>
      </w:r>
      <w:r w:rsidR="000A3618" w:rsidRPr="00EA5D3E">
        <w:rPr>
          <w:rFonts w:hint="cs"/>
          <w:rtl/>
        </w:rPr>
        <w:t>ی</w:t>
      </w:r>
      <w:r w:rsidRPr="00EA5D3E">
        <w:rPr>
          <w:rFonts w:hint="cs"/>
          <w:rtl/>
        </w:rPr>
        <w:t xml:space="preserve">ن </w:t>
      </w:r>
      <w:r w:rsidR="000A3618" w:rsidRPr="00EA5D3E">
        <w:rPr>
          <w:rFonts w:hint="cs"/>
          <w:rtl/>
        </w:rPr>
        <w:t>ک</w:t>
      </w:r>
      <w:r w:rsidRPr="00EA5D3E">
        <w:rPr>
          <w:rFonts w:hint="cs"/>
          <w:rtl/>
        </w:rPr>
        <w:t>ن</w:t>
      </w:r>
      <w:r w:rsidR="000A3618" w:rsidRPr="00EA5D3E">
        <w:rPr>
          <w:rFonts w:hint="cs"/>
          <w:rtl/>
        </w:rPr>
        <w:t>ی</w:t>
      </w:r>
      <w:r w:rsidRPr="00EA5D3E">
        <w:rPr>
          <w:rFonts w:hint="cs"/>
          <w:rtl/>
        </w:rPr>
        <w:t>ز رق</w:t>
      </w:r>
      <w:r w:rsidR="000A3618" w:rsidRPr="00EA5D3E">
        <w:rPr>
          <w:rFonts w:hint="cs"/>
          <w:rtl/>
        </w:rPr>
        <w:t>ی</w:t>
      </w:r>
      <w:r w:rsidRPr="00EA5D3E">
        <w:rPr>
          <w:rFonts w:hint="cs"/>
          <w:rtl/>
        </w:rPr>
        <w:t>ه‌ا</w:t>
      </w:r>
      <w:r w:rsidR="000A3618" w:rsidRPr="00EA5D3E">
        <w:rPr>
          <w:rFonts w:hint="cs"/>
          <w:rtl/>
        </w:rPr>
        <w:t>ی</w:t>
      </w:r>
      <w:r w:rsidRPr="00EA5D3E">
        <w:rPr>
          <w:rFonts w:hint="cs"/>
          <w:rtl/>
        </w:rPr>
        <w:t xml:space="preserve"> بخوان</w:t>
      </w:r>
      <w:r w:rsidR="000A3618" w:rsidRPr="00EA5D3E">
        <w:rPr>
          <w:rFonts w:hint="cs"/>
          <w:rtl/>
        </w:rPr>
        <w:t>ی</w:t>
      </w:r>
      <w:r w:rsidRPr="00EA5D3E">
        <w:rPr>
          <w:rFonts w:hint="cs"/>
          <w:rtl/>
        </w:rPr>
        <w:t xml:space="preserve">د، چون </w:t>
      </w:r>
      <w:r w:rsidR="000A3618" w:rsidRPr="00EA5D3E">
        <w:rPr>
          <w:rFonts w:hint="cs"/>
          <w:rtl/>
        </w:rPr>
        <w:t>ک</w:t>
      </w:r>
      <w:r w:rsidRPr="00EA5D3E">
        <w:rPr>
          <w:rFonts w:hint="cs"/>
          <w:rtl/>
        </w:rPr>
        <w:t>ه چشم‌زخم</w:t>
      </w:r>
      <w:r w:rsidR="000A3618" w:rsidRPr="00EA5D3E">
        <w:rPr>
          <w:rFonts w:hint="cs"/>
          <w:rtl/>
        </w:rPr>
        <w:t>ی</w:t>
      </w:r>
      <w:r w:rsidRPr="00EA5D3E">
        <w:rPr>
          <w:rFonts w:hint="cs"/>
          <w:rtl/>
        </w:rPr>
        <w:t xml:space="preserve"> در او به </w:t>
      </w:r>
      <w:r w:rsidR="000A3618" w:rsidRPr="00EA5D3E">
        <w:rPr>
          <w:rFonts w:hint="cs"/>
          <w:rtl/>
        </w:rPr>
        <w:t>ک</w:t>
      </w:r>
      <w:r w:rsidRPr="00EA5D3E">
        <w:rPr>
          <w:rFonts w:hint="cs"/>
          <w:rtl/>
        </w:rPr>
        <w:t>ار رفته است».</w:t>
      </w:r>
    </w:p>
    <w:p w:rsidR="007A15AE" w:rsidRPr="00E94274" w:rsidRDefault="007A15AE" w:rsidP="00EA5D3E">
      <w:pPr>
        <w:pStyle w:val="a4"/>
        <w:rPr>
          <w:rStyle w:val="Char1"/>
          <w:rtl/>
        </w:rPr>
      </w:pPr>
      <w:r w:rsidRPr="00EA5D3E">
        <w:rPr>
          <w:rStyle w:val="Charb"/>
          <w:rFonts w:hint="cs"/>
          <w:rtl/>
        </w:rPr>
        <w:lastRenderedPageBreak/>
        <w:t>عا</w:t>
      </w:r>
      <w:r w:rsidR="000A3618" w:rsidRPr="00EA5D3E">
        <w:rPr>
          <w:rStyle w:val="Charb"/>
          <w:rFonts w:hint="cs"/>
          <w:rtl/>
        </w:rPr>
        <w:t>ی</w:t>
      </w:r>
      <w:r w:rsidRPr="00EA5D3E">
        <w:rPr>
          <w:rStyle w:val="Charb"/>
          <w:rFonts w:hint="cs"/>
          <w:rtl/>
        </w:rPr>
        <w:t>شه</w:t>
      </w:r>
      <w:r w:rsidR="00CB008A" w:rsidRPr="00CB008A">
        <w:rPr>
          <w:rStyle w:val="Char"/>
          <w:rFonts w:cs="CTraditional Arabic" w:hint="cs"/>
          <w:color w:val="auto"/>
          <w:sz w:val="22"/>
          <w:szCs w:val="28"/>
          <w:rtl/>
        </w:rPr>
        <w:t>ل</w:t>
      </w:r>
      <w:r w:rsidR="00EA5D3E" w:rsidRPr="00EA5D3E">
        <w:rPr>
          <w:rStyle w:val="Charb"/>
          <w:rFonts w:hint="cs"/>
          <w:rtl/>
        </w:rPr>
        <w:t xml:space="preserve"> </w:t>
      </w:r>
      <w:r w:rsidRPr="00EA5D3E">
        <w:rPr>
          <w:rStyle w:val="Charb"/>
          <w:rFonts w:hint="cs"/>
          <w:rtl/>
        </w:rPr>
        <w:t>م</w:t>
      </w:r>
      <w:r w:rsidR="000A3618" w:rsidRPr="00EA5D3E">
        <w:rPr>
          <w:rStyle w:val="Charb"/>
          <w:rFonts w:hint="cs"/>
          <w:rtl/>
        </w:rPr>
        <w:t>ی</w:t>
      </w:r>
      <w:r w:rsidRPr="00EA5D3E">
        <w:rPr>
          <w:rStyle w:val="Charb"/>
          <w:rFonts w:hint="cs"/>
          <w:rtl/>
        </w:rPr>
        <w:t>‌فرما</w:t>
      </w:r>
      <w:r w:rsidR="000A3618" w:rsidRPr="00EA5D3E">
        <w:rPr>
          <w:rStyle w:val="Charb"/>
          <w:rFonts w:hint="cs"/>
          <w:rtl/>
        </w:rPr>
        <w:t>ی</w:t>
      </w:r>
      <w:r w:rsidRPr="00EA5D3E">
        <w:rPr>
          <w:rStyle w:val="Charb"/>
          <w:rFonts w:hint="cs"/>
          <w:rtl/>
        </w:rPr>
        <w:t>د</w:t>
      </w:r>
      <w:r w:rsidR="00A7613A" w:rsidRPr="00EA5D3E">
        <w:rPr>
          <w:rStyle w:val="Charb"/>
          <w:rFonts w:hint="cs"/>
          <w:rtl/>
        </w:rPr>
        <w:t xml:space="preserve">: </w:t>
      </w:r>
      <w:r w:rsidR="003C02C5" w:rsidRPr="00EA5D3E">
        <w:rPr>
          <w:rStyle w:val="Chara"/>
          <w:rFonts w:hint="cs"/>
          <w:rtl/>
        </w:rPr>
        <w:t>«</w:t>
      </w:r>
      <w:r w:rsidRPr="00EA5D3E">
        <w:rPr>
          <w:rStyle w:val="Chara"/>
          <w:rFonts w:hint="cs"/>
          <w:rtl/>
        </w:rPr>
        <w:t>أمرني النبي</w:t>
      </w:r>
      <w:r w:rsidR="00AC5A6C">
        <w:rPr>
          <w:rStyle w:val="Chara"/>
          <w:rFonts w:hint="cs"/>
          <w:rtl/>
        </w:rPr>
        <w:t xml:space="preserve"> </w:t>
      </w:r>
      <w:r w:rsidR="00EB215B" w:rsidRPr="00EB215B">
        <w:rPr>
          <w:rStyle w:val="Char1"/>
          <w:rFonts w:cs="CTraditional Arabic" w:hint="cs"/>
          <w:b/>
          <w:rtl/>
        </w:rPr>
        <w:t>ج</w:t>
      </w:r>
      <w:r w:rsidR="00A7613A" w:rsidRPr="00EA5D3E">
        <w:rPr>
          <w:rStyle w:val="Chara"/>
          <w:rFonts w:hint="cs"/>
          <w:rtl/>
        </w:rPr>
        <w:t xml:space="preserve"> </w:t>
      </w:r>
      <w:r w:rsidRPr="00EA5D3E">
        <w:rPr>
          <w:rStyle w:val="Chara"/>
          <w:rFonts w:hint="cs"/>
          <w:rtl/>
        </w:rPr>
        <w:t>أو أمر النبي</w:t>
      </w:r>
      <w:r w:rsidR="00AC5A6C">
        <w:rPr>
          <w:rStyle w:val="Chara"/>
          <w:rFonts w:hint="cs"/>
          <w:rtl/>
        </w:rPr>
        <w:t xml:space="preserve"> </w:t>
      </w:r>
      <w:r w:rsidR="00EB215B" w:rsidRPr="00EB215B">
        <w:rPr>
          <w:rStyle w:val="Char1"/>
          <w:rFonts w:cs="CTraditional Arabic" w:hint="cs"/>
          <w:b/>
          <w:rtl/>
        </w:rPr>
        <w:t>ج</w:t>
      </w:r>
      <w:r w:rsidR="00A7613A" w:rsidRPr="00EA5D3E">
        <w:rPr>
          <w:rStyle w:val="Chara"/>
          <w:rFonts w:hint="cs"/>
          <w:rtl/>
        </w:rPr>
        <w:t xml:space="preserve"> </w:t>
      </w:r>
      <w:r w:rsidR="008B4FBF" w:rsidRPr="00EA5D3E">
        <w:rPr>
          <w:rStyle w:val="Chara"/>
          <w:rFonts w:hint="cs"/>
          <w:rtl/>
        </w:rPr>
        <w:t>أ</w:t>
      </w:r>
      <w:r w:rsidRPr="00EA5D3E">
        <w:rPr>
          <w:rStyle w:val="Chara"/>
          <w:rFonts w:hint="cs"/>
          <w:rtl/>
        </w:rPr>
        <w:t>ن يسترقي من العين»</w:t>
      </w:r>
      <w:r w:rsidRPr="00EA5D3E">
        <w:rPr>
          <w:rStyle w:val="Charb"/>
          <w:vertAlign w:val="superscript"/>
          <w:rtl/>
        </w:rPr>
        <w:footnoteReference w:id="392"/>
      </w:r>
      <w:r w:rsidR="008B4FBF" w:rsidRPr="00EA5D3E">
        <w:rPr>
          <w:rStyle w:val="Charb"/>
          <w:rFonts w:hint="cs"/>
          <w:rtl/>
        </w:rPr>
        <w:t>.</w:t>
      </w:r>
    </w:p>
    <w:p w:rsidR="007A15AE" w:rsidRPr="00790421" w:rsidRDefault="007A15AE" w:rsidP="00EA5D3E">
      <w:pPr>
        <w:pStyle w:val="ab"/>
        <w:rPr>
          <w:rStyle w:val="Char"/>
          <w:rFonts w:cs="B Lotus"/>
          <w:color w:val="auto"/>
          <w:sz w:val="28"/>
          <w:szCs w:val="28"/>
          <w:rtl/>
        </w:rPr>
      </w:pPr>
      <w:r w:rsidRPr="00EA5D3E">
        <w:rPr>
          <w:rFonts w:hint="cs"/>
          <w:rtl/>
        </w:rPr>
        <w:t>«پ</w:t>
      </w:r>
      <w:r w:rsidR="000A3618" w:rsidRPr="00EA5D3E">
        <w:rPr>
          <w:rFonts w:hint="cs"/>
          <w:rtl/>
        </w:rPr>
        <w:t>ی</w:t>
      </w:r>
      <w:r w:rsidRPr="00EA5D3E">
        <w:rPr>
          <w:rFonts w:hint="cs"/>
          <w:rtl/>
        </w:rPr>
        <w:t>امبر</w:t>
      </w:r>
      <w:r w:rsidR="00EB215B" w:rsidRPr="00EB215B">
        <w:rPr>
          <w:rFonts w:ascii="AGA Arabesque" w:hAnsi="AGA Arabesque" w:cs="CTraditional Arabic" w:hint="cs"/>
          <w:rtl/>
        </w:rPr>
        <w:t xml:space="preserve"> ج</w:t>
      </w:r>
      <w:r w:rsidR="007642F8" w:rsidRPr="00EA5D3E">
        <w:rPr>
          <w:rFonts w:hint="cs"/>
          <w:rtl/>
        </w:rPr>
        <w:t xml:space="preserve"> </w:t>
      </w:r>
      <w:r w:rsidRPr="00EA5D3E">
        <w:rPr>
          <w:rFonts w:hint="cs"/>
          <w:rtl/>
        </w:rPr>
        <w:t xml:space="preserve">مرا امر </w:t>
      </w:r>
      <w:r w:rsidR="000A3618" w:rsidRPr="00EA5D3E">
        <w:rPr>
          <w:rFonts w:hint="cs"/>
          <w:rtl/>
        </w:rPr>
        <w:t>ک</w:t>
      </w:r>
      <w:r w:rsidRPr="00EA5D3E">
        <w:rPr>
          <w:rFonts w:hint="cs"/>
          <w:rtl/>
        </w:rPr>
        <w:t xml:space="preserve">رد </w:t>
      </w:r>
      <w:r w:rsidR="000A3618" w:rsidRPr="00EA5D3E">
        <w:rPr>
          <w:rFonts w:hint="cs"/>
          <w:rtl/>
        </w:rPr>
        <w:t>ک</w:t>
      </w:r>
      <w:r w:rsidRPr="00EA5D3E">
        <w:rPr>
          <w:rFonts w:hint="cs"/>
          <w:rtl/>
        </w:rPr>
        <w:t>ه برا</w:t>
      </w:r>
      <w:r w:rsidR="000A3618" w:rsidRPr="00EA5D3E">
        <w:rPr>
          <w:rFonts w:hint="cs"/>
          <w:rtl/>
        </w:rPr>
        <w:t>ی</w:t>
      </w:r>
      <w:r w:rsidRPr="00EA5D3E">
        <w:rPr>
          <w:rFonts w:hint="cs"/>
          <w:rtl/>
        </w:rPr>
        <w:t xml:space="preserve"> دفع بلا</w:t>
      </w:r>
      <w:r w:rsidR="000A3618" w:rsidRPr="00EA5D3E">
        <w:rPr>
          <w:rFonts w:hint="cs"/>
          <w:rtl/>
        </w:rPr>
        <w:t>ی</w:t>
      </w:r>
      <w:r w:rsidRPr="00EA5D3E">
        <w:rPr>
          <w:rFonts w:hint="cs"/>
          <w:rtl/>
        </w:rPr>
        <w:t xml:space="preserve"> چشم، رق</w:t>
      </w:r>
      <w:r w:rsidR="000A3618" w:rsidRPr="00EA5D3E">
        <w:rPr>
          <w:rFonts w:hint="cs"/>
          <w:rtl/>
        </w:rPr>
        <w:t>ی</w:t>
      </w:r>
      <w:r w:rsidRPr="00EA5D3E">
        <w:rPr>
          <w:rFonts w:hint="cs"/>
          <w:rtl/>
        </w:rPr>
        <w:t>ه بخوانم».</w:t>
      </w:r>
    </w:p>
    <w:p w:rsidR="00B352E0" w:rsidRPr="00EA5D3E" w:rsidRDefault="007A15AE" w:rsidP="00EA5D3E">
      <w:pPr>
        <w:pStyle w:val="ab"/>
        <w:rPr>
          <w:rStyle w:val="Char"/>
          <w:rFonts w:ascii="IRLotus" w:hAnsi="IRLotus" w:cs="IRLotus"/>
          <w:color w:val="auto"/>
          <w:sz w:val="28"/>
          <w:szCs w:val="28"/>
          <w:rtl/>
        </w:rPr>
      </w:pPr>
      <w:r w:rsidRPr="00EA5D3E">
        <w:rPr>
          <w:rStyle w:val="Char"/>
          <w:rFonts w:ascii="IRLotus" w:hAnsi="IRLotus" w:cs="IRLotus" w:hint="cs"/>
          <w:color w:val="auto"/>
          <w:sz w:val="28"/>
          <w:szCs w:val="28"/>
          <w:rtl/>
        </w:rPr>
        <w:t xml:space="preserve"> احاد</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ث د</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گر</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 xml:space="preserve"> در ا</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ن زم</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نه وجود دارد</w:t>
      </w:r>
      <w:r w:rsidR="00CB008A" w:rsidRPr="00EA5D3E">
        <w:rPr>
          <w:rStyle w:val="Char"/>
          <w:rFonts w:ascii="IRLotus" w:hAnsi="IRLotus" w:cs="IRLotus" w:hint="cs"/>
          <w:color w:val="auto"/>
          <w:sz w:val="28"/>
          <w:szCs w:val="28"/>
          <w:rtl/>
        </w:rPr>
        <w:t xml:space="preserve"> که</w:t>
      </w:r>
      <w:r w:rsidRPr="00EA5D3E">
        <w:rPr>
          <w:rStyle w:val="Char"/>
          <w:rFonts w:ascii="IRLotus" w:hAnsi="IRLotus" w:cs="IRLotus" w:hint="cs"/>
          <w:color w:val="auto"/>
          <w:sz w:val="28"/>
          <w:szCs w:val="28"/>
          <w:rtl/>
        </w:rPr>
        <w:t xml:space="preserve"> زخم چشم جز ب</w:t>
      </w:r>
      <w:r w:rsidR="00B352E0" w:rsidRPr="00EA5D3E">
        <w:rPr>
          <w:rStyle w:val="Char"/>
          <w:rFonts w:ascii="IRLotus" w:hAnsi="IRLotus" w:cs="IRLotus" w:hint="cs"/>
          <w:color w:val="auto"/>
          <w:sz w:val="28"/>
          <w:szCs w:val="28"/>
          <w:rtl/>
        </w:rPr>
        <w:t>إ</w:t>
      </w:r>
      <w:r w:rsidRPr="00EA5D3E">
        <w:rPr>
          <w:rStyle w:val="Char"/>
          <w:rFonts w:ascii="IRLotus" w:hAnsi="IRLotus" w:cs="IRLotus" w:hint="cs"/>
          <w:color w:val="auto"/>
          <w:sz w:val="28"/>
          <w:szCs w:val="28"/>
          <w:rtl/>
        </w:rPr>
        <w:t>ذن خداوند اثر نم</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w:t>
      </w:r>
      <w:r w:rsidR="000A3618" w:rsidRPr="00EA5D3E">
        <w:rPr>
          <w:rStyle w:val="Char"/>
          <w:rFonts w:ascii="IRLotus" w:hAnsi="IRLotus" w:cs="IRLotus" w:hint="cs"/>
          <w:color w:val="auto"/>
          <w:sz w:val="28"/>
          <w:szCs w:val="28"/>
          <w:rtl/>
        </w:rPr>
        <w:t>ک</w:t>
      </w:r>
      <w:r w:rsidRPr="00EA5D3E">
        <w:rPr>
          <w:rStyle w:val="Char"/>
          <w:rFonts w:ascii="IRLotus" w:hAnsi="IRLotus" w:cs="IRLotus" w:hint="cs"/>
          <w:color w:val="auto"/>
          <w:sz w:val="28"/>
          <w:szCs w:val="28"/>
          <w:rtl/>
        </w:rPr>
        <w:t xml:space="preserve">ند. </w:t>
      </w:r>
    </w:p>
    <w:p w:rsidR="007A15AE" w:rsidRPr="00EA5D3E" w:rsidRDefault="007A15AE" w:rsidP="00EA5D3E">
      <w:pPr>
        <w:pStyle w:val="ab"/>
        <w:rPr>
          <w:rStyle w:val="Char"/>
          <w:rFonts w:ascii="IRLotus" w:hAnsi="IRLotus" w:cs="IRLotus"/>
          <w:color w:val="auto"/>
          <w:sz w:val="28"/>
          <w:szCs w:val="28"/>
          <w:rtl/>
        </w:rPr>
      </w:pPr>
      <w:r w:rsidRPr="00EA5D3E">
        <w:rPr>
          <w:rStyle w:val="Char"/>
          <w:rFonts w:ascii="IRLotus" w:hAnsi="IRLotus" w:cs="IRLotus" w:hint="cs"/>
          <w:color w:val="auto"/>
          <w:sz w:val="28"/>
          <w:szCs w:val="28"/>
          <w:rtl/>
        </w:rPr>
        <w:t>بس</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ار</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 xml:space="preserve"> از علما</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 xml:space="preserve"> سلف</w:t>
      </w:r>
      <w:r w:rsidRPr="00EA5D3E">
        <w:rPr>
          <w:rStyle w:val="FootnoteReference"/>
          <w:rtl/>
        </w:rPr>
        <w:footnoteReference w:id="393"/>
      </w:r>
      <w:r w:rsidRPr="00EA5D3E">
        <w:rPr>
          <w:rStyle w:val="Char"/>
          <w:rFonts w:ascii="IRLotus" w:hAnsi="IRLotus" w:cs="IRLotus" w:hint="cs"/>
          <w:color w:val="auto"/>
          <w:sz w:val="28"/>
          <w:szCs w:val="28"/>
          <w:rtl/>
        </w:rPr>
        <w:t xml:space="preserve"> آ</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ه ز</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ر را به چشم زخم معن</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 xml:space="preserve"> نموده‌</w:t>
      </w:r>
      <w:r w:rsidR="0084016B" w:rsidRPr="00EA5D3E">
        <w:rPr>
          <w:rStyle w:val="Char"/>
          <w:rFonts w:ascii="IRLotus" w:hAnsi="IRLotus" w:cs="IRLotus" w:hint="cs"/>
          <w:color w:val="auto"/>
          <w:sz w:val="28"/>
          <w:szCs w:val="28"/>
          <w:rtl/>
        </w:rPr>
        <w:t>اند</w:t>
      </w:r>
      <w:r w:rsidR="00A7613A" w:rsidRPr="00EA5D3E">
        <w:rPr>
          <w:rStyle w:val="Char"/>
          <w:rFonts w:ascii="IRLotus" w:hAnsi="IRLotus" w:cs="IRLotus" w:hint="cs"/>
          <w:color w:val="auto"/>
          <w:sz w:val="28"/>
          <w:szCs w:val="28"/>
          <w:rtl/>
        </w:rPr>
        <w:t xml:space="preserve">: </w:t>
      </w:r>
    </w:p>
    <w:p w:rsidR="007A15AE" w:rsidRPr="00790421" w:rsidRDefault="00AA1D48" w:rsidP="00AA1D48">
      <w:pPr>
        <w:pStyle w:val="ab"/>
        <w:rPr>
          <w:rFonts w:cs="Traditional Arabic"/>
          <w:rtl/>
        </w:rPr>
      </w:pPr>
      <w:r>
        <w:rPr>
          <w:rStyle w:val="Char"/>
          <w:rFonts w:ascii="Traditional Arabic" w:hAnsi="Traditional Arabic" w:cs="Traditional Arabic"/>
          <w:color w:val="auto"/>
          <w:sz w:val="28"/>
          <w:szCs w:val="28"/>
          <w:rtl/>
        </w:rPr>
        <w:t>﴿</w:t>
      </w:r>
      <w:r>
        <w:rPr>
          <w:rFonts w:ascii="KFGQPC Uthmanic Script HAFS" w:hAnsi="KFGQPC Uthmanic Script HAFS" w:cs="KFGQPC Uthmanic Script HAFS" w:hint="eastAsia"/>
          <w:rtl/>
        </w:rPr>
        <w:t>وَإِن</w:t>
      </w:r>
      <w:r>
        <w:rPr>
          <w:rFonts w:ascii="KFGQPC Uthmanic Script HAFS" w:hAnsi="KFGQPC Uthmanic Script HAFS" w:cs="KFGQPC Uthmanic Script HAFS"/>
          <w:rtl/>
        </w:rPr>
        <w:t xml:space="preserve"> يَكَادُ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كَفَرُواْ لَيُزۡلِقُونَكَ بِأَبۡصَٰرِهِمۡ لَمَّا سَمِعُواْ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لذِّكۡرَ</w:t>
      </w:r>
      <w:r>
        <w:rPr>
          <w:rStyle w:val="Char"/>
          <w:rFonts w:ascii="Traditional Arabic" w:hAnsi="Traditional Arabic" w:cs="Traditional Arabic"/>
          <w:color w:val="auto"/>
          <w:sz w:val="28"/>
          <w:szCs w:val="28"/>
          <w:rtl/>
        </w:rPr>
        <w:t>﴾</w:t>
      </w:r>
      <w:r w:rsidR="0084016B" w:rsidRPr="00790421">
        <w:rPr>
          <w:rFonts w:cs="B Lotus" w:hint="cs"/>
          <w:rtl/>
        </w:rPr>
        <w:t xml:space="preserve"> </w:t>
      </w:r>
      <w:r w:rsidR="00CB008A" w:rsidRPr="008D46E8">
        <w:rPr>
          <w:rStyle w:val="Charc"/>
          <w:rFonts w:hint="cs"/>
          <w:rtl/>
        </w:rPr>
        <w:t>[</w:t>
      </w:r>
      <w:r w:rsidR="0084016B" w:rsidRPr="008D46E8">
        <w:rPr>
          <w:rStyle w:val="Charc"/>
          <w:rFonts w:hint="cs"/>
          <w:rtl/>
        </w:rPr>
        <w:t>ال</w:t>
      </w:r>
      <w:r w:rsidR="007A15AE" w:rsidRPr="008D46E8">
        <w:rPr>
          <w:rStyle w:val="Charc"/>
          <w:rFonts w:hint="cs"/>
          <w:rtl/>
        </w:rPr>
        <w:t>قل</w:t>
      </w:r>
      <w:r w:rsidR="00CB008A" w:rsidRPr="008D46E8">
        <w:rPr>
          <w:rStyle w:val="Charc"/>
          <w:rFonts w:hint="cs"/>
          <w:rtl/>
        </w:rPr>
        <w:t>م</w:t>
      </w:r>
      <w:r w:rsidR="00A7613A" w:rsidRPr="008D46E8">
        <w:rPr>
          <w:rStyle w:val="Charc"/>
          <w:rFonts w:hint="cs"/>
          <w:rtl/>
        </w:rPr>
        <w:t xml:space="preserve">: </w:t>
      </w:r>
      <w:r w:rsidR="007A15AE" w:rsidRPr="008D46E8">
        <w:rPr>
          <w:rStyle w:val="Charc"/>
          <w:rFonts w:hint="cs"/>
          <w:rtl/>
        </w:rPr>
        <w:t>51</w:t>
      </w:r>
      <w:r w:rsidR="00CB008A" w:rsidRPr="008D46E8">
        <w:rPr>
          <w:rStyle w:val="Charc"/>
          <w:rFonts w:hint="cs"/>
          <w:rtl/>
        </w:rPr>
        <w:t>]</w:t>
      </w:r>
      <w:r w:rsidR="000B1479" w:rsidRPr="008D46E8">
        <w:rPr>
          <w:rStyle w:val="Charb"/>
          <w:rFonts w:hint="cs"/>
          <w:rtl/>
        </w:rPr>
        <w:t>.</w:t>
      </w:r>
    </w:p>
    <w:p w:rsidR="007A15AE" w:rsidRDefault="0084016B" w:rsidP="00EA5D3E">
      <w:pPr>
        <w:pStyle w:val="ab"/>
        <w:rPr>
          <w:rtl/>
        </w:rPr>
      </w:pPr>
      <w:r w:rsidRPr="00EA5D3E">
        <w:rPr>
          <w:rFonts w:hint="cs"/>
          <w:rtl/>
        </w:rPr>
        <w:t>«</w:t>
      </w:r>
      <w:r w:rsidR="007A15AE" w:rsidRPr="00EA5D3E">
        <w:rPr>
          <w:rtl/>
        </w:rPr>
        <w:t xml:space="preserve">آنان </w:t>
      </w:r>
      <w:r w:rsidR="000A3618" w:rsidRPr="00EA5D3E">
        <w:rPr>
          <w:rtl/>
        </w:rPr>
        <w:t>ک</w:t>
      </w:r>
      <w:r w:rsidR="007A15AE" w:rsidRPr="00EA5D3E">
        <w:rPr>
          <w:rtl/>
        </w:rPr>
        <w:t xml:space="preserve">ه </w:t>
      </w:r>
      <w:r w:rsidR="000A3618" w:rsidRPr="00EA5D3E">
        <w:rPr>
          <w:rtl/>
        </w:rPr>
        <w:t>ک</w:t>
      </w:r>
      <w:r w:rsidR="007A15AE" w:rsidRPr="00EA5D3E">
        <w:rPr>
          <w:rtl/>
        </w:rPr>
        <w:t>افر شدند چون قرآن را شن</w:t>
      </w:r>
      <w:r w:rsidR="000A3618" w:rsidRPr="00EA5D3E">
        <w:rPr>
          <w:rtl/>
        </w:rPr>
        <w:t>ی</w:t>
      </w:r>
      <w:r w:rsidR="007A15AE" w:rsidRPr="00EA5D3E">
        <w:rPr>
          <w:rtl/>
        </w:rPr>
        <w:t>دند چ</w:t>
      </w:r>
      <w:r w:rsidR="000A3618" w:rsidRPr="00EA5D3E">
        <w:rPr>
          <w:rtl/>
        </w:rPr>
        <w:t>ی</w:t>
      </w:r>
      <w:r w:rsidR="007A15AE" w:rsidRPr="00EA5D3E">
        <w:rPr>
          <w:rtl/>
        </w:rPr>
        <w:t xml:space="preserve">زى نمانده بود </w:t>
      </w:r>
      <w:r w:rsidR="000A3618" w:rsidRPr="00EA5D3E">
        <w:rPr>
          <w:rtl/>
        </w:rPr>
        <w:t>ک</w:t>
      </w:r>
      <w:r w:rsidR="007A15AE" w:rsidRPr="00EA5D3E">
        <w:rPr>
          <w:rtl/>
        </w:rPr>
        <w:t>ه تو را چشم بزنند</w:t>
      </w:r>
      <w:r w:rsidRPr="00EA5D3E">
        <w:rPr>
          <w:rFonts w:hint="cs"/>
          <w:rtl/>
        </w:rPr>
        <w:t>»</w:t>
      </w:r>
      <w:r w:rsidR="007A15AE" w:rsidRPr="00EA5D3E">
        <w:rPr>
          <w:rFonts w:hint="cs"/>
          <w:rtl/>
        </w:rPr>
        <w:t>.</w:t>
      </w:r>
    </w:p>
    <w:p w:rsidR="00EA5D3E" w:rsidRDefault="00EA5D3E" w:rsidP="00EA5D3E">
      <w:pPr>
        <w:pStyle w:val="ab"/>
        <w:rPr>
          <w:rtl/>
        </w:rPr>
        <w:sectPr w:rsidR="00EA5D3E" w:rsidSect="00391340">
          <w:headerReference w:type="default" r:id="rId21"/>
          <w:footnotePr>
            <w:numRestart w:val="eachPage"/>
          </w:footnotePr>
          <w:type w:val="oddPage"/>
          <w:pgSz w:w="9356" w:h="13608" w:code="9"/>
          <w:pgMar w:top="567" w:right="1134" w:bottom="851" w:left="1134" w:header="454" w:footer="0" w:gutter="0"/>
          <w:cols w:space="708"/>
          <w:titlePg/>
          <w:bidi/>
          <w:rtlGutter/>
          <w:docGrid w:linePitch="381"/>
        </w:sectPr>
      </w:pPr>
    </w:p>
    <w:p w:rsidR="00A8119D" w:rsidRPr="00790421" w:rsidRDefault="00A8119D" w:rsidP="00B41954">
      <w:pPr>
        <w:pStyle w:val="a5"/>
        <w:rPr>
          <w:rStyle w:val="Char"/>
          <w:rFonts w:cs="B Lotus"/>
          <w:sz w:val="30"/>
          <w:szCs w:val="30"/>
        </w:rPr>
      </w:pPr>
      <w:bookmarkStart w:id="207" w:name="zuاقسام_گناه_وکفاره_آنها"/>
      <w:bookmarkStart w:id="208" w:name="_Toc307178289"/>
      <w:bookmarkStart w:id="209" w:name="_Toc420959007"/>
      <w:bookmarkEnd w:id="207"/>
      <w:r w:rsidRPr="00AB11F2">
        <w:rPr>
          <w:rtl/>
        </w:rPr>
        <w:lastRenderedPageBreak/>
        <w:t>فصل دوم</w:t>
      </w:r>
      <w:r w:rsidR="00A7613A">
        <w:rPr>
          <w:rtl/>
        </w:rPr>
        <w:t xml:space="preserve">: </w:t>
      </w:r>
      <w:r w:rsidRPr="00AB11F2">
        <w:rPr>
          <w:rtl/>
        </w:rPr>
        <w:t>گناه</w:t>
      </w:r>
      <w:bookmarkEnd w:id="208"/>
      <w:bookmarkEnd w:id="209"/>
    </w:p>
    <w:p w:rsidR="007A15AE" w:rsidRPr="008B4FBF" w:rsidRDefault="007A15AE" w:rsidP="008B4FBF">
      <w:pPr>
        <w:pStyle w:val="a7"/>
      </w:pPr>
      <w:bookmarkStart w:id="210" w:name="_Toc307178290"/>
      <w:bookmarkStart w:id="211" w:name="_Toc420959008"/>
      <w:r w:rsidRPr="008B4FBF">
        <w:rPr>
          <w:rFonts w:hint="cs"/>
          <w:rtl/>
        </w:rPr>
        <w:t>اقسام گناه و کفاره</w:t>
      </w:r>
      <w:r w:rsidRPr="008B4FBF">
        <w:rPr>
          <w:rFonts w:hint="cs"/>
          <w:rtl/>
        </w:rPr>
        <w:softHyphen/>
        <w:t>ی آنها</w:t>
      </w:r>
      <w:bookmarkEnd w:id="210"/>
      <w:bookmarkEnd w:id="211"/>
    </w:p>
    <w:p w:rsidR="007A15AE" w:rsidRPr="00790421" w:rsidRDefault="007A15AE" w:rsidP="00EA5D3E">
      <w:pPr>
        <w:pStyle w:val="a0"/>
        <w:spacing w:before="0"/>
        <w:ind w:left="568" w:hanging="284"/>
        <w:contextualSpacing w:val="0"/>
        <w:rPr>
          <w:rStyle w:val="Char"/>
          <w:rFonts w:cs="B Lotus"/>
          <w:color w:val="auto"/>
          <w:sz w:val="28"/>
          <w:szCs w:val="28"/>
          <w:rtl/>
        </w:rPr>
      </w:pPr>
      <w:r w:rsidRPr="00EA5D3E">
        <w:rPr>
          <w:rStyle w:val="Charb"/>
          <w:rFonts w:hint="cs"/>
          <w:rtl/>
        </w:rPr>
        <w:t>معاص</w:t>
      </w:r>
      <w:r w:rsidR="00EA5D3E">
        <w:rPr>
          <w:rStyle w:val="Charb"/>
          <w:rFonts w:hint="cs"/>
          <w:rtl/>
        </w:rPr>
        <w:t>ی</w:t>
      </w:r>
      <w:r w:rsidRPr="00EA5D3E">
        <w:rPr>
          <w:rStyle w:val="Charb"/>
          <w:rFonts w:hint="cs"/>
          <w:rtl/>
        </w:rPr>
        <w:t xml:space="preserve"> به چند دسته تقسيم م</w:t>
      </w:r>
      <w:r w:rsidR="00EA5D3E">
        <w:rPr>
          <w:rStyle w:val="Charb"/>
          <w:rFonts w:hint="cs"/>
          <w:rtl/>
        </w:rPr>
        <w:t>ی</w:t>
      </w:r>
      <w:r w:rsidRPr="00EA5D3E">
        <w:rPr>
          <w:rStyle w:val="Charb"/>
          <w:rFonts w:hint="cs"/>
          <w:rtl/>
        </w:rPr>
        <w:t>‌شوند؟</w:t>
      </w:r>
    </w:p>
    <w:p w:rsidR="007A15AE" w:rsidRPr="00790421" w:rsidRDefault="00EA5D3E" w:rsidP="00D70BA4">
      <w:pPr>
        <w:pStyle w:val="a"/>
        <w:ind w:left="568" w:hanging="284"/>
        <w:rPr>
          <w:rFonts w:cs="B Lotus"/>
          <w:color w:val="auto"/>
          <w:sz w:val="28"/>
          <w:szCs w:val="28"/>
          <w:rtl/>
        </w:rPr>
      </w:pPr>
      <w:r>
        <w:rPr>
          <w:rFonts w:cs="B Lotus" w:hint="cs"/>
          <w:color w:val="auto"/>
          <w:sz w:val="28"/>
          <w:szCs w:val="28"/>
          <w:rtl/>
        </w:rPr>
        <w:t xml:space="preserve"> </w:t>
      </w:r>
      <w:r w:rsidR="007A15AE" w:rsidRPr="00EA5D3E">
        <w:rPr>
          <w:rStyle w:val="Charb"/>
          <w:rFonts w:hint="cs"/>
          <w:rtl/>
        </w:rPr>
        <w:t>به دو دسته تقس</w:t>
      </w:r>
      <w:r w:rsidR="000A3618" w:rsidRPr="00EA5D3E">
        <w:rPr>
          <w:rStyle w:val="Charb"/>
          <w:rFonts w:hint="cs"/>
          <w:rtl/>
        </w:rPr>
        <w:t>ی</w:t>
      </w:r>
      <w:r w:rsidR="007A15AE" w:rsidRPr="00EA5D3E">
        <w:rPr>
          <w:rStyle w:val="Charb"/>
          <w:rFonts w:hint="cs"/>
          <w:rtl/>
        </w:rPr>
        <w:t>م م</w:t>
      </w:r>
      <w:r w:rsidR="000A3618" w:rsidRPr="00EA5D3E">
        <w:rPr>
          <w:rStyle w:val="Charb"/>
          <w:rFonts w:hint="cs"/>
          <w:rtl/>
        </w:rPr>
        <w:t>ی</w:t>
      </w:r>
      <w:r w:rsidR="007A15AE" w:rsidRPr="00EA5D3E">
        <w:rPr>
          <w:rStyle w:val="Charb"/>
          <w:rFonts w:hint="cs"/>
          <w:rtl/>
        </w:rPr>
        <w:t>‌شوند</w:t>
      </w:r>
      <w:r w:rsidR="00A7613A" w:rsidRPr="00EA5D3E">
        <w:rPr>
          <w:rStyle w:val="Charb"/>
          <w:rFonts w:hint="cs"/>
          <w:rtl/>
        </w:rPr>
        <w:t>:</w:t>
      </w:r>
      <w:r w:rsidR="00A7613A">
        <w:rPr>
          <w:rFonts w:cs="B Lotus" w:hint="cs"/>
          <w:color w:val="auto"/>
          <w:sz w:val="28"/>
          <w:szCs w:val="28"/>
          <w:rtl/>
        </w:rPr>
        <w:t xml:space="preserve"> </w:t>
      </w:r>
    </w:p>
    <w:p w:rsidR="007A15AE" w:rsidRPr="00790421" w:rsidRDefault="007A15AE" w:rsidP="00EA5D3E">
      <w:pPr>
        <w:pStyle w:val="ab"/>
        <w:rPr>
          <w:rtl/>
        </w:rPr>
      </w:pPr>
      <w:r w:rsidRPr="00790421">
        <w:rPr>
          <w:rFonts w:hint="cs"/>
          <w:b/>
          <w:bCs/>
          <w:rtl/>
        </w:rPr>
        <w:t>صغا</w:t>
      </w:r>
      <w:r w:rsidR="000A3618">
        <w:rPr>
          <w:rFonts w:hint="cs"/>
          <w:b/>
          <w:bCs/>
          <w:rtl/>
        </w:rPr>
        <w:t>ی</w:t>
      </w:r>
      <w:r w:rsidRPr="00790421">
        <w:rPr>
          <w:rFonts w:hint="cs"/>
          <w:b/>
          <w:bCs/>
          <w:rtl/>
        </w:rPr>
        <w:t>ر</w:t>
      </w:r>
      <w:r w:rsidRPr="00790421">
        <w:rPr>
          <w:rFonts w:hint="cs"/>
          <w:rtl/>
        </w:rPr>
        <w:t xml:space="preserve"> </w:t>
      </w:r>
      <w:r w:rsidR="000A3618">
        <w:rPr>
          <w:rFonts w:hint="cs"/>
          <w:rtl/>
        </w:rPr>
        <w:t>ک</w:t>
      </w:r>
      <w:r w:rsidRPr="00790421">
        <w:rPr>
          <w:rFonts w:hint="cs"/>
          <w:rtl/>
        </w:rPr>
        <w:t>ه همان س</w:t>
      </w:r>
      <w:r w:rsidR="000A3618">
        <w:rPr>
          <w:rFonts w:hint="cs"/>
          <w:rtl/>
        </w:rPr>
        <w:t>ی</w:t>
      </w:r>
      <w:r w:rsidRPr="00790421">
        <w:rPr>
          <w:rFonts w:hint="cs"/>
          <w:rtl/>
        </w:rPr>
        <w:t xml:space="preserve">ئات هستند و </w:t>
      </w:r>
      <w:r w:rsidR="000A3618">
        <w:rPr>
          <w:rFonts w:hint="cs"/>
          <w:b/>
          <w:bCs/>
          <w:rtl/>
        </w:rPr>
        <w:t>ک</w:t>
      </w:r>
      <w:r w:rsidRPr="00790421">
        <w:rPr>
          <w:rFonts w:hint="cs"/>
          <w:b/>
          <w:bCs/>
          <w:rtl/>
        </w:rPr>
        <w:t>بائر</w:t>
      </w:r>
      <w:r w:rsidRPr="00790421">
        <w:rPr>
          <w:rFonts w:hint="cs"/>
          <w:rtl/>
        </w:rPr>
        <w:t xml:space="preserve"> </w:t>
      </w:r>
      <w:r w:rsidR="000A3618">
        <w:rPr>
          <w:rFonts w:hint="cs"/>
          <w:rtl/>
        </w:rPr>
        <w:t>ک</w:t>
      </w:r>
      <w:r w:rsidRPr="00790421">
        <w:rPr>
          <w:rFonts w:hint="cs"/>
          <w:rtl/>
        </w:rPr>
        <w:t>ه همان موبقات (هلا</w:t>
      </w:r>
      <w:r w:rsidR="000A3618">
        <w:rPr>
          <w:rFonts w:hint="cs"/>
          <w:rtl/>
        </w:rPr>
        <w:t>ک</w:t>
      </w:r>
      <w:r w:rsidRPr="00790421">
        <w:rPr>
          <w:rtl/>
        </w:rPr>
        <w:softHyphen/>
      </w:r>
      <w:r w:rsidR="000A3618">
        <w:rPr>
          <w:rFonts w:hint="cs"/>
          <w:rtl/>
        </w:rPr>
        <w:t>ک</w:t>
      </w:r>
      <w:r w:rsidRPr="00790421">
        <w:rPr>
          <w:rFonts w:hint="cs"/>
          <w:rtl/>
        </w:rPr>
        <w:t>نندگان) م</w:t>
      </w:r>
      <w:r w:rsidR="000A3618">
        <w:rPr>
          <w:rFonts w:hint="cs"/>
          <w:rtl/>
        </w:rPr>
        <w:t>ی</w:t>
      </w:r>
      <w:r w:rsidRPr="00790421">
        <w:rPr>
          <w:rFonts w:hint="cs"/>
          <w:rtl/>
        </w:rPr>
        <w:softHyphen/>
        <w:t>باشند.</w:t>
      </w:r>
    </w:p>
    <w:p w:rsidR="007A15AE" w:rsidRDefault="007A15AE" w:rsidP="00EA5D3E">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Default="00A227A8" w:rsidP="00EA5D3E">
      <w:pPr>
        <w:pStyle w:val="ab"/>
        <w:tabs>
          <w:tab w:val="right" w:pos="747"/>
        </w:tabs>
        <w:ind w:firstLine="0"/>
        <w:jc w:val="center"/>
        <w:rPr>
          <w:rtl/>
        </w:rPr>
      </w:pPr>
    </w:p>
    <w:p w:rsidR="007A15AE" w:rsidRPr="00790421" w:rsidRDefault="007A15AE" w:rsidP="00EA5D3E">
      <w:pPr>
        <w:pStyle w:val="a0"/>
        <w:spacing w:before="0"/>
        <w:ind w:left="568" w:hanging="284"/>
        <w:contextualSpacing w:val="0"/>
        <w:rPr>
          <w:rStyle w:val="Char"/>
          <w:rFonts w:cs="B Lotus"/>
          <w:color w:val="auto"/>
          <w:sz w:val="28"/>
          <w:szCs w:val="28"/>
          <w:rtl/>
        </w:rPr>
      </w:pPr>
      <w:r w:rsidRPr="00EA5D3E">
        <w:rPr>
          <w:rStyle w:val="Charb"/>
          <w:rFonts w:hint="cs"/>
          <w:rtl/>
        </w:rPr>
        <w:t>كفاره سيئات چيست؟</w:t>
      </w:r>
    </w:p>
    <w:p w:rsidR="007A15AE" w:rsidRPr="003A3B75" w:rsidRDefault="00EA5D3E" w:rsidP="00D70BA4">
      <w:pPr>
        <w:pStyle w:val="a"/>
        <w:ind w:left="568" w:hanging="284"/>
        <w:rPr>
          <w:rFonts w:cs="B Lotus"/>
          <w:color w:val="auto"/>
          <w:sz w:val="28"/>
          <w:szCs w:val="28"/>
          <w:rtl/>
        </w:rPr>
      </w:pPr>
      <w:r>
        <w:rPr>
          <w:rFonts w:cs="B Lotus" w:hint="cs"/>
          <w:color w:val="auto"/>
          <w:sz w:val="28"/>
          <w:szCs w:val="28"/>
          <w:rtl/>
        </w:rPr>
        <w:t xml:space="preserve"> </w:t>
      </w:r>
      <w:r w:rsidR="007A15AE" w:rsidRPr="00EA5D3E">
        <w:rPr>
          <w:rStyle w:val="Charb"/>
          <w:rFonts w:hint="cs"/>
          <w:rtl/>
        </w:rPr>
        <w:t>خداوند م</w:t>
      </w:r>
      <w:r w:rsidR="000A3618" w:rsidRPr="00EA5D3E">
        <w:rPr>
          <w:rStyle w:val="Charb"/>
          <w:rFonts w:hint="cs"/>
          <w:rtl/>
        </w:rPr>
        <w:t>ی</w:t>
      </w:r>
      <w:r w:rsidR="007A15AE" w:rsidRPr="00EA5D3E">
        <w:rPr>
          <w:rStyle w:val="Charb"/>
          <w:rFonts w:hint="cs"/>
          <w:rtl/>
        </w:rPr>
        <w:t>‌فرما</w:t>
      </w:r>
      <w:r w:rsidR="000A3618" w:rsidRPr="00EA5D3E">
        <w:rPr>
          <w:rStyle w:val="Charb"/>
          <w:rFonts w:hint="cs"/>
          <w:rtl/>
        </w:rPr>
        <w:t>ی</w:t>
      </w:r>
      <w:r w:rsidR="007A15AE" w:rsidRPr="00EA5D3E">
        <w:rPr>
          <w:rStyle w:val="Charb"/>
          <w:rFonts w:hint="cs"/>
          <w:rtl/>
        </w:rPr>
        <w:t>د</w:t>
      </w:r>
      <w:r w:rsidR="00A7613A" w:rsidRPr="00EA5D3E">
        <w:rPr>
          <w:rStyle w:val="Charb"/>
          <w:rFonts w:hint="cs"/>
          <w:rtl/>
        </w:rPr>
        <w:t>:</w:t>
      </w:r>
      <w:r w:rsidR="00A7613A">
        <w:rPr>
          <w:rFonts w:cs="B Lotus" w:hint="cs"/>
          <w:color w:val="auto"/>
          <w:sz w:val="28"/>
          <w:szCs w:val="28"/>
          <w:rtl/>
        </w:rPr>
        <w:t xml:space="preserve"> </w:t>
      </w:r>
    </w:p>
    <w:p w:rsidR="007A15AE" w:rsidRPr="00790421" w:rsidRDefault="00B13807" w:rsidP="00B13807">
      <w:pPr>
        <w:pStyle w:val="ab"/>
        <w:rPr>
          <w:rFonts w:cs="Traditional Arabic"/>
          <w:rtl/>
        </w:rPr>
      </w:pPr>
      <w:r>
        <w:rPr>
          <w:rFonts w:ascii="Traditional Arabic" w:hAnsi="Traditional Arabic" w:cs="Traditional Arabic"/>
          <w:rtl/>
        </w:rPr>
        <w:t>﴿</w:t>
      </w:r>
      <w:r>
        <w:rPr>
          <w:rFonts w:ascii="KFGQPC Uthmanic Script HAFS" w:hAnsi="KFGQPC Uthmanic Script HAFS" w:cs="KFGQPC Uthmanic Script HAFS" w:hint="eastAsia"/>
          <w:rtl/>
        </w:rPr>
        <w:t>إِن</w:t>
      </w:r>
      <w:r>
        <w:rPr>
          <w:rFonts w:ascii="KFGQPC Uthmanic Script HAFS" w:hAnsi="KFGQPC Uthmanic Script HAFS" w:cs="KFGQPC Uthmanic Script HAFS"/>
          <w:rtl/>
        </w:rPr>
        <w:t xml:space="preserve"> تَجۡتَنِبُواْ كَبَآئِرَ مَا تُنۡهَوۡنَ عَنۡهُ نُكَفِّرۡ عَنكُمۡ سَيِّ‍َٔاتِكُمۡ وَنُدۡخِلۡكُم مُّدۡخَلٗا كَرِيمٗا ٣١</w:t>
      </w:r>
      <w:r>
        <w:rPr>
          <w:rFonts w:ascii="Traditional Arabic" w:hAnsi="Traditional Arabic" w:cs="Traditional Arabic"/>
          <w:rtl/>
        </w:rPr>
        <w:t>﴾</w:t>
      </w:r>
      <w:r w:rsidR="003A3B75" w:rsidRPr="003A3B75">
        <w:rPr>
          <w:rFonts w:cs="B Lotus" w:hint="cs"/>
          <w:rtl/>
        </w:rPr>
        <w:t xml:space="preserve"> </w:t>
      </w:r>
      <w:r w:rsidR="00CB008A" w:rsidRPr="008D46E8">
        <w:rPr>
          <w:rStyle w:val="Charc"/>
          <w:rFonts w:hint="cs"/>
          <w:rtl/>
        </w:rPr>
        <w:t>[ا</w:t>
      </w:r>
      <w:r w:rsidR="007A15AE" w:rsidRPr="008D46E8">
        <w:rPr>
          <w:rStyle w:val="Charc"/>
          <w:rtl/>
        </w:rPr>
        <w:t>لنساء</w:t>
      </w:r>
      <w:r w:rsidR="00A7613A" w:rsidRPr="008D46E8">
        <w:rPr>
          <w:rStyle w:val="Charc"/>
          <w:rFonts w:hint="cs"/>
          <w:rtl/>
        </w:rPr>
        <w:t xml:space="preserve">: </w:t>
      </w:r>
      <w:r w:rsidR="007A15AE" w:rsidRPr="008D46E8">
        <w:rPr>
          <w:rStyle w:val="Charc"/>
          <w:rFonts w:hint="cs"/>
          <w:rtl/>
        </w:rPr>
        <w:t>31</w:t>
      </w:r>
      <w:r w:rsidR="00CB008A" w:rsidRPr="008D46E8">
        <w:rPr>
          <w:rStyle w:val="Charc"/>
          <w:rFonts w:hint="cs"/>
          <w:rtl/>
        </w:rPr>
        <w:t>]</w:t>
      </w:r>
      <w:r w:rsidR="000B1479" w:rsidRPr="000B1479">
        <w:rPr>
          <w:rStyle w:val="Charb"/>
          <w:rFonts w:hint="cs"/>
          <w:rtl/>
        </w:rPr>
        <w:t>.</w:t>
      </w:r>
    </w:p>
    <w:p w:rsidR="007A15AE" w:rsidRPr="00EA5D3E" w:rsidRDefault="003A3B75" w:rsidP="00EA5D3E">
      <w:pPr>
        <w:pStyle w:val="ab"/>
        <w:rPr>
          <w:rtl/>
        </w:rPr>
      </w:pPr>
      <w:r w:rsidRPr="00EA5D3E">
        <w:rPr>
          <w:rFonts w:hint="cs"/>
          <w:rtl/>
        </w:rPr>
        <w:t>«</w:t>
      </w:r>
      <w:r w:rsidR="007A15AE" w:rsidRPr="00EA5D3E">
        <w:rPr>
          <w:rtl/>
        </w:rPr>
        <w:t xml:space="preserve">اگر از گناهان بزرگى </w:t>
      </w:r>
      <w:r w:rsidR="000A3618" w:rsidRPr="00EA5D3E">
        <w:rPr>
          <w:rtl/>
        </w:rPr>
        <w:t>ک</w:t>
      </w:r>
      <w:r w:rsidR="007A15AE" w:rsidRPr="00EA5D3E">
        <w:rPr>
          <w:rtl/>
        </w:rPr>
        <w:t>ه از آن[ها] نهى شده‏ا</w:t>
      </w:r>
      <w:r w:rsidR="000A3618" w:rsidRPr="00EA5D3E">
        <w:rPr>
          <w:rtl/>
        </w:rPr>
        <w:t>ی</w:t>
      </w:r>
      <w:r w:rsidR="007A15AE" w:rsidRPr="00EA5D3E">
        <w:rPr>
          <w:rtl/>
        </w:rPr>
        <w:t>د دورى گز</w:t>
      </w:r>
      <w:r w:rsidR="000A3618" w:rsidRPr="00EA5D3E">
        <w:rPr>
          <w:rtl/>
        </w:rPr>
        <w:t>ی</w:t>
      </w:r>
      <w:r w:rsidR="007A15AE" w:rsidRPr="00EA5D3E">
        <w:rPr>
          <w:rtl/>
        </w:rPr>
        <w:t>ن</w:t>
      </w:r>
      <w:r w:rsidR="000A3618" w:rsidRPr="00EA5D3E">
        <w:rPr>
          <w:rtl/>
        </w:rPr>
        <w:t>ی</w:t>
      </w:r>
      <w:r w:rsidR="007A15AE" w:rsidRPr="00EA5D3E">
        <w:rPr>
          <w:rtl/>
        </w:rPr>
        <w:t>د بد</w:t>
      </w:r>
      <w:r w:rsidR="000A3618" w:rsidRPr="00EA5D3E">
        <w:rPr>
          <w:rtl/>
        </w:rPr>
        <w:t>ی</w:t>
      </w:r>
      <w:r w:rsidR="00EA5D3E">
        <w:rPr>
          <w:rFonts w:hint="cs"/>
          <w:rtl/>
        </w:rPr>
        <w:t>‌</w:t>
      </w:r>
      <w:r w:rsidR="007A15AE" w:rsidRPr="00EA5D3E">
        <w:rPr>
          <w:rtl/>
        </w:rPr>
        <w:t>هاى شما را از شما مى</w:t>
      </w:r>
      <w:r w:rsidR="00EA5D3E">
        <w:rPr>
          <w:rFonts w:hint="cs"/>
          <w:rtl/>
        </w:rPr>
        <w:t>‌</w:t>
      </w:r>
      <w:r w:rsidR="007A15AE" w:rsidRPr="00EA5D3E">
        <w:rPr>
          <w:rtl/>
        </w:rPr>
        <w:t>زدا</w:t>
      </w:r>
      <w:r w:rsidR="000A3618" w:rsidRPr="00EA5D3E">
        <w:rPr>
          <w:rtl/>
        </w:rPr>
        <w:t>یی</w:t>
      </w:r>
      <w:r w:rsidR="007A15AE" w:rsidRPr="00EA5D3E">
        <w:rPr>
          <w:rtl/>
        </w:rPr>
        <w:t>م و شما را در جا</w:t>
      </w:r>
      <w:r w:rsidR="000A3618" w:rsidRPr="00EA5D3E">
        <w:rPr>
          <w:rtl/>
        </w:rPr>
        <w:t>ی</w:t>
      </w:r>
      <w:r w:rsidR="007A15AE" w:rsidRPr="00EA5D3E">
        <w:rPr>
          <w:rtl/>
        </w:rPr>
        <w:t>گاهى ارجمند درمى‏آور</w:t>
      </w:r>
      <w:r w:rsidR="000A3618" w:rsidRPr="00EA5D3E">
        <w:rPr>
          <w:rtl/>
        </w:rPr>
        <w:t>ی</w:t>
      </w:r>
      <w:r w:rsidR="007A15AE" w:rsidRPr="00EA5D3E">
        <w:rPr>
          <w:rtl/>
        </w:rPr>
        <w:t>م</w:t>
      </w:r>
      <w:r w:rsidRPr="00EA5D3E">
        <w:rPr>
          <w:rFonts w:hint="cs"/>
          <w:rtl/>
        </w:rPr>
        <w:t>».</w:t>
      </w:r>
    </w:p>
    <w:p w:rsidR="007A15AE" w:rsidRPr="00790421" w:rsidRDefault="00B13807" w:rsidP="00B13807">
      <w:pPr>
        <w:pStyle w:val="ab"/>
        <w:rPr>
          <w:rFonts w:cs="Traditional Arabic"/>
          <w:rtl/>
        </w:rPr>
      </w:pPr>
      <w:r>
        <w:rPr>
          <w:rFonts w:ascii="Traditional Arabic" w:hAnsi="Traditional Arabic" w:cs="Traditional Arabic"/>
          <w:rtl/>
        </w:rPr>
        <w:t>﴿</w:t>
      </w:r>
      <w:r>
        <w:rPr>
          <w:rFonts w:ascii="KFGQPC Uthmanic Script HAFS" w:hAnsi="KFGQPC Uthmanic Script HAFS" w:cs="KFGQPC Uthmanic Script HAFS"/>
          <w:rtl/>
        </w:rPr>
        <w:t xml:space="preserve">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لۡحَسَنَٰتِ</w:t>
      </w:r>
      <w:r>
        <w:rPr>
          <w:rFonts w:ascii="KFGQPC Uthmanic Script HAFS" w:hAnsi="KFGQPC Uthmanic Script HAFS" w:cs="KFGQPC Uthmanic Script HAFS"/>
          <w:rtl/>
        </w:rPr>
        <w:t xml:space="preserve"> يُذۡهِبۡنَ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لسَّيِّ‍َٔاتِۚ</w:t>
      </w:r>
      <w:r>
        <w:rPr>
          <w:rFonts w:ascii="Traditional Arabic" w:hAnsi="Traditional Arabic" w:cs="Traditional Arabic"/>
          <w:rtl/>
        </w:rPr>
        <w:t>﴾</w:t>
      </w:r>
      <w:r w:rsidR="003A3B75" w:rsidRPr="00790421">
        <w:rPr>
          <w:rFonts w:cs="B Lotus" w:hint="cs"/>
          <w:rtl/>
        </w:rPr>
        <w:t xml:space="preserve"> </w:t>
      </w:r>
      <w:r w:rsidR="00CB008A" w:rsidRPr="008D46E8">
        <w:rPr>
          <w:rStyle w:val="Charc"/>
          <w:rFonts w:hint="cs"/>
          <w:rtl/>
        </w:rPr>
        <w:t>[</w:t>
      </w:r>
      <w:r w:rsidR="007A15AE" w:rsidRPr="008D46E8">
        <w:rPr>
          <w:rStyle w:val="Charc"/>
          <w:rFonts w:hint="cs"/>
          <w:rtl/>
        </w:rPr>
        <w:t>هود</w:t>
      </w:r>
      <w:r w:rsidR="00A7613A" w:rsidRPr="008D46E8">
        <w:rPr>
          <w:rStyle w:val="Charc"/>
          <w:rFonts w:hint="cs"/>
          <w:rtl/>
        </w:rPr>
        <w:t xml:space="preserve">: </w:t>
      </w:r>
      <w:r w:rsidR="007A15AE" w:rsidRPr="008D46E8">
        <w:rPr>
          <w:rStyle w:val="Charc"/>
          <w:rFonts w:hint="cs"/>
          <w:rtl/>
        </w:rPr>
        <w:t>114</w:t>
      </w:r>
      <w:r w:rsidR="00CB008A" w:rsidRPr="008D46E8">
        <w:rPr>
          <w:rStyle w:val="Charc"/>
          <w:rFonts w:hint="cs"/>
          <w:rtl/>
        </w:rPr>
        <w:t>]</w:t>
      </w:r>
      <w:r w:rsidR="000B1479" w:rsidRPr="008D46E8">
        <w:rPr>
          <w:rStyle w:val="Charb"/>
          <w:rFonts w:hint="cs"/>
          <w:rtl/>
        </w:rPr>
        <w:t>.</w:t>
      </w:r>
    </w:p>
    <w:p w:rsidR="007A15AE" w:rsidRPr="00EA5D3E" w:rsidRDefault="003A3B75" w:rsidP="00EA5D3E">
      <w:pPr>
        <w:pStyle w:val="ab"/>
        <w:rPr>
          <w:rtl/>
        </w:rPr>
      </w:pPr>
      <w:r w:rsidRPr="00EA5D3E">
        <w:rPr>
          <w:rFonts w:hint="cs"/>
          <w:rtl/>
        </w:rPr>
        <w:t>«</w:t>
      </w:r>
      <w:r w:rsidR="00730B87" w:rsidRPr="00EA5D3E">
        <w:rPr>
          <w:rFonts w:hint="cs"/>
          <w:rtl/>
        </w:rPr>
        <w:t xml:space="preserve">همانا </w:t>
      </w:r>
      <w:r w:rsidR="007A15AE" w:rsidRPr="00EA5D3E">
        <w:rPr>
          <w:rtl/>
        </w:rPr>
        <w:t>خوب</w:t>
      </w:r>
      <w:r w:rsidR="000A3618" w:rsidRPr="00EA5D3E">
        <w:rPr>
          <w:rtl/>
        </w:rPr>
        <w:t>ی</w:t>
      </w:r>
      <w:r w:rsidR="00EA5D3E">
        <w:rPr>
          <w:rFonts w:hint="cs"/>
          <w:rtl/>
        </w:rPr>
        <w:t>‌</w:t>
      </w:r>
      <w:r w:rsidR="007A15AE" w:rsidRPr="00EA5D3E">
        <w:rPr>
          <w:rtl/>
        </w:rPr>
        <w:t>ها بد</w:t>
      </w:r>
      <w:r w:rsidR="000A3618" w:rsidRPr="00EA5D3E">
        <w:rPr>
          <w:rtl/>
        </w:rPr>
        <w:t>ی</w:t>
      </w:r>
      <w:r w:rsidR="00EA5D3E">
        <w:rPr>
          <w:rFonts w:hint="cs"/>
          <w:rtl/>
        </w:rPr>
        <w:t>‌</w:t>
      </w:r>
      <w:r w:rsidR="007A15AE" w:rsidRPr="00EA5D3E">
        <w:rPr>
          <w:rtl/>
        </w:rPr>
        <w:t>ها را از م</w:t>
      </w:r>
      <w:r w:rsidR="000A3618" w:rsidRPr="00EA5D3E">
        <w:rPr>
          <w:rtl/>
        </w:rPr>
        <w:t>ی</w:t>
      </w:r>
      <w:r w:rsidR="007A15AE" w:rsidRPr="00EA5D3E">
        <w:rPr>
          <w:rtl/>
        </w:rPr>
        <w:t>ان مى‏برد</w:t>
      </w:r>
      <w:r w:rsidRPr="00EA5D3E">
        <w:rPr>
          <w:rFonts w:hint="cs"/>
          <w:rtl/>
        </w:rPr>
        <w:t>».</w:t>
      </w:r>
    </w:p>
    <w:p w:rsidR="00B352E0" w:rsidRPr="00790421" w:rsidRDefault="007A15AE" w:rsidP="00EA5D3E">
      <w:pPr>
        <w:pStyle w:val="ab"/>
        <w:rPr>
          <w:rtl/>
        </w:rPr>
      </w:pPr>
      <w:r w:rsidRPr="00790421">
        <w:rPr>
          <w:rFonts w:hint="cs"/>
          <w:rtl/>
        </w:rPr>
        <w:t xml:space="preserve">خداوند ما را آگاه نموده است </w:t>
      </w:r>
      <w:r w:rsidR="000A3618">
        <w:rPr>
          <w:rFonts w:hint="cs"/>
          <w:rtl/>
        </w:rPr>
        <w:t>ک</w:t>
      </w:r>
      <w:r w:rsidRPr="00790421">
        <w:rPr>
          <w:rFonts w:hint="cs"/>
          <w:rtl/>
        </w:rPr>
        <w:t xml:space="preserve">ه با اجتناب از </w:t>
      </w:r>
      <w:r w:rsidR="000A3618">
        <w:rPr>
          <w:rFonts w:hint="cs"/>
          <w:rtl/>
        </w:rPr>
        <w:t>ک</w:t>
      </w:r>
      <w:r w:rsidRPr="00790421">
        <w:rPr>
          <w:rFonts w:hint="cs"/>
          <w:rtl/>
        </w:rPr>
        <w:t>بائر و ن</w:t>
      </w:r>
      <w:r w:rsidR="000A3618">
        <w:rPr>
          <w:rFonts w:hint="cs"/>
          <w:rtl/>
        </w:rPr>
        <w:t>ی</w:t>
      </w:r>
      <w:r w:rsidRPr="00790421">
        <w:rPr>
          <w:rFonts w:hint="cs"/>
          <w:rtl/>
        </w:rPr>
        <w:t>ز با انجام حسنات، س</w:t>
      </w:r>
      <w:r w:rsidR="000A3618">
        <w:rPr>
          <w:rFonts w:hint="cs"/>
          <w:rtl/>
        </w:rPr>
        <w:t>ی</w:t>
      </w:r>
      <w:r w:rsidRPr="00790421">
        <w:rPr>
          <w:rFonts w:hint="cs"/>
          <w:rtl/>
        </w:rPr>
        <w:t>ئات را از ب</w:t>
      </w:r>
      <w:r w:rsidR="000A3618">
        <w:rPr>
          <w:rFonts w:hint="cs"/>
          <w:rtl/>
        </w:rPr>
        <w:t>ی</w:t>
      </w:r>
      <w:r w:rsidRPr="00790421">
        <w:rPr>
          <w:rFonts w:hint="cs"/>
          <w:rtl/>
        </w:rPr>
        <w:t>ن</w:t>
      </w:r>
      <w:r w:rsidR="00A7613A">
        <w:rPr>
          <w:rFonts w:hint="cs"/>
          <w:rtl/>
        </w:rPr>
        <w:t xml:space="preserve"> </w:t>
      </w:r>
      <w:r w:rsidRPr="00790421">
        <w:rPr>
          <w:rFonts w:hint="cs"/>
          <w:rtl/>
        </w:rPr>
        <w:t>م</w:t>
      </w:r>
      <w:r w:rsidR="000A3618">
        <w:rPr>
          <w:rFonts w:hint="cs"/>
          <w:rtl/>
        </w:rPr>
        <w:t>ی</w:t>
      </w:r>
      <w:r w:rsidRPr="00790421">
        <w:rPr>
          <w:rFonts w:hint="cs"/>
          <w:rtl/>
        </w:rPr>
        <w:t xml:space="preserve">‌برد. همچنان </w:t>
      </w:r>
      <w:r w:rsidR="000A3618">
        <w:rPr>
          <w:rFonts w:hint="cs"/>
          <w:rtl/>
        </w:rPr>
        <w:t>ک</w:t>
      </w:r>
      <w:r w:rsidRPr="00790421">
        <w:rPr>
          <w:rFonts w:hint="cs"/>
          <w:rtl/>
        </w:rPr>
        <w:t>ه در حد</w:t>
      </w:r>
      <w:r w:rsidR="000A3618">
        <w:rPr>
          <w:rFonts w:hint="cs"/>
          <w:rtl/>
        </w:rPr>
        <w:t>ی</w:t>
      </w:r>
      <w:r w:rsidRPr="00790421">
        <w:rPr>
          <w:rFonts w:hint="cs"/>
          <w:rtl/>
        </w:rPr>
        <w:t>ث آمده است</w:t>
      </w:r>
      <w:r w:rsidR="00A7613A">
        <w:rPr>
          <w:rFonts w:hint="cs"/>
          <w:rtl/>
        </w:rPr>
        <w:t xml:space="preserve">: </w:t>
      </w:r>
    </w:p>
    <w:p w:rsidR="007A15AE" w:rsidRPr="00E94274" w:rsidRDefault="007A15AE" w:rsidP="00DA2729">
      <w:pPr>
        <w:pStyle w:val="a1"/>
        <w:jc w:val="both"/>
        <w:rPr>
          <w:rStyle w:val="Char1"/>
          <w:rtl/>
        </w:rPr>
      </w:pPr>
      <w:r w:rsidRPr="00E94274">
        <w:rPr>
          <w:rStyle w:val="Char1"/>
          <w:rFonts w:hint="cs"/>
          <w:rtl/>
        </w:rPr>
        <w:t>«</w:t>
      </w:r>
      <w:r w:rsidRPr="00E94274">
        <w:rPr>
          <w:rStyle w:val="Char1"/>
          <w:rtl/>
        </w:rPr>
        <w:t>واتبع السيئة الحسنة تمحها</w:t>
      </w:r>
      <w:r w:rsidRPr="00E94274">
        <w:rPr>
          <w:rStyle w:val="Char1"/>
          <w:rFonts w:hint="cs"/>
          <w:rtl/>
        </w:rPr>
        <w:t>»</w:t>
      </w:r>
      <w:r w:rsidRPr="00EA5D3E">
        <w:rPr>
          <w:rStyle w:val="Charb"/>
          <w:vertAlign w:val="superscript"/>
          <w:rtl/>
        </w:rPr>
        <w:footnoteReference w:id="394"/>
      </w:r>
      <w:r w:rsidR="008B4FBF" w:rsidRPr="00EA5D3E">
        <w:rPr>
          <w:rStyle w:val="Charb"/>
          <w:rFonts w:hint="cs"/>
          <w:rtl/>
        </w:rPr>
        <w:t>.</w:t>
      </w:r>
    </w:p>
    <w:p w:rsidR="007A15AE" w:rsidRPr="00790421" w:rsidRDefault="007A15AE" w:rsidP="00EA5D3E">
      <w:pPr>
        <w:pStyle w:val="ab"/>
        <w:rPr>
          <w:rtl/>
        </w:rPr>
      </w:pPr>
      <w:r w:rsidRPr="00790421">
        <w:rPr>
          <w:rFonts w:hint="cs"/>
          <w:rtl/>
        </w:rPr>
        <w:t>«به دنبال هر س</w:t>
      </w:r>
      <w:r w:rsidR="000A3618">
        <w:rPr>
          <w:rFonts w:hint="cs"/>
          <w:rtl/>
        </w:rPr>
        <w:t>ی</w:t>
      </w:r>
      <w:r w:rsidRPr="00790421">
        <w:rPr>
          <w:rFonts w:hint="cs"/>
          <w:rtl/>
        </w:rPr>
        <w:t>ئه‌ا</w:t>
      </w:r>
      <w:r w:rsidR="000A3618">
        <w:rPr>
          <w:rFonts w:hint="cs"/>
          <w:rtl/>
        </w:rPr>
        <w:t>ی</w:t>
      </w:r>
      <w:r w:rsidRPr="00790421">
        <w:rPr>
          <w:rFonts w:hint="cs"/>
          <w:rtl/>
        </w:rPr>
        <w:t xml:space="preserve"> حسنه‌ا</w:t>
      </w:r>
      <w:r w:rsidR="000A3618">
        <w:rPr>
          <w:rFonts w:hint="cs"/>
          <w:rtl/>
        </w:rPr>
        <w:t>ی</w:t>
      </w:r>
      <w:r w:rsidRPr="00790421">
        <w:rPr>
          <w:rFonts w:hint="cs"/>
          <w:rtl/>
        </w:rPr>
        <w:t xml:space="preserve"> انجام بده </w:t>
      </w:r>
      <w:r w:rsidR="000A3618">
        <w:rPr>
          <w:rFonts w:hint="cs"/>
          <w:rtl/>
        </w:rPr>
        <w:t>ک</w:t>
      </w:r>
      <w:r w:rsidRPr="00790421">
        <w:rPr>
          <w:rFonts w:hint="cs"/>
          <w:rtl/>
        </w:rPr>
        <w:t>ه آن را از ب</w:t>
      </w:r>
      <w:r w:rsidR="000A3618">
        <w:rPr>
          <w:rFonts w:hint="cs"/>
          <w:rtl/>
        </w:rPr>
        <w:t>ی</w:t>
      </w:r>
      <w:r w:rsidRPr="00790421">
        <w:rPr>
          <w:rFonts w:hint="cs"/>
          <w:rtl/>
        </w:rPr>
        <w:t>ن م</w:t>
      </w:r>
      <w:r w:rsidR="000A3618">
        <w:rPr>
          <w:rFonts w:hint="cs"/>
          <w:rtl/>
        </w:rPr>
        <w:t>ی</w:t>
      </w:r>
      <w:r w:rsidRPr="00790421">
        <w:rPr>
          <w:rFonts w:hint="cs"/>
          <w:rtl/>
        </w:rPr>
        <w:t>‌برد».</w:t>
      </w:r>
    </w:p>
    <w:p w:rsidR="007A15AE" w:rsidRPr="00790421" w:rsidRDefault="007A15AE" w:rsidP="00EA5D3E">
      <w:pPr>
        <w:pStyle w:val="ab"/>
        <w:rPr>
          <w:rtl/>
        </w:rPr>
      </w:pPr>
      <w:r w:rsidRPr="00790421">
        <w:rPr>
          <w:rFonts w:hint="cs"/>
          <w:rtl/>
        </w:rPr>
        <w:t>همچن</w:t>
      </w:r>
      <w:r w:rsidR="000A3618">
        <w:rPr>
          <w:rFonts w:hint="cs"/>
          <w:rtl/>
        </w:rPr>
        <w:t>ی</w:t>
      </w:r>
      <w:r w:rsidRPr="00790421">
        <w:rPr>
          <w:rFonts w:hint="cs"/>
          <w:rtl/>
        </w:rPr>
        <w:t>ن در احاد</w:t>
      </w:r>
      <w:r w:rsidR="000A3618">
        <w:rPr>
          <w:rFonts w:hint="cs"/>
          <w:rtl/>
        </w:rPr>
        <w:t>ی</w:t>
      </w:r>
      <w:r w:rsidRPr="00790421">
        <w:rPr>
          <w:rFonts w:hint="cs"/>
          <w:rtl/>
        </w:rPr>
        <w:t>ث صح</w:t>
      </w:r>
      <w:r w:rsidR="000A3618">
        <w:rPr>
          <w:rFonts w:hint="cs"/>
          <w:rtl/>
        </w:rPr>
        <w:t>ی</w:t>
      </w:r>
      <w:r w:rsidRPr="00790421">
        <w:rPr>
          <w:rFonts w:hint="cs"/>
          <w:rtl/>
        </w:rPr>
        <w:t>ح</w:t>
      </w:r>
      <w:r w:rsidR="000A3618">
        <w:rPr>
          <w:rFonts w:hint="cs"/>
          <w:rtl/>
        </w:rPr>
        <w:t>ی</w:t>
      </w:r>
      <w:r w:rsidRPr="00790421">
        <w:rPr>
          <w:rFonts w:hint="cs"/>
          <w:rtl/>
        </w:rPr>
        <w:t xml:space="preserve"> آمده است </w:t>
      </w:r>
      <w:r w:rsidR="000A3618">
        <w:rPr>
          <w:rFonts w:hint="cs"/>
          <w:rtl/>
        </w:rPr>
        <w:t>ک</w:t>
      </w:r>
      <w:r w:rsidRPr="00790421">
        <w:rPr>
          <w:rFonts w:hint="cs"/>
          <w:rtl/>
        </w:rPr>
        <w:t>ه ر</w:t>
      </w:r>
      <w:r w:rsidR="000A3618">
        <w:rPr>
          <w:rFonts w:hint="cs"/>
          <w:rtl/>
        </w:rPr>
        <w:t>ی</w:t>
      </w:r>
      <w:r w:rsidRPr="00790421">
        <w:rPr>
          <w:rFonts w:hint="cs"/>
          <w:rtl/>
        </w:rPr>
        <w:t>ختن آب وضو از اعضا</w:t>
      </w:r>
      <w:r w:rsidR="000A3618">
        <w:rPr>
          <w:rFonts w:hint="cs"/>
          <w:rtl/>
        </w:rPr>
        <w:t>ی</w:t>
      </w:r>
      <w:r w:rsidRPr="00790421">
        <w:rPr>
          <w:rFonts w:hint="cs"/>
          <w:rtl/>
        </w:rPr>
        <w:t xml:space="preserve"> بدن، گام برداشتن به سمت </w:t>
      </w:r>
      <w:r w:rsidRPr="00EA5D3E">
        <w:rPr>
          <w:rFonts w:hint="cs"/>
          <w:rtl/>
        </w:rPr>
        <w:t>مسجد</w:t>
      </w:r>
      <w:r w:rsidRPr="00EA5D3E">
        <w:rPr>
          <w:vertAlign w:val="superscript"/>
          <w:rtl/>
        </w:rPr>
        <w:footnoteReference w:id="395"/>
      </w:r>
      <w:r w:rsidRPr="00EA5D3E">
        <w:rPr>
          <w:rFonts w:hint="cs"/>
          <w:rtl/>
        </w:rPr>
        <w:t>، نمازها</w:t>
      </w:r>
      <w:r w:rsidR="000A3618" w:rsidRPr="00EA5D3E">
        <w:rPr>
          <w:rFonts w:hint="cs"/>
          <w:rtl/>
        </w:rPr>
        <w:t>ی</w:t>
      </w:r>
      <w:r w:rsidRPr="00EA5D3E">
        <w:rPr>
          <w:rFonts w:hint="cs"/>
          <w:rtl/>
        </w:rPr>
        <w:t xml:space="preserve"> پنجگانه‌، نماز جمعه تا جمعه‌</w:t>
      </w:r>
      <w:r w:rsidR="000A3618" w:rsidRPr="00EA5D3E">
        <w:rPr>
          <w:rFonts w:hint="cs"/>
          <w:rtl/>
        </w:rPr>
        <w:t>ی</w:t>
      </w:r>
      <w:r w:rsidRPr="00EA5D3E">
        <w:rPr>
          <w:rFonts w:hint="cs"/>
          <w:rtl/>
        </w:rPr>
        <w:t xml:space="preserve"> د</w:t>
      </w:r>
      <w:r w:rsidR="000A3618" w:rsidRPr="00EA5D3E">
        <w:rPr>
          <w:rFonts w:hint="cs"/>
          <w:rtl/>
        </w:rPr>
        <w:t>ی</w:t>
      </w:r>
      <w:r w:rsidRPr="00EA5D3E">
        <w:rPr>
          <w:rFonts w:hint="cs"/>
          <w:rtl/>
        </w:rPr>
        <w:t>گر، رمضان تا رمضان</w:t>
      </w:r>
      <w:r w:rsidRPr="00EA5D3E">
        <w:rPr>
          <w:vertAlign w:val="superscript"/>
          <w:rtl/>
        </w:rPr>
        <w:footnoteReference w:id="396"/>
      </w:r>
      <w:r w:rsidRPr="00790421">
        <w:rPr>
          <w:rFonts w:hint="cs"/>
          <w:rtl/>
        </w:rPr>
        <w:t xml:space="preserve"> سال </w:t>
      </w:r>
      <w:r w:rsidRPr="00790421">
        <w:rPr>
          <w:rFonts w:hint="cs"/>
          <w:rtl/>
        </w:rPr>
        <w:lastRenderedPageBreak/>
        <w:t>د</w:t>
      </w:r>
      <w:r w:rsidR="000A3618">
        <w:rPr>
          <w:rFonts w:hint="cs"/>
          <w:rtl/>
        </w:rPr>
        <w:t>ی</w:t>
      </w:r>
      <w:r w:rsidRPr="00790421">
        <w:rPr>
          <w:rFonts w:hint="cs"/>
          <w:rtl/>
        </w:rPr>
        <w:t>گر، شب زنده</w:t>
      </w:r>
      <w:r w:rsidR="00B352E0" w:rsidRPr="00790421">
        <w:rPr>
          <w:rtl/>
        </w:rPr>
        <w:softHyphen/>
      </w:r>
      <w:r w:rsidRPr="00790421">
        <w:rPr>
          <w:rFonts w:hint="cs"/>
          <w:rtl/>
        </w:rPr>
        <w:t>دار</w:t>
      </w:r>
      <w:r w:rsidR="000A3618">
        <w:rPr>
          <w:rFonts w:hint="cs"/>
          <w:rtl/>
        </w:rPr>
        <w:t>ی</w:t>
      </w:r>
      <w:r w:rsidRPr="00790421">
        <w:rPr>
          <w:rFonts w:hint="cs"/>
          <w:rtl/>
        </w:rPr>
        <w:t xml:space="preserve"> در </w:t>
      </w:r>
      <w:r w:rsidRPr="00EA5D3E">
        <w:rPr>
          <w:rFonts w:hint="cs"/>
          <w:rtl/>
        </w:rPr>
        <w:t>رمضان</w:t>
      </w:r>
      <w:r w:rsidRPr="00EA5D3E">
        <w:rPr>
          <w:vertAlign w:val="superscript"/>
          <w:rtl/>
        </w:rPr>
        <w:footnoteReference w:id="397"/>
      </w:r>
      <w:r w:rsidRPr="00EA5D3E">
        <w:rPr>
          <w:rFonts w:hint="cs"/>
          <w:rtl/>
        </w:rPr>
        <w:t xml:space="preserve"> و در شب قدر</w:t>
      </w:r>
      <w:r w:rsidRPr="00EA5D3E">
        <w:rPr>
          <w:vertAlign w:val="superscript"/>
          <w:rtl/>
        </w:rPr>
        <w:footnoteReference w:id="398"/>
      </w:r>
      <w:r w:rsidRPr="00EA5D3E">
        <w:rPr>
          <w:rFonts w:hint="cs"/>
          <w:rtl/>
        </w:rPr>
        <w:t>، روزه</w:t>
      </w:r>
      <w:r w:rsidR="00B352E0" w:rsidRPr="00EA5D3E">
        <w:rPr>
          <w:rtl/>
        </w:rPr>
        <w:softHyphen/>
      </w:r>
      <w:r w:rsidR="00B352E0" w:rsidRPr="00EA5D3E">
        <w:rPr>
          <w:rFonts w:hint="cs"/>
          <w:rtl/>
        </w:rPr>
        <w:t>ی</w:t>
      </w:r>
      <w:r w:rsidRPr="00EA5D3E">
        <w:rPr>
          <w:rFonts w:hint="cs"/>
          <w:rtl/>
        </w:rPr>
        <w:t xml:space="preserve"> روز عاشورا</w:t>
      </w:r>
      <w:r w:rsidRPr="00EA5D3E">
        <w:rPr>
          <w:vertAlign w:val="superscript"/>
          <w:rtl/>
        </w:rPr>
        <w:footnoteReference w:id="399"/>
      </w:r>
      <w:r w:rsidRPr="00EA5D3E">
        <w:rPr>
          <w:rFonts w:hint="cs"/>
          <w:rtl/>
        </w:rPr>
        <w:t>، و عبادات د</w:t>
      </w:r>
      <w:r w:rsidR="000A3618" w:rsidRPr="00EA5D3E">
        <w:rPr>
          <w:rFonts w:hint="cs"/>
          <w:rtl/>
        </w:rPr>
        <w:t>ی</w:t>
      </w:r>
      <w:r w:rsidRPr="00EA5D3E">
        <w:rPr>
          <w:rFonts w:hint="cs"/>
          <w:rtl/>
        </w:rPr>
        <w:t>گر</w:t>
      </w:r>
      <w:r w:rsidR="000A3618" w:rsidRPr="00EA5D3E">
        <w:rPr>
          <w:rFonts w:hint="cs"/>
          <w:rtl/>
        </w:rPr>
        <w:t>ی</w:t>
      </w:r>
      <w:r w:rsidRPr="00EA5D3E">
        <w:rPr>
          <w:rFonts w:hint="cs"/>
          <w:rtl/>
        </w:rPr>
        <w:t xml:space="preserve"> موجب </w:t>
      </w:r>
      <w:r w:rsidR="000A3618" w:rsidRPr="00EA5D3E">
        <w:rPr>
          <w:rFonts w:hint="cs"/>
          <w:rtl/>
        </w:rPr>
        <w:t>ک</w:t>
      </w:r>
      <w:r w:rsidRPr="00EA5D3E">
        <w:rPr>
          <w:rFonts w:hint="cs"/>
          <w:rtl/>
        </w:rPr>
        <w:t>فاره</w:t>
      </w:r>
      <w:r w:rsidR="00B352E0" w:rsidRPr="00EA5D3E">
        <w:rPr>
          <w:rtl/>
        </w:rPr>
        <w:softHyphen/>
      </w:r>
      <w:r w:rsidR="00B352E0" w:rsidRPr="00EA5D3E">
        <w:rPr>
          <w:rFonts w:hint="cs"/>
          <w:rtl/>
        </w:rPr>
        <w:t>ی</w:t>
      </w:r>
      <w:r w:rsidRPr="00EA5D3E">
        <w:rPr>
          <w:rFonts w:hint="cs"/>
          <w:rtl/>
        </w:rPr>
        <w:t xml:space="preserve"> خطا و س</w:t>
      </w:r>
      <w:r w:rsidR="000A3618" w:rsidRPr="00EA5D3E">
        <w:rPr>
          <w:rFonts w:hint="cs"/>
          <w:rtl/>
        </w:rPr>
        <w:t>ی</w:t>
      </w:r>
      <w:r w:rsidRPr="00EA5D3E">
        <w:rPr>
          <w:rFonts w:hint="cs"/>
          <w:rtl/>
        </w:rPr>
        <w:t>ئات م</w:t>
      </w:r>
      <w:r w:rsidR="000A3618" w:rsidRPr="00EA5D3E">
        <w:rPr>
          <w:rFonts w:hint="cs"/>
          <w:rtl/>
        </w:rPr>
        <w:t>ی</w:t>
      </w:r>
      <w:r w:rsidRPr="00EA5D3E">
        <w:rPr>
          <w:rFonts w:hint="cs"/>
          <w:rtl/>
        </w:rPr>
        <w:t>‌گردند. اما در ا</w:t>
      </w:r>
      <w:r w:rsidR="000A3618" w:rsidRPr="00EA5D3E">
        <w:rPr>
          <w:rFonts w:hint="cs"/>
          <w:rtl/>
        </w:rPr>
        <w:t>ک</w:t>
      </w:r>
      <w:r w:rsidRPr="00EA5D3E">
        <w:rPr>
          <w:rFonts w:hint="cs"/>
          <w:rtl/>
        </w:rPr>
        <w:t>ثر ا</w:t>
      </w:r>
      <w:r w:rsidR="000A3618" w:rsidRPr="00EA5D3E">
        <w:rPr>
          <w:rFonts w:hint="cs"/>
          <w:rtl/>
        </w:rPr>
        <w:t>ی</w:t>
      </w:r>
      <w:r w:rsidRPr="00EA5D3E">
        <w:rPr>
          <w:rFonts w:hint="cs"/>
          <w:rtl/>
        </w:rPr>
        <w:t>ن احاد</w:t>
      </w:r>
      <w:r w:rsidR="000A3618" w:rsidRPr="00EA5D3E">
        <w:rPr>
          <w:rFonts w:hint="cs"/>
          <w:rtl/>
        </w:rPr>
        <w:t>ی</w:t>
      </w:r>
      <w:r w:rsidRPr="00EA5D3E">
        <w:rPr>
          <w:rFonts w:hint="cs"/>
          <w:rtl/>
        </w:rPr>
        <w:t>ث پره</w:t>
      </w:r>
      <w:r w:rsidR="000A3618" w:rsidRPr="00EA5D3E">
        <w:rPr>
          <w:rFonts w:hint="cs"/>
          <w:rtl/>
        </w:rPr>
        <w:t>ی</w:t>
      </w:r>
      <w:r w:rsidRPr="00EA5D3E">
        <w:rPr>
          <w:rFonts w:hint="cs"/>
          <w:rtl/>
        </w:rPr>
        <w:t xml:space="preserve">ز از انجام </w:t>
      </w:r>
      <w:r w:rsidR="000A3618" w:rsidRPr="00EA5D3E">
        <w:rPr>
          <w:rFonts w:hint="cs"/>
          <w:rtl/>
        </w:rPr>
        <w:t>ک</w:t>
      </w:r>
      <w:r w:rsidRPr="00EA5D3E">
        <w:rPr>
          <w:rFonts w:hint="cs"/>
          <w:rtl/>
        </w:rPr>
        <w:t xml:space="preserve">بائر آورده شده است، </w:t>
      </w:r>
      <w:r w:rsidR="000A3618" w:rsidRPr="00EA5D3E">
        <w:rPr>
          <w:rFonts w:hint="cs"/>
          <w:rtl/>
        </w:rPr>
        <w:t>ک</w:t>
      </w:r>
      <w:r w:rsidRPr="00EA5D3E">
        <w:rPr>
          <w:rFonts w:hint="cs"/>
          <w:rtl/>
        </w:rPr>
        <w:t>ه حمل بر ا</w:t>
      </w:r>
      <w:r w:rsidR="000A3618" w:rsidRPr="00EA5D3E">
        <w:rPr>
          <w:rFonts w:hint="cs"/>
          <w:rtl/>
        </w:rPr>
        <w:t>ی</w:t>
      </w:r>
      <w:r w:rsidRPr="00EA5D3E">
        <w:rPr>
          <w:rFonts w:hint="cs"/>
          <w:rtl/>
        </w:rPr>
        <w:t>ن م</w:t>
      </w:r>
      <w:r w:rsidR="000A3618" w:rsidRPr="00EA5D3E">
        <w:rPr>
          <w:rFonts w:hint="cs"/>
          <w:rtl/>
        </w:rPr>
        <w:t>ی</w:t>
      </w:r>
      <w:r w:rsidRPr="00EA5D3E">
        <w:rPr>
          <w:rFonts w:hint="cs"/>
          <w:rtl/>
        </w:rPr>
        <w:t xml:space="preserve">‌شود </w:t>
      </w:r>
      <w:r w:rsidR="000A3618" w:rsidRPr="00EA5D3E">
        <w:rPr>
          <w:rFonts w:hint="cs"/>
          <w:rtl/>
        </w:rPr>
        <w:t>ک</w:t>
      </w:r>
      <w:r w:rsidRPr="00EA5D3E">
        <w:rPr>
          <w:rFonts w:hint="cs"/>
          <w:rtl/>
        </w:rPr>
        <w:t>ه اجتناب</w:t>
      </w:r>
      <w:r w:rsidRPr="00790421">
        <w:rPr>
          <w:rFonts w:hint="cs"/>
          <w:rtl/>
        </w:rPr>
        <w:t xml:space="preserve"> از </w:t>
      </w:r>
      <w:r w:rsidR="000A3618">
        <w:rPr>
          <w:rFonts w:hint="cs"/>
          <w:rtl/>
        </w:rPr>
        <w:t>ک</w:t>
      </w:r>
      <w:r w:rsidRPr="00790421">
        <w:rPr>
          <w:rFonts w:hint="cs"/>
          <w:rtl/>
        </w:rPr>
        <w:t>بائر شرط پا</w:t>
      </w:r>
      <w:r w:rsidR="000A3618">
        <w:rPr>
          <w:rFonts w:hint="cs"/>
          <w:rtl/>
        </w:rPr>
        <w:t>ک</w:t>
      </w:r>
      <w:r w:rsidRPr="00790421">
        <w:rPr>
          <w:rFonts w:hint="cs"/>
          <w:rtl/>
        </w:rPr>
        <w:t xml:space="preserve"> شدن صغائر است.</w:t>
      </w:r>
    </w:p>
    <w:p w:rsidR="007A15AE" w:rsidRDefault="007A15AE" w:rsidP="00EA5D3E">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790421" w:rsidRDefault="00A227A8" w:rsidP="00EA5D3E">
      <w:pPr>
        <w:pStyle w:val="ab"/>
        <w:rPr>
          <w:rtl/>
        </w:rPr>
      </w:pPr>
    </w:p>
    <w:p w:rsidR="007A15AE" w:rsidRPr="00790421" w:rsidRDefault="007A15AE" w:rsidP="00EA5D3E">
      <w:pPr>
        <w:pStyle w:val="a0"/>
        <w:spacing w:before="0"/>
        <w:ind w:left="568" w:hanging="284"/>
        <w:contextualSpacing w:val="0"/>
        <w:rPr>
          <w:rStyle w:val="Char"/>
          <w:rFonts w:cs="B Lotus"/>
          <w:color w:val="auto"/>
          <w:sz w:val="28"/>
          <w:szCs w:val="28"/>
          <w:rtl/>
        </w:rPr>
      </w:pPr>
      <w:r w:rsidRPr="00EA5D3E">
        <w:rPr>
          <w:rStyle w:val="Charb"/>
          <w:rFonts w:hint="cs"/>
          <w:rtl/>
        </w:rPr>
        <w:t>كبائر چيستند؟</w:t>
      </w:r>
    </w:p>
    <w:p w:rsidR="00B352E0" w:rsidRPr="00790421" w:rsidRDefault="00EA5D3E" w:rsidP="00EA5D3E">
      <w:pPr>
        <w:pStyle w:val="a"/>
        <w:ind w:left="568" w:hanging="284"/>
        <w:rPr>
          <w:rFonts w:cs="B Lotus"/>
          <w:color w:val="auto"/>
          <w:sz w:val="28"/>
          <w:szCs w:val="28"/>
        </w:rPr>
      </w:pPr>
      <w:r>
        <w:rPr>
          <w:rFonts w:cs="B Lotus" w:hint="cs"/>
          <w:color w:val="auto"/>
          <w:sz w:val="28"/>
          <w:szCs w:val="28"/>
          <w:rtl/>
        </w:rPr>
        <w:t xml:space="preserve"> </w:t>
      </w:r>
      <w:r w:rsidR="007A15AE" w:rsidRPr="00EA5D3E">
        <w:rPr>
          <w:rStyle w:val="Charb"/>
          <w:rFonts w:hint="cs"/>
          <w:rtl/>
        </w:rPr>
        <w:t>در اقوال صحابه</w:t>
      </w:r>
      <w:r w:rsidR="00380763" w:rsidRPr="00380763">
        <w:rPr>
          <w:rFonts w:cs="CTraditional Arabic" w:hint="cs"/>
          <w:color w:val="auto"/>
          <w:sz w:val="28"/>
          <w:szCs w:val="28"/>
          <w:rtl/>
        </w:rPr>
        <w:t>ش</w:t>
      </w:r>
      <w:r w:rsidR="007A15AE" w:rsidRPr="00EA5D3E">
        <w:rPr>
          <w:rStyle w:val="Charb"/>
          <w:rFonts w:hint="cs"/>
          <w:rtl/>
        </w:rPr>
        <w:t xml:space="preserve"> و تابع</w:t>
      </w:r>
      <w:r w:rsidR="000A3618" w:rsidRPr="00EA5D3E">
        <w:rPr>
          <w:rStyle w:val="Charb"/>
          <w:rFonts w:hint="cs"/>
          <w:rtl/>
        </w:rPr>
        <w:t>ی</w:t>
      </w:r>
      <w:r w:rsidR="007A15AE" w:rsidRPr="00EA5D3E">
        <w:rPr>
          <w:rStyle w:val="Charb"/>
          <w:rFonts w:hint="cs"/>
          <w:rtl/>
        </w:rPr>
        <w:t>ن مع</w:t>
      </w:r>
      <w:r w:rsidR="000A3618" w:rsidRPr="00EA5D3E">
        <w:rPr>
          <w:rStyle w:val="Charb"/>
          <w:rFonts w:hint="cs"/>
          <w:rtl/>
        </w:rPr>
        <w:t>ی</w:t>
      </w:r>
      <w:r w:rsidR="007A15AE" w:rsidRPr="00EA5D3E">
        <w:rPr>
          <w:rStyle w:val="Charb"/>
          <w:rFonts w:hint="cs"/>
          <w:rtl/>
        </w:rPr>
        <w:t>ارها</w:t>
      </w:r>
      <w:r w:rsidR="000A3618" w:rsidRPr="00EA5D3E">
        <w:rPr>
          <w:rStyle w:val="Charb"/>
          <w:rFonts w:hint="cs"/>
          <w:rtl/>
        </w:rPr>
        <w:t>یی</w:t>
      </w:r>
      <w:r w:rsidR="007A15AE" w:rsidRPr="00EA5D3E">
        <w:rPr>
          <w:rStyle w:val="Charb"/>
          <w:rFonts w:hint="cs"/>
          <w:rtl/>
        </w:rPr>
        <w:t xml:space="preserve"> برا</w:t>
      </w:r>
      <w:r w:rsidR="000A3618" w:rsidRPr="00EA5D3E">
        <w:rPr>
          <w:rStyle w:val="Charb"/>
          <w:rFonts w:hint="cs"/>
          <w:rtl/>
        </w:rPr>
        <w:t>ی</w:t>
      </w:r>
      <w:r w:rsidR="007A15AE" w:rsidRPr="00EA5D3E">
        <w:rPr>
          <w:rStyle w:val="Charb"/>
          <w:rFonts w:hint="cs"/>
          <w:rtl/>
        </w:rPr>
        <w:t xml:space="preserve"> شناخت </w:t>
      </w:r>
      <w:r w:rsidR="000A3618" w:rsidRPr="00EA5D3E">
        <w:rPr>
          <w:rStyle w:val="Charb"/>
          <w:rFonts w:hint="cs"/>
          <w:rtl/>
        </w:rPr>
        <w:t>ک</w:t>
      </w:r>
      <w:r w:rsidR="007A15AE" w:rsidRPr="00EA5D3E">
        <w:rPr>
          <w:rStyle w:val="Charb"/>
          <w:rFonts w:hint="cs"/>
          <w:rtl/>
        </w:rPr>
        <w:t xml:space="preserve">بائر وجود دارد. </w:t>
      </w:r>
    </w:p>
    <w:p w:rsidR="00730B87" w:rsidRPr="00EA5D3E" w:rsidRDefault="007A15AE" w:rsidP="00EA5D3E">
      <w:pPr>
        <w:pStyle w:val="ab"/>
        <w:rPr>
          <w:rtl/>
        </w:rPr>
      </w:pPr>
      <w:r w:rsidRPr="00EA5D3E">
        <w:rPr>
          <w:rFonts w:hint="cs"/>
          <w:rtl/>
        </w:rPr>
        <w:t xml:space="preserve">گفته شده است </w:t>
      </w:r>
      <w:r w:rsidR="000A3618" w:rsidRPr="00EA5D3E">
        <w:rPr>
          <w:rFonts w:hint="cs"/>
          <w:rtl/>
        </w:rPr>
        <w:t>ک</w:t>
      </w:r>
      <w:r w:rsidRPr="00EA5D3E">
        <w:rPr>
          <w:rFonts w:hint="cs"/>
          <w:rtl/>
        </w:rPr>
        <w:t>ه</w:t>
      </w:r>
      <w:r w:rsidR="00A7613A" w:rsidRPr="00EA5D3E">
        <w:rPr>
          <w:rFonts w:hint="cs"/>
          <w:rtl/>
        </w:rPr>
        <w:t xml:space="preserve">: </w:t>
      </w:r>
      <w:r w:rsidR="00730B87" w:rsidRPr="00EA5D3E">
        <w:rPr>
          <w:rFonts w:hint="cs"/>
          <w:rtl/>
        </w:rPr>
        <w:t>«کبیره شامل گناه</w:t>
      </w:r>
      <w:r w:rsidR="000A3618" w:rsidRPr="00EA5D3E">
        <w:rPr>
          <w:rFonts w:hint="cs"/>
          <w:rtl/>
        </w:rPr>
        <w:t>ی</w:t>
      </w:r>
      <w:r w:rsidR="00730B87" w:rsidRPr="00EA5D3E">
        <w:rPr>
          <w:rFonts w:hint="cs"/>
          <w:rtl/>
        </w:rPr>
        <w:t xml:space="preserve"> است </w:t>
      </w:r>
      <w:r w:rsidR="000A3618" w:rsidRPr="00EA5D3E">
        <w:rPr>
          <w:rFonts w:hint="cs"/>
          <w:rtl/>
        </w:rPr>
        <w:t>ک</w:t>
      </w:r>
      <w:r w:rsidR="00730B87" w:rsidRPr="00EA5D3E">
        <w:rPr>
          <w:rFonts w:hint="cs"/>
          <w:rtl/>
        </w:rPr>
        <w:t>ه حد</w:t>
      </w:r>
      <w:r w:rsidR="000A3618" w:rsidRPr="00EA5D3E">
        <w:rPr>
          <w:rFonts w:hint="cs"/>
          <w:rtl/>
        </w:rPr>
        <w:t>ی</w:t>
      </w:r>
      <w:r w:rsidR="00730B87" w:rsidRPr="00EA5D3E">
        <w:rPr>
          <w:rFonts w:hint="cs"/>
          <w:rtl/>
        </w:rPr>
        <w:t xml:space="preserve"> بر آن مترتب م</w:t>
      </w:r>
      <w:r w:rsidR="000A3618" w:rsidRPr="00EA5D3E">
        <w:rPr>
          <w:rFonts w:hint="cs"/>
          <w:rtl/>
        </w:rPr>
        <w:t>ی</w:t>
      </w:r>
      <w:r w:rsidR="00730B87" w:rsidRPr="00EA5D3E">
        <w:rPr>
          <w:rFonts w:hint="cs"/>
          <w:rtl/>
        </w:rPr>
        <w:t>‌گردد</w:t>
      </w:r>
      <w:r w:rsidR="000146F5" w:rsidRPr="00EA5D3E">
        <w:rPr>
          <w:rFonts w:hint="cs"/>
          <w:rtl/>
        </w:rPr>
        <w:t>».</w:t>
      </w:r>
    </w:p>
    <w:p w:rsidR="006629C1" w:rsidRPr="00790421" w:rsidRDefault="007A15AE" w:rsidP="00EA5D3E">
      <w:pPr>
        <w:pStyle w:val="ab"/>
        <w:rPr>
          <w:rtl/>
        </w:rPr>
      </w:pPr>
      <w:r w:rsidRPr="00790421">
        <w:rPr>
          <w:rFonts w:hint="cs"/>
          <w:rtl/>
        </w:rPr>
        <w:t>و ن</w:t>
      </w:r>
      <w:r w:rsidR="000A3618">
        <w:rPr>
          <w:rFonts w:hint="cs"/>
          <w:rtl/>
        </w:rPr>
        <w:t>ی</w:t>
      </w:r>
      <w:r w:rsidRPr="00790421">
        <w:rPr>
          <w:rFonts w:hint="cs"/>
          <w:rtl/>
        </w:rPr>
        <w:t>ز</w:t>
      </w:r>
      <w:r w:rsidR="00A7613A">
        <w:rPr>
          <w:rFonts w:hint="cs"/>
          <w:rtl/>
        </w:rPr>
        <w:t xml:space="preserve">: </w:t>
      </w:r>
    </w:p>
    <w:p w:rsidR="007A15AE" w:rsidRPr="00790421" w:rsidRDefault="006629C1" w:rsidP="00EA5D3E">
      <w:pPr>
        <w:pStyle w:val="ab"/>
        <w:rPr>
          <w:rtl/>
        </w:rPr>
      </w:pPr>
      <w:r w:rsidRPr="00790421">
        <w:rPr>
          <w:rFonts w:hint="cs"/>
          <w:rtl/>
        </w:rPr>
        <w:t>«</w:t>
      </w:r>
      <w:r w:rsidR="007A15AE" w:rsidRPr="00790421">
        <w:rPr>
          <w:rFonts w:hint="cs"/>
          <w:rtl/>
        </w:rPr>
        <w:t>هر گناه</w:t>
      </w:r>
      <w:r w:rsidR="000A3618">
        <w:rPr>
          <w:rFonts w:hint="cs"/>
          <w:rtl/>
        </w:rPr>
        <w:t>ی</w:t>
      </w:r>
      <w:r w:rsidR="007A15AE" w:rsidRPr="00790421">
        <w:rPr>
          <w:rFonts w:hint="cs"/>
          <w:rtl/>
        </w:rPr>
        <w:t xml:space="preserve"> </w:t>
      </w:r>
      <w:r w:rsidR="000A3618">
        <w:rPr>
          <w:rFonts w:hint="cs"/>
          <w:rtl/>
        </w:rPr>
        <w:t>ک</w:t>
      </w:r>
      <w:r w:rsidR="007A15AE" w:rsidRPr="00790421">
        <w:rPr>
          <w:rFonts w:hint="cs"/>
          <w:rtl/>
        </w:rPr>
        <w:t xml:space="preserve">ه به دنبال آن در نصوص </w:t>
      </w:r>
      <w:r w:rsidR="007A15AE" w:rsidRPr="00790421">
        <w:rPr>
          <w:rFonts w:hint="cs"/>
          <w:b/>
          <w:bCs/>
          <w:rtl/>
        </w:rPr>
        <w:t>لعنت</w:t>
      </w:r>
      <w:r w:rsidR="007A15AE" w:rsidRPr="00790421">
        <w:rPr>
          <w:rFonts w:hint="cs"/>
          <w:rtl/>
        </w:rPr>
        <w:t xml:space="preserve">، </w:t>
      </w:r>
      <w:r w:rsidR="007A15AE" w:rsidRPr="00790421">
        <w:rPr>
          <w:rFonts w:hint="cs"/>
          <w:b/>
          <w:bCs/>
          <w:rtl/>
        </w:rPr>
        <w:t>غضب</w:t>
      </w:r>
      <w:r w:rsidR="007A15AE" w:rsidRPr="00790421">
        <w:rPr>
          <w:rFonts w:hint="cs"/>
          <w:rtl/>
        </w:rPr>
        <w:t xml:space="preserve">، </w:t>
      </w:r>
      <w:r w:rsidR="007A15AE" w:rsidRPr="00790421">
        <w:rPr>
          <w:rFonts w:hint="cs"/>
          <w:b/>
          <w:bCs/>
          <w:rtl/>
        </w:rPr>
        <w:t>آتش دوزخ</w:t>
      </w:r>
      <w:r w:rsidR="007A15AE" w:rsidRPr="00790421">
        <w:rPr>
          <w:rFonts w:hint="cs"/>
          <w:rtl/>
        </w:rPr>
        <w:t xml:space="preserve">، </w:t>
      </w:r>
      <w:r w:rsidR="000A3618">
        <w:rPr>
          <w:rFonts w:hint="cs"/>
          <w:rtl/>
        </w:rPr>
        <w:t>ی</w:t>
      </w:r>
      <w:r w:rsidR="007A15AE" w:rsidRPr="00790421">
        <w:rPr>
          <w:rFonts w:hint="cs"/>
          <w:rtl/>
        </w:rPr>
        <w:t>ا هر عقوبه</w:t>
      </w:r>
      <w:r w:rsidRPr="00790421">
        <w:rPr>
          <w:rtl/>
        </w:rPr>
        <w:softHyphen/>
      </w:r>
      <w:r w:rsidRPr="00790421">
        <w:rPr>
          <w:rFonts w:hint="cs"/>
          <w:rtl/>
        </w:rPr>
        <w:t>ی</w:t>
      </w:r>
      <w:r w:rsidR="007A15AE" w:rsidRPr="00790421">
        <w:rPr>
          <w:rFonts w:hint="cs"/>
          <w:rtl/>
        </w:rPr>
        <w:t xml:space="preserve"> د</w:t>
      </w:r>
      <w:r w:rsidR="000A3618">
        <w:rPr>
          <w:rFonts w:hint="cs"/>
          <w:rtl/>
        </w:rPr>
        <w:t>ی</w:t>
      </w:r>
      <w:r w:rsidR="007A15AE" w:rsidRPr="00790421">
        <w:rPr>
          <w:rFonts w:hint="cs"/>
          <w:rtl/>
        </w:rPr>
        <w:t>گر</w:t>
      </w:r>
      <w:r w:rsidR="000A3618">
        <w:rPr>
          <w:rFonts w:hint="cs"/>
          <w:rtl/>
        </w:rPr>
        <w:t>ی</w:t>
      </w:r>
      <w:r w:rsidR="007A15AE" w:rsidRPr="00790421">
        <w:rPr>
          <w:rFonts w:hint="cs"/>
          <w:rtl/>
        </w:rPr>
        <w:t xml:space="preserve"> آورده شده باشد، </w:t>
      </w:r>
      <w:r w:rsidR="000A3618">
        <w:rPr>
          <w:rFonts w:hint="cs"/>
          <w:rtl/>
        </w:rPr>
        <w:t>ک</w:t>
      </w:r>
      <w:r w:rsidR="007A15AE" w:rsidRPr="00790421">
        <w:rPr>
          <w:rFonts w:hint="cs"/>
          <w:rtl/>
        </w:rPr>
        <w:t>ب</w:t>
      </w:r>
      <w:r w:rsidR="000A3618">
        <w:rPr>
          <w:rFonts w:hint="cs"/>
          <w:rtl/>
        </w:rPr>
        <w:t>ی</w:t>
      </w:r>
      <w:r w:rsidR="007A15AE" w:rsidRPr="00790421">
        <w:rPr>
          <w:rFonts w:hint="cs"/>
          <w:rtl/>
        </w:rPr>
        <w:t>ره است</w:t>
      </w:r>
      <w:r w:rsidR="000146F5">
        <w:rPr>
          <w:rFonts w:hint="cs"/>
          <w:rtl/>
        </w:rPr>
        <w:t>».</w:t>
      </w:r>
    </w:p>
    <w:p w:rsidR="00730B87" w:rsidRPr="00790421" w:rsidRDefault="007A15AE" w:rsidP="00EA5D3E">
      <w:pPr>
        <w:pStyle w:val="ab"/>
        <w:rPr>
          <w:rtl/>
        </w:rPr>
      </w:pPr>
      <w:r w:rsidRPr="00790421">
        <w:rPr>
          <w:rFonts w:hint="cs"/>
          <w:rtl/>
        </w:rPr>
        <w:t xml:space="preserve">و گفته شده </w:t>
      </w:r>
      <w:r w:rsidR="000A3618">
        <w:rPr>
          <w:rFonts w:hint="cs"/>
          <w:rtl/>
        </w:rPr>
        <w:t>ک</w:t>
      </w:r>
      <w:r w:rsidRPr="00790421">
        <w:rPr>
          <w:rFonts w:hint="cs"/>
          <w:rtl/>
        </w:rPr>
        <w:t>ه</w:t>
      </w:r>
      <w:r w:rsidR="00A7613A">
        <w:rPr>
          <w:rFonts w:hint="cs"/>
          <w:rtl/>
        </w:rPr>
        <w:t xml:space="preserve">: </w:t>
      </w:r>
      <w:r w:rsidR="00730B87" w:rsidRPr="00790421">
        <w:rPr>
          <w:rFonts w:hint="cs"/>
          <w:rtl/>
        </w:rPr>
        <w:t>«هر گناه</w:t>
      </w:r>
      <w:r w:rsidR="000A3618">
        <w:rPr>
          <w:rFonts w:hint="cs"/>
          <w:rtl/>
        </w:rPr>
        <w:t>ی</w:t>
      </w:r>
      <w:r w:rsidR="00730B87" w:rsidRPr="00790421">
        <w:rPr>
          <w:rFonts w:hint="cs"/>
          <w:rtl/>
        </w:rPr>
        <w:t xml:space="preserve"> </w:t>
      </w:r>
      <w:r w:rsidR="000A3618">
        <w:rPr>
          <w:rFonts w:hint="cs"/>
          <w:rtl/>
        </w:rPr>
        <w:t>ک</w:t>
      </w:r>
      <w:r w:rsidR="00730B87" w:rsidRPr="00790421">
        <w:rPr>
          <w:rFonts w:hint="cs"/>
          <w:rtl/>
        </w:rPr>
        <w:t>ه فاعل آن با انجام آن گناه به د</w:t>
      </w:r>
      <w:r w:rsidR="000A3618">
        <w:rPr>
          <w:rFonts w:hint="cs"/>
          <w:rtl/>
        </w:rPr>
        <w:t>ی</w:t>
      </w:r>
      <w:r w:rsidR="00730B87" w:rsidRPr="00790421">
        <w:rPr>
          <w:rFonts w:hint="cs"/>
          <w:rtl/>
        </w:rPr>
        <w:t>ن ب</w:t>
      </w:r>
      <w:r w:rsidR="000A3618">
        <w:rPr>
          <w:rFonts w:hint="cs"/>
          <w:rtl/>
        </w:rPr>
        <w:t>ی</w:t>
      </w:r>
      <w:r w:rsidR="00730B87" w:rsidRPr="00790421">
        <w:rPr>
          <w:rFonts w:hint="cs"/>
          <w:rtl/>
        </w:rPr>
        <w:t>‌توجه</w:t>
      </w:r>
      <w:r w:rsidR="000A3618">
        <w:rPr>
          <w:rFonts w:hint="cs"/>
          <w:rtl/>
        </w:rPr>
        <w:t>ی</w:t>
      </w:r>
      <w:r w:rsidR="00730B87" w:rsidRPr="00790421">
        <w:rPr>
          <w:rFonts w:hint="cs"/>
          <w:rtl/>
        </w:rPr>
        <w:t xml:space="preserve"> </w:t>
      </w:r>
      <w:r w:rsidR="000A3618">
        <w:rPr>
          <w:rFonts w:hint="cs"/>
          <w:rtl/>
        </w:rPr>
        <w:t>ک</w:t>
      </w:r>
      <w:r w:rsidR="00730B87" w:rsidRPr="00790421">
        <w:rPr>
          <w:rFonts w:hint="cs"/>
          <w:rtl/>
        </w:rPr>
        <w:t>ند و باعث ب</w:t>
      </w:r>
      <w:r w:rsidR="000A3618">
        <w:rPr>
          <w:rFonts w:hint="cs"/>
          <w:rtl/>
        </w:rPr>
        <w:t>ی</w:t>
      </w:r>
      <w:r w:rsidR="00730B87" w:rsidRPr="00790421">
        <w:rPr>
          <w:rFonts w:hint="cs"/>
          <w:rtl/>
        </w:rPr>
        <w:t>‌مبالات</w:t>
      </w:r>
      <w:r w:rsidR="000A3618">
        <w:rPr>
          <w:rFonts w:hint="cs"/>
          <w:rtl/>
        </w:rPr>
        <w:t>ی</w:t>
      </w:r>
      <w:r w:rsidR="00730B87" w:rsidRPr="00790421">
        <w:rPr>
          <w:rFonts w:hint="cs"/>
          <w:rtl/>
        </w:rPr>
        <w:t xml:space="preserve"> او به د</w:t>
      </w:r>
      <w:r w:rsidR="000A3618">
        <w:rPr>
          <w:rFonts w:hint="cs"/>
          <w:rtl/>
        </w:rPr>
        <w:t>ی</w:t>
      </w:r>
      <w:r w:rsidR="00730B87" w:rsidRPr="00790421">
        <w:rPr>
          <w:rFonts w:hint="cs"/>
          <w:rtl/>
        </w:rPr>
        <w:t>ن گردد و خش</w:t>
      </w:r>
      <w:r w:rsidR="000A3618">
        <w:rPr>
          <w:rFonts w:hint="cs"/>
          <w:rtl/>
        </w:rPr>
        <w:t>ی</w:t>
      </w:r>
      <w:r w:rsidR="00730B87" w:rsidRPr="00790421">
        <w:rPr>
          <w:rFonts w:hint="cs"/>
          <w:rtl/>
        </w:rPr>
        <w:t>ت او را از خداوند ب</w:t>
      </w:r>
      <w:r w:rsidR="000A3618">
        <w:rPr>
          <w:rFonts w:hint="cs"/>
          <w:rtl/>
        </w:rPr>
        <w:t>ک</w:t>
      </w:r>
      <w:r w:rsidR="00730B87" w:rsidRPr="00790421">
        <w:rPr>
          <w:rFonts w:hint="cs"/>
          <w:rtl/>
        </w:rPr>
        <w:t xml:space="preserve">اهد، </w:t>
      </w:r>
      <w:r w:rsidR="000A3618">
        <w:rPr>
          <w:rFonts w:hint="cs"/>
          <w:rtl/>
        </w:rPr>
        <w:t>ک</w:t>
      </w:r>
      <w:r w:rsidR="00730B87" w:rsidRPr="00790421">
        <w:rPr>
          <w:rFonts w:hint="cs"/>
          <w:rtl/>
        </w:rPr>
        <w:t>ب</w:t>
      </w:r>
      <w:r w:rsidR="000A3618">
        <w:rPr>
          <w:rFonts w:hint="cs"/>
          <w:rtl/>
        </w:rPr>
        <w:t>ی</w:t>
      </w:r>
      <w:r w:rsidR="00730B87" w:rsidRPr="00790421">
        <w:rPr>
          <w:rFonts w:hint="cs"/>
          <w:rtl/>
        </w:rPr>
        <w:t>ره است</w:t>
      </w:r>
      <w:r w:rsidR="000146F5">
        <w:rPr>
          <w:rFonts w:hint="cs"/>
          <w:rtl/>
        </w:rPr>
        <w:t>».</w:t>
      </w:r>
    </w:p>
    <w:p w:rsidR="00730B87" w:rsidRPr="00790421" w:rsidRDefault="00730B87" w:rsidP="00EA5D3E">
      <w:pPr>
        <w:pStyle w:val="ab"/>
        <w:rPr>
          <w:rtl/>
        </w:rPr>
      </w:pPr>
      <w:r w:rsidRPr="00790421">
        <w:rPr>
          <w:rFonts w:hint="cs"/>
          <w:rtl/>
        </w:rPr>
        <w:t>در ا</w:t>
      </w:r>
      <w:r w:rsidR="000A3618">
        <w:rPr>
          <w:rFonts w:hint="cs"/>
          <w:rtl/>
        </w:rPr>
        <w:t>ی</w:t>
      </w:r>
      <w:r w:rsidRPr="00790421">
        <w:rPr>
          <w:rFonts w:hint="cs"/>
          <w:rtl/>
        </w:rPr>
        <w:t>ن زم</w:t>
      </w:r>
      <w:r w:rsidR="000A3618">
        <w:rPr>
          <w:rFonts w:hint="cs"/>
          <w:rtl/>
        </w:rPr>
        <w:t>ی</w:t>
      </w:r>
      <w:r w:rsidRPr="00790421">
        <w:rPr>
          <w:rFonts w:hint="cs"/>
          <w:rtl/>
        </w:rPr>
        <w:t>نه اقوال د</w:t>
      </w:r>
      <w:r w:rsidR="000A3618">
        <w:rPr>
          <w:rFonts w:hint="cs"/>
          <w:rtl/>
        </w:rPr>
        <w:t>ی</w:t>
      </w:r>
      <w:r w:rsidRPr="00790421">
        <w:rPr>
          <w:rFonts w:hint="cs"/>
          <w:rtl/>
        </w:rPr>
        <w:t>گر</w:t>
      </w:r>
      <w:r w:rsidR="000A3618">
        <w:rPr>
          <w:rFonts w:hint="cs"/>
          <w:rtl/>
        </w:rPr>
        <w:t>ی</w:t>
      </w:r>
      <w:r w:rsidRPr="00790421">
        <w:rPr>
          <w:rFonts w:hint="cs"/>
          <w:rtl/>
        </w:rPr>
        <w:t xml:space="preserve"> ن</w:t>
      </w:r>
      <w:r w:rsidR="000A3618">
        <w:rPr>
          <w:rFonts w:hint="cs"/>
          <w:rtl/>
        </w:rPr>
        <w:t>ی</w:t>
      </w:r>
      <w:r w:rsidRPr="00790421">
        <w:rPr>
          <w:rFonts w:hint="cs"/>
          <w:rtl/>
        </w:rPr>
        <w:t>ز آمده است.</w:t>
      </w:r>
    </w:p>
    <w:p w:rsidR="006629C1" w:rsidRPr="00EA5D3E" w:rsidRDefault="007A15AE" w:rsidP="00EA5D3E">
      <w:pPr>
        <w:pStyle w:val="ab"/>
        <w:rPr>
          <w:rStyle w:val="Char"/>
          <w:rFonts w:ascii="IRLotus" w:hAnsi="IRLotus" w:cs="IRLotus"/>
          <w:color w:val="auto"/>
          <w:sz w:val="28"/>
          <w:szCs w:val="28"/>
          <w:rtl/>
        </w:rPr>
      </w:pPr>
      <w:r w:rsidRPr="00EA5D3E">
        <w:rPr>
          <w:rStyle w:val="Char"/>
          <w:rFonts w:ascii="IRLotus" w:hAnsi="IRLotus" w:cs="IRLotus" w:hint="cs"/>
          <w:color w:val="auto"/>
          <w:sz w:val="28"/>
          <w:szCs w:val="28"/>
          <w:rtl/>
        </w:rPr>
        <w:t>در احاد</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ث بس</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ار</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 xml:space="preserve">، از گناهان به عنوان </w:t>
      </w:r>
      <w:r w:rsidR="000A3618" w:rsidRPr="00EA5D3E">
        <w:rPr>
          <w:rStyle w:val="Char"/>
          <w:rFonts w:ascii="IRLotus" w:hAnsi="IRLotus" w:cs="IRLotus" w:hint="cs"/>
          <w:color w:val="auto"/>
          <w:sz w:val="28"/>
          <w:szCs w:val="28"/>
          <w:rtl/>
        </w:rPr>
        <w:t>ک</w:t>
      </w:r>
      <w:r w:rsidRPr="00EA5D3E">
        <w:rPr>
          <w:rStyle w:val="Char"/>
          <w:rFonts w:ascii="IRLotus" w:hAnsi="IRLotus" w:cs="IRLotus" w:hint="cs"/>
          <w:color w:val="auto"/>
          <w:sz w:val="28"/>
          <w:szCs w:val="28"/>
          <w:rtl/>
        </w:rPr>
        <w:t>ب</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ره نام برده شده‌اند.</w:t>
      </w:r>
      <w:r w:rsidR="00CC7D63" w:rsidRPr="00EA5D3E">
        <w:rPr>
          <w:rStyle w:val="Char"/>
          <w:rFonts w:ascii="IRLotus" w:hAnsi="IRLotus" w:cs="IRLotus" w:hint="cs"/>
          <w:color w:val="auto"/>
          <w:sz w:val="28"/>
          <w:szCs w:val="28"/>
          <w:rtl/>
        </w:rPr>
        <w:t xml:space="preserve"> هرچند </w:t>
      </w:r>
      <w:r w:rsidR="000A3618" w:rsidRPr="00EA5D3E">
        <w:rPr>
          <w:rStyle w:val="Char"/>
          <w:rFonts w:ascii="IRLotus" w:hAnsi="IRLotus" w:cs="IRLotus" w:hint="cs"/>
          <w:color w:val="auto"/>
          <w:sz w:val="28"/>
          <w:szCs w:val="28"/>
          <w:rtl/>
        </w:rPr>
        <w:t>ک</w:t>
      </w:r>
      <w:r w:rsidRPr="00EA5D3E">
        <w:rPr>
          <w:rStyle w:val="Char"/>
          <w:rFonts w:ascii="IRLotus" w:hAnsi="IRLotus" w:cs="IRLotus" w:hint="cs"/>
          <w:color w:val="auto"/>
          <w:sz w:val="28"/>
          <w:szCs w:val="28"/>
          <w:rtl/>
        </w:rPr>
        <w:t>ه دارا</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 xml:space="preserve"> درجات و مراتب متفاوت</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 xml:space="preserve"> است. بعض</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 xml:space="preserve"> از</w:t>
      </w:r>
      <w:r w:rsidR="00A2048D" w:rsidRPr="00EA5D3E">
        <w:rPr>
          <w:rStyle w:val="Char"/>
          <w:rFonts w:ascii="IRLotus" w:hAnsi="IRLotus" w:cs="IRLotus" w:hint="cs"/>
          <w:color w:val="auto"/>
          <w:sz w:val="28"/>
          <w:szCs w:val="28"/>
          <w:rtl/>
        </w:rPr>
        <w:t xml:space="preserve"> آن‌ها </w:t>
      </w:r>
      <w:r w:rsidR="006629C1" w:rsidRPr="00EA5D3E">
        <w:rPr>
          <w:rStyle w:val="Char"/>
          <w:rFonts w:ascii="IRLotus" w:hAnsi="IRLotus" w:cs="IRLotus" w:hint="cs"/>
          <w:color w:val="auto"/>
          <w:sz w:val="28"/>
          <w:szCs w:val="28"/>
          <w:rtl/>
        </w:rPr>
        <w:t>«</w:t>
      </w:r>
      <w:r w:rsidR="000A3618" w:rsidRPr="00EA5D3E">
        <w:rPr>
          <w:rStyle w:val="Char"/>
          <w:rFonts w:ascii="IRLotus" w:hAnsi="IRLotus" w:cs="IRLotus" w:hint="cs"/>
          <w:color w:val="auto"/>
          <w:sz w:val="28"/>
          <w:szCs w:val="28"/>
          <w:rtl/>
        </w:rPr>
        <w:t>ک</w:t>
      </w:r>
      <w:r w:rsidRPr="00EA5D3E">
        <w:rPr>
          <w:rStyle w:val="Char"/>
          <w:rFonts w:ascii="IRLotus" w:hAnsi="IRLotus" w:cs="IRLotus" w:hint="cs"/>
          <w:color w:val="auto"/>
          <w:sz w:val="28"/>
          <w:szCs w:val="28"/>
          <w:rtl/>
        </w:rPr>
        <w:t>فرا</w:t>
      </w:r>
      <w:r w:rsidR="000A3618" w:rsidRPr="00EA5D3E">
        <w:rPr>
          <w:rStyle w:val="Char"/>
          <w:rFonts w:ascii="IRLotus" w:hAnsi="IRLotus" w:cs="IRLotus" w:hint="cs"/>
          <w:color w:val="auto"/>
          <w:sz w:val="28"/>
          <w:szCs w:val="28"/>
          <w:rtl/>
        </w:rPr>
        <w:t>ک</w:t>
      </w:r>
      <w:r w:rsidRPr="00EA5D3E">
        <w:rPr>
          <w:rStyle w:val="Char"/>
          <w:rFonts w:ascii="IRLotus" w:hAnsi="IRLotus" w:cs="IRLotus" w:hint="cs"/>
          <w:color w:val="auto"/>
          <w:sz w:val="28"/>
          <w:szCs w:val="28"/>
          <w:rtl/>
        </w:rPr>
        <w:t>بر</w:t>
      </w:r>
      <w:r w:rsidR="006629C1" w:rsidRPr="00EA5D3E">
        <w:rPr>
          <w:rStyle w:val="Char"/>
          <w:rFonts w:ascii="IRLotus" w:hAnsi="IRLotus" w:cs="IRLotus" w:hint="cs"/>
          <w:color w:val="auto"/>
          <w:sz w:val="28"/>
          <w:szCs w:val="28"/>
          <w:rtl/>
        </w:rPr>
        <w:t>»</w:t>
      </w:r>
      <w:r w:rsidRPr="00EA5D3E">
        <w:rPr>
          <w:rStyle w:val="Char"/>
          <w:rFonts w:ascii="IRLotus" w:hAnsi="IRLotus" w:cs="IRLotus" w:hint="cs"/>
          <w:color w:val="auto"/>
          <w:sz w:val="28"/>
          <w:szCs w:val="28"/>
          <w:rtl/>
        </w:rPr>
        <w:t xml:space="preserve"> است. مانند شر</w:t>
      </w:r>
      <w:r w:rsidR="000A3618" w:rsidRPr="00EA5D3E">
        <w:rPr>
          <w:rStyle w:val="Char"/>
          <w:rFonts w:ascii="IRLotus" w:hAnsi="IRLotus" w:cs="IRLotus" w:hint="cs"/>
          <w:color w:val="auto"/>
          <w:sz w:val="28"/>
          <w:szCs w:val="28"/>
          <w:rtl/>
        </w:rPr>
        <w:t>ک</w:t>
      </w:r>
      <w:r w:rsidRPr="00EA5D3E">
        <w:rPr>
          <w:rStyle w:val="Char"/>
          <w:rFonts w:ascii="IRLotus" w:hAnsi="IRLotus" w:cs="IRLotus" w:hint="cs"/>
          <w:color w:val="auto"/>
          <w:sz w:val="28"/>
          <w:szCs w:val="28"/>
          <w:rtl/>
        </w:rPr>
        <w:t xml:space="preserve"> و سحر.</w:t>
      </w:r>
    </w:p>
    <w:p w:rsidR="007A15AE" w:rsidRPr="00EA5D3E" w:rsidRDefault="007A15AE" w:rsidP="00EA5D3E">
      <w:pPr>
        <w:pStyle w:val="ab"/>
        <w:rPr>
          <w:rStyle w:val="Char"/>
          <w:rFonts w:ascii="IRLotus" w:hAnsi="IRLotus" w:cs="IRLotus"/>
          <w:color w:val="auto"/>
          <w:sz w:val="28"/>
          <w:szCs w:val="28"/>
          <w:rtl/>
        </w:rPr>
      </w:pPr>
      <w:r w:rsidRPr="00EA5D3E">
        <w:rPr>
          <w:rStyle w:val="Char"/>
          <w:rFonts w:ascii="IRLotus" w:hAnsi="IRLotus" w:cs="IRLotus" w:hint="cs"/>
          <w:color w:val="auto"/>
          <w:sz w:val="28"/>
          <w:szCs w:val="28"/>
          <w:rtl/>
        </w:rPr>
        <w:t xml:space="preserve"> برخ</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 xml:space="preserve"> از ا</w:t>
      </w:r>
      <w:r w:rsidR="000A3618" w:rsidRPr="00EA5D3E">
        <w:rPr>
          <w:rStyle w:val="Char"/>
          <w:rFonts w:ascii="IRLotus" w:hAnsi="IRLotus" w:cs="IRLotus" w:hint="cs"/>
          <w:color w:val="auto"/>
          <w:sz w:val="28"/>
          <w:szCs w:val="28"/>
          <w:rtl/>
        </w:rPr>
        <w:t>ک</w:t>
      </w:r>
      <w:r w:rsidRPr="00EA5D3E">
        <w:rPr>
          <w:rStyle w:val="Char"/>
          <w:rFonts w:ascii="IRLotus" w:hAnsi="IRLotus" w:cs="IRLotus" w:hint="cs"/>
          <w:color w:val="auto"/>
          <w:sz w:val="28"/>
          <w:szCs w:val="28"/>
          <w:rtl/>
        </w:rPr>
        <w:t>بر</w:t>
      </w:r>
      <w:r w:rsidR="000A3618" w:rsidRPr="00EA5D3E">
        <w:rPr>
          <w:rStyle w:val="Char"/>
          <w:rFonts w:ascii="IRLotus" w:hAnsi="IRLotus" w:cs="IRLotus" w:hint="cs"/>
          <w:color w:val="auto"/>
          <w:sz w:val="28"/>
          <w:szCs w:val="28"/>
          <w:rtl/>
        </w:rPr>
        <w:t>ک</w:t>
      </w:r>
      <w:r w:rsidRPr="00EA5D3E">
        <w:rPr>
          <w:rStyle w:val="Char"/>
          <w:rFonts w:ascii="IRLotus" w:hAnsi="IRLotus" w:cs="IRLotus" w:hint="cs"/>
          <w:color w:val="auto"/>
          <w:sz w:val="28"/>
          <w:szCs w:val="28"/>
          <w:rtl/>
        </w:rPr>
        <w:t>بائر هستند، مانند قتل نفس، فرار از م</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دان جهاد و صحنه</w:t>
      </w:r>
      <w:r w:rsidR="006629C1" w:rsidRPr="00EA5D3E">
        <w:rPr>
          <w:rStyle w:val="Char"/>
          <w:rFonts w:ascii="IRLotus" w:hAnsi="IRLotus" w:cs="IRLotus"/>
          <w:color w:val="auto"/>
          <w:sz w:val="28"/>
          <w:szCs w:val="28"/>
          <w:rtl/>
        </w:rPr>
        <w:softHyphen/>
      </w:r>
      <w:r w:rsidR="006629C1"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 xml:space="preserve"> قتال، رباخوار</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 xml:space="preserve">، خوردن مال </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ت</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 xml:space="preserve">م به ناحق، شهادت و سخن دروغ، </w:t>
      </w:r>
      <w:r w:rsidR="00980434" w:rsidRPr="00EA5D3E">
        <w:rPr>
          <w:rStyle w:val="Char"/>
          <w:rFonts w:ascii="IRLotus" w:hAnsi="IRLotus" w:cs="IRLotus" w:hint="cs"/>
          <w:color w:val="auto"/>
          <w:sz w:val="28"/>
          <w:szCs w:val="28"/>
          <w:rtl/>
        </w:rPr>
        <w:t>تهمت زنا به زن</w:t>
      </w:r>
      <w:r w:rsidR="006629C1" w:rsidRPr="00EA5D3E">
        <w:rPr>
          <w:rStyle w:val="Char"/>
          <w:rFonts w:ascii="IRLotus" w:hAnsi="IRLotus" w:cs="IRLotus" w:hint="cs"/>
          <w:color w:val="auto"/>
          <w:sz w:val="28"/>
          <w:szCs w:val="28"/>
          <w:rtl/>
        </w:rPr>
        <w:t xml:space="preserve"> شوهردار که پاک و بی</w:t>
      </w:r>
      <w:r w:rsidR="006629C1" w:rsidRPr="00EA5D3E">
        <w:rPr>
          <w:rStyle w:val="Char"/>
          <w:rFonts w:ascii="IRLotus" w:hAnsi="IRLotus" w:cs="IRLotus" w:hint="cs"/>
          <w:color w:val="auto"/>
          <w:sz w:val="28"/>
          <w:szCs w:val="28"/>
          <w:rtl/>
        </w:rPr>
        <w:softHyphen/>
        <w:t>گناه است</w:t>
      </w:r>
      <w:r w:rsidRPr="00EA5D3E">
        <w:rPr>
          <w:rStyle w:val="Char"/>
          <w:rFonts w:ascii="IRLotus" w:hAnsi="IRLotus" w:cs="IRLotus" w:hint="cs"/>
          <w:color w:val="auto"/>
          <w:sz w:val="28"/>
          <w:szCs w:val="28"/>
          <w:rtl/>
        </w:rPr>
        <w:t>، شرابخوار</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 عقوق والد</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ن</w:t>
      </w:r>
      <w:r w:rsidRPr="00EA5D3E">
        <w:rPr>
          <w:rStyle w:val="FootnoteReference"/>
          <w:rtl/>
        </w:rPr>
        <w:footnoteReference w:id="400"/>
      </w:r>
      <w:r w:rsidRPr="00EA5D3E">
        <w:rPr>
          <w:rStyle w:val="Char"/>
          <w:rFonts w:ascii="IRLotus" w:hAnsi="IRLotus" w:cs="IRLotus" w:hint="cs"/>
          <w:color w:val="auto"/>
          <w:sz w:val="28"/>
          <w:szCs w:val="28"/>
          <w:rtl/>
        </w:rPr>
        <w:t xml:space="preserve"> و...</w:t>
      </w:r>
    </w:p>
    <w:p w:rsidR="007A15AE" w:rsidRPr="00790421" w:rsidRDefault="007A15AE" w:rsidP="00EA5D3E">
      <w:pPr>
        <w:pStyle w:val="ab"/>
        <w:rPr>
          <w:rFonts w:ascii="Al-QuranAlKareem" w:hAnsi="Al-QuranAlKareem" w:cs="Traditional Arabic"/>
          <w:b/>
          <w:bCs/>
          <w:rtl/>
        </w:rPr>
      </w:pPr>
      <w:r w:rsidRPr="00EA5D3E">
        <w:rPr>
          <w:rFonts w:hint="cs"/>
          <w:rtl/>
        </w:rPr>
        <w:lastRenderedPageBreak/>
        <w:t>ابن‌عباس</w:t>
      </w:r>
      <w:r w:rsidR="00730B87" w:rsidRPr="00730B87">
        <w:rPr>
          <w:rStyle w:val="Char"/>
          <w:rFonts w:cs="CTraditional Arabic" w:hint="cs"/>
          <w:color w:val="auto"/>
          <w:sz w:val="24"/>
          <w:szCs w:val="24"/>
          <w:rtl/>
        </w:rPr>
        <w:t>ب</w:t>
      </w:r>
      <w:r w:rsidRPr="00790421">
        <w:rPr>
          <w:rStyle w:val="Char"/>
          <w:rFonts w:cs="B Lotus" w:hint="cs"/>
          <w:color w:val="auto"/>
          <w:sz w:val="28"/>
          <w:szCs w:val="28"/>
          <w:rtl/>
        </w:rPr>
        <w:t xml:space="preserve"> </w:t>
      </w:r>
      <w:r w:rsidRPr="00EA5D3E">
        <w:rPr>
          <w:rFonts w:hint="cs"/>
          <w:rtl/>
        </w:rPr>
        <w:t>م</w:t>
      </w:r>
      <w:r w:rsidR="000A3618" w:rsidRPr="00EA5D3E">
        <w:rPr>
          <w:rFonts w:hint="cs"/>
          <w:rtl/>
        </w:rPr>
        <w:t>ی</w:t>
      </w:r>
      <w:r w:rsidRPr="00EA5D3E">
        <w:rPr>
          <w:rFonts w:hint="cs"/>
          <w:rtl/>
        </w:rPr>
        <w:t>‌فرما</w:t>
      </w:r>
      <w:r w:rsidR="000A3618" w:rsidRPr="00EA5D3E">
        <w:rPr>
          <w:rFonts w:hint="cs"/>
          <w:rtl/>
        </w:rPr>
        <w:t>ی</w:t>
      </w:r>
      <w:r w:rsidRPr="00EA5D3E">
        <w:rPr>
          <w:rFonts w:hint="cs"/>
          <w:rtl/>
        </w:rPr>
        <w:t>د</w:t>
      </w:r>
      <w:r w:rsidR="00A7613A" w:rsidRPr="00EA5D3E">
        <w:rPr>
          <w:rFonts w:hint="cs"/>
          <w:rtl/>
        </w:rPr>
        <w:t xml:space="preserve">: </w:t>
      </w:r>
      <w:r w:rsidRPr="00EA5D3E">
        <w:rPr>
          <w:rStyle w:val="Chara"/>
          <w:rFonts w:hint="cs"/>
          <w:rtl/>
        </w:rPr>
        <w:t>«</w:t>
      </w:r>
      <w:r w:rsidRPr="00EA5D3E">
        <w:rPr>
          <w:rStyle w:val="Chara"/>
          <w:rtl/>
        </w:rPr>
        <w:t>هي إلی السبعين أقرب منها إلی السبع</w:t>
      </w:r>
      <w:r w:rsidR="008B4FBF" w:rsidRPr="00EA5D3E">
        <w:rPr>
          <w:rStyle w:val="Chara"/>
          <w:rFonts w:hint="cs"/>
          <w:rtl/>
        </w:rPr>
        <w:t>»</w:t>
      </w:r>
      <w:r w:rsidRPr="00EA5D3E">
        <w:rPr>
          <w:vertAlign w:val="superscript"/>
          <w:rtl/>
        </w:rPr>
        <w:footnoteReference w:id="401"/>
      </w:r>
      <w:r w:rsidR="008B4FBF" w:rsidRPr="00EA5D3E">
        <w:rPr>
          <w:rFonts w:hint="cs"/>
          <w:rtl/>
        </w:rPr>
        <w:t>.</w:t>
      </w:r>
    </w:p>
    <w:p w:rsidR="006629C1" w:rsidRPr="00EA5D3E" w:rsidRDefault="007A15AE" w:rsidP="00EA5D3E">
      <w:pPr>
        <w:pStyle w:val="ab"/>
        <w:rPr>
          <w:rStyle w:val="Char"/>
          <w:rFonts w:ascii="IRLotus" w:hAnsi="IRLotus" w:cs="IRLotus"/>
          <w:color w:val="auto"/>
          <w:sz w:val="28"/>
          <w:szCs w:val="28"/>
          <w:rtl/>
        </w:rPr>
      </w:pPr>
      <w:r w:rsidRPr="00EA5D3E">
        <w:rPr>
          <w:rStyle w:val="Char"/>
          <w:rFonts w:ascii="IRLotus" w:hAnsi="IRLotus" w:cs="IRLotus" w:hint="cs"/>
          <w:color w:val="auto"/>
          <w:sz w:val="28"/>
          <w:szCs w:val="28"/>
          <w:rtl/>
        </w:rPr>
        <w:t>«شماره ا</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ن گناهان به هفتاد عدد م</w:t>
      </w:r>
      <w:r w:rsidR="000A3618" w:rsidRPr="00EA5D3E">
        <w:rPr>
          <w:rStyle w:val="Char"/>
          <w:rFonts w:ascii="IRLotus" w:hAnsi="IRLotus" w:cs="IRLotus" w:hint="cs"/>
          <w:color w:val="auto"/>
          <w:sz w:val="28"/>
          <w:szCs w:val="28"/>
          <w:rtl/>
        </w:rPr>
        <w:t>ی</w:t>
      </w:r>
      <w:r w:rsidRPr="00EA5D3E">
        <w:rPr>
          <w:rStyle w:val="Char"/>
          <w:rFonts w:ascii="IRLotus" w:hAnsi="IRLotus" w:cs="IRLotus"/>
          <w:color w:val="auto"/>
          <w:sz w:val="28"/>
          <w:szCs w:val="28"/>
          <w:rtl/>
        </w:rPr>
        <w:softHyphen/>
      </w:r>
      <w:r w:rsidRPr="00EA5D3E">
        <w:rPr>
          <w:rStyle w:val="Char"/>
          <w:rFonts w:ascii="IRLotus" w:hAnsi="IRLotus" w:cs="IRLotus" w:hint="cs"/>
          <w:color w:val="auto"/>
          <w:sz w:val="28"/>
          <w:szCs w:val="28"/>
          <w:rtl/>
        </w:rPr>
        <w:t xml:space="preserve">رسد». </w:t>
      </w:r>
    </w:p>
    <w:p w:rsidR="007A15AE" w:rsidRPr="00EA5D3E" w:rsidRDefault="007A15AE" w:rsidP="00EA5D3E">
      <w:pPr>
        <w:pStyle w:val="ab"/>
        <w:rPr>
          <w:rStyle w:val="Char"/>
          <w:rFonts w:ascii="IRLotus" w:hAnsi="IRLotus" w:cs="IRLotus"/>
          <w:color w:val="auto"/>
          <w:sz w:val="28"/>
          <w:szCs w:val="28"/>
          <w:rtl/>
        </w:rPr>
      </w:pPr>
      <w:r w:rsidRPr="00EA5D3E">
        <w:rPr>
          <w:rStyle w:val="Char"/>
          <w:rFonts w:ascii="IRLotus" w:hAnsi="IRLotus" w:cs="IRLotus" w:hint="cs"/>
          <w:color w:val="auto"/>
          <w:sz w:val="28"/>
          <w:szCs w:val="28"/>
          <w:rtl/>
        </w:rPr>
        <w:t xml:space="preserve"> فقط با شمارش گناهان</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 xml:space="preserve"> </w:t>
      </w:r>
      <w:r w:rsidR="000A3618" w:rsidRPr="00EA5D3E">
        <w:rPr>
          <w:rStyle w:val="Char"/>
          <w:rFonts w:ascii="IRLotus" w:hAnsi="IRLotus" w:cs="IRLotus" w:hint="cs"/>
          <w:color w:val="auto"/>
          <w:sz w:val="28"/>
          <w:szCs w:val="28"/>
          <w:rtl/>
        </w:rPr>
        <w:t>ک</w:t>
      </w:r>
      <w:r w:rsidRPr="00EA5D3E">
        <w:rPr>
          <w:rStyle w:val="Char"/>
          <w:rFonts w:ascii="IRLotus" w:hAnsi="IRLotus" w:cs="IRLotus" w:hint="cs"/>
          <w:color w:val="auto"/>
          <w:sz w:val="28"/>
          <w:szCs w:val="28"/>
          <w:rtl/>
        </w:rPr>
        <w:t xml:space="preserve">ه لفظ </w:t>
      </w:r>
      <w:r w:rsidR="000A3618" w:rsidRPr="00EA5D3E">
        <w:rPr>
          <w:rStyle w:val="Char"/>
          <w:rFonts w:ascii="IRLotus" w:hAnsi="IRLotus" w:cs="IRLotus" w:hint="cs"/>
          <w:color w:val="auto"/>
          <w:sz w:val="28"/>
          <w:szCs w:val="28"/>
          <w:rtl/>
        </w:rPr>
        <w:t>ک</w:t>
      </w:r>
      <w:r w:rsidRPr="00EA5D3E">
        <w:rPr>
          <w:rStyle w:val="Char"/>
          <w:rFonts w:ascii="IRLotus" w:hAnsi="IRLotus" w:cs="IRLotus" w:hint="cs"/>
          <w:color w:val="auto"/>
          <w:sz w:val="28"/>
          <w:szCs w:val="28"/>
          <w:rtl/>
        </w:rPr>
        <w:t>ب</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ره بر</w:t>
      </w:r>
      <w:r w:rsidR="00A2048D" w:rsidRPr="00EA5D3E">
        <w:rPr>
          <w:rStyle w:val="Char"/>
          <w:rFonts w:ascii="IRLotus" w:hAnsi="IRLotus" w:cs="IRLotus" w:hint="cs"/>
          <w:color w:val="auto"/>
          <w:sz w:val="28"/>
          <w:szCs w:val="28"/>
          <w:rtl/>
        </w:rPr>
        <w:t xml:space="preserve"> آن‌ها </w:t>
      </w:r>
      <w:r w:rsidRPr="00EA5D3E">
        <w:rPr>
          <w:rStyle w:val="Char"/>
          <w:rFonts w:ascii="IRLotus" w:hAnsi="IRLotus" w:cs="IRLotus" w:hint="cs"/>
          <w:color w:val="auto"/>
          <w:sz w:val="28"/>
          <w:szCs w:val="28"/>
          <w:rtl/>
        </w:rPr>
        <w:t xml:space="preserve">اطلاق شده است، به هفتاد </w:t>
      </w:r>
      <w:r w:rsidR="000A3618" w:rsidRPr="00EA5D3E">
        <w:rPr>
          <w:rStyle w:val="Char"/>
          <w:rFonts w:ascii="IRLotus" w:hAnsi="IRLotus" w:cs="IRLotus" w:hint="cs"/>
          <w:color w:val="auto"/>
          <w:sz w:val="28"/>
          <w:szCs w:val="28"/>
          <w:rtl/>
        </w:rPr>
        <w:t>ک</w:t>
      </w:r>
      <w:r w:rsidRPr="00EA5D3E">
        <w:rPr>
          <w:rStyle w:val="Char"/>
          <w:rFonts w:ascii="IRLotus" w:hAnsi="IRLotus" w:cs="IRLotus" w:hint="cs"/>
          <w:color w:val="auto"/>
          <w:sz w:val="28"/>
          <w:szCs w:val="28"/>
          <w:rtl/>
        </w:rPr>
        <w:t>ب</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ره م</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‌رس</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م، پس در صورت</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 xml:space="preserve"> </w:t>
      </w:r>
      <w:r w:rsidR="000A3618" w:rsidRPr="00EA5D3E">
        <w:rPr>
          <w:rStyle w:val="Char"/>
          <w:rFonts w:ascii="IRLotus" w:hAnsi="IRLotus" w:cs="IRLotus" w:hint="cs"/>
          <w:color w:val="auto"/>
          <w:sz w:val="28"/>
          <w:szCs w:val="28"/>
          <w:rtl/>
        </w:rPr>
        <w:t>ک</w:t>
      </w:r>
      <w:r w:rsidRPr="00EA5D3E">
        <w:rPr>
          <w:rStyle w:val="Char"/>
          <w:rFonts w:ascii="IRLotus" w:hAnsi="IRLotus" w:cs="IRLotus" w:hint="cs"/>
          <w:color w:val="auto"/>
          <w:sz w:val="28"/>
          <w:szCs w:val="28"/>
          <w:rtl/>
        </w:rPr>
        <w:t xml:space="preserve">ه تمام آنچه را </w:t>
      </w:r>
      <w:r w:rsidR="000A3618" w:rsidRPr="00EA5D3E">
        <w:rPr>
          <w:rStyle w:val="Char"/>
          <w:rFonts w:ascii="IRLotus" w:hAnsi="IRLotus" w:cs="IRLotus" w:hint="cs"/>
          <w:color w:val="auto"/>
          <w:sz w:val="28"/>
          <w:szCs w:val="28"/>
          <w:rtl/>
        </w:rPr>
        <w:t>ک</w:t>
      </w:r>
      <w:r w:rsidRPr="00EA5D3E">
        <w:rPr>
          <w:rStyle w:val="Char"/>
          <w:rFonts w:ascii="IRLotus" w:hAnsi="IRLotus" w:cs="IRLotus" w:hint="cs"/>
          <w:color w:val="auto"/>
          <w:sz w:val="28"/>
          <w:szCs w:val="28"/>
          <w:rtl/>
        </w:rPr>
        <w:t>ه وع</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د شد</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د</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 xml:space="preserve"> در </w:t>
      </w:r>
      <w:r w:rsidR="000A3618" w:rsidRPr="00EA5D3E">
        <w:rPr>
          <w:rStyle w:val="Char"/>
          <w:rFonts w:ascii="IRLotus" w:hAnsi="IRLotus" w:cs="IRLotus" w:hint="cs"/>
          <w:color w:val="auto"/>
          <w:sz w:val="28"/>
          <w:szCs w:val="28"/>
          <w:rtl/>
        </w:rPr>
        <w:t>ک</w:t>
      </w:r>
      <w:r w:rsidRPr="00EA5D3E">
        <w:rPr>
          <w:rStyle w:val="Char"/>
          <w:rFonts w:ascii="IRLotus" w:hAnsi="IRLotus" w:cs="IRLotus" w:hint="cs"/>
          <w:color w:val="auto"/>
          <w:sz w:val="28"/>
          <w:szCs w:val="28"/>
          <w:rtl/>
        </w:rPr>
        <w:t xml:space="preserve">تاب </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 xml:space="preserve">ا سنت بر آن وارد شده است، دنبال </w:t>
      </w:r>
      <w:r w:rsidR="000A3618" w:rsidRPr="00EA5D3E">
        <w:rPr>
          <w:rStyle w:val="Char"/>
          <w:rFonts w:ascii="IRLotus" w:hAnsi="IRLotus" w:cs="IRLotus" w:hint="cs"/>
          <w:color w:val="auto"/>
          <w:sz w:val="28"/>
          <w:szCs w:val="28"/>
          <w:rtl/>
        </w:rPr>
        <w:t>ک</w:t>
      </w:r>
      <w:r w:rsidRPr="00EA5D3E">
        <w:rPr>
          <w:rStyle w:val="Char"/>
          <w:rFonts w:ascii="IRLotus" w:hAnsi="IRLotus" w:cs="IRLotus" w:hint="cs"/>
          <w:color w:val="auto"/>
          <w:sz w:val="28"/>
          <w:szCs w:val="28"/>
          <w:rtl/>
        </w:rPr>
        <w:t>ن</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م، حق</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قتاً به عدد ب</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شتر</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 xml:space="preserve"> خواه</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م رس</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د</w:t>
      </w:r>
      <w:r w:rsidRPr="00EA5D3E">
        <w:rPr>
          <w:rStyle w:val="FootnoteReference"/>
          <w:rtl/>
        </w:rPr>
        <w:footnoteReference w:id="402"/>
      </w:r>
      <w:r w:rsidRPr="00EA5D3E">
        <w:rPr>
          <w:rStyle w:val="Char"/>
          <w:rFonts w:ascii="IRLotus" w:hAnsi="IRLotus" w:cs="IRLotus" w:hint="cs"/>
          <w:color w:val="auto"/>
          <w:sz w:val="28"/>
          <w:szCs w:val="28"/>
          <w:rtl/>
        </w:rPr>
        <w:t>.</w:t>
      </w:r>
    </w:p>
    <w:p w:rsidR="007A15AE" w:rsidRDefault="007A15AE" w:rsidP="00EA5D3E">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EA5D3E" w:rsidRDefault="00EA5D3E" w:rsidP="00EA5D3E">
      <w:pPr>
        <w:pStyle w:val="ab"/>
        <w:ind w:firstLine="0"/>
        <w:jc w:val="center"/>
        <w:rPr>
          <w:rtl/>
        </w:rPr>
      </w:pPr>
    </w:p>
    <w:p w:rsidR="007A15AE" w:rsidRPr="00790421" w:rsidRDefault="007A15AE" w:rsidP="00EA5D3E">
      <w:pPr>
        <w:pStyle w:val="a0"/>
        <w:spacing w:before="0"/>
        <w:ind w:left="568" w:hanging="284"/>
        <w:contextualSpacing w:val="0"/>
        <w:rPr>
          <w:rStyle w:val="Char"/>
          <w:rFonts w:cs="B Lotus"/>
          <w:color w:val="auto"/>
          <w:sz w:val="28"/>
          <w:szCs w:val="28"/>
          <w:rtl/>
        </w:rPr>
      </w:pPr>
      <w:r w:rsidRPr="00EA5D3E">
        <w:rPr>
          <w:rStyle w:val="Charb"/>
          <w:rFonts w:hint="cs"/>
          <w:rtl/>
        </w:rPr>
        <w:t>كفاره‌</w:t>
      </w:r>
      <w:r w:rsidR="00EA5D3E">
        <w:rPr>
          <w:rStyle w:val="Charb"/>
          <w:rFonts w:hint="cs"/>
          <w:rtl/>
        </w:rPr>
        <w:t>ی</w:t>
      </w:r>
      <w:r w:rsidRPr="00EA5D3E">
        <w:rPr>
          <w:rStyle w:val="Charb"/>
          <w:rFonts w:hint="cs"/>
          <w:rtl/>
        </w:rPr>
        <w:t xml:space="preserve"> همه‌</w:t>
      </w:r>
      <w:r w:rsidR="00EA5D3E">
        <w:rPr>
          <w:rStyle w:val="Charb"/>
          <w:rFonts w:hint="cs"/>
          <w:rtl/>
        </w:rPr>
        <w:t>ی</w:t>
      </w:r>
      <w:r w:rsidRPr="00EA5D3E">
        <w:rPr>
          <w:rStyle w:val="Charb"/>
          <w:rFonts w:hint="cs"/>
          <w:rtl/>
        </w:rPr>
        <w:t xml:space="preserve"> گناهان چه صغيره و چه كبيره چيست؟</w:t>
      </w:r>
    </w:p>
    <w:p w:rsidR="007A15AE" w:rsidRPr="00AA089D" w:rsidRDefault="00EA5D3E" w:rsidP="00D70BA4">
      <w:pPr>
        <w:pStyle w:val="a"/>
        <w:ind w:left="568" w:hanging="284"/>
        <w:rPr>
          <w:rFonts w:cs="B Lotus"/>
          <w:color w:val="auto"/>
          <w:sz w:val="28"/>
          <w:szCs w:val="28"/>
          <w:rtl/>
        </w:rPr>
      </w:pPr>
      <w:r>
        <w:rPr>
          <w:rFonts w:cs="B Lotus" w:hint="cs"/>
          <w:color w:val="auto"/>
          <w:sz w:val="28"/>
          <w:szCs w:val="28"/>
          <w:rtl/>
        </w:rPr>
        <w:t xml:space="preserve"> </w:t>
      </w:r>
      <w:r w:rsidR="007A15AE" w:rsidRPr="00EA5D3E">
        <w:rPr>
          <w:rStyle w:val="Charb"/>
          <w:rFonts w:hint="cs"/>
          <w:rtl/>
        </w:rPr>
        <w:t>با توبه نصوح م</w:t>
      </w:r>
      <w:r w:rsidR="000A3618" w:rsidRPr="00EA5D3E">
        <w:rPr>
          <w:rStyle w:val="Charb"/>
          <w:rFonts w:hint="cs"/>
          <w:rtl/>
        </w:rPr>
        <w:t>ی</w:t>
      </w:r>
      <w:r w:rsidR="007A15AE" w:rsidRPr="00EA5D3E">
        <w:rPr>
          <w:rStyle w:val="Charb"/>
          <w:rFonts w:hint="cs"/>
          <w:rtl/>
        </w:rPr>
        <w:t>‌توان از ا</w:t>
      </w:r>
      <w:r w:rsidR="000A3618" w:rsidRPr="00EA5D3E">
        <w:rPr>
          <w:rStyle w:val="Charb"/>
          <w:rFonts w:hint="cs"/>
          <w:rtl/>
        </w:rPr>
        <w:t>ی</w:t>
      </w:r>
      <w:r w:rsidR="007A15AE" w:rsidRPr="00EA5D3E">
        <w:rPr>
          <w:rStyle w:val="Charb"/>
          <w:rFonts w:hint="cs"/>
          <w:rtl/>
        </w:rPr>
        <w:t>ن گناهان پا</w:t>
      </w:r>
      <w:r w:rsidR="000A3618" w:rsidRPr="00EA5D3E">
        <w:rPr>
          <w:rStyle w:val="Charb"/>
          <w:rFonts w:hint="cs"/>
          <w:rtl/>
        </w:rPr>
        <w:t>ک</w:t>
      </w:r>
      <w:r w:rsidR="007A15AE" w:rsidRPr="00EA5D3E">
        <w:rPr>
          <w:rStyle w:val="Charb"/>
          <w:rFonts w:hint="cs"/>
          <w:rtl/>
        </w:rPr>
        <w:t xml:space="preserve"> شد</w:t>
      </w:r>
      <w:r w:rsidR="00194754" w:rsidRPr="00EA5D3E">
        <w:rPr>
          <w:rStyle w:val="Charb"/>
          <w:rFonts w:hint="cs"/>
          <w:rtl/>
        </w:rPr>
        <w:t>،</w:t>
      </w:r>
      <w:r w:rsidR="007A15AE" w:rsidRPr="00EA5D3E">
        <w:rPr>
          <w:rStyle w:val="Charb"/>
          <w:rFonts w:hint="cs"/>
          <w:rtl/>
        </w:rPr>
        <w:t xml:space="preserve"> خداوند م</w:t>
      </w:r>
      <w:r w:rsidR="000A3618" w:rsidRPr="00EA5D3E">
        <w:rPr>
          <w:rStyle w:val="Charb"/>
          <w:rFonts w:hint="cs"/>
          <w:rtl/>
        </w:rPr>
        <w:t>ی</w:t>
      </w:r>
      <w:r w:rsidR="007A15AE" w:rsidRPr="00EA5D3E">
        <w:rPr>
          <w:rStyle w:val="Charb"/>
          <w:rFonts w:hint="cs"/>
          <w:rtl/>
        </w:rPr>
        <w:t>‌فرما</w:t>
      </w:r>
      <w:r w:rsidR="000A3618" w:rsidRPr="00EA5D3E">
        <w:rPr>
          <w:rStyle w:val="Charb"/>
          <w:rFonts w:hint="cs"/>
          <w:rtl/>
        </w:rPr>
        <w:t>ی</w:t>
      </w:r>
      <w:r w:rsidR="007A15AE" w:rsidRPr="00EA5D3E">
        <w:rPr>
          <w:rStyle w:val="Charb"/>
          <w:rFonts w:hint="cs"/>
          <w:rtl/>
        </w:rPr>
        <w:t>د</w:t>
      </w:r>
      <w:r w:rsidR="00A7613A" w:rsidRPr="00EA5D3E">
        <w:rPr>
          <w:rStyle w:val="Charb"/>
          <w:rFonts w:hint="cs"/>
          <w:rtl/>
        </w:rPr>
        <w:t>:</w:t>
      </w:r>
      <w:r w:rsidR="00A7613A">
        <w:rPr>
          <w:rFonts w:cs="B Lotus" w:hint="cs"/>
          <w:color w:val="auto"/>
          <w:sz w:val="28"/>
          <w:szCs w:val="28"/>
          <w:rtl/>
        </w:rPr>
        <w:t xml:space="preserve"> </w:t>
      </w:r>
    </w:p>
    <w:p w:rsidR="007A15AE" w:rsidRPr="00AA089D" w:rsidRDefault="00B13807" w:rsidP="00B13807">
      <w:pPr>
        <w:pStyle w:val="ab"/>
        <w:rPr>
          <w:rFonts w:cs="Traditional Arabic"/>
          <w:b/>
          <w:bCs/>
          <w:rtl/>
        </w:rPr>
      </w:pPr>
      <w:r>
        <w:rPr>
          <w:rFonts w:ascii="Traditional Arabic" w:hAnsi="Traditional Arabic" w:cs="Traditional Arabic"/>
          <w:rtl/>
        </w:rPr>
        <w:t>﴿</w:t>
      </w:r>
      <w:r>
        <w:rPr>
          <w:rFonts w:ascii="KFGQPC Uthmanic Script HAFS" w:hAnsi="KFGQPC Uthmanic Script HAFS" w:cs="KFGQPC Uthmanic Script HAFS" w:hint="eastAsia"/>
          <w:rtl/>
        </w:rPr>
        <w:t>يَٰٓأَيُّهَا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تُوبُوٓاْ إِلَى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تَوۡبَةٗ نَّصُوحًا عَسَىٰ رَبُّكُمۡ أَن يُكَفِّرَ عَنكُمۡ سَيِّ‍َٔاتِكُمۡ وَيُدۡخِلَكُمۡ جَنَّٰتٖ تَجۡرِي مِن تَحۡتِهَا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لۡأَنۡهَٰرُ</w:t>
      </w:r>
      <w:r>
        <w:rPr>
          <w:rFonts w:ascii="Traditional Arabic" w:hAnsi="Traditional Arabic" w:cs="Traditional Arabic"/>
          <w:rtl/>
        </w:rPr>
        <w:t>﴾</w:t>
      </w:r>
      <w:r w:rsidR="00AA089D" w:rsidRPr="00790421">
        <w:rPr>
          <w:rFonts w:cs="B Lotus" w:hint="cs"/>
          <w:rtl/>
        </w:rPr>
        <w:t xml:space="preserve"> </w:t>
      </w:r>
      <w:r w:rsidR="00730B87" w:rsidRPr="008D46E8">
        <w:rPr>
          <w:rStyle w:val="Charc"/>
          <w:rFonts w:hint="cs"/>
          <w:rtl/>
        </w:rPr>
        <w:t>[</w:t>
      </w:r>
      <w:r w:rsidR="00AA089D" w:rsidRPr="008D46E8">
        <w:rPr>
          <w:rStyle w:val="Charc"/>
          <w:rFonts w:hint="cs"/>
          <w:rtl/>
        </w:rPr>
        <w:t>ال</w:t>
      </w:r>
      <w:r w:rsidR="007A15AE" w:rsidRPr="008D46E8">
        <w:rPr>
          <w:rStyle w:val="Charc"/>
          <w:rFonts w:hint="cs"/>
          <w:rtl/>
        </w:rPr>
        <w:t>تحريم</w:t>
      </w:r>
      <w:r w:rsidR="00A7613A" w:rsidRPr="008D46E8">
        <w:rPr>
          <w:rStyle w:val="Charc"/>
          <w:rFonts w:hint="cs"/>
          <w:rtl/>
        </w:rPr>
        <w:t xml:space="preserve">: </w:t>
      </w:r>
      <w:r w:rsidR="007A15AE" w:rsidRPr="008D46E8">
        <w:rPr>
          <w:rStyle w:val="Charc"/>
          <w:rFonts w:hint="cs"/>
          <w:rtl/>
        </w:rPr>
        <w:t>8</w:t>
      </w:r>
      <w:r w:rsidR="00730B87" w:rsidRPr="008D46E8">
        <w:rPr>
          <w:rStyle w:val="Charc"/>
          <w:rFonts w:hint="cs"/>
          <w:rtl/>
        </w:rPr>
        <w:t>]</w:t>
      </w:r>
      <w:r w:rsidR="000B1479" w:rsidRPr="000B1479">
        <w:rPr>
          <w:rStyle w:val="Charb"/>
          <w:rFonts w:hint="cs"/>
          <w:rtl/>
        </w:rPr>
        <w:t>.</w:t>
      </w:r>
    </w:p>
    <w:p w:rsidR="00194754" w:rsidRPr="00EA5D3E" w:rsidRDefault="00AA089D" w:rsidP="00EA5D3E">
      <w:pPr>
        <w:pStyle w:val="ab"/>
        <w:rPr>
          <w:rtl/>
        </w:rPr>
      </w:pPr>
      <w:r w:rsidRPr="00EA5D3E">
        <w:rPr>
          <w:rFonts w:hint="cs"/>
          <w:rtl/>
        </w:rPr>
        <w:t>«</w:t>
      </w:r>
      <w:r w:rsidR="007A15AE" w:rsidRPr="00EA5D3E">
        <w:rPr>
          <w:rtl/>
        </w:rPr>
        <w:t xml:space="preserve">اى </w:t>
      </w:r>
      <w:r w:rsidR="000A3618" w:rsidRPr="00EA5D3E">
        <w:rPr>
          <w:rtl/>
        </w:rPr>
        <w:t>ک</w:t>
      </w:r>
      <w:r w:rsidR="007A15AE" w:rsidRPr="00EA5D3E">
        <w:rPr>
          <w:rtl/>
        </w:rPr>
        <w:t xml:space="preserve">سانى </w:t>
      </w:r>
      <w:r w:rsidR="000A3618" w:rsidRPr="00EA5D3E">
        <w:rPr>
          <w:rtl/>
        </w:rPr>
        <w:t>ک</w:t>
      </w:r>
      <w:r w:rsidR="007A15AE" w:rsidRPr="00EA5D3E">
        <w:rPr>
          <w:rtl/>
        </w:rPr>
        <w:t>ه ا</w:t>
      </w:r>
      <w:r w:rsidR="000A3618" w:rsidRPr="00EA5D3E">
        <w:rPr>
          <w:rtl/>
        </w:rPr>
        <w:t>ی</w:t>
      </w:r>
      <w:r w:rsidR="007A15AE" w:rsidRPr="00EA5D3E">
        <w:rPr>
          <w:rtl/>
        </w:rPr>
        <w:t>مان آورده‏ا</w:t>
      </w:r>
      <w:r w:rsidR="000A3618" w:rsidRPr="00EA5D3E">
        <w:rPr>
          <w:rtl/>
        </w:rPr>
        <w:t>ی</w:t>
      </w:r>
      <w:r w:rsidR="007A15AE" w:rsidRPr="00EA5D3E">
        <w:rPr>
          <w:rtl/>
        </w:rPr>
        <w:t>د به درگاه خدا توبه‏اى راست</w:t>
      </w:r>
      <w:r w:rsidR="000A3618" w:rsidRPr="00EA5D3E">
        <w:rPr>
          <w:rtl/>
        </w:rPr>
        <w:t>ی</w:t>
      </w:r>
      <w:r w:rsidR="007A15AE" w:rsidRPr="00EA5D3E">
        <w:rPr>
          <w:rtl/>
        </w:rPr>
        <w:t xml:space="preserve">ن </w:t>
      </w:r>
      <w:r w:rsidR="000A3618" w:rsidRPr="00EA5D3E">
        <w:rPr>
          <w:rtl/>
        </w:rPr>
        <w:t>ک</w:t>
      </w:r>
      <w:r w:rsidR="007A15AE" w:rsidRPr="00EA5D3E">
        <w:rPr>
          <w:rtl/>
        </w:rPr>
        <w:t>ن</w:t>
      </w:r>
      <w:r w:rsidR="000A3618" w:rsidRPr="00EA5D3E">
        <w:rPr>
          <w:rtl/>
        </w:rPr>
        <w:t>ی</w:t>
      </w:r>
      <w:r w:rsidR="007A15AE" w:rsidRPr="00EA5D3E">
        <w:rPr>
          <w:rtl/>
        </w:rPr>
        <w:t>د ام</w:t>
      </w:r>
      <w:r w:rsidR="000A3618" w:rsidRPr="00EA5D3E">
        <w:rPr>
          <w:rtl/>
        </w:rPr>
        <w:t>ی</w:t>
      </w:r>
      <w:r w:rsidR="007A15AE" w:rsidRPr="00EA5D3E">
        <w:rPr>
          <w:rtl/>
        </w:rPr>
        <w:t xml:space="preserve">د است </w:t>
      </w:r>
      <w:r w:rsidR="000A3618" w:rsidRPr="00EA5D3E">
        <w:rPr>
          <w:rtl/>
        </w:rPr>
        <w:t>ک</w:t>
      </w:r>
      <w:r w:rsidR="007A15AE" w:rsidRPr="00EA5D3E">
        <w:rPr>
          <w:rtl/>
        </w:rPr>
        <w:t>ه پروردگارتان بد</w:t>
      </w:r>
      <w:r w:rsidR="000A3618" w:rsidRPr="00EA5D3E">
        <w:rPr>
          <w:rtl/>
        </w:rPr>
        <w:t>ی</w:t>
      </w:r>
      <w:r w:rsidR="00EA5D3E">
        <w:rPr>
          <w:rFonts w:hint="cs"/>
          <w:rtl/>
        </w:rPr>
        <w:t>‌</w:t>
      </w:r>
      <w:r w:rsidR="007A15AE" w:rsidRPr="00EA5D3E">
        <w:rPr>
          <w:rtl/>
        </w:rPr>
        <w:t>ها</w:t>
      </w:r>
      <w:r w:rsidR="000A3618" w:rsidRPr="00EA5D3E">
        <w:rPr>
          <w:rtl/>
        </w:rPr>
        <w:t>ی</w:t>
      </w:r>
      <w:r w:rsidR="007A15AE" w:rsidRPr="00EA5D3E">
        <w:rPr>
          <w:rtl/>
        </w:rPr>
        <w:t>تان را از شما بزدا</w:t>
      </w:r>
      <w:r w:rsidR="000A3618" w:rsidRPr="00EA5D3E">
        <w:rPr>
          <w:rtl/>
        </w:rPr>
        <w:t>ی</w:t>
      </w:r>
      <w:r w:rsidR="007A15AE" w:rsidRPr="00EA5D3E">
        <w:rPr>
          <w:rtl/>
        </w:rPr>
        <w:t>د و شما را به باغ</w:t>
      </w:r>
      <w:r w:rsidR="00EA5D3E">
        <w:rPr>
          <w:rFonts w:hint="cs"/>
          <w:rtl/>
        </w:rPr>
        <w:t>‌</w:t>
      </w:r>
      <w:r w:rsidR="007A15AE" w:rsidRPr="00EA5D3E">
        <w:rPr>
          <w:rtl/>
        </w:rPr>
        <w:t>ها</w:t>
      </w:r>
      <w:r w:rsidR="000A3618" w:rsidRPr="00EA5D3E">
        <w:rPr>
          <w:rtl/>
        </w:rPr>
        <w:t>ی</w:t>
      </w:r>
      <w:r w:rsidR="007A15AE" w:rsidRPr="00EA5D3E">
        <w:rPr>
          <w:rtl/>
        </w:rPr>
        <w:t xml:space="preserve">ى </w:t>
      </w:r>
      <w:r w:rsidR="000A3618" w:rsidRPr="00EA5D3E">
        <w:rPr>
          <w:rtl/>
        </w:rPr>
        <w:t>ک</w:t>
      </w:r>
      <w:r w:rsidR="007A15AE" w:rsidRPr="00EA5D3E">
        <w:rPr>
          <w:rtl/>
        </w:rPr>
        <w:t>ه از ز</w:t>
      </w:r>
      <w:r w:rsidR="000A3618" w:rsidRPr="00EA5D3E">
        <w:rPr>
          <w:rtl/>
        </w:rPr>
        <w:t>ی</w:t>
      </w:r>
      <w:r w:rsidR="007A15AE" w:rsidRPr="00EA5D3E">
        <w:rPr>
          <w:rtl/>
        </w:rPr>
        <w:t>ر [درختان] آن جو</w:t>
      </w:r>
      <w:r w:rsidR="000A3618" w:rsidRPr="00EA5D3E">
        <w:rPr>
          <w:rtl/>
        </w:rPr>
        <w:t>ی</w:t>
      </w:r>
      <w:r w:rsidR="007A15AE" w:rsidRPr="00EA5D3E">
        <w:rPr>
          <w:rtl/>
        </w:rPr>
        <w:t>بارها روان است درآورد</w:t>
      </w:r>
      <w:r w:rsidRPr="00EA5D3E">
        <w:rPr>
          <w:rFonts w:hint="cs"/>
          <w:rtl/>
        </w:rPr>
        <w:t>»</w:t>
      </w:r>
      <w:r w:rsidR="00D054CF" w:rsidRPr="00EA5D3E">
        <w:rPr>
          <w:rFonts w:hint="cs"/>
          <w:rtl/>
        </w:rPr>
        <w:t>.</w:t>
      </w:r>
    </w:p>
    <w:p w:rsidR="007A15AE" w:rsidRDefault="007A15AE" w:rsidP="00EA5D3E">
      <w:pPr>
        <w:pStyle w:val="ab"/>
        <w:rPr>
          <w:rtl/>
        </w:rPr>
      </w:pPr>
      <w:r w:rsidRPr="00790421">
        <w:rPr>
          <w:rFonts w:hint="cs"/>
          <w:rtl/>
        </w:rPr>
        <w:t>و لفظ «</w:t>
      </w:r>
      <w:r w:rsidRPr="00790421">
        <w:rPr>
          <w:rFonts w:hint="cs"/>
          <w:b/>
          <w:bCs/>
          <w:rtl/>
        </w:rPr>
        <w:t>عس</w:t>
      </w:r>
      <w:r w:rsidR="000A3618">
        <w:rPr>
          <w:rFonts w:hint="cs"/>
          <w:b/>
          <w:bCs/>
          <w:rtl/>
        </w:rPr>
        <w:t>ی</w:t>
      </w:r>
      <w:r w:rsidRPr="00790421">
        <w:rPr>
          <w:rFonts w:hint="cs"/>
          <w:rtl/>
        </w:rPr>
        <w:t xml:space="preserve">» </w:t>
      </w:r>
      <w:r w:rsidR="000A3618">
        <w:rPr>
          <w:rFonts w:hint="cs"/>
          <w:rtl/>
        </w:rPr>
        <w:t>ی</w:t>
      </w:r>
      <w:r w:rsidRPr="00790421">
        <w:rPr>
          <w:rFonts w:hint="cs"/>
          <w:rtl/>
        </w:rPr>
        <w:t>عن</w:t>
      </w:r>
      <w:r w:rsidR="000A3618">
        <w:rPr>
          <w:rFonts w:hint="cs"/>
          <w:rtl/>
        </w:rPr>
        <w:t>ی</w:t>
      </w:r>
      <w:r w:rsidRPr="00790421">
        <w:rPr>
          <w:rFonts w:hint="cs"/>
          <w:rtl/>
        </w:rPr>
        <w:t xml:space="preserve"> «</w:t>
      </w:r>
      <w:r w:rsidRPr="00790421">
        <w:rPr>
          <w:rFonts w:hint="cs"/>
          <w:b/>
          <w:bCs/>
          <w:rtl/>
        </w:rPr>
        <w:t>ام</w:t>
      </w:r>
      <w:r w:rsidR="000A3618">
        <w:rPr>
          <w:rFonts w:hint="cs"/>
          <w:b/>
          <w:bCs/>
          <w:rtl/>
        </w:rPr>
        <w:t>ی</w:t>
      </w:r>
      <w:r w:rsidRPr="00790421">
        <w:rPr>
          <w:rFonts w:hint="cs"/>
          <w:b/>
          <w:bCs/>
          <w:rtl/>
        </w:rPr>
        <w:t>د است</w:t>
      </w:r>
      <w:r w:rsidRPr="00790421">
        <w:rPr>
          <w:rFonts w:hint="cs"/>
          <w:rtl/>
        </w:rPr>
        <w:t>». همانا این فعل ازطرف خداوند محقق گشته است</w:t>
      </w:r>
      <w:r w:rsidR="00EA5D3E">
        <w:rPr>
          <w:rFonts w:hint="cs"/>
          <w:rtl/>
        </w:rPr>
        <w:t xml:space="preserve"> </w:t>
      </w:r>
      <w:r w:rsidRPr="00790421">
        <w:rPr>
          <w:rFonts w:hint="cs"/>
          <w:rtl/>
        </w:rPr>
        <w:t>(یعنی یقینا خداوند باتوبه</w:t>
      </w:r>
      <w:r w:rsidR="00194754" w:rsidRPr="00790421">
        <w:rPr>
          <w:rtl/>
        </w:rPr>
        <w:softHyphen/>
      </w:r>
      <w:r w:rsidR="00194754" w:rsidRPr="00790421">
        <w:rPr>
          <w:rFonts w:hint="cs"/>
          <w:rtl/>
        </w:rPr>
        <w:t>ی</w:t>
      </w:r>
      <w:r w:rsidRPr="00790421">
        <w:rPr>
          <w:rFonts w:hint="cs"/>
          <w:rtl/>
        </w:rPr>
        <w:t xml:space="preserve"> نصوح ما را می</w:t>
      </w:r>
      <w:r w:rsidRPr="00790421">
        <w:rPr>
          <w:rtl/>
        </w:rPr>
        <w:softHyphen/>
      </w:r>
      <w:r w:rsidRPr="00790421">
        <w:rPr>
          <w:rFonts w:hint="cs"/>
          <w:rtl/>
        </w:rPr>
        <w:t>بخشد) آنجا که خداوند م</w:t>
      </w:r>
      <w:r w:rsidR="000A3618">
        <w:rPr>
          <w:rFonts w:hint="cs"/>
          <w:rtl/>
        </w:rPr>
        <w:t>ی</w:t>
      </w:r>
      <w:r w:rsidRPr="00790421">
        <w:rPr>
          <w:rFonts w:hint="cs"/>
          <w:rtl/>
        </w:rPr>
        <w:softHyphen/>
        <w:t>فرما</w:t>
      </w:r>
      <w:r w:rsidR="000A3618">
        <w:rPr>
          <w:rFonts w:hint="cs"/>
          <w:rtl/>
        </w:rPr>
        <w:t>ی</w:t>
      </w:r>
      <w:r w:rsidRPr="00790421">
        <w:rPr>
          <w:rFonts w:hint="cs"/>
          <w:rtl/>
        </w:rPr>
        <w:t>د</w:t>
      </w:r>
      <w:r w:rsidR="00A7613A">
        <w:rPr>
          <w:rFonts w:hint="cs"/>
          <w:rtl/>
        </w:rPr>
        <w:t xml:space="preserve">: </w:t>
      </w:r>
    </w:p>
    <w:p w:rsidR="007A15AE" w:rsidRPr="00790421" w:rsidRDefault="00B13807" w:rsidP="00B13807">
      <w:pPr>
        <w:pStyle w:val="ab"/>
        <w:rPr>
          <w:rFonts w:cs="Traditional Arabic"/>
          <w:rtl/>
        </w:rPr>
      </w:pPr>
      <w:r>
        <w:rPr>
          <w:rFonts w:ascii="Traditional Arabic" w:hAnsi="Traditional Arabic" w:cs="Traditional Arabic"/>
          <w:rtl/>
        </w:rPr>
        <w:t>﴿</w:t>
      </w:r>
      <w:r>
        <w:rPr>
          <w:rFonts w:ascii="KFGQPC Uthmanic Script HAFS" w:hAnsi="KFGQPC Uthmanic Script HAFS" w:cs="KFGQPC Uthmanic Script HAFS" w:hint="eastAsia"/>
          <w:rtl/>
        </w:rPr>
        <w:t>إِلَّا</w:t>
      </w:r>
      <w:r>
        <w:rPr>
          <w:rFonts w:ascii="KFGQPC Uthmanic Script HAFS" w:hAnsi="KFGQPC Uthmanic Script HAFS" w:cs="KFGQPC Uthmanic Script HAFS"/>
          <w:rtl/>
        </w:rPr>
        <w:t xml:space="preserve"> مَن تَابَ وَءَامَنَ وَعَمِلَ عَمَلٗا صَٰلِحٗا فَأُوْلَٰٓئِكَ يُبَدِّلُ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سَيِّ‍َٔاتِهِمۡ حَسَنَٰتٖۗ</w:t>
      </w:r>
      <w:r>
        <w:rPr>
          <w:rFonts w:ascii="Traditional Arabic" w:hAnsi="Traditional Arabic" w:cs="Traditional Arabic"/>
          <w:rtl/>
        </w:rPr>
        <w:t>﴾</w:t>
      </w:r>
      <w:r>
        <w:rPr>
          <w:rFonts w:ascii="Traditional Arabic" w:hAnsi="Traditional Arabic" w:cs="Traditional Arabic" w:hint="cs"/>
          <w:rtl/>
        </w:rPr>
        <w:t xml:space="preserve"> </w:t>
      </w:r>
      <w:r w:rsidR="00730B87" w:rsidRPr="008D46E8">
        <w:rPr>
          <w:rStyle w:val="Charc"/>
          <w:rFonts w:hint="cs"/>
          <w:rtl/>
        </w:rPr>
        <w:t>[</w:t>
      </w:r>
      <w:r w:rsidR="00AA089D" w:rsidRPr="008D46E8">
        <w:rPr>
          <w:rStyle w:val="Charc"/>
          <w:rFonts w:hint="cs"/>
          <w:rtl/>
        </w:rPr>
        <w:t>ال</w:t>
      </w:r>
      <w:r w:rsidR="007A15AE" w:rsidRPr="008D46E8">
        <w:rPr>
          <w:rStyle w:val="Charc"/>
          <w:rFonts w:hint="cs"/>
          <w:rtl/>
        </w:rPr>
        <w:t>فرقان</w:t>
      </w:r>
      <w:r w:rsidR="00A7613A" w:rsidRPr="008D46E8">
        <w:rPr>
          <w:rStyle w:val="Charc"/>
          <w:rFonts w:hint="cs"/>
          <w:rtl/>
        </w:rPr>
        <w:t xml:space="preserve">: </w:t>
      </w:r>
      <w:r w:rsidR="007A15AE" w:rsidRPr="008D46E8">
        <w:rPr>
          <w:rStyle w:val="Charc"/>
          <w:rFonts w:hint="cs"/>
          <w:rtl/>
        </w:rPr>
        <w:t>70</w:t>
      </w:r>
      <w:r w:rsidR="00730B87" w:rsidRPr="008D46E8">
        <w:rPr>
          <w:rStyle w:val="Charc"/>
          <w:rFonts w:hint="cs"/>
          <w:rtl/>
        </w:rPr>
        <w:t>]</w:t>
      </w:r>
      <w:r w:rsidR="000B1479" w:rsidRPr="008D46E8">
        <w:rPr>
          <w:rStyle w:val="Charb"/>
          <w:rFonts w:hint="cs"/>
          <w:rtl/>
        </w:rPr>
        <w:t>.</w:t>
      </w:r>
    </w:p>
    <w:p w:rsidR="007A15AE" w:rsidRPr="00EA5D3E" w:rsidRDefault="00AA089D" w:rsidP="00EA5D3E">
      <w:pPr>
        <w:pStyle w:val="ab"/>
        <w:rPr>
          <w:rtl/>
        </w:rPr>
      </w:pPr>
      <w:r w:rsidRPr="00EA5D3E">
        <w:rPr>
          <w:rFonts w:hint="cs"/>
          <w:rtl/>
        </w:rPr>
        <w:lastRenderedPageBreak/>
        <w:t>«</w:t>
      </w:r>
      <w:r w:rsidR="007A15AE" w:rsidRPr="00EA5D3E">
        <w:rPr>
          <w:rtl/>
        </w:rPr>
        <w:t xml:space="preserve">مگر </w:t>
      </w:r>
      <w:r w:rsidR="000A3618" w:rsidRPr="00EA5D3E">
        <w:rPr>
          <w:rtl/>
        </w:rPr>
        <w:t>ک</w:t>
      </w:r>
      <w:r w:rsidR="007A15AE" w:rsidRPr="00EA5D3E">
        <w:rPr>
          <w:rtl/>
        </w:rPr>
        <w:t xml:space="preserve">سى </w:t>
      </w:r>
      <w:r w:rsidR="000A3618" w:rsidRPr="00EA5D3E">
        <w:rPr>
          <w:rtl/>
        </w:rPr>
        <w:t>ک</w:t>
      </w:r>
      <w:r w:rsidR="007A15AE" w:rsidRPr="00EA5D3E">
        <w:rPr>
          <w:rtl/>
        </w:rPr>
        <w:t xml:space="preserve">ه توبه </w:t>
      </w:r>
      <w:r w:rsidR="000A3618" w:rsidRPr="00EA5D3E">
        <w:rPr>
          <w:rtl/>
        </w:rPr>
        <w:t>ک</w:t>
      </w:r>
      <w:r w:rsidR="007A15AE" w:rsidRPr="00EA5D3E">
        <w:rPr>
          <w:rtl/>
        </w:rPr>
        <w:t>ند و ا</w:t>
      </w:r>
      <w:r w:rsidR="000A3618" w:rsidRPr="00EA5D3E">
        <w:rPr>
          <w:rtl/>
        </w:rPr>
        <w:t>ی</w:t>
      </w:r>
      <w:r w:rsidR="007A15AE" w:rsidRPr="00EA5D3E">
        <w:rPr>
          <w:rtl/>
        </w:rPr>
        <w:t xml:space="preserve">مان آورد و </w:t>
      </w:r>
      <w:r w:rsidR="000A3618" w:rsidRPr="00EA5D3E">
        <w:rPr>
          <w:rtl/>
        </w:rPr>
        <w:t>ک</w:t>
      </w:r>
      <w:r w:rsidR="007A15AE" w:rsidRPr="00EA5D3E">
        <w:rPr>
          <w:rtl/>
        </w:rPr>
        <w:t>ار شا</w:t>
      </w:r>
      <w:r w:rsidR="000A3618" w:rsidRPr="00EA5D3E">
        <w:rPr>
          <w:rtl/>
        </w:rPr>
        <w:t>ی</w:t>
      </w:r>
      <w:r w:rsidR="007A15AE" w:rsidRPr="00EA5D3E">
        <w:rPr>
          <w:rtl/>
        </w:rPr>
        <w:t xml:space="preserve">سته </w:t>
      </w:r>
      <w:r w:rsidR="000A3618" w:rsidRPr="00EA5D3E">
        <w:rPr>
          <w:rtl/>
        </w:rPr>
        <w:t>ک</w:t>
      </w:r>
      <w:r w:rsidR="007A15AE" w:rsidRPr="00EA5D3E">
        <w:rPr>
          <w:rtl/>
        </w:rPr>
        <w:t>ند پس خداوند بد</w:t>
      </w:r>
      <w:r w:rsidR="000A3618" w:rsidRPr="00EA5D3E">
        <w:rPr>
          <w:rtl/>
        </w:rPr>
        <w:t>ی</w:t>
      </w:r>
      <w:r w:rsidR="00EA5D3E">
        <w:rPr>
          <w:rFonts w:hint="cs"/>
          <w:rtl/>
        </w:rPr>
        <w:t>‌</w:t>
      </w:r>
      <w:r w:rsidR="007A15AE" w:rsidRPr="00EA5D3E">
        <w:rPr>
          <w:rtl/>
        </w:rPr>
        <w:t>ها</w:t>
      </w:r>
      <w:r w:rsidR="000A3618" w:rsidRPr="00EA5D3E">
        <w:rPr>
          <w:rtl/>
        </w:rPr>
        <w:t>ی</w:t>
      </w:r>
      <w:r w:rsidR="007A15AE" w:rsidRPr="00EA5D3E">
        <w:rPr>
          <w:rtl/>
        </w:rPr>
        <w:t>شان را به</w:t>
      </w:r>
      <w:r w:rsidR="00E0193C" w:rsidRPr="00EA5D3E">
        <w:rPr>
          <w:rtl/>
        </w:rPr>
        <w:t xml:space="preserve"> نیکی‌ها </w:t>
      </w:r>
      <w:r w:rsidR="007A15AE" w:rsidRPr="00EA5D3E">
        <w:rPr>
          <w:rtl/>
        </w:rPr>
        <w:t>تبد</w:t>
      </w:r>
      <w:r w:rsidR="000A3618" w:rsidRPr="00EA5D3E">
        <w:rPr>
          <w:rtl/>
        </w:rPr>
        <w:t>ی</w:t>
      </w:r>
      <w:r w:rsidR="007A15AE" w:rsidRPr="00EA5D3E">
        <w:rPr>
          <w:rtl/>
        </w:rPr>
        <w:t>ل مى‏</w:t>
      </w:r>
      <w:r w:rsidR="000A3618" w:rsidRPr="00EA5D3E">
        <w:rPr>
          <w:rtl/>
        </w:rPr>
        <w:t>ک</w:t>
      </w:r>
      <w:r w:rsidR="007A15AE" w:rsidRPr="00EA5D3E">
        <w:rPr>
          <w:rtl/>
        </w:rPr>
        <w:t>ند</w:t>
      </w:r>
      <w:r w:rsidRPr="00EA5D3E">
        <w:rPr>
          <w:rFonts w:hint="cs"/>
          <w:rtl/>
        </w:rPr>
        <w:t>».</w:t>
      </w:r>
    </w:p>
    <w:p w:rsidR="007A15AE" w:rsidRPr="00790421" w:rsidRDefault="00B13807" w:rsidP="00B13807">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إِذَا فَعَلُواْ فَٰحِشَةً أَوۡ ظَلَمُوٓاْ أَنفُسَهُمۡ ذَكَرُواْ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سۡتَغۡفَرُواْ</w:t>
      </w:r>
      <w:r>
        <w:rPr>
          <w:rFonts w:ascii="KFGQPC Uthmanic Script HAFS" w:hAnsi="KFGQPC Uthmanic Script HAFS" w:cs="KFGQPC Uthmanic Script HAFS"/>
          <w:rtl/>
        </w:rPr>
        <w:t xml:space="preserve"> لِذُنُوبِهِمۡ وَمَن يَغۡفِرُ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لذُّنُوبَ</w:t>
      </w:r>
      <w:r>
        <w:rPr>
          <w:rFonts w:ascii="KFGQPC Uthmanic Script HAFS" w:hAnsi="KFGQPC Uthmanic Script HAFS" w:cs="KFGQPC Uthmanic Script HAFS"/>
          <w:rtl/>
        </w:rPr>
        <w:t xml:space="preserve"> إِلَّا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وَلَمۡ يُصِرُّواْ عَلَىٰ مَا فَعَلُواْ وَهُمۡ يَعۡلَمُونَ ١٣٥</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أُوْلَٰٓئِكَ</w:t>
      </w:r>
      <w:r>
        <w:rPr>
          <w:rFonts w:ascii="KFGQPC Uthmanic Script HAFS" w:hAnsi="KFGQPC Uthmanic Script HAFS" w:cs="KFGQPC Uthmanic Script HAFS"/>
          <w:rtl/>
        </w:rPr>
        <w:t xml:space="preserve"> جَزَآؤُهُم مَّغۡفِرَةٞ مِّن رَّبِّهِمۡ وَجَنَّٰتٞ تَجۡرِي مِن تَحۡتِهَا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لۡأَنۡهَٰرُ</w:t>
      </w:r>
      <w:r>
        <w:rPr>
          <w:rFonts w:ascii="KFGQPC Uthmanic Script HAFS" w:hAnsi="KFGQPC Uthmanic Script HAFS" w:cs="KFGQPC Uthmanic Script HAFS"/>
          <w:rtl/>
        </w:rPr>
        <w:t xml:space="preserve"> خَٰلِدِينَ فِيهَاۚ وَنِعۡمَ أَجۡرُ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لۡعَٰمِلِينَ</w:t>
      </w:r>
      <w:r>
        <w:rPr>
          <w:rFonts w:ascii="KFGQPC Uthmanic Script HAFS" w:hAnsi="KFGQPC Uthmanic Script HAFS" w:cs="KFGQPC Uthmanic Script HAFS"/>
          <w:rtl/>
        </w:rPr>
        <w:t xml:space="preserve"> ١٣٦</w:t>
      </w:r>
      <w:r>
        <w:rPr>
          <w:rFonts w:ascii="Traditional Arabic" w:hAnsi="Traditional Arabic" w:cs="Traditional Arabic"/>
          <w:rtl/>
        </w:rPr>
        <w:t>﴾</w:t>
      </w:r>
      <w:r w:rsidR="00AA089D" w:rsidRPr="00790421">
        <w:rPr>
          <w:rFonts w:cs="B Lotus" w:hint="cs"/>
          <w:rtl/>
        </w:rPr>
        <w:t xml:space="preserve"> </w:t>
      </w:r>
      <w:r w:rsidR="00730B87" w:rsidRPr="008D46E8">
        <w:rPr>
          <w:rStyle w:val="Charc"/>
          <w:rFonts w:hint="cs"/>
          <w:rtl/>
        </w:rPr>
        <w:t>[</w:t>
      </w:r>
      <w:r w:rsidR="007A15AE" w:rsidRPr="008D46E8">
        <w:rPr>
          <w:rStyle w:val="Charc"/>
          <w:rFonts w:hint="cs"/>
          <w:rtl/>
        </w:rPr>
        <w:t>آل عمران</w:t>
      </w:r>
      <w:r w:rsidR="00A7613A" w:rsidRPr="008D46E8">
        <w:rPr>
          <w:rStyle w:val="Charc"/>
          <w:rFonts w:hint="cs"/>
          <w:rtl/>
        </w:rPr>
        <w:t xml:space="preserve">: </w:t>
      </w:r>
      <w:r w:rsidR="007A15AE" w:rsidRPr="008D46E8">
        <w:rPr>
          <w:rStyle w:val="Charc"/>
          <w:rFonts w:hint="cs"/>
          <w:rtl/>
        </w:rPr>
        <w:t>135-136</w:t>
      </w:r>
      <w:r w:rsidR="00730B87" w:rsidRPr="008D46E8">
        <w:rPr>
          <w:rStyle w:val="Charc"/>
          <w:rFonts w:hint="cs"/>
          <w:rtl/>
        </w:rPr>
        <w:t>]</w:t>
      </w:r>
      <w:r w:rsidR="000B1479" w:rsidRPr="008D46E8">
        <w:rPr>
          <w:rStyle w:val="Charb"/>
          <w:rFonts w:hint="cs"/>
          <w:rtl/>
        </w:rPr>
        <w:t>.</w:t>
      </w:r>
    </w:p>
    <w:p w:rsidR="007A15AE" w:rsidRPr="00EA5D3E" w:rsidRDefault="00AA089D" w:rsidP="00EA5D3E">
      <w:pPr>
        <w:pStyle w:val="ab"/>
        <w:rPr>
          <w:rtl/>
        </w:rPr>
      </w:pPr>
      <w:r w:rsidRPr="00EA5D3E">
        <w:rPr>
          <w:rFonts w:hint="cs"/>
          <w:rtl/>
        </w:rPr>
        <w:t>«</w:t>
      </w:r>
      <w:r w:rsidR="007A15AE" w:rsidRPr="00EA5D3E">
        <w:rPr>
          <w:rtl/>
        </w:rPr>
        <w:t xml:space="preserve">و آنان </w:t>
      </w:r>
      <w:r w:rsidR="000A3618" w:rsidRPr="00EA5D3E">
        <w:rPr>
          <w:rtl/>
        </w:rPr>
        <w:t>ک</w:t>
      </w:r>
      <w:r w:rsidR="007A15AE" w:rsidRPr="00EA5D3E">
        <w:rPr>
          <w:rtl/>
        </w:rPr>
        <w:t xml:space="preserve">ه چون </w:t>
      </w:r>
      <w:r w:rsidR="000A3618" w:rsidRPr="00EA5D3E">
        <w:rPr>
          <w:rtl/>
        </w:rPr>
        <w:t>ک</w:t>
      </w:r>
      <w:r w:rsidR="007A15AE" w:rsidRPr="00EA5D3E">
        <w:rPr>
          <w:rtl/>
        </w:rPr>
        <w:t xml:space="preserve">ار زشتى </w:t>
      </w:r>
      <w:r w:rsidR="000A3618" w:rsidRPr="00EA5D3E">
        <w:rPr>
          <w:rtl/>
        </w:rPr>
        <w:t>ک</w:t>
      </w:r>
      <w:r w:rsidR="007A15AE" w:rsidRPr="00EA5D3E">
        <w:rPr>
          <w:rtl/>
        </w:rPr>
        <w:t xml:space="preserve">نند </w:t>
      </w:r>
      <w:r w:rsidR="000A3618" w:rsidRPr="00EA5D3E">
        <w:rPr>
          <w:rtl/>
        </w:rPr>
        <w:t>ی</w:t>
      </w:r>
      <w:r w:rsidR="007A15AE" w:rsidRPr="00EA5D3E">
        <w:rPr>
          <w:rtl/>
        </w:rPr>
        <w:t xml:space="preserve">ا بر خود ستم روا دارند خدا را به </w:t>
      </w:r>
      <w:r w:rsidR="000A3618" w:rsidRPr="00EA5D3E">
        <w:rPr>
          <w:rtl/>
        </w:rPr>
        <w:t>ی</w:t>
      </w:r>
      <w:r w:rsidR="007A15AE" w:rsidRPr="00EA5D3E">
        <w:rPr>
          <w:rtl/>
        </w:rPr>
        <w:t>اد مى‏آورند و براى گناهان</w:t>
      </w:r>
      <w:r w:rsidR="00EA5D3E">
        <w:rPr>
          <w:rFonts w:hint="cs"/>
          <w:rtl/>
        </w:rPr>
        <w:t>‌</w:t>
      </w:r>
      <w:r w:rsidR="007A15AE" w:rsidRPr="00EA5D3E">
        <w:rPr>
          <w:rtl/>
        </w:rPr>
        <w:t xml:space="preserve">شان آمرزش مى‏خواهند و چه </w:t>
      </w:r>
      <w:r w:rsidR="000A3618" w:rsidRPr="00EA5D3E">
        <w:rPr>
          <w:rtl/>
        </w:rPr>
        <w:t>ک</w:t>
      </w:r>
      <w:r w:rsidR="007A15AE" w:rsidRPr="00EA5D3E">
        <w:rPr>
          <w:rtl/>
        </w:rPr>
        <w:t>سى جز خدا گناهان را مى‏آمرزد و بر آنچه مرت</w:t>
      </w:r>
      <w:r w:rsidR="000A3618" w:rsidRPr="00EA5D3E">
        <w:rPr>
          <w:rtl/>
        </w:rPr>
        <w:t>ک</w:t>
      </w:r>
      <w:r w:rsidR="007A15AE" w:rsidRPr="00EA5D3E">
        <w:rPr>
          <w:rtl/>
        </w:rPr>
        <w:t>ب شده‏اند با آن</w:t>
      </w:r>
      <w:r w:rsidR="000A3618" w:rsidRPr="00EA5D3E">
        <w:rPr>
          <w:rtl/>
        </w:rPr>
        <w:t>ک</w:t>
      </w:r>
      <w:r w:rsidR="007A15AE" w:rsidRPr="00EA5D3E">
        <w:rPr>
          <w:rtl/>
        </w:rPr>
        <w:t>ه مى‏دانند [</w:t>
      </w:r>
      <w:r w:rsidR="000A3618" w:rsidRPr="00EA5D3E">
        <w:rPr>
          <w:rtl/>
        </w:rPr>
        <w:t>ک</w:t>
      </w:r>
      <w:r w:rsidR="007A15AE" w:rsidRPr="00EA5D3E">
        <w:rPr>
          <w:rtl/>
        </w:rPr>
        <w:t>ه گناه است] پافشارى نمى‏</w:t>
      </w:r>
      <w:r w:rsidR="000A3618" w:rsidRPr="00EA5D3E">
        <w:rPr>
          <w:rtl/>
        </w:rPr>
        <w:t>ک</w:t>
      </w:r>
      <w:r w:rsidR="007A15AE" w:rsidRPr="00EA5D3E">
        <w:rPr>
          <w:rtl/>
        </w:rPr>
        <w:t>نند</w:t>
      </w:r>
      <w:r w:rsidR="00D054CF" w:rsidRPr="00EA5D3E">
        <w:rPr>
          <w:rtl/>
        </w:rPr>
        <w:t>.</w:t>
      </w:r>
      <w:r w:rsidR="007A15AE" w:rsidRPr="00EA5D3E">
        <w:rPr>
          <w:rtl/>
        </w:rPr>
        <w:t xml:space="preserve"> آنان پاداششان آمرزشى از جانب پروردگارشان و بوستان</w:t>
      </w:r>
      <w:r w:rsidR="00EA5D3E">
        <w:rPr>
          <w:rFonts w:hint="cs"/>
          <w:rtl/>
        </w:rPr>
        <w:t>‌</w:t>
      </w:r>
      <w:r w:rsidR="007A15AE" w:rsidRPr="00EA5D3E">
        <w:rPr>
          <w:rtl/>
        </w:rPr>
        <w:t>ها</w:t>
      </w:r>
      <w:r w:rsidR="000A3618" w:rsidRPr="00EA5D3E">
        <w:rPr>
          <w:rtl/>
        </w:rPr>
        <w:t>ی</w:t>
      </w:r>
      <w:r w:rsidR="007A15AE" w:rsidRPr="00EA5D3E">
        <w:rPr>
          <w:rtl/>
        </w:rPr>
        <w:t xml:space="preserve">ى است </w:t>
      </w:r>
      <w:r w:rsidR="000A3618" w:rsidRPr="00EA5D3E">
        <w:rPr>
          <w:rtl/>
        </w:rPr>
        <w:t>ک</w:t>
      </w:r>
      <w:r w:rsidR="007A15AE" w:rsidRPr="00EA5D3E">
        <w:rPr>
          <w:rtl/>
        </w:rPr>
        <w:t>ه از ز</w:t>
      </w:r>
      <w:r w:rsidR="000A3618" w:rsidRPr="00EA5D3E">
        <w:rPr>
          <w:rtl/>
        </w:rPr>
        <w:t>ی</w:t>
      </w:r>
      <w:r w:rsidR="007A15AE" w:rsidRPr="00EA5D3E">
        <w:rPr>
          <w:rtl/>
        </w:rPr>
        <w:t>ر [درختان] آن جو</w:t>
      </w:r>
      <w:r w:rsidR="000A3618" w:rsidRPr="00EA5D3E">
        <w:rPr>
          <w:rtl/>
        </w:rPr>
        <w:t>ی</w:t>
      </w:r>
      <w:r w:rsidR="007A15AE" w:rsidRPr="00EA5D3E">
        <w:rPr>
          <w:rtl/>
        </w:rPr>
        <w:t>بارها روان است جاودانه در آن بمانند و پاداش اهل عمل چه ن</w:t>
      </w:r>
      <w:r w:rsidR="000A3618" w:rsidRPr="00EA5D3E">
        <w:rPr>
          <w:rtl/>
        </w:rPr>
        <w:t>یک</w:t>
      </w:r>
      <w:r w:rsidR="007A15AE" w:rsidRPr="00EA5D3E">
        <w:rPr>
          <w:rtl/>
        </w:rPr>
        <w:t>وست</w:t>
      </w:r>
      <w:r w:rsidRPr="00EA5D3E">
        <w:rPr>
          <w:rFonts w:hint="cs"/>
          <w:rtl/>
        </w:rPr>
        <w:t>».</w:t>
      </w:r>
    </w:p>
    <w:p w:rsidR="007A15AE" w:rsidRPr="00E94274" w:rsidRDefault="007A15AE" w:rsidP="00DA2729">
      <w:pPr>
        <w:ind w:firstLine="284"/>
        <w:jc w:val="both"/>
        <w:rPr>
          <w:rStyle w:val="Char1"/>
          <w:rtl/>
        </w:rPr>
      </w:pPr>
      <w:r w:rsidRPr="00EA5D3E">
        <w:rPr>
          <w:rStyle w:val="Charb"/>
          <w:rFonts w:hint="cs"/>
          <w:rtl/>
        </w:rPr>
        <w:t>و پ</w:t>
      </w:r>
      <w:r w:rsidR="000A3618" w:rsidRPr="00EA5D3E">
        <w:rPr>
          <w:rStyle w:val="Charb"/>
          <w:rFonts w:hint="cs"/>
          <w:rtl/>
        </w:rPr>
        <w:t>ی</w:t>
      </w:r>
      <w:r w:rsidRPr="00EA5D3E">
        <w:rPr>
          <w:rStyle w:val="Charb"/>
          <w:rFonts w:hint="cs"/>
          <w:rtl/>
        </w:rPr>
        <w:t>امبر</w:t>
      </w:r>
      <w:r w:rsidR="00EB215B" w:rsidRPr="00EB215B">
        <w:rPr>
          <w:rFonts w:ascii="AGA Arabesque" w:hAnsi="AGA Arabesque" w:cs="CTraditional Arabic" w:hint="cs"/>
          <w:rtl/>
        </w:rPr>
        <w:t xml:space="preserve"> ج</w:t>
      </w:r>
      <w:r w:rsidR="007642F8" w:rsidRPr="00EA5D3E">
        <w:rPr>
          <w:rStyle w:val="Charb"/>
          <w:rFonts w:hint="cs"/>
          <w:rtl/>
        </w:rPr>
        <w:t xml:space="preserve"> </w:t>
      </w:r>
      <w:r w:rsidRPr="00EA5D3E">
        <w:rPr>
          <w:rStyle w:val="Charb"/>
          <w:rFonts w:hint="cs"/>
          <w:rtl/>
        </w:rPr>
        <w:t>م</w:t>
      </w:r>
      <w:r w:rsidR="000A3618" w:rsidRPr="00EA5D3E">
        <w:rPr>
          <w:rStyle w:val="Charb"/>
          <w:rFonts w:hint="cs"/>
          <w:rtl/>
        </w:rPr>
        <w:t>ی</w:t>
      </w:r>
      <w:r w:rsidRPr="00EA5D3E">
        <w:rPr>
          <w:rStyle w:val="Charb"/>
          <w:rFonts w:hint="cs"/>
          <w:rtl/>
        </w:rPr>
        <w:t>‌فرما</w:t>
      </w:r>
      <w:r w:rsidR="000A3618" w:rsidRPr="00EA5D3E">
        <w:rPr>
          <w:rStyle w:val="Charb"/>
          <w:rFonts w:hint="cs"/>
          <w:rtl/>
        </w:rPr>
        <w:t>ی</w:t>
      </w:r>
      <w:r w:rsidRPr="00EA5D3E">
        <w:rPr>
          <w:rStyle w:val="Charb"/>
          <w:rFonts w:hint="cs"/>
          <w:rtl/>
        </w:rPr>
        <w:t>د</w:t>
      </w:r>
      <w:r w:rsidR="00A7613A" w:rsidRPr="00EA5D3E">
        <w:rPr>
          <w:rStyle w:val="Charb"/>
          <w:rFonts w:hint="cs"/>
          <w:rtl/>
        </w:rPr>
        <w:t xml:space="preserve">: </w:t>
      </w:r>
      <w:r w:rsidRPr="00E94274">
        <w:rPr>
          <w:rStyle w:val="Char1"/>
          <w:rFonts w:hint="cs"/>
          <w:rtl/>
        </w:rPr>
        <w:t>«</w:t>
      </w:r>
      <w:r w:rsidRPr="00E94274">
        <w:rPr>
          <w:rStyle w:val="Char1"/>
          <w:rtl/>
        </w:rPr>
        <w:t>التوبة تجب ما قبلها</w:t>
      </w:r>
      <w:r w:rsidRPr="00E94274">
        <w:rPr>
          <w:rStyle w:val="Char1"/>
          <w:rFonts w:hint="cs"/>
          <w:rtl/>
        </w:rPr>
        <w:t>»</w:t>
      </w:r>
      <w:r w:rsidRPr="00EA5D3E">
        <w:rPr>
          <w:rStyle w:val="Charb"/>
          <w:vertAlign w:val="superscript"/>
          <w:rtl/>
        </w:rPr>
        <w:footnoteReference w:id="403"/>
      </w:r>
      <w:r w:rsidR="008B4FBF" w:rsidRPr="00EA5D3E">
        <w:rPr>
          <w:rStyle w:val="Charb"/>
          <w:rFonts w:hint="cs"/>
          <w:rtl/>
        </w:rPr>
        <w:t>.</w:t>
      </w:r>
    </w:p>
    <w:p w:rsidR="007A15AE" w:rsidRPr="00EA5D3E" w:rsidRDefault="007A15AE" w:rsidP="00EA5D3E">
      <w:pPr>
        <w:pStyle w:val="ab"/>
        <w:rPr>
          <w:rtl/>
        </w:rPr>
      </w:pPr>
      <w:r w:rsidRPr="00EA5D3E">
        <w:rPr>
          <w:rFonts w:hint="cs"/>
          <w:rtl/>
        </w:rPr>
        <w:t>«توبه ماقبلش را از ب</w:t>
      </w:r>
      <w:r w:rsidR="000A3618" w:rsidRPr="00EA5D3E">
        <w:rPr>
          <w:rFonts w:hint="cs"/>
          <w:rtl/>
        </w:rPr>
        <w:t>ی</w:t>
      </w:r>
      <w:r w:rsidRPr="00EA5D3E">
        <w:rPr>
          <w:rFonts w:hint="cs"/>
          <w:rtl/>
        </w:rPr>
        <w:t>ن م</w:t>
      </w:r>
      <w:r w:rsidR="000A3618" w:rsidRPr="00EA5D3E">
        <w:rPr>
          <w:rFonts w:hint="cs"/>
          <w:rtl/>
        </w:rPr>
        <w:t>ی</w:t>
      </w:r>
      <w:r w:rsidRPr="00EA5D3E">
        <w:rPr>
          <w:rFonts w:hint="cs"/>
          <w:rtl/>
        </w:rPr>
        <w:softHyphen/>
        <w:t>برد».</w:t>
      </w:r>
    </w:p>
    <w:p w:rsidR="007A15AE" w:rsidRPr="00F061AA" w:rsidRDefault="00194754" w:rsidP="00DA2729">
      <w:pPr>
        <w:ind w:firstLine="284"/>
        <w:jc w:val="both"/>
        <w:rPr>
          <w:rFonts w:cs="Traditional Arabic"/>
          <w:b/>
          <w:bCs/>
          <w:rtl/>
        </w:rPr>
      </w:pPr>
      <w:r w:rsidRPr="00EA5D3E">
        <w:rPr>
          <w:rStyle w:val="Charb"/>
          <w:rFonts w:hint="cs"/>
          <w:b/>
          <w:bCs/>
          <w:rtl/>
        </w:rPr>
        <w:t>همچنین می</w:t>
      </w:r>
      <w:r w:rsidRPr="00EA5D3E">
        <w:rPr>
          <w:rStyle w:val="Charb"/>
          <w:rFonts w:hint="cs"/>
          <w:b/>
          <w:bCs/>
          <w:rtl/>
        </w:rPr>
        <w:softHyphen/>
        <w:t>فرماید</w:t>
      </w:r>
      <w:r w:rsidR="00A7613A" w:rsidRPr="00EA5D3E">
        <w:rPr>
          <w:rStyle w:val="Charb"/>
          <w:rFonts w:hint="cs"/>
          <w:b/>
          <w:bCs/>
          <w:rtl/>
        </w:rPr>
        <w:t>:</w:t>
      </w:r>
      <w:r w:rsidR="00A7613A" w:rsidRPr="00E94274">
        <w:rPr>
          <w:rStyle w:val="Char1"/>
          <w:rFonts w:hint="cs"/>
          <w:rtl/>
        </w:rPr>
        <w:t xml:space="preserve"> </w:t>
      </w:r>
      <w:r w:rsidR="007A15AE" w:rsidRPr="00E94274">
        <w:rPr>
          <w:rStyle w:val="Char1"/>
          <w:rFonts w:hint="cs"/>
          <w:rtl/>
        </w:rPr>
        <w:t>«</w:t>
      </w:r>
      <w:r w:rsidR="007A15AE" w:rsidRPr="00E94274">
        <w:rPr>
          <w:rStyle w:val="Char1"/>
          <w:rtl/>
        </w:rPr>
        <w:t>لله أفرح بتوبة عبده من رجل نزل منزلاً</w:t>
      </w:r>
      <w:r w:rsidR="00164C38" w:rsidRPr="00164C38">
        <w:rPr>
          <w:rStyle w:val="Char1"/>
          <w:rtl/>
        </w:rPr>
        <w:t xml:space="preserve"> و</w:t>
      </w:r>
      <w:r w:rsidR="007A15AE" w:rsidRPr="00E94274">
        <w:rPr>
          <w:rStyle w:val="Char1"/>
          <w:rtl/>
        </w:rPr>
        <w:t>به مهلكة</w:t>
      </w:r>
      <w:r w:rsidR="00164C38" w:rsidRPr="00164C38">
        <w:rPr>
          <w:rStyle w:val="Char1"/>
          <w:rtl/>
        </w:rPr>
        <w:t xml:space="preserve"> و</w:t>
      </w:r>
      <w:r w:rsidR="007A15AE" w:rsidRPr="00E94274">
        <w:rPr>
          <w:rStyle w:val="Char1"/>
          <w:rtl/>
        </w:rPr>
        <w:t>معه راحلته عليها طعامه</w:t>
      </w:r>
      <w:r w:rsidR="00164C38" w:rsidRPr="00164C38">
        <w:rPr>
          <w:rStyle w:val="Char1"/>
          <w:rtl/>
        </w:rPr>
        <w:t xml:space="preserve"> و</w:t>
      </w:r>
      <w:r w:rsidR="007A15AE" w:rsidRPr="00E94274">
        <w:rPr>
          <w:rStyle w:val="Char1"/>
          <w:rtl/>
        </w:rPr>
        <w:t>شرابه فوضع رأسه فنام نومة فاستيقظ</w:t>
      </w:r>
      <w:r w:rsidR="00164C38" w:rsidRPr="00164C38">
        <w:rPr>
          <w:rStyle w:val="Char1"/>
          <w:rtl/>
        </w:rPr>
        <w:t xml:space="preserve"> و</w:t>
      </w:r>
      <w:r w:rsidR="007A15AE" w:rsidRPr="00E94274">
        <w:rPr>
          <w:rStyle w:val="Char1"/>
          <w:rtl/>
        </w:rPr>
        <w:t>قد ذهبت راحلته حتی اشتد عليه الحر والعطش أو ما شاء الله قال</w:t>
      </w:r>
      <w:r w:rsidR="008B4FBF">
        <w:rPr>
          <w:rStyle w:val="Char1"/>
          <w:rFonts w:hint="cs"/>
          <w:rtl/>
        </w:rPr>
        <w:t>:</w:t>
      </w:r>
      <w:r w:rsidR="007A15AE" w:rsidRPr="00E94274">
        <w:rPr>
          <w:rStyle w:val="Char1"/>
          <w:rtl/>
        </w:rPr>
        <w:t xml:space="preserve"> أرجع إلی مكاني فرجع فنام نومة ثم رفع رأسه فإذا راحلته عنده</w:t>
      </w:r>
      <w:r w:rsidR="007A15AE" w:rsidRPr="00E94274">
        <w:rPr>
          <w:rStyle w:val="Char1"/>
          <w:rFonts w:hint="cs"/>
          <w:rtl/>
        </w:rPr>
        <w:t>»</w:t>
      </w:r>
      <w:r w:rsidR="007A15AE" w:rsidRPr="00EA5D3E">
        <w:rPr>
          <w:rStyle w:val="Charb"/>
          <w:vertAlign w:val="superscript"/>
          <w:rtl/>
        </w:rPr>
        <w:footnoteReference w:id="404"/>
      </w:r>
      <w:r w:rsidR="008B4FBF" w:rsidRPr="00EA5D3E">
        <w:rPr>
          <w:rStyle w:val="Charb"/>
          <w:rFonts w:hint="cs"/>
          <w:rtl/>
        </w:rPr>
        <w:t>.</w:t>
      </w:r>
    </w:p>
    <w:p w:rsidR="007A15AE" w:rsidRPr="00EA5D3E" w:rsidRDefault="007A15AE" w:rsidP="00EA5D3E">
      <w:pPr>
        <w:pStyle w:val="ab"/>
        <w:rPr>
          <w:rStyle w:val="Char"/>
          <w:rFonts w:ascii="IRLotus" w:hAnsi="IRLotus" w:cs="IRLotus"/>
          <w:color w:val="auto"/>
          <w:sz w:val="28"/>
          <w:szCs w:val="28"/>
          <w:rtl/>
        </w:rPr>
      </w:pPr>
      <w:r w:rsidRPr="00EA5D3E">
        <w:rPr>
          <w:rStyle w:val="Char"/>
          <w:rFonts w:ascii="IRLotus" w:hAnsi="IRLotus" w:cs="IRLotus" w:hint="cs"/>
          <w:color w:val="auto"/>
          <w:sz w:val="28"/>
          <w:szCs w:val="28"/>
          <w:rtl/>
        </w:rPr>
        <w:t>«خوشحال</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 xml:space="preserve"> خداوند از توبه بنده‌اش به درگاه او ب</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شتر است از خوشحال</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 xml:space="preserve"> </w:t>
      </w:r>
      <w:r w:rsidR="000A3618" w:rsidRPr="00EA5D3E">
        <w:rPr>
          <w:rStyle w:val="Char"/>
          <w:rFonts w:ascii="IRLotus" w:hAnsi="IRLotus" w:cs="IRLotus" w:hint="cs"/>
          <w:color w:val="auto"/>
          <w:sz w:val="28"/>
          <w:szCs w:val="28"/>
          <w:rtl/>
        </w:rPr>
        <w:t>ک</w:t>
      </w:r>
      <w:r w:rsidRPr="00EA5D3E">
        <w:rPr>
          <w:rStyle w:val="Char"/>
          <w:rFonts w:ascii="IRLotus" w:hAnsi="IRLotus" w:cs="IRLotus" w:hint="cs"/>
          <w:color w:val="auto"/>
          <w:sz w:val="28"/>
          <w:szCs w:val="28"/>
          <w:rtl/>
        </w:rPr>
        <w:t>س</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 xml:space="preserve"> </w:t>
      </w:r>
      <w:r w:rsidR="000A3618" w:rsidRPr="00EA5D3E">
        <w:rPr>
          <w:rStyle w:val="Char"/>
          <w:rFonts w:ascii="IRLotus" w:hAnsi="IRLotus" w:cs="IRLotus" w:hint="cs"/>
          <w:color w:val="auto"/>
          <w:sz w:val="28"/>
          <w:szCs w:val="28"/>
          <w:rtl/>
        </w:rPr>
        <w:t>ک</w:t>
      </w:r>
      <w:r w:rsidRPr="00EA5D3E">
        <w:rPr>
          <w:rStyle w:val="Char"/>
          <w:rFonts w:ascii="IRLotus" w:hAnsi="IRLotus" w:cs="IRLotus" w:hint="cs"/>
          <w:color w:val="auto"/>
          <w:sz w:val="28"/>
          <w:szCs w:val="28"/>
          <w:rtl/>
        </w:rPr>
        <w:t>ه به منطقه</w:t>
      </w:r>
      <w:r w:rsidR="00194754" w:rsidRPr="00EA5D3E">
        <w:rPr>
          <w:rStyle w:val="Char"/>
          <w:rFonts w:ascii="IRLotus" w:hAnsi="IRLotus" w:cs="IRLotus"/>
          <w:color w:val="auto"/>
          <w:sz w:val="28"/>
          <w:szCs w:val="28"/>
          <w:rtl/>
        </w:rPr>
        <w:softHyphen/>
      </w:r>
      <w:r w:rsidR="00194754"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 xml:space="preserve"> سخت و صعب</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 xml:space="preserve"> برود و شتر</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 xml:space="preserve"> با توشه به همراه داشته باشد، اما در حال</w:t>
      </w:r>
      <w:r w:rsidR="000A3618" w:rsidRPr="00EA5D3E">
        <w:rPr>
          <w:rStyle w:val="Char"/>
          <w:rFonts w:ascii="IRLotus" w:hAnsi="IRLotus" w:cs="IRLotus" w:hint="cs"/>
          <w:color w:val="auto"/>
          <w:sz w:val="28"/>
          <w:szCs w:val="28"/>
          <w:rtl/>
        </w:rPr>
        <w:t>یک</w:t>
      </w:r>
      <w:r w:rsidRPr="00EA5D3E">
        <w:rPr>
          <w:rStyle w:val="Char"/>
          <w:rFonts w:ascii="IRLotus" w:hAnsi="IRLotus" w:cs="IRLotus" w:hint="cs"/>
          <w:color w:val="auto"/>
          <w:sz w:val="28"/>
          <w:szCs w:val="28"/>
          <w:rtl/>
        </w:rPr>
        <w:t>ه خواب</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 xml:space="preserve">ده </w:t>
      </w:r>
      <w:r w:rsidRPr="00EA5D3E">
        <w:rPr>
          <w:rStyle w:val="Char"/>
          <w:rFonts w:ascii="IRLotus" w:hAnsi="IRLotus" w:cs="IRLotus" w:hint="cs"/>
          <w:color w:val="auto"/>
          <w:sz w:val="28"/>
          <w:szCs w:val="28"/>
          <w:rtl/>
        </w:rPr>
        <w:lastRenderedPageBreak/>
        <w:t>است، شترش گم شود. بعد از مدت</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 xml:space="preserve"> جستجو، تشنگ</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 xml:space="preserve"> و گرما، با ناام</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د</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 xml:space="preserve"> در همان جا</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 xml:space="preserve"> اول بخوابد. اما در حال</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 xml:space="preserve"> ب</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 xml:space="preserve">دار شود، </w:t>
      </w:r>
      <w:r w:rsidR="000A3618" w:rsidRPr="00EA5D3E">
        <w:rPr>
          <w:rStyle w:val="Char"/>
          <w:rFonts w:ascii="IRLotus" w:hAnsi="IRLotus" w:cs="IRLotus" w:hint="cs"/>
          <w:color w:val="auto"/>
          <w:sz w:val="28"/>
          <w:szCs w:val="28"/>
          <w:rtl/>
        </w:rPr>
        <w:t>ک</w:t>
      </w:r>
      <w:r w:rsidRPr="00EA5D3E">
        <w:rPr>
          <w:rStyle w:val="Char"/>
          <w:rFonts w:ascii="IRLotus" w:hAnsi="IRLotus" w:cs="IRLotus" w:hint="cs"/>
          <w:color w:val="auto"/>
          <w:sz w:val="28"/>
          <w:szCs w:val="28"/>
          <w:rtl/>
        </w:rPr>
        <w:t>ه شترش بر بال</w:t>
      </w:r>
      <w:r w:rsidR="000A3618" w:rsidRPr="00EA5D3E">
        <w:rPr>
          <w:rStyle w:val="Char"/>
          <w:rFonts w:ascii="IRLotus" w:hAnsi="IRLotus" w:cs="IRLotus" w:hint="cs"/>
          <w:color w:val="auto"/>
          <w:sz w:val="28"/>
          <w:szCs w:val="28"/>
          <w:rtl/>
        </w:rPr>
        <w:t>ی</w:t>
      </w:r>
      <w:r w:rsidRPr="00EA5D3E">
        <w:rPr>
          <w:rStyle w:val="Char"/>
          <w:rFonts w:ascii="IRLotus" w:hAnsi="IRLotus" w:cs="IRLotus" w:hint="cs"/>
          <w:color w:val="auto"/>
          <w:sz w:val="28"/>
          <w:szCs w:val="28"/>
          <w:rtl/>
        </w:rPr>
        <w:t>ن او حاضر شده باشد».</w:t>
      </w:r>
    </w:p>
    <w:p w:rsidR="007A15AE" w:rsidRDefault="007A15AE" w:rsidP="00EA5D3E">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790421" w:rsidRDefault="00A227A8" w:rsidP="00EA5D3E">
      <w:pPr>
        <w:pStyle w:val="ab"/>
        <w:ind w:firstLine="0"/>
        <w:jc w:val="center"/>
        <w:rPr>
          <w:rtl/>
        </w:rPr>
      </w:pPr>
    </w:p>
    <w:p w:rsidR="007A15AE" w:rsidRPr="00790421" w:rsidRDefault="007A15AE" w:rsidP="00EA5D3E">
      <w:pPr>
        <w:pStyle w:val="a0"/>
        <w:spacing w:before="0"/>
        <w:ind w:left="568" w:hanging="284"/>
        <w:contextualSpacing w:val="0"/>
        <w:rPr>
          <w:rStyle w:val="Char"/>
          <w:rFonts w:cs="B Lotus"/>
          <w:color w:val="auto"/>
          <w:sz w:val="28"/>
          <w:szCs w:val="28"/>
          <w:rtl/>
        </w:rPr>
      </w:pPr>
      <w:r w:rsidRPr="00EA5D3E">
        <w:rPr>
          <w:rStyle w:val="Charb"/>
          <w:rFonts w:hint="cs"/>
          <w:rtl/>
        </w:rPr>
        <w:t>توبه</w:t>
      </w:r>
      <w:r w:rsidR="001942CB" w:rsidRPr="00EA5D3E">
        <w:rPr>
          <w:rStyle w:val="Charb"/>
          <w:rtl/>
        </w:rPr>
        <w:softHyphen/>
      </w:r>
      <w:r w:rsidR="001942CB" w:rsidRPr="00EA5D3E">
        <w:rPr>
          <w:rStyle w:val="Charb"/>
          <w:rFonts w:hint="cs"/>
          <w:rtl/>
        </w:rPr>
        <w:t>ی</w:t>
      </w:r>
      <w:r w:rsidRPr="00EA5D3E">
        <w:rPr>
          <w:rStyle w:val="Charb"/>
          <w:rFonts w:hint="cs"/>
          <w:rtl/>
        </w:rPr>
        <w:t xml:space="preserve"> نصوح چيست؟</w:t>
      </w:r>
    </w:p>
    <w:p w:rsidR="007A15AE" w:rsidRPr="00790421" w:rsidRDefault="00EA5D3E" w:rsidP="00D70BA4">
      <w:pPr>
        <w:pStyle w:val="a"/>
        <w:ind w:left="568" w:hanging="284"/>
        <w:rPr>
          <w:rFonts w:cs="B Lotus"/>
          <w:color w:val="auto"/>
          <w:sz w:val="28"/>
          <w:szCs w:val="28"/>
          <w:rtl/>
        </w:rPr>
      </w:pPr>
      <w:r>
        <w:rPr>
          <w:rFonts w:cs="B Lotus" w:hint="cs"/>
          <w:color w:val="auto"/>
          <w:sz w:val="28"/>
          <w:szCs w:val="28"/>
          <w:rtl/>
        </w:rPr>
        <w:t xml:space="preserve"> </w:t>
      </w:r>
      <w:r w:rsidR="007A15AE" w:rsidRPr="00EA5D3E">
        <w:rPr>
          <w:rStyle w:val="Charb"/>
          <w:rFonts w:hint="cs"/>
          <w:rtl/>
        </w:rPr>
        <w:t>توبه‌ا</w:t>
      </w:r>
      <w:r w:rsidR="000A3618" w:rsidRPr="00EA5D3E">
        <w:rPr>
          <w:rStyle w:val="Charb"/>
          <w:rFonts w:hint="cs"/>
          <w:rtl/>
        </w:rPr>
        <w:t>ی</w:t>
      </w:r>
      <w:r w:rsidR="007A15AE" w:rsidRPr="00EA5D3E">
        <w:rPr>
          <w:rStyle w:val="Charb"/>
          <w:rFonts w:hint="cs"/>
          <w:rtl/>
        </w:rPr>
        <w:t xml:space="preserve">ست صادقانه </w:t>
      </w:r>
      <w:r w:rsidR="000A3618" w:rsidRPr="00EA5D3E">
        <w:rPr>
          <w:rStyle w:val="Charb"/>
          <w:rFonts w:hint="cs"/>
          <w:rtl/>
        </w:rPr>
        <w:t>ک</w:t>
      </w:r>
      <w:r w:rsidR="007A15AE" w:rsidRPr="00EA5D3E">
        <w:rPr>
          <w:rStyle w:val="Charb"/>
          <w:rFonts w:hint="cs"/>
          <w:rtl/>
        </w:rPr>
        <w:t>ه سه امر مهم در آن وجود داشته باشد</w:t>
      </w:r>
      <w:r w:rsidR="00A7613A" w:rsidRPr="00EA5D3E">
        <w:rPr>
          <w:rStyle w:val="Charb"/>
          <w:rFonts w:hint="cs"/>
          <w:rtl/>
        </w:rPr>
        <w:t>:</w:t>
      </w:r>
      <w:r w:rsidR="00A7613A">
        <w:rPr>
          <w:rFonts w:cs="B Lotus" w:hint="cs"/>
          <w:color w:val="auto"/>
          <w:sz w:val="28"/>
          <w:szCs w:val="28"/>
          <w:rtl/>
        </w:rPr>
        <w:t xml:space="preserve"> </w:t>
      </w:r>
    </w:p>
    <w:p w:rsidR="007A15AE" w:rsidRPr="00EA5D3E" w:rsidRDefault="007A15AE" w:rsidP="00EA5D3E">
      <w:pPr>
        <w:pStyle w:val="ab"/>
        <w:numPr>
          <w:ilvl w:val="0"/>
          <w:numId w:val="20"/>
        </w:numPr>
        <w:tabs>
          <w:tab w:val="right" w:pos="567"/>
        </w:tabs>
        <w:ind w:left="641" w:hanging="357"/>
        <w:rPr>
          <w:b/>
          <w:bCs/>
          <w:rtl/>
        </w:rPr>
      </w:pPr>
      <w:r w:rsidRPr="00EA5D3E">
        <w:rPr>
          <w:rFonts w:hint="cs"/>
          <w:b/>
          <w:bCs/>
          <w:rtl/>
        </w:rPr>
        <w:t xml:space="preserve">دست </w:t>
      </w:r>
      <w:r w:rsidR="00194754" w:rsidRPr="00EA5D3E">
        <w:rPr>
          <w:rFonts w:hint="cs"/>
          <w:b/>
          <w:bCs/>
          <w:rtl/>
        </w:rPr>
        <w:t>کشیدن</w:t>
      </w:r>
      <w:r w:rsidRPr="00EA5D3E">
        <w:rPr>
          <w:rFonts w:hint="cs"/>
          <w:b/>
          <w:bCs/>
          <w:rtl/>
        </w:rPr>
        <w:t xml:space="preserve"> از گناه و تر</w:t>
      </w:r>
      <w:r w:rsidR="000A3618" w:rsidRPr="00EA5D3E">
        <w:rPr>
          <w:rFonts w:hint="cs"/>
          <w:b/>
          <w:bCs/>
          <w:rtl/>
        </w:rPr>
        <w:t>ک</w:t>
      </w:r>
      <w:r w:rsidRPr="00EA5D3E">
        <w:rPr>
          <w:rFonts w:hint="cs"/>
          <w:b/>
          <w:bCs/>
          <w:rtl/>
        </w:rPr>
        <w:t xml:space="preserve"> </w:t>
      </w:r>
      <w:r w:rsidR="000A3618" w:rsidRPr="00EA5D3E">
        <w:rPr>
          <w:rFonts w:hint="cs"/>
          <w:b/>
          <w:bCs/>
          <w:rtl/>
        </w:rPr>
        <w:t>ک</w:t>
      </w:r>
      <w:r w:rsidRPr="00EA5D3E">
        <w:rPr>
          <w:rFonts w:hint="cs"/>
          <w:b/>
          <w:bCs/>
          <w:rtl/>
        </w:rPr>
        <w:t>ل</w:t>
      </w:r>
      <w:r w:rsidR="000A3618" w:rsidRPr="00EA5D3E">
        <w:rPr>
          <w:rFonts w:hint="cs"/>
          <w:b/>
          <w:bCs/>
          <w:rtl/>
        </w:rPr>
        <w:t>ی</w:t>
      </w:r>
      <w:r w:rsidRPr="00EA5D3E">
        <w:rPr>
          <w:rFonts w:hint="cs"/>
          <w:b/>
          <w:bCs/>
          <w:rtl/>
        </w:rPr>
        <w:t xml:space="preserve"> آن.</w:t>
      </w:r>
    </w:p>
    <w:p w:rsidR="007A15AE" w:rsidRPr="00EA5D3E" w:rsidRDefault="007A15AE" w:rsidP="00EA5D3E">
      <w:pPr>
        <w:pStyle w:val="ab"/>
        <w:numPr>
          <w:ilvl w:val="0"/>
          <w:numId w:val="20"/>
        </w:numPr>
        <w:tabs>
          <w:tab w:val="right" w:pos="567"/>
        </w:tabs>
        <w:ind w:left="641" w:hanging="357"/>
        <w:rPr>
          <w:b/>
          <w:bCs/>
          <w:rtl/>
        </w:rPr>
      </w:pPr>
      <w:r w:rsidRPr="00EA5D3E">
        <w:rPr>
          <w:rFonts w:hint="cs"/>
          <w:b/>
          <w:bCs/>
          <w:rtl/>
        </w:rPr>
        <w:t>پش</w:t>
      </w:r>
      <w:r w:rsidR="000A3618" w:rsidRPr="00EA5D3E">
        <w:rPr>
          <w:rFonts w:hint="cs"/>
          <w:b/>
          <w:bCs/>
          <w:rtl/>
        </w:rPr>
        <w:t>ی</w:t>
      </w:r>
      <w:r w:rsidRPr="00EA5D3E">
        <w:rPr>
          <w:rFonts w:hint="cs"/>
          <w:b/>
          <w:bCs/>
          <w:rtl/>
        </w:rPr>
        <w:t>مان</w:t>
      </w:r>
      <w:r w:rsidR="000A3618" w:rsidRPr="00EA5D3E">
        <w:rPr>
          <w:rFonts w:hint="cs"/>
          <w:b/>
          <w:bCs/>
          <w:rtl/>
        </w:rPr>
        <w:t>ی</w:t>
      </w:r>
      <w:r w:rsidRPr="00EA5D3E">
        <w:rPr>
          <w:rFonts w:hint="cs"/>
          <w:b/>
          <w:bCs/>
          <w:rtl/>
        </w:rPr>
        <w:t xml:space="preserve"> از ا</w:t>
      </w:r>
      <w:r w:rsidR="000A3618" w:rsidRPr="00EA5D3E">
        <w:rPr>
          <w:rFonts w:hint="cs"/>
          <w:b/>
          <w:bCs/>
          <w:rtl/>
        </w:rPr>
        <w:t>ی</w:t>
      </w:r>
      <w:r w:rsidRPr="00EA5D3E">
        <w:rPr>
          <w:rFonts w:hint="cs"/>
          <w:b/>
          <w:bCs/>
          <w:rtl/>
        </w:rPr>
        <w:t>ن</w:t>
      </w:r>
      <w:r w:rsidR="000A3618" w:rsidRPr="00EA5D3E">
        <w:rPr>
          <w:rFonts w:hint="cs"/>
          <w:b/>
          <w:bCs/>
          <w:rtl/>
        </w:rPr>
        <w:t>ک</w:t>
      </w:r>
      <w:r w:rsidRPr="00EA5D3E">
        <w:rPr>
          <w:rFonts w:hint="cs"/>
          <w:b/>
          <w:bCs/>
          <w:rtl/>
        </w:rPr>
        <w:t>ه مرت</w:t>
      </w:r>
      <w:r w:rsidR="000A3618" w:rsidRPr="00EA5D3E">
        <w:rPr>
          <w:rFonts w:hint="cs"/>
          <w:b/>
          <w:bCs/>
          <w:rtl/>
        </w:rPr>
        <w:t>ک</w:t>
      </w:r>
      <w:r w:rsidRPr="00EA5D3E">
        <w:rPr>
          <w:rFonts w:hint="cs"/>
          <w:b/>
          <w:bCs/>
          <w:rtl/>
        </w:rPr>
        <w:t>ب گناه شده است.</w:t>
      </w:r>
    </w:p>
    <w:p w:rsidR="007A15AE" w:rsidRPr="00790421" w:rsidRDefault="007A15AE" w:rsidP="00EA5D3E">
      <w:pPr>
        <w:pStyle w:val="ab"/>
        <w:numPr>
          <w:ilvl w:val="0"/>
          <w:numId w:val="20"/>
        </w:numPr>
        <w:tabs>
          <w:tab w:val="right" w:pos="567"/>
        </w:tabs>
        <w:ind w:left="641" w:hanging="357"/>
        <w:rPr>
          <w:rtl/>
        </w:rPr>
      </w:pPr>
      <w:r w:rsidRPr="00EA5D3E">
        <w:rPr>
          <w:rFonts w:hint="cs"/>
          <w:b/>
          <w:bCs/>
          <w:rtl/>
        </w:rPr>
        <w:t>عزم و تصم</w:t>
      </w:r>
      <w:r w:rsidR="000A3618" w:rsidRPr="00EA5D3E">
        <w:rPr>
          <w:rFonts w:hint="cs"/>
          <w:b/>
          <w:bCs/>
          <w:rtl/>
        </w:rPr>
        <w:t>ی</w:t>
      </w:r>
      <w:r w:rsidRPr="00EA5D3E">
        <w:rPr>
          <w:rFonts w:hint="cs"/>
          <w:b/>
          <w:bCs/>
          <w:rtl/>
        </w:rPr>
        <w:t>م بر ا</w:t>
      </w:r>
      <w:r w:rsidR="000A3618" w:rsidRPr="00EA5D3E">
        <w:rPr>
          <w:rFonts w:hint="cs"/>
          <w:b/>
          <w:bCs/>
          <w:rtl/>
        </w:rPr>
        <w:t>ی</w:t>
      </w:r>
      <w:r w:rsidRPr="00EA5D3E">
        <w:rPr>
          <w:rFonts w:hint="cs"/>
          <w:b/>
          <w:bCs/>
          <w:rtl/>
        </w:rPr>
        <w:t>ن</w:t>
      </w:r>
      <w:r w:rsidR="000A3618" w:rsidRPr="00EA5D3E">
        <w:rPr>
          <w:rFonts w:hint="cs"/>
          <w:b/>
          <w:bCs/>
          <w:rtl/>
        </w:rPr>
        <w:t>ک</w:t>
      </w:r>
      <w:r w:rsidRPr="00EA5D3E">
        <w:rPr>
          <w:rFonts w:hint="cs"/>
          <w:b/>
          <w:bCs/>
          <w:rtl/>
        </w:rPr>
        <w:t>ه ه</w:t>
      </w:r>
      <w:r w:rsidR="000A3618" w:rsidRPr="00EA5D3E">
        <w:rPr>
          <w:rFonts w:hint="cs"/>
          <w:b/>
          <w:bCs/>
          <w:rtl/>
        </w:rPr>
        <w:t>ی</w:t>
      </w:r>
      <w:r w:rsidRPr="00EA5D3E">
        <w:rPr>
          <w:rFonts w:hint="cs"/>
          <w:b/>
          <w:bCs/>
          <w:rtl/>
        </w:rPr>
        <w:t>چگاه آن گناه را انجام ندهد.</w:t>
      </w:r>
    </w:p>
    <w:p w:rsidR="007A15AE" w:rsidRPr="00790421" w:rsidRDefault="007A15AE" w:rsidP="00E02759">
      <w:pPr>
        <w:pStyle w:val="ab"/>
        <w:rPr>
          <w:rtl/>
        </w:rPr>
      </w:pPr>
      <w:r w:rsidRPr="00790421">
        <w:rPr>
          <w:rFonts w:hint="cs"/>
          <w:rtl/>
        </w:rPr>
        <w:t>و اگر در ح</w:t>
      </w:r>
      <w:r w:rsidR="000A3618">
        <w:rPr>
          <w:rFonts w:hint="cs"/>
          <w:rtl/>
        </w:rPr>
        <w:t>ی</w:t>
      </w:r>
      <w:r w:rsidRPr="00790421">
        <w:rPr>
          <w:rFonts w:hint="cs"/>
          <w:rtl/>
        </w:rPr>
        <w:t>ن ارت</w:t>
      </w:r>
      <w:r w:rsidR="000A3618">
        <w:rPr>
          <w:rFonts w:hint="cs"/>
          <w:rtl/>
        </w:rPr>
        <w:t>ک</w:t>
      </w:r>
      <w:r w:rsidRPr="00790421">
        <w:rPr>
          <w:rFonts w:hint="cs"/>
          <w:rtl/>
        </w:rPr>
        <w:t>اب گناه به مسلمان</w:t>
      </w:r>
      <w:r w:rsidR="000A3618">
        <w:rPr>
          <w:rFonts w:hint="cs"/>
          <w:rtl/>
        </w:rPr>
        <w:t>ی</w:t>
      </w:r>
      <w:r w:rsidRPr="00790421">
        <w:rPr>
          <w:rFonts w:hint="cs"/>
          <w:rtl/>
        </w:rPr>
        <w:t xml:space="preserve"> ظلم نموده است بر حسب</w:t>
      </w:r>
      <w:r w:rsidR="00A7613A">
        <w:rPr>
          <w:rFonts w:hint="cs"/>
          <w:rtl/>
        </w:rPr>
        <w:t xml:space="preserve"> </w:t>
      </w:r>
      <w:r w:rsidRPr="00790421">
        <w:rPr>
          <w:rFonts w:hint="cs"/>
          <w:rtl/>
        </w:rPr>
        <w:t>ام</w:t>
      </w:r>
      <w:r w:rsidR="000A3618">
        <w:rPr>
          <w:rFonts w:hint="cs"/>
          <w:rtl/>
        </w:rPr>
        <w:t>ک</w:t>
      </w:r>
      <w:r w:rsidRPr="00790421">
        <w:rPr>
          <w:rFonts w:hint="cs"/>
          <w:rtl/>
        </w:rPr>
        <w:t>ان از او حلال</w:t>
      </w:r>
      <w:r w:rsidR="000A3618">
        <w:rPr>
          <w:rFonts w:hint="cs"/>
          <w:rtl/>
        </w:rPr>
        <w:t>ی</w:t>
      </w:r>
      <w:r w:rsidRPr="00790421">
        <w:rPr>
          <w:rFonts w:hint="cs"/>
          <w:rtl/>
        </w:rPr>
        <w:t xml:space="preserve">ت بطلبد. چون </w:t>
      </w:r>
      <w:r w:rsidR="000A3618">
        <w:rPr>
          <w:rFonts w:hint="cs"/>
          <w:rtl/>
        </w:rPr>
        <w:t>ک</w:t>
      </w:r>
      <w:r w:rsidRPr="00790421">
        <w:rPr>
          <w:rFonts w:hint="cs"/>
          <w:rtl/>
        </w:rPr>
        <w:t>ه اگر در دن</w:t>
      </w:r>
      <w:r w:rsidR="000A3618">
        <w:rPr>
          <w:rFonts w:hint="cs"/>
          <w:rtl/>
        </w:rPr>
        <w:t>ی</w:t>
      </w:r>
      <w:r w:rsidRPr="00790421">
        <w:rPr>
          <w:rFonts w:hint="cs"/>
          <w:rtl/>
        </w:rPr>
        <w:t>ا از او حلال</w:t>
      </w:r>
      <w:r w:rsidR="000A3618">
        <w:rPr>
          <w:rFonts w:hint="cs"/>
          <w:rtl/>
        </w:rPr>
        <w:t>ی</w:t>
      </w:r>
      <w:r w:rsidRPr="00790421">
        <w:rPr>
          <w:rFonts w:hint="cs"/>
          <w:rtl/>
        </w:rPr>
        <w:t>ت نطلبد، در روز آخرت آن فرد حق خود را از او طلب م</w:t>
      </w:r>
      <w:r w:rsidR="000A3618">
        <w:rPr>
          <w:rFonts w:hint="cs"/>
          <w:rtl/>
        </w:rPr>
        <w:t>ی</w:t>
      </w:r>
      <w:r w:rsidRPr="00790421">
        <w:rPr>
          <w:rFonts w:hint="cs"/>
          <w:rtl/>
        </w:rPr>
        <w:t>‌</w:t>
      </w:r>
      <w:r w:rsidR="000A3618">
        <w:rPr>
          <w:rFonts w:hint="cs"/>
          <w:rtl/>
        </w:rPr>
        <w:t>ک</w:t>
      </w:r>
      <w:r w:rsidRPr="00790421">
        <w:rPr>
          <w:rFonts w:hint="cs"/>
          <w:rtl/>
        </w:rPr>
        <w:t>ند و بلاش</w:t>
      </w:r>
      <w:r w:rsidR="000A3618">
        <w:rPr>
          <w:rFonts w:hint="cs"/>
          <w:rtl/>
        </w:rPr>
        <w:t>ک</w:t>
      </w:r>
      <w:r w:rsidRPr="00790421">
        <w:rPr>
          <w:rFonts w:hint="cs"/>
          <w:rtl/>
        </w:rPr>
        <w:t xml:space="preserve"> بر او قصاص صورت م</w:t>
      </w:r>
      <w:r w:rsidR="000A3618">
        <w:rPr>
          <w:rFonts w:hint="cs"/>
          <w:rtl/>
        </w:rPr>
        <w:t>ی</w:t>
      </w:r>
      <w:r w:rsidRPr="00790421">
        <w:rPr>
          <w:rFonts w:hint="cs"/>
          <w:rtl/>
        </w:rPr>
        <w:t>‌گ</w:t>
      </w:r>
      <w:r w:rsidR="000A3618">
        <w:rPr>
          <w:rFonts w:hint="cs"/>
          <w:rtl/>
        </w:rPr>
        <w:t>ی</w:t>
      </w:r>
      <w:r w:rsidRPr="00790421">
        <w:rPr>
          <w:rFonts w:hint="cs"/>
          <w:rtl/>
        </w:rPr>
        <w:t>رد و جزء ظلم</w:t>
      </w:r>
      <w:r w:rsidR="000A3618">
        <w:rPr>
          <w:rFonts w:hint="cs"/>
          <w:rtl/>
        </w:rPr>
        <w:t>ی</w:t>
      </w:r>
      <w:r w:rsidRPr="00790421">
        <w:rPr>
          <w:rFonts w:hint="cs"/>
          <w:rtl/>
        </w:rPr>
        <w:t xml:space="preserve"> است </w:t>
      </w:r>
      <w:r w:rsidR="000A3618">
        <w:rPr>
          <w:rFonts w:hint="cs"/>
          <w:rtl/>
        </w:rPr>
        <w:t>ک</w:t>
      </w:r>
      <w:r w:rsidRPr="00790421">
        <w:rPr>
          <w:rFonts w:hint="cs"/>
          <w:rtl/>
        </w:rPr>
        <w:t>ه خداوند ه</w:t>
      </w:r>
      <w:r w:rsidR="000A3618">
        <w:rPr>
          <w:rFonts w:hint="cs"/>
          <w:rtl/>
        </w:rPr>
        <w:t>ی</w:t>
      </w:r>
      <w:r w:rsidRPr="00790421">
        <w:rPr>
          <w:rFonts w:hint="cs"/>
          <w:rtl/>
        </w:rPr>
        <w:t>چ ذره‌ا</w:t>
      </w:r>
      <w:r w:rsidR="000A3618">
        <w:rPr>
          <w:rFonts w:hint="cs"/>
          <w:rtl/>
        </w:rPr>
        <w:t>ی</w:t>
      </w:r>
      <w:r w:rsidRPr="00790421">
        <w:rPr>
          <w:rFonts w:hint="cs"/>
          <w:rtl/>
        </w:rPr>
        <w:t xml:space="preserve"> از آن را تر</w:t>
      </w:r>
      <w:r w:rsidR="000A3618">
        <w:rPr>
          <w:rFonts w:hint="cs"/>
          <w:rtl/>
        </w:rPr>
        <w:t>ک</w:t>
      </w:r>
      <w:r w:rsidRPr="00790421">
        <w:rPr>
          <w:rFonts w:hint="cs"/>
          <w:rtl/>
        </w:rPr>
        <w:t xml:space="preserve"> نم</w:t>
      </w:r>
      <w:r w:rsidR="000A3618">
        <w:rPr>
          <w:rFonts w:hint="cs"/>
          <w:rtl/>
        </w:rPr>
        <w:t>ی</w:t>
      </w:r>
      <w:r w:rsidRPr="00790421">
        <w:rPr>
          <w:rFonts w:hint="cs"/>
          <w:rtl/>
        </w:rPr>
        <w:t>‌</w:t>
      </w:r>
      <w:r w:rsidR="000A3618">
        <w:rPr>
          <w:rFonts w:hint="cs"/>
          <w:rtl/>
        </w:rPr>
        <w:t>ک</w:t>
      </w:r>
      <w:r w:rsidRPr="00790421">
        <w:rPr>
          <w:rFonts w:hint="cs"/>
          <w:rtl/>
        </w:rPr>
        <w:t xml:space="preserve">ند. </w:t>
      </w:r>
    </w:p>
    <w:p w:rsidR="007A15AE" w:rsidRPr="00790421" w:rsidRDefault="007A15AE" w:rsidP="00DA2729">
      <w:pPr>
        <w:ind w:firstLine="284"/>
        <w:jc w:val="lowKashida"/>
        <w:rPr>
          <w:rStyle w:val="Char"/>
          <w:rFonts w:cs="B Lotus"/>
          <w:color w:val="auto"/>
          <w:sz w:val="28"/>
          <w:szCs w:val="28"/>
          <w:rtl/>
        </w:rPr>
      </w:pPr>
      <w:r w:rsidRPr="00E02759">
        <w:rPr>
          <w:rStyle w:val="Charb"/>
          <w:rFonts w:hint="cs"/>
          <w:rtl/>
        </w:rPr>
        <w:t>پ</w:t>
      </w:r>
      <w:r w:rsidR="000A3618" w:rsidRPr="00E02759">
        <w:rPr>
          <w:rStyle w:val="Charb"/>
          <w:rFonts w:hint="cs"/>
          <w:rtl/>
        </w:rPr>
        <w:t>ی</w:t>
      </w:r>
      <w:r w:rsidRPr="00E02759">
        <w:rPr>
          <w:rStyle w:val="Charb"/>
          <w:rFonts w:hint="cs"/>
          <w:rtl/>
        </w:rPr>
        <w:t>امبر</w:t>
      </w:r>
      <w:r w:rsidR="00EB215B" w:rsidRPr="00EB215B">
        <w:rPr>
          <w:rFonts w:ascii="AGA Arabesque" w:hAnsi="AGA Arabesque" w:cs="CTraditional Arabic" w:hint="cs"/>
          <w:rtl/>
        </w:rPr>
        <w:t xml:space="preserve"> ج</w:t>
      </w:r>
      <w:r w:rsidR="007642F8" w:rsidRPr="007642F8">
        <w:rPr>
          <w:rFonts w:ascii="AGA Arabesque" w:hAnsi="AGA Arabesque" w:cs="B Lotus" w:hint="cs"/>
          <w:rtl/>
        </w:rPr>
        <w:t xml:space="preserve"> </w:t>
      </w:r>
      <w:r w:rsidRPr="00E02759">
        <w:rPr>
          <w:rStyle w:val="Charb"/>
          <w:rFonts w:hint="cs"/>
          <w:rtl/>
        </w:rPr>
        <w:t>م</w:t>
      </w:r>
      <w:r w:rsidR="000A3618" w:rsidRPr="00E02759">
        <w:rPr>
          <w:rStyle w:val="Charb"/>
          <w:rFonts w:hint="cs"/>
          <w:rtl/>
        </w:rPr>
        <w:t>ی</w:t>
      </w:r>
      <w:r w:rsidRPr="00E02759">
        <w:rPr>
          <w:rStyle w:val="Charb"/>
          <w:rFonts w:hint="cs"/>
          <w:rtl/>
        </w:rPr>
        <w:t>‌فرما</w:t>
      </w:r>
      <w:r w:rsidR="000A3618" w:rsidRPr="00E02759">
        <w:rPr>
          <w:rStyle w:val="Charb"/>
          <w:rFonts w:hint="cs"/>
          <w:rtl/>
        </w:rPr>
        <w:t>ی</w:t>
      </w:r>
      <w:r w:rsidRPr="00E02759">
        <w:rPr>
          <w:rStyle w:val="Charb"/>
          <w:rFonts w:hint="cs"/>
          <w:rtl/>
        </w:rPr>
        <w:t>د</w:t>
      </w:r>
      <w:r w:rsidR="00A7613A" w:rsidRPr="00E02759">
        <w:rPr>
          <w:rStyle w:val="Charb"/>
          <w:rFonts w:hint="cs"/>
          <w:rtl/>
        </w:rPr>
        <w:t xml:space="preserve">: </w:t>
      </w:r>
    </w:p>
    <w:p w:rsidR="007A15AE" w:rsidRPr="00790421" w:rsidRDefault="007A15AE" w:rsidP="00DA2729">
      <w:pPr>
        <w:ind w:firstLine="284"/>
        <w:jc w:val="both"/>
        <w:rPr>
          <w:rFonts w:ascii="Al-QuranAlKareem" w:hAnsi="Al-QuranAlKareem" w:cs="Traditional Arabic"/>
          <w:b/>
          <w:bCs/>
          <w:rtl/>
        </w:rPr>
      </w:pPr>
      <w:r w:rsidRPr="00E02759">
        <w:rPr>
          <w:rStyle w:val="Char1"/>
          <w:rtl/>
        </w:rPr>
        <w:t>«من کان عنده لأخيه مظلمة فليتحلل</w:t>
      </w:r>
      <w:r w:rsidR="008B4FBF" w:rsidRPr="00E02759">
        <w:rPr>
          <w:rStyle w:val="Char1"/>
          <w:rtl/>
        </w:rPr>
        <w:t xml:space="preserve"> منه اليوم قبل ألا يکون دينار و</w:t>
      </w:r>
      <w:r w:rsidRPr="00E02759">
        <w:rPr>
          <w:rStyle w:val="Char1"/>
          <w:rtl/>
        </w:rPr>
        <w:t xml:space="preserve">لا درهم، </w:t>
      </w:r>
      <w:r w:rsidR="008B4FBF" w:rsidRPr="00E02759">
        <w:rPr>
          <w:rStyle w:val="Char1"/>
          <w:rtl/>
        </w:rPr>
        <w:t>إن کان له حسنات أخذ من حسناته و</w:t>
      </w:r>
      <w:r w:rsidRPr="00E02759">
        <w:rPr>
          <w:rStyle w:val="Char1"/>
          <w:rtl/>
        </w:rPr>
        <w:t>إلا أخذ من سيئات أخيه فطرحت عليه»</w:t>
      </w:r>
      <w:r w:rsidRPr="00E02759">
        <w:rPr>
          <w:rStyle w:val="Charb"/>
          <w:vertAlign w:val="superscript"/>
          <w:rtl/>
        </w:rPr>
        <w:footnoteReference w:id="405"/>
      </w:r>
      <w:r w:rsidRPr="00E02759">
        <w:rPr>
          <w:rStyle w:val="Charb"/>
          <w:rtl/>
        </w:rPr>
        <w:t>.</w:t>
      </w:r>
      <w:r w:rsidRPr="00790421">
        <w:rPr>
          <w:rFonts w:ascii="Al-QuranAlKareem" w:hAnsi="Al-QuranAlKareem" w:cs="Traditional Arabic"/>
          <w:b/>
          <w:bCs/>
          <w:rtl/>
        </w:rPr>
        <w:t xml:space="preserve"> </w:t>
      </w:r>
    </w:p>
    <w:p w:rsidR="007A15AE" w:rsidRPr="00790421" w:rsidRDefault="007A15AE" w:rsidP="00E02759">
      <w:pPr>
        <w:pStyle w:val="ab"/>
        <w:rPr>
          <w:rtl/>
        </w:rPr>
      </w:pPr>
      <w:r w:rsidRPr="00790421">
        <w:rPr>
          <w:rFonts w:hint="cs"/>
          <w:rtl/>
        </w:rPr>
        <w:t xml:space="preserve">«اگر از </w:t>
      </w:r>
      <w:r w:rsidR="000A3618">
        <w:rPr>
          <w:rFonts w:hint="cs"/>
          <w:rtl/>
        </w:rPr>
        <w:t>ک</w:t>
      </w:r>
      <w:r w:rsidRPr="00790421">
        <w:rPr>
          <w:rFonts w:hint="cs"/>
          <w:rtl/>
        </w:rPr>
        <w:t>س</w:t>
      </w:r>
      <w:r w:rsidR="000A3618">
        <w:rPr>
          <w:rFonts w:hint="cs"/>
          <w:rtl/>
        </w:rPr>
        <w:t>ی</w:t>
      </w:r>
      <w:r w:rsidRPr="00790421">
        <w:rPr>
          <w:rFonts w:hint="cs"/>
          <w:rtl/>
        </w:rPr>
        <w:t xml:space="preserve"> بر گردن </w:t>
      </w:r>
      <w:r w:rsidR="000A3618">
        <w:rPr>
          <w:rFonts w:hint="cs"/>
          <w:rtl/>
        </w:rPr>
        <w:t>یکی</w:t>
      </w:r>
      <w:r w:rsidRPr="00790421">
        <w:rPr>
          <w:rFonts w:hint="cs"/>
          <w:rtl/>
        </w:rPr>
        <w:t xml:space="preserve"> از شما حق</w:t>
      </w:r>
      <w:r w:rsidR="000A3618">
        <w:rPr>
          <w:rFonts w:hint="cs"/>
          <w:rtl/>
        </w:rPr>
        <w:t>ی</w:t>
      </w:r>
      <w:r w:rsidRPr="00790421">
        <w:rPr>
          <w:rFonts w:hint="cs"/>
          <w:rtl/>
        </w:rPr>
        <w:t xml:space="preserve"> است، از او حلال</w:t>
      </w:r>
      <w:r w:rsidR="000A3618">
        <w:rPr>
          <w:rFonts w:hint="cs"/>
          <w:rtl/>
        </w:rPr>
        <w:t>ی</w:t>
      </w:r>
      <w:r w:rsidRPr="00790421">
        <w:rPr>
          <w:rFonts w:hint="cs"/>
          <w:rtl/>
        </w:rPr>
        <w:t>ت بجو</w:t>
      </w:r>
      <w:r w:rsidR="000A3618">
        <w:rPr>
          <w:rFonts w:hint="cs"/>
          <w:rtl/>
        </w:rPr>
        <w:t>یی</w:t>
      </w:r>
      <w:r w:rsidRPr="00790421">
        <w:rPr>
          <w:rFonts w:hint="cs"/>
          <w:rtl/>
        </w:rPr>
        <w:t>د، قبل از ا</w:t>
      </w:r>
      <w:r w:rsidR="000A3618">
        <w:rPr>
          <w:rFonts w:hint="cs"/>
          <w:rtl/>
        </w:rPr>
        <w:t>ی</w:t>
      </w:r>
      <w:r w:rsidRPr="00790421">
        <w:rPr>
          <w:rFonts w:hint="cs"/>
          <w:rtl/>
        </w:rPr>
        <w:t>ن</w:t>
      </w:r>
      <w:r w:rsidR="000A3618">
        <w:rPr>
          <w:rFonts w:hint="cs"/>
          <w:rtl/>
        </w:rPr>
        <w:t>ک</w:t>
      </w:r>
      <w:r w:rsidRPr="00790421">
        <w:rPr>
          <w:rFonts w:hint="cs"/>
          <w:rtl/>
        </w:rPr>
        <w:t>ه روز</w:t>
      </w:r>
      <w:r w:rsidR="000A3618">
        <w:rPr>
          <w:rFonts w:hint="cs"/>
          <w:rtl/>
        </w:rPr>
        <w:t>ی</w:t>
      </w:r>
      <w:r w:rsidRPr="00790421">
        <w:rPr>
          <w:rFonts w:hint="cs"/>
          <w:rtl/>
        </w:rPr>
        <w:t xml:space="preserve"> برسد </w:t>
      </w:r>
      <w:r w:rsidR="000A3618">
        <w:rPr>
          <w:rFonts w:hint="cs"/>
          <w:rtl/>
        </w:rPr>
        <w:t>ک</w:t>
      </w:r>
      <w:r w:rsidRPr="00790421">
        <w:rPr>
          <w:rFonts w:hint="cs"/>
          <w:rtl/>
        </w:rPr>
        <w:t>ه د</w:t>
      </w:r>
      <w:r w:rsidR="000A3618">
        <w:rPr>
          <w:rFonts w:hint="cs"/>
          <w:rtl/>
        </w:rPr>
        <w:t>ی</w:t>
      </w:r>
      <w:r w:rsidRPr="00790421">
        <w:rPr>
          <w:rFonts w:hint="cs"/>
          <w:rtl/>
        </w:rPr>
        <w:t>نار و درهم</w:t>
      </w:r>
      <w:r w:rsidR="000A3618">
        <w:rPr>
          <w:rFonts w:hint="cs"/>
          <w:rtl/>
        </w:rPr>
        <w:t>ی</w:t>
      </w:r>
      <w:r w:rsidRPr="00790421">
        <w:rPr>
          <w:rFonts w:hint="cs"/>
          <w:rtl/>
        </w:rPr>
        <w:t xml:space="preserve"> نداشته باشد، در ازا</w:t>
      </w:r>
      <w:r w:rsidR="000A3618">
        <w:rPr>
          <w:rFonts w:hint="cs"/>
          <w:rtl/>
        </w:rPr>
        <w:t>ی</w:t>
      </w:r>
      <w:r w:rsidRPr="00790421">
        <w:rPr>
          <w:rFonts w:hint="cs"/>
          <w:rtl/>
        </w:rPr>
        <w:t xml:space="preserve"> حلال</w:t>
      </w:r>
      <w:r w:rsidR="000A3618">
        <w:rPr>
          <w:rFonts w:hint="cs"/>
          <w:rtl/>
        </w:rPr>
        <w:t>ی</w:t>
      </w:r>
      <w:r w:rsidRPr="00790421">
        <w:rPr>
          <w:rFonts w:hint="cs"/>
          <w:rtl/>
        </w:rPr>
        <w:t>ت به او بدهد. در آن روز اگر حسنه‌ا</w:t>
      </w:r>
      <w:r w:rsidR="000A3618">
        <w:rPr>
          <w:rFonts w:hint="cs"/>
          <w:rtl/>
        </w:rPr>
        <w:t>ی</w:t>
      </w:r>
      <w:r w:rsidRPr="00790421">
        <w:rPr>
          <w:rFonts w:hint="cs"/>
          <w:rtl/>
        </w:rPr>
        <w:t xml:space="preserve"> داشته باشد، به طلب</w:t>
      </w:r>
      <w:r w:rsidR="000A3618">
        <w:rPr>
          <w:rFonts w:hint="cs"/>
          <w:rtl/>
        </w:rPr>
        <w:t>ک</w:t>
      </w:r>
      <w:r w:rsidRPr="00790421">
        <w:rPr>
          <w:rFonts w:hint="cs"/>
          <w:rtl/>
        </w:rPr>
        <w:t>ار داده م</w:t>
      </w:r>
      <w:r w:rsidR="000A3618">
        <w:rPr>
          <w:rFonts w:hint="cs"/>
          <w:rtl/>
        </w:rPr>
        <w:t>ی</w:t>
      </w:r>
      <w:r w:rsidRPr="00790421">
        <w:rPr>
          <w:rFonts w:hint="cs"/>
          <w:rtl/>
        </w:rPr>
        <w:t>‌شود و در غ</w:t>
      </w:r>
      <w:r w:rsidR="000A3618">
        <w:rPr>
          <w:rFonts w:hint="cs"/>
          <w:rtl/>
        </w:rPr>
        <w:t>ی</w:t>
      </w:r>
      <w:r w:rsidRPr="00790421">
        <w:rPr>
          <w:rFonts w:hint="cs"/>
          <w:rtl/>
        </w:rPr>
        <w:t>ر ا</w:t>
      </w:r>
      <w:r w:rsidR="000A3618">
        <w:rPr>
          <w:rFonts w:hint="cs"/>
          <w:rtl/>
        </w:rPr>
        <w:t>ی</w:t>
      </w:r>
      <w:r w:rsidRPr="00790421">
        <w:rPr>
          <w:rFonts w:hint="cs"/>
          <w:rtl/>
        </w:rPr>
        <w:t>نصورت از س</w:t>
      </w:r>
      <w:r w:rsidR="000A3618">
        <w:rPr>
          <w:rFonts w:hint="cs"/>
          <w:rtl/>
        </w:rPr>
        <w:t>ی</w:t>
      </w:r>
      <w:r w:rsidRPr="00790421">
        <w:rPr>
          <w:rFonts w:hint="cs"/>
          <w:rtl/>
        </w:rPr>
        <w:t>ئات طلب</w:t>
      </w:r>
      <w:r w:rsidR="000A3618">
        <w:rPr>
          <w:rFonts w:hint="cs"/>
          <w:rtl/>
        </w:rPr>
        <w:t>ک</w:t>
      </w:r>
      <w:r w:rsidRPr="00790421">
        <w:rPr>
          <w:rFonts w:hint="cs"/>
          <w:rtl/>
        </w:rPr>
        <w:t>ار گرفته</w:t>
      </w:r>
      <w:r w:rsidR="00A7613A">
        <w:rPr>
          <w:rFonts w:hint="cs"/>
          <w:rtl/>
        </w:rPr>
        <w:t xml:space="preserve"> </w:t>
      </w:r>
      <w:r w:rsidRPr="00790421">
        <w:rPr>
          <w:rFonts w:hint="cs"/>
          <w:rtl/>
        </w:rPr>
        <w:t>و به س</w:t>
      </w:r>
      <w:r w:rsidR="000A3618">
        <w:rPr>
          <w:rFonts w:hint="cs"/>
          <w:rtl/>
        </w:rPr>
        <w:t>ی</w:t>
      </w:r>
      <w:r w:rsidRPr="00790421">
        <w:rPr>
          <w:rFonts w:hint="cs"/>
          <w:rtl/>
        </w:rPr>
        <w:t>ئات او اضافه م</w:t>
      </w:r>
      <w:r w:rsidR="000A3618">
        <w:rPr>
          <w:rFonts w:hint="cs"/>
          <w:rtl/>
        </w:rPr>
        <w:t>ی</w:t>
      </w:r>
      <w:r w:rsidRPr="00790421">
        <w:rPr>
          <w:rFonts w:hint="cs"/>
          <w:rtl/>
        </w:rPr>
        <w:t>‌شود».</w:t>
      </w:r>
    </w:p>
    <w:p w:rsidR="007A15AE" w:rsidRDefault="007A15AE" w:rsidP="00E02759">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790421" w:rsidRDefault="00A227A8" w:rsidP="00E02759">
      <w:pPr>
        <w:pStyle w:val="ab"/>
        <w:ind w:firstLine="0"/>
        <w:jc w:val="center"/>
        <w:rPr>
          <w:rtl/>
        </w:rPr>
      </w:pPr>
    </w:p>
    <w:p w:rsidR="007A15AE" w:rsidRPr="00790421" w:rsidRDefault="007A15AE" w:rsidP="00E02759">
      <w:pPr>
        <w:pStyle w:val="a0"/>
        <w:spacing w:before="0"/>
        <w:ind w:left="568" w:hanging="284"/>
        <w:contextualSpacing w:val="0"/>
        <w:rPr>
          <w:rStyle w:val="Char"/>
          <w:rFonts w:cs="B Lotus"/>
          <w:color w:val="auto"/>
          <w:sz w:val="28"/>
          <w:szCs w:val="28"/>
          <w:rtl/>
        </w:rPr>
      </w:pPr>
      <w:r w:rsidRPr="00E02759">
        <w:rPr>
          <w:rStyle w:val="Charb"/>
          <w:rFonts w:hint="cs"/>
          <w:rtl/>
        </w:rPr>
        <w:t>آدميزاد تا چه وقت فرصت توبه كردن دارد؟</w:t>
      </w:r>
    </w:p>
    <w:p w:rsidR="007A15AE" w:rsidRPr="00990188" w:rsidRDefault="00E02759" w:rsidP="00D70BA4">
      <w:pPr>
        <w:pStyle w:val="a"/>
        <w:ind w:left="568" w:hanging="284"/>
        <w:rPr>
          <w:rFonts w:cs="B Lotus"/>
          <w:color w:val="auto"/>
          <w:sz w:val="28"/>
          <w:szCs w:val="28"/>
        </w:rPr>
      </w:pPr>
      <w:r>
        <w:rPr>
          <w:rFonts w:cs="B Lotus" w:hint="cs"/>
          <w:color w:val="auto"/>
          <w:sz w:val="28"/>
          <w:szCs w:val="28"/>
          <w:rtl/>
        </w:rPr>
        <w:t xml:space="preserve"> </w:t>
      </w:r>
      <w:r w:rsidR="007A15AE" w:rsidRPr="00E02759">
        <w:rPr>
          <w:rStyle w:val="Charb"/>
          <w:rFonts w:hint="cs"/>
          <w:rtl/>
        </w:rPr>
        <w:t>خداوند م</w:t>
      </w:r>
      <w:r w:rsidR="000A3618" w:rsidRPr="00E02759">
        <w:rPr>
          <w:rStyle w:val="Charb"/>
          <w:rFonts w:hint="cs"/>
          <w:rtl/>
        </w:rPr>
        <w:t>ی</w:t>
      </w:r>
      <w:r w:rsidR="007A15AE" w:rsidRPr="00E02759">
        <w:rPr>
          <w:rStyle w:val="Charb"/>
          <w:rFonts w:hint="cs"/>
          <w:rtl/>
        </w:rPr>
        <w:t>‌فرما</w:t>
      </w:r>
      <w:r w:rsidR="000A3618" w:rsidRPr="00E02759">
        <w:rPr>
          <w:rStyle w:val="Charb"/>
          <w:rFonts w:hint="cs"/>
          <w:rtl/>
        </w:rPr>
        <w:t>ی</w:t>
      </w:r>
      <w:r w:rsidR="007A15AE" w:rsidRPr="00E02759">
        <w:rPr>
          <w:rStyle w:val="Charb"/>
          <w:rFonts w:hint="cs"/>
          <w:rtl/>
        </w:rPr>
        <w:t>د</w:t>
      </w:r>
      <w:r w:rsidR="00A7613A" w:rsidRPr="00E02759">
        <w:rPr>
          <w:rStyle w:val="Charb"/>
          <w:rFonts w:hint="cs"/>
          <w:rtl/>
        </w:rPr>
        <w:t>:</w:t>
      </w:r>
      <w:r w:rsidR="00A7613A">
        <w:rPr>
          <w:rFonts w:cs="B Lotus" w:hint="cs"/>
          <w:color w:val="auto"/>
          <w:sz w:val="28"/>
          <w:szCs w:val="28"/>
          <w:rtl/>
        </w:rPr>
        <w:t xml:space="preserve"> </w:t>
      </w:r>
    </w:p>
    <w:p w:rsidR="007A15AE" w:rsidRPr="00990188" w:rsidRDefault="00A22106" w:rsidP="00A22106">
      <w:pPr>
        <w:pStyle w:val="ab"/>
        <w:rPr>
          <w:rFonts w:cs="Traditional Arabic"/>
          <w:b/>
          <w:bCs/>
          <w:rtl/>
        </w:rPr>
      </w:pPr>
      <w:r>
        <w:rPr>
          <w:rFonts w:ascii="Traditional Arabic" w:hAnsi="Traditional Arabic" w:cs="Traditional Arabic"/>
          <w:rtl/>
        </w:rPr>
        <w:lastRenderedPageBreak/>
        <w:t>﴿</w:t>
      </w:r>
      <w:r>
        <w:rPr>
          <w:rFonts w:ascii="KFGQPC Uthmanic Script HAFS" w:hAnsi="KFGQPC Uthmanic Script HAFS" w:cs="KFGQPC Uthmanic Script HAFS" w:hint="eastAsia"/>
          <w:rtl/>
        </w:rPr>
        <w:t>إِنَّمَا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لتَّوۡبَةُ</w:t>
      </w:r>
      <w:r>
        <w:rPr>
          <w:rFonts w:ascii="KFGQPC Uthmanic Script HAFS" w:hAnsi="KFGQPC Uthmanic Script HAFS" w:cs="KFGQPC Uthmanic Script HAFS"/>
          <w:rtl/>
        </w:rPr>
        <w:t xml:space="preserve"> عَلَى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لِلَّذِينَ يَعۡمَلُونَ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لسُّوٓءَ</w:t>
      </w:r>
      <w:r>
        <w:rPr>
          <w:rFonts w:ascii="KFGQPC Uthmanic Script HAFS" w:hAnsi="KFGQPC Uthmanic Script HAFS" w:cs="KFGQPC Uthmanic Script HAFS"/>
          <w:rtl/>
        </w:rPr>
        <w:t xml:space="preserve"> بِجَهَٰلَةٖ ثُمَّ يَتُوبُونَ مِن قَرِيبٖ فَأُوْلَٰٓئِكَ يَتُوبُ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عَلَيۡهِمۡۗ وَكَانَ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عَلِيمًا حَكِيمٗا ١٧</w:t>
      </w:r>
      <w:r>
        <w:rPr>
          <w:rFonts w:ascii="Traditional Arabic" w:hAnsi="Traditional Arabic" w:cs="Traditional Arabic"/>
          <w:rtl/>
        </w:rPr>
        <w:t>﴾</w:t>
      </w:r>
      <w:r w:rsidR="00990188" w:rsidRPr="00990188">
        <w:rPr>
          <w:rFonts w:cs="B Lotus" w:hint="cs"/>
          <w:rtl/>
        </w:rPr>
        <w:t xml:space="preserve"> </w:t>
      </w:r>
      <w:r w:rsidR="0072068A" w:rsidRPr="008D46E8">
        <w:rPr>
          <w:rStyle w:val="Charc"/>
          <w:rFonts w:hint="cs"/>
          <w:rtl/>
        </w:rPr>
        <w:t>[</w:t>
      </w:r>
      <w:r w:rsidR="00990188" w:rsidRPr="008D46E8">
        <w:rPr>
          <w:rStyle w:val="Charc"/>
          <w:rFonts w:hint="cs"/>
          <w:rtl/>
        </w:rPr>
        <w:t>ال</w:t>
      </w:r>
      <w:r w:rsidR="007A15AE" w:rsidRPr="008D46E8">
        <w:rPr>
          <w:rStyle w:val="Charc"/>
          <w:rFonts w:hint="cs"/>
          <w:rtl/>
        </w:rPr>
        <w:t>نساء</w:t>
      </w:r>
      <w:r w:rsidR="00A7613A" w:rsidRPr="008D46E8">
        <w:rPr>
          <w:rStyle w:val="Charc"/>
          <w:rFonts w:hint="cs"/>
          <w:rtl/>
        </w:rPr>
        <w:t xml:space="preserve">: </w:t>
      </w:r>
      <w:r w:rsidR="007A15AE" w:rsidRPr="008D46E8">
        <w:rPr>
          <w:rStyle w:val="Charc"/>
          <w:rFonts w:hint="cs"/>
          <w:rtl/>
        </w:rPr>
        <w:t>17</w:t>
      </w:r>
      <w:r w:rsidR="0072068A" w:rsidRPr="008D46E8">
        <w:rPr>
          <w:rStyle w:val="Charc"/>
          <w:rFonts w:hint="cs"/>
          <w:rtl/>
        </w:rPr>
        <w:t>]</w:t>
      </w:r>
      <w:r w:rsidR="000B1479" w:rsidRPr="000B1479">
        <w:rPr>
          <w:rStyle w:val="Charb"/>
          <w:rFonts w:hint="cs"/>
          <w:rtl/>
        </w:rPr>
        <w:t>.</w:t>
      </w:r>
    </w:p>
    <w:p w:rsidR="007A15AE" w:rsidRPr="00E02759" w:rsidRDefault="00990188" w:rsidP="00E02759">
      <w:pPr>
        <w:pStyle w:val="ab"/>
        <w:rPr>
          <w:rtl/>
        </w:rPr>
      </w:pPr>
      <w:r w:rsidRPr="00E02759">
        <w:rPr>
          <w:rFonts w:hint="cs"/>
          <w:rtl/>
        </w:rPr>
        <w:t>«</w:t>
      </w:r>
      <w:r w:rsidR="007A15AE" w:rsidRPr="00E02759">
        <w:rPr>
          <w:rtl/>
        </w:rPr>
        <w:t xml:space="preserve">توبه نزد خداوند تنها براى </w:t>
      </w:r>
      <w:r w:rsidR="000A3618" w:rsidRPr="00E02759">
        <w:rPr>
          <w:rtl/>
        </w:rPr>
        <w:t>ک</w:t>
      </w:r>
      <w:r w:rsidR="007A15AE" w:rsidRPr="00E02759">
        <w:rPr>
          <w:rtl/>
        </w:rPr>
        <w:t xml:space="preserve">سانى است </w:t>
      </w:r>
      <w:r w:rsidR="000A3618" w:rsidRPr="00E02759">
        <w:rPr>
          <w:rtl/>
        </w:rPr>
        <w:t>ک</w:t>
      </w:r>
      <w:r w:rsidR="007A15AE" w:rsidRPr="00E02759">
        <w:rPr>
          <w:rtl/>
        </w:rPr>
        <w:t>ه از روى نادانى مرت</w:t>
      </w:r>
      <w:r w:rsidR="000A3618" w:rsidRPr="00E02759">
        <w:rPr>
          <w:rtl/>
        </w:rPr>
        <w:t>ک</w:t>
      </w:r>
      <w:r w:rsidR="007A15AE" w:rsidRPr="00E02759">
        <w:rPr>
          <w:rtl/>
        </w:rPr>
        <w:t>ب گناه مى‏شوند سپس به زودى توبه مى‏</w:t>
      </w:r>
      <w:r w:rsidR="000A3618" w:rsidRPr="00E02759">
        <w:rPr>
          <w:rtl/>
        </w:rPr>
        <w:t>ک</w:t>
      </w:r>
      <w:r w:rsidR="007A15AE" w:rsidRPr="00E02759">
        <w:rPr>
          <w:rtl/>
        </w:rPr>
        <w:t>نند ا</w:t>
      </w:r>
      <w:r w:rsidR="000A3618" w:rsidRPr="00E02759">
        <w:rPr>
          <w:rtl/>
        </w:rPr>
        <w:t>ی</w:t>
      </w:r>
      <w:r w:rsidR="007A15AE" w:rsidRPr="00E02759">
        <w:rPr>
          <w:rtl/>
        </w:rPr>
        <w:t xml:space="preserve">نانند </w:t>
      </w:r>
      <w:r w:rsidR="000A3618" w:rsidRPr="00E02759">
        <w:rPr>
          <w:rtl/>
        </w:rPr>
        <w:t>ک</w:t>
      </w:r>
      <w:r w:rsidR="007A15AE" w:rsidRPr="00E02759">
        <w:rPr>
          <w:rtl/>
        </w:rPr>
        <w:t>ه خدا توبه‏شان را مى‏پذ</w:t>
      </w:r>
      <w:r w:rsidR="000A3618" w:rsidRPr="00E02759">
        <w:rPr>
          <w:rtl/>
        </w:rPr>
        <w:t>ی</w:t>
      </w:r>
      <w:r w:rsidR="007A15AE" w:rsidRPr="00E02759">
        <w:rPr>
          <w:rtl/>
        </w:rPr>
        <w:t>رد و خداوند داناى ح</w:t>
      </w:r>
      <w:r w:rsidR="000A3618" w:rsidRPr="00E02759">
        <w:rPr>
          <w:rtl/>
        </w:rPr>
        <w:t>کی</w:t>
      </w:r>
      <w:r w:rsidR="007A15AE" w:rsidRPr="00E02759">
        <w:rPr>
          <w:rtl/>
        </w:rPr>
        <w:t>م است</w:t>
      </w:r>
      <w:r w:rsidRPr="00E02759">
        <w:rPr>
          <w:rFonts w:hint="cs"/>
          <w:rtl/>
        </w:rPr>
        <w:t>»</w:t>
      </w:r>
      <w:r w:rsidR="007A15AE" w:rsidRPr="00E02759">
        <w:rPr>
          <w:rFonts w:hint="cs"/>
          <w:rtl/>
        </w:rPr>
        <w:t>.</w:t>
      </w:r>
    </w:p>
    <w:p w:rsidR="007A15AE" w:rsidRPr="00790421" w:rsidRDefault="007A15AE" w:rsidP="00E02759">
      <w:pPr>
        <w:pStyle w:val="ab"/>
        <w:rPr>
          <w:rtl/>
        </w:rPr>
      </w:pPr>
      <w:r w:rsidRPr="00790421">
        <w:rPr>
          <w:rFonts w:hint="cs"/>
          <w:rtl/>
        </w:rPr>
        <w:t>اصحاب رسول الله</w:t>
      </w:r>
      <w:r w:rsidR="00EB215B" w:rsidRPr="00EB215B">
        <w:rPr>
          <w:rFonts w:ascii="AGA Arabesque" w:hAnsi="AGA Arabesque" w:cs="CTraditional Arabic" w:hint="cs"/>
          <w:rtl/>
        </w:rPr>
        <w:t xml:space="preserve"> ج</w:t>
      </w:r>
      <w:r w:rsidR="007642F8" w:rsidRPr="007642F8">
        <w:rPr>
          <w:rFonts w:ascii="AGA Arabesque" w:hAnsi="AGA Arabesque" w:hint="cs"/>
          <w:rtl/>
        </w:rPr>
        <w:t xml:space="preserve"> </w:t>
      </w:r>
      <w:r w:rsidRPr="00790421">
        <w:rPr>
          <w:rFonts w:hint="cs"/>
          <w:rtl/>
        </w:rPr>
        <w:t>بر ا</w:t>
      </w:r>
      <w:r w:rsidR="000A3618">
        <w:rPr>
          <w:rFonts w:hint="cs"/>
          <w:rtl/>
        </w:rPr>
        <w:t>ی</w:t>
      </w:r>
      <w:r w:rsidRPr="00790421">
        <w:rPr>
          <w:rFonts w:hint="cs"/>
          <w:rtl/>
        </w:rPr>
        <w:t>ن معن</w:t>
      </w:r>
      <w:r w:rsidR="000A3618">
        <w:rPr>
          <w:rFonts w:hint="cs"/>
          <w:rtl/>
        </w:rPr>
        <w:t>ی</w:t>
      </w:r>
      <w:r w:rsidRPr="00790421">
        <w:rPr>
          <w:rFonts w:hint="cs"/>
          <w:rtl/>
        </w:rPr>
        <w:t xml:space="preserve"> </w:t>
      </w:r>
      <w:r w:rsidR="000A3618">
        <w:rPr>
          <w:rFonts w:hint="cs"/>
          <w:rtl/>
        </w:rPr>
        <w:t>ک</w:t>
      </w:r>
      <w:r w:rsidRPr="00790421">
        <w:rPr>
          <w:rFonts w:hint="cs"/>
          <w:rtl/>
        </w:rPr>
        <w:t>ه هر امر</w:t>
      </w:r>
      <w:r w:rsidR="000A3618">
        <w:rPr>
          <w:rFonts w:hint="cs"/>
          <w:rtl/>
        </w:rPr>
        <w:t>ی</w:t>
      </w:r>
      <w:r w:rsidRPr="00790421">
        <w:rPr>
          <w:rFonts w:hint="cs"/>
          <w:rtl/>
        </w:rPr>
        <w:t xml:space="preserve"> چه عمد و چه غ</w:t>
      </w:r>
      <w:r w:rsidR="000A3618">
        <w:rPr>
          <w:rFonts w:hint="cs"/>
          <w:rtl/>
        </w:rPr>
        <w:t>ی</w:t>
      </w:r>
      <w:r w:rsidRPr="00790421">
        <w:rPr>
          <w:rFonts w:hint="cs"/>
          <w:rtl/>
        </w:rPr>
        <w:t xml:space="preserve">ر عمد </w:t>
      </w:r>
      <w:r w:rsidR="000A3618">
        <w:rPr>
          <w:rFonts w:hint="cs"/>
          <w:rtl/>
        </w:rPr>
        <w:t>ک</w:t>
      </w:r>
      <w:r w:rsidRPr="00790421">
        <w:rPr>
          <w:rFonts w:hint="cs"/>
          <w:rtl/>
        </w:rPr>
        <w:t>ه موجب معص</w:t>
      </w:r>
      <w:r w:rsidR="000A3618">
        <w:rPr>
          <w:rFonts w:hint="cs"/>
          <w:rtl/>
        </w:rPr>
        <w:t>ی</w:t>
      </w:r>
      <w:r w:rsidRPr="00790421">
        <w:rPr>
          <w:rFonts w:hint="cs"/>
          <w:rtl/>
        </w:rPr>
        <w:t>ت اله</w:t>
      </w:r>
      <w:r w:rsidR="000A3618">
        <w:rPr>
          <w:rFonts w:hint="cs"/>
          <w:rtl/>
        </w:rPr>
        <w:t>ی</w:t>
      </w:r>
      <w:r w:rsidRPr="00790421">
        <w:rPr>
          <w:rFonts w:hint="cs"/>
          <w:rtl/>
        </w:rPr>
        <w:t xml:space="preserve"> شوداز رو</w:t>
      </w:r>
      <w:r w:rsidR="000A3618">
        <w:rPr>
          <w:rFonts w:hint="cs"/>
          <w:rtl/>
        </w:rPr>
        <w:t>ی</w:t>
      </w:r>
      <w:r w:rsidRPr="00790421">
        <w:rPr>
          <w:rFonts w:hint="cs"/>
          <w:rtl/>
        </w:rPr>
        <w:t xml:space="preserve"> جهالت است، اجماع دارند.</w:t>
      </w:r>
    </w:p>
    <w:p w:rsidR="007A15AE" w:rsidRPr="00E94274" w:rsidRDefault="007A15AE" w:rsidP="00DA2729">
      <w:pPr>
        <w:ind w:firstLine="284"/>
        <w:jc w:val="both"/>
        <w:rPr>
          <w:rStyle w:val="Char1"/>
          <w:rtl/>
        </w:rPr>
      </w:pPr>
      <w:r w:rsidRPr="00E02759">
        <w:rPr>
          <w:rStyle w:val="Charb"/>
          <w:rFonts w:hint="cs"/>
          <w:rtl/>
        </w:rPr>
        <w:t>و پ</w:t>
      </w:r>
      <w:r w:rsidR="000A3618" w:rsidRPr="00E02759">
        <w:rPr>
          <w:rStyle w:val="Charb"/>
          <w:rFonts w:hint="cs"/>
          <w:rtl/>
        </w:rPr>
        <w:t>ی</w:t>
      </w:r>
      <w:r w:rsidRPr="00E02759">
        <w:rPr>
          <w:rStyle w:val="Charb"/>
          <w:rFonts w:hint="cs"/>
          <w:rtl/>
        </w:rPr>
        <w:t>امبر</w:t>
      </w:r>
      <w:r w:rsidR="00EB215B" w:rsidRPr="00E02759">
        <w:rPr>
          <w:rStyle w:val="Charb"/>
          <w:rFonts w:hint="cs"/>
          <w:rtl/>
        </w:rPr>
        <w:t xml:space="preserve"> </w:t>
      </w:r>
      <w:r w:rsidR="00EB215B" w:rsidRPr="00EB215B">
        <w:rPr>
          <w:rFonts w:ascii="AGA Arabesque" w:hAnsi="AGA Arabesque" w:cs="CTraditional Arabic" w:hint="cs"/>
          <w:sz w:val="30"/>
          <w:szCs w:val="30"/>
          <w:rtl/>
        </w:rPr>
        <w:t>ج</w:t>
      </w:r>
      <w:r w:rsidR="007642F8" w:rsidRPr="007642F8">
        <w:rPr>
          <w:rFonts w:ascii="AGA Arabesque" w:hAnsi="AGA Arabesque" w:cs="B Lotus" w:hint="cs"/>
          <w:sz w:val="30"/>
          <w:szCs w:val="30"/>
          <w:rtl/>
        </w:rPr>
        <w:t xml:space="preserve"> </w:t>
      </w:r>
      <w:r w:rsidRPr="00E02759">
        <w:rPr>
          <w:rStyle w:val="Charb"/>
          <w:rFonts w:hint="cs"/>
          <w:rtl/>
        </w:rPr>
        <w:t>م</w:t>
      </w:r>
      <w:r w:rsidR="000A3618" w:rsidRPr="00E02759">
        <w:rPr>
          <w:rStyle w:val="Charb"/>
          <w:rFonts w:hint="cs"/>
          <w:rtl/>
        </w:rPr>
        <w:t>ی</w:t>
      </w:r>
      <w:r w:rsidRPr="00E02759">
        <w:rPr>
          <w:rStyle w:val="Charb"/>
          <w:rFonts w:hint="cs"/>
          <w:rtl/>
        </w:rPr>
        <w:t>‌فرما</w:t>
      </w:r>
      <w:r w:rsidR="000A3618" w:rsidRPr="00E02759">
        <w:rPr>
          <w:rStyle w:val="Charb"/>
          <w:rFonts w:hint="cs"/>
          <w:rtl/>
        </w:rPr>
        <w:t>ی</w:t>
      </w:r>
      <w:r w:rsidRPr="00E02759">
        <w:rPr>
          <w:rStyle w:val="Charb"/>
          <w:rFonts w:hint="cs"/>
          <w:rtl/>
        </w:rPr>
        <w:t>د</w:t>
      </w:r>
      <w:r w:rsidR="00A7613A" w:rsidRPr="00E02759">
        <w:rPr>
          <w:rStyle w:val="Charb"/>
          <w:rFonts w:hint="cs"/>
          <w:rtl/>
        </w:rPr>
        <w:t xml:space="preserve">: </w:t>
      </w:r>
      <w:r w:rsidRPr="00E94274">
        <w:rPr>
          <w:rStyle w:val="Char1"/>
          <w:rFonts w:hint="cs"/>
          <w:rtl/>
        </w:rPr>
        <w:t>«إن الله يقبل توبة العبد ما لم يُغَرغِر»</w:t>
      </w:r>
      <w:r w:rsidRPr="00E02759">
        <w:rPr>
          <w:rStyle w:val="Charb"/>
          <w:vertAlign w:val="superscript"/>
          <w:rtl/>
        </w:rPr>
        <w:footnoteReference w:id="406"/>
      </w:r>
      <w:r w:rsidR="008B4FBF" w:rsidRPr="00E02759">
        <w:rPr>
          <w:rStyle w:val="Charb"/>
          <w:rFonts w:hint="cs"/>
          <w:rtl/>
        </w:rPr>
        <w:t>.</w:t>
      </w:r>
    </w:p>
    <w:p w:rsidR="00F66312" w:rsidRPr="00E02759" w:rsidRDefault="007A15AE" w:rsidP="00E02759">
      <w:pPr>
        <w:pStyle w:val="ab"/>
        <w:rPr>
          <w:rtl/>
        </w:rPr>
      </w:pPr>
      <w:r w:rsidRPr="00E02759">
        <w:rPr>
          <w:rFonts w:hint="cs"/>
          <w:rtl/>
        </w:rPr>
        <w:t>«خداوند توبه بنده‌اش را تا قبل از غرغره (حالت احتضار مرگ) قبول م</w:t>
      </w:r>
      <w:r w:rsidR="000A3618" w:rsidRPr="00E02759">
        <w:rPr>
          <w:rFonts w:hint="cs"/>
          <w:rtl/>
        </w:rPr>
        <w:t>ی</w:t>
      </w:r>
      <w:r w:rsidRPr="00E02759">
        <w:rPr>
          <w:rFonts w:hint="cs"/>
          <w:rtl/>
        </w:rPr>
        <w:t>‌</w:t>
      </w:r>
      <w:r w:rsidR="000A3618" w:rsidRPr="00E02759">
        <w:rPr>
          <w:rFonts w:hint="cs"/>
          <w:rtl/>
        </w:rPr>
        <w:t>ک</w:t>
      </w:r>
      <w:r w:rsidRPr="00E02759">
        <w:rPr>
          <w:rFonts w:hint="cs"/>
          <w:rtl/>
        </w:rPr>
        <w:t xml:space="preserve">ند». </w:t>
      </w:r>
    </w:p>
    <w:p w:rsidR="007A15AE" w:rsidRPr="00790421" w:rsidRDefault="007A15AE" w:rsidP="00E02759">
      <w:pPr>
        <w:pStyle w:val="ab"/>
        <w:rPr>
          <w:rtl/>
        </w:rPr>
      </w:pPr>
      <w:r w:rsidRPr="00E02759">
        <w:rPr>
          <w:rFonts w:hint="cs"/>
          <w:rtl/>
        </w:rPr>
        <w:t>ا</w:t>
      </w:r>
      <w:r w:rsidR="000A3618" w:rsidRPr="00E02759">
        <w:rPr>
          <w:rFonts w:hint="cs"/>
          <w:rtl/>
        </w:rPr>
        <w:t>ی</w:t>
      </w:r>
      <w:r w:rsidRPr="00E02759">
        <w:rPr>
          <w:rFonts w:hint="cs"/>
          <w:rtl/>
        </w:rPr>
        <w:t>ن معن</w:t>
      </w:r>
      <w:r w:rsidR="000A3618" w:rsidRPr="00E02759">
        <w:rPr>
          <w:rFonts w:hint="cs"/>
          <w:rtl/>
        </w:rPr>
        <w:t>ی</w:t>
      </w:r>
      <w:r w:rsidRPr="00E02759">
        <w:rPr>
          <w:rFonts w:hint="cs"/>
          <w:rtl/>
        </w:rPr>
        <w:t xml:space="preserve"> در احاد</w:t>
      </w:r>
      <w:r w:rsidR="000A3618" w:rsidRPr="00E02759">
        <w:rPr>
          <w:rFonts w:hint="cs"/>
          <w:rtl/>
        </w:rPr>
        <w:t>ی</w:t>
      </w:r>
      <w:r w:rsidRPr="00E02759">
        <w:rPr>
          <w:rFonts w:hint="cs"/>
          <w:rtl/>
        </w:rPr>
        <w:t>ث فراوان</w:t>
      </w:r>
      <w:r w:rsidR="000A3618" w:rsidRPr="00E02759">
        <w:rPr>
          <w:rFonts w:hint="cs"/>
          <w:rtl/>
        </w:rPr>
        <w:t>ی</w:t>
      </w:r>
      <w:r w:rsidRPr="00E02759">
        <w:rPr>
          <w:rFonts w:hint="cs"/>
          <w:rtl/>
        </w:rPr>
        <w:t xml:space="preserve"> آورده شده است.</w:t>
      </w:r>
    </w:p>
    <w:p w:rsidR="007A15AE" w:rsidRDefault="007A15AE" w:rsidP="00E02759">
      <w:pPr>
        <w:pStyle w:val="ab"/>
        <w:rPr>
          <w:rFonts w:ascii="F_symbol 1" w:hAnsi="F_symbol 1"/>
          <w:rtl/>
        </w:rPr>
      </w:pPr>
      <w:r w:rsidRPr="00790421">
        <w:rPr>
          <w:rFonts w:hint="cs"/>
          <w:rtl/>
        </w:rPr>
        <w:t>اما هر آ</w:t>
      </w:r>
      <w:r w:rsidR="000A3618">
        <w:rPr>
          <w:rFonts w:hint="cs"/>
          <w:rtl/>
        </w:rPr>
        <w:t>ی</w:t>
      </w:r>
      <w:r w:rsidRPr="00790421">
        <w:rPr>
          <w:rFonts w:hint="cs"/>
          <w:rtl/>
        </w:rPr>
        <w:t xml:space="preserve">نه </w:t>
      </w:r>
      <w:r w:rsidR="000A3618">
        <w:rPr>
          <w:rFonts w:hint="cs"/>
          <w:rtl/>
        </w:rPr>
        <w:t>ک</w:t>
      </w:r>
      <w:r w:rsidRPr="00790421">
        <w:rPr>
          <w:rFonts w:hint="cs"/>
          <w:rtl/>
        </w:rPr>
        <w:t>ه ملائ</w:t>
      </w:r>
      <w:r w:rsidR="000A3618">
        <w:rPr>
          <w:rFonts w:hint="cs"/>
          <w:rtl/>
        </w:rPr>
        <w:t>ک</w:t>
      </w:r>
      <w:r w:rsidRPr="00790421">
        <w:rPr>
          <w:rFonts w:hint="cs"/>
          <w:rtl/>
        </w:rPr>
        <w:t>ه</w:t>
      </w:r>
      <w:r w:rsidR="00F66312" w:rsidRPr="00790421">
        <w:rPr>
          <w:rtl/>
        </w:rPr>
        <w:softHyphen/>
      </w:r>
      <w:r w:rsidR="00F66312" w:rsidRPr="00790421">
        <w:rPr>
          <w:rFonts w:hint="cs"/>
          <w:rtl/>
        </w:rPr>
        <w:t>ی</w:t>
      </w:r>
      <w:r w:rsidRPr="00790421">
        <w:rPr>
          <w:rFonts w:hint="cs"/>
          <w:rtl/>
        </w:rPr>
        <w:t xml:space="preserve"> مرگ را مشاهده </w:t>
      </w:r>
      <w:r w:rsidR="000A3618">
        <w:rPr>
          <w:rFonts w:hint="cs"/>
          <w:rtl/>
        </w:rPr>
        <w:t>ک</w:t>
      </w:r>
      <w:r w:rsidRPr="00790421">
        <w:rPr>
          <w:rFonts w:hint="cs"/>
          <w:rtl/>
        </w:rPr>
        <w:t>رد و روح او از س</w:t>
      </w:r>
      <w:r w:rsidR="000A3618">
        <w:rPr>
          <w:rFonts w:hint="cs"/>
          <w:rtl/>
        </w:rPr>
        <w:t>ی</w:t>
      </w:r>
      <w:r w:rsidRPr="00790421">
        <w:rPr>
          <w:rFonts w:hint="cs"/>
          <w:rtl/>
        </w:rPr>
        <w:t>نه‌اش خارج و به حلق او رس</w:t>
      </w:r>
      <w:r w:rsidR="000A3618">
        <w:rPr>
          <w:rFonts w:hint="cs"/>
          <w:rtl/>
        </w:rPr>
        <w:t>ی</w:t>
      </w:r>
      <w:r w:rsidRPr="00790421">
        <w:rPr>
          <w:rFonts w:hint="cs"/>
          <w:rtl/>
        </w:rPr>
        <w:t>د و نفس او به غرغره و خرخر افتاد، توبه او قبول نم</w:t>
      </w:r>
      <w:r w:rsidR="000A3618">
        <w:rPr>
          <w:rFonts w:hint="cs"/>
          <w:rtl/>
        </w:rPr>
        <w:t>ی</w:t>
      </w:r>
      <w:r w:rsidRPr="00790421">
        <w:rPr>
          <w:rFonts w:hint="cs"/>
          <w:rtl/>
        </w:rPr>
        <w:t>‌شود و د</w:t>
      </w:r>
      <w:r w:rsidR="000A3618">
        <w:rPr>
          <w:rFonts w:hint="cs"/>
          <w:rtl/>
        </w:rPr>
        <w:t>ی</w:t>
      </w:r>
      <w:r w:rsidRPr="00790421">
        <w:rPr>
          <w:rFonts w:hint="cs"/>
          <w:rtl/>
        </w:rPr>
        <w:t>گر نجات و خلاص</w:t>
      </w:r>
      <w:r w:rsidR="000A3618">
        <w:rPr>
          <w:rFonts w:hint="cs"/>
          <w:rtl/>
        </w:rPr>
        <w:t>ی</w:t>
      </w:r>
      <w:r w:rsidRPr="00790421">
        <w:rPr>
          <w:rFonts w:hint="cs"/>
          <w:rtl/>
        </w:rPr>
        <w:t xml:space="preserve"> وجود ندارد</w:t>
      </w:r>
      <w:r w:rsidR="00A7613A">
        <w:rPr>
          <w:rFonts w:hint="cs"/>
          <w:rtl/>
        </w:rPr>
        <w:t xml:space="preserve">: </w:t>
      </w:r>
    </w:p>
    <w:p w:rsidR="00F66312" w:rsidRPr="00790421" w:rsidRDefault="00A22106" w:rsidP="00A22106">
      <w:pPr>
        <w:pStyle w:val="ab"/>
        <w:rPr>
          <w:rStyle w:val="-Char"/>
          <w:rFonts w:cs="Traditional Arabic"/>
          <w:color w:val="auto"/>
          <w:sz w:val="28"/>
          <w:szCs w:val="28"/>
          <w:rtl/>
        </w:rPr>
      </w:pPr>
      <w:r>
        <w:rPr>
          <w:rFonts w:ascii="Traditional Arabic" w:hAnsi="Traditional Arabic" w:cs="Traditional Arabic"/>
          <w:rtl/>
        </w:rPr>
        <w:t>﴿</w:t>
      </w:r>
      <w:r>
        <w:rPr>
          <w:rFonts w:ascii="KFGQPC Uthmanic Script HAFS" w:hAnsi="KFGQPC Uthmanic Script HAFS" w:cs="KFGQPC Uthmanic Script HAFS"/>
          <w:rtl/>
        </w:rPr>
        <w:t>وَّلَاتَ حِينَ مَنَاصٖ ٣</w:t>
      </w:r>
      <w:r>
        <w:rPr>
          <w:rFonts w:ascii="Traditional Arabic" w:hAnsi="Traditional Arabic" w:cs="Traditional Arabic"/>
          <w:rtl/>
        </w:rPr>
        <w:t>﴾</w:t>
      </w:r>
      <w:r w:rsidR="008C1CAE" w:rsidRPr="00790421">
        <w:rPr>
          <w:rStyle w:val="-Char"/>
          <w:rFonts w:cs="B Lotus" w:hint="cs"/>
          <w:color w:val="auto"/>
          <w:sz w:val="28"/>
          <w:szCs w:val="28"/>
          <w:rtl/>
        </w:rPr>
        <w:t xml:space="preserve"> </w:t>
      </w:r>
      <w:r w:rsidR="0072068A" w:rsidRPr="008D46E8">
        <w:rPr>
          <w:rStyle w:val="Charc"/>
          <w:rFonts w:hint="cs"/>
          <w:rtl/>
        </w:rPr>
        <w:t>[</w:t>
      </w:r>
      <w:r w:rsidR="007A15AE" w:rsidRPr="008D46E8">
        <w:rPr>
          <w:rStyle w:val="Charc"/>
          <w:rFonts w:hint="cs"/>
          <w:rtl/>
        </w:rPr>
        <w:t>ص</w:t>
      </w:r>
      <w:r w:rsidR="00A7613A" w:rsidRPr="008D46E8">
        <w:rPr>
          <w:rStyle w:val="Charc"/>
          <w:rFonts w:hint="cs"/>
          <w:rtl/>
        </w:rPr>
        <w:t xml:space="preserve">: </w:t>
      </w:r>
      <w:r w:rsidR="007A15AE" w:rsidRPr="008D46E8">
        <w:rPr>
          <w:rStyle w:val="Charc"/>
          <w:rFonts w:hint="cs"/>
          <w:rtl/>
        </w:rPr>
        <w:t>3</w:t>
      </w:r>
      <w:r w:rsidR="0072068A" w:rsidRPr="008D46E8">
        <w:rPr>
          <w:rStyle w:val="Charc"/>
          <w:rFonts w:hint="cs"/>
          <w:rtl/>
        </w:rPr>
        <w:t>]</w:t>
      </w:r>
      <w:r w:rsidR="000B1479" w:rsidRPr="008D46E8">
        <w:rPr>
          <w:rStyle w:val="Charb"/>
          <w:rFonts w:hint="cs"/>
          <w:rtl/>
        </w:rPr>
        <w:t>.</w:t>
      </w:r>
    </w:p>
    <w:p w:rsidR="007A15AE" w:rsidRPr="00E02759" w:rsidRDefault="008C1CAE" w:rsidP="00E02759">
      <w:pPr>
        <w:pStyle w:val="ab"/>
        <w:rPr>
          <w:rtl/>
        </w:rPr>
      </w:pPr>
      <w:r w:rsidRPr="00E02759">
        <w:rPr>
          <w:rFonts w:hint="cs"/>
          <w:rtl/>
        </w:rPr>
        <w:t>«</w:t>
      </w:r>
      <w:r w:rsidR="007A15AE" w:rsidRPr="00E02759">
        <w:rPr>
          <w:rtl/>
        </w:rPr>
        <w:t>و[لى] د</w:t>
      </w:r>
      <w:r w:rsidR="000A3618" w:rsidRPr="00E02759">
        <w:rPr>
          <w:rtl/>
        </w:rPr>
        <w:t>ی</w:t>
      </w:r>
      <w:r w:rsidR="007A15AE" w:rsidRPr="00E02759">
        <w:rPr>
          <w:rtl/>
        </w:rPr>
        <w:t>گر مجال گر</w:t>
      </w:r>
      <w:r w:rsidR="000A3618" w:rsidRPr="00E02759">
        <w:rPr>
          <w:rtl/>
        </w:rPr>
        <w:t>ی</w:t>
      </w:r>
      <w:r w:rsidR="007A15AE" w:rsidRPr="00E02759">
        <w:rPr>
          <w:rtl/>
        </w:rPr>
        <w:t>ز نبود</w:t>
      </w:r>
      <w:r w:rsidRPr="00E02759">
        <w:rPr>
          <w:rFonts w:hint="cs"/>
          <w:rtl/>
        </w:rPr>
        <w:t>»</w:t>
      </w:r>
      <w:r w:rsidR="007A15AE" w:rsidRPr="00E02759">
        <w:rPr>
          <w:rFonts w:hint="cs"/>
          <w:rtl/>
        </w:rPr>
        <w:t>.</w:t>
      </w:r>
    </w:p>
    <w:p w:rsidR="007A15AE" w:rsidRPr="00A22106" w:rsidRDefault="00F66312" w:rsidP="00A22106">
      <w:pPr>
        <w:pStyle w:val="a1"/>
        <w:jc w:val="both"/>
        <w:rPr>
          <w:rFonts w:ascii="KFGQPC Uthmanic Script HAFS" w:hAnsi="KFGQPC Uthmanic Script HAFS" w:cs="KFGQPC Uthmanic Script HAFS"/>
          <w:sz w:val="28"/>
          <w:szCs w:val="28"/>
          <w:rtl/>
        </w:rPr>
      </w:pPr>
      <w:r w:rsidRPr="00E02759">
        <w:rPr>
          <w:rStyle w:val="Charb"/>
          <w:rFonts w:hint="cs"/>
          <w:rtl/>
        </w:rPr>
        <w:t>و</w:t>
      </w:r>
      <w:r w:rsidR="007A15AE" w:rsidRPr="00E02759">
        <w:rPr>
          <w:rStyle w:val="Charb"/>
          <w:rFonts w:hint="cs"/>
          <w:rtl/>
        </w:rPr>
        <w:t xml:space="preserve"> ا</w:t>
      </w:r>
      <w:r w:rsidR="000A3618" w:rsidRPr="00E02759">
        <w:rPr>
          <w:rStyle w:val="Charb"/>
          <w:rFonts w:hint="cs"/>
          <w:rtl/>
        </w:rPr>
        <w:t>ی</w:t>
      </w:r>
      <w:r w:rsidR="007A15AE" w:rsidRPr="00E02759">
        <w:rPr>
          <w:rStyle w:val="Charb"/>
          <w:rFonts w:hint="cs"/>
          <w:rtl/>
        </w:rPr>
        <w:t xml:space="preserve">ن همان سخن خداوند است </w:t>
      </w:r>
      <w:r w:rsidR="000A3618" w:rsidRPr="00E02759">
        <w:rPr>
          <w:rStyle w:val="Charb"/>
          <w:rFonts w:hint="cs"/>
          <w:rtl/>
        </w:rPr>
        <w:t>ک</w:t>
      </w:r>
      <w:r w:rsidR="007A15AE" w:rsidRPr="00E02759">
        <w:rPr>
          <w:rStyle w:val="Charb"/>
          <w:rFonts w:hint="cs"/>
          <w:rtl/>
        </w:rPr>
        <w:t>ه م</w:t>
      </w:r>
      <w:r w:rsidR="000A3618" w:rsidRPr="00E02759">
        <w:rPr>
          <w:rStyle w:val="Charb"/>
          <w:rFonts w:hint="cs"/>
          <w:rtl/>
        </w:rPr>
        <w:t>ی</w:t>
      </w:r>
      <w:r w:rsidR="007A15AE" w:rsidRPr="00E02759">
        <w:rPr>
          <w:rStyle w:val="Charb"/>
          <w:rFonts w:hint="cs"/>
          <w:rtl/>
        </w:rPr>
        <w:t>‌فرما</w:t>
      </w:r>
      <w:r w:rsidR="000A3618" w:rsidRPr="00E02759">
        <w:rPr>
          <w:rStyle w:val="Charb"/>
          <w:rFonts w:hint="cs"/>
          <w:rtl/>
        </w:rPr>
        <w:t>ی</w:t>
      </w:r>
      <w:r w:rsidR="007A15AE" w:rsidRPr="00E02759">
        <w:rPr>
          <w:rStyle w:val="Charb"/>
          <w:rFonts w:hint="cs"/>
          <w:rtl/>
        </w:rPr>
        <w:t>د</w:t>
      </w:r>
      <w:r w:rsidR="00A7613A" w:rsidRPr="00E02759">
        <w:rPr>
          <w:rStyle w:val="Charb"/>
          <w:rFonts w:hint="cs"/>
          <w:rtl/>
        </w:rPr>
        <w:t>:</w:t>
      </w:r>
      <w:r w:rsidR="00A22106">
        <w:rPr>
          <w:rFonts w:cs="B Lotus" w:hint="cs"/>
          <w:color w:val="auto"/>
          <w:sz w:val="28"/>
          <w:szCs w:val="28"/>
          <w:rtl/>
        </w:rPr>
        <w:t xml:space="preserve"> </w:t>
      </w:r>
      <w:r w:rsidR="00A22106">
        <w:rPr>
          <w:rFonts w:ascii="Traditional Arabic" w:hAnsi="Traditional Arabic" w:cs="Traditional Arabic"/>
          <w:color w:val="auto"/>
          <w:sz w:val="28"/>
          <w:szCs w:val="28"/>
          <w:rtl/>
        </w:rPr>
        <w:t>﴿</w:t>
      </w:r>
      <w:r w:rsidR="00A22106">
        <w:rPr>
          <w:rFonts w:ascii="KFGQPC Uthmanic Script HAFS" w:hAnsi="KFGQPC Uthmanic Script HAFS" w:cs="KFGQPC Uthmanic Script HAFS" w:hint="eastAsia"/>
          <w:sz w:val="28"/>
          <w:szCs w:val="28"/>
          <w:rtl/>
        </w:rPr>
        <w:t>وَلَيۡسَتِ</w:t>
      </w:r>
      <w:r w:rsidR="00A22106">
        <w:rPr>
          <w:rFonts w:ascii="KFGQPC Uthmanic Script HAFS" w:hAnsi="KFGQPC Uthmanic Script HAFS" w:cs="KFGQPC Uthmanic Script HAFS"/>
          <w:sz w:val="28"/>
          <w:szCs w:val="28"/>
          <w:rtl/>
        </w:rPr>
        <w:t xml:space="preserve"> </w:t>
      </w:r>
      <w:r w:rsidR="00A22106">
        <w:rPr>
          <w:rFonts w:ascii="KFGQPC Uthmanic Script HAFS" w:hAnsi="KFGQPC Uthmanic Script HAFS" w:cs="KFGQPC Uthmanic Script HAFS" w:hint="cs"/>
          <w:sz w:val="28"/>
          <w:szCs w:val="28"/>
          <w:rtl/>
        </w:rPr>
        <w:t>ٱ</w:t>
      </w:r>
      <w:r w:rsidR="00A22106">
        <w:rPr>
          <w:rFonts w:ascii="KFGQPC Uthmanic Script HAFS" w:hAnsi="KFGQPC Uthmanic Script HAFS" w:cs="KFGQPC Uthmanic Script HAFS" w:hint="eastAsia"/>
          <w:sz w:val="28"/>
          <w:szCs w:val="28"/>
          <w:rtl/>
        </w:rPr>
        <w:t>لتَّوۡبَةُ</w:t>
      </w:r>
      <w:r w:rsidR="00A22106">
        <w:rPr>
          <w:rFonts w:ascii="KFGQPC Uthmanic Script HAFS" w:hAnsi="KFGQPC Uthmanic Script HAFS" w:cs="KFGQPC Uthmanic Script HAFS"/>
          <w:sz w:val="28"/>
          <w:szCs w:val="28"/>
          <w:rtl/>
        </w:rPr>
        <w:t xml:space="preserve"> لِلَّذِينَ يَعۡمَلُونَ </w:t>
      </w:r>
      <w:r w:rsidR="00A22106">
        <w:rPr>
          <w:rFonts w:ascii="KFGQPC Uthmanic Script HAFS" w:hAnsi="KFGQPC Uthmanic Script HAFS" w:cs="KFGQPC Uthmanic Script HAFS" w:hint="cs"/>
          <w:sz w:val="28"/>
          <w:szCs w:val="28"/>
          <w:rtl/>
        </w:rPr>
        <w:t>ٱ</w:t>
      </w:r>
      <w:r w:rsidR="00A22106">
        <w:rPr>
          <w:rFonts w:ascii="KFGQPC Uthmanic Script HAFS" w:hAnsi="KFGQPC Uthmanic Script HAFS" w:cs="KFGQPC Uthmanic Script HAFS" w:hint="eastAsia"/>
          <w:sz w:val="28"/>
          <w:szCs w:val="28"/>
          <w:rtl/>
        </w:rPr>
        <w:t>لسَّيِّ‍َٔاتِ</w:t>
      </w:r>
      <w:r w:rsidR="00A22106">
        <w:rPr>
          <w:rFonts w:ascii="KFGQPC Uthmanic Script HAFS" w:hAnsi="KFGQPC Uthmanic Script HAFS" w:cs="KFGQPC Uthmanic Script HAFS"/>
          <w:sz w:val="28"/>
          <w:szCs w:val="28"/>
          <w:rtl/>
        </w:rPr>
        <w:t xml:space="preserve"> حَتَّىٰٓ إِذَا حَضَرَ أَحَدَهُمُ </w:t>
      </w:r>
      <w:r w:rsidR="00A22106">
        <w:rPr>
          <w:rFonts w:ascii="KFGQPC Uthmanic Script HAFS" w:hAnsi="KFGQPC Uthmanic Script HAFS" w:cs="KFGQPC Uthmanic Script HAFS" w:hint="cs"/>
          <w:sz w:val="28"/>
          <w:szCs w:val="28"/>
          <w:rtl/>
        </w:rPr>
        <w:t>ٱ</w:t>
      </w:r>
      <w:r w:rsidR="00A22106">
        <w:rPr>
          <w:rFonts w:ascii="KFGQPC Uthmanic Script HAFS" w:hAnsi="KFGQPC Uthmanic Script HAFS" w:cs="KFGQPC Uthmanic Script HAFS" w:hint="eastAsia"/>
          <w:sz w:val="28"/>
          <w:szCs w:val="28"/>
          <w:rtl/>
        </w:rPr>
        <w:t>لۡمَوۡتُ</w:t>
      </w:r>
      <w:r w:rsidR="00A22106">
        <w:rPr>
          <w:rFonts w:ascii="KFGQPC Uthmanic Script HAFS" w:hAnsi="KFGQPC Uthmanic Script HAFS" w:cs="KFGQPC Uthmanic Script HAFS"/>
          <w:sz w:val="28"/>
          <w:szCs w:val="28"/>
          <w:rtl/>
        </w:rPr>
        <w:t xml:space="preserve"> قَالَ إِنِّي تُبۡتُ </w:t>
      </w:r>
      <w:r w:rsidR="00A22106">
        <w:rPr>
          <w:rFonts w:ascii="KFGQPC Uthmanic Script HAFS" w:hAnsi="KFGQPC Uthmanic Script HAFS" w:cs="KFGQPC Uthmanic Script HAFS" w:hint="cs"/>
          <w:sz w:val="28"/>
          <w:szCs w:val="28"/>
          <w:rtl/>
        </w:rPr>
        <w:t>ٱ</w:t>
      </w:r>
      <w:r w:rsidR="00A22106">
        <w:rPr>
          <w:rFonts w:ascii="KFGQPC Uthmanic Script HAFS" w:hAnsi="KFGQPC Uthmanic Script HAFS" w:cs="KFGQPC Uthmanic Script HAFS" w:hint="eastAsia"/>
          <w:sz w:val="28"/>
          <w:szCs w:val="28"/>
          <w:rtl/>
        </w:rPr>
        <w:t>لۡـَٰٔنَ</w:t>
      </w:r>
      <w:r w:rsidR="00A22106">
        <w:rPr>
          <w:rFonts w:ascii="Traditional Arabic" w:hAnsi="Traditional Arabic" w:cs="Traditional Arabic"/>
          <w:color w:val="auto"/>
          <w:sz w:val="28"/>
          <w:szCs w:val="28"/>
          <w:rtl/>
        </w:rPr>
        <w:t>﴾</w:t>
      </w:r>
      <w:r w:rsidR="008C1CAE" w:rsidRPr="00790421">
        <w:rPr>
          <w:rFonts w:cs="B Lotus" w:hint="cs"/>
          <w:color w:val="auto"/>
          <w:sz w:val="28"/>
          <w:szCs w:val="28"/>
          <w:rtl/>
        </w:rPr>
        <w:t xml:space="preserve"> </w:t>
      </w:r>
      <w:r w:rsidR="0072068A" w:rsidRPr="008D46E8">
        <w:rPr>
          <w:rStyle w:val="Charc"/>
          <w:rFonts w:hint="cs"/>
          <w:color w:val="auto"/>
          <w:rtl/>
        </w:rPr>
        <w:t>[</w:t>
      </w:r>
      <w:r w:rsidR="008C1CAE" w:rsidRPr="008D46E8">
        <w:rPr>
          <w:rStyle w:val="Charc"/>
          <w:rFonts w:hint="cs"/>
          <w:color w:val="auto"/>
          <w:rtl/>
        </w:rPr>
        <w:t>ال</w:t>
      </w:r>
      <w:r w:rsidR="007A15AE" w:rsidRPr="008D46E8">
        <w:rPr>
          <w:rStyle w:val="Charc"/>
          <w:rFonts w:hint="cs"/>
          <w:color w:val="auto"/>
          <w:rtl/>
        </w:rPr>
        <w:t>نساء</w:t>
      </w:r>
      <w:r w:rsidR="00A7613A" w:rsidRPr="008D46E8">
        <w:rPr>
          <w:rStyle w:val="Charc"/>
          <w:rFonts w:hint="cs"/>
          <w:color w:val="auto"/>
          <w:rtl/>
        </w:rPr>
        <w:t xml:space="preserve">: </w:t>
      </w:r>
      <w:r w:rsidR="007A15AE" w:rsidRPr="008D46E8">
        <w:rPr>
          <w:rStyle w:val="Charc"/>
          <w:rFonts w:hint="cs"/>
          <w:color w:val="auto"/>
          <w:rtl/>
        </w:rPr>
        <w:t>18</w:t>
      </w:r>
      <w:r w:rsidR="0072068A" w:rsidRPr="008D46E8">
        <w:rPr>
          <w:rStyle w:val="Charc"/>
          <w:rFonts w:hint="cs"/>
          <w:color w:val="auto"/>
          <w:rtl/>
        </w:rPr>
        <w:t>]</w:t>
      </w:r>
      <w:r w:rsidR="000B1479" w:rsidRPr="008D46E8">
        <w:rPr>
          <w:rStyle w:val="Charb"/>
          <w:rFonts w:hint="cs"/>
          <w:rtl/>
        </w:rPr>
        <w:t>.</w:t>
      </w:r>
    </w:p>
    <w:p w:rsidR="007A15AE" w:rsidRPr="00E02759" w:rsidRDefault="008C1CAE" w:rsidP="00E02759">
      <w:pPr>
        <w:pStyle w:val="ab"/>
        <w:rPr>
          <w:rtl/>
        </w:rPr>
      </w:pPr>
      <w:r w:rsidRPr="00E02759">
        <w:rPr>
          <w:rFonts w:hint="cs"/>
          <w:rtl/>
        </w:rPr>
        <w:t>«</w:t>
      </w:r>
      <w:r w:rsidR="007A15AE" w:rsidRPr="00E02759">
        <w:rPr>
          <w:rtl/>
        </w:rPr>
        <w:t xml:space="preserve">و توبه </w:t>
      </w:r>
      <w:r w:rsidR="000A3618" w:rsidRPr="00E02759">
        <w:rPr>
          <w:rtl/>
        </w:rPr>
        <w:t>ک</w:t>
      </w:r>
      <w:r w:rsidR="007A15AE" w:rsidRPr="00E02759">
        <w:rPr>
          <w:rtl/>
        </w:rPr>
        <w:t xml:space="preserve">سانى </w:t>
      </w:r>
      <w:r w:rsidR="000A3618" w:rsidRPr="00E02759">
        <w:rPr>
          <w:rtl/>
        </w:rPr>
        <w:t>ک</w:t>
      </w:r>
      <w:r w:rsidR="007A15AE" w:rsidRPr="00E02759">
        <w:rPr>
          <w:rtl/>
        </w:rPr>
        <w:t>ه گناه مى‏</w:t>
      </w:r>
      <w:r w:rsidR="000A3618" w:rsidRPr="00E02759">
        <w:rPr>
          <w:rtl/>
        </w:rPr>
        <w:t>ک</w:t>
      </w:r>
      <w:r w:rsidR="007A15AE" w:rsidRPr="00E02759">
        <w:rPr>
          <w:rtl/>
        </w:rPr>
        <w:t xml:space="preserve">نند تا وقتى </w:t>
      </w:r>
      <w:r w:rsidR="000A3618" w:rsidRPr="00E02759">
        <w:rPr>
          <w:rtl/>
        </w:rPr>
        <w:t>ک</w:t>
      </w:r>
      <w:r w:rsidR="007A15AE" w:rsidRPr="00E02759">
        <w:rPr>
          <w:rtl/>
        </w:rPr>
        <w:t xml:space="preserve">ه مرگ </w:t>
      </w:r>
      <w:r w:rsidR="000A3618" w:rsidRPr="00E02759">
        <w:rPr>
          <w:rtl/>
        </w:rPr>
        <w:t>یک</w:t>
      </w:r>
      <w:r w:rsidR="007A15AE" w:rsidRPr="00E02759">
        <w:rPr>
          <w:rtl/>
        </w:rPr>
        <w:t>ى از ا</w:t>
      </w:r>
      <w:r w:rsidR="000A3618" w:rsidRPr="00E02759">
        <w:rPr>
          <w:rtl/>
        </w:rPr>
        <w:t>ی</w:t>
      </w:r>
      <w:r w:rsidR="007A15AE" w:rsidRPr="00E02759">
        <w:rPr>
          <w:rtl/>
        </w:rPr>
        <w:t>شان دررسد مى‏گو</w:t>
      </w:r>
      <w:r w:rsidR="000A3618" w:rsidRPr="00E02759">
        <w:rPr>
          <w:rtl/>
        </w:rPr>
        <w:t>ی</w:t>
      </w:r>
      <w:r w:rsidR="007A15AE" w:rsidRPr="00E02759">
        <w:rPr>
          <w:rtl/>
        </w:rPr>
        <w:t>د ا</w:t>
      </w:r>
      <w:r w:rsidR="000A3618" w:rsidRPr="00E02759">
        <w:rPr>
          <w:rtl/>
        </w:rPr>
        <w:t>ک</w:t>
      </w:r>
      <w:r w:rsidR="007A15AE" w:rsidRPr="00E02759">
        <w:rPr>
          <w:rtl/>
        </w:rPr>
        <w:t xml:space="preserve">نون توبه </w:t>
      </w:r>
      <w:r w:rsidR="000A3618" w:rsidRPr="00E02759">
        <w:rPr>
          <w:rtl/>
        </w:rPr>
        <w:t>ک</w:t>
      </w:r>
      <w:r w:rsidR="007A15AE" w:rsidRPr="00E02759">
        <w:rPr>
          <w:rtl/>
        </w:rPr>
        <w:t>ردم پذ</w:t>
      </w:r>
      <w:r w:rsidR="000A3618" w:rsidRPr="00E02759">
        <w:rPr>
          <w:rtl/>
        </w:rPr>
        <w:t>ی</w:t>
      </w:r>
      <w:r w:rsidR="007A15AE" w:rsidRPr="00E02759">
        <w:rPr>
          <w:rtl/>
        </w:rPr>
        <w:t>رفته ن</w:t>
      </w:r>
      <w:r w:rsidR="000A3618" w:rsidRPr="00E02759">
        <w:rPr>
          <w:rtl/>
        </w:rPr>
        <w:t>ی</w:t>
      </w:r>
      <w:r w:rsidR="007A15AE" w:rsidRPr="00E02759">
        <w:rPr>
          <w:rtl/>
        </w:rPr>
        <w:t>ست</w:t>
      </w:r>
      <w:r w:rsidRPr="00E02759">
        <w:rPr>
          <w:rFonts w:hint="cs"/>
          <w:rtl/>
        </w:rPr>
        <w:t>»</w:t>
      </w:r>
      <w:r w:rsidR="007A15AE" w:rsidRPr="00E02759">
        <w:rPr>
          <w:rFonts w:hint="cs"/>
          <w:rtl/>
        </w:rPr>
        <w:t>.</w:t>
      </w:r>
    </w:p>
    <w:p w:rsidR="007A15AE" w:rsidRDefault="007A15AE" w:rsidP="00E02759">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790421" w:rsidRDefault="00A227A8" w:rsidP="00E02759">
      <w:pPr>
        <w:pStyle w:val="ab"/>
        <w:ind w:firstLine="0"/>
        <w:jc w:val="center"/>
        <w:rPr>
          <w:rtl/>
        </w:rPr>
      </w:pPr>
    </w:p>
    <w:p w:rsidR="007A15AE" w:rsidRPr="00F061AA" w:rsidRDefault="007A15AE" w:rsidP="00E02759">
      <w:pPr>
        <w:pStyle w:val="a0"/>
        <w:spacing w:before="0"/>
        <w:ind w:left="568" w:hanging="284"/>
        <w:contextualSpacing w:val="0"/>
        <w:rPr>
          <w:color w:val="auto"/>
          <w:sz w:val="26"/>
          <w:szCs w:val="26"/>
          <w:rtl/>
        </w:rPr>
      </w:pPr>
      <w:r w:rsidRPr="00E02759">
        <w:rPr>
          <w:rStyle w:val="Charb"/>
          <w:rFonts w:hint="cs"/>
          <w:rtl/>
        </w:rPr>
        <w:t>با توجه به عمر زمين، توبه، چه وقت پذيرفته نم</w:t>
      </w:r>
      <w:r w:rsidR="00E02759">
        <w:rPr>
          <w:rStyle w:val="Charb"/>
          <w:rFonts w:hint="cs"/>
          <w:rtl/>
        </w:rPr>
        <w:t>ی</w:t>
      </w:r>
      <w:r w:rsidRPr="00E02759">
        <w:rPr>
          <w:rStyle w:val="Charb"/>
          <w:rFonts w:hint="cs"/>
          <w:rtl/>
        </w:rPr>
        <w:t>‌گردد؟</w:t>
      </w:r>
    </w:p>
    <w:p w:rsidR="007A15AE" w:rsidRPr="00A22106" w:rsidRDefault="007A15AE" w:rsidP="00A22106">
      <w:pPr>
        <w:pStyle w:val="a"/>
        <w:numPr>
          <w:ilvl w:val="0"/>
          <w:numId w:val="0"/>
        </w:numPr>
        <w:ind w:firstLine="284"/>
        <w:jc w:val="both"/>
        <w:rPr>
          <w:rFonts w:ascii="KFGQPC Uthmanic Script HAFS" w:hAnsi="KFGQPC Uthmanic Script HAFS" w:cs="KFGQPC Uthmanic Script HAFS"/>
          <w:sz w:val="28"/>
          <w:szCs w:val="28"/>
          <w:rtl/>
        </w:rPr>
      </w:pPr>
      <w:r w:rsidRPr="00E02759">
        <w:rPr>
          <w:rStyle w:val="Charb"/>
          <w:rFonts w:hint="cs"/>
          <w:rtl/>
        </w:rPr>
        <w:t>خداوند م</w:t>
      </w:r>
      <w:r w:rsidR="000A3618" w:rsidRPr="00E02759">
        <w:rPr>
          <w:rStyle w:val="Charb"/>
          <w:rFonts w:hint="cs"/>
          <w:rtl/>
        </w:rPr>
        <w:t>ی</w:t>
      </w:r>
      <w:r w:rsidRPr="00E02759">
        <w:rPr>
          <w:rStyle w:val="Charb"/>
          <w:rFonts w:hint="cs"/>
          <w:rtl/>
        </w:rPr>
        <w:t>‌فرما</w:t>
      </w:r>
      <w:r w:rsidR="000A3618" w:rsidRPr="00E02759">
        <w:rPr>
          <w:rStyle w:val="Charb"/>
          <w:rFonts w:hint="cs"/>
          <w:rtl/>
        </w:rPr>
        <w:t>ی</w:t>
      </w:r>
      <w:r w:rsidRPr="00E02759">
        <w:rPr>
          <w:rStyle w:val="Charb"/>
          <w:rFonts w:hint="cs"/>
          <w:rtl/>
        </w:rPr>
        <w:t>د</w:t>
      </w:r>
      <w:r w:rsidR="00A7613A" w:rsidRPr="00E02759">
        <w:rPr>
          <w:rStyle w:val="Charb"/>
          <w:rFonts w:hint="cs"/>
          <w:rtl/>
        </w:rPr>
        <w:t>:</w:t>
      </w:r>
      <w:r w:rsidR="00A22106">
        <w:rPr>
          <w:rFonts w:cs="B Lotus" w:hint="cs"/>
          <w:color w:val="auto"/>
          <w:sz w:val="28"/>
          <w:szCs w:val="28"/>
          <w:rtl/>
        </w:rPr>
        <w:t xml:space="preserve"> </w:t>
      </w:r>
      <w:r w:rsidR="00A22106">
        <w:rPr>
          <w:rFonts w:ascii="Traditional Arabic" w:hAnsi="Traditional Arabic" w:cs="Traditional Arabic"/>
          <w:color w:val="auto"/>
          <w:sz w:val="28"/>
          <w:szCs w:val="28"/>
          <w:rtl/>
        </w:rPr>
        <w:t>﴿</w:t>
      </w:r>
      <w:r w:rsidR="00A22106">
        <w:rPr>
          <w:rFonts w:ascii="KFGQPC Uthmanic Script HAFS" w:hAnsi="KFGQPC Uthmanic Script HAFS" w:cs="KFGQPC Uthmanic Script HAFS"/>
          <w:sz w:val="28"/>
          <w:szCs w:val="28"/>
          <w:rtl/>
        </w:rPr>
        <w:t>يَوۡمَ يَأۡتِي بَعۡضُ ءَايَٰتِ رَبِّكَ لَا يَنفَعُ نَفۡسًا إِيمَٰنُهَا لَمۡ تَكُنۡ ءَامَنَتۡ مِن قَبۡلُ أَوۡ كَسَبَتۡ فِيٓ إِيمَٰنِهَا خَ</w:t>
      </w:r>
      <w:r w:rsidR="00A22106">
        <w:rPr>
          <w:rFonts w:ascii="KFGQPC Uthmanic Script HAFS" w:hAnsi="KFGQPC Uthmanic Script HAFS" w:cs="KFGQPC Uthmanic Script HAFS" w:hint="eastAsia"/>
          <w:sz w:val="28"/>
          <w:szCs w:val="28"/>
          <w:rtl/>
        </w:rPr>
        <w:t>يۡرٗاۗ</w:t>
      </w:r>
      <w:r w:rsidR="00A22106">
        <w:rPr>
          <w:rFonts w:ascii="KFGQPC Uthmanic Script HAFS" w:hAnsi="KFGQPC Uthmanic Script HAFS" w:cs="KFGQPC Uthmanic Script HAFS"/>
          <w:sz w:val="28"/>
          <w:szCs w:val="28"/>
          <w:rtl/>
        </w:rPr>
        <w:t xml:space="preserve"> قُلِ </w:t>
      </w:r>
      <w:r w:rsidR="00A22106">
        <w:rPr>
          <w:rFonts w:ascii="KFGQPC Uthmanic Script HAFS" w:hAnsi="KFGQPC Uthmanic Script HAFS" w:cs="KFGQPC Uthmanic Script HAFS" w:hint="cs"/>
          <w:sz w:val="28"/>
          <w:szCs w:val="28"/>
          <w:rtl/>
        </w:rPr>
        <w:t>ٱ</w:t>
      </w:r>
      <w:r w:rsidR="00A22106">
        <w:rPr>
          <w:rFonts w:ascii="KFGQPC Uthmanic Script HAFS" w:hAnsi="KFGQPC Uthmanic Script HAFS" w:cs="KFGQPC Uthmanic Script HAFS" w:hint="eastAsia"/>
          <w:sz w:val="28"/>
          <w:szCs w:val="28"/>
          <w:rtl/>
        </w:rPr>
        <w:t>نتَظِرُوٓاْ</w:t>
      </w:r>
      <w:r w:rsidR="00A22106">
        <w:rPr>
          <w:rFonts w:ascii="KFGQPC Uthmanic Script HAFS" w:hAnsi="KFGQPC Uthmanic Script HAFS" w:cs="KFGQPC Uthmanic Script HAFS"/>
          <w:sz w:val="28"/>
          <w:szCs w:val="28"/>
          <w:rtl/>
        </w:rPr>
        <w:t xml:space="preserve"> إِنَّا مُنتَظِرُونَ ١٥٨</w:t>
      </w:r>
      <w:r w:rsidR="00A22106">
        <w:rPr>
          <w:rFonts w:ascii="Traditional Arabic" w:hAnsi="Traditional Arabic" w:cs="Traditional Arabic"/>
          <w:color w:val="auto"/>
          <w:sz w:val="28"/>
          <w:szCs w:val="28"/>
          <w:rtl/>
        </w:rPr>
        <w:t>﴾</w:t>
      </w:r>
      <w:r w:rsidR="008C1CAE" w:rsidRPr="008C1CAE">
        <w:rPr>
          <w:rStyle w:val="-Char"/>
          <w:rFonts w:cs="B Lotus" w:hint="cs"/>
          <w:color w:val="auto"/>
          <w:sz w:val="28"/>
          <w:szCs w:val="28"/>
          <w:rtl/>
        </w:rPr>
        <w:t xml:space="preserve"> </w:t>
      </w:r>
      <w:r w:rsidR="0072068A" w:rsidRPr="008D46E8">
        <w:rPr>
          <w:rStyle w:val="Charc"/>
          <w:rFonts w:hint="cs"/>
          <w:color w:val="auto"/>
          <w:rtl/>
        </w:rPr>
        <w:t>[</w:t>
      </w:r>
      <w:r w:rsidRPr="008D46E8">
        <w:rPr>
          <w:rStyle w:val="Charc"/>
          <w:color w:val="auto"/>
          <w:rtl/>
        </w:rPr>
        <w:t>الأنعام</w:t>
      </w:r>
      <w:r w:rsidR="00A7613A" w:rsidRPr="008D46E8">
        <w:rPr>
          <w:rStyle w:val="Charc"/>
          <w:rFonts w:hint="cs"/>
          <w:color w:val="auto"/>
          <w:rtl/>
        </w:rPr>
        <w:t xml:space="preserve">: </w:t>
      </w:r>
      <w:r w:rsidRPr="008D46E8">
        <w:rPr>
          <w:rStyle w:val="Charc"/>
          <w:rFonts w:hint="cs"/>
          <w:color w:val="auto"/>
          <w:rtl/>
        </w:rPr>
        <w:t>158</w:t>
      </w:r>
      <w:r w:rsidR="0072068A" w:rsidRPr="008D46E8">
        <w:rPr>
          <w:rStyle w:val="Charc"/>
          <w:rFonts w:hint="cs"/>
          <w:color w:val="auto"/>
          <w:rtl/>
        </w:rPr>
        <w:t>]</w:t>
      </w:r>
      <w:r w:rsidR="000B1479" w:rsidRPr="008D46E8">
        <w:rPr>
          <w:rStyle w:val="Charb"/>
          <w:rFonts w:hint="cs"/>
          <w:rtl/>
        </w:rPr>
        <w:t>.</w:t>
      </w:r>
    </w:p>
    <w:p w:rsidR="007A15AE" w:rsidRPr="00E02759" w:rsidRDefault="008C1CAE" w:rsidP="00E02759">
      <w:pPr>
        <w:pStyle w:val="ab"/>
        <w:rPr>
          <w:rtl/>
        </w:rPr>
      </w:pPr>
      <w:r w:rsidRPr="00E02759">
        <w:rPr>
          <w:rFonts w:hint="cs"/>
          <w:rtl/>
        </w:rPr>
        <w:lastRenderedPageBreak/>
        <w:t>«</w:t>
      </w:r>
      <w:r w:rsidR="007A15AE" w:rsidRPr="00E02759">
        <w:rPr>
          <w:rtl/>
        </w:rPr>
        <w:t xml:space="preserve">روزى </w:t>
      </w:r>
      <w:r w:rsidR="000A3618" w:rsidRPr="00E02759">
        <w:rPr>
          <w:rtl/>
        </w:rPr>
        <w:t>ک</w:t>
      </w:r>
      <w:r w:rsidR="007A15AE" w:rsidRPr="00E02759">
        <w:rPr>
          <w:rtl/>
        </w:rPr>
        <w:t>ه پاره‏اى از نشانه‏هاى پروردگارت [پد</w:t>
      </w:r>
      <w:r w:rsidR="000A3618" w:rsidRPr="00E02759">
        <w:rPr>
          <w:rtl/>
        </w:rPr>
        <w:t>ی</w:t>
      </w:r>
      <w:r w:rsidR="007A15AE" w:rsidRPr="00E02759">
        <w:rPr>
          <w:rtl/>
        </w:rPr>
        <w:t>د] آ</w:t>
      </w:r>
      <w:r w:rsidR="000A3618" w:rsidRPr="00E02759">
        <w:rPr>
          <w:rtl/>
        </w:rPr>
        <w:t>ی</w:t>
      </w:r>
      <w:r w:rsidR="007A15AE" w:rsidRPr="00E02759">
        <w:rPr>
          <w:rtl/>
        </w:rPr>
        <w:t xml:space="preserve">د </w:t>
      </w:r>
      <w:r w:rsidR="000A3618" w:rsidRPr="00E02759">
        <w:rPr>
          <w:rtl/>
        </w:rPr>
        <w:t>ک</w:t>
      </w:r>
      <w:r w:rsidR="007A15AE" w:rsidRPr="00E02759">
        <w:rPr>
          <w:rtl/>
        </w:rPr>
        <w:t xml:space="preserve">سى </w:t>
      </w:r>
      <w:r w:rsidR="000A3618" w:rsidRPr="00E02759">
        <w:rPr>
          <w:rtl/>
        </w:rPr>
        <w:t>ک</w:t>
      </w:r>
      <w:r w:rsidR="007A15AE" w:rsidRPr="00E02759">
        <w:rPr>
          <w:rtl/>
        </w:rPr>
        <w:t>ه قبلا ا</w:t>
      </w:r>
      <w:r w:rsidR="000A3618" w:rsidRPr="00E02759">
        <w:rPr>
          <w:rtl/>
        </w:rPr>
        <w:t>ی</w:t>
      </w:r>
      <w:r w:rsidR="007A15AE" w:rsidRPr="00E02759">
        <w:rPr>
          <w:rtl/>
        </w:rPr>
        <w:t>مان ن</w:t>
      </w:r>
      <w:r w:rsidR="000A3618" w:rsidRPr="00E02759">
        <w:rPr>
          <w:rtl/>
        </w:rPr>
        <w:t>ی</w:t>
      </w:r>
      <w:r w:rsidR="007A15AE" w:rsidRPr="00E02759">
        <w:rPr>
          <w:rtl/>
        </w:rPr>
        <w:t xml:space="preserve">اورده </w:t>
      </w:r>
      <w:r w:rsidR="000A3618" w:rsidRPr="00E02759">
        <w:rPr>
          <w:rtl/>
        </w:rPr>
        <w:t>ی</w:t>
      </w:r>
      <w:r w:rsidR="007A15AE" w:rsidRPr="00E02759">
        <w:rPr>
          <w:rtl/>
        </w:rPr>
        <w:t>ا خ</w:t>
      </w:r>
      <w:r w:rsidR="000A3618" w:rsidRPr="00E02759">
        <w:rPr>
          <w:rtl/>
        </w:rPr>
        <w:t>ی</w:t>
      </w:r>
      <w:r w:rsidR="007A15AE" w:rsidRPr="00E02759">
        <w:rPr>
          <w:rtl/>
        </w:rPr>
        <w:t>رى در ا</w:t>
      </w:r>
      <w:r w:rsidR="000A3618" w:rsidRPr="00E02759">
        <w:rPr>
          <w:rtl/>
        </w:rPr>
        <w:t>ی</w:t>
      </w:r>
      <w:r w:rsidR="007A15AE" w:rsidRPr="00E02759">
        <w:rPr>
          <w:rtl/>
        </w:rPr>
        <w:t>مان آوردن خود به دست ن</w:t>
      </w:r>
      <w:r w:rsidR="000A3618" w:rsidRPr="00E02759">
        <w:rPr>
          <w:rtl/>
        </w:rPr>
        <w:t>ی</w:t>
      </w:r>
      <w:r w:rsidR="007A15AE" w:rsidRPr="00E02759">
        <w:rPr>
          <w:rtl/>
        </w:rPr>
        <w:t>اورده ا</w:t>
      </w:r>
      <w:r w:rsidR="000A3618" w:rsidRPr="00E02759">
        <w:rPr>
          <w:rtl/>
        </w:rPr>
        <w:t>ی</w:t>
      </w:r>
      <w:r w:rsidR="007A15AE" w:rsidRPr="00E02759">
        <w:rPr>
          <w:rtl/>
        </w:rPr>
        <w:t>مان آوردنش سود نمى‏بخشد بگو منتظر باش</w:t>
      </w:r>
      <w:r w:rsidR="000A3618" w:rsidRPr="00E02759">
        <w:rPr>
          <w:rtl/>
        </w:rPr>
        <w:t>ی</w:t>
      </w:r>
      <w:r w:rsidR="007A15AE" w:rsidRPr="00E02759">
        <w:rPr>
          <w:rtl/>
        </w:rPr>
        <w:t xml:space="preserve">د </w:t>
      </w:r>
      <w:r w:rsidR="000A3618" w:rsidRPr="00E02759">
        <w:rPr>
          <w:rtl/>
        </w:rPr>
        <w:t>ک</w:t>
      </w:r>
      <w:r w:rsidR="007A15AE" w:rsidRPr="00E02759">
        <w:rPr>
          <w:rtl/>
        </w:rPr>
        <w:t>ه ما [هم] منتظر</w:t>
      </w:r>
      <w:r w:rsidR="000A3618" w:rsidRPr="00E02759">
        <w:rPr>
          <w:rtl/>
        </w:rPr>
        <w:t>ی</w:t>
      </w:r>
      <w:r w:rsidR="007A15AE" w:rsidRPr="00E02759">
        <w:rPr>
          <w:rtl/>
        </w:rPr>
        <w:t>م</w:t>
      </w:r>
      <w:r w:rsidRPr="00E02759">
        <w:rPr>
          <w:rFonts w:hint="cs"/>
          <w:rtl/>
        </w:rPr>
        <w:t>»</w:t>
      </w:r>
      <w:r w:rsidR="007A15AE" w:rsidRPr="00E02759">
        <w:rPr>
          <w:rFonts w:hint="cs"/>
          <w:rtl/>
        </w:rPr>
        <w:t>.</w:t>
      </w:r>
    </w:p>
    <w:p w:rsidR="007A15AE" w:rsidRPr="00790421" w:rsidRDefault="007A15AE" w:rsidP="00E02759">
      <w:pPr>
        <w:pStyle w:val="ab"/>
        <w:rPr>
          <w:rStyle w:val="Char"/>
          <w:rFonts w:cs="B Lotus"/>
          <w:color w:val="auto"/>
          <w:sz w:val="28"/>
          <w:szCs w:val="28"/>
          <w:rtl/>
        </w:rPr>
      </w:pPr>
      <w:r w:rsidRPr="00E02759">
        <w:rPr>
          <w:rFonts w:hint="cs"/>
          <w:rtl/>
        </w:rPr>
        <w:t>و در صح</w:t>
      </w:r>
      <w:r w:rsidR="000A3618" w:rsidRPr="00E02759">
        <w:rPr>
          <w:rFonts w:hint="cs"/>
          <w:rtl/>
        </w:rPr>
        <w:t>ی</w:t>
      </w:r>
      <w:r w:rsidRPr="00E02759">
        <w:rPr>
          <w:rFonts w:hint="cs"/>
          <w:rtl/>
        </w:rPr>
        <w:t>ح بخار</w:t>
      </w:r>
      <w:r w:rsidR="000A3618" w:rsidRPr="00E02759">
        <w:rPr>
          <w:rFonts w:hint="cs"/>
          <w:rtl/>
        </w:rPr>
        <w:t>ی</w:t>
      </w:r>
      <w:r w:rsidRPr="00E02759">
        <w:rPr>
          <w:rFonts w:hint="cs"/>
          <w:rtl/>
        </w:rPr>
        <w:t xml:space="preserve"> آمده است </w:t>
      </w:r>
      <w:r w:rsidR="000A3618" w:rsidRPr="00E02759">
        <w:rPr>
          <w:rFonts w:hint="cs"/>
          <w:rtl/>
        </w:rPr>
        <w:t>ک</w:t>
      </w:r>
      <w:r w:rsidRPr="00E02759">
        <w:rPr>
          <w:rFonts w:hint="cs"/>
          <w:rtl/>
        </w:rPr>
        <w:t>ه</w:t>
      </w:r>
      <w:r w:rsidR="005B3377" w:rsidRPr="00E02759">
        <w:rPr>
          <w:rFonts w:hint="cs"/>
          <w:rtl/>
        </w:rPr>
        <w:t xml:space="preserve"> رسول الله </w:t>
      </w:r>
      <w:r w:rsidR="00EB215B" w:rsidRPr="00EB215B">
        <w:rPr>
          <w:rFonts w:ascii="AGA Arabesque" w:hAnsi="AGA Arabesque" w:cs="CTraditional Arabic" w:hint="cs"/>
          <w:rtl/>
        </w:rPr>
        <w:t>ج</w:t>
      </w:r>
      <w:r w:rsidR="007642F8" w:rsidRPr="00E02759">
        <w:rPr>
          <w:rFonts w:hint="cs"/>
          <w:rtl/>
        </w:rPr>
        <w:t xml:space="preserve"> </w:t>
      </w:r>
      <w:r w:rsidRPr="00E02759">
        <w:rPr>
          <w:rFonts w:hint="cs"/>
          <w:rtl/>
        </w:rPr>
        <w:t>فرمودند</w:t>
      </w:r>
      <w:r w:rsidR="00A7613A" w:rsidRPr="00E02759">
        <w:rPr>
          <w:rFonts w:hint="cs"/>
          <w:rtl/>
        </w:rPr>
        <w:t xml:space="preserve">: </w:t>
      </w:r>
    </w:p>
    <w:p w:rsidR="007A15AE" w:rsidRPr="00E94274" w:rsidRDefault="007A15AE" w:rsidP="00DA2729">
      <w:pPr>
        <w:ind w:firstLine="284"/>
        <w:jc w:val="both"/>
        <w:rPr>
          <w:rStyle w:val="Char1"/>
          <w:rtl/>
        </w:rPr>
      </w:pPr>
      <w:r w:rsidRPr="00790421">
        <w:rPr>
          <w:rStyle w:val="Char"/>
          <w:rFonts w:cs="B Lotus" w:hint="cs"/>
          <w:color w:val="auto"/>
          <w:sz w:val="28"/>
          <w:szCs w:val="28"/>
          <w:rtl/>
        </w:rPr>
        <w:t>«</w:t>
      </w:r>
      <w:r w:rsidRPr="00E94274">
        <w:rPr>
          <w:rStyle w:val="Char1"/>
          <w:rtl/>
        </w:rPr>
        <w:t>لا تقوم الساعة حتی تطلع الشمس من مغربها فإذا طلعت ورآها الناس آمنوا أجمعين</w:t>
      </w:r>
      <w:r w:rsidR="00164C38" w:rsidRPr="00164C38">
        <w:rPr>
          <w:rStyle w:val="Char1"/>
          <w:rtl/>
        </w:rPr>
        <w:t xml:space="preserve"> و</w:t>
      </w:r>
      <w:r w:rsidRPr="00E94274">
        <w:rPr>
          <w:rStyle w:val="Char1"/>
          <w:rtl/>
        </w:rPr>
        <w:t>ذلك حين لا ينفع نفساً إيمانها</w:t>
      </w:r>
      <w:r w:rsidRPr="00E94274">
        <w:rPr>
          <w:rStyle w:val="Char1"/>
          <w:rFonts w:hint="cs"/>
          <w:rtl/>
        </w:rPr>
        <w:t>»</w:t>
      </w:r>
      <w:r w:rsidRPr="00E02759">
        <w:rPr>
          <w:rStyle w:val="Charb"/>
          <w:vertAlign w:val="superscript"/>
          <w:rtl/>
        </w:rPr>
        <w:footnoteReference w:id="407"/>
      </w:r>
      <w:r w:rsidRPr="00E02759">
        <w:rPr>
          <w:rStyle w:val="Charb"/>
          <w:rFonts w:hint="cs"/>
          <w:rtl/>
        </w:rPr>
        <w:t>.</w:t>
      </w:r>
    </w:p>
    <w:p w:rsidR="007A15AE" w:rsidRPr="00E02759" w:rsidRDefault="007A15AE" w:rsidP="00E02759">
      <w:pPr>
        <w:pStyle w:val="ab"/>
        <w:rPr>
          <w:rStyle w:val="Char"/>
          <w:rFonts w:ascii="IRLotus" w:hAnsi="IRLotus" w:cs="IRLotus"/>
          <w:color w:val="auto"/>
          <w:sz w:val="28"/>
          <w:szCs w:val="28"/>
          <w:rtl/>
        </w:rPr>
      </w:pPr>
      <w:r w:rsidRPr="00E02759">
        <w:rPr>
          <w:rStyle w:val="Char"/>
          <w:rFonts w:ascii="IRLotus" w:hAnsi="IRLotus" w:cs="IRLotus" w:hint="cs"/>
          <w:color w:val="auto"/>
          <w:sz w:val="28"/>
          <w:szCs w:val="28"/>
          <w:rtl/>
        </w:rPr>
        <w:t>«تا خورش</w:t>
      </w:r>
      <w:r w:rsidR="000A3618" w:rsidRPr="00E02759">
        <w:rPr>
          <w:rStyle w:val="Char"/>
          <w:rFonts w:ascii="IRLotus" w:hAnsi="IRLotus" w:cs="IRLotus" w:hint="cs"/>
          <w:color w:val="auto"/>
          <w:sz w:val="28"/>
          <w:szCs w:val="28"/>
          <w:rtl/>
        </w:rPr>
        <w:t>ی</w:t>
      </w:r>
      <w:r w:rsidRPr="00E02759">
        <w:rPr>
          <w:rStyle w:val="Char"/>
          <w:rFonts w:ascii="IRLotus" w:hAnsi="IRLotus" w:cs="IRLotus" w:hint="cs"/>
          <w:color w:val="auto"/>
          <w:sz w:val="28"/>
          <w:szCs w:val="28"/>
          <w:rtl/>
        </w:rPr>
        <w:t>د از مغرب طلوع ن</w:t>
      </w:r>
      <w:r w:rsidR="000A3618" w:rsidRPr="00E02759">
        <w:rPr>
          <w:rStyle w:val="Char"/>
          <w:rFonts w:ascii="IRLotus" w:hAnsi="IRLotus" w:cs="IRLotus" w:hint="cs"/>
          <w:color w:val="auto"/>
          <w:sz w:val="28"/>
          <w:szCs w:val="28"/>
          <w:rtl/>
        </w:rPr>
        <w:t>ک</w:t>
      </w:r>
      <w:r w:rsidRPr="00E02759">
        <w:rPr>
          <w:rStyle w:val="Char"/>
          <w:rFonts w:ascii="IRLotus" w:hAnsi="IRLotus" w:cs="IRLotus" w:hint="cs"/>
          <w:color w:val="auto"/>
          <w:sz w:val="28"/>
          <w:szCs w:val="28"/>
          <w:rtl/>
        </w:rPr>
        <w:t>ند، روز ق</w:t>
      </w:r>
      <w:r w:rsidR="000A3618" w:rsidRPr="00E02759">
        <w:rPr>
          <w:rStyle w:val="Char"/>
          <w:rFonts w:ascii="IRLotus" w:hAnsi="IRLotus" w:cs="IRLotus" w:hint="cs"/>
          <w:color w:val="auto"/>
          <w:sz w:val="28"/>
          <w:szCs w:val="28"/>
          <w:rtl/>
        </w:rPr>
        <w:t>ی</w:t>
      </w:r>
      <w:r w:rsidRPr="00E02759">
        <w:rPr>
          <w:rStyle w:val="Char"/>
          <w:rFonts w:ascii="IRLotus" w:hAnsi="IRLotus" w:cs="IRLotus" w:hint="cs"/>
          <w:color w:val="auto"/>
          <w:sz w:val="28"/>
          <w:szCs w:val="28"/>
          <w:rtl/>
        </w:rPr>
        <w:t xml:space="preserve">امت نخواهد آمد و هرگاه </w:t>
      </w:r>
      <w:r w:rsidR="000A3618" w:rsidRPr="00E02759">
        <w:rPr>
          <w:rStyle w:val="Char"/>
          <w:rFonts w:ascii="IRLotus" w:hAnsi="IRLotus" w:cs="IRLotus" w:hint="cs"/>
          <w:color w:val="auto"/>
          <w:sz w:val="28"/>
          <w:szCs w:val="28"/>
          <w:rtl/>
        </w:rPr>
        <w:t>ک</w:t>
      </w:r>
      <w:r w:rsidRPr="00E02759">
        <w:rPr>
          <w:rStyle w:val="Char"/>
          <w:rFonts w:ascii="IRLotus" w:hAnsi="IRLotus" w:cs="IRLotus" w:hint="cs"/>
          <w:color w:val="auto"/>
          <w:sz w:val="28"/>
          <w:szCs w:val="28"/>
          <w:rtl/>
        </w:rPr>
        <w:t xml:space="preserve">ه از مغرب طلوع </w:t>
      </w:r>
      <w:r w:rsidR="000A3618" w:rsidRPr="00E02759">
        <w:rPr>
          <w:rStyle w:val="Char"/>
          <w:rFonts w:ascii="IRLotus" w:hAnsi="IRLotus" w:cs="IRLotus" w:hint="cs"/>
          <w:color w:val="auto"/>
          <w:sz w:val="28"/>
          <w:szCs w:val="28"/>
          <w:rtl/>
        </w:rPr>
        <w:t>ک</w:t>
      </w:r>
      <w:r w:rsidRPr="00E02759">
        <w:rPr>
          <w:rStyle w:val="Char"/>
          <w:rFonts w:ascii="IRLotus" w:hAnsi="IRLotus" w:cs="IRLotus" w:hint="cs"/>
          <w:color w:val="auto"/>
          <w:sz w:val="28"/>
          <w:szCs w:val="28"/>
          <w:rtl/>
        </w:rPr>
        <w:t>رد و مردم آن را د</w:t>
      </w:r>
      <w:r w:rsidR="000A3618" w:rsidRPr="00E02759">
        <w:rPr>
          <w:rStyle w:val="Char"/>
          <w:rFonts w:ascii="IRLotus" w:hAnsi="IRLotus" w:cs="IRLotus" w:hint="cs"/>
          <w:color w:val="auto"/>
          <w:sz w:val="28"/>
          <w:szCs w:val="28"/>
          <w:rtl/>
        </w:rPr>
        <w:t>ی</w:t>
      </w:r>
      <w:r w:rsidRPr="00E02759">
        <w:rPr>
          <w:rStyle w:val="Char"/>
          <w:rFonts w:ascii="IRLotus" w:hAnsi="IRLotus" w:cs="IRLotus" w:hint="cs"/>
          <w:color w:val="auto"/>
          <w:sz w:val="28"/>
          <w:szCs w:val="28"/>
          <w:rtl/>
        </w:rPr>
        <w:t>دند، جملگ</w:t>
      </w:r>
      <w:r w:rsidR="000A3618" w:rsidRPr="00E02759">
        <w:rPr>
          <w:rStyle w:val="Char"/>
          <w:rFonts w:ascii="IRLotus" w:hAnsi="IRLotus" w:cs="IRLotus" w:hint="cs"/>
          <w:color w:val="auto"/>
          <w:sz w:val="28"/>
          <w:szCs w:val="28"/>
          <w:rtl/>
        </w:rPr>
        <w:t>ی</w:t>
      </w:r>
      <w:r w:rsidRPr="00E02759">
        <w:rPr>
          <w:rStyle w:val="Char"/>
          <w:rFonts w:ascii="IRLotus" w:hAnsi="IRLotus" w:cs="IRLotus" w:hint="cs"/>
          <w:color w:val="auto"/>
          <w:sz w:val="28"/>
          <w:szCs w:val="28"/>
          <w:rtl/>
        </w:rPr>
        <w:t xml:space="preserve"> ا</w:t>
      </w:r>
      <w:r w:rsidR="000A3618" w:rsidRPr="00E02759">
        <w:rPr>
          <w:rStyle w:val="Char"/>
          <w:rFonts w:ascii="IRLotus" w:hAnsi="IRLotus" w:cs="IRLotus" w:hint="cs"/>
          <w:color w:val="auto"/>
          <w:sz w:val="28"/>
          <w:szCs w:val="28"/>
          <w:rtl/>
        </w:rPr>
        <w:t>ی</w:t>
      </w:r>
      <w:r w:rsidRPr="00E02759">
        <w:rPr>
          <w:rStyle w:val="Char"/>
          <w:rFonts w:ascii="IRLotus" w:hAnsi="IRLotus" w:cs="IRLotus" w:hint="cs"/>
          <w:color w:val="auto"/>
          <w:sz w:val="28"/>
          <w:szCs w:val="28"/>
          <w:rtl/>
        </w:rPr>
        <w:t>مان م</w:t>
      </w:r>
      <w:r w:rsidR="000A3618" w:rsidRPr="00E02759">
        <w:rPr>
          <w:rStyle w:val="Char"/>
          <w:rFonts w:ascii="IRLotus" w:hAnsi="IRLotus" w:cs="IRLotus" w:hint="cs"/>
          <w:color w:val="auto"/>
          <w:sz w:val="28"/>
          <w:szCs w:val="28"/>
          <w:rtl/>
        </w:rPr>
        <w:t>ی</w:t>
      </w:r>
      <w:r w:rsidRPr="00E02759">
        <w:rPr>
          <w:rStyle w:val="Char"/>
          <w:rFonts w:ascii="IRLotus" w:hAnsi="IRLotus" w:cs="IRLotus" w:hint="cs"/>
          <w:color w:val="auto"/>
          <w:sz w:val="28"/>
          <w:szCs w:val="28"/>
          <w:rtl/>
        </w:rPr>
        <w:t>‌آورند و ل</w:t>
      </w:r>
      <w:r w:rsidR="000A3618" w:rsidRPr="00E02759">
        <w:rPr>
          <w:rStyle w:val="Char"/>
          <w:rFonts w:ascii="IRLotus" w:hAnsi="IRLotus" w:cs="IRLotus" w:hint="cs"/>
          <w:color w:val="auto"/>
          <w:sz w:val="28"/>
          <w:szCs w:val="28"/>
          <w:rtl/>
        </w:rPr>
        <w:t>یک</w:t>
      </w:r>
      <w:r w:rsidRPr="00E02759">
        <w:rPr>
          <w:rStyle w:val="Char"/>
          <w:rFonts w:ascii="IRLotus" w:hAnsi="IRLotus" w:cs="IRLotus" w:hint="cs"/>
          <w:color w:val="auto"/>
          <w:sz w:val="28"/>
          <w:szCs w:val="28"/>
          <w:rtl/>
        </w:rPr>
        <w:t>ن در آن حال توبه و ا</w:t>
      </w:r>
      <w:r w:rsidR="000A3618" w:rsidRPr="00E02759">
        <w:rPr>
          <w:rStyle w:val="Char"/>
          <w:rFonts w:ascii="IRLotus" w:hAnsi="IRLotus" w:cs="IRLotus" w:hint="cs"/>
          <w:color w:val="auto"/>
          <w:sz w:val="28"/>
          <w:szCs w:val="28"/>
          <w:rtl/>
        </w:rPr>
        <w:t>ی</w:t>
      </w:r>
      <w:r w:rsidRPr="00E02759">
        <w:rPr>
          <w:rStyle w:val="Char"/>
          <w:rFonts w:ascii="IRLotus" w:hAnsi="IRLotus" w:cs="IRLotus" w:hint="cs"/>
          <w:color w:val="auto"/>
          <w:sz w:val="28"/>
          <w:szCs w:val="28"/>
          <w:rtl/>
        </w:rPr>
        <w:t>مان ه</w:t>
      </w:r>
      <w:r w:rsidR="000A3618" w:rsidRPr="00E02759">
        <w:rPr>
          <w:rStyle w:val="Char"/>
          <w:rFonts w:ascii="IRLotus" w:hAnsi="IRLotus" w:cs="IRLotus" w:hint="cs"/>
          <w:color w:val="auto"/>
          <w:sz w:val="28"/>
          <w:szCs w:val="28"/>
          <w:rtl/>
        </w:rPr>
        <w:t>ی</w:t>
      </w:r>
      <w:r w:rsidRPr="00E02759">
        <w:rPr>
          <w:rStyle w:val="Char"/>
          <w:rFonts w:ascii="IRLotus" w:hAnsi="IRLotus" w:cs="IRLotus" w:hint="cs"/>
          <w:color w:val="auto"/>
          <w:sz w:val="28"/>
          <w:szCs w:val="28"/>
          <w:rtl/>
        </w:rPr>
        <w:t>چ</w:t>
      </w:r>
      <w:r w:rsidR="000A3618" w:rsidRPr="00E02759">
        <w:rPr>
          <w:rStyle w:val="Char"/>
          <w:rFonts w:ascii="IRLotus" w:hAnsi="IRLotus" w:cs="IRLotus" w:hint="cs"/>
          <w:color w:val="auto"/>
          <w:sz w:val="28"/>
          <w:szCs w:val="28"/>
          <w:rtl/>
        </w:rPr>
        <w:t>ک</w:t>
      </w:r>
      <w:r w:rsidRPr="00E02759">
        <w:rPr>
          <w:rStyle w:val="Char"/>
          <w:rFonts w:ascii="IRLotus" w:hAnsi="IRLotus" w:cs="IRLotus" w:hint="cs"/>
          <w:color w:val="auto"/>
          <w:sz w:val="28"/>
          <w:szCs w:val="28"/>
          <w:rtl/>
        </w:rPr>
        <w:t>س قبول واقع نم</w:t>
      </w:r>
      <w:r w:rsidR="000A3618" w:rsidRPr="00E02759">
        <w:rPr>
          <w:rStyle w:val="Char"/>
          <w:rFonts w:ascii="IRLotus" w:hAnsi="IRLotus" w:cs="IRLotus" w:hint="cs"/>
          <w:color w:val="auto"/>
          <w:sz w:val="28"/>
          <w:szCs w:val="28"/>
          <w:rtl/>
        </w:rPr>
        <w:t>ی</w:t>
      </w:r>
      <w:r w:rsidRPr="00E02759">
        <w:rPr>
          <w:rStyle w:val="Char"/>
          <w:rFonts w:ascii="IRLotus" w:hAnsi="IRLotus" w:cs="IRLotus" w:hint="cs"/>
          <w:color w:val="auto"/>
          <w:sz w:val="28"/>
          <w:szCs w:val="28"/>
          <w:rtl/>
        </w:rPr>
        <w:t>‌</w:t>
      </w:r>
      <w:r w:rsidR="00E02759">
        <w:rPr>
          <w:rStyle w:val="Char"/>
          <w:rFonts w:ascii="IRLotus" w:hAnsi="IRLotus" w:cs="IRLotus" w:hint="eastAsia"/>
          <w:color w:val="auto"/>
          <w:sz w:val="28"/>
          <w:szCs w:val="28"/>
          <w:rtl/>
        </w:rPr>
        <w:t>‌</w:t>
      </w:r>
      <w:r w:rsidRPr="00E02759">
        <w:rPr>
          <w:rStyle w:val="Char"/>
          <w:rFonts w:ascii="IRLotus" w:hAnsi="IRLotus" w:cs="IRLotus" w:hint="cs"/>
          <w:color w:val="auto"/>
          <w:sz w:val="28"/>
          <w:szCs w:val="28"/>
          <w:rtl/>
        </w:rPr>
        <w:t>شود».</w:t>
      </w:r>
    </w:p>
    <w:p w:rsidR="007A15AE" w:rsidRPr="00790421" w:rsidRDefault="007A15AE" w:rsidP="00E02759">
      <w:pPr>
        <w:pStyle w:val="ab"/>
        <w:rPr>
          <w:rStyle w:val="Char"/>
          <w:rFonts w:cs="B Lotus"/>
          <w:color w:val="auto"/>
          <w:sz w:val="28"/>
          <w:szCs w:val="28"/>
          <w:rtl/>
        </w:rPr>
      </w:pPr>
      <w:r w:rsidRPr="00E02759">
        <w:rPr>
          <w:rFonts w:hint="cs"/>
          <w:rtl/>
        </w:rPr>
        <w:t>در معان</w:t>
      </w:r>
      <w:r w:rsidR="000A3618" w:rsidRPr="00E02759">
        <w:rPr>
          <w:rFonts w:hint="cs"/>
          <w:rtl/>
        </w:rPr>
        <w:t>ی</w:t>
      </w:r>
      <w:r w:rsidRPr="00E02759">
        <w:rPr>
          <w:rFonts w:hint="cs"/>
          <w:rtl/>
        </w:rPr>
        <w:t xml:space="preserve"> ا</w:t>
      </w:r>
      <w:r w:rsidR="000A3618" w:rsidRPr="00E02759">
        <w:rPr>
          <w:rFonts w:hint="cs"/>
          <w:rtl/>
        </w:rPr>
        <w:t>ی</w:t>
      </w:r>
      <w:r w:rsidRPr="00E02759">
        <w:rPr>
          <w:rFonts w:hint="cs"/>
          <w:rtl/>
        </w:rPr>
        <w:t>ن حد</w:t>
      </w:r>
      <w:r w:rsidR="000A3618" w:rsidRPr="00E02759">
        <w:rPr>
          <w:rFonts w:hint="cs"/>
          <w:rtl/>
        </w:rPr>
        <w:t>ی</w:t>
      </w:r>
      <w:r w:rsidRPr="00E02759">
        <w:rPr>
          <w:rFonts w:hint="cs"/>
          <w:rtl/>
        </w:rPr>
        <w:t>ث جمع</w:t>
      </w:r>
      <w:r w:rsidR="000A3618" w:rsidRPr="00E02759">
        <w:rPr>
          <w:rFonts w:hint="cs"/>
          <w:rtl/>
        </w:rPr>
        <w:t>ی</w:t>
      </w:r>
      <w:r w:rsidRPr="00E02759">
        <w:rPr>
          <w:rFonts w:hint="cs"/>
          <w:rtl/>
        </w:rPr>
        <w:t xml:space="preserve"> از اصحاب احاد</w:t>
      </w:r>
      <w:r w:rsidR="000A3618" w:rsidRPr="00E02759">
        <w:rPr>
          <w:rFonts w:hint="cs"/>
          <w:rtl/>
        </w:rPr>
        <w:t>ی</w:t>
      </w:r>
      <w:r w:rsidRPr="00E02759">
        <w:rPr>
          <w:rFonts w:hint="cs"/>
          <w:rtl/>
        </w:rPr>
        <w:t>ث د</w:t>
      </w:r>
      <w:r w:rsidR="000A3618" w:rsidRPr="00E02759">
        <w:rPr>
          <w:rFonts w:hint="cs"/>
          <w:rtl/>
        </w:rPr>
        <w:t>ی</w:t>
      </w:r>
      <w:r w:rsidRPr="00E02759">
        <w:rPr>
          <w:rFonts w:hint="cs"/>
          <w:rtl/>
        </w:rPr>
        <w:t>گر</w:t>
      </w:r>
      <w:r w:rsidR="000A3618" w:rsidRPr="00E02759">
        <w:rPr>
          <w:rFonts w:hint="cs"/>
          <w:rtl/>
        </w:rPr>
        <w:t>ی</w:t>
      </w:r>
      <w:r w:rsidRPr="00E02759">
        <w:rPr>
          <w:rFonts w:hint="cs"/>
          <w:rtl/>
        </w:rPr>
        <w:t xml:space="preserve"> روا</w:t>
      </w:r>
      <w:r w:rsidR="000A3618" w:rsidRPr="00E02759">
        <w:rPr>
          <w:rFonts w:hint="cs"/>
          <w:rtl/>
        </w:rPr>
        <w:t>ی</w:t>
      </w:r>
      <w:r w:rsidRPr="00E02759">
        <w:rPr>
          <w:rFonts w:hint="cs"/>
          <w:rtl/>
        </w:rPr>
        <w:t xml:space="preserve">ت </w:t>
      </w:r>
      <w:r w:rsidR="000A3618" w:rsidRPr="00E02759">
        <w:rPr>
          <w:rFonts w:hint="cs"/>
          <w:rtl/>
        </w:rPr>
        <w:t>ک</w:t>
      </w:r>
      <w:r w:rsidRPr="00E02759">
        <w:rPr>
          <w:rFonts w:hint="cs"/>
          <w:rtl/>
        </w:rPr>
        <w:t xml:space="preserve">رده‌اند </w:t>
      </w:r>
      <w:r w:rsidR="000A3618" w:rsidRPr="00E02759">
        <w:rPr>
          <w:rFonts w:hint="cs"/>
          <w:rtl/>
        </w:rPr>
        <w:t>ک</w:t>
      </w:r>
      <w:r w:rsidRPr="00E02759">
        <w:rPr>
          <w:rFonts w:hint="cs"/>
          <w:rtl/>
        </w:rPr>
        <w:t xml:space="preserve">ه در </w:t>
      </w:r>
      <w:r w:rsidR="000A3618" w:rsidRPr="00E02759">
        <w:rPr>
          <w:rFonts w:hint="cs"/>
          <w:rtl/>
        </w:rPr>
        <w:t>ک</w:t>
      </w:r>
      <w:r w:rsidRPr="00E02759">
        <w:rPr>
          <w:rFonts w:hint="cs"/>
          <w:rtl/>
        </w:rPr>
        <w:t>تب معتبر حد</w:t>
      </w:r>
      <w:r w:rsidR="000A3618" w:rsidRPr="00E02759">
        <w:rPr>
          <w:rFonts w:hint="cs"/>
          <w:rtl/>
        </w:rPr>
        <w:t>ی</w:t>
      </w:r>
      <w:r w:rsidRPr="00E02759">
        <w:rPr>
          <w:rFonts w:hint="cs"/>
          <w:rtl/>
        </w:rPr>
        <w:t>ث موجود است. صفوان بن عسال</w:t>
      </w:r>
      <w:r w:rsidR="00380763" w:rsidRPr="00380763">
        <w:rPr>
          <w:rFonts w:ascii="AGA Arabesque" w:hAnsi="AGA Arabesque" w:cs="CTraditional Arabic" w:hint="cs"/>
          <w:rtl/>
        </w:rPr>
        <w:t>س</w:t>
      </w:r>
      <w:r w:rsidR="007642F8" w:rsidRPr="00E02759">
        <w:rPr>
          <w:rFonts w:hint="cs"/>
          <w:rtl/>
        </w:rPr>
        <w:t xml:space="preserve"> </w:t>
      </w:r>
      <w:r w:rsidRPr="00E02759">
        <w:rPr>
          <w:rFonts w:hint="cs"/>
          <w:rtl/>
        </w:rPr>
        <w:t>از پ</w:t>
      </w:r>
      <w:r w:rsidR="000A3618" w:rsidRPr="00E02759">
        <w:rPr>
          <w:rFonts w:hint="cs"/>
          <w:rtl/>
        </w:rPr>
        <w:t>ی</w:t>
      </w:r>
      <w:r w:rsidRPr="00E02759">
        <w:rPr>
          <w:rFonts w:hint="cs"/>
          <w:rtl/>
        </w:rPr>
        <w:t>امبر خدا</w:t>
      </w:r>
      <w:r w:rsidR="00EB215B" w:rsidRPr="00E02759">
        <w:rPr>
          <w:rFonts w:hint="cs"/>
          <w:rtl/>
        </w:rPr>
        <w:t xml:space="preserve"> </w:t>
      </w:r>
      <w:r w:rsidR="00EB215B" w:rsidRPr="00EB215B">
        <w:rPr>
          <w:rFonts w:ascii="AGA Arabesque" w:hAnsi="AGA Arabesque" w:cs="CTraditional Arabic" w:hint="cs"/>
          <w:rtl/>
        </w:rPr>
        <w:t>ج</w:t>
      </w:r>
      <w:r w:rsidR="007642F8" w:rsidRPr="00E02759">
        <w:rPr>
          <w:rFonts w:hint="cs"/>
          <w:rtl/>
        </w:rPr>
        <w:t xml:space="preserve"> </w:t>
      </w:r>
      <w:r w:rsidRPr="00E02759">
        <w:rPr>
          <w:rFonts w:hint="cs"/>
          <w:rtl/>
        </w:rPr>
        <w:t>روا</w:t>
      </w:r>
      <w:r w:rsidR="000A3618" w:rsidRPr="00E02759">
        <w:rPr>
          <w:rFonts w:hint="cs"/>
          <w:rtl/>
        </w:rPr>
        <w:t>ی</w:t>
      </w:r>
      <w:r w:rsidRPr="00E02759">
        <w:rPr>
          <w:rFonts w:hint="cs"/>
          <w:rtl/>
        </w:rPr>
        <w:t>ت م</w:t>
      </w:r>
      <w:r w:rsidR="000A3618" w:rsidRPr="00E02759">
        <w:rPr>
          <w:rFonts w:hint="cs"/>
          <w:rtl/>
        </w:rPr>
        <w:t>ی</w:t>
      </w:r>
      <w:r w:rsidRPr="00E02759">
        <w:rPr>
          <w:rFonts w:hint="cs"/>
          <w:rtl/>
        </w:rPr>
        <w:t>‌</w:t>
      </w:r>
      <w:r w:rsidR="000A3618" w:rsidRPr="00E02759">
        <w:rPr>
          <w:rFonts w:hint="cs"/>
          <w:rtl/>
        </w:rPr>
        <w:t>ک</w:t>
      </w:r>
      <w:r w:rsidRPr="00E02759">
        <w:rPr>
          <w:rFonts w:hint="cs"/>
          <w:rtl/>
        </w:rPr>
        <w:t xml:space="preserve">ند </w:t>
      </w:r>
      <w:r w:rsidR="000A3618" w:rsidRPr="00E02759">
        <w:rPr>
          <w:rFonts w:hint="cs"/>
          <w:rtl/>
        </w:rPr>
        <w:t>ک</w:t>
      </w:r>
      <w:r w:rsidRPr="00E02759">
        <w:rPr>
          <w:rFonts w:hint="cs"/>
          <w:rtl/>
        </w:rPr>
        <w:t>ه فرمود</w:t>
      </w:r>
      <w:r w:rsidR="00A7613A" w:rsidRPr="00E02759">
        <w:rPr>
          <w:rFonts w:hint="cs"/>
          <w:rtl/>
        </w:rPr>
        <w:t xml:space="preserve">: </w:t>
      </w:r>
    </w:p>
    <w:p w:rsidR="007A15AE" w:rsidRPr="00E94274" w:rsidRDefault="007A15AE" w:rsidP="00DA2729">
      <w:pPr>
        <w:ind w:firstLine="284"/>
        <w:jc w:val="both"/>
        <w:rPr>
          <w:rStyle w:val="Char1"/>
          <w:rtl/>
        </w:rPr>
      </w:pPr>
      <w:r w:rsidRPr="00E94274">
        <w:rPr>
          <w:rStyle w:val="Char1"/>
          <w:rFonts w:hint="cs"/>
          <w:rtl/>
        </w:rPr>
        <w:t>«</w:t>
      </w:r>
      <w:r w:rsidRPr="00E94274">
        <w:rPr>
          <w:rStyle w:val="Char1"/>
          <w:rtl/>
        </w:rPr>
        <w:t>إن الله فتح باباً قبل المغرب عرضه سبعين عاماً للتوبة لا يغلق حتی تطلع الشمس منه</w:t>
      </w:r>
      <w:r w:rsidRPr="00E94274">
        <w:rPr>
          <w:rStyle w:val="Char1"/>
          <w:rFonts w:hint="cs"/>
          <w:rtl/>
        </w:rPr>
        <w:t>»</w:t>
      </w:r>
      <w:r w:rsidRPr="00E02759">
        <w:rPr>
          <w:rStyle w:val="Charb"/>
          <w:vertAlign w:val="superscript"/>
          <w:rtl/>
        </w:rPr>
        <w:footnoteReference w:id="408"/>
      </w:r>
      <w:r w:rsidRPr="00E02759">
        <w:rPr>
          <w:rStyle w:val="Charb"/>
          <w:rFonts w:hint="cs"/>
          <w:rtl/>
        </w:rPr>
        <w:t>.</w:t>
      </w:r>
    </w:p>
    <w:p w:rsidR="007A15AE" w:rsidRPr="00790421" w:rsidRDefault="007A15AE" w:rsidP="00E02759">
      <w:pPr>
        <w:pStyle w:val="ab"/>
        <w:rPr>
          <w:rtl/>
        </w:rPr>
      </w:pPr>
      <w:r w:rsidRPr="00790421">
        <w:rPr>
          <w:rFonts w:hint="cs"/>
          <w:rtl/>
        </w:rPr>
        <w:t>«همانا خداوند در</w:t>
      </w:r>
      <w:r w:rsidR="000A3618">
        <w:rPr>
          <w:rFonts w:hint="cs"/>
          <w:rtl/>
        </w:rPr>
        <w:t>ی</w:t>
      </w:r>
      <w:r w:rsidRPr="00790421">
        <w:rPr>
          <w:rFonts w:hint="cs"/>
          <w:rtl/>
        </w:rPr>
        <w:t xml:space="preserve"> را از مغرب برا</w:t>
      </w:r>
      <w:r w:rsidR="000A3618">
        <w:rPr>
          <w:rFonts w:hint="cs"/>
          <w:rtl/>
        </w:rPr>
        <w:t>ی</w:t>
      </w:r>
      <w:r w:rsidRPr="00790421">
        <w:rPr>
          <w:rFonts w:hint="cs"/>
          <w:rtl/>
        </w:rPr>
        <w:t xml:space="preserve"> توبه باز</w:t>
      </w:r>
      <w:r w:rsidR="000A3618">
        <w:rPr>
          <w:rFonts w:hint="cs"/>
          <w:rtl/>
        </w:rPr>
        <w:t>ک</w:t>
      </w:r>
      <w:r w:rsidRPr="00790421">
        <w:rPr>
          <w:rFonts w:hint="cs"/>
          <w:rtl/>
        </w:rPr>
        <w:t>رده است و عرض آن هفتاد سال است و آن را نم</w:t>
      </w:r>
      <w:r w:rsidR="000A3618">
        <w:rPr>
          <w:rFonts w:hint="cs"/>
          <w:rtl/>
        </w:rPr>
        <w:t>ی</w:t>
      </w:r>
      <w:r w:rsidRPr="00790421">
        <w:rPr>
          <w:rFonts w:hint="cs"/>
          <w:rtl/>
        </w:rPr>
        <w:t>‌بندد تا ا</w:t>
      </w:r>
      <w:r w:rsidR="000A3618">
        <w:rPr>
          <w:rFonts w:hint="cs"/>
          <w:rtl/>
        </w:rPr>
        <w:t>ی</w:t>
      </w:r>
      <w:r w:rsidRPr="00790421">
        <w:rPr>
          <w:rFonts w:hint="cs"/>
          <w:rtl/>
        </w:rPr>
        <w:t>ن</w:t>
      </w:r>
      <w:r w:rsidR="000A3618">
        <w:rPr>
          <w:rFonts w:hint="cs"/>
          <w:rtl/>
        </w:rPr>
        <w:t>ک</w:t>
      </w:r>
      <w:r w:rsidRPr="00790421">
        <w:rPr>
          <w:rFonts w:hint="cs"/>
          <w:rtl/>
        </w:rPr>
        <w:t>ه خورش</w:t>
      </w:r>
      <w:r w:rsidR="000A3618">
        <w:rPr>
          <w:rFonts w:hint="cs"/>
          <w:rtl/>
        </w:rPr>
        <w:t>ی</w:t>
      </w:r>
      <w:r w:rsidRPr="00790421">
        <w:rPr>
          <w:rFonts w:hint="cs"/>
          <w:rtl/>
        </w:rPr>
        <w:t>د از آنجا طلوع م</w:t>
      </w:r>
      <w:r w:rsidR="000A3618">
        <w:rPr>
          <w:rFonts w:hint="cs"/>
          <w:rtl/>
        </w:rPr>
        <w:t>ی</w:t>
      </w:r>
      <w:r w:rsidRPr="00790421">
        <w:rPr>
          <w:rFonts w:hint="cs"/>
          <w:rtl/>
        </w:rPr>
        <w:t>‌</w:t>
      </w:r>
      <w:r w:rsidR="000A3618">
        <w:rPr>
          <w:rFonts w:hint="cs"/>
          <w:rtl/>
        </w:rPr>
        <w:t>ک</w:t>
      </w:r>
      <w:r w:rsidRPr="00790421">
        <w:rPr>
          <w:rFonts w:hint="cs"/>
          <w:rtl/>
        </w:rPr>
        <w:t>ند».</w:t>
      </w:r>
    </w:p>
    <w:p w:rsidR="00A227A8" w:rsidRDefault="007A15AE" w:rsidP="00E02759">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E02759" w:rsidRPr="00790421" w:rsidRDefault="00E02759" w:rsidP="00E02759">
      <w:pPr>
        <w:pStyle w:val="ab"/>
        <w:ind w:firstLine="0"/>
        <w:jc w:val="center"/>
        <w:rPr>
          <w:rtl/>
        </w:rPr>
      </w:pPr>
    </w:p>
    <w:p w:rsidR="007A15AE" w:rsidRPr="00F061AA" w:rsidRDefault="007A15AE" w:rsidP="00E02759">
      <w:pPr>
        <w:pStyle w:val="a0"/>
        <w:spacing w:before="0"/>
        <w:ind w:left="568" w:hanging="284"/>
        <w:contextualSpacing w:val="0"/>
        <w:rPr>
          <w:color w:val="auto"/>
          <w:sz w:val="26"/>
          <w:szCs w:val="26"/>
          <w:rtl/>
        </w:rPr>
      </w:pPr>
      <w:r w:rsidRPr="00E02759">
        <w:rPr>
          <w:rStyle w:val="Charb"/>
          <w:rFonts w:hint="cs"/>
          <w:rtl/>
        </w:rPr>
        <w:t>حكم آن دسته از موحدين</w:t>
      </w:r>
      <w:r w:rsidR="00E02759">
        <w:rPr>
          <w:rStyle w:val="Charb"/>
          <w:rFonts w:hint="cs"/>
          <w:rtl/>
        </w:rPr>
        <w:t>ی</w:t>
      </w:r>
      <w:r w:rsidRPr="00E02759">
        <w:rPr>
          <w:rStyle w:val="Charb"/>
          <w:rFonts w:hint="cs"/>
          <w:rtl/>
        </w:rPr>
        <w:t xml:space="preserve"> كه بر كبيره اصرار ورزيده‌اند و مرتباً آن را انجام داده‌اند و در اين حال (قبل از توبه) فوت كرده‌اند، چيست؟</w:t>
      </w:r>
    </w:p>
    <w:p w:rsidR="007A15AE" w:rsidRPr="00790421" w:rsidRDefault="00E02759" w:rsidP="00D70BA4">
      <w:pPr>
        <w:pStyle w:val="a"/>
        <w:ind w:left="568" w:hanging="284"/>
        <w:rPr>
          <w:rFonts w:cs="B Lotus"/>
          <w:color w:val="auto"/>
          <w:sz w:val="28"/>
          <w:szCs w:val="28"/>
          <w:rtl/>
        </w:rPr>
      </w:pPr>
      <w:r>
        <w:rPr>
          <w:rStyle w:val="Charb"/>
          <w:rFonts w:hint="cs"/>
          <w:rtl/>
        </w:rPr>
        <w:t xml:space="preserve"> </w:t>
      </w:r>
      <w:r w:rsidR="007A15AE" w:rsidRPr="00E02759">
        <w:rPr>
          <w:rStyle w:val="Charb"/>
          <w:rFonts w:hint="cs"/>
          <w:rtl/>
        </w:rPr>
        <w:t>خداوند م</w:t>
      </w:r>
      <w:r w:rsidR="000A3618" w:rsidRPr="00E02759">
        <w:rPr>
          <w:rStyle w:val="Charb"/>
          <w:rFonts w:hint="cs"/>
          <w:rtl/>
        </w:rPr>
        <w:t>ی</w:t>
      </w:r>
      <w:r w:rsidR="007A15AE" w:rsidRPr="00E02759">
        <w:rPr>
          <w:rStyle w:val="Charb"/>
          <w:rFonts w:hint="cs"/>
          <w:rtl/>
        </w:rPr>
        <w:t>‌فرما</w:t>
      </w:r>
      <w:r w:rsidR="000A3618" w:rsidRPr="00E02759">
        <w:rPr>
          <w:rStyle w:val="Charb"/>
          <w:rFonts w:hint="cs"/>
          <w:rtl/>
        </w:rPr>
        <w:t>ی</w:t>
      </w:r>
      <w:r w:rsidR="007A15AE" w:rsidRPr="00E02759">
        <w:rPr>
          <w:rStyle w:val="Charb"/>
          <w:rFonts w:hint="cs"/>
          <w:rtl/>
        </w:rPr>
        <w:t>د</w:t>
      </w:r>
      <w:r w:rsidR="00A7613A" w:rsidRPr="00E02759">
        <w:rPr>
          <w:rStyle w:val="Charb"/>
          <w:rFonts w:hint="cs"/>
          <w:rtl/>
        </w:rPr>
        <w:t>:</w:t>
      </w:r>
      <w:r w:rsidR="00A7613A">
        <w:rPr>
          <w:rFonts w:cs="B Lotus" w:hint="cs"/>
          <w:color w:val="auto"/>
          <w:sz w:val="28"/>
          <w:szCs w:val="28"/>
          <w:rtl/>
        </w:rPr>
        <w:t xml:space="preserve"> </w:t>
      </w:r>
    </w:p>
    <w:p w:rsidR="007A15AE" w:rsidRPr="008C1CAE" w:rsidRDefault="00A22106" w:rsidP="00A22106">
      <w:pPr>
        <w:pStyle w:val="ab"/>
        <w:rPr>
          <w:rFonts w:cs="Traditional Arabic"/>
          <w:b/>
          <w:bCs/>
          <w:rtl/>
        </w:rPr>
      </w:pPr>
      <w:r>
        <w:rPr>
          <w:rFonts w:ascii="Traditional Arabic" w:hAnsi="Traditional Arabic" w:cs="Traditional Arabic"/>
          <w:rtl/>
        </w:rPr>
        <w:t>﴿</w:t>
      </w:r>
      <w:r>
        <w:rPr>
          <w:rFonts w:ascii="KFGQPC Uthmanic Script HAFS" w:hAnsi="KFGQPC Uthmanic Script HAFS" w:cs="KFGQPC Uthmanic Script HAFS" w:hint="eastAsia"/>
          <w:rtl/>
        </w:rPr>
        <w:t>وَنَضَعُ</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لۡمَوَٰزِينَ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لۡقِسۡطَ</w:t>
      </w:r>
      <w:r>
        <w:rPr>
          <w:rFonts w:ascii="KFGQPC Uthmanic Script HAFS" w:hAnsi="KFGQPC Uthmanic Script HAFS" w:cs="KFGQPC Uthmanic Script HAFS"/>
          <w:rtl/>
        </w:rPr>
        <w:t xml:space="preserve"> لِيَوۡمِ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لۡقِيَٰمَةِ</w:t>
      </w:r>
      <w:r>
        <w:rPr>
          <w:rFonts w:ascii="KFGQPC Uthmanic Script HAFS" w:hAnsi="KFGQPC Uthmanic Script HAFS" w:cs="KFGQPC Uthmanic Script HAFS"/>
          <w:rtl/>
        </w:rPr>
        <w:t xml:space="preserve"> فَلَا تُظۡلَمُ نَفۡسٞ شَيۡ‍ٔٗاۖ وَإِن كَانَ مِثۡقَالَ حَبَّةٖ مِّنۡ خَرۡدَلٍ أَتَيۡنَا بِهَاۗ وَكَفَىٰ بِنَا حَٰسِبِينَ ٤٧</w:t>
      </w:r>
      <w:r>
        <w:rPr>
          <w:rFonts w:ascii="Traditional Arabic" w:hAnsi="Traditional Arabic" w:cs="Traditional Arabic"/>
          <w:rtl/>
        </w:rPr>
        <w:t>﴾</w:t>
      </w:r>
      <w:r w:rsidR="008C1CAE" w:rsidRPr="00790421">
        <w:rPr>
          <w:rFonts w:cs="B Lotus" w:hint="cs"/>
          <w:rtl/>
        </w:rPr>
        <w:t xml:space="preserve"> </w:t>
      </w:r>
      <w:r w:rsidR="0072068A" w:rsidRPr="008D46E8">
        <w:rPr>
          <w:rStyle w:val="Charc"/>
          <w:rFonts w:hint="cs"/>
          <w:rtl/>
        </w:rPr>
        <w:t>[</w:t>
      </w:r>
      <w:r w:rsidR="007A15AE" w:rsidRPr="008D46E8">
        <w:rPr>
          <w:rStyle w:val="Charc"/>
          <w:rtl/>
        </w:rPr>
        <w:t>الأنبياء</w:t>
      </w:r>
      <w:r w:rsidR="00A7613A" w:rsidRPr="008D46E8">
        <w:rPr>
          <w:rStyle w:val="Charc"/>
          <w:rFonts w:hint="cs"/>
          <w:rtl/>
        </w:rPr>
        <w:t xml:space="preserve">: </w:t>
      </w:r>
      <w:r w:rsidR="007A15AE" w:rsidRPr="008D46E8">
        <w:rPr>
          <w:rStyle w:val="Charc"/>
          <w:rFonts w:hint="cs"/>
          <w:rtl/>
        </w:rPr>
        <w:t>47</w:t>
      </w:r>
      <w:r w:rsidR="0072068A" w:rsidRPr="008D46E8">
        <w:rPr>
          <w:rStyle w:val="Charc"/>
          <w:rFonts w:hint="cs"/>
          <w:rtl/>
        </w:rPr>
        <w:t>]</w:t>
      </w:r>
      <w:r w:rsidR="000B1479" w:rsidRPr="000B1479">
        <w:rPr>
          <w:rStyle w:val="Charb"/>
          <w:rFonts w:hint="cs"/>
          <w:rtl/>
        </w:rPr>
        <w:t>.</w:t>
      </w:r>
    </w:p>
    <w:p w:rsidR="007A15AE" w:rsidRPr="00E02759" w:rsidRDefault="008C1CAE" w:rsidP="00E02759">
      <w:pPr>
        <w:pStyle w:val="ab"/>
        <w:rPr>
          <w:rtl/>
        </w:rPr>
      </w:pPr>
      <w:r w:rsidRPr="00E02759">
        <w:rPr>
          <w:rFonts w:hint="cs"/>
          <w:rtl/>
        </w:rPr>
        <w:t>«</w:t>
      </w:r>
      <w:r w:rsidR="007A15AE" w:rsidRPr="00E02759">
        <w:rPr>
          <w:rtl/>
        </w:rPr>
        <w:t>ترازوهاى داد را در روز رستاخ</w:t>
      </w:r>
      <w:r w:rsidR="000A3618" w:rsidRPr="00E02759">
        <w:rPr>
          <w:rtl/>
        </w:rPr>
        <w:t>ی</w:t>
      </w:r>
      <w:r w:rsidR="007A15AE" w:rsidRPr="00E02759">
        <w:rPr>
          <w:rtl/>
        </w:rPr>
        <w:t>ز مى‏نه</w:t>
      </w:r>
      <w:r w:rsidR="000A3618" w:rsidRPr="00E02759">
        <w:rPr>
          <w:rtl/>
        </w:rPr>
        <w:t>ی</w:t>
      </w:r>
      <w:r w:rsidR="007A15AE" w:rsidRPr="00E02759">
        <w:rPr>
          <w:rtl/>
        </w:rPr>
        <w:t>م پس</w:t>
      </w:r>
      <w:r w:rsidR="006E640E" w:rsidRPr="00E02759">
        <w:rPr>
          <w:rtl/>
        </w:rPr>
        <w:t xml:space="preserve"> هیچکس </w:t>
      </w:r>
      <w:r w:rsidR="007A15AE" w:rsidRPr="00E02759">
        <w:rPr>
          <w:rtl/>
        </w:rPr>
        <w:t>[در] چ</w:t>
      </w:r>
      <w:r w:rsidR="000A3618" w:rsidRPr="00E02759">
        <w:rPr>
          <w:rtl/>
        </w:rPr>
        <w:t>ی</w:t>
      </w:r>
      <w:r w:rsidR="007A15AE" w:rsidRPr="00E02759">
        <w:rPr>
          <w:rtl/>
        </w:rPr>
        <w:t>زى ستم نمى‏ب</w:t>
      </w:r>
      <w:r w:rsidR="000A3618" w:rsidRPr="00E02759">
        <w:rPr>
          <w:rtl/>
        </w:rPr>
        <w:t>ی</w:t>
      </w:r>
      <w:r w:rsidR="007A15AE" w:rsidRPr="00E02759">
        <w:rPr>
          <w:rtl/>
        </w:rPr>
        <w:t>ند و اگر [عمل] هموزن دانه خردلى باشد آن را مى‏آور</w:t>
      </w:r>
      <w:r w:rsidR="000A3618" w:rsidRPr="00E02759">
        <w:rPr>
          <w:rtl/>
        </w:rPr>
        <w:t>ی</w:t>
      </w:r>
      <w:r w:rsidR="007A15AE" w:rsidRPr="00E02759">
        <w:rPr>
          <w:rtl/>
        </w:rPr>
        <w:t xml:space="preserve">م و </w:t>
      </w:r>
      <w:r w:rsidR="000A3618" w:rsidRPr="00E02759">
        <w:rPr>
          <w:rtl/>
        </w:rPr>
        <w:t>ک</w:t>
      </w:r>
      <w:r w:rsidR="007A15AE" w:rsidRPr="00E02759">
        <w:rPr>
          <w:rtl/>
        </w:rPr>
        <w:t xml:space="preserve">افى است </w:t>
      </w:r>
      <w:r w:rsidR="000A3618" w:rsidRPr="00E02759">
        <w:rPr>
          <w:rtl/>
        </w:rPr>
        <w:t>ک</w:t>
      </w:r>
      <w:r w:rsidR="007A15AE" w:rsidRPr="00E02759">
        <w:rPr>
          <w:rtl/>
        </w:rPr>
        <w:t>ه ما حسابرس باش</w:t>
      </w:r>
      <w:r w:rsidR="000A3618" w:rsidRPr="00E02759">
        <w:rPr>
          <w:rtl/>
        </w:rPr>
        <w:t>ی</w:t>
      </w:r>
      <w:r w:rsidR="007A15AE" w:rsidRPr="00E02759">
        <w:rPr>
          <w:rtl/>
        </w:rPr>
        <w:t>م</w:t>
      </w:r>
      <w:r w:rsidRPr="00E02759">
        <w:rPr>
          <w:rFonts w:hint="cs"/>
          <w:rtl/>
        </w:rPr>
        <w:t>»</w:t>
      </w:r>
      <w:r w:rsidR="007A15AE" w:rsidRPr="00E02759">
        <w:rPr>
          <w:rFonts w:hint="cs"/>
          <w:rtl/>
        </w:rPr>
        <w:t>.</w:t>
      </w:r>
    </w:p>
    <w:p w:rsidR="007A15AE" w:rsidRPr="00790421" w:rsidRDefault="00A22106" w:rsidP="00A22106">
      <w:pPr>
        <w:pStyle w:val="ab"/>
        <w:rPr>
          <w:rFonts w:cs="Traditional Arabic"/>
          <w:rtl/>
        </w:rPr>
      </w:pPr>
      <w:r>
        <w:rPr>
          <w:rFonts w:ascii="Traditional Arabic" w:hAnsi="Traditional Arabic" w:cs="Traditional Arabic"/>
          <w:rtl/>
        </w:rPr>
        <w:lastRenderedPageBreak/>
        <w:t>﴿</w:t>
      </w:r>
      <w:r>
        <w:rPr>
          <w:rFonts w:ascii="KFGQPC Uthmanic Script HAFS" w:hAnsi="KFGQPC Uthmanic Script HAFS" w:cs="KFGQPC Uthmanic Script HAFS" w:hint="eastAsia"/>
          <w:rtl/>
        </w:rPr>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لۡوَزۡنُ</w:t>
      </w:r>
      <w:r>
        <w:rPr>
          <w:rFonts w:ascii="KFGQPC Uthmanic Script HAFS" w:hAnsi="KFGQPC Uthmanic Script HAFS" w:cs="KFGQPC Uthmanic Script HAFS"/>
          <w:rtl/>
        </w:rPr>
        <w:t xml:space="preserve"> يَوۡمَئِذٍ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لۡحَقُّۚ</w:t>
      </w:r>
      <w:r>
        <w:rPr>
          <w:rFonts w:ascii="KFGQPC Uthmanic Script HAFS" w:hAnsi="KFGQPC Uthmanic Script HAFS" w:cs="KFGQPC Uthmanic Script HAFS"/>
          <w:rtl/>
        </w:rPr>
        <w:t xml:space="preserve"> فَمَن ثَقُلَتۡ مَوَٰزِينُهُ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فَأُوْلَٰٓئِكَ 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لۡمُفۡلِحُونَ</w:t>
      </w:r>
      <w:r>
        <w:rPr>
          <w:rFonts w:ascii="KFGQPC Uthmanic Script HAFS" w:hAnsi="KFGQPC Uthmanic Script HAFS" w:cs="KFGQPC Uthmanic Script HAFS"/>
          <w:rtl/>
        </w:rPr>
        <w:t xml:space="preserve"> ٨</w:t>
      </w:r>
      <w:r>
        <w:rPr>
          <w:rFonts w:ascii="KFGQPC Uthmanic Script HAFS" w:hAnsi="KFGQPC Uthmanic Script HAFS" w:cs="KFGQPC Uthmanic Script HAFS" w:hint="cs"/>
          <w:rtl/>
        </w:rPr>
        <w:t xml:space="preserve"> </w:t>
      </w:r>
      <w:r>
        <w:rPr>
          <w:rFonts w:ascii="KFGQPC Uthmanic Script HAFS" w:hAnsi="KFGQPC Uthmanic Script HAFS" w:cs="KFGQPC Uthmanic Script HAFS" w:hint="eastAsia"/>
          <w:rtl/>
        </w:rPr>
        <w:t>وَمَنۡ</w:t>
      </w:r>
      <w:r>
        <w:rPr>
          <w:rFonts w:ascii="KFGQPC Uthmanic Script HAFS" w:hAnsi="KFGQPC Uthmanic Script HAFS" w:cs="KFGQPC Uthmanic Script HAFS"/>
          <w:rtl/>
        </w:rPr>
        <w:t xml:space="preserve"> خَفَّتۡ مَوَٰزِينُهُ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فَأُوْلَٰٓئِكَ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خَسِرُوٓاْ أَنفُسَهُم بِمَا كَانُواْ بِ‍َٔايَٰتِنَا يَظۡلِمُونَ ٩</w:t>
      </w:r>
      <w:r>
        <w:rPr>
          <w:rFonts w:ascii="Traditional Arabic" w:hAnsi="Traditional Arabic" w:cs="Traditional Arabic"/>
          <w:rtl/>
        </w:rPr>
        <w:t>﴾</w:t>
      </w:r>
      <w:r w:rsidR="008C1CAE">
        <w:rPr>
          <w:rStyle w:val="Char"/>
          <w:rFonts w:cs="B Lotus" w:hint="cs"/>
          <w:color w:val="auto"/>
          <w:sz w:val="28"/>
          <w:szCs w:val="28"/>
          <w:rtl/>
        </w:rPr>
        <w:t xml:space="preserve"> </w:t>
      </w:r>
      <w:r w:rsidR="008C1CAE" w:rsidRPr="008D46E8">
        <w:rPr>
          <w:rStyle w:val="Charc"/>
          <w:rFonts w:hint="cs"/>
          <w:rtl/>
        </w:rPr>
        <w:t>[</w:t>
      </w:r>
      <w:r w:rsidR="007A15AE" w:rsidRPr="008D46E8">
        <w:rPr>
          <w:rStyle w:val="Charc"/>
          <w:rtl/>
        </w:rPr>
        <w:t>الأعراف</w:t>
      </w:r>
      <w:r w:rsidR="00A7613A" w:rsidRPr="008D46E8">
        <w:rPr>
          <w:rStyle w:val="Charc"/>
          <w:rFonts w:hint="cs"/>
          <w:rtl/>
        </w:rPr>
        <w:t xml:space="preserve">: </w:t>
      </w:r>
      <w:r w:rsidR="007A15AE" w:rsidRPr="008D46E8">
        <w:rPr>
          <w:rStyle w:val="Charc"/>
          <w:rFonts w:hint="cs"/>
          <w:rtl/>
        </w:rPr>
        <w:t>8-</w:t>
      </w:r>
      <w:r w:rsidR="008C1CAE" w:rsidRPr="008D46E8">
        <w:rPr>
          <w:rStyle w:val="Charc"/>
          <w:rFonts w:hint="cs"/>
          <w:rtl/>
        </w:rPr>
        <w:t xml:space="preserve"> </w:t>
      </w:r>
      <w:r w:rsidR="007A15AE" w:rsidRPr="008D46E8">
        <w:rPr>
          <w:rStyle w:val="Charc"/>
          <w:rFonts w:hint="cs"/>
          <w:rtl/>
        </w:rPr>
        <w:t>9</w:t>
      </w:r>
      <w:r w:rsidR="008C1CAE" w:rsidRPr="008D46E8">
        <w:rPr>
          <w:rStyle w:val="Charc"/>
          <w:rFonts w:hint="cs"/>
          <w:rtl/>
        </w:rPr>
        <w:t>]</w:t>
      </w:r>
      <w:r w:rsidR="000B1479" w:rsidRPr="008D46E8">
        <w:rPr>
          <w:rStyle w:val="Charb"/>
          <w:rFonts w:hint="cs"/>
          <w:rtl/>
        </w:rPr>
        <w:t>.</w:t>
      </w:r>
    </w:p>
    <w:p w:rsidR="007A15AE" w:rsidRPr="00E02759" w:rsidRDefault="008C1CAE" w:rsidP="00E02759">
      <w:pPr>
        <w:pStyle w:val="ab"/>
        <w:rPr>
          <w:rtl/>
        </w:rPr>
      </w:pPr>
      <w:r w:rsidRPr="00E02759">
        <w:rPr>
          <w:rFonts w:hint="cs"/>
          <w:rtl/>
        </w:rPr>
        <w:t>«</w:t>
      </w:r>
      <w:r w:rsidR="007A15AE" w:rsidRPr="00E02759">
        <w:rPr>
          <w:rtl/>
        </w:rPr>
        <w:t xml:space="preserve">و در آن روز سنجش [اعمال] درست است پس هر </w:t>
      </w:r>
      <w:r w:rsidR="000A3618" w:rsidRPr="00E02759">
        <w:rPr>
          <w:rtl/>
        </w:rPr>
        <w:t>ک</w:t>
      </w:r>
      <w:r w:rsidR="007A15AE" w:rsidRPr="00E02759">
        <w:rPr>
          <w:rtl/>
        </w:rPr>
        <w:t>س م</w:t>
      </w:r>
      <w:r w:rsidR="000A3618" w:rsidRPr="00E02759">
        <w:rPr>
          <w:rtl/>
        </w:rPr>
        <w:t>ی</w:t>
      </w:r>
      <w:r w:rsidR="007A15AE" w:rsidRPr="00E02759">
        <w:rPr>
          <w:rtl/>
        </w:rPr>
        <w:t>زان</w:t>
      </w:r>
      <w:r w:rsidR="007A1B8D" w:rsidRPr="00E02759">
        <w:rPr>
          <w:rFonts w:hint="cs"/>
          <w:rtl/>
        </w:rPr>
        <w:softHyphen/>
      </w:r>
      <w:r w:rsidR="007A15AE" w:rsidRPr="00E02759">
        <w:rPr>
          <w:rtl/>
        </w:rPr>
        <w:t>هاى [عمل] او گران باشد آنان خود رستگارانند</w:t>
      </w:r>
      <w:r w:rsidR="003E0EDF" w:rsidRPr="00E02759">
        <w:rPr>
          <w:rFonts w:hint="cs"/>
          <w:rtl/>
        </w:rPr>
        <w:t>.</w:t>
      </w:r>
      <w:r w:rsidR="007A15AE" w:rsidRPr="00E02759">
        <w:rPr>
          <w:rtl/>
        </w:rPr>
        <w:t xml:space="preserve"> و هر </w:t>
      </w:r>
      <w:r w:rsidR="000A3618" w:rsidRPr="00E02759">
        <w:rPr>
          <w:rtl/>
        </w:rPr>
        <w:t>ک</w:t>
      </w:r>
      <w:r w:rsidR="007A15AE" w:rsidRPr="00E02759">
        <w:rPr>
          <w:rtl/>
        </w:rPr>
        <w:t>س م</w:t>
      </w:r>
      <w:r w:rsidR="000A3618" w:rsidRPr="00E02759">
        <w:rPr>
          <w:rtl/>
        </w:rPr>
        <w:t>ی</w:t>
      </w:r>
      <w:r w:rsidR="007A15AE" w:rsidRPr="00E02759">
        <w:rPr>
          <w:rtl/>
        </w:rPr>
        <w:t>زان</w:t>
      </w:r>
      <w:r w:rsidR="00E02759">
        <w:rPr>
          <w:rFonts w:hint="cs"/>
          <w:rtl/>
        </w:rPr>
        <w:t>‌</w:t>
      </w:r>
      <w:r w:rsidR="007A15AE" w:rsidRPr="00E02759">
        <w:rPr>
          <w:rtl/>
        </w:rPr>
        <w:t>هاى [عمل] او سب</w:t>
      </w:r>
      <w:r w:rsidR="000A3618" w:rsidRPr="00E02759">
        <w:rPr>
          <w:rtl/>
        </w:rPr>
        <w:t>ک</w:t>
      </w:r>
      <w:r w:rsidR="007A15AE" w:rsidRPr="00E02759">
        <w:rPr>
          <w:rtl/>
        </w:rPr>
        <w:t xml:space="preserve"> باشد پس آنانند </w:t>
      </w:r>
      <w:r w:rsidR="000A3618" w:rsidRPr="00E02759">
        <w:rPr>
          <w:rtl/>
        </w:rPr>
        <w:t>ک</w:t>
      </w:r>
      <w:r w:rsidR="007A15AE" w:rsidRPr="00E02759">
        <w:rPr>
          <w:rtl/>
        </w:rPr>
        <w:t>ه به خود ز</w:t>
      </w:r>
      <w:r w:rsidR="000A3618" w:rsidRPr="00E02759">
        <w:rPr>
          <w:rtl/>
        </w:rPr>
        <w:t>ی</w:t>
      </w:r>
      <w:r w:rsidR="007A15AE" w:rsidRPr="00E02759">
        <w:rPr>
          <w:rtl/>
        </w:rPr>
        <w:t xml:space="preserve">ان زده‏اند چرا </w:t>
      </w:r>
      <w:r w:rsidR="000A3618" w:rsidRPr="00E02759">
        <w:rPr>
          <w:rtl/>
        </w:rPr>
        <w:t>ک</w:t>
      </w:r>
      <w:r w:rsidR="007A15AE" w:rsidRPr="00E02759">
        <w:rPr>
          <w:rtl/>
        </w:rPr>
        <w:t>ه به آ</w:t>
      </w:r>
      <w:r w:rsidR="000A3618" w:rsidRPr="00E02759">
        <w:rPr>
          <w:rtl/>
        </w:rPr>
        <w:t>ی</w:t>
      </w:r>
      <w:r w:rsidR="007A15AE" w:rsidRPr="00E02759">
        <w:rPr>
          <w:rtl/>
        </w:rPr>
        <w:t xml:space="preserve">ات ما ستم </w:t>
      </w:r>
      <w:r w:rsidR="000A3618" w:rsidRPr="00E02759">
        <w:rPr>
          <w:rtl/>
        </w:rPr>
        <w:t>ک</w:t>
      </w:r>
      <w:r w:rsidR="007A15AE" w:rsidRPr="00E02759">
        <w:rPr>
          <w:rtl/>
        </w:rPr>
        <w:t>رده‏اند</w:t>
      </w:r>
      <w:r w:rsidRPr="00E02759">
        <w:rPr>
          <w:rFonts w:hint="cs"/>
          <w:rtl/>
        </w:rPr>
        <w:t>».</w:t>
      </w:r>
    </w:p>
    <w:p w:rsidR="007A15AE" w:rsidRPr="00790421" w:rsidRDefault="00A22106" w:rsidP="00A22106">
      <w:pPr>
        <w:pStyle w:val="ab"/>
        <w:rPr>
          <w:rFonts w:cs="Traditional Arabic"/>
          <w:rtl/>
        </w:rPr>
      </w:pPr>
      <w:r>
        <w:rPr>
          <w:rFonts w:ascii="Traditional Arabic" w:hAnsi="Traditional Arabic" w:cs="Traditional Arabic"/>
          <w:rtl/>
        </w:rPr>
        <w:t>﴿</w:t>
      </w:r>
      <w:r>
        <w:rPr>
          <w:rFonts w:ascii="KFGQPC Uthmanic Script HAFS" w:hAnsi="KFGQPC Uthmanic Script HAFS" w:cs="KFGQPC Uthmanic Script HAFS" w:hint="eastAsia"/>
          <w:rtl/>
        </w:rPr>
        <w:t>يَوۡمَ</w:t>
      </w:r>
      <w:r>
        <w:rPr>
          <w:rFonts w:ascii="KFGQPC Uthmanic Script HAFS" w:hAnsi="KFGQPC Uthmanic Script HAFS" w:cs="KFGQPC Uthmanic Script HAFS"/>
          <w:rtl/>
        </w:rPr>
        <w:t xml:space="preserve"> تَجِدُ كُلُّ نَفۡسٖ مَّا عَمِلَتۡ مِنۡ خَيۡرٖ مُّحۡضَرٗا وَمَا عَمِلَتۡ مِن سُوٓءٖ تَوَدُّ لَوۡ أَنَّ بَيۡنَهَا وَبَيۡنَهُ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أَمَدَۢا بَعِيدٗاۗ وَيُحَذِّرُكُمُ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نَفۡسَهُ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رَءُوفُۢ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لۡعِبَادِ</w:t>
      </w:r>
      <w:r>
        <w:rPr>
          <w:rFonts w:ascii="KFGQPC Uthmanic Script HAFS" w:hAnsi="KFGQPC Uthmanic Script HAFS" w:cs="KFGQPC Uthmanic Script HAFS"/>
          <w:rtl/>
        </w:rPr>
        <w:t xml:space="preserve"> ٣٠</w:t>
      </w:r>
      <w:r>
        <w:rPr>
          <w:rFonts w:ascii="Traditional Arabic" w:hAnsi="Traditional Arabic" w:cs="Traditional Arabic"/>
          <w:rtl/>
        </w:rPr>
        <w:t>﴾</w:t>
      </w:r>
      <w:r w:rsidR="008C1CAE">
        <w:rPr>
          <w:rFonts w:cs="B Lotus" w:hint="cs"/>
          <w:rtl/>
        </w:rPr>
        <w:t xml:space="preserve"> </w:t>
      </w:r>
      <w:r w:rsidR="008C1CAE" w:rsidRPr="008D46E8">
        <w:rPr>
          <w:rStyle w:val="Charc"/>
          <w:rFonts w:hint="cs"/>
          <w:rtl/>
        </w:rPr>
        <w:t>[</w:t>
      </w:r>
      <w:r w:rsidR="007A15AE" w:rsidRPr="008D46E8">
        <w:rPr>
          <w:rStyle w:val="Charc"/>
          <w:rFonts w:hint="cs"/>
          <w:rtl/>
        </w:rPr>
        <w:t>آل عمران</w:t>
      </w:r>
      <w:r w:rsidR="00A7613A" w:rsidRPr="008D46E8">
        <w:rPr>
          <w:rStyle w:val="Charc"/>
          <w:rFonts w:hint="cs"/>
          <w:rtl/>
        </w:rPr>
        <w:t xml:space="preserve">: </w:t>
      </w:r>
      <w:r w:rsidR="007A15AE" w:rsidRPr="008D46E8">
        <w:rPr>
          <w:rStyle w:val="Charc"/>
          <w:rFonts w:hint="cs"/>
          <w:rtl/>
        </w:rPr>
        <w:t>30</w:t>
      </w:r>
      <w:r w:rsidR="008C1CAE" w:rsidRPr="008D46E8">
        <w:rPr>
          <w:rStyle w:val="Charc"/>
          <w:rFonts w:hint="cs"/>
          <w:rtl/>
        </w:rPr>
        <w:t>]</w:t>
      </w:r>
      <w:r w:rsidR="000B1479" w:rsidRPr="008D46E8">
        <w:rPr>
          <w:rStyle w:val="Charb"/>
          <w:rFonts w:hint="cs"/>
          <w:rtl/>
        </w:rPr>
        <w:t>.</w:t>
      </w:r>
    </w:p>
    <w:p w:rsidR="007A15AE" w:rsidRPr="00E02759" w:rsidRDefault="008C1CAE" w:rsidP="00E02759">
      <w:pPr>
        <w:pStyle w:val="ab"/>
        <w:rPr>
          <w:rtl/>
        </w:rPr>
      </w:pPr>
      <w:r w:rsidRPr="00E02759">
        <w:rPr>
          <w:rFonts w:hint="cs"/>
          <w:rtl/>
        </w:rPr>
        <w:t>«</w:t>
      </w:r>
      <w:r w:rsidR="007A15AE" w:rsidRPr="00E02759">
        <w:rPr>
          <w:rtl/>
        </w:rPr>
        <w:t xml:space="preserve">روزى </w:t>
      </w:r>
      <w:r w:rsidR="000A3618" w:rsidRPr="00E02759">
        <w:rPr>
          <w:rtl/>
        </w:rPr>
        <w:t>ک</w:t>
      </w:r>
      <w:r w:rsidR="007A15AE" w:rsidRPr="00E02759">
        <w:rPr>
          <w:rtl/>
        </w:rPr>
        <w:t xml:space="preserve">ه هر </w:t>
      </w:r>
      <w:r w:rsidR="000A3618" w:rsidRPr="00E02759">
        <w:rPr>
          <w:rtl/>
        </w:rPr>
        <w:t>ک</w:t>
      </w:r>
      <w:r w:rsidR="007A15AE" w:rsidRPr="00E02759">
        <w:rPr>
          <w:rtl/>
        </w:rPr>
        <w:t xml:space="preserve">سى آنچه </w:t>
      </w:r>
      <w:r w:rsidR="000A3618" w:rsidRPr="00E02759">
        <w:rPr>
          <w:rtl/>
        </w:rPr>
        <w:t>ک</w:t>
      </w:r>
      <w:r w:rsidR="007A15AE" w:rsidRPr="00E02759">
        <w:rPr>
          <w:rtl/>
        </w:rPr>
        <w:t>ار ن</w:t>
      </w:r>
      <w:r w:rsidR="000A3618" w:rsidRPr="00E02759">
        <w:rPr>
          <w:rtl/>
        </w:rPr>
        <w:t>یک</w:t>
      </w:r>
      <w:r w:rsidR="007A15AE" w:rsidRPr="00E02759">
        <w:rPr>
          <w:rtl/>
        </w:rPr>
        <w:t xml:space="preserve"> به جاى آورده و آنچه بدى مرت</w:t>
      </w:r>
      <w:r w:rsidR="000A3618" w:rsidRPr="00E02759">
        <w:rPr>
          <w:rtl/>
        </w:rPr>
        <w:t>ک</w:t>
      </w:r>
      <w:r w:rsidR="007A15AE" w:rsidRPr="00E02759">
        <w:rPr>
          <w:rtl/>
        </w:rPr>
        <w:t>ب شده حاضر شده مى</w:t>
      </w:r>
      <w:r w:rsidR="00E02759">
        <w:rPr>
          <w:rFonts w:hint="cs"/>
          <w:rtl/>
        </w:rPr>
        <w:t>‌</w:t>
      </w:r>
      <w:r w:rsidR="000A3618" w:rsidRPr="00E02759">
        <w:rPr>
          <w:rtl/>
        </w:rPr>
        <w:t>ی</w:t>
      </w:r>
      <w:r w:rsidR="007A15AE" w:rsidRPr="00E02759">
        <w:rPr>
          <w:rtl/>
        </w:rPr>
        <w:t>ابد و آرزو مى‏</w:t>
      </w:r>
      <w:r w:rsidR="000A3618" w:rsidRPr="00E02759">
        <w:rPr>
          <w:rtl/>
        </w:rPr>
        <w:t>ک</w:t>
      </w:r>
      <w:r w:rsidR="007A15AE" w:rsidRPr="00E02759">
        <w:rPr>
          <w:rtl/>
        </w:rPr>
        <w:t xml:space="preserve">ند </w:t>
      </w:r>
      <w:r w:rsidR="000A3618" w:rsidRPr="00E02759">
        <w:rPr>
          <w:rtl/>
        </w:rPr>
        <w:t>ک</w:t>
      </w:r>
      <w:r w:rsidR="007A15AE" w:rsidRPr="00E02759">
        <w:rPr>
          <w:rtl/>
        </w:rPr>
        <w:t>اش م</w:t>
      </w:r>
      <w:r w:rsidR="000A3618" w:rsidRPr="00E02759">
        <w:rPr>
          <w:rtl/>
        </w:rPr>
        <w:t>ی</w:t>
      </w:r>
      <w:r w:rsidR="007A15AE" w:rsidRPr="00E02759">
        <w:rPr>
          <w:rtl/>
        </w:rPr>
        <w:t>ان او و آن [</w:t>
      </w:r>
      <w:r w:rsidR="000A3618" w:rsidRPr="00E02759">
        <w:rPr>
          <w:rtl/>
        </w:rPr>
        <w:t>ک</w:t>
      </w:r>
      <w:r w:rsidR="007A15AE" w:rsidRPr="00E02759">
        <w:rPr>
          <w:rtl/>
        </w:rPr>
        <w:t>ارهاى بد] فاصله‏اى دور بود و خداوند شما را از [</w:t>
      </w:r>
      <w:r w:rsidR="000A3618" w:rsidRPr="00E02759">
        <w:rPr>
          <w:rtl/>
        </w:rPr>
        <w:t>کی</w:t>
      </w:r>
      <w:r w:rsidR="007A15AE" w:rsidRPr="00E02759">
        <w:rPr>
          <w:rtl/>
        </w:rPr>
        <w:t>فر] خود مى‏ترساند و [در ع</w:t>
      </w:r>
      <w:r w:rsidR="000A3618" w:rsidRPr="00E02759">
        <w:rPr>
          <w:rtl/>
        </w:rPr>
        <w:t>ی</w:t>
      </w:r>
      <w:r w:rsidR="007A15AE" w:rsidRPr="00E02759">
        <w:rPr>
          <w:rtl/>
        </w:rPr>
        <w:t>ن حال] خدا به بندگان [خود] مهربان است</w:t>
      </w:r>
      <w:r w:rsidRPr="00E02759">
        <w:rPr>
          <w:rFonts w:hint="cs"/>
          <w:rtl/>
        </w:rPr>
        <w:t>»</w:t>
      </w:r>
      <w:r w:rsidR="007A15AE" w:rsidRPr="00E02759">
        <w:rPr>
          <w:rFonts w:hint="cs"/>
          <w:rtl/>
        </w:rPr>
        <w:t>.</w:t>
      </w:r>
    </w:p>
    <w:p w:rsidR="007A15AE" w:rsidRPr="00790421" w:rsidRDefault="00A22106" w:rsidP="00A22106">
      <w:pPr>
        <w:pStyle w:val="ab"/>
        <w:rPr>
          <w:rFonts w:cs="Traditional Arabic"/>
          <w:rtl/>
        </w:rPr>
      </w:pPr>
      <w:r>
        <w:rPr>
          <w:rFonts w:ascii="Traditional Arabic" w:hAnsi="Traditional Arabic" w:cs="Traditional Arabic"/>
          <w:rtl/>
        </w:rPr>
        <w:t>﴿</w:t>
      </w:r>
      <w:r>
        <w:rPr>
          <w:rFonts w:ascii="KFGQPC Uthmanic Script HAFS" w:hAnsi="KFGQPC Uthmanic Script HAFS" w:cs="KFGQPC Uthmanic Script HAFS"/>
          <w:rtl/>
        </w:rPr>
        <w:t>۞يَوۡمَ تَأۡتِي كُلُّ نَفۡسٖ تُجَٰدِلُ عَن نَّفۡسِهَا وَتُوَفَّىٰ كُلُّ نَفۡسٖ مَّا عَمِلَتۡ وَهُمۡ لَا يُظۡلَمُونَ ١١١</w:t>
      </w:r>
      <w:r>
        <w:rPr>
          <w:rFonts w:ascii="Traditional Arabic" w:hAnsi="Traditional Arabic" w:cs="Traditional Arabic"/>
          <w:rtl/>
        </w:rPr>
        <w:t>﴾</w:t>
      </w:r>
      <w:r w:rsidR="008C1CAE" w:rsidRPr="00790421">
        <w:rPr>
          <w:rFonts w:ascii="F_symbol 1" w:hAnsi="F_symbol 1" w:cs="B Lotus" w:hint="cs"/>
          <w:rtl/>
        </w:rPr>
        <w:t xml:space="preserve"> </w:t>
      </w:r>
      <w:r w:rsidR="0072068A" w:rsidRPr="008D46E8">
        <w:rPr>
          <w:rStyle w:val="Charc"/>
          <w:rFonts w:hint="cs"/>
          <w:rtl/>
        </w:rPr>
        <w:t>[</w:t>
      </w:r>
      <w:r w:rsidR="008C1CAE" w:rsidRPr="008D46E8">
        <w:rPr>
          <w:rStyle w:val="Charc"/>
          <w:rFonts w:hint="cs"/>
          <w:rtl/>
        </w:rPr>
        <w:t>ال</w:t>
      </w:r>
      <w:r w:rsidR="007A15AE" w:rsidRPr="008D46E8">
        <w:rPr>
          <w:rStyle w:val="Charc"/>
          <w:rFonts w:hint="cs"/>
          <w:rtl/>
        </w:rPr>
        <w:t>نحل</w:t>
      </w:r>
      <w:r w:rsidR="00A7613A" w:rsidRPr="008D46E8">
        <w:rPr>
          <w:rStyle w:val="Charc"/>
          <w:rFonts w:hint="cs"/>
          <w:rtl/>
        </w:rPr>
        <w:t xml:space="preserve">: </w:t>
      </w:r>
      <w:r w:rsidR="007A15AE" w:rsidRPr="008D46E8">
        <w:rPr>
          <w:rStyle w:val="Charc"/>
          <w:rFonts w:hint="cs"/>
          <w:rtl/>
        </w:rPr>
        <w:t>111</w:t>
      </w:r>
      <w:r w:rsidR="0072068A" w:rsidRPr="008D46E8">
        <w:rPr>
          <w:rStyle w:val="Charc"/>
          <w:rFonts w:hint="cs"/>
          <w:rtl/>
        </w:rPr>
        <w:t>]</w:t>
      </w:r>
      <w:r w:rsidR="000B1479" w:rsidRPr="008D46E8">
        <w:rPr>
          <w:rStyle w:val="Charb"/>
          <w:rFonts w:hint="cs"/>
          <w:rtl/>
        </w:rPr>
        <w:t>.</w:t>
      </w:r>
    </w:p>
    <w:p w:rsidR="007A15AE" w:rsidRPr="00E02759" w:rsidRDefault="008C1CAE" w:rsidP="00E02759">
      <w:pPr>
        <w:pStyle w:val="ab"/>
        <w:rPr>
          <w:rtl/>
        </w:rPr>
      </w:pPr>
      <w:r w:rsidRPr="00E02759">
        <w:rPr>
          <w:rFonts w:hint="cs"/>
          <w:rtl/>
        </w:rPr>
        <w:t>«</w:t>
      </w:r>
      <w:r w:rsidR="007A15AE" w:rsidRPr="00E02759">
        <w:rPr>
          <w:rtl/>
        </w:rPr>
        <w:t>[</w:t>
      </w:r>
      <w:r w:rsidR="000A3618" w:rsidRPr="00E02759">
        <w:rPr>
          <w:rtl/>
        </w:rPr>
        <w:t>ی</w:t>
      </w:r>
      <w:r w:rsidR="007A15AE" w:rsidRPr="00E02759">
        <w:rPr>
          <w:rtl/>
        </w:rPr>
        <w:t xml:space="preserve">اد </w:t>
      </w:r>
      <w:r w:rsidR="000A3618" w:rsidRPr="00E02759">
        <w:rPr>
          <w:rtl/>
        </w:rPr>
        <w:t>ک</w:t>
      </w:r>
      <w:r w:rsidR="007A15AE" w:rsidRPr="00E02759">
        <w:rPr>
          <w:rtl/>
        </w:rPr>
        <w:t xml:space="preserve">ن] روزى را </w:t>
      </w:r>
      <w:r w:rsidR="000A3618" w:rsidRPr="00E02759">
        <w:rPr>
          <w:rtl/>
        </w:rPr>
        <w:t>ک</w:t>
      </w:r>
      <w:r w:rsidR="00E02759">
        <w:rPr>
          <w:rtl/>
        </w:rPr>
        <w:t>ه هر</w:t>
      </w:r>
      <w:r w:rsidR="000A3618" w:rsidRPr="00E02759">
        <w:rPr>
          <w:rtl/>
        </w:rPr>
        <w:t>ک</w:t>
      </w:r>
      <w:r w:rsidR="007A15AE" w:rsidRPr="00E02759">
        <w:rPr>
          <w:rtl/>
        </w:rPr>
        <w:t>س مى‏آ</w:t>
      </w:r>
      <w:r w:rsidR="000A3618" w:rsidRPr="00E02759">
        <w:rPr>
          <w:rtl/>
        </w:rPr>
        <w:t>ی</w:t>
      </w:r>
      <w:r w:rsidR="007A15AE" w:rsidRPr="00E02759">
        <w:rPr>
          <w:rtl/>
        </w:rPr>
        <w:t>د [و] از خود دفاع مى‏</w:t>
      </w:r>
      <w:r w:rsidR="000A3618" w:rsidRPr="00E02759">
        <w:rPr>
          <w:rtl/>
        </w:rPr>
        <w:t>ک</w:t>
      </w:r>
      <w:r w:rsidR="00E02759">
        <w:rPr>
          <w:rtl/>
        </w:rPr>
        <w:t>ند و هر</w:t>
      </w:r>
      <w:r w:rsidR="000A3618" w:rsidRPr="00E02759">
        <w:rPr>
          <w:rtl/>
        </w:rPr>
        <w:t>ک</w:t>
      </w:r>
      <w:r w:rsidR="007A15AE" w:rsidRPr="00E02759">
        <w:rPr>
          <w:rtl/>
        </w:rPr>
        <w:t xml:space="preserve">س به آنچه </w:t>
      </w:r>
      <w:r w:rsidR="000A3618" w:rsidRPr="00E02759">
        <w:rPr>
          <w:rtl/>
        </w:rPr>
        <w:t>ک</w:t>
      </w:r>
      <w:r w:rsidR="007A15AE" w:rsidRPr="00E02759">
        <w:rPr>
          <w:rtl/>
        </w:rPr>
        <w:t>رده بى</w:t>
      </w:r>
      <w:r w:rsidR="00E02759">
        <w:rPr>
          <w:rFonts w:hint="cs"/>
          <w:rtl/>
        </w:rPr>
        <w:t>‌</w:t>
      </w:r>
      <w:r w:rsidR="000A3618" w:rsidRPr="00E02759">
        <w:rPr>
          <w:rtl/>
        </w:rPr>
        <w:t>ک</w:t>
      </w:r>
      <w:r w:rsidR="007A15AE" w:rsidRPr="00E02759">
        <w:rPr>
          <w:rtl/>
        </w:rPr>
        <w:t xml:space="preserve">م و </w:t>
      </w:r>
      <w:r w:rsidR="000A3618" w:rsidRPr="00E02759">
        <w:rPr>
          <w:rtl/>
        </w:rPr>
        <w:t>ک</w:t>
      </w:r>
      <w:r w:rsidR="007A15AE" w:rsidRPr="00E02759">
        <w:rPr>
          <w:rtl/>
        </w:rPr>
        <w:t>است پاداش مى‏</w:t>
      </w:r>
      <w:r w:rsidR="000A3618" w:rsidRPr="00E02759">
        <w:rPr>
          <w:rtl/>
        </w:rPr>
        <w:t>ی</w:t>
      </w:r>
      <w:r w:rsidR="007A15AE" w:rsidRPr="00E02759">
        <w:rPr>
          <w:rtl/>
        </w:rPr>
        <w:t>ابد و بر آنان ستم نمى‏رود</w:t>
      </w:r>
      <w:r w:rsidRPr="00E02759">
        <w:rPr>
          <w:rFonts w:hint="cs"/>
          <w:rtl/>
        </w:rPr>
        <w:t>»</w:t>
      </w:r>
      <w:r w:rsidR="007A15AE" w:rsidRPr="00E02759">
        <w:rPr>
          <w:rFonts w:hint="cs"/>
          <w:rtl/>
        </w:rPr>
        <w:t>.</w:t>
      </w:r>
    </w:p>
    <w:p w:rsidR="007A15AE" w:rsidRPr="00790421" w:rsidRDefault="00A22106" w:rsidP="00A22106">
      <w:pPr>
        <w:pStyle w:val="ab"/>
        <w:rPr>
          <w:rFonts w:cs="Traditional Arabic"/>
          <w:rtl/>
        </w:rPr>
      </w:pPr>
      <w:r>
        <w:rPr>
          <w:rFonts w:ascii="Traditional Arabic" w:hAnsi="Traditional Arabic" w:cs="Traditional Arabic"/>
          <w:rtl/>
        </w:rPr>
        <w:t>﴿</w:t>
      </w:r>
      <w:r>
        <w:rPr>
          <w:rFonts w:ascii="KFGQPC Uthmanic Script HAFS" w:hAnsi="KFGQPC Uthmanic Script HAFS" w:cs="KFGQPC Uthmanic Script HAFS" w:hint="eastAsia"/>
          <w:rtl/>
        </w:rPr>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تَّقُواْ</w:t>
      </w:r>
      <w:r>
        <w:rPr>
          <w:rFonts w:ascii="KFGQPC Uthmanic Script HAFS" w:hAnsi="KFGQPC Uthmanic Script HAFS" w:cs="KFGQPC Uthmanic Script HAFS"/>
          <w:rtl/>
        </w:rPr>
        <w:t xml:space="preserve"> يَوۡمٗا تُرۡجَعُونَ فِيهِ إِلَى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ثُمَّ تُوَفَّىٰ كُلُّ نَفۡسٖ مَّا كَسَبَتۡ وَهُمۡ لَا يُظۡلَمُونَ ٢٨١</w:t>
      </w:r>
      <w:r>
        <w:rPr>
          <w:rFonts w:ascii="Traditional Arabic" w:hAnsi="Traditional Arabic" w:cs="Traditional Arabic"/>
          <w:rtl/>
        </w:rPr>
        <w:t>﴾</w:t>
      </w:r>
      <w:r w:rsidR="008C1CAE">
        <w:rPr>
          <w:rFonts w:cs="B Lotus" w:hint="cs"/>
          <w:rtl/>
        </w:rPr>
        <w:t xml:space="preserve"> </w:t>
      </w:r>
      <w:r w:rsidR="008C1CAE" w:rsidRPr="008D46E8">
        <w:rPr>
          <w:rStyle w:val="Charc"/>
          <w:rFonts w:hint="cs"/>
          <w:rtl/>
        </w:rPr>
        <w:t>[ال</w:t>
      </w:r>
      <w:r w:rsidR="007A15AE" w:rsidRPr="008D46E8">
        <w:rPr>
          <w:rStyle w:val="Charc"/>
          <w:rFonts w:hint="cs"/>
          <w:rtl/>
        </w:rPr>
        <w:t>بقر</w:t>
      </w:r>
      <w:r w:rsidR="008C1CAE" w:rsidRPr="008D46E8">
        <w:rPr>
          <w:rStyle w:val="Charc"/>
          <w:rFonts w:hint="cs"/>
          <w:rtl/>
        </w:rPr>
        <w:t>ة</w:t>
      </w:r>
      <w:r w:rsidR="00A7613A" w:rsidRPr="008D46E8">
        <w:rPr>
          <w:rStyle w:val="Charc"/>
          <w:rFonts w:hint="cs"/>
          <w:rtl/>
        </w:rPr>
        <w:t xml:space="preserve">: </w:t>
      </w:r>
      <w:r w:rsidR="007A15AE" w:rsidRPr="008D46E8">
        <w:rPr>
          <w:rStyle w:val="Charc"/>
          <w:rFonts w:hint="cs"/>
          <w:rtl/>
        </w:rPr>
        <w:t>281</w:t>
      </w:r>
      <w:r w:rsidR="008C1CAE" w:rsidRPr="008D46E8">
        <w:rPr>
          <w:rStyle w:val="Charc"/>
          <w:rFonts w:hint="cs"/>
          <w:rtl/>
        </w:rPr>
        <w:t>]</w:t>
      </w:r>
      <w:r w:rsidR="000B1479" w:rsidRPr="008D46E8">
        <w:rPr>
          <w:rStyle w:val="Charb"/>
          <w:rFonts w:hint="cs"/>
          <w:rtl/>
        </w:rPr>
        <w:t>.</w:t>
      </w:r>
    </w:p>
    <w:p w:rsidR="007A15AE" w:rsidRPr="00E02759" w:rsidRDefault="008C1CAE" w:rsidP="00E02759">
      <w:pPr>
        <w:pStyle w:val="ab"/>
        <w:rPr>
          <w:rtl/>
        </w:rPr>
      </w:pPr>
      <w:r w:rsidRPr="00E02759">
        <w:rPr>
          <w:rFonts w:hint="cs"/>
          <w:rtl/>
        </w:rPr>
        <w:t>«</w:t>
      </w:r>
      <w:r w:rsidR="007A15AE" w:rsidRPr="00E02759">
        <w:rPr>
          <w:rtl/>
        </w:rPr>
        <w:t>و بترس</w:t>
      </w:r>
      <w:r w:rsidR="000A3618" w:rsidRPr="00E02759">
        <w:rPr>
          <w:rtl/>
        </w:rPr>
        <w:t>ی</w:t>
      </w:r>
      <w:r w:rsidR="007A15AE" w:rsidRPr="00E02759">
        <w:rPr>
          <w:rtl/>
        </w:rPr>
        <w:t xml:space="preserve">د از روزى </w:t>
      </w:r>
      <w:r w:rsidR="000A3618" w:rsidRPr="00E02759">
        <w:rPr>
          <w:rtl/>
        </w:rPr>
        <w:t>ک</w:t>
      </w:r>
      <w:r w:rsidR="007A15AE" w:rsidRPr="00E02759">
        <w:rPr>
          <w:rtl/>
        </w:rPr>
        <w:t>ه در آن‏، به سوى خدا بازگردانده مى‏شو</w:t>
      </w:r>
      <w:r w:rsidR="000A3618" w:rsidRPr="00E02759">
        <w:rPr>
          <w:rtl/>
        </w:rPr>
        <w:t>ی</w:t>
      </w:r>
      <w:r w:rsidR="007A15AE" w:rsidRPr="00E02759">
        <w:rPr>
          <w:rtl/>
        </w:rPr>
        <w:t xml:space="preserve">د، سپس به هر </w:t>
      </w:r>
      <w:r w:rsidR="000A3618" w:rsidRPr="00E02759">
        <w:rPr>
          <w:rtl/>
        </w:rPr>
        <w:t>ک</w:t>
      </w:r>
      <w:r w:rsidR="007A15AE" w:rsidRPr="00E02759">
        <w:rPr>
          <w:rtl/>
        </w:rPr>
        <w:t>سى (پاداش‏) آنچه به دست آورده‏، تمام داده شود؛ و آنان مورد ستم قرار نمى‏گ</w:t>
      </w:r>
      <w:r w:rsidR="000A3618" w:rsidRPr="00E02759">
        <w:rPr>
          <w:rtl/>
        </w:rPr>
        <w:t>ی</w:t>
      </w:r>
      <w:r w:rsidR="007A15AE" w:rsidRPr="00E02759">
        <w:rPr>
          <w:rtl/>
        </w:rPr>
        <w:t>رند</w:t>
      </w:r>
      <w:r w:rsidRPr="00E02759">
        <w:rPr>
          <w:rFonts w:hint="cs"/>
          <w:rtl/>
        </w:rPr>
        <w:t>»</w:t>
      </w:r>
      <w:r w:rsidR="007A15AE" w:rsidRPr="00E02759">
        <w:rPr>
          <w:rtl/>
        </w:rPr>
        <w:t>.</w:t>
      </w:r>
    </w:p>
    <w:p w:rsidR="007A15AE" w:rsidRPr="00790421" w:rsidRDefault="00A22106" w:rsidP="00A22106">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يَوۡمَئِذٖ يَصۡدُرُ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لنَّاسُ</w:t>
      </w:r>
      <w:r>
        <w:rPr>
          <w:rFonts w:ascii="KFGQPC Uthmanic Script HAFS" w:hAnsi="KFGQPC Uthmanic Script HAFS" w:cs="KFGQPC Uthmanic Script HAFS"/>
          <w:rtl/>
        </w:rPr>
        <w:t xml:space="preserve"> أَشۡتَاتٗا لِّيُرَوۡاْ أَعۡمَٰلَهُمۡ ٦</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فَمَن</w:t>
      </w:r>
      <w:r>
        <w:rPr>
          <w:rFonts w:ascii="KFGQPC Uthmanic Script HAFS" w:hAnsi="KFGQPC Uthmanic Script HAFS" w:cs="KFGQPC Uthmanic Script HAFS"/>
          <w:rtl/>
        </w:rPr>
        <w:t xml:space="preserve"> يَعۡمَلۡ مِثۡقَالَ ذَرَّةٍ خَيۡرٗا يَرَهُ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٧</w:t>
      </w:r>
      <w:r>
        <w:rPr>
          <w:rFonts w:ascii="KFGQPC Uthmanic Script HAFS" w:hAnsi="KFGQPC Uthmanic Script HAFS" w:cs="KFGQPC Uthmanic Script HAFS"/>
        </w:rPr>
        <w:t xml:space="preserve"> </w:t>
      </w:r>
      <w:r>
        <w:rPr>
          <w:rFonts w:ascii="KFGQPC Uthmanic Script HAFS" w:hAnsi="KFGQPC Uthmanic Script HAFS" w:cs="KFGQPC Uthmanic Script HAFS"/>
          <w:rtl/>
        </w:rPr>
        <w:t>وَمَن يَعۡمَلۡ مِثۡقَالَ ذَرَّةٖ شَرّٗا يَرَهُ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٨</w:t>
      </w:r>
      <w:r>
        <w:rPr>
          <w:rFonts w:ascii="Traditional Arabic" w:hAnsi="Traditional Arabic" w:cs="Traditional Arabic"/>
          <w:rtl/>
        </w:rPr>
        <w:t>﴾</w:t>
      </w:r>
      <w:r w:rsidR="008C1CAE" w:rsidRPr="00790421">
        <w:rPr>
          <w:rFonts w:cs="B Lotus" w:hint="cs"/>
          <w:rtl/>
        </w:rPr>
        <w:t xml:space="preserve"> </w:t>
      </w:r>
      <w:r w:rsidR="0072068A" w:rsidRPr="008D46E8">
        <w:rPr>
          <w:rStyle w:val="Charc"/>
          <w:rFonts w:hint="cs"/>
          <w:rtl/>
        </w:rPr>
        <w:t>[</w:t>
      </w:r>
      <w:r w:rsidR="007A15AE" w:rsidRPr="008D46E8">
        <w:rPr>
          <w:rStyle w:val="Charc"/>
          <w:rFonts w:hint="cs"/>
          <w:rtl/>
        </w:rPr>
        <w:t>الزلزل</w:t>
      </w:r>
      <w:r w:rsidR="000B1479">
        <w:rPr>
          <w:rStyle w:val="Charc"/>
          <w:rFonts w:hint="cs"/>
          <w:rtl/>
        </w:rPr>
        <w:t>ة</w:t>
      </w:r>
      <w:r w:rsidR="00A7613A" w:rsidRPr="008D46E8">
        <w:rPr>
          <w:rStyle w:val="Charc"/>
          <w:rFonts w:hint="cs"/>
          <w:rtl/>
        </w:rPr>
        <w:t xml:space="preserve">: </w:t>
      </w:r>
      <w:r w:rsidR="007A15AE" w:rsidRPr="008D46E8">
        <w:rPr>
          <w:rStyle w:val="Charc"/>
          <w:rFonts w:hint="cs"/>
          <w:rtl/>
        </w:rPr>
        <w:t>6-</w:t>
      </w:r>
      <w:r w:rsidR="008C1CAE" w:rsidRPr="008D46E8">
        <w:rPr>
          <w:rStyle w:val="Charc"/>
          <w:rFonts w:hint="cs"/>
          <w:rtl/>
        </w:rPr>
        <w:t xml:space="preserve"> </w:t>
      </w:r>
      <w:r w:rsidR="007A15AE" w:rsidRPr="008D46E8">
        <w:rPr>
          <w:rStyle w:val="Charc"/>
          <w:rFonts w:hint="cs"/>
          <w:rtl/>
        </w:rPr>
        <w:t>8</w:t>
      </w:r>
      <w:r w:rsidR="0072068A" w:rsidRPr="008D46E8">
        <w:rPr>
          <w:rStyle w:val="Charc"/>
          <w:rFonts w:hint="cs"/>
          <w:rtl/>
        </w:rPr>
        <w:t>]</w:t>
      </w:r>
      <w:r w:rsidR="000B1479" w:rsidRPr="008D46E8">
        <w:rPr>
          <w:rStyle w:val="Charb"/>
          <w:rFonts w:hint="cs"/>
          <w:rtl/>
        </w:rPr>
        <w:t>.</w:t>
      </w:r>
    </w:p>
    <w:p w:rsidR="007A15AE" w:rsidRPr="00E02759" w:rsidRDefault="008C1CAE" w:rsidP="00E02759">
      <w:pPr>
        <w:pStyle w:val="ab"/>
      </w:pPr>
      <w:r w:rsidRPr="00E02759">
        <w:rPr>
          <w:rFonts w:hint="cs"/>
          <w:rtl/>
        </w:rPr>
        <w:t>«</w:t>
      </w:r>
      <w:r w:rsidR="007A15AE" w:rsidRPr="00E02759">
        <w:rPr>
          <w:rtl/>
        </w:rPr>
        <w:t>آن روز مردم [به حال] پرا</w:t>
      </w:r>
      <w:r w:rsidR="000A3618" w:rsidRPr="00E02759">
        <w:rPr>
          <w:rtl/>
        </w:rPr>
        <w:t>ک</w:t>
      </w:r>
      <w:r w:rsidR="007A15AE" w:rsidRPr="00E02759">
        <w:rPr>
          <w:rtl/>
        </w:rPr>
        <w:t>نده برآ</w:t>
      </w:r>
      <w:r w:rsidR="000A3618" w:rsidRPr="00E02759">
        <w:rPr>
          <w:rtl/>
        </w:rPr>
        <w:t>ی</w:t>
      </w:r>
      <w:r w:rsidR="007A15AE" w:rsidRPr="00E02759">
        <w:rPr>
          <w:rtl/>
        </w:rPr>
        <w:t>ند تا [نت</w:t>
      </w:r>
      <w:r w:rsidR="000A3618" w:rsidRPr="00E02759">
        <w:rPr>
          <w:rtl/>
        </w:rPr>
        <w:t>ی</w:t>
      </w:r>
      <w:r w:rsidR="007A15AE" w:rsidRPr="00E02759">
        <w:rPr>
          <w:rtl/>
        </w:rPr>
        <w:t xml:space="preserve">جه] </w:t>
      </w:r>
      <w:r w:rsidR="000A3618" w:rsidRPr="00E02759">
        <w:rPr>
          <w:rtl/>
        </w:rPr>
        <w:t>ک</w:t>
      </w:r>
      <w:r w:rsidR="007A15AE" w:rsidRPr="00E02759">
        <w:rPr>
          <w:rtl/>
        </w:rPr>
        <w:t>ارها</w:t>
      </w:r>
      <w:r w:rsidR="000A3618" w:rsidRPr="00E02759">
        <w:rPr>
          <w:rtl/>
        </w:rPr>
        <w:t>ی</w:t>
      </w:r>
      <w:r w:rsidR="007A15AE" w:rsidRPr="00E02759">
        <w:rPr>
          <w:rtl/>
        </w:rPr>
        <w:t>شان به آنان نشان داده شود</w:t>
      </w:r>
      <w:r w:rsidR="003E0EDF" w:rsidRPr="00E02759">
        <w:rPr>
          <w:rFonts w:hint="cs"/>
          <w:rtl/>
        </w:rPr>
        <w:t>.</w:t>
      </w:r>
      <w:r w:rsidRPr="00E02759">
        <w:rPr>
          <w:rFonts w:hint="cs"/>
          <w:rtl/>
        </w:rPr>
        <w:t xml:space="preserve"> </w:t>
      </w:r>
      <w:r w:rsidR="007A15AE" w:rsidRPr="00E02759">
        <w:rPr>
          <w:rtl/>
        </w:rPr>
        <w:t>پس</w:t>
      </w:r>
      <w:r w:rsidR="00CA6D98" w:rsidRPr="00E02759">
        <w:rPr>
          <w:rtl/>
        </w:rPr>
        <w:t xml:space="preserve"> هرکه </w:t>
      </w:r>
      <w:r w:rsidR="007A15AE" w:rsidRPr="00E02759">
        <w:rPr>
          <w:rtl/>
        </w:rPr>
        <w:t>هموزن ذره‏اى ن</w:t>
      </w:r>
      <w:r w:rsidR="000A3618" w:rsidRPr="00E02759">
        <w:rPr>
          <w:rtl/>
        </w:rPr>
        <w:t>یک</w:t>
      </w:r>
      <w:r w:rsidR="007A15AE" w:rsidRPr="00E02759">
        <w:rPr>
          <w:rtl/>
        </w:rPr>
        <w:t xml:space="preserve">ى </w:t>
      </w:r>
      <w:r w:rsidR="000A3618" w:rsidRPr="00E02759">
        <w:rPr>
          <w:rtl/>
        </w:rPr>
        <w:t>ک</w:t>
      </w:r>
      <w:r w:rsidR="007A15AE" w:rsidRPr="00E02759">
        <w:rPr>
          <w:rtl/>
        </w:rPr>
        <w:t>ند [نت</w:t>
      </w:r>
      <w:r w:rsidR="000A3618" w:rsidRPr="00E02759">
        <w:rPr>
          <w:rtl/>
        </w:rPr>
        <w:t>ی</w:t>
      </w:r>
      <w:r w:rsidR="007A15AE" w:rsidRPr="00E02759">
        <w:rPr>
          <w:rtl/>
        </w:rPr>
        <w:t>جه] آن را خواهد د</w:t>
      </w:r>
      <w:r w:rsidR="000A3618" w:rsidRPr="00E02759">
        <w:rPr>
          <w:rtl/>
        </w:rPr>
        <w:t>ی</w:t>
      </w:r>
      <w:r w:rsidR="007A15AE" w:rsidRPr="00E02759">
        <w:rPr>
          <w:rtl/>
        </w:rPr>
        <w:t>د</w:t>
      </w:r>
      <w:r w:rsidR="003E0EDF" w:rsidRPr="00E02759">
        <w:rPr>
          <w:rFonts w:hint="cs"/>
          <w:rtl/>
        </w:rPr>
        <w:t>.</w:t>
      </w:r>
      <w:r w:rsidR="007A15AE" w:rsidRPr="00E02759">
        <w:rPr>
          <w:rtl/>
        </w:rPr>
        <w:t xml:space="preserve"> و</w:t>
      </w:r>
      <w:r w:rsidR="00CA6D98" w:rsidRPr="00E02759">
        <w:rPr>
          <w:rtl/>
        </w:rPr>
        <w:t xml:space="preserve"> هرکه </w:t>
      </w:r>
      <w:r w:rsidR="007A15AE" w:rsidRPr="00E02759">
        <w:rPr>
          <w:rtl/>
        </w:rPr>
        <w:t xml:space="preserve">هموزن ذره‏اى بدى </w:t>
      </w:r>
      <w:r w:rsidR="000A3618" w:rsidRPr="00E02759">
        <w:rPr>
          <w:rtl/>
        </w:rPr>
        <w:t>ک</w:t>
      </w:r>
      <w:r w:rsidR="007A15AE" w:rsidRPr="00E02759">
        <w:rPr>
          <w:rtl/>
        </w:rPr>
        <w:t>ند [نت</w:t>
      </w:r>
      <w:r w:rsidR="000A3618" w:rsidRPr="00E02759">
        <w:rPr>
          <w:rtl/>
        </w:rPr>
        <w:t>ی</w:t>
      </w:r>
      <w:r w:rsidR="007A15AE" w:rsidRPr="00E02759">
        <w:rPr>
          <w:rtl/>
        </w:rPr>
        <w:t>جه] آن را خواهد د</w:t>
      </w:r>
      <w:r w:rsidR="000A3618" w:rsidRPr="00E02759">
        <w:rPr>
          <w:rtl/>
        </w:rPr>
        <w:t>ی</w:t>
      </w:r>
      <w:r w:rsidR="007A15AE" w:rsidRPr="00E02759">
        <w:rPr>
          <w:rtl/>
        </w:rPr>
        <w:t>د</w:t>
      </w:r>
      <w:r w:rsidRPr="00E02759">
        <w:rPr>
          <w:rFonts w:hint="cs"/>
          <w:rtl/>
        </w:rPr>
        <w:t>»</w:t>
      </w:r>
      <w:r w:rsidR="007A15AE" w:rsidRPr="00E02759">
        <w:rPr>
          <w:rtl/>
        </w:rPr>
        <w:t>.</w:t>
      </w:r>
    </w:p>
    <w:p w:rsidR="002027BA" w:rsidRPr="00790421" w:rsidRDefault="007A15AE" w:rsidP="00DA2729">
      <w:pPr>
        <w:ind w:firstLine="284"/>
        <w:jc w:val="both"/>
        <w:rPr>
          <w:rStyle w:val="Char"/>
          <w:rFonts w:cs="B Lotus"/>
          <w:color w:val="auto"/>
          <w:sz w:val="28"/>
          <w:szCs w:val="28"/>
          <w:rtl/>
        </w:rPr>
      </w:pPr>
      <w:r w:rsidRPr="00E02759">
        <w:rPr>
          <w:rStyle w:val="Charb"/>
          <w:rFonts w:hint="cs"/>
          <w:rtl/>
        </w:rPr>
        <w:t>و پ</w:t>
      </w:r>
      <w:r w:rsidR="000A3618" w:rsidRPr="00E02759">
        <w:rPr>
          <w:rStyle w:val="Charb"/>
          <w:rFonts w:hint="cs"/>
          <w:rtl/>
        </w:rPr>
        <w:t>ی</w:t>
      </w:r>
      <w:r w:rsidRPr="00E02759">
        <w:rPr>
          <w:rStyle w:val="Charb"/>
          <w:rFonts w:hint="cs"/>
          <w:rtl/>
        </w:rPr>
        <w:t>امبر</w:t>
      </w:r>
      <w:r w:rsidR="00EB215B" w:rsidRPr="00EB215B">
        <w:rPr>
          <w:rFonts w:ascii="AGA Arabesque" w:hAnsi="AGA Arabesque" w:cs="CTraditional Arabic" w:hint="cs"/>
          <w:rtl/>
        </w:rPr>
        <w:t xml:space="preserve"> ج</w:t>
      </w:r>
      <w:r w:rsidR="007642F8" w:rsidRPr="00E02759">
        <w:rPr>
          <w:rStyle w:val="Charb"/>
          <w:rFonts w:hint="cs"/>
          <w:rtl/>
        </w:rPr>
        <w:t xml:space="preserve"> </w:t>
      </w:r>
      <w:r w:rsidRPr="00E02759">
        <w:rPr>
          <w:rStyle w:val="Charb"/>
          <w:rFonts w:hint="cs"/>
          <w:rtl/>
        </w:rPr>
        <w:t>م</w:t>
      </w:r>
      <w:r w:rsidR="000A3618" w:rsidRPr="00E02759">
        <w:rPr>
          <w:rStyle w:val="Charb"/>
          <w:rFonts w:hint="cs"/>
          <w:rtl/>
        </w:rPr>
        <w:t>ی</w:t>
      </w:r>
      <w:r w:rsidRPr="00E02759">
        <w:rPr>
          <w:rStyle w:val="Charb"/>
          <w:rFonts w:hint="cs"/>
          <w:rtl/>
        </w:rPr>
        <w:t>‌فرما</w:t>
      </w:r>
      <w:r w:rsidR="000A3618" w:rsidRPr="00E02759">
        <w:rPr>
          <w:rStyle w:val="Charb"/>
          <w:rFonts w:hint="cs"/>
          <w:rtl/>
        </w:rPr>
        <w:t>ی</w:t>
      </w:r>
      <w:r w:rsidRPr="00E02759">
        <w:rPr>
          <w:rStyle w:val="Charb"/>
          <w:rFonts w:hint="cs"/>
          <w:rtl/>
        </w:rPr>
        <w:t>د</w:t>
      </w:r>
      <w:r w:rsidR="00A7613A" w:rsidRPr="00E02759">
        <w:rPr>
          <w:rStyle w:val="Charb"/>
          <w:rFonts w:hint="cs"/>
          <w:rtl/>
        </w:rPr>
        <w:t xml:space="preserve">: </w:t>
      </w:r>
    </w:p>
    <w:p w:rsidR="007A15AE" w:rsidRPr="00A22106" w:rsidRDefault="008C1CAE" w:rsidP="00A22106">
      <w:pPr>
        <w:ind w:firstLine="284"/>
        <w:jc w:val="both"/>
        <w:rPr>
          <w:rStyle w:val="Char1"/>
          <w:rFonts w:ascii="KFGQPC Uthmanic Script HAFS" w:hAnsi="KFGQPC Uthmanic Script HAFS" w:cs="KFGQPC Uthmanic Script HAFS"/>
          <w:b/>
          <w:bCs/>
          <w:szCs w:val="26"/>
          <w:rtl/>
        </w:rPr>
      </w:pPr>
      <w:r w:rsidRPr="00E02759">
        <w:rPr>
          <w:rStyle w:val="Char1"/>
          <w:rFonts w:hint="cs"/>
          <w:rtl/>
        </w:rPr>
        <w:lastRenderedPageBreak/>
        <w:t>«</w:t>
      </w:r>
      <w:r w:rsidR="007A15AE" w:rsidRPr="00E02759">
        <w:rPr>
          <w:rStyle w:val="Char1"/>
          <w:rtl/>
        </w:rPr>
        <w:t>من نوقش الحساب عذب</w:t>
      </w:r>
      <w:r w:rsidR="00E02759">
        <w:rPr>
          <w:rStyle w:val="Char1"/>
          <w:rFonts w:hint="cs"/>
          <w:rtl/>
        </w:rPr>
        <w:t>»</w:t>
      </w:r>
      <w:r w:rsidR="007A15AE" w:rsidRPr="00E02759">
        <w:rPr>
          <w:rStyle w:val="Chara"/>
          <w:rtl/>
        </w:rPr>
        <w:t xml:space="preserve"> فقالت له عائشة</w:t>
      </w:r>
      <w:r w:rsidR="0072068A" w:rsidRPr="0072068A">
        <w:rPr>
          <w:rStyle w:val="Char"/>
          <w:rFonts w:cs="CTraditional Arabic" w:hint="cs"/>
          <w:color w:val="auto"/>
          <w:sz w:val="28"/>
          <w:szCs w:val="28"/>
          <w:rtl/>
        </w:rPr>
        <w:t>ل</w:t>
      </w:r>
      <w:r w:rsidR="00A7613A" w:rsidRPr="00E02759">
        <w:rPr>
          <w:rStyle w:val="Chara"/>
          <w:rFonts w:hint="cs"/>
          <w:rtl/>
        </w:rPr>
        <w:t xml:space="preserve">: </w:t>
      </w:r>
      <w:r w:rsidR="007A15AE" w:rsidRPr="00E02759">
        <w:rPr>
          <w:rStyle w:val="Chara"/>
          <w:rtl/>
        </w:rPr>
        <w:t xml:space="preserve">أليس يقول </w:t>
      </w:r>
      <w:r w:rsidR="007A15AE" w:rsidRPr="00E02759">
        <w:rPr>
          <w:rStyle w:val="Chara"/>
          <w:rFonts w:ascii="Times New Roman" w:hAnsi="Times New Roman" w:cs="Times New Roman" w:hint="cs"/>
          <w:rtl/>
        </w:rPr>
        <w:t>‌</w:t>
      </w:r>
      <w:r w:rsidR="007A15AE" w:rsidRPr="00E02759">
        <w:rPr>
          <w:rStyle w:val="Chara"/>
          <w:rFonts w:hint="cs"/>
          <w:rtl/>
        </w:rPr>
        <w:t>الله</w:t>
      </w:r>
      <w:r w:rsidRPr="00E02759">
        <w:rPr>
          <w:rStyle w:val="Chara"/>
          <w:rFonts w:hint="cs"/>
          <w:rtl/>
        </w:rPr>
        <w:t xml:space="preserve"> </w:t>
      </w:r>
      <w:r w:rsidR="00A22106">
        <w:rPr>
          <w:rStyle w:val="Char1"/>
          <w:rFonts w:ascii="Traditional Arabic" w:hAnsi="Traditional Arabic" w:cs="Traditional Arabic"/>
          <w:b/>
          <w:bCs/>
          <w:rtl/>
        </w:rPr>
        <w:t>﴿</w:t>
      </w:r>
      <w:r w:rsidR="00A22106">
        <w:rPr>
          <w:rFonts w:ascii="KFGQPC Uthmanic Script HAFS" w:hAnsi="KFGQPC Uthmanic Script HAFS" w:cs="KFGQPC Uthmanic Script HAFS"/>
          <w:sz w:val="26"/>
          <w:szCs w:val="26"/>
          <w:rtl/>
        </w:rPr>
        <w:t>فَسَوۡفَ يُحَاسَبُ حِسَابٗا يَسِيرٗا ٨</w:t>
      </w:r>
      <w:r w:rsidR="00A22106">
        <w:rPr>
          <w:rStyle w:val="Char1"/>
          <w:rFonts w:ascii="Traditional Arabic" w:hAnsi="Traditional Arabic" w:cs="Traditional Arabic"/>
          <w:b/>
          <w:bCs/>
          <w:rtl/>
        </w:rPr>
        <w:t>﴾</w:t>
      </w:r>
      <w:r w:rsidR="00A22106">
        <w:rPr>
          <w:rStyle w:val="Char1"/>
          <w:rFonts w:hint="cs"/>
          <w:rtl/>
        </w:rPr>
        <w:t xml:space="preserve"> </w:t>
      </w:r>
      <w:r w:rsidR="0072068A" w:rsidRPr="008D46E8">
        <w:rPr>
          <w:rStyle w:val="Charc"/>
          <w:rFonts w:hint="cs"/>
          <w:rtl/>
        </w:rPr>
        <w:t>[</w:t>
      </w:r>
      <w:r w:rsidRPr="008D46E8">
        <w:rPr>
          <w:rStyle w:val="Charc"/>
          <w:rtl/>
        </w:rPr>
        <w:t>ال</w:t>
      </w:r>
      <w:r w:rsidRPr="008D46E8">
        <w:rPr>
          <w:rStyle w:val="Charc"/>
          <w:rFonts w:hint="cs"/>
          <w:rtl/>
        </w:rPr>
        <w:t>إ</w:t>
      </w:r>
      <w:r w:rsidR="007A15AE" w:rsidRPr="008D46E8">
        <w:rPr>
          <w:rStyle w:val="Charc"/>
          <w:rtl/>
        </w:rPr>
        <w:t>نشقاق</w:t>
      </w:r>
      <w:r w:rsidR="00A7613A" w:rsidRPr="008D46E8">
        <w:rPr>
          <w:rStyle w:val="Charc"/>
          <w:rFonts w:hint="cs"/>
          <w:rtl/>
        </w:rPr>
        <w:t xml:space="preserve">: </w:t>
      </w:r>
      <w:r w:rsidR="0072068A" w:rsidRPr="008D46E8">
        <w:rPr>
          <w:rStyle w:val="Charc"/>
          <w:rFonts w:hint="cs"/>
          <w:rtl/>
        </w:rPr>
        <w:t>8]</w:t>
      </w:r>
      <w:r w:rsidR="007A15AE" w:rsidRPr="00E02759">
        <w:rPr>
          <w:rStyle w:val="Chara"/>
          <w:rtl/>
        </w:rPr>
        <w:t>، قال</w:t>
      </w:r>
      <w:r w:rsidR="00A7613A" w:rsidRPr="00E02759">
        <w:rPr>
          <w:rStyle w:val="Chara"/>
          <w:rtl/>
        </w:rPr>
        <w:t xml:space="preserve">: </w:t>
      </w:r>
      <w:r w:rsidR="00E02759" w:rsidRPr="00E02759">
        <w:rPr>
          <w:rStyle w:val="Char1"/>
          <w:rFonts w:hint="cs"/>
          <w:rtl/>
        </w:rPr>
        <w:t>«</w:t>
      </w:r>
      <w:r w:rsidR="007A15AE" w:rsidRPr="00E02759">
        <w:rPr>
          <w:rStyle w:val="Char1"/>
          <w:rtl/>
        </w:rPr>
        <w:t>بلی إنما ذلك العرض، ولكن من</w:t>
      </w:r>
      <w:r w:rsidR="00A7613A" w:rsidRPr="00E02759">
        <w:rPr>
          <w:rStyle w:val="Char1"/>
          <w:rtl/>
        </w:rPr>
        <w:t xml:space="preserve"> </w:t>
      </w:r>
      <w:r w:rsidR="007A15AE" w:rsidRPr="00E02759">
        <w:rPr>
          <w:rStyle w:val="Char1"/>
          <w:rtl/>
        </w:rPr>
        <w:t>نوقش الحساب عذب</w:t>
      </w:r>
      <w:r w:rsidR="007A15AE" w:rsidRPr="00E02759">
        <w:rPr>
          <w:rStyle w:val="Char1"/>
          <w:rFonts w:hint="cs"/>
          <w:rtl/>
        </w:rPr>
        <w:t>»</w:t>
      </w:r>
      <w:r w:rsidR="007A15AE" w:rsidRPr="00E02759">
        <w:rPr>
          <w:rStyle w:val="Charb"/>
          <w:vertAlign w:val="superscript"/>
          <w:rtl/>
        </w:rPr>
        <w:footnoteReference w:id="409"/>
      </w:r>
      <w:r w:rsidR="00E02759" w:rsidRPr="00E02759">
        <w:rPr>
          <w:rStyle w:val="Charb"/>
          <w:rFonts w:hint="cs"/>
          <w:rtl/>
        </w:rPr>
        <w:t>.</w:t>
      </w:r>
    </w:p>
    <w:p w:rsidR="007A15AE" w:rsidRDefault="007A15AE" w:rsidP="00E02759">
      <w:pPr>
        <w:pStyle w:val="ab"/>
        <w:rPr>
          <w:rStyle w:val="Char"/>
          <w:rFonts w:cs="B Lotus"/>
          <w:color w:val="auto"/>
          <w:sz w:val="28"/>
          <w:szCs w:val="28"/>
          <w:rtl/>
        </w:rPr>
      </w:pPr>
      <w:r w:rsidRPr="00E02759">
        <w:rPr>
          <w:rFonts w:hint="cs"/>
          <w:rtl/>
        </w:rPr>
        <w:t>«هر</w:t>
      </w:r>
      <w:r w:rsidR="000A3618" w:rsidRPr="00E02759">
        <w:rPr>
          <w:rFonts w:hint="cs"/>
          <w:rtl/>
        </w:rPr>
        <w:t>ک</w:t>
      </w:r>
      <w:r w:rsidRPr="00E02759">
        <w:rPr>
          <w:rFonts w:hint="cs"/>
          <w:rtl/>
        </w:rPr>
        <w:t>س در حساب روز ق</w:t>
      </w:r>
      <w:r w:rsidR="000A3618" w:rsidRPr="00E02759">
        <w:rPr>
          <w:rFonts w:hint="cs"/>
          <w:rtl/>
        </w:rPr>
        <w:t>ی</w:t>
      </w:r>
      <w:r w:rsidRPr="00E02759">
        <w:rPr>
          <w:rFonts w:hint="cs"/>
          <w:rtl/>
        </w:rPr>
        <w:t>امت مورد مناقشه و جدال قرار گ</w:t>
      </w:r>
      <w:r w:rsidR="000A3618" w:rsidRPr="00E02759">
        <w:rPr>
          <w:rFonts w:hint="cs"/>
          <w:rtl/>
        </w:rPr>
        <w:t>ی</w:t>
      </w:r>
      <w:r w:rsidRPr="00E02759">
        <w:rPr>
          <w:rFonts w:hint="cs"/>
          <w:rtl/>
        </w:rPr>
        <w:t>رد [کنا</w:t>
      </w:r>
      <w:r w:rsidR="000A3618" w:rsidRPr="00E02759">
        <w:rPr>
          <w:rFonts w:hint="cs"/>
          <w:rtl/>
        </w:rPr>
        <w:t>ی</w:t>
      </w:r>
      <w:r w:rsidRPr="00E02759">
        <w:rPr>
          <w:rFonts w:hint="cs"/>
          <w:rtl/>
        </w:rPr>
        <w:t>ه از ا</w:t>
      </w:r>
      <w:r w:rsidR="000A3618" w:rsidRPr="00E02759">
        <w:rPr>
          <w:rFonts w:hint="cs"/>
          <w:rtl/>
        </w:rPr>
        <w:t>ی</w:t>
      </w:r>
      <w:r w:rsidRPr="00E02759">
        <w:rPr>
          <w:rFonts w:hint="cs"/>
          <w:rtl/>
        </w:rPr>
        <w:t>نکه حسابش طولان</w:t>
      </w:r>
      <w:r w:rsidR="000A3618" w:rsidRPr="00E02759">
        <w:rPr>
          <w:rFonts w:hint="cs"/>
          <w:rtl/>
        </w:rPr>
        <w:t>ی</w:t>
      </w:r>
      <w:r w:rsidR="00E02759">
        <w:rPr>
          <w:rFonts w:hint="cs"/>
          <w:rtl/>
        </w:rPr>
        <w:t xml:space="preserve"> گردد]</w:t>
      </w:r>
      <w:r w:rsidRPr="00E02759">
        <w:rPr>
          <w:rFonts w:hint="cs"/>
          <w:rtl/>
        </w:rPr>
        <w:t>، عذاب داده م</w:t>
      </w:r>
      <w:r w:rsidR="000A3618" w:rsidRPr="00E02759">
        <w:rPr>
          <w:rFonts w:hint="cs"/>
          <w:rtl/>
        </w:rPr>
        <w:t>ی</w:t>
      </w:r>
      <w:r w:rsidRPr="00E02759">
        <w:rPr>
          <w:rFonts w:hint="cs"/>
          <w:rtl/>
        </w:rPr>
        <w:t>‌شود. عا</w:t>
      </w:r>
      <w:r w:rsidR="000A3618" w:rsidRPr="00E02759">
        <w:rPr>
          <w:rFonts w:hint="cs"/>
          <w:rtl/>
        </w:rPr>
        <w:t>ی</w:t>
      </w:r>
      <w:r w:rsidRPr="00E02759">
        <w:rPr>
          <w:rFonts w:hint="cs"/>
          <w:rtl/>
        </w:rPr>
        <w:t>شه</w:t>
      </w:r>
      <w:r w:rsidR="002E1A38" w:rsidRPr="00FB5046">
        <w:rPr>
          <w:rStyle w:val="Char"/>
          <w:rFonts w:cs="CTraditional Arabic" w:hint="cs"/>
          <w:color w:val="auto"/>
          <w:sz w:val="28"/>
          <w:szCs w:val="28"/>
          <w:rtl/>
        </w:rPr>
        <w:t>ل</w:t>
      </w:r>
      <w:r w:rsidR="00E02759" w:rsidRPr="00E02759">
        <w:rPr>
          <w:rFonts w:hint="cs"/>
          <w:rtl/>
        </w:rPr>
        <w:t xml:space="preserve"> </w:t>
      </w:r>
      <w:r w:rsidRPr="00E02759">
        <w:rPr>
          <w:rFonts w:hint="cs"/>
          <w:rtl/>
        </w:rPr>
        <w:t>از ا</w:t>
      </w:r>
      <w:r w:rsidR="000A3618" w:rsidRPr="00E02759">
        <w:rPr>
          <w:rFonts w:hint="cs"/>
          <w:rtl/>
        </w:rPr>
        <w:t>ی</w:t>
      </w:r>
      <w:r w:rsidRPr="00E02759">
        <w:rPr>
          <w:rFonts w:hint="cs"/>
          <w:rtl/>
        </w:rPr>
        <w:t>شان پرس</w:t>
      </w:r>
      <w:r w:rsidR="000A3618" w:rsidRPr="00E02759">
        <w:rPr>
          <w:rFonts w:hint="cs"/>
          <w:rtl/>
        </w:rPr>
        <w:t>ی</w:t>
      </w:r>
      <w:r w:rsidRPr="00E02759">
        <w:rPr>
          <w:rFonts w:hint="cs"/>
          <w:rtl/>
        </w:rPr>
        <w:t xml:space="preserve">د </w:t>
      </w:r>
      <w:r w:rsidR="002027BA" w:rsidRPr="00E02759">
        <w:rPr>
          <w:rFonts w:hint="cs"/>
          <w:rtl/>
        </w:rPr>
        <w:t>مگر</w:t>
      </w:r>
      <w:r w:rsidRPr="00E02759">
        <w:rPr>
          <w:rFonts w:hint="cs"/>
          <w:rtl/>
        </w:rPr>
        <w:t xml:space="preserve"> خداوند نم</w:t>
      </w:r>
      <w:r w:rsidR="000A3618" w:rsidRPr="00E02759">
        <w:rPr>
          <w:rFonts w:hint="cs"/>
          <w:rtl/>
        </w:rPr>
        <w:t>ی</w:t>
      </w:r>
      <w:r w:rsidRPr="00E02759">
        <w:rPr>
          <w:rFonts w:hint="cs"/>
          <w:rtl/>
        </w:rPr>
        <w:t>‌فرما</w:t>
      </w:r>
      <w:r w:rsidR="000A3618" w:rsidRPr="00E02759">
        <w:rPr>
          <w:rFonts w:hint="cs"/>
          <w:rtl/>
        </w:rPr>
        <w:t>ی</w:t>
      </w:r>
      <w:r w:rsidRPr="00E02759">
        <w:rPr>
          <w:rFonts w:hint="cs"/>
          <w:rtl/>
        </w:rPr>
        <w:t>د</w:t>
      </w:r>
      <w:r w:rsidR="00A7613A" w:rsidRPr="00E02759">
        <w:rPr>
          <w:rFonts w:hint="cs"/>
          <w:rtl/>
        </w:rPr>
        <w:t xml:space="preserve">: </w:t>
      </w:r>
    </w:p>
    <w:p w:rsidR="00293215" w:rsidRPr="00790421" w:rsidRDefault="00A22106" w:rsidP="00A22106">
      <w:pPr>
        <w:pStyle w:val="ab"/>
        <w:rPr>
          <w:rStyle w:val="-Char"/>
          <w:rFonts w:cs="Traditional Arabic"/>
          <w:color w:val="auto"/>
          <w:sz w:val="28"/>
          <w:szCs w:val="28"/>
          <w:rtl/>
        </w:rPr>
      </w:pPr>
      <w:r>
        <w:rPr>
          <w:rStyle w:val="Char1"/>
          <w:rFonts w:ascii="Traditional Arabic" w:hAnsi="Traditional Arabic" w:cs="Traditional Arabic"/>
          <w:b/>
          <w:bCs/>
          <w:rtl/>
        </w:rPr>
        <w:t>﴿</w:t>
      </w:r>
      <w:r>
        <w:rPr>
          <w:rFonts w:ascii="KFGQPC Uthmanic Script HAFS" w:hAnsi="KFGQPC Uthmanic Script HAFS" w:cs="KFGQPC Uthmanic Script HAFS"/>
          <w:rtl/>
        </w:rPr>
        <w:t>فَسَوۡفَ يُحَاسَبُ حِسَابٗا يَسِيرٗا ٨</w:t>
      </w:r>
      <w:r>
        <w:rPr>
          <w:rStyle w:val="Char1"/>
          <w:rFonts w:ascii="Traditional Arabic" w:hAnsi="Traditional Arabic" w:cs="Traditional Arabic"/>
          <w:b/>
          <w:bCs/>
          <w:rtl/>
        </w:rPr>
        <w:t>﴾</w:t>
      </w:r>
      <w:r w:rsidR="008C1CAE" w:rsidRPr="008C1CAE">
        <w:rPr>
          <w:rStyle w:val="-Char"/>
          <w:rFonts w:ascii="Traditional Arabic" w:hAnsi="Traditional Arabic" w:cs="B Lotus" w:hint="cs"/>
          <w:color w:val="auto"/>
          <w:sz w:val="28"/>
          <w:szCs w:val="28"/>
          <w:rtl/>
        </w:rPr>
        <w:t xml:space="preserve"> </w:t>
      </w:r>
      <w:r w:rsidR="002E1A38" w:rsidRPr="008D46E8">
        <w:rPr>
          <w:rStyle w:val="Charc"/>
          <w:rFonts w:hint="cs"/>
          <w:rtl/>
        </w:rPr>
        <w:t>[</w:t>
      </w:r>
      <w:r w:rsidR="008C1CAE" w:rsidRPr="008D46E8">
        <w:rPr>
          <w:rStyle w:val="Charc"/>
          <w:rtl/>
        </w:rPr>
        <w:t>ال</w:t>
      </w:r>
      <w:r w:rsidR="008C1CAE" w:rsidRPr="008D46E8">
        <w:rPr>
          <w:rStyle w:val="Charc"/>
          <w:rFonts w:hint="cs"/>
          <w:rtl/>
        </w:rPr>
        <w:t>إ</w:t>
      </w:r>
      <w:r w:rsidR="002E1A38" w:rsidRPr="008D46E8">
        <w:rPr>
          <w:rStyle w:val="Charc"/>
          <w:rtl/>
        </w:rPr>
        <w:t>نشقاق</w:t>
      </w:r>
      <w:r w:rsidR="00A7613A" w:rsidRPr="008D46E8">
        <w:rPr>
          <w:rStyle w:val="Charc"/>
          <w:rFonts w:hint="cs"/>
          <w:rtl/>
        </w:rPr>
        <w:t xml:space="preserve">: </w:t>
      </w:r>
      <w:r w:rsidR="002E1A38" w:rsidRPr="008D46E8">
        <w:rPr>
          <w:rStyle w:val="Charc"/>
          <w:rFonts w:hint="cs"/>
          <w:rtl/>
        </w:rPr>
        <w:t>8]</w:t>
      </w:r>
      <w:r w:rsidR="000B1479" w:rsidRPr="008D46E8">
        <w:rPr>
          <w:rStyle w:val="Charb"/>
          <w:rFonts w:hint="cs"/>
          <w:rtl/>
        </w:rPr>
        <w:t>.</w:t>
      </w:r>
    </w:p>
    <w:p w:rsidR="007A15AE" w:rsidRPr="00E02759" w:rsidRDefault="008C1CAE" w:rsidP="00E02759">
      <w:pPr>
        <w:pStyle w:val="ab"/>
        <w:rPr>
          <w:rStyle w:val="Char"/>
          <w:rFonts w:ascii="IRLotus" w:hAnsi="IRLotus" w:cs="IRLotus"/>
          <w:color w:val="auto"/>
          <w:sz w:val="28"/>
          <w:szCs w:val="28"/>
          <w:rtl/>
        </w:rPr>
      </w:pPr>
      <w:r w:rsidRPr="00E02759">
        <w:rPr>
          <w:rStyle w:val="Char"/>
          <w:rFonts w:ascii="IRLotus" w:hAnsi="IRLotus" w:cs="IRLotus" w:hint="cs"/>
          <w:color w:val="auto"/>
          <w:sz w:val="28"/>
          <w:szCs w:val="28"/>
          <w:rtl/>
        </w:rPr>
        <w:t>«</w:t>
      </w:r>
      <w:r w:rsidR="00D113D0" w:rsidRPr="00E02759">
        <w:rPr>
          <w:rStyle w:val="Char"/>
          <w:rFonts w:ascii="IRLotus" w:hAnsi="IRLotus" w:cs="IRLotus"/>
          <w:color w:val="auto"/>
          <w:sz w:val="28"/>
          <w:szCs w:val="28"/>
          <w:rtl/>
        </w:rPr>
        <w:t>به حساب</w:t>
      </w:r>
      <w:r w:rsidR="00D113D0" w:rsidRPr="00E02759">
        <w:rPr>
          <w:rStyle w:val="Char"/>
          <w:rFonts w:ascii="IRLotus" w:hAnsi="IRLotus" w:cs="IRLotus" w:hint="cs"/>
          <w:color w:val="auto"/>
          <w:sz w:val="28"/>
          <w:szCs w:val="28"/>
          <w:rtl/>
        </w:rPr>
        <w:t>ی</w:t>
      </w:r>
      <w:r w:rsidR="00D113D0" w:rsidRPr="00E02759">
        <w:rPr>
          <w:rStyle w:val="Char"/>
          <w:rFonts w:ascii="IRLotus" w:hAnsi="IRLotus" w:cs="IRLotus"/>
          <w:color w:val="auto"/>
          <w:sz w:val="28"/>
          <w:szCs w:val="28"/>
          <w:rtl/>
        </w:rPr>
        <w:t xml:space="preserve"> آسان (آن هم فقط با عرضه‌</w:t>
      </w:r>
      <w:r w:rsidR="00D113D0" w:rsidRPr="00E02759">
        <w:rPr>
          <w:rStyle w:val="Char"/>
          <w:rFonts w:ascii="IRLotus" w:hAnsi="IRLotus" w:cs="IRLotus" w:hint="cs"/>
          <w:color w:val="auto"/>
          <w:sz w:val="28"/>
          <w:szCs w:val="28"/>
          <w:rtl/>
        </w:rPr>
        <w:t>ی</w:t>
      </w:r>
      <w:r w:rsidR="00D113D0" w:rsidRPr="00E02759">
        <w:rPr>
          <w:rStyle w:val="Char"/>
          <w:rFonts w:ascii="IRLotus" w:hAnsi="IRLotus" w:cs="IRLotus"/>
          <w:color w:val="auto"/>
          <w:sz w:val="28"/>
          <w:szCs w:val="28"/>
          <w:rtl/>
        </w:rPr>
        <w:t xml:space="preserve"> اعمالش به او) محاسبه م</w:t>
      </w:r>
      <w:r w:rsidR="00D113D0" w:rsidRPr="00E02759">
        <w:rPr>
          <w:rStyle w:val="Char"/>
          <w:rFonts w:ascii="IRLotus" w:hAnsi="IRLotus" w:cs="IRLotus" w:hint="cs"/>
          <w:color w:val="auto"/>
          <w:sz w:val="28"/>
          <w:szCs w:val="28"/>
          <w:rtl/>
        </w:rPr>
        <w:t>ی‌</w:t>
      </w:r>
      <w:r w:rsidR="00D113D0" w:rsidRPr="00E02759">
        <w:rPr>
          <w:rStyle w:val="Char"/>
          <w:rFonts w:ascii="IRLotus" w:hAnsi="IRLotus" w:cs="IRLotus" w:hint="eastAsia"/>
          <w:color w:val="auto"/>
          <w:sz w:val="28"/>
          <w:szCs w:val="28"/>
          <w:rtl/>
        </w:rPr>
        <w:t>شود</w:t>
      </w:r>
      <w:r w:rsidRPr="00E02759">
        <w:rPr>
          <w:rStyle w:val="Char"/>
          <w:rFonts w:ascii="IRLotus" w:hAnsi="IRLotus" w:cs="IRLotus" w:hint="cs"/>
          <w:color w:val="auto"/>
          <w:sz w:val="28"/>
          <w:szCs w:val="28"/>
          <w:rtl/>
        </w:rPr>
        <w:t>»</w:t>
      </w:r>
      <w:r w:rsidR="007A15AE" w:rsidRPr="00E02759">
        <w:rPr>
          <w:rStyle w:val="Char"/>
          <w:rFonts w:ascii="IRLotus" w:hAnsi="IRLotus" w:cs="IRLotus"/>
          <w:color w:val="auto"/>
          <w:sz w:val="28"/>
          <w:szCs w:val="28"/>
          <w:rtl/>
        </w:rPr>
        <w:t>.</w:t>
      </w:r>
    </w:p>
    <w:p w:rsidR="007A15AE" w:rsidRPr="00E02759" w:rsidRDefault="007A15AE" w:rsidP="00E02759">
      <w:pPr>
        <w:pStyle w:val="ab"/>
        <w:rPr>
          <w:rtl/>
        </w:rPr>
      </w:pPr>
      <w:r w:rsidRPr="00E02759">
        <w:rPr>
          <w:rFonts w:hint="cs"/>
          <w:rtl/>
        </w:rPr>
        <w:t>فرمودند</w:t>
      </w:r>
      <w:r w:rsidR="00A7613A" w:rsidRPr="00E02759">
        <w:rPr>
          <w:rFonts w:hint="cs"/>
          <w:rtl/>
        </w:rPr>
        <w:t xml:space="preserve">: </w:t>
      </w:r>
      <w:r w:rsidRPr="00E02759">
        <w:rPr>
          <w:rFonts w:hint="cs"/>
          <w:rtl/>
        </w:rPr>
        <w:t>بل</w:t>
      </w:r>
      <w:r w:rsidR="000A3618" w:rsidRPr="00E02759">
        <w:rPr>
          <w:rFonts w:hint="cs"/>
          <w:rtl/>
        </w:rPr>
        <w:t>ی</w:t>
      </w:r>
      <w:r w:rsidRPr="00E02759">
        <w:rPr>
          <w:rFonts w:hint="cs"/>
          <w:rtl/>
        </w:rPr>
        <w:t>، ول</w:t>
      </w:r>
      <w:r w:rsidR="000A3618" w:rsidRPr="00E02759">
        <w:rPr>
          <w:rFonts w:hint="cs"/>
          <w:rtl/>
        </w:rPr>
        <w:t>ی</w:t>
      </w:r>
      <w:r w:rsidRPr="00E02759">
        <w:rPr>
          <w:rFonts w:hint="cs"/>
          <w:rtl/>
        </w:rPr>
        <w:t xml:space="preserve"> ا</w:t>
      </w:r>
      <w:r w:rsidR="000A3618" w:rsidRPr="00E02759">
        <w:rPr>
          <w:rFonts w:hint="cs"/>
          <w:rtl/>
        </w:rPr>
        <w:t>ی</w:t>
      </w:r>
      <w:r w:rsidRPr="00E02759">
        <w:rPr>
          <w:rFonts w:hint="cs"/>
          <w:rtl/>
        </w:rPr>
        <w:t>ن مورد گشا</w:t>
      </w:r>
      <w:r w:rsidR="000A3618" w:rsidRPr="00E02759">
        <w:rPr>
          <w:rFonts w:hint="cs"/>
          <w:rtl/>
        </w:rPr>
        <w:t>ی</w:t>
      </w:r>
      <w:r w:rsidRPr="00E02759">
        <w:rPr>
          <w:rFonts w:hint="cs"/>
          <w:rtl/>
        </w:rPr>
        <w:t>ش آن امرست از سو</w:t>
      </w:r>
      <w:r w:rsidR="000A3618" w:rsidRPr="00E02759">
        <w:rPr>
          <w:rFonts w:hint="cs"/>
          <w:rtl/>
        </w:rPr>
        <w:t>ی</w:t>
      </w:r>
      <w:r w:rsidRPr="00E02759">
        <w:rPr>
          <w:rFonts w:hint="cs"/>
          <w:rtl/>
        </w:rPr>
        <w:t xml:space="preserve"> خدا [کنا</w:t>
      </w:r>
      <w:r w:rsidR="000A3618" w:rsidRPr="00E02759">
        <w:rPr>
          <w:rFonts w:hint="cs"/>
          <w:rtl/>
        </w:rPr>
        <w:t>ی</w:t>
      </w:r>
      <w:r w:rsidRPr="00E02759">
        <w:rPr>
          <w:rFonts w:hint="cs"/>
          <w:rtl/>
        </w:rPr>
        <w:t>ه از کوتاه</w:t>
      </w:r>
      <w:r w:rsidR="000A3618" w:rsidRPr="00E02759">
        <w:rPr>
          <w:rFonts w:hint="cs"/>
          <w:rtl/>
        </w:rPr>
        <w:t>ی</w:t>
      </w:r>
      <w:r w:rsidRPr="00E02759">
        <w:rPr>
          <w:rFonts w:hint="cs"/>
          <w:rtl/>
        </w:rPr>
        <w:t xml:space="preserve"> حساب]. اما آن </w:t>
      </w:r>
      <w:r w:rsidR="000A3618" w:rsidRPr="00E02759">
        <w:rPr>
          <w:rFonts w:hint="cs"/>
          <w:rtl/>
        </w:rPr>
        <w:t>ک</w:t>
      </w:r>
      <w:r w:rsidRPr="00E02759">
        <w:rPr>
          <w:rFonts w:hint="cs"/>
          <w:rtl/>
        </w:rPr>
        <w:t>س</w:t>
      </w:r>
      <w:r w:rsidR="000A3618" w:rsidRPr="00E02759">
        <w:rPr>
          <w:rFonts w:hint="cs"/>
          <w:rtl/>
        </w:rPr>
        <w:t>ی</w:t>
      </w:r>
      <w:r w:rsidRPr="00E02759">
        <w:rPr>
          <w:rFonts w:hint="cs"/>
          <w:rtl/>
        </w:rPr>
        <w:t xml:space="preserve"> </w:t>
      </w:r>
      <w:r w:rsidR="000A3618" w:rsidRPr="00E02759">
        <w:rPr>
          <w:rFonts w:hint="cs"/>
          <w:rtl/>
        </w:rPr>
        <w:t>ک</w:t>
      </w:r>
      <w:r w:rsidRPr="00E02759">
        <w:rPr>
          <w:rFonts w:hint="cs"/>
          <w:rtl/>
        </w:rPr>
        <w:t>ه در محاسبه مورد مناقشه و جدال قرار گ</w:t>
      </w:r>
      <w:r w:rsidR="000A3618" w:rsidRPr="00E02759">
        <w:rPr>
          <w:rFonts w:hint="cs"/>
          <w:rtl/>
        </w:rPr>
        <w:t>ی</w:t>
      </w:r>
      <w:r w:rsidRPr="00E02759">
        <w:rPr>
          <w:rFonts w:hint="cs"/>
          <w:rtl/>
        </w:rPr>
        <w:t>رد، عذاب داده م</w:t>
      </w:r>
      <w:r w:rsidR="000A3618" w:rsidRPr="00E02759">
        <w:rPr>
          <w:rFonts w:hint="cs"/>
          <w:rtl/>
        </w:rPr>
        <w:t>ی</w:t>
      </w:r>
      <w:r w:rsidRPr="00E02759">
        <w:rPr>
          <w:rFonts w:hint="cs"/>
          <w:rtl/>
        </w:rPr>
        <w:t>‌شود».</w:t>
      </w:r>
    </w:p>
    <w:p w:rsidR="007A15AE" w:rsidRPr="00790421" w:rsidRDefault="007A15AE" w:rsidP="00E02759">
      <w:pPr>
        <w:pStyle w:val="ab"/>
        <w:rPr>
          <w:rtl/>
        </w:rPr>
      </w:pPr>
      <w:r w:rsidRPr="00790421">
        <w:rPr>
          <w:rFonts w:hint="cs"/>
          <w:rtl/>
        </w:rPr>
        <w:t>و در نصوص</w:t>
      </w:r>
      <w:r w:rsidR="000A3618">
        <w:rPr>
          <w:rFonts w:hint="cs"/>
          <w:rtl/>
        </w:rPr>
        <w:t>ی</w:t>
      </w:r>
      <w:r w:rsidRPr="00790421">
        <w:rPr>
          <w:rFonts w:hint="cs"/>
          <w:rtl/>
        </w:rPr>
        <w:t xml:space="preserve"> </w:t>
      </w:r>
      <w:r w:rsidR="000A3618">
        <w:rPr>
          <w:rFonts w:hint="cs"/>
          <w:rtl/>
        </w:rPr>
        <w:t>ک</w:t>
      </w:r>
      <w:r w:rsidRPr="00790421">
        <w:rPr>
          <w:rFonts w:hint="cs"/>
          <w:rtl/>
        </w:rPr>
        <w:t>ه درباره</w:t>
      </w:r>
      <w:r w:rsidR="002027BA" w:rsidRPr="00790421">
        <w:rPr>
          <w:rtl/>
        </w:rPr>
        <w:softHyphen/>
      </w:r>
      <w:r w:rsidR="002027BA" w:rsidRPr="00790421">
        <w:rPr>
          <w:rFonts w:hint="cs"/>
          <w:rtl/>
        </w:rPr>
        <w:t>ی</w:t>
      </w:r>
      <w:r w:rsidRPr="00790421">
        <w:rPr>
          <w:rFonts w:hint="cs"/>
          <w:rtl/>
        </w:rPr>
        <w:t xml:space="preserve"> حشر، احوال روز ق</w:t>
      </w:r>
      <w:r w:rsidR="000A3618">
        <w:rPr>
          <w:rFonts w:hint="cs"/>
          <w:rtl/>
        </w:rPr>
        <w:t>ی</w:t>
      </w:r>
      <w:r w:rsidRPr="00790421">
        <w:rPr>
          <w:rFonts w:hint="cs"/>
          <w:rtl/>
        </w:rPr>
        <w:t>امت، م</w:t>
      </w:r>
      <w:r w:rsidR="000A3618">
        <w:rPr>
          <w:rFonts w:hint="cs"/>
          <w:rtl/>
        </w:rPr>
        <w:t>ی</w:t>
      </w:r>
      <w:r w:rsidRPr="00790421">
        <w:rPr>
          <w:rFonts w:hint="cs"/>
          <w:rtl/>
        </w:rPr>
        <w:t>زان، انتشار نامه</w:t>
      </w:r>
      <w:r w:rsidR="002027BA" w:rsidRPr="00790421">
        <w:rPr>
          <w:rtl/>
        </w:rPr>
        <w:softHyphen/>
      </w:r>
      <w:r w:rsidR="002027BA" w:rsidRPr="00790421">
        <w:rPr>
          <w:rFonts w:hint="cs"/>
          <w:rtl/>
        </w:rPr>
        <w:t>ی</w:t>
      </w:r>
      <w:r w:rsidRPr="00790421">
        <w:rPr>
          <w:rFonts w:hint="cs"/>
          <w:rtl/>
        </w:rPr>
        <w:t xml:space="preserve"> اعمال عرض، حساب، صراط، و شفاعات و... آورده شد، معلوم گشت </w:t>
      </w:r>
      <w:r w:rsidR="000A3618">
        <w:rPr>
          <w:rFonts w:hint="cs"/>
          <w:rtl/>
        </w:rPr>
        <w:t>ک</w:t>
      </w:r>
      <w:r w:rsidRPr="00790421">
        <w:rPr>
          <w:rFonts w:hint="cs"/>
          <w:rtl/>
        </w:rPr>
        <w:t>ه احوال مردم بر حسب آنچه در دن</w:t>
      </w:r>
      <w:r w:rsidR="000A3618">
        <w:rPr>
          <w:rFonts w:hint="cs"/>
          <w:rtl/>
        </w:rPr>
        <w:t>ی</w:t>
      </w:r>
      <w:r w:rsidRPr="00790421">
        <w:rPr>
          <w:rFonts w:hint="cs"/>
          <w:rtl/>
        </w:rPr>
        <w:t>ا از همد</w:t>
      </w:r>
      <w:r w:rsidR="000A3618">
        <w:rPr>
          <w:rFonts w:hint="cs"/>
          <w:rtl/>
        </w:rPr>
        <w:t>ی</w:t>
      </w:r>
      <w:r w:rsidRPr="00790421">
        <w:rPr>
          <w:rFonts w:hint="cs"/>
          <w:rtl/>
        </w:rPr>
        <w:t>گر متفاوت بوده‌اند، در ق</w:t>
      </w:r>
      <w:r w:rsidR="000A3618">
        <w:rPr>
          <w:rFonts w:hint="cs"/>
          <w:rtl/>
        </w:rPr>
        <w:t>ی</w:t>
      </w:r>
      <w:r w:rsidRPr="00790421">
        <w:rPr>
          <w:rFonts w:hint="cs"/>
          <w:rtl/>
        </w:rPr>
        <w:t>امت ن</w:t>
      </w:r>
      <w:r w:rsidR="000A3618">
        <w:rPr>
          <w:rFonts w:hint="cs"/>
          <w:rtl/>
        </w:rPr>
        <w:t>ی</w:t>
      </w:r>
      <w:r w:rsidRPr="00790421">
        <w:rPr>
          <w:rFonts w:hint="cs"/>
          <w:rtl/>
        </w:rPr>
        <w:t>ز مراتب متفاوت</w:t>
      </w:r>
      <w:r w:rsidR="000A3618">
        <w:rPr>
          <w:rFonts w:hint="cs"/>
          <w:rtl/>
        </w:rPr>
        <w:t>ی</w:t>
      </w:r>
      <w:r w:rsidRPr="00790421">
        <w:rPr>
          <w:rFonts w:hint="cs"/>
          <w:rtl/>
        </w:rPr>
        <w:t xml:space="preserve"> دارد. و به مراتب، سابق</w:t>
      </w:r>
      <w:r w:rsidR="000A3618">
        <w:rPr>
          <w:rFonts w:hint="cs"/>
          <w:rtl/>
        </w:rPr>
        <w:t>ی</w:t>
      </w:r>
      <w:r w:rsidRPr="00790421">
        <w:rPr>
          <w:rFonts w:hint="cs"/>
          <w:rtl/>
        </w:rPr>
        <w:t>ن، مقتصد</w:t>
      </w:r>
      <w:r w:rsidR="000A3618">
        <w:rPr>
          <w:rFonts w:hint="cs"/>
          <w:rtl/>
        </w:rPr>
        <w:t>ی</w:t>
      </w:r>
      <w:r w:rsidRPr="00790421">
        <w:rPr>
          <w:rFonts w:hint="cs"/>
          <w:rtl/>
        </w:rPr>
        <w:t>ن و ظالم</w:t>
      </w:r>
      <w:r w:rsidR="000A3618">
        <w:rPr>
          <w:rFonts w:hint="cs"/>
          <w:rtl/>
        </w:rPr>
        <w:t>ی</w:t>
      </w:r>
      <w:r w:rsidRPr="00790421">
        <w:rPr>
          <w:rFonts w:hint="cs"/>
          <w:rtl/>
        </w:rPr>
        <w:t>ن (ظالم لنفسه) تقس</w:t>
      </w:r>
      <w:r w:rsidR="000A3618">
        <w:rPr>
          <w:rFonts w:hint="cs"/>
          <w:rtl/>
        </w:rPr>
        <w:t>ی</w:t>
      </w:r>
      <w:r w:rsidRPr="00790421">
        <w:rPr>
          <w:rFonts w:hint="cs"/>
          <w:rtl/>
        </w:rPr>
        <w:t>م م</w:t>
      </w:r>
      <w:r w:rsidR="000A3618">
        <w:rPr>
          <w:rFonts w:hint="cs"/>
          <w:rtl/>
        </w:rPr>
        <w:t>ی</w:t>
      </w:r>
      <w:r w:rsidRPr="00790421">
        <w:rPr>
          <w:rFonts w:hint="cs"/>
          <w:rtl/>
        </w:rPr>
        <w:t>‌شوند.</w:t>
      </w:r>
    </w:p>
    <w:p w:rsidR="007A15AE" w:rsidRPr="00790421" w:rsidRDefault="007A15AE" w:rsidP="00E02759">
      <w:pPr>
        <w:pStyle w:val="ab"/>
        <w:rPr>
          <w:rtl/>
        </w:rPr>
      </w:pPr>
      <w:r w:rsidRPr="00790421">
        <w:rPr>
          <w:rFonts w:hint="cs"/>
          <w:rtl/>
        </w:rPr>
        <w:t>شا</w:t>
      </w:r>
      <w:r w:rsidR="000A3618">
        <w:rPr>
          <w:rFonts w:hint="cs"/>
          <w:rtl/>
        </w:rPr>
        <w:t>ی</w:t>
      </w:r>
      <w:r w:rsidRPr="00790421">
        <w:rPr>
          <w:rFonts w:hint="cs"/>
          <w:rtl/>
        </w:rPr>
        <w:t>ان ذ</w:t>
      </w:r>
      <w:r w:rsidR="000A3618">
        <w:rPr>
          <w:rFonts w:hint="cs"/>
          <w:rtl/>
        </w:rPr>
        <w:t>ک</w:t>
      </w:r>
      <w:r w:rsidRPr="00790421">
        <w:rPr>
          <w:rFonts w:hint="cs"/>
          <w:rtl/>
        </w:rPr>
        <w:t xml:space="preserve">ر است </w:t>
      </w:r>
      <w:r w:rsidR="000A3618">
        <w:rPr>
          <w:rFonts w:hint="cs"/>
          <w:rtl/>
        </w:rPr>
        <w:t>ک</w:t>
      </w:r>
      <w:r w:rsidRPr="00790421">
        <w:rPr>
          <w:rFonts w:hint="cs"/>
          <w:rtl/>
        </w:rPr>
        <w:t>ه آنچه از آ</w:t>
      </w:r>
      <w:r w:rsidR="000A3618">
        <w:rPr>
          <w:rFonts w:hint="cs"/>
          <w:rtl/>
        </w:rPr>
        <w:t>ی</w:t>
      </w:r>
      <w:r w:rsidRPr="00790421">
        <w:rPr>
          <w:rFonts w:hint="cs"/>
          <w:rtl/>
        </w:rPr>
        <w:t>ات قرآن</w:t>
      </w:r>
      <w:r w:rsidR="000A3618">
        <w:rPr>
          <w:rFonts w:hint="cs"/>
          <w:rtl/>
        </w:rPr>
        <w:t>ی</w:t>
      </w:r>
      <w:r w:rsidRPr="00790421">
        <w:rPr>
          <w:rFonts w:hint="cs"/>
          <w:rtl/>
        </w:rPr>
        <w:t xml:space="preserve"> و احاد</w:t>
      </w:r>
      <w:r w:rsidR="000A3618">
        <w:rPr>
          <w:rFonts w:hint="cs"/>
          <w:rtl/>
        </w:rPr>
        <w:t>ی</w:t>
      </w:r>
      <w:r w:rsidRPr="00790421">
        <w:rPr>
          <w:rFonts w:hint="cs"/>
          <w:rtl/>
        </w:rPr>
        <w:t>ث نبو</w:t>
      </w:r>
      <w:r w:rsidR="000A3618">
        <w:rPr>
          <w:rFonts w:hint="cs"/>
          <w:rtl/>
        </w:rPr>
        <w:t>ی</w:t>
      </w:r>
      <w:r w:rsidRPr="00790421">
        <w:rPr>
          <w:rFonts w:hint="cs"/>
          <w:rtl/>
        </w:rPr>
        <w:t xml:space="preserve"> استخراج م</w:t>
      </w:r>
      <w:r w:rsidR="000A3618">
        <w:rPr>
          <w:rFonts w:hint="cs"/>
          <w:rtl/>
        </w:rPr>
        <w:t>ی</w:t>
      </w:r>
      <w:r w:rsidRPr="00790421">
        <w:rPr>
          <w:rFonts w:hint="cs"/>
          <w:rtl/>
        </w:rPr>
        <w:t>‌گردد و سلف صالح امت و ن</w:t>
      </w:r>
      <w:r w:rsidR="000A3618">
        <w:rPr>
          <w:rFonts w:hint="cs"/>
          <w:rtl/>
        </w:rPr>
        <w:t>ی</w:t>
      </w:r>
      <w:r w:rsidRPr="00790421">
        <w:rPr>
          <w:rFonts w:hint="cs"/>
          <w:rtl/>
        </w:rPr>
        <w:t>ز نسل اول اصحاب و تابع</w:t>
      </w:r>
      <w:r w:rsidR="000A3618">
        <w:rPr>
          <w:rFonts w:hint="cs"/>
          <w:rtl/>
        </w:rPr>
        <w:t>ی</w:t>
      </w:r>
      <w:r w:rsidRPr="00790421">
        <w:rPr>
          <w:rFonts w:hint="cs"/>
          <w:rtl/>
        </w:rPr>
        <w:t>ن</w:t>
      </w:r>
      <w:r w:rsidR="00A7613A">
        <w:rPr>
          <w:rFonts w:hint="cs"/>
          <w:rtl/>
        </w:rPr>
        <w:t xml:space="preserve"> </w:t>
      </w:r>
      <w:r w:rsidRPr="00790421">
        <w:rPr>
          <w:rFonts w:hint="cs"/>
          <w:rtl/>
        </w:rPr>
        <w:t>و ائمه</w:t>
      </w:r>
      <w:r w:rsidR="002027BA" w:rsidRPr="00790421">
        <w:rPr>
          <w:rtl/>
        </w:rPr>
        <w:softHyphen/>
      </w:r>
      <w:r w:rsidR="002027BA" w:rsidRPr="00790421">
        <w:rPr>
          <w:rFonts w:hint="cs"/>
          <w:rtl/>
        </w:rPr>
        <w:t>ی</w:t>
      </w:r>
      <w:r w:rsidRPr="00790421">
        <w:rPr>
          <w:rFonts w:hint="cs"/>
          <w:rtl/>
        </w:rPr>
        <w:t xml:space="preserve"> اهل تفس</w:t>
      </w:r>
      <w:r w:rsidR="000A3618">
        <w:rPr>
          <w:rFonts w:hint="cs"/>
          <w:rtl/>
        </w:rPr>
        <w:t>ی</w:t>
      </w:r>
      <w:r w:rsidRPr="00790421">
        <w:rPr>
          <w:rFonts w:hint="cs"/>
          <w:rtl/>
        </w:rPr>
        <w:t xml:space="preserve">ر </w:t>
      </w:r>
      <w:r w:rsidR="000A3618">
        <w:rPr>
          <w:rFonts w:hint="cs"/>
          <w:rtl/>
        </w:rPr>
        <w:t>ی</w:t>
      </w:r>
      <w:r w:rsidRPr="00790421">
        <w:rPr>
          <w:rFonts w:hint="cs"/>
          <w:rtl/>
        </w:rPr>
        <w:t>ا اهل حد</w:t>
      </w:r>
      <w:r w:rsidR="000A3618">
        <w:rPr>
          <w:rFonts w:hint="cs"/>
          <w:rtl/>
        </w:rPr>
        <w:t>ی</w:t>
      </w:r>
      <w:r w:rsidRPr="00790421">
        <w:rPr>
          <w:rFonts w:hint="cs"/>
          <w:rtl/>
        </w:rPr>
        <w:t>ث بر آن هستند، ا</w:t>
      </w:r>
      <w:r w:rsidR="000A3618">
        <w:rPr>
          <w:rFonts w:hint="cs"/>
          <w:rtl/>
        </w:rPr>
        <w:t>ی</w:t>
      </w:r>
      <w:r w:rsidRPr="00790421">
        <w:rPr>
          <w:rFonts w:hint="cs"/>
          <w:rtl/>
        </w:rPr>
        <w:t xml:space="preserve">ن است </w:t>
      </w:r>
      <w:r w:rsidR="000A3618">
        <w:rPr>
          <w:rFonts w:hint="cs"/>
          <w:rtl/>
        </w:rPr>
        <w:t>ک</w:t>
      </w:r>
      <w:r w:rsidRPr="00790421">
        <w:rPr>
          <w:rFonts w:hint="cs"/>
          <w:rtl/>
        </w:rPr>
        <w:t>ه موحد</w:t>
      </w:r>
      <w:r w:rsidR="000A3618">
        <w:rPr>
          <w:rFonts w:hint="cs"/>
          <w:rtl/>
        </w:rPr>
        <w:t>ی</w:t>
      </w:r>
      <w:r w:rsidRPr="00790421">
        <w:rPr>
          <w:rFonts w:hint="cs"/>
          <w:rtl/>
        </w:rPr>
        <w:t>ن معص</w:t>
      </w:r>
      <w:r w:rsidR="000A3618">
        <w:rPr>
          <w:rFonts w:hint="cs"/>
          <w:rtl/>
        </w:rPr>
        <w:t>ی</w:t>
      </w:r>
      <w:r w:rsidRPr="00790421">
        <w:rPr>
          <w:rFonts w:hint="cs"/>
          <w:rtl/>
        </w:rPr>
        <w:t>ت</w:t>
      </w:r>
      <w:r w:rsidR="002027BA" w:rsidRPr="00790421">
        <w:rPr>
          <w:rtl/>
        </w:rPr>
        <w:softHyphen/>
      </w:r>
      <w:r w:rsidR="000A3618">
        <w:rPr>
          <w:rFonts w:hint="cs"/>
          <w:rtl/>
        </w:rPr>
        <w:t>ک</w:t>
      </w:r>
      <w:r w:rsidRPr="00790421">
        <w:rPr>
          <w:rFonts w:hint="cs"/>
          <w:rtl/>
        </w:rPr>
        <w:t>ار بر سه دسته‌اند</w:t>
      </w:r>
      <w:r w:rsidR="00A7613A">
        <w:rPr>
          <w:rFonts w:hint="cs"/>
          <w:rtl/>
        </w:rPr>
        <w:t xml:space="preserve">: </w:t>
      </w:r>
    </w:p>
    <w:p w:rsidR="007A15AE" w:rsidRPr="00790421" w:rsidRDefault="007A15AE" w:rsidP="00E02759">
      <w:pPr>
        <w:pStyle w:val="ab"/>
        <w:rPr>
          <w:rtl/>
        </w:rPr>
      </w:pPr>
      <w:r w:rsidRPr="00790421">
        <w:rPr>
          <w:rFonts w:hint="cs"/>
          <w:b/>
          <w:bCs/>
          <w:rtl/>
        </w:rPr>
        <w:t>دسته اول</w:t>
      </w:r>
      <w:r w:rsidR="00A7613A">
        <w:rPr>
          <w:rFonts w:hint="cs"/>
          <w:b/>
          <w:bCs/>
          <w:rtl/>
        </w:rPr>
        <w:t xml:space="preserve">: </w:t>
      </w:r>
      <w:r w:rsidR="000A3618">
        <w:rPr>
          <w:rFonts w:hint="cs"/>
          <w:rtl/>
        </w:rPr>
        <w:t>ک</w:t>
      </w:r>
      <w:r w:rsidRPr="00790421">
        <w:rPr>
          <w:rFonts w:hint="cs"/>
          <w:rtl/>
        </w:rPr>
        <w:t>سان</w:t>
      </w:r>
      <w:r w:rsidR="000A3618">
        <w:rPr>
          <w:rFonts w:hint="cs"/>
          <w:rtl/>
        </w:rPr>
        <w:t>ی</w:t>
      </w:r>
      <w:r w:rsidRPr="00790421">
        <w:rPr>
          <w:rFonts w:hint="cs"/>
          <w:rtl/>
        </w:rPr>
        <w:t xml:space="preserve"> </w:t>
      </w:r>
      <w:r w:rsidR="000A3618">
        <w:rPr>
          <w:rFonts w:hint="cs"/>
          <w:rtl/>
        </w:rPr>
        <w:t>ک</w:t>
      </w:r>
      <w:r w:rsidRPr="00790421">
        <w:rPr>
          <w:rFonts w:hint="cs"/>
          <w:rtl/>
        </w:rPr>
        <w:t>ه حسنات آنان از س</w:t>
      </w:r>
      <w:r w:rsidR="000A3618">
        <w:rPr>
          <w:rFonts w:hint="cs"/>
          <w:rtl/>
        </w:rPr>
        <w:t>ی</w:t>
      </w:r>
      <w:r w:rsidRPr="00790421">
        <w:rPr>
          <w:rFonts w:hint="cs"/>
          <w:rtl/>
        </w:rPr>
        <w:t>ئاتشان ب</w:t>
      </w:r>
      <w:r w:rsidR="000A3618">
        <w:rPr>
          <w:rFonts w:hint="cs"/>
          <w:rtl/>
        </w:rPr>
        <w:t>ی</w:t>
      </w:r>
      <w:r w:rsidRPr="00790421">
        <w:rPr>
          <w:rFonts w:hint="cs"/>
          <w:rtl/>
        </w:rPr>
        <w:t>شتر است. آنان بدون دخول به جهنم وارد بهشت م</w:t>
      </w:r>
      <w:r w:rsidR="000A3618">
        <w:rPr>
          <w:rFonts w:hint="cs"/>
          <w:rtl/>
        </w:rPr>
        <w:t>ی</w:t>
      </w:r>
      <w:r w:rsidRPr="00790421">
        <w:rPr>
          <w:rFonts w:hint="cs"/>
          <w:rtl/>
        </w:rPr>
        <w:t>‌گردند.</w:t>
      </w:r>
    </w:p>
    <w:p w:rsidR="003244A1" w:rsidRDefault="007A15AE" w:rsidP="00E02759">
      <w:pPr>
        <w:pStyle w:val="ab"/>
        <w:rPr>
          <w:rtl/>
        </w:rPr>
      </w:pPr>
      <w:r w:rsidRPr="00790421">
        <w:rPr>
          <w:rFonts w:hint="cs"/>
          <w:b/>
          <w:bCs/>
          <w:rtl/>
        </w:rPr>
        <w:t>دسته دوم</w:t>
      </w:r>
      <w:r w:rsidR="00A7613A">
        <w:rPr>
          <w:rFonts w:hint="cs"/>
          <w:b/>
          <w:bCs/>
          <w:rtl/>
        </w:rPr>
        <w:t xml:space="preserve">: </w:t>
      </w:r>
      <w:r w:rsidRPr="00790421">
        <w:rPr>
          <w:rFonts w:hint="cs"/>
          <w:rtl/>
        </w:rPr>
        <w:t>دسته‌ا</w:t>
      </w:r>
      <w:r w:rsidR="000A3618">
        <w:rPr>
          <w:rFonts w:hint="cs"/>
          <w:rtl/>
        </w:rPr>
        <w:t>ی</w:t>
      </w:r>
      <w:r w:rsidRPr="00790421">
        <w:rPr>
          <w:rFonts w:hint="cs"/>
          <w:rtl/>
        </w:rPr>
        <w:t xml:space="preserve"> </w:t>
      </w:r>
      <w:r w:rsidR="000A3618">
        <w:rPr>
          <w:rFonts w:hint="cs"/>
          <w:rtl/>
        </w:rPr>
        <w:t>ک</w:t>
      </w:r>
      <w:r w:rsidRPr="00790421">
        <w:rPr>
          <w:rFonts w:hint="cs"/>
          <w:rtl/>
        </w:rPr>
        <w:t>ه حسنات و س</w:t>
      </w:r>
      <w:r w:rsidR="000A3618">
        <w:rPr>
          <w:rFonts w:hint="cs"/>
          <w:rtl/>
        </w:rPr>
        <w:t>ی</w:t>
      </w:r>
      <w:r w:rsidRPr="00790421">
        <w:rPr>
          <w:rFonts w:hint="cs"/>
          <w:rtl/>
        </w:rPr>
        <w:t>ئاتشان برابر است و س</w:t>
      </w:r>
      <w:r w:rsidR="000A3618">
        <w:rPr>
          <w:rFonts w:hint="cs"/>
          <w:rtl/>
        </w:rPr>
        <w:t>ی</w:t>
      </w:r>
      <w:r w:rsidRPr="00790421">
        <w:rPr>
          <w:rFonts w:hint="cs"/>
          <w:rtl/>
        </w:rPr>
        <w:t>ئات</w:t>
      </w:r>
      <w:r w:rsidR="00E02759">
        <w:rPr>
          <w:rFonts w:hint="cs"/>
          <w:rtl/>
        </w:rPr>
        <w:t xml:space="preserve"> </w:t>
      </w:r>
      <w:r w:rsidRPr="00790421">
        <w:rPr>
          <w:rFonts w:hint="cs"/>
          <w:rtl/>
        </w:rPr>
        <w:t>آنان مانع ورودشان به بهشت و حسنات</w:t>
      </w:r>
      <w:r w:rsidR="00E02759">
        <w:rPr>
          <w:rFonts w:hint="eastAsia"/>
          <w:rtl/>
        </w:rPr>
        <w:t>‌</w:t>
      </w:r>
      <w:r w:rsidRPr="00790421">
        <w:rPr>
          <w:rFonts w:hint="cs"/>
          <w:rtl/>
        </w:rPr>
        <w:t>شان مانع سوختن</w:t>
      </w:r>
      <w:r w:rsidR="00E02759">
        <w:rPr>
          <w:rFonts w:hint="eastAsia"/>
          <w:rtl/>
        </w:rPr>
        <w:t>‌</w:t>
      </w:r>
      <w:r w:rsidRPr="00790421">
        <w:rPr>
          <w:rFonts w:hint="cs"/>
          <w:rtl/>
        </w:rPr>
        <w:t>شان در جهنم م</w:t>
      </w:r>
      <w:r w:rsidR="000A3618">
        <w:rPr>
          <w:rFonts w:hint="cs"/>
          <w:rtl/>
        </w:rPr>
        <w:t>ی</w:t>
      </w:r>
      <w:r w:rsidRPr="00790421">
        <w:rPr>
          <w:rFonts w:hint="cs"/>
          <w:rtl/>
        </w:rPr>
        <w:t>‌شود. ا</w:t>
      </w:r>
      <w:r w:rsidR="000A3618">
        <w:rPr>
          <w:rFonts w:hint="cs"/>
          <w:rtl/>
        </w:rPr>
        <w:t>ی</w:t>
      </w:r>
      <w:r w:rsidRPr="00790421">
        <w:rPr>
          <w:rFonts w:hint="cs"/>
          <w:rtl/>
        </w:rPr>
        <w:t xml:space="preserve">نان همان اصحاب اعراف هستند </w:t>
      </w:r>
      <w:r w:rsidR="000A3618">
        <w:rPr>
          <w:rFonts w:hint="cs"/>
          <w:rtl/>
        </w:rPr>
        <w:t>ک</w:t>
      </w:r>
      <w:r w:rsidRPr="00790421">
        <w:rPr>
          <w:rFonts w:hint="cs"/>
          <w:rtl/>
        </w:rPr>
        <w:t>ه خداوند درباره‌</w:t>
      </w:r>
      <w:r w:rsidR="000A3618">
        <w:rPr>
          <w:rFonts w:hint="cs"/>
          <w:rtl/>
        </w:rPr>
        <w:t>ی</w:t>
      </w:r>
      <w:r w:rsidRPr="00790421">
        <w:rPr>
          <w:rFonts w:hint="cs"/>
          <w:rtl/>
        </w:rPr>
        <w:t xml:space="preserve"> آنان م</w:t>
      </w:r>
      <w:r w:rsidR="000A3618">
        <w:rPr>
          <w:rFonts w:hint="cs"/>
          <w:rtl/>
        </w:rPr>
        <w:t>ی</w:t>
      </w:r>
      <w:r w:rsidRPr="00790421">
        <w:rPr>
          <w:rFonts w:hint="cs"/>
          <w:rtl/>
        </w:rPr>
        <w:t>‌فرما</w:t>
      </w:r>
      <w:r w:rsidR="000A3618">
        <w:rPr>
          <w:rFonts w:hint="cs"/>
          <w:rtl/>
        </w:rPr>
        <w:t>ی</w:t>
      </w:r>
      <w:r w:rsidRPr="00790421">
        <w:rPr>
          <w:rFonts w:hint="cs"/>
          <w:rtl/>
        </w:rPr>
        <w:t xml:space="preserve">د </w:t>
      </w:r>
      <w:r w:rsidR="000A3618">
        <w:rPr>
          <w:rFonts w:hint="cs"/>
          <w:rtl/>
        </w:rPr>
        <w:t>ک</w:t>
      </w:r>
      <w:r w:rsidRPr="00790421">
        <w:rPr>
          <w:rFonts w:hint="cs"/>
          <w:rtl/>
        </w:rPr>
        <w:t xml:space="preserve">ه به هر اندازه </w:t>
      </w:r>
      <w:r w:rsidR="000A3618">
        <w:rPr>
          <w:rFonts w:hint="cs"/>
          <w:rtl/>
        </w:rPr>
        <w:t>ک</w:t>
      </w:r>
      <w:r w:rsidRPr="00790421">
        <w:rPr>
          <w:rFonts w:hint="cs"/>
          <w:rtl/>
        </w:rPr>
        <w:t>ه خداوند بخواهد ب</w:t>
      </w:r>
      <w:r w:rsidR="000A3618">
        <w:rPr>
          <w:rFonts w:hint="cs"/>
          <w:rtl/>
        </w:rPr>
        <w:t>ی</w:t>
      </w:r>
      <w:r w:rsidRPr="00790421">
        <w:rPr>
          <w:rFonts w:hint="cs"/>
          <w:rtl/>
        </w:rPr>
        <w:t>ن بهشت و جهنم باق</w:t>
      </w:r>
      <w:r w:rsidR="000A3618">
        <w:rPr>
          <w:rFonts w:hint="cs"/>
          <w:rtl/>
        </w:rPr>
        <w:t>ی</w:t>
      </w:r>
      <w:r w:rsidRPr="00790421">
        <w:rPr>
          <w:rFonts w:hint="cs"/>
          <w:rtl/>
        </w:rPr>
        <w:t xml:space="preserve"> م</w:t>
      </w:r>
      <w:r w:rsidR="000A3618">
        <w:rPr>
          <w:rFonts w:hint="cs"/>
          <w:rtl/>
        </w:rPr>
        <w:t>ی</w:t>
      </w:r>
      <w:r w:rsidRPr="00790421">
        <w:rPr>
          <w:rtl/>
        </w:rPr>
        <w:softHyphen/>
      </w:r>
      <w:r w:rsidRPr="00790421">
        <w:rPr>
          <w:rFonts w:hint="cs"/>
          <w:rtl/>
        </w:rPr>
        <w:t>مانند وسپس به آنان اجازه ورود به بهشت داده م</w:t>
      </w:r>
      <w:r w:rsidR="000A3618">
        <w:rPr>
          <w:rFonts w:hint="cs"/>
          <w:rtl/>
        </w:rPr>
        <w:t>ی</w:t>
      </w:r>
      <w:r w:rsidRPr="00790421">
        <w:rPr>
          <w:rFonts w:hint="cs"/>
          <w:rtl/>
        </w:rPr>
        <w:t xml:space="preserve">‌شود همانگونه </w:t>
      </w:r>
      <w:r w:rsidR="000A3618">
        <w:rPr>
          <w:rFonts w:hint="cs"/>
          <w:rtl/>
        </w:rPr>
        <w:t>ک</w:t>
      </w:r>
      <w:r w:rsidRPr="00790421">
        <w:rPr>
          <w:rFonts w:hint="cs"/>
          <w:rtl/>
        </w:rPr>
        <w:t>ه خداوند م</w:t>
      </w:r>
      <w:r w:rsidR="000A3618">
        <w:rPr>
          <w:rFonts w:hint="cs"/>
          <w:rtl/>
        </w:rPr>
        <w:t>ی</w:t>
      </w:r>
      <w:r w:rsidRPr="00790421">
        <w:rPr>
          <w:rFonts w:hint="cs"/>
          <w:rtl/>
        </w:rPr>
        <w:t>‌فرما</w:t>
      </w:r>
      <w:r w:rsidR="000A3618">
        <w:rPr>
          <w:rFonts w:hint="cs"/>
          <w:rtl/>
        </w:rPr>
        <w:t>ی</w:t>
      </w:r>
      <w:r w:rsidRPr="00790421">
        <w:rPr>
          <w:rFonts w:hint="cs"/>
          <w:rtl/>
        </w:rPr>
        <w:t>د</w:t>
      </w:r>
      <w:r w:rsidR="00A7613A">
        <w:rPr>
          <w:rFonts w:hint="cs"/>
          <w:rtl/>
        </w:rPr>
        <w:t xml:space="preserve">: </w:t>
      </w:r>
    </w:p>
    <w:p w:rsidR="007A15AE" w:rsidRPr="00872E8B" w:rsidRDefault="00A22106" w:rsidP="00A22106">
      <w:pPr>
        <w:pStyle w:val="ab"/>
        <w:rPr>
          <w:rStyle w:val="-Char"/>
          <w:rFonts w:cs="Traditional Arabic"/>
          <w:b/>
          <w:bCs/>
          <w:color w:val="auto"/>
          <w:sz w:val="28"/>
          <w:szCs w:val="28"/>
          <w:rtl/>
        </w:rPr>
      </w:pPr>
      <w:r>
        <w:rPr>
          <w:rFonts w:ascii="Traditional Arabic" w:hAnsi="Traditional Arabic" w:cs="Traditional Arabic"/>
          <w:rtl/>
        </w:rPr>
        <w:t>﴿</w:t>
      </w:r>
      <w:r>
        <w:rPr>
          <w:rFonts w:ascii="KFGQPC Uthmanic Script HAFS" w:hAnsi="KFGQPC Uthmanic Script HAFS" w:cs="KFGQPC Uthmanic Script HAFS" w:hint="eastAsia"/>
          <w:rtl/>
        </w:rPr>
        <w:t>وَبَيۡنَهُمَا</w:t>
      </w:r>
      <w:r>
        <w:rPr>
          <w:rFonts w:ascii="KFGQPC Uthmanic Script HAFS" w:hAnsi="KFGQPC Uthmanic Script HAFS" w:cs="KFGQPC Uthmanic Script HAFS"/>
          <w:rtl/>
        </w:rPr>
        <w:t xml:space="preserve"> حِجَابٞۚ وَعَلَى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لۡأَعۡرَافِ</w:t>
      </w:r>
      <w:r>
        <w:rPr>
          <w:rFonts w:ascii="KFGQPC Uthmanic Script HAFS" w:hAnsi="KFGQPC Uthmanic Script HAFS" w:cs="KFGQPC Uthmanic Script HAFS"/>
          <w:rtl/>
        </w:rPr>
        <w:t xml:space="preserve"> رِجَالٞ يَعۡرِفُونَ كُلَّۢا بِسِيمَىٰهُمۡۚ وَنَادَوۡاْ أَصۡحَٰبَ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لۡجَنَّةِ</w:t>
      </w:r>
      <w:r>
        <w:rPr>
          <w:rFonts w:ascii="KFGQPC Uthmanic Script HAFS" w:hAnsi="KFGQPC Uthmanic Script HAFS" w:cs="KFGQPC Uthmanic Script HAFS"/>
          <w:rtl/>
        </w:rPr>
        <w:t xml:space="preserve"> أَن سَلَٰمٌ عَلَيۡكُمۡۚ لَمۡ يَدۡخُلُوهَا وَهُمۡ يَطۡمَعُونَ ٤٦</w:t>
      </w:r>
      <w:r>
        <w:rPr>
          <w:rFonts w:ascii="KFGQPC Uthmanic Script HAFS" w:hAnsi="KFGQPC Uthmanic Script HAFS" w:cs="KFGQPC Uthmanic Script HAFS"/>
        </w:rPr>
        <w:t xml:space="preserve"> </w:t>
      </w:r>
      <w:r>
        <w:rPr>
          <w:rFonts w:ascii="KFGQPC Uthmanic Script HAFS" w:hAnsi="KFGQPC Uthmanic Script HAFS" w:cs="KFGQPC Uthmanic Script HAFS"/>
          <w:rtl/>
        </w:rPr>
        <w:t xml:space="preserve">۞وَإِذَا صُرِفَتۡ أَبۡصَٰرُهُمۡ تِلۡقَآءَ </w:t>
      </w:r>
      <w:r>
        <w:rPr>
          <w:rFonts w:ascii="KFGQPC Uthmanic Script HAFS" w:hAnsi="KFGQPC Uthmanic Script HAFS" w:cs="KFGQPC Uthmanic Script HAFS"/>
          <w:rtl/>
        </w:rPr>
        <w:lastRenderedPageBreak/>
        <w:t xml:space="preserve">أَصۡحَٰبِ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لنَّارِ</w:t>
      </w:r>
      <w:r>
        <w:rPr>
          <w:rFonts w:ascii="KFGQPC Uthmanic Script HAFS" w:hAnsi="KFGQPC Uthmanic Script HAFS" w:cs="KFGQPC Uthmanic Script HAFS"/>
          <w:rtl/>
        </w:rPr>
        <w:t xml:space="preserve"> قَالُواْ رَبَّنَا لَا تَجۡعَلۡنَا مَعَ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لۡقَوۡمِ</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لظَّٰلِمِينَ</w:t>
      </w:r>
      <w:r>
        <w:rPr>
          <w:rFonts w:ascii="KFGQPC Uthmanic Script HAFS" w:hAnsi="KFGQPC Uthmanic Script HAFS" w:cs="KFGQPC Uthmanic Script HAFS"/>
          <w:rtl/>
        </w:rPr>
        <w:t xml:space="preserve"> ٤٧</w:t>
      </w:r>
      <w:r>
        <w:rPr>
          <w:rFonts w:ascii="Traditional Arabic" w:hAnsi="Traditional Arabic" w:cs="Traditional Arabic"/>
          <w:rtl/>
        </w:rPr>
        <w:t>﴾</w:t>
      </w:r>
      <w:r>
        <w:rPr>
          <w:rFonts w:ascii="Traditional Arabic" w:hAnsi="Traditional Arabic" w:cs="Traditional Arabic" w:hint="cs"/>
          <w:rtl/>
        </w:rPr>
        <w:t xml:space="preserve"> </w:t>
      </w:r>
      <w:r w:rsidR="007A15AE" w:rsidRPr="00790421">
        <w:rPr>
          <w:rStyle w:val="Char"/>
          <w:rFonts w:cs="Traditional Arabic" w:hint="cs"/>
          <w:color w:val="auto"/>
          <w:sz w:val="28"/>
          <w:szCs w:val="28"/>
          <w:rtl/>
        </w:rPr>
        <w:t>إلی قوله</w:t>
      </w:r>
      <w:r w:rsidR="00A7613A">
        <w:rPr>
          <w:rStyle w:val="Char"/>
          <w:rFonts w:cs="Traditional Arabic" w:hint="cs"/>
          <w:color w:val="auto"/>
          <w:sz w:val="28"/>
          <w:szCs w:val="28"/>
          <w:rtl/>
        </w:rPr>
        <w:t>:</w:t>
      </w:r>
      <w:r>
        <w:rPr>
          <w:rStyle w:val="Char"/>
          <w:rFonts w:cs="Traditional Arabic" w:hint="cs"/>
          <w:color w:val="auto"/>
          <w:sz w:val="28"/>
          <w:szCs w:val="28"/>
          <w:rtl/>
        </w:rPr>
        <w:t xml:space="preserve"> </w:t>
      </w:r>
      <w:r>
        <w:rPr>
          <w:rStyle w:val="Char"/>
          <w:rFonts w:ascii="Traditional Arabic" w:hAnsi="Traditional Arabic" w:cs="Traditional Arabic"/>
          <w:color w:val="auto"/>
          <w:sz w:val="28"/>
          <w:szCs w:val="28"/>
          <w:rtl/>
        </w:rPr>
        <w:t>﴿</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دۡخُلُواْ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لۡجَنَّةَ</w:t>
      </w:r>
      <w:r>
        <w:rPr>
          <w:rFonts w:ascii="KFGQPC Uthmanic Script HAFS" w:hAnsi="KFGQPC Uthmanic Script HAFS" w:cs="KFGQPC Uthmanic Script HAFS"/>
          <w:rtl/>
        </w:rPr>
        <w:t xml:space="preserve"> لَا خَوۡفٌ عَلَيۡكُمۡ وَلَآ أَنتُمۡ تَحۡزَنُونَ ٤٩</w:t>
      </w:r>
      <w:r>
        <w:rPr>
          <w:rStyle w:val="Char"/>
          <w:rFonts w:ascii="Traditional Arabic" w:hAnsi="Traditional Arabic" w:cs="Traditional Arabic"/>
          <w:color w:val="auto"/>
          <w:sz w:val="28"/>
          <w:szCs w:val="28"/>
          <w:rtl/>
        </w:rPr>
        <w:t>﴾</w:t>
      </w:r>
      <w:r w:rsidR="00A7613A">
        <w:rPr>
          <w:rStyle w:val="Char"/>
          <w:rFonts w:cs="Traditional Arabic" w:hint="cs"/>
          <w:color w:val="auto"/>
          <w:sz w:val="28"/>
          <w:szCs w:val="28"/>
          <w:rtl/>
        </w:rPr>
        <w:t xml:space="preserve"> </w:t>
      </w:r>
      <w:r w:rsidR="009F6D45" w:rsidRPr="008D46E8">
        <w:rPr>
          <w:rStyle w:val="Charc"/>
          <w:rFonts w:hint="cs"/>
          <w:rtl/>
        </w:rPr>
        <w:t>[</w:t>
      </w:r>
      <w:r w:rsidR="00872E8B" w:rsidRPr="008D46E8">
        <w:rPr>
          <w:rStyle w:val="Charc"/>
          <w:rFonts w:hint="cs"/>
          <w:rtl/>
        </w:rPr>
        <w:t>ال</w:t>
      </w:r>
      <w:r w:rsidR="007A15AE" w:rsidRPr="008D46E8">
        <w:rPr>
          <w:rStyle w:val="Charc"/>
          <w:rtl/>
        </w:rPr>
        <w:t>أعراف</w:t>
      </w:r>
      <w:r w:rsidR="00A7613A" w:rsidRPr="008D46E8">
        <w:rPr>
          <w:rStyle w:val="Charc"/>
          <w:rFonts w:hint="cs"/>
          <w:rtl/>
        </w:rPr>
        <w:t xml:space="preserve">: </w:t>
      </w:r>
      <w:r w:rsidR="007A15AE" w:rsidRPr="008D46E8">
        <w:rPr>
          <w:rStyle w:val="Charc"/>
          <w:rtl/>
        </w:rPr>
        <w:t>46-</w:t>
      </w:r>
      <w:r w:rsidR="00872E8B" w:rsidRPr="008D46E8">
        <w:rPr>
          <w:rStyle w:val="Charc"/>
          <w:rFonts w:hint="cs"/>
          <w:rtl/>
        </w:rPr>
        <w:t xml:space="preserve"> </w:t>
      </w:r>
      <w:r w:rsidR="007A15AE" w:rsidRPr="008D46E8">
        <w:rPr>
          <w:rStyle w:val="Charc"/>
          <w:rtl/>
        </w:rPr>
        <w:t>49</w:t>
      </w:r>
      <w:r w:rsidR="009F6D45" w:rsidRPr="008D46E8">
        <w:rPr>
          <w:rStyle w:val="Charc"/>
          <w:rFonts w:hint="cs"/>
          <w:rtl/>
        </w:rPr>
        <w:t>]</w:t>
      </w:r>
      <w:r w:rsidR="000B1479" w:rsidRPr="008D46E8">
        <w:rPr>
          <w:rStyle w:val="Charb"/>
          <w:rFonts w:hint="cs"/>
          <w:rtl/>
        </w:rPr>
        <w:t>.</w:t>
      </w:r>
    </w:p>
    <w:p w:rsidR="007A15AE" w:rsidRPr="00E02759" w:rsidRDefault="00872E8B" w:rsidP="00E02759">
      <w:pPr>
        <w:pStyle w:val="ab"/>
        <w:rPr>
          <w:rtl/>
        </w:rPr>
      </w:pPr>
      <w:r w:rsidRPr="00E02759">
        <w:rPr>
          <w:rFonts w:hint="cs"/>
          <w:rtl/>
        </w:rPr>
        <w:t>«</w:t>
      </w:r>
      <w:r w:rsidR="007A15AE" w:rsidRPr="00E02759">
        <w:rPr>
          <w:rtl/>
        </w:rPr>
        <w:t>و م</w:t>
      </w:r>
      <w:r w:rsidR="000A3618" w:rsidRPr="00E02759">
        <w:rPr>
          <w:rtl/>
        </w:rPr>
        <w:t>ی</w:t>
      </w:r>
      <w:r w:rsidR="007A15AE" w:rsidRPr="00E02759">
        <w:rPr>
          <w:rtl/>
        </w:rPr>
        <w:t>ان آن دو [گروه] حا</w:t>
      </w:r>
      <w:r w:rsidR="000A3618" w:rsidRPr="00E02759">
        <w:rPr>
          <w:rtl/>
        </w:rPr>
        <w:t>ی</w:t>
      </w:r>
      <w:r w:rsidR="007A15AE" w:rsidRPr="00E02759">
        <w:rPr>
          <w:rtl/>
        </w:rPr>
        <w:t xml:space="preserve">لى است و بر اعراف مردانى هستند </w:t>
      </w:r>
      <w:r w:rsidR="000A3618" w:rsidRPr="00E02759">
        <w:rPr>
          <w:rtl/>
        </w:rPr>
        <w:t>ک</w:t>
      </w:r>
      <w:r w:rsidR="007A15AE" w:rsidRPr="00E02759">
        <w:rPr>
          <w:rtl/>
        </w:rPr>
        <w:t>ه</w:t>
      </w:r>
      <w:r w:rsidR="0037691A" w:rsidRPr="00E02759">
        <w:rPr>
          <w:rtl/>
        </w:rPr>
        <w:t xml:space="preserve"> هریک </w:t>
      </w:r>
      <w:r w:rsidR="007A15AE" w:rsidRPr="00E02759">
        <w:rPr>
          <w:rtl/>
        </w:rPr>
        <w:t>[از آن دو دسته] را از س</w:t>
      </w:r>
      <w:r w:rsidR="000A3618" w:rsidRPr="00E02759">
        <w:rPr>
          <w:rtl/>
        </w:rPr>
        <w:t>ی</w:t>
      </w:r>
      <w:r w:rsidR="007A15AE" w:rsidRPr="00E02759">
        <w:rPr>
          <w:rtl/>
        </w:rPr>
        <w:t>ما</w:t>
      </w:r>
      <w:r w:rsidR="000A3618" w:rsidRPr="00E02759">
        <w:rPr>
          <w:rtl/>
        </w:rPr>
        <w:t>ی</w:t>
      </w:r>
      <w:r w:rsidR="007A15AE" w:rsidRPr="00E02759">
        <w:rPr>
          <w:rtl/>
        </w:rPr>
        <w:t>شان مى‏شناسند و بهشت</w:t>
      </w:r>
      <w:r w:rsidR="000A3618" w:rsidRPr="00E02759">
        <w:rPr>
          <w:rtl/>
        </w:rPr>
        <w:t>ی</w:t>
      </w:r>
      <w:r w:rsidR="007A15AE" w:rsidRPr="00E02759">
        <w:rPr>
          <w:rtl/>
        </w:rPr>
        <w:t xml:space="preserve">ان را </w:t>
      </w:r>
      <w:r w:rsidR="000A3618" w:rsidRPr="00E02759">
        <w:rPr>
          <w:rtl/>
        </w:rPr>
        <w:t>ک</w:t>
      </w:r>
      <w:r w:rsidR="007A15AE" w:rsidRPr="00E02759">
        <w:rPr>
          <w:rtl/>
        </w:rPr>
        <w:t>ه هنوز وارد آن نشده و[لى] [بدان] ام</w:t>
      </w:r>
      <w:r w:rsidR="000A3618" w:rsidRPr="00E02759">
        <w:rPr>
          <w:rtl/>
        </w:rPr>
        <w:t>ی</w:t>
      </w:r>
      <w:r w:rsidR="007A15AE" w:rsidRPr="00E02759">
        <w:rPr>
          <w:rtl/>
        </w:rPr>
        <w:t xml:space="preserve">د دارند آواز مى‏دهند </w:t>
      </w:r>
      <w:r w:rsidR="000A3618" w:rsidRPr="00E02759">
        <w:rPr>
          <w:rtl/>
        </w:rPr>
        <w:t>ک</w:t>
      </w:r>
      <w:r w:rsidR="007A15AE" w:rsidRPr="00E02759">
        <w:rPr>
          <w:rtl/>
        </w:rPr>
        <w:t>ه سلام بر شما</w:t>
      </w:r>
      <w:r w:rsidR="003E0EDF" w:rsidRPr="00E02759">
        <w:rPr>
          <w:rtl/>
        </w:rPr>
        <w:t>.</w:t>
      </w:r>
      <w:r w:rsidR="007A15AE" w:rsidRPr="00E02759">
        <w:rPr>
          <w:rtl/>
        </w:rPr>
        <w:t xml:space="preserve"> و چون چشمانشان به سوى دوزخ</w:t>
      </w:r>
      <w:r w:rsidR="000A3618" w:rsidRPr="00E02759">
        <w:rPr>
          <w:rtl/>
        </w:rPr>
        <w:t>ی</w:t>
      </w:r>
      <w:r w:rsidR="007A15AE" w:rsidRPr="00E02759">
        <w:rPr>
          <w:rtl/>
        </w:rPr>
        <w:t>ان گردان</w:t>
      </w:r>
      <w:r w:rsidR="000A3618" w:rsidRPr="00E02759">
        <w:rPr>
          <w:rtl/>
        </w:rPr>
        <w:t>ی</w:t>
      </w:r>
      <w:r w:rsidR="007A15AE" w:rsidRPr="00E02759">
        <w:rPr>
          <w:rtl/>
        </w:rPr>
        <w:t>ده شود مى‏گو</w:t>
      </w:r>
      <w:r w:rsidR="000A3618" w:rsidRPr="00E02759">
        <w:rPr>
          <w:rtl/>
        </w:rPr>
        <w:t>ی</w:t>
      </w:r>
      <w:r w:rsidR="007A15AE" w:rsidRPr="00E02759">
        <w:rPr>
          <w:rtl/>
        </w:rPr>
        <w:t>ند پروردگارا ما را در زمره گروه ستم</w:t>
      </w:r>
      <w:r w:rsidR="000A3618" w:rsidRPr="00E02759">
        <w:rPr>
          <w:rtl/>
        </w:rPr>
        <w:t>ک</w:t>
      </w:r>
      <w:r w:rsidR="007A15AE" w:rsidRPr="00E02759">
        <w:rPr>
          <w:rtl/>
        </w:rPr>
        <w:t>اران قرار مده</w:t>
      </w:r>
      <w:r w:rsidRPr="00E02759">
        <w:rPr>
          <w:rFonts w:hint="cs"/>
          <w:rtl/>
        </w:rPr>
        <w:t>»</w:t>
      </w:r>
      <w:r w:rsidR="003244A1" w:rsidRPr="00E02759">
        <w:rPr>
          <w:rFonts w:hint="cs"/>
          <w:rtl/>
        </w:rPr>
        <w:t xml:space="preserve"> تا آنجا که می</w:t>
      </w:r>
      <w:r w:rsidR="003244A1" w:rsidRPr="00E02759">
        <w:rPr>
          <w:rFonts w:hint="cs"/>
          <w:rtl/>
        </w:rPr>
        <w:softHyphen/>
        <w:t>فرماید</w:t>
      </w:r>
      <w:r w:rsidR="00A7613A" w:rsidRPr="00E02759">
        <w:rPr>
          <w:rFonts w:hint="cs"/>
          <w:rtl/>
        </w:rPr>
        <w:t xml:space="preserve">: </w:t>
      </w:r>
      <w:r w:rsidRPr="00E02759">
        <w:rPr>
          <w:rFonts w:hint="cs"/>
          <w:rtl/>
        </w:rPr>
        <w:t>«</w:t>
      </w:r>
      <w:r w:rsidR="007A15AE" w:rsidRPr="00E02759">
        <w:rPr>
          <w:rtl/>
        </w:rPr>
        <w:t>به بهشت درآ</w:t>
      </w:r>
      <w:r w:rsidR="000A3618" w:rsidRPr="00E02759">
        <w:rPr>
          <w:rtl/>
        </w:rPr>
        <w:t>یی</w:t>
      </w:r>
      <w:r w:rsidR="007A15AE" w:rsidRPr="00E02759">
        <w:rPr>
          <w:rtl/>
        </w:rPr>
        <w:t>د نه ب</w:t>
      </w:r>
      <w:r w:rsidR="000A3618" w:rsidRPr="00E02759">
        <w:rPr>
          <w:rtl/>
        </w:rPr>
        <w:t>ی</w:t>
      </w:r>
      <w:r w:rsidR="007A15AE" w:rsidRPr="00E02759">
        <w:rPr>
          <w:rtl/>
        </w:rPr>
        <w:t>مى بر شماست و نه اندوهگ</w:t>
      </w:r>
      <w:r w:rsidR="000A3618" w:rsidRPr="00E02759">
        <w:rPr>
          <w:rtl/>
        </w:rPr>
        <w:t>ی</w:t>
      </w:r>
      <w:r w:rsidR="007A15AE" w:rsidRPr="00E02759">
        <w:rPr>
          <w:rtl/>
        </w:rPr>
        <w:t>ن مى‏شو</w:t>
      </w:r>
      <w:r w:rsidR="000A3618" w:rsidRPr="00E02759">
        <w:rPr>
          <w:rtl/>
        </w:rPr>
        <w:t>ی</w:t>
      </w:r>
      <w:r w:rsidR="007A15AE" w:rsidRPr="00E02759">
        <w:rPr>
          <w:rtl/>
        </w:rPr>
        <w:t>د</w:t>
      </w:r>
      <w:r w:rsidRPr="00E02759">
        <w:rPr>
          <w:rFonts w:hint="cs"/>
          <w:rtl/>
        </w:rPr>
        <w:t>»</w:t>
      </w:r>
      <w:r w:rsidR="007A15AE" w:rsidRPr="00E02759">
        <w:rPr>
          <w:rtl/>
        </w:rPr>
        <w:t>.</w:t>
      </w:r>
    </w:p>
    <w:p w:rsidR="007A15AE" w:rsidRPr="00790421" w:rsidRDefault="007A15AE" w:rsidP="00E02759">
      <w:pPr>
        <w:pStyle w:val="ab"/>
        <w:rPr>
          <w:rStyle w:val="Char"/>
          <w:rFonts w:cs="B Lotus"/>
          <w:color w:val="auto"/>
          <w:sz w:val="28"/>
          <w:szCs w:val="28"/>
          <w:rtl/>
        </w:rPr>
      </w:pPr>
      <w:r w:rsidRPr="00790421">
        <w:rPr>
          <w:rFonts w:hint="cs"/>
          <w:b/>
          <w:bCs/>
          <w:rtl/>
        </w:rPr>
        <w:t>دسته سوم</w:t>
      </w:r>
      <w:r w:rsidR="00A7613A">
        <w:rPr>
          <w:rFonts w:hint="cs"/>
          <w:b/>
          <w:bCs/>
          <w:rtl/>
        </w:rPr>
        <w:t xml:space="preserve">: </w:t>
      </w:r>
      <w:r w:rsidRPr="00790421">
        <w:rPr>
          <w:rFonts w:hint="cs"/>
          <w:rtl/>
        </w:rPr>
        <w:t>گروه</w:t>
      </w:r>
      <w:r w:rsidR="000A3618">
        <w:rPr>
          <w:rFonts w:hint="cs"/>
          <w:rtl/>
        </w:rPr>
        <w:t>ی</w:t>
      </w:r>
      <w:r w:rsidRPr="00790421">
        <w:rPr>
          <w:rFonts w:hint="cs"/>
          <w:rtl/>
        </w:rPr>
        <w:t xml:space="preserve"> </w:t>
      </w:r>
      <w:r w:rsidR="000A3618">
        <w:rPr>
          <w:rFonts w:hint="cs"/>
          <w:rtl/>
        </w:rPr>
        <w:t>ک</w:t>
      </w:r>
      <w:r w:rsidRPr="00790421">
        <w:rPr>
          <w:rFonts w:hint="cs"/>
          <w:rtl/>
        </w:rPr>
        <w:t>ه دارا</w:t>
      </w:r>
      <w:r w:rsidR="000A3618">
        <w:rPr>
          <w:rFonts w:hint="cs"/>
          <w:rtl/>
        </w:rPr>
        <w:t>ی</w:t>
      </w:r>
      <w:r w:rsidRPr="00790421">
        <w:rPr>
          <w:rFonts w:hint="cs"/>
          <w:rtl/>
        </w:rPr>
        <w:t xml:space="preserve"> اصل توح</w:t>
      </w:r>
      <w:r w:rsidR="000A3618">
        <w:rPr>
          <w:rFonts w:hint="cs"/>
          <w:rtl/>
        </w:rPr>
        <w:t>ی</w:t>
      </w:r>
      <w:r w:rsidRPr="00790421">
        <w:rPr>
          <w:rFonts w:hint="cs"/>
          <w:rtl/>
        </w:rPr>
        <w:t>د و اصل ا</w:t>
      </w:r>
      <w:r w:rsidR="000A3618">
        <w:rPr>
          <w:rFonts w:hint="cs"/>
          <w:rtl/>
        </w:rPr>
        <w:t>ی</w:t>
      </w:r>
      <w:r w:rsidRPr="00790421">
        <w:rPr>
          <w:rFonts w:hint="cs"/>
          <w:rtl/>
        </w:rPr>
        <w:t>مان هستند، ول</w:t>
      </w:r>
      <w:r w:rsidR="000A3618">
        <w:rPr>
          <w:rFonts w:hint="cs"/>
          <w:rtl/>
        </w:rPr>
        <w:t>یک</w:t>
      </w:r>
      <w:r w:rsidRPr="00790421">
        <w:rPr>
          <w:rFonts w:hint="cs"/>
          <w:rtl/>
        </w:rPr>
        <w:t>ن در حال</w:t>
      </w:r>
      <w:r w:rsidR="000A3618">
        <w:rPr>
          <w:rFonts w:hint="cs"/>
          <w:rtl/>
        </w:rPr>
        <w:t>ی</w:t>
      </w:r>
      <w:r w:rsidRPr="00790421">
        <w:rPr>
          <w:rFonts w:hint="cs"/>
          <w:rtl/>
        </w:rPr>
        <w:t xml:space="preserve"> خداوند را ملاقات م</w:t>
      </w:r>
      <w:r w:rsidR="000A3618">
        <w:rPr>
          <w:rFonts w:hint="cs"/>
          <w:rtl/>
        </w:rPr>
        <w:t>ی</w:t>
      </w:r>
      <w:r w:rsidRPr="00790421">
        <w:rPr>
          <w:rFonts w:hint="cs"/>
          <w:rtl/>
        </w:rPr>
        <w:t>‌</w:t>
      </w:r>
      <w:r w:rsidR="000A3618">
        <w:rPr>
          <w:rFonts w:hint="cs"/>
          <w:rtl/>
        </w:rPr>
        <w:t>ک</w:t>
      </w:r>
      <w:r w:rsidRPr="00790421">
        <w:rPr>
          <w:rFonts w:hint="cs"/>
          <w:rtl/>
        </w:rPr>
        <w:t xml:space="preserve">نند </w:t>
      </w:r>
      <w:r w:rsidR="000A3618">
        <w:rPr>
          <w:rFonts w:hint="cs"/>
          <w:rtl/>
        </w:rPr>
        <w:t>ک</w:t>
      </w:r>
      <w:r w:rsidRPr="00790421">
        <w:rPr>
          <w:rFonts w:hint="cs"/>
          <w:rtl/>
        </w:rPr>
        <w:t xml:space="preserve">ه بر انجام </w:t>
      </w:r>
      <w:r w:rsidR="000A3618">
        <w:rPr>
          <w:rFonts w:hint="cs"/>
          <w:rtl/>
        </w:rPr>
        <w:t>ک</w:t>
      </w:r>
      <w:r w:rsidRPr="00790421">
        <w:rPr>
          <w:rFonts w:hint="cs"/>
          <w:rtl/>
        </w:rPr>
        <w:t>بائر اصرار</w:t>
      </w:r>
      <w:r w:rsidRPr="00E02759">
        <w:rPr>
          <w:rFonts w:hint="cs"/>
          <w:rtl/>
        </w:rPr>
        <w:t xml:space="preserve"> داشته‌اند و س</w:t>
      </w:r>
      <w:r w:rsidR="000A3618" w:rsidRPr="00E02759">
        <w:rPr>
          <w:rFonts w:hint="cs"/>
          <w:rtl/>
        </w:rPr>
        <w:t>ی</w:t>
      </w:r>
      <w:r w:rsidRPr="00E02759">
        <w:rPr>
          <w:rFonts w:hint="cs"/>
          <w:rtl/>
        </w:rPr>
        <w:t>ئات آنان از حسناتشان ب</w:t>
      </w:r>
      <w:r w:rsidR="000A3618" w:rsidRPr="00E02759">
        <w:rPr>
          <w:rFonts w:hint="cs"/>
          <w:rtl/>
        </w:rPr>
        <w:t>ی</w:t>
      </w:r>
      <w:r w:rsidRPr="00E02759">
        <w:rPr>
          <w:rFonts w:hint="cs"/>
          <w:rtl/>
        </w:rPr>
        <w:t>شتر است. ا</w:t>
      </w:r>
      <w:r w:rsidR="000A3618" w:rsidRPr="00E02759">
        <w:rPr>
          <w:rFonts w:hint="cs"/>
          <w:rtl/>
        </w:rPr>
        <w:t>ی</w:t>
      </w:r>
      <w:r w:rsidRPr="00E02759">
        <w:rPr>
          <w:rFonts w:hint="cs"/>
          <w:rtl/>
        </w:rPr>
        <w:t xml:space="preserve">نان </w:t>
      </w:r>
      <w:r w:rsidR="000A3618" w:rsidRPr="00E02759">
        <w:rPr>
          <w:rFonts w:hint="cs"/>
          <w:rtl/>
        </w:rPr>
        <w:t>ک</w:t>
      </w:r>
      <w:r w:rsidRPr="00E02759">
        <w:rPr>
          <w:rFonts w:hint="cs"/>
          <w:rtl/>
        </w:rPr>
        <w:t>سان</w:t>
      </w:r>
      <w:r w:rsidR="000A3618" w:rsidRPr="00E02759">
        <w:rPr>
          <w:rFonts w:hint="cs"/>
          <w:rtl/>
        </w:rPr>
        <w:t>ی</w:t>
      </w:r>
      <w:r w:rsidRPr="00E02759">
        <w:rPr>
          <w:rFonts w:hint="cs"/>
          <w:rtl/>
        </w:rPr>
        <w:t xml:space="preserve"> هستند </w:t>
      </w:r>
      <w:r w:rsidR="000A3618" w:rsidRPr="00E02759">
        <w:rPr>
          <w:rFonts w:hint="cs"/>
          <w:rtl/>
        </w:rPr>
        <w:t>ک</w:t>
      </w:r>
      <w:r w:rsidRPr="00E02759">
        <w:rPr>
          <w:rFonts w:hint="cs"/>
          <w:rtl/>
        </w:rPr>
        <w:t>ه به اندازه‌</w:t>
      </w:r>
      <w:r w:rsidR="000A3618" w:rsidRPr="00E02759">
        <w:rPr>
          <w:rFonts w:hint="cs"/>
          <w:rtl/>
        </w:rPr>
        <w:t>ی</w:t>
      </w:r>
      <w:r w:rsidRPr="00E02759">
        <w:rPr>
          <w:rFonts w:hint="cs"/>
          <w:rtl/>
        </w:rPr>
        <w:t xml:space="preserve"> گناهانشان وارد جهنم م</w:t>
      </w:r>
      <w:r w:rsidR="000A3618" w:rsidRPr="00E02759">
        <w:rPr>
          <w:rFonts w:hint="cs"/>
          <w:rtl/>
        </w:rPr>
        <w:t>ی</w:t>
      </w:r>
      <w:r w:rsidRPr="00E02759">
        <w:rPr>
          <w:rFonts w:hint="cs"/>
          <w:rtl/>
        </w:rPr>
        <w:t>‌شوند. برخ</w:t>
      </w:r>
      <w:r w:rsidR="000A3618" w:rsidRPr="00E02759">
        <w:rPr>
          <w:rFonts w:hint="cs"/>
          <w:rtl/>
        </w:rPr>
        <w:t>ی</w:t>
      </w:r>
      <w:r w:rsidRPr="00E02759">
        <w:rPr>
          <w:rFonts w:hint="cs"/>
          <w:rtl/>
        </w:rPr>
        <w:t xml:space="preserve"> از آنان آتش جهنم تا قوز</w:t>
      </w:r>
      <w:r w:rsidR="000A3618" w:rsidRPr="00E02759">
        <w:rPr>
          <w:rFonts w:hint="cs"/>
          <w:rtl/>
        </w:rPr>
        <w:t>ک</w:t>
      </w:r>
      <w:r w:rsidRPr="00E02759">
        <w:rPr>
          <w:rFonts w:hint="cs"/>
          <w:rtl/>
        </w:rPr>
        <w:t xml:space="preserve"> پا و برخ</w:t>
      </w:r>
      <w:r w:rsidR="000A3618" w:rsidRPr="00E02759">
        <w:rPr>
          <w:rFonts w:hint="cs"/>
          <w:rtl/>
        </w:rPr>
        <w:t>ی</w:t>
      </w:r>
      <w:r w:rsidRPr="00E02759">
        <w:rPr>
          <w:rFonts w:hint="cs"/>
          <w:rtl/>
        </w:rPr>
        <w:t xml:space="preserve"> تا نصف ساق پا برخ</w:t>
      </w:r>
      <w:r w:rsidR="000A3618" w:rsidRPr="00E02759">
        <w:rPr>
          <w:rFonts w:hint="cs"/>
          <w:rtl/>
        </w:rPr>
        <w:t>ی</w:t>
      </w:r>
      <w:r w:rsidRPr="00E02759">
        <w:rPr>
          <w:rFonts w:hint="cs"/>
          <w:rtl/>
        </w:rPr>
        <w:t xml:space="preserve"> د</w:t>
      </w:r>
      <w:r w:rsidR="000A3618" w:rsidRPr="00E02759">
        <w:rPr>
          <w:rFonts w:hint="cs"/>
          <w:rtl/>
        </w:rPr>
        <w:t>ی</w:t>
      </w:r>
      <w:r w:rsidRPr="00E02759">
        <w:rPr>
          <w:rFonts w:hint="cs"/>
          <w:rtl/>
        </w:rPr>
        <w:t>گر تا زانو م</w:t>
      </w:r>
      <w:r w:rsidR="000A3618" w:rsidRPr="00E02759">
        <w:rPr>
          <w:rFonts w:hint="cs"/>
          <w:rtl/>
        </w:rPr>
        <w:t>ی</w:t>
      </w:r>
      <w:r w:rsidRPr="00E02759">
        <w:rPr>
          <w:rFonts w:hint="cs"/>
          <w:rtl/>
        </w:rPr>
        <w:t>‌رسد و حت</w:t>
      </w:r>
      <w:r w:rsidR="000A3618" w:rsidRPr="00E02759">
        <w:rPr>
          <w:rFonts w:hint="cs"/>
          <w:rtl/>
        </w:rPr>
        <w:t>ی</w:t>
      </w:r>
      <w:r w:rsidRPr="00E02759">
        <w:rPr>
          <w:rFonts w:hint="cs"/>
          <w:rtl/>
        </w:rPr>
        <w:t xml:space="preserve"> </w:t>
      </w:r>
      <w:r w:rsidR="000A3618" w:rsidRPr="00E02759">
        <w:rPr>
          <w:rFonts w:hint="cs"/>
          <w:rtl/>
        </w:rPr>
        <w:t>ک</w:t>
      </w:r>
      <w:r w:rsidRPr="00E02759">
        <w:rPr>
          <w:rFonts w:hint="cs"/>
          <w:rtl/>
        </w:rPr>
        <w:t>سان</w:t>
      </w:r>
      <w:r w:rsidR="000A3618" w:rsidRPr="00E02759">
        <w:rPr>
          <w:rFonts w:hint="cs"/>
          <w:rtl/>
        </w:rPr>
        <w:t>ی</w:t>
      </w:r>
      <w:r w:rsidRPr="00E02759">
        <w:rPr>
          <w:rFonts w:hint="cs"/>
          <w:rtl/>
        </w:rPr>
        <w:t xml:space="preserve"> از آنان هستند </w:t>
      </w:r>
      <w:r w:rsidR="000A3618" w:rsidRPr="00E02759">
        <w:rPr>
          <w:rFonts w:hint="cs"/>
          <w:rtl/>
        </w:rPr>
        <w:t>ک</w:t>
      </w:r>
      <w:r w:rsidRPr="00E02759">
        <w:rPr>
          <w:rFonts w:hint="cs"/>
          <w:rtl/>
        </w:rPr>
        <w:t>ه غ</w:t>
      </w:r>
      <w:r w:rsidR="000A3618" w:rsidRPr="00E02759">
        <w:rPr>
          <w:rFonts w:hint="cs"/>
          <w:rtl/>
        </w:rPr>
        <w:t>ی</w:t>
      </w:r>
      <w:r w:rsidRPr="00E02759">
        <w:rPr>
          <w:rFonts w:hint="cs"/>
          <w:rtl/>
        </w:rPr>
        <w:t>ر از سجده‌گاه (پ</w:t>
      </w:r>
      <w:r w:rsidR="000A3618" w:rsidRPr="00E02759">
        <w:rPr>
          <w:rFonts w:hint="cs"/>
          <w:rtl/>
        </w:rPr>
        <w:t>ی</w:t>
      </w:r>
      <w:r w:rsidRPr="00E02759">
        <w:rPr>
          <w:rFonts w:hint="cs"/>
          <w:rtl/>
        </w:rPr>
        <w:t>شان</w:t>
      </w:r>
      <w:r w:rsidR="000A3618" w:rsidRPr="00E02759">
        <w:rPr>
          <w:rFonts w:hint="cs"/>
          <w:rtl/>
        </w:rPr>
        <w:t>ی</w:t>
      </w:r>
      <w:r w:rsidRPr="00E02759">
        <w:rPr>
          <w:rFonts w:hint="cs"/>
          <w:rtl/>
        </w:rPr>
        <w:t>) آنان ه</w:t>
      </w:r>
      <w:r w:rsidR="000A3618" w:rsidRPr="00E02759">
        <w:rPr>
          <w:rFonts w:hint="cs"/>
          <w:rtl/>
        </w:rPr>
        <w:t>ی</w:t>
      </w:r>
      <w:r w:rsidRPr="00E02759">
        <w:rPr>
          <w:rFonts w:hint="cs"/>
          <w:rtl/>
        </w:rPr>
        <w:t>چ قسمت د</w:t>
      </w:r>
      <w:r w:rsidR="000A3618" w:rsidRPr="00E02759">
        <w:rPr>
          <w:rFonts w:hint="cs"/>
          <w:rtl/>
        </w:rPr>
        <w:t>ی</w:t>
      </w:r>
      <w:r w:rsidRPr="00E02759">
        <w:rPr>
          <w:rFonts w:hint="cs"/>
          <w:rtl/>
        </w:rPr>
        <w:t>گر</w:t>
      </w:r>
      <w:r w:rsidR="000A3618" w:rsidRPr="00E02759">
        <w:rPr>
          <w:rFonts w:hint="cs"/>
          <w:rtl/>
        </w:rPr>
        <w:t>ی</w:t>
      </w:r>
      <w:r w:rsidRPr="00E02759">
        <w:rPr>
          <w:rFonts w:hint="cs"/>
          <w:rtl/>
        </w:rPr>
        <w:t xml:space="preserve"> از بدنشان از عذاب آتش در امان ن</w:t>
      </w:r>
      <w:r w:rsidR="000A3618" w:rsidRPr="00E02759">
        <w:rPr>
          <w:rFonts w:hint="cs"/>
          <w:rtl/>
        </w:rPr>
        <w:t>ی</w:t>
      </w:r>
      <w:r w:rsidRPr="00E02759">
        <w:rPr>
          <w:rFonts w:hint="cs"/>
          <w:rtl/>
        </w:rPr>
        <w:t>ست.ا</w:t>
      </w:r>
      <w:r w:rsidR="000A3618" w:rsidRPr="00E02759">
        <w:rPr>
          <w:rFonts w:hint="cs"/>
          <w:rtl/>
        </w:rPr>
        <w:t>ی</w:t>
      </w:r>
      <w:r w:rsidRPr="00E02759">
        <w:rPr>
          <w:rFonts w:hint="cs"/>
          <w:rtl/>
        </w:rPr>
        <w:t xml:space="preserve">ن طبقه </w:t>
      </w:r>
      <w:r w:rsidR="000A3618" w:rsidRPr="00E02759">
        <w:rPr>
          <w:rFonts w:hint="cs"/>
          <w:rtl/>
        </w:rPr>
        <w:t>ک</w:t>
      </w:r>
      <w:r w:rsidRPr="00E02759">
        <w:rPr>
          <w:rFonts w:hint="cs"/>
          <w:rtl/>
        </w:rPr>
        <w:t>سان</w:t>
      </w:r>
      <w:r w:rsidR="000A3618" w:rsidRPr="00E02759">
        <w:rPr>
          <w:rFonts w:hint="cs"/>
          <w:rtl/>
        </w:rPr>
        <w:t>ی</w:t>
      </w:r>
      <w:r w:rsidRPr="00E02759">
        <w:rPr>
          <w:rFonts w:hint="cs"/>
          <w:rtl/>
        </w:rPr>
        <w:t xml:space="preserve"> هستند </w:t>
      </w:r>
      <w:r w:rsidR="000A3618" w:rsidRPr="00E02759">
        <w:rPr>
          <w:rFonts w:hint="cs"/>
          <w:rtl/>
        </w:rPr>
        <w:t>ک</w:t>
      </w:r>
      <w:r w:rsidRPr="00E02759">
        <w:rPr>
          <w:rFonts w:hint="cs"/>
          <w:rtl/>
        </w:rPr>
        <w:t>ه خداوند به پ</w:t>
      </w:r>
      <w:r w:rsidR="000A3618" w:rsidRPr="00E02759">
        <w:rPr>
          <w:rFonts w:hint="cs"/>
          <w:rtl/>
        </w:rPr>
        <w:t>ی</w:t>
      </w:r>
      <w:r w:rsidRPr="00E02759">
        <w:rPr>
          <w:rFonts w:hint="cs"/>
          <w:rtl/>
        </w:rPr>
        <w:t>امبر</w:t>
      </w:r>
      <w:r w:rsidR="00EB215B" w:rsidRPr="00EB215B">
        <w:rPr>
          <w:rFonts w:ascii="AGA Arabesque" w:hAnsi="AGA Arabesque" w:cs="CTraditional Arabic" w:hint="cs"/>
          <w:rtl/>
        </w:rPr>
        <w:t xml:space="preserve"> ج</w:t>
      </w:r>
      <w:r w:rsidR="007642F8" w:rsidRPr="00E02759">
        <w:rPr>
          <w:rFonts w:hint="cs"/>
          <w:rtl/>
        </w:rPr>
        <w:t xml:space="preserve"> </w:t>
      </w:r>
      <w:r w:rsidRPr="00E02759">
        <w:rPr>
          <w:rFonts w:hint="cs"/>
          <w:rtl/>
        </w:rPr>
        <w:t>و سا</w:t>
      </w:r>
      <w:r w:rsidR="000A3618" w:rsidRPr="00E02759">
        <w:rPr>
          <w:rFonts w:hint="cs"/>
          <w:rtl/>
        </w:rPr>
        <w:t>ی</w:t>
      </w:r>
      <w:r w:rsidRPr="00E02759">
        <w:rPr>
          <w:rFonts w:hint="cs"/>
          <w:rtl/>
        </w:rPr>
        <w:t>ر انب</w:t>
      </w:r>
      <w:r w:rsidR="000A3618" w:rsidRPr="00E02759">
        <w:rPr>
          <w:rFonts w:hint="cs"/>
          <w:rtl/>
        </w:rPr>
        <w:t>ی</w:t>
      </w:r>
      <w:r w:rsidRPr="00E02759">
        <w:rPr>
          <w:rFonts w:hint="cs"/>
          <w:rtl/>
        </w:rPr>
        <w:t>اء و اول</w:t>
      </w:r>
      <w:r w:rsidR="000A3618" w:rsidRPr="00E02759">
        <w:rPr>
          <w:rFonts w:hint="cs"/>
          <w:rtl/>
        </w:rPr>
        <w:t>ی</w:t>
      </w:r>
      <w:r w:rsidRPr="00E02759">
        <w:rPr>
          <w:rFonts w:hint="cs"/>
          <w:rtl/>
        </w:rPr>
        <w:t>اء و ملائ</w:t>
      </w:r>
      <w:r w:rsidR="000A3618" w:rsidRPr="00E02759">
        <w:rPr>
          <w:rFonts w:hint="cs"/>
          <w:rtl/>
        </w:rPr>
        <w:t>ک</w:t>
      </w:r>
      <w:r w:rsidRPr="00E02759">
        <w:rPr>
          <w:rFonts w:hint="cs"/>
          <w:rtl/>
        </w:rPr>
        <w:t>ه اجازه م</w:t>
      </w:r>
      <w:r w:rsidR="000A3618" w:rsidRPr="00E02759">
        <w:rPr>
          <w:rFonts w:hint="cs"/>
          <w:rtl/>
        </w:rPr>
        <w:t>ی</w:t>
      </w:r>
      <w:r w:rsidRPr="00E02759">
        <w:rPr>
          <w:rFonts w:hint="cs"/>
          <w:rtl/>
        </w:rPr>
        <w:t xml:space="preserve">‌دهد </w:t>
      </w:r>
      <w:r w:rsidR="000A3618" w:rsidRPr="00E02759">
        <w:rPr>
          <w:rFonts w:hint="cs"/>
          <w:rtl/>
        </w:rPr>
        <w:t>ک</w:t>
      </w:r>
      <w:r w:rsidRPr="00E02759">
        <w:rPr>
          <w:rFonts w:hint="cs"/>
          <w:rtl/>
        </w:rPr>
        <w:t xml:space="preserve">ه در حق آنان شفاعت </w:t>
      </w:r>
      <w:r w:rsidR="000A3618" w:rsidRPr="00E02759">
        <w:rPr>
          <w:rFonts w:hint="cs"/>
          <w:rtl/>
        </w:rPr>
        <w:t>ک</w:t>
      </w:r>
      <w:r w:rsidRPr="00E02759">
        <w:rPr>
          <w:rFonts w:hint="cs"/>
          <w:rtl/>
        </w:rPr>
        <w:t>نند. پس هر بار دسته‌ا</w:t>
      </w:r>
      <w:r w:rsidR="000A3618" w:rsidRPr="00E02759">
        <w:rPr>
          <w:rFonts w:hint="cs"/>
          <w:rtl/>
        </w:rPr>
        <w:t>ی</w:t>
      </w:r>
      <w:r w:rsidRPr="00E02759">
        <w:rPr>
          <w:rFonts w:hint="cs"/>
          <w:rtl/>
        </w:rPr>
        <w:t xml:space="preserve"> از آنان از جهنم خارج م</w:t>
      </w:r>
      <w:r w:rsidR="000A3618" w:rsidRPr="00E02759">
        <w:rPr>
          <w:rFonts w:hint="cs"/>
          <w:rtl/>
        </w:rPr>
        <w:t>ی</w:t>
      </w:r>
      <w:r w:rsidRPr="00E02759">
        <w:rPr>
          <w:rFonts w:hint="cs"/>
          <w:rtl/>
        </w:rPr>
        <w:t>‌شوند تا ا</w:t>
      </w:r>
      <w:r w:rsidR="000A3618" w:rsidRPr="00E02759">
        <w:rPr>
          <w:rFonts w:hint="cs"/>
          <w:rtl/>
        </w:rPr>
        <w:t>ی</w:t>
      </w:r>
      <w:r w:rsidRPr="00E02759">
        <w:rPr>
          <w:rFonts w:hint="cs"/>
          <w:rtl/>
        </w:rPr>
        <w:t>ن</w:t>
      </w:r>
      <w:r w:rsidR="000A3618" w:rsidRPr="00E02759">
        <w:rPr>
          <w:rFonts w:hint="cs"/>
          <w:rtl/>
        </w:rPr>
        <w:t>ک</w:t>
      </w:r>
      <w:r w:rsidRPr="00E02759">
        <w:rPr>
          <w:rFonts w:hint="cs"/>
          <w:rtl/>
        </w:rPr>
        <w:t xml:space="preserve">ه </w:t>
      </w:r>
      <w:r w:rsidR="000A3618" w:rsidRPr="00E02759">
        <w:rPr>
          <w:rFonts w:hint="cs"/>
          <w:rtl/>
        </w:rPr>
        <w:t>ک</w:t>
      </w:r>
      <w:r w:rsidRPr="00E02759">
        <w:rPr>
          <w:rFonts w:hint="cs"/>
          <w:rtl/>
        </w:rPr>
        <w:t>سان</w:t>
      </w:r>
      <w:r w:rsidR="000A3618" w:rsidRPr="00E02759">
        <w:rPr>
          <w:rFonts w:hint="cs"/>
          <w:rtl/>
        </w:rPr>
        <w:t>ی</w:t>
      </w:r>
      <w:r w:rsidRPr="00E02759">
        <w:rPr>
          <w:rFonts w:hint="cs"/>
          <w:rtl/>
        </w:rPr>
        <w:t xml:space="preserve"> </w:t>
      </w:r>
      <w:r w:rsidR="000A3618" w:rsidRPr="00E02759">
        <w:rPr>
          <w:rFonts w:hint="cs"/>
          <w:rtl/>
        </w:rPr>
        <w:t>ک</w:t>
      </w:r>
      <w:r w:rsidRPr="00E02759">
        <w:rPr>
          <w:rFonts w:hint="cs"/>
          <w:rtl/>
        </w:rPr>
        <w:t>ه به اندازه‌</w:t>
      </w:r>
      <w:r w:rsidR="000A3618" w:rsidRPr="00E02759">
        <w:rPr>
          <w:rFonts w:hint="cs"/>
          <w:rtl/>
        </w:rPr>
        <w:t>ی</w:t>
      </w:r>
      <w:r w:rsidRPr="00E02759">
        <w:rPr>
          <w:rFonts w:hint="cs"/>
          <w:rtl/>
        </w:rPr>
        <w:t xml:space="preserve"> وزن د</w:t>
      </w:r>
      <w:r w:rsidR="000A3618" w:rsidRPr="00E02759">
        <w:rPr>
          <w:rFonts w:hint="cs"/>
          <w:rtl/>
        </w:rPr>
        <w:t>ی</w:t>
      </w:r>
      <w:r w:rsidRPr="00E02759">
        <w:rPr>
          <w:rFonts w:hint="cs"/>
          <w:rtl/>
        </w:rPr>
        <w:t xml:space="preserve">نار و </w:t>
      </w:r>
      <w:r w:rsidR="000A3618" w:rsidRPr="00E02759">
        <w:rPr>
          <w:rFonts w:hint="cs"/>
          <w:rtl/>
        </w:rPr>
        <w:t>ی</w:t>
      </w:r>
      <w:r w:rsidRPr="00E02759">
        <w:rPr>
          <w:rFonts w:hint="cs"/>
          <w:rtl/>
        </w:rPr>
        <w:t>ا نصف د</w:t>
      </w:r>
      <w:r w:rsidR="000A3618" w:rsidRPr="00E02759">
        <w:rPr>
          <w:rFonts w:hint="cs"/>
          <w:rtl/>
        </w:rPr>
        <w:t>ی</w:t>
      </w:r>
      <w:r w:rsidRPr="00E02759">
        <w:rPr>
          <w:rFonts w:hint="cs"/>
          <w:rtl/>
        </w:rPr>
        <w:t xml:space="preserve">نار و </w:t>
      </w:r>
      <w:r w:rsidR="000A3618" w:rsidRPr="00E02759">
        <w:rPr>
          <w:rFonts w:hint="cs"/>
          <w:rtl/>
        </w:rPr>
        <w:t>ی</w:t>
      </w:r>
      <w:r w:rsidRPr="00E02759">
        <w:rPr>
          <w:rFonts w:hint="cs"/>
          <w:rtl/>
        </w:rPr>
        <w:t>ا ذره‌ا</w:t>
      </w:r>
      <w:r w:rsidR="000A3618" w:rsidRPr="00E02759">
        <w:rPr>
          <w:rFonts w:hint="cs"/>
          <w:rtl/>
        </w:rPr>
        <w:t>ی</w:t>
      </w:r>
      <w:r w:rsidRPr="00E02759">
        <w:rPr>
          <w:rFonts w:hint="cs"/>
          <w:rtl/>
        </w:rPr>
        <w:t xml:space="preserve"> ا</w:t>
      </w:r>
      <w:r w:rsidR="000A3618" w:rsidRPr="00E02759">
        <w:rPr>
          <w:rFonts w:hint="cs"/>
          <w:rtl/>
        </w:rPr>
        <w:t>ی</w:t>
      </w:r>
      <w:r w:rsidRPr="00E02759">
        <w:rPr>
          <w:rFonts w:hint="cs"/>
          <w:rtl/>
        </w:rPr>
        <w:t>مان در قلبشان جا</w:t>
      </w:r>
      <w:r w:rsidR="000A3618" w:rsidRPr="00E02759">
        <w:rPr>
          <w:rFonts w:hint="cs"/>
          <w:rtl/>
        </w:rPr>
        <w:t>ی</w:t>
      </w:r>
      <w:r w:rsidRPr="00E02759">
        <w:rPr>
          <w:rFonts w:hint="cs"/>
          <w:rtl/>
        </w:rPr>
        <w:t xml:space="preserve"> دارد</w:t>
      </w:r>
      <w:r w:rsidRPr="00E02759">
        <w:rPr>
          <w:vertAlign w:val="superscript"/>
          <w:rtl/>
        </w:rPr>
        <w:footnoteReference w:id="410"/>
      </w:r>
      <w:r w:rsidRPr="00E02759">
        <w:rPr>
          <w:rFonts w:hint="cs"/>
          <w:rtl/>
        </w:rPr>
        <w:t>، از دوزخ خارج شده و به بهشت م</w:t>
      </w:r>
      <w:r w:rsidR="000A3618" w:rsidRPr="00E02759">
        <w:rPr>
          <w:rFonts w:hint="cs"/>
          <w:rtl/>
        </w:rPr>
        <w:t>ی</w:t>
      </w:r>
      <w:r w:rsidRPr="00E02759">
        <w:rPr>
          <w:rFonts w:hint="cs"/>
          <w:rtl/>
        </w:rPr>
        <w:t>‌رود تا جائ</w:t>
      </w:r>
      <w:r w:rsidR="000A3618" w:rsidRPr="00E02759">
        <w:rPr>
          <w:rFonts w:hint="cs"/>
          <w:rtl/>
        </w:rPr>
        <w:t>یک</w:t>
      </w:r>
      <w:r w:rsidRPr="00E02759">
        <w:rPr>
          <w:rFonts w:hint="cs"/>
          <w:rtl/>
        </w:rPr>
        <w:t>ه شافعان از خداوند م</w:t>
      </w:r>
      <w:r w:rsidR="000A3618" w:rsidRPr="00E02759">
        <w:rPr>
          <w:rFonts w:hint="cs"/>
          <w:rtl/>
        </w:rPr>
        <w:t>ی</w:t>
      </w:r>
      <w:r w:rsidRPr="00E02759">
        <w:rPr>
          <w:rFonts w:hint="cs"/>
          <w:rtl/>
        </w:rPr>
        <w:t xml:space="preserve">‌خواهند </w:t>
      </w:r>
      <w:r w:rsidR="000A3618" w:rsidRPr="00E02759">
        <w:rPr>
          <w:rFonts w:hint="cs"/>
          <w:rtl/>
        </w:rPr>
        <w:t>ک</w:t>
      </w:r>
      <w:r w:rsidRPr="00E02759">
        <w:rPr>
          <w:rFonts w:hint="cs"/>
          <w:rtl/>
        </w:rPr>
        <w:t>ه همه</w:t>
      </w:r>
      <w:r w:rsidR="00293215" w:rsidRPr="00E02759">
        <w:rPr>
          <w:rtl/>
        </w:rPr>
        <w:softHyphen/>
      </w:r>
      <w:r w:rsidR="00293215" w:rsidRPr="00E02759">
        <w:rPr>
          <w:rFonts w:hint="cs"/>
          <w:rtl/>
        </w:rPr>
        <w:t>ی</w:t>
      </w:r>
      <w:r w:rsidRPr="00E02759">
        <w:rPr>
          <w:rFonts w:hint="cs"/>
          <w:rtl/>
        </w:rPr>
        <w:t xml:space="preserve"> اهل توح</w:t>
      </w:r>
      <w:r w:rsidR="000A3618" w:rsidRPr="00E02759">
        <w:rPr>
          <w:rFonts w:hint="cs"/>
          <w:rtl/>
        </w:rPr>
        <w:t>ی</w:t>
      </w:r>
      <w:r w:rsidRPr="00E02759">
        <w:rPr>
          <w:rFonts w:hint="cs"/>
          <w:rtl/>
        </w:rPr>
        <w:t xml:space="preserve">د را از جهنم خارج </w:t>
      </w:r>
      <w:r w:rsidR="000A3618" w:rsidRPr="00E02759">
        <w:rPr>
          <w:rFonts w:hint="cs"/>
          <w:rtl/>
        </w:rPr>
        <w:t>ک</w:t>
      </w:r>
      <w:r w:rsidRPr="00E02759">
        <w:rPr>
          <w:rFonts w:hint="cs"/>
          <w:rtl/>
        </w:rPr>
        <w:t>ند، حت</w:t>
      </w:r>
      <w:r w:rsidR="000A3618" w:rsidRPr="00E02759">
        <w:rPr>
          <w:rFonts w:hint="cs"/>
          <w:rtl/>
        </w:rPr>
        <w:t>ی</w:t>
      </w:r>
      <w:r w:rsidRPr="00E02759">
        <w:rPr>
          <w:rFonts w:hint="cs"/>
          <w:rtl/>
        </w:rPr>
        <w:t xml:space="preserve"> اگر عمل </w:t>
      </w:r>
      <w:r w:rsidR="000A3618" w:rsidRPr="00E02759">
        <w:rPr>
          <w:rFonts w:hint="cs"/>
          <w:rtl/>
        </w:rPr>
        <w:t>ک</w:t>
      </w:r>
      <w:r w:rsidRPr="00E02759">
        <w:rPr>
          <w:rFonts w:hint="cs"/>
          <w:rtl/>
        </w:rPr>
        <w:t>م</w:t>
      </w:r>
      <w:r w:rsidR="000A3618" w:rsidRPr="00E02759">
        <w:rPr>
          <w:rFonts w:hint="cs"/>
          <w:rtl/>
        </w:rPr>
        <w:t>ی</w:t>
      </w:r>
      <w:r w:rsidRPr="00E02759">
        <w:rPr>
          <w:rFonts w:hint="cs"/>
          <w:rtl/>
        </w:rPr>
        <w:t xml:space="preserve"> هم انجام داده باشد و ا</w:t>
      </w:r>
      <w:r w:rsidR="000A3618" w:rsidRPr="00E02759">
        <w:rPr>
          <w:rFonts w:hint="cs"/>
          <w:rtl/>
        </w:rPr>
        <w:t>ی</w:t>
      </w:r>
      <w:r w:rsidRPr="00E02759">
        <w:rPr>
          <w:rFonts w:hint="cs"/>
          <w:rtl/>
        </w:rPr>
        <w:t>ن امر از طرف خداوند صورتم</w:t>
      </w:r>
      <w:r w:rsidR="000A3618" w:rsidRPr="00E02759">
        <w:rPr>
          <w:rFonts w:hint="cs"/>
          <w:rtl/>
        </w:rPr>
        <w:t>ی</w:t>
      </w:r>
      <w:r w:rsidRPr="00E02759">
        <w:rPr>
          <w:rFonts w:hint="cs"/>
          <w:rtl/>
        </w:rPr>
        <w:softHyphen/>
        <w:t>گ</w:t>
      </w:r>
      <w:r w:rsidR="000A3618" w:rsidRPr="00E02759">
        <w:rPr>
          <w:rFonts w:hint="cs"/>
          <w:rtl/>
        </w:rPr>
        <w:t>ی</w:t>
      </w:r>
      <w:r w:rsidRPr="00E02759">
        <w:rPr>
          <w:rFonts w:hint="cs"/>
          <w:rtl/>
        </w:rPr>
        <w:t>رد. ول</w:t>
      </w:r>
      <w:r w:rsidR="000A3618" w:rsidRPr="00E02759">
        <w:rPr>
          <w:rFonts w:hint="cs"/>
          <w:rtl/>
        </w:rPr>
        <w:t>ی</w:t>
      </w:r>
      <w:r w:rsidRPr="00E02759">
        <w:rPr>
          <w:rFonts w:hint="cs"/>
          <w:rtl/>
        </w:rPr>
        <w:t xml:space="preserve"> هر </w:t>
      </w:r>
      <w:r w:rsidR="000A3618" w:rsidRPr="00E02759">
        <w:rPr>
          <w:rFonts w:hint="cs"/>
          <w:rtl/>
        </w:rPr>
        <w:t>ک</w:t>
      </w:r>
      <w:r w:rsidRPr="00E02759">
        <w:rPr>
          <w:rFonts w:hint="cs"/>
          <w:rtl/>
        </w:rPr>
        <w:t xml:space="preserve">س </w:t>
      </w:r>
      <w:r w:rsidR="000A3618" w:rsidRPr="00E02759">
        <w:rPr>
          <w:rFonts w:hint="cs"/>
          <w:rtl/>
        </w:rPr>
        <w:t>ک</w:t>
      </w:r>
      <w:r w:rsidRPr="00E02759">
        <w:rPr>
          <w:rFonts w:hint="cs"/>
          <w:rtl/>
        </w:rPr>
        <w:t>ه ا</w:t>
      </w:r>
      <w:r w:rsidR="000A3618" w:rsidRPr="00E02759">
        <w:rPr>
          <w:rFonts w:hint="cs"/>
          <w:rtl/>
        </w:rPr>
        <w:t>ی</w:t>
      </w:r>
      <w:r w:rsidRPr="00E02759">
        <w:rPr>
          <w:rFonts w:hint="cs"/>
          <w:rtl/>
        </w:rPr>
        <w:t>مان ب</w:t>
      </w:r>
      <w:r w:rsidR="000A3618" w:rsidRPr="00E02759">
        <w:rPr>
          <w:rFonts w:hint="cs"/>
          <w:rtl/>
        </w:rPr>
        <w:t>ی</w:t>
      </w:r>
      <w:r w:rsidRPr="00E02759">
        <w:rPr>
          <w:rFonts w:hint="cs"/>
          <w:rtl/>
        </w:rPr>
        <w:t>شتر</w:t>
      </w:r>
      <w:r w:rsidR="000A3618" w:rsidRPr="00E02759">
        <w:rPr>
          <w:rFonts w:hint="cs"/>
          <w:rtl/>
        </w:rPr>
        <w:t>ی</w:t>
      </w:r>
      <w:r w:rsidRPr="00E02759">
        <w:rPr>
          <w:rFonts w:hint="cs"/>
          <w:rtl/>
        </w:rPr>
        <w:t xml:space="preserve"> داشته و گناهان </w:t>
      </w:r>
      <w:r w:rsidR="000A3618" w:rsidRPr="00E02759">
        <w:rPr>
          <w:rFonts w:hint="cs"/>
          <w:rtl/>
        </w:rPr>
        <w:t>ک</w:t>
      </w:r>
      <w:r w:rsidRPr="00E02759">
        <w:rPr>
          <w:rFonts w:hint="cs"/>
          <w:rtl/>
        </w:rPr>
        <w:t>متر</w:t>
      </w:r>
      <w:r w:rsidR="000A3618" w:rsidRPr="00E02759">
        <w:rPr>
          <w:rFonts w:hint="cs"/>
          <w:rtl/>
        </w:rPr>
        <w:t>ی</w:t>
      </w:r>
      <w:r w:rsidRPr="00E02759">
        <w:rPr>
          <w:rFonts w:hint="cs"/>
          <w:rtl/>
        </w:rPr>
        <w:t xml:space="preserve"> از او سر زده باشد، عذاب </w:t>
      </w:r>
      <w:r w:rsidR="000A3618" w:rsidRPr="00E02759">
        <w:rPr>
          <w:rFonts w:hint="cs"/>
          <w:rtl/>
        </w:rPr>
        <w:t>ک</w:t>
      </w:r>
      <w:r w:rsidRPr="00E02759">
        <w:rPr>
          <w:rFonts w:hint="cs"/>
          <w:rtl/>
        </w:rPr>
        <w:t>متر</w:t>
      </w:r>
      <w:r w:rsidR="000A3618" w:rsidRPr="00E02759">
        <w:rPr>
          <w:rFonts w:hint="cs"/>
          <w:rtl/>
        </w:rPr>
        <w:t>ی</w:t>
      </w:r>
      <w:r w:rsidRPr="00E02759">
        <w:rPr>
          <w:rFonts w:hint="cs"/>
          <w:rtl/>
        </w:rPr>
        <w:t xml:space="preserve"> م</w:t>
      </w:r>
      <w:r w:rsidR="000A3618" w:rsidRPr="00E02759">
        <w:rPr>
          <w:rFonts w:hint="cs"/>
          <w:rtl/>
        </w:rPr>
        <w:t>ی</w:t>
      </w:r>
      <w:r w:rsidRPr="00E02759">
        <w:rPr>
          <w:rFonts w:hint="cs"/>
          <w:rtl/>
        </w:rPr>
        <w:t>‌ب</w:t>
      </w:r>
      <w:r w:rsidR="000A3618" w:rsidRPr="00E02759">
        <w:rPr>
          <w:rFonts w:hint="cs"/>
          <w:rtl/>
        </w:rPr>
        <w:t>ی</w:t>
      </w:r>
      <w:r w:rsidRPr="00E02759">
        <w:rPr>
          <w:rFonts w:hint="cs"/>
          <w:rtl/>
        </w:rPr>
        <w:t>ند و زودتر از جهنم خارج م</w:t>
      </w:r>
      <w:r w:rsidR="000A3618" w:rsidRPr="00E02759">
        <w:rPr>
          <w:rFonts w:hint="cs"/>
          <w:rtl/>
        </w:rPr>
        <w:t>ی</w:t>
      </w:r>
      <w:r w:rsidRPr="00E02759">
        <w:rPr>
          <w:rFonts w:hint="cs"/>
          <w:rtl/>
        </w:rPr>
        <w:t>‌گردد و برع</w:t>
      </w:r>
      <w:r w:rsidR="000A3618" w:rsidRPr="00E02759">
        <w:rPr>
          <w:rFonts w:hint="cs"/>
          <w:rtl/>
        </w:rPr>
        <w:t>ک</w:t>
      </w:r>
      <w:r w:rsidRPr="00E02759">
        <w:rPr>
          <w:rFonts w:hint="cs"/>
          <w:rtl/>
        </w:rPr>
        <w:t>س.</w:t>
      </w:r>
    </w:p>
    <w:p w:rsidR="007A15AE" w:rsidRPr="00E94274" w:rsidRDefault="003244A1" w:rsidP="00E02759">
      <w:pPr>
        <w:pStyle w:val="a2"/>
        <w:rPr>
          <w:rtl/>
        </w:rPr>
      </w:pPr>
      <w:r w:rsidRPr="00E02759">
        <w:rPr>
          <w:rStyle w:val="Charb"/>
          <w:rFonts w:hint="cs"/>
          <w:rtl/>
        </w:rPr>
        <w:t>پیامبر</w:t>
      </w:r>
      <w:r w:rsidR="00E02759">
        <w:rPr>
          <w:rStyle w:val="Charb"/>
          <w:rFonts w:hint="cs"/>
          <w:rtl/>
        </w:rPr>
        <w:t xml:space="preserve"> </w:t>
      </w:r>
      <w:r w:rsidR="00E02759">
        <w:rPr>
          <w:rStyle w:val="Charb"/>
          <w:rFonts w:cs="CTraditional Arabic" w:hint="cs"/>
          <w:rtl/>
        </w:rPr>
        <w:t>ج</w:t>
      </w:r>
      <w:r w:rsidR="00E02759">
        <w:rPr>
          <w:rStyle w:val="Charb"/>
          <w:rFonts w:hint="cs"/>
          <w:rtl/>
        </w:rPr>
        <w:t xml:space="preserve"> </w:t>
      </w:r>
      <w:r w:rsidRPr="00E02759">
        <w:rPr>
          <w:rStyle w:val="Charb"/>
          <w:rFonts w:hint="cs"/>
          <w:rtl/>
        </w:rPr>
        <w:t>فرمودند</w:t>
      </w:r>
      <w:r w:rsidR="00A7613A" w:rsidRPr="00E02759">
        <w:rPr>
          <w:rStyle w:val="Charb"/>
          <w:rFonts w:hint="cs"/>
          <w:rtl/>
        </w:rPr>
        <w:t>:</w:t>
      </w:r>
      <w:r w:rsidR="00A7613A" w:rsidRPr="00E94274">
        <w:rPr>
          <w:rFonts w:hint="cs"/>
          <w:rtl/>
        </w:rPr>
        <w:t xml:space="preserve"> </w:t>
      </w:r>
      <w:r w:rsidR="007A15AE" w:rsidRPr="00E94274">
        <w:rPr>
          <w:rFonts w:hint="cs"/>
          <w:rtl/>
        </w:rPr>
        <w:t>«</w:t>
      </w:r>
      <w:r w:rsidR="007A15AE" w:rsidRPr="00E94274">
        <w:rPr>
          <w:rtl/>
        </w:rPr>
        <w:t>من قال لا إله إلاالله نفعته يوماً من الدهر يصيبه قبل ذلك ما أصابه</w:t>
      </w:r>
      <w:r w:rsidR="007A15AE" w:rsidRPr="00E94274">
        <w:rPr>
          <w:rFonts w:hint="cs"/>
          <w:rtl/>
        </w:rPr>
        <w:t>»</w:t>
      </w:r>
      <w:r w:rsidR="007A15AE" w:rsidRPr="00E02759">
        <w:rPr>
          <w:rStyle w:val="Charb"/>
          <w:vertAlign w:val="superscript"/>
          <w:rtl/>
        </w:rPr>
        <w:footnoteReference w:id="411"/>
      </w:r>
      <w:r w:rsidR="008B4FBF" w:rsidRPr="00E02759">
        <w:rPr>
          <w:rStyle w:val="Charb"/>
          <w:rFonts w:hint="cs"/>
          <w:rtl/>
        </w:rPr>
        <w:t>.</w:t>
      </w:r>
    </w:p>
    <w:p w:rsidR="007A15AE" w:rsidRPr="008B4FBF" w:rsidRDefault="007A15AE" w:rsidP="00E02759">
      <w:pPr>
        <w:pStyle w:val="ab"/>
        <w:rPr>
          <w:rtl/>
        </w:rPr>
      </w:pPr>
      <w:r w:rsidRPr="008B4FBF">
        <w:rPr>
          <w:rFonts w:hint="cs"/>
          <w:rtl/>
        </w:rPr>
        <w:t>«کسی که لاإله</w:t>
      </w:r>
      <w:r w:rsidRPr="008B4FBF">
        <w:rPr>
          <w:rtl/>
        </w:rPr>
        <w:softHyphen/>
      </w:r>
      <w:r w:rsidRPr="008B4FBF">
        <w:rPr>
          <w:rFonts w:hint="cs"/>
          <w:rtl/>
        </w:rPr>
        <w:t>إلا</w:t>
      </w:r>
      <w:r w:rsidRPr="008B4FBF">
        <w:rPr>
          <w:rtl/>
        </w:rPr>
        <w:softHyphen/>
      </w:r>
      <w:r w:rsidRPr="008B4FBF">
        <w:rPr>
          <w:rFonts w:hint="cs"/>
          <w:rtl/>
        </w:rPr>
        <w:t>الله را (با رعایت شروط و مقتضیات آن) گفته باشد روزی از روزها (این گفته</w:t>
      </w:r>
      <w:r w:rsidRPr="008B4FBF">
        <w:rPr>
          <w:rtl/>
        </w:rPr>
        <w:softHyphen/>
      </w:r>
      <w:r w:rsidRPr="008B4FBF">
        <w:rPr>
          <w:rFonts w:hint="cs"/>
          <w:rtl/>
        </w:rPr>
        <w:t>ی او) به او نفع خواهد رساند، هرچند که قبل از آن (روز) به مصایب و عذاب</w:t>
      </w:r>
      <w:r w:rsidR="00E02759">
        <w:rPr>
          <w:rFonts w:hint="eastAsia"/>
          <w:rtl/>
        </w:rPr>
        <w:t>‌</w:t>
      </w:r>
      <w:r w:rsidRPr="008B4FBF">
        <w:rPr>
          <w:rFonts w:hint="cs"/>
          <w:rtl/>
        </w:rPr>
        <w:t>هایی گرفتار آمده باشد</w:t>
      </w:r>
      <w:r w:rsidR="000146F5" w:rsidRPr="008B4FBF">
        <w:rPr>
          <w:rFonts w:hint="cs"/>
          <w:rtl/>
        </w:rPr>
        <w:t>».</w:t>
      </w:r>
    </w:p>
    <w:p w:rsidR="007A15AE" w:rsidRDefault="000A3618" w:rsidP="00E02759">
      <w:pPr>
        <w:pStyle w:val="ab"/>
        <w:rPr>
          <w:rtl/>
        </w:rPr>
      </w:pPr>
      <w:r>
        <w:rPr>
          <w:rFonts w:hint="cs"/>
          <w:rtl/>
        </w:rPr>
        <w:lastRenderedPageBreak/>
        <w:t>ک</w:t>
      </w:r>
      <w:r w:rsidR="007A15AE" w:rsidRPr="00790421">
        <w:rPr>
          <w:rFonts w:hint="cs"/>
          <w:rtl/>
        </w:rPr>
        <w:t>سان بس</w:t>
      </w:r>
      <w:r>
        <w:rPr>
          <w:rFonts w:hint="cs"/>
          <w:rtl/>
        </w:rPr>
        <w:t>ی</w:t>
      </w:r>
      <w:r w:rsidR="007A15AE" w:rsidRPr="00790421">
        <w:rPr>
          <w:rFonts w:hint="cs"/>
          <w:rtl/>
        </w:rPr>
        <w:t>ار</w:t>
      </w:r>
      <w:r>
        <w:rPr>
          <w:rFonts w:hint="cs"/>
          <w:rtl/>
        </w:rPr>
        <w:t>ی</w:t>
      </w:r>
      <w:r w:rsidR="007A15AE" w:rsidRPr="00790421">
        <w:rPr>
          <w:rFonts w:hint="cs"/>
          <w:rtl/>
        </w:rPr>
        <w:t xml:space="preserve"> در ا</w:t>
      </w:r>
      <w:r>
        <w:rPr>
          <w:rFonts w:hint="cs"/>
          <w:rtl/>
        </w:rPr>
        <w:t>ی</w:t>
      </w:r>
      <w:r w:rsidR="007A15AE" w:rsidRPr="00790421">
        <w:rPr>
          <w:rFonts w:hint="cs"/>
          <w:rtl/>
        </w:rPr>
        <w:t>ن مسأله دچار فهم اشتباه گشته‌اند و بر سر ا</w:t>
      </w:r>
      <w:r>
        <w:rPr>
          <w:rFonts w:hint="cs"/>
          <w:rtl/>
        </w:rPr>
        <w:t>ی</w:t>
      </w:r>
      <w:r w:rsidR="007A15AE" w:rsidRPr="00790421">
        <w:rPr>
          <w:rFonts w:hint="cs"/>
          <w:rtl/>
        </w:rPr>
        <w:t>ن مسأله اختلاف پ</w:t>
      </w:r>
      <w:r>
        <w:rPr>
          <w:rFonts w:hint="cs"/>
          <w:rtl/>
        </w:rPr>
        <w:t>ی</w:t>
      </w:r>
      <w:r w:rsidR="007A15AE" w:rsidRPr="00790421">
        <w:rPr>
          <w:rFonts w:hint="cs"/>
          <w:rtl/>
        </w:rPr>
        <w:t xml:space="preserve">دا </w:t>
      </w:r>
      <w:r>
        <w:rPr>
          <w:rFonts w:hint="cs"/>
          <w:rtl/>
        </w:rPr>
        <w:t>ک</w:t>
      </w:r>
      <w:r w:rsidR="007A15AE" w:rsidRPr="00790421">
        <w:rPr>
          <w:rFonts w:hint="cs"/>
          <w:rtl/>
        </w:rPr>
        <w:t>رده‌اند</w:t>
      </w:r>
      <w:r w:rsidR="00A7613A">
        <w:rPr>
          <w:rFonts w:hint="cs"/>
          <w:rtl/>
        </w:rPr>
        <w:t xml:space="preserve">: </w:t>
      </w:r>
    </w:p>
    <w:p w:rsidR="007A15AE" w:rsidRPr="00790421" w:rsidRDefault="00A22106" w:rsidP="00A22106">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فَهَدَى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لِمَا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خۡتَلَفُواْ</w:t>
      </w:r>
      <w:r>
        <w:rPr>
          <w:rFonts w:ascii="KFGQPC Uthmanic Script HAFS" w:hAnsi="KFGQPC Uthmanic Script HAFS" w:cs="KFGQPC Uthmanic Script HAFS"/>
          <w:rtl/>
        </w:rPr>
        <w:t xml:space="preserve"> فِيهِ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لۡحَقِّ</w:t>
      </w:r>
      <w:r>
        <w:rPr>
          <w:rFonts w:ascii="KFGQPC Uthmanic Script HAFS" w:hAnsi="KFGQPC Uthmanic Script HAFS" w:cs="KFGQPC Uthmanic Script HAFS"/>
          <w:rtl/>
        </w:rPr>
        <w:t xml:space="preserve"> بِإِذۡنِهِ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يَهۡدِي مَن يَشَآءُ إِلَىٰ صِرَٰطٖ مُّسۡتَقِيمٍ ٢١٣</w:t>
      </w:r>
      <w:r>
        <w:rPr>
          <w:rFonts w:ascii="Traditional Arabic" w:hAnsi="Traditional Arabic" w:cs="Traditional Arabic"/>
          <w:rtl/>
        </w:rPr>
        <w:t>﴾</w:t>
      </w:r>
      <w:r w:rsidR="00872E8B">
        <w:rPr>
          <w:rFonts w:cs="B Lotus" w:hint="cs"/>
          <w:rtl/>
        </w:rPr>
        <w:t xml:space="preserve"> </w:t>
      </w:r>
      <w:r w:rsidR="00F211B3" w:rsidRPr="008D46E8">
        <w:rPr>
          <w:rStyle w:val="Charc"/>
          <w:rFonts w:hint="cs"/>
          <w:rtl/>
        </w:rPr>
        <w:t>[</w:t>
      </w:r>
      <w:r w:rsidR="00872E8B" w:rsidRPr="008D46E8">
        <w:rPr>
          <w:rStyle w:val="Charc"/>
          <w:rFonts w:hint="cs"/>
          <w:rtl/>
        </w:rPr>
        <w:t>ال</w:t>
      </w:r>
      <w:r w:rsidR="007A15AE" w:rsidRPr="008D46E8">
        <w:rPr>
          <w:rStyle w:val="Charc"/>
          <w:rFonts w:hint="cs"/>
          <w:rtl/>
        </w:rPr>
        <w:t>بقر</w:t>
      </w:r>
      <w:r w:rsidR="00872E8B" w:rsidRPr="008D46E8">
        <w:rPr>
          <w:rStyle w:val="Charc"/>
          <w:rFonts w:hint="cs"/>
          <w:rtl/>
        </w:rPr>
        <w:t>ة</w:t>
      </w:r>
      <w:r w:rsidR="00A7613A" w:rsidRPr="008D46E8">
        <w:rPr>
          <w:rStyle w:val="Charc"/>
          <w:rFonts w:hint="cs"/>
          <w:rtl/>
        </w:rPr>
        <w:t xml:space="preserve">: </w:t>
      </w:r>
      <w:r w:rsidR="00F211B3" w:rsidRPr="008D46E8">
        <w:rPr>
          <w:rStyle w:val="Charc"/>
          <w:rFonts w:hint="cs"/>
          <w:rtl/>
        </w:rPr>
        <w:t>213]</w:t>
      </w:r>
      <w:r w:rsidR="000B1479" w:rsidRPr="008D46E8">
        <w:rPr>
          <w:rStyle w:val="Charb"/>
          <w:rFonts w:hint="cs"/>
          <w:rtl/>
        </w:rPr>
        <w:t>.</w:t>
      </w:r>
    </w:p>
    <w:p w:rsidR="007A15AE" w:rsidRPr="005B5335" w:rsidRDefault="00872E8B" w:rsidP="005B5335">
      <w:pPr>
        <w:pStyle w:val="ab"/>
        <w:rPr>
          <w:rtl/>
        </w:rPr>
      </w:pPr>
      <w:r w:rsidRPr="005B5335">
        <w:rPr>
          <w:rFonts w:hint="cs"/>
          <w:rtl/>
        </w:rPr>
        <w:t>«</w:t>
      </w:r>
      <w:r w:rsidR="007A15AE" w:rsidRPr="005B5335">
        <w:rPr>
          <w:rtl/>
        </w:rPr>
        <w:t xml:space="preserve">پس خداوند آنان را </w:t>
      </w:r>
      <w:r w:rsidR="000A3618" w:rsidRPr="005B5335">
        <w:rPr>
          <w:rtl/>
        </w:rPr>
        <w:t>ک</w:t>
      </w:r>
      <w:r w:rsidR="007A15AE" w:rsidRPr="005B5335">
        <w:rPr>
          <w:rtl/>
        </w:rPr>
        <w:t>ه ا</w:t>
      </w:r>
      <w:r w:rsidR="000A3618" w:rsidRPr="005B5335">
        <w:rPr>
          <w:rtl/>
        </w:rPr>
        <w:t>ی</w:t>
      </w:r>
      <w:r w:rsidR="007A15AE" w:rsidRPr="005B5335">
        <w:rPr>
          <w:rtl/>
        </w:rPr>
        <w:t>مان آورده بودند به توف</w:t>
      </w:r>
      <w:r w:rsidR="000A3618" w:rsidRPr="005B5335">
        <w:rPr>
          <w:rtl/>
        </w:rPr>
        <w:t>ی</w:t>
      </w:r>
      <w:r w:rsidR="007A15AE" w:rsidRPr="005B5335">
        <w:rPr>
          <w:rtl/>
        </w:rPr>
        <w:t>ق خو</w:t>
      </w:r>
      <w:r w:rsidR="000A3618" w:rsidRPr="005B5335">
        <w:rPr>
          <w:rtl/>
        </w:rPr>
        <w:t>ی</w:t>
      </w:r>
      <w:r w:rsidR="007A15AE" w:rsidRPr="005B5335">
        <w:rPr>
          <w:rtl/>
        </w:rPr>
        <w:t>ش به حق</w:t>
      </w:r>
      <w:r w:rsidR="000A3618" w:rsidRPr="005B5335">
        <w:rPr>
          <w:rtl/>
        </w:rPr>
        <w:t>ی</w:t>
      </w:r>
      <w:r w:rsidR="007A15AE" w:rsidRPr="005B5335">
        <w:rPr>
          <w:rtl/>
        </w:rPr>
        <w:t xml:space="preserve">قت آنچه </w:t>
      </w:r>
      <w:r w:rsidR="000A3618" w:rsidRPr="005B5335">
        <w:rPr>
          <w:rtl/>
        </w:rPr>
        <w:t>ک</w:t>
      </w:r>
      <w:r w:rsidR="007A15AE" w:rsidRPr="005B5335">
        <w:rPr>
          <w:rtl/>
        </w:rPr>
        <w:t>ه در آن اختلاف داشتند هدا</w:t>
      </w:r>
      <w:r w:rsidR="000A3618" w:rsidRPr="005B5335">
        <w:rPr>
          <w:rtl/>
        </w:rPr>
        <w:t>ی</w:t>
      </w:r>
      <w:r w:rsidR="007A15AE" w:rsidRPr="005B5335">
        <w:rPr>
          <w:rtl/>
        </w:rPr>
        <w:t xml:space="preserve">ت </w:t>
      </w:r>
      <w:r w:rsidR="000A3618" w:rsidRPr="005B5335">
        <w:rPr>
          <w:rtl/>
        </w:rPr>
        <w:t>ک</w:t>
      </w:r>
      <w:r w:rsidR="007A15AE" w:rsidRPr="005B5335">
        <w:rPr>
          <w:rtl/>
        </w:rPr>
        <w:t>رد و خدا</w:t>
      </w:r>
      <w:r w:rsidR="00CA6D98" w:rsidRPr="005B5335">
        <w:rPr>
          <w:rtl/>
        </w:rPr>
        <w:t xml:space="preserve"> هرکه </w:t>
      </w:r>
      <w:r w:rsidR="007A15AE" w:rsidRPr="005B5335">
        <w:rPr>
          <w:rtl/>
        </w:rPr>
        <w:t>را بخواهد به راه راست هدا</w:t>
      </w:r>
      <w:r w:rsidR="000A3618" w:rsidRPr="005B5335">
        <w:rPr>
          <w:rtl/>
        </w:rPr>
        <w:t>ی</w:t>
      </w:r>
      <w:r w:rsidR="007A15AE" w:rsidRPr="005B5335">
        <w:rPr>
          <w:rtl/>
        </w:rPr>
        <w:t>ت مى‏</w:t>
      </w:r>
      <w:r w:rsidR="000A3618" w:rsidRPr="005B5335">
        <w:rPr>
          <w:rtl/>
        </w:rPr>
        <w:t>ک</w:t>
      </w:r>
      <w:r w:rsidR="007A15AE" w:rsidRPr="005B5335">
        <w:rPr>
          <w:rtl/>
        </w:rPr>
        <w:t>ند</w:t>
      </w:r>
      <w:r w:rsidRPr="005B5335">
        <w:rPr>
          <w:rFonts w:hint="cs"/>
          <w:rtl/>
        </w:rPr>
        <w:t>»</w:t>
      </w:r>
      <w:r w:rsidR="007A15AE" w:rsidRPr="005B5335">
        <w:rPr>
          <w:rFonts w:hint="cs"/>
          <w:rtl/>
        </w:rPr>
        <w:t>.</w:t>
      </w:r>
    </w:p>
    <w:p w:rsidR="007A15AE" w:rsidRDefault="007A15AE" w:rsidP="005B5335">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Default="00A227A8" w:rsidP="005B5335">
      <w:pPr>
        <w:pStyle w:val="ab"/>
        <w:ind w:firstLine="0"/>
        <w:rPr>
          <w:rtl/>
        </w:rPr>
      </w:pPr>
    </w:p>
    <w:p w:rsidR="007A15AE" w:rsidRPr="00F061AA" w:rsidRDefault="007A15AE" w:rsidP="007327B3">
      <w:pPr>
        <w:pStyle w:val="a0"/>
        <w:spacing w:before="0"/>
        <w:ind w:left="568" w:hanging="284"/>
        <w:contextualSpacing w:val="0"/>
        <w:rPr>
          <w:color w:val="auto"/>
          <w:sz w:val="26"/>
          <w:szCs w:val="26"/>
          <w:rtl/>
        </w:rPr>
      </w:pPr>
      <w:r w:rsidRPr="007327B3">
        <w:rPr>
          <w:rStyle w:val="Charb"/>
          <w:rFonts w:hint="cs"/>
          <w:rtl/>
        </w:rPr>
        <w:t>آيا حدود</w:t>
      </w:r>
      <w:r w:rsidR="007327B3">
        <w:rPr>
          <w:rStyle w:val="Charb"/>
          <w:rFonts w:hint="cs"/>
          <w:rtl/>
        </w:rPr>
        <w:t>ی</w:t>
      </w:r>
      <w:r w:rsidRPr="007327B3">
        <w:rPr>
          <w:rStyle w:val="Charb"/>
          <w:rFonts w:hint="cs"/>
          <w:rtl/>
        </w:rPr>
        <w:t xml:space="preserve"> كه بر گناهكاران اجرا م</w:t>
      </w:r>
      <w:r w:rsidR="007327B3">
        <w:rPr>
          <w:rStyle w:val="Charb"/>
          <w:rFonts w:hint="cs"/>
          <w:rtl/>
        </w:rPr>
        <w:t>ی</w:t>
      </w:r>
      <w:r w:rsidRPr="007327B3">
        <w:rPr>
          <w:rStyle w:val="Charb"/>
          <w:rFonts w:hint="cs"/>
          <w:rtl/>
        </w:rPr>
        <w:t>‌گردد، كفاره آنان محسوب م</w:t>
      </w:r>
      <w:r w:rsidR="007327B3">
        <w:rPr>
          <w:rStyle w:val="Charb"/>
          <w:rFonts w:hint="cs"/>
          <w:rtl/>
        </w:rPr>
        <w:t>ی</w:t>
      </w:r>
      <w:r w:rsidRPr="007327B3">
        <w:rPr>
          <w:rStyle w:val="Charb"/>
          <w:rFonts w:hint="cs"/>
          <w:rtl/>
        </w:rPr>
        <w:t>‌شود؟</w:t>
      </w:r>
    </w:p>
    <w:p w:rsidR="007A15AE" w:rsidRPr="00790421" w:rsidRDefault="007327B3" w:rsidP="00D70BA4">
      <w:pPr>
        <w:pStyle w:val="a"/>
        <w:ind w:left="568" w:hanging="284"/>
        <w:rPr>
          <w:rFonts w:cs="B Lotus"/>
          <w:color w:val="auto"/>
          <w:sz w:val="28"/>
          <w:szCs w:val="28"/>
          <w:rtl/>
        </w:rPr>
      </w:pPr>
      <w:r w:rsidRPr="007327B3">
        <w:rPr>
          <w:rStyle w:val="Charb"/>
          <w:rFonts w:hint="cs"/>
          <w:rtl/>
        </w:rPr>
        <w:t xml:space="preserve"> </w:t>
      </w:r>
      <w:r w:rsidR="007A15AE" w:rsidRPr="007327B3">
        <w:rPr>
          <w:rStyle w:val="Charb"/>
          <w:rFonts w:hint="cs"/>
          <w:rtl/>
        </w:rPr>
        <w:t>پ</w:t>
      </w:r>
      <w:r w:rsidR="000A3618" w:rsidRPr="007327B3">
        <w:rPr>
          <w:rStyle w:val="Charb"/>
          <w:rFonts w:hint="cs"/>
          <w:rtl/>
        </w:rPr>
        <w:t>ی</w:t>
      </w:r>
      <w:r w:rsidR="007A15AE" w:rsidRPr="007327B3">
        <w:rPr>
          <w:rStyle w:val="Charb"/>
          <w:rFonts w:hint="cs"/>
          <w:rtl/>
        </w:rPr>
        <w:t>امبر</w:t>
      </w:r>
      <w:r w:rsidR="00EB215B" w:rsidRPr="00EB215B">
        <w:rPr>
          <w:rFonts w:ascii="AGA Arabesque" w:hAnsi="AGA Arabesque" w:cs="CTraditional Arabic" w:hint="cs"/>
          <w:color w:val="auto"/>
          <w:sz w:val="28"/>
          <w:szCs w:val="28"/>
          <w:rtl/>
        </w:rPr>
        <w:t xml:space="preserve"> ج</w:t>
      </w:r>
      <w:r w:rsidR="007642F8" w:rsidRPr="007327B3">
        <w:rPr>
          <w:rStyle w:val="Charb"/>
          <w:rFonts w:hint="cs"/>
          <w:rtl/>
        </w:rPr>
        <w:t xml:space="preserve"> </w:t>
      </w:r>
      <w:r w:rsidR="007A15AE" w:rsidRPr="007327B3">
        <w:rPr>
          <w:rStyle w:val="Charb"/>
          <w:rFonts w:hint="cs"/>
          <w:rtl/>
        </w:rPr>
        <w:t>در حال</w:t>
      </w:r>
      <w:r w:rsidR="000A3618" w:rsidRPr="007327B3">
        <w:rPr>
          <w:rStyle w:val="Charb"/>
          <w:rFonts w:hint="cs"/>
          <w:rtl/>
        </w:rPr>
        <w:t>ی</w:t>
      </w:r>
      <w:r w:rsidR="007A15AE" w:rsidRPr="007327B3">
        <w:rPr>
          <w:rStyle w:val="Charb"/>
          <w:rFonts w:hint="cs"/>
          <w:rtl/>
        </w:rPr>
        <w:t xml:space="preserve"> </w:t>
      </w:r>
      <w:r w:rsidR="000A3618" w:rsidRPr="007327B3">
        <w:rPr>
          <w:rStyle w:val="Charb"/>
          <w:rFonts w:hint="cs"/>
          <w:rtl/>
        </w:rPr>
        <w:t>ک</w:t>
      </w:r>
      <w:r w:rsidR="007A15AE" w:rsidRPr="007327B3">
        <w:rPr>
          <w:rStyle w:val="Charb"/>
          <w:rFonts w:hint="cs"/>
          <w:rtl/>
        </w:rPr>
        <w:t>ه گروه</w:t>
      </w:r>
      <w:r w:rsidR="000A3618" w:rsidRPr="007327B3">
        <w:rPr>
          <w:rStyle w:val="Charb"/>
          <w:rFonts w:hint="cs"/>
          <w:rtl/>
        </w:rPr>
        <w:t>ی</w:t>
      </w:r>
      <w:r w:rsidR="007A15AE" w:rsidRPr="007327B3">
        <w:rPr>
          <w:rStyle w:val="Charb"/>
          <w:rFonts w:hint="cs"/>
          <w:rtl/>
        </w:rPr>
        <w:t xml:space="preserve"> از اصحاب بدور او گرد‌ آمده بودند، فرمود</w:t>
      </w:r>
      <w:r w:rsidR="00A7613A" w:rsidRPr="007327B3">
        <w:rPr>
          <w:rStyle w:val="Charb"/>
          <w:rFonts w:hint="cs"/>
          <w:rtl/>
        </w:rPr>
        <w:t xml:space="preserve">: </w:t>
      </w:r>
    </w:p>
    <w:p w:rsidR="007A15AE" w:rsidRPr="00790421" w:rsidRDefault="007A15AE" w:rsidP="00DA2729">
      <w:pPr>
        <w:ind w:firstLine="284"/>
        <w:jc w:val="both"/>
        <w:rPr>
          <w:rFonts w:ascii="Al-QuranAlKareem" w:hAnsi="Al-QuranAlKareem" w:cs="Traditional Arabic"/>
          <w:b/>
          <w:bCs/>
          <w:rtl/>
        </w:rPr>
      </w:pPr>
      <w:r w:rsidRPr="00E94274">
        <w:rPr>
          <w:rStyle w:val="Char1"/>
          <w:rFonts w:hint="cs"/>
          <w:rtl/>
        </w:rPr>
        <w:t>«</w:t>
      </w:r>
      <w:r w:rsidRPr="00E94274">
        <w:rPr>
          <w:rStyle w:val="Char1"/>
          <w:rtl/>
        </w:rPr>
        <w:t>بايعوني علی أن لا تشركوا بالله شيئاً، ولا تسرقوا، ولا تزنوا، ولا تقتلوا أولادكم، ولا تأتوا ببهتان تفترونه بين أيديكم</w:t>
      </w:r>
      <w:r w:rsidR="00164C38" w:rsidRPr="00164C38">
        <w:rPr>
          <w:rStyle w:val="Char1"/>
          <w:rtl/>
        </w:rPr>
        <w:t xml:space="preserve"> و</w:t>
      </w:r>
      <w:r w:rsidRPr="00E94274">
        <w:rPr>
          <w:rStyle w:val="Char1"/>
          <w:rtl/>
        </w:rPr>
        <w:t>أرجلكم، ولا تعصوا في</w:t>
      </w:r>
      <w:r w:rsidR="008B4FBF">
        <w:rPr>
          <w:rStyle w:val="Char1"/>
          <w:rFonts w:hint="cs"/>
          <w:rtl/>
        </w:rPr>
        <w:t xml:space="preserve"> </w:t>
      </w:r>
      <w:r w:rsidRPr="00E94274">
        <w:rPr>
          <w:rStyle w:val="Char1"/>
          <w:rtl/>
        </w:rPr>
        <w:t>معروف، فمن وفی منكم فأجره علی الله،</w:t>
      </w:r>
      <w:r w:rsidR="00164C38" w:rsidRPr="00164C38">
        <w:rPr>
          <w:rStyle w:val="Char1"/>
          <w:rtl/>
        </w:rPr>
        <w:t xml:space="preserve"> و</w:t>
      </w:r>
      <w:r w:rsidRPr="00E94274">
        <w:rPr>
          <w:rStyle w:val="Char1"/>
          <w:rtl/>
        </w:rPr>
        <w:t>من أصاب من ذلك شيئاً فعوقب به في</w:t>
      </w:r>
      <w:r w:rsidRPr="00E94274">
        <w:rPr>
          <w:rStyle w:val="Char1"/>
          <w:rFonts w:ascii="Times New Roman" w:hAnsi="Times New Roman" w:cs="Times New Roman" w:hint="cs"/>
          <w:rtl/>
        </w:rPr>
        <w:t>‌</w:t>
      </w:r>
      <w:r w:rsidRPr="00E94274">
        <w:rPr>
          <w:rStyle w:val="Char1"/>
          <w:rFonts w:hint="cs"/>
          <w:rtl/>
        </w:rPr>
        <w:t>الدنيا</w:t>
      </w:r>
      <w:r w:rsidRPr="00E94274">
        <w:rPr>
          <w:rStyle w:val="Char1"/>
          <w:rtl/>
        </w:rPr>
        <w:t xml:space="preserve"> </w:t>
      </w:r>
      <w:r w:rsidRPr="00E94274">
        <w:rPr>
          <w:rStyle w:val="Char1"/>
          <w:rFonts w:hint="cs"/>
          <w:rtl/>
        </w:rPr>
        <w:t>فهو</w:t>
      </w:r>
      <w:r w:rsidRPr="00E94274">
        <w:rPr>
          <w:rStyle w:val="Char1"/>
          <w:rtl/>
        </w:rPr>
        <w:t xml:space="preserve"> </w:t>
      </w:r>
      <w:r w:rsidRPr="00E94274">
        <w:rPr>
          <w:rStyle w:val="Char1"/>
          <w:rFonts w:hint="cs"/>
          <w:rtl/>
        </w:rPr>
        <w:t>كفارة</w:t>
      </w:r>
      <w:r w:rsidRPr="00E94274">
        <w:rPr>
          <w:rStyle w:val="Char1"/>
          <w:rtl/>
        </w:rPr>
        <w:t xml:space="preserve"> </w:t>
      </w:r>
      <w:r w:rsidRPr="00E94274">
        <w:rPr>
          <w:rStyle w:val="Char1"/>
          <w:rFonts w:hint="cs"/>
          <w:rtl/>
        </w:rPr>
        <w:t>له،</w:t>
      </w:r>
      <w:r w:rsidR="007327B3">
        <w:rPr>
          <w:rStyle w:val="Char1"/>
          <w:rFonts w:hint="cs"/>
          <w:rtl/>
        </w:rPr>
        <w:t xml:space="preserve"> </w:t>
      </w:r>
      <w:r w:rsidRPr="00E94274">
        <w:rPr>
          <w:rStyle w:val="Char1"/>
          <w:rFonts w:ascii="Times New Roman" w:hAnsi="Times New Roman" w:cs="Times New Roman" w:hint="cs"/>
          <w:rtl/>
        </w:rPr>
        <w:t>‌</w:t>
      </w:r>
      <w:r w:rsidRPr="00E94274">
        <w:rPr>
          <w:rStyle w:val="Char1"/>
          <w:rFonts w:hint="cs"/>
          <w:rtl/>
        </w:rPr>
        <w:t>و</w:t>
      </w:r>
      <w:r w:rsidRPr="00E94274">
        <w:rPr>
          <w:rStyle w:val="Char1"/>
          <w:rtl/>
        </w:rPr>
        <w:t xml:space="preserve"> </w:t>
      </w:r>
      <w:r w:rsidRPr="00E94274">
        <w:rPr>
          <w:rStyle w:val="Char1"/>
          <w:rFonts w:hint="cs"/>
          <w:rtl/>
        </w:rPr>
        <w:t>من</w:t>
      </w:r>
      <w:r w:rsidRPr="00E94274">
        <w:rPr>
          <w:rStyle w:val="Char1"/>
          <w:rtl/>
        </w:rPr>
        <w:t xml:space="preserve"> </w:t>
      </w:r>
      <w:r w:rsidRPr="00E94274">
        <w:rPr>
          <w:rStyle w:val="Char1"/>
          <w:rFonts w:hint="cs"/>
          <w:rtl/>
        </w:rPr>
        <w:t>أصاب</w:t>
      </w:r>
      <w:r w:rsidRPr="00E94274">
        <w:rPr>
          <w:rStyle w:val="Char1"/>
          <w:rtl/>
        </w:rPr>
        <w:t xml:space="preserve"> </w:t>
      </w:r>
      <w:r w:rsidRPr="00E94274">
        <w:rPr>
          <w:rStyle w:val="Char1"/>
          <w:rFonts w:hint="cs"/>
          <w:rtl/>
        </w:rPr>
        <w:t>من</w:t>
      </w:r>
      <w:r w:rsidRPr="00E94274">
        <w:rPr>
          <w:rStyle w:val="Char1"/>
          <w:rtl/>
        </w:rPr>
        <w:t xml:space="preserve"> </w:t>
      </w:r>
      <w:r w:rsidRPr="00E94274">
        <w:rPr>
          <w:rStyle w:val="Char1"/>
          <w:rFonts w:hint="cs"/>
          <w:rtl/>
        </w:rPr>
        <w:t>ذلك</w:t>
      </w:r>
      <w:r w:rsidRPr="00E94274">
        <w:rPr>
          <w:rStyle w:val="Char1"/>
          <w:rtl/>
        </w:rPr>
        <w:t xml:space="preserve"> </w:t>
      </w:r>
      <w:r w:rsidRPr="00E94274">
        <w:rPr>
          <w:rStyle w:val="Char1"/>
          <w:rFonts w:hint="cs"/>
          <w:rtl/>
        </w:rPr>
        <w:t>شيئاً</w:t>
      </w:r>
      <w:r w:rsidRPr="00E94274">
        <w:rPr>
          <w:rStyle w:val="Char1"/>
          <w:rtl/>
        </w:rPr>
        <w:t xml:space="preserve"> </w:t>
      </w:r>
      <w:r w:rsidRPr="00E94274">
        <w:rPr>
          <w:rStyle w:val="Char1"/>
          <w:rFonts w:hint="cs"/>
          <w:rtl/>
        </w:rPr>
        <w:t>ثم</w:t>
      </w:r>
      <w:r w:rsidRPr="00E94274">
        <w:rPr>
          <w:rStyle w:val="Char1"/>
          <w:rtl/>
        </w:rPr>
        <w:t xml:space="preserve"> </w:t>
      </w:r>
      <w:r w:rsidRPr="00E94274">
        <w:rPr>
          <w:rStyle w:val="Char1"/>
          <w:rFonts w:hint="cs"/>
          <w:rtl/>
        </w:rPr>
        <w:t>ستره</w:t>
      </w:r>
      <w:r w:rsidRPr="00E94274">
        <w:rPr>
          <w:rStyle w:val="Char1"/>
          <w:rFonts w:ascii="Times New Roman" w:hAnsi="Times New Roman" w:cs="Times New Roman" w:hint="cs"/>
          <w:rtl/>
        </w:rPr>
        <w:t>‌</w:t>
      </w:r>
      <w:r w:rsidRPr="00E94274">
        <w:rPr>
          <w:rStyle w:val="Char1"/>
          <w:rFonts w:hint="cs"/>
          <w:rtl/>
        </w:rPr>
        <w:t>الله</w:t>
      </w:r>
      <w:r w:rsidRPr="00E94274">
        <w:rPr>
          <w:rStyle w:val="Char1"/>
          <w:rtl/>
        </w:rPr>
        <w:t xml:space="preserve"> </w:t>
      </w:r>
      <w:r w:rsidRPr="00E94274">
        <w:rPr>
          <w:rStyle w:val="Char1"/>
          <w:rFonts w:hint="cs"/>
          <w:rtl/>
        </w:rPr>
        <w:t>فهو</w:t>
      </w:r>
      <w:r w:rsidRPr="00E94274">
        <w:rPr>
          <w:rStyle w:val="Char1"/>
          <w:rtl/>
        </w:rPr>
        <w:t xml:space="preserve"> </w:t>
      </w:r>
      <w:r w:rsidRPr="00E94274">
        <w:rPr>
          <w:rStyle w:val="Char1"/>
          <w:rFonts w:hint="cs"/>
          <w:rtl/>
        </w:rPr>
        <w:t>إلی</w:t>
      </w:r>
      <w:r w:rsidRPr="00E94274">
        <w:rPr>
          <w:rStyle w:val="Char1"/>
          <w:rtl/>
        </w:rPr>
        <w:t xml:space="preserve"> </w:t>
      </w:r>
      <w:r w:rsidRPr="00E94274">
        <w:rPr>
          <w:rStyle w:val="Char1"/>
          <w:rFonts w:hint="cs"/>
          <w:rtl/>
        </w:rPr>
        <w:t>الله</w:t>
      </w:r>
      <w:r w:rsidRPr="00E94274">
        <w:rPr>
          <w:rStyle w:val="Char1"/>
          <w:rtl/>
        </w:rPr>
        <w:t xml:space="preserve"> </w:t>
      </w:r>
      <w:r w:rsidRPr="00E94274">
        <w:rPr>
          <w:rStyle w:val="Char1"/>
          <w:rFonts w:hint="cs"/>
          <w:rtl/>
        </w:rPr>
        <w:t>إن</w:t>
      </w:r>
      <w:r w:rsidRPr="00E94274">
        <w:rPr>
          <w:rStyle w:val="Char1"/>
          <w:rtl/>
        </w:rPr>
        <w:t xml:space="preserve"> </w:t>
      </w:r>
      <w:r w:rsidRPr="00E94274">
        <w:rPr>
          <w:rStyle w:val="Char1"/>
          <w:rFonts w:hint="cs"/>
          <w:rtl/>
        </w:rPr>
        <w:t>شاء</w:t>
      </w:r>
      <w:r w:rsidRPr="00E94274">
        <w:rPr>
          <w:rStyle w:val="Char1"/>
          <w:rtl/>
        </w:rPr>
        <w:t xml:space="preserve"> </w:t>
      </w:r>
      <w:r w:rsidRPr="00E94274">
        <w:rPr>
          <w:rStyle w:val="Char1"/>
          <w:rFonts w:hint="cs"/>
          <w:rtl/>
        </w:rPr>
        <w:t>عفا</w:t>
      </w:r>
      <w:r w:rsidRPr="00E94274">
        <w:rPr>
          <w:rStyle w:val="Char1"/>
          <w:rtl/>
        </w:rPr>
        <w:t xml:space="preserve"> </w:t>
      </w:r>
      <w:r w:rsidRPr="00E94274">
        <w:rPr>
          <w:rStyle w:val="Char1"/>
          <w:rFonts w:hint="cs"/>
          <w:rtl/>
        </w:rPr>
        <w:t>عنه،</w:t>
      </w:r>
      <w:r w:rsidRPr="00E94274">
        <w:rPr>
          <w:rStyle w:val="Char1"/>
          <w:rtl/>
        </w:rPr>
        <w:t xml:space="preserve"> </w:t>
      </w:r>
      <w:r w:rsidRPr="00E94274">
        <w:rPr>
          <w:rStyle w:val="Char1"/>
          <w:rFonts w:hint="cs"/>
          <w:rtl/>
        </w:rPr>
        <w:t>وإن</w:t>
      </w:r>
      <w:r w:rsidRPr="00E94274">
        <w:rPr>
          <w:rStyle w:val="Char1"/>
          <w:rtl/>
        </w:rPr>
        <w:t xml:space="preserve"> </w:t>
      </w:r>
      <w:r w:rsidRPr="00E94274">
        <w:rPr>
          <w:rStyle w:val="Char1"/>
          <w:rFonts w:hint="cs"/>
          <w:rtl/>
        </w:rPr>
        <w:t>شاء</w:t>
      </w:r>
      <w:r w:rsidRPr="00E94274">
        <w:rPr>
          <w:rStyle w:val="Char1"/>
          <w:rtl/>
        </w:rPr>
        <w:t xml:space="preserve"> </w:t>
      </w:r>
      <w:r w:rsidRPr="00E94274">
        <w:rPr>
          <w:rStyle w:val="Char1"/>
          <w:rFonts w:hint="cs"/>
          <w:rtl/>
        </w:rPr>
        <w:t>عاقبه»</w:t>
      </w:r>
      <w:r w:rsidRPr="007327B3">
        <w:rPr>
          <w:rStyle w:val="Charb"/>
          <w:vertAlign w:val="superscript"/>
          <w:rtl/>
        </w:rPr>
        <w:footnoteReference w:id="412"/>
      </w:r>
      <w:r w:rsidR="008B4FBF" w:rsidRPr="007327B3">
        <w:rPr>
          <w:rStyle w:val="Charb"/>
          <w:rFonts w:hint="cs"/>
          <w:rtl/>
        </w:rPr>
        <w:t>.</w:t>
      </w:r>
    </w:p>
    <w:p w:rsidR="006861D5" w:rsidRPr="007327B3" w:rsidRDefault="007A15AE" w:rsidP="007327B3">
      <w:pPr>
        <w:pStyle w:val="ab"/>
        <w:rPr>
          <w:rStyle w:val="Char"/>
          <w:rFonts w:ascii="IRLotus" w:hAnsi="IRLotus" w:cs="IRLotus"/>
          <w:color w:val="auto"/>
          <w:sz w:val="28"/>
          <w:szCs w:val="28"/>
          <w:rtl/>
        </w:rPr>
      </w:pPr>
      <w:r w:rsidRPr="007327B3">
        <w:rPr>
          <w:rStyle w:val="Char"/>
          <w:rFonts w:ascii="IRLotus" w:hAnsi="IRLotus" w:cs="IRLotus" w:hint="cs"/>
          <w:color w:val="auto"/>
          <w:sz w:val="28"/>
          <w:szCs w:val="28"/>
          <w:rtl/>
        </w:rPr>
        <w:t>«ب</w:t>
      </w:r>
      <w:r w:rsidR="000A3618" w:rsidRPr="007327B3">
        <w:rPr>
          <w:rStyle w:val="Char"/>
          <w:rFonts w:ascii="IRLotus" w:hAnsi="IRLotus" w:cs="IRLotus" w:hint="cs"/>
          <w:color w:val="auto"/>
          <w:sz w:val="28"/>
          <w:szCs w:val="28"/>
          <w:rtl/>
        </w:rPr>
        <w:t>ی</w:t>
      </w:r>
      <w:r w:rsidRPr="007327B3">
        <w:rPr>
          <w:rStyle w:val="Char"/>
          <w:rFonts w:ascii="IRLotus" w:hAnsi="IRLotus" w:cs="IRLotus" w:hint="cs"/>
          <w:color w:val="auto"/>
          <w:sz w:val="28"/>
          <w:szCs w:val="28"/>
          <w:rtl/>
        </w:rPr>
        <w:t>عت ده</w:t>
      </w:r>
      <w:r w:rsidR="000A3618" w:rsidRPr="007327B3">
        <w:rPr>
          <w:rStyle w:val="Char"/>
          <w:rFonts w:ascii="IRLotus" w:hAnsi="IRLotus" w:cs="IRLotus" w:hint="cs"/>
          <w:color w:val="auto"/>
          <w:sz w:val="28"/>
          <w:szCs w:val="28"/>
          <w:rtl/>
        </w:rPr>
        <w:t>ی</w:t>
      </w:r>
      <w:r w:rsidRPr="007327B3">
        <w:rPr>
          <w:rStyle w:val="Char"/>
          <w:rFonts w:ascii="IRLotus" w:hAnsi="IRLotus" w:cs="IRLotus" w:hint="cs"/>
          <w:color w:val="auto"/>
          <w:sz w:val="28"/>
          <w:szCs w:val="28"/>
          <w:rtl/>
        </w:rPr>
        <w:t>د به من بر سر ا</w:t>
      </w:r>
      <w:r w:rsidR="000A3618" w:rsidRPr="007327B3">
        <w:rPr>
          <w:rStyle w:val="Char"/>
          <w:rFonts w:ascii="IRLotus" w:hAnsi="IRLotus" w:cs="IRLotus" w:hint="cs"/>
          <w:color w:val="auto"/>
          <w:sz w:val="28"/>
          <w:szCs w:val="28"/>
          <w:rtl/>
        </w:rPr>
        <w:t>ی</w:t>
      </w:r>
      <w:r w:rsidRPr="007327B3">
        <w:rPr>
          <w:rStyle w:val="Char"/>
          <w:rFonts w:ascii="IRLotus" w:hAnsi="IRLotus" w:cs="IRLotus" w:hint="cs"/>
          <w:color w:val="auto"/>
          <w:sz w:val="28"/>
          <w:szCs w:val="28"/>
          <w:rtl/>
        </w:rPr>
        <w:t>ن</w:t>
      </w:r>
      <w:r w:rsidR="000A3618" w:rsidRPr="007327B3">
        <w:rPr>
          <w:rStyle w:val="Char"/>
          <w:rFonts w:ascii="IRLotus" w:hAnsi="IRLotus" w:cs="IRLotus" w:hint="cs"/>
          <w:color w:val="auto"/>
          <w:sz w:val="28"/>
          <w:szCs w:val="28"/>
          <w:rtl/>
        </w:rPr>
        <w:t>ک</w:t>
      </w:r>
      <w:r w:rsidRPr="007327B3">
        <w:rPr>
          <w:rStyle w:val="Char"/>
          <w:rFonts w:ascii="IRLotus" w:hAnsi="IRLotus" w:cs="IRLotus" w:hint="cs"/>
          <w:color w:val="auto"/>
          <w:sz w:val="28"/>
          <w:szCs w:val="28"/>
          <w:rtl/>
        </w:rPr>
        <w:t>ه برا</w:t>
      </w:r>
      <w:r w:rsidR="000A3618" w:rsidRPr="007327B3">
        <w:rPr>
          <w:rStyle w:val="Char"/>
          <w:rFonts w:ascii="IRLotus" w:hAnsi="IRLotus" w:cs="IRLotus" w:hint="cs"/>
          <w:color w:val="auto"/>
          <w:sz w:val="28"/>
          <w:szCs w:val="28"/>
          <w:rtl/>
        </w:rPr>
        <w:t>ی</w:t>
      </w:r>
      <w:r w:rsidRPr="007327B3">
        <w:rPr>
          <w:rStyle w:val="Char"/>
          <w:rFonts w:ascii="IRLotus" w:hAnsi="IRLotus" w:cs="IRLotus" w:hint="cs"/>
          <w:color w:val="auto"/>
          <w:sz w:val="28"/>
          <w:szCs w:val="28"/>
          <w:rtl/>
        </w:rPr>
        <w:t xml:space="preserve"> خداوند شر</w:t>
      </w:r>
      <w:r w:rsidR="000A3618" w:rsidRPr="007327B3">
        <w:rPr>
          <w:rStyle w:val="Char"/>
          <w:rFonts w:ascii="IRLotus" w:hAnsi="IRLotus" w:cs="IRLotus" w:hint="cs"/>
          <w:color w:val="auto"/>
          <w:sz w:val="28"/>
          <w:szCs w:val="28"/>
          <w:rtl/>
        </w:rPr>
        <w:t>یکی</w:t>
      </w:r>
      <w:r w:rsidRPr="007327B3">
        <w:rPr>
          <w:rStyle w:val="Char"/>
          <w:rFonts w:ascii="IRLotus" w:hAnsi="IRLotus" w:cs="IRLotus" w:hint="cs"/>
          <w:color w:val="auto"/>
          <w:sz w:val="28"/>
          <w:szCs w:val="28"/>
          <w:rtl/>
        </w:rPr>
        <w:t xml:space="preserve"> قائل نشو</w:t>
      </w:r>
      <w:r w:rsidR="000A3618" w:rsidRPr="007327B3">
        <w:rPr>
          <w:rStyle w:val="Char"/>
          <w:rFonts w:ascii="IRLotus" w:hAnsi="IRLotus" w:cs="IRLotus" w:hint="cs"/>
          <w:color w:val="auto"/>
          <w:sz w:val="28"/>
          <w:szCs w:val="28"/>
          <w:rtl/>
        </w:rPr>
        <w:t>ی</w:t>
      </w:r>
      <w:r w:rsidRPr="007327B3">
        <w:rPr>
          <w:rStyle w:val="Char"/>
          <w:rFonts w:ascii="IRLotus" w:hAnsi="IRLotus" w:cs="IRLotus" w:hint="cs"/>
          <w:color w:val="auto"/>
          <w:sz w:val="28"/>
          <w:szCs w:val="28"/>
          <w:rtl/>
        </w:rPr>
        <w:t>د، دزد</w:t>
      </w:r>
      <w:r w:rsidR="000A3618" w:rsidRPr="007327B3">
        <w:rPr>
          <w:rStyle w:val="Char"/>
          <w:rFonts w:ascii="IRLotus" w:hAnsi="IRLotus" w:cs="IRLotus" w:hint="cs"/>
          <w:color w:val="auto"/>
          <w:sz w:val="28"/>
          <w:szCs w:val="28"/>
          <w:rtl/>
        </w:rPr>
        <w:t>ی</w:t>
      </w:r>
      <w:r w:rsidRPr="007327B3">
        <w:rPr>
          <w:rStyle w:val="Char"/>
          <w:rFonts w:ascii="IRLotus" w:hAnsi="IRLotus" w:cs="IRLotus" w:hint="cs"/>
          <w:color w:val="auto"/>
          <w:sz w:val="28"/>
          <w:szCs w:val="28"/>
          <w:rtl/>
        </w:rPr>
        <w:t xml:space="preserve"> ن</w:t>
      </w:r>
      <w:r w:rsidR="000A3618" w:rsidRPr="007327B3">
        <w:rPr>
          <w:rStyle w:val="Char"/>
          <w:rFonts w:ascii="IRLotus" w:hAnsi="IRLotus" w:cs="IRLotus" w:hint="cs"/>
          <w:color w:val="auto"/>
          <w:sz w:val="28"/>
          <w:szCs w:val="28"/>
          <w:rtl/>
        </w:rPr>
        <w:t>ک</w:t>
      </w:r>
      <w:r w:rsidRPr="007327B3">
        <w:rPr>
          <w:rStyle w:val="Char"/>
          <w:rFonts w:ascii="IRLotus" w:hAnsi="IRLotus" w:cs="IRLotus" w:hint="cs"/>
          <w:color w:val="auto"/>
          <w:sz w:val="28"/>
          <w:szCs w:val="28"/>
          <w:rtl/>
        </w:rPr>
        <w:t>ن</w:t>
      </w:r>
      <w:r w:rsidR="000A3618" w:rsidRPr="007327B3">
        <w:rPr>
          <w:rStyle w:val="Char"/>
          <w:rFonts w:ascii="IRLotus" w:hAnsi="IRLotus" w:cs="IRLotus" w:hint="cs"/>
          <w:color w:val="auto"/>
          <w:sz w:val="28"/>
          <w:szCs w:val="28"/>
          <w:rtl/>
        </w:rPr>
        <w:t>ی</w:t>
      </w:r>
      <w:r w:rsidRPr="007327B3">
        <w:rPr>
          <w:rStyle w:val="Char"/>
          <w:rFonts w:ascii="IRLotus" w:hAnsi="IRLotus" w:cs="IRLotus" w:hint="cs"/>
          <w:color w:val="auto"/>
          <w:sz w:val="28"/>
          <w:szCs w:val="28"/>
          <w:rtl/>
        </w:rPr>
        <w:t>د، زنا ن</w:t>
      </w:r>
      <w:r w:rsidR="000A3618" w:rsidRPr="007327B3">
        <w:rPr>
          <w:rStyle w:val="Char"/>
          <w:rFonts w:ascii="IRLotus" w:hAnsi="IRLotus" w:cs="IRLotus" w:hint="cs"/>
          <w:color w:val="auto"/>
          <w:sz w:val="28"/>
          <w:szCs w:val="28"/>
          <w:rtl/>
        </w:rPr>
        <w:t>ک</w:t>
      </w:r>
      <w:r w:rsidRPr="007327B3">
        <w:rPr>
          <w:rStyle w:val="Char"/>
          <w:rFonts w:ascii="IRLotus" w:hAnsi="IRLotus" w:cs="IRLotus" w:hint="cs"/>
          <w:color w:val="auto"/>
          <w:sz w:val="28"/>
          <w:szCs w:val="28"/>
          <w:rtl/>
        </w:rPr>
        <w:t>ن</w:t>
      </w:r>
      <w:r w:rsidR="000A3618" w:rsidRPr="007327B3">
        <w:rPr>
          <w:rStyle w:val="Char"/>
          <w:rFonts w:ascii="IRLotus" w:hAnsi="IRLotus" w:cs="IRLotus" w:hint="cs"/>
          <w:color w:val="auto"/>
          <w:sz w:val="28"/>
          <w:szCs w:val="28"/>
          <w:rtl/>
        </w:rPr>
        <w:t>ی</w:t>
      </w:r>
      <w:r w:rsidRPr="007327B3">
        <w:rPr>
          <w:rStyle w:val="Char"/>
          <w:rFonts w:ascii="IRLotus" w:hAnsi="IRLotus" w:cs="IRLotus" w:hint="cs"/>
          <w:color w:val="auto"/>
          <w:sz w:val="28"/>
          <w:szCs w:val="28"/>
          <w:rtl/>
        </w:rPr>
        <w:t>د و فرزندانتان را ن</w:t>
      </w:r>
      <w:r w:rsidR="000A3618" w:rsidRPr="007327B3">
        <w:rPr>
          <w:rStyle w:val="Char"/>
          <w:rFonts w:ascii="IRLotus" w:hAnsi="IRLotus" w:cs="IRLotus" w:hint="cs"/>
          <w:color w:val="auto"/>
          <w:sz w:val="28"/>
          <w:szCs w:val="28"/>
          <w:rtl/>
        </w:rPr>
        <w:t>ک</w:t>
      </w:r>
      <w:r w:rsidRPr="007327B3">
        <w:rPr>
          <w:rStyle w:val="Char"/>
          <w:rFonts w:ascii="IRLotus" w:hAnsi="IRLotus" w:cs="IRLotus" w:hint="cs"/>
          <w:color w:val="auto"/>
          <w:sz w:val="28"/>
          <w:szCs w:val="28"/>
          <w:rtl/>
        </w:rPr>
        <w:t>ش</w:t>
      </w:r>
      <w:r w:rsidR="000A3618" w:rsidRPr="007327B3">
        <w:rPr>
          <w:rStyle w:val="Char"/>
          <w:rFonts w:ascii="IRLotus" w:hAnsi="IRLotus" w:cs="IRLotus" w:hint="cs"/>
          <w:color w:val="auto"/>
          <w:sz w:val="28"/>
          <w:szCs w:val="28"/>
          <w:rtl/>
        </w:rPr>
        <w:t>ی</w:t>
      </w:r>
      <w:r w:rsidRPr="007327B3">
        <w:rPr>
          <w:rStyle w:val="Char"/>
          <w:rFonts w:ascii="IRLotus" w:hAnsi="IRLotus" w:cs="IRLotus" w:hint="cs"/>
          <w:color w:val="auto"/>
          <w:sz w:val="28"/>
          <w:szCs w:val="28"/>
          <w:rtl/>
        </w:rPr>
        <w:t>د و افترا، تهمت و بهتان به همد</w:t>
      </w:r>
      <w:r w:rsidR="000A3618" w:rsidRPr="007327B3">
        <w:rPr>
          <w:rStyle w:val="Char"/>
          <w:rFonts w:ascii="IRLotus" w:hAnsi="IRLotus" w:cs="IRLotus" w:hint="cs"/>
          <w:color w:val="auto"/>
          <w:sz w:val="28"/>
          <w:szCs w:val="28"/>
          <w:rtl/>
        </w:rPr>
        <w:t>ی</w:t>
      </w:r>
      <w:r w:rsidRPr="007327B3">
        <w:rPr>
          <w:rStyle w:val="Char"/>
          <w:rFonts w:ascii="IRLotus" w:hAnsi="IRLotus" w:cs="IRLotus" w:hint="cs"/>
          <w:color w:val="auto"/>
          <w:sz w:val="28"/>
          <w:szCs w:val="28"/>
          <w:rtl/>
        </w:rPr>
        <w:t>گر نده</w:t>
      </w:r>
      <w:r w:rsidR="000A3618" w:rsidRPr="007327B3">
        <w:rPr>
          <w:rStyle w:val="Char"/>
          <w:rFonts w:ascii="IRLotus" w:hAnsi="IRLotus" w:cs="IRLotus" w:hint="cs"/>
          <w:color w:val="auto"/>
          <w:sz w:val="28"/>
          <w:szCs w:val="28"/>
          <w:rtl/>
        </w:rPr>
        <w:t>ی</w:t>
      </w:r>
      <w:r w:rsidRPr="007327B3">
        <w:rPr>
          <w:rStyle w:val="Char"/>
          <w:rFonts w:ascii="IRLotus" w:hAnsi="IRLotus" w:cs="IRLotus" w:hint="cs"/>
          <w:color w:val="auto"/>
          <w:sz w:val="28"/>
          <w:szCs w:val="28"/>
          <w:rtl/>
        </w:rPr>
        <w:t>د و دچار معص</w:t>
      </w:r>
      <w:r w:rsidR="000A3618" w:rsidRPr="007327B3">
        <w:rPr>
          <w:rStyle w:val="Char"/>
          <w:rFonts w:ascii="IRLotus" w:hAnsi="IRLotus" w:cs="IRLotus" w:hint="cs"/>
          <w:color w:val="auto"/>
          <w:sz w:val="28"/>
          <w:szCs w:val="28"/>
          <w:rtl/>
        </w:rPr>
        <w:t>ی</w:t>
      </w:r>
      <w:r w:rsidRPr="007327B3">
        <w:rPr>
          <w:rStyle w:val="Char"/>
          <w:rFonts w:ascii="IRLotus" w:hAnsi="IRLotus" w:cs="IRLotus" w:hint="cs"/>
          <w:color w:val="auto"/>
          <w:sz w:val="28"/>
          <w:szCs w:val="28"/>
          <w:rtl/>
        </w:rPr>
        <w:t>ت نشو</w:t>
      </w:r>
      <w:r w:rsidR="000A3618" w:rsidRPr="007327B3">
        <w:rPr>
          <w:rStyle w:val="Char"/>
          <w:rFonts w:ascii="IRLotus" w:hAnsi="IRLotus" w:cs="IRLotus" w:hint="cs"/>
          <w:color w:val="auto"/>
          <w:sz w:val="28"/>
          <w:szCs w:val="28"/>
          <w:rtl/>
        </w:rPr>
        <w:t>ی</w:t>
      </w:r>
      <w:r w:rsidRPr="007327B3">
        <w:rPr>
          <w:rStyle w:val="Char"/>
          <w:rFonts w:ascii="IRLotus" w:hAnsi="IRLotus" w:cs="IRLotus" w:hint="cs"/>
          <w:color w:val="auto"/>
          <w:sz w:val="28"/>
          <w:szCs w:val="28"/>
          <w:rtl/>
        </w:rPr>
        <w:t xml:space="preserve">د، پس هر آن </w:t>
      </w:r>
      <w:r w:rsidR="000A3618" w:rsidRPr="007327B3">
        <w:rPr>
          <w:rStyle w:val="Char"/>
          <w:rFonts w:ascii="IRLotus" w:hAnsi="IRLotus" w:cs="IRLotus" w:hint="cs"/>
          <w:color w:val="auto"/>
          <w:sz w:val="28"/>
          <w:szCs w:val="28"/>
          <w:rtl/>
        </w:rPr>
        <w:t>ک</w:t>
      </w:r>
      <w:r w:rsidRPr="007327B3">
        <w:rPr>
          <w:rStyle w:val="Char"/>
          <w:rFonts w:ascii="IRLotus" w:hAnsi="IRLotus" w:cs="IRLotus" w:hint="cs"/>
          <w:color w:val="auto"/>
          <w:sz w:val="28"/>
          <w:szCs w:val="28"/>
          <w:rtl/>
        </w:rPr>
        <w:t xml:space="preserve">س </w:t>
      </w:r>
      <w:r w:rsidR="000A3618" w:rsidRPr="007327B3">
        <w:rPr>
          <w:rStyle w:val="Char"/>
          <w:rFonts w:ascii="IRLotus" w:hAnsi="IRLotus" w:cs="IRLotus" w:hint="cs"/>
          <w:color w:val="auto"/>
          <w:sz w:val="28"/>
          <w:szCs w:val="28"/>
          <w:rtl/>
        </w:rPr>
        <w:t>ک</w:t>
      </w:r>
      <w:r w:rsidRPr="007327B3">
        <w:rPr>
          <w:rStyle w:val="Char"/>
          <w:rFonts w:ascii="IRLotus" w:hAnsi="IRLotus" w:cs="IRLotus" w:hint="cs"/>
          <w:color w:val="auto"/>
          <w:sz w:val="28"/>
          <w:szCs w:val="28"/>
          <w:rtl/>
        </w:rPr>
        <w:t>ه به عهدش وفا نمود، خداوند اجر و پاداش او را م</w:t>
      </w:r>
      <w:r w:rsidR="000A3618" w:rsidRPr="007327B3">
        <w:rPr>
          <w:rStyle w:val="Char"/>
          <w:rFonts w:ascii="IRLotus" w:hAnsi="IRLotus" w:cs="IRLotus" w:hint="cs"/>
          <w:color w:val="auto"/>
          <w:sz w:val="28"/>
          <w:szCs w:val="28"/>
          <w:rtl/>
        </w:rPr>
        <w:t>ی</w:t>
      </w:r>
      <w:r w:rsidRPr="007327B3">
        <w:rPr>
          <w:rStyle w:val="Char"/>
          <w:rFonts w:ascii="IRLotus" w:hAnsi="IRLotus" w:cs="IRLotus" w:hint="cs"/>
          <w:color w:val="auto"/>
          <w:sz w:val="28"/>
          <w:szCs w:val="28"/>
          <w:rtl/>
        </w:rPr>
        <w:softHyphen/>
        <w:t xml:space="preserve">دهد و آن </w:t>
      </w:r>
      <w:r w:rsidR="000A3618" w:rsidRPr="007327B3">
        <w:rPr>
          <w:rStyle w:val="Char"/>
          <w:rFonts w:ascii="IRLotus" w:hAnsi="IRLotus" w:cs="IRLotus" w:hint="cs"/>
          <w:color w:val="auto"/>
          <w:sz w:val="28"/>
          <w:szCs w:val="28"/>
          <w:rtl/>
        </w:rPr>
        <w:t>ک</w:t>
      </w:r>
      <w:r w:rsidRPr="007327B3">
        <w:rPr>
          <w:rStyle w:val="Char"/>
          <w:rFonts w:ascii="IRLotus" w:hAnsi="IRLotus" w:cs="IRLotus" w:hint="cs"/>
          <w:color w:val="auto"/>
          <w:sz w:val="28"/>
          <w:szCs w:val="28"/>
          <w:rtl/>
        </w:rPr>
        <w:t xml:space="preserve">س </w:t>
      </w:r>
      <w:r w:rsidR="000A3618" w:rsidRPr="007327B3">
        <w:rPr>
          <w:rStyle w:val="Char"/>
          <w:rFonts w:ascii="IRLotus" w:hAnsi="IRLotus" w:cs="IRLotus" w:hint="cs"/>
          <w:color w:val="auto"/>
          <w:sz w:val="28"/>
          <w:szCs w:val="28"/>
          <w:rtl/>
        </w:rPr>
        <w:t>ک</w:t>
      </w:r>
      <w:r w:rsidRPr="007327B3">
        <w:rPr>
          <w:rStyle w:val="Char"/>
          <w:rFonts w:ascii="IRLotus" w:hAnsi="IRLotus" w:cs="IRLotus" w:hint="cs"/>
          <w:color w:val="auto"/>
          <w:sz w:val="28"/>
          <w:szCs w:val="28"/>
          <w:rtl/>
        </w:rPr>
        <w:t>ه در ا</w:t>
      </w:r>
      <w:r w:rsidR="000A3618" w:rsidRPr="007327B3">
        <w:rPr>
          <w:rStyle w:val="Char"/>
          <w:rFonts w:ascii="IRLotus" w:hAnsi="IRLotus" w:cs="IRLotus" w:hint="cs"/>
          <w:color w:val="auto"/>
          <w:sz w:val="28"/>
          <w:szCs w:val="28"/>
          <w:rtl/>
        </w:rPr>
        <w:t>ی</w:t>
      </w:r>
      <w:r w:rsidRPr="007327B3">
        <w:rPr>
          <w:rStyle w:val="Char"/>
          <w:rFonts w:ascii="IRLotus" w:hAnsi="IRLotus" w:cs="IRLotus" w:hint="cs"/>
          <w:color w:val="auto"/>
          <w:sz w:val="28"/>
          <w:szCs w:val="28"/>
          <w:rtl/>
        </w:rPr>
        <w:t>ن زم</w:t>
      </w:r>
      <w:r w:rsidR="000A3618" w:rsidRPr="007327B3">
        <w:rPr>
          <w:rStyle w:val="Char"/>
          <w:rFonts w:ascii="IRLotus" w:hAnsi="IRLotus" w:cs="IRLotus" w:hint="cs"/>
          <w:color w:val="auto"/>
          <w:sz w:val="28"/>
          <w:szCs w:val="28"/>
          <w:rtl/>
        </w:rPr>
        <w:t>ی</w:t>
      </w:r>
      <w:r w:rsidRPr="007327B3">
        <w:rPr>
          <w:rStyle w:val="Char"/>
          <w:rFonts w:ascii="IRLotus" w:hAnsi="IRLotus" w:cs="IRLotus" w:hint="cs"/>
          <w:color w:val="auto"/>
          <w:sz w:val="28"/>
          <w:szCs w:val="28"/>
          <w:rtl/>
        </w:rPr>
        <w:t>نه مرت</w:t>
      </w:r>
      <w:r w:rsidR="000A3618" w:rsidRPr="007327B3">
        <w:rPr>
          <w:rStyle w:val="Char"/>
          <w:rFonts w:ascii="IRLotus" w:hAnsi="IRLotus" w:cs="IRLotus" w:hint="cs"/>
          <w:color w:val="auto"/>
          <w:sz w:val="28"/>
          <w:szCs w:val="28"/>
          <w:rtl/>
        </w:rPr>
        <w:t>ک</w:t>
      </w:r>
      <w:r w:rsidRPr="007327B3">
        <w:rPr>
          <w:rStyle w:val="Char"/>
          <w:rFonts w:ascii="IRLotus" w:hAnsi="IRLotus" w:cs="IRLotus" w:hint="cs"/>
          <w:color w:val="auto"/>
          <w:sz w:val="28"/>
          <w:szCs w:val="28"/>
          <w:rtl/>
        </w:rPr>
        <w:t>ب معص</w:t>
      </w:r>
      <w:r w:rsidR="000A3618" w:rsidRPr="007327B3">
        <w:rPr>
          <w:rStyle w:val="Char"/>
          <w:rFonts w:ascii="IRLotus" w:hAnsi="IRLotus" w:cs="IRLotus" w:hint="cs"/>
          <w:color w:val="auto"/>
          <w:sz w:val="28"/>
          <w:szCs w:val="28"/>
          <w:rtl/>
        </w:rPr>
        <w:t>ی</w:t>
      </w:r>
      <w:r w:rsidRPr="007327B3">
        <w:rPr>
          <w:rStyle w:val="Char"/>
          <w:rFonts w:ascii="IRLotus" w:hAnsi="IRLotus" w:cs="IRLotus" w:hint="cs"/>
          <w:color w:val="auto"/>
          <w:sz w:val="28"/>
          <w:szCs w:val="28"/>
          <w:rtl/>
        </w:rPr>
        <w:t>ت</w:t>
      </w:r>
      <w:r w:rsidR="000A3618" w:rsidRPr="007327B3">
        <w:rPr>
          <w:rStyle w:val="Char"/>
          <w:rFonts w:ascii="IRLotus" w:hAnsi="IRLotus" w:cs="IRLotus" w:hint="cs"/>
          <w:color w:val="auto"/>
          <w:sz w:val="28"/>
          <w:szCs w:val="28"/>
          <w:rtl/>
        </w:rPr>
        <w:t>ی</w:t>
      </w:r>
      <w:r w:rsidRPr="007327B3">
        <w:rPr>
          <w:rStyle w:val="Char"/>
          <w:rFonts w:ascii="IRLotus" w:hAnsi="IRLotus" w:cs="IRLotus" w:hint="cs"/>
          <w:color w:val="auto"/>
          <w:sz w:val="28"/>
          <w:szCs w:val="28"/>
          <w:rtl/>
        </w:rPr>
        <w:t xml:space="preserve"> گشت، اگر در دن</w:t>
      </w:r>
      <w:r w:rsidR="000A3618" w:rsidRPr="007327B3">
        <w:rPr>
          <w:rStyle w:val="Char"/>
          <w:rFonts w:ascii="IRLotus" w:hAnsi="IRLotus" w:cs="IRLotus" w:hint="cs"/>
          <w:color w:val="auto"/>
          <w:sz w:val="28"/>
          <w:szCs w:val="28"/>
          <w:rtl/>
        </w:rPr>
        <w:t>ی</w:t>
      </w:r>
      <w:r w:rsidRPr="007327B3">
        <w:rPr>
          <w:rStyle w:val="Char"/>
          <w:rFonts w:ascii="IRLotus" w:hAnsi="IRLotus" w:cs="IRLotus" w:hint="cs"/>
          <w:color w:val="auto"/>
          <w:sz w:val="28"/>
          <w:szCs w:val="28"/>
          <w:rtl/>
        </w:rPr>
        <w:t xml:space="preserve">ا </w:t>
      </w:r>
      <w:r w:rsidR="002B39CE" w:rsidRPr="007327B3">
        <w:rPr>
          <w:rStyle w:val="Char"/>
          <w:rFonts w:ascii="IRLotus" w:hAnsi="IRLotus" w:cs="IRLotus" w:hint="cs"/>
          <w:color w:val="auto"/>
          <w:sz w:val="28"/>
          <w:szCs w:val="28"/>
          <w:rtl/>
        </w:rPr>
        <w:t>عقوبت وسزا</w:t>
      </w:r>
      <w:r w:rsidRPr="007327B3">
        <w:rPr>
          <w:rStyle w:val="Char"/>
          <w:rFonts w:ascii="IRLotus" w:hAnsi="IRLotus" w:cs="IRLotus" w:hint="cs"/>
          <w:color w:val="auto"/>
          <w:sz w:val="28"/>
          <w:szCs w:val="28"/>
          <w:rtl/>
        </w:rPr>
        <w:t xml:space="preserve"> داده شد، </w:t>
      </w:r>
      <w:r w:rsidR="000A3618" w:rsidRPr="007327B3">
        <w:rPr>
          <w:rStyle w:val="Char"/>
          <w:rFonts w:ascii="IRLotus" w:hAnsi="IRLotus" w:cs="IRLotus" w:hint="cs"/>
          <w:color w:val="auto"/>
          <w:sz w:val="28"/>
          <w:szCs w:val="28"/>
          <w:rtl/>
        </w:rPr>
        <w:t>ک</w:t>
      </w:r>
      <w:r w:rsidRPr="007327B3">
        <w:rPr>
          <w:rStyle w:val="Char"/>
          <w:rFonts w:ascii="IRLotus" w:hAnsi="IRLotus" w:cs="IRLotus" w:hint="cs"/>
          <w:color w:val="auto"/>
          <w:sz w:val="28"/>
          <w:szCs w:val="28"/>
          <w:rtl/>
        </w:rPr>
        <w:t>فاره گناهان او م</w:t>
      </w:r>
      <w:r w:rsidR="000A3618" w:rsidRPr="007327B3">
        <w:rPr>
          <w:rStyle w:val="Char"/>
          <w:rFonts w:ascii="IRLotus" w:hAnsi="IRLotus" w:cs="IRLotus" w:hint="cs"/>
          <w:color w:val="auto"/>
          <w:sz w:val="28"/>
          <w:szCs w:val="28"/>
          <w:rtl/>
        </w:rPr>
        <w:t>ی</w:t>
      </w:r>
      <w:r w:rsidRPr="007327B3">
        <w:rPr>
          <w:rStyle w:val="Char"/>
          <w:rFonts w:ascii="IRLotus" w:hAnsi="IRLotus" w:cs="IRLotus" w:hint="cs"/>
          <w:color w:val="auto"/>
          <w:sz w:val="28"/>
          <w:szCs w:val="28"/>
          <w:rtl/>
        </w:rPr>
        <w:t>‌گردد و اگر مرت</w:t>
      </w:r>
      <w:r w:rsidR="000A3618" w:rsidRPr="007327B3">
        <w:rPr>
          <w:rStyle w:val="Char"/>
          <w:rFonts w:ascii="IRLotus" w:hAnsi="IRLotus" w:cs="IRLotus" w:hint="cs"/>
          <w:color w:val="auto"/>
          <w:sz w:val="28"/>
          <w:szCs w:val="28"/>
          <w:rtl/>
        </w:rPr>
        <w:t>ک</w:t>
      </w:r>
      <w:r w:rsidRPr="007327B3">
        <w:rPr>
          <w:rStyle w:val="Char"/>
          <w:rFonts w:ascii="IRLotus" w:hAnsi="IRLotus" w:cs="IRLotus" w:hint="cs"/>
          <w:color w:val="auto"/>
          <w:sz w:val="28"/>
          <w:szCs w:val="28"/>
          <w:rtl/>
        </w:rPr>
        <w:t>ب معص</w:t>
      </w:r>
      <w:r w:rsidR="000A3618" w:rsidRPr="007327B3">
        <w:rPr>
          <w:rStyle w:val="Char"/>
          <w:rFonts w:ascii="IRLotus" w:hAnsi="IRLotus" w:cs="IRLotus" w:hint="cs"/>
          <w:color w:val="auto"/>
          <w:sz w:val="28"/>
          <w:szCs w:val="28"/>
          <w:rtl/>
        </w:rPr>
        <w:t>ی</w:t>
      </w:r>
      <w:r w:rsidRPr="007327B3">
        <w:rPr>
          <w:rStyle w:val="Char"/>
          <w:rFonts w:ascii="IRLotus" w:hAnsi="IRLotus" w:cs="IRLotus" w:hint="cs"/>
          <w:color w:val="auto"/>
          <w:sz w:val="28"/>
          <w:szCs w:val="28"/>
          <w:rtl/>
        </w:rPr>
        <w:t xml:space="preserve">ت شد، </w:t>
      </w:r>
      <w:r w:rsidR="002B39CE" w:rsidRPr="007327B3">
        <w:rPr>
          <w:rStyle w:val="Char"/>
          <w:rFonts w:ascii="IRLotus" w:hAnsi="IRLotus" w:cs="IRLotus" w:hint="cs"/>
          <w:color w:val="auto"/>
          <w:sz w:val="28"/>
          <w:szCs w:val="28"/>
          <w:rtl/>
        </w:rPr>
        <w:t>ولی</w:t>
      </w:r>
      <w:r w:rsidRPr="007327B3">
        <w:rPr>
          <w:rStyle w:val="Char"/>
          <w:rFonts w:ascii="IRLotus" w:hAnsi="IRLotus" w:cs="IRLotus" w:hint="cs"/>
          <w:color w:val="auto"/>
          <w:sz w:val="28"/>
          <w:szCs w:val="28"/>
          <w:rtl/>
        </w:rPr>
        <w:t xml:space="preserve"> خداوند آن را در دن</w:t>
      </w:r>
      <w:r w:rsidR="000A3618" w:rsidRPr="007327B3">
        <w:rPr>
          <w:rStyle w:val="Char"/>
          <w:rFonts w:ascii="IRLotus" w:hAnsi="IRLotus" w:cs="IRLotus" w:hint="cs"/>
          <w:color w:val="auto"/>
          <w:sz w:val="28"/>
          <w:szCs w:val="28"/>
          <w:rtl/>
        </w:rPr>
        <w:t>ی</w:t>
      </w:r>
      <w:r w:rsidRPr="007327B3">
        <w:rPr>
          <w:rStyle w:val="Char"/>
          <w:rFonts w:ascii="IRLotus" w:hAnsi="IRLotus" w:cs="IRLotus" w:hint="cs"/>
          <w:color w:val="auto"/>
          <w:sz w:val="28"/>
          <w:szCs w:val="28"/>
          <w:rtl/>
        </w:rPr>
        <w:t>ا برا</w:t>
      </w:r>
      <w:r w:rsidR="000A3618" w:rsidRPr="007327B3">
        <w:rPr>
          <w:rStyle w:val="Char"/>
          <w:rFonts w:ascii="IRLotus" w:hAnsi="IRLotus" w:cs="IRLotus" w:hint="cs"/>
          <w:color w:val="auto"/>
          <w:sz w:val="28"/>
          <w:szCs w:val="28"/>
          <w:rtl/>
        </w:rPr>
        <w:t>ی</w:t>
      </w:r>
      <w:r w:rsidRPr="007327B3">
        <w:rPr>
          <w:rStyle w:val="Char"/>
          <w:rFonts w:ascii="IRLotus" w:hAnsi="IRLotus" w:cs="IRLotus" w:hint="cs"/>
          <w:color w:val="auto"/>
          <w:sz w:val="28"/>
          <w:szCs w:val="28"/>
          <w:rtl/>
        </w:rPr>
        <w:t xml:space="preserve"> او پوشان</w:t>
      </w:r>
      <w:r w:rsidR="000A3618" w:rsidRPr="007327B3">
        <w:rPr>
          <w:rStyle w:val="Char"/>
          <w:rFonts w:ascii="IRLotus" w:hAnsi="IRLotus" w:cs="IRLotus" w:hint="cs"/>
          <w:color w:val="auto"/>
          <w:sz w:val="28"/>
          <w:szCs w:val="28"/>
          <w:rtl/>
        </w:rPr>
        <w:t>ی</w:t>
      </w:r>
      <w:r w:rsidRPr="007327B3">
        <w:rPr>
          <w:rStyle w:val="Char"/>
          <w:rFonts w:ascii="IRLotus" w:hAnsi="IRLotus" w:cs="IRLotus" w:hint="cs"/>
          <w:color w:val="auto"/>
          <w:sz w:val="28"/>
          <w:szCs w:val="28"/>
          <w:rtl/>
        </w:rPr>
        <w:t>د، در آخرت تحت مش</w:t>
      </w:r>
      <w:r w:rsidR="000A3618" w:rsidRPr="007327B3">
        <w:rPr>
          <w:rStyle w:val="Char"/>
          <w:rFonts w:ascii="IRLotus" w:hAnsi="IRLotus" w:cs="IRLotus" w:hint="cs"/>
          <w:color w:val="auto"/>
          <w:sz w:val="28"/>
          <w:szCs w:val="28"/>
          <w:rtl/>
        </w:rPr>
        <w:t>ی</w:t>
      </w:r>
      <w:r w:rsidRPr="007327B3">
        <w:rPr>
          <w:rStyle w:val="Char"/>
          <w:rFonts w:ascii="IRLotus" w:hAnsi="IRLotus" w:cs="IRLotus" w:hint="cs"/>
          <w:color w:val="auto"/>
          <w:sz w:val="28"/>
          <w:szCs w:val="28"/>
          <w:rtl/>
        </w:rPr>
        <w:t>ت خداوند قرار م</w:t>
      </w:r>
      <w:r w:rsidR="000A3618" w:rsidRPr="007327B3">
        <w:rPr>
          <w:rStyle w:val="Char"/>
          <w:rFonts w:ascii="IRLotus" w:hAnsi="IRLotus" w:cs="IRLotus" w:hint="cs"/>
          <w:color w:val="auto"/>
          <w:sz w:val="28"/>
          <w:szCs w:val="28"/>
          <w:rtl/>
        </w:rPr>
        <w:t>ی</w:t>
      </w:r>
      <w:r w:rsidRPr="007327B3">
        <w:rPr>
          <w:rStyle w:val="Char"/>
          <w:rFonts w:ascii="IRLotus" w:hAnsi="IRLotus" w:cs="IRLotus" w:hint="cs"/>
          <w:color w:val="auto"/>
          <w:sz w:val="28"/>
          <w:szCs w:val="28"/>
          <w:rtl/>
        </w:rPr>
        <w:t>‌گ</w:t>
      </w:r>
      <w:r w:rsidR="000A3618" w:rsidRPr="007327B3">
        <w:rPr>
          <w:rStyle w:val="Char"/>
          <w:rFonts w:ascii="IRLotus" w:hAnsi="IRLotus" w:cs="IRLotus" w:hint="cs"/>
          <w:color w:val="auto"/>
          <w:sz w:val="28"/>
          <w:szCs w:val="28"/>
          <w:rtl/>
        </w:rPr>
        <w:t>ی</w:t>
      </w:r>
      <w:r w:rsidRPr="007327B3">
        <w:rPr>
          <w:rStyle w:val="Char"/>
          <w:rFonts w:ascii="IRLotus" w:hAnsi="IRLotus" w:cs="IRLotus" w:hint="cs"/>
          <w:color w:val="auto"/>
          <w:sz w:val="28"/>
          <w:szCs w:val="28"/>
          <w:rtl/>
        </w:rPr>
        <w:t>رد، اگر بخواهد، او را م</w:t>
      </w:r>
      <w:r w:rsidR="000A3618" w:rsidRPr="007327B3">
        <w:rPr>
          <w:rStyle w:val="Char"/>
          <w:rFonts w:ascii="IRLotus" w:hAnsi="IRLotus" w:cs="IRLotus" w:hint="cs"/>
          <w:color w:val="auto"/>
          <w:sz w:val="28"/>
          <w:szCs w:val="28"/>
          <w:rtl/>
        </w:rPr>
        <w:t>ی</w:t>
      </w:r>
      <w:r w:rsidRPr="007327B3">
        <w:rPr>
          <w:rStyle w:val="Char"/>
          <w:rFonts w:ascii="IRLotus" w:hAnsi="IRLotus" w:cs="IRLotus" w:hint="cs"/>
          <w:color w:val="auto"/>
          <w:sz w:val="28"/>
          <w:szCs w:val="28"/>
          <w:rtl/>
        </w:rPr>
        <w:t>‌بخشد و اگر بخواهد، او را عذاب م</w:t>
      </w:r>
      <w:r w:rsidR="000A3618" w:rsidRPr="007327B3">
        <w:rPr>
          <w:rStyle w:val="Char"/>
          <w:rFonts w:ascii="IRLotus" w:hAnsi="IRLotus" w:cs="IRLotus" w:hint="cs"/>
          <w:color w:val="auto"/>
          <w:sz w:val="28"/>
          <w:szCs w:val="28"/>
          <w:rtl/>
        </w:rPr>
        <w:t>ی</w:t>
      </w:r>
      <w:r w:rsidRPr="007327B3">
        <w:rPr>
          <w:rStyle w:val="Char"/>
          <w:rFonts w:ascii="IRLotus" w:hAnsi="IRLotus" w:cs="IRLotus" w:hint="cs"/>
          <w:color w:val="auto"/>
          <w:sz w:val="28"/>
          <w:szCs w:val="28"/>
          <w:rtl/>
        </w:rPr>
        <w:t xml:space="preserve">‌دهد. </w:t>
      </w:r>
    </w:p>
    <w:p w:rsidR="006861D5" w:rsidRPr="00790421" w:rsidRDefault="007A15AE" w:rsidP="00DA2729">
      <w:pPr>
        <w:tabs>
          <w:tab w:val="left" w:pos="0"/>
        </w:tabs>
        <w:ind w:firstLine="284"/>
        <w:jc w:val="lowKashida"/>
        <w:rPr>
          <w:rStyle w:val="Char"/>
          <w:rFonts w:cs="B Lotus"/>
          <w:color w:val="auto"/>
          <w:sz w:val="28"/>
          <w:szCs w:val="28"/>
          <w:rtl/>
        </w:rPr>
      </w:pPr>
      <w:r w:rsidRPr="007327B3">
        <w:rPr>
          <w:rStyle w:val="Charb"/>
          <w:rFonts w:hint="cs"/>
          <w:rtl/>
        </w:rPr>
        <w:t>عباده بن صامت</w:t>
      </w:r>
      <w:r w:rsidR="00380763" w:rsidRPr="00380763">
        <w:rPr>
          <w:rStyle w:val="Char"/>
          <w:rFonts w:cs="CTraditional Arabic"/>
          <w:color w:val="auto"/>
          <w:sz w:val="28"/>
          <w:szCs w:val="28"/>
          <w:rtl/>
        </w:rPr>
        <w:t>س</w:t>
      </w:r>
      <w:r w:rsidRPr="007327B3">
        <w:rPr>
          <w:rStyle w:val="Charb"/>
          <w:vertAlign w:val="superscript"/>
          <w:rtl/>
        </w:rPr>
        <w:footnoteReference w:id="413"/>
      </w:r>
      <w:r w:rsidRPr="007327B3">
        <w:rPr>
          <w:rStyle w:val="Charb"/>
          <w:rFonts w:hint="cs"/>
          <w:rtl/>
        </w:rPr>
        <w:t xml:space="preserve"> م</w:t>
      </w:r>
      <w:r w:rsidR="000A3618" w:rsidRPr="007327B3">
        <w:rPr>
          <w:rStyle w:val="Charb"/>
          <w:rFonts w:hint="cs"/>
          <w:rtl/>
        </w:rPr>
        <w:t>ی</w:t>
      </w:r>
      <w:r w:rsidRPr="007327B3">
        <w:rPr>
          <w:rStyle w:val="Charb"/>
          <w:rFonts w:hint="cs"/>
          <w:rtl/>
        </w:rPr>
        <w:t>‌فرما</w:t>
      </w:r>
      <w:r w:rsidR="000A3618" w:rsidRPr="007327B3">
        <w:rPr>
          <w:rStyle w:val="Charb"/>
          <w:rFonts w:hint="cs"/>
          <w:rtl/>
        </w:rPr>
        <w:t>ی</w:t>
      </w:r>
      <w:r w:rsidRPr="007327B3">
        <w:rPr>
          <w:rStyle w:val="Charb"/>
          <w:rFonts w:hint="cs"/>
          <w:rtl/>
        </w:rPr>
        <w:t>د</w:t>
      </w:r>
      <w:r w:rsidR="00A7613A" w:rsidRPr="007327B3">
        <w:rPr>
          <w:rStyle w:val="Charb"/>
          <w:rFonts w:hint="cs"/>
          <w:rtl/>
        </w:rPr>
        <w:t xml:space="preserve">: </w:t>
      </w:r>
      <w:r w:rsidR="006861D5" w:rsidRPr="007327B3">
        <w:rPr>
          <w:rStyle w:val="Charb"/>
          <w:rFonts w:hint="cs"/>
          <w:rtl/>
        </w:rPr>
        <w:t>«</w:t>
      </w:r>
      <w:r w:rsidRPr="007327B3">
        <w:rPr>
          <w:rStyle w:val="Charb"/>
          <w:rFonts w:hint="cs"/>
          <w:rtl/>
        </w:rPr>
        <w:t>بر ا</w:t>
      </w:r>
      <w:r w:rsidR="000A3618" w:rsidRPr="007327B3">
        <w:rPr>
          <w:rStyle w:val="Charb"/>
          <w:rFonts w:hint="cs"/>
          <w:rtl/>
        </w:rPr>
        <w:t>ی</w:t>
      </w:r>
      <w:r w:rsidRPr="007327B3">
        <w:rPr>
          <w:rStyle w:val="Charb"/>
          <w:rFonts w:hint="cs"/>
          <w:rtl/>
        </w:rPr>
        <w:t>ن امور به پ</w:t>
      </w:r>
      <w:r w:rsidR="000A3618" w:rsidRPr="007327B3">
        <w:rPr>
          <w:rStyle w:val="Charb"/>
          <w:rFonts w:hint="cs"/>
          <w:rtl/>
        </w:rPr>
        <w:t>ی</w:t>
      </w:r>
      <w:r w:rsidRPr="007327B3">
        <w:rPr>
          <w:rStyle w:val="Charb"/>
          <w:rFonts w:hint="cs"/>
          <w:rtl/>
        </w:rPr>
        <w:t>امبر ب</w:t>
      </w:r>
      <w:r w:rsidR="000A3618" w:rsidRPr="007327B3">
        <w:rPr>
          <w:rStyle w:val="Charb"/>
          <w:rFonts w:hint="cs"/>
          <w:rtl/>
        </w:rPr>
        <w:t>ی</w:t>
      </w:r>
      <w:r w:rsidRPr="007327B3">
        <w:rPr>
          <w:rStyle w:val="Charb"/>
          <w:rFonts w:hint="cs"/>
          <w:rtl/>
        </w:rPr>
        <w:t>عت داد</w:t>
      </w:r>
      <w:r w:rsidR="000A3618" w:rsidRPr="007327B3">
        <w:rPr>
          <w:rStyle w:val="Charb"/>
          <w:rFonts w:hint="cs"/>
          <w:rtl/>
        </w:rPr>
        <w:t>ی</w:t>
      </w:r>
      <w:r w:rsidRPr="007327B3">
        <w:rPr>
          <w:rStyle w:val="Charb"/>
          <w:rFonts w:hint="cs"/>
          <w:rtl/>
        </w:rPr>
        <w:t xml:space="preserve">م». </w:t>
      </w:r>
    </w:p>
    <w:p w:rsidR="007A15AE" w:rsidRPr="007327B3" w:rsidRDefault="007A15AE" w:rsidP="007327B3">
      <w:pPr>
        <w:pStyle w:val="ab"/>
        <w:rPr>
          <w:rStyle w:val="Char"/>
          <w:rFonts w:ascii="IRLotus" w:hAnsi="IRLotus" w:cs="IRLotus"/>
          <w:color w:val="auto"/>
          <w:sz w:val="28"/>
          <w:szCs w:val="28"/>
          <w:rtl/>
        </w:rPr>
      </w:pPr>
      <w:r w:rsidRPr="007327B3">
        <w:rPr>
          <w:rStyle w:val="Char"/>
          <w:rFonts w:ascii="IRLotus" w:hAnsi="IRLotus" w:cs="IRLotus" w:hint="cs"/>
          <w:color w:val="auto"/>
          <w:sz w:val="28"/>
          <w:szCs w:val="28"/>
          <w:rtl/>
        </w:rPr>
        <w:lastRenderedPageBreak/>
        <w:t xml:space="preserve">پس </w:t>
      </w:r>
      <w:r w:rsidR="006861D5" w:rsidRPr="007327B3">
        <w:rPr>
          <w:rStyle w:val="Char"/>
          <w:rFonts w:ascii="IRLotus" w:hAnsi="IRLotus" w:cs="IRLotus" w:hint="cs"/>
          <w:color w:val="auto"/>
          <w:sz w:val="28"/>
          <w:szCs w:val="28"/>
          <w:rtl/>
        </w:rPr>
        <w:t>اجرا</w:t>
      </w:r>
      <w:r w:rsidR="000A3618" w:rsidRPr="007327B3">
        <w:rPr>
          <w:rStyle w:val="Char"/>
          <w:rFonts w:ascii="IRLotus" w:hAnsi="IRLotus" w:cs="IRLotus" w:hint="cs"/>
          <w:color w:val="auto"/>
          <w:sz w:val="28"/>
          <w:szCs w:val="28"/>
          <w:rtl/>
        </w:rPr>
        <w:t>ی</w:t>
      </w:r>
      <w:r w:rsidR="006861D5" w:rsidRPr="007327B3">
        <w:rPr>
          <w:rStyle w:val="Char"/>
          <w:rFonts w:ascii="IRLotus" w:hAnsi="IRLotus" w:cs="IRLotus" w:hint="cs"/>
          <w:color w:val="auto"/>
          <w:sz w:val="28"/>
          <w:szCs w:val="28"/>
          <w:rtl/>
        </w:rPr>
        <w:t xml:space="preserve"> حدود،</w:t>
      </w:r>
      <w:r w:rsidRPr="007327B3">
        <w:rPr>
          <w:rStyle w:val="Char"/>
          <w:rFonts w:ascii="IRLotus" w:hAnsi="IRLotus" w:cs="IRLotus" w:hint="cs"/>
          <w:color w:val="auto"/>
          <w:sz w:val="28"/>
          <w:szCs w:val="28"/>
          <w:rtl/>
        </w:rPr>
        <w:t>جز در مورد شر</w:t>
      </w:r>
      <w:r w:rsidR="000A3618" w:rsidRPr="007327B3">
        <w:rPr>
          <w:rStyle w:val="Char"/>
          <w:rFonts w:ascii="IRLotus" w:hAnsi="IRLotus" w:cs="IRLotus" w:hint="cs"/>
          <w:color w:val="auto"/>
          <w:sz w:val="28"/>
          <w:szCs w:val="28"/>
          <w:rtl/>
        </w:rPr>
        <w:t>ک</w:t>
      </w:r>
      <w:r w:rsidRPr="007327B3">
        <w:rPr>
          <w:rStyle w:val="Char"/>
          <w:rFonts w:ascii="IRLotus" w:hAnsi="IRLotus" w:cs="IRLotus" w:hint="cs"/>
          <w:color w:val="auto"/>
          <w:sz w:val="28"/>
          <w:szCs w:val="28"/>
          <w:rtl/>
        </w:rPr>
        <w:t xml:space="preserve"> و ارتداد برا</w:t>
      </w:r>
      <w:r w:rsidR="000A3618" w:rsidRPr="007327B3">
        <w:rPr>
          <w:rStyle w:val="Char"/>
          <w:rFonts w:ascii="IRLotus" w:hAnsi="IRLotus" w:cs="IRLotus" w:hint="cs"/>
          <w:color w:val="auto"/>
          <w:sz w:val="28"/>
          <w:szCs w:val="28"/>
          <w:rtl/>
        </w:rPr>
        <w:t>ی</w:t>
      </w:r>
      <w:r w:rsidRPr="007327B3">
        <w:rPr>
          <w:rStyle w:val="Char"/>
          <w:rFonts w:ascii="IRLotus" w:hAnsi="IRLotus" w:cs="IRLotus" w:hint="cs"/>
          <w:color w:val="auto"/>
          <w:sz w:val="28"/>
          <w:szCs w:val="28"/>
          <w:rtl/>
        </w:rPr>
        <w:t xml:space="preserve"> بق</w:t>
      </w:r>
      <w:r w:rsidR="000A3618" w:rsidRPr="007327B3">
        <w:rPr>
          <w:rStyle w:val="Char"/>
          <w:rFonts w:ascii="IRLotus" w:hAnsi="IRLotus" w:cs="IRLotus" w:hint="cs"/>
          <w:color w:val="auto"/>
          <w:sz w:val="28"/>
          <w:szCs w:val="28"/>
          <w:rtl/>
        </w:rPr>
        <w:t>ی</w:t>
      </w:r>
      <w:r w:rsidRPr="007327B3">
        <w:rPr>
          <w:rStyle w:val="Char"/>
          <w:rFonts w:ascii="IRLotus" w:hAnsi="IRLotus" w:cs="IRLotus" w:hint="cs"/>
          <w:color w:val="auto"/>
          <w:sz w:val="28"/>
          <w:szCs w:val="28"/>
          <w:rtl/>
        </w:rPr>
        <w:t>ه</w:t>
      </w:r>
      <w:r w:rsidR="006861D5" w:rsidRPr="007327B3">
        <w:rPr>
          <w:rStyle w:val="Char"/>
          <w:rFonts w:ascii="IRLotus" w:hAnsi="IRLotus" w:cs="IRLotus"/>
          <w:color w:val="auto"/>
          <w:sz w:val="28"/>
          <w:szCs w:val="28"/>
          <w:rtl/>
        </w:rPr>
        <w:softHyphen/>
      </w:r>
      <w:r w:rsidR="006861D5" w:rsidRPr="007327B3">
        <w:rPr>
          <w:rStyle w:val="Char"/>
          <w:rFonts w:ascii="IRLotus" w:hAnsi="IRLotus" w:cs="IRLotus" w:hint="cs"/>
          <w:color w:val="auto"/>
          <w:sz w:val="28"/>
          <w:szCs w:val="28"/>
          <w:rtl/>
        </w:rPr>
        <w:t>ی</w:t>
      </w:r>
      <w:r w:rsidRPr="007327B3">
        <w:rPr>
          <w:rStyle w:val="Char"/>
          <w:rFonts w:ascii="IRLotus" w:hAnsi="IRLotus" w:cs="IRLotus" w:hint="cs"/>
          <w:color w:val="auto"/>
          <w:sz w:val="28"/>
          <w:szCs w:val="28"/>
          <w:rtl/>
        </w:rPr>
        <w:t xml:space="preserve"> گناهان ، </w:t>
      </w:r>
      <w:r w:rsidR="000A3618" w:rsidRPr="007327B3">
        <w:rPr>
          <w:rStyle w:val="Char"/>
          <w:rFonts w:ascii="IRLotus" w:hAnsi="IRLotus" w:cs="IRLotus" w:hint="cs"/>
          <w:color w:val="auto"/>
          <w:sz w:val="28"/>
          <w:szCs w:val="28"/>
          <w:rtl/>
        </w:rPr>
        <w:t>ک</w:t>
      </w:r>
      <w:r w:rsidRPr="007327B3">
        <w:rPr>
          <w:rStyle w:val="Char"/>
          <w:rFonts w:ascii="IRLotus" w:hAnsi="IRLotus" w:cs="IRLotus" w:hint="cs"/>
          <w:color w:val="auto"/>
          <w:sz w:val="28"/>
          <w:szCs w:val="28"/>
          <w:rtl/>
        </w:rPr>
        <w:t>فاره محسوب م</w:t>
      </w:r>
      <w:r w:rsidR="000A3618" w:rsidRPr="007327B3">
        <w:rPr>
          <w:rStyle w:val="Char"/>
          <w:rFonts w:ascii="IRLotus" w:hAnsi="IRLotus" w:cs="IRLotus" w:hint="cs"/>
          <w:color w:val="auto"/>
          <w:sz w:val="28"/>
          <w:szCs w:val="28"/>
          <w:rtl/>
        </w:rPr>
        <w:t>ی</w:t>
      </w:r>
      <w:r w:rsidRPr="007327B3">
        <w:rPr>
          <w:rStyle w:val="Char"/>
          <w:rFonts w:ascii="IRLotus" w:hAnsi="IRLotus" w:cs="IRLotus" w:hint="cs"/>
          <w:color w:val="auto"/>
          <w:sz w:val="28"/>
          <w:szCs w:val="28"/>
          <w:rtl/>
        </w:rPr>
        <w:t xml:space="preserve">‌گردد. (چون </w:t>
      </w:r>
      <w:r w:rsidR="000A3618" w:rsidRPr="007327B3">
        <w:rPr>
          <w:rStyle w:val="Char"/>
          <w:rFonts w:ascii="IRLotus" w:hAnsi="IRLotus" w:cs="IRLotus" w:hint="cs"/>
          <w:color w:val="auto"/>
          <w:sz w:val="28"/>
          <w:szCs w:val="28"/>
          <w:rtl/>
        </w:rPr>
        <w:t>ک</w:t>
      </w:r>
      <w:r w:rsidRPr="007327B3">
        <w:rPr>
          <w:rStyle w:val="Char"/>
          <w:rFonts w:ascii="IRLotus" w:hAnsi="IRLotus" w:cs="IRLotus" w:hint="cs"/>
          <w:color w:val="auto"/>
          <w:sz w:val="28"/>
          <w:szCs w:val="28"/>
          <w:rtl/>
        </w:rPr>
        <w:t>فر و شر</w:t>
      </w:r>
      <w:r w:rsidR="000A3618" w:rsidRPr="007327B3">
        <w:rPr>
          <w:rStyle w:val="Char"/>
          <w:rFonts w:ascii="IRLotus" w:hAnsi="IRLotus" w:cs="IRLotus" w:hint="cs"/>
          <w:color w:val="auto"/>
          <w:sz w:val="28"/>
          <w:szCs w:val="28"/>
          <w:rtl/>
        </w:rPr>
        <w:t>ک</w:t>
      </w:r>
      <w:r w:rsidRPr="007327B3">
        <w:rPr>
          <w:rStyle w:val="Char"/>
          <w:rFonts w:ascii="IRLotus" w:hAnsi="IRLotus" w:cs="IRLotus" w:hint="cs"/>
          <w:color w:val="auto"/>
          <w:sz w:val="28"/>
          <w:szCs w:val="28"/>
          <w:rtl/>
        </w:rPr>
        <w:t xml:space="preserve"> اعمال را از ب</w:t>
      </w:r>
      <w:r w:rsidR="000A3618" w:rsidRPr="007327B3">
        <w:rPr>
          <w:rStyle w:val="Char"/>
          <w:rFonts w:ascii="IRLotus" w:hAnsi="IRLotus" w:cs="IRLotus" w:hint="cs"/>
          <w:color w:val="auto"/>
          <w:sz w:val="28"/>
          <w:szCs w:val="28"/>
          <w:rtl/>
        </w:rPr>
        <w:t>ی</w:t>
      </w:r>
      <w:r w:rsidRPr="007327B3">
        <w:rPr>
          <w:rStyle w:val="Char"/>
          <w:rFonts w:ascii="IRLotus" w:hAnsi="IRLotus" w:cs="IRLotus" w:hint="cs"/>
          <w:color w:val="auto"/>
          <w:sz w:val="28"/>
          <w:szCs w:val="28"/>
          <w:rtl/>
        </w:rPr>
        <w:t>ن م</w:t>
      </w:r>
      <w:r w:rsidR="000A3618" w:rsidRPr="007327B3">
        <w:rPr>
          <w:rStyle w:val="Char"/>
          <w:rFonts w:ascii="IRLotus" w:hAnsi="IRLotus" w:cs="IRLotus" w:hint="cs"/>
          <w:color w:val="auto"/>
          <w:sz w:val="28"/>
          <w:szCs w:val="28"/>
          <w:rtl/>
        </w:rPr>
        <w:t>ی</w:t>
      </w:r>
      <w:r w:rsidRPr="007327B3">
        <w:rPr>
          <w:rStyle w:val="Char"/>
          <w:rFonts w:ascii="IRLotus" w:hAnsi="IRLotus" w:cs="IRLotus" w:hint="cs"/>
          <w:color w:val="auto"/>
          <w:sz w:val="28"/>
          <w:szCs w:val="28"/>
          <w:rtl/>
        </w:rPr>
        <w:t>‌برد و جهنم ابد</w:t>
      </w:r>
      <w:r w:rsidR="000A3618" w:rsidRPr="007327B3">
        <w:rPr>
          <w:rStyle w:val="Char"/>
          <w:rFonts w:ascii="IRLotus" w:hAnsi="IRLotus" w:cs="IRLotus" w:hint="cs"/>
          <w:color w:val="auto"/>
          <w:sz w:val="28"/>
          <w:szCs w:val="28"/>
          <w:rtl/>
        </w:rPr>
        <w:t>ی</w:t>
      </w:r>
      <w:r w:rsidRPr="007327B3">
        <w:rPr>
          <w:rStyle w:val="Char"/>
          <w:rFonts w:ascii="IRLotus" w:hAnsi="IRLotus" w:cs="IRLotus" w:hint="cs"/>
          <w:color w:val="auto"/>
          <w:sz w:val="28"/>
          <w:szCs w:val="28"/>
          <w:rtl/>
        </w:rPr>
        <w:t xml:space="preserve"> را به دنبال دارد، پس </w:t>
      </w:r>
      <w:r w:rsidR="000A3618" w:rsidRPr="007327B3">
        <w:rPr>
          <w:rStyle w:val="Char"/>
          <w:rFonts w:ascii="IRLotus" w:hAnsi="IRLotus" w:cs="IRLotus" w:hint="cs"/>
          <w:color w:val="auto"/>
          <w:sz w:val="28"/>
          <w:szCs w:val="28"/>
          <w:rtl/>
        </w:rPr>
        <w:t>ک</w:t>
      </w:r>
      <w:r w:rsidRPr="007327B3">
        <w:rPr>
          <w:rStyle w:val="Char"/>
          <w:rFonts w:ascii="IRLotus" w:hAnsi="IRLotus" w:cs="IRLotus" w:hint="cs"/>
          <w:color w:val="auto"/>
          <w:sz w:val="28"/>
          <w:szCs w:val="28"/>
          <w:rtl/>
        </w:rPr>
        <w:t xml:space="preserve">شتن مرتد </w:t>
      </w:r>
      <w:r w:rsidR="000A3618" w:rsidRPr="007327B3">
        <w:rPr>
          <w:rStyle w:val="Char"/>
          <w:rFonts w:ascii="IRLotus" w:hAnsi="IRLotus" w:cs="IRLotus" w:hint="cs"/>
          <w:color w:val="auto"/>
          <w:sz w:val="28"/>
          <w:szCs w:val="28"/>
          <w:rtl/>
        </w:rPr>
        <w:t>ک</w:t>
      </w:r>
      <w:r w:rsidRPr="007327B3">
        <w:rPr>
          <w:rStyle w:val="Char"/>
          <w:rFonts w:ascii="IRLotus" w:hAnsi="IRLotus" w:cs="IRLotus" w:hint="cs"/>
          <w:color w:val="auto"/>
          <w:sz w:val="28"/>
          <w:szCs w:val="28"/>
          <w:rtl/>
        </w:rPr>
        <w:t>فاره محسوب نم</w:t>
      </w:r>
      <w:r w:rsidR="000A3618" w:rsidRPr="007327B3">
        <w:rPr>
          <w:rStyle w:val="Char"/>
          <w:rFonts w:ascii="IRLotus" w:hAnsi="IRLotus" w:cs="IRLotus" w:hint="cs"/>
          <w:color w:val="auto"/>
          <w:sz w:val="28"/>
          <w:szCs w:val="28"/>
          <w:rtl/>
        </w:rPr>
        <w:t>ی</w:t>
      </w:r>
      <w:r w:rsidRPr="007327B3">
        <w:rPr>
          <w:rStyle w:val="Char"/>
          <w:rFonts w:ascii="IRLotus" w:hAnsi="IRLotus" w:cs="IRLotus" w:hint="cs"/>
          <w:color w:val="auto"/>
          <w:sz w:val="28"/>
          <w:szCs w:val="28"/>
          <w:rtl/>
        </w:rPr>
        <w:t>‌شود).</w:t>
      </w:r>
    </w:p>
    <w:p w:rsidR="007A15AE" w:rsidRPr="007327B3" w:rsidRDefault="007A15AE" w:rsidP="007327B3">
      <w:pPr>
        <w:pStyle w:val="ab"/>
        <w:ind w:firstLine="0"/>
        <w:jc w:val="center"/>
        <w:rPr>
          <w:rtl/>
        </w:rPr>
      </w:pPr>
      <w:r w:rsidRPr="007327B3">
        <w:rPr>
          <w:rFonts w:hint="cs"/>
          <w:rtl/>
        </w:rPr>
        <w:sym w:font="AGA Arabesque" w:char="F025"/>
      </w:r>
      <w:r w:rsidRPr="007327B3">
        <w:rPr>
          <w:rFonts w:hint="cs"/>
          <w:rtl/>
        </w:rPr>
        <w:sym w:font="AGA Arabesque" w:char="F025"/>
      </w:r>
      <w:r w:rsidRPr="007327B3">
        <w:rPr>
          <w:rFonts w:hint="cs"/>
          <w:rtl/>
        </w:rPr>
        <w:sym w:font="AGA Arabesque" w:char="F025"/>
      </w:r>
      <w:r w:rsidRPr="007327B3">
        <w:rPr>
          <w:rFonts w:hint="cs"/>
          <w:rtl/>
        </w:rPr>
        <w:sym w:font="AGA Arabesque" w:char="F025"/>
      </w:r>
      <w:r w:rsidRPr="007327B3">
        <w:rPr>
          <w:rFonts w:hint="cs"/>
          <w:rtl/>
        </w:rPr>
        <w:sym w:font="AGA Arabesque" w:char="F025"/>
      </w:r>
    </w:p>
    <w:p w:rsidR="00A227A8" w:rsidRPr="007327B3" w:rsidRDefault="00A227A8" w:rsidP="007327B3">
      <w:pPr>
        <w:pStyle w:val="ab"/>
        <w:ind w:firstLine="0"/>
        <w:jc w:val="center"/>
        <w:rPr>
          <w:rtl/>
        </w:rPr>
      </w:pPr>
    </w:p>
    <w:p w:rsidR="007A15AE" w:rsidRPr="00F061AA" w:rsidRDefault="007A15AE" w:rsidP="007327B3">
      <w:pPr>
        <w:pStyle w:val="a0"/>
        <w:spacing w:before="0"/>
        <w:ind w:left="568" w:hanging="284"/>
        <w:contextualSpacing w:val="0"/>
        <w:rPr>
          <w:color w:val="auto"/>
          <w:sz w:val="26"/>
          <w:szCs w:val="26"/>
          <w:rtl/>
        </w:rPr>
      </w:pPr>
      <w:r w:rsidRPr="007327B3">
        <w:rPr>
          <w:rStyle w:val="Charb"/>
          <w:rFonts w:hint="cs"/>
          <w:rtl/>
        </w:rPr>
        <w:t>چگونه م</w:t>
      </w:r>
      <w:r w:rsidR="007327B3">
        <w:rPr>
          <w:rStyle w:val="Charb"/>
          <w:rFonts w:hint="cs"/>
          <w:rtl/>
        </w:rPr>
        <w:t>ی</w:t>
      </w:r>
      <w:r w:rsidRPr="007327B3">
        <w:rPr>
          <w:rStyle w:val="Charb"/>
          <w:rFonts w:hint="cs"/>
          <w:rtl/>
        </w:rPr>
        <w:t>‌توان بين اين حديث كه</w:t>
      </w:r>
      <w:r w:rsidR="00A7613A" w:rsidRPr="007327B3">
        <w:rPr>
          <w:rStyle w:val="Charb"/>
          <w:rFonts w:hint="cs"/>
          <w:rtl/>
        </w:rPr>
        <w:t>:</w:t>
      </w:r>
      <w:r w:rsidR="00A7613A">
        <w:rPr>
          <w:rFonts w:hint="cs"/>
          <w:color w:val="auto"/>
          <w:sz w:val="26"/>
          <w:szCs w:val="26"/>
          <w:rtl/>
        </w:rPr>
        <w:t xml:space="preserve"> </w:t>
      </w:r>
      <w:r w:rsidRPr="00E94274">
        <w:rPr>
          <w:rStyle w:val="Char1"/>
          <w:rFonts w:hint="cs"/>
          <w:b w:val="0"/>
          <w:bCs w:val="0"/>
          <w:rtl/>
        </w:rPr>
        <w:t>«</w:t>
      </w:r>
      <w:r w:rsidRPr="00E94274">
        <w:rPr>
          <w:rStyle w:val="Char1"/>
          <w:b w:val="0"/>
          <w:bCs w:val="0"/>
          <w:rtl/>
        </w:rPr>
        <w:t>فهو إلی الله إن شاء عفا عنه</w:t>
      </w:r>
      <w:r w:rsidR="00164C38" w:rsidRPr="00164C38">
        <w:rPr>
          <w:rStyle w:val="Char1"/>
          <w:b w:val="0"/>
          <w:bCs w:val="0"/>
          <w:rtl/>
        </w:rPr>
        <w:t xml:space="preserve"> و</w:t>
      </w:r>
      <w:r w:rsidRPr="00E94274">
        <w:rPr>
          <w:rStyle w:val="Char1"/>
          <w:b w:val="0"/>
          <w:bCs w:val="0"/>
          <w:rtl/>
        </w:rPr>
        <w:t>إن شاء عاقبه</w:t>
      </w:r>
      <w:r w:rsidRPr="00E94274">
        <w:rPr>
          <w:rStyle w:val="Char1"/>
          <w:rFonts w:hint="cs"/>
          <w:b w:val="0"/>
          <w:bCs w:val="0"/>
          <w:rtl/>
        </w:rPr>
        <w:t>»</w:t>
      </w:r>
      <w:r w:rsidRPr="007327B3">
        <w:rPr>
          <w:rStyle w:val="Charb"/>
          <w:rFonts w:hint="cs"/>
          <w:rtl/>
        </w:rPr>
        <w:t xml:space="preserve"> «اگر خداوند بخواهد او را م</w:t>
      </w:r>
      <w:r w:rsidR="007327B3">
        <w:rPr>
          <w:rStyle w:val="Charb"/>
          <w:rFonts w:hint="cs"/>
          <w:rtl/>
        </w:rPr>
        <w:t>ی</w:t>
      </w:r>
      <w:r w:rsidRPr="007327B3">
        <w:rPr>
          <w:rStyle w:val="Charb"/>
          <w:rFonts w:hint="cs"/>
          <w:rtl/>
        </w:rPr>
        <w:t>‌بخشد و اگر نه او را عقوب</w:t>
      </w:r>
      <w:r w:rsidR="002B39CE" w:rsidRPr="007327B3">
        <w:rPr>
          <w:rStyle w:val="Charb"/>
          <w:rFonts w:hint="cs"/>
          <w:rtl/>
        </w:rPr>
        <w:t>ت</w:t>
      </w:r>
      <w:r w:rsidRPr="007327B3">
        <w:rPr>
          <w:rStyle w:val="Charb"/>
          <w:rFonts w:hint="cs"/>
          <w:rtl/>
        </w:rPr>
        <w:t xml:space="preserve"> م</w:t>
      </w:r>
      <w:r w:rsidR="007327B3">
        <w:rPr>
          <w:rStyle w:val="Charb"/>
          <w:rFonts w:hint="cs"/>
          <w:rtl/>
        </w:rPr>
        <w:t>ی</w:t>
      </w:r>
      <w:r w:rsidRPr="007327B3">
        <w:rPr>
          <w:rStyle w:val="Charb"/>
          <w:rFonts w:hint="cs"/>
          <w:rtl/>
        </w:rPr>
        <w:t>‌دهد»</w:t>
      </w:r>
      <w:r w:rsidR="00A7613A" w:rsidRPr="007327B3">
        <w:rPr>
          <w:rStyle w:val="Charb"/>
          <w:rFonts w:hint="cs"/>
          <w:rtl/>
        </w:rPr>
        <w:t xml:space="preserve"> </w:t>
      </w:r>
      <w:r w:rsidRPr="007327B3">
        <w:rPr>
          <w:rStyle w:val="Charb"/>
          <w:rFonts w:hint="cs"/>
          <w:rtl/>
        </w:rPr>
        <w:t>با سخن قبل</w:t>
      </w:r>
      <w:r w:rsidR="007327B3">
        <w:rPr>
          <w:rStyle w:val="Charb"/>
          <w:rFonts w:hint="cs"/>
          <w:rtl/>
        </w:rPr>
        <w:t>ی</w:t>
      </w:r>
      <w:r w:rsidRPr="007327B3">
        <w:rPr>
          <w:rStyle w:val="Charb"/>
          <w:rFonts w:hint="cs"/>
          <w:rtl/>
        </w:rPr>
        <w:t xml:space="preserve"> كه گفته شد كسان</w:t>
      </w:r>
      <w:r w:rsidR="007327B3">
        <w:rPr>
          <w:rStyle w:val="Charb"/>
          <w:rFonts w:hint="cs"/>
          <w:rtl/>
        </w:rPr>
        <w:t>ی</w:t>
      </w:r>
      <w:r w:rsidRPr="007327B3">
        <w:rPr>
          <w:rStyle w:val="Charb"/>
          <w:rFonts w:hint="cs"/>
          <w:rtl/>
        </w:rPr>
        <w:t xml:space="preserve"> كه سيئات</w:t>
      </w:r>
      <w:r w:rsidR="007327B3">
        <w:rPr>
          <w:rStyle w:val="Charb"/>
          <w:rFonts w:hint="eastAsia"/>
          <w:rtl/>
        </w:rPr>
        <w:t>‌</w:t>
      </w:r>
      <w:r w:rsidRPr="007327B3">
        <w:rPr>
          <w:rStyle w:val="Charb"/>
          <w:rFonts w:hint="cs"/>
          <w:rtl/>
        </w:rPr>
        <w:t>شان از حسنات بيشتر باشد، وارد دوزخ م</w:t>
      </w:r>
      <w:r w:rsidR="007327B3">
        <w:rPr>
          <w:rStyle w:val="Charb"/>
          <w:rFonts w:hint="cs"/>
          <w:rtl/>
        </w:rPr>
        <w:t>ی‌</w:t>
      </w:r>
      <w:r w:rsidRPr="007327B3">
        <w:rPr>
          <w:rStyle w:val="Charb"/>
          <w:rFonts w:hint="cs"/>
          <w:rtl/>
        </w:rPr>
        <w:t>گردند، توافق ايجاد نمود؟</w:t>
      </w:r>
    </w:p>
    <w:p w:rsidR="007A15AE" w:rsidRPr="00790421" w:rsidRDefault="007327B3" w:rsidP="007327B3">
      <w:pPr>
        <w:pStyle w:val="a"/>
        <w:ind w:left="568" w:hanging="284"/>
        <w:jc w:val="both"/>
        <w:rPr>
          <w:rFonts w:cs="B Lotus"/>
          <w:color w:val="auto"/>
          <w:sz w:val="28"/>
          <w:szCs w:val="28"/>
        </w:rPr>
      </w:pPr>
      <w:r w:rsidRPr="007327B3">
        <w:rPr>
          <w:rStyle w:val="Charb"/>
          <w:rFonts w:hint="cs"/>
          <w:rtl/>
        </w:rPr>
        <w:t xml:space="preserve"> </w:t>
      </w:r>
      <w:r w:rsidR="007A15AE" w:rsidRPr="007327B3">
        <w:rPr>
          <w:rStyle w:val="Charb"/>
          <w:rFonts w:hint="cs"/>
          <w:rtl/>
        </w:rPr>
        <w:t>ب</w:t>
      </w:r>
      <w:r w:rsidR="000A3618" w:rsidRPr="007327B3">
        <w:rPr>
          <w:rStyle w:val="Charb"/>
          <w:rFonts w:hint="cs"/>
          <w:rtl/>
        </w:rPr>
        <w:t>ی</w:t>
      </w:r>
      <w:r w:rsidR="007A15AE" w:rsidRPr="007327B3">
        <w:rPr>
          <w:rStyle w:val="Charb"/>
          <w:rFonts w:hint="cs"/>
          <w:rtl/>
        </w:rPr>
        <w:t>ن ا</w:t>
      </w:r>
      <w:r w:rsidR="000A3618" w:rsidRPr="007327B3">
        <w:rPr>
          <w:rStyle w:val="Charb"/>
          <w:rFonts w:hint="cs"/>
          <w:rtl/>
        </w:rPr>
        <w:t>ی</w:t>
      </w:r>
      <w:r w:rsidR="007A15AE" w:rsidRPr="007327B3">
        <w:rPr>
          <w:rStyle w:val="Charb"/>
          <w:rFonts w:hint="cs"/>
          <w:rtl/>
        </w:rPr>
        <w:t>ن دو سخن منافات</w:t>
      </w:r>
      <w:r w:rsidR="000A3618" w:rsidRPr="007327B3">
        <w:rPr>
          <w:rStyle w:val="Charb"/>
          <w:rFonts w:hint="cs"/>
          <w:rtl/>
        </w:rPr>
        <w:t>ی</w:t>
      </w:r>
      <w:r w:rsidR="007A15AE" w:rsidRPr="007327B3">
        <w:rPr>
          <w:rStyle w:val="Charb"/>
          <w:rFonts w:hint="cs"/>
          <w:rtl/>
        </w:rPr>
        <w:t xml:space="preserve"> وجود ندارد. هر آن </w:t>
      </w:r>
      <w:r w:rsidR="000A3618" w:rsidRPr="007327B3">
        <w:rPr>
          <w:rStyle w:val="Charb"/>
          <w:rFonts w:hint="cs"/>
          <w:rtl/>
        </w:rPr>
        <w:t>ک</w:t>
      </w:r>
      <w:r w:rsidR="007A15AE" w:rsidRPr="007327B3">
        <w:rPr>
          <w:rStyle w:val="Charb"/>
          <w:rFonts w:hint="cs"/>
          <w:rtl/>
        </w:rPr>
        <w:t xml:space="preserve">س را </w:t>
      </w:r>
      <w:r w:rsidR="000A3618" w:rsidRPr="007327B3">
        <w:rPr>
          <w:rStyle w:val="Charb"/>
          <w:rFonts w:hint="cs"/>
          <w:rtl/>
        </w:rPr>
        <w:t>ک</w:t>
      </w:r>
      <w:r w:rsidR="007A15AE" w:rsidRPr="007327B3">
        <w:rPr>
          <w:rStyle w:val="Charb"/>
          <w:rFonts w:hint="cs"/>
          <w:rtl/>
        </w:rPr>
        <w:t>ه خداوند بخواهد ببخشد، او را به صورت</w:t>
      </w:r>
      <w:r w:rsidR="000A3618" w:rsidRPr="007327B3">
        <w:rPr>
          <w:rStyle w:val="Charb"/>
          <w:rFonts w:hint="cs"/>
          <w:rtl/>
        </w:rPr>
        <w:t>ی</w:t>
      </w:r>
      <w:r w:rsidR="007A15AE" w:rsidRPr="007327B3">
        <w:rPr>
          <w:rStyle w:val="Charb"/>
          <w:rFonts w:hint="cs"/>
          <w:rtl/>
        </w:rPr>
        <w:t xml:space="preserve"> آسان محاسبه م</w:t>
      </w:r>
      <w:r w:rsidR="000A3618" w:rsidRPr="007327B3">
        <w:rPr>
          <w:rStyle w:val="Charb"/>
          <w:rFonts w:hint="cs"/>
          <w:rtl/>
        </w:rPr>
        <w:t>ی</w:t>
      </w:r>
      <w:r w:rsidR="007A15AE" w:rsidRPr="007327B3">
        <w:rPr>
          <w:rStyle w:val="Charb"/>
          <w:rFonts w:hint="cs"/>
          <w:rtl/>
        </w:rPr>
        <w:t>‌نما</w:t>
      </w:r>
      <w:r w:rsidR="000A3618" w:rsidRPr="007327B3">
        <w:rPr>
          <w:rStyle w:val="Charb"/>
          <w:rFonts w:hint="cs"/>
          <w:rtl/>
        </w:rPr>
        <w:t>ی</w:t>
      </w:r>
      <w:r w:rsidR="007A15AE" w:rsidRPr="007327B3">
        <w:rPr>
          <w:rStyle w:val="Charb"/>
          <w:rFonts w:hint="cs"/>
          <w:rtl/>
        </w:rPr>
        <w:t xml:space="preserve">د. همانگونه </w:t>
      </w:r>
      <w:r w:rsidR="000A3618" w:rsidRPr="007327B3">
        <w:rPr>
          <w:rStyle w:val="Charb"/>
          <w:rFonts w:hint="cs"/>
          <w:rtl/>
        </w:rPr>
        <w:t>ک</w:t>
      </w:r>
      <w:r w:rsidR="007A15AE" w:rsidRPr="007327B3">
        <w:rPr>
          <w:rStyle w:val="Charb"/>
          <w:rFonts w:hint="cs"/>
          <w:rtl/>
        </w:rPr>
        <w:t>ه پ</w:t>
      </w:r>
      <w:r w:rsidR="000A3618" w:rsidRPr="007327B3">
        <w:rPr>
          <w:rStyle w:val="Charb"/>
          <w:rFonts w:hint="cs"/>
          <w:rtl/>
        </w:rPr>
        <w:t>ی</w:t>
      </w:r>
      <w:r w:rsidR="007A15AE" w:rsidRPr="007327B3">
        <w:rPr>
          <w:rStyle w:val="Charb"/>
          <w:rFonts w:hint="cs"/>
          <w:rtl/>
        </w:rPr>
        <w:t>امبر</w:t>
      </w:r>
      <w:r w:rsidR="00EB215B" w:rsidRPr="00EB215B">
        <w:rPr>
          <w:rFonts w:ascii="AGA Arabesque" w:hAnsi="AGA Arabesque" w:cs="CTraditional Arabic" w:hint="cs"/>
          <w:color w:val="auto"/>
          <w:sz w:val="28"/>
          <w:szCs w:val="28"/>
          <w:rtl/>
        </w:rPr>
        <w:t xml:space="preserve"> ج</w:t>
      </w:r>
      <w:r w:rsidR="007642F8" w:rsidRPr="007327B3">
        <w:rPr>
          <w:rStyle w:val="Charb"/>
          <w:rFonts w:hint="cs"/>
          <w:rtl/>
        </w:rPr>
        <w:t xml:space="preserve"> </w:t>
      </w:r>
      <w:r w:rsidR="007A15AE" w:rsidRPr="007327B3">
        <w:rPr>
          <w:rStyle w:val="Charb"/>
          <w:rFonts w:hint="cs"/>
          <w:rtl/>
        </w:rPr>
        <w:t>آن کوتاه</w:t>
      </w:r>
      <w:r w:rsidR="000A3618" w:rsidRPr="007327B3">
        <w:rPr>
          <w:rStyle w:val="Charb"/>
          <w:rFonts w:hint="cs"/>
          <w:rtl/>
        </w:rPr>
        <w:t>ی</w:t>
      </w:r>
      <w:r w:rsidR="007A15AE" w:rsidRPr="007327B3">
        <w:rPr>
          <w:rStyle w:val="Charb"/>
          <w:rFonts w:hint="cs"/>
          <w:rtl/>
        </w:rPr>
        <w:t xml:space="preserve"> حساب را به </w:t>
      </w:r>
      <w:r w:rsidR="007A15AE" w:rsidRPr="007327B3">
        <w:rPr>
          <w:rStyle w:val="Charb"/>
          <w:rFonts w:hint="cs"/>
          <w:b/>
          <w:bCs/>
          <w:rtl/>
        </w:rPr>
        <w:t>«عرض»</w:t>
      </w:r>
      <w:r w:rsidR="007A15AE" w:rsidRPr="007327B3">
        <w:rPr>
          <w:rStyle w:val="Charb"/>
          <w:rFonts w:hint="cs"/>
          <w:rtl/>
        </w:rPr>
        <w:t xml:space="preserve"> تفس</w:t>
      </w:r>
      <w:r w:rsidR="000A3618" w:rsidRPr="007327B3">
        <w:rPr>
          <w:rStyle w:val="Charb"/>
          <w:rFonts w:hint="cs"/>
          <w:rtl/>
        </w:rPr>
        <w:t>ی</w:t>
      </w:r>
      <w:r w:rsidR="007A15AE" w:rsidRPr="007327B3">
        <w:rPr>
          <w:rStyle w:val="Charb"/>
          <w:rFonts w:hint="cs"/>
          <w:rtl/>
        </w:rPr>
        <w:t>ر نمود.</w:t>
      </w:r>
    </w:p>
    <w:p w:rsidR="00E61152" w:rsidRPr="00790421" w:rsidRDefault="00E61152" w:rsidP="007327B3">
      <w:pPr>
        <w:pStyle w:val="ab"/>
        <w:rPr>
          <w:rtl/>
        </w:rPr>
      </w:pPr>
      <w:r w:rsidRPr="00790421">
        <w:rPr>
          <w:rFonts w:hint="cs"/>
          <w:rtl/>
        </w:rPr>
        <w:t>و نیز فرمود</w:t>
      </w:r>
      <w:r w:rsidR="00A7613A">
        <w:rPr>
          <w:rFonts w:hint="cs"/>
          <w:rtl/>
        </w:rPr>
        <w:t xml:space="preserve">: </w:t>
      </w:r>
    </w:p>
    <w:p w:rsidR="007A15AE" w:rsidRPr="00E94274" w:rsidRDefault="007A15AE" w:rsidP="00DA2729">
      <w:pPr>
        <w:ind w:firstLine="284"/>
        <w:jc w:val="both"/>
        <w:rPr>
          <w:rStyle w:val="Char1"/>
          <w:rtl/>
        </w:rPr>
      </w:pPr>
      <w:r w:rsidRPr="00E94274">
        <w:rPr>
          <w:rStyle w:val="Char1"/>
          <w:rFonts w:hint="cs"/>
          <w:rtl/>
        </w:rPr>
        <w:t>«</w:t>
      </w:r>
      <w:r w:rsidRPr="00E94274">
        <w:rPr>
          <w:rStyle w:val="Char1"/>
          <w:rtl/>
        </w:rPr>
        <w:t>يدنو أحدكم من ربه عزّوجلّ حتی يضع عليه كنفه فيقول</w:t>
      </w:r>
      <w:r w:rsidR="00A7613A" w:rsidRPr="00E94274">
        <w:rPr>
          <w:rStyle w:val="Char1"/>
          <w:rtl/>
        </w:rPr>
        <w:t xml:space="preserve">: </w:t>
      </w:r>
      <w:r w:rsidRPr="00E94274">
        <w:rPr>
          <w:rStyle w:val="Char1"/>
          <w:rtl/>
        </w:rPr>
        <w:t>عملت كذا</w:t>
      </w:r>
      <w:r w:rsidR="00164C38" w:rsidRPr="00164C38">
        <w:rPr>
          <w:rStyle w:val="Char1"/>
          <w:rtl/>
        </w:rPr>
        <w:t xml:space="preserve"> و</w:t>
      </w:r>
      <w:r w:rsidRPr="00E94274">
        <w:rPr>
          <w:rStyle w:val="Char1"/>
          <w:rtl/>
        </w:rPr>
        <w:t>كذا؟ فيقول</w:t>
      </w:r>
      <w:r w:rsidR="00A7613A" w:rsidRPr="00E94274">
        <w:rPr>
          <w:rStyle w:val="Char1"/>
          <w:rtl/>
        </w:rPr>
        <w:t xml:space="preserve">: </w:t>
      </w:r>
      <w:r w:rsidRPr="00E94274">
        <w:rPr>
          <w:rStyle w:val="Char1"/>
          <w:rtl/>
        </w:rPr>
        <w:t>نعم،</w:t>
      </w:r>
      <w:r w:rsidR="00164C38" w:rsidRPr="00164C38">
        <w:rPr>
          <w:rStyle w:val="Char1"/>
          <w:rtl/>
        </w:rPr>
        <w:t xml:space="preserve"> و</w:t>
      </w:r>
      <w:r w:rsidRPr="00E94274">
        <w:rPr>
          <w:rStyle w:val="Char1"/>
          <w:rtl/>
        </w:rPr>
        <w:t>يقول عملت كذا</w:t>
      </w:r>
      <w:r w:rsidR="00164C38" w:rsidRPr="00164C38">
        <w:rPr>
          <w:rStyle w:val="Char1"/>
          <w:rtl/>
        </w:rPr>
        <w:t xml:space="preserve"> و</w:t>
      </w:r>
      <w:r w:rsidRPr="00E94274">
        <w:rPr>
          <w:rStyle w:val="Char1"/>
          <w:rtl/>
        </w:rPr>
        <w:t>كذا، فيقول</w:t>
      </w:r>
      <w:r w:rsidR="00A7613A" w:rsidRPr="00E94274">
        <w:rPr>
          <w:rStyle w:val="Char1"/>
          <w:rtl/>
        </w:rPr>
        <w:t xml:space="preserve">: </w:t>
      </w:r>
      <w:r w:rsidRPr="00E94274">
        <w:rPr>
          <w:rStyle w:val="Char1"/>
          <w:rtl/>
        </w:rPr>
        <w:t>نعم،</w:t>
      </w:r>
      <w:r w:rsidR="008B4FBF">
        <w:rPr>
          <w:rStyle w:val="Char1"/>
          <w:rFonts w:hint="cs"/>
          <w:rtl/>
        </w:rPr>
        <w:t xml:space="preserve"> </w:t>
      </w:r>
      <w:r w:rsidRPr="00E94274">
        <w:rPr>
          <w:rStyle w:val="Char1"/>
          <w:rFonts w:ascii="Times New Roman" w:hAnsi="Times New Roman" w:cs="Times New Roman" w:hint="cs"/>
          <w:rtl/>
        </w:rPr>
        <w:t>‌</w:t>
      </w:r>
      <w:r w:rsidRPr="00E94274">
        <w:rPr>
          <w:rStyle w:val="Char1"/>
          <w:rFonts w:hint="cs"/>
          <w:rtl/>
        </w:rPr>
        <w:t>فيقرره</w:t>
      </w:r>
      <w:r w:rsidRPr="00E94274">
        <w:rPr>
          <w:rStyle w:val="Char1"/>
          <w:rtl/>
        </w:rPr>
        <w:t xml:space="preserve"> </w:t>
      </w:r>
      <w:r w:rsidRPr="00E94274">
        <w:rPr>
          <w:rStyle w:val="Char1"/>
          <w:rFonts w:hint="cs"/>
          <w:rtl/>
        </w:rPr>
        <w:t>ثم</w:t>
      </w:r>
      <w:r w:rsidRPr="00E94274">
        <w:rPr>
          <w:rStyle w:val="Char1"/>
          <w:rtl/>
        </w:rPr>
        <w:t xml:space="preserve"> </w:t>
      </w:r>
      <w:r w:rsidRPr="00E94274">
        <w:rPr>
          <w:rStyle w:val="Char1"/>
          <w:rFonts w:hint="cs"/>
          <w:rtl/>
        </w:rPr>
        <w:t>يقول</w:t>
      </w:r>
      <w:r w:rsidR="00A7613A" w:rsidRPr="00E94274">
        <w:rPr>
          <w:rStyle w:val="Char1"/>
          <w:rtl/>
        </w:rPr>
        <w:t xml:space="preserve">: </w:t>
      </w:r>
      <w:r w:rsidRPr="00E94274">
        <w:rPr>
          <w:rStyle w:val="Char1"/>
          <w:rtl/>
        </w:rPr>
        <w:t>إني سترت عليك في الدنيا</w:t>
      </w:r>
      <w:r w:rsidR="00164C38" w:rsidRPr="00164C38">
        <w:rPr>
          <w:rStyle w:val="Char1"/>
          <w:rtl/>
        </w:rPr>
        <w:t xml:space="preserve"> و</w:t>
      </w:r>
      <w:r w:rsidRPr="00E94274">
        <w:rPr>
          <w:rStyle w:val="Char1"/>
          <w:rtl/>
        </w:rPr>
        <w:t>أ</w:t>
      </w:r>
      <w:r w:rsidR="00E61152" w:rsidRPr="00E94274">
        <w:rPr>
          <w:rStyle w:val="Char1"/>
          <w:rtl/>
        </w:rPr>
        <w:t>ن</w:t>
      </w:r>
      <w:r w:rsidRPr="00E94274">
        <w:rPr>
          <w:rStyle w:val="Char1"/>
          <w:rtl/>
        </w:rPr>
        <w:t>ا أغفرها لك اليوم</w:t>
      </w:r>
      <w:r w:rsidRPr="00E94274">
        <w:rPr>
          <w:rStyle w:val="Char1"/>
          <w:rFonts w:hint="cs"/>
          <w:rtl/>
        </w:rPr>
        <w:t>»</w:t>
      </w:r>
      <w:r w:rsidRPr="007327B3">
        <w:rPr>
          <w:rStyle w:val="Charb"/>
          <w:vertAlign w:val="superscript"/>
          <w:rtl/>
        </w:rPr>
        <w:footnoteReference w:id="414"/>
      </w:r>
      <w:r w:rsidR="008B4FBF" w:rsidRPr="007327B3">
        <w:rPr>
          <w:rStyle w:val="Charb"/>
          <w:rFonts w:hint="cs"/>
          <w:rtl/>
        </w:rPr>
        <w:t>.</w:t>
      </w:r>
    </w:p>
    <w:p w:rsidR="007A15AE" w:rsidRPr="007327B3" w:rsidRDefault="007A15AE" w:rsidP="007327B3">
      <w:pPr>
        <w:pStyle w:val="ab"/>
        <w:rPr>
          <w:rtl/>
        </w:rPr>
      </w:pPr>
      <w:r w:rsidRPr="007327B3">
        <w:rPr>
          <w:rFonts w:hint="cs"/>
          <w:rtl/>
        </w:rPr>
        <w:t xml:space="preserve">«هر کدام از شما </w:t>
      </w:r>
      <w:r w:rsidR="007327B3">
        <w:rPr>
          <w:rFonts w:hint="cs"/>
          <w:rtl/>
        </w:rPr>
        <w:t>-</w:t>
      </w:r>
      <w:r w:rsidRPr="007327B3">
        <w:rPr>
          <w:rFonts w:hint="cs"/>
          <w:rtl/>
        </w:rPr>
        <w:t>مؤمن</w:t>
      </w:r>
      <w:r w:rsidR="000A3618" w:rsidRPr="007327B3">
        <w:rPr>
          <w:rFonts w:hint="cs"/>
          <w:rtl/>
        </w:rPr>
        <w:t>ی</w:t>
      </w:r>
      <w:r w:rsidRPr="007327B3">
        <w:rPr>
          <w:rFonts w:hint="cs"/>
          <w:rtl/>
        </w:rPr>
        <w:t>ن- پروردگارش به او نزد</w:t>
      </w:r>
      <w:r w:rsidR="000A3618" w:rsidRPr="007327B3">
        <w:rPr>
          <w:rFonts w:hint="cs"/>
          <w:rtl/>
        </w:rPr>
        <w:t>ی</w:t>
      </w:r>
      <w:r w:rsidRPr="007327B3">
        <w:rPr>
          <w:rFonts w:hint="cs"/>
          <w:rtl/>
        </w:rPr>
        <w:t>ک م</w:t>
      </w:r>
      <w:r w:rsidR="000A3618" w:rsidRPr="007327B3">
        <w:rPr>
          <w:rFonts w:hint="cs"/>
          <w:rtl/>
        </w:rPr>
        <w:t>ی</w:t>
      </w:r>
      <w:r w:rsidRPr="007327B3">
        <w:rPr>
          <w:rFonts w:hint="cs"/>
          <w:rtl/>
        </w:rPr>
        <w:softHyphen/>
        <w:t>شود، تا ا</w:t>
      </w:r>
      <w:r w:rsidR="000A3618" w:rsidRPr="007327B3">
        <w:rPr>
          <w:rFonts w:hint="cs"/>
          <w:rtl/>
        </w:rPr>
        <w:t>ی</w:t>
      </w:r>
      <w:r w:rsidRPr="007327B3">
        <w:rPr>
          <w:rFonts w:hint="cs"/>
          <w:rtl/>
        </w:rPr>
        <w:t>نکه ستر و حفاظ و سا</w:t>
      </w:r>
      <w:r w:rsidR="000A3618" w:rsidRPr="007327B3">
        <w:rPr>
          <w:rFonts w:hint="cs"/>
          <w:rtl/>
        </w:rPr>
        <w:t>ی</w:t>
      </w:r>
      <w:r w:rsidRPr="007327B3">
        <w:rPr>
          <w:rFonts w:hint="cs"/>
          <w:rtl/>
        </w:rPr>
        <w:t>ه رحمتش بر و</w:t>
      </w:r>
      <w:r w:rsidR="000A3618" w:rsidRPr="007327B3">
        <w:rPr>
          <w:rFonts w:hint="cs"/>
          <w:rtl/>
        </w:rPr>
        <w:t>ی</w:t>
      </w:r>
      <w:r w:rsidRPr="007327B3">
        <w:rPr>
          <w:rFonts w:hint="cs"/>
          <w:rtl/>
        </w:rPr>
        <w:t xml:space="preserve"> قرار م</w:t>
      </w:r>
      <w:r w:rsidR="000A3618" w:rsidRPr="007327B3">
        <w:rPr>
          <w:rFonts w:hint="cs"/>
          <w:rtl/>
        </w:rPr>
        <w:t>ی</w:t>
      </w:r>
      <w:r w:rsidRPr="007327B3">
        <w:rPr>
          <w:rFonts w:hint="cs"/>
          <w:rtl/>
        </w:rPr>
        <w:softHyphen/>
        <w:t>گ</w:t>
      </w:r>
      <w:r w:rsidR="000A3618" w:rsidRPr="007327B3">
        <w:rPr>
          <w:rFonts w:hint="cs"/>
          <w:rtl/>
        </w:rPr>
        <w:t>ی</w:t>
      </w:r>
      <w:r w:rsidRPr="007327B3">
        <w:rPr>
          <w:rFonts w:hint="cs"/>
          <w:rtl/>
        </w:rPr>
        <w:t>رد. سپس م</w:t>
      </w:r>
      <w:r w:rsidR="000A3618" w:rsidRPr="007327B3">
        <w:rPr>
          <w:rFonts w:hint="cs"/>
          <w:rtl/>
        </w:rPr>
        <w:t>ی</w:t>
      </w:r>
      <w:r w:rsidRPr="007327B3">
        <w:rPr>
          <w:rFonts w:hint="cs"/>
          <w:rtl/>
        </w:rPr>
        <w:softHyphen/>
        <w:t>فرما</w:t>
      </w:r>
      <w:r w:rsidR="000A3618" w:rsidRPr="007327B3">
        <w:rPr>
          <w:rFonts w:hint="cs"/>
          <w:rtl/>
        </w:rPr>
        <w:t>ی</w:t>
      </w:r>
      <w:r w:rsidRPr="007327B3">
        <w:rPr>
          <w:rFonts w:hint="cs"/>
          <w:rtl/>
        </w:rPr>
        <w:t>د</w:t>
      </w:r>
      <w:r w:rsidR="00A7613A" w:rsidRPr="007327B3">
        <w:rPr>
          <w:rFonts w:hint="cs"/>
          <w:rtl/>
        </w:rPr>
        <w:t xml:space="preserve">: </w:t>
      </w:r>
      <w:r w:rsidRPr="007327B3">
        <w:rPr>
          <w:rFonts w:hint="cs"/>
          <w:rtl/>
        </w:rPr>
        <w:t>آ</w:t>
      </w:r>
      <w:r w:rsidR="000A3618" w:rsidRPr="007327B3">
        <w:rPr>
          <w:rFonts w:hint="cs"/>
          <w:rtl/>
        </w:rPr>
        <w:t>ی</w:t>
      </w:r>
      <w:r w:rsidRPr="007327B3">
        <w:rPr>
          <w:rFonts w:hint="cs"/>
          <w:rtl/>
        </w:rPr>
        <w:t>ا تو ا</w:t>
      </w:r>
      <w:r w:rsidR="000A3618" w:rsidRPr="007327B3">
        <w:rPr>
          <w:rFonts w:hint="cs"/>
          <w:rtl/>
        </w:rPr>
        <w:t>ی</w:t>
      </w:r>
      <w:r w:rsidRPr="007327B3">
        <w:rPr>
          <w:rFonts w:hint="cs"/>
          <w:rtl/>
        </w:rPr>
        <w:t>ن کارها (منظور معاص</w:t>
      </w:r>
      <w:r w:rsidR="000A3618" w:rsidRPr="007327B3">
        <w:rPr>
          <w:rFonts w:hint="cs"/>
          <w:rtl/>
        </w:rPr>
        <w:t>ی</w:t>
      </w:r>
      <w:r w:rsidRPr="007327B3">
        <w:rPr>
          <w:rFonts w:hint="cs"/>
          <w:rtl/>
        </w:rPr>
        <w:t xml:space="preserve"> است، والله اعلم) را انجام داد</w:t>
      </w:r>
      <w:r w:rsidR="000A3618" w:rsidRPr="007327B3">
        <w:rPr>
          <w:rFonts w:hint="cs"/>
          <w:rtl/>
        </w:rPr>
        <w:t>ی</w:t>
      </w:r>
      <w:r w:rsidRPr="007327B3">
        <w:rPr>
          <w:rFonts w:hint="cs"/>
          <w:rtl/>
        </w:rPr>
        <w:t>؟</w:t>
      </w:r>
      <w:r w:rsidR="008B4FBF" w:rsidRPr="007327B3">
        <w:rPr>
          <w:rFonts w:hint="cs"/>
          <w:rtl/>
        </w:rPr>
        <w:t xml:space="preserve"> </w:t>
      </w:r>
      <w:r w:rsidRPr="007327B3">
        <w:rPr>
          <w:rFonts w:hint="cs"/>
          <w:rtl/>
        </w:rPr>
        <w:t>م</w:t>
      </w:r>
      <w:r w:rsidR="000A3618" w:rsidRPr="007327B3">
        <w:rPr>
          <w:rFonts w:hint="cs"/>
          <w:rtl/>
        </w:rPr>
        <w:t>ی</w:t>
      </w:r>
      <w:r w:rsidRPr="007327B3">
        <w:rPr>
          <w:rFonts w:hint="cs"/>
          <w:rtl/>
        </w:rPr>
        <w:softHyphen/>
        <w:t>گو</w:t>
      </w:r>
      <w:r w:rsidR="000A3618" w:rsidRPr="007327B3">
        <w:rPr>
          <w:rFonts w:hint="cs"/>
          <w:rtl/>
        </w:rPr>
        <w:t>ی</w:t>
      </w:r>
      <w:r w:rsidRPr="007327B3">
        <w:rPr>
          <w:rFonts w:hint="cs"/>
          <w:rtl/>
        </w:rPr>
        <w:t>د</w:t>
      </w:r>
      <w:r w:rsidR="00A7613A" w:rsidRPr="007327B3">
        <w:rPr>
          <w:rFonts w:hint="cs"/>
          <w:rtl/>
        </w:rPr>
        <w:t xml:space="preserve">: </w:t>
      </w:r>
      <w:r w:rsidRPr="007327B3">
        <w:rPr>
          <w:rFonts w:hint="cs"/>
          <w:rtl/>
        </w:rPr>
        <w:t>بله. م</w:t>
      </w:r>
      <w:r w:rsidR="000A3618" w:rsidRPr="007327B3">
        <w:rPr>
          <w:rFonts w:hint="cs"/>
          <w:rtl/>
        </w:rPr>
        <w:t>ی</w:t>
      </w:r>
      <w:r w:rsidRPr="007327B3">
        <w:rPr>
          <w:rFonts w:hint="cs"/>
          <w:rtl/>
        </w:rPr>
        <w:softHyphen/>
        <w:t>فرما</w:t>
      </w:r>
      <w:r w:rsidR="000A3618" w:rsidRPr="007327B3">
        <w:rPr>
          <w:rFonts w:hint="cs"/>
          <w:rtl/>
        </w:rPr>
        <w:t>ی</w:t>
      </w:r>
      <w:r w:rsidRPr="007327B3">
        <w:rPr>
          <w:rFonts w:hint="cs"/>
          <w:rtl/>
        </w:rPr>
        <w:t>د ا</w:t>
      </w:r>
      <w:r w:rsidR="000A3618" w:rsidRPr="007327B3">
        <w:rPr>
          <w:rFonts w:hint="cs"/>
          <w:rtl/>
        </w:rPr>
        <w:t>ی</w:t>
      </w:r>
      <w:r w:rsidRPr="007327B3">
        <w:rPr>
          <w:rFonts w:hint="cs"/>
          <w:rtl/>
        </w:rPr>
        <w:t>ن کارها را انجام داد</w:t>
      </w:r>
      <w:r w:rsidR="000A3618" w:rsidRPr="007327B3">
        <w:rPr>
          <w:rFonts w:hint="cs"/>
          <w:rtl/>
        </w:rPr>
        <w:t>ی</w:t>
      </w:r>
      <w:r w:rsidRPr="007327B3">
        <w:rPr>
          <w:rFonts w:hint="cs"/>
          <w:rtl/>
        </w:rPr>
        <w:t xml:space="preserve"> م</w:t>
      </w:r>
      <w:r w:rsidR="000A3618" w:rsidRPr="007327B3">
        <w:rPr>
          <w:rFonts w:hint="cs"/>
          <w:rtl/>
        </w:rPr>
        <w:t>ی</w:t>
      </w:r>
      <w:r w:rsidRPr="007327B3">
        <w:rPr>
          <w:rFonts w:hint="cs"/>
          <w:rtl/>
        </w:rPr>
        <w:softHyphen/>
        <w:t>گو</w:t>
      </w:r>
      <w:r w:rsidR="000A3618" w:rsidRPr="007327B3">
        <w:rPr>
          <w:rFonts w:hint="cs"/>
          <w:rtl/>
        </w:rPr>
        <w:t>ی</w:t>
      </w:r>
      <w:r w:rsidRPr="007327B3">
        <w:rPr>
          <w:rFonts w:hint="cs"/>
          <w:rtl/>
        </w:rPr>
        <w:t>د</w:t>
      </w:r>
      <w:r w:rsidR="00A7613A" w:rsidRPr="007327B3">
        <w:rPr>
          <w:rFonts w:hint="cs"/>
          <w:rtl/>
        </w:rPr>
        <w:t xml:space="preserve">: </w:t>
      </w:r>
      <w:r w:rsidRPr="007327B3">
        <w:rPr>
          <w:rFonts w:hint="cs"/>
          <w:rtl/>
        </w:rPr>
        <w:t>بله. سپس م</w:t>
      </w:r>
      <w:r w:rsidR="000A3618" w:rsidRPr="007327B3">
        <w:rPr>
          <w:rFonts w:hint="cs"/>
          <w:rtl/>
        </w:rPr>
        <w:t>ی</w:t>
      </w:r>
      <w:r w:rsidRPr="007327B3">
        <w:rPr>
          <w:rFonts w:hint="cs"/>
          <w:rtl/>
        </w:rPr>
        <w:softHyphen/>
        <w:t>فرما</w:t>
      </w:r>
      <w:r w:rsidR="000A3618" w:rsidRPr="007327B3">
        <w:rPr>
          <w:rFonts w:hint="cs"/>
          <w:rtl/>
        </w:rPr>
        <w:t>ی</w:t>
      </w:r>
      <w:r w:rsidRPr="007327B3">
        <w:rPr>
          <w:rFonts w:hint="cs"/>
          <w:rtl/>
        </w:rPr>
        <w:t>د</w:t>
      </w:r>
      <w:r w:rsidR="00A7613A" w:rsidRPr="007327B3">
        <w:rPr>
          <w:rFonts w:hint="cs"/>
          <w:rtl/>
        </w:rPr>
        <w:t xml:space="preserve">: </w:t>
      </w:r>
      <w:r w:rsidRPr="007327B3">
        <w:rPr>
          <w:rFonts w:hint="cs"/>
          <w:rtl/>
        </w:rPr>
        <w:t>من</w:t>
      </w:r>
      <w:r w:rsidR="00A2048D" w:rsidRPr="007327B3">
        <w:rPr>
          <w:rFonts w:hint="cs"/>
          <w:rtl/>
        </w:rPr>
        <w:t xml:space="preserve"> آن‌ها </w:t>
      </w:r>
      <w:r w:rsidRPr="007327B3">
        <w:rPr>
          <w:rFonts w:hint="cs"/>
          <w:rtl/>
        </w:rPr>
        <w:t>را در دن</w:t>
      </w:r>
      <w:r w:rsidR="000A3618" w:rsidRPr="007327B3">
        <w:rPr>
          <w:rFonts w:hint="cs"/>
          <w:rtl/>
        </w:rPr>
        <w:t>ی</w:t>
      </w:r>
      <w:r w:rsidRPr="007327B3">
        <w:rPr>
          <w:rFonts w:hint="cs"/>
          <w:rtl/>
        </w:rPr>
        <w:t>ا برا</w:t>
      </w:r>
      <w:r w:rsidR="000A3618" w:rsidRPr="007327B3">
        <w:rPr>
          <w:rFonts w:hint="cs"/>
          <w:rtl/>
        </w:rPr>
        <w:t>ی</w:t>
      </w:r>
      <w:r w:rsidRPr="007327B3">
        <w:rPr>
          <w:rFonts w:hint="cs"/>
          <w:rtl/>
        </w:rPr>
        <w:t xml:space="preserve"> تو پوشاندم و امروز</w:t>
      </w:r>
      <w:r w:rsidR="00A2048D" w:rsidRPr="007327B3">
        <w:rPr>
          <w:rFonts w:hint="cs"/>
          <w:rtl/>
        </w:rPr>
        <w:t xml:space="preserve"> آن‌ها </w:t>
      </w:r>
      <w:r w:rsidRPr="007327B3">
        <w:rPr>
          <w:rFonts w:hint="cs"/>
          <w:rtl/>
        </w:rPr>
        <w:t>را برا</w:t>
      </w:r>
      <w:r w:rsidR="000A3618" w:rsidRPr="007327B3">
        <w:rPr>
          <w:rFonts w:hint="cs"/>
          <w:rtl/>
        </w:rPr>
        <w:t>ی</w:t>
      </w:r>
      <w:r w:rsidRPr="007327B3">
        <w:rPr>
          <w:rFonts w:hint="cs"/>
          <w:rtl/>
        </w:rPr>
        <w:t xml:space="preserve"> تو م</w:t>
      </w:r>
      <w:r w:rsidR="000A3618" w:rsidRPr="007327B3">
        <w:rPr>
          <w:rFonts w:hint="cs"/>
          <w:rtl/>
        </w:rPr>
        <w:t>ی</w:t>
      </w:r>
      <w:r w:rsidRPr="007327B3">
        <w:rPr>
          <w:rFonts w:hint="cs"/>
          <w:rtl/>
        </w:rPr>
        <w:softHyphen/>
        <w:t>بخشم».</w:t>
      </w:r>
    </w:p>
    <w:p w:rsidR="007A15AE" w:rsidRDefault="007A15AE" w:rsidP="007327B3">
      <w:pPr>
        <w:pStyle w:val="ab"/>
        <w:rPr>
          <w:rtl/>
        </w:rPr>
      </w:pPr>
      <w:r w:rsidRPr="00790421">
        <w:rPr>
          <w:rFonts w:hint="cs"/>
          <w:rtl/>
        </w:rPr>
        <w:t xml:space="preserve">اما </w:t>
      </w:r>
      <w:r w:rsidR="000A3618">
        <w:rPr>
          <w:rFonts w:hint="cs"/>
          <w:rtl/>
        </w:rPr>
        <w:t>ک</w:t>
      </w:r>
      <w:r w:rsidRPr="00790421">
        <w:rPr>
          <w:rFonts w:hint="cs"/>
          <w:rtl/>
        </w:rPr>
        <w:t>سان</w:t>
      </w:r>
      <w:r w:rsidR="000A3618">
        <w:rPr>
          <w:rFonts w:hint="cs"/>
          <w:rtl/>
        </w:rPr>
        <w:t>ی</w:t>
      </w:r>
      <w:r w:rsidRPr="00790421">
        <w:rPr>
          <w:rFonts w:hint="cs"/>
          <w:rtl/>
        </w:rPr>
        <w:t xml:space="preserve"> وارد جهنم م</w:t>
      </w:r>
      <w:r w:rsidR="000A3618">
        <w:rPr>
          <w:rFonts w:hint="cs"/>
          <w:rtl/>
        </w:rPr>
        <w:t>ی</w:t>
      </w:r>
      <w:r w:rsidRPr="00790421">
        <w:rPr>
          <w:rFonts w:hint="cs"/>
          <w:rtl/>
        </w:rPr>
        <w:t xml:space="preserve">‌شوند </w:t>
      </w:r>
      <w:r w:rsidR="000A3618">
        <w:rPr>
          <w:rFonts w:hint="cs"/>
          <w:rtl/>
        </w:rPr>
        <w:t>ک</w:t>
      </w:r>
      <w:r w:rsidRPr="00790421">
        <w:rPr>
          <w:rFonts w:hint="cs"/>
          <w:rtl/>
        </w:rPr>
        <w:t>ه حساب</w:t>
      </w:r>
      <w:r w:rsidR="00A2048D" w:rsidRPr="00790421">
        <w:rPr>
          <w:rFonts w:hint="cs"/>
          <w:rtl/>
        </w:rPr>
        <w:t xml:space="preserve"> آن‌ها </w:t>
      </w:r>
      <w:r w:rsidRPr="00790421">
        <w:rPr>
          <w:rFonts w:hint="cs"/>
          <w:rtl/>
        </w:rPr>
        <w:t>طولان</w:t>
      </w:r>
      <w:r w:rsidR="000A3618">
        <w:rPr>
          <w:rFonts w:hint="cs"/>
          <w:rtl/>
        </w:rPr>
        <w:t>ی</w:t>
      </w:r>
      <w:r w:rsidRPr="00790421">
        <w:rPr>
          <w:rFonts w:hint="cs"/>
          <w:rtl/>
        </w:rPr>
        <w:t xml:space="preserve"> م</w:t>
      </w:r>
      <w:r w:rsidR="000A3618">
        <w:rPr>
          <w:rFonts w:hint="cs"/>
          <w:rtl/>
        </w:rPr>
        <w:t>ی</w:t>
      </w:r>
      <w:r w:rsidRPr="00790421">
        <w:rPr>
          <w:rFonts w:hint="cs"/>
          <w:rtl/>
        </w:rPr>
        <w:softHyphen/>
        <w:t>گردد و پ</w:t>
      </w:r>
      <w:r w:rsidR="000A3618">
        <w:rPr>
          <w:rFonts w:hint="cs"/>
          <w:rtl/>
        </w:rPr>
        <w:t>ی</w:t>
      </w:r>
      <w:r w:rsidRPr="00790421">
        <w:rPr>
          <w:rFonts w:hint="cs"/>
          <w:rtl/>
        </w:rPr>
        <w:t>امبر</w:t>
      </w:r>
      <w:r w:rsidR="00EB215B" w:rsidRPr="00EB215B">
        <w:rPr>
          <w:rFonts w:ascii="AGA Arabesque" w:hAnsi="AGA Arabesque" w:cs="CTraditional Arabic" w:hint="cs"/>
          <w:rtl/>
        </w:rPr>
        <w:t xml:space="preserve"> ج</w:t>
      </w:r>
      <w:r w:rsidR="00872E8B">
        <w:rPr>
          <w:rFonts w:hint="cs"/>
          <w:rtl/>
        </w:rPr>
        <w:t xml:space="preserve"> </w:t>
      </w:r>
      <w:r w:rsidRPr="00790421">
        <w:rPr>
          <w:rFonts w:hint="cs"/>
          <w:rtl/>
        </w:rPr>
        <w:t>ن</w:t>
      </w:r>
      <w:r w:rsidR="000A3618">
        <w:rPr>
          <w:rFonts w:hint="cs"/>
          <w:rtl/>
        </w:rPr>
        <w:t>ی</w:t>
      </w:r>
      <w:r w:rsidRPr="00790421">
        <w:rPr>
          <w:rFonts w:hint="cs"/>
          <w:rtl/>
        </w:rPr>
        <w:t>ز م</w:t>
      </w:r>
      <w:r w:rsidR="000A3618">
        <w:rPr>
          <w:rFonts w:hint="cs"/>
          <w:rtl/>
        </w:rPr>
        <w:t>ی</w:t>
      </w:r>
      <w:r w:rsidRPr="00790421">
        <w:rPr>
          <w:rFonts w:hint="cs"/>
          <w:rtl/>
        </w:rPr>
        <w:t>‌فرما</w:t>
      </w:r>
      <w:r w:rsidR="000A3618">
        <w:rPr>
          <w:rFonts w:hint="cs"/>
          <w:rtl/>
        </w:rPr>
        <w:t>ی</w:t>
      </w:r>
      <w:r w:rsidRPr="00790421">
        <w:rPr>
          <w:rFonts w:hint="cs"/>
          <w:rtl/>
        </w:rPr>
        <w:t>د</w:t>
      </w:r>
      <w:r w:rsidR="00A7613A">
        <w:rPr>
          <w:rFonts w:hint="cs"/>
          <w:rtl/>
        </w:rPr>
        <w:t xml:space="preserve">: </w:t>
      </w:r>
      <w:r w:rsidRPr="00E94274">
        <w:rPr>
          <w:rStyle w:val="Char1"/>
          <w:rFonts w:hint="cs"/>
          <w:rtl/>
        </w:rPr>
        <w:t>«</w:t>
      </w:r>
      <w:r w:rsidRPr="00E94274">
        <w:rPr>
          <w:rStyle w:val="Char1"/>
          <w:rtl/>
        </w:rPr>
        <w:t>من نوقش الحساب عذب»</w:t>
      </w:r>
      <w:r w:rsidRPr="007327B3">
        <w:rPr>
          <w:vertAlign w:val="superscript"/>
          <w:rtl/>
        </w:rPr>
        <w:footnoteReference w:id="415"/>
      </w:r>
      <w:r w:rsidR="008B4FBF" w:rsidRPr="007327B3">
        <w:rPr>
          <w:rFonts w:hint="cs"/>
          <w:rtl/>
        </w:rPr>
        <w:t>.</w:t>
      </w:r>
      <w:r w:rsidR="00872E8B" w:rsidRPr="007327B3">
        <w:rPr>
          <w:rFonts w:hint="cs"/>
          <w:rtl/>
        </w:rPr>
        <w:t xml:space="preserve"> </w:t>
      </w:r>
      <w:r w:rsidR="007327B3">
        <w:rPr>
          <w:rFonts w:hint="cs"/>
          <w:rtl/>
        </w:rPr>
        <w:t>«هر</w:t>
      </w:r>
      <w:r w:rsidR="000A3618" w:rsidRPr="007327B3">
        <w:rPr>
          <w:rFonts w:hint="cs"/>
          <w:rtl/>
        </w:rPr>
        <w:t>ک</w:t>
      </w:r>
      <w:r w:rsidRPr="007327B3">
        <w:rPr>
          <w:rFonts w:hint="cs"/>
          <w:rtl/>
        </w:rPr>
        <w:t xml:space="preserve">س در حساب </w:t>
      </w:r>
      <w:r w:rsidR="00E61152" w:rsidRPr="007327B3">
        <w:rPr>
          <w:rFonts w:hint="cs"/>
          <w:rtl/>
        </w:rPr>
        <w:t>مورد مناقشه قرار گیرد</w:t>
      </w:r>
      <w:r w:rsidRPr="007327B3">
        <w:rPr>
          <w:rFonts w:hint="cs"/>
          <w:rtl/>
        </w:rPr>
        <w:t>، عذاب داده م</w:t>
      </w:r>
      <w:r w:rsidR="000A3618" w:rsidRPr="007327B3">
        <w:rPr>
          <w:rFonts w:hint="cs"/>
          <w:rtl/>
        </w:rPr>
        <w:t>ی</w:t>
      </w:r>
      <w:r w:rsidRPr="007327B3">
        <w:rPr>
          <w:rFonts w:hint="cs"/>
          <w:rtl/>
        </w:rPr>
        <w:t>‌شود».</w:t>
      </w:r>
    </w:p>
    <w:p w:rsidR="007327B3" w:rsidRDefault="007327B3" w:rsidP="007327B3">
      <w:pPr>
        <w:pStyle w:val="ab"/>
        <w:rPr>
          <w:rtl/>
        </w:rPr>
        <w:sectPr w:rsidR="007327B3" w:rsidSect="00EA5D3E">
          <w:headerReference w:type="default" r:id="rId22"/>
          <w:footnotePr>
            <w:numRestart w:val="eachPage"/>
          </w:footnotePr>
          <w:type w:val="oddPage"/>
          <w:pgSz w:w="9356" w:h="13608" w:code="9"/>
          <w:pgMar w:top="567" w:right="1134" w:bottom="851" w:left="1134" w:header="454" w:footer="0" w:gutter="0"/>
          <w:cols w:space="708"/>
          <w:titlePg/>
          <w:bidi/>
          <w:rtlGutter/>
          <w:docGrid w:linePitch="381"/>
        </w:sectPr>
      </w:pPr>
    </w:p>
    <w:p w:rsidR="0088758E" w:rsidRDefault="0088758E" w:rsidP="00C45F8B">
      <w:pPr>
        <w:pStyle w:val="a5"/>
        <w:rPr>
          <w:color w:val="000000"/>
          <w:sz w:val="38"/>
          <w:szCs w:val="38"/>
          <w:rtl/>
          <w:lang w:bidi="ar-SA"/>
        </w:rPr>
      </w:pPr>
      <w:bookmarkStart w:id="212" w:name="zvصراط_مستقیم"/>
      <w:bookmarkStart w:id="213" w:name="zwبدعت_و_اقسام_آن"/>
      <w:bookmarkStart w:id="214" w:name="_Toc307178291"/>
      <w:bookmarkStart w:id="215" w:name="_Toc420959009"/>
      <w:bookmarkEnd w:id="212"/>
      <w:bookmarkEnd w:id="213"/>
      <w:r w:rsidRPr="00AB11F2">
        <w:rPr>
          <w:rtl/>
        </w:rPr>
        <w:lastRenderedPageBreak/>
        <w:t>فصل سوم</w:t>
      </w:r>
      <w:r w:rsidR="00A7613A">
        <w:rPr>
          <w:rtl/>
        </w:rPr>
        <w:t xml:space="preserve">: </w:t>
      </w:r>
      <w:r w:rsidRPr="00AB11F2">
        <w:rPr>
          <w:rtl/>
        </w:rPr>
        <w:t>بدعت</w:t>
      </w:r>
      <w:bookmarkEnd w:id="214"/>
      <w:bookmarkEnd w:id="215"/>
    </w:p>
    <w:p w:rsidR="007A15AE" w:rsidRPr="00F061AA" w:rsidRDefault="007A15AE" w:rsidP="00C45F8B">
      <w:pPr>
        <w:pStyle w:val="a7"/>
      </w:pPr>
      <w:bookmarkStart w:id="216" w:name="_Toc307178292"/>
      <w:bookmarkStart w:id="217" w:name="_Toc420959010"/>
      <w:r w:rsidRPr="00F061AA">
        <w:rPr>
          <w:rFonts w:hint="cs"/>
          <w:rtl/>
        </w:rPr>
        <w:t>بدعت و اقسام آن</w:t>
      </w:r>
      <w:bookmarkEnd w:id="216"/>
      <w:bookmarkEnd w:id="217"/>
    </w:p>
    <w:p w:rsidR="007A15AE" w:rsidRPr="00E706F6" w:rsidRDefault="007A15AE" w:rsidP="007327B3">
      <w:pPr>
        <w:pStyle w:val="a0"/>
        <w:spacing w:before="0"/>
        <w:ind w:left="568" w:hanging="284"/>
        <w:contextualSpacing w:val="0"/>
        <w:rPr>
          <w:color w:val="auto"/>
          <w:sz w:val="26"/>
          <w:szCs w:val="26"/>
          <w:rtl/>
        </w:rPr>
      </w:pPr>
      <w:r w:rsidRPr="007327B3">
        <w:rPr>
          <w:rStyle w:val="Charb"/>
          <w:rFonts w:hint="cs"/>
          <w:rtl/>
        </w:rPr>
        <w:t>ضد سنت چيست؟</w:t>
      </w:r>
    </w:p>
    <w:p w:rsidR="007A15AE" w:rsidRPr="00790421" w:rsidRDefault="007327B3" w:rsidP="007327B3">
      <w:pPr>
        <w:pStyle w:val="a"/>
        <w:ind w:left="568" w:hanging="284"/>
        <w:jc w:val="both"/>
        <w:rPr>
          <w:rFonts w:cs="B Lotus"/>
          <w:color w:val="auto"/>
          <w:sz w:val="28"/>
          <w:szCs w:val="28"/>
          <w:rtl/>
        </w:rPr>
      </w:pPr>
      <w:r w:rsidRPr="007327B3">
        <w:rPr>
          <w:rStyle w:val="Charb"/>
          <w:rFonts w:hint="cs"/>
          <w:rtl/>
        </w:rPr>
        <w:t xml:space="preserve"> </w:t>
      </w:r>
      <w:r w:rsidR="007A15AE" w:rsidRPr="007327B3">
        <w:rPr>
          <w:rStyle w:val="Charb"/>
          <w:rFonts w:hint="cs"/>
          <w:rtl/>
        </w:rPr>
        <w:t>ضد سنت بدعت‌ها</w:t>
      </w:r>
      <w:r w:rsidR="000A3618" w:rsidRPr="007327B3">
        <w:rPr>
          <w:rStyle w:val="Charb"/>
          <w:rFonts w:hint="cs"/>
          <w:rtl/>
        </w:rPr>
        <w:t>ی</w:t>
      </w:r>
      <w:r w:rsidR="007A15AE" w:rsidRPr="007327B3">
        <w:rPr>
          <w:rStyle w:val="Charb"/>
          <w:rFonts w:hint="cs"/>
          <w:rtl/>
        </w:rPr>
        <w:t xml:space="preserve"> ا</w:t>
      </w:r>
      <w:r w:rsidR="000A3618" w:rsidRPr="007327B3">
        <w:rPr>
          <w:rStyle w:val="Charb"/>
          <w:rFonts w:hint="cs"/>
          <w:rtl/>
        </w:rPr>
        <w:t>ی</w:t>
      </w:r>
      <w:r w:rsidR="007A15AE" w:rsidRPr="007327B3">
        <w:rPr>
          <w:rStyle w:val="Charb"/>
          <w:rFonts w:hint="cs"/>
          <w:rtl/>
        </w:rPr>
        <w:t xml:space="preserve">جاد شده است </w:t>
      </w:r>
      <w:r w:rsidR="000A3618" w:rsidRPr="007327B3">
        <w:rPr>
          <w:rStyle w:val="Charb"/>
          <w:rFonts w:hint="cs"/>
          <w:rtl/>
        </w:rPr>
        <w:t>ک</w:t>
      </w:r>
      <w:r w:rsidR="007A15AE" w:rsidRPr="007327B3">
        <w:rPr>
          <w:rStyle w:val="Charb"/>
          <w:rFonts w:hint="cs"/>
          <w:rtl/>
        </w:rPr>
        <w:t>ه شامل</w:t>
      </w:r>
      <w:r w:rsidR="00140A28" w:rsidRPr="007327B3">
        <w:rPr>
          <w:rStyle w:val="Charb"/>
          <w:rFonts w:hint="cs"/>
          <w:rtl/>
        </w:rPr>
        <w:t xml:space="preserve"> اضافه کردن در </w:t>
      </w:r>
      <w:r w:rsidR="00800E4B" w:rsidRPr="007327B3">
        <w:rPr>
          <w:rStyle w:val="Charb"/>
          <w:rFonts w:hint="cs"/>
          <w:rtl/>
        </w:rPr>
        <w:t xml:space="preserve">تشریعی است که </w:t>
      </w:r>
      <w:r w:rsidR="007A15AE" w:rsidRPr="007327B3">
        <w:rPr>
          <w:rStyle w:val="Charb"/>
          <w:rFonts w:hint="cs"/>
          <w:rtl/>
        </w:rPr>
        <w:t>خداوند به آن راض</w:t>
      </w:r>
      <w:r w:rsidR="000A3618" w:rsidRPr="007327B3">
        <w:rPr>
          <w:rStyle w:val="Charb"/>
          <w:rFonts w:hint="cs"/>
          <w:rtl/>
        </w:rPr>
        <w:t>ی</w:t>
      </w:r>
      <w:r w:rsidR="007A15AE" w:rsidRPr="007327B3">
        <w:rPr>
          <w:rStyle w:val="Charb"/>
          <w:rFonts w:hint="cs"/>
          <w:rtl/>
        </w:rPr>
        <w:t xml:space="preserve"> ن</w:t>
      </w:r>
      <w:r w:rsidR="000A3618" w:rsidRPr="007327B3">
        <w:rPr>
          <w:rStyle w:val="Charb"/>
          <w:rFonts w:hint="cs"/>
          <w:rtl/>
        </w:rPr>
        <w:t>ی</w:t>
      </w:r>
      <w:r w:rsidR="007A15AE" w:rsidRPr="007327B3">
        <w:rPr>
          <w:rStyle w:val="Charb"/>
          <w:rFonts w:hint="cs"/>
          <w:rtl/>
        </w:rPr>
        <w:t>ست و بدان اجازه نفرموده است. ا</w:t>
      </w:r>
      <w:r w:rsidR="000A3618" w:rsidRPr="007327B3">
        <w:rPr>
          <w:rStyle w:val="Charb"/>
          <w:rFonts w:hint="cs"/>
          <w:rtl/>
        </w:rPr>
        <w:t>ی</w:t>
      </w:r>
      <w:r w:rsidR="007A15AE" w:rsidRPr="007327B3">
        <w:rPr>
          <w:rStyle w:val="Charb"/>
          <w:rFonts w:hint="cs"/>
          <w:rtl/>
        </w:rPr>
        <w:t>ن همان چ</w:t>
      </w:r>
      <w:r w:rsidR="000A3618" w:rsidRPr="007327B3">
        <w:rPr>
          <w:rStyle w:val="Charb"/>
          <w:rFonts w:hint="cs"/>
          <w:rtl/>
        </w:rPr>
        <w:t>ی</w:t>
      </w:r>
      <w:r w:rsidR="007A15AE" w:rsidRPr="007327B3">
        <w:rPr>
          <w:rStyle w:val="Charb"/>
          <w:rFonts w:hint="cs"/>
          <w:rtl/>
        </w:rPr>
        <w:t>ز</w:t>
      </w:r>
      <w:r w:rsidR="000A3618" w:rsidRPr="007327B3">
        <w:rPr>
          <w:rStyle w:val="Charb"/>
          <w:rFonts w:hint="cs"/>
          <w:rtl/>
        </w:rPr>
        <w:t>ی</w:t>
      </w:r>
      <w:r w:rsidR="007A15AE" w:rsidRPr="007327B3">
        <w:rPr>
          <w:rStyle w:val="Charb"/>
          <w:rFonts w:hint="cs"/>
          <w:rtl/>
        </w:rPr>
        <w:t xml:space="preserve"> است </w:t>
      </w:r>
      <w:r w:rsidR="000A3618" w:rsidRPr="007327B3">
        <w:rPr>
          <w:rStyle w:val="Charb"/>
          <w:rFonts w:hint="cs"/>
          <w:rtl/>
        </w:rPr>
        <w:t>ک</w:t>
      </w:r>
      <w:r w:rsidR="007A15AE" w:rsidRPr="007327B3">
        <w:rPr>
          <w:rStyle w:val="Charb"/>
          <w:rFonts w:hint="cs"/>
          <w:rtl/>
        </w:rPr>
        <w:t>ه پ</w:t>
      </w:r>
      <w:r w:rsidR="000A3618" w:rsidRPr="007327B3">
        <w:rPr>
          <w:rStyle w:val="Charb"/>
          <w:rFonts w:hint="cs"/>
          <w:rtl/>
        </w:rPr>
        <w:t>ی</w:t>
      </w:r>
      <w:r w:rsidR="007A15AE" w:rsidRPr="007327B3">
        <w:rPr>
          <w:rStyle w:val="Charb"/>
          <w:rFonts w:hint="cs"/>
          <w:rtl/>
        </w:rPr>
        <w:t>امبر</w:t>
      </w:r>
      <w:r w:rsidR="00EB215B" w:rsidRPr="00EB215B">
        <w:rPr>
          <w:rFonts w:ascii="AGA Arabesque" w:hAnsi="AGA Arabesque" w:cs="CTraditional Arabic" w:hint="cs"/>
          <w:color w:val="auto"/>
          <w:sz w:val="28"/>
          <w:szCs w:val="28"/>
          <w:rtl/>
        </w:rPr>
        <w:t>ج</w:t>
      </w:r>
      <w:r w:rsidR="007642F8" w:rsidRPr="007327B3">
        <w:rPr>
          <w:rStyle w:val="Charb"/>
          <w:rFonts w:hint="cs"/>
          <w:rtl/>
        </w:rPr>
        <w:t xml:space="preserve"> </w:t>
      </w:r>
      <w:r w:rsidR="007A15AE" w:rsidRPr="007327B3">
        <w:rPr>
          <w:rStyle w:val="Charb"/>
          <w:rFonts w:hint="cs"/>
          <w:rtl/>
        </w:rPr>
        <w:t>در حد</w:t>
      </w:r>
      <w:r w:rsidR="000A3618" w:rsidRPr="007327B3">
        <w:rPr>
          <w:rStyle w:val="Charb"/>
          <w:rFonts w:hint="cs"/>
          <w:rtl/>
        </w:rPr>
        <w:t>ی</w:t>
      </w:r>
      <w:r w:rsidR="007A15AE" w:rsidRPr="007327B3">
        <w:rPr>
          <w:rStyle w:val="Charb"/>
          <w:rFonts w:hint="cs"/>
          <w:rtl/>
        </w:rPr>
        <w:t>ث ز</w:t>
      </w:r>
      <w:r w:rsidR="000A3618" w:rsidRPr="007327B3">
        <w:rPr>
          <w:rStyle w:val="Charb"/>
          <w:rFonts w:hint="cs"/>
          <w:rtl/>
        </w:rPr>
        <w:t>ی</w:t>
      </w:r>
      <w:r w:rsidR="007A15AE" w:rsidRPr="007327B3">
        <w:rPr>
          <w:rStyle w:val="Charb"/>
          <w:rFonts w:hint="cs"/>
          <w:rtl/>
        </w:rPr>
        <w:t>ر بدان اشاره م</w:t>
      </w:r>
      <w:r w:rsidR="000A3618" w:rsidRPr="007327B3">
        <w:rPr>
          <w:rStyle w:val="Charb"/>
          <w:rFonts w:hint="cs"/>
          <w:rtl/>
        </w:rPr>
        <w:t>ی</w:t>
      </w:r>
      <w:r w:rsidR="007A15AE" w:rsidRPr="007327B3">
        <w:rPr>
          <w:rStyle w:val="Charb"/>
          <w:rFonts w:hint="cs"/>
          <w:rtl/>
        </w:rPr>
        <w:t>‌</w:t>
      </w:r>
      <w:r w:rsidR="000A3618" w:rsidRPr="007327B3">
        <w:rPr>
          <w:rStyle w:val="Charb"/>
          <w:rFonts w:hint="cs"/>
          <w:rtl/>
        </w:rPr>
        <w:t>ک</w:t>
      </w:r>
      <w:r w:rsidR="007A15AE" w:rsidRPr="007327B3">
        <w:rPr>
          <w:rStyle w:val="Charb"/>
          <w:rFonts w:hint="cs"/>
          <w:rtl/>
        </w:rPr>
        <w:t>ند</w:t>
      </w:r>
      <w:r w:rsidR="00A7613A" w:rsidRPr="007327B3">
        <w:rPr>
          <w:rStyle w:val="Charb"/>
          <w:rFonts w:hint="cs"/>
          <w:rtl/>
        </w:rPr>
        <w:t>:</w:t>
      </w:r>
      <w:r w:rsidR="00A7613A">
        <w:rPr>
          <w:rFonts w:cs="B Lotus" w:hint="cs"/>
          <w:color w:val="auto"/>
          <w:sz w:val="28"/>
          <w:szCs w:val="28"/>
          <w:rtl/>
        </w:rPr>
        <w:t xml:space="preserve"> </w:t>
      </w:r>
    </w:p>
    <w:p w:rsidR="007A15AE" w:rsidRPr="00790421" w:rsidRDefault="007A15AE" w:rsidP="00DA2729">
      <w:pPr>
        <w:ind w:firstLine="284"/>
        <w:jc w:val="both"/>
        <w:rPr>
          <w:rFonts w:ascii="Al-QuranAlKareem" w:hAnsi="Al-QuranAlKareem" w:cs="Traditional Arabic"/>
          <w:b/>
          <w:bCs/>
          <w:rtl/>
        </w:rPr>
      </w:pPr>
      <w:r w:rsidRPr="00E94274">
        <w:rPr>
          <w:rStyle w:val="Char1"/>
          <w:rFonts w:hint="cs"/>
          <w:rtl/>
        </w:rPr>
        <w:t>«</w:t>
      </w:r>
      <w:r w:rsidRPr="00E94274">
        <w:rPr>
          <w:rStyle w:val="Char1"/>
          <w:rtl/>
        </w:rPr>
        <w:t>من أحدث في أمرنا هذا ما ليس منه فهو رد</w:t>
      </w:r>
      <w:r w:rsidRPr="00E94274">
        <w:rPr>
          <w:rStyle w:val="Char1"/>
          <w:rFonts w:hint="cs"/>
          <w:rtl/>
        </w:rPr>
        <w:t>»</w:t>
      </w:r>
      <w:r w:rsidRPr="007327B3">
        <w:rPr>
          <w:rStyle w:val="Charb"/>
          <w:vertAlign w:val="superscript"/>
          <w:rtl/>
        </w:rPr>
        <w:footnoteReference w:id="416"/>
      </w:r>
      <w:r w:rsidR="007327B3" w:rsidRPr="007327B3">
        <w:rPr>
          <w:rStyle w:val="Charb"/>
          <w:rFonts w:hint="cs"/>
          <w:rtl/>
        </w:rPr>
        <w:t>.</w:t>
      </w:r>
    </w:p>
    <w:p w:rsidR="007A15AE" w:rsidRPr="00790421" w:rsidRDefault="007A15AE" w:rsidP="007327B3">
      <w:pPr>
        <w:pStyle w:val="ab"/>
        <w:rPr>
          <w:rtl/>
        </w:rPr>
      </w:pPr>
      <w:r w:rsidRPr="00790421">
        <w:rPr>
          <w:rFonts w:hint="cs"/>
          <w:rtl/>
        </w:rPr>
        <w:t>«هر</w:t>
      </w:r>
      <w:r w:rsidR="000A3618">
        <w:rPr>
          <w:rFonts w:hint="cs"/>
          <w:rtl/>
        </w:rPr>
        <w:t>ک</w:t>
      </w:r>
      <w:r w:rsidRPr="00790421">
        <w:rPr>
          <w:rFonts w:hint="cs"/>
          <w:rtl/>
        </w:rPr>
        <w:t xml:space="preserve">س </w:t>
      </w:r>
      <w:r w:rsidR="000A3618">
        <w:rPr>
          <w:rFonts w:hint="cs"/>
          <w:rtl/>
        </w:rPr>
        <w:t>ک</w:t>
      </w:r>
      <w:r w:rsidRPr="00790421">
        <w:rPr>
          <w:rFonts w:hint="cs"/>
          <w:rtl/>
        </w:rPr>
        <w:t>ه چ</w:t>
      </w:r>
      <w:r w:rsidR="000A3618">
        <w:rPr>
          <w:rFonts w:hint="cs"/>
          <w:rtl/>
        </w:rPr>
        <w:t>ی</w:t>
      </w:r>
      <w:r w:rsidRPr="00790421">
        <w:rPr>
          <w:rFonts w:hint="cs"/>
          <w:rtl/>
        </w:rPr>
        <w:t>ز جد</w:t>
      </w:r>
      <w:r w:rsidR="000A3618">
        <w:rPr>
          <w:rFonts w:hint="cs"/>
          <w:rtl/>
        </w:rPr>
        <w:t>ی</w:t>
      </w:r>
      <w:r w:rsidRPr="00790421">
        <w:rPr>
          <w:rFonts w:hint="cs"/>
          <w:rtl/>
        </w:rPr>
        <w:t>د</w:t>
      </w:r>
      <w:r w:rsidR="000A3618">
        <w:rPr>
          <w:rFonts w:hint="cs"/>
          <w:rtl/>
        </w:rPr>
        <w:t>ی</w:t>
      </w:r>
      <w:r w:rsidRPr="00790421">
        <w:rPr>
          <w:rFonts w:hint="cs"/>
          <w:rtl/>
        </w:rPr>
        <w:t xml:space="preserve"> را در ا</w:t>
      </w:r>
      <w:r w:rsidR="000A3618">
        <w:rPr>
          <w:rFonts w:hint="cs"/>
          <w:rtl/>
        </w:rPr>
        <w:t>ی</w:t>
      </w:r>
      <w:r w:rsidRPr="00790421">
        <w:rPr>
          <w:rFonts w:hint="cs"/>
          <w:rtl/>
        </w:rPr>
        <w:t>ن امر (د</w:t>
      </w:r>
      <w:r w:rsidR="000A3618">
        <w:rPr>
          <w:rFonts w:hint="cs"/>
          <w:rtl/>
        </w:rPr>
        <w:t>ی</w:t>
      </w:r>
      <w:r w:rsidRPr="00790421">
        <w:rPr>
          <w:rFonts w:hint="cs"/>
          <w:rtl/>
        </w:rPr>
        <w:t>ن) ا</w:t>
      </w:r>
      <w:r w:rsidR="000A3618">
        <w:rPr>
          <w:rFonts w:hint="cs"/>
          <w:rtl/>
        </w:rPr>
        <w:t>ی</w:t>
      </w:r>
      <w:r w:rsidRPr="00790421">
        <w:rPr>
          <w:rFonts w:hint="cs"/>
          <w:rtl/>
        </w:rPr>
        <w:t xml:space="preserve">جاد </w:t>
      </w:r>
      <w:r w:rsidR="000A3618">
        <w:rPr>
          <w:rFonts w:hint="cs"/>
          <w:rtl/>
        </w:rPr>
        <w:t>ک</w:t>
      </w:r>
      <w:r w:rsidRPr="00790421">
        <w:rPr>
          <w:rFonts w:hint="cs"/>
          <w:rtl/>
        </w:rPr>
        <w:t xml:space="preserve">ند </w:t>
      </w:r>
      <w:r w:rsidR="000A3618">
        <w:rPr>
          <w:rFonts w:hint="cs"/>
          <w:rtl/>
        </w:rPr>
        <w:t>ک</w:t>
      </w:r>
      <w:r w:rsidRPr="00790421">
        <w:rPr>
          <w:rFonts w:hint="cs"/>
          <w:rtl/>
        </w:rPr>
        <w:t>ه جزء آن نباشد، مردود و غ</w:t>
      </w:r>
      <w:r w:rsidR="000A3618">
        <w:rPr>
          <w:rFonts w:hint="cs"/>
          <w:rtl/>
        </w:rPr>
        <w:t>ی</w:t>
      </w:r>
      <w:r w:rsidRPr="00790421">
        <w:rPr>
          <w:rFonts w:hint="cs"/>
          <w:rtl/>
        </w:rPr>
        <w:t>رمقبول است».</w:t>
      </w:r>
    </w:p>
    <w:p w:rsidR="007A15AE" w:rsidRPr="00790421" w:rsidRDefault="000A3618" w:rsidP="007327B3">
      <w:pPr>
        <w:pStyle w:val="ab"/>
        <w:rPr>
          <w:rtl/>
        </w:rPr>
      </w:pPr>
      <w:r>
        <w:rPr>
          <w:rFonts w:hint="cs"/>
          <w:rtl/>
        </w:rPr>
        <w:t>ی</w:t>
      </w:r>
      <w:r w:rsidR="007A15AE" w:rsidRPr="00790421">
        <w:rPr>
          <w:rFonts w:hint="cs"/>
          <w:rtl/>
        </w:rPr>
        <w:t>ا ا</w:t>
      </w:r>
      <w:r>
        <w:rPr>
          <w:rFonts w:hint="cs"/>
          <w:rtl/>
        </w:rPr>
        <w:t>ی</w:t>
      </w:r>
      <w:r w:rsidR="007A15AE" w:rsidRPr="00790421">
        <w:rPr>
          <w:rFonts w:hint="cs"/>
          <w:rtl/>
        </w:rPr>
        <w:t>ن</w:t>
      </w:r>
      <w:r>
        <w:rPr>
          <w:rFonts w:hint="cs"/>
          <w:rtl/>
        </w:rPr>
        <w:t>ک</w:t>
      </w:r>
      <w:r w:rsidR="007A15AE" w:rsidRPr="00790421">
        <w:rPr>
          <w:rFonts w:hint="cs"/>
          <w:rtl/>
        </w:rPr>
        <w:t>ه م</w:t>
      </w:r>
      <w:r>
        <w:rPr>
          <w:rFonts w:hint="cs"/>
          <w:rtl/>
        </w:rPr>
        <w:t>ی</w:t>
      </w:r>
      <w:r w:rsidR="007A15AE" w:rsidRPr="00790421">
        <w:rPr>
          <w:rFonts w:hint="cs"/>
          <w:rtl/>
        </w:rPr>
        <w:t>‌فرما</w:t>
      </w:r>
      <w:r>
        <w:rPr>
          <w:rFonts w:hint="cs"/>
          <w:rtl/>
        </w:rPr>
        <w:t>ی</w:t>
      </w:r>
      <w:r w:rsidR="007A15AE" w:rsidRPr="00790421">
        <w:rPr>
          <w:rFonts w:hint="cs"/>
          <w:rtl/>
        </w:rPr>
        <w:t>د</w:t>
      </w:r>
      <w:r w:rsidR="00A7613A">
        <w:rPr>
          <w:rFonts w:hint="cs"/>
          <w:rtl/>
        </w:rPr>
        <w:t xml:space="preserve">: </w:t>
      </w:r>
    </w:p>
    <w:p w:rsidR="007A15AE" w:rsidRPr="00E94274" w:rsidRDefault="007A15AE" w:rsidP="00DA2729">
      <w:pPr>
        <w:ind w:firstLine="284"/>
        <w:jc w:val="both"/>
        <w:rPr>
          <w:rStyle w:val="Char1"/>
          <w:rtl/>
        </w:rPr>
      </w:pPr>
      <w:r w:rsidRPr="00E94274">
        <w:rPr>
          <w:rStyle w:val="Char1"/>
          <w:rFonts w:hint="cs"/>
          <w:rtl/>
        </w:rPr>
        <w:t>«</w:t>
      </w:r>
      <w:r w:rsidRPr="00E94274">
        <w:rPr>
          <w:rStyle w:val="Char1"/>
          <w:rtl/>
        </w:rPr>
        <w:t>عليكم بسنتي</w:t>
      </w:r>
      <w:r w:rsidR="00164C38" w:rsidRPr="00164C38">
        <w:rPr>
          <w:rStyle w:val="Char1"/>
          <w:rtl/>
        </w:rPr>
        <w:t xml:space="preserve"> و</w:t>
      </w:r>
      <w:r w:rsidRPr="00E94274">
        <w:rPr>
          <w:rStyle w:val="Char1"/>
          <w:rtl/>
        </w:rPr>
        <w:t>سنة الخلفاء الراشدين المهديين من بعدي تمسكوا بها، وعضوا عليها بالنواجذ وإياكم</w:t>
      </w:r>
      <w:r w:rsidR="00164C38" w:rsidRPr="00164C38">
        <w:rPr>
          <w:rStyle w:val="Char1"/>
          <w:rtl/>
        </w:rPr>
        <w:t xml:space="preserve"> و</w:t>
      </w:r>
      <w:r w:rsidRPr="00E94274">
        <w:rPr>
          <w:rStyle w:val="Char1"/>
          <w:rtl/>
        </w:rPr>
        <w:t>محدثات الأمور فإن كل محدثة ضلالة</w:t>
      </w:r>
      <w:r w:rsidRPr="00E94274">
        <w:rPr>
          <w:rStyle w:val="Char1"/>
          <w:rFonts w:hint="cs"/>
          <w:rtl/>
        </w:rPr>
        <w:t>»</w:t>
      </w:r>
      <w:r w:rsidRPr="007327B3">
        <w:rPr>
          <w:rStyle w:val="Charb"/>
          <w:vertAlign w:val="superscript"/>
          <w:rtl/>
        </w:rPr>
        <w:footnoteReference w:id="417"/>
      </w:r>
      <w:r w:rsidR="008B4FBF" w:rsidRPr="007327B3">
        <w:rPr>
          <w:rStyle w:val="Charb"/>
          <w:rFonts w:hint="cs"/>
          <w:rtl/>
        </w:rPr>
        <w:t>.</w:t>
      </w:r>
    </w:p>
    <w:p w:rsidR="007A15AE" w:rsidRPr="00790421" w:rsidRDefault="007A15AE" w:rsidP="007327B3">
      <w:pPr>
        <w:pStyle w:val="ab"/>
        <w:rPr>
          <w:rtl/>
        </w:rPr>
      </w:pPr>
      <w:r w:rsidRPr="00790421">
        <w:rPr>
          <w:rFonts w:hint="cs"/>
          <w:rtl/>
        </w:rPr>
        <w:t>«</w:t>
      </w:r>
      <w:r w:rsidR="00B26E8F" w:rsidRPr="00790421">
        <w:rPr>
          <w:rFonts w:hint="cs"/>
          <w:rtl/>
        </w:rPr>
        <w:t>تمسک</w:t>
      </w:r>
      <w:r w:rsidRPr="00790421">
        <w:rPr>
          <w:rFonts w:hint="cs"/>
          <w:rtl/>
        </w:rPr>
        <w:t xml:space="preserve"> به سنت من و سنت خلفا</w:t>
      </w:r>
      <w:r w:rsidR="000A3618">
        <w:rPr>
          <w:rFonts w:hint="cs"/>
          <w:rtl/>
        </w:rPr>
        <w:t>ی</w:t>
      </w:r>
      <w:r w:rsidRPr="00790421">
        <w:rPr>
          <w:rFonts w:hint="cs"/>
          <w:rtl/>
        </w:rPr>
        <w:t xml:space="preserve"> راشد</w:t>
      </w:r>
      <w:r w:rsidR="000A3618">
        <w:rPr>
          <w:rFonts w:hint="cs"/>
          <w:rtl/>
        </w:rPr>
        <w:t>ی</w:t>
      </w:r>
      <w:r w:rsidRPr="00790421">
        <w:rPr>
          <w:rFonts w:hint="cs"/>
          <w:rtl/>
        </w:rPr>
        <w:t xml:space="preserve">ن </w:t>
      </w:r>
      <w:r w:rsidR="000A3618">
        <w:rPr>
          <w:rFonts w:hint="cs"/>
          <w:rtl/>
        </w:rPr>
        <w:t>ک</w:t>
      </w:r>
      <w:r w:rsidRPr="00790421">
        <w:rPr>
          <w:rFonts w:hint="cs"/>
          <w:rtl/>
        </w:rPr>
        <w:t>ه بعد از من م</w:t>
      </w:r>
      <w:r w:rsidR="000A3618">
        <w:rPr>
          <w:rFonts w:hint="cs"/>
          <w:rtl/>
        </w:rPr>
        <w:t>ی</w:t>
      </w:r>
      <w:r w:rsidRPr="00790421">
        <w:rPr>
          <w:rFonts w:hint="cs"/>
          <w:rtl/>
        </w:rPr>
        <w:t>‌آ</w:t>
      </w:r>
      <w:r w:rsidR="000A3618">
        <w:rPr>
          <w:rFonts w:hint="cs"/>
          <w:rtl/>
        </w:rPr>
        <w:t>ی</w:t>
      </w:r>
      <w:r w:rsidRPr="00790421">
        <w:rPr>
          <w:rFonts w:hint="cs"/>
          <w:rtl/>
        </w:rPr>
        <w:t xml:space="preserve">ند، بر شما واجب است. به آن اهتمام </w:t>
      </w:r>
      <w:r w:rsidR="000A3618">
        <w:rPr>
          <w:rFonts w:hint="cs"/>
          <w:rtl/>
        </w:rPr>
        <w:t>ک</w:t>
      </w:r>
      <w:r w:rsidRPr="00790421">
        <w:rPr>
          <w:rFonts w:hint="cs"/>
          <w:rtl/>
        </w:rPr>
        <w:t>امل ده</w:t>
      </w:r>
      <w:r w:rsidR="000A3618">
        <w:rPr>
          <w:rFonts w:hint="cs"/>
          <w:rtl/>
        </w:rPr>
        <w:t>ی</w:t>
      </w:r>
      <w:r w:rsidRPr="00790421">
        <w:rPr>
          <w:rFonts w:hint="cs"/>
          <w:rtl/>
        </w:rPr>
        <w:t>د و از امور تازه ا</w:t>
      </w:r>
      <w:r w:rsidR="000A3618">
        <w:rPr>
          <w:rFonts w:hint="cs"/>
          <w:rtl/>
        </w:rPr>
        <w:t>ی</w:t>
      </w:r>
      <w:r w:rsidRPr="00790421">
        <w:rPr>
          <w:rFonts w:hint="cs"/>
          <w:rtl/>
        </w:rPr>
        <w:t>جاد شده بپره</w:t>
      </w:r>
      <w:r w:rsidR="000A3618">
        <w:rPr>
          <w:rFonts w:hint="cs"/>
          <w:rtl/>
        </w:rPr>
        <w:t>ی</w:t>
      </w:r>
      <w:r w:rsidRPr="00790421">
        <w:rPr>
          <w:rFonts w:hint="cs"/>
          <w:rtl/>
        </w:rPr>
        <w:t>ز</w:t>
      </w:r>
      <w:r w:rsidR="000A3618">
        <w:rPr>
          <w:rFonts w:hint="cs"/>
          <w:rtl/>
        </w:rPr>
        <w:t>ی</w:t>
      </w:r>
      <w:r w:rsidRPr="00790421">
        <w:rPr>
          <w:rFonts w:hint="cs"/>
          <w:rtl/>
        </w:rPr>
        <w:t xml:space="preserve">د. چون </w:t>
      </w:r>
      <w:r w:rsidR="000A3618">
        <w:rPr>
          <w:rFonts w:hint="cs"/>
          <w:rtl/>
        </w:rPr>
        <w:t>ک</w:t>
      </w:r>
      <w:r w:rsidRPr="00790421">
        <w:rPr>
          <w:rFonts w:hint="cs"/>
          <w:rtl/>
        </w:rPr>
        <w:t>ه هر امر جد</w:t>
      </w:r>
      <w:r w:rsidR="000A3618">
        <w:rPr>
          <w:rFonts w:hint="cs"/>
          <w:rtl/>
        </w:rPr>
        <w:t>ی</w:t>
      </w:r>
      <w:r w:rsidRPr="00790421">
        <w:rPr>
          <w:rFonts w:hint="cs"/>
          <w:rtl/>
        </w:rPr>
        <w:t>د</w:t>
      </w:r>
      <w:r w:rsidR="000A3618">
        <w:rPr>
          <w:rFonts w:hint="cs"/>
          <w:rtl/>
        </w:rPr>
        <w:t>ی</w:t>
      </w:r>
      <w:r w:rsidRPr="00790421">
        <w:rPr>
          <w:rFonts w:hint="cs"/>
          <w:rtl/>
        </w:rPr>
        <w:t xml:space="preserve"> در د</w:t>
      </w:r>
      <w:r w:rsidR="000A3618">
        <w:rPr>
          <w:rFonts w:hint="cs"/>
          <w:rtl/>
        </w:rPr>
        <w:t>ی</w:t>
      </w:r>
      <w:r w:rsidRPr="00790421">
        <w:rPr>
          <w:rFonts w:hint="cs"/>
          <w:rtl/>
        </w:rPr>
        <w:t>ن موجب ضلالت و گمراه</w:t>
      </w:r>
      <w:r w:rsidR="000A3618">
        <w:rPr>
          <w:rFonts w:hint="cs"/>
          <w:rtl/>
        </w:rPr>
        <w:t>ی</w:t>
      </w:r>
      <w:r w:rsidRPr="00790421">
        <w:rPr>
          <w:rFonts w:hint="cs"/>
          <w:rtl/>
        </w:rPr>
        <w:t xml:space="preserve"> است».</w:t>
      </w:r>
    </w:p>
    <w:p w:rsidR="00F049A5" w:rsidRPr="00790421" w:rsidRDefault="007A15AE" w:rsidP="007327B3">
      <w:pPr>
        <w:pStyle w:val="ab"/>
        <w:rPr>
          <w:rtl/>
        </w:rPr>
      </w:pPr>
      <w:r w:rsidRPr="00790421">
        <w:rPr>
          <w:rFonts w:hint="cs"/>
          <w:rtl/>
        </w:rPr>
        <w:t>همچن</w:t>
      </w:r>
      <w:r w:rsidR="000A3618">
        <w:rPr>
          <w:rFonts w:hint="cs"/>
          <w:rtl/>
        </w:rPr>
        <w:t>ی</w:t>
      </w:r>
      <w:r w:rsidRPr="00790421">
        <w:rPr>
          <w:rFonts w:hint="cs"/>
          <w:rtl/>
        </w:rPr>
        <w:t>ن به وقوع</w:t>
      </w:r>
      <w:r w:rsidR="00A7613A">
        <w:rPr>
          <w:rFonts w:hint="cs"/>
          <w:rtl/>
        </w:rPr>
        <w:t xml:space="preserve"> </w:t>
      </w:r>
      <w:r w:rsidRPr="00790421">
        <w:rPr>
          <w:rFonts w:hint="cs"/>
          <w:rtl/>
        </w:rPr>
        <w:t>تفرقه اشاره فرموده و م</w:t>
      </w:r>
      <w:r w:rsidR="000A3618">
        <w:rPr>
          <w:rFonts w:hint="cs"/>
          <w:rtl/>
        </w:rPr>
        <w:t>ی</w:t>
      </w:r>
      <w:r w:rsidRPr="00790421">
        <w:rPr>
          <w:rFonts w:hint="cs"/>
          <w:rtl/>
        </w:rPr>
        <w:t>‌گو</w:t>
      </w:r>
      <w:r w:rsidR="000A3618">
        <w:rPr>
          <w:rFonts w:hint="cs"/>
          <w:rtl/>
        </w:rPr>
        <w:t>ی</w:t>
      </w:r>
      <w:r w:rsidRPr="00790421">
        <w:rPr>
          <w:rFonts w:hint="cs"/>
          <w:rtl/>
        </w:rPr>
        <w:t>د</w:t>
      </w:r>
      <w:r w:rsidR="00A7613A">
        <w:rPr>
          <w:rFonts w:hint="cs"/>
          <w:rtl/>
        </w:rPr>
        <w:t xml:space="preserve">: </w:t>
      </w:r>
      <w:r w:rsidRPr="00790421">
        <w:rPr>
          <w:rFonts w:hint="cs"/>
          <w:rtl/>
        </w:rPr>
        <w:t>«امت من بر هفتاد و سه فرقه تقس</w:t>
      </w:r>
      <w:r w:rsidR="000A3618">
        <w:rPr>
          <w:rFonts w:hint="cs"/>
          <w:rtl/>
        </w:rPr>
        <w:t>ی</w:t>
      </w:r>
      <w:r w:rsidRPr="00790421">
        <w:rPr>
          <w:rFonts w:hint="cs"/>
          <w:rtl/>
        </w:rPr>
        <w:t>م م</w:t>
      </w:r>
      <w:r w:rsidR="000A3618">
        <w:rPr>
          <w:rFonts w:hint="cs"/>
          <w:rtl/>
        </w:rPr>
        <w:t>ی</w:t>
      </w:r>
      <w:r w:rsidRPr="00790421">
        <w:rPr>
          <w:rFonts w:hint="cs"/>
          <w:rtl/>
        </w:rPr>
        <w:t xml:space="preserve">‌شود </w:t>
      </w:r>
      <w:r w:rsidR="000A3618">
        <w:rPr>
          <w:rFonts w:hint="cs"/>
          <w:rtl/>
        </w:rPr>
        <w:t>ک</w:t>
      </w:r>
      <w:r w:rsidRPr="00790421">
        <w:rPr>
          <w:rFonts w:hint="cs"/>
          <w:rtl/>
        </w:rPr>
        <w:t>ه همه‌</w:t>
      </w:r>
      <w:r w:rsidR="000A3618">
        <w:rPr>
          <w:rFonts w:hint="cs"/>
          <w:rtl/>
        </w:rPr>
        <w:t>ی</w:t>
      </w:r>
      <w:r w:rsidR="00A2048D" w:rsidRPr="00790421">
        <w:rPr>
          <w:rFonts w:hint="cs"/>
          <w:rtl/>
        </w:rPr>
        <w:t xml:space="preserve"> آن‌ها </w:t>
      </w:r>
      <w:r w:rsidRPr="00790421">
        <w:rPr>
          <w:rFonts w:hint="cs"/>
          <w:rtl/>
        </w:rPr>
        <w:t xml:space="preserve">در دوزخ هستند، مگر </w:t>
      </w:r>
      <w:r w:rsidR="000A3618">
        <w:rPr>
          <w:rFonts w:hint="cs"/>
          <w:rtl/>
        </w:rPr>
        <w:t>یکی</w:t>
      </w:r>
      <w:r w:rsidRPr="00790421">
        <w:rPr>
          <w:rFonts w:hint="cs"/>
          <w:rtl/>
        </w:rPr>
        <w:t xml:space="preserve"> از آن‌ها. </w:t>
      </w:r>
    </w:p>
    <w:p w:rsidR="007A15AE" w:rsidRPr="00790421" w:rsidRDefault="000A3618" w:rsidP="007327B3">
      <w:pPr>
        <w:pStyle w:val="ab"/>
        <w:rPr>
          <w:rtl/>
        </w:rPr>
      </w:pPr>
      <w:r>
        <w:rPr>
          <w:rFonts w:hint="cs"/>
          <w:rtl/>
        </w:rPr>
        <w:t>ک</w:t>
      </w:r>
      <w:r w:rsidR="007A15AE" w:rsidRPr="00790421">
        <w:rPr>
          <w:rFonts w:hint="cs"/>
          <w:rtl/>
        </w:rPr>
        <w:t>ه در حد</w:t>
      </w:r>
      <w:r>
        <w:rPr>
          <w:rFonts w:hint="cs"/>
          <w:rtl/>
        </w:rPr>
        <w:t>ی</w:t>
      </w:r>
      <w:r w:rsidR="007A15AE" w:rsidRPr="00790421">
        <w:rPr>
          <w:rFonts w:hint="cs"/>
          <w:rtl/>
        </w:rPr>
        <w:t>ث د</w:t>
      </w:r>
      <w:r>
        <w:rPr>
          <w:rFonts w:hint="cs"/>
          <w:rtl/>
        </w:rPr>
        <w:t>ی</w:t>
      </w:r>
      <w:r w:rsidR="007A15AE" w:rsidRPr="00790421">
        <w:rPr>
          <w:rFonts w:hint="cs"/>
          <w:rtl/>
        </w:rPr>
        <w:t>گر</w:t>
      </w:r>
      <w:r>
        <w:rPr>
          <w:rFonts w:hint="cs"/>
          <w:rtl/>
        </w:rPr>
        <w:t>ی</w:t>
      </w:r>
      <w:r w:rsidR="007A15AE" w:rsidRPr="00790421">
        <w:rPr>
          <w:rFonts w:hint="cs"/>
          <w:rtl/>
        </w:rPr>
        <w:t xml:space="preserve"> م</w:t>
      </w:r>
      <w:r>
        <w:rPr>
          <w:rFonts w:hint="cs"/>
          <w:rtl/>
        </w:rPr>
        <w:t>ی</w:t>
      </w:r>
      <w:r w:rsidR="007A15AE" w:rsidRPr="00790421">
        <w:rPr>
          <w:rFonts w:hint="cs"/>
          <w:rtl/>
        </w:rPr>
        <w:t>‌فرما</w:t>
      </w:r>
      <w:r>
        <w:rPr>
          <w:rFonts w:hint="cs"/>
          <w:rtl/>
        </w:rPr>
        <w:t>ی</w:t>
      </w:r>
      <w:r w:rsidR="007A15AE" w:rsidRPr="00790421">
        <w:rPr>
          <w:rFonts w:hint="cs"/>
          <w:rtl/>
        </w:rPr>
        <w:t>د</w:t>
      </w:r>
      <w:r w:rsidR="00A7613A">
        <w:rPr>
          <w:rFonts w:hint="cs"/>
          <w:rtl/>
        </w:rPr>
        <w:t xml:space="preserve">: </w:t>
      </w:r>
    </w:p>
    <w:p w:rsidR="007A15AE" w:rsidRPr="00E94274" w:rsidRDefault="007A15AE" w:rsidP="00DA2729">
      <w:pPr>
        <w:ind w:firstLine="284"/>
        <w:jc w:val="both"/>
        <w:rPr>
          <w:rStyle w:val="Char1"/>
          <w:rtl/>
        </w:rPr>
      </w:pPr>
      <w:r w:rsidRPr="00E94274">
        <w:rPr>
          <w:rStyle w:val="Char1"/>
          <w:rFonts w:hint="cs"/>
          <w:rtl/>
        </w:rPr>
        <w:t>«</w:t>
      </w:r>
      <w:r w:rsidRPr="00E94274">
        <w:rPr>
          <w:rStyle w:val="Char1"/>
          <w:rtl/>
        </w:rPr>
        <w:t>وستفترق أمتي علی ثلاث</w:t>
      </w:r>
      <w:r w:rsidR="00164C38" w:rsidRPr="00164C38">
        <w:rPr>
          <w:rStyle w:val="Char1"/>
          <w:rtl/>
        </w:rPr>
        <w:t xml:space="preserve"> و</w:t>
      </w:r>
      <w:r w:rsidRPr="00E94274">
        <w:rPr>
          <w:rStyle w:val="Char1"/>
          <w:rtl/>
        </w:rPr>
        <w:t>سبعين فرقة كلها في</w:t>
      </w:r>
      <w:r w:rsidRPr="00E94274">
        <w:rPr>
          <w:rStyle w:val="Char1"/>
          <w:rFonts w:ascii="Times New Roman" w:hAnsi="Times New Roman" w:cs="Times New Roman" w:hint="cs"/>
          <w:rtl/>
        </w:rPr>
        <w:t>‌</w:t>
      </w:r>
      <w:r w:rsidRPr="00E94274">
        <w:rPr>
          <w:rStyle w:val="Char1"/>
          <w:rFonts w:hint="cs"/>
          <w:rtl/>
        </w:rPr>
        <w:t>النار</w:t>
      </w:r>
      <w:r w:rsidRPr="00E94274">
        <w:rPr>
          <w:rStyle w:val="Char1"/>
          <w:rtl/>
        </w:rPr>
        <w:t xml:space="preserve"> </w:t>
      </w:r>
      <w:r w:rsidRPr="00E94274">
        <w:rPr>
          <w:rStyle w:val="Char1"/>
          <w:rFonts w:hint="cs"/>
          <w:rtl/>
        </w:rPr>
        <w:t>إلا</w:t>
      </w:r>
      <w:r w:rsidRPr="00E94274">
        <w:rPr>
          <w:rStyle w:val="Char1"/>
          <w:rtl/>
        </w:rPr>
        <w:t xml:space="preserve"> </w:t>
      </w:r>
      <w:r w:rsidRPr="00E94274">
        <w:rPr>
          <w:rStyle w:val="Char1"/>
          <w:rFonts w:hint="cs"/>
          <w:rtl/>
        </w:rPr>
        <w:t>واحدة»</w:t>
      </w:r>
      <w:r w:rsidRPr="007327B3">
        <w:rPr>
          <w:rStyle w:val="Charb"/>
          <w:vertAlign w:val="superscript"/>
          <w:rtl/>
        </w:rPr>
        <w:footnoteReference w:id="418"/>
      </w:r>
      <w:r w:rsidRPr="007327B3">
        <w:rPr>
          <w:rStyle w:val="Charb"/>
          <w:rFonts w:hint="cs"/>
          <w:rtl/>
        </w:rPr>
        <w:t>،</w:t>
      </w:r>
      <w:r w:rsidRPr="00E94274">
        <w:rPr>
          <w:rStyle w:val="Char1"/>
          <w:rFonts w:hint="cs"/>
          <w:rtl/>
        </w:rPr>
        <w:t xml:space="preserve"> </w:t>
      </w:r>
    </w:p>
    <w:p w:rsidR="007A15AE" w:rsidRPr="00E94274" w:rsidRDefault="007A15AE" w:rsidP="007327B3">
      <w:pPr>
        <w:pStyle w:val="ab"/>
        <w:rPr>
          <w:rStyle w:val="Char1"/>
          <w:rtl/>
        </w:rPr>
      </w:pPr>
      <w:r w:rsidRPr="00790421">
        <w:rPr>
          <w:rFonts w:hint="cs"/>
          <w:rtl/>
        </w:rPr>
        <w:lastRenderedPageBreak/>
        <w:t>«امت من به هفتاد و سه فرقه تقس</w:t>
      </w:r>
      <w:r w:rsidR="000A3618">
        <w:rPr>
          <w:rFonts w:hint="cs"/>
          <w:rtl/>
        </w:rPr>
        <w:t>ی</w:t>
      </w:r>
      <w:r w:rsidRPr="00790421">
        <w:rPr>
          <w:rFonts w:hint="cs"/>
          <w:rtl/>
        </w:rPr>
        <w:t>م م</w:t>
      </w:r>
      <w:r w:rsidR="000A3618">
        <w:rPr>
          <w:rFonts w:hint="cs"/>
          <w:rtl/>
        </w:rPr>
        <w:t>ی</w:t>
      </w:r>
      <w:r w:rsidRPr="00790421">
        <w:rPr>
          <w:rFonts w:hint="cs"/>
          <w:rtl/>
        </w:rPr>
        <w:softHyphen/>
        <w:t>شود که همگ</w:t>
      </w:r>
      <w:r w:rsidR="000A3618">
        <w:rPr>
          <w:rFonts w:hint="cs"/>
          <w:rtl/>
        </w:rPr>
        <w:t>ی</w:t>
      </w:r>
      <w:r w:rsidRPr="00790421">
        <w:rPr>
          <w:rFonts w:hint="cs"/>
          <w:rtl/>
        </w:rPr>
        <w:t xml:space="preserve"> در دوزخند مگر </w:t>
      </w:r>
      <w:r w:rsidR="000A3618">
        <w:rPr>
          <w:rFonts w:hint="cs"/>
          <w:rtl/>
        </w:rPr>
        <w:t>ی</w:t>
      </w:r>
      <w:r w:rsidRPr="00790421">
        <w:rPr>
          <w:rFonts w:hint="cs"/>
          <w:rtl/>
        </w:rPr>
        <w:t>ک</w:t>
      </w:r>
      <w:r w:rsidR="000A3618">
        <w:rPr>
          <w:rFonts w:hint="cs"/>
          <w:rtl/>
        </w:rPr>
        <w:t>ی</w:t>
      </w:r>
      <w:r w:rsidRPr="00790421">
        <w:rPr>
          <w:rFonts w:hint="cs"/>
          <w:rtl/>
        </w:rPr>
        <w:t xml:space="preserve"> از آنها»</w:t>
      </w:r>
      <w:r w:rsidR="007327B3">
        <w:rPr>
          <w:rFonts w:hint="cs"/>
          <w:rtl/>
        </w:rPr>
        <w:t>.</w:t>
      </w:r>
      <w:r w:rsidR="008B4FBF">
        <w:rPr>
          <w:rStyle w:val="Char1"/>
          <w:rFonts w:hint="cs"/>
          <w:rtl/>
        </w:rPr>
        <w:t xml:space="preserve"> </w:t>
      </w:r>
    </w:p>
    <w:p w:rsidR="007A15AE" w:rsidRPr="00790421" w:rsidRDefault="007A15AE" w:rsidP="007327B3">
      <w:pPr>
        <w:pStyle w:val="ab"/>
        <w:rPr>
          <w:rtl/>
        </w:rPr>
      </w:pPr>
      <w:r w:rsidRPr="00790421">
        <w:rPr>
          <w:rFonts w:hint="cs"/>
          <w:rtl/>
        </w:rPr>
        <w:t>که آن را ن</w:t>
      </w:r>
      <w:r w:rsidR="000A3618">
        <w:rPr>
          <w:rFonts w:hint="cs"/>
          <w:rtl/>
        </w:rPr>
        <w:t>ی</w:t>
      </w:r>
      <w:r w:rsidRPr="00790421">
        <w:rPr>
          <w:rFonts w:hint="cs"/>
          <w:rtl/>
        </w:rPr>
        <w:t>ز با ا</w:t>
      </w:r>
      <w:r w:rsidR="000A3618">
        <w:rPr>
          <w:rFonts w:hint="cs"/>
          <w:rtl/>
        </w:rPr>
        <w:t>ی</w:t>
      </w:r>
      <w:r w:rsidRPr="00790421">
        <w:rPr>
          <w:rFonts w:hint="cs"/>
          <w:rtl/>
        </w:rPr>
        <w:t>ن فرموده</w:t>
      </w:r>
      <w:r w:rsidRPr="00790421">
        <w:rPr>
          <w:rFonts w:hint="cs"/>
          <w:rtl/>
        </w:rPr>
        <w:softHyphen/>
      </w:r>
      <w:r w:rsidR="000A3618">
        <w:rPr>
          <w:rFonts w:hint="cs"/>
          <w:rtl/>
        </w:rPr>
        <w:t>ی</w:t>
      </w:r>
      <w:r w:rsidRPr="00790421">
        <w:rPr>
          <w:rFonts w:hint="cs"/>
          <w:rtl/>
        </w:rPr>
        <w:t xml:space="preserve"> خود مشخص م</w:t>
      </w:r>
      <w:r w:rsidR="000A3618">
        <w:rPr>
          <w:rFonts w:hint="cs"/>
          <w:rtl/>
        </w:rPr>
        <w:t>ی</w:t>
      </w:r>
      <w:r w:rsidRPr="00790421">
        <w:rPr>
          <w:rFonts w:hint="cs"/>
          <w:rtl/>
        </w:rPr>
        <w:softHyphen/>
        <w:t>نما</w:t>
      </w:r>
      <w:r w:rsidR="000A3618">
        <w:rPr>
          <w:rFonts w:hint="cs"/>
          <w:rtl/>
        </w:rPr>
        <w:t>ی</w:t>
      </w:r>
      <w:r w:rsidRPr="00790421">
        <w:rPr>
          <w:rFonts w:hint="cs"/>
          <w:rtl/>
        </w:rPr>
        <w:t>د</w:t>
      </w:r>
      <w:r w:rsidR="00A7613A">
        <w:rPr>
          <w:rFonts w:hint="cs"/>
          <w:rtl/>
        </w:rPr>
        <w:t xml:space="preserve">: </w:t>
      </w:r>
    </w:p>
    <w:p w:rsidR="007A15AE" w:rsidRPr="00E94274" w:rsidRDefault="007A15AE" w:rsidP="00DA2729">
      <w:pPr>
        <w:pStyle w:val="a1"/>
        <w:jc w:val="both"/>
        <w:rPr>
          <w:rStyle w:val="Char1"/>
          <w:rtl/>
        </w:rPr>
      </w:pPr>
      <w:r w:rsidRPr="00E94274">
        <w:rPr>
          <w:rStyle w:val="Char1"/>
          <w:rFonts w:hint="cs"/>
          <w:rtl/>
        </w:rPr>
        <w:t>«</w:t>
      </w:r>
      <w:r w:rsidRPr="00E94274">
        <w:rPr>
          <w:rStyle w:val="Char1"/>
          <w:rtl/>
        </w:rPr>
        <w:t>هم من كان علی مثل ما أنا عليه</w:t>
      </w:r>
      <w:r w:rsidR="00164C38" w:rsidRPr="00164C38">
        <w:rPr>
          <w:rStyle w:val="Char1"/>
          <w:rtl/>
        </w:rPr>
        <w:t xml:space="preserve"> و</w:t>
      </w:r>
      <w:r w:rsidRPr="00E94274">
        <w:rPr>
          <w:rStyle w:val="Char1"/>
          <w:rtl/>
        </w:rPr>
        <w:t>أصحابي</w:t>
      </w:r>
      <w:r w:rsidRPr="00E94274">
        <w:rPr>
          <w:rStyle w:val="Char1"/>
          <w:rFonts w:hint="cs"/>
          <w:rtl/>
        </w:rPr>
        <w:t>»</w:t>
      </w:r>
      <w:r w:rsidRPr="007327B3">
        <w:rPr>
          <w:rStyle w:val="Charb"/>
          <w:vertAlign w:val="superscript"/>
          <w:rtl/>
        </w:rPr>
        <w:footnoteReference w:id="419"/>
      </w:r>
      <w:r w:rsidR="008B4FBF" w:rsidRPr="007327B3">
        <w:rPr>
          <w:rStyle w:val="Charb"/>
          <w:rFonts w:hint="cs"/>
          <w:rtl/>
        </w:rPr>
        <w:t>.</w:t>
      </w:r>
    </w:p>
    <w:p w:rsidR="007A15AE" w:rsidRPr="00790421" w:rsidRDefault="007A15AE" w:rsidP="007327B3">
      <w:pPr>
        <w:pStyle w:val="ab"/>
        <w:rPr>
          <w:rtl/>
        </w:rPr>
      </w:pPr>
      <w:r w:rsidRPr="00790421">
        <w:rPr>
          <w:rFonts w:hint="cs"/>
          <w:rtl/>
        </w:rPr>
        <w:t xml:space="preserve">«آن دسته </w:t>
      </w:r>
      <w:r w:rsidR="000A3618">
        <w:rPr>
          <w:rFonts w:hint="cs"/>
          <w:rtl/>
        </w:rPr>
        <w:t>ک</w:t>
      </w:r>
      <w:r w:rsidRPr="00790421">
        <w:rPr>
          <w:rFonts w:hint="cs"/>
          <w:rtl/>
        </w:rPr>
        <w:t>سان</w:t>
      </w:r>
      <w:r w:rsidR="000A3618">
        <w:rPr>
          <w:rFonts w:hint="cs"/>
          <w:rtl/>
        </w:rPr>
        <w:t>ی</w:t>
      </w:r>
      <w:r w:rsidRPr="00790421">
        <w:rPr>
          <w:rFonts w:hint="cs"/>
          <w:rtl/>
        </w:rPr>
        <w:t xml:space="preserve"> هستند </w:t>
      </w:r>
      <w:r w:rsidR="000A3618">
        <w:rPr>
          <w:rFonts w:hint="cs"/>
          <w:rtl/>
        </w:rPr>
        <w:t>ک</w:t>
      </w:r>
      <w:r w:rsidRPr="00790421">
        <w:rPr>
          <w:rFonts w:hint="cs"/>
          <w:rtl/>
        </w:rPr>
        <w:t>ه بر مثل آنچه من و اصحابم بر آن هست</w:t>
      </w:r>
      <w:r w:rsidR="000A3618">
        <w:rPr>
          <w:rFonts w:hint="cs"/>
          <w:rtl/>
        </w:rPr>
        <w:t>ی</w:t>
      </w:r>
      <w:r w:rsidRPr="00790421">
        <w:rPr>
          <w:rFonts w:hint="cs"/>
          <w:rtl/>
        </w:rPr>
        <w:t>م، م</w:t>
      </w:r>
      <w:r w:rsidR="000A3618">
        <w:rPr>
          <w:rFonts w:hint="cs"/>
          <w:rtl/>
        </w:rPr>
        <w:t>ی</w:t>
      </w:r>
      <w:r w:rsidRPr="00790421">
        <w:rPr>
          <w:rFonts w:hint="cs"/>
          <w:rtl/>
        </w:rPr>
        <w:t>‌باشند».</w:t>
      </w:r>
    </w:p>
    <w:p w:rsidR="007A15AE" w:rsidRDefault="007A15AE" w:rsidP="00DA2729">
      <w:pPr>
        <w:pStyle w:val="a1"/>
        <w:rPr>
          <w:rFonts w:cs="B Lotus"/>
          <w:color w:val="auto"/>
          <w:sz w:val="28"/>
          <w:szCs w:val="28"/>
          <w:rtl/>
        </w:rPr>
      </w:pPr>
      <w:r w:rsidRPr="007327B3">
        <w:rPr>
          <w:rStyle w:val="Charb"/>
          <w:rFonts w:hint="cs"/>
          <w:rtl/>
        </w:rPr>
        <w:t>و خداوند پ</w:t>
      </w:r>
      <w:r w:rsidR="000A3618" w:rsidRPr="007327B3">
        <w:rPr>
          <w:rStyle w:val="Charb"/>
          <w:rFonts w:hint="cs"/>
          <w:rtl/>
        </w:rPr>
        <w:t>ی</w:t>
      </w:r>
      <w:r w:rsidRPr="007327B3">
        <w:rPr>
          <w:rStyle w:val="Charb"/>
          <w:rFonts w:hint="cs"/>
          <w:rtl/>
        </w:rPr>
        <w:t>امبر</w:t>
      </w:r>
      <w:r w:rsidR="00EB215B" w:rsidRPr="007327B3">
        <w:rPr>
          <w:rStyle w:val="Charb"/>
          <w:rFonts w:hint="cs"/>
          <w:rtl/>
        </w:rPr>
        <w:t xml:space="preserve"> </w:t>
      </w:r>
      <w:r w:rsidR="00EB215B" w:rsidRPr="00EB215B">
        <w:rPr>
          <w:rFonts w:ascii="AGA Arabesque" w:hAnsi="AGA Arabesque" w:cs="CTraditional Arabic" w:hint="cs"/>
          <w:color w:val="auto"/>
          <w:sz w:val="28"/>
          <w:szCs w:val="28"/>
          <w:rtl/>
        </w:rPr>
        <w:t>ج</w:t>
      </w:r>
      <w:r w:rsidR="007642F8" w:rsidRPr="007327B3">
        <w:rPr>
          <w:rStyle w:val="Charb"/>
          <w:rFonts w:hint="cs"/>
          <w:rtl/>
        </w:rPr>
        <w:t xml:space="preserve"> </w:t>
      </w:r>
      <w:r w:rsidRPr="007327B3">
        <w:rPr>
          <w:rStyle w:val="Charb"/>
          <w:rFonts w:hint="cs"/>
          <w:rtl/>
        </w:rPr>
        <w:t>را از</w:t>
      </w:r>
      <w:r w:rsidR="00A7613A" w:rsidRPr="007327B3">
        <w:rPr>
          <w:rStyle w:val="Charb"/>
          <w:rFonts w:hint="cs"/>
          <w:rtl/>
        </w:rPr>
        <w:t xml:space="preserve"> </w:t>
      </w:r>
      <w:r w:rsidRPr="007327B3">
        <w:rPr>
          <w:rStyle w:val="Charb"/>
          <w:rFonts w:hint="cs"/>
          <w:rtl/>
        </w:rPr>
        <w:t>اهل بدعت مبرا م</w:t>
      </w:r>
      <w:r w:rsidR="000A3618" w:rsidRPr="007327B3">
        <w:rPr>
          <w:rStyle w:val="Charb"/>
          <w:rFonts w:hint="cs"/>
          <w:rtl/>
        </w:rPr>
        <w:t>ی</w:t>
      </w:r>
      <w:r w:rsidRPr="007327B3">
        <w:rPr>
          <w:rStyle w:val="Charb"/>
          <w:rFonts w:hint="cs"/>
          <w:rtl/>
        </w:rPr>
        <w:t>‌</w:t>
      </w:r>
      <w:r w:rsidRPr="007327B3">
        <w:rPr>
          <w:rStyle w:val="Charb"/>
          <w:rtl/>
        </w:rPr>
        <w:softHyphen/>
      </w:r>
      <w:r w:rsidR="00BF396C" w:rsidRPr="007327B3">
        <w:rPr>
          <w:rStyle w:val="Charb"/>
          <w:rFonts w:hint="cs"/>
          <w:rtl/>
        </w:rPr>
        <w:t>داند</w:t>
      </w:r>
      <w:r w:rsidR="00A7613A" w:rsidRPr="007327B3">
        <w:rPr>
          <w:rStyle w:val="Charb"/>
          <w:rFonts w:hint="cs"/>
          <w:rtl/>
        </w:rPr>
        <w:t xml:space="preserve">: </w:t>
      </w:r>
    </w:p>
    <w:p w:rsidR="00BF396C" w:rsidRDefault="00A22106" w:rsidP="00A22106">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إِنَّ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فَرَّقُواْ دِينَهُمۡ وَكَانُواْ شِيَعٗا لَّسۡتَ مِنۡهُمۡ فِي شَيۡءٍۚ إِنَّمَآ أَمۡرُهُمۡ إِلَى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Traditional Arabic" w:hAnsi="Traditional Arabic" w:cs="Traditional Arabic"/>
          <w:rtl/>
        </w:rPr>
        <w:t>﴾</w:t>
      </w:r>
      <w:r w:rsidR="00BF396C" w:rsidRPr="00790421">
        <w:rPr>
          <w:rFonts w:cs="B Lotus" w:hint="cs"/>
          <w:rtl/>
        </w:rPr>
        <w:t xml:space="preserve"> </w:t>
      </w:r>
      <w:r w:rsidR="00800E4B" w:rsidRPr="008D46E8">
        <w:rPr>
          <w:rStyle w:val="Charc"/>
          <w:rFonts w:hint="cs"/>
          <w:rtl/>
        </w:rPr>
        <w:t>[</w:t>
      </w:r>
      <w:r w:rsidR="007A15AE" w:rsidRPr="008D46E8">
        <w:rPr>
          <w:rStyle w:val="Charc"/>
          <w:rtl/>
        </w:rPr>
        <w:t>الأنعام</w:t>
      </w:r>
      <w:r w:rsidR="00A7613A" w:rsidRPr="008D46E8">
        <w:rPr>
          <w:rStyle w:val="Charc"/>
          <w:rFonts w:hint="cs"/>
          <w:rtl/>
        </w:rPr>
        <w:t>:</w:t>
      </w:r>
      <w:r w:rsidR="007A15AE" w:rsidRPr="008D46E8">
        <w:rPr>
          <w:rStyle w:val="Charc"/>
          <w:rFonts w:hint="cs"/>
          <w:rtl/>
        </w:rPr>
        <w:t>159</w:t>
      </w:r>
      <w:r w:rsidR="00800E4B" w:rsidRPr="008D46E8">
        <w:rPr>
          <w:rStyle w:val="Charc"/>
          <w:rFonts w:hint="cs"/>
          <w:rtl/>
        </w:rPr>
        <w:t>]</w:t>
      </w:r>
      <w:r w:rsidR="000B1479" w:rsidRPr="008D46E8">
        <w:rPr>
          <w:rStyle w:val="Charb"/>
          <w:rFonts w:hint="cs"/>
          <w:rtl/>
        </w:rPr>
        <w:t>.</w:t>
      </w:r>
    </w:p>
    <w:p w:rsidR="007A15AE" w:rsidRPr="007327B3" w:rsidRDefault="00BF396C" w:rsidP="007327B3">
      <w:pPr>
        <w:pStyle w:val="ab"/>
        <w:rPr>
          <w:rtl/>
        </w:rPr>
      </w:pPr>
      <w:r w:rsidRPr="007327B3">
        <w:rPr>
          <w:rFonts w:hint="cs"/>
          <w:rtl/>
        </w:rPr>
        <w:t>«</w:t>
      </w:r>
      <w:r w:rsidR="000A3618" w:rsidRPr="007327B3">
        <w:rPr>
          <w:rtl/>
        </w:rPr>
        <w:t>ک</w:t>
      </w:r>
      <w:r w:rsidR="007A15AE" w:rsidRPr="007327B3">
        <w:rPr>
          <w:rtl/>
        </w:rPr>
        <w:t xml:space="preserve">سانى </w:t>
      </w:r>
      <w:r w:rsidR="000A3618" w:rsidRPr="007327B3">
        <w:rPr>
          <w:rtl/>
        </w:rPr>
        <w:t>ک</w:t>
      </w:r>
      <w:r w:rsidR="007A15AE" w:rsidRPr="007327B3">
        <w:rPr>
          <w:rtl/>
        </w:rPr>
        <w:t>ه د</w:t>
      </w:r>
      <w:r w:rsidR="000A3618" w:rsidRPr="007327B3">
        <w:rPr>
          <w:rtl/>
        </w:rPr>
        <w:t>ی</w:t>
      </w:r>
      <w:r w:rsidR="007A15AE" w:rsidRPr="007327B3">
        <w:rPr>
          <w:rtl/>
        </w:rPr>
        <w:t>ن خود را پرا</w:t>
      </w:r>
      <w:r w:rsidR="000A3618" w:rsidRPr="007327B3">
        <w:rPr>
          <w:rtl/>
        </w:rPr>
        <w:t>ک</w:t>
      </w:r>
      <w:r w:rsidR="007A15AE" w:rsidRPr="007327B3">
        <w:rPr>
          <w:rtl/>
        </w:rPr>
        <w:t>نده ساختند و فرقه فرقه شدند تو ه</w:t>
      </w:r>
      <w:r w:rsidR="000A3618" w:rsidRPr="007327B3">
        <w:rPr>
          <w:rtl/>
        </w:rPr>
        <w:t>ی</w:t>
      </w:r>
      <w:r w:rsidR="007A15AE" w:rsidRPr="007327B3">
        <w:rPr>
          <w:rtl/>
        </w:rPr>
        <w:t>چ گونه مسؤول ا</w:t>
      </w:r>
      <w:r w:rsidR="000A3618" w:rsidRPr="007327B3">
        <w:rPr>
          <w:rtl/>
        </w:rPr>
        <w:t>ی</w:t>
      </w:r>
      <w:r w:rsidR="007A15AE" w:rsidRPr="007327B3">
        <w:rPr>
          <w:rtl/>
        </w:rPr>
        <w:t>شان ن</w:t>
      </w:r>
      <w:r w:rsidR="000A3618" w:rsidRPr="007327B3">
        <w:rPr>
          <w:rtl/>
        </w:rPr>
        <w:t>ی</w:t>
      </w:r>
      <w:r w:rsidR="007A15AE" w:rsidRPr="007327B3">
        <w:rPr>
          <w:rtl/>
        </w:rPr>
        <w:t xml:space="preserve">ستى </w:t>
      </w:r>
      <w:r w:rsidR="000A3618" w:rsidRPr="007327B3">
        <w:rPr>
          <w:rtl/>
        </w:rPr>
        <w:t>ک</w:t>
      </w:r>
      <w:r w:rsidR="007A15AE" w:rsidRPr="007327B3">
        <w:rPr>
          <w:rtl/>
        </w:rPr>
        <w:t>ارشان فقط با خداست</w:t>
      </w:r>
      <w:r w:rsidRPr="007327B3">
        <w:rPr>
          <w:rFonts w:hint="cs"/>
          <w:rtl/>
        </w:rPr>
        <w:t>»</w:t>
      </w:r>
      <w:r w:rsidR="007A15AE" w:rsidRPr="007327B3">
        <w:rPr>
          <w:rFonts w:hint="cs"/>
          <w:rtl/>
        </w:rPr>
        <w:t>.</w:t>
      </w:r>
    </w:p>
    <w:p w:rsidR="007A15AE" w:rsidRDefault="007A15AE" w:rsidP="007327B3">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790421" w:rsidRDefault="00A227A8" w:rsidP="007327B3">
      <w:pPr>
        <w:pStyle w:val="ab"/>
        <w:ind w:firstLine="0"/>
        <w:jc w:val="center"/>
        <w:rPr>
          <w:rtl/>
        </w:rPr>
      </w:pPr>
    </w:p>
    <w:p w:rsidR="007A15AE" w:rsidRPr="00790421" w:rsidRDefault="00800E4B" w:rsidP="007327B3">
      <w:pPr>
        <w:pStyle w:val="a0"/>
        <w:spacing w:before="0"/>
        <w:ind w:left="568" w:hanging="284"/>
        <w:contextualSpacing w:val="0"/>
        <w:rPr>
          <w:rStyle w:val="Char"/>
          <w:rFonts w:cs="B Lotus"/>
          <w:color w:val="auto"/>
          <w:sz w:val="28"/>
          <w:szCs w:val="28"/>
          <w:rtl/>
        </w:rPr>
      </w:pPr>
      <w:r w:rsidRPr="007327B3">
        <w:rPr>
          <w:rStyle w:val="Charb"/>
          <w:rFonts w:hint="cs"/>
          <w:rtl/>
        </w:rPr>
        <w:t xml:space="preserve">بدعت‌ها </w:t>
      </w:r>
      <w:r w:rsidR="007A15AE" w:rsidRPr="007327B3">
        <w:rPr>
          <w:rStyle w:val="Charb"/>
          <w:rFonts w:hint="cs"/>
          <w:rtl/>
        </w:rPr>
        <w:t>به اعتبار اختلال</w:t>
      </w:r>
      <w:r w:rsidR="007327B3">
        <w:rPr>
          <w:rStyle w:val="Charb"/>
          <w:rFonts w:hint="cs"/>
          <w:rtl/>
        </w:rPr>
        <w:t>ی</w:t>
      </w:r>
      <w:r w:rsidR="007A15AE" w:rsidRPr="007327B3">
        <w:rPr>
          <w:rStyle w:val="Charb"/>
          <w:rFonts w:hint="cs"/>
          <w:rtl/>
        </w:rPr>
        <w:t xml:space="preserve"> كه در دين ايجاد م</w:t>
      </w:r>
      <w:r w:rsidR="007327B3">
        <w:rPr>
          <w:rStyle w:val="Charb"/>
          <w:rFonts w:hint="cs"/>
          <w:rtl/>
        </w:rPr>
        <w:t>ی</w:t>
      </w:r>
      <w:r w:rsidR="007A15AE" w:rsidRPr="007327B3">
        <w:rPr>
          <w:rStyle w:val="Charb"/>
          <w:rFonts w:hint="cs"/>
          <w:rtl/>
        </w:rPr>
        <w:t>‌كنند به چند دسته تقسيم م</w:t>
      </w:r>
      <w:r w:rsidR="007327B3">
        <w:rPr>
          <w:rStyle w:val="Charb"/>
          <w:rFonts w:hint="cs"/>
          <w:rtl/>
        </w:rPr>
        <w:t>ی</w:t>
      </w:r>
      <w:r w:rsidR="007A15AE" w:rsidRPr="007327B3">
        <w:rPr>
          <w:rStyle w:val="Charb"/>
          <w:rFonts w:hint="cs"/>
          <w:rtl/>
        </w:rPr>
        <w:t>‌گردد؟</w:t>
      </w:r>
    </w:p>
    <w:p w:rsidR="0066711B" w:rsidRPr="00790421" w:rsidRDefault="007327B3" w:rsidP="00D70BA4">
      <w:pPr>
        <w:pStyle w:val="a"/>
        <w:ind w:left="568" w:hanging="284"/>
        <w:rPr>
          <w:rFonts w:cs="B Lotus"/>
          <w:color w:val="auto"/>
          <w:sz w:val="28"/>
          <w:szCs w:val="28"/>
        </w:rPr>
      </w:pPr>
      <w:r>
        <w:rPr>
          <w:rStyle w:val="Charb"/>
          <w:rFonts w:hint="cs"/>
          <w:rtl/>
        </w:rPr>
        <w:t xml:space="preserve"> </w:t>
      </w:r>
      <w:r w:rsidR="007A15AE" w:rsidRPr="007327B3">
        <w:rPr>
          <w:rStyle w:val="Charb"/>
          <w:rFonts w:hint="cs"/>
          <w:rtl/>
        </w:rPr>
        <w:t>به ا</w:t>
      </w:r>
      <w:r w:rsidR="000A3618" w:rsidRPr="007327B3">
        <w:rPr>
          <w:rStyle w:val="Charb"/>
          <w:rFonts w:hint="cs"/>
          <w:rtl/>
        </w:rPr>
        <w:t>ی</w:t>
      </w:r>
      <w:r w:rsidR="007A15AE" w:rsidRPr="007327B3">
        <w:rPr>
          <w:rStyle w:val="Charb"/>
          <w:rFonts w:hint="cs"/>
          <w:rtl/>
        </w:rPr>
        <w:t>ن اعتبار به دو دسته تقس</w:t>
      </w:r>
      <w:r w:rsidR="000A3618" w:rsidRPr="007327B3">
        <w:rPr>
          <w:rStyle w:val="Charb"/>
          <w:rFonts w:hint="cs"/>
          <w:rtl/>
        </w:rPr>
        <w:t>ی</w:t>
      </w:r>
      <w:r w:rsidR="007A15AE" w:rsidRPr="007327B3">
        <w:rPr>
          <w:rStyle w:val="Charb"/>
          <w:rFonts w:hint="cs"/>
          <w:rtl/>
        </w:rPr>
        <w:t>م م</w:t>
      </w:r>
      <w:r w:rsidR="000A3618" w:rsidRPr="007327B3">
        <w:rPr>
          <w:rStyle w:val="Charb"/>
          <w:rFonts w:hint="cs"/>
          <w:rtl/>
        </w:rPr>
        <w:t>ی</w:t>
      </w:r>
      <w:r w:rsidR="007A15AE" w:rsidRPr="007327B3">
        <w:rPr>
          <w:rStyle w:val="Charb"/>
          <w:rFonts w:hint="cs"/>
          <w:rtl/>
        </w:rPr>
        <w:t>‌گردد</w:t>
      </w:r>
      <w:r w:rsidR="00A7613A" w:rsidRPr="007327B3">
        <w:rPr>
          <w:rStyle w:val="Charb"/>
          <w:rFonts w:hint="cs"/>
          <w:rtl/>
        </w:rPr>
        <w:t>:</w:t>
      </w:r>
      <w:r w:rsidR="00A7613A">
        <w:rPr>
          <w:rFonts w:cs="B Lotus" w:hint="cs"/>
          <w:color w:val="auto"/>
          <w:sz w:val="28"/>
          <w:szCs w:val="28"/>
          <w:rtl/>
        </w:rPr>
        <w:t xml:space="preserve"> </w:t>
      </w:r>
    </w:p>
    <w:p w:rsidR="0066711B" w:rsidRPr="007327B3" w:rsidRDefault="0066711B" w:rsidP="007327B3">
      <w:pPr>
        <w:pStyle w:val="ab"/>
        <w:rPr>
          <w:rtl/>
        </w:rPr>
      </w:pPr>
      <w:r w:rsidRPr="007327B3">
        <w:rPr>
          <w:rFonts w:hint="cs"/>
          <w:rtl/>
        </w:rPr>
        <w:t>بدعت</w:t>
      </w:r>
      <w:r w:rsidR="000A3618" w:rsidRPr="007327B3">
        <w:rPr>
          <w:rFonts w:hint="cs"/>
          <w:rtl/>
        </w:rPr>
        <w:t>ی</w:t>
      </w:r>
      <w:r w:rsidRPr="007327B3">
        <w:rPr>
          <w:rFonts w:hint="cs"/>
          <w:rtl/>
        </w:rPr>
        <w:t xml:space="preserve"> </w:t>
      </w:r>
      <w:r w:rsidR="000A3618" w:rsidRPr="007327B3">
        <w:rPr>
          <w:rFonts w:hint="cs"/>
          <w:rtl/>
        </w:rPr>
        <w:t>ک</w:t>
      </w:r>
      <w:r w:rsidRPr="007327B3">
        <w:rPr>
          <w:rFonts w:hint="cs"/>
          <w:rtl/>
        </w:rPr>
        <w:t xml:space="preserve">ه موجب </w:t>
      </w:r>
      <w:r w:rsidR="000A3618" w:rsidRPr="007327B3">
        <w:rPr>
          <w:rFonts w:hint="cs"/>
          <w:rtl/>
        </w:rPr>
        <w:t>ک</w:t>
      </w:r>
      <w:r w:rsidRPr="007327B3">
        <w:rPr>
          <w:rFonts w:hint="cs"/>
          <w:rtl/>
        </w:rPr>
        <w:t>فر م</w:t>
      </w:r>
      <w:r w:rsidR="000A3618" w:rsidRPr="007327B3">
        <w:rPr>
          <w:rFonts w:hint="cs"/>
          <w:rtl/>
        </w:rPr>
        <w:t>ی</w:t>
      </w:r>
      <w:r w:rsidRPr="007327B3">
        <w:rPr>
          <w:rFonts w:hint="cs"/>
          <w:rtl/>
        </w:rPr>
        <w:softHyphen/>
        <w:t xml:space="preserve">شود. </w:t>
      </w:r>
      <w:r w:rsidRPr="007327B3">
        <w:rPr>
          <w:rFonts w:hint="cs"/>
          <w:b/>
          <w:bCs/>
          <w:rtl/>
        </w:rPr>
        <w:t>(مکفره)</w:t>
      </w:r>
    </w:p>
    <w:p w:rsidR="007A15AE" w:rsidRDefault="007A15AE" w:rsidP="007327B3">
      <w:pPr>
        <w:pStyle w:val="ab"/>
        <w:rPr>
          <w:rtl/>
        </w:rPr>
      </w:pPr>
      <w:r w:rsidRPr="007327B3">
        <w:rPr>
          <w:rFonts w:hint="cs"/>
          <w:rtl/>
        </w:rPr>
        <w:t>بدعت</w:t>
      </w:r>
      <w:r w:rsidR="000A3618" w:rsidRPr="007327B3">
        <w:rPr>
          <w:rFonts w:hint="cs"/>
          <w:rtl/>
        </w:rPr>
        <w:t>ی</w:t>
      </w:r>
      <w:r w:rsidRPr="007327B3">
        <w:rPr>
          <w:rFonts w:hint="cs"/>
          <w:rtl/>
        </w:rPr>
        <w:t xml:space="preserve"> </w:t>
      </w:r>
      <w:r w:rsidR="000A3618" w:rsidRPr="007327B3">
        <w:rPr>
          <w:rFonts w:hint="cs"/>
          <w:rtl/>
        </w:rPr>
        <w:t>ک</w:t>
      </w:r>
      <w:r w:rsidRPr="007327B3">
        <w:rPr>
          <w:rFonts w:hint="cs"/>
          <w:rtl/>
        </w:rPr>
        <w:t>ه از ا</w:t>
      </w:r>
      <w:r w:rsidR="000A3618" w:rsidRPr="007327B3">
        <w:rPr>
          <w:rFonts w:hint="cs"/>
          <w:rtl/>
        </w:rPr>
        <w:t>ی</w:t>
      </w:r>
      <w:r w:rsidRPr="007327B3">
        <w:rPr>
          <w:rFonts w:hint="cs"/>
          <w:rtl/>
        </w:rPr>
        <w:t xml:space="preserve">ن مرتبه </w:t>
      </w:r>
      <w:r w:rsidR="000A3618" w:rsidRPr="007327B3">
        <w:rPr>
          <w:rFonts w:hint="cs"/>
          <w:rtl/>
        </w:rPr>
        <w:t>ک</w:t>
      </w:r>
      <w:r w:rsidRPr="007327B3">
        <w:rPr>
          <w:rFonts w:hint="cs"/>
          <w:rtl/>
        </w:rPr>
        <w:t>متر است.</w:t>
      </w:r>
      <w:r w:rsidR="0066711B" w:rsidRPr="007327B3">
        <w:rPr>
          <w:rFonts w:hint="cs"/>
          <w:rtl/>
        </w:rPr>
        <w:t xml:space="preserve"> </w:t>
      </w:r>
      <w:r w:rsidR="0066711B" w:rsidRPr="007327B3">
        <w:rPr>
          <w:rFonts w:hint="cs"/>
          <w:b/>
          <w:bCs/>
          <w:rtl/>
        </w:rPr>
        <w:t>(غیر</w:t>
      </w:r>
      <w:r w:rsidR="007327B3">
        <w:rPr>
          <w:rFonts w:hint="cs"/>
          <w:b/>
          <w:bCs/>
          <w:rtl/>
        </w:rPr>
        <w:t xml:space="preserve"> </w:t>
      </w:r>
      <w:r w:rsidR="0066711B" w:rsidRPr="007327B3">
        <w:rPr>
          <w:rFonts w:hint="cs"/>
          <w:b/>
          <w:bCs/>
          <w:rtl/>
        </w:rPr>
        <w:t>مکفره)</w:t>
      </w:r>
    </w:p>
    <w:p w:rsidR="007A15AE" w:rsidRPr="00F061AA" w:rsidRDefault="007A15AE" w:rsidP="007327B3">
      <w:pPr>
        <w:pStyle w:val="a0"/>
        <w:spacing w:before="0"/>
        <w:ind w:left="568" w:hanging="284"/>
        <w:contextualSpacing w:val="0"/>
        <w:rPr>
          <w:color w:val="auto"/>
          <w:sz w:val="26"/>
          <w:szCs w:val="26"/>
          <w:rtl/>
        </w:rPr>
      </w:pPr>
      <w:r w:rsidRPr="007327B3">
        <w:rPr>
          <w:rStyle w:val="Charb"/>
          <w:rFonts w:hint="cs"/>
          <w:rtl/>
        </w:rPr>
        <w:t>بدعت مكفره (آن دسته از بدعت كه موجب كفر م</w:t>
      </w:r>
      <w:r w:rsidR="007327B3">
        <w:rPr>
          <w:rStyle w:val="Charb"/>
          <w:rFonts w:hint="cs"/>
          <w:rtl/>
        </w:rPr>
        <w:t>ی</w:t>
      </w:r>
      <w:r w:rsidRPr="007327B3">
        <w:rPr>
          <w:rStyle w:val="Charb"/>
          <w:rFonts w:hint="cs"/>
          <w:rtl/>
        </w:rPr>
        <w:t>‌گردد) چيست؟</w:t>
      </w:r>
    </w:p>
    <w:p w:rsidR="007A15AE" w:rsidRPr="00790421" w:rsidRDefault="007327B3" w:rsidP="007327B3">
      <w:pPr>
        <w:pStyle w:val="a"/>
        <w:ind w:left="568" w:hanging="284"/>
        <w:jc w:val="both"/>
        <w:rPr>
          <w:rFonts w:cs="B Lotus"/>
          <w:color w:val="auto"/>
          <w:sz w:val="28"/>
          <w:szCs w:val="28"/>
          <w:rtl/>
        </w:rPr>
      </w:pPr>
      <w:r>
        <w:rPr>
          <w:rStyle w:val="Charb"/>
          <w:rFonts w:hint="cs"/>
          <w:rtl/>
        </w:rPr>
        <w:t xml:space="preserve"> </w:t>
      </w:r>
      <w:r w:rsidR="006B16AC" w:rsidRPr="007327B3">
        <w:rPr>
          <w:rStyle w:val="Charb"/>
          <w:rFonts w:hint="cs"/>
          <w:rtl/>
        </w:rPr>
        <w:t>موارد بسیاری شامل این نوع بدعت می</w:t>
      </w:r>
      <w:r>
        <w:rPr>
          <w:rStyle w:val="Charb"/>
          <w:rFonts w:hint="eastAsia"/>
          <w:rtl/>
        </w:rPr>
        <w:t>‌</w:t>
      </w:r>
      <w:r w:rsidR="006B16AC" w:rsidRPr="007327B3">
        <w:rPr>
          <w:rStyle w:val="Charb"/>
          <w:rFonts w:hint="cs"/>
          <w:rtl/>
        </w:rPr>
        <w:t>شود</w:t>
      </w:r>
      <w:r w:rsidR="006679F6" w:rsidRPr="007327B3">
        <w:rPr>
          <w:rStyle w:val="Charb"/>
          <w:rFonts w:hint="cs"/>
          <w:rtl/>
        </w:rPr>
        <w:t>،</w:t>
      </w:r>
      <w:r w:rsidR="006B16AC" w:rsidRPr="007327B3">
        <w:rPr>
          <w:rStyle w:val="Charb"/>
          <w:rFonts w:hint="cs"/>
          <w:rtl/>
        </w:rPr>
        <w:t xml:space="preserve"> </w:t>
      </w:r>
      <w:r w:rsidR="007A15AE" w:rsidRPr="007327B3">
        <w:rPr>
          <w:rStyle w:val="Charb"/>
          <w:rFonts w:hint="cs"/>
          <w:rtl/>
        </w:rPr>
        <w:t>و مع</w:t>
      </w:r>
      <w:r w:rsidR="000A3618" w:rsidRPr="007327B3">
        <w:rPr>
          <w:rStyle w:val="Charb"/>
          <w:rFonts w:hint="cs"/>
          <w:rtl/>
        </w:rPr>
        <w:t>ی</w:t>
      </w:r>
      <w:r w:rsidR="007A15AE" w:rsidRPr="007327B3">
        <w:rPr>
          <w:rStyle w:val="Charb"/>
          <w:rFonts w:hint="cs"/>
          <w:rtl/>
        </w:rPr>
        <w:t>ار شناخت آن عبارت است از ان</w:t>
      </w:r>
      <w:r w:rsidR="000A3618" w:rsidRPr="007327B3">
        <w:rPr>
          <w:rStyle w:val="Charb"/>
          <w:rFonts w:hint="cs"/>
          <w:rtl/>
        </w:rPr>
        <w:t>ک</w:t>
      </w:r>
      <w:r w:rsidR="007A15AE" w:rsidRPr="007327B3">
        <w:rPr>
          <w:rStyle w:val="Charb"/>
          <w:rFonts w:hint="cs"/>
          <w:rtl/>
        </w:rPr>
        <w:t>ار امر</w:t>
      </w:r>
      <w:r w:rsidR="000A3618" w:rsidRPr="007327B3">
        <w:rPr>
          <w:rStyle w:val="Charb"/>
          <w:rFonts w:hint="cs"/>
          <w:rtl/>
        </w:rPr>
        <w:t>ی</w:t>
      </w:r>
      <w:r w:rsidR="007A15AE" w:rsidRPr="007327B3">
        <w:rPr>
          <w:rStyle w:val="Charb"/>
          <w:rFonts w:hint="cs"/>
          <w:rtl/>
        </w:rPr>
        <w:t xml:space="preserve"> </w:t>
      </w:r>
      <w:r w:rsidR="000A3618" w:rsidRPr="007327B3">
        <w:rPr>
          <w:rStyle w:val="Charb"/>
          <w:rFonts w:hint="cs"/>
          <w:rtl/>
        </w:rPr>
        <w:t>ک</w:t>
      </w:r>
      <w:r w:rsidR="007A15AE" w:rsidRPr="007327B3">
        <w:rPr>
          <w:rStyle w:val="Charb"/>
          <w:rFonts w:hint="cs"/>
          <w:rtl/>
        </w:rPr>
        <w:t>ه در د</w:t>
      </w:r>
      <w:r w:rsidR="000A3618" w:rsidRPr="007327B3">
        <w:rPr>
          <w:rStyle w:val="Charb"/>
          <w:rFonts w:hint="cs"/>
          <w:rtl/>
        </w:rPr>
        <w:t>ی</w:t>
      </w:r>
      <w:r w:rsidR="007A15AE" w:rsidRPr="007327B3">
        <w:rPr>
          <w:rStyle w:val="Charb"/>
          <w:rFonts w:hint="cs"/>
          <w:rtl/>
        </w:rPr>
        <w:t>ن</w:t>
      </w:r>
      <w:r w:rsidR="007651E1" w:rsidRPr="007327B3">
        <w:rPr>
          <w:rStyle w:val="Charb"/>
          <w:rFonts w:hint="cs"/>
          <w:rtl/>
        </w:rPr>
        <w:t>،</w:t>
      </w:r>
      <w:r w:rsidR="007A15AE" w:rsidRPr="007327B3">
        <w:rPr>
          <w:rStyle w:val="Charb"/>
          <w:rFonts w:hint="cs"/>
          <w:rtl/>
        </w:rPr>
        <w:t xml:space="preserve"> اجماع</w:t>
      </w:r>
      <w:r w:rsidR="000A3618" w:rsidRPr="007327B3">
        <w:rPr>
          <w:rStyle w:val="Charb"/>
          <w:rFonts w:hint="cs"/>
          <w:rtl/>
        </w:rPr>
        <w:t>ی</w:t>
      </w:r>
      <w:r w:rsidR="007A15AE" w:rsidRPr="007327B3">
        <w:rPr>
          <w:rStyle w:val="Charb"/>
          <w:rFonts w:hint="cs"/>
          <w:rtl/>
        </w:rPr>
        <w:t xml:space="preserve"> متواتر بر آن وجود دارد و ضرورتاً در د</w:t>
      </w:r>
      <w:r w:rsidR="000A3618" w:rsidRPr="007327B3">
        <w:rPr>
          <w:rStyle w:val="Charb"/>
          <w:rFonts w:hint="cs"/>
          <w:rtl/>
        </w:rPr>
        <w:t>ی</w:t>
      </w:r>
      <w:r w:rsidR="007A15AE" w:rsidRPr="007327B3">
        <w:rPr>
          <w:rStyle w:val="Charb"/>
          <w:rFonts w:hint="cs"/>
          <w:rtl/>
        </w:rPr>
        <w:t>ن پذ</w:t>
      </w:r>
      <w:r w:rsidR="000A3618" w:rsidRPr="007327B3">
        <w:rPr>
          <w:rStyle w:val="Charb"/>
          <w:rFonts w:hint="cs"/>
          <w:rtl/>
        </w:rPr>
        <w:t>ی</w:t>
      </w:r>
      <w:r w:rsidR="007A15AE" w:rsidRPr="007327B3">
        <w:rPr>
          <w:rStyle w:val="Charb"/>
          <w:rFonts w:hint="cs"/>
          <w:rtl/>
        </w:rPr>
        <w:t xml:space="preserve">رفته شده است. چون </w:t>
      </w:r>
      <w:r w:rsidR="000A3618" w:rsidRPr="007327B3">
        <w:rPr>
          <w:rStyle w:val="Charb"/>
          <w:rFonts w:hint="cs"/>
          <w:rtl/>
        </w:rPr>
        <w:t>ک</w:t>
      </w:r>
      <w:r w:rsidR="007A15AE" w:rsidRPr="007327B3">
        <w:rPr>
          <w:rStyle w:val="Charb"/>
          <w:rFonts w:hint="cs"/>
          <w:rtl/>
        </w:rPr>
        <w:t>ه موجب ت</w:t>
      </w:r>
      <w:r w:rsidR="000A3618" w:rsidRPr="007327B3">
        <w:rPr>
          <w:rStyle w:val="Charb"/>
          <w:rFonts w:hint="cs"/>
          <w:rtl/>
        </w:rPr>
        <w:t>ک</w:t>
      </w:r>
      <w:r w:rsidR="007A15AE" w:rsidRPr="007327B3">
        <w:rPr>
          <w:rStyle w:val="Charb"/>
          <w:rFonts w:hint="cs"/>
          <w:rtl/>
        </w:rPr>
        <w:t>ذ</w:t>
      </w:r>
      <w:r w:rsidR="000A3618" w:rsidRPr="007327B3">
        <w:rPr>
          <w:rStyle w:val="Charb"/>
          <w:rFonts w:hint="cs"/>
          <w:rtl/>
        </w:rPr>
        <w:t>ی</w:t>
      </w:r>
      <w:r w:rsidR="007A15AE" w:rsidRPr="007327B3">
        <w:rPr>
          <w:rStyle w:val="Charb"/>
          <w:rFonts w:hint="cs"/>
          <w:rtl/>
        </w:rPr>
        <w:t>ب قرآن و پ</w:t>
      </w:r>
      <w:r w:rsidR="000A3618" w:rsidRPr="007327B3">
        <w:rPr>
          <w:rStyle w:val="Charb"/>
          <w:rFonts w:hint="cs"/>
          <w:rtl/>
        </w:rPr>
        <w:t>ی</w:t>
      </w:r>
      <w:r w:rsidR="007A15AE" w:rsidRPr="007327B3">
        <w:rPr>
          <w:rStyle w:val="Charb"/>
          <w:rFonts w:hint="cs"/>
          <w:rtl/>
        </w:rPr>
        <w:t>ام پ</w:t>
      </w:r>
      <w:r w:rsidR="000A3618" w:rsidRPr="007327B3">
        <w:rPr>
          <w:rStyle w:val="Charb"/>
          <w:rFonts w:hint="cs"/>
          <w:rtl/>
        </w:rPr>
        <w:t>ی</w:t>
      </w:r>
      <w:r w:rsidR="007A15AE" w:rsidRPr="007327B3">
        <w:rPr>
          <w:rStyle w:val="Charb"/>
          <w:rFonts w:hint="cs"/>
          <w:rtl/>
        </w:rPr>
        <w:t>امبران است. مانند بدعت</w:t>
      </w:r>
      <w:r w:rsidR="000A3618" w:rsidRPr="007327B3">
        <w:rPr>
          <w:rStyle w:val="Charb"/>
          <w:rFonts w:hint="cs"/>
          <w:rtl/>
        </w:rPr>
        <w:t>ی</w:t>
      </w:r>
      <w:r w:rsidR="007A15AE" w:rsidRPr="007327B3">
        <w:rPr>
          <w:rStyle w:val="Charb"/>
          <w:rFonts w:hint="cs"/>
          <w:rtl/>
        </w:rPr>
        <w:t xml:space="preserve"> </w:t>
      </w:r>
      <w:r w:rsidR="000A3618" w:rsidRPr="007327B3">
        <w:rPr>
          <w:rStyle w:val="Charb"/>
          <w:rFonts w:hint="cs"/>
          <w:rtl/>
        </w:rPr>
        <w:t>ک</w:t>
      </w:r>
      <w:r w:rsidR="007A15AE" w:rsidRPr="007327B3">
        <w:rPr>
          <w:rStyle w:val="Charb"/>
          <w:rFonts w:hint="cs"/>
          <w:rtl/>
        </w:rPr>
        <w:t>ه جهم</w:t>
      </w:r>
      <w:r w:rsidR="000A3618" w:rsidRPr="007327B3">
        <w:rPr>
          <w:rStyle w:val="Charb"/>
          <w:rFonts w:hint="cs"/>
          <w:rtl/>
        </w:rPr>
        <w:t>ی</w:t>
      </w:r>
      <w:r w:rsidR="007A15AE" w:rsidRPr="007327B3">
        <w:rPr>
          <w:rStyle w:val="Charb"/>
          <w:rFonts w:hint="cs"/>
          <w:rtl/>
        </w:rPr>
        <w:t>ه</w:t>
      </w:r>
      <w:r w:rsidR="007A15AE" w:rsidRPr="007327B3">
        <w:rPr>
          <w:rStyle w:val="Charb"/>
          <w:vertAlign w:val="superscript"/>
          <w:rtl/>
        </w:rPr>
        <w:footnoteReference w:id="420"/>
      </w:r>
      <w:r w:rsidR="007A15AE" w:rsidRPr="007327B3">
        <w:rPr>
          <w:rStyle w:val="Charb"/>
          <w:rFonts w:hint="cs"/>
          <w:rtl/>
        </w:rPr>
        <w:t xml:space="preserve"> در ان</w:t>
      </w:r>
      <w:r w:rsidR="000A3618" w:rsidRPr="007327B3">
        <w:rPr>
          <w:rStyle w:val="Charb"/>
          <w:rFonts w:hint="cs"/>
          <w:rtl/>
        </w:rPr>
        <w:t>ک</w:t>
      </w:r>
      <w:r w:rsidR="007A15AE" w:rsidRPr="007327B3">
        <w:rPr>
          <w:rStyle w:val="Charb"/>
          <w:rFonts w:hint="cs"/>
          <w:rtl/>
        </w:rPr>
        <w:t xml:space="preserve">ار </w:t>
      </w:r>
      <w:r w:rsidR="007A15AE" w:rsidRPr="007327B3">
        <w:rPr>
          <w:rStyle w:val="Charb"/>
          <w:rFonts w:hint="cs"/>
          <w:rtl/>
        </w:rPr>
        <w:lastRenderedPageBreak/>
        <w:t>صفات خداوند و در مسأله</w:t>
      </w:r>
      <w:r w:rsidR="007651E1" w:rsidRPr="007327B3">
        <w:rPr>
          <w:rStyle w:val="Charb"/>
          <w:rtl/>
        </w:rPr>
        <w:softHyphen/>
      </w:r>
      <w:r w:rsidR="007651E1" w:rsidRPr="007327B3">
        <w:rPr>
          <w:rStyle w:val="Charb"/>
          <w:rFonts w:hint="cs"/>
          <w:rtl/>
        </w:rPr>
        <w:t>ی</w:t>
      </w:r>
      <w:r w:rsidR="007A15AE" w:rsidRPr="007327B3">
        <w:rPr>
          <w:rStyle w:val="Charb"/>
          <w:rFonts w:hint="cs"/>
          <w:rtl/>
        </w:rPr>
        <w:t xml:space="preserve"> خلق قرآن </w:t>
      </w:r>
      <w:r w:rsidR="000A3618" w:rsidRPr="007327B3">
        <w:rPr>
          <w:rStyle w:val="Charb"/>
          <w:rFonts w:hint="cs"/>
          <w:rtl/>
        </w:rPr>
        <w:t>ی</w:t>
      </w:r>
      <w:r w:rsidR="007A15AE" w:rsidRPr="007327B3">
        <w:rPr>
          <w:rStyle w:val="Charb"/>
          <w:rFonts w:hint="cs"/>
          <w:rtl/>
        </w:rPr>
        <w:t>ا خلق صفت</w:t>
      </w:r>
      <w:r w:rsidR="000A3618" w:rsidRPr="007327B3">
        <w:rPr>
          <w:rStyle w:val="Charb"/>
          <w:rFonts w:hint="cs"/>
          <w:rtl/>
        </w:rPr>
        <w:t>ی</w:t>
      </w:r>
      <w:r w:rsidR="007A15AE" w:rsidRPr="007327B3">
        <w:rPr>
          <w:rStyle w:val="Charb"/>
          <w:rFonts w:hint="cs"/>
          <w:rtl/>
        </w:rPr>
        <w:t xml:space="preserve"> از صفات خداوند و در ان</w:t>
      </w:r>
      <w:r w:rsidR="000A3618" w:rsidRPr="007327B3">
        <w:rPr>
          <w:rStyle w:val="Charb"/>
          <w:rFonts w:hint="cs"/>
          <w:rtl/>
        </w:rPr>
        <w:t>ک</w:t>
      </w:r>
      <w:r w:rsidR="007A15AE" w:rsidRPr="007327B3">
        <w:rPr>
          <w:rStyle w:val="Charb"/>
          <w:rFonts w:hint="cs"/>
          <w:rtl/>
        </w:rPr>
        <w:t>ار مقام خل</w:t>
      </w:r>
      <w:r w:rsidR="000A3618" w:rsidRPr="007327B3">
        <w:rPr>
          <w:rStyle w:val="Charb"/>
          <w:rFonts w:hint="cs"/>
          <w:rtl/>
        </w:rPr>
        <w:t>ی</w:t>
      </w:r>
      <w:r w:rsidR="007A15AE" w:rsidRPr="007327B3">
        <w:rPr>
          <w:rStyle w:val="Charb"/>
          <w:rFonts w:hint="cs"/>
          <w:rtl/>
        </w:rPr>
        <w:t>ل</w:t>
      </w:r>
      <w:r w:rsidR="000A3618" w:rsidRPr="007327B3">
        <w:rPr>
          <w:rStyle w:val="Charb"/>
          <w:rFonts w:hint="cs"/>
          <w:rtl/>
        </w:rPr>
        <w:t>ی</w:t>
      </w:r>
      <w:r w:rsidR="007A15AE" w:rsidRPr="007327B3">
        <w:rPr>
          <w:rStyle w:val="Charb"/>
          <w:rFonts w:hint="cs"/>
          <w:rtl/>
        </w:rPr>
        <w:t xml:space="preserve"> ابراه</w:t>
      </w:r>
      <w:r w:rsidR="000A3618" w:rsidRPr="007327B3">
        <w:rPr>
          <w:rStyle w:val="Charb"/>
          <w:rFonts w:hint="cs"/>
          <w:rtl/>
        </w:rPr>
        <w:t>ی</w:t>
      </w:r>
      <w:r w:rsidR="007A15AE" w:rsidRPr="007327B3">
        <w:rPr>
          <w:rStyle w:val="Charb"/>
          <w:rFonts w:hint="cs"/>
          <w:rtl/>
        </w:rPr>
        <w:t xml:space="preserve">م و مقام </w:t>
      </w:r>
      <w:r w:rsidR="000A3618" w:rsidRPr="007327B3">
        <w:rPr>
          <w:rStyle w:val="Charb"/>
          <w:rFonts w:hint="cs"/>
          <w:rtl/>
        </w:rPr>
        <w:t>ک</w:t>
      </w:r>
      <w:r w:rsidR="007A15AE" w:rsidRPr="007327B3">
        <w:rPr>
          <w:rStyle w:val="Charb"/>
          <w:rFonts w:hint="cs"/>
          <w:rtl/>
        </w:rPr>
        <w:t>ل</w:t>
      </w:r>
      <w:r w:rsidR="000A3618" w:rsidRPr="007327B3">
        <w:rPr>
          <w:rStyle w:val="Charb"/>
          <w:rFonts w:hint="cs"/>
          <w:rtl/>
        </w:rPr>
        <w:t>ی</w:t>
      </w:r>
      <w:r w:rsidR="007A15AE" w:rsidRPr="007327B3">
        <w:rPr>
          <w:rStyle w:val="Charb"/>
          <w:rFonts w:hint="cs"/>
          <w:rtl/>
        </w:rPr>
        <w:t>م</w:t>
      </w:r>
      <w:r w:rsidR="000A3618" w:rsidRPr="007327B3">
        <w:rPr>
          <w:rStyle w:val="Charb"/>
          <w:rFonts w:hint="cs"/>
          <w:rtl/>
        </w:rPr>
        <w:t>ی</w:t>
      </w:r>
      <w:r w:rsidR="007A15AE" w:rsidRPr="007327B3">
        <w:rPr>
          <w:rStyle w:val="Charb"/>
          <w:rFonts w:hint="cs"/>
          <w:rtl/>
        </w:rPr>
        <w:t xml:space="preserve"> موس</w:t>
      </w:r>
      <w:r w:rsidR="000A3618" w:rsidRPr="007327B3">
        <w:rPr>
          <w:rStyle w:val="Charb"/>
          <w:rFonts w:hint="cs"/>
          <w:rtl/>
        </w:rPr>
        <w:t>ی</w:t>
      </w:r>
      <w:r w:rsidR="007A15AE" w:rsidRPr="007327B3">
        <w:rPr>
          <w:rStyle w:val="Charb"/>
          <w:rFonts w:hint="cs"/>
          <w:rtl/>
        </w:rPr>
        <w:t xml:space="preserve"> با خداوند ا</w:t>
      </w:r>
      <w:r w:rsidR="000A3618" w:rsidRPr="007327B3">
        <w:rPr>
          <w:rStyle w:val="Charb"/>
          <w:rFonts w:hint="cs"/>
          <w:rtl/>
        </w:rPr>
        <w:t>ی</w:t>
      </w:r>
      <w:r w:rsidR="007A15AE" w:rsidRPr="007327B3">
        <w:rPr>
          <w:rStyle w:val="Charb"/>
          <w:rFonts w:hint="cs"/>
          <w:rtl/>
        </w:rPr>
        <w:t xml:space="preserve">جاد </w:t>
      </w:r>
      <w:r w:rsidR="000A3618" w:rsidRPr="007327B3">
        <w:rPr>
          <w:rStyle w:val="Charb"/>
          <w:rFonts w:hint="cs"/>
          <w:rtl/>
        </w:rPr>
        <w:t>ک</w:t>
      </w:r>
      <w:r w:rsidR="007A15AE" w:rsidRPr="007327B3">
        <w:rPr>
          <w:rStyle w:val="Charb"/>
          <w:rFonts w:hint="cs"/>
          <w:rtl/>
        </w:rPr>
        <w:t>ردند و بدعت قدر</w:t>
      </w:r>
      <w:r w:rsidR="000A3618" w:rsidRPr="007327B3">
        <w:rPr>
          <w:rStyle w:val="Charb"/>
          <w:rFonts w:hint="cs"/>
          <w:rtl/>
        </w:rPr>
        <w:t>ی</w:t>
      </w:r>
      <w:r w:rsidR="007A15AE" w:rsidRPr="007327B3">
        <w:rPr>
          <w:rStyle w:val="Charb"/>
          <w:rFonts w:hint="cs"/>
          <w:rtl/>
        </w:rPr>
        <w:t>ه</w:t>
      </w:r>
      <w:r w:rsidR="007A15AE" w:rsidRPr="007327B3">
        <w:rPr>
          <w:rStyle w:val="Charb"/>
          <w:vertAlign w:val="superscript"/>
          <w:rtl/>
        </w:rPr>
        <w:footnoteReference w:id="421"/>
      </w:r>
      <w:r w:rsidR="007A15AE" w:rsidRPr="007327B3">
        <w:rPr>
          <w:rStyle w:val="Charb"/>
          <w:rFonts w:hint="cs"/>
          <w:rtl/>
        </w:rPr>
        <w:t xml:space="preserve"> در مسأله</w:t>
      </w:r>
      <w:r w:rsidR="007651E1" w:rsidRPr="007327B3">
        <w:rPr>
          <w:rStyle w:val="Charb"/>
          <w:rtl/>
        </w:rPr>
        <w:softHyphen/>
      </w:r>
      <w:r w:rsidR="007651E1" w:rsidRPr="007327B3">
        <w:rPr>
          <w:rStyle w:val="Charb"/>
          <w:rFonts w:hint="cs"/>
          <w:rtl/>
        </w:rPr>
        <w:t>ی</w:t>
      </w:r>
      <w:r w:rsidR="007A15AE" w:rsidRPr="007327B3">
        <w:rPr>
          <w:rStyle w:val="Charb"/>
          <w:rFonts w:hint="cs"/>
          <w:rtl/>
        </w:rPr>
        <w:t xml:space="preserve"> ان</w:t>
      </w:r>
      <w:r w:rsidR="000A3618" w:rsidRPr="007327B3">
        <w:rPr>
          <w:rStyle w:val="Charb"/>
          <w:rFonts w:hint="cs"/>
          <w:rtl/>
        </w:rPr>
        <w:t>ک</w:t>
      </w:r>
      <w:r w:rsidR="007A15AE" w:rsidRPr="007327B3">
        <w:rPr>
          <w:rStyle w:val="Charb"/>
          <w:rFonts w:hint="cs"/>
          <w:rtl/>
        </w:rPr>
        <w:t>ار علم خداوند و افعال و قضا و قدر اله</w:t>
      </w:r>
      <w:r w:rsidR="000A3618" w:rsidRPr="007327B3">
        <w:rPr>
          <w:rStyle w:val="Charb"/>
          <w:rFonts w:hint="cs"/>
          <w:rtl/>
        </w:rPr>
        <w:t>ی</w:t>
      </w:r>
      <w:r w:rsidR="007A15AE" w:rsidRPr="007327B3">
        <w:rPr>
          <w:rStyle w:val="Charb"/>
          <w:rFonts w:hint="cs"/>
          <w:rtl/>
        </w:rPr>
        <w:t xml:space="preserve"> و بدعت مجسمه</w:t>
      </w:r>
      <w:r w:rsidR="007651E1" w:rsidRPr="007327B3">
        <w:rPr>
          <w:rStyle w:val="Charb"/>
          <w:rFonts w:hint="cs"/>
          <w:rtl/>
        </w:rPr>
        <w:t>،</w:t>
      </w:r>
      <w:r w:rsidR="007A15AE" w:rsidRPr="007327B3">
        <w:rPr>
          <w:rStyle w:val="Charb"/>
          <w:rFonts w:hint="cs"/>
          <w:rtl/>
        </w:rPr>
        <w:t xml:space="preserve"> </w:t>
      </w:r>
      <w:r w:rsidR="000A3618" w:rsidRPr="007327B3">
        <w:rPr>
          <w:rStyle w:val="Charb"/>
          <w:rFonts w:hint="cs"/>
          <w:rtl/>
        </w:rPr>
        <w:t>ی</w:t>
      </w:r>
      <w:r w:rsidR="007A15AE" w:rsidRPr="007327B3">
        <w:rPr>
          <w:rStyle w:val="Charb"/>
          <w:rFonts w:hint="cs"/>
          <w:rtl/>
        </w:rPr>
        <w:t>عن</w:t>
      </w:r>
      <w:r w:rsidR="000A3618" w:rsidRPr="007327B3">
        <w:rPr>
          <w:rStyle w:val="Charb"/>
          <w:rFonts w:hint="cs"/>
          <w:rtl/>
        </w:rPr>
        <w:t>ی</w:t>
      </w:r>
      <w:r w:rsidR="007A15AE" w:rsidRPr="007327B3">
        <w:rPr>
          <w:rStyle w:val="Charb"/>
          <w:rFonts w:hint="cs"/>
          <w:rtl/>
        </w:rPr>
        <w:t xml:space="preserve"> </w:t>
      </w:r>
      <w:r w:rsidR="000A3618" w:rsidRPr="007327B3">
        <w:rPr>
          <w:rStyle w:val="Charb"/>
          <w:rFonts w:hint="cs"/>
          <w:rtl/>
        </w:rPr>
        <w:t>ک</w:t>
      </w:r>
      <w:r w:rsidR="007A15AE" w:rsidRPr="007327B3">
        <w:rPr>
          <w:rStyle w:val="Charb"/>
          <w:rFonts w:hint="cs"/>
          <w:rtl/>
        </w:rPr>
        <w:t>سان</w:t>
      </w:r>
      <w:r w:rsidR="000A3618" w:rsidRPr="007327B3">
        <w:rPr>
          <w:rStyle w:val="Charb"/>
          <w:rFonts w:hint="cs"/>
          <w:rtl/>
        </w:rPr>
        <w:t>ی</w:t>
      </w:r>
      <w:r w:rsidR="007A15AE" w:rsidRPr="007327B3">
        <w:rPr>
          <w:rStyle w:val="Charb"/>
          <w:rFonts w:hint="cs"/>
          <w:rtl/>
        </w:rPr>
        <w:t xml:space="preserve"> </w:t>
      </w:r>
      <w:r w:rsidR="000A3618" w:rsidRPr="007327B3">
        <w:rPr>
          <w:rStyle w:val="Charb"/>
          <w:rFonts w:hint="cs"/>
          <w:rtl/>
        </w:rPr>
        <w:t>ک</w:t>
      </w:r>
      <w:r w:rsidR="007A15AE" w:rsidRPr="007327B3">
        <w:rPr>
          <w:rStyle w:val="Charb"/>
          <w:rFonts w:hint="cs"/>
          <w:rtl/>
        </w:rPr>
        <w:t>ه خداوند را به مخلوقاتش تشب</w:t>
      </w:r>
      <w:r w:rsidR="000A3618" w:rsidRPr="007327B3">
        <w:rPr>
          <w:rStyle w:val="Charb"/>
          <w:rFonts w:hint="cs"/>
          <w:rtl/>
        </w:rPr>
        <w:t>ی</w:t>
      </w:r>
      <w:r w:rsidR="007A15AE" w:rsidRPr="007327B3">
        <w:rPr>
          <w:rStyle w:val="Charb"/>
          <w:rFonts w:hint="cs"/>
          <w:rtl/>
        </w:rPr>
        <w:t>ه م</w:t>
      </w:r>
      <w:r w:rsidR="000A3618" w:rsidRPr="007327B3">
        <w:rPr>
          <w:rStyle w:val="Charb"/>
          <w:rFonts w:hint="cs"/>
          <w:rtl/>
        </w:rPr>
        <w:t>ی</w:t>
      </w:r>
      <w:r w:rsidR="007A15AE" w:rsidRPr="007327B3">
        <w:rPr>
          <w:rStyle w:val="Charb"/>
          <w:rFonts w:hint="cs"/>
          <w:rtl/>
        </w:rPr>
        <w:t>‌</w:t>
      </w:r>
      <w:r w:rsidR="000A3618" w:rsidRPr="007327B3">
        <w:rPr>
          <w:rStyle w:val="Charb"/>
          <w:rFonts w:hint="cs"/>
          <w:rtl/>
        </w:rPr>
        <w:t>ک</w:t>
      </w:r>
      <w:r w:rsidR="007A15AE" w:rsidRPr="007327B3">
        <w:rPr>
          <w:rStyle w:val="Charb"/>
          <w:rFonts w:hint="cs"/>
          <w:rtl/>
        </w:rPr>
        <w:t>نند.</w:t>
      </w:r>
    </w:p>
    <w:p w:rsidR="007A15AE" w:rsidRPr="00790421" w:rsidRDefault="007A15AE" w:rsidP="007327B3">
      <w:pPr>
        <w:pStyle w:val="ab"/>
        <w:rPr>
          <w:rtl/>
        </w:rPr>
      </w:pPr>
      <w:r w:rsidRPr="00790421">
        <w:rPr>
          <w:rFonts w:hint="cs"/>
          <w:rtl/>
        </w:rPr>
        <w:t>هر</w:t>
      </w:r>
      <w:r w:rsidR="000A3618">
        <w:rPr>
          <w:rFonts w:hint="cs"/>
          <w:rtl/>
        </w:rPr>
        <w:t>ک</w:t>
      </w:r>
      <w:r w:rsidRPr="00790421">
        <w:rPr>
          <w:rFonts w:hint="cs"/>
          <w:rtl/>
        </w:rPr>
        <w:t>دام از ا</w:t>
      </w:r>
      <w:r w:rsidR="000A3618">
        <w:rPr>
          <w:rFonts w:hint="cs"/>
          <w:rtl/>
        </w:rPr>
        <w:t>ی</w:t>
      </w:r>
      <w:r w:rsidRPr="00790421">
        <w:rPr>
          <w:rFonts w:hint="cs"/>
          <w:rtl/>
        </w:rPr>
        <w:t xml:space="preserve">ن گروه‌ها و افراد اگر بداند </w:t>
      </w:r>
      <w:r w:rsidR="000A3618">
        <w:rPr>
          <w:rFonts w:hint="cs"/>
          <w:rtl/>
        </w:rPr>
        <w:t>ک</w:t>
      </w:r>
      <w:r w:rsidRPr="00790421">
        <w:rPr>
          <w:rFonts w:hint="cs"/>
          <w:rtl/>
        </w:rPr>
        <w:t>ه عمل و قصد</w:t>
      </w:r>
      <w:r w:rsidR="000A3618">
        <w:rPr>
          <w:rFonts w:hint="cs"/>
          <w:rtl/>
        </w:rPr>
        <w:t>ی</w:t>
      </w:r>
      <w:r w:rsidRPr="00790421">
        <w:rPr>
          <w:rFonts w:hint="cs"/>
          <w:rtl/>
        </w:rPr>
        <w:t xml:space="preserve"> </w:t>
      </w:r>
      <w:r w:rsidR="000A3618">
        <w:rPr>
          <w:rFonts w:hint="cs"/>
          <w:rtl/>
        </w:rPr>
        <w:t>ک</w:t>
      </w:r>
      <w:r w:rsidRPr="00790421">
        <w:rPr>
          <w:rFonts w:hint="cs"/>
          <w:rtl/>
        </w:rPr>
        <w:t>ه دارد، پا</w:t>
      </w:r>
      <w:r w:rsidR="000A3618">
        <w:rPr>
          <w:rFonts w:hint="cs"/>
          <w:rtl/>
        </w:rPr>
        <w:t>ی</w:t>
      </w:r>
      <w:r w:rsidRPr="00790421">
        <w:rPr>
          <w:rFonts w:hint="cs"/>
          <w:rtl/>
        </w:rPr>
        <w:t>ه‌ها</w:t>
      </w:r>
      <w:r w:rsidR="000A3618">
        <w:rPr>
          <w:rFonts w:hint="cs"/>
          <w:rtl/>
        </w:rPr>
        <w:t>ی</w:t>
      </w:r>
      <w:r w:rsidRPr="00790421">
        <w:rPr>
          <w:rFonts w:hint="cs"/>
          <w:rtl/>
        </w:rPr>
        <w:t xml:space="preserve"> اصل</w:t>
      </w:r>
      <w:r w:rsidR="000A3618">
        <w:rPr>
          <w:rFonts w:hint="cs"/>
          <w:rtl/>
        </w:rPr>
        <w:t>ی</w:t>
      </w:r>
      <w:r w:rsidRPr="00790421">
        <w:rPr>
          <w:rFonts w:hint="cs"/>
          <w:rtl/>
        </w:rPr>
        <w:t xml:space="preserve"> د</w:t>
      </w:r>
      <w:r w:rsidR="000A3618">
        <w:rPr>
          <w:rFonts w:hint="cs"/>
          <w:rtl/>
        </w:rPr>
        <w:t>ی</w:t>
      </w:r>
      <w:r w:rsidRPr="00790421">
        <w:rPr>
          <w:rFonts w:hint="cs"/>
          <w:rtl/>
        </w:rPr>
        <w:t>ن را از ب</w:t>
      </w:r>
      <w:r w:rsidR="000A3618">
        <w:rPr>
          <w:rFonts w:hint="cs"/>
          <w:rtl/>
        </w:rPr>
        <w:t>ی</w:t>
      </w:r>
      <w:r w:rsidRPr="00790421">
        <w:rPr>
          <w:rFonts w:hint="cs"/>
          <w:rtl/>
        </w:rPr>
        <w:t>ن م</w:t>
      </w:r>
      <w:r w:rsidR="000A3618">
        <w:rPr>
          <w:rFonts w:hint="cs"/>
          <w:rtl/>
        </w:rPr>
        <w:t>ی</w:t>
      </w:r>
      <w:r w:rsidRPr="00790421">
        <w:rPr>
          <w:rFonts w:hint="cs"/>
          <w:rtl/>
        </w:rPr>
        <w:t>‌برد و مسلمانان را در آن مسأله در ش</w:t>
      </w:r>
      <w:r w:rsidR="000A3618">
        <w:rPr>
          <w:rFonts w:hint="cs"/>
          <w:rtl/>
        </w:rPr>
        <w:t>ک</w:t>
      </w:r>
      <w:r w:rsidRPr="00790421">
        <w:rPr>
          <w:rFonts w:hint="cs"/>
          <w:rtl/>
        </w:rPr>
        <w:t xml:space="preserve"> قرار م</w:t>
      </w:r>
      <w:r w:rsidR="000A3618">
        <w:rPr>
          <w:rFonts w:hint="cs"/>
          <w:rtl/>
        </w:rPr>
        <w:t>ی</w:t>
      </w:r>
      <w:r w:rsidRPr="00790421">
        <w:rPr>
          <w:rFonts w:hint="cs"/>
          <w:rtl/>
        </w:rPr>
        <w:softHyphen/>
        <w:t>دهد، ه</w:t>
      </w:r>
      <w:r w:rsidR="000A3618">
        <w:rPr>
          <w:rFonts w:hint="cs"/>
          <w:rtl/>
        </w:rPr>
        <w:t>ی</w:t>
      </w:r>
      <w:r w:rsidRPr="00790421">
        <w:rPr>
          <w:rFonts w:hint="cs"/>
          <w:rtl/>
        </w:rPr>
        <w:t>چ ش</w:t>
      </w:r>
      <w:r w:rsidR="000A3618">
        <w:rPr>
          <w:rFonts w:hint="cs"/>
          <w:rtl/>
        </w:rPr>
        <w:t>کی</w:t>
      </w:r>
      <w:r w:rsidRPr="00790421">
        <w:rPr>
          <w:rFonts w:hint="cs"/>
          <w:rtl/>
        </w:rPr>
        <w:t xml:space="preserve"> در </w:t>
      </w:r>
      <w:r w:rsidR="000A3618">
        <w:rPr>
          <w:rFonts w:hint="cs"/>
          <w:rtl/>
        </w:rPr>
        <w:t>ک</w:t>
      </w:r>
      <w:r w:rsidRPr="00790421">
        <w:rPr>
          <w:rFonts w:hint="cs"/>
          <w:rtl/>
        </w:rPr>
        <w:t>فر او ن</w:t>
      </w:r>
      <w:r w:rsidR="000A3618">
        <w:rPr>
          <w:rFonts w:hint="cs"/>
          <w:rtl/>
        </w:rPr>
        <w:t>ی</w:t>
      </w:r>
      <w:r w:rsidRPr="00790421">
        <w:rPr>
          <w:rFonts w:hint="cs"/>
          <w:rtl/>
        </w:rPr>
        <w:t xml:space="preserve">ست و مشخص است </w:t>
      </w:r>
      <w:r w:rsidR="000A3618">
        <w:rPr>
          <w:rFonts w:hint="cs"/>
          <w:rtl/>
        </w:rPr>
        <w:t>ک</w:t>
      </w:r>
      <w:r w:rsidRPr="00790421">
        <w:rPr>
          <w:rFonts w:hint="cs"/>
          <w:rtl/>
        </w:rPr>
        <w:t>ه بدتر</w:t>
      </w:r>
      <w:r w:rsidR="000A3618">
        <w:rPr>
          <w:rFonts w:hint="cs"/>
          <w:rtl/>
        </w:rPr>
        <w:t>ی</w:t>
      </w:r>
      <w:r w:rsidRPr="00790421">
        <w:rPr>
          <w:rFonts w:hint="cs"/>
          <w:rtl/>
        </w:rPr>
        <w:t>ن دشمن برا</w:t>
      </w:r>
      <w:r w:rsidR="000A3618">
        <w:rPr>
          <w:rFonts w:hint="cs"/>
          <w:rtl/>
        </w:rPr>
        <w:t>ی</w:t>
      </w:r>
      <w:r w:rsidRPr="00790421">
        <w:rPr>
          <w:rFonts w:hint="cs"/>
          <w:rtl/>
        </w:rPr>
        <w:t xml:space="preserve"> د</w:t>
      </w:r>
      <w:r w:rsidR="000A3618">
        <w:rPr>
          <w:rFonts w:hint="cs"/>
          <w:rtl/>
        </w:rPr>
        <w:t>ی</w:t>
      </w:r>
      <w:r w:rsidRPr="00790421">
        <w:rPr>
          <w:rFonts w:hint="cs"/>
          <w:rtl/>
        </w:rPr>
        <w:t>ن ا</w:t>
      </w:r>
      <w:r w:rsidR="000A3618">
        <w:rPr>
          <w:rFonts w:hint="cs"/>
          <w:rtl/>
        </w:rPr>
        <w:t>ی</w:t>
      </w:r>
      <w:r w:rsidRPr="00790421">
        <w:rPr>
          <w:rFonts w:hint="cs"/>
          <w:rtl/>
        </w:rPr>
        <w:t>نگونه افراد هستند. اما آن‌ها</w:t>
      </w:r>
      <w:r w:rsidR="000A3618">
        <w:rPr>
          <w:rFonts w:hint="cs"/>
          <w:rtl/>
        </w:rPr>
        <w:t>یی</w:t>
      </w:r>
      <w:r w:rsidRPr="00790421">
        <w:rPr>
          <w:rFonts w:hint="cs"/>
          <w:rtl/>
        </w:rPr>
        <w:t xml:space="preserve"> </w:t>
      </w:r>
      <w:r w:rsidR="000A3618">
        <w:rPr>
          <w:rFonts w:hint="cs"/>
          <w:rtl/>
        </w:rPr>
        <w:t>ک</w:t>
      </w:r>
      <w:r w:rsidRPr="00790421">
        <w:rPr>
          <w:rFonts w:hint="cs"/>
          <w:rtl/>
        </w:rPr>
        <w:t>ه دچار تلب</w:t>
      </w:r>
      <w:r w:rsidR="000A3618">
        <w:rPr>
          <w:rFonts w:hint="cs"/>
          <w:rtl/>
        </w:rPr>
        <w:t>ی</w:t>
      </w:r>
      <w:r w:rsidRPr="00790421">
        <w:rPr>
          <w:rFonts w:hint="cs"/>
          <w:rtl/>
        </w:rPr>
        <w:t>س ش</w:t>
      </w:r>
      <w:r w:rsidR="000A3618">
        <w:rPr>
          <w:rFonts w:hint="cs"/>
          <w:rtl/>
        </w:rPr>
        <w:t>ی</w:t>
      </w:r>
      <w:r w:rsidRPr="00790421">
        <w:rPr>
          <w:rFonts w:hint="cs"/>
          <w:rtl/>
        </w:rPr>
        <w:t>اط</w:t>
      </w:r>
      <w:r w:rsidR="000A3618">
        <w:rPr>
          <w:rFonts w:hint="cs"/>
          <w:rtl/>
        </w:rPr>
        <w:t>ی</w:t>
      </w:r>
      <w:r w:rsidRPr="00790421">
        <w:rPr>
          <w:rFonts w:hint="cs"/>
          <w:rtl/>
        </w:rPr>
        <w:t>ن شده‌اند، ابتدا بر آنان حجت تمام م</w:t>
      </w:r>
      <w:r w:rsidR="000A3618">
        <w:rPr>
          <w:rFonts w:hint="cs"/>
          <w:rtl/>
        </w:rPr>
        <w:t>ی</w:t>
      </w:r>
      <w:r w:rsidRPr="00790421">
        <w:rPr>
          <w:rFonts w:hint="cs"/>
          <w:rtl/>
        </w:rPr>
        <w:t>‌گردد، سپس ح</w:t>
      </w:r>
      <w:r w:rsidR="000A3618">
        <w:rPr>
          <w:rFonts w:hint="cs"/>
          <w:rtl/>
        </w:rPr>
        <w:t>ک</w:t>
      </w:r>
      <w:r w:rsidRPr="00790421">
        <w:rPr>
          <w:rFonts w:hint="cs"/>
          <w:rtl/>
        </w:rPr>
        <w:t xml:space="preserve">م به </w:t>
      </w:r>
      <w:r w:rsidR="000A3618">
        <w:rPr>
          <w:rFonts w:hint="cs"/>
          <w:rtl/>
        </w:rPr>
        <w:t>ک</w:t>
      </w:r>
      <w:r w:rsidRPr="00790421">
        <w:rPr>
          <w:rFonts w:hint="cs"/>
          <w:rtl/>
        </w:rPr>
        <w:t>فر آنان داده م</w:t>
      </w:r>
      <w:r w:rsidR="000A3618">
        <w:rPr>
          <w:rFonts w:hint="cs"/>
          <w:rtl/>
        </w:rPr>
        <w:t>ی</w:t>
      </w:r>
      <w:r w:rsidRPr="00790421">
        <w:rPr>
          <w:rFonts w:hint="cs"/>
          <w:rtl/>
        </w:rPr>
        <w:t>‌شود.</w:t>
      </w:r>
    </w:p>
    <w:p w:rsidR="007A15AE" w:rsidRDefault="007A15AE" w:rsidP="007327B3">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790421" w:rsidRDefault="00A227A8" w:rsidP="007327B3">
      <w:pPr>
        <w:pStyle w:val="ab"/>
        <w:ind w:firstLine="0"/>
        <w:jc w:val="center"/>
        <w:rPr>
          <w:rStyle w:val="Char"/>
          <w:rFonts w:cs="B Lotus"/>
          <w:color w:val="auto"/>
          <w:sz w:val="28"/>
          <w:szCs w:val="28"/>
          <w:rtl/>
        </w:rPr>
      </w:pPr>
    </w:p>
    <w:p w:rsidR="007A15AE" w:rsidRPr="00790421" w:rsidRDefault="007A15AE" w:rsidP="007327B3">
      <w:pPr>
        <w:pStyle w:val="a0"/>
        <w:spacing w:before="0"/>
        <w:ind w:left="568" w:hanging="284"/>
        <w:contextualSpacing w:val="0"/>
        <w:rPr>
          <w:rStyle w:val="Char"/>
          <w:rFonts w:cs="B Lotus"/>
          <w:color w:val="auto"/>
          <w:sz w:val="28"/>
          <w:szCs w:val="28"/>
          <w:rtl/>
        </w:rPr>
      </w:pPr>
      <w:r w:rsidRPr="007327B3">
        <w:rPr>
          <w:rStyle w:val="Charb"/>
          <w:rFonts w:hint="cs"/>
          <w:rtl/>
        </w:rPr>
        <w:t>بدعت غير مكفره چيست؟</w:t>
      </w:r>
    </w:p>
    <w:p w:rsidR="007A15AE" w:rsidRPr="00790421" w:rsidRDefault="007327B3" w:rsidP="007327B3">
      <w:pPr>
        <w:pStyle w:val="a"/>
        <w:ind w:left="568" w:hanging="284"/>
        <w:jc w:val="both"/>
        <w:rPr>
          <w:rFonts w:cs="B Lotus"/>
          <w:color w:val="auto"/>
          <w:sz w:val="28"/>
          <w:szCs w:val="28"/>
          <w:rtl/>
        </w:rPr>
      </w:pPr>
      <w:r w:rsidRPr="007327B3">
        <w:rPr>
          <w:rStyle w:val="Charb"/>
          <w:rFonts w:hint="cs"/>
          <w:rtl/>
        </w:rPr>
        <w:t xml:space="preserve"> </w:t>
      </w:r>
      <w:r w:rsidR="007A15AE" w:rsidRPr="007327B3">
        <w:rPr>
          <w:rStyle w:val="Charb"/>
          <w:rFonts w:hint="cs"/>
          <w:rtl/>
        </w:rPr>
        <w:t>بدعت‌ها</w:t>
      </w:r>
      <w:r w:rsidR="000A3618" w:rsidRPr="007327B3">
        <w:rPr>
          <w:rStyle w:val="Charb"/>
          <w:rFonts w:hint="cs"/>
          <w:rtl/>
        </w:rPr>
        <w:t>یی</w:t>
      </w:r>
      <w:r w:rsidR="007A15AE" w:rsidRPr="007327B3">
        <w:rPr>
          <w:rStyle w:val="Charb"/>
          <w:rFonts w:hint="cs"/>
          <w:rtl/>
        </w:rPr>
        <w:t xml:space="preserve"> غ</w:t>
      </w:r>
      <w:r w:rsidR="000A3618" w:rsidRPr="007327B3">
        <w:rPr>
          <w:rStyle w:val="Charb"/>
          <w:rFonts w:hint="cs"/>
          <w:rtl/>
        </w:rPr>
        <w:t>ی</w:t>
      </w:r>
      <w:r w:rsidR="007A15AE" w:rsidRPr="007327B3">
        <w:rPr>
          <w:rStyle w:val="Charb"/>
          <w:rFonts w:hint="cs"/>
          <w:rtl/>
        </w:rPr>
        <w:t>ر از بدعت‌ها</w:t>
      </w:r>
      <w:r w:rsidR="000A3618" w:rsidRPr="007327B3">
        <w:rPr>
          <w:rStyle w:val="Charb"/>
          <w:rFonts w:hint="cs"/>
          <w:rtl/>
        </w:rPr>
        <w:t>ی</w:t>
      </w:r>
      <w:r w:rsidR="007A15AE" w:rsidRPr="007327B3">
        <w:rPr>
          <w:rStyle w:val="Charb"/>
          <w:rFonts w:hint="cs"/>
          <w:rtl/>
        </w:rPr>
        <w:t xml:space="preserve"> م</w:t>
      </w:r>
      <w:r w:rsidR="000A3618" w:rsidRPr="007327B3">
        <w:rPr>
          <w:rStyle w:val="Charb"/>
          <w:rFonts w:hint="cs"/>
          <w:rtl/>
        </w:rPr>
        <w:t>ک</w:t>
      </w:r>
      <w:r w:rsidR="007A15AE" w:rsidRPr="007327B3">
        <w:rPr>
          <w:rStyle w:val="Charb"/>
          <w:rFonts w:hint="cs"/>
          <w:rtl/>
        </w:rPr>
        <w:t xml:space="preserve">فره را </w:t>
      </w:r>
      <w:r w:rsidR="000A3618" w:rsidRPr="007327B3">
        <w:rPr>
          <w:rStyle w:val="Charb"/>
          <w:rFonts w:hint="cs"/>
          <w:rtl/>
        </w:rPr>
        <w:t>ک</w:t>
      </w:r>
      <w:r w:rsidR="007A15AE" w:rsidRPr="007327B3">
        <w:rPr>
          <w:rStyle w:val="Charb"/>
          <w:rFonts w:hint="cs"/>
          <w:rtl/>
        </w:rPr>
        <w:t>ه مستلزم ت</w:t>
      </w:r>
      <w:r w:rsidR="000A3618" w:rsidRPr="007327B3">
        <w:rPr>
          <w:rStyle w:val="Charb"/>
          <w:rFonts w:hint="cs"/>
          <w:rtl/>
        </w:rPr>
        <w:t>ک</w:t>
      </w:r>
      <w:r w:rsidR="007A15AE" w:rsidRPr="007327B3">
        <w:rPr>
          <w:rStyle w:val="Charb"/>
          <w:rFonts w:hint="cs"/>
          <w:rtl/>
        </w:rPr>
        <w:t>ذ</w:t>
      </w:r>
      <w:r w:rsidR="000A3618" w:rsidRPr="007327B3">
        <w:rPr>
          <w:rStyle w:val="Charb"/>
          <w:rFonts w:hint="cs"/>
          <w:rtl/>
        </w:rPr>
        <w:t>ی</w:t>
      </w:r>
      <w:r w:rsidR="007A15AE" w:rsidRPr="007327B3">
        <w:rPr>
          <w:rStyle w:val="Charb"/>
          <w:rFonts w:hint="cs"/>
          <w:rtl/>
        </w:rPr>
        <w:t xml:space="preserve">ب قرآن و </w:t>
      </w:r>
      <w:r w:rsidR="000A3618" w:rsidRPr="007327B3">
        <w:rPr>
          <w:rStyle w:val="Charb"/>
          <w:rFonts w:hint="cs"/>
          <w:rtl/>
        </w:rPr>
        <w:t>ی</w:t>
      </w:r>
      <w:r w:rsidR="007A15AE" w:rsidRPr="007327B3">
        <w:rPr>
          <w:rStyle w:val="Charb"/>
          <w:rFonts w:hint="cs"/>
          <w:rtl/>
        </w:rPr>
        <w:t>ا رسالت انب</w:t>
      </w:r>
      <w:r w:rsidR="000A3618" w:rsidRPr="007327B3">
        <w:rPr>
          <w:rStyle w:val="Charb"/>
          <w:rFonts w:hint="cs"/>
          <w:rtl/>
        </w:rPr>
        <w:t>ی</w:t>
      </w:r>
      <w:r w:rsidR="007A15AE" w:rsidRPr="007327B3">
        <w:rPr>
          <w:rStyle w:val="Charb"/>
          <w:rFonts w:hint="cs"/>
          <w:rtl/>
        </w:rPr>
        <w:t>اء نشود، بدعت غ</w:t>
      </w:r>
      <w:r w:rsidR="000A3618" w:rsidRPr="007327B3">
        <w:rPr>
          <w:rStyle w:val="Charb"/>
          <w:rFonts w:hint="cs"/>
          <w:rtl/>
        </w:rPr>
        <w:t>ی</w:t>
      </w:r>
      <w:r w:rsidR="007A15AE" w:rsidRPr="007327B3">
        <w:rPr>
          <w:rStyle w:val="Charb"/>
          <w:rFonts w:hint="cs"/>
          <w:rtl/>
        </w:rPr>
        <w:t>ر م</w:t>
      </w:r>
      <w:r w:rsidR="000A3618" w:rsidRPr="007327B3">
        <w:rPr>
          <w:rStyle w:val="Charb"/>
          <w:rFonts w:hint="cs"/>
          <w:rtl/>
        </w:rPr>
        <w:t>ک</w:t>
      </w:r>
      <w:r w:rsidR="007A15AE" w:rsidRPr="007327B3">
        <w:rPr>
          <w:rStyle w:val="Charb"/>
          <w:rFonts w:hint="cs"/>
          <w:rtl/>
        </w:rPr>
        <w:t>فره م</w:t>
      </w:r>
      <w:r w:rsidR="000A3618" w:rsidRPr="007327B3">
        <w:rPr>
          <w:rStyle w:val="Charb"/>
          <w:rFonts w:hint="cs"/>
          <w:rtl/>
        </w:rPr>
        <w:t>ی</w:t>
      </w:r>
      <w:r w:rsidR="007A15AE" w:rsidRPr="007327B3">
        <w:rPr>
          <w:rStyle w:val="Charb"/>
          <w:rFonts w:hint="cs"/>
          <w:rtl/>
        </w:rPr>
        <w:t>‌گو</w:t>
      </w:r>
      <w:r w:rsidR="000A3618" w:rsidRPr="007327B3">
        <w:rPr>
          <w:rStyle w:val="Charb"/>
          <w:rFonts w:hint="cs"/>
          <w:rtl/>
        </w:rPr>
        <w:t>ی</w:t>
      </w:r>
      <w:r w:rsidR="007A15AE" w:rsidRPr="007327B3">
        <w:rPr>
          <w:rStyle w:val="Charb"/>
          <w:rFonts w:hint="cs"/>
          <w:rtl/>
        </w:rPr>
        <w:t>ند.</w:t>
      </w:r>
    </w:p>
    <w:p w:rsidR="007A15AE" w:rsidRPr="00790421" w:rsidRDefault="007A15AE" w:rsidP="007327B3">
      <w:pPr>
        <w:pStyle w:val="ab"/>
        <w:rPr>
          <w:rStyle w:val="Char"/>
          <w:rFonts w:cs="B Lotus"/>
          <w:color w:val="auto"/>
          <w:sz w:val="28"/>
          <w:szCs w:val="28"/>
          <w:rtl/>
        </w:rPr>
      </w:pPr>
      <w:r w:rsidRPr="007327B3">
        <w:rPr>
          <w:rFonts w:hint="cs"/>
          <w:rtl/>
        </w:rPr>
        <w:t>مانند بدعت‌ها</w:t>
      </w:r>
      <w:r w:rsidR="000A3618" w:rsidRPr="007327B3">
        <w:rPr>
          <w:rFonts w:hint="cs"/>
          <w:rtl/>
        </w:rPr>
        <w:t>یی</w:t>
      </w:r>
      <w:r w:rsidRPr="007327B3">
        <w:rPr>
          <w:rFonts w:hint="cs"/>
          <w:rtl/>
        </w:rPr>
        <w:t xml:space="preserve"> </w:t>
      </w:r>
      <w:r w:rsidR="000A3618" w:rsidRPr="007327B3">
        <w:rPr>
          <w:rFonts w:hint="cs"/>
          <w:rtl/>
        </w:rPr>
        <w:t>ک</w:t>
      </w:r>
      <w:r w:rsidRPr="007327B3">
        <w:rPr>
          <w:rFonts w:hint="cs"/>
          <w:rtl/>
        </w:rPr>
        <w:t>ه گروه مروان</w:t>
      </w:r>
      <w:r w:rsidR="000A3618" w:rsidRPr="007327B3">
        <w:rPr>
          <w:rFonts w:hint="cs"/>
          <w:rtl/>
        </w:rPr>
        <w:t>ی</w:t>
      </w:r>
      <w:r w:rsidRPr="007327B3">
        <w:rPr>
          <w:rFonts w:hint="cs"/>
          <w:rtl/>
        </w:rPr>
        <w:t>ه</w:t>
      </w:r>
      <w:r w:rsidRPr="007327B3">
        <w:rPr>
          <w:vertAlign w:val="superscript"/>
          <w:rtl/>
        </w:rPr>
        <w:footnoteReference w:id="422"/>
      </w:r>
      <w:r w:rsidRPr="007327B3">
        <w:rPr>
          <w:rFonts w:hint="cs"/>
          <w:rtl/>
        </w:rPr>
        <w:t xml:space="preserve"> در د</w:t>
      </w:r>
      <w:r w:rsidR="000A3618" w:rsidRPr="007327B3">
        <w:rPr>
          <w:rFonts w:hint="cs"/>
          <w:rtl/>
        </w:rPr>
        <w:t>ی</w:t>
      </w:r>
      <w:r w:rsidRPr="007327B3">
        <w:rPr>
          <w:rFonts w:hint="cs"/>
          <w:rtl/>
        </w:rPr>
        <w:t>ن ا</w:t>
      </w:r>
      <w:r w:rsidR="000A3618" w:rsidRPr="007327B3">
        <w:rPr>
          <w:rFonts w:hint="cs"/>
          <w:rtl/>
        </w:rPr>
        <w:t>ی</w:t>
      </w:r>
      <w:r w:rsidRPr="007327B3">
        <w:rPr>
          <w:rFonts w:hint="cs"/>
          <w:rtl/>
        </w:rPr>
        <w:t>جاد نمودند و بس</w:t>
      </w:r>
      <w:r w:rsidR="000A3618" w:rsidRPr="007327B3">
        <w:rPr>
          <w:rFonts w:hint="cs"/>
          <w:rtl/>
        </w:rPr>
        <w:t>ی</w:t>
      </w:r>
      <w:r w:rsidRPr="007327B3">
        <w:rPr>
          <w:rFonts w:hint="cs"/>
          <w:rtl/>
        </w:rPr>
        <w:t>ار</w:t>
      </w:r>
      <w:r w:rsidR="000A3618" w:rsidRPr="007327B3">
        <w:rPr>
          <w:rFonts w:hint="cs"/>
          <w:rtl/>
        </w:rPr>
        <w:t>ی</w:t>
      </w:r>
      <w:r w:rsidRPr="007327B3">
        <w:rPr>
          <w:rFonts w:hint="cs"/>
          <w:rtl/>
        </w:rPr>
        <w:t xml:space="preserve"> از اصحاب پ</w:t>
      </w:r>
      <w:r w:rsidR="000A3618" w:rsidRPr="007327B3">
        <w:rPr>
          <w:rFonts w:hint="cs"/>
          <w:rtl/>
        </w:rPr>
        <w:t>ی</w:t>
      </w:r>
      <w:r w:rsidRPr="007327B3">
        <w:rPr>
          <w:rFonts w:hint="cs"/>
          <w:rtl/>
        </w:rPr>
        <w:t>امبر</w:t>
      </w:r>
      <w:r w:rsidR="00EB215B" w:rsidRPr="00EB215B">
        <w:rPr>
          <w:rStyle w:val="Char"/>
          <w:rFonts w:ascii="AGA Arabesque" w:hAnsi="AGA Arabesque" w:cs="CTraditional Arabic" w:hint="cs"/>
          <w:color w:val="auto"/>
          <w:sz w:val="28"/>
          <w:szCs w:val="28"/>
          <w:rtl/>
        </w:rPr>
        <w:t xml:space="preserve"> ج</w:t>
      </w:r>
      <w:r w:rsidR="007642F8" w:rsidRPr="007327B3">
        <w:rPr>
          <w:rFonts w:hint="cs"/>
          <w:rtl/>
        </w:rPr>
        <w:t xml:space="preserve"> </w:t>
      </w:r>
      <w:r w:rsidRPr="007327B3">
        <w:rPr>
          <w:rFonts w:hint="cs"/>
          <w:rtl/>
        </w:rPr>
        <w:t>آن‌ها را ان</w:t>
      </w:r>
      <w:r w:rsidR="000A3618" w:rsidRPr="007327B3">
        <w:rPr>
          <w:rFonts w:hint="cs"/>
          <w:rtl/>
        </w:rPr>
        <w:t>ک</w:t>
      </w:r>
      <w:r w:rsidRPr="007327B3">
        <w:rPr>
          <w:rFonts w:hint="cs"/>
          <w:rtl/>
        </w:rPr>
        <w:t xml:space="preserve">ار </w:t>
      </w:r>
      <w:r w:rsidR="000A3618" w:rsidRPr="007327B3">
        <w:rPr>
          <w:rFonts w:hint="cs"/>
          <w:rtl/>
        </w:rPr>
        <w:t>ک</w:t>
      </w:r>
      <w:r w:rsidRPr="007327B3">
        <w:rPr>
          <w:rFonts w:hint="cs"/>
          <w:rtl/>
        </w:rPr>
        <w:t>رده و به</w:t>
      </w:r>
      <w:r w:rsidR="00A2048D" w:rsidRPr="007327B3">
        <w:rPr>
          <w:rFonts w:hint="cs"/>
          <w:rtl/>
        </w:rPr>
        <w:t xml:space="preserve"> آن‌ها </w:t>
      </w:r>
      <w:r w:rsidRPr="007327B3">
        <w:rPr>
          <w:rFonts w:hint="cs"/>
          <w:rtl/>
        </w:rPr>
        <w:t>اقرار ننمودند، اما</w:t>
      </w:r>
      <w:r w:rsidR="00A2048D" w:rsidRPr="007327B3">
        <w:rPr>
          <w:rFonts w:hint="cs"/>
          <w:rtl/>
        </w:rPr>
        <w:t xml:space="preserve"> آن‌ها </w:t>
      </w:r>
      <w:r w:rsidRPr="007327B3">
        <w:rPr>
          <w:rFonts w:hint="cs"/>
          <w:rtl/>
        </w:rPr>
        <w:t>را هم ت</w:t>
      </w:r>
      <w:r w:rsidR="000A3618" w:rsidRPr="007327B3">
        <w:rPr>
          <w:rFonts w:hint="cs"/>
          <w:rtl/>
        </w:rPr>
        <w:t>ک</w:t>
      </w:r>
      <w:r w:rsidRPr="007327B3">
        <w:rPr>
          <w:rFonts w:hint="cs"/>
          <w:rtl/>
        </w:rPr>
        <w:t>ف</w:t>
      </w:r>
      <w:r w:rsidR="000A3618" w:rsidRPr="007327B3">
        <w:rPr>
          <w:rFonts w:hint="cs"/>
          <w:rtl/>
        </w:rPr>
        <w:t>ی</w:t>
      </w:r>
      <w:r w:rsidRPr="007327B3">
        <w:rPr>
          <w:rFonts w:hint="cs"/>
          <w:rtl/>
        </w:rPr>
        <w:t>ر ننمودند و ب</w:t>
      </w:r>
      <w:r w:rsidR="000A3618" w:rsidRPr="007327B3">
        <w:rPr>
          <w:rFonts w:hint="cs"/>
          <w:rtl/>
        </w:rPr>
        <w:t>ی</w:t>
      </w:r>
      <w:r w:rsidRPr="007327B3">
        <w:rPr>
          <w:rFonts w:hint="cs"/>
          <w:rtl/>
        </w:rPr>
        <w:t>عت خود را با آنان نش</w:t>
      </w:r>
      <w:r w:rsidR="000A3618" w:rsidRPr="007327B3">
        <w:rPr>
          <w:rFonts w:hint="cs"/>
          <w:rtl/>
        </w:rPr>
        <w:t>ک</w:t>
      </w:r>
      <w:r w:rsidRPr="007327B3">
        <w:rPr>
          <w:rFonts w:hint="cs"/>
          <w:rtl/>
        </w:rPr>
        <w:t>ستند. مانندبدعت</w:t>
      </w:r>
      <w:r w:rsidRPr="007327B3">
        <w:rPr>
          <w:rtl/>
        </w:rPr>
        <w:softHyphen/>
      </w:r>
      <w:r w:rsidRPr="007327B3">
        <w:rPr>
          <w:rFonts w:hint="cs"/>
          <w:rtl/>
        </w:rPr>
        <w:t>ها</w:t>
      </w:r>
      <w:r w:rsidR="000A3618" w:rsidRPr="007327B3">
        <w:rPr>
          <w:rFonts w:hint="cs"/>
          <w:rtl/>
        </w:rPr>
        <w:t>یی</w:t>
      </w:r>
      <w:r w:rsidRPr="007327B3">
        <w:rPr>
          <w:rFonts w:hint="cs"/>
          <w:rtl/>
        </w:rPr>
        <w:t xml:space="preserve"> </w:t>
      </w:r>
      <w:r w:rsidR="000A3618" w:rsidRPr="007327B3">
        <w:rPr>
          <w:rFonts w:hint="cs"/>
          <w:rtl/>
        </w:rPr>
        <w:t>ک</w:t>
      </w:r>
      <w:r w:rsidRPr="007327B3">
        <w:rPr>
          <w:rFonts w:hint="cs"/>
          <w:rtl/>
        </w:rPr>
        <w:t>ه در</w:t>
      </w:r>
      <w:r w:rsidR="00A7613A" w:rsidRPr="007327B3">
        <w:rPr>
          <w:rFonts w:hint="cs"/>
          <w:rtl/>
        </w:rPr>
        <w:t xml:space="preserve"> </w:t>
      </w:r>
      <w:r w:rsidRPr="007327B3">
        <w:rPr>
          <w:rFonts w:hint="cs"/>
          <w:rtl/>
        </w:rPr>
        <w:t>نماز ا</w:t>
      </w:r>
      <w:r w:rsidR="000A3618" w:rsidRPr="007327B3">
        <w:rPr>
          <w:rFonts w:hint="cs"/>
          <w:rtl/>
        </w:rPr>
        <w:t>ی</w:t>
      </w:r>
      <w:r w:rsidRPr="007327B3">
        <w:rPr>
          <w:rFonts w:hint="cs"/>
          <w:rtl/>
        </w:rPr>
        <w:t xml:space="preserve">جاد </w:t>
      </w:r>
      <w:r w:rsidR="000A3618" w:rsidRPr="007327B3">
        <w:rPr>
          <w:rFonts w:hint="cs"/>
          <w:rtl/>
        </w:rPr>
        <w:t>ک</w:t>
      </w:r>
      <w:r w:rsidRPr="007327B3">
        <w:rPr>
          <w:rFonts w:hint="cs"/>
          <w:rtl/>
        </w:rPr>
        <w:t>ردند، همانند تأخ</w:t>
      </w:r>
      <w:r w:rsidR="000A3618" w:rsidRPr="007327B3">
        <w:rPr>
          <w:rFonts w:hint="cs"/>
          <w:rtl/>
        </w:rPr>
        <w:t>ی</w:t>
      </w:r>
      <w:r w:rsidRPr="007327B3">
        <w:rPr>
          <w:rFonts w:hint="cs"/>
          <w:rtl/>
        </w:rPr>
        <w:t>ر بعض</w:t>
      </w:r>
      <w:r w:rsidR="000A3618" w:rsidRPr="007327B3">
        <w:rPr>
          <w:rFonts w:hint="cs"/>
          <w:rtl/>
        </w:rPr>
        <w:t>ی</w:t>
      </w:r>
      <w:r w:rsidRPr="007327B3">
        <w:rPr>
          <w:rFonts w:hint="cs"/>
          <w:rtl/>
        </w:rPr>
        <w:t xml:space="preserve"> از نماز‌ها تا آخر وقت، به جلو انداختن خطبه</w:t>
      </w:r>
      <w:r w:rsidRPr="007327B3">
        <w:rPr>
          <w:rtl/>
        </w:rPr>
        <w:softHyphen/>
      </w:r>
      <w:r w:rsidRPr="007327B3">
        <w:rPr>
          <w:rFonts w:hint="cs"/>
          <w:rtl/>
        </w:rPr>
        <w:t xml:space="preserve"> قبل از نماز ع</w:t>
      </w:r>
      <w:r w:rsidR="000A3618" w:rsidRPr="007327B3">
        <w:rPr>
          <w:rFonts w:hint="cs"/>
          <w:rtl/>
        </w:rPr>
        <w:t>ی</w:t>
      </w:r>
      <w:r w:rsidRPr="007327B3">
        <w:rPr>
          <w:rFonts w:hint="cs"/>
          <w:rtl/>
        </w:rPr>
        <w:t>د، نشستن در هنگام خواندن خطبه جمعه و همچن</w:t>
      </w:r>
      <w:r w:rsidR="000A3618" w:rsidRPr="007327B3">
        <w:rPr>
          <w:rFonts w:hint="cs"/>
          <w:rtl/>
        </w:rPr>
        <w:t>ی</w:t>
      </w:r>
      <w:r w:rsidRPr="007327B3">
        <w:rPr>
          <w:rFonts w:hint="cs"/>
          <w:rtl/>
        </w:rPr>
        <w:t>ن ناسزاگو</w:t>
      </w:r>
      <w:r w:rsidR="000A3618" w:rsidRPr="007327B3">
        <w:rPr>
          <w:rFonts w:hint="cs"/>
          <w:rtl/>
        </w:rPr>
        <w:t>یی</w:t>
      </w:r>
      <w:r w:rsidRPr="007327B3">
        <w:rPr>
          <w:rFonts w:hint="cs"/>
          <w:rtl/>
        </w:rPr>
        <w:t xml:space="preserve"> به بعض</w:t>
      </w:r>
      <w:r w:rsidR="000A3618" w:rsidRPr="007327B3">
        <w:rPr>
          <w:rFonts w:hint="cs"/>
          <w:rtl/>
        </w:rPr>
        <w:t>ی</w:t>
      </w:r>
      <w:r w:rsidRPr="007327B3">
        <w:rPr>
          <w:rFonts w:hint="cs"/>
          <w:rtl/>
        </w:rPr>
        <w:t xml:space="preserve"> از بزرگان اصحاب بر منابر خطبه و... و ا</w:t>
      </w:r>
      <w:r w:rsidR="000A3618" w:rsidRPr="007327B3">
        <w:rPr>
          <w:rFonts w:hint="cs"/>
          <w:rtl/>
        </w:rPr>
        <w:t>ی</w:t>
      </w:r>
      <w:r w:rsidRPr="007327B3">
        <w:rPr>
          <w:rFonts w:hint="cs"/>
          <w:rtl/>
        </w:rPr>
        <w:t xml:space="preserve">نگونه موارد </w:t>
      </w:r>
      <w:r w:rsidR="000A3618" w:rsidRPr="007327B3">
        <w:rPr>
          <w:rFonts w:hint="cs"/>
          <w:rtl/>
        </w:rPr>
        <w:t>ک</w:t>
      </w:r>
      <w:r w:rsidRPr="007327B3">
        <w:rPr>
          <w:rFonts w:hint="cs"/>
          <w:rtl/>
        </w:rPr>
        <w:t>ه برگرفته از اعتقادات شرع</w:t>
      </w:r>
      <w:r w:rsidR="000A3618" w:rsidRPr="007327B3">
        <w:rPr>
          <w:rFonts w:hint="cs"/>
          <w:rtl/>
        </w:rPr>
        <w:t>ی</w:t>
      </w:r>
      <w:r w:rsidRPr="007327B3">
        <w:rPr>
          <w:rFonts w:hint="cs"/>
          <w:rtl/>
        </w:rPr>
        <w:t xml:space="preserve"> نبودند، بل</w:t>
      </w:r>
      <w:r w:rsidR="000A3618" w:rsidRPr="007327B3">
        <w:rPr>
          <w:rFonts w:hint="cs"/>
          <w:rtl/>
        </w:rPr>
        <w:t>ک</w:t>
      </w:r>
      <w:r w:rsidRPr="007327B3">
        <w:rPr>
          <w:rFonts w:hint="cs"/>
          <w:rtl/>
        </w:rPr>
        <w:t>ه نت</w:t>
      </w:r>
      <w:r w:rsidR="000A3618" w:rsidRPr="007327B3">
        <w:rPr>
          <w:rFonts w:hint="cs"/>
          <w:rtl/>
        </w:rPr>
        <w:t>ی</w:t>
      </w:r>
      <w:r w:rsidRPr="007327B3">
        <w:rPr>
          <w:rFonts w:hint="cs"/>
          <w:rtl/>
        </w:rPr>
        <w:t>جه‌</w:t>
      </w:r>
      <w:r w:rsidR="000A3618" w:rsidRPr="007327B3">
        <w:rPr>
          <w:rFonts w:hint="cs"/>
          <w:rtl/>
        </w:rPr>
        <w:t>ی</w:t>
      </w:r>
      <w:r w:rsidRPr="007327B3">
        <w:rPr>
          <w:rFonts w:hint="cs"/>
          <w:rtl/>
        </w:rPr>
        <w:t xml:space="preserve"> تأو</w:t>
      </w:r>
      <w:r w:rsidR="000A3618" w:rsidRPr="007327B3">
        <w:rPr>
          <w:rFonts w:hint="cs"/>
          <w:rtl/>
        </w:rPr>
        <w:t>ی</w:t>
      </w:r>
      <w:r w:rsidRPr="007327B3">
        <w:rPr>
          <w:rFonts w:hint="cs"/>
          <w:rtl/>
        </w:rPr>
        <w:t>ل و هو</w:t>
      </w:r>
      <w:r w:rsidR="000A3618" w:rsidRPr="007327B3">
        <w:rPr>
          <w:rFonts w:hint="cs"/>
          <w:rtl/>
        </w:rPr>
        <w:t>ی</w:t>
      </w:r>
      <w:r w:rsidRPr="007327B3">
        <w:rPr>
          <w:rFonts w:hint="cs"/>
          <w:rtl/>
        </w:rPr>
        <w:t xml:space="preserve"> و هوس و آرزوها</w:t>
      </w:r>
      <w:r w:rsidR="000A3618" w:rsidRPr="007327B3">
        <w:rPr>
          <w:rFonts w:hint="cs"/>
          <w:rtl/>
        </w:rPr>
        <w:t>ی</w:t>
      </w:r>
      <w:r w:rsidRPr="007327B3">
        <w:rPr>
          <w:rFonts w:hint="cs"/>
          <w:rtl/>
        </w:rPr>
        <w:t xml:space="preserve"> نفسان</w:t>
      </w:r>
      <w:r w:rsidR="000A3618" w:rsidRPr="007327B3">
        <w:rPr>
          <w:rFonts w:hint="cs"/>
          <w:rtl/>
        </w:rPr>
        <w:t>ی</w:t>
      </w:r>
      <w:r w:rsidRPr="007327B3">
        <w:rPr>
          <w:rFonts w:hint="cs"/>
          <w:rtl/>
        </w:rPr>
        <w:t xml:space="preserve"> و </w:t>
      </w:r>
      <w:r w:rsidR="000A3618" w:rsidRPr="007327B3">
        <w:rPr>
          <w:rFonts w:hint="cs"/>
          <w:rtl/>
        </w:rPr>
        <w:t>ی</w:t>
      </w:r>
      <w:r w:rsidRPr="007327B3">
        <w:rPr>
          <w:rFonts w:hint="cs"/>
          <w:rtl/>
        </w:rPr>
        <w:t>ا اهداف ماد</w:t>
      </w:r>
      <w:r w:rsidR="000A3618" w:rsidRPr="007327B3">
        <w:rPr>
          <w:rFonts w:hint="cs"/>
          <w:rtl/>
        </w:rPr>
        <w:t>ی</w:t>
      </w:r>
      <w:r w:rsidRPr="007327B3">
        <w:rPr>
          <w:rFonts w:hint="cs"/>
          <w:rtl/>
        </w:rPr>
        <w:t xml:space="preserve"> بود.</w:t>
      </w:r>
    </w:p>
    <w:p w:rsidR="007651E1" w:rsidRPr="007327B3" w:rsidRDefault="007651E1" w:rsidP="007327B3">
      <w:pPr>
        <w:pStyle w:val="ab"/>
        <w:ind w:firstLine="0"/>
        <w:jc w:val="center"/>
        <w:rPr>
          <w:rStyle w:val="Char"/>
          <w:rFonts w:ascii="IRLotus" w:hAnsi="IRLotus" w:cs="IRLotus"/>
          <w:color w:val="auto"/>
          <w:sz w:val="28"/>
          <w:szCs w:val="28"/>
          <w:rtl/>
        </w:rPr>
      </w:pPr>
    </w:p>
    <w:p w:rsidR="007A15AE" w:rsidRPr="00790421" w:rsidRDefault="007A15AE" w:rsidP="007327B3">
      <w:pPr>
        <w:pStyle w:val="a0"/>
        <w:spacing w:before="0"/>
        <w:ind w:left="568" w:hanging="284"/>
        <w:contextualSpacing w:val="0"/>
        <w:rPr>
          <w:rStyle w:val="Char"/>
          <w:rFonts w:cs="B Lotus"/>
          <w:color w:val="auto"/>
          <w:sz w:val="28"/>
          <w:szCs w:val="28"/>
          <w:rtl/>
        </w:rPr>
      </w:pPr>
      <w:r w:rsidRPr="007327B3">
        <w:rPr>
          <w:rStyle w:val="Charb"/>
          <w:rFonts w:hint="cs"/>
          <w:rtl/>
        </w:rPr>
        <w:t>بدعت بر حسب زمينه وقوع به چند دسته تقسيم م</w:t>
      </w:r>
      <w:r w:rsidR="007327B3">
        <w:rPr>
          <w:rStyle w:val="Charb"/>
          <w:rFonts w:hint="cs"/>
          <w:rtl/>
        </w:rPr>
        <w:t>ی</w:t>
      </w:r>
      <w:r w:rsidR="00BF396C" w:rsidRPr="007327B3">
        <w:rPr>
          <w:rStyle w:val="Charb"/>
          <w:rFonts w:hint="eastAsia"/>
          <w:rtl/>
        </w:rPr>
        <w:t>‌</w:t>
      </w:r>
      <w:r w:rsidRPr="007327B3">
        <w:rPr>
          <w:rStyle w:val="Charb"/>
          <w:rFonts w:hint="cs"/>
          <w:rtl/>
        </w:rPr>
        <w:t>شود؟</w:t>
      </w:r>
    </w:p>
    <w:p w:rsidR="007651E1" w:rsidRPr="00790421" w:rsidRDefault="007327B3" w:rsidP="00D70BA4">
      <w:pPr>
        <w:pStyle w:val="a"/>
        <w:ind w:left="568" w:hanging="284"/>
        <w:rPr>
          <w:rFonts w:cs="B Lotus"/>
          <w:color w:val="auto"/>
          <w:sz w:val="28"/>
          <w:szCs w:val="28"/>
        </w:rPr>
      </w:pPr>
      <w:r>
        <w:rPr>
          <w:rStyle w:val="Charb"/>
          <w:rFonts w:hint="cs"/>
          <w:rtl/>
        </w:rPr>
        <w:t xml:space="preserve"> </w:t>
      </w:r>
      <w:r w:rsidR="007A15AE" w:rsidRPr="007327B3">
        <w:rPr>
          <w:rStyle w:val="Charb"/>
          <w:rFonts w:hint="cs"/>
          <w:rtl/>
        </w:rPr>
        <w:t>به دو دسته تقس</w:t>
      </w:r>
      <w:r w:rsidR="000A3618" w:rsidRPr="007327B3">
        <w:rPr>
          <w:rStyle w:val="Charb"/>
          <w:rFonts w:hint="cs"/>
          <w:rtl/>
        </w:rPr>
        <w:t>ی</w:t>
      </w:r>
      <w:r w:rsidR="007A15AE" w:rsidRPr="007327B3">
        <w:rPr>
          <w:rStyle w:val="Charb"/>
          <w:rFonts w:hint="cs"/>
          <w:rtl/>
        </w:rPr>
        <w:t>م م</w:t>
      </w:r>
      <w:r w:rsidR="000A3618" w:rsidRPr="007327B3">
        <w:rPr>
          <w:rStyle w:val="Charb"/>
          <w:rFonts w:hint="cs"/>
          <w:rtl/>
        </w:rPr>
        <w:t>ی</w:t>
      </w:r>
      <w:r w:rsidR="007A15AE" w:rsidRPr="007327B3">
        <w:rPr>
          <w:rStyle w:val="Charb"/>
          <w:rFonts w:hint="cs"/>
          <w:rtl/>
        </w:rPr>
        <w:t>‌گردد</w:t>
      </w:r>
      <w:r w:rsidR="00A7613A" w:rsidRPr="007327B3">
        <w:rPr>
          <w:rStyle w:val="Charb"/>
          <w:rFonts w:hint="cs"/>
          <w:rtl/>
        </w:rPr>
        <w:t>:</w:t>
      </w:r>
      <w:r w:rsidR="00A7613A">
        <w:rPr>
          <w:rFonts w:cs="B Lotus" w:hint="cs"/>
          <w:color w:val="auto"/>
          <w:sz w:val="28"/>
          <w:szCs w:val="28"/>
          <w:rtl/>
        </w:rPr>
        <w:t xml:space="preserve"> </w:t>
      </w:r>
    </w:p>
    <w:p w:rsidR="0023172C" w:rsidRPr="00790421" w:rsidRDefault="007A15AE" w:rsidP="007327B3">
      <w:pPr>
        <w:pStyle w:val="ab"/>
        <w:rPr>
          <w:rtl/>
        </w:rPr>
      </w:pPr>
      <w:r w:rsidRPr="00790421">
        <w:rPr>
          <w:rFonts w:hint="cs"/>
          <w:rtl/>
        </w:rPr>
        <w:lastRenderedPageBreak/>
        <w:t xml:space="preserve">بدعت در </w:t>
      </w:r>
      <w:r w:rsidRPr="007327B3">
        <w:rPr>
          <w:rFonts w:hint="cs"/>
          <w:b/>
          <w:bCs/>
          <w:rtl/>
        </w:rPr>
        <w:t>عبادات</w:t>
      </w:r>
      <w:r w:rsidR="0023172C" w:rsidRPr="00790421">
        <w:rPr>
          <w:rFonts w:hint="cs"/>
          <w:rtl/>
        </w:rPr>
        <w:t>.</w:t>
      </w:r>
    </w:p>
    <w:p w:rsidR="007A15AE" w:rsidRPr="00790421" w:rsidRDefault="007A15AE" w:rsidP="007327B3">
      <w:pPr>
        <w:pStyle w:val="ab"/>
      </w:pPr>
      <w:r w:rsidRPr="00790421">
        <w:rPr>
          <w:rFonts w:hint="cs"/>
          <w:rtl/>
        </w:rPr>
        <w:t xml:space="preserve">بدعت در </w:t>
      </w:r>
      <w:r w:rsidRPr="007327B3">
        <w:rPr>
          <w:rFonts w:hint="cs"/>
          <w:b/>
          <w:bCs/>
          <w:rtl/>
        </w:rPr>
        <w:t>معاملات</w:t>
      </w:r>
      <w:r w:rsidRPr="00790421">
        <w:rPr>
          <w:rFonts w:hint="cs"/>
          <w:rtl/>
        </w:rPr>
        <w:t>.</w:t>
      </w:r>
    </w:p>
    <w:p w:rsidR="007A15AE" w:rsidRDefault="007A15AE" w:rsidP="007327B3">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790421" w:rsidRDefault="00A227A8" w:rsidP="007327B3">
      <w:pPr>
        <w:pStyle w:val="ab"/>
        <w:ind w:firstLine="0"/>
        <w:jc w:val="center"/>
        <w:rPr>
          <w:rtl/>
        </w:rPr>
      </w:pPr>
    </w:p>
    <w:p w:rsidR="007A15AE" w:rsidRPr="00790421" w:rsidRDefault="007A15AE" w:rsidP="007327B3">
      <w:pPr>
        <w:pStyle w:val="a0"/>
        <w:spacing w:before="0"/>
        <w:ind w:left="568" w:hanging="284"/>
        <w:contextualSpacing w:val="0"/>
        <w:rPr>
          <w:rStyle w:val="Char"/>
          <w:rFonts w:cs="B Lotus"/>
          <w:color w:val="auto"/>
          <w:sz w:val="28"/>
          <w:szCs w:val="28"/>
          <w:rtl/>
        </w:rPr>
      </w:pPr>
      <w:r w:rsidRPr="007327B3">
        <w:rPr>
          <w:rStyle w:val="Charb"/>
          <w:rFonts w:hint="cs"/>
          <w:rtl/>
        </w:rPr>
        <w:t>بدعت در عبادات به چند دسته تقسيم م</w:t>
      </w:r>
      <w:r w:rsidR="007327B3">
        <w:rPr>
          <w:rStyle w:val="Charb"/>
          <w:rFonts w:hint="cs"/>
          <w:rtl/>
        </w:rPr>
        <w:t>ی</w:t>
      </w:r>
      <w:r w:rsidRPr="007327B3">
        <w:rPr>
          <w:rStyle w:val="Charb"/>
          <w:rFonts w:hint="cs"/>
          <w:rtl/>
        </w:rPr>
        <w:t>‌گردد؟</w:t>
      </w:r>
    </w:p>
    <w:p w:rsidR="007A15AE" w:rsidRPr="00790421" w:rsidRDefault="007327B3" w:rsidP="00D70BA4">
      <w:pPr>
        <w:pStyle w:val="a"/>
        <w:ind w:left="568" w:hanging="284"/>
        <w:rPr>
          <w:rFonts w:cs="B Lotus"/>
          <w:color w:val="auto"/>
          <w:sz w:val="28"/>
          <w:szCs w:val="28"/>
        </w:rPr>
      </w:pPr>
      <w:r>
        <w:rPr>
          <w:rStyle w:val="Charb"/>
          <w:rFonts w:hint="cs"/>
          <w:rtl/>
        </w:rPr>
        <w:t xml:space="preserve"> </w:t>
      </w:r>
      <w:r w:rsidR="007A15AE" w:rsidRPr="007327B3">
        <w:rPr>
          <w:rStyle w:val="Charb"/>
          <w:rFonts w:hint="cs"/>
          <w:rtl/>
        </w:rPr>
        <w:t>به دو دسته</w:t>
      </w:r>
      <w:r w:rsidR="00A7613A" w:rsidRPr="007327B3">
        <w:rPr>
          <w:rStyle w:val="Charb"/>
          <w:rFonts w:hint="cs"/>
          <w:rtl/>
        </w:rPr>
        <w:t>:</w:t>
      </w:r>
      <w:r w:rsidR="00A7613A">
        <w:rPr>
          <w:rFonts w:cs="B Lotus" w:hint="cs"/>
          <w:color w:val="auto"/>
          <w:sz w:val="28"/>
          <w:szCs w:val="28"/>
          <w:rtl/>
        </w:rPr>
        <w:t xml:space="preserve"> </w:t>
      </w:r>
    </w:p>
    <w:p w:rsidR="007A15AE" w:rsidRDefault="007A15AE" w:rsidP="007327B3">
      <w:pPr>
        <w:pStyle w:val="ab"/>
        <w:rPr>
          <w:rtl/>
        </w:rPr>
      </w:pPr>
      <w:r w:rsidRPr="00790421">
        <w:rPr>
          <w:rFonts w:hint="cs"/>
          <w:b/>
          <w:bCs/>
          <w:rtl/>
        </w:rPr>
        <w:t>اول</w:t>
      </w:r>
      <w:r w:rsidR="00A7613A">
        <w:rPr>
          <w:rFonts w:hint="cs"/>
          <w:b/>
          <w:bCs/>
          <w:rtl/>
        </w:rPr>
        <w:t xml:space="preserve">: </w:t>
      </w:r>
      <w:r w:rsidRPr="00790421">
        <w:rPr>
          <w:rFonts w:hint="cs"/>
          <w:rtl/>
        </w:rPr>
        <w:t>عبادت به وس</w:t>
      </w:r>
      <w:r w:rsidR="000A3618">
        <w:rPr>
          <w:rFonts w:hint="cs"/>
          <w:rtl/>
        </w:rPr>
        <w:t>ی</w:t>
      </w:r>
      <w:r w:rsidRPr="00790421">
        <w:rPr>
          <w:rFonts w:hint="cs"/>
          <w:rtl/>
        </w:rPr>
        <w:t>له‌</w:t>
      </w:r>
      <w:r w:rsidR="000A3618">
        <w:rPr>
          <w:rFonts w:hint="cs"/>
          <w:rtl/>
        </w:rPr>
        <w:t>ی</w:t>
      </w:r>
      <w:r w:rsidRPr="00790421">
        <w:rPr>
          <w:rFonts w:hint="cs"/>
          <w:rtl/>
        </w:rPr>
        <w:t xml:space="preserve"> آنچه </w:t>
      </w:r>
      <w:r w:rsidR="000A3618">
        <w:rPr>
          <w:rFonts w:hint="cs"/>
          <w:rtl/>
        </w:rPr>
        <w:t>ک</w:t>
      </w:r>
      <w:r w:rsidRPr="00790421">
        <w:rPr>
          <w:rFonts w:hint="cs"/>
          <w:rtl/>
        </w:rPr>
        <w:t>ه خداوند بدان اذن نفرموده است. مانند عبادت</w:t>
      </w:r>
      <w:r w:rsidR="000A3618">
        <w:rPr>
          <w:rFonts w:hint="cs"/>
          <w:rtl/>
        </w:rPr>
        <w:t>ی</w:t>
      </w:r>
      <w:r w:rsidRPr="00790421">
        <w:rPr>
          <w:rFonts w:hint="cs"/>
          <w:rtl/>
        </w:rPr>
        <w:t xml:space="preserve"> </w:t>
      </w:r>
      <w:r w:rsidR="000A3618">
        <w:rPr>
          <w:rFonts w:hint="cs"/>
          <w:rtl/>
        </w:rPr>
        <w:t>ک</w:t>
      </w:r>
      <w:r w:rsidRPr="00790421">
        <w:rPr>
          <w:rFonts w:hint="cs"/>
          <w:rtl/>
        </w:rPr>
        <w:t>ه جاهلان تصوف انجام م</w:t>
      </w:r>
      <w:r w:rsidR="000A3618">
        <w:rPr>
          <w:rFonts w:hint="cs"/>
          <w:rtl/>
        </w:rPr>
        <w:t>ی</w:t>
      </w:r>
      <w:r w:rsidRPr="00790421">
        <w:rPr>
          <w:rFonts w:hint="cs"/>
          <w:rtl/>
        </w:rPr>
        <w:t xml:space="preserve">‌دهند </w:t>
      </w:r>
      <w:r w:rsidR="000A3618">
        <w:rPr>
          <w:rFonts w:hint="cs"/>
          <w:rtl/>
        </w:rPr>
        <w:t>ک</w:t>
      </w:r>
      <w:r w:rsidRPr="00790421">
        <w:rPr>
          <w:rFonts w:hint="cs"/>
          <w:rtl/>
        </w:rPr>
        <w:t>ه به وس</w:t>
      </w:r>
      <w:r w:rsidR="000A3618">
        <w:rPr>
          <w:rFonts w:hint="cs"/>
          <w:rtl/>
        </w:rPr>
        <w:t>ی</w:t>
      </w:r>
      <w:r w:rsidRPr="00790421">
        <w:rPr>
          <w:rFonts w:hint="cs"/>
          <w:rtl/>
        </w:rPr>
        <w:t>له‌</w:t>
      </w:r>
      <w:r w:rsidR="000A3618">
        <w:rPr>
          <w:rFonts w:hint="cs"/>
          <w:rtl/>
        </w:rPr>
        <w:t>ی</w:t>
      </w:r>
      <w:r w:rsidRPr="00790421">
        <w:rPr>
          <w:rFonts w:hint="cs"/>
          <w:rtl/>
        </w:rPr>
        <w:t xml:space="preserve"> آلات لهو و رقص و دست زدن و آوازخوان</w:t>
      </w:r>
      <w:r w:rsidR="000A3618">
        <w:rPr>
          <w:rFonts w:hint="cs"/>
          <w:rtl/>
        </w:rPr>
        <w:t>ی</w:t>
      </w:r>
      <w:r w:rsidRPr="00790421">
        <w:rPr>
          <w:rFonts w:hint="cs"/>
          <w:rtl/>
        </w:rPr>
        <w:t xml:space="preserve"> و انواع آلات موس</w:t>
      </w:r>
      <w:r w:rsidR="000A3618">
        <w:rPr>
          <w:rFonts w:hint="cs"/>
          <w:rtl/>
        </w:rPr>
        <w:t>ی</w:t>
      </w:r>
      <w:r w:rsidRPr="00790421">
        <w:rPr>
          <w:rFonts w:hint="cs"/>
          <w:rtl/>
        </w:rPr>
        <w:t>ق</w:t>
      </w:r>
      <w:r w:rsidR="000A3618">
        <w:rPr>
          <w:rFonts w:hint="cs"/>
          <w:rtl/>
        </w:rPr>
        <w:t>ی</w:t>
      </w:r>
      <w:r w:rsidRPr="00790421">
        <w:rPr>
          <w:rFonts w:hint="cs"/>
          <w:rtl/>
        </w:rPr>
        <w:t xml:space="preserve"> و.. صورت م</w:t>
      </w:r>
      <w:r w:rsidR="000A3618">
        <w:rPr>
          <w:rFonts w:hint="cs"/>
          <w:rtl/>
        </w:rPr>
        <w:t>ی</w:t>
      </w:r>
      <w:r w:rsidRPr="00790421">
        <w:rPr>
          <w:rFonts w:hint="cs"/>
          <w:rtl/>
        </w:rPr>
        <w:t>‌گ</w:t>
      </w:r>
      <w:r w:rsidR="000A3618">
        <w:rPr>
          <w:rFonts w:hint="cs"/>
          <w:rtl/>
        </w:rPr>
        <w:t>ی</w:t>
      </w:r>
      <w:r w:rsidRPr="00790421">
        <w:rPr>
          <w:rFonts w:hint="cs"/>
          <w:rtl/>
        </w:rPr>
        <w:t>رد. دق</w:t>
      </w:r>
      <w:r w:rsidR="000A3618">
        <w:rPr>
          <w:rFonts w:hint="cs"/>
          <w:rtl/>
        </w:rPr>
        <w:t>ی</w:t>
      </w:r>
      <w:r w:rsidRPr="00790421">
        <w:rPr>
          <w:rFonts w:hint="cs"/>
          <w:rtl/>
        </w:rPr>
        <w:t xml:space="preserve">قاً همانند آنچه </w:t>
      </w:r>
      <w:r w:rsidR="000A3618">
        <w:rPr>
          <w:rFonts w:hint="cs"/>
          <w:rtl/>
        </w:rPr>
        <w:t>ک</w:t>
      </w:r>
      <w:r w:rsidRPr="00790421">
        <w:rPr>
          <w:rFonts w:hint="cs"/>
          <w:rtl/>
        </w:rPr>
        <w:t>ه اهل جاهل</w:t>
      </w:r>
      <w:r w:rsidR="000A3618">
        <w:rPr>
          <w:rFonts w:hint="cs"/>
          <w:rtl/>
        </w:rPr>
        <w:t>ی</w:t>
      </w:r>
      <w:r w:rsidRPr="00790421">
        <w:rPr>
          <w:rFonts w:hint="cs"/>
          <w:rtl/>
        </w:rPr>
        <w:t>ت انجام م</w:t>
      </w:r>
      <w:r w:rsidR="000A3618">
        <w:rPr>
          <w:rFonts w:hint="cs"/>
          <w:rtl/>
        </w:rPr>
        <w:t>ی</w:t>
      </w:r>
      <w:r w:rsidRPr="00790421">
        <w:rPr>
          <w:rFonts w:hint="cs"/>
          <w:rtl/>
        </w:rPr>
        <w:t>‌دادند و خداوند درباره‌</w:t>
      </w:r>
      <w:r w:rsidR="000A3618">
        <w:rPr>
          <w:rFonts w:hint="cs"/>
          <w:rtl/>
        </w:rPr>
        <w:t>ی</w:t>
      </w:r>
      <w:r w:rsidRPr="00790421">
        <w:rPr>
          <w:rFonts w:hint="cs"/>
          <w:rtl/>
        </w:rPr>
        <w:t xml:space="preserve"> آنان م</w:t>
      </w:r>
      <w:r w:rsidR="000A3618">
        <w:rPr>
          <w:rFonts w:hint="cs"/>
          <w:rtl/>
        </w:rPr>
        <w:t>ی</w:t>
      </w:r>
      <w:r w:rsidRPr="00790421">
        <w:rPr>
          <w:rFonts w:hint="cs"/>
          <w:rtl/>
        </w:rPr>
        <w:t>‌فرما</w:t>
      </w:r>
      <w:r w:rsidR="000A3618">
        <w:rPr>
          <w:rFonts w:hint="cs"/>
          <w:rtl/>
        </w:rPr>
        <w:t>ی</w:t>
      </w:r>
      <w:r w:rsidRPr="00790421">
        <w:rPr>
          <w:rFonts w:hint="cs"/>
          <w:rtl/>
        </w:rPr>
        <w:t>د</w:t>
      </w:r>
      <w:r w:rsidR="00A7613A">
        <w:rPr>
          <w:rFonts w:hint="cs"/>
          <w:rtl/>
        </w:rPr>
        <w:t xml:space="preserve">: </w:t>
      </w:r>
    </w:p>
    <w:p w:rsidR="007A15AE" w:rsidRPr="00790421" w:rsidRDefault="00A22106" w:rsidP="00A22106">
      <w:pPr>
        <w:pStyle w:val="ab"/>
        <w:rPr>
          <w:rFonts w:cs="Traditional Arabic"/>
          <w:rtl/>
        </w:rPr>
      </w:pPr>
      <w:r>
        <w:rPr>
          <w:rFonts w:ascii="Traditional Arabic" w:hAnsi="Traditional Arabic" w:cs="Traditional Arabic"/>
          <w:rtl/>
        </w:rPr>
        <w:t>﴿</w:t>
      </w:r>
      <w:r>
        <w:rPr>
          <w:rFonts w:ascii="KFGQPC Uthmanic Script HAFS" w:hAnsi="KFGQPC Uthmanic Script HAFS" w:cs="KFGQPC Uthmanic Script HAFS" w:hint="eastAsia"/>
          <w:rtl/>
        </w:rPr>
        <w:t>وَمَا</w:t>
      </w:r>
      <w:r>
        <w:rPr>
          <w:rFonts w:ascii="KFGQPC Uthmanic Script HAFS" w:hAnsi="KFGQPC Uthmanic Script HAFS" w:cs="KFGQPC Uthmanic Script HAFS"/>
          <w:rtl/>
        </w:rPr>
        <w:t xml:space="preserve"> كَانَ صَلَاتُهُمۡ عِندَ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لۡبَيۡتِ</w:t>
      </w:r>
      <w:r>
        <w:rPr>
          <w:rFonts w:ascii="KFGQPC Uthmanic Script HAFS" w:hAnsi="KFGQPC Uthmanic Script HAFS" w:cs="KFGQPC Uthmanic Script HAFS"/>
          <w:rtl/>
        </w:rPr>
        <w:t xml:space="preserve"> إِلَّا مُكَآءٗ وَتَصۡدِيَةٗۚ</w:t>
      </w:r>
      <w:r>
        <w:rPr>
          <w:rFonts w:ascii="Traditional Arabic" w:hAnsi="Traditional Arabic" w:cs="Traditional Arabic"/>
          <w:rtl/>
        </w:rPr>
        <w:t>﴾</w:t>
      </w:r>
      <w:r w:rsidR="00D65381" w:rsidRPr="00790421">
        <w:rPr>
          <w:rFonts w:cs="B Lotus" w:hint="cs"/>
          <w:rtl/>
        </w:rPr>
        <w:t xml:space="preserve"> </w:t>
      </w:r>
      <w:r w:rsidR="006736F3" w:rsidRPr="008D46E8">
        <w:rPr>
          <w:rStyle w:val="Charc"/>
          <w:rFonts w:hint="cs"/>
          <w:rtl/>
        </w:rPr>
        <w:t>[</w:t>
      </w:r>
      <w:r w:rsidR="00D65381" w:rsidRPr="008D46E8">
        <w:rPr>
          <w:rStyle w:val="Charc"/>
          <w:rFonts w:hint="cs"/>
          <w:rtl/>
        </w:rPr>
        <w:t>ال</w:t>
      </w:r>
      <w:r w:rsidR="007A15AE" w:rsidRPr="008D46E8">
        <w:rPr>
          <w:rStyle w:val="Charc"/>
          <w:rFonts w:hint="cs"/>
          <w:rtl/>
        </w:rPr>
        <w:t>أنفال</w:t>
      </w:r>
      <w:r w:rsidR="00A7613A" w:rsidRPr="008D46E8">
        <w:rPr>
          <w:rStyle w:val="Charc"/>
          <w:rFonts w:hint="cs"/>
          <w:rtl/>
        </w:rPr>
        <w:t xml:space="preserve">: </w:t>
      </w:r>
      <w:r w:rsidR="007A15AE" w:rsidRPr="008D46E8">
        <w:rPr>
          <w:rStyle w:val="Charc"/>
          <w:rFonts w:hint="cs"/>
          <w:rtl/>
        </w:rPr>
        <w:t>35</w:t>
      </w:r>
      <w:r w:rsidR="006736F3" w:rsidRPr="008D46E8">
        <w:rPr>
          <w:rStyle w:val="Charc"/>
          <w:rFonts w:hint="cs"/>
          <w:rtl/>
        </w:rPr>
        <w:t>]</w:t>
      </w:r>
      <w:r w:rsidR="000B1479" w:rsidRPr="008D46E8">
        <w:rPr>
          <w:rStyle w:val="Charb"/>
          <w:rFonts w:hint="cs"/>
          <w:rtl/>
        </w:rPr>
        <w:t>.</w:t>
      </w:r>
    </w:p>
    <w:p w:rsidR="007A15AE" w:rsidRPr="007327B3" w:rsidRDefault="00D65381" w:rsidP="007327B3">
      <w:pPr>
        <w:pStyle w:val="ab"/>
        <w:rPr>
          <w:rtl/>
        </w:rPr>
      </w:pPr>
      <w:r w:rsidRPr="007327B3">
        <w:rPr>
          <w:rFonts w:hint="cs"/>
          <w:rtl/>
        </w:rPr>
        <w:t>«</w:t>
      </w:r>
      <w:r w:rsidR="007A15AE" w:rsidRPr="007327B3">
        <w:rPr>
          <w:rtl/>
        </w:rPr>
        <w:t xml:space="preserve">و نمازشان در خانه [خدا] جز سوت </w:t>
      </w:r>
      <w:r w:rsidR="000A3618" w:rsidRPr="007327B3">
        <w:rPr>
          <w:rtl/>
        </w:rPr>
        <w:t>ک</w:t>
      </w:r>
      <w:r w:rsidR="007A15AE" w:rsidRPr="007327B3">
        <w:rPr>
          <w:rtl/>
        </w:rPr>
        <w:t>ش</w:t>
      </w:r>
      <w:r w:rsidR="000A3618" w:rsidRPr="007327B3">
        <w:rPr>
          <w:rtl/>
        </w:rPr>
        <w:t>ی</w:t>
      </w:r>
      <w:r w:rsidR="007A15AE" w:rsidRPr="007327B3">
        <w:rPr>
          <w:rtl/>
        </w:rPr>
        <w:t xml:space="preserve">دن و </w:t>
      </w:r>
      <w:r w:rsidR="000A3618" w:rsidRPr="007327B3">
        <w:rPr>
          <w:rtl/>
        </w:rPr>
        <w:t>ک</w:t>
      </w:r>
      <w:r w:rsidR="007A15AE" w:rsidRPr="007327B3">
        <w:rPr>
          <w:rtl/>
        </w:rPr>
        <w:t>ف زدن نبود</w:t>
      </w:r>
      <w:r w:rsidRPr="007327B3">
        <w:rPr>
          <w:rFonts w:hint="cs"/>
          <w:rtl/>
        </w:rPr>
        <w:t>».</w:t>
      </w:r>
    </w:p>
    <w:p w:rsidR="007A15AE" w:rsidRPr="00790421" w:rsidRDefault="007A15AE" w:rsidP="007327B3">
      <w:pPr>
        <w:pStyle w:val="ab"/>
        <w:rPr>
          <w:rtl/>
        </w:rPr>
      </w:pPr>
      <w:r w:rsidRPr="00790421">
        <w:rPr>
          <w:rFonts w:hint="cs"/>
          <w:b/>
          <w:bCs/>
          <w:rtl/>
        </w:rPr>
        <w:t>دوم</w:t>
      </w:r>
      <w:r w:rsidR="00A7613A">
        <w:rPr>
          <w:rFonts w:hint="cs"/>
          <w:b/>
          <w:bCs/>
          <w:rtl/>
        </w:rPr>
        <w:t xml:space="preserve">: </w:t>
      </w:r>
      <w:r w:rsidRPr="00790421">
        <w:rPr>
          <w:rFonts w:hint="cs"/>
          <w:rtl/>
        </w:rPr>
        <w:t>عبادت به روش</w:t>
      </w:r>
      <w:r w:rsidR="000A3618">
        <w:rPr>
          <w:rFonts w:hint="cs"/>
          <w:rtl/>
        </w:rPr>
        <w:t>ی</w:t>
      </w:r>
      <w:r w:rsidRPr="00790421">
        <w:rPr>
          <w:rFonts w:hint="cs"/>
          <w:rtl/>
        </w:rPr>
        <w:t xml:space="preserve"> </w:t>
      </w:r>
      <w:r w:rsidR="000A3618">
        <w:rPr>
          <w:rFonts w:hint="cs"/>
          <w:rtl/>
        </w:rPr>
        <w:t>ک</w:t>
      </w:r>
      <w:r w:rsidRPr="00790421">
        <w:rPr>
          <w:rFonts w:hint="cs"/>
          <w:rtl/>
        </w:rPr>
        <w:t>ه اصل آن شرع</w:t>
      </w:r>
      <w:r w:rsidR="000A3618">
        <w:rPr>
          <w:rFonts w:hint="cs"/>
          <w:rtl/>
        </w:rPr>
        <w:t>ی</w:t>
      </w:r>
      <w:r w:rsidRPr="00790421">
        <w:rPr>
          <w:rFonts w:hint="cs"/>
          <w:rtl/>
        </w:rPr>
        <w:t xml:space="preserve"> باشد، اما در غ</w:t>
      </w:r>
      <w:r w:rsidR="000A3618">
        <w:rPr>
          <w:rFonts w:hint="cs"/>
          <w:rtl/>
        </w:rPr>
        <w:t>ی</w:t>
      </w:r>
      <w:r w:rsidRPr="00790421">
        <w:rPr>
          <w:rFonts w:hint="cs"/>
          <w:rtl/>
        </w:rPr>
        <w:t>ر جا</w:t>
      </w:r>
      <w:r w:rsidR="000A3618">
        <w:rPr>
          <w:rFonts w:hint="cs"/>
          <w:rtl/>
        </w:rPr>
        <w:t>ی</w:t>
      </w:r>
      <w:r w:rsidRPr="00790421">
        <w:rPr>
          <w:rFonts w:hint="cs"/>
          <w:rtl/>
        </w:rPr>
        <w:t>گاه اص</w:t>
      </w:r>
      <w:r w:rsidR="000A3618">
        <w:rPr>
          <w:rFonts w:hint="cs"/>
          <w:rtl/>
        </w:rPr>
        <w:t>ی</w:t>
      </w:r>
      <w:r w:rsidRPr="00790421">
        <w:rPr>
          <w:rFonts w:hint="cs"/>
          <w:rtl/>
        </w:rPr>
        <w:t>ل خود قرار گ</w:t>
      </w:r>
      <w:r w:rsidR="000A3618">
        <w:rPr>
          <w:rFonts w:hint="cs"/>
          <w:rtl/>
        </w:rPr>
        <w:t>ی</w:t>
      </w:r>
      <w:r w:rsidRPr="00790421">
        <w:rPr>
          <w:rFonts w:hint="cs"/>
          <w:rtl/>
        </w:rPr>
        <w:t>رد. مانند خواندن نماز سنت در اوقات</w:t>
      </w:r>
      <w:r w:rsidR="000A3618">
        <w:rPr>
          <w:rFonts w:hint="cs"/>
          <w:rtl/>
        </w:rPr>
        <w:t>ی</w:t>
      </w:r>
      <w:r w:rsidRPr="00790421">
        <w:rPr>
          <w:rFonts w:hint="cs"/>
          <w:rtl/>
        </w:rPr>
        <w:t xml:space="preserve"> </w:t>
      </w:r>
      <w:r w:rsidR="000A3618">
        <w:rPr>
          <w:rFonts w:hint="cs"/>
          <w:rtl/>
        </w:rPr>
        <w:t>ک</w:t>
      </w:r>
      <w:r w:rsidRPr="00790421">
        <w:rPr>
          <w:rFonts w:hint="cs"/>
          <w:rtl/>
        </w:rPr>
        <w:t>ه نماز خواندن در آن نه</w:t>
      </w:r>
      <w:r w:rsidR="000A3618">
        <w:rPr>
          <w:rFonts w:hint="cs"/>
          <w:rtl/>
        </w:rPr>
        <w:t>ی</w:t>
      </w:r>
      <w:r w:rsidRPr="00790421">
        <w:rPr>
          <w:rFonts w:hint="cs"/>
          <w:rtl/>
        </w:rPr>
        <w:t xml:space="preserve"> شده است و </w:t>
      </w:r>
      <w:r w:rsidR="000A3618">
        <w:rPr>
          <w:rFonts w:hint="cs"/>
          <w:rtl/>
        </w:rPr>
        <w:t>ی</w:t>
      </w:r>
      <w:r w:rsidRPr="00790421">
        <w:rPr>
          <w:rFonts w:hint="cs"/>
          <w:rtl/>
        </w:rPr>
        <w:t>ا روزه</w:t>
      </w:r>
      <w:r w:rsidR="0023172C" w:rsidRPr="00790421">
        <w:rPr>
          <w:rtl/>
        </w:rPr>
        <w:softHyphen/>
      </w:r>
      <w:r w:rsidR="0023172C" w:rsidRPr="00790421">
        <w:rPr>
          <w:rFonts w:hint="cs"/>
          <w:rtl/>
        </w:rPr>
        <w:t>ی</w:t>
      </w:r>
      <w:r w:rsidRPr="00790421">
        <w:rPr>
          <w:rFonts w:hint="cs"/>
          <w:rtl/>
        </w:rPr>
        <w:t xml:space="preserve"> </w:t>
      </w:r>
      <w:r w:rsidR="000A3618">
        <w:rPr>
          <w:rFonts w:hint="cs"/>
          <w:rtl/>
        </w:rPr>
        <w:t>ی</w:t>
      </w:r>
      <w:r w:rsidRPr="00790421">
        <w:rPr>
          <w:rFonts w:hint="cs"/>
          <w:rtl/>
        </w:rPr>
        <w:t>وم‌الش</w:t>
      </w:r>
      <w:r w:rsidR="000A3618">
        <w:rPr>
          <w:rFonts w:hint="cs"/>
          <w:rtl/>
        </w:rPr>
        <w:t>ک</w:t>
      </w:r>
      <w:r w:rsidRPr="00790421">
        <w:rPr>
          <w:rFonts w:hint="cs"/>
          <w:rtl/>
        </w:rPr>
        <w:t xml:space="preserve"> و </w:t>
      </w:r>
      <w:r w:rsidR="000A3618">
        <w:rPr>
          <w:rFonts w:hint="cs"/>
          <w:rtl/>
        </w:rPr>
        <w:t>ی</w:t>
      </w:r>
      <w:r w:rsidRPr="00790421">
        <w:rPr>
          <w:rFonts w:hint="cs"/>
          <w:rtl/>
        </w:rPr>
        <w:t>ا روزه</w:t>
      </w:r>
      <w:r w:rsidR="0023172C" w:rsidRPr="00790421">
        <w:rPr>
          <w:rtl/>
        </w:rPr>
        <w:softHyphen/>
      </w:r>
      <w:r w:rsidR="0023172C" w:rsidRPr="00790421">
        <w:rPr>
          <w:rFonts w:hint="cs"/>
          <w:rtl/>
        </w:rPr>
        <w:t>ی</w:t>
      </w:r>
      <w:r w:rsidRPr="00790421">
        <w:rPr>
          <w:rFonts w:hint="cs"/>
          <w:rtl/>
        </w:rPr>
        <w:t xml:space="preserve"> ع</w:t>
      </w:r>
      <w:r w:rsidR="000A3618">
        <w:rPr>
          <w:rFonts w:hint="cs"/>
          <w:rtl/>
        </w:rPr>
        <w:t>ی</w:t>
      </w:r>
      <w:r w:rsidRPr="00790421">
        <w:rPr>
          <w:rFonts w:hint="cs"/>
          <w:rtl/>
        </w:rPr>
        <w:t>د</w:t>
      </w:r>
      <w:r w:rsidR="000A3618">
        <w:rPr>
          <w:rFonts w:hint="cs"/>
          <w:rtl/>
        </w:rPr>
        <w:t>ی</w:t>
      </w:r>
      <w:r w:rsidRPr="00790421">
        <w:rPr>
          <w:rFonts w:hint="cs"/>
          <w:rtl/>
        </w:rPr>
        <w:t>ن و ا</w:t>
      </w:r>
      <w:r w:rsidR="000A3618">
        <w:rPr>
          <w:rFonts w:hint="cs"/>
          <w:rtl/>
        </w:rPr>
        <w:t>ی</w:t>
      </w:r>
      <w:r w:rsidRPr="00790421">
        <w:rPr>
          <w:rFonts w:hint="cs"/>
          <w:rtl/>
        </w:rPr>
        <w:t>نگونه موارد</w:t>
      </w:r>
      <w:r w:rsidR="00D054CF" w:rsidRPr="00790421">
        <w:rPr>
          <w:rFonts w:hint="cs"/>
          <w:rtl/>
        </w:rPr>
        <w:t>.</w:t>
      </w:r>
    </w:p>
    <w:p w:rsidR="007A15AE" w:rsidRDefault="007A15AE" w:rsidP="007327B3">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227A8" w:rsidRPr="00790421" w:rsidRDefault="00A227A8" w:rsidP="007327B3">
      <w:pPr>
        <w:pStyle w:val="ab"/>
        <w:ind w:firstLine="0"/>
        <w:jc w:val="center"/>
        <w:rPr>
          <w:rtl/>
        </w:rPr>
      </w:pPr>
    </w:p>
    <w:p w:rsidR="007A15AE" w:rsidRPr="00790421" w:rsidRDefault="007A15AE" w:rsidP="007327B3">
      <w:pPr>
        <w:pStyle w:val="a0"/>
        <w:spacing w:before="0"/>
        <w:ind w:left="568" w:hanging="284"/>
        <w:contextualSpacing w:val="0"/>
        <w:rPr>
          <w:rStyle w:val="Char"/>
          <w:rFonts w:cs="B Lotus"/>
          <w:color w:val="auto"/>
          <w:sz w:val="28"/>
          <w:szCs w:val="28"/>
          <w:rtl/>
        </w:rPr>
      </w:pPr>
      <w:r w:rsidRPr="007327B3">
        <w:rPr>
          <w:rStyle w:val="Charb"/>
          <w:rFonts w:hint="cs"/>
          <w:rtl/>
        </w:rPr>
        <w:t>بدعت</w:t>
      </w:r>
      <w:r w:rsidR="007327B3">
        <w:rPr>
          <w:rStyle w:val="Charb"/>
          <w:rFonts w:hint="cs"/>
          <w:rtl/>
        </w:rPr>
        <w:t>ی</w:t>
      </w:r>
      <w:r w:rsidRPr="007327B3">
        <w:rPr>
          <w:rStyle w:val="Charb"/>
          <w:rFonts w:hint="cs"/>
          <w:rtl/>
        </w:rPr>
        <w:t xml:space="preserve"> كه در عبادت ايجاد شده باشد، چند حالت به وجود م</w:t>
      </w:r>
      <w:r w:rsidR="007327B3">
        <w:rPr>
          <w:rStyle w:val="Charb"/>
          <w:rFonts w:hint="cs"/>
          <w:rtl/>
        </w:rPr>
        <w:t>ی</w:t>
      </w:r>
      <w:r w:rsidRPr="007327B3">
        <w:rPr>
          <w:rStyle w:val="Charb"/>
          <w:rFonts w:hint="cs"/>
          <w:rtl/>
        </w:rPr>
        <w:t>‌آورد؟</w:t>
      </w:r>
    </w:p>
    <w:p w:rsidR="007A15AE" w:rsidRPr="00790421" w:rsidRDefault="007327B3" w:rsidP="00D70BA4">
      <w:pPr>
        <w:pStyle w:val="a"/>
        <w:ind w:left="568" w:hanging="284"/>
        <w:rPr>
          <w:rFonts w:cs="B Lotus"/>
          <w:color w:val="auto"/>
          <w:sz w:val="28"/>
          <w:szCs w:val="28"/>
          <w:rtl/>
        </w:rPr>
      </w:pPr>
      <w:r>
        <w:rPr>
          <w:rStyle w:val="Charb"/>
          <w:rFonts w:hint="cs"/>
          <w:rtl/>
        </w:rPr>
        <w:t xml:space="preserve"> </w:t>
      </w:r>
      <w:r w:rsidR="007A15AE" w:rsidRPr="007327B3">
        <w:rPr>
          <w:rStyle w:val="Charb"/>
          <w:rFonts w:hint="cs"/>
          <w:rtl/>
        </w:rPr>
        <w:t>دو حالت</w:t>
      </w:r>
      <w:r w:rsidR="00A7613A" w:rsidRPr="007327B3">
        <w:rPr>
          <w:rStyle w:val="Charb"/>
          <w:rFonts w:hint="cs"/>
          <w:rtl/>
        </w:rPr>
        <w:t>:</w:t>
      </w:r>
      <w:r w:rsidR="00A7613A">
        <w:rPr>
          <w:rFonts w:cs="B Lotus" w:hint="cs"/>
          <w:color w:val="auto"/>
          <w:sz w:val="28"/>
          <w:szCs w:val="28"/>
          <w:rtl/>
        </w:rPr>
        <w:t xml:space="preserve"> </w:t>
      </w:r>
    </w:p>
    <w:p w:rsidR="007A15AE" w:rsidRPr="00790421" w:rsidRDefault="007A15AE" w:rsidP="007327B3">
      <w:pPr>
        <w:pStyle w:val="ab"/>
        <w:rPr>
          <w:rtl/>
        </w:rPr>
      </w:pPr>
      <w:r w:rsidRPr="00790421">
        <w:rPr>
          <w:rFonts w:hint="cs"/>
          <w:b/>
          <w:bCs/>
          <w:rtl/>
        </w:rPr>
        <w:t>اول</w:t>
      </w:r>
      <w:r w:rsidR="00A7613A">
        <w:rPr>
          <w:rFonts w:hint="cs"/>
          <w:b/>
          <w:bCs/>
          <w:rtl/>
        </w:rPr>
        <w:t xml:space="preserve">: </w:t>
      </w:r>
      <w:r w:rsidRPr="00790421">
        <w:rPr>
          <w:rFonts w:hint="cs"/>
          <w:rtl/>
        </w:rPr>
        <w:t xml:space="preserve">آن عبادت را به </w:t>
      </w:r>
      <w:r w:rsidR="000A3618">
        <w:rPr>
          <w:rFonts w:hint="cs"/>
          <w:rtl/>
        </w:rPr>
        <w:t>ک</w:t>
      </w:r>
      <w:r w:rsidRPr="00790421">
        <w:rPr>
          <w:rFonts w:hint="cs"/>
          <w:rtl/>
        </w:rPr>
        <w:t>ل</w:t>
      </w:r>
      <w:r w:rsidR="000A3618">
        <w:rPr>
          <w:rFonts w:hint="cs"/>
          <w:rtl/>
        </w:rPr>
        <w:t>ی</w:t>
      </w:r>
      <w:r w:rsidRPr="00790421">
        <w:rPr>
          <w:rFonts w:hint="cs"/>
          <w:rtl/>
        </w:rPr>
        <w:t xml:space="preserve"> باطل م</w:t>
      </w:r>
      <w:r w:rsidR="000A3618">
        <w:rPr>
          <w:rFonts w:hint="cs"/>
          <w:rtl/>
        </w:rPr>
        <w:t>ی</w:t>
      </w:r>
      <w:r w:rsidRPr="00790421">
        <w:rPr>
          <w:rFonts w:hint="cs"/>
          <w:rtl/>
        </w:rPr>
        <w:t xml:space="preserve">‌گرداند مانند </w:t>
      </w:r>
      <w:r w:rsidR="000A3618">
        <w:rPr>
          <w:rFonts w:hint="cs"/>
          <w:rtl/>
        </w:rPr>
        <w:t>ک</w:t>
      </w:r>
      <w:r w:rsidRPr="00790421">
        <w:rPr>
          <w:rFonts w:hint="cs"/>
          <w:rtl/>
        </w:rPr>
        <w:t>س</w:t>
      </w:r>
      <w:r w:rsidR="000A3618">
        <w:rPr>
          <w:rFonts w:hint="cs"/>
          <w:rtl/>
        </w:rPr>
        <w:t>ی</w:t>
      </w:r>
      <w:r w:rsidRPr="00790421">
        <w:rPr>
          <w:rFonts w:hint="cs"/>
          <w:rtl/>
        </w:rPr>
        <w:t xml:space="preserve"> </w:t>
      </w:r>
      <w:r w:rsidR="000A3618">
        <w:rPr>
          <w:rFonts w:hint="cs"/>
          <w:rtl/>
        </w:rPr>
        <w:t>ک</w:t>
      </w:r>
      <w:r w:rsidRPr="00790421">
        <w:rPr>
          <w:rFonts w:hint="cs"/>
          <w:rtl/>
        </w:rPr>
        <w:t>ه ر</w:t>
      </w:r>
      <w:r w:rsidR="000A3618">
        <w:rPr>
          <w:rFonts w:hint="cs"/>
          <w:rtl/>
        </w:rPr>
        <w:t>ک</w:t>
      </w:r>
      <w:r w:rsidRPr="00790421">
        <w:rPr>
          <w:rFonts w:hint="cs"/>
          <w:rtl/>
        </w:rPr>
        <w:t>عت</w:t>
      </w:r>
      <w:r w:rsidR="000A3618">
        <w:rPr>
          <w:rFonts w:hint="cs"/>
          <w:rtl/>
        </w:rPr>
        <w:t>ی</w:t>
      </w:r>
      <w:r w:rsidRPr="00790421">
        <w:rPr>
          <w:rFonts w:hint="cs"/>
          <w:rtl/>
        </w:rPr>
        <w:t xml:space="preserve"> را به نماز صبح </w:t>
      </w:r>
      <w:r w:rsidR="000A3618">
        <w:rPr>
          <w:rFonts w:hint="cs"/>
          <w:rtl/>
        </w:rPr>
        <w:t>ی</w:t>
      </w:r>
      <w:r w:rsidRPr="00790421">
        <w:rPr>
          <w:rFonts w:hint="cs"/>
          <w:rtl/>
        </w:rPr>
        <w:t xml:space="preserve">ا مغرب </w:t>
      </w:r>
      <w:r w:rsidR="000A3618">
        <w:rPr>
          <w:rFonts w:hint="cs"/>
          <w:rtl/>
        </w:rPr>
        <w:t>ی</w:t>
      </w:r>
      <w:r w:rsidRPr="00790421">
        <w:rPr>
          <w:rFonts w:hint="cs"/>
          <w:rtl/>
        </w:rPr>
        <w:t>ا نماز</w:t>
      </w:r>
      <w:r w:rsidR="000A3618">
        <w:rPr>
          <w:rFonts w:hint="cs"/>
          <w:rtl/>
        </w:rPr>
        <w:t>ی</w:t>
      </w:r>
      <w:r w:rsidRPr="00790421">
        <w:rPr>
          <w:rFonts w:hint="cs"/>
          <w:rtl/>
        </w:rPr>
        <w:t xml:space="preserve"> چهار ر</w:t>
      </w:r>
      <w:r w:rsidR="000A3618">
        <w:rPr>
          <w:rFonts w:hint="cs"/>
          <w:rtl/>
        </w:rPr>
        <w:t>ک</w:t>
      </w:r>
      <w:r w:rsidRPr="00790421">
        <w:rPr>
          <w:rFonts w:hint="cs"/>
          <w:rtl/>
        </w:rPr>
        <w:t>عت</w:t>
      </w:r>
      <w:r w:rsidR="000A3618">
        <w:rPr>
          <w:rFonts w:hint="cs"/>
          <w:rtl/>
        </w:rPr>
        <w:t>ی</w:t>
      </w:r>
      <w:r w:rsidRPr="00790421">
        <w:rPr>
          <w:rFonts w:hint="cs"/>
          <w:rtl/>
        </w:rPr>
        <w:t xml:space="preserve"> به صورت عمد</w:t>
      </w:r>
      <w:r w:rsidR="000A3618">
        <w:rPr>
          <w:rFonts w:hint="cs"/>
          <w:rtl/>
        </w:rPr>
        <w:t>ی</w:t>
      </w:r>
      <w:r w:rsidRPr="00790421">
        <w:rPr>
          <w:rFonts w:hint="cs"/>
          <w:rtl/>
        </w:rPr>
        <w:t xml:space="preserve"> اضافه </w:t>
      </w:r>
      <w:r w:rsidR="000A3618">
        <w:rPr>
          <w:rFonts w:hint="cs"/>
          <w:rtl/>
        </w:rPr>
        <w:t>ک</w:t>
      </w:r>
      <w:r w:rsidRPr="00790421">
        <w:rPr>
          <w:rFonts w:hint="cs"/>
          <w:rtl/>
        </w:rPr>
        <w:t xml:space="preserve">ند و </w:t>
      </w:r>
      <w:r w:rsidR="000A3618">
        <w:rPr>
          <w:rFonts w:hint="cs"/>
          <w:rtl/>
        </w:rPr>
        <w:t>ی</w:t>
      </w:r>
      <w:r w:rsidRPr="00790421">
        <w:rPr>
          <w:rFonts w:hint="cs"/>
          <w:rtl/>
        </w:rPr>
        <w:t>ا ر</w:t>
      </w:r>
      <w:r w:rsidR="000A3618">
        <w:rPr>
          <w:rFonts w:hint="cs"/>
          <w:rtl/>
        </w:rPr>
        <w:t>ک</w:t>
      </w:r>
      <w:r w:rsidRPr="00790421">
        <w:rPr>
          <w:rFonts w:hint="cs"/>
          <w:rtl/>
        </w:rPr>
        <w:t>عت</w:t>
      </w:r>
      <w:r w:rsidR="000A3618">
        <w:rPr>
          <w:rFonts w:hint="cs"/>
          <w:rtl/>
        </w:rPr>
        <w:t>ی</w:t>
      </w:r>
      <w:r w:rsidRPr="00790421">
        <w:rPr>
          <w:rFonts w:hint="cs"/>
          <w:rtl/>
        </w:rPr>
        <w:t xml:space="preserve"> را از آن ب</w:t>
      </w:r>
      <w:r w:rsidR="000A3618">
        <w:rPr>
          <w:rFonts w:hint="cs"/>
          <w:rtl/>
        </w:rPr>
        <w:t>ک</w:t>
      </w:r>
      <w:r w:rsidRPr="00790421">
        <w:rPr>
          <w:rFonts w:hint="cs"/>
          <w:rtl/>
        </w:rPr>
        <w:t>اهد.</w:t>
      </w:r>
    </w:p>
    <w:p w:rsidR="007A15AE" w:rsidRPr="007327B3" w:rsidRDefault="007A15AE" w:rsidP="003A50AB">
      <w:pPr>
        <w:pStyle w:val="ab"/>
        <w:widowControl w:val="0"/>
        <w:rPr>
          <w:rStyle w:val="Char"/>
          <w:rFonts w:cs="B Lotus"/>
          <w:color w:val="auto"/>
          <w:spacing w:val="-2"/>
          <w:sz w:val="28"/>
          <w:szCs w:val="28"/>
        </w:rPr>
      </w:pPr>
      <w:r w:rsidRPr="007327B3">
        <w:rPr>
          <w:rFonts w:hint="cs"/>
          <w:b/>
          <w:bCs/>
          <w:spacing w:val="-2"/>
          <w:rtl/>
        </w:rPr>
        <w:t>دوم</w:t>
      </w:r>
      <w:r w:rsidR="00A7613A" w:rsidRPr="007327B3">
        <w:rPr>
          <w:rFonts w:hint="cs"/>
          <w:b/>
          <w:bCs/>
          <w:spacing w:val="-2"/>
          <w:rtl/>
        </w:rPr>
        <w:t>:</w:t>
      </w:r>
      <w:r w:rsidR="00A7613A" w:rsidRPr="007327B3">
        <w:rPr>
          <w:rFonts w:hint="cs"/>
          <w:spacing w:val="-2"/>
          <w:rtl/>
        </w:rPr>
        <w:t xml:space="preserve"> </w:t>
      </w:r>
      <w:r w:rsidRPr="007327B3">
        <w:rPr>
          <w:rFonts w:hint="cs"/>
          <w:spacing w:val="-2"/>
          <w:rtl/>
        </w:rPr>
        <w:t xml:space="preserve">آن </w:t>
      </w:r>
      <w:r w:rsidR="000A3618" w:rsidRPr="007327B3">
        <w:rPr>
          <w:rFonts w:hint="cs"/>
          <w:spacing w:val="-2"/>
          <w:rtl/>
        </w:rPr>
        <w:t>ک</w:t>
      </w:r>
      <w:r w:rsidRPr="007327B3">
        <w:rPr>
          <w:rFonts w:hint="cs"/>
          <w:spacing w:val="-2"/>
          <w:rtl/>
        </w:rPr>
        <w:t xml:space="preserve">ه بدعت وارده راباطل </w:t>
      </w:r>
      <w:r w:rsidR="000A3618" w:rsidRPr="007327B3">
        <w:rPr>
          <w:rFonts w:hint="cs"/>
          <w:spacing w:val="-2"/>
          <w:rtl/>
        </w:rPr>
        <w:t>ک</w:t>
      </w:r>
      <w:r w:rsidRPr="007327B3">
        <w:rPr>
          <w:rFonts w:hint="cs"/>
          <w:spacing w:val="-2"/>
          <w:rtl/>
        </w:rPr>
        <w:t>ند، ول</w:t>
      </w:r>
      <w:r w:rsidR="000A3618" w:rsidRPr="007327B3">
        <w:rPr>
          <w:rFonts w:hint="cs"/>
          <w:spacing w:val="-2"/>
          <w:rtl/>
        </w:rPr>
        <w:t>ی</w:t>
      </w:r>
      <w:r w:rsidRPr="007327B3">
        <w:rPr>
          <w:rFonts w:hint="cs"/>
          <w:spacing w:val="-2"/>
          <w:rtl/>
        </w:rPr>
        <w:t xml:space="preserve"> عمل</w:t>
      </w:r>
      <w:r w:rsidR="000A3618" w:rsidRPr="007327B3">
        <w:rPr>
          <w:rFonts w:hint="cs"/>
          <w:spacing w:val="-2"/>
          <w:rtl/>
        </w:rPr>
        <w:t>ی</w:t>
      </w:r>
      <w:r w:rsidRPr="007327B3">
        <w:rPr>
          <w:rFonts w:hint="cs"/>
          <w:spacing w:val="-2"/>
          <w:rtl/>
        </w:rPr>
        <w:t xml:space="preserve"> را </w:t>
      </w:r>
      <w:r w:rsidR="000A3618" w:rsidRPr="007327B3">
        <w:rPr>
          <w:rFonts w:hint="cs"/>
          <w:spacing w:val="-2"/>
          <w:rtl/>
        </w:rPr>
        <w:t>ک</w:t>
      </w:r>
      <w:r w:rsidRPr="007327B3">
        <w:rPr>
          <w:rFonts w:hint="cs"/>
          <w:spacing w:val="-2"/>
          <w:rtl/>
        </w:rPr>
        <w:t>ه در اصل مشروع بوده است، باق</w:t>
      </w:r>
      <w:r w:rsidR="000A3618" w:rsidRPr="007327B3">
        <w:rPr>
          <w:rFonts w:hint="cs"/>
          <w:spacing w:val="-2"/>
          <w:rtl/>
        </w:rPr>
        <w:t>ی</w:t>
      </w:r>
      <w:r w:rsidRPr="007327B3">
        <w:rPr>
          <w:rFonts w:hint="cs"/>
          <w:spacing w:val="-2"/>
          <w:rtl/>
        </w:rPr>
        <w:t xml:space="preserve"> گذارد. مانند </w:t>
      </w:r>
      <w:r w:rsidR="000A3618" w:rsidRPr="007327B3">
        <w:rPr>
          <w:rFonts w:hint="cs"/>
          <w:spacing w:val="-2"/>
          <w:rtl/>
        </w:rPr>
        <w:t>ک</w:t>
      </w:r>
      <w:r w:rsidRPr="007327B3">
        <w:rPr>
          <w:rFonts w:hint="cs"/>
          <w:spacing w:val="-2"/>
          <w:rtl/>
        </w:rPr>
        <w:t>س</w:t>
      </w:r>
      <w:r w:rsidR="000A3618" w:rsidRPr="007327B3">
        <w:rPr>
          <w:rFonts w:hint="cs"/>
          <w:spacing w:val="-2"/>
          <w:rtl/>
        </w:rPr>
        <w:t>ی</w:t>
      </w:r>
      <w:r w:rsidRPr="007327B3">
        <w:rPr>
          <w:rFonts w:hint="cs"/>
          <w:spacing w:val="-2"/>
          <w:rtl/>
        </w:rPr>
        <w:t xml:space="preserve"> </w:t>
      </w:r>
      <w:r w:rsidR="000A3618" w:rsidRPr="007327B3">
        <w:rPr>
          <w:rFonts w:hint="cs"/>
          <w:spacing w:val="-2"/>
          <w:rtl/>
        </w:rPr>
        <w:t>ک</w:t>
      </w:r>
      <w:r w:rsidRPr="007327B3">
        <w:rPr>
          <w:rFonts w:hint="cs"/>
          <w:spacing w:val="-2"/>
          <w:rtl/>
        </w:rPr>
        <w:t>ه شستن را در وضو به جا</w:t>
      </w:r>
      <w:r w:rsidR="000A3618" w:rsidRPr="007327B3">
        <w:rPr>
          <w:rFonts w:hint="cs"/>
          <w:spacing w:val="-2"/>
          <w:rtl/>
        </w:rPr>
        <w:t>ی</w:t>
      </w:r>
      <w:r w:rsidRPr="007327B3">
        <w:rPr>
          <w:rFonts w:hint="cs"/>
          <w:spacing w:val="-2"/>
          <w:rtl/>
        </w:rPr>
        <w:t xml:space="preserve"> سه بار،چهار بار انجام دهد.</w:t>
      </w:r>
      <w:r w:rsidR="007327B3" w:rsidRPr="007327B3">
        <w:rPr>
          <w:rFonts w:hint="cs"/>
          <w:spacing w:val="-2"/>
          <w:rtl/>
        </w:rPr>
        <w:t xml:space="preserve"> </w:t>
      </w:r>
      <w:r w:rsidRPr="007327B3">
        <w:rPr>
          <w:rFonts w:hint="cs"/>
          <w:spacing w:val="-2"/>
          <w:rtl/>
        </w:rPr>
        <w:t>[شستن برا</w:t>
      </w:r>
      <w:r w:rsidR="000A3618" w:rsidRPr="007327B3">
        <w:rPr>
          <w:rFonts w:hint="cs"/>
          <w:spacing w:val="-2"/>
          <w:rtl/>
        </w:rPr>
        <w:t>ی</w:t>
      </w:r>
      <w:r w:rsidRPr="007327B3">
        <w:rPr>
          <w:rFonts w:hint="cs"/>
          <w:spacing w:val="-2"/>
          <w:rtl/>
        </w:rPr>
        <w:t xml:space="preserve"> بار چهارم امر</w:t>
      </w:r>
      <w:r w:rsidR="000A3618" w:rsidRPr="007327B3">
        <w:rPr>
          <w:rFonts w:hint="cs"/>
          <w:spacing w:val="-2"/>
          <w:rtl/>
        </w:rPr>
        <w:t>ی</w:t>
      </w:r>
      <w:r w:rsidRPr="007327B3">
        <w:rPr>
          <w:rFonts w:hint="cs"/>
          <w:spacing w:val="-2"/>
          <w:rtl/>
        </w:rPr>
        <w:t xml:space="preserve"> باطل م</w:t>
      </w:r>
      <w:r w:rsidR="000A3618" w:rsidRPr="007327B3">
        <w:rPr>
          <w:rFonts w:hint="cs"/>
          <w:spacing w:val="-2"/>
          <w:rtl/>
        </w:rPr>
        <w:t>ی</w:t>
      </w:r>
      <w:r w:rsidRPr="007327B3">
        <w:rPr>
          <w:rFonts w:hint="cs"/>
          <w:spacing w:val="-2"/>
          <w:rtl/>
        </w:rPr>
        <w:softHyphen/>
        <w:t>شود نه کل وضو] چون</w:t>
      </w:r>
      <w:r w:rsidR="000A3618" w:rsidRPr="007327B3">
        <w:rPr>
          <w:rFonts w:hint="cs"/>
          <w:spacing w:val="-2"/>
          <w:rtl/>
        </w:rPr>
        <w:t>ک</w:t>
      </w:r>
      <w:r w:rsidRPr="007327B3">
        <w:rPr>
          <w:rFonts w:hint="cs"/>
          <w:spacing w:val="-2"/>
          <w:rtl/>
        </w:rPr>
        <w:t>ه پ</w:t>
      </w:r>
      <w:r w:rsidR="000A3618" w:rsidRPr="007327B3">
        <w:rPr>
          <w:rFonts w:hint="cs"/>
          <w:spacing w:val="-2"/>
          <w:rtl/>
        </w:rPr>
        <w:t>ی</w:t>
      </w:r>
      <w:r w:rsidRPr="007327B3">
        <w:rPr>
          <w:rFonts w:hint="cs"/>
          <w:spacing w:val="-2"/>
          <w:rtl/>
        </w:rPr>
        <w:t>امبر</w:t>
      </w:r>
      <w:r w:rsidR="00EB215B" w:rsidRPr="007327B3">
        <w:rPr>
          <w:rFonts w:hint="cs"/>
          <w:spacing w:val="-2"/>
          <w:rtl/>
        </w:rPr>
        <w:t xml:space="preserve"> </w:t>
      </w:r>
      <w:r w:rsidR="00EB215B" w:rsidRPr="007327B3">
        <w:rPr>
          <w:rFonts w:ascii="AGA Arabesque" w:hAnsi="AGA Arabesque" w:cs="CTraditional Arabic" w:hint="cs"/>
          <w:spacing w:val="-2"/>
          <w:rtl/>
        </w:rPr>
        <w:t>ج</w:t>
      </w:r>
      <w:r w:rsidR="007642F8" w:rsidRPr="007327B3">
        <w:rPr>
          <w:rFonts w:hint="cs"/>
          <w:spacing w:val="-2"/>
          <w:rtl/>
        </w:rPr>
        <w:t xml:space="preserve"> </w:t>
      </w:r>
      <w:r w:rsidRPr="007327B3">
        <w:rPr>
          <w:rFonts w:hint="cs"/>
          <w:spacing w:val="-2"/>
          <w:rtl/>
        </w:rPr>
        <w:t>به بطلان وضو امر نفرموده است بلکه فرمود</w:t>
      </w:r>
      <w:r w:rsidR="00A7613A" w:rsidRPr="007327B3">
        <w:rPr>
          <w:rFonts w:hint="cs"/>
          <w:spacing w:val="-2"/>
          <w:rtl/>
        </w:rPr>
        <w:t xml:space="preserve">: </w:t>
      </w:r>
    </w:p>
    <w:p w:rsidR="007A15AE" w:rsidRPr="00790421" w:rsidRDefault="007A15AE" w:rsidP="003A50AB">
      <w:pPr>
        <w:widowControl w:val="0"/>
        <w:ind w:firstLine="284"/>
        <w:jc w:val="both"/>
        <w:rPr>
          <w:rFonts w:ascii="Al-QuranAlKareem" w:hAnsi="Al-QuranAlKareem" w:cs="Traditional Arabic"/>
          <w:b/>
          <w:bCs/>
          <w:rtl/>
        </w:rPr>
      </w:pPr>
      <w:r w:rsidRPr="00E94274">
        <w:rPr>
          <w:rStyle w:val="Char1"/>
          <w:rFonts w:hint="cs"/>
          <w:rtl/>
        </w:rPr>
        <w:t>«</w:t>
      </w:r>
      <w:r w:rsidRPr="00E94274">
        <w:rPr>
          <w:rStyle w:val="Char1"/>
          <w:rtl/>
        </w:rPr>
        <w:t>فمن زاد علی هذا فقد أساء</w:t>
      </w:r>
      <w:r w:rsidR="00164C38" w:rsidRPr="00164C38">
        <w:rPr>
          <w:rStyle w:val="Char1"/>
          <w:rtl/>
        </w:rPr>
        <w:t xml:space="preserve"> و</w:t>
      </w:r>
      <w:r w:rsidRPr="00E94274">
        <w:rPr>
          <w:rStyle w:val="Char1"/>
          <w:rtl/>
        </w:rPr>
        <w:t>تعدی</w:t>
      </w:r>
      <w:r w:rsidR="00164C38" w:rsidRPr="00164C38">
        <w:rPr>
          <w:rStyle w:val="Char1"/>
          <w:rtl/>
        </w:rPr>
        <w:t xml:space="preserve"> و</w:t>
      </w:r>
      <w:r w:rsidRPr="00E94274">
        <w:rPr>
          <w:rStyle w:val="Char1"/>
          <w:rtl/>
        </w:rPr>
        <w:t>ظلم</w:t>
      </w:r>
      <w:r w:rsidRPr="00E94274">
        <w:rPr>
          <w:rStyle w:val="Char1"/>
          <w:rFonts w:hint="cs"/>
          <w:rtl/>
        </w:rPr>
        <w:t>»</w:t>
      </w:r>
      <w:r w:rsidRPr="007327B3">
        <w:rPr>
          <w:rStyle w:val="Charb"/>
          <w:vertAlign w:val="superscript"/>
          <w:rtl/>
        </w:rPr>
        <w:footnoteReference w:id="423"/>
      </w:r>
      <w:r w:rsidR="008B4FBF" w:rsidRPr="007327B3">
        <w:rPr>
          <w:rStyle w:val="Charb"/>
          <w:rFonts w:hint="cs"/>
          <w:rtl/>
        </w:rPr>
        <w:t xml:space="preserve">. </w:t>
      </w:r>
      <w:r w:rsidR="0023172C" w:rsidRPr="007327B3">
        <w:rPr>
          <w:rStyle w:val="Charb"/>
          <w:rFonts w:hint="cs"/>
          <w:rtl/>
        </w:rPr>
        <w:t>«</w:t>
      </w:r>
      <w:r w:rsidR="000A3618" w:rsidRPr="007327B3">
        <w:rPr>
          <w:rStyle w:val="Charb"/>
          <w:rFonts w:hint="cs"/>
          <w:rtl/>
        </w:rPr>
        <w:t>ک</w:t>
      </w:r>
      <w:r w:rsidRPr="007327B3">
        <w:rPr>
          <w:rStyle w:val="Charb"/>
          <w:rFonts w:hint="cs"/>
          <w:rtl/>
        </w:rPr>
        <w:t>س</w:t>
      </w:r>
      <w:r w:rsidR="000A3618" w:rsidRPr="007327B3">
        <w:rPr>
          <w:rStyle w:val="Charb"/>
          <w:rFonts w:hint="cs"/>
          <w:rtl/>
        </w:rPr>
        <w:t>ی</w:t>
      </w:r>
      <w:r w:rsidRPr="007327B3">
        <w:rPr>
          <w:rStyle w:val="Charb"/>
          <w:rFonts w:hint="cs"/>
          <w:rtl/>
        </w:rPr>
        <w:t xml:space="preserve"> </w:t>
      </w:r>
      <w:r w:rsidR="000A3618" w:rsidRPr="007327B3">
        <w:rPr>
          <w:rStyle w:val="Charb"/>
          <w:rFonts w:hint="cs"/>
          <w:rtl/>
        </w:rPr>
        <w:t>ک</w:t>
      </w:r>
      <w:r w:rsidRPr="007327B3">
        <w:rPr>
          <w:rStyle w:val="Charb"/>
          <w:rFonts w:hint="cs"/>
          <w:rtl/>
        </w:rPr>
        <w:t>ه بر ا</w:t>
      </w:r>
      <w:r w:rsidR="000A3618" w:rsidRPr="007327B3">
        <w:rPr>
          <w:rStyle w:val="Charb"/>
          <w:rFonts w:hint="cs"/>
          <w:rtl/>
        </w:rPr>
        <w:t>ی</w:t>
      </w:r>
      <w:r w:rsidRPr="007327B3">
        <w:rPr>
          <w:rStyle w:val="Charb"/>
          <w:rFonts w:hint="cs"/>
          <w:rtl/>
        </w:rPr>
        <w:t>ن (سه بار) ب</w:t>
      </w:r>
      <w:r w:rsidR="000A3618" w:rsidRPr="007327B3">
        <w:rPr>
          <w:rStyle w:val="Charb"/>
          <w:rFonts w:hint="cs"/>
          <w:rtl/>
        </w:rPr>
        <w:t>ی</w:t>
      </w:r>
      <w:r w:rsidRPr="007327B3">
        <w:rPr>
          <w:rStyle w:val="Charb"/>
          <w:rFonts w:hint="cs"/>
          <w:rtl/>
        </w:rPr>
        <w:t>افزا</w:t>
      </w:r>
      <w:r w:rsidR="000A3618" w:rsidRPr="007327B3">
        <w:rPr>
          <w:rStyle w:val="Charb"/>
          <w:rFonts w:hint="cs"/>
          <w:rtl/>
        </w:rPr>
        <w:t>ی</w:t>
      </w:r>
      <w:r w:rsidRPr="007327B3">
        <w:rPr>
          <w:rStyle w:val="Charb"/>
          <w:rFonts w:hint="cs"/>
          <w:rtl/>
        </w:rPr>
        <w:t xml:space="preserve">د، </w:t>
      </w:r>
      <w:r w:rsidR="000A3618" w:rsidRPr="007327B3">
        <w:rPr>
          <w:rStyle w:val="Charb"/>
          <w:rFonts w:hint="cs"/>
          <w:rtl/>
        </w:rPr>
        <w:t>ک</w:t>
      </w:r>
      <w:r w:rsidRPr="007327B3">
        <w:rPr>
          <w:rStyle w:val="Charb"/>
          <w:rFonts w:hint="cs"/>
          <w:rtl/>
        </w:rPr>
        <w:t>ار بد</w:t>
      </w:r>
      <w:r w:rsidR="000A3618" w:rsidRPr="007327B3">
        <w:rPr>
          <w:rStyle w:val="Charb"/>
          <w:rFonts w:hint="cs"/>
          <w:rtl/>
        </w:rPr>
        <w:t>ی</w:t>
      </w:r>
      <w:r w:rsidRPr="007327B3">
        <w:rPr>
          <w:rStyle w:val="Charb"/>
          <w:rFonts w:hint="cs"/>
          <w:rtl/>
        </w:rPr>
        <w:t xml:space="preserve"> </w:t>
      </w:r>
      <w:r w:rsidRPr="007327B3">
        <w:rPr>
          <w:rStyle w:val="Charb"/>
          <w:rFonts w:hint="cs"/>
          <w:rtl/>
        </w:rPr>
        <w:lastRenderedPageBreak/>
        <w:t>انجام داده و در واقع ظلم و تعد</w:t>
      </w:r>
      <w:r w:rsidR="000A3618" w:rsidRPr="007327B3">
        <w:rPr>
          <w:rStyle w:val="Charb"/>
          <w:rFonts w:hint="cs"/>
          <w:rtl/>
        </w:rPr>
        <w:t>ی</w:t>
      </w:r>
      <w:r w:rsidRPr="007327B3">
        <w:rPr>
          <w:rStyle w:val="Charb"/>
          <w:rFonts w:hint="cs"/>
          <w:rtl/>
        </w:rPr>
        <w:t xml:space="preserve"> نموده است</w:t>
      </w:r>
      <w:r w:rsidR="000146F5" w:rsidRPr="007327B3">
        <w:rPr>
          <w:rStyle w:val="Charb"/>
          <w:rFonts w:hint="cs"/>
          <w:rtl/>
        </w:rPr>
        <w:t>».</w:t>
      </w:r>
    </w:p>
    <w:p w:rsidR="0023172C" w:rsidRDefault="007A15AE" w:rsidP="003A50AB">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FC60E1" w:rsidRPr="00790421" w:rsidRDefault="00FC60E1" w:rsidP="003A50AB">
      <w:pPr>
        <w:pStyle w:val="ab"/>
        <w:ind w:firstLine="0"/>
        <w:jc w:val="center"/>
        <w:rPr>
          <w:rtl/>
        </w:rPr>
      </w:pPr>
    </w:p>
    <w:p w:rsidR="007A15AE" w:rsidRPr="00F061AA" w:rsidRDefault="007A15AE" w:rsidP="003A50AB">
      <w:pPr>
        <w:pStyle w:val="a0"/>
        <w:spacing w:before="0"/>
        <w:ind w:left="568" w:hanging="284"/>
        <w:contextualSpacing w:val="0"/>
        <w:rPr>
          <w:color w:val="auto"/>
          <w:sz w:val="26"/>
          <w:szCs w:val="26"/>
          <w:rtl/>
        </w:rPr>
      </w:pPr>
      <w:r w:rsidRPr="003A50AB">
        <w:rPr>
          <w:rStyle w:val="Charb"/>
          <w:rFonts w:hint="cs"/>
          <w:rtl/>
        </w:rPr>
        <w:t>بدعت در معاملات چيست؟</w:t>
      </w:r>
    </w:p>
    <w:p w:rsidR="007A15AE" w:rsidRPr="00790421" w:rsidRDefault="003A50AB" w:rsidP="003A50AB">
      <w:pPr>
        <w:pStyle w:val="a"/>
        <w:ind w:left="568" w:hanging="284"/>
        <w:jc w:val="both"/>
        <w:rPr>
          <w:rFonts w:cs="B Lotus"/>
          <w:color w:val="auto"/>
          <w:sz w:val="28"/>
          <w:szCs w:val="28"/>
        </w:rPr>
      </w:pPr>
      <w:r w:rsidRPr="003A50AB">
        <w:rPr>
          <w:rStyle w:val="Charb"/>
          <w:rFonts w:hint="cs"/>
          <w:rtl/>
        </w:rPr>
        <w:t xml:space="preserve"> </w:t>
      </w:r>
      <w:r w:rsidR="007A15AE" w:rsidRPr="003A50AB">
        <w:rPr>
          <w:rStyle w:val="Charb"/>
          <w:rFonts w:hint="cs"/>
          <w:rtl/>
        </w:rPr>
        <w:t>قرار دادن شرط</w:t>
      </w:r>
      <w:r w:rsidR="000A3618" w:rsidRPr="003A50AB">
        <w:rPr>
          <w:rStyle w:val="Charb"/>
          <w:rFonts w:hint="cs"/>
          <w:rtl/>
        </w:rPr>
        <w:t>ی</w:t>
      </w:r>
      <w:r w:rsidR="007A15AE" w:rsidRPr="003A50AB">
        <w:rPr>
          <w:rStyle w:val="Charb"/>
          <w:rFonts w:hint="cs"/>
          <w:rtl/>
        </w:rPr>
        <w:t xml:space="preserve"> بر معامله</w:t>
      </w:r>
      <w:r w:rsidR="007A15AE" w:rsidRPr="003A50AB">
        <w:rPr>
          <w:rStyle w:val="Charb"/>
          <w:rFonts w:hint="cs"/>
          <w:rtl/>
        </w:rPr>
        <w:softHyphen/>
        <w:t>ا</w:t>
      </w:r>
      <w:r w:rsidR="000A3618" w:rsidRPr="003A50AB">
        <w:rPr>
          <w:rStyle w:val="Charb"/>
          <w:rFonts w:hint="cs"/>
          <w:rtl/>
        </w:rPr>
        <w:t>ی</w:t>
      </w:r>
      <w:r w:rsidR="007A15AE" w:rsidRPr="003A50AB">
        <w:rPr>
          <w:rStyle w:val="Charb"/>
          <w:rFonts w:hint="cs"/>
          <w:rtl/>
        </w:rPr>
        <w:t xml:space="preserve"> </w:t>
      </w:r>
      <w:r w:rsidR="000A3618" w:rsidRPr="003A50AB">
        <w:rPr>
          <w:rStyle w:val="Charb"/>
          <w:rFonts w:hint="cs"/>
          <w:rtl/>
        </w:rPr>
        <w:t>ک</w:t>
      </w:r>
      <w:r w:rsidR="007A15AE" w:rsidRPr="003A50AB">
        <w:rPr>
          <w:rStyle w:val="Charb"/>
          <w:rFonts w:hint="cs"/>
          <w:rtl/>
        </w:rPr>
        <w:t>ه خدا و پ</w:t>
      </w:r>
      <w:r w:rsidR="000A3618" w:rsidRPr="003A50AB">
        <w:rPr>
          <w:rStyle w:val="Charb"/>
          <w:rFonts w:hint="cs"/>
          <w:rtl/>
        </w:rPr>
        <w:t>ی</w:t>
      </w:r>
      <w:r w:rsidR="007A15AE" w:rsidRPr="003A50AB">
        <w:rPr>
          <w:rStyle w:val="Charb"/>
          <w:rFonts w:hint="cs"/>
          <w:rtl/>
        </w:rPr>
        <w:t>امبر</w:t>
      </w:r>
      <w:r w:rsidR="00EB215B" w:rsidRPr="00EB215B">
        <w:rPr>
          <w:rFonts w:ascii="AGA Arabesque" w:hAnsi="AGA Arabesque" w:cs="CTraditional Arabic" w:hint="cs"/>
          <w:color w:val="auto"/>
          <w:sz w:val="28"/>
          <w:szCs w:val="28"/>
          <w:rtl/>
        </w:rPr>
        <w:t xml:space="preserve"> ج</w:t>
      </w:r>
      <w:r w:rsidR="007642F8" w:rsidRPr="003A50AB">
        <w:rPr>
          <w:rStyle w:val="Charb"/>
          <w:rFonts w:hint="cs"/>
          <w:rtl/>
        </w:rPr>
        <w:t xml:space="preserve"> </w:t>
      </w:r>
      <w:r w:rsidR="007A15AE" w:rsidRPr="003A50AB">
        <w:rPr>
          <w:rStyle w:val="Charb"/>
          <w:rFonts w:hint="cs"/>
          <w:rtl/>
        </w:rPr>
        <w:t xml:space="preserve">در </w:t>
      </w:r>
      <w:r w:rsidR="000A3618" w:rsidRPr="003A50AB">
        <w:rPr>
          <w:rStyle w:val="Charb"/>
          <w:rFonts w:hint="cs"/>
          <w:rtl/>
        </w:rPr>
        <w:t>ک</w:t>
      </w:r>
      <w:r w:rsidR="007A15AE" w:rsidRPr="003A50AB">
        <w:rPr>
          <w:rStyle w:val="Charb"/>
          <w:rFonts w:hint="cs"/>
          <w:rtl/>
        </w:rPr>
        <w:t>تاب و سنت بر آن نوع معامله ا</w:t>
      </w:r>
      <w:r w:rsidR="000A3618" w:rsidRPr="003A50AB">
        <w:rPr>
          <w:rStyle w:val="Charb"/>
          <w:rFonts w:hint="cs"/>
          <w:rtl/>
        </w:rPr>
        <w:t>ی</w:t>
      </w:r>
      <w:r w:rsidR="007A15AE" w:rsidRPr="003A50AB">
        <w:rPr>
          <w:rStyle w:val="Charb"/>
          <w:rFonts w:hint="cs"/>
          <w:rtl/>
        </w:rPr>
        <w:t>ن شرط را قرار نداده</w:t>
      </w:r>
      <w:r w:rsidR="007A15AE" w:rsidRPr="003A50AB">
        <w:rPr>
          <w:rStyle w:val="Charb"/>
          <w:rFonts w:hint="cs"/>
          <w:rtl/>
        </w:rPr>
        <w:softHyphen/>
        <w:t>اند. اگر در ا</w:t>
      </w:r>
      <w:r w:rsidR="000A3618" w:rsidRPr="003A50AB">
        <w:rPr>
          <w:rStyle w:val="Charb"/>
          <w:rFonts w:hint="cs"/>
          <w:rtl/>
        </w:rPr>
        <w:t>ی</w:t>
      </w:r>
      <w:r w:rsidR="007A15AE" w:rsidRPr="003A50AB">
        <w:rPr>
          <w:rStyle w:val="Charb"/>
          <w:rFonts w:hint="cs"/>
          <w:rtl/>
        </w:rPr>
        <w:t>ن حالت صد شرط ن</w:t>
      </w:r>
      <w:r w:rsidR="000A3618" w:rsidRPr="003A50AB">
        <w:rPr>
          <w:rStyle w:val="Charb"/>
          <w:rFonts w:hint="cs"/>
          <w:rtl/>
        </w:rPr>
        <w:t>ی</w:t>
      </w:r>
      <w:r w:rsidR="007A15AE" w:rsidRPr="003A50AB">
        <w:rPr>
          <w:rStyle w:val="Charb"/>
          <w:rFonts w:hint="cs"/>
          <w:rtl/>
        </w:rPr>
        <w:t>ز قرار دهد، همه ا</w:t>
      </w:r>
      <w:r w:rsidR="000A3618" w:rsidRPr="003A50AB">
        <w:rPr>
          <w:rStyle w:val="Charb"/>
          <w:rFonts w:hint="cs"/>
          <w:rtl/>
        </w:rPr>
        <w:t>ی</w:t>
      </w:r>
      <w:r w:rsidR="007A15AE" w:rsidRPr="003A50AB">
        <w:rPr>
          <w:rStyle w:val="Charb"/>
          <w:rFonts w:hint="cs"/>
          <w:rtl/>
        </w:rPr>
        <w:t>ن شروط باطل هستند.</w:t>
      </w:r>
    </w:p>
    <w:p w:rsidR="007A15AE" w:rsidRPr="00790421" w:rsidRDefault="007A15AE" w:rsidP="00DA2729">
      <w:pPr>
        <w:pStyle w:val="a1"/>
        <w:rPr>
          <w:rFonts w:cs="B Lotus"/>
          <w:color w:val="auto"/>
          <w:sz w:val="28"/>
          <w:szCs w:val="28"/>
          <w:rtl/>
        </w:rPr>
      </w:pPr>
      <w:r w:rsidRPr="003A50AB">
        <w:rPr>
          <w:rStyle w:val="Charb"/>
          <w:rFonts w:hint="cs"/>
          <w:rtl/>
        </w:rPr>
        <w:t>چون پ</w:t>
      </w:r>
      <w:r w:rsidR="000A3618" w:rsidRPr="003A50AB">
        <w:rPr>
          <w:rStyle w:val="Charb"/>
          <w:rFonts w:hint="cs"/>
          <w:rtl/>
        </w:rPr>
        <w:t>ی</w:t>
      </w:r>
      <w:r w:rsidRPr="003A50AB">
        <w:rPr>
          <w:rStyle w:val="Charb"/>
          <w:rFonts w:hint="cs"/>
          <w:rtl/>
        </w:rPr>
        <w:t>امبر</w:t>
      </w:r>
      <w:r w:rsidR="00EB215B" w:rsidRPr="00EB215B">
        <w:rPr>
          <w:rFonts w:ascii="AGA Arabesque" w:hAnsi="AGA Arabesque" w:cs="CTraditional Arabic" w:hint="cs"/>
          <w:color w:val="auto"/>
          <w:sz w:val="28"/>
          <w:szCs w:val="28"/>
          <w:rtl/>
        </w:rPr>
        <w:t xml:space="preserve"> ج</w:t>
      </w:r>
      <w:r w:rsidR="007642F8" w:rsidRPr="003A50AB">
        <w:rPr>
          <w:rStyle w:val="Charb"/>
          <w:rFonts w:hint="cs"/>
          <w:rtl/>
        </w:rPr>
        <w:t xml:space="preserve"> </w:t>
      </w:r>
      <w:r w:rsidRPr="003A50AB">
        <w:rPr>
          <w:rStyle w:val="Charb"/>
          <w:rFonts w:hint="cs"/>
          <w:rtl/>
        </w:rPr>
        <w:t>م</w:t>
      </w:r>
      <w:r w:rsidR="000A3618" w:rsidRPr="003A50AB">
        <w:rPr>
          <w:rStyle w:val="Charb"/>
          <w:rFonts w:hint="cs"/>
          <w:rtl/>
        </w:rPr>
        <w:t>ی</w:t>
      </w:r>
      <w:r w:rsidRPr="003A50AB">
        <w:rPr>
          <w:rStyle w:val="Charb"/>
          <w:rFonts w:hint="cs"/>
          <w:rtl/>
        </w:rPr>
        <w:t>‌فرما</w:t>
      </w:r>
      <w:r w:rsidR="000A3618" w:rsidRPr="003A50AB">
        <w:rPr>
          <w:rStyle w:val="Charb"/>
          <w:rFonts w:hint="cs"/>
          <w:rtl/>
        </w:rPr>
        <w:t>ی</w:t>
      </w:r>
      <w:r w:rsidRPr="003A50AB">
        <w:rPr>
          <w:rStyle w:val="Charb"/>
          <w:rFonts w:hint="cs"/>
          <w:rtl/>
        </w:rPr>
        <w:t>د</w:t>
      </w:r>
      <w:r w:rsidR="00A7613A" w:rsidRPr="003A50AB">
        <w:rPr>
          <w:rStyle w:val="Charb"/>
          <w:rFonts w:hint="cs"/>
          <w:rtl/>
        </w:rPr>
        <w:t xml:space="preserve">: </w:t>
      </w:r>
    </w:p>
    <w:p w:rsidR="007A15AE" w:rsidRPr="00E94274" w:rsidRDefault="007A15AE" w:rsidP="00DA2729">
      <w:pPr>
        <w:ind w:firstLine="284"/>
        <w:jc w:val="both"/>
        <w:rPr>
          <w:rStyle w:val="Char1"/>
          <w:rtl/>
        </w:rPr>
      </w:pPr>
      <w:r w:rsidRPr="00E94274">
        <w:rPr>
          <w:rStyle w:val="Char1"/>
          <w:rFonts w:hint="cs"/>
          <w:rtl/>
        </w:rPr>
        <w:t>«</w:t>
      </w:r>
      <w:r w:rsidRPr="00E94274">
        <w:rPr>
          <w:rStyle w:val="Char1"/>
          <w:rtl/>
        </w:rPr>
        <w:t>فما بال رجال يشترطون شروطاً ليست في كتاب الله فأيما شرط ليس في كتاب الله فهو باطل</w:t>
      </w:r>
      <w:r w:rsidR="00164C38" w:rsidRPr="00164C38">
        <w:rPr>
          <w:rStyle w:val="Char1"/>
          <w:rtl/>
        </w:rPr>
        <w:t xml:space="preserve"> و</w:t>
      </w:r>
      <w:r w:rsidRPr="00E94274">
        <w:rPr>
          <w:rStyle w:val="Char1"/>
          <w:rtl/>
        </w:rPr>
        <w:t>إن كان مائة شرط فقضاء الله أحق</w:t>
      </w:r>
      <w:r w:rsidR="00164C38" w:rsidRPr="00164C38">
        <w:rPr>
          <w:rStyle w:val="Char1"/>
          <w:rtl/>
        </w:rPr>
        <w:t xml:space="preserve"> و</w:t>
      </w:r>
      <w:r w:rsidRPr="00E94274">
        <w:rPr>
          <w:rStyle w:val="Char1"/>
          <w:rtl/>
        </w:rPr>
        <w:t>شرط الله أوثق</w:t>
      </w:r>
      <w:r w:rsidRPr="00E94274">
        <w:rPr>
          <w:rStyle w:val="Char1"/>
          <w:rFonts w:hint="cs"/>
          <w:rtl/>
        </w:rPr>
        <w:t>»</w:t>
      </w:r>
      <w:r w:rsidRPr="003A50AB">
        <w:rPr>
          <w:rStyle w:val="Charb"/>
          <w:vertAlign w:val="superscript"/>
          <w:rtl/>
        </w:rPr>
        <w:footnoteReference w:id="424"/>
      </w:r>
      <w:r w:rsidR="008B4FBF" w:rsidRPr="003A50AB">
        <w:rPr>
          <w:rStyle w:val="Charb"/>
          <w:rFonts w:hint="cs"/>
          <w:rtl/>
        </w:rPr>
        <w:t>.</w:t>
      </w:r>
    </w:p>
    <w:p w:rsidR="007A15AE" w:rsidRPr="00790421" w:rsidRDefault="007A15AE" w:rsidP="003A50AB">
      <w:pPr>
        <w:pStyle w:val="ab"/>
        <w:rPr>
          <w:rtl/>
        </w:rPr>
      </w:pPr>
      <w:r w:rsidRPr="00790421">
        <w:rPr>
          <w:rFonts w:hint="cs"/>
          <w:rtl/>
        </w:rPr>
        <w:t xml:space="preserve">«چه برسر آن </w:t>
      </w:r>
      <w:r w:rsidR="000A3618">
        <w:rPr>
          <w:rFonts w:hint="cs"/>
          <w:rtl/>
        </w:rPr>
        <w:t>ک</w:t>
      </w:r>
      <w:r w:rsidRPr="00790421">
        <w:rPr>
          <w:rFonts w:hint="cs"/>
          <w:rtl/>
        </w:rPr>
        <w:t xml:space="preserve">سان آمده است </w:t>
      </w:r>
      <w:r w:rsidR="000A3618">
        <w:rPr>
          <w:rFonts w:hint="cs"/>
          <w:rtl/>
        </w:rPr>
        <w:t>ک</w:t>
      </w:r>
      <w:r w:rsidRPr="00790421">
        <w:rPr>
          <w:rFonts w:hint="cs"/>
          <w:rtl/>
        </w:rPr>
        <w:t>ه شروط</w:t>
      </w:r>
      <w:r w:rsidR="000A3618">
        <w:rPr>
          <w:rFonts w:hint="cs"/>
          <w:rtl/>
        </w:rPr>
        <w:t>ی</w:t>
      </w:r>
      <w:r w:rsidRPr="00790421">
        <w:rPr>
          <w:rFonts w:hint="cs"/>
          <w:rtl/>
        </w:rPr>
        <w:t xml:space="preserve"> را قرار داده‌اند </w:t>
      </w:r>
      <w:r w:rsidR="000A3618">
        <w:rPr>
          <w:rFonts w:hint="cs"/>
          <w:rtl/>
        </w:rPr>
        <w:t>ک</w:t>
      </w:r>
      <w:r w:rsidRPr="00790421">
        <w:rPr>
          <w:rFonts w:hint="cs"/>
          <w:rtl/>
        </w:rPr>
        <w:t xml:space="preserve">ه در </w:t>
      </w:r>
      <w:r w:rsidR="000A3618">
        <w:rPr>
          <w:rFonts w:hint="cs"/>
          <w:rtl/>
        </w:rPr>
        <w:t>ک</w:t>
      </w:r>
      <w:r w:rsidRPr="00790421">
        <w:rPr>
          <w:rFonts w:hint="cs"/>
          <w:rtl/>
        </w:rPr>
        <w:t>تاب خداوند ن</w:t>
      </w:r>
      <w:r w:rsidR="000A3618">
        <w:rPr>
          <w:rFonts w:hint="cs"/>
          <w:rtl/>
        </w:rPr>
        <w:t>ی</w:t>
      </w:r>
      <w:r w:rsidRPr="00790421">
        <w:rPr>
          <w:rFonts w:hint="cs"/>
          <w:rtl/>
        </w:rPr>
        <w:t>امده است. هر شرط</w:t>
      </w:r>
      <w:r w:rsidR="000A3618">
        <w:rPr>
          <w:rFonts w:hint="cs"/>
          <w:rtl/>
        </w:rPr>
        <w:t>ی</w:t>
      </w:r>
      <w:r w:rsidRPr="00790421">
        <w:rPr>
          <w:rFonts w:hint="cs"/>
          <w:rtl/>
        </w:rPr>
        <w:t xml:space="preserve"> </w:t>
      </w:r>
      <w:r w:rsidR="000A3618">
        <w:rPr>
          <w:rFonts w:hint="cs"/>
          <w:rtl/>
        </w:rPr>
        <w:t>ک</w:t>
      </w:r>
      <w:r w:rsidRPr="00790421">
        <w:rPr>
          <w:rFonts w:hint="cs"/>
          <w:rtl/>
        </w:rPr>
        <w:t xml:space="preserve">ه در </w:t>
      </w:r>
      <w:r w:rsidR="000A3618">
        <w:rPr>
          <w:rFonts w:hint="cs"/>
          <w:rtl/>
        </w:rPr>
        <w:t>ک</w:t>
      </w:r>
      <w:r w:rsidRPr="00790421">
        <w:rPr>
          <w:rFonts w:hint="cs"/>
          <w:rtl/>
        </w:rPr>
        <w:t>تاب اله</w:t>
      </w:r>
      <w:r w:rsidR="000A3618">
        <w:rPr>
          <w:rFonts w:hint="cs"/>
          <w:rtl/>
        </w:rPr>
        <w:t>ی</w:t>
      </w:r>
      <w:r w:rsidRPr="00790421">
        <w:rPr>
          <w:rFonts w:hint="cs"/>
          <w:rtl/>
        </w:rPr>
        <w:t xml:space="preserve"> ن</w:t>
      </w:r>
      <w:r w:rsidR="000A3618">
        <w:rPr>
          <w:rFonts w:hint="cs"/>
          <w:rtl/>
        </w:rPr>
        <w:t>ی</w:t>
      </w:r>
      <w:r w:rsidRPr="00790421">
        <w:rPr>
          <w:rFonts w:hint="cs"/>
          <w:rtl/>
        </w:rPr>
        <w:t>امده باشد، باطل است، اگر صد شرط هم باشد</w:t>
      </w:r>
      <w:r w:rsidR="0023172C" w:rsidRPr="00790421">
        <w:rPr>
          <w:rFonts w:hint="cs"/>
          <w:rtl/>
        </w:rPr>
        <w:t>، حکم خداوند برحق</w:t>
      </w:r>
      <w:r w:rsidR="0023172C" w:rsidRPr="00790421">
        <w:rPr>
          <w:rFonts w:hint="cs"/>
          <w:rtl/>
        </w:rPr>
        <w:softHyphen/>
        <w:t>تر و شرط او محکمتر است</w:t>
      </w:r>
      <w:r w:rsidRPr="00790421">
        <w:rPr>
          <w:rFonts w:hint="cs"/>
          <w:rtl/>
        </w:rPr>
        <w:t>».</w:t>
      </w:r>
    </w:p>
    <w:p w:rsidR="007A15AE" w:rsidRDefault="007A15AE" w:rsidP="003A50AB">
      <w:pPr>
        <w:pStyle w:val="ab"/>
        <w:rPr>
          <w:rStyle w:val="Char"/>
          <w:rFonts w:ascii="IRLotus" w:hAnsi="IRLotus" w:cs="IRLotus"/>
          <w:color w:val="auto"/>
          <w:sz w:val="28"/>
          <w:szCs w:val="28"/>
          <w:rtl/>
        </w:rPr>
      </w:pPr>
      <w:r w:rsidRPr="003A50AB">
        <w:rPr>
          <w:rStyle w:val="Char"/>
          <w:rFonts w:ascii="IRLotus" w:hAnsi="IRLotus" w:cs="IRLotus" w:hint="cs"/>
          <w:color w:val="auto"/>
          <w:sz w:val="28"/>
          <w:szCs w:val="28"/>
          <w:rtl/>
        </w:rPr>
        <w:t>همه</w:t>
      </w:r>
      <w:r w:rsidR="0023172C" w:rsidRPr="003A50AB">
        <w:rPr>
          <w:rStyle w:val="Char"/>
          <w:rFonts w:ascii="IRLotus" w:hAnsi="IRLotus" w:cs="IRLotus"/>
          <w:color w:val="auto"/>
          <w:sz w:val="28"/>
          <w:szCs w:val="28"/>
          <w:rtl/>
        </w:rPr>
        <w:softHyphen/>
      </w:r>
      <w:r w:rsidR="0023172C" w:rsidRPr="003A50AB">
        <w:rPr>
          <w:rStyle w:val="Char"/>
          <w:rFonts w:ascii="IRLotus" w:hAnsi="IRLotus" w:cs="IRLotus" w:hint="cs"/>
          <w:color w:val="auto"/>
          <w:sz w:val="28"/>
          <w:szCs w:val="28"/>
          <w:rtl/>
        </w:rPr>
        <w:t>ی</w:t>
      </w:r>
      <w:r w:rsidRPr="003A50AB">
        <w:rPr>
          <w:rStyle w:val="Char"/>
          <w:rFonts w:ascii="IRLotus" w:hAnsi="IRLotus" w:cs="IRLotus" w:hint="cs"/>
          <w:color w:val="auto"/>
          <w:sz w:val="28"/>
          <w:szCs w:val="28"/>
          <w:rtl/>
        </w:rPr>
        <w:t xml:space="preserve"> ا</w:t>
      </w:r>
      <w:r w:rsidR="000A3618" w:rsidRPr="003A50AB">
        <w:rPr>
          <w:rStyle w:val="Char"/>
          <w:rFonts w:ascii="IRLotus" w:hAnsi="IRLotus" w:cs="IRLotus" w:hint="cs"/>
          <w:color w:val="auto"/>
          <w:sz w:val="28"/>
          <w:szCs w:val="28"/>
          <w:rtl/>
        </w:rPr>
        <w:t>ی</w:t>
      </w:r>
      <w:r w:rsidRPr="003A50AB">
        <w:rPr>
          <w:rStyle w:val="Char"/>
          <w:rFonts w:ascii="IRLotus" w:hAnsi="IRLotus" w:cs="IRLotus" w:hint="cs"/>
          <w:color w:val="auto"/>
          <w:sz w:val="28"/>
          <w:szCs w:val="28"/>
          <w:rtl/>
        </w:rPr>
        <w:t xml:space="preserve">ن شروط باطل هستند </w:t>
      </w:r>
      <w:r w:rsidR="000A3618" w:rsidRPr="003A50AB">
        <w:rPr>
          <w:rStyle w:val="Char"/>
          <w:rFonts w:ascii="IRLotus" w:hAnsi="IRLotus" w:cs="IRLotus" w:hint="cs"/>
          <w:color w:val="auto"/>
          <w:sz w:val="28"/>
          <w:szCs w:val="28"/>
          <w:rtl/>
        </w:rPr>
        <w:t>ی</w:t>
      </w:r>
      <w:r w:rsidRPr="003A50AB">
        <w:rPr>
          <w:rStyle w:val="Char"/>
          <w:rFonts w:ascii="IRLotus" w:hAnsi="IRLotus" w:cs="IRLotus" w:hint="cs"/>
          <w:color w:val="auto"/>
          <w:sz w:val="28"/>
          <w:szCs w:val="28"/>
          <w:rtl/>
        </w:rPr>
        <w:t>ا اگر شرط</w:t>
      </w:r>
      <w:r w:rsidR="0023172C" w:rsidRPr="003A50AB">
        <w:rPr>
          <w:rStyle w:val="Char"/>
          <w:rFonts w:ascii="IRLotus" w:hAnsi="IRLotus" w:cs="IRLotus" w:hint="cs"/>
          <w:color w:val="auto"/>
          <w:sz w:val="28"/>
          <w:szCs w:val="28"/>
          <w:rtl/>
        </w:rPr>
        <w:t>،</w:t>
      </w:r>
      <w:r w:rsidRPr="003A50AB">
        <w:rPr>
          <w:rStyle w:val="Char"/>
          <w:rFonts w:ascii="IRLotus" w:hAnsi="IRLotus" w:cs="IRLotus" w:hint="cs"/>
          <w:color w:val="auto"/>
          <w:sz w:val="28"/>
          <w:szCs w:val="28"/>
          <w:rtl/>
        </w:rPr>
        <w:t xml:space="preserve"> حلال</w:t>
      </w:r>
      <w:r w:rsidR="000A3618" w:rsidRPr="003A50AB">
        <w:rPr>
          <w:rStyle w:val="Char"/>
          <w:rFonts w:ascii="IRLotus" w:hAnsi="IRLotus" w:cs="IRLotus" w:hint="cs"/>
          <w:color w:val="auto"/>
          <w:sz w:val="28"/>
          <w:szCs w:val="28"/>
          <w:rtl/>
        </w:rPr>
        <w:t>ی</w:t>
      </w:r>
      <w:r w:rsidRPr="003A50AB">
        <w:rPr>
          <w:rStyle w:val="Char"/>
          <w:rFonts w:ascii="IRLotus" w:hAnsi="IRLotus" w:cs="IRLotus" w:hint="cs"/>
          <w:color w:val="auto"/>
          <w:sz w:val="28"/>
          <w:szCs w:val="28"/>
          <w:rtl/>
        </w:rPr>
        <w:t xml:space="preserve"> را حرام </w:t>
      </w:r>
      <w:r w:rsidR="000A3618" w:rsidRPr="003A50AB">
        <w:rPr>
          <w:rStyle w:val="Char"/>
          <w:rFonts w:ascii="IRLotus" w:hAnsi="IRLotus" w:cs="IRLotus" w:hint="cs"/>
          <w:color w:val="auto"/>
          <w:sz w:val="28"/>
          <w:szCs w:val="28"/>
          <w:rtl/>
        </w:rPr>
        <w:t>ی</w:t>
      </w:r>
      <w:r w:rsidRPr="003A50AB">
        <w:rPr>
          <w:rStyle w:val="Char"/>
          <w:rFonts w:ascii="IRLotus" w:hAnsi="IRLotus" w:cs="IRLotus" w:hint="cs"/>
          <w:color w:val="auto"/>
          <w:sz w:val="28"/>
          <w:szCs w:val="28"/>
          <w:rtl/>
        </w:rPr>
        <w:t>ا حرام</w:t>
      </w:r>
      <w:r w:rsidR="000A3618" w:rsidRPr="003A50AB">
        <w:rPr>
          <w:rStyle w:val="Char"/>
          <w:rFonts w:ascii="IRLotus" w:hAnsi="IRLotus" w:cs="IRLotus" w:hint="cs"/>
          <w:color w:val="auto"/>
          <w:sz w:val="28"/>
          <w:szCs w:val="28"/>
          <w:rtl/>
        </w:rPr>
        <w:t>ی</w:t>
      </w:r>
      <w:r w:rsidRPr="003A50AB">
        <w:rPr>
          <w:rStyle w:val="Char"/>
          <w:rFonts w:ascii="IRLotus" w:hAnsi="IRLotus" w:cs="IRLotus" w:hint="cs"/>
          <w:color w:val="auto"/>
          <w:sz w:val="28"/>
          <w:szCs w:val="28"/>
          <w:rtl/>
        </w:rPr>
        <w:t xml:space="preserve"> را حلال گرداند</w:t>
      </w:r>
      <w:r w:rsidRPr="003A50AB">
        <w:rPr>
          <w:rStyle w:val="FootnoteReference"/>
          <w:rtl/>
        </w:rPr>
        <w:footnoteReference w:id="425"/>
      </w:r>
      <w:r w:rsidRPr="003A50AB">
        <w:rPr>
          <w:rStyle w:val="Char"/>
          <w:rFonts w:ascii="IRLotus" w:hAnsi="IRLotus" w:cs="IRLotus" w:hint="cs"/>
          <w:color w:val="auto"/>
          <w:sz w:val="28"/>
          <w:szCs w:val="28"/>
          <w:rtl/>
        </w:rPr>
        <w:t>، مرت</w:t>
      </w:r>
      <w:r w:rsidR="000A3618" w:rsidRPr="003A50AB">
        <w:rPr>
          <w:rStyle w:val="Char"/>
          <w:rFonts w:ascii="IRLotus" w:hAnsi="IRLotus" w:cs="IRLotus" w:hint="cs"/>
          <w:color w:val="auto"/>
          <w:sz w:val="28"/>
          <w:szCs w:val="28"/>
          <w:rtl/>
        </w:rPr>
        <w:t>ک</w:t>
      </w:r>
      <w:r w:rsidRPr="003A50AB">
        <w:rPr>
          <w:rStyle w:val="Char"/>
          <w:rFonts w:ascii="IRLotus" w:hAnsi="IRLotus" w:cs="IRLotus" w:hint="cs"/>
          <w:color w:val="auto"/>
          <w:sz w:val="28"/>
          <w:szCs w:val="28"/>
          <w:rtl/>
        </w:rPr>
        <w:t>ب بدعت گشته است.</w:t>
      </w:r>
    </w:p>
    <w:p w:rsidR="003A50AB" w:rsidRDefault="003A50AB" w:rsidP="003A50AB">
      <w:pPr>
        <w:pStyle w:val="ab"/>
        <w:rPr>
          <w:rStyle w:val="Char"/>
          <w:rFonts w:ascii="IRLotus" w:hAnsi="IRLotus" w:cs="IRLotus"/>
          <w:color w:val="auto"/>
          <w:sz w:val="28"/>
          <w:szCs w:val="28"/>
          <w:rtl/>
        </w:rPr>
        <w:sectPr w:rsidR="003A50AB" w:rsidSect="007327B3">
          <w:headerReference w:type="default" r:id="rId23"/>
          <w:footnotePr>
            <w:numRestart w:val="eachPage"/>
          </w:footnotePr>
          <w:type w:val="oddPage"/>
          <w:pgSz w:w="9356" w:h="13608" w:code="9"/>
          <w:pgMar w:top="567" w:right="1134" w:bottom="851" w:left="1134" w:header="454" w:footer="0" w:gutter="0"/>
          <w:cols w:space="708"/>
          <w:titlePg/>
          <w:bidi/>
          <w:rtlGutter/>
          <w:docGrid w:linePitch="381"/>
        </w:sectPr>
      </w:pPr>
    </w:p>
    <w:p w:rsidR="006637C2" w:rsidRDefault="006637C2" w:rsidP="00C45F8B">
      <w:pPr>
        <w:pStyle w:val="a6"/>
        <w:rPr>
          <w:rtl/>
        </w:rPr>
      </w:pPr>
      <w:bookmarkStart w:id="218" w:name="zxآنچکه_درقبال_پیامبر__واهل_بیت_واجب_است"/>
      <w:bookmarkStart w:id="219" w:name="_Toc307178293"/>
      <w:bookmarkStart w:id="220" w:name="_Toc420959011"/>
      <w:bookmarkEnd w:id="218"/>
      <w:r>
        <w:rPr>
          <w:rFonts w:hint="cs"/>
          <w:rtl/>
        </w:rPr>
        <w:lastRenderedPageBreak/>
        <w:t>باب سوم</w:t>
      </w:r>
      <w:bookmarkEnd w:id="219"/>
      <w:bookmarkEnd w:id="220"/>
    </w:p>
    <w:p w:rsidR="003A50AB" w:rsidRDefault="003A50AB" w:rsidP="00C45F8B">
      <w:pPr>
        <w:pStyle w:val="a6"/>
        <w:rPr>
          <w:rFonts w:ascii="Adobe Arabic" w:hAnsi="Adobe Arabic" w:cs="B Yagut"/>
          <w:sz w:val="32"/>
          <w:szCs w:val="32"/>
          <w:rtl/>
        </w:rPr>
        <w:sectPr w:rsidR="003A50AB" w:rsidSect="003A50AB">
          <w:footnotePr>
            <w:numRestart w:val="eachPage"/>
          </w:footnotePr>
          <w:type w:val="oddPage"/>
          <w:pgSz w:w="9356" w:h="13608" w:code="9"/>
          <w:pgMar w:top="567" w:right="1134" w:bottom="851" w:left="1134" w:header="454" w:footer="0" w:gutter="0"/>
          <w:cols w:space="708"/>
          <w:titlePg/>
          <w:bidi/>
          <w:rtlGutter/>
          <w:docGrid w:linePitch="381"/>
        </w:sectPr>
      </w:pPr>
    </w:p>
    <w:p w:rsidR="003A50AB" w:rsidRPr="003A50AB" w:rsidRDefault="003A50AB" w:rsidP="003A50AB">
      <w:pPr>
        <w:pStyle w:val="a5"/>
        <w:rPr>
          <w:sz w:val="2"/>
          <w:szCs w:val="2"/>
          <w:rtl/>
        </w:rPr>
      </w:pPr>
      <w:bookmarkStart w:id="221" w:name="_Toc307178294"/>
    </w:p>
    <w:p w:rsidR="006637C2" w:rsidRDefault="006637C2" w:rsidP="003A50AB">
      <w:pPr>
        <w:pStyle w:val="a5"/>
        <w:rPr>
          <w:rtl/>
        </w:rPr>
      </w:pPr>
      <w:bookmarkStart w:id="222" w:name="_Toc420959012"/>
      <w:r w:rsidRPr="00AB11F2">
        <w:rPr>
          <w:rtl/>
        </w:rPr>
        <w:t>فصل اول</w:t>
      </w:r>
      <w:r w:rsidR="00A7613A">
        <w:rPr>
          <w:rtl/>
        </w:rPr>
        <w:t xml:space="preserve">: </w:t>
      </w:r>
      <w:r w:rsidRPr="00AB11F2">
        <w:rPr>
          <w:rtl/>
        </w:rPr>
        <w:t>اصحاب</w:t>
      </w:r>
      <w:bookmarkEnd w:id="221"/>
      <w:bookmarkEnd w:id="222"/>
    </w:p>
    <w:p w:rsidR="007A15AE" w:rsidRPr="003A50AB" w:rsidRDefault="007A15AE" w:rsidP="003A50AB">
      <w:pPr>
        <w:pStyle w:val="a7"/>
        <w:rPr>
          <w:rStyle w:val="Char"/>
          <w:rFonts w:ascii="IRZar" w:hAnsi="IRZar" w:cs="IRZar"/>
          <w:color w:val="auto"/>
          <w:sz w:val="24"/>
          <w:szCs w:val="24"/>
        </w:rPr>
      </w:pPr>
      <w:bookmarkStart w:id="223" w:name="_Toc307178295"/>
      <w:bookmarkStart w:id="224" w:name="_Toc420959013"/>
      <w:r w:rsidRPr="003A50AB">
        <w:rPr>
          <w:rFonts w:hint="cs"/>
          <w:rtl/>
        </w:rPr>
        <w:t xml:space="preserve">آنچه که در </w:t>
      </w:r>
      <w:r w:rsidR="00BB00E7" w:rsidRPr="003A50AB">
        <w:rPr>
          <w:rFonts w:hint="cs"/>
          <w:rtl/>
        </w:rPr>
        <w:t>حق</w:t>
      </w:r>
      <w:r w:rsidRPr="003A50AB">
        <w:rPr>
          <w:rFonts w:hint="cs"/>
          <w:rtl/>
        </w:rPr>
        <w:t xml:space="preserve"> پیامبر</w:t>
      </w:r>
      <w:r w:rsidR="003A50AB">
        <w:rPr>
          <w:rFonts w:hint="cs"/>
          <w:rtl/>
        </w:rPr>
        <w:t xml:space="preserve"> </w:t>
      </w:r>
      <w:r w:rsidR="003A50AB">
        <w:rPr>
          <w:rFonts w:cs="CTraditional Arabic" w:hint="cs"/>
          <w:b/>
          <w:bCs w:val="0"/>
          <w:rtl/>
        </w:rPr>
        <w:t>ج</w:t>
      </w:r>
      <w:r w:rsidR="007642F8" w:rsidRPr="003A50AB">
        <w:rPr>
          <w:rStyle w:val="Char"/>
          <w:rFonts w:ascii="IRZar" w:hAnsi="IRZar" w:cs="IRZar" w:hint="cs"/>
          <w:color w:val="auto"/>
          <w:sz w:val="24"/>
          <w:szCs w:val="24"/>
          <w:rtl/>
        </w:rPr>
        <w:t xml:space="preserve"> </w:t>
      </w:r>
      <w:r w:rsidRPr="003A50AB">
        <w:rPr>
          <w:rFonts w:hint="cs"/>
          <w:rtl/>
        </w:rPr>
        <w:t>و اهل بیت ایشان بر ما واجب است</w:t>
      </w:r>
      <w:bookmarkEnd w:id="223"/>
      <w:bookmarkEnd w:id="224"/>
    </w:p>
    <w:p w:rsidR="007A15AE" w:rsidRPr="00790421" w:rsidRDefault="007A15AE" w:rsidP="003A50AB">
      <w:pPr>
        <w:pStyle w:val="a0"/>
        <w:spacing w:before="0"/>
        <w:ind w:left="568" w:hanging="284"/>
        <w:contextualSpacing w:val="0"/>
        <w:rPr>
          <w:rStyle w:val="Char"/>
          <w:rFonts w:cs="B Lotus"/>
          <w:color w:val="auto"/>
          <w:sz w:val="28"/>
          <w:szCs w:val="28"/>
          <w:rtl/>
        </w:rPr>
      </w:pPr>
      <w:r w:rsidRPr="003A50AB">
        <w:rPr>
          <w:rStyle w:val="Charb"/>
          <w:rFonts w:hint="cs"/>
          <w:rtl/>
        </w:rPr>
        <w:t>در حق اصحاب پيامبر</w:t>
      </w:r>
      <w:r w:rsidR="00EB215B" w:rsidRPr="00EB215B">
        <w:rPr>
          <w:rFonts w:ascii="AGA Arabesque" w:hAnsi="AGA Arabesque" w:cs="CTraditional Arabic" w:hint="cs"/>
          <w:b w:val="0"/>
          <w:bCs w:val="0"/>
          <w:color w:val="auto"/>
          <w:sz w:val="28"/>
          <w:szCs w:val="28"/>
          <w:rtl/>
        </w:rPr>
        <w:t xml:space="preserve"> ج</w:t>
      </w:r>
      <w:r w:rsidR="007642F8" w:rsidRPr="003A50AB">
        <w:rPr>
          <w:rStyle w:val="Charb"/>
          <w:rFonts w:hint="cs"/>
          <w:rtl/>
        </w:rPr>
        <w:t xml:space="preserve"> </w:t>
      </w:r>
      <w:r w:rsidRPr="003A50AB">
        <w:rPr>
          <w:rStyle w:val="Charb"/>
          <w:rFonts w:hint="cs"/>
          <w:rtl/>
        </w:rPr>
        <w:t>و اهل بيت او</w:t>
      </w:r>
      <w:r w:rsidRPr="00F061AA">
        <w:rPr>
          <w:rFonts w:hint="cs"/>
          <w:color w:val="auto"/>
          <w:sz w:val="26"/>
          <w:szCs w:val="26"/>
          <w:rtl/>
        </w:rPr>
        <w:t xml:space="preserve"> </w:t>
      </w:r>
      <w:r w:rsidR="00380763" w:rsidRPr="00380763">
        <w:rPr>
          <w:rFonts w:cs="CTraditional Arabic" w:hint="cs"/>
          <w:b w:val="0"/>
          <w:bCs w:val="0"/>
          <w:color w:val="auto"/>
          <w:sz w:val="30"/>
          <w:szCs w:val="30"/>
          <w:rtl/>
        </w:rPr>
        <w:t>ش</w:t>
      </w:r>
      <w:r w:rsidRPr="003A50AB">
        <w:rPr>
          <w:rStyle w:val="Charb"/>
          <w:rFonts w:hint="cs"/>
          <w:rtl/>
        </w:rPr>
        <w:t xml:space="preserve"> ملزم به رعايت چه حقوق</w:t>
      </w:r>
      <w:r w:rsidR="003A50AB">
        <w:rPr>
          <w:rStyle w:val="Charb"/>
          <w:rFonts w:hint="cs"/>
          <w:rtl/>
        </w:rPr>
        <w:t>ی</w:t>
      </w:r>
      <w:r w:rsidRPr="003A50AB">
        <w:rPr>
          <w:rStyle w:val="Charb"/>
          <w:rFonts w:hint="cs"/>
          <w:rtl/>
        </w:rPr>
        <w:t xml:space="preserve"> هستيم؟</w:t>
      </w:r>
    </w:p>
    <w:p w:rsidR="007A15AE" w:rsidRPr="003A50AB" w:rsidRDefault="003A50AB" w:rsidP="003A50AB">
      <w:pPr>
        <w:pStyle w:val="a"/>
        <w:ind w:left="568" w:hanging="284"/>
        <w:jc w:val="both"/>
        <w:rPr>
          <w:rFonts w:cs="B Lotus"/>
          <w:color w:val="auto"/>
          <w:spacing w:val="2"/>
          <w:sz w:val="28"/>
          <w:szCs w:val="28"/>
          <w:rtl/>
        </w:rPr>
      </w:pPr>
      <w:r w:rsidRPr="003A50AB">
        <w:rPr>
          <w:rFonts w:cs="B Lotus" w:hint="cs"/>
          <w:color w:val="auto"/>
          <w:spacing w:val="2"/>
          <w:sz w:val="28"/>
          <w:szCs w:val="28"/>
          <w:rtl/>
        </w:rPr>
        <w:t xml:space="preserve"> </w:t>
      </w:r>
      <w:r w:rsidR="007A15AE" w:rsidRPr="003A50AB">
        <w:rPr>
          <w:rStyle w:val="Charb"/>
          <w:rFonts w:hint="cs"/>
          <w:spacing w:val="2"/>
          <w:rtl/>
        </w:rPr>
        <w:t xml:space="preserve">بر ما واجب است </w:t>
      </w:r>
      <w:r w:rsidR="000A3618" w:rsidRPr="003A50AB">
        <w:rPr>
          <w:rStyle w:val="Charb"/>
          <w:rFonts w:hint="cs"/>
          <w:spacing w:val="2"/>
          <w:rtl/>
        </w:rPr>
        <w:t>ک</w:t>
      </w:r>
      <w:r w:rsidR="007A15AE" w:rsidRPr="003A50AB">
        <w:rPr>
          <w:rStyle w:val="Charb"/>
          <w:rFonts w:hint="cs"/>
          <w:spacing w:val="2"/>
          <w:rtl/>
        </w:rPr>
        <w:t>ه در دل و بر زبان محبت</w:t>
      </w:r>
      <w:r w:rsidR="00A2048D" w:rsidRPr="003A50AB">
        <w:rPr>
          <w:rStyle w:val="Charb"/>
          <w:rFonts w:hint="cs"/>
          <w:spacing w:val="2"/>
          <w:rtl/>
        </w:rPr>
        <w:t xml:space="preserve"> آن‌ها </w:t>
      </w:r>
      <w:r w:rsidR="007A15AE" w:rsidRPr="003A50AB">
        <w:rPr>
          <w:rStyle w:val="Charb"/>
          <w:rFonts w:hint="cs"/>
          <w:spacing w:val="2"/>
          <w:rtl/>
        </w:rPr>
        <w:t>را جار</w:t>
      </w:r>
      <w:r w:rsidR="000A3618" w:rsidRPr="003A50AB">
        <w:rPr>
          <w:rStyle w:val="Charb"/>
          <w:rFonts w:hint="cs"/>
          <w:spacing w:val="2"/>
          <w:rtl/>
        </w:rPr>
        <w:t>ی</w:t>
      </w:r>
      <w:r w:rsidR="007A15AE" w:rsidRPr="003A50AB">
        <w:rPr>
          <w:rStyle w:val="Charb"/>
          <w:rFonts w:hint="cs"/>
          <w:spacing w:val="2"/>
          <w:rtl/>
        </w:rPr>
        <w:t xml:space="preserve"> </w:t>
      </w:r>
      <w:r w:rsidR="000A3618" w:rsidRPr="003A50AB">
        <w:rPr>
          <w:rStyle w:val="Charb"/>
          <w:rFonts w:hint="cs"/>
          <w:spacing w:val="2"/>
          <w:rtl/>
        </w:rPr>
        <w:t>ک</w:t>
      </w:r>
      <w:r w:rsidR="007A15AE" w:rsidRPr="003A50AB">
        <w:rPr>
          <w:rStyle w:val="Charb"/>
          <w:rFonts w:hint="cs"/>
          <w:spacing w:val="2"/>
          <w:rtl/>
        </w:rPr>
        <w:t>ن</w:t>
      </w:r>
      <w:r w:rsidR="000A3618" w:rsidRPr="003A50AB">
        <w:rPr>
          <w:rStyle w:val="Charb"/>
          <w:rFonts w:hint="cs"/>
          <w:spacing w:val="2"/>
          <w:rtl/>
        </w:rPr>
        <w:t>ی</w:t>
      </w:r>
      <w:r w:rsidR="007A15AE" w:rsidRPr="003A50AB">
        <w:rPr>
          <w:rStyle w:val="Charb"/>
          <w:rFonts w:hint="cs"/>
          <w:spacing w:val="2"/>
          <w:rtl/>
        </w:rPr>
        <w:t xml:space="preserve">م و از </w:t>
      </w:r>
      <w:r w:rsidR="000A3618" w:rsidRPr="003A50AB">
        <w:rPr>
          <w:rStyle w:val="Charb"/>
          <w:rFonts w:hint="cs"/>
          <w:spacing w:val="2"/>
          <w:rtl/>
        </w:rPr>
        <w:t>کی</w:t>
      </w:r>
      <w:r w:rsidR="007A15AE" w:rsidRPr="003A50AB">
        <w:rPr>
          <w:rStyle w:val="Charb"/>
          <w:rFonts w:hint="cs"/>
          <w:spacing w:val="2"/>
          <w:rtl/>
        </w:rPr>
        <w:t xml:space="preserve">نه و </w:t>
      </w:r>
      <w:r w:rsidR="000A3618" w:rsidRPr="003A50AB">
        <w:rPr>
          <w:rStyle w:val="Charb"/>
          <w:rFonts w:hint="cs"/>
          <w:spacing w:val="2"/>
          <w:rtl/>
        </w:rPr>
        <w:t>کی</w:t>
      </w:r>
      <w:r w:rsidR="007A15AE" w:rsidRPr="003A50AB">
        <w:rPr>
          <w:rStyle w:val="Charb"/>
          <w:rFonts w:hint="cs"/>
          <w:spacing w:val="2"/>
          <w:rtl/>
        </w:rPr>
        <w:t>نه</w:t>
      </w:r>
      <w:r w:rsidR="007A15AE" w:rsidRPr="003A50AB">
        <w:rPr>
          <w:rStyle w:val="Charb"/>
          <w:rFonts w:hint="cs"/>
          <w:spacing w:val="2"/>
          <w:rtl/>
        </w:rPr>
        <w:softHyphen/>
        <w:t>توز</w:t>
      </w:r>
      <w:r w:rsidR="000A3618" w:rsidRPr="003A50AB">
        <w:rPr>
          <w:rStyle w:val="Charb"/>
          <w:rFonts w:hint="cs"/>
          <w:spacing w:val="2"/>
          <w:rtl/>
        </w:rPr>
        <w:t>ی</w:t>
      </w:r>
      <w:r w:rsidR="007A15AE" w:rsidRPr="003A50AB">
        <w:rPr>
          <w:rStyle w:val="Charb"/>
          <w:rFonts w:hint="cs"/>
          <w:spacing w:val="2"/>
          <w:rtl/>
        </w:rPr>
        <w:t xml:space="preserve"> نسبت </w:t>
      </w:r>
      <w:r w:rsidR="00961D00" w:rsidRPr="003A50AB">
        <w:rPr>
          <w:rStyle w:val="Charb"/>
          <w:rFonts w:hint="cs"/>
          <w:spacing w:val="2"/>
          <w:rtl/>
        </w:rPr>
        <w:t xml:space="preserve">به </w:t>
      </w:r>
      <w:r w:rsidR="007A15AE" w:rsidRPr="003A50AB">
        <w:rPr>
          <w:rStyle w:val="Charb"/>
          <w:rFonts w:hint="cs"/>
          <w:spacing w:val="2"/>
          <w:rtl/>
        </w:rPr>
        <w:t>آنان بپره</w:t>
      </w:r>
      <w:r w:rsidR="000A3618" w:rsidRPr="003A50AB">
        <w:rPr>
          <w:rStyle w:val="Charb"/>
          <w:rFonts w:hint="cs"/>
          <w:spacing w:val="2"/>
          <w:rtl/>
        </w:rPr>
        <w:t>ی</w:t>
      </w:r>
      <w:r w:rsidR="007A15AE" w:rsidRPr="003A50AB">
        <w:rPr>
          <w:rStyle w:val="Charb"/>
          <w:rFonts w:hint="cs"/>
          <w:spacing w:val="2"/>
          <w:rtl/>
        </w:rPr>
        <w:t>ز</w:t>
      </w:r>
      <w:r w:rsidR="000A3618" w:rsidRPr="003A50AB">
        <w:rPr>
          <w:rStyle w:val="Charb"/>
          <w:rFonts w:hint="cs"/>
          <w:spacing w:val="2"/>
          <w:rtl/>
        </w:rPr>
        <w:t>ی</w:t>
      </w:r>
      <w:r w:rsidR="007A15AE" w:rsidRPr="003A50AB">
        <w:rPr>
          <w:rStyle w:val="Charb"/>
          <w:rFonts w:hint="cs"/>
          <w:spacing w:val="2"/>
          <w:rtl/>
        </w:rPr>
        <w:t>م. بل</w:t>
      </w:r>
      <w:r w:rsidR="000A3618" w:rsidRPr="003A50AB">
        <w:rPr>
          <w:rStyle w:val="Charb"/>
          <w:rFonts w:hint="cs"/>
          <w:spacing w:val="2"/>
          <w:rtl/>
        </w:rPr>
        <w:t>ک</w:t>
      </w:r>
      <w:r w:rsidR="007A15AE" w:rsidRPr="003A50AB">
        <w:rPr>
          <w:rStyle w:val="Charb"/>
          <w:rFonts w:hint="cs"/>
          <w:spacing w:val="2"/>
          <w:rtl/>
        </w:rPr>
        <w:t>ه فضائل</w:t>
      </w:r>
      <w:r w:rsidR="00A2048D" w:rsidRPr="003A50AB">
        <w:rPr>
          <w:rStyle w:val="Charb"/>
          <w:rFonts w:hint="cs"/>
          <w:spacing w:val="2"/>
          <w:rtl/>
        </w:rPr>
        <w:t xml:space="preserve"> آن‌ها </w:t>
      </w:r>
      <w:r w:rsidR="007A15AE" w:rsidRPr="003A50AB">
        <w:rPr>
          <w:rStyle w:val="Charb"/>
          <w:rFonts w:hint="cs"/>
          <w:spacing w:val="2"/>
          <w:rtl/>
        </w:rPr>
        <w:t>را ب</w:t>
      </w:r>
      <w:r w:rsidR="000A3618" w:rsidRPr="003A50AB">
        <w:rPr>
          <w:rStyle w:val="Charb"/>
          <w:rFonts w:hint="cs"/>
          <w:spacing w:val="2"/>
          <w:rtl/>
        </w:rPr>
        <w:t>ی</w:t>
      </w:r>
      <w:r w:rsidR="007A15AE" w:rsidRPr="003A50AB">
        <w:rPr>
          <w:rStyle w:val="Charb"/>
          <w:rFonts w:hint="cs"/>
          <w:spacing w:val="2"/>
          <w:rtl/>
        </w:rPr>
        <w:t xml:space="preserve">ان </w:t>
      </w:r>
      <w:r w:rsidR="000A3618" w:rsidRPr="003A50AB">
        <w:rPr>
          <w:rStyle w:val="Charb"/>
          <w:rFonts w:hint="cs"/>
          <w:spacing w:val="2"/>
          <w:rtl/>
        </w:rPr>
        <w:t>ک</w:t>
      </w:r>
      <w:r w:rsidR="007A15AE" w:rsidRPr="003A50AB">
        <w:rPr>
          <w:rStyle w:val="Charb"/>
          <w:rFonts w:hint="cs"/>
          <w:spacing w:val="2"/>
          <w:rtl/>
        </w:rPr>
        <w:t>ن</w:t>
      </w:r>
      <w:r w:rsidR="000A3618" w:rsidRPr="003A50AB">
        <w:rPr>
          <w:rStyle w:val="Charb"/>
          <w:rFonts w:hint="cs"/>
          <w:spacing w:val="2"/>
          <w:rtl/>
        </w:rPr>
        <w:t>ی</w:t>
      </w:r>
      <w:r w:rsidR="007A15AE" w:rsidRPr="003A50AB">
        <w:rPr>
          <w:rStyle w:val="Charb"/>
          <w:rFonts w:hint="cs"/>
          <w:spacing w:val="2"/>
          <w:rtl/>
        </w:rPr>
        <w:t>م و از مجادله درباره</w:t>
      </w:r>
      <w:r w:rsidR="007A15AE" w:rsidRPr="003A50AB">
        <w:rPr>
          <w:rStyle w:val="Charb"/>
          <w:spacing w:val="2"/>
          <w:rtl/>
        </w:rPr>
        <w:softHyphen/>
      </w:r>
      <w:r w:rsidR="007A15AE" w:rsidRPr="003A50AB">
        <w:rPr>
          <w:rStyle w:val="Charb"/>
          <w:rFonts w:hint="cs"/>
          <w:spacing w:val="2"/>
          <w:rtl/>
        </w:rPr>
        <w:t>ی بد</w:t>
      </w:r>
      <w:r w:rsidR="000A3618" w:rsidRPr="003A50AB">
        <w:rPr>
          <w:rStyle w:val="Charb"/>
          <w:rFonts w:hint="cs"/>
          <w:spacing w:val="2"/>
          <w:rtl/>
        </w:rPr>
        <w:t>ی</w:t>
      </w:r>
      <w:r w:rsidR="007A15AE" w:rsidRPr="003A50AB">
        <w:rPr>
          <w:rStyle w:val="Charb"/>
          <w:rFonts w:hint="cs"/>
          <w:spacing w:val="2"/>
          <w:rtl/>
        </w:rPr>
        <w:t>ها و مشاجرات آنان خود را به دور دار</w:t>
      </w:r>
      <w:r w:rsidR="000A3618" w:rsidRPr="003A50AB">
        <w:rPr>
          <w:rStyle w:val="Charb"/>
          <w:rFonts w:hint="cs"/>
          <w:spacing w:val="2"/>
          <w:rtl/>
        </w:rPr>
        <w:t>ی</w:t>
      </w:r>
      <w:r w:rsidR="007A15AE" w:rsidRPr="003A50AB">
        <w:rPr>
          <w:rStyle w:val="Charb"/>
          <w:rFonts w:hint="cs"/>
          <w:spacing w:val="2"/>
          <w:rtl/>
        </w:rPr>
        <w:t>م و شأن و منزلت</w:t>
      </w:r>
      <w:r w:rsidR="00A2048D" w:rsidRPr="003A50AB">
        <w:rPr>
          <w:rStyle w:val="Charb"/>
          <w:rFonts w:hint="cs"/>
          <w:spacing w:val="2"/>
          <w:rtl/>
        </w:rPr>
        <w:t xml:space="preserve"> آن‌ها </w:t>
      </w:r>
      <w:r w:rsidR="007A15AE" w:rsidRPr="003A50AB">
        <w:rPr>
          <w:rStyle w:val="Charb"/>
          <w:rFonts w:hint="cs"/>
          <w:spacing w:val="2"/>
          <w:rtl/>
        </w:rPr>
        <w:t>را گرام</w:t>
      </w:r>
      <w:r w:rsidR="000A3618" w:rsidRPr="003A50AB">
        <w:rPr>
          <w:rStyle w:val="Charb"/>
          <w:rFonts w:hint="cs"/>
          <w:spacing w:val="2"/>
          <w:rtl/>
        </w:rPr>
        <w:t>ی</w:t>
      </w:r>
      <w:r w:rsidR="007A15AE" w:rsidRPr="003A50AB">
        <w:rPr>
          <w:rStyle w:val="Charb"/>
          <w:rFonts w:hint="cs"/>
          <w:spacing w:val="2"/>
          <w:rtl/>
        </w:rPr>
        <w:t xml:space="preserve"> بدار</w:t>
      </w:r>
      <w:r w:rsidR="000A3618" w:rsidRPr="003A50AB">
        <w:rPr>
          <w:rStyle w:val="Charb"/>
          <w:rFonts w:hint="cs"/>
          <w:spacing w:val="2"/>
          <w:rtl/>
        </w:rPr>
        <w:t>ی</w:t>
      </w:r>
      <w:r w:rsidR="007A15AE" w:rsidRPr="003A50AB">
        <w:rPr>
          <w:rStyle w:val="Charb"/>
          <w:rFonts w:hint="cs"/>
          <w:spacing w:val="2"/>
          <w:rtl/>
        </w:rPr>
        <w:t xml:space="preserve">م. همانگونه </w:t>
      </w:r>
      <w:r w:rsidR="000A3618" w:rsidRPr="003A50AB">
        <w:rPr>
          <w:rStyle w:val="Charb"/>
          <w:rFonts w:hint="cs"/>
          <w:spacing w:val="2"/>
          <w:rtl/>
        </w:rPr>
        <w:t>ک</w:t>
      </w:r>
      <w:r w:rsidR="007A15AE" w:rsidRPr="003A50AB">
        <w:rPr>
          <w:rStyle w:val="Charb"/>
          <w:rFonts w:hint="cs"/>
          <w:spacing w:val="2"/>
          <w:rtl/>
        </w:rPr>
        <w:t>ه خداوند منزلت</w:t>
      </w:r>
      <w:r w:rsidR="00A2048D" w:rsidRPr="003A50AB">
        <w:rPr>
          <w:rStyle w:val="Charb"/>
          <w:rFonts w:hint="cs"/>
          <w:spacing w:val="2"/>
          <w:rtl/>
        </w:rPr>
        <w:t xml:space="preserve"> آن‌ها </w:t>
      </w:r>
      <w:r w:rsidR="007A15AE" w:rsidRPr="003A50AB">
        <w:rPr>
          <w:rStyle w:val="Charb"/>
          <w:rFonts w:hint="cs"/>
          <w:spacing w:val="2"/>
          <w:rtl/>
        </w:rPr>
        <w:t>را در تورات و انج</w:t>
      </w:r>
      <w:r w:rsidR="000A3618" w:rsidRPr="003A50AB">
        <w:rPr>
          <w:rStyle w:val="Charb"/>
          <w:rFonts w:hint="cs"/>
          <w:spacing w:val="2"/>
          <w:rtl/>
        </w:rPr>
        <w:t>ی</w:t>
      </w:r>
      <w:r w:rsidR="007A15AE" w:rsidRPr="003A50AB">
        <w:rPr>
          <w:rStyle w:val="Charb"/>
          <w:rFonts w:hint="cs"/>
          <w:spacing w:val="2"/>
          <w:rtl/>
        </w:rPr>
        <w:t>ل و قرآن گرانقدر فرموده است و احاد</w:t>
      </w:r>
      <w:r w:rsidR="000A3618" w:rsidRPr="003A50AB">
        <w:rPr>
          <w:rStyle w:val="Charb"/>
          <w:rFonts w:hint="cs"/>
          <w:spacing w:val="2"/>
          <w:rtl/>
        </w:rPr>
        <w:t>ی</w:t>
      </w:r>
      <w:r w:rsidR="007A15AE" w:rsidRPr="003A50AB">
        <w:rPr>
          <w:rStyle w:val="Charb"/>
          <w:rFonts w:hint="cs"/>
          <w:spacing w:val="2"/>
          <w:rtl/>
        </w:rPr>
        <w:t>ث بس</w:t>
      </w:r>
      <w:r w:rsidR="000A3618" w:rsidRPr="003A50AB">
        <w:rPr>
          <w:rStyle w:val="Charb"/>
          <w:rFonts w:hint="cs"/>
          <w:spacing w:val="2"/>
          <w:rtl/>
        </w:rPr>
        <w:t>ی</w:t>
      </w:r>
      <w:r w:rsidR="007A15AE" w:rsidRPr="003A50AB">
        <w:rPr>
          <w:rStyle w:val="Charb"/>
          <w:rFonts w:hint="cs"/>
          <w:spacing w:val="2"/>
          <w:rtl/>
        </w:rPr>
        <w:t>ار</w:t>
      </w:r>
      <w:r w:rsidR="000A3618" w:rsidRPr="003A50AB">
        <w:rPr>
          <w:rStyle w:val="Charb"/>
          <w:rFonts w:hint="cs"/>
          <w:spacing w:val="2"/>
          <w:rtl/>
        </w:rPr>
        <w:t>ی</w:t>
      </w:r>
      <w:r w:rsidR="007A15AE" w:rsidRPr="003A50AB">
        <w:rPr>
          <w:rStyle w:val="Charb"/>
          <w:rFonts w:hint="cs"/>
          <w:spacing w:val="2"/>
          <w:rtl/>
        </w:rPr>
        <w:t xml:space="preserve"> در </w:t>
      </w:r>
      <w:r w:rsidR="000A3618" w:rsidRPr="003A50AB">
        <w:rPr>
          <w:rStyle w:val="Charb"/>
          <w:rFonts w:hint="cs"/>
          <w:spacing w:val="2"/>
          <w:rtl/>
        </w:rPr>
        <w:t>ک</w:t>
      </w:r>
      <w:r w:rsidR="007A15AE" w:rsidRPr="003A50AB">
        <w:rPr>
          <w:rStyle w:val="Charb"/>
          <w:rFonts w:hint="cs"/>
          <w:spacing w:val="2"/>
          <w:rtl/>
        </w:rPr>
        <w:t>تب مشهور حد</w:t>
      </w:r>
      <w:r w:rsidR="000A3618" w:rsidRPr="003A50AB">
        <w:rPr>
          <w:rStyle w:val="Charb"/>
          <w:rFonts w:hint="cs"/>
          <w:spacing w:val="2"/>
          <w:rtl/>
        </w:rPr>
        <w:t>ی</w:t>
      </w:r>
      <w:r w:rsidR="007A15AE" w:rsidRPr="003A50AB">
        <w:rPr>
          <w:rStyle w:val="Charb"/>
          <w:rFonts w:hint="cs"/>
          <w:spacing w:val="2"/>
          <w:rtl/>
        </w:rPr>
        <w:t>ث در فض</w:t>
      </w:r>
      <w:r w:rsidR="000A3618" w:rsidRPr="003A50AB">
        <w:rPr>
          <w:rStyle w:val="Charb"/>
          <w:rFonts w:hint="cs"/>
          <w:spacing w:val="2"/>
          <w:rtl/>
        </w:rPr>
        <w:t>ی</w:t>
      </w:r>
      <w:r w:rsidR="007A15AE" w:rsidRPr="003A50AB">
        <w:rPr>
          <w:rStyle w:val="Charb"/>
          <w:rFonts w:hint="cs"/>
          <w:spacing w:val="2"/>
          <w:rtl/>
        </w:rPr>
        <w:t>لت اصحاب آمده است. خداوند</w:t>
      </w:r>
      <w:r w:rsidR="00D65381" w:rsidRPr="003A50AB">
        <w:rPr>
          <w:rStyle w:val="Charb"/>
          <w:rFonts w:hint="cs"/>
          <w:spacing w:val="2"/>
          <w:rtl/>
        </w:rPr>
        <w:t xml:space="preserve"> </w:t>
      </w:r>
      <w:r w:rsidR="007A15AE" w:rsidRPr="003A50AB">
        <w:rPr>
          <w:rStyle w:val="Charb"/>
          <w:rFonts w:hint="cs"/>
          <w:spacing w:val="2"/>
          <w:rtl/>
        </w:rPr>
        <w:t>م</w:t>
      </w:r>
      <w:r w:rsidR="000A3618" w:rsidRPr="003A50AB">
        <w:rPr>
          <w:rStyle w:val="Charb"/>
          <w:rFonts w:hint="cs"/>
          <w:spacing w:val="2"/>
          <w:rtl/>
        </w:rPr>
        <w:t>ی</w:t>
      </w:r>
      <w:r w:rsidR="007A15AE" w:rsidRPr="003A50AB">
        <w:rPr>
          <w:rStyle w:val="Charb"/>
          <w:rFonts w:hint="cs"/>
          <w:spacing w:val="2"/>
          <w:rtl/>
        </w:rPr>
        <w:t>‌فرما</w:t>
      </w:r>
      <w:r w:rsidR="000A3618" w:rsidRPr="003A50AB">
        <w:rPr>
          <w:rStyle w:val="Charb"/>
          <w:rFonts w:hint="cs"/>
          <w:spacing w:val="2"/>
          <w:rtl/>
        </w:rPr>
        <w:t>ی</w:t>
      </w:r>
      <w:r w:rsidR="007A15AE" w:rsidRPr="003A50AB">
        <w:rPr>
          <w:rStyle w:val="Charb"/>
          <w:rFonts w:hint="cs"/>
          <w:spacing w:val="2"/>
          <w:rtl/>
        </w:rPr>
        <w:t>د</w:t>
      </w:r>
      <w:r w:rsidR="00A7613A" w:rsidRPr="003A50AB">
        <w:rPr>
          <w:rStyle w:val="Charb"/>
          <w:rFonts w:hint="cs"/>
          <w:spacing w:val="2"/>
          <w:rtl/>
        </w:rPr>
        <w:t>:</w:t>
      </w:r>
      <w:r w:rsidR="00A7613A" w:rsidRPr="003A50AB">
        <w:rPr>
          <w:rFonts w:cs="B Lotus" w:hint="cs"/>
          <w:color w:val="auto"/>
          <w:spacing w:val="2"/>
          <w:sz w:val="28"/>
          <w:szCs w:val="28"/>
          <w:rtl/>
        </w:rPr>
        <w:t xml:space="preserve"> </w:t>
      </w:r>
    </w:p>
    <w:p w:rsidR="007A15AE" w:rsidRPr="00D65381" w:rsidRDefault="00A22106" w:rsidP="00A22106">
      <w:pPr>
        <w:pStyle w:val="ab"/>
        <w:rPr>
          <w:rFonts w:cs="Traditional Arabic"/>
          <w:b/>
          <w:bCs/>
          <w:rtl/>
        </w:rPr>
      </w:pPr>
      <w:r>
        <w:rPr>
          <w:rFonts w:ascii="Traditional Arabic" w:hAnsi="Traditional Arabic" w:cs="Traditional Arabic"/>
          <w:rtl/>
        </w:rPr>
        <w:t>﴿</w:t>
      </w:r>
      <w:r>
        <w:rPr>
          <w:rFonts w:ascii="KFGQPC Uthmanic Script HAFS" w:hAnsi="KFGQPC Uthmanic Script HAFS" w:cs="KFGQPC Uthmanic Script HAFS" w:hint="eastAsia"/>
          <w:rtl/>
        </w:rPr>
        <w:t>مُّحَمَّدٞ</w:t>
      </w:r>
      <w:r>
        <w:rPr>
          <w:rFonts w:ascii="KFGQPC Uthmanic Script HAFS" w:hAnsi="KFGQPC Uthmanic Script HAFS" w:cs="KFGQPC Uthmanic Script HAFS"/>
          <w:rtl/>
        </w:rPr>
        <w:t xml:space="preserve"> رَّسُولُ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مَعَهُ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أَشِدَّآءُ عَلَى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لۡكُفَّارِ</w:t>
      </w:r>
      <w:r>
        <w:rPr>
          <w:rFonts w:ascii="KFGQPC Uthmanic Script HAFS" w:hAnsi="KFGQPC Uthmanic Script HAFS" w:cs="KFGQPC Uthmanic Script HAFS"/>
          <w:rtl/>
        </w:rPr>
        <w:t xml:space="preserve"> رُحَمَآءُ بَيۡنَهُمۡۖ تَرَىٰهُمۡ رُكَّعٗا سُجَّدٗا يَبۡتَغُونَ فَضۡلٗا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وَرِضۡوَٰنٗاۖ سِيمَاهُمۡ فِي وُجُوهِهِم مِّنۡ أَثَرِ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لسُّجُودِۚ</w:t>
      </w:r>
      <w:r>
        <w:rPr>
          <w:rFonts w:ascii="KFGQPC Uthmanic Script HAFS" w:hAnsi="KFGQPC Uthmanic Script HAFS" w:cs="KFGQPC Uthmanic Script HAFS"/>
          <w:rtl/>
        </w:rPr>
        <w:t xml:space="preserve"> ذَٰلِكَ مَثَلُهُمۡ فِي </w:t>
      </w:r>
      <w:r>
        <w:rPr>
          <w:rFonts w:ascii="KFGQPC Uthmanic Script HAFS" w:hAnsi="KFGQPC Uthmanic Script HAFS" w:cs="KFGQPC Uthmanic Script HAFS" w:hint="cs"/>
          <w:rtl/>
        </w:rPr>
        <w:t>ٱ</w:t>
      </w:r>
      <w:r>
        <w:rPr>
          <w:rFonts w:ascii="KFGQPC Uthmanic Script HAFS" w:hAnsi="KFGQPC Uthmanic Script HAFS" w:cs="KFGQPC Uthmanic Script HAFS"/>
          <w:rtl/>
        </w:rPr>
        <w:t xml:space="preserve">لتَّوۡرَىٰةِۚ وَمَثَلُهُمۡ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لۡإِنجِيلِ</w:t>
      </w:r>
      <w:r>
        <w:rPr>
          <w:rFonts w:ascii="KFGQPC Uthmanic Script HAFS" w:hAnsi="KFGQPC Uthmanic Script HAFS" w:cs="KFGQPC Uthmanic Script HAFS"/>
          <w:rtl/>
        </w:rPr>
        <w:t xml:space="preserve"> كَزَرۡعٍ أَخۡرَجَ شَطۡ‍َٔهُ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فَ‍َٔازَرَهُ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سۡتَغۡلَظَ</w:t>
      </w:r>
      <w:r>
        <w:rPr>
          <w:rFonts w:ascii="KFGQPC Uthmanic Script HAFS" w:hAnsi="KFGQPC Uthmanic Script HAFS" w:cs="KFGQPC Uthmanic Script HAFS"/>
          <w:rtl/>
        </w:rPr>
        <w:t xml:space="preserve"> 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سۡتَوَىٰ</w:t>
      </w:r>
      <w:r>
        <w:rPr>
          <w:rFonts w:ascii="KFGQPC Uthmanic Script HAFS" w:hAnsi="KFGQPC Uthmanic Script HAFS" w:cs="KFGQPC Uthmanic Script HAFS"/>
          <w:rtl/>
        </w:rPr>
        <w:t xml:space="preserve"> عَلَىٰ سُوقِهِ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يُعۡجِبُ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لزُّرَّاعَ</w:t>
      </w:r>
      <w:r>
        <w:rPr>
          <w:rFonts w:ascii="KFGQPC Uthmanic Script HAFS" w:hAnsi="KFGQPC Uthmanic Script HAFS" w:cs="KFGQPC Uthmanic Script HAFS"/>
          <w:rtl/>
        </w:rPr>
        <w:t xml:space="preserve"> لِيَغِيظَ بِهِمُ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لۡكُفَّارَۗ</w:t>
      </w:r>
      <w:r>
        <w:rPr>
          <w:rFonts w:ascii="KFGQPC Uthmanic Script HAFS" w:hAnsi="KFGQPC Uthmanic Script HAFS" w:cs="KFGQPC Uthmanic Script HAFS"/>
          <w:rtl/>
        </w:rPr>
        <w:t xml:space="preserve"> وَعَدَ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وَعَمِلُواْ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لصَّٰلِحَٰتِ</w:t>
      </w:r>
      <w:r>
        <w:rPr>
          <w:rFonts w:ascii="KFGQPC Uthmanic Script HAFS" w:hAnsi="KFGQPC Uthmanic Script HAFS" w:cs="KFGQPC Uthmanic Script HAFS"/>
          <w:rtl/>
        </w:rPr>
        <w:t xml:space="preserve"> مِنۡهُم مَّغۡف</w:t>
      </w:r>
      <w:r>
        <w:rPr>
          <w:rFonts w:ascii="KFGQPC Uthmanic Script HAFS" w:hAnsi="KFGQPC Uthmanic Script HAFS" w:cs="KFGQPC Uthmanic Script HAFS" w:hint="eastAsia"/>
          <w:rtl/>
        </w:rPr>
        <w:t>ِرَةٗ</w:t>
      </w:r>
      <w:r>
        <w:rPr>
          <w:rFonts w:ascii="KFGQPC Uthmanic Script HAFS" w:hAnsi="KFGQPC Uthmanic Script HAFS" w:cs="KFGQPC Uthmanic Script HAFS"/>
          <w:rtl/>
        </w:rPr>
        <w:t xml:space="preserve"> وَأَجۡرًا عَظِيمَۢا ٢٩</w:t>
      </w:r>
      <w:r>
        <w:rPr>
          <w:rFonts w:ascii="Traditional Arabic" w:hAnsi="Traditional Arabic" w:cs="Traditional Arabic"/>
          <w:rtl/>
        </w:rPr>
        <w:t>﴾</w:t>
      </w:r>
      <w:r w:rsidR="00D65381" w:rsidRPr="00790421">
        <w:rPr>
          <w:rFonts w:cs="B Lotus" w:hint="cs"/>
          <w:rtl/>
        </w:rPr>
        <w:t xml:space="preserve"> </w:t>
      </w:r>
      <w:r w:rsidR="0035504E" w:rsidRPr="008D46E8">
        <w:rPr>
          <w:rStyle w:val="Charc"/>
          <w:rFonts w:hint="cs"/>
          <w:rtl/>
        </w:rPr>
        <w:t>[</w:t>
      </w:r>
      <w:r w:rsidR="00D65381" w:rsidRPr="008D46E8">
        <w:rPr>
          <w:rStyle w:val="Charc"/>
          <w:rFonts w:hint="cs"/>
          <w:rtl/>
        </w:rPr>
        <w:t>ال</w:t>
      </w:r>
      <w:r w:rsidR="007A15AE" w:rsidRPr="008D46E8">
        <w:rPr>
          <w:rStyle w:val="Charc"/>
          <w:rFonts w:hint="cs"/>
          <w:rtl/>
        </w:rPr>
        <w:t>فتح</w:t>
      </w:r>
      <w:r w:rsidR="00A7613A" w:rsidRPr="008D46E8">
        <w:rPr>
          <w:rStyle w:val="Charc"/>
          <w:rFonts w:hint="cs"/>
          <w:rtl/>
        </w:rPr>
        <w:t xml:space="preserve">: </w:t>
      </w:r>
      <w:r w:rsidR="007A15AE" w:rsidRPr="008D46E8">
        <w:rPr>
          <w:rStyle w:val="Charc"/>
          <w:rFonts w:hint="cs"/>
          <w:rtl/>
        </w:rPr>
        <w:t>29</w:t>
      </w:r>
      <w:r w:rsidR="0035504E" w:rsidRPr="008D46E8">
        <w:rPr>
          <w:rStyle w:val="Charc"/>
          <w:rFonts w:hint="cs"/>
          <w:rtl/>
        </w:rPr>
        <w:t>]</w:t>
      </w:r>
      <w:r w:rsidR="000B1479" w:rsidRPr="000B1479">
        <w:rPr>
          <w:rStyle w:val="Charb"/>
          <w:rFonts w:hint="cs"/>
          <w:rtl/>
        </w:rPr>
        <w:t>.</w:t>
      </w:r>
    </w:p>
    <w:p w:rsidR="007A15AE" w:rsidRPr="003A50AB" w:rsidRDefault="00D65381" w:rsidP="003A50AB">
      <w:pPr>
        <w:pStyle w:val="ab"/>
        <w:rPr>
          <w:spacing w:val="2"/>
          <w:rtl/>
        </w:rPr>
      </w:pPr>
      <w:r w:rsidRPr="003A50AB">
        <w:rPr>
          <w:rFonts w:hint="cs"/>
          <w:spacing w:val="2"/>
          <w:rtl/>
        </w:rPr>
        <w:t>«</w:t>
      </w:r>
      <w:r w:rsidR="007A15AE" w:rsidRPr="003A50AB">
        <w:rPr>
          <w:spacing w:val="2"/>
          <w:rtl/>
        </w:rPr>
        <w:t>محمد</w:t>
      </w:r>
      <w:r w:rsidR="00EB215B" w:rsidRPr="003A50AB">
        <w:rPr>
          <w:rFonts w:ascii="AGA Arabesque" w:hAnsi="AGA Arabesque" w:cs="CTraditional Arabic"/>
          <w:spacing w:val="2"/>
          <w:rtl/>
        </w:rPr>
        <w:t xml:space="preserve"> ج</w:t>
      </w:r>
      <w:r w:rsidR="007642F8" w:rsidRPr="003A50AB">
        <w:rPr>
          <w:spacing w:val="2"/>
          <w:rtl/>
        </w:rPr>
        <w:t xml:space="preserve"> </w:t>
      </w:r>
      <w:r w:rsidR="007A15AE" w:rsidRPr="003A50AB">
        <w:rPr>
          <w:spacing w:val="2"/>
          <w:rtl/>
        </w:rPr>
        <w:t>پ</w:t>
      </w:r>
      <w:r w:rsidR="000A3618" w:rsidRPr="003A50AB">
        <w:rPr>
          <w:spacing w:val="2"/>
          <w:rtl/>
        </w:rPr>
        <w:t>ی</w:t>
      </w:r>
      <w:r w:rsidR="007A15AE" w:rsidRPr="003A50AB">
        <w:rPr>
          <w:spacing w:val="2"/>
          <w:rtl/>
        </w:rPr>
        <w:t xml:space="preserve">امبر خداست و </w:t>
      </w:r>
      <w:r w:rsidR="000A3618" w:rsidRPr="003A50AB">
        <w:rPr>
          <w:spacing w:val="2"/>
          <w:rtl/>
        </w:rPr>
        <w:t>ک</w:t>
      </w:r>
      <w:r w:rsidR="007A15AE" w:rsidRPr="003A50AB">
        <w:rPr>
          <w:spacing w:val="2"/>
          <w:rtl/>
        </w:rPr>
        <w:t xml:space="preserve">سانى </w:t>
      </w:r>
      <w:r w:rsidR="000A3618" w:rsidRPr="003A50AB">
        <w:rPr>
          <w:spacing w:val="2"/>
          <w:rtl/>
        </w:rPr>
        <w:t>ک</w:t>
      </w:r>
      <w:r w:rsidR="007A15AE" w:rsidRPr="003A50AB">
        <w:rPr>
          <w:spacing w:val="2"/>
          <w:rtl/>
        </w:rPr>
        <w:t>ه با او</w:t>
      </w:r>
      <w:r w:rsidR="000A3618" w:rsidRPr="003A50AB">
        <w:rPr>
          <w:spacing w:val="2"/>
          <w:rtl/>
        </w:rPr>
        <w:t>ی</w:t>
      </w:r>
      <w:r w:rsidR="007A15AE" w:rsidRPr="003A50AB">
        <w:rPr>
          <w:spacing w:val="2"/>
          <w:rtl/>
        </w:rPr>
        <w:t xml:space="preserve">ند بر </w:t>
      </w:r>
      <w:r w:rsidR="000A3618" w:rsidRPr="003A50AB">
        <w:rPr>
          <w:spacing w:val="2"/>
          <w:rtl/>
        </w:rPr>
        <w:t>ک</w:t>
      </w:r>
      <w:r w:rsidR="007A15AE" w:rsidRPr="003A50AB">
        <w:rPr>
          <w:spacing w:val="2"/>
          <w:rtl/>
        </w:rPr>
        <w:t>افران سختگ</w:t>
      </w:r>
      <w:r w:rsidR="000A3618" w:rsidRPr="003A50AB">
        <w:rPr>
          <w:spacing w:val="2"/>
          <w:rtl/>
        </w:rPr>
        <w:t>ی</w:t>
      </w:r>
      <w:r w:rsidR="007A15AE" w:rsidRPr="003A50AB">
        <w:rPr>
          <w:spacing w:val="2"/>
          <w:rtl/>
        </w:rPr>
        <w:t>ر [و] با همد</w:t>
      </w:r>
      <w:r w:rsidR="000A3618" w:rsidRPr="003A50AB">
        <w:rPr>
          <w:spacing w:val="2"/>
          <w:rtl/>
        </w:rPr>
        <w:t>ی</w:t>
      </w:r>
      <w:r w:rsidR="007A15AE" w:rsidRPr="003A50AB">
        <w:rPr>
          <w:spacing w:val="2"/>
          <w:rtl/>
        </w:rPr>
        <w:t>گر مهربانند آنان را در ر</w:t>
      </w:r>
      <w:r w:rsidR="000A3618" w:rsidRPr="003A50AB">
        <w:rPr>
          <w:spacing w:val="2"/>
          <w:rtl/>
        </w:rPr>
        <w:t>ک</w:t>
      </w:r>
      <w:r w:rsidR="007A15AE" w:rsidRPr="003A50AB">
        <w:rPr>
          <w:spacing w:val="2"/>
          <w:rtl/>
        </w:rPr>
        <w:t>وع و سجود مى‏ب</w:t>
      </w:r>
      <w:r w:rsidR="000A3618" w:rsidRPr="003A50AB">
        <w:rPr>
          <w:spacing w:val="2"/>
          <w:rtl/>
        </w:rPr>
        <w:t>ی</w:t>
      </w:r>
      <w:r w:rsidR="007A15AE" w:rsidRPr="003A50AB">
        <w:rPr>
          <w:spacing w:val="2"/>
          <w:rtl/>
        </w:rPr>
        <w:t>نى فضل و خشنودى خدا را خواستارند علامت [مشخصه] آنان بر اثر سجود در چهره‏ها</w:t>
      </w:r>
      <w:r w:rsidR="000A3618" w:rsidRPr="003A50AB">
        <w:rPr>
          <w:spacing w:val="2"/>
          <w:rtl/>
        </w:rPr>
        <w:t>ی</w:t>
      </w:r>
      <w:r w:rsidR="007A15AE" w:rsidRPr="003A50AB">
        <w:rPr>
          <w:spacing w:val="2"/>
          <w:rtl/>
        </w:rPr>
        <w:t>شان است ا</w:t>
      </w:r>
      <w:r w:rsidR="000A3618" w:rsidRPr="003A50AB">
        <w:rPr>
          <w:spacing w:val="2"/>
          <w:rtl/>
        </w:rPr>
        <w:t>ی</w:t>
      </w:r>
      <w:r w:rsidR="007A15AE" w:rsidRPr="003A50AB">
        <w:rPr>
          <w:spacing w:val="2"/>
          <w:rtl/>
        </w:rPr>
        <w:t>ن صفت ا</w:t>
      </w:r>
      <w:r w:rsidR="000A3618" w:rsidRPr="003A50AB">
        <w:rPr>
          <w:spacing w:val="2"/>
          <w:rtl/>
        </w:rPr>
        <w:t>ی</w:t>
      </w:r>
      <w:r w:rsidR="007A15AE" w:rsidRPr="003A50AB">
        <w:rPr>
          <w:spacing w:val="2"/>
          <w:rtl/>
        </w:rPr>
        <w:t>شان است در تورات و مثل</w:t>
      </w:r>
      <w:r w:rsidR="00A2048D" w:rsidRPr="003A50AB">
        <w:rPr>
          <w:spacing w:val="2"/>
          <w:rtl/>
        </w:rPr>
        <w:t xml:space="preserve"> آن‌ها </w:t>
      </w:r>
      <w:r w:rsidR="007A15AE" w:rsidRPr="003A50AB">
        <w:rPr>
          <w:spacing w:val="2"/>
          <w:rtl/>
        </w:rPr>
        <w:t>در انج</w:t>
      </w:r>
      <w:r w:rsidR="000A3618" w:rsidRPr="003A50AB">
        <w:rPr>
          <w:spacing w:val="2"/>
          <w:rtl/>
        </w:rPr>
        <w:t>ی</w:t>
      </w:r>
      <w:r w:rsidR="007A15AE" w:rsidRPr="003A50AB">
        <w:rPr>
          <w:spacing w:val="2"/>
          <w:rtl/>
        </w:rPr>
        <w:t xml:space="preserve">ل چون </w:t>
      </w:r>
      <w:r w:rsidR="000A3618" w:rsidRPr="003A50AB">
        <w:rPr>
          <w:spacing w:val="2"/>
          <w:rtl/>
        </w:rPr>
        <w:t>ک</w:t>
      </w:r>
      <w:r w:rsidR="007A15AE" w:rsidRPr="003A50AB">
        <w:rPr>
          <w:spacing w:val="2"/>
          <w:rtl/>
        </w:rPr>
        <w:t xml:space="preserve">شته‏اى است </w:t>
      </w:r>
      <w:r w:rsidR="000A3618" w:rsidRPr="003A50AB">
        <w:rPr>
          <w:spacing w:val="2"/>
          <w:rtl/>
        </w:rPr>
        <w:t>ک</w:t>
      </w:r>
      <w:r w:rsidR="007A15AE" w:rsidRPr="003A50AB">
        <w:rPr>
          <w:spacing w:val="2"/>
          <w:rtl/>
        </w:rPr>
        <w:t>ه جوانه خود برآورد و آن را ما</w:t>
      </w:r>
      <w:r w:rsidR="000A3618" w:rsidRPr="003A50AB">
        <w:rPr>
          <w:spacing w:val="2"/>
          <w:rtl/>
        </w:rPr>
        <w:t>ی</w:t>
      </w:r>
      <w:r w:rsidR="007A15AE" w:rsidRPr="003A50AB">
        <w:rPr>
          <w:spacing w:val="2"/>
          <w:rtl/>
        </w:rPr>
        <w:t>ه دهد تا ستبر شود و بر ساقه‏هاى خود با</w:t>
      </w:r>
      <w:r w:rsidR="000A3618" w:rsidRPr="003A50AB">
        <w:rPr>
          <w:spacing w:val="2"/>
          <w:rtl/>
        </w:rPr>
        <w:t>ی</w:t>
      </w:r>
      <w:r w:rsidR="007A15AE" w:rsidRPr="003A50AB">
        <w:rPr>
          <w:spacing w:val="2"/>
          <w:rtl/>
        </w:rPr>
        <w:t xml:space="preserve">ستد و دهقانان را به شگفت آورد تا از [انبوهى] آنان [خدا] </w:t>
      </w:r>
      <w:r w:rsidR="000A3618" w:rsidRPr="003A50AB">
        <w:rPr>
          <w:spacing w:val="2"/>
          <w:rtl/>
        </w:rPr>
        <w:t>ک</w:t>
      </w:r>
      <w:r w:rsidR="007A15AE" w:rsidRPr="003A50AB">
        <w:rPr>
          <w:spacing w:val="2"/>
          <w:rtl/>
        </w:rPr>
        <w:t xml:space="preserve">افران را به خشم دراندازد خدا به </w:t>
      </w:r>
      <w:r w:rsidR="000A3618" w:rsidRPr="003A50AB">
        <w:rPr>
          <w:spacing w:val="2"/>
          <w:rtl/>
        </w:rPr>
        <w:t>ک</w:t>
      </w:r>
      <w:r w:rsidR="007A15AE" w:rsidRPr="003A50AB">
        <w:rPr>
          <w:spacing w:val="2"/>
          <w:rtl/>
        </w:rPr>
        <w:t xml:space="preserve">سانى از آنان </w:t>
      </w:r>
      <w:r w:rsidR="000A3618" w:rsidRPr="003A50AB">
        <w:rPr>
          <w:spacing w:val="2"/>
          <w:rtl/>
        </w:rPr>
        <w:t>ک</w:t>
      </w:r>
      <w:r w:rsidR="007A15AE" w:rsidRPr="003A50AB">
        <w:rPr>
          <w:spacing w:val="2"/>
          <w:rtl/>
        </w:rPr>
        <w:t>ه ا</w:t>
      </w:r>
      <w:r w:rsidR="000A3618" w:rsidRPr="003A50AB">
        <w:rPr>
          <w:spacing w:val="2"/>
          <w:rtl/>
        </w:rPr>
        <w:t>ی</w:t>
      </w:r>
      <w:r w:rsidR="007A15AE" w:rsidRPr="003A50AB">
        <w:rPr>
          <w:spacing w:val="2"/>
          <w:rtl/>
        </w:rPr>
        <w:t xml:space="preserve">مان آورده و </w:t>
      </w:r>
      <w:r w:rsidR="000A3618" w:rsidRPr="003A50AB">
        <w:rPr>
          <w:spacing w:val="2"/>
          <w:rtl/>
        </w:rPr>
        <w:t>ک</w:t>
      </w:r>
      <w:r w:rsidR="007A15AE" w:rsidRPr="003A50AB">
        <w:rPr>
          <w:spacing w:val="2"/>
          <w:rtl/>
        </w:rPr>
        <w:t>ارهاى شا</w:t>
      </w:r>
      <w:r w:rsidR="000A3618" w:rsidRPr="003A50AB">
        <w:rPr>
          <w:spacing w:val="2"/>
          <w:rtl/>
        </w:rPr>
        <w:t>ی</w:t>
      </w:r>
      <w:r w:rsidR="007A15AE" w:rsidRPr="003A50AB">
        <w:rPr>
          <w:spacing w:val="2"/>
          <w:rtl/>
        </w:rPr>
        <w:t xml:space="preserve">سته </w:t>
      </w:r>
      <w:r w:rsidR="000A3618" w:rsidRPr="003A50AB">
        <w:rPr>
          <w:spacing w:val="2"/>
          <w:rtl/>
        </w:rPr>
        <w:t>ک</w:t>
      </w:r>
      <w:r w:rsidR="007A15AE" w:rsidRPr="003A50AB">
        <w:rPr>
          <w:spacing w:val="2"/>
          <w:rtl/>
        </w:rPr>
        <w:t>رده‏اند آمرزش و پاداش بزرگى وعده داده‏است</w:t>
      </w:r>
      <w:r w:rsidRPr="003A50AB">
        <w:rPr>
          <w:rFonts w:hint="cs"/>
          <w:spacing w:val="2"/>
          <w:rtl/>
        </w:rPr>
        <w:t>»</w:t>
      </w:r>
      <w:r w:rsidR="007A15AE" w:rsidRPr="003A50AB">
        <w:rPr>
          <w:rFonts w:hint="cs"/>
          <w:spacing w:val="2"/>
          <w:rtl/>
        </w:rPr>
        <w:t>.</w:t>
      </w:r>
    </w:p>
    <w:p w:rsidR="007A15AE" w:rsidRPr="00790421" w:rsidRDefault="00A22106" w:rsidP="00A22106">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وَهَاجَرُواْ وَجَٰهَدُواْ فِي سَبِيلِ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ءَاوَواْ وَّنَصَرُوٓاْ أُوْلَٰٓئِكَ 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لۡمُؤۡمِنُونَ</w:t>
      </w:r>
      <w:r>
        <w:rPr>
          <w:rFonts w:ascii="KFGQPC Uthmanic Script HAFS" w:hAnsi="KFGQPC Uthmanic Script HAFS" w:cs="KFGQPC Uthmanic Script HAFS"/>
          <w:rtl/>
        </w:rPr>
        <w:t xml:space="preserve"> حَقّٗاۚ لَّهُم مَّغۡفِرَةٞ وَرِزۡقٞ كَرِيمٞ ٧٤</w:t>
      </w:r>
      <w:r>
        <w:rPr>
          <w:rFonts w:ascii="Traditional Arabic" w:hAnsi="Traditional Arabic" w:cs="Traditional Arabic"/>
          <w:rtl/>
        </w:rPr>
        <w:t>﴾</w:t>
      </w:r>
      <w:r w:rsidR="00D65381" w:rsidRPr="00790421">
        <w:rPr>
          <w:rFonts w:cs="B Lotus" w:hint="cs"/>
          <w:rtl/>
        </w:rPr>
        <w:t xml:space="preserve"> </w:t>
      </w:r>
      <w:r w:rsidR="0035504E" w:rsidRPr="008D46E8">
        <w:rPr>
          <w:rStyle w:val="Charc"/>
          <w:rFonts w:hint="cs"/>
          <w:rtl/>
        </w:rPr>
        <w:t>[</w:t>
      </w:r>
      <w:r w:rsidR="00D65381" w:rsidRPr="008D46E8">
        <w:rPr>
          <w:rStyle w:val="Charc"/>
          <w:rFonts w:hint="cs"/>
          <w:rtl/>
        </w:rPr>
        <w:t>ال</w:t>
      </w:r>
      <w:r w:rsidR="007A15AE" w:rsidRPr="008D46E8">
        <w:rPr>
          <w:rStyle w:val="Charc"/>
          <w:rFonts w:hint="cs"/>
          <w:rtl/>
        </w:rPr>
        <w:t>أنفال</w:t>
      </w:r>
      <w:r w:rsidR="00A7613A" w:rsidRPr="008D46E8">
        <w:rPr>
          <w:rStyle w:val="Charc"/>
          <w:rFonts w:hint="cs"/>
          <w:rtl/>
        </w:rPr>
        <w:t xml:space="preserve">: </w:t>
      </w:r>
      <w:r w:rsidR="007A15AE" w:rsidRPr="008D46E8">
        <w:rPr>
          <w:rStyle w:val="Charc"/>
          <w:rFonts w:hint="cs"/>
          <w:rtl/>
        </w:rPr>
        <w:t>74</w:t>
      </w:r>
      <w:r w:rsidR="0035504E" w:rsidRPr="008D46E8">
        <w:rPr>
          <w:rStyle w:val="Charc"/>
          <w:rFonts w:hint="cs"/>
          <w:rtl/>
        </w:rPr>
        <w:t>]</w:t>
      </w:r>
      <w:r w:rsidR="000B1479" w:rsidRPr="008D46E8">
        <w:rPr>
          <w:rStyle w:val="Charb"/>
          <w:rFonts w:hint="cs"/>
          <w:rtl/>
        </w:rPr>
        <w:t>.</w:t>
      </w:r>
    </w:p>
    <w:p w:rsidR="007A15AE" w:rsidRPr="003A50AB" w:rsidRDefault="00D65381" w:rsidP="003A50AB">
      <w:pPr>
        <w:pStyle w:val="ab"/>
        <w:rPr>
          <w:rtl/>
        </w:rPr>
      </w:pPr>
      <w:r w:rsidRPr="003A50AB">
        <w:rPr>
          <w:rFonts w:hint="cs"/>
          <w:rtl/>
        </w:rPr>
        <w:lastRenderedPageBreak/>
        <w:t>«</w:t>
      </w:r>
      <w:r w:rsidR="007A15AE" w:rsidRPr="003A50AB">
        <w:rPr>
          <w:rtl/>
        </w:rPr>
        <w:t>و</w:t>
      </w:r>
      <w:r w:rsidR="003A50AB">
        <w:rPr>
          <w:rFonts w:hint="cs"/>
          <w:rtl/>
        </w:rPr>
        <w:t xml:space="preserve"> </w:t>
      </w:r>
      <w:r w:rsidR="000A3618" w:rsidRPr="003A50AB">
        <w:rPr>
          <w:rtl/>
        </w:rPr>
        <w:t>ک</w:t>
      </w:r>
      <w:r w:rsidR="007A15AE" w:rsidRPr="003A50AB">
        <w:rPr>
          <w:rtl/>
        </w:rPr>
        <w:t xml:space="preserve">سانى </w:t>
      </w:r>
      <w:r w:rsidR="000A3618" w:rsidRPr="003A50AB">
        <w:rPr>
          <w:rtl/>
        </w:rPr>
        <w:t>ک</w:t>
      </w:r>
      <w:r w:rsidR="007A15AE" w:rsidRPr="003A50AB">
        <w:rPr>
          <w:rtl/>
        </w:rPr>
        <w:t>ه ا</w:t>
      </w:r>
      <w:r w:rsidR="000A3618" w:rsidRPr="003A50AB">
        <w:rPr>
          <w:rtl/>
        </w:rPr>
        <w:t>ی</w:t>
      </w:r>
      <w:r w:rsidR="007A15AE" w:rsidRPr="003A50AB">
        <w:rPr>
          <w:rtl/>
        </w:rPr>
        <w:t xml:space="preserve">مان آورده و هجرت </w:t>
      </w:r>
      <w:r w:rsidR="000A3618" w:rsidRPr="003A50AB">
        <w:rPr>
          <w:rtl/>
        </w:rPr>
        <w:t>ک</w:t>
      </w:r>
      <w:r w:rsidR="007A15AE" w:rsidRPr="003A50AB">
        <w:rPr>
          <w:rtl/>
        </w:rPr>
        <w:t xml:space="preserve">رده و در راه خدا به جهاد پرداخته و </w:t>
      </w:r>
      <w:r w:rsidR="000A3618" w:rsidRPr="003A50AB">
        <w:rPr>
          <w:rtl/>
        </w:rPr>
        <w:t>ک</w:t>
      </w:r>
      <w:r w:rsidR="007A15AE" w:rsidRPr="003A50AB">
        <w:rPr>
          <w:rtl/>
        </w:rPr>
        <w:t xml:space="preserve">سانى </w:t>
      </w:r>
      <w:r w:rsidR="000A3618" w:rsidRPr="003A50AB">
        <w:rPr>
          <w:rtl/>
        </w:rPr>
        <w:t>ک</w:t>
      </w:r>
      <w:r w:rsidR="007A15AE" w:rsidRPr="003A50AB">
        <w:rPr>
          <w:rtl/>
        </w:rPr>
        <w:t xml:space="preserve">ه [مهاجران را] پناه داده و </w:t>
      </w:r>
      <w:r w:rsidR="000A3618" w:rsidRPr="003A50AB">
        <w:rPr>
          <w:rtl/>
        </w:rPr>
        <w:t>ی</w:t>
      </w:r>
      <w:r w:rsidR="007A15AE" w:rsidRPr="003A50AB">
        <w:rPr>
          <w:rtl/>
        </w:rPr>
        <w:t xml:space="preserve">ارى </w:t>
      </w:r>
      <w:r w:rsidR="000A3618" w:rsidRPr="003A50AB">
        <w:rPr>
          <w:rtl/>
        </w:rPr>
        <w:t>ک</w:t>
      </w:r>
      <w:r w:rsidR="007A15AE" w:rsidRPr="003A50AB">
        <w:rPr>
          <w:rtl/>
        </w:rPr>
        <w:t>رده‏اند آنان همان مؤمنان واقعى‏اند براى آنان بخشا</w:t>
      </w:r>
      <w:r w:rsidR="000A3618" w:rsidRPr="003A50AB">
        <w:rPr>
          <w:rtl/>
        </w:rPr>
        <w:t>ی</w:t>
      </w:r>
      <w:r w:rsidR="007A15AE" w:rsidRPr="003A50AB">
        <w:rPr>
          <w:rtl/>
        </w:rPr>
        <w:t>ش و روزى شا</w:t>
      </w:r>
      <w:r w:rsidR="000A3618" w:rsidRPr="003A50AB">
        <w:rPr>
          <w:rtl/>
        </w:rPr>
        <w:t>ی</w:t>
      </w:r>
      <w:r w:rsidR="007A15AE" w:rsidRPr="003A50AB">
        <w:rPr>
          <w:rtl/>
        </w:rPr>
        <w:t>سته‏اى خواهد بود</w:t>
      </w:r>
      <w:r w:rsidRPr="003A50AB">
        <w:rPr>
          <w:rFonts w:hint="cs"/>
          <w:rtl/>
        </w:rPr>
        <w:t>».</w:t>
      </w:r>
    </w:p>
    <w:p w:rsidR="007A15AE" w:rsidRPr="00790421" w:rsidRDefault="00A22106" w:rsidP="003A50AB">
      <w:pPr>
        <w:pStyle w:val="ab"/>
        <w:spacing w:line="228" w:lineRule="auto"/>
        <w:rPr>
          <w:rFonts w:cs="Traditional Arabic"/>
          <w:rtl/>
        </w:rPr>
      </w:pPr>
      <w:r>
        <w:rPr>
          <w:rFonts w:ascii="Traditional Arabic" w:hAnsi="Traditional Arabic" w:cs="Traditional Arabic"/>
          <w:rtl/>
        </w:rPr>
        <w:t>﴿</w:t>
      </w:r>
      <w:r>
        <w:rPr>
          <w:rFonts w:ascii="KFGQPC Uthmanic Script HAFS" w:hAnsi="KFGQPC Uthmanic Script HAFS" w:cs="KFGQPC Uthmanic Script HAFS" w:hint="eastAsia"/>
          <w:rtl/>
        </w:rPr>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لسَّٰبِقُونَ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لۡأَوَّلُونَ</w:t>
      </w:r>
      <w:r>
        <w:rPr>
          <w:rFonts w:ascii="KFGQPC Uthmanic Script HAFS" w:hAnsi="KFGQPC Uthmanic Script HAFS" w:cs="KFGQPC Uthmanic Script HAFS"/>
          <w:rtl/>
        </w:rPr>
        <w:t xml:space="preserve">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لۡمُهَٰجِرِينَ</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لۡأَنصَارِ</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تَّبَعُوهُم</w:t>
      </w:r>
      <w:r>
        <w:rPr>
          <w:rFonts w:ascii="KFGQPC Uthmanic Script HAFS" w:hAnsi="KFGQPC Uthmanic Script HAFS" w:cs="KFGQPC Uthmanic Script HAFS"/>
          <w:rtl/>
        </w:rPr>
        <w:t xml:space="preserve"> بِإِحۡسَٰنٖ رَّضِيَ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عَنۡهُمۡ وَرَضُواْ عَنۡهُ وَأَعَدَّ لَهُمۡ جَنَّٰتٖ تَجۡرِي تَحۡتَهَا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لۡأَنۡهَٰرُ</w:t>
      </w:r>
      <w:r>
        <w:rPr>
          <w:rFonts w:ascii="KFGQPC Uthmanic Script HAFS" w:hAnsi="KFGQPC Uthmanic Script HAFS" w:cs="KFGQPC Uthmanic Script HAFS"/>
          <w:rtl/>
        </w:rPr>
        <w:t xml:space="preserve"> خَٰلِدِينَ فِيهَآ أَبَدٗاۚ ذَٰلِكَ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لۡفَوۡزُ</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لۡعَظِيمُ</w:t>
      </w:r>
      <w:r>
        <w:rPr>
          <w:rFonts w:ascii="KFGQPC Uthmanic Script HAFS" w:hAnsi="KFGQPC Uthmanic Script HAFS" w:cs="KFGQPC Uthmanic Script HAFS"/>
          <w:rtl/>
        </w:rPr>
        <w:t xml:space="preserve"> ١٠٠</w:t>
      </w:r>
      <w:r>
        <w:rPr>
          <w:rFonts w:ascii="Traditional Arabic" w:hAnsi="Traditional Arabic" w:cs="Traditional Arabic"/>
          <w:rtl/>
        </w:rPr>
        <w:t>﴾</w:t>
      </w:r>
      <w:r w:rsidR="00315266" w:rsidRPr="00790421">
        <w:rPr>
          <w:rFonts w:cs="B Lotus" w:hint="cs"/>
          <w:rtl/>
        </w:rPr>
        <w:t xml:space="preserve"> </w:t>
      </w:r>
      <w:r w:rsidR="0035504E" w:rsidRPr="008D46E8">
        <w:rPr>
          <w:rStyle w:val="Charc"/>
          <w:rFonts w:hint="cs"/>
          <w:rtl/>
        </w:rPr>
        <w:t>[</w:t>
      </w:r>
      <w:r w:rsidR="00315266" w:rsidRPr="008D46E8">
        <w:rPr>
          <w:rStyle w:val="Charc"/>
          <w:rFonts w:hint="cs"/>
          <w:rtl/>
        </w:rPr>
        <w:t>ال</w:t>
      </w:r>
      <w:r w:rsidR="007A15AE" w:rsidRPr="008D46E8">
        <w:rPr>
          <w:rStyle w:val="Charc"/>
          <w:rFonts w:hint="cs"/>
          <w:rtl/>
        </w:rPr>
        <w:t>توب</w:t>
      </w:r>
      <w:r w:rsidR="000B1479">
        <w:rPr>
          <w:rStyle w:val="Charc"/>
          <w:rFonts w:hint="cs"/>
          <w:rtl/>
        </w:rPr>
        <w:t>ة</w:t>
      </w:r>
      <w:r w:rsidR="00A7613A" w:rsidRPr="008D46E8">
        <w:rPr>
          <w:rStyle w:val="Charc"/>
          <w:rFonts w:hint="cs"/>
          <w:rtl/>
        </w:rPr>
        <w:t xml:space="preserve">: </w:t>
      </w:r>
      <w:r w:rsidR="007A15AE" w:rsidRPr="008D46E8">
        <w:rPr>
          <w:rStyle w:val="Charc"/>
          <w:rFonts w:hint="cs"/>
          <w:rtl/>
        </w:rPr>
        <w:t>100</w:t>
      </w:r>
      <w:r w:rsidR="0035504E" w:rsidRPr="008D46E8">
        <w:rPr>
          <w:rStyle w:val="Charc"/>
          <w:rFonts w:hint="cs"/>
          <w:rtl/>
        </w:rPr>
        <w:t>]</w:t>
      </w:r>
      <w:r w:rsidR="000B1479" w:rsidRPr="008D46E8">
        <w:rPr>
          <w:rStyle w:val="Charb"/>
          <w:rFonts w:hint="cs"/>
          <w:rtl/>
        </w:rPr>
        <w:t>.</w:t>
      </w:r>
    </w:p>
    <w:p w:rsidR="007A15AE" w:rsidRPr="003A50AB" w:rsidRDefault="00315266" w:rsidP="003A50AB">
      <w:pPr>
        <w:pStyle w:val="ab"/>
        <w:rPr>
          <w:rtl/>
        </w:rPr>
      </w:pPr>
      <w:r w:rsidRPr="003A50AB">
        <w:rPr>
          <w:rFonts w:hint="cs"/>
          <w:rtl/>
        </w:rPr>
        <w:t>«</w:t>
      </w:r>
      <w:r w:rsidR="007A15AE" w:rsidRPr="003A50AB">
        <w:rPr>
          <w:rtl/>
        </w:rPr>
        <w:t>و پ</w:t>
      </w:r>
      <w:r w:rsidR="000A3618" w:rsidRPr="003A50AB">
        <w:rPr>
          <w:rtl/>
        </w:rPr>
        <w:t>ی</w:t>
      </w:r>
      <w:r w:rsidR="007A15AE" w:rsidRPr="003A50AB">
        <w:rPr>
          <w:rtl/>
        </w:rPr>
        <w:t>شگامان نخست</w:t>
      </w:r>
      <w:r w:rsidR="000A3618" w:rsidRPr="003A50AB">
        <w:rPr>
          <w:rtl/>
        </w:rPr>
        <w:t>ی</w:t>
      </w:r>
      <w:r w:rsidR="007A15AE" w:rsidRPr="003A50AB">
        <w:rPr>
          <w:rtl/>
        </w:rPr>
        <w:t xml:space="preserve">ن از مهاجران و انصار و </w:t>
      </w:r>
      <w:r w:rsidR="000A3618" w:rsidRPr="003A50AB">
        <w:rPr>
          <w:rtl/>
        </w:rPr>
        <w:t>ک</w:t>
      </w:r>
      <w:r w:rsidR="007A15AE" w:rsidRPr="003A50AB">
        <w:rPr>
          <w:rtl/>
        </w:rPr>
        <w:t xml:space="preserve">سانى </w:t>
      </w:r>
      <w:r w:rsidR="000A3618" w:rsidRPr="003A50AB">
        <w:rPr>
          <w:rtl/>
        </w:rPr>
        <w:t>ک</w:t>
      </w:r>
      <w:r w:rsidR="007A15AE" w:rsidRPr="003A50AB">
        <w:rPr>
          <w:rtl/>
        </w:rPr>
        <w:t>ه با ن</w:t>
      </w:r>
      <w:r w:rsidR="000A3618" w:rsidRPr="003A50AB">
        <w:rPr>
          <w:rtl/>
        </w:rPr>
        <w:t>یک</w:t>
      </w:r>
      <w:r w:rsidR="007A15AE" w:rsidRPr="003A50AB">
        <w:rPr>
          <w:rtl/>
        </w:rPr>
        <w:t>و</w:t>
      </w:r>
      <w:r w:rsidR="000A3618" w:rsidRPr="003A50AB">
        <w:rPr>
          <w:rtl/>
        </w:rPr>
        <w:t>ک</w:t>
      </w:r>
      <w:r w:rsidR="007A15AE" w:rsidRPr="003A50AB">
        <w:rPr>
          <w:rtl/>
        </w:rPr>
        <w:t>ارى از آنان پ</w:t>
      </w:r>
      <w:r w:rsidR="000A3618" w:rsidRPr="003A50AB">
        <w:rPr>
          <w:rtl/>
        </w:rPr>
        <w:t>ی</w:t>
      </w:r>
      <w:r w:rsidR="007A15AE" w:rsidRPr="003A50AB">
        <w:rPr>
          <w:rtl/>
        </w:rPr>
        <w:t xml:space="preserve">روى </w:t>
      </w:r>
      <w:r w:rsidR="000A3618" w:rsidRPr="003A50AB">
        <w:rPr>
          <w:rtl/>
        </w:rPr>
        <w:t>ک</w:t>
      </w:r>
      <w:r w:rsidR="007A15AE" w:rsidRPr="003A50AB">
        <w:rPr>
          <w:rtl/>
        </w:rPr>
        <w:t>ردند خدا از ا</w:t>
      </w:r>
      <w:r w:rsidR="000A3618" w:rsidRPr="003A50AB">
        <w:rPr>
          <w:rtl/>
        </w:rPr>
        <w:t>ی</w:t>
      </w:r>
      <w:r w:rsidR="007A15AE" w:rsidRPr="003A50AB">
        <w:rPr>
          <w:rtl/>
        </w:rPr>
        <w:t>شان خشنود و آنان [ن</w:t>
      </w:r>
      <w:r w:rsidR="000A3618" w:rsidRPr="003A50AB">
        <w:rPr>
          <w:rtl/>
        </w:rPr>
        <w:t>ی</w:t>
      </w:r>
      <w:r w:rsidR="007A15AE" w:rsidRPr="003A50AB">
        <w:rPr>
          <w:rtl/>
        </w:rPr>
        <w:t>ز] از او خشنودند و براى آنان باغها</w:t>
      </w:r>
      <w:r w:rsidR="000A3618" w:rsidRPr="003A50AB">
        <w:rPr>
          <w:rtl/>
        </w:rPr>
        <w:t>ی</w:t>
      </w:r>
      <w:r w:rsidR="007A15AE" w:rsidRPr="003A50AB">
        <w:rPr>
          <w:rtl/>
        </w:rPr>
        <w:t xml:space="preserve">ى آماده </w:t>
      </w:r>
      <w:r w:rsidR="000A3618" w:rsidRPr="003A50AB">
        <w:rPr>
          <w:rtl/>
        </w:rPr>
        <w:t>ک</w:t>
      </w:r>
      <w:r w:rsidR="007A15AE" w:rsidRPr="003A50AB">
        <w:rPr>
          <w:rtl/>
        </w:rPr>
        <w:t xml:space="preserve">رده </w:t>
      </w:r>
      <w:r w:rsidR="000A3618" w:rsidRPr="003A50AB">
        <w:rPr>
          <w:rtl/>
        </w:rPr>
        <w:t>ک</w:t>
      </w:r>
      <w:r w:rsidR="007A15AE" w:rsidRPr="003A50AB">
        <w:rPr>
          <w:rtl/>
        </w:rPr>
        <w:t>ه از ز</w:t>
      </w:r>
      <w:r w:rsidR="000A3618" w:rsidRPr="003A50AB">
        <w:rPr>
          <w:rtl/>
        </w:rPr>
        <w:t>ی</w:t>
      </w:r>
      <w:r w:rsidR="007A15AE" w:rsidRPr="003A50AB">
        <w:rPr>
          <w:rtl/>
        </w:rPr>
        <w:t>ر [درختان] آن نهرها روان است هم</w:t>
      </w:r>
      <w:r w:rsidR="000A3618" w:rsidRPr="003A50AB">
        <w:rPr>
          <w:rtl/>
        </w:rPr>
        <w:t>ی</w:t>
      </w:r>
      <w:r w:rsidR="007A15AE" w:rsidRPr="003A50AB">
        <w:rPr>
          <w:rtl/>
        </w:rPr>
        <w:t>شه در آن جاودانه‏اند ا</w:t>
      </w:r>
      <w:r w:rsidR="000A3618" w:rsidRPr="003A50AB">
        <w:rPr>
          <w:rtl/>
        </w:rPr>
        <w:t>ی</w:t>
      </w:r>
      <w:r w:rsidR="007A15AE" w:rsidRPr="003A50AB">
        <w:rPr>
          <w:rtl/>
        </w:rPr>
        <w:t xml:space="preserve">ن است همان </w:t>
      </w:r>
      <w:r w:rsidR="000A3618" w:rsidRPr="003A50AB">
        <w:rPr>
          <w:rtl/>
        </w:rPr>
        <w:t>ک</w:t>
      </w:r>
      <w:r w:rsidR="007A15AE" w:rsidRPr="003A50AB">
        <w:rPr>
          <w:rtl/>
        </w:rPr>
        <w:t>ام</w:t>
      </w:r>
      <w:r w:rsidR="000A3618" w:rsidRPr="003A50AB">
        <w:rPr>
          <w:rtl/>
        </w:rPr>
        <w:t>ی</w:t>
      </w:r>
      <w:r w:rsidR="007A15AE" w:rsidRPr="003A50AB">
        <w:rPr>
          <w:rtl/>
        </w:rPr>
        <w:t>ابى بزرگ</w:t>
      </w:r>
      <w:r w:rsidRPr="003A50AB">
        <w:rPr>
          <w:rFonts w:hint="cs"/>
          <w:rtl/>
        </w:rPr>
        <w:t>».</w:t>
      </w:r>
    </w:p>
    <w:p w:rsidR="007A15AE" w:rsidRPr="00790421" w:rsidRDefault="00A22106" w:rsidP="003A50AB">
      <w:pPr>
        <w:pStyle w:val="ab"/>
        <w:spacing w:line="228" w:lineRule="auto"/>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لَّقَد</w:t>
      </w:r>
      <w:r>
        <w:rPr>
          <w:rFonts w:ascii="KFGQPC Uthmanic Script HAFS" w:hAnsi="KFGQPC Uthmanic Script HAFS" w:cs="KFGQPC Uthmanic Script HAFS"/>
          <w:rtl/>
        </w:rPr>
        <w:t xml:space="preserve"> تَّابَ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عَلَى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لنَّبِيِّ</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لۡمُهَٰجِرِينَ</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لۡأَنصَارِ</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تَّبَعُوهُ</w:t>
      </w:r>
      <w:r>
        <w:rPr>
          <w:rFonts w:ascii="KFGQPC Uthmanic Script HAFS" w:hAnsi="KFGQPC Uthmanic Script HAFS" w:cs="KFGQPC Uthmanic Script HAFS"/>
          <w:rtl/>
        </w:rPr>
        <w:t xml:space="preserve"> فِي سَاعَةِ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لۡعُسۡرَةِ</w:t>
      </w:r>
      <w:r>
        <w:rPr>
          <w:rFonts w:ascii="Traditional Arabic" w:hAnsi="Traditional Arabic" w:cs="Traditional Arabic"/>
          <w:rtl/>
        </w:rPr>
        <w:t>﴾</w:t>
      </w:r>
      <w:r w:rsidR="00315266">
        <w:rPr>
          <w:rFonts w:cs="B Lotus" w:hint="cs"/>
          <w:rtl/>
        </w:rPr>
        <w:t xml:space="preserve"> </w:t>
      </w:r>
      <w:r w:rsidR="0035504E" w:rsidRPr="008D46E8">
        <w:rPr>
          <w:rStyle w:val="Charc"/>
          <w:rFonts w:hint="cs"/>
          <w:rtl/>
        </w:rPr>
        <w:t>[</w:t>
      </w:r>
      <w:r w:rsidR="00315266" w:rsidRPr="008D46E8">
        <w:rPr>
          <w:rStyle w:val="Charc"/>
          <w:rFonts w:hint="cs"/>
          <w:rtl/>
        </w:rPr>
        <w:t>ال</w:t>
      </w:r>
      <w:r w:rsidR="007A15AE" w:rsidRPr="008D46E8">
        <w:rPr>
          <w:rStyle w:val="Charc"/>
          <w:rFonts w:hint="cs"/>
          <w:rtl/>
        </w:rPr>
        <w:t>توب</w:t>
      </w:r>
      <w:r w:rsidR="000B1479">
        <w:rPr>
          <w:rStyle w:val="Charc"/>
          <w:rFonts w:hint="cs"/>
          <w:rtl/>
        </w:rPr>
        <w:t>ة</w:t>
      </w:r>
      <w:r w:rsidR="00A7613A" w:rsidRPr="008D46E8">
        <w:rPr>
          <w:rStyle w:val="Charc"/>
          <w:rFonts w:hint="cs"/>
          <w:rtl/>
        </w:rPr>
        <w:t>:</w:t>
      </w:r>
      <w:r w:rsidR="007A15AE" w:rsidRPr="008D46E8">
        <w:rPr>
          <w:rStyle w:val="Charc"/>
          <w:rFonts w:hint="cs"/>
          <w:rtl/>
        </w:rPr>
        <w:t>117</w:t>
      </w:r>
      <w:r w:rsidR="0035504E" w:rsidRPr="008D46E8">
        <w:rPr>
          <w:rStyle w:val="Charc"/>
          <w:rFonts w:hint="cs"/>
          <w:rtl/>
        </w:rPr>
        <w:t>]</w:t>
      </w:r>
      <w:r w:rsidR="000B1479" w:rsidRPr="008D46E8">
        <w:rPr>
          <w:rStyle w:val="Charb"/>
          <w:rFonts w:hint="cs"/>
          <w:rtl/>
        </w:rPr>
        <w:t>.</w:t>
      </w:r>
    </w:p>
    <w:p w:rsidR="007A15AE" w:rsidRPr="003A50AB" w:rsidRDefault="00315266" w:rsidP="003A50AB">
      <w:pPr>
        <w:pStyle w:val="ab"/>
        <w:rPr>
          <w:rtl/>
        </w:rPr>
      </w:pPr>
      <w:r w:rsidRPr="003A50AB">
        <w:rPr>
          <w:rFonts w:hint="cs"/>
          <w:rtl/>
        </w:rPr>
        <w:t>«</w:t>
      </w:r>
      <w:r w:rsidR="007A15AE" w:rsidRPr="003A50AB">
        <w:rPr>
          <w:rtl/>
        </w:rPr>
        <w:t xml:space="preserve">به </w:t>
      </w:r>
      <w:r w:rsidR="000A3618" w:rsidRPr="003A50AB">
        <w:rPr>
          <w:rtl/>
        </w:rPr>
        <w:t>ی</w:t>
      </w:r>
      <w:r w:rsidR="007A15AE" w:rsidRPr="003A50AB">
        <w:rPr>
          <w:rtl/>
        </w:rPr>
        <w:t>ق</w:t>
      </w:r>
      <w:r w:rsidR="000A3618" w:rsidRPr="003A50AB">
        <w:rPr>
          <w:rtl/>
        </w:rPr>
        <w:t>ی</w:t>
      </w:r>
      <w:r w:rsidR="007A15AE" w:rsidRPr="003A50AB">
        <w:rPr>
          <w:rtl/>
        </w:rPr>
        <w:t xml:space="preserve">ن خدا </w:t>
      </w:r>
      <w:r w:rsidR="003F038D" w:rsidRPr="003A50AB">
        <w:rPr>
          <w:rFonts w:hint="cs"/>
          <w:rtl/>
        </w:rPr>
        <w:t>توبه</w:t>
      </w:r>
      <w:r w:rsidR="003F038D" w:rsidRPr="003A50AB">
        <w:rPr>
          <w:rFonts w:hint="cs"/>
          <w:rtl/>
        </w:rPr>
        <w:softHyphen/>
        <w:t>ی</w:t>
      </w:r>
      <w:r w:rsidR="007A15AE" w:rsidRPr="003A50AB">
        <w:rPr>
          <w:rtl/>
        </w:rPr>
        <w:t xml:space="preserve"> پ</w:t>
      </w:r>
      <w:r w:rsidR="000A3618" w:rsidRPr="003A50AB">
        <w:rPr>
          <w:rtl/>
        </w:rPr>
        <w:t>ی</w:t>
      </w:r>
      <w:r w:rsidR="007A15AE" w:rsidRPr="003A50AB">
        <w:rPr>
          <w:rtl/>
        </w:rPr>
        <w:t>امبر و مهاجران و انصار</w:t>
      </w:r>
      <w:r w:rsidR="003F038D" w:rsidRPr="003A50AB">
        <w:rPr>
          <w:rFonts w:hint="cs"/>
          <w:rtl/>
        </w:rPr>
        <w:t xml:space="preserve"> را</w:t>
      </w:r>
      <w:r w:rsidR="007A15AE" w:rsidRPr="003A50AB">
        <w:rPr>
          <w:rtl/>
        </w:rPr>
        <w:t xml:space="preserve"> </w:t>
      </w:r>
      <w:r w:rsidR="000A3618" w:rsidRPr="003A50AB">
        <w:rPr>
          <w:rtl/>
        </w:rPr>
        <w:t>ک</w:t>
      </w:r>
      <w:r w:rsidR="007A15AE" w:rsidRPr="003A50AB">
        <w:rPr>
          <w:rtl/>
        </w:rPr>
        <w:t>ه در آن ساعت دشوار از او پ</w:t>
      </w:r>
      <w:r w:rsidR="000A3618" w:rsidRPr="003A50AB">
        <w:rPr>
          <w:rtl/>
        </w:rPr>
        <w:t>ی</w:t>
      </w:r>
      <w:r w:rsidR="007A15AE" w:rsidRPr="003A50AB">
        <w:rPr>
          <w:rtl/>
        </w:rPr>
        <w:t xml:space="preserve">روى </w:t>
      </w:r>
      <w:r w:rsidR="000A3618" w:rsidRPr="003A50AB">
        <w:rPr>
          <w:rtl/>
        </w:rPr>
        <w:t>ک</w:t>
      </w:r>
      <w:r w:rsidR="007A15AE" w:rsidRPr="003A50AB">
        <w:rPr>
          <w:rtl/>
        </w:rPr>
        <w:t>ردند</w:t>
      </w:r>
      <w:r w:rsidR="003F038D" w:rsidRPr="003A50AB">
        <w:rPr>
          <w:rFonts w:hint="cs"/>
          <w:rtl/>
        </w:rPr>
        <w:t>، پذیرفت</w:t>
      </w:r>
      <w:r w:rsidRPr="003A50AB">
        <w:rPr>
          <w:rFonts w:hint="cs"/>
          <w:rtl/>
        </w:rPr>
        <w:t>».</w:t>
      </w:r>
    </w:p>
    <w:p w:rsidR="007A15AE" w:rsidRPr="00790421" w:rsidRDefault="00A22106" w:rsidP="003A50AB">
      <w:pPr>
        <w:pStyle w:val="ab"/>
        <w:spacing w:line="228" w:lineRule="auto"/>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لِلۡفُقَرَآءِ</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لۡمُهَٰجِرِينَ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أُخۡرِجُواْ مِن دِيَٰرِهِمۡ وَأَمۡوَٰلِهِمۡ يَبۡتَغُونَ فَضۡلٗا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وَرِضۡوَٰنٗا وَيَنصُرُونَ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وَرَسُولَهُ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أُوْلَٰٓئِكَ 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لصَّٰدِقُونَ</w:t>
      </w:r>
      <w:r>
        <w:rPr>
          <w:rFonts w:ascii="KFGQPC Uthmanic Script HAFS" w:hAnsi="KFGQPC Uthmanic Script HAFS" w:cs="KFGQPC Uthmanic Script HAFS"/>
          <w:rtl/>
        </w:rPr>
        <w:t xml:space="preserve"> ٨</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تَبَوَّءُو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لدَّارَ</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لۡإِيمَٰنَ</w:t>
      </w:r>
      <w:r>
        <w:rPr>
          <w:rFonts w:ascii="KFGQPC Uthmanic Script HAFS" w:hAnsi="KFGQPC Uthmanic Script HAFS" w:cs="KFGQPC Uthmanic Script HAFS"/>
          <w:rtl/>
        </w:rPr>
        <w:t xml:space="preserve"> مِن قَبۡلِهِمۡ يُحِبُّونَ مَنۡ هَاجَرَ إِلَيۡهِمۡ وَلَا يَجِدُونَ فِي صُدُورِهِمۡ حَاجَةٗ مِّمَّآ أُوتُواْ وَيُؤۡثِرُونَ عَلَىٰٓ أَنفُسِهِمۡ وَلَوۡ كَانَ بِهِمۡ خَصَاصَةٞۚ</w:t>
      </w:r>
      <w:r>
        <w:rPr>
          <w:rFonts w:ascii="Traditional Arabic" w:hAnsi="Traditional Arabic" w:cs="Traditional Arabic"/>
          <w:rtl/>
        </w:rPr>
        <w:t>﴾</w:t>
      </w:r>
      <w:r w:rsidR="00315266" w:rsidRPr="00790421">
        <w:rPr>
          <w:rFonts w:cs="B Lotus" w:hint="cs"/>
          <w:rtl/>
        </w:rPr>
        <w:t xml:space="preserve"> </w:t>
      </w:r>
      <w:r w:rsidR="0035504E" w:rsidRPr="008D46E8">
        <w:rPr>
          <w:rStyle w:val="Charc"/>
          <w:rFonts w:hint="cs"/>
          <w:rtl/>
        </w:rPr>
        <w:t>[</w:t>
      </w:r>
      <w:r w:rsidR="00315266" w:rsidRPr="008D46E8">
        <w:rPr>
          <w:rStyle w:val="Charc"/>
          <w:rFonts w:hint="cs"/>
          <w:rtl/>
        </w:rPr>
        <w:t>ال</w:t>
      </w:r>
      <w:r w:rsidR="007A15AE" w:rsidRPr="008D46E8">
        <w:rPr>
          <w:rStyle w:val="Charc"/>
          <w:rFonts w:hint="cs"/>
          <w:rtl/>
        </w:rPr>
        <w:t>حشر</w:t>
      </w:r>
      <w:r w:rsidR="00A7613A" w:rsidRPr="008D46E8">
        <w:rPr>
          <w:rStyle w:val="Charc"/>
          <w:rFonts w:hint="cs"/>
          <w:rtl/>
        </w:rPr>
        <w:t xml:space="preserve">: </w:t>
      </w:r>
      <w:r w:rsidR="007A15AE" w:rsidRPr="008D46E8">
        <w:rPr>
          <w:rStyle w:val="Charc"/>
          <w:rFonts w:hint="cs"/>
          <w:rtl/>
        </w:rPr>
        <w:t>8-</w:t>
      </w:r>
      <w:r w:rsidR="00315266" w:rsidRPr="008D46E8">
        <w:rPr>
          <w:rStyle w:val="Charc"/>
          <w:rFonts w:hint="cs"/>
          <w:rtl/>
        </w:rPr>
        <w:t xml:space="preserve"> </w:t>
      </w:r>
      <w:r w:rsidR="007A15AE" w:rsidRPr="008D46E8">
        <w:rPr>
          <w:rStyle w:val="Charc"/>
          <w:rFonts w:hint="cs"/>
          <w:rtl/>
        </w:rPr>
        <w:t>9</w:t>
      </w:r>
      <w:r w:rsidR="0035504E" w:rsidRPr="008D46E8">
        <w:rPr>
          <w:rStyle w:val="Charc"/>
          <w:rFonts w:hint="cs"/>
          <w:rtl/>
        </w:rPr>
        <w:t>]</w:t>
      </w:r>
      <w:r w:rsidR="000B1479" w:rsidRPr="008D46E8">
        <w:rPr>
          <w:rStyle w:val="Charb"/>
          <w:rFonts w:hint="cs"/>
          <w:rtl/>
        </w:rPr>
        <w:t>.</w:t>
      </w:r>
    </w:p>
    <w:p w:rsidR="007A15AE" w:rsidRPr="003A50AB" w:rsidRDefault="00315266" w:rsidP="003A50AB">
      <w:pPr>
        <w:pStyle w:val="ab"/>
        <w:widowControl w:val="0"/>
        <w:spacing w:line="235" w:lineRule="auto"/>
        <w:rPr>
          <w:rtl/>
        </w:rPr>
      </w:pPr>
      <w:r w:rsidRPr="003A50AB">
        <w:rPr>
          <w:rFonts w:hint="cs"/>
          <w:rtl/>
        </w:rPr>
        <w:t>«</w:t>
      </w:r>
      <w:r w:rsidR="007A15AE" w:rsidRPr="003A50AB">
        <w:rPr>
          <w:rtl/>
        </w:rPr>
        <w:t>[ا</w:t>
      </w:r>
      <w:r w:rsidR="000A3618" w:rsidRPr="003A50AB">
        <w:rPr>
          <w:rtl/>
        </w:rPr>
        <w:t>ی</w:t>
      </w:r>
      <w:r w:rsidR="007A15AE" w:rsidRPr="003A50AB">
        <w:rPr>
          <w:rtl/>
        </w:rPr>
        <w:t>ن غنا</w:t>
      </w:r>
      <w:r w:rsidR="000A3618" w:rsidRPr="003A50AB">
        <w:rPr>
          <w:rtl/>
        </w:rPr>
        <w:t>ی</w:t>
      </w:r>
      <w:r w:rsidR="007A15AE" w:rsidRPr="003A50AB">
        <w:rPr>
          <w:rtl/>
        </w:rPr>
        <w:t>م نخست] اختصاص به ب</w:t>
      </w:r>
      <w:r w:rsidR="000A3618" w:rsidRPr="003A50AB">
        <w:rPr>
          <w:rtl/>
        </w:rPr>
        <w:t>ی</w:t>
      </w:r>
      <w:r w:rsidR="007A15AE" w:rsidRPr="003A50AB">
        <w:rPr>
          <w:rtl/>
        </w:rPr>
        <w:t>نوا</w:t>
      </w:r>
      <w:r w:rsidR="000A3618" w:rsidRPr="003A50AB">
        <w:rPr>
          <w:rtl/>
        </w:rPr>
        <w:t>ی</w:t>
      </w:r>
      <w:r w:rsidR="007A15AE" w:rsidRPr="003A50AB">
        <w:rPr>
          <w:rtl/>
        </w:rPr>
        <w:t xml:space="preserve">ان مهاجرى دارد </w:t>
      </w:r>
      <w:r w:rsidR="000A3618" w:rsidRPr="003A50AB">
        <w:rPr>
          <w:rtl/>
        </w:rPr>
        <w:t>ک</w:t>
      </w:r>
      <w:r w:rsidR="007A15AE" w:rsidRPr="003A50AB">
        <w:rPr>
          <w:rtl/>
        </w:rPr>
        <w:t>ه از د</w:t>
      </w:r>
      <w:r w:rsidR="000A3618" w:rsidRPr="003A50AB">
        <w:rPr>
          <w:rtl/>
        </w:rPr>
        <w:t>ی</w:t>
      </w:r>
      <w:r w:rsidR="007A15AE" w:rsidRPr="003A50AB">
        <w:rPr>
          <w:rtl/>
        </w:rPr>
        <w:t>ارشان و اموالشان رانده شدند خواستار فضل خدا و خشنودى [او] مى‏باشند و خدا و پ</w:t>
      </w:r>
      <w:r w:rsidR="000A3618" w:rsidRPr="003A50AB">
        <w:rPr>
          <w:rtl/>
        </w:rPr>
        <w:t>ی</w:t>
      </w:r>
      <w:r w:rsidR="007A15AE" w:rsidRPr="003A50AB">
        <w:rPr>
          <w:rtl/>
        </w:rPr>
        <w:t xml:space="preserve">امبرش را </w:t>
      </w:r>
      <w:r w:rsidR="000A3618" w:rsidRPr="003A50AB">
        <w:rPr>
          <w:rtl/>
        </w:rPr>
        <w:t>ی</w:t>
      </w:r>
      <w:r w:rsidR="007A15AE" w:rsidRPr="003A50AB">
        <w:rPr>
          <w:rtl/>
        </w:rPr>
        <w:t>ارى مى‏</w:t>
      </w:r>
      <w:r w:rsidR="000A3618" w:rsidRPr="003A50AB">
        <w:rPr>
          <w:rtl/>
        </w:rPr>
        <w:t>ک</w:t>
      </w:r>
      <w:r w:rsidR="007A15AE" w:rsidRPr="003A50AB">
        <w:rPr>
          <w:rtl/>
        </w:rPr>
        <w:t>نند ا</w:t>
      </w:r>
      <w:r w:rsidR="000A3618" w:rsidRPr="003A50AB">
        <w:rPr>
          <w:rtl/>
        </w:rPr>
        <w:t>ی</w:t>
      </w:r>
      <w:r w:rsidR="007A15AE" w:rsidRPr="003A50AB">
        <w:rPr>
          <w:rtl/>
        </w:rPr>
        <w:t xml:space="preserve">نان همان مردم درست </w:t>
      </w:r>
      <w:r w:rsidR="000A3618" w:rsidRPr="003A50AB">
        <w:rPr>
          <w:rtl/>
        </w:rPr>
        <w:t>ک</w:t>
      </w:r>
      <w:r w:rsidR="007A15AE" w:rsidRPr="003A50AB">
        <w:rPr>
          <w:rtl/>
        </w:rPr>
        <w:t>ردارند</w:t>
      </w:r>
      <w:r w:rsidR="003E0EDF" w:rsidRPr="003A50AB">
        <w:rPr>
          <w:rFonts w:hint="cs"/>
          <w:rtl/>
        </w:rPr>
        <w:t>.</w:t>
      </w:r>
      <w:r w:rsidR="007A15AE" w:rsidRPr="003A50AB">
        <w:rPr>
          <w:rtl/>
        </w:rPr>
        <w:t xml:space="preserve"> و [ن</w:t>
      </w:r>
      <w:r w:rsidR="000A3618" w:rsidRPr="003A50AB">
        <w:rPr>
          <w:rtl/>
        </w:rPr>
        <w:t>ی</w:t>
      </w:r>
      <w:r w:rsidR="007A15AE" w:rsidRPr="003A50AB">
        <w:rPr>
          <w:rtl/>
        </w:rPr>
        <w:t xml:space="preserve">ز] </w:t>
      </w:r>
      <w:r w:rsidR="000A3618" w:rsidRPr="003A50AB">
        <w:rPr>
          <w:rtl/>
        </w:rPr>
        <w:t>ک</w:t>
      </w:r>
      <w:r w:rsidR="007A15AE" w:rsidRPr="003A50AB">
        <w:rPr>
          <w:rtl/>
        </w:rPr>
        <w:t xml:space="preserve">سانى </w:t>
      </w:r>
      <w:r w:rsidR="000A3618" w:rsidRPr="003A50AB">
        <w:rPr>
          <w:rtl/>
        </w:rPr>
        <w:t>ک</w:t>
      </w:r>
      <w:r w:rsidR="007A15AE" w:rsidRPr="003A50AB">
        <w:rPr>
          <w:rtl/>
        </w:rPr>
        <w:t>ه قبل از [مهاجران] در [مد</w:t>
      </w:r>
      <w:r w:rsidR="000A3618" w:rsidRPr="003A50AB">
        <w:rPr>
          <w:rtl/>
        </w:rPr>
        <w:t>ی</w:t>
      </w:r>
      <w:r w:rsidR="007A15AE" w:rsidRPr="003A50AB">
        <w:rPr>
          <w:rtl/>
        </w:rPr>
        <w:t>نه] جاى گرفته و ا</w:t>
      </w:r>
      <w:r w:rsidR="000A3618" w:rsidRPr="003A50AB">
        <w:rPr>
          <w:rtl/>
        </w:rPr>
        <w:t>ی</w:t>
      </w:r>
      <w:r w:rsidR="003A50AB">
        <w:rPr>
          <w:rtl/>
        </w:rPr>
        <w:t>مان آورده‏اند هر</w:t>
      </w:r>
      <w:r w:rsidR="000A3618" w:rsidRPr="003A50AB">
        <w:rPr>
          <w:rtl/>
        </w:rPr>
        <w:t>ک</w:t>
      </w:r>
      <w:r w:rsidR="007A15AE" w:rsidRPr="003A50AB">
        <w:rPr>
          <w:rtl/>
        </w:rPr>
        <w:t xml:space="preserve">س را </w:t>
      </w:r>
      <w:r w:rsidR="000A3618" w:rsidRPr="003A50AB">
        <w:rPr>
          <w:rtl/>
        </w:rPr>
        <w:t>ک</w:t>
      </w:r>
      <w:r w:rsidR="007A15AE" w:rsidRPr="003A50AB">
        <w:rPr>
          <w:rtl/>
        </w:rPr>
        <w:t xml:space="preserve">ه به سوى آنان </w:t>
      </w:r>
      <w:r w:rsidR="000A3618" w:rsidRPr="003A50AB">
        <w:rPr>
          <w:rtl/>
        </w:rPr>
        <w:t>ک</w:t>
      </w:r>
      <w:r w:rsidR="007A15AE" w:rsidRPr="003A50AB">
        <w:rPr>
          <w:rtl/>
        </w:rPr>
        <w:t xml:space="preserve">وچ </w:t>
      </w:r>
      <w:r w:rsidR="000A3618" w:rsidRPr="003A50AB">
        <w:rPr>
          <w:rtl/>
        </w:rPr>
        <w:t>ک</w:t>
      </w:r>
      <w:r w:rsidR="007A15AE" w:rsidRPr="003A50AB">
        <w:rPr>
          <w:rtl/>
        </w:rPr>
        <w:t>رده دوست دارند و نسبت به آنچه به ا</w:t>
      </w:r>
      <w:r w:rsidR="000A3618" w:rsidRPr="003A50AB">
        <w:rPr>
          <w:rtl/>
        </w:rPr>
        <w:t>ی</w:t>
      </w:r>
      <w:r w:rsidR="007A15AE" w:rsidRPr="003A50AB">
        <w:rPr>
          <w:rtl/>
        </w:rPr>
        <w:t>شان داده شده است در دل</w:t>
      </w:r>
      <w:r w:rsidR="003A50AB">
        <w:rPr>
          <w:rFonts w:hint="cs"/>
          <w:rtl/>
        </w:rPr>
        <w:t>‌</w:t>
      </w:r>
      <w:r w:rsidR="007A15AE" w:rsidRPr="003A50AB">
        <w:rPr>
          <w:rtl/>
        </w:rPr>
        <w:t>ها</w:t>
      </w:r>
      <w:r w:rsidR="000A3618" w:rsidRPr="003A50AB">
        <w:rPr>
          <w:rtl/>
        </w:rPr>
        <w:t>ی</w:t>
      </w:r>
      <w:r w:rsidR="007A15AE" w:rsidRPr="003A50AB">
        <w:rPr>
          <w:rtl/>
        </w:rPr>
        <w:t>شان حسدى نمى‏</w:t>
      </w:r>
      <w:r w:rsidR="000A3618" w:rsidRPr="003A50AB">
        <w:rPr>
          <w:rtl/>
        </w:rPr>
        <w:t>ی</w:t>
      </w:r>
      <w:r w:rsidR="007A15AE" w:rsidRPr="003A50AB">
        <w:rPr>
          <w:rtl/>
        </w:rPr>
        <w:t>ابند و</w:t>
      </w:r>
      <w:r w:rsidR="00CC7D63" w:rsidRPr="003A50AB">
        <w:rPr>
          <w:rtl/>
        </w:rPr>
        <w:t xml:space="preserve"> هرچند </w:t>
      </w:r>
      <w:r w:rsidR="007A15AE" w:rsidRPr="003A50AB">
        <w:rPr>
          <w:rtl/>
        </w:rPr>
        <w:t>در خودشان احت</w:t>
      </w:r>
      <w:r w:rsidR="000A3618" w:rsidRPr="003A50AB">
        <w:rPr>
          <w:rtl/>
        </w:rPr>
        <w:t>ی</w:t>
      </w:r>
      <w:r w:rsidR="007A15AE" w:rsidRPr="003A50AB">
        <w:rPr>
          <w:rtl/>
        </w:rPr>
        <w:t>اجى [مبرم] باشد</w:t>
      </w:r>
      <w:r w:rsidR="00A2048D" w:rsidRPr="003A50AB">
        <w:rPr>
          <w:rtl/>
        </w:rPr>
        <w:t xml:space="preserve"> آن‌ها </w:t>
      </w:r>
      <w:r w:rsidR="007A15AE" w:rsidRPr="003A50AB">
        <w:rPr>
          <w:rtl/>
        </w:rPr>
        <w:t>را بر خودشان مقدم مى‏دارند</w:t>
      </w:r>
      <w:r w:rsidRPr="003A50AB">
        <w:rPr>
          <w:rFonts w:hint="cs"/>
          <w:rtl/>
        </w:rPr>
        <w:t>»</w:t>
      </w:r>
      <w:r w:rsidR="007A15AE" w:rsidRPr="003A50AB">
        <w:rPr>
          <w:rFonts w:hint="cs"/>
          <w:rtl/>
        </w:rPr>
        <w:t>.</w:t>
      </w:r>
    </w:p>
    <w:p w:rsidR="007A15AE" w:rsidRPr="003A50AB" w:rsidRDefault="007A15AE" w:rsidP="003A50AB">
      <w:pPr>
        <w:pStyle w:val="ab"/>
        <w:widowControl w:val="0"/>
        <w:spacing w:line="235" w:lineRule="auto"/>
        <w:rPr>
          <w:rtl/>
        </w:rPr>
      </w:pPr>
      <w:r w:rsidRPr="003A50AB">
        <w:rPr>
          <w:rFonts w:hint="cs"/>
          <w:rtl/>
        </w:rPr>
        <w:t>و معتقد</w:t>
      </w:r>
      <w:r w:rsidR="000A3618" w:rsidRPr="003A50AB">
        <w:rPr>
          <w:rFonts w:hint="cs"/>
          <w:rtl/>
        </w:rPr>
        <w:t>ی</w:t>
      </w:r>
      <w:r w:rsidRPr="003A50AB">
        <w:rPr>
          <w:rFonts w:hint="cs"/>
          <w:rtl/>
        </w:rPr>
        <w:t xml:space="preserve">م </w:t>
      </w:r>
      <w:r w:rsidR="000A3618" w:rsidRPr="003A50AB">
        <w:rPr>
          <w:rFonts w:hint="cs"/>
          <w:rtl/>
        </w:rPr>
        <w:t>ک</w:t>
      </w:r>
      <w:r w:rsidRPr="003A50AB">
        <w:rPr>
          <w:rFonts w:hint="cs"/>
          <w:rtl/>
        </w:rPr>
        <w:t>ه خـداوند احـوال اهل بدر را م</w:t>
      </w:r>
      <w:r w:rsidR="000A3618" w:rsidRPr="003A50AB">
        <w:rPr>
          <w:rFonts w:hint="cs"/>
          <w:rtl/>
        </w:rPr>
        <w:t>ی</w:t>
      </w:r>
      <w:r w:rsidRPr="003A50AB">
        <w:rPr>
          <w:rFonts w:hint="cs"/>
          <w:rtl/>
        </w:rPr>
        <w:t>‌دانستـه و درباره</w:t>
      </w:r>
      <w:r w:rsidR="003F038D" w:rsidRPr="003A50AB">
        <w:rPr>
          <w:rtl/>
        </w:rPr>
        <w:softHyphen/>
      </w:r>
      <w:r w:rsidR="003F038D" w:rsidRPr="003A50AB">
        <w:rPr>
          <w:rFonts w:hint="cs"/>
          <w:rtl/>
        </w:rPr>
        <w:t>ی</w:t>
      </w:r>
      <w:r w:rsidRPr="003A50AB">
        <w:rPr>
          <w:rFonts w:hint="cs"/>
          <w:rtl/>
        </w:rPr>
        <w:t xml:space="preserve"> آنان پ</w:t>
      </w:r>
      <w:r w:rsidR="000A3618" w:rsidRPr="003A50AB">
        <w:rPr>
          <w:rFonts w:hint="cs"/>
          <w:rtl/>
        </w:rPr>
        <w:t>ی</w:t>
      </w:r>
      <w:r w:rsidRPr="003A50AB">
        <w:rPr>
          <w:rFonts w:hint="cs"/>
          <w:rtl/>
        </w:rPr>
        <w:t>شاپ</w:t>
      </w:r>
      <w:r w:rsidR="000A3618" w:rsidRPr="003A50AB">
        <w:rPr>
          <w:rFonts w:hint="cs"/>
          <w:rtl/>
        </w:rPr>
        <w:t>ی</w:t>
      </w:r>
      <w:r w:rsidRPr="003A50AB">
        <w:rPr>
          <w:rFonts w:hint="cs"/>
          <w:rtl/>
        </w:rPr>
        <w:t>ش فرموده است</w:t>
      </w:r>
      <w:r w:rsidR="00A7613A" w:rsidRPr="003A50AB">
        <w:rPr>
          <w:rFonts w:hint="cs"/>
          <w:rtl/>
        </w:rPr>
        <w:t xml:space="preserve">: </w:t>
      </w:r>
      <w:r w:rsidRPr="003A50AB">
        <w:rPr>
          <w:rFonts w:hint="cs"/>
          <w:rtl/>
        </w:rPr>
        <w:t>«هر</w:t>
      </w:r>
      <w:r w:rsidR="003A50AB">
        <w:rPr>
          <w:rFonts w:hint="cs"/>
          <w:rtl/>
        </w:rPr>
        <w:t xml:space="preserve"> </w:t>
      </w:r>
      <w:r w:rsidRPr="003A50AB">
        <w:rPr>
          <w:rFonts w:hint="cs"/>
          <w:rtl/>
        </w:rPr>
        <w:t>کار</w:t>
      </w:r>
      <w:r w:rsidR="000A3618" w:rsidRPr="003A50AB">
        <w:rPr>
          <w:rFonts w:hint="cs"/>
          <w:rtl/>
        </w:rPr>
        <w:t>ی</w:t>
      </w:r>
      <w:r w:rsidRPr="003A50AB">
        <w:rPr>
          <w:rFonts w:hint="cs"/>
          <w:rtl/>
        </w:rPr>
        <w:t xml:space="preserve"> م</w:t>
      </w:r>
      <w:r w:rsidR="000A3618" w:rsidRPr="003A50AB">
        <w:rPr>
          <w:rFonts w:hint="cs"/>
          <w:rtl/>
        </w:rPr>
        <w:t>ی</w:t>
      </w:r>
      <w:r w:rsidRPr="003A50AB">
        <w:rPr>
          <w:rFonts w:hint="cs"/>
          <w:rtl/>
        </w:rPr>
        <w:softHyphen/>
        <w:t>خواه</w:t>
      </w:r>
      <w:r w:rsidR="000A3618" w:rsidRPr="003A50AB">
        <w:rPr>
          <w:rFonts w:hint="cs"/>
          <w:rtl/>
        </w:rPr>
        <w:t>ی</w:t>
      </w:r>
      <w:r w:rsidRPr="003A50AB">
        <w:rPr>
          <w:rFonts w:hint="cs"/>
          <w:rtl/>
        </w:rPr>
        <w:t>د انجام ده</w:t>
      </w:r>
      <w:r w:rsidR="000A3618" w:rsidRPr="003A50AB">
        <w:rPr>
          <w:rFonts w:hint="cs"/>
          <w:rtl/>
        </w:rPr>
        <w:t>ی</w:t>
      </w:r>
      <w:r w:rsidRPr="003A50AB">
        <w:rPr>
          <w:rFonts w:hint="cs"/>
          <w:rtl/>
        </w:rPr>
        <w:t>د که خداوند شما را بخش</w:t>
      </w:r>
      <w:r w:rsidR="000A3618" w:rsidRPr="003A50AB">
        <w:rPr>
          <w:rFonts w:hint="cs"/>
          <w:rtl/>
        </w:rPr>
        <w:t>ی</w:t>
      </w:r>
      <w:r w:rsidRPr="003A50AB">
        <w:rPr>
          <w:rFonts w:hint="cs"/>
          <w:rtl/>
        </w:rPr>
        <w:t>ده است»</w:t>
      </w:r>
      <w:r w:rsidRPr="003A50AB">
        <w:rPr>
          <w:rStyle w:val="FootnoteReference"/>
          <w:rtl/>
        </w:rPr>
        <w:footnoteReference w:id="426"/>
      </w:r>
      <w:r w:rsidRPr="003A50AB">
        <w:rPr>
          <w:rFonts w:hint="cs"/>
          <w:rtl/>
        </w:rPr>
        <w:t xml:space="preserve"> </w:t>
      </w:r>
      <w:r w:rsidR="000A3618" w:rsidRPr="003A50AB">
        <w:rPr>
          <w:rFonts w:hint="cs"/>
          <w:rtl/>
        </w:rPr>
        <w:t>ک</w:t>
      </w:r>
      <w:r w:rsidRPr="003A50AB">
        <w:rPr>
          <w:rFonts w:hint="cs"/>
          <w:rtl/>
        </w:rPr>
        <w:t>ه 313 نفر</w:t>
      </w:r>
      <w:r w:rsidR="003A50AB">
        <w:rPr>
          <w:rFonts w:hint="cs"/>
          <w:rtl/>
        </w:rPr>
        <w:t xml:space="preserve"> </w:t>
      </w:r>
      <w:r w:rsidRPr="003A50AB">
        <w:rPr>
          <w:rFonts w:hint="cs"/>
          <w:rtl/>
        </w:rPr>
        <w:t>بوده‌اند</w:t>
      </w:r>
      <w:r w:rsidRPr="003A50AB">
        <w:rPr>
          <w:rStyle w:val="FootnoteReference"/>
          <w:rtl/>
        </w:rPr>
        <w:footnoteReference w:id="427"/>
      </w:r>
      <w:r w:rsidR="00315266" w:rsidRPr="003A50AB">
        <w:rPr>
          <w:rFonts w:hint="cs"/>
          <w:rtl/>
        </w:rPr>
        <w:t xml:space="preserve"> </w:t>
      </w:r>
      <w:r w:rsidRPr="003A50AB">
        <w:rPr>
          <w:rFonts w:hint="cs"/>
          <w:rtl/>
        </w:rPr>
        <w:t>و ن</w:t>
      </w:r>
      <w:r w:rsidR="000A3618" w:rsidRPr="003A50AB">
        <w:rPr>
          <w:rFonts w:hint="cs"/>
          <w:rtl/>
        </w:rPr>
        <w:t>ی</w:t>
      </w:r>
      <w:r w:rsidRPr="003A50AB">
        <w:rPr>
          <w:rFonts w:hint="cs"/>
          <w:rtl/>
        </w:rPr>
        <w:t xml:space="preserve">ز </w:t>
      </w:r>
      <w:r w:rsidRPr="003A50AB">
        <w:rPr>
          <w:rFonts w:hint="cs"/>
          <w:rtl/>
        </w:rPr>
        <w:lastRenderedPageBreak/>
        <w:t>واقف</w:t>
      </w:r>
      <w:r w:rsidR="000A3618" w:rsidRPr="003A50AB">
        <w:rPr>
          <w:rFonts w:hint="cs"/>
          <w:rtl/>
        </w:rPr>
        <w:t>ی</w:t>
      </w:r>
      <w:r w:rsidRPr="003A50AB">
        <w:rPr>
          <w:rFonts w:hint="cs"/>
          <w:rtl/>
        </w:rPr>
        <w:t xml:space="preserve">م </w:t>
      </w:r>
      <w:r w:rsidR="000A3618" w:rsidRPr="003A50AB">
        <w:rPr>
          <w:rFonts w:hint="cs"/>
          <w:rtl/>
        </w:rPr>
        <w:t>ک</w:t>
      </w:r>
      <w:r w:rsidRPr="003A50AB">
        <w:rPr>
          <w:rFonts w:hint="cs"/>
          <w:rtl/>
        </w:rPr>
        <w:t>ه ه</w:t>
      </w:r>
      <w:r w:rsidR="000A3618" w:rsidRPr="003A50AB">
        <w:rPr>
          <w:rFonts w:hint="cs"/>
          <w:rtl/>
        </w:rPr>
        <w:t>ی</w:t>
      </w:r>
      <w:r w:rsidRPr="003A50AB">
        <w:rPr>
          <w:rFonts w:hint="cs"/>
          <w:rtl/>
        </w:rPr>
        <w:t>چ</w:t>
      </w:r>
      <w:r w:rsidR="000A3618" w:rsidRPr="003A50AB">
        <w:rPr>
          <w:rFonts w:hint="cs"/>
          <w:rtl/>
        </w:rPr>
        <w:t>ک</w:t>
      </w:r>
      <w:r w:rsidRPr="003A50AB">
        <w:rPr>
          <w:rFonts w:hint="cs"/>
          <w:rtl/>
        </w:rPr>
        <w:t>دام از اصحاب</w:t>
      </w:r>
      <w:r w:rsidR="000A3618" w:rsidRPr="003A50AB">
        <w:rPr>
          <w:rFonts w:hint="cs"/>
          <w:rtl/>
        </w:rPr>
        <w:t>ی</w:t>
      </w:r>
      <w:r w:rsidRPr="003A50AB">
        <w:rPr>
          <w:rFonts w:hint="cs"/>
          <w:rtl/>
        </w:rPr>
        <w:t xml:space="preserve"> </w:t>
      </w:r>
      <w:r w:rsidR="000A3618" w:rsidRPr="003A50AB">
        <w:rPr>
          <w:rFonts w:hint="cs"/>
          <w:rtl/>
        </w:rPr>
        <w:t>ک</w:t>
      </w:r>
      <w:r w:rsidRPr="003A50AB">
        <w:rPr>
          <w:rFonts w:hint="cs"/>
          <w:rtl/>
        </w:rPr>
        <w:t>ه در ب</w:t>
      </w:r>
      <w:r w:rsidR="000A3618" w:rsidRPr="003A50AB">
        <w:rPr>
          <w:rFonts w:hint="cs"/>
          <w:rtl/>
        </w:rPr>
        <w:t>ی</w:t>
      </w:r>
      <w:r w:rsidRPr="003A50AB">
        <w:rPr>
          <w:rFonts w:hint="cs"/>
          <w:rtl/>
        </w:rPr>
        <w:t xml:space="preserve">عت </w:t>
      </w:r>
      <w:r w:rsidR="0035504E" w:rsidRPr="003A50AB">
        <w:rPr>
          <w:rFonts w:hint="cs"/>
          <w:rtl/>
        </w:rPr>
        <w:t>«</w:t>
      </w:r>
      <w:r w:rsidRPr="003A50AB">
        <w:rPr>
          <w:rtl/>
        </w:rPr>
        <w:t>شجرة‌ الرضوان</w:t>
      </w:r>
      <w:r w:rsidR="0035504E" w:rsidRPr="003A50AB">
        <w:rPr>
          <w:rFonts w:hint="cs"/>
          <w:rtl/>
        </w:rPr>
        <w:t>»</w:t>
      </w:r>
      <w:r w:rsidRPr="003A50AB">
        <w:rPr>
          <w:rStyle w:val="FootnoteReference"/>
          <w:rtl/>
        </w:rPr>
        <w:footnoteReference w:id="428"/>
      </w:r>
      <w:r w:rsidRPr="003A50AB">
        <w:rPr>
          <w:rFonts w:hint="cs"/>
          <w:rtl/>
        </w:rPr>
        <w:t xml:space="preserve"> حضور داشتند، وارد دوزخ نم</w:t>
      </w:r>
      <w:r w:rsidR="000A3618" w:rsidRPr="003A50AB">
        <w:rPr>
          <w:rFonts w:hint="cs"/>
          <w:rtl/>
        </w:rPr>
        <w:t>ی</w:t>
      </w:r>
      <w:r w:rsidRPr="003A50AB">
        <w:rPr>
          <w:rFonts w:hint="cs"/>
          <w:rtl/>
        </w:rPr>
        <w:t>‌گردند و خداوند از آنان راض</w:t>
      </w:r>
      <w:r w:rsidR="000A3618" w:rsidRPr="003A50AB">
        <w:rPr>
          <w:rFonts w:hint="cs"/>
          <w:rtl/>
        </w:rPr>
        <w:t>ی</w:t>
      </w:r>
      <w:r w:rsidRPr="003A50AB">
        <w:rPr>
          <w:rFonts w:hint="cs"/>
          <w:rtl/>
        </w:rPr>
        <w:t xml:space="preserve"> و آنان ن</w:t>
      </w:r>
      <w:r w:rsidR="000A3618" w:rsidRPr="003A50AB">
        <w:rPr>
          <w:rFonts w:hint="cs"/>
          <w:rtl/>
        </w:rPr>
        <w:t>ی</w:t>
      </w:r>
      <w:r w:rsidRPr="003A50AB">
        <w:rPr>
          <w:rFonts w:hint="cs"/>
          <w:rtl/>
        </w:rPr>
        <w:t>ز از خداوند راض</w:t>
      </w:r>
      <w:r w:rsidR="000A3618" w:rsidRPr="003A50AB">
        <w:rPr>
          <w:rFonts w:hint="cs"/>
          <w:rtl/>
        </w:rPr>
        <w:t>ی</w:t>
      </w:r>
      <w:r w:rsidRPr="003A50AB">
        <w:rPr>
          <w:rFonts w:hint="cs"/>
          <w:rtl/>
        </w:rPr>
        <w:t xml:space="preserve"> بودند </w:t>
      </w:r>
      <w:r w:rsidR="000A3618" w:rsidRPr="003A50AB">
        <w:rPr>
          <w:rFonts w:hint="cs"/>
          <w:rtl/>
        </w:rPr>
        <w:t>ک</w:t>
      </w:r>
      <w:r w:rsidRPr="003A50AB">
        <w:rPr>
          <w:rFonts w:hint="cs"/>
          <w:rtl/>
        </w:rPr>
        <w:t>ه تعداد</w:t>
      </w:r>
      <w:r w:rsidR="00A2048D" w:rsidRPr="003A50AB">
        <w:rPr>
          <w:rFonts w:hint="cs"/>
          <w:rtl/>
        </w:rPr>
        <w:t xml:space="preserve"> آن‌ها </w:t>
      </w:r>
      <w:r w:rsidRPr="003A50AB">
        <w:rPr>
          <w:rFonts w:hint="cs"/>
          <w:rtl/>
        </w:rPr>
        <w:t>1400 تا 1500 نفر بوده است</w:t>
      </w:r>
      <w:r w:rsidRPr="003A50AB">
        <w:rPr>
          <w:rStyle w:val="FootnoteReference"/>
          <w:rtl/>
        </w:rPr>
        <w:footnoteReference w:id="429"/>
      </w:r>
      <w:r w:rsidRPr="003A50AB">
        <w:rPr>
          <w:rFonts w:hint="cs"/>
          <w:rtl/>
        </w:rPr>
        <w:t>. خداوند درباره‌</w:t>
      </w:r>
      <w:r w:rsidR="000A3618" w:rsidRPr="003A50AB">
        <w:rPr>
          <w:rFonts w:hint="cs"/>
          <w:rtl/>
        </w:rPr>
        <w:t>ی</w:t>
      </w:r>
      <w:r w:rsidRPr="003A50AB">
        <w:rPr>
          <w:rFonts w:hint="cs"/>
          <w:rtl/>
        </w:rPr>
        <w:t xml:space="preserve"> آنان م</w:t>
      </w:r>
      <w:r w:rsidR="000A3618" w:rsidRPr="003A50AB">
        <w:rPr>
          <w:rFonts w:hint="cs"/>
          <w:rtl/>
        </w:rPr>
        <w:t>ی</w:t>
      </w:r>
      <w:r w:rsidRPr="003A50AB">
        <w:rPr>
          <w:rFonts w:hint="cs"/>
          <w:rtl/>
        </w:rPr>
        <w:t>‌فرما</w:t>
      </w:r>
      <w:r w:rsidR="000A3618" w:rsidRPr="003A50AB">
        <w:rPr>
          <w:rFonts w:hint="cs"/>
          <w:rtl/>
        </w:rPr>
        <w:t>ی</w:t>
      </w:r>
      <w:r w:rsidRPr="003A50AB">
        <w:rPr>
          <w:rFonts w:hint="cs"/>
          <w:rtl/>
        </w:rPr>
        <w:t>د</w:t>
      </w:r>
      <w:r w:rsidR="00A7613A" w:rsidRPr="003A50AB">
        <w:rPr>
          <w:rFonts w:hint="cs"/>
          <w:rtl/>
        </w:rPr>
        <w:t xml:space="preserve">: </w:t>
      </w:r>
    </w:p>
    <w:p w:rsidR="007A15AE" w:rsidRPr="00790421" w:rsidRDefault="00A22106" w:rsidP="00A22106">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۞لَّقَدۡ رَضِيَ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عَنِ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لۡمُؤۡمِنِينَ</w:t>
      </w:r>
      <w:r>
        <w:rPr>
          <w:rFonts w:ascii="KFGQPC Uthmanic Script HAFS" w:hAnsi="KFGQPC Uthmanic Script HAFS" w:cs="KFGQPC Uthmanic Script HAFS"/>
          <w:rtl/>
        </w:rPr>
        <w:t xml:space="preserve"> إِذۡ يُبَايِعُونَكَ تَحۡتَ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لشَّجَرَةِ</w:t>
      </w:r>
      <w:r>
        <w:rPr>
          <w:rFonts w:ascii="KFGQPC Uthmanic Script HAFS" w:hAnsi="KFGQPC Uthmanic Script HAFS" w:cs="KFGQPC Uthmanic Script HAFS"/>
          <w:rtl/>
        </w:rPr>
        <w:t xml:space="preserve"> فَعَلِمَ مَا فِي قُلُوبِهِمۡ</w:t>
      </w:r>
      <w:r>
        <w:rPr>
          <w:rFonts w:ascii="Traditional Arabic" w:hAnsi="Traditional Arabic" w:cs="Traditional Arabic"/>
          <w:rtl/>
        </w:rPr>
        <w:t>﴾</w:t>
      </w:r>
      <w:r w:rsidR="0035504E" w:rsidRPr="00790421">
        <w:rPr>
          <w:rFonts w:cs="B Lotus" w:hint="cs"/>
          <w:rtl/>
        </w:rPr>
        <w:t xml:space="preserve"> </w:t>
      </w:r>
      <w:r w:rsidR="0035504E" w:rsidRPr="008D46E8">
        <w:rPr>
          <w:rStyle w:val="Charc"/>
          <w:rFonts w:hint="cs"/>
          <w:rtl/>
        </w:rPr>
        <w:t>[</w:t>
      </w:r>
      <w:r w:rsidR="00315266" w:rsidRPr="008D46E8">
        <w:rPr>
          <w:rStyle w:val="Charc"/>
          <w:rFonts w:hint="cs"/>
          <w:rtl/>
        </w:rPr>
        <w:t>ال</w:t>
      </w:r>
      <w:r w:rsidR="007A15AE" w:rsidRPr="008D46E8">
        <w:rPr>
          <w:rStyle w:val="Charc"/>
          <w:rFonts w:hint="cs"/>
          <w:rtl/>
        </w:rPr>
        <w:t>فتح</w:t>
      </w:r>
      <w:r w:rsidR="00A7613A" w:rsidRPr="008D46E8">
        <w:rPr>
          <w:rStyle w:val="Charc"/>
          <w:rFonts w:hint="cs"/>
          <w:rtl/>
        </w:rPr>
        <w:t>:</w:t>
      </w:r>
      <w:r w:rsidR="007A15AE" w:rsidRPr="008D46E8">
        <w:rPr>
          <w:rStyle w:val="Charc"/>
          <w:rFonts w:hint="cs"/>
          <w:rtl/>
        </w:rPr>
        <w:t>18</w:t>
      </w:r>
      <w:r w:rsidR="0035504E" w:rsidRPr="008D46E8">
        <w:rPr>
          <w:rStyle w:val="Charc"/>
          <w:rFonts w:hint="cs"/>
          <w:rtl/>
        </w:rPr>
        <w:t>]</w:t>
      </w:r>
      <w:r w:rsidR="000B1479" w:rsidRPr="008D46E8">
        <w:rPr>
          <w:rStyle w:val="Charb"/>
          <w:rFonts w:hint="cs"/>
          <w:rtl/>
        </w:rPr>
        <w:t>.</w:t>
      </w:r>
    </w:p>
    <w:p w:rsidR="007A15AE" w:rsidRPr="003A50AB" w:rsidRDefault="00315266" w:rsidP="003A50AB">
      <w:pPr>
        <w:pStyle w:val="ab"/>
        <w:rPr>
          <w:rtl/>
        </w:rPr>
      </w:pPr>
      <w:r w:rsidRPr="003A50AB">
        <w:rPr>
          <w:rFonts w:hint="cs"/>
          <w:rtl/>
        </w:rPr>
        <w:t>«</w:t>
      </w:r>
      <w:r w:rsidR="007A15AE" w:rsidRPr="003A50AB">
        <w:rPr>
          <w:rtl/>
        </w:rPr>
        <w:t xml:space="preserve">به راستى خدا هنگامى </w:t>
      </w:r>
      <w:r w:rsidR="000A3618" w:rsidRPr="003A50AB">
        <w:rPr>
          <w:rtl/>
        </w:rPr>
        <w:t>ک</w:t>
      </w:r>
      <w:r w:rsidR="007A15AE" w:rsidRPr="003A50AB">
        <w:rPr>
          <w:rtl/>
        </w:rPr>
        <w:t>ه مؤمنان ز</w:t>
      </w:r>
      <w:r w:rsidR="000A3618" w:rsidRPr="003A50AB">
        <w:rPr>
          <w:rtl/>
        </w:rPr>
        <w:t>ی</w:t>
      </w:r>
      <w:r w:rsidR="007A15AE" w:rsidRPr="003A50AB">
        <w:rPr>
          <w:rtl/>
        </w:rPr>
        <w:t>ر آن درخت با تو ب</w:t>
      </w:r>
      <w:r w:rsidR="000A3618" w:rsidRPr="003A50AB">
        <w:rPr>
          <w:rtl/>
        </w:rPr>
        <w:t>ی</w:t>
      </w:r>
      <w:r w:rsidR="007A15AE" w:rsidRPr="003A50AB">
        <w:rPr>
          <w:rtl/>
        </w:rPr>
        <w:t>عت مى‏</w:t>
      </w:r>
      <w:r w:rsidR="000A3618" w:rsidRPr="003A50AB">
        <w:rPr>
          <w:rtl/>
        </w:rPr>
        <w:t>ک</w:t>
      </w:r>
      <w:r w:rsidR="007A15AE" w:rsidRPr="003A50AB">
        <w:rPr>
          <w:rtl/>
        </w:rPr>
        <w:t>ردند از آنان خشنود شد و آنچه در دلها</w:t>
      </w:r>
      <w:r w:rsidR="000A3618" w:rsidRPr="003A50AB">
        <w:rPr>
          <w:rtl/>
        </w:rPr>
        <w:t>ی</w:t>
      </w:r>
      <w:r w:rsidR="007A15AE" w:rsidRPr="003A50AB">
        <w:rPr>
          <w:rtl/>
        </w:rPr>
        <w:t>شان بود بازشناخت</w:t>
      </w:r>
      <w:r w:rsidRPr="003A50AB">
        <w:rPr>
          <w:rFonts w:hint="cs"/>
          <w:rtl/>
        </w:rPr>
        <w:t xml:space="preserve">». </w:t>
      </w:r>
    </w:p>
    <w:p w:rsidR="007A15AE" w:rsidRPr="003A50AB" w:rsidRDefault="007A15AE" w:rsidP="003A50AB">
      <w:pPr>
        <w:pStyle w:val="ab"/>
        <w:rPr>
          <w:rtl/>
        </w:rPr>
      </w:pPr>
      <w:r w:rsidRPr="003A50AB">
        <w:rPr>
          <w:rFonts w:hint="cs"/>
          <w:rtl/>
        </w:rPr>
        <w:t>و شهادت م</w:t>
      </w:r>
      <w:r w:rsidR="000A3618" w:rsidRPr="003A50AB">
        <w:rPr>
          <w:rFonts w:hint="cs"/>
          <w:rtl/>
        </w:rPr>
        <w:t>ی</w:t>
      </w:r>
      <w:r w:rsidRPr="003A50AB">
        <w:rPr>
          <w:rFonts w:hint="cs"/>
          <w:rtl/>
        </w:rPr>
        <w:t>‌ده</w:t>
      </w:r>
      <w:r w:rsidR="000A3618" w:rsidRPr="003A50AB">
        <w:rPr>
          <w:rFonts w:hint="cs"/>
          <w:rtl/>
        </w:rPr>
        <w:t>ی</w:t>
      </w:r>
      <w:r w:rsidRPr="003A50AB">
        <w:rPr>
          <w:rFonts w:hint="cs"/>
          <w:rtl/>
        </w:rPr>
        <w:t xml:space="preserve">م </w:t>
      </w:r>
      <w:r w:rsidR="000A3618" w:rsidRPr="003A50AB">
        <w:rPr>
          <w:rFonts w:hint="cs"/>
          <w:rtl/>
        </w:rPr>
        <w:t>ک</w:t>
      </w:r>
      <w:r w:rsidRPr="003A50AB">
        <w:rPr>
          <w:rFonts w:hint="cs"/>
          <w:rtl/>
        </w:rPr>
        <w:t>ه سده</w:t>
      </w:r>
      <w:r w:rsidR="003F038D" w:rsidRPr="003A50AB">
        <w:rPr>
          <w:rtl/>
        </w:rPr>
        <w:softHyphen/>
      </w:r>
      <w:r w:rsidR="003F038D" w:rsidRPr="003A50AB">
        <w:rPr>
          <w:rFonts w:hint="cs"/>
          <w:rtl/>
        </w:rPr>
        <w:t>ی</w:t>
      </w:r>
      <w:r w:rsidRPr="003A50AB">
        <w:rPr>
          <w:rFonts w:hint="cs"/>
          <w:rtl/>
        </w:rPr>
        <w:t xml:space="preserve"> اصحاب بهتر</w:t>
      </w:r>
      <w:r w:rsidR="000A3618" w:rsidRPr="003A50AB">
        <w:rPr>
          <w:rFonts w:hint="cs"/>
          <w:rtl/>
        </w:rPr>
        <w:t>ی</w:t>
      </w:r>
      <w:r w:rsidRPr="003A50AB">
        <w:rPr>
          <w:rFonts w:hint="cs"/>
          <w:rtl/>
        </w:rPr>
        <w:t>ن سده‌ها</w:t>
      </w:r>
      <w:r w:rsidR="000A3618" w:rsidRPr="003A50AB">
        <w:rPr>
          <w:rFonts w:hint="cs"/>
          <w:rtl/>
        </w:rPr>
        <w:t>ی</w:t>
      </w:r>
      <w:r w:rsidRPr="003A50AB">
        <w:rPr>
          <w:rFonts w:hint="cs"/>
          <w:rtl/>
        </w:rPr>
        <w:t xml:space="preserve"> ا</w:t>
      </w:r>
      <w:r w:rsidR="000A3618" w:rsidRPr="003A50AB">
        <w:rPr>
          <w:rFonts w:hint="cs"/>
          <w:rtl/>
        </w:rPr>
        <w:t>ی</w:t>
      </w:r>
      <w:r w:rsidRPr="003A50AB">
        <w:rPr>
          <w:rFonts w:hint="cs"/>
          <w:rtl/>
        </w:rPr>
        <w:t>ن امت</w:t>
      </w:r>
      <w:r w:rsidRPr="003A50AB">
        <w:rPr>
          <w:rStyle w:val="FootnoteReference"/>
          <w:rtl/>
        </w:rPr>
        <w:footnoteReference w:id="430"/>
      </w:r>
      <w:r w:rsidRPr="003A50AB">
        <w:rPr>
          <w:rFonts w:hint="cs"/>
          <w:rtl/>
        </w:rPr>
        <w:t xml:space="preserve"> است </w:t>
      </w:r>
      <w:r w:rsidR="000A3618" w:rsidRPr="003A50AB">
        <w:rPr>
          <w:rFonts w:hint="cs"/>
          <w:rtl/>
        </w:rPr>
        <w:t>ک</w:t>
      </w:r>
      <w:r w:rsidRPr="003A50AB">
        <w:rPr>
          <w:rFonts w:hint="cs"/>
          <w:rtl/>
        </w:rPr>
        <w:t>ه خود ا</w:t>
      </w:r>
      <w:r w:rsidR="000A3618" w:rsidRPr="003A50AB">
        <w:rPr>
          <w:rFonts w:hint="cs"/>
          <w:rtl/>
        </w:rPr>
        <w:t>ی</w:t>
      </w:r>
      <w:r w:rsidRPr="003A50AB">
        <w:rPr>
          <w:rFonts w:hint="cs"/>
          <w:rtl/>
        </w:rPr>
        <w:t>ن امت ن</w:t>
      </w:r>
      <w:r w:rsidR="000A3618" w:rsidRPr="003A50AB">
        <w:rPr>
          <w:rFonts w:hint="cs"/>
          <w:rtl/>
        </w:rPr>
        <w:t>ی</w:t>
      </w:r>
      <w:r w:rsidRPr="003A50AB">
        <w:rPr>
          <w:rFonts w:hint="cs"/>
          <w:rtl/>
        </w:rPr>
        <w:t>ز بهتر</w:t>
      </w:r>
      <w:r w:rsidR="000A3618" w:rsidRPr="003A50AB">
        <w:rPr>
          <w:rFonts w:hint="cs"/>
          <w:rtl/>
        </w:rPr>
        <w:t>ی</w:t>
      </w:r>
      <w:r w:rsidRPr="003A50AB">
        <w:rPr>
          <w:rFonts w:hint="cs"/>
          <w:rtl/>
        </w:rPr>
        <w:t>ن امت</w:t>
      </w:r>
      <w:r w:rsidRPr="003A50AB">
        <w:rPr>
          <w:rStyle w:val="FootnoteReference"/>
          <w:rtl/>
        </w:rPr>
        <w:footnoteReference w:id="431"/>
      </w:r>
      <w:r w:rsidRPr="003A50AB">
        <w:rPr>
          <w:rFonts w:hint="cs"/>
          <w:rtl/>
        </w:rPr>
        <w:t xml:space="preserve"> م</w:t>
      </w:r>
      <w:r w:rsidR="000A3618" w:rsidRPr="003A50AB">
        <w:rPr>
          <w:rFonts w:hint="cs"/>
          <w:rtl/>
        </w:rPr>
        <w:t>ی</w:t>
      </w:r>
      <w:r w:rsidRPr="003A50AB">
        <w:rPr>
          <w:rFonts w:hint="cs"/>
          <w:rtl/>
        </w:rPr>
        <w:t>‌باشد و م</w:t>
      </w:r>
      <w:r w:rsidR="000A3618" w:rsidRPr="003A50AB">
        <w:rPr>
          <w:rFonts w:hint="cs"/>
          <w:rtl/>
        </w:rPr>
        <w:t>ی</w:t>
      </w:r>
      <w:r w:rsidRPr="003A50AB">
        <w:rPr>
          <w:rFonts w:hint="cs"/>
          <w:rtl/>
        </w:rPr>
        <w:t>‌دان</w:t>
      </w:r>
      <w:r w:rsidR="000A3618" w:rsidRPr="003A50AB">
        <w:rPr>
          <w:rFonts w:hint="cs"/>
          <w:rtl/>
        </w:rPr>
        <w:t>ی</w:t>
      </w:r>
      <w:r w:rsidRPr="003A50AB">
        <w:rPr>
          <w:rFonts w:hint="cs"/>
          <w:rtl/>
        </w:rPr>
        <w:t xml:space="preserve">م </w:t>
      </w:r>
      <w:r w:rsidR="000A3618" w:rsidRPr="003A50AB">
        <w:rPr>
          <w:rFonts w:hint="cs"/>
          <w:rtl/>
        </w:rPr>
        <w:t>ک</w:t>
      </w:r>
      <w:r w:rsidRPr="003A50AB">
        <w:rPr>
          <w:rFonts w:hint="cs"/>
          <w:rtl/>
        </w:rPr>
        <w:t>ه اگر غ</w:t>
      </w:r>
      <w:r w:rsidR="000A3618" w:rsidRPr="003A50AB">
        <w:rPr>
          <w:rFonts w:hint="cs"/>
          <w:rtl/>
        </w:rPr>
        <w:t>ی</w:t>
      </w:r>
      <w:r w:rsidRPr="003A50AB">
        <w:rPr>
          <w:rFonts w:hint="cs"/>
          <w:rtl/>
        </w:rPr>
        <w:t xml:space="preserve">ر از اصحاب </w:t>
      </w:r>
      <w:r w:rsidR="000A3618" w:rsidRPr="003A50AB">
        <w:rPr>
          <w:rFonts w:hint="cs"/>
          <w:rtl/>
        </w:rPr>
        <w:t>ک</w:t>
      </w:r>
      <w:r w:rsidRPr="003A50AB">
        <w:rPr>
          <w:rFonts w:hint="cs"/>
          <w:rtl/>
        </w:rPr>
        <w:t>س</w:t>
      </w:r>
      <w:r w:rsidR="000A3618" w:rsidRPr="003A50AB">
        <w:rPr>
          <w:rFonts w:hint="cs"/>
          <w:rtl/>
        </w:rPr>
        <w:t>ی</w:t>
      </w:r>
      <w:r w:rsidRPr="003A50AB">
        <w:rPr>
          <w:rFonts w:hint="cs"/>
          <w:rtl/>
        </w:rPr>
        <w:t xml:space="preserve"> به اندازه</w:t>
      </w:r>
      <w:r w:rsidR="003F038D" w:rsidRPr="003A50AB">
        <w:rPr>
          <w:rtl/>
        </w:rPr>
        <w:softHyphen/>
      </w:r>
      <w:r w:rsidR="003F038D" w:rsidRPr="003A50AB">
        <w:rPr>
          <w:rFonts w:hint="cs"/>
          <w:rtl/>
        </w:rPr>
        <w:t>ی</w:t>
      </w:r>
      <w:r w:rsidRPr="003A50AB">
        <w:rPr>
          <w:rFonts w:hint="cs"/>
          <w:rtl/>
        </w:rPr>
        <w:t xml:space="preserve"> </w:t>
      </w:r>
      <w:r w:rsidR="000A3618" w:rsidRPr="003A50AB">
        <w:rPr>
          <w:rFonts w:hint="cs"/>
          <w:rtl/>
        </w:rPr>
        <w:t>ک</w:t>
      </w:r>
      <w:r w:rsidRPr="003A50AB">
        <w:rPr>
          <w:rFonts w:hint="cs"/>
          <w:rtl/>
        </w:rPr>
        <w:t xml:space="preserve">وه احد طلا انفاق </w:t>
      </w:r>
      <w:r w:rsidR="000A3618" w:rsidRPr="003A50AB">
        <w:rPr>
          <w:rFonts w:hint="cs"/>
          <w:rtl/>
        </w:rPr>
        <w:t>ک</w:t>
      </w:r>
      <w:r w:rsidRPr="003A50AB">
        <w:rPr>
          <w:rFonts w:hint="cs"/>
          <w:rtl/>
        </w:rPr>
        <w:t xml:space="preserve">ند به اندازه </w:t>
      </w:r>
      <w:r w:rsidR="000A3618" w:rsidRPr="003A50AB">
        <w:rPr>
          <w:rFonts w:hint="cs"/>
          <w:rtl/>
        </w:rPr>
        <w:t>یک</w:t>
      </w:r>
      <w:r w:rsidRPr="003A50AB">
        <w:rPr>
          <w:rFonts w:hint="cs"/>
          <w:rtl/>
        </w:rPr>
        <w:t xml:space="preserve"> مُد </w:t>
      </w:r>
      <w:r w:rsidR="000A3618" w:rsidRPr="003A50AB">
        <w:rPr>
          <w:rFonts w:hint="cs"/>
          <w:rtl/>
        </w:rPr>
        <w:t>ی</w:t>
      </w:r>
      <w:r w:rsidRPr="003A50AB">
        <w:rPr>
          <w:rFonts w:hint="cs"/>
          <w:rtl/>
        </w:rPr>
        <w:t>ا نصف طلا</w:t>
      </w:r>
      <w:r w:rsidR="000A3618" w:rsidRPr="003A50AB">
        <w:rPr>
          <w:rFonts w:hint="cs"/>
          <w:rtl/>
        </w:rPr>
        <w:t>ی</w:t>
      </w:r>
      <w:r w:rsidR="00A2048D" w:rsidRPr="003A50AB">
        <w:rPr>
          <w:rFonts w:hint="cs"/>
          <w:rtl/>
        </w:rPr>
        <w:t xml:space="preserve"> آن‌ها</w:t>
      </w:r>
      <w:r w:rsidR="00A7613A" w:rsidRPr="003A50AB">
        <w:rPr>
          <w:rFonts w:hint="cs"/>
          <w:rtl/>
        </w:rPr>
        <w:t xml:space="preserve"> </w:t>
      </w:r>
      <w:r w:rsidRPr="003A50AB">
        <w:rPr>
          <w:rFonts w:hint="cs"/>
          <w:rtl/>
        </w:rPr>
        <w:t>انفاق ن</w:t>
      </w:r>
      <w:r w:rsidR="000A3618" w:rsidRPr="003A50AB">
        <w:rPr>
          <w:rFonts w:hint="cs"/>
          <w:rtl/>
        </w:rPr>
        <w:t>ک</w:t>
      </w:r>
      <w:r w:rsidR="003A50AB">
        <w:rPr>
          <w:rFonts w:hint="cs"/>
          <w:rtl/>
        </w:rPr>
        <w:t xml:space="preserve">رده </w:t>
      </w:r>
      <w:r w:rsidRPr="003A50AB">
        <w:rPr>
          <w:rFonts w:hint="cs"/>
          <w:rtl/>
        </w:rPr>
        <w:t>است</w:t>
      </w:r>
      <w:r w:rsidRPr="003A50AB">
        <w:rPr>
          <w:rStyle w:val="FootnoteReference"/>
          <w:rtl/>
        </w:rPr>
        <w:footnoteReference w:id="432"/>
      </w:r>
      <w:r w:rsidRPr="003A50AB">
        <w:rPr>
          <w:rFonts w:hint="cs"/>
          <w:rtl/>
        </w:rPr>
        <w:t>. اما ا</w:t>
      </w:r>
      <w:r w:rsidR="000A3618" w:rsidRPr="003A50AB">
        <w:rPr>
          <w:rFonts w:hint="cs"/>
          <w:rtl/>
        </w:rPr>
        <w:t>ی</w:t>
      </w:r>
      <w:r w:rsidRPr="003A50AB">
        <w:rPr>
          <w:rFonts w:hint="cs"/>
          <w:rtl/>
        </w:rPr>
        <w:t>ن اعتقاد بد</w:t>
      </w:r>
      <w:r w:rsidR="000A3618" w:rsidRPr="003A50AB">
        <w:rPr>
          <w:rFonts w:hint="cs"/>
          <w:rtl/>
        </w:rPr>
        <w:t>ی</w:t>
      </w:r>
      <w:r w:rsidRPr="003A50AB">
        <w:rPr>
          <w:rFonts w:hint="cs"/>
          <w:rtl/>
        </w:rPr>
        <w:t>ن منظور ن</w:t>
      </w:r>
      <w:r w:rsidR="000A3618" w:rsidRPr="003A50AB">
        <w:rPr>
          <w:rFonts w:hint="cs"/>
          <w:rtl/>
        </w:rPr>
        <w:t>ی</w:t>
      </w:r>
      <w:r w:rsidRPr="003A50AB">
        <w:rPr>
          <w:rFonts w:hint="cs"/>
          <w:rtl/>
        </w:rPr>
        <w:t xml:space="preserve">ست </w:t>
      </w:r>
      <w:r w:rsidR="000A3618" w:rsidRPr="003A50AB">
        <w:rPr>
          <w:rFonts w:hint="cs"/>
          <w:rtl/>
        </w:rPr>
        <w:t>ک</w:t>
      </w:r>
      <w:r w:rsidRPr="003A50AB">
        <w:rPr>
          <w:rFonts w:hint="cs"/>
          <w:rtl/>
        </w:rPr>
        <w:t>ه آنان معصومند. بل</w:t>
      </w:r>
      <w:r w:rsidR="000A3618" w:rsidRPr="003A50AB">
        <w:rPr>
          <w:rFonts w:hint="cs"/>
          <w:rtl/>
        </w:rPr>
        <w:t>ک</w:t>
      </w:r>
      <w:r w:rsidRPr="003A50AB">
        <w:rPr>
          <w:rFonts w:hint="cs"/>
          <w:rtl/>
        </w:rPr>
        <w:t>ه معتقد</w:t>
      </w:r>
      <w:r w:rsidR="000A3618" w:rsidRPr="003A50AB">
        <w:rPr>
          <w:rFonts w:hint="cs"/>
          <w:rtl/>
        </w:rPr>
        <w:t>ی</w:t>
      </w:r>
      <w:r w:rsidRPr="003A50AB">
        <w:rPr>
          <w:rFonts w:hint="cs"/>
          <w:rtl/>
        </w:rPr>
        <w:t xml:space="preserve">م دچار اشتباه شده‌اند و آن دسته از آنان </w:t>
      </w:r>
      <w:r w:rsidR="000A3618" w:rsidRPr="003A50AB">
        <w:rPr>
          <w:rFonts w:hint="cs"/>
          <w:rtl/>
        </w:rPr>
        <w:t>ک</w:t>
      </w:r>
      <w:r w:rsidRPr="003A50AB">
        <w:rPr>
          <w:rFonts w:hint="cs"/>
          <w:rtl/>
        </w:rPr>
        <w:t xml:space="preserve">ه اجتهاد </w:t>
      </w:r>
      <w:r w:rsidR="000A3618" w:rsidRPr="003A50AB">
        <w:rPr>
          <w:rFonts w:hint="cs"/>
          <w:rtl/>
        </w:rPr>
        <w:t>ک</w:t>
      </w:r>
      <w:r w:rsidRPr="003A50AB">
        <w:rPr>
          <w:rFonts w:hint="cs"/>
          <w:rtl/>
        </w:rPr>
        <w:t>رده‌اند و را</w:t>
      </w:r>
      <w:r w:rsidR="000A3618" w:rsidRPr="003A50AB">
        <w:rPr>
          <w:rFonts w:hint="cs"/>
          <w:rtl/>
        </w:rPr>
        <w:t>ی</w:t>
      </w:r>
      <w:r w:rsidRPr="003A50AB">
        <w:rPr>
          <w:rFonts w:hint="cs"/>
          <w:rtl/>
        </w:rPr>
        <w:t xml:space="preserve"> آنان موافق حق گشته، دو اجر و آنان</w:t>
      </w:r>
      <w:r w:rsidR="000A3618" w:rsidRPr="003A50AB">
        <w:rPr>
          <w:rFonts w:hint="cs"/>
          <w:rtl/>
        </w:rPr>
        <w:t>ی</w:t>
      </w:r>
      <w:r w:rsidRPr="003A50AB">
        <w:rPr>
          <w:rFonts w:hint="cs"/>
          <w:rtl/>
        </w:rPr>
        <w:t xml:space="preserve"> </w:t>
      </w:r>
      <w:r w:rsidR="000A3618" w:rsidRPr="003A50AB">
        <w:rPr>
          <w:rFonts w:hint="cs"/>
          <w:rtl/>
        </w:rPr>
        <w:t>ک</w:t>
      </w:r>
      <w:r w:rsidRPr="003A50AB">
        <w:rPr>
          <w:rFonts w:hint="cs"/>
          <w:rtl/>
        </w:rPr>
        <w:t xml:space="preserve">ه موافق حق نبوده‌اند، </w:t>
      </w:r>
      <w:r w:rsidR="000A3618" w:rsidRPr="003A50AB">
        <w:rPr>
          <w:rFonts w:hint="cs"/>
          <w:rtl/>
        </w:rPr>
        <w:t>یک</w:t>
      </w:r>
      <w:r w:rsidRPr="003A50AB">
        <w:rPr>
          <w:rFonts w:hint="cs"/>
          <w:rtl/>
        </w:rPr>
        <w:t xml:space="preserve"> اجر داشته‌اند</w:t>
      </w:r>
      <w:r w:rsidRPr="003A50AB">
        <w:rPr>
          <w:rStyle w:val="FootnoteReference"/>
          <w:rtl/>
        </w:rPr>
        <w:footnoteReference w:id="433"/>
      </w:r>
      <w:r w:rsidRPr="003A50AB">
        <w:rPr>
          <w:rFonts w:hint="cs"/>
          <w:rtl/>
        </w:rPr>
        <w:t xml:space="preserve"> و اشتباه آنان را خداوند م</w:t>
      </w:r>
      <w:r w:rsidR="000A3618" w:rsidRPr="003A50AB">
        <w:rPr>
          <w:rFonts w:hint="cs"/>
          <w:rtl/>
        </w:rPr>
        <w:t>ی</w:t>
      </w:r>
      <w:r w:rsidRPr="003A50AB">
        <w:rPr>
          <w:rFonts w:hint="cs"/>
          <w:rtl/>
        </w:rPr>
        <w:t>‌بخشا</w:t>
      </w:r>
      <w:r w:rsidR="000A3618" w:rsidRPr="003A50AB">
        <w:rPr>
          <w:rFonts w:hint="cs"/>
          <w:rtl/>
        </w:rPr>
        <w:t>ی</w:t>
      </w:r>
      <w:r w:rsidRPr="003A50AB">
        <w:rPr>
          <w:rFonts w:hint="cs"/>
          <w:rtl/>
        </w:rPr>
        <w:t>د. دارا</w:t>
      </w:r>
      <w:r w:rsidR="000A3618" w:rsidRPr="003A50AB">
        <w:rPr>
          <w:rFonts w:hint="cs"/>
          <w:rtl/>
        </w:rPr>
        <w:t>ی</w:t>
      </w:r>
      <w:r w:rsidRPr="003A50AB">
        <w:rPr>
          <w:rFonts w:hint="cs"/>
          <w:rtl/>
        </w:rPr>
        <w:t xml:space="preserve"> اعمال صالحه و سوابق پرخ</w:t>
      </w:r>
      <w:r w:rsidR="000A3618" w:rsidRPr="003A50AB">
        <w:rPr>
          <w:rFonts w:hint="cs"/>
          <w:rtl/>
        </w:rPr>
        <w:t>ی</w:t>
      </w:r>
      <w:r w:rsidRPr="003A50AB">
        <w:rPr>
          <w:rFonts w:hint="cs"/>
          <w:rtl/>
        </w:rPr>
        <w:t>ر</w:t>
      </w:r>
      <w:r w:rsidR="000A3618" w:rsidRPr="003A50AB">
        <w:rPr>
          <w:rFonts w:hint="cs"/>
          <w:rtl/>
        </w:rPr>
        <w:t>ی</w:t>
      </w:r>
      <w:r w:rsidRPr="003A50AB">
        <w:rPr>
          <w:rFonts w:hint="cs"/>
          <w:rtl/>
        </w:rPr>
        <w:t xml:space="preserve"> بوده‌اند </w:t>
      </w:r>
      <w:r w:rsidR="000A3618" w:rsidRPr="003A50AB">
        <w:rPr>
          <w:rFonts w:hint="cs"/>
          <w:rtl/>
        </w:rPr>
        <w:t>ک</w:t>
      </w:r>
      <w:r w:rsidRPr="003A50AB">
        <w:rPr>
          <w:rFonts w:hint="cs"/>
          <w:rtl/>
        </w:rPr>
        <w:t xml:space="preserve">ه آنچه را </w:t>
      </w:r>
      <w:r w:rsidR="000A3618" w:rsidRPr="003A50AB">
        <w:rPr>
          <w:rFonts w:hint="cs"/>
          <w:rtl/>
        </w:rPr>
        <w:t>ک</w:t>
      </w:r>
      <w:r w:rsidRPr="003A50AB">
        <w:rPr>
          <w:rFonts w:hint="cs"/>
          <w:rtl/>
        </w:rPr>
        <w:t>ه به عنوان خطا انجام داده‌اند، از ب</w:t>
      </w:r>
      <w:r w:rsidR="000A3618" w:rsidRPr="003A50AB">
        <w:rPr>
          <w:rFonts w:hint="cs"/>
          <w:rtl/>
        </w:rPr>
        <w:t>ی</w:t>
      </w:r>
      <w:r w:rsidRPr="003A50AB">
        <w:rPr>
          <w:rFonts w:hint="cs"/>
          <w:rtl/>
        </w:rPr>
        <w:t>ن م</w:t>
      </w:r>
      <w:r w:rsidR="000A3618" w:rsidRPr="003A50AB">
        <w:rPr>
          <w:rFonts w:hint="cs"/>
          <w:rtl/>
        </w:rPr>
        <w:t>ی</w:t>
      </w:r>
      <w:r w:rsidRPr="003A50AB">
        <w:rPr>
          <w:rFonts w:hint="cs"/>
          <w:rtl/>
        </w:rPr>
        <w:t>‌برد و آ</w:t>
      </w:r>
      <w:r w:rsidR="000A3618" w:rsidRPr="003A50AB">
        <w:rPr>
          <w:rFonts w:hint="cs"/>
          <w:rtl/>
        </w:rPr>
        <w:t>ی</w:t>
      </w:r>
      <w:r w:rsidRPr="003A50AB">
        <w:rPr>
          <w:rFonts w:hint="cs"/>
          <w:rtl/>
        </w:rPr>
        <w:t>ا نه ا</w:t>
      </w:r>
      <w:r w:rsidR="000A3618" w:rsidRPr="003A50AB">
        <w:rPr>
          <w:rFonts w:hint="cs"/>
          <w:rtl/>
        </w:rPr>
        <w:t>ی</w:t>
      </w:r>
      <w:r w:rsidRPr="003A50AB">
        <w:rPr>
          <w:rFonts w:hint="cs"/>
          <w:rtl/>
        </w:rPr>
        <w:t xml:space="preserve">ن است </w:t>
      </w:r>
      <w:r w:rsidR="000A3618" w:rsidRPr="003A50AB">
        <w:rPr>
          <w:rFonts w:hint="cs"/>
          <w:rtl/>
        </w:rPr>
        <w:t>ک</w:t>
      </w:r>
      <w:r w:rsidRPr="003A50AB">
        <w:rPr>
          <w:rFonts w:hint="cs"/>
          <w:rtl/>
        </w:rPr>
        <w:t xml:space="preserve">ه اگر نجاست </w:t>
      </w:r>
      <w:r w:rsidR="000A3618" w:rsidRPr="003A50AB">
        <w:rPr>
          <w:rFonts w:hint="cs"/>
          <w:rtl/>
        </w:rPr>
        <w:t>ک</w:t>
      </w:r>
      <w:r w:rsidRPr="003A50AB">
        <w:rPr>
          <w:rFonts w:hint="cs"/>
          <w:rtl/>
        </w:rPr>
        <w:t>م</w:t>
      </w:r>
      <w:r w:rsidR="000A3618" w:rsidRPr="003A50AB">
        <w:rPr>
          <w:rFonts w:hint="cs"/>
          <w:rtl/>
        </w:rPr>
        <w:t>ی</w:t>
      </w:r>
      <w:r w:rsidRPr="003A50AB">
        <w:rPr>
          <w:rFonts w:hint="cs"/>
          <w:rtl/>
        </w:rPr>
        <w:t xml:space="preserve"> در آب در</w:t>
      </w:r>
      <w:r w:rsidR="000A3618" w:rsidRPr="003A50AB">
        <w:rPr>
          <w:rFonts w:hint="cs"/>
          <w:rtl/>
        </w:rPr>
        <w:t>ی</w:t>
      </w:r>
      <w:r w:rsidRPr="003A50AB">
        <w:rPr>
          <w:rFonts w:hint="cs"/>
          <w:rtl/>
        </w:rPr>
        <w:t>ا افتد، آن را آلوده نم</w:t>
      </w:r>
      <w:r w:rsidR="000A3618" w:rsidRPr="003A50AB">
        <w:rPr>
          <w:rFonts w:hint="cs"/>
          <w:rtl/>
        </w:rPr>
        <w:t>ی</w:t>
      </w:r>
      <w:r w:rsidRPr="003A50AB">
        <w:rPr>
          <w:rFonts w:hint="cs"/>
          <w:rtl/>
        </w:rPr>
        <w:t>‌</w:t>
      </w:r>
      <w:r w:rsidR="000A3618" w:rsidRPr="003A50AB">
        <w:rPr>
          <w:rFonts w:hint="cs"/>
          <w:rtl/>
        </w:rPr>
        <w:t>ک</w:t>
      </w:r>
      <w:r w:rsidRPr="003A50AB">
        <w:rPr>
          <w:rFonts w:hint="cs"/>
          <w:rtl/>
        </w:rPr>
        <w:t>ند. خداوند از همه‌</w:t>
      </w:r>
      <w:r w:rsidR="000A3618" w:rsidRPr="003A50AB">
        <w:rPr>
          <w:rFonts w:hint="cs"/>
          <w:rtl/>
        </w:rPr>
        <w:t>ی</w:t>
      </w:r>
      <w:r w:rsidRPr="003A50AB">
        <w:rPr>
          <w:rFonts w:hint="cs"/>
          <w:rtl/>
        </w:rPr>
        <w:t xml:space="preserve"> آنان راض</w:t>
      </w:r>
      <w:r w:rsidR="000A3618" w:rsidRPr="003A50AB">
        <w:rPr>
          <w:rFonts w:hint="cs"/>
          <w:rtl/>
        </w:rPr>
        <w:t>ی</w:t>
      </w:r>
      <w:r w:rsidRPr="003A50AB">
        <w:rPr>
          <w:rFonts w:hint="cs"/>
          <w:rtl/>
        </w:rPr>
        <w:t xml:space="preserve"> و خشنود باشد.</w:t>
      </w:r>
    </w:p>
    <w:p w:rsidR="007A15AE" w:rsidRPr="00790421" w:rsidRDefault="007A15AE" w:rsidP="003A50AB">
      <w:pPr>
        <w:pStyle w:val="ab"/>
        <w:rPr>
          <w:rtl/>
        </w:rPr>
      </w:pPr>
      <w:r w:rsidRPr="00790421">
        <w:rPr>
          <w:rFonts w:hint="cs"/>
          <w:rtl/>
        </w:rPr>
        <w:lastRenderedPageBreak/>
        <w:t>همچن</w:t>
      </w:r>
      <w:r w:rsidR="000A3618">
        <w:rPr>
          <w:rFonts w:hint="cs"/>
          <w:rtl/>
        </w:rPr>
        <w:t>ی</w:t>
      </w:r>
      <w:r w:rsidRPr="00790421">
        <w:rPr>
          <w:rFonts w:hint="cs"/>
          <w:rtl/>
        </w:rPr>
        <w:t>ن است درباره</w:t>
      </w:r>
      <w:r w:rsidR="00BC7505" w:rsidRPr="00790421">
        <w:rPr>
          <w:rtl/>
        </w:rPr>
        <w:softHyphen/>
      </w:r>
      <w:r w:rsidR="00BC7505" w:rsidRPr="00790421">
        <w:rPr>
          <w:rFonts w:hint="cs"/>
          <w:rtl/>
        </w:rPr>
        <w:t>ی</w:t>
      </w:r>
      <w:r w:rsidRPr="00790421">
        <w:rPr>
          <w:rFonts w:hint="cs"/>
          <w:rtl/>
        </w:rPr>
        <w:t xml:space="preserve"> زنان پا</w:t>
      </w:r>
      <w:r w:rsidR="000A3618">
        <w:rPr>
          <w:rFonts w:hint="cs"/>
          <w:rtl/>
        </w:rPr>
        <w:t>ک</w:t>
      </w:r>
      <w:r w:rsidRPr="00790421">
        <w:rPr>
          <w:rFonts w:hint="cs"/>
          <w:rtl/>
        </w:rPr>
        <w:t xml:space="preserve"> پ</w:t>
      </w:r>
      <w:r w:rsidR="000A3618">
        <w:rPr>
          <w:rFonts w:hint="cs"/>
          <w:rtl/>
        </w:rPr>
        <w:t>ی</w:t>
      </w:r>
      <w:r w:rsidRPr="00790421">
        <w:rPr>
          <w:rFonts w:hint="cs"/>
          <w:rtl/>
        </w:rPr>
        <w:t>امبر</w:t>
      </w:r>
      <w:r w:rsidR="00EB215B" w:rsidRPr="00EB215B">
        <w:rPr>
          <w:rFonts w:ascii="AGA Arabesque" w:hAnsi="AGA Arabesque" w:cs="CTraditional Arabic" w:hint="cs"/>
          <w:rtl/>
        </w:rPr>
        <w:t xml:space="preserve"> ج</w:t>
      </w:r>
      <w:r w:rsidR="007642F8" w:rsidRPr="003A50AB">
        <w:rPr>
          <w:rFonts w:hint="cs"/>
          <w:rtl/>
        </w:rPr>
        <w:t xml:space="preserve"> </w:t>
      </w:r>
      <w:r w:rsidRPr="003A50AB">
        <w:rPr>
          <w:rFonts w:hint="cs"/>
          <w:rtl/>
        </w:rPr>
        <w:t>و اهل ب</w:t>
      </w:r>
      <w:r w:rsidR="000A3618" w:rsidRPr="003A50AB">
        <w:rPr>
          <w:rFonts w:hint="cs"/>
          <w:rtl/>
        </w:rPr>
        <w:t>ی</w:t>
      </w:r>
      <w:r w:rsidRPr="003A50AB">
        <w:rPr>
          <w:rFonts w:hint="cs"/>
          <w:rtl/>
        </w:rPr>
        <w:t xml:space="preserve">ت مطهرش </w:t>
      </w:r>
      <w:r w:rsidR="000A3618" w:rsidRPr="003A50AB">
        <w:rPr>
          <w:rFonts w:hint="cs"/>
          <w:rtl/>
        </w:rPr>
        <w:t>ک</w:t>
      </w:r>
      <w:r w:rsidRPr="003A50AB">
        <w:rPr>
          <w:rFonts w:hint="cs"/>
          <w:rtl/>
        </w:rPr>
        <w:t>ه خداوند پل</w:t>
      </w:r>
      <w:r w:rsidR="000A3618" w:rsidRPr="003A50AB">
        <w:rPr>
          <w:rFonts w:hint="cs"/>
          <w:rtl/>
        </w:rPr>
        <w:t>ی</w:t>
      </w:r>
      <w:r w:rsidRPr="003A50AB">
        <w:rPr>
          <w:rFonts w:hint="cs"/>
          <w:rtl/>
        </w:rPr>
        <w:t>د</w:t>
      </w:r>
      <w:r w:rsidR="000A3618" w:rsidRPr="003A50AB">
        <w:rPr>
          <w:rFonts w:hint="cs"/>
          <w:rtl/>
        </w:rPr>
        <w:t>ی</w:t>
      </w:r>
      <w:r w:rsidRPr="003A50AB">
        <w:rPr>
          <w:rFonts w:hint="cs"/>
          <w:rtl/>
        </w:rPr>
        <w:t xml:space="preserve"> را از آنان برداشته و آنان را پا</w:t>
      </w:r>
      <w:r w:rsidR="000A3618" w:rsidRPr="003A50AB">
        <w:rPr>
          <w:rFonts w:hint="cs"/>
          <w:rtl/>
        </w:rPr>
        <w:t>ک</w:t>
      </w:r>
      <w:r w:rsidRPr="003A50AB">
        <w:rPr>
          <w:rFonts w:hint="cs"/>
          <w:rtl/>
        </w:rPr>
        <w:t xml:space="preserve"> گردان</w:t>
      </w:r>
      <w:r w:rsidR="000A3618" w:rsidRPr="003A50AB">
        <w:rPr>
          <w:rFonts w:hint="cs"/>
          <w:rtl/>
        </w:rPr>
        <w:t>ی</w:t>
      </w:r>
      <w:r w:rsidRPr="003A50AB">
        <w:rPr>
          <w:rFonts w:hint="cs"/>
          <w:rtl/>
        </w:rPr>
        <w:t>ده است</w:t>
      </w:r>
      <w:r w:rsidRPr="003A50AB">
        <w:rPr>
          <w:vertAlign w:val="superscript"/>
          <w:rtl/>
        </w:rPr>
        <w:footnoteReference w:id="434"/>
      </w:r>
      <w:r w:rsidRPr="003A50AB">
        <w:rPr>
          <w:rFonts w:hint="cs"/>
          <w:rtl/>
        </w:rPr>
        <w:t>.</w:t>
      </w:r>
    </w:p>
    <w:p w:rsidR="007A15AE" w:rsidRPr="00790421" w:rsidRDefault="007A15AE" w:rsidP="00535EB4">
      <w:pPr>
        <w:pStyle w:val="ab"/>
        <w:rPr>
          <w:rtl/>
        </w:rPr>
      </w:pPr>
      <w:r w:rsidRPr="00535EB4">
        <w:rPr>
          <w:rFonts w:hint="cs"/>
          <w:rtl/>
        </w:rPr>
        <w:t>و خود را مبرا و دور م</w:t>
      </w:r>
      <w:r w:rsidR="000A3618" w:rsidRPr="00535EB4">
        <w:rPr>
          <w:rFonts w:hint="cs"/>
          <w:rtl/>
        </w:rPr>
        <w:t>ی</w:t>
      </w:r>
      <w:r w:rsidRPr="00535EB4">
        <w:rPr>
          <w:rFonts w:hint="cs"/>
          <w:rtl/>
        </w:rPr>
        <w:t>‌دان</w:t>
      </w:r>
      <w:r w:rsidR="000A3618" w:rsidRPr="00535EB4">
        <w:rPr>
          <w:rFonts w:hint="cs"/>
          <w:rtl/>
        </w:rPr>
        <w:t>ی</w:t>
      </w:r>
      <w:r w:rsidRPr="00535EB4">
        <w:rPr>
          <w:rFonts w:hint="cs"/>
          <w:rtl/>
        </w:rPr>
        <w:t xml:space="preserve">م از آن </w:t>
      </w:r>
      <w:r w:rsidR="000A3618" w:rsidRPr="00535EB4">
        <w:rPr>
          <w:rFonts w:hint="cs"/>
          <w:rtl/>
        </w:rPr>
        <w:t>ک</w:t>
      </w:r>
      <w:r w:rsidRPr="00535EB4">
        <w:rPr>
          <w:rFonts w:hint="cs"/>
          <w:rtl/>
        </w:rPr>
        <w:t xml:space="preserve">س </w:t>
      </w:r>
      <w:r w:rsidR="000A3618" w:rsidRPr="00535EB4">
        <w:rPr>
          <w:rFonts w:hint="cs"/>
          <w:rtl/>
        </w:rPr>
        <w:t>ک</w:t>
      </w:r>
      <w:r w:rsidRPr="00535EB4">
        <w:rPr>
          <w:rFonts w:hint="cs"/>
          <w:rtl/>
        </w:rPr>
        <w:t>ه در دل</w:t>
      </w:r>
      <w:r w:rsidRPr="00535EB4">
        <w:rPr>
          <w:vertAlign w:val="superscript"/>
          <w:rtl/>
        </w:rPr>
        <w:footnoteReference w:id="435"/>
      </w:r>
      <w:r w:rsidRPr="00535EB4">
        <w:rPr>
          <w:rFonts w:hint="cs"/>
          <w:rtl/>
        </w:rPr>
        <w:t xml:space="preserve"> </w:t>
      </w:r>
      <w:r w:rsidR="000A3618" w:rsidRPr="00535EB4">
        <w:rPr>
          <w:rFonts w:hint="cs"/>
          <w:rtl/>
        </w:rPr>
        <w:t>ی</w:t>
      </w:r>
      <w:r w:rsidRPr="00535EB4">
        <w:rPr>
          <w:rFonts w:hint="cs"/>
          <w:rtl/>
        </w:rPr>
        <w:t>ا بر سر زبان خود بد</w:t>
      </w:r>
      <w:r w:rsidR="000A3618" w:rsidRPr="00535EB4">
        <w:rPr>
          <w:rFonts w:hint="cs"/>
          <w:rtl/>
        </w:rPr>
        <w:t>ی</w:t>
      </w:r>
      <w:r w:rsidRPr="00535EB4">
        <w:rPr>
          <w:rFonts w:hint="cs"/>
          <w:rtl/>
        </w:rPr>
        <w:t xml:space="preserve"> </w:t>
      </w:r>
      <w:r w:rsidR="000A3618" w:rsidRPr="00535EB4">
        <w:rPr>
          <w:rFonts w:hint="cs"/>
          <w:rtl/>
        </w:rPr>
        <w:t>ی</w:t>
      </w:r>
      <w:r w:rsidRPr="00535EB4">
        <w:rPr>
          <w:rFonts w:hint="cs"/>
          <w:rtl/>
        </w:rPr>
        <w:t>ا زشت</w:t>
      </w:r>
      <w:r w:rsidR="000A3618" w:rsidRPr="00535EB4">
        <w:rPr>
          <w:rFonts w:hint="cs"/>
          <w:rtl/>
        </w:rPr>
        <w:t>ی</w:t>
      </w:r>
      <w:r w:rsidRPr="00535EB4">
        <w:rPr>
          <w:rFonts w:hint="cs"/>
          <w:rtl/>
        </w:rPr>
        <w:t>‌ا</w:t>
      </w:r>
      <w:r w:rsidR="000A3618" w:rsidRPr="00535EB4">
        <w:rPr>
          <w:rFonts w:hint="cs"/>
          <w:rtl/>
        </w:rPr>
        <w:t>ی</w:t>
      </w:r>
      <w:r w:rsidRPr="00535EB4">
        <w:rPr>
          <w:rFonts w:hint="cs"/>
          <w:rtl/>
        </w:rPr>
        <w:t xml:space="preserve"> به ساحت اصحاب رسول الله</w:t>
      </w:r>
      <w:r w:rsidR="00EB215B" w:rsidRPr="00EB215B">
        <w:rPr>
          <w:rFonts w:ascii="AGA Arabesque" w:hAnsi="AGA Arabesque" w:cs="CTraditional Arabic" w:hint="cs"/>
          <w:rtl/>
        </w:rPr>
        <w:t xml:space="preserve"> ج</w:t>
      </w:r>
      <w:r w:rsidR="007642F8" w:rsidRPr="007642F8">
        <w:rPr>
          <w:rFonts w:ascii="AGA Arabesque" w:hAnsi="AGA Arabesque" w:hint="cs"/>
          <w:rtl/>
        </w:rPr>
        <w:t xml:space="preserve"> </w:t>
      </w:r>
      <w:r w:rsidR="000A3618">
        <w:rPr>
          <w:rFonts w:hint="cs"/>
          <w:rtl/>
        </w:rPr>
        <w:t>ی</w:t>
      </w:r>
      <w:r w:rsidRPr="00790421">
        <w:rPr>
          <w:rFonts w:hint="cs"/>
          <w:rtl/>
        </w:rPr>
        <w:t>ا اهل ب</w:t>
      </w:r>
      <w:r w:rsidR="000A3618">
        <w:rPr>
          <w:rFonts w:hint="cs"/>
          <w:rtl/>
        </w:rPr>
        <w:t>ی</w:t>
      </w:r>
      <w:r w:rsidRPr="00790421">
        <w:rPr>
          <w:rFonts w:hint="cs"/>
          <w:rtl/>
        </w:rPr>
        <w:t>ت نبو</w:t>
      </w:r>
      <w:r w:rsidR="000A3618">
        <w:rPr>
          <w:rFonts w:hint="cs"/>
          <w:rtl/>
        </w:rPr>
        <w:t>ی</w:t>
      </w:r>
      <w:r w:rsidRPr="00790421">
        <w:rPr>
          <w:rFonts w:hint="cs"/>
          <w:rtl/>
        </w:rPr>
        <w:t xml:space="preserve"> </w:t>
      </w:r>
      <w:r w:rsidR="000A3618">
        <w:rPr>
          <w:rFonts w:hint="cs"/>
          <w:rtl/>
        </w:rPr>
        <w:t>ی</w:t>
      </w:r>
      <w:r w:rsidRPr="00790421">
        <w:rPr>
          <w:rFonts w:hint="cs"/>
          <w:rtl/>
        </w:rPr>
        <w:t xml:space="preserve">ا </w:t>
      </w:r>
      <w:r w:rsidR="000A3618">
        <w:rPr>
          <w:rFonts w:hint="cs"/>
          <w:rtl/>
        </w:rPr>
        <w:t>ی</w:t>
      </w:r>
      <w:r w:rsidRPr="00790421">
        <w:rPr>
          <w:rFonts w:hint="cs"/>
          <w:rtl/>
        </w:rPr>
        <w:t>ک</w:t>
      </w:r>
      <w:r w:rsidR="000A3618">
        <w:rPr>
          <w:rFonts w:hint="cs"/>
          <w:rtl/>
        </w:rPr>
        <w:t>ی</w:t>
      </w:r>
      <w:r w:rsidRPr="00790421">
        <w:rPr>
          <w:rFonts w:hint="cs"/>
          <w:rtl/>
        </w:rPr>
        <w:t xml:space="preserve"> از</w:t>
      </w:r>
      <w:r w:rsidR="00A2048D" w:rsidRPr="00790421">
        <w:rPr>
          <w:rFonts w:hint="cs"/>
          <w:rtl/>
        </w:rPr>
        <w:t xml:space="preserve"> آن‌ها </w:t>
      </w:r>
      <w:r w:rsidRPr="00790421">
        <w:rPr>
          <w:rFonts w:hint="cs"/>
          <w:rtl/>
        </w:rPr>
        <w:t>نهفته باشد و خداوند را شاهد م</w:t>
      </w:r>
      <w:r w:rsidR="000A3618">
        <w:rPr>
          <w:rFonts w:hint="cs"/>
          <w:rtl/>
        </w:rPr>
        <w:t>ی</w:t>
      </w:r>
      <w:r w:rsidRPr="00790421">
        <w:rPr>
          <w:rFonts w:hint="cs"/>
          <w:rtl/>
        </w:rPr>
        <w:t>‌گ</w:t>
      </w:r>
      <w:r w:rsidR="000A3618">
        <w:rPr>
          <w:rFonts w:hint="cs"/>
          <w:rtl/>
        </w:rPr>
        <w:t>ی</w:t>
      </w:r>
      <w:r w:rsidRPr="00790421">
        <w:rPr>
          <w:rFonts w:hint="cs"/>
          <w:rtl/>
        </w:rPr>
        <w:t>ر</w:t>
      </w:r>
      <w:r w:rsidR="000A3618">
        <w:rPr>
          <w:rFonts w:hint="cs"/>
          <w:rtl/>
        </w:rPr>
        <w:t>ی</w:t>
      </w:r>
      <w:r w:rsidRPr="00790421">
        <w:rPr>
          <w:rFonts w:hint="cs"/>
          <w:rtl/>
        </w:rPr>
        <w:t>م بر آن</w:t>
      </w:r>
      <w:r w:rsidR="000A3618">
        <w:rPr>
          <w:rFonts w:hint="cs"/>
          <w:rtl/>
        </w:rPr>
        <w:t>ک</w:t>
      </w:r>
      <w:r w:rsidRPr="00790421">
        <w:rPr>
          <w:rFonts w:hint="cs"/>
          <w:rtl/>
        </w:rPr>
        <w:t>ه محبت و موالات ‌آنان را در دل دار</w:t>
      </w:r>
      <w:r w:rsidR="000A3618">
        <w:rPr>
          <w:rFonts w:hint="cs"/>
          <w:rtl/>
        </w:rPr>
        <w:t>ی</w:t>
      </w:r>
      <w:r w:rsidRPr="00790421">
        <w:rPr>
          <w:rFonts w:hint="cs"/>
          <w:rtl/>
        </w:rPr>
        <w:t>م و در حد توان از آنان دفاع خواه</w:t>
      </w:r>
      <w:r w:rsidR="000A3618">
        <w:rPr>
          <w:rFonts w:hint="cs"/>
          <w:rtl/>
        </w:rPr>
        <w:t>ی</w:t>
      </w:r>
      <w:r w:rsidRPr="00790421">
        <w:rPr>
          <w:rFonts w:hint="cs"/>
          <w:rtl/>
        </w:rPr>
        <w:t>م نمود. به دل</w:t>
      </w:r>
      <w:r w:rsidR="000A3618">
        <w:rPr>
          <w:rFonts w:hint="cs"/>
          <w:rtl/>
        </w:rPr>
        <w:t>ی</w:t>
      </w:r>
      <w:r w:rsidRPr="00790421">
        <w:rPr>
          <w:rFonts w:hint="cs"/>
          <w:rtl/>
        </w:rPr>
        <w:t>ل حفظ وص</w:t>
      </w:r>
      <w:r w:rsidR="000A3618">
        <w:rPr>
          <w:rFonts w:hint="cs"/>
          <w:rtl/>
        </w:rPr>
        <w:t>ی</w:t>
      </w:r>
      <w:r w:rsidRPr="00790421">
        <w:rPr>
          <w:rFonts w:hint="cs"/>
          <w:rtl/>
        </w:rPr>
        <w:t>ت پ</w:t>
      </w:r>
      <w:r w:rsidR="000A3618">
        <w:rPr>
          <w:rFonts w:hint="cs"/>
          <w:rtl/>
        </w:rPr>
        <w:t>ی</w:t>
      </w:r>
      <w:r w:rsidRPr="00790421">
        <w:rPr>
          <w:rFonts w:hint="cs"/>
          <w:rtl/>
        </w:rPr>
        <w:t>امبر</w:t>
      </w:r>
      <w:r w:rsidR="00EB215B" w:rsidRPr="00EB215B">
        <w:rPr>
          <w:rFonts w:ascii="AGA Arabesque" w:hAnsi="AGA Arabesque" w:cs="CTraditional Arabic" w:hint="cs"/>
          <w:rtl/>
        </w:rPr>
        <w:t xml:space="preserve"> ج</w:t>
      </w:r>
      <w:r w:rsidR="007642F8" w:rsidRPr="007642F8">
        <w:rPr>
          <w:rFonts w:ascii="AGA Arabesque" w:hAnsi="AGA Arabesque" w:hint="cs"/>
          <w:rtl/>
        </w:rPr>
        <w:t xml:space="preserve"> </w:t>
      </w:r>
      <w:r w:rsidR="000A3618">
        <w:rPr>
          <w:rFonts w:hint="cs"/>
          <w:rtl/>
        </w:rPr>
        <w:t>ک</w:t>
      </w:r>
      <w:r w:rsidRPr="00790421">
        <w:rPr>
          <w:rFonts w:hint="cs"/>
          <w:rtl/>
        </w:rPr>
        <w:t>ه فرمودند</w:t>
      </w:r>
      <w:r w:rsidR="00A7613A">
        <w:rPr>
          <w:rFonts w:hint="cs"/>
          <w:rtl/>
        </w:rPr>
        <w:t xml:space="preserve">: </w:t>
      </w:r>
    </w:p>
    <w:p w:rsidR="007A15AE" w:rsidRPr="00E94274" w:rsidRDefault="007A15AE" w:rsidP="008B4FBF">
      <w:pPr>
        <w:ind w:firstLine="284"/>
        <w:jc w:val="both"/>
        <w:rPr>
          <w:rStyle w:val="Char1"/>
          <w:rtl/>
        </w:rPr>
      </w:pPr>
      <w:r w:rsidRPr="00E94274">
        <w:rPr>
          <w:rStyle w:val="Char1"/>
          <w:rFonts w:hint="cs"/>
          <w:rtl/>
        </w:rPr>
        <w:t xml:space="preserve">«لا تسبوا </w:t>
      </w:r>
      <w:r w:rsidR="008B4FBF">
        <w:rPr>
          <w:rStyle w:val="Char1"/>
          <w:rFonts w:hint="cs"/>
          <w:rtl/>
        </w:rPr>
        <w:t>أ</w:t>
      </w:r>
      <w:r w:rsidRPr="00E94274">
        <w:rPr>
          <w:rStyle w:val="Char1"/>
          <w:rFonts w:hint="cs"/>
          <w:rtl/>
        </w:rPr>
        <w:t>صحابي</w:t>
      </w:r>
      <w:r w:rsidRPr="00535EB4">
        <w:rPr>
          <w:rStyle w:val="Charb"/>
          <w:vertAlign w:val="superscript"/>
          <w:rtl/>
        </w:rPr>
        <w:footnoteReference w:id="436"/>
      </w:r>
      <w:r w:rsidR="008B4FBF">
        <w:rPr>
          <w:rStyle w:val="Char1"/>
          <w:rFonts w:hint="cs"/>
          <w:rtl/>
        </w:rPr>
        <w:t>،</w:t>
      </w:r>
      <w:r w:rsidRPr="00E94274">
        <w:rPr>
          <w:rStyle w:val="Char1"/>
          <w:rFonts w:hint="cs"/>
          <w:rtl/>
        </w:rPr>
        <w:t xml:space="preserve"> الله</w:t>
      </w:r>
      <w:r w:rsidR="008B4FBF">
        <w:rPr>
          <w:rStyle w:val="Char1"/>
          <w:rFonts w:hint="cs"/>
          <w:rtl/>
        </w:rPr>
        <w:t>َ</w:t>
      </w:r>
      <w:r w:rsidRPr="00E94274">
        <w:rPr>
          <w:rStyle w:val="Char1"/>
          <w:rFonts w:hint="cs"/>
          <w:rtl/>
        </w:rPr>
        <w:t xml:space="preserve"> الله</w:t>
      </w:r>
      <w:r w:rsidR="008B4FBF">
        <w:rPr>
          <w:rStyle w:val="Char1"/>
          <w:rFonts w:hint="cs"/>
          <w:rtl/>
        </w:rPr>
        <w:t>َ</w:t>
      </w:r>
      <w:r w:rsidRPr="00E94274">
        <w:rPr>
          <w:rStyle w:val="Char1"/>
          <w:rFonts w:hint="cs"/>
          <w:rtl/>
        </w:rPr>
        <w:t xml:space="preserve"> في </w:t>
      </w:r>
      <w:r w:rsidR="008B4FBF">
        <w:rPr>
          <w:rStyle w:val="Char1"/>
          <w:rFonts w:hint="cs"/>
          <w:rtl/>
        </w:rPr>
        <w:t>أ</w:t>
      </w:r>
      <w:r w:rsidRPr="00E94274">
        <w:rPr>
          <w:rStyle w:val="Char1"/>
          <w:rFonts w:hint="cs"/>
          <w:rtl/>
        </w:rPr>
        <w:t>صحابي»</w:t>
      </w:r>
      <w:r w:rsidRPr="00535EB4">
        <w:rPr>
          <w:rStyle w:val="Charb"/>
          <w:vertAlign w:val="superscript"/>
          <w:rtl/>
        </w:rPr>
        <w:footnoteReference w:id="437"/>
      </w:r>
      <w:r w:rsidR="008B4FBF" w:rsidRPr="00535EB4">
        <w:rPr>
          <w:rStyle w:val="Charb"/>
          <w:rFonts w:hint="cs"/>
          <w:rtl/>
        </w:rPr>
        <w:t>.</w:t>
      </w:r>
    </w:p>
    <w:p w:rsidR="007A15AE" w:rsidRPr="00790421" w:rsidRDefault="007A15AE" w:rsidP="00535EB4">
      <w:pPr>
        <w:pStyle w:val="ab"/>
        <w:rPr>
          <w:rtl/>
        </w:rPr>
      </w:pPr>
      <w:r w:rsidRPr="00790421">
        <w:rPr>
          <w:rFonts w:hint="cs"/>
          <w:rtl/>
        </w:rPr>
        <w:t>«اصحابم را ناسزا نگو</w:t>
      </w:r>
      <w:r w:rsidR="000A3618">
        <w:rPr>
          <w:rFonts w:hint="cs"/>
          <w:rtl/>
        </w:rPr>
        <w:t>یی</w:t>
      </w:r>
      <w:r w:rsidRPr="00790421">
        <w:rPr>
          <w:rFonts w:hint="cs"/>
          <w:rtl/>
        </w:rPr>
        <w:t>د و احترام آنان را پاس بدار</w:t>
      </w:r>
      <w:r w:rsidR="000A3618">
        <w:rPr>
          <w:rFonts w:hint="cs"/>
          <w:rtl/>
        </w:rPr>
        <w:t>ی</w:t>
      </w:r>
      <w:r w:rsidRPr="00790421">
        <w:rPr>
          <w:rFonts w:hint="cs"/>
          <w:rtl/>
        </w:rPr>
        <w:t>د».</w:t>
      </w:r>
    </w:p>
    <w:p w:rsidR="007A15AE" w:rsidRPr="00E94274" w:rsidRDefault="007A15AE" w:rsidP="00315266">
      <w:pPr>
        <w:pStyle w:val="a1"/>
        <w:jc w:val="both"/>
        <w:rPr>
          <w:rStyle w:val="Char1"/>
          <w:rtl/>
        </w:rPr>
      </w:pPr>
      <w:r w:rsidRPr="00535EB4">
        <w:rPr>
          <w:rStyle w:val="Charb"/>
          <w:rFonts w:hint="cs"/>
          <w:rtl/>
        </w:rPr>
        <w:t>و ن</w:t>
      </w:r>
      <w:r w:rsidR="000A3618" w:rsidRPr="00535EB4">
        <w:rPr>
          <w:rStyle w:val="Charb"/>
          <w:rFonts w:hint="cs"/>
          <w:rtl/>
        </w:rPr>
        <w:t>ی</w:t>
      </w:r>
      <w:r w:rsidRPr="00535EB4">
        <w:rPr>
          <w:rStyle w:val="Charb"/>
          <w:rFonts w:hint="cs"/>
          <w:rtl/>
        </w:rPr>
        <w:t>ز فرمود</w:t>
      </w:r>
      <w:r w:rsidR="00A7613A" w:rsidRPr="00535EB4">
        <w:rPr>
          <w:rStyle w:val="Charb"/>
          <w:rFonts w:hint="cs"/>
          <w:rtl/>
        </w:rPr>
        <w:t>:</w:t>
      </w:r>
      <w:r w:rsidR="00A7613A">
        <w:rPr>
          <w:rFonts w:cs="B Lotus" w:hint="cs"/>
          <w:color w:val="auto"/>
          <w:sz w:val="28"/>
          <w:szCs w:val="28"/>
          <w:rtl/>
        </w:rPr>
        <w:t xml:space="preserve"> </w:t>
      </w:r>
      <w:r w:rsidRPr="00E94274">
        <w:rPr>
          <w:rStyle w:val="Char1"/>
          <w:rtl/>
        </w:rPr>
        <w:t>«إني تارك فيكم ثقلين أولها كتاب الله فخذوا بكتاب الله</w:t>
      </w:r>
      <w:r w:rsidR="00164C38" w:rsidRPr="00164C38">
        <w:rPr>
          <w:rStyle w:val="Char1"/>
          <w:rtl/>
        </w:rPr>
        <w:t xml:space="preserve"> و</w:t>
      </w:r>
      <w:r w:rsidRPr="00E94274">
        <w:rPr>
          <w:rStyle w:val="Char1"/>
          <w:rtl/>
        </w:rPr>
        <w:t>تمسكوا به، ثم قال</w:t>
      </w:r>
      <w:r w:rsidR="00A7613A" w:rsidRPr="00E94274">
        <w:rPr>
          <w:rStyle w:val="Char1"/>
          <w:rtl/>
        </w:rPr>
        <w:t>:</w:t>
      </w:r>
      <w:r w:rsidR="00164C38" w:rsidRPr="00164C38">
        <w:rPr>
          <w:rStyle w:val="Char1"/>
          <w:rtl/>
        </w:rPr>
        <w:t xml:space="preserve"> و</w:t>
      </w:r>
      <w:r w:rsidRPr="00E94274">
        <w:rPr>
          <w:rStyle w:val="Char1"/>
          <w:rtl/>
        </w:rPr>
        <w:t>أهل بيتي أذكركم الله في أهل بيتي</w:t>
      </w:r>
      <w:r w:rsidR="008B4FBF">
        <w:rPr>
          <w:rStyle w:val="Char1"/>
          <w:rFonts w:hint="cs"/>
          <w:rtl/>
        </w:rPr>
        <w:t>...</w:t>
      </w:r>
      <w:r w:rsidRPr="00E94274">
        <w:rPr>
          <w:rStyle w:val="Char1"/>
          <w:rtl/>
        </w:rPr>
        <w:t>»</w:t>
      </w:r>
      <w:r w:rsidRPr="00535EB4">
        <w:rPr>
          <w:rStyle w:val="Charb"/>
          <w:vertAlign w:val="superscript"/>
          <w:rtl/>
        </w:rPr>
        <w:footnoteReference w:id="438"/>
      </w:r>
      <w:r w:rsidRPr="00535EB4">
        <w:rPr>
          <w:rStyle w:val="Charb"/>
          <w:rtl/>
        </w:rPr>
        <w:t xml:space="preserve"> الحديث.</w:t>
      </w:r>
    </w:p>
    <w:p w:rsidR="007A15AE" w:rsidRPr="00790421" w:rsidRDefault="007A15AE" w:rsidP="00535EB4">
      <w:pPr>
        <w:pStyle w:val="ab"/>
        <w:rPr>
          <w:rtl/>
        </w:rPr>
      </w:pPr>
      <w:r w:rsidRPr="00790421">
        <w:rPr>
          <w:rFonts w:hint="cs"/>
          <w:rtl/>
        </w:rPr>
        <w:t>«همانا من دو چ</w:t>
      </w:r>
      <w:r w:rsidR="000A3618">
        <w:rPr>
          <w:rFonts w:hint="cs"/>
          <w:rtl/>
        </w:rPr>
        <w:t>ی</w:t>
      </w:r>
      <w:r w:rsidRPr="00790421">
        <w:rPr>
          <w:rFonts w:hint="cs"/>
          <w:rtl/>
        </w:rPr>
        <w:t>ز بس</w:t>
      </w:r>
      <w:r w:rsidR="000A3618">
        <w:rPr>
          <w:rFonts w:hint="cs"/>
          <w:rtl/>
        </w:rPr>
        <w:t>ی</w:t>
      </w:r>
      <w:r w:rsidRPr="00790421">
        <w:rPr>
          <w:rFonts w:hint="cs"/>
          <w:rtl/>
        </w:rPr>
        <w:t>ار گرانقدر را در ب</w:t>
      </w:r>
      <w:r w:rsidR="000A3618">
        <w:rPr>
          <w:rFonts w:hint="cs"/>
          <w:rtl/>
        </w:rPr>
        <w:t>ی</w:t>
      </w:r>
      <w:r w:rsidRPr="00790421">
        <w:rPr>
          <w:rFonts w:hint="cs"/>
          <w:rtl/>
        </w:rPr>
        <w:t>ن شما به جا</w:t>
      </w:r>
      <w:r w:rsidR="000A3618">
        <w:rPr>
          <w:rFonts w:hint="cs"/>
          <w:rtl/>
        </w:rPr>
        <w:t>ی</w:t>
      </w:r>
      <w:r w:rsidRPr="00790421">
        <w:rPr>
          <w:rFonts w:hint="cs"/>
          <w:rtl/>
        </w:rPr>
        <w:t xml:space="preserve"> م</w:t>
      </w:r>
      <w:r w:rsidR="000A3618">
        <w:rPr>
          <w:rFonts w:hint="cs"/>
          <w:rtl/>
        </w:rPr>
        <w:t>ی</w:t>
      </w:r>
      <w:r w:rsidRPr="00790421">
        <w:rPr>
          <w:rFonts w:hint="cs"/>
          <w:rtl/>
        </w:rPr>
        <w:t>‌گذارم</w:t>
      </w:r>
      <w:r w:rsidR="00A7613A">
        <w:rPr>
          <w:rFonts w:hint="cs"/>
          <w:rtl/>
        </w:rPr>
        <w:t xml:space="preserve">: </w:t>
      </w:r>
      <w:r w:rsidRPr="00790421">
        <w:rPr>
          <w:rFonts w:hint="cs"/>
          <w:rtl/>
        </w:rPr>
        <w:t>اول</w:t>
      </w:r>
      <w:r w:rsidR="00A2048D" w:rsidRPr="00790421">
        <w:rPr>
          <w:rFonts w:hint="cs"/>
          <w:rtl/>
        </w:rPr>
        <w:t xml:space="preserve"> آن‌ها </w:t>
      </w:r>
      <w:r w:rsidR="000A3618">
        <w:rPr>
          <w:rFonts w:hint="cs"/>
          <w:rtl/>
        </w:rPr>
        <w:t>ک</w:t>
      </w:r>
      <w:r w:rsidRPr="00790421">
        <w:rPr>
          <w:rFonts w:hint="cs"/>
          <w:rtl/>
        </w:rPr>
        <w:t xml:space="preserve">تاب خداوند است </w:t>
      </w:r>
      <w:r w:rsidR="000A3618">
        <w:rPr>
          <w:rFonts w:hint="cs"/>
          <w:rtl/>
        </w:rPr>
        <w:t>ک</w:t>
      </w:r>
      <w:r w:rsidRPr="00790421">
        <w:rPr>
          <w:rFonts w:hint="cs"/>
          <w:rtl/>
        </w:rPr>
        <w:t>ه بدان تمس</w:t>
      </w:r>
      <w:r w:rsidR="000A3618">
        <w:rPr>
          <w:rFonts w:hint="cs"/>
          <w:rtl/>
        </w:rPr>
        <w:t>ک</w:t>
      </w:r>
      <w:r w:rsidRPr="00790421">
        <w:rPr>
          <w:rFonts w:hint="cs"/>
          <w:rtl/>
        </w:rPr>
        <w:t xml:space="preserve"> جوئ</w:t>
      </w:r>
      <w:r w:rsidR="000A3618">
        <w:rPr>
          <w:rFonts w:hint="cs"/>
          <w:rtl/>
        </w:rPr>
        <w:t>ی</w:t>
      </w:r>
      <w:r w:rsidRPr="00790421">
        <w:rPr>
          <w:rFonts w:hint="cs"/>
          <w:rtl/>
        </w:rPr>
        <w:t>د و سپس فرمود اهل ب</w:t>
      </w:r>
      <w:r w:rsidR="000A3618">
        <w:rPr>
          <w:rFonts w:hint="cs"/>
          <w:rtl/>
        </w:rPr>
        <w:t>ی</w:t>
      </w:r>
      <w:r w:rsidRPr="00790421">
        <w:rPr>
          <w:rFonts w:hint="cs"/>
          <w:rtl/>
        </w:rPr>
        <w:t xml:space="preserve">تم </w:t>
      </w:r>
      <w:r w:rsidR="000A3618">
        <w:rPr>
          <w:rFonts w:hint="cs"/>
          <w:rtl/>
        </w:rPr>
        <w:t>ک</w:t>
      </w:r>
      <w:r w:rsidRPr="00790421">
        <w:rPr>
          <w:rFonts w:hint="cs"/>
          <w:rtl/>
        </w:rPr>
        <w:t>ه حقوق اله</w:t>
      </w:r>
      <w:r w:rsidR="000A3618">
        <w:rPr>
          <w:rFonts w:hint="cs"/>
          <w:rtl/>
        </w:rPr>
        <w:t>ی</w:t>
      </w:r>
      <w:r w:rsidRPr="00790421">
        <w:rPr>
          <w:rFonts w:hint="cs"/>
          <w:rtl/>
        </w:rPr>
        <w:t xml:space="preserve"> را در</w:t>
      </w:r>
      <w:r w:rsidR="00A2048D" w:rsidRPr="00790421">
        <w:rPr>
          <w:rFonts w:hint="cs"/>
          <w:rtl/>
        </w:rPr>
        <w:t xml:space="preserve"> آن‌ها </w:t>
      </w:r>
      <w:r w:rsidRPr="00790421">
        <w:rPr>
          <w:rFonts w:hint="cs"/>
          <w:rtl/>
        </w:rPr>
        <w:t xml:space="preserve">بر شما </w:t>
      </w:r>
      <w:r w:rsidR="000A3618">
        <w:rPr>
          <w:rFonts w:hint="cs"/>
          <w:rtl/>
        </w:rPr>
        <w:t>ی</w:t>
      </w:r>
      <w:r w:rsidRPr="00790421">
        <w:rPr>
          <w:rFonts w:hint="cs"/>
          <w:rtl/>
        </w:rPr>
        <w:t>ادآور</w:t>
      </w:r>
      <w:r w:rsidR="000A3618">
        <w:rPr>
          <w:rFonts w:hint="cs"/>
          <w:rtl/>
        </w:rPr>
        <w:t>ی</w:t>
      </w:r>
      <w:r w:rsidRPr="00790421">
        <w:rPr>
          <w:rFonts w:hint="cs"/>
          <w:rtl/>
        </w:rPr>
        <w:t xml:space="preserve"> م</w:t>
      </w:r>
      <w:r w:rsidR="000A3618">
        <w:rPr>
          <w:rFonts w:hint="cs"/>
          <w:rtl/>
        </w:rPr>
        <w:t>ی</w:t>
      </w:r>
      <w:r w:rsidRPr="00790421">
        <w:rPr>
          <w:rFonts w:hint="cs"/>
          <w:rtl/>
        </w:rPr>
        <w:t>‌</w:t>
      </w:r>
      <w:r w:rsidR="000A3618">
        <w:rPr>
          <w:rFonts w:hint="cs"/>
          <w:rtl/>
        </w:rPr>
        <w:t>ک</w:t>
      </w:r>
      <w:r w:rsidRPr="00790421">
        <w:rPr>
          <w:rFonts w:hint="cs"/>
          <w:rtl/>
        </w:rPr>
        <w:t>نم».</w:t>
      </w:r>
    </w:p>
    <w:p w:rsidR="007A15AE" w:rsidRPr="00535EB4" w:rsidRDefault="007A15AE" w:rsidP="00C45F8B">
      <w:pPr>
        <w:pStyle w:val="a8"/>
      </w:pPr>
      <w:bookmarkStart w:id="225" w:name="zyaبرتری_وتفاضل_میان_اصحاب_نبی"/>
      <w:bookmarkStart w:id="226" w:name="_Toc307178296"/>
      <w:bookmarkEnd w:id="225"/>
      <w:r w:rsidRPr="00535EB4">
        <w:rPr>
          <w:rFonts w:hint="cs"/>
          <w:rtl/>
        </w:rPr>
        <w:t>برتری و تفاضل میان اصحاب پیامبر</w:t>
      </w:r>
      <w:r w:rsidR="00EB215B" w:rsidRPr="00535EB4">
        <w:rPr>
          <w:rFonts w:ascii="AGA Arabesque" w:hAnsi="AGA Arabesque" w:cs="CTraditional Arabic" w:hint="cs"/>
          <w:b/>
          <w:bCs w:val="0"/>
          <w:rtl/>
        </w:rPr>
        <w:t xml:space="preserve"> ج</w:t>
      </w:r>
      <w:bookmarkEnd w:id="226"/>
      <w:r w:rsidR="007642F8" w:rsidRPr="00535EB4">
        <w:rPr>
          <w:rFonts w:ascii="AGA Arabesque" w:hAnsi="AGA Arabesque" w:hint="cs"/>
          <w:rtl/>
        </w:rPr>
        <w:t xml:space="preserve"> </w:t>
      </w:r>
    </w:p>
    <w:p w:rsidR="007A15AE" w:rsidRPr="00F061AA" w:rsidRDefault="007A15AE" w:rsidP="00535EB4">
      <w:pPr>
        <w:pStyle w:val="a0"/>
        <w:spacing w:before="0"/>
        <w:ind w:left="568" w:hanging="284"/>
        <w:contextualSpacing w:val="0"/>
        <w:rPr>
          <w:color w:val="auto"/>
          <w:sz w:val="26"/>
          <w:szCs w:val="26"/>
          <w:rtl/>
        </w:rPr>
      </w:pPr>
      <w:r w:rsidRPr="00535EB4">
        <w:rPr>
          <w:rStyle w:val="Charb"/>
          <w:rFonts w:hint="cs"/>
          <w:rtl/>
        </w:rPr>
        <w:t>برترين اصحاب به صورت مجمل چه كسان</w:t>
      </w:r>
      <w:r w:rsidR="00535EB4">
        <w:rPr>
          <w:rStyle w:val="Charb"/>
          <w:rFonts w:hint="cs"/>
          <w:rtl/>
        </w:rPr>
        <w:t>ی</w:t>
      </w:r>
      <w:r w:rsidRPr="00535EB4">
        <w:rPr>
          <w:rStyle w:val="Charb"/>
          <w:rFonts w:hint="cs"/>
          <w:rtl/>
        </w:rPr>
        <w:t xml:space="preserve"> هستند؟</w:t>
      </w:r>
    </w:p>
    <w:p w:rsidR="007A15AE" w:rsidRPr="00790421" w:rsidRDefault="00535EB4" w:rsidP="00535EB4">
      <w:pPr>
        <w:pStyle w:val="a"/>
        <w:ind w:left="568" w:hanging="284"/>
        <w:jc w:val="both"/>
        <w:rPr>
          <w:rFonts w:cs="B Lotus"/>
          <w:color w:val="auto"/>
          <w:sz w:val="28"/>
          <w:szCs w:val="28"/>
        </w:rPr>
      </w:pPr>
      <w:r>
        <w:rPr>
          <w:rFonts w:cs="B Lotus" w:hint="cs"/>
          <w:color w:val="auto"/>
          <w:sz w:val="28"/>
          <w:szCs w:val="28"/>
          <w:rtl/>
        </w:rPr>
        <w:t xml:space="preserve"> </w:t>
      </w:r>
      <w:r w:rsidR="007A15AE" w:rsidRPr="00535EB4">
        <w:rPr>
          <w:rStyle w:val="Charb"/>
          <w:rFonts w:hint="cs"/>
          <w:rtl/>
        </w:rPr>
        <w:t>برتر</w:t>
      </w:r>
      <w:r w:rsidR="000A3618" w:rsidRPr="00535EB4">
        <w:rPr>
          <w:rStyle w:val="Charb"/>
          <w:rFonts w:hint="cs"/>
          <w:rtl/>
        </w:rPr>
        <w:t>ی</w:t>
      </w:r>
      <w:r w:rsidR="007A15AE" w:rsidRPr="00535EB4">
        <w:rPr>
          <w:rStyle w:val="Charb"/>
          <w:rFonts w:hint="cs"/>
          <w:rtl/>
        </w:rPr>
        <w:t>ن</w:t>
      </w:r>
      <w:r w:rsidR="00A2048D" w:rsidRPr="00535EB4">
        <w:rPr>
          <w:rStyle w:val="Charb"/>
          <w:rFonts w:hint="cs"/>
          <w:rtl/>
        </w:rPr>
        <w:t xml:space="preserve"> آن‌ها </w:t>
      </w:r>
      <w:r w:rsidR="007A15AE" w:rsidRPr="00535EB4">
        <w:rPr>
          <w:rStyle w:val="Charb"/>
          <w:rFonts w:hint="cs"/>
          <w:rtl/>
        </w:rPr>
        <w:t xml:space="preserve">دسته اول از مهاجران بودند </w:t>
      </w:r>
      <w:r w:rsidR="000A3618" w:rsidRPr="00535EB4">
        <w:rPr>
          <w:rStyle w:val="Charb"/>
          <w:rFonts w:hint="cs"/>
          <w:rtl/>
        </w:rPr>
        <w:t>ک</w:t>
      </w:r>
      <w:r w:rsidR="007A15AE" w:rsidRPr="00535EB4">
        <w:rPr>
          <w:rStyle w:val="Charb"/>
          <w:rFonts w:hint="cs"/>
          <w:rtl/>
        </w:rPr>
        <w:t>ه در ا</w:t>
      </w:r>
      <w:r w:rsidR="000A3618" w:rsidRPr="00535EB4">
        <w:rPr>
          <w:rStyle w:val="Charb"/>
          <w:rFonts w:hint="cs"/>
          <w:rtl/>
        </w:rPr>
        <w:t>ی</w:t>
      </w:r>
      <w:r w:rsidR="007A15AE" w:rsidRPr="00535EB4">
        <w:rPr>
          <w:rStyle w:val="Charb"/>
          <w:rFonts w:hint="cs"/>
          <w:rtl/>
        </w:rPr>
        <w:t>مان آوردن بر د</w:t>
      </w:r>
      <w:r w:rsidR="000A3618" w:rsidRPr="00535EB4">
        <w:rPr>
          <w:rStyle w:val="Charb"/>
          <w:rFonts w:hint="cs"/>
          <w:rtl/>
        </w:rPr>
        <w:t>ی</w:t>
      </w:r>
      <w:r w:rsidR="007A15AE" w:rsidRPr="00535EB4">
        <w:rPr>
          <w:rStyle w:val="Charb"/>
          <w:rFonts w:hint="cs"/>
          <w:rtl/>
        </w:rPr>
        <w:t>گران سبقت جستند</w:t>
      </w:r>
      <w:r w:rsidR="007A15AE" w:rsidRPr="00535EB4">
        <w:rPr>
          <w:rStyle w:val="Charb"/>
          <w:vertAlign w:val="superscript"/>
          <w:rtl/>
        </w:rPr>
        <w:footnoteReference w:id="439"/>
      </w:r>
      <w:r w:rsidR="00315266" w:rsidRPr="00535EB4">
        <w:rPr>
          <w:rStyle w:val="Charb"/>
          <w:rFonts w:hint="cs"/>
          <w:rtl/>
        </w:rPr>
        <w:t xml:space="preserve"> </w:t>
      </w:r>
      <w:r w:rsidR="007A15AE" w:rsidRPr="00535EB4">
        <w:rPr>
          <w:rStyle w:val="Charb"/>
          <w:rFonts w:hint="cs"/>
          <w:rtl/>
        </w:rPr>
        <w:t>و سپس انصار، سپس اهل بدر</w:t>
      </w:r>
      <w:r w:rsidR="007A15AE" w:rsidRPr="00535EB4">
        <w:rPr>
          <w:rStyle w:val="Charb"/>
          <w:vertAlign w:val="superscript"/>
          <w:rtl/>
        </w:rPr>
        <w:footnoteReference w:id="440"/>
      </w:r>
      <w:r w:rsidR="007A15AE" w:rsidRPr="00535EB4">
        <w:rPr>
          <w:rStyle w:val="Charb"/>
          <w:rFonts w:hint="cs"/>
          <w:rtl/>
        </w:rPr>
        <w:t xml:space="preserve"> بعد اهل اُحُد</w:t>
      </w:r>
      <w:r w:rsidR="007A15AE" w:rsidRPr="00535EB4">
        <w:rPr>
          <w:rStyle w:val="Charb"/>
          <w:vertAlign w:val="superscript"/>
          <w:rtl/>
        </w:rPr>
        <w:footnoteReference w:id="441"/>
      </w:r>
      <w:r w:rsidR="007A15AE" w:rsidRPr="00535EB4">
        <w:rPr>
          <w:rStyle w:val="Charb"/>
          <w:rFonts w:hint="cs"/>
          <w:rtl/>
        </w:rPr>
        <w:t xml:space="preserve"> و سپس ب</w:t>
      </w:r>
      <w:r w:rsidR="000A3618" w:rsidRPr="00535EB4">
        <w:rPr>
          <w:rStyle w:val="Charb"/>
          <w:rFonts w:hint="cs"/>
          <w:rtl/>
        </w:rPr>
        <w:t>ی</w:t>
      </w:r>
      <w:r w:rsidR="007A15AE" w:rsidRPr="00535EB4">
        <w:rPr>
          <w:rStyle w:val="Charb"/>
          <w:rFonts w:hint="cs"/>
          <w:rtl/>
        </w:rPr>
        <w:t>عت‌الرضوان</w:t>
      </w:r>
      <w:r w:rsidR="007A15AE" w:rsidRPr="00535EB4">
        <w:rPr>
          <w:rStyle w:val="Charb"/>
          <w:vertAlign w:val="superscript"/>
          <w:rtl/>
        </w:rPr>
        <w:footnoteReference w:id="442"/>
      </w:r>
      <w:r w:rsidR="007A15AE" w:rsidRPr="00535EB4">
        <w:rPr>
          <w:rStyle w:val="Charb"/>
          <w:rFonts w:hint="cs"/>
          <w:rtl/>
        </w:rPr>
        <w:t xml:space="preserve"> و بق</w:t>
      </w:r>
      <w:r w:rsidR="000A3618" w:rsidRPr="00535EB4">
        <w:rPr>
          <w:rStyle w:val="Charb"/>
          <w:rFonts w:hint="cs"/>
          <w:rtl/>
        </w:rPr>
        <w:t>ی</w:t>
      </w:r>
      <w:r w:rsidR="007A15AE" w:rsidRPr="00535EB4">
        <w:rPr>
          <w:rStyle w:val="Charb"/>
          <w:rFonts w:hint="cs"/>
          <w:rtl/>
        </w:rPr>
        <w:t>ه‌</w:t>
      </w:r>
      <w:r w:rsidR="000A3618" w:rsidRPr="00535EB4">
        <w:rPr>
          <w:rStyle w:val="Charb"/>
          <w:rFonts w:hint="cs"/>
          <w:rtl/>
        </w:rPr>
        <w:t>ی</w:t>
      </w:r>
      <w:r w:rsidR="007A15AE" w:rsidRPr="00535EB4">
        <w:rPr>
          <w:rStyle w:val="Charb"/>
          <w:rFonts w:hint="cs"/>
          <w:rtl/>
        </w:rPr>
        <w:t xml:space="preserve"> اصحاب </w:t>
      </w:r>
      <w:r w:rsidR="000A3618" w:rsidRPr="00535EB4">
        <w:rPr>
          <w:rStyle w:val="Charb"/>
          <w:rFonts w:hint="cs"/>
          <w:rtl/>
        </w:rPr>
        <w:t>ک</w:t>
      </w:r>
      <w:r w:rsidR="007A15AE" w:rsidRPr="00535EB4">
        <w:rPr>
          <w:rStyle w:val="Charb"/>
          <w:rFonts w:hint="cs"/>
          <w:rtl/>
        </w:rPr>
        <w:t>ه خداوند در شأن آنان م</w:t>
      </w:r>
      <w:r w:rsidR="000A3618" w:rsidRPr="00535EB4">
        <w:rPr>
          <w:rStyle w:val="Charb"/>
          <w:rFonts w:hint="cs"/>
          <w:rtl/>
        </w:rPr>
        <w:t>ی</w:t>
      </w:r>
      <w:r w:rsidR="007A15AE" w:rsidRPr="00535EB4">
        <w:rPr>
          <w:rStyle w:val="Charb"/>
          <w:rFonts w:hint="cs"/>
          <w:rtl/>
        </w:rPr>
        <w:t>‌فرما</w:t>
      </w:r>
      <w:r w:rsidR="000A3618" w:rsidRPr="00535EB4">
        <w:rPr>
          <w:rStyle w:val="Charb"/>
          <w:rFonts w:hint="cs"/>
          <w:rtl/>
        </w:rPr>
        <w:t>ی</w:t>
      </w:r>
      <w:r w:rsidR="007A15AE" w:rsidRPr="00535EB4">
        <w:rPr>
          <w:rStyle w:val="Charb"/>
          <w:rFonts w:hint="cs"/>
          <w:rtl/>
        </w:rPr>
        <w:t>د</w:t>
      </w:r>
      <w:r w:rsidR="00A7613A" w:rsidRPr="00535EB4">
        <w:rPr>
          <w:rStyle w:val="Charb"/>
          <w:rFonts w:hint="cs"/>
          <w:rtl/>
        </w:rPr>
        <w:t>:</w:t>
      </w:r>
      <w:r w:rsidR="00A7613A">
        <w:rPr>
          <w:rFonts w:cs="B Lotus" w:hint="cs"/>
          <w:color w:val="auto"/>
          <w:sz w:val="28"/>
          <w:szCs w:val="28"/>
          <w:rtl/>
        </w:rPr>
        <w:t xml:space="preserve"> </w:t>
      </w:r>
    </w:p>
    <w:p w:rsidR="007A15AE" w:rsidRPr="008B214E" w:rsidRDefault="007046F9" w:rsidP="007046F9">
      <w:pPr>
        <w:pStyle w:val="ab"/>
        <w:rPr>
          <w:rFonts w:ascii="Al-QuranAlKareem" w:hAnsi="Al-QuranAlKareem" w:cs="Traditional Arabic"/>
          <w:b/>
          <w:bCs/>
          <w:rtl/>
        </w:rPr>
      </w:pPr>
      <w:r>
        <w:rPr>
          <w:rFonts w:ascii="Traditional Arabic" w:hAnsi="Traditional Arabic" w:cs="Traditional Arabic"/>
          <w:rtl/>
        </w:rPr>
        <w:lastRenderedPageBreak/>
        <w:t>﴿</w:t>
      </w:r>
      <w:r>
        <w:rPr>
          <w:rFonts w:ascii="KFGQPC Uthmanic Script HAFS" w:hAnsi="KFGQPC Uthmanic Script HAFS" w:cs="KFGQPC Uthmanic Script HAFS"/>
          <w:rtl/>
        </w:rPr>
        <w:t xml:space="preserve">لَا يَسۡتَوِي مِنكُم مَّنۡ أَنفَقَ مِن قَبۡلِ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لۡفَتۡحِ</w:t>
      </w:r>
      <w:r>
        <w:rPr>
          <w:rFonts w:ascii="KFGQPC Uthmanic Script HAFS" w:hAnsi="KFGQPC Uthmanic Script HAFS" w:cs="KFGQPC Uthmanic Script HAFS"/>
          <w:rtl/>
        </w:rPr>
        <w:t xml:space="preserve"> وَقَٰتَلَۚ أُوْلَٰٓئِكَ أَعۡظَمُ دَرَجَةٗ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أَنفَقُواْ مِنۢ بَعۡدُ وَقَٰتَلُواْۚ وَكُلّٗ</w:t>
      </w:r>
      <w:r>
        <w:rPr>
          <w:rFonts w:ascii="KFGQPC Uthmanic Script HAFS" w:hAnsi="KFGQPC Uthmanic Script HAFS" w:cs="KFGQPC Uthmanic Script HAFS" w:hint="eastAsia"/>
          <w:rtl/>
        </w:rPr>
        <w:t>ا</w:t>
      </w:r>
      <w:r>
        <w:rPr>
          <w:rFonts w:ascii="KFGQPC Uthmanic Script HAFS" w:hAnsi="KFGQPC Uthmanic Script HAFS" w:cs="KFGQPC Uthmanic Script HAFS"/>
          <w:rtl/>
        </w:rPr>
        <w:t xml:space="preserve"> وَعَدَ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لۡحُسۡنَىٰۚ</w:t>
      </w:r>
      <w:r>
        <w:rPr>
          <w:rFonts w:ascii="Traditional Arabic" w:hAnsi="Traditional Arabic" w:cs="Traditional Arabic"/>
          <w:rtl/>
        </w:rPr>
        <w:t>﴾</w:t>
      </w:r>
      <w:r w:rsidR="00196F36" w:rsidRPr="00790421">
        <w:rPr>
          <w:rFonts w:cs="B Lotus" w:hint="cs"/>
          <w:rtl/>
        </w:rPr>
        <w:t xml:space="preserve"> </w:t>
      </w:r>
      <w:r w:rsidR="00196F36" w:rsidRPr="008D46E8">
        <w:rPr>
          <w:rStyle w:val="Charc"/>
          <w:rFonts w:hint="cs"/>
          <w:rtl/>
        </w:rPr>
        <w:t>[</w:t>
      </w:r>
      <w:r w:rsidR="008B214E" w:rsidRPr="008D46E8">
        <w:rPr>
          <w:rStyle w:val="Charc"/>
          <w:rFonts w:hint="cs"/>
          <w:rtl/>
        </w:rPr>
        <w:t>ال</w:t>
      </w:r>
      <w:r w:rsidR="00196F36" w:rsidRPr="008D46E8">
        <w:rPr>
          <w:rStyle w:val="Charc"/>
          <w:rFonts w:hint="cs"/>
          <w:rtl/>
        </w:rPr>
        <w:t>ح</w:t>
      </w:r>
      <w:r w:rsidR="007A15AE" w:rsidRPr="008D46E8">
        <w:rPr>
          <w:rStyle w:val="Charc"/>
          <w:rFonts w:hint="cs"/>
          <w:rtl/>
        </w:rPr>
        <w:t>ديد</w:t>
      </w:r>
      <w:r w:rsidR="00A7613A" w:rsidRPr="008D46E8">
        <w:rPr>
          <w:rStyle w:val="Charc"/>
          <w:rFonts w:hint="cs"/>
          <w:rtl/>
        </w:rPr>
        <w:t xml:space="preserve">: </w:t>
      </w:r>
      <w:r w:rsidR="007A15AE" w:rsidRPr="008D46E8">
        <w:rPr>
          <w:rStyle w:val="Charc"/>
          <w:rFonts w:hint="cs"/>
          <w:rtl/>
        </w:rPr>
        <w:t>10</w:t>
      </w:r>
      <w:r w:rsidR="00196F36" w:rsidRPr="008D46E8">
        <w:rPr>
          <w:rStyle w:val="Charc"/>
          <w:rFonts w:hint="cs"/>
          <w:rtl/>
        </w:rPr>
        <w:t>]</w:t>
      </w:r>
      <w:r w:rsidR="000B1479" w:rsidRPr="008D46E8">
        <w:rPr>
          <w:rStyle w:val="Charb"/>
          <w:rFonts w:hint="cs"/>
          <w:rtl/>
        </w:rPr>
        <w:t>.</w:t>
      </w:r>
    </w:p>
    <w:p w:rsidR="007A15AE" w:rsidRPr="00535EB4" w:rsidRDefault="008B214E" w:rsidP="00535EB4">
      <w:pPr>
        <w:pStyle w:val="ab"/>
        <w:rPr>
          <w:rtl/>
        </w:rPr>
      </w:pPr>
      <w:r w:rsidRPr="00535EB4">
        <w:rPr>
          <w:rFonts w:hint="cs"/>
          <w:rtl/>
        </w:rPr>
        <w:t>«</w:t>
      </w:r>
      <w:r w:rsidR="000A3618" w:rsidRPr="00535EB4">
        <w:rPr>
          <w:rtl/>
        </w:rPr>
        <w:t>ک</w:t>
      </w:r>
      <w:r w:rsidR="007A15AE" w:rsidRPr="00535EB4">
        <w:rPr>
          <w:rtl/>
        </w:rPr>
        <w:t xml:space="preserve">سانى از شما </w:t>
      </w:r>
      <w:r w:rsidR="000A3618" w:rsidRPr="00535EB4">
        <w:rPr>
          <w:rtl/>
        </w:rPr>
        <w:t>ک</w:t>
      </w:r>
      <w:r w:rsidR="007A15AE" w:rsidRPr="00535EB4">
        <w:rPr>
          <w:rtl/>
        </w:rPr>
        <w:t>ه پ</w:t>
      </w:r>
      <w:r w:rsidR="000A3618" w:rsidRPr="00535EB4">
        <w:rPr>
          <w:rtl/>
        </w:rPr>
        <w:t>ی</w:t>
      </w:r>
      <w:r w:rsidR="007A15AE" w:rsidRPr="00535EB4">
        <w:rPr>
          <w:rtl/>
        </w:rPr>
        <w:t>ش از فتح [م</w:t>
      </w:r>
      <w:r w:rsidR="000A3618" w:rsidRPr="00535EB4">
        <w:rPr>
          <w:rtl/>
        </w:rPr>
        <w:t>ک</w:t>
      </w:r>
      <w:r w:rsidR="007A15AE" w:rsidRPr="00535EB4">
        <w:rPr>
          <w:rtl/>
        </w:rPr>
        <w:t xml:space="preserve">ه] انفاق و جهاد </w:t>
      </w:r>
      <w:r w:rsidR="000A3618" w:rsidRPr="00535EB4">
        <w:rPr>
          <w:rtl/>
        </w:rPr>
        <w:t>ک</w:t>
      </w:r>
      <w:r w:rsidR="007A15AE" w:rsidRPr="00535EB4">
        <w:rPr>
          <w:rtl/>
        </w:rPr>
        <w:t>رده‏اند [با د</w:t>
      </w:r>
      <w:r w:rsidR="000A3618" w:rsidRPr="00535EB4">
        <w:rPr>
          <w:rtl/>
        </w:rPr>
        <w:t>ی</w:t>
      </w:r>
      <w:r w:rsidR="007A15AE" w:rsidRPr="00535EB4">
        <w:rPr>
          <w:rtl/>
        </w:rPr>
        <w:t xml:space="preserve">گران] </w:t>
      </w:r>
      <w:r w:rsidR="000A3618" w:rsidRPr="00535EB4">
        <w:rPr>
          <w:rtl/>
        </w:rPr>
        <w:t>یک</w:t>
      </w:r>
      <w:r w:rsidR="007A15AE" w:rsidRPr="00535EB4">
        <w:rPr>
          <w:rtl/>
        </w:rPr>
        <w:t>سان ن</w:t>
      </w:r>
      <w:r w:rsidR="000A3618" w:rsidRPr="00535EB4">
        <w:rPr>
          <w:rtl/>
        </w:rPr>
        <w:t>ی</w:t>
      </w:r>
      <w:r w:rsidR="007A15AE" w:rsidRPr="00535EB4">
        <w:rPr>
          <w:rtl/>
        </w:rPr>
        <w:t>ستند آنان از [ح</w:t>
      </w:r>
      <w:r w:rsidR="000A3618" w:rsidRPr="00535EB4">
        <w:rPr>
          <w:rtl/>
        </w:rPr>
        <w:t>ی</w:t>
      </w:r>
      <w:r w:rsidR="007A15AE" w:rsidRPr="00535EB4">
        <w:rPr>
          <w:rtl/>
        </w:rPr>
        <w:t xml:space="preserve">ث] درجه بزرگتر از </w:t>
      </w:r>
      <w:r w:rsidR="000A3618" w:rsidRPr="00535EB4">
        <w:rPr>
          <w:rtl/>
        </w:rPr>
        <w:t>ک</w:t>
      </w:r>
      <w:r w:rsidR="007A15AE" w:rsidRPr="00535EB4">
        <w:rPr>
          <w:rtl/>
        </w:rPr>
        <w:t xml:space="preserve">سانى‏اند </w:t>
      </w:r>
      <w:r w:rsidR="000A3618" w:rsidRPr="00535EB4">
        <w:rPr>
          <w:rtl/>
        </w:rPr>
        <w:t>ک</w:t>
      </w:r>
      <w:r w:rsidR="007A15AE" w:rsidRPr="00535EB4">
        <w:rPr>
          <w:rtl/>
        </w:rPr>
        <w:t xml:space="preserve">ه بعدا به انفاق و جهاد پرداخته‏اند و خداوند به هر </w:t>
      </w:r>
      <w:r w:rsidR="000A3618" w:rsidRPr="00535EB4">
        <w:rPr>
          <w:rtl/>
        </w:rPr>
        <w:t>ک</w:t>
      </w:r>
      <w:r w:rsidR="007A15AE" w:rsidRPr="00535EB4">
        <w:rPr>
          <w:rtl/>
        </w:rPr>
        <w:t>دام وعده ن</w:t>
      </w:r>
      <w:r w:rsidR="000A3618" w:rsidRPr="00535EB4">
        <w:rPr>
          <w:rtl/>
        </w:rPr>
        <w:t>یک</w:t>
      </w:r>
      <w:r w:rsidR="007A15AE" w:rsidRPr="00535EB4">
        <w:rPr>
          <w:rtl/>
        </w:rPr>
        <w:t>و داده است</w:t>
      </w:r>
      <w:r w:rsidRPr="00535EB4">
        <w:rPr>
          <w:rFonts w:hint="cs"/>
          <w:rtl/>
        </w:rPr>
        <w:t>»</w:t>
      </w:r>
      <w:r w:rsidR="007A15AE" w:rsidRPr="00535EB4">
        <w:rPr>
          <w:rFonts w:hint="cs"/>
          <w:rtl/>
        </w:rPr>
        <w:t>.</w:t>
      </w:r>
    </w:p>
    <w:p w:rsidR="00D72547" w:rsidRDefault="00D72547" w:rsidP="00535EB4">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535EB4" w:rsidRDefault="00535EB4" w:rsidP="00535EB4">
      <w:pPr>
        <w:pStyle w:val="ab"/>
        <w:ind w:firstLine="0"/>
        <w:jc w:val="center"/>
        <w:rPr>
          <w:rtl/>
        </w:rPr>
      </w:pPr>
    </w:p>
    <w:p w:rsidR="007A15AE" w:rsidRPr="00F061AA" w:rsidRDefault="007A15AE" w:rsidP="00535EB4">
      <w:pPr>
        <w:pStyle w:val="a0"/>
        <w:spacing w:before="0"/>
        <w:ind w:left="568" w:hanging="284"/>
        <w:contextualSpacing w:val="0"/>
        <w:rPr>
          <w:color w:val="auto"/>
          <w:sz w:val="26"/>
          <w:szCs w:val="26"/>
          <w:rtl/>
        </w:rPr>
      </w:pPr>
      <w:r w:rsidRPr="00535EB4">
        <w:rPr>
          <w:rStyle w:val="Charb"/>
          <w:rFonts w:hint="cs"/>
          <w:rtl/>
        </w:rPr>
        <w:t>برترين اصحاب به صورت تفصيل</w:t>
      </w:r>
      <w:r w:rsidR="00535EB4">
        <w:rPr>
          <w:rStyle w:val="Charb"/>
          <w:rFonts w:hint="cs"/>
          <w:rtl/>
        </w:rPr>
        <w:t>ی</w:t>
      </w:r>
      <w:r w:rsidRPr="00535EB4">
        <w:rPr>
          <w:rStyle w:val="Charb"/>
          <w:rFonts w:hint="cs"/>
          <w:rtl/>
        </w:rPr>
        <w:t xml:space="preserve"> چه كسان</w:t>
      </w:r>
      <w:r w:rsidR="00535EB4">
        <w:rPr>
          <w:rStyle w:val="Charb"/>
          <w:rFonts w:hint="cs"/>
          <w:rtl/>
        </w:rPr>
        <w:t>ی</w:t>
      </w:r>
      <w:r w:rsidRPr="00535EB4">
        <w:rPr>
          <w:rStyle w:val="Charb"/>
          <w:rFonts w:hint="cs"/>
          <w:rtl/>
        </w:rPr>
        <w:t xml:space="preserve"> هستند؟</w:t>
      </w:r>
    </w:p>
    <w:p w:rsidR="00BC1201" w:rsidRPr="00790421" w:rsidRDefault="0060594B" w:rsidP="00D70BA4">
      <w:pPr>
        <w:pStyle w:val="a"/>
        <w:ind w:left="568" w:hanging="284"/>
        <w:jc w:val="both"/>
        <w:rPr>
          <w:rFonts w:cs="B Lotus"/>
          <w:color w:val="auto"/>
          <w:sz w:val="28"/>
          <w:szCs w:val="28"/>
        </w:rPr>
      </w:pPr>
      <w:r w:rsidRPr="0060594B">
        <w:rPr>
          <w:rStyle w:val="Charb"/>
          <w:rFonts w:hint="cs"/>
          <w:rtl/>
        </w:rPr>
        <w:lastRenderedPageBreak/>
        <w:t xml:space="preserve"> </w:t>
      </w:r>
      <w:r w:rsidR="007A15AE" w:rsidRPr="0060594B">
        <w:rPr>
          <w:rStyle w:val="Charb"/>
          <w:rFonts w:hint="cs"/>
          <w:rtl/>
        </w:rPr>
        <w:t>عبدالله بن عمر</w:t>
      </w:r>
      <w:r w:rsidR="00380763" w:rsidRPr="00380763">
        <w:rPr>
          <w:rFonts w:ascii="AGA Arabesque" w:hAnsi="AGA Arabesque" w:cs="CTraditional Arabic" w:hint="cs"/>
          <w:color w:val="auto"/>
          <w:sz w:val="28"/>
          <w:szCs w:val="28"/>
          <w:rtl/>
        </w:rPr>
        <w:t>س</w:t>
      </w:r>
      <w:r w:rsidR="007642F8" w:rsidRPr="0060594B">
        <w:rPr>
          <w:rStyle w:val="Charb"/>
          <w:rFonts w:hint="cs"/>
          <w:rtl/>
        </w:rPr>
        <w:t xml:space="preserve"> </w:t>
      </w:r>
      <w:r w:rsidR="007A15AE" w:rsidRPr="0060594B">
        <w:rPr>
          <w:rStyle w:val="Charb"/>
          <w:rFonts w:hint="cs"/>
          <w:rtl/>
        </w:rPr>
        <w:t>م</w:t>
      </w:r>
      <w:r w:rsidR="000A3618" w:rsidRPr="0060594B">
        <w:rPr>
          <w:rStyle w:val="Charb"/>
          <w:rFonts w:hint="cs"/>
          <w:rtl/>
        </w:rPr>
        <w:t>ی</w:t>
      </w:r>
      <w:r w:rsidR="007A15AE" w:rsidRPr="0060594B">
        <w:rPr>
          <w:rStyle w:val="Charb"/>
          <w:rFonts w:hint="cs"/>
          <w:rtl/>
        </w:rPr>
        <w:t>‌فرما</w:t>
      </w:r>
      <w:r w:rsidR="000A3618" w:rsidRPr="0060594B">
        <w:rPr>
          <w:rStyle w:val="Charb"/>
          <w:rFonts w:hint="cs"/>
          <w:rtl/>
        </w:rPr>
        <w:t>ی</w:t>
      </w:r>
      <w:r w:rsidR="007A15AE" w:rsidRPr="0060594B">
        <w:rPr>
          <w:rStyle w:val="Charb"/>
          <w:rFonts w:hint="cs"/>
          <w:rtl/>
        </w:rPr>
        <w:t>د</w:t>
      </w:r>
      <w:r w:rsidR="00A7613A" w:rsidRPr="0060594B">
        <w:rPr>
          <w:rStyle w:val="Charb"/>
          <w:rFonts w:hint="cs"/>
          <w:rtl/>
        </w:rPr>
        <w:t xml:space="preserve">: </w:t>
      </w:r>
    </w:p>
    <w:p w:rsidR="00BC1201" w:rsidRPr="00790421" w:rsidRDefault="008B4FBF" w:rsidP="0060594B">
      <w:pPr>
        <w:pStyle w:val="a"/>
        <w:numPr>
          <w:ilvl w:val="0"/>
          <w:numId w:val="0"/>
        </w:numPr>
        <w:ind w:firstLine="284"/>
        <w:jc w:val="both"/>
        <w:rPr>
          <w:rFonts w:cs="B Lotus"/>
          <w:color w:val="auto"/>
          <w:sz w:val="28"/>
          <w:szCs w:val="28"/>
          <w:rtl/>
        </w:rPr>
      </w:pPr>
      <w:r w:rsidRPr="0060594B">
        <w:rPr>
          <w:rStyle w:val="Chara"/>
          <w:rtl/>
        </w:rPr>
        <w:t>«</w:t>
      </w:r>
      <w:r w:rsidR="007A15AE" w:rsidRPr="0060594B">
        <w:rPr>
          <w:rStyle w:val="Chara"/>
          <w:rtl/>
        </w:rPr>
        <w:t>كنّا في زمن النبي</w:t>
      </w:r>
      <w:r w:rsidR="00AC5A6C">
        <w:rPr>
          <w:rStyle w:val="Char1"/>
          <w:rtl/>
        </w:rPr>
        <w:t xml:space="preserve"> </w:t>
      </w:r>
      <w:r w:rsidR="00EB215B" w:rsidRPr="00EB215B">
        <w:rPr>
          <w:rStyle w:val="Char1"/>
          <w:rFonts w:cs="CTraditional Arabic"/>
          <w:b/>
          <w:rtl/>
        </w:rPr>
        <w:t>ج</w:t>
      </w:r>
      <w:r w:rsidR="00A7613A" w:rsidRPr="0060594B">
        <w:rPr>
          <w:rStyle w:val="Chara"/>
          <w:rtl/>
        </w:rPr>
        <w:t xml:space="preserve">: </w:t>
      </w:r>
      <w:r w:rsidR="007A15AE" w:rsidRPr="0060594B">
        <w:rPr>
          <w:rStyle w:val="Chara"/>
          <w:rtl/>
        </w:rPr>
        <w:t>لا نعدل بأبي بكر</w:t>
      </w:r>
      <w:r w:rsidR="007A15AE" w:rsidRPr="0060594B">
        <w:rPr>
          <w:rStyle w:val="Chara"/>
          <w:vertAlign w:val="superscript"/>
          <w:rtl/>
        </w:rPr>
        <w:footnoteReference w:id="443"/>
      </w:r>
      <w:r w:rsidR="007A15AE" w:rsidRPr="0060594B">
        <w:rPr>
          <w:rStyle w:val="Chara"/>
          <w:rtl/>
        </w:rPr>
        <w:t xml:space="preserve"> أحداً ثم عمر ثم عثمان ثم نترك أصحاب النبي</w:t>
      </w:r>
      <w:r w:rsidR="00EB215B" w:rsidRPr="00EB215B">
        <w:rPr>
          <w:rFonts w:ascii="Traditional Arabic" w:hAnsi="Traditional Arabic" w:cs="CTraditional Arabic"/>
          <w:color w:val="auto"/>
          <w:sz w:val="30"/>
          <w:szCs w:val="28"/>
          <w:rtl/>
        </w:rPr>
        <w:t>ج</w:t>
      </w:r>
      <w:r w:rsidR="0060594B" w:rsidRPr="0060594B">
        <w:rPr>
          <w:rStyle w:val="Chara"/>
          <w:rFonts w:hint="cs"/>
          <w:rtl/>
        </w:rPr>
        <w:t xml:space="preserve"> </w:t>
      </w:r>
      <w:r w:rsidR="007A15AE" w:rsidRPr="0060594B">
        <w:rPr>
          <w:rStyle w:val="Chara"/>
          <w:rtl/>
        </w:rPr>
        <w:t>لا نفاضل بينهم</w:t>
      </w:r>
      <w:r w:rsidRPr="0060594B">
        <w:rPr>
          <w:rStyle w:val="Chara"/>
          <w:rtl/>
        </w:rPr>
        <w:t>»</w:t>
      </w:r>
      <w:r w:rsidR="007A15AE" w:rsidRPr="0060594B">
        <w:rPr>
          <w:rStyle w:val="Charb"/>
          <w:vertAlign w:val="superscript"/>
          <w:rtl/>
        </w:rPr>
        <w:footnoteReference w:id="444"/>
      </w:r>
      <w:r w:rsidR="007A15AE" w:rsidRPr="0060594B">
        <w:rPr>
          <w:rStyle w:val="Charb"/>
          <w:rFonts w:hint="cs"/>
          <w:rtl/>
        </w:rPr>
        <w:t>.</w:t>
      </w:r>
    </w:p>
    <w:p w:rsidR="007A15AE" w:rsidRPr="00790421" w:rsidRDefault="007A15AE" w:rsidP="0060594B">
      <w:pPr>
        <w:pStyle w:val="ab"/>
        <w:rPr>
          <w:rtl/>
        </w:rPr>
      </w:pPr>
      <w:r w:rsidRPr="00790421">
        <w:rPr>
          <w:rFonts w:hint="cs"/>
          <w:rtl/>
        </w:rPr>
        <w:t>«در زمان ح</w:t>
      </w:r>
      <w:r w:rsidR="000A3618">
        <w:rPr>
          <w:rFonts w:hint="cs"/>
          <w:rtl/>
        </w:rPr>
        <w:t>ی</w:t>
      </w:r>
      <w:r w:rsidRPr="00790421">
        <w:rPr>
          <w:rFonts w:hint="cs"/>
          <w:rtl/>
        </w:rPr>
        <w:t>ات پ</w:t>
      </w:r>
      <w:r w:rsidR="000A3618">
        <w:rPr>
          <w:rFonts w:hint="cs"/>
          <w:rtl/>
        </w:rPr>
        <w:t>ی</w:t>
      </w:r>
      <w:r w:rsidRPr="00790421">
        <w:rPr>
          <w:rFonts w:hint="cs"/>
          <w:rtl/>
        </w:rPr>
        <w:t>امبر</w:t>
      </w:r>
      <w:r w:rsidR="00EB215B" w:rsidRPr="00EB215B">
        <w:rPr>
          <w:rFonts w:ascii="AGA Arabesque" w:hAnsi="AGA Arabesque" w:cs="CTraditional Arabic" w:hint="cs"/>
          <w:rtl/>
        </w:rPr>
        <w:t xml:space="preserve"> ج</w:t>
      </w:r>
      <w:r w:rsidR="006E640E">
        <w:rPr>
          <w:rFonts w:ascii="AGA Arabesque" w:hAnsi="AGA Arabesque" w:hint="cs"/>
          <w:rtl/>
        </w:rPr>
        <w:t xml:space="preserve"> هیچکس </w:t>
      </w:r>
      <w:r w:rsidRPr="00790421">
        <w:rPr>
          <w:rFonts w:hint="cs"/>
          <w:rtl/>
        </w:rPr>
        <w:t>را فاضل‌تر از ابوب</w:t>
      </w:r>
      <w:r w:rsidR="000A3618">
        <w:rPr>
          <w:rFonts w:hint="cs"/>
          <w:rtl/>
        </w:rPr>
        <w:t>ک</w:t>
      </w:r>
      <w:r w:rsidRPr="00790421">
        <w:rPr>
          <w:rFonts w:hint="cs"/>
          <w:rtl/>
        </w:rPr>
        <w:t>ر</w:t>
      </w:r>
      <w:r w:rsidR="00380763" w:rsidRPr="00380763">
        <w:rPr>
          <w:rFonts w:ascii="AGA Arabesque" w:hAnsi="AGA Arabesque" w:cs="CTraditional Arabic" w:hint="cs"/>
          <w:rtl/>
        </w:rPr>
        <w:t>س</w:t>
      </w:r>
      <w:r w:rsidR="007642F8" w:rsidRPr="007642F8">
        <w:rPr>
          <w:rFonts w:ascii="AGA Arabesque" w:hAnsi="AGA Arabesque" w:hint="cs"/>
          <w:rtl/>
        </w:rPr>
        <w:t xml:space="preserve"> </w:t>
      </w:r>
      <w:r w:rsidRPr="00790421">
        <w:rPr>
          <w:rFonts w:hint="cs"/>
          <w:rtl/>
        </w:rPr>
        <w:t>نم</w:t>
      </w:r>
      <w:r w:rsidR="000A3618">
        <w:rPr>
          <w:rFonts w:hint="cs"/>
          <w:rtl/>
        </w:rPr>
        <w:t>ی</w:t>
      </w:r>
      <w:r w:rsidRPr="00790421">
        <w:rPr>
          <w:rFonts w:hint="cs"/>
          <w:rtl/>
        </w:rPr>
        <w:t>‌دانست</w:t>
      </w:r>
      <w:r w:rsidR="000A3618">
        <w:rPr>
          <w:rFonts w:hint="cs"/>
          <w:rtl/>
        </w:rPr>
        <w:t>ی</w:t>
      </w:r>
      <w:r w:rsidRPr="00790421">
        <w:rPr>
          <w:rFonts w:hint="cs"/>
          <w:rtl/>
        </w:rPr>
        <w:t>م بعد از او عمر</w:t>
      </w:r>
      <w:r w:rsidR="00380763" w:rsidRPr="00380763">
        <w:rPr>
          <w:rFonts w:ascii="AGA Arabesque" w:hAnsi="AGA Arabesque" w:cs="CTraditional Arabic" w:hint="cs"/>
          <w:rtl/>
        </w:rPr>
        <w:t>س</w:t>
      </w:r>
      <w:r w:rsidR="007642F8" w:rsidRPr="007642F8">
        <w:rPr>
          <w:rFonts w:ascii="AGA Arabesque" w:hAnsi="AGA Arabesque" w:hint="cs"/>
          <w:rtl/>
        </w:rPr>
        <w:t xml:space="preserve"> </w:t>
      </w:r>
      <w:r w:rsidRPr="00790421">
        <w:rPr>
          <w:rFonts w:hint="cs"/>
          <w:rtl/>
        </w:rPr>
        <w:t>و سپس عثمان</w:t>
      </w:r>
      <w:r w:rsidR="008C4549" w:rsidRPr="00790421">
        <w:rPr>
          <w:rFonts w:ascii="AGA Arabesque" w:hAnsi="AGA Arabesque" w:hint="cs"/>
          <w:rtl/>
        </w:rPr>
        <w:softHyphen/>
      </w:r>
      <w:r w:rsidR="00380763" w:rsidRPr="00380763">
        <w:rPr>
          <w:rFonts w:ascii="AGA Arabesque" w:hAnsi="AGA Arabesque" w:cs="CTraditional Arabic" w:hint="cs"/>
          <w:rtl/>
        </w:rPr>
        <w:t>س</w:t>
      </w:r>
      <w:r w:rsidR="007642F8" w:rsidRPr="007642F8">
        <w:rPr>
          <w:rFonts w:ascii="AGA Arabesque" w:hAnsi="AGA Arabesque" w:hint="cs"/>
          <w:rtl/>
        </w:rPr>
        <w:t xml:space="preserve"> </w:t>
      </w:r>
      <w:r w:rsidRPr="00790421">
        <w:rPr>
          <w:rFonts w:hint="cs"/>
          <w:rtl/>
        </w:rPr>
        <w:t>و در ب</w:t>
      </w:r>
      <w:r w:rsidR="000A3618">
        <w:rPr>
          <w:rFonts w:hint="cs"/>
          <w:rtl/>
        </w:rPr>
        <w:t>ی</w:t>
      </w:r>
      <w:r w:rsidRPr="00790421">
        <w:rPr>
          <w:rFonts w:hint="cs"/>
          <w:rtl/>
        </w:rPr>
        <w:t>ن بق</w:t>
      </w:r>
      <w:r w:rsidR="000A3618">
        <w:rPr>
          <w:rFonts w:hint="cs"/>
          <w:rtl/>
        </w:rPr>
        <w:t>ی</w:t>
      </w:r>
      <w:r w:rsidRPr="00790421">
        <w:rPr>
          <w:rFonts w:hint="cs"/>
          <w:rtl/>
        </w:rPr>
        <w:t>ه‌</w:t>
      </w:r>
      <w:r w:rsidR="000A3618">
        <w:rPr>
          <w:rFonts w:hint="cs"/>
          <w:rtl/>
        </w:rPr>
        <w:t>ی</w:t>
      </w:r>
      <w:r w:rsidRPr="00790421">
        <w:rPr>
          <w:rFonts w:hint="cs"/>
          <w:rtl/>
        </w:rPr>
        <w:t xml:space="preserve"> اصحاب تفاضل</w:t>
      </w:r>
      <w:r w:rsidR="000A3618">
        <w:rPr>
          <w:rFonts w:hint="cs"/>
          <w:rtl/>
        </w:rPr>
        <w:t>ی</w:t>
      </w:r>
      <w:r w:rsidRPr="00790421">
        <w:rPr>
          <w:rFonts w:hint="cs"/>
          <w:rtl/>
        </w:rPr>
        <w:t xml:space="preserve"> قائل نبود</w:t>
      </w:r>
      <w:r w:rsidR="000A3618">
        <w:rPr>
          <w:rFonts w:hint="cs"/>
          <w:rtl/>
        </w:rPr>
        <w:t>ی</w:t>
      </w:r>
      <w:r w:rsidRPr="00790421">
        <w:rPr>
          <w:rFonts w:hint="cs"/>
          <w:rtl/>
        </w:rPr>
        <w:t>م».</w:t>
      </w:r>
    </w:p>
    <w:p w:rsidR="007A15AE" w:rsidRPr="00790421" w:rsidRDefault="007A15AE" w:rsidP="00DA2729">
      <w:pPr>
        <w:pStyle w:val="a1"/>
        <w:jc w:val="both"/>
        <w:rPr>
          <w:rFonts w:ascii="Al-QuranAlKareem" w:hAnsi="Al-QuranAlKareem" w:cs="Traditional Arabic"/>
          <w:b/>
          <w:bCs/>
          <w:color w:val="auto"/>
          <w:sz w:val="28"/>
          <w:szCs w:val="28"/>
          <w:rtl/>
        </w:rPr>
      </w:pPr>
      <w:r w:rsidRPr="0060594B">
        <w:rPr>
          <w:rStyle w:val="Charb"/>
          <w:rFonts w:hint="cs"/>
          <w:rtl/>
        </w:rPr>
        <w:t>پ</w:t>
      </w:r>
      <w:r w:rsidR="000A3618" w:rsidRPr="0060594B">
        <w:rPr>
          <w:rStyle w:val="Charb"/>
          <w:rFonts w:hint="cs"/>
          <w:rtl/>
        </w:rPr>
        <w:t>ی</w:t>
      </w:r>
      <w:r w:rsidRPr="0060594B">
        <w:rPr>
          <w:rStyle w:val="Charb"/>
          <w:rFonts w:hint="cs"/>
          <w:rtl/>
        </w:rPr>
        <w:t>امبر</w:t>
      </w:r>
      <w:r w:rsidR="00EB215B" w:rsidRPr="00EB215B">
        <w:rPr>
          <w:rFonts w:ascii="AGA Arabesque" w:hAnsi="AGA Arabesque" w:cs="CTraditional Arabic" w:hint="cs"/>
          <w:color w:val="auto"/>
          <w:sz w:val="28"/>
          <w:szCs w:val="28"/>
          <w:rtl/>
        </w:rPr>
        <w:t xml:space="preserve"> ج</w:t>
      </w:r>
      <w:r w:rsidR="007642F8" w:rsidRPr="0060594B">
        <w:rPr>
          <w:rStyle w:val="Charb"/>
          <w:rFonts w:hint="cs"/>
          <w:rtl/>
        </w:rPr>
        <w:t xml:space="preserve"> </w:t>
      </w:r>
      <w:r w:rsidRPr="0060594B">
        <w:rPr>
          <w:rStyle w:val="Charb"/>
          <w:rFonts w:hint="cs"/>
          <w:rtl/>
        </w:rPr>
        <w:t>در غار ثور به ابوب</w:t>
      </w:r>
      <w:r w:rsidR="000A3618" w:rsidRPr="0060594B">
        <w:rPr>
          <w:rStyle w:val="Charb"/>
          <w:rFonts w:hint="cs"/>
          <w:rtl/>
        </w:rPr>
        <w:t>ک</w:t>
      </w:r>
      <w:r w:rsidRPr="0060594B">
        <w:rPr>
          <w:rStyle w:val="Charb"/>
          <w:rFonts w:hint="cs"/>
          <w:rtl/>
        </w:rPr>
        <w:t>ر</w:t>
      </w:r>
      <w:r w:rsidR="00380763" w:rsidRPr="00380763">
        <w:rPr>
          <w:rFonts w:ascii="AGA Arabesque" w:hAnsi="AGA Arabesque" w:cs="CTraditional Arabic" w:hint="cs"/>
          <w:color w:val="auto"/>
          <w:sz w:val="28"/>
          <w:szCs w:val="28"/>
          <w:rtl/>
        </w:rPr>
        <w:t>س</w:t>
      </w:r>
      <w:r w:rsidR="007642F8" w:rsidRPr="0060594B">
        <w:rPr>
          <w:rStyle w:val="Charb"/>
          <w:rFonts w:hint="cs"/>
          <w:rtl/>
        </w:rPr>
        <w:t xml:space="preserve"> </w:t>
      </w:r>
      <w:r w:rsidRPr="0060594B">
        <w:rPr>
          <w:rStyle w:val="Charb"/>
          <w:rFonts w:hint="cs"/>
          <w:rtl/>
        </w:rPr>
        <w:t>فرمود</w:t>
      </w:r>
      <w:r w:rsidR="00A7613A" w:rsidRPr="0060594B">
        <w:rPr>
          <w:rStyle w:val="Charb"/>
          <w:rFonts w:hint="cs"/>
          <w:rtl/>
        </w:rPr>
        <w:t>:</w:t>
      </w:r>
      <w:r w:rsidR="00A7613A">
        <w:rPr>
          <w:rFonts w:cs="B Lotus" w:hint="cs"/>
          <w:color w:val="auto"/>
          <w:sz w:val="28"/>
          <w:szCs w:val="28"/>
          <w:rtl/>
        </w:rPr>
        <w:t xml:space="preserve"> </w:t>
      </w:r>
      <w:r w:rsidRPr="00E94274">
        <w:rPr>
          <w:rStyle w:val="Char1"/>
          <w:rFonts w:hint="cs"/>
          <w:rtl/>
        </w:rPr>
        <w:t>«</w:t>
      </w:r>
      <w:r w:rsidRPr="00E94274">
        <w:rPr>
          <w:rStyle w:val="Char1"/>
          <w:rtl/>
        </w:rPr>
        <w:t>ما ظنك باثنين الله ثالثها</w:t>
      </w:r>
      <w:r w:rsidRPr="00E94274">
        <w:rPr>
          <w:rStyle w:val="Char1"/>
          <w:rFonts w:hint="cs"/>
          <w:rtl/>
        </w:rPr>
        <w:t>»</w:t>
      </w:r>
      <w:r w:rsidRPr="0060594B">
        <w:rPr>
          <w:rStyle w:val="Charb"/>
          <w:vertAlign w:val="superscript"/>
          <w:rtl/>
        </w:rPr>
        <w:footnoteReference w:id="445"/>
      </w:r>
      <w:r w:rsidR="008B214E" w:rsidRPr="0060594B">
        <w:rPr>
          <w:rStyle w:val="Charb"/>
          <w:rFonts w:hint="cs"/>
          <w:rtl/>
        </w:rPr>
        <w:t xml:space="preserve"> </w:t>
      </w:r>
      <w:r w:rsidRPr="0060594B">
        <w:rPr>
          <w:rStyle w:val="Charb"/>
          <w:rFonts w:hint="cs"/>
          <w:rtl/>
        </w:rPr>
        <w:t>«چه گمان م</w:t>
      </w:r>
      <w:r w:rsidR="000A3618" w:rsidRPr="0060594B">
        <w:rPr>
          <w:rStyle w:val="Charb"/>
          <w:rFonts w:hint="cs"/>
          <w:rtl/>
        </w:rPr>
        <w:t>ی</w:t>
      </w:r>
      <w:r w:rsidRPr="0060594B">
        <w:rPr>
          <w:rStyle w:val="Charb"/>
          <w:rFonts w:hint="cs"/>
          <w:rtl/>
        </w:rPr>
        <w:t>‌بر</w:t>
      </w:r>
      <w:r w:rsidR="000A3618" w:rsidRPr="0060594B">
        <w:rPr>
          <w:rStyle w:val="Charb"/>
          <w:rFonts w:hint="cs"/>
          <w:rtl/>
        </w:rPr>
        <w:t>ی</w:t>
      </w:r>
      <w:r w:rsidRPr="0060594B">
        <w:rPr>
          <w:rStyle w:val="Charb"/>
          <w:rFonts w:hint="cs"/>
          <w:rtl/>
        </w:rPr>
        <w:t xml:space="preserve"> به آن دو </w:t>
      </w:r>
      <w:r w:rsidR="000A3618" w:rsidRPr="0060594B">
        <w:rPr>
          <w:rStyle w:val="Charb"/>
          <w:rFonts w:hint="cs"/>
          <w:rtl/>
        </w:rPr>
        <w:t>ک</w:t>
      </w:r>
      <w:r w:rsidRPr="0060594B">
        <w:rPr>
          <w:rStyle w:val="Charb"/>
          <w:rFonts w:hint="cs"/>
          <w:rtl/>
        </w:rPr>
        <w:t>س</w:t>
      </w:r>
      <w:r w:rsidR="000A3618" w:rsidRPr="0060594B">
        <w:rPr>
          <w:rStyle w:val="Charb"/>
          <w:rFonts w:hint="cs"/>
          <w:rtl/>
        </w:rPr>
        <w:t>ی</w:t>
      </w:r>
      <w:r w:rsidRPr="0060594B">
        <w:rPr>
          <w:rStyle w:val="Charb"/>
          <w:rFonts w:hint="cs"/>
          <w:rtl/>
        </w:rPr>
        <w:t xml:space="preserve"> </w:t>
      </w:r>
      <w:r w:rsidR="000A3618" w:rsidRPr="0060594B">
        <w:rPr>
          <w:rStyle w:val="Charb"/>
          <w:rFonts w:hint="cs"/>
          <w:rtl/>
        </w:rPr>
        <w:t>ک</w:t>
      </w:r>
      <w:r w:rsidRPr="0060594B">
        <w:rPr>
          <w:rStyle w:val="Charb"/>
          <w:rFonts w:hint="cs"/>
          <w:rtl/>
        </w:rPr>
        <w:t>ه خداوند سوم</w:t>
      </w:r>
      <w:r w:rsidR="000A3618" w:rsidRPr="0060594B">
        <w:rPr>
          <w:rStyle w:val="Charb"/>
          <w:rFonts w:hint="cs"/>
          <w:rtl/>
        </w:rPr>
        <w:t>ی</w:t>
      </w:r>
      <w:r w:rsidRPr="0060594B">
        <w:rPr>
          <w:rStyle w:val="Charb"/>
          <w:rFonts w:hint="cs"/>
          <w:rtl/>
        </w:rPr>
        <w:t xml:space="preserve">ن آن‌هاست». </w:t>
      </w:r>
    </w:p>
    <w:p w:rsidR="00BC1201" w:rsidRPr="00E94274" w:rsidRDefault="007A15AE" w:rsidP="00DA2729">
      <w:pPr>
        <w:pStyle w:val="a1"/>
        <w:jc w:val="both"/>
        <w:rPr>
          <w:rStyle w:val="Char1"/>
          <w:rtl/>
        </w:rPr>
      </w:pPr>
      <w:r w:rsidRPr="0060594B">
        <w:rPr>
          <w:rStyle w:val="Charb"/>
          <w:rFonts w:hint="cs"/>
          <w:rtl/>
        </w:rPr>
        <w:t>و م</w:t>
      </w:r>
      <w:r w:rsidR="000A3618" w:rsidRPr="0060594B">
        <w:rPr>
          <w:rStyle w:val="Charb"/>
          <w:rFonts w:hint="cs"/>
          <w:rtl/>
        </w:rPr>
        <w:t>ی</w:t>
      </w:r>
      <w:r w:rsidRPr="0060594B">
        <w:rPr>
          <w:rStyle w:val="Charb"/>
          <w:rFonts w:hint="cs"/>
          <w:rtl/>
        </w:rPr>
        <w:t>‌فرما</w:t>
      </w:r>
      <w:r w:rsidR="000A3618" w:rsidRPr="0060594B">
        <w:rPr>
          <w:rStyle w:val="Charb"/>
          <w:rFonts w:hint="cs"/>
          <w:rtl/>
        </w:rPr>
        <w:t>ی</w:t>
      </w:r>
      <w:r w:rsidRPr="0060594B">
        <w:rPr>
          <w:rStyle w:val="Charb"/>
          <w:rFonts w:hint="cs"/>
          <w:rtl/>
        </w:rPr>
        <w:t>د</w:t>
      </w:r>
      <w:r w:rsidR="00A7613A" w:rsidRPr="0060594B">
        <w:rPr>
          <w:rStyle w:val="Charb"/>
          <w:rFonts w:hint="cs"/>
          <w:rtl/>
        </w:rPr>
        <w:t>:</w:t>
      </w:r>
      <w:r w:rsidR="00A7613A">
        <w:rPr>
          <w:rFonts w:cs="B Lotus" w:hint="cs"/>
          <w:color w:val="auto"/>
          <w:sz w:val="28"/>
          <w:szCs w:val="28"/>
          <w:rtl/>
        </w:rPr>
        <w:t xml:space="preserve"> </w:t>
      </w:r>
      <w:r w:rsidR="008B214E" w:rsidRPr="00E94274">
        <w:rPr>
          <w:rStyle w:val="Char1"/>
          <w:rtl/>
        </w:rPr>
        <w:t>«</w:t>
      </w:r>
      <w:r w:rsidRPr="00E94274">
        <w:rPr>
          <w:rStyle w:val="Char1"/>
          <w:rtl/>
        </w:rPr>
        <w:t>لو كنت متخذاً من أمتي خليلاً لاتخذت أبابكر خليلاً</w:t>
      </w:r>
      <w:r w:rsidR="00164C38" w:rsidRPr="00164C38">
        <w:rPr>
          <w:rStyle w:val="Char1"/>
          <w:rtl/>
        </w:rPr>
        <w:t xml:space="preserve"> و</w:t>
      </w:r>
      <w:r w:rsidRPr="00E94274">
        <w:rPr>
          <w:rStyle w:val="Char1"/>
          <w:rtl/>
        </w:rPr>
        <w:t>لكن أخي وصاحبي</w:t>
      </w:r>
      <w:r w:rsidRPr="00E94274">
        <w:rPr>
          <w:rStyle w:val="Char1"/>
          <w:rFonts w:hint="cs"/>
          <w:rtl/>
        </w:rPr>
        <w:t>»</w:t>
      </w:r>
      <w:r w:rsidRPr="0060594B">
        <w:rPr>
          <w:rStyle w:val="Charb"/>
          <w:vertAlign w:val="superscript"/>
          <w:rtl/>
        </w:rPr>
        <w:footnoteReference w:id="446"/>
      </w:r>
      <w:r w:rsidR="004B7AD2" w:rsidRPr="0060594B">
        <w:rPr>
          <w:rStyle w:val="Charb"/>
          <w:rFonts w:hint="cs"/>
          <w:rtl/>
        </w:rPr>
        <w:t>.</w:t>
      </w:r>
    </w:p>
    <w:p w:rsidR="007A15AE" w:rsidRPr="00790421" w:rsidRDefault="007A15AE" w:rsidP="0060594B">
      <w:pPr>
        <w:pStyle w:val="ab"/>
        <w:rPr>
          <w:rtl/>
        </w:rPr>
      </w:pPr>
      <w:r w:rsidRPr="00790421">
        <w:rPr>
          <w:rFonts w:hint="cs"/>
          <w:rtl/>
        </w:rPr>
        <w:t xml:space="preserve"> «همانا اگر از ب</w:t>
      </w:r>
      <w:r w:rsidR="000A3618">
        <w:rPr>
          <w:rFonts w:hint="cs"/>
          <w:rtl/>
        </w:rPr>
        <w:t>ی</w:t>
      </w:r>
      <w:r w:rsidRPr="00790421">
        <w:rPr>
          <w:rFonts w:hint="cs"/>
          <w:rtl/>
        </w:rPr>
        <w:t>ن امتم خل</w:t>
      </w:r>
      <w:r w:rsidR="000A3618">
        <w:rPr>
          <w:rFonts w:hint="cs"/>
          <w:rtl/>
        </w:rPr>
        <w:t>ی</w:t>
      </w:r>
      <w:r w:rsidRPr="00790421">
        <w:rPr>
          <w:rFonts w:hint="cs"/>
          <w:rtl/>
        </w:rPr>
        <w:t>ل و دوست</w:t>
      </w:r>
      <w:r w:rsidR="000A3618">
        <w:rPr>
          <w:rFonts w:hint="cs"/>
          <w:rtl/>
        </w:rPr>
        <w:t>ی</w:t>
      </w:r>
      <w:r w:rsidRPr="00790421">
        <w:rPr>
          <w:rFonts w:hint="cs"/>
          <w:rtl/>
        </w:rPr>
        <w:t xml:space="preserve"> انتخاب م</w:t>
      </w:r>
      <w:r w:rsidR="000A3618">
        <w:rPr>
          <w:rFonts w:hint="cs"/>
          <w:rtl/>
        </w:rPr>
        <w:t>ی</w:t>
      </w:r>
      <w:r w:rsidRPr="00790421">
        <w:rPr>
          <w:rFonts w:hint="cs"/>
          <w:rtl/>
        </w:rPr>
        <w:t>‌</w:t>
      </w:r>
      <w:r w:rsidR="000A3618">
        <w:rPr>
          <w:rFonts w:hint="cs"/>
          <w:rtl/>
        </w:rPr>
        <w:t>ک</w:t>
      </w:r>
      <w:r w:rsidRPr="00790421">
        <w:rPr>
          <w:rFonts w:hint="cs"/>
          <w:rtl/>
        </w:rPr>
        <w:t>ردم، ابوب</w:t>
      </w:r>
      <w:r w:rsidR="000A3618">
        <w:rPr>
          <w:rFonts w:hint="cs"/>
          <w:rtl/>
        </w:rPr>
        <w:t>ک</w:t>
      </w:r>
      <w:r w:rsidRPr="00790421">
        <w:rPr>
          <w:rFonts w:hint="cs"/>
          <w:rtl/>
        </w:rPr>
        <w:t>ر را برم</w:t>
      </w:r>
      <w:r w:rsidR="000A3618">
        <w:rPr>
          <w:rFonts w:hint="cs"/>
          <w:rtl/>
        </w:rPr>
        <w:t>ی</w:t>
      </w:r>
      <w:r w:rsidRPr="00790421">
        <w:rPr>
          <w:rFonts w:hint="cs"/>
          <w:rtl/>
        </w:rPr>
        <w:t>‌گز</w:t>
      </w:r>
      <w:r w:rsidR="000A3618">
        <w:rPr>
          <w:rFonts w:hint="cs"/>
          <w:rtl/>
        </w:rPr>
        <w:t>ی</w:t>
      </w:r>
      <w:r w:rsidRPr="00790421">
        <w:rPr>
          <w:rFonts w:hint="cs"/>
          <w:rtl/>
        </w:rPr>
        <w:t>دم و ل</w:t>
      </w:r>
      <w:r w:rsidR="000A3618">
        <w:rPr>
          <w:rFonts w:hint="cs"/>
          <w:rtl/>
        </w:rPr>
        <w:t>یک</w:t>
      </w:r>
      <w:r w:rsidRPr="00790421">
        <w:rPr>
          <w:rFonts w:hint="cs"/>
          <w:rtl/>
        </w:rPr>
        <w:t xml:space="preserve">ن او برادر و </w:t>
      </w:r>
      <w:r w:rsidR="000A3618">
        <w:rPr>
          <w:rFonts w:hint="cs"/>
          <w:rtl/>
        </w:rPr>
        <w:t>ی</w:t>
      </w:r>
      <w:r w:rsidRPr="00790421">
        <w:rPr>
          <w:rFonts w:hint="cs"/>
          <w:rtl/>
        </w:rPr>
        <w:t>اور من است».</w:t>
      </w:r>
    </w:p>
    <w:p w:rsidR="007A15AE" w:rsidRPr="00790421" w:rsidRDefault="007A15AE" w:rsidP="00DA2729">
      <w:pPr>
        <w:ind w:firstLine="284"/>
        <w:jc w:val="both"/>
        <w:rPr>
          <w:rFonts w:ascii="Al-QuranAlKareem" w:hAnsi="Al-QuranAlKareem" w:cs="Traditional Arabic"/>
          <w:b/>
          <w:bCs/>
          <w:rtl/>
        </w:rPr>
      </w:pPr>
      <w:r w:rsidRPr="0060594B">
        <w:rPr>
          <w:rStyle w:val="Charb"/>
          <w:rFonts w:hint="cs"/>
          <w:rtl/>
        </w:rPr>
        <w:t>و فرمود</w:t>
      </w:r>
      <w:r w:rsidR="00A7613A" w:rsidRPr="0060594B">
        <w:rPr>
          <w:rStyle w:val="Charb"/>
          <w:rFonts w:hint="cs"/>
          <w:rtl/>
        </w:rPr>
        <w:t xml:space="preserve">: </w:t>
      </w:r>
      <w:r w:rsidR="00934115" w:rsidRPr="00E94274">
        <w:rPr>
          <w:rStyle w:val="Char1"/>
          <w:rFonts w:hint="cs"/>
          <w:rtl/>
        </w:rPr>
        <w:t>«</w:t>
      </w:r>
      <w:r w:rsidRPr="00E94274">
        <w:rPr>
          <w:rStyle w:val="Char1"/>
          <w:rtl/>
        </w:rPr>
        <w:t>إن الله بعثني إليكم فقلتم كذبت</w:t>
      </w:r>
      <w:r w:rsidR="00164C38" w:rsidRPr="00164C38">
        <w:rPr>
          <w:rStyle w:val="Char1"/>
          <w:rtl/>
        </w:rPr>
        <w:t xml:space="preserve"> و</w:t>
      </w:r>
      <w:r w:rsidRPr="00E94274">
        <w:rPr>
          <w:rStyle w:val="Char1"/>
          <w:rtl/>
        </w:rPr>
        <w:t>قال أبوبكر</w:t>
      </w:r>
      <w:r w:rsidR="004B7AD2">
        <w:rPr>
          <w:rStyle w:val="Char1"/>
          <w:rFonts w:hint="cs"/>
          <w:rtl/>
        </w:rPr>
        <w:t>:</w:t>
      </w:r>
      <w:r w:rsidRPr="00E94274">
        <w:rPr>
          <w:rStyle w:val="Char1"/>
          <w:rtl/>
        </w:rPr>
        <w:t xml:space="preserve"> صدقت</w:t>
      </w:r>
      <w:r w:rsidR="00164C38" w:rsidRPr="00164C38">
        <w:rPr>
          <w:rStyle w:val="Char1"/>
          <w:rtl/>
        </w:rPr>
        <w:t xml:space="preserve"> و</w:t>
      </w:r>
      <w:r w:rsidRPr="00E94274">
        <w:rPr>
          <w:rStyle w:val="Char1"/>
          <w:rtl/>
        </w:rPr>
        <w:t>واساني بنفسه</w:t>
      </w:r>
      <w:r w:rsidR="00164C38" w:rsidRPr="00164C38">
        <w:rPr>
          <w:rStyle w:val="Char1"/>
          <w:rtl/>
        </w:rPr>
        <w:t xml:space="preserve"> و</w:t>
      </w:r>
      <w:r w:rsidRPr="00E94274">
        <w:rPr>
          <w:rStyle w:val="Char1"/>
          <w:rtl/>
        </w:rPr>
        <w:t>ماله فهل أنتم تاركوا لي صاحبي</w:t>
      </w:r>
      <w:r w:rsidRPr="00E94274">
        <w:rPr>
          <w:rStyle w:val="Char1"/>
          <w:rFonts w:hint="cs"/>
          <w:rtl/>
        </w:rPr>
        <w:t>»</w:t>
      </w:r>
      <w:r w:rsidRPr="0060594B">
        <w:rPr>
          <w:rStyle w:val="Charb"/>
          <w:vertAlign w:val="superscript"/>
          <w:rtl/>
        </w:rPr>
        <w:footnoteReference w:id="447"/>
      </w:r>
      <w:r w:rsidRPr="0060594B">
        <w:rPr>
          <w:rStyle w:val="Charb"/>
          <w:rFonts w:hint="cs"/>
          <w:rtl/>
        </w:rPr>
        <w:t xml:space="preserve"> </w:t>
      </w:r>
      <w:r w:rsidRPr="0060594B">
        <w:rPr>
          <w:rStyle w:val="Chara"/>
          <w:rFonts w:hint="cs"/>
          <w:rtl/>
        </w:rPr>
        <w:t>مرتين</w:t>
      </w:r>
      <w:r w:rsidRPr="0060594B">
        <w:rPr>
          <w:rStyle w:val="Charb"/>
          <w:rFonts w:hint="cs"/>
          <w:rtl/>
        </w:rPr>
        <w:t>.</w:t>
      </w:r>
      <w:r w:rsidR="008B214E" w:rsidRPr="0060594B">
        <w:rPr>
          <w:rStyle w:val="Charb"/>
          <w:rFonts w:hint="cs"/>
          <w:rtl/>
        </w:rPr>
        <w:t xml:space="preserve"> </w:t>
      </w:r>
      <w:r w:rsidRPr="0060594B">
        <w:rPr>
          <w:rStyle w:val="Charb"/>
          <w:rFonts w:hint="cs"/>
          <w:rtl/>
        </w:rPr>
        <w:t>«همانا خداوند من را به سو</w:t>
      </w:r>
      <w:r w:rsidR="000A3618" w:rsidRPr="0060594B">
        <w:rPr>
          <w:rStyle w:val="Charb"/>
          <w:rFonts w:hint="cs"/>
          <w:rtl/>
        </w:rPr>
        <w:t>ی</w:t>
      </w:r>
      <w:r w:rsidRPr="0060594B">
        <w:rPr>
          <w:rStyle w:val="Charb"/>
          <w:rFonts w:hint="cs"/>
          <w:rtl/>
        </w:rPr>
        <w:t xml:space="preserve"> شما مبعوث </w:t>
      </w:r>
      <w:r w:rsidR="000A3618" w:rsidRPr="0060594B">
        <w:rPr>
          <w:rStyle w:val="Charb"/>
          <w:rFonts w:hint="cs"/>
          <w:rtl/>
        </w:rPr>
        <w:t>ک</w:t>
      </w:r>
      <w:r w:rsidRPr="0060594B">
        <w:rPr>
          <w:rStyle w:val="Charb"/>
          <w:rFonts w:hint="cs"/>
          <w:rtl/>
        </w:rPr>
        <w:t>رد و شما مرا ت</w:t>
      </w:r>
      <w:r w:rsidR="000A3618" w:rsidRPr="0060594B">
        <w:rPr>
          <w:rStyle w:val="Charb"/>
          <w:rFonts w:hint="cs"/>
          <w:rtl/>
        </w:rPr>
        <w:t>ک</w:t>
      </w:r>
      <w:r w:rsidRPr="0060594B">
        <w:rPr>
          <w:rStyle w:val="Charb"/>
          <w:rFonts w:hint="cs"/>
          <w:rtl/>
        </w:rPr>
        <w:t>ذ</w:t>
      </w:r>
      <w:r w:rsidR="000A3618" w:rsidRPr="0060594B">
        <w:rPr>
          <w:rStyle w:val="Charb"/>
          <w:rFonts w:hint="cs"/>
          <w:rtl/>
        </w:rPr>
        <w:t>ی</w:t>
      </w:r>
      <w:r w:rsidRPr="0060594B">
        <w:rPr>
          <w:rStyle w:val="Charb"/>
          <w:rFonts w:hint="cs"/>
          <w:rtl/>
        </w:rPr>
        <w:t>ب نمود</w:t>
      </w:r>
      <w:r w:rsidR="000A3618" w:rsidRPr="0060594B">
        <w:rPr>
          <w:rStyle w:val="Charb"/>
          <w:rFonts w:hint="cs"/>
          <w:rtl/>
        </w:rPr>
        <w:t>ی</w:t>
      </w:r>
      <w:r w:rsidRPr="0060594B">
        <w:rPr>
          <w:rStyle w:val="Charb"/>
          <w:rFonts w:hint="cs"/>
          <w:rtl/>
        </w:rPr>
        <w:t>د. اما ابوب</w:t>
      </w:r>
      <w:r w:rsidR="000A3618" w:rsidRPr="0060594B">
        <w:rPr>
          <w:rStyle w:val="Charb"/>
          <w:rFonts w:hint="cs"/>
          <w:rtl/>
        </w:rPr>
        <w:t>ک</w:t>
      </w:r>
      <w:r w:rsidRPr="0060594B">
        <w:rPr>
          <w:rStyle w:val="Charb"/>
          <w:rFonts w:hint="cs"/>
          <w:rtl/>
        </w:rPr>
        <w:t>ر مرا تصد</w:t>
      </w:r>
      <w:r w:rsidR="000A3618" w:rsidRPr="0060594B">
        <w:rPr>
          <w:rStyle w:val="Charb"/>
          <w:rFonts w:hint="cs"/>
          <w:rtl/>
        </w:rPr>
        <w:t>ی</w:t>
      </w:r>
      <w:r w:rsidRPr="0060594B">
        <w:rPr>
          <w:rStyle w:val="Charb"/>
          <w:rFonts w:hint="cs"/>
          <w:rtl/>
        </w:rPr>
        <w:t>ق نمود و با جان و مال خو</w:t>
      </w:r>
      <w:r w:rsidR="000A3618" w:rsidRPr="0060594B">
        <w:rPr>
          <w:rStyle w:val="Charb"/>
          <w:rFonts w:hint="cs"/>
          <w:rtl/>
        </w:rPr>
        <w:t>ی</w:t>
      </w:r>
      <w:r w:rsidRPr="0060594B">
        <w:rPr>
          <w:rStyle w:val="Charb"/>
          <w:rFonts w:hint="cs"/>
          <w:rtl/>
        </w:rPr>
        <w:t>ش از من محافظت نمود. پس آ</w:t>
      </w:r>
      <w:r w:rsidR="000A3618" w:rsidRPr="0060594B">
        <w:rPr>
          <w:rStyle w:val="Charb"/>
          <w:rFonts w:hint="cs"/>
          <w:rtl/>
        </w:rPr>
        <w:t>ی</w:t>
      </w:r>
      <w:r w:rsidRPr="0060594B">
        <w:rPr>
          <w:rStyle w:val="Charb"/>
          <w:rFonts w:hint="cs"/>
          <w:rtl/>
        </w:rPr>
        <w:t>ا دست از سر اصحابم برم</w:t>
      </w:r>
      <w:r w:rsidR="000A3618" w:rsidRPr="0060594B">
        <w:rPr>
          <w:rStyle w:val="Charb"/>
          <w:rFonts w:hint="cs"/>
          <w:rtl/>
        </w:rPr>
        <w:t>ی</w:t>
      </w:r>
      <w:r w:rsidRPr="0060594B">
        <w:rPr>
          <w:rStyle w:val="Charb"/>
          <w:rFonts w:hint="cs"/>
          <w:rtl/>
        </w:rPr>
        <w:t>‌دار</w:t>
      </w:r>
      <w:r w:rsidR="000A3618" w:rsidRPr="0060594B">
        <w:rPr>
          <w:rStyle w:val="Charb"/>
          <w:rFonts w:hint="cs"/>
          <w:rtl/>
        </w:rPr>
        <w:t>ی</w:t>
      </w:r>
      <w:r w:rsidRPr="0060594B">
        <w:rPr>
          <w:rStyle w:val="Charb"/>
          <w:rFonts w:hint="cs"/>
          <w:rtl/>
        </w:rPr>
        <w:t>د» دوبار ا</w:t>
      </w:r>
      <w:r w:rsidR="000A3618" w:rsidRPr="0060594B">
        <w:rPr>
          <w:rStyle w:val="Charb"/>
          <w:rFonts w:hint="cs"/>
          <w:rtl/>
        </w:rPr>
        <w:t>ی</w:t>
      </w:r>
      <w:r w:rsidRPr="0060594B">
        <w:rPr>
          <w:rStyle w:val="Charb"/>
          <w:rFonts w:hint="cs"/>
          <w:rtl/>
        </w:rPr>
        <w:t>ن را فرمود.</w:t>
      </w:r>
    </w:p>
    <w:p w:rsidR="007A15AE" w:rsidRPr="00790421" w:rsidRDefault="007A15AE" w:rsidP="00DA2729">
      <w:pPr>
        <w:ind w:firstLine="284"/>
        <w:jc w:val="both"/>
        <w:rPr>
          <w:rFonts w:ascii="Al-QuranAlKareem" w:hAnsi="Al-QuranAlKareem" w:cs="Traditional Arabic"/>
          <w:b/>
          <w:bCs/>
          <w:rtl/>
        </w:rPr>
      </w:pPr>
      <w:r w:rsidRPr="0060594B">
        <w:rPr>
          <w:rStyle w:val="Charb"/>
          <w:rFonts w:hint="cs"/>
          <w:rtl/>
        </w:rPr>
        <w:lastRenderedPageBreak/>
        <w:t>و فرمود</w:t>
      </w:r>
      <w:r w:rsidR="00A7613A" w:rsidRPr="0060594B">
        <w:rPr>
          <w:rStyle w:val="Charb"/>
          <w:rFonts w:hint="cs"/>
          <w:rtl/>
        </w:rPr>
        <w:t>:</w:t>
      </w:r>
      <w:r w:rsidR="00A7613A">
        <w:rPr>
          <w:rFonts w:cs="B Lotus" w:hint="cs"/>
          <w:rtl/>
        </w:rPr>
        <w:t xml:space="preserve"> </w:t>
      </w:r>
      <w:r w:rsidRPr="00E94274">
        <w:rPr>
          <w:rStyle w:val="Char1"/>
          <w:rFonts w:hint="cs"/>
          <w:rtl/>
        </w:rPr>
        <w:t>«</w:t>
      </w:r>
      <w:r w:rsidRPr="00E94274">
        <w:rPr>
          <w:rStyle w:val="Char1"/>
          <w:rtl/>
        </w:rPr>
        <w:t>إيهًا يا ابن اخطاب والذي نفسي بيده ما لقيك الشيطان سالكاً فجّاً قط إلا سلك فجّاً غير فجك</w:t>
      </w:r>
      <w:r w:rsidRPr="00E94274">
        <w:rPr>
          <w:rStyle w:val="Char1"/>
          <w:rFonts w:hint="cs"/>
          <w:rtl/>
        </w:rPr>
        <w:t>»</w:t>
      </w:r>
      <w:r w:rsidRPr="0060594B">
        <w:rPr>
          <w:rStyle w:val="Charb"/>
          <w:vertAlign w:val="superscript"/>
          <w:rtl/>
        </w:rPr>
        <w:footnoteReference w:id="448"/>
      </w:r>
      <w:r w:rsidR="004B7AD2" w:rsidRPr="0060594B">
        <w:rPr>
          <w:rStyle w:val="Charb"/>
          <w:rFonts w:hint="cs"/>
          <w:rtl/>
        </w:rPr>
        <w:t>.</w:t>
      </w:r>
      <w:r w:rsidR="008B214E" w:rsidRPr="0060594B">
        <w:rPr>
          <w:rStyle w:val="Charb"/>
          <w:rFonts w:hint="cs"/>
          <w:rtl/>
        </w:rPr>
        <w:t xml:space="preserve"> </w:t>
      </w:r>
      <w:r w:rsidRPr="0060594B">
        <w:rPr>
          <w:rStyle w:val="Charb"/>
          <w:rFonts w:hint="cs"/>
          <w:rtl/>
        </w:rPr>
        <w:t>«ا</w:t>
      </w:r>
      <w:r w:rsidR="000A3618" w:rsidRPr="0060594B">
        <w:rPr>
          <w:rStyle w:val="Charb"/>
          <w:rFonts w:hint="cs"/>
          <w:rtl/>
        </w:rPr>
        <w:t>ی</w:t>
      </w:r>
      <w:r w:rsidRPr="0060594B">
        <w:rPr>
          <w:rStyle w:val="Charb"/>
          <w:rFonts w:hint="cs"/>
          <w:rtl/>
        </w:rPr>
        <w:t xml:space="preserve"> عمر بن خطاب قسم به آن </w:t>
      </w:r>
      <w:r w:rsidR="000A3618" w:rsidRPr="0060594B">
        <w:rPr>
          <w:rStyle w:val="Charb"/>
          <w:rFonts w:hint="cs"/>
          <w:rtl/>
        </w:rPr>
        <w:t>ک</w:t>
      </w:r>
      <w:r w:rsidRPr="0060594B">
        <w:rPr>
          <w:rStyle w:val="Charb"/>
          <w:rFonts w:hint="cs"/>
          <w:rtl/>
        </w:rPr>
        <w:t xml:space="preserve">س </w:t>
      </w:r>
      <w:r w:rsidR="000A3618" w:rsidRPr="0060594B">
        <w:rPr>
          <w:rStyle w:val="Charb"/>
          <w:rFonts w:hint="cs"/>
          <w:rtl/>
        </w:rPr>
        <w:t>ک</w:t>
      </w:r>
      <w:r w:rsidRPr="0060594B">
        <w:rPr>
          <w:rStyle w:val="Charb"/>
          <w:rFonts w:hint="cs"/>
          <w:rtl/>
        </w:rPr>
        <w:t>ه جانم در دست اوست، ه</w:t>
      </w:r>
      <w:r w:rsidR="000A3618" w:rsidRPr="0060594B">
        <w:rPr>
          <w:rStyle w:val="Charb"/>
          <w:rFonts w:hint="cs"/>
          <w:rtl/>
        </w:rPr>
        <w:t>ی</w:t>
      </w:r>
      <w:r w:rsidRPr="0060594B">
        <w:rPr>
          <w:rStyle w:val="Charb"/>
          <w:rFonts w:hint="cs"/>
          <w:rtl/>
        </w:rPr>
        <w:t>چگاه ش</w:t>
      </w:r>
      <w:r w:rsidR="000A3618" w:rsidRPr="0060594B">
        <w:rPr>
          <w:rStyle w:val="Charb"/>
          <w:rFonts w:hint="cs"/>
          <w:rtl/>
        </w:rPr>
        <w:t>ی</w:t>
      </w:r>
      <w:r w:rsidRPr="0060594B">
        <w:rPr>
          <w:rStyle w:val="Charb"/>
          <w:rFonts w:hint="cs"/>
          <w:rtl/>
        </w:rPr>
        <w:t>طان از راه</w:t>
      </w:r>
      <w:r w:rsidR="000A3618" w:rsidRPr="0060594B">
        <w:rPr>
          <w:rStyle w:val="Charb"/>
          <w:rFonts w:hint="cs"/>
          <w:rtl/>
        </w:rPr>
        <w:t>ی</w:t>
      </w:r>
      <w:r w:rsidRPr="0060594B">
        <w:rPr>
          <w:rStyle w:val="Charb"/>
          <w:rFonts w:hint="cs"/>
          <w:rtl/>
        </w:rPr>
        <w:t xml:space="preserve"> </w:t>
      </w:r>
      <w:r w:rsidR="000A3618" w:rsidRPr="0060594B">
        <w:rPr>
          <w:rStyle w:val="Charb"/>
          <w:rFonts w:hint="cs"/>
          <w:rtl/>
        </w:rPr>
        <w:t>ک</w:t>
      </w:r>
      <w:r w:rsidRPr="0060594B">
        <w:rPr>
          <w:rStyle w:val="Charb"/>
          <w:rFonts w:hint="cs"/>
          <w:rtl/>
        </w:rPr>
        <w:t>ه تو به آن راه م</w:t>
      </w:r>
      <w:r w:rsidR="000A3618" w:rsidRPr="0060594B">
        <w:rPr>
          <w:rStyle w:val="Charb"/>
          <w:rFonts w:hint="cs"/>
          <w:rtl/>
        </w:rPr>
        <w:t>ی</w:t>
      </w:r>
      <w:r w:rsidRPr="0060594B">
        <w:rPr>
          <w:rStyle w:val="Charb"/>
          <w:rFonts w:hint="cs"/>
          <w:rtl/>
        </w:rPr>
        <w:t>‌رو</w:t>
      </w:r>
      <w:r w:rsidR="000A3618" w:rsidRPr="0060594B">
        <w:rPr>
          <w:rStyle w:val="Charb"/>
          <w:rFonts w:hint="cs"/>
          <w:rtl/>
        </w:rPr>
        <w:t>ی</w:t>
      </w:r>
      <w:r w:rsidRPr="0060594B">
        <w:rPr>
          <w:rStyle w:val="Charb"/>
          <w:rFonts w:hint="cs"/>
          <w:rtl/>
        </w:rPr>
        <w:t xml:space="preserve"> نخواهد رفت».</w:t>
      </w:r>
    </w:p>
    <w:p w:rsidR="00BC1201" w:rsidRPr="00E94274" w:rsidRDefault="007A15AE" w:rsidP="00DA2729">
      <w:pPr>
        <w:ind w:firstLine="284"/>
        <w:jc w:val="both"/>
        <w:rPr>
          <w:rStyle w:val="Char1"/>
          <w:rtl/>
        </w:rPr>
      </w:pPr>
      <w:r w:rsidRPr="0060594B">
        <w:rPr>
          <w:rStyle w:val="Charb"/>
          <w:rFonts w:hint="cs"/>
          <w:rtl/>
        </w:rPr>
        <w:t>و فرمود</w:t>
      </w:r>
      <w:r w:rsidR="00A7613A" w:rsidRPr="0060594B">
        <w:rPr>
          <w:rStyle w:val="Charb"/>
          <w:rFonts w:hint="cs"/>
          <w:rtl/>
        </w:rPr>
        <w:t xml:space="preserve">: </w:t>
      </w:r>
      <w:r w:rsidRPr="00E94274">
        <w:rPr>
          <w:rStyle w:val="Char1"/>
          <w:rFonts w:hint="cs"/>
          <w:rtl/>
        </w:rPr>
        <w:t>«</w:t>
      </w:r>
      <w:r w:rsidRPr="00E94274">
        <w:rPr>
          <w:rStyle w:val="Char1"/>
          <w:rtl/>
        </w:rPr>
        <w:t>لقد كان في</w:t>
      </w:r>
      <w:r w:rsidR="00BC1201" w:rsidRPr="00E94274">
        <w:rPr>
          <w:rStyle w:val="Char1"/>
          <w:rtl/>
        </w:rPr>
        <w:t>م</w:t>
      </w:r>
      <w:r w:rsidRPr="00E94274">
        <w:rPr>
          <w:rStyle w:val="Char1"/>
          <w:rtl/>
        </w:rPr>
        <w:t>ا قبلكم محدثون فإن يكن في أمتي أحد فإنه عمر</w:t>
      </w:r>
      <w:r w:rsidRPr="00E94274">
        <w:rPr>
          <w:rStyle w:val="Char1"/>
          <w:rFonts w:hint="cs"/>
          <w:rtl/>
        </w:rPr>
        <w:t>»</w:t>
      </w:r>
      <w:r w:rsidRPr="0060594B">
        <w:rPr>
          <w:rStyle w:val="Charb"/>
          <w:vertAlign w:val="superscript"/>
          <w:rtl/>
        </w:rPr>
        <w:footnoteReference w:id="449"/>
      </w:r>
      <w:r w:rsidR="004B7AD2" w:rsidRPr="0060594B">
        <w:rPr>
          <w:rStyle w:val="Charb"/>
          <w:rFonts w:hint="cs"/>
          <w:rtl/>
        </w:rPr>
        <w:t>.</w:t>
      </w:r>
    </w:p>
    <w:p w:rsidR="007A15AE" w:rsidRPr="00790421" w:rsidRDefault="007A15AE" w:rsidP="0060594B">
      <w:pPr>
        <w:pStyle w:val="ab"/>
        <w:rPr>
          <w:rStyle w:val="Char"/>
          <w:rFonts w:cs="B Lotus"/>
          <w:color w:val="auto"/>
          <w:sz w:val="28"/>
          <w:szCs w:val="28"/>
          <w:rtl/>
        </w:rPr>
      </w:pPr>
      <w:r w:rsidRPr="0060594B">
        <w:rPr>
          <w:rFonts w:hint="cs"/>
          <w:rtl/>
        </w:rPr>
        <w:t>«در امت‌ها</w:t>
      </w:r>
      <w:r w:rsidR="000A3618" w:rsidRPr="0060594B">
        <w:rPr>
          <w:rFonts w:hint="cs"/>
          <w:rtl/>
        </w:rPr>
        <w:t>ی</w:t>
      </w:r>
      <w:r w:rsidRPr="0060594B">
        <w:rPr>
          <w:rFonts w:hint="cs"/>
          <w:rtl/>
        </w:rPr>
        <w:t xml:space="preserve"> پ</w:t>
      </w:r>
      <w:r w:rsidR="000A3618" w:rsidRPr="0060594B">
        <w:rPr>
          <w:rFonts w:hint="cs"/>
          <w:rtl/>
        </w:rPr>
        <w:t>ی</w:t>
      </w:r>
      <w:r w:rsidRPr="0060594B">
        <w:rPr>
          <w:rFonts w:hint="cs"/>
          <w:rtl/>
        </w:rPr>
        <w:t>ش</w:t>
      </w:r>
      <w:r w:rsidR="000A3618" w:rsidRPr="0060594B">
        <w:rPr>
          <w:rFonts w:hint="cs"/>
          <w:rtl/>
        </w:rPr>
        <w:t>ی</w:t>
      </w:r>
      <w:r w:rsidRPr="0060594B">
        <w:rPr>
          <w:rFonts w:hint="cs"/>
          <w:rtl/>
        </w:rPr>
        <w:t>ن محدث وجود داشته است، اگر در ا</w:t>
      </w:r>
      <w:r w:rsidR="000A3618" w:rsidRPr="0060594B">
        <w:rPr>
          <w:rFonts w:hint="cs"/>
          <w:rtl/>
        </w:rPr>
        <w:t>ی</w:t>
      </w:r>
      <w:r w:rsidRPr="0060594B">
        <w:rPr>
          <w:rFonts w:hint="cs"/>
          <w:rtl/>
        </w:rPr>
        <w:t>ن امت ن</w:t>
      </w:r>
      <w:r w:rsidR="000A3618" w:rsidRPr="0060594B">
        <w:rPr>
          <w:rFonts w:hint="cs"/>
          <w:rtl/>
        </w:rPr>
        <w:t>ی</w:t>
      </w:r>
      <w:r w:rsidRPr="0060594B">
        <w:rPr>
          <w:rFonts w:hint="cs"/>
          <w:rtl/>
        </w:rPr>
        <w:t>ز محدث</w:t>
      </w:r>
      <w:r w:rsidR="000A3618" w:rsidRPr="0060594B">
        <w:rPr>
          <w:rFonts w:hint="cs"/>
          <w:rtl/>
        </w:rPr>
        <w:t>ی</w:t>
      </w:r>
      <w:r w:rsidRPr="0060594B">
        <w:rPr>
          <w:rFonts w:hint="cs"/>
          <w:rtl/>
        </w:rPr>
        <w:t xml:space="preserve"> باشد عمر</w:t>
      </w:r>
      <w:r w:rsidR="00380763" w:rsidRPr="00380763">
        <w:rPr>
          <w:rFonts w:ascii="AGA Arabesque" w:hAnsi="AGA Arabesque" w:cs="CTraditional Arabic" w:hint="cs"/>
          <w:rtl/>
        </w:rPr>
        <w:t>س</w:t>
      </w:r>
      <w:r w:rsidR="007642F8" w:rsidRPr="0060594B">
        <w:rPr>
          <w:rFonts w:hint="cs"/>
          <w:rtl/>
        </w:rPr>
        <w:t xml:space="preserve"> </w:t>
      </w:r>
      <w:r w:rsidRPr="0060594B">
        <w:rPr>
          <w:rFonts w:hint="cs"/>
          <w:rtl/>
        </w:rPr>
        <w:t>خواهد بود».</w:t>
      </w:r>
    </w:p>
    <w:p w:rsidR="00BC1201" w:rsidRPr="00790421" w:rsidRDefault="007A15AE" w:rsidP="00DA2729">
      <w:pPr>
        <w:ind w:firstLine="284"/>
        <w:jc w:val="both"/>
        <w:rPr>
          <w:rStyle w:val="Char"/>
          <w:rFonts w:cs="B Lotus"/>
          <w:color w:val="auto"/>
          <w:sz w:val="28"/>
          <w:szCs w:val="28"/>
          <w:rtl/>
        </w:rPr>
      </w:pPr>
      <w:r w:rsidRPr="0060594B">
        <w:rPr>
          <w:rStyle w:val="Charb"/>
          <w:rFonts w:hint="cs"/>
          <w:rtl/>
        </w:rPr>
        <w:t>پ</w:t>
      </w:r>
      <w:r w:rsidR="000A3618" w:rsidRPr="0060594B">
        <w:rPr>
          <w:rStyle w:val="Charb"/>
          <w:rFonts w:hint="cs"/>
          <w:rtl/>
        </w:rPr>
        <w:t>ی</w:t>
      </w:r>
      <w:r w:rsidRPr="0060594B">
        <w:rPr>
          <w:rStyle w:val="Charb"/>
          <w:rFonts w:hint="cs"/>
          <w:rtl/>
        </w:rPr>
        <w:t>امبر خدا</w:t>
      </w:r>
      <w:r w:rsidR="00EB215B" w:rsidRPr="00EB215B">
        <w:rPr>
          <w:rStyle w:val="Char"/>
          <w:rFonts w:ascii="AGA Arabesque" w:hAnsi="AGA Arabesque" w:cs="CTraditional Arabic" w:hint="cs"/>
          <w:color w:val="auto"/>
          <w:sz w:val="28"/>
          <w:szCs w:val="28"/>
          <w:rtl/>
        </w:rPr>
        <w:t xml:space="preserve"> ج</w:t>
      </w:r>
      <w:r w:rsidR="007642F8" w:rsidRPr="0060594B">
        <w:rPr>
          <w:rStyle w:val="Charb"/>
          <w:rFonts w:hint="cs"/>
          <w:rtl/>
        </w:rPr>
        <w:t xml:space="preserve"> </w:t>
      </w:r>
      <w:r w:rsidRPr="0060594B">
        <w:rPr>
          <w:rStyle w:val="Charb"/>
          <w:rFonts w:hint="cs"/>
          <w:rtl/>
        </w:rPr>
        <w:t>درباره</w:t>
      </w:r>
      <w:r w:rsidR="00BC1201" w:rsidRPr="0060594B">
        <w:rPr>
          <w:rStyle w:val="Charb"/>
          <w:rtl/>
        </w:rPr>
        <w:softHyphen/>
      </w:r>
      <w:r w:rsidR="00BC1201" w:rsidRPr="0060594B">
        <w:rPr>
          <w:rStyle w:val="Charb"/>
          <w:rFonts w:hint="cs"/>
          <w:rtl/>
        </w:rPr>
        <w:t>ی</w:t>
      </w:r>
      <w:r w:rsidRPr="0060594B">
        <w:rPr>
          <w:rStyle w:val="Charb"/>
          <w:rFonts w:hint="cs"/>
          <w:rtl/>
        </w:rPr>
        <w:t xml:space="preserve"> داستان سخن گفتن گرگ و گاو فرمودند</w:t>
      </w:r>
      <w:r w:rsidR="00A7613A" w:rsidRPr="0060594B">
        <w:rPr>
          <w:rStyle w:val="Charb"/>
          <w:rFonts w:hint="cs"/>
          <w:rtl/>
        </w:rPr>
        <w:t xml:space="preserve">: </w:t>
      </w:r>
    </w:p>
    <w:p w:rsidR="007A15AE" w:rsidRPr="00790421" w:rsidRDefault="007A15AE" w:rsidP="00DA2729">
      <w:pPr>
        <w:ind w:firstLine="284"/>
        <w:jc w:val="both"/>
        <w:rPr>
          <w:rStyle w:val="Char"/>
          <w:rFonts w:ascii="Al-QuranAlKareem" w:hAnsi="Al-QuranAlKareem" w:cs="Traditional Arabic"/>
          <w:b/>
          <w:bCs/>
          <w:color w:val="auto"/>
          <w:sz w:val="28"/>
          <w:szCs w:val="28"/>
          <w:rtl/>
        </w:rPr>
      </w:pPr>
      <w:r w:rsidRPr="00E94274">
        <w:rPr>
          <w:rStyle w:val="Char1"/>
          <w:rFonts w:hint="cs"/>
          <w:rtl/>
        </w:rPr>
        <w:t>«</w:t>
      </w:r>
      <w:r w:rsidRPr="00E94274">
        <w:rPr>
          <w:rStyle w:val="Char1"/>
          <w:rtl/>
        </w:rPr>
        <w:t>فإني أومن به</w:t>
      </w:r>
      <w:r w:rsidR="00164C38" w:rsidRPr="00164C38">
        <w:rPr>
          <w:rStyle w:val="Char1"/>
          <w:rtl/>
        </w:rPr>
        <w:t xml:space="preserve"> و</w:t>
      </w:r>
      <w:r w:rsidRPr="00E94274">
        <w:rPr>
          <w:rStyle w:val="Char1"/>
          <w:rtl/>
        </w:rPr>
        <w:t>أبوبكر</w:t>
      </w:r>
      <w:r w:rsidR="00164C38" w:rsidRPr="00164C38">
        <w:rPr>
          <w:rStyle w:val="Char1"/>
          <w:rtl/>
        </w:rPr>
        <w:t xml:space="preserve"> و</w:t>
      </w:r>
      <w:r w:rsidRPr="00E94274">
        <w:rPr>
          <w:rStyle w:val="Char1"/>
          <w:rtl/>
        </w:rPr>
        <w:t>عمر</w:t>
      </w:r>
      <w:r w:rsidRPr="00E94274">
        <w:rPr>
          <w:rStyle w:val="Char1"/>
          <w:rFonts w:hint="cs"/>
          <w:rtl/>
        </w:rPr>
        <w:t>»</w:t>
      </w:r>
      <w:r w:rsidRPr="0060594B">
        <w:rPr>
          <w:rStyle w:val="Charb"/>
          <w:vertAlign w:val="superscript"/>
          <w:rtl/>
        </w:rPr>
        <w:footnoteReference w:id="450"/>
      </w:r>
      <w:r w:rsidRPr="0060594B">
        <w:rPr>
          <w:rStyle w:val="Charb"/>
          <w:rFonts w:hint="cs"/>
          <w:rtl/>
        </w:rPr>
        <w:t>.</w:t>
      </w:r>
      <w:r w:rsidR="000F5823" w:rsidRPr="0060594B">
        <w:rPr>
          <w:rStyle w:val="Charb"/>
          <w:rFonts w:hint="cs"/>
          <w:rtl/>
        </w:rPr>
        <w:t xml:space="preserve"> </w:t>
      </w:r>
      <w:r w:rsidRPr="0060594B">
        <w:rPr>
          <w:rStyle w:val="Charb"/>
          <w:rFonts w:hint="cs"/>
          <w:rtl/>
        </w:rPr>
        <w:t>همانا من به آن (داستان) ا</w:t>
      </w:r>
      <w:r w:rsidR="000A3618" w:rsidRPr="0060594B">
        <w:rPr>
          <w:rStyle w:val="Charb"/>
          <w:rFonts w:hint="cs"/>
          <w:rtl/>
        </w:rPr>
        <w:t>ی</w:t>
      </w:r>
      <w:r w:rsidRPr="0060594B">
        <w:rPr>
          <w:rStyle w:val="Charb"/>
          <w:rFonts w:hint="cs"/>
          <w:rtl/>
        </w:rPr>
        <w:t>مان دارم و ابوب</w:t>
      </w:r>
      <w:r w:rsidR="000A3618" w:rsidRPr="0060594B">
        <w:rPr>
          <w:rStyle w:val="Charb"/>
          <w:rFonts w:hint="cs"/>
          <w:rtl/>
        </w:rPr>
        <w:t>ک</w:t>
      </w:r>
      <w:r w:rsidRPr="0060594B">
        <w:rPr>
          <w:rStyle w:val="Charb"/>
          <w:rFonts w:hint="cs"/>
          <w:rtl/>
        </w:rPr>
        <w:t>ر و عمر ن</w:t>
      </w:r>
      <w:r w:rsidR="000A3618" w:rsidRPr="0060594B">
        <w:rPr>
          <w:rStyle w:val="Charb"/>
          <w:rFonts w:hint="cs"/>
          <w:rtl/>
        </w:rPr>
        <w:t>ی</w:t>
      </w:r>
      <w:r w:rsidRPr="0060594B">
        <w:rPr>
          <w:rStyle w:val="Charb"/>
          <w:rFonts w:hint="cs"/>
          <w:rtl/>
        </w:rPr>
        <w:t>ز بدان ا</w:t>
      </w:r>
      <w:r w:rsidR="000A3618" w:rsidRPr="0060594B">
        <w:rPr>
          <w:rStyle w:val="Charb"/>
          <w:rFonts w:hint="cs"/>
          <w:rtl/>
        </w:rPr>
        <w:t>ی</w:t>
      </w:r>
      <w:r w:rsidRPr="0060594B">
        <w:rPr>
          <w:rStyle w:val="Charb"/>
          <w:rFonts w:hint="cs"/>
          <w:rtl/>
        </w:rPr>
        <w:t>مان دارند</w:t>
      </w:r>
      <w:r w:rsidR="000146F5" w:rsidRPr="0060594B">
        <w:rPr>
          <w:rStyle w:val="Charb"/>
          <w:rFonts w:hint="cs"/>
          <w:rtl/>
        </w:rPr>
        <w:t>».</w:t>
      </w:r>
    </w:p>
    <w:p w:rsidR="00BC1201" w:rsidRPr="00E94274" w:rsidRDefault="007A15AE" w:rsidP="004B7AD2">
      <w:pPr>
        <w:ind w:firstLine="284"/>
        <w:jc w:val="both"/>
        <w:rPr>
          <w:rStyle w:val="Char1"/>
          <w:rtl/>
        </w:rPr>
      </w:pPr>
      <w:r w:rsidRPr="0060594B">
        <w:rPr>
          <w:rStyle w:val="Charb"/>
          <w:rFonts w:hint="cs"/>
          <w:rtl/>
        </w:rPr>
        <w:t xml:space="preserve">و آنگاه </w:t>
      </w:r>
      <w:r w:rsidR="000A3618" w:rsidRPr="0060594B">
        <w:rPr>
          <w:rStyle w:val="Charb"/>
          <w:rFonts w:hint="cs"/>
          <w:rtl/>
        </w:rPr>
        <w:t>ک</w:t>
      </w:r>
      <w:r w:rsidRPr="0060594B">
        <w:rPr>
          <w:rStyle w:val="Charb"/>
          <w:rFonts w:hint="cs"/>
          <w:rtl/>
        </w:rPr>
        <w:t>ه عثمان</w:t>
      </w:r>
      <w:r w:rsidR="00380763" w:rsidRPr="00380763">
        <w:rPr>
          <w:rFonts w:ascii="AGA Arabesque" w:hAnsi="AGA Arabesque" w:cs="CTraditional Arabic" w:hint="cs"/>
          <w:rtl/>
        </w:rPr>
        <w:t>س</w:t>
      </w:r>
      <w:r w:rsidR="007642F8" w:rsidRPr="0060594B">
        <w:rPr>
          <w:rStyle w:val="Charb"/>
          <w:rFonts w:hint="cs"/>
          <w:rtl/>
        </w:rPr>
        <w:t xml:space="preserve"> </w:t>
      </w:r>
      <w:r w:rsidRPr="0060594B">
        <w:rPr>
          <w:rStyle w:val="Charb"/>
          <w:rFonts w:hint="cs"/>
          <w:rtl/>
        </w:rPr>
        <w:t>در ب</w:t>
      </w:r>
      <w:r w:rsidR="000A3618" w:rsidRPr="0060594B">
        <w:rPr>
          <w:rStyle w:val="Charb"/>
          <w:rFonts w:hint="cs"/>
          <w:rtl/>
        </w:rPr>
        <w:t>ی</w:t>
      </w:r>
      <w:r w:rsidRPr="0060594B">
        <w:rPr>
          <w:rStyle w:val="Charb"/>
          <w:rFonts w:hint="cs"/>
          <w:rtl/>
        </w:rPr>
        <w:t>ت‌الرضوان به م</w:t>
      </w:r>
      <w:r w:rsidR="000A3618" w:rsidRPr="0060594B">
        <w:rPr>
          <w:rStyle w:val="Charb"/>
          <w:rFonts w:hint="cs"/>
          <w:rtl/>
        </w:rPr>
        <w:t>ک</w:t>
      </w:r>
      <w:r w:rsidRPr="0060594B">
        <w:rPr>
          <w:rStyle w:val="Charb"/>
          <w:rFonts w:hint="cs"/>
          <w:rtl/>
        </w:rPr>
        <w:t>ه رفت، رسول خدا</w:t>
      </w:r>
      <w:r w:rsidR="00EB215B" w:rsidRPr="0060594B">
        <w:rPr>
          <w:rStyle w:val="Charb"/>
          <w:rFonts w:hint="cs"/>
          <w:rtl/>
        </w:rPr>
        <w:t xml:space="preserve"> </w:t>
      </w:r>
      <w:r w:rsidR="00EB215B" w:rsidRPr="00EB215B">
        <w:rPr>
          <w:rStyle w:val="Char"/>
          <w:rFonts w:ascii="AGA Arabesque" w:hAnsi="AGA Arabesque" w:cs="CTraditional Arabic" w:hint="cs"/>
          <w:color w:val="auto"/>
          <w:sz w:val="28"/>
          <w:szCs w:val="28"/>
          <w:rtl/>
        </w:rPr>
        <w:t>ج</w:t>
      </w:r>
      <w:r w:rsidR="007642F8" w:rsidRPr="0060594B">
        <w:rPr>
          <w:rStyle w:val="Charb"/>
          <w:rFonts w:hint="cs"/>
          <w:rtl/>
        </w:rPr>
        <w:t xml:space="preserve"> </w:t>
      </w:r>
      <w:r w:rsidRPr="0060594B">
        <w:rPr>
          <w:rStyle w:val="Charb"/>
          <w:rFonts w:hint="cs"/>
          <w:rtl/>
        </w:rPr>
        <w:t>به دست راست خود اشاره کرد و</w:t>
      </w:r>
      <w:r w:rsidR="00A7613A" w:rsidRPr="0060594B">
        <w:rPr>
          <w:rStyle w:val="Charb"/>
          <w:rFonts w:hint="cs"/>
          <w:rtl/>
        </w:rPr>
        <w:t xml:space="preserve"> </w:t>
      </w:r>
      <w:r w:rsidRPr="0060594B">
        <w:rPr>
          <w:rStyle w:val="Charb"/>
          <w:rFonts w:hint="cs"/>
          <w:rtl/>
        </w:rPr>
        <w:t>فرمود</w:t>
      </w:r>
      <w:r w:rsidR="00A7613A" w:rsidRPr="0060594B">
        <w:rPr>
          <w:rStyle w:val="Charb"/>
          <w:rFonts w:hint="cs"/>
          <w:rtl/>
        </w:rPr>
        <w:t>:</w:t>
      </w:r>
      <w:r w:rsidR="00A7613A">
        <w:rPr>
          <w:rStyle w:val="Char"/>
          <w:rFonts w:cs="B Lotus" w:hint="cs"/>
          <w:color w:val="auto"/>
          <w:sz w:val="28"/>
          <w:szCs w:val="28"/>
          <w:rtl/>
        </w:rPr>
        <w:t xml:space="preserve"> </w:t>
      </w:r>
      <w:r w:rsidRPr="00E94274">
        <w:rPr>
          <w:rStyle w:val="Char1"/>
          <w:rFonts w:hint="cs"/>
          <w:rtl/>
        </w:rPr>
        <w:t>«</w:t>
      </w:r>
      <w:r w:rsidRPr="00E94274">
        <w:rPr>
          <w:rStyle w:val="Char1"/>
          <w:rtl/>
        </w:rPr>
        <w:t>هذه يد عثمان فضرب بها علی يده فقال</w:t>
      </w:r>
      <w:r w:rsidR="00A7613A" w:rsidRPr="00E94274">
        <w:rPr>
          <w:rStyle w:val="Char1"/>
          <w:rtl/>
        </w:rPr>
        <w:t xml:space="preserve">: </w:t>
      </w:r>
      <w:r w:rsidRPr="00E94274">
        <w:rPr>
          <w:rStyle w:val="Char1"/>
          <w:rtl/>
        </w:rPr>
        <w:t>هذه لعثمان</w:t>
      </w:r>
      <w:r w:rsidRPr="00E94274">
        <w:rPr>
          <w:rStyle w:val="Char1"/>
          <w:rFonts w:hint="cs"/>
          <w:rtl/>
        </w:rPr>
        <w:t>»</w:t>
      </w:r>
      <w:r w:rsidRPr="0060594B">
        <w:rPr>
          <w:rStyle w:val="Charb"/>
          <w:vertAlign w:val="superscript"/>
          <w:rtl/>
        </w:rPr>
        <w:footnoteReference w:id="451"/>
      </w:r>
      <w:r w:rsidR="004B7AD2" w:rsidRPr="0060594B">
        <w:rPr>
          <w:rStyle w:val="Charb"/>
          <w:rFonts w:hint="cs"/>
          <w:rtl/>
        </w:rPr>
        <w:t>.</w:t>
      </w:r>
    </w:p>
    <w:p w:rsidR="007A15AE" w:rsidRPr="0060594B" w:rsidRDefault="007A15AE" w:rsidP="0060594B">
      <w:pPr>
        <w:pStyle w:val="ab"/>
        <w:rPr>
          <w:rStyle w:val="Char"/>
          <w:rFonts w:ascii="IRLotus" w:hAnsi="IRLotus" w:cs="IRLotus"/>
          <w:color w:val="auto"/>
          <w:sz w:val="28"/>
          <w:szCs w:val="28"/>
          <w:rtl/>
        </w:rPr>
      </w:pPr>
      <w:r w:rsidRPr="0060594B">
        <w:rPr>
          <w:rStyle w:val="Char"/>
          <w:rFonts w:ascii="IRLotus" w:hAnsi="IRLotus" w:cs="IRLotus" w:hint="cs"/>
          <w:color w:val="auto"/>
          <w:sz w:val="28"/>
          <w:szCs w:val="28"/>
          <w:rtl/>
        </w:rPr>
        <w:t>«ا</w:t>
      </w:r>
      <w:r w:rsidR="000A3618" w:rsidRPr="0060594B">
        <w:rPr>
          <w:rStyle w:val="Char"/>
          <w:rFonts w:ascii="IRLotus" w:hAnsi="IRLotus" w:cs="IRLotus" w:hint="cs"/>
          <w:color w:val="auto"/>
          <w:sz w:val="28"/>
          <w:szCs w:val="28"/>
          <w:rtl/>
        </w:rPr>
        <w:t>ی</w:t>
      </w:r>
      <w:r w:rsidRPr="0060594B">
        <w:rPr>
          <w:rStyle w:val="Char"/>
          <w:rFonts w:ascii="IRLotus" w:hAnsi="IRLotus" w:cs="IRLotus" w:hint="cs"/>
          <w:color w:val="auto"/>
          <w:sz w:val="28"/>
          <w:szCs w:val="28"/>
          <w:rtl/>
        </w:rPr>
        <w:t>ن دست عثمان</w:t>
      </w:r>
      <w:r w:rsidR="007642F8" w:rsidRPr="0060594B">
        <w:rPr>
          <w:rFonts w:hint="cs"/>
          <w:rtl/>
        </w:rPr>
        <w:t xml:space="preserve"> </w:t>
      </w:r>
      <w:r w:rsidRPr="0060594B">
        <w:rPr>
          <w:rStyle w:val="Char"/>
          <w:rFonts w:ascii="IRLotus" w:hAnsi="IRLotus" w:cs="IRLotus" w:hint="cs"/>
          <w:color w:val="auto"/>
          <w:sz w:val="28"/>
          <w:szCs w:val="28"/>
          <w:rtl/>
        </w:rPr>
        <w:t>است</w:t>
      </w:r>
      <w:r w:rsidR="00BC1201" w:rsidRPr="0060594B">
        <w:rPr>
          <w:rStyle w:val="Char"/>
          <w:rFonts w:ascii="IRLotus" w:hAnsi="IRLotus" w:cs="IRLotus" w:hint="cs"/>
          <w:color w:val="auto"/>
          <w:sz w:val="28"/>
          <w:szCs w:val="28"/>
          <w:rtl/>
        </w:rPr>
        <w:t>،</w:t>
      </w:r>
      <w:r w:rsidRPr="0060594B">
        <w:rPr>
          <w:rStyle w:val="Char"/>
          <w:rFonts w:ascii="IRLotus" w:hAnsi="IRLotus" w:cs="IRLotus" w:hint="cs"/>
          <w:color w:val="auto"/>
          <w:sz w:val="28"/>
          <w:szCs w:val="28"/>
          <w:rtl/>
        </w:rPr>
        <w:t xml:space="preserve"> پس آن دست را در دست د</w:t>
      </w:r>
      <w:r w:rsidR="000A3618" w:rsidRPr="0060594B">
        <w:rPr>
          <w:rStyle w:val="Char"/>
          <w:rFonts w:ascii="IRLotus" w:hAnsi="IRLotus" w:cs="IRLotus" w:hint="cs"/>
          <w:color w:val="auto"/>
          <w:sz w:val="28"/>
          <w:szCs w:val="28"/>
          <w:rtl/>
        </w:rPr>
        <w:t>ی</w:t>
      </w:r>
      <w:r w:rsidRPr="0060594B">
        <w:rPr>
          <w:rStyle w:val="Char"/>
          <w:rFonts w:ascii="IRLotus" w:hAnsi="IRLotus" w:cs="IRLotus" w:hint="cs"/>
          <w:color w:val="auto"/>
          <w:sz w:val="28"/>
          <w:szCs w:val="28"/>
          <w:rtl/>
        </w:rPr>
        <w:t>گرش گذاشت و فرمود</w:t>
      </w:r>
      <w:r w:rsidR="00A7613A" w:rsidRPr="0060594B">
        <w:rPr>
          <w:rStyle w:val="Char"/>
          <w:rFonts w:ascii="IRLotus" w:hAnsi="IRLotus" w:cs="IRLotus" w:hint="cs"/>
          <w:color w:val="auto"/>
          <w:sz w:val="28"/>
          <w:szCs w:val="28"/>
          <w:rtl/>
        </w:rPr>
        <w:t xml:space="preserve">: </w:t>
      </w:r>
      <w:r w:rsidRPr="0060594B">
        <w:rPr>
          <w:rStyle w:val="Char"/>
          <w:rFonts w:ascii="IRLotus" w:hAnsi="IRLotus" w:cs="IRLotus" w:hint="cs"/>
          <w:color w:val="auto"/>
          <w:sz w:val="28"/>
          <w:szCs w:val="28"/>
          <w:rtl/>
        </w:rPr>
        <w:t>ا</w:t>
      </w:r>
      <w:r w:rsidR="000A3618" w:rsidRPr="0060594B">
        <w:rPr>
          <w:rStyle w:val="Char"/>
          <w:rFonts w:ascii="IRLotus" w:hAnsi="IRLotus" w:cs="IRLotus" w:hint="cs"/>
          <w:color w:val="auto"/>
          <w:sz w:val="28"/>
          <w:szCs w:val="28"/>
          <w:rtl/>
        </w:rPr>
        <w:t>ی</w:t>
      </w:r>
      <w:r w:rsidRPr="0060594B">
        <w:rPr>
          <w:rStyle w:val="Char"/>
          <w:rFonts w:ascii="IRLotus" w:hAnsi="IRLotus" w:cs="IRLotus" w:hint="cs"/>
          <w:color w:val="auto"/>
          <w:sz w:val="28"/>
          <w:szCs w:val="28"/>
          <w:rtl/>
        </w:rPr>
        <w:t>ن دست [ب</w:t>
      </w:r>
      <w:r w:rsidR="000A3618" w:rsidRPr="0060594B">
        <w:rPr>
          <w:rStyle w:val="Char"/>
          <w:rFonts w:ascii="IRLotus" w:hAnsi="IRLotus" w:cs="IRLotus" w:hint="cs"/>
          <w:color w:val="auto"/>
          <w:sz w:val="28"/>
          <w:szCs w:val="28"/>
          <w:rtl/>
        </w:rPr>
        <w:t>ی</w:t>
      </w:r>
      <w:r w:rsidRPr="0060594B">
        <w:rPr>
          <w:rStyle w:val="Char"/>
          <w:rFonts w:ascii="IRLotus" w:hAnsi="IRLotus" w:cs="IRLotus" w:hint="cs"/>
          <w:color w:val="auto"/>
          <w:sz w:val="28"/>
          <w:szCs w:val="28"/>
          <w:rtl/>
        </w:rPr>
        <w:t>عت] عثمان</w:t>
      </w:r>
      <w:r w:rsidR="007642F8" w:rsidRPr="0060594B">
        <w:rPr>
          <w:rFonts w:hint="cs"/>
          <w:rtl/>
        </w:rPr>
        <w:t xml:space="preserve"> </w:t>
      </w:r>
      <w:r w:rsidRPr="0060594B">
        <w:rPr>
          <w:rStyle w:val="Char"/>
          <w:rFonts w:ascii="IRLotus" w:hAnsi="IRLotus" w:cs="IRLotus" w:hint="cs"/>
          <w:color w:val="auto"/>
          <w:sz w:val="28"/>
          <w:szCs w:val="28"/>
          <w:rtl/>
        </w:rPr>
        <w:t>است»</w:t>
      </w:r>
      <w:r w:rsidR="0060594B">
        <w:rPr>
          <w:rStyle w:val="Char"/>
          <w:rFonts w:ascii="IRLotus" w:hAnsi="IRLotus" w:cs="IRLotus" w:hint="cs"/>
          <w:color w:val="auto"/>
          <w:sz w:val="28"/>
          <w:szCs w:val="28"/>
          <w:rtl/>
        </w:rPr>
        <w:t>.</w:t>
      </w:r>
    </w:p>
    <w:p w:rsidR="00BC1201" w:rsidRPr="00E94274" w:rsidRDefault="007A15AE" w:rsidP="004B7AD2">
      <w:pPr>
        <w:ind w:firstLine="284"/>
        <w:jc w:val="both"/>
        <w:rPr>
          <w:rStyle w:val="Char1"/>
          <w:rtl/>
        </w:rPr>
      </w:pPr>
      <w:r w:rsidRPr="0060594B">
        <w:rPr>
          <w:rStyle w:val="Charb"/>
          <w:rFonts w:hint="cs"/>
          <w:rtl/>
        </w:rPr>
        <w:t>و فرمود</w:t>
      </w:r>
      <w:r w:rsidR="00A7613A" w:rsidRPr="0060594B">
        <w:rPr>
          <w:rStyle w:val="Charb"/>
          <w:rFonts w:hint="cs"/>
          <w:rtl/>
        </w:rPr>
        <w:t>:</w:t>
      </w:r>
      <w:r w:rsidR="00A7613A">
        <w:rPr>
          <w:rStyle w:val="Char"/>
          <w:rFonts w:cs="B Lotus" w:hint="cs"/>
          <w:color w:val="auto"/>
          <w:sz w:val="28"/>
          <w:szCs w:val="28"/>
          <w:rtl/>
        </w:rPr>
        <w:t xml:space="preserve"> </w:t>
      </w:r>
      <w:r w:rsidRPr="00E94274">
        <w:rPr>
          <w:rStyle w:val="Char1"/>
          <w:rFonts w:hint="cs"/>
          <w:rtl/>
        </w:rPr>
        <w:t>«</w:t>
      </w:r>
      <w:r w:rsidRPr="00E94274">
        <w:rPr>
          <w:rStyle w:val="Char1"/>
          <w:rtl/>
        </w:rPr>
        <w:t>من يحفر بئر رومة فله الجنة فحفرها عثمان</w:t>
      </w:r>
      <w:r w:rsidR="000146F5" w:rsidRPr="00E94274">
        <w:rPr>
          <w:rStyle w:val="Char1"/>
          <w:rFonts w:hint="cs"/>
          <w:rtl/>
        </w:rPr>
        <w:t>»</w:t>
      </w:r>
      <w:r w:rsidR="00BC1201" w:rsidRPr="0060594B">
        <w:rPr>
          <w:rStyle w:val="Charb"/>
          <w:vertAlign w:val="superscript"/>
          <w:rtl/>
        </w:rPr>
        <w:footnoteReference w:id="452"/>
      </w:r>
      <w:r w:rsidR="004B7AD2" w:rsidRPr="0060594B">
        <w:rPr>
          <w:rStyle w:val="Charb"/>
          <w:rFonts w:hint="cs"/>
          <w:rtl/>
        </w:rPr>
        <w:t>.</w:t>
      </w:r>
    </w:p>
    <w:p w:rsidR="007A15AE" w:rsidRPr="00790421" w:rsidRDefault="007A15AE" w:rsidP="0060594B">
      <w:pPr>
        <w:pStyle w:val="ab"/>
        <w:rPr>
          <w:rStyle w:val="Char"/>
          <w:rFonts w:cs="B Lotus"/>
          <w:color w:val="auto"/>
          <w:sz w:val="28"/>
          <w:szCs w:val="28"/>
          <w:rtl/>
        </w:rPr>
      </w:pPr>
      <w:r w:rsidRPr="0060594B">
        <w:rPr>
          <w:rFonts w:hint="cs"/>
          <w:rtl/>
        </w:rPr>
        <w:t xml:space="preserve">«آن </w:t>
      </w:r>
      <w:r w:rsidR="000A3618" w:rsidRPr="0060594B">
        <w:rPr>
          <w:rFonts w:hint="cs"/>
          <w:rtl/>
        </w:rPr>
        <w:t>ک</w:t>
      </w:r>
      <w:r w:rsidRPr="0060594B">
        <w:rPr>
          <w:rFonts w:hint="cs"/>
          <w:rtl/>
        </w:rPr>
        <w:t xml:space="preserve">س </w:t>
      </w:r>
      <w:r w:rsidR="000A3618" w:rsidRPr="0060594B">
        <w:rPr>
          <w:rFonts w:hint="cs"/>
          <w:rtl/>
        </w:rPr>
        <w:t>ک</w:t>
      </w:r>
      <w:r w:rsidRPr="0060594B">
        <w:rPr>
          <w:rFonts w:hint="cs"/>
          <w:rtl/>
        </w:rPr>
        <w:t xml:space="preserve">ه چاه رومه را حفر </w:t>
      </w:r>
      <w:r w:rsidR="000A3618" w:rsidRPr="0060594B">
        <w:rPr>
          <w:rFonts w:hint="cs"/>
          <w:rtl/>
        </w:rPr>
        <w:t>ک</w:t>
      </w:r>
      <w:r w:rsidRPr="0060594B">
        <w:rPr>
          <w:rFonts w:hint="cs"/>
          <w:rtl/>
        </w:rPr>
        <w:t>ند، بهشت برا</w:t>
      </w:r>
      <w:r w:rsidR="000A3618" w:rsidRPr="0060594B">
        <w:rPr>
          <w:rFonts w:hint="cs"/>
          <w:rtl/>
        </w:rPr>
        <w:t>ی</w:t>
      </w:r>
      <w:r w:rsidRPr="0060594B">
        <w:rPr>
          <w:rFonts w:hint="cs"/>
          <w:rtl/>
        </w:rPr>
        <w:t xml:space="preserve"> اوست. ا</w:t>
      </w:r>
      <w:r w:rsidR="000A3618" w:rsidRPr="0060594B">
        <w:rPr>
          <w:rFonts w:hint="cs"/>
          <w:rtl/>
        </w:rPr>
        <w:t>ی</w:t>
      </w:r>
      <w:r w:rsidRPr="0060594B">
        <w:rPr>
          <w:rFonts w:hint="cs"/>
          <w:rtl/>
        </w:rPr>
        <w:t>ن چاه را عثمان</w:t>
      </w:r>
      <w:r w:rsidR="00380763" w:rsidRPr="00380763">
        <w:rPr>
          <w:rFonts w:ascii="AGA Arabesque" w:hAnsi="AGA Arabesque" w:cs="CTraditional Arabic" w:hint="cs"/>
          <w:rtl/>
        </w:rPr>
        <w:t>س</w:t>
      </w:r>
      <w:r w:rsidR="007642F8" w:rsidRPr="0060594B">
        <w:rPr>
          <w:rFonts w:hint="cs"/>
          <w:rtl/>
        </w:rPr>
        <w:t xml:space="preserve"> </w:t>
      </w:r>
      <w:r w:rsidRPr="0060594B">
        <w:rPr>
          <w:rFonts w:hint="cs"/>
          <w:rtl/>
        </w:rPr>
        <w:t xml:space="preserve">حفر </w:t>
      </w:r>
      <w:r w:rsidR="000A3618" w:rsidRPr="0060594B">
        <w:rPr>
          <w:rFonts w:hint="cs"/>
          <w:rtl/>
        </w:rPr>
        <w:t>ک</w:t>
      </w:r>
      <w:r w:rsidRPr="0060594B">
        <w:rPr>
          <w:rFonts w:hint="cs"/>
          <w:rtl/>
        </w:rPr>
        <w:t>رد</w:t>
      </w:r>
      <w:r w:rsidR="000146F5" w:rsidRPr="0060594B">
        <w:rPr>
          <w:rFonts w:hint="cs"/>
          <w:rtl/>
        </w:rPr>
        <w:t>».</w:t>
      </w:r>
    </w:p>
    <w:p w:rsidR="00BC1201" w:rsidRPr="00E94274" w:rsidRDefault="007A15AE" w:rsidP="004B7AD2">
      <w:pPr>
        <w:ind w:firstLine="284"/>
        <w:jc w:val="both"/>
        <w:rPr>
          <w:rStyle w:val="Char1"/>
          <w:rtl/>
        </w:rPr>
      </w:pPr>
      <w:r w:rsidRPr="0060594B">
        <w:rPr>
          <w:rStyle w:val="Charb"/>
          <w:rFonts w:hint="cs"/>
          <w:rtl/>
        </w:rPr>
        <w:t>و فرمود</w:t>
      </w:r>
      <w:r w:rsidR="00A7613A" w:rsidRPr="0060594B">
        <w:rPr>
          <w:rStyle w:val="Charb"/>
          <w:rFonts w:hint="cs"/>
          <w:rtl/>
        </w:rPr>
        <w:t>:</w:t>
      </w:r>
      <w:r w:rsidR="00A7613A">
        <w:rPr>
          <w:rStyle w:val="Char"/>
          <w:rFonts w:cs="B Lotus" w:hint="cs"/>
          <w:color w:val="auto"/>
          <w:sz w:val="28"/>
          <w:szCs w:val="28"/>
          <w:rtl/>
        </w:rPr>
        <w:t xml:space="preserve"> </w:t>
      </w:r>
      <w:r w:rsidRPr="00E94274">
        <w:rPr>
          <w:rStyle w:val="Char1"/>
          <w:rFonts w:hint="cs"/>
          <w:rtl/>
        </w:rPr>
        <w:t>«</w:t>
      </w:r>
      <w:r w:rsidRPr="00E94274">
        <w:rPr>
          <w:rStyle w:val="Char1"/>
          <w:rtl/>
        </w:rPr>
        <w:t>من جهز جيش العسرة فله الجنة</w:t>
      </w:r>
      <w:r w:rsidR="004B7AD2">
        <w:rPr>
          <w:rStyle w:val="Char1"/>
          <w:rFonts w:hint="cs"/>
          <w:rtl/>
        </w:rPr>
        <w:t>.</w:t>
      </w:r>
      <w:r w:rsidRPr="00E94274">
        <w:rPr>
          <w:rStyle w:val="Char1"/>
          <w:rtl/>
        </w:rPr>
        <w:t xml:space="preserve"> فجهزه عثمان</w:t>
      </w:r>
      <w:r w:rsidR="00BC1201" w:rsidRPr="00E94274">
        <w:rPr>
          <w:rStyle w:val="Char1"/>
          <w:rFonts w:hint="cs"/>
          <w:rtl/>
        </w:rPr>
        <w:t>»</w:t>
      </w:r>
      <w:r w:rsidR="00BC1201" w:rsidRPr="0060594B">
        <w:rPr>
          <w:rStyle w:val="Charb"/>
          <w:vertAlign w:val="superscript"/>
          <w:rtl/>
        </w:rPr>
        <w:footnoteReference w:id="453"/>
      </w:r>
      <w:r w:rsidR="004B7AD2" w:rsidRPr="0060594B">
        <w:rPr>
          <w:rStyle w:val="Charb"/>
          <w:rFonts w:hint="cs"/>
          <w:rtl/>
        </w:rPr>
        <w:t>.</w:t>
      </w:r>
    </w:p>
    <w:p w:rsidR="007A15AE" w:rsidRPr="00790421" w:rsidRDefault="007A15AE" w:rsidP="0060594B">
      <w:pPr>
        <w:pStyle w:val="ab"/>
        <w:rPr>
          <w:rStyle w:val="Char"/>
          <w:rFonts w:cs="B Lotus"/>
          <w:color w:val="auto"/>
          <w:sz w:val="28"/>
          <w:szCs w:val="28"/>
          <w:rtl/>
        </w:rPr>
      </w:pPr>
      <w:r w:rsidRPr="0060594B">
        <w:rPr>
          <w:rFonts w:hint="cs"/>
          <w:rtl/>
        </w:rPr>
        <w:t xml:space="preserve">«آن </w:t>
      </w:r>
      <w:r w:rsidR="000A3618" w:rsidRPr="0060594B">
        <w:rPr>
          <w:rFonts w:hint="cs"/>
          <w:rtl/>
        </w:rPr>
        <w:t>ک</w:t>
      </w:r>
      <w:r w:rsidRPr="0060594B">
        <w:rPr>
          <w:rFonts w:hint="cs"/>
          <w:rtl/>
        </w:rPr>
        <w:t xml:space="preserve">س </w:t>
      </w:r>
      <w:r w:rsidR="000A3618" w:rsidRPr="0060594B">
        <w:rPr>
          <w:rFonts w:hint="cs"/>
          <w:rtl/>
        </w:rPr>
        <w:t>ک</w:t>
      </w:r>
      <w:r w:rsidRPr="0060594B">
        <w:rPr>
          <w:rFonts w:hint="cs"/>
          <w:rtl/>
        </w:rPr>
        <w:t>ه سپاه عسره را تجه</w:t>
      </w:r>
      <w:r w:rsidR="000A3618" w:rsidRPr="0060594B">
        <w:rPr>
          <w:rFonts w:hint="cs"/>
          <w:rtl/>
        </w:rPr>
        <w:t>ی</w:t>
      </w:r>
      <w:r w:rsidRPr="0060594B">
        <w:rPr>
          <w:rFonts w:hint="cs"/>
          <w:rtl/>
        </w:rPr>
        <w:t xml:space="preserve">ز </w:t>
      </w:r>
      <w:r w:rsidR="000A3618" w:rsidRPr="0060594B">
        <w:rPr>
          <w:rFonts w:hint="cs"/>
          <w:rtl/>
        </w:rPr>
        <w:t>ک</w:t>
      </w:r>
      <w:r w:rsidRPr="0060594B">
        <w:rPr>
          <w:rFonts w:hint="cs"/>
          <w:rtl/>
        </w:rPr>
        <w:t>ند بهشت از آن اوستو ا</w:t>
      </w:r>
      <w:r w:rsidR="000A3618" w:rsidRPr="0060594B">
        <w:rPr>
          <w:rFonts w:hint="cs"/>
          <w:rtl/>
        </w:rPr>
        <w:t>ی</w:t>
      </w:r>
      <w:r w:rsidRPr="0060594B">
        <w:rPr>
          <w:rFonts w:hint="cs"/>
          <w:rtl/>
        </w:rPr>
        <w:t xml:space="preserve">ن </w:t>
      </w:r>
      <w:r w:rsidR="000A3618" w:rsidRPr="0060594B">
        <w:rPr>
          <w:rFonts w:hint="cs"/>
          <w:rtl/>
        </w:rPr>
        <w:t>ک</w:t>
      </w:r>
      <w:r w:rsidRPr="0060594B">
        <w:rPr>
          <w:rFonts w:hint="cs"/>
          <w:rtl/>
        </w:rPr>
        <w:t>ار را عثمان</w:t>
      </w:r>
      <w:r w:rsidR="00380763" w:rsidRPr="00380763">
        <w:rPr>
          <w:rFonts w:ascii="AGA Arabesque" w:hAnsi="AGA Arabesque" w:cs="CTraditional Arabic" w:hint="cs"/>
          <w:rtl/>
        </w:rPr>
        <w:t>س</w:t>
      </w:r>
      <w:r w:rsidR="007642F8" w:rsidRPr="0060594B">
        <w:rPr>
          <w:rFonts w:hint="cs"/>
          <w:rtl/>
        </w:rPr>
        <w:t xml:space="preserve"> </w:t>
      </w:r>
      <w:r w:rsidR="000A3618" w:rsidRPr="0060594B">
        <w:rPr>
          <w:rFonts w:hint="cs"/>
          <w:rtl/>
        </w:rPr>
        <w:t>ک</w:t>
      </w:r>
      <w:r w:rsidRPr="0060594B">
        <w:rPr>
          <w:rFonts w:hint="cs"/>
          <w:rtl/>
        </w:rPr>
        <w:t>رد</w:t>
      </w:r>
      <w:r w:rsidR="000146F5" w:rsidRPr="0060594B">
        <w:rPr>
          <w:rFonts w:hint="cs"/>
          <w:rtl/>
        </w:rPr>
        <w:t>».</w:t>
      </w:r>
    </w:p>
    <w:p w:rsidR="00BC1201" w:rsidRPr="00E94274" w:rsidRDefault="007A15AE" w:rsidP="00DA2729">
      <w:pPr>
        <w:ind w:firstLine="284"/>
        <w:jc w:val="both"/>
        <w:rPr>
          <w:rStyle w:val="Char1"/>
          <w:rtl/>
        </w:rPr>
      </w:pPr>
      <w:r w:rsidRPr="0060594B">
        <w:rPr>
          <w:rStyle w:val="Charb"/>
          <w:rFonts w:hint="cs"/>
          <w:rtl/>
        </w:rPr>
        <w:t>و درباره</w:t>
      </w:r>
      <w:r w:rsidR="00BC1201" w:rsidRPr="0060594B">
        <w:rPr>
          <w:rStyle w:val="Charb"/>
          <w:rtl/>
        </w:rPr>
        <w:softHyphen/>
      </w:r>
      <w:r w:rsidR="00BC1201" w:rsidRPr="0060594B">
        <w:rPr>
          <w:rStyle w:val="Charb"/>
          <w:rFonts w:hint="cs"/>
          <w:rtl/>
        </w:rPr>
        <w:t>ی</w:t>
      </w:r>
      <w:r w:rsidRPr="0060594B">
        <w:rPr>
          <w:rStyle w:val="Charb"/>
          <w:rFonts w:hint="cs"/>
          <w:rtl/>
        </w:rPr>
        <w:t xml:space="preserve"> او فرمود</w:t>
      </w:r>
      <w:r w:rsidR="00A7613A" w:rsidRPr="0060594B">
        <w:rPr>
          <w:rStyle w:val="Charb"/>
          <w:rFonts w:hint="cs"/>
          <w:rtl/>
        </w:rPr>
        <w:t xml:space="preserve">: </w:t>
      </w:r>
      <w:r w:rsidRPr="00E94274">
        <w:rPr>
          <w:rStyle w:val="Char1"/>
          <w:rFonts w:hint="cs"/>
          <w:rtl/>
        </w:rPr>
        <w:t>«</w:t>
      </w:r>
      <w:r w:rsidRPr="00E94274">
        <w:rPr>
          <w:rStyle w:val="Char1"/>
          <w:rtl/>
        </w:rPr>
        <w:t>ألا أستحيي ممن استحيت منه الملائكة</w:t>
      </w:r>
      <w:r w:rsidRPr="00E94274">
        <w:rPr>
          <w:rStyle w:val="Char1"/>
          <w:rFonts w:hint="cs"/>
          <w:rtl/>
        </w:rPr>
        <w:t>»</w:t>
      </w:r>
      <w:r w:rsidRPr="0060594B">
        <w:rPr>
          <w:rStyle w:val="Charb"/>
          <w:vertAlign w:val="superscript"/>
          <w:rtl/>
        </w:rPr>
        <w:footnoteReference w:id="454"/>
      </w:r>
      <w:r w:rsidR="004B7AD2" w:rsidRPr="0060594B">
        <w:rPr>
          <w:rStyle w:val="Charb"/>
          <w:rFonts w:hint="cs"/>
          <w:rtl/>
        </w:rPr>
        <w:t>.</w:t>
      </w:r>
    </w:p>
    <w:p w:rsidR="007A15AE" w:rsidRPr="0060594B" w:rsidRDefault="007A15AE" w:rsidP="0060594B">
      <w:pPr>
        <w:pStyle w:val="ab"/>
        <w:rPr>
          <w:rStyle w:val="Char"/>
          <w:rFonts w:ascii="IRLotus" w:hAnsi="IRLotus" w:cs="IRLotus"/>
          <w:color w:val="auto"/>
          <w:sz w:val="28"/>
          <w:szCs w:val="28"/>
          <w:rtl/>
        </w:rPr>
      </w:pPr>
      <w:r w:rsidRPr="0060594B">
        <w:rPr>
          <w:rStyle w:val="Char"/>
          <w:rFonts w:ascii="IRLotus" w:hAnsi="IRLotus" w:cs="IRLotus" w:hint="cs"/>
          <w:color w:val="auto"/>
          <w:sz w:val="28"/>
          <w:szCs w:val="28"/>
          <w:rtl/>
        </w:rPr>
        <w:t>«آ</w:t>
      </w:r>
      <w:r w:rsidR="000A3618" w:rsidRPr="0060594B">
        <w:rPr>
          <w:rStyle w:val="Char"/>
          <w:rFonts w:ascii="IRLotus" w:hAnsi="IRLotus" w:cs="IRLotus" w:hint="cs"/>
          <w:color w:val="auto"/>
          <w:sz w:val="28"/>
          <w:szCs w:val="28"/>
          <w:rtl/>
        </w:rPr>
        <w:t>ی</w:t>
      </w:r>
      <w:r w:rsidRPr="0060594B">
        <w:rPr>
          <w:rStyle w:val="Char"/>
          <w:rFonts w:ascii="IRLotus" w:hAnsi="IRLotus" w:cs="IRLotus" w:hint="cs"/>
          <w:color w:val="auto"/>
          <w:sz w:val="28"/>
          <w:szCs w:val="28"/>
          <w:rtl/>
        </w:rPr>
        <w:t xml:space="preserve">ا از </w:t>
      </w:r>
      <w:r w:rsidR="000A3618" w:rsidRPr="0060594B">
        <w:rPr>
          <w:rStyle w:val="Char"/>
          <w:rFonts w:ascii="IRLotus" w:hAnsi="IRLotus" w:cs="IRLotus" w:hint="cs"/>
          <w:color w:val="auto"/>
          <w:sz w:val="28"/>
          <w:szCs w:val="28"/>
          <w:rtl/>
        </w:rPr>
        <w:t>ک</w:t>
      </w:r>
      <w:r w:rsidRPr="0060594B">
        <w:rPr>
          <w:rStyle w:val="Char"/>
          <w:rFonts w:ascii="IRLotus" w:hAnsi="IRLotus" w:cs="IRLotus" w:hint="cs"/>
          <w:color w:val="auto"/>
          <w:sz w:val="28"/>
          <w:szCs w:val="28"/>
          <w:rtl/>
        </w:rPr>
        <w:t>س</w:t>
      </w:r>
      <w:r w:rsidR="000A3618" w:rsidRPr="0060594B">
        <w:rPr>
          <w:rStyle w:val="Char"/>
          <w:rFonts w:ascii="IRLotus" w:hAnsi="IRLotus" w:cs="IRLotus" w:hint="cs"/>
          <w:color w:val="auto"/>
          <w:sz w:val="28"/>
          <w:szCs w:val="28"/>
          <w:rtl/>
        </w:rPr>
        <w:t>ی</w:t>
      </w:r>
      <w:r w:rsidRPr="0060594B">
        <w:rPr>
          <w:rStyle w:val="Char"/>
          <w:rFonts w:ascii="IRLotus" w:hAnsi="IRLotus" w:cs="IRLotus" w:hint="cs"/>
          <w:color w:val="auto"/>
          <w:sz w:val="28"/>
          <w:szCs w:val="28"/>
          <w:rtl/>
        </w:rPr>
        <w:t xml:space="preserve"> </w:t>
      </w:r>
      <w:r w:rsidR="000A3618" w:rsidRPr="0060594B">
        <w:rPr>
          <w:rStyle w:val="Char"/>
          <w:rFonts w:ascii="IRLotus" w:hAnsi="IRLotus" w:cs="IRLotus" w:hint="cs"/>
          <w:color w:val="auto"/>
          <w:sz w:val="28"/>
          <w:szCs w:val="28"/>
          <w:rtl/>
        </w:rPr>
        <w:t>ک</w:t>
      </w:r>
      <w:r w:rsidRPr="0060594B">
        <w:rPr>
          <w:rStyle w:val="Char"/>
          <w:rFonts w:ascii="IRLotus" w:hAnsi="IRLotus" w:cs="IRLotus" w:hint="cs"/>
          <w:color w:val="auto"/>
          <w:sz w:val="28"/>
          <w:szCs w:val="28"/>
          <w:rtl/>
        </w:rPr>
        <w:t>ه ملائ</w:t>
      </w:r>
      <w:r w:rsidR="000A3618" w:rsidRPr="0060594B">
        <w:rPr>
          <w:rStyle w:val="Char"/>
          <w:rFonts w:ascii="IRLotus" w:hAnsi="IRLotus" w:cs="IRLotus" w:hint="cs"/>
          <w:color w:val="auto"/>
          <w:sz w:val="28"/>
          <w:szCs w:val="28"/>
          <w:rtl/>
        </w:rPr>
        <w:t>ک</w:t>
      </w:r>
      <w:r w:rsidRPr="0060594B">
        <w:rPr>
          <w:rStyle w:val="Char"/>
          <w:rFonts w:ascii="IRLotus" w:hAnsi="IRLotus" w:cs="IRLotus" w:hint="cs"/>
          <w:color w:val="auto"/>
          <w:sz w:val="28"/>
          <w:szCs w:val="28"/>
          <w:rtl/>
        </w:rPr>
        <w:t>ه از او شرم دارند، شرم نداشته باشم»؟</w:t>
      </w:r>
    </w:p>
    <w:p w:rsidR="00BC1201" w:rsidRPr="00E94274" w:rsidRDefault="007A15AE" w:rsidP="00DA2729">
      <w:pPr>
        <w:ind w:firstLine="284"/>
        <w:jc w:val="both"/>
        <w:rPr>
          <w:rStyle w:val="Char1"/>
          <w:rtl/>
        </w:rPr>
      </w:pPr>
      <w:r w:rsidRPr="0060594B">
        <w:rPr>
          <w:rStyle w:val="Charb"/>
          <w:rFonts w:hint="cs"/>
          <w:rtl/>
        </w:rPr>
        <w:lastRenderedPageBreak/>
        <w:t>و به عل</w:t>
      </w:r>
      <w:r w:rsidR="000A3618" w:rsidRPr="0060594B">
        <w:rPr>
          <w:rStyle w:val="Charb"/>
          <w:rFonts w:hint="cs"/>
          <w:rtl/>
        </w:rPr>
        <w:t>ی</w:t>
      </w:r>
      <w:r w:rsidR="00380763" w:rsidRPr="00380763">
        <w:rPr>
          <w:rFonts w:ascii="AGA Arabesque" w:hAnsi="AGA Arabesque" w:cs="CTraditional Arabic" w:hint="cs"/>
          <w:rtl/>
        </w:rPr>
        <w:t>س</w:t>
      </w:r>
      <w:r w:rsidR="007642F8" w:rsidRPr="0060594B">
        <w:rPr>
          <w:rStyle w:val="Charb"/>
          <w:rFonts w:hint="cs"/>
          <w:rtl/>
        </w:rPr>
        <w:t xml:space="preserve"> </w:t>
      </w:r>
      <w:r w:rsidRPr="0060594B">
        <w:rPr>
          <w:rStyle w:val="Charb"/>
          <w:rFonts w:hint="cs"/>
          <w:rtl/>
        </w:rPr>
        <w:t>فرمود</w:t>
      </w:r>
      <w:r w:rsidR="00A7613A" w:rsidRPr="0060594B">
        <w:rPr>
          <w:rStyle w:val="Charb"/>
          <w:rFonts w:hint="cs"/>
          <w:rtl/>
        </w:rPr>
        <w:t>:</w:t>
      </w:r>
      <w:r w:rsidR="00A7613A">
        <w:rPr>
          <w:rStyle w:val="Char"/>
          <w:rFonts w:cs="B Lotus" w:hint="cs"/>
          <w:color w:val="auto"/>
          <w:sz w:val="28"/>
          <w:szCs w:val="28"/>
          <w:rtl/>
        </w:rPr>
        <w:t xml:space="preserve"> </w:t>
      </w:r>
      <w:r w:rsidRPr="00E94274">
        <w:rPr>
          <w:rStyle w:val="Char1"/>
          <w:rFonts w:hint="cs"/>
          <w:rtl/>
        </w:rPr>
        <w:t>«</w:t>
      </w:r>
      <w:r w:rsidRPr="00E94274">
        <w:rPr>
          <w:rStyle w:val="Char1"/>
          <w:rtl/>
        </w:rPr>
        <w:t>أنت مني</w:t>
      </w:r>
      <w:r w:rsidR="00164C38" w:rsidRPr="00164C38">
        <w:rPr>
          <w:rStyle w:val="Char1"/>
          <w:rtl/>
        </w:rPr>
        <w:t xml:space="preserve"> و</w:t>
      </w:r>
      <w:r w:rsidRPr="00E94274">
        <w:rPr>
          <w:rStyle w:val="Char1"/>
          <w:rtl/>
        </w:rPr>
        <w:t>أنا منك</w:t>
      </w:r>
      <w:r w:rsidRPr="00E94274">
        <w:rPr>
          <w:rStyle w:val="Char1"/>
          <w:rFonts w:hint="cs"/>
          <w:rtl/>
        </w:rPr>
        <w:t>»</w:t>
      </w:r>
      <w:r w:rsidRPr="0060594B">
        <w:rPr>
          <w:rStyle w:val="Charb"/>
          <w:vertAlign w:val="superscript"/>
          <w:rtl/>
        </w:rPr>
        <w:footnoteReference w:id="455"/>
      </w:r>
      <w:r w:rsidR="004B7AD2" w:rsidRPr="0060594B">
        <w:rPr>
          <w:rStyle w:val="Charb"/>
          <w:rFonts w:hint="cs"/>
          <w:rtl/>
        </w:rPr>
        <w:t>.</w:t>
      </w:r>
    </w:p>
    <w:p w:rsidR="007A15AE" w:rsidRPr="0060594B" w:rsidRDefault="007A15AE" w:rsidP="0060594B">
      <w:pPr>
        <w:pStyle w:val="ab"/>
        <w:rPr>
          <w:rStyle w:val="Char"/>
          <w:rFonts w:ascii="IRLotus" w:hAnsi="IRLotus" w:cs="IRLotus"/>
          <w:color w:val="auto"/>
          <w:sz w:val="28"/>
          <w:szCs w:val="28"/>
          <w:rtl/>
        </w:rPr>
      </w:pPr>
      <w:r w:rsidRPr="0060594B">
        <w:rPr>
          <w:rStyle w:val="Char"/>
          <w:rFonts w:ascii="IRLotus" w:hAnsi="IRLotus" w:cs="IRLotus" w:hint="cs"/>
          <w:color w:val="auto"/>
          <w:sz w:val="28"/>
          <w:szCs w:val="28"/>
          <w:rtl/>
        </w:rPr>
        <w:t>«تو از من</w:t>
      </w:r>
      <w:r w:rsidR="000A3618" w:rsidRPr="0060594B">
        <w:rPr>
          <w:rStyle w:val="Char"/>
          <w:rFonts w:ascii="IRLotus" w:hAnsi="IRLotus" w:cs="IRLotus" w:hint="cs"/>
          <w:color w:val="auto"/>
          <w:sz w:val="28"/>
          <w:szCs w:val="28"/>
          <w:rtl/>
        </w:rPr>
        <w:t>ی</w:t>
      </w:r>
      <w:r w:rsidRPr="0060594B">
        <w:rPr>
          <w:rStyle w:val="Char"/>
          <w:rFonts w:ascii="IRLotus" w:hAnsi="IRLotus" w:cs="IRLotus" w:hint="cs"/>
          <w:color w:val="auto"/>
          <w:sz w:val="28"/>
          <w:szCs w:val="28"/>
          <w:rtl/>
        </w:rPr>
        <w:t xml:space="preserve"> و من از تو هستم».</w:t>
      </w:r>
    </w:p>
    <w:p w:rsidR="007A15AE" w:rsidRPr="00790421" w:rsidRDefault="007A15AE" w:rsidP="0060594B">
      <w:pPr>
        <w:pStyle w:val="ab"/>
        <w:rPr>
          <w:rStyle w:val="Char"/>
          <w:rFonts w:cs="B Lotus"/>
          <w:color w:val="auto"/>
          <w:sz w:val="28"/>
          <w:szCs w:val="28"/>
          <w:rtl/>
        </w:rPr>
      </w:pPr>
      <w:r w:rsidRPr="0060594B">
        <w:rPr>
          <w:rFonts w:hint="cs"/>
          <w:rtl/>
        </w:rPr>
        <w:t>و از عل</w:t>
      </w:r>
      <w:r w:rsidR="000A3618" w:rsidRPr="0060594B">
        <w:rPr>
          <w:rFonts w:hint="cs"/>
          <w:rtl/>
        </w:rPr>
        <w:t>ی</w:t>
      </w:r>
      <w:r w:rsidR="00380763" w:rsidRPr="00380763">
        <w:rPr>
          <w:rFonts w:ascii="AGA Arabesque" w:hAnsi="AGA Arabesque" w:cs="CTraditional Arabic" w:hint="cs"/>
          <w:rtl/>
        </w:rPr>
        <w:t>س</w:t>
      </w:r>
      <w:r w:rsidR="007642F8" w:rsidRPr="0060594B">
        <w:rPr>
          <w:rFonts w:hint="cs"/>
          <w:rtl/>
        </w:rPr>
        <w:t xml:space="preserve"> </w:t>
      </w:r>
      <w:r w:rsidRPr="0060594B">
        <w:rPr>
          <w:rFonts w:hint="cs"/>
          <w:rtl/>
        </w:rPr>
        <w:t xml:space="preserve">خبر داد </w:t>
      </w:r>
      <w:r w:rsidR="000A3618" w:rsidRPr="0060594B">
        <w:rPr>
          <w:rFonts w:hint="cs"/>
          <w:rtl/>
        </w:rPr>
        <w:t>ک</w:t>
      </w:r>
      <w:r w:rsidRPr="0060594B">
        <w:rPr>
          <w:rFonts w:hint="cs"/>
          <w:rtl/>
        </w:rPr>
        <w:t>ه او خدا و پ</w:t>
      </w:r>
      <w:r w:rsidR="000A3618" w:rsidRPr="0060594B">
        <w:rPr>
          <w:rFonts w:hint="cs"/>
          <w:rtl/>
        </w:rPr>
        <w:t>ی</w:t>
      </w:r>
      <w:r w:rsidRPr="0060594B">
        <w:rPr>
          <w:rFonts w:hint="cs"/>
          <w:rtl/>
        </w:rPr>
        <w:t>امبرش را دوست دارد و خدا و پ</w:t>
      </w:r>
      <w:r w:rsidR="000A3618" w:rsidRPr="0060594B">
        <w:rPr>
          <w:rFonts w:hint="cs"/>
          <w:rtl/>
        </w:rPr>
        <w:t>ی</w:t>
      </w:r>
      <w:r w:rsidRPr="0060594B">
        <w:rPr>
          <w:rFonts w:hint="cs"/>
          <w:rtl/>
        </w:rPr>
        <w:t>امبر ن</w:t>
      </w:r>
      <w:r w:rsidR="000A3618" w:rsidRPr="0060594B">
        <w:rPr>
          <w:rFonts w:hint="cs"/>
          <w:rtl/>
        </w:rPr>
        <w:t>ی</w:t>
      </w:r>
      <w:r w:rsidRPr="0060594B">
        <w:rPr>
          <w:rFonts w:hint="cs"/>
          <w:rtl/>
        </w:rPr>
        <w:t>ز او را دوست دارند و فرمود</w:t>
      </w:r>
      <w:r w:rsidR="00A7613A" w:rsidRPr="0060594B">
        <w:rPr>
          <w:rFonts w:hint="cs"/>
          <w:rtl/>
        </w:rPr>
        <w:t xml:space="preserve">: </w:t>
      </w:r>
      <w:r w:rsidRPr="00E94274">
        <w:rPr>
          <w:rStyle w:val="Char1"/>
          <w:rFonts w:hint="cs"/>
          <w:rtl/>
        </w:rPr>
        <w:t>«</w:t>
      </w:r>
      <w:r w:rsidRPr="00E94274">
        <w:rPr>
          <w:rStyle w:val="Char1"/>
          <w:rtl/>
        </w:rPr>
        <w:t>من كنت مولاه فعلي مولاه</w:t>
      </w:r>
      <w:r w:rsidRPr="00E94274">
        <w:rPr>
          <w:rStyle w:val="Char1"/>
          <w:rFonts w:hint="cs"/>
          <w:rtl/>
        </w:rPr>
        <w:t>»</w:t>
      </w:r>
      <w:r w:rsidRPr="0060594B">
        <w:rPr>
          <w:vertAlign w:val="superscript"/>
          <w:rtl/>
        </w:rPr>
        <w:footnoteReference w:id="456"/>
      </w:r>
      <w:r w:rsidR="004B7AD2" w:rsidRPr="0060594B">
        <w:rPr>
          <w:rFonts w:hint="cs"/>
          <w:rtl/>
        </w:rPr>
        <w:t xml:space="preserve"> </w:t>
      </w:r>
      <w:r w:rsidR="0060594B">
        <w:rPr>
          <w:rFonts w:hint="cs"/>
          <w:rtl/>
        </w:rPr>
        <w:t>«هر</w:t>
      </w:r>
      <w:r w:rsidR="000A3618" w:rsidRPr="0060594B">
        <w:rPr>
          <w:rFonts w:hint="cs"/>
          <w:rtl/>
        </w:rPr>
        <w:t>ک</w:t>
      </w:r>
      <w:r w:rsidRPr="0060594B">
        <w:rPr>
          <w:rFonts w:hint="cs"/>
          <w:rtl/>
        </w:rPr>
        <w:t xml:space="preserve">س </w:t>
      </w:r>
      <w:r w:rsidR="000A3618" w:rsidRPr="0060594B">
        <w:rPr>
          <w:rFonts w:hint="cs"/>
          <w:rtl/>
        </w:rPr>
        <w:t>ک</w:t>
      </w:r>
      <w:r w:rsidRPr="0060594B">
        <w:rPr>
          <w:rFonts w:hint="cs"/>
          <w:rtl/>
        </w:rPr>
        <w:t>ه من را مول</w:t>
      </w:r>
      <w:r w:rsidR="000A3618" w:rsidRPr="0060594B">
        <w:rPr>
          <w:rFonts w:hint="cs"/>
          <w:rtl/>
        </w:rPr>
        <w:t>ی</w:t>
      </w:r>
      <w:r w:rsidRPr="0060594B">
        <w:rPr>
          <w:rFonts w:hint="cs"/>
          <w:rtl/>
        </w:rPr>
        <w:t xml:space="preserve"> م</w:t>
      </w:r>
      <w:r w:rsidR="000A3618" w:rsidRPr="0060594B">
        <w:rPr>
          <w:rFonts w:hint="cs"/>
          <w:rtl/>
        </w:rPr>
        <w:t>ی</w:t>
      </w:r>
      <w:r w:rsidRPr="0060594B">
        <w:rPr>
          <w:rFonts w:hint="cs"/>
          <w:rtl/>
        </w:rPr>
        <w:t>‌پندارد پس عل</w:t>
      </w:r>
      <w:r w:rsidR="000A3618" w:rsidRPr="0060594B">
        <w:rPr>
          <w:rFonts w:hint="cs"/>
          <w:rtl/>
        </w:rPr>
        <w:t>ی</w:t>
      </w:r>
      <w:r w:rsidR="00380763" w:rsidRPr="00380763">
        <w:rPr>
          <w:rFonts w:ascii="AGA Arabesque" w:hAnsi="AGA Arabesque" w:cs="CTraditional Arabic" w:hint="cs"/>
          <w:rtl/>
        </w:rPr>
        <w:t>س</w:t>
      </w:r>
      <w:r w:rsidR="007642F8" w:rsidRPr="007642F8">
        <w:rPr>
          <w:rFonts w:ascii="AGA Arabesque" w:hAnsi="AGA Arabesque" w:hint="cs"/>
          <w:rtl/>
        </w:rPr>
        <w:t xml:space="preserve"> </w:t>
      </w:r>
      <w:r w:rsidRPr="0060594B">
        <w:rPr>
          <w:rFonts w:hint="cs"/>
          <w:rtl/>
        </w:rPr>
        <w:t>ن</w:t>
      </w:r>
      <w:r w:rsidR="000A3618" w:rsidRPr="0060594B">
        <w:rPr>
          <w:rFonts w:hint="cs"/>
          <w:rtl/>
        </w:rPr>
        <w:t>ی</w:t>
      </w:r>
      <w:r w:rsidRPr="0060594B">
        <w:rPr>
          <w:rFonts w:hint="cs"/>
          <w:rtl/>
        </w:rPr>
        <w:t>ز مولا</w:t>
      </w:r>
      <w:r w:rsidR="000A3618" w:rsidRPr="0060594B">
        <w:rPr>
          <w:rFonts w:hint="cs"/>
          <w:rtl/>
        </w:rPr>
        <w:t>ی</w:t>
      </w:r>
      <w:r w:rsidRPr="0060594B">
        <w:rPr>
          <w:rFonts w:hint="cs"/>
          <w:rtl/>
        </w:rPr>
        <w:t xml:space="preserve"> اوست».</w:t>
      </w:r>
    </w:p>
    <w:p w:rsidR="007A15AE" w:rsidRPr="00E94274" w:rsidRDefault="007A15AE" w:rsidP="00DA2729">
      <w:pPr>
        <w:ind w:firstLine="284"/>
        <w:jc w:val="both"/>
        <w:rPr>
          <w:rStyle w:val="Char1"/>
          <w:rtl/>
        </w:rPr>
      </w:pPr>
      <w:r w:rsidRPr="0060594B">
        <w:rPr>
          <w:rStyle w:val="Charb"/>
          <w:rFonts w:hint="cs"/>
          <w:rtl/>
        </w:rPr>
        <w:t>و به او فرمود</w:t>
      </w:r>
      <w:r w:rsidR="00A7613A" w:rsidRPr="0060594B">
        <w:rPr>
          <w:rStyle w:val="Charb"/>
          <w:rFonts w:hint="cs"/>
          <w:rtl/>
        </w:rPr>
        <w:t>:</w:t>
      </w:r>
      <w:r w:rsidR="00A7613A">
        <w:rPr>
          <w:rFonts w:cs="B Lotus" w:hint="cs"/>
          <w:rtl/>
        </w:rPr>
        <w:t xml:space="preserve"> </w:t>
      </w:r>
      <w:r w:rsidRPr="00E94274">
        <w:rPr>
          <w:rStyle w:val="Char1"/>
          <w:rFonts w:hint="cs"/>
          <w:rtl/>
        </w:rPr>
        <w:t>«</w:t>
      </w:r>
      <w:r w:rsidRPr="00E94274">
        <w:rPr>
          <w:rStyle w:val="Char1"/>
          <w:rtl/>
        </w:rPr>
        <w:t>ألا ترضی أن تكون مني بمنزلة هارون من موسی إلا أنه لا نبي بعدي</w:t>
      </w:r>
      <w:r w:rsidRPr="00E94274">
        <w:rPr>
          <w:rStyle w:val="Char1"/>
          <w:rFonts w:hint="cs"/>
          <w:rtl/>
        </w:rPr>
        <w:t>»</w:t>
      </w:r>
      <w:r w:rsidRPr="0060594B">
        <w:rPr>
          <w:rStyle w:val="Charb"/>
          <w:vertAlign w:val="superscript"/>
          <w:rtl/>
        </w:rPr>
        <w:footnoteReference w:id="457"/>
      </w:r>
      <w:r w:rsidR="004B7AD2" w:rsidRPr="0060594B">
        <w:rPr>
          <w:rStyle w:val="Charb"/>
          <w:rFonts w:hint="cs"/>
          <w:rtl/>
        </w:rPr>
        <w:t>.</w:t>
      </w:r>
    </w:p>
    <w:p w:rsidR="007A15AE" w:rsidRPr="0060594B" w:rsidRDefault="007A15AE" w:rsidP="0060594B">
      <w:pPr>
        <w:pStyle w:val="ab"/>
        <w:rPr>
          <w:rStyle w:val="Char1"/>
          <w:rFonts w:ascii="IRLotus" w:hAnsi="IRLotus" w:cs="IRLotus"/>
          <w:sz w:val="28"/>
          <w:szCs w:val="28"/>
          <w:rtl/>
        </w:rPr>
      </w:pPr>
      <w:r w:rsidRPr="0060594B">
        <w:rPr>
          <w:rFonts w:hint="cs"/>
          <w:rtl/>
        </w:rPr>
        <w:t>«آ</w:t>
      </w:r>
      <w:r w:rsidR="000A3618" w:rsidRPr="0060594B">
        <w:rPr>
          <w:rFonts w:hint="cs"/>
          <w:rtl/>
        </w:rPr>
        <w:t>ی</w:t>
      </w:r>
      <w:r w:rsidRPr="0060594B">
        <w:rPr>
          <w:rFonts w:hint="cs"/>
          <w:rtl/>
        </w:rPr>
        <w:t>ا بدان راض</w:t>
      </w:r>
      <w:r w:rsidR="000A3618" w:rsidRPr="0060594B">
        <w:rPr>
          <w:rFonts w:hint="cs"/>
          <w:rtl/>
        </w:rPr>
        <w:t>ی</w:t>
      </w:r>
      <w:r w:rsidRPr="0060594B">
        <w:rPr>
          <w:rFonts w:hint="cs"/>
          <w:rtl/>
        </w:rPr>
        <w:t xml:space="preserve"> ن</w:t>
      </w:r>
      <w:r w:rsidR="000A3618" w:rsidRPr="0060594B">
        <w:rPr>
          <w:rFonts w:hint="cs"/>
          <w:rtl/>
        </w:rPr>
        <w:t>ی</w:t>
      </w:r>
      <w:r w:rsidRPr="0060594B">
        <w:rPr>
          <w:rFonts w:hint="cs"/>
          <w:rtl/>
        </w:rPr>
        <w:t>ست</w:t>
      </w:r>
      <w:r w:rsidR="000A3618" w:rsidRPr="0060594B">
        <w:rPr>
          <w:rFonts w:hint="cs"/>
          <w:rtl/>
        </w:rPr>
        <w:t>ی</w:t>
      </w:r>
      <w:r w:rsidRPr="0060594B">
        <w:rPr>
          <w:rFonts w:hint="cs"/>
          <w:rtl/>
        </w:rPr>
        <w:t xml:space="preserve"> </w:t>
      </w:r>
      <w:r w:rsidR="000A3618" w:rsidRPr="0060594B">
        <w:rPr>
          <w:rFonts w:hint="cs"/>
          <w:rtl/>
        </w:rPr>
        <w:t>ک</w:t>
      </w:r>
      <w:r w:rsidRPr="0060594B">
        <w:rPr>
          <w:rFonts w:hint="cs"/>
          <w:rtl/>
        </w:rPr>
        <w:t>ه برا</w:t>
      </w:r>
      <w:r w:rsidR="000A3618" w:rsidRPr="0060594B">
        <w:rPr>
          <w:rFonts w:hint="cs"/>
          <w:rtl/>
        </w:rPr>
        <w:t>ی</w:t>
      </w:r>
      <w:r w:rsidRPr="0060594B">
        <w:rPr>
          <w:rFonts w:hint="cs"/>
          <w:rtl/>
        </w:rPr>
        <w:t xml:space="preserve"> من چنان منزلت</w:t>
      </w:r>
      <w:r w:rsidR="000A3618" w:rsidRPr="0060594B">
        <w:rPr>
          <w:rFonts w:hint="cs"/>
          <w:rtl/>
        </w:rPr>
        <w:t>ی</w:t>
      </w:r>
      <w:r w:rsidRPr="0060594B">
        <w:rPr>
          <w:rFonts w:hint="cs"/>
          <w:rtl/>
        </w:rPr>
        <w:t xml:space="preserve"> داشته باش</w:t>
      </w:r>
      <w:r w:rsidR="000A3618" w:rsidRPr="0060594B">
        <w:rPr>
          <w:rFonts w:hint="cs"/>
          <w:rtl/>
        </w:rPr>
        <w:t>ی</w:t>
      </w:r>
      <w:r w:rsidRPr="0060594B">
        <w:rPr>
          <w:rFonts w:hint="cs"/>
          <w:rtl/>
        </w:rPr>
        <w:t xml:space="preserve"> </w:t>
      </w:r>
      <w:r w:rsidR="000A3618" w:rsidRPr="0060594B">
        <w:rPr>
          <w:rFonts w:hint="cs"/>
          <w:rtl/>
        </w:rPr>
        <w:t>ک</w:t>
      </w:r>
      <w:r w:rsidRPr="0060594B">
        <w:rPr>
          <w:rFonts w:hint="cs"/>
          <w:rtl/>
        </w:rPr>
        <w:t>ه هارون به نزد موس</w:t>
      </w:r>
      <w:r w:rsidR="000A3618" w:rsidRPr="0060594B">
        <w:rPr>
          <w:rFonts w:hint="cs"/>
          <w:rtl/>
        </w:rPr>
        <w:t>ی</w:t>
      </w:r>
      <w:r w:rsidRPr="0060594B">
        <w:rPr>
          <w:rFonts w:hint="cs"/>
          <w:rtl/>
        </w:rPr>
        <w:t xml:space="preserve"> داشت؟ مگ</w:t>
      </w:r>
      <w:r w:rsidR="007E5EB4" w:rsidRPr="0060594B">
        <w:rPr>
          <w:rFonts w:hint="cs"/>
          <w:rtl/>
        </w:rPr>
        <w:t>ر ا</w:t>
      </w:r>
      <w:r w:rsidR="000A3618" w:rsidRPr="0060594B">
        <w:rPr>
          <w:rFonts w:hint="cs"/>
          <w:rtl/>
        </w:rPr>
        <w:t>ی</w:t>
      </w:r>
      <w:r w:rsidR="007E5EB4" w:rsidRPr="0060594B">
        <w:rPr>
          <w:rFonts w:hint="cs"/>
          <w:rtl/>
        </w:rPr>
        <w:t>نکه پ</w:t>
      </w:r>
      <w:r w:rsidR="000A3618" w:rsidRPr="0060594B">
        <w:rPr>
          <w:rFonts w:hint="cs"/>
          <w:rtl/>
        </w:rPr>
        <w:t>ی</w:t>
      </w:r>
      <w:r w:rsidR="007E5EB4" w:rsidRPr="0060594B">
        <w:rPr>
          <w:rFonts w:hint="cs"/>
          <w:rtl/>
        </w:rPr>
        <w:t>امبر</w:t>
      </w:r>
      <w:r w:rsidR="000A3618" w:rsidRPr="0060594B">
        <w:rPr>
          <w:rFonts w:hint="cs"/>
          <w:rtl/>
        </w:rPr>
        <w:t>ی</w:t>
      </w:r>
      <w:r w:rsidR="007E5EB4" w:rsidRPr="0060594B">
        <w:rPr>
          <w:rFonts w:hint="cs"/>
          <w:rtl/>
        </w:rPr>
        <w:t xml:space="preserve"> بعد از من ن</w:t>
      </w:r>
      <w:r w:rsidR="000A3618" w:rsidRPr="0060594B">
        <w:rPr>
          <w:rFonts w:hint="cs"/>
          <w:rtl/>
        </w:rPr>
        <w:t>ی</w:t>
      </w:r>
      <w:r w:rsidR="007E5EB4" w:rsidRPr="0060594B">
        <w:rPr>
          <w:rFonts w:hint="cs"/>
          <w:rtl/>
        </w:rPr>
        <w:t>ست</w:t>
      </w:r>
      <w:r w:rsidR="000146F5" w:rsidRPr="0060594B">
        <w:rPr>
          <w:rFonts w:hint="cs"/>
          <w:rtl/>
        </w:rPr>
        <w:t>».</w:t>
      </w:r>
    </w:p>
    <w:p w:rsidR="007A15AE" w:rsidRPr="00E94274" w:rsidRDefault="007A15AE" w:rsidP="0060594B">
      <w:pPr>
        <w:ind w:firstLine="284"/>
        <w:jc w:val="both"/>
        <w:rPr>
          <w:rStyle w:val="Char1"/>
          <w:rtl/>
        </w:rPr>
      </w:pPr>
      <w:r w:rsidRPr="0060594B">
        <w:rPr>
          <w:rStyle w:val="Charb"/>
          <w:rFonts w:hint="cs"/>
          <w:rtl/>
        </w:rPr>
        <w:t>و فرمود</w:t>
      </w:r>
      <w:r w:rsidR="00A7613A" w:rsidRPr="0060594B">
        <w:rPr>
          <w:rStyle w:val="Charb"/>
          <w:rFonts w:hint="cs"/>
          <w:rtl/>
        </w:rPr>
        <w:t>:</w:t>
      </w:r>
      <w:r w:rsidR="00A7613A">
        <w:rPr>
          <w:rFonts w:cs="B Lotus" w:hint="cs"/>
          <w:rtl/>
        </w:rPr>
        <w:t xml:space="preserve"> </w:t>
      </w:r>
      <w:r w:rsidRPr="00E94274">
        <w:rPr>
          <w:rStyle w:val="Char1"/>
          <w:rFonts w:hint="cs"/>
          <w:rtl/>
        </w:rPr>
        <w:t>«</w:t>
      </w:r>
      <w:r w:rsidRPr="00E94274">
        <w:rPr>
          <w:rStyle w:val="Char1"/>
          <w:rtl/>
        </w:rPr>
        <w:t>عشر في</w:t>
      </w:r>
      <w:r w:rsidRPr="0060594B">
        <w:rPr>
          <w:rStyle w:val="Charb"/>
          <w:vertAlign w:val="superscript"/>
          <w:rtl/>
        </w:rPr>
        <w:footnoteReference w:id="458"/>
      </w:r>
      <w:r w:rsidR="007503DF" w:rsidRPr="00E94274">
        <w:rPr>
          <w:rStyle w:val="Char1"/>
          <w:rtl/>
        </w:rPr>
        <w:t xml:space="preserve"> الجنة.</w:t>
      </w:r>
      <w:r w:rsidR="004B7AD2">
        <w:rPr>
          <w:rStyle w:val="Char1"/>
          <w:rFonts w:hint="cs"/>
          <w:rtl/>
        </w:rPr>
        <w:t xml:space="preserve"> </w:t>
      </w:r>
      <w:r w:rsidR="007503DF" w:rsidRPr="00E94274">
        <w:rPr>
          <w:rStyle w:val="Char1"/>
          <w:rtl/>
        </w:rPr>
        <w:t>النبي في الجنة؛ و</w:t>
      </w:r>
      <w:r w:rsidRPr="00E94274">
        <w:rPr>
          <w:rStyle w:val="Char1"/>
          <w:rtl/>
        </w:rPr>
        <w:t>أبوبكر في</w:t>
      </w:r>
      <w:r w:rsidR="0060594B">
        <w:rPr>
          <w:rStyle w:val="Char1"/>
          <w:rFonts w:hint="cs"/>
          <w:rtl/>
        </w:rPr>
        <w:t xml:space="preserve"> </w:t>
      </w:r>
      <w:r w:rsidRPr="00E94274">
        <w:rPr>
          <w:rStyle w:val="Char1"/>
          <w:rFonts w:hint="cs"/>
          <w:rtl/>
        </w:rPr>
        <w:t>الجنة،</w:t>
      </w:r>
      <w:r w:rsidR="00164C38" w:rsidRPr="00164C38">
        <w:rPr>
          <w:rStyle w:val="Char1"/>
          <w:rtl/>
        </w:rPr>
        <w:t xml:space="preserve"> و</w:t>
      </w:r>
      <w:r w:rsidRPr="00E94274">
        <w:rPr>
          <w:rStyle w:val="Char1"/>
          <w:rFonts w:hint="cs"/>
          <w:rtl/>
        </w:rPr>
        <w:t>عثمان</w:t>
      </w:r>
      <w:r w:rsidRPr="00E94274">
        <w:rPr>
          <w:rStyle w:val="Char1"/>
          <w:rtl/>
        </w:rPr>
        <w:t xml:space="preserve"> </w:t>
      </w:r>
      <w:r w:rsidRPr="00E94274">
        <w:rPr>
          <w:rStyle w:val="Char1"/>
          <w:rFonts w:hint="cs"/>
          <w:rtl/>
        </w:rPr>
        <w:t>في</w:t>
      </w:r>
      <w:r w:rsidR="0060594B">
        <w:rPr>
          <w:rStyle w:val="Char1"/>
          <w:rFonts w:hint="cs"/>
          <w:rtl/>
        </w:rPr>
        <w:t xml:space="preserve"> </w:t>
      </w:r>
      <w:r w:rsidR="007503DF" w:rsidRPr="00E94274">
        <w:rPr>
          <w:rStyle w:val="Char1"/>
          <w:rtl/>
        </w:rPr>
        <w:t>الجنة، و</w:t>
      </w:r>
      <w:r w:rsidRPr="00E94274">
        <w:rPr>
          <w:rStyle w:val="Char1"/>
          <w:rtl/>
        </w:rPr>
        <w:t>علي في</w:t>
      </w:r>
      <w:r w:rsidR="0060594B">
        <w:rPr>
          <w:rStyle w:val="Char1"/>
          <w:rFonts w:hint="cs"/>
          <w:rtl/>
        </w:rPr>
        <w:t xml:space="preserve"> </w:t>
      </w:r>
      <w:r w:rsidRPr="00E94274">
        <w:rPr>
          <w:rStyle w:val="Char1"/>
          <w:rFonts w:hint="cs"/>
          <w:rtl/>
        </w:rPr>
        <w:t>الجنة،</w:t>
      </w:r>
      <w:r w:rsidR="00164C38" w:rsidRPr="00164C38">
        <w:rPr>
          <w:rStyle w:val="Char1"/>
          <w:rtl/>
        </w:rPr>
        <w:t xml:space="preserve"> و</w:t>
      </w:r>
      <w:r w:rsidRPr="00E94274">
        <w:rPr>
          <w:rStyle w:val="Char1"/>
          <w:rFonts w:hint="cs"/>
          <w:rtl/>
        </w:rPr>
        <w:t>طلحة</w:t>
      </w:r>
      <w:r w:rsidRPr="0060594B">
        <w:rPr>
          <w:rStyle w:val="Charb"/>
          <w:vertAlign w:val="superscript"/>
          <w:rtl/>
        </w:rPr>
        <w:footnoteReference w:id="459"/>
      </w:r>
      <w:r w:rsidRPr="00E94274">
        <w:rPr>
          <w:rStyle w:val="Char1"/>
          <w:rtl/>
        </w:rPr>
        <w:t xml:space="preserve"> في</w:t>
      </w:r>
      <w:r w:rsidR="0060594B">
        <w:rPr>
          <w:rStyle w:val="Char1"/>
          <w:rFonts w:hint="cs"/>
          <w:rtl/>
        </w:rPr>
        <w:t xml:space="preserve"> </w:t>
      </w:r>
      <w:r w:rsidRPr="00E94274">
        <w:rPr>
          <w:rStyle w:val="Char1"/>
          <w:rFonts w:hint="cs"/>
          <w:rtl/>
        </w:rPr>
        <w:t>الجنة،</w:t>
      </w:r>
      <w:r w:rsidRPr="00E94274">
        <w:rPr>
          <w:rStyle w:val="Char1"/>
          <w:rtl/>
        </w:rPr>
        <w:t xml:space="preserve"> </w:t>
      </w:r>
      <w:r w:rsidRPr="00E94274">
        <w:rPr>
          <w:rStyle w:val="Char1"/>
          <w:rFonts w:hint="cs"/>
          <w:rtl/>
        </w:rPr>
        <w:t>والزبير</w:t>
      </w:r>
      <w:r w:rsidR="0060594B">
        <w:rPr>
          <w:rStyle w:val="Char1"/>
          <w:rFonts w:hint="cs"/>
          <w:rtl/>
        </w:rPr>
        <w:t xml:space="preserve"> </w:t>
      </w:r>
      <w:r w:rsidRPr="00E94274">
        <w:rPr>
          <w:rStyle w:val="Char1"/>
          <w:rFonts w:hint="cs"/>
          <w:rtl/>
        </w:rPr>
        <w:t>بن</w:t>
      </w:r>
      <w:r w:rsidRPr="00E94274">
        <w:rPr>
          <w:rStyle w:val="Char1"/>
          <w:rtl/>
        </w:rPr>
        <w:t xml:space="preserve"> </w:t>
      </w:r>
      <w:r w:rsidRPr="00E94274">
        <w:rPr>
          <w:rStyle w:val="Char1"/>
          <w:rFonts w:hint="cs"/>
          <w:rtl/>
        </w:rPr>
        <w:t>العوام</w:t>
      </w:r>
      <w:r w:rsidRPr="0060594B">
        <w:rPr>
          <w:rStyle w:val="Charb"/>
          <w:vertAlign w:val="superscript"/>
          <w:rtl/>
        </w:rPr>
        <w:footnoteReference w:id="460"/>
      </w:r>
      <w:r w:rsidRPr="00E94274">
        <w:rPr>
          <w:rStyle w:val="Char1"/>
          <w:rtl/>
        </w:rPr>
        <w:t xml:space="preserve"> في</w:t>
      </w:r>
      <w:r w:rsidR="0060594B">
        <w:rPr>
          <w:rStyle w:val="Char1"/>
          <w:rFonts w:hint="cs"/>
          <w:rtl/>
        </w:rPr>
        <w:t xml:space="preserve"> </w:t>
      </w:r>
      <w:r w:rsidRPr="00E94274">
        <w:rPr>
          <w:rStyle w:val="Char1"/>
          <w:rFonts w:hint="cs"/>
          <w:rtl/>
        </w:rPr>
        <w:t>الجنة،</w:t>
      </w:r>
      <w:r w:rsidR="00164C38" w:rsidRPr="00164C38">
        <w:rPr>
          <w:rStyle w:val="Char1"/>
          <w:rtl/>
        </w:rPr>
        <w:t xml:space="preserve"> و</w:t>
      </w:r>
      <w:r w:rsidRPr="00E94274">
        <w:rPr>
          <w:rStyle w:val="Char1"/>
          <w:rFonts w:hint="cs"/>
          <w:rtl/>
        </w:rPr>
        <w:t>سعد</w:t>
      </w:r>
      <w:r w:rsidRPr="00E94274">
        <w:rPr>
          <w:rStyle w:val="Char1"/>
          <w:rtl/>
        </w:rPr>
        <w:t xml:space="preserve"> </w:t>
      </w:r>
      <w:r w:rsidRPr="00E94274">
        <w:rPr>
          <w:rStyle w:val="Char1"/>
          <w:rFonts w:hint="cs"/>
          <w:rtl/>
        </w:rPr>
        <w:t>بن</w:t>
      </w:r>
      <w:r w:rsidRPr="00E94274">
        <w:rPr>
          <w:rStyle w:val="Char1"/>
          <w:rtl/>
        </w:rPr>
        <w:t xml:space="preserve"> </w:t>
      </w:r>
      <w:r w:rsidRPr="00E94274">
        <w:rPr>
          <w:rStyle w:val="Char1"/>
          <w:rFonts w:hint="cs"/>
          <w:rtl/>
        </w:rPr>
        <w:t>مالك</w:t>
      </w:r>
      <w:r w:rsidRPr="00E94274">
        <w:rPr>
          <w:rStyle w:val="Char1"/>
          <w:rtl/>
        </w:rPr>
        <w:t xml:space="preserve"> </w:t>
      </w:r>
      <w:r w:rsidRPr="00E94274">
        <w:rPr>
          <w:rStyle w:val="Char1"/>
          <w:rFonts w:hint="cs"/>
          <w:rtl/>
        </w:rPr>
        <w:t>في</w:t>
      </w:r>
      <w:r w:rsidR="0060594B">
        <w:rPr>
          <w:rStyle w:val="Char1"/>
          <w:rFonts w:hint="cs"/>
          <w:rtl/>
        </w:rPr>
        <w:t xml:space="preserve"> </w:t>
      </w:r>
      <w:r w:rsidRPr="00E94274">
        <w:rPr>
          <w:rStyle w:val="Char1"/>
          <w:rFonts w:hint="cs"/>
          <w:rtl/>
        </w:rPr>
        <w:t>الجنة،</w:t>
      </w:r>
      <w:r w:rsidR="00164C38" w:rsidRPr="00164C38">
        <w:rPr>
          <w:rStyle w:val="Char1"/>
          <w:rtl/>
        </w:rPr>
        <w:t xml:space="preserve"> و</w:t>
      </w:r>
      <w:r w:rsidRPr="00E94274">
        <w:rPr>
          <w:rStyle w:val="Char1"/>
          <w:rFonts w:hint="cs"/>
          <w:rtl/>
        </w:rPr>
        <w:t>عبد</w:t>
      </w:r>
      <w:r w:rsidR="0060594B">
        <w:rPr>
          <w:rStyle w:val="Char1"/>
          <w:rFonts w:hint="cs"/>
          <w:rtl/>
        </w:rPr>
        <w:t xml:space="preserve"> </w:t>
      </w:r>
      <w:r w:rsidRPr="00E94274">
        <w:rPr>
          <w:rStyle w:val="Char1"/>
          <w:rFonts w:hint="cs"/>
          <w:rtl/>
        </w:rPr>
        <w:t>الرحمن</w:t>
      </w:r>
      <w:r w:rsidRPr="00E94274">
        <w:rPr>
          <w:rStyle w:val="Char1"/>
          <w:rtl/>
        </w:rPr>
        <w:t xml:space="preserve"> </w:t>
      </w:r>
      <w:r w:rsidRPr="00E94274">
        <w:rPr>
          <w:rStyle w:val="Char1"/>
          <w:rFonts w:hint="cs"/>
          <w:rtl/>
        </w:rPr>
        <w:t>بن</w:t>
      </w:r>
      <w:r w:rsidRPr="00E94274">
        <w:rPr>
          <w:rStyle w:val="Char1"/>
          <w:rtl/>
        </w:rPr>
        <w:t xml:space="preserve"> </w:t>
      </w:r>
      <w:r w:rsidRPr="00E94274">
        <w:rPr>
          <w:rStyle w:val="Char1"/>
          <w:rFonts w:hint="cs"/>
          <w:rtl/>
        </w:rPr>
        <w:t>عوف</w:t>
      </w:r>
      <w:r w:rsidRPr="0060594B">
        <w:rPr>
          <w:rStyle w:val="Charb"/>
          <w:vertAlign w:val="superscript"/>
          <w:rtl/>
        </w:rPr>
        <w:footnoteReference w:id="461"/>
      </w:r>
      <w:r w:rsidR="0060594B">
        <w:rPr>
          <w:rStyle w:val="Char1"/>
          <w:rFonts w:hint="cs"/>
          <w:rtl/>
        </w:rPr>
        <w:t xml:space="preserve"> </w:t>
      </w:r>
      <w:r w:rsidRPr="00E94274">
        <w:rPr>
          <w:rStyle w:val="Char1"/>
          <w:rtl/>
        </w:rPr>
        <w:t>في</w:t>
      </w:r>
      <w:r w:rsidR="0060594B">
        <w:rPr>
          <w:rStyle w:val="Char1"/>
          <w:rFonts w:hint="cs"/>
          <w:rtl/>
        </w:rPr>
        <w:t xml:space="preserve"> </w:t>
      </w:r>
      <w:r w:rsidRPr="00E94274">
        <w:rPr>
          <w:rStyle w:val="Char1"/>
          <w:rFonts w:hint="cs"/>
          <w:rtl/>
        </w:rPr>
        <w:t>الجنة،</w:t>
      </w:r>
      <w:r w:rsidRPr="00E94274">
        <w:rPr>
          <w:rStyle w:val="Char1"/>
          <w:rtl/>
        </w:rPr>
        <w:t xml:space="preserve"> قال سعيد بن زيد</w:t>
      </w:r>
      <w:r w:rsidRPr="0060594B">
        <w:rPr>
          <w:rStyle w:val="Charb"/>
          <w:vertAlign w:val="superscript"/>
          <w:rtl/>
        </w:rPr>
        <w:footnoteReference w:id="462"/>
      </w:r>
      <w:r w:rsidR="00A7613A" w:rsidRPr="00E94274">
        <w:rPr>
          <w:rStyle w:val="Char1"/>
          <w:rtl/>
        </w:rPr>
        <w:t>:</w:t>
      </w:r>
      <w:r w:rsidR="00164C38" w:rsidRPr="00164C38">
        <w:rPr>
          <w:rStyle w:val="Char1"/>
          <w:rtl/>
        </w:rPr>
        <w:t xml:space="preserve"> و</w:t>
      </w:r>
      <w:r w:rsidRPr="00E94274">
        <w:rPr>
          <w:rStyle w:val="Char1"/>
          <w:rtl/>
        </w:rPr>
        <w:t>لو شئت لسميت العاشر يعني نفسه</w:t>
      </w:r>
      <w:r w:rsidRPr="00E94274">
        <w:rPr>
          <w:rStyle w:val="Char1"/>
          <w:rFonts w:hint="cs"/>
          <w:rtl/>
        </w:rPr>
        <w:t>»</w:t>
      </w:r>
      <w:r w:rsidRPr="0060594B">
        <w:rPr>
          <w:rStyle w:val="Charb"/>
          <w:rFonts w:hint="cs"/>
          <w:rtl/>
        </w:rPr>
        <w:t>.</w:t>
      </w:r>
    </w:p>
    <w:p w:rsidR="007A15AE" w:rsidRPr="0060594B" w:rsidRDefault="007A15AE" w:rsidP="0060594B">
      <w:pPr>
        <w:pStyle w:val="ab"/>
        <w:rPr>
          <w:rStyle w:val="Char1"/>
          <w:rFonts w:ascii="IRLotus" w:hAnsi="IRLotus" w:cs="IRLotus"/>
          <w:sz w:val="28"/>
          <w:szCs w:val="28"/>
          <w:rtl/>
        </w:rPr>
      </w:pPr>
      <w:r w:rsidRPr="0060594B">
        <w:rPr>
          <w:rFonts w:hint="cs"/>
          <w:rtl/>
        </w:rPr>
        <w:lastRenderedPageBreak/>
        <w:t xml:space="preserve">«ده نفر در </w:t>
      </w:r>
      <w:r w:rsidR="007E5EB4" w:rsidRPr="0060594B">
        <w:rPr>
          <w:rFonts w:hint="cs"/>
          <w:rtl/>
        </w:rPr>
        <w:t>ب</w:t>
      </w:r>
      <w:r w:rsidRPr="0060594B">
        <w:rPr>
          <w:rFonts w:hint="cs"/>
          <w:rtl/>
        </w:rPr>
        <w:t>هشت هستند</w:t>
      </w:r>
      <w:r w:rsidR="00A7613A" w:rsidRPr="0060594B">
        <w:rPr>
          <w:rFonts w:hint="cs"/>
          <w:rtl/>
        </w:rPr>
        <w:t xml:space="preserve">: </w:t>
      </w:r>
      <w:r w:rsidRPr="0060594B">
        <w:rPr>
          <w:rFonts w:hint="cs"/>
          <w:rtl/>
        </w:rPr>
        <w:t>پ</w:t>
      </w:r>
      <w:r w:rsidR="000A3618" w:rsidRPr="0060594B">
        <w:rPr>
          <w:rFonts w:hint="cs"/>
          <w:rtl/>
        </w:rPr>
        <w:t>ی</w:t>
      </w:r>
      <w:r w:rsidRPr="0060594B">
        <w:rPr>
          <w:rFonts w:hint="cs"/>
          <w:rtl/>
        </w:rPr>
        <w:t>امبر در بهشت است، ابوب</w:t>
      </w:r>
      <w:r w:rsidR="000A3618" w:rsidRPr="0060594B">
        <w:rPr>
          <w:rFonts w:hint="cs"/>
          <w:rtl/>
        </w:rPr>
        <w:t>ک</w:t>
      </w:r>
      <w:r w:rsidRPr="0060594B">
        <w:rPr>
          <w:rFonts w:hint="cs"/>
          <w:rtl/>
        </w:rPr>
        <w:t>ر در بهشت است، عمر در بهشت است، عثمان در بهشت است، عل</w:t>
      </w:r>
      <w:r w:rsidR="000A3618" w:rsidRPr="0060594B">
        <w:rPr>
          <w:rFonts w:hint="cs"/>
          <w:rtl/>
        </w:rPr>
        <w:t>ی</w:t>
      </w:r>
      <w:r w:rsidRPr="0060594B">
        <w:rPr>
          <w:rFonts w:hint="cs"/>
          <w:rtl/>
        </w:rPr>
        <w:t xml:space="preserve"> در بهشت است، طلحه در بهشت است، زب</w:t>
      </w:r>
      <w:r w:rsidR="000A3618" w:rsidRPr="0060594B">
        <w:rPr>
          <w:rFonts w:hint="cs"/>
          <w:rtl/>
        </w:rPr>
        <w:t>ی</w:t>
      </w:r>
      <w:r w:rsidRPr="0060594B">
        <w:rPr>
          <w:rFonts w:hint="cs"/>
          <w:rtl/>
        </w:rPr>
        <w:t>ر بن عوام در بهشت است، سعدبن مال</w:t>
      </w:r>
      <w:r w:rsidR="000A3618" w:rsidRPr="0060594B">
        <w:rPr>
          <w:rFonts w:hint="cs"/>
          <w:rtl/>
        </w:rPr>
        <w:t>ک</w:t>
      </w:r>
      <w:r w:rsidRPr="0060594B">
        <w:rPr>
          <w:rFonts w:hint="cs"/>
          <w:rtl/>
        </w:rPr>
        <w:t xml:space="preserve"> (اب</w:t>
      </w:r>
      <w:r w:rsidR="000A3618" w:rsidRPr="0060594B">
        <w:rPr>
          <w:rFonts w:hint="cs"/>
          <w:rtl/>
        </w:rPr>
        <w:t>ی</w:t>
      </w:r>
      <w:r w:rsidRPr="0060594B">
        <w:rPr>
          <w:rFonts w:hint="cs"/>
          <w:rtl/>
        </w:rPr>
        <w:t>‌وقاص) در بهشت است، عبدالرحمن بن عوف در بهشت است و سع</w:t>
      </w:r>
      <w:r w:rsidR="000A3618" w:rsidRPr="0060594B">
        <w:rPr>
          <w:rFonts w:hint="cs"/>
          <w:rtl/>
        </w:rPr>
        <w:t>ی</w:t>
      </w:r>
      <w:r w:rsidRPr="0060594B">
        <w:rPr>
          <w:rFonts w:hint="cs"/>
          <w:rtl/>
        </w:rPr>
        <w:t>د بن ز</w:t>
      </w:r>
      <w:r w:rsidR="000A3618" w:rsidRPr="0060594B">
        <w:rPr>
          <w:rFonts w:hint="cs"/>
          <w:rtl/>
        </w:rPr>
        <w:t>ی</w:t>
      </w:r>
      <w:r w:rsidRPr="0060594B">
        <w:rPr>
          <w:rFonts w:hint="cs"/>
          <w:rtl/>
        </w:rPr>
        <w:t>د ن</w:t>
      </w:r>
      <w:r w:rsidR="000A3618" w:rsidRPr="0060594B">
        <w:rPr>
          <w:rFonts w:hint="cs"/>
          <w:rtl/>
        </w:rPr>
        <w:t>ی</w:t>
      </w:r>
      <w:r w:rsidRPr="0060594B">
        <w:rPr>
          <w:rFonts w:hint="cs"/>
          <w:rtl/>
        </w:rPr>
        <w:t xml:space="preserve">ز فرمود </w:t>
      </w:r>
      <w:r w:rsidR="000A3618" w:rsidRPr="0060594B">
        <w:rPr>
          <w:rFonts w:hint="cs"/>
          <w:rtl/>
        </w:rPr>
        <w:t>ک</w:t>
      </w:r>
      <w:r w:rsidRPr="0060594B">
        <w:rPr>
          <w:rFonts w:hint="cs"/>
          <w:rtl/>
        </w:rPr>
        <w:t>ه اگر خواست</w:t>
      </w:r>
      <w:r w:rsidR="000A3618" w:rsidRPr="0060594B">
        <w:rPr>
          <w:rFonts w:hint="cs"/>
          <w:rtl/>
        </w:rPr>
        <w:t>ی</w:t>
      </w:r>
      <w:r w:rsidRPr="0060594B">
        <w:rPr>
          <w:rFonts w:hint="cs"/>
          <w:rtl/>
        </w:rPr>
        <w:t xml:space="preserve"> بدان </w:t>
      </w:r>
      <w:r w:rsidR="000A3618" w:rsidRPr="0060594B">
        <w:rPr>
          <w:rFonts w:hint="cs"/>
          <w:rtl/>
        </w:rPr>
        <w:t>ک</w:t>
      </w:r>
      <w:r w:rsidRPr="0060594B">
        <w:rPr>
          <w:rFonts w:hint="cs"/>
          <w:rtl/>
        </w:rPr>
        <w:t>ه دهم</w:t>
      </w:r>
      <w:r w:rsidR="000A3618" w:rsidRPr="0060594B">
        <w:rPr>
          <w:rFonts w:hint="cs"/>
          <w:rtl/>
        </w:rPr>
        <w:t>ی</w:t>
      </w:r>
      <w:r w:rsidRPr="0060594B">
        <w:rPr>
          <w:rFonts w:hint="cs"/>
          <w:rtl/>
        </w:rPr>
        <w:t>ن نفر من هستم».</w:t>
      </w:r>
    </w:p>
    <w:p w:rsidR="007A15AE" w:rsidRPr="00E94274" w:rsidRDefault="007A15AE" w:rsidP="002B7527">
      <w:pPr>
        <w:pStyle w:val="aa"/>
        <w:rPr>
          <w:rStyle w:val="Char1"/>
          <w:b/>
          <w:bCs/>
          <w:rtl/>
        </w:rPr>
      </w:pPr>
      <w:r w:rsidRPr="0060594B">
        <w:rPr>
          <w:rStyle w:val="Charb"/>
          <w:rFonts w:hint="cs"/>
          <w:rtl/>
        </w:rPr>
        <w:t>و فرمود</w:t>
      </w:r>
      <w:r w:rsidR="00A7613A" w:rsidRPr="0060594B">
        <w:rPr>
          <w:rStyle w:val="Charb"/>
          <w:rFonts w:hint="cs"/>
          <w:rtl/>
        </w:rPr>
        <w:t>:</w:t>
      </w:r>
      <w:r w:rsidR="00A7613A">
        <w:rPr>
          <w:rFonts w:cs="B Lotus" w:hint="cs"/>
          <w:rtl/>
        </w:rPr>
        <w:t xml:space="preserve"> </w:t>
      </w:r>
      <w:r w:rsidRPr="0060594B">
        <w:rPr>
          <w:rStyle w:val="Char1"/>
          <w:rFonts w:hint="cs"/>
          <w:rtl/>
        </w:rPr>
        <w:t>«</w:t>
      </w:r>
      <w:r w:rsidRPr="0060594B">
        <w:rPr>
          <w:rStyle w:val="Char1"/>
          <w:rtl/>
        </w:rPr>
        <w:t>أرحم أمتي بأمتي أبوبكر</w:t>
      </w:r>
      <w:r w:rsidR="00164C38" w:rsidRPr="0060594B">
        <w:rPr>
          <w:rStyle w:val="Char1"/>
          <w:rtl/>
        </w:rPr>
        <w:t xml:space="preserve"> و</w:t>
      </w:r>
      <w:r w:rsidRPr="0060594B">
        <w:rPr>
          <w:rStyle w:val="Char1"/>
          <w:rtl/>
        </w:rPr>
        <w:t>أشدها في دين الله عمر</w:t>
      </w:r>
      <w:r w:rsidR="00164C38" w:rsidRPr="0060594B">
        <w:rPr>
          <w:rStyle w:val="Char1"/>
          <w:rtl/>
        </w:rPr>
        <w:t xml:space="preserve"> و</w:t>
      </w:r>
      <w:r w:rsidRPr="0060594B">
        <w:rPr>
          <w:rStyle w:val="Char1"/>
          <w:rtl/>
        </w:rPr>
        <w:t>أصدقها حياء عثمان،</w:t>
      </w:r>
      <w:r w:rsidR="00164C38" w:rsidRPr="0060594B">
        <w:rPr>
          <w:rStyle w:val="Char1"/>
          <w:rtl/>
        </w:rPr>
        <w:t xml:space="preserve"> و</w:t>
      </w:r>
      <w:r w:rsidRPr="0060594B">
        <w:rPr>
          <w:rStyle w:val="Char1"/>
          <w:rtl/>
        </w:rPr>
        <w:t>أعلمها بالحلال</w:t>
      </w:r>
      <w:r w:rsidR="00164C38" w:rsidRPr="0060594B">
        <w:rPr>
          <w:rStyle w:val="Char1"/>
          <w:rtl/>
        </w:rPr>
        <w:t xml:space="preserve"> و</w:t>
      </w:r>
      <w:r w:rsidRPr="0060594B">
        <w:rPr>
          <w:rStyle w:val="Char1"/>
          <w:rtl/>
        </w:rPr>
        <w:t>الحرام معاذ بن جبل</w:t>
      </w:r>
      <w:r w:rsidRPr="0060594B">
        <w:rPr>
          <w:rStyle w:val="Charb"/>
          <w:vertAlign w:val="superscript"/>
          <w:rtl/>
        </w:rPr>
        <w:footnoteReference w:id="463"/>
      </w:r>
      <w:r w:rsidR="00164C38" w:rsidRPr="0060594B">
        <w:rPr>
          <w:rStyle w:val="Char1"/>
          <w:rtl/>
        </w:rPr>
        <w:t xml:space="preserve"> و</w:t>
      </w:r>
      <w:r w:rsidRPr="0060594B">
        <w:rPr>
          <w:rStyle w:val="Char1"/>
          <w:rtl/>
        </w:rPr>
        <w:t>أقرؤها لكتاب الله عزّوجل اُبَي</w:t>
      </w:r>
      <w:r w:rsidRPr="0060594B">
        <w:rPr>
          <w:rStyle w:val="Charb"/>
          <w:vertAlign w:val="superscript"/>
          <w:rtl/>
        </w:rPr>
        <w:footnoteReference w:id="464"/>
      </w:r>
      <w:r w:rsidRPr="0060594B">
        <w:rPr>
          <w:rStyle w:val="Char1"/>
          <w:rtl/>
        </w:rPr>
        <w:t>،</w:t>
      </w:r>
      <w:r w:rsidR="00164C38" w:rsidRPr="0060594B">
        <w:rPr>
          <w:rStyle w:val="Char1"/>
          <w:rtl/>
        </w:rPr>
        <w:t xml:space="preserve"> و</w:t>
      </w:r>
      <w:r w:rsidRPr="0060594B">
        <w:rPr>
          <w:rStyle w:val="Char1"/>
          <w:rtl/>
        </w:rPr>
        <w:t>أعلمها بالفرائض زيد بن ثابت</w:t>
      </w:r>
      <w:r w:rsidRPr="0060594B">
        <w:rPr>
          <w:rStyle w:val="Charb"/>
          <w:vertAlign w:val="superscript"/>
          <w:rtl/>
        </w:rPr>
        <w:footnoteReference w:id="465"/>
      </w:r>
      <w:r w:rsidR="00164C38" w:rsidRPr="0060594B">
        <w:rPr>
          <w:rStyle w:val="Char1"/>
          <w:rtl/>
        </w:rPr>
        <w:t xml:space="preserve"> و</w:t>
      </w:r>
      <w:r w:rsidR="00C161A6" w:rsidRPr="0060594B">
        <w:rPr>
          <w:rStyle w:val="Char1"/>
          <w:rtl/>
        </w:rPr>
        <w:t>لكل</w:t>
      </w:r>
      <w:r w:rsidRPr="0060594B">
        <w:rPr>
          <w:rStyle w:val="Char1"/>
          <w:rtl/>
        </w:rPr>
        <w:t xml:space="preserve"> أمة أمين،</w:t>
      </w:r>
      <w:r w:rsidR="00164C38" w:rsidRPr="0060594B">
        <w:rPr>
          <w:rStyle w:val="Char1"/>
          <w:rtl/>
        </w:rPr>
        <w:t xml:space="preserve"> و</w:t>
      </w:r>
      <w:r w:rsidRPr="0060594B">
        <w:rPr>
          <w:rStyle w:val="Char1"/>
          <w:rtl/>
        </w:rPr>
        <w:t>أمين هذه الأمة أبو عبيده بن الجراح</w:t>
      </w:r>
      <w:r w:rsidR="00C161A6" w:rsidRPr="0060594B">
        <w:rPr>
          <w:rStyle w:val="Charb"/>
          <w:vertAlign w:val="superscript"/>
          <w:rtl/>
        </w:rPr>
        <w:footnoteReference w:id="466"/>
      </w:r>
      <w:r w:rsidRPr="0060594B">
        <w:rPr>
          <w:rStyle w:val="Char1"/>
          <w:rFonts w:hint="cs"/>
          <w:rtl/>
        </w:rPr>
        <w:t>»</w:t>
      </w:r>
      <w:r w:rsidRPr="0060594B">
        <w:rPr>
          <w:rStyle w:val="Charb"/>
          <w:vertAlign w:val="superscript"/>
          <w:rtl/>
        </w:rPr>
        <w:footnoteReference w:id="467"/>
      </w:r>
      <w:r w:rsidR="0060594B" w:rsidRPr="0060594B">
        <w:rPr>
          <w:rStyle w:val="Charb"/>
          <w:rFonts w:hint="cs"/>
          <w:rtl/>
        </w:rPr>
        <w:t>.</w:t>
      </w:r>
    </w:p>
    <w:p w:rsidR="007A15AE" w:rsidRPr="0060594B" w:rsidRDefault="007A15AE" w:rsidP="0060594B">
      <w:pPr>
        <w:pStyle w:val="ab"/>
        <w:rPr>
          <w:rStyle w:val="Char"/>
          <w:rFonts w:ascii="IRLotus" w:hAnsi="IRLotus" w:cs="IRLotus"/>
          <w:color w:val="auto"/>
          <w:sz w:val="28"/>
          <w:szCs w:val="28"/>
          <w:rtl/>
        </w:rPr>
      </w:pPr>
      <w:r w:rsidRPr="0060594B">
        <w:rPr>
          <w:rFonts w:hint="cs"/>
          <w:rtl/>
        </w:rPr>
        <w:lastRenderedPageBreak/>
        <w:t>«</w:t>
      </w:r>
      <w:r w:rsidRPr="0060594B">
        <w:rPr>
          <w:rStyle w:val="Char"/>
          <w:rFonts w:ascii="IRLotus" w:hAnsi="IRLotus" w:cs="IRLotus" w:hint="cs"/>
          <w:color w:val="auto"/>
          <w:sz w:val="28"/>
          <w:szCs w:val="28"/>
          <w:rtl/>
        </w:rPr>
        <w:t>رح</w:t>
      </w:r>
      <w:r w:rsidR="000A3618" w:rsidRPr="0060594B">
        <w:rPr>
          <w:rStyle w:val="Char"/>
          <w:rFonts w:ascii="IRLotus" w:hAnsi="IRLotus" w:cs="IRLotus" w:hint="cs"/>
          <w:color w:val="auto"/>
          <w:sz w:val="28"/>
          <w:szCs w:val="28"/>
          <w:rtl/>
        </w:rPr>
        <w:t>ی</w:t>
      </w:r>
      <w:r w:rsidRPr="0060594B">
        <w:rPr>
          <w:rStyle w:val="Char"/>
          <w:rFonts w:ascii="IRLotus" w:hAnsi="IRLotus" w:cs="IRLotus" w:hint="cs"/>
          <w:color w:val="auto"/>
          <w:sz w:val="28"/>
          <w:szCs w:val="28"/>
          <w:rtl/>
        </w:rPr>
        <w:t>م‌تر</w:t>
      </w:r>
      <w:r w:rsidR="000A3618" w:rsidRPr="0060594B">
        <w:rPr>
          <w:rStyle w:val="Char"/>
          <w:rFonts w:ascii="IRLotus" w:hAnsi="IRLotus" w:cs="IRLotus" w:hint="cs"/>
          <w:color w:val="auto"/>
          <w:sz w:val="28"/>
          <w:szCs w:val="28"/>
          <w:rtl/>
        </w:rPr>
        <w:t>ی</w:t>
      </w:r>
      <w:r w:rsidRPr="0060594B">
        <w:rPr>
          <w:rStyle w:val="Char"/>
          <w:rFonts w:ascii="IRLotus" w:hAnsi="IRLotus" w:cs="IRLotus" w:hint="cs"/>
          <w:color w:val="auto"/>
          <w:sz w:val="28"/>
          <w:szCs w:val="28"/>
          <w:rtl/>
        </w:rPr>
        <w:t>ن فردِ امت من بر امتم ابوب</w:t>
      </w:r>
      <w:r w:rsidR="000A3618" w:rsidRPr="0060594B">
        <w:rPr>
          <w:rStyle w:val="Char"/>
          <w:rFonts w:ascii="IRLotus" w:hAnsi="IRLotus" w:cs="IRLotus" w:hint="cs"/>
          <w:color w:val="auto"/>
          <w:sz w:val="28"/>
          <w:szCs w:val="28"/>
          <w:rtl/>
        </w:rPr>
        <w:t>ک</w:t>
      </w:r>
      <w:r w:rsidRPr="0060594B">
        <w:rPr>
          <w:rStyle w:val="Char"/>
          <w:rFonts w:ascii="IRLotus" w:hAnsi="IRLotus" w:cs="IRLotus" w:hint="cs"/>
          <w:color w:val="auto"/>
          <w:sz w:val="28"/>
          <w:szCs w:val="28"/>
          <w:rtl/>
        </w:rPr>
        <w:t>ر، شد</w:t>
      </w:r>
      <w:r w:rsidR="000A3618" w:rsidRPr="0060594B">
        <w:rPr>
          <w:rStyle w:val="Char"/>
          <w:rFonts w:ascii="IRLotus" w:hAnsi="IRLotus" w:cs="IRLotus" w:hint="cs"/>
          <w:color w:val="auto"/>
          <w:sz w:val="28"/>
          <w:szCs w:val="28"/>
          <w:rtl/>
        </w:rPr>
        <w:t>ی</w:t>
      </w:r>
      <w:r w:rsidRPr="0060594B">
        <w:rPr>
          <w:rStyle w:val="Char"/>
          <w:rFonts w:ascii="IRLotus" w:hAnsi="IRLotus" w:cs="IRLotus" w:hint="cs"/>
          <w:color w:val="auto"/>
          <w:sz w:val="28"/>
          <w:szCs w:val="28"/>
          <w:rtl/>
        </w:rPr>
        <w:t>دتر</w:t>
      </w:r>
      <w:r w:rsidR="000A3618" w:rsidRPr="0060594B">
        <w:rPr>
          <w:rStyle w:val="Char"/>
          <w:rFonts w:ascii="IRLotus" w:hAnsi="IRLotus" w:cs="IRLotus" w:hint="cs"/>
          <w:color w:val="auto"/>
          <w:sz w:val="28"/>
          <w:szCs w:val="28"/>
          <w:rtl/>
        </w:rPr>
        <w:t>ی</w:t>
      </w:r>
      <w:r w:rsidRPr="0060594B">
        <w:rPr>
          <w:rStyle w:val="Char"/>
          <w:rFonts w:ascii="IRLotus" w:hAnsi="IRLotus" w:cs="IRLotus" w:hint="cs"/>
          <w:color w:val="auto"/>
          <w:sz w:val="28"/>
          <w:szCs w:val="28"/>
          <w:rtl/>
        </w:rPr>
        <w:t>ن آنهادر د</w:t>
      </w:r>
      <w:r w:rsidR="000A3618" w:rsidRPr="0060594B">
        <w:rPr>
          <w:rStyle w:val="Char"/>
          <w:rFonts w:ascii="IRLotus" w:hAnsi="IRLotus" w:cs="IRLotus" w:hint="cs"/>
          <w:color w:val="auto"/>
          <w:sz w:val="28"/>
          <w:szCs w:val="28"/>
          <w:rtl/>
        </w:rPr>
        <w:t>ی</w:t>
      </w:r>
      <w:r w:rsidRPr="0060594B">
        <w:rPr>
          <w:rStyle w:val="Char"/>
          <w:rFonts w:ascii="IRLotus" w:hAnsi="IRLotus" w:cs="IRLotus" w:hint="cs"/>
          <w:color w:val="auto"/>
          <w:sz w:val="28"/>
          <w:szCs w:val="28"/>
          <w:rtl/>
        </w:rPr>
        <w:t>نِ خداوند عمر و باح</w:t>
      </w:r>
      <w:r w:rsidR="000A3618" w:rsidRPr="0060594B">
        <w:rPr>
          <w:rStyle w:val="Char"/>
          <w:rFonts w:ascii="IRLotus" w:hAnsi="IRLotus" w:cs="IRLotus" w:hint="cs"/>
          <w:color w:val="auto"/>
          <w:sz w:val="28"/>
          <w:szCs w:val="28"/>
          <w:rtl/>
        </w:rPr>
        <w:t>ی</w:t>
      </w:r>
      <w:r w:rsidRPr="0060594B">
        <w:rPr>
          <w:rStyle w:val="Char"/>
          <w:rFonts w:ascii="IRLotus" w:hAnsi="IRLotus" w:cs="IRLotus" w:hint="cs"/>
          <w:color w:val="auto"/>
          <w:sz w:val="28"/>
          <w:szCs w:val="28"/>
          <w:rtl/>
        </w:rPr>
        <w:t>اتر</w:t>
      </w:r>
      <w:r w:rsidR="000A3618" w:rsidRPr="0060594B">
        <w:rPr>
          <w:rStyle w:val="Char"/>
          <w:rFonts w:ascii="IRLotus" w:hAnsi="IRLotus" w:cs="IRLotus" w:hint="cs"/>
          <w:color w:val="auto"/>
          <w:sz w:val="28"/>
          <w:szCs w:val="28"/>
          <w:rtl/>
        </w:rPr>
        <w:t>ی</w:t>
      </w:r>
      <w:r w:rsidRPr="0060594B">
        <w:rPr>
          <w:rStyle w:val="Char"/>
          <w:rFonts w:ascii="IRLotus" w:hAnsi="IRLotus" w:cs="IRLotus" w:hint="cs"/>
          <w:color w:val="auto"/>
          <w:sz w:val="28"/>
          <w:szCs w:val="28"/>
          <w:rtl/>
        </w:rPr>
        <w:t>ن</w:t>
      </w:r>
      <w:r w:rsidR="00A2048D" w:rsidRPr="0060594B">
        <w:rPr>
          <w:rStyle w:val="Char"/>
          <w:rFonts w:ascii="IRLotus" w:hAnsi="IRLotus" w:cs="IRLotus" w:hint="cs"/>
          <w:color w:val="auto"/>
          <w:sz w:val="28"/>
          <w:szCs w:val="28"/>
          <w:rtl/>
        </w:rPr>
        <w:t xml:space="preserve"> آن‌ها </w:t>
      </w:r>
      <w:r w:rsidRPr="0060594B">
        <w:rPr>
          <w:rStyle w:val="Char"/>
          <w:rFonts w:ascii="IRLotus" w:hAnsi="IRLotus" w:cs="IRLotus" w:hint="cs"/>
          <w:color w:val="auto"/>
          <w:sz w:val="28"/>
          <w:szCs w:val="28"/>
          <w:rtl/>
        </w:rPr>
        <w:t>عثمان، داناتر</w:t>
      </w:r>
      <w:r w:rsidR="000A3618" w:rsidRPr="0060594B">
        <w:rPr>
          <w:rStyle w:val="Char"/>
          <w:rFonts w:ascii="IRLotus" w:hAnsi="IRLotus" w:cs="IRLotus" w:hint="cs"/>
          <w:color w:val="auto"/>
          <w:sz w:val="28"/>
          <w:szCs w:val="28"/>
          <w:rtl/>
        </w:rPr>
        <w:t>ی</w:t>
      </w:r>
      <w:r w:rsidRPr="0060594B">
        <w:rPr>
          <w:rStyle w:val="Char"/>
          <w:rFonts w:ascii="IRLotus" w:hAnsi="IRLotus" w:cs="IRLotus" w:hint="cs"/>
          <w:color w:val="auto"/>
          <w:sz w:val="28"/>
          <w:szCs w:val="28"/>
          <w:rtl/>
        </w:rPr>
        <w:t>ن</w:t>
      </w:r>
      <w:r w:rsidR="00A2048D" w:rsidRPr="0060594B">
        <w:rPr>
          <w:rStyle w:val="Char"/>
          <w:rFonts w:ascii="IRLotus" w:hAnsi="IRLotus" w:cs="IRLotus" w:hint="cs"/>
          <w:color w:val="auto"/>
          <w:sz w:val="28"/>
          <w:szCs w:val="28"/>
          <w:rtl/>
        </w:rPr>
        <w:t xml:space="preserve"> آن‌ها </w:t>
      </w:r>
      <w:r w:rsidRPr="0060594B">
        <w:rPr>
          <w:rStyle w:val="Char"/>
          <w:rFonts w:ascii="IRLotus" w:hAnsi="IRLotus" w:cs="IRLotus" w:hint="cs"/>
          <w:color w:val="auto"/>
          <w:sz w:val="28"/>
          <w:szCs w:val="28"/>
          <w:rtl/>
        </w:rPr>
        <w:t>به حلال و حرام د</w:t>
      </w:r>
      <w:r w:rsidR="000A3618" w:rsidRPr="0060594B">
        <w:rPr>
          <w:rStyle w:val="Char"/>
          <w:rFonts w:ascii="IRLotus" w:hAnsi="IRLotus" w:cs="IRLotus" w:hint="cs"/>
          <w:color w:val="auto"/>
          <w:sz w:val="28"/>
          <w:szCs w:val="28"/>
          <w:rtl/>
        </w:rPr>
        <w:t>ی</w:t>
      </w:r>
      <w:r w:rsidRPr="0060594B">
        <w:rPr>
          <w:rStyle w:val="Char"/>
          <w:rFonts w:ascii="IRLotus" w:hAnsi="IRLotus" w:cs="IRLotus" w:hint="cs"/>
          <w:color w:val="auto"/>
          <w:sz w:val="28"/>
          <w:szCs w:val="28"/>
          <w:rtl/>
        </w:rPr>
        <w:t>ن معاذبن جبل و بهتر</w:t>
      </w:r>
      <w:r w:rsidR="000A3618" w:rsidRPr="0060594B">
        <w:rPr>
          <w:rStyle w:val="Char"/>
          <w:rFonts w:ascii="IRLotus" w:hAnsi="IRLotus" w:cs="IRLotus" w:hint="cs"/>
          <w:color w:val="auto"/>
          <w:sz w:val="28"/>
          <w:szCs w:val="28"/>
          <w:rtl/>
        </w:rPr>
        <w:t>ی</w:t>
      </w:r>
      <w:r w:rsidRPr="0060594B">
        <w:rPr>
          <w:rStyle w:val="Char"/>
          <w:rFonts w:ascii="IRLotus" w:hAnsi="IRLotus" w:cs="IRLotus" w:hint="cs"/>
          <w:color w:val="auto"/>
          <w:sz w:val="28"/>
          <w:szCs w:val="28"/>
          <w:rtl/>
        </w:rPr>
        <w:t>ن قار</w:t>
      </w:r>
      <w:r w:rsidR="000A3618" w:rsidRPr="0060594B">
        <w:rPr>
          <w:rStyle w:val="Char"/>
          <w:rFonts w:ascii="IRLotus" w:hAnsi="IRLotus" w:cs="IRLotus" w:hint="cs"/>
          <w:color w:val="auto"/>
          <w:sz w:val="28"/>
          <w:szCs w:val="28"/>
          <w:rtl/>
        </w:rPr>
        <w:t>ی</w:t>
      </w:r>
      <w:r w:rsidRPr="0060594B">
        <w:rPr>
          <w:rStyle w:val="Char"/>
          <w:rFonts w:ascii="IRLotus" w:hAnsi="IRLotus" w:cs="IRLotus" w:hint="cs"/>
          <w:color w:val="auto"/>
          <w:sz w:val="28"/>
          <w:szCs w:val="28"/>
          <w:rtl/>
        </w:rPr>
        <w:t>ان قرآن در آن اُبَ</w:t>
      </w:r>
      <w:r w:rsidR="000A3618" w:rsidRPr="0060594B">
        <w:rPr>
          <w:rStyle w:val="Char"/>
          <w:rFonts w:ascii="IRLotus" w:hAnsi="IRLotus" w:cs="IRLotus" w:hint="cs"/>
          <w:color w:val="auto"/>
          <w:sz w:val="28"/>
          <w:szCs w:val="28"/>
          <w:rtl/>
        </w:rPr>
        <w:t>ی</w:t>
      </w:r>
      <w:r w:rsidRPr="0060594B">
        <w:rPr>
          <w:rStyle w:val="Char"/>
          <w:rFonts w:ascii="IRLotus" w:hAnsi="IRLotus" w:cs="IRLotus" w:hint="cs"/>
          <w:color w:val="auto"/>
          <w:sz w:val="28"/>
          <w:szCs w:val="28"/>
          <w:rtl/>
        </w:rPr>
        <w:t xml:space="preserve"> بن </w:t>
      </w:r>
      <w:r w:rsidR="000A3618" w:rsidRPr="0060594B">
        <w:rPr>
          <w:rStyle w:val="Char"/>
          <w:rFonts w:ascii="IRLotus" w:hAnsi="IRLotus" w:cs="IRLotus" w:hint="cs"/>
          <w:color w:val="auto"/>
          <w:sz w:val="28"/>
          <w:szCs w:val="28"/>
          <w:rtl/>
        </w:rPr>
        <w:t>ک</w:t>
      </w:r>
      <w:r w:rsidRPr="0060594B">
        <w:rPr>
          <w:rStyle w:val="Char"/>
          <w:rFonts w:ascii="IRLotus" w:hAnsi="IRLotus" w:cs="IRLotus" w:hint="cs"/>
          <w:color w:val="auto"/>
          <w:sz w:val="28"/>
          <w:szCs w:val="28"/>
          <w:rtl/>
        </w:rPr>
        <w:t>عب و آگاه‌تر</w:t>
      </w:r>
      <w:r w:rsidR="000A3618" w:rsidRPr="0060594B">
        <w:rPr>
          <w:rStyle w:val="Char"/>
          <w:rFonts w:ascii="IRLotus" w:hAnsi="IRLotus" w:cs="IRLotus" w:hint="cs"/>
          <w:color w:val="auto"/>
          <w:sz w:val="28"/>
          <w:szCs w:val="28"/>
          <w:rtl/>
        </w:rPr>
        <w:t>ی</w:t>
      </w:r>
      <w:r w:rsidRPr="0060594B">
        <w:rPr>
          <w:rStyle w:val="Char"/>
          <w:rFonts w:ascii="IRLotus" w:hAnsi="IRLotus" w:cs="IRLotus" w:hint="cs"/>
          <w:color w:val="auto"/>
          <w:sz w:val="28"/>
          <w:szCs w:val="28"/>
          <w:rtl/>
        </w:rPr>
        <w:t>ن</w:t>
      </w:r>
      <w:r w:rsidR="0060594B">
        <w:rPr>
          <w:rStyle w:val="Char"/>
          <w:rFonts w:ascii="IRLotus" w:hAnsi="IRLotus" w:cs="IRLotus" w:hint="eastAsia"/>
          <w:color w:val="auto"/>
          <w:sz w:val="28"/>
          <w:szCs w:val="28"/>
          <w:rtl/>
        </w:rPr>
        <w:t>‌</w:t>
      </w:r>
      <w:r w:rsidRPr="0060594B">
        <w:rPr>
          <w:rStyle w:val="Char"/>
          <w:rFonts w:ascii="IRLotus" w:hAnsi="IRLotus" w:cs="IRLotus" w:hint="cs"/>
          <w:color w:val="auto"/>
          <w:sz w:val="28"/>
          <w:szCs w:val="28"/>
          <w:rtl/>
        </w:rPr>
        <w:t>شان به فرائض ز</w:t>
      </w:r>
      <w:r w:rsidR="000A3618" w:rsidRPr="0060594B">
        <w:rPr>
          <w:rStyle w:val="Char"/>
          <w:rFonts w:ascii="IRLotus" w:hAnsi="IRLotus" w:cs="IRLotus" w:hint="cs"/>
          <w:color w:val="auto"/>
          <w:sz w:val="28"/>
          <w:szCs w:val="28"/>
          <w:rtl/>
        </w:rPr>
        <w:t>ی</w:t>
      </w:r>
      <w:r w:rsidRPr="0060594B">
        <w:rPr>
          <w:rStyle w:val="Char"/>
          <w:rFonts w:ascii="IRLotus" w:hAnsi="IRLotus" w:cs="IRLotus" w:hint="cs"/>
          <w:color w:val="auto"/>
          <w:sz w:val="28"/>
          <w:szCs w:val="28"/>
          <w:rtl/>
        </w:rPr>
        <w:t>د بن ثابت است و در هر امت</w:t>
      </w:r>
      <w:r w:rsidR="000A3618" w:rsidRPr="0060594B">
        <w:rPr>
          <w:rStyle w:val="Char"/>
          <w:rFonts w:ascii="IRLotus" w:hAnsi="IRLotus" w:cs="IRLotus" w:hint="cs"/>
          <w:color w:val="auto"/>
          <w:sz w:val="28"/>
          <w:szCs w:val="28"/>
          <w:rtl/>
        </w:rPr>
        <w:t>ی</w:t>
      </w:r>
      <w:r w:rsidRPr="0060594B">
        <w:rPr>
          <w:rStyle w:val="Char"/>
          <w:rFonts w:ascii="IRLotus" w:hAnsi="IRLotus" w:cs="IRLotus" w:hint="cs"/>
          <w:color w:val="auto"/>
          <w:sz w:val="28"/>
          <w:szCs w:val="28"/>
          <w:rtl/>
        </w:rPr>
        <w:t xml:space="preserve"> ام</w:t>
      </w:r>
      <w:r w:rsidR="000A3618" w:rsidRPr="0060594B">
        <w:rPr>
          <w:rStyle w:val="Char"/>
          <w:rFonts w:ascii="IRLotus" w:hAnsi="IRLotus" w:cs="IRLotus" w:hint="cs"/>
          <w:color w:val="auto"/>
          <w:sz w:val="28"/>
          <w:szCs w:val="28"/>
          <w:rtl/>
        </w:rPr>
        <w:t>ی</w:t>
      </w:r>
      <w:r w:rsidRPr="0060594B">
        <w:rPr>
          <w:rStyle w:val="Char"/>
          <w:rFonts w:ascii="IRLotus" w:hAnsi="IRLotus" w:cs="IRLotus" w:hint="cs"/>
          <w:color w:val="auto"/>
          <w:sz w:val="28"/>
          <w:szCs w:val="28"/>
          <w:rtl/>
        </w:rPr>
        <w:t>ن</w:t>
      </w:r>
      <w:r w:rsidR="000A3618" w:rsidRPr="0060594B">
        <w:rPr>
          <w:rStyle w:val="Char"/>
          <w:rFonts w:ascii="IRLotus" w:hAnsi="IRLotus" w:cs="IRLotus" w:hint="cs"/>
          <w:color w:val="auto"/>
          <w:sz w:val="28"/>
          <w:szCs w:val="28"/>
          <w:rtl/>
        </w:rPr>
        <w:t>ی</w:t>
      </w:r>
      <w:r w:rsidRPr="0060594B">
        <w:rPr>
          <w:rStyle w:val="Char"/>
          <w:rFonts w:ascii="IRLotus" w:hAnsi="IRLotus" w:cs="IRLotus" w:hint="cs"/>
          <w:color w:val="auto"/>
          <w:sz w:val="28"/>
          <w:szCs w:val="28"/>
          <w:rtl/>
        </w:rPr>
        <w:t xml:space="preserve"> وجود دارد، ام</w:t>
      </w:r>
      <w:r w:rsidR="000A3618" w:rsidRPr="0060594B">
        <w:rPr>
          <w:rStyle w:val="Char"/>
          <w:rFonts w:ascii="IRLotus" w:hAnsi="IRLotus" w:cs="IRLotus" w:hint="cs"/>
          <w:color w:val="auto"/>
          <w:sz w:val="28"/>
          <w:szCs w:val="28"/>
          <w:rtl/>
        </w:rPr>
        <w:t>ی</w:t>
      </w:r>
      <w:r w:rsidRPr="0060594B">
        <w:rPr>
          <w:rStyle w:val="Char"/>
          <w:rFonts w:ascii="IRLotus" w:hAnsi="IRLotus" w:cs="IRLotus" w:hint="cs"/>
          <w:color w:val="auto"/>
          <w:sz w:val="28"/>
          <w:szCs w:val="28"/>
          <w:rtl/>
        </w:rPr>
        <w:t>ن امت من ن</w:t>
      </w:r>
      <w:r w:rsidR="000A3618" w:rsidRPr="0060594B">
        <w:rPr>
          <w:rStyle w:val="Char"/>
          <w:rFonts w:ascii="IRLotus" w:hAnsi="IRLotus" w:cs="IRLotus" w:hint="cs"/>
          <w:color w:val="auto"/>
          <w:sz w:val="28"/>
          <w:szCs w:val="28"/>
          <w:rtl/>
        </w:rPr>
        <w:t>ی</w:t>
      </w:r>
      <w:r w:rsidRPr="0060594B">
        <w:rPr>
          <w:rStyle w:val="Char"/>
          <w:rFonts w:ascii="IRLotus" w:hAnsi="IRLotus" w:cs="IRLotus" w:hint="cs"/>
          <w:color w:val="auto"/>
          <w:sz w:val="28"/>
          <w:szCs w:val="28"/>
          <w:rtl/>
        </w:rPr>
        <w:t>ز ابوعب</w:t>
      </w:r>
      <w:r w:rsidR="000A3618" w:rsidRPr="0060594B">
        <w:rPr>
          <w:rStyle w:val="Char"/>
          <w:rFonts w:ascii="IRLotus" w:hAnsi="IRLotus" w:cs="IRLotus" w:hint="cs"/>
          <w:color w:val="auto"/>
          <w:sz w:val="28"/>
          <w:szCs w:val="28"/>
          <w:rtl/>
        </w:rPr>
        <w:t>ی</w:t>
      </w:r>
      <w:r w:rsidRPr="0060594B">
        <w:rPr>
          <w:rStyle w:val="Char"/>
          <w:rFonts w:ascii="IRLotus" w:hAnsi="IRLotus" w:cs="IRLotus" w:hint="cs"/>
          <w:color w:val="auto"/>
          <w:sz w:val="28"/>
          <w:szCs w:val="28"/>
          <w:rtl/>
        </w:rPr>
        <w:t>ده بن جراح است».</w:t>
      </w:r>
    </w:p>
    <w:p w:rsidR="007A15AE" w:rsidRPr="00790421" w:rsidRDefault="007A15AE" w:rsidP="008B214E">
      <w:pPr>
        <w:pStyle w:val="a1"/>
        <w:jc w:val="both"/>
        <w:rPr>
          <w:rFonts w:cs="B Lotus"/>
          <w:color w:val="auto"/>
          <w:sz w:val="28"/>
          <w:szCs w:val="28"/>
          <w:rtl/>
        </w:rPr>
      </w:pPr>
      <w:r w:rsidRPr="0060594B">
        <w:rPr>
          <w:rStyle w:val="Charb"/>
          <w:rFonts w:hint="cs"/>
          <w:rtl/>
        </w:rPr>
        <w:t>و درباره‌</w:t>
      </w:r>
      <w:r w:rsidR="000A3618" w:rsidRPr="0060594B">
        <w:rPr>
          <w:rStyle w:val="Charb"/>
          <w:rFonts w:hint="cs"/>
          <w:rtl/>
        </w:rPr>
        <w:t>ی</w:t>
      </w:r>
      <w:r w:rsidRPr="0060594B">
        <w:rPr>
          <w:rStyle w:val="Charb"/>
          <w:rFonts w:hint="cs"/>
          <w:rtl/>
        </w:rPr>
        <w:t xml:space="preserve"> حسن</w:t>
      </w:r>
      <w:r w:rsidRPr="0060594B">
        <w:rPr>
          <w:rStyle w:val="Charb"/>
          <w:vertAlign w:val="superscript"/>
          <w:rtl/>
        </w:rPr>
        <w:footnoteReference w:id="468"/>
      </w:r>
      <w:r w:rsidRPr="0060594B">
        <w:rPr>
          <w:rStyle w:val="Charb"/>
          <w:rFonts w:hint="cs"/>
          <w:rtl/>
        </w:rPr>
        <w:t xml:space="preserve"> و حس</w:t>
      </w:r>
      <w:r w:rsidR="000A3618" w:rsidRPr="0060594B">
        <w:rPr>
          <w:rStyle w:val="Charb"/>
          <w:rFonts w:hint="cs"/>
          <w:rtl/>
        </w:rPr>
        <w:t>ی</w:t>
      </w:r>
      <w:r w:rsidRPr="0060594B">
        <w:rPr>
          <w:rStyle w:val="Charb"/>
          <w:rFonts w:hint="cs"/>
          <w:rtl/>
        </w:rPr>
        <w:t>ن</w:t>
      </w:r>
      <w:r w:rsidRPr="0060594B">
        <w:rPr>
          <w:rStyle w:val="Charb"/>
          <w:vertAlign w:val="superscript"/>
          <w:rtl/>
        </w:rPr>
        <w:footnoteReference w:id="469"/>
      </w:r>
      <w:r w:rsidR="00ED3081" w:rsidRPr="008B214E">
        <w:rPr>
          <w:rFonts w:cs="CTraditional Arabic" w:hint="cs"/>
          <w:color w:val="auto"/>
          <w:sz w:val="22"/>
          <w:szCs w:val="28"/>
          <w:rtl/>
        </w:rPr>
        <w:t>ب</w:t>
      </w:r>
      <w:r w:rsidRPr="0060594B">
        <w:rPr>
          <w:rStyle w:val="Charb"/>
          <w:rFonts w:hint="cs"/>
          <w:rtl/>
        </w:rPr>
        <w:t xml:space="preserve"> فرمود</w:t>
      </w:r>
      <w:r w:rsidR="00A7613A" w:rsidRPr="0060594B">
        <w:rPr>
          <w:rStyle w:val="Charb"/>
          <w:rFonts w:hint="cs"/>
          <w:rtl/>
        </w:rPr>
        <w:t xml:space="preserve">: </w:t>
      </w:r>
      <w:r w:rsidRPr="00E94274">
        <w:rPr>
          <w:rStyle w:val="Char1"/>
          <w:rFonts w:hint="cs"/>
          <w:rtl/>
        </w:rPr>
        <w:t>«</w:t>
      </w:r>
      <w:r w:rsidRPr="00E94274">
        <w:rPr>
          <w:rStyle w:val="Char1"/>
          <w:rtl/>
        </w:rPr>
        <w:t>إنهما سيدا شباب أهل الجنة</w:t>
      </w:r>
      <w:r w:rsidRPr="0060594B">
        <w:rPr>
          <w:rStyle w:val="Charb"/>
          <w:vertAlign w:val="superscript"/>
          <w:rtl/>
        </w:rPr>
        <w:footnoteReference w:id="470"/>
      </w:r>
      <w:r w:rsidRPr="00790421">
        <w:rPr>
          <w:rFonts w:ascii="Traditional Arabic" w:hAnsi="Traditional Arabic" w:cs="Traditional Arabic"/>
          <w:color w:val="auto"/>
          <w:sz w:val="30"/>
          <w:szCs w:val="28"/>
          <w:rtl/>
        </w:rPr>
        <w:t xml:space="preserve">، </w:t>
      </w:r>
      <w:r w:rsidRPr="00E94274">
        <w:rPr>
          <w:rStyle w:val="Char1"/>
          <w:rtl/>
        </w:rPr>
        <w:t>و إنهما ريحانتاه</w:t>
      </w:r>
      <w:r w:rsidR="004B7AD2">
        <w:rPr>
          <w:rStyle w:val="Char1"/>
          <w:rFonts w:hint="cs"/>
          <w:rtl/>
        </w:rPr>
        <w:t>»</w:t>
      </w:r>
      <w:r w:rsidRPr="0060594B">
        <w:rPr>
          <w:rStyle w:val="Charb"/>
          <w:vertAlign w:val="superscript"/>
          <w:rtl/>
        </w:rPr>
        <w:footnoteReference w:id="471"/>
      </w:r>
      <w:r w:rsidR="004B7AD2" w:rsidRPr="0060594B">
        <w:rPr>
          <w:rStyle w:val="Charb"/>
          <w:rFonts w:hint="cs"/>
          <w:rtl/>
        </w:rPr>
        <w:t>.</w:t>
      </w:r>
    </w:p>
    <w:p w:rsidR="00C161A6" w:rsidRPr="00790421" w:rsidRDefault="007A15AE" w:rsidP="0060594B">
      <w:pPr>
        <w:pStyle w:val="ab"/>
        <w:rPr>
          <w:rtl/>
        </w:rPr>
      </w:pPr>
      <w:r w:rsidRPr="00790421">
        <w:rPr>
          <w:rFonts w:hint="cs"/>
          <w:rtl/>
        </w:rPr>
        <w:t>«س</w:t>
      </w:r>
      <w:r w:rsidR="000A3618">
        <w:rPr>
          <w:rFonts w:hint="cs"/>
          <w:rtl/>
        </w:rPr>
        <w:t>ی</w:t>
      </w:r>
      <w:r w:rsidRPr="00790421">
        <w:rPr>
          <w:rFonts w:hint="cs"/>
          <w:rtl/>
        </w:rPr>
        <w:t>د جوانان اهل بهشت هستند و ر</w:t>
      </w:r>
      <w:r w:rsidR="000A3618">
        <w:rPr>
          <w:rFonts w:hint="cs"/>
          <w:rtl/>
        </w:rPr>
        <w:t>ی</w:t>
      </w:r>
      <w:r w:rsidRPr="00790421">
        <w:rPr>
          <w:rFonts w:hint="cs"/>
          <w:rtl/>
        </w:rPr>
        <w:t>حانه نبو</w:t>
      </w:r>
      <w:r w:rsidR="000A3618">
        <w:rPr>
          <w:rFonts w:hint="cs"/>
          <w:rtl/>
        </w:rPr>
        <w:t>ی</w:t>
      </w:r>
      <w:r w:rsidRPr="00790421">
        <w:rPr>
          <w:rFonts w:hint="cs"/>
          <w:rtl/>
        </w:rPr>
        <w:t xml:space="preserve"> م</w:t>
      </w:r>
      <w:r w:rsidR="000A3618">
        <w:rPr>
          <w:rFonts w:hint="cs"/>
          <w:rtl/>
        </w:rPr>
        <w:t>ی</w:t>
      </w:r>
      <w:r w:rsidRPr="00790421">
        <w:rPr>
          <w:rFonts w:hint="cs"/>
          <w:rtl/>
        </w:rPr>
        <w:t xml:space="preserve">‌باشند». </w:t>
      </w:r>
    </w:p>
    <w:p w:rsidR="007A15AE" w:rsidRPr="00790421" w:rsidRDefault="007A15AE" w:rsidP="00DA2729">
      <w:pPr>
        <w:pStyle w:val="a1"/>
        <w:jc w:val="both"/>
        <w:rPr>
          <w:rStyle w:val="Char"/>
          <w:rFonts w:cs="B Lotus"/>
          <w:color w:val="auto"/>
          <w:sz w:val="28"/>
          <w:szCs w:val="28"/>
          <w:rtl/>
        </w:rPr>
      </w:pPr>
      <w:r w:rsidRPr="0060594B">
        <w:rPr>
          <w:rStyle w:val="Charb"/>
          <w:rFonts w:hint="cs"/>
          <w:rtl/>
        </w:rPr>
        <w:t>و فرمود</w:t>
      </w:r>
      <w:r w:rsidR="00A7613A" w:rsidRPr="0060594B">
        <w:rPr>
          <w:rStyle w:val="Charb"/>
          <w:rFonts w:hint="cs"/>
          <w:rtl/>
        </w:rPr>
        <w:t>:</w:t>
      </w:r>
      <w:r w:rsidR="00A7613A">
        <w:rPr>
          <w:rStyle w:val="Char"/>
          <w:rFonts w:cs="B Lotus" w:hint="cs"/>
          <w:color w:val="auto"/>
          <w:sz w:val="28"/>
          <w:szCs w:val="28"/>
          <w:rtl/>
        </w:rPr>
        <w:t xml:space="preserve"> </w:t>
      </w:r>
      <w:r w:rsidRPr="00E94274">
        <w:rPr>
          <w:rStyle w:val="Char1"/>
          <w:rFonts w:hint="cs"/>
          <w:rtl/>
        </w:rPr>
        <w:t>«</w:t>
      </w:r>
      <w:r w:rsidRPr="00E94274">
        <w:rPr>
          <w:rStyle w:val="Char1"/>
          <w:rtl/>
        </w:rPr>
        <w:t>اللهم إني أحبهما فأحبهما</w:t>
      </w:r>
      <w:r w:rsidRPr="00E94274">
        <w:rPr>
          <w:rStyle w:val="Char1"/>
          <w:rFonts w:hint="cs"/>
          <w:rtl/>
        </w:rPr>
        <w:t>»</w:t>
      </w:r>
      <w:r w:rsidRPr="0060594B">
        <w:rPr>
          <w:rStyle w:val="Charb"/>
          <w:vertAlign w:val="superscript"/>
          <w:rtl/>
        </w:rPr>
        <w:footnoteReference w:id="472"/>
      </w:r>
      <w:r w:rsidR="004B7AD2" w:rsidRPr="0060594B">
        <w:rPr>
          <w:rStyle w:val="Charb"/>
          <w:rFonts w:hint="cs"/>
          <w:rtl/>
        </w:rPr>
        <w:t>.</w:t>
      </w:r>
    </w:p>
    <w:p w:rsidR="007A15AE" w:rsidRPr="0060594B" w:rsidRDefault="007A15AE" w:rsidP="0060594B">
      <w:pPr>
        <w:pStyle w:val="ab"/>
        <w:rPr>
          <w:rStyle w:val="Char"/>
          <w:rFonts w:ascii="IRLotus" w:hAnsi="IRLotus" w:cs="IRLotus"/>
          <w:color w:val="auto"/>
          <w:sz w:val="28"/>
          <w:szCs w:val="28"/>
          <w:rtl/>
        </w:rPr>
      </w:pPr>
      <w:r w:rsidRPr="0060594B">
        <w:rPr>
          <w:rStyle w:val="Char"/>
          <w:rFonts w:ascii="IRLotus" w:hAnsi="IRLotus" w:cs="IRLotus" w:hint="cs"/>
          <w:color w:val="auto"/>
          <w:sz w:val="28"/>
          <w:szCs w:val="28"/>
          <w:rtl/>
        </w:rPr>
        <w:lastRenderedPageBreak/>
        <w:t>«خداوندا من آنان را دوست دارم تو هم آنان را دوست بدار».</w:t>
      </w:r>
    </w:p>
    <w:p w:rsidR="007A15AE" w:rsidRPr="00790421" w:rsidRDefault="007A15AE" w:rsidP="00DA2729">
      <w:pPr>
        <w:pStyle w:val="a1"/>
        <w:jc w:val="both"/>
        <w:rPr>
          <w:rFonts w:cs="B Lotus"/>
          <w:color w:val="auto"/>
          <w:sz w:val="28"/>
          <w:szCs w:val="28"/>
          <w:rtl/>
        </w:rPr>
      </w:pPr>
      <w:r w:rsidRPr="0060594B">
        <w:rPr>
          <w:rStyle w:val="Charb"/>
          <w:rFonts w:hint="cs"/>
          <w:rtl/>
        </w:rPr>
        <w:t>و درباره‌</w:t>
      </w:r>
      <w:r w:rsidR="000A3618" w:rsidRPr="0060594B">
        <w:rPr>
          <w:rStyle w:val="Charb"/>
          <w:rFonts w:hint="cs"/>
          <w:rtl/>
        </w:rPr>
        <w:t>ی</w:t>
      </w:r>
      <w:r w:rsidRPr="0060594B">
        <w:rPr>
          <w:rStyle w:val="Charb"/>
          <w:rFonts w:hint="cs"/>
          <w:rtl/>
        </w:rPr>
        <w:t xml:space="preserve"> حسن</w:t>
      </w:r>
      <w:r w:rsidR="00380763" w:rsidRPr="00380763">
        <w:rPr>
          <w:rFonts w:ascii="AGA Arabesque" w:hAnsi="AGA Arabesque" w:cs="CTraditional Arabic" w:hint="cs"/>
          <w:color w:val="auto"/>
          <w:sz w:val="28"/>
          <w:szCs w:val="28"/>
          <w:rtl/>
        </w:rPr>
        <w:t>س</w:t>
      </w:r>
      <w:r w:rsidR="007642F8" w:rsidRPr="0060594B">
        <w:rPr>
          <w:rStyle w:val="Charb"/>
          <w:rFonts w:hint="cs"/>
          <w:rtl/>
        </w:rPr>
        <w:t xml:space="preserve"> </w:t>
      </w:r>
      <w:r w:rsidRPr="0060594B">
        <w:rPr>
          <w:rStyle w:val="Charb"/>
          <w:rFonts w:hint="cs"/>
          <w:rtl/>
        </w:rPr>
        <w:t>فرمود</w:t>
      </w:r>
      <w:r w:rsidR="00A7613A" w:rsidRPr="0060594B">
        <w:rPr>
          <w:rStyle w:val="Charb"/>
          <w:rFonts w:hint="cs"/>
          <w:rtl/>
        </w:rPr>
        <w:t xml:space="preserve">: </w:t>
      </w:r>
      <w:r w:rsidRPr="00E94274">
        <w:rPr>
          <w:rStyle w:val="Char1"/>
          <w:rFonts w:hint="cs"/>
          <w:rtl/>
        </w:rPr>
        <w:t>«</w:t>
      </w:r>
      <w:r w:rsidRPr="00E94274">
        <w:rPr>
          <w:rStyle w:val="Char1"/>
          <w:rtl/>
        </w:rPr>
        <w:t>إن ابني هذا سيد</w:t>
      </w:r>
      <w:r w:rsidR="00164C38" w:rsidRPr="00164C38">
        <w:rPr>
          <w:rStyle w:val="Char1"/>
          <w:rtl/>
        </w:rPr>
        <w:t xml:space="preserve"> و</w:t>
      </w:r>
      <w:r w:rsidRPr="00E94274">
        <w:rPr>
          <w:rStyle w:val="Char1"/>
          <w:rtl/>
        </w:rPr>
        <w:t>سيصلح الله به بين فئتين عظيمتين من المسلمين</w:t>
      </w:r>
      <w:r w:rsidRPr="00E94274">
        <w:rPr>
          <w:rStyle w:val="Char1"/>
          <w:rFonts w:hint="cs"/>
          <w:rtl/>
        </w:rPr>
        <w:t>»</w:t>
      </w:r>
      <w:r w:rsidRPr="0060594B">
        <w:rPr>
          <w:rStyle w:val="Charb"/>
          <w:vertAlign w:val="superscript"/>
          <w:rtl/>
        </w:rPr>
        <w:footnoteReference w:id="473"/>
      </w:r>
      <w:r w:rsidR="004B7AD2" w:rsidRPr="0060594B">
        <w:rPr>
          <w:rStyle w:val="Charb"/>
          <w:rFonts w:hint="cs"/>
          <w:rtl/>
        </w:rPr>
        <w:t>.</w:t>
      </w:r>
    </w:p>
    <w:p w:rsidR="007A15AE" w:rsidRPr="0060594B" w:rsidRDefault="007A15AE" w:rsidP="0060594B">
      <w:pPr>
        <w:pStyle w:val="ab"/>
        <w:rPr>
          <w:rtl/>
        </w:rPr>
      </w:pPr>
      <w:r w:rsidRPr="0060594B">
        <w:rPr>
          <w:rFonts w:hint="cs"/>
          <w:rtl/>
        </w:rPr>
        <w:t>«ا</w:t>
      </w:r>
      <w:r w:rsidR="000A3618" w:rsidRPr="0060594B">
        <w:rPr>
          <w:rFonts w:hint="cs"/>
          <w:rtl/>
        </w:rPr>
        <w:t>ی</w:t>
      </w:r>
      <w:r w:rsidRPr="0060594B">
        <w:rPr>
          <w:rFonts w:hint="cs"/>
          <w:rtl/>
        </w:rPr>
        <w:t>ن پسرم س</w:t>
      </w:r>
      <w:r w:rsidR="000A3618" w:rsidRPr="0060594B">
        <w:rPr>
          <w:rFonts w:hint="cs"/>
          <w:rtl/>
        </w:rPr>
        <w:t>ی</w:t>
      </w:r>
      <w:r w:rsidRPr="0060594B">
        <w:rPr>
          <w:rFonts w:hint="cs"/>
          <w:rtl/>
        </w:rPr>
        <w:t>د و سرور است و خداوند به وس</w:t>
      </w:r>
      <w:r w:rsidR="000A3618" w:rsidRPr="0060594B">
        <w:rPr>
          <w:rFonts w:hint="cs"/>
          <w:rtl/>
        </w:rPr>
        <w:t>ی</w:t>
      </w:r>
      <w:r w:rsidRPr="0060594B">
        <w:rPr>
          <w:rFonts w:hint="cs"/>
          <w:rtl/>
        </w:rPr>
        <w:t>له‌</w:t>
      </w:r>
      <w:r w:rsidR="000A3618" w:rsidRPr="0060594B">
        <w:rPr>
          <w:rFonts w:hint="cs"/>
          <w:rtl/>
        </w:rPr>
        <w:t>ی</w:t>
      </w:r>
      <w:r w:rsidRPr="0060594B">
        <w:rPr>
          <w:rFonts w:hint="cs"/>
          <w:rtl/>
        </w:rPr>
        <w:t xml:space="preserve"> او در ب</w:t>
      </w:r>
      <w:r w:rsidR="000A3618" w:rsidRPr="0060594B">
        <w:rPr>
          <w:rFonts w:hint="cs"/>
          <w:rtl/>
        </w:rPr>
        <w:t>ی</w:t>
      </w:r>
      <w:r w:rsidRPr="0060594B">
        <w:rPr>
          <w:rFonts w:hint="cs"/>
          <w:rtl/>
        </w:rPr>
        <w:t>ن دوطائفه‌</w:t>
      </w:r>
      <w:r w:rsidR="000A3618" w:rsidRPr="0060594B">
        <w:rPr>
          <w:rFonts w:hint="cs"/>
          <w:rtl/>
        </w:rPr>
        <w:t>ی</w:t>
      </w:r>
      <w:r w:rsidRPr="0060594B">
        <w:rPr>
          <w:rFonts w:hint="cs"/>
          <w:rtl/>
        </w:rPr>
        <w:t xml:space="preserve"> بزرگ از مسلم</w:t>
      </w:r>
      <w:r w:rsidR="000A3618" w:rsidRPr="0060594B">
        <w:rPr>
          <w:rFonts w:hint="cs"/>
          <w:rtl/>
        </w:rPr>
        <w:t>ی</w:t>
      </w:r>
      <w:r w:rsidRPr="0060594B">
        <w:rPr>
          <w:rFonts w:hint="cs"/>
          <w:rtl/>
        </w:rPr>
        <w:t>ن صلح و آشت</w:t>
      </w:r>
      <w:r w:rsidR="000A3618" w:rsidRPr="0060594B">
        <w:rPr>
          <w:rFonts w:hint="cs"/>
          <w:rtl/>
        </w:rPr>
        <w:t>ی</w:t>
      </w:r>
      <w:r w:rsidRPr="0060594B">
        <w:rPr>
          <w:rFonts w:hint="cs"/>
          <w:rtl/>
        </w:rPr>
        <w:t xml:space="preserve"> برقرار خواهد </w:t>
      </w:r>
      <w:r w:rsidR="000A3618" w:rsidRPr="0060594B">
        <w:rPr>
          <w:rFonts w:hint="cs"/>
          <w:rtl/>
        </w:rPr>
        <w:t>ک</w:t>
      </w:r>
      <w:r w:rsidRPr="0060594B">
        <w:rPr>
          <w:rFonts w:hint="cs"/>
          <w:rtl/>
        </w:rPr>
        <w:t>رد». همانگونه هم شد.</w:t>
      </w:r>
    </w:p>
    <w:p w:rsidR="007A15AE" w:rsidRPr="00790421" w:rsidRDefault="007A15AE" w:rsidP="00DA2729">
      <w:pPr>
        <w:ind w:firstLine="284"/>
        <w:jc w:val="both"/>
        <w:rPr>
          <w:rFonts w:ascii="Al-QuranAlKareem" w:hAnsi="Al-QuranAlKareem" w:cs="Traditional Arabic"/>
          <w:b/>
          <w:bCs/>
          <w:rtl/>
        </w:rPr>
      </w:pPr>
      <w:r w:rsidRPr="0060594B">
        <w:rPr>
          <w:rStyle w:val="Charb"/>
          <w:rFonts w:hint="cs"/>
          <w:rtl/>
        </w:rPr>
        <w:t>و درباره‌</w:t>
      </w:r>
      <w:r w:rsidR="000A3618" w:rsidRPr="0060594B">
        <w:rPr>
          <w:rStyle w:val="Charb"/>
          <w:rFonts w:hint="cs"/>
          <w:rtl/>
        </w:rPr>
        <w:t>ی</w:t>
      </w:r>
      <w:r w:rsidRPr="0060594B">
        <w:rPr>
          <w:rStyle w:val="Charb"/>
          <w:rFonts w:hint="cs"/>
          <w:rtl/>
        </w:rPr>
        <w:t xml:space="preserve"> مادر آنان (فاطمه) فرمود</w:t>
      </w:r>
      <w:r w:rsidR="00A7613A" w:rsidRPr="0060594B">
        <w:rPr>
          <w:rStyle w:val="Charb"/>
          <w:rFonts w:hint="cs"/>
          <w:rtl/>
        </w:rPr>
        <w:t>:</w:t>
      </w:r>
      <w:r w:rsidR="00A7613A">
        <w:rPr>
          <w:rFonts w:cs="B Lotus" w:hint="cs"/>
          <w:rtl/>
        </w:rPr>
        <w:t xml:space="preserve"> </w:t>
      </w:r>
      <w:r w:rsidRPr="00E94274">
        <w:rPr>
          <w:rStyle w:val="Char1"/>
          <w:rFonts w:hint="cs"/>
          <w:rtl/>
        </w:rPr>
        <w:t>«</w:t>
      </w:r>
      <w:r w:rsidRPr="00E94274">
        <w:rPr>
          <w:rStyle w:val="Char1"/>
          <w:rtl/>
        </w:rPr>
        <w:t>إنها سيدة نساء أهل الجنة</w:t>
      </w:r>
      <w:r w:rsidRPr="00E94274">
        <w:rPr>
          <w:rStyle w:val="Char1"/>
          <w:rFonts w:hint="cs"/>
          <w:rtl/>
        </w:rPr>
        <w:t>»</w:t>
      </w:r>
      <w:r w:rsidRPr="0060594B">
        <w:rPr>
          <w:rStyle w:val="Charb"/>
          <w:vertAlign w:val="superscript"/>
          <w:rtl/>
        </w:rPr>
        <w:footnoteReference w:id="474"/>
      </w:r>
      <w:r w:rsidR="004B7AD2" w:rsidRPr="0060594B">
        <w:rPr>
          <w:rStyle w:val="Charb"/>
          <w:rFonts w:hint="cs"/>
          <w:rtl/>
        </w:rPr>
        <w:t>.</w:t>
      </w:r>
      <w:r w:rsidR="008B214E" w:rsidRPr="0060594B">
        <w:rPr>
          <w:rStyle w:val="Charb"/>
          <w:rFonts w:hint="cs"/>
          <w:rtl/>
        </w:rPr>
        <w:t xml:space="preserve"> </w:t>
      </w:r>
      <w:r w:rsidRPr="0060594B">
        <w:rPr>
          <w:rStyle w:val="Charb"/>
          <w:rFonts w:hint="cs"/>
          <w:rtl/>
        </w:rPr>
        <w:t>«</w:t>
      </w:r>
      <w:r w:rsidR="00734B9D" w:rsidRPr="0060594B">
        <w:rPr>
          <w:rStyle w:val="Charb"/>
          <w:rFonts w:hint="cs"/>
          <w:rtl/>
        </w:rPr>
        <w:t xml:space="preserve">فاطمه </w:t>
      </w:r>
      <w:r w:rsidRPr="0060594B">
        <w:rPr>
          <w:rStyle w:val="Charb"/>
          <w:rFonts w:hint="cs"/>
          <w:rtl/>
        </w:rPr>
        <w:t>سرور زنان بهشت</w:t>
      </w:r>
      <w:r w:rsidR="000A3618" w:rsidRPr="0060594B">
        <w:rPr>
          <w:rStyle w:val="Charb"/>
          <w:rFonts w:hint="cs"/>
          <w:rtl/>
        </w:rPr>
        <w:t>ی</w:t>
      </w:r>
      <w:r w:rsidRPr="0060594B">
        <w:rPr>
          <w:rStyle w:val="Charb"/>
          <w:rFonts w:hint="cs"/>
          <w:rtl/>
        </w:rPr>
        <w:t xml:space="preserve"> است».</w:t>
      </w:r>
    </w:p>
    <w:p w:rsidR="007A15AE" w:rsidRPr="00790421" w:rsidRDefault="007A15AE" w:rsidP="0060594B">
      <w:pPr>
        <w:pStyle w:val="ab"/>
        <w:rPr>
          <w:rtl/>
        </w:rPr>
      </w:pPr>
      <w:r w:rsidRPr="00790421">
        <w:rPr>
          <w:rFonts w:hint="cs"/>
          <w:rtl/>
        </w:rPr>
        <w:t>هم به صورت عموم</w:t>
      </w:r>
      <w:r w:rsidR="000A3618">
        <w:rPr>
          <w:rFonts w:hint="cs"/>
          <w:rtl/>
        </w:rPr>
        <w:t>ی</w:t>
      </w:r>
      <w:r w:rsidRPr="00790421">
        <w:rPr>
          <w:rFonts w:hint="cs"/>
          <w:rtl/>
        </w:rPr>
        <w:t xml:space="preserve"> و هم فرد</w:t>
      </w:r>
      <w:r w:rsidR="000A3618">
        <w:rPr>
          <w:rFonts w:hint="cs"/>
          <w:rtl/>
        </w:rPr>
        <w:t>ی</w:t>
      </w:r>
      <w:r w:rsidRPr="00790421">
        <w:rPr>
          <w:rFonts w:hint="cs"/>
          <w:rtl/>
        </w:rPr>
        <w:t xml:space="preserve"> احاد</w:t>
      </w:r>
      <w:r w:rsidR="000A3618">
        <w:rPr>
          <w:rFonts w:hint="cs"/>
          <w:rtl/>
        </w:rPr>
        <w:t>ی</w:t>
      </w:r>
      <w:r w:rsidRPr="00790421">
        <w:rPr>
          <w:rFonts w:hint="cs"/>
          <w:rtl/>
        </w:rPr>
        <w:t>ث فراوان</w:t>
      </w:r>
      <w:r w:rsidR="000A3618">
        <w:rPr>
          <w:rFonts w:hint="cs"/>
          <w:rtl/>
        </w:rPr>
        <w:t>ی</w:t>
      </w:r>
      <w:r w:rsidRPr="00790421">
        <w:rPr>
          <w:rFonts w:hint="cs"/>
          <w:rtl/>
        </w:rPr>
        <w:t xml:space="preserve"> در ب</w:t>
      </w:r>
      <w:r w:rsidR="000A3618">
        <w:rPr>
          <w:rFonts w:hint="cs"/>
          <w:rtl/>
        </w:rPr>
        <w:t>ی</w:t>
      </w:r>
      <w:r w:rsidRPr="00790421">
        <w:rPr>
          <w:rFonts w:hint="cs"/>
          <w:rtl/>
        </w:rPr>
        <w:t>ان فض</w:t>
      </w:r>
      <w:r w:rsidR="000A3618">
        <w:rPr>
          <w:rFonts w:hint="cs"/>
          <w:rtl/>
        </w:rPr>
        <w:t>ی</w:t>
      </w:r>
      <w:r w:rsidRPr="00790421">
        <w:rPr>
          <w:rFonts w:hint="cs"/>
          <w:rtl/>
        </w:rPr>
        <w:t xml:space="preserve">لت اصحاب وارد شده است </w:t>
      </w:r>
      <w:r w:rsidR="000A3618">
        <w:rPr>
          <w:rFonts w:hint="cs"/>
          <w:rtl/>
        </w:rPr>
        <w:t>ک</w:t>
      </w:r>
      <w:r w:rsidRPr="00790421">
        <w:rPr>
          <w:rFonts w:hint="cs"/>
          <w:rtl/>
        </w:rPr>
        <w:t>ه به شمار نم</w:t>
      </w:r>
      <w:r w:rsidR="000A3618">
        <w:rPr>
          <w:rFonts w:hint="cs"/>
          <w:rtl/>
        </w:rPr>
        <w:t>ی</w:t>
      </w:r>
      <w:r w:rsidRPr="00790421">
        <w:rPr>
          <w:rFonts w:hint="cs"/>
          <w:rtl/>
        </w:rPr>
        <w:t>‌آ</w:t>
      </w:r>
      <w:r w:rsidR="000A3618">
        <w:rPr>
          <w:rFonts w:hint="cs"/>
          <w:rtl/>
        </w:rPr>
        <w:t>ی</w:t>
      </w:r>
      <w:r w:rsidRPr="00790421">
        <w:rPr>
          <w:rFonts w:hint="cs"/>
          <w:rtl/>
        </w:rPr>
        <w:t>د و جز درباره‌</w:t>
      </w:r>
      <w:r w:rsidR="000A3618">
        <w:rPr>
          <w:rFonts w:hint="cs"/>
          <w:rtl/>
        </w:rPr>
        <w:t>ی</w:t>
      </w:r>
      <w:r w:rsidRPr="00790421">
        <w:rPr>
          <w:rFonts w:hint="cs"/>
          <w:rtl/>
        </w:rPr>
        <w:t xml:space="preserve"> خلفا</w:t>
      </w:r>
      <w:r w:rsidR="000A3618">
        <w:rPr>
          <w:rFonts w:hint="cs"/>
          <w:rtl/>
        </w:rPr>
        <w:t>ی</w:t>
      </w:r>
      <w:r w:rsidRPr="00790421">
        <w:rPr>
          <w:rFonts w:hint="cs"/>
          <w:rtl/>
        </w:rPr>
        <w:t xml:space="preserve"> راشد</w:t>
      </w:r>
      <w:r w:rsidR="000A3618">
        <w:rPr>
          <w:rFonts w:hint="cs"/>
          <w:rtl/>
        </w:rPr>
        <w:t>ی</w:t>
      </w:r>
      <w:r w:rsidRPr="00790421">
        <w:rPr>
          <w:rFonts w:hint="cs"/>
          <w:rtl/>
        </w:rPr>
        <w:t>ن</w:t>
      </w:r>
      <w:r w:rsidR="00380763" w:rsidRPr="00380763">
        <w:rPr>
          <w:rFonts w:cs="CTraditional Arabic" w:hint="cs"/>
          <w:rtl/>
        </w:rPr>
        <w:t>ش</w:t>
      </w:r>
      <w:r w:rsidRPr="00790421">
        <w:rPr>
          <w:rFonts w:hint="cs"/>
          <w:rtl/>
        </w:rPr>
        <w:t xml:space="preserve"> ن</w:t>
      </w:r>
      <w:r w:rsidR="000A3618">
        <w:rPr>
          <w:rFonts w:hint="cs"/>
          <w:rtl/>
        </w:rPr>
        <w:t>ی</w:t>
      </w:r>
      <w:r w:rsidRPr="00790421">
        <w:rPr>
          <w:rFonts w:hint="cs"/>
          <w:rtl/>
        </w:rPr>
        <w:t>از</w:t>
      </w:r>
      <w:r w:rsidR="000A3618">
        <w:rPr>
          <w:rFonts w:hint="cs"/>
          <w:rtl/>
        </w:rPr>
        <w:t>ی</w:t>
      </w:r>
      <w:r w:rsidRPr="00790421">
        <w:rPr>
          <w:rFonts w:hint="cs"/>
          <w:rtl/>
        </w:rPr>
        <w:t xml:space="preserve"> به اثبات فض</w:t>
      </w:r>
      <w:r w:rsidR="000A3618">
        <w:rPr>
          <w:rFonts w:hint="cs"/>
          <w:rtl/>
        </w:rPr>
        <w:t>ی</w:t>
      </w:r>
      <w:r w:rsidRPr="00790421">
        <w:rPr>
          <w:rFonts w:hint="cs"/>
          <w:rtl/>
        </w:rPr>
        <w:t>لت ه</w:t>
      </w:r>
      <w:r w:rsidR="000A3618">
        <w:rPr>
          <w:rFonts w:hint="cs"/>
          <w:rtl/>
        </w:rPr>
        <w:t>ی</w:t>
      </w:r>
      <w:r w:rsidRPr="00790421">
        <w:rPr>
          <w:rFonts w:hint="cs"/>
          <w:rtl/>
        </w:rPr>
        <w:t>چ</w:t>
      </w:r>
      <w:r w:rsidR="000A3618">
        <w:rPr>
          <w:rFonts w:hint="cs"/>
          <w:rtl/>
        </w:rPr>
        <w:t>ک</w:t>
      </w:r>
      <w:r w:rsidRPr="00790421">
        <w:rPr>
          <w:rFonts w:hint="cs"/>
          <w:rtl/>
        </w:rPr>
        <w:t>دام از</w:t>
      </w:r>
      <w:r w:rsidR="00A2048D" w:rsidRPr="00790421">
        <w:rPr>
          <w:rFonts w:hint="cs"/>
          <w:rtl/>
        </w:rPr>
        <w:t xml:space="preserve"> آن‌ها </w:t>
      </w:r>
      <w:r w:rsidRPr="00790421">
        <w:rPr>
          <w:rFonts w:hint="cs"/>
          <w:rtl/>
        </w:rPr>
        <w:t>بر بق</w:t>
      </w:r>
      <w:r w:rsidR="000A3618">
        <w:rPr>
          <w:rFonts w:hint="cs"/>
          <w:rtl/>
        </w:rPr>
        <w:t>ی</w:t>
      </w:r>
      <w:r w:rsidRPr="00790421">
        <w:rPr>
          <w:rFonts w:hint="cs"/>
          <w:rtl/>
        </w:rPr>
        <w:t>ه</w:t>
      </w:r>
      <w:r w:rsidR="00734B9D" w:rsidRPr="00790421">
        <w:rPr>
          <w:rtl/>
        </w:rPr>
        <w:softHyphen/>
      </w:r>
      <w:r w:rsidR="00734B9D" w:rsidRPr="00790421">
        <w:rPr>
          <w:rFonts w:hint="cs"/>
          <w:rtl/>
        </w:rPr>
        <w:t>ی</w:t>
      </w:r>
      <w:r w:rsidRPr="00790421">
        <w:rPr>
          <w:rFonts w:hint="cs"/>
          <w:rtl/>
        </w:rPr>
        <w:t xml:space="preserve"> امت وجود ندارد. اما در مورد سه خل</w:t>
      </w:r>
      <w:r w:rsidR="000A3618">
        <w:rPr>
          <w:rFonts w:hint="cs"/>
          <w:rtl/>
        </w:rPr>
        <w:t>ی</w:t>
      </w:r>
      <w:r w:rsidRPr="00790421">
        <w:rPr>
          <w:rFonts w:hint="cs"/>
          <w:rtl/>
        </w:rPr>
        <w:t>فه‌</w:t>
      </w:r>
      <w:r w:rsidR="000A3618">
        <w:rPr>
          <w:rFonts w:hint="cs"/>
          <w:rtl/>
        </w:rPr>
        <w:t>ی</w:t>
      </w:r>
      <w:r w:rsidR="0060594B">
        <w:rPr>
          <w:rFonts w:hint="cs"/>
          <w:rtl/>
        </w:rPr>
        <w:t xml:space="preserve"> اول</w:t>
      </w:r>
      <w:r w:rsidR="00380763" w:rsidRPr="00380763">
        <w:rPr>
          <w:rFonts w:cs="CTraditional Arabic" w:hint="cs"/>
          <w:rtl/>
        </w:rPr>
        <w:t>ش</w:t>
      </w:r>
      <w:r w:rsidRPr="00790421">
        <w:rPr>
          <w:rFonts w:hint="cs"/>
          <w:rtl/>
        </w:rPr>
        <w:t xml:space="preserve"> حد</w:t>
      </w:r>
      <w:r w:rsidR="000A3618">
        <w:rPr>
          <w:rFonts w:hint="cs"/>
          <w:rtl/>
        </w:rPr>
        <w:t>ی</w:t>
      </w:r>
      <w:r w:rsidRPr="00790421">
        <w:rPr>
          <w:rFonts w:hint="cs"/>
          <w:rtl/>
        </w:rPr>
        <w:t>ث عبدالله بن عمر</w:t>
      </w:r>
      <w:r w:rsidR="00E70898" w:rsidRPr="00E70898">
        <w:rPr>
          <w:rFonts w:cs="CTraditional Arabic" w:hint="cs"/>
          <w:sz w:val="22"/>
          <w:rtl/>
        </w:rPr>
        <w:t>ب</w:t>
      </w:r>
      <w:r w:rsidRPr="00790421">
        <w:rPr>
          <w:rFonts w:hint="cs"/>
          <w:rtl/>
        </w:rPr>
        <w:t xml:space="preserve"> و در مورد عل</w:t>
      </w:r>
      <w:r w:rsidR="000A3618">
        <w:rPr>
          <w:rFonts w:hint="cs"/>
          <w:rtl/>
        </w:rPr>
        <w:t>ی</w:t>
      </w:r>
      <w:r w:rsidR="00380763" w:rsidRPr="00380763">
        <w:rPr>
          <w:rFonts w:ascii="AGA Arabesque" w:hAnsi="AGA Arabesque" w:cs="CTraditional Arabic" w:hint="cs"/>
          <w:rtl/>
        </w:rPr>
        <w:t>س</w:t>
      </w:r>
      <w:r w:rsidR="007642F8" w:rsidRPr="007642F8">
        <w:rPr>
          <w:rFonts w:ascii="AGA Arabesque" w:hAnsi="AGA Arabesque" w:hint="cs"/>
          <w:rtl/>
        </w:rPr>
        <w:t xml:space="preserve"> </w:t>
      </w:r>
      <w:r w:rsidRPr="00790421">
        <w:rPr>
          <w:rFonts w:hint="cs"/>
          <w:rtl/>
        </w:rPr>
        <w:t>ن</w:t>
      </w:r>
      <w:r w:rsidR="000A3618">
        <w:rPr>
          <w:rFonts w:hint="cs"/>
          <w:rtl/>
        </w:rPr>
        <w:t>ی</w:t>
      </w:r>
      <w:r w:rsidRPr="00790421">
        <w:rPr>
          <w:rFonts w:hint="cs"/>
          <w:rtl/>
        </w:rPr>
        <w:t xml:space="preserve">ز اجماع امت وجود دارد، </w:t>
      </w:r>
      <w:r w:rsidR="000A3618">
        <w:rPr>
          <w:rFonts w:hint="cs"/>
          <w:rtl/>
        </w:rPr>
        <w:t>ک</w:t>
      </w:r>
      <w:r w:rsidRPr="00790421">
        <w:rPr>
          <w:rFonts w:hint="cs"/>
          <w:rtl/>
        </w:rPr>
        <w:t>ه بر بق</w:t>
      </w:r>
      <w:r w:rsidR="000A3618">
        <w:rPr>
          <w:rFonts w:hint="cs"/>
          <w:rtl/>
        </w:rPr>
        <w:t>ی</w:t>
      </w:r>
      <w:r w:rsidRPr="00790421">
        <w:rPr>
          <w:rFonts w:hint="cs"/>
          <w:rtl/>
        </w:rPr>
        <w:t>ه</w:t>
      </w:r>
      <w:r w:rsidRPr="00790421">
        <w:rPr>
          <w:rtl/>
        </w:rPr>
        <w:softHyphen/>
      </w:r>
      <w:r w:rsidR="000A3618">
        <w:rPr>
          <w:rFonts w:hint="cs"/>
          <w:rtl/>
        </w:rPr>
        <w:t>ی</w:t>
      </w:r>
      <w:r w:rsidRPr="00790421">
        <w:rPr>
          <w:rFonts w:hint="cs"/>
          <w:rtl/>
        </w:rPr>
        <w:t xml:space="preserve"> اهل زم</w:t>
      </w:r>
      <w:r w:rsidR="000A3618">
        <w:rPr>
          <w:rFonts w:hint="cs"/>
          <w:rtl/>
        </w:rPr>
        <w:t>ی</w:t>
      </w:r>
      <w:r w:rsidRPr="00790421">
        <w:rPr>
          <w:rFonts w:hint="cs"/>
          <w:rtl/>
        </w:rPr>
        <w:t>ن</w:t>
      </w:r>
      <w:r w:rsidR="00734B9D" w:rsidRPr="00790421">
        <w:rPr>
          <w:rFonts w:hint="cs"/>
          <w:rtl/>
        </w:rPr>
        <w:t xml:space="preserve"> فضیلت</w:t>
      </w:r>
      <w:r w:rsidRPr="00790421">
        <w:rPr>
          <w:rFonts w:hint="cs"/>
          <w:rtl/>
        </w:rPr>
        <w:t xml:space="preserve"> داشته</w:t>
      </w:r>
      <w:r w:rsidR="00734B9D" w:rsidRPr="00790421">
        <w:rPr>
          <w:rtl/>
        </w:rPr>
        <w:softHyphen/>
      </w:r>
      <w:r w:rsidR="00734B9D" w:rsidRPr="00790421">
        <w:rPr>
          <w:rFonts w:hint="cs"/>
          <w:rtl/>
        </w:rPr>
        <w:t>اند.</w:t>
      </w:r>
    </w:p>
    <w:p w:rsidR="007A15AE" w:rsidRPr="008E1A28" w:rsidRDefault="007A15AE" w:rsidP="008E1A28">
      <w:pPr>
        <w:pStyle w:val="a7"/>
      </w:pPr>
      <w:bookmarkStart w:id="227" w:name="zybخلفای_راشدین_دلیل_فضیلت_خلافت_مدت"/>
      <w:bookmarkStart w:id="228" w:name="_Toc307178297"/>
      <w:bookmarkStart w:id="229" w:name="_Toc420959014"/>
      <w:bookmarkEnd w:id="227"/>
      <w:r w:rsidRPr="008E1A28">
        <w:rPr>
          <w:rFonts w:hint="cs"/>
          <w:sz w:val="28"/>
          <w:rtl/>
        </w:rPr>
        <w:t>خلفای راشدین</w:t>
      </w:r>
      <w:r w:rsidR="00380763" w:rsidRPr="00380763">
        <w:rPr>
          <w:rFonts w:cs="CTraditional Arabic" w:hint="cs"/>
          <w:b/>
          <w:bCs w:val="0"/>
          <w:sz w:val="28"/>
          <w:rtl/>
        </w:rPr>
        <w:t>ش</w:t>
      </w:r>
      <w:r w:rsidR="008E1A28" w:rsidRPr="008E1A28">
        <w:rPr>
          <w:rFonts w:hint="cs"/>
          <w:sz w:val="28"/>
          <w:rtl/>
        </w:rPr>
        <w:t>،</w:t>
      </w:r>
      <w:r w:rsidR="00AC5A6C">
        <w:rPr>
          <w:rFonts w:hint="cs"/>
          <w:rtl/>
        </w:rPr>
        <w:t xml:space="preserve"> </w:t>
      </w:r>
      <w:r w:rsidRPr="008E1A28">
        <w:rPr>
          <w:rFonts w:hint="cs"/>
          <w:rtl/>
        </w:rPr>
        <w:t>دلیل بر فضیلت و خلافت و مدت خلافت راشده</w:t>
      </w:r>
      <w:r w:rsidRPr="008E1A28">
        <w:rPr>
          <w:rFonts w:hint="cs"/>
          <w:rtl/>
        </w:rPr>
        <w:softHyphen/>
        <w:t>ی ایشان</w:t>
      </w:r>
      <w:bookmarkEnd w:id="228"/>
      <w:bookmarkEnd w:id="229"/>
    </w:p>
    <w:p w:rsidR="007A15AE" w:rsidRPr="00F061AA" w:rsidRDefault="007A15AE" w:rsidP="0060594B">
      <w:pPr>
        <w:pStyle w:val="a0"/>
        <w:spacing w:before="0"/>
        <w:ind w:left="568" w:hanging="284"/>
        <w:contextualSpacing w:val="0"/>
        <w:rPr>
          <w:color w:val="auto"/>
          <w:sz w:val="26"/>
          <w:szCs w:val="26"/>
          <w:rtl/>
        </w:rPr>
      </w:pPr>
      <w:r w:rsidRPr="0060594B">
        <w:rPr>
          <w:rStyle w:val="Charb"/>
          <w:rFonts w:hint="cs"/>
          <w:rtl/>
        </w:rPr>
        <w:t>مدت خلافت بعد از رسول خدا</w:t>
      </w:r>
      <w:r w:rsidR="00EB215B" w:rsidRPr="00EB215B">
        <w:rPr>
          <w:rFonts w:ascii="AGA Arabesque" w:hAnsi="AGA Arabesque" w:cs="CTraditional Arabic" w:hint="cs"/>
          <w:b w:val="0"/>
          <w:bCs w:val="0"/>
          <w:color w:val="auto"/>
          <w:sz w:val="26"/>
          <w:szCs w:val="26"/>
          <w:rtl/>
        </w:rPr>
        <w:t xml:space="preserve"> ج</w:t>
      </w:r>
      <w:r w:rsidR="007642F8" w:rsidRPr="0060594B">
        <w:rPr>
          <w:rStyle w:val="Charb"/>
          <w:rFonts w:hint="cs"/>
          <w:rtl/>
        </w:rPr>
        <w:t xml:space="preserve"> </w:t>
      </w:r>
      <w:r w:rsidRPr="0060594B">
        <w:rPr>
          <w:rStyle w:val="Charb"/>
          <w:rFonts w:hint="cs"/>
          <w:rtl/>
        </w:rPr>
        <w:t>چند سال بود؟</w:t>
      </w:r>
    </w:p>
    <w:p w:rsidR="00734B9D" w:rsidRPr="00E94274" w:rsidRDefault="0060594B" w:rsidP="00D70BA4">
      <w:pPr>
        <w:pStyle w:val="a"/>
        <w:ind w:left="568" w:hanging="284"/>
        <w:jc w:val="both"/>
        <w:rPr>
          <w:rStyle w:val="Char1"/>
          <w:rtl/>
        </w:rPr>
      </w:pPr>
      <w:r w:rsidRPr="0060594B">
        <w:rPr>
          <w:rStyle w:val="Charb"/>
          <w:rFonts w:hint="cs"/>
          <w:rtl/>
        </w:rPr>
        <w:t xml:space="preserve"> </w:t>
      </w:r>
      <w:r w:rsidR="007A15AE" w:rsidRPr="0060594B">
        <w:rPr>
          <w:rStyle w:val="Charb"/>
          <w:rFonts w:hint="cs"/>
          <w:rtl/>
        </w:rPr>
        <w:t>پ</w:t>
      </w:r>
      <w:r w:rsidR="000A3618" w:rsidRPr="0060594B">
        <w:rPr>
          <w:rStyle w:val="Charb"/>
          <w:rFonts w:hint="cs"/>
          <w:rtl/>
        </w:rPr>
        <w:t>ی</w:t>
      </w:r>
      <w:r w:rsidR="007A15AE" w:rsidRPr="0060594B">
        <w:rPr>
          <w:rStyle w:val="Charb"/>
          <w:rFonts w:hint="cs"/>
          <w:rtl/>
        </w:rPr>
        <w:t>امبر خدا</w:t>
      </w:r>
      <w:r w:rsidR="00EB215B" w:rsidRPr="00EB215B">
        <w:rPr>
          <w:rFonts w:ascii="AGA Arabesque" w:hAnsi="AGA Arabesque" w:cs="CTraditional Arabic" w:hint="cs"/>
          <w:color w:val="auto"/>
          <w:sz w:val="28"/>
          <w:szCs w:val="28"/>
          <w:rtl/>
        </w:rPr>
        <w:t xml:space="preserve"> ج</w:t>
      </w:r>
      <w:r w:rsidR="007A15AE" w:rsidRPr="0060594B">
        <w:rPr>
          <w:rStyle w:val="Charb"/>
          <w:rFonts w:hint="cs"/>
          <w:rtl/>
        </w:rPr>
        <w:t xml:space="preserve"> فرمودند</w:t>
      </w:r>
      <w:r w:rsidR="00A7613A" w:rsidRPr="0060594B">
        <w:rPr>
          <w:rStyle w:val="Charb"/>
          <w:rFonts w:hint="cs"/>
          <w:rtl/>
        </w:rPr>
        <w:t xml:space="preserve">: </w:t>
      </w:r>
      <w:r w:rsidR="007A15AE" w:rsidRPr="0060594B">
        <w:rPr>
          <w:rStyle w:val="Char1"/>
          <w:rFonts w:hint="cs"/>
          <w:rtl/>
        </w:rPr>
        <w:t>«</w:t>
      </w:r>
      <w:r w:rsidR="007A15AE" w:rsidRPr="0060594B">
        <w:rPr>
          <w:rStyle w:val="Char1"/>
          <w:rtl/>
        </w:rPr>
        <w:t>خلافة النبوة ثلاثون سنة، ثم يؤتي الله الملك من يشاء</w:t>
      </w:r>
      <w:r w:rsidR="000146F5" w:rsidRPr="0060594B">
        <w:rPr>
          <w:rStyle w:val="Char1"/>
          <w:rFonts w:hint="cs"/>
          <w:rtl/>
        </w:rPr>
        <w:t>»</w:t>
      </w:r>
      <w:r w:rsidR="007A15AE" w:rsidRPr="0060594B">
        <w:rPr>
          <w:rStyle w:val="Charb"/>
          <w:vertAlign w:val="superscript"/>
          <w:rtl/>
        </w:rPr>
        <w:footnoteReference w:id="475"/>
      </w:r>
      <w:r w:rsidR="004B7AD2" w:rsidRPr="0060594B">
        <w:rPr>
          <w:rStyle w:val="Charb"/>
          <w:rFonts w:hint="cs"/>
          <w:rtl/>
        </w:rPr>
        <w:t>.</w:t>
      </w:r>
    </w:p>
    <w:p w:rsidR="007A15AE" w:rsidRPr="00790421" w:rsidRDefault="007A15AE" w:rsidP="0060594B">
      <w:pPr>
        <w:pStyle w:val="ab"/>
        <w:rPr>
          <w:rtl/>
        </w:rPr>
      </w:pPr>
      <w:r w:rsidRPr="00790421">
        <w:rPr>
          <w:rFonts w:hint="cs"/>
          <w:rtl/>
        </w:rPr>
        <w:t>«جانش</w:t>
      </w:r>
      <w:r w:rsidR="000A3618">
        <w:rPr>
          <w:rFonts w:hint="cs"/>
          <w:rtl/>
        </w:rPr>
        <w:t>ی</w:t>
      </w:r>
      <w:r w:rsidRPr="00790421">
        <w:rPr>
          <w:rFonts w:hint="cs"/>
          <w:rtl/>
        </w:rPr>
        <w:t>ن</w:t>
      </w:r>
      <w:r w:rsidR="000A3618">
        <w:rPr>
          <w:rFonts w:hint="cs"/>
          <w:rtl/>
        </w:rPr>
        <w:t>ی</w:t>
      </w:r>
      <w:r w:rsidRPr="00790421">
        <w:rPr>
          <w:rFonts w:hint="cs"/>
          <w:rtl/>
        </w:rPr>
        <w:t xml:space="preserve"> بر نهج پ</w:t>
      </w:r>
      <w:r w:rsidR="000A3618">
        <w:rPr>
          <w:rFonts w:hint="cs"/>
          <w:rtl/>
        </w:rPr>
        <w:t>ی</w:t>
      </w:r>
      <w:r w:rsidRPr="00790421">
        <w:rPr>
          <w:rFonts w:hint="cs"/>
          <w:rtl/>
        </w:rPr>
        <w:t>امبران س</w:t>
      </w:r>
      <w:r w:rsidR="000A3618">
        <w:rPr>
          <w:rFonts w:hint="cs"/>
          <w:rtl/>
        </w:rPr>
        <w:t>ی</w:t>
      </w:r>
      <w:r w:rsidRPr="00790421">
        <w:rPr>
          <w:rFonts w:hint="cs"/>
          <w:rtl/>
        </w:rPr>
        <w:t>‌سال خواهد بود بعد از آن خداوند، پادشاه</w:t>
      </w:r>
      <w:r w:rsidR="000A3618">
        <w:rPr>
          <w:rFonts w:hint="cs"/>
          <w:rtl/>
        </w:rPr>
        <w:t>ی</w:t>
      </w:r>
      <w:r w:rsidRPr="00790421">
        <w:rPr>
          <w:rFonts w:hint="cs"/>
          <w:rtl/>
        </w:rPr>
        <w:t xml:space="preserve"> را به هرکس که بخواهد،</w:t>
      </w:r>
      <w:r w:rsidR="008B214E">
        <w:rPr>
          <w:rFonts w:hint="cs"/>
          <w:rtl/>
        </w:rPr>
        <w:t xml:space="preserve"> </w:t>
      </w:r>
      <w:r w:rsidRPr="00790421">
        <w:rPr>
          <w:rFonts w:hint="cs"/>
          <w:rtl/>
        </w:rPr>
        <w:t>می</w:t>
      </w:r>
      <w:r w:rsidRPr="00790421">
        <w:rPr>
          <w:rtl/>
        </w:rPr>
        <w:softHyphen/>
      </w:r>
      <w:r w:rsidRPr="00790421">
        <w:rPr>
          <w:rFonts w:hint="cs"/>
          <w:rtl/>
        </w:rPr>
        <w:t>بخشد».</w:t>
      </w:r>
    </w:p>
    <w:p w:rsidR="007A15AE" w:rsidRPr="00790421" w:rsidRDefault="007A15AE" w:rsidP="0060594B">
      <w:pPr>
        <w:pStyle w:val="ab"/>
        <w:rPr>
          <w:rtl/>
        </w:rPr>
      </w:pPr>
      <w:r w:rsidRPr="00790421">
        <w:rPr>
          <w:rFonts w:hint="cs"/>
          <w:rtl/>
        </w:rPr>
        <w:t>ا</w:t>
      </w:r>
      <w:r w:rsidR="000A3618">
        <w:rPr>
          <w:rFonts w:hint="cs"/>
          <w:rtl/>
        </w:rPr>
        <w:t>ی</w:t>
      </w:r>
      <w:r w:rsidRPr="00790421">
        <w:rPr>
          <w:rFonts w:hint="cs"/>
          <w:rtl/>
        </w:rPr>
        <w:t>ن س</w:t>
      </w:r>
      <w:r w:rsidR="000A3618">
        <w:rPr>
          <w:rFonts w:hint="cs"/>
          <w:rtl/>
        </w:rPr>
        <w:t>ی</w:t>
      </w:r>
      <w:r w:rsidRPr="00790421">
        <w:rPr>
          <w:rFonts w:hint="cs"/>
          <w:rtl/>
        </w:rPr>
        <w:t>‌سال مدت خلافت ابوب</w:t>
      </w:r>
      <w:r w:rsidR="000A3618">
        <w:rPr>
          <w:rFonts w:hint="cs"/>
          <w:rtl/>
        </w:rPr>
        <w:t>ک</w:t>
      </w:r>
      <w:r w:rsidRPr="00790421">
        <w:rPr>
          <w:rFonts w:hint="cs"/>
          <w:rtl/>
        </w:rPr>
        <w:t>ر، عمر، عثمان و عل</w:t>
      </w:r>
      <w:r w:rsidR="000A3618">
        <w:rPr>
          <w:rFonts w:hint="cs"/>
          <w:rtl/>
        </w:rPr>
        <w:t>ی</w:t>
      </w:r>
      <w:r w:rsidR="00380763" w:rsidRPr="00380763">
        <w:rPr>
          <w:rFonts w:cs="CTraditional Arabic" w:hint="cs"/>
          <w:rtl/>
        </w:rPr>
        <w:t>ش</w:t>
      </w:r>
      <w:r w:rsidR="0060594B">
        <w:rPr>
          <w:rFonts w:cs="CTraditional Arabic" w:hint="cs"/>
          <w:rtl/>
        </w:rPr>
        <w:t xml:space="preserve"> </w:t>
      </w:r>
      <w:r w:rsidRPr="00790421">
        <w:rPr>
          <w:rFonts w:hint="cs"/>
          <w:rtl/>
        </w:rPr>
        <w:t xml:space="preserve">بود </w:t>
      </w:r>
      <w:r w:rsidR="000A3618">
        <w:rPr>
          <w:rFonts w:hint="cs"/>
          <w:rtl/>
        </w:rPr>
        <w:t>ک</w:t>
      </w:r>
      <w:r w:rsidRPr="00790421">
        <w:rPr>
          <w:rFonts w:hint="cs"/>
          <w:rtl/>
        </w:rPr>
        <w:t>ه ابوب</w:t>
      </w:r>
      <w:r w:rsidR="000A3618">
        <w:rPr>
          <w:rFonts w:hint="cs"/>
          <w:rtl/>
        </w:rPr>
        <w:t>ک</w:t>
      </w:r>
      <w:r w:rsidRPr="00790421">
        <w:rPr>
          <w:rFonts w:hint="cs"/>
          <w:rtl/>
        </w:rPr>
        <w:t>ر</w:t>
      </w:r>
      <w:r w:rsidR="00380763" w:rsidRPr="00380763">
        <w:rPr>
          <w:rFonts w:ascii="AGA Arabesque" w:hAnsi="AGA Arabesque" w:cs="CTraditional Arabic" w:hint="cs"/>
          <w:rtl/>
        </w:rPr>
        <w:t>س</w:t>
      </w:r>
      <w:r w:rsidR="007642F8" w:rsidRPr="007642F8">
        <w:rPr>
          <w:rFonts w:ascii="AGA Arabesque" w:hAnsi="AGA Arabesque" w:hint="cs"/>
          <w:rtl/>
        </w:rPr>
        <w:t xml:space="preserve"> </w:t>
      </w:r>
      <w:r w:rsidRPr="00790421">
        <w:rPr>
          <w:rFonts w:hint="cs"/>
          <w:rtl/>
        </w:rPr>
        <w:t>دو سال و سه ماه</w:t>
      </w:r>
      <w:r w:rsidRPr="0060594B">
        <w:rPr>
          <w:vertAlign w:val="superscript"/>
          <w:rtl/>
        </w:rPr>
        <w:footnoteReference w:id="476"/>
      </w:r>
      <w:r w:rsidRPr="0060594B">
        <w:rPr>
          <w:rFonts w:hint="cs"/>
          <w:rtl/>
        </w:rPr>
        <w:t>،</w:t>
      </w:r>
      <w:r w:rsidRPr="00790421">
        <w:rPr>
          <w:rFonts w:hint="cs"/>
          <w:rtl/>
        </w:rPr>
        <w:t xml:space="preserve"> عمر</w:t>
      </w:r>
      <w:r w:rsidR="00380763" w:rsidRPr="00380763">
        <w:rPr>
          <w:rFonts w:ascii="AGA Arabesque" w:hAnsi="AGA Arabesque" w:cs="CTraditional Arabic" w:hint="cs"/>
          <w:rtl/>
        </w:rPr>
        <w:t>س</w:t>
      </w:r>
      <w:r w:rsidR="007642F8" w:rsidRPr="007642F8">
        <w:rPr>
          <w:rFonts w:ascii="AGA Arabesque" w:hAnsi="AGA Arabesque" w:hint="cs"/>
          <w:rtl/>
        </w:rPr>
        <w:t xml:space="preserve"> </w:t>
      </w:r>
      <w:r w:rsidRPr="00790421">
        <w:rPr>
          <w:rFonts w:hint="cs"/>
          <w:rtl/>
        </w:rPr>
        <w:t xml:space="preserve">ده سال و شش </w:t>
      </w:r>
      <w:r w:rsidRPr="0060594B">
        <w:rPr>
          <w:rFonts w:hint="cs"/>
          <w:rtl/>
        </w:rPr>
        <w:t>ماه</w:t>
      </w:r>
      <w:r w:rsidRPr="0060594B">
        <w:rPr>
          <w:vertAlign w:val="superscript"/>
          <w:rtl/>
        </w:rPr>
        <w:footnoteReference w:id="477"/>
      </w:r>
      <w:r w:rsidRPr="0060594B">
        <w:rPr>
          <w:rFonts w:hint="cs"/>
          <w:rtl/>
        </w:rPr>
        <w:t>،</w:t>
      </w:r>
      <w:r w:rsidRPr="00790421">
        <w:rPr>
          <w:rFonts w:hint="cs"/>
          <w:rtl/>
        </w:rPr>
        <w:t xml:space="preserve"> عثمان</w:t>
      </w:r>
      <w:r w:rsidR="00380763" w:rsidRPr="00380763">
        <w:rPr>
          <w:rFonts w:ascii="AGA Arabesque" w:hAnsi="AGA Arabesque" w:cs="CTraditional Arabic" w:hint="cs"/>
          <w:rtl/>
        </w:rPr>
        <w:t>س</w:t>
      </w:r>
      <w:r w:rsidR="007642F8" w:rsidRPr="007642F8">
        <w:rPr>
          <w:rFonts w:ascii="AGA Arabesque" w:hAnsi="AGA Arabesque" w:hint="cs"/>
          <w:rtl/>
        </w:rPr>
        <w:t xml:space="preserve"> </w:t>
      </w:r>
      <w:r w:rsidRPr="00790421">
        <w:rPr>
          <w:rFonts w:hint="cs"/>
          <w:rtl/>
        </w:rPr>
        <w:t>دوازده سال</w:t>
      </w:r>
      <w:r w:rsidRPr="0060594B">
        <w:rPr>
          <w:vertAlign w:val="superscript"/>
          <w:rtl/>
        </w:rPr>
        <w:footnoteReference w:id="478"/>
      </w:r>
      <w:r w:rsidRPr="0060594B">
        <w:rPr>
          <w:rFonts w:hint="cs"/>
          <w:rtl/>
        </w:rPr>
        <w:t xml:space="preserve"> </w:t>
      </w:r>
      <w:r w:rsidRPr="00790421">
        <w:rPr>
          <w:rFonts w:hint="cs"/>
          <w:rtl/>
        </w:rPr>
        <w:t>و عل</w:t>
      </w:r>
      <w:r w:rsidR="000A3618">
        <w:rPr>
          <w:rFonts w:hint="cs"/>
          <w:rtl/>
        </w:rPr>
        <w:t>ی</w:t>
      </w:r>
      <w:r w:rsidR="00380763" w:rsidRPr="00380763">
        <w:rPr>
          <w:rFonts w:ascii="AGA Arabesque" w:hAnsi="AGA Arabesque" w:cs="CTraditional Arabic" w:hint="cs"/>
          <w:rtl/>
        </w:rPr>
        <w:t>س</w:t>
      </w:r>
      <w:r w:rsidR="007642F8" w:rsidRPr="007642F8">
        <w:rPr>
          <w:rFonts w:ascii="AGA Arabesque" w:hAnsi="AGA Arabesque" w:hint="cs"/>
          <w:rtl/>
        </w:rPr>
        <w:t xml:space="preserve"> </w:t>
      </w:r>
      <w:r w:rsidRPr="00790421">
        <w:rPr>
          <w:rFonts w:hint="cs"/>
          <w:rtl/>
        </w:rPr>
        <w:t xml:space="preserve">چهارسال و </w:t>
      </w:r>
      <w:r w:rsidRPr="0060594B">
        <w:rPr>
          <w:rFonts w:hint="cs"/>
          <w:rtl/>
        </w:rPr>
        <w:t>نه ماه</w:t>
      </w:r>
      <w:r w:rsidRPr="0060594B">
        <w:rPr>
          <w:vertAlign w:val="superscript"/>
          <w:rtl/>
        </w:rPr>
        <w:footnoteReference w:id="479"/>
      </w:r>
      <w:r w:rsidRPr="0060594B">
        <w:rPr>
          <w:rFonts w:hint="cs"/>
          <w:rtl/>
        </w:rPr>
        <w:t xml:space="preserve"> </w:t>
      </w:r>
      <w:r w:rsidR="000A3618" w:rsidRPr="0060594B">
        <w:rPr>
          <w:rFonts w:hint="cs"/>
          <w:rtl/>
        </w:rPr>
        <w:t>ک</w:t>
      </w:r>
      <w:r w:rsidRPr="0060594B">
        <w:rPr>
          <w:rFonts w:hint="cs"/>
          <w:rtl/>
        </w:rPr>
        <w:t>ه مدت س</w:t>
      </w:r>
      <w:r w:rsidR="000A3618" w:rsidRPr="0060594B">
        <w:rPr>
          <w:rFonts w:hint="cs"/>
          <w:rtl/>
        </w:rPr>
        <w:t>ی</w:t>
      </w:r>
      <w:r w:rsidRPr="00790421">
        <w:rPr>
          <w:rFonts w:hint="cs"/>
          <w:rtl/>
        </w:rPr>
        <w:t xml:space="preserve"> ساله را شش ماه خلافت حسن بن عل</w:t>
      </w:r>
      <w:r w:rsidR="000A3618">
        <w:rPr>
          <w:rFonts w:hint="cs"/>
          <w:rtl/>
        </w:rPr>
        <w:t>ی</w:t>
      </w:r>
      <w:r w:rsidR="00380763" w:rsidRPr="00380763">
        <w:rPr>
          <w:rFonts w:ascii="AGA Arabesque" w:hAnsi="AGA Arabesque" w:cs="CTraditional Arabic" w:hint="cs"/>
          <w:rtl/>
        </w:rPr>
        <w:t>س</w:t>
      </w:r>
      <w:r w:rsidR="007642F8" w:rsidRPr="007642F8">
        <w:rPr>
          <w:rFonts w:ascii="AGA Arabesque" w:hAnsi="AGA Arabesque" w:hint="cs"/>
          <w:rtl/>
        </w:rPr>
        <w:t xml:space="preserve"> </w:t>
      </w:r>
      <w:r w:rsidRPr="00790421">
        <w:rPr>
          <w:rFonts w:hint="cs"/>
          <w:rtl/>
        </w:rPr>
        <w:t>ت</w:t>
      </w:r>
      <w:r w:rsidR="000A3618">
        <w:rPr>
          <w:rFonts w:hint="cs"/>
          <w:rtl/>
        </w:rPr>
        <w:t>ک</w:t>
      </w:r>
      <w:r w:rsidRPr="00790421">
        <w:rPr>
          <w:rFonts w:hint="cs"/>
          <w:rtl/>
        </w:rPr>
        <w:t>م</w:t>
      </w:r>
      <w:r w:rsidR="000A3618">
        <w:rPr>
          <w:rFonts w:hint="cs"/>
          <w:rtl/>
        </w:rPr>
        <w:t>ی</w:t>
      </w:r>
      <w:r w:rsidRPr="00790421">
        <w:rPr>
          <w:rFonts w:hint="cs"/>
          <w:rtl/>
        </w:rPr>
        <w:t xml:space="preserve">ل </w:t>
      </w:r>
      <w:r w:rsidRPr="0060594B">
        <w:rPr>
          <w:rFonts w:hint="cs"/>
          <w:rtl/>
        </w:rPr>
        <w:t>م</w:t>
      </w:r>
      <w:r w:rsidR="000A3618" w:rsidRPr="0060594B">
        <w:rPr>
          <w:rFonts w:hint="cs"/>
          <w:rtl/>
        </w:rPr>
        <w:t>ی</w:t>
      </w:r>
      <w:r w:rsidRPr="0060594B">
        <w:rPr>
          <w:rFonts w:hint="cs"/>
          <w:rtl/>
        </w:rPr>
        <w:t>‌</w:t>
      </w:r>
      <w:r w:rsidR="000A3618" w:rsidRPr="0060594B">
        <w:rPr>
          <w:rFonts w:hint="cs"/>
          <w:rtl/>
        </w:rPr>
        <w:t>ک</w:t>
      </w:r>
      <w:r w:rsidRPr="0060594B">
        <w:rPr>
          <w:rFonts w:hint="cs"/>
          <w:rtl/>
        </w:rPr>
        <w:t>ند»</w:t>
      </w:r>
      <w:r w:rsidRPr="0060594B">
        <w:rPr>
          <w:vertAlign w:val="superscript"/>
          <w:rtl/>
        </w:rPr>
        <w:footnoteReference w:id="480"/>
      </w:r>
      <w:r w:rsidR="004B7AD2" w:rsidRPr="0060594B">
        <w:rPr>
          <w:rFonts w:hint="cs"/>
          <w:rtl/>
        </w:rPr>
        <w:t>.</w:t>
      </w:r>
    </w:p>
    <w:p w:rsidR="007A15AE" w:rsidRDefault="007A15AE" w:rsidP="0060594B">
      <w:pPr>
        <w:pStyle w:val="ab"/>
        <w:rPr>
          <w:rtl/>
        </w:rPr>
      </w:pPr>
      <w:r w:rsidRPr="0060594B">
        <w:rPr>
          <w:rFonts w:hint="cs"/>
          <w:rtl/>
        </w:rPr>
        <w:lastRenderedPageBreak/>
        <w:t>اول</w:t>
      </w:r>
      <w:r w:rsidR="000A3618" w:rsidRPr="0060594B">
        <w:rPr>
          <w:rFonts w:hint="cs"/>
          <w:rtl/>
        </w:rPr>
        <w:t>ی</w:t>
      </w:r>
      <w:r w:rsidRPr="0060594B">
        <w:rPr>
          <w:rFonts w:hint="cs"/>
          <w:rtl/>
        </w:rPr>
        <w:t>ن پادشاه در اسلام معاو</w:t>
      </w:r>
      <w:r w:rsidR="000A3618" w:rsidRPr="0060594B">
        <w:rPr>
          <w:rFonts w:hint="cs"/>
          <w:rtl/>
        </w:rPr>
        <w:t>ی</w:t>
      </w:r>
      <w:r w:rsidRPr="0060594B">
        <w:rPr>
          <w:rFonts w:hint="cs"/>
          <w:rtl/>
        </w:rPr>
        <w:t>ه</w:t>
      </w:r>
      <w:r w:rsidRPr="0060594B">
        <w:rPr>
          <w:vertAlign w:val="superscript"/>
          <w:rtl/>
        </w:rPr>
        <w:footnoteReference w:id="481"/>
      </w:r>
      <w:r w:rsidR="00380763" w:rsidRPr="00380763">
        <w:rPr>
          <w:rFonts w:cs="CTraditional Arabic" w:hint="cs"/>
          <w:rtl/>
        </w:rPr>
        <w:t>س</w:t>
      </w:r>
      <w:r w:rsidRPr="00790421">
        <w:rPr>
          <w:rFonts w:hint="cs"/>
          <w:rtl/>
        </w:rPr>
        <w:t xml:space="preserve"> بود </w:t>
      </w:r>
      <w:r w:rsidR="000A3618">
        <w:rPr>
          <w:rFonts w:hint="cs"/>
          <w:rtl/>
        </w:rPr>
        <w:t>ک</w:t>
      </w:r>
      <w:r w:rsidRPr="00790421">
        <w:rPr>
          <w:rFonts w:hint="cs"/>
          <w:rtl/>
        </w:rPr>
        <w:t>ه برتر</w:t>
      </w:r>
      <w:r w:rsidR="000A3618">
        <w:rPr>
          <w:rFonts w:hint="cs"/>
          <w:rtl/>
        </w:rPr>
        <w:t>ی</w:t>
      </w:r>
      <w:r w:rsidRPr="00790421">
        <w:rPr>
          <w:rFonts w:hint="cs"/>
          <w:rtl/>
        </w:rPr>
        <w:t>ن و فاضلتر</w:t>
      </w:r>
      <w:r w:rsidR="000A3618">
        <w:rPr>
          <w:rFonts w:hint="cs"/>
          <w:rtl/>
        </w:rPr>
        <w:t>ی</w:t>
      </w:r>
      <w:r w:rsidRPr="00790421">
        <w:rPr>
          <w:rFonts w:hint="cs"/>
          <w:rtl/>
        </w:rPr>
        <w:t>ن آنان بود. بعد از او تا زمان عمربن‌عبدالعز</w:t>
      </w:r>
      <w:r w:rsidR="000A3618">
        <w:rPr>
          <w:rFonts w:hint="cs"/>
          <w:rtl/>
        </w:rPr>
        <w:t>ی</w:t>
      </w:r>
      <w:r w:rsidRPr="00790421">
        <w:rPr>
          <w:rFonts w:hint="cs"/>
          <w:rtl/>
        </w:rPr>
        <w:t xml:space="preserve">ز </w:t>
      </w:r>
      <w:r w:rsidR="000A3618">
        <w:rPr>
          <w:rFonts w:hint="cs"/>
          <w:rtl/>
        </w:rPr>
        <w:t>ک</w:t>
      </w:r>
      <w:r w:rsidRPr="00790421">
        <w:rPr>
          <w:rFonts w:hint="cs"/>
          <w:rtl/>
        </w:rPr>
        <w:t>ه بر س</w:t>
      </w:r>
      <w:r w:rsidR="000A3618">
        <w:rPr>
          <w:rFonts w:hint="cs"/>
          <w:rtl/>
        </w:rPr>
        <w:t>ی</w:t>
      </w:r>
      <w:r w:rsidRPr="00790421">
        <w:rPr>
          <w:rFonts w:hint="cs"/>
          <w:rtl/>
        </w:rPr>
        <w:t>ره و راه و روش خلفا</w:t>
      </w:r>
      <w:r w:rsidR="000A3618">
        <w:rPr>
          <w:rFonts w:hint="cs"/>
          <w:rtl/>
        </w:rPr>
        <w:t>ی</w:t>
      </w:r>
      <w:r w:rsidRPr="00790421">
        <w:rPr>
          <w:rFonts w:hint="cs"/>
          <w:rtl/>
        </w:rPr>
        <w:t xml:space="preserve"> قبل</w:t>
      </w:r>
      <w:r w:rsidR="000A3618">
        <w:rPr>
          <w:rFonts w:hint="cs"/>
          <w:rtl/>
        </w:rPr>
        <w:t>ی</w:t>
      </w:r>
      <w:r w:rsidRPr="00790421">
        <w:rPr>
          <w:rFonts w:hint="cs"/>
          <w:rtl/>
        </w:rPr>
        <w:t xml:space="preserve"> س</w:t>
      </w:r>
      <w:r w:rsidR="000A3618">
        <w:rPr>
          <w:rFonts w:hint="cs"/>
          <w:rtl/>
        </w:rPr>
        <w:t>ی</w:t>
      </w:r>
      <w:r w:rsidRPr="00790421">
        <w:rPr>
          <w:rFonts w:hint="cs"/>
          <w:rtl/>
        </w:rPr>
        <w:t>ر م</w:t>
      </w:r>
      <w:r w:rsidR="000A3618">
        <w:rPr>
          <w:rFonts w:hint="cs"/>
          <w:rtl/>
        </w:rPr>
        <w:t>ی</w:t>
      </w:r>
      <w:r w:rsidRPr="00790421">
        <w:rPr>
          <w:rFonts w:hint="cs"/>
          <w:rtl/>
        </w:rPr>
        <w:t>‌</w:t>
      </w:r>
      <w:r w:rsidR="000A3618">
        <w:rPr>
          <w:rFonts w:hint="cs"/>
          <w:rtl/>
        </w:rPr>
        <w:t>ک</w:t>
      </w:r>
      <w:r w:rsidRPr="00790421">
        <w:rPr>
          <w:rFonts w:hint="cs"/>
          <w:rtl/>
        </w:rPr>
        <w:t>رد و علما او را خل</w:t>
      </w:r>
      <w:r w:rsidR="000A3618">
        <w:rPr>
          <w:rFonts w:hint="cs"/>
          <w:rtl/>
        </w:rPr>
        <w:t>ی</w:t>
      </w:r>
      <w:r w:rsidRPr="00790421">
        <w:rPr>
          <w:rFonts w:hint="cs"/>
          <w:rtl/>
        </w:rPr>
        <w:t>فه‌</w:t>
      </w:r>
      <w:r w:rsidR="000A3618">
        <w:rPr>
          <w:rFonts w:hint="cs"/>
          <w:rtl/>
        </w:rPr>
        <w:t>ی</w:t>
      </w:r>
      <w:r w:rsidRPr="00790421">
        <w:rPr>
          <w:rFonts w:hint="cs"/>
          <w:rtl/>
        </w:rPr>
        <w:t xml:space="preserve"> پنجم م</w:t>
      </w:r>
      <w:r w:rsidR="000A3618">
        <w:rPr>
          <w:rFonts w:hint="cs"/>
          <w:rtl/>
        </w:rPr>
        <w:t>ی</w:t>
      </w:r>
      <w:r w:rsidRPr="00790421">
        <w:rPr>
          <w:rFonts w:hint="cs"/>
          <w:rtl/>
        </w:rPr>
        <w:t>‌دانند، پادشاه</w:t>
      </w:r>
      <w:r w:rsidR="000A3618">
        <w:rPr>
          <w:rFonts w:hint="cs"/>
          <w:rtl/>
        </w:rPr>
        <w:t>ی</w:t>
      </w:r>
      <w:r w:rsidRPr="00790421">
        <w:rPr>
          <w:rFonts w:hint="cs"/>
          <w:rtl/>
        </w:rPr>
        <w:t xml:space="preserve"> سخت‌گ</w:t>
      </w:r>
      <w:r w:rsidR="000A3618">
        <w:rPr>
          <w:rFonts w:hint="cs"/>
          <w:rtl/>
        </w:rPr>
        <w:t>ی</w:t>
      </w:r>
      <w:r w:rsidRPr="00790421">
        <w:rPr>
          <w:rFonts w:hint="cs"/>
          <w:rtl/>
        </w:rPr>
        <w:t>رانه ادامه داشت.</w:t>
      </w:r>
    </w:p>
    <w:p w:rsidR="00FC60E1" w:rsidRPr="00790421" w:rsidRDefault="00FC60E1" w:rsidP="0060594B">
      <w:pPr>
        <w:pStyle w:val="ab"/>
        <w:rPr>
          <w:rtl/>
        </w:rPr>
      </w:pPr>
    </w:p>
    <w:p w:rsidR="007A15AE" w:rsidRPr="00790421" w:rsidRDefault="007A15AE" w:rsidP="0060594B">
      <w:pPr>
        <w:pStyle w:val="a0"/>
        <w:spacing w:before="0"/>
        <w:ind w:left="568" w:hanging="284"/>
        <w:contextualSpacing w:val="0"/>
        <w:rPr>
          <w:rStyle w:val="Char"/>
          <w:rFonts w:cs="B Lotus"/>
          <w:color w:val="auto"/>
          <w:sz w:val="28"/>
          <w:szCs w:val="28"/>
          <w:rtl/>
        </w:rPr>
      </w:pPr>
      <w:r w:rsidRPr="0060594B">
        <w:rPr>
          <w:rStyle w:val="Charb"/>
          <w:rFonts w:hint="cs"/>
          <w:rtl/>
        </w:rPr>
        <w:t>دليل بر صحت خلافت اين چهار نفر به صورت مجمل چيست؟</w:t>
      </w:r>
    </w:p>
    <w:p w:rsidR="007A15AE" w:rsidRPr="00790421" w:rsidRDefault="0060594B" w:rsidP="0060594B">
      <w:pPr>
        <w:pStyle w:val="a"/>
        <w:ind w:left="568" w:hanging="284"/>
        <w:jc w:val="both"/>
        <w:rPr>
          <w:rFonts w:cs="B Lotus"/>
          <w:color w:val="auto"/>
          <w:sz w:val="28"/>
          <w:szCs w:val="28"/>
          <w:rtl/>
        </w:rPr>
      </w:pPr>
      <w:r w:rsidRPr="0060594B">
        <w:rPr>
          <w:rStyle w:val="Charb"/>
          <w:rFonts w:hint="cs"/>
          <w:rtl/>
        </w:rPr>
        <w:t xml:space="preserve"> </w:t>
      </w:r>
      <w:r w:rsidR="007A15AE" w:rsidRPr="0060594B">
        <w:rPr>
          <w:rStyle w:val="Charb"/>
          <w:rFonts w:hint="cs"/>
          <w:rtl/>
        </w:rPr>
        <w:t>ادله در ا</w:t>
      </w:r>
      <w:r w:rsidR="000A3618" w:rsidRPr="0060594B">
        <w:rPr>
          <w:rStyle w:val="Charb"/>
          <w:rFonts w:hint="cs"/>
          <w:rtl/>
        </w:rPr>
        <w:t>ی</w:t>
      </w:r>
      <w:r w:rsidR="007A15AE" w:rsidRPr="0060594B">
        <w:rPr>
          <w:rStyle w:val="Charb"/>
          <w:rFonts w:hint="cs"/>
          <w:rtl/>
        </w:rPr>
        <w:t>ن زم</w:t>
      </w:r>
      <w:r w:rsidR="000A3618" w:rsidRPr="0060594B">
        <w:rPr>
          <w:rStyle w:val="Charb"/>
          <w:rFonts w:hint="cs"/>
          <w:rtl/>
        </w:rPr>
        <w:t>ی</w:t>
      </w:r>
      <w:r w:rsidR="007A15AE" w:rsidRPr="0060594B">
        <w:rPr>
          <w:rStyle w:val="Charb"/>
          <w:rFonts w:hint="cs"/>
          <w:rtl/>
        </w:rPr>
        <w:t>نه فراوان است من</w:t>
      </w:r>
      <w:r w:rsidR="007A15AE" w:rsidRPr="0060594B">
        <w:rPr>
          <w:rStyle w:val="Charb"/>
          <w:rtl/>
        </w:rPr>
        <w:softHyphen/>
      </w:r>
      <w:r w:rsidR="007A15AE" w:rsidRPr="0060594B">
        <w:rPr>
          <w:rStyle w:val="Charb"/>
          <w:rFonts w:hint="cs"/>
          <w:rtl/>
        </w:rPr>
        <w:t>جمله</w:t>
      </w:r>
      <w:r w:rsidR="007A15AE" w:rsidRPr="0060594B">
        <w:rPr>
          <w:rStyle w:val="Charb"/>
          <w:rFonts w:hint="cs"/>
          <w:rtl/>
        </w:rPr>
        <w:softHyphen/>
      </w:r>
      <w:r w:rsidR="000A3618" w:rsidRPr="0060594B">
        <w:rPr>
          <w:rStyle w:val="Charb"/>
          <w:rFonts w:hint="cs"/>
          <w:rtl/>
        </w:rPr>
        <w:t>ی</w:t>
      </w:r>
      <w:r w:rsidR="007A15AE" w:rsidRPr="0060594B">
        <w:rPr>
          <w:rStyle w:val="Charb"/>
          <w:rFonts w:hint="cs"/>
          <w:rtl/>
        </w:rPr>
        <w:t xml:space="preserve"> آن مشخص شدن زمان س</w:t>
      </w:r>
      <w:r w:rsidR="000A3618" w:rsidRPr="0060594B">
        <w:rPr>
          <w:rStyle w:val="Charb"/>
          <w:rFonts w:hint="cs"/>
          <w:rtl/>
        </w:rPr>
        <w:t>ی</w:t>
      </w:r>
      <w:r w:rsidR="007A15AE" w:rsidRPr="0060594B">
        <w:rPr>
          <w:rStyle w:val="Charb"/>
          <w:rFonts w:hint="cs"/>
          <w:rtl/>
        </w:rPr>
        <w:t xml:space="preserve"> ساله</w:t>
      </w:r>
      <w:r w:rsidR="00B9633D" w:rsidRPr="0060594B">
        <w:rPr>
          <w:rStyle w:val="Charb"/>
          <w:rtl/>
        </w:rPr>
        <w:softHyphen/>
      </w:r>
      <w:r w:rsidR="00B9633D" w:rsidRPr="0060594B">
        <w:rPr>
          <w:rStyle w:val="Charb"/>
          <w:rFonts w:hint="cs"/>
          <w:rtl/>
        </w:rPr>
        <w:t>ی</w:t>
      </w:r>
      <w:r w:rsidR="007A15AE" w:rsidRPr="0060594B">
        <w:rPr>
          <w:rStyle w:val="Charb"/>
          <w:rFonts w:hint="cs"/>
          <w:rtl/>
        </w:rPr>
        <w:t xml:space="preserve"> خلافت بر روش پ</w:t>
      </w:r>
      <w:r w:rsidR="000A3618" w:rsidRPr="0060594B">
        <w:rPr>
          <w:rStyle w:val="Charb"/>
          <w:rFonts w:hint="cs"/>
          <w:rtl/>
        </w:rPr>
        <w:t>ی</w:t>
      </w:r>
      <w:r w:rsidR="007A15AE" w:rsidRPr="0060594B">
        <w:rPr>
          <w:rStyle w:val="Charb"/>
          <w:rFonts w:hint="cs"/>
          <w:rtl/>
        </w:rPr>
        <w:t>امبران که گفته شد. و همچن</w:t>
      </w:r>
      <w:r w:rsidR="000A3618" w:rsidRPr="0060594B">
        <w:rPr>
          <w:rStyle w:val="Charb"/>
          <w:rFonts w:hint="cs"/>
          <w:rtl/>
        </w:rPr>
        <w:t>ی</w:t>
      </w:r>
      <w:r w:rsidR="007A15AE" w:rsidRPr="0060594B">
        <w:rPr>
          <w:rStyle w:val="Charb"/>
          <w:rFonts w:hint="cs"/>
          <w:rtl/>
        </w:rPr>
        <w:t>ن احاد</w:t>
      </w:r>
      <w:r w:rsidR="000A3618" w:rsidRPr="0060594B">
        <w:rPr>
          <w:rStyle w:val="Charb"/>
          <w:rFonts w:hint="cs"/>
          <w:rtl/>
        </w:rPr>
        <w:t>ی</w:t>
      </w:r>
      <w:r w:rsidR="007A15AE" w:rsidRPr="0060594B">
        <w:rPr>
          <w:rStyle w:val="Charb"/>
          <w:rFonts w:hint="cs"/>
          <w:rtl/>
        </w:rPr>
        <w:t>ث</w:t>
      </w:r>
      <w:r w:rsidR="000A3618" w:rsidRPr="0060594B">
        <w:rPr>
          <w:rStyle w:val="Charb"/>
          <w:rFonts w:hint="cs"/>
          <w:rtl/>
        </w:rPr>
        <w:t>ی</w:t>
      </w:r>
      <w:r w:rsidR="007A15AE" w:rsidRPr="0060594B">
        <w:rPr>
          <w:rStyle w:val="Charb"/>
          <w:rFonts w:hint="cs"/>
          <w:rtl/>
        </w:rPr>
        <w:t xml:space="preserve"> که بر برتر</w:t>
      </w:r>
      <w:r w:rsidR="000A3618" w:rsidRPr="0060594B">
        <w:rPr>
          <w:rStyle w:val="Charb"/>
          <w:rFonts w:hint="cs"/>
          <w:rtl/>
        </w:rPr>
        <w:t>ی</w:t>
      </w:r>
      <w:r w:rsidR="007A15AE" w:rsidRPr="0060594B">
        <w:rPr>
          <w:rStyle w:val="Charb"/>
          <w:rFonts w:hint="cs"/>
          <w:rtl/>
        </w:rPr>
        <w:t xml:space="preserve"> آنان به ترت</w:t>
      </w:r>
      <w:r w:rsidR="000A3618" w:rsidRPr="0060594B">
        <w:rPr>
          <w:rStyle w:val="Charb"/>
          <w:rFonts w:hint="cs"/>
          <w:rtl/>
        </w:rPr>
        <w:t>ی</w:t>
      </w:r>
      <w:r w:rsidR="007A15AE" w:rsidRPr="0060594B">
        <w:rPr>
          <w:rStyle w:val="Charb"/>
          <w:rFonts w:hint="cs"/>
          <w:rtl/>
        </w:rPr>
        <w:t>ب بر سا</w:t>
      </w:r>
      <w:r w:rsidR="000A3618" w:rsidRPr="0060594B">
        <w:rPr>
          <w:rStyle w:val="Charb"/>
          <w:rFonts w:hint="cs"/>
          <w:rtl/>
        </w:rPr>
        <w:t>ی</w:t>
      </w:r>
      <w:r w:rsidR="007A15AE" w:rsidRPr="0060594B">
        <w:rPr>
          <w:rStyle w:val="Charb"/>
          <w:rFonts w:hint="cs"/>
          <w:rtl/>
        </w:rPr>
        <w:t>ر</w:t>
      </w:r>
      <w:r w:rsidR="000A3618" w:rsidRPr="0060594B">
        <w:rPr>
          <w:rStyle w:val="Charb"/>
          <w:rFonts w:hint="cs"/>
          <w:rtl/>
        </w:rPr>
        <w:t>ی</w:t>
      </w:r>
      <w:r w:rsidR="007A15AE" w:rsidRPr="0060594B">
        <w:rPr>
          <w:rStyle w:val="Charb"/>
          <w:rFonts w:hint="cs"/>
          <w:rtl/>
        </w:rPr>
        <w:t>ن دلالت دارد. و ن</w:t>
      </w:r>
      <w:r w:rsidR="000A3618" w:rsidRPr="0060594B">
        <w:rPr>
          <w:rStyle w:val="Charb"/>
          <w:rFonts w:hint="cs"/>
          <w:rtl/>
        </w:rPr>
        <w:t>ی</w:t>
      </w:r>
      <w:r w:rsidR="007A15AE" w:rsidRPr="0060594B">
        <w:rPr>
          <w:rStyle w:val="Charb"/>
          <w:rFonts w:hint="cs"/>
          <w:rtl/>
        </w:rPr>
        <w:t>ز آنچه که ابوداود روا</w:t>
      </w:r>
      <w:r w:rsidR="000A3618" w:rsidRPr="0060594B">
        <w:rPr>
          <w:rStyle w:val="Charb"/>
          <w:rFonts w:hint="cs"/>
          <w:rtl/>
        </w:rPr>
        <w:t>ی</w:t>
      </w:r>
      <w:r w:rsidR="007A15AE" w:rsidRPr="0060594B">
        <w:rPr>
          <w:rStyle w:val="Charb"/>
          <w:rFonts w:hint="cs"/>
          <w:rtl/>
        </w:rPr>
        <w:t>ت کرده است</w:t>
      </w:r>
      <w:r w:rsidR="00A7613A" w:rsidRPr="0060594B">
        <w:rPr>
          <w:rStyle w:val="Charb"/>
          <w:rFonts w:hint="cs"/>
          <w:rtl/>
        </w:rPr>
        <w:t>:</w:t>
      </w:r>
      <w:r w:rsidR="00A7613A">
        <w:rPr>
          <w:rFonts w:cs="B Lotus" w:hint="cs"/>
          <w:color w:val="auto"/>
          <w:sz w:val="28"/>
          <w:szCs w:val="28"/>
          <w:rtl/>
        </w:rPr>
        <w:t xml:space="preserve"> </w:t>
      </w:r>
    </w:p>
    <w:p w:rsidR="007A15AE" w:rsidRPr="00E94274" w:rsidRDefault="00EA06C5" w:rsidP="004B7AD2">
      <w:pPr>
        <w:ind w:firstLine="284"/>
        <w:jc w:val="both"/>
        <w:rPr>
          <w:rStyle w:val="Char1"/>
          <w:rtl/>
        </w:rPr>
      </w:pPr>
      <w:r>
        <w:rPr>
          <w:rStyle w:val="Chara"/>
          <w:rFonts w:hint="cs"/>
          <w:rtl/>
        </w:rPr>
        <w:t>«</w:t>
      </w:r>
      <w:r w:rsidR="00B9633D" w:rsidRPr="00EA06C5">
        <w:rPr>
          <w:rStyle w:val="Chara"/>
          <w:rFonts w:hint="cs"/>
          <w:rtl/>
        </w:rPr>
        <w:t>عن سمرة بن جندب أن رجلاً قال</w:t>
      </w:r>
      <w:r w:rsidR="00A7613A" w:rsidRPr="00EA06C5">
        <w:rPr>
          <w:rStyle w:val="Chara"/>
          <w:rFonts w:hint="cs"/>
          <w:rtl/>
        </w:rPr>
        <w:t xml:space="preserve">: </w:t>
      </w:r>
      <w:r w:rsidR="007A15AE" w:rsidRPr="00EA06C5">
        <w:rPr>
          <w:rStyle w:val="Chara"/>
          <w:rFonts w:hint="cs"/>
          <w:rtl/>
        </w:rPr>
        <w:t>يا</w:t>
      </w:r>
      <w:r w:rsidR="005B3377" w:rsidRPr="00EA06C5">
        <w:rPr>
          <w:rStyle w:val="Chara"/>
          <w:rFonts w:hint="cs"/>
          <w:rtl/>
        </w:rPr>
        <w:t xml:space="preserve"> رسول الله!</w:t>
      </w:r>
      <w:r w:rsidR="007A15AE" w:rsidRPr="00EA06C5">
        <w:rPr>
          <w:rStyle w:val="Chara"/>
          <w:rFonts w:hint="cs"/>
          <w:rtl/>
        </w:rPr>
        <w:t xml:space="preserve"> إني رأيت كأن دلوا أُدلي من السماء فجاء أبوبكر فأخذ بعراقيها فشرب شرباً ضعيفاً، ثم جاء عمر فأخذ بعراقيها فشرب حتی تضلع، ثم جاء عثمان فأخذ بعراقيها فشرب حتی تضلع، ثم جاء علي فأخذ بعراقيها فأنتشطت</w:t>
      </w:r>
      <w:r w:rsidR="00164C38" w:rsidRPr="00EA06C5">
        <w:rPr>
          <w:rStyle w:val="Chara"/>
          <w:rFonts w:hint="cs"/>
          <w:rtl/>
        </w:rPr>
        <w:t xml:space="preserve"> و</w:t>
      </w:r>
      <w:r w:rsidR="007A15AE" w:rsidRPr="00EA06C5">
        <w:rPr>
          <w:rStyle w:val="Chara"/>
          <w:rFonts w:hint="cs"/>
          <w:rtl/>
        </w:rPr>
        <w:t>انتضح عليه منها شيء»</w:t>
      </w:r>
      <w:r w:rsidR="007A15AE" w:rsidRPr="00EA06C5">
        <w:rPr>
          <w:rStyle w:val="Charb"/>
          <w:vertAlign w:val="superscript"/>
          <w:rtl/>
        </w:rPr>
        <w:footnoteReference w:id="482"/>
      </w:r>
      <w:r w:rsidR="00EA3BD8" w:rsidRPr="00EA06C5">
        <w:rPr>
          <w:rStyle w:val="Charb"/>
          <w:rFonts w:hint="cs"/>
          <w:rtl/>
        </w:rPr>
        <w:t>.</w:t>
      </w:r>
    </w:p>
    <w:p w:rsidR="007A15AE" w:rsidRPr="00790421" w:rsidRDefault="007A15AE" w:rsidP="00EA06C5">
      <w:pPr>
        <w:pStyle w:val="ab"/>
        <w:rPr>
          <w:rStyle w:val="Char"/>
          <w:rFonts w:cs="B Lotus"/>
          <w:color w:val="auto"/>
          <w:sz w:val="28"/>
          <w:szCs w:val="28"/>
          <w:rtl/>
        </w:rPr>
      </w:pPr>
      <w:r w:rsidRPr="00EA06C5">
        <w:rPr>
          <w:rFonts w:hint="cs"/>
          <w:rtl/>
        </w:rPr>
        <w:t>«سمره بن جندب روا</w:t>
      </w:r>
      <w:r w:rsidR="000A3618" w:rsidRPr="00EA06C5">
        <w:rPr>
          <w:rFonts w:hint="cs"/>
          <w:rtl/>
        </w:rPr>
        <w:t>ی</w:t>
      </w:r>
      <w:r w:rsidRPr="00EA06C5">
        <w:rPr>
          <w:rFonts w:hint="cs"/>
          <w:rtl/>
        </w:rPr>
        <w:t>ت م</w:t>
      </w:r>
      <w:r w:rsidR="000A3618" w:rsidRPr="00EA06C5">
        <w:rPr>
          <w:rFonts w:hint="cs"/>
          <w:rtl/>
        </w:rPr>
        <w:t>ی</w:t>
      </w:r>
      <w:r w:rsidR="00B9633D" w:rsidRPr="00EA06C5">
        <w:rPr>
          <w:rtl/>
        </w:rPr>
        <w:softHyphen/>
      </w:r>
      <w:r w:rsidR="000A3618" w:rsidRPr="00EA06C5">
        <w:rPr>
          <w:rFonts w:hint="cs"/>
          <w:rtl/>
        </w:rPr>
        <w:t>ک</w:t>
      </w:r>
      <w:r w:rsidRPr="00EA06C5">
        <w:rPr>
          <w:rFonts w:hint="cs"/>
          <w:rtl/>
        </w:rPr>
        <w:t>ند</w:t>
      </w:r>
      <w:r w:rsidR="00B9633D" w:rsidRPr="00EA06C5">
        <w:rPr>
          <w:rFonts w:hint="cs"/>
          <w:rtl/>
        </w:rPr>
        <w:t xml:space="preserve"> که</w:t>
      </w:r>
      <w:r w:rsidRPr="00EA06C5">
        <w:rPr>
          <w:rFonts w:hint="cs"/>
          <w:rtl/>
        </w:rPr>
        <w:t xml:space="preserve"> مرد</w:t>
      </w:r>
      <w:r w:rsidR="000A3618" w:rsidRPr="00EA06C5">
        <w:rPr>
          <w:rFonts w:hint="cs"/>
          <w:rtl/>
        </w:rPr>
        <w:t>ی</w:t>
      </w:r>
      <w:r w:rsidRPr="00EA06C5">
        <w:rPr>
          <w:rFonts w:hint="cs"/>
          <w:rtl/>
        </w:rPr>
        <w:t xml:space="preserve"> به پ</w:t>
      </w:r>
      <w:r w:rsidR="000A3618" w:rsidRPr="00EA06C5">
        <w:rPr>
          <w:rFonts w:hint="cs"/>
          <w:rtl/>
        </w:rPr>
        <w:t>ی</w:t>
      </w:r>
      <w:r w:rsidRPr="00EA06C5">
        <w:rPr>
          <w:rFonts w:hint="cs"/>
          <w:rtl/>
        </w:rPr>
        <w:t>امبر خدا</w:t>
      </w:r>
      <w:r w:rsidR="00EB215B" w:rsidRPr="00EB215B">
        <w:rPr>
          <w:rStyle w:val="Char"/>
          <w:rFonts w:ascii="AGA Arabesque" w:hAnsi="AGA Arabesque" w:cs="CTraditional Arabic" w:hint="cs"/>
          <w:color w:val="auto"/>
          <w:sz w:val="28"/>
          <w:szCs w:val="28"/>
          <w:rtl/>
        </w:rPr>
        <w:t xml:space="preserve"> ج</w:t>
      </w:r>
      <w:r w:rsidR="007642F8" w:rsidRPr="00EA06C5">
        <w:rPr>
          <w:rFonts w:hint="cs"/>
          <w:rtl/>
        </w:rPr>
        <w:t xml:space="preserve"> </w:t>
      </w:r>
      <w:r w:rsidRPr="00EA06C5">
        <w:rPr>
          <w:rFonts w:hint="cs"/>
          <w:rtl/>
        </w:rPr>
        <w:t>گفت</w:t>
      </w:r>
      <w:r w:rsidR="00A7613A" w:rsidRPr="00EA06C5">
        <w:rPr>
          <w:rFonts w:hint="cs"/>
          <w:rtl/>
        </w:rPr>
        <w:t xml:space="preserve">: </w:t>
      </w:r>
      <w:r w:rsidR="00B9633D" w:rsidRPr="00EA06C5">
        <w:rPr>
          <w:rFonts w:hint="cs"/>
          <w:rtl/>
        </w:rPr>
        <w:t>«</w:t>
      </w:r>
      <w:r w:rsidR="00EA3BD8" w:rsidRPr="00EA06C5">
        <w:rPr>
          <w:rFonts w:hint="cs"/>
          <w:rtl/>
        </w:rPr>
        <w:t>ا</w:t>
      </w:r>
      <w:r w:rsidR="000A3618" w:rsidRPr="00EA06C5">
        <w:rPr>
          <w:rFonts w:hint="cs"/>
          <w:rtl/>
        </w:rPr>
        <w:t>ی</w:t>
      </w:r>
      <w:r w:rsidR="00EA3BD8" w:rsidRPr="00EA06C5">
        <w:rPr>
          <w:rFonts w:hint="cs"/>
          <w:rtl/>
        </w:rPr>
        <w:t xml:space="preserve"> رسول خدا</w:t>
      </w:r>
      <w:r w:rsidRPr="00EA06C5">
        <w:rPr>
          <w:rFonts w:hint="cs"/>
          <w:rtl/>
        </w:rPr>
        <w:t>، همانا من در خواب د</w:t>
      </w:r>
      <w:r w:rsidR="000A3618" w:rsidRPr="00EA06C5">
        <w:rPr>
          <w:rFonts w:hint="cs"/>
          <w:rtl/>
        </w:rPr>
        <w:t>ی</w:t>
      </w:r>
      <w:r w:rsidRPr="00EA06C5">
        <w:rPr>
          <w:rFonts w:hint="cs"/>
          <w:rtl/>
        </w:rPr>
        <w:t xml:space="preserve">دم </w:t>
      </w:r>
      <w:r w:rsidR="000A3618" w:rsidRPr="00EA06C5">
        <w:rPr>
          <w:rFonts w:hint="cs"/>
          <w:rtl/>
        </w:rPr>
        <w:t>ک</w:t>
      </w:r>
      <w:r w:rsidRPr="00EA06C5">
        <w:rPr>
          <w:rFonts w:hint="cs"/>
          <w:rtl/>
        </w:rPr>
        <w:t>ه سطل</w:t>
      </w:r>
      <w:r w:rsidR="000A3618" w:rsidRPr="00EA06C5">
        <w:rPr>
          <w:rFonts w:hint="cs"/>
          <w:rtl/>
        </w:rPr>
        <w:t>ی</w:t>
      </w:r>
      <w:r w:rsidRPr="00EA06C5">
        <w:rPr>
          <w:rFonts w:hint="cs"/>
          <w:rtl/>
        </w:rPr>
        <w:t xml:space="preserve"> از آسمان پا</w:t>
      </w:r>
      <w:r w:rsidR="000A3618" w:rsidRPr="00EA06C5">
        <w:rPr>
          <w:rFonts w:hint="cs"/>
          <w:rtl/>
        </w:rPr>
        <w:t>یی</w:t>
      </w:r>
      <w:r w:rsidRPr="00EA06C5">
        <w:rPr>
          <w:rFonts w:hint="cs"/>
          <w:rtl/>
        </w:rPr>
        <w:t>ن آمد ، سپس ابوب</w:t>
      </w:r>
      <w:r w:rsidR="000A3618" w:rsidRPr="00EA06C5">
        <w:rPr>
          <w:rFonts w:hint="cs"/>
          <w:rtl/>
        </w:rPr>
        <w:t>ک</w:t>
      </w:r>
      <w:r w:rsidRPr="00EA06C5">
        <w:rPr>
          <w:rFonts w:hint="cs"/>
          <w:rtl/>
        </w:rPr>
        <w:t>ر</w:t>
      </w:r>
      <w:r w:rsidR="007642F8" w:rsidRPr="00EA06C5">
        <w:rPr>
          <w:rFonts w:hint="cs"/>
          <w:rtl/>
        </w:rPr>
        <w:t xml:space="preserve"> </w:t>
      </w:r>
      <w:r w:rsidRPr="00EA06C5">
        <w:rPr>
          <w:rFonts w:hint="cs"/>
          <w:rtl/>
        </w:rPr>
        <w:t>آمد و دستگ</w:t>
      </w:r>
      <w:r w:rsidR="000A3618" w:rsidRPr="00EA06C5">
        <w:rPr>
          <w:rFonts w:hint="cs"/>
          <w:rtl/>
        </w:rPr>
        <w:t>ی</w:t>
      </w:r>
      <w:r w:rsidR="00EA06C5">
        <w:rPr>
          <w:rFonts w:hint="cs"/>
          <w:rtl/>
        </w:rPr>
        <w:t>ره</w:t>
      </w:r>
      <w:r w:rsidR="00EA06C5">
        <w:rPr>
          <w:rFonts w:hint="eastAsia"/>
          <w:rtl/>
        </w:rPr>
        <w:t>‌</w:t>
      </w:r>
      <w:r w:rsidRPr="00EA06C5">
        <w:rPr>
          <w:rFonts w:hint="cs"/>
          <w:rtl/>
        </w:rPr>
        <w:t>ها</w:t>
      </w:r>
      <w:r w:rsidR="000A3618" w:rsidRPr="00EA06C5">
        <w:rPr>
          <w:rFonts w:hint="cs"/>
          <w:rtl/>
        </w:rPr>
        <w:t>ی</w:t>
      </w:r>
      <w:r w:rsidRPr="00EA06C5">
        <w:rPr>
          <w:rFonts w:hint="cs"/>
          <w:rtl/>
        </w:rPr>
        <w:t xml:space="preserve"> آن را گرفت </w:t>
      </w:r>
      <w:r w:rsidRPr="00EA06C5">
        <w:rPr>
          <w:rFonts w:hint="cs"/>
          <w:rtl/>
        </w:rPr>
        <w:lastRenderedPageBreak/>
        <w:t xml:space="preserve">و مقدار </w:t>
      </w:r>
      <w:r w:rsidR="000A3618" w:rsidRPr="00EA06C5">
        <w:rPr>
          <w:rFonts w:hint="cs"/>
          <w:rtl/>
        </w:rPr>
        <w:t>ک</w:t>
      </w:r>
      <w:r w:rsidRPr="00EA06C5">
        <w:rPr>
          <w:rFonts w:hint="cs"/>
          <w:rtl/>
        </w:rPr>
        <w:t>م</w:t>
      </w:r>
      <w:r w:rsidR="000A3618" w:rsidRPr="00EA06C5">
        <w:rPr>
          <w:rFonts w:hint="cs"/>
          <w:rtl/>
        </w:rPr>
        <w:t>ی</w:t>
      </w:r>
      <w:r w:rsidRPr="00EA06C5">
        <w:rPr>
          <w:rFonts w:hint="cs"/>
          <w:rtl/>
        </w:rPr>
        <w:t xml:space="preserve"> از آن را نوش</w:t>
      </w:r>
      <w:r w:rsidR="000A3618" w:rsidRPr="00EA06C5">
        <w:rPr>
          <w:rFonts w:hint="cs"/>
          <w:rtl/>
        </w:rPr>
        <w:t>ی</w:t>
      </w:r>
      <w:r w:rsidRPr="00EA06C5">
        <w:rPr>
          <w:rFonts w:hint="cs"/>
          <w:rtl/>
        </w:rPr>
        <w:t>د، سپس عمر</w:t>
      </w:r>
      <w:r w:rsidR="007642F8" w:rsidRPr="00EA06C5">
        <w:rPr>
          <w:rFonts w:hint="cs"/>
          <w:rtl/>
        </w:rPr>
        <w:t xml:space="preserve"> </w:t>
      </w:r>
      <w:r w:rsidRPr="00EA06C5">
        <w:rPr>
          <w:rFonts w:hint="cs"/>
          <w:rtl/>
        </w:rPr>
        <w:t>آمد و دو دسته آن را گرفت و از آن نوش</w:t>
      </w:r>
      <w:r w:rsidR="000A3618" w:rsidRPr="00EA06C5">
        <w:rPr>
          <w:rFonts w:hint="cs"/>
          <w:rtl/>
        </w:rPr>
        <w:t>ی</w:t>
      </w:r>
      <w:r w:rsidRPr="00EA06C5">
        <w:rPr>
          <w:rFonts w:hint="cs"/>
          <w:rtl/>
        </w:rPr>
        <w:t>د تا س</w:t>
      </w:r>
      <w:r w:rsidR="000A3618" w:rsidRPr="00EA06C5">
        <w:rPr>
          <w:rFonts w:hint="cs"/>
          <w:rtl/>
        </w:rPr>
        <w:t>ی</w:t>
      </w:r>
      <w:r w:rsidRPr="00EA06C5">
        <w:rPr>
          <w:rFonts w:hint="cs"/>
          <w:rtl/>
        </w:rPr>
        <w:t>راب شد، سپس عثمان</w:t>
      </w:r>
      <w:r w:rsidR="007642F8" w:rsidRPr="00EA06C5">
        <w:rPr>
          <w:rFonts w:hint="cs"/>
          <w:rtl/>
        </w:rPr>
        <w:t xml:space="preserve"> </w:t>
      </w:r>
      <w:r w:rsidRPr="00EA06C5">
        <w:rPr>
          <w:rFonts w:hint="cs"/>
          <w:rtl/>
        </w:rPr>
        <w:t>آمد و دسته</w:t>
      </w:r>
      <w:r w:rsidR="00B9633D" w:rsidRPr="00EA06C5">
        <w:rPr>
          <w:rtl/>
        </w:rPr>
        <w:softHyphen/>
      </w:r>
      <w:r w:rsidRPr="00EA06C5">
        <w:rPr>
          <w:rFonts w:hint="cs"/>
          <w:rtl/>
        </w:rPr>
        <w:t>ها</w:t>
      </w:r>
      <w:r w:rsidR="000A3618" w:rsidRPr="00EA06C5">
        <w:rPr>
          <w:rFonts w:hint="cs"/>
          <w:rtl/>
        </w:rPr>
        <w:t>ی</w:t>
      </w:r>
      <w:r w:rsidRPr="00EA06C5">
        <w:rPr>
          <w:rFonts w:hint="cs"/>
          <w:rtl/>
        </w:rPr>
        <w:t xml:space="preserve"> آن را گرفت و از آن نوش</w:t>
      </w:r>
      <w:r w:rsidR="000A3618" w:rsidRPr="00EA06C5">
        <w:rPr>
          <w:rFonts w:hint="cs"/>
          <w:rtl/>
        </w:rPr>
        <w:t>ی</w:t>
      </w:r>
      <w:r w:rsidRPr="00EA06C5">
        <w:rPr>
          <w:rFonts w:hint="cs"/>
          <w:rtl/>
        </w:rPr>
        <w:t>د تا س</w:t>
      </w:r>
      <w:r w:rsidR="000A3618" w:rsidRPr="00EA06C5">
        <w:rPr>
          <w:rFonts w:hint="cs"/>
          <w:rtl/>
        </w:rPr>
        <w:t>ی</w:t>
      </w:r>
      <w:r w:rsidRPr="00EA06C5">
        <w:rPr>
          <w:rFonts w:hint="cs"/>
          <w:rtl/>
        </w:rPr>
        <w:t>راب شد، سپس عل</w:t>
      </w:r>
      <w:r w:rsidR="000A3618" w:rsidRPr="00EA06C5">
        <w:rPr>
          <w:rFonts w:hint="cs"/>
          <w:rtl/>
        </w:rPr>
        <w:t>ی</w:t>
      </w:r>
      <w:r w:rsidR="007642F8" w:rsidRPr="00EA06C5">
        <w:rPr>
          <w:rFonts w:hint="cs"/>
          <w:rtl/>
        </w:rPr>
        <w:t xml:space="preserve"> </w:t>
      </w:r>
      <w:r w:rsidRPr="00EA06C5">
        <w:rPr>
          <w:rFonts w:hint="cs"/>
          <w:rtl/>
        </w:rPr>
        <w:t>آمد و دستگ</w:t>
      </w:r>
      <w:r w:rsidR="000A3618" w:rsidRPr="00EA06C5">
        <w:rPr>
          <w:rFonts w:hint="cs"/>
          <w:rtl/>
        </w:rPr>
        <w:t>ی</w:t>
      </w:r>
      <w:r w:rsidRPr="00EA06C5">
        <w:rPr>
          <w:rFonts w:hint="cs"/>
          <w:rtl/>
        </w:rPr>
        <w:t>ره ها</w:t>
      </w:r>
      <w:r w:rsidR="000A3618" w:rsidRPr="00EA06C5">
        <w:rPr>
          <w:rFonts w:hint="cs"/>
          <w:rtl/>
        </w:rPr>
        <w:t>ی</w:t>
      </w:r>
      <w:r w:rsidRPr="00EA06C5">
        <w:rPr>
          <w:rFonts w:hint="cs"/>
          <w:rtl/>
        </w:rPr>
        <w:t xml:space="preserve"> آن را گرفت و از آن س</w:t>
      </w:r>
      <w:r w:rsidR="000A3618" w:rsidRPr="00EA06C5">
        <w:rPr>
          <w:rFonts w:hint="cs"/>
          <w:rtl/>
        </w:rPr>
        <w:t>ی</w:t>
      </w:r>
      <w:r w:rsidRPr="00EA06C5">
        <w:rPr>
          <w:rFonts w:hint="cs"/>
          <w:rtl/>
        </w:rPr>
        <w:t>راب شد تا جا</w:t>
      </w:r>
      <w:r w:rsidR="000A3618" w:rsidRPr="00EA06C5">
        <w:rPr>
          <w:rFonts w:hint="cs"/>
          <w:rtl/>
        </w:rPr>
        <w:t>ییک</w:t>
      </w:r>
      <w:r w:rsidRPr="00EA06C5">
        <w:rPr>
          <w:rFonts w:hint="cs"/>
          <w:rtl/>
        </w:rPr>
        <w:t>ه آب بر رو</w:t>
      </w:r>
      <w:r w:rsidR="000A3618" w:rsidRPr="00EA06C5">
        <w:rPr>
          <w:rFonts w:hint="cs"/>
          <w:rtl/>
        </w:rPr>
        <w:t>ی</w:t>
      </w:r>
      <w:r w:rsidRPr="00EA06C5">
        <w:rPr>
          <w:rFonts w:hint="cs"/>
          <w:rtl/>
        </w:rPr>
        <w:t>ش ر</w:t>
      </w:r>
      <w:r w:rsidR="000A3618" w:rsidRPr="00EA06C5">
        <w:rPr>
          <w:rFonts w:hint="cs"/>
          <w:rtl/>
        </w:rPr>
        <w:t>ی</w:t>
      </w:r>
      <w:r w:rsidRPr="00EA06C5">
        <w:rPr>
          <w:rFonts w:hint="cs"/>
          <w:rtl/>
        </w:rPr>
        <w:t>خته شد</w:t>
      </w:r>
      <w:r w:rsidR="000146F5" w:rsidRPr="00EA06C5">
        <w:rPr>
          <w:rFonts w:hint="cs"/>
          <w:rtl/>
        </w:rPr>
        <w:t>».</w:t>
      </w:r>
    </w:p>
    <w:p w:rsidR="007A15AE" w:rsidRPr="00EA06C5" w:rsidRDefault="007A15AE" w:rsidP="00EA06C5">
      <w:pPr>
        <w:pStyle w:val="ab"/>
        <w:rPr>
          <w:rtl/>
        </w:rPr>
      </w:pPr>
      <w:r w:rsidRPr="00EA06C5">
        <w:rPr>
          <w:rFonts w:hint="cs"/>
          <w:rtl/>
        </w:rPr>
        <w:t>از مح</w:t>
      </w:r>
      <w:r w:rsidR="000A3618" w:rsidRPr="00EA06C5">
        <w:rPr>
          <w:rFonts w:hint="cs"/>
          <w:rtl/>
        </w:rPr>
        <w:t>ک</w:t>
      </w:r>
      <w:r w:rsidRPr="00EA06C5">
        <w:rPr>
          <w:rFonts w:hint="cs"/>
          <w:rtl/>
        </w:rPr>
        <w:t>م‌تر</w:t>
      </w:r>
      <w:r w:rsidR="000A3618" w:rsidRPr="00EA06C5">
        <w:rPr>
          <w:rFonts w:hint="cs"/>
          <w:rtl/>
        </w:rPr>
        <w:t>ی</w:t>
      </w:r>
      <w:r w:rsidRPr="00EA06C5">
        <w:rPr>
          <w:rFonts w:hint="cs"/>
          <w:rtl/>
        </w:rPr>
        <w:t>ن ادله در ا</w:t>
      </w:r>
      <w:r w:rsidR="000A3618" w:rsidRPr="00EA06C5">
        <w:rPr>
          <w:rFonts w:hint="cs"/>
          <w:rtl/>
        </w:rPr>
        <w:t>ی</w:t>
      </w:r>
      <w:r w:rsidRPr="00EA06C5">
        <w:rPr>
          <w:rFonts w:hint="cs"/>
          <w:rtl/>
        </w:rPr>
        <w:t>ن زم</w:t>
      </w:r>
      <w:r w:rsidR="000A3618" w:rsidRPr="00EA06C5">
        <w:rPr>
          <w:rFonts w:hint="cs"/>
          <w:rtl/>
        </w:rPr>
        <w:t>ی</w:t>
      </w:r>
      <w:r w:rsidRPr="00EA06C5">
        <w:rPr>
          <w:rFonts w:hint="cs"/>
          <w:rtl/>
        </w:rPr>
        <w:t>نه اجماع اصحاب و امت بر خلافت ا</w:t>
      </w:r>
      <w:r w:rsidR="000A3618" w:rsidRPr="00EA06C5">
        <w:rPr>
          <w:rFonts w:hint="cs"/>
          <w:rtl/>
        </w:rPr>
        <w:t>ی</w:t>
      </w:r>
      <w:r w:rsidRPr="00EA06C5">
        <w:rPr>
          <w:rFonts w:hint="cs"/>
          <w:rtl/>
        </w:rPr>
        <w:t xml:space="preserve">ن چهار نفر است و جز گمراهان </w:t>
      </w:r>
      <w:r w:rsidR="000A3618" w:rsidRPr="00EA06C5">
        <w:rPr>
          <w:rFonts w:hint="cs"/>
          <w:rtl/>
        </w:rPr>
        <w:t>ک</w:t>
      </w:r>
      <w:r w:rsidRPr="00EA06C5">
        <w:rPr>
          <w:rFonts w:hint="cs"/>
          <w:rtl/>
        </w:rPr>
        <w:t>س</w:t>
      </w:r>
      <w:r w:rsidR="000A3618" w:rsidRPr="00EA06C5">
        <w:rPr>
          <w:rFonts w:hint="cs"/>
          <w:rtl/>
        </w:rPr>
        <w:t>ی</w:t>
      </w:r>
      <w:r w:rsidRPr="00EA06C5">
        <w:rPr>
          <w:rFonts w:hint="cs"/>
          <w:rtl/>
        </w:rPr>
        <w:t xml:space="preserve"> ا</w:t>
      </w:r>
      <w:r w:rsidR="000A3618" w:rsidRPr="00EA06C5">
        <w:rPr>
          <w:rFonts w:hint="cs"/>
          <w:rtl/>
        </w:rPr>
        <w:t>ی</w:t>
      </w:r>
      <w:r w:rsidRPr="00EA06C5">
        <w:rPr>
          <w:rFonts w:hint="cs"/>
          <w:rtl/>
        </w:rPr>
        <w:t>ن خلافت را ان</w:t>
      </w:r>
      <w:r w:rsidR="000A3618" w:rsidRPr="00EA06C5">
        <w:rPr>
          <w:rFonts w:hint="cs"/>
          <w:rtl/>
        </w:rPr>
        <w:t>ک</w:t>
      </w:r>
      <w:r w:rsidRPr="00EA06C5">
        <w:rPr>
          <w:rFonts w:hint="cs"/>
          <w:rtl/>
        </w:rPr>
        <w:t>ار نم</w:t>
      </w:r>
      <w:r w:rsidR="000A3618" w:rsidRPr="00EA06C5">
        <w:rPr>
          <w:rFonts w:hint="cs"/>
          <w:rtl/>
        </w:rPr>
        <w:t>ی</w:t>
      </w:r>
      <w:r w:rsidRPr="00EA06C5">
        <w:rPr>
          <w:rFonts w:hint="cs"/>
          <w:rtl/>
        </w:rPr>
        <w:t>‌</w:t>
      </w:r>
      <w:r w:rsidR="000A3618" w:rsidRPr="00EA06C5">
        <w:rPr>
          <w:rFonts w:hint="cs"/>
          <w:rtl/>
        </w:rPr>
        <w:t>ک</w:t>
      </w:r>
      <w:r w:rsidRPr="00EA06C5">
        <w:rPr>
          <w:rFonts w:hint="cs"/>
          <w:rtl/>
        </w:rPr>
        <w:t>ند.</w:t>
      </w:r>
    </w:p>
    <w:p w:rsidR="007A15AE" w:rsidRDefault="007A15AE" w:rsidP="00EA06C5">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0F5823" w:rsidRPr="00790421" w:rsidRDefault="000F5823" w:rsidP="00EA06C5">
      <w:pPr>
        <w:pStyle w:val="ab"/>
        <w:ind w:firstLine="0"/>
        <w:jc w:val="center"/>
        <w:rPr>
          <w:rtl/>
        </w:rPr>
      </w:pPr>
    </w:p>
    <w:p w:rsidR="007A15AE" w:rsidRPr="00F061AA" w:rsidRDefault="007A15AE" w:rsidP="00EA06C5">
      <w:pPr>
        <w:pStyle w:val="a0"/>
        <w:spacing w:before="0"/>
        <w:ind w:left="568" w:hanging="284"/>
        <w:contextualSpacing w:val="0"/>
        <w:rPr>
          <w:color w:val="auto"/>
          <w:sz w:val="26"/>
          <w:szCs w:val="26"/>
          <w:rtl/>
        </w:rPr>
      </w:pPr>
      <w:r w:rsidRPr="00EA06C5">
        <w:rPr>
          <w:rStyle w:val="Charb"/>
          <w:rFonts w:hint="cs"/>
          <w:rtl/>
        </w:rPr>
        <w:t>دليل خلافت سه نفر اول به صورت اجمال</w:t>
      </w:r>
      <w:r w:rsidR="00EA06C5">
        <w:rPr>
          <w:rStyle w:val="Charb"/>
          <w:rFonts w:hint="cs"/>
          <w:rtl/>
        </w:rPr>
        <w:t>ی</w:t>
      </w:r>
      <w:r w:rsidRPr="00EA06C5">
        <w:rPr>
          <w:rStyle w:val="Charb"/>
          <w:rFonts w:hint="cs"/>
          <w:rtl/>
        </w:rPr>
        <w:t xml:space="preserve"> چيست؟</w:t>
      </w:r>
    </w:p>
    <w:p w:rsidR="007A15AE" w:rsidRPr="00790421" w:rsidRDefault="007A15AE" w:rsidP="00EA06C5">
      <w:pPr>
        <w:pStyle w:val="a"/>
        <w:tabs>
          <w:tab w:val="right" w:pos="567"/>
        </w:tabs>
        <w:ind w:left="568" w:hanging="284"/>
        <w:rPr>
          <w:rFonts w:cs="B Lotus"/>
          <w:color w:val="auto"/>
          <w:sz w:val="28"/>
          <w:szCs w:val="28"/>
          <w:rtl/>
        </w:rPr>
      </w:pPr>
      <w:r w:rsidRPr="00EA06C5">
        <w:rPr>
          <w:rStyle w:val="Charb"/>
          <w:rFonts w:hint="cs"/>
          <w:rtl/>
        </w:rPr>
        <w:t>ادله بس</w:t>
      </w:r>
      <w:r w:rsidR="000A3618" w:rsidRPr="00EA06C5">
        <w:rPr>
          <w:rStyle w:val="Charb"/>
          <w:rFonts w:hint="cs"/>
          <w:rtl/>
        </w:rPr>
        <w:t>ی</w:t>
      </w:r>
      <w:r w:rsidRPr="00EA06C5">
        <w:rPr>
          <w:rStyle w:val="Charb"/>
          <w:rFonts w:hint="cs"/>
          <w:rtl/>
        </w:rPr>
        <w:t>ارند برخ</w:t>
      </w:r>
      <w:r w:rsidR="000A3618" w:rsidRPr="00EA06C5">
        <w:rPr>
          <w:rStyle w:val="Charb"/>
          <w:rFonts w:hint="cs"/>
          <w:rtl/>
        </w:rPr>
        <w:t>ی</w:t>
      </w:r>
      <w:r w:rsidRPr="00EA06C5">
        <w:rPr>
          <w:rStyle w:val="Charb"/>
          <w:rFonts w:hint="cs"/>
          <w:rtl/>
        </w:rPr>
        <w:t xml:space="preserve"> از آنان آورده شد.</w:t>
      </w:r>
    </w:p>
    <w:p w:rsidR="007A15AE" w:rsidRPr="00790421" w:rsidRDefault="007A15AE" w:rsidP="00DA2729">
      <w:pPr>
        <w:pStyle w:val="a1"/>
        <w:rPr>
          <w:rFonts w:cs="B Lotus"/>
          <w:color w:val="auto"/>
          <w:sz w:val="28"/>
          <w:szCs w:val="28"/>
          <w:rtl/>
        </w:rPr>
      </w:pPr>
      <w:r w:rsidRPr="00EA06C5">
        <w:rPr>
          <w:rStyle w:val="Charb"/>
          <w:rFonts w:hint="cs"/>
          <w:rtl/>
        </w:rPr>
        <w:t>دل</w:t>
      </w:r>
      <w:r w:rsidR="000A3618" w:rsidRPr="00EA06C5">
        <w:rPr>
          <w:rStyle w:val="Charb"/>
          <w:rFonts w:hint="cs"/>
          <w:rtl/>
        </w:rPr>
        <w:t>ی</w:t>
      </w:r>
      <w:r w:rsidRPr="00EA06C5">
        <w:rPr>
          <w:rStyle w:val="Charb"/>
          <w:rFonts w:hint="cs"/>
          <w:rtl/>
        </w:rPr>
        <w:t>لی بر آن حد</w:t>
      </w:r>
      <w:r w:rsidR="000A3618" w:rsidRPr="00EA06C5">
        <w:rPr>
          <w:rStyle w:val="Charb"/>
          <w:rFonts w:hint="cs"/>
          <w:rtl/>
        </w:rPr>
        <w:t>ی</w:t>
      </w:r>
      <w:r w:rsidRPr="00EA06C5">
        <w:rPr>
          <w:rStyle w:val="Charb"/>
          <w:rFonts w:hint="cs"/>
          <w:rtl/>
        </w:rPr>
        <w:t>ث</w:t>
      </w:r>
      <w:r w:rsidR="000A3618" w:rsidRPr="00EA06C5">
        <w:rPr>
          <w:rStyle w:val="Charb"/>
          <w:rFonts w:hint="cs"/>
          <w:rtl/>
        </w:rPr>
        <w:t>ی</w:t>
      </w:r>
      <w:r w:rsidRPr="00EA06C5">
        <w:rPr>
          <w:rStyle w:val="Charb"/>
          <w:rFonts w:hint="cs"/>
          <w:rtl/>
        </w:rPr>
        <w:t xml:space="preserve"> است </w:t>
      </w:r>
      <w:r w:rsidR="000A3618" w:rsidRPr="00EA06C5">
        <w:rPr>
          <w:rStyle w:val="Charb"/>
          <w:rFonts w:hint="cs"/>
          <w:rtl/>
        </w:rPr>
        <w:t>ک</w:t>
      </w:r>
      <w:r w:rsidRPr="00EA06C5">
        <w:rPr>
          <w:rStyle w:val="Charb"/>
          <w:rFonts w:hint="cs"/>
          <w:rtl/>
        </w:rPr>
        <w:t>ه ابوب</w:t>
      </w:r>
      <w:r w:rsidR="000A3618" w:rsidRPr="00EA06C5">
        <w:rPr>
          <w:rStyle w:val="Charb"/>
          <w:rFonts w:hint="cs"/>
          <w:rtl/>
        </w:rPr>
        <w:t>ک</w:t>
      </w:r>
      <w:r w:rsidRPr="00EA06C5">
        <w:rPr>
          <w:rStyle w:val="Charb"/>
          <w:rFonts w:hint="cs"/>
          <w:rtl/>
        </w:rPr>
        <w:t>ر</w:t>
      </w:r>
      <w:r w:rsidR="00380763" w:rsidRPr="00380763">
        <w:rPr>
          <w:rFonts w:ascii="AGA Arabesque" w:hAnsi="AGA Arabesque" w:cs="CTraditional Arabic" w:hint="cs"/>
          <w:color w:val="auto"/>
          <w:sz w:val="28"/>
          <w:szCs w:val="28"/>
          <w:rtl/>
        </w:rPr>
        <w:t>س</w:t>
      </w:r>
      <w:r w:rsidR="007642F8" w:rsidRPr="00EA06C5">
        <w:rPr>
          <w:rStyle w:val="Charb"/>
          <w:rFonts w:hint="cs"/>
          <w:rtl/>
        </w:rPr>
        <w:t xml:space="preserve"> </w:t>
      </w:r>
      <w:r w:rsidRPr="00EA06C5">
        <w:rPr>
          <w:rStyle w:val="Charb"/>
          <w:rFonts w:hint="cs"/>
          <w:rtl/>
        </w:rPr>
        <w:t>آن را روا</w:t>
      </w:r>
      <w:r w:rsidR="000A3618" w:rsidRPr="00EA06C5">
        <w:rPr>
          <w:rStyle w:val="Charb"/>
          <w:rFonts w:hint="cs"/>
          <w:rtl/>
        </w:rPr>
        <w:t>ی</w:t>
      </w:r>
      <w:r w:rsidRPr="00EA06C5">
        <w:rPr>
          <w:rStyle w:val="Charb"/>
          <w:rFonts w:hint="cs"/>
          <w:rtl/>
        </w:rPr>
        <w:t>ت م</w:t>
      </w:r>
      <w:r w:rsidR="000A3618" w:rsidRPr="00EA06C5">
        <w:rPr>
          <w:rStyle w:val="Charb"/>
          <w:rFonts w:hint="cs"/>
          <w:rtl/>
        </w:rPr>
        <w:t>ی</w:t>
      </w:r>
      <w:r w:rsidRPr="00EA06C5">
        <w:rPr>
          <w:rStyle w:val="Charb"/>
          <w:rFonts w:hint="cs"/>
          <w:rtl/>
        </w:rPr>
        <w:t>‌</w:t>
      </w:r>
      <w:r w:rsidR="000A3618" w:rsidRPr="00EA06C5">
        <w:rPr>
          <w:rStyle w:val="Charb"/>
          <w:rFonts w:hint="cs"/>
          <w:rtl/>
        </w:rPr>
        <w:t>ک</w:t>
      </w:r>
      <w:r w:rsidRPr="00EA06C5">
        <w:rPr>
          <w:rStyle w:val="Charb"/>
          <w:rFonts w:hint="cs"/>
          <w:rtl/>
        </w:rPr>
        <w:t xml:space="preserve">ند </w:t>
      </w:r>
      <w:r w:rsidR="000A3618" w:rsidRPr="00EA06C5">
        <w:rPr>
          <w:rStyle w:val="Charb"/>
          <w:rFonts w:hint="cs"/>
          <w:rtl/>
        </w:rPr>
        <w:t>ک</w:t>
      </w:r>
      <w:r w:rsidRPr="00EA06C5">
        <w:rPr>
          <w:rStyle w:val="Charb"/>
          <w:rFonts w:hint="cs"/>
          <w:rtl/>
        </w:rPr>
        <w:t>ه روز</w:t>
      </w:r>
      <w:r w:rsidR="000A3618" w:rsidRPr="00EA06C5">
        <w:rPr>
          <w:rStyle w:val="Charb"/>
          <w:rFonts w:hint="cs"/>
          <w:rtl/>
        </w:rPr>
        <w:t>ی</w:t>
      </w:r>
      <w:r w:rsidRPr="00EA06C5">
        <w:rPr>
          <w:rStyle w:val="Charb"/>
          <w:rFonts w:hint="cs"/>
          <w:rtl/>
        </w:rPr>
        <w:t xml:space="preserve"> پ</w:t>
      </w:r>
      <w:r w:rsidR="000A3618" w:rsidRPr="00EA06C5">
        <w:rPr>
          <w:rStyle w:val="Charb"/>
          <w:rFonts w:hint="cs"/>
          <w:rtl/>
        </w:rPr>
        <w:t>ی</w:t>
      </w:r>
      <w:r w:rsidRPr="00EA06C5">
        <w:rPr>
          <w:rStyle w:val="Charb"/>
          <w:rFonts w:hint="cs"/>
          <w:rtl/>
        </w:rPr>
        <w:t>امبر</w:t>
      </w:r>
      <w:r w:rsidR="00EB215B" w:rsidRPr="00EA06C5">
        <w:rPr>
          <w:rStyle w:val="Charb"/>
          <w:rFonts w:hint="cs"/>
          <w:rtl/>
        </w:rPr>
        <w:t xml:space="preserve"> </w:t>
      </w:r>
      <w:r w:rsidR="00EB215B" w:rsidRPr="00EB215B">
        <w:rPr>
          <w:rFonts w:ascii="AGA Arabesque" w:hAnsi="AGA Arabesque" w:cs="CTraditional Arabic" w:hint="cs"/>
          <w:color w:val="auto"/>
          <w:sz w:val="28"/>
          <w:szCs w:val="28"/>
          <w:rtl/>
        </w:rPr>
        <w:t>ج</w:t>
      </w:r>
      <w:r w:rsidR="007642F8" w:rsidRPr="00EA06C5">
        <w:rPr>
          <w:rStyle w:val="Charb"/>
          <w:rFonts w:hint="cs"/>
          <w:rtl/>
        </w:rPr>
        <w:t xml:space="preserve"> </w:t>
      </w:r>
      <w:r w:rsidRPr="00EA06C5">
        <w:rPr>
          <w:rStyle w:val="Charb"/>
          <w:rFonts w:hint="cs"/>
          <w:rtl/>
        </w:rPr>
        <w:t>فرمود</w:t>
      </w:r>
      <w:r w:rsidR="00A7613A" w:rsidRPr="00EA06C5">
        <w:rPr>
          <w:rStyle w:val="Charb"/>
          <w:rFonts w:hint="cs"/>
          <w:rtl/>
        </w:rPr>
        <w:t xml:space="preserve">: </w:t>
      </w:r>
    </w:p>
    <w:p w:rsidR="007A15AE" w:rsidRPr="00790421" w:rsidRDefault="00EA3BD8" w:rsidP="00EA3BD8">
      <w:pPr>
        <w:pStyle w:val="a1"/>
        <w:jc w:val="both"/>
        <w:rPr>
          <w:rFonts w:cs="B Lotus"/>
          <w:color w:val="auto"/>
          <w:sz w:val="28"/>
          <w:szCs w:val="28"/>
          <w:rtl/>
        </w:rPr>
      </w:pPr>
      <w:r w:rsidRPr="00EA3BD8">
        <w:rPr>
          <w:rStyle w:val="Char1"/>
          <w:rtl/>
        </w:rPr>
        <w:t>«مَنْ رَأَى مِنْكُمْ رُؤْيَا؟»</w:t>
      </w:r>
      <w:r w:rsidRPr="000F27A3">
        <w:rPr>
          <w:rStyle w:val="Chara"/>
          <w:rtl/>
        </w:rPr>
        <w:t xml:space="preserve"> فَقَالَ رَجُلٌ: أَنَا، رَأَيْتُ كَأَنَّ مِيزَانًا نَزَلَ مِنَ السَّمَاءِ فَوُزِنْتَ أَنْتَ وَأَبُوبَكْرٍ فَرَجَحْتَ أَنْتَ بِأَبِي بَكْرٍ، وَوُزِنَ عُمَرُ وَأَبُو بَكْرٍ، فَرَجَحَ أَبُو بَكْرٍ، وَوُزِنَ عُمَرُ وَعُثْمَانُ، فَرَجَحَ عُمَرُ ثُمَّ رُفِعَ الْمِيزَانُ</w:t>
      </w:r>
      <w:r w:rsidRPr="000F27A3">
        <w:rPr>
          <w:rStyle w:val="Chara"/>
          <w:rFonts w:hint="cs"/>
          <w:rtl/>
        </w:rPr>
        <w:t>...»</w:t>
      </w:r>
      <w:r w:rsidR="007A15AE" w:rsidRPr="000F27A3">
        <w:rPr>
          <w:rStyle w:val="Charb"/>
          <w:vertAlign w:val="superscript"/>
          <w:rtl/>
        </w:rPr>
        <w:footnoteReference w:id="483"/>
      </w:r>
      <w:r w:rsidRPr="000F27A3">
        <w:rPr>
          <w:rStyle w:val="Charb"/>
          <w:rFonts w:hint="cs"/>
          <w:rtl/>
        </w:rPr>
        <w:t>.</w:t>
      </w:r>
    </w:p>
    <w:p w:rsidR="007A15AE" w:rsidRDefault="007A15AE" w:rsidP="000F27A3">
      <w:pPr>
        <w:pStyle w:val="ab"/>
        <w:rPr>
          <w:rtl/>
        </w:rPr>
      </w:pPr>
      <w:r w:rsidRPr="00790421">
        <w:rPr>
          <w:rFonts w:hint="cs"/>
          <w:rtl/>
        </w:rPr>
        <w:t xml:space="preserve">«چه </w:t>
      </w:r>
      <w:r w:rsidR="000A3618">
        <w:rPr>
          <w:rFonts w:hint="cs"/>
          <w:rtl/>
        </w:rPr>
        <w:t>ک</w:t>
      </w:r>
      <w:r w:rsidRPr="00790421">
        <w:rPr>
          <w:rFonts w:hint="cs"/>
          <w:rtl/>
        </w:rPr>
        <w:t>س</w:t>
      </w:r>
      <w:r w:rsidR="000A3618">
        <w:rPr>
          <w:rFonts w:hint="cs"/>
          <w:rtl/>
        </w:rPr>
        <w:t>ی</w:t>
      </w:r>
      <w:r w:rsidRPr="00790421">
        <w:rPr>
          <w:rFonts w:hint="cs"/>
          <w:rtl/>
        </w:rPr>
        <w:t xml:space="preserve"> از شما خواب</w:t>
      </w:r>
      <w:r w:rsidR="000A3618">
        <w:rPr>
          <w:rFonts w:hint="cs"/>
          <w:rtl/>
        </w:rPr>
        <w:t>ی</w:t>
      </w:r>
      <w:r w:rsidRPr="00790421">
        <w:rPr>
          <w:rFonts w:hint="cs"/>
          <w:rtl/>
        </w:rPr>
        <w:t xml:space="preserve"> د</w:t>
      </w:r>
      <w:r w:rsidR="000A3618">
        <w:rPr>
          <w:rFonts w:hint="cs"/>
          <w:rtl/>
        </w:rPr>
        <w:t>ی</w:t>
      </w:r>
      <w:r w:rsidRPr="00790421">
        <w:rPr>
          <w:rFonts w:hint="cs"/>
          <w:rtl/>
        </w:rPr>
        <w:t>ده است. مرد</w:t>
      </w:r>
      <w:r w:rsidR="000A3618">
        <w:rPr>
          <w:rFonts w:hint="cs"/>
          <w:rtl/>
        </w:rPr>
        <w:t>ی</w:t>
      </w:r>
      <w:r w:rsidRPr="00790421">
        <w:rPr>
          <w:rFonts w:hint="cs"/>
          <w:rtl/>
        </w:rPr>
        <w:t xml:space="preserve"> جواب داد</w:t>
      </w:r>
      <w:r w:rsidR="00A7613A">
        <w:rPr>
          <w:rFonts w:hint="cs"/>
          <w:rtl/>
        </w:rPr>
        <w:t xml:space="preserve">: </w:t>
      </w:r>
      <w:r w:rsidR="000A3618">
        <w:rPr>
          <w:rFonts w:hint="cs"/>
          <w:rtl/>
        </w:rPr>
        <w:t>ک</w:t>
      </w:r>
      <w:r w:rsidRPr="00790421">
        <w:rPr>
          <w:rFonts w:hint="cs"/>
          <w:rtl/>
        </w:rPr>
        <w:t>ه من، ترازو</w:t>
      </w:r>
      <w:r w:rsidR="000A3618">
        <w:rPr>
          <w:rFonts w:hint="cs"/>
          <w:rtl/>
        </w:rPr>
        <w:t>یی</w:t>
      </w:r>
      <w:r w:rsidRPr="00790421">
        <w:rPr>
          <w:rFonts w:hint="cs"/>
          <w:rtl/>
        </w:rPr>
        <w:t xml:space="preserve"> را د</w:t>
      </w:r>
      <w:r w:rsidR="000A3618">
        <w:rPr>
          <w:rFonts w:hint="cs"/>
          <w:rtl/>
        </w:rPr>
        <w:t>ی</w:t>
      </w:r>
      <w:r w:rsidRPr="00790421">
        <w:rPr>
          <w:rFonts w:hint="cs"/>
          <w:rtl/>
        </w:rPr>
        <w:t xml:space="preserve">دم </w:t>
      </w:r>
      <w:r w:rsidR="000A3618">
        <w:rPr>
          <w:rFonts w:hint="cs"/>
          <w:rtl/>
        </w:rPr>
        <w:t>ک</w:t>
      </w:r>
      <w:r w:rsidRPr="00790421">
        <w:rPr>
          <w:rFonts w:hint="cs"/>
          <w:rtl/>
        </w:rPr>
        <w:t>ه از آسمان پا</w:t>
      </w:r>
      <w:r w:rsidR="000A3618">
        <w:rPr>
          <w:rFonts w:hint="cs"/>
          <w:rtl/>
        </w:rPr>
        <w:t>یی</w:t>
      </w:r>
      <w:r w:rsidRPr="00790421">
        <w:rPr>
          <w:rFonts w:hint="cs"/>
          <w:rtl/>
        </w:rPr>
        <w:t>ن م</w:t>
      </w:r>
      <w:r w:rsidR="000A3618">
        <w:rPr>
          <w:rFonts w:hint="cs"/>
          <w:rtl/>
        </w:rPr>
        <w:t>ی</w:t>
      </w:r>
      <w:r w:rsidRPr="00790421">
        <w:rPr>
          <w:rFonts w:hint="cs"/>
          <w:rtl/>
        </w:rPr>
        <w:t>‌آمد. در آن ترازو تو و ابوب</w:t>
      </w:r>
      <w:r w:rsidR="000A3618">
        <w:rPr>
          <w:rFonts w:hint="cs"/>
          <w:rtl/>
        </w:rPr>
        <w:t>ک</w:t>
      </w:r>
      <w:r w:rsidRPr="00790421">
        <w:rPr>
          <w:rFonts w:hint="cs"/>
          <w:rtl/>
        </w:rPr>
        <w:t>ر</w:t>
      </w:r>
      <w:r w:rsidR="007642F8" w:rsidRPr="007642F8">
        <w:rPr>
          <w:rFonts w:ascii="AGA Arabesque" w:hAnsi="AGA Arabesque" w:hint="cs"/>
          <w:rtl/>
        </w:rPr>
        <w:t xml:space="preserve"> </w:t>
      </w:r>
      <w:r w:rsidRPr="00790421">
        <w:rPr>
          <w:rFonts w:hint="cs"/>
          <w:rtl/>
        </w:rPr>
        <w:t xml:space="preserve">را وزن </w:t>
      </w:r>
      <w:r w:rsidR="000A3618">
        <w:rPr>
          <w:rFonts w:hint="cs"/>
          <w:rtl/>
        </w:rPr>
        <w:t>ک</w:t>
      </w:r>
      <w:r w:rsidRPr="00790421">
        <w:rPr>
          <w:rFonts w:hint="cs"/>
          <w:rtl/>
        </w:rPr>
        <w:t xml:space="preserve">ردند </w:t>
      </w:r>
      <w:r w:rsidR="000A3618">
        <w:rPr>
          <w:rFonts w:hint="cs"/>
          <w:rtl/>
        </w:rPr>
        <w:t>ک</w:t>
      </w:r>
      <w:r w:rsidRPr="00790421">
        <w:rPr>
          <w:rFonts w:hint="cs"/>
          <w:rtl/>
        </w:rPr>
        <w:t>ه وزن تو ب</w:t>
      </w:r>
      <w:r w:rsidR="000A3618">
        <w:rPr>
          <w:rFonts w:hint="cs"/>
          <w:rtl/>
        </w:rPr>
        <w:t>ی</w:t>
      </w:r>
      <w:r w:rsidRPr="00790421">
        <w:rPr>
          <w:rFonts w:hint="cs"/>
          <w:rtl/>
        </w:rPr>
        <w:t>شتر شد و ابوب</w:t>
      </w:r>
      <w:r w:rsidR="000A3618">
        <w:rPr>
          <w:rFonts w:hint="cs"/>
          <w:rtl/>
        </w:rPr>
        <w:t>ک</w:t>
      </w:r>
      <w:r w:rsidRPr="00790421">
        <w:rPr>
          <w:rFonts w:hint="cs"/>
          <w:rtl/>
        </w:rPr>
        <w:t xml:space="preserve">ر و عمر را وزن نمودند </w:t>
      </w:r>
      <w:r w:rsidR="000A3618">
        <w:rPr>
          <w:rFonts w:hint="cs"/>
          <w:rtl/>
        </w:rPr>
        <w:t>ک</w:t>
      </w:r>
      <w:r w:rsidRPr="00790421">
        <w:rPr>
          <w:rFonts w:hint="cs"/>
          <w:rtl/>
        </w:rPr>
        <w:t>ه ابوب</w:t>
      </w:r>
      <w:r w:rsidR="000A3618">
        <w:rPr>
          <w:rFonts w:hint="cs"/>
          <w:rtl/>
        </w:rPr>
        <w:t>ک</w:t>
      </w:r>
      <w:r w:rsidRPr="00790421">
        <w:rPr>
          <w:rFonts w:hint="cs"/>
          <w:rtl/>
        </w:rPr>
        <w:t>ر</w:t>
      </w:r>
      <w:r w:rsidR="007642F8" w:rsidRPr="007642F8">
        <w:rPr>
          <w:rFonts w:ascii="AGA Arabesque" w:hAnsi="AGA Arabesque" w:hint="cs"/>
          <w:rtl/>
        </w:rPr>
        <w:t xml:space="preserve"> </w:t>
      </w:r>
      <w:r w:rsidRPr="00790421">
        <w:rPr>
          <w:rFonts w:hint="cs"/>
          <w:rtl/>
        </w:rPr>
        <w:t>سنگ</w:t>
      </w:r>
      <w:r w:rsidR="000A3618">
        <w:rPr>
          <w:rFonts w:hint="cs"/>
          <w:rtl/>
        </w:rPr>
        <w:t>ی</w:t>
      </w:r>
      <w:r w:rsidRPr="00790421">
        <w:rPr>
          <w:rFonts w:hint="cs"/>
          <w:rtl/>
        </w:rPr>
        <w:t xml:space="preserve">ن‌تر شد و عمر و عثمان را وزن </w:t>
      </w:r>
      <w:r w:rsidR="000A3618">
        <w:rPr>
          <w:rFonts w:hint="cs"/>
          <w:rtl/>
        </w:rPr>
        <w:t>ک</w:t>
      </w:r>
      <w:r w:rsidRPr="00790421">
        <w:rPr>
          <w:rFonts w:hint="cs"/>
          <w:rtl/>
        </w:rPr>
        <w:t xml:space="preserve">ردند </w:t>
      </w:r>
      <w:r w:rsidR="000A3618">
        <w:rPr>
          <w:rFonts w:hint="cs"/>
          <w:rtl/>
        </w:rPr>
        <w:t>ک</w:t>
      </w:r>
      <w:r w:rsidRPr="00790421">
        <w:rPr>
          <w:rFonts w:hint="cs"/>
          <w:rtl/>
        </w:rPr>
        <w:t>ه عمر</w:t>
      </w:r>
      <w:r w:rsidR="007642F8" w:rsidRPr="007642F8">
        <w:rPr>
          <w:rFonts w:ascii="AGA Arabesque" w:hAnsi="AGA Arabesque" w:hint="cs"/>
          <w:rtl/>
        </w:rPr>
        <w:t xml:space="preserve"> </w:t>
      </w:r>
      <w:r w:rsidRPr="00790421">
        <w:rPr>
          <w:rFonts w:hint="cs"/>
          <w:rtl/>
        </w:rPr>
        <w:t>وزن ب</w:t>
      </w:r>
      <w:r w:rsidR="000A3618">
        <w:rPr>
          <w:rFonts w:hint="cs"/>
          <w:rtl/>
        </w:rPr>
        <w:t>ی</w:t>
      </w:r>
      <w:r w:rsidRPr="00790421">
        <w:rPr>
          <w:rFonts w:hint="cs"/>
          <w:rtl/>
        </w:rPr>
        <w:t>شتر</w:t>
      </w:r>
      <w:r w:rsidR="000A3618">
        <w:rPr>
          <w:rFonts w:hint="cs"/>
          <w:rtl/>
        </w:rPr>
        <w:t>ی</w:t>
      </w:r>
      <w:r w:rsidRPr="00790421">
        <w:rPr>
          <w:rFonts w:hint="cs"/>
          <w:rtl/>
        </w:rPr>
        <w:t xml:space="preserve"> داشت. سپس ترازو را برداشتند».</w:t>
      </w:r>
    </w:p>
    <w:p w:rsidR="008B214E" w:rsidRPr="00790421" w:rsidRDefault="008B214E" w:rsidP="000F27A3">
      <w:pPr>
        <w:pStyle w:val="ab"/>
        <w:ind w:firstLine="0"/>
        <w:jc w:val="center"/>
        <w:rPr>
          <w:rtl/>
        </w:rPr>
      </w:pPr>
    </w:p>
    <w:p w:rsidR="007A15AE" w:rsidRPr="00F061AA" w:rsidRDefault="007A15AE" w:rsidP="000F27A3">
      <w:pPr>
        <w:pStyle w:val="a0"/>
        <w:spacing w:before="0"/>
        <w:ind w:left="568" w:hanging="284"/>
        <w:contextualSpacing w:val="0"/>
        <w:rPr>
          <w:color w:val="auto"/>
          <w:sz w:val="26"/>
          <w:szCs w:val="26"/>
          <w:rtl/>
        </w:rPr>
      </w:pPr>
      <w:r w:rsidRPr="000F27A3">
        <w:rPr>
          <w:rStyle w:val="Charb"/>
          <w:rFonts w:hint="cs"/>
          <w:rtl/>
        </w:rPr>
        <w:t>دلايل خلافت ابوبكر و عمر</w:t>
      </w:r>
      <w:r w:rsidR="009A10A0" w:rsidRPr="009A10A0">
        <w:rPr>
          <w:rFonts w:cs="CTraditional Arabic" w:hint="cs"/>
          <w:b w:val="0"/>
          <w:bCs w:val="0"/>
          <w:color w:val="auto"/>
          <w:sz w:val="26"/>
          <w:szCs w:val="26"/>
          <w:rtl/>
        </w:rPr>
        <w:t>ب</w:t>
      </w:r>
      <w:r w:rsidRPr="000F27A3">
        <w:rPr>
          <w:rStyle w:val="Charb"/>
          <w:rFonts w:hint="cs"/>
          <w:rtl/>
        </w:rPr>
        <w:t xml:space="preserve"> به صورت اجمالي چيست؟</w:t>
      </w:r>
    </w:p>
    <w:p w:rsidR="007A15AE" w:rsidRPr="00790421" w:rsidRDefault="000F27A3" w:rsidP="00D70BA4">
      <w:pPr>
        <w:pStyle w:val="a"/>
        <w:ind w:left="568" w:hanging="284"/>
        <w:rPr>
          <w:rFonts w:cs="B Lotus"/>
          <w:color w:val="auto"/>
          <w:sz w:val="28"/>
          <w:szCs w:val="28"/>
          <w:rtl/>
        </w:rPr>
      </w:pPr>
      <w:r w:rsidRPr="000F27A3">
        <w:rPr>
          <w:rStyle w:val="Charb"/>
          <w:rFonts w:hint="cs"/>
          <w:rtl/>
        </w:rPr>
        <w:t xml:space="preserve"> </w:t>
      </w:r>
      <w:r w:rsidR="007A15AE" w:rsidRPr="000F27A3">
        <w:rPr>
          <w:rStyle w:val="Charb"/>
          <w:rFonts w:hint="cs"/>
          <w:rtl/>
        </w:rPr>
        <w:t>در صح</w:t>
      </w:r>
      <w:r w:rsidR="000A3618" w:rsidRPr="000F27A3">
        <w:rPr>
          <w:rStyle w:val="Charb"/>
          <w:rFonts w:hint="cs"/>
          <w:rtl/>
        </w:rPr>
        <w:t>ی</w:t>
      </w:r>
      <w:r w:rsidR="007A15AE" w:rsidRPr="000F27A3">
        <w:rPr>
          <w:rStyle w:val="Charb"/>
          <w:rFonts w:hint="cs"/>
          <w:rtl/>
        </w:rPr>
        <w:t>ح</w:t>
      </w:r>
      <w:r w:rsidR="000A3618" w:rsidRPr="000F27A3">
        <w:rPr>
          <w:rStyle w:val="Charb"/>
          <w:rFonts w:hint="cs"/>
          <w:rtl/>
        </w:rPr>
        <w:t>ی</w:t>
      </w:r>
      <w:r w:rsidR="007A15AE" w:rsidRPr="000F27A3">
        <w:rPr>
          <w:rStyle w:val="Charb"/>
          <w:rFonts w:hint="cs"/>
          <w:rtl/>
        </w:rPr>
        <w:t>ن</w:t>
      </w:r>
      <w:r w:rsidR="007A15AE" w:rsidRPr="000F27A3">
        <w:rPr>
          <w:rStyle w:val="Charb"/>
          <w:vertAlign w:val="superscript"/>
          <w:rtl/>
        </w:rPr>
        <w:footnoteReference w:id="484"/>
      </w:r>
      <w:r w:rsidR="007A15AE" w:rsidRPr="000F27A3">
        <w:rPr>
          <w:rStyle w:val="Charb"/>
          <w:rFonts w:hint="cs"/>
          <w:rtl/>
        </w:rPr>
        <w:t xml:space="preserve"> آمده است </w:t>
      </w:r>
      <w:r w:rsidR="000A3618" w:rsidRPr="000F27A3">
        <w:rPr>
          <w:rStyle w:val="Charb"/>
          <w:rFonts w:hint="cs"/>
          <w:rtl/>
        </w:rPr>
        <w:t>ک</w:t>
      </w:r>
      <w:r w:rsidR="007A15AE" w:rsidRPr="000F27A3">
        <w:rPr>
          <w:rStyle w:val="Charb"/>
          <w:rFonts w:hint="cs"/>
          <w:rtl/>
        </w:rPr>
        <w:t>ه پ</w:t>
      </w:r>
      <w:r w:rsidR="000A3618" w:rsidRPr="000F27A3">
        <w:rPr>
          <w:rStyle w:val="Charb"/>
          <w:rFonts w:hint="cs"/>
          <w:rtl/>
        </w:rPr>
        <w:t>ی</w:t>
      </w:r>
      <w:r w:rsidR="007A15AE" w:rsidRPr="000F27A3">
        <w:rPr>
          <w:rStyle w:val="Charb"/>
          <w:rFonts w:hint="cs"/>
          <w:rtl/>
        </w:rPr>
        <w:t>امبر</w:t>
      </w:r>
      <w:r w:rsidR="00EB215B" w:rsidRPr="00EB215B">
        <w:rPr>
          <w:rFonts w:ascii="AGA Arabesque" w:hAnsi="AGA Arabesque" w:cs="CTraditional Arabic" w:hint="cs"/>
          <w:color w:val="auto"/>
          <w:sz w:val="28"/>
          <w:szCs w:val="28"/>
          <w:rtl/>
        </w:rPr>
        <w:t xml:space="preserve"> ج</w:t>
      </w:r>
      <w:r w:rsidR="007642F8" w:rsidRPr="000F27A3">
        <w:rPr>
          <w:rStyle w:val="Charb"/>
          <w:rFonts w:hint="cs"/>
          <w:rtl/>
        </w:rPr>
        <w:t xml:space="preserve"> </w:t>
      </w:r>
      <w:r w:rsidR="007A15AE" w:rsidRPr="000F27A3">
        <w:rPr>
          <w:rStyle w:val="Charb"/>
          <w:rFonts w:hint="cs"/>
          <w:rtl/>
        </w:rPr>
        <w:t>فرمود</w:t>
      </w:r>
      <w:r w:rsidR="00A7613A" w:rsidRPr="000F27A3">
        <w:rPr>
          <w:rStyle w:val="Charb"/>
          <w:rFonts w:hint="cs"/>
          <w:rtl/>
        </w:rPr>
        <w:t xml:space="preserve">: </w:t>
      </w:r>
    </w:p>
    <w:p w:rsidR="007A15AE" w:rsidRPr="00E94274" w:rsidRDefault="007A15AE" w:rsidP="00E94274">
      <w:pPr>
        <w:pStyle w:val="a2"/>
        <w:rPr>
          <w:rStyle w:val="Chara"/>
          <w:b/>
          <w:bCs/>
          <w:rtl/>
        </w:rPr>
      </w:pPr>
      <w:r w:rsidRPr="000F27A3">
        <w:rPr>
          <w:rFonts w:hint="cs"/>
          <w:rtl/>
        </w:rPr>
        <w:t>«</w:t>
      </w:r>
      <w:r w:rsidRPr="000F27A3">
        <w:rPr>
          <w:rtl/>
        </w:rPr>
        <w:t>بينما أنا نائم رأيتني علی قليب عليها دلو فنزعت منها ما شاء الله،</w:t>
      </w:r>
      <w:r w:rsidRPr="000F27A3">
        <w:rPr>
          <w:rFonts w:hint="cs"/>
          <w:rtl/>
        </w:rPr>
        <w:t>‌</w:t>
      </w:r>
      <w:r w:rsidR="00EA3BD8" w:rsidRPr="000F27A3">
        <w:rPr>
          <w:rFonts w:hint="cs"/>
          <w:rtl/>
        </w:rPr>
        <w:t xml:space="preserve"> </w:t>
      </w:r>
      <w:r w:rsidRPr="000F27A3">
        <w:rPr>
          <w:rFonts w:hint="cs"/>
          <w:rtl/>
        </w:rPr>
        <w:t>ثم</w:t>
      </w:r>
      <w:r w:rsidRPr="000F27A3">
        <w:rPr>
          <w:rtl/>
        </w:rPr>
        <w:t xml:space="preserve"> </w:t>
      </w:r>
      <w:r w:rsidRPr="000F27A3">
        <w:rPr>
          <w:rFonts w:hint="cs"/>
          <w:rtl/>
        </w:rPr>
        <w:t>أخذها</w:t>
      </w:r>
      <w:r w:rsidRPr="000F27A3">
        <w:rPr>
          <w:rtl/>
        </w:rPr>
        <w:t xml:space="preserve"> </w:t>
      </w:r>
      <w:r w:rsidRPr="000F27A3">
        <w:rPr>
          <w:rFonts w:hint="cs"/>
          <w:rtl/>
        </w:rPr>
        <w:t>ابن</w:t>
      </w:r>
      <w:r w:rsidRPr="000F27A3">
        <w:rPr>
          <w:rtl/>
        </w:rPr>
        <w:t xml:space="preserve"> </w:t>
      </w:r>
      <w:r w:rsidRPr="000F27A3">
        <w:rPr>
          <w:rFonts w:hint="cs"/>
          <w:rtl/>
        </w:rPr>
        <w:t>أبي</w:t>
      </w:r>
      <w:r w:rsidRPr="000F27A3">
        <w:rPr>
          <w:rtl/>
        </w:rPr>
        <w:t xml:space="preserve"> </w:t>
      </w:r>
      <w:r w:rsidRPr="000F27A3">
        <w:rPr>
          <w:rFonts w:hint="cs"/>
          <w:rtl/>
        </w:rPr>
        <w:t>قحافة</w:t>
      </w:r>
      <w:r w:rsidRPr="000F27A3">
        <w:rPr>
          <w:rtl/>
        </w:rPr>
        <w:t xml:space="preserve"> </w:t>
      </w:r>
      <w:r w:rsidRPr="000F27A3">
        <w:rPr>
          <w:rFonts w:hint="cs"/>
          <w:rtl/>
        </w:rPr>
        <w:t>فنزع</w:t>
      </w:r>
      <w:r w:rsidR="002B78BA" w:rsidRPr="000F27A3">
        <w:rPr>
          <w:rtl/>
        </w:rPr>
        <w:t xml:space="preserve"> منها ذنوباً أو ذنوبين</w:t>
      </w:r>
      <w:r w:rsidR="00164C38" w:rsidRPr="000F27A3">
        <w:rPr>
          <w:rtl/>
        </w:rPr>
        <w:t xml:space="preserve"> و</w:t>
      </w:r>
      <w:r w:rsidR="002B78BA" w:rsidRPr="000F27A3">
        <w:rPr>
          <w:rtl/>
        </w:rPr>
        <w:t>في نزعه</w:t>
      </w:r>
      <w:r w:rsidRPr="000F27A3">
        <w:rPr>
          <w:rtl/>
        </w:rPr>
        <w:t xml:space="preserve"> ضعف والله يغفر له ضعفه؛ ثم استحالت غرباً فأخذها ابن الخطاب فلم أ</w:t>
      </w:r>
      <w:r w:rsidR="002B78BA" w:rsidRPr="000F27A3">
        <w:rPr>
          <w:rtl/>
        </w:rPr>
        <w:t>ر عبقرياً من الناس ينزع نزع عمر</w:t>
      </w:r>
      <w:r w:rsidRPr="000F27A3">
        <w:rPr>
          <w:rFonts w:hint="cs"/>
          <w:rtl/>
        </w:rPr>
        <w:t>»</w:t>
      </w:r>
      <w:r w:rsidRPr="000F27A3">
        <w:rPr>
          <w:rStyle w:val="Charb"/>
          <w:rFonts w:hint="cs"/>
          <w:rtl/>
        </w:rPr>
        <w:t>.</w:t>
      </w:r>
    </w:p>
    <w:p w:rsidR="007A15AE" w:rsidRDefault="007A15AE" w:rsidP="000F27A3">
      <w:pPr>
        <w:pStyle w:val="ab"/>
        <w:rPr>
          <w:rtl/>
        </w:rPr>
      </w:pPr>
      <w:r w:rsidRPr="00790421">
        <w:rPr>
          <w:rFonts w:hint="cs"/>
          <w:rtl/>
        </w:rPr>
        <w:lastRenderedPageBreak/>
        <w:t>«در خواب د</w:t>
      </w:r>
      <w:r w:rsidR="000A3618">
        <w:rPr>
          <w:rFonts w:hint="cs"/>
          <w:rtl/>
        </w:rPr>
        <w:t>ی</w:t>
      </w:r>
      <w:r w:rsidRPr="00790421">
        <w:rPr>
          <w:rFonts w:hint="cs"/>
          <w:rtl/>
        </w:rPr>
        <w:t xml:space="preserve">دم </w:t>
      </w:r>
      <w:r w:rsidR="000A3618">
        <w:rPr>
          <w:rFonts w:hint="cs"/>
          <w:rtl/>
        </w:rPr>
        <w:t>ک</w:t>
      </w:r>
      <w:r w:rsidRPr="00790421">
        <w:rPr>
          <w:rFonts w:hint="cs"/>
          <w:rtl/>
        </w:rPr>
        <w:t>ه بر رو</w:t>
      </w:r>
      <w:r w:rsidR="000A3618">
        <w:rPr>
          <w:rFonts w:hint="cs"/>
          <w:rtl/>
        </w:rPr>
        <w:t>ی</w:t>
      </w:r>
      <w:r w:rsidRPr="00790421">
        <w:rPr>
          <w:rFonts w:hint="cs"/>
          <w:rtl/>
        </w:rPr>
        <w:t xml:space="preserve"> چاه</w:t>
      </w:r>
      <w:r w:rsidR="000A3618">
        <w:rPr>
          <w:rFonts w:hint="cs"/>
          <w:rtl/>
        </w:rPr>
        <w:t>ی</w:t>
      </w:r>
      <w:r w:rsidRPr="00790421">
        <w:rPr>
          <w:rFonts w:hint="cs"/>
          <w:rtl/>
        </w:rPr>
        <w:t xml:space="preserve"> بودم و تا آنجا </w:t>
      </w:r>
      <w:r w:rsidR="000A3618">
        <w:rPr>
          <w:rFonts w:hint="cs"/>
          <w:rtl/>
        </w:rPr>
        <w:t>ک</w:t>
      </w:r>
      <w:r w:rsidRPr="00790421">
        <w:rPr>
          <w:rFonts w:hint="cs"/>
          <w:rtl/>
        </w:rPr>
        <w:t xml:space="preserve">ه توانستم سطل آن را [پر </w:t>
      </w:r>
      <w:r w:rsidR="000A3618">
        <w:rPr>
          <w:rFonts w:hint="cs"/>
          <w:rtl/>
        </w:rPr>
        <w:t>ک</w:t>
      </w:r>
      <w:r w:rsidRPr="00790421">
        <w:rPr>
          <w:rFonts w:hint="cs"/>
          <w:rtl/>
        </w:rPr>
        <w:t>رده] ب</w:t>
      </w:r>
      <w:r w:rsidR="000A3618">
        <w:rPr>
          <w:rFonts w:hint="cs"/>
          <w:rtl/>
        </w:rPr>
        <w:t>ی</w:t>
      </w:r>
      <w:r w:rsidRPr="00790421">
        <w:rPr>
          <w:rFonts w:hint="cs"/>
          <w:rtl/>
        </w:rPr>
        <w:t xml:space="preserve">رون </w:t>
      </w:r>
      <w:r w:rsidR="000A3618">
        <w:rPr>
          <w:rFonts w:hint="cs"/>
          <w:rtl/>
        </w:rPr>
        <w:t>ک</w:t>
      </w:r>
      <w:r w:rsidRPr="00790421">
        <w:rPr>
          <w:rFonts w:hint="cs"/>
          <w:rtl/>
        </w:rPr>
        <w:t>ش</w:t>
      </w:r>
      <w:r w:rsidR="000A3618">
        <w:rPr>
          <w:rFonts w:hint="cs"/>
          <w:rtl/>
        </w:rPr>
        <w:t>ی</w:t>
      </w:r>
      <w:r w:rsidRPr="00790421">
        <w:rPr>
          <w:rFonts w:hint="cs"/>
          <w:rtl/>
        </w:rPr>
        <w:t>دم. سپس ابوب</w:t>
      </w:r>
      <w:r w:rsidR="000A3618">
        <w:rPr>
          <w:rFonts w:hint="cs"/>
          <w:rtl/>
        </w:rPr>
        <w:t>ک</w:t>
      </w:r>
      <w:r w:rsidRPr="00790421">
        <w:rPr>
          <w:rFonts w:hint="cs"/>
          <w:rtl/>
        </w:rPr>
        <w:t xml:space="preserve">ر آن را از دست من گرفت و سطل </w:t>
      </w:r>
      <w:r w:rsidR="000A3618">
        <w:rPr>
          <w:rFonts w:hint="cs"/>
          <w:rtl/>
        </w:rPr>
        <w:t>ی</w:t>
      </w:r>
      <w:r w:rsidRPr="00790421">
        <w:rPr>
          <w:rFonts w:hint="cs"/>
          <w:rtl/>
        </w:rPr>
        <w:t>ا سطل</w:t>
      </w:r>
      <w:r w:rsidR="000A3618">
        <w:rPr>
          <w:rFonts w:hint="cs"/>
          <w:rtl/>
        </w:rPr>
        <w:t>ی</w:t>
      </w:r>
      <w:r w:rsidRPr="00790421">
        <w:rPr>
          <w:rFonts w:hint="cs"/>
          <w:rtl/>
        </w:rPr>
        <w:t xml:space="preserve"> را ب</w:t>
      </w:r>
      <w:r w:rsidR="000A3618">
        <w:rPr>
          <w:rFonts w:hint="cs"/>
          <w:rtl/>
        </w:rPr>
        <w:t>ی</w:t>
      </w:r>
      <w:r w:rsidRPr="00790421">
        <w:rPr>
          <w:rFonts w:hint="cs"/>
          <w:rtl/>
        </w:rPr>
        <w:t xml:space="preserve">رون </w:t>
      </w:r>
      <w:r w:rsidR="000A3618">
        <w:rPr>
          <w:rFonts w:hint="cs"/>
          <w:rtl/>
        </w:rPr>
        <w:t>ک</w:t>
      </w:r>
      <w:r w:rsidRPr="00790421">
        <w:rPr>
          <w:rFonts w:hint="cs"/>
          <w:rtl/>
        </w:rPr>
        <w:t>ش</w:t>
      </w:r>
      <w:r w:rsidR="000A3618">
        <w:rPr>
          <w:rFonts w:hint="cs"/>
          <w:rtl/>
        </w:rPr>
        <w:t>ی</w:t>
      </w:r>
      <w:r w:rsidRPr="00790421">
        <w:rPr>
          <w:rFonts w:hint="cs"/>
          <w:rtl/>
        </w:rPr>
        <w:t>د و در بالا</w:t>
      </w:r>
      <w:r w:rsidR="000A3618">
        <w:rPr>
          <w:rFonts w:hint="cs"/>
          <w:rtl/>
        </w:rPr>
        <w:t>ک</w:t>
      </w:r>
      <w:r w:rsidRPr="00790421">
        <w:rPr>
          <w:rFonts w:hint="cs"/>
          <w:rtl/>
        </w:rPr>
        <w:t>ش</w:t>
      </w:r>
      <w:r w:rsidR="000A3618">
        <w:rPr>
          <w:rFonts w:hint="cs"/>
          <w:rtl/>
        </w:rPr>
        <w:t>ی</w:t>
      </w:r>
      <w:r w:rsidRPr="00790421">
        <w:rPr>
          <w:rFonts w:hint="cs"/>
          <w:rtl/>
        </w:rPr>
        <w:t>دن آن ضعف</w:t>
      </w:r>
      <w:r w:rsidR="000A3618">
        <w:rPr>
          <w:rFonts w:hint="cs"/>
          <w:rtl/>
        </w:rPr>
        <w:t>ی</w:t>
      </w:r>
      <w:r w:rsidRPr="00790421">
        <w:rPr>
          <w:rFonts w:hint="cs"/>
          <w:rtl/>
        </w:rPr>
        <w:t xml:space="preserve"> در او بود </w:t>
      </w:r>
      <w:r w:rsidR="000A3618">
        <w:rPr>
          <w:rFonts w:hint="cs"/>
          <w:rtl/>
        </w:rPr>
        <w:t>ک</w:t>
      </w:r>
      <w:r w:rsidRPr="00790421">
        <w:rPr>
          <w:rFonts w:hint="cs"/>
          <w:rtl/>
        </w:rPr>
        <w:t>ه خداوند ضعف او را بخش</w:t>
      </w:r>
      <w:r w:rsidR="000A3618">
        <w:rPr>
          <w:rFonts w:hint="cs"/>
          <w:rtl/>
        </w:rPr>
        <w:t>ی</w:t>
      </w:r>
      <w:r w:rsidRPr="00790421">
        <w:rPr>
          <w:rFonts w:hint="cs"/>
          <w:rtl/>
        </w:rPr>
        <w:t>د. سپس سطل بزرگ و مح</w:t>
      </w:r>
      <w:r w:rsidR="000A3618">
        <w:rPr>
          <w:rFonts w:hint="cs"/>
          <w:rtl/>
        </w:rPr>
        <w:t>ک</w:t>
      </w:r>
      <w:r w:rsidRPr="00790421">
        <w:rPr>
          <w:rFonts w:hint="cs"/>
          <w:rtl/>
        </w:rPr>
        <w:t>م</w:t>
      </w:r>
      <w:r w:rsidR="000A3618">
        <w:rPr>
          <w:rFonts w:hint="cs"/>
          <w:rtl/>
        </w:rPr>
        <w:t>ی</w:t>
      </w:r>
      <w:r w:rsidRPr="00790421">
        <w:rPr>
          <w:rFonts w:hint="cs"/>
          <w:rtl/>
        </w:rPr>
        <w:t xml:space="preserve"> به جا</w:t>
      </w:r>
      <w:r w:rsidR="000A3618">
        <w:rPr>
          <w:rFonts w:hint="cs"/>
          <w:rtl/>
        </w:rPr>
        <w:t>ی</w:t>
      </w:r>
      <w:r w:rsidRPr="00790421">
        <w:rPr>
          <w:rFonts w:hint="cs"/>
          <w:rtl/>
        </w:rPr>
        <w:t xml:space="preserve"> آن آورده شد. </w:t>
      </w:r>
      <w:r w:rsidR="000A3618">
        <w:rPr>
          <w:rFonts w:hint="cs"/>
          <w:rtl/>
        </w:rPr>
        <w:t>ک</w:t>
      </w:r>
      <w:r w:rsidRPr="00790421">
        <w:rPr>
          <w:rFonts w:hint="cs"/>
          <w:rtl/>
        </w:rPr>
        <w:t xml:space="preserve">ه عمربن خطاب آن را بالا </w:t>
      </w:r>
      <w:r w:rsidR="000A3618">
        <w:rPr>
          <w:rFonts w:hint="cs"/>
          <w:rtl/>
        </w:rPr>
        <w:t>ک</w:t>
      </w:r>
      <w:r w:rsidRPr="00790421">
        <w:rPr>
          <w:rFonts w:hint="cs"/>
          <w:rtl/>
        </w:rPr>
        <w:t>ش</w:t>
      </w:r>
      <w:r w:rsidR="000A3618">
        <w:rPr>
          <w:rFonts w:hint="cs"/>
          <w:rtl/>
        </w:rPr>
        <w:t>ی</w:t>
      </w:r>
      <w:r w:rsidRPr="00790421">
        <w:rPr>
          <w:rFonts w:hint="cs"/>
          <w:rtl/>
        </w:rPr>
        <w:t xml:space="preserve">د و من </w:t>
      </w:r>
      <w:r w:rsidR="000A3618">
        <w:rPr>
          <w:rFonts w:hint="cs"/>
          <w:rtl/>
        </w:rPr>
        <w:t>ک</w:t>
      </w:r>
      <w:r w:rsidRPr="00790421">
        <w:rPr>
          <w:rFonts w:hint="cs"/>
          <w:rtl/>
        </w:rPr>
        <w:t>س</w:t>
      </w:r>
      <w:r w:rsidR="000A3618">
        <w:rPr>
          <w:rFonts w:hint="cs"/>
          <w:rtl/>
        </w:rPr>
        <w:t>ی</w:t>
      </w:r>
      <w:r w:rsidRPr="00790421">
        <w:rPr>
          <w:rFonts w:hint="cs"/>
          <w:rtl/>
        </w:rPr>
        <w:t xml:space="preserve"> را از ب</w:t>
      </w:r>
      <w:r w:rsidR="000A3618">
        <w:rPr>
          <w:rFonts w:hint="cs"/>
          <w:rtl/>
        </w:rPr>
        <w:t>ی</w:t>
      </w:r>
      <w:r w:rsidRPr="00790421">
        <w:rPr>
          <w:rFonts w:hint="cs"/>
          <w:rtl/>
        </w:rPr>
        <w:t>ن مردم ند</w:t>
      </w:r>
      <w:r w:rsidR="000A3618">
        <w:rPr>
          <w:rFonts w:hint="cs"/>
          <w:rtl/>
        </w:rPr>
        <w:t>ی</w:t>
      </w:r>
      <w:r w:rsidRPr="00790421">
        <w:rPr>
          <w:rFonts w:hint="cs"/>
          <w:rtl/>
        </w:rPr>
        <w:t xml:space="preserve">دم </w:t>
      </w:r>
      <w:r w:rsidR="000A3618">
        <w:rPr>
          <w:rFonts w:hint="cs"/>
          <w:rtl/>
        </w:rPr>
        <w:t>ک</w:t>
      </w:r>
      <w:r w:rsidRPr="00790421">
        <w:rPr>
          <w:rFonts w:hint="cs"/>
          <w:rtl/>
        </w:rPr>
        <w:t xml:space="preserve">ه آنگونه </w:t>
      </w:r>
      <w:r w:rsidR="000A3618">
        <w:rPr>
          <w:rFonts w:hint="cs"/>
          <w:rtl/>
        </w:rPr>
        <w:t>ک</w:t>
      </w:r>
      <w:r w:rsidRPr="00790421">
        <w:rPr>
          <w:rFonts w:hint="cs"/>
          <w:rtl/>
        </w:rPr>
        <w:t xml:space="preserve">ه عمر توانست، بتواند آن را بالا </w:t>
      </w:r>
      <w:r w:rsidR="000A3618">
        <w:rPr>
          <w:rFonts w:hint="cs"/>
          <w:rtl/>
        </w:rPr>
        <w:t>ک</w:t>
      </w:r>
      <w:r w:rsidRPr="00790421">
        <w:rPr>
          <w:rFonts w:hint="cs"/>
          <w:rtl/>
        </w:rPr>
        <w:t>شد».</w:t>
      </w:r>
    </w:p>
    <w:p w:rsidR="007A15AE" w:rsidRDefault="007A15AE" w:rsidP="000F27A3">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0F5823" w:rsidRPr="00790421" w:rsidRDefault="000F5823" w:rsidP="000F27A3">
      <w:pPr>
        <w:pStyle w:val="ab"/>
        <w:ind w:firstLine="0"/>
        <w:jc w:val="center"/>
        <w:rPr>
          <w:rtl/>
        </w:rPr>
      </w:pPr>
    </w:p>
    <w:p w:rsidR="007A15AE" w:rsidRPr="00F061AA" w:rsidRDefault="007A15AE" w:rsidP="000F27A3">
      <w:pPr>
        <w:pStyle w:val="a0"/>
        <w:spacing w:before="0"/>
        <w:ind w:left="568" w:hanging="284"/>
        <w:contextualSpacing w:val="0"/>
        <w:rPr>
          <w:color w:val="auto"/>
          <w:sz w:val="26"/>
          <w:szCs w:val="26"/>
          <w:rtl/>
        </w:rPr>
      </w:pPr>
      <w:r w:rsidRPr="000F27A3">
        <w:rPr>
          <w:rStyle w:val="Charb"/>
          <w:rFonts w:hint="cs"/>
          <w:rtl/>
        </w:rPr>
        <w:t>دليل خلافت ابوبكر</w:t>
      </w:r>
      <w:r w:rsidR="00380763" w:rsidRPr="00380763">
        <w:rPr>
          <w:rFonts w:ascii="AGA Arabesque" w:hAnsi="AGA Arabesque" w:cs="CTraditional Arabic" w:hint="cs"/>
          <w:b w:val="0"/>
          <w:bCs w:val="0"/>
          <w:color w:val="auto"/>
          <w:sz w:val="30"/>
          <w:szCs w:val="30"/>
          <w:rtl/>
        </w:rPr>
        <w:t>س</w:t>
      </w:r>
      <w:r w:rsidR="007642F8" w:rsidRPr="000F27A3">
        <w:rPr>
          <w:rStyle w:val="Charb"/>
          <w:rFonts w:hint="cs"/>
          <w:rtl/>
        </w:rPr>
        <w:t xml:space="preserve"> </w:t>
      </w:r>
      <w:r w:rsidRPr="000F27A3">
        <w:rPr>
          <w:rStyle w:val="Charb"/>
          <w:rFonts w:hint="cs"/>
          <w:rtl/>
        </w:rPr>
        <w:t>و مقدم دانستن او بر ديگران چيست؟</w:t>
      </w:r>
    </w:p>
    <w:p w:rsidR="00D66761" w:rsidRPr="00790421" w:rsidRDefault="000F27A3" w:rsidP="00D70BA4">
      <w:pPr>
        <w:pStyle w:val="a"/>
        <w:ind w:left="568" w:hanging="284"/>
        <w:rPr>
          <w:rFonts w:cs="B Lotus"/>
          <w:color w:val="auto"/>
          <w:sz w:val="28"/>
          <w:szCs w:val="28"/>
        </w:rPr>
      </w:pPr>
      <w:r w:rsidRPr="000F27A3">
        <w:rPr>
          <w:rStyle w:val="Charb"/>
          <w:rFonts w:hint="cs"/>
          <w:rtl/>
        </w:rPr>
        <w:t xml:space="preserve"> </w:t>
      </w:r>
      <w:r w:rsidR="007A15AE" w:rsidRPr="000F27A3">
        <w:rPr>
          <w:rStyle w:val="Charb"/>
          <w:rFonts w:hint="cs"/>
          <w:rtl/>
        </w:rPr>
        <w:t>ادله در ا</w:t>
      </w:r>
      <w:r w:rsidR="000A3618" w:rsidRPr="000F27A3">
        <w:rPr>
          <w:rStyle w:val="Charb"/>
          <w:rFonts w:hint="cs"/>
          <w:rtl/>
        </w:rPr>
        <w:t>ی</w:t>
      </w:r>
      <w:r w:rsidR="007A15AE" w:rsidRPr="000F27A3">
        <w:rPr>
          <w:rStyle w:val="Charb"/>
          <w:rFonts w:hint="cs"/>
          <w:rtl/>
        </w:rPr>
        <w:t>ن زم</w:t>
      </w:r>
      <w:r w:rsidR="000A3618" w:rsidRPr="000F27A3">
        <w:rPr>
          <w:rStyle w:val="Charb"/>
          <w:rFonts w:hint="cs"/>
          <w:rtl/>
        </w:rPr>
        <w:t>ی</w:t>
      </w:r>
      <w:r w:rsidR="007A15AE" w:rsidRPr="000F27A3">
        <w:rPr>
          <w:rStyle w:val="Charb"/>
          <w:rFonts w:hint="cs"/>
          <w:rtl/>
        </w:rPr>
        <w:t>نه فراوانند و شمرده نم</w:t>
      </w:r>
      <w:r w:rsidR="000A3618" w:rsidRPr="000F27A3">
        <w:rPr>
          <w:rStyle w:val="Charb"/>
          <w:rFonts w:hint="cs"/>
          <w:rtl/>
        </w:rPr>
        <w:t>ی</w:t>
      </w:r>
      <w:r w:rsidR="007A15AE" w:rsidRPr="000F27A3">
        <w:rPr>
          <w:rStyle w:val="Charb"/>
          <w:rFonts w:hint="cs"/>
          <w:rtl/>
        </w:rPr>
        <w:softHyphen/>
        <w:t xml:space="preserve">شود </w:t>
      </w:r>
      <w:r w:rsidR="000A3618" w:rsidRPr="000F27A3">
        <w:rPr>
          <w:rStyle w:val="Charb"/>
          <w:rFonts w:hint="cs"/>
          <w:rtl/>
        </w:rPr>
        <w:t>ک</w:t>
      </w:r>
      <w:r w:rsidR="007A15AE" w:rsidRPr="000F27A3">
        <w:rPr>
          <w:rStyle w:val="Charb"/>
          <w:rFonts w:hint="cs"/>
          <w:rtl/>
        </w:rPr>
        <w:t>ه برخ</w:t>
      </w:r>
      <w:r w:rsidR="000A3618" w:rsidRPr="000F27A3">
        <w:rPr>
          <w:rStyle w:val="Charb"/>
          <w:rFonts w:hint="cs"/>
          <w:rtl/>
        </w:rPr>
        <w:t>ی</w:t>
      </w:r>
      <w:r w:rsidR="007A15AE" w:rsidRPr="000F27A3">
        <w:rPr>
          <w:rStyle w:val="Charb"/>
          <w:rFonts w:hint="cs"/>
          <w:rtl/>
        </w:rPr>
        <w:t xml:space="preserve"> از آنان آورده شد.</w:t>
      </w:r>
      <w:r w:rsidR="007A15AE" w:rsidRPr="00790421">
        <w:rPr>
          <w:rFonts w:cs="B Lotus" w:hint="cs"/>
          <w:color w:val="auto"/>
          <w:sz w:val="28"/>
          <w:szCs w:val="28"/>
          <w:rtl/>
        </w:rPr>
        <w:t xml:space="preserve"> </w:t>
      </w:r>
    </w:p>
    <w:p w:rsidR="007A15AE" w:rsidRPr="00790421" w:rsidRDefault="007A15AE" w:rsidP="000F27A3">
      <w:pPr>
        <w:pStyle w:val="ab"/>
        <w:rPr>
          <w:rtl/>
        </w:rPr>
      </w:pPr>
      <w:r w:rsidRPr="00790421">
        <w:rPr>
          <w:rFonts w:hint="cs"/>
          <w:rtl/>
        </w:rPr>
        <w:t>در صح</w:t>
      </w:r>
      <w:r w:rsidR="000A3618">
        <w:rPr>
          <w:rFonts w:hint="cs"/>
          <w:rtl/>
        </w:rPr>
        <w:t>ی</w:t>
      </w:r>
      <w:r w:rsidRPr="00790421">
        <w:rPr>
          <w:rFonts w:hint="cs"/>
          <w:rtl/>
        </w:rPr>
        <w:t>ح</w:t>
      </w:r>
      <w:r w:rsidR="000A3618">
        <w:rPr>
          <w:rFonts w:hint="cs"/>
          <w:rtl/>
        </w:rPr>
        <w:t>ی</w:t>
      </w:r>
      <w:r w:rsidRPr="00790421">
        <w:rPr>
          <w:rFonts w:hint="cs"/>
          <w:rtl/>
        </w:rPr>
        <w:t>ن آمده است</w:t>
      </w:r>
      <w:r w:rsidR="00A7613A">
        <w:rPr>
          <w:rFonts w:hint="cs"/>
          <w:rtl/>
        </w:rPr>
        <w:t xml:space="preserve">: </w:t>
      </w:r>
    </w:p>
    <w:p w:rsidR="007A15AE" w:rsidRPr="00E94274" w:rsidRDefault="007A15AE" w:rsidP="00085518">
      <w:pPr>
        <w:ind w:firstLine="284"/>
        <w:jc w:val="both"/>
        <w:rPr>
          <w:rStyle w:val="Char1"/>
          <w:rtl/>
        </w:rPr>
      </w:pPr>
      <w:r w:rsidRPr="00625A67">
        <w:rPr>
          <w:rStyle w:val="Chara"/>
          <w:rtl/>
        </w:rPr>
        <w:t>أن امرأة أتت النبي</w:t>
      </w:r>
      <w:r w:rsidR="00EB215B" w:rsidRPr="00625A67">
        <w:rPr>
          <w:rStyle w:val="Chara"/>
          <w:rtl/>
        </w:rPr>
        <w:t xml:space="preserve"> </w:t>
      </w:r>
      <w:r w:rsidR="00EB215B" w:rsidRPr="00EB215B">
        <w:rPr>
          <w:rStyle w:val="Char1"/>
          <w:rFonts w:cs="CTraditional Arabic"/>
          <w:b/>
          <w:rtl/>
        </w:rPr>
        <w:t>ج</w:t>
      </w:r>
      <w:r w:rsidR="00A7613A" w:rsidRPr="00625A67">
        <w:rPr>
          <w:rStyle w:val="Chara"/>
          <w:rtl/>
        </w:rPr>
        <w:t xml:space="preserve"> </w:t>
      </w:r>
      <w:r w:rsidRPr="00625A67">
        <w:rPr>
          <w:rStyle w:val="Chara"/>
          <w:rtl/>
        </w:rPr>
        <w:t>فأمرها أن ترجع، قالت أرأيت إن جئت</w:t>
      </w:r>
      <w:r w:rsidR="00164C38" w:rsidRPr="00625A67">
        <w:rPr>
          <w:rStyle w:val="Chara"/>
          <w:rtl/>
        </w:rPr>
        <w:t xml:space="preserve"> و</w:t>
      </w:r>
      <w:r w:rsidRPr="00625A67">
        <w:rPr>
          <w:rStyle w:val="Chara"/>
          <w:rtl/>
        </w:rPr>
        <w:t>لم أجدك-كأنها تقول الموت- قال</w:t>
      </w:r>
      <w:r w:rsidR="00EB215B" w:rsidRPr="00EB215B">
        <w:rPr>
          <w:rStyle w:val="Char1"/>
          <w:rFonts w:cs="CTraditional Arabic"/>
          <w:b/>
          <w:rtl/>
        </w:rPr>
        <w:t xml:space="preserve"> ج</w:t>
      </w:r>
      <w:r w:rsidR="00A7613A" w:rsidRPr="00625A67">
        <w:rPr>
          <w:rStyle w:val="Chara"/>
          <w:rtl/>
        </w:rPr>
        <w:t xml:space="preserve">: </w:t>
      </w:r>
      <w:r w:rsidRPr="00E94274">
        <w:rPr>
          <w:rStyle w:val="Char1"/>
          <w:rtl/>
        </w:rPr>
        <w:t>«إن لم تجديني فأتي أبا بكر</w:t>
      </w:r>
      <w:r w:rsidRPr="00E94274">
        <w:rPr>
          <w:rStyle w:val="Char1"/>
          <w:rFonts w:hint="cs"/>
          <w:rtl/>
        </w:rPr>
        <w:t>»</w:t>
      </w:r>
      <w:r w:rsidRPr="00625A67">
        <w:rPr>
          <w:rStyle w:val="Charb"/>
          <w:vertAlign w:val="superscript"/>
          <w:rtl/>
        </w:rPr>
        <w:footnoteReference w:id="485"/>
      </w:r>
      <w:r w:rsidR="00085518" w:rsidRPr="00625A67">
        <w:rPr>
          <w:rStyle w:val="Charb"/>
          <w:rFonts w:hint="cs"/>
          <w:rtl/>
        </w:rPr>
        <w:t>.</w:t>
      </w:r>
    </w:p>
    <w:p w:rsidR="007A15AE" w:rsidRPr="00790421" w:rsidRDefault="000A3618" w:rsidP="00625A67">
      <w:pPr>
        <w:pStyle w:val="ab"/>
        <w:rPr>
          <w:rtl/>
        </w:rPr>
      </w:pPr>
      <w:r>
        <w:rPr>
          <w:rFonts w:hint="cs"/>
          <w:rtl/>
        </w:rPr>
        <w:t>ک</w:t>
      </w:r>
      <w:r w:rsidR="007A15AE" w:rsidRPr="00790421">
        <w:rPr>
          <w:rFonts w:hint="cs"/>
          <w:rtl/>
        </w:rPr>
        <w:t>ه زن</w:t>
      </w:r>
      <w:r>
        <w:rPr>
          <w:rFonts w:hint="cs"/>
          <w:rtl/>
        </w:rPr>
        <w:t>ی</w:t>
      </w:r>
      <w:r w:rsidR="007A15AE" w:rsidRPr="00790421">
        <w:rPr>
          <w:rFonts w:hint="cs"/>
          <w:rtl/>
        </w:rPr>
        <w:t xml:space="preserve"> نزد پ</w:t>
      </w:r>
      <w:r>
        <w:rPr>
          <w:rFonts w:hint="cs"/>
          <w:rtl/>
        </w:rPr>
        <w:t>ی</w:t>
      </w:r>
      <w:r w:rsidR="007A15AE" w:rsidRPr="00790421">
        <w:rPr>
          <w:rFonts w:hint="cs"/>
          <w:rtl/>
        </w:rPr>
        <w:t>امبر</w:t>
      </w:r>
      <w:r w:rsidR="00EB215B" w:rsidRPr="00EB215B">
        <w:rPr>
          <w:rFonts w:ascii="AGA Arabesque" w:hAnsi="AGA Arabesque" w:cs="CTraditional Arabic" w:hint="cs"/>
          <w:rtl/>
        </w:rPr>
        <w:t xml:space="preserve"> ج</w:t>
      </w:r>
      <w:r w:rsidR="007642F8" w:rsidRPr="007642F8">
        <w:rPr>
          <w:rFonts w:ascii="AGA Arabesque" w:hAnsi="AGA Arabesque" w:cs="Traditional Arabic" w:hint="cs"/>
          <w:rtl/>
        </w:rPr>
        <w:t xml:space="preserve"> </w:t>
      </w:r>
      <w:r w:rsidR="007A15AE" w:rsidRPr="00790421">
        <w:rPr>
          <w:rFonts w:hint="cs"/>
          <w:rtl/>
        </w:rPr>
        <w:t>آمد. پ</w:t>
      </w:r>
      <w:r>
        <w:rPr>
          <w:rFonts w:hint="cs"/>
          <w:rtl/>
        </w:rPr>
        <w:t>ی</w:t>
      </w:r>
      <w:r w:rsidR="007A15AE" w:rsidRPr="00790421">
        <w:rPr>
          <w:rFonts w:hint="cs"/>
          <w:rtl/>
        </w:rPr>
        <w:t xml:space="preserve">امبر به او امر </w:t>
      </w:r>
      <w:r>
        <w:rPr>
          <w:rFonts w:hint="cs"/>
          <w:rtl/>
        </w:rPr>
        <w:t>ک</w:t>
      </w:r>
      <w:r w:rsidR="007A15AE" w:rsidRPr="00790421">
        <w:rPr>
          <w:rFonts w:hint="cs"/>
          <w:rtl/>
        </w:rPr>
        <w:t xml:space="preserve">رد </w:t>
      </w:r>
      <w:r>
        <w:rPr>
          <w:rFonts w:hint="cs"/>
          <w:rtl/>
        </w:rPr>
        <w:t>ک</w:t>
      </w:r>
      <w:r w:rsidR="007A15AE" w:rsidRPr="00790421">
        <w:rPr>
          <w:rFonts w:hint="cs"/>
          <w:rtl/>
        </w:rPr>
        <w:t xml:space="preserve">ه برود و بعداً برگردد. </w:t>
      </w:r>
      <w:r w:rsidR="00D66761" w:rsidRPr="00790421">
        <w:rPr>
          <w:rFonts w:hint="cs"/>
          <w:rtl/>
        </w:rPr>
        <w:t>آن زن گفت</w:t>
      </w:r>
      <w:r w:rsidR="00A7613A">
        <w:rPr>
          <w:rFonts w:hint="cs"/>
          <w:rtl/>
        </w:rPr>
        <w:t xml:space="preserve">: </w:t>
      </w:r>
      <w:r w:rsidR="00D66761" w:rsidRPr="00790421">
        <w:rPr>
          <w:rFonts w:hint="cs"/>
          <w:rtl/>
        </w:rPr>
        <w:t>«</w:t>
      </w:r>
      <w:r w:rsidR="007A15AE" w:rsidRPr="00790421">
        <w:rPr>
          <w:rFonts w:hint="cs"/>
          <w:rtl/>
        </w:rPr>
        <w:t>اگر آمدم و شما را ن</w:t>
      </w:r>
      <w:r>
        <w:rPr>
          <w:rFonts w:hint="cs"/>
          <w:rtl/>
        </w:rPr>
        <w:t>ی</w:t>
      </w:r>
      <w:r w:rsidR="007A15AE" w:rsidRPr="00790421">
        <w:rPr>
          <w:rFonts w:hint="cs"/>
          <w:rtl/>
        </w:rPr>
        <w:t>افتم-</w:t>
      </w:r>
      <w:r w:rsidR="00085518">
        <w:rPr>
          <w:rFonts w:hint="cs"/>
          <w:rtl/>
        </w:rPr>
        <w:t xml:space="preserve"> </w:t>
      </w:r>
      <w:r w:rsidR="007A15AE" w:rsidRPr="00790421">
        <w:rPr>
          <w:rFonts w:hint="cs"/>
          <w:rtl/>
        </w:rPr>
        <w:t xml:space="preserve">منظورش احتمال مرگ حضرت بود- چه </w:t>
      </w:r>
      <w:r>
        <w:rPr>
          <w:rFonts w:hint="cs"/>
          <w:rtl/>
        </w:rPr>
        <w:t>ک</w:t>
      </w:r>
      <w:r w:rsidR="007A15AE" w:rsidRPr="00790421">
        <w:rPr>
          <w:rFonts w:hint="cs"/>
          <w:rtl/>
        </w:rPr>
        <w:t>نم؟</w:t>
      </w:r>
      <w:r w:rsidR="00D66761" w:rsidRPr="00790421">
        <w:rPr>
          <w:rFonts w:hint="cs"/>
          <w:rtl/>
        </w:rPr>
        <w:t>» پیامبر</w:t>
      </w:r>
      <w:r w:rsidR="00EB215B" w:rsidRPr="00EB215B">
        <w:rPr>
          <w:rStyle w:val="Char1"/>
          <w:rFonts w:cs="CTraditional Arabic" w:hint="cs"/>
          <w:b/>
          <w:rtl/>
        </w:rPr>
        <w:t xml:space="preserve"> ج</w:t>
      </w:r>
      <w:r w:rsidR="00625A67">
        <w:rPr>
          <w:rStyle w:val="Char1"/>
          <w:rFonts w:cs="CTraditional Arabic" w:hint="cs"/>
          <w:b/>
          <w:rtl/>
        </w:rPr>
        <w:t xml:space="preserve"> </w:t>
      </w:r>
      <w:r w:rsidR="007A15AE" w:rsidRPr="00790421">
        <w:rPr>
          <w:rFonts w:hint="cs"/>
          <w:rtl/>
        </w:rPr>
        <w:t>فرمود</w:t>
      </w:r>
      <w:r w:rsidR="00A7613A">
        <w:rPr>
          <w:rFonts w:hint="cs"/>
          <w:rtl/>
        </w:rPr>
        <w:t xml:space="preserve">: </w:t>
      </w:r>
      <w:r w:rsidR="00D66761" w:rsidRPr="00790421">
        <w:rPr>
          <w:rFonts w:hint="cs"/>
          <w:rtl/>
        </w:rPr>
        <w:t>«</w:t>
      </w:r>
      <w:r w:rsidR="007A15AE" w:rsidRPr="00790421">
        <w:rPr>
          <w:rFonts w:hint="cs"/>
          <w:rtl/>
        </w:rPr>
        <w:t>در ا</w:t>
      </w:r>
      <w:r>
        <w:rPr>
          <w:rFonts w:hint="cs"/>
          <w:rtl/>
        </w:rPr>
        <w:t>ی</w:t>
      </w:r>
      <w:r w:rsidR="007A15AE" w:rsidRPr="00790421">
        <w:rPr>
          <w:rFonts w:hint="cs"/>
          <w:rtl/>
        </w:rPr>
        <w:t>ن حالت نزد ابوب</w:t>
      </w:r>
      <w:r>
        <w:rPr>
          <w:rFonts w:hint="cs"/>
          <w:rtl/>
        </w:rPr>
        <w:t>ک</w:t>
      </w:r>
      <w:r w:rsidR="007A15AE" w:rsidRPr="00790421">
        <w:rPr>
          <w:rFonts w:hint="cs"/>
          <w:rtl/>
        </w:rPr>
        <w:t>ر</w:t>
      </w:r>
      <w:r w:rsidR="007642F8" w:rsidRPr="007642F8">
        <w:rPr>
          <w:rFonts w:ascii="AGA Arabesque" w:hAnsi="AGA Arabesque" w:hint="cs"/>
          <w:rtl/>
        </w:rPr>
        <w:t xml:space="preserve"> </w:t>
      </w:r>
      <w:r w:rsidR="007A15AE" w:rsidRPr="00790421">
        <w:rPr>
          <w:rFonts w:hint="cs"/>
          <w:rtl/>
        </w:rPr>
        <w:t>برو».</w:t>
      </w:r>
    </w:p>
    <w:p w:rsidR="007A15AE" w:rsidRPr="00790421" w:rsidRDefault="00D66761" w:rsidP="00625A67">
      <w:pPr>
        <w:pStyle w:val="ab"/>
        <w:rPr>
          <w:rtl/>
        </w:rPr>
      </w:pPr>
      <w:r w:rsidRPr="00790421">
        <w:rPr>
          <w:rFonts w:hint="cs"/>
          <w:rtl/>
        </w:rPr>
        <w:t>و در صح</w:t>
      </w:r>
      <w:r w:rsidR="000A3618">
        <w:rPr>
          <w:rFonts w:hint="cs"/>
          <w:rtl/>
        </w:rPr>
        <w:t>ی</w:t>
      </w:r>
      <w:r w:rsidRPr="00790421">
        <w:rPr>
          <w:rFonts w:hint="cs"/>
          <w:rtl/>
        </w:rPr>
        <w:t>ح</w:t>
      </w:r>
      <w:r w:rsidR="007A15AE" w:rsidRPr="00790421">
        <w:rPr>
          <w:rFonts w:hint="cs"/>
          <w:rtl/>
        </w:rPr>
        <w:t xml:space="preserve"> مسلم از عا</w:t>
      </w:r>
      <w:r w:rsidR="000A3618">
        <w:rPr>
          <w:rFonts w:hint="cs"/>
          <w:rtl/>
        </w:rPr>
        <w:t>ی</w:t>
      </w:r>
      <w:r w:rsidR="007A15AE" w:rsidRPr="00790421">
        <w:rPr>
          <w:rFonts w:hint="cs"/>
          <w:rtl/>
        </w:rPr>
        <w:t>شه</w:t>
      </w:r>
      <w:r w:rsidR="009A10A0" w:rsidRPr="009A10A0">
        <w:rPr>
          <w:rStyle w:val="Char"/>
          <w:rFonts w:cs="CTraditional Arabic" w:hint="cs"/>
          <w:sz w:val="28"/>
          <w:szCs w:val="28"/>
          <w:rtl/>
        </w:rPr>
        <w:t>ل</w:t>
      </w:r>
      <w:r w:rsidR="00625A67">
        <w:rPr>
          <w:rStyle w:val="Char"/>
          <w:rFonts w:cs="CTraditional Arabic" w:hint="cs"/>
          <w:sz w:val="28"/>
          <w:szCs w:val="28"/>
          <w:rtl/>
        </w:rPr>
        <w:t xml:space="preserve"> </w:t>
      </w:r>
      <w:r w:rsidR="007A15AE" w:rsidRPr="00790421">
        <w:rPr>
          <w:rFonts w:hint="cs"/>
          <w:rtl/>
        </w:rPr>
        <w:t>روا</w:t>
      </w:r>
      <w:r w:rsidR="000A3618">
        <w:rPr>
          <w:rFonts w:hint="cs"/>
          <w:rtl/>
        </w:rPr>
        <w:t>ی</w:t>
      </w:r>
      <w:r w:rsidR="007A15AE" w:rsidRPr="00790421">
        <w:rPr>
          <w:rFonts w:hint="cs"/>
          <w:rtl/>
        </w:rPr>
        <w:t xml:space="preserve">ت شده است </w:t>
      </w:r>
      <w:r w:rsidR="000A3618">
        <w:rPr>
          <w:rFonts w:hint="cs"/>
          <w:rtl/>
        </w:rPr>
        <w:t>ک</w:t>
      </w:r>
      <w:r w:rsidR="007A15AE" w:rsidRPr="00790421">
        <w:rPr>
          <w:rFonts w:hint="cs"/>
          <w:rtl/>
        </w:rPr>
        <w:t>ه فرمود</w:t>
      </w:r>
      <w:r w:rsidR="00A7613A">
        <w:rPr>
          <w:rFonts w:hint="cs"/>
          <w:rtl/>
        </w:rPr>
        <w:t xml:space="preserve">: </w:t>
      </w:r>
      <w:r w:rsidR="007A15AE" w:rsidRPr="00790421">
        <w:rPr>
          <w:rFonts w:hint="cs"/>
          <w:rtl/>
        </w:rPr>
        <w:t>پ</w:t>
      </w:r>
      <w:r w:rsidR="000A3618">
        <w:rPr>
          <w:rFonts w:hint="cs"/>
          <w:rtl/>
        </w:rPr>
        <w:t>ی</w:t>
      </w:r>
      <w:r w:rsidR="007A15AE" w:rsidRPr="00790421">
        <w:rPr>
          <w:rFonts w:hint="cs"/>
          <w:rtl/>
        </w:rPr>
        <w:t>امبر خدا به من فرمودند</w:t>
      </w:r>
      <w:r w:rsidR="00A7613A">
        <w:rPr>
          <w:rFonts w:hint="cs"/>
          <w:rtl/>
        </w:rPr>
        <w:t xml:space="preserve">: </w:t>
      </w:r>
    </w:p>
    <w:p w:rsidR="007A15AE" w:rsidRPr="00E94274" w:rsidRDefault="007A15AE" w:rsidP="00DA2729">
      <w:pPr>
        <w:ind w:firstLine="284"/>
        <w:jc w:val="both"/>
        <w:rPr>
          <w:rStyle w:val="Char1"/>
          <w:rtl/>
        </w:rPr>
      </w:pPr>
      <w:r w:rsidRPr="00E94274">
        <w:rPr>
          <w:rStyle w:val="Char1"/>
          <w:rFonts w:hint="cs"/>
          <w:rtl/>
        </w:rPr>
        <w:t>«</w:t>
      </w:r>
      <w:r w:rsidRPr="00E94274">
        <w:rPr>
          <w:rStyle w:val="Char1"/>
          <w:rtl/>
        </w:rPr>
        <w:t>ادعي لي أباك</w:t>
      </w:r>
      <w:r w:rsidR="00164C38" w:rsidRPr="00164C38">
        <w:rPr>
          <w:rStyle w:val="Char1"/>
          <w:rtl/>
        </w:rPr>
        <w:t xml:space="preserve"> و</w:t>
      </w:r>
      <w:r w:rsidRPr="00E94274">
        <w:rPr>
          <w:rStyle w:val="Char1"/>
          <w:rtl/>
        </w:rPr>
        <w:t>أخاك حتی أكتب كتاباً فإني أخاف أن يتمني متمن</w:t>
      </w:r>
      <w:r w:rsidR="00164C38" w:rsidRPr="00164C38">
        <w:rPr>
          <w:rStyle w:val="Char1"/>
          <w:rtl/>
        </w:rPr>
        <w:t xml:space="preserve"> و</w:t>
      </w:r>
      <w:r w:rsidRPr="00E94274">
        <w:rPr>
          <w:rStyle w:val="Char1"/>
          <w:rtl/>
        </w:rPr>
        <w:t>يقول قائل أنا أولی</w:t>
      </w:r>
      <w:r w:rsidR="00164C38" w:rsidRPr="00164C38">
        <w:rPr>
          <w:rStyle w:val="Char1"/>
          <w:rtl/>
        </w:rPr>
        <w:t xml:space="preserve"> و</w:t>
      </w:r>
      <w:r w:rsidRPr="00E94274">
        <w:rPr>
          <w:rStyle w:val="Char1"/>
          <w:rtl/>
        </w:rPr>
        <w:t>يأبی الله</w:t>
      </w:r>
      <w:r w:rsidR="00164C38" w:rsidRPr="00164C38">
        <w:rPr>
          <w:rStyle w:val="Char1"/>
          <w:rtl/>
        </w:rPr>
        <w:t xml:space="preserve"> و</w:t>
      </w:r>
      <w:r w:rsidRPr="00E94274">
        <w:rPr>
          <w:rStyle w:val="Char1"/>
          <w:rtl/>
        </w:rPr>
        <w:t>المؤمنون إلا أبابكر</w:t>
      </w:r>
      <w:r w:rsidRPr="00E94274">
        <w:rPr>
          <w:rStyle w:val="Char1"/>
          <w:rFonts w:hint="cs"/>
          <w:rtl/>
        </w:rPr>
        <w:t>»</w:t>
      </w:r>
      <w:r w:rsidRPr="00625A67">
        <w:rPr>
          <w:rStyle w:val="Charb"/>
          <w:vertAlign w:val="superscript"/>
          <w:rtl/>
        </w:rPr>
        <w:footnoteReference w:id="486"/>
      </w:r>
      <w:r w:rsidR="00085518" w:rsidRPr="00625A67">
        <w:rPr>
          <w:rStyle w:val="Charb"/>
          <w:rFonts w:hint="cs"/>
          <w:rtl/>
        </w:rPr>
        <w:t>.</w:t>
      </w:r>
    </w:p>
    <w:p w:rsidR="007A15AE" w:rsidRPr="00790421" w:rsidRDefault="007A15AE" w:rsidP="00625A67">
      <w:pPr>
        <w:pStyle w:val="ab"/>
        <w:rPr>
          <w:rtl/>
        </w:rPr>
      </w:pPr>
      <w:r w:rsidRPr="00790421">
        <w:rPr>
          <w:rFonts w:hint="cs"/>
          <w:rtl/>
        </w:rPr>
        <w:t>«پدر و برادرت را ب</w:t>
      </w:r>
      <w:r w:rsidR="000A3618">
        <w:rPr>
          <w:rFonts w:hint="cs"/>
          <w:rtl/>
        </w:rPr>
        <w:t>ی</w:t>
      </w:r>
      <w:r w:rsidRPr="00790421">
        <w:rPr>
          <w:rFonts w:hint="cs"/>
          <w:rtl/>
        </w:rPr>
        <w:t>اور تا</w:t>
      </w:r>
      <w:r w:rsidR="009F482A">
        <w:rPr>
          <w:rFonts w:hint="cs"/>
          <w:rtl/>
        </w:rPr>
        <w:t xml:space="preserve"> نام‌های </w:t>
      </w:r>
      <w:r w:rsidRPr="00790421">
        <w:rPr>
          <w:rFonts w:hint="cs"/>
          <w:rtl/>
        </w:rPr>
        <w:t>بنو</w:t>
      </w:r>
      <w:r w:rsidR="000A3618">
        <w:rPr>
          <w:rFonts w:hint="cs"/>
          <w:rtl/>
        </w:rPr>
        <w:t>ی</w:t>
      </w:r>
      <w:r w:rsidRPr="00790421">
        <w:rPr>
          <w:rFonts w:hint="cs"/>
          <w:rtl/>
        </w:rPr>
        <w:t>سم. ز</w:t>
      </w:r>
      <w:r w:rsidR="000A3618">
        <w:rPr>
          <w:rFonts w:hint="cs"/>
          <w:rtl/>
        </w:rPr>
        <w:t>ی</w:t>
      </w:r>
      <w:r w:rsidRPr="00790421">
        <w:rPr>
          <w:rFonts w:hint="cs"/>
          <w:rtl/>
        </w:rPr>
        <w:t>را از ا</w:t>
      </w:r>
      <w:r w:rsidR="000A3618">
        <w:rPr>
          <w:rFonts w:hint="cs"/>
          <w:rtl/>
        </w:rPr>
        <w:t>ی</w:t>
      </w:r>
      <w:r w:rsidRPr="00790421">
        <w:rPr>
          <w:rFonts w:hint="cs"/>
          <w:rtl/>
        </w:rPr>
        <w:t>ن م</w:t>
      </w:r>
      <w:r w:rsidR="000A3618">
        <w:rPr>
          <w:rFonts w:hint="cs"/>
          <w:rtl/>
        </w:rPr>
        <w:t>ی</w:t>
      </w:r>
      <w:r w:rsidRPr="00790421">
        <w:rPr>
          <w:rFonts w:hint="cs"/>
          <w:rtl/>
        </w:rPr>
        <w:t xml:space="preserve">‌ترسم </w:t>
      </w:r>
      <w:r w:rsidR="000A3618">
        <w:rPr>
          <w:rFonts w:hint="cs"/>
          <w:rtl/>
        </w:rPr>
        <w:t>ک</w:t>
      </w:r>
      <w:r w:rsidRPr="00790421">
        <w:rPr>
          <w:rFonts w:hint="cs"/>
          <w:rtl/>
        </w:rPr>
        <w:t xml:space="preserve">ه </w:t>
      </w:r>
      <w:r w:rsidR="000A3618">
        <w:rPr>
          <w:rFonts w:hint="cs"/>
          <w:rtl/>
        </w:rPr>
        <w:t>ک</w:t>
      </w:r>
      <w:r w:rsidRPr="00790421">
        <w:rPr>
          <w:rFonts w:hint="cs"/>
          <w:rtl/>
        </w:rPr>
        <w:t>س</w:t>
      </w:r>
      <w:r w:rsidR="000A3618">
        <w:rPr>
          <w:rFonts w:hint="cs"/>
          <w:rtl/>
        </w:rPr>
        <w:t>ی</w:t>
      </w:r>
      <w:r w:rsidRPr="00790421">
        <w:rPr>
          <w:rFonts w:hint="cs"/>
          <w:rtl/>
        </w:rPr>
        <w:t xml:space="preserve"> آرزو</w:t>
      </w:r>
      <w:r w:rsidR="000A3618">
        <w:rPr>
          <w:rFonts w:hint="cs"/>
          <w:rtl/>
        </w:rPr>
        <w:t>ی</w:t>
      </w:r>
      <w:r w:rsidRPr="00790421">
        <w:rPr>
          <w:rFonts w:hint="cs"/>
          <w:rtl/>
        </w:rPr>
        <w:t xml:space="preserve"> مقام مرا در دل پرورش دهد، چون</w:t>
      </w:r>
      <w:r w:rsidR="000A3618">
        <w:rPr>
          <w:rFonts w:hint="cs"/>
          <w:rtl/>
        </w:rPr>
        <w:t>ک</w:t>
      </w:r>
      <w:r w:rsidRPr="00790421">
        <w:rPr>
          <w:rFonts w:hint="cs"/>
          <w:rtl/>
        </w:rPr>
        <w:t>ه خداوند و پ</w:t>
      </w:r>
      <w:r w:rsidR="000A3618">
        <w:rPr>
          <w:rFonts w:hint="cs"/>
          <w:rtl/>
        </w:rPr>
        <w:t>ی</w:t>
      </w:r>
      <w:r w:rsidRPr="00790421">
        <w:rPr>
          <w:rFonts w:hint="cs"/>
          <w:rtl/>
        </w:rPr>
        <w:t>امبر جز ابوب</w:t>
      </w:r>
      <w:r w:rsidR="000A3618">
        <w:rPr>
          <w:rFonts w:hint="cs"/>
          <w:rtl/>
        </w:rPr>
        <w:t>ک</w:t>
      </w:r>
      <w:r w:rsidRPr="00790421">
        <w:rPr>
          <w:rFonts w:hint="cs"/>
          <w:rtl/>
        </w:rPr>
        <w:t>ر</w:t>
      </w:r>
      <w:r w:rsidR="007642F8" w:rsidRPr="007642F8">
        <w:rPr>
          <w:rFonts w:ascii="AGA Arabesque" w:hAnsi="AGA Arabesque" w:hint="cs"/>
          <w:rtl/>
        </w:rPr>
        <w:t xml:space="preserve"> </w:t>
      </w:r>
      <w:r w:rsidR="000A3618">
        <w:rPr>
          <w:rFonts w:hint="cs"/>
          <w:rtl/>
        </w:rPr>
        <w:t>ک</w:t>
      </w:r>
      <w:r w:rsidRPr="00790421">
        <w:rPr>
          <w:rFonts w:hint="cs"/>
          <w:rtl/>
        </w:rPr>
        <w:t>س</w:t>
      </w:r>
      <w:r w:rsidR="000A3618">
        <w:rPr>
          <w:rFonts w:hint="cs"/>
          <w:rtl/>
        </w:rPr>
        <w:t>ی</w:t>
      </w:r>
      <w:r w:rsidRPr="00790421">
        <w:rPr>
          <w:rFonts w:hint="cs"/>
          <w:rtl/>
        </w:rPr>
        <w:t xml:space="preserve"> را شا</w:t>
      </w:r>
      <w:r w:rsidR="000A3618">
        <w:rPr>
          <w:rFonts w:hint="cs"/>
          <w:rtl/>
        </w:rPr>
        <w:t>ی</w:t>
      </w:r>
      <w:r w:rsidRPr="00790421">
        <w:rPr>
          <w:rFonts w:hint="cs"/>
          <w:rtl/>
        </w:rPr>
        <w:t>سته ا</w:t>
      </w:r>
      <w:r w:rsidR="000A3618">
        <w:rPr>
          <w:rFonts w:hint="cs"/>
          <w:rtl/>
        </w:rPr>
        <w:t>ی</w:t>
      </w:r>
      <w:r w:rsidRPr="00790421">
        <w:rPr>
          <w:rFonts w:hint="cs"/>
          <w:rtl/>
        </w:rPr>
        <w:t>ن جا</w:t>
      </w:r>
      <w:r w:rsidR="000A3618">
        <w:rPr>
          <w:rFonts w:hint="cs"/>
          <w:rtl/>
        </w:rPr>
        <w:t>ی</w:t>
      </w:r>
      <w:r w:rsidRPr="00790421">
        <w:rPr>
          <w:rFonts w:hint="cs"/>
          <w:rtl/>
        </w:rPr>
        <w:t>گاه نم</w:t>
      </w:r>
      <w:r w:rsidR="000A3618">
        <w:rPr>
          <w:rFonts w:hint="cs"/>
          <w:rtl/>
        </w:rPr>
        <w:t>ی</w:t>
      </w:r>
      <w:r w:rsidRPr="00790421">
        <w:rPr>
          <w:rFonts w:hint="cs"/>
          <w:rtl/>
        </w:rPr>
        <w:t>‌دانند».</w:t>
      </w:r>
    </w:p>
    <w:p w:rsidR="007A15AE" w:rsidRDefault="007A15AE" w:rsidP="00625A67">
      <w:pPr>
        <w:pStyle w:val="ab"/>
        <w:rPr>
          <w:rtl/>
        </w:rPr>
      </w:pPr>
      <w:r w:rsidRPr="00625A67">
        <w:rPr>
          <w:rFonts w:hint="cs"/>
          <w:rtl/>
        </w:rPr>
        <w:t>و در مسأله</w:t>
      </w:r>
      <w:r w:rsidR="00D66761" w:rsidRPr="00625A67">
        <w:rPr>
          <w:rtl/>
        </w:rPr>
        <w:softHyphen/>
      </w:r>
      <w:r w:rsidR="00D66761" w:rsidRPr="00625A67">
        <w:rPr>
          <w:rFonts w:hint="cs"/>
          <w:rtl/>
        </w:rPr>
        <w:t>ی</w:t>
      </w:r>
      <w:r w:rsidRPr="00625A67">
        <w:rPr>
          <w:rFonts w:hint="cs"/>
          <w:rtl/>
        </w:rPr>
        <w:t xml:space="preserve"> امامت نماز در حال</w:t>
      </w:r>
      <w:r w:rsidR="000A3618" w:rsidRPr="00625A67">
        <w:rPr>
          <w:rFonts w:hint="cs"/>
          <w:rtl/>
        </w:rPr>
        <w:t>یک</w:t>
      </w:r>
      <w:r w:rsidRPr="00625A67">
        <w:rPr>
          <w:rFonts w:hint="cs"/>
          <w:rtl/>
        </w:rPr>
        <w:t>ه در بستر مرگ بودند</w:t>
      </w:r>
      <w:r w:rsidRPr="00625A67">
        <w:rPr>
          <w:vertAlign w:val="superscript"/>
          <w:rtl/>
        </w:rPr>
        <w:footnoteReference w:id="487"/>
      </w:r>
      <w:r w:rsidRPr="00625A67">
        <w:rPr>
          <w:rFonts w:hint="cs"/>
          <w:rtl/>
        </w:rPr>
        <w:t>، ن</w:t>
      </w:r>
      <w:r w:rsidR="000A3618" w:rsidRPr="00625A67">
        <w:rPr>
          <w:rFonts w:hint="cs"/>
          <w:rtl/>
        </w:rPr>
        <w:t>ی</w:t>
      </w:r>
      <w:r w:rsidRPr="00625A67">
        <w:rPr>
          <w:rFonts w:hint="cs"/>
          <w:rtl/>
        </w:rPr>
        <w:t>ز ا</w:t>
      </w:r>
      <w:r w:rsidR="000A3618" w:rsidRPr="00625A67">
        <w:rPr>
          <w:rFonts w:hint="cs"/>
          <w:rtl/>
        </w:rPr>
        <w:t>ی</w:t>
      </w:r>
      <w:r w:rsidRPr="00625A67">
        <w:rPr>
          <w:rFonts w:hint="cs"/>
          <w:rtl/>
        </w:rPr>
        <w:t xml:space="preserve">نگونه فرمود </w:t>
      </w:r>
      <w:r w:rsidR="000A3618" w:rsidRPr="00625A67">
        <w:rPr>
          <w:rFonts w:hint="cs"/>
          <w:rtl/>
        </w:rPr>
        <w:t>ک</w:t>
      </w:r>
      <w:r w:rsidRPr="00625A67">
        <w:rPr>
          <w:rFonts w:hint="cs"/>
          <w:rtl/>
        </w:rPr>
        <w:t>ه ابوب</w:t>
      </w:r>
      <w:r w:rsidR="000A3618" w:rsidRPr="00625A67">
        <w:rPr>
          <w:rFonts w:hint="cs"/>
          <w:rtl/>
        </w:rPr>
        <w:t>ک</w:t>
      </w:r>
      <w:r w:rsidRPr="00625A67">
        <w:rPr>
          <w:rFonts w:hint="cs"/>
          <w:rtl/>
        </w:rPr>
        <w:t>ر</w:t>
      </w:r>
      <w:r w:rsidR="007642F8" w:rsidRPr="00625A67">
        <w:rPr>
          <w:rFonts w:hint="cs"/>
          <w:rtl/>
        </w:rPr>
        <w:t xml:space="preserve"> </w:t>
      </w:r>
      <w:r w:rsidRPr="00625A67">
        <w:rPr>
          <w:rFonts w:hint="cs"/>
          <w:rtl/>
        </w:rPr>
        <w:t>پ</w:t>
      </w:r>
      <w:r w:rsidR="000A3618" w:rsidRPr="00625A67">
        <w:rPr>
          <w:rFonts w:hint="cs"/>
          <w:rtl/>
        </w:rPr>
        <w:t>ی</w:t>
      </w:r>
      <w:r w:rsidRPr="00625A67">
        <w:rPr>
          <w:rFonts w:hint="cs"/>
          <w:rtl/>
        </w:rPr>
        <w:t>ش نماز شود.</w:t>
      </w:r>
      <w:r w:rsidR="00085518" w:rsidRPr="00625A67">
        <w:rPr>
          <w:rFonts w:hint="cs"/>
          <w:rtl/>
        </w:rPr>
        <w:t xml:space="preserve"> </w:t>
      </w:r>
      <w:r w:rsidRPr="00625A67">
        <w:rPr>
          <w:rFonts w:hint="cs"/>
          <w:rtl/>
        </w:rPr>
        <w:t>و تمام اصحاب چه مهاجر</w:t>
      </w:r>
      <w:r w:rsidR="000A3618" w:rsidRPr="00625A67">
        <w:rPr>
          <w:rFonts w:hint="cs"/>
          <w:rtl/>
        </w:rPr>
        <w:t>ی</w:t>
      </w:r>
      <w:r w:rsidRPr="00625A67">
        <w:rPr>
          <w:rFonts w:hint="cs"/>
          <w:rtl/>
        </w:rPr>
        <w:t>ن و چه انصار بر ب</w:t>
      </w:r>
      <w:r w:rsidR="000A3618" w:rsidRPr="00625A67">
        <w:rPr>
          <w:rFonts w:hint="cs"/>
          <w:rtl/>
        </w:rPr>
        <w:t>ی</w:t>
      </w:r>
      <w:r w:rsidRPr="00625A67">
        <w:rPr>
          <w:rFonts w:hint="cs"/>
          <w:rtl/>
        </w:rPr>
        <w:t>عت با ابوب</w:t>
      </w:r>
      <w:r w:rsidR="000A3618" w:rsidRPr="00625A67">
        <w:rPr>
          <w:rFonts w:hint="cs"/>
          <w:rtl/>
        </w:rPr>
        <w:t>ک</w:t>
      </w:r>
      <w:r w:rsidRPr="00625A67">
        <w:rPr>
          <w:rFonts w:hint="cs"/>
          <w:rtl/>
        </w:rPr>
        <w:t>ر</w:t>
      </w:r>
      <w:r w:rsidR="00380763" w:rsidRPr="00380763">
        <w:rPr>
          <w:rFonts w:ascii="AGA Arabesque" w:hAnsi="AGA Arabesque" w:cs="CTraditional Arabic" w:hint="cs"/>
          <w:rtl/>
        </w:rPr>
        <w:t>س</w:t>
      </w:r>
      <w:r w:rsidR="007642F8" w:rsidRPr="007642F8">
        <w:rPr>
          <w:rFonts w:ascii="AGA Arabesque" w:hAnsi="AGA Arabesque" w:hint="cs"/>
          <w:rtl/>
        </w:rPr>
        <w:t xml:space="preserve"> </w:t>
      </w:r>
      <w:r w:rsidRPr="00790421">
        <w:rPr>
          <w:rFonts w:hint="cs"/>
          <w:rtl/>
        </w:rPr>
        <w:t>اجماع</w:t>
      </w:r>
      <w:r w:rsidR="00A7613A">
        <w:rPr>
          <w:rFonts w:hint="cs"/>
          <w:rtl/>
        </w:rPr>
        <w:t xml:space="preserve"> </w:t>
      </w:r>
      <w:r w:rsidRPr="00790421">
        <w:rPr>
          <w:rFonts w:hint="cs"/>
          <w:rtl/>
        </w:rPr>
        <w:t>داشته‌اند.</w:t>
      </w:r>
    </w:p>
    <w:p w:rsidR="008B214E" w:rsidRPr="00790421" w:rsidRDefault="008B214E" w:rsidP="00625A67">
      <w:pPr>
        <w:pStyle w:val="ab"/>
        <w:ind w:firstLine="0"/>
        <w:jc w:val="center"/>
        <w:rPr>
          <w:rtl/>
        </w:rPr>
      </w:pPr>
    </w:p>
    <w:p w:rsidR="007A15AE" w:rsidRPr="00790421" w:rsidRDefault="007A15AE" w:rsidP="00625A67">
      <w:pPr>
        <w:pStyle w:val="a0"/>
        <w:spacing w:before="0"/>
        <w:ind w:left="568" w:hanging="284"/>
        <w:contextualSpacing w:val="0"/>
        <w:rPr>
          <w:rStyle w:val="Char"/>
          <w:rFonts w:cs="B Lotus"/>
          <w:color w:val="auto"/>
          <w:sz w:val="28"/>
          <w:szCs w:val="28"/>
          <w:rtl/>
        </w:rPr>
      </w:pPr>
      <w:r w:rsidRPr="00625A67">
        <w:rPr>
          <w:rStyle w:val="Charb"/>
          <w:rFonts w:hint="cs"/>
          <w:rtl/>
        </w:rPr>
        <w:lastRenderedPageBreak/>
        <w:t>چرا بعد از ابوبكر</w:t>
      </w:r>
      <w:r w:rsidR="00380763" w:rsidRPr="00380763">
        <w:rPr>
          <w:rFonts w:ascii="AGA Arabesque" w:hAnsi="AGA Arabesque" w:cs="CTraditional Arabic" w:hint="cs"/>
          <w:b w:val="0"/>
          <w:bCs w:val="0"/>
          <w:color w:val="auto"/>
          <w:sz w:val="30"/>
          <w:szCs w:val="30"/>
          <w:rtl/>
        </w:rPr>
        <w:t>س</w:t>
      </w:r>
      <w:r w:rsidR="007642F8" w:rsidRPr="00625A67">
        <w:rPr>
          <w:rStyle w:val="Charb"/>
          <w:rFonts w:hint="cs"/>
          <w:rtl/>
        </w:rPr>
        <w:t xml:space="preserve"> </w:t>
      </w:r>
      <w:r w:rsidRPr="00625A67">
        <w:rPr>
          <w:rStyle w:val="Charb"/>
          <w:rFonts w:hint="cs"/>
          <w:rtl/>
        </w:rPr>
        <w:t>در مسأله‌</w:t>
      </w:r>
      <w:r w:rsidR="00625A67">
        <w:rPr>
          <w:rStyle w:val="Charb"/>
          <w:rFonts w:hint="cs"/>
          <w:rtl/>
        </w:rPr>
        <w:t>ی</w:t>
      </w:r>
      <w:r w:rsidRPr="00625A67">
        <w:rPr>
          <w:rStyle w:val="Charb"/>
          <w:rFonts w:hint="cs"/>
          <w:rtl/>
        </w:rPr>
        <w:t xml:space="preserve"> خلافت، عمر</w:t>
      </w:r>
      <w:r w:rsidR="00380763" w:rsidRPr="00380763">
        <w:rPr>
          <w:rFonts w:ascii="AGA Arabesque" w:hAnsi="AGA Arabesque" w:cs="CTraditional Arabic" w:hint="cs"/>
          <w:b w:val="0"/>
          <w:bCs w:val="0"/>
          <w:color w:val="auto"/>
          <w:sz w:val="30"/>
          <w:szCs w:val="30"/>
          <w:rtl/>
        </w:rPr>
        <w:t>س</w:t>
      </w:r>
      <w:r w:rsidRPr="00F061AA">
        <w:rPr>
          <w:rFonts w:hint="cs"/>
          <w:color w:val="auto"/>
          <w:sz w:val="26"/>
          <w:szCs w:val="26"/>
          <w:rtl/>
        </w:rPr>
        <w:t xml:space="preserve"> برديگران ترجيح يافت؟</w:t>
      </w:r>
    </w:p>
    <w:p w:rsidR="007A15AE" w:rsidRPr="00790421" w:rsidRDefault="00625A67" w:rsidP="00D70BA4">
      <w:pPr>
        <w:pStyle w:val="a"/>
        <w:ind w:left="568" w:hanging="284"/>
        <w:rPr>
          <w:rStyle w:val="Char"/>
          <w:rFonts w:cs="B Lotus"/>
          <w:color w:val="auto"/>
          <w:sz w:val="28"/>
          <w:szCs w:val="28"/>
        </w:rPr>
      </w:pPr>
      <w:r w:rsidRPr="00625A67">
        <w:rPr>
          <w:rStyle w:val="Charb"/>
          <w:rFonts w:hint="cs"/>
          <w:rtl/>
        </w:rPr>
        <w:t xml:space="preserve"> </w:t>
      </w:r>
      <w:r w:rsidR="007A15AE" w:rsidRPr="00625A67">
        <w:rPr>
          <w:rStyle w:val="Charb"/>
          <w:rFonts w:hint="cs"/>
          <w:rtl/>
        </w:rPr>
        <w:t>در ا</w:t>
      </w:r>
      <w:r w:rsidR="000A3618" w:rsidRPr="00625A67">
        <w:rPr>
          <w:rStyle w:val="Charb"/>
          <w:rFonts w:hint="cs"/>
          <w:rtl/>
        </w:rPr>
        <w:t>ی</w:t>
      </w:r>
      <w:r w:rsidR="007A15AE" w:rsidRPr="00625A67">
        <w:rPr>
          <w:rStyle w:val="Charb"/>
          <w:rFonts w:hint="cs"/>
          <w:rtl/>
        </w:rPr>
        <w:t>ن باره ن</w:t>
      </w:r>
      <w:r w:rsidR="000A3618" w:rsidRPr="00625A67">
        <w:rPr>
          <w:rStyle w:val="Charb"/>
          <w:rFonts w:hint="cs"/>
          <w:rtl/>
        </w:rPr>
        <w:t>ی</w:t>
      </w:r>
      <w:r w:rsidR="007A15AE" w:rsidRPr="00625A67">
        <w:rPr>
          <w:rStyle w:val="Charb"/>
          <w:rFonts w:hint="cs"/>
          <w:rtl/>
        </w:rPr>
        <w:t>ز دلائل ب</w:t>
      </w:r>
      <w:r w:rsidR="000A3618" w:rsidRPr="00625A67">
        <w:rPr>
          <w:rStyle w:val="Charb"/>
          <w:rFonts w:hint="cs"/>
          <w:rtl/>
        </w:rPr>
        <w:t>ی</w:t>
      </w:r>
      <w:r>
        <w:rPr>
          <w:rStyle w:val="Charb"/>
          <w:rFonts w:hint="eastAsia"/>
          <w:rtl/>
        </w:rPr>
        <w:t>‌</w:t>
      </w:r>
      <w:r w:rsidR="007A15AE" w:rsidRPr="00625A67">
        <w:rPr>
          <w:rStyle w:val="Charb"/>
          <w:rFonts w:hint="cs"/>
          <w:rtl/>
        </w:rPr>
        <w:t>شمارند از آن جمله</w:t>
      </w:r>
      <w:r w:rsidR="00A7613A" w:rsidRPr="00625A67">
        <w:rPr>
          <w:rStyle w:val="Charb"/>
          <w:rFonts w:hint="cs"/>
          <w:rtl/>
        </w:rPr>
        <w:t xml:space="preserve">: </w:t>
      </w:r>
      <w:r w:rsidR="007A15AE" w:rsidRPr="00625A67">
        <w:rPr>
          <w:rStyle w:val="Charb"/>
          <w:rFonts w:hint="cs"/>
          <w:rtl/>
        </w:rPr>
        <w:t>پ</w:t>
      </w:r>
      <w:r w:rsidR="000A3618" w:rsidRPr="00625A67">
        <w:rPr>
          <w:rStyle w:val="Charb"/>
          <w:rFonts w:hint="cs"/>
          <w:rtl/>
        </w:rPr>
        <w:t>ی</w:t>
      </w:r>
      <w:r w:rsidR="007A15AE" w:rsidRPr="00625A67">
        <w:rPr>
          <w:rStyle w:val="Charb"/>
          <w:rFonts w:hint="cs"/>
          <w:rtl/>
        </w:rPr>
        <w:t>امبر</w:t>
      </w:r>
      <w:r w:rsidR="00EB215B" w:rsidRPr="00625A67">
        <w:rPr>
          <w:rStyle w:val="Charb"/>
          <w:rFonts w:hint="cs"/>
          <w:rtl/>
        </w:rPr>
        <w:t xml:space="preserve"> </w:t>
      </w:r>
      <w:r w:rsidR="00EB215B" w:rsidRPr="00EB215B">
        <w:rPr>
          <w:rFonts w:ascii="AGA Arabesque" w:hAnsi="AGA Arabesque" w:cs="CTraditional Arabic" w:hint="cs"/>
          <w:color w:val="auto"/>
          <w:sz w:val="28"/>
          <w:szCs w:val="28"/>
          <w:rtl/>
        </w:rPr>
        <w:t>ج</w:t>
      </w:r>
      <w:r w:rsidR="007642F8" w:rsidRPr="00625A67">
        <w:rPr>
          <w:rStyle w:val="Charb"/>
          <w:rFonts w:hint="cs"/>
          <w:rtl/>
        </w:rPr>
        <w:t xml:space="preserve"> </w:t>
      </w:r>
      <w:r w:rsidR="007A15AE" w:rsidRPr="00625A67">
        <w:rPr>
          <w:rStyle w:val="Charb"/>
          <w:rFonts w:hint="cs"/>
          <w:rtl/>
        </w:rPr>
        <w:t>فرمودند</w:t>
      </w:r>
      <w:r w:rsidR="00A7613A" w:rsidRPr="00625A67">
        <w:rPr>
          <w:rStyle w:val="Charb"/>
          <w:rFonts w:hint="cs"/>
          <w:rtl/>
        </w:rPr>
        <w:t xml:space="preserve">: </w:t>
      </w:r>
    </w:p>
    <w:p w:rsidR="007A15AE" w:rsidRPr="00E94274" w:rsidRDefault="007A15AE" w:rsidP="00585F31">
      <w:pPr>
        <w:ind w:firstLine="284"/>
        <w:jc w:val="both"/>
        <w:rPr>
          <w:rStyle w:val="Char1"/>
          <w:rtl/>
        </w:rPr>
      </w:pPr>
      <w:r w:rsidRPr="00E94274">
        <w:rPr>
          <w:rStyle w:val="Char1"/>
          <w:rtl/>
        </w:rPr>
        <w:t>«إني لا أدري ما قدر بقائي فيكم فاقتدوا بالذين من بعدي»</w:t>
      </w:r>
      <w:r w:rsidR="00164C38" w:rsidRPr="00625A67">
        <w:rPr>
          <w:rStyle w:val="Chara"/>
          <w:rtl/>
        </w:rPr>
        <w:t xml:space="preserve"> و</w:t>
      </w:r>
      <w:r w:rsidRPr="00625A67">
        <w:rPr>
          <w:rStyle w:val="Chara"/>
          <w:rtl/>
        </w:rPr>
        <w:t>أشار إلی أبي بكر</w:t>
      </w:r>
      <w:r w:rsidR="00164C38" w:rsidRPr="00625A67">
        <w:rPr>
          <w:rStyle w:val="Chara"/>
          <w:rtl/>
        </w:rPr>
        <w:t xml:space="preserve"> و</w:t>
      </w:r>
      <w:r w:rsidRPr="00625A67">
        <w:rPr>
          <w:rStyle w:val="Chara"/>
          <w:rtl/>
        </w:rPr>
        <w:t>عمر</w:t>
      </w:r>
      <w:r w:rsidRPr="00625A67">
        <w:rPr>
          <w:rStyle w:val="Charb"/>
          <w:vertAlign w:val="superscript"/>
          <w:rtl/>
        </w:rPr>
        <w:footnoteReference w:id="488"/>
      </w:r>
      <w:r w:rsidR="00085518" w:rsidRPr="00625A67">
        <w:rPr>
          <w:rStyle w:val="Charb"/>
          <w:rFonts w:hint="cs"/>
          <w:rtl/>
        </w:rPr>
        <w:t>.</w:t>
      </w:r>
    </w:p>
    <w:p w:rsidR="007A15AE" w:rsidRPr="00790421" w:rsidRDefault="007A15AE" w:rsidP="00625A67">
      <w:pPr>
        <w:pStyle w:val="ab"/>
        <w:rPr>
          <w:rtl/>
        </w:rPr>
      </w:pPr>
      <w:r w:rsidRPr="00790421">
        <w:rPr>
          <w:rFonts w:hint="cs"/>
          <w:rtl/>
        </w:rPr>
        <w:t>«نم</w:t>
      </w:r>
      <w:r w:rsidR="000A3618">
        <w:rPr>
          <w:rFonts w:hint="cs"/>
          <w:rtl/>
        </w:rPr>
        <w:t>ی</w:t>
      </w:r>
      <w:r w:rsidRPr="00790421">
        <w:rPr>
          <w:rFonts w:hint="cs"/>
          <w:rtl/>
        </w:rPr>
        <w:t>‌دانم چه مدت در ب</w:t>
      </w:r>
      <w:r w:rsidR="000A3618">
        <w:rPr>
          <w:rFonts w:hint="cs"/>
          <w:rtl/>
        </w:rPr>
        <w:t>ی</w:t>
      </w:r>
      <w:r w:rsidRPr="00790421">
        <w:rPr>
          <w:rFonts w:hint="cs"/>
          <w:rtl/>
        </w:rPr>
        <w:t>ن شما خواهم ماند [بعد از من] به آن دو نفر بعد</w:t>
      </w:r>
      <w:r w:rsidR="000A3618">
        <w:rPr>
          <w:rFonts w:hint="cs"/>
          <w:rtl/>
        </w:rPr>
        <w:t>ی</w:t>
      </w:r>
      <w:r w:rsidRPr="00790421">
        <w:rPr>
          <w:rFonts w:hint="cs"/>
          <w:rtl/>
        </w:rPr>
        <w:t xml:space="preserve"> اقتدا نما</w:t>
      </w:r>
      <w:r w:rsidR="000A3618">
        <w:rPr>
          <w:rFonts w:hint="cs"/>
          <w:rtl/>
        </w:rPr>
        <w:t>یی</w:t>
      </w:r>
      <w:r w:rsidRPr="00790421">
        <w:rPr>
          <w:rFonts w:hint="cs"/>
          <w:rtl/>
        </w:rPr>
        <w:t>د و به ابوب</w:t>
      </w:r>
      <w:r w:rsidR="000A3618">
        <w:rPr>
          <w:rFonts w:hint="cs"/>
          <w:rtl/>
        </w:rPr>
        <w:t>ک</w:t>
      </w:r>
      <w:r w:rsidRPr="00790421">
        <w:rPr>
          <w:rFonts w:hint="cs"/>
          <w:rtl/>
        </w:rPr>
        <w:t>ر و عمر اشاره فرمود».</w:t>
      </w:r>
    </w:p>
    <w:p w:rsidR="007A15AE" w:rsidRPr="00E94274" w:rsidRDefault="007A15AE" w:rsidP="00DA2729">
      <w:pPr>
        <w:ind w:firstLine="284"/>
        <w:jc w:val="both"/>
        <w:rPr>
          <w:rStyle w:val="Char1"/>
          <w:rtl/>
        </w:rPr>
      </w:pPr>
      <w:r w:rsidRPr="00625A67">
        <w:rPr>
          <w:rStyle w:val="Charb"/>
          <w:rFonts w:hint="cs"/>
          <w:rtl/>
        </w:rPr>
        <w:t>و در حدیث فتن از حذیفه روایت شد که به عمر بن خطاب</w:t>
      </w:r>
      <w:r w:rsidR="00380763" w:rsidRPr="00380763">
        <w:rPr>
          <w:rFonts w:ascii="AGA Arabesque" w:hAnsi="AGA Arabesque" w:cs="CTraditional Arabic" w:hint="cs"/>
          <w:rtl/>
        </w:rPr>
        <w:t>س</w:t>
      </w:r>
      <w:r w:rsidR="007642F8" w:rsidRPr="00625A67">
        <w:rPr>
          <w:rStyle w:val="Charb"/>
          <w:rFonts w:hint="cs"/>
          <w:rtl/>
        </w:rPr>
        <w:t xml:space="preserve"> </w:t>
      </w:r>
      <w:r w:rsidRPr="00625A67">
        <w:rPr>
          <w:rStyle w:val="Charb"/>
          <w:rFonts w:hint="cs"/>
          <w:rtl/>
        </w:rPr>
        <w:t>فرمود</w:t>
      </w:r>
      <w:r w:rsidR="00A7613A" w:rsidRPr="00625A67">
        <w:rPr>
          <w:rStyle w:val="Charb"/>
          <w:rFonts w:hint="cs"/>
          <w:rtl/>
        </w:rPr>
        <w:t xml:space="preserve">: </w:t>
      </w:r>
      <w:r w:rsidR="00EB5DF6" w:rsidRPr="00625A67">
        <w:rPr>
          <w:rStyle w:val="Chara"/>
          <w:rFonts w:hint="cs"/>
          <w:rtl/>
        </w:rPr>
        <w:t>«</w:t>
      </w:r>
      <w:r w:rsidRPr="00625A67">
        <w:rPr>
          <w:rStyle w:val="Chara"/>
          <w:rtl/>
        </w:rPr>
        <w:t>أن بينك</w:t>
      </w:r>
      <w:r w:rsidR="002F3750" w:rsidRPr="00625A67">
        <w:rPr>
          <w:rStyle w:val="Chara"/>
          <w:rtl/>
        </w:rPr>
        <w:t xml:space="preserve"> و</w:t>
      </w:r>
      <w:r w:rsidRPr="00625A67">
        <w:rPr>
          <w:rStyle w:val="Chara"/>
          <w:rtl/>
        </w:rPr>
        <w:t>بينها باباً مغلقاً</w:t>
      </w:r>
      <w:r w:rsidR="00EB5DF6" w:rsidRPr="00625A67">
        <w:rPr>
          <w:rStyle w:val="Chara"/>
          <w:rtl/>
        </w:rPr>
        <w:t>،</w:t>
      </w:r>
      <w:r w:rsidRPr="00625A67">
        <w:rPr>
          <w:rStyle w:val="Chara"/>
          <w:rtl/>
        </w:rPr>
        <w:t xml:space="preserve"> قال</w:t>
      </w:r>
      <w:r w:rsidR="00A7613A" w:rsidRPr="00625A67">
        <w:rPr>
          <w:rStyle w:val="Chara"/>
          <w:rtl/>
        </w:rPr>
        <w:t xml:space="preserve">: </w:t>
      </w:r>
      <w:r w:rsidRPr="00625A67">
        <w:rPr>
          <w:rStyle w:val="Chara"/>
          <w:rtl/>
        </w:rPr>
        <w:t>أيفتح أم يكسر</w:t>
      </w:r>
      <w:r w:rsidR="00EB5DF6" w:rsidRPr="00625A67">
        <w:rPr>
          <w:rStyle w:val="Chara"/>
          <w:rtl/>
        </w:rPr>
        <w:t>،</w:t>
      </w:r>
      <w:r w:rsidRPr="00625A67">
        <w:rPr>
          <w:rStyle w:val="Chara"/>
          <w:rtl/>
        </w:rPr>
        <w:t xml:space="preserve"> قال</w:t>
      </w:r>
      <w:r w:rsidR="00A7613A" w:rsidRPr="00625A67">
        <w:rPr>
          <w:rStyle w:val="Chara"/>
          <w:rtl/>
        </w:rPr>
        <w:t xml:space="preserve">: </w:t>
      </w:r>
      <w:r w:rsidRPr="00625A67">
        <w:rPr>
          <w:rStyle w:val="Chara"/>
          <w:rtl/>
        </w:rPr>
        <w:t>بل يكسر. قال عمر</w:t>
      </w:r>
      <w:r w:rsidR="00380763" w:rsidRPr="00380763">
        <w:rPr>
          <w:rStyle w:val="Char1"/>
          <w:rFonts w:cs="CTraditional Arabic"/>
          <w:b/>
          <w:rtl/>
        </w:rPr>
        <w:t>س</w:t>
      </w:r>
      <w:r w:rsidR="00A7613A" w:rsidRPr="00625A67">
        <w:rPr>
          <w:rStyle w:val="Chara"/>
          <w:rtl/>
        </w:rPr>
        <w:t xml:space="preserve">: </w:t>
      </w:r>
      <w:r w:rsidRPr="00625A67">
        <w:rPr>
          <w:rStyle w:val="Chara"/>
          <w:rtl/>
        </w:rPr>
        <w:t>إذا لا يغلق،</w:t>
      </w:r>
      <w:r w:rsidR="00366D55" w:rsidRPr="00625A67">
        <w:rPr>
          <w:rStyle w:val="Chara"/>
          <w:rFonts w:hint="cs"/>
          <w:rtl/>
        </w:rPr>
        <w:t xml:space="preserve"> </w:t>
      </w:r>
      <w:r w:rsidRPr="00625A67">
        <w:rPr>
          <w:rStyle w:val="Chara"/>
          <w:rtl/>
        </w:rPr>
        <w:t>فکان الباب عمر</w:t>
      </w:r>
      <w:r w:rsidR="00380763" w:rsidRPr="00380763">
        <w:rPr>
          <w:rStyle w:val="Char1"/>
          <w:rFonts w:cs="CTraditional Arabic"/>
          <w:b/>
          <w:rtl/>
        </w:rPr>
        <w:t>س</w:t>
      </w:r>
      <w:r w:rsidR="00366D55" w:rsidRPr="00625A67">
        <w:rPr>
          <w:rStyle w:val="Chara"/>
          <w:rFonts w:hint="cs"/>
          <w:rtl/>
        </w:rPr>
        <w:t xml:space="preserve"> </w:t>
      </w:r>
      <w:r w:rsidR="00366D55" w:rsidRPr="00625A67">
        <w:rPr>
          <w:rStyle w:val="Chara"/>
          <w:rtl/>
        </w:rPr>
        <w:t>و</w:t>
      </w:r>
      <w:r w:rsidRPr="00625A67">
        <w:rPr>
          <w:rStyle w:val="Chara"/>
          <w:rtl/>
        </w:rPr>
        <w:t>کسره قتله، فلم يرفع بعد السيف بين الأمة</w:t>
      </w:r>
      <w:r w:rsidR="000146F5" w:rsidRPr="00625A67">
        <w:rPr>
          <w:rStyle w:val="Chara"/>
          <w:rFonts w:hint="cs"/>
          <w:rtl/>
        </w:rPr>
        <w:t>»</w:t>
      </w:r>
      <w:r w:rsidRPr="00625A67">
        <w:rPr>
          <w:rStyle w:val="Charb"/>
          <w:vertAlign w:val="superscript"/>
          <w:rtl/>
        </w:rPr>
        <w:footnoteReference w:id="489"/>
      </w:r>
      <w:r w:rsidR="00366D55" w:rsidRPr="00625A67">
        <w:rPr>
          <w:rStyle w:val="Charb"/>
          <w:rFonts w:hint="cs"/>
          <w:rtl/>
        </w:rPr>
        <w:t>.</w:t>
      </w:r>
    </w:p>
    <w:p w:rsidR="00EB5DF6" w:rsidRPr="00790421" w:rsidRDefault="00EB5DF6" w:rsidP="00625A67">
      <w:pPr>
        <w:pStyle w:val="a4"/>
        <w:jc w:val="both"/>
        <w:rPr>
          <w:rFonts w:cs="B Lotus"/>
          <w:rtl/>
        </w:rPr>
      </w:pPr>
      <w:r w:rsidRPr="00625A67">
        <w:rPr>
          <w:rStyle w:val="Charb"/>
          <w:rFonts w:hint="cs"/>
          <w:rtl/>
        </w:rPr>
        <w:t>«</w:t>
      </w:r>
      <w:r w:rsidR="007A15AE" w:rsidRPr="00625A67">
        <w:rPr>
          <w:rStyle w:val="Charb"/>
          <w:rFonts w:hint="cs"/>
          <w:rtl/>
        </w:rPr>
        <w:t>همانا بین تو و بین آن</w:t>
      </w:r>
      <w:r w:rsidR="00625A67">
        <w:rPr>
          <w:rStyle w:val="Charb"/>
          <w:rFonts w:hint="cs"/>
          <w:rtl/>
        </w:rPr>
        <w:t xml:space="preserve"> </w:t>
      </w:r>
      <w:r w:rsidR="007A15AE" w:rsidRPr="00625A67">
        <w:rPr>
          <w:rStyle w:val="Charb"/>
          <w:rFonts w:hint="cs"/>
          <w:rtl/>
        </w:rPr>
        <w:t>-فتنه- دری است بسته. عمر</w:t>
      </w:r>
      <w:r w:rsidR="00380763" w:rsidRPr="00380763">
        <w:rPr>
          <w:rFonts w:ascii="AGA Arabesque" w:hAnsi="AGA Arabesque" w:cs="CTraditional Arabic" w:hint="cs"/>
          <w:rtl/>
        </w:rPr>
        <w:t>س</w:t>
      </w:r>
      <w:r w:rsidR="007642F8" w:rsidRPr="00625A67">
        <w:rPr>
          <w:rStyle w:val="Charb"/>
          <w:rFonts w:hint="cs"/>
          <w:rtl/>
        </w:rPr>
        <w:t xml:space="preserve"> </w:t>
      </w:r>
      <w:r w:rsidR="007A15AE" w:rsidRPr="00625A67">
        <w:rPr>
          <w:rStyle w:val="Charb"/>
          <w:rFonts w:hint="cs"/>
          <w:rtl/>
        </w:rPr>
        <w:t>فرمود</w:t>
      </w:r>
      <w:r w:rsidR="00A7613A" w:rsidRPr="00625A67">
        <w:rPr>
          <w:rStyle w:val="Charb"/>
          <w:rFonts w:hint="cs"/>
          <w:rtl/>
        </w:rPr>
        <w:t xml:space="preserve">: </w:t>
      </w:r>
      <w:r w:rsidR="007A15AE" w:rsidRPr="00625A67">
        <w:rPr>
          <w:rStyle w:val="Charb"/>
          <w:rFonts w:hint="cs"/>
          <w:rtl/>
        </w:rPr>
        <w:t>آی</w:t>
      </w:r>
      <w:r w:rsidRPr="00625A67">
        <w:rPr>
          <w:rStyle w:val="Charb"/>
          <w:rFonts w:hint="cs"/>
          <w:rtl/>
        </w:rPr>
        <w:t>ا این در باز</w:t>
      </w:r>
      <w:r w:rsidR="00D2146A" w:rsidRPr="00625A67">
        <w:rPr>
          <w:rStyle w:val="Charb"/>
          <w:rFonts w:hint="cs"/>
          <w:rtl/>
        </w:rPr>
        <w:t xml:space="preserve"> می‌</w:t>
      </w:r>
      <w:r w:rsidRPr="00625A67">
        <w:rPr>
          <w:rStyle w:val="Charb"/>
          <w:rFonts w:hint="cs"/>
          <w:rtl/>
        </w:rPr>
        <w:t>شود یا شکسته می</w:t>
      </w:r>
      <w:r w:rsidRPr="00625A67">
        <w:rPr>
          <w:rStyle w:val="Charb"/>
          <w:rtl/>
        </w:rPr>
        <w:softHyphen/>
      </w:r>
      <w:r w:rsidR="007A15AE" w:rsidRPr="00625A67">
        <w:rPr>
          <w:rStyle w:val="Charb"/>
          <w:rFonts w:hint="cs"/>
          <w:rtl/>
        </w:rPr>
        <w:t>شود؟ حذیفه</w:t>
      </w:r>
      <w:r w:rsidR="00380763" w:rsidRPr="00380763">
        <w:rPr>
          <w:rStyle w:val="Char1"/>
          <w:rFonts w:cs="CTraditional Arabic" w:hint="cs"/>
          <w:b/>
          <w:rtl/>
        </w:rPr>
        <w:t>س</w:t>
      </w:r>
      <w:r w:rsidR="00366D55" w:rsidRPr="00625A67">
        <w:rPr>
          <w:rStyle w:val="Charb"/>
          <w:rFonts w:hint="cs"/>
          <w:rtl/>
        </w:rPr>
        <w:t xml:space="preserve"> </w:t>
      </w:r>
      <w:r w:rsidR="007A15AE" w:rsidRPr="00625A67">
        <w:rPr>
          <w:rStyle w:val="Charb"/>
          <w:rFonts w:hint="cs"/>
          <w:rtl/>
        </w:rPr>
        <w:t>فرمود شکسته</w:t>
      </w:r>
      <w:r w:rsidR="00D2146A" w:rsidRPr="00625A67">
        <w:rPr>
          <w:rStyle w:val="Charb"/>
          <w:rFonts w:hint="cs"/>
          <w:rtl/>
        </w:rPr>
        <w:t xml:space="preserve"> می‌</w:t>
      </w:r>
      <w:r w:rsidR="007A15AE" w:rsidRPr="00625A67">
        <w:rPr>
          <w:rStyle w:val="Charb"/>
          <w:rFonts w:hint="cs"/>
          <w:rtl/>
        </w:rPr>
        <w:t>شود. عمر</w:t>
      </w:r>
      <w:r w:rsidR="00380763" w:rsidRPr="00380763">
        <w:rPr>
          <w:rStyle w:val="Char1"/>
          <w:rFonts w:cs="CTraditional Arabic" w:hint="cs"/>
          <w:b/>
          <w:rtl/>
        </w:rPr>
        <w:t>س</w:t>
      </w:r>
      <w:r w:rsidR="00366D55" w:rsidRPr="00625A67">
        <w:rPr>
          <w:rStyle w:val="Charb"/>
          <w:rFonts w:hint="cs"/>
          <w:rtl/>
        </w:rPr>
        <w:t xml:space="preserve"> </w:t>
      </w:r>
      <w:r w:rsidR="004D2218" w:rsidRPr="00625A67">
        <w:rPr>
          <w:rStyle w:val="Charb"/>
          <w:rFonts w:hint="cs"/>
          <w:rtl/>
        </w:rPr>
        <w:t>فرمود</w:t>
      </w:r>
      <w:r w:rsidR="00366D55" w:rsidRPr="00625A67">
        <w:rPr>
          <w:rStyle w:val="Charb"/>
          <w:rFonts w:hint="cs"/>
          <w:rtl/>
        </w:rPr>
        <w:t>:</w:t>
      </w:r>
      <w:r w:rsidR="004D2218" w:rsidRPr="00625A67">
        <w:rPr>
          <w:rStyle w:val="Charb"/>
          <w:rFonts w:hint="cs"/>
          <w:rtl/>
        </w:rPr>
        <w:t xml:space="preserve"> پس دیگر بسته نمی</w:t>
      </w:r>
      <w:r w:rsidR="004D2218" w:rsidRPr="00625A67">
        <w:rPr>
          <w:rStyle w:val="Charb"/>
          <w:rFonts w:hint="eastAsia"/>
          <w:rtl/>
        </w:rPr>
        <w:t>‌</w:t>
      </w:r>
      <w:r w:rsidR="007A15AE" w:rsidRPr="00625A67">
        <w:rPr>
          <w:rStyle w:val="Charb"/>
          <w:rFonts w:hint="cs"/>
          <w:rtl/>
        </w:rPr>
        <w:t xml:space="preserve">شود. چونکه </w:t>
      </w:r>
      <w:r w:rsidRPr="00625A67">
        <w:rPr>
          <w:rStyle w:val="Charb"/>
          <w:rFonts w:hint="cs"/>
          <w:rtl/>
        </w:rPr>
        <w:t xml:space="preserve">منظور از </w:t>
      </w:r>
      <w:r w:rsidR="007A15AE" w:rsidRPr="00625A67">
        <w:rPr>
          <w:rStyle w:val="Charb"/>
          <w:rFonts w:hint="cs"/>
          <w:rtl/>
        </w:rPr>
        <w:t>در</w:t>
      </w:r>
      <w:r w:rsidRPr="00625A67">
        <w:rPr>
          <w:rStyle w:val="Charb"/>
          <w:rFonts w:hint="cs"/>
          <w:rtl/>
        </w:rPr>
        <w:t>،</w:t>
      </w:r>
      <w:r w:rsidR="007A15AE" w:rsidRPr="00625A67">
        <w:rPr>
          <w:rStyle w:val="Charb"/>
          <w:rFonts w:hint="cs"/>
          <w:rtl/>
        </w:rPr>
        <w:t xml:space="preserve"> عمر است و </w:t>
      </w:r>
      <w:r w:rsidRPr="00625A67">
        <w:rPr>
          <w:rStyle w:val="Charb"/>
          <w:rFonts w:hint="cs"/>
          <w:rtl/>
        </w:rPr>
        <w:t xml:space="preserve">منظور از </w:t>
      </w:r>
      <w:r w:rsidR="007A15AE" w:rsidRPr="00625A67">
        <w:rPr>
          <w:rStyle w:val="Charb"/>
          <w:rFonts w:hint="cs"/>
          <w:rtl/>
        </w:rPr>
        <w:t>شکستن آن</w:t>
      </w:r>
      <w:r w:rsidRPr="00625A67">
        <w:rPr>
          <w:rStyle w:val="Charb"/>
          <w:rFonts w:hint="cs"/>
          <w:rtl/>
        </w:rPr>
        <w:t>،</w:t>
      </w:r>
      <w:r w:rsidR="00366D55" w:rsidRPr="00625A67">
        <w:rPr>
          <w:rStyle w:val="Charb"/>
          <w:rFonts w:hint="cs"/>
          <w:rtl/>
        </w:rPr>
        <w:t xml:space="preserve"> کشته شدن عمر است، </w:t>
      </w:r>
      <w:r w:rsidR="007A15AE" w:rsidRPr="00625A67">
        <w:rPr>
          <w:rStyle w:val="Charb"/>
          <w:rFonts w:hint="cs"/>
          <w:rtl/>
        </w:rPr>
        <w:t>که بعد از آن شمشیر در بین امت برداشته نمی</w:t>
      </w:r>
      <w:r w:rsidR="007A15AE" w:rsidRPr="00625A67">
        <w:rPr>
          <w:rStyle w:val="Charb"/>
          <w:rtl/>
        </w:rPr>
        <w:softHyphen/>
      </w:r>
      <w:r w:rsidR="007A15AE" w:rsidRPr="00625A67">
        <w:rPr>
          <w:rStyle w:val="Charb"/>
          <w:rFonts w:hint="cs"/>
          <w:rtl/>
        </w:rPr>
        <w:t>شود</w:t>
      </w:r>
      <w:r w:rsidR="0010039D" w:rsidRPr="00625A67">
        <w:rPr>
          <w:rStyle w:val="Charb"/>
          <w:rFonts w:hint="cs"/>
          <w:rtl/>
        </w:rPr>
        <w:t xml:space="preserve">. </w:t>
      </w:r>
    </w:p>
    <w:p w:rsidR="007A15AE" w:rsidRPr="00790421" w:rsidRDefault="007A15AE" w:rsidP="00625A67">
      <w:pPr>
        <w:pStyle w:val="ab"/>
        <w:rPr>
          <w:rtl/>
        </w:rPr>
      </w:pPr>
      <w:r w:rsidRPr="00790421">
        <w:rPr>
          <w:rFonts w:hint="cs"/>
          <w:rtl/>
        </w:rPr>
        <w:t>امت ن</w:t>
      </w:r>
      <w:r w:rsidR="000A3618">
        <w:rPr>
          <w:rFonts w:hint="cs"/>
          <w:rtl/>
        </w:rPr>
        <w:t>ی</w:t>
      </w:r>
      <w:r w:rsidRPr="00790421">
        <w:rPr>
          <w:rFonts w:hint="cs"/>
          <w:rtl/>
        </w:rPr>
        <w:t>ز بر مقدم بودن عمر</w:t>
      </w:r>
      <w:r w:rsidR="00380763" w:rsidRPr="00380763">
        <w:rPr>
          <w:rFonts w:ascii="AGA Arabesque" w:hAnsi="AGA Arabesque" w:cs="CTraditional Arabic" w:hint="cs"/>
          <w:rtl/>
        </w:rPr>
        <w:t>س</w:t>
      </w:r>
      <w:r w:rsidR="007642F8" w:rsidRPr="007642F8">
        <w:rPr>
          <w:rFonts w:ascii="AGA Arabesque" w:hAnsi="AGA Arabesque" w:hint="cs"/>
          <w:rtl/>
        </w:rPr>
        <w:t xml:space="preserve"> </w:t>
      </w:r>
      <w:r w:rsidRPr="00790421">
        <w:rPr>
          <w:rFonts w:hint="cs"/>
          <w:rtl/>
        </w:rPr>
        <w:t>بعد از ابوب</w:t>
      </w:r>
      <w:r w:rsidR="000A3618">
        <w:rPr>
          <w:rFonts w:hint="cs"/>
          <w:rtl/>
        </w:rPr>
        <w:t>ک</w:t>
      </w:r>
      <w:r w:rsidRPr="00790421">
        <w:rPr>
          <w:rFonts w:hint="cs"/>
          <w:rtl/>
        </w:rPr>
        <w:t>ر</w:t>
      </w:r>
      <w:r w:rsidR="00380763" w:rsidRPr="00380763">
        <w:rPr>
          <w:rFonts w:ascii="AGA Arabesque" w:hAnsi="AGA Arabesque" w:cs="CTraditional Arabic" w:hint="cs"/>
          <w:rtl/>
        </w:rPr>
        <w:t>س</w:t>
      </w:r>
      <w:r w:rsidR="007642F8" w:rsidRPr="007642F8">
        <w:rPr>
          <w:rFonts w:ascii="AGA Arabesque" w:hAnsi="AGA Arabesque" w:hint="cs"/>
          <w:rtl/>
        </w:rPr>
        <w:t xml:space="preserve"> </w:t>
      </w:r>
      <w:r w:rsidRPr="00790421">
        <w:rPr>
          <w:rFonts w:hint="cs"/>
          <w:rtl/>
        </w:rPr>
        <w:t>اجماع نموده‌اند.</w:t>
      </w:r>
    </w:p>
    <w:p w:rsidR="0010039D" w:rsidRDefault="0010039D" w:rsidP="00625A67">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625A67" w:rsidRDefault="00625A67" w:rsidP="00625A67">
      <w:pPr>
        <w:pStyle w:val="ab"/>
        <w:ind w:firstLine="0"/>
        <w:jc w:val="center"/>
        <w:rPr>
          <w:rtl/>
        </w:rPr>
      </w:pPr>
    </w:p>
    <w:p w:rsidR="007A15AE" w:rsidRPr="00790421" w:rsidRDefault="007A15AE" w:rsidP="00625A67">
      <w:pPr>
        <w:pStyle w:val="a0"/>
        <w:spacing w:before="0"/>
        <w:ind w:left="568" w:hanging="284"/>
        <w:contextualSpacing w:val="0"/>
        <w:rPr>
          <w:rStyle w:val="Char"/>
          <w:rFonts w:cs="B Lotus"/>
          <w:color w:val="auto"/>
          <w:sz w:val="28"/>
          <w:szCs w:val="28"/>
          <w:rtl/>
        </w:rPr>
      </w:pPr>
      <w:r w:rsidRPr="00625A67">
        <w:rPr>
          <w:rStyle w:val="Charb"/>
          <w:rFonts w:hint="cs"/>
          <w:rtl/>
        </w:rPr>
        <w:t>دليل رجحان عثمان بعد از دو خليفه اول در مسأله‌</w:t>
      </w:r>
      <w:r w:rsidR="00625A67">
        <w:rPr>
          <w:rStyle w:val="Charb"/>
          <w:rFonts w:hint="cs"/>
          <w:rtl/>
        </w:rPr>
        <w:t>ی</w:t>
      </w:r>
      <w:r w:rsidRPr="00625A67">
        <w:rPr>
          <w:rStyle w:val="Charb"/>
          <w:rFonts w:hint="cs"/>
          <w:rtl/>
        </w:rPr>
        <w:t xml:space="preserve"> خلافت چه بود؟</w:t>
      </w:r>
    </w:p>
    <w:p w:rsidR="0010039D" w:rsidRPr="00790421" w:rsidRDefault="007A15AE" w:rsidP="00625A67">
      <w:pPr>
        <w:pStyle w:val="a"/>
        <w:tabs>
          <w:tab w:val="right" w:pos="567"/>
        </w:tabs>
        <w:ind w:left="568" w:hanging="284"/>
        <w:rPr>
          <w:rFonts w:cs="B Lotus"/>
          <w:color w:val="auto"/>
          <w:sz w:val="28"/>
          <w:szCs w:val="28"/>
        </w:rPr>
      </w:pPr>
      <w:r w:rsidRPr="00625A67">
        <w:rPr>
          <w:rStyle w:val="Charb"/>
          <w:rFonts w:hint="cs"/>
          <w:rtl/>
        </w:rPr>
        <w:t xml:space="preserve">ادله فراوانند </w:t>
      </w:r>
      <w:r w:rsidR="000A3618" w:rsidRPr="00625A67">
        <w:rPr>
          <w:rStyle w:val="Charb"/>
          <w:rFonts w:hint="cs"/>
          <w:rtl/>
        </w:rPr>
        <w:t>ک</w:t>
      </w:r>
      <w:r w:rsidRPr="00625A67">
        <w:rPr>
          <w:rStyle w:val="Charb"/>
          <w:rFonts w:hint="cs"/>
          <w:rtl/>
        </w:rPr>
        <w:t>ه برخ</w:t>
      </w:r>
      <w:r w:rsidR="000A3618" w:rsidRPr="00625A67">
        <w:rPr>
          <w:rStyle w:val="Charb"/>
          <w:rFonts w:hint="cs"/>
          <w:rtl/>
        </w:rPr>
        <w:t>ی</w:t>
      </w:r>
      <w:r w:rsidRPr="00625A67">
        <w:rPr>
          <w:rStyle w:val="Charb"/>
          <w:rFonts w:hint="cs"/>
          <w:rtl/>
        </w:rPr>
        <w:t xml:space="preserve"> از آنان آورده شد از آن جمله</w:t>
      </w:r>
      <w:r w:rsidR="00A7613A" w:rsidRPr="00625A67">
        <w:rPr>
          <w:rStyle w:val="Charb"/>
          <w:rFonts w:hint="cs"/>
          <w:rtl/>
        </w:rPr>
        <w:t>:</w:t>
      </w:r>
      <w:r w:rsidR="00A7613A">
        <w:rPr>
          <w:rFonts w:cs="B Lotus" w:hint="cs"/>
          <w:color w:val="auto"/>
          <w:sz w:val="28"/>
          <w:szCs w:val="28"/>
          <w:rtl/>
        </w:rPr>
        <w:t xml:space="preserve"> </w:t>
      </w:r>
    </w:p>
    <w:p w:rsidR="007A15AE" w:rsidRPr="00625A67" w:rsidRDefault="000A3618" w:rsidP="00625A67">
      <w:pPr>
        <w:pStyle w:val="ab"/>
      </w:pPr>
      <w:r w:rsidRPr="00625A67">
        <w:rPr>
          <w:rFonts w:hint="cs"/>
          <w:rtl/>
        </w:rPr>
        <w:t>ک</w:t>
      </w:r>
      <w:r w:rsidR="007A15AE" w:rsidRPr="00625A67">
        <w:rPr>
          <w:rFonts w:hint="cs"/>
          <w:rtl/>
        </w:rPr>
        <w:t>عب بن عجره</w:t>
      </w:r>
      <w:r w:rsidR="007A15AE" w:rsidRPr="00625A67">
        <w:rPr>
          <w:rStyle w:val="FootnoteReference"/>
          <w:rtl/>
        </w:rPr>
        <w:footnoteReference w:id="490"/>
      </w:r>
      <w:r w:rsidR="007A15AE" w:rsidRPr="00625A67">
        <w:rPr>
          <w:rFonts w:hint="cs"/>
          <w:rtl/>
        </w:rPr>
        <w:t xml:space="preserve"> فرمود</w:t>
      </w:r>
      <w:r w:rsidR="00A7613A" w:rsidRPr="00625A67">
        <w:rPr>
          <w:rFonts w:hint="cs"/>
          <w:rtl/>
        </w:rPr>
        <w:t xml:space="preserve">: </w:t>
      </w:r>
    </w:p>
    <w:p w:rsidR="007A15AE" w:rsidRPr="00E94274" w:rsidRDefault="007A15AE" w:rsidP="00AC5A6C">
      <w:pPr>
        <w:ind w:firstLine="284"/>
        <w:jc w:val="both"/>
        <w:rPr>
          <w:rStyle w:val="Char1"/>
          <w:rtl/>
        </w:rPr>
      </w:pPr>
      <w:r w:rsidRPr="00AC5A6C">
        <w:rPr>
          <w:rStyle w:val="Chara"/>
          <w:rFonts w:hint="cs"/>
          <w:rtl/>
        </w:rPr>
        <w:lastRenderedPageBreak/>
        <w:t>«</w:t>
      </w:r>
      <w:r w:rsidRPr="00AC5A6C">
        <w:rPr>
          <w:rStyle w:val="Chara"/>
          <w:rtl/>
        </w:rPr>
        <w:t>ذكر</w:t>
      </w:r>
      <w:r w:rsidR="005B3377" w:rsidRPr="00AC5A6C">
        <w:rPr>
          <w:rStyle w:val="Chara"/>
          <w:rtl/>
        </w:rPr>
        <w:t xml:space="preserve"> رسول الله</w:t>
      </w:r>
      <w:r w:rsidR="005B3377">
        <w:rPr>
          <w:rStyle w:val="Char1"/>
          <w:rtl/>
        </w:rPr>
        <w:t xml:space="preserve"> </w:t>
      </w:r>
      <w:r w:rsidR="00EB215B" w:rsidRPr="00EB215B">
        <w:rPr>
          <w:rFonts w:ascii="Traditional Arabic" w:hAnsi="Traditional Arabic" w:cs="CTraditional Arabic"/>
          <w:sz w:val="30"/>
          <w:rtl/>
        </w:rPr>
        <w:t>ج</w:t>
      </w:r>
      <w:r w:rsidR="00AC5A6C" w:rsidRPr="00AC5A6C">
        <w:rPr>
          <w:rStyle w:val="Chara"/>
          <w:rFonts w:hint="cs"/>
          <w:rtl/>
        </w:rPr>
        <w:t xml:space="preserve"> </w:t>
      </w:r>
      <w:r w:rsidRPr="00AC5A6C">
        <w:rPr>
          <w:rStyle w:val="Chara"/>
          <w:rtl/>
        </w:rPr>
        <w:t>فتنة فقرّبها فمر رجل مقنع رأسه فقال</w:t>
      </w:r>
      <w:r w:rsidR="005B3377" w:rsidRPr="00AC5A6C">
        <w:rPr>
          <w:rStyle w:val="Chara"/>
          <w:rtl/>
        </w:rPr>
        <w:t xml:space="preserve"> رسول الله</w:t>
      </w:r>
      <w:r w:rsidR="00AC5A6C">
        <w:rPr>
          <w:rStyle w:val="Chara"/>
          <w:rtl/>
        </w:rPr>
        <w:t xml:space="preserve"> </w:t>
      </w:r>
      <w:r w:rsidR="00EB215B" w:rsidRPr="00EB215B">
        <w:rPr>
          <w:rFonts w:ascii="Traditional Arabic" w:hAnsi="Traditional Arabic" w:cs="CTraditional Arabic"/>
          <w:sz w:val="30"/>
          <w:rtl/>
        </w:rPr>
        <w:t>ج</w:t>
      </w:r>
      <w:r w:rsidR="00A7613A" w:rsidRPr="00E94274">
        <w:rPr>
          <w:rStyle w:val="Char1"/>
          <w:rtl/>
        </w:rPr>
        <w:t xml:space="preserve">: </w:t>
      </w:r>
      <w:r w:rsidR="00AC5A6C">
        <w:rPr>
          <w:rStyle w:val="Char1"/>
          <w:rFonts w:hint="cs"/>
          <w:rtl/>
        </w:rPr>
        <w:t>«</w:t>
      </w:r>
      <w:r w:rsidRPr="00E94274">
        <w:rPr>
          <w:rStyle w:val="Char1"/>
          <w:rtl/>
        </w:rPr>
        <w:t>هذا يومئذ علی الهدی</w:t>
      </w:r>
      <w:r w:rsidR="00AC5A6C">
        <w:rPr>
          <w:rStyle w:val="Char1"/>
          <w:rFonts w:hint="cs"/>
          <w:rtl/>
        </w:rPr>
        <w:t>»</w:t>
      </w:r>
      <w:r w:rsidR="0010039D" w:rsidRPr="00AC5A6C">
        <w:rPr>
          <w:rStyle w:val="Chara"/>
          <w:rtl/>
        </w:rPr>
        <w:t>،</w:t>
      </w:r>
      <w:r w:rsidRPr="00AC5A6C">
        <w:rPr>
          <w:rStyle w:val="Chara"/>
          <w:rtl/>
        </w:rPr>
        <w:t xml:space="preserve"> فوثبت فأخذت بضبعي عثمان ثم استقبلت</w:t>
      </w:r>
      <w:r w:rsidR="005B3377" w:rsidRPr="00AC5A6C">
        <w:rPr>
          <w:rStyle w:val="Chara"/>
          <w:rtl/>
        </w:rPr>
        <w:t xml:space="preserve"> رسول الله</w:t>
      </w:r>
      <w:r w:rsidR="00AC5A6C">
        <w:rPr>
          <w:rStyle w:val="Char1"/>
          <w:rtl/>
        </w:rPr>
        <w:t xml:space="preserve"> </w:t>
      </w:r>
      <w:r w:rsidR="00EB215B" w:rsidRPr="00EB215B">
        <w:rPr>
          <w:rFonts w:ascii="Traditional Arabic" w:hAnsi="Traditional Arabic" w:cs="CTraditional Arabic"/>
          <w:sz w:val="30"/>
          <w:rtl/>
        </w:rPr>
        <w:t>ج</w:t>
      </w:r>
      <w:r w:rsidRPr="00AC5A6C">
        <w:rPr>
          <w:rStyle w:val="Chara"/>
          <w:rtl/>
        </w:rPr>
        <w:t>، فقلت</w:t>
      </w:r>
      <w:r w:rsidR="00366D55" w:rsidRPr="00AC5A6C">
        <w:rPr>
          <w:rStyle w:val="Chara"/>
          <w:rFonts w:hint="cs"/>
          <w:rtl/>
        </w:rPr>
        <w:t>:</w:t>
      </w:r>
      <w:r w:rsidRPr="00AC5A6C">
        <w:rPr>
          <w:rStyle w:val="Chara"/>
          <w:rtl/>
        </w:rPr>
        <w:t xml:space="preserve"> هذا</w:t>
      </w:r>
      <w:r w:rsidR="00366D55" w:rsidRPr="00AC5A6C">
        <w:rPr>
          <w:rStyle w:val="Chara"/>
          <w:rFonts w:hint="cs"/>
          <w:rtl/>
        </w:rPr>
        <w:t>؟</w:t>
      </w:r>
      <w:r w:rsidRPr="00AC5A6C">
        <w:rPr>
          <w:rStyle w:val="Chara"/>
          <w:rtl/>
        </w:rPr>
        <w:t xml:space="preserve"> قال</w:t>
      </w:r>
      <w:r w:rsidR="00366D55" w:rsidRPr="00AC5A6C">
        <w:rPr>
          <w:rStyle w:val="Chara"/>
          <w:rFonts w:hint="cs"/>
          <w:rtl/>
        </w:rPr>
        <w:t>:</w:t>
      </w:r>
      <w:r w:rsidRPr="00E94274">
        <w:rPr>
          <w:rStyle w:val="Char1"/>
          <w:rtl/>
        </w:rPr>
        <w:t xml:space="preserve"> </w:t>
      </w:r>
      <w:r w:rsidR="00AC5A6C">
        <w:rPr>
          <w:rStyle w:val="Char1"/>
          <w:rFonts w:hint="cs"/>
          <w:rtl/>
        </w:rPr>
        <w:t>«</w:t>
      </w:r>
      <w:r w:rsidRPr="00E94274">
        <w:rPr>
          <w:rStyle w:val="Char1"/>
          <w:rtl/>
        </w:rPr>
        <w:t>هذا</w:t>
      </w:r>
      <w:r w:rsidRPr="00E94274">
        <w:rPr>
          <w:rStyle w:val="Char1"/>
          <w:rFonts w:hint="cs"/>
          <w:rtl/>
        </w:rPr>
        <w:t>»</w:t>
      </w:r>
      <w:r w:rsidRPr="00AC5A6C">
        <w:rPr>
          <w:rStyle w:val="Charb"/>
          <w:vertAlign w:val="superscript"/>
          <w:rtl/>
        </w:rPr>
        <w:footnoteReference w:id="491"/>
      </w:r>
      <w:r w:rsidR="00366D55" w:rsidRPr="00AC5A6C">
        <w:rPr>
          <w:rStyle w:val="Charb"/>
          <w:rFonts w:hint="cs"/>
          <w:rtl/>
        </w:rPr>
        <w:t>.</w:t>
      </w:r>
    </w:p>
    <w:p w:rsidR="007A15AE" w:rsidRPr="00790421" w:rsidRDefault="007A15AE" w:rsidP="00AC5A6C">
      <w:pPr>
        <w:pStyle w:val="ab"/>
        <w:rPr>
          <w:rtl/>
        </w:rPr>
      </w:pPr>
      <w:r w:rsidRPr="00790421">
        <w:rPr>
          <w:rFonts w:hint="cs"/>
          <w:rtl/>
        </w:rPr>
        <w:t>«پ</w:t>
      </w:r>
      <w:r w:rsidR="000A3618">
        <w:rPr>
          <w:rFonts w:hint="cs"/>
          <w:rtl/>
        </w:rPr>
        <w:t>ی</w:t>
      </w:r>
      <w:r w:rsidRPr="00790421">
        <w:rPr>
          <w:rFonts w:hint="cs"/>
          <w:rtl/>
        </w:rPr>
        <w:t>امبر خدا</w:t>
      </w:r>
      <w:r w:rsidR="00EB215B" w:rsidRPr="00EB215B">
        <w:rPr>
          <w:rFonts w:ascii="AGA Arabesque" w:hAnsi="AGA Arabesque" w:cs="CTraditional Arabic" w:hint="cs"/>
          <w:rtl/>
        </w:rPr>
        <w:t xml:space="preserve"> ج</w:t>
      </w:r>
      <w:r w:rsidR="007642F8" w:rsidRPr="007642F8">
        <w:rPr>
          <w:rFonts w:ascii="AGA Arabesque" w:hAnsi="AGA Arabesque" w:hint="cs"/>
          <w:rtl/>
        </w:rPr>
        <w:t xml:space="preserve"> </w:t>
      </w:r>
      <w:r w:rsidRPr="00790421">
        <w:rPr>
          <w:rFonts w:hint="cs"/>
          <w:rtl/>
        </w:rPr>
        <w:t>در مورد فتنه صحبت م</w:t>
      </w:r>
      <w:r w:rsidR="000A3618">
        <w:rPr>
          <w:rFonts w:hint="cs"/>
          <w:rtl/>
        </w:rPr>
        <w:t>ی</w:t>
      </w:r>
      <w:r w:rsidRPr="00790421">
        <w:rPr>
          <w:rFonts w:hint="cs"/>
          <w:rtl/>
        </w:rPr>
        <w:t xml:space="preserve">‌نمود و بر آن صحه گذاشت </w:t>
      </w:r>
      <w:r w:rsidR="000A3618">
        <w:rPr>
          <w:rFonts w:hint="cs"/>
          <w:rtl/>
        </w:rPr>
        <w:t>ک</w:t>
      </w:r>
      <w:r w:rsidRPr="00790421">
        <w:rPr>
          <w:rFonts w:hint="cs"/>
          <w:rtl/>
        </w:rPr>
        <w:t>ه در امت بزودی به وجودم</w:t>
      </w:r>
      <w:r w:rsidR="000A3618">
        <w:rPr>
          <w:rFonts w:hint="cs"/>
          <w:rtl/>
        </w:rPr>
        <w:t>ی</w:t>
      </w:r>
      <w:r w:rsidRPr="00790421">
        <w:rPr>
          <w:rFonts w:hint="cs"/>
          <w:rtl/>
        </w:rPr>
        <w:t>‌آ</w:t>
      </w:r>
      <w:r w:rsidR="000A3618">
        <w:rPr>
          <w:rFonts w:hint="cs"/>
          <w:rtl/>
        </w:rPr>
        <w:t>ی</w:t>
      </w:r>
      <w:r w:rsidRPr="00790421">
        <w:rPr>
          <w:rFonts w:hint="cs"/>
          <w:rtl/>
        </w:rPr>
        <w:t>د. در ا</w:t>
      </w:r>
      <w:r w:rsidR="000A3618">
        <w:rPr>
          <w:rFonts w:hint="cs"/>
          <w:rtl/>
        </w:rPr>
        <w:t>ی</w:t>
      </w:r>
      <w:r w:rsidRPr="00790421">
        <w:rPr>
          <w:rFonts w:hint="cs"/>
          <w:rtl/>
        </w:rPr>
        <w:t>ن ح</w:t>
      </w:r>
      <w:r w:rsidR="000A3618">
        <w:rPr>
          <w:rFonts w:hint="cs"/>
          <w:rtl/>
        </w:rPr>
        <w:t>ی</w:t>
      </w:r>
      <w:r w:rsidRPr="00790421">
        <w:rPr>
          <w:rFonts w:hint="cs"/>
          <w:rtl/>
        </w:rPr>
        <w:t>ن مرد</w:t>
      </w:r>
      <w:r w:rsidR="000A3618">
        <w:rPr>
          <w:rFonts w:hint="cs"/>
          <w:rtl/>
        </w:rPr>
        <w:t>ی</w:t>
      </w:r>
      <w:r w:rsidRPr="00790421">
        <w:rPr>
          <w:rFonts w:hint="cs"/>
          <w:rtl/>
        </w:rPr>
        <w:t xml:space="preserve"> </w:t>
      </w:r>
      <w:r w:rsidR="000A3618">
        <w:rPr>
          <w:rFonts w:hint="cs"/>
          <w:rtl/>
        </w:rPr>
        <w:t>ک</w:t>
      </w:r>
      <w:r w:rsidRPr="00790421">
        <w:rPr>
          <w:rFonts w:hint="cs"/>
          <w:rtl/>
        </w:rPr>
        <w:t>ه سر خود را پوشان</w:t>
      </w:r>
      <w:r w:rsidR="000A3618">
        <w:rPr>
          <w:rFonts w:hint="cs"/>
          <w:rtl/>
        </w:rPr>
        <w:t>ی</w:t>
      </w:r>
      <w:r w:rsidRPr="00790421">
        <w:rPr>
          <w:rFonts w:hint="cs"/>
          <w:rtl/>
        </w:rPr>
        <w:t>ده بود، از آنجا رد شد. پ</w:t>
      </w:r>
      <w:r w:rsidR="000A3618">
        <w:rPr>
          <w:rFonts w:hint="cs"/>
          <w:rtl/>
        </w:rPr>
        <w:t>ی</w:t>
      </w:r>
      <w:r w:rsidRPr="00790421">
        <w:rPr>
          <w:rFonts w:hint="cs"/>
          <w:rtl/>
        </w:rPr>
        <w:t>امبر</w:t>
      </w:r>
      <w:r w:rsidR="00EB215B" w:rsidRPr="00EB215B">
        <w:rPr>
          <w:rFonts w:ascii="AGA Arabesque" w:hAnsi="AGA Arabesque" w:cs="CTraditional Arabic" w:hint="cs"/>
          <w:rtl/>
        </w:rPr>
        <w:t xml:space="preserve"> ج</w:t>
      </w:r>
      <w:r w:rsidR="007642F8" w:rsidRPr="007642F8">
        <w:rPr>
          <w:rFonts w:ascii="AGA Arabesque" w:hAnsi="AGA Arabesque" w:hint="cs"/>
          <w:rtl/>
        </w:rPr>
        <w:t xml:space="preserve"> </w:t>
      </w:r>
      <w:r w:rsidRPr="00790421">
        <w:rPr>
          <w:rFonts w:hint="cs"/>
          <w:rtl/>
        </w:rPr>
        <w:t>فرمود</w:t>
      </w:r>
      <w:r w:rsidR="00A7613A">
        <w:rPr>
          <w:rFonts w:hint="cs"/>
          <w:rtl/>
        </w:rPr>
        <w:t xml:space="preserve">: </w:t>
      </w:r>
      <w:r w:rsidRPr="00790421">
        <w:rPr>
          <w:rFonts w:hint="cs"/>
          <w:rtl/>
        </w:rPr>
        <w:t>ا</w:t>
      </w:r>
      <w:r w:rsidR="000A3618">
        <w:rPr>
          <w:rFonts w:hint="cs"/>
          <w:rtl/>
        </w:rPr>
        <w:t>ی</w:t>
      </w:r>
      <w:r w:rsidRPr="00790421">
        <w:rPr>
          <w:rFonts w:hint="cs"/>
          <w:rtl/>
        </w:rPr>
        <w:t>ن مرد آن هنگام بر راه هدا</w:t>
      </w:r>
      <w:r w:rsidR="000A3618">
        <w:rPr>
          <w:rFonts w:hint="cs"/>
          <w:rtl/>
        </w:rPr>
        <w:t>ی</w:t>
      </w:r>
      <w:r w:rsidRPr="00790421">
        <w:rPr>
          <w:rFonts w:hint="cs"/>
          <w:rtl/>
        </w:rPr>
        <w:t>ت است. [</w:t>
      </w:r>
      <w:r w:rsidR="000A3618">
        <w:rPr>
          <w:rFonts w:hint="cs"/>
          <w:rtl/>
        </w:rPr>
        <w:t>ک</w:t>
      </w:r>
      <w:r w:rsidRPr="00790421">
        <w:rPr>
          <w:rFonts w:hint="cs"/>
          <w:rtl/>
        </w:rPr>
        <w:t>عب م</w:t>
      </w:r>
      <w:r w:rsidR="000A3618">
        <w:rPr>
          <w:rFonts w:hint="cs"/>
          <w:rtl/>
        </w:rPr>
        <w:t>ی</w:t>
      </w:r>
      <w:r w:rsidRPr="00790421">
        <w:rPr>
          <w:rFonts w:hint="cs"/>
          <w:rtl/>
        </w:rPr>
        <w:t>‌فرما</w:t>
      </w:r>
      <w:r w:rsidR="000A3618">
        <w:rPr>
          <w:rFonts w:hint="cs"/>
          <w:rtl/>
        </w:rPr>
        <w:t>ی</w:t>
      </w:r>
      <w:r w:rsidRPr="00790421">
        <w:rPr>
          <w:rFonts w:hint="cs"/>
          <w:rtl/>
        </w:rPr>
        <w:t>د</w:t>
      </w:r>
      <w:r w:rsidR="00A7613A">
        <w:rPr>
          <w:rFonts w:hint="cs"/>
          <w:rtl/>
        </w:rPr>
        <w:t xml:space="preserve">: </w:t>
      </w:r>
      <w:r w:rsidRPr="00790421">
        <w:rPr>
          <w:rFonts w:hint="cs"/>
          <w:rtl/>
        </w:rPr>
        <w:t>] در ا</w:t>
      </w:r>
      <w:r w:rsidR="000A3618">
        <w:rPr>
          <w:rFonts w:hint="cs"/>
          <w:rtl/>
        </w:rPr>
        <w:t>ی</w:t>
      </w:r>
      <w:r w:rsidRPr="00790421">
        <w:rPr>
          <w:rFonts w:hint="cs"/>
          <w:rtl/>
        </w:rPr>
        <w:t>ن زمان پر</w:t>
      </w:r>
      <w:r w:rsidR="000A3618">
        <w:rPr>
          <w:rFonts w:hint="cs"/>
          <w:rtl/>
        </w:rPr>
        <w:t>ی</w:t>
      </w:r>
      <w:r w:rsidRPr="00790421">
        <w:rPr>
          <w:rFonts w:hint="cs"/>
          <w:rtl/>
        </w:rPr>
        <w:t>دم و لباس او را گرفتم، د</w:t>
      </w:r>
      <w:r w:rsidR="000A3618">
        <w:rPr>
          <w:rFonts w:hint="cs"/>
          <w:rtl/>
        </w:rPr>
        <w:t>ی</w:t>
      </w:r>
      <w:r w:rsidRPr="00790421">
        <w:rPr>
          <w:rFonts w:hint="cs"/>
          <w:rtl/>
        </w:rPr>
        <w:t xml:space="preserve">دم </w:t>
      </w:r>
      <w:r w:rsidR="000A3618">
        <w:rPr>
          <w:rFonts w:hint="cs"/>
          <w:rtl/>
        </w:rPr>
        <w:t>ک</w:t>
      </w:r>
      <w:r w:rsidRPr="00790421">
        <w:rPr>
          <w:rFonts w:hint="cs"/>
          <w:rtl/>
        </w:rPr>
        <w:t>ه عثمان بن عفان</w:t>
      </w:r>
      <w:r w:rsidR="007642F8" w:rsidRPr="007642F8">
        <w:rPr>
          <w:rFonts w:ascii="AGA Arabesque" w:hAnsi="AGA Arabesque" w:hint="cs"/>
          <w:rtl/>
        </w:rPr>
        <w:t xml:space="preserve"> </w:t>
      </w:r>
      <w:r w:rsidRPr="00790421">
        <w:rPr>
          <w:rFonts w:hint="cs"/>
          <w:rtl/>
        </w:rPr>
        <w:t>است. رو به سمت پ</w:t>
      </w:r>
      <w:r w:rsidR="000A3618">
        <w:rPr>
          <w:rFonts w:hint="cs"/>
          <w:rtl/>
        </w:rPr>
        <w:t>ی</w:t>
      </w:r>
      <w:r w:rsidRPr="00790421">
        <w:rPr>
          <w:rFonts w:hint="cs"/>
          <w:rtl/>
        </w:rPr>
        <w:t>امبر</w:t>
      </w:r>
      <w:r w:rsidR="00EB215B" w:rsidRPr="00EB215B">
        <w:rPr>
          <w:rFonts w:ascii="AGA Arabesque" w:hAnsi="AGA Arabesque" w:cs="CTraditional Arabic" w:hint="cs"/>
          <w:rtl/>
        </w:rPr>
        <w:t xml:space="preserve"> ج</w:t>
      </w:r>
      <w:r w:rsidR="007642F8" w:rsidRPr="007642F8">
        <w:rPr>
          <w:rFonts w:ascii="AGA Arabesque" w:hAnsi="AGA Arabesque" w:hint="cs"/>
          <w:rtl/>
        </w:rPr>
        <w:t xml:space="preserve"> </w:t>
      </w:r>
      <w:r w:rsidRPr="00790421">
        <w:rPr>
          <w:rFonts w:hint="cs"/>
          <w:rtl/>
        </w:rPr>
        <w:t>نمودم گفتم</w:t>
      </w:r>
      <w:r w:rsidR="00A7613A">
        <w:rPr>
          <w:rFonts w:hint="cs"/>
          <w:rtl/>
        </w:rPr>
        <w:t xml:space="preserve">: </w:t>
      </w:r>
      <w:r w:rsidRPr="00790421">
        <w:rPr>
          <w:rFonts w:hint="cs"/>
          <w:rtl/>
        </w:rPr>
        <w:t>منظورتان ا</w:t>
      </w:r>
      <w:r w:rsidR="000A3618">
        <w:rPr>
          <w:rFonts w:hint="cs"/>
          <w:rtl/>
        </w:rPr>
        <w:t>ی</w:t>
      </w:r>
      <w:r w:rsidRPr="00790421">
        <w:rPr>
          <w:rFonts w:hint="cs"/>
          <w:rtl/>
        </w:rPr>
        <w:t>ن مرد است؟ فرمود</w:t>
      </w:r>
      <w:r w:rsidR="00366D55">
        <w:rPr>
          <w:rFonts w:hint="cs"/>
          <w:rtl/>
        </w:rPr>
        <w:t>:</w:t>
      </w:r>
      <w:r w:rsidRPr="00790421">
        <w:rPr>
          <w:rFonts w:hint="cs"/>
          <w:rtl/>
        </w:rPr>
        <w:t xml:space="preserve"> [بله] ا</w:t>
      </w:r>
      <w:r w:rsidR="000A3618">
        <w:rPr>
          <w:rFonts w:hint="cs"/>
          <w:rtl/>
        </w:rPr>
        <w:t>ی</w:t>
      </w:r>
      <w:r w:rsidRPr="00790421">
        <w:rPr>
          <w:rFonts w:hint="cs"/>
          <w:rtl/>
        </w:rPr>
        <w:t>ن مرد».</w:t>
      </w:r>
    </w:p>
    <w:p w:rsidR="007A15AE" w:rsidRPr="00E94274" w:rsidRDefault="007A15AE" w:rsidP="00366D55">
      <w:pPr>
        <w:ind w:firstLine="284"/>
        <w:jc w:val="both"/>
        <w:rPr>
          <w:rStyle w:val="Char1"/>
          <w:rtl/>
        </w:rPr>
      </w:pPr>
      <w:r w:rsidRPr="00AC5A6C">
        <w:rPr>
          <w:rStyle w:val="Charb"/>
          <w:rFonts w:hint="cs"/>
          <w:rtl/>
        </w:rPr>
        <w:t>و ن</w:t>
      </w:r>
      <w:r w:rsidR="000A3618" w:rsidRPr="00AC5A6C">
        <w:rPr>
          <w:rStyle w:val="Charb"/>
          <w:rFonts w:hint="cs"/>
          <w:rtl/>
        </w:rPr>
        <w:t>ی</w:t>
      </w:r>
      <w:r w:rsidRPr="00AC5A6C">
        <w:rPr>
          <w:rStyle w:val="Charb"/>
          <w:rFonts w:hint="cs"/>
          <w:rtl/>
        </w:rPr>
        <w:t>ز عا</w:t>
      </w:r>
      <w:r w:rsidR="000A3618" w:rsidRPr="00AC5A6C">
        <w:rPr>
          <w:rStyle w:val="Charb"/>
          <w:rFonts w:hint="cs"/>
          <w:rtl/>
        </w:rPr>
        <w:t>ی</w:t>
      </w:r>
      <w:r w:rsidRPr="00AC5A6C">
        <w:rPr>
          <w:rStyle w:val="Charb"/>
          <w:rFonts w:hint="cs"/>
          <w:rtl/>
        </w:rPr>
        <w:t>شه</w:t>
      </w:r>
      <w:r w:rsidR="005C1BAE" w:rsidRPr="005C1BAE">
        <w:rPr>
          <w:rStyle w:val="Char"/>
          <w:rFonts w:cs="CTraditional Arabic" w:hint="cs"/>
          <w:color w:val="auto"/>
          <w:sz w:val="22"/>
          <w:szCs w:val="28"/>
          <w:rtl/>
        </w:rPr>
        <w:t>ل</w:t>
      </w:r>
      <w:r w:rsidR="00AC5A6C" w:rsidRPr="00AC5A6C">
        <w:rPr>
          <w:rStyle w:val="Charb"/>
          <w:rFonts w:hint="cs"/>
          <w:rtl/>
        </w:rPr>
        <w:t xml:space="preserve"> </w:t>
      </w:r>
      <w:r w:rsidRPr="00AC5A6C">
        <w:rPr>
          <w:rStyle w:val="Charb"/>
          <w:rFonts w:hint="cs"/>
          <w:rtl/>
        </w:rPr>
        <w:t>روا</w:t>
      </w:r>
      <w:r w:rsidR="000A3618" w:rsidRPr="00AC5A6C">
        <w:rPr>
          <w:rStyle w:val="Charb"/>
          <w:rFonts w:hint="cs"/>
          <w:rtl/>
        </w:rPr>
        <w:t>ی</w:t>
      </w:r>
      <w:r w:rsidRPr="00AC5A6C">
        <w:rPr>
          <w:rStyle w:val="Charb"/>
          <w:rFonts w:hint="cs"/>
          <w:rtl/>
        </w:rPr>
        <w:t>ت م</w:t>
      </w:r>
      <w:r w:rsidR="000A3618" w:rsidRPr="00AC5A6C">
        <w:rPr>
          <w:rStyle w:val="Charb"/>
          <w:rFonts w:hint="cs"/>
          <w:rtl/>
        </w:rPr>
        <w:t>ی</w:t>
      </w:r>
      <w:r w:rsidRPr="00AC5A6C">
        <w:rPr>
          <w:rStyle w:val="Charb"/>
          <w:rFonts w:hint="cs"/>
          <w:rtl/>
        </w:rPr>
        <w:t>‌</w:t>
      </w:r>
      <w:r w:rsidR="000A3618" w:rsidRPr="00AC5A6C">
        <w:rPr>
          <w:rStyle w:val="Charb"/>
          <w:rFonts w:hint="cs"/>
          <w:rtl/>
        </w:rPr>
        <w:t>ک</w:t>
      </w:r>
      <w:r w:rsidRPr="00AC5A6C">
        <w:rPr>
          <w:rStyle w:val="Charb"/>
          <w:rFonts w:hint="cs"/>
          <w:rtl/>
        </w:rPr>
        <w:t xml:space="preserve">ند </w:t>
      </w:r>
      <w:r w:rsidR="000A3618" w:rsidRPr="00AC5A6C">
        <w:rPr>
          <w:rStyle w:val="Charb"/>
          <w:rFonts w:hint="cs"/>
          <w:rtl/>
        </w:rPr>
        <w:t>ک</w:t>
      </w:r>
      <w:r w:rsidRPr="00AC5A6C">
        <w:rPr>
          <w:rStyle w:val="Charb"/>
          <w:rFonts w:hint="cs"/>
          <w:rtl/>
        </w:rPr>
        <w:t>ه</w:t>
      </w:r>
      <w:r w:rsidR="005B3377" w:rsidRPr="00AC5A6C">
        <w:rPr>
          <w:rStyle w:val="Charb"/>
          <w:rFonts w:hint="cs"/>
          <w:rtl/>
        </w:rPr>
        <w:t xml:space="preserve"> رسول الله </w:t>
      </w:r>
      <w:r w:rsidR="00EB215B" w:rsidRPr="00EB215B">
        <w:rPr>
          <w:rFonts w:ascii="AGA Arabesque" w:hAnsi="AGA Arabesque" w:cs="CTraditional Arabic" w:hint="cs"/>
          <w:rtl/>
        </w:rPr>
        <w:t>ج</w:t>
      </w:r>
      <w:r w:rsidR="007642F8" w:rsidRPr="00AC5A6C">
        <w:rPr>
          <w:rStyle w:val="Charb"/>
          <w:rFonts w:hint="cs"/>
          <w:rtl/>
        </w:rPr>
        <w:t xml:space="preserve"> </w:t>
      </w:r>
      <w:r w:rsidRPr="00AC5A6C">
        <w:rPr>
          <w:rStyle w:val="Charb"/>
          <w:rFonts w:hint="cs"/>
          <w:rtl/>
        </w:rPr>
        <w:t>فرمودند</w:t>
      </w:r>
      <w:r w:rsidR="00A7613A" w:rsidRPr="00AC5A6C">
        <w:rPr>
          <w:rStyle w:val="Charb"/>
          <w:rFonts w:hint="cs"/>
          <w:rtl/>
        </w:rPr>
        <w:t xml:space="preserve">: </w:t>
      </w:r>
      <w:r w:rsidRPr="00E94274">
        <w:rPr>
          <w:rStyle w:val="Char1"/>
          <w:rFonts w:hint="cs"/>
          <w:rtl/>
        </w:rPr>
        <w:t>«</w:t>
      </w:r>
      <w:r w:rsidRPr="00E94274">
        <w:rPr>
          <w:rStyle w:val="Char1"/>
          <w:rtl/>
        </w:rPr>
        <w:t>يا عثمان</w:t>
      </w:r>
      <w:r w:rsidR="00366D55">
        <w:rPr>
          <w:rStyle w:val="Char1"/>
          <w:rFonts w:hint="cs"/>
          <w:rtl/>
        </w:rPr>
        <w:t>!</w:t>
      </w:r>
      <w:r w:rsidRPr="00E94274">
        <w:rPr>
          <w:rStyle w:val="Char1"/>
          <w:rtl/>
        </w:rPr>
        <w:t xml:space="preserve"> إن ولاك الله هذا الأمر يوماً </w:t>
      </w:r>
      <w:r w:rsidRPr="00E94274">
        <w:rPr>
          <w:rStyle w:val="Char1"/>
          <w:rFonts w:ascii="Times New Roman" w:hAnsi="Times New Roman" w:cs="Times New Roman" w:hint="cs"/>
          <w:rtl/>
        </w:rPr>
        <w:t>‌</w:t>
      </w:r>
      <w:r w:rsidRPr="00E94274">
        <w:rPr>
          <w:rStyle w:val="Char1"/>
          <w:rFonts w:hint="cs"/>
          <w:rtl/>
        </w:rPr>
        <w:t>ف</w:t>
      </w:r>
      <w:r w:rsidR="00366D55">
        <w:rPr>
          <w:rStyle w:val="Char1"/>
          <w:rFonts w:hint="cs"/>
          <w:rtl/>
        </w:rPr>
        <w:t>أ</w:t>
      </w:r>
      <w:r w:rsidRPr="00E94274">
        <w:rPr>
          <w:rStyle w:val="Char1"/>
          <w:rFonts w:hint="cs"/>
          <w:rtl/>
        </w:rPr>
        <w:t>رادك</w:t>
      </w:r>
      <w:r w:rsidRPr="00E94274">
        <w:rPr>
          <w:rStyle w:val="Char1"/>
          <w:rtl/>
        </w:rPr>
        <w:t xml:space="preserve"> </w:t>
      </w:r>
      <w:r w:rsidRPr="00E94274">
        <w:rPr>
          <w:rStyle w:val="Char1"/>
          <w:rFonts w:hint="cs"/>
          <w:rtl/>
        </w:rPr>
        <w:t>المنافقون</w:t>
      </w:r>
      <w:r w:rsidRPr="00E94274">
        <w:rPr>
          <w:rStyle w:val="Char1"/>
          <w:rtl/>
        </w:rPr>
        <w:t xml:space="preserve"> </w:t>
      </w:r>
      <w:r w:rsidRPr="00E94274">
        <w:rPr>
          <w:rStyle w:val="Char1"/>
          <w:rFonts w:hint="cs"/>
          <w:rtl/>
        </w:rPr>
        <w:t>أن</w:t>
      </w:r>
      <w:r w:rsidRPr="00E94274">
        <w:rPr>
          <w:rStyle w:val="Char1"/>
          <w:rtl/>
        </w:rPr>
        <w:t xml:space="preserve"> </w:t>
      </w:r>
      <w:r w:rsidRPr="00E94274">
        <w:rPr>
          <w:rStyle w:val="Char1"/>
          <w:rFonts w:hint="cs"/>
          <w:rtl/>
        </w:rPr>
        <w:t>تخلع</w:t>
      </w:r>
      <w:r w:rsidRPr="00E94274">
        <w:rPr>
          <w:rStyle w:val="Char1"/>
          <w:rtl/>
        </w:rPr>
        <w:t xml:space="preserve"> </w:t>
      </w:r>
      <w:r w:rsidRPr="00E94274">
        <w:rPr>
          <w:rStyle w:val="Char1"/>
          <w:rFonts w:hint="cs"/>
          <w:rtl/>
        </w:rPr>
        <w:t>قميصك</w:t>
      </w:r>
      <w:r w:rsidRPr="00E94274">
        <w:rPr>
          <w:rStyle w:val="Char1"/>
          <w:rtl/>
        </w:rPr>
        <w:t xml:space="preserve"> </w:t>
      </w:r>
      <w:r w:rsidRPr="00E94274">
        <w:rPr>
          <w:rStyle w:val="Char1"/>
          <w:rFonts w:hint="cs"/>
          <w:rtl/>
        </w:rPr>
        <w:t>الذي</w:t>
      </w:r>
      <w:r w:rsidRPr="00E94274">
        <w:rPr>
          <w:rStyle w:val="Char1"/>
          <w:rtl/>
        </w:rPr>
        <w:t xml:space="preserve"> </w:t>
      </w:r>
      <w:r w:rsidRPr="00E94274">
        <w:rPr>
          <w:rStyle w:val="Char1"/>
          <w:rFonts w:hint="cs"/>
          <w:rtl/>
        </w:rPr>
        <w:t>قمصك</w:t>
      </w:r>
      <w:r w:rsidRPr="00E94274">
        <w:rPr>
          <w:rStyle w:val="Char1"/>
          <w:rtl/>
        </w:rPr>
        <w:t xml:space="preserve"> </w:t>
      </w:r>
      <w:r w:rsidRPr="00E94274">
        <w:rPr>
          <w:rStyle w:val="Char1"/>
          <w:rFonts w:hint="cs"/>
          <w:rtl/>
        </w:rPr>
        <w:t>الله</w:t>
      </w:r>
      <w:r w:rsidRPr="00E94274">
        <w:rPr>
          <w:rStyle w:val="Char1"/>
          <w:rtl/>
        </w:rPr>
        <w:t xml:space="preserve"> </w:t>
      </w:r>
      <w:r w:rsidRPr="00E94274">
        <w:rPr>
          <w:rStyle w:val="Char1"/>
          <w:rFonts w:hint="cs"/>
          <w:rtl/>
        </w:rPr>
        <w:t>فلا</w:t>
      </w:r>
      <w:r w:rsidRPr="00E94274">
        <w:rPr>
          <w:rStyle w:val="Char1"/>
          <w:rtl/>
        </w:rPr>
        <w:t xml:space="preserve"> </w:t>
      </w:r>
      <w:r w:rsidRPr="00E94274">
        <w:rPr>
          <w:rStyle w:val="Char1"/>
          <w:rFonts w:hint="cs"/>
          <w:rtl/>
        </w:rPr>
        <w:t>تخلعه»</w:t>
      </w:r>
      <w:r w:rsidRPr="00AC5A6C">
        <w:rPr>
          <w:rStyle w:val="Charb"/>
          <w:vertAlign w:val="superscript"/>
          <w:rtl/>
        </w:rPr>
        <w:footnoteReference w:id="492"/>
      </w:r>
      <w:r w:rsidR="00366D55" w:rsidRPr="00AC5A6C">
        <w:rPr>
          <w:rStyle w:val="Charb"/>
          <w:rFonts w:hint="cs"/>
          <w:rtl/>
        </w:rPr>
        <w:t>.</w:t>
      </w:r>
    </w:p>
    <w:p w:rsidR="007A15AE" w:rsidRPr="00AC5A6C" w:rsidRDefault="0010039D" w:rsidP="00AC5A6C">
      <w:pPr>
        <w:pStyle w:val="ab"/>
        <w:rPr>
          <w:rStyle w:val="Char"/>
          <w:rFonts w:ascii="IRLotus" w:hAnsi="IRLotus" w:cs="IRLotus"/>
          <w:color w:val="auto"/>
          <w:sz w:val="28"/>
          <w:szCs w:val="28"/>
          <w:rtl/>
        </w:rPr>
      </w:pPr>
      <w:r w:rsidRPr="00AC5A6C">
        <w:rPr>
          <w:rStyle w:val="Char"/>
          <w:rFonts w:ascii="IRLotus" w:hAnsi="IRLotus" w:cs="IRLotus" w:hint="cs"/>
          <w:color w:val="auto"/>
          <w:sz w:val="28"/>
          <w:szCs w:val="28"/>
          <w:rtl/>
        </w:rPr>
        <w:t>«</w:t>
      </w:r>
      <w:r w:rsidR="007A15AE" w:rsidRPr="00AC5A6C">
        <w:rPr>
          <w:rStyle w:val="Char"/>
          <w:rFonts w:ascii="IRLotus" w:hAnsi="IRLotus" w:cs="IRLotus" w:hint="cs"/>
          <w:color w:val="auto"/>
          <w:sz w:val="28"/>
          <w:szCs w:val="28"/>
          <w:rtl/>
        </w:rPr>
        <w:t>ا</w:t>
      </w:r>
      <w:r w:rsidR="000A3618" w:rsidRPr="00AC5A6C">
        <w:rPr>
          <w:rStyle w:val="Char"/>
          <w:rFonts w:ascii="IRLotus" w:hAnsi="IRLotus" w:cs="IRLotus" w:hint="cs"/>
          <w:color w:val="auto"/>
          <w:sz w:val="28"/>
          <w:szCs w:val="28"/>
          <w:rtl/>
        </w:rPr>
        <w:t>ی</w:t>
      </w:r>
      <w:r w:rsidR="007A15AE" w:rsidRPr="00AC5A6C">
        <w:rPr>
          <w:rStyle w:val="Char"/>
          <w:rFonts w:ascii="IRLotus" w:hAnsi="IRLotus" w:cs="IRLotus" w:hint="cs"/>
          <w:color w:val="auto"/>
          <w:sz w:val="28"/>
          <w:szCs w:val="28"/>
          <w:rtl/>
        </w:rPr>
        <w:t xml:space="preserve"> عثمان</w:t>
      </w:r>
      <w:r w:rsidR="00366D55" w:rsidRPr="00AC5A6C">
        <w:rPr>
          <w:rStyle w:val="Char"/>
          <w:rFonts w:ascii="IRLotus" w:hAnsi="IRLotus" w:cs="IRLotus" w:hint="cs"/>
          <w:color w:val="auto"/>
          <w:sz w:val="28"/>
          <w:szCs w:val="28"/>
          <w:rtl/>
        </w:rPr>
        <w:t>،</w:t>
      </w:r>
      <w:r w:rsidR="007A15AE" w:rsidRPr="00AC5A6C">
        <w:rPr>
          <w:rStyle w:val="Char"/>
          <w:rFonts w:ascii="IRLotus" w:hAnsi="IRLotus" w:cs="IRLotus" w:hint="cs"/>
          <w:color w:val="auto"/>
          <w:sz w:val="28"/>
          <w:szCs w:val="28"/>
          <w:rtl/>
        </w:rPr>
        <w:t xml:space="preserve"> اگر روز</w:t>
      </w:r>
      <w:r w:rsidR="000A3618" w:rsidRPr="00AC5A6C">
        <w:rPr>
          <w:rStyle w:val="Char"/>
          <w:rFonts w:ascii="IRLotus" w:hAnsi="IRLotus" w:cs="IRLotus" w:hint="cs"/>
          <w:color w:val="auto"/>
          <w:sz w:val="28"/>
          <w:szCs w:val="28"/>
          <w:rtl/>
        </w:rPr>
        <w:t>ی</w:t>
      </w:r>
      <w:r w:rsidR="007A15AE" w:rsidRPr="00AC5A6C">
        <w:rPr>
          <w:rStyle w:val="Char"/>
          <w:rFonts w:ascii="IRLotus" w:hAnsi="IRLotus" w:cs="IRLotus" w:hint="cs"/>
          <w:color w:val="auto"/>
          <w:sz w:val="28"/>
          <w:szCs w:val="28"/>
          <w:rtl/>
        </w:rPr>
        <w:t xml:space="preserve"> خداوند ا</w:t>
      </w:r>
      <w:r w:rsidR="000A3618" w:rsidRPr="00AC5A6C">
        <w:rPr>
          <w:rStyle w:val="Char"/>
          <w:rFonts w:ascii="IRLotus" w:hAnsi="IRLotus" w:cs="IRLotus" w:hint="cs"/>
          <w:color w:val="auto"/>
          <w:sz w:val="28"/>
          <w:szCs w:val="28"/>
          <w:rtl/>
        </w:rPr>
        <w:t>ی</w:t>
      </w:r>
      <w:r w:rsidR="007A15AE" w:rsidRPr="00AC5A6C">
        <w:rPr>
          <w:rStyle w:val="Char"/>
          <w:rFonts w:ascii="IRLotus" w:hAnsi="IRLotus" w:cs="IRLotus" w:hint="cs"/>
          <w:color w:val="auto"/>
          <w:sz w:val="28"/>
          <w:szCs w:val="28"/>
          <w:rtl/>
        </w:rPr>
        <w:t>ن امر [خلافت] را به تو سپرد، منافقان م</w:t>
      </w:r>
      <w:r w:rsidR="000A3618" w:rsidRPr="00AC5A6C">
        <w:rPr>
          <w:rStyle w:val="Char"/>
          <w:rFonts w:ascii="IRLotus" w:hAnsi="IRLotus" w:cs="IRLotus" w:hint="cs"/>
          <w:color w:val="auto"/>
          <w:sz w:val="28"/>
          <w:szCs w:val="28"/>
          <w:rtl/>
        </w:rPr>
        <w:t>ی</w:t>
      </w:r>
      <w:r w:rsidR="007A15AE" w:rsidRPr="00AC5A6C">
        <w:rPr>
          <w:rStyle w:val="Char"/>
          <w:rFonts w:ascii="IRLotus" w:hAnsi="IRLotus" w:cs="IRLotus" w:hint="cs"/>
          <w:color w:val="auto"/>
          <w:sz w:val="28"/>
          <w:szCs w:val="28"/>
          <w:rtl/>
        </w:rPr>
        <w:t>‌خواهند ا</w:t>
      </w:r>
      <w:r w:rsidR="000A3618" w:rsidRPr="00AC5A6C">
        <w:rPr>
          <w:rStyle w:val="Char"/>
          <w:rFonts w:ascii="IRLotus" w:hAnsi="IRLotus" w:cs="IRLotus" w:hint="cs"/>
          <w:color w:val="auto"/>
          <w:sz w:val="28"/>
          <w:szCs w:val="28"/>
          <w:rtl/>
        </w:rPr>
        <w:t>ی</w:t>
      </w:r>
      <w:r w:rsidR="007A15AE" w:rsidRPr="00AC5A6C">
        <w:rPr>
          <w:rStyle w:val="Char"/>
          <w:rFonts w:ascii="IRLotus" w:hAnsi="IRLotus" w:cs="IRLotus" w:hint="cs"/>
          <w:color w:val="auto"/>
          <w:sz w:val="28"/>
          <w:szCs w:val="28"/>
          <w:rtl/>
        </w:rPr>
        <w:t>ن لباس را از تو بستانند، اما آن را از خود دور ن</w:t>
      </w:r>
      <w:r w:rsidR="000A3618" w:rsidRPr="00AC5A6C">
        <w:rPr>
          <w:rStyle w:val="Char"/>
          <w:rFonts w:ascii="IRLotus" w:hAnsi="IRLotus" w:cs="IRLotus" w:hint="cs"/>
          <w:color w:val="auto"/>
          <w:sz w:val="28"/>
          <w:szCs w:val="28"/>
          <w:rtl/>
        </w:rPr>
        <w:t>ک</w:t>
      </w:r>
      <w:r w:rsidR="007A15AE" w:rsidRPr="00AC5A6C">
        <w:rPr>
          <w:rStyle w:val="Char"/>
          <w:rFonts w:ascii="IRLotus" w:hAnsi="IRLotus" w:cs="IRLotus" w:hint="cs"/>
          <w:color w:val="auto"/>
          <w:sz w:val="28"/>
          <w:szCs w:val="28"/>
          <w:rtl/>
        </w:rPr>
        <w:t>ن. ا</w:t>
      </w:r>
      <w:r w:rsidR="000A3618" w:rsidRPr="00AC5A6C">
        <w:rPr>
          <w:rStyle w:val="Char"/>
          <w:rFonts w:ascii="IRLotus" w:hAnsi="IRLotus" w:cs="IRLotus" w:hint="cs"/>
          <w:color w:val="auto"/>
          <w:sz w:val="28"/>
          <w:szCs w:val="28"/>
          <w:rtl/>
        </w:rPr>
        <w:t>ی</w:t>
      </w:r>
      <w:r w:rsidR="007A15AE" w:rsidRPr="00AC5A6C">
        <w:rPr>
          <w:rStyle w:val="Char"/>
          <w:rFonts w:ascii="IRLotus" w:hAnsi="IRLotus" w:cs="IRLotus" w:hint="cs"/>
          <w:color w:val="auto"/>
          <w:sz w:val="28"/>
          <w:szCs w:val="28"/>
          <w:rtl/>
        </w:rPr>
        <w:t>ن را سه مرتبه فرمودند».</w:t>
      </w:r>
    </w:p>
    <w:p w:rsidR="007A15AE" w:rsidRPr="00790421" w:rsidRDefault="007A15AE" w:rsidP="00AC5A6C">
      <w:pPr>
        <w:pStyle w:val="ab"/>
        <w:rPr>
          <w:rtl/>
        </w:rPr>
      </w:pPr>
      <w:r w:rsidRPr="00790421">
        <w:rPr>
          <w:rFonts w:hint="cs"/>
          <w:rtl/>
        </w:rPr>
        <w:t>اهل شور</w:t>
      </w:r>
      <w:r w:rsidR="000A3618">
        <w:rPr>
          <w:rFonts w:hint="cs"/>
          <w:rtl/>
        </w:rPr>
        <w:t>ی</w:t>
      </w:r>
      <w:r w:rsidRPr="00790421">
        <w:rPr>
          <w:rFonts w:hint="cs"/>
          <w:rtl/>
        </w:rPr>
        <w:t xml:space="preserve"> و اصحاب بر امامت عثمان</w:t>
      </w:r>
      <w:r w:rsidR="00380763" w:rsidRPr="00380763">
        <w:rPr>
          <w:rFonts w:ascii="AGA Arabesque" w:hAnsi="AGA Arabesque" w:cs="CTraditional Arabic" w:hint="cs"/>
          <w:rtl/>
        </w:rPr>
        <w:t>س</w:t>
      </w:r>
      <w:r w:rsidR="007642F8" w:rsidRPr="007642F8">
        <w:rPr>
          <w:rFonts w:ascii="AGA Arabesque" w:hAnsi="AGA Arabesque" w:hint="cs"/>
          <w:rtl/>
        </w:rPr>
        <w:t xml:space="preserve"> </w:t>
      </w:r>
      <w:r w:rsidRPr="00790421">
        <w:rPr>
          <w:rFonts w:hint="cs"/>
          <w:rtl/>
        </w:rPr>
        <w:t>اجماع نمودند و اول</w:t>
      </w:r>
      <w:r w:rsidR="000A3618">
        <w:rPr>
          <w:rFonts w:hint="cs"/>
          <w:rtl/>
        </w:rPr>
        <w:t>ی</w:t>
      </w:r>
      <w:r w:rsidRPr="00790421">
        <w:rPr>
          <w:rFonts w:hint="cs"/>
          <w:rtl/>
        </w:rPr>
        <w:t>ن نفر بعد از عبدالرحمن بن عوف</w:t>
      </w:r>
      <w:r w:rsidR="00380763" w:rsidRPr="00380763">
        <w:rPr>
          <w:rFonts w:ascii="AGA Arabesque" w:hAnsi="AGA Arabesque" w:cs="CTraditional Arabic" w:hint="cs"/>
          <w:rtl/>
        </w:rPr>
        <w:t>س</w:t>
      </w:r>
      <w:r w:rsidR="007642F8" w:rsidRPr="007642F8">
        <w:rPr>
          <w:rFonts w:ascii="AGA Arabesque" w:hAnsi="AGA Arabesque" w:hint="cs"/>
          <w:rtl/>
        </w:rPr>
        <w:t xml:space="preserve"> </w:t>
      </w:r>
      <w:r w:rsidR="000A3618">
        <w:rPr>
          <w:rFonts w:hint="cs"/>
          <w:rtl/>
        </w:rPr>
        <w:t>ک</w:t>
      </w:r>
      <w:r w:rsidRPr="00790421">
        <w:rPr>
          <w:rFonts w:hint="cs"/>
          <w:rtl/>
        </w:rPr>
        <w:t>ه با او ب</w:t>
      </w:r>
      <w:r w:rsidR="000A3618">
        <w:rPr>
          <w:rFonts w:hint="cs"/>
          <w:rtl/>
        </w:rPr>
        <w:t>ی</w:t>
      </w:r>
      <w:r w:rsidRPr="00790421">
        <w:rPr>
          <w:rFonts w:hint="cs"/>
          <w:rtl/>
        </w:rPr>
        <w:t>عت نمود، عل</w:t>
      </w:r>
      <w:r w:rsidR="000A3618">
        <w:rPr>
          <w:rFonts w:hint="cs"/>
          <w:rtl/>
        </w:rPr>
        <w:t>ی</w:t>
      </w:r>
      <w:r w:rsidR="00380763" w:rsidRPr="00380763">
        <w:rPr>
          <w:rFonts w:ascii="AGA Arabesque" w:hAnsi="AGA Arabesque" w:cs="CTraditional Arabic" w:hint="cs"/>
          <w:rtl/>
        </w:rPr>
        <w:t>س</w:t>
      </w:r>
      <w:r w:rsidR="007642F8" w:rsidRPr="007642F8">
        <w:rPr>
          <w:rFonts w:ascii="AGA Arabesque" w:hAnsi="AGA Arabesque" w:hint="cs"/>
          <w:rtl/>
        </w:rPr>
        <w:t xml:space="preserve"> </w:t>
      </w:r>
      <w:r w:rsidRPr="00790421">
        <w:rPr>
          <w:rFonts w:hint="cs"/>
          <w:rtl/>
        </w:rPr>
        <w:t>بود و سپس مردم با او ب</w:t>
      </w:r>
      <w:r w:rsidR="000A3618">
        <w:rPr>
          <w:rFonts w:hint="cs"/>
          <w:rtl/>
        </w:rPr>
        <w:t>ی</w:t>
      </w:r>
      <w:r w:rsidRPr="00790421">
        <w:rPr>
          <w:rFonts w:hint="cs"/>
          <w:rtl/>
        </w:rPr>
        <w:t>عت نمودند.</w:t>
      </w:r>
    </w:p>
    <w:p w:rsidR="007A15AE" w:rsidRDefault="007A15AE" w:rsidP="00AC5A6C">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C5A6C" w:rsidRDefault="00AC5A6C" w:rsidP="00AC5A6C">
      <w:pPr>
        <w:pStyle w:val="ab"/>
        <w:ind w:firstLine="0"/>
        <w:jc w:val="center"/>
        <w:rPr>
          <w:rtl/>
        </w:rPr>
      </w:pPr>
    </w:p>
    <w:p w:rsidR="007A15AE" w:rsidRPr="00F061AA" w:rsidRDefault="007A15AE" w:rsidP="00AC5A6C">
      <w:pPr>
        <w:pStyle w:val="a0"/>
        <w:spacing w:before="0"/>
        <w:ind w:left="568" w:hanging="284"/>
        <w:contextualSpacing w:val="0"/>
        <w:rPr>
          <w:color w:val="auto"/>
          <w:sz w:val="26"/>
          <w:szCs w:val="26"/>
          <w:rtl/>
        </w:rPr>
      </w:pPr>
      <w:r w:rsidRPr="00AC5A6C">
        <w:rPr>
          <w:rStyle w:val="Charb"/>
          <w:rFonts w:hint="cs"/>
          <w:rtl/>
        </w:rPr>
        <w:t>دليل اينكه عل</w:t>
      </w:r>
      <w:r w:rsidR="00AC5A6C">
        <w:rPr>
          <w:rStyle w:val="Charb"/>
          <w:rFonts w:hint="cs"/>
          <w:rtl/>
        </w:rPr>
        <w:t>ی</w:t>
      </w:r>
      <w:r w:rsidR="00380763" w:rsidRPr="00380763">
        <w:rPr>
          <w:rFonts w:ascii="AGA Arabesque" w:hAnsi="AGA Arabesque" w:cs="CTraditional Arabic" w:hint="cs"/>
          <w:b w:val="0"/>
          <w:bCs w:val="0"/>
          <w:color w:val="auto"/>
          <w:sz w:val="30"/>
          <w:szCs w:val="30"/>
          <w:rtl/>
        </w:rPr>
        <w:t>س</w:t>
      </w:r>
      <w:r w:rsidR="007642F8" w:rsidRPr="00AC5A6C">
        <w:rPr>
          <w:rStyle w:val="Charb"/>
          <w:rFonts w:hint="cs"/>
          <w:rtl/>
        </w:rPr>
        <w:t xml:space="preserve"> </w:t>
      </w:r>
      <w:r w:rsidRPr="00AC5A6C">
        <w:rPr>
          <w:rStyle w:val="Charb"/>
          <w:rFonts w:hint="cs"/>
          <w:rtl/>
        </w:rPr>
        <w:t>در خلافت بر بقيه اولويت داشت، چيست؟</w:t>
      </w:r>
    </w:p>
    <w:p w:rsidR="007A15AE" w:rsidRPr="00790421" w:rsidRDefault="00AC5A6C" w:rsidP="00D70BA4">
      <w:pPr>
        <w:pStyle w:val="a"/>
        <w:ind w:left="568" w:hanging="284"/>
        <w:rPr>
          <w:rStyle w:val="Char"/>
          <w:rFonts w:cs="B Lotus"/>
          <w:color w:val="auto"/>
          <w:sz w:val="28"/>
          <w:szCs w:val="28"/>
          <w:rtl/>
        </w:rPr>
      </w:pPr>
      <w:r w:rsidRPr="00AC5A6C">
        <w:rPr>
          <w:rStyle w:val="Charb"/>
          <w:rFonts w:hint="cs"/>
          <w:rtl/>
        </w:rPr>
        <w:t xml:space="preserve"> </w:t>
      </w:r>
      <w:r w:rsidR="007A15AE" w:rsidRPr="00AC5A6C">
        <w:rPr>
          <w:rStyle w:val="Charb"/>
          <w:rFonts w:hint="cs"/>
          <w:rtl/>
        </w:rPr>
        <w:t>ادله در ا</w:t>
      </w:r>
      <w:r w:rsidR="000A3618" w:rsidRPr="00AC5A6C">
        <w:rPr>
          <w:rStyle w:val="Charb"/>
          <w:rFonts w:hint="cs"/>
          <w:rtl/>
        </w:rPr>
        <w:t>ی</w:t>
      </w:r>
      <w:r w:rsidR="007A15AE" w:rsidRPr="00AC5A6C">
        <w:rPr>
          <w:rStyle w:val="Charb"/>
          <w:rFonts w:hint="cs"/>
          <w:rtl/>
        </w:rPr>
        <w:t>ن زم</w:t>
      </w:r>
      <w:r w:rsidR="000A3618" w:rsidRPr="00AC5A6C">
        <w:rPr>
          <w:rStyle w:val="Charb"/>
          <w:rFonts w:hint="cs"/>
          <w:rtl/>
        </w:rPr>
        <w:t>ی</w:t>
      </w:r>
      <w:r w:rsidR="007A15AE" w:rsidRPr="00AC5A6C">
        <w:rPr>
          <w:rStyle w:val="Charb"/>
          <w:rFonts w:hint="cs"/>
          <w:rtl/>
        </w:rPr>
        <w:t>نه بس</w:t>
      </w:r>
      <w:r w:rsidR="000A3618" w:rsidRPr="00AC5A6C">
        <w:rPr>
          <w:rStyle w:val="Charb"/>
          <w:rFonts w:hint="cs"/>
          <w:rtl/>
        </w:rPr>
        <w:t>ی</w:t>
      </w:r>
      <w:r w:rsidR="007A15AE" w:rsidRPr="00AC5A6C">
        <w:rPr>
          <w:rStyle w:val="Charb"/>
          <w:rFonts w:hint="cs"/>
          <w:rtl/>
        </w:rPr>
        <w:t xml:space="preserve">ارند </w:t>
      </w:r>
      <w:r w:rsidR="000A3618" w:rsidRPr="00AC5A6C">
        <w:rPr>
          <w:rStyle w:val="Charb"/>
          <w:rFonts w:hint="cs"/>
          <w:rtl/>
        </w:rPr>
        <w:t>ک</w:t>
      </w:r>
      <w:r w:rsidR="007A15AE" w:rsidRPr="00AC5A6C">
        <w:rPr>
          <w:rStyle w:val="Charb"/>
          <w:rFonts w:hint="cs"/>
          <w:rtl/>
        </w:rPr>
        <w:t>ه برخ</w:t>
      </w:r>
      <w:r w:rsidR="000A3618" w:rsidRPr="00AC5A6C">
        <w:rPr>
          <w:rStyle w:val="Charb"/>
          <w:rFonts w:hint="cs"/>
          <w:rtl/>
        </w:rPr>
        <w:t>ی</w:t>
      </w:r>
      <w:r w:rsidR="007A15AE" w:rsidRPr="00AC5A6C">
        <w:rPr>
          <w:rStyle w:val="Charb"/>
          <w:rFonts w:hint="cs"/>
          <w:rtl/>
        </w:rPr>
        <w:t xml:space="preserve"> از آنان آورده شد</w:t>
      </w:r>
      <w:r w:rsidR="00EB5DF6" w:rsidRPr="00AC5A6C">
        <w:rPr>
          <w:rStyle w:val="Charb"/>
          <w:rFonts w:hint="cs"/>
          <w:rtl/>
        </w:rPr>
        <w:t>،</w:t>
      </w:r>
      <w:r w:rsidR="007A15AE" w:rsidRPr="00AC5A6C">
        <w:rPr>
          <w:rStyle w:val="Charb"/>
          <w:rFonts w:hint="cs"/>
          <w:rtl/>
        </w:rPr>
        <w:t xml:space="preserve"> از آن جمله</w:t>
      </w:r>
      <w:r w:rsidR="00A7613A" w:rsidRPr="00AC5A6C">
        <w:rPr>
          <w:rStyle w:val="Charb"/>
          <w:rFonts w:hint="cs"/>
          <w:rtl/>
        </w:rPr>
        <w:t>:</w:t>
      </w:r>
      <w:r w:rsidR="00A7613A">
        <w:rPr>
          <w:rFonts w:cs="B Lotus" w:hint="cs"/>
          <w:color w:val="auto"/>
          <w:sz w:val="28"/>
          <w:szCs w:val="28"/>
          <w:rtl/>
        </w:rPr>
        <w:t xml:space="preserve"> </w:t>
      </w:r>
    </w:p>
    <w:p w:rsidR="00EB5DF6" w:rsidRPr="00790421" w:rsidRDefault="007A15AE" w:rsidP="00DA2729">
      <w:pPr>
        <w:ind w:firstLine="284"/>
        <w:jc w:val="both"/>
        <w:rPr>
          <w:rStyle w:val="Char"/>
          <w:rFonts w:cs="B Lotus"/>
          <w:color w:val="auto"/>
          <w:sz w:val="28"/>
          <w:szCs w:val="28"/>
        </w:rPr>
      </w:pPr>
      <w:r w:rsidRPr="00AC5A6C">
        <w:rPr>
          <w:rStyle w:val="Charb"/>
          <w:rFonts w:hint="cs"/>
          <w:rtl/>
        </w:rPr>
        <w:t>پ</w:t>
      </w:r>
      <w:r w:rsidR="000A3618" w:rsidRPr="00AC5A6C">
        <w:rPr>
          <w:rStyle w:val="Charb"/>
          <w:rFonts w:hint="cs"/>
          <w:rtl/>
        </w:rPr>
        <w:t>ی</w:t>
      </w:r>
      <w:r w:rsidRPr="00AC5A6C">
        <w:rPr>
          <w:rStyle w:val="Charb"/>
          <w:rFonts w:hint="cs"/>
          <w:rtl/>
        </w:rPr>
        <w:t>امبر</w:t>
      </w:r>
      <w:r w:rsidR="00EB215B" w:rsidRPr="00AC5A6C">
        <w:rPr>
          <w:rStyle w:val="Charb"/>
          <w:rFonts w:hint="cs"/>
          <w:rtl/>
        </w:rPr>
        <w:t xml:space="preserve"> </w:t>
      </w:r>
      <w:r w:rsidR="00EB215B" w:rsidRPr="00EB215B">
        <w:rPr>
          <w:rFonts w:ascii="AGA Arabesque" w:hAnsi="AGA Arabesque" w:cs="CTraditional Arabic" w:hint="cs"/>
          <w:rtl/>
        </w:rPr>
        <w:t>ج</w:t>
      </w:r>
      <w:r w:rsidR="007642F8" w:rsidRPr="00AC5A6C">
        <w:rPr>
          <w:rStyle w:val="Charb"/>
          <w:rFonts w:hint="cs"/>
          <w:rtl/>
        </w:rPr>
        <w:t xml:space="preserve"> </w:t>
      </w:r>
      <w:r w:rsidRPr="00AC5A6C">
        <w:rPr>
          <w:rStyle w:val="Charb"/>
          <w:rFonts w:hint="cs"/>
          <w:rtl/>
        </w:rPr>
        <w:t>فرمود</w:t>
      </w:r>
      <w:r w:rsidR="00A7613A" w:rsidRPr="00AC5A6C">
        <w:rPr>
          <w:rStyle w:val="Charb"/>
          <w:rFonts w:hint="cs"/>
          <w:rtl/>
        </w:rPr>
        <w:t xml:space="preserve">: </w:t>
      </w:r>
    </w:p>
    <w:p w:rsidR="007A15AE" w:rsidRPr="00E94274" w:rsidRDefault="007A15AE" w:rsidP="00DA2729">
      <w:pPr>
        <w:ind w:firstLine="284"/>
        <w:jc w:val="both"/>
        <w:rPr>
          <w:rStyle w:val="Char1"/>
          <w:rtl/>
        </w:rPr>
      </w:pPr>
      <w:r w:rsidRPr="00E94274">
        <w:rPr>
          <w:rStyle w:val="Char1"/>
          <w:rFonts w:hint="cs"/>
          <w:rtl/>
        </w:rPr>
        <w:t>«</w:t>
      </w:r>
      <w:r w:rsidRPr="00E94274">
        <w:rPr>
          <w:rStyle w:val="Char1"/>
          <w:rtl/>
        </w:rPr>
        <w:t>ويح عمار</w:t>
      </w:r>
      <w:r w:rsidRPr="00AC5A6C">
        <w:rPr>
          <w:rStyle w:val="Charb"/>
          <w:vertAlign w:val="superscript"/>
          <w:rtl/>
        </w:rPr>
        <w:footnoteReference w:id="493"/>
      </w:r>
      <w:r w:rsidRPr="00E94274">
        <w:rPr>
          <w:rStyle w:val="Char1"/>
          <w:rtl/>
        </w:rPr>
        <w:t xml:space="preserve"> تقتله الفئة الباغة يدعوهم إلی الجنة</w:t>
      </w:r>
      <w:r w:rsidR="002F3750" w:rsidRPr="002F3750">
        <w:rPr>
          <w:rStyle w:val="Char1"/>
          <w:rtl/>
        </w:rPr>
        <w:t xml:space="preserve"> و</w:t>
      </w:r>
      <w:r w:rsidRPr="00E94274">
        <w:rPr>
          <w:rStyle w:val="Char1"/>
          <w:rtl/>
        </w:rPr>
        <w:t>يدعونه إلی النار</w:t>
      </w:r>
      <w:r w:rsidRPr="00E94274">
        <w:rPr>
          <w:rStyle w:val="Char1"/>
          <w:rFonts w:hint="cs"/>
          <w:rtl/>
        </w:rPr>
        <w:t>»</w:t>
      </w:r>
      <w:r w:rsidRPr="00AC5A6C">
        <w:rPr>
          <w:rStyle w:val="Charb"/>
          <w:vertAlign w:val="superscript"/>
          <w:rtl/>
        </w:rPr>
        <w:footnoteReference w:id="494"/>
      </w:r>
      <w:r w:rsidR="00366D55" w:rsidRPr="00AC5A6C">
        <w:rPr>
          <w:rStyle w:val="Charb"/>
          <w:rFonts w:hint="cs"/>
          <w:rtl/>
        </w:rPr>
        <w:t>.</w:t>
      </w:r>
    </w:p>
    <w:p w:rsidR="007A15AE" w:rsidRPr="00790421" w:rsidRDefault="007A15AE" w:rsidP="00AC5A6C">
      <w:pPr>
        <w:pStyle w:val="ab"/>
        <w:rPr>
          <w:rtl/>
        </w:rPr>
      </w:pPr>
      <w:r w:rsidRPr="00790421">
        <w:rPr>
          <w:rFonts w:hint="cs"/>
          <w:rtl/>
        </w:rPr>
        <w:lastRenderedPageBreak/>
        <w:t>«عمار</w:t>
      </w:r>
      <w:r w:rsidR="007642F8" w:rsidRPr="007642F8">
        <w:rPr>
          <w:rFonts w:ascii="AGA Arabesque" w:hAnsi="AGA Arabesque" w:hint="cs"/>
          <w:rtl/>
        </w:rPr>
        <w:t xml:space="preserve"> </w:t>
      </w:r>
      <w:r w:rsidRPr="00790421">
        <w:rPr>
          <w:rFonts w:hint="cs"/>
          <w:rtl/>
        </w:rPr>
        <w:t>را گروه</w:t>
      </w:r>
      <w:r w:rsidR="000A3618">
        <w:rPr>
          <w:rFonts w:hint="cs"/>
          <w:rtl/>
        </w:rPr>
        <w:t>ی</w:t>
      </w:r>
      <w:r w:rsidRPr="00790421">
        <w:rPr>
          <w:rFonts w:hint="cs"/>
          <w:rtl/>
        </w:rPr>
        <w:t xml:space="preserve"> باغ</w:t>
      </w:r>
      <w:r w:rsidR="000A3618">
        <w:rPr>
          <w:rFonts w:hint="cs"/>
          <w:rtl/>
        </w:rPr>
        <w:t>ی</w:t>
      </w:r>
      <w:r w:rsidRPr="00790421">
        <w:rPr>
          <w:rFonts w:hint="cs"/>
          <w:rtl/>
        </w:rPr>
        <w:t xml:space="preserve"> به قتل م</w:t>
      </w:r>
      <w:r w:rsidR="000A3618">
        <w:rPr>
          <w:rFonts w:hint="cs"/>
          <w:rtl/>
        </w:rPr>
        <w:t>ی</w:t>
      </w:r>
      <w:r w:rsidRPr="00790421">
        <w:rPr>
          <w:rFonts w:hint="cs"/>
          <w:rtl/>
        </w:rPr>
        <w:t xml:space="preserve">‌رسانند </w:t>
      </w:r>
      <w:r w:rsidR="000A3618">
        <w:rPr>
          <w:rFonts w:hint="cs"/>
          <w:rtl/>
        </w:rPr>
        <w:t>ک</w:t>
      </w:r>
      <w:r w:rsidRPr="00790421">
        <w:rPr>
          <w:rFonts w:hint="cs"/>
          <w:rtl/>
        </w:rPr>
        <w:t>ه او</w:t>
      </w:r>
      <w:r w:rsidR="00A2048D" w:rsidRPr="00790421">
        <w:rPr>
          <w:rFonts w:hint="cs"/>
          <w:rtl/>
        </w:rPr>
        <w:t xml:space="preserve"> آن‌ها </w:t>
      </w:r>
      <w:r w:rsidRPr="00790421">
        <w:rPr>
          <w:rFonts w:hint="cs"/>
          <w:rtl/>
        </w:rPr>
        <w:t>را به بهشت دعوت م</w:t>
      </w:r>
      <w:r w:rsidR="000A3618">
        <w:rPr>
          <w:rFonts w:hint="cs"/>
          <w:rtl/>
        </w:rPr>
        <w:t>ی</w:t>
      </w:r>
      <w:r w:rsidRPr="00790421">
        <w:rPr>
          <w:rFonts w:hint="cs"/>
          <w:rtl/>
        </w:rPr>
        <w:t>‌</w:t>
      </w:r>
      <w:r w:rsidR="000A3618">
        <w:rPr>
          <w:rFonts w:hint="cs"/>
          <w:rtl/>
        </w:rPr>
        <w:t>ک</w:t>
      </w:r>
      <w:r w:rsidRPr="00790421">
        <w:rPr>
          <w:rFonts w:hint="cs"/>
          <w:rtl/>
        </w:rPr>
        <w:t>ند، در حال</w:t>
      </w:r>
      <w:r w:rsidR="000A3618">
        <w:rPr>
          <w:rFonts w:hint="cs"/>
          <w:rtl/>
        </w:rPr>
        <w:t>ی</w:t>
      </w:r>
      <w:r w:rsidRPr="00790421">
        <w:rPr>
          <w:rFonts w:hint="cs"/>
          <w:rtl/>
        </w:rPr>
        <w:t xml:space="preserve"> </w:t>
      </w:r>
      <w:r w:rsidR="000A3618">
        <w:rPr>
          <w:rFonts w:hint="cs"/>
          <w:rtl/>
        </w:rPr>
        <w:t>ک</w:t>
      </w:r>
      <w:r w:rsidRPr="00790421">
        <w:rPr>
          <w:rFonts w:hint="cs"/>
          <w:rtl/>
        </w:rPr>
        <w:t>ه</w:t>
      </w:r>
      <w:r w:rsidR="00A2048D" w:rsidRPr="00790421">
        <w:rPr>
          <w:rFonts w:hint="cs"/>
          <w:rtl/>
        </w:rPr>
        <w:t xml:space="preserve"> آن‌ها </w:t>
      </w:r>
      <w:r w:rsidRPr="00790421">
        <w:rPr>
          <w:rFonts w:hint="cs"/>
          <w:rtl/>
        </w:rPr>
        <w:t>او را به جهنم فرام</w:t>
      </w:r>
      <w:r w:rsidR="000A3618">
        <w:rPr>
          <w:rFonts w:hint="cs"/>
          <w:rtl/>
        </w:rPr>
        <w:t>ی</w:t>
      </w:r>
      <w:r w:rsidRPr="00790421">
        <w:rPr>
          <w:rFonts w:hint="cs"/>
          <w:rtl/>
        </w:rPr>
        <w:t>‌خوانند</w:t>
      </w:r>
      <w:r w:rsidR="000146F5">
        <w:rPr>
          <w:rFonts w:hint="cs"/>
          <w:rtl/>
        </w:rPr>
        <w:t>».</w:t>
      </w:r>
    </w:p>
    <w:p w:rsidR="00EB5DF6" w:rsidRPr="00790421" w:rsidRDefault="007A15AE" w:rsidP="00AC5A6C">
      <w:pPr>
        <w:pStyle w:val="ab"/>
        <w:rPr>
          <w:rStyle w:val="Char"/>
          <w:rFonts w:cs="B Lotus"/>
          <w:color w:val="auto"/>
          <w:sz w:val="28"/>
          <w:szCs w:val="28"/>
          <w:rtl/>
        </w:rPr>
      </w:pPr>
      <w:r w:rsidRPr="00AC5A6C">
        <w:rPr>
          <w:rFonts w:hint="cs"/>
          <w:rtl/>
        </w:rPr>
        <w:t>عمار در جنگ ب</w:t>
      </w:r>
      <w:r w:rsidR="000A3618" w:rsidRPr="00AC5A6C">
        <w:rPr>
          <w:rFonts w:hint="cs"/>
          <w:rtl/>
        </w:rPr>
        <w:t>ی</w:t>
      </w:r>
      <w:r w:rsidRPr="00AC5A6C">
        <w:rPr>
          <w:rFonts w:hint="cs"/>
          <w:rtl/>
        </w:rPr>
        <w:t>ن عل</w:t>
      </w:r>
      <w:r w:rsidR="000A3618" w:rsidRPr="00AC5A6C">
        <w:rPr>
          <w:rFonts w:hint="cs"/>
          <w:rtl/>
        </w:rPr>
        <w:t>ی</w:t>
      </w:r>
      <w:r w:rsidRPr="00AC5A6C">
        <w:rPr>
          <w:rFonts w:hint="cs"/>
          <w:rtl/>
        </w:rPr>
        <w:t xml:space="preserve"> و معاو</w:t>
      </w:r>
      <w:r w:rsidR="000A3618" w:rsidRPr="00AC5A6C">
        <w:rPr>
          <w:rFonts w:hint="cs"/>
          <w:rtl/>
        </w:rPr>
        <w:t>ی</w:t>
      </w:r>
      <w:r w:rsidRPr="00AC5A6C">
        <w:rPr>
          <w:rFonts w:hint="cs"/>
          <w:rtl/>
        </w:rPr>
        <w:t>ه</w:t>
      </w:r>
      <w:r w:rsidR="00B4034C" w:rsidRPr="00B4034C">
        <w:rPr>
          <w:rStyle w:val="Char"/>
          <w:rFonts w:cs="CTraditional Arabic" w:hint="cs"/>
          <w:color w:val="auto"/>
          <w:sz w:val="24"/>
          <w:szCs w:val="24"/>
          <w:rtl/>
        </w:rPr>
        <w:t>ب</w:t>
      </w:r>
      <w:r w:rsidRPr="00AC5A6C">
        <w:rPr>
          <w:rFonts w:hint="cs"/>
          <w:rtl/>
        </w:rPr>
        <w:t xml:space="preserve"> با گروه عل</w:t>
      </w:r>
      <w:r w:rsidR="000A3618" w:rsidRPr="00AC5A6C">
        <w:rPr>
          <w:rFonts w:hint="cs"/>
          <w:rtl/>
        </w:rPr>
        <w:t>ی</w:t>
      </w:r>
      <w:r w:rsidR="00380763" w:rsidRPr="00380763">
        <w:rPr>
          <w:rStyle w:val="Char"/>
          <w:rFonts w:ascii="AGA Arabesque" w:hAnsi="AGA Arabesque" w:cs="CTraditional Arabic" w:hint="cs"/>
          <w:color w:val="auto"/>
          <w:sz w:val="28"/>
          <w:szCs w:val="28"/>
          <w:rtl/>
        </w:rPr>
        <w:t>س</w:t>
      </w:r>
      <w:r w:rsidR="007642F8" w:rsidRPr="00AC5A6C">
        <w:rPr>
          <w:rFonts w:hint="cs"/>
          <w:rtl/>
        </w:rPr>
        <w:t xml:space="preserve"> </w:t>
      </w:r>
      <w:r w:rsidRPr="00AC5A6C">
        <w:rPr>
          <w:rFonts w:hint="cs"/>
          <w:rtl/>
        </w:rPr>
        <w:t xml:space="preserve">بود و اهل شام او را به قتل رساندند. چون </w:t>
      </w:r>
      <w:r w:rsidR="000A3618" w:rsidRPr="00AC5A6C">
        <w:rPr>
          <w:rFonts w:hint="cs"/>
          <w:rtl/>
        </w:rPr>
        <w:t>ک</w:t>
      </w:r>
      <w:r w:rsidRPr="00AC5A6C">
        <w:rPr>
          <w:rFonts w:hint="cs"/>
          <w:rtl/>
        </w:rPr>
        <w:t xml:space="preserve">ه او ‌آنان را به اتباع سنت و جماعت و اطاعت از امام بر حق </w:t>
      </w:r>
      <w:r w:rsidR="000A3618" w:rsidRPr="00AC5A6C">
        <w:rPr>
          <w:rFonts w:hint="cs"/>
          <w:rtl/>
        </w:rPr>
        <w:t>ی</w:t>
      </w:r>
      <w:r w:rsidRPr="00AC5A6C">
        <w:rPr>
          <w:rFonts w:hint="cs"/>
          <w:rtl/>
        </w:rPr>
        <w:t>عن</w:t>
      </w:r>
      <w:r w:rsidR="000A3618" w:rsidRPr="00AC5A6C">
        <w:rPr>
          <w:rFonts w:hint="cs"/>
          <w:rtl/>
        </w:rPr>
        <w:t>ی</w:t>
      </w:r>
      <w:r w:rsidRPr="00AC5A6C">
        <w:rPr>
          <w:rFonts w:hint="cs"/>
          <w:rtl/>
        </w:rPr>
        <w:t xml:space="preserve"> عل</w:t>
      </w:r>
      <w:r w:rsidR="000A3618" w:rsidRPr="00AC5A6C">
        <w:rPr>
          <w:rFonts w:hint="cs"/>
          <w:rtl/>
        </w:rPr>
        <w:t>ی</w:t>
      </w:r>
      <w:r w:rsidR="00380763" w:rsidRPr="00380763">
        <w:rPr>
          <w:rStyle w:val="Char"/>
          <w:rFonts w:ascii="AGA Arabesque" w:hAnsi="AGA Arabesque" w:cs="CTraditional Arabic" w:hint="cs"/>
          <w:color w:val="auto"/>
          <w:sz w:val="28"/>
          <w:szCs w:val="28"/>
          <w:rtl/>
        </w:rPr>
        <w:t>س</w:t>
      </w:r>
      <w:r w:rsidR="007642F8" w:rsidRPr="00AC5A6C">
        <w:rPr>
          <w:rFonts w:hint="cs"/>
          <w:rtl/>
        </w:rPr>
        <w:t xml:space="preserve"> </w:t>
      </w:r>
      <w:r w:rsidRPr="00AC5A6C">
        <w:rPr>
          <w:rFonts w:hint="cs"/>
          <w:rtl/>
        </w:rPr>
        <w:t>فرا م</w:t>
      </w:r>
      <w:r w:rsidR="000A3618" w:rsidRPr="00AC5A6C">
        <w:rPr>
          <w:rFonts w:hint="cs"/>
          <w:rtl/>
        </w:rPr>
        <w:t>ی</w:t>
      </w:r>
      <w:r w:rsidRPr="00AC5A6C">
        <w:rPr>
          <w:rFonts w:hint="cs"/>
          <w:rtl/>
        </w:rPr>
        <w:t xml:space="preserve">‌خواند. </w:t>
      </w:r>
    </w:p>
    <w:p w:rsidR="007A15AE" w:rsidRPr="00E94274" w:rsidRDefault="007A15AE" w:rsidP="00DA2729">
      <w:pPr>
        <w:ind w:firstLine="284"/>
        <w:jc w:val="both"/>
        <w:rPr>
          <w:rStyle w:val="Char1"/>
          <w:rtl/>
        </w:rPr>
      </w:pPr>
      <w:r w:rsidRPr="00AC5A6C">
        <w:rPr>
          <w:rStyle w:val="Charb"/>
          <w:rFonts w:hint="cs"/>
          <w:rtl/>
        </w:rPr>
        <w:t>و درباره</w:t>
      </w:r>
      <w:r w:rsidR="00EB5DF6" w:rsidRPr="00AC5A6C">
        <w:rPr>
          <w:rStyle w:val="Charb"/>
          <w:rtl/>
        </w:rPr>
        <w:softHyphen/>
      </w:r>
      <w:r w:rsidR="00EB5DF6" w:rsidRPr="00AC5A6C">
        <w:rPr>
          <w:rStyle w:val="Charb"/>
          <w:rFonts w:hint="cs"/>
          <w:rtl/>
        </w:rPr>
        <w:t>ی</w:t>
      </w:r>
      <w:r w:rsidRPr="00AC5A6C">
        <w:rPr>
          <w:rStyle w:val="Charb"/>
          <w:rFonts w:hint="cs"/>
          <w:rtl/>
        </w:rPr>
        <w:t xml:space="preserve"> عل</w:t>
      </w:r>
      <w:r w:rsidR="000A3618" w:rsidRPr="00AC5A6C">
        <w:rPr>
          <w:rStyle w:val="Charb"/>
          <w:rFonts w:hint="cs"/>
          <w:rtl/>
        </w:rPr>
        <w:t>ی</w:t>
      </w:r>
      <w:r w:rsidR="00380763" w:rsidRPr="00380763">
        <w:rPr>
          <w:rFonts w:ascii="AGA Arabesque" w:hAnsi="AGA Arabesque" w:cs="CTraditional Arabic" w:hint="cs"/>
          <w:rtl/>
        </w:rPr>
        <w:t>س</w:t>
      </w:r>
      <w:r w:rsidR="007642F8" w:rsidRPr="00AC5A6C">
        <w:rPr>
          <w:rStyle w:val="Charb"/>
          <w:rFonts w:hint="cs"/>
          <w:rtl/>
        </w:rPr>
        <w:t xml:space="preserve"> </w:t>
      </w:r>
      <w:r w:rsidR="00EB5DF6" w:rsidRPr="00AC5A6C">
        <w:rPr>
          <w:rStyle w:val="Charb"/>
          <w:rFonts w:hint="cs"/>
          <w:rtl/>
        </w:rPr>
        <w:t>فرمود</w:t>
      </w:r>
      <w:r w:rsidR="00A7613A" w:rsidRPr="00AC5A6C">
        <w:rPr>
          <w:rStyle w:val="Charb"/>
          <w:rFonts w:hint="cs"/>
          <w:rtl/>
        </w:rPr>
        <w:t xml:space="preserve">: </w:t>
      </w:r>
      <w:r w:rsidRPr="00E94274">
        <w:rPr>
          <w:rStyle w:val="Char1"/>
          <w:rFonts w:hint="cs"/>
          <w:rtl/>
        </w:rPr>
        <w:t>«</w:t>
      </w:r>
      <w:r w:rsidRPr="00E94274">
        <w:rPr>
          <w:rStyle w:val="Char1"/>
          <w:rtl/>
        </w:rPr>
        <w:t>تمرق مارقة علی حين فرقة من الناس يقتلهم أولی الطائفتين بالحق</w:t>
      </w:r>
      <w:r w:rsidRPr="00E94274">
        <w:rPr>
          <w:rStyle w:val="Char1"/>
          <w:rFonts w:hint="cs"/>
          <w:rtl/>
        </w:rPr>
        <w:t>»</w:t>
      </w:r>
      <w:r w:rsidRPr="00AC5A6C">
        <w:rPr>
          <w:rStyle w:val="Charb"/>
          <w:vertAlign w:val="superscript"/>
          <w:rtl/>
        </w:rPr>
        <w:footnoteReference w:id="495"/>
      </w:r>
      <w:r w:rsidR="00366D55" w:rsidRPr="00AC5A6C">
        <w:rPr>
          <w:rStyle w:val="Charb"/>
          <w:rFonts w:hint="cs"/>
          <w:rtl/>
        </w:rPr>
        <w:t>.</w:t>
      </w:r>
    </w:p>
    <w:p w:rsidR="00D968B1" w:rsidRDefault="007A15AE" w:rsidP="00AC5A6C">
      <w:pPr>
        <w:pStyle w:val="ab"/>
        <w:rPr>
          <w:rtl/>
        </w:rPr>
      </w:pPr>
      <w:r w:rsidRPr="00AC5A6C">
        <w:rPr>
          <w:rFonts w:hint="cs"/>
          <w:rtl/>
        </w:rPr>
        <w:t>«در زمان تفرقه و اختلاف م</w:t>
      </w:r>
      <w:r w:rsidR="00EB5DF6" w:rsidRPr="00AC5A6C">
        <w:rPr>
          <w:rFonts w:hint="cs"/>
          <w:rtl/>
        </w:rPr>
        <w:t>ردم،</w:t>
      </w:r>
      <w:r w:rsidRPr="00AC5A6C">
        <w:rPr>
          <w:rFonts w:hint="cs"/>
          <w:rtl/>
        </w:rPr>
        <w:t xml:space="preserve"> گروه</w:t>
      </w:r>
      <w:r w:rsidR="000A3618" w:rsidRPr="00AC5A6C">
        <w:rPr>
          <w:rFonts w:hint="cs"/>
          <w:rtl/>
        </w:rPr>
        <w:t>ی</w:t>
      </w:r>
      <w:r w:rsidRPr="00AC5A6C">
        <w:rPr>
          <w:rFonts w:hint="cs"/>
          <w:rtl/>
        </w:rPr>
        <w:t xml:space="preserve"> خروج م</w:t>
      </w:r>
      <w:r w:rsidR="000A3618" w:rsidRPr="00AC5A6C">
        <w:rPr>
          <w:rFonts w:hint="cs"/>
          <w:rtl/>
        </w:rPr>
        <w:t>ی</w:t>
      </w:r>
      <w:r w:rsidRPr="00AC5A6C">
        <w:rPr>
          <w:rFonts w:hint="cs"/>
          <w:rtl/>
        </w:rPr>
        <w:t>‌</w:t>
      </w:r>
      <w:r w:rsidR="000A3618" w:rsidRPr="00AC5A6C">
        <w:rPr>
          <w:rFonts w:hint="cs"/>
          <w:rtl/>
        </w:rPr>
        <w:t>ک</w:t>
      </w:r>
      <w:r w:rsidRPr="00AC5A6C">
        <w:rPr>
          <w:rFonts w:hint="cs"/>
          <w:rtl/>
        </w:rPr>
        <w:t xml:space="preserve">نند </w:t>
      </w:r>
      <w:r w:rsidR="000A3618" w:rsidRPr="00AC5A6C">
        <w:rPr>
          <w:rFonts w:hint="cs"/>
          <w:rtl/>
        </w:rPr>
        <w:t>ک</w:t>
      </w:r>
      <w:r w:rsidRPr="00AC5A6C">
        <w:rPr>
          <w:rFonts w:hint="cs"/>
          <w:rtl/>
        </w:rPr>
        <w:t>ه از ب</w:t>
      </w:r>
      <w:r w:rsidR="000A3618" w:rsidRPr="00AC5A6C">
        <w:rPr>
          <w:rFonts w:hint="cs"/>
          <w:rtl/>
        </w:rPr>
        <w:t>ی</w:t>
      </w:r>
      <w:r w:rsidRPr="00AC5A6C">
        <w:rPr>
          <w:rFonts w:hint="cs"/>
          <w:rtl/>
        </w:rPr>
        <w:t>ن دو طا</w:t>
      </w:r>
      <w:r w:rsidR="000A3618" w:rsidRPr="00AC5A6C">
        <w:rPr>
          <w:rFonts w:hint="cs"/>
          <w:rtl/>
        </w:rPr>
        <w:t>ی</w:t>
      </w:r>
      <w:r w:rsidRPr="00AC5A6C">
        <w:rPr>
          <w:rFonts w:hint="cs"/>
          <w:rtl/>
        </w:rPr>
        <w:t xml:space="preserve">فه آن </w:t>
      </w:r>
      <w:r w:rsidR="000A3618" w:rsidRPr="00AC5A6C">
        <w:rPr>
          <w:rFonts w:hint="cs"/>
          <w:rtl/>
        </w:rPr>
        <w:t>ک</w:t>
      </w:r>
      <w:r w:rsidRPr="00AC5A6C">
        <w:rPr>
          <w:rFonts w:hint="cs"/>
          <w:rtl/>
        </w:rPr>
        <w:t xml:space="preserve">س </w:t>
      </w:r>
      <w:r w:rsidR="000A3618" w:rsidRPr="00AC5A6C">
        <w:rPr>
          <w:rFonts w:hint="cs"/>
          <w:rtl/>
        </w:rPr>
        <w:t>ک</w:t>
      </w:r>
      <w:r w:rsidRPr="00AC5A6C">
        <w:rPr>
          <w:rFonts w:hint="cs"/>
          <w:rtl/>
        </w:rPr>
        <w:t>ه بر حق‌تر است،</w:t>
      </w:r>
      <w:r w:rsidR="00A2048D" w:rsidRPr="00AC5A6C">
        <w:rPr>
          <w:rFonts w:hint="cs"/>
          <w:rtl/>
        </w:rPr>
        <w:t xml:space="preserve"> آن‌ها </w:t>
      </w:r>
      <w:r w:rsidRPr="00AC5A6C">
        <w:rPr>
          <w:rFonts w:hint="cs"/>
          <w:rtl/>
        </w:rPr>
        <w:t>را به قتل م</w:t>
      </w:r>
      <w:r w:rsidR="000A3618" w:rsidRPr="00AC5A6C">
        <w:rPr>
          <w:rFonts w:hint="cs"/>
          <w:rtl/>
        </w:rPr>
        <w:t>ی</w:t>
      </w:r>
      <w:r w:rsidRPr="00AC5A6C">
        <w:rPr>
          <w:rFonts w:hint="cs"/>
          <w:rtl/>
        </w:rPr>
        <w:t>‌رساند».</w:t>
      </w:r>
      <w:r w:rsidR="008B214E" w:rsidRPr="00AC5A6C">
        <w:rPr>
          <w:rFonts w:hint="cs"/>
          <w:rtl/>
        </w:rPr>
        <w:t xml:space="preserve"> </w:t>
      </w:r>
      <w:r w:rsidRPr="00AC5A6C">
        <w:rPr>
          <w:rFonts w:hint="cs"/>
          <w:rtl/>
        </w:rPr>
        <w:t>ا</w:t>
      </w:r>
      <w:r w:rsidR="000A3618" w:rsidRPr="00AC5A6C">
        <w:rPr>
          <w:rFonts w:hint="cs"/>
          <w:rtl/>
        </w:rPr>
        <w:t>ی</w:t>
      </w:r>
      <w:r w:rsidRPr="00AC5A6C">
        <w:rPr>
          <w:rFonts w:hint="cs"/>
          <w:rtl/>
        </w:rPr>
        <w:t>ن گروه خوارج</w:t>
      </w:r>
      <w:r w:rsidRPr="00AC5A6C">
        <w:rPr>
          <w:vertAlign w:val="superscript"/>
          <w:rtl/>
        </w:rPr>
        <w:footnoteReference w:id="496"/>
      </w:r>
      <w:r w:rsidRPr="00AC5A6C">
        <w:rPr>
          <w:rFonts w:hint="cs"/>
          <w:rtl/>
        </w:rPr>
        <w:t xml:space="preserve"> بودند </w:t>
      </w:r>
      <w:r w:rsidR="000A3618" w:rsidRPr="00AC5A6C">
        <w:rPr>
          <w:rFonts w:hint="cs"/>
          <w:rtl/>
        </w:rPr>
        <w:t>ک</w:t>
      </w:r>
      <w:r w:rsidRPr="00AC5A6C">
        <w:rPr>
          <w:rFonts w:hint="cs"/>
          <w:rtl/>
        </w:rPr>
        <w:t>ه بر عل</w:t>
      </w:r>
      <w:r w:rsidR="000A3618" w:rsidRPr="00AC5A6C">
        <w:rPr>
          <w:rFonts w:hint="cs"/>
          <w:rtl/>
        </w:rPr>
        <w:t>ی</w:t>
      </w:r>
      <w:r w:rsidR="00380763" w:rsidRPr="00380763">
        <w:rPr>
          <w:rStyle w:val="Char"/>
          <w:rFonts w:ascii="AGA Arabesque" w:hAnsi="AGA Arabesque" w:cs="CTraditional Arabic" w:hint="cs"/>
          <w:color w:val="auto"/>
          <w:sz w:val="28"/>
          <w:szCs w:val="28"/>
          <w:rtl/>
        </w:rPr>
        <w:t>س</w:t>
      </w:r>
      <w:r w:rsidR="00AC5A6C" w:rsidRPr="00AC5A6C">
        <w:rPr>
          <w:rFonts w:hint="cs"/>
          <w:rtl/>
        </w:rPr>
        <w:t xml:space="preserve"> </w:t>
      </w:r>
      <w:r w:rsidRPr="00AC5A6C">
        <w:rPr>
          <w:rFonts w:hint="cs"/>
          <w:rtl/>
        </w:rPr>
        <w:t>خروج نمودند و عل</w:t>
      </w:r>
      <w:r w:rsidR="000A3618" w:rsidRPr="00AC5A6C">
        <w:rPr>
          <w:rFonts w:hint="cs"/>
          <w:rtl/>
        </w:rPr>
        <w:t>ی</w:t>
      </w:r>
      <w:r w:rsidR="00380763" w:rsidRPr="00380763">
        <w:rPr>
          <w:rFonts w:ascii="AGA Arabesque" w:hAnsi="AGA Arabesque" w:cs="CTraditional Arabic" w:hint="cs"/>
          <w:rtl/>
        </w:rPr>
        <w:t>س</w:t>
      </w:r>
      <w:r w:rsidR="007642F8" w:rsidRPr="00AC5A6C">
        <w:rPr>
          <w:rFonts w:hint="cs"/>
          <w:rtl/>
        </w:rPr>
        <w:t xml:space="preserve"> </w:t>
      </w:r>
      <w:r w:rsidRPr="00AC5A6C">
        <w:rPr>
          <w:rFonts w:hint="cs"/>
          <w:rtl/>
        </w:rPr>
        <w:t>ن</w:t>
      </w:r>
      <w:r w:rsidR="000A3618" w:rsidRPr="00AC5A6C">
        <w:rPr>
          <w:rFonts w:hint="cs"/>
          <w:rtl/>
        </w:rPr>
        <w:t>ی</w:t>
      </w:r>
      <w:r w:rsidRPr="00AC5A6C">
        <w:rPr>
          <w:rFonts w:hint="cs"/>
          <w:rtl/>
        </w:rPr>
        <w:t>ز در جنگ نهروان</w:t>
      </w:r>
      <w:r w:rsidRPr="00AC5A6C">
        <w:rPr>
          <w:vertAlign w:val="superscript"/>
          <w:rtl/>
        </w:rPr>
        <w:footnoteReference w:id="497"/>
      </w:r>
      <w:r w:rsidRPr="00AC5A6C">
        <w:rPr>
          <w:rFonts w:hint="cs"/>
          <w:rtl/>
        </w:rPr>
        <w:t xml:space="preserve"> آنان را به قتل رسان</w:t>
      </w:r>
      <w:r w:rsidR="000A3618" w:rsidRPr="00AC5A6C">
        <w:rPr>
          <w:rFonts w:hint="cs"/>
          <w:rtl/>
        </w:rPr>
        <w:t>ی</w:t>
      </w:r>
      <w:r w:rsidRPr="00AC5A6C">
        <w:rPr>
          <w:rFonts w:hint="cs"/>
          <w:rtl/>
        </w:rPr>
        <w:t>د و او آن هنگام به اجماع اهل</w:t>
      </w:r>
      <w:r w:rsidR="00293EC6" w:rsidRPr="00AC5A6C">
        <w:rPr>
          <w:rtl/>
        </w:rPr>
        <w:softHyphen/>
      </w:r>
      <w:r w:rsidRPr="00AC5A6C">
        <w:rPr>
          <w:rFonts w:hint="cs"/>
          <w:rtl/>
        </w:rPr>
        <w:t>سنت بر حق‌تر بود.</w:t>
      </w:r>
    </w:p>
    <w:p w:rsidR="00AC5A6C" w:rsidRDefault="00AC5A6C" w:rsidP="00AC5A6C">
      <w:pPr>
        <w:pStyle w:val="ab"/>
        <w:rPr>
          <w:rStyle w:val="Char"/>
          <w:rFonts w:cs="B Lotus"/>
          <w:color w:val="auto"/>
          <w:sz w:val="28"/>
          <w:szCs w:val="28"/>
          <w:rtl/>
        </w:rPr>
        <w:sectPr w:rsidR="00AC5A6C" w:rsidSect="003A50AB">
          <w:headerReference w:type="default" r:id="rId24"/>
          <w:footnotePr>
            <w:numRestart w:val="eachPage"/>
          </w:footnotePr>
          <w:type w:val="oddPage"/>
          <w:pgSz w:w="9356" w:h="13608" w:code="9"/>
          <w:pgMar w:top="567" w:right="1134" w:bottom="851" w:left="1134" w:header="454" w:footer="0" w:gutter="0"/>
          <w:cols w:space="708"/>
          <w:titlePg/>
          <w:bidi/>
          <w:rtlGutter/>
          <w:docGrid w:linePitch="381"/>
        </w:sectPr>
      </w:pPr>
    </w:p>
    <w:p w:rsidR="00EA699E" w:rsidRPr="00790421" w:rsidRDefault="00EA699E" w:rsidP="008E1A28">
      <w:pPr>
        <w:pStyle w:val="a5"/>
        <w:rPr>
          <w:rStyle w:val="Char"/>
          <w:rFonts w:cs="B Lotus"/>
          <w:sz w:val="30"/>
          <w:szCs w:val="30"/>
          <w:rtl/>
        </w:rPr>
      </w:pPr>
      <w:bookmarkStart w:id="230" w:name="zycآنچکه_درقبال_مسئولان_وحاکمان_واجب_است"/>
      <w:bookmarkStart w:id="231" w:name="_Toc307178298"/>
      <w:bookmarkStart w:id="232" w:name="_Toc420959015"/>
      <w:bookmarkEnd w:id="230"/>
      <w:r w:rsidRPr="00AB11F2">
        <w:rPr>
          <w:rtl/>
        </w:rPr>
        <w:lastRenderedPageBreak/>
        <w:t>فصل دوم</w:t>
      </w:r>
      <w:r w:rsidR="00A7613A">
        <w:rPr>
          <w:rtl/>
        </w:rPr>
        <w:t xml:space="preserve">: </w:t>
      </w:r>
      <w:r w:rsidRPr="00AB11F2">
        <w:rPr>
          <w:rtl/>
        </w:rPr>
        <w:t>امراء</w:t>
      </w:r>
      <w:bookmarkEnd w:id="231"/>
      <w:bookmarkEnd w:id="232"/>
    </w:p>
    <w:p w:rsidR="007A15AE" w:rsidRPr="00366D55" w:rsidRDefault="007A15AE" w:rsidP="00366D55">
      <w:pPr>
        <w:pStyle w:val="a7"/>
      </w:pPr>
      <w:bookmarkStart w:id="233" w:name="_Toc307178299"/>
      <w:bookmarkStart w:id="234" w:name="_Toc420959016"/>
      <w:r w:rsidRPr="00366D55">
        <w:rPr>
          <w:rFonts w:hint="cs"/>
          <w:rtl/>
        </w:rPr>
        <w:t>آنچه که در قبال مسئولان و حاکمانمان بر ما واجب است</w:t>
      </w:r>
      <w:bookmarkEnd w:id="233"/>
      <w:bookmarkEnd w:id="234"/>
    </w:p>
    <w:p w:rsidR="007A15AE" w:rsidRPr="00790421" w:rsidRDefault="007A15AE" w:rsidP="00AC5A6C">
      <w:pPr>
        <w:pStyle w:val="a0"/>
        <w:spacing w:before="0"/>
        <w:ind w:left="568" w:hanging="284"/>
        <w:contextualSpacing w:val="0"/>
        <w:rPr>
          <w:rStyle w:val="Char"/>
          <w:rFonts w:cs="B Lotus"/>
          <w:color w:val="auto"/>
          <w:sz w:val="28"/>
          <w:szCs w:val="28"/>
          <w:rtl/>
        </w:rPr>
      </w:pPr>
      <w:r w:rsidRPr="00AC5A6C">
        <w:rPr>
          <w:rStyle w:val="Charb"/>
          <w:rFonts w:hint="cs"/>
          <w:rtl/>
        </w:rPr>
        <w:t>واجب مسلمانان در برابر اميران و حاكمان</w:t>
      </w:r>
      <w:r w:rsidR="00AC5A6C">
        <w:rPr>
          <w:rStyle w:val="Charb"/>
          <w:rFonts w:hint="eastAsia"/>
          <w:rtl/>
        </w:rPr>
        <w:t>‌</w:t>
      </w:r>
      <w:r w:rsidRPr="00AC5A6C">
        <w:rPr>
          <w:rStyle w:val="Charb"/>
          <w:rFonts w:hint="cs"/>
          <w:rtl/>
        </w:rPr>
        <w:t>شان چيست؟</w:t>
      </w:r>
    </w:p>
    <w:p w:rsidR="007A15AE" w:rsidRPr="00790421" w:rsidRDefault="00AC5A6C" w:rsidP="00AC5A6C">
      <w:pPr>
        <w:pStyle w:val="a"/>
        <w:ind w:left="568" w:hanging="284"/>
        <w:jc w:val="both"/>
        <w:rPr>
          <w:rFonts w:cs="B Lotus"/>
          <w:color w:val="auto"/>
          <w:sz w:val="28"/>
          <w:szCs w:val="28"/>
        </w:rPr>
      </w:pPr>
      <w:r w:rsidRPr="00AC5A6C">
        <w:rPr>
          <w:rStyle w:val="Charb"/>
          <w:rFonts w:hint="cs"/>
          <w:rtl/>
        </w:rPr>
        <w:t xml:space="preserve"> </w:t>
      </w:r>
      <w:r w:rsidR="007A15AE" w:rsidRPr="00AC5A6C">
        <w:rPr>
          <w:rStyle w:val="Charb"/>
          <w:rFonts w:hint="cs"/>
          <w:rtl/>
        </w:rPr>
        <w:t>واجبات آنان در برابر ام</w:t>
      </w:r>
      <w:r w:rsidR="000A3618" w:rsidRPr="00AC5A6C">
        <w:rPr>
          <w:rStyle w:val="Charb"/>
          <w:rFonts w:hint="cs"/>
          <w:rtl/>
        </w:rPr>
        <w:t>ی</w:t>
      </w:r>
      <w:r w:rsidR="007A15AE" w:rsidRPr="00AC5A6C">
        <w:rPr>
          <w:rStyle w:val="Charb"/>
          <w:rFonts w:hint="cs"/>
          <w:rtl/>
        </w:rPr>
        <w:t>ر نص</w:t>
      </w:r>
      <w:r w:rsidR="000A3618" w:rsidRPr="00AC5A6C">
        <w:rPr>
          <w:rStyle w:val="Charb"/>
          <w:rFonts w:hint="cs"/>
          <w:rtl/>
        </w:rPr>
        <w:t>ی</w:t>
      </w:r>
      <w:r w:rsidR="007A15AE" w:rsidRPr="00AC5A6C">
        <w:rPr>
          <w:rStyle w:val="Charb"/>
          <w:rFonts w:hint="cs"/>
          <w:rtl/>
        </w:rPr>
        <w:t>حت به حق و اطاعت از اوامر آنان است. همچن</w:t>
      </w:r>
      <w:r w:rsidR="000A3618" w:rsidRPr="00AC5A6C">
        <w:rPr>
          <w:rStyle w:val="Charb"/>
          <w:rFonts w:hint="cs"/>
          <w:rtl/>
        </w:rPr>
        <w:t>ی</w:t>
      </w:r>
      <w:r w:rsidR="007A15AE" w:rsidRPr="00AC5A6C">
        <w:rPr>
          <w:rStyle w:val="Charb"/>
          <w:rFonts w:hint="cs"/>
          <w:rtl/>
        </w:rPr>
        <w:t>ن با</w:t>
      </w:r>
      <w:r w:rsidR="000A3618" w:rsidRPr="00AC5A6C">
        <w:rPr>
          <w:rStyle w:val="Charb"/>
          <w:rFonts w:hint="cs"/>
          <w:rtl/>
        </w:rPr>
        <w:t>ی</w:t>
      </w:r>
      <w:r w:rsidR="007A15AE" w:rsidRPr="00AC5A6C">
        <w:rPr>
          <w:rStyle w:val="Charb"/>
          <w:rFonts w:hint="cs"/>
          <w:rtl/>
        </w:rPr>
        <w:t>د آنان را به نرم</w:t>
      </w:r>
      <w:r w:rsidR="000A3618" w:rsidRPr="00AC5A6C">
        <w:rPr>
          <w:rStyle w:val="Charb"/>
          <w:rFonts w:hint="cs"/>
          <w:rtl/>
        </w:rPr>
        <w:t>ی</w:t>
      </w:r>
      <w:r w:rsidR="007A15AE" w:rsidRPr="00AC5A6C">
        <w:rPr>
          <w:rStyle w:val="Charb"/>
          <w:rFonts w:hint="cs"/>
          <w:rtl/>
        </w:rPr>
        <w:t xml:space="preserve"> و ملاطفت </w:t>
      </w:r>
      <w:r w:rsidR="000A3618" w:rsidRPr="00AC5A6C">
        <w:rPr>
          <w:rStyle w:val="Charb"/>
          <w:rFonts w:hint="cs"/>
          <w:rtl/>
        </w:rPr>
        <w:t>ی</w:t>
      </w:r>
      <w:r w:rsidR="007A15AE" w:rsidRPr="00AC5A6C">
        <w:rPr>
          <w:rStyle w:val="Charb"/>
          <w:rFonts w:hint="cs"/>
          <w:rtl/>
        </w:rPr>
        <w:t>ادآور</w:t>
      </w:r>
      <w:r w:rsidR="000A3618" w:rsidRPr="00AC5A6C">
        <w:rPr>
          <w:rStyle w:val="Charb"/>
          <w:rFonts w:hint="cs"/>
          <w:rtl/>
        </w:rPr>
        <w:t>ی</w:t>
      </w:r>
      <w:r w:rsidR="007A15AE" w:rsidRPr="00AC5A6C">
        <w:rPr>
          <w:rStyle w:val="Charb"/>
          <w:rFonts w:hint="cs"/>
          <w:rtl/>
        </w:rPr>
        <w:t xml:space="preserve"> و نصیحت </w:t>
      </w:r>
      <w:r w:rsidR="000A3618" w:rsidRPr="00AC5A6C">
        <w:rPr>
          <w:rStyle w:val="Charb"/>
          <w:rFonts w:hint="cs"/>
          <w:rtl/>
        </w:rPr>
        <w:t>ک</w:t>
      </w:r>
      <w:r w:rsidR="007A15AE" w:rsidRPr="00AC5A6C">
        <w:rPr>
          <w:rStyle w:val="Charb"/>
          <w:rFonts w:hint="cs"/>
          <w:rtl/>
        </w:rPr>
        <w:t xml:space="preserve">نند و پشت سر آنان نماز بخوانند وبه همراه آنان جهاد </w:t>
      </w:r>
      <w:r w:rsidR="000A3618" w:rsidRPr="00AC5A6C">
        <w:rPr>
          <w:rStyle w:val="Charb"/>
          <w:rFonts w:hint="cs"/>
          <w:rtl/>
        </w:rPr>
        <w:t>ک</w:t>
      </w:r>
      <w:r w:rsidR="007A15AE" w:rsidRPr="00AC5A6C">
        <w:rPr>
          <w:rStyle w:val="Charb"/>
          <w:rFonts w:hint="cs"/>
          <w:rtl/>
        </w:rPr>
        <w:t>نند و صدقات را به آنان بسپارند و اگر دچار جور و ظلم</w:t>
      </w:r>
      <w:r w:rsidR="000A3618" w:rsidRPr="00AC5A6C">
        <w:rPr>
          <w:rStyle w:val="Charb"/>
          <w:rFonts w:hint="cs"/>
          <w:rtl/>
        </w:rPr>
        <w:t>ی</w:t>
      </w:r>
      <w:r w:rsidR="007A15AE" w:rsidRPr="00AC5A6C">
        <w:rPr>
          <w:rStyle w:val="Charb"/>
          <w:rFonts w:hint="cs"/>
          <w:rtl/>
        </w:rPr>
        <w:t xml:space="preserve"> شدند، بر جور آنان صبر نما</w:t>
      </w:r>
      <w:r w:rsidR="000A3618" w:rsidRPr="00AC5A6C">
        <w:rPr>
          <w:rStyle w:val="Charb"/>
          <w:rFonts w:hint="cs"/>
          <w:rtl/>
        </w:rPr>
        <w:t>ی</w:t>
      </w:r>
      <w:r w:rsidR="007A15AE" w:rsidRPr="00AC5A6C">
        <w:rPr>
          <w:rStyle w:val="Charb"/>
          <w:rFonts w:hint="cs"/>
          <w:rtl/>
        </w:rPr>
        <w:t>ند و اگر مرت</w:t>
      </w:r>
      <w:r w:rsidR="000A3618" w:rsidRPr="00AC5A6C">
        <w:rPr>
          <w:rStyle w:val="Charb"/>
          <w:rFonts w:hint="cs"/>
          <w:rtl/>
        </w:rPr>
        <w:t>ک</w:t>
      </w:r>
      <w:r w:rsidR="007A15AE" w:rsidRPr="00AC5A6C">
        <w:rPr>
          <w:rStyle w:val="Charb"/>
          <w:rFonts w:hint="cs"/>
          <w:rtl/>
        </w:rPr>
        <w:t xml:space="preserve">ب </w:t>
      </w:r>
      <w:r w:rsidR="000A3618" w:rsidRPr="00AC5A6C">
        <w:rPr>
          <w:rStyle w:val="Charb"/>
          <w:rFonts w:hint="cs"/>
          <w:rtl/>
        </w:rPr>
        <w:t>ک</w:t>
      </w:r>
      <w:r w:rsidR="007A15AE" w:rsidRPr="00AC5A6C">
        <w:rPr>
          <w:rStyle w:val="Charb"/>
          <w:rFonts w:hint="cs"/>
          <w:rtl/>
        </w:rPr>
        <w:t>فر آش</w:t>
      </w:r>
      <w:r w:rsidR="000A3618" w:rsidRPr="00AC5A6C">
        <w:rPr>
          <w:rStyle w:val="Charb"/>
          <w:rFonts w:hint="cs"/>
          <w:rtl/>
        </w:rPr>
        <w:t>ک</w:t>
      </w:r>
      <w:r w:rsidR="007A15AE" w:rsidRPr="00AC5A6C">
        <w:rPr>
          <w:rStyle w:val="Charb"/>
          <w:rFonts w:hint="cs"/>
          <w:rtl/>
        </w:rPr>
        <w:t>ار</w:t>
      </w:r>
      <w:r w:rsidR="000A3618" w:rsidRPr="00AC5A6C">
        <w:rPr>
          <w:rStyle w:val="Charb"/>
          <w:rFonts w:hint="cs"/>
          <w:rtl/>
        </w:rPr>
        <w:t>ی</w:t>
      </w:r>
      <w:r w:rsidR="007A15AE" w:rsidRPr="00AC5A6C">
        <w:rPr>
          <w:rStyle w:val="Charb"/>
          <w:rFonts w:hint="cs"/>
          <w:rtl/>
        </w:rPr>
        <w:t xml:space="preserve"> نگشتند، بر آنان خروج ن</w:t>
      </w:r>
      <w:r w:rsidR="000A3618" w:rsidRPr="00AC5A6C">
        <w:rPr>
          <w:rStyle w:val="Charb"/>
          <w:rFonts w:hint="cs"/>
          <w:rtl/>
        </w:rPr>
        <w:t>ک</w:t>
      </w:r>
      <w:r w:rsidR="007A15AE" w:rsidRPr="00AC5A6C">
        <w:rPr>
          <w:rStyle w:val="Charb"/>
          <w:rFonts w:hint="cs"/>
          <w:rtl/>
        </w:rPr>
        <w:t>نند و آنان را با مدح و چاپلوس</w:t>
      </w:r>
      <w:r w:rsidR="000A3618" w:rsidRPr="00AC5A6C">
        <w:rPr>
          <w:rStyle w:val="Charb"/>
          <w:rFonts w:hint="cs"/>
          <w:rtl/>
        </w:rPr>
        <w:t>ی</w:t>
      </w:r>
      <w:r w:rsidR="007A15AE" w:rsidRPr="00AC5A6C">
        <w:rPr>
          <w:rStyle w:val="Charb"/>
          <w:rFonts w:hint="cs"/>
          <w:rtl/>
        </w:rPr>
        <w:t xml:space="preserve"> فر</w:t>
      </w:r>
      <w:r w:rsidR="000A3618" w:rsidRPr="00AC5A6C">
        <w:rPr>
          <w:rStyle w:val="Charb"/>
          <w:rFonts w:hint="cs"/>
          <w:rtl/>
        </w:rPr>
        <w:t>ی</w:t>
      </w:r>
      <w:r w:rsidR="007A15AE" w:rsidRPr="00AC5A6C">
        <w:rPr>
          <w:rStyle w:val="Charb"/>
          <w:rFonts w:hint="cs"/>
          <w:rtl/>
        </w:rPr>
        <w:t>ب ندهند و اصلاح و توف</w:t>
      </w:r>
      <w:r w:rsidR="000A3618" w:rsidRPr="00AC5A6C">
        <w:rPr>
          <w:rStyle w:val="Charb"/>
          <w:rFonts w:hint="cs"/>
          <w:rtl/>
        </w:rPr>
        <w:t>ی</w:t>
      </w:r>
      <w:r w:rsidR="007A15AE" w:rsidRPr="00AC5A6C">
        <w:rPr>
          <w:rStyle w:val="Charb"/>
          <w:rFonts w:hint="cs"/>
          <w:rtl/>
        </w:rPr>
        <w:t>ق آنان را از خداوند مسألت نما</w:t>
      </w:r>
      <w:r w:rsidR="000A3618" w:rsidRPr="00AC5A6C">
        <w:rPr>
          <w:rStyle w:val="Charb"/>
          <w:rFonts w:hint="cs"/>
          <w:rtl/>
        </w:rPr>
        <w:t>ی</w:t>
      </w:r>
      <w:r w:rsidR="007A15AE" w:rsidRPr="00AC5A6C">
        <w:rPr>
          <w:rStyle w:val="Charb"/>
          <w:rFonts w:hint="cs"/>
          <w:rtl/>
        </w:rPr>
        <w:t>ند.</w:t>
      </w:r>
    </w:p>
    <w:p w:rsidR="007A15AE" w:rsidRDefault="007A15AE" w:rsidP="00AC5A6C">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AC5A6C" w:rsidRDefault="00AC5A6C" w:rsidP="00AC5A6C">
      <w:pPr>
        <w:pStyle w:val="ab"/>
        <w:ind w:firstLine="0"/>
        <w:jc w:val="center"/>
        <w:rPr>
          <w:rtl/>
        </w:rPr>
      </w:pPr>
    </w:p>
    <w:p w:rsidR="007A15AE" w:rsidRPr="00790421" w:rsidRDefault="007A15AE" w:rsidP="00AC5A6C">
      <w:pPr>
        <w:pStyle w:val="a0"/>
        <w:spacing w:before="0"/>
        <w:ind w:left="568" w:hanging="284"/>
        <w:contextualSpacing w:val="0"/>
        <w:rPr>
          <w:rStyle w:val="Char"/>
          <w:rFonts w:cs="B Lotus"/>
          <w:color w:val="auto"/>
          <w:sz w:val="28"/>
          <w:szCs w:val="28"/>
          <w:rtl/>
        </w:rPr>
      </w:pPr>
      <w:r w:rsidRPr="00AC5A6C">
        <w:rPr>
          <w:rStyle w:val="Charb"/>
          <w:rFonts w:hint="cs"/>
          <w:rtl/>
        </w:rPr>
        <w:t>دليل اين امر چيست؟</w:t>
      </w:r>
    </w:p>
    <w:p w:rsidR="007A15AE" w:rsidRPr="00790421" w:rsidRDefault="00AC5A6C" w:rsidP="00D70BA4">
      <w:pPr>
        <w:pStyle w:val="a"/>
        <w:ind w:left="568" w:hanging="284"/>
        <w:rPr>
          <w:rFonts w:cs="B Lotus"/>
          <w:color w:val="auto"/>
          <w:sz w:val="28"/>
          <w:szCs w:val="28"/>
          <w:rtl/>
        </w:rPr>
      </w:pPr>
      <w:r>
        <w:rPr>
          <w:rFonts w:cs="B Lotus" w:hint="cs"/>
          <w:color w:val="auto"/>
          <w:sz w:val="28"/>
          <w:szCs w:val="28"/>
          <w:rtl/>
        </w:rPr>
        <w:t xml:space="preserve"> </w:t>
      </w:r>
      <w:r w:rsidR="007A15AE" w:rsidRPr="00AC5A6C">
        <w:rPr>
          <w:rStyle w:val="Charb"/>
          <w:rFonts w:hint="cs"/>
          <w:rtl/>
        </w:rPr>
        <w:t>ادله</w:t>
      </w:r>
      <w:r w:rsidR="007A15AE" w:rsidRPr="00AC5A6C">
        <w:rPr>
          <w:rStyle w:val="Charb"/>
          <w:rtl/>
        </w:rPr>
        <w:softHyphen/>
      </w:r>
      <w:r w:rsidR="007A15AE" w:rsidRPr="00AC5A6C">
        <w:rPr>
          <w:rStyle w:val="Charb"/>
          <w:rFonts w:hint="cs"/>
          <w:rtl/>
        </w:rPr>
        <w:t>ی ا</w:t>
      </w:r>
      <w:r w:rsidR="000A3618" w:rsidRPr="00AC5A6C">
        <w:rPr>
          <w:rStyle w:val="Charb"/>
          <w:rFonts w:hint="cs"/>
          <w:rtl/>
        </w:rPr>
        <w:t>ی</w:t>
      </w:r>
      <w:r w:rsidR="007A15AE" w:rsidRPr="00AC5A6C">
        <w:rPr>
          <w:rStyle w:val="Charb"/>
          <w:rFonts w:hint="cs"/>
          <w:rtl/>
        </w:rPr>
        <w:t>ن امر بس</w:t>
      </w:r>
      <w:r w:rsidR="000A3618" w:rsidRPr="00AC5A6C">
        <w:rPr>
          <w:rStyle w:val="Charb"/>
          <w:rFonts w:hint="cs"/>
          <w:rtl/>
        </w:rPr>
        <w:t>ی</w:t>
      </w:r>
      <w:r w:rsidR="007A15AE" w:rsidRPr="00AC5A6C">
        <w:rPr>
          <w:rStyle w:val="Charb"/>
          <w:rFonts w:hint="cs"/>
          <w:rtl/>
        </w:rPr>
        <w:t>ارند، از جمله</w:t>
      </w:r>
      <w:r w:rsidR="00A7613A" w:rsidRPr="00AC5A6C">
        <w:rPr>
          <w:rStyle w:val="Charb"/>
          <w:rFonts w:hint="cs"/>
          <w:rtl/>
        </w:rPr>
        <w:t>:</w:t>
      </w:r>
      <w:r w:rsidR="00A7613A">
        <w:rPr>
          <w:rFonts w:cs="B Lotus" w:hint="cs"/>
          <w:color w:val="auto"/>
          <w:sz w:val="28"/>
          <w:szCs w:val="28"/>
          <w:rtl/>
        </w:rPr>
        <w:t xml:space="preserve"> </w:t>
      </w:r>
    </w:p>
    <w:p w:rsidR="008B214E" w:rsidRDefault="007A15AE" w:rsidP="00AC5A6C">
      <w:pPr>
        <w:pStyle w:val="ab"/>
        <w:rPr>
          <w:rtl/>
        </w:rPr>
      </w:pPr>
      <w:r w:rsidRPr="00790421">
        <w:rPr>
          <w:rFonts w:hint="cs"/>
          <w:rtl/>
        </w:rPr>
        <w:t>خداوند م</w:t>
      </w:r>
      <w:r w:rsidR="000A3618">
        <w:rPr>
          <w:rFonts w:hint="cs"/>
          <w:rtl/>
        </w:rPr>
        <w:t>ی</w:t>
      </w:r>
      <w:r w:rsidRPr="00790421">
        <w:rPr>
          <w:rFonts w:hint="cs"/>
          <w:rtl/>
        </w:rPr>
        <w:t>‌فرما</w:t>
      </w:r>
      <w:r w:rsidR="000A3618">
        <w:rPr>
          <w:rFonts w:hint="cs"/>
          <w:rtl/>
        </w:rPr>
        <w:t>ی</w:t>
      </w:r>
      <w:r w:rsidRPr="00790421">
        <w:rPr>
          <w:rFonts w:hint="cs"/>
          <w:rtl/>
        </w:rPr>
        <w:t>د</w:t>
      </w:r>
      <w:r w:rsidR="00A7613A">
        <w:rPr>
          <w:rFonts w:hint="cs"/>
          <w:rtl/>
        </w:rPr>
        <w:t xml:space="preserve">: </w:t>
      </w:r>
    </w:p>
    <w:p w:rsidR="007A15AE" w:rsidRPr="00790421" w:rsidRDefault="007046F9" w:rsidP="007046F9">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يَٰٓأَيُّهَا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أَطِيعُواْ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وَأَطِيعُواْ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لرَّسُولَ</w:t>
      </w:r>
      <w:r>
        <w:rPr>
          <w:rFonts w:ascii="KFGQPC Uthmanic Script HAFS" w:hAnsi="KFGQPC Uthmanic Script HAFS" w:cs="KFGQPC Uthmanic Script HAFS"/>
          <w:rtl/>
        </w:rPr>
        <w:t xml:space="preserve"> وَأُوْلِي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لۡأَمۡرِ</w:t>
      </w:r>
      <w:r>
        <w:rPr>
          <w:rFonts w:ascii="KFGQPC Uthmanic Script HAFS" w:hAnsi="KFGQPC Uthmanic Script HAFS" w:cs="KFGQPC Uthmanic Script HAFS"/>
          <w:rtl/>
        </w:rPr>
        <w:t xml:space="preserve"> مِنكُمۡۖ فَإِن تَنَٰزَعۡتُمۡ فِي شَيۡءٖ فَرُدُّوهُ إِلَى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لرَّسُولِ</w:t>
      </w:r>
      <w:r>
        <w:rPr>
          <w:rFonts w:ascii="KFGQPC Uthmanic Script HAFS" w:hAnsi="KFGQPC Uthmanic Script HAFS" w:cs="KFGQPC Uthmanic Script HAFS"/>
          <w:rtl/>
        </w:rPr>
        <w:t xml:space="preserve"> إِن كُنتُمۡ تُؤۡمِنُونَ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لۡيَوۡمِ</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لۡأٓخِرِۚ</w:t>
      </w:r>
      <w:r>
        <w:rPr>
          <w:rFonts w:ascii="KFGQPC Uthmanic Script HAFS" w:hAnsi="KFGQPC Uthmanic Script HAFS" w:cs="KFGQPC Uthmanic Script HAFS"/>
          <w:rtl/>
        </w:rPr>
        <w:t xml:space="preserve"> ذَٰلِكَ خَيۡرٞ وَأَحۡس</w:t>
      </w:r>
      <w:r>
        <w:rPr>
          <w:rFonts w:ascii="KFGQPC Uthmanic Script HAFS" w:hAnsi="KFGQPC Uthmanic Script HAFS" w:cs="KFGQPC Uthmanic Script HAFS" w:hint="eastAsia"/>
          <w:rtl/>
        </w:rPr>
        <w:t>َنُ</w:t>
      </w:r>
      <w:r>
        <w:rPr>
          <w:rFonts w:ascii="KFGQPC Uthmanic Script HAFS" w:hAnsi="KFGQPC Uthmanic Script HAFS" w:cs="KFGQPC Uthmanic Script HAFS"/>
          <w:rtl/>
        </w:rPr>
        <w:t xml:space="preserve"> تَأۡوِيلًا ٥٩</w:t>
      </w:r>
      <w:r>
        <w:rPr>
          <w:rFonts w:ascii="Traditional Arabic" w:hAnsi="Traditional Arabic" w:cs="Traditional Arabic"/>
          <w:rtl/>
        </w:rPr>
        <w:t>﴾</w:t>
      </w:r>
      <w:r w:rsidR="008B214E">
        <w:rPr>
          <w:rFonts w:cs="Traditional Arabic" w:hint="cs"/>
          <w:rtl/>
        </w:rPr>
        <w:t xml:space="preserve"> </w:t>
      </w:r>
      <w:r w:rsidR="00780383" w:rsidRPr="008D46E8">
        <w:rPr>
          <w:rStyle w:val="Charc"/>
          <w:rFonts w:hint="cs"/>
          <w:rtl/>
        </w:rPr>
        <w:t>[</w:t>
      </w:r>
      <w:r w:rsidR="008B214E" w:rsidRPr="008D46E8">
        <w:rPr>
          <w:rStyle w:val="Charc"/>
          <w:rFonts w:hint="cs"/>
          <w:rtl/>
        </w:rPr>
        <w:t>ال</w:t>
      </w:r>
      <w:r w:rsidR="007A15AE" w:rsidRPr="008D46E8">
        <w:rPr>
          <w:rStyle w:val="Charc"/>
          <w:rFonts w:hint="cs"/>
          <w:rtl/>
        </w:rPr>
        <w:t>نساء</w:t>
      </w:r>
      <w:r w:rsidR="00A7613A" w:rsidRPr="008D46E8">
        <w:rPr>
          <w:rStyle w:val="Charc"/>
          <w:rFonts w:hint="cs"/>
          <w:rtl/>
        </w:rPr>
        <w:t xml:space="preserve">: </w:t>
      </w:r>
      <w:r w:rsidR="008B214E" w:rsidRPr="008D46E8">
        <w:rPr>
          <w:rStyle w:val="Charc"/>
          <w:rFonts w:hint="cs"/>
          <w:rtl/>
        </w:rPr>
        <w:t>59</w:t>
      </w:r>
      <w:r w:rsidR="00780383" w:rsidRPr="008D46E8">
        <w:rPr>
          <w:rStyle w:val="Charc"/>
          <w:rFonts w:hint="cs"/>
          <w:rtl/>
        </w:rPr>
        <w:t>]</w:t>
      </w:r>
      <w:r w:rsidR="008D46E8" w:rsidRPr="008D46E8">
        <w:rPr>
          <w:rStyle w:val="Charb"/>
          <w:rFonts w:hint="cs"/>
          <w:rtl/>
        </w:rPr>
        <w:t>.</w:t>
      </w:r>
    </w:p>
    <w:p w:rsidR="007A15AE" w:rsidRPr="00AC5A6C" w:rsidRDefault="008B214E" w:rsidP="00AC5A6C">
      <w:pPr>
        <w:pStyle w:val="ab"/>
        <w:rPr>
          <w:rtl/>
        </w:rPr>
      </w:pPr>
      <w:r w:rsidRPr="00AC5A6C">
        <w:rPr>
          <w:rFonts w:hint="cs"/>
          <w:rtl/>
        </w:rPr>
        <w:t>«</w:t>
      </w:r>
      <w:r w:rsidR="007A15AE" w:rsidRPr="00AC5A6C">
        <w:rPr>
          <w:rtl/>
        </w:rPr>
        <w:t xml:space="preserve">اى </w:t>
      </w:r>
      <w:r w:rsidR="000A3618" w:rsidRPr="00AC5A6C">
        <w:rPr>
          <w:rtl/>
        </w:rPr>
        <w:t>ک</w:t>
      </w:r>
      <w:r w:rsidR="007A15AE" w:rsidRPr="00AC5A6C">
        <w:rPr>
          <w:rtl/>
        </w:rPr>
        <w:t xml:space="preserve">سانى </w:t>
      </w:r>
      <w:r w:rsidR="000A3618" w:rsidRPr="00AC5A6C">
        <w:rPr>
          <w:rtl/>
        </w:rPr>
        <w:t>ک</w:t>
      </w:r>
      <w:r w:rsidR="007A15AE" w:rsidRPr="00AC5A6C">
        <w:rPr>
          <w:rtl/>
        </w:rPr>
        <w:t>ه ا</w:t>
      </w:r>
      <w:r w:rsidR="000A3618" w:rsidRPr="00AC5A6C">
        <w:rPr>
          <w:rtl/>
        </w:rPr>
        <w:t>ی</w:t>
      </w:r>
      <w:r w:rsidR="007A15AE" w:rsidRPr="00AC5A6C">
        <w:rPr>
          <w:rtl/>
        </w:rPr>
        <w:t>مان آورده‏ا</w:t>
      </w:r>
      <w:r w:rsidR="000A3618" w:rsidRPr="00AC5A6C">
        <w:rPr>
          <w:rtl/>
        </w:rPr>
        <w:t>ی</w:t>
      </w:r>
      <w:r w:rsidR="007A15AE" w:rsidRPr="00AC5A6C">
        <w:rPr>
          <w:rtl/>
        </w:rPr>
        <w:t>د</w:t>
      </w:r>
      <w:r w:rsidR="00366D55" w:rsidRPr="00AC5A6C">
        <w:rPr>
          <w:rFonts w:hint="cs"/>
          <w:rtl/>
        </w:rPr>
        <w:t>،</w:t>
      </w:r>
      <w:r w:rsidR="007A15AE" w:rsidRPr="00AC5A6C">
        <w:rPr>
          <w:rtl/>
        </w:rPr>
        <w:t xml:space="preserve"> خدا را اطاعت </w:t>
      </w:r>
      <w:r w:rsidR="000A3618" w:rsidRPr="00AC5A6C">
        <w:rPr>
          <w:rtl/>
        </w:rPr>
        <w:t>ک</w:t>
      </w:r>
      <w:r w:rsidR="007A15AE" w:rsidRPr="00AC5A6C">
        <w:rPr>
          <w:rtl/>
        </w:rPr>
        <w:t>ن</w:t>
      </w:r>
      <w:r w:rsidR="000A3618" w:rsidRPr="00AC5A6C">
        <w:rPr>
          <w:rtl/>
        </w:rPr>
        <w:t>ی</w:t>
      </w:r>
      <w:r w:rsidR="007A15AE" w:rsidRPr="00AC5A6C">
        <w:rPr>
          <w:rtl/>
        </w:rPr>
        <w:t>د و پ</w:t>
      </w:r>
      <w:r w:rsidR="000A3618" w:rsidRPr="00AC5A6C">
        <w:rPr>
          <w:rtl/>
        </w:rPr>
        <w:t>ی</w:t>
      </w:r>
      <w:r w:rsidR="007A15AE" w:rsidRPr="00AC5A6C">
        <w:rPr>
          <w:rtl/>
        </w:rPr>
        <w:t>امبر و اول</w:t>
      </w:r>
      <w:r w:rsidR="000A3618" w:rsidRPr="00AC5A6C">
        <w:rPr>
          <w:rtl/>
        </w:rPr>
        <w:t>ی</w:t>
      </w:r>
      <w:r w:rsidR="007A15AE" w:rsidRPr="00AC5A6C">
        <w:rPr>
          <w:rtl/>
        </w:rPr>
        <w:t>اى امر خود را [ن</w:t>
      </w:r>
      <w:r w:rsidR="000A3618" w:rsidRPr="00AC5A6C">
        <w:rPr>
          <w:rtl/>
        </w:rPr>
        <w:t>ی</w:t>
      </w:r>
      <w:r w:rsidR="007A15AE" w:rsidRPr="00AC5A6C">
        <w:rPr>
          <w:rtl/>
        </w:rPr>
        <w:t xml:space="preserve">ز] اطاعت </w:t>
      </w:r>
      <w:r w:rsidR="000A3618" w:rsidRPr="00AC5A6C">
        <w:rPr>
          <w:rtl/>
        </w:rPr>
        <w:t>ک</w:t>
      </w:r>
      <w:r w:rsidR="007A15AE" w:rsidRPr="00AC5A6C">
        <w:rPr>
          <w:rtl/>
        </w:rPr>
        <w:t>ن</w:t>
      </w:r>
      <w:r w:rsidR="000A3618" w:rsidRPr="00AC5A6C">
        <w:rPr>
          <w:rtl/>
        </w:rPr>
        <w:t>ی</w:t>
      </w:r>
      <w:r w:rsidR="007A15AE" w:rsidRPr="00AC5A6C">
        <w:rPr>
          <w:rtl/>
        </w:rPr>
        <w:t>د پس هرگاه در امرى [د</w:t>
      </w:r>
      <w:r w:rsidR="000A3618" w:rsidRPr="00AC5A6C">
        <w:rPr>
          <w:rtl/>
        </w:rPr>
        <w:t>ی</w:t>
      </w:r>
      <w:r w:rsidR="007A15AE" w:rsidRPr="00AC5A6C">
        <w:rPr>
          <w:rtl/>
        </w:rPr>
        <w:t xml:space="preserve">نى] اختلاف نظر </w:t>
      </w:r>
      <w:r w:rsidR="000A3618" w:rsidRPr="00AC5A6C">
        <w:rPr>
          <w:rtl/>
        </w:rPr>
        <w:t>ی</w:t>
      </w:r>
      <w:r w:rsidR="007A15AE" w:rsidRPr="00AC5A6C">
        <w:rPr>
          <w:rtl/>
        </w:rPr>
        <w:t>افت</w:t>
      </w:r>
      <w:r w:rsidR="000A3618" w:rsidRPr="00AC5A6C">
        <w:rPr>
          <w:rtl/>
        </w:rPr>
        <w:t>ی</w:t>
      </w:r>
      <w:r w:rsidR="007A15AE" w:rsidRPr="00AC5A6C">
        <w:rPr>
          <w:rtl/>
        </w:rPr>
        <w:t>د اگر به خدا و روز بازپس</w:t>
      </w:r>
      <w:r w:rsidR="000A3618" w:rsidRPr="00AC5A6C">
        <w:rPr>
          <w:rtl/>
        </w:rPr>
        <w:t>ی</w:t>
      </w:r>
      <w:r w:rsidR="007A15AE" w:rsidRPr="00AC5A6C">
        <w:rPr>
          <w:rtl/>
        </w:rPr>
        <w:t>ن ا</w:t>
      </w:r>
      <w:r w:rsidR="000A3618" w:rsidRPr="00AC5A6C">
        <w:rPr>
          <w:rtl/>
        </w:rPr>
        <w:t>ی</w:t>
      </w:r>
      <w:r w:rsidR="007A15AE" w:rsidRPr="00AC5A6C">
        <w:rPr>
          <w:rtl/>
        </w:rPr>
        <w:t>مان دار</w:t>
      </w:r>
      <w:r w:rsidR="000A3618" w:rsidRPr="00AC5A6C">
        <w:rPr>
          <w:rtl/>
        </w:rPr>
        <w:t>ی</w:t>
      </w:r>
      <w:r w:rsidR="007A15AE" w:rsidRPr="00AC5A6C">
        <w:rPr>
          <w:rtl/>
        </w:rPr>
        <w:t>د آن را به [</w:t>
      </w:r>
      <w:r w:rsidR="000A3618" w:rsidRPr="00AC5A6C">
        <w:rPr>
          <w:rtl/>
        </w:rPr>
        <w:t>ک</w:t>
      </w:r>
      <w:r w:rsidR="007A15AE" w:rsidRPr="00AC5A6C">
        <w:rPr>
          <w:rtl/>
        </w:rPr>
        <w:t>تاب] خدا و [سنت] پ</w:t>
      </w:r>
      <w:r w:rsidR="000A3618" w:rsidRPr="00AC5A6C">
        <w:rPr>
          <w:rtl/>
        </w:rPr>
        <w:t>ی</w:t>
      </w:r>
      <w:r w:rsidR="007A15AE" w:rsidRPr="00AC5A6C">
        <w:rPr>
          <w:rtl/>
        </w:rPr>
        <w:t>امبر [او] عرضه بدار</w:t>
      </w:r>
      <w:r w:rsidR="000A3618" w:rsidRPr="00AC5A6C">
        <w:rPr>
          <w:rtl/>
        </w:rPr>
        <w:t>ی</w:t>
      </w:r>
      <w:r w:rsidR="007A15AE" w:rsidRPr="00AC5A6C">
        <w:rPr>
          <w:rtl/>
        </w:rPr>
        <w:t>د ا</w:t>
      </w:r>
      <w:r w:rsidR="000A3618" w:rsidRPr="00AC5A6C">
        <w:rPr>
          <w:rtl/>
        </w:rPr>
        <w:t>ی</w:t>
      </w:r>
      <w:r w:rsidR="007A15AE" w:rsidRPr="00AC5A6C">
        <w:rPr>
          <w:rtl/>
        </w:rPr>
        <w:t>ن بهتر و ن</w:t>
      </w:r>
      <w:r w:rsidR="000A3618" w:rsidRPr="00AC5A6C">
        <w:rPr>
          <w:rtl/>
        </w:rPr>
        <w:t>یک</w:t>
      </w:r>
      <w:r w:rsidR="007A15AE" w:rsidRPr="00AC5A6C">
        <w:rPr>
          <w:rtl/>
        </w:rPr>
        <w:t>‏فرجام‏تر است</w:t>
      </w:r>
      <w:r w:rsidRPr="00AC5A6C">
        <w:rPr>
          <w:rFonts w:hint="cs"/>
          <w:rtl/>
        </w:rPr>
        <w:t>»</w:t>
      </w:r>
      <w:r w:rsidR="007A15AE" w:rsidRPr="00AC5A6C">
        <w:rPr>
          <w:rFonts w:hint="cs"/>
          <w:rtl/>
        </w:rPr>
        <w:t>.</w:t>
      </w:r>
    </w:p>
    <w:p w:rsidR="007A15AE" w:rsidRPr="00F061AA" w:rsidRDefault="007A15AE" w:rsidP="00DA2729">
      <w:pPr>
        <w:ind w:firstLine="284"/>
        <w:jc w:val="both"/>
        <w:rPr>
          <w:rFonts w:cs="Traditional Arabic"/>
          <w:b/>
          <w:bCs/>
          <w:rtl/>
        </w:rPr>
      </w:pPr>
      <w:r w:rsidRPr="00AC5A6C">
        <w:rPr>
          <w:rStyle w:val="Charb"/>
          <w:rFonts w:hint="cs"/>
          <w:rtl/>
        </w:rPr>
        <w:t>و پ</w:t>
      </w:r>
      <w:r w:rsidR="000A3618" w:rsidRPr="00AC5A6C">
        <w:rPr>
          <w:rStyle w:val="Charb"/>
          <w:rFonts w:hint="cs"/>
          <w:rtl/>
        </w:rPr>
        <w:t>ی</w:t>
      </w:r>
      <w:r w:rsidRPr="00AC5A6C">
        <w:rPr>
          <w:rStyle w:val="Charb"/>
          <w:rFonts w:hint="cs"/>
          <w:rtl/>
        </w:rPr>
        <w:t>امبر</w:t>
      </w:r>
      <w:r w:rsidR="00EB215B" w:rsidRPr="00EB215B">
        <w:rPr>
          <w:rFonts w:ascii="AGA Arabesque" w:hAnsi="AGA Arabesque" w:cs="CTraditional Arabic" w:hint="cs"/>
          <w:rtl/>
        </w:rPr>
        <w:t xml:space="preserve"> ج</w:t>
      </w:r>
      <w:r w:rsidR="007642F8" w:rsidRPr="00AC5A6C">
        <w:rPr>
          <w:rStyle w:val="Charb"/>
          <w:rFonts w:hint="cs"/>
          <w:rtl/>
        </w:rPr>
        <w:t xml:space="preserve"> </w:t>
      </w:r>
      <w:r w:rsidRPr="00AC5A6C">
        <w:rPr>
          <w:rStyle w:val="Charb"/>
          <w:rFonts w:hint="cs"/>
          <w:rtl/>
        </w:rPr>
        <w:t>م</w:t>
      </w:r>
      <w:r w:rsidR="000A3618" w:rsidRPr="00AC5A6C">
        <w:rPr>
          <w:rStyle w:val="Charb"/>
          <w:rFonts w:hint="cs"/>
          <w:rtl/>
        </w:rPr>
        <w:t>ی</w:t>
      </w:r>
      <w:r w:rsidRPr="00AC5A6C">
        <w:rPr>
          <w:rStyle w:val="Charb"/>
          <w:rFonts w:hint="cs"/>
          <w:rtl/>
        </w:rPr>
        <w:t>‌فرما</w:t>
      </w:r>
      <w:r w:rsidR="000A3618" w:rsidRPr="00AC5A6C">
        <w:rPr>
          <w:rStyle w:val="Charb"/>
          <w:rFonts w:hint="cs"/>
          <w:rtl/>
        </w:rPr>
        <w:t>ی</w:t>
      </w:r>
      <w:r w:rsidRPr="00AC5A6C">
        <w:rPr>
          <w:rStyle w:val="Charb"/>
          <w:rFonts w:hint="cs"/>
          <w:rtl/>
        </w:rPr>
        <w:t>د</w:t>
      </w:r>
      <w:r w:rsidR="00A7613A" w:rsidRPr="00AC5A6C">
        <w:rPr>
          <w:rStyle w:val="Charb"/>
          <w:rFonts w:hint="cs"/>
          <w:rtl/>
        </w:rPr>
        <w:t xml:space="preserve">: </w:t>
      </w:r>
      <w:r w:rsidRPr="00E94274">
        <w:rPr>
          <w:rStyle w:val="Char1"/>
          <w:rFonts w:hint="cs"/>
          <w:rtl/>
        </w:rPr>
        <w:t>«</w:t>
      </w:r>
      <w:r w:rsidRPr="00E94274">
        <w:rPr>
          <w:rStyle w:val="Char1"/>
          <w:rtl/>
        </w:rPr>
        <w:t>اسمعوا</w:t>
      </w:r>
      <w:r w:rsidR="002F3750" w:rsidRPr="002F3750">
        <w:rPr>
          <w:rStyle w:val="Char1"/>
          <w:rtl/>
        </w:rPr>
        <w:t xml:space="preserve"> و</w:t>
      </w:r>
      <w:r w:rsidRPr="00E94274">
        <w:rPr>
          <w:rStyle w:val="Char1"/>
          <w:rtl/>
        </w:rPr>
        <w:t>أطيعوا</w:t>
      </w:r>
      <w:r w:rsidR="002F3750" w:rsidRPr="002F3750">
        <w:rPr>
          <w:rStyle w:val="Char1"/>
          <w:rtl/>
        </w:rPr>
        <w:t xml:space="preserve"> و</w:t>
      </w:r>
      <w:r w:rsidRPr="00E94274">
        <w:rPr>
          <w:rStyle w:val="Char1"/>
          <w:rtl/>
        </w:rPr>
        <w:t>إن تأمّر عليكم عبد</w:t>
      </w:r>
      <w:r w:rsidRPr="00E94274">
        <w:rPr>
          <w:rStyle w:val="Char1"/>
          <w:rFonts w:hint="cs"/>
          <w:rtl/>
        </w:rPr>
        <w:t>»</w:t>
      </w:r>
      <w:r w:rsidRPr="00AC5A6C">
        <w:rPr>
          <w:rStyle w:val="Charb"/>
          <w:vertAlign w:val="superscript"/>
          <w:rtl/>
        </w:rPr>
        <w:footnoteReference w:id="498"/>
      </w:r>
      <w:r w:rsidR="00366D55" w:rsidRPr="00AC5A6C">
        <w:rPr>
          <w:rStyle w:val="Charb"/>
          <w:rFonts w:hint="cs"/>
          <w:rtl/>
        </w:rPr>
        <w:t>.</w:t>
      </w:r>
    </w:p>
    <w:p w:rsidR="007A15AE" w:rsidRPr="00AC5A6C" w:rsidRDefault="007A15AE" w:rsidP="00AC5A6C">
      <w:pPr>
        <w:pStyle w:val="ab"/>
        <w:rPr>
          <w:rStyle w:val="Char"/>
          <w:rFonts w:ascii="IRLotus" w:hAnsi="IRLotus" w:cs="IRLotus"/>
          <w:color w:val="auto"/>
          <w:sz w:val="28"/>
          <w:szCs w:val="28"/>
          <w:rtl/>
        </w:rPr>
      </w:pPr>
      <w:r w:rsidRPr="00AC5A6C">
        <w:rPr>
          <w:rStyle w:val="Char"/>
          <w:rFonts w:ascii="IRLotus" w:hAnsi="IRLotus" w:cs="IRLotus" w:hint="cs"/>
          <w:color w:val="auto"/>
          <w:sz w:val="28"/>
          <w:szCs w:val="28"/>
          <w:rtl/>
        </w:rPr>
        <w:t>«سخن ام</w:t>
      </w:r>
      <w:r w:rsidR="000A3618" w:rsidRPr="00AC5A6C">
        <w:rPr>
          <w:rStyle w:val="Char"/>
          <w:rFonts w:ascii="IRLotus" w:hAnsi="IRLotus" w:cs="IRLotus" w:hint="cs"/>
          <w:color w:val="auto"/>
          <w:sz w:val="28"/>
          <w:szCs w:val="28"/>
          <w:rtl/>
        </w:rPr>
        <w:t>ی</w:t>
      </w:r>
      <w:r w:rsidRPr="00AC5A6C">
        <w:rPr>
          <w:rStyle w:val="Char"/>
          <w:rFonts w:ascii="IRLotus" w:hAnsi="IRLotus" w:cs="IRLotus" w:hint="cs"/>
          <w:color w:val="auto"/>
          <w:sz w:val="28"/>
          <w:szCs w:val="28"/>
          <w:rtl/>
        </w:rPr>
        <w:t>ران</w:t>
      </w:r>
      <w:r w:rsidR="00AC5A6C">
        <w:rPr>
          <w:rStyle w:val="Char"/>
          <w:rFonts w:ascii="IRLotus" w:hAnsi="IRLotus" w:cs="IRLotus" w:hint="eastAsia"/>
          <w:color w:val="auto"/>
          <w:sz w:val="28"/>
          <w:szCs w:val="28"/>
          <w:rtl/>
        </w:rPr>
        <w:t>‌</w:t>
      </w:r>
      <w:r w:rsidRPr="00AC5A6C">
        <w:rPr>
          <w:rStyle w:val="Char"/>
          <w:rFonts w:ascii="IRLotus" w:hAnsi="IRLotus" w:cs="IRLotus" w:hint="cs"/>
          <w:color w:val="auto"/>
          <w:sz w:val="28"/>
          <w:szCs w:val="28"/>
          <w:rtl/>
        </w:rPr>
        <w:t>تان را بشنو</w:t>
      </w:r>
      <w:r w:rsidR="000A3618" w:rsidRPr="00AC5A6C">
        <w:rPr>
          <w:rStyle w:val="Char"/>
          <w:rFonts w:ascii="IRLotus" w:hAnsi="IRLotus" w:cs="IRLotus" w:hint="cs"/>
          <w:color w:val="auto"/>
          <w:sz w:val="28"/>
          <w:szCs w:val="28"/>
          <w:rtl/>
        </w:rPr>
        <w:t>ی</w:t>
      </w:r>
      <w:r w:rsidRPr="00AC5A6C">
        <w:rPr>
          <w:rStyle w:val="Char"/>
          <w:rFonts w:ascii="IRLotus" w:hAnsi="IRLotus" w:cs="IRLotus" w:hint="cs"/>
          <w:color w:val="auto"/>
          <w:sz w:val="28"/>
          <w:szCs w:val="28"/>
          <w:rtl/>
        </w:rPr>
        <w:t>د و</w:t>
      </w:r>
      <w:r w:rsidR="00AC5A6C">
        <w:rPr>
          <w:rStyle w:val="Char"/>
          <w:rFonts w:ascii="IRLotus" w:hAnsi="IRLotus" w:cs="IRLotus" w:hint="cs"/>
          <w:color w:val="auto"/>
          <w:sz w:val="28"/>
          <w:szCs w:val="28"/>
          <w:rtl/>
        </w:rPr>
        <w:t xml:space="preserve"> </w:t>
      </w:r>
      <w:r w:rsidRPr="00AC5A6C">
        <w:rPr>
          <w:rStyle w:val="Char"/>
          <w:rFonts w:ascii="IRLotus" w:hAnsi="IRLotus" w:cs="IRLotus" w:hint="cs"/>
          <w:color w:val="auto"/>
          <w:sz w:val="28"/>
          <w:szCs w:val="28"/>
          <w:rtl/>
        </w:rPr>
        <w:t>آنان را اطاعت نما</w:t>
      </w:r>
      <w:r w:rsidR="000A3618" w:rsidRPr="00AC5A6C">
        <w:rPr>
          <w:rStyle w:val="Char"/>
          <w:rFonts w:ascii="IRLotus" w:hAnsi="IRLotus" w:cs="IRLotus" w:hint="cs"/>
          <w:color w:val="auto"/>
          <w:sz w:val="28"/>
          <w:szCs w:val="28"/>
          <w:rtl/>
        </w:rPr>
        <w:t>یی</w:t>
      </w:r>
      <w:r w:rsidRPr="00AC5A6C">
        <w:rPr>
          <w:rStyle w:val="Char"/>
          <w:rFonts w:ascii="IRLotus" w:hAnsi="IRLotus" w:cs="IRLotus" w:hint="cs"/>
          <w:color w:val="auto"/>
          <w:sz w:val="28"/>
          <w:szCs w:val="28"/>
          <w:rtl/>
        </w:rPr>
        <w:t>د، اگرچه آن ام</w:t>
      </w:r>
      <w:r w:rsidR="000A3618" w:rsidRPr="00AC5A6C">
        <w:rPr>
          <w:rStyle w:val="Char"/>
          <w:rFonts w:ascii="IRLotus" w:hAnsi="IRLotus" w:cs="IRLotus" w:hint="cs"/>
          <w:color w:val="auto"/>
          <w:sz w:val="28"/>
          <w:szCs w:val="28"/>
          <w:rtl/>
        </w:rPr>
        <w:t>ی</w:t>
      </w:r>
      <w:r w:rsidRPr="00AC5A6C">
        <w:rPr>
          <w:rStyle w:val="Char"/>
          <w:rFonts w:ascii="IRLotus" w:hAnsi="IRLotus" w:cs="IRLotus" w:hint="cs"/>
          <w:color w:val="auto"/>
          <w:sz w:val="28"/>
          <w:szCs w:val="28"/>
          <w:rtl/>
        </w:rPr>
        <w:t>ر بنده و غلام</w:t>
      </w:r>
      <w:r w:rsidR="000A3618" w:rsidRPr="00AC5A6C">
        <w:rPr>
          <w:rStyle w:val="Char"/>
          <w:rFonts w:ascii="IRLotus" w:hAnsi="IRLotus" w:cs="IRLotus" w:hint="cs"/>
          <w:color w:val="auto"/>
          <w:sz w:val="28"/>
          <w:szCs w:val="28"/>
          <w:rtl/>
        </w:rPr>
        <w:t>ی</w:t>
      </w:r>
      <w:r w:rsidRPr="00AC5A6C">
        <w:rPr>
          <w:rStyle w:val="Char"/>
          <w:rFonts w:ascii="IRLotus" w:hAnsi="IRLotus" w:cs="IRLotus" w:hint="cs"/>
          <w:color w:val="auto"/>
          <w:sz w:val="28"/>
          <w:szCs w:val="28"/>
          <w:rtl/>
        </w:rPr>
        <w:t xml:space="preserve"> باشد»</w:t>
      </w:r>
      <w:r w:rsidR="00AC5A6C">
        <w:rPr>
          <w:rStyle w:val="Char"/>
          <w:rFonts w:ascii="IRLotus" w:hAnsi="IRLotus" w:cs="IRLotus" w:hint="cs"/>
          <w:color w:val="auto"/>
          <w:sz w:val="28"/>
          <w:szCs w:val="28"/>
          <w:rtl/>
        </w:rPr>
        <w:t>.</w:t>
      </w:r>
    </w:p>
    <w:p w:rsidR="00971838" w:rsidRPr="00AC5A6C" w:rsidRDefault="007A15AE" w:rsidP="00AC5A6C">
      <w:pPr>
        <w:pStyle w:val="ab"/>
        <w:rPr>
          <w:rStyle w:val="Char"/>
          <w:rFonts w:ascii="IRLotus" w:hAnsi="IRLotus" w:cs="IRLotus"/>
          <w:color w:val="auto"/>
          <w:sz w:val="28"/>
          <w:szCs w:val="28"/>
          <w:rtl/>
        </w:rPr>
      </w:pPr>
      <w:r w:rsidRPr="00AC5A6C">
        <w:rPr>
          <w:rStyle w:val="Char"/>
          <w:rFonts w:ascii="IRLotus" w:hAnsi="IRLotus" w:cs="IRLotus" w:hint="cs"/>
          <w:color w:val="auto"/>
          <w:sz w:val="28"/>
          <w:szCs w:val="28"/>
          <w:rtl/>
        </w:rPr>
        <w:t>و فرمود</w:t>
      </w:r>
      <w:r w:rsidR="00A7613A" w:rsidRPr="00AC5A6C">
        <w:rPr>
          <w:rStyle w:val="Char"/>
          <w:rFonts w:ascii="IRLotus" w:hAnsi="IRLotus" w:cs="IRLotus" w:hint="cs"/>
          <w:color w:val="auto"/>
          <w:sz w:val="28"/>
          <w:szCs w:val="28"/>
          <w:rtl/>
        </w:rPr>
        <w:t xml:space="preserve">: </w:t>
      </w:r>
    </w:p>
    <w:p w:rsidR="007A15AE" w:rsidRPr="00E94274" w:rsidRDefault="000532D1" w:rsidP="008B214E">
      <w:pPr>
        <w:pStyle w:val="a1"/>
        <w:jc w:val="both"/>
        <w:rPr>
          <w:rStyle w:val="Char1"/>
          <w:rtl/>
        </w:rPr>
      </w:pPr>
      <w:r w:rsidRPr="00790421">
        <w:rPr>
          <w:rStyle w:val="Char"/>
          <w:rFonts w:cs="B Lotus" w:hint="cs"/>
          <w:color w:val="auto"/>
          <w:sz w:val="28"/>
          <w:szCs w:val="28"/>
          <w:rtl/>
        </w:rPr>
        <w:lastRenderedPageBreak/>
        <w:t>«</w:t>
      </w:r>
      <w:r w:rsidR="008B214E" w:rsidRPr="00E94274">
        <w:rPr>
          <w:rStyle w:val="Char1"/>
          <w:rtl/>
        </w:rPr>
        <w:t xml:space="preserve">من رأی من أميره شيئاً </w:t>
      </w:r>
      <w:r w:rsidR="008B214E" w:rsidRPr="00E94274">
        <w:rPr>
          <w:rStyle w:val="Char1"/>
          <w:rFonts w:hint="cs"/>
          <w:rtl/>
        </w:rPr>
        <w:t>ي</w:t>
      </w:r>
      <w:r w:rsidR="007A15AE" w:rsidRPr="00E94274">
        <w:rPr>
          <w:rStyle w:val="Char1"/>
          <w:rtl/>
        </w:rPr>
        <w:t>كرهه فليصبر عليه فإنه من فارق الجماعة شبراً فمات إلا مات ميتة جاهلية</w:t>
      </w:r>
      <w:r w:rsidR="000146F5" w:rsidRPr="00E94274">
        <w:rPr>
          <w:rStyle w:val="Char1"/>
          <w:rFonts w:hint="cs"/>
          <w:rtl/>
        </w:rPr>
        <w:t>»</w:t>
      </w:r>
      <w:r w:rsidR="007A15AE" w:rsidRPr="008214D0">
        <w:rPr>
          <w:rStyle w:val="Charb"/>
          <w:vertAlign w:val="superscript"/>
          <w:rtl/>
        </w:rPr>
        <w:footnoteReference w:id="499"/>
      </w:r>
      <w:r w:rsidR="00366D55" w:rsidRPr="008214D0">
        <w:rPr>
          <w:rStyle w:val="Charb"/>
          <w:rFonts w:hint="cs"/>
          <w:rtl/>
        </w:rPr>
        <w:t>.</w:t>
      </w:r>
      <w:r w:rsidR="008B214E" w:rsidRPr="008214D0">
        <w:rPr>
          <w:rStyle w:val="Charb"/>
          <w:rFonts w:hint="cs"/>
          <w:rtl/>
        </w:rPr>
        <w:t xml:space="preserve"> </w:t>
      </w:r>
      <w:r w:rsidR="00780383" w:rsidRPr="008214D0">
        <w:rPr>
          <w:rStyle w:val="Charb"/>
          <w:rFonts w:hint="cs"/>
          <w:rtl/>
        </w:rPr>
        <w:t xml:space="preserve">«اگر </w:t>
      </w:r>
      <w:r w:rsidR="000A3618" w:rsidRPr="008214D0">
        <w:rPr>
          <w:rStyle w:val="Charb"/>
          <w:rFonts w:hint="cs"/>
          <w:rtl/>
        </w:rPr>
        <w:t>ک</w:t>
      </w:r>
      <w:r w:rsidR="00780383" w:rsidRPr="008214D0">
        <w:rPr>
          <w:rStyle w:val="Charb"/>
          <w:rFonts w:hint="cs"/>
          <w:rtl/>
        </w:rPr>
        <w:t>س</w:t>
      </w:r>
      <w:r w:rsidR="000A3618" w:rsidRPr="008214D0">
        <w:rPr>
          <w:rStyle w:val="Charb"/>
          <w:rFonts w:hint="cs"/>
          <w:rtl/>
        </w:rPr>
        <w:t>ی</w:t>
      </w:r>
      <w:r w:rsidR="00780383" w:rsidRPr="008214D0">
        <w:rPr>
          <w:rStyle w:val="Charb"/>
          <w:rFonts w:hint="cs"/>
          <w:rtl/>
        </w:rPr>
        <w:t xml:space="preserve"> از ام</w:t>
      </w:r>
      <w:r w:rsidR="000A3618" w:rsidRPr="008214D0">
        <w:rPr>
          <w:rStyle w:val="Charb"/>
          <w:rFonts w:hint="cs"/>
          <w:rtl/>
        </w:rPr>
        <w:t>ی</w:t>
      </w:r>
      <w:r w:rsidR="00780383" w:rsidRPr="008214D0">
        <w:rPr>
          <w:rStyle w:val="Charb"/>
          <w:rFonts w:hint="cs"/>
          <w:rtl/>
        </w:rPr>
        <w:t>رش امر م</w:t>
      </w:r>
      <w:r w:rsidR="000A3618" w:rsidRPr="008214D0">
        <w:rPr>
          <w:rStyle w:val="Charb"/>
          <w:rFonts w:hint="cs"/>
          <w:rtl/>
        </w:rPr>
        <w:t>ک</w:t>
      </w:r>
      <w:r w:rsidR="00780383" w:rsidRPr="008214D0">
        <w:rPr>
          <w:rStyle w:val="Charb"/>
          <w:rFonts w:hint="cs"/>
          <w:rtl/>
        </w:rPr>
        <w:t>روه</w:t>
      </w:r>
      <w:r w:rsidR="000A3618" w:rsidRPr="008214D0">
        <w:rPr>
          <w:rStyle w:val="Charb"/>
          <w:rFonts w:hint="cs"/>
          <w:rtl/>
        </w:rPr>
        <w:t>ی</w:t>
      </w:r>
      <w:r w:rsidR="00780383" w:rsidRPr="008214D0">
        <w:rPr>
          <w:rStyle w:val="Charb"/>
          <w:rFonts w:hint="cs"/>
          <w:rtl/>
        </w:rPr>
        <w:t xml:space="preserve"> مشاهده </w:t>
      </w:r>
      <w:r w:rsidR="000A3618" w:rsidRPr="008214D0">
        <w:rPr>
          <w:rStyle w:val="Charb"/>
          <w:rFonts w:hint="cs"/>
          <w:rtl/>
        </w:rPr>
        <w:t>ک</w:t>
      </w:r>
      <w:r w:rsidR="00780383" w:rsidRPr="008214D0">
        <w:rPr>
          <w:rStyle w:val="Charb"/>
          <w:rFonts w:hint="cs"/>
          <w:rtl/>
        </w:rPr>
        <w:t>رد، بر آن صبر گ</w:t>
      </w:r>
      <w:r w:rsidR="000A3618" w:rsidRPr="008214D0">
        <w:rPr>
          <w:rStyle w:val="Charb"/>
          <w:rFonts w:hint="cs"/>
          <w:rtl/>
        </w:rPr>
        <w:t>ی</w:t>
      </w:r>
      <w:r w:rsidR="00780383" w:rsidRPr="008214D0">
        <w:rPr>
          <w:rStyle w:val="Charb"/>
          <w:rFonts w:hint="cs"/>
          <w:rtl/>
        </w:rPr>
        <w:t xml:space="preserve">رد. چون </w:t>
      </w:r>
      <w:r w:rsidR="000A3618" w:rsidRPr="008214D0">
        <w:rPr>
          <w:rStyle w:val="Charb"/>
          <w:rFonts w:hint="cs"/>
          <w:rtl/>
        </w:rPr>
        <w:t>ک</w:t>
      </w:r>
      <w:r w:rsidR="00780383" w:rsidRPr="008214D0">
        <w:rPr>
          <w:rStyle w:val="Charb"/>
          <w:rFonts w:hint="cs"/>
          <w:rtl/>
        </w:rPr>
        <w:t>س</w:t>
      </w:r>
      <w:r w:rsidR="000A3618" w:rsidRPr="008214D0">
        <w:rPr>
          <w:rStyle w:val="Charb"/>
          <w:rFonts w:hint="cs"/>
          <w:rtl/>
        </w:rPr>
        <w:t>ی</w:t>
      </w:r>
      <w:r w:rsidR="00780383" w:rsidRPr="008214D0">
        <w:rPr>
          <w:rStyle w:val="Charb"/>
          <w:rFonts w:hint="cs"/>
          <w:rtl/>
        </w:rPr>
        <w:t xml:space="preserve"> </w:t>
      </w:r>
      <w:r w:rsidR="000A3618" w:rsidRPr="008214D0">
        <w:rPr>
          <w:rStyle w:val="Charb"/>
          <w:rFonts w:hint="cs"/>
          <w:rtl/>
        </w:rPr>
        <w:t>ک</w:t>
      </w:r>
      <w:r w:rsidR="00780383" w:rsidRPr="008214D0">
        <w:rPr>
          <w:rStyle w:val="Charb"/>
          <w:rFonts w:hint="cs"/>
          <w:rtl/>
        </w:rPr>
        <w:t>ه از جماعت مسلم</w:t>
      </w:r>
      <w:r w:rsidR="000A3618" w:rsidRPr="008214D0">
        <w:rPr>
          <w:rStyle w:val="Charb"/>
          <w:rFonts w:hint="cs"/>
          <w:rtl/>
        </w:rPr>
        <w:t>ی</w:t>
      </w:r>
      <w:r w:rsidR="00780383" w:rsidRPr="008214D0">
        <w:rPr>
          <w:rStyle w:val="Charb"/>
          <w:rFonts w:hint="cs"/>
          <w:rtl/>
        </w:rPr>
        <w:t>ن به اندازه‌</w:t>
      </w:r>
      <w:r w:rsidR="000A3618" w:rsidRPr="008214D0">
        <w:rPr>
          <w:rStyle w:val="Charb"/>
          <w:rFonts w:hint="cs"/>
          <w:rtl/>
        </w:rPr>
        <w:t>ی</w:t>
      </w:r>
      <w:r w:rsidR="00780383" w:rsidRPr="008214D0">
        <w:rPr>
          <w:rStyle w:val="Charb"/>
          <w:rFonts w:hint="cs"/>
          <w:rtl/>
        </w:rPr>
        <w:t xml:space="preserve"> وجب</w:t>
      </w:r>
      <w:r w:rsidR="000A3618" w:rsidRPr="008214D0">
        <w:rPr>
          <w:rStyle w:val="Charb"/>
          <w:rFonts w:hint="cs"/>
          <w:rtl/>
        </w:rPr>
        <w:t>ی</w:t>
      </w:r>
      <w:r w:rsidR="00780383" w:rsidRPr="008214D0">
        <w:rPr>
          <w:rStyle w:val="Charb"/>
          <w:rFonts w:hint="cs"/>
          <w:rtl/>
        </w:rPr>
        <w:t xml:space="preserve"> دور شود، مانند کس</w:t>
      </w:r>
      <w:r w:rsidR="000A3618" w:rsidRPr="008214D0">
        <w:rPr>
          <w:rStyle w:val="Charb"/>
          <w:rFonts w:hint="cs"/>
          <w:rtl/>
        </w:rPr>
        <w:t>ی</w:t>
      </w:r>
      <w:r w:rsidR="00780383" w:rsidRPr="008214D0">
        <w:rPr>
          <w:rStyle w:val="Charb"/>
          <w:rFonts w:hint="cs"/>
          <w:rtl/>
        </w:rPr>
        <w:t xml:space="preserve"> است که بر مرگ جاهل</w:t>
      </w:r>
      <w:r w:rsidR="000A3618" w:rsidRPr="008214D0">
        <w:rPr>
          <w:rStyle w:val="Charb"/>
          <w:rFonts w:hint="cs"/>
          <w:rtl/>
        </w:rPr>
        <w:t>ی</w:t>
      </w:r>
      <w:r w:rsidR="00780383" w:rsidRPr="008214D0">
        <w:rPr>
          <w:rStyle w:val="Charb"/>
          <w:rFonts w:hint="cs"/>
          <w:rtl/>
        </w:rPr>
        <w:t>ت مرده باشد».</w:t>
      </w:r>
    </w:p>
    <w:p w:rsidR="007A15AE" w:rsidRPr="00E94274" w:rsidRDefault="007A15AE" w:rsidP="008214D0">
      <w:pPr>
        <w:pStyle w:val="ab"/>
        <w:rPr>
          <w:rFonts w:cs="Traditional Arabic"/>
          <w:rtl/>
        </w:rPr>
      </w:pPr>
      <w:r w:rsidRPr="008214D0">
        <w:rPr>
          <w:rFonts w:hint="cs"/>
          <w:rtl/>
        </w:rPr>
        <w:t>و عباده بن صامت</w:t>
      </w:r>
      <w:r w:rsidR="00380763" w:rsidRPr="00380763">
        <w:rPr>
          <w:rFonts w:ascii="AGA Arabesque" w:hAnsi="AGA Arabesque" w:cs="CTraditional Arabic" w:hint="cs"/>
          <w:b/>
          <w:rtl/>
        </w:rPr>
        <w:t>س</w:t>
      </w:r>
      <w:r w:rsidR="007642F8" w:rsidRPr="008214D0">
        <w:rPr>
          <w:rFonts w:hint="cs"/>
          <w:rtl/>
        </w:rPr>
        <w:t xml:space="preserve"> </w:t>
      </w:r>
      <w:r w:rsidRPr="008214D0">
        <w:rPr>
          <w:rFonts w:hint="cs"/>
          <w:rtl/>
        </w:rPr>
        <w:t>فرمود</w:t>
      </w:r>
      <w:r w:rsidR="00A7613A" w:rsidRPr="008214D0">
        <w:rPr>
          <w:rFonts w:hint="cs"/>
          <w:rtl/>
        </w:rPr>
        <w:t xml:space="preserve">: </w:t>
      </w:r>
    </w:p>
    <w:p w:rsidR="007A15AE" w:rsidRPr="002B7527" w:rsidRDefault="000532D1" w:rsidP="002B7527">
      <w:pPr>
        <w:pStyle w:val="aa"/>
        <w:rPr>
          <w:rtl/>
        </w:rPr>
      </w:pPr>
      <w:r w:rsidRPr="008214D0">
        <w:rPr>
          <w:rFonts w:hint="cs"/>
          <w:rtl/>
        </w:rPr>
        <w:t>«</w:t>
      </w:r>
      <w:r w:rsidRPr="008214D0">
        <w:rPr>
          <w:rtl/>
        </w:rPr>
        <w:t>فبايعناه فكان في</w:t>
      </w:r>
      <w:r w:rsidR="00780383" w:rsidRPr="008214D0">
        <w:rPr>
          <w:rtl/>
        </w:rPr>
        <w:t>م</w:t>
      </w:r>
      <w:r w:rsidR="007A15AE" w:rsidRPr="008214D0">
        <w:rPr>
          <w:rtl/>
        </w:rPr>
        <w:t xml:space="preserve">ا أخذ علينا أن بايعنا علی </w:t>
      </w:r>
      <w:r w:rsidR="007A15AE" w:rsidRPr="008214D0">
        <w:rPr>
          <w:rFonts w:ascii="Times New Roman" w:hAnsi="Times New Roman" w:cs="Times New Roman" w:hint="cs"/>
          <w:rtl/>
        </w:rPr>
        <w:t>‌</w:t>
      </w:r>
      <w:r w:rsidR="007A15AE" w:rsidRPr="008214D0">
        <w:rPr>
          <w:rFonts w:hint="cs"/>
          <w:rtl/>
        </w:rPr>
        <w:t>السمع</w:t>
      </w:r>
      <w:r w:rsidR="007A15AE" w:rsidRPr="008214D0">
        <w:rPr>
          <w:rtl/>
        </w:rPr>
        <w:t xml:space="preserve"> </w:t>
      </w:r>
      <w:r w:rsidR="007A15AE" w:rsidRPr="008214D0">
        <w:rPr>
          <w:rFonts w:hint="cs"/>
          <w:rtl/>
        </w:rPr>
        <w:t>والطاعة</w:t>
      </w:r>
      <w:r w:rsidR="007A15AE" w:rsidRPr="008214D0">
        <w:rPr>
          <w:rtl/>
        </w:rPr>
        <w:t xml:space="preserve"> </w:t>
      </w:r>
      <w:r w:rsidR="007A15AE" w:rsidRPr="008214D0">
        <w:rPr>
          <w:rFonts w:hint="cs"/>
          <w:rtl/>
        </w:rPr>
        <w:t>في</w:t>
      </w:r>
      <w:r w:rsidR="007A15AE" w:rsidRPr="008214D0">
        <w:rPr>
          <w:rtl/>
        </w:rPr>
        <w:t xml:space="preserve"> </w:t>
      </w:r>
      <w:r w:rsidR="007A15AE" w:rsidRPr="008214D0">
        <w:rPr>
          <w:rFonts w:hint="cs"/>
          <w:rtl/>
        </w:rPr>
        <w:t>منشطنا</w:t>
      </w:r>
      <w:r w:rsidR="002F3750" w:rsidRPr="008214D0">
        <w:rPr>
          <w:rtl/>
        </w:rPr>
        <w:t xml:space="preserve"> و</w:t>
      </w:r>
      <w:r w:rsidR="007A15AE" w:rsidRPr="008214D0">
        <w:rPr>
          <w:rFonts w:hint="cs"/>
          <w:rtl/>
        </w:rPr>
        <w:t>مكرهنا</w:t>
      </w:r>
      <w:r w:rsidR="002F3750" w:rsidRPr="008214D0">
        <w:rPr>
          <w:rtl/>
        </w:rPr>
        <w:t xml:space="preserve"> و</w:t>
      </w:r>
      <w:r w:rsidR="007A15AE" w:rsidRPr="008214D0">
        <w:rPr>
          <w:rFonts w:hint="cs"/>
          <w:rtl/>
        </w:rPr>
        <w:t>عسرنا</w:t>
      </w:r>
      <w:r w:rsidR="002F3750" w:rsidRPr="008214D0">
        <w:rPr>
          <w:rtl/>
        </w:rPr>
        <w:t xml:space="preserve"> و</w:t>
      </w:r>
      <w:r w:rsidR="007A15AE" w:rsidRPr="008214D0">
        <w:rPr>
          <w:rFonts w:hint="cs"/>
          <w:rtl/>
        </w:rPr>
        <w:t>يسرنا</w:t>
      </w:r>
      <w:r w:rsidR="002F3750" w:rsidRPr="008214D0">
        <w:rPr>
          <w:rtl/>
        </w:rPr>
        <w:t xml:space="preserve"> و</w:t>
      </w:r>
      <w:r w:rsidR="007A15AE" w:rsidRPr="008214D0">
        <w:rPr>
          <w:rFonts w:hint="cs"/>
          <w:rtl/>
        </w:rPr>
        <w:t>أثر</w:t>
      </w:r>
      <w:r w:rsidR="00066838" w:rsidRPr="008214D0">
        <w:rPr>
          <w:rtl/>
        </w:rPr>
        <w:t>ة</w:t>
      </w:r>
      <w:r w:rsidR="007A15AE" w:rsidRPr="008214D0">
        <w:rPr>
          <w:rtl/>
        </w:rPr>
        <w:t xml:space="preserve"> علينا</w:t>
      </w:r>
      <w:r w:rsidR="002F3750" w:rsidRPr="008214D0">
        <w:rPr>
          <w:rtl/>
        </w:rPr>
        <w:t xml:space="preserve"> و</w:t>
      </w:r>
      <w:r w:rsidR="007A15AE" w:rsidRPr="008214D0">
        <w:rPr>
          <w:rtl/>
        </w:rPr>
        <w:t>أن لا ننازع الأمر أهله إلا أن تروا كفراً بواحاً عندكم من الله فيه برهان</w:t>
      </w:r>
      <w:r w:rsidR="007A15AE" w:rsidRPr="008214D0">
        <w:rPr>
          <w:rFonts w:hint="cs"/>
          <w:rtl/>
        </w:rPr>
        <w:t>»</w:t>
      </w:r>
      <w:r w:rsidR="007A15AE" w:rsidRPr="008214D0">
        <w:rPr>
          <w:rStyle w:val="Charb"/>
          <w:vertAlign w:val="superscript"/>
          <w:rtl/>
        </w:rPr>
        <w:footnoteReference w:id="500"/>
      </w:r>
      <w:r w:rsidR="00366D55" w:rsidRPr="008214D0">
        <w:rPr>
          <w:rStyle w:val="Charb"/>
          <w:rFonts w:hint="cs"/>
          <w:rtl/>
        </w:rPr>
        <w:t>.</w:t>
      </w:r>
    </w:p>
    <w:p w:rsidR="007A15AE" w:rsidRPr="00790421" w:rsidRDefault="007A15AE" w:rsidP="008214D0">
      <w:pPr>
        <w:pStyle w:val="ab"/>
        <w:rPr>
          <w:rStyle w:val="Char"/>
          <w:rFonts w:cs="B Lotus"/>
          <w:color w:val="auto"/>
          <w:sz w:val="28"/>
          <w:szCs w:val="28"/>
          <w:rtl/>
        </w:rPr>
      </w:pPr>
      <w:r w:rsidRPr="008214D0">
        <w:rPr>
          <w:rFonts w:hint="cs"/>
          <w:rtl/>
        </w:rPr>
        <w:t>«پ</w:t>
      </w:r>
      <w:r w:rsidR="000A3618" w:rsidRPr="008214D0">
        <w:rPr>
          <w:rFonts w:hint="cs"/>
          <w:rtl/>
        </w:rPr>
        <w:t>ی</w:t>
      </w:r>
      <w:r w:rsidRPr="008214D0">
        <w:rPr>
          <w:rFonts w:hint="cs"/>
          <w:rtl/>
        </w:rPr>
        <w:t>امبر خدا</w:t>
      </w:r>
      <w:r w:rsidR="00EB215B" w:rsidRPr="00EB215B">
        <w:rPr>
          <w:rFonts w:ascii="AGA Arabesque" w:hAnsi="AGA Arabesque" w:cs="CTraditional Arabic" w:hint="cs"/>
          <w:rtl/>
        </w:rPr>
        <w:t xml:space="preserve"> ج</w:t>
      </w:r>
      <w:r w:rsidR="007642F8" w:rsidRPr="008214D0">
        <w:rPr>
          <w:rFonts w:hint="cs"/>
          <w:rtl/>
        </w:rPr>
        <w:t xml:space="preserve"> </w:t>
      </w:r>
      <w:r w:rsidRPr="008214D0">
        <w:rPr>
          <w:rFonts w:hint="cs"/>
          <w:rtl/>
        </w:rPr>
        <w:t xml:space="preserve">ما را دعوت نمود </w:t>
      </w:r>
      <w:r w:rsidR="00D912CE" w:rsidRPr="008214D0">
        <w:rPr>
          <w:rFonts w:hint="cs"/>
          <w:rtl/>
        </w:rPr>
        <w:t>به او ب</w:t>
      </w:r>
      <w:r w:rsidR="000A3618" w:rsidRPr="008214D0">
        <w:rPr>
          <w:rFonts w:hint="cs"/>
          <w:rtl/>
        </w:rPr>
        <w:t>ی</w:t>
      </w:r>
      <w:r w:rsidR="00D912CE" w:rsidRPr="008214D0">
        <w:rPr>
          <w:rFonts w:hint="cs"/>
          <w:rtl/>
        </w:rPr>
        <w:t>عت ده</w:t>
      </w:r>
      <w:r w:rsidR="000A3618" w:rsidRPr="008214D0">
        <w:rPr>
          <w:rFonts w:hint="cs"/>
          <w:rtl/>
        </w:rPr>
        <w:t>ی</w:t>
      </w:r>
      <w:r w:rsidR="00D912CE" w:rsidRPr="008214D0">
        <w:rPr>
          <w:rFonts w:hint="cs"/>
          <w:rtl/>
        </w:rPr>
        <w:t xml:space="preserve">م </w:t>
      </w:r>
      <w:r w:rsidRPr="008214D0">
        <w:rPr>
          <w:rFonts w:hint="cs"/>
          <w:rtl/>
        </w:rPr>
        <w:t>بر سمع و طاعت در حالت خوش</w:t>
      </w:r>
      <w:r w:rsidR="000A3618" w:rsidRPr="008214D0">
        <w:rPr>
          <w:rFonts w:hint="cs"/>
          <w:rtl/>
        </w:rPr>
        <w:t>ی</w:t>
      </w:r>
      <w:r w:rsidRPr="008214D0">
        <w:rPr>
          <w:rFonts w:hint="cs"/>
          <w:rtl/>
        </w:rPr>
        <w:t xml:space="preserve"> و ناخوش</w:t>
      </w:r>
      <w:r w:rsidR="000A3618" w:rsidRPr="008214D0">
        <w:rPr>
          <w:rFonts w:hint="cs"/>
          <w:rtl/>
        </w:rPr>
        <w:t>ی</w:t>
      </w:r>
      <w:r w:rsidRPr="008214D0">
        <w:rPr>
          <w:rFonts w:hint="cs"/>
          <w:rtl/>
        </w:rPr>
        <w:t>، سخت</w:t>
      </w:r>
      <w:r w:rsidR="000A3618" w:rsidRPr="008214D0">
        <w:rPr>
          <w:rFonts w:hint="cs"/>
          <w:rtl/>
        </w:rPr>
        <w:t>ی</w:t>
      </w:r>
      <w:r w:rsidRPr="008214D0">
        <w:rPr>
          <w:rFonts w:hint="cs"/>
          <w:rtl/>
        </w:rPr>
        <w:t xml:space="preserve"> و آسان</w:t>
      </w:r>
      <w:r w:rsidR="000A3618" w:rsidRPr="008214D0">
        <w:rPr>
          <w:rFonts w:hint="cs"/>
          <w:rtl/>
        </w:rPr>
        <w:t>ی</w:t>
      </w:r>
      <w:r w:rsidRPr="008214D0">
        <w:rPr>
          <w:rFonts w:hint="cs"/>
          <w:rtl/>
        </w:rPr>
        <w:t xml:space="preserve"> و </w:t>
      </w:r>
      <w:r w:rsidR="00D912CE" w:rsidRPr="008214D0">
        <w:rPr>
          <w:rFonts w:hint="cs"/>
          <w:rtl/>
        </w:rPr>
        <w:t>أ</w:t>
      </w:r>
      <w:r w:rsidRPr="008214D0">
        <w:rPr>
          <w:rFonts w:hint="cs"/>
          <w:rtl/>
        </w:rPr>
        <w:t>ث</w:t>
      </w:r>
      <w:r w:rsidR="00D912CE" w:rsidRPr="008214D0">
        <w:rPr>
          <w:rFonts w:hint="cs"/>
          <w:rtl/>
        </w:rPr>
        <w:t>َ</w:t>
      </w:r>
      <w:r w:rsidRPr="008214D0">
        <w:rPr>
          <w:rFonts w:hint="cs"/>
          <w:rtl/>
        </w:rPr>
        <w:t>ره</w:t>
      </w:r>
      <w:r w:rsidR="00D912CE" w:rsidRPr="008214D0">
        <w:rPr>
          <w:vertAlign w:val="superscript"/>
          <w:rtl/>
        </w:rPr>
        <w:footnoteReference w:id="501"/>
      </w:r>
      <w:r w:rsidRPr="008214D0">
        <w:rPr>
          <w:rFonts w:hint="cs"/>
          <w:rtl/>
        </w:rPr>
        <w:t xml:space="preserve"> و تا زمان</w:t>
      </w:r>
      <w:r w:rsidR="000A3618" w:rsidRPr="008214D0">
        <w:rPr>
          <w:rFonts w:hint="cs"/>
          <w:rtl/>
        </w:rPr>
        <w:t>ی</w:t>
      </w:r>
      <w:r w:rsidRPr="008214D0">
        <w:rPr>
          <w:rFonts w:hint="cs"/>
          <w:rtl/>
        </w:rPr>
        <w:t xml:space="preserve"> </w:t>
      </w:r>
      <w:r w:rsidR="000A3618" w:rsidRPr="008214D0">
        <w:rPr>
          <w:rFonts w:hint="cs"/>
          <w:rtl/>
        </w:rPr>
        <w:t>ک</w:t>
      </w:r>
      <w:r w:rsidRPr="008214D0">
        <w:rPr>
          <w:rFonts w:hint="cs"/>
          <w:rtl/>
        </w:rPr>
        <w:t xml:space="preserve">ه </w:t>
      </w:r>
      <w:r w:rsidR="00D912CE" w:rsidRPr="008214D0">
        <w:rPr>
          <w:rFonts w:hint="cs"/>
          <w:rtl/>
        </w:rPr>
        <w:t xml:space="preserve">از </w:t>
      </w:r>
      <w:r w:rsidRPr="008214D0">
        <w:rPr>
          <w:rFonts w:hint="cs"/>
          <w:rtl/>
        </w:rPr>
        <w:t>ام</w:t>
      </w:r>
      <w:r w:rsidR="000A3618" w:rsidRPr="008214D0">
        <w:rPr>
          <w:rFonts w:hint="cs"/>
          <w:rtl/>
        </w:rPr>
        <w:t>ی</w:t>
      </w:r>
      <w:r w:rsidRPr="008214D0">
        <w:rPr>
          <w:rFonts w:hint="cs"/>
          <w:rtl/>
        </w:rPr>
        <w:t>ر</w:t>
      </w:r>
      <w:r w:rsidR="000A3618" w:rsidRPr="008214D0">
        <w:rPr>
          <w:rFonts w:hint="cs"/>
          <w:rtl/>
        </w:rPr>
        <w:t>ک</w:t>
      </w:r>
      <w:r w:rsidRPr="008214D0">
        <w:rPr>
          <w:rFonts w:hint="cs"/>
          <w:rtl/>
        </w:rPr>
        <w:t>فرآش</w:t>
      </w:r>
      <w:r w:rsidR="000A3618" w:rsidRPr="008214D0">
        <w:rPr>
          <w:rFonts w:hint="cs"/>
          <w:rtl/>
        </w:rPr>
        <w:t>ک</w:t>
      </w:r>
      <w:r w:rsidRPr="008214D0">
        <w:rPr>
          <w:rFonts w:hint="cs"/>
          <w:rtl/>
        </w:rPr>
        <w:t>ار</w:t>
      </w:r>
      <w:r w:rsidR="000A3618" w:rsidRPr="008214D0">
        <w:rPr>
          <w:rFonts w:hint="cs"/>
          <w:rtl/>
        </w:rPr>
        <w:t>ی</w:t>
      </w:r>
      <w:r w:rsidRPr="008214D0">
        <w:rPr>
          <w:rFonts w:hint="cs"/>
          <w:rtl/>
        </w:rPr>
        <w:t xml:space="preserve"> </w:t>
      </w:r>
      <w:r w:rsidR="000A3618" w:rsidRPr="008214D0">
        <w:rPr>
          <w:rFonts w:hint="cs"/>
          <w:rtl/>
        </w:rPr>
        <w:t>ک</w:t>
      </w:r>
      <w:r w:rsidRPr="008214D0">
        <w:rPr>
          <w:rFonts w:hint="cs"/>
          <w:rtl/>
        </w:rPr>
        <w:t>ه در نزد خداوند دل</w:t>
      </w:r>
      <w:r w:rsidR="000A3618" w:rsidRPr="008214D0">
        <w:rPr>
          <w:rFonts w:hint="cs"/>
          <w:rtl/>
        </w:rPr>
        <w:t>ی</w:t>
      </w:r>
      <w:r w:rsidRPr="008214D0">
        <w:rPr>
          <w:rFonts w:hint="cs"/>
          <w:rtl/>
        </w:rPr>
        <w:t>ل</w:t>
      </w:r>
      <w:r w:rsidR="000A3618" w:rsidRPr="008214D0">
        <w:rPr>
          <w:rFonts w:hint="cs"/>
          <w:rtl/>
        </w:rPr>
        <w:t>ی</w:t>
      </w:r>
      <w:r w:rsidRPr="008214D0">
        <w:rPr>
          <w:rFonts w:hint="cs"/>
          <w:rtl/>
        </w:rPr>
        <w:t xml:space="preserve"> بر آن باشد، </w:t>
      </w:r>
      <w:r w:rsidR="00D912CE" w:rsidRPr="008214D0">
        <w:rPr>
          <w:rFonts w:hint="cs"/>
          <w:rtl/>
        </w:rPr>
        <w:t>نبینیم</w:t>
      </w:r>
      <w:r w:rsidRPr="008214D0">
        <w:rPr>
          <w:rFonts w:hint="cs"/>
          <w:rtl/>
        </w:rPr>
        <w:t xml:space="preserve">، </w:t>
      </w:r>
      <w:r w:rsidR="00066838" w:rsidRPr="008214D0">
        <w:rPr>
          <w:rFonts w:hint="cs"/>
          <w:rtl/>
        </w:rPr>
        <w:t>در ا</w:t>
      </w:r>
      <w:r w:rsidR="000A3618" w:rsidRPr="008214D0">
        <w:rPr>
          <w:rFonts w:hint="cs"/>
          <w:rtl/>
        </w:rPr>
        <w:t>ی</w:t>
      </w:r>
      <w:r w:rsidR="00066838" w:rsidRPr="008214D0">
        <w:rPr>
          <w:rFonts w:hint="cs"/>
          <w:rtl/>
        </w:rPr>
        <w:t>ن امر (ح</w:t>
      </w:r>
      <w:r w:rsidR="000A3618" w:rsidRPr="008214D0">
        <w:rPr>
          <w:rFonts w:hint="cs"/>
          <w:rtl/>
        </w:rPr>
        <w:t>ک</w:t>
      </w:r>
      <w:r w:rsidR="00066838" w:rsidRPr="008214D0">
        <w:rPr>
          <w:rFonts w:hint="cs"/>
          <w:rtl/>
        </w:rPr>
        <w:t>ومت) با</w:t>
      </w:r>
      <w:r w:rsidR="00A2048D" w:rsidRPr="008214D0">
        <w:rPr>
          <w:rFonts w:hint="cs"/>
          <w:rtl/>
        </w:rPr>
        <w:t xml:space="preserve"> آن‌ها </w:t>
      </w:r>
      <w:r w:rsidR="00066838" w:rsidRPr="008214D0">
        <w:rPr>
          <w:rFonts w:hint="cs"/>
          <w:rtl/>
        </w:rPr>
        <w:t>نزاع نکنیم</w:t>
      </w:r>
      <w:r w:rsidR="00D912CE" w:rsidRPr="008214D0">
        <w:rPr>
          <w:rFonts w:hint="cs"/>
          <w:rtl/>
        </w:rPr>
        <w:t>»</w:t>
      </w:r>
      <w:r w:rsidR="008214D0">
        <w:rPr>
          <w:rFonts w:hint="cs"/>
          <w:rtl/>
        </w:rPr>
        <w:t>.</w:t>
      </w:r>
    </w:p>
    <w:p w:rsidR="007A15AE" w:rsidRPr="00E94274" w:rsidRDefault="007A15AE" w:rsidP="00DA2729">
      <w:pPr>
        <w:ind w:firstLine="284"/>
        <w:jc w:val="both"/>
        <w:rPr>
          <w:rStyle w:val="Char1"/>
          <w:rtl/>
        </w:rPr>
      </w:pPr>
      <w:r w:rsidRPr="008214D0">
        <w:rPr>
          <w:rStyle w:val="Charb"/>
          <w:rFonts w:hint="cs"/>
          <w:rtl/>
        </w:rPr>
        <w:t>و فرمود</w:t>
      </w:r>
      <w:r w:rsidR="00A7613A" w:rsidRPr="008214D0">
        <w:rPr>
          <w:rStyle w:val="Charb"/>
          <w:rFonts w:hint="cs"/>
          <w:rtl/>
        </w:rPr>
        <w:t xml:space="preserve">: </w:t>
      </w:r>
      <w:r w:rsidRPr="00E94274">
        <w:rPr>
          <w:rStyle w:val="Char1"/>
          <w:rFonts w:hint="cs"/>
          <w:rtl/>
        </w:rPr>
        <w:t>«</w:t>
      </w:r>
      <w:r w:rsidRPr="00E94274">
        <w:rPr>
          <w:rStyle w:val="Char1"/>
          <w:rtl/>
        </w:rPr>
        <w:t>إن أمر عليكم</w:t>
      </w:r>
      <w:r w:rsidR="00A7613A" w:rsidRPr="00E94274">
        <w:rPr>
          <w:rStyle w:val="Char1"/>
          <w:rtl/>
        </w:rPr>
        <w:t xml:space="preserve"> </w:t>
      </w:r>
      <w:r w:rsidRPr="00E94274">
        <w:rPr>
          <w:rStyle w:val="Char1"/>
          <w:rtl/>
        </w:rPr>
        <w:t>عبد مجدع أسود يقودكم بكتاب الله فاسمعوا له</w:t>
      </w:r>
      <w:r w:rsidR="002F3750" w:rsidRPr="002F3750">
        <w:rPr>
          <w:rStyle w:val="Char1"/>
          <w:rtl/>
        </w:rPr>
        <w:t xml:space="preserve"> و</w:t>
      </w:r>
      <w:r w:rsidRPr="00E94274">
        <w:rPr>
          <w:rStyle w:val="Char1"/>
          <w:rtl/>
        </w:rPr>
        <w:t>أطيعوا</w:t>
      </w:r>
      <w:r w:rsidRPr="00E94274">
        <w:rPr>
          <w:rStyle w:val="Char1"/>
          <w:rFonts w:hint="cs"/>
          <w:rtl/>
        </w:rPr>
        <w:t>»</w:t>
      </w:r>
      <w:r w:rsidRPr="008214D0">
        <w:rPr>
          <w:rStyle w:val="Charb"/>
          <w:vertAlign w:val="superscript"/>
          <w:rtl/>
        </w:rPr>
        <w:footnoteReference w:id="502"/>
      </w:r>
      <w:r w:rsidR="00366D55" w:rsidRPr="008214D0">
        <w:rPr>
          <w:rStyle w:val="Charb"/>
          <w:rFonts w:hint="cs"/>
          <w:rtl/>
        </w:rPr>
        <w:t>.</w:t>
      </w:r>
    </w:p>
    <w:p w:rsidR="007A15AE" w:rsidRPr="008214D0" w:rsidRDefault="007A15AE" w:rsidP="008214D0">
      <w:pPr>
        <w:pStyle w:val="ab"/>
        <w:rPr>
          <w:rtl/>
        </w:rPr>
      </w:pPr>
      <w:r w:rsidRPr="008214D0">
        <w:rPr>
          <w:rFonts w:hint="cs"/>
          <w:rtl/>
        </w:rPr>
        <w:t>«اگر امر و امارت شما به دست بنده‌ا</w:t>
      </w:r>
      <w:r w:rsidR="000A3618" w:rsidRPr="008214D0">
        <w:rPr>
          <w:rFonts w:hint="cs"/>
          <w:rtl/>
        </w:rPr>
        <w:t>ی</w:t>
      </w:r>
      <w:r w:rsidRPr="008214D0">
        <w:rPr>
          <w:rFonts w:hint="cs"/>
          <w:rtl/>
        </w:rPr>
        <w:t xml:space="preserve"> س</w:t>
      </w:r>
      <w:r w:rsidR="000A3618" w:rsidRPr="008214D0">
        <w:rPr>
          <w:rFonts w:hint="cs"/>
          <w:rtl/>
        </w:rPr>
        <w:t>ی</w:t>
      </w:r>
      <w:r w:rsidRPr="008214D0">
        <w:rPr>
          <w:rFonts w:hint="cs"/>
          <w:rtl/>
        </w:rPr>
        <w:t>اه‌پوست و ب</w:t>
      </w:r>
      <w:r w:rsidR="000A3618" w:rsidRPr="008214D0">
        <w:rPr>
          <w:rFonts w:hint="cs"/>
          <w:rtl/>
        </w:rPr>
        <w:t>ی</w:t>
      </w:r>
      <w:r w:rsidRPr="008214D0">
        <w:rPr>
          <w:rFonts w:hint="cs"/>
          <w:rtl/>
        </w:rPr>
        <w:t>‌دست و پا</w:t>
      </w:r>
      <w:r w:rsidR="000A3618" w:rsidRPr="008214D0">
        <w:rPr>
          <w:rFonts w:hint="cs"/>
          <w:rtl/>
        </w:rPr>
        <w:t>یی</w:t>
      </w:r>
      <w:r w:rsidR="008214D0">
        <w:rPr>
          <w:rFonts w:hint="cs"/>
          <w:rtl/>
        </w:rPr>
        <w:t xml:space="preserve"> هم افتد</w:t>
      </w:r>
      <w:r w:rsidRPr="008214D0">
        <w:rPr>
          <w:rFonts w:hint="cs"/>
          <w:rtl/>
        </w:rPr>
        <w:t xml:space="preserve"> </w:t>
      </w:r>
      <w:r w:rsidR="000A3618" w:rsidRPr="008214D0">
        <w:rPr>
          <w:rFonts w:hint="cs"/>
          <w:rtl/>
        </w:rPr>
        <w:t>ک</w:t>
      </w:r>
      <w:r w:rsidRPr="008214D0">
        <w:rPr>
          <w:rFonts w:hint="cs"/>
          <w:rtl/>
        </w:rPr>
        <w:t xml:space="preserve">ه شما را به </w:t>
      </w:r>
      <w:r w:rsidR="000A3618" w:rsidRPr="008214D0">
        <w:rPr>
          <w:rFonts w:hint="cs"/>
          <w:rtl/>
        </w:rPr>
        <w:t>ک</w:t>
      </w:r>
      <w:r w:rsidRPr="008214D0">
        <w:rPr>
          <w:rFonts w:hint="cs"/>
          <w:rtl/>
        </w:rPr>
        <w:t>تاب خداوند راهنما</w:t>
      </w:r>
      <w:r w:rsidR="000A3618" w:rsidRPr="008214D0">
        <w:rPr>
          <w:rFonts w:hint="cs"/>
          <w:rtl/>
        </w:rPr>
        <w:t>یی</w:t>
      </w:r>
      <w:r w:rsidRPr="008214D0">
        <w:rPr>
          <w:rFonts w:hint="cs"/>
          <w:rtl/>
        </w:rPr>
        <w:t xml:space="preserve"> بنما</w:t>
      </w:r>
      <w:r w:rsidR="000A3618" w:rsidRPr="008214D0">
        <w:rPr>
          <w:rFonts w:hint="cs"/>
          <w:rtl/>
        </w:rPr>
        <w:t>ی</w:t>
      </w:r>
      <w:r w:rsidRPr="008214D0">
        <w:rPr>
          <w:rFonts w:hint="cs"/>
          <w:rtl/>
        </w:rPr>
        <w:t>د از او اطاعت نما</w:t>
      </w:r>
      <w:r w:rsidR="000A3618" w:rsidRPr="008214D0">
        <w:rPr>
          <w:rFonts w:hint="cs"/>
          <w:rtl/>
        </w:rPr>
        <w:t>یی</w:t>
      </w:r>
      <w:r w:rsidRPr="008214D0">
        <w:rPr>
          <w:rFonts w:hint="cs"/>
          <w:rtl/>
        </w:rPr>
        <w:t>د».</w:t>
      </w:r>
    </w:p>
    <w:p w:rsidR="007A15AE" w:rsidRPr="00790421" w:rsidRDefault="007A15AE" w:rsidP="00DA2729">
      <w:pPr>
        <w:ind w:firstLine="284"/>
        <w:jc w:val="both"/>
        <w:rPr>
          <w:rStyle w:val="Char"/>
          <w:rFonts w:cs="B Lotus"/>
          <w:color w:val="auto"/>
          <w:sz w:val="28"/>
          <w:szCs w:val="28"/>
          <w:rtl/>
        </w:rPr>
      </w:pPr>
      <w:r w:rsidRPr="008214D0">
        <w:rPr>
          <w:rStyle w:val="Charb"/>
          <w:rFonts w:hint="cs"/>
          <w:rtl/>
        </w:rPr>
        <w:t>و فرمودند</w:t>
      </w:r>
      <w:r w:rsidR="00A7613A" w:rsidRPr="008214D0">
        <w:rPr>
          <w:rStyle w:val="Charb"/>
          <w:rFonts w:hint="cs"/>
          <w:rtl/>
        </w:rPr>
        <w:t>:</w:t>
      </w:r>
      <w:r w:rsidR="00A7613A">
        <w:rPr>
          <w:rStyle w:val="Char"/>
          <w:rFonts w:cs="B Lotus" w:hint="cs"/>
          <w:color w:val="auto"/>
          <w:sz w:val="28"/>
          <w:szCs w:val="28"/>
          <w:rtl/>
        </w:rPr>
        <w:t xml:space="preserve"> </w:t>
      </w:r>
      <w:r w:rsidRPr="00E94274">
        <w:rPr>
          <w:rStyle w:val="Char1"/>
          <w:rFonts w:hint="cs"/>
          <w:rtl/>
        </w:rPr>
        <w:t>«</w:t>
      </w:r>
      <w:r w:rsidRPr="00E94274">
        <w:rPr>
          <w:rStyle w:val="Char1"/>
          <w:rtl/>
        </w:rPr>
        <w:t xml:space="preserve">علی </w:t>
      </w:r>
      <w:r w:rsidRPr="00E94274">
        <w:rPr>
          <w:rStyle w:val="Char1"/>
          <w:rFonts w:ascii="Times New Roman" w:hAnsi="Times New Roman" w:cs="Times New Roman" w:hint="cs"/>
          <w:rtl/>
        </w:rPr>
        <w:t>‌</w:t>
      </w:r>
      <w:r w:rsidRPr="00E94274">
        <w:rPr>
          <w:rStyle w:val="Char1"/>
          <w:rFonts w:hint="cs"/>
          <w:rtl/>
        </w:rPr>
        <w:t>المرء</w:t>
      </w:r>
      <w:r w:rsidRPr="00E94274">
        <w:rPr>
          <w:rStyle w:val="Char1"/>
          <w:rtl/>
        </w:rPr>
        <w:t xml:space="preserve"> </w:t>
      </w:r>
      <w:r w:rsidRPr="00E94274">
        <w:rPr>
          <w:rStyle w:val="Char1"/>
          <w:rFonts w:hint="cs"/>
          <w:rtl/>
        </w:rPr>
        <w:t>المسلم</w:t>
      </w:r>
      <w:r w:rsidRPr="00E94274">
        <w:rPr>
          <w:rStyle w:val="Char1"/>
          <w:rtl/>
        </w:rPr>
        <w:t xml:space="preserve"> </w:t>
      </w:r>
      <w:r w:rsidRPr="00E94274">
        <w:rPr>
          <w:rStyle w:val="Char1"/>
          <w:rFonts w:hint="cs"/>
          <w:rtl/>
        </w:rPr>
        <w:t>السمع</w:t>
      </w:r>
      <w:r w:rsidRPr="00E94274">
        <w:rPr>
          <w:rStyle w:val="Char1"/>
          <w:rtl/>
        </w:rPr>
        <w:t xml:space="preserve"> </w:t>
      </w:r>
      <w:r w:rsidRPr="00E94274">
        <w:rPr>
          <w:rStyle w:val="Char1"/>
          <w:rFonts w:hint="cs"/>
          <w:rtl/>
        </w:rPr>
        <w:t>والطاعة</w:t>
      </w:r>
      <w:r w:rsidRPr="00E94274">
        <w:rPr>
          <w:rStyle w:val="Char1"/>
          <w:rtl/>
        </w:rPr>
        <w:t xml:space="preserve"> </w:t>
      </w:r>
      <w:r w:rsidRPr="00E94274">
        <w:rPr>
          <w:rStyle w:val="Char1"/>
          <w:rFonts w:hint="cs"/>
          <w:rtl/>
        </w:rPr>
        <w:t>فيما</w:t>
      </w:r>
      <w:r w:rsidRPr="00E94274">
        <w:rPr>
          <w:rStyle w:val="Char1"/>
          <w:rtl/>
        </w:rPr>
        <w:t xml:space="preserve"> </w:t>
      </w:r>
      <w:r w:rsidRPr="00E94274">
        <w:rPr>
          <w:rStyle w:val="Char1"/>
          <w:rFonts w:hint="cs"/>
          <w:rtl/>
        </w:rPr>
        <w:t>أحب</w:t>
      </w:r>
      <w:r w:rsidR="002F3750" w:rsidRPr="002F3750">
        <w:rPr>
          <w:rStyle w:val="Char1"/>
          <w:rtl/>
        </w:rPr>
        <w:t xml:space="preserve"> و</w:t>
      </w:r>
      <w:r w:rsidRPr="00E94274">
        <w:rPr>
          <w:rStyle w:val="Char1"/>
          <w:rFonts w:hint="cs"/>
          <w:rtl/>
        </w:rPr>
        <w:t>كره</w:t>
      </w:r>
      <w:r w:rsidRPr="00E94274">
        <w:rPr>
          <w:rStyle w:val="Char1"/>
          <w:rtl/>
        </w:rPr>
        <w:t xml:space="preserve"> </w:t>
      </w:r>
      <w:r w:rsidRPr="00E94274">
        <w:rPr>
          <w:rStyle w:val="Char1"/>
          <w:rFonts w:hint="cs"/>
          <w:rtl/>
        </w:rPr>
        <w:t>إلا</w:t>
      </w:r>
      <w:r w:rsidRPr="00E94274">
        <w:rPr>
          <w:rStyle w:val="Char1"/>
          <w:rtl/>
        </w:rPr>
        <w:t xml:space="preserve"> </w:t>
      </w:r>
      <w:r w:rsidRPr="00E94274">
        <w:rPr>
          <w:rStyle w:val="Char1"/>
          <w:rFonts w:hint="cs"/>
          <w:rtl/>
        </w:rPr>
        <w:t>أن</w:t>
      </w:r>
      <w:r w:rsidRPr="00E94274">
        <w:rPr>
          <w:rStyle w:val="Char1"/>
          <w:rtl/>
        </w:rPr>
        <w:t xml:space="preserve"> </w:t>
      </w:r>
      <w:r w:rsidRPr="00E94274">
        <w:rPr>
          <w:rStyle w:val="Char1"/>
          <w:rFonts w:hint="cs"/>
          <w:rtl/>
        </w:rPr>
        <w:t>يؤمر</w:t>
      </w:r>
      <w:r w:rsidRPr="00E94274">
        <w:rPr>
          <w:rStyle w:val="Char1"/>
          <w:rtl/>
        </w:rPr>
        <w:t xml:space="preserve"> </w:t>
      </w:r>
      <w:r w:rsidRPr="00E94274">
        <w:rPr>
          <w:rStyle w:val="Char1"/>
          <w:rFonts w:hint="cs"/>
          <w:rtl/>
        </w:rPr>
        <w:t>بمعصية</w:t>
      </w:r>
      <w:r w:rsidRPr="00E94274">
        <w:rPr>
          <w:rStyle w:val="Char1"/>
          <w:rtl/>
        </w:rPr>
        <w:t xml:space="preserve"> </w:t>
      </w:r>
      <w:r w:rsidRPr="00E94274">
        <w:rPr>
          <w:rStyle w:val="Char1"/>
          <w:rFonts w:hint="cs"/>
          <w:rtl/>
        </w:rPr>
        <w:t>فإن</w:t>
      </w:r>
      <w:r w:rsidRPr="00E94274">
        <w:rPr>
          <w:rStyle w:val="Char1"/>
          <w:rtl/>
        </w:rPr>
        <w:t xml:space="preserve"> </w:t>
      </w:r>
      <w:r w:rsidRPr="00E94274">
        <w:rPr>
          <w:rStyle w:val="Char1"/>
          <w:rFonts w:hint="cs"/>
          <w:rtl/>
        </w:rPr>
        <w:t>أمر</w:t>
      </w:r>
      <w:r w:rsidRPr="00E94274">
        <w:rPr>
          <w:rStyle w:val="Char1"/>
          <w:rtl/>
        </w:rPr>
        <w:t xml:space="preserve"> </w:t>
      </w:r>
      <w:r w:rsidRPr="00E94274">
        <w:rPr>
          <w:rStyle w:val="Char1"/>
          <w:rFonts w:hint="cs"/>
          <w:rtl/>
        </w:rPr>
        <w:t>بمعصية</w:t>
      </w:r>
      <w:r w:rsidRPr="00E94274">
        <w:rPr>
          <w:rStyle w:val="Char1"/>
          <w:rtl/>
        </w:rPr>
        <w:t xml:space="preserve"> </w:t>
      </w:r>
      <w:r w:rsidRPr="00E94274">
        <w:rPr>
          <w:rStyle w:val="Char1"/>
          <w:rFonts w:hint="cs"/>
          <w:rtl/>
        </w:rPr>
        <w:t>فلا</w:t>
      </w:r>
      <w:r w:rsidRPr="00E94274">
        <w:rPr>
          <w:rStyle w:val="Char1"/>
          <w:rtl/>
        </w:rPr>
        <w:t xml:space="preserve"> </w:t>
      </w:r>
      <w:r w:rsidRPr="00E94274">
        <w:rPr>
          <w:rStyle w:val="Char1"/>
          <w:rFonts w:hint="cs"/>
          <w:rtl/>
        </w:rPr>
        <w:t>سمع</w:t>
      </w:r>
      <w:r w:rsidRPr="00E94274">
        <w:rPr>
          <w:rStyle w:val="Char1"/>
          <w:rtl/>
        </w:rPr>
        <w:t xml:space="preserve"> </w:t>
      </w:r>
      <w:r w:rsidRPr="00E94274">
        <w:rPr>
          <w:rStyle w:val="Char1"/>
          <w:rFonts w:hint="cs"/>
          <w:rtl/>
        </w:rPr>
        <w:t>ولا</w:t>
      </w:r>
      <w:r w:rsidRPr="00E94274">
        <w:rPr>
          <w:rStyle w:val="Char1"/>
          <w:rtl/>
        </w:rPr>
        <w:t xml:space="preserve"> </w:t>
      </w:r>
      <w:r w:rsidRPr="00E94274">
        <w:rPr>
          <w:rStyle w:val="Char1"/>
          <w:rFonts w:hint="cs"/>
          <w:rtl/>
        </w:rPr>
        <w:t>طاعة»</w:t>
      </w:r>
      <w:r w:rsidRPr="008214D0">
        <w:rPr>
          <w:rStyle w:val="Charb"/>
          <w:vertAlign w:val="superscript"/>
          <w:rtl/>
        </w:rPr>
        <w:footnoteReference w:id="503"/>
      </w:r>
      <w:r w:rsidR="00366D55" w:rsidRPr="008214D0">
        <w:rPr>
          <w:rStyle w:val="Charb"/>
          <w:rFonts w:hint="cs"/>
          <w:rtl/>
        </w:rPr>
        <w:t>.</w:t>
      </w:r>
    </w:p>
    <w:p w:rsidR="007A15AE" w:rsidRPr="008214D0" w:rsidRDefault="007A15AE" w:rsidP="008214D0">
      <w:pPr>
        <w:pStyle w:val="ab"/>
        <w:rPr>
          <w:rtl/>
        </w:rPr>
      </w:pPr>
      <w:r w:rsidRPr="008214D0">
        <w:rPr>
          <w:rStyle w:val="Char"/>
          <w:rFonts w:ascii="IRLotus" w:hAnsi="IRLotus" w:cs="IRLotus" w:hint="cs"/>
          <w:color w:val="auto"/>
          <w:sz w:val="28"/>
          <w:szCs w:val="28"/>
          <w:rtl/>
        </w:rPr>
        <w:lastRenderedPageBreak/>
        <w:t>«بر مسلمان واجب است، ام</w:t>
      </w:r>
      <w:r w:rsidR="000A3618" w:rsidRPr="008214D0">
        <w:rPr>
          <w:rStyle w:val="Char"/>
          <w:rFonts w:ascii="IRLotus" w:hAnsi="IRLotus" w:cs="IRLotus" w:hint="cs"/>
          <w:color w:val="auto"/>
          <w:sz w:val="28"/>
          <w:szCs w:val="28"/>
          <w:rtl/>
        </w:rPr>
        <w:t>ی</w:t>
      </w:r>
      <w:r w:rsidRPr="008214D0">
        <w:rPr>
          <w:rStyle w:val="Char"/>
          <w:rFonts w:ascii="IRLotus" w:hAnsi="IRLotus" w:cs="IRLotus" w:hint="cs"/>
          <w:color w:val="auto"/>
          <w:sz w:val="28"/>
          <w:szCs w:val="28"/>
          <w:rtl/>
        </w:rPr>
        <w:t xml:space="preserve">ر خود را در آنچه </w:t>
      </w:r>
      <w:r w:rsidR="000A3618" w:rsidRPr="008214D0">
        <w:rPr>
          <w:rStyle w:val="Char"/>
          <w:rFonts w:ascii="IRLotus" w:hAnsi="IRLotus" w:cs="IRLotus" w:hint="cs"/>
          <w:color w:val="auto"/>
          <w:sz w:val="28"/>
          <w:szCs w:val="28"/>
          <w:rtl/>
        </w:rPr>
        <w:t>ک</w:t>
      </w:r>
      <w:r w:rsidRPr="008214D0">
        <w:rPr>
          <w:rStyle w:val="Char"/>
          <w:rFonts w:ascii="IRLotus" w:hAnsi="IRLotus" w:cs="IRLotus" w:hint="cs"/>
          <w:color w:val="auto"/>
          <w:sz w:val="28"/>
          <w:szCs w:val="28"/>
          <w:rtl/>
        </w:rPr>
        <w:t>ه خود م</w:t>
      </w:r>
      <w:r w:rsidR="000A3618" w:rsidRPr="008214D0">
        <w:rPr>
          <w:rStyle w:val="Char"/>
          <w:rFonts w:ascii="IRLotus" w:hAnsi="IRLotus" w:cs="IRLotus" w:hint="cs"/>
          <w:color w:val="auto"/>
          <w:sz w:val="28"/>
          <w:szCs w:val="28"/>
          <w:rtl/>
        </w:rPr>
        <w:t>ی</w:t>
      </w:r>
      <w:r w:rsidRPr="008214D0">
        <w:rPr>
          <w:rStyle w:val="Char"/>
          <w:rFonts w:ascii="IRLotus" w:hAnsi="IRLotus" w:cs="IRLotus" w:hint="cs"/>
          <w:color w:val="auto"/>
          <w:sz w:val="28"/>
          <w:szCs w:val="28"/>
          <w:rtl/>
        </w:rPr>
        <w:t xml:space="preserve">‌پسندد </w:t>
      </w:r>
      <w:r w:rsidR="000A3618" w:rsidRPr="008214D0">
        <w:rPr>
          <w:rStyle w:val="Char"/>
          <w:rFonts w:ascii="IRLotus" w:hAnsi="IRLotus" w:cs="IRLotus" w:hint="cs"/>
          <w:color w:val="auto"/>
          <w:sz w:val="28"/>
          <w:szCs w:val="28"/>
          <w:rtl/>
        </w:rPr>
        <w:t>ی</w:t>
      </w:r>
      <w:r w:rsidRPr="008214D0">
        <w:rPr>
          <w:rStyle w:val="Char"/>
          <w:rFonts w:ascii="IRLotus" w:hAnsi="IRLotus" w:cs="IRLotus" w:hint="cs"/>
          <w:color w:val="auto"/>
          <w:sz w:val="28"/>
          <w:szCs w:val="28"/>
          <w:rtl/>
        </w:rPr>
        <w:t>ا از آن بدش م</w:t>
      </w:r>
      <w:r w:rsidR="000A3618" w:rsidRPr="008214D0">
        <w:rPr>
          <w:rStyle w:val="Char"/>
          <w:rFonts w:ascii="IRLotus" w:hAnsi="IRLotus" w:cs="IRLotus" w:hint="cs"/>
          <w:color w:val="auto"/>
          <w:sz w:val="28"/>
          <w:szCs w:val="28"/>
          <w:rtl/>
        </w:rPr>
        <w:t>ی</w:t>
      </w:r>
      <w:r w:rsidRPr="008214D0">
        <w:rPr>
          <w:rStyle w:val="Char"/>
          <w:rFonts w:ascii="IRLotus" w:hAnsi="IRLotus" w:cs="IRLotus" w:hint="cs"/>
          <w:color w:val="auto"/>
          <w:sz w:val="28"/>
          <w:szCs w:val="28"/>
          <w:rtl/>
        </w:rPr>
        <w:t>‌آ</w:t>
      </w:r>
      <w:r w:rsidR="000A3618" w:rsidRPr="008214D0">
        <w:rPr>
          <w:rStyle w:val="Char"/>
          <w:rFonts w:ascii="IRLotus" w:hAnsi="IRLotus" w:cs="IRLotus" w:hint="cs"/>
          <w:color w:val="auto"/>
          <w:sz w:val="28"/>
          <w:szCs w:val="28"/>
          <w:rtl/>
        </w:rPr>
        <w:t>ی</w:t>
      </w:r>
      <w:r w:rsidRPr="008214D0">
        <w:rPr>
          <w:rStyle w:val="Char"/>
          <w:rFonts w:ascii="IRLotus" w:hAnsi="IRLotus" w:cs="IRLotus" w:hint="cs"/>
          <w:color w:val="auto"/>
          <w:sz w:val="28"/>
          <w:szCs w:val="28"/>
          <w:rtl/>
        </w:rPr>
        <w:t>د، اطاعت نما</w:t>
      </w:r>
      <w:r w:rsidR="000A3618" w:rsidRPr="008214D0">
        <w:rPr>
          <w:rStyle w:val="Char"/>
          <w:rFonts w:ascii="IRLotus" w:hAnsi="IRLotus" w:cs="IRLotus" w:hint="cs"/>
          <w:color w:val="auto"/>
          <w:sz w:val="28"/>
          <w:szCs w:val="28"/>
          <w:rtl/>
        </w:rPr>
        <w:t>ی</w:t>
      </w:r>
      <w:r w:rsidRPr="008214D0">
        <w:rPr>
          <w:rStyle w:val="Char"/>
          <w:rFonts w:ascii="IRLotus" w:hAnsi="IRLotus" w:cs="IRLotus" w:hint="cs"/>
          <w:color w:val="auto"/>
          <w:sz w:val="28"/>
          <w:szCs w:val="28"/>
          <w:rtl/>
        </w:rPr>
        <w:t>د. مگر ا</w:t>
      </w:r>
      <w:r w:rsidR="000A3618" w:rsidRPr="008214D0">
        <w:rPr>
          <w:rStyle w:val="Char"/>
          <w:rFonts w:ascii="IRLotus" w:hAnsi="IRLotus" w:cs="IRLotus" w:hint="cs"/>
          <w:color w:val="auto"/>
          <w:sz w:val="28"/>
          <w:szCs w:val="28"/>
          <w:rtl/>
        </w:rPr>
        <w:t>ی</w:t>
      </w:r>
      <w:r w:rsidRPr="008214D0">
        <w:rPr>
          <w:rStyle w:val="Char"/>
          <w:rFonts w:ascii="IRLotus" w:hAnsi="IRLotus" w:cs="IRLotus" w:hint="cs"/>
          <w:color w:val="auto"/>
          <w:sz w:val="28"/>
          <w:szCs w:val="28"/>
          <w:rtl/>
        </w:rPr>
        <w:t>ن</w:t>
      </w:r>
      <w:r w:rsidR="000A3618" w:rsidRPr="008214D0">
        <w:rPr>
          <w:rStyle w:val="Char"/>
          <w:rFonts w:ascii="IRLotus" w:hAnsi="IRLotus" w:cs="IRLotus" w:hint="cs"/>
          <w:color w:val="auto"/>
          <w:sz w:val="28"/>
          <w:szCs w:val="28"/>
          <w:rtl/>
        </w:rPr>
        <w:t>ک</w:t>
      </w:r>
      <w:r w:rsidRPr="008214D0">
        <w:rPr>
          <w:rStyle w:val="Char"/>
          <w:rFonts w:ascii="IRLotus" w:hAnsi="IRLotus" w:cs="IRLotus" w:hint="cs"/>
          <w:color w:val="auto"/>
          <w:sz w:val="28"/>
          <w:szCs w:val="28"/>
          <w:rtl/>
        </w:rPr>
        <w:t>ه او ر</w:t>
      </w:r>
      <w:r w:rsidR="00C424E2" w:rsidRPr="008214D0">
        <w:rPr>
          <w:rStyle w:val="Char"/>
          <w:rFonts w:ascii="IRLotus" w:hAnsi="IRLotus" w:cs="IRLotus" w:hint="cs"/>
          <w:color w:val="auto"/>
          <w:sz w:val="28"/>
          <w:szCs w:val="28"/>
          <w:rtl/>
        </w:rPr>
        <w:t xml:space="preserve">ا </w:t>
      </w:r>
      <w:r w:rsidRPr="008214D0">
        <w:rPr>
          <w:rStyle w:val="Char"/>
          <w:rFonts w:ascii="IRLotus" w:hAnsi="IRLotus" w:cs="IRLotus" w:hint="cs"/>
          <w:color w:val="auto"/>
          <w:sz w:val="28"/>
          <w:szCs w:val="28"/>
          <w:rtl/>
        </w:rPr>
        <w:t>به معص</w:t>
      </w:r>
      <w:r w:rsidR="000A3618" w:rsidRPr="008214D0">
        <w:rPr>
          <w:rStyle w:val="Char"/>
          <w:rFonts w:ascii="IRLotus" w:hAnsi="IRLotus" w:cs="IRLotus" w:hint="cs"/>
          <w:color w:val="auto"/>
          <w:sz w:val="28"/>
          <w:szCs w:val="28"/>
          <w:rtl/>
        </w:rPr>
        <w:t>ی</w:t>
      </w:r>
      <w:r w:rsidRPr="008214D0">
        <w:rPr>
          <w:rStyle w:val="Char"/>
          <w:rFonts w:ascii="IRLotus" w:hAnsi="IRLotus" w:cs="IRLotus" w:hint="cs"/>
          <w:color w:val="auto"/>
          <w:sz w:val="28"/>
          <w:szCs w:val="28"/>
          <w:rtl/>
        </w:rPr>
        <w:t>ت</w:t>
      </w:r>
      <w:r w:rsidR="000A3618" w:rsidRPr="008214D0">
        <w:rPr>
          <w:rStyle w:val="Char"/>
          <w:rFonts w:ascii="IRLotus" w:hAnsi="IRLotus" w:cs="IRLotus" w:hint="cs"/>
          <w:color w:val="auto"/>
          <w:sz w:val="28"/>
          <w:szCs w:val="28"/>
          <w:rtl/>
        </w:rPr>
        <w:t>ی</w:t>
      </w:r>
      <w:r w:rsidRPr="008214D0">
        <w:rPr>
          <w:rStyle w:val="Char"/>
          <w:rFonts w:ascii="IRLotus" w:hAnsi="IRLotus" w:cs="IRLotus" w:hint="cs"/>
          <w:color w:val="auto"/>
          <w:sz w:val="28"/>
          <w:szCs w:val="28"/>
          <w:rtl/>
        </w:rPr>
        <w:t xml:space="preserve"> امر </w:t>
      </w:r>
      <w:r w:rsidR="000A3618" w:rsidRPr="008214D0">
        <w:rPr>
          <w:rStyle w:val="Char"/>
          <w:rFonts w:ascii="IRLotus" w:hAnsi="IRLotus" w:cs="IRLotus" w:hint="cs"/>
          <w:color w:val="auto"/>
          <w:sz w:val="28"/>
          <w:szCs w:val="28"/>
          <w:rtl/>
        </w:rPr>
        <w:t>ک</w:t>
      </w:r>
      <w:r w:rsidRPr="008214D0">
        <w:rPr>
          <w:rStyle w:val="Char"/>
          <w:rFonts w:ascii="IRLotus" w:hAnsi="IRLotus" w:cs="IRLotus" w:hint="cs"/>
          <w:color w:val="auto"/>
          <w:sz w:val="28"/>
          <w:szCs w:val="28"/>
          <w:rtl/>
        </w:rPr>
        <w:t xml:space="preserve">ند. </w:t>
      </w:r>
      <w:r w:rsidR="000A3618" w:rsidRPr="008214D0">
        <w:rPr>
          <w:rStyle w:val="Char"/>
          <w:rFonts w:ascii="IRLotus" w:hAnsi="IRLotus" w:cs="IRLotus" w:hint="cs"/>
          <w:color w:val="auto"/>
          <w:sz w:val="28"/>
          <w:szCs w:val="28"/>
          <w:rtl/>
        </w:rPr>
        <w:t>ک</w:t>
      </w:r>
      <w:r w:rsidRPr="008214D0">
        <w:rPr>
          <w:rStyle w:val="Char"/>
          <w:rFonts w:ascii="IRLotus" w:hAnsi="IRLotus" w:cs="IRLotus" w:hint="cs"/>
          <w:color w:val="auto"/>
          <w:sz w:val="28"/>
          <w:szCs w:val="28"/>
          <w:rtl/>
        </w:rPr>
        <w:t>ه اگر</w:t>
      </w:r>
      <w:r w:rsidR="00A7613A" w:rsidRPr="008214D0">
        <w:rPr>
          <w:rStyle w:val="Char"/>
          <w:rFonts w:ascii="IRLotus" w:hAnsi="IRLotus" w:cs="IRLotus" w:hint="cs"/>
          <w:color w:val="auto"/>
          <w:sz w:val="28"/>
          <w:szCs w:val="28"/>
          <w:rtl/>
        </w:rPr>
        <w:t xml:space="preserve"> </w:t>
      </w:r>
      <w:r w:rsidRPr="008214D0">
        <w:rPr>
          <w:rStyle w:val="Char"/>
          <w:rFonts w:ascii="IRLotus" w:hAnsi="IRLotus" w:cs="IRLotus" w:hint="cs"/>
          <w:color w:val="auto"/>
          <w:sz w:val="28"/>
          <w:szCs w:val="28"/>
          <w:rtl/>
        </w:rPr>
        <w:t>او را به معص</w:t>
      </w:r>
      <w:r w:rsidR="000A3618" w:rsidRPr="008214D0">
        <w:rPr>
          <w:rStyle w:val="Char"/>
          <w:rFonts w:ascii="IRLotus" w:hAnsi="IRLotus" w:cs="IRLotus" w:hint="cs"/>
          <w:color w:val="auto"/>
          <w:sz w:val="28"/>
          <w:szCs w:val="28"/>
          <w:rtl/>
        </w:rPr>
        <w:t>ی</w:t>
      </w:r>
      <w:r w:rsidRPr="008214D0">
        <w:rPr>
          <w:rStyle w:val="Char"/>
          <w:rFonts w:ascii="IRLotus" w:hAnsi="IRLotus" w:cs="IRLotus" w:hint="cs"/>
          <w:color w:val="auto"/>
          <w:sz w:val="28"/>
          <w:szCs w:val="28"/>
          <w:rtl/>
        </w:rPr>
        <w:t xml:space="preserve">ت امر </w:t>
      </w:r>
      <w:r w:rsidR="000A3618" w:rsidRPr="008214D0">
        <w:rPr>
          <w:rStyle w:val="Char"/>
          <w:rFonts w:ascii="IRLotus" w:hAnsi="IRLotus" w:cs="IRLotus" w:hint="cs"/>
          <w:color w:val="auto"/>
          <w:sz w:val="28"/>
          <w:szCs w:val="28"/>
          <w:rtl/>
        </w:rPr>
        <w:t>ک</w:t>
      </w:r>
      <w:r w:rsidRPr="008214D0">
        <w:rPr>
          <w:rStyle w:val="Char"/>
          <w:rFonts w:ascii="IRLotus" w:hAnsi="IRLotus" w:cs="IRLotus" w:hint="cs"/>
          <w:color w:val="auto"/>
          <w:sz w:val="28"/>
          <w:szCs w:val="28"/>
          <w:rtl/>
        </w:rPr>
        <w:t>رد، سمع و اطاعت از او واجب ن</w:t>
      </w:r>
      <w:r w:rsidR="000A3618" w:rsidRPr="008214D0">
        <w:rPr>
          <w:rStyle w:val="Char"/>
          <w:rFonts w:ascii="IRLotus" w:hAnsi="IRLotus" w:cs="IRLotus" w:hint="cs"/>
          <w:color w:val="auto"/>
          <w:sz w:val="28"/>
          <w:szCs w:val="28"/>
          <w:rtl/>
        </w:rPr>
        <w:t>ی</w:t>
      </w:r>
      <w:r w:rsidRPr="008214D0">
        <w:rPr>
          <w:rStyle w:val="Char"/>
          <w:rFonts w:ascii="IRLotus" w:hAnsi="IRLotus" w:cs="IRLotus" w:hint="cs"/>
          <w:color w:val="auto"/>
          <w:sz w:val="28"/>
          <w:szCs w:val="28"/>
          <w:rtl/>
        </w:rPr>
        <w:t>ست».</w:t>
      </w:r>
    </w:p>
    <w:p w:rsidR="007A15AE" w:rsidRPr="00E94274" w:rsidRDefault="007A15AE" w:rsidP="00DA2729">
      <w:pPr>
        <w:ind w:firstLine="284"/>
        <w:jc w:val="both"/>
        <w:rPr>
          <w:rStyle w:val="Char1"/>
          <w:rtl/>
        </w:rPr>
      </w:pPr>
      <w:r w:rsidRPr="008214D0">
        <w:rPr>
          <w:rStyle w:val="Charb"/>
          <w:rFonts w:hint="cs"/>
          <w:rtl/>
        </w:rPr>
        <w:t>و فرمودند</w:t>
      </w:r>
      <w:r w:rsidR="00A7613A" w:rsidRPr="008214D0">
        <w:rPr>
          <w:rStyle w:val="Charb"/>
          <w:rFonts w:hint="cs"/>
          <w:rtl/>
        </w:rPr>
        <w:t xml:space="preserve">: </w:t>
      </w:r>
      <w:r w:rsidRPr="00E94274">
        <w:rPr>
          <w:rStyle w:val="Char1"/>
          <w:rFonts w:hint="cs"/>
          <w:rtl/>
        </w:rPr>
        <w:t>«</w:t>
      </w:r>
      <w:r w:rsidRPr="00E94274">
        <w:rPr>
          <w:rStyle w:val="Char1"/>
          <w:rtl/>
        </w:rPr>
        <w:t>إنما الطاعة في</w:t>
      </w:r>
      <w:r w:rsidRPr="00E94274">
        <w:rPr>
          <w:rStyle w:val="Char1"/>
          <w:rFonts w:ascii="Times New Roman" w:hAnsi="Times New Roman" w:cs="Times New Roman" w:hint="cs"/>
          <w:rtl/>
        </w:rPr>
        <w:t>‌</w:t>
      </w:r>
      <w:r w:rsidRPr="00E94274">
        <w:rPr>
          <w:rStyle w:val="Char1"/>
          <w:rFonts w:hint="cs"/>
          <w:rtl/>
        </w:rPr>
        <w:t>المعروف»</w:t>
      </w:r>
      <w:r w:rsidRPr="008214D0">
        <w:rPr>
          <w:rStyle w:val="Charb"/>
          <w:vertAlign w:val="superscript"/>
          <w:rtl/>
        </w:rPr>
        <w:footnoteReference w:id="504"/>
      </w:r>
      <w:r w:rsidR="00366D55" w:rsidRPr="008214D0">
        <w:rPr>
          <w:rStyle w:val="Charb"/>
          <w:rFonts w:hint="cs"/>
          <w:rtl/>
        </w:rPr>
        <w:t>.</w:t>
      </w:r>
    </w:p>
    <w:p w:rsidR="007A15AE" w:rsidRPr="00790421" w:rsidRDefault="007A15AE" w:rsidP="008214D0">
      <w:pPr>
        <w:pStyle w:val="ab"/>
        <w:rPr>
          <w:rtl/>
        </w:rPr>
      </w:pPr>
      <w:r w:rsidRPr="00790421">
        <w:rPr>
          <w:rFonts w:hint="cs"/>
          <w:rtl/>
        </w:rPr>
        <w:t>«اطاعت [از والد</w:t>
      </w:r>
      <w:r w:rsidR="000A3618">
        <w:rPr>
          <w:rFonts w:hint="cs"/>
          <w:rtl/>
        </w:rPr>
        <w:t>ی</w:t>
      </w:r>
      <w:r w:rsidRPr="00790421">
        <w:rPr>
          <w:rFonts w:hint="cs"/>
          <w:rtl/>
        </w:rPr>
        <w:t>ن، ام</w:t>
      </w:r>
      <w:r w:rsidR="000A3618">
        <w:rPr>
          <w:rFonts w:hint="cs"/>
          <w:rtl/>
        </w:rPr>
        <w:t>ی</w:t>
      </w:r>
      <w:r w:rsidRPr="00790421">
        <w:rPr>
          <w:rFonts w:hint="cs"/>
          <w:rtl/>
        </w:rPr>
        <w:t>ر، خل</w:t>
      </w:r>
      <w:r w:rsidR="000A3618">
        <w:rPr>
          <w:rFonts w:hint="cs"/>
          <w:rtl/>
        </w:rPr>
        <w:t>ی</w:t>
      </w:r>
      <w:r w:rsidRPr="00790421">
        <w:rPr>
          <w:rFonts w:hint="cs"/>
          <w:rtl/>
        </w:rPr>
        <w:t>فه...] فقط در امور ن</w:t>
      </w:r>
      <w:r w:rsidR="000A3618">
        <w:rPr>
          <w:rFonts w:hint="cs"/>
          <w:rtl/>
        </w:rPr>
        <w:t>یک</w:t>
      </w:r>
      <w:r w:rsidRPr="00790421">
        <w:rPr>
          <w:rFonts w:hint="cs"/>
          <w:rtl/>
        </w:rPr>
        <w:t xml:space="preserve"> و معروف جا</w:t>
      </w:r>
      <w:r w:rsidR="000A3618">
        <w:rPr>
          <w:rFonts w:hint="cs"/>
          <w:rtl/>
        </w:rPr>
        <w:t>ی</w:t>
      </w:r>
      <w:r w:rsidRPr="00790421">
        <w:rPr>
          <w:rFonts w:hint="cs"/>
          <w:rtl/>
        </w:rPr>
        <w:t>ز است».</w:t>
      </w:r>
    </w:p>
    <w:p w:rsidR="007A15AE" w:rsidRPr="00E94274" w:rsidRDefault="007A15AE" w:rsidP="00DA2729">
      <w:pPr>
        <w:ind w:firstLine="284"/>
        <w:jc w:val="both"/>
        <w:rPr>
          <w:rStyle w:val="Char1"/>
          <w:rtl/>
        </w:rPr>
      </w:pPr>
      <w:r w:rsidRPr="008214D0">
        <w:rPr>
          <w:rStyle w:val="Charb"/>
          <w:rFonts w:hint="cs"/>
          <w:rtl/>
        </w:rPr>
        <w:t>و فرمود</w:t>
      </w:r>
      <w:r w:rsidR="00A7613A" w:rsidRPr="008214D0">
        <w:rPr>
          <w:rStyle w:val="Charb"/>
          <w:rFonts w:hint="cs"/>
          <w:rtl/>
        </w:rPr>
        <w:t xml:space="preserve">: </w:t>
      </w:r>
      <w:r w:rsidRPr="00E94274">
        <w:rPr>
          <w:rStyle w:val="Char1"/>
          <w:rFonts w:hint="cs"/>
          <w:rtl/>
        </w:rPr>
        <w:t>«</w:t>
      </w:r>
      <w:r w:rsidRPr="00E94274">
        <w:rPr>
          <w:rStyle w:val="Char1"/>
          <w:rtl/>
        </w:rPr>
        <w:t>وإن ضرب ظهرك وأخذ مالك فاسمع وأطع</w:t>
      </w:r>
      <w:r w:rsidRPr="00E94274">
        <w:rPr>
          <w:rStyle w:val="Char1"/>
          <w:rFonts w:hint="cs"/>
          <w:rtl/>
        </w:rPr>
        <w:t>»</w:t>
      </w:r>
      <w:r w:rsidRPr="008214D0">
        <w:rPr>
          <w:rStyle w:val="Charb"/>
          <w:vertAlign w:val="superscript"/>
          <w:rtl/>
        </w:rPr>
        <w:footnoteReference w:id="505"/>
      </w:r>
      <w:r w:rsidR="00366D55" w:rsidRPr="008214D0">
        <w:rPr>
          <w:rStyle w:val="Charb"/>
          <w:rFonts w:hint="cs"/>
          <w:rtl/>
        </w:rPr>
        <w:t>.</w:t>
      </w:r>
    </w:p>
    <w:p w:rsidR="007A15AE" w:rsidRPr="00790421" w:rsidRDefault="008B214E" w:rsidP="008214D0">
      <w:pPr>
        <w:pStyle w:val="ab"/>
        <w:rPr>
          <w:rtl/>
        </w:rPr>
      </w:pPr>
      <w:r>
        <w:rPr>
          <w:rFonts w:hint="cs"/>
          <w:rtl/>
        </w:rPr>
        <w:t>«</w:t>
      </w:r>
      <w:r w:rsidR="007A15AE" w:rsidRPr="00790421">
        <w:rPr>
          <w:rFonts w:hint="cs"/>
          <w:rtl/>
        </w:rPr>
        <w:t>حت</w:t>
      </w:r>
      <w:r w:rsidR="000A3618">
        <w:rPr>
          <w:rFonts w:hint="cs"/>
          <w:rtl/>
        </w:rPr>
        <w:t>ی</w:t>
      </w:r>
      <w:r w:rsidR="007A15AE" w:rsidRPr="00790421">
        <w:rPr>
          <w:rFonts w:hint="cs"/>
          <w:rtl/>
        </w:rPr>
        <w:t xml:space="preserve"> اگر [ام</w:t>
      </w:r>
      <w:r w:rsidR="000A3618">
        <w:rPr>
          <w:rFonts w:hint="cs"/>
          <w:rtl/>
        </w:rPr>
        <w:t>ی</w:t>
      </w:r>
      <w:r w:rsidR="007A15AE" w:rsidRPr="00790421">
        <w:rPr>
          <w:rFonts w:hint="cs"/>
          <w:rtl/>
        </w:rPr>
        <w:t>رت] تو را بزند و اموالت را از تو بستاند، از او حرف‌شنو</w:t>
      </w:r>
      <w:r w:rsidR="000A3618">
        <w:rPr>
          <w:rFonts w:hint="cs"/>
          <w:rtl/>
        </w:rPr>
        <w:t>ی</w:t>
      </w:r>
      <w:r w:rsidR="007A15AE" w:rsidRPr="00790421">
        <w:rPr>
          <w:rFonts w:hint="cs"/>
          <w:rtl/>
        </w:rPr>
        <w:t xml:space="preserve"> داشته باش و از او اطاعت </w:t>
      </w:r>
      <w:r w:rsidR="000A3618">
        <w:rPr>
          <w:rFonts w:hint="cs"/>
          <w:rtl/>
        </w:rPr>
        <w:t>ک</w:t>
      </w:r>
      <w:r w:rsidR="007A15AE" w:rsidRPr="00790421">
        <w:rPr>
          <w:rFonts w:hint="cs"/>
          <w:rtl/>
        </w:rPr>
        <w:t>ن».</w:t>
      </w:r>
    </w:p>
    <w:p w:rsidR="007A15AE" w:rsidRPr="00E94274" w:rsidRDefault="007A15AE" w:rsidP="00DA2729">
      <w:pPr>
        <w:ind w:firstLine="284"/>
        <w:jc w:val="both"/>
        <w:rPr>
          <w:rStyle w:val="Char1"/>
          <w:rtl/>
        </w:rPr>
      </w:pPr>
      <w:r w:rsidRPr="008214D0">
        <w:rPr>
          <w:rStyle w:val="Charb"/>
          <w:rFonts w:hint="cs"/>
          <w:rtl/>
        </w:rPr>
        <w:t>و فرمودند</w:t>
      </w:r>
      <w:r w:rsidR="00A7613A" w:rsidRPr="008214D0">
        <w:rPr>
          <w:rStyle w:val="Charb"/>
          <w:rFonts w:hint="cs"/>
          <w:rtl/>
        </w:rPr>
        <w:t>:</w:t>
      </w:r>
      <w:r w:rsidR="00A7613A">
        <w:rPr>
          <w:rFonts w:cs="B Lotus" w:hint="cs"/>
          <w:rtl/>
        </w:rPr>
        <w:t xml:space="preserve"> </w:t>
      </w:r>
      <w:r w:rsidRPr="00E94274">
        <w:rPr>
          <w:rStyle w:val="Char1"/>
          <w:rFonts w:hint="cs"/>
          <w:rtl/>
        </w:rPr>
        <w:t>«</w:t>
      </w:r>
      <w:r w:rsidRPr="00E94274">
        <w:rPr>
          <w:rStyle w:val="Char1"/>
          <w:rtl/>
        </w:rPr>
        <w:t>من خلع يدا من طاعة الله يوم القيامة لا حجة له،و من مات</w:t>
      </w:r>
      <w:r w:rsidR="002F3750" w:rsidRPr="002F3750">
        <w:rPr>
          <w:rStyle w:val="Char1"/>
          <w:rtl/>
        </w:rPr>
        <w:t xml:space="preserve"> و</w:t>
      </w:r>
      <w:r w:rsidRPr="00E94274">
        <w:rPr>
          <w:rStyle w:val="Char1"/>
          <w:rtl/>
        </w:rPr>
        <w:t>ليس في عنقه بيعة مات ميتة جاهلية</w:t>
      </w:r>
      <w:r w:rsidRPr="00E94274">
        <w:rPr>
          <w:rStyle w:val="Char1"/>
          <w:rFonts w:hint="cs"/>
          <w:rtl/>
        </w:rPr>
        <w:t>»</w:t>
      </w:r>
      <w:r w:rsidRPr="008214D0">
        <w:rPr>
          <w:rStyle w:val="Charb"/>
          <w:vertAlign w:val="superscript"/>
          <w:rtl/>
        </w:rPr>
        <w:footnoteReference w:id="506"/>
      </w:r>
      <w:r w:rsidR="00366D55" w:rsidRPr="008214D0">
        <w:rPr>
          <w:rStyle w:val="Charb"/>
          <w:rFonts w:hint="cs"/>
          <w:rtl/>
        </w:rPr>
        <w:t>.</w:t>
      </w:r>
    </w:p>
    <w:p w:rsidR="007A15AE" w:rsidRPr="008214D0" w:rsidRDefault="007A15AE" w:rsidP="008214D0">
      <w:pPr>
        <w:pStyle w:val="ab"/>
        <w:rPr>
          <w:rtl/>
        </w:rPr>
      </w:pPr>
      <w:r w:rsidRPr="008214D0">
        <w:rPr>
          <w:rFonts w:hint="cs"/>
          <w:rtl/>
        </w:rPr>
        <w:t>«</w:t>
      </w:r>
      <w:r w:rsidR="000A3618" w:rsidRPr="008214D0">
        <w:rPr>
          <w:rFonts w:hint="cs"/>
          <w:rtl/>
        </w:rPr>
        <w:t>ک</w:t>
      </w:r>
      <w:r w:rsidRPr="008214D0">
        <w:rPr>
          <w:rFonts w:hint="cs"/>
          <w:rtl/>
        </w:rPr>
        <w:t>س</w:t>
      </w:r>
      <w:r w:rsidR="000A3618" w:rsidRPr="008214D0">
        <w:rPr>
          <w:rFonts w:hint="cs"/>
          <w:rtl/>
        </w:rPr>
        <w:t>ی</w:t>
      </w:r>
      <w:r w:rsidRPr="008214D0">
        <w:rPr>
          <w:rFonts w:hint="cs"/>
          <w:rtl/>
        </w:rPr>
        <w:t xml:space="preserve"> </w:t>
      </w:r>
      <w:r w:rsidR="000A3618" w:rsidRPr="008214D0">
        <w:rPr>
          <w:rFonts w:hint="cs"/>
          <w:rtl/>
        </w:rPr>
        <w:t>ک</w:t>
      </w:r>
      <w:r w:rsidRPr="008214D0">
        <w:rPr>
          <w:rFonts w:hint="cs"/>
          <w:rtl/>
        </w:rPr>
        <w:t>ه دست از اطاعت خداوند بردارد، در روز ق</w:t>
      </w:r>
      <w:r w:rsidR="000A3618" w:rsidRPr="008214D0">
        <w:rPr>
          <w:rFonts w:hint="cs"/>
          <w:rtl/>
        </w:rPr>
        <w:t>ی</w:t>
      </w:r>
      <w:r w:rsidRPr="008214D0">
        <w:rPr>
          <w:rFonts w:hint="cs"/>
          <w:rtl/>
        </w:rPr>
        <w:t>امت حجت و بهانه‌ا</w:t>
      </w:r>
      <w:r w:rsidR="000A3618" w:rsidRPr="008214D0">
        <w:rPr>
          <w:rFonts w:hint="cs"/>
          <w:rtl/>
        </w:rPr>
        <w:t>ی</w:t>
      </w:r>
      <w:r w:rsidRPr="008214D0">
        <w:rPr>
          <w:rFonts w:hint="cs"/>
          <w:rtl/>
        </w:rPr>
        <w:t xml:space="preserve"> ندارد و هر</w:t>
      </w:r>
      <w:r w:rsidR="000A3618" w:rsidRPr="008214D0">
        <w:rPr>
          <w:rFonts w:hint="cs"/>
          <w:rtl/>
        </w:rPr>
        <w:t>ک</w:t>
      </w:r>
      <w:r w:rsidRPr="008214D0">
        <w:rPr>
          <w:rFonts w:hint="cs"/>
          <w:rtl/>
        </w:rPr>
        <w:t>س</w:t>
      </w:r>
      <w:r w:rsidR="000A3618" w:rsidRPr="008214D0">
        <w:rPr>
          <w:rFonts w:hint="cs"/>
          <w:rtl/>
        </w:rPr>
        <w:t>ی</w:t>
      </w:r>
      <w:r w:rsidRPr="008214D0">
        <w:rPr>
          <w:rFonts w:hint="cs"/>
          <w:rtl/>
        </w:rPr>
        <w:t xml:space="preserve"> </w:t>
      </w:r>
      <w:r w:rsidR="000A3618" w:rsidRPr="008214D0">
        <w:rPr>
          <w:rFonts w:hint="cs"/>
          <w:rtl/>
        </w:rPr>
        <w:t>ک</w:t>
      </w:r>
      <w:r w:rsidRPr="008214D0">
        <w:rPr>
          <w:rFonts w:hint="cs"/>
          <w:rtl/>
        </w:rPr>
        <w:t>ه بم</w:t>
      </w:r>
      <w:r w:rsidR="000A3618" w:rsidRPr="008214D0">
        <w:rPr>
          <w:rFonts w:hint="cs"/>
          <w:rtl/>
        </w:rPr>
        <w:t>ی</w:t>
      </w:r>
      <w:r w:rsidRPr="008214D0">
        <w:rPr>
          <w:rFonts w:hint="cs"/>
          <w:rtl/>
        </w:rPr>
        <w:t>رد و ب</w:t>
      </w:r>
      <w:r w:rsidR="000A3618" w:rsidRPr="008214D0">
        <w:rPr>
          <w:rFonts w:hint="cs"/>
          <w:rtl/>
        </w:rPr>
        <w:t>ی</w:t>
      </w:r>
      <w:r w:rsidRPr="008214D0">
        <w:rPr>
          <w:rFonts w:hint="cs"/>
          <w:rtl/>
        </w:rPr>
        <w:t>عت</w:t>
      </w:r>
      <w:r w:rsidR="000A3618" w:rsidRPr="008214D0">
        <w:rPr>
          <w:rFonts w:hint="cs"/>
          <w:rtl/>
        </w:rPr>
        <w:t>ی</w:t>
      </w:r>
      <w:r w:rsidRPr="008214D0">
        <w:rPr>
          <w:rFonts w:hint="cs"/>
          <w:rtl/>
        </w:rPr>
        <w:t xml:space="preserve"> برگردن نداشته باشد، بر مرگ جاهل</w:t>
      </w:r>
      <w:r w:rsidR="000A3618" w:rsidRPr="008214D0">
        <w:rPr>
          <w:rFonts w:hint="cs"/>
          <w:rtl/>
        </w:rPr>
        <w:t>ی</w:t>
      </w:r>
      <w:r w:rsidRPr="008214D0">
        <w:rPr>
          <w:rFonts w:hint="cs"/>
          <w:rtl/>
        </w:rPr>
        <w:t>ت مرده است».</w:t>
      </w:r>
    </w:p>
    <w:p w:rsidR="007A15AE" w:rsidRPr="00E94274" w:rsidRDefault="007A15AE" w:rsidP="00DA2729">
      <w:pPr>
        <w:ind w:firstLine="284"/>
        <w:jc w:val="both"/>
        <w:rPr>
          <w:rStyle w:val="Char1"/>
          <w:rtl/>
        </w:rPr>
      </w:pPr>
      <w:r w:rsidRPr="008214D0">
        <w:rPr>
          <w:rStyle w:val="Charb"/>
          <w:rFonts w:hint="cs"/>
          <w:rtl/>
        </w:rPr>
        <w:t>و فرمود</w:t>
      </w:r>
      <w:r w:rsidR="00A7613A" w:rsidRPr="008214D0">
        <w:rPr>
          <w:rStyle w:val="Charb"/>
          <w:rFonts w:hint="cs"/>
          <w:rtl/>
        </w:rPr>
        <w:t>:</w:t>
      </w:r>
      <w:r w:rsidR="00A7613A">
        <w:rPr>
          <w:rFonts w:cs="B Lotus" w:hint="cs"/>
          <w:rtl/>
        </w:rPr>
        <w:t xml:space="preserve"> </w:t>
      </w:r>
      <w:r w:rsidRPr="00E94274">
        <w:rPr>
          <w:rStyle w:val="Char1"/>
          <w:rFonts w:hint="cs"/>
          <w:rtl/>
        </w:rPr>
        <w:t>«</w:t>
      </w:r>
      <w:r w:rsidRPr="00E94274">
        <w:rPr>
          <w:rStyle w:val="Char1"/>
          <w:rtl/>
        </w:rPr>
        <w:t>من أراد أن يفرق أمر هذه الأمة</w:t>
      </w:r>
      <w:r w:rsidR="002F3750" w:rsidRPr="002F3750">
        <w:rPr>
          <w:rStyle w:val="Char1"/>
          <w:rtl/>
        </w:rPr>
        <w:t xml:space="preserve"> و</w:t>
      </w:r>
      <w:r w:rsidRPr="00E94274">
        <w:rPr>
          <w:rStyle w:val="Char1"/>
          <w:rtl/>
        </w:rPr>
        <w:t>هو جميع فاضربوه بالسيف كائناً من كان</w:t>
      </w:r>
      <w:r w:rsidRPr="00E94274">
        <w:rPr>
          <w:rStyle w:val="Char1"/>
          <w:rFonts w:hint="cs"/>
          <w:rtl/>
        </w:rPr>
        <w:t>»</w:t>
      </w:r>
      <w:r w:rsidRPr="008214D0">
        <w:rPr>
          <w:rStyle w:val="Charb"/>
          <w:vertAlign w:val="superscript"/>
          <w:rtl/>
        </w:rPr>
        <w:footnoteReference w:id="507"/>
      </w:r>
      <w:r w:rsidR="00366D55" w:rsidRPr="008214D0">
        <w:rPr>
          <w:rStyle w:val="Charb"/>
          <w:rFonts w:hint="cs"/>
          <w:rtl/>
        </w:rPr>
        <w:t>.</w:t>
      </w:r>
    </w:p>
    <w:p w:rsidR="007A15AE" w:rsidRDefault="007A15AE" w:rsidP="008214D0">
      <w:pPr>
        <w:pStyle w:val="ab"/>
        <w:rPr>
          <w:rtl/>
        </w:rPr>
      </w:pPr>
      <w:r w:rsidRPr="00790421">
        <w:rPr>
          <w:rFonts w:hint="cs"/>
          <w:rtl/>
        </w:rPr>
        <w:t>«</w:t>
      </w:r>
      <w:r w:rsidR="000A3618">
        <w:rPr>
          <w:rFonts w:hint="cs"/>
          <w:rtl/>
        </w:rPr>
        <w:t>ک</w:t>
      </w:r>
      <w:r w:rsidRPr="00790421">
        <w:rPr>
          <w:rFonts w:hint="cs"/>
          <w:rtl/>
        </w:rPr>
        <w:t>س</w:t>
      </w:r>
      <w:r w:rsidR="000A3618">
        <w:rPr>
          <w:rFonts w:hint="cs"/>
          <w:rtl/>
        </w:rPr>
        <w:t>ی</w:t>
      </w:r>
      <w:r w:rsidRPr="00790421">
        <w:rPr>
          <w:rFonts w:hint="cs"/>
          <w:rtl/>
        </w:rPr>
        <w:t xml:space="preserve"> </w:t>
      </w:r>
      <w:r w:rsidR="000A3618">
        <w:rPr>
          <w:rFonts w:hint="cs"/>
          <w:rtl/>
        </w:rPr>
        <w:t>ک</w:t>
      </w:r>
      <w:r w:rsidRPr="00790421">
        <w:rPr>
          <w:rFonts w:hint="cs"/>
          <w:rtl/>
        </w:rPr>
        <w:t>ه بخواهد امت را در امر د</w:t>
      </w:r>
      <w:r w:rsidR="000A3618">
        <w:rPr>
          <w:rFonts w:hint="cs"/>
          <w:rtl/>
        </w:rPr>
        <w:t>ی</w:t>
      </w:r>
      <w:r w:rsidRPr="00790421">
        <w:rPr>
          <w:rFonts w:hint="cs"/>
          <w:rtl/>
        </w:rPr>
        <w:t xml:space="preserve">ن متفرق </w:t>
      </w:r>
      <w:r w:rsidR="000A3618">
        <w:rPr>
          <w:rFonts w:hint="cs"/>
          <w:rtl/>
        </w:rPr>
        <w:t>ک</w:t>
      </w:r>
      <w:r w:rsidRPr="00790421">
        <w:rPr>
          <w:rFonts w:hint="cs"/>
          <w:rtl/>
        </w:rPr>
        <w:t>ند، او را ب</w:t>
      </w:r>
      <w:r w:rsidR="000A3618">
        <w:rPr>
          <w:rFonts w:hint="cs"/>
          <w:rtl/>
        </w:rPr>
        <w:t>ک</w:t>
      </w:r>
      <w:r w:rsidRPr="00790421">
        <w:rPr>
          <w:rFonts w:hint="cs"/>
          <w:rtl/>
        </w:rPr>
        <w:t>ش</w:t>
      </w:r>
      <w:r w:rsidR="000A3618">
        <w:rPr>
          <w:rFonts w:hint="cs"/>
          <w:rtl/>
        </w:rPr>
        <w:t>ی</w:t>
      </w:r>
      <w:r w:rsidR="008214D0">
        <w:rPr>
          <w:rFonts w:hint="cs"/>
          <w:rtl/>
        </w:rPr>
        <w:t>د، هر</w:t>
      </w:r>
      <w:r w:rsidR="000A3618">
        <w:rPr>
          <w:rFonts w:hint="cs"/>
          <w:rtl/>
        </w:rPr>
        <w:t>ک</w:t>
      </w:r>
      <w:r w:rsidRPr="00790421">
        <w:rPr>
          <w:rFonts w:hint="cs"/>
          <w:rtl/>
        </w:rPr>
        <w:t xml:space="preserve">س </w:t>
      </w:r>
      <w:r w:rsidR="000A3618">
        <w:rPr>
          <w:rFonts w:hint="cs"/>
          <w:rtl/>
        </w:rPr>
        <w:t>ک</w:t>
      </w:r>
      <w:r w:rsidRPr="00790421">
        <w:rPr>
          <w:rFonts w:hint="cs"/>
          <w:rtl/>
        </w:rPr>
        <w:t>ه باشد».</w:t>
      </w:r>
    </w:p>
    <w:p w:rsidR="0000034C" w:rsidRPr="00790421" w:rsidRDefault="0000034C" w:rsidP="008214D0">
      <w:pPr>
        <w:pStyle w:val="a1"/>
        <w:jc w:val="both"/>
        <w:rPr>
          <w:rFonts w:cs="B Lotus"/>
          <w:color w:val="auto"/>
          <w:sz w:val="28"/>
          <w:szCs w:val="28"/>
          <w:rtl/>
        </w:rPr>
      </w:pPr>
      <w:r w:rsidRPr="008214D0">
        <w:rPr>
          <w:rStyle w:val="Charb"/>
          <w:rFonts w:hint="cs"/>
          <w:rtl/>
        </w:rPr>
        <w:t>و فرمود:</w:t>
      </w:r>
      <w:r>
        <w:rPr>
          <w:rFonts w:cs="B Lotus" w:hint="cs"/>
          <w:rtl/>
        </w:rPr>
        <w:t xml:space="preserve"> </w:t>
      </w:r>
      <w:r w:rsidRPr="008214D0">
        <w:rPr>
          <w:rStyle w:val="Char1"/>
          <w:rFonts w:eastAsia="Calibri" w:hint="cs"/>
          <w:rtl/>
        </w:rPr>
        <w:t>«ستکون أمراء، فتعرفون وتنکرون، فمن عرف بریء، ومن أنکر سلم، ولکن من رضی وتابع»</w:t>
      </w:r>
      <w:r w:rsidRPr="008214D0">
        <w:rPr>
          <w:rStyle w:val="Charb"/>
          <w:rFonts w:eastAsia="Calibri" w:hint="cs"/>
          <w:rtl/>
        </w:rPr>
        <w:t>: «</w:t>
      </w:r>
      <w:r w:rsidRPr="008214D0">
        <w:rPr>
          <w:rStyle w:val="Charb"/>
          <w:rFonts w:hint="cs"/>
          <w:rtl/>
        </w:rPr>
        <w:t xml:space="preserve">در آینده حاکمانی می‌آیند که شما منکراتشان را درک کرده، و اعتراض می‌کنید. برای هر کسی که بدی کارهایشان را درک کرد راهی است برای نجات خویش از گناه و عقوبت او ـ که با زبان یا دست او را از منکر بازدارد، و یا حداقل در حالت ناتوانی در دلش از او بیزاری جوید ـ و کسی که بر منکرات آنها اعتراض کند از بازخواست الهی نجات یافته، اما کسی که به منکرات آنان راضی شد و از آنان پیروی کرد (بر اوست گناه و بازخواست </w:t>
      </w:r>
      <w:r w:rsidRPr="008214D0">
        <w:rPr>
          <w:rStyle w:val="Charb"/>
          <w:rFonts w:hint="cs"/>
          <w:rtl/>
        </w:rPr>
        <w:lastRenderedPageBreak/>
        <w:t>الهی است). گفتند: یا رسول الله! آیا با آنان مبارزه نکنیم؟ فرمود:</w:t>
      </w:r>
      <w:r w:rsidRPr="0000034C">
        <w:rPr>
          <w:rFonts w:cs="B Lotus" w:hint="cs"/>
          <w:color w:val="auto"/>
          <w:sz w:val="28"/>
          <w:szCs w:val="28"/>
          <w:rtl/>
        </w:rPr>
        <w:t xml:space="preserve"> «</w:t>
      </w:r>
      <w:r w:rsidRPr="0000034C">
        <w:rPr>
          <w:rStyle w:val="Char1"/>
          <w:rFonts w:eastAsia="Calibri" w:hint="cs"/>
          <w:rtl/>
        </w:rPr>
        <w:t>لا، ما صلوا</w:t>
      </w:r>
      <w:r w:rsidRPr="0000034C">
        <w:rPr>
          <w:rFonts w:cs="B Lotus" w:hint="cs"/>
          <w:color w:val="auto"/>
          <w:sz w:val="28"/>
          <w:szCs w:val="28"/>
          <w:rtl/>
        </w:rPr>
        <w:t>»</w:t>
      </w:r>
      <w:r w:rsidRPr="008214D0">
        <w:rPr>
          <w:rStyle w:val="Charb"/>
          <w:vertAlign w:val="superscript"/>
          <w:rtl/>
        </w:rPr>
        <w:footnoteReference w:id="508"/>
      </w:r>
      <w:r w:rsidRPr="008214D0">
        <w:rPr>
          <w:rStyle w:val="Charb"/>
          <w:rFonts w:hint="cs"/>
          <w:rtl/>
        </w:rPr>
        <w:t>: «نه مادامی‌ که نماز برپا دارند</w:t>
      </w:r>
      <w:r w:rsidRPr="008214D0">
        <w:rPr>
          <w:rStyle w:val="Charb"/>
          <w:rFonts w:eastAsia="Calibri" w:hint="cs"/>
          <w:rtl/>
        </w:rPr>
        <w:t>».</w:t>
      </w:r>
      <w:r w:rsidRPr="008214D0">
        <w:rPr>
          <w:rStyle w:val="Charb"/>
          <w:rFonts w:hint="cs"/>
          <w:rtl/>
        </w:rPr>
        <w:t xml:space="preserve"> </w:t>
      </w:r>
    </w:p>
    <w:p w:rsidR="007A15AE" w:rsidRPr="008214D0" w:rsidRDefault="007A15AE" w:rsidP="008214D0">
      <w:pPr>
        <w:pStyle w:val="ab"/>
        <w:rPr>
          <w:rtl/>
        </w:rPr>
      </w:pPr>
      <w:r w:rsidRPr="008214D0">
        <w:rPr>
          <w:rFonts w:hint="cs"/>
          <w:rtl/>
        </w:rPr>
        <w:t>و دیگر احادیث</w:t>
      </w:r>
      <w:r w:rsidR="00C424E2" w:rsidRPr="008214D0">
        <w:rPr>
          <w:rStyle w:val="FootnoteReference"/>
          <w:rtl/>
        </w:rPr>
        <w:footnoteReference w:id="509"/>
      </w:r>
      <w:r w:rsidRPr="008214D0">
        <w:rPr>
          <w:rFonts w:hint="cs"/>
          <w:rtl/>
        </w:rPr>
        <w:t>.</w:t>
      </w:r>
    </w:p>
    <w:p w:rsidR="007A15AE" w:rsidRPr="008F6625" w:rsidRDefault="007A15AE" w:rsidP="008F6625">
      <w:pPr>
        <w:pStyle w:val="a7"/>
      </w:pPr>
      <w:bookmarkStart w:id="235" w:name="zydاصلی_از_اصول_اهل_سنت"/>
      <w:bookmarkStart w:id="236" w:name="_Toc307178300"/>
      <w:bookmarkStart w:id="237" w:name="_Toc420959017"/>
      <w:bookmarkEnd w:id="235"/>
      <w:r w:rsidRPr="008F6625">
        <w:rPr>
          <w:rFonts w:hint="cs"/>
          <w:rtl/>
        </w:rPr>
        <w:t>اصلی از اصول اهل سنت</w:t>
      </w:r>
      <w:r w:rsidR="00776036" w:rsidRPr="008F6625">
        <w:rPr>
          <w:rFonts w:hint="cs"/>
          <w:rtl/>
        </w:rPr>
        <w:t xml:space="preserve">: </w:t>
      </w:r>
      <w:r w:rsidRPr="008F6625">
        <w:rPr>
          <w:rFonts w:hint="cs"/>
          <w:rtl/>
        </w:rPr>
        <w:t>امر به معروف و نهی از منکر</w:t>
      </w:r>
      <w:bookmarkEnd w:id="236"/>
      <w:bookmarkEnd w:id="237"/>
    </w:p>
    <w:p w:rsidR="007A15AE" w:rsidRPr="00790421" w:rsidRDefault="007A15AE" w:rsidP="008214D0">
      <w:pPr>
        <w:pStyle w:val="a0"/>
        <w:spacing w:before="0"/>
        <w:ind w:left="568" w:hanging="284"/>
        <w:contextualSpacing w:val="0"/>
        <w:rPr>
          <w:rStyle w:val="Char"/>
          <w:rFonts w:cs="B Lotus"/>
          <w:color w:val="auto"/>
          <w:sz w:val="28"/>
          <w:szCs w:val="28"/>
          <w:rtl/>
        </w:rPr>
      </w:pPr>
      <w:r w:rsidRPr="008214D0">
        <w:rPr>
          <w:rStyle w:val="Charb"/>
          <w:rFonts w:hint="cs"/>
          <w:rtl/>
        </w:rPr>
        <w:t>امر به معروف و نه</w:t>
      </w:r>
      <w:r w:rsidR="008214D0">
        <w:rPr>
          <w:rStyle w:val="Charb"/>
          <w:rFonts w:hint="cs"/>
          <w:rtl/>
        </w:rPr>
        <w:t>ی</w:t>
      </w:r>
      <w:r w:rsidRPr="008214D0">
        <w:rPr>
          <w:rStyle w:val="Charb"/>
          <w:rFonts w:hint="cs"/>
          <w:rtl/>
        </w:rPr>
        <w:t xml:space="preserve"> از منكر بر چه كس</w:t>
      </w:r>
      <w:r w:rsidR="008214D0">
        <w:rPr>
          <w:rStyle w:val="Charb"/>
          <w:rFonts w:hint="cs"/>
          <w:rtl/>
        </w:rPr>
        <w:t>ی</w:t>
      </w:r>
      <w:r w:rsidRPr="008214D0">
        <w:rPr>
          <w:rStyle w:val="Charb"/>
          <w:rFonts w:hint="cs"/>
          <w:rtl/>
        </w:rPr>
        <w:t xml:space="preserve"> واجب است و مراتب آن چيست؟</w:t>
      </w:r>
    </w:p>
    <w:p w:rsidR="007A15AE" w:rsidRPr="007D6BFE" w:rsidRDefault="007A15AE" w:rsidP="007D6BFE">
      <w:pPr>
        <w:pStyle w:val="a"/>
        <w:numPr>
          <w:ilvl w:val="0"/>
          <w:numId w:val="0"/>
        </w:numPr>
        <w:ind w:firstLine="284"/>
        <w:jc w:val="both"/>
        <w:rPr>
          <w:rFonts w:ascii="KFGQPC Uthmanic Script HAFS" w:hAnsi="KFGQPC Uthmanic Script HAFS" w:cs="KFGQPC Uthmanic Script HAFS"/>
          <w:sz w:val="28"/>
          <w:szCs w:val="28"/>
          <w:rtl/>
        </w:rPr>
      </w:pPr>
      <w:r w:rsidRPr="008214D0">
        <w:rPr>
          <w:rStyle w:val="Charb"/>
          <w:rFonts w:hint="cs"/>
          <w:rtl/>
        </w:rPr>
        <w:t>خداوند م</w:t>
      </w:r>
      <w:r w:rsidR="000A3618" w:rsidRPr="008214D0">
        <w:rPr>
          <w:rStyle w:val="Charb"/>
          <w:rFonts w:hint="cs"/>
          <w:rtl/>
        </w:rPr>
        <w:t>ی</w:t>
      </w:r>
      <w:r w:rsidRPr="008214D0">
        <w:rPr>
          <w:rStyle w:val="Charb"/>
          <w:rFonts w:hint="cs"/>
          <w:rtl/>
        </w:rPr>
        <w:t>‌فرما</w:t>
      </w:r>
      <w:r w:rsidR="000A3618" w:rsidRPr="008214D0">
        <w:rPr>
          <w:rStyle w:val="Charb"/>
          <w:rFonts w:hint="cs"/>
          <w:rtl/>
        </w:rPr>
        <w:t>ی</w:t>
      </w:r>
      <w:r w:rsidRPr="008214D0">
        <w:rPr>
          <w:rStyle w:val="Charb"/>
          <w:rFonts w:hint="cs"/>
          <w:rtl/>
        </w:rPr>
        <w:t>د</w:t>
      </w:r>
      <w:r w:rsidR="00A7613A" w:rsidRPr="008214D0">
        <w:rPr>
          <w:rStyle w:val="Charb"/>
          <w:rFonts w:hint="cs"/>
          <w:rtl/>
        </w:rPr>
        <w:t>:</w:t>
      </w:r>
      <w:r w:rsidR="007D6BFE">
        <w:rPr>
          <w:rFonts w:cs="B Lotus" w:hint="cs"/>
          <w:color w:val="auto"/>
          <w:sz w:val="28"/>
          <w:szCs w:val="28"/>
          <w:rtl/>
        </w:rPr>
        <w:t xml:space="preserve"> </w:t>
      </w:r>
      <w:r w:rsidR="007D6BFE">
        <w:rPr>
          <w:rFonts w:ascii="Traditional Arabic" w:hAnsi="Traditional Arabic" w:cs="Traditional Arabic"/>
          <w:color w:val="auto"/>
          <w:sz w:val="28"/>
          <w:szCs w:val="28"/>
          <w:rtl/>
        </w:rPr>
        <w:t>﴿</w:t>
      </w:r>
      <w:r w:rsidR="007D6BFE">
        <w:rPr>
          <w:rFonts w:ascii="KFGQPC Uthmanic Script HAFS" w:hAnsi="KFGQPC Uthmanic Script HAFS" w:cs="KFGQPC Uthmanic Script HAFS" w:hint="eastAsia"/>
          <w:sz w:val="28"/>
          <w:szCs w:val="28"/>
          <w:rtl/>
        </w:rPr>
        <w:t>وَلۡتَكُن</w:t>
      </w:r>
      <w:r w:rsidR="007D6BFE">
        <w:rPr>
          <w:rFonts w:ascii="KFGQPC Uthmanic Script HAFS" w:hAnsi="KFGQPC Uthmanic Script HAFS" w:cs="KFGQPC Uthmanic Script HAFS"/>
          <w:sz w:val="28"/>
          <w:szCs w:val="28"/>
          <w:rtl/>
        </w:rPr>
        <w:t xml:space="preserve"> مِّنكُمۡ أُمَّةٞ يَدۡعُونَ إِلَى </w:t>
      </w:r>
      <w:r w:rsidR="007D6BFE">
        <w:rPr>
          <w:rFonts w:ascii="KFGQPC Uthmanic Script HAFS" w:hAnsi="KFGQPC Uthmanic Script HAFS" w:cs="KFGQPC Uthmanic Script HAFS" w:hint="cs"/>
          <w:sz w:val="28"/>
          <w:szCs w:val="28"/>
          <w:rtl/>
        </w:rPr>
        <w:t>ٱ</w:t>
      </w:r>
      <w:r w:rsidR="007D6BFE">
        <w:rPr>
          <w:rFonts w:ascii="KFGQPC Uthmanic Script HAFS" w:hAnsi="KFGQPC Uthmanic Script HAFS" w:cs="KFGQPC Uthmanic Script HAFS" w:hint="eastAsia"/>
          <w:sz w:val="28"/>
          <w:szCs w:val="28"/>
          <w:rtl/>
        </w:rPr>
        <w:t>لۡخَيۡرِ</w:t>
      </w:r>
      <w:r w:rsidR="007D6BFE">
        <w:rPr>
          <w:rFonts w:ascii="KFGQPC Uthmanic Script HAFS" w:hAnsi="KFGQPC Uthmanic Script HAFS" w:cs="KFGQPC Uthmanic Script HAFS"/>
          <w:sz w:val="28"/>
          <w:szCs w:val="28"/>
          <w:rtl/>
        </w:rPr>
        <w:t xml:space="preserve"> وَيَأۡمُرُونَ بِ</w:t>
      </w:r>
      <w:r w:rsidR="007D6BFE">
        <w:rPr>
          <w:rFonts w:ascii="KFGQPC Uthmanic Script HAFS" w:hAnsi="KFGQPC Uthmanic Script HAFS" w:cs="KFGQPC Uthmanic Script HAFS" w:hint="cs"/>
          <w:sz w:val="28"/>
          <w:szCs w:val="28"/>
          <w:rtl/>
        </w:rPr>
        <w:t>ٱ</w:t>
      </w:r>
      <w:r w:rsidR="007D6BFE">
        <w:rPr>
          <w:rFonts w:ascii="KFGQPC Uthmanic Script HAFS" w:hAnsi="KFGQPC Uthmanic Script HAFS" w:cs="KFGQPC Uthmanic Script HAFS" w:hint="eastAsia"/>
          <w:sz w:val="28"/>
          <w:szCs w:val="28"/>
          <w:rtl/>
        </w:rPr>
        <w:t>لۡمَعۡرُوفِ</w:t>
      </w:r>
      <w:r w:rsidR="007D6BFE">
        <w:rPr>
          <w:rFonts w:ascii="KFGQPC Uthmanic Script HAFS" w:hAnsi="KFGQPC Uthmanic Script HAFS" w:cs="KFGQPC Uthmanic Script HAFS"/>
          <w:sz w:val="28"/>
          <w:szCs w:val="28"/>
          <w:rtl/>
        </w:rPr>
        <w:t xml:space="preserve"> وَيَنۡهَوۡنَ عَنِ </w:t>
      </w:r>
      <w:r w:rsidR="007D6BFE">
        <w:rPr>
          <w:rFonts w:ascii="KFGQPC Uthmanic Script HAFS" w:hAnsi="KFGQPC Uthmanic Script HAFS" w:cs="KFGQPC Uthmanic Script HAFS" w:hint="cs"/>
          <w:sz w:val="28"/>
          <w:szCs w:val="28"/>
          <w:rtl/>
        </w:rPr>
        <w:t>ٱ</w:t>
      </w:r>
      <w:r w:rsidR="007D6BFE">
        <w:rPr>
          <w:rFonts w:ascii="KFGQPC Uthmanic Script HAFS" w:hAnsi="KFGQPC Uthmanic Script HAFS" w:cs="KFGQPC Uthmanic Script HAFS" w:hint="eastAsia"/>
          <w:sz w:val="28"/>
          <w:szCs w:val="28"/>
          <w:rtl/>
        </w:rPr>
        <w:t>لۡمُنكَرِۚ</w:t>
      </w:r>
      <w:r w:rsidR="007D6BFE">
        <w:rPr>
          <w:rFonts w:ascii="KFGQPC Uthmanic Script HAFS" w:hAnsi="KFGQPC Uthmanic Script HAFS" w:cs="KFGQPC Uthmanic Script HAFS"/>
          <w:sz w:val="28"/>
          <w:szCs w:val="28"/>
          <w:rtl/>
        </w:rPr>
        <w:t xml:space="preserve"> وَأُوْلَٰٓئِكَ هُمُ </w:t>
      </w:r>
      <w:r w:rsidR="007D6BFE">
        <w:rPr>
          <w:rFonts w:ascii="KFGQPC Uthmanic Script HAFS" w:hAnsi="KFGQPC Uthmanic Script HAFS" w:cs="KFGQPC Uthmanic Script HAFS" w:hint="cs"/>
          <w:sz w:val="28"/>
          <w:szCs w:val="28"/>
          <w:rtl/>
        </w:rPr>
        <w:t>ٱ</w:t>
      </w:r>
      <w:r w:rsidR="007D6BFE">
        <w:rPr>
          <w:rFonts w:ascii="KFGQPC Uthmanic Script HAFS" w:hAnsi="KFGQPC Uthmanic Script HAFS" w:cs="KFGQPC Uthmanic Script HAFS" w:hint="eastAsia"/>
          <w:sz w:val="28"/>
          <w:szCs w:val="28"/>
          <w:rtl/>
        </w:rPr>
        <w:t>لۡمُفۡلِحُونَ</w:t>
      </w:r>
      <w:r w:rsidR="007D6BFE">
        <w:rPr>
          <w:rFonts w:ascii="KFGQPC Uthmanic Script HAFS" w:hAnsi="KFGQPC Uthmanic Script HAFS" w:cs="KFGQPC Uthmanic Script HAFS"/>
          <w:sz w:val="28"/>
          <w:szCs w:val="28"/>
          <w:rtl/>
        </w:rPr>
        <w:t xml:space="preserve"> ١٠٤</w:t>
      </w:r>
      <w:r w:rsidR="007D6BFE">
        <w:rPr>
          <w:rFonts w:ascii="Traditional Arabic" w:hAnsi="Traditional Arabic" w:cs="Traditional Arabic"/>
          <w:color w:val="auto"/>
          <w:sz w:val="28"/>
          <w:szCs w:val="28"/>
          <w:rtl/>
        </w:rPr>
        <w:t>﴾</w:t>
      </w:r>
      <w:r w:rsidR="00A7613A">
        <w:rPr>
          <w:rFonts w:cs="B Lotus" w:hint="cs"/>
          <w:color w:val="auto"/>
          <w:sz w:val="28"/>
          <w:szCs w:val="28"/>
          <w:rtl/>
        </w:rPr>
        <w:t xml:space="preserve"> </w:t>
      </w:r>
      <w:r w:rsidR="006C6595" w:rsidRPr="008D46E8">
        <w:rPr>
          <w:rStyle w:val="Charc"/>
          <w:rFonts w:hint="cs"/>
          <w:color w:val="auto"/>
          <w:rtl/>
        </w:rPr>
        <w:t>[</w:t>
      </w:r>
      <w:r w:rsidRPr="008D46E8">
        <w:rPr>
          <w:rStyle w:val="Charc"/>
          <w:rFonts w:hint="cs"/>
          <w:color w:val="auto"/>
          <w:rtl/>
        </w:rPr>
        <w:t>آل عمران</w:t>
      </w:r>
      <w:r w:rsidR="00A7613A" w:rsidRPr="008D46E8">
        <w:rPr>
          <w:rStyle w:val="Charc"/>
          <w:rFonts w:hint="cs"/>
          <w:color w:val="auto"/>
          <w:rtl/>
        </w:rPr>
        <w:t xml:space="preserve">: </w:t>
      </w:r>
      <w:r w:rsidRPr="008D46E8">
        <w:rPr>
          <w:rStyle w:val="Charc"/>
          <w:rFonts w:hint="cs"/>
          <w:color w:val="auto"/>
          <w:rtl/>
        </w:rPr>
        <w:t>104</w:t>
      </w:r>
      <w:r w:rsidR="006C6595" w:rsidRPr="008D46E8">
        <w:rPr>
          <w:rStyle w:val="Charc"/>
          <w:rFonts w:hint="cs"/>
          <w:color w:val="auto"/>
          <w:rtl/>
        </w:rPr>
        <w:t>]</w:t>
      </w:r>
      <w:r w:rsidR="008D46E8" w:rsidRPr="008D46E8">
        <w:rPr>
          <w:rStyle w:val="Charb"/>
          <w:rFonts w:hint="cs"/>
          <w:rtl/>
        </w:rPr>
        <w:t>.</w:t>
      </w:r>
    </w:p>
    <w:p w:rsidR="007A15AE" w:rsidRPr="008214D0" w:rsidRDefault="00E34A62" w:rsidP="008214D0">
      <w:pPr>
        <w:pStyle w:val="ab"/>
        <w:rPr>
          <w:rtl/>
        </w:rPr>
      </w:pPr>
      <w:r w:rsidRPr="008214D0">
        <w:rPr>
          <w:rFonts w:hint="cs"/>
          <w:rtl/>
        </w:rPr>
        <w:t>«</w:t>
      </w:r>
      <w:r w:rsidR="007A15AE" w:rsidRPr="008214D0">
        <w:rPr>
          <w:rtl/>
        </w:rPr>
        <w:t>با</w:t>
      </w:r>
      <w:r w:rsidR="000A3618" w:rsidRPr="008214D0">
        <w:rPr>
          <w:rtl/>
        </w:rPr>
        <w:t>ی</w:t>
      </w:r>
      <w:r w:rsidR="007A15AE" w:rsidRPr="008214D0">
        <w:rPr>
          <w:rtl/>
        </w:rPr>
        <w:t>د از م</w:t>
      </w:r>
      <w:r w:rsidR="000A3618" w:rsidRPr="008214D0">
        <w:rPr>
          <w:rtl/>
        </w:rPr>
        <w:t>ی</w:t>
      </w:r>
      <w:r w:rsidR="007A15AE" w:rsidRPr="008214D0">
        <w:rPr>
          <w:rtl/>
        </w:rPr>
        <w:t>ان شما گروهى [مردم را] به ن</w:t>
      </w:r>
      <w:r w:rsidR="000A3618" w:rsidRPr="008214D0">
        <w:rPr>
          <w:rtl/>
        </w:rPr>
        <w:t>یک</w:t>
      </w:r>
      <w:r w:rsidR="007A15AE" w:rsidRPr="008214D0">
        <w:rPr>
          <w:rtl/>
        </w:rPr>
        <w:t xml:space="preserve">ى دعوت </w:t>
      </w:r>
      <w:r w:rsidR="000A3618" w:rsidRPr="008214D0">
        <w:rPr>
          <w:rtl/>
        </w:rPr>
        <w:t>ک</w:t>
      </w:r>
      <w:r w:rsidR="007A15AE" w:rsidRPr="008214D0">
        <w:rPr>
          <w:rtl/>
        </w:rPr>
        <w:t xml:space="preserve">نند و به </w:t>
      </w:r>
      <w:r w:rsidR="000A3618" w:rsidRPr="008214D0">
        <w:rPr>
          <w:rtl/>
        </w:rPr>
        <w:t>ک</w:t>
      </w:r>
      <w:r w:rsidR="007A15AE" w:rsidRPr="008214D0">
        <w:rPr>
          <w:rtl/>
        </w:rPr>
        <w:t>ار شا</w:t>
      </w:r>
      <w:r w:rsidR="000A3618" w:rsidRPr="008214D0">
        <w:rPr>
          <w:rtl/>
        </w:rPr>
        <w:t>ی</w:t>
      </w:r>
      <w:r w:rsidR="007A15AE" w:rsidRPr="008214D0">
        <w:rPr>
          <w:rtl/>
        </w:rPr>
        <w:t>سته وادارند و از زشتى بازدارند و آنان همان رستگارانند</w:t>
      </w:r>
      <w:r w:rsidRPr="008214D0">
        <w:rPr>
          <w:rFonts w:hint="cs"/>
          <w:rtl/>
        </w:rPr>
        <w:t>»</w:t>
      </w:r>
      <w:r w:rsidR="007A15AE" w:rsidRPr="008214D0">
        <w:rPr>
          <w:rFonts w:hint="cs"/>
          <w:rtl/>
        </w:rPr>
        <w:t>.</w:t>
      </w:r>
    </w:p>
    <w:p w:rsidR="007A15AE" w:rsidRPr="00E94274" w:rsidRDefault="007A15AE" w:rsidP="00DA2729">
      <w:pPr>
        <w:ind w:firstLine="284"/>
        <w:jc w:val="both"/>
        <w:rPr>
          <w:rStyle w:val="Char1"/>
          <w:rtl/>
        </w:rPr>
      </w:pPr>
      <w:r w:rsidRPr="008214D0">
        <w:rPr>
          <w:rStyle w:val="Charb"/>
          <w:rFonts w:hint="cs"/>
          <w:rtl/>
        </w:rPr>
        <w:t>و پ</w:t>
      </w:r>
      <w:r w:rsidR="000A3618" w:rsidRPr="008214D0">
        <w:rPr>
          <w:rStyle w:val="Charb"/>
          <w:rFonts w:hint="cs"/>
          <w:rtl/>
        </w:rPr>
        <w:t>ی</w:t>
      </w:r>
      <w:r w:rsidRPr="008214D0">
        <w:rPr>
          <w:rStyle w:val="Charb"/>
          <w:rFonts w:hint="cs"/>
          <w:rtl/>
        </w:rPr>
        <w:t>امبر</w:t>
      </w:r>
      <w:r w:rsidR="00EB215B" w:rsidRPr="00EB215B">
        <w:rPr>
          <w:rFonts w:ascii="AGA Arabesque" w:hAnsi="AGA Arabesque" w:cs="CTraditional Arabic"/>
          <w:rtl/>
        </w:rPr>
        <w:t xml:space="preserve"> ج</w:t>
      </w:r>
      <w:r w:rsidR="007642F8" w:rsidRPr="008214D0">
        <w:rPr>
          <w:rStyle w:val="Charb"/>
          <w:rtl/>
        </w:rPr>
        <w:t xml:space="preserve"> </w:t>
      </w:r>
      <w:r w:rsidRPr="008214D0">
        <w:rPr>
          <w:rStyle w:val="Charb"/>
          <w:rFonts w:hint="cs"/>
          <w:rtl/>
        </w:rPr>
        <w:t>ن</w:t>
      </w:r>
      <w:r w:rsidR="000A3618" w:rsidRPr="008214D0">
        <w:rPr>
          <w:rStyle w:val="Charb"/>
          <w:rFonts w:hint="cs"/>
          <w:rtl/>
        </w:rPr>
        <w:t>ی</w:t>
      </w:r>
      <w:r w:rsidRPr="008214D0">
        <w:rPr>
          <w:rStyle w:val="Charb"/>
          <w:rFonts w:hint="cs"/>
          <w:rtl/>
        </w:rPr>
        <w:t>ز فرموده‌اند</w:t>
      </w:r>
      <w:r w:rsidR="00A7613A" w:rsidRPr="008214D0">
        <w:rPr>
          <w:rStyle w:val="Charb"/>
          <w:rFonts w:hint="cs"/>
          <w:rtl/>
        </w:rPr>
        <w:t xml:space="preserve">: </w:t>
      </w:r>
      <w:r w:rsidRPr="00E94274">
        <w:rPr>
          <w:rStyle w:val="Char1"/>
          <w:rFonts w:hint="cs"/>
          <w:rtl/>
        </w:rPr>
        <w:t>«</w:t>
      </w:r>
      <w:r w:rsidRPr="00E94274">
        <w:rPr>
          <w:rStyle w:val="Char1"/>
          <w:rtl/>
        </w:rPr>
        <w:t>من رأی منكم منكراً فليغيره بيده فإن لم يستطع فبلسانه فإن لم يستطع فبقلبه</w:t>
      </w:r>
      <w:r w:rsidR="002F3750" w:rsidRPr="002F3750">
        <w:rPr>
          <w:rStyle w:val="Char1"/>
          <w:rtl/>
        </w:rPr>
        <w:t xml:space="preserve"> و</w:t>
      </w:r>
      <w:r w:rsidRPr="00E94274">
        <w:rPr>
          <w:rStyle w:val="Char1"/>
          <w:rtl/>
        </w:rPr>
        <w:t>ذلك أضعف الإيمان</w:t>
      </w:r>
      <w:r w:rsidRPr="00E94274">
        <w:rPr>
          <w:rStyle w:val="Char1"/>
          <w:rFonts w:hint="cs"/>
          <w:rtl/>
        </w:rPr>
        <w:t>»</w:t>
      </w:r>
      <w:r w:rsidRPr="008214D0">
        <w:rPr>
          <w:rStyle w:val="Charb"/>
          <w:vertAlign w:val="superscript"/>
          <w:rtl/>
        </w:rPr>
        <w:footnoteReference w:id="510"/>
      </w:r>
      <w:r w:rsidR="008F6625" w:rsidRPr="008214D0">
        <w:rPr>
          <w:rStyle w:val="Charb"/>
          <w:rFonts w:hint="cs"/>
          <w:rtl/>
        </w:rPr>
        <w:t>.</w:t>
      </w:r>
    </w:p>
    <w:p w:rsidR="007A15AE" w:rsidRPr="008214D0" w:rsidRDefault="008214D0" w:rsidP="008214D0">
      <w:pPr>
        <w:pStyle w:val="ab"/>
        <w:rPr>
          <w:rStyle w:val="Char"/>
          <w:rFonts w:ascii="IRLotus" w:hAnsi="IRLotus" w:cs="IRLotus"/>
          <w:color w:val="auto"/>
          <w:sz w:val="28"/>
          <w:szCs w:val="28"/>
          <w:rtl/>
        </w:rPr>
      </w:pPr>
      <w:r>
        <w:rPr>
          <w:rStyle w:val="Char"/>
          <w:rFonts w:ascii="IRLotus" w:hAnsi="IRLotus" w:cs="IRLotus" w:hint="cs"/>
          <w:color w:val="auto"/>
          <w:sz w:val="28"/>
          <w:szCs w:val="28"/>
          <w:rtl/>
        </w:rPr>
        <w:t>«هر</w:t>
      </w:r>
      <w:r w:rsidR="000A3618" w:rsidRPr="008214D0">
        <w:rPr>
          <w:rStyle w:val="Char"/>
          <w:rFonts w:ascii="IRLotus" w:hAnsi="IRLotus" w:cs="IRLotus" w:hint="cs"/>
          <w:color w:val="auto"/>
          <w:sz w:val="28"/>
          <w:szCs w:val="28"/>
          <w:rtl/>
        </w:rPr>
        <w:t>ک</w:t>
      </w:r>
      <w:r w:rsidR="007A15AE" w:rsidRPr="008214D0">
        <w:rPr>
          <w:rStyle w:val="Char"/>
          <w:rFonts w:ascii="IRLotus" w:hAnsi="IRLotus" w:cs="IRLotus" w:hint="cs"/>
          <w:color w:val="auto"/>
          <w:sz w:val="28"/>
          <w:szCs w:val="28"/>
          <w:rtl/>
        </w:rPr>
        <w:t xml:space="preserve">س از شما </w:t>
      </w:r>
      <w:r w:rsidR="000A3618" w:rsidRPr="008214D0">
        <w:rPr>
          <w:rStyle w:val="Char"/>
          <w:rFonts w:ascii="IRLotus" w:hAnsi="IRLotus" w:cs="IRLotus" w:hint="cs"/>
          <w:color w:val="auto"/>
          <w:sz w:val="28"/>
          <w:szCs w:val="28"/>
          <w:rtl/>
        </w:rPr>
        <w:t>ک</w:t>
      </w:r>
      <w:r w:rsidR="007A15AE" w:rsidRPr="008214D0">
        <w:rPr>
          <w:rStyle w:val="Char"/>
          <w:rFonts w:ascii="IRLotus" w:hAnsi="IRLotus" w:cs="IRLotus" w:hint="cs"/>
          <w:color w:val="auto"/>
          <w:sz w:val="28"/>
          <w:szCs w:val="28"/>
          <w:rtl/>
        </w:rPr>
        <w:t>ه من</w:t>
      </w:r>
      <w:r w:rsidR="000A3618" w:rsidRPr="008214D0">
        <w:rPr>
          <w:rStyle w:val="Char"/>
          <w:rFonts w:ascii="IRLotus" w:hAnsi="IRLotus" w:cs="IRLotus" w:hint="cs"/>
          <w:color w:val="auto"/>
          <w:sz w:val="28"/>
          <w:szCs w:val="28"/>
          <w:rtl/>
        </w:rPr>
        <w:t>ک</w:t>
      </w:r>
      <w:r w:rsidR="007A15AE" w:rsidRPr="008214D0">
        <w:rPr>
          <w:rStyle w:val="Char"/>
          <w:rFonts w:ascii="IRLotus" w:hAnsi="IRLotus" w:cs="IRLotus" w:hint="cs"/>
          <w:color w:val="auto"/>
          <w:sz w:val="28"/>
          <w:szCs w:val="28"/>
          <w:rtl/>
        </w:rPr>
        <w:t>ر</w:t>
      </w:r>
      <w:r w:rsidR="000A3618" w:rsidRPr="008214D0">
        <w:rPr>
          <w:rStyle w:val="Char"/>
          <w:rFonts w:ascii="IRLotus" w:hAnsi="IRLotus" w:cs="IRLotus" w:hint="cs"/>
          <w:color w:val="auto"/>
          <w:sz w:val="28"/>
          <w:szCs w:val="28"/>
          <w:rtl/>
        </w:rPr>
        <w:t>ی</w:t>
      </w:r>
      <w:r w:rsidR="007A15AE" w:rsidRPr="008214D0">
        <w:rPr>
          <w:rStyle w:val="Char"/>
          <w:rFonts w:ascii="IRLotus" w:hAnsi="IRLotus" w:cs="IRLotus" w:hint="cs"/>
          <w:color w:val="auto"/>
          <w:sz w:val="28"/>
          <w:szCs w:val="28"/>
          <w:rtl/>
        </w:rPr>
        <w:t xml:space="preserve"> را مشاهده نمود، بر او واجب است </w:t>
      </w:r>
      <w:r w:rsidR="000A3618" w:rsidRPr="008214D0">
        <w:rPr>
          <w:rStyle w:val="Char"/>
          <w:rFonts w:ascii="IRLotus" w:hAnsi="IRLotus" w:cs="IRLotus" w:hint="cs"/>
          <w:color w:val="auto"/>
          <w:sz w:val="28"/>
          <w:szCs w:val="28"/>
          <w:rtl/>
        </w:rPr>
        <w:t>ک</w:t>
      </w:r>
      <w:r w:rsidR="007A15AE" w:rsidRPr="008214D0">
        <w:rPr>
          <w:rStyle w:val="Char"/>
          <w:rFonts w:ascii="IRLotus" w:hAnsi="IRLotus" w:cs="IRLotus" w:hint="cs"/>
          <w:color w:val="auto"/>
          <w:sz w:val="28"/>
          <w:szCs w:val="28"/>
          <w:rtl/>
        </w:rPr>
        <w:t>ه با دست از آن جلوگ</w:t>
      </w:r>
      <w:r w:rsidR="000A3618" w:rsidRPr="008214D0">
        <w:rPr>
          <w:rStyle w:val="Char"/>
          <w:rFonts w:ascii="IRLotus" w:hAnsi="IRLotus" w:cs="IRLotus" w:hint="cs"/>
          <w:color w:val="auto"/>
          <w:sz w:val="28"/>
          <w:szCs w:val="28"/>
          <w:rtl/>
        </w:rPr>
        <w:t>ی</w:t>
      </w:r>
      <w:r w:rsidR="007A15AE" w:rsidRPr="008214D0">
        <w:rPr>
          <w:rStyle w:val="Char"/>
          <w:rFonts w:ascii="IRLotus" w:hAnsi="IRLotus" w:cs="IRLotus" w:hint="cs"/>
          <w:color w:val="auto"/>
          <w:sz w:val="28"/>
          <w:szCs w:val="28"/>
          <w:rtl/>
        </w:rPr>
        <w:t>ر</w:t>
      </w:r>
      <w:r w:rsidR="000A3618" w:rsidRPr="008214D0">
        <w:rPr>
          <w:rStyle w:val="Char"/>
          <w:rFonts w:ascii="IRLotus" w:hAnsi="IRLotus" w:cs="IRLotus" w:hint="cs"/>
          <w:color w:val="auto"/>
          <w:sz w:val="28"/>
          <w:szCs w:val="28"/>
          <w:rtl/>
        </w:rPr>
        <w:t>ی</w:t>
      </w:r>
      <w:r w:rsidR="007A15AE" w:rsidRPr="008214D0">
        <w:rPr>
          <w:rStyle w:val="Char"/>
          <w:rFonts w:ascii="IRLotus" w:hAnsi="IRLotus" w:cs="IRLotus" w:hint="cs"/>
          <w:color w:val="auto"/>
          <w:sz w:val="28"/>
          <w:szCs w:val="28"/>
          <w:rtl/>
        </w:rPr>
        <w:t xml:space="preserve"> </w:t>
      </w:r>
      <w:r w:rsidR="000A3618" w:rsidRPr="008214D0">
        <w:rPr>
          <w:rStyle w:val="Char"/>
          <w:rFonts w:ascii="IRLotus" w:hAnsi="IRLotus" w:cs="IRLotus" w:hint="cs"/>
          <w:color w:val="auto"/>
          <w:sz w:val="28"/>
          <w:szCs w:val="28"/>
          <w:rtl/>
        </w:rPr>
        <w:t>ک</w:t>
      </w:r>
      <w:r w:rsidR="007A15AE" w:rsidRPr="008214D0">
        <w:rPr>
          <w:rStyle w:val="Char"/>
          <w:rFonts w:ascii="IRLotus" w:hAnsi="IRLotus" w:cs="IRLotus" w:hint="cs"/>
          <w:color w:val="auto"/>
          <w:sz w:val="28"/>
          <w:szCs w:val="28"/>
          <w:rtl/>
        </w:rPr>
        <w:t>ند. اگر با دست نتوانست، با زبان</w:t>
      </w:r>
      <w:r w:rsidR="00A47E50" w:rsidRPr="008214D0">
        <w:rPr>
          <w:rStyle w:val="Char"/>
          <w:rFonts w:ascii="IRLotus" w:hAnsi="IRLotus" w:cs="IRLotus" w:hint="cs"/>
          <w:color w:val="auto"/>
          <w:sz w:val="28"/>
          <w:szCs w:val="28"/>
          <w:rtl/>
        </w:rPr>
        <w:t xml:space="preserve"> آن را انکار نماید</w:t>
      </w:r>
      <w:r w:rsidR="007A15AE" w:rsidRPr="008214D0">
        <w:rPr>
          <w:rStyle w:val="Char"/>
          <w:rFonts w:ascii="IRLotus" w:hAnsi="IRLotus" w:cs="IRLotus" w:hint="cs"/>
          <w:color w:val="auto"/>
          <w:sz w:val="28"/>
          <w:szCs w:val="28"/>
          <w:rtl/>
        </w:rPr>
        <w:t xml:space="preserve"> و اگر با زبان نتوانست، با قلب از آن </w:t>
      </w:r>
      <w:r w:rsidR="00A47E50" w:rsidRPr="008214D0">
        <w:rPr>
          <w:rStyle w:val="Char"/>
          <w:rFonts w:ascii="IRLotus" w:hAnsi="IRLotus" w:cs="IRLotus" w:hint="cs"/>
          <w:color w:val="auto"/>
          <w:sz w:val="28"/>
          <w:szCs w:val="28"/>
          <w:rtl/>
        </w:rPr>
        <w:t>بیزاری</w:t>
      </w:r>
      <w:r w:rsidR="007A15AE" w:rsidRPr="008214D0">
        <w:rPr>
          <w:rStyle w:val="Char"/>
          <w:rFonts w:ascii="IRLotus" w:hAnsi="IRLotus" w:cs="IRLotus" w:hint="cs"/>
          <w:color w:val="auto"/>
          <w:sz w:val="28"/>
          <w:szCs w:val="28"/>
          <w:rtl/>
        </w:rPr>
        <w:t xml:space="preserve"> نما</w:t>
      </w:r>
      <w:r w:rsidR="000A3618" w:rsidRPr="008214D0">
        <w:rPr>
          <w:rStyle w:val="Char"/>
          <w:rFonts w:ascii="IRLotus" w:hAnsi="IRLotus" w:cs="IRLotus" w:hint="cs"/>
          <w:color w:val="auto"/>
          <w:sz w:val="28"/>
          <w:szCs w:val="28"/>
          <w:rtl/>
        </w:rPr>
        <w:t>ی</w:t>
      </w:r>
      <w:r w:rsidR="007A15AE" w:rsidRPr="008214D0">
        <w:rPr>
          <w:rStyle w:val="Char"/>
          <w:rFonts w:ascii="IRLotus" w:hAnsi="IRLotus" w:cs="IRLotus" w:hint="cs"/>
          <w:color w:val="auto"/>
          <w:sz w:val="28"/>
          <w:szCs w:val="28"/>
          <w:rtl/>
        </w:rPr>
        <w:t>د</w:t>
      </w:r>
      <w:r w:rsidR="00A47E50" w:rsidRPr="008214D0">
        <w:rPr>
          <w:rStyle w:val="Char"/>
          <w:rFonts w:ascii="IRLotus" w:hAnsi="IRLotus" w:cs="IRLotus" w:hint="cs"/>
          <w:color w:val="auto"/>
          <w:sz w:val="28"/>
          <w:szCs w:val="28"/>
          <w:rtl/>
        </w:rPr>
        <w:t>،</w:t>
      </w:r>
      <w:r w:rsidR="007A15AE" w:rsidRPr="008214D0">
        <w:rPr>
          <w:rStyle w:val="Char"/>
          <w:rFonts w:ascii="IRLotus" w:hAnsi="IRLotus" w:cs="IRLotus" w:hint="cs"/>
          <w:color w:val="auto"/>
          <w:sz w:val="28"/>
          <w:szCs w:val="28"/>
          <w:rtl/>
        </w:rPr>
        <w:t xml:space="preserve"> </w:t>
      </w:r>
      <w:r w:rsidR="000A3618" w:rsidRPr="008214D0">
        <w:rPr>
          <w:rStyle w:val="Char"/>
          <w:rFonts w:ascii="IRLotus" w:hAnsi="IRLotus" w:cs="IRLotus" w:hint="cs"/>
          <w:color w:val="auto"/>
          <w:sz w:val="28"/>
          <w:szCs w:val="28"/>
          <w:rtl/>
        </w:rPr>
        <w:t>ک</w:t>
      </w:r>
      <w:r w:rsidR="007A15AE" w:rsidRPr="008214D0">
        <w:rPr>
          <w:rStyle w:val="Char"/>
          <w:rFonts w:ascii="IRLotus" w:hAnsi="IRLotus" w:cs="IRLotus" w:hint="cs"/>
          <w:color w:val="auto"/>
          <w:sz w:val="28"/>
          <w:szCs w:val="28"/>
          <w:rtl/>
        </w:rPr>
        <w:t>ه ا</w:t>
      </w:r>
      <w:r w:rsidR="000A3618" w:rsidRPr="008214D0">
        <w:rPr>
          <w:rStyle w:val="Char"/>
          <w:rFonts w:ascii="IRLotus" w:hAnsi="IRLotus" w:cs="IRLotus" w:hint="cs"/>
          <w:color w:val="auto"/>
          <w:sz w:val="28"/>
          <w:szCs w:val="28"/>
          <w:rtl/>
        </w:rPr>
        <w:t>ی</w:t>
      </w:r>
      <w:r w:rsidR="007A15AE" w:rsidRPr="008214D0">
        <w:rPr>
          <w:rStyle w:val="Char"/>
          <w:rFonts w:ascii="IRLotus" w:hAnsi="IRLotus" w:cs="IRLotus" w:hint="cs"/>
          <w:color w:val="auto"/>
          <w:sz w:val="28"/>
          <w:szCs w:val="28"/>
          <w:rtl/>
        </w:rPr>
        <w:t>ن ضع</w:t>
      </w:r>
      <w:r w:rsidR="000A3618" w:rsidRPr="008214D0">
        <w:rPr>
          <w:rStyle w:val="Char"/>
          <w:rFonts w:ascii="IRLotus" w:hAnsi="IRLotus" w:cs="IRLotus" w:hint="cs"/>
          <w:color w:val="auto"/>
          <w:sz w:val="28"/>
          <w:szCs w:val="28"/>
          <w:rtl/>
        </w:rPr>
        <w:t>ی</w:t>
      </w:r>
      <w:r w:rsidR="007A15AE" w:rsidRPr="008214D0">
        <w:rPr>
          <w:rStyle w:val="Char"/>
          <w:rFonts w:ascii="IRLotus" w:hAnsi="IRLotus" w:cs="IRLotus" w:hint="cs"/>
          <w:color w:val="auto"/>
          <w:sz w:val="28"/>
          <w:szCs w:val="28"/>
          <w:rtl/>
        </w:rPr>
        <w:t>ف</w:t>
      </w:r>
      <w:r w:rsidR="00A47E50" w:rsidRPr="008214D0">
        <w:rPr>
          <w:rStyle w:val="Char"/>
          <w:rFonts w:ascii="IRLotus" w:hAnsi="IRLotus" w:cs="IRLotus"/>
          <w:color w:val="auto"/>
          <w:sz w:val="28"/>
          <w:szCs w:val="28"/>
          <w:rtl/>
        </w:rPr>
        <w:softHyphen/>
      </w:r>
      <w:r w:rsidR="007A15AE" w:rsidRPr="008214D0">
        <w:rPr>
          <w:rStyle w:val="Char"/>
          <w:rFonts w:ascii="IRLotus" w:hAnsi="IRLotus" w:cs="IRLotus" w:hint="cs"/>
          <w:color w:val="auto"/>
          <w:sz w:val="28"/>
          <w:szCs w:val="28"/>
          <w:rtl/>
        </w:rPr>
        <w:t>تر</w:t>
      </w:r>
      <w:r w:rsidR="000A3618" w:rsidRPr="008214D0">
        <w:rPr>
          <w:rStyle w:val="Char"/>
          <w:rFonts w:ascii="IRLotus" w:hAnsi="IRLotus" w:cs="IRLotus" w:hint="cs"/>
          <w:color w:val="auto"/>
          <w:sz w:val="28"/>
          <w:szCs w:val="28"/>
          <w:rtl/>
        </w:rPr>
        <w:t>ی</w:t>
      </w:r>
      <w:r w:rsidR="007A15AE" w:rsidRPr="008214D0">
        <w:rPr>
          <w:rStyle w:val="Char"/>
          <w:rFonts w:ascii="IRLotus" w:hAnsi="IRLotus" w:cs="IRLotus" w:hint="cs"/>
          <w:color w:val="auto"/>
          <w:sz w:val="28"/>
          <w:szCs w:val="28"/>
          <w:rtl/>
        </w:rPr>
        <w:t>ن درجه</w:t>
      </w:r>
      <w:r w:rsidR="00A47E50" w:rsidRPr="008214D0">
        <w:rPr>
          <w:rStyle w:val="Char"/>
          <w:rFonts w:ascii="IRLotus" w:hAnsi="IRLotus" w:cs="IRLotus"/>
          <w:color w:val="auto"/>
          <w:sz w:val="28"/>
          <w:szCs w:val="28"/>
          <w:rtl/>
        </w:rPr>
        <w:softHyphen/>
      </w:r>
      <w:r w:rsidR="00A47E50" w:rsidRPr="008214D0">
        <w:rPr>
          <w:rStyle w:val="Char"/>
          <w:rFonts w:ascii="IRLotus" w:hAnsi="IRLotus" w:cs="IRLotus" w:hint="cs"/>
          <w:color w:val="auto"/>
          <w:sz w:val="28"/>
          <w:szCs w:val="28"/>
          <w:rtl/>
        </w:rPr>
        <w:t>ی</w:t>
      </w:r>
      <w:r w:rsidR="007A15AE" w:rsidRPr="008214D0">
        <w:rPr>
          <w:rStyle w:val="Char"/>
          <w:rFonts w:ascii="IRLotus" w:hAnsi="IRLotus" w:cs="IRLotus" w:hint="cs"/>
          <w:color w:val="auto"/>
          <w:sz w:val="28"/>
          <w:szCs w:val="28"/>
          <w:rtl/>
        </w:rPr>
        <w:t xml:space="preserve"> ا</w:t>
      </w:r>
      <w:r w:rsidR="000A3618" w:rsidRPr="008214D0">
        <w:rPr>
          <w:rStyle w:val="Char"/>
          <w:rFonts w:ascii="IRLotus" w:hAnsi="IRLotus" w:cs="IRLotus" w:hint="cs"/>
          <w:color w:val="auto"/>
          <w:sz w:val="28"/>
          <w:szCs w:val="28"/>
          <w:rtl/>
        </w:rPr>
        <w:t>ی</w:t>
      </w:r>
      <w:r w:rsidR="007A15AE" w:rsidRPr="008214D0">
        <w:rPr>
          <w:rStyle w:val="Char"/>
          <w:rFonts w:ascii="IRLotus" w:hAnsi="IRLotus" w:cs="IRLotus" w:hint="cs"/>
          <w:color w:val="auto"/>
          <w:sz w:val="28"/>
          <w:szCs w:val="28"/>
          <w:rtl/>
        </w:rPr>
        <w:t>مان است».</w:t>
      </w:r>
    </w:p>
    <w:p w:rsidR="007A15AE" w:rsidRDefault="007A15AE" w:rsidP="008214D0">
      <w:pPr>
        <w:pStyle w:val="ab"/>
        <w:rPr>
          <w:rtl/>
        </w:rPr>
      </w:pPr>
      <w:r w:rsidRPr="00790421">
        <w:rPr>
          <w:rFonts w:hint="cs"/>
          <w:rtl/>
        </w:rPr>
        <w:lastRenderedPageBreak/>
        <w:t>در ا</w:t>
      </w:r>
      <w:r w:rsidR="000A3618">
        <w:rPr>
          <w:rFonts w:hint="cs"/>
          <w:rtl/>
        </w:rPr>
        <w:t>ی</w:t>
      </w:r>
      <w:r w:rsidRPr="00790421">
        <w:rPr>
          <w:rFonts w:hint="cs"/>
          <w:rtl/>
        </w:rPr>
        <w:t>ن زم</w:t>
      </w:r>
      <w:r w:rsidR="000A3618">
        <w:rPr>
          <w:rFonts w:hint="cs"/>
          <w:rtl/>
        </w:rPr>
        <w:t>ی</w:t>
      </w:r>
      <w:r w:rsidRPr="00790421">
        <w:rPr>
          <w:rFonts w:hint="cs"/>
          <w:rtl/>
        </w:rPr>
        <w:t>نه آ</w:t>
      </w:r>
      <w:r w:rsidR="000A3618">
        <w:rPr>
          <w:rFonts w:hint="cs"/>
          <w:rtl/>
        </w:rPr>
        <w:t>ی</w:t>
      </w:r>
      <w:r w:rsidRPr="00790421">
        <w:rPr>
          <w:rFonts w:hint="cs"/>
          <w:rtl/>
        </w:rPr>
        <w:t>ات قرآن و احاد</w:t>
      </w:r>
      <w:r w:rsidR="00A47E50" w:rsidRPr="00790421">
        <w:rPr>
          <w:rFonts w:hint="cs"/>
          <w:rtl/>
        </w:rPr>
        <w:t>ی</w:t>
      </w:r>
      <w:r w:rsidRPr="00790421">
        <w:rPr>
          <w:rFonts w:hint="cs"/>
          <w:rtl/>
        </w:rPr>
        <w:t>ث رسول الله</w:t>
      </w:r>
      <w:r w:rsidR="00EB215B" w:rsidRPr="00EB215B">
        <w:rPr>
          <w:rFonts w:ascii="AGA Arabesque" w:hAnsi="AGA Arabesque" w:cs="CTraditional Arabic"/>
          <w:rtl/>
        </w:rPr>
        <w:t xml:space="preserve"> ج</w:t>
      </w:r>
      <w:r w:rsidR="007642F8" w:rsidRPr="007642F8">
        <w:rPr>
          <w:rFonts w:ascii="AGA Arabesque" w:hAnsi="AGA Arabesque" w:cs="Traditional Arabic"/>
          <w:rtl/>
        </w:rPr>
        <w:t xml:space="preserve"> </w:t>
      </w:r>
      <w:r w:rsidRPr="00790421">
        <w:rPr>
          <w:rFonts w:hint="cs"/>
          <w:rtl/>
        </w:rPr>
        <w:t>فراوانند و به شمار نم</w:t>
      </w:r>
      <w:r w:rsidR="000A3618">
        <w:rPr>
          <w:rFonts w:hint="cs"/>
          <w:rtl/>
        </w:rPr>
        <w:t>ی</w:t>
      </w:r>
      <w:r w:rsidRPr="00790421">
        <w:rPr>
          <w:rtl/>
        </w:rPr>
        <w:softHyphen/>
      </w:r>
      <w:r w:rsidRPr="00790421">
        <w:rPr>
          <w:rFonts w:hint="cs"/>
          <w:rtl/>
        </w:rPr>
        <w:t>آ</w:t>
      </w:r>
      <w:r w:rsidR="000A3618">
        <w:rPr>
          <w:rFonts w:hint="cs"/>
          <w:rtl/>
        </w:rPr>
        <w:t>ی</w:t>
      </w:r>
      <w:r w:rsidRPr="00790421">
        <w:rPr>
          <w:rFonts w:hint="cs"/>
          <w:rtl/>
        </w:rPr>
        <w:t>ند و بر ا</w:t>
      </w:r>
      <w:r w:rsidR="000A3618">
        <w:rPr>
          <w:rFonts w:hint="cs"/>
          <w:rtl/>
        </w:rPr>
        <w:t>ی</w:t>
      </w:r>
      <w:r w:rsidRPr="00790421">
        <w:rPr>
          <w:rFonts w:hint="cs"/>
          <w:rtl/>
        </w:rPr>
        <w:t xml:space="preserve">ن امر دلالت دارند </w:t>
      </w:r>
      <w:r w:rsidR="000A3618">
        <w:rPr>
          <w:rFonts w:hint="cs"/>
          <w:rtl/>
        </w:rPr>
        <w:t>ک</w:t>
      </w:r>
      <w:r w:rsidRPr="00790421">
        <w:rPr>
          <w:rFonts w:hint="cs"/>
          <w:rtl/>
        </w:rPr>
        <w:t>ه امر به معروف و نه</w:t>
      </w:r>
      <w:r w:rsidR="000A3618">
        <w:rPr>
          <w:rFonts w:hint="cs"/>
          <w:rtl/>
        </w:rPr>
        <w:t>ی</w:t>
      </w:r>
      <w:r w:rsidRPr="00790421">
        <w:rPr>
          <w:rFonts w:hint="cs"/>
          <w:rtl/>
        </w:rPr>
        <w:t xml:space="preserve"> از من</w:t>
      </w:r>
      <w:r w:rsidR="000A3618">
        <w:rPr>
          <w:rFonts w:hint="cs"/>
          <w:rtl/>
        </w:rPr>
        <w:t>ک</w:t>
      </w:r>
      <w:r w:rsidRPr="00790421">
        <w:rPr>
          <w:rFonts w:hint="cs"/>
          <w:rtl/>
        </w:rPr>
        <w:t xml:space="preserve">ر بر تمام آن </w:t>
      </w:r>
      <w:r w:rsidR="000A3618">
        <w:rPr>
          <w:rFonts w:hint="cs"/>
          <w:rtl/>
        </w:rPr>
        <w:t>ک</w:t>
      </w:r>
      <w:r w:rsidRPr="00790421">
        <w:rPr>
          <w:rFonts w:hint="cs"/>
          <w:rtl/>
        </w:rPr>
        <w:t>سان</w:t>
      </w:r>
      <w:r w:rsidR="000A3618">
        <w:rPr>
          <w:rFonts w:hint="cs"/>
          <w:rtl/>
        </w:rPr>
        <w:t>ی</w:t>
      </w:r>
      <w:r w:rsidRPr="00790421">
        <w:rPr>
          <w:rFonts w:hint="cs"/>
          <w:rtl/>
        </w:rPr>
        <w:t xml:space="preserve"> </w:t>
      </w:r>
      <w:r w:rsidR="000A3618">
        <w:rPr>
          <w:rFonts w:hint="cs"/>
          <w:rtl/>
        </w:rPr>
        <w:t>ک</w:t>
      </w:r>
      <w:r w:rsidRPr="00790421">
        <w:rPr>
          <w:rFonts w:hint="cs"/>
          <w:rtl/>
        </w:rPr>
        <w:t xml:space="preserve">ه آن امر </w:t>
      </w:r>
      <w:r w:rsidR="000A3618">
        <w:rPr>
          <w:rFonts w:hint="cs"/>
          <w:rtl/>
        </w:rPr>
        <w:t>ی</w:t>
      </w:r>
      <w:r w:rsidRPr="00790421">
        <w:rPr>
          <w:rFonts w:hint="cs"/>
          <w:rtl/>
        </w:rPr>
        <w:t>ا من</w:t>
      </w:r>
      <w:r w:rsidR="000A3618">
        <w:rPr>
          <w:rFonts w:hint="cs"/>
          <w:rtl/>
        </w:rPr>
        <w:t>ک</w:t>
      </w:r>
      <w:r w:rsidRPr="00790421">
        <w:rPr>
          <w:rFonts w:hint="cs"/>
          <w:rtl/>
        </w:rPr>
        <w:t>ر را مشاهده م</w:t>
      </w:r>
      <w:r w:rsidR="000A3618">
        <w:rPr>
          <w:rFonts w:hint="cs"/>
          <w:rtl/>
        </w:rPr>
        <w:t>ی</w:t>
      </w:r>
      <w:r w:rsidRPr="00790421">
        <w:rPr>
          <w:rFonts w:hint="cs"/>
          <w:rtl/>
        </w:rPr>
        <w:t>‌</w:t>
      </w:r>
      <w:r w:rsidR="000A3618">
        <w:rPr>
          <w:rFonts w:hint="cs"/>
          <w:rtl/>
        </w:rPr>
        <w:t>ک</w:t>
      </w:r>
      <w:r w:rsidRPr="00790421">
        <w:rPr>
          <w:rFonts w:hint="cs"/>
          <w:rtl/>
        </w:rPr>
        <w:t>نند، واجب است و از</w:t>
      </w:r>
      <w:r w:rsidR="00A2048D" w:rsidRPr="00790421">
        <w:rPr>
          <w:rFonts w:hint="cs"/>
          <w:rtl/>
        </w:rPr>
        <w:t xml:space="preserve"> آن‌ها </w:t>
      </w:r>
      <w:r w:rsidRPr="00790421">
        <w:rPr>
          <w:rFonts w:hint="cs"/>
          <w:rtl/>
        </w:rPr>
        <w:t>ساقط نم</w:t>
      </w:r>
      <w:r w:rsidR="000A3618">
        <w:rPr>
          <w:rFonts w:hint="cs"/>
          <w:rtl/>
        </w:rPr>
        <w:t>ی</w:t>
      </w:r>
      <w:r w:rsidRPr="00790421">
        <w:rPr>
          <w:rFonts w:hint="cs"/>
          <w:rtl/>
        </w:rPr>
        <w:t>‌شود مگر ا</w:t>
      </w:r>
      <w:r w:rsidR="000A3618">
        <w:rPr>
          <w:rFonts w:hint="cs"/>
          <w:rtl/>
        </w:rPr>
        <w:t>ی</w:t>
      </w:r>
      <w:r w:rsidRPr="00790421">
        <w:rPr>
          <w:rFonts w:hint="cs"/>
          <w:rtl/>
        </w:rPr>
        <w:t>ن</w:t>
      </w:r>
      <w:r w:rsidR="000A3618">
        <w:rPr>
          <w:rFonts w:hint="cs"/>
          <w:rtl/>
        </w:rPr>
        <w:t>ک</w:t>
      </w:r>
      <w:r w:rsidRPr="00790421">
        <w:rPr>
          <w:rFonts w:hint="cs"/>
          <w:rtl/>
        </w:rPr>
        <w:t>ه د</w:t>
      </w:r>
      <w:r w:rsidR="000A3618">
        <w:rPr>
          <w:rFonts w:hint="cs"/>
          <w:rtl/>
        </w:rPr>
        <w:t>ی</w:t>
      </w:r>
      <w:r w:rsidRPr="00790421">
        <w:rPr>
          <w:rFonts w:hint="cs"/>
          <w:rtl/>
        </w:rPr>
        <w:t>گران اقدام به ا</w:t>
      </w:r>
      <w:r w:rsidR="000A3618">
        <w:rPr>
          <w:rFonts w:hint="cs"/>
          <w:rtl/>
        </w:rPr>
        <w:t>ی</w:t>
      </w:r>
      <w:r w:rsidRPr="00790421">
        <w:rPr>
          <w:rFonts w:hint="cs"/>
          <w:rtl/>
        </w:rPr>
        <w:t>ن امر نما</w:t>
      </w:r>
      <w:r w:rsidR="000A3618">
        <w:rPr>
          <w:rFonts w:hint="cs"/>
          <w:rtl/>
        </w:rPr>
        <w:t>ی</w:t>
      </w:r>
      <w:r w:rsidRPr="00790421">
        <w:rPr>
          <w:rFonts w:hint="cs"/>
          <w:rtl/>
        </w:rPr>
        <w:t xml:space="preserve">ند. و هر قدر </w:t>
      </w:r>
      <w:r w:rsidR="000A3618">
        <w:rPr>
          <w:rFonts w:hint="cs"/>
          <w:rtl/>
        </w:rPr>
        <w:t>ک</w:t>
      </w:r>
      <w:r w:rsidRPr="00790421">
        <w:rPr>
          <w:rFonts w:hint="cs"/>
          <w:rtl/>
        </w:rPr>
        <w:t>ه بنده‌ا</w:t>
      </w:r>
      <w:r w:rsidR="000A3618">
        <w:rPr>
          <w:rFonts w:hint="cs"/>
          <w:rtl/>
        </w:rPr>
        <w:t>ی</w:t>
      </w:r>
      <w:r w:rsidRPr="00790421">
        <w:rPr>
          <w:rFonts w:hint="cs"/>
          <w:rtl/>
        </w:rPr>
        <w:t xml:space="preserve"> بر امر</w:t>
      </w:r>
      <w:r w:rsidR="000A3618">
        <w:rPr>
          <w:rFonts w:hint="cs"/>
          <w:rtl/>
        </w:rPr>
        <w:t>ی</w:t>
      </w:r>
      <w:r w:rsidRPr="00790421">
        <w:rPr>
          <w:rFonts w:hint="cs"/>
          <w:rtl/>
        </w:rPr>
        <w:t xml:space="preserve"> آگاه‌تر و تواناتر باشد، امر به معروف و نه</w:t>
      </w:r>
      <w:r w:rsidR="000A3618">
        <w:rPr>
          <w:rFonts w:hint="cs"/>
          <w:rtl/>
        </w:rPr>
        <w:t>ی</w:t>
      </w:r>
      <w:r w:rsidRPr="00790421">
        <w:rPr>
          <w:rFonts w:hint="cs"/>
          <w:rtl/>
        </w:rPr>
        <w:t xml:space="preserve"> از من</w:t>
      </w:r>
      <w:r w:rsidR="000A3618">
        <w:rPr>
          <w:rFonts w:hint="cs"/>
          <w:rtl/>
        </w:rPr>
        <w:t>ک</w:t>
      </w:r>
      <w:r w:rsidRPr="00790421">
        <w:rPr>
          <w:rFonts w:hint="cs"/>
          <w:rtl/>
        </w:rPr>
        <w:t>ر بر او واجب</w:t>
      </w:r>
      <w:r w:rsidR="00A47E50" w:rsidRPr="00790421">
        <w:rPr>
          <w:rtl/>
        </w:rPr>
        <w:softHyphen/>
      </w:r>
      <w:r w:rsidRPr="00790421">
        <w:rPr>
          <w:rFonts w:hint="cs"/>
          <w:rtl/>
        </w:rPr>
        <w:t>تر و لازم</w:t>
      </w:r>
      <w:r w:rsidR="00A47E50" w:rsidRPr="00790421">
        <w:rPr>
          <w:rtl/>
        </w:rPr>
        <w:softHyphen/>
      </w:r>
      <w:r w:rsidRPr="00790421">
        <w:rPr>
          <w:rFonts w:hint="cs"/>
          <w:rtl/>
        </w:rPr>
        <w:t>تر است. و در هنگام نزول عذاب</w:t>
      </w:r>
      <w:r w:rsidR="00A47E50" w:rsidRPr="00790421">
        <w:rPr>
          <w:rFonts w:hint="cs"/>
          <w:rtl/>
        </w:rPr>
        <w:t>،تنها کسانی</w:t>
      </w:r>
      <w:r w:rsidRPr="00790421">
        <w:rPr>
          <w:rFonts w:hint="cs"/>
          <w:rtl/>
        </w:rPr>
        <w:t xml:space="preserve"> </w:t>
      </w:r>
      <w:r w:rsidR="000A3618">
        <w:rPr>
          <w:rFonts w:hint="cs"/>
          <w:rtl/>
        </w:rPr>
        <w:t>ک</w:t>
      </w:r>
      <w:r w:rsidRPr="00790421">
        <w:rPr>
          <w:rFonts w:hint="cs"/>
          <w:rtl/>
        </w:rPr>
        <w:t>ه از من</w:t>
      </w:r>
      <w:r w:rsidR="000A3618">
        <w:rPr>
          <w:rFonts w:hint="cs"/>
          <w:rtl/>
        </w:rPr>
        <w:t>ک</w:t>
      </w:r>
      <w:r w:rsidRPr="00790421">
        <w:rPr>
          <w:rFonts w:hint="cs"/>
          <w:rtl/>
        </w:rPr>
        <w:t>رات نه</w:t>
      </w:r>
      <w:r w:rsidR="000A3618">
        <w:rPr>
          <w:rFonts w:hint="cs"/>
          <w:rtl/>
        </w:rPr>
        <w:t>ی</w:t>
      </w:r>
      <w:r w:rsidRPr="00790421">
        <w:rPr>
          <w:rFonts w:hint="cs"/>
          <w:rtl/>
        </w:rPr>
        <w:t xml:space="preserve"> نموده‌اند، </w:t>
      </w:r>
      <w:r w:rsidR="00A47E50" w:rsidRPr="00790421">
        <w:rPr>
          <w:rFonts w:hint="cs"/>
          <w:rtl/>
        </w:rPr>
        <w:t xml:space="preserve">از </w:t>
      </w:r>
      <w:r w:rsidRPr="00790421">
        <w:rPr>
          <w:rFonts w:hint="cs"/>
          <w:rtl/>
        </w:rPr>
        <w:t xml:space="preserve">عذاب در امان </w:t>
      </w:r>
      <w:r w:rsidR="00A47E50" w:rsidRPr="00790421">
        <w:rPr>
          <w:rFonts w:hint="cs"/>
          <w:rtl/>
        </w:rPr>
        <w:t>می</w:t>
      </w:r>
      <w:r w:rsidR="00A47E50" w:rsidRPr="00790421">
        <w:rPr>
          <w:rFonts w:hint="cs"/>
          <w:rtl/>
        </w:rPr>
        <w:softHyphen/>
        <w:t>مانند</w:t>
      </w:r>
      <w:r w:rsidRPr="00790421">
        <w:rPr>
          <w:rFonts w:hint="cs"/>
          <w:rtl/>
        </w:rPr>
        <w:t>.</w:t>
      </w:r>
    </w:p>
    <w:p w:rsidR="008214D0" w:rsidRDefault="008214D0" w:rsidP="008214D0">
      <w:pPr>
        <w:pStyle w:val="ab"/>
        <w:rPr>
          <w:rtl/>
        </w:rPr>
        <w:sectPr w:rsidR="008214D0" w:rsidSect="00AC5A6C">
          <w:headerReference w:type="default" r:id="rId25"/>
          <w:footnotePr>
            <w:numRestart w:val="eachPage"/>
          </w:footnotePr>
          <w:type w:val="oddPage"/>
          <w:pgSz w:w="9356" w:h="13608" w:code="9"/>
          <w:pgMar w:top="567" w:right="1134" w:bottom="851" w:left="1134" w:header="454" w:footer="0" w:gutter="0"/>
          <w:cols w:space="708"/>
          <w:titlePg/>
          <w:bidi/>
          <w:rtlGutter/>
          <w:docGrid w:linePitch="381"/>
        </w:sectPr>
      </w:pPr>
    </w:p>
    <w:p w:rsidR="00C83719" w:rsidRDefault="00C83719" w:rsidP="008214D0">
      <w:pPr>
        <w:pStyle w:val="a5"/>
        <w:rPr>
          <w:color w:val="000000"/>
          <w:sz w:val="38"/>
          <w:szCs w:val="38"/>
          <w:rtl/>
        </w:rPr>
      </w:pPr>
      <w:bookmarkStart w:id="238" w:name="zyeدرباره_اولیاء_وکرامات_ایشان"/>
      <w:bookmarkStart w:id="239" w:name="_Toc307178301"/>
      <w:bookmarkStart w:id="240" w:name="_Toc420959018"/>
      <w:bookmarkEnd w:id="238"/>
      <w:r w:rsidRPr="00AB11F2">
        <w:rPr>
          <w:rtl/>
        </w:rPr>
        <w:lastRenderedPageBreak/>
        <w:t>فصل سوم</w:t>
      </w:r>
      <w:r w:rsidR="008F6625">
        <w:rPr>
          <w:rtl/>
        </w:rPr>
        <w:t>:</w:t>
      </w:r>
      <w:r w:rsidR="008214D0">
        <w:rPr>
          <w:rFonts w:hint="cs"/>
          <w:rtl/>
        </w:rPr>
        <w:t xml:space="preserve"> </w:t>
      </w:r>
      <w:r w:rsidRPr="00AB11F2">
        <w:rPr>
          <w:rtl/>
        </w:rPr>
        <w:t>اولیاء و کرامات ایشان</w:t>
      </w:r>
      <w:bookmarkEnd w:id="239"/>
      <w:bookmarkEnd w:id="240"/>
    </w:p>
    <w:p w:rsidR="007A15AE" w:rsidRPr="00F061AA" w:rsidRDefault="007A15AE" w:rsidP="00776036">
      <w:pPr>
        <w:pStyle w:val="a7"/>
      </w:pPr>
      <w:bookmarkStart w:id="241" w:name="_Toc307178302"/>
      <w:bookmarkStart w:id="242" w:name="_Toc420959019"/>
      <w:r w:rsidRPr="00F061AA">
        <w:rPr>
          <w:rFonts w:hint="cs"/>
          <w:rtl/>
        </w:rPr>
        <w:t>درباره</w:t>
      </w:r>
      <w:r w:rsidRPr="00F061AA">
        <w:rPr>
          <w:rtl/>
        </w:rPr>
        <w:softHyphen/>
      </w:r>
      <w:r w:rsidRPr="00F061AA">
        <w:rPr>
          <w:rFonts w:hint="cs"/>
          <w:rtl/>
        </w:rPr>
        <w:t>ی اولیاء و کرامات ایشان</w:t>
      </w:r>
      <w:bookmarkEnd w:id="241"/>
      <w:bookmarkEnd w:id="242"/>
    </w:p>
    <w:p w:rsidR="007A15AE" w:rsidRPr="00F061AA" w:rsidRDefault="007A15AE" w:rsidP="008214D0">
      <w:pPr>
        <w:pStyle w:val="a0"/>
        <w:spacing w:before="0"/>
        <w:ind w:left="568" w:hanging="284"/>
        <w:contextualSpacing w:val="0"/>
        <w:rPr>
          <w:color w:val="auto"/>
          <w:sz w:val="26"/>
          <w:szCs w:val="26"/>
          <w:rtl/>
        </w:rPr>
      </w:pPr>
      <w:r w:rsidRPr="008214D0">
        <w:rPr>
          <w:rStyle w:val="Charb"/>
          <w:rFonts w:hint="cs"/>
          <w:rtl/>
        </w:rPr>
        <w:t>حكم كرامات اولياء چيست؟</w:t>
      </w:r>
    </w:p>
    <w:p w:rsidR="000D6C53" w:rsidRPr="00790421" w:rsidRDefault="008214D0" w:rsidP="008214D0">
      <w:pPr>
        <w:pStyle w:val="a"/>
        <w:ind w:left="568" w:hanging="284"/>
        <w:jc w:val="both"/>
        <w:rPr>
          <w:rFonts w:cs="B Lotus"/>
          <w:color w:val="auto"/>
          <w:sz w:val="28"/>
          <w:szCs w:val="28"/>
        </w:rPr>
      </w:pPr>
      <w:r w:rsidRPr="008214D0">
        <w:rPr>
          <w:rStyle w:val="Charb"/>
          <w:rFonts w:hint="cs"/>
          <w:rtl/>
        </w:rPr>
        <w:t xml:space="preserve"> </w:t>
      </w:r>
      <w:r w:rsidR="000A3618" w:rsidRPr="008214D0">
        <w:rPr>
          <w:rStyle w:val="Charb"/>
          <w:rFonts w:hint="cs"/>
          <w:rtl/>
        </w:rPr>
        <w:t>ک</w:t>
      </w:r>
      <w:r w:rsidR="007A15AE" w:rsidRPr="008214D0">
        <w:rPr>
          <w:rStyle w:val="Charb"/>
          <w:rFonts w:hint="cs"/>
          <w:rtl/>
        </w:rPr>
        <w:t>رامات اول</w:t>
      </w:r>
      <w:r w:rsidR="000A3618" w:rsidRPr="008214D0">
        <w:rPr>
          <w:rStyle w:val="Charb"/>
          <w:rFonts w:hint="cs"/>
          <w:rtl/>
        </w:rPr>
        <w:t>ی</w:t>
      </w:r>
      <w:r w:rsidR="007A15AE" w:rsidRPr="008214D0">
        <w:rPr>
          <w:rStyle w:val="Charb"/>
          <w:rFonts w:hint="cs"/>
          <w:rtl/>
        </w:rPr>
        <w:t>اء حق است و شامل ظهور امر</w:t>
      </w:r>
      <w:r w:rsidR="000A3618" w:rsidRPr="008214D0">
        <w:rPr>
          <w:rStyle w:val="Charb"/>
          <w:rFonts w:hint="cs"/>
          <w:rtl/>
        </w:rPr>
        <w:t>ی</w:t>
      </w:r>
      <w:r w:rsidR="007A15AE" w:rsidRPr="008214D0">
        <w:rPr>
          <w:rStyle w:val="Charb"/>
          <w:rFonts w:hint="cs"/>
          <w:rtl/>
        </w:rPr>
        <w:t>ست خارق‌العاده بر دستان اول</w:t>
      </w:r>
      <w:r w:rsidR="000A3618" w:rsidRPr="008214D0">
        <w:rPr>
          <w:rStyle w:val="Charb"/>
          <w:rFonts w:hint="cs"/>
          <w:rtl/>
        </w:rPr>
        <w:t>ی</w:t>
      </w:r>
      <w:r w:rsidR="007A15AE" w:rsidRPr="008214D0">
        <w:rPr>
          <w:rStyle w:val="Charb"/>
          <w:rFonts w:hint="cs"/>
          <w:rtl/>
        </w:rPr>
        <w:t xml:space="preserve">اء </w:t>
      </w:r>
      <w:r w:rsidR="000A3618" w:rsidRPr="008214D0">
        <w:rPr>
          <w:rStyle w:val="Charb"/>
          <w:rFonts w:hint="cs"/>
          <w:rtl/>
        </w:rPr>
        <w:t>ک</w:t>
      </w:r>
      <w:r w:rsidR="007A15AE" w:rsidRPr="008214D0">
        <w:rPr>
          <w:rStyle w:val="Charb"/>
          <w:rFonts w:hint="cs"/>
          <w:rtl/>
        </w:rPr>
        <w:t>ه آنان را در ا</w:t>
      </w:r>
      <w:r w:rsidR="000A3618" w:rsidRPr="008214D0">
        <w:rPr>
          <w:rStyle w:val="Charb"/>
          <w:rFonts w:hint="cs"/>
          <w:rtl/>
        </w:rPr>
        <w:t>ی</w:t>
      </w:r>
      <w:r w:rsidR="007A15AE" w:rsidRPr="008214D0">
        <w:rPr>
          <w:rStyle w:val="Charb"/>
          <w:rFonts w:hint="cs"/>
          <w:rtl/>
        </w:rPr>
        <w:t>ن امر دخالت</w:t>
      </w:r>
      <w:r w:rsidR="000A3618" w:rsidRPr="008214D0">
        <w:rPr>
          <w:rStyle w:val="Charb"/>
          <w:rFonts w:hint="cs"/>
          <w:rtl/>
        </w:rPr>
        <w:t>ی</w:t>
      </w:r>
      <w:r w:rsidR="007A15AE" w:rsidRPr="008214D0">
        <w:rPr>
          <w:rStyle w:val="Charb"/>
          <w:rFonts w:hint="cs"/>
          <w:rtl/>
        </w:rPr>
        <w:t xml:space="preserve"> ن</w:t>
      </w:r>
      <w:r w:rsidR="000A3618" w:rsidRPr="008214D0">
        <w:rPr>
          <w:rStyle w:val="Charb"/>
          <w:rFonts w:hint="cs"/>
          <w:rtl/>
        </w:rPr>
        <w:t>ی</w:t>
      </w:r>
      <w:r w:rsidR="007A15AE" w:rsidRPr="008214D0">
        <w:rPr>
          <w:rStyle w:val="Charb"/>
          <w:rFonts w:hint="cs"/>
          <w:rtl/>
        </w:rPr>
        <w:t>ست و بر طر</w:t>
      </w:r>
      <w:r w:rsidR="000A3618" w:rsidRPr="008214D0">
        <w:rPr>
          <w:rStyle w:val="Charb"/>
          <w:rFonts w:hint="cs"/>
          <w:rtl/>
        </w:rPr>
        <w:t>ی</w:t>
      </w:r>
      <w:r w:rsidR="007A15AE" w:rsidRPr="008214D0">
        <w:rPr>
          <w:rStyle w:val="Charb"/>
          <w:rFonts w:hint="cs"/>
          <w:rtl/>
        </w:rPr>
        <w:t>ق عاد</w:t>
      </w:r>
      <w:r w:rsidR="000A3618" w:rsidRPr="008214D0">
        <w:rPr>
          <w:rStyle w:val="Charb"/>
          <w:rFonts w:hint="cs"/>
          <w:rtl/>
        </w:rPr>
        <w:t>ی</w:t>
      </w:r>
      <w:r w:rsidR="007A15AE" w:rsidRPr="008214D0">
        <w:rPr>
          <w:rStyle w:val="Charb"/>
          <w:rFonts w:hint="cs"/>
          <w:rtl/>
        </w:rPr>
        <w:t xml:space="preserve"> جار</w:t>
      </w:r>
      <w:r w:rsidR="000A3618" w:rsidRPr="008214D0">
        <w:rPr>
          <w:rStyle w:val="Charb"/>
          <w:rFonts w:hint="cs"/>
          <w:rtl/>
        </w:rPr>
        <w:t>ی</w:t>
      </w:r>
      <w:r w:rsidR="007A15AE" w:rsidRPr="008214D0">
        <w:rPr>
          <w:rStyle w:val="Charb"/>
          <w:rFonts w:hint="cs"/>
          <w:rtl/>
        </w:rPr>
        <w:t xml:space="preserve"> نم</w:t>
      </w:r>
      <w:r w:rsidR="000A3618" w:rsidRPr="008214D0">
        <w:rPr>
          <w:rStyle w:val="Charb"/>
          <w:rFonts w:hint="cs"/>
          <w:rtl/>
        </w:rPr>
        <w:t>ی</w:t>
      </w:r>
      <w:r w:rsidR="007A15AE" w:rsidRPr="008214D0">
        <w:rPr>
          <w:rStyle w:val="Charb"/>
          <w:rFonts w:hint="cs"/>
          <w:rtl/>
        </w:rPr>
        <w:t>‌گردد. بل</w:t>
      </w:r>
      <w:r w:rsidR="000A3618" w:rsidRPr="008214D0">
        <w:rPr>
          <w:rStyle w:val="Charb"/>
          <w:rFonts w:hint="cs"/>
          <w:rtl/>
        </w:rPr>
        <w:t>ک</w:t>
      </w:r>
      <w:r w:rsidR="007A15AE" w:rsidRPr="008214D0">
        <w:rPr>
          <w:rStyle w:val="Charb"/>
          <w:rFonts w:hint="cs"/>
          <w:rtl/>
        </w:rPr>
        <w:t>ه گاه</w:t>
      </w:r>
      <w:r w:rsidR="000A3618" w:rsidRPr="008214D0">
        <w:rPr>
          <w:rStyle w:val="Charb"/>
          <w:rFonts w:hint="cs"/>
          <w:rtl/>
        </w:rPr>
        <w:t>ی</w:t>
      </w:r>
      <w:r w:rsidR="007A15AE" w:rsidRPr="008214D0">
        <w:rPr>
          <w:rStyle w:val="Charb"/>
          <w:rFonts w:hint="cs"/>
          <w:rtl/>
        </w:rPr>
        <w:t xml:space="preserve"> به گونه‌ا</w:t>
      </w:r>
      <w:r w:rsidR="000A3618" w:rsidRPr="008214D0">
        <w:rPr>
          <w:rStyle w:val="Charb"/>
          <w:rFonts w:hint="cs"/>
          <w:rtl/>
        </w:rPr>
        <w:t>ی</w:t>
      </w:r>
      <w:r w:rsidR="007A15AE" w:rsidRPr="008214D0">
        <w:rPr>
          <w:rStyle w:val="Charb"/>
          <w:rFonts w:hint="cs"/>
          <w:rtl/>
        </w:rPr>
        <w:t xml:space="preserve"> خداوند آن را صورت م</w:t>
      </w:r>
      <w:r w:rsidR="000A3618" w:rsidRPr="008214D0">
        <w:rPr>
          <w:rStyle w:val="Charb"/>
          <w:rFonts w:hint="cs"/>
          <w:rtl/>
        </w:rPr>
        <w:t>ی</w:t>
      </w:r>
      <w:r w:rsidR="007A15AE" w:rsidRPr="008214D0">
        <w:rPr>
          <w:rStyle w:val="Charb"/>
          <w:rFonts w:hint="cs"/>
          <w:rtl/>
        </w:rPr>
        <w:t xml:space="preserve">‌دهد </w:t>
      </w:r>
      <w:r w:rsidR="000A3618" w:rsidRPr="008214D0">
        <w:rPr>
          <w:rStyle w:val="Charb"/>
          <w:rFonts w:hint="cs"/>
          <w:rtl/>
        </w:rPr>
        <w:t>ک</w:t>
      </w:r>
      <w:r w:rsidR="007A15AE" w:rsidRPr="008214D0">
        <w:rPr>
          <w:rStyle w:val="Charb"/>
          <w:rFonts w:hint="cs"/>
          <w:rtl/>
        </w:rPr>
        <w:t>ه خود آنان ن</w:t>
      </w:r>
      <w:r w:rsidR="000A3618" w:rsidRPr="008214D0">
        <w:rPr>
          <w:rStyle w:val="Charb"/>
          <w:rFonts w:hint="cs"/>
          <w:rtl/>
        </w:rPr>
        <w:t>ی</w:t>
      </w:r>
      <w:r w:rsidR="007A15AE" w:rsidRPr="008214D0">
        <w:rPr>
          <w:rStyle w:val="Charb"/>
          <w:rFonts w:hint="cs"/>
          <w:rtl/>
        </w:rPr>
        <w:t xml:space="preserve">ز به وقوعش علم ندارند. همانند داستان اصحاب </w:t>
      </w:r>
      <w:r w:rsidR="000A3618" w:rsidRPr="008214D0">
        <w:rPr>
          <w:rStyle w:val="Charb"/>
          <w:rFonts w:hint="cs"/>
          <w:rtl/>
        </w:rPr>
        <w:t>ک</w:t>
      </w:r>
      <w:r w:rsidR="007A15AE" w:rsidRPr="008214D0">
        <w:rPr>
          <w:rStyle w:val="Charb"/>
          <w:rFonts w:hint="cs"/>
          <w:rtl/>
        </w:rPr>
        <w:t>هف</w:t>
      </w:r>
      <w:r w:rsidR="007A15AE" w:rsidRPr="008214D0">
        <w:rPr>
          <w:rStyle w:val="Charb"/>
          <w:vertAlign w:val="superscript"/>
          <w:rtl/>
        </w:rPr>
        <w:footnoteReference w:id="511"/>
      </w:r>
      <w:r w:rsidR="007A15AE" w:rsidRPr="008214D0">
        <w:rPr>
          <w:rStyle w:val="Charb"/>
          <w:rFonts w:hint="cs"/>
          <w:rtl/>
        </w:rPr>
        <w:t xml:space="preserve"> و اصحاب صخره</w:t>
      </w:r>
      <w:r w:rsidR="007A15AE" w:rsidRPr="008214D0">
        <w:rPr>
          <w:rStyle w:val="Charb"/>
          <w:vertAlign w:val="superscript"/>
          <w:rtl/>
        </w:rPr>
        <w:footnoteReference w:id="512"/>
      </w:r>
      <w:r w:rsidR="007A15AE" w:rsidRPr="008214D0">
        <w:rPr>
          <w:rStyle w:val="Charb"/>
          <w:rFonts w:hint="cs"/>
          <w:rtl/>
        </w:rPr>
        <w:t xml:space="preserve"> و جُر</w:t>
      </w:r>
      <w:r w:rsidR="000A3618" w:rsidRPr="008214D0">
        <w:rPr>
          <w:rStyle w:val="Charb"/>
          <w:rFonts w:hint="cs"/>
          <w:rtl/>
        </w:rPr>
        <w:t>ی</w:t>
      </w:r>
      <w:r w:rsidR="007A15AE" w:rsidRPr="008214D0">
        <w:rPr>
          <w:rStyle w:val="Charb"/>
          <w:rFonts w:hint="cs"/>
          <w:rtl/>
        </w:rPr>
        <w:t>ج راهب</w:t>
      </w:r>
      <w:r w:rsidR="007A15AE" w:rsidRPr="008214D0">
        <w:rPr>
          <w:rStyle w:val="Charb"/>
          <w:vertAlign w:val="superscript"/>
          <w:rtl/>
        </w:rPr>
        <w:footnoteReference w:id="513"/>
      </w:r>
      <w:r w:rsidR="007A15AE" w:rsidRPr="008214D0">
        <w:rPr>
          <w:rStyle w:val="Charb"/>
          <w:rFonts w:hint="cs"/>
          <w:rtl/>
        </w:rPr>
        <w:t>.</w:t>
      </w:r>
      <w:r w:rsidR="007A15AE" w:rsidRPr="00790421">
        <w:rPr>
          <w:rFonts w:cs="B Lotus" w:hint="cs"/>
          <w:color w:val="auto"/>
          <w:sz w:val="28"/>
          <w:szCs w:val="28"/>
          <w:rtl/>
        </w:rPr>
        <w:t xml:space="preserve"> </w:t>
      </w:r>
    </w:p>
    <w:p w:rsidR="007A15AE" w:rsidRPr="00790421" w:rsidRDefault="007A15AE" w:rsidP="008214D0">
      <w:pPr>
        <w:pStyle w:val="ab"/>
        <w:rPr>
          <w:rtl/>
        </w:rPr>
      </w:pPr>
      <w:r w:rsidRPr="00790421">
        <w:rPr>
          <w:rFonts w:hint="cs"/>
          <w:rtl/>
        </w:rPr>
        <w:t>همه</w:t>
      </w:r>
      <w:r w:rsidR="000D6C53" w:rsidRPr="00790421">
        <w:rPr>
          <w:rtl/>
        </w:rPr>
        <w:softHyphen/>
      </w:r>
      <w:r w:rsidR="000D6C53" w:rsidRPr="00790421">
        <w:rPr>
          <w:rFonts w:hint="cs"/>
          <w:rtl/>
        </w:rPr>
        <w:t>ی</w:t>
      </w:r>
      <w:r w:rsidRPr="00790421">
        <w:rPr>
          <w:rFonts w:hint="cs"/>
          <w:rtl/>
        </w:rPr>
        <w:t xml:space="preserve"> </w:t>
      </w:r>
      <w:r w:rsidR="000A3618">
        <w:rPr>
          <w:rFonts w:hint="cs"/>
          <w:rtl/>
        </w:rPr>
        <w:t>ک</w:t>
      </w:r>
      <w:r w:rsidRPr="00790421">
        <w:rPr>
          <w:rFonts w:hint="cs"/>
          <w:rtl/>
        </w:rPr>
        <w:t>رامات اول</w:t>
      </w:r>
      <w:r w:rsidR="000A3618">
        <w:rPr>
          <w:rFonts w:hint="cs"/>
          <w:rtl/>
        </w:rPr>
        <w:t>ی</w:t>
      </w:r>
      <w:r w:rsidRPr="00790421">
        <w:rPr>
          <w:rFonts w:hint="cs"/>
          <w:rtl/>
        </w:rPr>
        <w:t>اء، معجزه پ</w:t>
      </w:r>
      <w:r w:rsidR="000A3618">
        <w:rPr>
          <w:rFonts w:hint="cs"/>
          <w:rtl/>
        </w:rPr>
        <w:t>ی</w:t>
      </w:r>
      <w:r w:rsidRPr="00790421">
        <w:rPr>
          <w:rFonts w:hint="cs"/>
          <w:rtl/>
        </w:rPr>
        <w:t>امبرآن امت هستند. به دل</w:t>
      </w:r>
      <w:r w:rsidR="000A3618">
        <w:rPr>
          <w:rFonts w:hint="cs"/>
          <w:rtl/>
        </w:rPr>
        <w:t>ی</w:t>
      </w:r>
      <w:r w:rsidRPr="00790421">
        <w:rPr>
          <w:rFonts w:hint="cs"/>
          <w:rtl/>
        </w:rPr>
        <w:t>ل عظمت معجزات پ</w:t>
      </w:r>
      <w:r w:rsidR="000A3618">
        <w:rPr>
          <w:rFonts w:hint="cs"/>
          <w:rtl/>
        </w:rPr>
        <w:t>ی</w:t>
      </w:r>
      <w:r w:rsidRPr="00790421">
        <w:rPr>
          <w:rFonts w:hint="cs"/>
          <w:rtl/>
        </w:rPr>
        <w:t>امبر</w:t>
      </w:r>
      <w:r w:rsidR="00EB215B" w:rsidRPr="00EB215B">
        <w:rPr>
          <w:rFonts w:ascii="AGA Arabesque" w:hAnsi="AGA Arabesque" w:cs="CTraditional Arabic" w:hint="cs"/>
          <w:rtl/>
        </w:rPr>
        <w:t xml:space="preserve"> ج</w:t>
      </w:r>
      <w:r w:rsidR="007642F8" w:rsidRPr="007642F8">
        <w:rPr>
          <w:rFonts w:ascii="AGA Arabesque" w:hAnsi="AGA Arabesque" w:hint="cs"/>
          <w:rtl/>
        </w:rPr>
        <w:t xml:space="preserve"> </w:t>
      </w:r>
      <w:r w:rsidRPr="00790421">
        <w:rPr>
          <w:rFonts w:hint="cs"/>
          <w:rtl/>
        </w:rPr>
        <w:t>است</w:t>
      </w:r>
      <w:r w:rsidR="000D6C53" w:rsidRPr="00790421">
        <w:rPr>
          <w:rFonts w:hint="cs"/>
          <w:rtl/>
        </w:rPr>
        <w:t xml:space="preserve"> که</w:t>
      </w:r>
      <w:r w:rsidRPr="00790421">
        <w:rPr>
          <w:rFonts w:hint="cs"/>
          <w:rtl/>
        </w:rPr>
        <w:t xml:space="preserve"> در ا</w:t>
      </w:r>
      <w:r w:rsidR="000A3618">
        <w:rPr>
          <w:rFonts w:hint="cs"/>
          <w:rtl/>
        </w:rPr>
        <w:t>ی</w:t>
      </w:r>
      <w:r w:rsidRPr="00790421">
        <w:rPr>
          <w:rFonts w:hint="cs"/>
          <w:rtl/>
        </w:rPr>
        <w:t xml:space="preserve">ن امت </w:t>
      </w:r>
      <w:r w:rsidR="000D6C53" w:rsidRPr="00790421">
        <w:rPr>
          <w:rFonts w:hint="cs"/>
          <w:rtl/>
        </w:rPr>
        <w:t xml:space="preserve">همواره </w:t>
      </w:r>
      <w:r w:rsidRPr="00790421">
        <w:rPr>
          <w:rFonts w:hint="cs"/>
          <w:rtl/>
        </w:rPr>
        <w:t>ب</w:t>
      </w:r>
      <w:r w:rsidR="000A3618">
        <w:rPr>
          <w:rFonts w:hint="cs"/>
          <w:rtl/>
        </w:rPr>
        <w:t>ی</w:t>
      </w:r>
      <w:r w:rsidRPr="00790421">
        <w:rPr>
          <w:rFonts w:hint="cs"/>
          <w:rtl/>
        </w:rPr>
        <w:t>شتر</w:t>
      </w:r>
      <w:r w:rsidR="000A3618">
        <w:rPr>
          <w:rFonts w:hint="cs"/>
          <w:rtl/>
        </w:rPr>
        <w:t>ی</w:t>
      </w:r>
      <w:r w:rsidRPr="00790421">
        <w:rPr>
          <w:rFonts w:hint="cs"/>
          <w:rtl/>
        </w:rPr>
        <w:t>ن و عظ</w:t>
      </w:r>
      <w:r w:rsidR="000A3618">
        <w:rPr>
          <w:rFonts w:hint="cs"/>
          <w:rtl/>
        </w:rPr>
        <w:t>ی</w:t>
      </w:r>
      <w:r w:rsidRPr="00790421">
        <w:rPr>
          <w:rFonts w:hint="cs"/>
          <w:rtl/>
        </w:rPr>
        <w:t>م</w:t>
      </w:r>
      <w:r w:rsidR="000D6C53" w:rsidRPr="00790421">
        <w:rPr>
          <w:rtl/>
        </w:rPr>
        <w:softHyphen/>
      </w:r>
      <w:r w:rsidRPr="00790421">
        <w:rPr>
          <w:rFonts w:hint="cs"/>
          <w:rtl/>
        </w:rPr>
        <w:t>تر</w:t>
      </w:r>
      <w:r w:rsidR="000A3618">
        <w:rPr>
          <w:rFonts w:hint="cs"/>
          <w:rtl/>
        </w:rPr>
        <w:t>ی</w:t>
      </w:r>
      <w:r w:rsidRPr="00790421">
        <w:rPr>
          <w:rFonts w:hint="cs"/>
          <w:rtl/>
        </w:rPr>
        <w:t xml:space="preserve">ن </w:t>
      </w:r>
      <w:r w:rsidR="000A3618">
        <w:rPr>
          <w:rFonts w:hint="cs"/>
          <w:rtl/>
        </w:rPr>
        <w:t>ک</w:t>
      </w:r>
      <w:r w:rsidRPr="00790421">
        <w:rPr>
          <w:rFonts w:hint="cs"/>
          <w:rtl/>
        </w:rPr>
        <w:t xml:space="preserve">رامات وجود </w:t>
      </w:r>
      <w:r w:rsidR="000D6C53" w:rsidRPr="00790421">
        <w:rPr>
          <w:rFonts w:hint="cs"/>
          <w:rtl/>
        </w:rPr>
        <w:t>داشته است</w:t>
      </w:r>
      <w:r w:rsidRPr="00790421">
        <w:rPr>
          <w:rFonts w:hint="cs"/>
          <w:rtl/>
        </w:rPr>
        <w:t xml:space="preserve">.همانند </w:t>
      </w:r>
      <w:r w:rsidR="000A3618">
        <w:rPr>
          <w:rFonts w:hint="cs"/>
          <w:rtl/>
        </w:rPr>
        <w:t>ک</w:t>
      </w:r>
      <w:r w:rsidRPr="00790421">
        <w:rPr>
          <w:rFonts w:hint="cs"/>
          <w:rtl/>
        </w:rPr>
        <w:t>رامت</w:t>
      </w:r>
      <w:r w:rsidR="000A3618">
        <w:rPr>
          <w:rFonts w:hint="cs"/>
          <w:rtl/>
        </w:rPr>
        <w:t>ی</w:t>
      </w:r>
      <w:r w:rsidRPr="00790421">
        <w:rPr>
          <w:rFonts w:hint="cs"/>
          <w:rtl/>
        </w:rPr>
        <w:t xml:space="preserve"> </w:t>
      </w:r>
      <w:r w:rsidR="000A3618">
        <w:rPr>
          <w:rFonts w:hint="cs"/>
          <w:rtl/>
        </w:rPr>
        <w:t>ک</w:t>
      </w:r>
      <w:r w:rsidRPr="00790421">
        <w:rPr>
          <w:rFonts w:hint="cs"/>
          <w:rtl/>
        </w:rPr>
        <w:t>ه در زمان</w:t>
      </w:r>
      <w:r w:rsidR="005B674F">
        <w:rPr>
          <w:rFonts w:hint="cs"/>
          <w:rtl/>
        </w:rPr>
        <w:t xml:space="preserve"> جنگ‌ها</w:t>
      </w:r>
      <w:r w:rsidR="000A3618">
        <w:rPr>
          <w:rFonts w:hint="cs"/>
          <w:rtl/>
        </w:rPr>
        <w:t>ی</w:t>
      </w:r>
      <w:r w:rsidRPr="00790421">
        <w:rPr>
          <w:rFonts w:hint="cs"/>
          <w:rtl/>
        </w:rPr>
        <w:t xml:space="preserve"> رده برا</w:t>
      </w:r>
      <w:r w:rsidR="000A3618">
        <w:rPr>
          <w:rFonts w:hint="cs"/>
          <w:rtl/>
        </w:rPr>
        <w:t>ی</w:t>
      </w:r>
      <w:r w:rsidRPr="00790421">
        <w:rPr>
          <w:rFonts w:hint="cs"/>
          <w:rtl/>
        </w:rPr>
        <w:t xml:space="preserve"> ابوب</w:t>
      </w:r>
      <w:r w:rsidR="000A3618">
        <w:rPr>
          <w:rFonts w:hint="cs"/>
          <w:rtl/>
        </w:rPr>
        <w:t>ک</w:t>
      </w:r>
      <w:r w:rsidRPr="00790421">
        <w:rPr>
          <w:rFonts w:hint="cs"/>
          <w:rtl/>
        </w:rPr>
        <w:t>ر</w:t>
      </w:r>
      <w:r w:rsidRPr="008214D0">
        <w:rPr>
          <w:vertAlign w:val="superscript"/>
          <w:rtl/>
        </w:rPr>
        <w:footnoteReference w:id="514"/>
      </w:r>
      <w:r w:rsidR="00380763" w:rsidRPr="00380763">
        <w:rPr>
          <w:rFonts w:cs="CTraditional Arabic" w:hint="cs"/>
          <w:rtl/>
        </w:rPr>
        <w:t>س</w:t>
      </w:r>
      <w:r w:rsidRPr="00790421">
        <w:rPr>
          <w:rFonts w:hint="cs"/>
          <w:rtl/>
        </w:rPr>
        <w:t xml:space="preserve"> پ</w:t>
      </w:r>
      <w:r w:rsidR="000A3618">
        <w:rPr>
          <w:rFonts w:hint="cs"/>
          <w:rtl/>
        </w:rPr>
        <w:t>ی</w:t>
      </w:r>
      <w:r w:rsidRPr="00790421">
        <w:rPr>
          <w:rFonts w:hint="cs"/>
          <w:rtl/>
        </w:rPr>
        <w:t>ش آمد و مانند ندا</w:t>
      </w:r>
      <w:r w:rsidR="000A3618">
        <w:rPr>
          <w:rFonts w:hint="cs"/>
          <w:rtl/>
        </w:rPr>
        <w:t>ی</w:t>
      </w:r>
      <w:r w:rsidRPr="00790421">
        <w:rPr>
          <w:rFonts w:hint="cs"/>
          <w:rtl/>
        </w:rPr>
        <w:t xml:space="preserve"> عمر بن خطاب</w:t>
      </w:r>
      <w:r w:rsidR="00380763" w:rsidRPr="00380763">
        <w:rPr>
          <w:rFonts w:ascii="AGA Arabesque" w:hAnsi="AGA Arabesque" w:cs="CTraditional Arabic" w:hint="cs"/>
          <w:rtl/>
        </w:rPr>
        <w:t>س</w:t>
      </w:r>
      <w:r w:rsidR="00AC5A6C">
        <w:rPr>
          <w:rFonts w:ascii="AGA Arabesque" w:hAnsi="AGA Arabesque" w:hint="cs"/>
          <w:rtl/>
        </w:rPr>
        <w:t xml:space="preserve"> </w:t>
      </w:r>
      <w:r w:rsidRPr="00790421">
        <w:rPr>
          <w:rFonts w:hint="cs"/>
          <w:rtl/>
        </w:rPr>
        <w:t>بر منبر برا</w:t>
      </w:r>
      <w:r w:rsidR="000A3618">
        <w:rPr>
          <w:rFonts w:hint="cs"/>
          <w:rtl/>
        </w:rPr>
        <w:t>ی</w:t>
      </w:r>
      <w:r w:rsidRPr="00790421">
        <w:rPr>
          <w:rFonts w:hint="cs"/>
          <w:rtl/>
        </w:rPr>
        <w:t xml:space="preserve"> سار</w:t>
      </w:r>
      <w:r w:rsidR="000A3618">
        <w:rPr>
          <w:rFonts w:hint="cs"/>
          <w:rtl/>
        </w:rPr>
        <w:t>ی</w:t>
      </w:r>
      <w:r w:rsidRPr="00790421">
        <w:rPr>
          <w:rFonts w:hint="cs"/>
          <w:rtl/>
        </w:rPr>
        <w:t>ه</w:t>
      </w:r>
      <w:r w:rsidR="00380763" w:rsidRPr="00380763">
        <w:rPr>
          <w:rFonts w:cs="CTraditional Arabic" w:hint="cs"/>
          <w:rtl/>
        </w:rPr>
        <w:t>س</w:t>
      </w:r>
      <w:r w:rsidRPr="00790421">
        <w:rPr>
          <w:rFonts w:hint="cs"/>
          <w:rtl/>
        </w:rPr>
        <w:t xml:space="preserve"> در حال</w:t>
      </w:r>
      <w:r w:rsidR="000A3618">
        <w:rPr>
          <w:rFonts w:hint="cs"/>
          <w:rtl/>
        </w:rPr>
        <w:t>ی</w:t>
      </w:r>
      <w:r w:rsidRPr="00790421">
        <w:rPr>
          <w:rFonts w:hint="cs"/>
          <w:rtl/>
        </w:rPr>
        <w:t xml:space="preserve"> </w:t>
      </w:r>
      <w:r w:rsidR="000A3618">
        <w:rPr>
          <w:rFonts w:hint="cs"/>
          <w:rtl/>
        </w:rPr>
        <w:t>ک</w:t>
      </w:r>
      <w:r w:rsidRPr="00790421">
        <w:rPr>
          <w:rFonts w:hint="cs"/>
          <w:rtl/>
        </w:rPr>
        <w:t xml:space="preserve">ه او در شام </w:t>
      </w:r>
      <w:r w:rsidRPr="008214D0">
        <w:rPr>
          <w:rFonts w:hint="cs"/>
          <w:rtl/>
        </w:rPr>
        <w:t>بود</w:t>
      </w:r>
      <w:r w:rsidR="000D6C53" w:rsidRPr="008214D0">
        <w:rPr>
          <w:vertAlign w:val="superscript"/>
          <w:rtl/>
        </w:rPr>
        <w:footnoteReference w:id="515"/>
      </w:r>
      <w:r w:rsidR="008214D0" w:rsidRPr="008214D0">
        <w:rPr>
          <w:rFonts w:hint="cs"/>
          <w:rtl/>
        </w:rPr>
        <w:t>.</w:t>
      </w:r>
      <w:r w:rsidRPr="00790421">
        <w:rPr>
          <w:rFonts w:hint="cs"/>
          <w:rtl/>
        </w:rPr>
        <w:t xml:space="preserve"> و </w:t>
      </w:r>
      <w:r w:rsidR="000A3618">
        <w:rPr>
          <w:rFonts w:hint="cs"/>
          <w:rtl/>
        </w:rPr>
        <w:t>ی</w:t>
      </w:r>
      <w:r w:rsidRPr="00790421">
        <w:rPr>
          <w:rFonts w:hint="cs"/>
          <w:rtl/>
        </w:rPr>
        <w:t>ا نامه‌اش به ن</w:t>
      </w:r>
      <w:r w:rsidR="000A3618">
        <w:rPr>
          <w:rFonts w:hint="cs"/>
          <w:rtl/>
        </w:rPr>
        <w:t>ی</w:t>
      </w:r>
      <w:r w:rsidRPr="00790421">
        <w:rPr>
          <w:rFonts w:hint="cs"/>
          <w:rtl/>
        </w:rPr>
        <w:t xml:space="preserve">ل </w:t>
      </w:r>
      <w:r w:rsidR="000A3618">
        <w:rPr>
          <w:rFonts w:hint="cs"/>
          <w:rtl/>
        </w:rPr>
        <w:t>ک</w:t>
      </w:r>
      <w:r w:rsidRPr="00790421">
        <w:rPr>
          <w:rFonts w:hint="cs"/>
          <w:rtl/>
        </w:rPr>
        <w:t>ه باعث جر</w:t>
      </w:r>
      <w:r w:rsidR="000A3618">
        <w:rPr>
          <w:rFonts w:hint="cs"/>
          <w:rtl/>
        </w:rPr>
        <w:t>ی</w:t>
      </w:r>
      <w:r w:rsidRPr="00790421">
        <w:rPr>
          <w:rFonts w:hint="cs"/>
          <w:rtl/>
        </w:rPr>
        <w:t xml:space="preserve">ان </w:t>
      </w:r>
      <w:r w:rsidR="000A3618">
        <w:rPr>
          <w:rFonts w:hint="cs"/>
          <w:rtl/>
        </w:rPr>
        <w:t>ی</w:t>
      </w:r>
      <w:r w:rsidRPr="00790421">
        <w:rPr>
          <w:rFonts w:hint="cs"/>
          <w:rtl/>
        </w:rPr>
        <w:t>افتن رود ن</w:t>
      </w:r>
      <w:r w:rsidR="000A3618">
        <w:rPr>
          <w:rFonts w:hint="cs"/>
          <w:rtl/>
        </w:rPr>
        <w:t>ی</w:t>
      </w:r>
      <w:r w:rsidRPr="00790421">
        <w:rPr>
          <w:rFonts w:hint="cs"/>
          <w:rtl/>
        </w:rPr>
        <w:t>ل ش</w:t>
      </w:r>
      <w:r w:rsidRPr="008214D0">
        <w:rPr>
          <w:rFonts w:hint="cs"/>
          <w:rtl/>
        </w:rPr>
        <w:t>د</w:t>
      </w:r>
      <w:r w:rsidRPr="008214D0">
        <w:rPr>
          <w:vertAlign w:val="superscript"/>
          <w:rtl/>
        </w:rPr>
        <w:footnoteReference w:id="516"/>
      </w:r>
      <w:r w:rsidRPr="008214D0">
        <w:rPr>
          <w:rFonts w:hint="cs"/>
          <w:rtl/>
        </w:rPr>
        <w:t xml:space="preserve"> و </w:t>
      </w:r>
      <w:r w:rsidRPr="00790421">
        <w:rPr>
          <w:rFonts w:hint="cs"/>
          <w:rtl/>
        </w:rPr>
        <w:lastRenderedPageBreak/>
        <w:t>حر</w:t>
      </w:r>
      <w:r w:rsidR="000A3618">
        <w:rPr>
          <w:rFonts w:hint="cs"/>
          <w:rtl/>
        </w:rPr>
        <w:t>ک</w:t>
      </w:r>
      <w:r w:rsidRPr="00790421">
        <w:rPr>
          <w:rFonts w:hint="cs"/>
          <w:rtl/>
        </w:rPr>
        <w:t xml:space="preserve">ت اسب علاء بن </w:t>
      </w:r>
      <w:r w:rsidRPr="008214D0">
        <w:rPr>
          <w:rFonts w:hint="cs"/>
          <w:rtl/>
        </w:rPr>
        <w:t>حضرم</w:t>
      </w:r>
      <w:r w:rsidR="000A3618" w:rsidRPr="008214D0">
        <w:rPr>
          <w:rFonts w:hint="cs"/>
          <w:rtl/>
        </w:rPr>
        <w:t>ی</w:t>
      </w:r>
      <w:r w:rsidRPr="008214D0">
        <w:rPr>
          <w:vertAlign w:val="superscript"/>
          <w:rtl/>
        </w:rPr>
        <w:footnoteReference w:id="517"/>
      </w:r>
      <w:r w:rsidRPr="008214D0">
        <w:rPr>
          <w:rFonts w:hint="cs"/>
          <w:rtl/>
        </w:rPr>
        <w:t xml:space="preserve"> در آب در</w:t>
      </w:r>
      <w:r w:rsidR="000A3618" w:rsidRPr="008214D0">
        <w:rPr>
          <w:rFonts w:hint="cs"/>
          <w:rtl/>
        </w:rPr>
        <w:t>ی</w:t>
      </w:r>
      <w:r w:rsidRPr="008214D0">
        <w:rPr>
          <w:rFonts w:hint="cs"/>
          <w:rtl/>
        </w:rPr>
        <w:t>ا در غزوه‌ا</w:t>
      </w:r>
      <w:r w:rsidR="000A3618" w:rsidRPr="008214D0">
        <w:rPr>
          <w:rFonts w:hint="cs"/>
          <w:rtl/>
        </w:rPr>
        <w:t>ی</w:t>
      </w:r>
      <w:r w:rsidRPr="008214D0">
        <w:rPr>
          <w:rFonts w:hint="cs"/>
          <w:rtl/>
        </w:rPr>
        <w:t xml:space="preserve"> با روم</w:t>
      </w:r>
      <w:r w:rsidRPr="008214D0">
        <w:rPr>
          <w:vertAlign w:val="superscript"/>
          <w:rtl/>
        </w:rPr>
        <w:footnoteReference w:id="518"/>
      </w:r>
      <w:r w:rsidRPr="008214D0">
        <w:rPr>
          <w:rFonts w:hint="cs"/>
          <w:rtl/>
        </w:rPr>
        <w:t xml:space="preserve"> و نماز ابومسلم خولان</w:t>
      </w:r>
      <w:r w:rsidR="000A3618" w:rsidRPr="008214D0">
        <w:rPr>
          <w:rFonts w:hint="cs"/>
          <w:rtl/>
        </w:rPr>
        <w:t>ی</w:t>
      </w:r>
      <w:r w:rsidRPr="008214D0">
        <w:rPr>
          <w:vertAlign w:val="superscript"/>
          <w:rtl/>
        </w:rPr>
        <w:footnoteReference w:id="519"/>
      </w:r>
      <w:r w:rsidRPr="008214D0">
        <w:rPr>
          <w:rFonts w:hint="cs"/>
          <w:rtl/>
        </w:rPr>
        <w:t xml:space="preserve"> در آتش</w:t>
      </w:r>
      <w:r w:rsidR="000A3618" w:rsidRPr="008214D0">
        <w:rPr>
          <w:rFonts w:hint="cs"/>
          <w:rtl/>
        </w:rPr>
        <w:t>ی</w:t>
      </w:r>
      <w:r w:rsidR="00B9273A" w:rsidRPr="008214D0">
        <w:rPr>
          <w:vertAlign w:val="superscript"/>
          <w:rtl/>
        </w:rPr>
        <w:footnoteReference w:id="520"/>
      </w:r>
      <w:r w:rsidR="008214D0">
        <w:rPr>
          <w:rFonts w:hint="cs"/>
          <w:rtl/>
        </w:rPr>
        <w:t xml:space="preserve"> </w:t>
      </w:r>
      <w:r w:rsidR="000A3618" w:rsidRPr="008214D0">
        <w:rPr>
          <w:rFonts w:hint="cs"/>
          <w:rtl/>
        </w:rPr>
        <w:t>ک</w:t>
      </w:r>
      <w:r w:rsidRPr="008214D0">
        <w:rPr>
          <w:rFonts w:hint="cs"/>
          <w:rtl/>
        </w:rPr>
        <w:t>ه اسود عنس</w:t>
      </w:r>
      <w:r w:rsidR="000A3618" w:rsidRPr="008214D0">
        <w:rPr>
          <w:rFonts w:hint="cs"/>
          <w:rtl/>
        </w:rPr>
        <w:t>ی</w:t>
      </w:r>
      <w:r w:rsidRPr="008214D0">
        <w:rPr>
          <w:rFonts w:hint="cs"/>
          <w:rtl/>
        </w:rPr>
        <w:t xml:space="preserve"> برا</w:t>
      </w:r>
      <w:r w:rsidR="000A3618" w:rsidRPr="008214D0">
        <w:rPr>
          <w:rFonts w:hint="cs"/>
          <w:rtl/>
        </w:rPr>
        <w:t>ی</w:t>
      </w:r>
      <w:r w:rsidRPr="008214D0">
        <w:rPr>
          <w:rFonts w:hint="cs"/>
          <w:rtl/>
        </w:rPr>
        <w:t xml:space="preserve"> او فراهم آورده</w:t>
      </w:r>
      <w:r w:rsidRPr="00790421">
        <w:rPr>
          <w:rFonts w:hint="cs"/>
          <w:rtl/>
        </w:rPr>
        <w:t xml:space="preserve"> بود.</w:t>
      </w:r>
    </w:p>
    <w:p w:rsidR="007A15AE" w:rsidRPr="00790421" w:rsidRDefault="007A15AE" w:rsidP="008214D0">
      <w:pPr>
        <w:pStyle w:val="ab"/>
        <w:rPr>
          <w:rtl/>
        </w:rPr>
      </w:pPr>
      <w:r w:rsidRPr="00790421">
        <w:rPr>
          <w:rFonts w:hint="cs"/>
          <w:rtl/>
        </w:rPr>
        <w:lastRenderedPageBreak/>
        <w:t>از ا</w:t>
      </w:r>
      <w:r w:rsidR="000A3618">
        <w:rPr>
          <w:rFonts w:hint="cs"/>
          <w:rtl/>
        </w:rPr>
        <w:t>ی</w:t>
      </w:r>
      <w:r w:rsidRPr="00790421">
        <w:rPr>
          <w:rFonts w:hint="cs"/>
          <w:rtl/>
        </w:rPr>
        <w:t xml:space="preserve">ن گونه </w:t>
      </w:r>
      <w:r w:rsidR="000A3618">
        <w:rPr>
          <w:rFonts w:hint="cs"/>
          <w:rtl/>
        </w:rPr>
        <w:t>ک</w:t>
      </w:r>
      <w:r w:rsidRPr="00790421">
        <w:rPr>
          <w:rFonts w:hint="cs"/>
          <w:rtl/>
        </w:rPr>
        <w:t>رامات در زمان پ</w:t>
      </w:r>
      <w:r w:rsidR="000A3618">
        <w:rPr>
          <w:rFonts w:hint="cs"/>
          <w:rtl/>
        </w:rPr>
        <w:t>ی</w:t>
      </w:r>
      <w:r w:rsidRPr="00790421">
        <w:rPr>
          <w:rFonts w:hint="cs"/>
          <w:rtl/>
        </w:rPr>
        <w:t>امبر</w:t>
      </w:r>
      <w:r w:rsidR="00EB215B" w:rsidRPr="00EB215B">
        <w:rPr>
          <w:rFonts w:ascii="AGA Arabesque" w:hAnsi="AGA Arabesque" w:cs="CTraditional Arabic" w:hint="cs"/>
          <w:rtl/>
        </w:rPr>
        <w:t xml:space="preserve"> ج</w:t>
      </w:r>
      <w:r w:rsidR="007642F8" w:rsidRPr="007642F8">
        <w:rPr>
          <w:rFonts w:ascii="AGA Arabesque" w:hAnsi="AGA Arabesque" w:hint="cs"/>
          <w:rtl/>
        </w:rPr>
        <w:t xml:space="preserve"> </w:t>
      </w:r>
      <w:r w:rsidRPr="00790421">
        <w:rPr>
          <w:rFonts w:hint="cs"/>
          <w:rtl/>
        </w:rPr>
        <w:t>و بعد از او در زمان اصحاب و تابع</w:t>
      </w:r>
      <w:r w:rsidR="000A3618">
        <w:rPr>
          <w:rFonts w:hint="cs"/>
          <w:rtl/>
        </w:rPr>
        <w:t>ی</w:t>
      </w:r>
      <w:r w:rsidRPr="00790421">
        <w:rPr>
          <w:rFonts w:hint="cs"/>
          <w:rtl/>
        </w:rPr>
        <w:t>ن و تا هم ا</w:t>
      </w:r>
      <w:r w:rsidR="000A3618">
        <w:rPr>
          <w:rFonts w:hint="cs"/>
          <w:rtl/>
        </w:rPr>
        <w:t>ک</w:t>
      </w:r>
      <w:r w:rsidRPr="00790421">
        <w:rPr>
          <w:rFonts w:hint="cs"/>
          <w:rtl/>
        </w:rPr>
        <w:t>نون بس</w:t>
      </w:r>
      <w:r w:rsidR="000A3618">
        <w:rPr>
          <w:rFonts w:hint="cs"/>
          <w:rtl/>
        </w:rPr>
        <w:t>ی</w:t>
      </w:r>
      <w:r w:rsidRPr="00790421">
        <w:rPr>
          <w:rFonts w:hint="cs"/>
          <w:rtl/>
        </w:rPr>
        <w:t>ار اتفاق افتاده است و تا روز ق</w:t>
      </w:r>
      <w:r w:rsidR="000A3618">
        <w:rPr>
          <w:rFonts w:hint="cs"/>
          <w:rtl/>
        </w:rPr>
        <w:t>ی</w:t>
      </w:r>
      <w:r w:rsidRPr="00790421">
        <w:rPr>
          <w:rFonts w:hint="cs"/>
          <w:rtl/>
        </w:rPr>
        <w:t>امت ن</w:t>
      </w:r>
      <w:r w:rsidR="000A3618">
        <w:rPr>
          <w:rFonts w:hint="cs"/>
          <w:rtl/>
        </w:rPr>
        <w:t>ی</w:t>
      </w:r>
      <w:r w:rsidRPr="00790421">
        <w:rPr>
          <w:rFonts w:hint="cs"/>
          <w:rtl/>
        </w:rPr>
        <w:t>ز واقع م</w:t>
      </w:r>
      <w:r w:rsidR="000A3618">
        <w:rPr>
          <w:rFonts w:hint="cs"/>
          <w:rtl/>
        </w:rPr>
        <w:t>ی</w:t>
      </w:r>
      <w:r w:rsidRPr="00790421">
        <w:rPr>
          <w:rFonts w:hint="cs"/>
          <w:rtl/>
        </w:rPr>
        <w:t>‌گردد و همه‌</w:t>
      </w:r>
      <w:r w:rsidR="000A3618">
        <w:rPr>
          <w:rFonts w:hint="cs"/>
          <w:rtl/>
        </w:rPr>
        <w:t>ی</w:t>
      </w:r>
      <w:r w:rsidR="00295620">
        <w:rPr>
          <w:rFonts w:hint="cs"/>
          <w:rtl/>
        </w:rPr>
        <w:t xml:space="preserve"> ا</w:t>
      </w:r>
      <w:r w:rsidR="000A3618">
        <w:rPr>
          <w:rFonts w:hint="cs"/>
          <w:rtl/>
        </w:rPr>
        <w:t>ی</w:t>
      </w:r>
      <w:r w:rsidR="00295620">
        <w:rPr>
          <w:rFonts w:hint="cs"/>
          <w:rtl/>
        </w:rPr>
        <w:t xml:space="preserve">ن‌ها </w:t>
      </w:r>
      <w:r w:rsidRPr="00790421">
        <w:rPr>
          <w:rFonts w:hint="cs"/>
          <w:rtl/>
        </w:rPr>
        <w:t>در حق</w:t>
      </w:r>
      <w:r w:rsidR="000A3618">
        <w:rPr>
          <w:rFonts w:hint="cs"/>
          <w:rtl/>
        </w:rPr>
        <w:t>ی</w:t>
      </w:r>
      <w:r w:rsidRPr="00790421">
        <w:rPr>
          <w:rFonts w:hint="cs"/>
          <w:rtl/>
        </w:rPr>
        <w:t>قت معجزه</w:t>
      </w:r>
      <w:r w:rsidR="00CB2236" w:rsidRPr="00790421">
        <w:rPr>
          <w:rtl/>
        </w:rPr>
        <w:softHyphen/>
      </w:r>
      <w:r w:rsidR="00CB2236" w:rsidRPr="00790421">
        <w:rPr>
          <w:rFonts w:hint="cs"/>
          <w:rtl/>
        </w:rPr>
        <w:t>ی</w:t>
      </w:r>
      <w:r w:rsidRPr="00790421">
        <w:rPr>
          <w:rFonts w:hint="cs"/>
          <w:rtl/>
        </w:rPr>
        <w:t xml:space="preserve"> پ</w:t>
      </w:r>
      <w:r w:rsidR="000A3618">
        <w:rPr>
          <w:rFonts w:hint="cs"/>
          <w:rtl/>
        </w:rPr>
        <w:t>ی</w:t>
      </w:r>
      <w:r w:rsidRPr="00790421">
        <w:rPr>
          <w:rFonts w:hint="cs"/>
          <w:rtl/>
        </w:rPr>
        <w:t>امبر</w:t>
      </w:r>
      <w:r w:rsidR="00EB215B" w:rsidRPr="00EB215B">
        <w:rPr>
          <w:rFonts w:ascii="AGA Arabesque" w:hAnsi="AGA Arabesque" w:cs="CTraditional Arabic" w:hint="cs"/>
          <w:rtl/>
        </w:rPr>
        <w:t xml:space="preserve"> ج</w:t>
      </w:r>
      <w:r w:rsidR="007642F8" w:rsidRPr="007642F8">
        <w:rPr>
          <w:rFonts w:ascii="AGA Arabesque" w:hAnsi="AGA Arabesque" w:hint="cs"/>
          <w:rtl/>
        </w:rPr>
        <w:t xml:space="preserve"> </w:t>
      </w:r>
      <w:r w:rsidRPr="00790421">
        <w:rPr>
          <w:rFonts w:hint="cs"/>
          <w:rtl/>
        </w:rPr>
        <w:t xml:space="preserve">است. چون </w:t>
      </w:r>
      <w:r w:rsidR="000A3618">
        <w:rPr>
          <w:rFonts w:hint="cs"/>
          <w:rtl/>
        </w:rPr>
        <w:t>ک</w:t>
      </w:r>
      <w:r w:rsidRPr="00790421">
        <w:rPr>
          <w:rFonts w:hint="cs"/>
          <w:rtl/>
        </w:rPr>
        <w:t>ه ا</w:t>
      </w:r>
      <w:r w:rsidR="000A3618">
        <w:rPr>
          <w:rFonts w:hint="cs"/>
          <w:rtl/>
        </w:rPr>
        <w:t>ی</w:t>
      </w:r>
      <w:r w:rsidRPr="00790421">
        <w:rPr>
          <w:rFonts w:hint="cs"/>
          <w:rtl/>
        </w:rPr>
        <w:t xml:space="preserve">ن </w:t>
      </w:r>
      <w:r w:rsidR="000A3618">
        <w:rPr>
          <w:rFonts w:hint="cs"/>
          <w:rtl/>
        </w:rPr>
        <w:t>ک</w:t>
      </w:r>
      <w:r w:rsidRPr="00790421">
        <w:rPr>
          <w:rFonts w:hint="cs"/>
          <w:rtl/>
        </w:rPr>
        <w:t>رامات با اتّباع و پ</w:t>
      </w:r>
      <w:r w:rsidR="000A3618">
        <w:rPr>
          <w:rFonts w:hint="cs"/>
          <w:rtl/>
        </w:rPr>
        <w:t>ی</w:t>
      </w:r>
      <w:r w:rsidRPr="00790421">
        <w:rPr>
          <w:rFonts w:hint="cs"/>
          <w:rtl/>
        </w:rPr>
        <w:t>رو</w:t>
      </w:r>
      <w:r w:rsidR="000A3618">
        <w:rPr>
          <w:rFonts w:hint="cs"/>
          <w:rtl/>
        </w:rPr>
        <w:t>ی</w:t>
      </w:r>
      <w:r w:rsidRPr="00790421">
        <w:rPr>
          <w:rFonts w:hint="cs"/>
          <w:rtl/>
        </w:rPr>
        <w:t xml:space="preserve"> از او برا</w:t>
      </w:r>
      <w:r w:rsidR="000A3618">
        <w:rPr>
          <w:rFonts w:hint="cs"/>
          <w:rtl/>
        </w:rPr>
        <w:t>ی</w:t>
      </w:r>
      <w:r w:rsidRPr="00790421">
        <w:rPr>
          <w:rFonts w:hint="cs"/>
          <w:rtl/>
        </w:rPr>
        <w:t xml:space="preserve"> صاحبان </w:t>
      </w:r>
      <w:r w:rsidR="000A3618">
        <w:rPr>
          <w:rFonts w:hint="cs"/>
          <w:rtl/>
        </w:rPr>
        <w:t>ک</w:t>
      </w:r>
      <w:r w:rsidRPr="00790421">
        <w:rPr>
          <w:rFonts w:hint="cs"/>
          <w:rtl/>
        </w:rPr>
        <w:t>رامت، بدست آمده است.</w:t>
      </w:r>
    </w:p>
    <w:p w:rsidR="007A15AE" w:rsidRPr="00790421" w:rsidRDefault="007A15AE" w:rsidP="008214D0">
      <w:pPr>
        <w:pStyle w:val="ab"/>
        <w:rPr>
          <w:rtl/>
        </w:rPr>
      </w:pPr>
      <w:r w:rsidRPr="00790421">
        <w:rPr>
          <w:rFonts w:hint="cs"/>
          <w:rtl/>
        </w:rPr>
        <w:t>پس اگر امر</w:t>
      </w:r>
      <w:r w:rsidR="000A3618">
        <w:rPr>
          <w:rFonts w:hint="cs"/>
          <w:rtl/>
        </w:rPr>
        <w:t>ی</w:t>
      </w:r>
      <w:r w:rsidRPr="00790421">
        <w:rPr>
          <w:rFonts w:hint="cs"/>
          <w:rtl/>
        </w:rPr>
        <w:t xml:space="preserve"> خارق‌العاده برا</w:t>
      </w:r>
      <w:r w:rsidR="000A3618">
        <w:rPr>
          <w:rFonts w:hint="cs"/>
          <w:rtl/>
        </w:rPr>
        <w:t>ی</w:t>
      </w:r>
      <w:r w:rsidRPr="00790421">
        <w:rPr>
          <w:rFonts w:hint="cs"/>
          <w:rtl/>
        </w:rPr>
        <w:t xml:space="preserve"> </w:t>
      </w:r>
      <w:r w:rsidR="000A3618">
        <w:rPr>
          <w:rFonts w:hint="cs"/>
          <w:rtl/>
        </w:rPr>
        <w:t>ک</w:t>
      </w:r>
      <w:r w:rsidRPr="00790421">
        <w:rPr>
          <w:rFonts w:hint="cs"/>
          <w:rtl/>
        </w:rPr>
        <w:t>س</w:t>
      </w:r>
      <w:r w:rsidR="000A3618">
        <w:rPr>
          <w:rFonts w:hint="cs"/>
          <w:rtl/>
        </w:rPr>
        <w:t>ی</w:t>
      </w:r>
      <w:r w:rsidRPr="00790421">
        <w:rPr>
          <w:rFonts w:hint="cs"/>
          <w:rtl/>
        </w:rPr>
        <w:t xml:space="preserve"> در راه</w:t>
      </w:r>
      <w:r w:rsidR="000A3618">
        <w:rPr>
          <w:rFonts w:hint="cs"/>
          <w:rtl/>
        </w:rPr>
        <w:t>ی</w:t>
      </w:r>
      <w:r w:rsidRPr="00790421">
        <w:rPr>
          <w:rFonts w:hint="cs"/>
          <w:rtl/>
        </w:rPr>
        <w:t xml:space="preserve"> غ</w:t>
      </w:r>
      <w:r w:rsidR="000A3618">
        <w:rPr>
          <w:rFonts w:hint="cs"/>
          <w:rtl/>
        </w:rPr>
        <w:t>ی</w:t>
      </w:r>
      <w:r w:rsidRPr="00790421">
        <w:rPr>
          <w:rFonts w:hint="cs"/>
          <w:rtl/>
        </w:rPr>
        <w:t>ر از اتباع از پ</w:t>
      </w:r>
      <w:r w:rsidR="000A3618">
        <w:rPr>
          <w:rFonts w:hint="cs"/>
          <w:rtl/>
        </w:rPr>
        <w:t>ی</w:t>
      </w:r>
      <w:r w:rsidRPr="00790421">
        <w:rPr>
          <w:rFonts w:hint="cs"/>
          <w:rtl/>
        </w:rPr>
        <w:t>امبر</w:t>
      </w:r>
      <w:r w:rsidR="00EB215B" w:rsidRPr="00EB215B">
        <w:rPr>
          <w:rFonts w:ascii="AGA Arabesque" w:hAnsi="AGA Arabesque" w:cs="CTraditional Arabic" w:hint="cs"/>
          <w:rtl/>
        </w:rPr>
        <w:t xml:space="preserve"> ج</w:t>
      </w:r>
      <w:r w:rsidR="007642F8" w:rsidRPr="007642F8">
        <w:rPr>
          <w:rFonts w:ascii="AGA Arabesque" w:hAnsi="AGA Arabesque" w:hint="cs"/>
          <w:rtl/>
        </w:rPr>
        <w:t xml:space="preserve"> </w:t>
      </w:r>
      <w:r w:rsidRPr="00790421">
        <w:rPr>
          <w:rFonts w:hint="cs"/>
          <w:rtl/>
        </w:rPr>
        <w:t>رو</w:t>
      </w:r>
      <w:r w:rsidR="000A3618">
        <w:rPr>
          <w:rFonts w:hint="cs"/>
          <w:rtl/>
        </w:rPr>
        <w:t>ی</w:t>
      </w:r>
      <w:r w:rsidRPr="00790421">
        <w:rPr>
          <w:rFonts w:hint="cs"/>
          <w:rtl/>
        </w:rPr>
        <w:t xml:space="preserve"> دهد، فتنه، چشم‌بند</w:t>
      </w:r>
      <w:r w:rsidR="000A3618">
        <w:rPr>
          <w:rFonts w:hint="cs"/>
          <w:rtl/>
        </w:rPr>
        <w:t>ی</w:t>
      </w:r>
      <w:r w:rsidRPr="00790421">
        <w:rPr>
          <w:rFonts w:hint="cs"/>
          <w:rtl/>
        </w:rPr>
        <w:t xml:space="preserve"> و شعبده است و </w:t>
      </w:r>
      <w:r w:rsidR="000A3618">
        <w:rPr>
          <w:rFonts w:hint="cs"/>
          <w:rtl/>
        </w:rPr>
        <w:t>ک</w:t>
      </w:r>
      <w:r w:rsidRPr="00790421">
        <w:rPr>
          <w:rFonts w:hint="cs"/>
          <w:rtl/>
        </w:rPr>
        <w:t>رامت نم</w:t>
      </w:r>
      <w:r w:rsidR="000A3618">
        <w:rPr>
          <w:rFonts w:hint="cs"/>
          <w:rtl/>
        </w:rPr>
        <w:t>ی</w:t>
      </w:r>
      <w:r w:rsidRPr="00790421">
        <w:rPr>
          <w:rFonts w:hint="cs"/>
          <w:rtl/>
        </w:rPr>
        <w:t>‌باشد و از طرف اول</w:t>
      </w:r>
      <w:r w:rsidR="000A3618">
        <w:rPr>
          <w:rFonts w:hint="cs"/>
          <w:rtl/>
        </w:rPr>
        <w:t>ی</w:t>
      </w:r>
      <w:r w:rsidRPr="00790421">
        <w:rPr>
          <w:rFonts w:hint="cs"/>
          <w:rtl/>
        </w:rPr>
        <w:t>اء خداوند ن</w:t>
      </w:r>
      <w:r w:rsidR="000A3618">
        <w:rPr>
          <w:rFonts w:hint="cs"/>
          <w:rtl/>
        </w:rPr>
        <w:t>ی</w:t>
      </w:r>
      <w:r w:rsidRPr="00790421">
        <w:rPr>
          <w:rFonts w:hint="cs"/>
          <w:rtl/>
        </w:rPr>
        <w:t>ست. بل</w:t>
      </w:r>
      <w:r w:rsidR="000A3618">
        <w:rPr>
          <w:rFonts w:hint="cs"/>
          <w:rtl/>
        </w:rPr>
        <w:t>ک</w:t>
      </w:r>
      <w:r w:rsidRPr="00790421">
        <w:rPr>
          <w:rFonts w:hint="cs"/>
          <w:rtl/>
        </w:rPr>
        <w:t>ه از جهت اول</w:t>
      </w:r>
      <w:r w:rsidR="000A3618">
        <w:rPr>
          <w:rFonts w:hint="cs"/>
          <w:rtl/>
        </w:rPr>
        <w:t>ی</w:t>
      </w:r>
      <w:r w:rsidRPr="00790421">
        <w:rPr>
          <w:rFonts w:hint="cs"/>
          <w:rtl/>
        </w:rPr>
        <w:t>اء ش</w:t>
      </w:r>
      <w:r w:rsidR="000A3618">
        <w:rPr>
          <w:rFonts w:hint="cs"/>
          <w:rtl/>
        </w:rPr>
        <w:t>ی</w:t>
      </w:r>
      <w:r w:rsidRPr="00790421">
        <w:rPr>
          <w:rFonts w:hint="cs"/>
          <w:rtl/>
        </w:rPr>
        <w:t>اط</w:t>
      </w:r>
      <w:r w:rsidR="000A3618">
        <w:rPr>
          <w:rFonts w:hint="cs"/>
          <w:rtl/>
        </w:rPr>
        <w:t>ی</w:t>
      </w:r>
      <w:r w:rsidRPr="00790421">
        <w:rPr>
          <w:rFonts w:hint="cs"/>
          <w:rtl/>
        </w:rPr>
        <w:t>ن م</w:t>
      </w:r>
      <w:r w:rsidR="000A3618">
        <w:rPr>
          <w:rFonts w:hint="cs"/>
          <w:rtl/>
        </w:rPr>
        <w:t>ی</w:t>
      </w:r>
      <w:r w:rsidRPr="00790421">
        <w:rPr>
          <w:rFonts w:hint="cs"/>
          <w:rtl/>
        </w:rPr>
        <w:t>‌باشد.</w:t>
      </w:r>
    </w:p>
    <w:p w:rsidR="007A15AE" w:rsidRDefault="007A15AE" w:rsidP="008214D0">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8214D0" w:rsidRDefault="008214D0" w:rsidP="008214D0">
      <w:pPr>
        <w:pStyle w:val="ab"/>
        <w:ind w:firstLine="0"/>
        <w:jc w:val="center"/>
        <w:rPr>
          <w:rtl/>
        </w:rPr>
      </w:pPr>
    </w:p>
    <w:p w:rsidR="007A15AE" w:rsidRPr="00F061AA" w:rsidRDefault="007A15AE" w:rsidP="008214D0">
      <w:pPr>
        <w:pStyle w:val="a0"/>
        <w:tabs>
          <w:tab w:val="clear" w:pos="567"/>
        </w:tabs>
        <w:spacing w:before="0"/>
        <w:ind w:left="568" w:hanging="284"/>
        <w:contextualSpacing w:val="0"/>
        <w:rPr>
          <w:color w:val="auto"/>
          <w:sz w:val="26"/>
          <w:szCs w:val="26"/>
          <w:rtl/>
        </w:rPr>
      </w:pPr>
      <w:r w:rsidRPr="008214D0">
        <w:rPr>
          <w:rStyle w:val="Charb"/>
          <w:rFonts w:hint="cs"/>
          <w:rtl/>
        </w:rPr>
        <w:t>اولياء خداوند چه كسان</w:t>
      </w:r>
      <w:r w:rsidR="008214D0">
        <w:rPr>
          <w:rStyle w:val="Charb"/>
          <w:rFonts w:hint="cs"/>
          <w:rtl/>
        </w:rPr>
        <w:t>ی</w:t>
      </w:r>
      <w:r w:rsidRPr="008214D0">
        <w:rPr>
          <w:rStyle w:val="Charb"/>
          <w:rFonts w:hint="cs"/>
          <w:rtl/>
        </w:rPr>
        <w:t xml:space="preserve"> هستند؟</w:t>
      </w:r>
    </w:p>
    <w:p w:rsidR="007A15AE" w:rsidRPr="00E34A62" w:rsidRDefault="008214D0" w:rsidP="008214D0">
      <w:pPr>
        <w:pStyle w:val="a"/>
        <w:ind w:left="568" w:hanging="284"/>
        <w:jc w:val="both"/>
        <w:rPr>
          <w:rFonts w:cs="B Lotus"/>
          <w:color w:val="auto"/>
          <w:sz w:val="28"/>
          <w:szCs w:val="28"/>
          <w:rtl/>
        </w:rPr>
      </w:pPr>
      <w:r>
        <w:rPr>
          <w:rStyle w:val="Charb"/>
          <w:rFonts w:hint="cs"/>
          <w:rtl/>
        </w:rPr>
        <w:t xml:space="preserve"> </w:t>
      </w:r>
      <w:r w:rsidR="007A15AE" w:rsidRPr="008214D0">
        <w:rPr>
          <w:rStyle w:val="Charb"/>
          <w:rFonts w:hint="cs"/>
          <w:rtl/>
        </w:rPr>
        <w:t xml:space="preserve">هر آن </w:t>
      </w:r>
      <w:r w:rsidR="000A3618" w:rsidRPr="008214D0">
        <w:rPr>
          <w:rStyle w:val="Charb"/>
          <w:rFonts w:hint="cs"/>
          <w:rtl/>
        </w:rPr>
        <w:t>ک</w:t>
      </w:r>
      <w:r w:rsidR="007A15AE" w:rsidRPr="008214D0">
        <w:rPr>
          <w:rStyle w:val="Charb"/>
          <w:rFonts w:hint="cs"/>
          <w:rtl/>
        </w:rPr>
        <w:t xml:space="preserve">س </w:t>
      </w:r>
      <w:r w:rsidR="000A3618" w:rsidRPr="008214D0">
        <w:rPr>
          <w:rStyle w:val="Charb"/>
          <w:rFonts w:hint="cs"/>
          <w:rtl/>
        </w:rPr>
        <w:t>ک</w:t>
      </w:r>
      <w:r w:rsidR="007A15AE" w:rsidRPr="008214D0">
        <w:rPr>
          <w:rStyle w:val="Charb"/>
          <w:rFonts w:hint="cs"/>
          <w:rtl/>
        </w:rPr>
        <w:t>ه به خداوند ا</w:t>
      </w:r>
      <w:r w:rsidR="000A3618" w:rsidRPr="008214D0">
        <w:rPr>
          <w:rStyle w:val="Charb"/>
          <w:rFonts w:hint="cs"/>
          <w:rtl/>
        </w:rPr>
        <w:t>ی</w:t>
      </w:r>
      <w:r w:rsidR="007A15AE" w:rsidRPr="008214D0">
        <w:rPr>
          <w:rStyle w:val="Charb"/>
          <w:rFonts w:hint="cs"/>
          <w:rtl/>
        </w:rPr>
        <w:t>مان آورد و تقوا</w:t>
      </w:r>
      <w:r w:rsidR="000A3618" w:rsidRPr="008214D0">
        <w:rPr>
          <w:rStyle w:val="Charb"/>
          <w:rFonts w:hint="cs"/>
          <w:rtl/>
        </w:rPr>
        <w:t>ی</w:t>
      </w:r>
      <w:r w:rsidR="007A15AE" w:rsidRPr="008214D0">
        <w:rPr>
          <w:rStyle w:val="Charb"/>
          <w:rFonts w:hint="cs"/>
          <w:rtl/>
        </w:rPr>
        <w:t xml:space="preserve"> او را در دل بپروراند و از پ</w:t>
      </w:r>
      <w:r w:rsidR="000A3618" w:rsidRPr="008214D0">
        <w:rPr>
          <w:rStyle w:val="Charb"/>
          <w:rFonts w:hint="cs"/>
          <w:rtl/>
        </w:rPr>
        <w:t>ی</w:t>
      </w:r>
      <w:r w:rsidR="007A15AE" w:rsidRPr="008214D0">
        <w:rPr>
          <w:rStyle w:val="Charb"/>
          <w:rFonts w:hint="cs"/>
          <w:rtl/>
        </w:rPr>
        <w:t>امبرش</w:t>
      </w:r>
      <w:r w:rsidR="00EB215B" w:rsidRPr="00EB215B">
        <w:rPr>
          <w:rFonts w:ascii="AGA Arabesque" w:hAnsi="AGA Arabesque" w:cs="CTraditional Arabic" w:hint="cs"/>
          <w:color w:val="auto"/>
          <w:sz w:val="28"/>
          <w:szCs w:val="28"/>
          <w:rtl/>
        </w:rPr>
        <w:t xml:space="preserve"> ج</w:t>
      </w:r>
      <w:r w:rsidR="007642F8" w:rsidRPr="008214D0">
        <w:rPr>
          <w:rStyle w:val="Charb"/>
          <w:rFonts w:hint="cs"/>
          <w:rtl/>
        </w:rPr>
        <w:t xml:space="preserve"> </w:t>
      </w:r>
      <w:r w:rsidR="007A15AE" w:rsidRPr="008214D0">
        <w:rPr>
          <w:rStyle w:val="Charb"/>
          <w:rFonts w:hint="cs"/>
          <w:rtl/>
        </w:rPr>
        <w:t>تبع</w:t>
      </w:r>
      <w:r w:rsidR="000A3618" w:rsidRPr="008214D0">
        <w:rPr>
          <w:rStyle w:val="Charb"/>
          <w:rFonts w:hint="cs"/>
          <w:rtl/>
        </w:rPr>
        <w:t>ی</w:t>
      </w:r>
      <w:r w:rsidR="007A15AE" w:rsidRPr="008214D0">
        <w:rPr>
          <w:rStyle w:val="Charb"/>
          <w:rFonts w:hint="cs"/>
          <w:rtl/>
        </w:rPr>
        <w:t>ت نما</w:t>
      </w:r>
      <w:r w:rsidR="000A3618" w:rsidRPr="008214D0">
        <w:rPr>
          <w:rStyle w:val="Charb"/>
          <w:rFonts w:hint="cs"/>
          <w:rtl/>
        </w:rPr>
        <w:t>ی</w:t>
      </w:r>
      <w:r w:rsidR="007A15AE" w:rsidRPr="008214D0">
        <w:rPr>
          <w:rStyle w:val="Charb"/>
          <w:rFonts w:hint="cs"/>
          <w:rtl/>
        </w:rPr>
        <w:t>د، ول</w:t>
      </w:r>
      <w:r w:rsidR="000A3618" w:rsidRPr="008214D0">
        <w:rPr>
          <w:rStyle w:val="Charb"/>
          <w:rFonts w:hint="cs"/>
          <w:rtl/>
        </w:rPr>
        <w:t>ی</w:t>
      </w:r>
      <w:r w:rsidR="007A15AE" w:rsidRPr="008214D0">
        <w:rPr>
          <w:rStyle w:val="Charb"/>
          <w:rFonts w:hint="cs"/>
          <w:rtl/>
        </w:rPr>
        <w:t xml:space="preserve"> خداست. خداوند م</w:t>
      </w:r>
      <w:r w:rsidR="000A3618" w:rsidRPr="008214D0">
        <w:rPr>
          <w:rStyle w:val="Charb"/>
          <w:rFonts w:hint="cs"/>
          <w:rtl/>
        </w:rPr>
        <w:t>ی</w:t>
      </w:r>
      <w:r w:rsidR="007A15AE" w:rsidRPr="008214D0">
        <w:rPr>
          <w:rStyle w:val="Charb"/>
          <w:rFonts w:hint="cs"/>
          <w:rtl/>
        </w:rPr>
        <w:t>‌فرما</w:t>
      </w:r>
      <w:r w:rsidR="000A3618" w:rsidRPr="008214D0">
        <w:rPr>
          <w:rStyle w:val="Charb"/>
          <w:rFonts w:hint="cs"/>
          <w:rtl/>
        </w:rPr>
        <w:t>ی</w:t>
      </w:r>
      <w:r w:rsidR="007A15AE" w:rsidRPr="008214D0">
        <w:rPr>
          <w:rStyle w:val="Charb"/>
          <w:rFonts w:hint="cs"/>
          <w:rtl/>
        </w:rPr>
        <w:t>د</w:t>
      </w:r>
      <w:r w:rsidR="00A7613A" w:rsidRPr="008214D0">
        <w:rPr>
          <w:rStyle w:val="Charb"/>
          <w:rFonts w:hint="cs"/>
          <w:rtl/>
        </w:rPr>
        <w:t xml:space="preserve">: </w:t>
      </w:r>
    </w:p>
    <w:p w:rsidR="007A15AE" w:rsidRPr="00E34A62" w:rsidRDefault="007D6BFE" w:rsidP="007D6BFE">
      <w:pPr>
        <w:pStyle w:val="ab"/>
        <w:rPr>
          <w:rFonts w:cs="Traditional Arabic"/>
          <w:b/>
          <w:bCs/>
          <w:rtl/>
        </w:rPr>
      </w:pPr>
      <w:r>
        <w:rPr>
          <w:rFonts w:ascii="Traditional Arabic" w:hAnsi="Traditional Arabic" w:cs="Traditional Arabic"/>
          <w:rtl/>
        </w:rPr>
        <w:t>﴿</w:t>
      </w:r>
      <w:r>
        <w:rPr>
          <w:rFonts w:ascii="KFGQPC Uthmanic Script HAFS" w:hAnsi="KFGQPC Uthmanic Script HAFS" w:cs="KFGQPC Uthmanic Script HAFS" w:hint="eastAsia"/>
          <w:rtl/>
        </w:rPr>
        <w:t>أَلَآ</w:t>
      </w:r>
      <w:r>
        <w:rPr>
          <w:rFonts w:ascii="KFGQPC Uthmanic Script HAFS" w:hAnsi="KFGQPC Uthmanic Script HAFS" w:cs="KFGQPC Uthmanic Script HAFS"/>
          <w:rtl/>
        </w:rPr>
        <w:t xml:space="preserve"> إِنَّ أَوۡلِيَآءَ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لَا خَوۡفٌ عَلَيۡهِمۡ وَلَا هُمۡ يَحۡزَنُونَ ٦٢</w:t>
      </w:r>
      <w:r>
        <w:rPr>
          <w:rFonts w:ascii="Traditional Arabic" w:hAnsi="Traditional Arabic" w:cs="Traditional Arabic"/>
          <w:rtl/>
        </w:rPr>
        <w:t>﴾</w:t>
      </w:r>
      <w:r w:rsidR="00E34A62" w:rsidRPr="00E34A62">
        <w:rPr>
          <w:rFonts w:cs="B Lotus" w:hint="cs"/>
          <w:rtl/>
        </w:rPr>
        <w:t xml:space="preserve"> </w:t>
      </w:r>
      <w:r w:rsidR="003F468A" w:rsidRPr="008D46E8">
        <w:rPr>
          <w:rStyle w:val="Charc"/>
          <w:rFonts w:hint="cs"/>
          <w:rtl/>
        </w:rPr>
        <w:t>[</w:t>
      </w:r>
      <w:r w:rsidR="007A15AE" w:rsidRPr="008D46E8">
        <w:rPr>
          <w:rStyle w:val="Charc"/>
          <w:rFonts w:hint="cs"/>
          <w:rtl/>
        </w:rPr>
        <w:t>يونس</w:t>
      </w:r>
      <w:r w:rsidR="00A7613A" w:rsidRPr="008D46E8">
        <w:rPr>
          <w:rStyle w:val="Charc"/>
          <w:rFonts w:hint="cs"/>
          <w:rtl/>
        </w:rPr>
        <w:t xml:space="preserve">: </w:t>
      </w:r>
      <w:r w:rsidR="007A15AE" w:rsidRPr="008D46E8">
        <w:rPr>
          <w:rStyle w:val="Charc"/>
          <w:rFonts w:hint="cs"/>
          <w:rtl/>
        </w:rPr>
        <w:t>62</w:t>
      </w:r>
      <w:r w:rsidR="003F468A" w:rsidRPr="008D46E8">
        <w:rPr>
          <w:rStyle w:val="Charc"/>
          <w:rFonts w:hint="cs"/>
          <w:rtl/>
        </w:rPr>
        <w:t>]</w:t>
      </w:r>
      <w:r w:rsidR="008D46E8" w:rsidRPr="008D46E8">
        <w:rPr>
          <w:rStyle w:val="Charb"/>
          <w:rFonts w:hint="cs"/>
          <w:rtl/>
        </w:rPr>
        <w:t>.</w:t>
      </w:r>
    </w:p>
    <w:p w:rsidR="007A15AE" w:rsidRPr="008214D0" w:rsidRDefault="00E34A62" w:rsidP="008214D0">
      <w:pPr>
        <w:pStyle w:val="ab"/>
        <w:rPr>
          <w:rtl/>
        </w:rPr>
      </w:pPr>
      <w:r w:rsidRPr="008214D0">
        <w:rPr>
          <w:rFonts w:hint="cs"/>
          <w:rtl/>
        </w:rPr>
        <w:t>«</w:t>
      </w:r>
      <w:r w:rsidR="007A15AE" w:rsidRPr="008214D0">
        <w:rPr>
          <w:rtl/>
        </w:rPr>
        <w:t>آگاه باش</w:t>
      </w:r>
      <w:r w:rsidR="000A3618" w:rsidRPr="008214D0">
        <w:rPr>
          <w:rtl/>
        </w:rPr>
        <w:t>ی</w:t>
      </w:r>
      <w:r w:rsidR="007A15AE" w:rsidRPr="008214D0">
        <w:rPr>
          <w:rtl/>
        </w:rPr>
        <w:t xml:space="preserve">د </w:t>
      </w:r>
      <w:r w:rsidR="000A3618" w:rsidRPr="008214D0">
        <w:rPr>
          <w:rtl/>
        </w:rPr>
        <w:t>ک</w:t>
      </w:r>
      <w:r w:rsidR="007A15AE" w:rsidRPr="008214D0">
        <w:rPr>
          <w:rtl/>
        </w:rPr>
        <w:t>ه بر دوستان خدا نه ب</w:t>
      </w:r>
      <w:r w:rsidR="000A3618" w:rsidRPr="008214D0">
        <w:rPr>
          <w:rtl/>
        </w:rPr>
        <w:t>ی</w:t>
      </w:r>
      <w:r w:rsidR="007A15AE" w:rsidRPr="008214D0">
        <w:rPr>
          <w:rtl/>
        </w:rPr>
        <w:t>مى است و نه آنان اندوهگ</w:t>
      </w:r>
      <w:r w:rsidR="000A3618" w:rsidRPr="008214D0">
        <w:rPr>
          <w:rtl/>
        </w:rPr>
        <w:t>ی</w:t>
      </w:r>
      <w:r w:rsidR="007A15AE" w:rsidRPr="008214D0">
        <w:rPr>
          <w:rtl/>
        </w:rPr>
        <w:t>ن مى‏شوند</w:t>
      </w:r>
      <w:r w:rsidRPr="008214D0">
        <w:rPr>
          <w:rFonts w:hint="cs"/>
          <w:rtl/>
        </w:rPr>
        <w:t>»</w:t>
      </w:r>
      <w:r w:rsidR="007A15AE" w:rsidRPr="008214D0">
        <w:rPr>
          <w:rFonts w:hint="cs"/>
          <w:rtl/>
        </w:rPr>
        <w:t>.</w:t>
      </w:r>
    </w:p>
    <w:p w:rsidR="007A15AE" w:rsidRPr="00790421" w:rsidRDefault="007D6BFE" w:rsidP="007D6BFE">
      <w:pPr>
        <w:pStyle w:val="ab"/>
        <w:rPr>
          <w:rFonts w:cs="Traditional Arabic"/>
          <w:rtl/>
        </w:rPr>
      </w:pPr>
      <w:r>
        <w:rPr>
          <w:rFonts w:ascii="Traditional Arabic" w:hAnsi="Traditional Arabic" w:cs="Traditional Arabic"/>
          <w:rtl/>
        </w:rPr>
        <w:t>﴿</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وَكَانُواْ يَتَّقُونَ ٦٣</w:t>
      </w:r>
      <w:r>
        <w:rPr>
          <w:rFonts w:ascii="Traditional Arabic" w:hAnsi="Traditional Arabic" w:cs="Traditional Arabic"/>
          <w:rtl/>
        </w:rPr>
        <w:t>﴾</w:t>
      </w:r>
      <w:r w:rsidR="00E34A62" w:rsidRPr="00790421">
        <w:rPr>
          <w:rFonts w:cs="B Lotus" w:hint="cs"/>
          <w:rtl/>
        </w:rPr>
        <w:t xml:space="preserve"> </w:t>
      </w:r>
      <w:r w:rsidR="00F277F5" w:rsidRPr="008D46E8">
        <w:rPr>
          <w:rStyle w:val="Charc"/>
          <w:rFonts w:hint="cs"/>
          <w:rtl/>
        </w:rPr>
        <w:t>[</w:t>
      </w:r>
      <w:r w:rsidR="007A15AE" w:rsidRPr="008D46E8">
        <w:rPr>
          <w:rStyle w:val="Charc"/>
          <w:rFonts w:hint="cs"/>
          <w:rtl/>
        </w:rPr>
        <w:t>يونس</w:t>
      </w:r>
      <w:r w:rsidR="00A7613A" w:rsidRPr="008D46E8">
        <w:rPr>
          <w:rStyle w:val="Charc"/>
          <w:rFonts w:hint="cs"/>
          <w:rtl/>
        </w:rPr>
        <w:t xml:space="preserve">: </w:t>
      </w:r>
      <w:r w:rsidR="007A15AE" w:rsidRPr="008D46E8">
        <w:rPr>
          <w:rStyle w:val="Charc"/>
          <w:rFonts w:hint="cs"/>
          <w:rtl/>
        </w:rPr>
        <w:t>63</w:t>
      </w:r>
      <w:r w:rsidR="00F277F5" w:rsidRPr="008D46E8">
        <w:rPr>
          <w:rStyle w:val="Charc"/>
          <w:rFonts w:hint="cs"/>
          <w:rtl/>
        </w:rPr>
        <w:t>]</w:t>
      </w:r>
      <w:r w:rsidR="008D46E8" w:rsidRPr="008D46E8">
        <w:rPr>
          <w:rStyle w:val="Charb"/>
          <w:rFonts w:hint="cs"/>
          <w:rtl/>
        </w:rPr>
        <w:t>.</w:t>
      </w:r>
    </w:p>
    <w:p w:rsidR="007A15AE" w:rsidRPr="008214D0" w:rsidRDefault="00E34A62" w:rsidP="008214D0">
      <w:pPr>
        <w:pStyle w:val="ab"/>
        <w:rPr>
          <w:rtl/>
        </w:rPr>
      </w:pPr>
      <w:r w:rsidRPr="008214D0">
        <w:rPr>
          <w:rFonts w:hint="cs"/>
          <w:rtl/>
        </w:rPr>
        <w:t>«</w:t>
      </w:r>
      <w:r w:rsidR="007A15AE" w:rsidRPr="008214D0">
        <w:rPr>
          <w:rtl/>
        </w:rPr>
        <w:t xml:space="preserve">همانان </w:t>
      </w:r>
      <w:r w:rsidR="000A3618" w:rsidRPr="008214D0">
        <w:rPr>
          <w:rtl/>
        </w:rPr>
        <w:t>ک</w:t>
      </w:r>
      <w:r w:rsidR="007A15AE" w:rsidRPr="008214D0">
        <w:rPr>
          <w:rtl/>
        </w:rPr>
        <w:t>ه ا</w:t>
      </w:r>
      <w:r w:rsidR="000A3618" w:rsidRPr="008214D0">
        <w:rPr>
          <w:rtl/>
        </w:rPr>
        <w:t>ی</w:t>
      </w:r>
      <w:r w:rsidR="007A15AE" w:rsidRPr="008214D0">
        <w:rPr>
          <w:rtl/>
        </w:rPr>
        <w:t>مان آورده و پره</w:t>
      </w:r>
      <w:r w:rsidR="000A3618" w:rsidRPr="008214D0">
        <w:rPr>
          <w:rtl/>
        </w:rPr>
        <w:t>ی</w:t>
      </w:r>
      <w:r w:rsidR="007A15AE" w:rsidRPr="008214D0">
        <w:rPr>
          <w:rtl/>
        </w:rPr>
        <w:t>زگارى ورز</w:t>
      </w:r>
      <w:r w:rsidR="000A3618" w:rsidRPr="008214D0">
        <w:rPr>
          <w:rtl/>
        </w:rPr>
        <w:t>ی</w:t>
      </w:r>
      <w:r w:rsidR="007A15AE" w:rsidRPr="008214D0">
        <w:rPr>
          <w:rtl/>
        </w:rPr>
        <w:t>ده‏اند</w:t>
      </w:r>
      <w:r w:rsidRPr="008214D0">
        <w:rPr>
          <w:rFonts w:hint="cs"/>
          <w:rtl/>
        </w:rPr>
        <w:t>»</w:t>
      </w:r>
      <w:r w:rsidR="007A15AE" w:rsidRPr="008214D0">
        <w:rPr>
          <w:rFonts w:hint="cs"/>
          <w:rtl/>
        </w:rPr>
        <w:t>.</w:t>
      </w:r>
    </w:p>
    <w:p w:rsidR="007A15AE" w:rsidRPr="00790421" w:rsidRDefault="007D6BFE" w:rsidP="007D6BFE">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وَلِيُّ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يُخۡرِجُهُم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لظُّلُمَٰتِ</w:t>
      </w:r>
      <w:r>
        <w:rPr>
          <w:rFonts w:ascii="KFGQPC Uthmanic Script HAFS" w:hAnsi="KFGQPC Uthmanic Script HAFS" w:cs="KFGQPC Uthmanic Script HAFS"/>
          <w:rtl/>
        </w:rPr>
        <w:t xml:space="preserve"> إِلَى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لنُّورِۖ</w:t>
      </w:r>
      <w:r>
        <w:rPr>
          <w:rFonts w:ascii="Traditional Arabic" w:hAnsi="Traditional Arabic" w:cs="Traditional Arabic"/>
          <w:rtl/>
        </w:rPr>
        <w:t>﴾</w:t>
      </w:r>
      <w:r w:rsidR="00E34A62">
        <w:rPr>
          <w:rFonts w:cs="B Lotus" w:hint="cs"/>
          <w:rtl/>
        </w:rPr>
        <w:t xml:space="preserve"> </w:t>
      </w:r>
      <w:r w:rsidR="00E34A62" w:rsidRPr="008D46E8">
        <w:rPr>
          <w:rStyle w:val="Charc"/>
          <w:rFonts w:hint="cs"/>
          <w:rtl/>
        </w:rPr>
        <w:t>[البقرة</w:t>
      </w:r>
      <w:r w:rsidR="00A7613A" w:rsidRPr="008D46E8">
        <w:rPr>
          <w:rStyle w:val="Charc"/>
          <w:rFonts w:hint="cs"/>
          <w:rtl/>
        </w:rPr>
        <w:t xml:space="preserve">: </w:t>
      </w:r>
      <w:r w:rsidR="007A15AE" w:rsidRPr="008D46E8">
        <w:rPr>
          <w:rStyle w:val="Charc"/>
          <w:rFonts w:hint="cs"/>
          <w:rtl/>
        </w:rPr>
        <w:t>257</w:t>
      </w:r>
      <w:r w:rsidR="00F277F5" w:rsidRPr="008D46E8">
        <w:rPr>
          <w:rStyle w:val="Charc"/>
          <w:rFonts w:hint="cs"/>
          <w:rtl/>
        </w:rPr>
        <w:t>]</w:t>
      </w:r>
      <w:r w:rsidR="008D46E8" w:rsidRPr="008D46E8">
        <w:rPr>
          <w:rStyle w:val="Charb"/>
          <w:rFonts w:hint="cs"/>
          <w:rtl/>
        </w:rPr>
        <w:t>.</w:t>
      </w:r>
    </w:p>
    <w:p w:rsidR="007A15AE" w:rsidRPr="008214D0" w:rsidRDefault="00E34A62" w:rsidP="008214D0">
      <w:pPr>
        <w:pStyle w:val="ab"/>
        <w:rPr>
          <w:rtl/>
        </w:rPr>
      </w:pPr>
      <w:r w:rsidRPr="008214D0">
        <w:rPr>
          <w:rFonts w:hint="cs"/>
          <w:rtl/>
        </w:rPr>
        <w:t>«</w:t>
      </w:r>
      <w:r w:rsidR="007A15AE" w:rsidRPr="008214D0">
        <w:rPr>
          <w:rtl/>
        </w:rPr>
        <w:t xml:space="preserve">خداوند سرور </w:t>
      </w:r>
      <w:r w:rsidR="000A3618" w:rsidRPr="008214D0">
        <w:rPr>
          <w:rtl/>
        </w:rPr>
        <w:t>ک</w:t>
      </w:r>
      <w:r w:rsidR="007A15AE" w:rsidRPr="008214D0">
        <w:rPr>
          <w:rtl/>
        </w:rPr>
        <w:t xml:space="preserve">سانى است </w:t>
      </w:r>
      <w:r w:rsidR="000A3618" w:rsidRPr="008214D0">
        <w:rPr>
          <w:rtl/>
        </w:rPr>
        <w:t>ک</w:t>
      </w:r>
      <w:r w:rsidR="007A15AE" w:rsidRPr="008214D0">
        <w:rPr>
          <w:rtl/>
        </w:rPr>
        <w:t>ه ا</w:t>
      </w:r>
      <w:r w:rsidR="000A3618" w:rsidRPr="008214D0">
        <w:rPr>
          <w:rtl/>
        </w:rPr>
        <w:t>ی</w:t>
      </w:r>
      <w:r w:rsidR="007A15AE" w:rsidRPr="008214D0">
        <w:rPr>
          <w:rtl/>
        </w:rPr>
        <w:t>مان آورده‏اند آنان را از</w:t>
      </w:r>
      <w:r w:rsidR="008F54F3" w:rsidRPr="008214D0">
        <w:rPr>
          <w:rtl/>
        </w:rPr>
        <w:t xml:space="preserve"> تاریکی‌ها </w:t>
      </w:r>
      <w:r w:rsidR="007A15AE" w:rsidRPr="008214D0">
        <w:rPr>
          <w:rtl/>
        </w:rPr>
        <w:t>به سوى روشنا</w:t>
      </w:r>
      <w:r w:rsidR="000A3618" w:rsidRPr="008214D0">
        <w:rPr>
          <w:rtl/>
        </w:rPr>
        <w:t>ی</w:t>
      </w:r>
      <w:r w:rsidR="007A15AE" w:rsidRPr="008214D0">
        <w:rPr>
          <w:rtl/>
        </w:rPr>
        <w:t>ى به در مى‏برد</w:t>
      </w:r>
      <w:r w:rsidRPr="008214D0">
        <w:rPr>
          <w:rFonts w:hint="cs"/>
          <w:rtl/>
        </w:rPr>
        <w:t>»</w:t>
      </w:r>
      <w:r w:rsidR="007A15AE" w:rsidRPr="008214D0">
        <w:rPr>
          <w:rFonts w:hint="cs"/>
          <w:rtl/>
        </w:rPr>
        <w:t>.</w:t>
      </w:r>
    </w:p>
    <w:p w:rsidR="007A15AE" w:rsidRPr="00790421" w:rsidRDefault="007D6BFE" w:rsidP="007D6BFE">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إِنَّمَا</w:t>
      </w:r>
      <w:r>
        <w:rPr>
          <w:rFonts w:ascii="KFGQPC Uthmanic Script HAFS" w:hAnsi="KFGQPC Uthmanic Script HAFS" w:cs="KFGQPC Uthmanic Script HAFS"/>
          <w:rtl/>
        </w:rPr>
        <w:t xml:space="preserve"> وَلِيُّكُمُ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وَرَسُولُهُ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يُقِيمُونَ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لصَّلَوٰةَ</w:t>
      </w:r>
      <w:r>
        <w:rPr>
          <w:rFonts w:ascii="KFGQPC Uthmanic Script HAFS" w:hAnsi="KFGQPC Uthmanic Script HAFS" w:cs="KFGQPC Uthmanic Script HAFS"/>
          <w:rtl/>
        </w:rPr>
        <w:t xml:space="preserve"> وَيُؤۡتُونَ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لزَّكَوٰةَ</w:t>
      </w:r>
      <w:r>
        <w:rPr>
          <w:rFonts w:ascii="KFGQPC Uthmanic Script HAFS" w:hAnsi="KFGQPC Uthmanic Script HAFS" w:cs="KFGQPC Uthmanic Script HAFS"/>
          <w:rtl/>
        </w:rPr>
        <w:t xml:space="preserve"> وَهُمۡ رَٰكِعُونَ ٥٥</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وَمَن</w:t>
      </w:r>
      <w:r>
        <w:rPr>
          <w:rFonts w:ascii="KFGQPC Uthmanic Script HAFS" w:hAnsi="KFGQPC Uthmanic Script HAFS" w:cs="KFGQPC Uthmanic Script HAFS"/>
          <w:rtl/>
        </w:rPr>
        <w:t xml:space="preserve"> يَتَوَلَّ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وَرَسُولَهُ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فَإِنَّ حِزۡبَ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لۡغَٰلِبُونَ</w:t>
      </w:r>
      <w:r>
        <w:rPr>
          <w:rFonts w:ascii="KFGQPC Uthmanic Script HAFS" w:hAnsi="KFGQPC Uthmanic Script HAFS" w:cs="KFGQPC Uthmanic Script HAFS"/>
          <w:rtl/>
        </w:rPr>
        <w:t xml:space="preserve"> ٥٦</w:t>
      </w:r>
      <w:r>
        <w:rPr>
          <w:rFonts w:ascii="Traditional Arabic" w:hAnsi="Traditional Arabic" w:cs="Traditional Arabic"/>
          <w:rtl/>
        </w:rPr>
        <w:t>﴾</w:t>
      </w:r>
      <w:r w:rsidR="00582076" w:rsidRPr="00790421">
        <w:rPr>
          <w:rFonts w:cs="B Lotus" w:hint="cs"/>
          <w:rtl/>
        </w:rPr>
        <w:t xml:space="preserve"> </w:t>
      </w:r>
      <w:r w:rsidR="00F277F5" w:rsidRPr="008D46E8">
        <w:rPr>
          <w:rStyle w:val="Charc"/>
          <w:rFonts w:hint="cs"/>
          <w:rtl/>
        </w:rPr>
        <w:t>[</w:t>
      </w:r>
      <w:r w:rsidR="00582076" w:rsidRPr="008D46E8">
        <w:rPr>
          <w:rStyle w:val="Charc"/>
          <w:rFonts w:hint="cs"/>
          <w:rtl/>
        </w:rPr>
        <w:t>ال</w:t>
      </w:r>
      <w:r w:rsidR="007A15AE" w:rsidRPr="008D46E8">
        <w:rPr>
          <w:rStyle w:val="Charc"/>
          <w:rFonts w:hint="cs"/>
          <w:rtl/>
        </w:rPr>
        <w:t>مائد</w:t>
      </w:r>
      <w:r w:rsidR="00582076" w:rsidRPr="008D46E8">
        <w:rPr>
          <w:rStyle w:val="Charc"/>
          <w:rFonts w:hint="cs"/>
          <w:rtl/>
        </w:rPr>
        <w:t>ة</w:t>
      </w:r>
      <w:r w:rsidR="00A7613A" w:rsidRPr="008D46E8">
        <w:rPr>
          <w:rStyle w:val="Charc"/>
          <w:rFonts w:hint="cs"/>
          <w:rtl/>
        </w:rPr>
        <w:t>:</w:t>
      </w:r>
      <w:r w:rsidR="007A15AE" w:rsidRPr="008D46E8">
        <w:rPr>
          <w:rStyle w:val="Charc"/>
          <w:rFonts w:hint="cs"/>
          <w:rtl/>
        </w:rPr>
        <w:t>55-56</w:t>
      </w:r>
      <w:r w:rsidR="00F277F5" w:rsidRPr="008D46E8">
        <w:rPr>
          <w:rStyle w:val="Charc"/>
          <w:rFonts w:hint="cs"/>
          <w:rtl/>
        </w:rPr>
        <w:t>]</w:t>
      </w:r>
      <w:r w:rsidR="008D46E8" w:rsidRPr="008D46E8">
        <w:rPr>
          <w:rStyle w:val="Charb"/>
          <w:rFonts w:hint="cs"/>
          <w:rtl/>
        </w:rPr>
        <w:t>.</w:t>
      </w:r>
    </w:p>
    <w:p w:rsidR="007A15AE" w:rsidRPr="008214D0" w:rsidRDefault="00582076" w:rsidP="008214D0">
      <w:pPr>
        <w:pStyle w:val="ab"/>
        <w:rPr>
          <w:rtl/>
        </w:rPr>
      </w:pPr>
      <w:r w:rsidRPr="008214D0">
        <w:rPr>
          <w:rFonts w:hint="cs"/>
          <w:rtl/>
        </w:rPr>
        <w:t>«</w:t>
      </w:r>
      <w:r w:rsidR="007A15AE" w:rsidRPr="008214D0">
        <w:rPr>
          <w:rtl/>
        </w:rPr>
        <w:t>ولى شما تنها خدا و پ</w:t>
      </w:r>
      <w:r w:rsidR="000A3618" w:rsidRPr="008214D0">
        <w:rPr>
          <w:rtl/>
        </w:rPr>
        <w:t>ی</w:t>
      </w:r>
      <w:r w:rsidR="007A15AE" w:rsidRPr="008214D0">
        <w:rPr>
          <w:rtl/>
        </w:rPr>
        <w:t xml:space="preserve">امبر اوست و </w:t>
      </w:r>
      <w:r w:rsidR="000A3618" w:rsidRPr="008214D0">
        <w:rPr>
          <w:rtl/>
        </w:rPr>
        <w:t>ک</w:t>
      </w:r>
      <w:r w:rsidR="007A15AE" w:rsidRPr="008214D0">
        <w:rPr>
          <w:rtl/>
        </w:rPr>
        <w:t xml:space="preserve">سانى </w:t>
      </w:r>
      <w:r w:rsidR="000A3618" w:rsidRPr="008214D0">
        <w:rPr>
          <w:rtl/>
        </w:rPr>
        <w:t>ک</w:t>
      </w:r>
      <w:r w:rsidR="007A15AE" w:rsidRPr="008214D0">
        <w:rPr>
          <w:rtl/>
        </w:rPr>
        <w:t>ه ا</w:t>
      </w:r>
      <w:r w:rsidR="000A3618" w:rsidRPr="008214D0">
        <w:rPr>
          <w:rtl/>
        </w:rPr>
        <w:t>ی</w:t>
      </w:r>
      <w:r w:rsidR="007A15AE" w:rsidRPr="008214D0">
        <w:rPr>
          <w:rtl/>
        </w:rPr>
        <w:t xml:space="preserve">مان آورده‏اند همان </w:t>
      </w:r>
      <w:r w:rsidR="000A3618" w:rsidRPr="008214D0">
        <w:rPr>
          <w:rtl/>
        </w:rPr>
        <w:t>ک</w:t>
      </w:r>
      <w:r w:rsidR="007A15AE" w:rsidRPr="008214D0">
        <w:rPr>
          <w:rtl/>
        </w:rPr>
        <w:t xml:space="preserve">سانى </w:t>
      </w:r>
      <w:r w:rsidR="000A3618" w:rsidRPr="008214D0">
        <w:rPr>
          <w:rtl/>
        </w:rPr>
        <w:t>ک</w:t>
      </w:r>
      <w:r w:rsidR="007A15AE" w:rsidRPr="008214D0">
        <w:rPr>
          <w:rtl/>
        </w:rPr>
        <w:t>ه نماز برپا مى‏دارند و در حال ر</w:t>
      </w:r>
      <w:r w:rsidR="000A3618" w:rsidRPr="008214D0">
        <w:rPr>
          <w:rtl/>
        </w:rPr>
        <w:t>ک</w:t>
      </w:r>
      <w:r w:rsidR="007A15AE" w:rsidRPr="008214D0">
        <w:rPr>
          <w:rtl/>
        </w:rPr>
        <w:t>وع ز</w:t>
      </w:r>
      <w:r w:rsidR="000A3618" w:rsidRPr="008214D0">
        <w:rPr>
          <w:rtl/>
        </w:rPr>
        <w:t>ک</w:t>
      </w:r>
      <w:r w:rsidR="007A15AE" w:rsidRPr="008214D0">
        <w:rPr>
          <w:rtl/>
        </w:rPr>
        <w:t>ات مى‏دهند</w:t>
      </w:r>
      <w:r w:rsidR="003E0EDF" w:rsidRPr="008214D0">
        <w:rPr>
          <w:rFonts w:hint="cs"/>
          <w:rtl/>
        </w:rPr>
        <w:t>.</w:t>
      </w:r>
      <w:r w:rsidR="00B7275F" w:rsidRPr="008214D0">
        <w:rPr>
          <w:rFonts w:hint="cs"/>
          <w:rtl/>
        </w:rPr>
        <w:t xml:space="preserve"> </w:t>
      </w:r>
      <w:r w:rsidR="007A15AE" w:rsidRPr="008214D0">
        <w:rPr>
          <w:rtl/>
        </w:rPr>
        <w:t xml:space="preserve">و هر </w:t>
      </w:r>
      <w:r w:rsidR="000A3618" w:rsidRPr="008214D0">
        <w:rPr>
          <w:rtl/>
        </w:rPr>
        <w:t>ک</w:t>
      </w:r>
      <w:r w:rsidR="007A15AE" w:rsidRPr="008214D0">
        <w:rPr>
          <w:rtl/>
        </w:rPr>
        <w:t>س خدا و پ</w:t>
      </w:r>
      <w:r w:rsidR="000A3618" w:rsidRPr="008214D0">
        <w:rPr>
          <w:rtl/>
        </w:rPr>
        <w:t>ی</w:t>
      </w:r>
      <w:r w:rsidR="007A15AE" w:rsidRPr="008214D0">
        <w:rPr>
          <w:rtl/>
        </w:rPr>
        <w:t xml:space="preserve">امبر او و </w:t>
      </w:r>
      <w:r w:rsidR="000A3618" w:rsidRPr="008214D0">
        <w:rPr>
          <w:rtl/>
        </w:rPr>
        <w:t>ک</w:t>
      </w:r>
      <w:r w:rsidR="007A15AE" w:rsidRPr="008214D0">
        <w:rPr>
          <w:rtl/>
        </w:rPr>
        <w:t xml:space="preserve">سانى را </w:t>
      </w:r>
      <w:r w:rsidR="000A3618" w:rsidRPr="008214D0">
        <w:rPr>
          <w:rtl/>
        </w:rPr>
        <w:t>ک</w:t>
      </w:r>
      <w:r w:rsidR="007A15AE" w:rsidRPr="008214D0">
        <w:rPr>
          <w:rtl/>
        </w:rPr>
        <w:t>ه ا</w:t>
      </w:r>
      <w:r w:rsidR="000A3618" w:rsidRPr="008214D0">
        <w:rPr>
          <w:rtl/>
        </w:rPr>
        <w:t>ی</w:t>
      </w:r>
      <w:r w:rsidR="007A15AE" w:rsidRPr="008214D0">
        <w:rPr>
          <w:rtl/>
        </w:rPr>
        <w:t>مان آورده‏اند ولى خود بداند [پ</w:t>
      </w:r>
      <w:r w:rsidR="000A3618" w:rsidRPr="008214D0">
        <w:rPr>
          <w:rtl/>
        </w:rPr>
        <w:t>ی</w:t>
      </w:r>
      <w:r w:rsidR="007A15AE" w:rsidRPr="008214D0">
        <w:rPr>
          <w:rtl/>
        </w:rPr>
        <w:t xml:space="preserve">روز است چرا </w:t>
      </w:r>
      <w:r w:rsidR="000A3618" w:rsidRPr="008214D0">
        <w:rPr>
          <w:rtl/>
        </w:rPr>
        <w:t>ک</w:t>
      </w:r>
      <w:r w:rsidR="007A15AE" w:rsidRPr="008214D0">
        <w:rPr>
          <w:rtl/>
        </w:rPr>
        <w:t>ه] حزب خدا همان پ</w:t>
      </w:r>
      <w:r w:rsidR="000A3618" w:rsidRPr="008214D0">
        <w:rPr>
          <w:rtl/>
        </w:rPr>
        <w:t>ی</w:t>
      </w:r>
      <w:r w:rsidR="007A15AE" w:rsidRPr="008214D0">
        <w:rPr>
          <w:rtl/>
        </w:rPr>
        <w:t>روزمندانند</w:t>
      </w:r>
      <w:r w:rsidRPr="008214D0">
        <w:rPr>
          <w:rFonts w:hint="cs"/>
          <w:rtl/>
        </w:rPr>
        <w:t>»</w:t>
      </w:r>
      <w:r w:rsidR="007A15AE" w:rsidRPr="008214D0">
        <w:rPr>
          <w:rFonts w:hint="cs"/>
          <w:rtl/>
        </w:rPr>
        <w:t>.</w:t>
      </w:r>
    </w:p>
    <w:p w:rsidR="007A15AE" w:rsidRPr="00E94274" w:rsidRDefault="007A15AE" w:rsidP="00DA2729">
      <w:pPr>
        <w:ind w:firstLine="284"/>
        <w:jc w:val="both"/>
        <w:rPr>
          <w:rStyle w:val="Char1"/>
          <w:rtl/>
        </w:rPr>
      </w:pPr>
      <w:r w:rsidRPr="008214D0">
        <w:rPr>
          <w:rStyle w:val="Charb"/>
          <w:rFonts w:hint="cs"/>
          <w:rtl/>
        </w:rPr>
        <w:lastRenderedPageBreak/>
        <w:t>پ</w:t>
      </w:r>
      <w:r w:rsidR="000A3618" w:rsidRPr="008214D0">
        <w:rPr>
          <w:rStyle w:val="Charb"/>
          <w:rFonts w:hint="cs"/>
          <w:rtl/>
        </w:rPr>
        <w:t>ی</w:t>
      </w:r>
      <w:r w:rsidRPr="008214D0">
        <w:rPr>
          <w:rStyle w:val="Charb"/>
          <w:rFonts w:hint="cs"/>
          <w:rtl/>
        </w:rPr>
        <w:t>امبر</w:t>
      </w:r>
      <w:r w:rsidR="00EB215B" w:rsidRPr="00EB215B">
        <w:rPr>
          <w:rFonts w:ascii="AGA Arabesque" w:hAnsi="AGA Arabesque" w:cs="CTraditional Arabic" w:hint="cs"/>
          <w:rtl/>
        </w:rPr>
        <w:t xml:space="preserve"> ج</w:t>
      </w:r>
      <w:r w:rsidR="007642F8" w:rsidRPr="008214D0">
        <w:rPr>
          <w:rStyle w:val="Charb"/>
          <w:rFonts w:hint="cs"/>
          <w:rtl/>
        </w:rPr>
        <w:t xml:space="preserve"> </w:t>
      </w:r>
      <w:r w:rsidRPr="008214D0">
        <w:rPr>
          <w:rStyle w:val="Charb"/>
          <w:rFonts w:hint="cs"/>
          <w:rtl/>
        </w:rPr>
        <w:t>فرمود</w:t>
      </w:r>
      <w:r w:rsidR="00A7613A" w:rsidRPr="008214D0">
        <w:rPr>
          <w:rStyle w:val="Charb"/>
          <w:rFonts w:hint="cs"/>
          <w:rtl/>
        </w:rPr>
        <w:t xml:space="preserve">: </w:t>
      </w:r>
      <w:r w:rsidRPr="00E94274">
        <w:rPr>
          <w:rStyle w:val="Char1"/>
          <w:rFonts w:hint="cs"/>
          <w:rtl/>
        </w:rPr>
        <w:t>«</w:t>
      </w:r>
      <w:r w:rsidRPr="00E94274">
        <w:rPr>
          <w:rStyle w:val="Char1"/>
          <w:rtl/>
        </w:rPr>
        <w:t>إن آل أبي فلان ليسوا لي بأولياء إنما أوليائي المتقون</w:t>
      </w:r>
      <w:r w:rsidRPr="00E94274">
        <w:rPr>
          <w:rStyle w:val="Char1"/>
          <w:rFonts w:hint="cs"/>
          <w:rtl/>
        </w:rPr>
        <w:t>»</w:t>
      </w:r>
      <w:r w:rsidRPr="008214D0">
        <w:rPr>
          <w:rStyle w:val="Charb"/>
          <w:vertAlign w:val="superscript"/>
          <w:rtl/>
        </w:rPr>
        <w:footnoteReference w:id="521"/>
      </w:r>
      <w:r w:rsidR="008F6625" w:rsidRPr="008214D0">
        <w:rPr>
          <w:rStyle w:val="Charb"/>
          <w:rFonts w:hint="cs"/>
          <w:rtl/>
        </w:rPr>
        <w:t>.</w:t>
      </w:r>
    </w:p>
    <w:p w:rsidR="007A15AE" w:rsidRPr="008214D0" w:rsidRDefault="007A15AE" w:rsidP="008214D0">
      <w:pPr>
        <w:pStyle w:val="ab"/>
        <w:rPr>
          <w:rtl/>
        </w:rPr>
      </w:pPr>
      <w:r w:rsidRPr="008214D0">
        <w:rPr>
          <w:rFonts w:hint="cs"/>
          <w:rtl/>
        </w:rPr>
        <w:t>«اول</w:t>
      </w:r>
      <w:r w:rsidR="000A3618" w:rsidRPr="008214D0">
        <w:rPr>
          <w:rFonts w:hint="cs"/>
          <w:rtl/>
        </w:rPr>
        <w:t>ی</w:t>
      </w:r>
      <w:r w:rsidRPr="008214D0">
        <w:rPr>
          <w:rFonts w:hint="cs"/>
          <w:rtl/>
        </w:rPr>
        <w:t>اء من خانواده‌</w:t>
      </w:r>
      <w:r w:rsidR="000A3618" w:rsidRPr="008214D0">
        <w:rPr>
          <w:rFonts w:hint="cs"/>
          <w:rtl/>
        </w:rPr>
        <w:t>ی</w:t>
      </w:r>
      <w:r w:rsidRPr="008214D0">
        <w:rPr>
          <w:rFonts w:hint="cs"/>
          <w:rtl/>
        </w:rPr>
        <w:t xml:space="preserve"> فلان</w:t>
      </w:r>
      <w:r w:rsidR="000A3618" w:rsidRPr="008214D0">
        <w:rPr>
          <w:rFonts w:hint="cs"/>
          <w:rtl/>
        </w:rPr>
        <w:t>ی</w:t>
      </w:r>
      <w:r w:rsidRPr="008214D0">
        <w:rPr>
          <w:rFonts w:hint="cs"/>
          <w:rtl/>
        </w:rPr>
        <w:t xml:space="preserve"> ن</w:t>
      </w:r>
      <w:r w:rsidR="000A3618" w:rsidRPr="008214D0">
        <w:rPr>
          <w:rFonts w:hint="cs"/>
          <w:rtl/>
        </w:rPr>
        <w:t>ی</w:t>
      </w:r>
      <w:r w:rsidRPr="008214D0">
        <w:rPr>
          <w:rFonts w:hint="cs"/>
          <w:rtl/>
        </w:rPr>
        <w:t>ستند، بل</w:t>
      </w:r>
      <w:r w:rsidR="000A3618" w:rsidRPr="008214D0">
        <w:rPr>
          <w:rFonts w:hint="cs"/>
          <w:rtl/>
        </w:rPr>
        <w:t>ک</w:t>
      </w:r>
      <w:r w:rsidRPr="008214D0">
        <w:rPr>
          <w:rFonts w:hint="cs"/>
          <w:rtl/>
        </w:rPr>
        <w:t>ه متق</w:t>
      </w:r>
      <w:r w:rsidR="000A3618" w:rsidRPr="008214D0">
        <w:rPr>
          <w:rFonts w:hint="cs"/>
          <w:rtl/>
        </w:rPr>
        <w:t>ی</w:t>
      </w:r>
      <w:r w:rsidRPr="008214D0">
        <w:rPr>
          <w:rFonts w:hint="cs"/>
          <w:rtl/>
        </w:rPr>
        <w:t>ن اول</w:t>
      </w:r>
      <w:r w:rsidR="000A3618" w:rsidRPr="008214D0">
        <w:rPr>
          <w:rFonts w:hint="cs"/>
          <w:rtl/>
        </w:rPr>
        <w:t>ی</w:t>
      </w:r>
      <w:r w:rsidRPr="008214D0">
        <w:rPr>
          <w:rFonts w:hint="cs"/>
          <w:rtl/>
        </w:rPr>
        <w:t>اء من هستند».</w:t>
      </w:r>
    </w:p>
    <w:p w:rsidR="007A15AE" w:rsidRPr="00790421" w:rsidRDefault="007A15AE" w:rsidP="008214D0">
      <w:pPr>
        <w:pStyle w:val="ab"/>
        <w:rPr>
          <w:rtl/>
        </w:rPr>
      </w:pPr>
      <w:r w:rsidRPr="008214D0">
        <w:rPr>
          <w:rFonts w:hint="cs"/>
          <w:rtl/>
        </w:rPr>
        <w:t>و حسن بصر</w:t>
      </w:r>
      <w:r w:rsidR="000A3618" w:rsidRPr="008214D0">
        <w:rPr>
          <w:rFonts w:hint="cs"/>
          <w:rtl/>
        </w:rPr>
        <w:t>ی</w:t>
      </w:r>
      <w:r w:rsidR="008214D0">
        <w:rPr>
          <w:rFonts w:cs="CTraditional Arabic" w:hint="cs"/>
          <w:rtl/>
        </w:rPr>
        <w:t>/</w:t>
      </w:r>
      <w:r w:rsidR="008F6625" w:rsidRPr="008214D0">
        <w:rPr>
          <w:rFonts w:hint="cs"/>
          <w:rtl/>
        </w:rPr>
        <w:t xml:space="preserve"> </w:t>
      </w:r>
      <w:r w:rsidRPr="008214D0">
        <w:rPr>
          <w:rFonts w:hint="cs"/>
          <w:rtl/>
        </w:rPr>
        <w:t>م</w:t>
      </w:r>
      <w:r w:rsidR="000A3618" w:rsidRPr="008214D0">
        <w:rPr>
          <w:rFonts w:hint="cs"/>
          <w:rtl/>
        </w:rPr>
        <w:t>ی</w:t>
      </w:r>
      <w:r w:rsidRPr="008214D0">
        <w:rPr>
          <w:rFonts w:hint="cs"/>
          <w:rtl/>
        </w:rPr>
        <w:t>‌فرما</w:t>
      </w:r>
      <w:r w:rsidR="000A3618" w:rsidRPr="008214D0">
        <w:rPr>
          <w:rFonts w:hint="cs"/>
          <w:rtl/>
        </w:rPr>
        <w:t>ی</w:t>
      </w:r>
      <w:r w:rsidRPr="008214D0">
        <w:rPr>
          <w:rFonts w:hint="cs"/>
          <w:rtl/>
        </w:rPr>
        <w:t>د</w:t>
      </w:r>
      <w:r w:rsidR="00A7613A" w:rsidRPr="008214D0">
        <w:rPr>
          <w:rFonts w:hint="cs"/>
          <w:rtl/>
        </w:rPr>
        <w:t xml:space="preserve">: </w:t>
      </w:r>
    </w:p>
    <w:p w:rsidR="00CC4160" w:rsidRPr="007D6BFE" w:rsidRDefault="007A15AE" w:rsidP="007D6BFE">
      <w:pPr>
        <w:pStyle w:val="a1"/>
        <w:jc w:val="both"/>
        <w:rPr>
          <w:rStyle w:val="Char1"/>
          <w:rFonts w:ascii="KFGQPC Uthmanic Script HAFS" w:hAnsi="KFGQPC Uthmanic Script HAFS" w:cs="KFGQPC Uthmanic Script HAFS"/>
          <w:b/>
          <w:bCs/>
          <w:szCs w:val="26"/>
          <w:rtl/>
        </w:rPr>
      </w:pPr>
      <w:r w:rsidRPr="008214D0">
        <w:rPr>
          <w:rStyle w:val="Chara"/>
          <w:rtl/>
        </w:rPr>
        <w:t>«ادّعی قوم محبة الله فامتحنهم الله بهذه الآية</w:t>
      </w:r>
      <w:r w:rsidR="00A7613A" w:rsidRPr="008214D0">
        <w:rPr>
          <w:rStyle w:val="Chara"/>
          <w:rtl/>
        </w:rPr>
        <w:t>:</w:t>
      </w:r>
      <w:r w:rsidR="007D6BFE">
        <w:rPr>
          <w:rStyle w:val="Char1"/>
          <w:rFonts w:hint="cs"/>
          <w:rtl/>
        </w:rPr>
        <w:t xml:space="preserve"> </w:t>
      </w:r>
      <w:r w:rsidR="007D6BFE">
        <w:rPr>
          <w:rStyle w:val="Char1"/>
          <w:rFonts w:ascii="Traditional Arabic" w:hAnsi="Traditional Arabic" w:cs="Traditional Arabic"/>
          <w:b/>
          <w:bCs/>
          <w:rtl/>
        </w:rPr>
        <w:t>﴿</w:t>
      </w:r>
      <w:r w:rsidR="007D6BFE">
        <w:rPr>
          <w:rFonts w:ascii="KFGQPC Uthmanic Script HAFS" w:hAnsi="KFGQPC Uthmanic Script HAFS" w:cs="KFGQPC Uthmanic Script HAFS" w:hint="eastAsia"/>
          <w:rtl/>
        </w:rPr>
        <w:t>قُلۡ</w:t>
      </w:r>
      <w:r w:rsidR="007D6BFE">
        <w:rPr>
          <w:rFonts w:ascii="KFGQPC Uthmanic Script HAFS" w:hAnsi="KFGQPC Uthmanic Script HAFS" w:cs="KFGQPC Uthmanic Script HAFS"/>
          <w:rtl/>
        </w:rPr>
        <w:t xml:space="preserve"> إِن كُنتُمۡ تُحِبُّونَ </w:t>
      </w:r>
      <w:r w:rsidR="007D6BFE">
        <w:rPr>
          <w:rFonts w:ascii="KFGQPC Uthmanic Script HAFS" w:hAnsi="KFGQPC Uthmanic Script HAFS" w:cs="KFGQPC Uthmanic Script HAFS" w:hint="cs"/>
          <w:rtl/>
        </w:rPr>
        <w:t>ٱ</w:t>
      </w:r>
      <w:r w:rsidR="007D6BFE">
        <w:rPr>
          <w:rFonts w:ascii="KFGQPC Uthmanic Script HAFS" w:hAnsi="KFGQPC Uthmanic Script HAFS" w:cs="KFGQPC Uthmanic Script HAFS" w:hint="eastAsia"/>
          <w:rtl/>
        </w:rPr>
        <w:t>للَّهَ</w:t>
      </w:r>
      <w:r w:rsidR="007D6BFE">
        <w:rPr>
          <w:rFonts w:ascii="KFGQPC Uthmanic Script HAFS" w:hAnsi="KFGQPC Uthmanic Script HAFS" w:cs="KFGQPC Uthmanic Script HAFS"/>
          <w:rtl/>
        </w:rPr>
        <w:t xml:space="preserve"> فَ</w:t>
      </w:r>
      <w:r w:rsidR="007D6BFE">
        <w:rPr>
          <w:rFonts w:ascii="KFGQPC Uthmanic Script HAFS" w:hAnsi="KFGQPC Uthmanic Script HAFS" w:cs="KFGQPC Uthmanic Script HAFS" w:hint="cs"/>
          <w:rtl/>
        </w:rPr>
        <w:t>ٱ</w:t>
      </w:r>
      <w:r w:rsidR="007D6BFE">
        <w:rPr>
          <w:rFonts w:ascii="KFGQPC Uthmanic Script HAFS" w:hAnsi="KFGQPC Uthmanic Script HAFS" w:cs="KFGQPC Uthmanic Script HAFS" w:hint="eastAsia"/>
          <w:rtl/>
        </w:rPr>
        <w:t>تَّبِعُونِي</w:t>
      </w:r>
      <w:r w:rsidR="007D6BFE">
        <w:rPr>
          <w:rFonts w:ascii="KFGQPC Uthmanic Script HAFS" w:hAnsi="KFGQPC Uthmanic Script HAFS" w:cs="KFGQPC Uthmanic Script HAFS"/>
          <w:rtl/>
        </w:rPr>
        <w:t xml:space="preserve"> يُحۡبِبۡكُمُ </w:t>
      </w:r>
      <w:r w:rsidR="007D6BFE">
        <w:rPr>
          <w:rFonts w:ascii="KFGQPC Uthmanic Script HAFS" w:hAnsi="KFGQPC Uthmanic Script HAFS" w:cs="KFGQPC Uthmanic Script HAFS" w:hint="cs"/>
          <w:rtl/>
        </w:rPr>
        <w:t>ٱ</w:t>
      </w:r>
      <w:r w:rsidR="007D6BFE">
        <w:rPr>
          <w:rFonts w:ascii="KFGQPC Uthmanic Script HAFS" w:hAnsi="KFGQPC Uthmanic Script HAFS" w:cs="KFGQPC Uthmanic Script HAFS" w:hint="eastAsia"/>
          <w:rtl/>
        </w:rPr>
        <w:t>للَّهُ</w:t>
      </w:r>
      <w:r w:rsidR="007D6BFE">
        <w:rPr>
          <w:rStyle w:val="Char1"/>
          <w:rFonts w:ascii="Traditional Arabic" w:hAnsi="Traditional Arabic" w:cs="Traditional Arabic"/>
          <w:b/>
          <w:bCs/>
          <w:rtl/>
        </w:rPr>
        <w:t>﴾</w:t>
      </w:r>
      <w:r w:rsidR="008D46E8">
        <w:rPr>
          <w:rStyle w:val="Char1"/>
          <w:rFonts w:hint="cs"/>
          <w:rtl/>
        </w:rPr>
        <w:t xml:space="preserve"> </w:t>
      </w:r>
      <w:r w:rsidR="008D46E8" w:rsidRPr="008D46E8">
        <w:rPr>
          <w:rStyle w:val="Charc"/>
          <w:rFonts w:hint="cs"/>
          <w:rtl/>
        </w:rPr>
        <w:t>[آل عمران: 31]</w:t>
      </w:r>
      <w:r w:rsidR="008D46E8" w:rsidRPr="008214D0">
        <w:rPr>
          <w:rStyle w:val="Chara"/>
          <w:rFonts w:hint="cs"/>
          <w:rtl/>
        </w:rPr>
        <w:t>.</w:t>
      </w:r>
      <w:r w:rsidR="00582076" w:rsidRPr="008214D0">
        <w:rPr>
          <w:rStyle w:val="Chara"/>
          <w:rFonts w:hint="cs"/>
          <w:rtl/>
        </w:rPr>
        <w:t xml:space="preserve"> </w:t>
      </w:r>
      <w:r w:rsidR="00582076" w:rsidRPr="008214D0">
        <w:rPr>
          <w:rStyle w:val="Chara"/>
          <w:rtl/>
        </w:rPr>
        <w:t>الآ</w:t>
      </w:r>
      <w:r w:rsidR="00582076" w:rsidRPr="008214D0">
        <w:rPr>
          <w:rStyle w:val="Chara"/>
          <w:rFonts w:hint="cs"/>
          <w:rtl/>
        </w:rPr>
        <w:t>ي</w:t>
      </w:r>
      <w:r w:rsidR="00CC4160" w:rsidRPr="008214D0">
        <w:rPr>
          <w:rStyle w:val="Chara"/>
          <w:rtl/>
        </w:rPr>
        <w:t>ة</w:t>
      </w:r>
      <w:r w:rsidR="00582076" w:rsidRPr="008214D0">
        <w:rPr>
          <w:rStyle w:val="Chara"/>
          <w:rFonts w:hint="cs"/>
          <w:rtl/>
        </w:rPr>
        <w:t>»</w:t>
      </w:r>
      <w:r w:rsidR="00B76A6C" w:rsidRPr="008214D0">
        <w:rPr>
          <w:rStyle w:val="Charb"/>
          <w:rFonts w:hint="cs"/>
          <w:rtl/>
        </w:rPr>
        <w:t>.</w:t>
      </w:r>
    </w:p>
    <w:p w:rsidR="007A15AE" w:rsidRPr="008214D0" w:rsidRDefault="00850AC7" w:rsidP="008214D0">
      <w:pPr>
        <w:pStyle w:val="ab"/>
        <w:rPr>
          <w:rtl/>
        </w:rPr>
      </w:pPr>
      <w:r w:rsidRPr="008214D0">
        <w:rPr>
          <w:rFonts w:hint="cs"/>
          <w:rtl/>
        </w:rPr>
        <w:t>«گروه</w:t>
      </w:r>
      <w:r w:rsidR="000A3618" w:rsidRPr="008214D0">
        <w:rPr>
          <w:rFonts w:hint="cs"/>
          <w:rtl/>
        </w:rPr>
        <w:t>ی</w:t>
      </w:r>
      <w:r w:rsidRPr="008214D0">
        <w:rPr>
          <w:rFonts w:hint="cs"/>
          <w:rtl/>
        </w:rPr>
        <w:t xml:space="preserve"> ادعا</w:t>
      </w:r>
      <w:r w:rsidR="000A3618" w:rsidRPr="008214D0">
        <w:rPr>
          <w:rFonts w:hint="cs"/>
          <w:rtl/>
        </w:rPr>
        <w:t>ی</w:t>
      </w:r>
      <w:r w:rsidRPr="008214D0">
        <w:rPr>
          <w:rFonts w:hint="cs"/>
          <w:rtl/>
        </w:rPr>
        <w:t xml:space="preserve"> محبت اله</w:t>
      </w:r>
      <w:r w:rsidR="000A3618" w:rsidRPr="008214D0">
        <w:rPr>
          <w:rFonts w:hint="cs"/>
          <w:rtl/>
        </w:rPr>
        <w:t>ی</w:t>
      </w:r>
      <w:r w:rsidRPr="008214D0">
        <w:rPr>
          <w:rFonts w:hint="cs"/>
          <w:rtl/>
        </w:rPr>
        <w:t xml:space="preserve"> را نمودند </w:t>
      </w:r>
      <w:r w:rsidR="000A3618" w:rsidRPr="008214D0">
        <w:rPr>
          <w:rFonts w:hint="cs"/>
          <w:rtl/>
        </w:rPr>
        <w:t>ک</w:t>
      </w:r>
      <w:r w:rsidRPr="008214D0">
        <w:rPr>
          <w:rFonts w:hint="cs"/>
          <w:rtl/>
        </w:rPr>
        <w:t xml:space="preserve">ه خداوند صدق </w:t>
      </w:r>
      <w:r w:rsidR="00CC4160" w:rsidRPr="008214D0">
        <w:rPr>
          <w:rFonts w:hint="cs"/>
          <w:rtl/>
        </w:rPr>
        <w:t>آنان را با ا</w:t>
      </w:r>
      <w:r w:rsidR="000A3618" w:rsidRPr="008214D0">
        <w:rPr>
          <w:rFonts w:hint="cs"/>
          <w:rtl/>
        </w:rPr>
        <w:t>ی</w:t>
      </w:r>
      <w:r w:rsidR="00CC4160" w:rsidRPr="008214D0">
        <w:rPr>
          <w:rFonts w:hint="cs"/>
          <w:rtl/>
        </w:rPr>
        <w:t>ن آ</w:t>
      </w:r>
      <w:r w:rsidR="000A3618" w:rsidRPr="008214D0">
        <w:rPr>
          <w:rFonts w:hint="cs"/>
          <w:rtl/>
        </w:rPr>
        <w:t>ی</w:t>
      </w:r>
      <w:r w:rsidR="00CC4160" w:rsidRPr="008214D0">
        <w:rPr>
          <w:rFonts w:hint="cs"/>
          <w:rtl/>
        </w:rPr>
        <w:t xml:space="preserve">ه امتحان </w:t>
      </w:r>
      <w:r w:rsidR="000A3618" w:rsidRPr="008214D0">
        <w:rPr>
          <w:rFonts w:hint="cs"/>
          <w:rtl/>
        </w:rPr>
        <w:t>ک</w:t>
      </w:r>
      <w:r w:rsidR="00CC4160" w:rsidRPr="008214D0">
        <w:rPr>
          <w:rFonts w:hint="cs"/>
          <w:rtl/>
        </w:rPr>
        <w:t>رد</w:t>
      </w:r>
      <w:r w:rsidR="00A7613A" w:rsidRPr="008214D0">
        <w:rPr>
          <w:rFonts w:hint="cs"/>
          <w:rtl/>
        </w:rPr>
        <w:t xml:space="preserve">: </w:t>
      </w:r>
      <w:r w:rsidR="007A15AE" w:rsidRPr="008214D0">
        <w:rPr>
          <w:rtl/>
        </w:rPr>
        <w:t>بگو اگر خدا را دوست دار</w:t>
      </w:r>
      <w:r w:rsidR="000A3618" w:rsidRPr="008214D0">
        <w:rPr>
          <w:rtl/>
        </w:rPr>
        <w:t>ی</w:t>
      </w:r>
      <w:r w:rsidR="007A15AE" w:rsidRPr="008214D0">
        <w:rPr>
          <w:rtl/>
        </w:rPr>
        <w:t>د از من پ</w:t>
      </w:r>
      <w:r w:rsidR="000A3618" w:rsidRPr="008214D0">
        <w:rPr>
          <w:rtl/>
        </w:rPr>
        <w:t>ی</w:t>
      </w:r>
      <w:r w:rsidR="007A15AE" w:rsidRPr="008214D0">
        <w:rPr>
          <w:rtl/>
        </w:rPr>
        <w:t xml:space="preserve">روى </w:t>
      </w:r>
      <w:r w:rsidR="000A3618" w:rsidRPr="008214D0">
        <w:rPr>
          <w:rtl/>
        </w:rPr>
        <w:t>ک</w:t>
      </w:r>
      <w:r w:rsidR="007A15AE" w:rsidRPr="008214D0">
        <w:rPr>
          <w:rtl/>
        </w:rPr>
        <w:t>ن</w:t>
      </w:r>
      <w:r w:rsidR="000A3618" w:rsidRPr="008214D0">
        <w:rPr>
          <w:rtl/>
        </w:rPr>
        <w:t>ی</w:t>
      </w:r>
      <w:r w:rsidR="007A15AE" w:rsidRPr="008214D0">
        <w:rPr>
          <w:rtl/>
        </w:rPr>
        <w:t>د تا خدا دوستتان بدارد</w:t>
      </w:r>
      <w:r w:rsidR="00CC4160" w:rsidRPr="008214D0">
        <w:rPr>
          <w:rFonts w:hint="cs"/>
          <w:rtl/>
        </w:rPr>
        <w:t>»</w:t>
      </w:r>
      <w:r w:rsidR="00CC4160" w:rsidRPr="008214D0">
        <w:rPr>
          <w:rStyle w:val="FootnoteReference"/>
          <w:rtl/>
        </w:rPr>
        <w:footnoteReference w:id="522"/>
      </w:r>
      <w:r w:rsidR="008F6625" w:rsidRPr="008214D0">
        <w:rPr>
          <w:rFonts w:hint="cs"/>
          <w:rtl/>
        </w:rPr>
        <w:t>.</w:t>
      </w:r>
    </w:p>
    <w:p w:rsidR="007A15AE" w:rsidRPr="00E94274" w:rsidRDefault="007A15AE" w:rsidP="008F6625">
      <w:pPr>
        <w:ind w:firstLine="284"/>
        <w:jc w:val="both"/>
        <w:rPr>
          <w:rStyle w:val="Char1"/>
          <w:rtl/>
        </w:rPr>
      </w:pPr>
      <w:r w:rsidRPr="008214D0">
        <w:rPr>
          <w:rStyle w:val="Charb"/>
          <w:rFonts w:hint="cs"/>
          <w:rtl/>
        </w:rPr>
        <w:t>امام شافع</w:t>
      </w:r>
      <w:r w:rsidR="000A3618" w:rsidRPr="008214D0">
        <w:rPr>
          <w:rStyle w:val="Charb"/>
          <w:rFonts w:hint="cs"/>
          <w:rtl/>
        </w:rPr>
        <w:t>ی</w:t>
      </w:r>
      <w:r w:rsidRPr="008214D0">
        <w:rPr>
          <w:rStyle w:val="Charb"/>
          <w:rFonts w:hint="cs"/>
          <w:rtl/>
        </w:rPr>
        <w:t xml:space="preserve"> ن</w:t>
      </w:r>
      <w:r w:rsidR="000A3618" w:rsidRPr="008214D0">
        <w:rPr>
          <w:rStyle w:val="Charb"/>
          <w:rFonts w:hint="cs"/>
          <w:rtl/>
        </w:rPr>
        <w:t>ی</w:t>
      </w:r>
      <w:r w:rsidRPr="008214D0">
        <w:rPr>
          <w:rStyle w:val="Charb"/>
          <w:rFonts w:hint="cs"/>
          <w:rtl/>
        </w:rPr>
        <w:t>ز م</w:t>
      </w:r>
      <w:r w:rsidR="000A3618" w:rsidRPr="008214D0">
        <w:rPr>
          <w:rStyle w:val="Charb"/>
          <w:rFonts w:hint="cs"/>
          <w:rtl/>
        </w:rPr>
        <w:t>ی</w:t>
      </w:r>
      <w:r w:rsidRPr="008214D0">
        <w:rPr>
          <w:rStyle w:val="Charb"/>
          <w:rFonts w:hint="cs"/>
          <w:rtl/>
        </w:rPr>
        <w:t>‌فرما</w:t>
      </w:r>
      <w:r w:rsidR="000A3618" w:rsidRPr="008214D0">
        <w:rPr>
          <w:rStyle w:val="Charb"/>
          <w:rFonts w:hint="cs"/>
          <w:rtl/>
        </w:rPr>
        <w:t>ی</w:t>
      </w:r>
      <w:r w:rsidRPr="008214D0">
        <w:rPr>
          <w:rStyle w:val="Charb"/>
          <w:rFonts w:hint="cs"/>
          <w:rtl/>
        </w:rPr>
        <w:t>د</w:t>
      </w:r>
      <w:r w:rsidR="00A7613A" w:rsidRPr="008214D0">
        <w:rPr>
          <w:rStyle w:val="Charb"/>
          <w:rFonts w:hint="cs"/>
          <w:rtl/>
        </w:rPr>
        <w:t>:</w:t>
      </w:r>
      <w:r w:rsidR="00A7613A">
        <w:rPr>
          <w:rStyle w:val="Char"/>
          <w:rFonts w:cs="B Lotus" w:hint="cs"/>
          <w:color w:val="auto"/>
          <w:sz w:val="28"/>
          <w:szCs w:val="28"/>
          <w:rtl/>
        </w:rPr>
        <w:t xml:space="preserve"> </w:t>
      </w:r>
      <w:r w:rsidRPr="008214D0">
        <w:rPr>
          <w:rStyle w:val="Chara"/>
          <w:rFonts w:hint="cs"/>
          <w:rtl/>
        </w:rPr>
        <w:t xml:space="preserve">«إذا رأيتم الرجل يمشي علی </w:t>
      </w:r>
      <w:r w:rsidRPr="008214D0">
        <w:rPr>
          <w:rStyle w:val="Chara"/>
          <w:rFonts w:ascii="Times New Roman" w:hAnsi="Times New Roman" w:cs="Times New Roman" w:hint="cs"/>
          <w:rtl/>
        </w:rPr>
        <w:t>‌</w:t>
      </w:r>
      <w:r w:rsidRPr="008214D0">
        <w:rPr>
          <w:rStyle w:val="Chara"/>
          <w:rFonts w:hint="cs"/>
          <w:rtl/>
        </w:rPr>
        <w:t>الماء أو يطير في الهواء فلا تصدقوه</w:t>
      </w:r>
      <w:r w:rsidR="002F3750" w:rsidRPr="008214D0">
        <w:rPr>
          <w:rStyle w:val="Chara"/>
          <w:rFonts w:hint="cs"/>
          <w:rtl/>
        </w:rPr>
        <w:t xml:space="preserve"> و</w:t>
      </w:r>
      <w:r w:rsidRPr="008214D0">
        <w:rPr>
          <w:rStyle w:val="Chara"/>
          <w:rFonts w:hint="cs"/>
          <w:rtl/>
        </w:rPr>
        <w:t>لا تغتروا به حتی تعلموا متابعته للرسول</w:t>
      </w:r>
      <w:r w:rsidR="00EB215B" w:rsidRPr="00EB215B">
        <w:rPr>
          <w:rStyle w:val="Char1"/>
          <w:rFonts w:cs="CTraditional Arabic" w:hint="cs"/>
          <w:b/>
          <w:rtl/>
        </w:rPr>
        <w:t xml:space="preserve"> ج</w:t>
      </w:r>
      <w:r w:rsidR="000146F5" w:rsidRPr="008214D0">
        <w:rPr>
          <w:rStyle w:val="Chara"/>
          <w:rFonts w:hint="cs"/>
          <w:rtl/>
        </w:rPr>
        <w:t>»</w:t>
      </w:r>
      <w:r w:rsidR="000146F5" w:rsidRPr="008214D0">
        <w:rPr>
          <w:rStyle w:val="Charb"/>
          <w:rFonts w:hint="cs"/>
          <w:rtl/>
        </w:rPr>
        <w:t>.</w:t>
      </w:r>
    </w:p>
    <w:p w:rsidR="007A15AE" w:rsidRDefault="00CC4160" w:rsidP="008214D0">
      <w:pPr>
        <w:pStyle w:val="ab"/>
        <w:rPr>
          <w:rtl/>
        </w:rPr>
      </w:pPr>
      <w:r w:rsidRPr="008214D0">
        <w:rPr>
          <w:rFonts w:hint="cs"/>
          <w:rtl/>
        </w:rPr>
        <w:t>«</w:t>
      </w:r>
      <w:r w:rsidR="007A15AE" w:rsidRPr="008214D0">
        <w:rPr>
          <w:rFonts w:hint="cs"/>
          <w:rtl/>
        </w:rPr>
        <w:t xml:space="preserve">اگر </w:t>
      </w:r>
      <w:r w:rsidR="000A3618" w:rsidRPr="008214D0">
        <w:rPr>
          <w:rFonts w:hint="cs"/>
          <w:rtl/>
        </w:rPr>
        <w:t>ک</w:t>
      </w:r>
      <w:r w:rsidR="007A15AE" w:rsidRPr="008214D0">
        <w:rPr>
          <w:rFonts w:hint="cs"/>
          <w:rtl/>
        </w:rPr>
        <w:t>س</w:t>
      </w:r>
      <w:r w:rsidR="000A3618" w:rsidRPr="008214D0">
        <w:rPr>
          <w:rFonts w:hint="cs"/>
          <w:rtl/>
        </w:rPr>
        <w:t>ی</w:t>
      </w:r>
      <w:r w:rsidR="007A15AE" w:rsidRPr="008214D0">
        <w:rPr>
          <w:rFonts w:hint="cs"/>
          <w:rtl/>
        </w:rPr>
        <w:t xml:space="preserve"> را د</w:t>
      </w:r>
      <w:r w:rsidR="000A3618" w:rsidRPr="008214D0">
        <w:rPr>
          <w:rFonts w:hint="cs"/>
          <w:rtl/>
        </w:rPr>
        <w:t>ی</w:t>
      </w:r>
      <w:r w:rsidR="007A15AE" w:rsidRPr="008214D0">
        <w:rPr>
          <w:rFonts w:hint="cs"/>
          <w:rtl/>
        </w:rPr>
        <w:t>د</w:t>
      </w:r>
      <w:r w:rsidR="000A3618" w:rsidRPr="008214D0">
        <w:rPr>
          <w:rFonts w:hint="cs"/>
          <w:rtl/>
        </w:rPr>
        <w:t>ی</w:t>
      </w:r>
      <w:r w:rsidR="007A15AE" w:rsidRPr="008214D0">
        <w:rPr>
          <w:rFonts w:hint="cs"/>
          <w:rtl/>
        </w:rPr>
        <w:t xml:space="preserve">د </w:t>
      </w:r>
      <w:r w:rsidR="000A3618" w:rsidRPr="008214D0">
        <w:rPr>
          <w:rFonts w:hint="cs"/>
          <w:rtl/>
        </w:rPr>
        <w:t>ک</w:t>
      </w:r>
      <w:r w:rsidR="007A15AE" w:rsidRPr="008214D0">
        <w:rPr>
          <w:rFonts w:hint="cs"/>
          <w:rtl/>
        </w:rPr>
        <w:t>ه بر رو</w:t>
      </w:r>
      <w:r w:rsidR="000A3618" w:rsidRPr="008214D0">
        <w:rPr>
          <w:rFonts w:hint="cs"/>
          <w:rtl/>
        </w:rPr>
        <w:t>ی</w:t>
      </w:r>
      <w:r w:rsidR="007A15AE" w:rsidRPr="008214D0">
        <w:rPr>
          <w:rFonts w:hint="cs"/>
          <w:rtl/>
        </w:rPr>
        <w:t xml:space="preserve"> آب راه م</w:t>
      </w:r>
      <w:r w:rsidR="000A3618" w:rsidRPr="008214D0">
        <w:rPr>
          <w:rFonts w:hint="cs"/>
          <w:rtl/>
        </w:rPr>
        <w:t>ی</w:t>
      </w:r>
      <w:r w:rsidR="007A15AE" w:rsidRPr="008214D0">
        <w:rPr>
          <w:rFonts w:hint="cs"/>
          <w:rtl/>
        </w:rPr>
        <w:t xml:space="preserve">‌رود و </w:t>
      </w:r>
      <w:r w:rsidR="000A3618" w:rsidRPr="008214D0">
        <w:rPr>
          <w:rFonts w:hint="cs"/>
          <w:rtl/>
        </w:rPr>
        <w:t>ی</w:t>
      </w:r>
      <w:r w:rsidR="007A15AE" w:rsidRPr="008214D0">
        <w:rPr>
          <w:rFonts w:hint="cs"/>
          <w:rtl/>
        </w:rPr>
        <w:t>ا در آسمان پرواز م</w:t>
      </w:r>
      <w:r w:rsidR="000A3618" w:rsidRPr="008214D0">
        <w:rPr>
          <w:rFonts w:hint="cs"/>
          <w:rtl/>
        </w:rPr>
        <w:t>ی</w:t>
      </w:r>
      <w:r w:rsidR="007A15AE" w:rsidRPr="008214D0">
        <w:rPr>
          <w:rFonts w:hint="cs"/>
          <w:rtl/>
        </w:rPr>
        <w:t>‌</w:t>
      </w:r>
      <w:r w:rsidR="000A3618" w:rsidRPr="008214D0">
        <w:rPr>
          <w:rFonts w:hint="cs"/>
          <w:rtl/>
        </w:rPr>
        <w:t>ک</w:t>
      </w:r>
      <w:r w:rsidR="007A15AE" w:rsidRPr="008214D0">
        <w:rPr>
          <w:rFonts w:hint="cs"/>
          <w:rtl/>
        </w:rPr>
        <w:t>ند، او را تصد</w:t>
      </w:r>
      <w:r w:rsidR="000A3618" w:rsidRPr="008214D0">
        <w:rPr>
          <w:rFonts w:hint="cs"/>
          <w:rtl/>
        </w:rPr>
        <w:t>ی</w:t>
      </w:r>
      <w:r w:rsidR="007A15AE" w:rsidRPr="008214D0">
        <w:rPr>
          <w:rFonts w:hint="cs"/>
          <w:rtl/>
        </w:rPr>
        <w:t>ق ن</w:t>
      </w:r>
      <w:r w:rsidR="000A3618" w:rsidRPr="008214D0">
        <w:rPr>
          <w:rFonts w:hint="cs"/>
          <w:rtl/>
        </w:rPr>
        <w:t>ک</w:t>
      </w:r>
      <w:r w:rsidR="007A15AE" w:rsidRPr="008214D0">
        <w:rPr>
          <w:rFonts w:hint="cs"/>
          <w:rtl/>
        </w:rPr>
        <w:t>ن</w:t>
      </w:r>
      <w:r w:rsidR="000A3618" w:rsidRPr="008214D0">
        <w:rPr>
          <w:rFonts w:hint="cs"/>
          <w:rtl/>
        </w:rPr>
        <w:t>ی</w:t>
      </w:r>
      <w:r w:rsidR="007A15AE" w:rsidRPr="008214D0">
        <w:rPr>
          <w:rFonts w:hint="cs"/>
          <w:rtl/>
        </w:rPr>
        <w:t>د و فر</w:t>
      </w:r>
      <w:r w:rsidR="000A3618" w:rsidRPr="008214D0">
        <w:rPr>
          <w:rFonts w:hint="cs"/>
          <w:rtl/>
        </w:rPr>
        <w:t>ی</w:t>
      </w:r>
      <w:r w:rsidR="007A15AE" w:rsidRPr="008214D0">
        <w:rPr>
          <w:rFonts w:hint="cs"/>
          <w:rtl/>
        </w:rPr>
        <w:t>ب او را نخور</w:t>
      </w:r>
      <w:r w:rsidR="000A3618" w:rsidRPr="008214D0">
        <w:rPr>
          <w:rFonts w:hint="cs"/>
          <w:rtl/>
        </w:rPr>
        <w:t>ی</w:t>
      </w:r>
      <w:r w:rsidR="007A15AE" w:rsidRPr="008214D0">
        <w:rPr>
          <w:rFonts w:hint="cs"/>
          <w:rtl/>
        </w:rPr>
        <w:t>د، تا ا</w:t>
      </w:r>
      <w:r w:rsidR="000A3618" w:rsidRPr="008214D0">
        <w:rPr>
          <w:rFonts w:hint="cs"/>
          <w:rtl/>
        </w:rPr>
        <w:t>ی</w:t>
      </w:r>
      <w:r w:rsidR="007A15AE" w:rsidRPr="008214D0">
        <w:rPr>
          <w:rFonts w:hint="cs"/>
          <w:rtl/>
        </w:rPr>
        <w:t>ن</w:t>
      </w:r>
      <w:r w:rsidR="000A3618" w:rsidRPr="008214D0">
        <w:rPr>
          <w:rFonts w:hint="cs"/>
          <w:rtl/>
        </w:rPr>
        <w:t>ک</w:t>
      </w:r>
      <w:r w:rsidR="007A15AE" w:rsidRPr="008214D0">
        <w:rPr>
          <w:rFonts w:hint="cs"/>
          <w:rtl/>
        </w:rPr>
        <w:t>ه مطمئن شو</w:t>
      </w:r>
      <w:r w:rsidR="000A3618" w:rsidRPr="008214D0">
        <w:rPr>
          <w:rFonts w:hint="cs"/>
          <w:rtl/>
        </w:rPr>
        <w:t>ی</w:t>
      </w:r>
      <w:r w:rsidR="007A15AE" w:rsidRPr="008214D0">
        <w:rPr>
          <w:rFonts w:hint="cs"/>
          <w:rtl/>
        </w:rPr>
        <w:t>د از رسول خدا</w:t>
      </w:r>
      <w:r w:rsidR="00EB215B" w:rsidRPr="00EB215B">
        <w:rPr>
          <w:rStyle w:val="Char"/>
          <w:rFonts w:ascii="AGA Arabesque" w:hAnsi="AGA Arabesque" w:cs="CTraditional Arabic" w:hint="cs"/>
          <w:color w:val="auto"/>
          <w:sz w:val="28"/>
          <w:szCs w:val="28"/>
          <w:rtl/>
        </w:rPr>
        <w:t xml:space="preserve"> ج</w:t>
      </w:r>
      <w:r w:rsidR="007642F8" w:rsidRPr="008214D0">
        <w:rPr>
          <w:rFonts w:hint="cs"/>
          <w:rtl/>
        </w:rPr>
        <w:t xml:space="preserve"> </w:t>
      </w:r>
      <w:r w:rsidR="007A15AE" w:rsidRPr="008214D0">
        <w:rPr>
          <w:rFonts w:hint="cs"/>
          <w:rtl/>
        </w:rPr>
        <w:t>پ</w:t>
      </w:r>
      <w:r w:rsidR="000A3618" w:rsidRPr="008214D0">
        <w:rPr>
          <w:rFonts w:hint="cs"/>
          <w:rtl/>
        </w:rPr>
        <w:t>ی</w:t>
      </w:r>
      <w:r w:rsidR="007A15AE" w:rsidRPr="008214D0">
        <w:rPr>
          <w:rFonts w:hint="cs"/>
          <w:rtl/>
        </w:rPr>
        <w:t>رو</w:t>
      </w:r>
      <w:r w:rsidR="000A3618" w:rsidRPr="008214D0">
        <w:rPr>
          <w:rFonts w:hint="cs"/>
          <w:rtl/>
        </w:rPr>
        <w:t>ی</w:t>
      </w:r>
      <w:r w:rsidR="007A15AE" w:rsidRPr="008214D0">
        <w:rPr>
          <w:rFonts w:hint="cs"/>
          <w:rtl/>
        </w:rPr>
        <w:t xml:space="preserve"> نموده است</w:t>
      </w:r>
      <w:r w:rsidR="000146F5" w:rsidRPr="008214D0">
        <w:rPr>
          <w:rFonts w:hint="cs"/>
          <w:rtl/>
        </w:rPr>
        <w:t>»</w:t>
      </w:r>
      <w:r w:rsidR="007A15AE" w:rsidRPr="008214D0">
        <w:rPr>
          <w:vertAlign w:val="superscript"/>
          <w:rtl/>
        </w:rPr>
        <w:footnoteReference w:id="523"/>
      </w:r>
      <w:r w:rsidR="000F5823" w:rsidRPr="008214D0">
        <w:rPr>
          <w:rFonts w:hint="cs"/>
          <w:rtl/>
        </w:rPr>
        <w:t>.</w:t>
      </w:r>
    </w:p>
    <w:p w:rsidR="008214D0" w:rsidRDefault="008214D0" w:rsidP="008214D0">
      <w:pPr>
        <w:pStyle w:val="ab"/>
        <w:rPr>
          <w:rStyle w:val="Char"/>
          <w:rFonts w:cs="B Lotus"/>
          <w:color w:val="auto"/>
          <w:sz w:val="28"/>
          <w:szCs w:val="28"/>
          <w:rtl/>
        </w:rPr>
        <w:sectPr w:rsidR="008214D0" w:rsidSect="00EF100A">
          <w:headerReference w:type="default" r:id="rId26"/>
          <w:footnotePr>
            <w:numRestart w:val="eachPage"/>
          </w:footnotePr>
          <w:type w:val="oddPage"/>
          <w:pgSz w:w="9356" w:h="13608" w:code="9"/>
          <w:pgMar w:top="567" w:right="1134" w:bottom="851" w:left="1134" w:header="454" w:footer="0" w:gutter="0"/>
          <w:cols w:space="708"/>
          <w:titlePg/>
          <w:bidi/>
          <w:rtlGutter/>
          <w:docGrid w:linePitch="381"/>
        </w:sectPr>
      </w:pPr>
    </w:p>
    <w:p w:rsidR="00F42013" w:rsidRPr="00790421" w:rsidRDefault="00F42013" w:rsidP="00776036">
      <w:pPr>
        <w:pStyle w:val="a5"/>
        <w:rPr>
          <w:rStyle w:val="Char"/>
          <w:rFonts w:cs="B Lotus"/>
          <w:sz w:val="30"/>
          <w:szCs w:val="30"/>
          <w:rtl/>
        </w:rPr>
      </w:pPr>
      <w:bookmarkStart w:id="243" w:name="zyf_صراط_مستقيم"/>
      <w:bookmarkStart w:id="244" w:name="_Toc307178303"/>
      <w:bookmarkStart w:id="245" w:name="_Toc420959020"/>
      <w:bookmarkEnd w:id="243"/>
      <w:r w:rsidRPr="00AB11F2">
        <w:rPr>
          <w:rtl/>
        </w:rPr>
        <w:lastRenderedPageBreak/>
        <w:t>فصل چهارم</w:t>
      </w:r>
      <w:r w:rsidR="00A7613A">
        <w:rPr>
          <w:rtl/>
        </w:rPr>
        <w:t xml:space="preserve">: </w:t>
      </w:r>
      <w:r w:rsidRPr="00AB11F2">
        <w:rPr>
          <w:rtl/>
        </w:rPr>
        <w:t>خاتمه</w:t>
      </w:r>
      <w:bookmarkEnd w:id="244"/>
      <w:bookmarkEnd w:id="245"/>
    </w:p>
    <w:p w:rsidR="00EF57DE" w:rsidRPr="008F6625" w:rsidRDefault="00EF57DE" w:rsidP="008F6625">
      <w:pPr>
        <w:pStyle w:val="a7"/>
      </w:pPr>
      <w:bookmarkStart w:id="246" w:name="_Toc307178304"/>
      <w:bookmarkStart w:id="247" w:name="_Toc420959021"/>
      <w:r w:rsidRPr="008F6625">
        <w:rPr>
          <w:rFonts w:hint="cs"/>
          <w:rtl/>
        </w:rPr>
        <w:t>صراط مستقیمی که خداوند به پیمودن آن امر نموده است</w:t>
      </w:r>
      <w:bookmarkEnd w:id="246"/>
      <w:bookmarkEnd w:id="247"/>
    </w:p>
    <w:p w:rsidR="00EF57DE" w:rsidRPr="00790421" w:rsidRDefault="00EF57DE" w:rsidP="008214D0">
      <w:pPr>
        <w:pStyle w:val="a0"/>
        <w:spacing w:before="0"/>
        <w:ind w:left="568" w:hanging="284"/>
        <w:contextualSpacing w:val="0"/>
        <w:rPr>
          <w:rStyle w:val="Char"/>
          <w:rFonts w:cs="B Lotus"/>
          <w:color w:val="auto"/>
          <w:sz w:val="28"/>
          <w:szCs w:val="28"/>
          <w:rtl/>
        </w:rPr>
      </w:pPr>
      <w:r w:rsidRPr="008214D0">
        <w:rPr>
          <w:rStyle w:val="Charb"/>
          <w:rFonts w:hint="cs"/>
          <w:rtl/>
        </w:rPr>
        <w:t>راه راست</w:t>
      </w:r>
      <w:r w:rsidR="008214D0">
        <w:rPr>
          <w:rStyle w:val="Charb"/>
          <w:rFonts w:hint="cs"/>
          <w:rtl/>
        </w:rPr>
        <w:t>ی</w:t>
      </w:r>
      <w:r w:rsidRPr="008214D0">
        <w:rPr>
          <w:rStyle w:val="Charb"/>
          <w:rFonts w:hint="cs"/>
          <w:rtl/>
        </w:rPr>
        <w:t xml:space="preserve"> كه خداوند به سير و سلو</w:t>
      </w:r>
      <w:r w:rsidR="008214D0">
        <w:rPr>
          <w:rStyle w:val="Charb"/>
          <w:rFonts w:hint="cs"/>
          <w:rtl/>
        </w:rPr>
        <w:t>ک</w:t>
      </w:r>
      <w:r w:rsidRPr="008214D0">
        <w:rPr>
          <w:rStyle w:val="Charb"/>
          <w:rFonts w:hint="cs"/>
          <w:rtl/>
        </w:rPr>
        <w:t xml:space="preserve"> در آن امر نموده و از پيرو</w:t>
      </w:r>
      <w:r w:rsidR="008214D0">
        <w:rPr>
          <w:rStyle w:val="Charb"/>
          <w:rFonts w:hint="cs"/>
          <w:rtl/>
        </w:rPr>
        <w:t>ی</w:t>
      </w:r>
      <w:r w:rsidRPr="008214D0">
        <w:rPr>
          <w:rStyle w:val="Charb"/>
          <w:rFonts w:hint="cs"/>
          <w:rtl/>
        </w:rPr>
        <w:t xml:space="preserve"> از غير آن نه</w:t>
      </w:r>
      <w:r w:rsidR="008214D0">
        <w:rPr>
          <w:rStyle w:val="Charb"/>
          <w:rFonts w:hint="cs"/>
          <w:rtl/>
        </w:rPr>
        <w:t>ی</w:t>
      </w:r>
      <w:r w:rsidRPr="008214D0">
        <w:rPr>
          <w:rStyle w:val="Charb"/>
          <w:rFonts w:hint="cs"/>
          <w:rtl/>
        </w:rPr>
        <w:t xml:space="preserve"> كرده است، كدام است؟</w:t>
      </w:r>
    </w:p>
    <w:p w:rsidR="00EF57DE" w:rsidRPr="00790421" w:rsidRDefault="008214D0" w:rsidP="008214D0">
      <w:pPr>
        <w:pStyle w:val="a"/>
        <w:ind w:left="568" w:hanging="284"/>
        <w:jc w:val="both"/>
        <w:rPr>
          <w:rFonts w:cs="B Lotus"/>
          <w:color w:val="auto"/>
          <w:sz w:val="28"/>
          <w:szCs w:val="28"/>
          <w:rtl/>
        </w:rPr>
      </w:pPr>
      <w:r>
        <w:rPr>
          <w:rFonts w:cs="B Lotus" w:hint="cs"/>
          <w:color w:val="auto"/>
          <w:sz w:val="28"/>
          <w:szCs w:val="28"/>
          <w:rtl/>
        </w:rPr>
        <w:t xml:space="preserve"> </w:t>
      </w:r>
      <w:r w:rsidR="00EF57DE" w:rsidRPr="008214D0">
        <w:rPr>
          <w:rStyle w:val="Charb"/>
          <w:rFonts w:hint="cs"/>
          <w:rtl/>
        </w:rPr>
        <w:t>ا</w:t>
      </w:r>
      <w:r w:rsidR="000A3618" w:rsidRPr="008214D0">
        <w:rPr>
          <w:rStyle w:val="Charb"/>
          <w:rFonts w:hint="cs"/>
          <w:rtl/>
        </w:rPr>
        <w:t>ی</w:t>
      </w:r>
      <w:r w:rsidR="00EF57DE" w:rsidRPr="008214D0">
        <w:rPr>
          <w:rStyle w:val="Charb"/>
          <w:rFonts w:hint="cs"/>
          <w:rtl/>
        </w:rPr>
        <w:t>ن راه راست همان د</w:t>
      </w:r>
      <w:r w:rsidR="000A3618" w:rsidRPr="008214D0">
        <w:rPr>
          <w:rStyle w:val="Charb"/>
          <w:rFonts w:hint="cs"/>
          <w:rtl/>
        </w:rPr>
        <w:t>ی</w:t>
      </w:r>
      <w:r w:rsidR="00EF57DE" w:rsidRPr="008214D0">
        <w:rPr>
          <w:rStyle w:val="Charb"/>
          <w:rFonts w:hint="cs"/>
          <w:rtl/>
        </w:rPr>
        <w:t xml:space="preserve">ن </w:t>
      </w:r>
      <w:r w:rsidR="00EF57DE" w:rsidRPr="008214D0">
        <w:rPr>
          <w:rStyle w:val="Charb"/>
          <w:rFonts w:hint="cs"/>
          <w:b/>
          <w:bCs/>
          <w:rtl/>
        </w:rPr>
        <w:t>اسلام</w:t>
      </w:r>
      <w:r w:rsidR="00EF57DE" w:rsidRPr="008214D0">
        <w:rPr>
          <w:rStyle w:val="Charb"/>
          <w:rFonts w:hint="cs"/>
          <w:rtl/>
        </w:rPr>
        <w:t xml:space="preserve"> است </w:t>
      </w:r>
      <w:r w:rsidR="000A3618" w:rsidRPr="008214D0">
        <w:rPr>
          <w:rStyle w:val="Charb"/>
          <w:rFonts w:hint="cs"/>
          <w:rtl/>
        </w:rPr>
        <w:t>ک</w:t>
      </w:r>
      <w:r w:rsidR="00EF57DE" w:rsidRPr="008214D0">
        <w:rPr>
          <w:rStyle w:val="Charb"/>
          <w:rFonts w:hint="cs"/>
          <w:rtl/>
        </w:rPr>
        <w:t>ه خداوند پ</w:t>
      </w:r>
      <w:r w:rsidR="000A3618" w:rsidRPr="008214D0">
        <w:rPr>
          <w:rStyle w:val="Charb"/>
          <w:rFonts w:hint="cs"/>
          <w:rtl/>
        </w:rPr>
        <w:t>ی</w:t>
      </w:r>
      <w:r w:rsidR="00EF57DE" w:rsidRPr="008214D0">
        <w:rPr>
          <w:rStyle w:val="Charb"/>
          <w:rFonts w:hint="cs"/>
          <w:rtl/>
        </w:rPr>
        <w:t xml:space="preserve">امبرانش را با آن فرستاده و </w:t>
      </w:r>
      <w:r w:rsidR="000A3618" w:rsidRPr="008214D0">
        <w:rPr>
          <w:rStyle w:val="Charb"/>
          <w:rFonts w:hint="cs"/>
          <w:rtl/>
        </w:rPr>
        <w:t>ک</w:t>
      </w:r>
      <w:r w:rsidR="00EF57DE" w:rsidRPr="008214D0">
        <w:rPr>
          <w:rStyle w:val="Charb"/>
          <w:rFonts w:hint="cs"/>
          <w:rtl/>
        </w:rPr>
        <w:t>تاب‌ها</w:t>
      </w:r>
      <w:r w:rsidR="000A3618" w:rsidRPr="008214D0">
        <w:rPr>
          <w:rStyle w:val="Charb"/>
          <w:rFonts w:hint="cs"/>
          <w:rtl/>
        </w:rPr>
        <w:t>ی</w:t>
      </w:r>
      <w:r w:rsidR="00EF57DE" w:rsidRPr="008214D0">
        <w:rPr>
          <w:rStyle w:val="Charb"/>
          <w:rFonts w:hint="cs"/>
          <w:rtl/>
        </w:rPr>
        <w:t>ش را بدان نازل نموده است و غ</w:t>
      </w:r>
      <w:r w:rsidR="000A3618" w:rsidRPr="008214D0">
        <w:rPr>
          <w:rStyle w:val="Charb"/>
          <w:rFonts w:hint="cs"/>
          <w:rtl/>
        </w:rPr>
        <w:t>ی</w:t>
      </w:r>
      <w:r w:rsidR="00EF57DE" w:rsidRPr="008214D0">
        <w:rPr>
          <w:rStyle w:val="Charb"/>
          <w:rFonts w:hint="cs"/>
          <w:rtl/>
        </w:rPr>
        <w:t xml:space="preserve">ر آن را از </w:t>
      </w:r>
      <w:r w:rsidR="000A3618" w:rsidRPr="008214D0">
        <w:rPr>
          <w:rStyle w:val="Charb"/>
          <w:rFonts w:hint="cs"/>
          <w:rtl/>
        </w:rPr>
        <w:t>ک</w:t>
      </w:r>
      <w:r w:rsidR="00EF57DE" w:rsidRPr="008214D0">
        <w:rPr>
          <w:rStyle w:val="Charb"/>
          <w:rFonts w:hint="cs"/>
          <w:rtl/>
        </w:rPr>
        <w:t>سی قبول نم</w:t>
      </w:r>
      <w:r w:rsidR="000A3618" w:rsidRPr="008214D0">
        <w:rPr>
          <w:rStyle w:val="Charb"/>
          <w:rFonts w:hint="cs"/>
          <w:rtl/>
        </w:rPr>
        <w:t>ی</w:t>
      </w:r>
      <w:r w:rsidR="00EF57DE" w:rsidRPr="008214D0">
        <w:rPr>
          <w:rStyle w:val="Charb"/>
          <w:rFonts w:hint="cs"/>
          <w:rtl/>
        </w:rPr>
        <w:t>‌</w:t>
      </w:r>
      <w:r w:rsidR="000A3618" w:rsidRPr="008214D0">
        <w:rPr>
          <w:rStyle w:val="Charb"/>
          <w:rFonts w:hint="cs"/>
          <w:rtl/>
        </w:rPr>
        <w:t>ک</w:t>
      </w:r>
      <w:r w:rsidR="00EF57DE" w:rsidRPr="008214D0">
        <w:rPr>
          <w:rStyle w:val="Charb"/>
          <w:rFonts w:hint="cs"/>
          <w:rtl/>
        </w:rPr>
        <w:t xml:space="preserve">ند. و جز </w:t>
      </w:r>
      <w:r w:rsidR="000A3618" w:rsidRPr="008214D0">
        <w:rPr>
          <w:rStyle w:val="Charb"/>
          <w:rFonts w:hint="cs"/>
          <w:rtl/>
        </w:rPr>
        <w:t>ک</w:t>
      </w:r>
      <w:r w:rsidR="00EF57DE" w:rsidRPr="008214D0">
        <w:rPr>
          <w:rStyle w:val="Charb"/>
          <w:rFonts w:hint="cs"/>
          <w:rtl/>
        </w:rPr>
        <w:t>س</w:t>
      </w:r>
      <w:r w:rsidR="000A3618" w:rsidRPr="008214D0">
        <w:rPr>
          <w:rStyle w:val="Charb"/>
          <w:rFonts w:hint="cs"/>
          <w:rtl/>
        </w:rPr>
        <w:t>ی</w:t>
      </w:r>
      <w:r w:rsidR="00EF57DE" w:rsidRPr="008214D0">
        <w:rPr>
          <w:rStyle w:val="Charb"/>
          <w:rFonts w:hint="cs"/>
          <w:rtl/>
        </w:rPr>
        <w:t xml:space="preserve"> </w:t>
      </w:r>
      <w:r w:rsidR="000A3618" w:rsidRPr="008214D0">
        <w:rPr>
          <w:rStyle w:val="Charb"/>
          <w:rFonts w:hint="cs"/>
          <w:rtl/>
        </w:rPr>
        <w:t>ک</w:t>
      </w:r>
      <w:r w:rsidR="00EF57DE" w:rsidRPr="008214D0">
        <w:rPr>
          <w:rStyle w:val="Charb"/>
          <w:rFonts w:hint="cs"/>
          <w:rtl/>
        </w:rPr>
        <w:t>ه بر آن راه باشد، نجات‌</w:t>
      </w:r>
      <w:r w:rsidR="000A3618" w:rsidRPr="008214D0">
        <w:rPr>
          <w:rStyle w:val="Charb"/>
          <w:rFonts w:hint="cs"/>
          <w:rtl/>
        </w:rPr>
        <w:t>ی</w:t>
      </w:r>
      <w:r w:rsidR="00EF57DE" w:rsidRPr="008214D0">
        <w:rPr>
          <w:rStyle w:val="Charb"/>
          <w:rFonts w:hint="cs"/>
          <w:rtl/>
        </w:rPr>
        <w:t>ابنده‌ا</w:t>
      </w:r>
      <w:r w:rsidR="000A3618" w:rsidRPr="008214D0">
        <w:rPr>
          <w:rStyle w:val="Charb"/>
          <w:rFonts w:hint="cs"/>
          <w:rtl/>
        </w:rPr>
        <w:t>ی</w:t>
      </w:r>
      <w:r w:rsidR="00EF57DE" w:rsidRPr="008214D0">
        <w:rPr>
          <w:rStyle w:val="Charb"/>
          <w:rFonts w:hint="cs"/>
          <w:rtl/>
        </w:rPr>
        <w:t xml:space="preserve"> وجود ندارد و </w:t>
      </w:r>
      <w:r w:rsidR="000A3618" w:rsidRPr="008214D0">
        <w:rPr>
          <w:rStyle w:val="Charb"/>
          <w:rFonts w:hint="cs"/>
          <w:rtl/>
        </w:rPr>
        <w:t>ک</w:t>
      </w:r>
      <w:r w:rsidR="00EF57DE" w:rsidRPr="008214D0">
        <w:rPr>
          <w:rStyle w:val="Charb"/>
          <w:rFonts w:hint="cs"/>
          <w:rtl/>
        </w:rPr>
        <w:t>س</w:t>
      </w:r>
      <w:r w:rsidR="000A3618" w:rsidRPr="008214D0">
        <w:rPr>
          <w:rStyle w:val="Charb"/>
          <w:rFonts w:hint="cs"/>
          <w:rtl/>
        </w:rPr>
        <w:t>ی</w:t>
      </w:r>
      <w:r w:rsidR="00EF57DE" w:rsidRPr="008214D0">
        <w:rPr>
          <w:rStyle w:val="Charb"/>
          <w:rFonts w:hint="cs"/>
          <w:rtl/>
        </w:rPr>
        <w:t xml:space="preserve"> </w:t>
      </w:r>
      <w:r w:rsidR="000A3618" w:rsidRPr="008214D0">
        <w:rPr>
          <w:rStyle w:val="Charb"/>
          <w:rFonts w:hint="cs"/>
          <w:rtl/>
        </w:rPr>
        <w:t>ک</w:t>
      </w:r>
      <w:r w:rsidR="00EF57DE" w:rsidRPr="008214D0">
        <w:rPr>
          <w:rStyle w:val="Charb"/>
          <w:rFonts w:hint="cs"/>
          <w:rtl/>
        </w:rPr>
        <w:t>ه از غ</w:t>
      </w:r>
      <w:r w:rsidR="000A3618" w:rsidRPr="008214D0">
        <w:rPr>
          <w:rStyle w:val="Charb"/>
          <w:rFonts w:hint="cs"/>
          <w:rtl/>
        </w:rPr>
        <w:t>ی</w:t>
      </w:r>
      <w:r w:rsidR="00EF57DE" w:rsidRPr="008214D0">
        <w:rPr>
          <w:rStyle w:val="Charb"/>
          <w:rFonts w:hint="cs"/>
          <w:rtl/>
        </w:rPr>
        <w:t xml:space="preserve">ر آن اطاعت </w:t>
      </w:r>
      <w:r w:rsidR="000A3618" w:rsidRPr="008214D0">
        <w:rPr>
          <w:rStyle w:val="Charb"/>
          <w:rFonts w:hint="cs"/>
          <w:rtl/>
        </w:rPr>
        <w:t>ک</w:t>
      </w:r>
      <w:r w:rsidR="00EF57DE" w:rsidRPr="008214D0">
        <w:rPr>
          <w:rStyle w:val="Charb"/>
          <w:rFonts w:hint="cs"/>
          <w:rtl/>
        </w:rPr>
        <w:t>ند، از راه راست دور گشته است.</w:t>
      </w:r>
      <w:r w:rsidR="00EF57DE" w:rsidRPr="00790421">
        <w:rPr>
          <w:rFonts w:cs="B Lotus" w:hint="cs"/>
          <w:color w:val="auto"/>
          <w:sz w:val="28"/>
          <w:szCs w:val="28"/>
          <w:rtl/>
        </w:rPr>
        <w:t xml:space="preserve"> </w:t>
      </w:r>
    </w:p>
    <w:p w:rsidR="00097DBE" w:rsidRPr="008214D0" w:rsidRDefault="00EF57DE" w:rsidP="008214D0">
      <w:pPr>
        <w:pStyle w:val="ab"/>
        <w:rPr>
          <w:rtl/>
        </w:rPr>
      </w:pPr>
      <w:r w:rsidRPr="008214D0">
        <w:rPr>
          <w:rFonts w:hint="cs"/>
          <w:rtl/>
        </w:rPr>
        <w:t>خداوند م</w:t>
      </w:r>
      <w:r w:rsidR="000A3618" w:rsidRPr="008214D0">
        <w:rPr>
          <w:rFonts w:hint="cs"/>
          <w:rtl/>
        </w:rPr>
        <w:t>ی</w:t>
      </w:r>
      <w:r w:rsidRPr="008214D0">
        <w:rPr>
          <w:rFonts w:hint="cs"/>
          <w:rtl/>
        </w:rPr>
        <w:t>‌فرما</w:t>
      </w:r>
      <w:r w:rsidR="000A3618" w:rsidRPr="008214D0">
        <w:rPr>
          <w:rFonts w:hint="cs"/>
          <w:rtl/>
        </w:rPr>
        <w:t>ی</w:t>
      </w:r>
      <w:r w:rsidRPr="008214D0">
        <w:rPr>
          <w:rFonts w:hint="cs"/>
          <w:rtl/>
        </w:rPr>
        <w:t>د</w:t>
      </w:r>
      <w:r w:rsidR="00A7613A" w:rsidRPr="008214D0">
        <w:rPr>
          <w:rFonts w:hint="cs"/>
          <w:rtl/>
        </w:rPr>
        <w:t xml:space="preserve">: </w:t>
      </w:r>
    </w:p>
    <w:p w:rsidR="00EF57DE" w:rsidRPr="00790421" w:rsidRDefault="007D6BFE" w:rsidP="007D6BFE">
      <w:pPr>
        <w:pStyle w:val="ab"/>
        <w:rPr>
          <w:rFonts w:ascii="Al-QuranAlKareem" w:hAnsi="Al-QuranAlKareem" w:cs="Traditional Arabic"/>
          <w:rtl/>
        </w:rPr>
      </w:pPr>
      <w:r>
        <w:rPr>
          <w:rFonts w:ascii="Traditional Arabic" w:hAnsi="Traditional Arabic" w:cs="Traditional Arabic"/>
          <w:rtl/>
        </w:rPr>
        <w:t>﴿</w:t>
      </w:r>
      <w:r>
        <w:rPr>
          <w:rFonts w:ascii="KFGQPC Uthmanic Script HAFS" w:hAnsi="KFGQPC Uthmanic Script HAFS" w:cs="KFGQPC Uthmanic Script HAFS" w:hint="eastAsia"/>
          <w:rtl/>
        </w:rPr>
        <w:t>وَأَنَّ</w:t>
      </w:r>
      <w:r>
        <w:rPr>
          <w:rFonts w:ascii="KFGQPC Uthmanic Script HAFS" w:hAnsi="KFGQPC Uthmanic Script HAFS" w:cs="KFGQPC Uthmanic Script HAFS"/>
          <w:rtl/>
        </w:rPr>
        <w:t xml:space="preserve"> هَٰذَا صِرَٰطِي مُسۡتَقِيمٗا 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تَّبِعُوهُۖ</w:t>
      </w:r>
      <w:r>
        <w:rPr>
          <w:rFonts w:ascii="KFGQPC Uthmanic Script HAFS" w:hAnsi="KFGQPC Uthmanic Script HAFS" w:cs="KFGQPC Uthmanic Script HAFS"/>
          <w:rtl/>
        </w:rPr>
        <w:t xml:space="preserve"> وَلَا تَتَّبِعُواْ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لسُّبُلَ</w:t>
      </w:r>
      <w:r>
        <w:rPr>
          <w:rFonts w:ascii="KFGQPC Uthmanic Script HAFS" w:hAnsi="KFGQPC Uthmanic Script HAFS" w:cs="KFGQPC Uthmanic Script HAFS"/>
          <w:rtl/>
        </w:rPr>
        <w:t xml:space="preserve"> فَتَفَرَّقَ بِكُمۡ عَن سَبِيلِهِ</w:t>
      </w:r>
      <w:r>
        <w:rPr>
          <w:rFonts w:ascii="KFGQPC Uthmanic Script HAFS" w:hAnsi="KFGQPC Uthmanic Script HAFS" w:cs="KFGQPC Uthmanic Script HAFS" w:hint="cs"/>
          <w:rtl/>
        </w:rPr>
        <w:t>ۦ</w:t>
      </w:r>
      <w:r>
        <w:rPr>
          <w:rFonts w:ascii="Traditional Arabic" w:hAnsi="Traditional Arabic" w:cs="Traditional Arabic"/>
          <w:rtl/>
        </w:rPr>
        <w:t>﴾</w:t>
      </w:r>
      <w:r w:rsidR="00097DBE">
        <w:rPr>
          <w:rFonts w:ascii="Al-QuranAlKareem" w:hAnsi="Al-QuranAlKareem" w:cs="B Lotus" w:hint="cs"/>
          <w:rtl/>
        </w:rPr>
        <w:t xml:space="preserve"> </w:t>
      </w:r>
      <w:r w:rsidR="00097DBE" w:rsidRPr="008D46E8">
        <w:rPr>
          <w:rStyle w:val="Charc"/>
          <w:rFonts w:hint="cs"/>
          <w:rtl/>
        </w:rPr>
        <w:t>[ال</w:t>
      </w:r>
      <w:r w:rsidR="00EF57DE" w:rsidRPr="008D46E8">
        <w:rPr>
          <w:rStyle w:val="Charc"/>
          <w:rtl/>
        </w:rPr>
        <w:t>أنعام</w:t>
      </w:r>
      <w:r w:rsidR="00A7613A" w:rsidRPr="008D46E8">
        <w:rPr>
          <w:rStyle w:val="Charc"/>
          <w:rFonts w:hint="cs"/>
          <w:rtl/>
        </w:rPr>
        <w:t xml:space="preserve">: </w:t>
      </w:r>
      <w:r w:rsidR="00EF57DE" w:rsidRPr="008D46E8">
        <w:rPr>
          <w:rStyle w:val="Charc"/>
          <w:rtl/>
        </w:rPr>
        <w:t>153</w:t>
      </w:r>
      <w:r w:rsidR="00442B38" w:rsidRPr="008D46E8">
        <w:rPr>
          <w:rStyle w:val="Charc"/>
          <w:rFonts w:hint="cs"/>
          <w:rtl/>
        </w:rPr>
        <w:t>]</w:t>
      </w:r>
      <w:r w:rsidR="008D46E8" w:rsidRPr="008D46E8">
        <w:rPr>
          <w:rStyle w:val="Charb"/>
          <w:rFonts w:hint="cs"/>
          <w:rtl/>
        </w:rPr>
        <w:t>.</w:t>
      </w:r>
    </w:p>
    <w:p w:rsidR="00EF57DE" w:rsidRPr="008214D0" w:rsidRDefault="00097DBE" w:rsidP="008214D0">
      <w:pPr>
        <w:pStyle w:val="ab"/>
        <w:rPr>
          <w:rtl/>
        </w:rPr>
      </w:pPr>
      <w:r w:rsidRPr="008214D0">
        <w:rPr>
          <w:rFonts w:hint="cs"/>
          <w:rtl/>
        </w:rPr>
        <w:t>«</w:t>
      </w:r>
      <w:r w:rsidR="00EF57DE" w:rsidRPr="008214D0">
        <w:rPr>
          <w:rtl/>
        </w:rPr>
        <w:t>و [بدان</w:t>
      </w:r>
      <w:r w:rsidR="000A3618" w:rsidRPr="008214D0">
        <w:rPr>
          <w:rtl/>
        </w:rPr>
        <w:t>ی</w:t>
      </w:r>
      <w:r w:rsidR="00EF57DE" w:rsidRPr="008214D0">
        <w:rPr>
          <w:rtl/>
        </w:rPr>
        <w:t>د] ا</w:t>
      </w:r>
      <w:r w:rsidR="000A3618" w:rsidRPr="008214D0">
        <w:rPr>
          <w:rtl/>
        </w:rPr>
        <w:t>ی</w:t>
      </w:r>
      <w:r w:rsidR="00EF57DE" w:rsidRPr="008214D0">
        <w:rPr>
          <w:rtl/>
        </w:rPr>
        <w:t>ن است راه راست من پس از آن پ</w:t>
      </w:r>
      <w:r w:rsidR="000A3618" w:rsidRPr="008214D0">
        <w:rPr>
          <w:rtl/>
        </w:rPr>
        <w:t>ی</w:t>
      </w:r>
      <w:r w:rsidR="00EF57DE" w:rsidRPr="008214D0">
        <w:rPr>
          <w:rtl/>
        </w:rPr>
        <w:t xml:space="preserve">روى </w:t>
      </w:r>
      <w:r w:rsidR="000A3618" w:rsidRPr="008214D0">
        <w:rPr>
          <w:rtl/>
        </w:rPr>
        <w:t>ک</w:t>
      </w:r>
      <w:r w:rsidR="00EF57DE" w:rsidRPr="008214D0">
        <w:rPr>
          <w:rtl/>
        </w:rPr>
        <w:t>ن</w:t>
      </w:r>
      <w:r w:rsidR="000A3618" w:rsidRPr="008214D0">
        <w:rPr>
          <w:rtl/>
        </w:rPr>
        <w:t>ی</w:t>
      </w:r>
      <w:r w:rsidR="00EF57DE" w:rsidRPr="008214D0">
        <w:rPr>
          <w:rtl/>
        </w:rPr>
        <w:t>د و از</w:t>
      </w:r>
      <w:r w:rsidR="000A3618" w:rsidRPr="008214D0">
        <w:rPr>
          <w:rtl/>
        </w:rPr>
        <w:t xml:space="preserve"> راه‌ها</w:t>
      </w:r>
      <w:r w:rsidR="00EF57DE" w:rsidRPr="008214D0">
        <w:rPr>
          <w:rtl/>
        </w:rPr>
        <w:t>[ى د</w:t>
      </w:r>
      <w:r w:rsidR="000A3618" w:rsidRPr="008214D0">
        <w:rPr>
          <w:rtl/>
        </w:rPr>
        <w:t>ی</w:t>
      </w:r>
      <w:r w:rsidR="00EF57DE" w:rsidRPr="008214D0">
        <w:rPr>
          <w:rtl/>
        </w:rPr>
        <w:t xml:space="preserve">گر] </w:t>
      </w:r>
      <w:r w:rsidR="000A3618" w:rsidRPr="008214D0">
        <w:rPr>
          <w:rtl/>
        </w:rPr>
        <w:t>ک</w:t>
      </w:r>
      <w:r w:rsidR="00EF57DE" w:rsidRPr="008214D0">
        <w:rPr>
          <w:rtl/>
        </w:rPr>
        <w:t>ه شما را از راه وى پرا</w:t>
      </w:r>
      <w:r w:rsidR="000A3618" w:rsidRPr="008214D0">
        <w:rPr>
          <w:rtl/>
        </w:rPr>
        <w:t>ک</w:t>
      </w:r>
      <w:r w:rsidR="00EF57DE" w:rsidRPr="008214D0">
        <w:rPr>
          <w:rtl/>
        </w:rPr>
        <w:t>نده مى‏سازد پ</w:t>
      </w:r>
      <w:r w:rsidR="000A3618" w:rsidRPr="008214D0">
        <w:rPr>
          <w:rtl/>
        </w:rPr>
        <w:t>ی</w:t>
      </w:r>
      <w:r w:rsidR="00EF57DE" w:rsidRPr="008214D0">
        <w:rPr>
          <w:rtl/>
        </w:rPr>
        <w:t>روى م</w:t>
      </w:r>
      <w:r w:rsidR="000A3618" w:rsidRPr="008214D0">
        <w:rPr>
          <w:rtl/>
        </w:rPr>
        <w:t>ک</w:t>
      </w:r>
      <w:r w:rsidR="00EF57DE" w:rsidRPr="008214D0">
        <w:rPr>
          <w:rtl/>
        </w:rPr>
        <w:t>ن</w:t>
      </w:r>
      <w:r w:rsidR="000A3618" w:rsidRPr="008214D0">
        <w:rPr>
          <w:rtl/>
        </w:rPr>
        <w:t>ی</w:t>
      </w:r>
      <w:r w:rsidR="00EF57DE" w:rsidRPr="008214D0">
        <w:rPr>
          <w:rtl/>
        </w:rPr>
        <w:t>د</w:t>
      </w:r>
      <w:r w:rsidRPr="008214D0">
        <w:rPr>
          <w:rFonts w:hint="cs"/>
          <w:rtl/>
        </w:rPr>
        <w:t>»</w:t>
      </w:r>
      <w:r w:rsidR="00EF57DE" w:rsidRPr="008214D0">
        <w:rPr>
          <w:rFonts w:hint="cs"/>
          <w:rtl/>
        </w:rPr>
        <w:t>.</w:t>
      </w:r>
      <w:r w:rsidR="00AC5A6C" w:rsidRPr="008214D0">
        <w:rPr>
          <w:rFonts w:hint="cs"/>
          <w:rtl/>
        </w:rPr>
        <w:t xml:space="preserve"> </w:t>
      </w:r>
    </w:p>
    <w:p w:rsidR="00EF57DE" w:rsidRPr="00E94274" w:rsidRDefault="00EF57DE" w:rsidP="008214D0">
      <w:pPr>
        <w:pStyle w:val="ab"/>
        <w:rPr>
          <w:rStyle w:val="Char1"/>
          <w:rtl/>
        </w:rPr>
      </w:pPr>
      <w:r w:rsidRPr="008214D0">
        <w:rPr>
          <w:rFonts w:hint="cs"/>
          <w:rtl/>
        </w:rPr>
        <w:t>پ</w:t>
      </w:r>
      <w:r w:rsidR="000A3618" w:rsidRPr="008214D0">
        <w:rPr>
          <w:rFonts w:hint="cs"/>
          <w:rtl/>
        </w:rPr>
        <w:t>ی</w:t>
      </w:r>
      <w:r w:rsidRPr="008214D0">
        <w:rPr>
          <w:rFonts w:hint="cs"/>
          <w:rtl/>
        </w:rPr>
        <w:t>امبر</w:t>
      </w:r>
      <w:r w:rsidR="00EB215B" w:rsidRPr="008214D0">
        <w:rPr>
          <w:rFonts w:hint="cs"/>
          <w:rtl/>
        </w:rPr>
        <w:t xml:space="preserve"> </w:t>
      </w:r>
      <w:r w:rsidR="00EB215B" w:rsidRPr="00EB215B">
        <w:rPr>
          <w:rFonts w:ascii="AGA Arabesque" w:hAnsi="AGA Arabesque" w:cs="CTraditional Arabic" w:hint="cs"/>
          <w:rtl/>
        </w:rPr>
        <w:t>ج</w:t>
      </w:r>
      <w:r w:rsidR="007642F8" w:rsidRPr="008214D0">
        <w:rPr>
          <w:rFonts w:hint="cs"/>
          <w:rtl/>
        </w:rPr>
        <w:t xml:space="preserve"> </w:t>
      </w:r>
      <w:r w:rsidRPr="008214D0">
        <w:rPr>
          <w:rFonts w:hint="cs"/>
          <w:rtl/>
        </w:rPr>
        <w:t>در تفس</w:t>
      </w:r>
      <w:r w:rsidR="000A3618" w:rsidRPr="008214D0">
        <w:rPr>
          <w:rFonts w:hint="cs"/>
          <w:rtl/>
        </w:rPr>
        <w:t>ی</w:t>
      </w:r>
      <w:r w:rsidRPr="008214D0">
        <w:rPr>
          <w:rFonts w:hint="cs"/>
          <w:rtl/>
        </w:rPr>
        <w:t>ر ا</w:t>
      </w:r>
      <w:r w:rsidR="000A3618" w:rsidRPr="008214D0">
        <w:rPr>
          <w:rFonts w:hint="cs"/>
          <w:rtl/>
        </w:rPr>
        <w:t>ی</w:t>
      </w:r>
      <w:r w:rsidRPr="008214D0">
        <w:rPr>
          <w:rFonts w:hint="cs"/>
          <w:rtl/>
        </w:rPr>
        <w:t>ن آ</w:t>
      </w:r>
      <w:r w:rsidR="000A3618" w:rsidRPr="008214D0">
        <w:rPr>
          <w:rFonts w:hint="cs"/>
          <w:rtl/>
        </w:rPr>
        <w:t>ی</w:t>
      </w:r>
      <w:r w:rsidRPr="008214D0">
        <w:rPr>
          <w:rFonts w:hint="cs"/>
          <w:rtl/>
        </w:rPr>
        <w:t>ه خط</w:t>
      </w:r>
      <w:r w:rsidR="000A3618" w:rsidRPr="008214D0">
        <w:rPr>
          <w:rFonts w:hint="cs"/>
          <w:rtl/>
        </w:rPr>
        <w:t>ی</w:t>
      </w:r>
      <w:r w:rsidRPr="008214D0">
        <w:rPr>
          <w:rFonts w:hint="cs"/>
          <w:rtl/>
        </w:rPr>
        <w:t xml:space="preserve"> رسم </w:t>
      </w:r>
      <w:r w:rsidR="000A3618" w:rsidRPr="008214D0">
        <w:rPr>
          <w:rFonts w:hint="cs"/>
          <w:rtl/>
        </w:rPr>
        <w:t>ک</w:t>
      </w:r>
      <w:r w:rsidRPr="008214D0">
        <w:rPr>
          <w:rFonts w:hint="cs"/>
          <w:rtl/>
        </w:rPr>
        <w:t>رد، سپس فرمود</w:t>
      </w:r>
      <w:r w:rsidR="00A7613A" w:rsidRPr="008214D0">
        <w:rPr>
          <w:rFonts w:hint="cs"/>
          <w:rtl/>
        </w:rPr>
        <w:t xml:space="preserve">: </w:t>
      </w:r>
      <w:r w:rsidRPr="00E94274">
        <w:rPr>
          <w:rStyle w:val="Char1"/>
          <w:rFonts w:hint="cs"/>
          <w:rtl/>
        </w:rPr>
        <w:t>«</w:t>
      </w:r>
      <w:r w:rsidRPr="00E94274">
        <w:rPr>
          <w:rStyle w:val="Char1"/>
          <w:rtl/>
        </w:rPr>
        <w:t>هذا سبيل الله مستقيماً،</w:t>
      </w:r>
      <w:r w:rsidR="002F3750" w:rsidRPr="002F3750">
        <w:rPr>
          <w:rStyle w:val="Char1"/>
          <w:rtl/>
        </w:rPr>
        <w:t xml:space="preserve"> و</w:t>
      </w:r>
      <w:r w:rsidRPr="00E94274">
        <w:rPr>
          <w:rStyle w:val="Char1"/>
          <w:rtl/>
        </w:rPr>
        <w:t>خطّ خطوطا</w:t>
      </w:r>
      <w:r w:rsidR="00442B38" w:rsidRPr="00E94274">
        <w:rPr>
          <w:rStyle w:val="Char1"/>
          <w:rtl/>
        </w:rPr>
        <w:t>ً عن يمينه</w:t>
      </w:r>
      <w:r w:rsidR="002F3750" w:rsidRPr="002F3750">
        <w:rPr>
          <w:rStyle w:val="Char1"/>
          <w:rtl/>
        </w:rPr>
        <w:t xml:space="preserve"> و</w:t>
      </w:r>
      <w:r w:rsidR="00442B38" w:rsidRPr="00E94274">
        <w:rPr>
          <w:rStyle w:val="Char1"/>
          <w:rtl/>
        </w:rPr>
        <w:t>شماله، ثم قال</w:t>
      </w:r>
      <w:r w:rsidR="00A7613A" w:rsidRPr="00E94274">
        <w:rPr>
          <w:rStyle w:val="Char1"/>
          <w:rtl/>
        </w:rPr>
        <w:t xml:space="preserve">: </w:t>
      </w:r>
      <w:r w:rsidR="00442B38" w:rsidRPr="00E94274">
        <w:rPr>
          <w:rStyle w:val="Char1"/>
          <w:rtl/>
        </w:rPr>
        <w:t>هذه</w:t>
      </w:r>
      <w:r w:rsidRPr="00E94274">
        <w:rPr>
          <w:rStyle w:val="Char1"/>
          <w:rtl/>
        </w:rPr>
        <w:t xml:space="preserve"> السبل ليس</w:t>
      </w:r>
      <w:r w:rsidR="008F6625">
        <w:rPr>
          <w:rStyle w:val="Char1"/>
          <w:rtl/>
        </w:rPr>
        <w:t xml:space="preserve"> منها سبيل إلا عليه شيطان يدعو </w:t>
      </w:r>
      <w:r w:rsidR="008F6625">
        <w:rPr>
          <w:rStyle w:val="Char1"/>
          <w:rFonts w:hint="cs"/>
          <w:rtl/>
        </w:rPr>
        <w:t>إ</w:t>
      </w:r>
      <w:r w:rsidRPr="00E94274">
        <w:rPr>
          <w:rStyle w:val="Char1"/>
          <w:rtl/>
        </w:rPr>
        <w:t>ليه</w:t>
      </w:r>
      <w:r w:rsidRPr="00E94274">
        <w:rPr>
          <w:rStyle w:val="Char1"/>
          <w:rFonts w:hint="cs"/>
          <w:rtl/>
        </w:rPr>
        <w:t>»</w:t>
      </w:r>
      <w:r w:rsidRPr="008214D0">
        <w:rPr>
          <w:rFonts w:hint="cs"/>
          <w:rtl/>
        </w:rPr>
        <w:t>.</w:t>
      </w:r>
      <w:r w:rsidRPr="00E94274">
        <w:rPr>
          <w:rStyle w:val="Char1"/>
          <w:rFonts w:hint="cs"/>
          <w:rtl/>
        </w:rPr>
        <w:t xml:space="preserve"> </w:t>
      </w:r>
    </w:p>
    <w:p w:rsidR="00EF57DE" w:rsidRPr="00EF100A" w:rsidRDefault="00EF57DE" w:rsidP="00EF100A">
      <w:pPr>
        <w:pStyle w:val="ab"/>
        <w:rPr>
          <w:rStyle w:val="Char"/>
          <w:rFonts w:ascii="IRLotus" w:hAnsi="IRLotus" w:cs="IRLotus"/>
          <w:color w:val="auto"/>
          <w:sz w:val="28"/>
          <w:szCs w:val="28"/>
          <w:rtl/>
        </w:rPr>
      </w:pPr>
      <w:r w:rsidRPr="00EF100A">
        <w:rPr>
          <w:rStyle w:val="Char"/>
          <w:rFonts w:ascii="IRLotus" w:hAnsi="IRLotus" w:cs="IRLotus" w:hint="cs"/>
          <w:color w:val="auto"/>
          <w:sz w:val="28"/>
          <w:szCs w:val="28"/>
          <w:rtl/>
        </w:rPr>
        <w:t>«ا</w:t>
      </w:r>
      <w:r w:rsidR="000A3618" w:rsidRPr="00EF100A">
        <w:rPr>
          <w:rStyle w:val="Char"/>
          <w:rFonts w:ascii="IRLotus" w:hAnsi="IRLotus" w:cs="IRLotus" w:hint="cs"/>
          <w:color w:val="auto"/>
          <w:sz w:val="28"/>
          <w:szCs w:val="28"/>
          <w:rtl/>
        </w:rPr>
        <w:t>ی</w:t>
      </w:r>
      <w:r w:rsidRPr="00EF100A">
        <w:rPr>
          <w:rStyle w:val="Char"/>
          <w:rFonts w:ascii="IRLotus" w:hAnsi="IRLotus" w:cs="IRLotus" w:hint="cs"/>
          <w:color w:val="auto"/>
          <w:sz w:val="28"/>
          <w:szCs w:val="28"/>
          <w:rtl/>
        </w:rPr>
        <w:t>ن راه راستِ اله</w:t>
      </w:r>
      <w:r w:rsidR="000A3618" w:rsidRPr="00EF100A">
        <w:rPr>
          <w:rStyle w:val="Char"/>
          <w:rFonts w:ascii="IRLotus" w:hAnsi="IRLotus" w:cs="IRLotus" w:hint="cs"/>
          <w:color w:val="auto"/>
          <w:sz w:val="28"/>
          <w:szCs w:val="28"/>
          <w:rtl/>
        </w:rPr>
        <w:t>ی</w:t>
      </w:r>
      <w:r w:rsidRPr="00EF100A">
        <w:rPr>
          <w:rStyle w:val="Char"/>
          <w:rFonts w:ascii="IRLotus" w:hAnsi="IRLotus" w:cs="IRLotus" w:hint="cs"/>
          <w:color w:val="auto"/>
          <w:sz w:val="28"/>
          <w:szCs w:val="28"/>
          <w:rtl/>
        </w:rPr>
        <w:t xml:space="preserve"> است و خطوط</w:t>
      </w:r>
      <w:r w:rsidR="000A3618" w:rsidRPr="00EF100A">
        <w:rPr>
          <w:rStyle w:val="Char"/>
          <w:rFonts w:ascii="IRLotus" w:hAnsi="IRLotus" w:cs="IRLotus" w:hint="cs"/>
          <w:color w:val="auto"/>
          <w:sz w:val="28"/>
          <w:szCs w:val="28"/>
          <w:rtl/>
        </w:rPr>
        <w:t>ی</w:t>
      </w:r>
      <w:r w:rsidRPr="00EF100A">
        <w:rPr>
          <w:rStyle w:val="Char"/>
          <w:rFonts w:ascii="IRLotus" w:hAnsi="IRLotus" w:cs="IRLotus" w:hint="cs"/>
          <w:color w:val="auto"/>
          <w:sz w:val="28"/>
          <w:szCs w:val="28"/>
          <w:rtl/>
        </w:rPr>
        <w:t xml:space="preserve"> را در سمت چپ و راست آن رسم نمود، سپس فرمود بر سر هر </w:t>
      </w:r>
      <w:r w:rsidR="000A3618" w:rsidRPr="00EF100A">
        <w:rPr>
          <w:rStyle w:val="Char"/>
          <w:rFonts w:ascii="IRLotus" w:hAnsi="IRLotus" w:cs="IRLotus" w:hint="cs"/>
          <w:color w:val="auto"/>
          <w:sz w:val="28"/>
          <w:szCs w:val="28"/>
          <w:rtl/>
        </w:rPr>
        <w:t>ک</w:t>
      </w:r>
      <w:r w:rsidRPr="00EF100A">
        <w:rPr>
          <w:rStyle w:val="Char"/>
          <w:rFonts w:ascii="IRLotus" w:hAnsi="IRLotus" w:cs="IRLotus" w:hint="cs"/>
          <w:color w:val="auto"/>
          <w:sz w:val="28"/>
          <w:szCs w:val="28"/>
          <w:rtl/>
        </w:rPr>
        <w:t>دام از ا</w:t>
      </w:r>
      <w:r w:rsidR="000A3618" w:rsidRPr="00EF100A">
        <w:rPr>
          <w:rStyle w:val="Char"/>
          <w:rFonts w:ascii="IRLotus" w:hAnsi="IRLotus" w:cs="IRLotus" w:hint="cs"/>
          <w:color w:val="auto"/>
          <w:sz w:val="28"/>
          <w:szCs w:val="28"/>
          <w:rtl/>
        </w:rPr>
        <w:t>ی</w:t>
      </w:r>
      <w:r w:rsidRPr="00EF100A">
        <w:rPr>
          <w:rStyle w:val="Char"/>
          <w:rFonts w:ascii="IRLotus" w:hAnsi="IRLotus" w:cs="IRLotus" w:hint="cs"/>
          <w:color w:val="auto"/>
          <w:sz w:val="28"/>
          <w:szCs w:val="28"/>
          <w:rtl/>
        </w:rPr>
        <w:t>ن</w:t>
      </w:r>
      <w:r w:rsidR="000A3618" w:rsidRPr="00EF100A">
        <w:rPr>
          <w:rStyle w:val="Char"/>
          <w:rFonts w:ascii="IRLotus" w:hAnsi="IRLotus" w:cs="IRLotus" w:hint="cs"/>
          <w:color w:val="auto"/>
          <w:sz w:val="28"/>
          <w:szCs w:val="28"/>
          <w:rtl/>
        </w:rPr>
        <w:t xml:space="preserve"> راه‌ها</w:t>
      </w:r>
      <w:r w:rsidRPr="00EF100A">
        <w:rPr>
          <w:rStyle w:val="Char"/>
          <w:rFonts w:ascii="IRLotus" w:hAnsi="IRLotus" w:cs="IRLotus" w:hint="cs"/>
          <w:color w:val="auto"/>
          <w:sz w:val="28"/>
          <w:szCs w:val="28"/>
          <w:rtl/>
        </w:rPr>
        <w:t xml:space="preserve"> ش</w:t>
      </w:r>
      <w:r w:rsidR="000A3618" w:rsidRPr="00EF100A">
        <w:rPr>
          <w:rStyle w:val="Char"/>
          <w:rFonts w:ascii="IRLotus" w:hAnsi="IRLotus" w:cs="IRLotus" w:hint="cs"/>
          <w:color w:val="auto"/>
          <w:sz w:val="28"/>
          <w:szCs w:val="28"/>
          <w:rtl/>
        </w:rPr>
        <w:t>ی</w:t>
      </w:r>
      <w:r w:rsidRPr="00EF100A">
        <w:rPr>
          <w:rStyle w:val="Char"/>
          <w:rFonts w:ascii="IRLotus" w:hAnsi="IRLotus" w:cs="IRLotus" w:hint="cs"/>
          <w:color w:val="auto"/>
          <w:sz w:val="28"/>
          <w:szCs w:val="28"/>
          <w:rtl/>
        </w:rPr>
        <w:t>طان</w:t>
      </w:r>
      <w:r w:rsidR="000A3618" w:rsidRPr="00EF100A">
        <w:rPr>
          <w:rStyle w:val="Char"/>
          <w:rFonts w:ascii="IRLotus" w:hAnsi="IRLotus" w:cs="IRLotus" w:hint="cs"/>
          <w:color w:val="auto"/>
          <w:sz w:val="28"/>
          <w:szCs w:val="28"/>
          <w:rtl/>
        </w:rPr>
        <w:t>ی</w:t>
      </w:r>
      <w:r w:rsidRPr="00EF100A">
        <w:rPr>
          <w:rStyle w:val="Char"/>
          <w:rFonts w:ascii="IRLotus" w:hAnsi="IRLotus" w:cs="IRLotus" w:hint="cs"/>
          <w:color w:val="auto"/>
          <w:sz w:val="28"/>
          <w:szCs w:val="28"/>
          <w:rtl/>
        </w:rPr>
        <w:t xml:space="preserve"> قرار دارد </w:t>
      </w:r>
      <w:r w:rsidR="000A3618" w:rsidRPr="00EF100A">
        <w:rPr>
          <w:rStyle w:val="Char"/>
          <w:rFonts w:ascii="IRLotus" w:hAnsi="IRLotus" w:cs="IRLotus" w:hint="cs"/>
          <w:color w:val="auto"/>
          <w:sz w:val="28"/>
          <w:szCs w:val="28"/>
          <w:rtl/>
        </w:rPr>
        <w:t>ک</w:t>
      </w:r>
      <w:r w:rsidRPr="00EF100A">
        <w:rPr>
          <w:rStyle w:val="Char"/>
          <w:rFonts w:ascii="IRLotus" w:hAnsi="IRLotus" w:cs="IRLotus" w:hint="cs"/>
          <w:color w:val="auto"/>
          <w:sz w:val="28"/>
          <w:szCs w:val="28"/>
          <w:rtl/>
        </w:rPr>
        <w:t>ه مردم را به س</w:t>
      </w:r>
      <w:r w:rsidR="000A3618" w:rsidRPr="00EF100A">
        <w:rPr>
          <w:rStyle w:val="Char"/>
          <w:rFonts w:ascii="IRLotus" w:hAnsi="IRLotus" w:cs="IRLotus" w:hint="cs"/>
          <w:color w:val="auto"/>
          <w:sz w:val="28"/>
          <w:szCs w:val="28"/>
          <w:rtl/>
        </w:rPr>
        <w:t>ی</w:t>
      </w:r>
      <w:r w:rsidRPr="00EF100A">
        <w:rPr>
          <w:rStyle w:val="Char"/>
          <w:rFonts w:ascii="IRLotus" w:hAnsi="IRLotus" w:cs="IRLotus" w:hint="cs"/>
          <w:color w:val="auto"/>
          <w:sz w:val="28"/>
          <w:szCs w:val="28"/>
          <w:rtl/>
        </w:rPr>
        <w:t>ر در آن راه دعوت م</w:t>
      </w:r>
      <w:r w:rsidR="000A3618" w:rsidRPr="00EF100A">
        <w:rPr>
          <w:rStyle w:val="Char"/>
          <w:rFonts w:ascii="IRLotus" w:hAnsi="IRLotus" w:cs="IRLotus" w:hint="cs"/>
          <w:color w:val="auto"/>
          <w:sz w:val="28"/>
          <w:szCs w:val="28"/>
          <w:rtl/>
        </w:rPr>
        <w:t>ی</w:t>
      </w:r>
      <w:r w:rsidRPr="00EF100A">
        <w:rPr>
          <w:rStyle w:val="Char"/>
          <w:rFonts w:ascii="IRLotus" w:hAnsi="IRLotus" w:cs="IRLotus" w:hint="cs"/>
          <w:color w:val="auto"/>
          <w:sz w:val="28"/>
          <w:szCs w:val="28"/>
          <w:rtl/>
        </w:rPr>
        <w:t>‌</w:t>
      </w:r>
      <w:r w:rsidR="000A3618" w:rsidRPr="00EF100A">
        <w:rPr>
          <w:rStyle w:val="Char"/>
          <w:rFonts w:ascii="IRLotus" w:hAnsi="IRLotus" w:cs="IRLotus" w:hint="cs"/>
          <w:color w:val="auto"/>
          <w:sz w:val="28"/>
          <w:szCs w:val="28"/>
          <w:rtl/>
        </w:rPr>
        <w:t>ک</w:t>
      </w:r>
      <w:r w:rsidRPr="00EF100A">
        <w:rPr>
          <w:rStyle w:val="Char"/>
          <w:rFonts w:ascii="IRLotus" w:hAnsi="IRLotus" w:cs="IRLotus" w:hint="cs"/>
          <w:color w:val="auto"/>
          <w:sz w:val="28"/>
          <w:szCs w:val="28"/>
          <w:rtl/>
        </w:rPr>
        <w:t>ند</w:t>
      </w:r>
      <w:r w:rsidR="000146F5" w:rsidRPr="00EF100A">
        <w:rPr>
          <w:rStyle w:val="Char"/>
          <w:rFonts w:ascii="IRLotus" w:hAnsi="IRLotus" w:cs="IRLotus" w:hint="cs"/>
          <w:color w:val="auto"/>
          <w:sz w:val="28"/>
          <w:szCs w:val="28"/>
          <w:rtl/>
        </w:rPr>
        <w:t>».</w:t>
      </w:r>
    </w:p>
    <w:p w:rsidR="00097DBE" w:rsidRPr="008214D0" w:rsidRDefault="00EF57DE" w:rsidP="008214D0">
      <w:pPr>
        <w:pStyle w:val="ab"/>
        <w:rPr>
          <w:rStyle w:val="Char"/>
          <w:rFonts w:ascii="IRLotus" w:hAnsi="IRLotus" w:cs="IRLotus"/>
          <w:color w:val="auto"/>
          <w:sz w:val="28"/>
          <w:szCs w:val="28"/>
          <w:rtl/>
        </w:rPr>
      </w:pPr>
      <w:r w:rsidRPr="008214D0">
        <w:rPr>
          <w:rStyle w:val="Char"/>
          <w:rFonts w:ascii="IRLotus" w:hAnsi="IRLotus" w:cs="IRLotus" w:hint="cs"/>
          <w:color w:val="auto"/>
          <w:sz w:val="28"/>
          <w:szCs w:val="28"/>
          <w:rtl/>
        </w:rPr>
        <w:t xml:space="preserve"> سپس ا</w:t>
      </w:r>
      <w:r w:rsidR="000A3618" w:rsidRPr="008214D0">
        <w:rPr>
          <w:rStyle w:val="Char"/>
          <w:rFonts w:ascii="IRLotus" w:hAnsi="IRLotus" w:cs="IRLotus" w:hint="cs"/>
          <w:color w:val="auto"/>
          <w:sz w:val="28"/>
          <w:szCs w:val="28"/>
          <w:rtl/>
        </w:rPr>
        <w:t>ی</w:t>
      </w:r>
      <w:r w:rsidRPr="008214D0">
        <w:rPr>
          <w:rStyle w:val="Char"/>
          <w:rFonts w:ascii="IRLotus" w:hAnsi="IRLotus" w:cs="IRLotus" w:hint="cs"/>
          <w:color w:val="auto"/>
          <w:sz w:val="28"/>
          <w:szCs w:val="28"/>
          <w:rtl/>
        </w:rPr>
        <w:t>ن آ</w:t>
      </w:r>
      <w:r w:rsidR="000A3618" w:rsidRPr="008214D0">
        <w:rPr>
          <w:rStyle w:val="Char"/>
          <w:rFonts w:ascii="IRLotus" w:hAnsi="IRLotus" w:cs="IRLotus" w:hint="cs"/>
          <w:color w:val="auto"/>
          <w:sz w:val="28"/>
          <w:szCs w:val="28"/>
          <w:rtl/>
        </w:rPr>
        <w:t>ی</w:t>
      </w:r>
      <w:r w:rsidRPr="008214D0">
        <w:rPr>
          <w:rStyle w:val="Char"/>
          <w:rFonts w:ascii="IRLotus" w:hAnsi="IRLotus" w:cs="IRLotus" w:hint="cs"/>
          <w:color w:val="auto"/>
          <w:sz w:val="28"/>
          <w:szCs w:val="28"/>
          <w:rtl/>
        </w:rPr>
        <w:t xml:space="preserve">ه را تلاوت </w:t>
      </w:r>
      <w:r w:rsidR="000A3618" w:rsidRPr="008214D0">
        <w:rPr>
          <w:rStyle w:val="Char"/>
          <w:rFonts w:ascii="IRLotus" w:hAnsi="IRLotus" w:cs="IRLotus" w:hint="cs"/>
          <w:color w:val="auto"/>
          <w:sz w:val="28"/>
          <w:szCs w:val="28"/>
          <w:rtl/>
        </w:rPr>
        <w:t>ک</w:t>
      </w:r>
      <w:r w:rsidRPr="008214D0">
        <w:rPr>
          <w:rStyle w:val="Char"/>
          <w:rFonts w:ascii="IRLotus" w:hAnsi="IRLotus" w:cs="IRLotus" w:hint="cs"/>
          <w:color w:val="auto"/>
          <w:sz w:val="28"/>
          <w:szCs w:val="28"/>
          <w:rtl/>
        </w:rPr>
        <w:t>رد</w:t>
      </w:r>
      <w:r w:rsidR="00A7613A" w:rsidRPr="008214D0">
        <w:rPr>
          <w:rStyle w:val="Char"/>
          <w:rFonts w:ascii="IRLotus" w:hAnsi="IRLotus" w:cs="IRLotus" w:hint="cs"/>
          <w:color w:val="auto"/>
          <w:sz w:val="28"/>
          <w:szCs w:val="28"/>
          <w:rtl/>
        </w:rPr>
        <w:t xml:space="preserve">: </w:t>
      </w:r>
    </w:p>
    <w:p w:rsidR="00EF57DE" w:rsidRPr="00790421" w:rsidRDefault="007D6BFE" w:rsidP="007D6BFE">
      <w:pPr>
        <w:pStyle w:val="ab"/>
        <w:rPr>
          <w:rFonts w:ascii="Al-QuranAlKareem" w:hAnsi="Al-QuranAlKareem" w:cs="Traditional Arabic"/>
          <w:rtl/>
        </w:rPr>
      </w:pPr>
      <w:r>
        <w:rPr>
          <w:rStyle w:val="Char"/>
          <w:rFonts w:ascii="Traditional Arabic" w:hAnsi="Traditional Arabic" w:cs="Traditional Arabic"/>
          <w:color w:val="auto"/>
          <w:sz w:val="28"/>
          <w:szCs w:val="28"/>
          <w:rtl/>
        </w:rPr>
        <w:t>﴿</w:t>
      </w:r>
      <w:r>
        <w:rPr>
          <w:rFonts w:ascii="KFGQPC Uthmanic Script HAFS" w:hAnsi="KFGQPC Uthmanic Script HAFS" w:cs="KFGQPC Uthmanic Script HAFS" w:hint="eastAsia"/>
          <w:rtl/>
        </w:rPr>
        <w:t>وَأَنَّ</w:t>
      </w:r>
      <w:r>
        <w:rPr>
          <w:rFonts w:ascii="KFGQPC Uthmanic Script HAFS" w:hAnsi="KFGQPC Uthmanic Script HAFS" w:cs="KFGQPC Uthmanic Script HAFS"/>
          <w:rtl/>
        </w:rPr>
        <w:t xml:space="preserve"> هَٰذَا صِرَٰطِي مُسۡتَقِيمٗا 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تَّبِعُوهُۖ</w:t>
      </w:r>
      <w:r>
        <w:rPr>
          <w:rFonts w:ascii="KFGQPC Uthmanic Script HAFS" w:hAnsi="KFGQPC Uthmanic Script HAFS" w:cs="KFGQPC Uthmanic Script HAFS"/>
          <w:rtl/>
        </w:rPr>
        <w:t xml:space="preserve"> وَلَا تَتَّبِعُواْ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لسُّبُلَ</w:t>
      </w:r>
      <w:r>
        <w:rPr>
          <w:rFonts w:ascii="KFGQPC Uthmanic Script HAFS" w:hAnsi="KFGQPC Uthmanic Script HAFS" w:cs="KFGQPC Uthmanic Script HAFS"/>
          <w:rtl/>
        </w:rPr>
        <w:t xml:space="preserve"> فَتَفَرَّقَ بِكُمۡ عَن سَبِيلِهِ</w:t>
      </w:r>
      <w:r>
        <w:rPr>
          <w:rFonts w:ascii="KFGQPC Uthmanic Script HAFS" w:hAnsi="KFGQPC Uthmanic Script HAFS" w:cs="KFGQPC Uthmanic Script HAFS" w:hint="cs"/>
          <w:rtl/>
        </w:rPr>
        <w:t>ۦۚ</w:t>
      </w:r>
      <w:r>
        <w:rPr>
          <w:rStyle w:val="Char"/>
          <w:rFonts w:ascii="Traditional Arabic" w:hAnsi="Traditional Arabic" w:cs="Traditional Arabic"/>
          <w:color w:val="auto"/>
          <w:sz w:val="28"/>
          <w:szCs w:val="28"/>
          <w:rtl/>
        </w:rPr>
        <w:t>﴾</w:t>
      </w:r>
      <w:r w:rsidR="00E4174F">
        <w:rPr>
          <w:rFonts w:ascii="Al-QuranAlKareem" w:hAnsi="Al-QuranAlKareem" w:cs="B Lotus" w:hint="cs"/>
          <w:rtl/>
        </w:rPr>
        <w:t xml:space="preserve"> </w:t>
      </w:r>
      <w:r w:rsidR="00E4174F" w:rsidRPr="008D46E8">
        <w:rPr>
          <w:rStyle w:val="Charc"/>
          <w:rFonts w:hint="cs"/>
          <w:rtl/>
        </w:rPr>
        <w:t>[ال</w:t>
      </w:r>
      <w:r w:rsidR="00EF57DE" w:rsidRPr="008D46E8">
        <w:rPr>
          <w:rStyle w:val="Charc"/>
          <w:rtl/>
        </w:rPr>
        <w:t>أنعام</w:t>
      </w:r>
      <w:r w:rsidR="00A7613A" w:rsidRPr="008D46E8">
        <w:rPr>
          <w:rStyle w:val="Charc"/>
          <w:rFonts w:hint="cs"/>
          <w:rtl/>
        </w:rPr>
        <w:t xml:space="preserve">: </w:t>
      </w:r>
      <w:r w:rsidR="00EF57DE" w:rsidRPr="008D46E8">
        <w:rPr>
          <w:rStyle w:val="Charc"/>
          <w:rtl/>
        </w:rPr>
        <w:t>153</w:t>
      </w:r>
      <w:r w:rsidR="00442B38" w:rsidRPr="008D46E8">
        <w:rPr>
          <w:rStyle w:val="Charc"/>
          <w:rFonts w:hint="cs"/>
          <w:rtl/>
        </w:rPr>
        <w:t>]</w:t>
      </w:r>
      <w:r w:rsidR="008D46E8" w:rsidRPr="008D46E8">
        <w:rPr>
          <w:rStyle w:val="Charb"/>
          <w:rFonts w:hint="cs"/>
          <w:rtl/>
        </w:rPr>
        <w:t>.</w:t>
      </w:r>
    </w:p>
    <w:p w:rsidR="00EF57DE" w:rsidRPr="00E94274" w:rsidRDefault="00EF57DE" w:rsidP="002B7527">
      <w:pPr>
        <w:ind w:firstLine="284"/>
        <w:jc w:val="both"/>
        <w:rPr>
          <w:rStyle w:val="Char1"/>
          <w:rtl/>
        </w:rPr>
      </w:pPr>
      <w:r w:rsidRPr="008214D0">
        <w:rPr>
          <w:rStyle w:val="Charb"/>
          <w:rFonts w:hint="cs"/>
          <w:rtl/>
        </w:rPr>
        <w:t>و فرمود</w:t>
      </w:r>
      <w:r w:rsidR="00A7613A" w:rsidRPr="008214D0">
        <w:rPr>
          <w:rStyle w:val="Charb"/>
          <w:rFonts w:hint="cs"/>
          <w:rtl/>
        </w:rPr>
        <w:t>:</w:t>
      </w:r>
      <w:r w:rsidR="00A7613A" w:rsidRPr="00E94274">
        <w:rPr>
          <w:rStyle w:val="Char1"/>
          <w:rFonts w:hint="cs"/>
          <w:rtl/>
        </w:rPr>
        <w:t xml:space="preserve"> </w:t>
      </w:r>
      <w:r w:rsidRPr="00E94274">
        <w:rPr>
          <w:rStyle w:val="Char1"/>
          <w:rFonts w:hint="cs"/>
          <w:rtl/>
        </w:rPr>
        <w:t>«</w:t>
      </w:r>
      <w:r w:rsidRPr="00E94274">
        <w:rPr>
          <w:rStyle w:val="Char1"/>
          <w:rtl/>
        </w:rPr>
        <w:t>ض</w:t>
      </w:r>
      <w:r w:rsidR="002B7527" w:rsidRPr="00E94274">
        <w:rPr>
          <w:rStyle w:val="Char1"/>
          <w:rtl/>
        </w:rPr>
        <w:t>رب الله مثلاً صراطاً مستقيماً و</w:t>
      </w:r>
      <w:r w:rsidRPr="00E94274">
        <w:rPr>
          <w:rStyle w:val="Char1"/>
          <w:rtl/>
        </w:rPr>
        <w:t>علی جنبتي ا</w:t>
      </w:r>
      <w:r w:rsidR="002B7527" w:rsidRPr="00E94274">
        <w:rPr>
          <w:rStyle w:val="Char1"/>
          <w:rtl/>
        </w:rPr>
        <w:t>لصراط سوران فيهما أبواب مفتحة وعلی الأبواب ستور مرخاة و</w:t>
      </w:r>
      <w:r w:rsidRPr="00E94274">
        <w:rPr>
          <w:rStyle w:val="Char1"/>
          <w:rtl/>
        </w:rPr>
        <w:t>علی باب الصراط داع يقول</w:t>
      </w:r>
      <w:r w:rsidR="00A7613A" w:rsidRPr="00E94274">
        <w:rPr>
          <w:rStyle w:val="Char1"/>
          <w:rtl/>
        </w:rPr>
        <w:t xml:space="preserve">: </w:t>
      </w:r>
      <w:r w:rsidRPr="00E94274">
        <w:rPr>
          <w:rStyle w:val="Char1"/>
          <w:rtl/>
        </w:rPr>
        <w:t xml:space="preserve">يا أيها الناس ادخلوا </w:t>
      </w:r>
      <w:r w:rsidRPr="00E94274">
        <w:rPr>
          <w:rStyle w:val="Char1"/>
          <w:rtl/>
        </w:rPr>
        <w:lastRenderedPageBreak/>
        <w:t>الصرا</w:t>
      </w:r>
      <w:r w:rsidR="002B7527" w:rsidRPr="00E94274">
        <w:rPr>
          <w:rStyle w:val="Char1"/>
          <w:rtl/>
        </w:rPr>
        <w:t>ط المستقيم جميعاً ولا تفرقوا، و</w:t>
      </w:r>
      <w:r w:rsidRPr="00E94274">
        <w:rPr>
          <w:rStyle w:val="Char1"/>
          <w:rtl/>
        </w:rPr>
        <w:t>داع يدعو من فوق الصراط فإذا أراد الإنسان أن يفتح شيئاً من تلك الأبواب قال ويحك لا تفتحه فإنك إن تفتحه تلجه، فالصراط ا</w:t>
      </w:r>
      <w:r w:rsidR="002B7527" w:rsidRPr="00E94274">
        <w:rPr>
          <w:rStyle w:val="Char1"/>
          <w:rtl/>
        </w:rPr>
        <w:t>لإسلام، والسوران حدود الله، وا</w:t>
      </w:r>
      <w:r w:rsidR="002B7527" w:rsidRPr="00E94274">
        <w:rPr>
          <w:rStyle w:val="Char1"/>
          <w:rFonts w:hint="cs"/>
          <w:rtl/>
        </w:rPr>
        <w:t>لأب</w:t>
      </w:r>
      <w:r w:rsidR="002B7527" w:rsidRPr="00E94274">
        <w:rPr>
          <w:rStyle w:val="Char1"/>
          <w:rtl/>
        </w:rPr>
        <w:t>واب المفتحة محارم الله، و</w:t>
      </w:r>
      <w:r w:rsidRPr="00E94274">
        <w:rPr>
          <w:rStyle w:val="Char1"/>
          <w:rtl/>
        </w:rPr>
        <w:t>ذلك الداعي علی رأس الصراط كتاب الله، والداعي من فوق الصراط واعظ الله في قلب كل مسلم</w:t>
      </w:r>
      <w:r w:rsidR="002B7527" w:rsidRPr="00E94274">
        <w:rPr>
          <w:rStyle w:val="Char1"/>
          <w:rFonts w:hint="cs"/>
          <w:rtl/>
        </w:rPr>
        <w:t>»</w:t>
      </w:r>
      <w:r w:rsidRPr="008214D0">
        <w:rPr>
          <w:rStyle w:val="Charb"/>
          <w:vertAlign w:val="superscript"/>
          <w:rtl/>
        </w:rPr>
        <w:footnoteReference w:id="524"/>
      </w:r>
      <w:r w:rsidR="002B7527" w:rsidRPr="008214D0">
        <w:rPr>
          <w:rStyle w:val="Charb"/>
          <w:rFonts w:hint="cs"/>
          <w:rtl/>
        </w:rPr>
        <w:t>.</w:t>
      </w:r>
    </w:p>
    <w:p w:rsidR="00EF57DE" w:rsidRPr="008214D0" w:rsidRDefault="00EF57DE" w:rsidP="002530B4">
      <w:pPr>
        <w:pStyle w:val="ab"/>
        <w:rPr>
          <w:rtl/>
        </w:rPr>
      </w:pPr>
      <w:r w:rsidRPr="008214D0">
        <w:rPr>
          <w:rFonts w:hint="cs"/>
          <w:rtl/>
        </w:rPr>
        <w:t>و فرمودند</w:t>
      </w:r>
      <w:r w:rsidR="00A7613A" w:rsidRPr="008214D0">
        <w:rPr>
          <w:rFonts w:hint="cs"/>
          <w:rtl/>
        </w:rPr>
        <w:t xml:space="preserve">: </w:t>
      </w:r>
      <w:r w:rsidRPr="008214D0">
        <w:rPr>
          <w:rFonts w:hint="cs"/>
          <w:rtl/>
        </w:rPr>
        <w:t>«خداوند راه راست</w:t>
      </w:r>
      <w:r w:rsidR="000A3618" w:rsidRPr="008214D0">
        <w:rPr>
          <w:rFonts w:hint="cs"/>
          <w:rtl/>
        </w:rPr>
        <w:t>ی</w:t>
      </w:r>
      <w:r w:rsidRPr="008214D0">
        <w:rPr>
          <w:rFonts w:hint="cs"/>
          <w:rtl/>
        </w:rPr>
        <w:t xml:space="preserve"> را مثال زده است </w:t>
      </w:r>
      <w:r w:rsidR="000A3618" w:rsidRPr="008214D0">
        <w:rPr>
          <w:rFonts w:hint="cs"/>
          <w:rtl/>
        </w:rPr>
        <w:t>ک</w:t>
      </w:r>
      <w:r w:rsidRPr="008214D0">
        <w:rPr>
          <w:rFonts w:hint="cs"/>
          <w:rtl/>
        </w:rPr>
        <w:t>ه در دو طرف آن دو د</w:t>
      </w:r>
      <w:r w:rsidR="000A3618" w:rsidRPr="008214D0">
        <w:rPr>
          <w:rFonts w:hint="cs"/>
          <w:rtl/>
        </w:rPr>
        <w:t>ی</w:t>
      </w:r>
      <w:r w:rsidRPr="008214D0">
        <w:rPr>
          <w:rFonts w:hint="cs"/>
          <w:rtl/>
        </w:rPr>
        <w:t>وار وجود دارد و</w:t>
      </w:r>
      <w:r w:rsidR="00A7613A" w:rsidRPr="008214D0">
        <w:rPr>
          <w:rFonts w:hint="cs"/>
          <w:rtl/>
        </w:rPr>
        <w:t xml:space="preserve"> </w:t>
      </w:r>
      <w:r w:rsidRPr="008214D0">
        <w:rPr>
          <w:rFonts w:hint="cs"/>
          <w:rtl/>
        </w:rPr>
        <w:t xml:space="preserve">بر هر </w:t>
      </w:r>
      <w:r w:rsidR="000A3618" w:rsidRPr="008214D0">
        <w:rPr>
          <w:rFonts w:hint="cs"/>
          <w:rtl/>
        </w:rPr>
        <w:t>ک</w:t>
      </w:r>
      <w:r w:rsidRPr="008214D0">
        <w:rPr>
          <w:rFonts w:hint="cs"/>
          <w:rtl/>
        </w:rPr>
        <w:t>دام از</w:t>
      </w:r>
      <w:r w:rsidR="00A2048D" w:rsidRPr="008214D0">
        <w:rPr>
          <w:rFonts w:hint="cs"/>
          <w:rtl/>
        </w:rPr>
        <w:t xml:space="preserve"> آن‌ها </w:t>
      </w:r>
      <w:r w:rsidRPr="008214D0">
        <w:rPr>
          <w:rFonts w:hint="cs"/>
          <w:rtl/>
        </w:rPr>
        <w:t>درها</w:t>
      </w:r>
      <w:r w:rsidR="000A3618" w:rsidRPr="008214D0">
        <w:rPr>
          <w:rFonts w:hint="cs"/>
          <w:rtl/>
        </w:rPr>
        <w:t>یی</w:t>
      </w:r>
      <w:r w:rsidRPr="008214D0">
        <w:rPr>
          <w:rFonts w:hint="cs"/>
          <w:rtl/>
        </w:rPr>
        <w:t xml:space="preserve"> گماشته و بر هر در</w:t>
      </w:r>
      <w:r w:rsidR="000A3618" w:rsidRPr="008214D0">
        <w:rPr>
          <w:rFonts w:hint="cs"/>
          <w:rtl/>
        </w:rPr>
        <w:t>ی</w:t>
      </w:r>
      <w:r w:rsidRPr="008214D0">
        <w:rPr>
          <w:rFonts w:hint="cs"/>
          <w:rtl/>
        </w:rPr>
        <w:t xml:space="preserve"> پارچه‌ا</w:t>
      </w:r>
      <w:r w:rsidR="000A3618" w:rsidRPr="008214D0">
        <w:rPr>
          <w:rFonts w:hint="cs"/>
          <w:rtl/>
        </w:rPr>
        <w:t>ی</w:t>
      </w:r>
      <w:r w:rsidRPr="008214D0">
        <w:rPr>
          <w:rFonts w:hint="cs"/>
          <w:rtl/>
        </w:rPr>
        <w:t xml:space="preserve"> آراسته گشته است. در اول راه دعوت‌</w:t>
      </w:r>
      <w:r w:rsidR="000A3618" w:rsidRPr="008214D0">
        <w:rPr>
          <w:rFonts w:hint="cs"/>
          <w:rtl/>
        </w:rPr>
        <w:t>ک</w:t>
      </w:r>
      <w:r w:rsidRPr="008214D0">
        <w:rPr>
          <w:rFonts w:hint="cs"/>
          <w:rtl/>
        </w:rPr>
        <w:t>ننده‌ا</w:t>
      </w:r>
      <w:r w:rsidR="000A3618" w:rsidRPr="008214D0">
        <w:rPr>
          <w:rFonts w:hint="cs"/>
          <w:rtl/>
        </w:rPr>
        <w:t>ی</w:t>
      </w:r>
      <w:r w:rsidRPr="008214D0">
        <w:rPr>
          <w:rFonts w:hint="cs"/>
          <w:rtl/>
        </w:rPr>
        <w:t xml:space="preserve">ست </w:t>
      </w:r>
      <w:r w:rsidR="000A3618" w:rsidRPr="008214D0">
        <w:rPr>
          <w:rFonts w:hint="cs"/>
          <w:rtl/>
        </w:rPr>
        <w:t>ک</w:t>
      </w:r>
      <w:r w:rsidRPr="008214D0">
        <w:rPr>
          <w:rFonts w:hint="cs"/>
          <w:rtl/>
        </w:rPr>
        <w:t>ه جار م</w:t>
      </w:r>
      <w:r w:rsidR="000A3618" w:rsidRPr="008214D0">
        <w:rPr>
          <w:rFonts w:hint="cs"/>
          <w:rtl/>
        </w:rPr>
        <w:t>ی</w:t>
      </w:r>
      <w:r w:rsidRPr="008214D0">
        <w:rPr>
          <w:rFonts w:hint="cs"/>
          <w:rtl/>
        </w:rPr>
        <w:t>‌دهد</w:t>
      </w:r>
      <w:r w:rsidR="00A7613A" w:rsidRPr="008214D0">
        <w:rPr>
          <w:rFonts w:hint="cs"/>
          <w:rtl/>
        </w:rPr>
        <w:t xml:space="preserve">: </w:t>
      </w:r>
      <w:r w:rsidRPr="008214D0">
        <w:rPr>
          <w:rFonts w:hint="cs"/>
          <w:rtl/>
        </w:rPr>
        <w:t>ا</w:t>
      </w:r>
      <w:r w:rsidR="000A3618" w:rsidRPr="008214D0">
        <w:rPr>
          <w:rFonts w:hint="cs"/>
          <w:rtl/>
        </w:rPr>
        <w:t>ی</w:t>
      </w:r>
      <w:r w:rsidRPr="008214D0">
        <w:rPr>
          <w:rFonts w:hint="cs"/>
          <w:rtl/>
        </w:rPr>
        <w:t xml:space="preserve"> مردم همگ</w:t>
      </w:r>
      <w:r w:rsidR="000A3618" w:rsidRPr="008214D0">
        <w:rPr>
          <w:rFonts w:hint="cs"/>
          <w:rtl/>
        </w:rPr>
        <w:t>ی</w:t>
      </w:r>
      <w:r w:rsidRPr="008214D0">
        <w:rPr>
          <w:rFonts w:hint="cs"/>
          <w:rtl/>
        </w:rPr>
        <w:t xml:space="preserve"> وارد ا</w:t>
      </w:r>
      <w:r w:rsidR="000A3618" w:rsidRPr="008214D0">
        <w:rPr>
          <w:rFonts w:hint="cs"/>
          <w:rtl/>
        </w:rPr>
        <w:t>ی</w:t>
      </w:r>
      <w:r w:rsidRPr="008214D0">
        <w:rPr>
          <w:rFonts w:hint="cs"/>
          <w:rtl/>
        </w:rPr>
        <w:t>ن راه شو</w:t>
      </w:r>
      <w:r w:rsidR="000A3618" w:rsidRPr="008214D0">
        <w:rPr>
          <w:rFonts w:hint="cs"/>
          <w:rtl/>
        </w:rPr>
        <w:t>ی</w:t>
      </w:r>
      <w:r w:rsidRPr="008214D0">
        <w:rPr>
          <w:rFonts w:hint="cs"/>
          <w:rtl/>
        </w:rPr>
        <w:t>د و متفرق نگرد</w:t>
      </w:r>
      <w:r w:rsidR="000A3618" w:rsidRPr="008214D0">
        <w:rPr>
          <w:rFonts w:hint="cs"/>
          <w:rtl/>
        </w:rPr>
        <w:t>ی</w:t>
      </w:r>
      <w:r w:rsidRPr="008214D0">
        <w:rPr>
          <w:rFonts w:hint="cs"/>
          <w:rtl/>
        </w:rPr>
        <w:t>د و از بالا</w:t>
      </w:r>
      <w:r w:rsidR="000A3618" w:rsidRPr="008214D0">
        <w:rPr>
          <w:rFonts w:hint="cs"/>
          <w:rtl/>
        </w:rPr>
        <w:t>ی</w:t>
      </w:r>
      <w:r w:rsidRPr="008214D0">
        <w:rPr>
          <w:rFonts w:hint="cs"/>
          <w:rtl/>
        </w:rPr>
        <w:t xml:space="preserve"> راه ن</w:t>
      </w:r>
      <w:r w:rsidR="000A3618" w:rsidRPr="008214D0">
        <w:rPr>
          <w:rFonts w:hint="cs"/>
          <w:rtl/>
        </w:rPr>
        <w:t>ی</w:t>
      </w:r>
      <w:r w:rsidRPr="008214D0">
        <w:rPr>
          <w:rFonts w:hint="cs"/>
          <w:rtl/>
        </w:rPr>
        <w:t xml:space="preserve">ز </w:t>
      </w:r>
      <w:r w:rsidR="000A3618" w:rsidRPr="008214D0">
        <w:rPr>
          <w:rFonts w:hint="cs"/>
          <w:rtl/>
        </w:rPr>
        <w:t>ک</w:t>
      </w:r>
      <w:r w:rsidRPr="008214D0">
        <w:rPr>
          <w:rFonts w:hint="cs"/>
          <w:rtl/>
        </w:rPr>
        <w:t>س د</w:t>
      </w:r>
      <w:r w:rsidR="000A3618" w:rsidRPr="008214D0">
        <w:rPr>
          <w:rFonts w:hint="cs"/>
          <w:rtl/>
        </w:rPr>
        <w:t>ی</w:t>
      </w:r>
      <w:r w:rsidRPr="008214D0">
        <w:rPr>
          <w:rFonts w:hint="cs"/>
          <w:rtl/>
        </w:rPr>
        <w:t>گر</w:t>
      </w:r>
      <w:r w:rsidR="000A3618" w:rsidRPr="008214D0">
        <w:rPr>
          <w:rFonts w:hint="cs"/>
          <w:rtl/>
        </w:rPr>
        <w:t>ی</w:t>
      </w:r>
      <w:r w:rsidRPr="008214D0">
        <w:rPr>
          <w:rFonts w:hint="cs"/>
          <w:rtl/>
        </w:rPr>
        <w:t xml:space="preserve"> وجود دارد </w:t>
      </w:r>
      <w:r w:rsidR="000A3618" w:rsidRPr="008214D0">
        <w:rPr>
          <w:rFonts w:hint="cs"/>
          <w:rtl/>
        </w:rPr>
        <w:t>ک</w:t>
      </w:r>
      <w:r w:rsidRPr="008214D0">
        <w:rPr>
          <w:rFonts w:hint="cs"/>
          <w:rtl/>
        </w:rPr>
        <w:t xml:space="preserve">ه هرگاه </w:t>
      </w:r>
      <w:r w:rsidR="000A3618" w:rsidRPr="008214D0">
        <w:rPr>
          <w:rFonts w:hint="cs"/>
          <w:rtl/>
        </w:rPr>
        <w:t>ک</w:t>
      </w:r>
      <w:r w:rsidRPr="008214D0">
        <w:rPr>
          <w:rFonts w:hint="cs"/>
          <w:rtl/>
        </w:rPr>
        <w:t xml:space="preserve">ه انسان بخواهد آن درها را باز </w:t>
      </w:r>
      <w:r w:rsidR="000A3618" w:rsidRPr="008214D0">
        <w:rPr>
          <w:rFonts w:hint="cs"/>
          <w:rtl/>
        </w:rPr>
        <w:t>ک</w:t>
      </w:r>
      <w:r w:rsidRPr="008214D0">
        <w:rPr>
          <w:rFonts w:hint="cs"/>
          <w:rtl/>
        </w:rPr>
        <w:t>ند، فر</w:t>
      </w:r>
      <w:r w:rsidR="000A3618" w:rsidRPr="008214D0">
        <w:rPr>
          <w:rFonts w:hint="cs"/>
          <w:rtl/>
        </w:rPr>
        <w:t>ی</w:t>
      </w:r>
      <w:r w:rsidRPr="008214D0">
        <w:rPr>
          <w:rFonts w:hint="cs"/>
          <w:rtl/>
        </w:rPr>
        <w:t>اد برم</w:t>
      </w:r>
      <w:r w:rsidR="000A3618" w:rsidRPr="008214D0">
        <w:rPr>
          <w:rFonts w:hint="cs"/>
          <w:rtl/>
        </w:rPr>
        <w:t>ی</w:t>
      </w:r>
      <w:r w:rsidRPr="008214D0">
        <w:rPr>
          <w:rFonts w:hint="cs"/>
          <w:rtl/>
        </w:rPr>
        <w:t>‌آورد</w:t>
      </w:r>
      <w:r w:rsidR="00A7613A" w:rsidRPr="008214D0">
        <w:rPr>
          <w:rFonts w:hint="cs"/>
          <w:rtl/>
        </w:rPr>
        <w:t xml:space="preserve">: </w:t>
      </w:r>
      <w:r w:rsidRPr="008214D0">
        <w:rPr>
          <w:rFonts w:hint="cs"/>
          <w:rtl/>
        </w:rPr>
        <w:t>وا</w:t>
      </w:r>
      <w:r w:rsidR="000A3618" w:rsidRPr="008214D0">
        <w:rPr>
          <w:rFonts w:hint="cs"/>
          <w:rtl/>
        </w:rPr>
        <w:t>ی</w:t>
      </w:r>
      <w:r w:rsidRPr="008214D0">
        <w:rPr>
          <w:rFonts w:hint="cs"/>
          <w:rtl/>
        </w:rPr>
        <w:t xml:space="preserve"> بر تو آن در را باز ن</w:t>
      </w:r>
      <w:r w:rsidR="000A3618" w:rsidRPr="008214D0">
        <w:rPr>
          <w:rFonts w:hint="cs"/>
          <w:rtl/>
        </w:rPr>
        <w:t>ک</w:t>
      </w:r>
      <w:r w:rsidRPr="008214D0">
        <w:rPr>
          <w:rFonts w:hint="cs"/>
          <w:rtl/>
        </w:rPr>
        <w:t xml:space="preserve">ن </w:t>
      </w:r>
      <w:r w:rsidR="000A3618" w:rsidRPr="008214D0">
        <w:rPr>
          <w:rFonts w:hint="cs"/>
          <w:rtl/>
        </w:rPr>
        <w:t>ک</w:t>
      </w:r>
      <w:r w:rsidRPr="008214D0">
        <w:rPr>
          <w:rFonts w:hint="cs"/>
          <w:rtl/>
        </w:rPr>
        <w:t>ه اگر آن را باز نما</w:t>
      </w:r>
      <w:r w:rsidR="000A3618" w:rsidRPr="008214D0">
        <w:rPr>
          <w:rFonts w:hint="cs"/>
          <w:rtl/>
        </w:rPr>
        <w:t>یی</w:t>
      </w:r>
      <w:r w:rsidRPr="008214D0">
        <w:rPr>
          <w:rFonts w:hint="cs"/>
          <w:rtl/>
        </w:rPr>
        <w:t xml:space="preserve"> به درون آن م</w:t>
      </w:r>
      <w:r w:rsidR="000A3618" w:rsidRPr="008214D0">
        <w:rPr>
          <w:rFonts w:hint="cs"/>
          <w:rtl/>
        </w:rPr>
        <w:t>ی</w:t>
      </w:r>
      <w:r w:rsidRPr="008214D0">
        <w:rPr>
          <w:rFonts w:hint="cs"/>
          <w:rtl/>
        </w:rPr>
        <w:t>‌افت</w:t>
      </w:r>
      <w:r w:rsidR="000A3618" w:rsidRPr="008214D0">
        <w:rPr>
          <w:rFonts w:hint="cs"/>
          <w:rtl/>
        </w:rPr>
        <w:t>ی</w:t>
      </w:r>
      <w:r w:rsidRPr="008214D0">
        <w:rPr>
          <w:rFonts w:hint="cs"/>
          <w:rtl/>
        </w:rPr>
        <w:t>. همانا راه مستق</w:t>
      </w:r>
      <w:r w:rsidR="000A3618" w:rsidRPr="008214D0">
        <w:rPr>
          <w:rFonts w:hint="cs"/>
          <w:rtl/>
        </w:rPr>
        <w:t>ی</w:t>
      </w:r>
      <w:r w:rsidRPr="008214D0">
        <w:rPr>
          <w:rFonts w:hint="cs"/>
          <w:rtl/>
        </w:rPr>
        <w:t>م همان اسلام است و د</w:t>
      </w:r>
      <w:r w:rsidR="000A3618" w:rsidRPr="008214D0">
        <w:rPr>
          <w:rFonts w:hint="cs"/>
          <w:rtl/>
        </w:rPr>
        <w:t>ی</w:t>
      </w:r>
      <w:r w:rsidRPr="008214D0">
        <w:rPr>
          <w:rFonts w:hint="cs"/>
          <w:rtl/>
        </w:rPr>
        <w:t>وارها حدود اله</w:t>
      </w:r>
      <w:r w:rsidR="000A3618" w:rsidRPr="008214D0">
        <w:rPr>
          <w:rFonts w:hint="cs"/>
          <w:rtl/>
        </w:rPr>
        <w:t>ی</w:t>
      </w:r>
      <w:r w:rsidRPr="008214D0">
        <w:rPr>
          <w:rFonts w:hint="cs"/>
          <w:rtl/>
        </w:rPr>
        <w:t>، درها محارم خداوند و داع</w:t>
      </w:r>
      <w:r w:rsidR="000A3618" w:rsidRPr="008214D0">
        <w:rPr>
          <w:rFonts w:hint="cs"/>
          <w:rtl/>
        </w:rPr>
        <w:t>ی</w:t>
      </w:r>
      <w:r w:rsidRPr="008214D0">
        <w:rPr>
          <w:rFonts w:hint="cs"/>
          <w:rtl/>
        </w:rPr>
        <w:t>‌ا</w:t>
      </w:r>
      <w:r w:rsidR="000A3618" w:rsidRPr="008214D0">
        <w:rPr>
          <w:rFonts w:hint="cs"/>
          <w:rtl/>
        </w:rPr>
        <w:t>ی</w:t>
      </w:r>
      <w:r w:rsidRPr="008214D0">
        <w:rPr>
          <w:rFonts w:hint="cs"/>
          <w:rtl/>
        </w:rPr>
        <w:t xml:space="preserve"> </w:t>
      </w:r>
      <w:r w:rsidR="000A3618" w:rsidRPr="008214D0">
        <w:rPr>
          <w:rFonts w:hint="cs"/>
          <w:rtl/>
        </w:rPr>
        <w:t>ک</w:t>
      </w:r>
      <w:r w:rsidRPr="008214D0">
        <w:rPr>
          <w:rFonts w:hint="cs"/>
          <w:rtl/>
        </w:rPr>
        <w:t>ه در اول راه قرار دارد قرآن و داع</w:t>
      </w:r>
      <w:r w:rsidR="000A3618" w:rsidRPr="008214D0">
        <w:rPr>
          <w:rFonts w:hint="cs"/>
          <w:rtl/>
        </w:rPr>
        <w:t>ی</w:t>
      </w:r>
      <w:r w:rsidRPr="008214D0">
        <w:rPr>
          <w:rFonts w:hint="cs"/>
          <w:rtl/>
        </w:rPr>
        <w:t>‌ا</w:t>
      </w:r>
      <w:r w:rsidR="000A3618" w:rsidRPr="008214D0">
        <w:rPr>
          <w:rFonts w:hint="cs"/>
          <w:rtl/>
        </w:rPr>
        <w:t>ی</w:t>
      </w:r>
      <w:r w:rsidRPr="008214D0">
        <w:rPr>
          <w:rFonts w:hint="cs"/>
          <w:rtl/>
        </w:rPr>
        <w:t xml:space="preserve"> </w:t>
      </w:r>
      <w:r w:rsidR="000A3618" w:rsidRPr="008214D0">
        <w:rPr>
          <w:rFonts w:hint="cs"/>
          <w:rtl/>
        </w:rPr>
        <w:t>ک</w:t>
      </w:r>
      <w:r w:rsidRPr="008214D0">
        <w:rPr>
          <w:rFonts w:hint="cs"/>
          <w:rtl/>
        </w:rPr>
        <w:t>ه از بالا</w:t>
      </w:r>
      <w:r w:rsidR="000A3618" w:rsidRPr="008214D0">
        <w:rPr>
          <w:rFonts w:hint="cs"/>
          <w:rtl/>
        </w:rPr>
        <w:t>ی</w:t>
      </w:r>
      <w:r w:rsidRPr="008214D0">
        <w:rPr>
          <w:rFonts w:hint="cs"/>
          <w:rtl/>
        </w:rPr>
        <w:t xml:space="preserve"> صراط مردم را راهنما</w:t>
      </w:r>
      <w:r w:rsidR="000A3618" w:rsidRPr="008214D0">
        <w:rPr>
          <w:rFonts w:hint="cs"/>
          <w:rtl/>
        </w:rPr>
        <w:t>یی</w:t>
      </w:r>
      <w:r w:rsidRPr="008214D0">
        <w:rPr>
          <w:rFonts w:hint="cs"/>
          <w:rtl/>
        </w:rPr>
        <w:t xml:space="preserve"> م</w:t>
      </w:r>
      <w:r w:rsidR="000A3618" w:rsidRPr="008214D0">
        <w:rPr>
          <w:rFonts w:hint="cs"/>
          <w:rtl/>
        </w:rPr>
        <w:t>ی</w:t>
      </w:r>
      <w:r w:rsidRPr="008214D0">
        <w:rPr>
          <w:rFonts w:hint="cs"/>
          <w:rtl/>
        </w:rPr>
        <w:t>‌</w:t>
      </w:r>
      <w:r w:rsidR="000A3618" w:rsidRPr="008214D0">
        <w:rPr>
          <w:rFonts w:hint="cs"/>
          <w:rtl/>
        </w:rPr>
        <w:t>ک</w:t>
      </w:r>
      <w:r w:rsidRPr="008214D0">
        <w:rPr>
          <w:rFonts w:hint="cs"/>
          <w:rtl/>
        </w:rPr>
        <w:t>ند، موعظه‌گر خداوند در دل هر انسان مسلمان است».</w:t>
      </w:r>
    </w:p>
    <w:p w:rsidR="00E5704D" w:rsidRDefault="00EF57DE" w:rsidP="002530B4">
      <w:pPr>
        <w:pStyle w:val="ab"/>
        <w:ind w:firstLine="0"/>
        <w:jc w:val="center"/>
        <w:rPr>
          <w:rtl/>
        </w:rPr>
      </w:pP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r w:rsidRPr="00790421">
        <w:rPr>
          <w:rFonts w:hint="cs"/>
          <w:rtl/>
        </w:rPr>
        <w:sym w:font="AGA Arabesque" w:char="F025"/>
      </w:r>
    </w:p>
    <w:p w:rsidR="002530B4" w:rsidRPr="00790421" w:rsidRDefault="002530B4" w:rsidP="002530B4">
      <w:pPr>
        <w:pStyle w:val="ab"/>
        <w:ind w:firstLine="0"/>
        <w:jc w:val="center"/>
        <w:rPr>
          <w:rtl/>
        </w:rPr>
      </w:pPr>
    </w:p>
    <w:p w:rsidR="00EF57DE" w:rsidRPr="00790421" w:rsidRDefault="00EF57DE" w:rsidP="002530B4">
      <w:pPr>
        <w:pStyle w:val="a0"/>
        <w:spacing w:before="0"/>
        <w:ind w:left="568" w:hanging="284"/>
        <w:contextualSpacing w:val="0"/>
        <w:rPr>
          <w:rStyle w:val="Char"/>
          <w:rFonts w:cs="B Lotus"/>
          <w:color w:val="auto"/>
          <w:sz w:val="28"/>
          <w:szCs w:val="28"/>
          <w:rtl/>
        </w:rPr>
      </w:pPr>
      <w:r w:rsidRPr="002530B4">
        <w:rPr>
          <w:rStyle w:val="Charb"/>
          <w:rFonts w:hint="cs"/>
          <w:rtl/>
        </w:rPr>
        <w:t>چگونه م</w:t>
      </w:r>
      <w:r w:rsidR="002530B4">
        <w:rPr>
          <w:rStyle w:val="Charb"/>
          <w:rFonts w:hint="cs"/>
          <w:rtl/>
        </w:rPr>
        <w:t>ی</w:t>
      </w:r>
      <w:r w:rsidRPr="002530B4">
        <w:rPr>
          <w:rStyle w:val="Charb"/>
          <w:rFonts w:hint="cs"/>
          <w:rtl/>
        </w:rPr>
        <w:t>‌توان از انحراف از اين راه سالم ماند؟</w:t>
      </w:r>
    </w:p>
    <w:p w:rsidR="00EF57DE" w:rsidRPr="00790421" w:rsidRDefault="002530B4" w:rsidP="00D70BA4">
      <w:pPr>
        <w:pStyle w:val="a"/>
        <w:ind w:left="568" w:hanging="284"/>
        <w:jc w:val="both"/>
        <w:rPr>
          <w:rFonts w:cs="B Lotus"/>
          <w:color w:val="auto"/>
          <w:sz w:val="28"/>
          <w:szCs w:val="28"/>
        </w:rPr>
      </w:pPr>
      <w:r>
        <w:rPr>
          <w:rFonts w:cs="B Lotus" w:hint="cs"/>
          <w:color w:val="auto"/>
          <w:sz w:val="28"/>
          <w:szCs w:val="28"/>
          <w:rtl/>
        </w:rPr>
        <w:t xml:space="preserve"> </w:t>
      </w:r>
      <w:r w:rsidR="00EF57DE" w:rsidRPr="002530B4">
        <w:rPr>
          <w:rStyle w:val="Charb"/>
          <w:rFonts w:hint="cs"/>
          <w:rtl/>
        </w:rPr>
        <w:t>جز با تمس</w:t>
      </w:r>
      <w:r w:rsidR="000A3618" w:rsidRPr="002530B4">
        <w:rPr>
          <w:rStyle w:val="Charb"/>
          <w:rFonts w:hint="cs"/>
          <w:rtl/>
        </w:rPr>
        <w:t>ک</w:t>
      </w:r>
      <w:r w:rsidR="00EF57DE" w:rsidRPr="002530B4">
        <w:rPr>
          <w:rStyle w:val="Charb"/>
          <w:rFonts w:hint="cs"/>
          <w:rtl/>
        </w:rPr>
        <w:t xml:space="preserve"> به </w:t>
      </w:r>
      <w:r w:rsidR="000A3618" w:rsidRPr="002530B4">
        <w:rPr>
          <w:rStyle w:val="Charb"/>
          <w:rFonts w:hint="cs"/>
          <w:rtl/>
        </w:rPr>
        <w:t>ک</w:t>
      </w:r>
      <w:r w:rsidR="00EF57DE" w:rsidRPr="002530B4">
        <w:rPr>
          <w:rStyle w:val="Charb"/>
          <w:rFonts w:hint="cs"/>
          <w:rtl/>
        </w:rPr>
        <w:t>تاب و سنت و س</w:t>
      </w:r>
      <w:r w:rsidR="000A3618" w:rsidRPr="002530B4">
        <w:rPr>
          <w:rStyle w:val="Charb"/>
          <w:rFonts w:hint="cs"/>
          <w:rtl/>
        </w:rPr>
        <w:t>ی</w:t>
      </w:r>
      <w:r w:rsidR="00EF57DE" w:rsidRPr="002530B4">
        <w:rPr>
          <w:rStyle w:val="Charb"/>
          <w:rFonts w:hint="cs"/>
          <w:rtl/>
        </w:rPr>
        <w:t>ر بر منهج</w:t>
      </w:r>
      <w:r w:rsidR="00A2048D" w:rsidRPr="002530B4">
        <w:rPr>
          <w:rStyle w:val="Charb"/>
          <w:rFonts w:hint="cs"/>
          <w:rtl/>
        </w:rPr>
        <w:t xml:space="preserve"> آن‌ها </w:t>
      </w:r>
      <w:r w:rsidR="00EF57DE" w:rsidRPr="002530B4">
        <w:rPr>
          <w:rStyle w:val="Charb"/>
          <w:rFonts w:hint="cs"/>
          <w:rtl/>
        </w:rPr>
        <w:t>و دور</w:t>
      </w:r>
      <w:r w:rsidR="000A3618" w:rsidRPr="002530B4">
        <w:rPr>
          <w:rStyle w:val="Charb"/>
          <w:rFonts w:hint="cs"/>
          <w:rtl/>
        </w:rPr>
        <w:t>ی</w:t>
      </w:r>
      <w:r w:rsidR="00EF57DE" w:rsidRPr="002530B4">
        <w:rPr>
          <w:rStyle w:val="Charb"/>
          <w:rFonts w:hint="cs"/>
          <w:rtl/>
        </w:rPr>
        <w:t xml:space="preserve"> از حد و حدود مشخص شده در</w:t>
      </w:r>
      <w:r w:rsidR="00A2048D" w:rsidRPr="002530B4">
        <w:rPr>
          <w:rStyle w:val="Charb"/>
          <w:rFonts w:hint="cs"/>
          <w:rtl/>
        </w:rPr>
        <w:t xml:space="preserve"> آن‌ها </w:t>
      </w:r>
      <w:r w:rsidR="00EF57DE" w:rsidRPr="002530B4">
        <w:rPr>
          <w:rStyle w:val="Charb"/>
          <w:rFonts w:hint="cs"/>
          <w:rtl/>
        </w:rPr>
        <w:t>نم</w:t>
      </w:r>
      <w:r w:rsidR="000A3618" w:rsidRPr="002530B4">
        <w:rPr>
          <w:rStyle w:val="Charb"/>
          <w:rFonts w:hint="cs"/>
          <w:rtl/>
        </w:rPr>
        <w:t>ی</w:t>
      </w:r>
      <w:r w:rsidR="00EF57DE" w:rsidRPr="002530B4">
        <w:rPr>
          <w:rStyle w:val="Charb"/>
          <w:rFonts w:hint="cs"/>
          <w:rtl/>
        </w:rPr>
        <w:t>‌توان به ا</w:t>
      </w:r>
      <w:r w:rsidR="000A3618" w:rsidRPr="002530B4">
        <w:rPr>
          <w:rStyle w:val="Charb"/>
          <w:rFonts w:hint="cs"/>
          <w:rtl/>
        </w:rPr>
        <w:t>ی</w:t>
      </w:r>
      <w:r w:rsidR="00EF57DE" w:rsidRPr="002530B4">
        <w:rPr>
          <w:rStyle w:val="Charb"/>
          <w:rFonts w:hint="cs"/>
          <w:rtl/>
        </w:rPr>
        <w:t>ن منظور رس</w:t>
      </w:r>
      <w:r w:rsidR="000A3618" w:rsidRPr="002530B4">
        <w:rPr>
          <w:rStyle w:val="Charb"/>
          <w:rFonts w:hint="cs"/>
          <w:rtl/>
        </w:rPr>
        <w:t>ی</w:t>
      </w:r>
      <w:r w:rsidR="00EF57DE" w:rsidRPr="002530B4">
        <w:rPr>
          <w:rStyle w:val="Charb"/>
          <w:rFonts w:hint="cs"/>
          <w:rtl/>
        </w:rPr>
        <w:t>د. و با تمس</w:t>
      </w:r>
      <w:r w:rsidR="000A3618" w:rsidRPr="002530B4">
        <w:rPr>
          <w:rStyle w:val="Charb"/>
          <w:rFonts w:hint="cs"/>
          <w:rtl/>
        </w:rPr>
        <w:t>ک</w:t>
      </w:r>
      <w:r w:rsidR="00EF57DE" w:rsidRPr="002530B4">
        <w:rPr>
          <w:rStyle w:val="Charb"/>
          <w:rFonts w:hint="cs"/>
          <w:rtl/>
        </w:rPr>
        <w:t xml:space="preserve"> به ا</w:t>
      </w:r>
      <w:r w:rsidR="000A3618" w:rsidRPr="002530B4">
        <w:rPr>
          <w:rStyle w:val="Charb"/>
          <w:rFonts w:hint="cs"/>
          <w:rtl/>
        </w:rPr>
        <w:t>ی</w:t>
      </w:r>
      <w:r w:rsidR="00EF57DE" w:rsidRPr="002530B4">
        <w:rPr>
          <w:rStyle w:val="Charb"/>
          <w:rFonts w:hint="cs"/>
          <w:rtl/>
        </w:rPr>
        <w:t>ن وس</w:t>
      </w:r>
      <w:r w:rsidR="000A3618" w:rsidRPr="002530B4">
        <w:rPr>
          <w:rStyle w:val="Charb"/>
          <w:rFonts w:hint="cs"/>
          <w:rtl/>
        </w:rPr>
        <w:t>ی</w:t>
      </w:r>
      <w:r w:rsidR="00EF57DE" w:rsidRPr="002530B4">
        <w:rPr>
          <w:rStyle w:val="Charb"/>
          <w:rFonts w:hint="cs"/>
          <w:rtl/>
        </w:rPr>
        <w:t>له م</w:t>
      </w:r>
      <w:r w:rsidR="000A3618" w:rsidRPr="002530B4">
        <w:rPr>
          <w:rStyle w:val="Charb"/>
          <w:rFonts w:hint="cs"/>
          <w:rtl/>
        </w:rPr>
        <w:t>ی</w:t>
      </w:r>
      <w:r w:rsidR="00EF57DE" w:rsidRPr="002530B4">
        <w:rPr>
          <w:rStyle w:val="Charb"/>
          <w:rFonts w:hint="cs"/>
          <w:rtl/>
        </w:rPr>
        <w:t>‌توان به دو هدف مهم اخلاص برا</w:t>
      </w:r>
      <w:r w:rsidR="000A3618" w:rsidRPr="002530B4">
        <w:rPr>
          <w:rStyle w:val="Charb"/>
          <w:rFonts w:hint="cs"/>
          <w:rtl/>
        </w:rPr>
        <w:t>ی</w:t>
      </w:r>
      <w:r w:rsidR="00EF57DE" w:rsidRPr="002530B4">
        <w:rPr>
          <w:rStyle w:val="Charb"/>
          <w:rFonts w:hint="cs"/>
          <w:rtl/>
        </w:rPr>
        <w:t xml:space="preserve"> خداوند و متابعت از پ</w:t>
      </w:r>
      <w:r w:rsidR="000A3618" w:rsidRPr="002530B4">
        <w:rPr>
          <w:rStyle w:val="Charb"/>
          <w:rFonts w:hint="cs"/>
          <w:rtl/>
        </w:rPr>
        <w:t>ی</w:t>
      </w:r>
      <w:r w:rsidR="00EF57DE" w:rsidRPr="002530B4">
        <w:rPr>
          <w:rStyle w:val="Charb"/>
          <w:rFonts w:hint="cs"/>
          <w:rtl/>
        </w:rPr>
        <w:t>امبر اسلام</w:t>
      </w:r>
      <w:r w:rsidR="00EB215B" w:rsidRPr="00EB215B">
        <w:rPr>
          <w:rFonts w:ascii="AGA Arabesque" w:hAnsi="AGA Arabesque" w:cs="CTraditional Arabic" w:hint="cs"/>
          <w:color w:val="auto"/>
          <w:sz w:val="28"/>
          <w:szCs w:val="28"/>
          <w:rtl/>
        </w:rPr>
        <w:t xml:space="preserve"> ج</w:t>
      </w:r>
      <w:r w:rsidR="007642F8" w:rsidRPr="002530B4">
        <w:rPr>
          <w:rStyle w:val="Charb"/>
          <w:rFonts w:hint="cs"/>
          <w:rtl/>
        </w:rPr>
        <w:t xml:space="preserve"> </w:t>
      </w:r>
      <w:r w:rsidR="00EF57DE" w:rsidRPr="002530B4">
        <w:rPr>
          <w:rStyle w:val="Charb"/>
          <w:rFonts w:hint="cs"/>
          <w:rtl/>
        </w:rPr>
        <w:t>است، رس</w:t>
      </w:r>
      <w:r w:rsidR="000A3618" w:rsidRPr="002530B4">
        <w:rPr>
          <w:rStyle w:val="Charb"/>
          <w:rFonts w:hint="cs"/>
          <w:rtl/>
        </w:rPr>
        <w:t>ی</w:t>
      </w:r>
      <w:r w:rsidR="00EF57DE" w:rsidRPr="002530B4">
        <w:rPr>
          <w:rStyle w:val="Charb"/>
          <w:rFonts w:hint="cs"/>
          <w:rtl/>
        </w:rPr>
        <w:t xml:space="preserve">د </w:t>
      </w:r>
      <w:r w:rsidR="000A3618" w:rsidRPr="002530B4">
        <w:rPr>
          <w:rStyle w:val="Charb"/>
          <w:rFonts w:hint="cs"/>
          <w:rtl/>
        </w:rPr>
        <w:t>ک</w:t>
      </w:r>
      <w:r w:rsidR="00EF57DE" w:rsidRPr="002530B4">
        <w:rPr>
          <w:rStyle w:val="Charb"/>
          <w:rFonts w:hint="cs"/>
          <w:rtl/>
        </w:rPr>
        <w:t>ه خداوند م</w:t>
      </w:r>
      <w:r w:rsidR="000A3618" w:rsidRPr="002530B4">
        <w:rPr>
          <w:rStyle w:val="Charb"/>
          <w:rFonts w:hint="cs"/>
          <w:rtl/>
        </w:rPr>
        <w:t>ی</w:t>
      </w:r>
      <w:r w:rsidR="00EF57DE" w:rsidRPr="002530B4">
        <w:rPr>
          <w:rStyle w:val="Charb"/>
          <w:rFonts w:hint="cs"/>
          <w:rtl/>
        </w:rPr>
        <w:t>‌فرما</w:t>
      </w:r>
      <w:r w:rsidR="000A3618" w:rsidRPr="002530B4">
        <w:rPr>
          <w:rStyle w:val="Charb"/>
          <w:rFonts w:hint="cs"/>
          <w:rtl/>
        </w:rPr>
        <w:t>ی</w:t>
      </w:r>
      <w:r w:rsidR="00EF57DE" w:rsidRPr="002530B4">
        <w:rPr>
          <w:rStyle w:val="Charb"/>
          <w:rFonts w:hint="cs"/>
          <w:rtl/>
        </w:rPr>
        <w:t>د</w:t>
      </w:r>
      <w:r w:rsidR="00A7613A" w:rsidRPr="002530B4">
        <w:rPr>
          <w:rStyle w:val="Charb"/>
          <w:rFonts w:hint="cs"/>
          <w:rtl/>
        </w:rPr>
        <w:t>:</w:t>
      </w:r>
      <w:r w:rsidR="00A7613A">
        <w:rPr>
          <w:rFonts w:cs="B Lotus" w:hint="cs"/>
          <w:color w:val="auto"/>
          <w:sz w:val="28"/>
          <w:szCs w:val="28"/>
          <w:rtl/>
        </w:rPr>
        <w:t xml:space="preserve"> </w:t>
      </w:r>
    </w:p>
    <w:p w:rsidR="00EF57DE" w:rsidRPr="00790421" w:rsidRDefault="007D6BFE" w:rsidP="007D6BFE">
      <w:pPr>
        <w:pStyle w:val="ab"/>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وَمَن</w:t>
      </w:r>
      <w:r>
        <w:rPr>
          <w:rFonts w:ascii="KFGQPC Uthmanic Script HAFS" w:hAnsi="KFGQPC Uthmanic Script HAFS" w:cs="KFGQPC Uthmanic Script HAFS"/>
          <w:rtl/>
        </w:rPr>
        <w:t xml:space="preserve"> يُطِعِ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لرَّسُولَ</w:t>
      </w:r>
      <w:r>
        <w:rPr>
          <w:rFonts w:ascii="KFGQPC Uthmanic Script HAFS" w:hAnsi="KFGQPC Uthmanic Script HAFS" w:cs="KFGQPC Uthmanic Script HAFS"/>
          <w:rtl/>
        </w:rPr>
        <w:t xml:space="preserve"> فَأُوْلَٰٓئِكَ مَعَ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أَنۡعَمَ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عَلَيۡهِم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لنَّبِيِّ‍ۧنَ</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لصِّدِّيقِينَ</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لشُّهَدَآءِ</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لصَّٰلِحِينَۚ</w:t>
      </w:r>
      <w:r>
        <w:rPr>
          <w:rFonts w:ascii="KFGQPC Uthmanic Script HAFS" w:hAnsi="KFGQPC Uthmanic Script HAFS" w:cs="KFGQPC Uthmanic Script HAFS"/>
          <w:rtl/>
        </w:rPr>
        <w:t xml:space="preserve"> وَحَسُنَ أُوْلَٰٓئِكَ رَفِيقٗا ٦٩</w:t>
      </w:r>
      <w:r>
        <w:rPr>
          <w:rFonts w:ascii="Traditional Arabic" w:hAnsi="Traditional Arabic" w:cs="Traditional Arabic"/>
          <w:rtl/>
        </w:rPr>
        <w:t>﴾</w:t>
      </w:r>
      <w:r w:rsidR="00442B38" w:rsidRPr="00790421">
        <w:rPr>
          <w:rFonts w:ascii="Al-QuranAlKareem" w:hAnsi="Al-QuranAlKareem" w:cs="B Lotus" w:hint="cs"/>
          <w:rtl/>
        </w:rPr>
        <w:t xml:space="preserve"> </w:t>
      </w:r>
      <w:r w:rsidR="00442B38" w:rsidRPr="008D46E8">
        <w:rPr>
          <w:rStyle w:val="Charc"/>
          <w:rFonts w:hint="cs"/>
          <w:rtl/>
        </w:rPr>
        <w:t>[</w:t>
      </w:r>
      <w:r w:rsidR="00E4174F" w:rsidRPr="008D46E8">
        <w:rPr>
          <w:rStyle w:val="Charc"/>
          <w:rFonts w:hint="cs"/>
          <w:rtl/>
        </w:rPr>
        <w:t>ال</w:t>
      </w:r>
      <w:r w:rsidR="00EF57DE" w:rsidRPr="008D46E8">
        <w:rPr>
          <w:rStyle w:val="Charc"/>
          <w:rtl/>
        </w:rPr>
        <w:t>نساء</w:t>
      </w:r>
      <w:r w:rsidR="00A7613A" w:rsidRPr="008D46E8">
        <w:rPr>
          <w:rStyle w:val="Charc"/>
          <w:rFonts w:hint="cs"/>
          <w:rtl/>
        </w:rPr>
        <w:t xml:space="preserve">: </w:t>
      </w:r>
      <w:r w:rsidR="00EF57DE" w:rsidRPr="008D46E8">
        <w:rPr>
          <w:rStyle w:val="Charc"/>
          <w:rtl/>
        </w:rPr>
        <w:t>69</w:t>
      </w:r>
      <w:r w:rsidR="00442B38" w:rsidRPr="008D46E8">
        <w:rPr>
          <w:rStyle w:val="Charc"/>
          <w:rFonts w:hint="cs"/>
          <w:rtl/>
        </w:rPr>
        <w:t>]</w:t>
      </w:r>
      <w:r w:rsidR="008D46E8" w:rsidRPr="008D46E8">
        <w:rPr>
          <w:rStyle w:val="Charb"/>
          <w:rFonts w:hint="cs"/>
          <w:rtl/>
        </w:rPr>
        <w:t>.</w:t>
      </w:r>
    </w:p>
    <w:p w:rsidR="00EF57DE" w:rsidRPr="00282E8D" w:rsidRDefault="00E4174F" w:rsidP="00282E8D">
      <w:pPr>
        <w:pStyle w:val="ab"/>
        <w:rPr>
          <w:rtl/>
        </w:rPr>
      </w:pPr>
      <w:r w:rsidRPr="00282E8D">
        <w:rPr>
          <w:rFonts w:hint="cs"/>
          <w:rtl/>
        </w:rPr>
        <w:t>«</w:t>
      </w:r>
      <w:r w:rsidR="00EF57DE" w:rsidRPr="00282E8D">
        <w:rPr>
          <w:rtl/>
        </w:rPr>
        <w:t xml:space="preserve">و </w:t>
      </w:r>
      <w:r w:rsidR="000A3618" w:rsidRPr="00282E8D">
        <w:rPr>
          <w:rtl/>
        </w:rPr>
        <w:t>ک</w:t>
      </w:r>
      <w:r w:rsidR="00EF57DE" w:rsidRPr="00282E8D">
        <w:rPr>
          <w:rtl/>
        </w:rPr>
        <w:t xml:space="preserve">سانى </w:t>
      </w:r>
      <w:r w:rsidR="000A3618" w:rsidRPr="00282E8D">
        <w:rPr>
          <w:rtl/>
        </w:rPr>
        <w:t>ک</w:t>
      </w:r>
      <w:r w:rsidR="00EF57DE" w:rsidRPr="00282E8D">
        <w:rPr>
          <w:rtl/>
        </w:rPr>
        <w:t>ه از خدا و پ</w:t>
      </w:r>
      <w:r w:rsidR="000A3618" w:rsidRPr="00282E8D">
        <w:rPr>
          <w:rtl/>
        </w:rPr>
        <w:t>ی</w:t>
      </w:r>
      <w:r w:rsidR="00EF57DE" w:rsidRPr="00282E8D">
        <w:rPr>
          <w:rtl/>
        </w:rPr>
        <w:t xml:space="preserve">امبر اطاعت </w:t>
      </w:r>
      <w:r w:rsidR="000A3618" w:rsidRPr="00282E8D">
        <w:rPr>
          <w:rtl/>
        </w:rPr>
        <w:t>ک</w:t>
      </w:r>
      <w:r w:rsidR="00EF57DE" w:rsidRPr="00282E8D">
        <w:rPr>
          <w:rtl/>
        </w:rPr>
        <w:t>نند در زمره</w:t>
      </w:r>
      <w:r w:rsidR="00EF57DE" w:rsidRPr="00282E8D">
        <w:rPr>
          <w:rFonts w:hint="cs"/>
          <w:rtl/>
        </w:rPr>
        <w:softHyphen/>
        <w:t>ی</w:t>
      </w:r>
      <w:r w:rsidR="00EF57DE" w:rsidRPr="00282E8D">
        <w:rPr>
          <w:rtl/>
        </w:rPr>
        <w:t xml:space="preserve"> </w:t>
      </w:r>
      <w:r w:rsidR="000A3618" w:rsidRPr="00282E8D">
        <w:rPr>
          <w:rtl/>
        </w:rPr>
        <w:t>ک</w:t>
      </w:r>
      <w:r w:rsidR="00EF57DE" w:rsidRPr="00282E8D">
        <w:rPr>
          <w:rtl/>
        </w:rPr>
        <w:t xml:space="preserve">سانى خواهند بود </w:t>
      </w:r>
      <w:r w:rsidR="000A3618" w:rsidRPr="00282E8D">
        <w:rPr>
          <w:rtl/>
        </w:rPr>
        <w:t>ک</w:t>
      </w:r>
      <w:r w:rsidR="00EF57DE" w:rsidRPr="00282E8D">
        <w:rPr>
          <w:rtl/>
        </w:rPr>
        <w:t>ه خدا ا</w:t>
      </w:r>
      <w:r w:rsidR="000A3618" w:rsidRPr="00282E8D">
        <w:rPr>
          <w:rtl/>
        </w:rPr>
        <w:t>ی</w:t>
      </w:r>
      <w:r w:rsidR="00EF57DE" w:rsidRPr="00282E8D">
        <w:rPr>
          <w:rtl/>
        </w:rPr>
        <w:t>شان را گرامى داشته [</w:t>
      </w:r>
      <w:r w:rsidR="000A3618" w:rsidRPr="00282E8D">
        <w:rPr>
          <w:rtl/>
        </w:rPr>
        <w:t>ی</w:t>
      </w:r>
      <w:r w:rsidR="00EF57DE" w:rsidRPr="00282E8D">
        <w:rPr>
          <w:rtl/>
        </w:rPr>
        <w:t>عنى] با پ</w:t>
      </w:r>
      <w:r w:rsidR="000A3618" w:rsidRPr="00282E8D">
        <w:rPr>
          <w:rtl/>
        </w:rPr>
        <w:t>ی</w:t>
      </w:r>
      <w:r w:rsidR="00EF57DE" w:rsidRPr="00282E8D">
        <w:rPr>
          <w:rtl/>
        </w:rPr>
        <w:t>امبران و راستان و شه</w:t>
      </w:r>
      <w:r w:rsidR="000A3618" w:rsidRPr="00282E8D">
        <w:rPr>
          <w:rtl/>
        </w:rPr>
        <w:t>ی</w:t>
      </w:r>
      <w:r w:rsidR="00EF57DE" w:rsidRPr="00282E8D">
        <w:rPr>
          <w:rtl/>
        </w:rPr>
        <w:t>دان و شا</w:t>
      </w:r>
      <w:r w:rsidR="000A3618" w:rsidRPr="00282E8D">
        <w:rPr>
          <w:rtl/>
        </w:rPr>
        <w:t>ی</w:t>
      </w:r>
      <w:r w:rsidR="00EF57DE" w:rsidRPr="00282E8D">
        <w:rPr>
          <w:rtl/>
        </w:rPr>
        <w:t>ستگانند و آنان چه ن</w:t>
      </w:r>
      <w:r w:rsidR="000A3618" w:rsidRPr="00282E8D">
        <w:rPr>
          <w:rtl/>
        </w:rPr>
        <w:t>یک</w:t>
      </w:r>
      <w:r w:rsidR="00EF57DE" w:rsidRPr="00282E8D">
        <w:rPr>
          <w:rtl/>
        </w:rPr>
        <w:t>و همدمانند</w:t>
      </w:r>
      <w:r w:rsidRPr="00282E8D">
        <w:rPr>
          <w:rFonts w:hint="cs"/>
          <w:rtl/>
        </w:rPr>
        <w:t>»</w:t>
      </w:r>
      <w:r w:rsidR="00EF57DE" w:rsidRPr="00282E8D">
        <w:rPr>
          <w:rFonts w:hint="cs"/>
          <w:rtl/>
        </w:rPr>
        <w:t>.</w:t>
      </w:r>
    </w:p>
    <w:p w:rsidR="00EF57DE" w:rsidRDefault="00EF57DE" w:rsidP="00282E8D">
      <w:pPr>
        <w:pStyle w:val="ab"/>
        <w:rPr>
          <w:rtl/>
        </w:rPr>
      </w:pPr>
      <w:r w:rsidRPr="00790421">
        <w:rPr>
          <w:rFonts w:hint="cs"/>
          <w:rtl/>
        </w:rPr>
        <w:lastRenderedPageBreak/>
        <w:t xml:space="preserve">منعمان </w:t>
      </w:r>
      <w:r w:rsidR="000A3618">
        <w:rPr>
          <w:rFonts w:hint="cs"/>
          <w:rtl/>
        </w:rPr>
        <w:t>ک</w:t>
      </w:r>
      <w:r w:rsidRPr="00790421">
        <w:rPr>
          <w:rFonts w:hint="cs"/>
          <w:rtl/>
        </w:rPr>
        <w:t>ه در ا</w:t>
      </w:r>
      <w:r w:rsidR="000A3618">
        <w:rPr>
          <w:rFonts w:hint="cs"/>
          <w:rtl/>
        </w:rPr>
        <w:t>ی</w:t>
      </w:r>
      <w:r w:rsidRPr="00790421">
        <w:rPr>
          <w:rFonts w:hint="cs"/>
          <w:rtl/>
        </w:rPr>
        <w:t>ن آ</w:t>
      </w:r>
      <w:r w:rsidR="000A3618">
        <w:rPr>
          <w:rFonts w:hint="cs"/>
          <w:rtl/>
        </w:rPr>
        <w:t>ی</w:t>
      </w:r>
      <w:r w:rsidRPr="00790421">
        <w:rPr>
          <w:rFonts w:hint="cs"/>
          <w:rtl/>
        </w:rPr>
        <w:t>ه به</w:t>
      </w:r>
      <w:r w:rsidR="00A2048D" w:rsidRPr="00790421">
        <w:rPr>
          <w:rFonts w:hint="cs"/>
          <w:rtl/>
        </w:rPr>
        <w:t xml:space="preserve"> آن‌ها </w:t>
      </w:r>
      <w:r w:rsidRPr="00790421">
        <w:rPr>
          <w:rFonts w:hint="cs"/>
          <w:rtl/>
        </w:rPr>
        <w:t xml:space="preserve">اشاره شدهاست، </w:t>
      </w:r>
      <w:r w:rsidR="000A3618">
        <w:rPr>
          <w:rFonts w:hint="cs"/>
          <w:rtl/>
        </w:rPr>
        <w:t>ک</w:t>
      </w:r>
      <w:r w:rsidRPr="00790421">
        <w:rPr>
          <w:rFonts w:hint="cs"/>
          <w:rtl/>
        </w:rPr>
        <w:t>سان</w:t>
      </w:r>
      <w:r w:rsidR="000A3618">
        <w:rPr>
          <w:rFonts w:hint="cs"/>
          <w:rtl/>
        </w:rPr>
        <w:t>ی</w:t>
      </w:r>
      <w:r w:rsidRPr="00790421">
        <w:rPr>
          <w:rFonts w:hint="cs"/>
          <w:rtl/>
        </w:rPr>
        <w:t xml:space="preserve"> هستند </w:t>
      </w:r>
      <w:r w:rsidR="000A3618">
        <w:rPr>
          <w:rFonts w:hint="cs"/>
          <w:rtl/>
        </w:rPr>
        <w:t>ک</w:t>
      </w:r>
      <w:r w:rsidRPr="00790421">
        <w:rPr>
          <w:rFonts w:hint="cs"/>
          <w:rtl/>
        </w:rPr>
        <w:t>ه در سوره فاتحه خداوند صراط مستق</w:t>
      </w:r>
      <w:r w:rsidR="000A3618">
        <w:rPr>
          <w:rFonts w:hint="cs"/>
          <w:rtl/>
        </w:rPr>
        <w:t>ی</w:t>
      </w:r>
      <w:r w:rsidRPr="00790421">
        <w:rPr>
          <w:rFonts w:hint="cs"/>
          <w:rtl/>
        </w:rPr>
        <w:t>م را به راه</w:t>
      </w:r>
      <w:r w:rsidR="00A2048D" w:rsidRPr="00790421">
        <w:rPr>
          <w:rFonts w:hint="cs"/>
          <w:rtl/>
        </w:rPr>
        <w:t xml:space="preserve"> آن‌ها </w:t>
      </w:r>
      <w:r w:rsidRPr="00790421">
        <w:rPr>
          <w:rFonts w:hint="cs"/>
          <w:rtl/>
        </w:rPr>
        <w:t>توص</w:t>
      </w:r>
      <w:r w:rsidR="000A3618">
        <w:rPr>
          <w:rFonts w:hint="cs"/>
          <w:rtl/>
        </w:rPr>
        <w:t>ی</w:t>
      </w:r>
      <w:r w:rsidRPr="00790421">
        <w:rPr>
          <w:rFonts w:hint="cs"/>
          <w:rtl/>
        </w:rPr>
        <w:t>ف م</w:t>
      </w:r>
      <w:r w:rsidR="000A3618">
        <w:rPr>
          <w:rFonts w:hint="cs"/>
          <w:rtl/>
        </w:rPr>
        <w:t>ی</w:t>
      </w:r>
      <w:r w:rsidRPr="00790421">
        <w:rPr>
          <w:rFonts w:hint="cs"/>
          <w:rtl/>
        </w:rPr>
        <w:t>‌</w:t>
      </w:r>
      <w:r w:rsidR="000A3618">
        <w:rPr>
          <w:rFonts w:hint="cs"/>
          <w:rtl/>
        </w:rPr>
        <w:t>ک</w:t>
      </w:r>
      <w:r w:rsidRPr="00790421">
        <w:rPr>
          <w:rFonts w:hint="cs"/>
          <w:rtl/>
        </w:rPr>
        <w:t>ند</w:t>
      </w:r>
      <w:r w:rsidR="00A7613A">
        <w:rPr>
          <w:rFonts w:hint="cs"/>
          <w:rtl/>
        </w:rPr>
        <w:t xml:space="preserve">: </w:t>
      </w:r>
    </w:p>
    <w:p w:rsidR="00EF57DE" w:rsidRPr="00790421" w:rsidRDefault="007D6BFE" w:rsidP="007D6BFE">
      <w:pPr>
        <w:pStyle w:val="ab"/>
        <w:rPr>
          <w:rFonts w:ascii="Al-QuranAlKareem" w:hAnsi="Al-QuranAlKareem" w:cs="B Lotus"/>
          <w:rtl/>
        </w:rPr>
      </w:pPr>
      <w:r>
        <w:rPr>
          <w:rFonts w:ascii="Traditional Arabic" w:hAnsi="Traditional Arabic" w:cs="Traditional Arabic"/>
          <w:rtl/>
        </w:rPr>
        <w:t>﴿</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هۡدِنَا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لصِّرَٰطَ</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لۡمُسۡتَقِيمَ</w:t>
      </w:r>
      <w:r>
        <w:rPr>
          <w:rFonts w:ascii="KFGQPC Uthmanic Script HAFS" w:hAnsi="KFGQPC Uthmanic Script HAFS" w:cs="KFGQPC Uthmanic Script HAFS"/>
          <w:rtl/>
        </w:rPr>
        <w:t xml:space="preserve"> ٦</w:t>
      </w:r>
      <w:r>
        <w:rPr>
          <w:rFonts w:ascii="KFGQPC Uthmanic Script HAFS" w:hAnsi="KFGQPC Uthmanic Script HAFS" w:cs="KFGQPC Uthmanic Script HAFS" w:hint="cs"/>
          <w:rtl/>
        </w:rPr>
        <w:t xml:space="preserve"> </w:t>
      </w:r>
      <w:r>
        <w:rPr>
          <w:rFonts w:ascii="KFGQPC Uthmanic Script HAFS" w:hAnsi="KFGQPC Uthmanic Script HAFS" w:cs="KFGQPC Uthmanic Script HAFS" w:hint="eastAsia"/>
          <w:rtl/>
        </w:rPr>
        <w:t>صِرَٰطَ</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أَنۡعَمۡتَ عَلَيۡهِمۡ غَيۡرِ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لۡمَغۡضُوبِ</w:t>
      </w:r>
      <w:r>
        <w:rPr>
          <w:rFonts w:ascii="KFGQPC Uthmanic Script HAFS" w:hAnsi="KFGQPC Uthmanic Script HAFS" w:cs="KFGQPC Uthmanic Script HAFS"/>
          <w:rtl/>
        </w:rPr>
        <w:t xml:space="preserve"> عَلَيۡهِمۡ وَلَا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لضَّآلِّينَ</w:t>
      </w:r>
      <w:r>
        <w:rPr>
          <w:rFonts w:ascii="KFGQPC Uthmanic Script HAFS" w:hAnsi="KFGQPC Uthmanic Script HAFS" w:cs="KFGQPC Uthmanic Script HAFS"/>
          <w:rtl/>
        </w:rPr>
        <w:t xml:space="preserve"> ٧</w:t>
      </w:r>
      <w:r>
        <w:rPr>
          <w:rFonts w:ascii="Traditional Arabic" w:hAnsi="Traditional Arabic" w:cs="Traditional Arabic"/>
          <w:rtl/>
        </w:rPr>
        <w:t>﴾</w:t>
      </w:r>
      <w:r w:rsidR="00E4174F">
        <w:rPr>
          <w:rStyle w:val="Char"/>
          <w:rFonts w:ascii="Al-QuranAlKareem" w:hAnsi="Al-QuranAlKareem" w:cs="B Lotus" w:hint="cs"/>
          <w:color w:val="auto"/>
          <w:sz w:val="28"/>
          <w:szCs w:val="28"/>
          <w:rtl/>
        </w:rPr>
        <w:t xml:space="preserve"> </w:t>
      </w:r>
      <w:r w:rsidR="00442B38" w:rsidRPr="008D46E8">
        <w:rPr>
          <w:rStyle w:val="Charc"/>
          <w:rFonts w:hint="cs"/>
          <w:rtl/>
        </w:rPr>
        <w:t>[</w:t>
      </w:r>
      <w:r w:rsidR="00E4174F" w:rsidRPr="008D46E8">
        <w:rPr>
          <w:rStyle w:val="Charc"/>
          <w:rFonts w:hint="cs"/>
          <w:rtl/>
        </w:rPr>
        <w:t>ال</w:t>
      </w:r>
      <w:r w:rsidR="00EF57DE" w:rsidRPr="008D46E8">
        <w:rPr>
          <w:rStyle w:val="Charc"/>
          <w:rtl/>
        </w:rPr>
        <w:t>فاتح</w:t>
      </w:r>
      <w:r w:rsidR="008D46E8">
        <w:rPr>
          <w:rStyle w:val="Charc"/>
          <w:rFonts w:hint="cs"/>
          <w:rtl/>
        </w:rPr>
        <w:t>ة</w:t>
      </w:r>
      <w:r w:rsidR="00A7613A" w:rsidRPr="008D46E8">
        <w:rPr>
          <w:rStyle w:val="Charc"/>
          <w:rFonts w:hint="cs"/>
          <w:rtl/>
        </w:rPr>
        <w:t xml:space="preserve">: </w:t>
      </w:r>
      <w:r w:rsidR="00EF57DE" w:rsidRPr="008D46E8">
        <w:rPr>
          <w:rStyle w:val="Charc"/>
          <w:rtl/>
        </w:rPr>
        <w:t>6-</w:t>
      </w:r>
      <w:r w:rsidR="00E4174F" w:rsidRPr="008D46E8">
        <w:rPr>
          <w:rStyle w:val="Charc"/>
          <w:rFonts w:hint="cs"/>
          <w:rtl/>
        </w:rPr>
        <w:t xml:space="preserve"> 7</w:t>
      </w:r>
      <w:r w:rsidR="00442B38" w:rsidRPr="008D46E8">
        <w:rPr>
          <w:rStyle w:val="Charc"/>
          <w:rFonts w:hint="cs"/>
          <w:rtl/>
        </w:rPr>
        <w:t>]</w:t>
      </w:r>
      <w:r w:rsidR="008D46E8" w:rsidRPr="008D46E8">
        <w:rPr>
          <w:rStyle w:val="Charb"/>
          <w:rFonts w:hint="cs"/>
          <w:rtl/>
        </w:rPr>
        <w:t>.</w:t>
      </w:r>
    </w:p>
    <w:p w:rsidR="00EF57DE" w:rsidRPr="00282E8D" w:rsidRDefault="00E4174F" w:rsidP="00282E8D">
      <w:pPr>
        <w:pStyle w:val="ab"/>
        <w:rPr>
          <w:rtl/>
        </w:rPr>
      </w:pPr>
      <w:r w:rsidRPr="00282E8D">
        <w:rPr>
          <w:rFonts w:hint="cs"/>
          <w:rtl/>
        </w:rPr>
        <w:t>«</w:t>
      </w:r>
      <w:r w:rsidR="00EF57DE" w:rsidRPr="00282E8D">
        <w:rPr>
          <w:rtl/>
        </w:rPr>
        <w:t>ما را به راه راست هدا</w:t>
      </w:r>
      <w:r w:rsidR="000A3618" w:rsidRPr="00282E8D">
        <w:rPr>
          <w:rtl/>
        </w:rPr>
        <w:t>ی</w:t>
      </w:r>
      <w:r w:rsidR="00EF57DE" w:rsidRPr="00282E8D">
        <w:rPr>
          <w:rtl/>
        </w:rPr>
        <w:t>ت فرما</w:t>
      </w:r>
      <w:r w:rsidR="003E0EDF" w:rsidRPr="00282E8D">
        <w:rPr>
          <w:rFonts w:hint="cs"/>
          <w:rtl/>
        </w:rPr>
        <w:t>.</w:t>
      </w:r>
      <w:r w:rsidRPr="00282E8D">
        <w:rPr>
          <w:rFonts w:hint="cs"/>
          <w:rtl/>
        </w:rPr>
        <w:t xml:space="preserve"> </w:t>
      </w:r>
      <w:r w:rsidR="00EF57DE" w:rsidRPr="00282E8D">
        <w:rPr>
          <w:rtl/>
        </w:rPr>
        <w:t xml:space="preserve">راه آنان </w:t>
      </w:r>
      <w:r w:rsidR="000A3618" w:rsidRPr="00282E8D">
        <w:rPr>
          <w:rtl/>
        </w:rPr>
        <w:t>ک</w:t>
      </w:r>
      <w:r w:rsidR="00EF57DE" w:rsidRPr="00282E8D">
        <w:rPr>
          <w:rtl/>
        </w:rPr>
        <w:t>ه گرامى‏شان داشته‏اى نه [راه] مغضوبان و نه [راه] گمراهان</w:t>
      </w:r>
      <w:r w:rsidRPr="00282E8D">
        <w:rPr>
          <w:rFonts w:hint="cs"/>
          <w:rtl/>
        </w:rPr>
        <w:t>».</w:t>
      </w:r>
      <w:r w:rsidR="00EF57DE" w:rsidRPr="00282E8D">
        <w:rPr>
          <w:rFonts w:hint="cs"/>
          <w:rtl/>
        </w:rPr>
        <w:t xml:space="preserve"> </w:t>
      </w:r>
    </w:p>
    <w:p w:rsidR="00EF57DE" w:rsidRPr="00282E8D" w:rsidRDefault="00EF57DE" w:rsidP="00282E8D">
      <w:pPr>
        <w:pStyle w:val="ab"/>
        <w:rPr>
          <w:rtl/>
        </w:rPr>
      </w:pPr>
      <w:r w:rsidRPr="00282E8D">
        <w:rPr>
          <w:rFonts w:hint="cs"/>
          <w:rtl/>
        </w:rPr>
        <w:t>ه</w:t>
      </w:r>
      <w:r w:rsidR="000A3618" w:rsidRPr="00282E8D">
        <w:rPr>
          <w:rFonts w:hint="cs"/>
          <w:rtl/>
        </w:rPr>
        <w:t>ی</w:t>
      </w:r>
      <w:r w:rsidRPr="00282E8D">
        <w:rPr>
          <w:rFonts w:hint="cs"/>
          <w:rtl/>
        </w:rPr>
        <w:t>چ نعمت</w:t>
      </w:r>
      <w:r w:rsidR="000A3618" w:rsidRPr="00282E8D">
        <w:rPr>
          <w:rFonts w:hint="cs"/>
          <w:rtl/>
        </w:rPr>
        <w:t>ی</w:t>
      </w:r>
      <w:r w:rsidRPr="00282E8D">
        <w:rPr>
          <w:rFonts w:hint="cs"/>
          <w:rtl/>
        </w:rPr>
        <w:t xml:space="preserve"> برتر از هدا</w:t>
      </w:r>
      <w:r w:rsidR="000A3618" w:rsidRPr="00282E8D">
        <w:rPr>
          <w:rFonts w:hint="cs"/>
          <w:rtl/>
        </w:rPr>
        <w:t>ی</w:t>
      </w:r>
      <w:r w:rsidRPr="00282E8D">
        <w:rPr>
          <w:rFonts w:hint="cs"/>
          <w:rtl/>
        </w:rPr>
        <w:t>ت بر سر راه راست و دور</w:t>
      </w:r>
      <w:r w:rsidR="000A3618" w:rsidRPr="00282E8D">
        <w:rPr>
          <w:rFonts w:hint="cs"/>
          <w:rtl/>
        </w:rPr>
        <w:t>ی</w:t>
      </w:r>
      <w:r w:rsidRPr="00282E8D">
        <w:rPr>
          <w:rFonts w:hint="cs"/>
          <w:rtl/>
        </w:rPr>
        <w:t xml:space="preserve"> از</w:t>
      </w:r>
      <w:r w:rsidR="000A3618" w:rsidRPr="00282E8D">
        <w:rPr>
          <w:rFonts w:hint="cs"/>
          <w:rtl/>
        </w:rPr>
        <w:t xml:space="preserve"> راه‌های</w:t>
      </w:r>
      <w:r w:rsidRPr="00282E8D">
        <w:rPr>
          <w:rFonts w:hint="cs"/>
          <w:rtl/>
        </w:rPr>
        <w:t xml:space="preserve"> گمراه‌</w:t>
      </w:r>
      <w:r w:rsidR="000A3618" w:rsidRPr="00282E8D">
        <w:rPr>
          <w:rFonts w:hint="cs"/>
          <w:rtl/>
        </w:rPr>
        <w:t>ک</w:t>
      </w:r>
      <w:r w:rsidRPr="00282E8D">
        <w:rPr>
          <w:rFonts w:hint="cs"/>
          <w:rtl/>
        </w:rPr>
        <w:t>ننده ن</w:t>
      </w:r>
      <w:r w:rsidR="000A3618" w:rsidRPr="00282E8D">
        <w:rPr>
          <w:rFonts w:hint="cs"/>
          <w:rtl/>
        </w:rPr>
        <w:t>ی</w:t>
      </w:r>
      <w:r w:rsidRPr="00282E8D">
        <w:rPr>
          <w:rFonts w:hint="cs"/>
          <w:rtl/>
        </w:rPr>
        <w:t>ست. ز</w:t>
      </w:r>
      <w:r w:rsidR="000A3618" w:rsidRPr="00282E8D">
        <w:rPr>
          <w:rFonts w:hint="cs"/>
          <w:rtl/>
        </w:rPr>
        <w:t>ی</w:t>
      </w:r>
      <w:r w:rsidRPr="00282E8D">
        <w:rPr>
          <w:rFonts w:hint="cs"/>
          <w:rtl/>
        </w:rPr>
        <w:t xml:space="preserve">را </w:t>
      </w:r>
      <w:r w:rsidR="000A3618" w:rsidRPr="00282E8D">
        <w:rPr>
          <w:rFonts w:hint="cs"/>
          <w:rtl/>
        </w:rPr>
        <w:t>ک</w:t>
      </w:r>
      <w:r w:rsidRPr="00282E8D">
        <w:rPr>
          <w:rFonts w:hint="cs"/>
          <w:rtl/>
        </w:rPr>
        <w:t>ه پ</w:t>
      </w:r>
      <w:r w:rsidR="000A3618" w:rsidRPr="00282E8D">
        <w:rPr>
          <w:rFonts w:hint="cs"/>
          <w:rtl/>
        </w:rPr>
        <w:t>ی</w:t>
      </w:r>
      <w:r w:rsidRPr="00282E8D">
        <w:rPr>
          <w:rFonts w:hint="cs"/>
          <w:rtl/>
        </w:rPr>
        <w:t>امبر</w:t>
      </w:r>
      <w:r w:rsidR="00EB215B" w:rsidRPr="00282E8D">
        <w:rPr>
          <w:rFonts w:hint="cs"/>
          <w:rtl/>
        </w:rPr>
        <w:t xml:space="preserve"> </w:t>
      </w:r>
      <w:r w:rsidR="00282E8D">
        <w:rPr>
          <w:rFonts w:cs="CTraditional Arabic" w:hint="cs"/>
          <w:rtl/>
        </w:rPr>
        <w:t>ج</w:t>
      </w:r>
      <w:r w:rsidR="007642F8" w:rsidRPr="00282E8D">
        <w:rPr>
          <w:rFonts w:hint="cs"/>
          <w:rtl/>
        </w:rPr>
        <w:t xml:space="preserve"> </w:t>
      </w:r>
      <w:r w:rsidRPr="00282E8D">
        <w:rPr>
          <w:rFonts w:hint="cs"/>
          <w:rtl/>
        </w:rPr>
        <w:t>امتش را بر ا</w:t>
      </w:r>
      <w:r w:rsidR="000A3618" w:rsidRPr="00282E8D">
        <w:rPr>
          <w:rFonts w:hint="cs"/>
          <w:rtl/>
        </w:rPr>
        <w:t>ی</w:t>
      </w:r>
      <w:r w:rsidRPr="00282E8D">
        <w:rPr>
          <w:rFonts w:hint="cs"/>
          <w:rtl/>
        </w:rPr>
        <w:t>ن راه تر</w:t>
      </w:r>
      <w:r w:rsidR="000A3618" w:rsidRPr="00282E8D">
        <w:rPr>
          <w:rFonts w:hint="cs"/>
          <w:rtl/>
        </w:rPr>
        <w:t>ک</w:t>
      </w:r>
      <w:r w:rsidRPr="00282E8D">
        <w:rPr>
          <w:rFonts w:hint="cs"/>
          <w:rtl/>
        </w:rPr>
        <w:t xml:space="preserve"> </w:t>
      </w:r>
      <w:r w:rsidR="000A3618" w:rsidRPr="00282E8D">
        <w:rPr>
          <w:rFonts w:hint="cs"/>
          <w:rtl/>
        </w:rPr>
        <w:t>ک</w:t>
      </w:r>
      <w:r w:rsidRPr="00282E8D">
        <w:rPr>
          <w:rFonts w:hint="cs"/>
          <w:rtl/>
        </w:rPr>
        <w:t>رده است.</w:t>
      </w:r>
    </w:p>
    <w:p w:rsidR="00EF57DE" w:rsidRPr="00790421" w:rsidRDefault="00EF57DE" w:rsidP="00DA2729">
      <w:pPr>
        <w:pStyle w:val="a1"/>
        <w:jc w:val="both"/>
        <w:rPr>
          <w:rFonts w:cs="B Lotus"/>
          <w:color w:val="auto"/>
          <w:sz w:val="28"/>
          <w:szCs w:val="28"/>
          <w:rtl/>
        </w:rPr>
      </w:pPr>
      <w:r w:rsidRPr="00282E8D">
        <w:rPr>
          <w:rStyle w:val="Charb"/>
          <w:rFonts w:hint="cs"/>
          <w:rtl/>
        </w:rPr>
        <w:t xml:space="preserve">همانگونه </w:t>
      </w:r>
      <w:r w:rsidR="000A3618" w:rsidRPr="00282E8D">
        <w:rPr>
          <w:rStyle w:val="Charb"/>
          <w:rFonts w:hint="cs"/>
          <w:rtl/>
        </w:rPr>
        <w:t>ک</w:t>
      </w:r>
      <w:r w:rsidRPr="00282E8D">
        <w:rPr>
          <w:rStyle w:val="Charb"/>
          <w:rFonts w:hint="cs"/>
          <w:rtl/>
        </w:rPr>
        <w:t>ه م</w:t>
      </w:r>
      <w:r w:rsidR="000A3618" w:rsidRPr="00282E8D">
        <w:rPr>
          <w:rStyle w:val="Charb"/>
          <w:rFonts w:hint="cs"/>
          <w:rtl/>
        </w:rPr>
        <w:t>ی</w:t>
      </w:r>
      <w:r w:rsidRPr="00282E8D">
        <w:rPr>
          <w:rStyle w:val="Charb"/>
          <w:rFonts w:hint="cs"/>
          <w:rtl/>
        </w:rPr>
        <w:t>‌فرما</w:t>
      </w:r>
      <w:r w:rsidR="000A3618" w:rsidRPr="00282E8D">
        <w:rPr>
          <w:rStyle w:val="Charb"/>
          <w:rFonts w:hint="cs"/>
          <w:rtl/>
        </w:rPr>
        <w:t>ی</w:t>
      </w:r>
      <w:r w:rsidRPr="00282E8D">
        <w:rPr>
          <w:rStyle w:val="Charb"/>
          <w:rFonts w:hint="cs"/>
          <w:rtl/>
        </w:rPr>
        <w:t>د</w:t>
      </w:r>
      <w:r w:rsidR="00A7613A" w:rsidRPr="00282E8D">
        <w:rPr>
          <w:rStyle w:val="Charb"/>
          <w:rFonts w:hint="cs"/>
          <w:rtl/>
        </w:rPr>
        <w:t>:</w:t>
      </w:r>
      <w:r w:rsidR="00A7613A">
        <w:rPr>
          <w:rFonts w:cs="B Lotus" w:hint="cs"/>
          <w:color w:val="auto"/>
          <w:sz w:val="28"/>
          <w:szCs w:val="28"/>
          <w:rtl/>
        </w:rPr>
        <w:t xml:space="preserve"> </w:t>
      </w:r>
      <w:r w:rsidRPr="00E94274">
        <w:rPr>
          <w:rStyle w:val="Char1"/>
          <w:rFonts w:hint="cs"/>
          <w:rtl/>
        </w:rPr>
        <w:t>«</w:t>
      </w:r>
      <w:r w:rsidRPr="00E94274">
        <w:rPr>
          <w:rStyle w:val="Char1"/>
          <w:rtl/>
        </w:rPr>
        <w:t>تركتكم علی المحجة البيضاء ليلها كنهارها لا يزيغ عنها إلا هالك</w:t>
      </w:r>
      <w:r w:rsidRPr="00E94274">
        <w:rPr>
          <w:rStyle w:val="Char1"/>
          <w:rFonts w:hint="cs"/>
          <w:rtl/>
        </w:rPr>
        <w:t>»</w:t>
      </w:r>
      <w:r w:rsidRPr="00282E8D">
        <w:rPr>
          <w:rStyle w:val="Charb"/>
          <w:vertAlign w:val="superscript"/>
          <w:rtl/>
        </w:rPr>
        <w:footnoteReference w:id="525"/>
      </w:r>
      <w:r w:rsidR="008F6625" w:rsidRPr="00282E8D">
        <w:rPr>
          <w:rStyle w:val="Charb"/>
          <w:rFonts w:hint="cs"/>
          <w:rtl/>
        </w:rPr>
        <w:t>.</w:t>
      </w:r>
    </w:p>
    <w:p w:rsidR="00EF57DE" w:rsidRPr="00790421" w:rsidRDefault="00EF57DE" w:rsidP="00282E8D">
      <w:pPr>
        <w:pStyle w:val="ab"/>
        <w:rPr>
          <w:rtl/>
        </w:rPr>
      </w:pPr>
      <w:r w:rsidRPr="00790421">
        <w:rPr>
          <w:rFonts w:hint="cs"/>
          <w:rtl/>
        </w:rPr>
        <w:t>«شما را به راه</w:t>
      </w:r>
      <w:r w:rsidR="000A3618">
        <w:rPr>
          <w:rFonts w:hint="cs"/>
          <w:rtl/>
        </w:rPr>
        <w:t>ی</w:t>
      </w:r>
      <w:r w:rsidRPr="00790421">
        <w:rPr>
          <w:rFonts w:hint="cs"/>
          <w:rtl/>
        </w:rPr>
        <w:t xml:space="preserve"> راست </w:t>
      </w:r>
      <w:r w:rsidR="000A3618">
        <w:rPr>
          <w:rFonts w:hint="cs"/>
          <w:rtl/>
        </w:rPr>
        <w:t>ک</w:t>
      </w:r>
      <w:r w:rsidRPr="00790421">
        <w:rPr>
          <w:rFonts w:hint="cs"/>
          <w:rtl/>
        </w:rPr>
        <w:t>ه شبش مانند روز روشن است، به جا م</w:t>
      </w:r>
      <w:r w:rsidR="000A3618">
        <w:rPr>
          <w:rFonts w:hint="cs"/>
          <w:rtl/>
        </w:rPr>
        <w:t>ی</w:t>
      </w:r>
      <w:r w:rsidRPr="00790421">
        <w:rPr>
          <w:rFonts w:hint="cs"/>
          <w:rtl/>
        </w:rPr>
        <w:t>‌گذارم و</w:t>
      </w:r>
      <w:r w:rsidR="006E640E">
        <w:rPr>
          <w:rFonts w:hint="cs"/>
          <w:rtl/>
        </w:rPr>
        <w:t xml:space="preserve"> هیچکس </w:t>
      </w:r>
      <w:r w:rsidRPr="00790421">
        <w:rPr>
          <w:rFonts w:hint="cs"/>
          <w:rtl/>
        </w:rPr>
        <w:t>از آن دور نم</w:t>
      </w:r>
      <w:r w:rsidR="000A3618">
        <w:rPr>
          <w:rFonts w:hint="cs"/>
          <w:rtl/>
        </w:rPr>
        <w:t>ی</w:t>
      </w:r>
      <w:r w:rsidRPr="00790421">
        <w:rPr>
          <w:rFonts w:hint="cs"/>
          <w:rtl/>
        </w:rPr>
        <w:t>‌شود، مگر ا</w:t>
      </w:r>
      <w:r w:rsidR="000A3618">
        <w:rPr>
          <w:rFonts w:hint="cs"/>
          <w:rtl/>
        </w:rPr>
        <w:t>ی</w:t>
      </w:r>
      <w:r w:rsidRPr="00790421">
        <w:rPr>
          <w:rFonts w:hint="cs"/>
          <w:rtl/>
        </w:rPr>
        <w:t>ن</w:t>
      </w:r>
      <w:r w:rsidR="000A3618">
        <w:rPr>
          <w:rFonts w:hint="cs"/>
          <w:rtl/>
        </w:rPr>
        <w:t>ک</w:t>
      </w:r>
      <w:r w:rsidRPr="00790421">
        <w:rPr>
          <w:rFonts w:hint="cs"/>
          <w:rtl/>
        </w:rPr>
        <w:t>ه به هلا</w:t>
      </w:r>
      <w:r w:rsidR="000A3618">
        <w:rPr>
          <w:rFonts w:hint="cs"/>
          <w:rtl/>
        </w:rPr>
        <w:t>ک</w:t>
      </w:r>
      <w:r w:rsidRPr="00790421">
        <w:rPr>
          <w:rFonts w:hint="cs"/>
          <w:rtl/>
        </w:rPr>
        <w:t>ت م</w:t>
      </w:r>
      <w:r w:rsidR="000A3618">
        <w:rPr>
          <w:rFonts w:hint="cs"/>
          <w:rtl/>
        </w:rPr>
        <w:t>ی</w:t>
      </w:r>
      <w:r w:rsidRPr="00790421">
        <w:rPr>
          <w:rFonts w:hint="cs"/>
          <w:rtl/>
        </w:rPr>
        <w:t>‌رود».</w:t>
      </w:r>
    </w:p>
    <w:p w:rsidR="007A15AE" w:rsidRPr="008F6625" w:rsidRDefault="007A15AE" w:rsidP="008F6625">
      <w:pPr>
        <w:pStyle w:val="a7"/>
      </w:pPr>
      <w:bookmarkStart w:id="248" w:name="zyfتعریف_طائفه_منصوره"/>
      <w:bookmarkStart w:id="249" w:name="_Toc307178305"/>
      <w:bookmarkStart w:id="250" w:name="_Toc420959022"/>
      <w:bookmarkEnd w:id="248"/>
      <w:r w:rsidRPr="008F6625">
        <w:rPr>
          <w:rFonts w:hint="cs"/>
          <w:rtl/>
        </w:rPr>
        <w:t>تعریف و شناخت طائفه</w:t>
      </w:r>
      <w:r w:rsidRPr="008F6625">
        <w:rPr>
          <w:rFonts w:hint="cs"/>
          <w:rtl/>
        </w:rPr>
        <w:softHyphen/>
        <w:t>ی ناجی منصور (نجات</w:t>
      </w:r>
      <w:r w:rsidRPr="008F6625">
        <w:rPr>
          <w:rFonts w:hint="cs"/>
          <w:rtl/>
        </w:rPr>
        <w:softHyphen/>
        <w:t>یافته</w:t>
      </w:r>
      <w:r w:rsidRPr="008F6625">
        <w:rPr>
          <w:rtl/>
        </w:rPr>
        <w:softHyphen/>
      </w:r>
      <w:r w:rsidRPr="008F6625">
        <w:rPr>
          <w:rFonts w:hint="cs"/>
          <w:rtl/>
        </w:rPr>
        <w:t>ی پیروز)</w:t>
      </w:r>
      <w:bookmarkEnd w:id="249"/>
      <w:bookmarkEnd w:id="250"/>
    </w:p>
    <w:p w:rsidR="00370D19" w:rsidRPr="00370D19" w:rsidRDefault="007A15AE" w:rsidP="00282E8D">
      <w:pPr>
        <w:pStyle w:val="a0"/>
        <w:spacing w:before="0"/>
        <w:ind w:left="568" w:hanging="284"/>
        <w:contextualSpacing w:val="0"/>
        <w:rPr>
          <w:color w:val="auto"/>
          <w:sz w:val="28"/>
          <w:szCs w:val="28"/>
        </w:rPr>
      </w:pPr>
      <w:r w:rsidRPr="00282E8D">
        <w:rPr>
          <w:rStyle w:val="Charb"/>
          <w:rFonts w:hint="cs"/>
          <w:rtl/>
        </w:rPr>
        <w:t>منظور پيامبر</w:t>
      </w:r>
      <w:r w:rsidR="00EB215B" w:rsidRPr="00EB215B">
        <w:rPr>
          <w:rFonts w:ascii="AGA Arabesque" w:hAnsi="AGA Arabesque" w:cs="CTraditional Arabic" w:hint="cs"/>
          <w:b w:val="0"/>
          <w:bCs w:val="0"/>
          <w:color w:val="auto"/>
          <w:sz w:val="28"/>
          <w:szCs w:val="28"/>
          <w:rtl/>
        </w:rPr>
        <w:t xml:space="preserve"> ج</w:t>
      </w:r>
      <w:r w:rsidR="00E94274" w:rsidRPr="00282E8D">
        <w:rPr>
          <w:rStyle w:val="Charb"/>
          <w:rFonts w:hint="cs"/>
          <w:rtl/>
        </w:rPr>
        <w:t xml:space="preserve"> </w:t>
      </w:r>
      <w:r w:rsidRPr="00282E8D">
        <w:rPr>
          <w:rStyle w:val="Charb"/>
          <w:rFonts w:hint="cs"/>
          <w:rtl/>
        </w:rPr>
        <w:t>از طائفه‌ايكه در اين حديث از آنان سخن به ميان آمده چه كسان</w:t>
      </w:r>
      <w:r w:rsidR="00282E8D">
        <w:rPr>
          <w:rStyle w:val="Charb"/>
          <w:rFonts w:hint="cs"/>
          <w:rtl/>
        </w:rPr>
        <w:t>ی</w:t>
      </w:r>
      <w:r w:rsidRPr="00282E8D">
        <w:rPr>
          <w:rStyle w:val="Charb"/>
          <w:rFonts w:hint="cs"/>
          <w:rtl/>
        </w:rPr>
        <w:t xml:space="preserve"> هستند؟</w:t>
      </w:r>
      <w:r w:rsidR="00282E8D">
        <w:rPr>
          <w:rStyle w:val="Charb"/>
          <w:rFonts w:hint="cs"/>
          <w:rtl/>
        </w:rPr>
        <w:t xml:space="preserve"> </w:t>
      </w:r>
      <w:r w:rsidRPr="00282E8D">
        <w:rPr>
          <w:rStyle w:val="Char1"/>
          <w:b w:val="0"/>
          <w:bCs w:val="0"/>
          <w:rtl/>
        </w:rPr>
        <w:t>«لا</w:t>
      </w:r>
      <w:r w:rsidR="00E94274" w:rsidRPr="00282E8D">
        <w:rPr>
          <w:rStyle w:val="Char1"/>
          <w:rFonts w:hint="cs"/>
          <w:b w:val="0"/>
          <w:bCs w:val="0"/>
          <w:rtl/>
        </w:rPr>
        <w:t xml:space="preserve"> </w:t>
      </w:r>
      <w:r w:rsidRPr="00282E8D">
        <w:rPr>
          <w:rStyle w:val="Char1"/>
          <w:b w:val="0"/>
          <w:bCs w:val="0"/>
          <w:rtl/>
        </w:rPr>
        <w:t>تزال طائفة من أمتي علی الحق ظاهرة، لا</w:t>
      </w:r>
      <w:r w:rsidR="00E94274" w:rsidRPr="00282E8D">
        <w:rPr>
          <w:rStyle w:val="Char1"/>
          <w:rFonts w:hint="cs"/>
          <w:b w:val="0"/>
          <w:bCs w:val="0"/>
          <w:rtl/>
        </w:rPr>
        <w:t xml:space="preserve"> </w:t>
      </w:r>
      <w:r w:rsidRPr="00282E8D">
        <w:rPr>
          <w:rStyle w:val="Char1"/>
          <w:b w:val="0"/>
          <w:bCs w:val="0"/>
          <w:rtl/>
        </w:rPr>
        <w:t>يضرهم من خ</w:t>
      </w:r>
      <w:r w:rsidR="00E94274" w:rsidRPr="00282E8D">
        <w:rPr>
          <w:rStyle w:val="Char1"/>
          <w:b w:val="0"/>
          <w:bCs w:val="0"/>
          <w:rtl/>
        </w:rPr>
        <w:t>الفهم حتی يأتي أمر الله تبارک و</w:t>
      </w:r>
      <w:r w:rsidRPr="00282E8D">
        <w:rPr>
          <w:rStyle w:val="Char1"/>
          <w:b w:val="0"/>
          <w:bCs w:val="0"/>
          <w:rtl/>
        </w:rPr>
        <w:t>تعالی»</w:t>
      </w:r>
      <w:r w:rsidRPr="00282E8D">
        <w:rPr>
          <w:rStyle w:val="Charb"/>
          <w:b w:val="0"/>
          <w:bCs w:val="0"/>
          <w:vertAlign w:val="superscript"/>
          <w:rtl/>
        </w:rPr>
        <w:footnoteReference w:id="526"/>
      </w:r>
      <w:r w:rsidR="00B76A6C" w:rsidRPr="00282E8D">
        <w:rPr>
          <w:rStyle w:val="Charb"/>
          <w:rFonts w:hint="cs"/>
          <w:b w:val="0"/>
          <w:bCs w:val="0"/>
          <w:rtl/>
        </w:rPr>
        <w:t>.</w:t>
      </w:r>
    </w:p>
    <w:p w:rsidR="00370D19" w:rsidRPr="00790421" w:rsidRDefault="00282E8D" w:rsidP="00282E8D">
      <w:pPr>
        <w:pStyle w:val="a"/>
        <w:ind w:left="568" w:hanging="284"/>
        <w:jc w:val="both"/>
        <w:rPr>
          <w:rFonts w:ascii="Al-QuranAlKareem" w:hAnsi="Al-QuranAlKareem" w:cs="Traditional Arabic"/>
          <w:b/>
          <w:bCs/>
          <w:color w:val="auto"/>
          <w:sz w:val="28"/>
          <w:szCs w:val="28"/>
        </w:rPr>
      </w:pPr>
      <w:r w:rsidRPr="00282E8D">
        <w:rPr>
          <w:rStyle w:val="Charb"/>
          <w:rFonts w:hint="cs"/>
          <w:rtl/>
        </w:rPr>
        <w:t xml:space="preserve"> </w:t>
      </w:r>
      <w:r w:rsidR="007A15AE" w:rsidRPr="00282E8D">
        <w:rPr>
          <w:rStyle w:val="Charb"/>
          <w:rFonts w:hint="cs"/>
          <w:rtl/>
        </w:rPr>
        <w:t>ا</w:t>
      </w:r>
      <w:r w:rsidR="000A3618" w:rsidRPr="00282E8D">
        <w:rPr>
          <w:rStyle w:val="Charb"/>
          <w:rFonts w:hint="cs"/>
          <w:rtl/>
        </w:rPr>
        <w:t>ی</w:t>
      </w:r>
      <w:r w:rsidR="007A15AE" w:rsidRPr="00282E8D">
        <w:rPr>
          <w:rStyle w:val="Charb"/>
          <w:rFonts w:hint="cs"/>
          <w:rtl/>
        </w:rPr>
        <w:t>ن طائفه فرقه ناج</w:t>
      </w:r>
      <w:r w:rsidR="000A3618" w:rsidRPr="00282E8D">
        <w:rPr>
          <w:rStyle w:val="Charb"/>
          <w:rFonts w:hint="cs"/>
          <w:rtl/>
        </w:rPr>
        <w:t>ی</w:t>
      </w:r>
      <w:r w:rsidR="007A15AE" w:rsidRPr="00282E8D">
        <w:rPr>
          <w:rStyle w:val="Charb"/>
          <w:rFonts w:hint="cs"/>
          <w:rtl/>
        </w:rPr>
        <w:t>ه‌ا</w:t>
      </w:r>
      <w:r w:rsidR="000A3618" w:rsidRPr="00282E8D">
        <w:rPr>
          <w:rStyle w:val="Charb"/>
          <w:rFonts w:hint="cs"/>
          <w:rtl/>
        </w:rPr>
        <w:t>ی</w:t>
      </w:r>
      <w:r w:rsidR="007A15AE" w:rsidRPr="00282E8D">
        <w:rPr>
          <w:rStyle w:val="Charb"/>
          <w:rFonts w:hint="cs"/>
          <w:rtl/>
        </w:rPr>
        <w:t xml:space="preserve">ست </w:t>
      </w:r>
      <w:r w:rsidR="000A3618" w:rsidRPr="00282E8D">
        <w:rPr>
          <w:rStyle w:val="Charb"/>
          <w:rFonts w:hint="cs"/>
          <w:rtl/>
        </w:rPr>
        <w:t>ک</w:t>
      </w:r>
      <w:r w:rsidR="007A15AE" w:rsidRPr="00282E8D">
        <w:rPr>
          <w:rStyle w:val="Charb"/>
          <w:rFonts w:hint="cs"/>
          <w:rtl/>
        </w:rPr>
        <w:t>ه از ب</w:t>
      </w:r>
      <w:r w:rsidR="000A3618" w:rsidRPr="00282E8D">
        <w:rPr>
          <w:rStyle w:val="Charb"/>
          <w:rFonts w:hint="cs"/>
          <w:rtl/>
        </w:rPr>
        <w:t>ی</w:t>
      </w:r>
      <w:r w:rsidR="007A15AE" w:rsidRPr="00282E8D">
        <w:rPr>
          <w:rStyle w:val="Charb"/>
          <w:rFonts w:hint="cs"/>
          <w:rtl/>
        </w:rPr>
        <w:t>ن هفتاد و سه فرقه از آتش دوزخ نجات م</w:t>
      </w:r>
      <w:r w:rsidR="000A3618" w:rsidRPr="00282E8D">
        <w:rPr>
          <w:rStyle w:val="Charb"/>
          <w:rFonts w:hint="cs"/>
          <w:rtl/>
        </w:rPr>
        <w:t>ی</w:t>
      </w:r>
      <w:r w:rsidR="007A15AE" w:rsidRPr="00282E8D">
        <w:rPr>
          <w:rStyle w:val="Charb"/>
          <w:rFonts w:hint="cs"/>
          <w:rtl/>
        </w:rPr>
        <w:t>‌</w:t>
      </w:r>
      <w:r w:rsidR="000A3618" w:rsidRPr="00282E8D">
        <w:rPr>
          <w:rStyle w:val="Charb"/>
          <w:rFonts w:hint="cs"/>
          <w:rtl/>
        </w:rPr>
        <w:t>ی</w:t>
      </w:r>
      <w:r w:rsidR="007A15AE" w:rsidRPr="00282E8D">
        <w:rPr>
          <w:rStyle w:val="Charb"/>
          <w:rFonts w:hint="cs"/>
          <w:rtl/>
        </w:rPr>
        <w:t xml:space="preserve">ابد. همانگونه </w:t>
      </w:r>
      <w:r w:rsidR="000A3618" w:rsidRPr="00282E8D">
        <w:rPr>
          <w:rStyle w:val="Charb"/>
          <w:rFonts w:hint="cs"/>
          <w:rtl/>
        </w:rPr>
        <w:t>ک</w:t>
      </w:r>
      <w:r w:rsidR="007A15AE" w:rsidRPr="00282E8D">
        <w:rPr>
          <w:rStyle w:val="Charb"/>
          <w:rFonts w:hint="cs"/>
          <w:rtl/>
        </w:rPr>
        <w:t>ه پ</w:t>
      </w:r>
      <w:r w:rsidR="000A3618" w:rsidRPr="00282E8D">
        <w:rPr>
          <w:rStyle w:val="Charb"/>
          <w:rFonts w:hint="cs"/>
          <w:rtl/>
        </w:rPr>
        <w:t>ی</w:t>
      </w:r>
      <w:r w:rsidR="007A15AE" w:rsidRPr="00282E8D">
        <w:rPr>
          <w:rStyle w:val="Charb"/>
          <w:rFonts w:hint="cs"/>
          <w:rtl/>
        </w:rPr>
        <w:t>امبر</w:t>
      </w:r>
      <w:r w:rsidR="00EB215B" w:rsidRPr="00EB215B">
        <w:rPr>
          <w:rFonts w:ascii="AGA Arabesque" w:hAnsi="AGA Arabesque" w:cs="CTraditional Arabic" w:hint="cs"/>
          <w:color w:val="auto"/>
          <w:sz w:val="28"/>
          <w:szCs w:val="28"/>
          <w:rtl/>
        </w:rPr>
        <w:t xml:space="preserve"> ج</w:t>
      </w:r>
      <w:r w:rsidR="007642F8" w:rsidRPr="00282E8D">
        <w:rPr>
          <w:rStyle w:val="Charb"/>
          <w:rFonts w:hint="cs"/>
          <w:rtl/>
        </w:rPr>
        <w:t xml:space="preserve"> </w:t>
      </w:r>
      <w:r w:rsidR="007A15AE" w:rsidRPr="00282E8D">
        <w:rPr>
          <w:rStyle w:val="Charb"/>
          <w:rFonts w:hint="cs"/>
          <w:rtl/>
        </w:rPr>
        <w:t>آنان را با ا</w:t>
      </w:r>
      <w:r w:rsidR="000A3618" w:rsidRPr="00282E8D">
        <w:rPr>
          <w:rStyle w:val="Charb"/>
          <w:rFonts w:hint="cs"/>
          <w:rtl/>
        </w:rPr>
        <w:t>ی</w:t>
      </w:r>
      <w:r w:rsidR="007A15AE" w:rsidRPr="00282E8D">
        <w:rPr>
          <w:rStyle w:val="Charb"/>
          <w:rFonts w:hint="cs"/>
          <w:rtl/>
        </w:rPr>
        <w:t>ن سخن جدا م</w:t>
      </w:r>
      <w:r w:rsidR="000A3618" w:rsidRPr="00282E8D">
        <w:rPr>
          <w:rStyle w:val="Charb"/>
          <w:rFonts w:hint="cs"/>
          <w:rtl/>
        </w:rPr>
        <w:t>ی</w:t>
      </w:r>
      <w:r w:rsidR="007A15AE" w:rsidRPr="00282E8D">
        <w:rPr>
          <w:rStyle w:val="Charb"/>
          <w:rFonts w:hint="cs"/>
          <w:rtl/>
        </w:rPr>
        <w:t>‌سازد</w:t>
      </w:r>
      <w:r w:rsidR="00A7613A" w:rsidRPr="00282E8D">
        <w:rPr>
          <w:rStyle w:val="Charb"/>
          <w:rFonts w:hint="cs"/>
          <w:rtl/>
        </w:rPr>
        <w:t xml:space="preserve">: </w:t>
      </w:r>
    </w:p>
    <w:p w:rsidR="0019759C" w:rsidRPr="00E94274" w:rsidRDefault="007A15AE" w:rsidP="00E94274">
      <w:pPr>
        <w:pStyle w:val="aa"/>
        <w:rPr>
          <w:rStyle w:val="Char1"/>
          <w:b/>
          <w:bCs/>
          <w:rtl/>
        </w:rPr>
      </w:pPr>
      <w:r w:rsidRPr="00282E8D">
        <w:rPr>
          <w:rStyle w:val="Char1"/>
          <w:rFonts w:hint="cs"/>
          <w:rtl/>
        </w:rPr>
        <w:t>«</w:t>
      </w:r>
      <w:r w:rsidR="00673573" w:rsidRPr="00282E8D">
        <w:rPr>
          <w:rStyle w:val="Char1"/>
          <w:rtl/>
        </w:rPr>
        <w:t>كلها في</w:t>
      </w:r>
      <w:r w:rsidR="00673573" w:rsidRPr="00282E8D">
        <w:rPr>
          <w:rStyle w:val="Char1"/>
          <w:rFonts w:hint="cs"/>
          <w:rtl/>
        </w:rPr>
        <w:t xml:space="preserve"> </w:t>
      </w:r>
      <w:r w:rsidRPr="00282E8D">
        <w:rPr>
          <w:rStyle w:val="Char1"/>
          <w:rtl/>
        </w:rPr>
        <w:t xml:space="preserve">النار </w:t>
      </w:r>
      <w:r w:rsidR="00E94274" w:rsidRPr="00282E8D">
        <w:rPr>
          <w:rStyle w:val="Char1"/>
          <w:rFonts w:hint="cs"/>
          <w:rtl/>
        </w:rPr>
        <w:t>إ</w:t>
      </w:r>
      <w:r w:rsidR="00E94274" w:rsidRPr="00282E8D">
        <w:rPr>
          <w:rStyle w:val="Char1"/>
          <w:rtl/>
        </w:rPr>
        <w:t>ل</w:t>
      </w:r>
      <w:r w:rsidR="00E94274" w:rsidRPr="00282E8D">
        <w:rPr>
          <w:rStyle w:val="Char1"/>
          <w:rFonts w:hint="cs"/>
          <w:rtl/>
        </w:rPr>
        <w:t>اَّ</w:t>
      </w:r>
      <w:r w:rsidR="00E94274" w:rsidRPr="00282E8D">
        <w:rPr>
          <w:rStyle w:val="Char1"/>
          <w:rtl/>
        </w:rPr>
        <w:t xml:space="preserve"> واحدة و</w:t>
      </w:r>
      <w:r w:rsidRPr="00282E8D">
        <w:rPr>
          <w:rStyle w:val="Char1"/>
          <w:rtl/>
        </w:rPr>
        <w:t>هي الجماعة</w:t>
      </w:r>
      <w:r w:rsidRPr="00282E8D">
        <w:rPr>
          <w:rStyle w:val="Char1"/>
          <w:rFonts w:hint="cs"/>
          <w:rtl/>
        </w:rPr>
        <w:t>»</w:t>
      </w:r>
      <w:r w:rsidR="002B7527" w:rsidRPr="00282E8D">
        <w:rPr>
          <w:rStyle w:val="Charb"/>
          <w:vertAlign w:val="superscript"/>
          <w:rtl/>
        </w:rPr>
        <w:footnoteReference w:id="527"/>
      </w:r>
      <w:r w:rsidR="002B7527" w:rsidRPr="00282E8D">
        <w:rPr>
          <w:rStyle w:val="Charb"/>
          <w:rFonts w:hint="cs"/>
          <w:rtl/>
        </w:rPr>
        <w:t>.</w:t>
      </w:r>
    </w:p>
    <w:p w:rsidR="007A15AE" w:rsidRPr="002B7527" w:rsidRDefault="007A15AE" w:rsidP="002B7527">
      <w:pPr>
        <w:pStyle w:val="aa"/>
        <w:rPr>
          <w:rtl/>
        </w:rPr>
      </w:pPr>
      <w:r w:rsidRPr="00282E8D">
        <w:rPr>
          <w:rFonts w:hint="cs"/>
          <w:rtl/>
        </w:rPr>
        <w:lastRenderedPageBreak/>
        <w:t>و في رواية قال</w:t>
      </w:r>
      <w:r w:rsidR="00A7613A" w:rsidRPr="00282E8D">
        <w:rPr>
          <w:rFonts w:hint="cs"/>
          <w:rtl/>
        </w:rPr>
        <w:t>:</w:t>
      </w:r>
      <w:r w:rsidR="00A7613A" w:rsidRPr="002B7527">
        <w:rPr>
          <w:rFonts w:hint="cs"/>
          <w:rtl/>
        </w:rPr>
        <w:t xml:space="preserve"> </w:t>
      </w:r>
      <w:r w:rsidRPr="00282E8D">
        <w:rPr>
          <w:rStyle w:val="Char1"/>
          <w:rFonts w:hint="cs"/>
          <w:rtl/>
        </w:rPr>
        <w:t>«</w:t>
      </w:r>
      <w:r w:rsidRPr="00282E8D">
        <w:rPr>
          <w:rStyle w:val="Char1"/>
          <w:rtl/>
        </w:rPr>
        <w:t xml:space="preserve">هم من </w:t>
      </w:r>
      <w:r w:rsidR="00E94274" w:rsidRPr="00282E8D">
        <w:rPr>
          <w:rStyle w:val="Char1"/>
          <w:rtl/>
        </w:rPr>
        <w:t>كان علی مثل ما أنا عليه اليوم و</w:t>
      </w:r>
      <w:r w:rsidRPr="00282E8D">
        <w:rPr>
          <w:rStyle w:val="Char1"/>
          <w:rtl/>
        </w:rPr>
        <w:t>أصحابي</w:t>
      </w:r>
      <w:r w:rsidR="00370D19" w:rsidRPr="00282E8D">
        <w:rPr>
          <w:rStyle w:val="Char1"/>
          <w:rFonts w:hint="cs"/>
          <w:rtl/>
        </w:rPr>
        <w:t>»</w:t>
      </w:r>
      <w:r w:rsidRPr="00282E8D">
        <w:rPr>
          <w:rStyle w:val="Charb"/>
          <w:vertAlign w:val="superscript"/>
          <w:rtl/>
        </w:rPr>
        <w:footnoteReference w:id="528"/>
      </w:r>
      <w:r w:rsidR="002B7527" w:rsidRPr="00282E8D">
        <w:rPr>
          <w:rStyle w:val="Charb"/>
          <w:rFonts w:hint="cs"/>
          <w:rtl/>
        </w:rPr>
        <w:t>.</w:t>
      </w:r>
    </w:p>
    <w:p w:rsidR="00370D19" w:rsidRPr="00790421" w:rsidRDefault="007A15AE" w:rsidP="00282E8D">
      <w:pPr>
        <w:pStyle w:val="ab"/>
        <w:rPr>
          <w:rtl/>
        </w:rPr>
      </w:pPr>
      <w:r w:rsidRPr="00790421">
        <w:rPr>
          <w:rFonts w:hint="cs"/>
          <w:rtl/>
        </w:rPr>
        <w:t xml:space="preserve">«همه هفتاد و سه فرقه در آتش دوزخند، جز </w:t>
      </w:r>
      <w:r w:rsidR="000A3618">
        <w:rPr>
          <w:rFonts w:hint="cs"/>
          <w:rtl/>
        </w:rPr>
        <w:t>یکی</w:t>
      </w:r>
      <w:r w:rsidRPr="00790421">
        <w:rPr>
          <w:rFonts w:hint="cs"/>
          <w:rtl/>
        </w:rPr>
        <w:t xml:space="preserve"> از</w:t>
      </w:r>
      <w:r w:rsidR="00A2048D" w:rsidRPr="00790421">
        <w:rPr>
          <w:rFonts w:hint="cs"/>
          <w:rtl/>
        </w:rPr>
        <w:t xml:space="preserve"> آن‌ها </w:t>
      </w:r>
      <w:r w:rsidR="000A3618">
        <w:rPr>
          <w:rFonts w:hint="cs"/>
          <w:rtl/>
        </w:rPr>
        <w:t>ک</w:t>
      </w:r>
      <w:r w:rsidRPr="00790421">
        <w:rPr>
          <w:rFonts w:hint="cs"/>
          <w:rtl/>
        </w:rPr>
        <w:t>ه آن هم اهل جماعت است»</w:t>
      </w:r>
      <w:r w:rsidR="00282E8D">
        <w:rPr>
          <w:rFonts w:hint="cs"/>
          <w:rtl/>
        </w:rPr>
        <w:t>.</w:t>
      </w:r>
      <w:r w:rsidRPr="00790421">
        <w:rPr>
          <w:rFonts w:hint="cs"/>
          <w:rtl/>
        </w:rPr>
        <w:t xml:space="preserve"> </w:t>
      </w:r>
    </w:p>
    <w:p w:rsidR="00370D19" w:rsidRPr="00282E8D" w:rsidRDefault="007A15AE" w:rsidP="00282E8D">
      <w:pPr>
        <w:pStyle w:val="ab"/>
        <w:rPr>
          <w:rtl/>
        </w:rPr>
      </w:pPr>
      <w:r w:rsidRPr="00282E8D">
        <w:rPr>
          <w:rFonts w:hint="cs"/>
          <w:rtl/>
        </w:rPr>
        <w:t>و در روا</w:t>
      </w:r>
      <w:r w:rsidR="000A3618" w:rsidRPr="00282E8D">
        <w:rPr>
          <w:rFonts w:hint="cs"/>
          <w:rtl/>
        </w:rPr>
        <w:t>ی</w:t>
      </w:r>
      <w:r w:rsidRPr="00282E8D">
        <w:rPr>
          <w:rFonts w:hint="cs"/>
          <w:rtl/>
        </w:rPr>
        <w:t>ت</w:t>
      </w:r>
      <w:r w:rsidR="000A3618" w:rsidRPr="00282E8D">
        <w:rPr>
          <w:rFonts w:hint="cs"/>
          <w:rtl/>
        </w:rPr>
        <w:t>ی</w:t>
      </w:r>
      <w:r w:rsidRPr="00282E8D">
        <w:rPr>
          <w:rFonts w:hint="cs"/>
          <w:rtl/>
        </w:rPr>
        <w:t xml:space="preserve"> د</w:t>
      </w:r>
      <w:r w:rsidR="000A3618" w:rsidRPr="00282E8D">
        <w:rPr>
          <w:rFonts w:hint="cs"/>
          <w:rtl/>
        </w:rPr>
        <w:t>ی</w:t>
      </w:r>
      <w:r w:rsidRPr="00282E8D">
        <w:rPr>
          <w:rFonts w:hint="cs"/>
          <w:rtl/>
        </w:rPr>
        <w:t>گر م</w:t>
      </w:r>
      <w:r w:rsidR="000A3618" w:rsidRPr="00282E8D">
        <w:rPr>
          <w:rFonts w:hint="cs"/>
          <w:rtl/>
        </w:rPr>
        <w:t>ی</w:t>
      </w:r>
      <w:r w:rsidRPr="00282E8D">
        <w:rPr>
          <w:rFonts w:hint="cs"/>
          <w:rtl/>
        </w:rPr>
        <w:t>‌فرما</w:t>
      </w:r>
      <w:r w:rsidR="000A3618" w:rsidRPr="00282E8D">
        <w:rPr>
          <w:rFonts w:hint="cs"/>
          <w:rtl/>
        </w:rPr>
        <w:t>ی</w:t>
      </w:r>
      <w:r w:rsidRPr="00282E8D">
        <w:rPr>
          <w:rFonts w:hint="cs"/>
          <w:rtl/>
        </w:rPr>
        <w:t>د</w:t>
      </w:r>
      <w:r w:rsidR="00A7613A" w:rsidRPr="00282E8D">
        <w:rPr>
          <w:rFonts w:hint="cs"/>
          <w:rtl/>
        </w:rPr>
        <w:t xml:space="preserve">: </w:t>
      </w:r>
      <w:r w:rsidRPr="00282E8D">
        <w:rPr>
          <w:rFonts w:hint="cs"/>
          <w:rtl/>
        </w:rPr>
        <w:t xml:space="preserve">«آنان بر آنچه </w:t>
      </w:r>
      <w:r w:rsidR="000A3618" w:rsidRPr="00282E8D">
        <w:rPr>
          <w:rFonts w:hint="cs"/>
          <w:rtl/>
        </w:rPr>
        <w:t>ک</w:t>
      </w:r>
      <w:r w:rsidRPr="00282E8D">
        <w:rPr>
          <w:rFonts w:hint="cs"/>
          <w:rtl/>
        </w:rPr>
        <w:t>ه من و اصحابم امروز برآن</w:t>
      </w:r>
      <w:r w:rsidR="000A3618" w:rsidRPr="00282E8D">
        <w:rPr>
          <w:rFonts w:hint="cs"/>
          <w:rtl/>
        </w:rPr>
        <w:t>ی</w:t>
      </w:r>
      <w:r w:rsidRPr="00282E8D">
        <w:rPr>
          <w:rFonts w:hint="cs"/>
          <w:rtl/>
        </w:rPr>
        <w:t xml:space="preserve">م، خواهند بود». </w:t>
      </w:r>
    </w:p>
    <w:p w:rsidR="00370D19" w:rsidRPr="00282E8D" w:rsidRDefault="007A15AE" w:rsidP="00282E8D">
      <w:pPr>
        <w:pStyle w:val="ab"/>
        <w:rPr>
          <w:rtl/>
        </w:rPr>
      </w:pPr>
      <w:r w:rsidRPr="00282E8D">
        <w:rPr>
          <w:rFonts w:hint="cs"/>
          <w:rtl/>
        </w:rPr>
        <w:t>ا</w:t>
      </w:r>
      <w:r w:rsidR="000A3618" w:rsidRPr="00282E8D">
        <w:rPr>
          <w:rFonts w:hint="cs"/>
          <w:rtl/>
        </w:rPr>
        <w:t>ی</w:t>
      </w:r>
      <w:r w:rsidRPr="00282E8D">
        <w:rPr>
          <w:rFonts w:hint="cs"/>
          <w:rtl/>
        </w:rPr>
        <w:t>ن گروه صفات د</w:t>
      </w:r>
      <w:r w:rsidR="000A3618" w:rsidRPr="00282E8D">
        <w:rPr>
          <w:rFonts w:hint="cs"/>
          <w:rtl/>
        </w:rPr>
        <w:t>ی</w:t>
      </w:r>
      <w:r w:rsidRPr="00282E8D">
        <w:rPr>
          <w:rFonts w:hint="cs"/>
          <w:rtl/>
        </w:rPr>
        <w:t>گر</w:t>
      </w:r>
      <w:r w:rsidR="000A3618" w:rsidRPr="00282E8D">
        <w:rPr>
          <w:rFonts w:hint="cs"/>
          <w:rtl/>
        </w:rPr>
        <w:t>ی</w:t>
      </w:r>
      <w:r w:rsidRPr="00282E8D">
        <w:rPr>
          <w:rFonts w:hint="cs"/>
          <w:rtl/>
        </w:rPr>
        <w:t xml:space="preserve"> هم دارند.</w:t>
      </w:r>
    </w:p>
    <w:p w:rsidR="00370D19" w:rsidRPr="00282E8D" w:rsidRDefault="007A15AE" w:rsidP="00282E8D">
      <w:pPr>
        <w:pStyle w:val="ab"/>
        <w:rPr>
          <w:rtl/>
        </w:rPr>
      </w:pPr>
      <w:r w:rsidRPr="00282E8D">
        <w:rPr>
          <w:rFonts w:hint="cs"/>
          <w:rtl/>
        </w:rPr>
        <w:t xml:space="preserve">از خداوند </w:t>
      </w:r>
      <w:r w:rsidR="00461736" w:rsidRPr="00282E8D">
        <w:rPr>
          <w:rFonts w:hint="cs"/>
          <w:rtl/>
        </w:rPr>
        <w:t xml:space="preserve">منان </w:t>
      </w:r>
      <w:r w:rsidRPr="00282E8D">
        <w:rPr>
          <w:rFonts w:hint="cs"/>
          <w:rtl/>
        </w:rPr>
        <w:t>خواهان</w:t>
      </w:r>
      <w:r w:rsidR="000A3618" w:rsidRPr="00282E8D">
        <w:rPr>
          <w:rFonts w:hint="cs"/>
          <w:rtl/>
        </w:rPr>
        <w:t>ی</w:t>
      </w:r>
      <w:r w:rsidRPr="00282E8D">
        <w:rPr>
          <w:rFonts w:hint="cs"/>
          <w:rtl/>
        </w:rPr>
        <w:t xml:space="preserve">م </w:t>
      </w:r>
      <w:r w:rsidR="000A3618" w:rsidRPr="00282E8D">
        <w:rPr>
          <w:rFonts w:hint="cs"/>
          <w:rtl/>
        </w:rPr>
        <w:t>ک</w:t>
      </w:r>
      <w:r w:rsidRPr="00282E8D">
        <w:rPr>
          <w:rFonts w:hint="cs"/>
          <w:rtl/>
        </w:rPr>
        <w:t>ه ما را ن</w:t>
      </w:r>
      <w:r w:rsidR="000A3618" w:rsidRPr="00282E8D">
        <w:rPr>
          <w:rFonts w:hint="cs"/>
          <w:rtl/>
        </w:rPr>
        <w:t>ی</w:t>
      </w:r>
      <w:r w:rsidRPr="00282E8D">
        <w:rPr>
          <w:rFonts w:hint="cs"/>
          <w:rtl/>
        </w:rPr>
        <w:t>ز از جمله</w:t>
      </w:r>
      <w:r w:rsidR="00461736" w:rsidRPr="00282E8D">
        <w:rPr>
          <w:rtl/>
        </w:rPr>
        <w:softHyphen/>
      </w:r>
      <w:r w:rsidR="00461736" w:rsidRPr="00282E8D">
        <w:rPr>
          <w:rFonts w:hint="cs"/>
          <w:rtl/>
        </w:rPr>
        <w:t>ی</w:t>
      </w:r>
      <w:r w:rsidRPr="00282E8D">
        <w:rPr>
          <w:rFonts w:hint="cs"/>
          <w:rtl/>
        </w:rPr>
        <w:t xml:space="preserve"> آنان قرار دهد و قلب‌ها</w:t>
      </w:r>
      <w:r w:rsidR="000A3618" w:rsidRPr="00282E8D">
        <w:rPr>
          <w:rFonts w:hint="cs"/>
          <w:rtl/>
        </w:rPr>
        <w:t>ی</w:t>
      </w:r>
      <w:r w:rsidRPr="00282E8D">
        <w:rPr>
          <w:rFonts w:hint="cs"/>
          <w:rtl/>
        </w:rPr>
        <w:t>مان را بعد از ا</w:t>
      </w:r>
      <w:r w:rsidR="000A3618" w:rsidRPr="00282E8D">
        <w:rPr>
          <w:rFonts w:hint="cs"/>
          <w:rtl/>
        </w:rPr>
        <w:t>ی</w:t>
      </w:r>
      <w:r w:rsidRPr="00282E8D">
        <w:rPr>
          <w:rFonts w:hint="cs"/>
          <w:rtl/>
        </w:rPr>
        <w:t>ن</w:t>
      </w:r>
      <w:r w:rsidR="000A3618" w:rsidRPr="00282E8D">
        <w:rPr>
          <w:rFonts w:hint="cs"/>
          <w:rtl/>
        </w:rPr>
        <w:t>ک</w:t>
      </w:r>
      <w:r w:rsidRPr="00282E8D">
        <w:rPr>
          <w:rFonts w:hint="cs"/>
          <w:rtl/>
        </w:rPr>
        <w:t>ه هدا</w:t>
      </w:r>
      <w:r w:rsidR="000A3618" w:rsidRPr="00282E8D">
        <w:rPr>
          <w:rFonts w:hint="cs"/>
          <w:rtl/>
        </w:rPr>
        <w:t>ی</w:t>
      </w:r>
      <w:r w:rsidRPr="00282E8D">
        <w:rPr>
          <w:rFonts w:hint="cs"/>
          <w:rtl/>
        </w:rPr>
        <w:t>ت داد، گمراه ن</w:t>
      </w:r>
      <w:r w:rsidR="000A3618" w:rsidRPr="00282E8D">
        <w:rPr>
          <w:rFonts w:hint="cs"/>
          <w:rtl/>
        </w:rPr>
        <w:t>ک</w:t>
      </w:r>
      <w:r w:rsidRPr="00282E8D">
        <w:rPr>
          <w:rFonts w:hint="cs"/>
          <w:rtl/>
        </w:rPr>
        <w:t>ند و از جانب خود رحمت فراوان</w:t>
      </w:r>
      <w:r w:rsidR="000A3618" w:rsidRPr="00282E8D">
        <w:rPr>
          <w:rFonts w:hint="cs"/>
          <w:rtl/>
        </w:rPr>
        <w:t>ی</w:t>
      </w:r>
      <w:r w:rsidRPr="00282E8D">
        <w:rPr>
          <w:rFonts w:hint="cs"/>
          <w:rtl/>
        </w:rPr>
        <w:t xml:space="preserve"> را عطا </w:t>
      </w:r>
      <w:r w:rsidR="000A3618" w:rsidRPr="00282E8D">
        <w:rPr>
          <w:rFonts w:hint="cs"/>
          <w:rtl/>
        </w:rPr>
        <w:t>ک</w:t>
      </w:r>
      <w:r w:rsidRPr="00282E8D">
        <w:rPr>
          <w:rFonts w:hint="cs"/>
          <w:rtl/>
        </w:rPr>
        <w:t xml:space="preserve">ند </w:t>
      </w:r>
      <w:r w:rsidR="000A3618" w:rsidRPr="00282E8D">
        <w:rPr>
          <w:rFonts w:hint="cs"/>
          <w:rtl/>
        </w:rPr>
        <w:t>ک</w:t>
      </w:r>
      <w:r w:rsidRPr="00282E8D">
        <w:rPr>
          <w:rFonts w:hint="cs"/>
          <w:rtl/>
        </w:rPr>
        <w:t>ه همانا او وهاب است.</w:t>
      </w:r>
    </w:p>
    <w:p w:rsidR="007A15AE" w:rsidRPr="004A3AF8" w:rsidRDefault="007A15AE" w:rsidP="008F6625">
      <w:pPr>
        <w:pStyle w:val="aa"/>
        <w:ind w:firstLine="0"/>
        <w:jc w:val="center"/>
        <w:rPr>
          <w:rtl/>
        </w:rPr>
      </w:pPr>
      <w:r w:rsidRPr="004A3AF8">
        <w:rPr>
          <w:rtl/>
        </w:rPr>
        <w:t>سبحان ربك رب</w:t>
      </w:r>
      <w:r w:rsidRPr="004A3AF8">
        <w:rPr>
          <w:rFonts w:ascii="Times New Roman" w:hAnsi="Times New Roman" w:cs="Times New Roman" w:hint="cs"/>
          <w:rtl/>
        </w:rPr>
        <w:t>‌</w:t>
      </w:r>
      <w:r w:rsidRPr="004A3AF8">
        <w:rPr>
          <w:rtl/>
        </w:rPr>
        <w:t xml:space="preserve"> العزة عما يصفون و سلام علی المرسلين</w:t>
      </w:r>
    </w:p>
    <w:p w:rsidR="007A15AE" w:rsidRPr="004A3AF8" w:rsidRDefault="007A15AE" w:rsidP="008F6625">
      <w:pPr>
        <w:pStyle w:val="aa"/>
        <w:ind w:firstLine="0"/>
        <w:jc w:val="center"/>
        <w:rPr>
          <w:rtl/>
        </w:rPr>
      </w:pPr>
      <w:r w:rsidRPr="004A3AF8">
        <w:rPr>
          <w:rtl/>
        </w:rPr>
        <w:t>والحمد</w:t>
      </w:r>
      <w:r w:rsidR="00673573">
        <w:rPr>
          <w:rFonts w:hint="cs"/>
          <w:rtl/>
        </w:rPr>
        <w:t xml:space="preserve"> </w:t>
      </w:r>
      <w:r w:rsidRPr="004A3AF8">
        <w:rPr>
          <w:rtl/>
        </w:rPr>
        <w:t>لله رب</w:t>
      </w:r>
      <w:r w:rsidR="004A3AF8">
        <w:rPr>
          <w:rFonts w:hint="cs"/>
          <w:rtl/>
        </w:rPr>
        <w:t xml:space="preserve"> </w:t>
      </w:r>
      <w:r w:rsidRPr="004A3AF8">
        <w:rPr>
          <w:rtl/>
        </w:rPr>
        <w:t>العالمين</w:t>
      </w:r>
    </w:p>
    <w:p w:rsidR="00461736" w:rsidRPr="00790421" w:rsidRDefault="00461736" w:rsidP="00DA2729">
      <w:pPr>
        <w:pStyle w:val="a1"/>
        <w:rPr>
          <w:rFonts w:cs="B Lotus"/>
          <w:color w:val="auto"/>
          <w:sz w:val="28"/>
          <w:szCs w:val="28"/>
          <w:rtl/>
        </w:rPr>
      </w:pPr>
    </w:p>
    <w:p w:rsidR="002C313F" w:rsidRPr="00790421" w:rsidRDefault="002C313F" w:rsidP="00DA2729">
      <w:pPr>
        <w:pStyle w:val="a1"/>
        <w:rPr>
          <w:rFonts w:cs="B Lotus"/>
          <w:color w:val="auto"/>
          <w:sz w:val="28"/>
          <w:szCs w:val="28"/>
          <w:rtl/>
        </w:rPr>
        <w:sectPr w:rsidR="002C313F" w:rsidRPr="00790421" w:rsidSect="00EF100A">
          <w:headerReference w:type="default" r:id="rId27"/>
          <w:footnotePr>
            <w:numRestart w:val="eachPage"/>
          </w:footnotePr>
          <w:type w:val="oddPage"/>
          <w:pgSz w:w="9356" w:h="13608" w:code="9"/>
          <w:pgMar w:top="567" w:right="1134" w:bottom="851" w:left="1134" w:header="454" w:footer="0" w:gutter="0"/>
          <w:cols w:space="708"/>
          <w:titlePg/>
          <w:bidi/>
          <w:rtlGutter/>
          <w:docGrid w:linePitch="381"/>
        </w:sectPr>
      </w:pPr>
    </w:p>
    <w:p w:rsidR="00231056" w:rsidRDefault="00231056" w:rsidP="00DA2729">
      <w:pPr>
        <w:pStyle w:val="-1"/>
        <w:pBdr>
          <w:bottom w:val="none" w:sz="0" w:space="0" w:color="auto"/>
        </w:pBdr>
        <w:bidi/>
        <w:ind w:left="0" w:right="0" w:firstLine="284"/>
        <w:rPr>
          <w:color w:val="auto"/>
          <w:sz w:val="28"/>
          <w:szCs w:val="28"/>
        </w:rPr>
      </w:pPr>
    </w:p>
    <w:p w:rsidR="00E706F6" w:rsidRDefault="00E706F6" w:rsidP="00DA2729">
      <w:pPr>
        <w:pStyle w:val="-1"/>
        <w:pBdr>
          <w:bottom w:val="none" w:sz="0" w:space="0" w:color="auto"/>
        </w:pBdr>
        <w:bidi/>
        <w:ind w:left="0" w:right="0" w:firstLine="284"/>
        <w:rPr>
          <w:color w:val="auto"/>
          <w:sz w:val="28"/>
          <w:szCs w:val="28"/>
        </w:rPr>
      </w:pPr>
    </w:p>
    <w:p w:rsidR="00E706F6" w:rsidRDefault="00E706F6" w:rsidP="00DA2729">
      <w:pPr>
        <w:pStyle w:val="-1"/>
        <w:pBdr>
          <w:bottom w:val="none" w:sz="0" w:space="0" w:color="auto"/>
        </w:pBdr>
        <w:bidi/>
        <w:ind w:left="0" w:right="0" w:firstLine="284"/>
        <w:rPr>
          <w:color w:val="auto"/>
          <w:sz w:val="28"/>
          <w:szCs w:val="28"/>
        </w:rPr>
      </w:pPr>
    </w:p>
    <w:p w:rsidR="00E706F6" w:rsidRDefault="00226FE2" w:rsidP="00DA2729">
      <w:pPr>
        <w:pStyle w:val="-1"/>
        <w:pBdr>
          <w:bottom w:val="none" w:sz="0" w:space="0" w:color="auto"/>
        </w:pBdr>
        <w:bidi/>
        <w:ind w:left="0" w:right="0" w:firstLine="284"/>
        <w:rPr>
          <w:color w:val="auto"/>
          <w:sz w:val="28"/>
          <w:szCs w:val="28"/>
        </w:rPr>
      </w:pPr>
      <w:r>
        <w:rPr>
          <w:noProof/>
          <w:lang w:bidi="ar-SA"/>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margin">
                  <wp:align>center</wp:align>
                </wp:positionV>
                <wp:extent cx="4290695" cy="6682740"/>
                <wp:effectExtent l="19050" t="19050" r="14605" b="13335"/>
                <wp:wrapNone/>
                <wp:docPr id="17"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0695" cy="6682740"/>
                        </a:xfrm>
                        <a:prstGeom prst="plaque">
                          <a:avLst>
                            <a:gd name="adj" fmla="val 12306"/>
                          </a:avLst>
                        </a:prstGeom>
                        <a:solidFill>
                          <a:srgbClr val="FFFFFF"/>
                        </a:solidFill>
                        <a:ln w="25400">
                          <a:solidFill>
                            <a:srgbClr val="C0504D"/>
                          </a:solidFill>
                          <a:miter lim="800000"/>
                          <a:headEnd/>
                          <a:tailEnd/>
                        </a:ln>
                      </wps:spPr>
                      <wps:txbx>
                        <w:txbxContent>
                          <w:p w:rsidR="0020357E" w:rsidRPr="00282E8D" w:rsidRDefault="0020357E" w:rsidP="00282E8D">
                            <w:pPr>
                              <w:pStyle w:val="ab"/>
                              <w:ind w:firstLine="0"/>
                              <w:rPr>
                                <w:b/>
                                <w:bCs/>
                                <w:sz w:val="36"/>
                                <w:szCs w:val="36"/>
                                <w:rtl/>
                              </w:rPr>
                            </w:pPr>
                            <w:bookmarkStart w:id="251" w:name="OLE_LINK44"/>
                            <w:bookmarkStart w:id="252" w:name="OLE_LINK45"/>
                            <w:r w:rsidRPr="00282E8D">
                              <w:rPr>
                                <w:b/>
                                <w:bCs/>
                                <w:sz w:val="40"/>
                                <w:szCs w:val="40"/>
                                <w:rtl/>
                              </w:rPr>
                              <w:t xml:space="preserve">کلام مترجم: </w:t>
                            </w:r>
                          </w:p>
                          <w:bookmarkEnd w:id="251"/>
                          <w:bookmarkEnd w:id="252"/>
                          <w:p w:rsidR="0020357E" w:rsidRPr="00282E8D" w:rsidRDefault="0020357E" w:rsidP="00282E8D">
                            <w:pPr>
                              <w:pStyle w:val="ab"/>
                              <w:rPr>
                                <w:sz w:val="30"/>
                                <w:szCs w:val="30"/>
                                <w:rtl/>
                              </w:rPr>
                            </w:pPr>
                            <w:r w:rsidRPr="00282E8D">
                              <w:rPr>
                                <w:sz w:val="30"/>
                                <w:szCs w:val="30"/>
                                <w:rtl/>
                              </w:rPr>
                              <w:t>آر</w:t>
                            </w:r>
                            <w:r w:rsidRPr="00282E8D">
                              <w:rPr>
                                <w:rFonts w:hint="cs"/>
                                <w:sz w:val="30"/>
                                <w:szCs w:val="30"/>
                                <w:rtl/>
                              </w:rPr>
                              <w:t>ی</w:t>
                            </w:r>
                            <w:r w:rsidRPr="00282E8D">
                              <w:rPr>
                                <w:rFonts w:hint="eastAsia"/>
                                <w:sz w:val="30"/>
                                <w:szCs w:val="30"/>
                                <w:rtl/>
                              </w:rPr>
                              <w:t>،</w:t>
                            </w:r>
                            <w:r w:rsidRPr="00282E8D">
                              <w:rPr>
                                <w:sz w:val="30"/>
                                <w:szCs w:val="30"/>
                                <w:rtl/>
                              </w:rPr>
                              <w:t xml:space="preserve"> اسلام ا</w:t>
                            </w:r>
                            <w:r w:rsidRPr="00282E8D">
                              <w:rPr>
                                <w:rFonts w:hint="cs"/>
                                <w:sz w:val="30"/>
                                <w:szCs w:val="30"/>
                                <w:rtl/>
                              </w:rPr>
                              <w:t>ی</w:t>
                            </w:r>
                            <w:r w:rsidRPr="00282E8D">
                              <w:rPr>
                                <w:rFonts w:hint="eastAsia"/>
                                <w:sz w:val="30"/>
                                <w:szCs w:val="30"/>
                                <w:rtl/>
                              </w:rPr>
                              <w:t>نگونه</w:t>
                            </w:r>
                            <w:r w:rsidRPr="00282E8D">
                              <w:rPr>
                                <w:sz w:val="30"/>
                                <w:szCs w:val="30"/>
                                <w:rtl/>
                              </w:rPr>
                              <w:t xml:space="preserve"> معرف</w:t>
                            </w:r>
                            <w:r w:rsidRPr="00282E8D">
                              <w:rPr>
                                <w:rFonts w:hint="cs"/>
                                <w:sz w:val="30"/>
                                <w:szCs w:val="30"/>
                                <w:rtl/>
                              </w:rPr>
                              <w:t>ی</w:t>
                            </w:r>
                            <w:r w:rsidRPr="00282E8D">
                              <w:rPr>
                                <w:sz w:val="30"/>
                                <w:szCs w:val="30"/>
                                <w:rtl/>
                              </w:rPr>
                              <w:t xml:space="preserve"> شده‌ است و ا</w:t>
                            </w:r>
                            <w:r w:rsidRPr="00282E8D">
                              <w:rPr>
                                <w:rFonts w:hint="cs"/>
                                <w:sz w:val="30"/>
                                <w:szCs w:val="30"/>
                                <w:rtl/>
                              </w:rPr>
                              <w:t>ی</w:t>
                            </w:r>
                            <w:r w:rsidRPr="00282E8D">
                              <w:rPr>
                                <w:rFonts w:hint="eastAsia"/>
                                <w:sz w:val="30"/>
                                <w:szCs w:val="30"/>
                                <w:rtl/>
                              </w:rPr>
                              <w:t>نگونه</w:t>
                            </w:r>
                            <w:r w:rsidRPr="00282E8D">
                              <w:rPr>
                                <w:sz w:val="30"/>
                                <w:szCs w:val="30"/>
                                <w:rtl/>
                              </w:rPr>
                              <w:t xml:space="preserve"> افراد</w:t>
                            </w:r>
                            <w:r w:rsidRPr="00282E8D">
                              <w:rPr>
                                <w:rFonts w:hint="cs"/>
                                <w:sz w:val="30"/>
                                <w:szCs w:val="30"/>
                                <w:rtl/>
                              </w:rPr>
                              <w:t>ی</w:t>
                            </w:r>
                            <w:r w:rsidRPr="00282E8D">
                              <w:rPr>
                                <w:sz w:val="30"/>
                                <w:szCs w:val="30"/>
                                <w:rtl/>
                              </w:rPr>
                              <w:t xml:space="preserve"> داع</w:t>
                            </w:r>
                            <w:r w:rsidRPr="00282E8D">
                              <w:rPr>
                                <w:rFonts w:hint="cs"/>
                                <w:sz w:val="30"/>
                                <w:szCs w:val="30"/>
                                <w:rtl/>
                              </w:rPr>
                              <w:t>ی</w:t>
                            </w:r>
                            <w:r w:rsidRPr="00282E8D">
                              <w:rPr>
                                <w:rFonts w:hint="eastAsia"/>
                                <w:sz w:val="30"/>
                                <w:szCs w:val="30"/>
                                <w:rtl/>
                              </w:rPr>
                              <w:t>ه‌</w:t>
                            </w:r>
                            <w:r w:rsidRPr="00282E8D">
                              <w:rPr>
                                <w:rFonts w:hint="cs"/>
                                <w:sz w:val="30"/>
                                <w:szCs w:val="30"/>
                                <w:rtl/>
                              </w:rPr>
                              <w:t>ی</w:t>
                            </w:r>
                            <w:r w:rsidRPr="00282E8D">
                              <w:rPr>
                                <w:sz w:val="30"/>
                                <w:szCs w:val="30"/>
                                <w:rtl/>
                              </w:rPr>
                              <w:t xml:space="preserve"> اسلام را دارند و آن را تبل</w:t>
                            </w:r>
                            <w:r w:rsidRPr="00282E8D">
                              <w:rPr>
                                <w:rFonts w:hint="cs"/>
                                <w:sz w:val="30"/>
                                <w:szCs w:val="30"/>
                                <w:rtl/>
                              </w:rPr>
                              <w:t>ی</w:t>
                            </w:r>
                            <w:r w:rsidRPr="00282E8D">
                              <w:rPr>
                                <w:rFonts w:hint="eastAsia"/>
                                <w:sz w:val="30"/>
                                <w:szCs w:val="30"/>
                                <w:rtl/>
                              </w:rPr>
                              <w:t>غ</w:t>
                            </w:r>
                            <w:r w:rsidRPr="00282E8D">
                              <w:rPr>
                                <w:sz w:val="30"/>
                                <w:szCs w:val="30"/>
                                <w:rtl/>
                              </w:rPr>
                              <w:t xml:space="preserve"> م</w:t>
                            </w:r>
                            <w:r w:rsidRPr="00282E8D">
                              <w:rPr>
                                <w:rFonts w:hint="cs"/>
                                <w:sz w:val="30"/>
                                <w:szCs w:val="30"/>
                                <w:rtl/>
                              </w:rPr>
                              <w:t>ی‌</w:t>
                            </w:r>
                            <w:r w:rsidRPr="00282E8D">
                              <w:rPr>
                                <w:rFonts w:hint="eastAsia"/>
                                <w:sz w:val="30"/>
                                <w:szCs w:val="30"/>
                                <w:rtl/>
                              </w:rPr>
                              <w:t>كنند</w:t>
                            </w:r>
                            <w:r w:rsidRPr="00282E8D">
                              <w:rPr>
                                <w:sz w:val="30"/>
                                <w:szCs w:val="30"/>
                                <w:rtl/>
                              </w:rPr>
                              <w:t>. اگر ما ن</w:t>
                            </w:r>
                            <w:r w:rsidRPr="00282E8D">
                              <w:rPr>
                                <w:rFonts w:hint="cs"/>
                                <w:sz w:val="30"/>
                                <w:szCs w:val="30"/>
                                <w:rtl/>
                              </w:rPr>
                              <w:t>ی</w:t>
                            </w:r>
                            <w:r w:rsidRPr="00282E8D">
                              <w:rPr>
                                <w:rFonts w:hint="eastAsia"/>
                                <w:sz w:val="30"/>
                                <w:szCs w:val="30"/>
                                <w:rtl/>
                              </w:rPr>
                              <w:t>ز</w:t>
                            </w:r>
                            <w:r w:rsidRPr="00282E8D">
                              <w:rPr>
                                <w:sz w:val="30"/>
                                <w:szCs w:val="30"/>
                                <w:rtl/>
                              </w:rPr>
                              <w:t xml:space="preserve"> درست قضاوت كن</w:t>
                            </w:r>
                            <w:r w:rsidRPr="00282E8D">
                              <w:rPr>
                                <w:rFonts w:hint="cs"/>
                                <w:sz w:val="30"/>
                                <w:szCs w:val="30"/>
                                <w:rtl/>
                              </w:rPr>
                              <w:t>ی</w:t>
                            </w:r>
                            <w:r w:rsidRPr="00282E8D">
                              <w:rPr>
                                <w:rFonts w:hint="eastAsia"/>
                                <w:sz w:val="30"/>
                                <w:szCs w:val="30"/>
                                <w:rtl/>
                              </w:rPr>
                              <w:t>م،</w:t>
                            </w:r>
                            <w:r w:rsidRPr="00282E8D">
                              <w:rPr>
                                <w:sz w:val="30"/>
                                <w:szCs w:val="30"/>
                                <w:rtl/>
                              </w:rPr>
                              <w:t xml:space="preserve"> مطمئناً‌ م</w:t>
                            </w:r>
                            <w:r w:rsidRPr="00282E8D">
                              <w:rPr>
                                <w:rFonts w:hint="cs"/>
                                <w:sz w:val="30"/>
                                <w:szCs w:val="30"/>
                                <w:rtl/>
                              </w:rPr>
                              <w:t>ی‌</w:t>
                            </w:r>
                            <w:r w:rsidRPr="00282E8D">
                              <w:rPr>
                                <w:rFonts w:hint="eastAsia"/>
                                <w:sz w:val="30"/>
                                <w:szCs w:val="30"/>
                                <w:rtl/>
                              </w:rPr>
                              <w:t>دان</w:t>
                            </w:r>
                            <w:r w:rsidRPr="00282E8D">
                              <w:rPr>
                                <w:rFonts w:hint="cs"/>
                                <w:sz w:val="30"/>
                                <w:szCs w:val="30"/>
                                <w:rtl/>
                              </w:rPr>
                              <w:t>ی</w:t>
                            </w:r>
                            <w:r w:rsidRPr="00282E8D">
                              <w:rPr>
                                <w:rFonts w:hint="eastAsia"/>
                                <w:sz w:val="30"/>
                                <w:szCs w:val="30"/>
                                <w:rtl/>
                              </w:rPr>
                              <w:t>م</w:t>
                            </w:r>
                            <w:r w:rsidRPr="00282E8D">
                              <w:rPr>
                                <w:sz w:val="30"/>
                                <w:szCs w:val="30"/>
                                <w:rtl/>
                              </w:rPr>
                              <w:t xml:space="preserve"> كه با ا</w:t>
                            </w:r>
                            <w:r w:rsidRPr="00282E8D">
                              <w:rPr>
                                <w:rFonts w:hint="cs"/>
                                <w:sz w:val="30"/>
                                <w:szCs w:val="30"/>
                                <w:rtl/>
                              </w:rPr>
                              <w:t>ی</w:t>
                            </w:r>
                            <w:r w:rsidRPr="00282E8D">
                              <w:rPr>
                                <w:rFonts w:hint="eastAsia"/>
                                <w:sz w:val="30"/>
                                <w:szCs w:val="30"/>
                                <w:rtl/>
                              </w:rPr>
                              <w:t>ن</w:t>
                            </w:r>
                            <w:r w:rsidRPr="00282E8D">
                              <w:rPr>
                                <w:sz w:val="30"/>
                                <w:szCs w:val="30"/>
                                <w:rtl/>
                              </w:rPr>
                              <w:t xml:space="preserve"> وصف نبا</w:t>
                            </w:r>
                            <w:r w:rsidRPr="00282E8D">
                              <w:rPr>
                                <w:rFonts w:hint="cs"/>
                                <w:sz w:val="30"/>
                                <w:szCs w:val="30"/>
                                <w:rtl/>
                              </w:rPr>
                              <w:t>ی</w:t>
                            </w:r>
                            <w:r w:rsidRPr="00282E8D">
                              <w:rPr>
                                <w:rFonts w:hint="eastAsia"/>
                                <w:sz w:val="30"/>
                                <w:szCs w:val="30"/>
                                <w:rtl/>
                              </w:rPr>
                              <w:t>د</w:t>
                            </w:r>
                            <w:r w:rsidRPr="00282E8D">
                              <w:rPr>
                                <w:sz w:val="30"/>
                                <w:szCs w:val="30"/>
                                <w:rtl/>
                              </w:rPr>
                              <w:t xml:space="preserve"> مسلمانان وضع</w:t>
                            </w:r>
                            <w:r w:rsidRPr="00282E8D">
                              <w:rPr>
                                <w:rFonts w:hint="cs"/>
                                <w:sz w:val="30"/>
                                <w:szCs w:val="30"/>
                                <w:rtl/>
                              </w:rPr>
                              <w:t>ی</w:t>
                            </w:r>
                            <w:r w:rsidRPr="00282E8D">
                              <w:rPr>
                                <w:rFonts w:hint="eastAsia"/>
                                <w:sz w:val="30"/>
                                <w:szCs w:val="30"/>
                                <w:rtl/>
                              </w:rPr>
                              <w:t>ت</w:t>
                            </w:r>
                            <w:r w:rsidRPr="00282E8D">
                              <w:rPr>
                                <w:sz w:val="30"/>
                                <w:szCs w:val="30"/>
                                <w:rtl/>
                              </w:rPr>
                              <w:t xml:space="preserve"> بهتر</w:t>
                            </w:r>
                            <w:r w:rsidRPr="00282E8D">
                              <w:rPr>
                                <w:rFonts w:hint="cs"/>
                                <w:sz w:val="30"/>
                                <w:szCs w:val="30"/>
                                <w:rtl/>
                              </w:rPr>
                              <w:t>ی</w:t>
                            </w:r>
                            <w:r w:rsidRPr="00282E8D">
                              <w:rPr>
                                <w:sz w:val="30"/>
                                <w:szCs w:val="30"/>
                                <w:rtl/>
                              </w:rPr>
                              <w:t xml:space="preserve"> را به نسبت وضع امروز</w:t>
                            </w:r>
                            <w:r w:rsidRPr="00282E8D">
                              <w:rPr>
                                <w:rFonts w:hint="cs"/>
                                <w:sz w:val="30"/>
                                <w:szCs w:val="30"/>
                                <w:rtl/>
                              </w:rPr>
                              <w:t>ی</w:t>
                            </w:r>
                            <w:r w:rsidRPr="00282E8D">
                              <w:rPr>
                                <w:sz w:val="30"/>
                                <w:szCs w:val="30"/>
                                <w:rtl/>
                              </w:rPr>
                              <w:t xml:space="preserve"> خود داشته باشند. اما اگر خلاف آن تحقق </w:t>
                            </w:r>
                            <w:r w:rsidRPr="00282E8D">
                              <w:rPr>
                                <w:rFonts w:hint="cs"/>
                                <w:sz w:val="30"/>
                                <w:szCs w:val="30"/>
                                <w:rtl/>
                              </w:rPr>
                              <w:t>ی</w:t>
                            </w:r>
                            <w:r w:rsidRPr="00282E8D">
                              <w:rPr>
                                <w:rFonts w:hint="eastAsia"/>
                                <w:sz w:val="30"/>
                                <w:szCs w:val="30"/>
                                <w:rtl/>
                              </w:rPr>
                              <w:t>ابد؛</w:t>
                            </w:r>
                            <w:r w:rsidRPr="00282E8D">
                              <w:rPr>
                                <w:rFonts w:hint="cs"/>
                                <w:sz w:val="30"/>
                                <w:szCs w:val="30"/>
                                <w:rtl/>
                              </w:rPr>
                              <w:t xml:space="preserve"> ی</w:t>
                            </w:r>
                            <w:r w:rsidRPr="00282E8D">
                              <w:rPr>
                                <w:rFonts w:hint="eastAsia"/>
                                <w:sz w:val="30"/>
                                <w:szCs w:val="30"/>
                                <w:rtl/>
                              </w:rPr>
                              <w:t>عن</w:t>
                            </w:r>
                            <w:r w:rsidRPr="00282E8D">
                              <w:rPr>
                                <w:rFonts w:hint="cs"/>
                                <w:sz w:val="30"/>
                                <w:szCs w:val="30"/>
                                <w:rtl/>
                              </w:rPr>
                              <w:t>ی</w:t>
                            </w:r>
                            <w:r w:rsidRPr="00282E8D">
                              <w:rPr>
                                <w:sz w:val="30"/>
                                <w:szCs w:val="30"/>
                                <w:rtl/>
                              </w:rPr>
                              <w:t xml:space="preserve"> م</w:t>
                            </w:r>
                            <w:r w:rsidRPr="00282E8D">
                              <w:rPr>
                                <w:rFonts w:hint="eastAsia"/>
                                <w:sz w:val="30"/>
                                <w:szCs w:val="30"/>
                                <w:rtl/>
                              </w:rPr>
                              <w:t>سلمانان</w:t>
                            </w:r>
                            <w:r w:rsidRPr="00282E8D">
                              <w:rPr>
                                <w:sz w:val="30"/>
                                <w:szCs w:val="30"/>
                                <w:rtl/>
                              </w:rPr>
                              <w:t xml:space="preserve"> در جهت فراگ</w:t>
                            </w:r>
                            <w:r w:rsidRPr="00282E8D">
                              <w:rPr>
                                <w:rFonts w:hint="cs"/>
                                <w:sz w:val="30"/>
                                <w:szCs w:val="30"/>
                                <w:rtl/>
                              </w:rPr>
                              <w:t>ی</w:t>
                            </w:r>
                            <w:r w:rsidRPr="00282E8D">
                              <w:rPr>
                                <w:rFonts w:hint="eastAsia"/>
                                <w:sz w:val="30"/>
                                <w:szCs w:val="30"/>
                                <w:rtl/>
                              </w:rPr>
                              <w:t>ر</w:t>
                            </w:r>
                            <w:r w:rsidRPr="00282E8D">
                              <w:rPr>
                                <w:rFonts w:hint="cs"/>
                                <w:sz w:val="30"/>
                                <w:szCs w:val="30"/>
                                <w:rtl/>
                              </w:rPr>
                              <w:t>ی</w:t>
                            </w:r>
                            <w:r w:rsidRPr="00282E8D">
                              <w:rPr>
                                <w:sz w:val="30"/>
                                <w:szCs w:val="30"/>
                                <w:rtl/>
                              </w:rPr>
                              <w:t xml:space="preserve"> تعال</w:t>
                            </w:r>
                            <w:r w:rsidRPr="00282E8D">
                              <w:rPr>
                                <w:rFonts w:hint="cs"/>
                                <w:sz w:val="30"/>
                                <w:szCs w:val="30"/>
                                <w:rtl/>
                              </w:rPr>
                              <w:t>ی</w:t>
                            </w:r>
                            <w:r w:rsidRPr="00282E8D">
                              <w:rPr>
                                <w:rFonts w:hint="eastAsia"/>
                                <w:sz w:val="30"/>
                                <w:szCs w:val="30"/>
                                <w:rtl/>
                              </w:rPr>
                              <w:t>م</w:t>
                            </w:r>
                            <w:r w:rsidRPr="00282E8D">
                              <w:rPr>
                                <w:sz w:val="30"/>
                                <w:szCs w:val="30"/>
                                <w:rtl/>
                              </w:rPr>
                              <w:t xml:space="preserve"> د</w:t>
                            </w:r>
                            <w:r w:rsidRPr="00282E8D">
                              <w:rPr>
                                <w:rFonts w:hint="cs"/>
                                <w:sz w:val="30"/>
                                <w:szCs w:val="30"/>
                                <w:rtl/>
                              </w:rPr>
                              <w:t>ی</w:t>
                            </w:r>
                            <w:r w:rsidRPr="00282E8D">
                              <w:rPr>
                                <w:rFonts w:hint="eastAsia"/>
                                <w:sz w:val="30"/>
                                <w:szCs w:val="30"/>
                                <w:rtl/>
                              </w:rPr>
                              <w:t>ن</w:t>
                            </w:r>
                            <w:r w:rsidRPr="00282E8D">
                              <w:rPr>
                                <w:sz w:val="30"/>
                                <w:szCs w:val="30"/>
                                <w:rtl/>
                              </w:rPr>
                              <w:t xml:space="preserve"> خود تا اقص</w:t>
                            </w:r>
                            <w:r w:rsidRPr="00282E8D">
                              <w:rPr>
                                <w:rFonts w:hint="cs"/>
                                <w:sz w:val="30"/>
                                <w:szCs w:val="30"/>
                                <w:rtl/>
                              </w:rPr>
                              <w:t>ی</w:t>
                            </w:r>
                            <w:r w:rsidRPr="00282E8D">
                              <w:rPr>
                                <w:sz w:val="30"/>
                                <w:szCs w:val="30"/>
                                <w:rtl/>
                              </w:rPr>
                              <w:t xml:space="preserve"> درجات آن به صورت عالمانه و كامل تلاش نما</w:t>
                            </w:r>
                            <w:r w:rsidRPr="00282E8D">
                              <w:rPr>
                                <w:rFonts w:hint="cs"/>
                                <w:sz w:val="30"/>
                                <w:szCs w:val="30"/>
                                <w:rtl/>
                              </w:rPr>
                              <w:t>ی</w:t>
                            </w:r>
                            <w:r w:rsidRPr="00282E8D">
                              <w:rPr>
                                <w:rFonts w:hint="eastAsia"/>
                                <w:sz w:val="30"/>
                                <w:szCs w:val="30"/>
                                <w:rtl/>
                              </w:rPr>
                              <w:t>ند</w:t>
                            </w:r>
                            <w:r w:rsidRPr="00282E8D">
                              <w:rPr>
                                <w:sz w:val="30"/>
                                <w:szCs w:val="30"/>
                                <w:rtl/>
                              </w:rPr>
                              <w:t xml:space="preserve"> و همزمان بتوانند دوا</w:t>
                            </w:r>
                            <w:r w:rsidRPr="00282E8D">
                              <w:rPr>
                                <w:rFonts w:hint="cs"/>
                                <w:sz w:val="30"/>
                                <w:szCs w:val="30"/>
                                <w:rtl/>
                              </w:rPr>
                              <w:t>ی</w:t>
                            </w:r>
                            <w:r w:rsidRPr="00282E8D">
                              <w:rPr>
                                <w:sz w:val="30"/>
                                <w:szCs w:val="30"/>
                                <w:rtl/>
                              </w:rPr>
                              <w:t xml:space="preserve"> درد خود را نسبت به حال و زمان، از ا</w:t>
                            </w:r>
                            <w:r w:rsidRPr="00282E8D">
                              <w:rPr>
                                <w:rFonts w:hint="cs"/>
                                <w:sz w:val="30"/>
                                <w:szCs w:val="30"/>
                                <w:rtl/>
                              </w:rPr>
                              <w:t>ی</w:t>
                            </w:r>
                            <w:r w:rsidRPr="00282E8D">
                              <w:rPr>
                                <w:rFonts w:hint="eastAsia"/>
                                <w:sz w:val="30"/>
                                <w:szCs w:val="30"/>
                                <w:rtl/>
                              </w:rPr>
                              <w:t>ن</w:t>
                            </w:r>
                            <w:r w:rsidRPr="00282E8D">
                              <w:rPr>
                                <w:sz w:val="30"/>
                                <w:szCs w:val="30"/>
                                <w:rtl/>
                              </w:rPr>
                              <w:t xml:space="preserve"> منابع پاك در</w:t>
                            </w:r>
                            <w:r w:rsidRPr="00282E8D">
                              <w:rPr>
                                <w:rFonts w:hint="cs"/>
                                <w:sz w:val="30"/>
                                <w:szCs w:val="30"/>
                                <w:rtl/>
                              </w:rPr>
                              <w:t>ی</w:t>
                            </w:r>
                            <w:r w:rsidRPr="00282E8D">
                              <w:rPr>
                                <w:rFonts w:hint="eastAsia"/>
                                <w:sz w:val="30"/>
                                <w:szCs w:val="30"/>
                                <w:rtl/>
                              </w:rPr>
                              <w:t>ابند</w:t>
                            </w:r>
                            <w:r w:rsidRPr="00282E8D">
                              <w:rPr>
                                <w:sz w:val="30"/>
                                <w:szCs w:val="30"/>
                                <w:rtl/>
                              </w:rPr>
                              <w:t xml:space="preserve"> و آن را بر جراحات خود بمالند، قطعاً درد مسلمانان الت</w:t>
                            </w:r>
                            <w:r w:rsidRPr="00282E8D">
                              <w:rPr>
                                <w:rFonts w:hint="cs"/>
                                <w:sz w:val="30"/>
                                <w:szCs w:val="30"/>
                                <w:rtl/>
                              </w:rPr>
                              <w:t>ی</w:t>
                            </w:r>
                            <w:r w:rsidRPr="00282E8D">
                              <w:rPr>
                                <w:rFonts w:hint="eastAsia"/>
                                <w:sz w:val="30"/>
                                <w:szCs w:val="30"/>
                                <w:rtl/>
                              </w:rPr>
                              <w:t>ام</w:t>
                            </w:r>
                            <w:r w:rsidRPr="00282E8D">
                              <w:rPr>
                                <w:sz w:val="30"/>
                                <w:szCs w:val="30"/>
                                <w:rtl/>
                              </w:rPr>
                              <w:t xml:space="preserve"> م</w:t>
                            </w:r>
                            <w:r w:rsidRPr="00282E8D">
                              <w:rPr>
                                <w:rFonts w:hint="cs"/>
                                <w:sz w:val="30"/>
                                <w:szCs w:val="30"/>
                                <w:rtl/>
                              </w:rPr>
                              <w:t>ی‌ی</w:t>
                            </w:r>
                            <w:r w:rsidRPr="00282E8D">
                              <w:rPr>
                                <w:rFonts w:hint="eastAsia"/>
                                <w:sz w:val="30"/>
                                <w:szCs w:val="30"/>
                                <w:rtl/>
                              </w:rPr>
                              <w:t>ابد</w:t>
                            </w:r>
                            <w:r w:rsidRPr="00282E8D">
                              <w:rPr>
                                <w:sz w:val="30"/>
                                <w:szCs w:val="30"/>
                                <w:rtl/>
                              </w:rPr>
                              <w:t>. چون ما معتقد</w:t>
                            </w:r>
                            <w:r w:rsidRPr="00282E8D">
                              <w:rPr>
                                <w:rFonts w:hint="cs"/>
                                <w:sz w:val="30"/>
                                <w:szCs w:val="30"/>
                                <w:rtl/>
                              </w:rPr>
                              <w:t>ی</w:t>
                            </w:r>
                            <w:r w:rsidRPr="00282E8D">
                              <w:rPr>
                                <w:rFonts w:hint="eastAsia"/>
                                <w:sz w:val="30"/>
                                <w:szCs w:val="30"/>
                                <w:rtl/>
                              </w:rPr>
                              <w:t>م</w:t>
                            </w:r>
                            <w:r w:rsidRPr="00282E8D">
                              <w:rPr>
                                <w:sz w:val="30"/>
                                <w:szCs w:val="30"/>
                                <w:rtl/>
                              </w:rPr>
                              <w:t xml:space="preserve"> كه دارو</w:t>
                            </w:r>
                            <w:r w:rsidRPr="00282E8D">
                              <w:rPr>
                                <w:rFonts w:hint="cs"/>
                                <w:sz w:val="30"/>
                                <w:szCs w:val="30"/>
                                <w:rtl/>
                              </w:rPr>
                              <w:t>ی</w:t>
                            </w:r>
                            <w:r w:rsidRPr="00282E8D">
                              <w:rPr>
                                <w:sz w:val="30"/>
                                <w:szCs w:val="30"/>
                                <w:rtl/>
                              </w:rPr>
                              <w:t xml:space="preserve"> اسلام تأث</w:t>
                            </w:r>
                            <w:r w:rsidRPr="00282E8D">
                              <w:rPr>
                                <w:rFonts w:hint="cs"/>
                                <w:sz w:val="30"/>
                                <w:szCs w:val="30"/>
                                <w:rtl/>
                              </w:rPr>
                              <w:t>ی</w:t>
                            </w:r>
                            <w:r w:rsidRPr="00282E8D">
                              <w:rPr>
                                <w:rFonts w:hint="eastAsia"/>
                                <w:sz w:val="30"/>
                                <w:szCs w:val="30"/>
                                <w:rtl/>
                              </w:rPr>
                              <w:t>ر</w:t>
                            </w:r>
                            <w:r w:rsidRPr="00282E8D">
                              <w:rPr>
                                <w:rFonts w:hint="cs"/>
                                <w:sz w:val="30"/>
                                <w:szCs w:val="30"/>
                                <w:rtl/>
                              </w:rPr>
                              <w:t>ی</w:t>
                            </w:r>
                            <w:r w:rsidRPr="00282E8D">
                              <w:rPr>
                                <w:sz w:val="30"/>
                                <w:szCs w:val="30"/>
                                <w:rtl/>
                              </w:rPr>
                              <w:t xml:space="preserve"> اعجازانگ</w:t>
                            </w:r>
                            <w:r w:rsidRPr="00282E8D">
                              <w:rPr>
                                <w:rFonts w:hint="cs"/>
                                <w:sz w:val="30"/>
                                <w:szCs w:val="30"/>
                                <w:rtl/>
                              </w:rPr>
                              <w:t>ی</w:t>
                            </w:r>
                            <w:r w:rsidRPr="00282E8D">
                              <w:rPr>
                                <w:rFonts w:hint="eastAsia"/>
                                <w:sz w:val="30"/>
                                <w:szCs w:val="30"/>
                                <w:rtl/>
                              </w:rPr>
                              <w:t>ز</w:t>
                            </w:r>
                            <w:r w:rsidRPr="00282E8D">
                              <w:rPr>
                                <w:sz w:val="30"/>
                                <w:szCs w:val="30"/>
                                <w:rtl/>
                              </w:rPr>
                              <w:t xml:space="preserve"> و شگرف دارد. ا</w:t>
                            </w:r>
                            <w:r w:rsidRPr="00282E8D">
                              <w:rPr>
                                <w:rFonts w:hint="cs"/>
                                <w:sz w:val="30"/>
                                <w:szCs w:val="30"/>
                                <w:rtl/>
                              </w:rPr>
                              <w:t>ی</w:t>
                            </w:r>
                            <w:r w:rsidRPr="00282E8D">
                              <w:rPr>
                                <w:rFonts w:hint="eastAsia"/>
                                <w:sz w:val="30"/>
                                <w:szCs w:val="30"/>
                                <w:rtl/>
                              </w:rPr>
                              <w:t>ن</w:t>
                            </w:r>
                            <w:r w:rsidRPr="00282E8D">
                              <w:rPr>
                                <w:sz w:val="30"/>
                                <w:szCs w:val="30"/>
                                <w:rtl/>
                              </w:rPr>
                              <w:t xml:space="preserve"> را پ</w:t>
                            </w:r>
                            <w:r w:rsidRPr="00282E8D">
                              <w:rPr>
                                <w:rFonts w:hint="cs"/>
                                <w:sz w:val="30"/>
                                <w:szCs w:val="30"/>
                                <w:rtl/>
                              </w:rPr>
                              <w:t>ی</w:t>
                            </w:r>
                            <w:r w:rsidRPr="00282E8D">
                              <w:rPr>
                                <w:rFonts w:hint="eastAsia"/>
                                <w:sz w:val="30"/>
                                <w:szCs w:val="30"/>
                                <w:rtl/>
                              </w:rPr>
                              <w:t>ش</w:t>
                            </w:r>
                            <w:r w:rsidRPr="00282E8D">
                              <w:rPr>
                                <w:rFonts w:hint="cs"/>
                                <w:sz w:val="30"/>
                                <w:szCs w:val="30"/>
                                <w:rtl/>
                              </w:rPr>
                              <w:t>ی</w:t>
                            </w:r>
                            <w:r w:rsidRPr="00282E8D">
                              <w:rPr>
                                <w:rFonts w:hint="eastAsia"/>
                                <w:sz w:val="30"/>
                                <w:szCs w:val="30"/>
                                <w:rtl/>
                              </w:rPr>
                              <w:t>ن</w:t>
                            </w:r>
                            <w:r w:rsidRPr="00282E8D">
                              <w:rPr>
                                <w:rFonts w:hint="cs"/>
                                <w:sz w:val="30"/>
                                <w:szCs w:val="30"/>
                                <w:rtl/>
                              </w:rPr>
                              <w:t>ی</w:t>
                            </w:r>
                            <w:r w:rsidRPr="00282E8D">
                              <w:rPr>
                                <w:rFonts w:hint="eastAsia"/>
                                <w:sz w:val="30"/>
                                <w:szCs w:val="30"/>
                                <w:rtl/>
                              </w:rPr>
                              <w:t>ان</w:t>
                            </w:r>
                            <w:r w:rsidRPr="00282E8D">
                              <w:rPr>
                                <w:sz w:val="30"/>
                                <w:szCs w:val="30"/>
                                <w:rtl/>
                              </w:rPr>
                              <w:t xml:space="preserve"> ما تجربه نموده‌اند و صدها سال انواع مصا</w:t>
                            </w:r>
                            <w:r w:rsidRPr="00282E8D">
                              <w:rPr>
                                <w:rFonts w:hint="cs"/>
                                <w:sz w:val="30"/>
                                <w:szCs w:val="30"/>
                                <w:rtl/>
                              </w:rPr>
                              <w:t>ی</w:t>
                            </w:r>
                            <w:r w:rsidRPr="00282E8D">
                              <w:rPr>
                                <w:rFonts w:hint="eastAsia"/>
                                <w:sz w:val="30"/>
                                <w:szCs w:val="30"/>
                                <w:rtl/>
                              </w:rPr>
                              <w:t>ب</w:t>
                            </w:r>
                            <w:r w:rsidRPr="00282E8D">
                              <w:rPr>
                                <w:sz w:val="30"/>
                                <w:szCs w:val="30"/>
                                <w:rtl/>
                              </w:rPr>
                              <w:t xml:space="preserve"> انسان</w:t>
                            </w:r>
                            <w:r w:rsidRPr="00282E8D">
                              <w:rPr>
                                <w:rFonts w:hint="cs"/>
                                <w:sz w:val="30"/>
                                <w:szCs w:val="30"/>
                                <w:rtl/>
                              </w:rPr>
                              <w:t>ی</w:t>
                            </w:r>
                            <w:r w:rsidRPr="00282E8D">
                              <w:rPr>
                                <w:sz w:val="30"/>
                                <w:szCs w:val="30"/>
                                <w:rtl/>
                              </w:rPr>
                              <w:t xml:space="preserve"> زمان خود را با آن تسل</w:t>
                            </w:r>
                            <w:r w:rsidRPr="00282E8D">
                              <w:rPr>
                                <w:rFonts w:hint="cs"/>
                                <w:sz w:val="30"/>
                                <w:szCs w:val="30"/>
                                <w:rtl/>
                              </w:rPr>
                              <w:t>ی</w:t>
                            </w:r>
                            <w:r w:rsidRPr="00282E8D">
                              <w:rPr>
                                <w:sz w:val="30"/>
                                <w:szCs w:val="30"/>
                                <w:rtl/>
                              </w:rPr>
                              <w:t xml:space="preserve"> داده‌اند...</w:t>
                            </w:r>
                          </w:p>
                          <w:p w:rsidR="0020357E" w:rsidRPr="00790421" w:rsidRDefault="0020357E" w:rsidP="00282E8D">
                            <w:pPr>
                              <w:pStyle w:val="ab"/>
                            </w:pPr>
                            <w:r w:rsidRPr="00282E8D">
                              <w:rPr>
                                <w:rFonts w:hint="eastAsia"/>
                                <w:sz w:val="30"/>
                                <w:szCs w:val="30"/>
                                <w:rtl/>
                              </w:rPr>
                              <w:t>پس</w:t>
                            </w:r>
                            <w:r w:rsidRPr="00282E8D">
                              <w:rPr>
                                <w:sz w:val="30"/>
                                <w:szCs w:val="30"/>
                                <w:rtl/>
                              </w:rPr>
                              <w:t xml:space="preserve"> امروز ن</w:t>
                            </w:r>
                            <w:r w:rsidRPr="00282E8D">
                              <w:rPr>
                                <w:rFonts w:hint="cs"/>
                                <w:sz w:val="30"/>
                                <w:szCs w:val="30"/>
                                <w:rtl/>
                              </w:rPr>
                              <w:t>ی</w:t>
                            </w:r>
                            <w:r w:rsidRPr="00282E8D">
                              <w:rPr>
                                <w:rFonts w:hint="eastAsia"/>
                                <w:sz w:val="30"/>
                                <w:szCs w:val="30"/>
                                <w:rtl/>
                              </w:rPr>
                              <w:t>ز</w:t>
                            </w:r>
                            <w:r w:rsidRPr="00282E8D">
                              <w:rPr>
                                <w:sz w:val="30"/>
                                <w:szCs w:val="30"/>
                                <w:rtl/>
                              </w:rPr>
                              <w:t xml:space="preserve"> برا</w:t>
                            </w:r>
                            <w:r w:rsidRPr="00282E8D">
                              <w:rPr>
                                <w:rFonts w:hint="cs"/>
                                <w:sz w:val="30"/>
                                <w:szCs w:val="30"/>
                                <w:rtl/>
                              </w:rPr>
                              <w:t>ی</w:t>
                            </w:r>
                            <w:r w:rsidRPr="00282E8D">
                              <w:rPr>
                                <w:sz w:val="30"/>
                                <w:szCs w:val="30"/>
                                <w:rtl/>
                              </w:rPr>
                              <w:t xml:space="preserve"> بازگرداندن عزت و مجد اسلام</w:t>
                            </w:r>
                            <w:r w:rsidRPr="00282E8D">
                              <w:rPr>
                                <w:rFonts w:hint="cs"/>
                                <w:sz w:val="30"/>
                                <w:szCs w:val="30"/>
                                <w:rtl/>
                              </w:rPr>
                              <w:t>ی</w:t>
                            </w:r>
                            <w:r w:rsidRPr="00282E8D">
                              <w:rPr>
                                <w:rFonts w:hint="eastAsia"/>
                                <w:sz w:val="30"/>
                                <w:szCs w:val="30"/>
                                <w:rtl/>
                              </w:rPr>
                              <w:t>،</w:t>
                            </w:r>
                            <w:r w:rsidRPr="00282E8D">
                              <w:rPr>
                                <w:sz w:val="30"/>
                                <w:szCs w:val="30"/>
                                <w:rtl/>
                              </w:rPr>
                              <w:t xml:space="preserve"> ابتدا با</w:t>
                            </w:r>
                            <w:r w:rsidRPr="00282E8D">
                              <w:rPr>
                                <w:rFonts w:hint="cs"/>
                                <w:sz w:val="30"/>
                                <w:szCs w:val="30"/>
                                <w:rtl/>
                              </w:rPr>
                              <w:t>ی</w:t>
                            </w:r>
                            <w:r w:rsidRPr="00282E8D">
                              <w:rPr>
                                <w:rFonts w:hint="eastAsia"/>
                                <w:sz w:val="30"/>
                                <w:szCs w:val="30"/>
                                <w:rtl/>
                              </w:rPr>
                              <w:t>د</w:t>
                            </w:r>
                            <w:r w:rsidRPr="00282E8D">
                              <w:rPr>
                                <w:sz w:val="30"/>
                                <w:szCs w:val="30"/>
                                <w:rtl/>
                              </w:rPr>
                              <w:t xml:space="preserve"> د</w:t>
                            </w:r>
                            <w:r w:rsidRPr="00282E8D">
                              <w:rPr>
                                <w:rFonts w:hint="cs"/>
                                <w:sz w:val="30"/>
                                <w:szCs w:val="30"/>
                                <w:rtl/>
                              </w:rPr>
                              <w:t>ی</w:t>
                            </w:r>
                            <w:r w:rsidRPr="00282E8D">
                              <w:rPr>
                                <w:rFonts w:hint="eastAsia"/>
                                <w:sz w:val="30"/>
                                <w:szCs w:val="30"/>
                                <w:rtl/>
                              </w:rPr>
                              <w:t>ن</w:t>
                            </w:r>
                            <w:r w:rsidRPr="00282E8D">
                              <w:rPr>
                                <w:sz w:val="30"/>
                                <w:szCs w:val="30"/>
                                <w:rtl/>
                              </w:rPr>
                              <w:t xml:space="preserve"> را از منابع اصل</w:t>
                            </w:r>
                            <w:r w:rsidRPr="00282E8D">
                              <w:rPr>
                                <w:rFonts w:hint="cs"/>
                                <w:sz w:val="30"/>
                                <w:szCs w:val="30"/>
                                <w:rtl/>
                              </w:rPr>
                              <w:t>ی</w:t>
                            </w:r>
                            <w:r w:rsidRPr="00282E8D">
                              <w:rPr>
                                <w:sz w:val="30"/>
                                <w:szCs w:val="30"/>
                                <w:rtl/>
                              </w:rPr>
                              <w:t xml:space="preserve"> آن در</w:t>
                            </w:r>
                            <w:r w:rsidRPr="00282E8D">
                              <w:rPr>
                                <w:rFonts w:hint="cs"/>
                                <w:sz w:val="30"/>
                                <w:szCs w:val="30"/>
                                <w:rtl/>
                              </w:rPr>
                              <w:t>ی</w:t>
                            </w:r>
                            <w:r w:rsidRPr="00282E8D">
                              <w:rPr>
                                <w:rFonts w:hint="eastAsia"/>
                                <w:sz w:val="30"/>
                                <w:szCs w:val="30"/>
                                <w:rtl/>
                              </w:rPr>
                              <w:t>اب</w:t>
                            </w:r>
                            <w:r w:rsidRPr="00282E8D">
                              <w:rPr>
                                <w:rFonts w:hint="cs"/>
                                <w:sz w:val="30"/>
                                <w:szCs w:val="30"/>
                                <w:rtl/>
                              </w:rPr>
                              <w:t>ی</w:t>
                            </w:r>
                            <w:r w:rsidRPr="00282E8D">
                              <w:rPr>
                                <w:rFonts w:hint="eastAsia"/>
                                <w:sz w:val="30"/>
                                <w:szCs w:val="30"/>
                                <w:rtl/>
                              </w:rPr>
                              <w:t>م</w:t>
                            </w:r>
                            <w:r w:rsidRPr="00282E8D">
                              <w:rPr>
                                <w:sz w:val="30"/>
                                <w:szCs w:val="30"/>
                                <w:rtl/>
                              </w:rPr>
                              <w:t>. سپس آن را بر جامعه‌</w:t>
                            </w:r>
                            <w:r w:rsidRPr="00282E8D">
                              <w:rPr>
                                <w:rFonts w:hint="cs"/>
                                <w:sz w:val="30"/>
                                <w:szCs w:val="30"/>
                                <w:rtl/>
                              </w:rPr>
                              <w:t>ی</w:t>
                            </w:r>
                            <w:r w:rsidRPr="00282E8D">
                              <w:rPr>
                                <w:sz w:val="30"/>
                                <w:szCs w:val="30"/>
                                <w:rtl/>
                              </w:rPr>
                              <w:t xml:space="preserve"> خود تطب</w:t>
                            </w:r>
                            <w:r w:rsidRPr="00282E8D">
                              <w:rPr>
                                <w:rFonts w:hint="cs"/>
                                <w:sz w:val="30"/>
                                <w:szCs w:val="30"/>
                                <w:rtl/>
                              </w:rPr>
                              <w:t>ی</w:t>
                            </w:r>
                            <w:r w:rsidRPr="00282E8D">
                              <w:rPr>
                                <w:rFonts w:hint="eastAsia"/>
                                <w:sz w:val="30"/>
                                <w:szCs w:val="30"/>
                                <w:rtl/>
                              </w:rPr>
                              <w:t>ق</w:t>
                            </w:r>
                            <w:r w:rsidRPr="00282E8D">
                              <w:rPr>
                                <w:sz w:val="30"/>
                                <w:szCs w:val="30"/>
                                <w:rtl/>
                              </w:rPr>
                              <w:t xml:space="preserve"> ده</w:t>
                            </w:r>
                            <w:r w:rsidRPr="00282E8D">
                              <w:rPr>
                                <w:rFonts w:hint="cs"/>
                                <w:sz w:val="30"/>
                                <w:szCs w:val="30"/>
                                <w:rtl/>
                              </w:rPr>
                              <w:t>ی</w:t>
                            </w:r>
                            <w:r w:rsidRPr="00282E8D">
                              <w:rPr>
                                <w:rFonts w:hint="eastAsia"/>
                                <w:sz w:val="30"/>
                                <w:szCs w:val="30"/>
                                <w:rtl/>
                              </w:rPr>
                              <w:t>م</w:t>
                            </w:r>
                            <w:r w:rsidRPr="00282E8D">
                              <w:rPr>
                                <w:sz w:val="30"/>
                                <w:szCs w:val="30"/>
                                <w:rtl/>
                              </w:rPr>
                              <w:t xml:space="preserve"> و بدان عمل كن</w:t>
                            </w:r>
                            <w:r w:rsidRPr="00282E8D">
                              <w:rPr>
                                <w:rFonts w:hint="cs"/>
                                <w:sz w:val="30"/>
                                <w:szCs w:val="30"/>
                                <w:rtl/>
                              </w:rPr>
                              <w:t>ی</w:t>
                            </w:r>
                            <w:r w:rsidRPr="00282E8D">
                              <w:rPr>
                                <w:rFonts w:hint="eastAsia"/>
                                <w:sz w:val="30"/>
                                <w:szCs w:val="30"/>
                                <w:rtl/>
                              </w:rPr>
                              <w:t>م</w:t>
                            </w:r>
                            <w:r w:rsidRPr="00282E8D">
                              <w:rPr>
                                <w:sz w:val="30"/>
                                <w:szCs w:val="30"/>
                                <w:rtl/>
                              </w:rPr>
                              <w:t>. ا</w:t>
                            </w:r>
                            <w:r w:rsidRPr="00282E8D">
                              <w:rPr>
                                <w:rFonts w:hint="cs"/>
                                <w:sz w:val="30"/>
                                <w:szCs w:val="30"/>
                                <w:rtl/>
                              </w:rPr>
                              <w:t>ی</w:t>
                            </w:r>
                            <w:r w:rsidRPr="00282E8D">
                              <w:rPr>
                                <w:rFonts w:hint="eastAsia"/>
                                <w:sz w:val="30"/>
                                <w:szCs w:val="30"/>
                                <w:rtl/>
                              </w:rPr>
                              <w:t>ن</w:t>
                            </w:r>
                            <w:r w:rsidRPr="00282E8D">
                              <w:rPr>
                                <w:sz w:val="30"/>
                                <w:szCs w:val="30"/>
                                <w:rtl/>
                              </w:rPr>
                              <w:t xml:space="preserve"> وظ</w:t>
                            </w:r>
                            <w:r w:rsidRPr="00282E8D">
                              <w:rPr>
                                <w:rFonts w:hint="cs"/>
                                <w:sz w:val="30"/>
                                <w:szCs w:val="30"/>
                                <w:rtl/>
                              </w:rPr>
                              <w:t>ی</w:t>
                            </w:r>
                            <w:r w:rsidRPr="00282E8D">
                              <w:rPr>
                                <w:rFonts w:hint="eastAsia"/>
                                <w:sz w:val="30"/>
                                <w:szCs w:val="30"/>
                                <w:rtl/>
                              </w:rPr>
                              <w:t>فه</w:t>
                            </w:r>
                            <w:r w:rsidRPr="00282E8D">
                              <w:rPr>
                                <w:sz w:val="30"/>
                                <w:szCs w:val="30"/>
                                <w:rtl/>
                              </w:rPr>
                              <w:t xml:space="preserve"> متعلق به شخص </w:t>
                            </w:r>
                            <w:r w:rsidRPr="00282E8D">
                              <w:rPr>
                                <w:rFonts w:hint="cs"/>
                                <w:sz w:val="30"/>
                                <w:szCs w:val="30"/>
                                <w:rtl/>
                              </w:rPr>
                              <w:t>ی</w:t>
                            </w:r>
                            <w:r w:rsidRPr="00282E8D">
                              <w:rPr>
                                <w:rFonts w:hint="eastAsia"/>
                                <w:sz w:val="30"/>
                                <w:szCs w:val="30"/>
                                <w:rtl/>
                              </w:rPr>
                              <w:t>ا</w:t>
                            </w:r>
                            <w:r w:rsidRPr="00282E8D">
                              <w:rPr>
                                <w:sz w:val="30"/>
                                <w:szCs w:val="30"/>
                                <w:rtl/>
                              </w:rPr>
                              <w:t xml:space="preserve"> طبقه‌</w:t>
                            </w:r>
                            <w:r w:rsidRPr="00282E8D">
                              <w:rPr>
                                <w:rFonts w:hint="cs"/>
                                <w:sz w:val="30"/>
                                <w:szCs w:val="30"/>
                                <w:rtl/>
                              </w:rPr>
                              <w:t>ی</w:t>
                            </w:r>
                            <w:r w:rsidRPr="00282E8D">
                              <w:rPr>
                                <w:sz w:val="30"/>
                                <w:szCs w:val="30"/>
                                <w:rtl/>
                              </w:rPr>
                              <w:t xml:space="preserve"> خاص</w:t>
                            </w:r>
                            <w:r w:rsidRPr="00282E8D">
                              <w:rPr>
                                <w:rFonts w:hint="cs"/>
                                <w:sz w:val="30"/>
                                <w:szCs w:val="30"/>
                                <w:rtl/>
                              </w:rPr>
                              <w:t>ی</w:t>
                            </w:r>
                            <w:r w:rsidRPr="00282E8D">
                              <w:rPr>
                                <w:sz w:val="30"/>
                                <w:szCs w:val="30"/>
                                <w:rtl/>
                              </w:rPr>
                              <w:t xml:space="preserve"> از مسلمانان ن</w:t>
                            </w:r>
                            <w:r w:rsidRPr="00282E8D">
                              <w:rPr>
                                <w:rFonts w:hint="cs"/>
                                <w:sz w:val="30"/>
                                <w:szCs w:val="30"/>
                                <w:rtl/>
                              </w:rPr>
                              <w:t>ی</w:t>
                            </w:r>
                            <w:r w:rsidRPr="00282E8D">
                              <w:rPr>
                                <w:rFonts w:hint="eastAsia"/>
                                <w:sz w:val="30"/>
                                <w:szCs w:val="30"/>
                                <w:rtl/>
                              </w:rPr>
                              <w:t>ست،</w:t>
                            </w:r>
                            <w:r w:rsidRPr="00282E8D">
                              <w:rPr>
                                <w:sz w:val="30"/>
                                <w:szCs w:val="30"/>
                                <w:rtl/>
                              </w:rPr>
                              <w:t xml:space="preserve"> بلكه تمام افراد</w:t>
                            </w:r>
                            <w:r w:rsidRPr="00282E8D">
                              <w:rPr>
                                <w:rFonts w:hint="cs"/>
                                <w:sz w:val="30"/>
                                <w:szCs w:val="30"/>
                                <w:rtl/>
                              </w:rPr>
                              <w:t>ی</w:t>
                            </w:r>
                            <w:r w:rsidRPr="00282E8D">
                              <w:rPr>
                                <w:sz w:val="30"/>
                                <w:szCs w:val="30"/>
                                <w:rtl/>
                              </w:rPr>
                              <w:t xml:space="preserve"> را كه ادعا</w:t>
                            </w:r>
                            <w:r w:rsidRPr="00282E8D">
                              <w:rPr>
                                <w:rFonts w:hint="cs"/>
                                <w:sz w:val="30"/>
                                <w:szCs w:val="30"/>
                                <w:rtl/>
                              </w:rPr>
                              <w:t>ی</w:t>
                            </w:r>
                            <w:r w:rsidRPr="00282E8D">
                              <w:rPr>
                                <w:sz w:val="30"/>
                                <w:szCs w:val="30"/>
                                <w:rtl/>
                              </w:rPr>
                              <w:t xml:space="preserve"> اسلام م</w:t>
                            </w:r>
                            <w:r w:rsidRPr="00282E8D">
                              <w:rPr>
                                <w:rFonts w:hint="cs"/>
                                <w:sz w:val="30"/>
                                <w:szCs w:val="30"/>
                                <w:rtl/>
                              </w:rPr>
                              <w:t>ی‌</w:t>
                            </w:r>
                            <w:r w:rsidRPr="00282E8D">
                              <w:rPr>
                                <w:rFonts w:hint="eastAsia"/>
                                <w:sz w:val="30"/>
                                <w:szCs w:val="30"/>
                                <w:rtl/>
                              </w:rPr>
                              <w:t>نما</w:t>
                            </w:r>
                            <w:r w:rsidRPr="00282E8D">
                              <w:rPr>
                                <w:rFonts w:hint="cs"/>
                                <w:sz w:val="30"/>
                                <w:szCs w:val="30"/>
                                <w:rtl/>
                              </w:rPr>
                              <w:t>ی</w:t>
                            </w:r>
                            <w:r w:rsidRPr="00282E8D">
                              <w:rPr>
                                <w:rFonts w:hint="eastAsia"/>
                                <w:sz w:val="30"/>
                                <w:szCs w:val="30"/>
                                <w:rtl/>
                              </w:rPr>
                              <w:t>ند،</w:t>
                            </w:r>
                            <w:r w:rsidRPr="00282E8D">
                              <w:rPr>
                                <w:sz w:val="30"/>
                                <w:szCs w:val="30"/>
                                <w:rtl/>
                              </w:rPr>
                              <w:t xml:space="preserve"> در بر م</w:t>
                            </w:r>
                            <w:r w:rsidRPr="00282E8D">
                              <w:rPr>
                                <w:rFonts w:hint="cs"/>
                                <w:sz w:val="30"/>
                                <w:szCs w:val="30"/>
                                <w:rtl/>
                              </w:rPr>
                              <w:t>ی‌</w:t>
                            </w:r>
                            <w:r w:rsidRPr="00282E8D">
                              <w:rPr>
                                <w:rFonts w:hint="eastAsia"/>
                                <w:sz w:val="30"/>
                                <w:szCs w:val="30"/>
                                <w:rtl/>
                              </w:rPr>
                              <w:t>گ</w:t>
                            </w:r>
                            <w:r w:rsidRPr="00282E8D">
                              <w:rPr>
                                <w:rFonts w:hint="cs"/>
                                <w:sz w:val="30"/>
                                <w:szCs w:val="30"/>
                                <w:rtl/>
                              </w:rPr>
                              <w:t>ی</w:t>
                            </w:r>
                            <w:r w:rsidRPr="00282E8D">
                              <w:rPr>
                                <w:rFonts w:hint="eastAsia"/>
                                <w:sz w:val="30"/>
                                <w:szCs w:val="30"/>
                                <w:rtl/>
                              </w:rPr>
                              <w:t>رد،</w:t>
                            </w:r>
                            <w:r w:rsidRPr="00282E8D">
                              <w:rPr>
                                <w:sz w:val="30"/>
                                <w:szCs w:val="30"/>
                                <w:rtl/>
                              </w:rPr>
                              <w:t xml:space="preserve"> پ</w:t>
                            </w:r>
                            <w:r w:rsidRPr="00282E8D">
                              <w:rPr>
                                <w:rFonts w:hint="cs"/>
                                <w:sz w:val="30"/>
                                <w:szCs w:val="30"/>
                                <w:rtl/>
                              </w:rPr>
                              <w:t>ی</w:t>
                            </w:r>
                            <w:r w:rsidRPr="00282E8D">
                              <w:rPr>
                                <w:rFonts w:hint="eastAsia"/>
                                <w:sz w:val="30"/>
                                <w:szCs w:val="30"/>
                                <w:rtl/>
                              </w:rPr>
                              <w:t>ر</w:t>
                            </w:r>
                            <w:r w:rsidRPr="00282E8D">
                              <w:rPr>
                                <w:sz w:val="30"/>
                                <w:szCs w:val="30"/>
                                <w:rtl/>
                              </w:rPr>
                              <w:t xml:space="preserve"> و جوان، زن و مرد، دارا و ندار در ا</w:t>
                            </w:r>
                            <w:r w:rsidRPr="00282E8D">
                              <w:rPr>
                                <w:rFonts w:hint="cs"/>
                                <w:sz w:val="30"/>
                                <w:szCs w:val="30"/>
                                <w:rtl/>
                              </w:rPr>
                              <w:t>ی</w:t>
                            </w:r>
                            <w:r w:rsidRPr="00282E8D">
                              <w:rPr>
                                <w:rFonts w:hint="eastAsia"/>
                                <w:sz w:val="30"/>
                                <w:szCs w:val="30"/>
                                <w:rtl/>
                              </w:rPr>
                              <w:t>ن</w:t>
                            </w:r>
                            <w:r w:rsidRPr="00282E8D">
                              <w:rPr>
                                <w:sz w:val="30"/>
                                <w:szCs w:val="30"/>
                                <w:rtl/>
                              </w:rPr>
                              <w:t xml:space="preserve"> زم</w:t>
                            </w:r>
                            <w:r w:rsidRPr="00282E8D">
                              <w:rPr>
                                <w:rFonts w:hint="cs"/>
                                <w:sz w:val="30"/>
                                <w:szCs w:val="30"/>
                                <w:rtl/>
                              </w:rPr>
                              <w:t>ی</w:t>
                            </w:r>
                            <w:r w:rsidRPr="00282E8D">
                              <w:rPr>
                                <w:rFonts w:hint="eastAsia"/>
                                <w:sz w:val="30"/>
                                <w:szCs w:val="30"/>
                                <w:rtl/>
                              </w:rPr>
                              <w:t>نه</w:t>
                            </w:r>
                            <w:r w:rsidRPr="00282E8D">
                              <w:rPr>
                                <w:sz w:val="30"/>
                                <w:szCs w:val="30"/>
                                <w:rtl/>
                              </w:rPr>
                              <w:t xml:space="preserve"> وظ</w:t>
                            </w:r>
                            <w:r w:rsidRPr="00282E8D">
                              <w:rPr>
                                <w:rFonts w:hint="cs"/>
                                <w:sz w:val="30"/>
                                <w:szCs w:val="30"/>
                                <w:rtl/>
                              </w:rPr>
                              <w:t>ی</w:t>
                            </w:r>
                            <w:r w:rsidRPr="00282E8D">
                              <w:rPr>
                                <w:rFonts w:hint="eastAsia"/>
                                <w:sz w:val="30"/>
                                <w:szCs w:val="30"/>
                                <w:rtl/>
                              </w:rPr>
                              <w:t>فه‌</w:t>
                            </w:r>
                            <w:r w:rsidRPr="00282E8D">
                              <w:rPr>
                                <w:rFonts w:hint="cs"/>
                                <w:sz w:val="30"/>
                                <w:szCs w:val="30"/>
                                <w:rtl/>
                              </w:rPr>
                              <w:t>ی ی</w:t>
                            </w:r>
                            <w:r w:rsidRPr="00282E8D">
                              <w:rPr>
                                <w:rFonts w:hint="eastAsia"/>
                                <w:sz w:val="30"/>
                                <w:szCs w:val="30"/>
                                <w:rtl/>
                              </w:rPr>
                              <w:t>كسان</w:t>
                            </w:r>
                            <w:r w:rsidRPr="00282E8D">
                              <w:rPr>
                                <w:rFonts w:hint="cs"/>
                                <w:sz w:val="30"/>
                                <w:szCs w:val="30"/>
                                <w:rtl/>
                              </w:rPr>
                              <w:t>ی</w:t>
                            </w:r>
                            <w:r w:rsidRPr="00282E8D">
                              <w:rPr>
                                <w:sz w:val="30"/>
                                <w:szCs w:val="30"/>
                                <w:rtl/>
                              </w:rPr>
                              <w:t xml:space="preserve"> دارند...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67" o:spid="_x0000_s1027" type="#_x0000_t21" style="position:absolute;left:0;text-align:left;margin-left:0;margin-top:0;width:337.85pt;height:526.2pt;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2vcRAIAAIAEAAAOAAAAZHJzL2Uyb0RvYy54bWysVNuO0zAQfUfiHyy/06Sht402Xa26FCEt&#10;sNLCB0xtpzH4trbbdPl6xk5busATIg/WTGbmeOacTK5vDlqRvfBBWtPQ8aikRBhmuTTbhn79sn6z&#10;oCREMByUNaKhzyLQm+XrV9e9q0VlO6u48ARBTKh719AuRlcXRWCd0BBG1gmDwdZ6DRFdvy24hx7R&#10;tSqqspwVvfXcectECPj2bgjSZcZvW8Hi57YNIhLVUOwt5tPnc5POYnkN9daD6yQ7tgH/0IUGafDS&#10;M9QdRCA7L/+A0pJ5G2wbR8zqwratZCLPgNOMy9+meezAiTwLkhPcmabw/2DZp/2DJ5KjdnNKDGjU&#10;6HYXbb6azOaJoN6FGvMe3YNPIwZ3b9n3QIxddWC24tZ723cCOLY1TvnFi4LkBCwlm/6j5QgPCJ+5&#10;OrReJ0BkgRyyJM9nScQhEoYvJ9VVObuaUsIwNpstqvkki1ZAfSp3PsT3wmqSjIY6BU+7xBrUsL8P&#10;MavCj6MB/0ZJqxVqvAdFxtXbcpZbPicj8AkwD2uV5GupVHb8drNSnmBpQ9f5ORaHyzRlSN/Qajop&#10;y9zGi2C4xFiV03Jy9zcMLSPuhZK6oYsyPSkJ6kTzO8OzHUGqwcaelTnynqgeJIuHzWFQNtUmGTaW&#10;P6MQ3g5rgGuLRmf9D0p6XIGGhqcdeEGJ+mBQzKvxBMkmMTuT6bxCx19GNpcRMAyhGhopGcxVHPZs&#10;57zcdnjTOLNhbPq+WhlPX8rQ1bF9/MzRerFHl37O+vXjWP4EAAD//wMAUEsDBBQABgAIAAAAIQBK&#10;CnUA3AAAAAYBAAAPAAAAZHJzL2Rvd25yZXYueG1sTI/BTsMwEETvSPyDtUjcqNOItFWIU1WVUC8c&#10;SkHiuo2XJCJeB9tJzd9juMBlpNWMZt5W22gGMZPzvWUFy0UGgrixuudWwevL490GhA/IGgfLpOCL&#10;PGzr66sKS20v/EzzKbQilbAvUUEXwlhK6ZuODPqFHYmT926dwZBO10rt8JLKzSDzLFtJgz2nhQ5H&#10;2nfUfJwmo6CIs88/3wp3XB7icXo6bHZ79Erd3sTdA4hAMfyF4Qc/oUOdmM52Yu3FoCA9En41eat1&#10;sQZxTqGsyO9B1pX8j19/AwAA//8DAFBLAQItABQABgAIAAAAIQC2gziS/gAAAOEBAAATAAAAAAAA&#10;AAAAAAAAAAAAAABbQ29udGVudF9UeXBlc10ueG1sUEsBAi0AFAAGAAgAAAAhADj9If/WAAAAlAEA&#10;AAsAAAAAAAAAAAAAAAAALwEAAF9yZWxzLy5yZWxzUEsBAi0AFAAGAAgAAAAhAMbza9xEAgAAgAQA&#10;AA4AAAAAAAAAAAAAAAAALgIAAGRycy9lMm9Eb2MueG1sUEsBAi0AFAAGAAgAAAAhAEoKdQDcAAAA&#10;BgEAAA8AAAAAAAAAAAAAAAAAngQAAGRycy9kb3ducmV2LnhtbFBLBQYAAAAABAAEAPMAAACnBQAA&#10;AAA=&#10;" adj="2658" strokecolor="#c0504d" strokeweight="2pt">
                <v:textbox>
                  <w:txbxContent>
                    <w:p w:rsidR="0020357E" w:rsidRPr="00282E8D" w:rsidRDefault="0020357E" w:rsidP="00282E8D">
                      <w:pPr>
                        <w:pStyle w:val="ab"/>
                        <w:ind w:firstLine="0"/>
                        <w:rPr>
                          <w:b/>
                          <w:bCs/>
                          <w:sz w:val="36"/>
                          <w:szCs w:val="36"/>
                          <w:rtl/>
                        </w:rPr>
                      </w:pPr>
                      <w:bookmarkStart w:id="253" w:name="OLE_LINK44"/>
                      <w:bookmarkStart w:id="254" w:name="OLE_LINK45"/>
                      <w:r w:rsidRPr="00282E8D">
                        <w:rPr>
                          <w:b/>
                          <w:bCs/>
                          <w:sz w:val="40"/>
                          <w:szCs w:val="40"/>
                          <w:rtl/>
                        </w:rPr>
                        <w:t xml:space="preserve">کلام مترجم: </w:t>
                      </w:r>
                    </w:p>
                    <w:bookmarkEnd w:id="253"/>
                    <w:bookmarkEnd w:id="254"/>
                    <w:p w:rsidR="0020357E" w:rsidRPr="00282E8D" w:rsidRDefault="0020357E" w:rsidP="00282E8D">
                      <w:pPr>
                        <w:pStyle w:val="ab"/>
                        <w:rPr>
                          <w:sz w:val="30"/>
                          <w:szCs w:val="30"/>
                          <w:rtl/>
                        </w:rPr>
                      </w:pPr>
                      <w:r w:rsidRPr="00282E8D">
                        <w:rPr>
                          <w:sz w:val="30"/>
                          <w:szCs w:val="30"/>
                          <w:rtl/>
                        </w:rPr>
                        <w:t>آر</w:t>
                      </w:r>
                      <w:r w:rsidRPr="00282E8D">
                        <w:rPr>
                          <w:rFonts w:hint="cs"/>
                          <w:sz w:val="30"/>
                          <w:szCs w:val="30"/>
                          <w:rtl/>
                        </w:rPr>
                        <w:t>ی</w:t>
                      </w:r>
                      <w:r w:rsidRPr="00282E8D">
                        <w:rPr>
                          <w:rFonts w:hint="eastAsia"/>
                          <w:sz w:val="30"/>
                          <w:szCs w:val="30"/>
                          <w:rtl/>
                        </w:rPr>
                        <w:t>،</w:t>
                      </w:r>
                      <w:r w:rsidRPr="00282E8D">
                        <w:rPr>
                          <w:sz w:val="30"/>
                          <w:szCs w:val="30"/>
                          <w:rtl/>
                        </w:rPr>
                        <w:t xml:space="preserve"> اسلام ا</w:t>
                      </w:r>
                      <w:r w:rsidRPr="00282E8D">
                        <w:rPr>
                          <w:rFonts w:hint="cs"/>
                          <w:sz w:val="30"/>
                          <w:szCs w:val="30"/>
                          <w:rtl/>
                        </w:rPr>
                        <w:t>ی</w:t>
                      </w:r>
                      <w:r w:rsidRPr="00282E8D">
                        <w:rPr>
                          <w:rFonts w:hint="eastAsia"/>
                          <w:sz w:val="30"/>
                          <w:szCs w:val="30"/>
                          <w:rtl/>
                        </w:rPr>
                        <w:t>نگونه</w:t>
                      </w:r>
                      <w:r w:rsidRPr="00282E8D">
                        <w:rPr>
                          <w:sz w:val="30"/>
                          <w:szCs w:val="30"/>
                          <w:rtl/>
                        </w:rPr>
                        <w:t xml:space="preserve"> معرف</w:t>
                      </w:r>
                      <w:r w:rsidRPr="00282E8D">
                        <w:rPr>
                          <w:rFonts w:hint="cs"/>
                          <w:sz w:val="30"/>
                          <w:szCs w:val="30"/>
                          <w:rtl/>
                        </w:rPr>
                        <w:t>ی</w:t>
                      </w:r>
                      <w:r w:rsidRPr="00282E8D">
                        <w:rPr>
                          <w:sz w:val="30"/>
                          <w:szCs w:val="30"/>
                          <w:rtl/>
                        </w:rPr>
                        <w:t xml:space="preserve"> شده‌ است و ا</w:t>
                      </w:r>
                      <w:r w:rsidRPr="00282E8D">
                        <w:rPr>
                          <w:rFonts w:hint="cs"/>
                          <w:sz w:val="30"/>
                          <w:szCs w:val="30"/>
                          <w:rtl/>
                        </w:rPr>
                        <w:t>ی</w:t>
                      </w:r>
                      <w:r w:rsidRPr="00282E8D">
                        <w:rPr>
                          <w:rFonts w:hint="eastAsia"/>
                          <w:sz w:val="30"/>
                          <w:szCs w:val="30"/>
                          <w:rtl/>
                        </w:rPr>
                        <w:t>نگونه</w:t>
                      </w:r>
                      <w:r w:rsidRPr="00282E8D">
                        <w:rPr>
                          <w:sz w:val="30"/>
                          <w:szCs w:val="30"/>
                          <w:rtl/>
                        </w:rPr>
                        <w:t xml:space="preserve"> افراد</w:t>
                      </w:r>
                      <w:r w:rsidRPr="00282E8D">
                        <w:rPr>
                          <w:rFonts w:hint="cs"/>
                          <w:sz w:val="30"/>
                          <w:szCs w:val="30"/>
                          <w:rtl/>
                        </w:rPr>
                        <w:t>ی</w:t>
                      </w:r>
                      <w:r w:rsidRPr="00282E8D">
                        <w:rPr>
                          <w:sz w:val="30"/>
                          <w:szCs w:val="30"/>
                          <w:rtl/>
                        </w:rPr>
                        <w:t xml:space="preserve"> داع</w:t>
                      </w:r>
                      <w:r w:rsidRPr="00282E8D">
                        <w:rPr>
                          <w:rFonts w:hint="cs"/>
                          <w:sz w:val="30"/>
                          <w:szCs w:val="30"/>
                          <w:rtl/>
                        </w:rPr>
                        <w:t>ی</w:t>
                      </w:r>
                      <w:r w:rsidRPr="00282E8D">
                        <w:rPr>
                          <w:rFonts w:hint="eastAsia"/>
                          <w:sz w:val="30"/>
                          <w:szCs w:val="30"/>
                          <w:rtl/>
                        </w:rPr>
                        <w:t>ه‌</w:t>
                      </w:r>
                      <w:r w:rsidRPr="00282E8D">
                        <w:rPr>
                          <w:rFonts w:hint="cs"/>
                          <w:sz w:val="30"/>
                          <w:szCs w:val="30"/>
                          <w:rtl/>
                        </w:rPr>
                        <w:t>ی</w:t>
                      </w:r>
                      <w:r w:rsidRPr="00282E8D">
                        <w:rPr>
                          <w:sz w:val="30"/>
                          <w:szCs w:val="30"/>
                          <w:rtl/>
                        </w:rPr>
                        <w:t xml:space="preserve"> اسلام را دارند و آن را تبل</w:t>
                      </w:r>
                      <w:r w:rsidRPr="00282E8D">
                        <w:rPr>
                          <w:rFonts w:hint="cs"/>
                          <w:sz w:val="30"/>
                          <w:szCs w:val="30"/>
                          <w:rtl/>
                        </w:rPr>
                        <w:t>ی</w:t>
                      </w:r>
                      <w:r w:rsidRPr="00282E8D">
                        <w:rPr>
                          <w:rFonts w:hint="eastAsia"/>
                          <w:sz w:val="30"/>
                          <w:szCs w:val="30"/>
                          <w:rtl/>
                        </w:rPr>
                        <w:t>غ</w:t>
                      </w:r>
                      <w:r w:rsidRPr="00282E8D">
                        <w:rPr>
                          <w:sz w:val="30"/>
                          <w:szCs w:val="30"/>
                          <w:rtl/>
                        </w:rPr>
                        <w:t xml:space="preserve"> م</w:t>
                      </w:r>
                      <w:r w:rsidRPr="00282E8D">
                        <w:rPr>
                          <w:rFonts w:hint="cs"/>
                          <w:sz w:val="30"/>
                          <w:szCs w:val="30"/>
                          <w:rtl/>
                        </w:rPr>
                        <w:t>ی‌</w:t>
                      </w:r>
                      <w:r w:rsidRPr="00282E8D">
                        <w:rPr>
                          <w:rFonts w:hint="eastAsia"/>
                          <w:sz w:val="30"/>
                          <w:szCs w:val="30"/>
                          <w:rtl/>
                        </w:rPr>
                        <w:t>كنند</w:t>
                      </w:r>
                      <w:r w:rsidRPr="00282E8D">
                        <w:rPr>
                          <w:sz w:val="30"/>
                          <w:szCs w:val="30"/>
                          <w:rtl/>
                        </w:rPr>
                        <w:t>. اگر ما ن</w:t>
                      </w:r>
                      <w:r w:rsidRPr="00282E8D">
                        <w:rPr>
                          <w:rFonts w:hint="cs"/>
                          <w:sz w:val="30"/>
                          <w:szCs w:val="30"/>
                          <w:rtl/>
                        </w:rPr>
                        <w:t>ی</w:t>
                      </w:r>
                      <w:r w:rsidRPr="00282E8D">
                        <w:rPr>
                          <w:rFonts w:hint="eastAsia"/>
                          <w:sz w:val="30"/>
                          <w:szCs w:val="30"/>
                          <w:rtl/>
                        </w:rPr>
                        <w:t>ز</w:t>
                      </w:r>
                      <w:r w:rsidRPr="00282E8D">
                        <w:rPr>
                          <w:sz w:val="30"/>
                          <w:szCs w:val="30"/>
                          <w:rtl/>
                        </w:rPr>
                        <w:t xml:space="preserve"> درست قضاوت كن</w:t>
                      </w:r>
                      <w:r w:rsidRPr="00282E8D">
                        <w:rPr>
                          <w:rFonts w:hint="cs"/>
                          <w:sz w:val="30"/>
                          <w:szCs w:val="30"/>
                          <w:rtl/>
                        </w:rPr>
                        <w:t>ی</w:t>
                      </w:r>
                      <w:r w:rsidRPr="00282E8D">
                        <w:rPr>
                          <w:rFonts w:hint="eastAsia"/>
                          <w:sz w:val="30"/>
                          <w:szCs w:val="30"/>
                          <w:rtl/>
                        </w:rPr>
                        <w:t>م،</w:t>
                      </w:r>
                      <w:r w:rsidRPr="00282E8D">
                        <w:rPr>
                          <w:sz w:val="30"/>
                          <w:szCs w:val="30"/>
                          <w:rtl/>
                        </w:rPr>
                        <w:t xml:space="preserve"> مطمئناً‌ م</w:t>
                      </w:r>
                      <w:r w:rsidRPr="00282E8D">
                        <w:rPr>
                          <w:rFonts w:hint="cs"/>
                          <w:sz w:val="30"/>
                          <w:szCs w:val="30"/>
                          <w:rtl/>
                        </w:rPr>
                        <w:t>ی‌</w:t>
                      </w:r>
                      <w:r w:rsidRPr="00282E8D">
                        <w:rPr>
                          <w:rFonts w:hint="eastAsia"/>
                          <w:sz w:val="30"/>
                          <w:szCs w:val="30"/>
                          <w:rtl/>
                        </w:rPr>
                        <w:t>دان</w:t>
                      </w:r>
                      <w:r w:rsidRPr="00282E8D">
                        <w:rPr>
                          <w:rFonts w:hint="cs"/>
                          <w:sz w:val="30"/>
                          <w:szCs w:val="30"/>
                          <w:rtl/>
                        </w:rPr>
                        <w:t>ی</w:t>
                      </w:r>
                      <w:r w:rsidRPr="00282E8D">
                        <w:rPr>
                          <w:rFonts w:hint="eastAsia"/>
                          <w:sz w:val="30"/>
                          <w:szCs w:val="30"/>
                          <w:rtl/>
                        </w:rPr>
                        <w:t>م</w:t>
                      </w:r>
                      <w:r w:rsidRPr="00282E8D">
                        <w:rPr>
                          <w:sz w:val="30"/>
                          <w:szCs w:val="30"/>
                          <w:rtl/>
                        </w:rPr>
                        <w:t xml:space="preserve"> كه با ا</w:t>
                      </w:r>
                      <w:r w:rsidRPr="00282E8D">
                        <w:rPr>
                          <w:rFonts w:hint="cs"/>
                          <w:sz w:val="30"/>
                          <w:szCs w:val="30"/>
                          <w:rtl/>
                        </w:rPr>
                        <w:t>ی</w:t>
                      </w:r>
                      <w:r w:rsidRPr="00282E8D">
                        <w:rPr>
                          <w:rFonts w:hint="eastAsia"/>
                          <w:sz w:val="30"/>
                          <w:szCs w:val="30"/>
                          <w:rtl/>
                        </w:rPr>
                        <w:t>ن</w:t>
                      </w:r>
                      <w:r w:rsidRPr="00282E8D">
                        <w:rPr>
                          <w:sz w:val="30"/>
                          <w:szCs w:val="30"/>
                          <w:rtl/>
                        </w:rPr>
                        <w:t xml:space="preserve"> وصف نبا</w:t>
                      </w:r>
                      <w:r w:rsidRPr="00282E8D">
                        <w:rPr>
                          <w:rFonts w:hint="cs"/>
                          <w:sz w:val="30"/>
                          <w:szCs w:val="30"/>
                          <w:rtl/>
                        </w:rPr>
                        <w:t>ی</w:t>
                      </w:r>
                      <w:r w:rsidRPr="00282E8D">
                        <w:rPr>
                          <w:rFonts w:hint="eastAsia"/>
                          <w:sz w:val="30"/>
                          <w:szCs w:val="30"/>
                          <w:rtl/>
                        </w:rPr>
                        <w:t>د</w:t>
                      </w:r>
                      <w:r w:rsidRPr="00282E8D">
                        <w:rPr>
                          <w:sz w:val="30"/>
                          <w:szCs w:val="30"/>
                          <w:rtl/>
                        </w:rPr>
                        <w:t xml:space="preserve"> مسلمانان وضع</w:t>
                      </w:r>
                      <w:r w:rsidRPr="00282E8D">
                        <w:rPr>
                          <w:rFonts w:hint="cs"/>
                          <w:sz w:val="30"/>
                          <w:szCs w:val="30"/>
                          <w:rtl/>
                        </w:rPr>
                        <w:t>ی</w:t>
                      </w:r>
                      <w:r w:rsidRPr="00282E8D">
                        <w:rPr>
                          <w:rFonts w:hint="eastAsia"/>
                          <w:sz w:val="30"/>
                          <w:szCs w:val="30"/>
                          <w:rtl/>
                        </w:rPr>
                        <w:t>ت</w:t>
                      </w:r>
                      <w:r w:rsidRPr="00282E8D">
                        <w:rPr>
                          <w:sz w:val="30"/>
                          <w:szCs w:val="30"/>
                          <w:rtl/>
                        </w:rPr>
                        <w:t xml:space="preserve"> بهتر</w:t>
                      </w:r>
                      <w:r w:rsidRPr="00282E8D">
                        <w:rPr>
                          <w:rFonts w:hint="cs"/>
                          <w:sz w:val="30"/>
                          <w:szCs w:val="30"/>
                          <w:rtl/>
                        </w:rPr>
                        <w:t>ی</w:t>
                      </w:r>
                      <w:r w:rsidRPr="00282E8D">
                        <w:rPr>
                          <w:sz w:val="30"/>
                          <w:szCs w:val="30"/>
                          <w:rtl/>
                        </w:rPr>
                        <w:t xml:space="preserve"> را به نسبت وضع امروز</w:t>
                      </w:r>
                      <w:r w:rsidRPr="00282E8D">
                        <w:rPr>
                          <w:rFonts w:hint="cs"/>
                          <w:sz w:val="30"/>
                          <w:szCs w:val="30"/>
                          <w:rtl/>
                        </w:rPr>
                        <w:t>ی</w:t>
                      </w:r>
                      <w:r w:rsidRPr="00282E8D">
                        <w:rPr>
                          <w:sz w:val="30"/>
                          <w:szCs w:val="30"/>
                          <w:rtl/>
                        </w:rPr>
                        <w:t xml:space="preserve"> خود داشته باشند. اما اگر خلاف آن تحقق </w:t>
                      </w:r>
                      <w:r w:rsidRPr="00282E8D">
                        <w:rPr>
                          <w:rFonts w:hint="cs"/>
                          <w:sz w:val="30"/>
                          <w:szCs w:val="30"/>
                          <w:rtl/>
                        </w:rPr>
                        <w:t>ی</w:t>
                      </w:r>
                      <w:r w:rsidRPr="00282E8D">
                        <w:rPr>
                          <w:rFonts w:hint="eastAsia"/>
                          <w:sz w:val="30"/>
                          <w:szCs w:val="30"/>
                          <w:rtl/>
                        </w:rPr>
                        <w:t>ابد؛</w:t>
                      </w:r>
                      <w:r w:rsidRPr="00282E8D">
                        <w:rPr>
                          <w:rFonts w:hint="cs"/>
                          <w:sz w:val="30"/>
                          <w:szCs w:val="30"/>
                          <w:rtl/>
                        </w:rPr>
                        <w:t xml:space="preserve"> ی</w:t>
                      </w:r>
                      <w:r w:rsidRPr="00282E8D">
                        <w:rPr>
                          <w:rFonts w:hint="eastAsia"/>
                          <w:sz w:val="30"/>
                          <w:szCs w:val="30"/>
                          <w:rtl/>
                        </w:rPr>
                        <w:t>عن</w:t>
                      </w:r>
                      <w:r w:rsidRPr="00282E8D">
                        <w:rPr>
                          <w:rFonts w:hint="cs"/>
                          <w:sz w:val="30"/>
                          <w:szCs w:val="30"/>
                          <w:rtl/>
                        </w:rPr>
                        <w:t>ی</w:t>
                      </w:r>
                      <w:r w:rsidRPr="00282E8D">
                        <w:rPr>
                          <w:sz w:val="30"/>
                          <w:szCs w:val="30"/>
                          <w:rtl/>
                        </w:rPr>
                        <w:t xml:space="preserve"> م</w:t>
                      </w:r>
                      <w:r w:rsidRPr="00282E8D">
                        <w:rPr>
                          <w:rFonts w:hint="eastAsia"/>
                          <w:sz w:val="30"/>
                          <w:szCs w:val="30"/>
                          <w:rtl/>
                        </w:rPr>
                        <w:t>سلمانان</w:t>
                      </w:r>
                      <w:r w:rsidRPr="00282E8D">
                        <w:rPr>
                          <w:sz w:val="30"/>
                          <w:szCs w:val="30"/>
                          <w:rtl/>
                        </w:rPr>
                        <w:t xml:space="preserve"> در جهت فراگ</w:t>
                      </w:r>
                      <w:r w:rsidRPr="00282E8D">
                        <w:rPr>
                          <w:rFonts w:hint="cs"/>
                          <w:sz w:val="30"/>
                          <w:szCs w:val="30"/>
                          <w:rtl/>
                        </w:rPr>
                        <w:t>ی</w:t>
                      </w:r>
                      <w:r w:rsidRPr="00282E8D">
                        <w:rPr>
                          <w:rFonts w:hint="eastAsia"/>
                          <w:sz w:val="30"/>
                          <w:szCs w:val="30"/>
                          <w:rtl/>
                        </w:rPr>
                        <w:t>ر</w:t>
                      </w:r>
                      <w:r w:rsidRPr="00282E8D">
                        <w:rPr>
                          <w:rFonts w:hint="cs"/>
                          <w:sz w:val="30"/>
                          <w:szCs w:val="30"/>
                          <w:rtl/>
                        </w:rPr>
                        <w:t>ی</w:t>
                      </w:r>
                      <w:r w:rsidRPr="00282E8D">
                        <w:rPr>
                          <w:sz w:val="30"/>
                          <w:szCs w:val="30"/>
                          <w:rtl/>
                        </w:rPr>
                        <w:t xml:space="preserve"> تعال</w:t>
                      </w:r>
                      <w:r w:rsidRPr="00282E8D">
                        <w:rPr>
                          <w:rFonts w:hint="cs"/>
                          <w:sz w:val="30"/>
                          <w:szCs w:val="30"/>
                          <w:rtl/>
                        </w:rPr>
                        <w:t>ی</w:t>
                      </w:r>
                      <w:r w:rsidRPr="00282E8D">
                        <w:rPr>
                          <w:rFonts w:hint="eastAsia"/>
                          <w:sz w:val="30"/>
                          <w:szCs w:val="30"/>
                          <w:rtl/>
                        </w:rPr>
                        <w:t>م</w:t>
                      </w:r>
                      <w:r w:rsidRPr="00282E8D">
                        <w:rPr>
                          <w:sz w:val="30"/>
                          <w:szCs w:val="30"/>
                          <w:rtl/>
                        </w:rPr>
                        <w:t xml:space="preserve"> د</w:t>
                      </w:r>
                      <w:r w:rsidRPr="00282E8D">
                        <w:rPr>
                          <w:rFonts w:hint="cs"/>
                          <w:sz w:val="30"/>
                          <w:szCs w:val="30"/>
                          <w:rtl/>
                        </w:rPr>
                        <w:t>ی</w:t>
                      </w:r>
                      <w:r w:rsidRPr="00282E8D">
                        <w:rPr>
                          <w:rFonts w:hint="eastAsia"/>
                          <w:sz w:val="30"/>
                          <w:szCs w:val="30"/>
                          <w:rtl/>
                        </w:rPr>
                        <w:t>ن</w:t>
                      </w:r>
                      <w:r w:rsidRPr="00282E8D">
                        <w:rPr>
                          <w:sz w:val="30"/>
                          <w:szCs w:val="30"/>
                          <w:rtl/>
                        </w:rPr>
                        <w:t xml:space="preserve"> خود تا اقص</w:t>
                      </w:r>
                      <w:r w:rsidRPr="00282E8D">
                        <w:rPr>
                          <w:rFonts w:hint="cs"/>
                          <w:sz w:val="30"/>
                          <w:szCs w:val="30"/>
                          <w:rtl/>
                        </w:rPr>
                        <w:t>ی</w:t>
                      </w:r>
                      <w:r w:rsidRPr="00282E8D">
                        <w:rPr>
                          <w:sz w:val="30"/>
                          <w:szCs w:val="30"/>
                          <w:rtl/>
                        </w:rPr>
                        <w:t xml:space="preserve"> درجات آن به صورت عالمانه و كامل تلاش نما</w:t>
                      </w:r>
                      <w:r w:rsidRPr="00282E8D">
                        <w:rPr>
                          <w:rFonts w:hint="cs"/>
                          <w:sz w:val="30"/>
                          <w:szCs w:val="30"/>
                          <w:rtl/>
                        </w:rPr>
                        <w:t>ی</w:t>
                      </w:r>
                      <w:r w:rsidRPr="00282E8D">
                        <w:rPr>
                          <w:rFonts w:hint="eastAsia"/>
                          <w:sz w:val="30"/>
                          <w:szCs w:val="30"/>
                          <w:rtl/>
                        </w:rPr>
                        <w:t>ند</w:t>
                      </w:r>
                      <w:r w:rsidRPr="00282E8D">
                        <w:rPr>
                          <w:sz w:val="30"/>
                          <w:szCs w:val="30"/>
                          <w:rtl/>
                        </w:rPr>
                        <w:t xml:space="preserve"> و همزمان بتوانند دوا</w:t>
                      </w:r>
                      <w:r w:rsidRPr="00282E8D">
                        <w:rPr>
                          <w:rFonts w:hint="cs"/>
                          <w:sz w:val="30"/>
                          <w:szCs w:val="30"/>
                          <w:rtl/>
                        </w:rPr>
                        <w:t>ی</w:t>
                      </w:r>
                      <w:r w:rsidRPr="00282E8D">
                        <w:rPr>
                          <w:sz w:val="30"/>
                          <w:szCs w:val="30"/>
                          <w:rtl/>
                        </w:rPr>
                        <w:t xml:space="preserve"> درد خود را نسبت به حال و زمان، از ا</w:t>
                      </w:r>
                      <w:r w:rsidRPr="00282E8D">
                        <w:rPr>
                          <w:rFonts w:hint="cs"/>
                          <w:sz w:val="30"/>
                          <w:szCs w:val="30"/>
                          <w:rtl/>
                        </w:rPr>
                        <w:t>ی</w:t>
                      </w:r>
                      <w:r w:rsidRPr="00282E8D">
                        <w:rPr>
                          <w:rFonts w:hint="eastAsia"/>
                          <w:sz w:val="30"/>
                          <w:szCs w:val="30"/>
                          <w:rtl/>
                        </w:rPr>
                        <w:t>ن</w:t>
                      </w:r>
                      <w:r w:rsidRPr="00282E8D">
                        <w:rPr>
                          <w:sz w:val="30"/>
                          <w:szCs w:val="30"/>
                          <w:rtl/>
                        </w:rPr>
                        <w:t xml:space="preserve"> منابع پاك در</w:t>
                      </w:r>
                      <w:r w:rsidRPr="00282E8D">
                        <w:rPr>
                          <w:rFonts w:hint="cs"/>
                          <w:sz w:val="30"/>
                          <w:szCs w:val="30"/>
                          <w:rtl/>
                        </w:rPr>
                        <w:t>ی</w:t>
                      </w:r>
                      <w:r w:rsidRPr="00282E8D">
                        <w:rPr>
                          <w:rFonts w:hint="eastAsia"/>
                          <w:sz w:val="30"/>
                          <w:szCs w:val="30"/>
                          <w:rtl/>
                        </w:rPr>
                        <w:t>ابند</w:t>
                      </w:r>
                      <w:r w:rsidRPr="00282E8D">
                        <w:rPr>
                          <w:sz w:val="30"/>
                          <w:szCs w:val="30"/>
                          <w:rtl/>
                        </w:rPr>
                        <w:t xml:space="preserve"> و آن را بر جراحات خود بمالند، قطعاً درد مسلمانان الت</w:t>
                      </w:r>
                      <w:r w:rsidRPr="00282E8D">
                        <w:rPr>
                          <w:rFonts w:hint="cs"/>
                          <w:sz w:val="30"/>
                          <w:szCs w:val="30"/>
                          <w:rtl/>
                        </w:rPr>
                        <w:t>ی</w:t>
                      </w:r>
                      <w:r w:rsidRPr="00282E8D">
                        <w:rPr>
                          <w:rFonts w:hint="eastAsia"/>
                          <w:sz w:val="30"/>
                          <w:szCs w:val="30"/>
                          <w:rtl/>
                        </w:rPr>
                        <w:t>ام</w:t>
                      </w:r>
                      <w:r w:rsidRPr="00282E8D">
                        <w:rPr>
                          <w:sz w:val="30"/>
                          <w:szCs w:val="30"/>
                          <w:rtl/>
                        </w:rPr>
                        <w:t xml:space="preserve"> م</w:t>
                      </w:r>
                      <w:r w:rsidRPr="00282E8D">
                        <w:rPr>
                          <w:rFonts w:hint="cs"/>
                          <w:sz w:val="30"/>
                          <w:szCs w:val="30"/>
                          <w:rtl/>
                        </w:rPr>
                        <w:t>ی‌ی</w:t>
                      </w:r>
                      <w:r w:rsidRPr="00282E8D">
                        <w:rPr>
                          <w:rFonts w:hint="eastAsia"/>
                          <w:sz w:val="30"/>
                          <w:szCs w:val="30"/>
                          <w:rtl/>
                        </w:rPr>
                        <w:t>ابد</w:t>
                      </w:r>
                      <w:r w:rsidRPr="00282E8D">
                        <w:rPr>
                          <w:sz w:val="30"/>
                          <w:szCs w:val="30"/>
                          <w:rtl/>
                        </w:rPr>
                        <w:t>. چون ما معتقد</w:t>
                      </w:r>
                      <w:r w:rsidRPr="00282E8D">
                        <w:rPr>
                          <w:rFonts w:hint="cs"/>
                          <w:sz w:val="30"/>
                          <w:szCs w:val="30"/>
                          <w:rtl/>
                        </w:rPr>
                        <w:t>ی</w:t>
                      </w:r>
                      <w:r w:rsidRPr="00282E8D">
                        <w:rPr>
                          <w:rFonts w:hint="eastAsia"/>
                          <w:sz w:val="30"/>
                          <w:szCs w:val="30"/>
                          <w:rtl/>
                        </w:rPr>
                        <w:t>م</w:t>
                      </w:r>
                      <w:r w:rsidRPr="00282E8D">
                        <w:rPr>
                          <w:sz w:val="30"/>
                          <w:szCs w:val="30"/>
                          <w:rtl/>
                        </w:rPr>
                        <w:t xml:space="preserve"> كه دارو</w:t>
                      </w:r>
                      <w:r w:rsidRPr="00282E8D">
                        <w:rPr>
                          <w:rFonts w:hint="cs"/>
                          <w:sz w:val="30"/>
                          <w:szCs w:val="30"/>
                          <w:rtl/>
                        </w:rPr>
                        <w:t>ی</w:t>
                      </w:r>
                      <w:r w:rsidRPr="00282E8D">
                        <w:rPr>
                          <w:sz w:val="30"/>
                          <w:szCs w:val="30"/>
                          <w:rtl/>
                        </w:rPr>
                        <w:t xml:space="preserve"> اسلام تأث</w:t>
                      </w:r>
                      <w:r w:rsidRPr="00282E8D">
                        <w:rPr>
                          <w:rFonts w:hint="cs"/>
                          <w:sz w:val="30"/>
                          <w:szCs w:val="30"/>
                          <w:rtl/>
                        </w:rPr>
                        <w:t>ی</w:t>
                      </w:r>
                      <w:r w:rsidRPr="00282E8D">
                        <w:rPr>
                          <w:rFonts w:hint="eastAsia"/>
                          <w:sz w:val="30"/>
                          <w:szCs w:val="30"/>
                          <w:rtl/>
                        </w:rPr>
                        <w:t>ر</w:t>
                      </w:r>
                      <w:r w:rsidRPr="00282E8D">
                        <w:rPr>
                          <w:rFonts w:hint="cs"/>
                          <w:sz w:val="30"/>
                          <w:szCs w:val="30"/>
                          <w:rtl/>
                        </w:rPr>
                        <w:t>ی</w:t>
                      </w:r>
                      <w:r w:rsidRPr="00282E8D">
                        <w:rPr>
                          <w:sz w:val="30"/>
                          <w:szCs w:val="30"/>
                          <w:rtl/>
                        </w:rPr>
                        <w:t xml:space="preserve"> اعجازانگ</w:t>
                      </w:r>
                      <w:r w:rsidRPr="00282E8D">
                        <w:rPr>
                          <w:rFonts w:hint="cs"/>
                          <w:sz w:val="30"/>
                          <w:szCs w:val="30"/>
                          <w:rtl/>
                        </w:rPr>
                        <w:t>ی</w:t>
                      </w:r>
                      <w:r w:rsidRPr="00282E8D">
                        <w:rPr>
                          <w:rFonts w:hint="eastAsia"/>
                          <w:sz w:val="30"/>
                          <w:szCs w:val="30"/>
                          <w:rtl/>
                        </w:rPr>
                        <w:t>ز</w:t>
                      </w:r>
                      <w:r w:rsidRPr="00282E8D">
                        <w:rPr>
                          <w:sz w:val="30"/>
                          <w:szCs w:val="30"/>
                          <w:rtl/>
                        </w:rPr>
                        <w:t xml:space="preserve"> و شگرف دارد. ا</w:t>
                      </w:r>
                      <w:r w:rsidRPr="00282E8D">
                        <w:rPr>
                          <w:rFonts w:hint="cs"/>
                          <w:sz w:val="30"/>
                          <w:szCs w:val="30"/>
                          <w:rtl/>
                        </w:rPr>
                        <w:t>ی</w:t>
                      </w:r>
                      <w:r w:rsidRPr="00282E8D">
                        <w:rPr>
                          <w:rFonts w:hint="eastAsia"/>
                          <w:sz w:val="30"/>
                          <w:szCs w:val="30"/>
                          <w:rtl/>
                        </w:rPr>
                        <w:t>ن</w:t>
                      </w:r>
                      <w:r w:rsidRPr="00282E8D">
                        <w:rPr>
                          <w:sz w:val="30"/>
                          <w:szCs w:val="30"/>
                          <w:rtl/>
                        </w:rPr>
                        <w:t xml:space="preserve"> را پ</w:t>
                      </w:r>
                      <w:r w:rsidRPr="00282E8D">
                        <w:rPr>
                          <w:rFonts w:hint="cs"/>
                          <w:sz w:val="30"/>
                          <w:szCs w:val="30"/>
                          <w:rtl/>
                        </w:rPr>
                        <w:t>ی</w:t>
                      </w:r>
                      <w:r w:rsidRPr="00282E8D">
                        <w:rPr>
                          <w:rFonts w:hint="eastAsia"/>
                          <w:sz w:val="30"/>
                          <w:szCs w:val="30"/>
                          <w:rtl/>
                        </w:rPr>
                        <w:t>ش</w:t>
                      </w:r>
                      <w:r w:rsidRPr="00282E8D">
                        <w:rPr>
                          <w:rFonts w:hint="cs"/>
                          <w:sz w:val="30"/>
                          <w:szCs w:val="30"/>
                          <w:rtl/>
                        </w:rPr>
                        <w:t>ی</w:t>
                      </w:r>
                      <w:r w:rsidRPr="00282E8D">
                        <w:rPr>
                          <w:rFonts w:hint="eastAsia"/>
                          <w:sz w:val="30"/>
                          <w:szCs w:val="30"/>
                          <w:rtl/>
                        </w:rPr>
                        <w:t>ن</w:t>
                      </w:r>
                      <w:r w:rsidRPr="00282E8D">
                        <w:rPr>
                          <w:rFonts w:hint="cs"/>
                          <w:sz w:val="30"/>
                          <w:szCs w:val="30"/>
                          <w:rtl/>
                        </w:rPr>
                        <w:t>ی</w:t>
                      </w:r>
                      <w:r w:rsidRPr="00282E8D">
                        <w:rPr>
                          <w:rFonts w:hint="eastAsia"/>
                          <w:sz w:val="30"/>
                          <w:szCs w:val="30"/>
                          <w:rtl/>
                        </w:rPr>
                        <w:t>ان</w:t>
                      </w:r>
                      <w:r w:rsidRPr="00282E8D">
                        <w:rPr>
                          <w:sz w:val="30"/>
                          <w:szCs w:val="30"/>
                          <w:rtl/>
                        </w:rPr>
                        <w:t xml:space="preserve"> ما تجربه نموده‌اند و صدها سال انواع مصا</w:t>
                      </w:r>
                      <w:r w:rsidRPr="00282E8D">
                        <w:rPr>
                          <w:rFonts w:hint="cs"/>
                          <w:sz w:val="30"/>
                          <w:szCs w:val="30"/>
                          <w:rtl/>
                        </w:rPr>
                        <w:t>ی</w:t>
                      </w:r>
                      <w:r w:rsidRPr="00282E8D">
                        <w:rPr>
                          <w:rFonts w:hint="eastAsia"/>
                          <w:sz w:val="30"/>
                          <w:szCs w:val="30"/>
                          <w:rtl/>
                        </w:rPr>
                        <w:t>ب</w:t>
                      </w:r>
                      <w:r w:rsidRPr="00282E8D">
                        <w:rPr>
                          <w:sz w:val="30"/>
                          <w:szCs w:val="30"/>
                          <w:rtl/>
                        </w:rPr>
                        <w:t xml:space="preserve"> انسان</w:t>
                      </w:r>
                      <w:r w:rsidRPr="00282E8D">
                        <w:rPr>
                          <w:rFonts w:hint="cs"/>
                          <w:sz w:val="30"/>
                          <w:szCs w:val="30"/>
                          <w:rtl/>
                        </w:rPr>
                        <w:t>ی</w:t>
                      </w:r>
                      <w:r w:rsidRPr="00282E8D">
                        <w:rPr>
                          <w:sz w:val="30"/>
                          <w:szCs w:val="30"/>
                          <w:rtl/>
                        </w:rPr>
                        <w:t xml:space="preserve"> زمان خود را با آن تسل</w:t>
                      </w:r>
                      <w:r w:rsidRPr="00282E8D">
                        <w:rPr>
                          <w:rFonts w:hint="cs"/>
                          <w:sz w:val="30"/>
                          <w:szCs w:val="30"/>
                          <w:rtl/>
                        </w:rPr>
                        <w:t>ی</w:t>
                      </w:r>
                      <w:r w:rsidRPr="00282E8D">
                        <w:rPr>
                          <w:sz w:val="30"/>
                          <w:szCs w:val="30"/>
                          <w:rtl/>
                        </w:rPr>
                        <w:t xml:space="preserve"> داده‌اند...</w:t>
                      </w:r>
                    </w:p>
                    <w:p w:rsidR="0020357E" w:rsidRPr="00790421" w:rsidRDefault="0020357E" w:rsidP="00282E8D">
                      <w:pPr>
                        <w:pStyle w:val="ab"/>
                      </w:pPr>
                      <w:r w:rsidRPr="00282E8D">
                        <w:rPr>
                          <w:rFonts w:hint="eastAsia"/>
                          <w:sz w:val="30"/>
                          <w:szCs w:val="30"/>
                          <w:rtl/>
                        </w:rPr>
                        <w:t>پس</w:t>
                      </w:r>
                      <w:r w:rsidRPr="00282E8D">
                        <w:rPr>
                          <w:sz w:val="30"/>
                          <w:szCs w:val="30"/>
                          <w:rtl/>
                        </w:rPr>
                        <w:t xml:space="preserve"> امروز ن</w:t>
                      </w:r>
                      <w:r w:rsidRPr="00282E8D">
                        <w:rPr>
                          <w:rFonts w:hint="cs"/>
                          <w:sz w:val="30"/>
                          <w:szCs w:val="30"/>
                          <w:rtl/>
                        </w:rPr>
                        <w:t>ی</w:t>
                      </w:r>
                      <w:r w:rsidRPr="00282E8D">
                        <w:rPr>
                          <w:rFonts w:hint="eastAsia"/>
                          <w:sz w:val="30"/>
                          <w:szCs w:val="30"/>
                          <w:rtl/>
                        </w:rPr>
                        <w:t>ز</w:t>
                      </w:r>
                      <w:r w:rsidRPr="00282E8D">
                        <w:rPr>
                          <w:sz w:val="30"/>
                          <w:szCs w:val="30"/>
                          <w:rtl/>
                        </w:rPr>
                        <w:t xml:space="preserve"> برا</w:t>
                      </w:r>
                      <w:r w:rsidRPr="00282E8D">
                        <w:rPr>
                          <w:rFonts w:hint="cs"/>
                          <w:sz w:val="30"/>
                          <w:szCs w:val="30"/>
                          <w:rtl/>
                        </w:rPr>
                        <w:t>ی</w:t>
                      </w:r>
                      <w:r w:rsidRPr="00282E8D">
                        <w:rPr>
                          <w:sz w:val="30"/>
                          <w:szCs w:val="30"/>
                          <w:rtl/>
                        </w:rPr>
                        <w:t xml:space="preserve"> بازگرداندن عزت و مجد اسلام</w:t>
                      </w:r>
                      <w:r w:rsidRPr="00282E8D">
                        <w:rPr>
                          <w:rFonts w:hint="cs"/>
                          <w:sz w:val="30"/>
                          <w:szCs w:val="30"/>
                          <w:rtl/>
                        </w:rPr>
                        <w:t>ی</w:t>
                      </w:r>
                      <w:r w:rsidRPr="00282E8D">
                        <w:rPr>
                          <w:rFonts w:hint="eastAsia"/>
                          <w:sz w:val="30"/>
                          <w:szCs w:val="30"/>
                          <w:rtl/>
                        </w:rPr>
                        <w:t>،</w:t>
                      </w:r>
                      <w:r w:rsidRPr="00282E8D">
                        <w:rPr>
                          <w:sz w:val="30"/>
                          <w:szCs w:val="30"/>
                          <w:rtl/>
                        </w:rPr>
                        <w:t xml:space="preserve"> ابتدا با</w:t>
                      </w:r>
                      <w:r w:rsidRPr="00282E8D">
                        <w:rPr>
                          <w:rFonts w:hint="cs"/>
                          <w:sz w:val="30"/>
                          <w:szCs w:val="30"/>
                          <w:rtl/>
                        </w:rPr>
                        <w:t>ی</w:t>
                      </w:r>
                      <w:r w:rsidRPr="00282E8D">
                        <w:rPr>
                          <w:rFonts w:hint="eastAsia"/>
                          <w:sz w:val="30"/>
                          <w:szCs w:val="30"/>
                          <w:rtl/>
                        </w:rPr>
                        <w:t>د</w:t>
                      </w:r>
                      <w:r w:rsidRPr="00282E8D">
                        <w:rPr>
                          <w:sz w:val="30"/>
                          <w:szCs w:val="30"/>
                          <w:rtl/>
                        </w:rPr>
                        <w:t xml:space="preserve"> د</w:t>
                      </w:r>
                      <w:r w:rsidRPr="00282E8D">
                        <w:rPr>
                          <w:rFonts w:hint="cs"/>
                          <w:sz w:val="30"/>
                          <w:szCs w:val="30"/>
                          <w:rtl/>
                        </w:rPr>
                        <w:t>ی</w:t>
                      </w:r>
                      <w:r w:rsidRPr="00282E8D">
                        <w:rPr>
                          <w:rFonts w:hint="eastAsia"/>
                          <w:sz w:val="30"/>
                          <w:szCs w:val="30"/>
                          <w:rtl/>
                        </w:rPr>
                        <w:t>ن</w:t>
                      </w:r>
                      <w:r w:rsidRPr="00282E8D">
                        <w:rPr>
                          <w:sz w:val="30"/>
                          <w:szCs w:val="30"/>
                          <w:rtl/>
                        </w:rPr>
                        <w:t xml:space="preserve"> را از منابع اصل</w:t>
                      </w:r>
                      <w:r w:rsidRPr="00282E8D">
                        <w:rPr>
                          <w:rFonts w:hint="cs"/>
                          <w:sz w:val="30"/>
                          <w:szCs w:val="30"/>
                          <w:rtl/>
                        </w:rPr>
                        <w:t>ی</w:t>
                      </w:r>
                      <w:r w:rsidRPr="00282E8D">
                        <w:rPr>
                          <w:sz w:val="30"/>
                          <w:szCs w:val="30"/>
                          <w:rtl/>
                        </w:rPr>
                        <w:t xml:space="preserve"> آن در</w:t>
                      </w:r>
                      <w:r w:rsidRPr="00282E8D">
                        <w:rPr>
                          <w:rFonts w:hint="cs"/>
                          <w:sz w:val="30"/>
                          <w:szCs w:val="30"/>
                          <w:rtl/>
                        </w:rPr>
                        <w:t>ی</w:t>
                      </w:r>
                      <w:r w:rsidRPr="00282E8D">
                        <w:rPr>
                          <w:rFonts w:hint="eastAsia"/>
                          <w:sz w:val="30"/>
                          <w:szCs w:val="30"/>
                          <w:rtl/>
                        </w:rPr>
                        <w:t>اب</w:t>
                      </w:r>
                      <w:r w:rsidRPr="00282E8D">
                        <w:rPr>
                          <w:rFonts w:hint="cs"/>
                          <w:sz w:val="30"/>
                          <w:szCs w:val="30"/>
                          <w:rtl/>
                        </w:rPr>
                        <w:t>ی</w:t>
                      </w:r>
                      <w:r w:rsidRPr="00282E8D">
                        <w:rPr>
                          <w:rFonts w:hint="eastAsia"/>
                          <w:sz w:val="30"/>
                          <w:szCs w:val="30"/>
                          <w:rtl/>
                        </w:rPr>
                        <w:t>م</w:t>
                      </w:r>
                      <w:r w:rsidRPr="00282E8D">
                        <w:rPr>
                          <w:sz w:val="30"/>
                          <w:szCs w:val="30"/>
                          <w:rtl/>
                        </w:rPr>
                        <w:t>. سپس آن را بر جامعه‌</w:t>
                      </w:r>
                      <w:r w:rsidRPr="00282E8D">
                        <w:rPr>
                          <w:rFonts w:hint="cs"/>
                          <w:sz w:val="30"/>
                          <w:szCs w:val="30"/>
                          <w:rtl/>
                        </w:rPr>
                        <w:t>ی</w:t>
                      </w:r>
                      <w:r w:rsidRPr="00282E8D">
                        <w:rPr>
                          <w:sz w:val="30"/>
                          <w:szCs w:val="30"/>
                          <w:rtl/>
                        </w:rPr>
                        <w:t xml:space="preserve"> خود تطب</w:t>
                      </w:r>
                      <w:r w:rsidRPr="00282E8D">
                        <w:rPr>
                          <w:rFonts w:hint="cs"/>
                          <w:sz w:val="30"/>
                          <w:szCs w:val="30"/>
                          <w:rtl/>
                        </w:rPr>
                        <w:t>ی</w:t>
                      </w:r>
                      <w:r w:rsidRPr="00282E8D">
                        <w:rPr>
                          <w:rFonts w:hint="eastAsia"/>
                          <w:sz w:val="30"/>
                          <w:szCs w:val="30"/>
                          <w:rtl/>
                        </w:rPr>
                        <w:t>ق</w:t>
                      </w:r>
                      <w:r w:rsidRPr="00282E8D">
                        <w:rPr>
                          <w:sz w:val="30"/>
                          <w:szCs w:val="30"/>
                          <w:rtl/>
                        </w:rPr>
                        <w:t xml:space="preserve"> ده</w:t>
                      </w:r>
                      <w:r w:rsidRPr="00282E8D">
                        <w:rPr>
                          <w:rFonts w:hint="cs"/>
                          <w:sz w:val="30"/>
                          <w:szCs w:val="30"/>
                          <w:rtl/>
                        </w:rPr>
                        <w:t>ی</w:t>
                      </w:r>
                      <w:r w:rsidRPr="00282E8D">
                        <w:rPr>
                          <w:rFonts w:hint="eastAsia"/>
                          <w:sz w:val="30"/>
                          <w:szCs w:val="30"/>
                          <w:rtl/>
                        </w:rPr>
                        <w:t>م</w:t>
                      </w:r>
                      <w:r w:rsidRPr="00282E8D">
                        <w:rPr>
                          <w:sz w:val="30"/>
                          <w:szCs w:val="30"/>
                          <w:rtl/>
                        </w:rPr>
                        <w:t xml:space="preserve"> و بدان عمل كن</w:t>
                      </w:r>
                      <w:r w:rsidRPr="00282E8D">
                        <w:rPr>
                          <w:rFonts w:hint="cs"/>
                          <w:sz w:val="30"/>
                          <w:szCs w:val="30"/>
                          <w:rtl/>
                        </w:rPr>
                        <w:t>ی</w:t>
                      </w:r>
                      <w:r w:rsidRPr="00282E8D">
                        <w:rPr>
                          <w:rFonts w:hint="eastAsia"/>
                          <w:sz w:val="30"/>
                          <w:szCs w:val="30"/>
                          <w:rtl/>
                        </w:rPr>
                        <w:t>م</w:t>
                      </w:r>
                      <w:r w:rsidRPr="00282E8D">
                        <w:rPr>
                          <w:sz w:val="30"/>
                          <w:szCs w:val="30"/>
                          <w:rtl/>
                        </w:rPr>
                        <w:t>. ا</w:t>
                      </w:r>
                      <w:r w:rsidRPr="00282E8D">
                        <w:rPr>
                          <w:rFonts w:hint="cs"/>
                          <w:sz w:val="30"/>
                          <w:szCs w:val="30"/>
                          <w:rtl/>
                        </w:rPr>
                        <w:t>ی</w:t>
                      </w:r>
                      <w:r w:rsidRPr="00282E8D">
                        <w:rPr>
                          <w:rFonts w:hint="eastAsia"/>
                          <w:sz w:val="30"/>
                          <w:szCs w:val="30"/>
                          <w:rtl/>
                        </w:rPr>
                        <w:t>ن</w:t>
                      </w:r>
                      <w:r w:rsidRPr="00282E8D">
                        <w:rPr>
                          <w:sz w:val="30"/>
                          <w:szCs w:val="30"/>
                          <w:rtl/>
                        </w:rPr>
                        <w:t xml:space="preserve"> وظ</w:t>
                      </w:r>
                      <w:r w:rsidRPr="00282E8D">
                        <w:rPr>
                          <w:rFonts w:hint="cs"/>
                          <w:sz w:val="30"/>
                          <w:szCs w:val="30"/>
                          <w:rtl/>
                        </w:rPr>
                        <w:t>ی</w:t>
                      </w:r>
                      <w:r w:rsidRPr="00282E8D">
                        <w:rPr>
                          <w:rFonts w:hint="eastAsia"/>
                          <w:sz w:val="30"/>
                          <w:szCs w:val="30"/>
                          <w:rtl/>
                        </w:rPr>
                        <w:t>فه</w:t>
                      </w:r>
                      <w:r w:rsidRPr="00282E8D">
                        <w:rPr>
                          <w:sz w:val="30"/>
                          <w:szCs w:val="30"/>
                          <w:rtl/>
                        </w:rPr>
                        <w:t xml:space="preserve"> متعلق به شخص </w:t>
                      </w:r>
                      <w:r w:rsidRPr="00282E8D">
                        <w:rPr>
                          <w:rFonts w:hint="cs"/>
                          <w:sz w:val="30"/>
                          <w:szCs w:val="30"/>
                          <w:rtl/>
                        </w:rPr>
                        <w:t>ی</w:t>
                      </w:r>
                      <w:r w:rsidRPr="00282E8D">
                        <w:rPr>
                          <w:rFonts w:hint="eastAsia"/>
                          <w:sz w:val="30"/>
                          <w:szCs w:val="30"/>
                          <w:rtl/>
                        </w:rPr>
                        <w:t>ا</w:t>
                      </w:r>
                      <w:r w:rsidRPr="00282E8D">
                        <w:rPr>
                          <w:sz w:val="30"/>
                          <w:szCs w:val="30"/>
                          <w:rtl/>
                        </w:rPr>
                        <w:t xml:space="preserve"> طبقه‌</w:t>
                      </w:r>
                      <w:r w:rsidRPr="00282E8D">
                        <w:rPr>
                          <w:rFonts w:hint="cs"/>
                          <w:sz w:val="30"/>
                          <w:szCs w:val="30"/>
                          <w:rtl/>
                        </w:rPr>
                        <w:t>ی</w:t>
                      </w:r>
                      <w:r w:rsidRPr="00282E8D">
                        <w:rPr>
                          <w:sz w:val="30"/>
                          <w:szCs w:val="30"/>
                          <w:rtl/>
                        </w:rPr>
                        <w:t xml:space="preserve"> خاص</w:t>
                      </w:r>
                      <w:r w:rsidRPr="00282E8D">
                        <w:rPr>
                          <w:rFonts w:hint="cs"/>
                          <w:sz w:val="30"/>
                          <w:szCs w:val="30"/>
                          <w:rtl/>
                        </w:rPr>
                        <w:t>ی</w:t>
                      </w:r>
                      <w:r w:rsidRPr="00282E8D">
                        <w:rPr>
                          <w:sz w:val="30"/>
                          <w:szCs w:val="30"/>
                          <w:rtl/>
                        </w:rPr>
                        <w:t xml:space="preserve"> از مسلمانان ن</w:t>
                      </w:r>
                      <w:r w:rsidRPr="00282E8D">
                        <w:rPr>
                          <w:rFonts w:hint="cs"/>
                          <w:sz w:val="30"/>
                          <w:szCs w:val="30"/>
                          <w:rtl/>
                        </w:rPr>
                        <w:t>ی</w:t>
                      </w:r>
                      <w:r w:rsidRPr="00282E8D">
                        <w:rPr>
                          <w:rFonts w:hint="eastAsia"/>
                          <w:sz w:val="30"/>
                          <w:szCs w:val="30"/>
                          <w:rtl/>
                        </w:rPr>
                        <w:t>ست،</w:t>
                      </w:r>
                      <w:r w:rsidRPr="00282E8D">
                        <w:rPr>
                          <w:sz w:val="30"/>
                          <w:szCs w:val="30"/>
                          <w:rtl/>
                        </w:rPr>
                        <w:t xml:space="preserve"> بلكه تمام افراد</w:t>
                      </w:r>
                      <w:r w:rsidRPr="00282E8D">
                        <w:rPr>
                          <w:rFonts w:hint="cs"/>
                          <w:sz w:val="30"/>
                          <w:szCs w:val="30"/>
                          <w:rtl/>
                        </w:rPr>
                        <w:t>ی</w:t>
                      </w:r>
                      <w:r w:rsidRPr="00282E8D">
                        <w:rPr>
                          <w:sz w:val="30"/>
                          <w:szCs w:val="30"/>
                          <w:rtl/>
                        </w:rPr>
                        <w:t xml:space="preserve"> را كه ادعا</w:t>
                      </w:r>
                      <w:r w:rsidRPr="00282E8D">
                        <w:rPr>
                          <w:rFonts w:hint="cs"/>
                          <w:sz w:val="30"/>
                          <w:szCs w:val="30"/>
                          <w:rtl/>
                        </w:rPr>
                        <w:t>ی</w:t>
                      </w:r>
                      <w:r w:rsidRPr="00282E8D">
                        <w:rPr>
                          <w:sz w:val="30"/>
                          <w:szCs w:val="30"/>
                          <w:rtl/>
                        </w:rPr>
                        <w:t xml:space="preserve"> اسلام م</w:t>
                      </w:r>
                      <w:r w:rsidRPr="00282E8D">
                        <w:rPr>
                          <w:rFonts w:hint="cs"/>
                          <w:sz w:val="30"/>
                          <w:szCs w:val="30"/>
                          <w:rtl/>
                        </w:rPr>
                        <w:t>ی‌</w:t>
                      </w:r>
                      <w:r w:rsidRPr="00282E8D">
                        <w:rPr>
                          <w:rFonts w:hint="eastAsia"/>
                          <w:sz w:val="30"/>
                          <w:szCs w:val="30"/>
                          <w:rtl/>
                        </w:rPr>
                        <w:t>نما</w:t>
                      </w:r>
                      <w:r w:rsidRPr="00282E8D">
                        <w:rPr>
                          <w:rFonts w:hint="cs"/>
                          <w:sz w:val="30"/>
                          <w:szCs w:val="30"/>
                          <w:rtl/>
                        </w:rPr>
                        <w:t>ی</w:t>
                      </w:r>
                      <w:r w:rsidRPr="00282E8D">
                        <w:rPr>
                          <w:rFonts w:hint="eastAsia"/>
                          <w:sz w:val="30"/>
                          <w:szCs w:val="30"/>
                          <w:rtl/>
                        </w:rPr>
                        <w:t>ند،</w:t>
                      </w:r>
                      <w:r w:rsidRPr="00282E8D">
                        <w:rPr>
                          <w:sz w:val="30"/>
                          <w:szCs w:val="30"/>
                          <w:rtl/>
                        </w:rPr>
                        <w:t xml:space="preserve"> در بر م</w:t>
                      </w:r>
                      <w:r w:rsidRPr="00282E8D">
                        <w:rPr>
                          <w:rFonts w:hint="cs"/>
                          <w:sz w:val="30"/>
                          <w:szCs w:val="30"/>
                          <w:rtl/>
                        </w:rPr>
                        <w:t>ی‌</w:t>
                      </w:r>
                      <w:r w:rsidRPr="00282E8D">
                        <w:rPr>
                          <w:rFonts w:hint="eastAsia"/>
                          <w:sz w:val="30"/>
                          <w:szCs w:val="30"/>
                          <w:rtl/>
                        </w:rPr>
                        <w:t>گ</w:t>
                      </w:r>
                      <w:r w:rsidRPr="00282E8D">
                        <w:rPr>
                          <w:rFonts w:hint="cs"/>
                          <w:sz w:val="30"/>
                          <w:szCs w:val="30"/>
                          <w:rtl/>
                        </w:rPr>
                        <w:t>ی</w:t>
                      </w:r>
                      <w:r w:rsidRPr="00282E8D">
                        <w:rPr>
                          <w:rFonts w:hint="eastAsia"/>
                          <w:sz w:val="30"/>
                          <w:szCs w:val="30"/>
                          <w:rtl/>
                        </w:rPr>
                        <w:t>رد،</w:t>
                      </w:r>
                      <w:r w:rsidRPr="00282E8D">
                        <w:rPr>
                          <w:sz w:val="30"/>
                          <w:szCs w:val="30"/>
                          <w:rtl/>
                        </w:rPr>
                        <w:t xml:space="preserve"> پ</w:t>
                      </w:r>
                      <w:r w:rsidRPr="00282E8D">
                        <w:rPr>
                          <w:rFonts w:hint="cs"/>
                          <w:sz w:val="30"/>
                          <w:szCs w:val="30"/>
                          <w:rtl/>
                        </w:rPr>
                        <w:t>ی</w:t>
                      </w:r>
                      <w:r w:rsidRPr="00282E8D">
                        <w:rPr>
                          <w:rFonts w:hint="eastAsia"/>
                          <w:sz w:val="30"/>
                          <w:szCs w:val="30"/>
                          <w:rtl/>
                        </w:rPr>
                        <w:t>ر</w:t>
                      </w:r>
                      <w:r w:rsidRPr="00282E8D">
                        <w:rPr>
                          <w:sz w:val="30"/>
                          <w:szCs w:val="30"/>
                          <w:rtl/>
                        </w:rPr>
                        <w:t xml:space="preserve"> و جوان، زن و مرد، دارا و ندار در ا</w:t>
                      </w:r>
                      <w:r w:rsidRPr="00282E8D">
                        <w:rPr>
                          <w:rFonts w:hint="cs"/>
                          <w:sz w:val="30"/>
                          <w:szCs w:val="30"/>
                          <w:rtl/>
                        </w:rPr>
                        <w:t>ی</w:t>
                      </w:r>
                      <w:r w:rsidRPr="00282E8D">
                        <w:rPr>
                          <w:rFonts w:hint="eastAsia"/>
                          <w:sz w:val="30"/>
                          <w:szCs w:val="30"/>
                          <w:rtl/>
                        </w:rPr>
                        <w:t>ن</w:t>
                      </w:r>
                      <w:r w:rsidRPr="00282E8D">
                        <w:rPr>
                          <w:sz w:val="30"/>
                          <w:szCs w:val="30"/>
                          <w:rtl/>
                        </w:rPr>
                        <w:t xml:space="preserve"> زم</w:t>
                      </w:r>
                      <w:r w:rsidRPr="00282E8D">
                        <w:rPr>
                          <w:rFonts w:hint="cs"/>
                          <w:sz w:val="30"/>
                          <w:szCs w:val="30"/>
                          <w:rtl/>
                        </w:rPr>
                        <w:t>ی</w:t>
                      </w:r>
                      <w:r w:rsidRPr="00282E8D">
                        <w:rPr>
                          <w:rFonts w:hint="eastAsia"/>
                          <w:sz w:val="30"/>
                          <w:szCs w:val="30"/>
                          <w:rtl/>
                        </w:rPr>
                        <w:t>نه</w:t>
                      </w:r>
                      <w:r w:rsidRPr="00282E8D">
                        <w:rPr>
                          <w:sz w:val="30"/>
                          <w:szCs w:val="30"/>
                          <w:rtl/>
                        </w:rPr>
                        <w:t xml:space="preserve"> وظ</w:t>
                      </w:r>
                      <w:r w:rsidRPr="00282E8D">
                        <w:rPr>
                          <w:rFonts w:hint="cs"/>
                          <w:sz w:val="30"/>
                          <w:szCs w:val="30"/>
                          <w:rtl/>
                        </w:rPr>
                        <w:t>ی</w:t>
                      </w:r>
                      <w:r w:rsidRPr="00282E8D">
                        <w:rPr>
                          <w:rFonts w:hint="eastAsia"/>
                          <w:sz w:val="30"/>
                          <w:szCs w:val="30"/>
                          <w:rtl/>
                        </w:rPr>
                        <w:t>فه‌</w:t>
                      </w:r>
                      <w:r w:rsidRPr="00282E8D">
                        <w:rPr>
                          <w:rFonts w:hint="cs"/>
                          <w:sz w:val="30"/>
                          <w:szCs w:val="30"/>
                          <w:rtl/>
                        </w:rPr>
                        <w:t>ی ی</w:t>
                      </w:r>
                      <w:r w:rsidRPr="00282E8D">
                        <w:rPr>
                          <w:rFonts w:hint="eastAsia"/>
                          <w:sz w:val="30"/>
                          <w:szCs w:val="30"/>
                          <w:rtl/>
                        </w:rPr>
                        <w:t>كسان</w:t>
                      </w:r>
                      <w:r w:rsidRPr="00282E8D">
                        <w:rPr>
                          <w:rFonts w:hint="cs"/>
                          <w:sz w:val="30"/>
                          <w:szCs w:val="30"/>
                          <w:rtl/>
                        </w:rPr>
                        <w:t>ی</w:t>
                      </w:r>
                      <w:r w:rsidRPr="00282E8D">
                        <w:rPr>
                          <w:sz w:val="30"/>
                          <w:szCs w:val="30"/>
                          <w:rtl/>
                        </w:rPr>
                        <w:t xml:space="preserve"> دارند...</w:t>
                      </w:r>
                    </w:p>
                  </w:txbxContent>
                </v:textbox>
                <w10:wrap anchorx="margin" anchory="margin"/>
              </v:shape>
            </w:pict>
          </mc:Fallback>
        </mc:AlternateContent>
      </w:r>
    </w:p>
    <w:p w:rsidR="00E706F6" w:rsidRDefault="00E706F6" w:rsidP="00DA2729">
      <w:pPr>
        <w:pStyle w:val="-1"/>
        <w:pBdr>
          <w:bottom w:val="none" w:sz="0" w:space="0" w:color="auto"/>
        </w:pBdr>
        <w:bidi/>
        <w:ind w:left="0" w:right="0" w:firstLine="284"/>
        <w:rPr>
          <w:color w:val="auto"/>
          <w:sz w:val="28"/>
          <w:szCs w:val="28"/>
        </w:rPr>
      </w:pPr>
    </w:p>
    <w:p w:rsidR="00197478" w:rsidRPr="000B1BBC" w:rsidRDefault="00197478" w:rsidP="00DA2729">
      <w:pPr>
        <w:ind w:firstLine="284"/>
        <w:rPr>
          <w:rFonts w:cs="B Lotus"/>
          <w:b/>
          <w:bCs/>
          <w:color w:val="FFFFFF"/>
          <w:sz w:val="26"/>
          <w:szCs w:val="26"/>
          <w:rtl/>
          <w:lang w:bidi="ar-SA"/>
        </w:rPr>
      </w:pPr>
    </w:p>
    <w:sectPr w:rsidR="00197478" w:rsidRPr="000B1BBC" w:rsidSect="0037691A">
      <w:footerReference w:type="default" r:id="rId28"/>
      <w:footnotePr>
        <w:numRestart w:val="eachPage"/>
      </w:footnotePr>
      <w:pgSz w:w="9356" w:h="13608" w:code="9"/>
      <w:pgMar w:top="567" w:right="1134" w:bottom="851" w:left="1134"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F64" w:rsidRDefault="00E66F64" w:rsidP="007A15AE">
      <w:r>
        <w:separator/>
      </w:r>
    </w:p>
    <w:p w:rsidR="00E66F64" w:rsidRDefault="00E66F64"/>
    <w:p w:rsidR="00E66F64" w:rsidRDefault="00E66F64"/>
    <w:p w:rsidR="00E66F64" w:rsidRDefault="00E66F64"/>
  </w:endnote>
  <w:endnote w:type="continuationSeparator" w:id="0">
    <w:p w:rsidR="00E66F64" w:rsidRDefault="00E66F64" w:rsidP="007A15AE">
      <w:r>
        <w:continuationSeparator/>
      </w:r>
    </w:p>
    <w:p w:rsidR="00E66F64" w:rsidRDefault="00E66F64"/>
    <w:p w:rsidR="00E66F64" w:rsidRDefault="00E66F64"/>
    <w:p w:rsidR="00E66F64" w:rsidRDefault="00E66F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IRLotus">
    <w:panose1 w:val="02000503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2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Yagut">
    <w:panose1 w:val="00000400000000000000"/>
    <w:charset w:val="B2"/>
    <w:family w:val="auto"/>
    <w:pitch w:val="variable"/>
    <w:sig w:usb0="00002001" w:usb1="00000000" w:usb2="00000000" w:usb3="00000000" w:csb0="00000040" w:csb1="00000000"/>
  </w:font>
  <w:font w:name="Al-QuranAlKareem">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Titr">
    <w:altName w:val="IRZar"/>
    <w:charset w:val="00"/>
    <w:family w:val="auto"/>
    <w:pitch w:val="variable"/>
    <w:sig w:usb0="00000000"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B Lotus">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AGA Arabesque">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Adobe Arabic">
    <w:panose1 w:val="00000000000000000000"/>
    <w:charset w:val="00"/>
    <w:family w:val="roman"/>
    <w:notTrueType/>
    <w:pitch w:val="variable"/>
    <w:sig w:usb0="8000202F" w:usb1="8000A04A" w:usb2="00000008" w:usb3="00000000" w:csb0="00000041" w:csb1="00000000"/>
  </w:font>
  <w:font w:name="F_symbol 1">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2  Badr">
    <w:panose1 w:val="00000400000000000000"/>
    <w:charset w:val="B2"/>
    <w:family w:val="auto"/>
    <w:pitch w:val="variable"/>
    <w:sig w:usb0="00002001" w:usb1="80000000" w:usb2="00000008" w:usb3="00000000" w:csb0="00000040" w:csb1="00000000"/>
  </w:font>
  <w:font w:name="Badr">
    <w:panose1 w:val="000004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57E" w:rsidRPr="00592621" w:rsidRDefault="0020357E" w:rsidP="00FD5818">
    <w:pPr>
      <w:pStyle w:val="Footer"/>
      <w:rPr>
        <w:rFonts w:cs="B Lot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F64" w:rsidRDefault="00E66F64" w:rsidP="00555895">
      <w:pPr>
        <w:jc w:val="both"/>
      </w:pPr>
      <w:r>
        <w:separator/>
      </w:r>
    </w:p>
  </w:footnote>
  <w:footnote w:type="continuationSeparator" w:id="0">
    <w:p w:rsidR="00E66F64" w:rsidRDefault="00E66F64" w:rsidP="00555895">
      <w:pPr>
        <w:jc w:val="both"/>
      </w:pPr>
      <w:r>
        <w:continuationSeparator/>
      </w:r>
    </w:p>
  </w:footnote>
  <w:footnote w:id="1">
    <w:p w:rsidR="0020357E" w:rsidRPr="006965A2" w:rsidRDefault="0020357E" w:rsidP="000F45E8">
      <w:pPr>
        <w:pStyle w:val="FootnoteText"/>
        <w:ind w:left="272" w:hanging="272"/>
        <w:jc w:val="both"/>
        <w:rPr>
          <w:rFonts w:cs="IRLotus"/>
          <w:sz w:val="24"/>
          <w:szCs w:val="24"/>
          <w:rtl/>
        </w:rPr>
      </w:pPr>
      <w:r w:rsidRPr="000F45E8">
        <w:rPr>
          <w:rStyle w:val="FootnoteReference"/>
          <w:rFonts w:ascii="IRLotus" w:hAnsi="IRLotus" w:cs="IRLotus"/>
          <w:sz w:val="24"/>
          <w:szCs w:val="24"/>
          <w:vertAlign w:val="baseline"/>
        </w:rPr>
        <w:footnoteRef/>
      </w:r>
      <w:r w:rsidRPr="000F45E8">
        <w:rPr>
          <w:rFonts w:ascii="IRLotus" w:hAnsi="IRLotus" w:cs="IRLotus"/>
          <w:sz w:val="24"/>
          <w:szCs w:val="24"/>
          <w:rtl/>
        </w:rPr>
        <w:t xml:space="preserve">- صحابی به كسی گفته می‌شود كه پیامبر </w:t>
      </w:r>
      <w:r w:rsidRPr="00EB215B">
        <w:rPr>
          <w:rFonts w:ascii="AGA Arabesque" w:hAnsi="AGA Arabesque" w:cs="CTraditional Arabic" w:hint="cs"/>
          <w:sz w:val="24"/>
          <w:szCs w:val="24"/>
          <w:rtl/>
        </w:rPr>
        <w:t>ج</w:t>
      </w:r>
      <w:r w:rsidRPr="000F45E8">
        <w:rPr>
          <w:rFonts w:ascii="IRLotus" w:hAnsi="IRLotus" w:cs="IRLotus"/>
          <w:sz w:val="24"/>
          <w:szCs w:val="24"/>
          <w:rtl/>
        </w:rPr>
        <w:t xml:space="preserve"> را دیده باشد و به او ایمان آورده و تا آخر عمر بر این ایمان ثابت مانده و بر آن فوت كرده باشد. تدریب‌الراوی 2/ 28-29.و آل نبی، ازواج و اهل بیت پیامبر </w:t>
      </w:r>
      <w:r w:rsidRPr="00EB215B">
        <w:rPr>
          <w:rFonts w:ascii="AGA Arabesque" w:hAnsi="AGA Arabesque" w:cs="CTraditional Arabic" w:hint="cs"/>
          <w:sz w:val="24"/>
          <w:szCs w:val="24"/>
          <w:rtl/>
        </w:rPr>
        <w:t>ج</w:t>
      </w:r>
      <w:r w:rsidRPr="006965A2">
        <w:rPr>
          <w:rFonts w:ascii="AGA Arabesque" w:hAnsi="AGA Arabesque" w:cs="IRLotus" w:hint="cs"/>
          <w:sz w:val="24"/>
          <w:szCs w:val="24"/>
          <w:rtl/>
        </w:rPr>
        <w:t xml:space="preserve"> </w:t>
      </w:r>
      <w:r w:rsidRPr="000F45E8">
        <w:rPr>
          <w:rFonts w:ascii="IRLotus" w:hAnsi="IRLotus" w:cs="IRLotus"/>
          <w:sz w:val="24"/>
          <w:szCs w:val="24"/>
          <w:rtl/>
        </w:rPr>
        <w:t>هستند</w:t>
      </w:r>
      <w:r w:rsidRPr="000F45E8">
        <w:rPr>
          <w:rFonts w:ascii="IRLotus" w:hAnsi="IRLotus" w:cs="IRLotus"/>
          <w:sz w:val="24"/>
          <w:szCs w:val="24"/>
        </w:rPr>
        <w:t xml:space="preserve"> </w:t>
      </w:r>
      <w:r w:rsidRPr="000F45E8">
        <w:rPr>
          <w:rFonts w:ascii="IRLotus" w:hAnsi="IRLotus" w:cs="IRLotus"/>
          <w:sz w:val="24"/>
          <w:szCs w:val="24"/>
          <w:rtl/>
        </w:rPr>
        <w:t>كه از قبیله هاشم می</w:t>
      </w:r>
      <w:r w:rsidRPr="000F45E8">
        <w:rPr>
          <w:rFonts w:ascii="IRLotus" w:hAnsi="IRLotus" w:cs="IRLotus"/>
          <w:sz w:val="24"/>
          <w:szCs w:val="24"/>
          <w:rtl/>
        </w:rPr>
        <w:softHyphen/>
        <w:t>باشند. القاموس 3/331.</w:t>
      </w:r>
    </w:p>
  </w:footnote>
  <w:footnote w:id="2">
    <w:p w:rsidR="0020357E" w:rsidRPr="00523761" w:rsidRDefault="0020357E" w:rsidP="00523761">
      <w:pPr>
        <w:pStyle w:val="FootnoteText"/>
        <w:ind w:left="272" w:hanging="272"/>
        <w:jc w:val="both"/>
        <w:rPr>
          <w:rFonts w:ascii="KFGQPC Uthmanic Script HAFS" w:hAnsi="KFGQPC Uthmanic Script HAFS" w:cs="KFGQPC Uthmanic Script HAFS"/>
        </w:rPr>
      </w:pPr>
      <w:r w:rsidRPr="000F45E8">
        <w:rPr>
          <w:rStyle w:val="FootnoteReference"/>
          <w:rFonts w:ascii="IRLotus" w:hAnsi="IRLotus" w:cs="IRLotus"/>
          <w:sz w:val="24"/>
          <w:szCs w:val="24"/>
          <w:vertAlign w:val="baseline"/>
        </w:rPr>
        <w:footnoteRef/>
      </w:r>
      <w:r w:rsidRPr="000F45E8">
        <w:rPr>
          <w:rFonts w:ascii="IRLotus" w:hAnsi="IRLotus" w:cs="IRLotus"/>
          <w:sz w:val="24"/>
          <w:szCs w:val="24"/>
          <w:rtl/>
        </w:rPr>
        <w:t xml:space="preserve">- اشاره به این آیه دارد: </w:t>
      </w:r>
      <w:r w:rsidRPr="00523761">
        <w:rPr>
          <w:rFonts w:ascii="Traditional Arabic" w:hAnsi="Traditional Arabic" w:cs="Traditional Arabic"/>
          <w:sz w:val="22"/>
          <w:szCs w:val="22"/>
          <w:rtl/>
        </w:rPr>
        <w:t>﴿</w:t>
      </w:r>
      <w:r w:rsidRPr="00523761">
        <w:rPr>
          <w:rFonts w:ascii="KFGQPC Uthmanic Script HAFS" w:hAnsi="KFGQPC Uthmanic Script HAFS" w:cs="KFGQPC Uthmanic Script HAFS" w:hint="eastAsia"/>
          <w:sz w:val="22"/>
          <w:szCs w:val="22"/>
          <w:rtl/>
        </w:rPr>
        <w:t>وَمِمَّنۡ</w:t>
      </w:r>
      <w:r w:rsidRPr="00523761">
        <w:rPr>
          <w:rFonts w:ascii="KFGQPC Uthmanic Script HAFS" w:hAnsi="KFGQPC Uthmanic Script HAFS" w:cs="KFGQPC Uthmanic Script HAFS"/>
          <w:sz w:val="22"/>
          <w:szCs w:val="22"/>
          <w:rtl/>
        </w:rPr>
        <w:t xml:space="preserve"> خَلَقۡنَآ أُمَّةٞ يَهۡدُونَ بِ</w:t>
      </w:r>
      <w:r w:rsidRPr="00523761">
        <w:rPr>
          <w:rFonts w:ascii="KFGQPC Uthmanic Script HAFS" w:hAnsi="KFGQPC Uthmanic Script HAFS" w:cs="KFGQPC Uthmanic Script HAFS" w:hint="cs"/>
          <w:sz w:val="22"/>
          <w:szCs w:val="22"/>
          <w:rtl/>
        </w:rPr>
        <w:t>ٱ</w:t>
      </w:r>
      <w:r w:rsidRPr="00523761">
        <w:rPr>
          <w:rFonts w:ascii="KFGQPC Uthmanic Script HAFS" w:hAnsi="KFGQPC Uthmanic Script HAFS" w:cs="KFGQPC Uthmanic Script HAFS" w:hint="eastAsia"/>
          <w:sz w:val="22"/>
          <w:szCs w:val="22"/>
          <w:rtl/>
        </w:rPr>
        <w:t>لۡحَقِّ</w:t>
      </w:r>
      <w:r w:rsidRPr="00523761">
        <w:rPr>
          <w:rFonts w:ascii="KFGQPC Uthmanic Script HAFS" w:hAnsi="KFGQPC Uthmanic Script HAFS" w:cs="KFGQPC Uthmanic Script HAFS"/>
          <w:sz w:val="22"/>
          <w:szCs w:val="22"/>
          <w:rtl/>
        </w:rPr>
        <w:t xml:space="preserve"> وَبِهِ</w:t>
      </w:r>
      <w:r w:rsidRPr="00523761">
        <w:rPr>
          <w:rFonts w:ascii="KFGQPC Uthmanic Script HAFS" w:hAnsi="KFGQPC Uthmanic Script HAFS" w:cs="KFGQPC Uthmanic Script HAFS" w:hint="cs"/>
          <w:sz w:val="22"/>
          <w:szCs w:val="22"/>
          <w:rtl/>
        </w:rPr>
        <w:t>ۦ</w:t>
      </w:r>
      <w:r w:rsidRPr="00523761">
        <w:rPr>
          <w:rFonts w:ascii="KFGQPC Uthmanic Script HAFS" w:hAnsi="KFGQPC Uthmanic Script HAFS" w:cs="KFGQPC Uthmanic Script HAFS"/>
          <w:sz w:val="22"/>
          <w:szCs w:val="22"/>
          <w:rtl/>
        </w:rPr>
        <w:t xml:space="preserve"> يَعۡدِلُونَ ١٨١</w:t>
      </w:r>
      <w:r w:rsidRPr="00523761">
        <w:rPr>
          <w:rFonts w:ascii="Traditional Arabic" w:hAnsi="Traditional Arabic" w:cs="Traditional Arabic"/>
          <w:sz w:val="22"/>
          <w:szCs w:val="22"/>
          <w:rtl/>
        </w:rPr>
        <w:t>﴾</w:t>
      </w:r>
      <w:r w:rsidRPr="006965A2">
        <w:rPr>
          <w:rFonts w:cs="IRLotus" w:hint="cs"/>
          <w:sz w:val="24"/>
          <w:szCs w:val="24"/>
          <w:rtl/>
        </w:rPr>
        <w:t xml:space="preserve"> </w:t>
      </w:r>
      <w:r w:rsidRPr="00523761">
        <w:rPr>
          <w:rStyle w:val="Charc"/>
          <w:rFonts w:hint="cs"/>
          <w:sz w:val="20"/>
          <w:szCs w:val="20"/>
          <w:rtl/>
        </w:rPr>
        <w:t>[الأعراف: 181]</w:t>
      </w:r>
      <w:r w:rsidRPr="000F45E8">
        <w:rPr>
          <w:rFonts w:ascii="IRLotus" w:hAnsi="IRLotus" w:cs="IRLotus"/>
          <w:sz w:val="22"/>
          <w:szCs w:val="22"/>
          <w:rtl/>
        </w:rPr>
        <w:t xml:space="preserve"> </w:t>
      </w:r>
      <w:r w:rsidRPr="000F45E8">
        <w:rPr>
          <w:rFonts w:ascii="IRLotus" w:hAnsi="IRLotus" w:cs="IRLotus"/>
          <w:sz w:val="24"/>
          <w:szCs w:val="24"/>
          <w:rtl/>
        </w:rPr>
        <w:t xml:space="preserve">«و از میان كسانى كه آفریده‏ایم گروهى هستند كه به حق هدایت مى‏كنند و به حق داورى مى‏نمایند». و وارد شده است که مراد از آن گروه امت محمدی است. و در صحیحین از معاویه بن ابی سفیان «روایت شده است که رسول خدا </w:t>
      </w:r>
      <w:r w:rsidRPr="00EB215B">
        <w:rPr>
          <w:rFonts w:ascii="AGA Arabesque" w:hAnsi="AGA Arabesque" w:cs="CTraditional Arabic" w:hint="cs"/>
          <w:sz w:val="24"/>
          <w:szCs w:val="24"/>
          <w:rtl/>
        </w:rPr>
        <w:t>ج</w:t>
      </w:r>
      <w:r w:rsidRPr="000F45E8">
        <w:rPr>
          <w:rFonts w:ascii="IRLotus" w:hAnsi="IRLotus" w:cs="IRLotus"/>
          <w:sz w:val="24"/>
          <w:szCs w:val="24"/>
          <w:rtl/>
        </w:rPr>
        <w:t xml:space="preserve"> فرمودند: </w:t>
      </w:r>
      <w:r w:rsidRPr="000F45E8">
        <w:rPr>
          <w:rStyle w:val="Char1"/>
          <w:rFonts w:hint="cs"/>
          <w:sz w:val="23"/>
          <w:szCs w:val="23"/>
          <w:rtl/>
        </w:rPr>
        <w:t>«</w:t>
      </w:r>
      <w:r w:rsidRPr="000F45E8">
        <w:rPr>
          <w:rStyle w:val="Char1"/>
          <w:sz w:val="23"/>
          <w:szCs w:val="23"/>
          <w:rtl/>
        </w:rPr>
        <w:t>لا</w:t>
      </w:r>
      <w:r w:rsidRPr="000F45E8">
        <w:rPr>
          <w:rStyle w:val="Char1"/>
          <w:rFonts w:hint="cs"/>
          <w:sz w:val="23"/>
          <w:szCs w:val="23"/>
          <w:rtl/>
        </w:rPr>
        <w:t xml:space="preserve"> </w:t>
      </w:r>
      <w:r w:rsidRPr="000F45E8">
        <w:rPr>
          <w:rStyle w:val="Char1"/>
          <w:sz w:val="23"/>
          <w:szCs w:val="23"/>
          <w:rtl/>
        </w:rPr>
        <w:t>تزال طائفة ظاهر</w:t>
      </w:r>
      <w:r w:rsidRPr="000F45E8">
        <w:rPr>
          <w:rStyle w:val="Char1"/>
          <w:rFonts w:hint="cs"/>
          <w:sz w:val="23"/>
          <w:szCs w:val="23"/>
          <w:rtl/>
        </w:rPr>
        <w:t>ي</w:t>
      </w:r>
      <w:r w:rsidRPr="000F45E8">
        <w:rPr>
          <w:rStyle w:val="Char1"/>
          <w:sz w:val="23"/>
          <w:szCs w:val="23"/>
          <w:rtl/>
        </w:rPr>
        <w:t>ن علی الحق لا</w:t>
      </w:r>
      <w:r w:rsidRPr="000F45E8">
        <w:rPr>
          <w:rStyle w:val="Char1"/>
          <w:rFonts w:hint="cs"/>
          <w:sz w:val="23"/>
          <w:szCs w:val="23"/>
          <w:rtl/>
        </w:rPr>
        <w:t xml:space="preserve"> ي</w:t>
      </w:r>
      <w:r w:rsidRPr="000F45E8">
        <w:rPr>
          <w:rStyle w:val="Char1"/>
          <w:sz w:val="23"/>
          <w:szCs w:val="23"/>
          <w:rtl/>
        </w:rPr>
        <w:t>ضرهم من خذلهم ولا من خالفهم حتی تقوم الساعة</w:t>
      </w:r>
      <w:r w:rsidRPr="000F45E8">
        <w:rPr>
          <w:rStyle w:val="Char1"/>
          <w:rFonts w:hint="cs"/>
          <w:sz w:val="23"/>
          <w:szCs w:val="23"/>
          <w:rtl/>
        </w:rPr>
        <w:t>»</w:t>
      </w:r>
      <w:r w:rsidRPr="0019246A">
        <w:rPr>
          <w:rStyle w:val="Chara"/>
          <w:sz w:val="24"/>
          <w:szCs w:val="22"/>
          <w:rtl/>
        </w:rPr>
        <w:t xml:space="preserve"> وف</w:t>
      </w:r>
      <w:r w:rsidRPr="0019246A">
        <w:rPr>
          <w:rStyle w:val="Chara"/>
          <w:rFonts w:hint="cs"/>
          <w:sz w:val="24"/>
          <w:szCs w:val="22"/>
          <w:rtl/>
        </w:rPr>
        <w:t>ي</w:t>
      </w:r>
      <w:r w:rsidRPr="0019246A">
        <w:rPr>
          <w:rStyle w:val="Chara"/>
          <w:sz w:val="24"/>
          <w:szCs w:val="22"/>
          <w:rtl/>
        </w:rPr>
        <w:t xml:space="preserve"> روا</w:t>
      </w:r>
      <w:r w:rsidRPr="0019246A">
        <w:rPr>
          <w:rStyle w:val="Chara"/>
          <w:rFonts w:hint="cs"/>
          <w:sz w:val="24"/>
          <w:szCs w:val="22"/>
          <w:rtl/>
        </w:rPr>
        <w:t>ي</w:t>
      </w:r>
      <w:r w:rsidRPr="0019246A">
        <w:rPr>
          <w:rStyle w:val="Chara"/>
          <w:sz w:val="24"/>
          <w:szCs w:val="22"/>
          <w:rtl/>
        </w:rPr>
        <w:t xml:space="preserve">ة: </w:t>
      </w:r>
      <w:r w:rsidRPr="000F45E8">
        <w:rPr>
          <w:rStyle w:val="Char1"/>
          <w:rFonts w:hint="cs"/>
          <w:sz w:val="23"/>
          <w:szCs w:val="23"/>
          <w:rtl/>
        </w:rPr>
        <w:t>«</w:t>
      </w:r>
      <w:r w:rsidRPr="000F45E8">
        <w:rPr>
          <w:rStyle w:val="Char1"/>
          <w:sz w:val="23"/>
          <w:szCs w:val="23"/>
          <w:rtl/>
        </w:rPr>
        <w:t xml:space="preserve">حتی </w:t>
      </w:r>
      <w:r w:rsidRPr="000F45E8">
        <w:rPr>
          <w:rStyle w:val="Char1"/>
          <w:rFonts w:hint="cs"/>
          <w:sz w:val="23"/>
          <w:szCs w:val="23"/>
          <w:rtl/>
        </w:rPr>
        <w:t>ي</w:t>
      </w:r>
      <w:r w:rsidRPr="000F45E8">
        <w:rPr>
          <w:rStyle w:val="Char1"/>
          <w:sz w:val="23"/>
          <w:szCs w:val="23"/>
          <w:rtl/>
        </w:rPr>
        <w:t xml:space="preserve">أتي أمر الله وهم علی </w:t>
      </w:r>
      <w:r w:rsidRPr="000F45E8">
        <w:rPr>
          <w:rStyle w:val="Char1"/>
          <w:rFonts w:hint="cs"/>
          <w:sz w:val="23"/>
          <w:szCs w:val="23"/>
          <w:rtl/>
        </w:rPr>
        <w:t>ذلك»</w:t>
      </w:r>
      <w:r w:rsidRPr="000F45E8">
        <w:rPr>
          <w:rFonts w:ascii="IRLotus" w:hAnsi="IRLotus" w:cs="IRLotus"/>
          <w:sz w:val="24"/>
          <w:szCs w:val="24"/>
          <w:rtl/>
        </w:rPr>
        <w:t>. تفسیر ابن کثیر 2/269 و تخریج حدیث خواهد آمد.</w:t>
      </w:r>
    </w:p>
  </w:footnote>
  <w:footnote w:id="3">
    <w:p w:rsidR="0020357E" w:rsidRPr="006965A2" w:rsidRDefault="0020357E" w:rsidP="0077727E">
      <w:pPr>
        <w:pStyle w:val="FootnoteText"/>
        <w:ind w:left="272" w:hanging="272"/>
        <w:jc w:val="lowKashida"/>
        <w:rPr>
          <w:rFonts w:cs="IRLotus"/>
          <w:sz w:val="24"/>
          <w:szCs w:val="24"/>
          <w:rtl/>
        </w:rPr>
      </w:pPr>
      <w:r w:rsidRPr="000F45E8">
        <w:rPr>
          <w:rStyle w:val="FootnoteReference"/>
          <w:rFonts w:ascii="IRLotus" w:hAnsi="IRLotus" w:cs="IRLotus"/>
          <w:sz w:val="24"/>
          <w:szCs w:val="24"/>
          <w:vertAlign w:val="baseline"/>
        </w:rPr>
        <w:footnoteRef/>
      </w:r>
      <w:r w:rsidRPr="000F45E8">
        <w:rPr>
          <w:rFonts w:ascii="IRLotus" w:hAnsi="IRLotus" w:cs="IRLotus"/>
          <w:sz w:val="24"/>
          <w:szCs w:val="24"/>
          <w:rtl/>
        </w:rPr>
        <w:t>- تابعی كسی است كه یكی از اصحاب پی</w:t>
      </w:r>
      <w:r>
        <w:rPr>
          <w:rFonts w:ascii="IRLotus" w:hAnsi="IRLotus" w:cs="IRLotus"/>
          <w:sz w:val="24"/>
          <w:szCs w:val="24"/>
          <w:rtl/>
        </w:rPr>
        <w:t>امبر</w:t>
      </w:r>
      <w:r w:rsidRPr="00EB215B">
        <w:rPr>
          <w:rFonts w:ascii="AGA Arabesque" w:hAnsi="AGA Arabesque" w:cs="CTraditional Arabic" w:hint="cs"/>
          <w:sz w:val="24"/>
          <w:szCs w:val="24"/>
          <w:rtl/>
        </w:rPr>
        <w:t xml:space="preserve"> ج</w:t>
      </w:r>
      <w:r w:rsidRPr="000F45E8">
        <w:rPr>
          <w:rFonts w:ascii="IRLotus" w:hAnsi="IRLotus" w:cs="IRLotus"/>
          <w:sz w:val="24"/>
          <w:szCs w:val="24"/>
          <w:rtl/>
        </w:rPr>
        <w:t xml:space="preserve"> را دیده و به پیامبر </w:t>
      </w:r>
      <w:r w:rsidRPr="00EB215B">
        <w:rPr>
          <w:rFonts w:ascii="AGA Arabesque" w:hAnsi="AGA Arabesque" w:cs="CTraditional Arabic" w:hint="cs"/>
          <w:sz w:val="24"/>
          <w:szCs w:val="24"/>
          <w:rtl/>
        </w:rPr>
        <w:t>ج</w:t>
      </w:r>
      <w:r w:rsidRPr="000F45E8">
        <w:rPr>
          <w:rFonts w:ascii="IRLotus" w:hAnsi="IRLotus" w:cs="IRLotus"/>
          <w:sz w:val="24"/>
          <w:szCs w:val="24"/>
          <w:rtl/>
        </w:rPr>
        <w:t xml:space="preserve"> ایمان آورده باشد و در این حال ایمانی از دنیا رفته باشد. تدریب‌الراوی 2/234.</w:t>
      </w:r>
    </w:p>
  </w:footnote>
  <w:footnote w:id="4">
    <w:p w:rsidR="0020357E" w:rsidRPr="000F45E8" w:rsidRDefault="0020357E" w:rsidP="0077727E">
      <w:pPr>
        <w:pStyle w:val="FootnoteText"/>
        <w:ind w:left="272" w:hanging="272"/>
        <w:jc w:val="lowKashida"/>
        <w:rPr>
          <w:rFonts w:ascii="IRLotus" w:hAnsi="IRLotus" w:cs="IRLotus"/>
          <w:sz w:val="24"/>
          <w:szCs w:val="24"/>
          <w:rtl/>
        </w:rPr>
      </w:pPr>
      <w:r w:rsidRPr="000F45E8">
        <w:rPr>
          <w:rStyle w:val="FootnoteReference"/>
          <w:rFonts w:ascii="IRLotus" w:hAnsi="IRLotus" w:cs="IRLotus"/>
          <w:sz w:val="24"/>
          <w:szCs w:val="24"/>
          <w:vertAlign w:val="baseline"/>
        </w:rPr>
        <w:footnoteRef/>
      </w:r>
      <w:r w:rsidRPr="000F45E8">
        <w:rPr>
          <w:rFonts w:ascii="IRLotus" w:hAnsi="IRLotus" w:cs="IRLotus"/>
          <w:sz w:val="24"/>
          <w:szCs w:val="24"/>
          <w:rtl/>
        </w:rPr>
        <w:t>- سنت در لغت به معنی راه و روش است و شرعاً به قول، فعل ویا تقریر نبوی اطلاق می‌ گردد. مختار الصحاح317.</w:t>
      </w:r>
    </w:p>
  </w:footnote>
  <w:footnote w:id="5">
    <w:p w:rsidR="0020357E" w:rsidRPr="000F45E8" w:rsidRDefault="0020357E" w:rsidP="000F45E8">
      <w:pPr>
        <w:ind w:left="272" w:hanging="272"/>
        <w:jc w:val="lowKashida"/>
        <w:rPr>
          <w:rFonts w:ascii="IRLotus" w:hAnsi="IRLotus" w:cs="IRLotus"/>
          <w:sz w:val="24"/>
          <w:szCs w:val="24"/>
          <w:rtl/>
        </w:rPr>
      </w:pPr>
      <w:r w:rsidRPr="000F45E8">
        <w:rPr>
          <w:rStyle w:val="FootnoteReference"/>
          <w:rFonts w:ascii="IRLotus" w:hAnsi="IRLotus" w:cs="IRLotus"/>
          <w:sz w:val="24"/>
          <w:szCs w:val="24"/>
          <w:vertAlign w:val="baseline"/>
        </w:rPr>
        <w:footnoteRef/>
      </w:r>
      <w:r w:rsidRPr="000F45E8">
        <w:rPr>
          <w:rFonts w:ascii="IRLotus" w:hAnsi="IRLotus" w:cs="IRLotus"/>
          <w:sz w:val="24"/>
          <w:szCs w:val="24"/>
          <w:rtl/>
        </w:rPr>
        <w:t>- اشاره به حدیث امام احمد دارد كه از عرباض بن ساریه</w:t>
      </w:r>
      <w:r>
        <w:rPr>
          <w:rFonts w:ascii="IRLotus" w:hAnsi="IRLotus" w:cs="CTraditional Arabic" w:hint="cs"/>
          <w:sz w:val="24"/>
          <w:szCs w:val="24"/>
          <w:rtl/>
        </w:rPr>
        <w:t>س</w:t>
      </w:r>
      <w:r w:rsidRPr="000F45E8">
        <w:rPr>
          <w:rFonts w:ascii="IRLotus" w:hAnsi="IRLotus" w:cs="IRLotus"/>
          <w:sz w:val="24"/>
          <w:szCs w:val="24"/>
          <w:rtl/>
        </w:rPr>
        <w:t xml:space="preserve"> روایت شده</w:t>
      </w:r>
      <w:r w:rsidRPr="000F45E8">
        <w:rPr>
          <w:rFonts w:ascii="IRLotus" w:hAnsi="IRLotus" w:cs="IRLotus"/>
          <w:sz w:val="24"/>
          <w:szCs w:val="24"/>
          <w:rtl/>
        </w:rPr>
        <w:softHyphen/>
        <w:t>است كه گفت: پیامبر ما را موعظه‌ای فرمودند كه از آن دلهایمان به لرزه درآمد و چشمانمان پر از اشك گشت. گفتیم: ای پیامبر خدا: گویا آخرین موعظه و موعظه‌ی یادگاری شماست. ما را به چه امر می‌كنید؟ فرمود: همانا شما را بر [راه] راستی به جای می‌گذارم كه شب آن مانند روز روشن است بعد از من هر كس از آن دور گردد، به هلاكت می‌رود...... تا آخر حدیث مسند احمد4/126، ابن ماجه 1/16شماره43، ترمذی 5/44 شماره 2676.</w:t>
      </w:r>
    </w:p>
  </w:footnote>
  <w:footnote w:id="6">
    <w:p w:rsidR="0020357E" w:rsidRPr="000F45E8" w:rsidRDefault="0020357E" w:rsidP="00195D87">
      <w:pPr>
        <w:pStyle w:val="FootnoteText"/>
        <w:ind w:left="272" w:hanging="272"/>
        <w:jc w:val="lowKashida"/>
        <w:rPr>
          <w:rFonts w:ascii="IRLotus" w:hAnsi="IRLotus" w:cs="IRLotus"/>
          <w:sz w:val="24"/>
          <w:szCs w:val="24"/>
          <w:rtl/>
        </w:rPr>
      </w:pPr>
      <w:r w:rsidRPr="000F45E8">
        <w:rPr>
          <w:rStyle w:val="FootnoteReference"/>
          <w:rFonts w:ascii="IRLotus" w:hAnsi="IRLotus" w:cs="IRLotus"/>
          <w:sz w:val="24"/>
          <w:szCs w:val="24"/>
          <w:vertAlign w:val="baseline"/>
        </w:rPr>
        <w:footnoteRef/>
      </w:r>
      <w:r w:rsidRPr="000F45E8">
        <w:rPr>
          <w:rFonts w:ascii="IRLotus" w:hAnsi="IRLotus" w:cs="IRLotus"/>
          <w:sz w:val="24"/>
          <w:szCs w:val="24"/>
          <w:rtl/>
        </w:rPr>
        <w:t>- مانند شرك اكبر، یا هر كدام از نواقض اسلام.</w:t>
      </w:r>
    </w:p>
  </w:footnote>
  <w:footnote w:id="7">
    <w:p w:rsidR="0020357E" w:rsidRPr="000F45E8" w:rsidRDefault="0020357E" w:rsidP="0077727E">
      <w:pPr>
        <w:ind w:left="272" w:hanging="272"/>
        <w:jc w:val="lowKashida"/>
        <w:rPr>
          <w:rFonts w:ascii="IRLotus" w:hAnsi="IRLotus" w:cs="IRLotus"/>
          <w:sz w:val="24"/>
          <w:szCs w:val="24"/>
          <w:rtl/>
        </w:rPr>
      </w:pPr>
      <w:r w:rsidRPr="000F45E8">
        <w:rPr>
          <w:rStyle w:val="FootnoteReference"/>
          <w:rFonts w:ascii="IRLotus" w:hAnsi="IRLotus" w:cs="IRLotus"/>
          <w:sz w:val="24"/>
          <w:szCs w:val="24"/>
          <w:vertAlign w:val="baseline"/>
        </w:rPr>
        <w:footnoteRef/>
      </w:r>
      <w:r w:rsidRPr="000F45E8">
        <w:rPr>
          <w:rFonts w:ascii="IRLotus" w:hAnsi="IRLotus" w:cs="IRLotus"/>
          <w:sz w:val="24"/>
          <w:szCs w:val="24"/>
          <w:rtl/>
        </w:rPr>
        <w:t>- مانند معاصی و گناهان كبیره.</w:t>
      </w:r>
    </w:p>
  </w:footnote>
  <w:footnote w:id="8">
    <w:p w:rsidR="0020357E" w:rsidRPr="000F45E8" w:rsidRDefault="0020357E" w:rsidP="0077727E">
      <w:pPr>
        <w:ind w:left="272" w:hanging="272"/>
        <w:jc w:val="lowKashida"/>
        <w:rPr>
          <w:rFonts w:ascii="IRLotus" w:hAnsi="IRLotus" w:cs="IRLotus"/>
          <w:sz w:val="24"/>
          <w:szCs w:val="24"/>
        </w:rPr>
      </w:pPr>
      <w:r w:rsidRPr="000F45E8">
        <w:rPr>
          <w:rStyle w:val="FootnoteReference"/>
          <w:rFonts w:ascii="IRLotus" w:hAnsi="IRLotus" w:cs="IRLotus"/>
          <w:sz w:val="24"/>
          <w:szCs w:val="24"/>
          <w:vertAlign w:val="baseline"/>
        </w:rPr>
        <w:footnoteRef/>
      </w:r>
      <w:r w:rsidRPr="000F45E8">
        <w:rPr>
          <w:rFonts w:ascii="IRLotus" w:hAnsi="IRLotus" w:cs="IRLotus"/>
          <w:sz w:val="24"/>
          <w:szCs w:val="24"/>
          <w:rtl/>
        </w:rPr>
        <w:t xml:space="preserve">- اهل سنت و جماعت كسانی هستند كه بر تبعیت از آثار و احادیث پیامبر </w:t>
      </w:r>
      <w:r w:rsidRPr="00EB215B">
        <w:rPr>
          <w:rFonts w:ascii="AGA Arabesque" w:hAnsi="AGA Arabesque" w:cs="CTraditional Arabic" w:hint="cs"/>
          <w:sz w:val="24"/>
          <w:szCs w:val="24"/>
          <w:rtl/>
        </w:rPr>
        <w:t>ج</w:t>
      </w:r>
      <w:r w:rsidRPr="000F45E8">
        <w:rPr>
          <w:rFonts w:ascii="IRLotus" w:hAnsi="IRLotus" w:cs="IRLotus"/>
          <w:sz w:val="24"/>
          <w:szCs w:val="24"/>
          <w:rtl/>
        </w:rPr>
        <w:t xml:space="preserve"> چه ظاهری و چه باطنی اجماع كرده‌اند. از جمله آنان اصحاب پیامبر و تابعین آن‌ها می‌باشند، كه در خیر و نیكی تا روز قیامت به آنان اقتدا می‌شود. عقیده واسطیه: ابن تیمیه 19-20.</w:t>
      </w:r>
    </w:p>
  </w:footnote>
  <w:footnote w:id="9">
    <w:p w:rsidR="0020357E" w:rsidRPr="000F45E8" w:rsidRDefault="0020357E" w:rsidP="0077727E">
      <w:pPr>
        <w:ind w:left="272" w:hanging="272"/>
        <w:jc w:val="lowKashida"/>
        <w:rPr>
          <w:rFonts w:ascii="IRLotus" w:hAnsi="IRLotus" w:cs="IRLotus"/>
          <w:sz w:val="24"/>
          <w:szCs w:val="24"/>
        </w:rPr>
      </w:pPr>
      <w:r w:rsidRPr="000F45E8">
        <w:rPr>
          <w:rStyle w:val="FootnoteReference"/>
          <w:rFonts w:ascii="IRLotus" w:hAnsi="IRLotus" w:cs="IRLotus"/>
          <w:sz w:val="24"/>
          <w:szCs w:val="24"/>
          <w:vertAlign w:val="baseline"/>
        </w:rPr>
        <w:footnoteRef/>
      </w:r>
      <w:r w:rsidRPr="000F45E8">
        <w:rPr>
          <w:rFonts w:ascii="IRLotus" w:hAnsi="IRLotus" w:cs="IRLotus"/>
          <w:sz w:val="24"/>
          <w:szCs w:val="24"/>
          <w:rtl/>
        </w:rPr>
        <w:t>- مانند حسن بصری؛ وامام مالک، و احمد، و شیخ الاسلام ابن تیمیه، و شاگردش ابن قیم، و شیخ الاسلام محمد بن عبدالوهاب(رحمهم الله)</w:t>
      </w:r>
    </w:p>
  </w:footnote>
  <w:footnote w:id="10">
    <w:p w:rsidR="0020357E" w:rsidRPr="006965A2" w:rsidRDefault="0020357E" w:rsidP="000F45E8">
      <w:pPr>
        <w:ind w:left="272" w:hanging="272"/>
        <w:jc w:val="lowKashida"/>
        <w:rPr>
          <w:rFonts w:cs="IRLotus"/>
          <w:sz w:val="24"/>
          <w:szCs w:val="24"/>
          <w:rtl/>
        </w:rPr>
      </w:pPr>
      <w:r w:rsidRPr="000F45E8">
        <w:rPr>
          <w:rStyle w:val="FootnoteReference"/>
          <w:rFonts w:ascii="IRLotus" w:hAnsi="IRLotus" w:cs="IRLotus"/>
          <w:sz w:val="24"/>
          <w:szCs w:val="24"/>
          <w:vertAlign w:val="baseline"/>
        </w:rPr>
        <w:footnoteRef/>
      </w:r>
      <w:r w:rsidRPr="000F45E8">
        <w:rPr>
          <w:rFonts w:ascii="IRLotus" w:hAnsi="IRLotus" w:cs="IRLotus"/>
          <w:sz w:val="24"/>
          <w:szCs w:val="24"/>
          <w:rtl/>
        </w:rPr>
        <w:t>- طائفه ناجیه منصوره: همان اهل سنت و جماعت هستند كه پیامبر</w:t>
      </w:r>
      <w:r>
        <w:rPr>
          <w:rFonts w:ascii="IRLotus" w:hAnsi="IRLotus" w:cs="IRLotus"/>
          <w:sz w:val="24"/>
          <w:szCs w:val="24"/>
          <w:rtl/>
        </w:rPr>
        <w:t xml:space="preserve"> </w:t>
      </w:r>
      <w:r w:rsidRPr="00EB215B">
        <w:rPr>
          <w:rFonts w:ascii="AGA Arabesque" w:hAnsi="AGA Arabesque" w:cs="CTraditional Arabic" w:hint="cs"/>
          <w:sz w:val="24"/>
          <w:szCs w:val="24"/>
          <w:rtl/>
        </w:rPr>
        <w:t>ج</w:t>
      </w:r>
      <w:r w:rsidRPr="000F45E8">
        <w:rPr>
          <w:rFonts w:ascii="IRLotus" w:hAnsi="IRLotus" w:cs="IRLotus"/>
          <w:sz w:val="24"/>
          <w:szCs w:val="24"/>
          <w:rtl/>
        </w:rPr>
        <w:t xml:space="preserve"> وصف آن‌ها را در این حدیث آورده است: «پیوسته تا روز قیامت گروهی از امت من وجود دارند كه حق را اعلان می‌كنند» بخاری 8/149از حدیث مغیره بن شعبه، و مسلم از ثوبان</w:t>
      </w:r>
      <w:r>
        <w:rPr>
          <w:rFonts w:ascii="IRLotus" w:hAnsi="IRLotus" w:cs="CTraditional Arabic" w:hint="cs"/>
          <w:sz w:val="24"/>
          <w:szCs w:val="24"/>
          <w:rtl/>
        </w:rPr>
        <w:t>س</w:t>
      </w:r>
      <w:r w:rsidRPr="000F45E8">
        <w:rPr>
          <w:rFonts w:ascii="IRLotus" w:hAnsi="IRLotus" w:cs="IRLotus"/>
          <w:sz w:val="24"/>
          <w:szCs w:val="24"/>
          <w:rtl/>
        </w:rPr>
        <w:t xml:space="preserve"> اینگونه روای کرده: « و كسانی كه قصد دارند، آن‌ها را دچار خذلان و ضرر نمایند، تا آمدن امر الله «قیامت» نمی‌توانند بدانان ضرری برسانند». مسلم 6/52-54 و درمسند احمد5/34 و ترمذی حدیث 2192 ابوداود 4252 با الفاظ مشابهی روایت شده. و به این دلیل به طائفه ناجیه نام برده می‌شوند كه پیامبر </w:t>
      </w:r>
      <w:r w:rsidRPr="00EB215B">
        <w:rPr>
          <w:rFonts w:ascii="AGA Arabesque" w:hAnsi="AGA Arabesque" w:cs="CTraditional Arabic" w:hint="cs"/>
          <w:sz w:val="24"/>
          <w:szCs w:val="24"/>
          <w:rtl/>
        </w:rPr>
        <w:t>ج</w:t>
      </w:r>
      <w:r w:rsidRPr="000F45E8">
        <w:rPr>
          <w:rFonts w:ascii="IRLotus" w:hAnsi="IRLotus" w:cs="IRLotus"/>
          <w:sz w:val="24"/>
          <w:szCs w:val="24"/>
          <w:rtl/>
        </w:rPr>
        <w:t xml:space="preserve"> در حدیث فرقه‌ها فرمودند كه همه</w:t>
      </w:r>
      <w:r w:rsidRPr="000F45E8">
        <w:rPr>
          <w:rFonts w:ascii="IRLotus" w:hAnsi="IRLotus" w:cs="IRLotus"/>
          <w:sz w:val="24"/>
          <w:szCs w:val="24"/>
          <w:rtl/>
        </w:rPr>
        <w:softHyphen/>
        <w:t>ی فرقه‌ها در آتش دوزخ هستند، غیر از یكی از آنان كه این فرقه</w:t>
      </w:r>
      <w:r w:rsidRPr="000F45E8">
        <w:rPr>
          <w:rFonts w:ascii="IRLotus" w:hAnsi="IRLotus" w:cs="IRLotus"/>
          <w:sz w:val="24"/>
          <w:szCs w:val="24"/>
          <w:rtl/>
        </w:rPr>
        <w:softHyphen/>
        <w:t>ی همان فرقه</w:t>
      </w:r>
      <w:r w:rsidRPr="000F45E8">
        <w:rPr>
          <w:rFonts w:ascii="IRLotus" w:hAnsi="IRLotus" w:cs="IRLotus"/>
          <w:sz w:val="24"/>
          <w:szCs w:val="24"/>
          <w:rtl/>
        </w:rPr>
        <w:softHyphen/>
        <w:t>ی ناجیه است.</w:t>
      </w:r>
    </w:p>
  </w:footnote>
  <w:footnote w:id="11">
    <w:p w:rsidR="0020357E" w:rsidRPr="000F45E8" w:rsidRDefault="0020357E" w:rsidP="00523A4F">
      <w:pPr>
        <w:ind w:left="272" w:hanging="272"/>
        <w:jc w:val="both"/>
        <w:rPr>
          <w:rFonts w:ascii="IRLotus" w:hAnsi="IRLotus" w:cs="IRLotus"/>
          <w:sz w:val="22"/>
          <w:szCs w:val="22"/>
        </w:rPr>
      </w:pPr>
      <w:r w:rsidRPr="000F45E8">
        <w:rPr>
          <w:rStyle w:val="FootnoteReference"/>
          <w:rFonts w:ascii="IRLotus" w:hAnsi="IRLotus" w:cs="IRLotus"/>
          <w:sz w:val="24"/>
          <w:szCs w:val="24"/>
          <w:vertAlign w:val="baseline"/>
        </w:rPr>
        <w:footnoteRef/>
      </w:r>
      <w:r w:rsidRPr="000F45E8">
        <w:rPr>
          <w:rFonts w:ascii="IRLotus" w:hAnsi="IRLotus" w:cs="IRLotus"/>
          <w:sz w:val="24"/>
          <w:szCs w:val="24"/>
          <w:rtl/>
        </w:rPr>
        <w:t xml:space="preserve">- میثاق عهدیست كه خداوند آن هنگام كه هنوز بنی‌آدم در اصلاب پدرشان بودند، از آنان گرفته است. همانگونه كه می‌فرماید: </w:t>
      </w:r>
      <w:r w:rsidRPr="00523A4F">
        <w:rPr>
          <w:rFonts w:ascii="Traditional Arabic" w:hAnsi="Traditional Arabic" w:cs="Traditional Arabic"/>
          <w:sz w:val="22"/>
          <w:szCs w:val="22"/>
          <w:rtl/>
        </w:rPr>
        <w:t>﴿</w:t>
      </w:r>
      <w:r>
        <w:rPr>
          <w:rFonts w:ascii="KFGQPC Uthmanic Script HAFS" w:hAnsi="KFGQPC Uthmanic Script HAFS" w:cs="KFGQPC Uthmanic Script HAFS" w:hint="eastAsia"/>
          <w:sz w:val="22"/>
          <w:szCs w:val="22"/>
          <w:rtl/>
        </w:rPr>
        <w:t>وَإِذۡ</w:t>
      </w:r>
      <w:r>
        <w:rPr>
          <w:rFonts w:ascii="KFGQPC Uthmanic Script HAFS" w:hAnsi="KFGQPC Uthmanic Script HAFS" w:cs="KFGQPC Uthmanic Script HAFS"/>
          <w:sz w:val="22"/>
          <w:szCs w:val="22"/>
          <w:rtl/>
        </w:rPr>
        <w:t xml:space="preserve"> أَخَذَ رَبُّكَ مِنۢ بَنِيٓ ءَادَمَ مِن ظُهُورِهِمۡ ذُرِّيَّتَهُمۡ وَأَشۡهَدَهُمۡ عَلَىٰٓ أَنفُسِهِمۡ أَلَسۡتُ بِرَبِّكُمۡۖ قَالُواْ بَلَىٰ شَهِدۡنَآۚ أَن تَقُولُواْ يَوۡمَ </w:t>
      </w:r>
      <w:r>
        <w:rPr>
          <w:rFonts w:ascii="KFGQPC Uthmanic Script HAFS" w:hAnsi="KFGQPC Uthmanic Script HAFS" w:cs="KFGQPC Uthmanic Script HAFS" w:hint="cs"/>
          <w:sz w:val="22"/>
          <w:szCs w:val="22"/>
          <w:rtl/>
        </w:rPr>
        <w:t>ٱ</w:t>
      </w:r>
      <w:r>
        <w:rPr>
          <w:rFonts w:ascii="KFGQPC Uthmanic Script HAFS" w:hAnsi="KFGQPC Uthmanic Script HAFS" w:cs="KFGQPC Uthmanic Script HAFS" w:hint="eastAsia"/>
          <w:sz w:val="22"/>
          <w:szCs w:val="22"/>
          <w:rtl/>
        </w:rPr>
        <w:t>لۡقِيَٰمَةِ</w:t>
      </w:r>
      <w:r>
        <w:rPr>
          <w:rFonts w:ascii="KFGQPC Uthmanic Script HAFS" w:hAnsi="KFGQPC Uthmanic Script HAFS" w:cs="KFGQPC Uthmanic Script HAFS"/>
          <w:sz w:val="22"/>
          <w:szCs w:val="22"/>
          <w:rtl/>
        </w:rPr>
        <w:t xml:space="preserve"> إِنَّا كُنَّا عَنۡ هَٰذَا غَٰفِلِينَ ١٧٢</w:t>
      </w:r>
      <w:r w:rsidRPr="00523A4F">
        <w:rPr>
          <w:rFonts w:ascii="Traditional Arabic" w:hAnsi="Traditional Arabic" w:cs="Traditional Arabic"/>
          <w:sz w:val="22"/>
          <w:szCs w:val="22"/>
          <w:rtl/>
        </w:rPr>
        <w:t>﴾</w:t>
      </w:r>
      <w:r w:rsidRPr="006965A2">
        <w:rPr>
          <w:rFonts w:cs="IRLotus" w:hint="cs"/>
          <w:sz w:val="24"/>
          <w:szCs w:val="24"/>
          <w:rtl/>
        </w:rPr>
        <w:t xml:space="preserve"> </w:t>
      </w:r>
      <w:r w:rsidRPr="00523A4F">
        <w:rPr>
          <w:rStyle w:val="Charc"/>
          <w:rFonts w:hint="cs"/>
          <w:sz w:val="20"/>
          <w:szCs w:val="20"/>
          <w:rtl/>
        </w:rPr>
        <w:t>[الأعراف: 172]</w:t>
      </w:r>
      <w:r w:rsidRPr="000F45E8">
        <w:rPr>
          <w:rFonts w:ascii="IRLotus" w:hAnsi="IRLotus" w:cs="IRLotus"/>
          <w:sz w:val="24"/>
          <w:szCs w:val="24"/>
          <w:rtl/>
        </w:rPr>
        <w:t xml:space="preserve"> «و هنگامى را كه پروردگارت از پشت فرزندان آدم ذریه آنان را برگرفت و ایشان را بر خودشان گواه ساخت كه آیا پروردگار شما نیستم گفتند چرا گواهى دادیم تا مبادا روز قیامت بگویید ما از این [امر] غافل بودیم». در این زمینه می‌توان به تفسیر ابن كثیر 2/261-264 و صحیح بخاری رقم 3334 و مسلم 2805 مراجعه نمود.</w:t>
      </w:r>
    </w:p>
  </w:footnote>
  <w:footnote w:id="12">
    <w:p w:rsidR="0020357E" w:rsidRPr="000F45E8" w:rsidRDefault="0020357E" w:rsidP="00523A4F">
      <w:pPr>
        <w:ind w:left="272" w:hanging="272"/>
        <w:jc w:val="both"/>
        <w:rPr>
          <w:rFonts w:ascii="IRLotus" w:hAnsi="IRLotus" w:cs="IRLotus"/>
          <w:sz w:val="22"/>
          <w:szCs w:val="22"/>
        </w:rPr>
      </w:pPr>
      <w:r w:rsidRPr="000F45E8">
        <w:rPr>
          <w:rStyle w:val="FootnoteReference"/>
          <w:rFonts w:ascii="IRLotus" w:hAnsi="IRLotus" w:cs="IRLotus"/>
          <w:sz w:val="24"/>
          <w:szCs w:val="24"/>
          <w:vertAlign w:val="baseline"/>
        </w:rPr>
        <w:footnoteRef/>
      </w:r>
      <w:r w:rsidRPr="000F45E8">
        <w:rPr>
          <w:rFonts w:ascii="IRLotus" w:hAnsi="IRLotus" w:cs="IRLotus"/>
          <w:sz w:val="24"/>
          <w:szCs w:val="24"/>
          <w:rtl/>
        </w:rPr>
        <w:t xml:space="preserve">- الحاقة و الواقعة از اسامی قیامت هستند. خداوند می‌فرماید: </w:t>
      </w:r>
      <w:r w:rsidRPr="00523A4F">
        <w:rPr>
          <w:rFonts w:ascii="Traditional Arabic" w:hAnsi="Traditional Arabic" w:cs="Traditional Arabic"/>
          <w:sz w:val="22"/>
          <w:szCs w:val="22"/>
          <w:rtl/>
        </w:rPr>
        <w:t>﴿</w:t>
      </w:r>
      <w:r>
        <w:rPr>
          <w:rFonts w:ascii="KFGQPC Uthmanic Script HAFS" w:hAnsi="KFGQPC Uthmanic Script HAFS" w:cs="KFGQPC Uthmanic Script HAFS" w:hint="cs"/>
          <w:sz w:val="22"/>
          <w:szCs w:val="22"/>
          <w:rtl/>
        </w:rPr>
        <w:t>ٱ</w:t>
      </w:r>
      <w:r>
        <w:rPr>
          <w:rFonts w:ascii="KFGQPC Uthmanic Script HAFS" w:hAnsi="KFGQPC Uthmanic Script HAFS" w:cs="KFGQPC Uthmanic Script HAFS" w:hint="eastAsia"/>
          <w:sz w:val="22"/>
          <w:szCs w:val="22"/>
          <w:rtl/>
        </w:rPr>
        <w:t>لۡحَآقَّةُ</w:t>
      </w:r>
      <w:r>
        <w:rPr>
          <w:rFonts w:ascii="KFGQPC Uthmanic Script HAFS" w:hAnsi="KFGQPC Uthmanic Script HAFS" w:cs="KFGQPC Uthmanic Script HAFS"/>
          <w:sz w:val="22"/>
          <w:szCs w:val="22"/>
          <w:rtl/>
        </w:rPr>
        <w:t xml:space="preserve"> ١</w:t>
      </w:r>
      <w:r>
        <w:rPr>
          <w:rFonts w:ascii="KFGQPC Uthmanic Script HAFS" w:hAnsi="KFGQPC Uthmanic Script HAFS" w:cs="KFGQPC Uthmanic Script HAFS"/>
          <w:sz w:val="22"/>
          <w:szCs w:val="22"/>
        </w:rPr>
        <w:t xml:space="preserve"> </w:t>
      </w:r>
      <w:r>
        <w:rPr>
          <w:rFonts w:ascii="KFGQPC Uthmanic Script HAFS" w:hAnsi="KFGQPC Uthmanic Script HAFS" w:cs="KFGQPC Uthmanic Script HAFS"/>
          <w:sz w:val="22"/>
          <w:szCs w:val="22"/>
          <w:rtl/>
        </w:rPr>
        <w:t xml:space="preserve">مَا </w:t>
      </w:r>
      <w:r>
        <w:rPr>
          <w:rFonts w:ascii="KFGQPC Uthmanic Script HAFS" w:hAnsi="KFGQPC Uthmanic Script HAFS" w:cs="KFGQPC Uthmanic Script HAFS" w:hint="cs"/>
          <w:sz w:val="22"/>
          <w:szCs w:val="22"/>
          <w:rtl/>
        </w:rPr>
        <w:t>ٱ</w:t>
      </w:r>
      <w:r>
        <w:rPr>
          <w:rFonts w:ascii="KFGQPC Uthmanic Script HAFS" w:hAnsi="KFGQPC Uthmanic Script HAFS" w:cs="KFGQPC Uthmanic Script HAFS" w:hint="eastAsia"/>
          <w:sz w:val="22"/>
          <w:szCs w:val="22"/>
          <w:rtl/>
        </w:rPr>
        <w:t>لۡحَآقَّةُ</w:t>
      </w:r>
      <w:r>
        <w:rPr>
          <w:rFonts w:ascii="KFGQPC Uthmanic Script HAFS" w:hAnsi="KFGQPC Uthmanic Script HAFS" w:cs="KFGQPC Uthmanic Script HAFS"/>
          <w:sz w:val="22"/>
          <w:szCs w:val="22"/>
          <w:rtl/>
        </w:rPr>
        <w:t xml:space="preserve"> ٢</w:t>
      </w:r>
      <w:r w:rsidRPr="00523A4F">
        <w:rPr>
          <w:rFonts w:ascii="Traditional Arabic" w:hAnsi="Traditional Arabic" w:cs="Traditional Arabic"/>
          <w:sz w:val="22"/>
          <w:szCs w:val="22"/>
          <w:rtl/>
        </w:rPr>
        <w:t>﴾</w:t>
      </w:r>
      <w:r w:rsidRPr="000F45E8">
        <w:rPr>
          <w:rFonts w:ascii="IRLotus" w:hAnsi="IRLotus" w:cs="IRLotus"/>
          <w:sz w:val="24"/>
          <w:szCs w:val="24"/>
          <w:rtl/>
        </w:rPr>
        <w:t xml:space="preserve"> </w:t>
      </w:r>
      <w:r w:rsidRPr="000F45E8">
        <w:rPr>
          <w:rFonts w:ascii="IRLotus" w:hAnsi="IRLotus" w:cs="IRLotus"/>
          <w:b/>
          <w:bCs/>
          <w:sz w:val="24"/>
          <w:szCs w:val="24"/>
          <w:rtl/>
        </w:rPr>
        <w:t>«</w:t>
      </w:r>
      <w:r w:rsidRPr="000F45E8">
        <w:rPr>
          <w:rFonts w:ascii="IRLotus" w:hAnsi="IRLotus" w:cs="IRLotus"/>
          <w:sz w:val="24"/>
          <w:szCs w:val="24"/>
          <w:rtl/>
        </w:rPr>
        <w:t>هنگامی که واقعه(ی عظیم قیامت) برپا شود» و همچنین می</w:t>
      </w:r>
      <w:r w:rsidRPr="000F45E8">
        <w:rPr>
          <w:rFonts w:ascii="IRLotus" w:hAnsi="IRLotus" w:cs="IRLotus"/>
          <w:sz w:val="24"/>
          <w:szCs w:val="24"/>
          <w:rtl/>
        </w:rPr>
        <w:softHyphen/>
        <w:t>فرماید: «رخداد راستین! رخداد راستین چگونه رخدادی است؟!»</w:t>
      </w:r>
    </w:p>
  </w:footnote>
  <w:footnote w:id="13">
    <w:p w:rsidR="0020357E" w:rsidRPr="000F45E8" w:rsidRDefault="0020357E" w:rsidP="0077727E">
      <w:pPr>
        <w:ind w:left="272" w:hanging="272"/>
        <w:jc w:val="lowKashida"/>
        <w:rPr>
          <w:rFonts w:ascii="IRLotus" w:hAnsi="IRLotus" w:cs="IRLotus"/>
          <w:sz w:val="24"/>
          <w:szCs w:val="24"/>
          <w:rtl/>
        </w:rPr>
      </w:pPr>
      <w:r w:rsidRPr="000F45E8">
        <w:rPr>
          <w:rStyle w:val="FootnoteReference"/>
          <w:rFonts w:ascii="IRLotus" w:hAnsi="IRLotus" w:cs="IRLotus"/>
          <w:sz w:val="24"/>
          <w:szCs w:val="24"/>
          <w:vertAlign w:val="baseline"/>
        </w:rPr>
        <w:footnoteRef/>
      </w:r>
      <w:r w:rsidRPr="000F45E8">
        <w:rPr>
          <w:rFonts w:ascii="IRLotus" w:hAnsi="IRLotus" w:cs="IRLotus"/>
          <w:sz w:val="24"/>
          <w:szCs w:val="24"/>
          <w:rtl/>
        </w:rPr>
        <w:t>- مؤلف از این آیات استدلال نموده است كه خداوند مخلوقات را بیهوده نیافریده بلكه آن‌ها را برای یكتاپرستی خلق نموده است.</w:t>
      </w:r>
    </w:p>
  </w:footnote>
  <w:footnote w:id="14">
    <w:p w:rsidR="0020357E" w:rsidRPr="000F45E8" w:rsidRDefault="0020357E" w:rsidP="00195D87">
      <w:pPr>
        <w:pStyle w:val="FootnoteText"/>
        <w:ind w:left="272" w:hanging="272"/>
        <w:jc w:val="lowKashida"/>
        <w:rPr>
          <w:rFonts w:ascii="IRLotus" w:hAnsi="IRLotus" w:cs="IRLotus"/>
          <w:sz w:val="24"/>
          <w:szCs w:val="24"/>
          <w:rtl/>
        </w:rPr>
      </w:pPr>
      <w:r w:rsidRPr="000F45E8">
        <w:rPr>
          <w:rStyle w:val="FootnoteReference"/>
          <w:rFonts w:ascii="IRLotus" w:hAnsi="IRLotus" w:cs="IRLotus"/>
          <w:sz w:val="24"/>
          <w:szCs w:val="24"/>
          <w:vertAlign w:val="baseline"/>
        </w:rPr>
        <w:footnoteRef/>
      </w:r>
      <w:r w:rsidRPr="000F45E8">
        <w:rPr>
          <w:rFonts w:ascii="IRLotus" w:hAnsi="IRLotus" w:cs="IRLotus"/>
          <w:sz w:val="24"/>
          <w:szCs w:val="24"/>
          <w:rtl/>
        </w:rPr>
        <w:t>- به مفهوم آیه</w:t>
      </w:r>
      <w:r w:rsidRPr="000F45E8">
        <w:rPr>
          <w:rFonts w:ascii="IRLotus" w:hAnsi="IRLotus" w:cs="IRLotus"/>
          <w:sz w:val="24"/>
          <w:szCs w:val="24"/>
          <w:rtl/>
        </w:rPr>
        <w:softHyphen/>
        <w:t>ی 62-63 سوره یونس اشاره دارد.</w:t>
      </w:r>
    </w:p>
  </w:footnote>
  <w:footnote w:id="15">
    <w:p w:rsidR="0020357E" w:rsidRPr="000F45E8" w:rsidRDefault="0020357E" w:rsidP="0077727E">
      <w:pPr>
        <w:ind w:left="272" w:hanging="272"/>
        <w:jc w:val="lowKashida"/>
        <w:rPr>
          <w:rFonts w:ascii="IRLotus" w:hAnsi="IRLotus" w:cs="IRLotus"/>
          <w:sz w:val="24"/>
          <w:szCs w:val="24"/>
          <w:rtl/>
        </w:rPr>
      </w:pPr>
      <w:r w:rsidRPr="000F45E8">
        <w:rPr>
          <w:rStyle w:val="FootnoteReference"/>
          <w:rFonts w:ascii="IRLotus" w:hAnsi="IRLotus" w:cs="IRLotus"/>
          <w:sz w:val="24"/>
          <w:szCs w:val="24"/>
          <w:vertAlign w:val="baseline"/>
        </w:rPr>
        <w:footnoteRef/>
      </w:r>
      <w:r w:rsidRPr="000F45E8">
        <w:rPr>
          <w:rFonts w:ascii="IRLotus" w:hAnsi="IRLotus" w:cs="IRLotus"/>
          <w:sz w:val="24"/>
          <w:szCs w:val="24"/>
          <w:rtl/>
        </w:rPr>
        <w:t>- این تعریف را شیخ‌الاسلام ابن تیمیه رحمه الله ارائه نموده است. العبودیة ص4.</w:t>
      </w:r>
    </w:p>
  </w:footnote>
  <w:footnote w:id="16">
    <w:p w:rsidR="0020357E" w:rsidRPr="000F45E8" w:rsidRDefault="0020357E" w:rsidP="000F45E8">
      <w:pPr>
        <w:ind w:left="272" w:hanging="272"/>
        <w:jc w:val="lowKashida"/>
        <w:rPr>
          <w:rFonts w:ascii="IRLotus" w:hAnsi="IRLotus" w:cs="IRLotus"/>
          <w:sz w:val="24"/>
          <w:szCs w:val="24"/>
        </w:rPr>
      </w:pPr>
      <w:r w:rsidRPr="000F45E8">
        <w:rPr>
          <w:rStyle w:val="FootnoteReference"/>
          <w:rFonts w:ascii="IRLotus" w:hAnsi="IRLotus" w:cs="IRLotus"/>
          <w:sz w:val="24"/>
          <w:szCs w:val="24"/>
          <w:vertAlign w:val="baseline"/>
        </w:rPr>
        <w:footnoteRef/>
      </w:r>
      <w:r w:rsidRPr="000F45E8">
        <w:rPr>
          <w:rFonts w:ascii="IRLotus" w:hAnsi="IRLotus" w:cs="IRLotus"/>
          <w:sz w:val="24"/>
          <w:szCs w:val="24"/>
          <w:rtl/>
        </w:rPr>
        <w:t>- اشاره به حدیثی دارد كه امام احمد از براءبن عازب</w:t>
      </w:r>
      <w:r>
        <w:rPr>
          <w:rFonts w:ascii="IRLotus" w:hAnsi="IRLotus" w:cs="CTraditional Arabic" w:hint="cs"/>
          <w:sz w:val="24"/>
          <w:szCs w:val="24"/>
          <w:rtl/>
        </w:rPr>
        <w:t>س</w:t>
      </w:r>
      <w:r w:rsidRPr="000F45E8">
        <w:rPr>
          <w:rFonts w:ascii="IRLotus" w:hAnsi="IRLotus" w:cs="IRLotus"/>
          <w:sz w:val="24"/>
          <w:szCs w:val="24"/>
          <w:rtl/>
        </w:rPr>
        <w:t xml:space="preserve"> روایت نموده است كه پیامبر </w:t>
      </w:r>
      <w:r w:rsidRPr="00EB215B">
        <w:rPr>
          <w:rFonts w:ascii="AGA Arabesque" w:hAnsi="AGA Arabesque" w:cs="CTraditional Arabic" w:hint="cs"/>
          <w:sz w:val="24"/>
          <w:szCs w:val="24"/>
          <w:rtl/>
        </w:rPr>
        <w:t>ج</w:t>
      </w:r>
      <w:r w:rsidRPr="000F45E8">
        <w:rPr>
          <w:rFonts w:ascii="IRLotus" w:hAnsi="IRLotus" w:cs="IRLotus"/>
          <w:sz w:val="24"/>
          <w:szCs w:val="24"/>
          <w:rtl/>
        </w:rPr>
        <w:t xml:space="preserve"> فرمودند: همانا محکمترین ستون و دستگیره</w:t>
      </w:r>
      <w:r w:rsidRPr="000F45E8">
        <w:rPr>
          <w:rFonts w:ascii="IRLotus" w:hAnsi="IRLotus" w:cs="IRLotus"/>
          <w:sz w:val="24"/>
          <w:szCs w:val="24"/>
          <w:rtl/>
        </w:rPr>
        <w:softHyphen/>
        <w:t>ی ایمان این است كه چیزی یا كسی را در راه خدا دوست داشته باشی یا بخاطر او بغض بورزی. مسند 4/286 - طبرانی و بغوی نیز با الفاظ نزدیكی این را روایت كرده‌اند و البانی این حدیث را آورده است 2/998.</w:t>
      </w:r>
    </w:p>
  </w:footnote>
  <w:footnote w:id="17">
    <w:p w:rsidR="0020357E" w:rsidRPr="000F45E8" w:rsidRDefault="0020357E" w:rsidP="007B6665">
      <w:pPr>
        <w:ind w:left="272" w:hanging="272"/>
        <w:jc w:val="lowKashida"/>
        <w:rPr>
          <w:rFonts w:ascii="IRLotus" w:hAnsi="IRLotus" w:cs="IRLotus"/>
          <w:sz w:val="24"/>
          <w:szCs w:val="24"/>
        </w:rPr>
      </w:pPr>
      <w:r w:rsidRPr="000F45E8">
        <w:rPr>
          <w:rStyle w:val="FootnoteReference"/>
          <w:rFonts w:ascii="IRLotus" w:hAnsi="IRLotus" w:cs="IRLotus"/>
          <w:sz w:val="24"/>
          <w:szCs w:val="24"/>
          <w:vertAlign w:val="baseline"/>
        </w:rPr>
        <w:footnoteRef/>
      </w:r>
      <w:r w:rsidRPr="000F45E8">
        <w:rPr>
          <w:rFonts w:ascii="IRLotus" w:hAnsi="IRLotus" w:cs="IRLotus"/>
          <w:sz w:val="24"/>
          <w:szCs w:val="24"/>
          <w:rtl/>
        </w:rPr>
        <w:t xml:space="preserve">- حنیفیت یعنی مسلمان و </w:t>
      </w:r>
      <w:bookmarkStart w:id="37" w:name="OLE_LINK1"/>
      <w:bookmarkStart w:id="38" w:name="OLE_LINK10"/>
      <w:r w:rsidRPr="000F45E8">
        <w:rPr>
          <w:rFonts w:ascii="IRLotus" w:hAnsi="IRLotus" w:cs="IRLotus"/>
          <w:sz w:val="24"/>
          <w:szCs w:val="24"/>
          <w:rtl/>
        </w:rPr>
        <w:t>گفته شده</w:t>
      </w:r>
      <w:bookmarkEnd w:id="37"/>
      <w:bookmarkEnd w:id="38"/>
      <w:r w:rsidRPr="000F45E8">
        <w:rPr>
          <w:rFonts w:ascii="IRLotus" w:hAnsi="IRLotus" w:cs="IRLotus"/>
          <w:sz w:val="24"/>
          <w:szCs w:val="24"/>
          <w:rtl/>
        </w:rPr>
        <w:t xml:space="preserve">: حنیف یعنی ترك پرستش بتها </w:t>
      </w:r>
      <w:bookmarkStart w:id="39" w:name="OLE_LINK11"/>
      <w:bookmarkStart w:id="40" w:name="OLE_LINK12"/>
      <w:r w:rsidRPr="000F45E8">
        <w:rPr>
          <w:rFonts w:ascii="IRLotus" w:hAnsi="IRLotus" w:cs="IRLotus"/>
          <w:sz w:val="24"/>
          <w:szCs w:val="24"/>
          <w:rtl/>
        </w:rPr>
        <w:t xml:space="preserve">و گفته شده: </w:t>
      </w:r>
      <w:bookmarkEnd w:id="39"/>
      <w:bookmarkEnd w:id="40"/>
      <w:r w:rsidRPr="000F45E8">
        <w:rPr>
          <w:rFonts w:ascii="IRLotus" w:hAnsi="IRLotus" w:cs="IRLotus"/>
          <w:sz w:val="24"/>
          <w:szCs w:val="24"/>
          <w:rtl/>
        </w:rPr>
        <w:t>پیرو راه راست، و گفته شده: کسی که به تمامی پیامبران ایمان آورد، و گفته شده: حنفیت یعنی گواهی «لا اله الا الله»، و در لسان آمده است که حنیف یعنی کسی که از سایر ادیان دوری گزیند و بسوی دین حق روی آورد. نگا: لسان العرب9/57، مختار الصحاح ص 159، و ابن‌كثیر 1/ 186-187.</w:t>
      </w:r>
    </w:p>
  </w:footnote>
  <w:footnote w:id="18">
    <w:p w:rsidR="0020357E" w:rsidRPr="000F45E8" w:rsidRDefault="0020357E" w:rsidP="000F45E8">
      <w:pPr>
        <w:ind w:left="272" w:hanging="272"/>
        <w:jc w:val="lowKashida"/>
        <w:rPr>
          <w:rFonts w:ascii="IRLotus" w:hAnsi="IRLotus" w:cs="IRLotus"/>
          <w:sz w:val="24"/>
          <w:szCs w:val="24"/>
          <w:rtl/>
        </w:rPr>
      </w:pPr>
      <w:r w:rsidRPr="000F45E8">
        <w:rPr>
          <w:rStyle w:val="FootnoteReference"/>
          <w:rFonts w:ascii="IRLotus" w:hAnsi="IRLotus" w:cs="IRLotus"/>
          <w:sz w:val="24"/>
          <w:szCs w:val="24"/>
          <w:vertAlign w:val="baseline"/>
        </w:rPr>
        <w:footnoteRef/>
      </w:r>
      <w:r w:rsidRPr="000F45E8">
        <w:rPr>
          <w:rFonts w:ascii="IRLotus" w:hAnsi="IRLotus" w:cs="IRLotus"/>
          <w:sz w:val="24"/>
          <w:szCs w:val="24"/>
          <w:rtl/>
        </w:rPr>
        <w:t>- بروایت مسلم از ابن عمر و ابی هریره</w:t>
      </w:r>
      <w:r>
        <w:rPr>
          <w:rFonts w:ascii="IRLotus" w:hAnsi="IRLotus" w:cs="CTraditional Arabic" w:hint="cs"/>
          <w:sz w:val="24"/>
          <w:szCs w:val="24"/>
          <w:rtl/>
        </w:rPr>
        <w:t>س</w:t>
      </w:r>
      <w:r w:rsidRPr="000F45E8">
        <w:rPr>
          <w:rFonts w:ascii="IRLotus" w:hAnsi="IRLotus" w:cs="IRLotus"/>
          <w:sz w:val="24"/>
          <w:szCs w:val="24"/>
          <w:rtl/>
        </w:rPr>
        <w:t xml:space="preserve">، کتاب ایمان1/90- ترمذی 5/18 رقم 2629- احمد 1/398 و 4/73-74 - دارمی 2/220- ابن ماجه 2/1319 – 1320 پیامبر خدا </w:t>
      </w:r>
      <w:r w:rsidRPr="00EB215B">
        <w:rPr>
          <w:rFonts w:ascii="AGA Arabesque" w:hAnsi="AGA Arabesque" w:cs="CTraditional Arabic" w:hint="cs"/>
          <w:sz w:val="24"/>
          <w:szCs w:val="24"/>
          <w:rtl/>
        </w:rPr>
        <w:t>ج</w:t>
      </w:r>
      <w:r w:rsidRPr="000F45E8">
        <w:rPr>
          <w:rFonts w:ascii="IRLotus" w:hAnsi="IRLotus" w:cs="IRLotus"/>
          <w:sz w:val="24"/>
          <w:szCs w:val="24"/>
          <w:rtl/>
        </w:rPr>
        <w:t xml:space="preserve"> درباره</w:t>
      </w:r>
      <w:r w:rsidRPr="000F45E8">
        <w:rPr>
          <w:rFonts w:ascii="IRLotus" w:hAnsi="IRLotus" w:cs="IRLotus"/>
          <w:sz w:val="24"/>
          <w:szCs w:val="24"/>
          <w:rtl/>
        </w:rPr>
        <w:softHyphen/>
        <w:t>ی غربا می‌فرماید: «كسانی كه آنچه را كه مردم فاسد می‌كنند، آن‌ها آن را اصلاح می‌نمایند» و در روایتی می‌فرماید: «آنگه كه مردم فاسد شدند، آنان اصلاح یافته‌اند». ترمذی 5/18 - مسند 4/73-74.</w:t>
      </w:r>
    </w:p>
  </w:footnote>
  <w:footnote w:id="19">
    <w:p w:rsidR="0020357E" w:rsidRPr="000F45E8" w:rsidRDefault="0020357E" w:rsidP="000F45E8">
      <w:pPr>
        <w:ind w:left="272" w:hanging="272"/>
        <w:jc w:val="lowKashida"/>
        <w:rPr>
          <w:rFonts w:ascii="IRLotus" w:hAnsi="IRLotus" w:cs="IRLotus"/>
          <w:sz w:val="24"/>
          <w:szCs w:val="24"/>
          <w:rtl/>
        </w:rPr>
      </w:pPr>
      <w:r w:rsidRPr="000F45E8">
        <w:rPr>
          <w:rStyle w:val="FootnoteReference"/>
          <w:rFonts w:ascii="IRLotus" w:hAnsi="IRLotus" w:cs="IRLotus"/>
          <w:sz w:val="24"/>
          <w:szCs w:val="24"/>
          <w:vertAlign w:val="baseline"/>
        </w:rPr>
        <w:footnoteRef/>
      </w:r>
      <w:r w:rsidRPr="000F45E8">
        <w:rPr>
          <w:rFonts w:ascii="IRLotus" w:hAnsi="IRLotus" w:cs="IRLotus"/>
          <w:sz w:val="24"/>
          <w:szCs w:val="24"/>
          <w:rtl/>
        </w:rPr>
        <w:t>- احمد از عمرو بن عبسه</w:t>
      </w:r>
      <w:r>
        <w:rPr>
          <w:rFonts w:ascii="IRLotus" w:hAnsi="IRLotus" w:cs="CTraditional Arabic" w:hint="cs"/>
          <w:sz w:val="24"/>
          <w:szCs w:val="24"/>
          <w:rtl/>
        </w:rPr>
        <w:t>س</w:t>
      </w:r>
      <w:r w:rsidRPr="000F45E8">
        <w:rPr>
          <w:rFonts w:ascii="IRLotus" w:hAnsi="IRLotus" w:cs="IRLotus"/>
          <w:sz w:val="24"/>
          <w:szCs w:val="24"/>
          <w:rtl/>
        </w:rPr>
        <w:t xml:space="preserve"> روایت می‌كند كه: « مردی گفت: یا رسول‌الله اسلام چیست؟ فرمود: «اینكه قلبت تسلیم پروردگار گردد و اینكه مسلمانان از آزار و اذیتت در امان باشند. گفت: كدام عمل در اسلام بهتر است؟ فرمود: ایمان..». مسند 4/114 و بخاری از ابوهریره</w:t>
      </w:r>
      <w:r>
        <w:rPr>
          <w:rFonts w:ascii="IRLotus" w:hAnsi="IRLotus" w:cs="CTraditional Arabic" w:hint="cs"/>
          <w:sz w:val="24"/>
          <w:szCs w:val="24"/>
          <w:rtl/>
        </w:rPr>
        <w:t>س</w:t>
      </w:r>
      <w:r w:rsidRPr="000F45E8">
        <w:rPr>
          <w:rFonts w:ascii="IRLotus" w:hAnsi="IRLotus" w:cs="IRLotus"/>
          <w:sz w:val="24"/>
          <w:szCs w:val="24"/>
          <w:rtl/>
        </w:rPr>
        <w:t xml:space="preserve"> روایت می‌كند كه: «از رسول خدا </w:t>
      </w:r>
      <w:r w:rsidRPr="00EB215B">
        <w:rPr>
          <w:rFonts w:ascii="AGA Arabesque" w:hAnsi="AGA Arabesque" w:cs="CTraditional Arabic" w:hint="cs"/>
          <w:sz w:val="24"/>
          <w:szCs w:val="24"/>
          <w:rtl/>
        </w:rPr>
        <w:t>ج</w:t>
      </w:r>
      <w:r w:rsidRPr="006965A2">
        <w:rPr>
          <w:rFonts w:ascii="AGA Arabesque" w:hAnsi="AGA Arabesque" w:cs="IRLotus" w:hint="cs"/>
          <w:sz w:val="24"/>
          <w:szCs w:val="24"/>
          <w:rtl/>
        </w:rPr>
        <w:t xml:space="preserve"> </w:t>
      </w:r>
      <w:r w:rsidRPr="000F45E8">
        <w:rPr>
          <w:rFonts w:ascii="IRLotus" w:hAnsi="IRLotus" w:cs="IRLotus"/>
          <w:sz w:val="24"/>
          <w:szCs w:val="24"/>
          <w:rtl/>
        </w:rPr>
        <w:t>پرسیدند: كدام عمل بهتر است؟ فرمود: ایمان به خداوند و پیامبرش. سپس گفته شد: بعد از آن چه؟ فرمود: جهاد در راه خدا. سپس گفتند: بعد ‌از آن چه عملی برتر است؟ فرمود: حج مبرور» بخاری: 1/12 - مسلم 1/62 - ترمذی4/185 ـ رقم 1658- نسائی8/93.</w:t>
      </w:r>
    </w:p>
  </w:footnote>
  <w:footnote w:id="20">
    <w:p w:rsidR="0020357E" w:rsidRPr="000F45E8" w:rsidRDefault="0020357E" w:rsidP="007B6665">
      <w:pPr>
        <w:ind w:left="272" w:hanging="272"/>
        <w:jc w:val="lowKashida"/>
        <w:rPr>
          <w:rFonts w:ascii="IRLotus" w:hAnsi="IRLotus" w:cs="IRLotus"/>
          <w:sz w:val="24"/>
          <w:szCs w:val="24"/>
          <w:rtl/>
        </w:rPr>
      </w:pPr>
      <w:r w:rsidRPr="000F45E8">
        <w:rPr>
          <w:rStyle w:val="FootnoteReference"/>
          <w:rFonts w:ascii="IRLotus" w:hAnsi="IRLotus" w:cs="IRLotus"/>
          <w:sz w:val="24"/>
          <w:szCs w:val="24"/>
          <w:vertAlign w:val="baseline"/>
        </w:rPr>
        <w:footnoteRef/>
      </w:r>
      <w:r w:rsidRPr="000F45E8">
        <w:rPr>
          <w:rFonts w:ascii="IRLotus" w:hAnsi="IRLotus" w:cs="IRLotus"/>
          <w:sz w:val="24"/>
          <w:szCs w:val="24"/>
          <w:rtl/>
        </w:rPr>
        <w:t>- متفق علیه: بخاری 1/18 مسلم 1/30-31 – ترمذی 5/6 رقم 2610- نسائی 4/8/97-98 و 8/101-103.</w:t>
      </w:r>
    </w:p>
  </w:footnote>
  <w:footnote w:id="21">
    <w:p w:rsidR="0020357E" w:rsidRPr="000F45E8" w:rsidRDefault="0020357E" w:rsidP="007B6665">
      <w:pPr>
        <w:ind w:left="272" w:hanging="272"/>
        <w:jc w:val="lowKashida"/>
        <w:rPr>
          <w:rFonts w:ascii="IRLotus" w:hAnsi="IRLotus" w:cs="IRLotus"/>
          <w:sz w:val="24"/>
          <w:szCs w:val="24"/>
          <w:rtl/>
        </w:rPr>
      </w:pPr>
      <w:r w:rsidRPr="000F45E8">
        <w:rPr>
          <w:rStyle w:val="FootnoteReference"/>
          <w:rFonts w:ascii="IRLotus" w:hAnsi="IRLotus" w:cs="IRLotus"/>
          <w:sz w:val="24"/>
          <w:szCs w:val="24"/>
          <w:vertAlign w:val="baseline"/>
        </w:rPr>
        <w:footnoteRef/>
      </w:r>
      <w:r w:rsidRPr="000F45E8">
        <w:rPr>
          <w:rFonts w:ascii="IRLotus" w:hAnsi="IRLotus" w:cs="IRLotus"/>
          <w:sz w:val="24"/>
          <w:szCs w:val="24"/>
          <w:rtl/>
        </w:rPr>
        <w:t>- متفق علیه: بخاری 1/8 - مسلم1/34- ترمذی 5/5 رقم2609</w:t>
      </w:r>
    </w:p>
  </w:footnote>
  <w:footnote w:id="22">
    <w:p w:rsidR="0020357E" w:rsidRPr="000F45E8" w:rsidRDefault="0020357E" w:rsidP="007B6665">
      <w:pPr>
        <w:ind w:left="272" w:hanging="272"/>
        <w:jc w:val="lowKashida"/>
        <w:rPr>
          <w:rFonts w:ascii="IRLotus" w:hAnsi="IRLotus" w:cs="IRLotus"/>
          <w:sz w:val="24"/>
          <w:szCs w:val="24"/>
        </w:rPr>
      </w:pPr>
      <w:r w:rsidRPr="000F45E8">
        <w:rPr>
          <w:rStyle w:val="FootnoteReference"/>
          <w:rFonts w:ascii="IRLotus" w:hAnsi="IRLotus" w:cs="IRLotus"/>
          <w:sz w:val="24"/>
          <w:szCs w:val="24"/>
          <w:vertAlign w:val="baseline"/>
        </w:rPr>
        <w:footnoteRef/>
      </w:r>
      <w:r w:rsidRPr="000F45E8">
        <w:rPr>
          <w:rFonts w:ascii="IRLotus" w:hAnsi="IRLotus" w:cs="IRLotus"/>
          <w:sz w:val="24"/>
          <w:szCs w:val="24"/>
          <w:rtl/>
        </w:rPr>
        <w:t>- بخاری 1/11- مسلم 1/39- ابوداود 3/44 - نسائی 8/109- ابن ماجه 2/1295 رقم 3927- 3929 - احمد4/8 - دارمی2/137.</w:t>
      </w:r>
    </w:p>
  </w:footnote>
  <w:footnote w:id="23">
    <w:p w:rsidR="0020357E" w:rsidRDefault="0020357E" w:rsidP="00195D87">
      <w:pPr>
        <w:tabs>
          <w:tab w:val="left" w:pos="4738"/>
        </w:tabs>
        <w:ind w:left="272" w:hanging="272"/>
        <w:jc w:val="lowKashida"/>
        <w:rPr>
          <w:rFonts w:ascii="IRLotus" w:hAnsi="IRLotus" w:cs="IRLotus"/>
          <w:sz w:val="24"/>
          <w:szCs w:val="24"/>
        </w:rPr>
      </w:pPr>
      <w:r w:rsidRPr="000F45E8">
        <w:rPr>
          <w:rStyle w:val="FootnoteReference"/>
          <w:rFonts w:ascii="IRLotus" w:hAnsi="IRLotus" w:cs="IRLotus"/>
          <w:sz w:val="24"/>
          <w:szCs w:val="24"/>
          <w:vertAlign w:val="baseline"/>
        </w:rPr>
        <w:footnoteRef/>
      </w:r>
      <w:r w:rsidRPr="000F45E8">
        <w:rPr>
          <w:rFonts w:ascii="IRLotus" w:hAnsi="IRLotus" w:cs="IRLotus"/>
          <w:sz w:val="24"/>
          <w:szCs w:val="24"/>
          <w:rtl/>
        </w:rPr>
        <w:t xml:space="preserve">- </w:t>
      </w:r>
    </w:p>
    <w:tbl>
      <w:tblPr>
        <w:bidiVisual/>
        <w:tblW w:w="0" w:type="auto"/>
        <w:jc w:val="center"/>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9"/>
        <w:gridCol w:w="567"/>
        <w:gridCol w:w="2970"/>
      </w:tblGrid>
      <w:tr w:rsidR="0020357E" w:rsidRPr="00272A3A" w:rsidTr="00272A3A">
        <w:trPr>
          <w:jc w:val="center"/>
        </w:trPr>
        <w:tc>
          <w:tcPr>
            <w:tcW w:w="2969" w:type="dxa"/>
            <w:shd w:val="clear" w:color="auto" w:fill="auto"/>
          </w:tcPr>
          <w:p w:rsidR="0020357E" w:rsidRPr="00272A3A" w:rsidRDefault="0020357E" w:rsidP="00272A3A">
            <w:pPr>
              <w:tabs>
                <w:tab w:val="left" w:pos="4738"/>
              </w:tabs>
              <w:jc w:val="lowKashida"/>
              <w:rPr>
                <w:rFonts w:ascii="IRLotus" w:hAnsi="IRLotus" w:cs="IRLotus"/>
                <w:sz w:val="2"/>
                <w:szCs w:val="2"/>
                <w:rtl/>
              </w:rPr>
            </w:pPr>
            <w:r w:rsidRPr="00272A3A">
              <w:rPr>
                <w:rFonts w:ascii="IRLotus" w:hAnsi="IRLotus" w:cs="IRLotus"/>
                <w:sz w:val="24"/>
                <w:szCs w:val="24"/>
                <w:rtl/>
              </w:rPr>
              <w:t>لا الــــه را قبـــل الا الله ببیـــــن</w:t>
            </w:r>
            <w:r w:rsidRPr="00272A3A">
              <w:rPr>
                <w:rFonts w:ascii="IRLotus" w:hAnsi="IRLotus" w:cs="IRLotus"/>
                <w:sz w:val="24"/>
                <w:szCs w:val="24"/>
              </w:rPr>
              <w:br/>
            </w:r>
          </w:p>
        </w:tc>
        <w:tc>
          <w:tcPr>
            <w:tcW w:w="567" w:type="dxa"/>
            <w:shd w:val="clear" w:color="auto" w:fill="auto"/>
          </w:tcPr>
          <w:p w:rsidR="0020357E" w:rsidRPr="00272A3A" w:rsidRDefault="0020357E" w:rsidP="00272A3A">
            <w:pPr>
              <w:tabs>
                <w:tab w:val="left" w:pos="4738"/>
              </w:tabs>
              <w:jc w:val="lowKashida"/>
              <w:rPr>
                <w:rFonts w:ascii="IRLotus" w:hAnsi="IRLotus" w:cs="IRLotus"/>
                <w:sz w:val="24"/>
                <w:szCs w:val="24"/>
                <w:rtl/>
              </w:rPr>
            </w:pPr>
          </w:p>
        </w:tc>
        <w:tc>
          <w:tcPr>
            <w:tcW w:w="2970" w:type="dxa"/>
            <w:shd w:val="clear" w:color="auto" w:fill="auto"/>
          </w:tcPr>
          <w:p w:rsidR="0020357E" w:rsidRPr="00272A3A" w:rsidRDefault="0020357E" w:rsidP="00272A3A">
            <w:pPr>
              <w:tabs>
                <w:tab w:val="left" w:pos="4738"/>
              </w:tabs>
              <w:jc w:val="lowKashida"/>
              <w:rPr>
                <w:rFonts w:ascii="IRLotus" w:hAnsi="IRLotus" w:cs="IRLotus"/>
                <w:sz w:val="2"/>
                <w:szCs w:val="2"/>
                <w:rtl/>
              </w:rPr>
            </w:pPr>
            <w:r w:rsidRPr="00272A3A">
              <w:rPr>
                <w:rFonts w:ascii="IRLotus" w:hAnsi="IRLotus" w:cs="IRLotus"/>
                <w:sz w:val="24"/>
                <w:szCs w:val="24"/>
                <w:rtl/>
              </w:rPr>
              <w:t>هفت شرطش عـزت دنیـــا و دیـن</w:t>
            </w:r>
            <w:r w:rsidRPr="00272A3A">
              <w:rPr>
                <w:rFonts w:ascii="IRLotus" w:hAnsi="IRLotus" w:cs="IRLotus" w:hint="cs"/>
                <w:sz w:val="24"/>
                <w:szCs w:val="24"/>
                <w:rtl/>
              </w:rPr>
              <w:br/>
            </w:r>
          </w:p>
        </w:tc>
      </w:tr>
      <w:tr w:rsidR="0020357E" w:rsidRPr="00272A3A" w:rsidTr="00272A3A">
        <w:trPr>
          <w:jc w:val="center"/>
        </w:trPr>
        <w:tc>
          <w:tcPr>
            <w:tcW w:w="2969" w:type="dxa"/>
            <w:shd w:val="clear" w:color="auto" w:fill="auto"/>
          </w:tcPr>
          <w:p w:rsidR="0020357E" w:rsidRPr="00272A3A" w:rsidRDefault="0020357E" w:rsidP="00272A3A">
            <w:pPr>
              <w:tabs>
                <w:tab w:val="left" w:pos="4738"/>
              </w:tabs>
              <w:jc w:val="lowKashida"/>
              <w:rPr>
                <w:rFonts w:ascii="IRLotus" w:hAnsi="IRLotus" w:cs="IRLotus"/>
                <w:sz w:val="2"/>
                <w:szCs w:val="2"/>
                <w:rtl/>
              </w:rPr>
            </w:pPr>
            <w:r w:rsidRPr="00272A3A">
              <w:rPr>
                <w:rFonts w:ascii="IRLotus" w:hAnsi="IRLotus" w:cs="IRLotus"/>
                <w:sz w:val="24"/>
                <w:szCs w:val="24"/>
                <w:rtl/>
              </w:rPr>
              <w:t>گــر بگوید با زبان تنهـا چـه سـود</w:t>
            </w:r>
            <w:r w:rsidRPr="00272A3A">
              <w:rPr>
                <w:rFonts w:ascii="IRLotus" w:hAnsi="IRLotus" w:cs="IRLotus"/>
                <w:sz w:val="24"/>
                <w:szCs w:val="24"/>
              </w:rPr>
              <w:br/>
            </w:r>
          </w:p>
        </w:tc>
        <w:tc>
          <w:tcPr>
            <w:tcW w:w="567" w:type="dxa"/>
            <w:shd w:val="clear" w:color="auto" w:fill="auto"/>
          </w:tcPr>
          <w:p w:rsidR="0020357E" w:rsidRPr="00272A3A" w:rsidRDefault="0020357E" w:rsidP="00272A3A">
            <w:pPr>
              <w:tabs>
                <w:tab w:val="left" w:pos="4738"/>
              </w:tabs>
              <w:jc w:val="lowKashida"/>
              <w:rPr>
                <w:rFonts w:ascii="IRLotus" w:hAnsi="IRLotus" w:cs="IRLotus"/>
                <w:sz w:val="24"/>
                <w:szCs w:val="24"/>
                <w:rtl/>
              </w:rPr>
            </w:pPr>
          </w:p>
        </w:tc>
        <w:tc>
          <w:tcPr>
            <w:tcW w:w="2970" w:type="dxa"/>
            <w:shd w:val="clear" w:color="auto" w:fill="auto"/>
          </w:tcPr>
          <w:p w:rsidR="0020357E" w:rsidRPr="00272A3A" w:rsidRDefault="0020357E" w:rsidP="00272A3A">
            <w:pPr>
              <w:tabs>
                <w:tab w:val="left" w:pos="4738"/>
              </w:tabs>
              <w:jc w:val="lowKashida"/>
              <w:rPr>
                <w:rFonts w:ascii="IRLotus" w:hAnsi="IRLotus" w:cs="IRLotus"/>
                <w:sz w:val="2"/>
                <w:szCs w:val="2"/>
                <w:rtl/>
              </w:rPr>
            </w:pPr>
            <w:r w:rsidRPr="00272A3A">
              <w:rPr>
                <w:rFonts w:ascii="IRLotus" w:hAnsi="IRLotus" w:cs="IRLotus"/>
                <w:sz w:val="24"/>
                <w:szCs w:val="24"/>
                <w:rtl/>
              </w:rPr>
              <w:t>قائلـی كـو شرطهــایش را نبـــــود</w:t>
            </w:r>
            <w:r w:rsidRPr="00272A3A">
              <w:rPr>
                <w:rFonts w:ascii="IRLotus" w:hAnsi="IRLotus" w:cs="IRLotus" w:hint="cs"/>
                <w:sz w:val="24"/>
                <w:szCs w:val="24"/>
                <w:rtl/>
              </w:rPr>
              <w:br/>
            </w:r>
          </w:p>
        </w:tc>
      </w:tr>
      <w:tr w:rsidR="0020357E" w:rsidRPr="00272A3A" w:rsidTr="00272A3A">
        <w:trPr>
          <w:jc w:val="center"/>
        </w:trPr>
        <w:tc>
          <w:tcPr>
            <w:tcW w:w="2969" w:type="dxa"/>
            <w:shd w:val="clear" w:color="auto" w:fill="auto"/>
          </w:tcPr>
          <w:p w:rsidR="0020357E" w:rsidRPr="00272A3A" w:rsidRDefault="0020357E" w:rsidP="00272A3A">
            <w:pPr>
              <w:tabs>
                <w:tab w:val="left" w:pos="4738"/>
              </w:tabs>
              <w:jc w:val="lowKashida"/>
              <w:rPr>
                <w:rFonts w:ascii="IRLotus" w:hAnsi="IRLotus" w:cs="IRLotus"/>
                <w:sz w:val="2"/>
                <w:szCs w:val="2"/>
                <w:rtl/>
              </w:rPr>
            </w:pPr>
            <w:r w:rsidRPr="00272A3A">
              <w:rPr>
                <w:rFonts w:ascii="IRLotus" w:hAnsi="IRLotus" w:cs="IRLotus"/>
                <w:sz w:val="24"/>
                <w:szCs w:val="24"/>
                <w:rtl/>
              </w:rPr>
              <w:t>علم وصدق پا</w:t>
            </w:r>
            <w:r w:rsidRPr="00272A3A">
              <w:rPr>
                <w:rFonts w:ascii="IRLotus" w:hAnsi="IRLotus" w:cs="IRLotus" w:hint="cs"/>
                <w:sz w:val="24"/>
                <w:szCs w:val="24"/>
                <w:rtl/>
              </w:rPr>
              <w:t>ک</w:t>
            </w:r>
            <w:r w:rsidRPr="00272A3A">
              <w:rPr>
                <w:rFonts w:ascii="IRLotus" w:hAnsi="IRLotus" w:cs="IRLotus"/>
                <w:sz w:val="24"/>
                <w:szCs w:val="24"/>
                <w:rtl/>
              </w:rPr>
              <w:t xml:space="preserve"> واخلاص وقبول</w:t>
            </w:r>
            <w:r w:rsidRPr="00272A3A">
              <w:rPr>
                <w:rFonts w:ascii="IRLotus" w:hAnsi="IRLotus" w:cs="IRLotus"/>
                <w:sz w:val="24"/>
                <w:szCs w:val="24"/>
              </w:rPr>
              <w:br/>
            </w:r>
          </w:p>
        </w:tc>
        <w:tc>
          <w:tcPr>
            <w:tcW w:w="567" w:type="dxa"/>
            <w:shd w:val="clear" w:color="auto" w:fill="auto"/>
          </w:tcPr>
          <w:p w:rsidR="0020357E" w:rsidRPr="00272A3A" w:rsidRDefault="0020357E" w:rsidP="00272A3A">
            <w:pPr>
              <w:tabs>
                <w:tab w:val="left" w:pos="4738"/>
              </w:tabs>
              <w:jc w:val="lowKashida"/>
              <w:rPr>
                <w:rFonts w:ascii="IRLotus" w:hAnsi="IRLotus" w:cs="IRLotus"/>
                <w:sz w:val="24"/>
                <w:szCs w:val="24"/>
                <w:rtl/>
              </w:rPr>
            </w:pPr>
          </w:p>
        </w:tc>
        <w:tc>
          <w:tcPr>
            <w:tcW w:w="2970" w:type="dxa"/>
            <w:shd w:val="clear" w:color="auto" w:fill="auto"/>
          </w:tcPr>
          <w:p w:rsidR="0020357E" w:rsidRPr="00272A3A" w:rsidRDefault="0020357E" w:rsidP="00272A3A">
            <w:pPr>
              <w:tabs>
                <w:tab w:val="left" w:pos="4738"/>
              </w:tabs>
              <w:jc w:val="lowKashida"/>
              <w:rPr>
                <w:rFonts w:ascii="IRLotus" w:hAnsi="IRLotus" w:cs="IRLotus"/>
                <w:sz w:val="2"/>
                <w:szCs w:val="2"/>
                <w:rtl/>
              </w:rPr>
            </w:pPr>
            <w:r w:rsidRPr="00272A3A">
              <w:rPr>
                <w:rFonts w:ascii="IRLotus" w:hAnsi="IRLotus" w:cs="IRLotus"/>
                <w:sz w:val="24"/>
                <w:szCs w:val="24"/>
                <w:rtl/>
              </w:rPr>
              <w:t>خـود یقین و انقیـادی چون رسـول</w:t>
            </w:r>
            <w:r w:rsidRPr="00272A3A">
              <w:rPr>
                <w:rFonts w:ascii="IRLotus" w:hAnsi="IRLotus" w:cs="IRLotus" w:hint="cs"/>
                <w:sz w:val="24"/>
                <w:szCs w:val="24"/>
                <w:rtl/>
              </w:rPr>
              <w:br/>
            </w:r>
          </w:p>
        </w:tc>
      </w:tr>
      <w:tr w:rsidR="0020357E" w:rsidRPr="00272A3A" w:rsidTr="00272A3A">
        <w:trPr>
          <w:jc w:val="center"/>
        </w:trPr>
        <w:tc>
          <w:tcPr>
            <w:tcW w:w="2969" w:type="dxa"/>
            <w:shd w:val="clear" w:color="auto" w:fill="auto"/>
          </w:tcPr>
          <w:p w:rsidR="0020357E" w:rsidRPr="00272A3A" w:rsidRDefault="0020357E" w:rsidP="00272A3A">
            <w:pPr>
              <w:tabs>
                <w:tab w:val="left" w:pos="4738"/>
              </w:tabs>
              <w:jc w:val="lowKashida"/>
              <w:rPr>
                <w:rFonts w:ascii="IRLotus" w:hAnsi="IRLotus" w:cs="IRLotus"/>
                <w:sz w:val="2"/>
                <w:szCs w:val="2"/>
                <w:rtl/>
              </w:rPr>
            </w:pPr>
            <w:r w:rsidRPr="00272A3A">
              <w:rPr>
                <w:rFonts w:ascii="IRLotus" w:hAnsi="IRLotus" w:cs="IRLotus"/>
                <w:sz w:val="24"/>
                <w:szCs w:val="24"/>
                <w:rtl/>
              </w:rPr>
              <w:t>شرطهــایش بــا محبت شـد تمــام</w:t>
            </w:r>
            <w:r w:rsidRPr="00272A3A">
              <w:rPr>
                <w:rFonts w:ascii="IRLotus" w:hAnsi="IRLotus" w:cs="IRLotus" w:hint="cs"/>
                <w:sz w:val="24"/>
                <w:szCs w:val="24"/>
                <w:rtl/>
              </w:rPr>
              <w:br/>
            </w:r>
          </w:p>
        </w:tc>
        <w:tc>
          <w:tcPr>
            <w:tcW w:w="567" w:type="dxa"/>
            <w:shd w:val="clear" w:color="auto" w:fill="auto"/>
          </w:tcPr>
          <w:p w:rsidR="0020357E" w:rsidRPr="00272A3A" w:rsidRDefault="0020357E" w:rsidP="00272A3A">
            <w:pPr>
              <w:tabs>
                <w:tab w:val="left" w:pos="4738"/>
              </w:tabs>
              <w:jc w:val="lowKashida"/>
              <w:rPr>
                <w:rFonts w:ascii="IRLotus" w:hAnsi="IRLotus" w:cs="IRLotus"/>
                <w:sz w:val="24"/>
                <w:szCs w:val="24"/>
                <w:rtl/>
              </w:rPr>
            </w:pPr>
          </w:p>
        </w:tc>
        <w:tc>
          <w:tcPr>
            <w:tcW w:w="2970" w:type="dxa"/>
            <w:shd w:val="clear" w:color="auto" w:fill="auto"/>
          </w:tcPr>
          <w:p w:rsidR="0020357E" w:rsidRPr="00272A3A" w:rsidRDefault="0020357E" w:rsidP="00272A3A">
            <w:pPr>
              <w:tabs>
                <w:tab w:val="left" w:pos="4738"/>
              </w:tabs>
              <w:jc w:val="lowKashida"/>
              <w:rPr>
                <w:rFonts w:ascii="IRLotus" w:hAnsi="IRLotus" w:cs="IRLotus"/>
                <w:sz w:val="2"/>
                <w:szCs w:val="2"/>
                <w:rtl/>
              </w:rPr>
            </w:pPr>
            <w:r w:rsidRPr="00272A3A">
              <w:rPr>
                <w:rFonts w:ascii="IRLotus" w:hAnsi="IRLotus" w:cs="IRLotus"/>
                <w:sz w:val="24"/>
                <w:szCs w:val="24"/>
                <w:rtl/>
              </w:rPr>
              <w:t>لطف حق یارت چو هستی بردوام</w:t>
            </w:r>
            <w:r w:rsidRPr="00272A3A">
              <w:rPr>
                <w:rFonts w:ascii="IRLotus" w:hAnsi="IRLotus" w:cs="IRLotus" w:hint="cs"/>
                <w:sz w:val="24"/>
                <w:szCs w:val="24"/>
                <w:rtl/>
              </w:rPr>
              <w:br/>
            </w:r>
          </w:p>
        </w:tc>
      </w:tr>
    </w:tbl>
    <w:p w:rsidR="0020357E" w:rsidRPr="000F45E8" w:rsidRDefault="0020357E" w:rsidP="00CA312A">
      <w:pPr>
        <w:pStyle w:val="FootnoteText"/>
        <w:tabs>
          <w:tab w:val="left" w:pos="1938"/>
          <w:tab w:val="left" w:pos="2778"/>
        </w:tabs>
        <w:jc w:val="lowKashida"/>
        <w:rPr>
          <w:rFonts w:cs="B Lotus"/>
          <w:sz w:val="2"/>
          <w:szCs w:val="2"/>
        </w:rPr>
      </w:pPr>
    </w:p>
  </w:footnote>
  <w:footnote w:id="24">
    <w:p w:rsidR="0020357E" w:rsidRPr="00AE07DF" w:rsidRDefault="0020357E" w:rsidP="00F03215">
      <w:pPr>
        <w:tabs>
          <w:tab w:val="left" w:pos="1938"/>
          <w:tab w:val="left" w:pos="2918"/>
        </w:tabs>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مسلم 1/41 - ابن خزیمه در كتاب التوحید: 2/817 ظاهر حدیث این توهم را ایجاد می‌كند كه معرفت قلبی به صاحبش نفع می‌رساند هر چند كه نطق و عملی نداشته باشد. مرجئه از این حدیث سوءاستفاده نموده و آن را به معرفت قلب معنی كرده‌اند و این را تنها شرط لا اله الاالله قرار داده‌اند. به زعم باطل آنها، هر کس که دارای معرفت قلبی باشد، هر چند كه کفریات وگناهان زیادی را نیز به همراه بیاورد، به بهشت وارد می‌شود. اما این تفسیر درست نیست. چون كه در این گونه مباحث باید تمام احادیث وارده را بررسی نموده و بین آن‌ها و بین احادیث حساب روز قیامت جمع نمود. پس حدیث فوق اینگونه معنی می‌شود كه بنده‌ای كه با علم به لااله‌الاالله بمیرد و بقیه شروط آن را ادا نماید بعد از حساب و كتاب وارد بهشت می‌شود. یعنی اینكه اگر گناهی مرتكب شده باشد، جزای آن را می‌بیند و چون كه این فرد جزو مؤمنین است، در نهایت وارد بهشت می‌شود. رك صحیح مسلم به شرح نووی1/219.</w:t>
      </w:r>
    </w:p>
  </w:footnote>
  <w:footnote w:id="25">
    <w:p w:rsidR="0020357E" w:rsidRPr="006965A2" w:rsidRDefault="0020357E" w:rsidP="00AE07DF">
      <w:pPr>
        <w:ind w:left="272" w:hanging="272"/>
        <w:jc w:val="lowKashida"/>
        <w:rPr>
          <w:rFont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مسلم 1/41-42 - احمد نیز آن را از ابوهریره</w:t>
      </w:r>
      <w:r>
        <w:rPr>
          <w:rFonts w:ascii="IRLotus" w:hAnsi="IRLotus" w:cs="CTraditional Arabic" w:hint="cs"/>
          <w:sz w:val="24"/>
          <w:szCs w:val="24"/>
          <w:rtl/>
        </w:rPr>
        <w:t>س</w:t>
      </w:r>
      <w:r w:rsidRPr="00AE07DF">
        <w:rPr>
          <w:rFonts w:ascii="IRLotus" w:hAnsi="IRLotus" w:cs="IRLotus"/>
          <w:sz w:val="24"/>
          <w:szCs w:val="24"/>
          <w:rtl/>
        </w:rPr>
        <w:t xml:space="preserve"> روایت می‌كند و در آن قصه‌ای آمده است به شرح زیر: </w:t>
      </w:r>
    </w:p>
    <w:p w:rsidR="0020357E" w:rsidRPr="00AE07DF" w:rsidRDefault="0020357E" w:rsidP="00AE07DF">
      <w:pPr>
        <w:ind w:left="272"/>
        <w:jc w:val="both"/>
        <w:rPr>
          <w:rFonts w:ascii="IRLotus" w:hAnsi="IRLotus" w:cs="IRLotus"/>
          <w:sz w:val="24"/>
          <w:szCs w:val="24"/>
          <w:rtl/>
        </w:rPr>
      </w:pPr>
      <w:r w:rsidRPr="00AE07DF">
        <w:rPr>
          <w:rFonts w:ascii="IRLotus" w:hAnsi="IRLotus" w:cs="IRLotus"/>
          <w:sz w:val="24"/>
          <w:szCs w:val="24"/>
          <w:rtl/>
        </w:rPr>
        <w:t>«در هنگام غزوه تبوك مردم را گرسنگی فرا گرفت. گفتند. ای پیامبر خدا اجازه دهید شترهای آبكش‌مان را سر ببریم و از آنان بخوریم و بهره گیریم. پیامبر</w:t>
      </w:r>
      <w:r w:rsidRPr="00EB215B">
        <w:rPr>
          <w:rFonts w:ascii="AGA Arabesque" w:hAnsi="AGA Arabesque" w:cs="CTraditional Arabic" w:hint="cs"/>
          <w:sz w:val="24"/>
          <w:szCs w:val="24"/>
          <w:rtl/>
        </w:rPr>
        <w:t xml:space="preserve"> ج</w:t>
      </w:r>
      <w:r w:rsidRPr="006965A2">
        <w:rPr>
          <w:rFonts w:ascii="AGA Arabesque" w:hAnsi="AGA Arabesque" w:cs="IRLotus" w:hint="cs"/>
          <w:sz w:val="24"/>
          <w:szCs w:val="24"/>
          <w:rtl/>
        </w:rPr>
        <w:t xml:space="preserve"> </w:t>
      </w:r>
      <w:r w:rsidRPr="00AE07DF">
        <w:rPr>
          <w:rFonts w:ascii="IRLotus" w:hAnsi="IRLotus" w:cs="IRLotus"/>
          <w:sz w:val="24"/>
          <w:szCs w:val="24"/>
          <w:rtl/>
        </w:rPr>
        <w:t>فرمود: این كار را انجام دهید. عمربن خطاب</w:t>
      </w:r>
      <w:r>
        <w:rPr>
          <w:rFonts w:ascii="IRLotus" w:hAnsi="IRLotus" w:cs="CTraditional Arabic" w:hint="cs"/>
          <w:sz w:val="24"/>
          <w:szCs w:val="24"/>
          <w:rtl/>
        </w:rPr>
        <w:t>س</w:t>
      </w:r>
      <w:r w:rsidRPr="00AE07DF">
        <w:rPr>
          <w:rFonts w:ascii="IRLotus" w:hAnsi="IRLotus" w:cs="IRLotus"/>
          <w:sz w:val="24"/>
          <w:szCs w:val="24"/>
          <w:rtl/>
        </w:rPr>
        <w:t xml:space="preserve"> نزد پیامبر آمد و فرمود: ای رسول خدا اگر این كار را انجام دهند، باركش‌هایمان كم می‌شود. شما از آنان بخواهید كه باقیمانده توشه‌هایشان را جمع کنند و از خداوند بخواهید در آن بركت اندازد. امید است كه خداوند این كار را آسان كند. پس پیامبر خدا </w:t>
      </w:r>
      <w:r w:rsidRPr="00EB215B">
        <w:rPr>
          <w:rFonts w:ascii="AGA Arabesque" w:hAnsi="AGA Arabesque" w:cs="CTraditional Arabic" w:hint="cs"/>
          <w:sz w:val="24"/>
          <w:szCs w:val="24"/>
          <w:rtl/>
        </w:rPr>
        <w:t>ج</w:t>
      </w:r>
      <w:r w:rsidRPr="00AE07DF">
        <w:rPr>
          <w:rFonts w:ascii="IRLotus" w:hAnsi="IRLotus" w:cs="IRLotus"/>
          <w:sz w:val="24"/>
          <w:szCs w:val="24"/>
          <w:rtl/>
        </w:rPr>
        <w:t xml:space="preserve"> پارچه‌ای چرمین خواست و آن را گسترانید.سپس از آنان خواست كه مانده توشه‌هایشان را جمع نمایند. كسانی بودند كه یك مشت دانه،‌كسی دیگر مشتی خرما و دیگری گوشت می‌آوردند. تا اینكه پارچه پر از این خوراك</w:t>
      </w:r>
      <w:r w:rsidRPr="00AE07DF">
        <w:rPr>
          <w:rFonts w:ascii="IRLotus" w:hAnsi="IRLotus" w:cs="IRLotus"/>
          <w:sz w:val="24"/>
          <w:szCs w:val="24"/>
          <w:rtl/>
        </w:rPr>
        <w:softHyphen/>
        <w:t>ها شد. سپس پیامبر</w:t>
      </w:r>
      <w:r w:rsidRPr="00EB215B">
        <w:rPr>
          <w:rFonts w:ascii="AGA Arabesque" w:hAnsi="AGA Arabesque" w:cs="CTraditional Arabic" w:hint="cs"/>
          <w:sz w:val="24"/>
          <w:szCs w:val="24"/>
          <w:rtl/>
        </w:rPr>
        <w:t xml:space="preserve"> ج</w:t>
      </w:r>
      <w:r w:rsidRPr="00AE07DF">
        <w:rPr>
          <w:rFonts w:ascii="IRLotus" w:hAnsi="IRLotus" w:cs="IRLotus"/>
          <w:sz w:val="24"/>
          <w:szCs w:val="24"/>
          <w:rtl/>
        </w:rPr>
        <w:t xml:space="preserve"> دعا كرد كه خداوند در آن بركت اندازد. سپس فرمود: هر كس ظرف خود را پر كند. ابوهریره</w:t>
      </w:r>
      <w:r>
        <w:rPr>
          <w:rFonts w:ascii="IRLotus" w:hAnsi="IRLotus" w:cs="CTraditional Arabic" w:hint="cs"/>
          <w:sz w:val="24"/>
          <w:szCs w:val="24"/>
          <w:rtl/>
        </w:rPr>
        <w:t>س</w:t>
      </w:r>
      <w:r w:rsidRPr="00AE07DF">
        <w:rPr>
          <w:rFonts w:ascii="IRLotus" w:hAnsi="IRLotus" w:cs="IRLotus"/>
          <w:sz w:val="24"/>
          <w:szCs w:val="24"/>
          <w:rtl/>
        </w:rPr>
        <w:t xml:space="preserve"> می‌فرماید: تمام سپاه ظرف‌های خود را پر كردند و از آن سیر خوردند در حالیكه هنوز بر سر سفره مقداری از آن باقی بود در این حال پیامبر </w:t>
      </w:r>
      <w:r w:rsidRPr="00EB215B">
        <w:rPr>
          <w:rFonts w:ascii="AGA Arabesque" w:hAnsi="AGA Arabesque" w:cs="CTraditional Arabic" w:hint="cs"/>
          <w:sz w:val="24"/>
          <w:szCs w:val="24"/>
          <w:rtl/>
        </w:rPr>
        <w:t>ج</w:t>
      </w:r>
      <w:r w:rsidRPr="006965A2">
        <w:rPr>
          <w:rFonts w:ascii="AGA Arabesque" w:hAnsi="AGA Arabesque" w:cs="IRLotus" w:hint="cs"/>
          <w:sz w:val="24"/>
          <w:szCs w:val="24"/>
          <w:rtl/>
        </w:rPr>
        <w:t xml:space="preserve"> </w:t>
      </w:r>
      <w:r w:rsidRPr="00AE07DF">
        <w:rPr>
          <w:rFonts w:ascii="IRLotus" w:hAnsi="IRLotus" w:cs="IRLotus"/>
          <w:sz w:val="24"/>
          <w:szCs w:val="24"/>
          <w:rtl/>
        </w:rPr>
        <w:t xml:space="preserve">فرمودند: </w:t>
      </w:r>
      <w:r w:rsidRPr="00AE07DF">
        <w:rPr>
          <w:rStyle w:val="Char1"/>
          <w:rFonts w:hint="cs"/>
          <w:sz w:val="23"/>
          <w:szCs w:val="23"/>
          <w:rtl/>
        </w:rPr>
        <w:t>«</w:t>
      </w:r>
      <w:r w:rsidRPr="00AE07DF">
        <w:rPr>
          <w:rStyle w:val="Char1"/>
          <w:sz w:val="23"/>
          <w:szCs w:val="23"/>
          <w:rtl/>
        </w:rPr>
        <w:t>أشهد أن لا إله إلا الله وأني رسول</w:t>
      </w:r>
      <w:r w:rsidRPr="00AE07DF">
        <w:rPr>
          <w:rStyle w:val="Char1"/>
          <w:rFonts w:hint="cs"/>
          <w:sz w:val="23"/>
          <w:szCs w:val="23"/>
          <w:rtl/>
        </w:rPr>
        <w:t xml:space="preserve"> </w:t>
      </w:r>
      <w:r w:rsidRPr="00AE07DF">
        <w:rPr>
          <w:rStyle w:val="Char1"/>
          <w:sz w:val="23"/>
          <w:szCs w:val="23"/>
          <w:rtl/>
        </w:rPr>
        <w:t>الله لا يلقی الله بهما عبد غير شاكٍ فيهما إلا دخل الجنة</w:t>
      </w:r>
      <w:r w:rsidRPr="00AE07DF">
        <w:rPr>
          <w:rStyle w:val="Char1"/>
          <w:rFonts w:hint="cs"/>
          <w:sz w:val="23"/>
          <w:szCs w:val="23"/>
          <w:rtl/>
        </w:rPr>
        <w:t>»</w:t>
      </w:r>
      <w:r w:rsidRPr="006965A2">
        <w:rPr>
          <w:rFonts w:cs="IRLotus" w:hint="cs"/>
          <w:sz w:val="24"/>
          <w:szCs w:val="24"/>
          <w:rtl/>
        </w:rPr>
        <w:t xml:space="preserve"> </w:t>
      </w:r>
      <w:r w:rsidRPr="00AE07DF">
        <w:rPr>
          <w:rFonts w:ascii="IRLotus" w:hAnsi="IRLotus" w:cs="IRLotus"/>
          <w:sz w:val="24"/>
          <w:szCs w:val="24"/>
          <w:rtl/>
        </w:rPr>
        <w:t>الحدیث مسند 3/11 قصه در شرح مسلم 1/41-42 آمده است.</w:t>
      </w:r>
    </w:p>
  </w:footnote>
  <w:footnote w:id="26">
    <w:p w:rsidR="0020357E" w:rsidRPr="00AE07DF" w:rsidRDefault="0020357E" w:rsidP="00F03215">
      <w:pPr>
        <w:pStyle w:val="FootnoteText"/>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مسلم 1/44- 45 قسمتی از یك حدیث طولانی است.</w:t>
      </w:r>
    </w:p>
  </w:footnote>
  <w:footnote w:id="27">
    <w:p w:rsidR="0020357E" w:rsidRPr="00AE07DF" w:rsidRDefault="0020357E" w:rsidP="00301A44">
      <w:pPr>
        <w:ind w:left="272" w:hanging="272"/>
        <w:jc w:val="both"/>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این حدیث را نصر بن ابراهیم المقدسی در «</w:t>
      </w:r>
      <w:r w:rsidRPr="00AE07DF">
        <w:rPr>
          <w:rStyle w:val="Chara"/>
          <w:rFonts w:ascii="IRLotus" w:hAnsi="IRLotus" w:cs="IRLotus"/>
          <w:sz w:val="26"/>
          <w:szCs w:val="24"/>
          <w:rtl/>
        </w:rPr>
        <w:t>کتاب الحجة علی تارکی سلوک المحجة</w:t>
      </w:r>
      <w:r w:rsidRPr="00AE07DF">
        <w:rPr>
          <w:rFonts w:ascii="IRLotus" w:hAnsi="IRLotus" w:cs="IRLotus"/>
          <w:sz w:val="24"/>
          <w:szCs w:val="24"/>
          <w:rtl/>
        </w:rPr>
        <w:t>» آن را روایت کرده است و نووی در اربعین آن را حسن صحیح دانسته است. ابن حجر رجال سند آن را ثقه می‌داند اما ابن رجب به دلیل وجود نُعیم بن حماد آن را ضعیف بیان كرده است همچنین البانی در تعلیقی كه بر حدیث 15 از كتاب السنه ابن ابی عاصم دارد، آن را ضعیف می‌داند. اما بخاری، ابوداود، ترمذی و ابن ماجه از نعیم روایت كرده‌اند. حدیث با این اسناد ضعیف است. چون كه مدار آن بر نعیم بن حماد می‌چرخد. اما یحیی بن معین و احمد بن حنبل و العجلی او را ثقه دانسته</w:t>
      </w:r>
      <w:r w:rsidRPr="00AE07DF">
        <w:rPr>
          <w:rFonts w:ascii="IRLotus" w:hAnsi="IRLotus" w:cs="IRLotus"/>
          <w:sz w:val="24"/>
          <w:szCs w:val="24"/>
          <w:rtl/>
        </w:rPr>
        <w:softHyphen/>
        <w:t>اند. در هر صورت معنی حدیث صحیح است،زیرا در قرآن دلالت</w:t>
      </w:r>
      <w:r w:rsidRPr="00AE07DF">
        <w:rPr>
          <w:rFonts w:ascii="IRLotus" w:hAnsi="IRLotus" w:cs="IRLotus"/>
          <w:sz w:val="24"/>
          <w:szCs w:val="24"/>
          <w:rtl/>
        </w:rPr>
        <w:softHyphen/>
        <w:t>هایی بر آن وجود دارد.همانند آیات نساء65/- احزاب36 برای تفصیل بیشتر رك جامع‌العلوم و الحكم ابن رجب 338، السنه ابن ابی عاصم 1/12-13 - اربعین مع شرح ابن دقیق 104 - فتح‌الباری 13/189 – 109.</w:t>
      </w:r>
    </w:p>
  </w:footnote>
  <w:footnote w:id="28">
    <w:p w:rsidR="0020357E" w:rsidRPr="00AE07DF" w:rsidRDefault="0020357E" w:rsidP="00F03215">
      <w:pPr>
        <w:pStyle w:val="FootnoteText"/>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متفق علیه: بخاری 1-28 - مسلم 7/63.</w:t>
      </w:r>
    </w:p>
  </w:footnote>
  <w:footnote w:id="29">
    <w:p w:rsidR="0020357E" w:rsidRPr="00AE07DF" w:rsidRDefault="0020357E" w:rsidP="00F03215">
      <w:pPr>
        <w:pStyle w:val="FootnoteText"/>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بخاری: 1/33 و 7/204 - مسند احمد 2/373.</w:t>
      </w:r>
    </w:p>
  </w:footnote>
  <w:footnote w:id="30">
    <w:p w:rsidR="0020357E" w:rsidRPr="00AE07DF" w:rsidRDefault="0020357E" w:rsidP="00F03215">
      <w:pPr>
        <w:ind w:left="272" w:hanging="272"/>
        <w:jc w:val="lowKashida"/>
        <w:rPr>
          <w:rFonts w:ascii="IRLotus" w:hAnsi="IRLotus" w:cs="IRLotus"/>
          <w:sz w:val="24"/>
          <w:szCs w:val="24"/>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بخاری 1/109-110 - مسند احمد 4/44</w:t>
      </w:r>
    </w:p>
  </w:footnote>
  <w:footnote w:id="31">
    <w:p w:rsidR="0020357E" w:rsidRPr="00AE07DF" w:rsidRDefault="0020357E" w:rsidP="00AE07DF">
      <w:pPr>
        <w:ind w:left="272" w:hanging="272"/>
        <w:jc w:val="lowKashida"/>
        <w:rPr>
          <w:rFonts w:ascii="IRLotus" w:hAnsi="IRLotus" w:cs="IRLotus"/>
          <w:sz w:val="24"/>
          <w:szCs w:val="24"/>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حدیث به صورت كامل به این شرح است: انس بن مال</w:t>
      </w:r>
      <w:r>
        <w:rPr>
          <w:rFonts w:ascii="IRLotus" w:hAnsi="IRLotus" w:cs="IRLotus" w:hint="cs"/>
          <w:sz w:val="24"/>
          <w:szCs w:val="24"/>
          <w:rtl/>
        </w:rPr>
        <w:t>ک</w:t>
      </w:r>
      <w:r>
        <w:rPr>
          <w:rFonts w:ascii="IRLotus" w:hAnsi="IRLotus" w:cs="CTraditional Arabic" w:hint="cs"/>
          <w:sz w:val="24"/>
          <w:szCs w:val="24"/>
          <w:rtl/>
        </w:rPr>
        <w:t>س</w:t>
      </w:r>
      <w:r w:rsidRPr="00AE07DF">
        <w:rPr>
          <w:rFonts w:ascii="IRLotus" w:hAnsi="IRLotus" w:cs="IRLotus"/>
          <w:sz w:val="24"/>
          <w:szCs w:val="24"/>
          <w:rtl/>
        </w:rPr>
        <w:t xml:space="preserve"> روایت می‌كند كه معاذ ردیف و هم‌دوش پیامبر</w:t>
      </w:r>
      <w:r w:rsidRPr="00EB215B">
        <w:rPr>
          <w:rFonts w:ascii="AGA Arabesque" w:hAnsi="AGA Arabesque" w:cs="CTraditional Arabic" w:hint="cs"/>
          <w:sz w:val="24"/>
          <w:szCs w:val="24"/>
          <w:rtl/>
        </w:rPr>
        <w:t>ج</w:t>
      </w:r>
      <w:r w:rsidRPr="00AE07DF">
        <w:rPr>
          <w:rFonts w:ascii="IRLotus" w:hAnsi="IRLotus" w:cs="IRLotus"/>
          <w:sz w:val="24"/>
          <w:szCs w:val="24"/>
          <w:rtl/>
        </w:rPr>
        <w:t xml:space="preserve"> بود، كه فرمودند: ای معاذبن جبل. معاذ</w:t>
      </w:r>
      <w:r>
        <w:rPr>
          <w:rFonts w:ascii="IRLotus" w:hAnsi="IRLotus" w:cs="CTraditional Arabic" w:hint="cs"/>
          <w:sz w:val="24"/>
          <w:szCs w:val="24"/>
          <w:rtl/>
        </w:rPr>
        <w:t>س</w:t>
      </w:r>
      <w:r w:rsidRPr="00AE07DF">
        <w:rPr>
          <w:rFonts w:ascii="IRLotus" w:hAnsi="IRLotus" w:cs="IRLotus"/>
          <w:sz w:val="24"/>
          <w:szCs w:val="24"/>
          <w:rtl/>
        </w:rPr>
        <w:t xml:space="preserve"> گفت: لبیك این را سه بار تكرار نمودند. پیامبر</w:t>
      </w:r>
      <w:r w:rsidRPr="00EB215B">
        <w:rPr>
          <w:rFonts w:ascii="AGA Arabesque" w:hAnsi="AGA Arabesque" w:cs="CTraditional Arabic" w:hint="cs"/>
          <w:sz w:val="24"/>
          <w:szCs w:val="24"/>
          <w:rtl/>
        </w:rPr>
        <w:t xml:space="preserve"> ج</w:t>
      </w:r>
      <w:r w:rsidRPr="006965A2">
        <w:rPr>
          <w:rFonts w:ascii="AGA Arabesque" w:hAnsi="AGA Arabesque" w:cs="IRLotus" w:hint="cs"/>
          <w:sz w:val="24"/>
          <w:szCs w:val="24"/>
          <w:rtl/>
        </w:rPr>
        <w:t xml:space="preserve"> </w:t>
      </w:r>
      <w:r w:rsidRPr="00AE07DF">
        <w:rPr>
          <w:rFonts w:ascii="IRLotus" w:hAnsi="IRLotus" w:cs="IRLotus"/>
          <w:sz w:val="24"/>
          <w:szCs w:val="24"/>
          <w:rtl/>
        </w:rPr>
        <w:t>فرمود: «هركس كه از ته قلب و از روی صداقت و اخلاص به وحدانیت خداوند اعتراف كند و شریكی برای او قرار ندهد و به رسالت محمد ایمان داشته باشد، خداوند بدن او را بر آتش دوزخ حرام می‌نماید و از عذاب آن در امان می‌باشد». معاذ</w:t>
      </w:r>
      <w:r w:rsidRPr="00AE07DF">
        <w:rPr>
          <w:rFonts w:ascii="AGA Arabesque" w:hAnsi="AGA Arabesque" w:cs="CTraditional Arabic" w:hint="cs"/>
          <w:sz w:val="24"/>
          <w:szCs w:val="24"/>
          <w:rtl/>
        </w:rPr>
        <w:t>س</w:t>
      </w:r>
      <w:r w:rsidRPr="00AE07DF">
        <w:rPr>
          <w:rFonts w:ascii="IRLotus" w:hAnsi="IRLotus" w:cs="IRLotus"/>
          <w:sz w:val="24"/>
          <w:szCs w:val="24"/>
          <w:rtl/>
        </w:rPr>
        <w:t xml:space="preserve"> گفت: ای پیامبر خدا آیا مردم را به این امر آگاه نكنم، تا همدیگر را بشارت دهند. فرمود: آن هنگام توكل می‌كنند [و از انجام عمل صالح كوتاهی می‌نمایند]. معاذ</w:t>
      </w:r>
      <w:r w:rsidRPr="00AE07DF">
        <w:rPr>
          <w:rFonts w:ascii="AGA Arabesque" w:hAnsi="AGA Arabesque" w:cs="CTraditional Arabic" w:hint="cs"/>
          <w:sz w:val="24"/>
          <w:szCs w:val="24"/>
          <w:rtl/>
        </w:rPr>
        <w:t>س</w:t>
      </w:r>
      <w:r w:rsidRPr="00AE07DF">
        <w:rPr>
          <w:rFonts w:ascii="IRLotus" w:hAnsi="IRLotus" w:cs="IRLotus"/>
          <w:sz w:val="24"/>
          <w:szCs w:val="24"/>
          <w:rtl/>
        </w:rPr>
        <w:t xml:space="preserve"> در هنگام مرگ از ترس اینكه امری از امور دین را كتمان كرده</w:t>
      </w:r>
      <w:r w:rsidRPr="00AE07DF">
        <w:rPr>
          <w:rFonts w:ascii="IRLotus" w:hAnsi="IRLotus" w:cs="IRLotus"/>
          <w:sz w:val="24"/>
          <w:szCs w:val="24"/>
          <w:rtl/>
        </w:rPr>
        <w:softHyphen/>
        <w:t>باشد، این حدیث را روایت نمود. بخاری 1/41 - مسلم 1/45 (صدقاً) را نیاورده است.</w:t>
      </w:r>
    </w:p>
  </w:footnote>
  <w:footnote w:id="32">
    <w:p w:rsidR="0020357E" w:rsidRPr="00AE07DF" w:rsidRDefault="0020357E" w:rsidP="00F03215">
      <w:pPr>
        <w:pStyle w:val="FootnoteText"/>
        <w:ind w:left="272" w:hanging="272"/>
        <w:jc w:val="lowKashida"/>
        <w:rPr>
          <w:rFonts w:ascii="IRLotus" w:hAnsi="IRLotus" w:cs="IRLotus"/>
          <w:sz w:val="24"/>
          <w:szCs w:val="24"/>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بخاری 1/17 - مسلم 1/31-32 - نسائی 1/226-229 و 8/118-119- احمد 1/250، 264 - مالك 1/188.</w:t>
      </w:r>
    </w:p>
  </w:footnote>
  <w:footnote w:id="33">
    <w:p w:rsidR="0020357E" w:rsidRPr="00AE07DF" w:rsidRDefault="0020357E" w:rsidP="00F03215">
      <w:pPr>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متفق علیه: لفظ آورده شده در متن، لفظ امام مسلم است. بخاری 1/9-10 - مسلم 1/48 مؤلف در رساله‌ای به نام «مفتاح دارالسلام فی تحقیق شهادتی الاسلام» این شروط و ادله را به تفصیل آورده</w:t>
      </w:r>
      <w:r w:rsidRPr="00AE07DF">
        <w:rPr>
          <w:rFonts w:ascii="IRLotus" w:hAnsi="IRLotus" w:cs="IRLotus"/>
          <w:sz w:val="24"/>
          <w:szCs w:val="24"/>
          <w:rtl/>
        </w:rPr>
        <w:softHyphen/>
        <w:t>است. رك كتاب معارج القبول شرح سلم الوصول ازمؤلف 1/273-279 - فتح‌المجید شرح كتاب التوحید عبدالرحمن آل شیخ 70.</w:t>
      </w:r>
    </w:p>
  </w:footnote>
  <w:footnote w:id="34">
    <w:p w:rsidR="0020357E" w:rsidRPr="00AE07DF" w:rsidRDefault="0020357E" w:rsidP="00F03215">
      <w:pPr>
        <w:ind w:left="272" w:hanging="272"/>
        <w:jc w:val="lowKashida"/>
        <w:rPr>
          <w:rFonts w:ascii="IRLotus" w:hAnsi="IRLotus" w:cs="IRLotus"/>
          <w:sz w:val="24"/>
          <w:szCs w:val="24"/>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به حدیث عرباض</w:t>
      </w:r>
      <w:r w:rsidRPr="00AE07DF">
        <w:rPr>
          <w:rFonts w:ascii="AGA Arabesque" w:hAnsi="AGA Arabesque" w:cs="CTraditional Arabic" w:hint="cs"/>
          <w:sz w:val="24"/>
          <w:szCs w:val="24"/>
          <w:rtl/>
        </w:rPr>
        <w:t>س</w:t>
      </w:r>
      <w:r w:rsidRPr="00AE07DF">
        <w:rPr>
          <w:rFonts w:ascii="IRLotus" w:hAnsi="IRLotus" w:cs="IRLotus"/>
          <w:sz w:val="24"/>
          <w:szCs w:val="24"/>
          <w:rtl/>
        </w:rPr>
        <w:t xml:space="preserve"> اشاره می‌كند، كه تخریج آن آورده شد.</w:t>
      </w:r>
    </w:p>
  </w:footnote>
  <w:footnote w:id="35">
    <w:p w:rsidR="0020357E" w:rsidRPr="00AE07DF" w:rsidRDefault="0020357E" w:rsidP="00F03215">
      <w:pPr>
        <w:pStyle w:val="FootnoteText"/>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صحیح مسلم 4/102 نسائی 5/110-111- احمد 2/508</w:t>
      </w:r>
    </w:p>
  </w:footnote>
  <w:footnote w:id="36">
    <w:p w:rsidR="0020357E" w:rsidRPr="00AE07DF" w:rsidRDefault="0020357E" w:rsidP="00F03215">
      <w:pPr>
        <w:ind w:left="272" w:hanging="272"/>
        <w:jc w:val="lowKashida"/>
        <w:rPr>
          <w:rFonts w:ascii="IRLotus" w:hAnsi="IRLotus" w:cs="IRLotus"/>
          <w:sz w:val="24"/>
          <w:szCs w:val="24"/>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قبلاً آورده شده است.</w:t>
      </w:r>
    </w:p>
  </w:footnote>
  <w:footnote w:id="37">
    <w:p w:rsidR="0020357E" w:rsidRPr="00AE07DF" w:rsidRDefault="0020357E" w:rsidP="00F03215">
      <w:pPr>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متفق علیه بخاری 1/11 مسلم 1/39</w:t>
      </w:r>
    </w:p>
  </w:footnote>
  <w:footnote w:id="38">
    <w:p w:rsidR="0020357E" w:rsidRPr="00AE07DF" w:rsidRDefault="0020357E" w:rsidP="00F03215">
      <w:pPr>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سنن نسائی 5/15-17 - ابوداود 5/4 درجه حدیث حسن می‌باشد. اما گروهی ادعای نسخ این حدیث را دارند. ر.ك. نسائی 5/16.</w:t>
      </w:r>
    </w:p>
  </w:footnote>
  <w:footnote w:id="39">
    <w:p w:rsidR="0020357E" w:rsidRPr="00AE07DF" w:rsidRDefault="0020357E" w:rsidP="00F03215">
      <w:pPr>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بخاری 1/14</w:t>
      </w:r>
    </w:p>
  </w:footnote>
  <w:footnote w:id="40">
    <w:p w:rsidR="0020357E" w:rsidRPr="00AE07DF" w:rsidRDefault="0020357E" w:rsidP="00A5757D">
      <w:pPr>
        <w:ind w:left="272" w:hanging="272"/>
        <w:jc w:val="lowKashida"/>
        <w:rPr>
          <w:rFonts w:ascii="IRLotus" w:hAnsi="IRLotus" w:cs="IRLotus"/>
          <w:sz w:val="24"/>
          <w:szCs w:val="24"/>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فریضه‌ی خمس در حدیث وفد عبدالقیس آمده است كه پیامبر آن‌ها را به چهار مورد امر كرده و از چهار مورد نهی فرموده است. آنان را به ایمان به خدای یگانه امر كرده است.در ادامه حدیث می</w:t>
      </w:r>
      <w:r w:rsidRPr="00AE07DF">
        <w:rPr>
          <w:rFonts w:ascii="IRLotus" w:hAnsi="IRLotus" w:cs="IRLotus"/>
          <w:sz w:val="24"/>
          <w:szCs w:val="24"/>
          <w:rtl/>
        </w:rPr>
        <w:softHyphen/>
        <w:t>فرماید: آیا می‌دانید ایمان به خدای یكتا چیست؟ گفتند خدا و پیامبر آگاهترند. فرمود: شهادت دادن به «لا‌اله‌الاالله و محمد</w:t>
      </w:r>
      <w:r w:rsidRPr="00AE07DF">
        <w:rPr>
          <w:rFonts w:ascii="IRLotus" w:hAnsi="IRLotus" w:cs="IRLotus"/>
          <w:sz w:val="24"/>
          <w:szCs w:val="24"/>
          <w:rtl/>
        </w:rPr>
        <w:softHyphen/>
        <w:t>رسول‌الله»، نماز خواندن، زكات دادن، روزه گرفتن و اینكه از غنیمت خمس داده می‌شود... تا انتهای حدیث... بخاری 1/19 - مسلم 1/35 - نسائی 8/120- ابوداود 3/330.</w:t>
      </w:r>
    </w:p>
  </w:footnote>
  <w:footnote w:id="41">
    <w:p w:rsidR="0020357E" w:rsidRPr="00AE07DF" w:rsidRDefault="0020357E" w:rsidP="00F03215">
      <w:pPr>
        <w:pStyle w:val="FootnoteText"/>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بخاری 1/12 - مسلم 1/62</w:t>
      </w:r>
    </w:p>
  </w:footnote>
  <w:footnote w:id="42">
    <w:p w:rsidR="0020357E" w:rsidRPr="00AE07DF" w:rsidRDefault="0020357E" w:rsidP="002409BA">
      <w:pPr>
        <w:ind w:left="272" w:hanging="272"/>
        <w:jc w:val="lowKashida"/>
        <w:rPr>
          <w:rFonts w:ascii="IRLotus" w:hAnsi="IRLotus" w:cs="IRLotus"/>
          <w:sz w:val="24"/>
          <w:szCs w:val="24"/>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مسلم8/94-95 - مسند احمد 2/304-305، ترمذی 4/666 رقم 2514- ابن ماجه 2/1416 رقم 2439.لفظ حدیث مسلم را كه حنظله اسیدی</w:t>
      </w:r>
      <w:r w:rsidRPr="00AE07DF">
        <w:rPr>
          <w:rFonts w:ascii="AGA Arabesque" w:hAnsi="AGA Arabesque" w:cs="CTraditional Arabic" w:hint="cs"/>
          <w:sz w:val="24"/>
          <w:szCs w:val="24"/>
          <w:rtl/>
        </w:rPr>
        <w:t>س</w:t>
      </w:r>
      <w:r w:rsidRPr="00AE07DF">
        <w:rPr>
          <w:rFonts w:ascii="IRLotus" w:hAnsi="IRLotus" w:cs="IRLotus"/>
          <w:sz w:val="24"/>
          <w:szCs w:val="24"/>
          <w:rtl/>
        </w:rPr>
        <w:t xml:space="preserve"> روایت كرده است، از این قرار است: «او(حنظله) از كاتبان پیامبر </w:t>
      </w:r>
      <w:r w:rsidRPr="00EB215B">
        <w:rPr>
          <w:rFonts w:ascii="AGA Arabesque" w:hAnsi="AGA Arabesque" w:cs="CTraditional Arabic" w:hint="cs"/>
          <w:sz w:val="24"/>
          <w:szCs w:val="24"/>
          <w:rtl/>
        </w:rPr>
        <w:t>ج</w:t>
      </w:r>
      <w:r w:rsidRPr="00AE07DF">
        <w:rPr>
          <w:rFonts w:ascii="IRLotus" w:hAnsi="IRLotus" w:cs="IRLotus"/>
          <w:sz w:val="24"/>
          <w:szCs w:val="24"/>
          <w:rtl/>
        </w:rPr>
        <w:t xml:space="preserve"> بود، كه گفت: ابوبكر</w:t>
      </w:r>
      <w:r w:rsidRPr="00AE07DF">
        <w:rPr>
          <w:rFonts w:ascii="AGA Arabesque" w:hAnsi="AGA Arabesque" w:cs="CTraditional Arabic" w:hint="cs"/>
          <w:sz w:val="24"/>
          <w:szCs w:val="24"/>
          <w:rtl/>
        </w:rPr>
        <w:t>س</w:t>
      </w:r>
      <w:r w:rsidRPr="00AE07DF">
        <w:rPr>
          <w:rFonts w:ascii="IRLotus" w:hAnsi="IRLotus" w:cs="IRLotus"/>
          <w:sz w:val="24"/>
          <w:szCs w:val="24"/>
          <w:rtl/>
        </w:rPr>
        <w:t xml:space="preserve"> را دیدم. گفت: حنظله در چه حالی؟ گفت: گفتم حنظله منافق شده است. گفت: سبحان‌الله چه می‌گویی؟ گفت: گفتم آنگاه كه در نزد رسول خدا </w:t>
      </w:r>
      <w:r w:rsidRPr="00EB215B">
        <w:rPr>
          <w:rFonts w:ascii="AGA Arabesque" w:hAnsi="AGA Arabesque" w:cs="CTraditional Arabic" w:hint="cs"/>
          <w:sz w:val="24"/>
          <w:szCs w:val="24"/>
          <w:rtl/>
        </w:rPr>
        <w:t>ج</w:t>
      </w:r>
      <w:r w:rsidRPr="00AE07DF">
        <w:rPr>
          <w:rFonts w:ascii="IRLotus" w:hAnsi="IRLotus" w:cs="IRLotus"/>
          <w:sz w:val="24"/>
          <w:szCs w:val="24"/>
          <w:rtl/>
        </w:rPr>
        <w:t xml:space="preserve"> هستیم و ایشان درباره بهشت و جهنم صحبت می‌كند به مانند این است كه آنان را می‌بینم. اما اگر از نزد ایشان دور می‌شویم، زنان و فرزندان و زمین‌هایمان ما را مشغول به خود می‌سازد و بسیاری چیزها را فراموش می</w:t>
      </w:r>
      <w:r w:rsidRPr="00AE07DF">
        <w:rPr>
          <w:rFonts w:ascii="IRLotus" w:hAnsi="IRLotus" w:cs="IRLotus"/>
          <w:sz w:val="24"/>
          <w:szCs w:val="24"/>
          <w:rtl/>
        </w:rPr>
        <w:softHyphen/>
        <w:t>کنیم. ابوبكر</w:t>
      </w:r>
      <w:r w:rsidRPr="00AE07DF">
        <w:rPr>
          <w:rFonts w:ascii="AGA Arabesque" w:hAnsi="AGA Arabesque" w:cs="CTraditional Arabic" w:hint="cs"/>
          <w:sz w:val="24"/>
          <w:szCs w:val="24"/>
          <w:rtl/>
        </w:rPr>
        <w:t>س</w:t>
      </w:r>
      <w:r w:rsidRPr="00AE07DF">
        <w:rPr>
          <w:rFonts w:ascii="IRLotus" w:hAnsi="IRLotus" w:cs="IRLotus"/>
          <w:sz w:val="24"/>
          <w:szCs w:val="24"/>
          <w:rtl/>
        </w:rPr>
        <w:t xml:space="preserve"> گفت: قسم به خدا من نیز اینگونه هستم. منوابوبكررفتیم، تا اینكه به پیامبر خدا </w:t>
      </w:r>
      <w:r w:rsidRPr="00EB215B">
        <w:rPr>
          <w:rFonts w:ascii="AGA Arabesque" w:hAnsi="AGA Arabesque" w:cs="CTraditional Arabic" w:hint="cs"/>
          <w:sz w:val="24"/>
          <w:szCs w:val="24"/>
          <w:rtl/>
        </w:rPr>
        <w:t>ج</w:t>
      </w:r>
      <w:r w:rsidRPr="00AE07DF">
        <w:rPr>
          <w:rFonts w:ascii="IRLotus" w:hAnsi="IRLotus" w:cs="IRLotus"/>
          <w:sz w:val="24"/>
          <w:szCs w:val="24"/>
          <w:rtl/>
        </w:rPr>
        <w:t xml:space="preserve"> رسیدیم و گفتم ای پیامبر خدا (من)</w:t>
      </w:r>
      <w:r>
        <w:rPr>
          <w:rFonts w:ascii="IRLotus" w:hAnsi="IRLotus" w:cs="IRLotus"/>
          <w:sz w:val="24"/>
          <w:szCs w:val="24"/>
        </w:rPr>
        <w:t xml:space="preserve"> </w:t>
      </w:r>
      <w:r w:rsidRPr="00AE07DF">
        <w:rPr>
          <w:rFonts w:ascii="IRLotus" w:hAnsi="IRLotus" w:cs="IRLotus"/>
          <w:sz w:val="24"/>
          <w:szCs w:val="24"/>
          <w:rtl/>
        </w:rPr>
        <w:t xml:space="preserve">حنظله منافق شده است. پیامبر </w:t>
      </w:r>
      <w:r w:rsidRPr="00EB215B">
        <w:rPr>
          <w:rFonts w:ascii="AGA Arabesque" w:hAnsi="AGA Arabesque" w:cs="CTraditional Arabic" w:hint="cs"/>
          <w:sz w:val="24"/>
          <w:szCs w:val="24"/>
          <w:rtl/>
        </w:rPr>
        <w:t>ج</w:t>
      </w:r>
      <w:r w:rsidRPr="00AE07DF">
        <w:rPr>
          <w:rFonts w:ascii="IRLotus" w:hAnsi="IRLotus" w:cs="IRLotus"/>
          <w:sz w:val="24"/>
          <w:szCs w:val="24"/>
          <w:rtl/>
        </w:rPr>
        <w:t xml:space="preserve"> فرمود: چه شده است؟ گفتم: ای پیامبرخدا آنگاه كه در نزد تو هستیم و ما را به بهشت و جهنم یادآوری می‌كنی [آنگونه بدان ایمان داریم] كه برایمان آشكار می‌شوند. اما اگر از تو جدا می‌شویم، زن و فرزند و زمین‌هایمان ما را مشغولمی</w:t>
      </w:r>
      <w:r w:rsidRPr="00AE07DF">
        <w:rPr>
          <w:rFonts w:ascii="IRLotus" w:hAnsi="IRLotus" w:cs="IRLotus"/>
          <w:sz w:val="24"/>
          <w:szCs w:val="24"/>
          <w:rtl/>
        </w:rPr>
        <w:softHyphen/>
        <w:t>كند و بسیاری چیزها را فراموش می</w:t>
      </w:r>
      <w:r w:rsidRPr="00AE07DF">
        <w:rPr>
          <w:rFonts w:ascii="IRLotus" w:hAnsi="IRLotus" w:cs="IRLotus"/>
          <w:sz w:val="24"/>
          <w:szCs w:val="24"/>
          <w:rtl/>
        </w:rPr>
        <w:softHyphen/>
        <w:t xml:space="preserve">کنیم. پیامبر </w:t>
      </w:r>
      <w:r w:rsidRPr="00EB215B">
        <w:rPr>
          <w:rFonts w:ascii="AGA Arabesque" w:hAnsi="AGA Arabesque" w:cs="CTraditional Arabic" w:hint="cs"/>
          <w:sz w:val="24"/>
          <w:szCs w:val="24"/>
          <w:rtl/>
        </w:rPr>
        <w:t>ج</w:t>
      </w:r>
      <w:r w:rsidRPr="00AE07DF">
        <w:rPr>
          <w:rFonts w:ascii="IRLotus" w:hAnsi="IRLotus" w:cs="IRLotus"/>
          <w:sz w:val="24"/>
          <w:szCs w:val="24"/>
          <w:rtl/>
        </w:rPr>
        <w:t xml:space="preserve"> فرمود: قسم به آن كس كه جانم در دست اوست، اگر پیوسته آنگونه باشید كه در نزد من هستید، ملائكه به حضور شما می‌آیند و بر سر راهتان با شما دیدار می‌كنند و لیكن حنظله بدان كه [احوال انسان‌ها] ساعت به ساعت تغییر می‌كند. سه بار این را فرمودند».</w:t>
      </w:r>
    </w:p>
  </w:footnote>
  <w:footnote w:id="43">
    <w:p w:rsidR="0020357E" w:rsidRPr="00AE07DF" w:rsidRDefault="0020357E" w:rsidP="00F03215">
      <w:pPr>
        <w:ind w:left="272" w:hanging="272"/>
        <w:jc w:val="lowKashida"/>
        <w:rPr>
          <w:rFonts w:ascii="IRLotus" w:hAnsi="IRLotus" w:cs="IRLotus"/>
          <w:sz w:val="24"/>
          <w:szCs w:val="24"/>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بخاری 1/16- ترمذی 4/711 رقم 2593 - نسایی 8/112-113.</w:t>
      </w:r>
    </w:p>
  </w:footnote>
  <w:footnote w:id="44">
    <w:p w:rsidR="0020357E" w:rsidRPr="00AE07DF" w:rsidRDefault="0020357E" w:rsidP="00F03215">
      <w:pPr>
        <w:pStyle w:val="FootnoteText"/>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xml:space="preserve">- مسلم 1/125 </w:t>
      </w:r>
    </w:p>
  </w:footnote>
  <w:footnote w:id="45">
    <w:p w:rsidR="0020357E" w:rsidRPr="00AE07DF" w:rsidRDefault="0020357E" w:rsidP="005067AC">
      <w:pPr>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xml:space="preserve">- (متفق‌علیه) حدیث وفد عبدالقیس تخریج آن آورده شد. </w:t>
      </w:r>
    </w:p>
  </w:footnote>
  <w:footnote w:id="46">
    <w:p w:rsidR="0020357E" w:rsidRPr="00AE07DF" w:rsidRDefault="0020357E" w:rsidP="005067AC">
      <w:pPr>
        <w:pStyle w:val="FootnoteText"/>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حدیث جبرئیل (متفق‌علیه) تخریج آن گذشت.</w:t>
      </w:r>
    </w:p>
  </w:footnote>
  <w:footnote w:id="47">
    <w:p w:rsidR="0020357E" w:rsidRPr="00AE07DF" w:rsidRDefault="0020357E" w:rsidP="00F03215">
      <w:pPr>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xml:space="preserve">- در تفسیر اسماء الحسنی «الاول»، «الآخر»، «الظاهر» و «الباطن» از پیامبر خدا </w:t>
      </w:r>
      <w:r w:rsidRPr="00EB215B">
        <w:rPr>
          <w:rFonts w:ascii="AGA Arabesque" w:hAnsi="AGA Arabesque" w:cs="CTraditional Arabic" w:hint="cs"/>
          <w:sz w:val="24"/>
          <w:szCs w:val="24"/>
          <w:rtl/>
        </w:rPr>
        <w:t>ج</w:t>
      </w:r>
      <w:r w:rsidRPr="00AE07DF">
        <w:rPr>
          <w:rFonts w:ascii="IRLotus" w:hAnsi="IRLotus" w:cs="IRLotus"/>
          <w:sz w:val="24"/>
          <w:szCs w:val="24"/>
          <w:rtl/>
        </w:rPr>
        <w:t xml:space="preserve"> روایت شده است.مسلم 8/78-79 - ابوداود 4/312 رقم 5051 - ترمذی5/472 رقم 3400 - ابن ماجه 2/1259 رقم 3831 - احمد 2/381 و 404 و 536</w:t>
      </w:r>
    </w:p>
  </w:footnote>
  <w:footnote w:id="48">
    <w:p w:rsidR="0020357E" w:rsidRPr="00AE07DF" w:rsidRDefault="0020357E" w:rsidP="00F03215">
      <w:pPr>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رك مدارج السالكین ابن قیم 1/368</w:t>
      </w:r>
    </w:p>
  </w:footnote>
  <w:footnote w:id="49">
    <w:p w:rsidR="0020357E" w:rsidRPr="00AE07DF" w:rsidRDefault="0020357E" w:rsidP="005067AC">
      <w:pPr>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(متفق‌علیه) بخاری 7/137 - ‌مسلم 1/43 - ترمذی 5/26 رقم 2643 - ابن ماجه 2/1435-1436 رقم 4296.</w:t>
      </w:r>
    </w:p>
  </w:footnote>
  <w:footnote w:id="50">
    <w:p w:rsidR="0020357E" w:rsidRPr="00AE07DF" w:rsidRDefault="0020357E" w:rsidP="005067AC">
      <w:pPr>
        <w:tabs>
          <w:tab w:val="left" w:pos="3340"/>
        </w:tabs>
        <w:ind w:left="272" w:hanging="272"/>
        <w:jc w:val="lowKashida"/>
        <w:rPr>
          <w:rFonts w:ascii="IRLotus" w:hAnsi="IRLotus" w:cs="IRLotus"/>
          <w:sz w:val="24"/>
          <w:szCs w:val="24"/>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احمد 5/428-429 - بغوی 14/329 البانی سلسله احادیث صحیحه رقم 951، آن را به طبرانی (الكبیر 1/317) نسبت داده است. رك مجمع‌الزوائد 1/102 و مدارج‌السالكین 1/373</w:t>
      </w:r>
    </w:p>
  </w:footnote>
  <w:footnote w:id="51">
    <w:p w:rsidR="0020357E" w:rsidRPr="00AE07DF" w:rsidRDefault="0020357E" w:rsidP="00F03215">
      <w:pPr>
        <w:ind w:left="272" w:hanging="272"/>
        <w:jc w:val="lowKashida"/>
        <w:rPr>
          <w:rFonts w:ascii="IRLotus" w:hAnsi="IRLotus" w:cs="IRLotus"/>
          <w:sz w:val="24"/>
          <w:szCs w:val="24"/>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(حسن) ابن ماجه 2/1406 رقم 4204. احمد نیز معنی این حدیث را در 3/35 روایت كرده است.</w:t>
      </w:r>
    </w:p>
  </w:footnote>
  <w:footnote w:id="52">
    <w:p w:rsidR="0020357E" w:rsidRPr="00AE07DF" w:rsidRDefault="0020357E" w:rsidP="00AE07DF">
      <w:pPr>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(صحیح) نسائی و ابوداود آن را از ابوهریره</w:t>
      </w:r>
      <w:r w:rsidRPr="00AE07DF">
        <w:rPr>
          <w:rFonts w:ascii="AGA Arabesque" w:hAnsi="AGA Arabesque" w:cs="CTraditional Arabic" w:hint="cs"/>
          <w:sz w:val="24"/>
          <w:szCs w:val="24"/>
          <w:rtl/>
        </w:rPr>
        <w:t>س</w:t>
      </w:r>
      <w:r w:rsidRPr="00AE07DF">
        <w:rPr>
          <w:rFonts w:ascii="IRLotus" w:hAnsi="IRLotus" w:cs="IRLotus"/>
          <w:sz w:val="24"/>
          <w:szCs w:val="24"/>
          <w:rtl/>
        </w:rPr>
        <w:t xml:space="preserve"> روایت كرده‌اند و ادامه حدیث عبارتست از: «جز به خداوند قسم نخورید و قسم نخورید، مگر اینكه راست بگویید». نسائی 7/5- ابوداود 3/222 رقم 3248.</w:t>
      </w:r>
    </w:p>
  </w:footnote>
  <w:footnote w:id="53">
    <w:p w:rsidR="0020357E" w:rsidRPr="00AE07DF" w:rsidRDefault="0020357E" w:rsidP="00F03215">
      <w:pPr>
        <w:pStyle w:val="FootnoteText"/>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نسائی 7/6- احمد 6/371-372 - حاكم 4/297 آن را صحیح دانسته، ذهبی نیز با او موافقت نموده است.</w:t>
      </w:r>
    </w:p>
  </w:footnote>
  <w:footnote w:id="54">
    <w:p w:rsidR="0020357E" w:rsidRPr="006965A2" w:rsidRDefault="0020357E" w:rsidP="00F03215">
      <w:pPr>
        <w:pStyle w:val="FootnoteText"/>
        <w:ind w:left="272" w:hanging="272"/>
        <w:jc w:val="lowKashida"/>
        <w:rPr>
          <w:rFont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نسائی 7/5- ابوداود 3/222 رقم3248 شاهدی در مسند امام احمد به این لفظ از عبدلله بن عمر</w:t>
      </w:r>
      <w:r w:rsidRPr="00EF69B7">
        <w:rPr>
          <w:rFonts w:cs="CTraditional Arabic" w:hint="cs"/>
          <w:sz w:val="24"/>
          <w:szCs w:val="24"/>
          <w:rtl/>
        </w:rPr>
        <w:t>ب</w:t>
      </w:r>
      <w:r>
        <w:rPr>
          <w:rFonts w:cs="CTraditional Arabic"/>
          <w:sz w:val="24"/>
          <w:szCs w:val="24"/>
        </w:rPr>
        <w:t xml:space="preserve"> </w:t>
      </w:r>
      <w:r w:rsidRPr="00AE07DF">
        <w:rPr>
          <w:rFonts w:ascii="IRLotus" w:hAnsi="IRLotus" w:cs="IRLotus"/>
          <w:sz w:val="24"/>
          <w:szCs w:val="24"/>
          <w:rtl/>
        </w:rPr>
        <w:t xml:space="preserve">آمده است كه: «هر كس كه خواست قسم بخورد، جز به خداوند قسم نخورد». قریش به پدرانشان سوگند یاد می‌كردند. پیامبر </w:t>
      </w:r>
      <w:r w:rsidRPr="00EB215B">
        <w:rPr>
          <w:rFonts w:ascii="AGA Arabesque" w:hAnsi="AGA Arabesque" w:cs="CTraditional Arabic" w:hint="cs"/>
          <w:sz w:val="24"/>
          <w:szCs w:val="24"/>
          <w:rtl/>
        </w:rPr>
        <w:t>ج</w:t>
      </w:r>
      <w:r w:rsidRPr="00AE07DF">
        <w:rPr>
          <w:rFonts w:ascii="IRLotus" w:hAnsi="IRLotus" w:cs="IRLotus"/>
          <w:sz w:val="24"/>
          <w:szCs w:val="24"/>
          <w:rtl/>
        </w:rPr>
        <w:t xml:space="preserve"> فرمود: «به پدرانتان قسم نخورید». مسند 2/76 – همچنین این حدیث(حدیث ابن عمر</w:t>
      </w:r>
      <w:r w:rsidRPr="00EF69B7">
        <w:rPr>
          <w:rFonts w:cs="CTraditional Arabic" w:hint="cs"/>
          <w:sz w:val="24"/>
          <w:szCs w:val="24"/>
          <w:rtl/>
        </w:rPr>
        <w:t>ب</w:t>
      </w:r>
      <w:r w:rsidRPr="00AE07DF">
        <w:rPr>
          <w:rFonts w:ascii="IRLotus" w:hAnsi="IRLotus" w:cs="IRLotus"/>
          <w:sz w:val="24"/>
          <w:szCs w:val="24"/>
          <w:rtl/>
        </w:rPr>
        <w:t>)</w:t>
      </w:r>
      <w:r>
        <w:rPr>
          <w:rFonts w:ascii="IRLotus" w:hAnsi="IRLotus" w:cs="IRLotus"/>
          <w:sz w:val="24"/>
          <w:szCs w:val="24"/>
        </w:rPr>
        <w:t xml:space="preserve"> </w:t>
      </w:r>
      <w:r w:rsidRPr="00AE07DF">
        <w:rPr>
          <w:rFonts w:ascii="IRLotus" w:hAnsi="IRLotus" w:cs="IRLotus"/>
          <w:sz w:val="24"/>
          <w:szCs w:val="24"/>
          <w:rtl/>
        </w:rPr>
        <w:t>را بخاری 8/14 – مسلم5/80 - ترمذی 4/109 - نسائی 7/5 - ابن ماجه 2/677 رقم 2094 - ابوداود 3/222 رقم 3249 و 5325 آورده</w:t>
      </w:r>
      <w:r w:rsidRPr="00AE07DF">
        <w:rPr>
          <w:rFonts w:ascii="IRLotus" w:hAnsi="IRLotus" w:cs="IRLotus"/>
          <w:sz w:val="24"/>
          <w:szCs w:val="24"/>
          <w:rtl/>
        </w:rPr>
        <w:softHyphen/>
        <w:t>اند.</w:t>
      </w:r>
    </w:p>
  </w:footnote>
  <w:footnote w:id="55">
    <w:p w:rsidR="0020357E" w:rsidRPr="00AE07DF" w:rsidRDefault="0020357E" w:rsidP="00F03215">
      <w:pPr>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ابوداود 3/ 223 رقم 3253- مسند احمد 5/352- البانی در سلسله احادیث الصحیحه 1 رقم 14.</w:t>
      </w:r>
    </w:p>
  </w:footnote>
  <w:footnote w:id="56">
    <w:p w:rsidR="0020357E" w:rsidRPr="00AE07DF" w:rsidRDefault="0020357E" w:rsidP="00DE3D37">
      <w:pPr>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ترمذی 4/110 رقم 1535- ابوداود 3/223 رقم 3251- احمد 2/86-87.</w:t>
      </w:r>
    </w:p>
  </w:footnote>
  <w:footnote w:id="57">
    <w:p w:rsidR="0020357E" w:rsidRPr="00AE07DF" w:rsidRDefault="0020357E" w:rsidP="00F03215">
      <w:pPr>
        <w:pStyle w:val="FootnoteText"/>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(حسن) احمد 1/214 و 224 و 347- ابن ماجه 1/684 رقم 2117- بخاری: الادب المفرد ص 158 - البانی در رقم 139 - رك تهذیب التهذیب 1/189- 190.</w:t>
      </w:r>
    </w:p>
  </w:footnote>
  <w:footnote w:id="58">
    <w:p w:rsidR="0020357E" w:rsidRPr="00AE07DF" w:rsidRDefault="0020357E" w:rsidP="00F03215">
      <w:pPr>
        <w:pStyle w:val="FootnoteText"/>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(صحیح)احمد5/394، 298 و 384 - دارمی 2/205 رقم2702 - ابوداود 4/295 رقم 4980- 139</w:t>
      </w:r>
    </w:p>
  </w:footnote>
  <w:footnote w:id="59">
    <w:p w:rsidR="0020357E" w:rsidRPr="00AE07DF" w:rsidRDefault="0020357E" w:rsidP="00F74DD3">
      <w:pPr>
        <w:pStyle w:val="FootnoteText"/>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مسلم 8/35-36- ابوداود 4/59 رقم 409- احمد 2/248، 376، 414، 427 و 442 - ابن ماجه 2/1397.</w:t>
      </w:r>
    </w:p>
  </w:footnote>
  <w:footnote w:id="60">
    <w:p w:rsidR="0020357E" w:rsidRPr="00AE07DF" w:rsidRDefault="0020357E" w:rsidP="00F14840">
      <w:pPr>
        <w:ind w:left="272" w:hanging="272"/>
        <w:jc w:val="lowKashida"/>
        <w:rPr>
          <w:rFonts w:ascii="IRLotus" w:hAnsi="IRLotus" w:cs="IRLotus"/>
          <w:sz w:val="24"/>
          <w:szCs w:val="24"/>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ترمذی: امام ابوعیسی محمدبن عیسی‌بنسورة ‌السلمی الترمذی. كتاب «الجامع الصحیح» و «العلل» تصنیف اوست. از محدثین بسیاری حدیث را استماع نموده است. از جمله: قیتبه‌بن سعید، ابومصعب، بخاری. علماء حدیث او را تمجید نموده‌اند، از جمله حاكم كه می‌گوید: از عمر بن علك شنیدیم كه می‌گفت: «بخاری بعد از مرگش كسی را بهتر از ابوعیسی ترمذی در علم،‌حفظ، حدیث، ورع و زهد از خود به جای نگذاشت». آنقدر از ترس خداوند می</w:t>
      </w:r>
      <w:r w:rsidRPr="00AE07DF">
        <w:rPr>
          <w:rFonts w:ascii="IRLotus" w:hAnsi="IRLotus" w:cs="IRLotus"/>
          <w:sz w:val="24"/>
          <w:szCs w:val="24"/>
          <w:rtl/>
        </w:rPr>
        <w:softHyphen/>
        <w:t xml:space="preserve">گریست تا اینكه كور شد. خودش می‌فرماید: «این کتاب (الجامع) را گردآوری کردم سپس آن را بر علمای حجاز و عراق و خراسان عرضه نمودم همگی از آن راضی و خوشنود بودند». در ترمذ در 13/7/279 بعد از هجرت فوت نمود، </w:t>
      </w:r>
      <w:r w:rsidRPr="00AE07DF">
        <w:rPr>
          <w:rFonts w:ascii="IRLotus" w:hAnsi="IRLotus" w:cs="IRLotus"/>
          <w:b/>
          <w:bCs/>
          <w:sz w:val="24"/>
          <w:szCs w:val="24"/>
          <w:rtl/>
        </w:rPr>
        <w:t>‌</w:t>
      </w:r>
      <w:r w:rsidRPr="00AE07DF">
        <w:rPr>
          <w:rFonts w:ascii="IRLotus" w:hAnsi="IRLotus" w:cs="IRLotus"/>
          <w:sz w:val="24"/>
          <w:szCs w:val="24"/>
          <w:rtl/>
        </w:rPr>
        <w:t>2/633-635.</w:t>
      </w:r>
    </w:p>
  </w:footnote>
  <w:footnote w:id="61">
    <w:p w:rsidR="0020357E" w:rsidRPr="00AE07DF" w:rsidRDefault="0020357E" w:rsidP="00AE07DF">
      <w:pPr>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ابوالمنذر اُبَی بن كعب بن قیس انصاری خزرجی</w:t>
      </w:r>
      <w:r w:rsidRPr="00AE07DF">
        <w:rPr>
          <w:rFonts w:cs="CTraditional Arabic" w:hint="cs"/>
          <w:sz w:val="24"/>
          <w:szCs w:val="24"/>
          <w:rtl/>
        </w:rPr>
        <w:t>س</w:t>
      </w:r>
      <w:r w:rsidRPr="00AE07DF">
        <w:rPr>
          <w:rFonts w:ascii="IRLotus" w:hAnsi="IRLotus" w:cs="IRLotus"/>
          <w:sz w:val="24"/>
          <w:szCs w:val="24"/>
          <w:rtl/>
        </w:rPr>
        <w:t>، قاری‌ترین صحابه و سید القرّاء، در بدر و تمام غزوه</w:t>
      </w:r>
      <w:r w:rsidRPr="00AE07DF">
        <w:rPr>
          <w:rFonts w:ascii="IRLotus" w:hAnsi="IRLotus" w:cs="IRLotus"/>
          <w:sz w:val="24"/>
          <w:szCs w:val="24"/>
          <w:rtl/>
        </w:rPr>
        <w:softHyphen/>
        <w:t xml:space="preserve">ها حضور یافت. قرآن را بر پیامبر </w:t>
      </w:r>
      <w:r w:rsidRPr="00EB215B">
        <w:rPr>
          <w:rFonts w:ascii="AGA Arabesque" w:hAnsi="AGA Arabesque" w:cs="CTraditional Arabic" w:hint="cs"/>
          <w:sz w:val="24"/>
          <w:szCs w:val="24"/>
          <w:rtl/>
        </w:rPr>
        <w:t>ج</w:t>
      </w:r>
      <w:r w:rsidRPr="00AE07DF">
        <w:rPr>
          <w:rFonts w:ascii="IRLotus" w:hAnsi="IRLotus" w:cs="IRLotus"/>
          <w:sz w:val="24"/>
          <w:szCs w:val="24"/>
          <w:rtl/>
        </w:rPr>
        <w:t xml:space="preserve"> خوانده است. از گروهی از اصحاب احادیث را نقل نموده است. از جمله ابوایوب انصاری</w:t>
      </w:r>
      <w:r>
        <w:rPr>
          <w:rFonts w:ascii="IRLotus" w:hAnsi="IRLotus" w:cs="CTraditional Arabic" w:hint="cs"/>
          <w:sz w:val="24"/>
          <w:szCs w:val="24"/>
          <w:rtl/>
        </w:rPr>
        <w:t>س</w:t>
      </w:r>
      <w:r w:rsidRPr="00AE07DF">
        <w:rPr>
          <w:rFonts w:ascii="IRLotus" w:hAnsi="IRLotus" w:cs="IRLotus"/>
          <w:sz w:val="24"/>
          <w:szCs w:val="24"/>
          <w:rtl/>
        </w:rPr>
        <w:t>، ابن عباس</w:t>
      </w:r>
      <w:r w:rsidRPr="00EF69B7">
        <w:rPr>
          <w:rFonts w:cs="CTraditional Arabic" w:hint="cs"/>
          <w:sz w:val="24"/>
          <w:szCs w:val="24"/>
          <w:rtl/>
        </w:rPr>
        <w:t>ب</w:t>
      </w:r>
      <w:r w:rsidRPr="00AE07DF">
        <w:rPr>
          <w:rFonts w:ascii="IRLotus" w:hAnsi="IRLotus" w:cs="IRLotus"/>
          <w:sz w:val="24"/>
          <w:szCs w:val="24"/>
          <w:rtl/>
        </w:rPr>
        <w:t xml:space="preserve"> و ابوهریره</w:t>
      </w:r>
      <w:r>
        <w:rPr>
          <w:rFonts w:ascii="IRLotus" w:hAnsi="IRLotus" w:cs="CTraditional Arabic" w:hint="cs"/>
          <w:sz w:val="24"/>
          <w:szCs w:val="24"/>
          <w:rtl/>
        </w:rPr>
        <w:t>س</w:t>
      </w:r>
      <w:r w:rsidRPr="00AE07DF">
        <w:rPr>
          <w:rFonts w:ascii="IRLotus" w:hAnsi="IRLotus" w:cs="IRLotus"/>
          <w:sz w:val="24"/>
          <w:szCs w:val="24"/>
          <w:rtl/>
        </w:rPr>
        <w:t>. عمربن‌خطاب</w:t>
      </w:r>
      <w:r w:rsidRPr="00AE07DF">
        <w:rPr>
          <w:rFonts w:ascii="AGA Arabesque" w:hAnsi="AGA Arabesque" w:cs="CTraditional Arabic" w:hint="cs"/>
          <w:sz w:val="24"/>
          <w:szCs w:val="24"/>
          <w:rtl/>
        </w:rPr>
        <w:t>س</w:t>
      </w:r>
      <w:r w:rsidRPr="00AE07DF">
        <w:rPr>
          <w:rFonts w:ascii="IRLotus" w:hAnsi="IRLotus" w:cs="IRLotus"/>
          <w:sz w:val="24"/>
          <w:szCs w:val="24"/>
          <w:rtl/>
        </w:rPr>
        <w:t xml:space="preserve"> او را اكرام و احترام می‌نمود و از او فتوا می‌گرفت و آنگاه كه فوت كرد، عمر</w:t>
      </w:r>
      <w:r w:rsidRPr="00AE07DF">
        <w:rPr>
          <w:rFonts w:ascii="AGA Arabesque" w:hAnsi="AGA Arabesque" w:cs="CTraditional Arabic" w:hint="cs"/>
          <w:sz w:val="24"/>
          <w:szCs w:val="24"/>
          <w:rtl/>
        </w:rPr>
        <w:t>س</w:t>
      </w:r>
      <w:r w:rsidRPr="00AE07DF">
        <w:rPr>
          <w:rFonts w:ascii="IRLotus" w:hAnsi="IRLotus" w:cs="IRLotus"/>
          <w:sz w:val="24"/>
          <w:szCs w:val="24"/>
          <w:rtl/>
        </w:rPr>
        <w:t xml:space="preserve"> گفت: امروز سرور مسلمانان فوت كرده است. در سال 19 و یا 22 هجرت فوت نمود. </w:t>
      </w:r>
      <w:r w:rsidRPr="00AE07DF">
        <w:rPr>
          <w:rFonts w:ascii="IRLotus" w:hAnsi="IRLotus" w:cs="IRLotus"/>
          <w:b/>
          <w:bCs/>
          <w:sz w:val="24"/>
          <w:szCs w:val="24"/>
          <w:rtl/>
        </w:rPr>
        <w:t>‌</w:t>
      </w:r>
      <w:r w:rsidRPr="00AE07DF">
        <w:rPr>
          <w:rFonts w:ascii="IRLotus" w:hAnsi="IRLotus" w:cs="IRLotus"/>
          <w:sz w:val="24"/>
          <w:szCs w:val="24"/>
          <w:rtl/>
        </w:rPr>
        <w:t>1/16-17.</w:t>
      </w:r>
    </w:p>
  </w:footnote>
  <w:footnote w:id="62">
    <w:p w:rsidR="0020357E" w:rsidRPr="00AE07DF" w:rsidRDefault="0020357E" w:rsidP="00F74DD3">
      <w:pPr>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(حسن لغیره) ترمذی 5/451-452 رك تفسیر ابن كثیر 4/565.</w:t>
      </w:r>
    </w:p>
  </w:footnote>
  <w:footnote w:id="63">
    <w:p w:rsidR="0020357E" w:rsidRPr="00AE07DF" w:rsidRDefault="0020357E" w:rsidP="00F03215">
      <w:pPr>
        <w:ind w:left="272" w:hanging="272"/>
        <w:jc w:val="lowKashida"/>
        <w:rPr>
          <w:rFonts w:ascii="IRLotus" w:hAnsi="IRLotus" w:cs="IRLotus"/>
          <w:sz w:val="24"/>
          <w:szCs w:val="24"/>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متفق‌علیه: بخاری 7/169- مسلم 8/63- ترمذی 5/532 رقم 3508- ابن ماجه2/ 1269رقم 3860- 3861.</w:t>
      </w:r>
    </w:p>
  </w:footnote>
  <w:footnote w:id="64">
    <w:p w:rsidR="0020357E" w:rsidRPr="00AE07DF" w:rsidRDefault="0020357E" w:rsidP="00F74DD3">
      <w:pPr>
        <w:pStyle w:val="FootnoteText"/>
        <w:ind w:left="272" w:hanging="272"/>
        <w:jc w:val="lowKashida"/>
        <w:rPr>
          <w:rFonts w:ascii="IRLotus" w:hAnsi="IRLotus" w:cs="IRLotus"/>
          <w:sz w:val="24"/>
          <w:szCs w:val="24"/>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احمد 1/391 - حاكم آن را روایت كرده است و ذهبی نیز آن را صحیح دانسته 1/509.</w:t>
      </w:r>
    </w:p>
  </w:footnote>
  <w:footnote w:id="65">
    <w:p w:rsidR="0020357E" w:rsidRPr="00AE07DF" w:rsidRDefault="0020357E" w:rsidP="00F03215">
      <w:pPr>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متفق علیه: بخاری 7/154- مسلم 8/85 - ترمذی 5/495 رقم 3435 – احمد 1/280 و 1/92-94.</w:t>
      </w:r>
    </w:p>
  </w:footnote>
  <w:footnote w:id="66">
    <w:p w:rsidR="0020357E" w:rsidRPr="00AE07DF" w:rsidRDefault="0020357E" w:rsidP="00F74DD3">
      <w:pPr>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احمد 3/158 و 285- نسائی 3/52 - ابوداود 2/79 رقم 1495 - حاكم آن را در المستدرك 1/504 آورده و صحیح دانسته، ذهبی نیز بر آن با او موافقت نموده است.</w:t>
      </w:r>
    </w:p>
  </w:footnote>
  <w:footnote w:id="67">
    <w:p w:rsidR="0020357E" w:rsidRPr="00AE07DF" w:rsidRDefault="0020357E" w:rsidP="00F03215">
      <w:pPr>
        <w:pStyle w:val="FootnoteText"/>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احمد 1/62، 66، 72- ابوداود 4/323 رقم 5088 - ترمذی 5/465 رقم 3388- ا بن ماجه 2/1273 رقم3869- حاكم آن را صحیح دانسته است 1/514.</w:t>
      </w:r>
    </w:p>
  </w:footnote>
  <w:footnote w:id="68">
    <w:p w:rsidR="0020357E" w:rsidRPr="00AE07DF" w:rsidRDefault="0020357E" w:rsidP="00F03215">
      <w:pPr>
        <w:ind w:left="272" w:hanging="272"/>
        <w:jc w:val="lowKashida"/>
        <w:rPr>
          <w:rFonts w:ascii="IRLotus" w:hAnsi="IRLotus" w:cs="IRLotus"/>
          <w:sz w:val="24"/>
          <w:szCs w:val="24"/>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احمد 1/9، 10- دارمی 2/202-203 رقم 2692- ترمذی 5/542 آن را حسن صحیحدانسته. ابوداود 4/316- 317 رقم 5067- حاكم 1/53 آن را صحیح دانسته ذهبی نیز با او موافق است.</w:t>
      </w:r>
    </w:p>
  </w:footnote>
  <w:footnote w:id="69">
    <w:p w:rsidR="0020357E" w:rsidRPr="00AE07DF" w:rsidRDefault="0020357E" w:rsidP="00F03215">
      <w:pPr>
        <w:ind w:left="272" w:hanging="272"/>
        <w:jc w:val="lowKashida"/>
        <w:rPr>
          <w:rFonts w:ascii="IRLotus" w:hAnsi="IRLotus" w:cs="IRLotus"/>
          <w:sz w:val="24"/>
          <w:szCs w:val="24"/>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ادامه حدیث: «شهادت می‌دهم كه غیر از تو هیچ خدایی به حق نیست و پناه می‌برم به تو از شرارت نفس خودم و از شر و شرك شیطان». فرمود: صبحگاه و شامگاه آن را بگو و هرگاه از خوابگاه برخواستی. ترمذی 5/467 و ص 542 نیز در ادامه آن آمده است كه: «و از اینكه بدیی را بر سر خود یا مسلمان دیگری بیاورم[به تو پناه می</w:t>
      </w:r>
      <w:r w:rsidRPr="00AE07DF">
        <w:rPr>
          <w:rFonts w:ascii="IRLotus" w:hAnsi="IRLotus" w:cs="IRLotus"/>
          <w:sz w:val="24"/>
          <w:szCs w:val="24"/>
          <w:rtl/>
        </w:rPr>
        <w:softHyphen/>
        <w:t>برم]».</w:t>
      </w:r>
    </w:p>
  </w:footnote>
  <w:footnote w:id="70">
    <w:p w:rsidR="0020357E" w:rsidRPr="00AE07DF" w:rsidRDefault="0020357E" w:rsidP="00F03215">
      <w:pPr>
        <w:pStyle w:val="FootnoteText"/>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مسلم 8/78-79- احمد 2/381- ابوداود 4/312 رقم 5051- ترمذی 5/472 رقم 3400 - ابن ماجه 2/1259- 1260 رقم 3831.</w:t>
      </w:r>
    </w:p>
  </w:footnote>
  <w:footnote w:id="71">
    <w:p w:rsidR="0020357E" w:rsidRPr="00AE07DF" w:rsidRDefault="0020357E" w:rsidP="002757DF">
      <w:pPr>
        <w:pStyle w:val="FootnoteText"/>
        <w:ind w:left="272" w:hanging="272"/>
        <w:jc w:val="lowKashida"/>
        <w:rPr>
          <w:rFonts w:ascii="IRLotus" w:hAnsi="IRLotus" w:cs="IRLotus"/>
          <w:spacing w:val="-4"/>
          <w:sz w:val="24"/>
          <w:szCs w:val="24"/>
        </w:rPr>
      </w:pPr>
      <w:r w:rsidRPr="00AE07DF">
        <w:rPr>
          <w:rStyle w:val="FootnoteReference"/>
          <w:rFonts w:ascii="IRLotus" w:hAnsi="IRLotus" w:cs="IRLotus"/>
          <w:spacing w:val="-4"/>
          <w:sz w:val="24"/>
          <w:szCs w:val="24"/>
          <w:vertAlign w:val="baseline"/>
        </w:rPr>
        <w:footnoteRef/>
      </w:r>
      <w:r w:rsidRPr="00AE07DF">
        <w:rPr>
          <w:rFonts w:ascii="IRLotus" w:hAnsi="IRLotus" w:cs="IRLotus"/>
          <w:spacing w:val="-4"/>
          <w:sz w:val="24"/>
          <w:szCs w:val="24"/>
          <w:rtl/>
        </w:rPr>
        <w:t>- بقیه حدیث از صحیح مسلم: «خداوندا قرض‌هایمان را بپرداز و ما را از فقر به بی‌نیازی برسان». 8/79.</w:t>
      </w:r>
    </w:p>
  </w:footnote>
  <w:footnote w:id="72">
    <w:p w:rsidR="0020357E" w:rsidRPr="00AE07DF" w:rsidRDefault="0020357E" w:rsidP="00F03215">
      <w:pPr>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بخاری 7/148- احمد 1/298- موطا مالك 1/217 - سنن نسائی 3/209- ترمذی 5/481 رقم 3418 - دارمی 1/287 رقم 1494- ابن ماجه 10/430 رقم 1355.</w:t>
      </w:r>
    </w:p>
  </w:footnote>
  <w:footnote w:id="73">
    <w:p w:rsidR="0020357E" w:rsidRPr="00AE07DF" w:rsidRDefault="0020357E" w:rsidP="002757DF">
      <w:pPr>
        <w:pStyle w:val="FootnoteText"/>
        <w:ind w:left="272" w:hanging="272"/>
        <w:jc w:val="lowKashida"/>
        <w:rPr>
          <w:rFonts w:ascii="IRLotus" w:hAnsi="IRLotus" w:cs="IRLotus"/>
          <w:sz w:val="24"/>
          <w:szCs w:val="24"/>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بقیه حدیث از صحیح بخاری ‌7/148.</w:t>
      </w:r>
    </w:p>
  </w:footnote>
  <w:footnote w:id="74">
    <w:p w:rsidR="0020357E" w:rsidRPr="00AE07DF" w:rsidRDefault="0020357E" w:rsidP="00F03215">
      <w:pPr>
        <w:ind w:left="272" w:hanging="272"/>
        <w:jc w:val="lowKashida"/>
        <w:rPr>
          <w:rFonts w:ascii="IRLotus" w:hAnsi="IRLotus" w:cs="IRLotus"/>
          <w:sz w:val="24"/>
          <w:szCs w:val="24"/>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احمد 4/388- نسائی 3/52- ترمذی آن را حسن گفته است 5/515- 516 شماره 3475.</w:t>
      </w:r>
    </w:p>
  </w:footnote>
  <w:footnote w:id="75">
    <w:p w:rsidR="0020357E" w:rsidRPr="00AE07DF" w:rsidRDefault="0020357E" w:rsidP="00F03215">
      <w:pPr>
        <w:pStyle w:val="FootnoteText"/>
        <w:ind w:left="272" w:hanging="272"/>
        <w:jc w:val="lowKashida"/>
        <w:rPr>
          <w:rFonts w:ascii="IRLotus" w:hAnsi="IRLotus" w:cs="IRLotus"/>
          <w:sz w:val="24"/>
          <w:szCs w:val="24"/>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ترمذی 5/538 رقم 3522- احمد 6/315 و 91 و 4/182- بخاری 8/168- 169- ابن جامه 2/1260 رقم3834.</w:t>
      </w:r>
    </w:p>
  </w:footnote>
  <w:footnote w:id="76">
    <w:p w:rsidR="0020357E" w:rsidRPr="006965A2" w:rsidRDefault="0020357E" w:rsidP="00F03215">
      <w:pPr>
        <w:ind w:left="272" w:hanging="272"/>
        <w:jc w:val="lowKashida"/>
        <w:rPr>
          <w:rFonts w:cs="IRLotus"/>
          <w:sz w:val="24"/>
          <w:szCs w:val="24"/>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ادامه</w:t>
      </w:r>
      <w:r w:rsidRPr="00AE07DF">
        <w:rPr>
          <w:rFonts w:ascii="IRLotus" w:hAnsi="IRLotus" w:cs="IRLotus"/>
          <w:sz w:val="24"/>
          <w:szCs w:val="24"/>
          <w:rtl/>
        </w:rPr>
        <w:softHyphen/>
        <w:t>ی حدیث: «قلبم را بر دینت ثابت گردان. ام‌سلمه</w:t>
      </w:r>
      <w:r w:rsidRPr="00EF69B7">
        <w:rPr>
          <w:rFonts w:cs="CTraditional Arabic" w:hint="cs"/>
          <w:sz w:val="24"/>
          <w:szCs w:val="24"/>
          <w:rtl/>
        </w:rPr>
        <w:t>ل</w:t>
      </w:r>
      <w:r w:rsidRPr="00AE07DF">
        <w:rPr>
          <w:rFonts w:ascii="IRLotus" w:hAnsi="IRLotus" w:cs="IRLotus"/>
          <w:sz w:val="24"/>
          <w:szCs w:val="24"/>
          <w:rtl/>
        </w:rPr>
        <w:t xml:space="preserve"> فرمود: به پیامبر خدا </w:t>
      </w:r>
      <w:r w:rsidRPr="00EB215B">
        <w:rPr>
          <w:rFonts w:ascii="AGA Arabesque" w:hAnsi="AGA Arabesque" w:cs="CTraditional Arabic" w:hint="cs"/>
          <w:sz w:val="24"/>
          <w:szCs w:val="24"/>
          <w:rtl/>
        </w:rPr>
        <w:t>ج</w:t>
      </w:r>
      <w:r w:rsidRPr="00AE07DF">
        <w:rPr>
          <w:rFonts w:ascii="IRLotus" w:hAnsi="IRLotus" w:cs="IRLotus"/>
          <w:sz w:val="24"/>
          <w:szCs w:val="24"/>
          <w:rtl/>
        </w:rPr>
        <w:t xml:space="preserve"> گفتم: ای رسول خدا چرا اینقدر دعای </w:t>
      </w:r>
      <w:r w:rsidRPr="00AE07DF">
        <w:rPr>
          <w:rStyle w:val="Chara"/>
          <w:rFonts w:hint="cs"/>
          <w:sz w:val="23"/>
          <w:szCs w:val="23"/>
          <w:rtl/>
        </w:rPr>
        <w:t>«يا مقلب القلوب ثبت قلبي علی دينك»</w:t>
      </w:r>
      <w:r w:rsidRPr="00AE07DF">
        <w:rPr>
          <w:rFonts w:ascii="IRLotus" w:hAnsi="IRLotus" w:cs="IRLotus"/>
          <w:sz w:val="24"/>
          <w:szCs w:val="24"/>
          <w:rtl/>
        </w:rPr>
        <w:t xml:space="preserve"> را تكرار می‌كنید؟ فرمود: ام‌سلمه هیچ بنی‌آدمی وجود ندارد، مگر اینكه قلب او بین دو انگشت از انگشتان خداوند قرار دارد هر كس را كه بخواهد [قلبش] را استقامت و استحكام بخشد و هر كس را بخواهد [قلبش را] گمراه می‌كند. سپس معاذ</w:t>
      </w:r>
      <w:r w:rsidRPr="00AE07DF">
        <w:rPr>
          <w:rFonts w:ascii="AGA Arabesque" w:hAnsi="AGA Arabesque" w:cs="CTraditional Arabic" w:hint="cs"/>
          <w:sz w:val="24"/>
          <w:szCs w:val="24"/>
          <w:rtl/>
        </w:rPr>
        <w:t>س</w:t>
      </w:r>
      <w:r w:rsidRPr="00AE07DF">
        <w:rPr>
          <w:rFonts w:ascii="IRLotus" w:hAnsi="IRLotus" w:cs="IRLotus"/>
          <w:sz w:val="24"/>
          <w:szCs w:val="24"/>
          <w:rtl/>
        </w:rPr>
        <w:t xml:space="preserve"> این آیه را تلاوت كرد: ربنا لاتزغ..». ترمذی5/538.</w:t>
      </w:r>
    </w:p>
  </w:footnote>
  <w:footnote w:id="77">
    <w:p w:rsidR="0020357E" w:rsidRPr="00AE07DF" w:rsidRDefault="0020357E" w:rsidP="00F03215">
      <w:pPr>
        <w:ind w:left="272" w:hanging="272"/>
        <w:jc w:val="lowKashida"/>
        <w:rPr>
          <w:rFonts w:ascii="IRLotus" w:hAnsi="IRLotus" w:cs="IRLotus"/>
          <w:sz w:val="24"/>
          <w:szCs w:val="24"/>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w:t>
      </w:r>
      <w:r w:rsidRPr="00AE07DF">
        <w:rPr>
          <w:rFonts w:ascii="IRLotus" w:hAnsi="IRLotus" w:cs="IRLotus"/>
          <w:b/>
          <w:bCs/>
          <w:sz w:val="24"/>
          <w:szCs w:val="24"/>
          <w:rtl/>
        </w:rPr>
        <w:t xml:space="preserve"> دلالت انطباقی</w:t>
      </w:r>
      <w:r w:rsidRPr="00AE07DF">
        <w:rPr>
          <w:rFonts w:ascii="IRLotus" w:hAnsi="IRLotus" w:cs="IRLotus"/>
          <w:sz w:val="24"/>
          <w:szCs w:val="24"/>
          <w:rtl/>
        </w:rPr>
        <w:t>: این است كه لفظ مذكور بر ذات مسمی دلالت نماید. مانند دلالت اسم «الرحمن» بر ذات خداوند.</w:t>
      </w:r>
    </w:p>
  </w:footnote>
  <w:footnote w:id="78">
    <w:p w:rsidR="0020357E" w:rsidRPr="00AE07DF" w:rsidRDefault="0020357E" w:rsidP="00F03215">
      <w:pPr>
        <w:pStyle w:val="FootnoteText"/>
        <w:ind w:left="272" w:hanging="272"/>
        <w:jc w:val="lowKashida"/>
        <w:rPr>
          <w:rFonts w:ascii="IRLotus" w:hAnsi="IRLotus" w:cs="IRLotus"/>
          <w:sz w:val="24"/>
          <w:szCs w:val="24"/>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w:t>
      </w:r>
      <w:r w:rsidRPr="00AE07DF">
        <w:rPr>
          <w:rFonts w:ascii="IRLotus" w:hAnsi="IRLotus" w:cs="IRLotus"/>
          <w:b/>
          <w:bCs/>
          <w:sz w:val="24"/>
          <w:szCs w:val="24"/>
          <w:rtl/>
        </w:rPr>
        <w:t xml:space="preserve"> دلالت ضمنی</w:t>
      </w:r>
      <w:r w:rsidRPr="00AE07DF">
        <w:rPr>
          <w:rFonts w:ascii="IRLotus" w:hAnsi="IRLotus" w:cs="IRLotus"/>
          <w:sz w:val="24"/>
          <w:szCs w:val="24"/>
          <w:rtl/>
        </w:rPr>
        <w:t>: این است كه لفظ موردنظر به صورت ضمنی بر معنایش دلالت نماید. مانند دلالت اسم «الرحمن» بر صفت «رحمت»</w:t>
      </w:r>
    </w:p>
  </w:footnote>
  <w:footnote w:id="79">
    <w:p w:rsidR="0020357E" w:rsidRPr="00AE07DF" w:rsidRDefault="0020357E" w:rsidP="00F03215">
      <w:pPr>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w:t>
      </w:r>
      <w:r w:rsidRPr="00AE07DF">
        <w:rPr>
          <w:rFonts w:ascii="IRLotus" w:hAnsi="IRLotus" w:cs="IRLotus"/>
          <w:b/>
          <w:bCs/>
          <w:sz w:val="24"/>
          <w:szCs w:val="24"/>
          <w:rtl/>
        </w:rPr>
        <w:t xml:space="preserve"> دلالت التزامی</w:t>
      </w:r>
      <w:r w:rsidRPr="00AE07DF">
        <w:rPr>
          <w:rFonts w:ascii="IRLotus" w:hAnsi="IRLotus" w:cs="IRLotus"/>
          <w:sz w:val="24"/>
          <w:szCs w:val="24"/>
          <w:rtl/>
        </w:rPr>
        <w:t>: این است كه لفظ مذكور بر چیز دیگری دلالت نماید. مانند دلالت اسم «الرحمن» بر سائر صفات خداوند.در این زمینه ابن قدامه انواع دلالت را برای لفظ «خانه» مثال زده است: این لفظ بر حقیقت خانه و منزلی دلالت می‌كند. (دلالت انطباقی) نیز این لفظ بصورت ضمنی بر سقف خانه دلالت می‌كند. (دلالت ضمنی) و همچنین لزوماً بر دیوارهای آن خانه دلالت دارد. (دلالت التزامی) رك ابن قدامه آثاره‌الاصولیه قسمت دوم ص 14. ابن قیم نیز اینگونه بیان می‌كند كه هر اسم از اسماء خداوند دلالتی انطباقی بر ذات و صفت دارد. همچنین بر یكی از آن‌ها به صورت ضمنی دلالت می‌كند و نیز بر صفتی دیگر لزوماً دلالت می‌نماید. بدائع الفوائد 1/62.</w:t>
      </w:r>
    </w:p>
  </w:footnote>
  <w:footnote w:id="80">
    <w:p w:rsidR="0020357E" w:rsidRPr="00AE07DF" w:rsidRDefault="0020357E" w:rsidP="00F03215">
      <w:pPr>
        <w:pStyle w:val="FootnoteText"/>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این آیه بر اثبات صفت «دو دست» دلالت می‌كند.</w:t>
      </w:r>
    </w:p>
  </w:footnote>
  <w:footnote w:id="81">
    <w:p w:rsidR="0020357E" w:rsidRPr="00AE07DF" w:rsidRDefault="0020357E" w:rsidP="00F03215">
      <w:pPr>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بر اثبات صفت «وجه» دلالت می‌كند.</w:t>
      </w:r>
    </w:p>
  </w:footnote>
  <w:footnote w:id="82">
    <w:p w:rsidR="0020357E" w:rsidRPr="00AE07DF" w:rsidRDefault="0020357E" w:rsidP="00F03215">
      <w:pPr>
        <w:pStyle w:val="FootnoteText"/>
        <w:tabs>
          <w:tab w:val="left" w:pos="258"/>
        </w:tabs>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بر اثبات صفت «وجه» دلالت می‌كند.</w:t>
      </w:r>
    </w:p>
  </w:footnote>
  <w:footnote w:id="83">
    <w:p w:rsidR="0020357E" w:rsidRPr="00AE07DF" w:rsidRDefault="0020357E" w:rsidP="00F03215">
      <w:pPr>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صفت «چشم» را برای خداوند ثابت می‌كند.</w:t>
      </w:r>
    </w:p>
  </w:footnote>
  <w:footnote w:id="84">
    <w:p w:rsidR="0020357E" w:rsidRPr="00AE07DF" w:rsidRDefault="0020357E" w:rsidP="00F03215">
      <w:pPr>
        <w:pStyle w:val="FootnoteText"/>
        <w:ind w:left="272" w:hanging="272"/>
        <w:jc w:val="lowKashida"/>
        <w:rPr>
          <w:rFonts w:ascii="IRLotus" w:hAnsi="IRLotus" w:cs="IRLotus"/>
          <w:sz w:val="24"/>
          <w:szCs w:val="24"/>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بر اثبات صفت‌های «شنیدن» و «دیدن» دلالت دارد.</w:t>
      </w:r>
    </w:p>
  </w:footnote>
  <w:footnote w:id="85">
    <w:p w:rsidR="0020357E" w:rsidRPr="00AE07DF" w:rsidRDefault="0020357E" w:rsidP="00F03215">
      <w:pPr>
        <w:pStyle w:val="FootnoteText"/>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بر اثبات صفت‌های «شنیدن» و «دیدن» دلالت دارد.</w:t>
      </w:r>
    </w:p>
  </w:footnote>
  <w:footnote w:id="86">
    <w:p w:rsidR="0020357E" w:rsidRPr="00AE07DF" w:rsidRDefault="0020357E" w:rsidP="00F03215">
      <w:pPr>
        <w:pStyle w:val="FootnoteText"/>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بر صفت «علم» دلالت می‌كند.</w:t>
      </w:r>
    </w:p>
  </w:footnote>
  <w:footnote w:id="87">
    <w:p w:rsidR="0020357E" w:rsidRPr="00AE07DF" w:rsidRDefault="0020357E" w:rsidP="00F03215">
      <w:pPr>
        <w:pStyle w:val="FootnoteText"/>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صفت كلام از این جهت كه به ذات الهی تعلق دارد، صفتی ذاتی است و از این جهت كه به مشیت خداوند ارتباط دارد، صفتی فعلی است. چون كه خداوند هرگاه بخواهد، تكلم می‌كند. مولف نیز این مسأله را تفصیل می‌دهد. (صفحه 115 همین كتاب)</w:t>
      </w:r>
    </w:p>
  </w:footnote>
  <w:footnote w:id="88">
    <w:p w:rsidR="0020357E" w:rsidRPr="00AE07DF" w:rsidRDefault="0020357E" w:rsidP="00F03215">
      <w:pPr>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مسلم 1/111- مسند امام احمد 4/401 و 405- ابن ماجه 1/70 رقم 195- 196- در این حدیث صفت‌های «وجه» و «دیدن» اثبات شده‌اند.</w:t>
      </w:r>
    </w:p>
  </w:footnote>
  <w:footnote w:id="89">
    <w:p w:rsidR="0020357E" w:rsidRPr="00AE07DF" w:rsidRDefault="0020357E" w:rsidP="00BC0632">
      <w:pPr>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بخاری 8/173 و 175- مسلم 3/77 - مسند احمد 2/313 و 500 - صفت «دودست» در آن اثبات شده است.</w:t>
      </w:r>
    </w:p>
  </w:footnote>
  <w:footnote w:id="90">
    <w:p w:rsidR="0020357E" w:rsidRPr="00AE07DF" w:rsidRDefault="0020357E" w:rsidP="00AE07DF">
      <w:pPr>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بخاری و مسلم و احمد از ابن عمر</w:t>
      </w:r>
      <w:r w:rsidRPr="00EF69B7">
        <w:rPr>
          <w:rFonts w:cs="CTraditional Arabic" w:hint="cs"/>
          <w:sz w:val="24"/>
          <w:szCs w:val="24"/>
          <w:rtl/>
        </w:rPr>
        <w:t>ب</w:t>
      </w:r>
      <w:r w:rsidRPr="00AE07DF">
        <w:rPr>
          <w:rFonts w:ascii="IRLotus" w:hAnsi="IRLotus" w:cs="IRLotus"/>
          <w:sz w:val="24"/>
          <w:szCs w:val="24"/>
        </w:rPr>
        <w:t xml:space="preserve"> </w:t>
      </w:r>
      <w:r w:rsidRPr="00AE07DF">
        <w:rPr>
          <w:rFonts w:ascii="IRLotus" w:hAnsi="IRLotus" w:cs="IRLotus"/>
          <w:sz w:val="24"/>
          <w:szCs w:val="24"/>
          <w:rtl/>
        </w:rPr>
        <w:t>آن را روایت نموده‌اند، اما لفظ فوق از بخاریست. بخاری 8/172- مسلم 1/107- مسند احمد 2/37 و 131 و 135 در حدیث صفت «چشم» برای خداوند اثبات شده است.</w:t>
      </w:r>
    </w:p>
  </w:footnote>
  <w:footnote w:id="91">
    <w:p w:rsidR="0020357E" w:rsidRPr="00AE07DF" w:rsidRDefault="0020357E" w:rsidP="00104F12">
      <w:pPr>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بخاری 7/162- ترمذی /2/ 345 رقم 480 - احمد 5/423- ابن ماجه 1383- 1/440 صفت علم و صفت قدرت در آن اثبات شده‌اند.</w:t>
      </w:r>
    </w:p>
  </w:footnote>
  <w:footnote w:id="92">
    <w:p w:rsidR="0020357E" w:rsidRPr="00AE07DF" w:rsidRDefault="0020357E" w:rsidP="00F03215">
      <w:pPr>
        <w:ind w:left="272" w:hanging="272"/>
        <w:jc w:val="lowKashida"/>
        <w:rPr>
          <w:rFonts w:ascii="IRLotus" w:hAnsi="IRLotus" w:cs="IRLotus"/>
          <w:sz w:val="24"/>
          <w:szCs w:val="24"/>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بخاری 81/168- مسلم 8/74 – ابوداود 2/87 رقم 1527- مسند امام احمد 4/394 و402 و403 و407</w:t>
      </w:r>
    </w:p>
  </w:footnote>
  <w:footnote w:id="93">
    <w:p w:rsidR="0020357E" w:rsidRPr="00AE07DF" w:rsidRDefault="0020357E" w:rsidP="00F03215">
      <w:pPr>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(ضعیف) ابن خزیمه و ابی‌ابی العاصم آن را آورده‌اند: اما بدلیل اینكه در اسناد آن‌ها افراد زیر وجود دارند، حدیث ضعیف می</w:t>
      </w:r>
      <w:r w:rsidRPr="00AE07DF">
        <w:rPr>
          <w:rFonts w:ascii="IRLotus" w:hAnsi="IRLotus" w:cs="IRLotus"/>
          <w:sz w:val="24"/>
          <w:szCs w:val="24"/>
          <w:rtl/>
        </w:rPr>
        <w:softHyphen/>
        <w:t xml:space="preserve">باشد: </w:t>
      </w:r>
    </w:p>
    <w:p w:rsidR="0020357E" w:rsidRPr="00AE07DF" w:rsidRDefault="0020357E" w:rsidP="008E446E">
      <w:pPr>
        <w:numPr>
          <w:ilvl w:val="0"/>
          <w:numId w:val="3"/>
        </w:numPr>
        <w:tabs>
          <w:tab w:val="right" w:pos="423"/>
        </w:tabs>
        <w:ind w:left="272" w:hanging="17"/>
        <w:jc w:val="lowKashida"/>
        <w:rPr>
          <w:rFonts w:ascii="IRLotus" w:hAnsi="IRLotus" w:cs="IRLotus"/>
          <w:sz w:val="24"/>
          <w:szCs w:val="24"/>
          <w:rtl/>
        </w:rPr>
      </w:pPr>
      <w:r w:rsidRPr="00AE07DF">
        <w:rPr>
          <w:rFonts w:ascii="IRLotus" w:hAnsi="IRLotus" w:cs="IRLotus"/>
          <w:sz w:val="24"/>
          <w:szCs w:val="24"/>
          <w:rtl/>
        </w:rPr>
        <w:t>نُعیم بن حماد كه علیرغم اینكه صدوق است، اما در روایت بسیار دچار خطا شده است. نیز كسی دیگر هم‌طبقه خود از او تبعیت ننموده است.</w:t>
      </w:r>
    </w:p>
    <w:p w:rsidR="0020357E" w:rsidRPr="00AE07DF" w:rsidRDefault="0020357E" w:rsidP="008E446E">
      <w:pPr>
        <w:numPr>
          <w:ilvl w:val="0"/>
          <w:numId w:val="3"/>
        </w:numPr>
        <w:tabs>
          <w:tab w:val="right" w:pos="423"/>
        </w:tabs>
        <w:ind w:left="272" w:hanging="17"/>
        <w:jc w:val="lowKashida"/>
        <w:rPr>
          <w:rFonts w:ascii="IRLotus" w:hAnsi="IRLotus" w:cs="IRLotus"/>
          <w:sz w:val="24"/>
          <w:szCs w:val="24"/>
          <w:rtl/>
        </w:rPr>
      </w:pPr>
      <w:r w:rsidRPr="00AE07DF">
        <w:rPr>
          <w:rFonts w:ascii="IRLotus" w:hAnsi="IRLotus" w:cs="IRLotus"/>
          <w:sz w:val="24"/>
          <w:szCs w:val="24"/>
          <w:rtl/>
        </w:rPr>
        <w:t>ولیدبن مسلم كه او هم مدلس است و به صراحت به شنیدن از دیگری اقرار نكرده است. بلكه از لفظ (عن) استفاده نموده است. ابن حجر او را جزء مرتبه چهارم مدلسین قرار داده است كه علما متفقند بر اینكه از آن‌ها حدیث روایت نمی‌شود، مگر اینكه صراحتاً به شنیدن حدیث اشاره نمایند.</w:t>
      </w:r>
    </w:p>
    <w:p w:rsidR="0020357E" w:rsidRPr="00AE07DF" w:rsidRDefault="0020357E" w:rsidP="006C77DF">
      <w:pPr>
        <w:ind w:left="272" w:hanging="17"/>
        <w:jc w:val="lowKashida"/>
        <w:rPr>
          <w:rFonts w:ascii="IRLotus" w:hAnsi="IRLotus" w:cs="IRLotus"/>
          <w:sz w:val="24"/>
          <w:szCs w:val="24"/>
          <w:rtl/>
        </w:rPr>
      </w:pPr>
      <w:r w:rsidRPr="00AE07DF">
        <w:rPr>
          <w:rFonts w:ascii="IRLotus" w:hAnsi="IRLotus" w:cs="IRLotus"/>
          <w:sz w:val="24"/>
          <w:szCs w:val="24"/>
          <w:rtl/>
        </w:rPr>
        <w:t>طبقات‌المدسین ابن حجر ص 22 و 79- كتاب التوحید ابن خذیمه 1/348- السنه ابن ابی‌عاصم 1/227.</w:t>
      </w:r>
    </w:p>
  </w:footnote>
  <w:footnote w:id="94">
    <w:p w:rsidR="0020357E" w:rsidRPr="00AE07DF" w:rsidRDefault="0020357E" w:rsidP="00104F12">
      <w:pPr>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متفق علیه: بخاری 7/196 و 8/195 - مسلم 1/139- احمد 3/32 و 33 و 1/388- 4/432، 435. ادامه حدیث: «لبیك و سعدیك: [خداوند] می‌گوید سهم جهنم را از اولادت بیرون بیاور. [آدم] می‌گوید: خدایا چقدر از آنان را بیرون آورم؟ می‌فرماید: از هر 100 نفر 99 نفر آنان را بیرون آور. [اصحاب] فرمودند: ای رسول خدا اگر از هر صدنفر، 99 نفر آنان خارج شود، [و به جهنم روند،] از ما چه كسی باقی می‌ماند. فرمود: همانا امت من در بین امت‌های دیگر همانند مویی سپید بر پیشانی گاوی سیاه است». بخاری 7/196.</w:t>
      </w:r>
    </w:p>
  </w:footnote>
  <w:footnote w:id="95">
    <w:p w:rsidR="0020357E" w:rsidRPr="00AE07DF" w:rsidRDefault="0020357E" w:rsidP="00104F12">
      <w:pPr>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در این آیه صفت «دست» آنگونه كه لایق عظمت و جلال الهی است، ثابت شده است. و مؤلف به وسیله‌ی آن صفت «قبض» را ثابت نموده است كه صفتی است فعلی.</w:t>
      </w:r>
    </w:p>
  </w:footnote>
  <w:footnote w:id="96">
    <w:p w:rsidR="0020357E" w:rsidRPr="00AE07DF" w:rsidRDefault="0020357E" w:rsidP="00104F12">
      <w:pPr>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برای صفت «خلق» به آن استدلال شده است. اما صفت «دو دست» جز صفات ذاتی است.</w:t>
      </w:r>
    </w:p>
  </w:footnote>
  <w:footnote w:id="97">
    <w:p w:rsidR="0020357E" w:rsidRPr="00AE07DF" w:rsidRDefault="0020357E" w:rsidP="00F03215">
      <w:pPr>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بخاری 8/197- مسلم 2/175- ابوداود 4/234 رقم 4733- ترمذی 5/526 رقم 3498- دارمی 1/286 رقم 1486 و 1491- موطا 1/95- احمد 1/388، 403، 446.</w:t>
      </w:r>
    </w:p>
  </w:footnote>
  <w:footnote w:id="98">
    <w:p w:rsidR="0020357E" w:rsidRPr="00AE07DF" w:rsidRDefault="0020357E" w:rsidP="00F03215">
      <w:pPr>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ادامه حدیث: [خداوند] می‌فرماید: هر آنكس كه مرا بخواند، او را اجابت می‌نمایم و آنكس كه از من چیزی مسألت دارد، به او می‌دهم و آن كس كه از من طلب مغفرت نماید، او را می‌بخشم. بخاری 8/197.</w:t>
      </w:r>
    </w:p>
  </w:footnote>
  <w:footnote w:id="99">
    <w:p w:rsidR="0020357E" w:rsidRPr="00AE07DF" w:rsidRDefault="0020357E" w:rsidP="00F03215">
      <w:pPr>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(متفق علیه) بخاری 7/205 و 8/179- مسلم 1/112-113.</w:t>
      </w:r>
    </w:p>
  </w:footnote>
  <w:footnote w:id="100">
    <w:p w:rsidR="0020357E" w:rsidRPr="00AE07DF" w:rsidRDefault="0020357E" w:rsidP="00F03215">
      <w:pPr>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بخاری 8/ 173 و 8/166- مسلم 8/126- دارمی 2/233- احمد 2/72 و 6/117.</w:t>
      </w:r>
      <w:r w:rsidRPr="00AE07DF">
        <w:rPr>
          <w:rStyle w:val="FootnoteReference"/>
          <w:rFonts w:ascii="IRLotus" w:hAnsi="IRLotus" w:cs="IRLotus"/>
          <w:sz w:val="24"/>
          <w:szCs w:val="24"/>
          <w:vertAlign w:val="baseline"/>
          <w:rtl/>
        </w:rPr>
        <w:t xml:space="preserve"> 7</w:t>
      </w:r>
      <w:r w:rsidRPr="00AE07DF">
        <w:rPr>
          <w:rFonts w:ascii="IRLotus" w:hAnsi="IRLotus" w:cs="IRLotus"/>
          <w:sz w:val="24"/>
          <w:szCs w:val="24"/>
          <w:rtl/>
        </w:rPr>
        <w:t>بقیه حدیث: «پادشاهان زمین كجایند»؟ مسلم 8/126.</w:t>
      </w:r>
    </w:p>
  </w:footnote>
  <w:footnote w:id="101">
    <w:p w:rsidR="0020357E" w:rsidRPr="00AE07DF" w:rsidRDefault="0020357E" w:rsidP="00F03215">
      <w:pPr>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بخاری 8/187 و 188- مسلم 8/95 و 96- ترمذی5/549- احمد 2/242- ابن ماجه 2/1435 رقم 4295.</w:t>
      </w:r>
    </w:p>
  </w:footnote>
  <w:footnote w:id="102">
    <w:p w:rsidR="0020357E" w:rsidRPr="00AE07DF" w:rsidRDefault="0020357E" w:rsidP="00F03215">
      <w:pPr>
        <w:pStyle w:val="FootnoteText"/>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متفق علیه. بخاری8/203 و 7/214 –مسلم 8/49- سنن ابی داوود 4/226 – مسند احمد 2/248 – ابن ماجه 10/1/31 رقم 80</w:t>
      </w:r>
    </w:p>
  </w:footnote>
  <w:footnote w:id="103">
    <w:p w:rsidR="0020357E" w:rsidRPr="00AE07DF" w:rsidRDefault="0020357E" w:rsidP="00313713">
      <w:pPr>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مسلم 8/100 - مسند احمد 4/395، 404.</w:t>
      </w:r>
    </w:p>
  </w:footnote>
  <w:footnote w:id="104">
    <w:p w:rsidR="0020357E" w:rsidRPr="00AE07DF" w:rsidRDefault="0020357E" w:rsidP="00F03215">
      <w:pPr>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بقیه حدیث: «تا اینكه خورشید از مغرب طلوع نماید». مسلم 8/100</w:t>
      </w:r>
    </w:p>
  </w:footnote>
  <w:footnote w:id="105">
    <w:p w:rsidR="0020357E" w:rsidRPr="00AE07DF" w:rsidRDefault="0020357E" w:rsidP="00313713">
      <w:pPr>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xml:space="preserve">- هفت جایی كه این مضمون در آن‌ها تكرار شده است، عبارتنداز: </w:t>
      </w:r>
    </w:p>
    <w:p w:rsidR="0020357E" w:rsidRPr="00AE07DF" w:rsidRDefault="0020357E" w:rsidP="00B63546">
      <w:pPr>
        <w:ind w:left="272"/>
        <w:jc w:val="lowKashida"/>
        <w:rPr>
          <w:rFonts w:ascii="IRLotus" w:hAnsi="IRLotus" w:cs="IRLotus"/>
          <w:sz w:val="24"/>
          <w:szCs w:val="24"/>
          <w:rtl/>
        </w:rPr>
      </w:pPr>
      <w:r w:rsidRPr="00AE07DF">
        <w:rPr>
          <w:rFonts w:ascii="IRLotus" w:hAnsi="IRLotus" w:cs="IRLotus"/>
          <w:sz w:val="24"/>
          <w:szCs w:val="24"/>
          <w:rtl/>
        </w:rPr>
        <w:t>1- اعراف 45</w:t>
      </w:r>
      <w:r w:rsidRPr="00AE07DF">
        <w:rPr>
          <w:rFonts w:ascii="IRLotus" w:hAnsi="IRLotus" w:cs="IRLotus"/>
          <w:sz w:val="24"/>
          <w:szCs w:val="24"/>
          <w:rtl/>
        </w:rPr>
        <w:tab/>
      </w:r>
      <w:r w:rsidRPr="00AE07DF">
        <w:rPr>
          <w:rFonts w:ascii="IRLotus" w:hAnsi="IRLotus" w:cs="IRLotus"/>
          <w:sz w:val="24"/>
          <w:szCs w:val="24"/>
          <w:rtl/>
        </w:rPr>
        <w:tab/>
        <w:t>2- یونس 3</w:t>
      </w:r>
      <w:r w:rsidRPr="00AE07DF">
        <w:rPr>
          <w:rFonts w:ascii="IRLotus" w:hAnsi="IRLotus" w:cs="IRLotus"/>
          <w:sz w:val="24"/>
          <w:szCs w:val="24"/>
          <w:rtl/>
        </w:rPr>
        <w:tab/>
      </w:r>
      <w:r w:rsidRPr="00AE07DF">
        <w:rPr>
          <w:rFonts w:ascii="IRLotus" w:hAnsi="IRLotus" w:cs="IRLotus"/>
          <w:sz w:val="24"/>
          <w:szCs w:val="24"/>
          <w:rtl/>
        </w:rPr>
        <w:tab/>
        <w:t>3- رعد 2</w:t>
      </w:r>
      <w:r w:rsidRPr="00AE07DF">
        <w:rPr>
          <w:rFonts w:ascii="IRLotus" w:hAnsi="IRLotus" w:cs="IRLotus"/>
          <w:sz w:val="24"/>
          <w:szCs w:val="24"/>
          <w:rtl/>
        </w:rPr>
        <w:tab/>
      </w:r>
      <w:r w:rsidRPr="00AE07DF">
        <w:rPr>
          <w:rFonts w:ascii="IRLotus" w:hAnsi="IRLotus" w:cs="IRLotus"/>
          <w:sz w:val="24"/>
          <w:szCs w:val="24"/>
          <w:rtl/>
        </w:rPr>
        <w:tab/>
        <w:t>4- طه 5</w:t>
      </w:r>
    </w:p>
    <w:p w:rsidR="0020357E" w:rsidRPr="00AE07DF" w:rsidRDefault="0020357E" w:rsidP="0058110B">
      <w:pPr>
        <w:ind w:left="272"/>
        <w:jc w:val="lowKashida"/>
        <w:rPr>
          <w:rFonts w:ascii="IRLotus" w:hAnsi="IRLotus" w:cs="IRLotus"/>
          <w:sz w:val="24"/>
          <w:szCs w:val="24"/>
          <w:rtl/>
        </w:rPr>
      </w:pPr>
      <w:r w:rsidRPr="00AE07DF">
        <w:rPr>
          <w:rFonts w:ascii="IRLotus" w:hAnsi="IRLotus" w:cs="IRLotus"/>
          <w:sz w:val="24"/>
          <w:szCs w:val="24"/>
          <w:rtl/>
        </w:rPr>
        <w:t>5- فرقان 59</w:t>
      </w:r>
      <w:r w:rsidRPr="00AE07DF">
        <w:rPr>
          <w:rFonts w:ascii="IRLotus" w:hAnsi="IRLotus" w:cs="IRLotus"/>
          <w:sz w:val="24"/>
          <w:szCs w:val="24"/>
          <w:rtl/>
        </w:rPr>
        <w:tab/>
      </w:r>
      <w:r w:rsidRPr="00AE07DF">
        <w:rPr>
          <w:rFonts w:ascii="IRLotus" w:hAnsi="IRLotus" w:cs="IRLotus"/>
          <w:sz w:val="24"/>
          <w:szCs w:val="24"/>
          <w:rtl/>
        </w:rPr>
        <w:tab/>
        <w:t>6- سجده 4</w:t>
      </w:r>
      <w:r w:rsidRPr="00AE07DF">
        <w:rPr>
          <w:rFonts w:ascii="IRLotus" w:hAnsi="IRLotus" w:cs="IRLotus"/>
          <w:sz w:val="24"/>
          <w:szCs w:val="24"/>
          <w:rtl/>
        </w:rPr>
        <w:tab/>
      </w:r>
      <w:r w:rsidRPr="00AE07DF">
        <w:rPr>
          <w:rFonts w:ascii="IRLotus" w:hAnsi="IRLotus" w:cs="IRLotus"/>
          <w:sz w:val="24"/>
          <w:szCs w:val="24"/>
          <w:rtl/>
        </w:rPr>
        <w:tab/>
        <w:t>7- حدید 4</w:t>
      </w:r>
      <w:r w:rsidRPr="00AE07DF">
        <w:rPr>
          <w:rFonts w:ascii="IRLotus" w:hAnsi="IRLotus" w:cs="IRLotus"/>
          <w:sz w:val="24"/>
          <w:szCs w:val="24"/>
          <w:rtl/>
        </w:rPr>
        <w:tab/>
      </w:r>
    </w:p>
    <w:p w:rsidR="0020357E" w:rsidRPr="00AE07DF" w:rsidRDefault="0020357E" w:rsidP="0058110B">
      <w:pPr>
        <w:ind w:left="272"/>
        <w:jc w:val="lowKashida"/>
        <w:rPr>
          <w:rFonts w:ascii="IRLotus" w:hAnsi="IRLotus" w:cs="IRLotus"/>
          <w:sz w:val="24"/>
          <w:szCs w:val="24"/>
          <w:rtl/>
        </w:rPr>
      </w:pPr>
      <w:r w:rsidRPr="00AE07DF">
        <w:rPr>
          <w:rFonts w:ascii="IRLotus" w:hAnsi="IRLotus" w:cs="IRLotus"/>
          <w:sz w:val="24"/>
          <w:szCs w:val="24"/>
          <w:rtl/>
        </w:rPr>
        <w:t>در آیات استواء، خداوند با صراحت بیان می‌كند كه استواء بر عرش صورت گرفته است. علماء سلف استواء را به علو و ارتفاع تفسیر نموده‌اند رك. مختصر صواعق المرسله، موصلی ص 306 به بعد.</w:t>
      </w:r>
    </w:p>
  </w:footnote>
  <w:footnote w:id="106">
    <w:p w:rsidR="0020357E" w:rsidRPr="00AE07DF" w:rsidRDefault="0020357E" w:rsidP="00F03215">
      <w:pPr>
        <w:ind w:left="272" w:hanging="272"/>
        <w:jc w:val="lowKashida"/>
        <w:rPr>
          <w:rFonts w:ascii="IRLotus" w:hAnsi="IRLotus" w:cs="IRLotus"/>
          <w:sz w:val="24"/>
          <w:szCs w:val="24"/>
          <w:rtl/>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این آیات از این قرار هستند: ملك 16 و 17 - «</w:t>
      </w:r>
      <w:r w:rsidRPr="00AE07DF">
        <w:rPr>
          <w:rFonts w:ascii="IRLotus" w:hAnsi="IRLotus" w:cs="IRLotus"/>
          <w:b/>
          <w:bCs/>
          <w:sz w:val="24"/>
          <w:szCs w:val="24"/>
          <w:rtl/>
        </w:rPr>
        <w:t>فی</w:t>
      </w:r>
      <w:r w:rsidRPr="00AE07DF">
        <w:rPr>
          <w:rFonts w:ascii="IRLotus" w:hAnsi="IRLotus" w:cs="IRLotus"/>
          <w:sz w:val="24"/>
          <w:szCs w:val="24"/>
          <w:rtl/>
        </w:rPr>
        <w:t>» در این آیات به معنی: «</w:t>
      </w:r>
      <w:r w:rsidRPr="00AE07DF">
        <w:rPr>
          <w:rFonts w:ascii="IRLotus" w:hAnsi="IRLotus" w:cs="IRLotus"/>
          <w:b/>
          <w:bCs/>
          <w:sz w:val="24"/>
          <w:szCs w:val="24"/>
          <w:rtl/>
        </w:rPr>
        <w:t>بر آسمان‌ها، بالاتر و برتر از مخلوقاتش</w:t>
      </w:r>
      <w:r w:rsidRPr="00AE07DF">
        <w:rPr>
          <w:rFonts w:ascii="IRLotus" w:hAnsi="IRLotus" w:cs="IRLotus"/>
          <w:sz w:val="24"/>
          <w:szCs w:val="24"/>
          <w:rtl/>
        </w:rPr>
        <w:t>» معنی شده است رك تفسیر سعدی 7/436.</w:t>
      </w:r>
    </w:p>
  </w:footnote>
  <w:footnote w:id="107">
    <w:p w:rsidR="0020357E" w:rsidRPr="00AE07DF" w:rsidRDefault="0020357E" w:rsidP="00F03215">
      <w:pPr>
        <w:ind w:left="272" w:hanging="272"/>
        <w:jc w:val="lowKashida"/>
        <w:rPr>
          <w:rFonts w:ascii="IRLotus" w:hAnsi="IRLotus" w:cs="IRLotus"/>
          <w:sz w:val="24"/>
          <w:szCs w:val="24"/>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مسنداحمد 1/206 و 207- ابوداود 4/231 رقم 4723- ترمذی 5/424 رقم 3320- ابن ماجه 1/69 رقم 193 -البانی آن را ضعیف دانسته است همچنین ابن قیم رحمه الله آن را ضعیف می‌داند.</w:t>
      </w:r>
    </w:p>
  </w:footnote>
  <w:footnote w:id="108">
    <w:p w:rsidR="0020357E" w:rsidRPr="00AE07DF" w:rsidRDefault="0020357E" w:rsidP="00F03215">
      <w:pPr>
        <w:ind w:left="272" w:hanging="272"/>
        <w:jc w:val="lowKashida"/>
        <w:rPr>
          <w:rFonts w:ascii="IRLotus" w:hAnsi="IRLotus" w:cs="IRLotus"/>
          <w:sz w:val="24"/>
          <w:szCs w:val="24"/>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صحابی جلیل، سعد بن معاذ بن نعمان الاوسی الانصاری</w:t>
      </w:r>
      <w:r w:rsidRPr="00AE07DF">
        <w:rPr>
          <w:rFonts w:cs="CTraditional Arabic" w:hint="cs"/>
          <w:sz w:val="24"/>
          <w:szCs w:val="24"/>
          <w:rtl/>
        </w:rPr>
        <w:t>س</w:t>
      </w:r>
      <w:r w:rsidRPr="00AE07DF">
        <w:rPr>
          <w:rFonts w:ascii="IRLotus" w:hAnsi="IRLotus" w:cs="IRLotus"/>
          <w:sz w:val="24"/>
          <w:szCs w:val="24"/>
          <w:rtl/>
        </w:rPr>
        <w:t>، در بدر و أحد و خندق حضور یافت و در غزوه خندق تیری به او اصابت نمود كه بعد از آن، تنها یك ماه زنده ماند. سپس بر اثر جراحتش در آخر ماه ذیقعده سال پنجم وفات نمود. پیامبر او را بسیار دوست می‌داشت و در هنگام جراحتش برای او آلونكی ساخته بود، تا اینكه او را زیارت نماید. درباره</w:t>
      </w:r>
      <w:r w:rsidRPr="00AE07DF">
        <w:rPr>
          <w:rFonts w:ascii="IRLotus" w:hAnsi="IRLotus" w:cs="IRLotus"/>
          <w:sz w:val="24"/>
          <w:szCs w:val="24"/>
          <w:rtl/>
        </w:rPr>
        <w:softHyphen/>
        <w:t>ی او بود كه فرمود: «عرش خداوند از مرگ سعدبن معاذ به لرزه درآمد». تهذیب التهذیب 3/481. رك البدایه و النهایه4/129.</w:t>
      </w:r>
    </w:p>
  </w:footnote>
  <w:footnote w:id="109">
    <w:p w:rsidR="0020357E" w:rsidRPr="006965A2" w:rsidRDefault="0020357E" w:rsidP="00BF6BB7">
      <w:pPr>
        <w:pStyle w:val="FootnoteText"/>
        <w:ind w:left="272" w:hanging="272"/>
        <w:jc w:val="lowKashida"/>
        <w:rPr>
          <w:rFonts w:cs="IRLotus"/>
          <w:sz w:val="24"/>
          <w:szCs w:val="24"/>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xml:space="preserve">- بنی قریظه: قبیله‌ای از یهودیان اطراف مدینه، كه با احزاب بر علیه پیامبر خدا </w:t>
      </w:r>
      <w:r w:rsidRPr="00EB215B">
        <w:rPr>
          <w:rFonts w:ascii="AGA Arabesque" w:hAnsi="AGA Arabesque" w:cs="CTraditional Arabic" w:hint="cs"/>
          <w:sz w:val="24"/>
          <w:szCs w:val="24"/>
          <w:rtl/>
        </w:rPr>
        <w:t>ج</w:t>
      </w:r>
      <w:r w:rsidRPr="00AE07DF">
        <w:rPr>
          <w:rFonts w:ascii="IRLotus" w:hAnsi="IRLotus" w:cs="IRLotus"/>
          <w:sz w:val="24"/>
          <w:szCs w:val="24"/>
          <w:rtl/>
        </w:rPr>
        <w:t xml:space="preserve"> هم‌پیمان شدند. پیامبر </w:t>
      </w:r>
      <w:r w:rsidRPr="00EB215B">
        <w:rPr>
          <w:rFonts w:ascii="AGA Arabesque" w:hAnsi="AGA Arabesque" w:cs="CTraditional Arabic" w:hint="cs"/>
          <w:sz w:val="24"/>
          <w:szCs w:val="24"/>
          <w:rtl/>
        </w:rPr>
        <w:t>ج</w:t>
      </w:r>
      <w:r w:rsidRPr="006965A2">
        <w:rPr>
          <w:rFonts w:ascii="AGA Arabesque" w:hAnsi="AGA Arabesque" w:cs="IRLotus" w:hint="cs"/>
          <w:sz w:val="24"/>
          <w:szCs w:val="24"/>
          <w:rtl/>
        </w:rPr>
        <w:t xml:space="preserve"> </w:t>
      </w:r>
      <w:r w:rsidRPr="00AE07DF">
        <w:rPr>
          <w:rFonts w:ascii="IRLotus" w:hAnsi="IRLotus" w:cs="IRLotus"/>
          <w:sz w:val="24"/>
          <w:szCs w:val="24"/>
          <w:rtl/>
        </w:rPr>
        <w:t>نیز بعد از بازگشت از خندق در ماه ذی‌قعده سال پنجم هجری به جنگ آنان رفت و آن‌ها را بیست و پنج روز محاصره نمود و بعد از تسلیم شدنشان حكم سعدبن معاذ را مبتنی بر اینكه «جنگجویانشان كشته شوند و زن و بچه‌هایشان به اسارت درآیند و نیز بر اموالشان تسلط یافته شود» درباره‌ی آنان اجرا نمود. البدایه و النهایه4/118، 128.</w:t>
      </w:r>
    </w:p>
  </w:footnote>
  <w:footnote w:id="110">
    <w:p w:rsidR="0020357E" w:rsidRPr="00AE07DF" w:rsidRDefault="0020357E" w:rsidP="00F03215">
      <w:pPr>
        <w:pStyle w:val="FootnoteText"/>
        <w:ind w:left="272" w:hanging="272"/>
        <w:jc w:val="lowKashida"/>
        <w:rPr>
          <w:rFonts w:ascii="IRLotus" w:hAnsi="IRLotus" w:cs="IRLotus"/>
          <w:sz w:val="24"/>
          <w:szCs w:val="24"/>
        </w:rPr>
      </w:pPr>
      <w:r w:rsidRPr="00AE07DF">
        <w:rPr>
          <w:rStyle w:val="FootnoteReference"/>
          <w:rFonts w:ascii="IRLotus" w:hAnsi="IRLotus" w:cs="IRLotus"/>
          <w:sz w:val="24"/>
          <w:szCs w:val="24"/>
          <w:vertAlign w:val="baseline"/>
        </w:rPr>
        <w:footnoteRef/>
      </w:r>
      <w:r w:rsidRPr="00AE07DF">
        <w:rPr>
          <w:rFonts w:ascii="IRLotus" w:hAnsi="IRLotus" w:cs="IRLotus"/>
          <w:sz w:val="24"/>
          <w:szCs w:val="24"/>
          <w:rtl/>
        </w:rPr>
        <w:t>- بخاری 5/50- مسلم 5/160- احمد 2/22- لفظ را در آن نیافتم.</w:t>
      </w:r>
    </w:p>
  </w:footnote>
  <w:footnote w:id="111">
    <w:p w:rsidR="0020357E" w:rsidRPr="00407417" w:rsidRDefault="0020357E" w:rsidP="00F03215">
      <w:pPr>
        <w:ind w:left="272" w:hanging="272"/>
        <w:jc w:val="lowKashida"/>
        <w:rPr>
          <w:rFonts w:ascii="IRLotus" w:hAnsi="IRLotus" w:cs="IRLotus"/>
          <w:sz w:val="24"/>
          <w:szCs w:val="24"/>
          <w:rtl/>
        </w:rPr>
      </w:pPr>
      <w:r w:rsidRPr="00407417">
        <w:rPr>
          <w:rStyle w:val="FootnoteReference"/>
          <w:rFonts w:ascii="IRLotus" w:hAnsi="IRLotus" w:cs="IRLotus"/>
          <w:sz w:val="24"/>
          <w:szCs w:val="24"/>
          <w:vertAlign w:val="baseline"/>
        </w:rPr>
        <w:footnoteRef/>
      </w:r>
      <w:r w:rsidRPr="00407417">
        <w:rPr>
          <w:rFonts w:ascii="IRLotus" w:hAnsi="IRLotus" w:cs="IRLotus"/>
          <w:sz w:val="24"/>
          <w:szCs w:val="24"/>
          <w:rtl/>
        </w:rPr>
        <w:t>- مسلم 2/70- 71- ابوداود 1/244 رقم 930- النسائی 3/14-18- مالك بن عمربن الحكم 3/5 - دارمی 2/108- احمد 2/291 و 4/388، 388- 389.</w:t>
      </w:r>
    </w:p>
  </w:footnote>
  <w:footnote w:id="112">
    <w:p w:rsidR="0020357E" w:rsidRPr="00407417" w:rsidRDefault="0020357E" w:rsidP="00BF6BB7">
      <w:pPr>
        <w:ind w:left="272" w:hanging="272"/>
        <w:jc w:val="lowKashida"/>
        <w:rPr>
          <w:rFonts w:ascii="IRLotus" w:hAnsi="IRLotus" w:cs="IRLotus"/>
          <w:sz w:val="24"/>
          <w:szCs w:val="24"/>
        </w:rPr>
      </w:pPr>
      <w:r w:rsidRPr="00407417">
        <w:rPr>
          <w:rStyle w:val="FootnoteReference"/>
          <w:rFonts w:ascii="IRLotus" w:hAnsi="IRLotus" w:cs="IRLotus"/>
          <w:sz w:val="24"/>
          <w:szCs w:val="24"/>
          <w:vertAlign w:val="baseline"/>
        </w:rPr>
        <w:footnoteRef/>
      </w:r>
      <w:r w:rsidRPr="00407417">
        <w:rPr>
          <w:rFonts w:ascii="IRLotus" w:hAnsi="IRLotus" w:cs="IRLotus"/>
          <w:sz w:val="24"/>
          <w:szCs w:val="24"/>
          <w:rtl/>
        </w:rPr>
        <w:t>- معراج پیامبر</w:t>
      </w:r>
      <w:r w:rsidRPr="00EB215B">
        <w:rPr>
          <w:rFonts w:ascii="AGA Arabesque" w:hAnsi="AGA Arabesque" w:cs="CTraditional Arabic" w:hint="cs"/>
          <w:sz w:val="24"/>
          <w:szCs w:val="24"/>
          <w:rtl/>
        </w:rPr>
        <w:t xml:space="preserve"> ج</w:t>
      </w:r>
      <w:r w:rsidRPr="00407417">
        <w:rPr>
          <w:rFonts w:ascii="IRLotus" w:hAnsi="IRLotus" w:cs="IRLotus"/>
          <w:sz w:val="24"/>
          <w:szCs w:val="24"/>
          <w:rtl/>
        </w:rPr>
        <w:t xml:space="preserve"> كه شامل حركت ایشان از مسجد الاقصی به سوی آسمان‌ها بود، بعد ازاینکه از مسجد الحرام به آنجا برده شدند، و از آنجا بسوی معراج رفته تا به سدره المنتهی رسیدند.. در آن نمازهای پنجگانه واجب شدند. در این زمینه برای تفصیل بیشتر مراجعه شود به البدایه و النهایه ابن كثیر 3/107-114 همچنین احادیث معراج از بخاری 8/203-205.</w:t>
      </w:r>
    </w:p>
  </w:footnote>
  <w:footnote w:id="113">
    <w:p w:rsidR="0020357E" w:rsidRPr="00407417" w:rsidRDefault="0020357E" w:rsidP="00F03215">
      <w:pPr>
        <w:ind w:left="272" w:hanging="272"/>
        <w:jc w:val="lowKashida"/>
        <w:rPr>
          <w:rFonts w:ascii="IRLotus" w:hAnsi="IRLotus" w:cs="IRLotus"/>
          <w:sz w:val="24"/>
          <w:szCs w:val="24"/>
        </w:rPr>
      </w:pPr>
      <w:r w:rsidRPr="00407417">
        <w:rPr>
          <w:rStyle w:val="FootnoteReference"/>
          <w:rFonts w:ascii="IRLotus" w:hAnsi="IRLotus" w:cs="IRLotus"/>
          <w:sz w:val="24"/>
          <w:szCs w:val="24"/>
          <w:vertAlign w:val="baseline"/>
        </w:rPr>
        <w:footnoteRef/>
      </w:r>
      <w:r w:rsidRPr="00407417">
        <w:rPr>
          <w:rFonts w:ascii="IRLotus" w:hAnsi="IRLotus" w:cs="IRLotus"/>
          <w:sz w:val="24"/>
          <w:szCs w:val="24"/>
          <w:rtl/>
        </w:rPr>
        <w:t xml:space="preserve">- بخاری8/ 177 و 195- مسلم 2/113- نسائی 1/240- موطا 1/184- احمد 2/257، 312، 486. </w:t>
      </w:r>
    </w:p>
  </w:footnote>
  <w:footnote w:id="114">
    <w:p w:rsidR="0020357E" w:rsidRPr="00407417" w:rsidRDefault="0020357E" w:rsidP="009A70AF">
      <w:pPr>
        <w:ind w:left="272" w:hanging="272"/>
        <w:jc w:val="lowKashida"/>
        <w:rPr>
          <w:rFonts w:ascii="IRLotus" w:hAnsi="IRLotus" w:cs="IRLotus"/>
          <w:sz w:val="24"/>
          <w:szCs w:val="24"/>
          <w:rtl/>
        </w:rPr>
      </w:pPr>
      <w:r w:rsidRPr="00407417">
        <w:rPr>
          <w:rStyle w:val="FootnoteReference"/>
          <w:rFonts w:ascii="IRLotus" w:hAnsi="IRLotus" w:cs="IRLotus"/>
          <w:sz w:val="24"/>
          <w:szCs w:val="24"/>
          <w:vertAlign w:val="baseline"/>
        </w:rPr>
        <w:footnoteRef/>
      </w:r>
      <w:r w:rsidRPr="00407417">
        <w:rPr>
          <w:rFonts w:ascii="IRLotus" w:hAnsi="IRLotus" w:cs="IRLotus"/>
          <w:sz w:val="24"/>
          <w:szCs w:val="24"/>
          <w:rtl/>
        </w:rPr>
        <w:t>- بخاری 3/85- مسنداحمد 2/331، 381، 419 وغیره.</w:t>
      </w:r>
    </w:p>
  </w:footnote>
  <w:footnote w:id="115">
    <w:p w:rsidR="0020357E" w:rsidRPr="00407417" w:rsidRDefault="0020357E" w:rsidP="00BF6BB7">
      <w:pPr>
        <w:ind w:left="272" w:hanging="272"/>
        <w:jc w:val="lowKashida"/>
        <w:rPr>
          <w:rFonts w:ascii="IRLotus" w:hAnsi="IRLotus" w:cs="IRLotus"/>
          <w:sz w:val="24"/>
          <w:szCs w:val="24"/>
          <w:rtl/>
        </w:rPr>
      </w:pPr>
      <w:r w:rsidRPr="00407417">
        <w:rPr>
          <w:rStyle w:val="FootnoteReference"/>
          <w:rFonts w:ascii="IRLotus" w:hAnsi="IRLotus" w:cs="IRLotus"/>
          <w:sz w:val="24"/>
          <w:szCs w:val="24"/>
          <w:vertAlign w:val="baseline"/>
        </w:rPr>
        <w:footnoteRef/>
      </w:r>
      <w:r w:rsidRPr="00407417">
        <w:rPr>
          <w:rFonts w:ascii="IRLotus" w:hAnsi="IRLotus" w:cs="IRLotus"/>
          <w:sz w:val="24"/>
          <w:szCs w:val="24"/>
          <w:rtl/>
        </w:rPr>
        <w:t>- بخاری 8/ 194- ترمذی 5/362 رقم1323- ابن ماجه 1/70- ابن خزیمه 1/355.</w:t>
      </w:r>
    </w:p>
  </w:footnote>
  <w:footnote w:id="116">
    <w:p w:rsidR="0020357E" w:rsidRPr="00407417" w:rsidRDefault="0020357E" w:rsidP="009A70AF">
      <w:pPr>
        <w:ind w:left="272" w:hanging="272"/>
        <w:jc w:val="lowKashida"/>
        <w:rPr>
          <w:rFonts w:ascii="IRLotus" w:hAnsi="IRLotus" w:cs="IRLotus"/>
          <w:sz w:val="24"/>
          <w:szCs w:val="24"/>
        </w:rPr>
      </w:pPr>
      <w:r w:rsidRPr="00407417">
        <w:rPr>
          <w:rStyle w:val="FootnoteReference"/>
          <w:rFonts w:ascii="IRLotus" w:hAnsi="IRLotus" w:cs="IRLotus"/>
          <w:sz w:val="24"/>
          <w:szCs w:val="24"/>
          <w:vertAlign w:val="baseline"/>
        </w:rPr>
        <w:footnoteRef/>
      </w:r>
      <w:r w:rsidRPr="00407417">
        <w:rPr>
          <w:rFonts w:ascii="IRLotus" w:hAnsi="IRLotus" w:cs="IRLotus"/>
          <w:sz w:val="24"/>
          <w:szCs w:val="24"/>
          <w:rtl/>
        </w:rPr>
        <w:t>- جهمیه: پیروان جهم بن صفوان كه بدعت نفی و تعطیل صفات الهی را ایجاد كرد كه او نیزآن را از جعد بن درهم اخذ كرده بود. از عقاید جهم می‌توان به نكات زیر اشاره كرد: اینكه بهشت و جهنم فانی هستند، ایمان فقط معرفت و شناخت قلبی است و قول و عمل در آن داخل نمی‌شود، انسان مجبور است- و افعال فقط مجازاً به او نسبت داده می‌شود. جهم را سالم بن احوز در مرو در آخرین سال‌های حكومت بنی‌امیه از بین برد- رك الملل و النحل شهرستانی 86-88، الفرق بین الفِرَق بغدادی ص211-212.</w:t>
      </w:r>
    </w:p>
  </w:footnote>
  <w:footnote w:id="117">
    <w:p w:rsidR="0020357E" w:rsidRPr="00407417" w:rsidRDefault="0020357E" w:rsidP="00BF6BB7">
      <w:pPr>
        <w:ind w:left="272" w:hanging="272"/>
        <w:jc w:val="lowKashida"/>
        <w:rPr>
          <w:rFonts w:ascii="IRLotus" w:hAnsi="IRLotus" w:cs="IRLotus"/>
          <w:sz w:val="24"/>
          <w:szCs w:val="24"/>
          <w:rtl/>
        </w:rPr>
      </w:pPr>
      <w:r w:rsidRPr="00407417">
        <w:rPr>
          <w:rStyle w:val="FootnoteReference"/>
          <w:rFonts w:ascii="IRLotus" w:hAnsi="IRLotus" w:cs="IRLotus"/>
          <w:sz w:val="24"/>
          <w:szCs w:val="24"/>
          <w:vertAlign w:val="baseline"/>
        </w:rPr>
        <w:footnoteRef/>
      </w:r>
      <w:r w:rsidRPr="00407417">
        <w:rPr>
          <w:rFonts w:ascii="IRLotus" w:hAnsi="IRLotus" w:cs="IRLotus"/>
          <w:sz w:val="24"/>
          <w:szCs w:val="24"/>
          <w:rtl/>
        </w:rPr>
        <w:t>- این سخن در معنی استواء از جمعی از سلف صالح از جمله ام‌المؤمنین ام‌سلمه</w:t>
      </w:r>
      <w:r w:rsidRPr="00EF69B7">
        <w:rPr>
          <w:rFonts w:cs="CTraditional Arabic" w:hint="cs"/>
          <w:sz w:val="24"/>
          <w:szCs w:val="24"/>
          <w:rtl/>
        </w:rPr>
        <w:t>ل</w:t>
      </w:r>
      <w:r w:rsidRPr="00407417">
        <w:rPr>
          <w:rFonts w:ascii="IRLotus" w:hAnsi="IRLotus" w:cs="IRLotus"/>
          <w:sz w:val="24"/>
          <w:szCs w:val="24"/>
          <w:rtl/>
        </w:rPr>
        <w:t xml:space="preserve"> ومالك بن‌انس و شیخ او ربیعه‌بن‌ابی عبدالرحمان نقل شده است. در این زمینه می‌توان به فتح‌الباری 13/406-407 و مجموع فتاوی ابن تیمیه 5/365 و بعد از آن، همچنین به شرح اصول اعتقاد لالكائی با تحقیق دكتر احمد حمدان 2/397 مراجعه كرد.</w:t>
      </w:r>
    </w:p>
  </w:footnote>
  <w:footnote w:id="118">
    <w:p w:rsidR="0020357E" w:rsidRPr="00407417" w:rsidRDefault="0020357E" w:rsidP="009A70AF">
      <w:pPr>
        <w:pStyle w:val="FootnoteText"/>
        <w:ind w:left="272" w:hanging="272"/>
        <w:jc w:val="lowKashida"/>
        <w:rPr>
          <w:rFonts w:ascii="IRLotus" w:hAnsi="IRLotus" w:cs="IRLotus"/>
          <w:sz w:val="24"/>
          <w:szCs w:val="24"/>
          <w:rtl/>
        </w:rPr>
      </w:pPr>
      <w:r w:rsidRPr="00407417">
        <w:rPr>
          <w:rStyle w:val="FootnoteReference"/>
          <w:rFonts w:ascii="IRLotus" w:hAnsi="IRLotus" w:cs="IRLotus"/>
          <w:sz w:val="24"/>
          <w:szCs w:val="24"/>
          <w:vertAlign w:val="baseline"/>
        </w:rPr>
        <w:footnoteRef/>
      </w:r>
      <w:r w:rsidRPr="00407417">
        <w:rPr>
          <w:rFonts w:ascii="IRLotus" w:hAnsi="IRLotus" w:cs="IRLotus"/>
          <w:sz w:val="24"/>
          <w:szCs w:val="24"/>
          <w:rtl/>
        </w:rPr>
        <w:t>- مسلم 8/79- ابوداود 4/312 رقم 5051 و 5052- ابن‌ماجه 2/1247- 1275 رقم 3873.</w:t>
      </w:r>
    </w:p>
  </w:footnote>
  <w:footnote w:id="119">
    <w:p w:rsidR="0020357E" w:rsidRPr="00407417" w:rsidRDefault="0020357E" w:rsidP="009A70AF">
      <w:pPr>
        <w:pStyle w:val="FootnoteText"/>
        <w:ind w:left="272" w:hanging="272"/>
        <w:jc w:val="lowKashida"/>
        <w:rPr>
          <w:rFonts w:ascii="IRLotus" w:hAnsi="IRLotus" w:cs="IRLotus"/>
          <w:sz w:val="24"/>
          <w:szCs w:val="24"/>
          <w:rtl/>
        </w:rPr>
      </w:pPr>
      <w:r w:rsidRPr="00407417">
        <w:rPr>
          <w:rStyle w:val="FootnoteReference"/>
          <w:rFonts w:ascii="IRLotus" w:hAnsi="IRLotus" w:cs="IRLotus"/>
          <w:sz w:val="24"/>
          <w:szCs w:val="24"/>
          <w:vertAlign w:val="baseline"/>
        </w:rPr>
        <w:footnoteRef/>
      </w:r>
      <w:r w:rsidRPr="00407417">
        <w:rPr>
          <w:rFonts w:ascii="IRLotus" w:hAnsi="IRLotus" w:cs="IRLotus"/>
          <w:sz w:val="24"/>
          <w:szCs w:val="24"/>
          <w:rtl/>
        </w:rPr>
        <w:t>- (ضعیف) احمد 1/391</w:t>
      </w:r>
    </w:p>
  </w:footnote>
  <w:footnote w:id="120">
    <w:p w:rsidR="0020357E" w:rsidRPr="00407417" w:rsidRDefault="0020357E" w:rsidP="009A70AF">
      <w:pPr>
        <w:ind w:left="272" w:hanging="272"/>
        <w:jc w:val="lowKashida"/>
        <w:rPr>
          <w:rFonts w:ascii="IRLotus" w:hAnsi="IRLotus" w:cs="IRLotus"/>
          <w:sz w:val="24"/>
          <w:szCs w:val="24"/>
        </w:rPr>
      </w:pPr>
      <w:r w:rsidRPr="00407417">
        <w:rPr>
          <w:rStyle w:val="FootnoteReference"/>
          <w:rFonts w:ascii="IRLotus" w:hAnsi="IRLotus" w:cs="IRLotus"/>
          <w:sz w:val="24"/>
          <w:szCs w:val="24"/>
          <w:vertAlign w:val="baseline"/>
        </w:rPr>
        <w:footnoteRef/>
      </w:r>
      <w:r w:rsidRPr="00407417">
        <w:rPr>
          <w:rFonts w:ascii="IRLotus" w:hAnsi="IRLotus" w:cs="IRLotus"/>
          <w:sz w:val="24"/>
          <w:szCs w:val="24"/>
          <w:rtl/>
        </w:rPr>
        <w:t xml:space="preserve">- نسائی 3/248- ترمذی 2/328-329 می‌گوید از پیامبر </w:t>
      </w:r>
      <w:r w:rsidRPr="00EB215B">
        <w:rPr>
          <w:rFonts w:cs="CTraditional Arabic" w:hint="cs"/>
          <w:sz w:val="24"/>
          <w:szCs w:val="24"/>
          <w:rtl/>
        </w:rPr>
        <w:t>ج</w:t>
      </w:r>
      <w:r w:rsidRPr="00407417">
        <w:rPr>
          <w:rFonts w:ascii="IRLotus" w:hAnsi="IRLotus" w:cs="IRLotus"/>
          <w:sz w:val="24"/>
          <w:szCs w:val="24"/>
          <w:rtl/>
        </w:rPr>
        <w:t xml:space="preserve"> برای قنوت وتر دعایی بهتر از این ندیده‌ام. ابن ماجه 1/373 رقم 1178- ابوداود 2/63- دارمی 1/311- 312 رقم 1599- 1561 احمد 1/199- حاكم 3/172- ذهبی بر آن سكوت نموده است. هیثمی نیز آن را آورده و راویان آن را ثقات می‌دانند 2/244.</w:t>
      </w:r>
    </w:p>
  </w:footnote>
  <w:footnote w:id="121">
    <w:p w:rsidR="0020357E" w:rsidRPr="00407417" w:rsidRDefault="0020357E" w:rsidP="009A70AF">
      <w:pPr>
        <w:ind w:left="272" w:hanging="272"/>
        <w:jc w:val="lowKashida"/>
        <w:rPr>
          <w:rFonts w:ascii="IRLotus" w:hAnsi="IRLotus" w:cs="IRLotus"/>
          <w:sz w:val="24"/>
          <w:szCs w:val="24"/>
        </w:rPr>
      </w:pPr>
      <w:r w:rsidRPr="00407417">
        <w:rPr>
          <w:rStyle w:val="FootnoteReference"/>
          <w:rFonts w:ascii="IRLotus" w:hAnsi="IRLotus" w:cs="IRLotus"/>
          <w:sz w:val="24"/>
          <w:szCs w:val="24"/>
          <w:vertAlign w:val="baseline"/>
        </w:rPr>
        <w:footnoteRef/>
      </w:r>
      <w:r w:rsidRPr="00407417">
        <w:rPr>
          <w:rFonts w:ascii="IRLotus" w:hAnsi="IRLotus" w:cs="IRLotus"/>
          <w:sz w:val="24"/>
          <w:szCs w:val="24"/>
          <w:rtl/>
        </w:rPr>
        <w:t>- الحاد در لغت به معنی انحراف از وسط است از جمله می‌توان به لحد در قبر اشاره كرد كه به این دلیل به آن لحد می‌گوییم كه از نصف قبر گذشته است. ملحد یعنی كسی كه از حق عدول نموده و آنچه را جزء حق نیست، بدان داخل كرده است. الحاد در دین به معنی روی‌گردانی، مجادله و عدول از آن است. رك: لسان‌العرب 3/388-389. مختار الصحاح593.</w:t>
      </w:r>
    </w:p>
  </w:footnote>
  <w:footnote w:id="122">
    <w:p w:rsidR="0020357E" w:rsidRPr="00407417" w:rsidRDefault="0020357E" w:rsidP="00944749">
      <w:pPr>
        <w:ind w:left="272" w:hanging="272"/>
        <w:jc w:val="lowKashida"/>
        <w:rPr>
          <w:rFonts w:ascii="IRLotus" w:hAnsi="IRLotus" w:cs="IRLotus"/>
          <w:sz w:val="24"/>
          <w:szCs w:val="24"/>
        </w:rPr>
      </w:pPr>
      <w:r w:rsidRPr="00407417">
        <w:rPr>
          <w:rStyle w:val="FootnoteReference"/>
          <w:rFonts w:ascii="IRLotus" w:hAnsi="IRLotus" w:cs="IRLotus"/>
          <w:sz w:val="24"/>
          <w:szCs w:val="24"/>
          <w:vertAlign w:val="baseline"/>
        </w:rPr>
        <w:footnoteRef/>
      </w:r>
      <w:r w:rsidRPr="00407417">
        <w:rPr>
          <w:rFonts w:ascii="IRLotus" w:hAnsi="IRLotus" w:cs="IRLotus"/>
          <w:sz w:val="24"/>
          <w:szCs w:val="24"/>
          <w:rtl/>
        </w:rPr>
        <w:t>- ابن قیم الحاد را به پنج دسته تقسیم می‌كند. 3 دسته فوق، و چهارم: نام بردن از خدا، بدانچه لایق او نیست مانند اینكه نصاری او را «اب» (پدر مقدس) صدا می‌زنند، یا اینكه فلاسفه او را موجب بالذات یا علت فاعل بالطبع نام می‌برند و... پنجم: توصیف خداوند به عیوب و نقائص، مانند آنچه كه یهود می‌گفتند: خداوند فقیر است یا دستان او بسته هستند و اینگونه موارد كه شامل الحاد در اسماء و صفات خداوند می‌شوند. بدائع الفوائد 1/169-170.</w:t>
      </w:r>
    </w:p>
  </w:footnote>
  <w:footnote w:id="123">
    <w:p w:rsidR="0020357E" w:rsidRPr="00407417" w:rsidRDefault="0020357E" w:rsidP="009A70AF">
      <w:pPr>
        <w:pStyle w:val="FootnoteText"/>
        <w:ind w:left="272" w:hanging="272"/>
        <w:jc w:val="lowKashida"/>
        <w:rPr>
          <w:rFonts w:ascii="IRLotus" w:hAnsi="IRLotus" w:cs="IRLotus"/>
          <w:sz w:val="24"/>
          <w:szCs w:val="24"/>
          <w:rtl/>
        </w:rPr>
      </w:pPr>
      <w:r w:rsidRPr="00407417">
        <w:rPr>
          <w:rStyle w:val="FootnoteReference"/>
          <w:rFonts w:ascii="IRLotus" w:hAnsi="IRLotus" w:cs="IRLotus"/>
          <w:sz w:val="24"/>
          <w:szCs w:val="24"/>
          <w:vertAlign w:val="baseline"/>
        </w:rPr>
        <w:footnoteRef/>
      </w:r>
      <w:r w:rsidRPr="00407417">
        <w:rPr>
          <w:rFonts w:ascii="IRLotus" w:hAnsi="IRLotus" w:cs="IRLotus"/>
          <w:sz w:val="24"/>
          <w:szCs w:val="24"/>
          <w:rtl/>
        </w:rPr>
        <w:t>- لات تخته</w:t>
      </w:r>
      <w:r w:rsidRPr="00407417">
        <w:rPr>
          <w:rFonts w:ascii="IRLotus" w:hAnsi="IRLotus" w:cs="IRLotus"/>
          <w:sz w:val="24"/>
          <w:szCs w:val="24"/>
          <w:rtl/>
        </w:rPr>
        <w:softHyphen/>
        <w:t>سنگ سفیدو بزرگی بود كه نقش خانه‌ای در طائف بر آن حك شده بود و پرده‌ها و پرده‌دارانی داشت. اهل طائف یعنی همان قبیله ثقیف، آن را تعظیم می‌كردند و بدان افتخار می‌نمودند. بعد از اسلام آوردن ثقیف، پیامبر</w:t>
      </w:r>
      <w:r w:rsidRPr="00EB215B">
        <w:rPr>
          <w:rFonts w:ascii="AGA Arabesque" w:hAnsi="AGA Arabesque" w:cs="CTraditional Arabic" w:hint="cs"/>
          <w:sz w:val="24"/>
          <w:szCs w:val="24"/>
          <w:rtl/>
        </w:rPr>
        <w:t xml:space="preserve"> ج</w:t>
      </w:r>
      <w:r w:rsidRPr="00407417">
        <w:rPr>
          <w:rFonts w:ascii="IRLotus" w:hAnsi="IRLotus" w:cs="IRLotus"/>
          <w:sz w:val="24"/>
          <w:szCs w:val="24"/>
          <w:rtl/>
        </w:rPr>
        <w:t xml:space="preserve"> مغیره ‌بن شعبه</w:t>
      </w:r>
      <w:r w:rsidRPr="00AE07DF">
        <w:rPr>
          <w:rFonts w:ascii="AGA Arabesque" w:hAnsi="AGA Arabesque" w:cs="CTraditional Arabic" w:hint="cs"/>
          <w:sz w:val="24"/>
          <w:szCs w:val="24"/>
          <w:rtl/>
        </w:rPr>
        <w:t>س</w:t>
      </w:r>
      <w:r w:rsidRPr="00407417">
        <w:rPr>
          <w:rFonts w:ascii="IRLotus" w:hAnsi="IRLotus" w:cs="IRLotus"/>
          <w:sz w:val="24"/>
          <w:szCs w:val="24"/>
          <w:rtl/>
        </w:rPr>
        <w:t xml:space="preserve"> را فرستاد تا آن را از بین برد و بسوزاند. طائفیان بدان سوگند می‌خوردند.</w:t>
      </w:r>
    </w:p>
  </w:footnote>
  <w:footnote w:id="124">
    <w:p w:rsidR="0020357E" w:rsidRPr="00407417" w:rsidRDefault="0020357E" w:rsidP="009A70AF">
      <w:pPr>
        <w:ind w:left="272" w:hanging="272"/>
        <w:jc w:val="lowKashida"/>
        <w:rPr>
          <w:rFonts w:ascii="IRLotus" w:hAnsi="IRLotus" w:cs="IRLotus"/>
          <w:sz w:val="24"/>
          <w:szCs w:val="24"/>
        </w:rPr>
      </w:pPr>
      <w:r w:rsidRPr="00407417">
        <w:rPr>
          <w:rStyle w:val="FootnoteReference"/>
          <w:rFonts w:ascii="IRLotus" w:hAnsi="IRLotus" w:cs="IRLotus"/>
          <w:sz w:val="24"/>
          <w:szCs w:val="24"/>
          <w:vertAlign w:val="baseline"/>
        </w:rPr>
        <w:footnoteRef/>
      </w:r>
      <w:r w:rsidRPr="00407417">
        <w:rPr>
          <w:rFonts w:ascii="IRLotus" w:hAnsi="IRLotus" w:cs="IRLotus"/>
          <w:sz w:val="24"/>
          <w:szCs w:val="24"/>
          <w:rtl/>
        </w:rPr>
        <w:t>- عزی بتی دیگر بود از بت‌های عرب كه شامل سازه‌ای بود، بر درختی كه در وادی نخله بین مكه و طائف قرار داشت. قریش آن را تعظیم می‌كردند. همانگونه كه ابوسفیان</w:t>
      </w:r>
      <w:r w:rsidRPr="00AE07DF">
        <w:rPr>
          <w:rFonts w:ascii="AGA Arabesque" w:hAnsi="AGA Arabesque" w:cs="CTraditional Arabic" w:hint="cs"/>
          <w:sz w:val="24"/>
          <w:szCs w:val="24"/>
          <w:rtl/>
        </w:rPr>
        <w:t>س</w:t>
      </w:r>
      <w:r w:rsidRPr="00407417">
        <w:rPr>
          <w:rFonts w:ascii="IRLotus" w:hAnsi="IRLotus" w:cs="IRLotus"/>
          <w:sz w:val="24"/>
          <w:szCs w:val="24"/>
          <w:rtl/>
        </w:rPr>
        <w:t xml:space="preserve"> در جنگ احد گفت: ما عزی را داریم و آنان [مسلمانان] هیچ كس را ندارند. پیامبر </w:t>
      </w:r>
      <w:r w:rsidRPr="00EB215B">
        <w:rPr>
          <w:rFonts w:ascii="AGA Arabesque" w:hAnsi="AGA Arabesque" w:cs="CTraditional Arabic" w:hint="cs"/>
          <w:sz w:val="24"/>
          <w:szCs w:val="24"/>
          <w:rtl/>
        </w:rPr>
        <w:t>ج</w:t>
      </w:r>
      <w:r w:rsidRPr="00407417">
        <w:rPr>
          <w:rFonts w:ascii="IRLotus" w:hAnsi="IRLotus" w:cs="IRLotus"/>
          <w:sz w:val="24"/>
          <w:szCs w:val="24"/>
          <w:rtl/>
        </w:rPr>
        <w:t xml:space="preserve"> فرمود: بگوئید كه ما «الله» مولایمان است و آنان مولایی ندارند. در صدر اسلام، بدان سوگند خورده می‌شد. تا اینكه پیامبر</w:t>
      </w:r>
      <w:r w:rsidRPr="00EB215B">
        <w:rPr>
          <w:rFonts w:ascii="AGA Arabesque" w:hAnsi="AGA Arabesque" w:cs="CTraditional Arabic" w:hint="cs"/>
          <w:sz w:val="24"/>
          <w:szCs w:val="24"/>
          <w:rtl/>
        </w:rPr>
        <w:t xml:space="preserve"> ج</w:t>
      </w:r>
      <w:r w:rsidRPr="00407417">
        <w:rPr>
          <w:rFonts w:ascii="IRLotus" w:hAnsi="IRLotus" w:cs="IRLotus"/>
          <w:sz w:val="24"/>
          <w:szCs w:val="24"/>
          <w:rtl/>
        </w:rPr>
        <w:t xml:space="preserve"> فرمود: هر كس در هنگام سوگند خوردن گفت «قسم به لات» یا «قسم به عزی» بعد از آن بگوید «لااله‌الاالله». (بخاری) پیامبر بعد از فتح مكه خالد را فرستاد تا آن را از بین برد.</w:t>
      </w:r>
    </w:p>
  </w:footnote>
  <w:footnote w:id="125">
    <w:p w:rsidR="0020357E" w:rsidRPr="00407417" w:rsidRDefault="0020357E" w:rsidP="009A70AF">
      <w:pPr>
        <w:ind w:left="272" w:hanging="272"/>
        <w:jc w:val="lowKashida"/>
        <w:rPr>
          <w:rFonts w:ascii="IRLotus" w:hAnsi="IRLotus" w:cs="IRLotus"/>
          <w:sz w:val="24"/>
          <w:szCs w:val="24"/>
        </w:rPr>
      </w:pPr>
      <w:r w:rsidRPr="00407417">
        <w:rPr>
          <w:rStyle w:val="FootnoteReference"/>
          <w:rFonts w:ascii="IRLotus" w:hAnsi="IRLotus" w:cs="IRLotus"/>
          <w:sz w:val="24"/>
          <w:szCs w:val="24"/>
          <w:vertAlign w:val="baseline"/>
        </w:rPr>
        <w:footnoteRef/>
      </w:r>
      <w:r w:rsidRPr="00407417">
        <w:rPr>
          <w:rFonts w:ascii="IRLotus" w:hAnsi="IRLotus" w:cs="IRLotus"/>
          <w:sz w:val="24"/>
          <w:szCs w:val="24"/>
          <w:rtl/>
        </w:rPr>
        <w:t>- منات قدیمی‌ترین بت اعراب بود كه بر ساحل دریا در ناحیه مشلل و قدید قرار داشت و بیشتر، اوس و خزرج آن را تعظیم می</w:t>
      </w:r>
      <w:r w:rsidRPr="00407417">
        <w:rPr>
          <w:rFonts w:ascii="IRLotus" w:hAnsi="IRLotus" w:cs="IRLotus"/>
          <w:sz w:val="24"/>
          <w:szCs w:val="24"/>
          <w:rtl/>
        </w:rPr>
        <w:softHyphen/>
        <w:t>نمودند. تا آنجا كه هرگاه حج می‌نمودند، جز در كنار آن سرهایشان را نمی‌تراشیدند. در سال فتح مكه علی</w:t>
      </w:r>
      <w:r w:rsidRPr="00AE07DF">
        <w:rPr>
          <w:rFonts w:ascii="AGA Arabesque" w:hAnsi="AGA Arabesque" w:cs="CTraditional Arabic" w:hint="cs"/>
          <w:sz w:val="24"/>
          <w:szCs w:val="24"/>
          <w:rtl/>
        </w:rPr>
        <w:t>س</w:t>
      </w:r>
      <w:r w:rsidRPr="00407417">
        <w:rPr>
          <w:rFonts w:ascii="IRLotus" w:hAnsi="IRLotus" w:cs="IRLotus"/>
          <w:sz w:val="24"/>
          <w:szCs w:val="24"/>
          <w:rtl/>
        </w:rPr>
        <w:t xml:space="preserve"> به دستور پیامبر </w:t>
      </w:r>
      <w:r w:rsidRPr="00EB215B">
        <w:rPr>
          <w:rFonts w:ascii="AGA Arabesque" w:hAnsi="AGA Arabesque" w:cs="CTraditional Arabic" w:hint="cs"/>
          <w:sz w:val="24"/>
          <w:szCs w:val="24"/>
          <w:rtl/>
        </w:rPr>
        <w:t>ج</w:t>
      </w:r>
      <w:r w:rsidRPr="00407417">
        <w:rPr>
          <w:rFonts w:ascii="IRLotus" w:hAnsi="IRLotus" w:cs="IRLotus"/>
          <w:sz w:val="24"/>
          <w:szCs w:val="24"/>
          <w:rtl/>
        </w:rPr>
        <w:t xml:space="preserve"> آن را از بین برد. 207-210- تفسیر ابن كثیر 4/253.</w:t>
      </w:r>
    </w:p>
  </w:footnote>
  <w:footnote w:id="126">
    <w:p w:rsidR="0020357E" w:rsidRPr="00407417" w:rsidRDefault="0020357E" w:rsidP="009A70AF">
      <w:pPr>
        <w:ind w:left="272" w:hanging="272"/>
        <w:jc w:val="lowKashida"/>
        <w:rPr>
          <w:rFonts w:ascii="IRLotus" w:hAnsi="IRLotus" w:cs="IRLotus"/>
          <w:sz w:val="24"/>
          <w:szCs w:val="24"/>
        </w:rPr>
      </w:pPr>
      <w:r w:rsidRPr="00407417">
        <w:rPr>
          <w:rStyle w:val="FootnoteReference"/>
          <w:rFonts w:ascii="IRLotus" w:hAnsi="IRLotus" w:cs="IRLotus"/>
          <w:sz w:val="24"/>
          <w:szCs w:val="24"/>
          <w:vertAlign w:val="baseline"/>
        </w:rPr>
        <w:footnoteRef/>
      </w:r>
      <w:r w:rsidRPr="00407417">
        <w:rPr>
          <w:rFonts w:ascii="IRLotus" w:hAnsi="IRLotus" w:cs="IRLotus"/>
          <w:sz w:val="24"/>
          <w:szCs w:val="24"/>
          <w:rtl/>
        </w:rPr>
        <w:t>- این‌ها همان معتزله بودند كه به گمان خود برای فرار از تشبیه، اسماء را بدون صفات برای خداوند اثبات می‌كردند.اما قول «رحیم و رحمان بدون رحمت و..». از معتزله روایت نشده است. الملل و النحل43-85.</w:t>
      </w:r>
    </w:p>
  </w:footnote>
  <w:footnote w:id="127">
    <w:p w:rsidR="0020357E" w:rsidRPr="00407417" w:rsidRDefault="0020357E" w:rsidP="009A70AF">
      <w:pPr>
        <w:ind w:left="272" w:hanging="272"/>
        <w:jc w:val="lowKashida"/>
        <w:rPr>
          <w:rFonts w:ascii="IRLotus" w:hAnsi="IRLotus" w:cs="IRLotus"/>
          <w:sz w:val="24"/>
          <w:szCs w:val="24"/>
        </w:rPr>
      </w:pPr>
      <w:r w:rsidRPr="00407417">
        <w:rPr>
          <w:rStyle w:val="FootnoteReference"/>
          <w:rFonts w:ascii="IRLotus" w:hAnsi="IRLotus" w:cs="IRLotus"/>
          <w:sz w:val="24"/>
          <w:szCs w:val="24"/>
          <w:vertAlign w:val="baseline"/>
        </w:rPr>
        <w:footnoteRef/>
      </w:r>
      <w:r w:rsidRPr="00407417">
        <w:rPr>
          <w:rFonts w:ascii="IRLotus" w:hAnsi="IRLotus" w:cs="IRLotus"/>
          <w:sz w:val="24"/>
          <w:szCs w:val="24"/>
          <w:rtl/>
        </w:rPr>
        <w:t>- همان جهمیه بودند كه اسماء و صفات الهی را نفی می‌نمودند. الملل و النحل 86 به بعد.</w:t>
      </w:r>
    </w:p>
  </w:footnote>
  <w:footnote w:id="128">
    <w:p w:rsidR="0020357E" w:rsidRPr="00407417" w:rsidRDefault="0020357E" w:rsidP="00944749">
      <w:pPr>
        <w:ind w:left="272" w:hanging="272"/>
        <w:jc w:val="lowKashida"/>
        <w:rPr>
          <w:rFonts w:ascii="IRLotus" w:hAnsi="IRLotus" w:cs="IRLotus"/>
          <w:sz w:val="24"/>
          <w:szCs w:val="24"/>
        </w:rPr>
      </w:pPr>
      <w:r w:rsidRPr="00407417">
        <w:rPr>
          <w:rStyle w:val="FootnoteReference"/>
          <w:rFonts w:ascii="IRLotus" w:hAnsi="IRLotus" w:cs="IRLotus"/>
          <w:sz w:val="24"/>
          <w:szCs w:val="24"/>
          <w:vertAlign w:val="baseline"/>
        </w:rPr>
        <w:footnoteRef/>
      </w:r>
      <w:r w:rsidRPr="00407417">
        <w:rPr>
          <w:rFonts w:ascii="IRLotus" w:hAnsi="IRLotus" w:cs="IRLotus"/>
          <w:sz w:val="24"/>
          <w:szCs w:val="24"/>
          <w:rtl/>
        </w:rPr>
        <w:t>- تخریج آن آورده شد.</w:t>
      </w:r>
    </w:p>
  </w:footnote>
  <w:footnote w:id="129">
    <w:p w:rsidR="0020357E" w:rsidRPr="00407417" w:rsidRDefault="0020357E" w:rsidP="00944749">
      <w:pPr>
        <w:ind w:left="272" w:hanging="272"/>
        <w:jc w:val="lowKashida"/>
        <w:rPr>
          <w:rFonts w:ascii="IRLotus" w:hAnsi="IRLotus" w:cs="IRLotus"/>
          <w:sz w:val="24"/>
          <w:szCs w:val="24"/>
          <w:rtl/>
        </w:rPr>
      </w:pPr>
      <w:r w:rsidRPr="00407417">
        <w:rPr>
          <w:rStyle w:val="FootnoteReference"/>
          <w:rFonts w:ascii="IRLotus" w:hAnsi="IRLotus" w:cs="IRLotus"/>
          <w:sz w:val="24"/>
          <w:szCs w:val="24"/>
          <w:vertAlign w:val="baseline"/>
        </w:rPr>
        <w:footnoteRef/>
      </w:r>
      <w:r w:rsidRPr="00407417">
        <w:rPr>
          <w:rFonts w:ascii="IRLotus" w:hAnsi="IRLotus" w:cs="IRLotus"/>
          <w:sz w:val="24"/>
          <w:szCs w:val="24"/>
          <w:rtl/>
        </w:rPr>
        <w:t>- مسلم از عایشه</w:t>
      </w:r>
      <w:r w:rsidRPr="00EF69B7">
        <w:rPr>
          <w:rFonts w:cs="CTraditional Arabic" w:hint="cs"/>
          <w:sz w:val="24"/>
          <w:szCs w:val="24"/>
          <w:rtl/>
        </w:rPr>
        <w:t>ل</w:t>
      </w:r>
      <w:r w:rsidRPr="00407417">
        <w:rPr>
          <w:rFonts w:ascii="IRLotus" w:hAnsi="IRLotus" w:cs="IRLotus"/>
          <w:sz w:val="24"/>
          <w:szCs w:val="24"/>
          <w:rtl/>
        </w:rPr>
        <w:t xml:space="preserve"> روایت می‌كند كه پیامبر </w:t>
      </w:r>
      <w:r w:rsidRPr="00EB215B">
        <w:rPr>
          <w:rFonts w:ascii="AGA Arabesque" w:hAnsi="AGA Arabesque" w:cs="CTraditional Arabic" w:hint="cs"/>
          <w:sz w:val="24"/>
          <w:szCs w:val="24"/>
          <w:rtl/>
        </w:rPr>
        <w:t>ج</w:t>
      </w:r>
      <w:r w:rsidRPr="00407417">
        <w:rPr>
          <w:rFonts w:ascii="IRLotus" w:hAnsi="IRLotus" w:cs="IRLotus"/>
          <w:sz w:val="24"/>
          <w:szCs w:val="24"/>
          <w:rtl/>
        </w:rPr>
        <w:t xml:space="preserve"> فرمود: «ملائكه از نور و جن از پاره‌آتش خلق شده‌اند. خلقت آدم نیز آنگونه است كه برایتان وصف شده است». مسلم8/226، احمد6/153 و 168-</w:t>
      </w:r>
    </w:p>
  </w:footnote>
  <w:footnote w:id="130">
    <w:p w:rsidR="0020357E" w:rsidRPr="00407417" w:rsidRDefault="0020357E" w:rsidP="00944749">
      <w:pPr>
        <w:pStyle w:val="FootnoteText"/>
        <w:ind w:left="272" w:hanging="272"/>
        <w:jc w:val="lowKashida"/>
        <w:rPr>
          <w:rFonts w:ascii="IRLotus" w:hAnsi="IRLotus" w:cs="IRLotus"/>
          <w:sz w:val="24"/>
          <w:szCs w:val="24"/>
        </w:rPr>
      </w:pPr>
      <w:r w:rsidRPr="00407417">
        <w:rPr>
          <w:rStyle w:val="FootnoteReference"/>
          <w:rFonts w:ascii="IRLotus" w:hAnsi="IRLotus" w:cs="IRLotus"/>
          <w:sz w:val="24"/>
          <w:szCs w:val="24"/>
          <w:vertAlign w:val="baseline"/>
        </w:rPr>
        <w:footnoteRef/>
      </w:r>
      <w:r w:rsidRPr="00407417">
        <w:rPr>
          <w:rFonts w:ascii="IRLotus" w:hAnsi="IRLotus" w:cs="IRLotus"/>
          <w:sz w:val="24"/>
          <w:szCs w:val="24"/>
          <w:rtl/>
        </w:rPr>
        <w:t>- شعراء 193-195.</w:t>
      </w:r>
    </w:p>
  </w:footnote>
  <w:footnote w:id="131">
    <w:p w:rsidR="0020357E" w:rsidRPr="00407417" w:rsidRDefault="0020357E" w:rsidP="009A70AF">
      <w:pPr>
        <w:ind w:left="272" w:hanging="272"/>
        <w:jc w:val="lowKashida"/>
        <w:rPr>
          <w:rFonts w:ascii="IRLotus" w:hAnsi="IRLotus" w:cs="IRLotus"/>
          <w:sz w:val="24"/>
          <w:szCs w:val="24"/>
          <w:rtl/>
        </w:rPr>
      </w:pPr>
      <w:r w:rsidRPr="00407417">
        <w:rPr>
          <w:rStyle w:val="FootnoteReference"/>
          <w:rFonts w:ascii="IRLotus" w:hAnsi="IRLotus" w:cs="IRLotus"/>
          <w:sz w:val="24"/>
          <w:szCs w:val="24"/>
          <w:vertAlign w:val="baseline"/>
        </w:rPr>
        <w:footnoteRef/>
      </w:r>
      <w:r w:rsidRPr="00407417">
        <w:rPr>
          <w:rFonts w:ascii="IRLotus" w:hAnsi="IRLotus" w:cs="IRLotus"/>
          <w:sz w:val="24"/>
          <w:szCs w:val="24"/>
          <w:rtl/>
        </w:rPr>
        <w:t>- وظیفه</w:t>
      </w:r>
      <w:r w:rsidRPr="00407417">
        <w:rPr>
          <w:rFonts w:ascii="IRLotus" w:hAnsi="IRLotus" w:cs="IRLotus"/>
          <w:sz w:val="24"/>
          <w:szCs w:val="24"/>
          <w:rtl/>
        </w:rPr>
        <w:softHyphen/>
        <w:t>ی میكائیل را ابن</w:t>
      </w:r>
      <w:r w:rsidRPr="00407417">
        <w:rPr>
          <w:rFonts w:ascii="IRLotus" w:hAnsi="IRLotus" w:cs="IRLotus"/>
          <w:sz w:val="24"/>
          <w:szCs w:val="24"/>
          <w:rtl/>
        </w:rPr>
        <w:softHyphen/>
        <w:t>عباس</w:t>
      </w:r>
      <w:r w:rsidRPr="00EF69B7">
        <w:rPr>
          <w:rFonts w:cs="CTraditional Arabic" w:hint="cs"/>
          <w:sz w:val="24"/>
          <w:szCs w:val="24"/>
          <w:rtl/>
        </w:rPr>
        <w:t>ب</w:t>
      </w:r>
      <w:r w:rsidRPr="00407417">
        <w:rPr>
          <w:rFonts w:ascii="IRLotus" w:hAnsi="IRLotus" w:cs="IRLotus"/>
          <w:sz w:val="24"/>
          <w:szCs w:val="24"/>
          <w:rtl/>
        </w:rPr>
        <w:t xml:space="preserve"> بیان می‌كند: «... میكائیل كه رحمت و گیاهان و باران را به امر الله با خود می‌آورد..». رك: تفسیر ابن‌كثیر1/130- مسند احمد 1/274 (درجه حدیثی را كه احمد روایت می‌كند، حسن لذاته است)</w:t>
      </w:r>
    </w:p>
  </w:footnote>
  <w:footnote w:id="132">
    <w:p w:rsidR="0020357E" w:rsidRPr="00DC3315" w:rsidRDefault="0020357E" w:rsidP="006A6D30">
      <w:pPr>
        <w:ind w:left="272" w:hanging="272"/>
        <w:jc w:val="lowKashida"/>
        <w:rPr>
          <w:rFonts w:ascii="IRLotus" w:hAnsi="IRLotus" w:cs="IRLotus"/>
          <w:sz w:val="24"/>
          <w:szCs w:val="24"/>
        </w:rPr>
      </w:pPr>
      <w:r w:rsidRPr="00407417">
        <w:rPr>
          <w:rStyle w:val="FootnoteReference"/>
          <w:rFonts w:ascii="IRLotus" w:hAnsi="IRLotus" w:cs="IRLotus"/>
          <w:sz w:val="24"/>
          <w:szCs w:val="24"/>
          <w:vertAlign w:val="baseline"/>
        </w:rPr>
        <w:footnoteRef/>
      </w:r>
      <w:r w:rsidRPr="00407417">
        <w:rPr>
          <w:rFonts w:ascii="IRLotus" w:hAnsi="IRLotus" w:cs="IRLotus"/>
          <w:sz w:val="24"/>
          <w:szCs w:val="24"/>
          <w:rtl/>
        </w:rPr>
        <w:t xml:space="preserve">- انعام 73- پیامبر </w:t>
      </w:r>
      <w:r w:rsidRPr="00EB215B">
        <w:rPr>
          <w:rFonts w:ascii="AGA Arabesque" w:hAnsi="AGA Arabesque" w:cs="CTraditional Arabic" w:hint="cs"/>
          <w:sz w:val="24"/>
          <w:szCs w:val="24"/>
          <w:rtl/>
        </w:rPr>
        <w:t>ج</w:t>
      </w:r>
      <w:r w:rsidRPr="00DC3315">
        <w:rPr>
          <w:rFonts w:ascii="IRLotus" w:hAnsi="IRLotus" w:cs="IRLotus"/>
          <w:sz w:val="24"/>
          <w:szCs w:val="24"/>
          <w:rtl/>
        </w:rPr>
        <w:t xml:space="preserve"> نیز می‌فرماید: «اسرافیل صور را در دهان گرفته و روی خود را به جهت امر الهی نموده، منتظر است تا خداوند به او امر كند و او هم در صور بدمد». مسلم آن را روایت می‌كند. تفسیر ابن‌كثیر 2/146- ابن</w:t>
      </w:r>
      <w:r w:rsidRPr="00DC3315">
        <w:rPr>
          <w:rFonts w:ascii="IRLotus" w:hAnsi="IRLotus" w:cs="IRLotus"/>
          <w:sz w:val="24"/>
          <w:szCs w:val="24"/>
          <w:rtl/>
        </w:rPr>
        <w:softHyphen/>
        <w:t>كثیر اینگونه آورده است كه حدیث در صحیح مسلم است. اما حدیث را در مسلم نیافتم. بلكه در سنن ترمذی - 5/373 رقم 3243 روایت شده است و ترمذی آن را حسن می‌داند. احمد1/326.</w:t>
      </w:r>
    </w:p>
  </w:footnote>
  <w:footnote w:id="133">
    <w:p w:rsidR="0020357E" w:rsidRPr="00DC3315" w:rsidRDefault="0020357E" w:rsidP="006A6D30">
      <w:pPr>
        <w:pStyle w:val="FootnoteText"/>
        <w:ind w:left="272" w:hanging="272"/>
        <w:jc w:val="lowKashida"/>
        <w:rPr>
          <w:rFonts w:ascii="IRLotus" w:hAnsi="IRLotus" w:cs="IRLotus"/>
          <w:sz w:val="24"/>
          <w:szCs w:val="24"/>
          <w:rtl/>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سجده 11</w:t>
      </w:r>
    </w:p>
  </w:footnote>
  <w:footnote w:id="134">
    <w:p w:rsidR="0020357E" w:rsidRPr="00DC3315" w:rsidRDefault="0020357E" w:rsidP="006A6D30">
      <w:pPr>
        <w:pStyle w:val="FootnoteText"/>
        <w:ind w:left="272" w:hanging="272"/>
        <w:jc w:val="lowKashida"/>
        <w:rPr>
          <w:rFonts w:ascii="IRLotus" w:hAnsi="IRLotus" w:cs="IRLotus"/>
          <w:sz w:val="24"/>
          <w:szCs w:val="24"/>
          <w:rtl/>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انفطار 10 -12</w:t>
      </w:r>
    </w:p>
  </w:footnote>
  <w:footnote w:id="135">
    <w:p w:rsidR="0020357E" w:rsidRPr="00DC3315" w:rsidRDefault="0020357E" w:rsidP="009A70AF">
      <w:pPr>
        <w:pStyle w:val="FootnoteText"/>
        <w:ind w:left="272" w:hanging="272"/>
        <w:jc w:val="lowKashida"/>
        <w:rPr>
          <w:rFonts w:ascii="IRLotus" w:hAnsi="IRLotus" w:cs="IRLotus"/>
          <w:sz w:val="24"/>
          <w:szCs w:val="24"/>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رعد 11</w:t>
      </w:r>
    </w:p>
  </w:footnote>
  <w:footnote w:id="136">
    <w:p w:rsidR="0020357E" w:rsidRPr="00DC3315" w:rsidRDefault="0020357E" w:rsidP="009A70AF">
      <w:pPr>
        <w:ind w:left="272" w:hanging="272"/>
        <w:jc w:val="lowKashida"/>
        <w:rPr>
          <w:rFonts w:ascii="IRLotus" w:hAnsi="IRLotus" w:cs="IRLotus"/>
          <w:sz w:val="24"/>
          <w:szCs w:val="24"/>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به آنان خازنان بهشت می‌گویند: زمر 73</w:t>
      </w:r>
    </w:p>
  </w:footnote>
  <w:footnote w:id="137">
    <w:p w:rsidR="0020357E" w:rsidRPr="00DC3315" w:rsidRDefault="0020357E" w:rsidP="006A6D30">
      <w:pPr>
        <w:ind w:left="272" w:hanging="272"/>
        <w:jc w:val="lowKashida"/>
        <w:rPr>
          <w:rFonts w:ascii="IRLotus" w:hAnsi="IRLotus" w:cs="IRLotus"/>
          <w:sz w:val="24"/>
          <w:szCs w:val="24"/>
          <w:rtl/>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خداوند درباره</w:t>
      </w:r>
      <w:r w:rsidRPr="00DC3315">
        <w:rPr>
          <w:rFonts w:ascii="IRLotus" w:hAnsi="IRLotus" w:cs="IRLotus"/>
          <w:sz w:val="24"/>
          <w:szCs w:val="24"/>
          <w:rtl/>
        </w:rPr>
        <w:softHyphen/>
        <w:t>ی آنان می‌فرماید: زخرف77- درباره</w:t>
      </w:r>
      <w:r w:rsidRPr="00DC3315">
        <w:rPr>
          <w:rFonts w:ascii="IRLotus" w:hAnsi="IRLotus" w:cs="IRLotus"/>
          <w:sz w:val="24"/>
          <w:szCs w:val="24"/>
          <w:rtl/>
        </w:rPr>
        <w:softHyphen/>
        <w:t>ی زبانیه می‌فرماید: علق18 و نیز مدثر30.</w:t>
      </w:r>
    </w:p>
  </w:footnote>
  <w:footnote w:id="138">
    <w:p w:rsidR="0020357E" w:rsidRPr="00DC3315" w:rsidRDefault="0020357E" w:rsidP="009A70AF">
      <w:pPr>
        <w:ind w:left="272" w:hanging="272"/>
        <w:jc w:val="lowKashida"/>
        <w:rPr>
          <w:rFonts w:ascii="IRLotus" w:hAnsi="IRLotus" w:cs="IRLotus"/>
          <w:sz w:val="24"/>
          <w:szCs w:val="24"/>
          <w:rtl/>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بخاری 2/102- مسلم 8/161- ابوداود 4/239 رقم 4751- نسائی 4/97- مسند احمد3/126 و 233 اسم این دو ملائكه جز در حدیثی از ابوهریره</w:t>
      </w:r>
      <w:r w:rsidRPr="00AE07DF">
        <w:rPr>
          <w:rFonts w:ascii="AGA Arabesque" w:hAnsi="AGA Arabesque" w:cs="CTraditional Arabic" w:hint="cs"/>
          <w:sz w:val="24"/>
          <w:szCs w:val="24"/>
          <w:rtl/>
        </w:rPr>
        <w:t>س</w:t>
      </w:r>
      <w:r w:rsidRPr="00DC3315">
        <w:rPr>
          <w:rFonts w:ascii="IRLotus" w:hAnsi="IRLotus" w:cs="IRLotus"/>
          <w:sz w:val="24"/>
          <w:szCs w:val="24"/>
          <w:rtl/>
        </w:rPr>
        <w:t xml:space="preserve"> كه ترمذی آن را در 3/383 رقم 1071 روایت می‌كند، نیامده است. ترمذی این حدیث را حسن غریب می‌داند.</w:t>
      </w:r>
    </w:p>
  </w:footnote>
  <w:footnote w:id="139">
    <w:p w:rsidR="0020357E" w:rsidRPr="00DC3315" w:rsidRDefault="0020357E" w:rsidP="009A70AF">
      <w:pPr>
        <w:pStyle w:val="FootnoteText"/>
        <w:ind w:left="272" w:hanging="272"/>
        <w:jc w:val="lowKashida"/>
        <w:rPr>
          <w:rFonts w:ascii="IRLotus" w:hAnsi="IRLotus" w:cs="IRLotus"/>
          <w:sz w:val="24"/>
          <w:szCs w:val="24"/>
          <w:rtl/>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حاقه 17</w:t>
      </w:r>
    </w:p>
  </w:footnote>
  <w:footnote w:id="140">
    <w:p w:rsidR="0020357E" w:rsidRPr="00DC3315" w:rsidRDefault="0020357E" w:rsidP="009A70AF">
      <w:pPr>
        <w:ind w:left="272" w:hanging="272"/>
        <w:jc w:val="lowKashida"/>
        <w:rPr>
          <w:rFonts w:ascii="IRLotus" w:hAnsi="IRLotus" w:cs="IRLotus"/>
          <w:sz w:val="24"/>
          <w:szCs w:val="24"/>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كروبیان از اشرف ملائكه به حساب می‌آیند كه در اطراف عرش مشغول تسبیح خداوند هستند. رك تفسیر قرطبی 15/294 - معارج‌القبول از حافظ حكمی 2/87.</w:t>
      </w:r>
    </w:p>
  </w:footnote>
  <w:footnote w:id="141">
    <w:p w:rsidR="0020357E" w:rsidRPr="00DC3315" w:rsidRDefault="0020357E" w:rsidP="00DC3315">
      <w:pPr>
        <w:ind w:left="272" w:hanging="272"/>
        <w:jc w:val="lowKashida"/>
        <w:rPr>
          <w:rFonts w:ascii="IRLotus" w:hAnsi="IRLotus" w:cs="IRLotus"/>
          <w:sz w:val="24"/>
          <w:szCs w:val="24"/>
          <w:rtl/>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حدیث نطفه در صحیح بخاری از عبدالله بن مسعود</w:t>
      </w:r>
      <w:r w:rsidRPr="00AE07DF">
        <w:rPr>
          <w:rFonts w:ascii="AGA Arabesque" w:hAnsi="AGA Arabesque" w:cs="CTraditional Arabic" w:hint="cs"/>
          <w:sz w:val="24"/>
          <w:szCs w:val="24"/>
          <w:rtl/>
        </w:rPr>
        <w:t>س</w:t>
      </w:r>
      <w:r w:rsidRPr="00DC3315">
        <w:rPr>
          <w:rFonts w:ascii="IRLotus" w:hAnsi="IRLotus" w:cs="IRLotus"/>
          <w:sz w:val="24"/>
          <w:szCs w:val="24"/>
          <w:rtl/>
        </w:rPr>
        <w:t xml:space="preserve"> آمده است. در آن پیامبر خدا </w:t>
      </w:r>
      <w:r w:rsidRPr="00EB215B">
        <w:rPr>
          <w:rFonts w:ascii="AGA Arabesque" w:hAnsi="AGA Arabesque" w:cs="CTraditional Arabic" w:hint="cs"/>
          <w:sz w:val="24"/>
          <w:szCs w:val="24"/>
          <w:rtl/>
        </w:rPr>
        <w:t>ج</w:t>
      </w:r>
      <w:r w:rsidRPr="006965A2">
        <w:rPr>
          <w:rFonts w:ascii="AGA Arabesque" w:hAnsi="AGA Arabesque" w:cs="IRLotus" w:hint="cs"/>
          <w:sz w:val="24"/>
          <w:szCs w:val="24"/>
          <w:rtl/>
        </w:rPr>
        <w:t xml:space="preserve"> </w:t>
      </w:r>
      <w:r w:rsidRPr="00DC3315">
        <w:rPr>
          <w:rFonts w:ascii="IRLotus" w:hAnsi="IRLotus" w:cs="IRLotus"/>
          <w:sz w:val="24"/>
          <w:szCs w:val="24"/>
          <w:rtl/>
        </w:rPr>
        <w:t>- صادق مصدوق ـ فرمود: «همانا مجموعه</w:t>
      </w:r>
      <w:r w:rsidRPr="00DC3315">
        <w:rPr>
          <w:rFonts w:ascii="IRLotus" w:hAnsi="IRLotus" w:cs="IRLotus"/>
          <w:sz w:val="24"/>
          <w:szCs w:val="24"/>
          <w:rtl/>
        </w:rPr>
        <w:softHyphen/>
        <w:t>ی خلقت هر كدام از شما در شكم مادرش، چهل روز به صورت نطفه، سپس چهل روز به صورت علقه (خونی بسته) و سپس چهل روز به صورت مضغه (پارچه گوشتی نیمه‌كامل) خواهد بود. پس از آن خداوند ملائكه‌ای را بر او می‌فرستد و به آن ملائكه چهار مورد امر می‌كند گفته می‌شود: عمل، رزق، اجل و خوشبخت یا بدبخت بودن او را بنویسد. پس از آن در او روح دمیده می‌شود». بخاری 4/78- مسلم8/44 - احمد3/397.</w:t>
      </w:r>
    </w:p>
  </w:footnote>
  <w:footnote w:id="142">
    <w:p w:rsidR="0020357E" w:rsidRPr="00DC3315" w:rsidRDefault="0020357E" w:rsidP="009A70AF">
      <w:pPr>
        <w:ind w:left="272" w:hanging="272"/>
        <w:jc w:val="lowKashida"/>
        <w:rPr>
          <w:rFonts w:ascii="IRLotus" w:hAnsi="IRLotus" w:cs="IRLotus"/>
          <w:sz w:val="24"/>
          <w:szCs w:val="24"/>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بخاری 4/77- مسلم 1/103- 104- نسائی 1/217 و احمد4/207.</w:t>
      </w:r>
    </w:p>
  </w:footnote>
  <w:footnote w:id="143">
    <w:p w:rsidR="0020357E" w:rsidRPr="00DC3315" w:rsidRDefault="0020357E" w:rsidP="009A70AF">
      <w:pPr>
        <w:ind w:left="272" w:hanging="272"/>
        <w:jc w:val="lowKashida"/>
        <w:rPr>
          <w:rFonts w:ascii="IRLotus" w:hAnsi="IRLotus" w:cs="IRLotus"/>
          <w:sz w:val="24"/>
          <w:szCs w:val="24"/>
          <w:rtl/>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حدیث ملائكه‌ای را كه در جلسات ذكر الهی حاضر می‌شوند، امام مسلم از ابوهریره</w:t>
      </w:r>
      <w:r w:rsidRPr="00AE07DF">
        <w:rPr>
          <w:rFonts w:ascii="AGA Arabesque" w:hAnsi="AGA Arabesque" w:cs="CTraditional Arabic" w:hint="cs"/>
          <w:sz w:val="24"/>
          <w:szCs w:val="24"/>
          <w:rtl/>
        </w:rPr>
        <w:t>س</w:t>
      </w:r>
      <w:r w:rsidRPr="00DC3315">
        <w:rPr>
          <w:rFonts w:ascii="IRLotus" w:hAnsi="IRLotus" w:cs="IRLotus"/>
          <w:sz w:val="24"/>
          <w:szCs w:val="24"/>
          <w:rtl/>
        </w:rPr>
        <w:t xml:space="preserve"> روایت می‌كند: </w:t>
      </w:r>
    </w:p>
    <w:p w:rsidR="0020357E" w:rsidRPr="00DC3315" w:rsidRDefault="0020357E" w:rsidP="00F87CB4">
      <w:pPr>
        <w:ind w:left="272"/>
        <w:jc w:val="lowKashida"/>
        <w:rPr>
          <w:rFonts w:ascii="IRLotus" w:hAnsi="IRLotus" w:cs="IRLotus"/>
          <w:sz w:val="24"/>
          <w:szCs w:val="24"/>
        </w:rPr>
      </w:pPr>
      <w:r w:rsidRPr="00DC3315">
        <w:rPr>
          <w:rFonts w:ascii="IRLotus" w:hAnsi="IRLotus" w:cs="IRLotus"/>
          <w:sz w:val="24"/>
          <w:szCs w:val="24"/>
          <w:rtl/>
        </w:rPr>
        <w:t xml:space="preserve">پیامبر خدا </w:t>
      </w:r>
      <w:r w:rsidRPr="00EB215B">
        <w:rPr>
          <w:rFonts w:ascii="AGA Arabesque" w:hAnsi="AGA Arabesque" w:cs="CTraditional Arabic" w:hint="cs"/>
          <w:sz w:val="24"/>
          <w:szCs w:val="24"/>
          <w:rtl/>
        </w:rPr>
        <w:t>ج</w:t>
      </w:r>
      <w:r w:rsidRPr="00DC3315">
        <w:rPr>
          <w:rFonts w:ascii="IRLotus" w:hAnsi="IRLotus" w:cs="IRLotus"/>
          <w:sz w:val="24"/>
          <w:szCs w:val="24"/>
          <w:rtl/>
        </w:rPr>
        <w:t xml:space="preserve"> فرمود: همانا خداوند تبارك و تعالی مجموعه ملائكه‌ای دارد كه همیشه در گردش هستند و به دنبال مجالس ذكر می‌گردند. هرگاه كه مجلسی را یافتند كه در آن ذكر خداوند انجام شود، با آنان می‌نشینند. بعضی از آنان با بال‌هایشان بعضی دیگر را به صف می‌كنند، تا اینكه بین [مجلس] و آسمان دنیا را پر می‌نمایند. مسلم8/68-احمد2/251.</w:t>
      </w:r>
    </w:p>
  </w:footnote>
  <w:footnote w:id="144">
    <w:p w:rsidR="0020357E" w:rsidRPr="00DC3315" w:rsidRDefault="0020357E" w:rsidP="00DC3315">
      <w:pPr>
        <w:ind w:left="272" w:hanging="272"/>
        <w:jc w:val="lowKashida"/>
        <w:rPr>
          <w:rFonts w:ascii="IRLotus" w:hAnsi="IRLotus" w:cs="IRLotus"/>
          <w:sz w:val="24"/>
          <w:szCs w:val="24"/>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این تفسیر از ابن‌عباس</w:t>
      </w:r>
      <w:r w:rsidRPr="00EF69B7">
        <w:rPr>
          <w:rFonts w:cs="CTraditional Arabic" w:hint="cs"/>
          <w:sz w:val="24"/>
          <w:szCs w:val="24"/>
          <w:rtl/>
        </w:rPr>
        <w:t>ب</w:t>
      </w:r>
      <w:r w:rsidRPr="00DC3315">
        <w:rPr>
          <w:rFonts w:ascii="IRLotus" w:hAnsi="IRLotus" w:cs="IRLotus"/>
          <w:sz w:val="24"/>
          <w:szCs w:val="24"/>
          <w:rtl/>
        </w:rPr>
        <w:t>، عكرمه</w:t>
      </w:r>
      <w:r w:rsidRPr="00AE07DF">
        <w:rPr>
          <w:rFonts w:cs="CTraditional Arabic" w:hint="cs"/>
          <w:sz w:val="24"/>
          <w:szCs w:val="24"/>
          <w:rtl/>
        </w:rPr>
        <w:t>س</w:t>
      </w:r>
      <w:r w:rsidRPr="00DC3315">
        <w:rPr>
          <w:rFonts w:ascii="IRLotus" w:hAnsi="IRLotus" w:cs="IRLotus"/>
          <w:sz w:val="24"/>
          <w:szCs w:val="24"/>
          <w:rtl/>
        </w:rPr>
        <w:t>، سعید بن جبیر، مجاهد، محمدبن</w:t>
      </w:r>
      <w:r w:rsidRPr="00DC3315">
        <w:rPr>
          <w:rFonts w:ascii="IRLotus" w:hAnsi="IRLotus" w:cs="IRLotus"/>
          <w:sz w:val="24"/>
          <w:szCs w:val="24"/>
          <w:rtl/>
        </w:rPr>
        <w:softHyphen/>
        <w:t>كعب، عطیه، حسن بصری، قتاده، عطاء خراسانی، سُدی و ابن زید ـ رحمهم الله ـ روایت شده است. رك تفسیر ابن كثیر2/65.</w:t>
      </w:r>
    </w:p>
  </w:footnote>
  <w:footnote w:id="145">
    <w:p w:rsidR="0020357E" w:rsidRPr="00DC3315" w:rsidRDefault="0020357E" w:rsidP="007E2D1F">
      <w:pPr>
        <w:ind w:left="272" w:hanging="272"/>
        <w:jc w:val="both"/>
        <w:rPr>
          <w:rFonts w:ascii="IRLotus" w:hAnsi="IRLotus" w:cs="IRLotus"/>
          <w:sz w:val="24"/>
          <w:szCs w:val="24"/>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تحریف در لغت به معنی تغییر و تبدیل استو اصطلاحاً به تغییر اسماء حسنی و صفات علیای الهی و تغییر معانی آن‌ها اطلاق می‌شود. تحریف دو نوع است: 1- تحریف لفظ مانند: تغییر حركت رفع اسم «</w:t>
      </w:r>
      <w:r w:rsidRPr="00DC3315">
        <w:rPr>
          <w:rFonts w:ascii="IRLotus" w:hAnsi="IRLotus" w:cs="IRLotus"/>
          <w:b/>
          <w:bCs/>
          <w:sz w:val="24"/>
          <w:szCs w:val="24"/>
          <w:rtl/>
        </w:rPr>
        <w:t>الله</w:t>
      </w:r>
      <w:r w:rsidRPr="00DC3315">
        <w:rPr>
          <w:rFonts w:ascii="IRLotus" w:hAnsi="IRLotus" w:cs="IRLotus"/>
          <w:sz w:val="24"/>
          <w:szCs w:val="24"/>
          <w:rtl/>
        </w:rPr>
        <w:t xml:space="preserve">» به حركت نصب و در نتیجه تغییر نقش فاعلی آن به نقش مفعولی در آیه </w:t>
      </w:r>
      <w:r w:rsidRPr="007E2D1F">
        <w:rPr>
          <w:rFonts w:ascii="Traditional Arabic" w:hAnsi="Traditional Arabic" w:cs="Traditional Arabic"/>
          <w:sz w:val="22"/>
          <w:szCs w:val="22"/>
          <w:rtl/>
        </w:rPr>
        <w:t>﴿</w:t>
      </w:r>
      <w:r>
        <w:rPr>
          <w:rFonts w:ascii="KFGQPC Uthmanic Script HAFS" w:hAnsi="KFGQPC Uthmanic Script HAFS" w:cs="KFGQPC Uthmanic Script HAFS"/>
          <w:sz w:val="22"/>
          <w:szCs w:val="22"/>
          <w:rtl/>
        </w:rPr>
        <w:t xml:space="preserve">وَكَلَّمَ </w:t>
      </w:r>
      <w:r>
        <w:rPr>
          <w:rFonts w:ascii="KFGQPC Uthmanic Script HAFS" w:hAnsi="KFGQPC Uthmanic Script HAFS" w:cs="KFGQPC Uthmanic Script HAFS" w:hint="cs"/>
          <w:sz w:val="22"/>
          <w:szCs w:val="22"/>
          <w:rtl/>
        </w:rPr>
        <w:t>ٱ</w:t>
      </w:r>
      <w:r>
        <w:rPr>
          <w:rFonts w:ascii="KFGQPC Uthmanic Script HAFS" w:hAnsi="KFGQPC Uthmanic Script HAFS" w:cs="KFGQPC Uthmanic Script HAFS" w:hint="eastAsia"/>
          <w:sz w:val="22"/>
          <w:szCs w:val="22"/>
          <w:rtl/>
        </w:rPr>
        <w:t>للَّهُ</w:t>
      </w:r>
      <w:r>
        <w:rPr>
          <w:rFonts w:ascii="KFGQPC Uthmanic Script HAFS" w:hAnsi="KFGQPC Uthmanic Script HAFS" w:cs="KFGQPC Uthmanic Script HAFS"/>
          <w:sz w:val="22"/>
          <w:szCs w:val="22"/>
          <w:rtl/>
        </w:rPr>
        <w:t xml:space="preserve"> مُوسَىٰ تَكۡلِيمٗا ١٦٤</w:t>
      </w:r>
      <w:r w:rsidRPr="007E2D1F">
        <w:rPr>
          <w:rFonts w:ascii="Traditional Arabic" w:hAnsi="Traditional Arabic" w:cs="Traditional Arabic"/>
          <w:sz w:val="22"/>
          <w:szCs w:val="22"/>
          <w:rtl/>
        </w:rPr>
        <w:t>﴾</w:t>
      </w:r>
      <w:r w:rsidRPr="00DC3315">
        <w:rPr>
          <w:rFonts w:ascii="IRLotus" w:hAnsi="IRLotus" w:cs="IRLotus"/>
          <w:sz w:val="24"/>
          <w:szCs w:val="24"/>
          <w:rtl/>
        </w:rPr>
        <w:t>. 2- تحریف معنی مانند تفسیر غلط بعضی از فرقه‌های مبتدعه از «غضب» به (اراده انتقام). الكواشف الجلیه عن معانی الواسطیه52.</w:t>
      </w:r>
    </w:p>
  </w:footnote>
  <w:footnote w:id="146">
    <w:p w:rsidR="0020357E" w:rsidRPr="00DC3315" w:rsidRDefault="0020357E" w:rsidP="009A70AF">
      <w:pPr>
        <w:ind w:left="272" w:hanging="272"/>
        <w:jc w:val="lowKashida"/>
        <w:rPr>
          <w:rFonts w:ascii="IRLotus" w:hAnsi="IRLotus" w:cs="IRLotus"/>
          <w:sz w:val="24"/>
          <w:szCs w:val="24"/>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مسلم 7/122-123- احمد 4/367- دارمی 2/310.</w:t>
      </w:r>
    </w:p>
  </w:footnote>
  <w:footnote w:id="147">
    <w:p w:rsidR="0020357E" w:rsidRPr="00DC3315" w:rsidRDefault="0020357E" w:rsidP="009A70AF">
      <w:pPr>
        <w:ind w:left="272" w:hanging="272"/>
        <w:jc w:val="lowKashida"/>
        <w:rPr>
          <w:rFonts w:ascii="IRLotus" w:hAnsi="IRLotus" w:cs="IRLotus"/>
          <w:sz w:val="24"/>
          <w:szCs w:val="24"/>
          <w:rtl/>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(ضعیف)ترمذی 5/172 رقم 2906- دارمی 2/313.</w:t>
      </w:r>
    </w:p>
  </w:footnote>
  <w:footnote w:id="148">
    <w:p w:rsidR="0020357E" w:rsidRPr="00DC3315" w:rsidRDefault="0020357E" w:rsidP="00754624">
      <w:pPr>
        <w:ind w:left="272" w:hanging="272"/>
        <w:jc w:val="lowKashida"/>
        <w:rPr>
          <w:rFonts w:ascii="IRLotus" w:hAnsi="IRLotus" w:cs="IRLotus"/>
          <w:sz w:val="24"/>
          <w:szCs w:val="24"/>
          <w:rtl/>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اشاره به حدیثی می</w:t>
      </w:r>
      <w:r w:rsidRPr="00DC3315">
        <w:rPr>
          <w:rFonts w:ascii="IRLotus" w:hAnsi="IRLotus" w:cs="IRLotus"/>
          <w:sz w:val="24"/>
          <w:szCs w:val="24"/>
          <w:rtl/>
        </w:rPr>
        <w:softHyphen/>
        <w:t>كند كه مسلم از تمیم داری</w:t>
      </w:r>
      <w:r w:rsidRPr="00AE07DF">
        <w:rPr>
          <w:rFonts w:ascii="AGA Arabesque" w:hAnsi="AGA Arabesque" w:cs="CTraditional Arabic" w:hint="cs"/>
          <w:sz w:val="24"/>
          <w:szCs w:val="24"/>
          <w:rtl/>
        </w:rPr>
        <w:t>س</w:t>
      </w:r>
      <w:r w:rsidRPr="00DC3315">
        <w:rPr>
          <w:rFonts w:ascii="IRLotus" w:hAnsi="IRLotus" w:cs="IRLotus"/>
          <w:sz w:val="24"/>
          <w:szCs w:val="24"/>
          <w:rtl/>
        </w:rPr>
        <w:t xml:space="preserve"> روایت نموده است. در آن پیامبر خدا </w:t>
      </w:r>
      <w:r w:rsidRPr="00EB215B">
        <w:rPr>
          <w:rFonts w:ascii="AGA Arabesque" w:hAnsi="AGA Arabesque" w:cs="CTraditional Arabic" w:hint="cs"/>
          <w:sz w:val="24"/>
          <w:szCs w:val="24"/>
          <w:rtl/>
        </w:rPr>
        <w:t>ج</w:t>
      </w:r>
      <w:r w:rsidRPr="00DC3315">
        <w:rPr>
          <w:rFonts w:ascii="IRLotus" w:hAnsi="IRLotus" w:cs="IRLotus"/>
          <w:sz w:val="24"/>
          <w:szCs w:val="24"/>
          <w:rtl/>
        </w:rPr>
        <w:t xml:space="preserve"> فرمود: «دین یعنی نصیحت. گفتیم نصیحت برای چه كسی؟ فرمود: نصیحت در حق خداوند و كتاب او و پیامبرش و نصیحت ائمه مسلمین و عامه</w:t>
      </w:r>
      <w:r w:rsidRPr="00DC3315">
        <w:rPr>
          <w:rFonts w:ascii="IRLotus" w:hAnsi="IRLotus" w:cs="IRLotus"/>
          <w:sz w:val="24"/>
          <w:szCs w:val="24"/>
          <w:rtl/>
        </w:rPr>
        <w:softHyphen/>
        <w:t>ی آن</w:t>
      </w:r>
      <w:r w:rsidRPr="00DC3315">
        <w:rPr>
          <w:rFonts w:ascii="IRLotus" w:hAnsi="IRLotus" w:cs="IRLotus"/>
          <w:sz w:val="24"/>
          <w:szCs w:val="24"/>
          <w:rtl/>
        </w:rPr>
        <w:softHyphen/>
        <w:t>ها». مسلم 1/53-نسائی 7/156- احمد 4/102- ترمذی 4/324 رقم1926 - احمد 2/297- دارمی 2/220رقم 2757.</w:t>
      </w:r>
    </w:p>
  </w:footnote>
  <w:footnote w:id="149">
    <w:p w:rsidR="0020357E" w:rsidRPr="00DC3315" w:rsidRDefault="0020357E" w:rsidP="009A70AF">
      <w:pPr>
        <w:ind w:left="272" w:hanging="272"/>
        <w:jc w:val="lowKashida"/>
        <w:rPr>
          <w:rFonts w:ascii="IRLotus" w:hAnsi="IRLotus" w:cs="IRLotus"/>
          <w:sz w:val="24"/>
          <w:szCs w:val="24"/>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اعتقاد به مخلوق بودن قرآن، مذهب معتزله و جهمیه است. تفصیل آراء آن‌ها و رد برآراء‌شان در مختصر صواعق المرسله موصلی 1/409- 410 آمده است.</w:t>
      </w:r>
    </w:p>
  </w:footnote>
  <w:footnote w:id="150">
    <w:p w:rsidR="0020357E" w:rsidRPr="00DC3315" w:rsidRDefault="0020357E" w:rsidP="009A70AF">
      <w:pPr>
        <w:ind w:left="272" w:hanging="272"/>
        <w:jc w:val="lowKashida"/>
        <w:rPr>
          <w:rFonts w:ascii="IRLotus" w:hAnsi="IRLotus" w:cs="IRLotus"/>
          <w:sz w:val="24"/>
          <w:szCs w:val="24"/>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xml:space="preserve">- ابوعبدالرحمن، عبدالله بن ام عبدالهذلی، صحابی و خادم پیامبر خدا </w:t>
      </w:r>
      <w:r w:rsidRPr="00EB215B">
        <w:rPr>
          <w:rFonts w:ascii="AGA Arabesque" w:hAnsi="AGA Arabesque" w:cs="CTraditional Arabic" w:hint="cs"/>
          <w:sz w:val="24"/>
          <w:szCs w:val="24"/>
          <w:rtl/>
        </w:rPr>
        <w:t>ج</w:t>
      </w:r>
      <w:r w:rsidRPr="00DC3315">
        <w:rPr>
          <w:rFonts w:ascii="IRLotus" w:hAnsi="IRLotus" w:cs="IRLotus"/>
          <w:sz w:val="24"/>
          <w:szCs w:val="24"/>
          <w:rtl/>
        </w:rPr>
        <w:t xml:space="preserve"> از اولین كسانی بود كه به پیامبر خدا ایمان آورد. در بدر و غزوه‌های دیگر حضور داشت. به خوب ادا نمودن واجبات شهرت یافت. از بزرگترین قاریان بود كه هفتاد سوره را از پیامبر خدا </w:t>
      </w:r>
      <w:r w:rsidRPr="00EB215B">
        <w:rPr>
          <w:rFonts w:ascii="AGA Arabesque" w:hAnsi="AGA Arabesque" w:cs="CTraditional Arabic" w:hint="cs"/>
          <w:sz w:val="24"/>
          <w:szCs w:val="24"/>
          <w:rtl/>
        </w:rPr>
        <w:t>ج</w:t>
      </w:r>
      <w:r w:rsidRPr="00DC3315">
        <w:rPr>
          <w:rFonts w:ascii="IRLotus" w:hAnsi="IRLotus" w:cs="IRLotus"/>
          <w:sz w:val="24"/>
          <w:szCs w:val="24"/>
          <w:rtl/>
        </w:rPr>
        <w:t xml:space="preserve"> حفظ نمود. بسیاری از اصحاب، او را ستوده‌اند. در سال 32 هجری در سن 60 سالگی در مدینه فوت نمود. 1/13-14</w:t>
      </w:r>
    </w:p>
  </w:footnote>
  <w:footnote w:id="151">
    <w:p w:rsidR="0020357E" w:rsidRPr="00DC3315" w:rsidRDefault="0020357E" w:rsidP="009A70AF">
      <w:pPr>
        <w:ind w:left="272" w:hanging="272"/>
        <w:jc w:val="lowKashida"/>
        <w:rPr>
          <w:rFonts w:ascii="IRLotus" w:hAnsi="IRLotus" w:cs="IRLotus"/>
          <w:sz w:val="24"/>
          <w:szCs w:val="24"/>
          <w:rtl/>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طبرانی آن را از شیخش عبدالله بن محمدبن سعید بن ابی مریم روایت نموده است كه ضعیف است. مجمع زوائد میثمی 7/165.</w:t>
      </w:r>
    </w:p>
  </w:footnote>
  <w:footnote w:id="152">
    <w:p w:rsidR="0020357E" w:rsidRPr="00DC3315" w:rsidRDefault="0020357E" w:rsidP="008A48B8">
      <w:pPr>
        <w:ind w:left="272" w:hanging="272"/>
        <w:jc w:val="lowKashida"/>
        <w:rPr>
          <w:rFonts w:ascii="IRLotus" w:hAnsi="IRLotus" w:cs="IRLotus"/>
          <w:sz w:val="24"/>
          <w:szCs w:val="24"/>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جماعتی از سلف صالح، جهمیه را كه قائل به خلق قرآن هستند، تكفیر نموده‌اند از جمله: احمدبن حنبل، عبدالله‌بن مبارك، سفیان ثوری، حسن بن عیسی، سفیان بن عیینه، عبدالله بن ادریس، وكیع بن جراح، حمادبن زید، معتمربن سلیمان، عبدالرحمن بن مهدی، یزید بن هارون و... رك: : عبدالله بن احمد بن حنبل 1/103-123.</w:t>
      </w:r>
    </w:p>
  </w:footnote>
  <w:footnote w:id="153">
    <w:p w:rsidR="0020357E" w:rsidRPr="00DC3315" w:rsidRDefault="0020357E" w:rsidP="00FE428E">
      <w:pPr>
        <w:ind w:left="272" w:hanging="272"/>
        <w:jc w:val="lowKashida"/>
        <w:rPr>
          <w:rFonts w:ascii="IRLotus" w:hAnsi="IRLotus" w:cs="IRLotus"/>
          <w:sz w:val="24"/>
          <w:szCs w:val="24"/>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واقفه گروهی هستند كه در مورد بسیاری از امور توقف كرده و رأیی صادر ننموده‌اند. از جمله آرائی كه درباره آن‌ها اظهار نظری ننموده</w:t>
      </w:r>
      <w:r w:rsidRPr="00DC3315">
        <w:rPr>
          <w:rFonts w:ascii="IRLotus" w:hAnsi="IRLotus" w:cs="IRLotus"/>
          <w:sz w:val="24"/>
          <w:szCs w:val="24"/>
          <w:rtl/>
        </w:rPr>
        <w:softHyphen/>
        <w:t>اند: مسأله خلق قرآن، داخل شدن یا داخل نشدن اهل فسق به آتش جهنم و... این مسأله از قاضی ابوبكر كه از اشاعره به حساب می‌آید، نقل شده است. منهاج‌السنه 5/284، 294 و 3/462.</w:t>
      </w:r>
    </w:p>
  </w:footnote>
  <w:footnote w:id="154">
    <w:p w:rsidR="0020357E" w:rsidRPr="00DC3315" w:rsidRDefault="0020357E" w:rsidP="009A70AF">
      <w:pPr>
        <w:pStyle w:val="FootnoteText"/>
        <w:ind w:left="272" w:hanging="272"/>
        <w:jc w:val="lowKashida"/>
        <w:rPr>
          <w:rFonts w:ascii="IRLotus" w:hAnsi="IRLotus" w:cs="IRLotus"/>
          <w:sz w:val="24"/>
          <w:szCs w:val="24"/>
          <w:rtl/>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امام احمد بن حنبل الشیبانی، امام اهل سنت و اهل حدیث، یكی از ائمه چهارگانه- در ربیع‌الاول سال 164 به دنیا آمد و در مسأله خلق قرآن در امتحان الهی قرار گرفت و بر آن صبر نمود. تا جائیكه هلال بن علاء می‌فرماید: «خداوند به وسیله‌ی چهارنفر بر این امت منت نهاده است: بوسیله شافعی كه حدیث را به مردم آموخت و با احمد بن حنبل كه در محنت خلق قرآن ثبات یافت و اگر صبر نمی‌نمود، مردم كافر می‌شدند..». در روز جمعه 12 ربیع‌الاول سال 241 فوت نمود. تهذیب التهذیب 1/72-76- 2/431-432.</w:t>
      </w:r>
    </w:p>
  </w:footnote>
  <w:footnote w:id="155">
    <w:p w:rsidR="0020357E" w:rsidRPr="00DC3315" w:rsidRDefault="0020357E" w:rsidP="009A70AF">
      <w:pPr>
        <w:pStyle w:val="FootnoteText"/>
        <w:ind w:left="272" w:hanging="272"/>
        <w:jc w:val="lowKashida"/>
        <w:rPr>
          <w:rFonts w:ascii="IRLotus" w:hAnsi="IRLotus" w:cs="IRLotus"/>
          <w:sz w:val="24"/>
          <w:szCs w:val="24"/>
          <w:rtl/>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رك كتاب السنه عبدالله بن احمد 1/165 و 2/748.</w:t>
      </w:r>
    </w:p>
  </w:footnote>
  <w:footnote w:id="156">
    <w:p w:rsidR="0020357E" w:rsidRPr="00DC3315" w:rsidRDefault="0020357E" w:rsidP="009A70AF">
      <w:pPr>
        <w:ind w:left="272" w:hanging="272"/>
        <w:jc w:val="lowKashida"/>
        <w:rPr>
          <w:rFonts w:ascii="IRLotus" w:hAnsi="IRLotus" w:cs="IRLotus"/>
          <w:sz w:val="24"/>
          <w:szCs w:val="24"/>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این سخن از امام احمد روایت شده است. رك: كتاب السنه 1/164-165 – مختصر صواعق المرسله421.</w:t>
      </w:r>
    </w:p>
  </w:footnote>
  <w:footnote w:id="157">
    <w:p w:rsidR="0020357E" w:rsidRPr="00DC3315" w:rsidRDefault="0020357E" w:rsidP="009A70AF">
      <w:pPr>
        <w:ind w:left="272" w:hanging="272"/>
        <w:jc w:val="lowKashida"/>
        <w:rPr>
          <w:rFonts w:ascii="IRLotus" w:hAnsi="IRLotus" w:cs="IRLotus"/>
          <w:sz w:val="24"/>
          <w:szCs w:val="24"/>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بخاری 7/112- مسلم 8/192- ابوداود 4/120 رقم 4329- احمد 1/396- 404 و 2/148 و 3/368.</w:t>
      </w:r>
    </w:p>
  </w:footnote>
  <w:footnote w:id="158">
    <w:p w:rsidR="0020357E" w:rsidRPr="00DC3315" w:rsidRDefault="0020357E" w:rsidP="00AC765B">
      <w:pPr>
        <w:pStyle w:val="FootnoteText"/>
        <w:ind w:left="272" w:hanging="272"/>
        <w:jc w:val="lowKashida"/>
        <w:rPr>
          <w:rFonts w:ascii="IRLotus" w:hAnsi="IRLotus" w:cs="IRLotus"/>
          <w:sz w:val="24"/>
          <w:szCs w:val="24"/>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نساء 125</w:t>
      </w:r>
    </w:p>
  </w:footnote>
  <w:footnote w:id="159">
    <w:p w:rsidR="0020357E" w:rsidRPr="00DC3315" w:rsidRDefault="0020357E" w:rsidP="00AC765B">
      <w:pPr>
        <w:ind w:left="272" w:hanging="272"/>
        <w:jc w:val="lowKashida"/>
        <w:rPr>
          <w:rFonts w:ascii="IRLotus" w:hAnsi="IRLotus" w:cs="IRLotus"/>
          <w:sz w:val="24"/>
          <w:szCs w:val="24"/>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xml:space="preserve">- خلیل بودن پیامبر </w:t>
      </w:r>
      <w:r w:rsidRPr="00EB215B">
        <w:rPr>
          <w:rFonts w:ascii="AGA Arabesque" w:hAnsi="AGA Arabesque" w:cs="CTraditional Arabic" w:hint="cs"/>
          <w:sz w:val="24"/>
          <w:szCs w:val="24"/>
          <w:rtl/>
        </w:rPr>
        <w:t>ج</w:t>
      </w:r>
      <w:r w:rsidRPr="00DC3315">
        <w:rPr>
          <w:rFonts w:ascii="IRLotus" w:hAnsi="IRLotus" w:cs="IRLotus"/>
          <w:sz w:val="24"/>
          <w:szCs w:val="24"/>
          <w:rtl/>
        </w:rPr>
        <w:t xml:space="preserve"> در سنت ثابت شده است. ابن مسعود</w:t>
      </w:r>
      <w:r w:rsidRPr="00AE07DF">
        <w:rPr>
          <w:rFonts w:ascii="AGA Arabesque" w:hAnsi="AGA Arabesque" w:cs="CTraditional Arabic" w:hint="cs"/>
          <w:sz w:val="24"/>
          <w:szCs w:val="24"/>
          <w:rtl/>
        </w:rPr>
        <w:t>س</w:t>
      </w:r>
      <w:r w:rsidRPr="00DC3315">
        <w:rPr>
          <w:rFonts w:ascii="IRLotus" w:hAnsi="IRLotus" w:cs="IRLotus"/>
          <w:sz w:val="24"/>
          <w:szCs w:val="24"/>
          <w:rtl/>
        </w:rPr>
        <w:t xml:space="preserve"> روایت می‌كند كه پیامبر خدا </w:t>
      </w:r>
      <w:r w:rsidRPr="00EB215B">
        <w:rPr>
          <w:rFonts w:ascii="AGA Arabesque" w:hAnsi="AGA Arabesque" w:cs="CTraditional Arabic" w:hint="cs"/>
          <w:sz w:val="24"/>
          <w:szCs w:val="24"/>
          <w:rtl/>
        </w:rPr>
        <w:t>ج</w:t>
      </w:r>
      <w:r w:rsidRPr="00DC3315">
        <w:rPr>
          <w:rFonts w:ascii="IRLotus" w:hAnsi="IRLotus" w:cs="IRLotus"/>
          <w:sz w:val="24"/>
          <w:szCs w:val="24"/>
          <w:rtl/>
        </w:rPr>
        <w:t xml:space="preserve"> فرمود: «از خلیل بودن با هر خلیلی بری هستم و اگر كسی را به خلیلی می‌گرفتم، ابوبكر</w:t>
      </w:r>
      <w:r w:rsidRPr="00AE07DF">
        <w:rPr>
          <w:rFonts w:ascii="AGA Arabesque" w:hAnsi="AGA Arabesque" w:cs="CTraditional Arabic" w:hint="cs"/>
          <w:sz w:val="24"/>
          <w:szCs w:val="24"/>
          <w:rtl/>
        </w:rPr>
        <w:t>س</w:t>
      </w:r>
      <w:r w:rsidRPr="00DC3315">
        <w:rPr>
          <w:rFonts w:ascii="IRLotus" w:hAnsi="IRLotus" w:cs="IRLotus"/>
          <w:sz w:val="24"/>
          <w:szCs w:val="24"/>
          <w:rtl/>
        </w:rPr>
        <w:t xml:space="preserve"> را انتخاب می‌كردم. اما خلیلِ یارِ شما[پیامبر]، خداوند است». مسلم 7/108- ترمذی 5/606 رقم 3655- ابن ماجه 1/36 رقم 93 - مسند احمد 1/377 - ترمذی می‌گوید: حدیث حسن صحیح است.</w:t>
      </w:r>
    </w:p>
  </w:footnote>
  <w:footnote w:id="160">
    <w:p w:rsidR="0020357E" w:rsidRPr="00DC3315" w:rsidRDefault="0020357E" w:rsidP="00AC765B">
      <w:pPr>
        <w:pStyle w:val="FootnoteText"/>
        <w:ind w:left="272" w:hanging="272"/>
        <w:jc w:val="lowKashida"/>
        <w:rPr>
          <w:rFonts w:ascii="IRLotus" w:hAnsi="IRLotus" w:cs="IRLotus"/>
          <w:sz w:val="24"/>
          <w:szCs w:val="24"/>
          <w:rtl/>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نساء 164</w:t>
      </w:r>
    </w:p>
  </w:footnote>
  <w:footnote w:id="161">
    <w:p w:rsidR="0020357E" w:rsidRPr="00DC3315" w:rsidRDefault="0020357E" w:rsidP="00AC765B">
      <w:pPr>
        <w:pStyle w:val="FootnoteText"/>
        <w:ind w:left="272" w:hanging="272"/>
        <w:jc w:val="lowKashida"/>
        <w:rPr>
          <w:rFonts w:ascii="IRLotus" w:hAnsi="IRLotus" w:cs="IRLotus"/>
          <w:sz w:val="24"/>
          <w:szCs w:val="24"/>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مریم 56-57</w:t>
      </w:r>
    </w:p>
  </w:footnote>
  <w:footnote w:id="162">
    <w:p w:rsidR="0020357E" w:rsidRPr="00DC3315" w:rsidRDefault="0020357E" w:rsidP="00AC765B">
      <w:pPr>
        <w:pStyle w:val="FootnoteText"/>
        <w:ind w:left="272" w:hanging="272"/>
        <w:jc w:val="lowKashida"/>
        <w:rPr>
          <w:rFonts w:ascii="IRLotus" w:hAnsi="IRLotus" w:cs="IRLotus"/>
          <w:sz w:val="24"/>
          <w:szCs w:val="24"/>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نساء171</w:t>
      </w:r>
    </w:p>
  </w:footnote>
  <w:footnote w:id="163">
    <w:p w:rsidR="0020357E" w:rsidRPr="00DC3315" w:rsidRDefault="0020357E" w:rsidP="00AC765B">
      <w:pPr>
        <w:pStyle w:val="FootnoteText"/>
        <w:ind w:left="272" w:hanging="272"/>
        <w:jc w:val="lowKashida"/>
        <w:rPr>
          <w:rFonts w:ascii="IRLotus" w:hAnsi="IRLotus" w:cs="IRLotus"/>
          <w:sz w:val="24"/>
          <w:szCs w:val="24"/>
          <w:rtl/>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بقره 253</w:t>
      </w:r>
    </w:p>
  </w:footnote>
  <w:footnote w:id="164">
    <w:p w:rsidR="0020357E" w:rsidRPr="00DC3315" w:rsidRDefault="0020357E" w:rsidP="009A70AF">
      <w:pPr>
        <w:ind w:left="272" w:hanging="272"/>
        <w:jc w:val="lowKashida"/>
        <w:rPr>
          <w:rFonts w:ascii="IRLotus" w:hAnsi="IRLotus" w:cs="IRLotus"/>
          <w:sz w:val="24"/>
          <w:szCs w:val="24"/>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امام ابوالعباس عبدالله بن عباس بن عبدالمطلب الهاشمی</w:t>
      </w:r>
      <w:bookmarkStart w:id="133" w:name="OLE_LINK42"/>
      <w:bookmarkStart w:id="134" w:name="OLE_LINK43"/>
      <w:r w:rsidRPr="00EF69B7">
        <w:rPr>
          <w:rFonts w:cs="CTraditional Arabic" w:hint="cs"/>
          <w:sz w:val="24"/>
          <w:szCs w:val="24"/>
          <w:rtl/>
        </w:rPr>
        <w:t>ب</w:t>
      </w:r>
      <w:bookmarkEnd w:id="133"/>
      <w:bookmarkEnd w:id="134"/>
      <w:r w:rsidRPr="00DC3315">
        <w:rPr>
          <w:rFonts w:ascii="IRLotus" w:hAnsi="IRLotus" w:cs="IRLotus"/>
          <w:sz w:val="24"/>
          <w:szCs w:val="24"/>
          <w:rtl/>
        </w:rPr>
        <w:t xml:space="preserve">، پسر عموی رسول خدا </w:t>
      </w:r>
      <w:r w:rsidRPr="00EB215B">
        <w:rPr>
          <w:rFonts w:cs="CTraditional Arabic" w:hint="cs"/>
          <w:sz w:val="24"/>
          <w:szCs w:val="24"/>
          <w:rtl/>
        </w:rPr>
        <w:t>ج</w:t>
      </w:r>
      <w:r w:rsidRPr="00DC3315">
        <w:rPr>
          <w:rFonts w:ascii="IRLotus" w:hAnsi="IRLotus" w:cs="IRLotus"/>
          <w:sz w:val="24"/>
          <w:szCs w:val="24"/>
          <w:rtl/>
        </w:rPr>
        <w:t xml:space="preserve">، در هنگام وفات رسول‌الله </w:t>
      </w:r>
      <w:r w:rsidRPr="00EB215B">
        <w:rPr>
          <w:rFonts w:ascii="AGA Arabesque" w:hAnsi="AGA Arabesque" w:cs="CTraditional Arabic" w:hint="cs"/>
          <w:sz w:val="24"/>
          <w:szCs w:val="24"/>
          <w:rtl/>
        </w:rPr>
        <w:t>ج</w:t>
      </w:r>
      <w:r w:rsidRPr="00DC3315">
        <w:rPr>
          <w:rFonts w:ascii="IRLotus" w:hAnsi="IRLotus" w:cs="IRLotus"/>
          <w:sz w:val="24"/>
          <w:szCs w:val="24"/>
          <w:rtl/>
        </w:rPr>
        <w:t xml:space="preserve"> 13 سال داشت. پیامبر </w:t>
      </w:r>
      <w:r w:rsidRPr="00EB215B">
        <w:rPr>
          <w:rFonts w:ascii="AGA Arabesque" w:hAnsi="AGA Arabesque" w:cs="CTraditional Arabic" w:hint="cs"/>
          <w:sz w:val="24"/>
          <w:szCs w:val="24"/>
          <w:rtl/>
        </w:rPr>
        <w:t>ج</w:t>
      </w:r>
      <w:r w:rsidRPr="00DC3315">
        <w:rPr>
          <w:rFonts w:ascii="IRLotus" w:hAnsi="IRLotus" w:cs="IRLotus"/>
          <w:sz w:val="24"/>
          <w:szCs w:val="24"/>
          <w:rtl/>
        </w:rPr>
        <w:t xml:space="preserve"> برای او دعا كرد كه خداوند او را علم دین بیاموزد و در دین فقیه گرداند. در طائف در سال 68 فوت نمود و محمدبن حنیفه بر او نماز گذارد. 1/40-41 - این تفسیر را بخاری از ابن عباس در 5/185 آورده است.</w:t>
      </w:r>
    </w:p>
  </w:footnote>
  <w:footnote w:id="165">
    <w:p w:rsidR="0020357E" w:rsidRPr="00DC3315" w:rsidRDefault="0020357E" w:rsidP="00DC3315">
      <w:pPr>
        <w:pStyle w:val="FootnoteText"/>
        <w:ind w:left="272" w:hanging="272"/>
        <w:jc w:val="lowKashida"/>
        <w:rPr>
          <w:rFonts w:ascii="IRLotus" w:hAnsi="IRLotus" w:cs="IRLotus"/>
          <w:sz w:val="24"/>
          <w:szCs w:val="24"/>
          <w:rtl/>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امام حافظ مفسر ابوالحجاج مجاهد بن الجبر المخزومی یكی از تابعین است كه حدیث را از سعدبن‌ابی‌وقاص</w:t>
      </w:r>
      <w:r w:rsidRPr="00AE07DF">
        <w:rPr>
          <w:rFonts w:ascii="AGA Arabesque" w:hAnsi="AGA Arabesque" w:cs="CTraditional Arabic" w:hint="cs"/>
          <w:sz w:val="24"/>
          <w:szCs w:val="24"/>
          <w:rtl/>
        </w:rPr>
        <w:t>س</w:t>
      </w:r>
      <w:r w:rsidRPr="00DC3315">
        <w:rPr>
          <w:rFonts w:ascii="IRLotus" w:hAnsi="IRLotus" w:cs="IRLotus"/>
          <w:sz w:val="24"/>
          <w:szCs w:val="24"/>
          <w:rtl/>
        </w:rPr>
        <w:t xml:space="preserve"> و عائشه</w:t>
      </w:r>
      <w:r w:rsidRPr="00EF69B7">
        <w:rPr>
          <w:rFonts w:cs="CTraditional Arabic" w:hint="cs"/>
          <w:sz w:val="24"/>
          <w:szCs w:val="24"/>
          <w:rtl/>
        </w:rPr>
        <w:t>ل</w:t>
      </w:r>
      <w:r w:rsidRPr="00DC3315">
        <w:rPr>
          <w:rFonts w:ascii="IRLotus" w:hAnsi="IRLotus" w:cs="IRLotus"/>
          <w:sz w:val="24"/>
          <w:szCs w:val="24"/>
          <w:rtl/>
        </w:rPr>
        <w:t xml:space="preserve"> و ابوهریره</w:t>
      </w:r>
      <w:r w:rsidRPr="00AE07DF">
        <w:rPr>
          <w:rFonts w:ascii="AGA Arabesque" w:hAnsi="AGA Arabesque" w:cs="CTraditional Arabic" w:hint="cs"/>
          <w:sz w:val="24"/>
          <w:szCs w:val="24"/>
          <w:rtl/>
        </w:rPr>
        <w:t>س</w:t>
      </w:r>
      <w:r w:rsidRPr="00DC3315">
        <w:rPr>
          <w:rFonts w:ascii="IRLotus" w:hAnsi="IRLotus" w:cs="IRLotus"/>
          <w:sz w:val="24"/>
          <w:szCs w:val="24"/>
          <w:rtl/>
        </w:rPr>
        <w:t xml:space="preserve"> و ابن عباس</w:t>
      </w:r>
      <w:r w:rsidRPr="00EF69B7">
        <w:rPr>
          <w:rFonts w:cs="CTraditional Arabic" w:hint="cs"/>
          <w:sz w:val="24"/>
          <w:szCs w:val="24"/>
          <w:rtl/>
        </w:rPr>
        <w:t>ب</w:t>
      </w:r>
      <w:r w:rsidRPr="00DC3315">
        <w:rPr>
          <w:rFonts w:ascii="IRLotus" w:hAnsi="IRLotus" w:cs="IRLotus"/>
          <w:sz w:val="24"/>
          <w:szCs w:val="24"/>
          <w:rtl/>
        </w:rPr>
        <w:t xml:space="preserve"> شنیده است. قرآن را در مدتی كه در حضور ابن عباس</w:t>
      </w:r>
      <w:r w:rsidRPr="00EF69B7">
        <w:rPr>
          <w:rFonts w:cs="CTraditional Arabic" w:hint="cs"/>
          <w:sz w:val="24"/>
          <w:szCs w:val="24"/>
          <w:rtl/>
        </w:rPr>
        <w:t>ب</w:t>
      </w:r>
      <w:r w:rsidRPr="00DC3315">
        <w:rPr>
          <w:rFonts w:ascii="IRLotus" w:hAnsi="IRLotus" w:cs="IRLotus"/>
          <w:sz w:val="24"/>
          <w:szCs w:val="24"/>
          <w:rtl/>
        </w:rPr>
        <w:t xml:space="preserve"> بود، بر او خواند و یكی از عالمان زمان گشت تا جائی كه می‌فرماید: «قرآن را سه بار بر ابن عباس</w:t>
      </w:r>
      <w:r w:rsidRPr="00EF69B7">
        <w:rPr>
          <w:rFonts w:cs="CTraditional Arabic" w:hint="cs"/>
          <w:sz w:val="24"/>
          <w:szCs w:val="24"/>
          <w:rtl/>
        </w:rPr>
        <w:t>ب</w:t>
      </w:r>
      <w:r w:rsidRPr="00DC3315">
        <w:rPr>
          <w:rFonts w:ascii="IRLotus" w:hAnsi="IRLotus" w:cs="IRLotus"/>
          <w:sz w:val="24"/>
          <w:szCs w:val="24"/>
          <w:rtl/>
        </w:rPr>
        <w:t xml:space="preserve"> عرضه كردم، هر بار در مورد هر آیه از او می‌پرسیدم، چگونه و درباره چه كسی نازل شده است». قتاده، عمروبن دینار، اعمش و... از او روایت نموده‌اند. در سال 103 هجری در هشتاد و سه سالگی فوت نمود. 1/92-93.</w:t>
      </w:r>
    </w:p>
  </w:footnote>
  <w:footnote w:id="166">
    <w:p w:rsidR="0020357E" w:rsidRPr="00DC3315" w:rsidRDefault="0020357E" w:rsidP="00DC3315">
      <w:pPr>
        <w:ind w:left="272" w:hanging="272"/>
        <w:jc w:val="lowKashida"/>
        <w:rPr>
          <w:rFonts w:ascii="IRLotus" w:hAnsi="IRLotus" w:cs="IRLotus"/>
          <w:sz w:val="24"/>
          <w:szCs w:val="24"/>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عالم بزرگ ابوعبدالله عكرمه بربری مدنی هاشمی، از ابن عباس و عایشه و ابوهریره و عقبه‌بن عامر و ابوسعید</w:t>
      </w:r>
      <w:r>
        <w:rPr>
          <w:rFonts w:ascii="IRLotus" w:hAnsi="IRLotus" w:cs="CTraditional Arabic" w:hint="cs"/>
          <w:sz w:val="24"/>
          <w:szCs w:val="24"/>
          <w:rtl/>
        </w:rPr>
        <w:t>ش</w:t>
      </w:r>
      <w:r w:rsidRPr="00DC3315">
        <w:rPr>
          <w:rFonts w:ascii="IRLotus" w:hAnsi="IRLotus" w:cs="IRLotus"/>
          <w:sz w:val="24"/>
          <w:szCs w:val="24"/>
          <w:rtl/>
        </w:rPr>
        <w:t xml:space="preserve"> و... روایت نموده است. درباره</w:t>
      </w:r>
      <w:r w:rsidRPr="00DC3315">
        <w:rPr>
          <w:rFonts w:ascii="IRLotus" w:hAnsi="IRLotus" w:cs="IRLotus"/>
          <w:sz w:val="24"/>
          <w:szCs w:val="24"/>
          <w:rtl/>
        </w:rPr>
        <w:softHyphen/>
        <w:t>ی خود می‌فرماید: «چهل سال طلب علم نمودم. ابن عباس زنجیر بر پایم می‌نهاد تا قرآن و سنت را بیاموزم». مردمان بسیاری از او روایت نموده‌اند. بعضی او را به خوارج نسبت داده‌اند. در سال 107 در مدینه فوت نمود. 1/95-96.</w:t>
      </w:r>
    </w:p>
  </w:footnote>
  <w:footnote w:id="167">
    <w:p w:rsidR="0020357E" w:rsidRPr="00DC3315" w:rsidRDefault="0020357E" w:rsidP="00DC3315">
      <w:pPr>
        <w:ind w:left="272" w:hanging="272"/>
        <w:jc w:val="lowKashida"/>
        <w:rPr>
          <w:rFonts w:ascii="IRLotus" w:hAnsi="IRLotus" w:cs="IRLotus"/>
          <w:sz w:val="24"/>
          <w:szCs w:val="24"/>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شیخ‌الاسلام ابوسعید حسن بن ابی‌الحسن بصری در مدینه بزرگ شد و قرآن را حفظ نمود. خطیب، شجاع، مجاهد و بحری از علوم بود. عده‌ای از اصحاب را دیده است از جمله عثمان</w:t>
      </w:r>
      <w:r w:rsidRPr="00AE07DF">
        <w:rPr>
          <w:rFonts w:cs="CTraditional Arabic" w:hint="cs"/>
          <w:sz w:val="24"/>
          <w:szCs w:val="24"/>
          <w:rtl/>
        </w:rPr>
        <w:t>س</w:t>
      </w:r>
      <w:r w:rsidRPr="00DC3315">
        <w:rPr>
          <w:rFonts w:ascii="IRLotus" w:hAnsi="IRLotus" w:cs="IRLotus"/>
          <w:sz w:val="24"/>
          <w:szCs w:val="24"/>
          <w:rtl/>
        </w:rPr>
        <w:t>، عمران بن حصین</w:t>
      </w:r>
      <w:r w:rsidRPr="00AE07DF">
        <w:rPr>
          <w:rFonts w:cs="CTraditional Arabic" w:hint="cs"/>
          <w:sz w:val="24"/>
          <w:szCs w:val="24"/>
          <w:rtl/>
        </w:rPr>
        <w:t>س</w:t>
      </w:r>
      <w:r w:rsidRPr="00DC3315">
        <w:rPr>
          <w:rFonts w:ascii="IRLotus" w:hAnsi="IRLotus" w:cs="IRLotus"/>
          <w:sz w:val="24"/>
          <w:szCs w:val="24"/>
          <w:rtl/>
        </w:rPr>
        <w:t>، مغیره‌بن شعبه عبدالرحمان بن سمره</w:t>
      </w:r>
      <w:r w:rsidRPr="00AE07DF">
        <w:rPr>
          <w:rFonts w:cs="CTraditional Arabic" w:hint="cs"/>
          <w:sz w:val="24"/>
          <w:szCs w:val="24"/>
          <w:rtl/>
        </w:rPr>
        <w:t>س</w:t>
      </w:r>
      <w:r w:rsidRPr="00DC3315">
        <w:rPr>
          <w:rFonts w:ascii="IRLotus" w:hAnsi="IRLotus" w:cs="IRLotus"/>
          <w:sz w:val="24"/>
          <w:szCs w:val="24"/>
          <w:rtl/>
        </w:rPr>
        <w:t>، ابن عباس، ابن عمر، جابر</w:t>
      </w:r>
      <w:r>
        <w:rPr>
          <w:rFonts w:ascii="IRLotus" w:hAnsi="IRLotus" w:cs="CTraditional Arabic" w:hint="cs"/>
          <w:sz w:val="24"/>
          <w:szCs w:val="24"/>
          <w:rtl/>
        </w:rPr>
        <w:t>ش</w:t>
      </w:r>
      <w:r w:rsidRPr="00DC3315">
        <w:rPr>
          <w:rFonts w:ascii="IRLotus" w:hAnsi="IRLotus" w:cs="IRLotus"/>
          <w:sz w:val="24"/>
          <w:szCs w:val="24"/>
          <w:rtl/>
        </w:rPr>
        <w:t xml:space="preserve"> و... و از آنان روایت نموده است. بسیاری از او روایت نموده‌اند. از جمله قتاده، یونس، خالدالحذاء، در حدیث ثقه، حجه و مأمون به شمار می‌آید، ولی آثار تدلیس در او دیده شده است. در سال 110 در سن 88 سالگی فوت نمود. 1/71-72.</w:t>
      </w:r>
    </w:p>
  </w:footnote>
  <w:footnote w:id="168">
    <w:p w:rsidR="0020357E" w:rsidRPr="00DC3315" w:rsidRDefault="0020357E" w:rsidP="00DC3315">
      <w:pPr>
        <w:pStyle w:val="FootnoteText"/>
        <w:ind w:left="272" w:hanging="272"/>
        <w:jc w:val="lowKashida"/>
        <w:rPr>
          <w:rFonts w:ascii="IRLotus" w:hAnsi="IRLotus" w:cs="IRLotus"/>
          <w:sz w:val="24"/>
          <w:szCs w:val="24"/>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حافظ علامه ابوالخطاب قتاده ‌بن دعامه بن قتاده السدوسی الحجری از آخرین تابعین به شمار می‌آید كه از عبدالله بن سرجس</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DC3315">
        <w:rPr>
          <w:rFonts w:ascii="IRLotus" w:hAnsi="IRLotus" w:cs="IRLotus"/>
          <w:sz w:val="24"/>
          <w:szCs w:val="24"/>
          <w:rtl/>
        </w:rPr>
        <w:t>و انس بن مالك</w:t>
      </w:r>
      <w:r w:rsidRPr="00AE07DF">
        <w:rPr>
          <w:rFonts w:ascii="AGA Arabesque" w:hAnsi="AGA Arabesque" w:cs="CTraditional Arabic" w:hint="cs"/>
          <w:sz w:val="24"/>
          <w:szCs w:val="24"/>
          <w:rtl/>
        </w:rPr>
        <w:t>س</w:t>
      </w:r>
      <w:r w:rsidRPr="00DC3315">
        <w:rPr>
          <w:rFonts w:ascii="IRLotus" w:hAnsi="IRLotus" w:cs="IRLotus"/>
          <w:sz w:val="24"/>
          <w:szCs w:val="24"/>
          <w:rtl/>
        </w:rPr>
        <w:t xml:space="preserve"> </w:t>
      </w:r>
      <w:r>
        <w:rPr>
          <w:rFonts w:ascii="IRLotus" w:hAnsi="IRLotus" w:cs="IRLotus"/>
          <w:sz w:val="24"/>
          <w:szCs w:val="24"/>
          <w:rtl/>
        </w:rPr>
        <w:t>و مسعر و شعبه و معمر</w:t>
      </w:r>
      <w:r>
        <w:rPr>
          <w:rFonts w:cs="CTraditional Arabic" w:hint="cs"/>
          <w:sz w:val="24"/>
          <w:szCs w:val="24"/>
          <w:rtl/>
        </w:rPr>
        <w:t>ش</w:t>
      </w:r>
      <w:r w:rsidRPr="00DC3315">
        <w:rPr>
          <w:rFonts w:ascii="IRLotus" w:hAnsi="IRLotus" w:cs="IRLotus"/>
          <w:sz w:val="24"/>
          <w:szCs w:val="24"/>
          <w:rtl/>
        </w:rPr>
        <w:t xml:space="preserve"> روایت کرده است، در حفظ مشهور بوده است اما از طبقات مدلسین به حساب می‌آید. بر اثر طاعون در سن 57سالگی در سال 110 فوت نمود. 1/122-124.</w:t>
      </w:r>
    </w:p>
  </w:footnote>
  <w:footnote w:id="169">
    <w:p w:rsidR="0020357E" w:rsidRPr="00DC3315" w:rsidRDefault="0020357E" w:rsidP="009A70AF">
      <w:pPr>
        <w:pStyle w:val="FootnoteText"/>
        <w:ind w:left="272" w:hanging="272"/>
        <w:jc w:val="lowKashida"/>
        <w:rPr>
          <w:rFonts w:ascii="IRLotus" w:hAnsi="IRLotus" w:cs="IRLotus"/>
          <w:sz w:val="24"/>
          <w:szCs w:val="24"/>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ضحاك بن مُزاحم هلالی عده‌ای او را جزء تابعین قرار داده‌اند، اما عده‌ای معتقدند كه از اصحاب حدیثی روایت ننموده است. از عده‌ای از تابعین روایت نموده است از جمله: اسودبن یزید نخعی، عطاء و... از مفسرین به شمار می‌آید. در سال 106 هجری فوت نموده است. رك: تهذیب‌التهذیب 4/453-454 - طبقات‌المفسرین 1/122.</w:t>
      </w:r>
    </w:p>
  </w:footnote>
  <w:footnote w:id="170">
    <w:p w:rsidR="0020357E" w:rsidRPr="00DC3315" w:rsidRDefault="0020357E" w:rsidP="009A70AF">
      <w:pPr>
        <w:pStyle w:val="FootnoteText"/>
        <w:ind w:left="272" w:hanging="272"/>
        <w:jc w:val="lowKashida"/>
        <w:rPr>
          <w:rFonts w:ascii="IRLotus" w:hAnsi="IRLotus" w:cs="IRLotus"/>
          <w:sz w:val="24"/>
          <w:szCs w:val="24"/>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محمدبن مروان بن اسماعیل سُدی صاحب تفسیر كه از اعمش و كلبی روایت نموده است، و پسرش علی و اشجعی و... از او روایت نموده‌اند، رك ابن حجر در تهذیب 9/436 - میزان الاعتدال 4/32 - طبقات المفسرین داوودی 2/255- 256.</w:t>
      </w:r>
    </w:p>
  </w:footnote>
  <w:footnote w:id="171">
    <w:p w:rsidR="0020357E" w:rsidRPr="00DC3315" w:rsidRDefault="0020357E" w:rsidP="00DC3315">
      <w:pPr>
        <w:ind w:left="272" w:hanging="272"/>
        <w:jc w:val="lowKashida"/>
        <w:rPr>
          <w:rFonts w:ascii="IRLotus" w:hAnsi="IRLotus" w:cs="IRLotus"/>
          <w:sz w:val="24"/>
          <w:szCs w:val="24"/>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ابواسحاق عمروبن عبدالله همدانی كوفی سبیعی از اعلام تابعی می</w:t>
      </w:r>
      <w:r w:rsidRPr="00DC3315">
        <w:rPr>
          <w:rFonts w:ascii="IRLotus" w:hAnsi="IRLotus" w:cs="IRLotus"/>
          <w:sz w:val="24"/>
          <w:szCs w:val="24"/>
          <w:rtl/>
        </w:rPr>
        <w:softHyphen/>
        <w:t>باشد كه از تعدادی از اصحاب روایت نموده است. از جمله زیدبن ارقم و عبدالله بن عمرو و عدی بن حاتمو براء بن عازب</w:t>
      </w:r>
      <w:r>
        <w:rPr>
          <w:rFonts w:ascii="IRLotus" w:hAnsi="IRLotus" w:cs="CTraditional Arabic" w:hint="cs"/>
          <w:sz w:val="24"/>
          <w:szCs w:val="24"/>
          <w:rtl/>
        </w:rPr>
        <w:t>ش</w:t>
      </w:r>
      <w:r w:rsidRPr="00DC3315">
        <w:rPr>
          <w:rFonts w:ascii="IRLotus" w:hAnsi="IRLotus" w:cs="IRLotus"/>
          <w:sz w:val="24"/>
          <w:szCs w:val="24"/>
          <w:rtl/>
        </w:rPr>
        <w:t xml:space="preserve"> و... از او، اعمش، شبعه، ثوری روایت نموده‌اند. در حدیث ثقه است. در سال 127 فوت نمود. </w:t>
      </w:r>
      <w:r w:rsidRPr="00DC3315">
        <w:rPr>
          <w:rFonts w:ascii="IRLotus" w:hAnsi="IRLotus" w:cs="IRLotus"/>
          <w:b/>
          <w:bCs/>
          <w:sz w:val="24"/>
          <w:szCs w:val="24"/>
          <w:rtl/>
        </w:rPr>
        <w:t>‌</w:t>
      </w:r>
      <w:r w:rsidRPr="00DC3315">
        <w:rPr>
          <w:rFonts w:ascii="IRLotus" w:hAnsi="IRLotus" w:cs="IRLotus"/>
          <w:sz w:val="24"/>
          <w:szCs w:val="24"/>
          <w:rtl/>
        </w:rPr>
        <w:t>1/114-116.</w:t>
      </w:r>
    </w:p>
  </w:footnote>
  <w:footnote w:id="172">
    <w:p w:rsidR="0020357E" w:rsidRPr="00DC3315" w:rsidRDefault="0020357E" w:rsidP="009A70AF">
      <w:pPr>
        <w:ind w:left="272" w:hanging="272"/>
        <w:jc w:val="lowKashida"/>
        <w:rPr>
          <w:rFonts w:ascii="IRLotus" w:hAnsi="IRLotus" w:cs="IRLotus"/>
          <w:sz w:val="24"/>
          <w:szCs w:val="24"/>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بخاری 4/141-142- مسلم 7/96- ابوداود 4/218 رقم 4675 - مسند احمد 2/406 و 437. در حدیث اشاره به اشتراك دین انبیاء در اصول و تفاوت‌هایشان در فروع می‌كند، چون كه برادران پدری، پدرشان واحد، ولی مادران متفاوتی دارند.</w:t>
      </w:r>
    </w:p>
  </w:footnote>
  <w:footnote w:id="173">
    <w:p w:rsidR="0020357E" w:rsidRPr="00DC3315" w:rsidRDefault="0020357E" w:rsidP="009A70AF">
      <w:pPr>
        <w:ind w:left="272" w:hanging="272"/>
        <w:jc w:val="lowKashida"/>
        <w:rPr>
          <w:rFonts w:ascii="IRLotus" w:hAnsi="IRLotus" w:cs="IRLotus"/>
          <w:sz w:val="24"/>
          <w:szCs w:val="24"/>
          <w:rtl/>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پیامبرانی كه در قرآن ذكر آن‌ها آمده است 25 نفر هستند. انعام 83-86. اسامی 18 نفر آنان در آیه فوق آمده است. هفت نفر دیگر نیز در آیات زیر آمده‌اند: آدم: بقره31- هود: اعراف65- صالح: اعراف73- شعیب: اعراف85- ادریس: مریم56- ذی‌الكفل: انبیاء85- محمد: فتح29.</w:t>
      </w:r>
    </w:p>
  </w:footnote>
  <w:footnote w:id="174">
    <w:p w:rsidR="0020357E" w:rsidRPr="00DC3315" w:rsidRDefault="0020357E" w:rsidP="00DC3315">
      <w:pPr>
        <w:ind w:left="272" w:hanging="272"/>
        <w:jc w:val="lowKashida"/>
        <w:rPr>
          <w:rFonts w:ascii="IRLotus" w:hAnsi="IRLotus" w:cs="IRLotus"/>
          <w:sz w:val="24"/>
          <w:szCs w:val="24"/>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این اثر را ابن جریر از ابن عباس</w:t>
      </w:r>
      <w:r w:rsidRPr="00EF69B7">
        <w:rPr>
          <w:rFonts w:cs="CTraditional Arabic" w:hint="cs"/>
          <w:sz w:val="24"/>
          <w:szCs w:val="24"/>
          <w:rtl/>
        </w:rPr>
        <w:t>ب</w:t>
      </w:r>
      <w:r w:rsidRPr="00DC3315">
        <w:rPr>
          <w:rFonts w:ascii="IRLotus" w:hAnsi="IRLotus" w:cs="IRLotus"/>
          <w:sz w:val="24"/>
          <w:szCs w:val="24"/>
          <w:rtl/>
        </w:rPr>
        <w:t xml:space="preserve"> آورده است، به این صورت كه: «بین آدم و نوح ده قرن فاصله بود كه در این ده قرن همه</w:t>
      </w:r>
      <w:r w:rsidRPr="00DC3315">
        <w:rPr>
          <w:rFonts w:ascii="IRLotus" w:hAnsi="IRLotus" w:cs="IRLotus"/>
          <w:sz w:val="24"/>
          <w:szCs w:val="24"/>
          <w:rtl/>
        </w:rPr>
        <w:softHyphen/>
        <w:t>ی مردم بر شریعت الهی بوده‌اند». تفسیر ابن جریر تحقیق شاكر 4/275- حاكم آن را بر شرط بخاری صحیح می‌داند و ذهبی نیز با او موافق است. 2/546-547.</w:t>
      </w:r>
    </w:p>
  </w:footnote>
  <w:footnote w:id="175">
    <w:p w:rsidR="0020357E" w:rsidRPr="00DC3315" w:rsidRDefault="0020357E" w:rsidP="009A70AF">
      <w:pPr>
        <w:ind w:left="272" w:hanging="272"/>
        <w:jc w:val="lowKashida"/>
        <w:rPr>
          <w:rFonts w:ascii="IRLotus" w:hAnsi="IRLotus" w:cs="IRLotus"/>
          <w:sz w:val="24"/>
          <w:szCs w:val="24"/>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ابوداود: 4/98 رقم 4252- ترمذی 4/499 و 498- احمد 5/16 و41 و 46 ترمذی آن را «حسن صحیح» می‌داند.</w:t>
      </w:r>
    </w:p>
  </w:footnote>
  <w:footnote w:id="176">
    <w:p w:rsidR="0020357E" w:rsidRPr="00DC3315" w:rsidRDefault="0020357E" w:rsidP="00BA7535">
      <w:pPr>
        <w:pStyle w:val="FootnoteText"/>
        <w:ind w:left="272" w:hanging="272"/>
        <w:jc w:val="lowKashida"/>
        <w:rPr>
          <w:rFonts w:ascii="IRLotus" w:hAnsi="IRLotus" w:cs="IRLotus"/>
          <w:sz w:val="24"/>
          <w:szCs w:val="24"/>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علی بن ابی‌طالب</w:t>
      </w:r>
      <w:r w:rsidRPr="00AE07DF">
        <w:rPr>
          <w:rFonts w:cs="CTraditional Arabic" w:hint="cs"/>
          <w:sz w:val="24"/>
          <w:szCs w:val="24"/>
          <w:rtl/>
        </w:rPr>
        <w:t>س</w:t>
      </w:r>
      <w:r w:rsidRPr="00DC3315">
        <w:rPr>
          <w:rFonts w:ascii="IRLotus" w:hAnsi="IRLotus" w:cs="IRLotus"/>
          <w:sz w:val="24"/>
          <w:szCs w:val="24"/>
          <w:rtl/>
        </w:rPr>
        <w:t>: یكی از عشره مبشره و چهارمین خلیفه راشد، نیز پسر عموی رسول خدا و شوهر دخترش فاطمه</w:t>
      </w:r>
      <w:r w:rsidRPr="00EF69B7">
        <w:rPr>
          <w:rFonts w:cs="CTraditional Arabic" w:hint="cs"/>
          <w:sz w:val="24"/>
          <w:szCs w:val="24"/>
          <w:rtl/>
        </w:rPr>
        <w:t>ل</w:t>
      </w:r>
      <w:r w:rsidRPr="00DC3315">
        <w:rPr>
          <w:rFonts w:ascii="IRLotus" w:hAnsi="IRLotus" w:cs="IRLotus"/>
          <w:sz w:val="24"/>
          <w:szCs w:val="24"/>
          <w:rtl/>
        </w:rPr>
        <w:t xml:space="preserve">، در خردسالی ایمان آورد و در شب هجرت رسول‌الله </w:t>
      </w:r>
      <w:r w:rsidRPr="00EB215B">
        <w:rPr>
          <w:rFonts w:ascii="AGA Arabesque" w:hAnsi="AGA Arabesque" w:cs="CTraditional Arabic" w:hint="cs"/>
          <w:sz w:val="24"/>
          <w:szCs w:val="24"/>
          <w:rtl/>
        </w:rPr>
        <w:t>ج</w:t>
      </w:r>
      <w:r w:rsidRPr="00DC3315">
        <w:rPr>
          <w:rFonts w:ascii="IRLotus" w:hAnsi="IRLotus" w:cs="IRLotus"/>
          <w:sz w:val="24"/>
          <w:szCs w:val="24"/>
          <w:rtl/>
        </w:rPr>
        <w:t xml:space="preserve"> در جای او خوابید، مناقب او در شمار نمی‌آید. ذهبی آن‌ها را در كتابی به نام «فتح‌المطالب فی مناقب علی‌بن ابی‌طالب» آورده است. در 17رمضان 40هجری در سن 63سالگی به شهادت رسید.</w:t>
      </w:r>
      <w:r w:rsidRPr="00DC3315">
        <w:rPr>
          <w:rFonts w:ascii="IRLotus" w:hAnsi="IRLotus" w:cs="IRLotus"/>
          <w:b/>
          <w:bCs/>
          <w:sz w:val="24"/>
          <w:szCs w:val="24"/>
          <w:rtl/>
        </w:rPr>
        <w:t>‌</w:t>
      </w:r>
    </w:p>
  </w:footnote>
  <w:footnote w:id="177">
    <w:p w:rsidR="0020357E" w:rsidRPr="00DC3315" w:rsidRDefault="0020357E" w:rsidP="009A70AF">
      <w:pPr>
        <w:ind w:left="272" w:hanging="272"/>
        <w:jc w:val="lowKashida"/>
        <w:rPr>
          <w:rFonts w:ascii="IRLotus" w:hAnsi="IRLotus" w:cs="IRLotus"/>
          <w:sz w:val="24"/>
          <w:szCs w:val="24"/>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بخاری 4/208- مسلم 7/120- احمد 1/170-177 و 3/32 و ابن ماجه 1/42 رقم 115.</w:t>
      </w:r>
    </w:p>
  </w:footnote>
  <w:footnote w:id="178">
    <w:p w:rsidR="0020357E" w:rsidRPr="00DC3315" w:rsidRDefault="0020357E" w:rsidP="009A70AF">
      <w:pPr>
        <w:ind w:left="272" w:hanging="272"/>
        <w:jc w:val="lowKashida"/>
        <w:rPr>
          <w:rFonts w:ascii="IRLotus" w:hAnsi="IRLotus" w:cs="IRLotus"/>
          <w:sz w:val="24"/>
          <w:szCs w:val="24"/>
          <w:rtl/>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احمد 3/79</w:t>
      </w:r>
    </w:p>
  </w:footnote>
  <w:footnote w:id="179">
    <w:p w:rsidR="0020357E" w:rsidRPr="00DC3315" w:rsidRDefault="0020357E" w:rsidP="009A70AF">
      <w:pPr>
        <w:pStyle w:val="FootnoteText"/>
        <w:ind w:left="272" w:hanging="272"/>
        <w:jc w:val="lowKashida"/>
        <w:rPr>
          <w:rFonts w:ascii="IRLotus" w:hAnsi="IRLotus" w:cs="IRLotus"/>
          <w:sz w:val="24"/>
          <w:szCs w:val="24"/>
          <w:rtl/>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از این مصنفات می‌توان به كتاب ابونعیم احمدبن عبدالله اصبهانی متوفی سال430 اشاره كرد.</w:t>
      </w:r>
    </w:p>
  </w:footnote>
  <w:footnote w:id="180">
    <w:p w:rsidR="0020357E" w:rsidRPr="00DC3315" w:rsidRDefault="0020357E" w:rsidP="00A416FC">
      <w:pPr>
        <w:pStyle w:val="FootnoteText"/>
        <w:ind w:left="272" w:hanging="272"/>
        <w:jc w:val="lowKashida"/>
        <w:rPr>
          <w:rFonts w:ascii="IRLotus" w:hAnsi="IRLotus" w:cs="IRLotus"/>
          <w:sz w:val="24"/>
          <w:szCs w:val="24"/>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ترمذی 4/ 622 رقم 2434 آن را «حسن صحیح» دانسته- ابوداود 4/218 رقم 4673- ابن ماجه 2/1440 رقم 4308 احمد 1/5.</w:t>
      </w:r>
    </w:p>
  </w:footnote>
  <w:footnote w:id="181">
    <w:p w:rsidR="0020357E" w:rsidRPr="00DC3315" w:rsidRDefault="0020357E" w:rsidP="009A70AF">
      <w:pPr>
        <w:pStyle w:val="FootnoteText"/>
        <w:ind w:left="272" w:hanging="272"/>
        <w:jc w:val="lowKashida"/>
        <w:rPr>
          <w:rFonts w:ascii="IRLotus" w:hAnsi="IRLotus" w:cs="IRLotus"/>
          <w:sz w:val="24"/>
          <w:szCs w:val="24"/>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متفق‌علیه: بخاری 1/86 و 113- مسلم 2/63- دارمی 2/142 رقم2470.</w:t>
      </w:r>
    </w:p>
  </w:footnote>
  <w:footnote w:id="182">
    <w:p w:rsidR="0020357E" w:rsidRPr="00DC3315" w:rsidRDefault="0020357E" w:rsidP="009A70AF">
      <w:pPr>
        <w:ind w:left="272" w:hanging="272"/>
        <w:jc w:val="lowKashida"/>
        <w:rPr>
          <w:rFonts w:ascii="IRLotus" w:hAnsi="IRLotus" w:cs="IRLotus"/>
          <w:sz w:val="24"/>
          <w:szCs w:val="24"/>
          <w:rtl/>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xml:space="preserve">- مسلم 1/2- احمد2/307. </w:t>
      </w:r>
    </w:p>
  </w:footnote>
  <w:footnote w:id="183">
    <w:p w:rsidR="0020357E" w:rsidRPr="00DC3315" w:rsidRDefault="0020357E" w:rsidP="009A70AF">
      <w:pPr>
        <w:ind w:left="272" w:hanging="272"/>
        <w:jc w:val="lowKashida"/>
        <w:rPr>
          <w:rFonts w:ascii="IRLotus" w:hAnsi="IRLotus" w:cs="IRLotus"/>
          <w:sz w:val="24"/>
          <w:szCs w:val="24"/>
          <w:rtl/>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اختصاصات پیامبر</w:t>
      </w:r>
      <w:r w:rsidRPr="00EB215B">
        <w:rPr>
          <w:rFonts w:ascii="AGA Arabesque" w:hAnsi="AGA Arabesque" w:cs="CTraditional Arabic" w:hint="cs"/>
          <w:sz w:val="24"/>
          <w:szCs w:val="24"/>
          <w:rtl/>
        </w:rPr>
        <w:t xml:space="preserve"> ج</w:t>
      </w:r>
      <w:r w:rsidRPr="00DC3315">
        <w:rPr>
          <w:rFonts w:ascii="IRLotus" w:hAnsi="IRLotus" w:cs="IRLotus"/>
          <w:sz w:val="24"/>
          <w:szCs w:val="24"/>
          <w:rtl/>
        </w:rPr>
        <w:t xml:space="preserve"> بسیارند ابن حجر در فتح‌الباری هفده ویژگی پیامبر </w:t>
      </w:r>
      <w:r w:rsidRPr="00EB215B">
        <w:rPr>
          <w:rFonts w:ascii="AGA Arabesque" w:hAnsi="AGA Arabesque" w:cs="CTraditional Arabic" w:hint="cs"/>
          <w:sz w:val="24"/>
          <w:szCs w:val="24"/>
          <w:rtl/>
        </w:rPr>
        <w:t>ج</w:t>
      </w:r>
      <w:r w:rsidRPr="00DC3315">
        <w:rPr>
          <w:rFonts w:ascii="IRLotus" w:hAnsi="IRLotus" w:cs="IRLotus"/>
          <w:sz w:val="24"/>
          <w:szCs w:val="24"/>
          <w:rtl/>
        </w:rPr>
        <w:t xml:space="preserve"> را برشمرده است: پنج‌تا از آن‌ها در حدیث فوق آمده است. 6- جوامع‌الكلم (احادیث و كلمات پیامبر كوتاه ولی پرمعنی هستند) 7- پایان یافتن انبیاء به او 8- قراردادن صفوف مسلمانان همانند صفوف ملائكه 9- خواتیم سوره بقره 10- فتح سراسر زمین برای امت او 11- نام بردن او به احمد 12- بهترین امت بودنِ امت او 13- بخشش گناهان پس و پیش او 14- كوثر 15- لواء حمد 16- اسلام آوردن شیطانی كه همراه اوست. ابن عباس</w:t>
      </w:r>
      <w:r w:rsidRPr="00EF69B7">
        <w:rPr>
          <w:rFonts w:cs="CTraditional Arabic" w:hint="cs"/>
          <w:sz w:val="24"/>
          <w:szCs w:val="24"/>
          <w:rtl/>
        </w:rPr>
        <w:t>ب</w:t>
      </w:r>
      <w:r w:rsidRPr="006965A2">
        <w:rPr>
          <w:rFonts w:cs="IRLotus" w:hint="cs"/>
          <w:sz w:val="24"/>
          <w:szCs w:val="24"/>
          <w:rtl/>
        </w:rPr>
        <w:t xml:space="preserve"> </w:t>
      </w:r>
      <w:r w:rsidRPr="00DC3315">
        <w:rPr>
          <w:rFonts w:ascii="IRLotus" w:hAnsi="IRLotus" w:cs="IRLotus"/>
          <w:sz w:val="24"/>
          <w:szCs w:val="24"/>
          <w:rtl/>
        </w:rPr>
        <w:t xml:space="preserve">هفدهمین ویژگی را از یاد برده است. صنعانی آن ویژگی را در تعلیقش بر «إحكام الأحكام» ابن دقیق العید آورده بعنوان «یاور بودن همسرانش با او» و چهار خاصیت دیگر را به آن‌ها افزوده است: سخاوت- شجاعت - - قدرتمند بودن. ابن حجر در فتح آورده است كه بعضی از علماء تا 60 ویژگی را برای پیامبر </w:t>
      </w:r>
      <w:r w:rsidRPr="00EB215B">
        <w:rPr>
          <w:rFonts w:ascii="AGA Arabesque" w:hAnsi="AGA Arabesque" w:cs="CTraditional Arabic" w:hint="cs"/>
          <w:sz w:val="24"/>
          <w:szCs w:val="24"/>
          <w:rtl/>
        </w:rPr>
        <w:t>ج</w:t>
      </w:r>
      <w:r w:rsidRPr="00DC3315">
        <w:rPr>
          <w:rFonts w:ascii="IRLotus" w:hAnsi="IRLotus" w:cs="IRLotus"/>
          <w:sz w:val="24"/>
          <w:szCs w:val="24"/>
          <w:rtl/>
        </w:rPr>
        <w:t xml:space="preserve"> آورده‌اند. والله اعلم. فتح‌الباری 1/436- 439- «العدة حاشیه الصنعانی علی إحكام الأحكام لابن دقیق العید» 1/440- 441.</w:t>
      </w:r>
    </w:p>
  </w:footnote>
  <w:footnote w:id="184">
    <w:p w:rsidR="0020357E" w:rsidRPr="00DC3315" w:rsidRDefault="0020357E" w:rsidP="009A70AF">
      <w:pPr>
        <w:pStyle w:val="FootnoteText"/>
        <w:ind w:left="272" w:hanging="272"/>
        <w:jc w:val="lowKashida"/>
        <w:rPr>
          <w:rFonts w:ascii="IRLotus" w:hAnsi="IRLotus" w:cs="IRLotus"/>
          <w:sz w:val="24"/>
          <w:szCs w:val="24"/>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رای شیخ‌الاسلام ابن</w:t>
      </w:r>
      <w:r w:rsidRPr="00DC3315">
        <w:rPr>
          <w:rFonts w:ascii="IRLotus" w:hAnsi="IRLotus" w:cs="IRLotus"/>
          <w:sz w:val="24"/>
          <w:szCs w:val="24"/>
          <w:rtl/>
        </w:rPr>
        <w:softHyphen/>
        <w:t>تیمیه بر این است كه بهتر است، معجزات پیامبران، نشانه‌ها، برهان‌ها ویا دلایل پیامبری گفته شود. چون كه در قرآن به از معجزه با نام «آیه»، بینه و برهان نام برده شده است. الجواب الصحیح 4/67-71.</w:t>
      </w:r>
    </w:p>
  </w:footnote>
  <w:footnote w:id="185">
    <w:p w:rsidR="0020357E" w:rsidRPr="00DC3315" w:rsidRDefault="0020357E" w:rsidP="00A416FC">
      <w:pPr>
        <w:pStyle w:val="FootnoteText"/>
        <w:ind w:left="272" w:hanging="272"/>
        <w:jc w:val="lowKashida"/>
        <w:rPr>
          <w:rFonts w:ascii="IRLotus" w:hAnsi="IRLotus" w:cs="IRLotus"/>
          <w:sz w:val="24"/>
          <w:szCs w:val="24"/>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تحدی یعنی: برابری کردن در کاری و پیش خواندن خصم را و غلبه جستن، به مبارزه طلبیدن</w:t>
      </w:r>
    </w:p>
  </w:footnote>
  <w:footnote w:id="186">
    <w:p w:rsidR="0020357E" w:rsidRPr="00DC3315" w:rsidRDefault="0020357E" w:rsidP="009A70AF">
      <w:pPr>
        <w:ind w:left="272" w:hanging="272"/>
        <w:jc w:val="lowKashida"/>
        <w:rPr>
          <w:rFonts w:ascii="IRLotus" w:hAnsi="IRLotus" w:cs="IRLotus"/>
          <w:sz w:val="24"/>
          <w:szCs w:val="24"/>
          <w:rtl/>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xml:space="preserve">- شیخ‌الاسلام ابن تیمیه بر این رأی است كه تحدی شرط نشانه‌های پیامبران قرار نگیرد، چون كه آیه(معجزه) دلیل نبوت نبی است، هر چند كه بر آن تحدی ننماید. همانند خبردادن پیامبران پیشین از نبوت پیامبرمان محمد </w:t>
      </w:r>
      <w:r w:rsidRPr="00EB215B">
        <w:rPr>
          <w:rFonts w:cs="CTraditional Arabic" w:hint="cs"/>
          <w:sz w:val="24"/>
          <w:szCs w:val="24"/>
          <w:rtl/>
        </w:rPr>
        <w:t>ج</w:t>
      </w:r>
      <w:r w:rsidRPr="00DC3315">
        <w:rPr>
          <w:rFonts w:ascii="IRLotus" w:hAnsi="IRLotus" w:cs="IRLotus"/>
          <w:sz w:val="24"/>
          <w:szCs w:val="24"/>
          <w:rtl/>
        </w:rPr>
        <w:t>- «كتاب‌النبوات» 106-107.</w:t>
      </w:r>
    </w:p>
  </w:footnote>
  <w:footnote w:id="187">
    <w:p w:rsidR="0020357E" w:rsidRDefault="0020357E" w:rsidP="00DC3315">
      <w:pPr>
        <w:pStyle w:val="FootnoteText"/>
        <w:ind w:left="272" w:hanging="272"/>
        <w:jc w:val="lowKashida"/>
        <w:rPr>
          <w:rFonts w:ascii="IRLotus" w:hAnsi="IRLotus" w:cs="IRLotus"/>
          <w:sz w:val="24"/>
          <w:szCs w:val="24"/>
          <w:rtl/>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xml:space="preserve">- حدیث </w:t>
      </w:r>
      <w:r w:rsidRPr="00DC3315">
        <w:rPr>
          <w:rFonts w:ascii="IRLotus" w:hAnsi="IRLotus" w:cs="IRLotus"/>
          <w:b/>
          <w:bCs/>
          <w:sz w:val="24"/>
          <w:szCs w:val="24"/>
          <w:rtl/>
        </w:rPr>
        <w:t>دونیم شدن ماه</w:t>
      </w:r>
      <w:r w:rsidRPr="00DC3315">
        <w:rPr>
          <w:rFonts w:ascii="IRLotus" w:hAnsi="IRLotus" w:cs="IRLotus"/>
          <w:sz w:val="24"/>
          <w:szCs w:val="24"/>
          <w:rtl/>
        </w:rPr>
        <w:t xml:space="preserve"> را امام مسلم از عبدالله بن مسعود</w:t>
      </w:r>
      <w:r w:rsidRPr="00AE07DF">
        <w:rPr>
          <w:rFonts w:ascii="AGA Arabesque" w:hAnsi="AGA Arabesque" w:cs="CTraditional Arabic" w:hint="cs"/>
          <w:sz w:val="24"/>
          <w:szCs w:val="24"/>
          <w:rtl/>
        </w:rPr>
        <w:t>س</w:t>
      </w:r>
      <w:r w:rsidRPr="00DC3315">
        <w:rPr>
          <w:rFonts w:ascii="IRLotus" w:hAnsi="IRLotus" w:cs="IRLotus"/>
          <w:sz w:val="24"/>
          <w:szCs w:val="24"/>
          <w:rtl/>
        </w:rPr>
        <w:t xml:space="preserve"> اینگونه روایت كرده است كه: «ماه در زمان رسول خدا دونیم شد». پیامبر </w:t>
      </w:r>
      <w:r w:rsidRPr="00EB215B">
        <w:rPr>
          <w:rFonts w:ascii="AGA Arabesque" w:hAnsi="AGA Arabesque" w:cs="CTraditional Arabic" w:hint="cs"/>
          <w:sz w:val="24"/>
          <w:szCs w:val="24"/>
          <w:rtl/>
        </w:rPr>
        <w:t>ج</w:t>
      </w:r>
      <w:r w:rsidRPr="00DC3315">
        <w:rPr>
          <w:rFonts w:ascii="IRLotus" w:hAnsi="IRLotus" w:cs="IRLotus"/>
          <w:sz w:val="24"/>
          <w:szCs w:val="24"/>
          <w:rtl/>
        </w:rPr>
        <w:t xml:space="preserve"> فرمود: «شاهد باشید»: مسلم 8/132-133- احمد 1/377، 447 و 3/275 و 278. ـ </w:t>
      </w:r>
      <w:r w:rsidRPr="00DC3315">
        <w:rPr>
          <w:rFonts w:ascii="IRLotus" w:hAnsi="IRLotus" w:cs="IRLotus"/>
          <w:b/>
          <w:bCs/>
          <w:sz w:val="24"/>
          <w:szCs w:val="24"/>
          <w:rtl/>
        </w:rPr>
        <w:t>ناله</w:t>
      </w:r>
      <w:r w:rsidRPr="00DC3315">
        <w:rPr>
          <w:rFonts w:ascii="IRLotus" w:hAnsi="IRLotus" w:cs="IRLotus"/>
          <w:b/>
          <w:bCs/>
          <w:sz w:val="24"/>
          <w:szCs w:val="24"/>
          <w:rtl/>
        </w:rPr>
        <w:softHyphen/>
        <w:t>ی تنه درخت</w:t>
      </w:r>
      <w:r w:rsidRPr="00DC3315">
        <w:rPr>
          <w:rFonts w:ascii="IRLotus" w:hAnsi="IRLotus" w:cs="IRLotus"/>
          <w:sz w:val="24"/>
          <w:szCs w:val="24"/>
          <w:rtl/>
        </w:rPr>
        <w:t xml:space="preserve"> را بخاری از ابن عمر</w:t>
      </w:r>
      <w:r w:rsidRPr="00EF69B7">
        <w:rPr>
          <w:rFonts w:cs="CTraditional Arabic" w:hint="cs"/>
          <w:sz w:val="24"/>
          <w:szCs w:val="24"/>
          <w:rtl/>
        </w:rPr>
        <w:t>ب</w:t>
      </w:r>
      <w:r w:rsidRPr="00DC3315">
        <w:rPr>
          <w:rFonts w:ascii="IRLotus" w:hAnsi="IRLotus" w:cs="IRLotus"/>
          <w:sz w:val="24"/>
          <w:szCs w:val="24"/>
          <w:rtl/>
        </w:rPr>
        <w:t xml:space="preserve"> روایت كرده است كه «پیامبر برتنه‌ درختی خطبه می‌دادند، اما آنگاه كه منبر ساختند و بر آن قرار گرفتند، از تنه ناله‌ای صادر شد. پیامبر </w:t>
      </w:r>
      <w:r w:rsidRPr="00EB215B">
        <w:rPr>
          <w:rFonts w:cs="CTraditional Arabic" w:hint="cs"/>
          <w:sz w:val="24"/>
          <w:szCs w:val="24"/>
          <w:rtl/>
        </w:rPr>
        <w:t>ج</w:t>
      </w:r>
      <w:r w:rsidRPr="00DC3315">
        <w:rPr>
          <w:rFonts w:ascii="IRLotus" w:hAnsi="IRLotus" w:cs="IRLotus"/>
          <w:sz w:val="24"/>
          <w:szCs w:val="24"/>
          <w:rtl/>
        </w:rPr>
        <w:t xml:space="preserve"> به سمت آن آمد و دستش را بر آن كشید».</w:t>
      </w:r>
    </w:p>
    <w:p w:rsidR="0020357E" w:rsidRPr="00DC3315" w:rsidRDefault="0020357E" w:rsidP="00DC3315">
      <w:pPr>
        <w:pStyle w:val="FootnoteText"/>
        <w:ind w:left="272" w:hanging="272"/>
        <w:jc w:val="lowKashida"/>
        <w:rPr>
          <w:rFonts w:ascii="IRLotus" w:hAnsi="IRLotus" w:cs="IRLotus"/>
          <w:sz w:val="24"/>
          <w:szCs w:val="24"/>
          <w:rtl/>
        </w:rPr>
      </w:pPr>
      <w:r>
        <w:rPr>
          <w:rFonts w:ascii="IRLotus" w:hAnsi="IRLotus" w:cs="IRLotus" w:hint="cs"/>
          <w:sz w:val="24"/>
          <w:szCs w:val="24"/>
          <w:rtl/>
        </w:rPr>
        <w:tab/>
      </w:r>
      <w:r w:rsidRPr="00DC3315">
        <w:rPr>
          <w:rFonts w:ascii="IRLotus" w:hAnsi="IRLotus" w:cs="IRLotus"/>
          <w:sz w:val="24"/>
          <w:szCs w:val="24"/>
          <w:rtl/>
        </w:rPr>
        <w:t xml:space="preserve">بخاری 4/173-174- ترمذی 2/379- نسائی 3/212- دارمی 1/22-26 رقم 31- 42- احمد 1/249، 267 و 3/295، 300، 306. ـ حدیث </w:t>
      </w:r>
      <w:r w:rsidRPr="00DC3315">
        <w:rPr>
          <w:rFonts w:ascii="IRLotus" w:hAnsi="IRLotus" w:cs="IRLotus"/>
          <w:b/>
          <w:bCs/>
          <w:sz w:val="24"/>
          <w:szCs w:val="24"/>
          <w:rtl/>
        </w:rPr>
        <w:t>درآمدن آب از بین انگشتان رسول خدا</w:t>
      </w:r>
      <w:r w:rsidRPr="00DC3315">
        <w:rPr>
          <w:rFonts w:ascii="IRLotus" w:hAnsi="IRLotus" w:cs="IRLotus"/>
          <w:sz w:val="24"/>
          <w:szCs w:val="24"/>
          <w:rtl/>
        </w:rPr>
        <w:t xml:space="preserve"> را بخاری از انس</w:t>
      </w:r>
      <w:r w:rsidRPr="00AE07DF">
        <w:rPr>
          <w:rFonts w:ascii="AGA Arabesque" w:hAnsi="AGA Arabesque" w:cs="CTraditional Arabic" w:hint="cs"/>
          <w:sz w:val="24"/>
          <w:szCs w:val="24"/>
          <w:rtl/>
        </w:rPr>
        <w:t>س</w:t>
      </w:r>
      <w:r w:rsidRPr="00DC3315">
        <w:rPr>
          <w:rFonts w:ascii="IRLotus" w:hAnsi="IRLotus" w:cs="IRLotus"/>
          <w:sz w:val="24"/>
          <w:szCs w:val="24"/>
          <w:rtl/>
        </w:rPr>
        <w:t xml:space="preserve"> اینگونه روایت كرده است كه گفت: «آنگاه كه در زوراء ظرفی را برای پیامبر </w:t>
      </w:r>
      <w:r w:rsidRPr="00EB215B">
        <w:rPr>
          <w:rFonts w:ascii="AGA Arabesque" w:hAnsi="AGA Arabesque" w:cs="CTraditional Arabic" w:hint="cs"/>
          <w:sz w:val="24"/>
          <w:szCs w:val="24"/>
          <w:rtl/>
        </w:rPr>
        <w:t>ج</w:t>
      </w:r>
      <w:r w:rsidRPr="00DC3315">
        <w:rPr>
          <w:rFonts w:ascii="IRLotus" w:hAnsi="IRLotus" w:cs="IRLotus"/>
          <w:sz w:val="24"/>
          <w:szCs w:val="24"/>
          <w:rtl/>
        </w:rPr>
        <w:t xml:space="preserve"> آوردم، دستش را در آن نمود. آب از بین انگشتانش جاری می‌شد، همه</w:t>
      </w:r>
      <w:r w:rsidRPr="00DC3315">
        <w:rPr>
          <w:rFonts w:ascii="IRLotus" w:hAnsi="IRLotus" w:cs="IRLotus"/>
          <w:sz w:val="24"/>
          <w:szCs w:val="24"/>
          <w:rtl/>
        </w:rPr>
        <w:softHyphen/>
        <w:t>ی افراد با آن وضو گرفتند». قتاده گفت: «از انس</w:t>
      </w:r>
      <w:r w:rsidRPr="00AE07DF">
        <w:rPr>
          <w:rFonts w:ascii="AGA Arabesque" w:hAnsi="AGA Arabesque" w:cs="CTraditional Arabic" w:hint="cs"/>
          <w:sz w:val="24"/>
          <w:szCs w:val="24"/>
          <w:rtl/>
        </w:rPr>
        <w:t>س</w:t>
      </w:r>
      <w:r w:rsidRPr="00DC3315">
        <w:rPr>
          <w:rFonts w:ascii="IRLotus" w:hAnsi="IRLotus" w:cs="IRLotus"/>
          <w:sz w:val="24"/>
          <w:szCs w:val="24"/>
          <w:rtl/>
        </w:rPr>
        <w:t xml:space="preserve"> پرسیدم: چندنفر بودید؟ گفت: سیصد یا بیشتر». بخاری 4/169 و 171 مسلم 7/59- ترمذی 5/596 و 597 - نسائی 1/60- احمد 3/123 و 147 و 170 و 215 و 289- موطاء 1/53 و دارمی 1/21-22. ـ در مورد </w:t>
      </w:r>
      <w:r w:rsidRPr="00DC3315">
        <w:rPr>
          <w:rFonts w:ascii="IRLotus" w:hAnsi="IRLotus" w:cs="IRLotus"/>
          <w:b/>
          <w:bCs/>
          <w:sz w:val="24"/>
          <w:szCs w:val="24"/>
          <w:rtl/>
        </w:rPr>
        <w:t>سخن گفتن ران زهرآلود گوسفند</w:t>
      </w:r>
      <w:r w:rsidRPr="00DC3315">
        <w:rPr>
          <w:rFonts w:ascii="IRLotus" w:hAnsi="IRLotus" w:cs="IRLotus"/>
          <w:sz w:val="24"/>
          <w:szCs w:val="24"/>
          <w:rtl/>
        </w:rPr>
        <w:t>، دارمی از جابر</w:t>
      </w:r>
      <w:r w:rsidRPr="00AE07DF">
        <w:rPr>
          <w:rFonts w:ascii="AGA Arabesque" w:hAnsi="AGA Arabesque" w:cs="CTraditional Arabic" w:hint="cs"/>
          <w:sz w:val="24"/>
          <w:szCs w:val="24"/>
          <w:rtl/>
        </w:rPr>
        <w:t>س</w:t>
      </w:r>
      <w:r w:rsidRPr="00DC3315">
        <w:rPr>
          <w:rFonts w:ascii="IRLotus" w:hAnsi="IRLotus" w:cs="IRLotus"/>
          <w:sz w:val="24"/>
          <w:szCs w:val="24"/>
          <w:rtl/>
        </w:rPr>
        <w:t xml:space="preserve"> روایت كرده است كه پیامبر</w:t>
      </w:r>
      <w:r w:rsidRPr="00EB215B">
        <w:rPr>
          <w:rFonts w:ascii="AGA Arabesque" w:hAnsi="AGA Arabesque" w:cs="CTraditional Arabic" w:hint="cs"/>
          <w:sz w:val="24"/>
          <w:szCs w:val="24"/>
          <w:rtl/>
        </w:rPr>
        <w:t xml:space="preserve"> ج</w:t>
      </w:r>
      <w:r w:rsidRPr="00DC3315">
        <w:rPr>
          <w:rFonts w:ascii="IRLotus" w:hAnsi="IRLotus" w:cs="IRLotus"/>
          <w:sz w:val="24"/>
          <w:szCs w:val="24"/>
          <w:rtl/>
        </w:rPr>
        <w:t xml:space="preserve"> خطاب به غذایش فرمود: «آیا به من می‌گویی اینكه در دستم می</w:t>
      </w:r>
      <w:r w:rsidRPr="00DC3315">
        <w:rPr>
          <w:rFonts w:ascii="IRLotus" w:hAnsi="IRLotus" w:cs="IRLotus"/>
          <w:sz w:val="24"/>
          <w:szCs w:val="24"/>
          <w:rtl/>
        </w:rPr>
        <w:softHyphen/>
        <w:t xml:space="preserve">باشد، ران گوسفندی است؟ گفت: بله» 1/35 رقم 69- ابوداود 4/173- 175. ـ و در مورد </w:t>
      </w:r>
      <w:r w:rsidRPr="00DC3315">
        <w:rPr>
          <w:rFonts w:ascii="IRLotus" w:hAnsi="IRLotus" w:cs="IRLotus"/>
          <w:b/>
          <w:bCs/>
          <w:sz w:val="24"/>
          <w:szCs w:val="24"/>
          <w:rtl/>
        </w:rPr>
        <w:t>تسبیح گفتن غذا</w:t>
      </w:r>
      <w:r w:rsidRPr="00DC3315">
        <w:rPr>
          <w:rFonts w:ascii="IRLotus" w:hAnsi="IRLotus" w:cs="IRLotus"/>
          <w:sz w:val="24"/>
          <w:szCs w:val="24"/>
          <w:rtl/>
        </w:rPr>
        <w:t>، بخاری از ابن مسعود</w:t>
      </w:r>
      <w:r w:rsidRPr="00AE07DF">
        <w:rPr>
          <w:rFonts w:ascii="AGA Arabesque" w:hAnsi="AGA Arabesque" w:cs="CTraditional Arabic" w:hint="cs"/>
          <w:sz w:val="24"/>
          <w:szCs w:val="24"/>
          <w:rtl/>
        </w:rPr>
        <w:t>س</w:t>
      </w:r>
      <w:r w:rsidRPr="00DC3315">
        <w:rPr>
          <w:rFonts w:ascii="IRLotus" w:hAnsi="IRLotus" w:cs="IRLotus"/>
          <w:sz w:val="24"/>
          <w:szCs w:val="24"/>
          <w:rtl/>
        </w:rPr>
        <w:t xml:space="preserve"> روایت كرده است: «كه همانا ما صدای تسبیح غذا را در حالیكه پیامبر از آن می‌خورد، می‌شنیدیم». 4/171- ترمذی 5/597- دارمی 1/22 رقم 30- احمد 1/460 و 2/451.</w:t>
      </w:r>
    </w:p>
  </w:footnote>
  <w:footnote w:id="188">
    <w:p w:rsidR="0020357E" w:rsidRPr="00DC3315" w:rsidRDefault="0020357E" w:rsidP="00D064A1">
      <w:pPr>
        <w:ind w:left="272" w:hanging="272"/>
        <w:jc w:val="lowKashida"/>
        <w:rPr>
          <w:rFonts w:ascii="IRLotus" w:hAnsi="IRLotus" w:cs="IRLotus"/>
          <w:sz w:val="24"/>
          <w:szCs w:val="24"/>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بخاری 6/97- مسلم 1/92- احمد 2/341 و 451.</w:t>
      </w:r>
    </w:p>
  </w:footnote>
  <w:footnote w:id="189">
    <w:p w:rsidR="0020357E" w:rsidRPr="00DC3315" w:rsidRDefault="0020357E" w:rsidP="00D064A1">
      <w:pPr>
        <w:ind w:left="272" w:hanging="272"/>
        <w:jc w:val="lowKashida"/>
        <w:rPr>
          <w:rFonts w:ascii="IRLotus" w:hAnsi="IRLotus" w:cs="IRLotus"/>
          <w:sz w:val="24"/>
          <w:szCs w:val="24"/>
          <w:rtl/>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از جمله (اعجازالقرآن) باقلانی.</w:t>
      </w:r>
    </w:p>
  </w:footnote>
  <w:footnote w:id="190">
    <w:p w:rsidR="0020357E" w:rsidRPr="00DC3315" w:rsidRDefault="0020357E" w:rsidP="00DC3315">
      <w:pPr>
        <w:ind w:left="272" w:hanging="272"/>
        <w:jc w:val="lowKashida"/>
        <w:rPr>
          <w:rFonts w:ascii="IRLotus" w:hAnsi="IRLotus" w:cs="IRLotus"/>
          <w:sz w:val="24"/>
          <w:szCs w:val="24"/>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احادیث طلوع خورشید از مغرب صحیح هستند. ازجمله امام مسلم از ابوهریره</w:t>
      </w:r>
      <w:r w:rsidRPr="00AE07DF">
        <w:rPr>
          <w:rFonts w:ascii="AGA Arabesque" w:hAnsi="AGA Arabesque" w:cs="CTraditional Arabic" w:hint="cs"/>
          <w:sz w:val="24"/>
          <w:szCs w:val="24"/>
          <w:rtl/>
          <w:lang w:bidi="ar-SA"/>
        </w:rPr>
        <w:t>س</w:t>
      </w:r>
      <w:r w:rsidRPr="00DC3315">
        <w:rPr>
          <w:rFonts w:ascii="IRLotus" w:hAnsi="IRLotus" w:cs="IRLotus"/>
          <w:sz w:val="24"/>
          <w:szCs w:val="24"/>
          <w:rtl/>
          <w:lang w:bidi="ar-SA"/>
        </w:rPr>
        <w:t xml:space="preserve"> </w:t>
      </w:r>
      <w:r w:rsidRPr="00DC3315">
        <w:rPr>
          <w:rFonts w:ascii="IRLotus" w:hAnsi="IRLotus" w:cs="IRLotus"/>
          <w:sz w:val="24"/>
          <w:szCs w:val="24"/>
          <w:rtl/>
        </w:rPr>
        <w:t>روایت می‌كند كه پیامبر</w:t>
      </w:r>
      <w:r w:rsidRPr="00EB215B">
        <w:rPr>
          <w:rFonts w:ascii="AGA Arabesque" w:hAnsi="AGA Arabesque" w:cs="CTraditional Arabic" w:hint="cs"/>
          <w:sz w:val="24"/>
          <w:szCs w:val="24"/>
          <w:rtl/>
        </w:rPr>
        <w:t>ج</w:t>
      </w:r>
      <w:r w:rsidRPr="00DC3315">
        <w:rPr>
          <w:rFonts w:ascii="IRLotus" w:hAnsi="IRLotus" w:cs="IRLotus"/>
          <w:sz w:val="24"/>
          <w:szCs w:val="24"/>
          <w:rtl/>
        </w:rPr>
        <w:t xml:space="preserve"> فرمود: «قیامت برپانمی‌شود تا اینكه خورشید از مغرب طلوع می‌كند. آنگاه كه از مغرب طلوع كرد، مردم جملگی ایمان می‌آورند. اما در آن روز ایمان آوردن به كسی نفعی نمی‌رساند، مگر اینكه قبلاً ایمان داشته باشد یا در ایمانش خیری یافته باشد». مسلم 1/95- ابوداود 4/114- ابن ماجه 2/1347- احمد 2/324، 337 و 2/‌ 164و 201- ترمذی 4/479 رقم 2186.</w:t>
      </w:r>
    </w:p>
  </w:footnote>
  <w:footnote w:id="191">
    <w:p w:rsidR="0020357E" w:rsidRPr="00DC3315" w:rsidRDefault="0020357E" w:rsidP="00D064A1">
      <w:pPr>
        <w:pStyle w:val="FootnoteText"/>
        <w:ind w:left="272" w:hanging="272"/>
        <w:jc w:val="lowKashida"/>
        <w:rPr>
          <w:rFonts w:ascii="IRLotus" w:hAnsi="IRLotus" w:cs="IRLotus"/>
          <w:sz w:val="24"/>
          <w:szCs w:val="24"/>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ازجمله احادیث دابّه آن است كه امام مسلم از حذیفه بن اسید غفاری</w:t>
      </w:r>
      <w:r w:rsidRPr="00AE07DF">
        <w:rPr>
          <w:rFonts w:ascii="AGA Arabesque" w:hAnsi="AGA Arabesque" w:cs="CTraditional Arabic" w:hint="cs"/>
          <w:sz w:val="24"/>
          <w:szCs w:val="24"/>
          <w:rtl/>
          <w:lang w:bidi="ar-SA"/>
        </w:rPr>
        <w:t>س</w:t>
      </w:r>
      <w:r w:rsidRPr="00DC3315">
        <w:rPr>
          <w:rFonts w:ascii="IRLotus" w:hAnsi="IRLotus" w:cs="IRLotus"/>
          <w:sz w:val="24"/>
          <w:szCs w:val="24"/>
          <w:rtl/>
          <w:lang w:bidi="ar-SA"/>
        </w:rPr>
        <w:t xml:space="preserve"> </w:t>
      </w:r>
      <w:r w:rsidRPr="00DC3315">
        <w:rPr>
          <w:rFonts w:ascii="IRLotus" w:hAnsi="IRLotus" w:cs="IRLotus"/>
          <w:sz w:val="24"/>
          <w:szCs w:val="24"/>
          <w:rtl/>
        </w:rPr>
        <w:t>روایت می‌كند كه گفت: «در حالیكه مشغول صحبت بودیم، پیامبر</w:t>
      </w:r>
      <w:r w:rsidRPr="00EB215B">
        <w:rPr>
          <w:rFonts w:ascii="AGA Arabesque" w:hAnsi="AGA Arabesque" w:cs="CTraditional Arabic" w:hint="cs"/>
          <w:sz w:val="24"/>
          <w:szCs w:val="24"/>
          <w:rtl/>
        </w:rPr>
        <w:t xml:space="preserve"> ج</w:t>
      </w:r>
      <w:r w:rsidRPr="00DC3315">
        <w:rPr>
          <w:rFonts w:ascii="IRLotus" w:hAnsi="IRLotus" w:cs="IRLotus"/>
          <w:sz w:val="24"/>
          <w:szCs w:val="24"/>
          <w:rtl/>
        </w:rPr>
        <w:t xml:space="preserve"> بر ما وارد شد. فرمود: درباره چه چیز صحبت می‌كنید؟ گفتند: درباره</w:t>
      </w:r>
      <w:r w:rsidRPr="00DC3315">
        <w:rPr>
          <w:rFonts w:ascii="IRLotus" w:hAnsi="IRLotus" w:cs="IRLotus"/>
          <w:sz w:val="24"/>
          <w:szCs w:val="24"/>
          <w:rtl/>
        </w:rPr>
        <w:softHyphen/>
        <w:t>ی قیامت. فرمود: [قیامت] برپا نمی‌شود، تا ده نشانه را قبل از آن نبینید: دخان، دجال، دابه، طلوع خورشید از مغرب، نزول عیسی بن مریم، یأجوج و مأجوج و سه خسوف: یكی در مشرق، دیگری در مغرب و آخری در و آتشی كه از عدن خارج می‌شود و بادی كه مردم را در دریا می‌اندازد» و همین را امام مسلم از حدیث ابوهریره</w:t>
      </w:r>
      <w:r w:rsidRPr="00AE07DF">
        <w:rPr>
          <w:rFonts w:ascii="AGA Arabesque" w:hAnsi="AGA Arabesque" w:cs="CTraditional Arabic" w:hint="cs"/>
          <w:sz w:val="24"/>
          <w:szCs w:val="24"/>
          <w:rtl/>
          <w:lang w:bidi="ar-SA"/>
        </w:rPr>
        <w:t>س</w:t>
      </w:r>
      <w:r w:rsidRPr="00DC3315">
        <w:rPr>
          <w:rFonts w:ascii="IRLotus" w:hAnsi="IRLotus" w:cs="IRLotus"/>
          <w:sz w:val="24"/>
          <w:szCs w:val="24"/>
          <w:rtl/>
          <w:lang w:bidi="ar-SA"/>
        </w:rPr>
        <w:t xml:space="preserve"> </w:t>
      </w:r>
      <w:r w:rsidRPr="00DC3315">
        <w:rPr>
          <w:rFonts w:ascii="IRLotus" w:hAnsi="IRLotus" w:cs="IRLotus"/>
          <w:sz w:val="24"/>
          <w:szCs w:val="24"/>
          <w:rtl/>
        </w:rPr>
        <w:t xml:space="preserve">روایت می‌كند كه پیامبر </w:t>
      </w:r>
      <w:r w:rsidRPr="00EB215B">
        <w:rPr>
          <w:rFonts w:ascii="AGA Arabesque" w:hAnsi="AGA Arabesque" w:cs="CTraditional Arabic" w:hint="cs"/>
          <w:sz w:val="24"/>
          <w:szCs w:val="24"/>
          <w:rtl/>
        </w:rPr>
        <w:t>ج</w:t>
      </w:r>
      <w:r w:rsidRPr="00DC3315">
        <w:rPr>
          <w:rFonts w:ascii="IRLotus" w:hAnsi="IRLotus" w:cs="IRLotus"/>
          <w:sz w:val="24"/>
          <w:szCs w:val="24"/>
          <w:rtl/>
        </w:rPr>
        <w:t xml:space="preserve"> فرمود: « قیامت برپا نمی‌شود تا اینكه آتشی از خاك حجاز خارج می‌شود كه گردن شتران بُصری را روشن می‌كند». مسلم8/178-180- ترمذی 4/477- ابوداود 4/114 و 115- ابن ماجه 2/1347 رقم 4055- احمد 4/6 و 2/295 و 164. </w:t>
      </w:r>
    </w:p>
  </w:footnote>
  <w:footnote w:id="192">
    <w:p w:rsidR="0020357E" w:rsidRPr="00DC3315" w:rsidRDefault="0020357E" w:rsidP="00D064A1">
      <w:pPr>
        <w:ind w:left="272" w:hanging="272"/>
        <w:jc w:val="lowKashida"/>
        <w:rPr>
          <w:rFonts w:ascii="IRLotus" w:hAnsi="IRLotus" w:cs="IRLotus"/>
          <w:sz w:val="24"/>
          <w:szCs w:val="24"/>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احادیث دجال به تواتر رسیده‌اند.</w:t>
      </w:r>
    </w:p>
  </w:footnote>
  <w:footnote w:id="193">
    <w:p w:rsidR="0020357E" w:rsidRPr="00DC3315" w:rsidRDefault="0020357E" w:rsidP="00D064A1">
      <w:pPr>
        <w:pStyle w:val="FootnoteText"/>
        <w:ind w:left="272" w:hanging="272"/>
        <w:jc w:val="lowKashida"/>
        <w:rPr>
          <w:rFonts w:ascii="IRLotus" w:hAnsi="IRLotus" w:cs="IRLotus"/>
          <w:sz w:val="24"/>
          <w:szCs w:val="24"/>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از جمله احادیث نزول عیسی</w:t>
      </w:r>
      <w:r w:rsidRPr="006807DE">
        <w:rPr>
          <w:rFonts w:cs="CTraditional Arabic" w:hint="cs"/>
          <w:sz w:val="24"/>
          <w:szCs w:val="24"/>
          <w:rtl/>
        </w:rPr>
        <w:t>÷</w:t>
      </w:r>
      <w:r w:rsidRPr="00DC3315">
        <w:rPr>
          <w:rFonts w:ascii="IRLotus" w:hAnsi="IRLotus" w:cs="IRLotus"/>
          <w:sz w:val="24"/>
          <w:szCs w:val="24"/>
          <w:rtl/>
        </w:rPr>
        <w:t xml:space="preserve"> آن است كه بخاری و مسلم از ابوهریره</w:t>
      </w:r>
      <w:r w:rsidRPr="00AE07DF">
        <w:rPr>
          <w:rFonts w:ascii="AGA Arabesque" w:hAnsi="AGA Arabesque" w:cs="CTraditional Arabic" w:hint="cs"/>
          <w:sz w:val="24"/>
          <w:szCs w:val="24"/>
          <w:rtl/>
          <w:lang w:bidi="ar-SA"/>
        </w:rPr>
        <w:t>س</w:t>
      </w:r>
      <w:r w:rsidRPr="00DC3315">
        <w:rPr>
          <w:rFonts w:ascii="IRLotus" w:hAnsi="IRLotus" w:cs="IRLotus"/>
          <w:sz w:val="24"/>
          <w:szCs w:val="24"/>
          <w:rtl/>
          <w:lang w:bidi="ar-SA"/>
        </w:rPr>
        <w:t xml:space="preserve"> </w:t>
      </w:r>
      <w:r w:rsidRPr="00DC3315">
        <w:rPr>
          <w:rFonts w:ascii="IRLotus" w:hAnsi="IRLotus" w:cs="IRLotus"/>
          <w:sz w:val="24"/>
          <w:szCs w:val="24"/>
          <w:rtl/>
        </w:rPr>
        <w:t xml:space="preserve">روایت می‌كنند كه پیامبر </w:t>
      </w:r>
      <w:r w:rsidRPr="00EB215B">
        <w:rPr>
          <w:rFonts w:ascii="AGA Arabesque" w:hAnsi="AGA Arabesque" w:cs="CTraditional Arabic" w:hint="cs"/>
          <w:sz w:val="24"/>
          <w:szCs w:val="24"/>
          <w:rtl/>
        </w:rPr>
        <w:t>ج</w:t>
      </w:r>
      <w:r w:rsidRPr="006965A2">
        <w:rPr>
          <w:rFonts w:ascii="AGA Arabesque" w:hAnsi="AGA Arabesque" w:cs="IRLotus" w:hint="cs"/>
          <w:sz w:val="24"/>
          <w:szCs w:val="24"/>
          <w:rtl/>
        </w:rPr>
        <w:t xml:space="preserve"> </w:t>
      </w:r>
      <w:r w:rsidRPr="00DC3315">
        <w:rPr>
          <w:rFonts w:ascii="IRLotus" w:hAnsi="IRLotus" w:cs="IRLotus"/>
          <w:sz w:val="24"/>
          <w:szCs w:val="24"/>
          <w:rtl/>
        </w:rPr>
        <w:t>فرمود: «قسم به كسی كه جانم در دست اوست، نزدیك است كه عیسی بن مریم كه حاكمی است عادل بر شما نازل شود، صلیب را بشكند و خوك را بُكُشد و جزیه را برچیند و مال ببخشد تا آنجا كه كس قبول نكند. در آن حال سجده‌ای بهتر است از دنیا و هر آنچه در آن هست». بخاری 4/143- مسلم 1/93.</w:t>
      </w:r>
    </w:p>
  </w:footnote>
  <w:footnote w:id="194">
    <w:p w:rsidR="0020357E" w:rsidRPr="00DC3315" w:rsidRDefault="0020357E" w:rsidP="00D064A1">
      <w:pPr>
        <w:pStyle w:val="FootnoteText"/>
        <w:ind w:left="272" w:hanging="272"/>
        <w:jc w:val="lowKashida"/>
        <w:rPr>
          <w:rFonts w:ascii="IRLotus" w:hAnsi="IRLotus" w:cs="IRLotus"/>
          <w:sz w:val="24"/>
          <w:szCs w:val="24"/>
          <w:rtl/>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برای آگاهی از احادیثی كه درباره</w:t>
      </w:r>
      <w:r w:rsidRPr="00DC3315">
        <w:rPr>
          <w:rFonts w:ascii="IRLotus" w:hAnsi="IRLotus" w:cs="IRLotus"/>
          <w:sz w:val="24"/>
          <w:szCs w:val="24"/>
          <w:rtl/>
        </w:rPr>
        <w:softHyphen/>
        <w:t>ی خروج یأجوج و مأجوج روایت شده است، می‌توان رجوع كرد به بخاری 8/104- مسلم 8/165.</w:t>
      </w:r>
    </w:p>
  </w:footnote>
  <w:footnote w:id="195">
    <w:p w:rsidR="0020357E" w:rsidRPr="00DC3315" w:rsidRDefault="0020357E" w:rsidP="00D064A1">
      <w:pPr>
        <w:pStyle w:val="FootnoteText"/>
        <w:ind w:left="272" w:hanging="272"/>
        <w:jc w:val="lowKashida"/>
        <w:rPr>
          <w:rFonts w:ascii="IRLotus" w:hAnsi="IRLotus" w:cs="IRLotus"/>
          <w:sz w:val="24"/>
          <w:szCs w:val="24"/>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احادیث قبض روح مؤمنان بر اثر باد: مسلم 8/197- 198 - ترمذی 4/510 رقم 2240- احمد 4/181-182- ابن ماجه 2/1356 رقم 4075- مسلم 1/76.</w:t>
      </w:r>
    </w:p>
  </w:footnote>
  <w:footnote w:id="196">
    <w:p w:rsidR="0020357E" w:rsidRPr="00DC3315" w:rsidRDefault="0020357E" w:rsidP="00D064A1">
      <w:pPr>
        <w:ind w:left="272" w:hanging="272"/>
        <w:jc w:val="lowKashida"/>
        <w:rPr>
          <w:rFonts w:ascii="IRLotus" w:hAnsi="IRLotus" w:cs="IRLotus"/>
          <w:sz w:val="24"/>
          <w:szCs w:val="24"/>
          <w:rtl/>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بخاری 8/100 - مسلم 8/180.</w:t>
      </w:r>
    </w:p>
  </w:footnote>
  <w:footnote w:id="197">
    <w:p w:rsidR="0020357E" w:rsidRPr="00DC3315" w:rsidRDefault="0020357E" w:rsidP="00D064A1">
      <w:pPr>
        <w:ind w:left="272" w:hanging="272"/>
        <w:jc w:val="lowKashida"/>
        <w:rPr>
          <w:rFonts w:ascii="IRLotus" w:hAnsi="IRLotus" w:cs="IRLotus"/>
          <w:sz w:val="24"/>
          <w:szCs w:val="24"/>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از جمله احادیث مرگ: مسلم 7/100- بخاری 4/130- احمد 2/269، 351.</w:t>
      </w:r>
    </w:p>
  </w:footnote>
  <w:footnote w:id="198">
    <w:p w:rsidR="0020357E" w:rsidRPr="00DC3315" w:rsidRDefault="0020357E" w:rsidP="00D064A1">
      <w:pPr>
        <w:pStyle w:val="FootnoteText"/>
        <w:ind w:left="272" w:hanging="272"/>
        <w:jc w:val="lowKashida"/>
        <w:rPr>
          <w:rFonts w:ascii="IRLotus" w:hAnsi="IRLotus" w:cs="IRLotus"/>
          <w:sz w:val="24"/>
          <w:szCs w:val="24"/>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ابوحمزه انس بن مالك بن نضر انصاری نجاری</w:t>
      </w:r>
      <w:r w:rsidRPr="00AE07DF">
        <w:rPr>
          <w:rFonts w:cs="CTraditional Arabic" w:hint="cs"/>
          <w:sz w:val="24"/>
          <w:szCs w:val="24"/>
          <w:rtl/>
        </w:rPr>
        <w:t>س</w:t>
      </w:r>
      <w:r w:rsidRPr="00DC3315">
        <w:rPr>
          <w:rFonts w:ascii="IRLotus" w:hAnsi="IRLotus" w:cs="IRLotus"/>
          <w:sz w:val="24"/>
          <w:szCs w:val="24"/>
          <w:rtl/>
        </w:rPr>
        <w:t xml:space="preserve">، خادم پیامبر </w:t>
      </w:r>
      <w:r w:rsidRPr="00EB215B">
        <w:rPr>
          <w:rFonts w:ascii="AGA Arabesque" w:hAnsi="AGA Arabesque" w:cs="CTraditional Arabic" w:hint="cs"/>
          <w:sz w:val="24"/>
          <w:szCs w:val="24"/>
          <w:rtl/>
        </w:rPr>
        <w:t>ج</w:t>
      </w:r>
      <w:r w:rsidRPr="00DC3315">
        <w:rPr>
          <w:rFonts w:ascii="IRLotus" w:hAnsi="IRLotus" w:cs="IRLotus"/>
          <w:sz w:val="24"/>
          <w:szCs w:val="24"/>
          <w:rtl/>
        </w:rPr>
        <w:t xml:space="preserve"> و از اصحابی كه پیامبر </w:t>
      </w:r>
      <w:r w:rsidRPr="00EB215B">
        <w:rPr>
          <w:rFonts w:ascii="AGA Arabesque" w:hAnsi="AGA Arabesque" w:cs="CTraditional Arabic" w:hint="cs"/>
          <w:sz w:val="24"/>
          <w:szCs w:val="24"/>
          <w:rtl/>
        </w:rPr>
        <w:t>ج</w:t>
      </w:r>
      <w:r w:rsidRPr="00DC3315">
        <w:rPr>
          <w:rFonts w:ascii="IRLotus" w:hAnsi="IRLotus" w:cs="IRLotus"/>
          <w:sz w:val="24"/>
          <w:szCs w:val="24"/>
          <w:rtl/>
        </w:rPr>
        <w:t xml:space="preserve"> را بعد از هجرتش تا زمان وفات همراهی نمودند. عمری طولانی نمود. بعد از بقیه</w:t>
      </w:r>
      <w:r w:rsidRPr="00DC3315">
        <w:rPr>
          <w:rFonts w:ascii="IRLotus" w:hAnsi="IRLotus" w:cs="IRLotus"/>
          <w:sz w:val="24"/>
          <w:szCs w:val="24"/>
          <w:rtl/>
        </w:rPr>
        <w:softHyphen/>
        <w:t xml:space="preserve">ی اصحاب در سال 73 فوت كرد. </w:t>
      </w:r>
      <w:r w:rsidRPr="00DC3315">
        <w:rPr>
          <w:rFonts w:ascii="IRLotus" w:hAnsi="IRLotus" w:cs="IRLotus"/>
          <w:b/>
          <w:bCs/>
          <w:sz w:val="24"/>
          <w:szCs w:val="24"/>
          <w:rtl/>
        </w:rPr>
        <w:t>‌</w:t>
      </w:r>
      <w:r w:rsidRPr="00DC3315">
        <w:rPr>
          <w:rFonts w:ascii="IRLotus" w:hAnsi="IRLotus" w:cs="IRLotus"/>
          <w:sz w:val="24"/>
          <w:szCs w:val="24"/>
          <w:rtl/>
        </w:rPr>
        <w:t>1/44-45.</w:t>
      </w:r>
    </w:p>
  </w:footnote>
  <w:footnote w:id="199">
    <w:p w:rsidR="0020357E" w:rsidRPr="00DC3315" w:rsidRDefault="0020357E" w:rsidP="00D064A1">
      <w:pPr>
        <w:ind w:left="272" w:hanging="272"/>
        <w:jc w:val="lowKashida"/>
        <w:rPr>
          <w:rFonts w:ascii="IRLotus" w:hAnsi="IRLotus" w:cs="IRLotus"/>
          <w:sz w:val="24"/>
          <w:szCs w:val="24"/>
          <w:rtl/>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حدیث انس</w:t>
      </w:r>
      <w:r w:rsidRPr="00AE07DF">
        <w:rPr>
          <w:rFonts w:cs="CTraditional Arabic" w:hint="cs"/>
          <w:sz w:val="24"/>
          <w:szCs w:val="24"/>
          <w:rtl/>
        </w:rPr>
        <w:t>س</w:t>
      </w:r>
      <w:r w:rsidRPr="00DC3315">
        <w:rPr>
          <w:rFonts w:ascii="IRLotus" w:hAnsi="IRLotus" w:cs="IRLotus"/>
          <w:sz w:val="24"/>
          <w:szCs w:val="24"/>
          <w:rtl/>
        </w:rPr>
        <w:t>، اتفاق بر صحت آن وجود دارد. تخریج آن گذشت.</w:t>
      </w:r>
    </w:p>
  </w:footnote>
  <w:footnote w:id="200">
    <w:p w:rsidR="0020357E" w:rsidRPr="006965A2" w:rsidRDefault="0020357E" w:rsidP="00DC3315">
      <w:pPr>
        <w:ind w:left="272" w:hanging="272"/>
        <w:jc w:val="lowKashida"/>
        <w:rPr>
          <w:rFonts w:cs="IRLotus"/>
          <w:sz w:val="24"/>
          <w:szCs w:val="24"/>
        </w:rPr>
      </w:pPr>
      <w:r w:rsidRPr="00DC3315">
        <w:rPr>
          <w:rStyle w:val="FootnoteReference"/>
          <w:rFonts w:ascii="IRLotus" w:hAnsi="IRLotus" w:cs="IRLotus"/>
          <w:sz w:val="24"/>
          <w:szCs w:val="24"/>
          <w:vertAlign w:val="baseline"/>
        </w:rPr>
        <w:footnoteRef/>
      </w:r>
      <w:r w:rsidRPr="00DC3315">
        <w:rPr>
          <w:rFonts w:ascii="IRLotus" w:hAnsi="IRLotus" w:cs="IRLotus"/>
          <w:sz w:val="24"/>
          <w:szCs w:val="24"/>
          <w:rtl/>
        </w:rPr>
        <w:t>- ابوعبدالرحمن، عبدالله بن عمر بن خطاب العدوی</w:t>
      </w:r>
      <w:r w:rsidRPr="00EF69B7">
        <w:rPr>
          <w:rFonts w:cs="CTraditional Arabic" w:hint="cs"/>
          <w:sz w:val="24"/>
          <w:szCs w:val="24"/>
          <w:rtl/>
        </w:rPr>
        <w:t>ب</w:t>
      </w:r>
      <w:r w:rsidRPr="00DC3315">
        <w:rPr>
          <w:rFonts w:ascii="IRLotus" w:hAnsi="IRLotus" w:cs="IRLotus"/>
          <w:sz w:val="24"/>
          <w:szCs w:val="24"/>
          <w:rtl/>
        </w:rPr>
        <w:t>، فقیه و یكی از اعلام علم و عمل است. در خندق و بیعت رضوان حضور داشت. مناقب او بسیار است. از فتنه (جنگ‌های اصحاب) كناره گرفت. در فتوا دادن بسیار ورع داشت. در اول سال 74 هجری فوت نمود. جابربن عبدالله انصاری</w:t>
      </w:r>
      <w:r w:rsidRPr="00AE07DF">
        <w:rPr>
          <w:rFonts w:cs="CTraditional Arabic" w:hint="cs"/>
          <w:sz w:val="24"/>
          <w:szCs w:val="24"/>
          <w:rtl/>
        </w:rPr>
        <w:t>س</w:t>
      </w:r>
      <w:r w:rsidRPr="00DC3315">
        <w:rPr>
          <w:rFonts w:ascii="IRLotus" w:hAnsi="IRLotus" w:cs="IRLotus"/>
          <w:sz w:val="24"/>
          <w:szCs w:val="24"/>
          <w:rtl/>
        </w:rPr>
        <w:t xml:space="preserve"> می‌فرماید: «هیچ كدام از ما نبود كه به دنیا میل نكند و یا دنیا به او روی نیاورد، به جز عبدالله بن عمر</w:t>
      </w:r>
      <w:r w:rsidRPr="00EF69B7">
        <w:rPr>
          <w:rFonts w:cs="CTraditional Arabic" w:hint="cs"/>
          <w:sz w:val="24"/>
          <w:szCs w:val="24"/>
          <w:rtl/>
        </w:rPr>
        <w:t>ب</w:t>
      </w:r>
      <w:r w:rsidRPr="005413ED">
        <w:rPr>
          <w:rFonts w:ascii="IRLotus" w:hAnsi="IRLotus" w:cs="IRLotus"/>
          <w:sz w:val="24"/>
          <w:szCs w:val="24"/>
          <w:rtl/>
        </w:rPr>
        <w:t>». تذكر‌الحافظ 1/37-40.</w:t>
      </w:r>
    </w:p>
  </w:footnote>
  <w:footnote w:id="201">
    <w:p w:rsidR="0020357E" w:rsidRPr="005413ED" w:rsidRDefault="0020357E" w:rsidP="00B81DF5">
      <w:pPr>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بخاری 4/85 - مسلم 8/160- نسائی 4/106-107 - مالك 1/237 - احمد 2/16 و 113.</w:t>
      </w:r>
    </w:p>
  </w:footnote>
  <w:footnote w:id="202">
    <w:p w:rsidR="0020357E" w:rsidRPr="005413ED" w:rsidRDefault="0020357E" w:rsidP="00D064A1">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بخاری 1/61 و 2/103- مسلم 1/166- نسائی 4/106- ابوداود 1/6 رقم 20- ترمذی 1/102 رقم 70- ابن ماجه 1/125 رقم 347 - احمد 1/225- دارمی 154رقم 745.</w:t>
      </w:r>
    </w:p>
  </w:footnote>
  <w:footnote w:id="203">
    <w:p w:rsidR="0020357E" w:rsidRPr="005413ED" w:rsidRDefault="0020357E" w:rsidP="00D064A1">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خالدبن زید بن كلیب، ابوایوب انصاری خزرجی</w:t>
      </w:r>
      <w:r w:rsidRPr="00AE07DF">
        <w:rPr>
          <w:rFonts w:cs="CTraditional Arabic" w:hint="cs"/>
          <w:sz w:val="24"/>
          <w:szCs w:val="24"/>
          <w:rtl/>
        </w:rPr>
        <w:t>س</w:t>
      </w:r>
      <w:r w:rsidRPr="005413ED">
        <w:rPr>
          <w:rFonts w:ascii="IRLotus" w:hAnsi="IRLotus" w:cs="IRLotus"/>
          <w:sz w:val="24"/>
          <w:szCs w:val="24"/>
          <w:rtl/>
        </w:rPr>
        <w:t xml:space="preserve">، در بدر و بقیه صحنه‌ها حضور داشت، پیامبر </w:t>
      </w:r>
      <w:r w:rsidRPr="00EB215B">
        <w:rPr>
          <w:rFonts w:ascii="AGA Arabesque" w:hAnsi="AGA Arabesque" w:cs="CTraditional Arabic" w:hint="cs"/>
          <w:sz w:val="24"/>
          <w:szCs w:val="24"/>
          <w:rtl/>
        </w:rPr>
        <w:t>ج</w:t>
      </w:r>
      <w:r w:rsidRPr="005413ED">
        <w:rPr>
          <w:rFonts w:ascii="IRLotus" w:hAnsi="IRLotus" w:cs="IRLotus"/>
          <w:sz w:val="24"/>
          <w:szCs w:val="24"/>
          <w:rtl/>
        </w:rPr>
        <w:t xml:space="preserve"> تا مسجد را بنا نهادند، در خانه ایشان مهمان بودند، در مدینه سكنی گزید و با علی</w:t>
      </w:r>
      <w:r w:rsidRPr="00AE07DF">
        <w:rPr>
          <w:rFonts w:ascii="AGA Arabesque" w:hAnsi="AGA Arabesque" w:cs="CTraditional Arabic" w:hint="cs"/>
          <w:sz w:val="24"/>
          <w:szCs w:val="24"/>
          <w:rtl/>
        </w:rPr>
        <w:t>س</w:t>
      </w:r>
      <w:r w:rsidRPr="005413ED">
        <w:rPr>
          <w:rFonts w:ascii="IRLotus" w:hAnsi="IRLotus" w:cs="IRLotus"/>
          <w:sz w:val="24"/>
          <w:szCs w:val="24"/>
          <w:rtl/>
        </w:rPr>
        <w:t xml:space="preserve"> در جنگهای خوارج و صفین حضور یافت و در زمان جنگهای دوران خلافت معاویه</w:t>
      </w:r>
      <w:r w:rsidRPr="00AE07DF">
        <w:rPr>
          <w:rFonts w:ascii="AGA Arabesque" w:hAnsi="AGA Arabesque" w:cs="CTraditional Arabic" w:hint="cs"/>
          <w:sz w:val="24"/>
          <w:szCs w:val="24"/>
          <w:rtl/>
        </w:rPr>
        <w:t>س</w:t>
      </w:r>
      <w:r w:rsidRPr="005413ED">
        <w:rPr>
          <w:rFonts w:ascii="IRLotus" w:hAnsi="IRLotus" w:cs="IRLotus"/>
          <w:sz w:val="24"/>
          <w:szCs w:val="24"/>
          <w:rtl/>
        </w:rPr>
        <w:t xml:space="preserve"> در روم به سال 52 یا 55 فوت نمود. تهذیب‌التهذیب 3/90-91.</w:t>
      </w:r>
    </w:p>
  </w:footnote>
  <w:footnote w:id="204">
    <w:p w:rsidR="0020357E" w:rsidRPr="005413ED" w:rsidRDefault="0020357E" w:rsidP="00D064A1">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بخاری 2/102- مسلم 8/161- نسائی 4/102- احمد 5/419.</w:t>
      </w:r>
    </w:p>
  </w:footnote>
  <w:footnote w:id="205">
    <w:p w:rsidR="0020357E" w:rsidRPr="005413ED" w:rsidRDefault="0020357E" w:rsidP="005413ED">
      <w:pPr>
        <w:pStyle w:val="FootnoteText"/>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اسماء دختر ابوبكر</w:t>
      </w:r>
      <w:r w:rsidRPr="00AE07DF">
        <w:rPr>
          <w:rFonts w:ascii="AGA Arabesque" w:hAnsi="AGA Arabesque" w:cs="CTraditional Arabic" w:hint="cs"/>
          <w:sz w:val="24"/>
          <w:szCs w:val="24"/>
          <w:rtl/>
        </w:rPr>
        <w:t>س</w:t>
      </w:r>
      <w:r w:rsidRPr="005413ED">
        <w:rPr>
          <w:rFonts w:ascii="IRLotus" w:hAnsi="IRLotus" w:cs="IRLotus"/>
          <w:sz w:val="24"/>
          <w:szCs w:val="24"/>
          <w:rtl/>
        </w:rPr>
        <w:t xml:space="preserve"> صدیق، هشتمین نفر بود كه اسلام آورد. در حالیكه عبدالله بن زبیر</w:t>
      </w:r>
      <w:r w:rsidRPr="00EF69B7">
        <w:rPr>
          <w:rFonts w:cs="CTraditional Arabic" w:hint="cs"/>
          <w:sz w:val="24"/>
          <w:szCs w:val="24"/>
          <w:rtl/>
        </w:rPr>
        <w:t>ب</w:t>
      </w:r>
      <w:r w:rsidRPr="005413ED">
        <w:rPr>
          <w:rFonts w:ascii="IRLotus" w:hAnsi="IRLotus" w:cs="IRLotus"/>
          <w:sz w:val="24"/>
          <w:szCs w:val="24"/>
          <w:rtl/>
        </w:rPr>
        <w:t xml:space="preserve"> را در شكم داشت، به مدینه هجرت نمود. ده یا بیست روز بعد از كشته شدن عبدالله</w:t>
      </w:r>
      <w:r w:rsidRPr="00AE07DF">
        <w:rPr>
          <w:rFonts w:ascii="AGA Arabesque" w:hAnsi="AGA Arabesque" w:cs="CTraditional Arabic" w:hint="cs"/>
          <w:sz w:val="24"/>
          <w:szCs w:val="24"/>
          <w:rtl/>
        </w:rPr>
        <w:t>س</w:t>
      </w:r>
      <w:r w:rsidRPr="005413ED">
        <w:rPr>
          <w:rFonts w:ascii="IRLotus" w:hAnsi="IRLotus" w:cs="IRLotus"/>
          <w:sz w:val="24"/>
          <w:szCs w:val="24"/>
          <w:rtl/>
        </w:rPr>
        <w:t xml:space="preserve"> در مكه، او هم فوت نمود. این در جمادی‌الاولی سال 73 در سن 100 سالگی در حالیكه هنوز دندانی از او نیفتاده و عقلش زایل نگشته بود، واقع شد. تهذیب‌التهذیب 12/397.</w:t>
      </w:r>
    </w:p>
  </w:footnote>
  <w:footnote w:id="206">
    <w:p w:rsidR="0020357E" w:rsidRPr="005413ED" w:rsidRDefault="0020357E" w:rsidP="00D064A1">
      <w:pPr>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بخاری 2/102- نسائی 4/103.</w:t>
      </w:r>
    </w:p>
  </w:footnote>
  <w:footnote w:id="207">
    <w:p w:rsidR="0020357E" w:rsidRPr="005413ED" w:rsidRDefault="0020357E" w:rsidP="00D064A1">
      <w:pPr>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ام‌المؤمنین ام‌عبدالله عایشه</w:t>
      </w:r>
      <w:r w:rsidRPr="00EF69B7">
        <w:rPr>
          <w:rFonts w:cs="CTraditional Arabic" w:hint="cs"/>
          <w:sz w:val="24"/>
          <w:szCs w:val="24"/>
          <w:rtl/>
        </w:rPr>
        <w:t>ل</w:t>
      </w:r>
      <w:r w:rsidRPr="005413ED">
        <w:rPr>
          <w:rFonts w:ascii="IRLotus" w:hAnsi="IRLotus" w:cs="IRLotus"/>
          <w:sz w:val="24"/>
          <w:szCs w:val="24"/>
          <w:rtl/>
        </w:rPr>
        <w:t xml:space="preserve"> دختر خلیفه رسول‌الله</w:t>
      </w:r>
      <w:r w:rsidRPr="00EB215B">
        <w:rPr>
          <w:rFonts w:cs="CTraditional Arabic" w:hint="cs"/>
          <w:sz w:val="24"/>
          <w:szCs w:val="24"/>
          <w:rtl/>
        </w:rPr>
        <w:t xml:space="preserve"> ج</w:t>
      </w:r>
      <w:r w:rsidRPr="005413ED">
        <w:rPr>
          <w:rFonts w:ascii="IRLotus" w:hAnsi="IRLotus" w:cs="IRLotus"/>
          <w:sz w:val="24"/>
          <w:szCs w:val="24"/>
          <w:rtl/>
        </w:rPr>
        <w:t>، ابوبكر صدیق</w:t>
      </w:r>
      <w:r w:rsidRPr="00AE07DF">
        <w:rPr>
          <w:rFonts w:ascii="AGA Arabesque" w:hAnsi="AGA Arabesque" w:cs="CTraditional Arabic" w:hint="cs"/>
          <w:sz w:val="24"/>
          <w:szCs w:val="24"/>
          <w:rtl/>
        </w:rPr>
        <w:t>س</w:t>
      </w:r>
      <w:r w:rsidRPr="005413ED">
        <w:rPr>
          <w:rFonts w:ascii="IRLotus" w:hAnsi="IRLotus" w:cs="IRLotus"/>
          <w:sz w:val="24"/>
          <w:szCs w:val="24"/>
          <w:rtl/>
        </w:rPr>
        <w:t xml:space="preserve"> و حبیبه</w:t>
      </w:r>
      <w:r w:rsidRPr="005413ED">
        <w:rPr>
          <w:rFonts w:ascii="IRLotus" w:hAnsi="IRLotus" w:cs="IRLotus"/>
          <w:sz w:val="24"/>
          <w:szCs w:val="24"/>
          <w:rtl/>
        </w:rPr>
        <w:softHyphen/>
        <w:t xml:space="preserve">ی رسول خدا از بزرگترین فقهاء صحابه، پیامبر </w:t>
      </w:r>
      <w:r w:rsidRPr="00EB215B">
        <w:rPr>
          <w:rFonts w:ascii="AGA Arabesque" w:hAnsi="AGA Arabesque" w:cs="CTraditional Arabic" w:hint="cs"/>
          <w:sz w:val="24"/>
          <w:szCs w:val="24"/>
          <w:rtl/>
        </w:rPr>
        <w:t>ج</w:t>
      </w:r>
      <w:r w:rsidRPr="006965A2">
        <w:rPr>
          <w:rFonts w:ascii="AGA Arabesque" w:hAnsi="AGA Arabesque" w:cs="IRLotus" w:hint="cs"/>
          <w:sz w:val="24"/>
          <w:szCs w:val="24"/>
          <w:rtl/>
        </w:rPr>
        <w:t xml:space="preserve"> </w:t>
      </w:r>
      <w:r w:rsidRPr="005413ED">
        <w:rPr>
          <w:rFonts w:ascii="IRLotus" w:hAnsi="IRLotus" w:cs="IRLotus"/>
          <w:sz w:val="24"/>
          <w:szCs w:val="24"/>
          <w:rtl/>
        </w:rPr>
        <w:t>بعد از واقعه بدر در سال دوم هجری با او ازدواج كرد. هشت سال و پنج ماه در صحبت و همسری رسول خدا بود. سوره</w:t>
      </w:r>
      <w:r w:rsidRPr="005413ED">
        <w:rPr>
          <w:rFonts w:ascii="IRLotus" w:hAnsi="IRLotus" w:cs="IRLotus"/>
          <w:sz w:val="24"/>
          <w:szCs w:val="24"/>
          <w:rtl/>
        </w:rPr>
        <w:softHyphen/>
        <w:t>ی نور در برائت و پاكی او نازل شد. احادیث بسیاری را از پیامبر</w:t>
      </w:r>
      <w:r w:rsidRPr="00EB215B">
        <w:rPr>
          <w:rFonts w:ascii="AGA Arabesque" w:hAnsi="AGA Arabesque" w:cs="CTraditional Arabic" w:hint="cs"/>
          <w:sz w:val="24"/>
          <w:szCs w:val="24"/>
          <w:rtl/>
        </w:rPr>
        <w:t xml:space="preserve"> ج</w:t>
      </w:r>
      <w:r w:rsidRPr="005413ED">
        <w:rPr>
          <w:rFonts w:ascii="IRLotus" w:hAnsi="IRLotus" w:cs="IRLotus"/>
          <w:sz w:val="24"/>
          <w:szCs w:val="24"/>
          <w:rtl/>
        </w:rPr>
        <w:t xml:space="preserve"> روایت نمود. شصت و پنج سال زندگی كرد. در سال 57 یا 58 فوت نمود. </w:t>
      </w:r>
      <w:r w:rsidRPr="005413ED">
        <w:rPr>
          <w:rFonts w:ascii="IRLotus" w:hAnsi="IRLotus" w:cs="IRLotus"/>
          <w:b/>
          <w:bCs/>
          <w:sz w:val="24"/>
          <w:szCs w:val="24"/>
          <w:rtl/>
        </w:rPr>
        <w:t>‌</w:t>
      </w:r>
      <w:r w:rsidRPr="005413ED">
        <w:rPr>
          <w:rFonts w:ascii="IRLotus" w:hAnsi="IRLotus" w:cs="IRLotus"/>
          <w:sz w:val="24"/>
          <w:szCs w:val="24"/>
          <w:rtl/>
        </w:rPr>
        <w:t>1/27-29.</w:t>
      </w:r>
    </w:p>
  </w:footnote>
  <w:footnote w:id="208">
    <w:p w:rsidR="0020357E" w:rsidRPr="005413ED" w:rsidRDefault="0020357E" w:rsidP="00D064A1">
      <w:pPr>
        <w:pStyle w:val="FootnoteText"/>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(متفق‌علیه) بخاری 2/102- مسلم 2/92- نسائی 4/105.</w:t>
      </w:r>
    </w:p>
  </w:footnote>
  <w:footnote w:id="209">
    <w:p w:rsidR="0020357E" w:rsidRPr="005413ED" w:rsidRDefault="0020357E" w:rsidP="00D064A1">
      <w:pPr>
        <w:pStyle w:val="FootnoteText"/>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بخاری 2/26- مسلم 3/30 - نسائی 3/133- موطا 1/195- دارمی 1/297 رقم 1535.</w:t>
      </w:r>
    </w:p>
  </w:footnote>
  <w:footnote w:id="210">
    <w:p w:rsidR="0020357E" w:rsidRPr="005413ED" w:rsidRDefault="0020357E" w:rsidP="00D064A1">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همه این احادیث در صحیح بخاری و اكثر آن‌ها در مسلم روایت شده‌اند.</w:t>
      </w:r>
    </w:p>
  </w:footnote>
  <w:footnote w:id="211">
    <w:p w:rsidR="0020357E" w:rsidRPr="005413ED" w:rsidRDefault="0020357E" w:rsidP="00B81DF5">
      <w:pPr>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معارج القبول 2/97-117.</w:t>
      </w:r>
    </w:p>
  </w:footnote>
  <w:footnote w:id="212">
    <w:p w:rsidR="0020357E" w:rsidRPr="005413ED" w:rsidRDefault="0020357E" w:rsidP="005413ED">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عبدالرحمن</w:t>
      </w:r>
      <w:r w:rsidRPr="005413ED">
        <w:rPr>
          <w:rFonts w:ascii="IRLotus" w:hAnsi="IRLotus" w:cs="IRLotus"/>
          <w:sz w:val="24"/>
          <w:szCs w:val="24"/>
          <w:rtl/>
        </w:rPr>
        <w:softHyphen/>
        <w:t>بن</w:t>
      </w:r>
      <w:r w:rsidRPr="005413ED">
        <w:rPr>
          <w:rFonts w:ascii="IRLotus" w:hAnsi="IRLotus" w:cs="IRLotus"/>
          <w:sz w:val="24"/>
          <w:szCs w:val="24"/>
          <w:rtl/>
        </w:rPr>
        <w:softHyphen/>
        <w:t>صخر مشهور به ابوهریره</w:t>
      </w:r>
      <w:r w:rsidRPr="00AE07DF">
        <w:rPr>
          <w:rFonts w:ascii="AGA Arabesque" w:hAnsi="AGA Arabesque" w:cs="CTraditional Arabic" w:hint="cs"/>
          <w:sz w:val="24"/>
          <w:szCs w:val="24"/>
          <w:rtl/>
        </w:rPr>
        <w:t>س</w:t>
      </w:r>
      <w:r w:rsidRPr="005413ED">
        <w:rPr>
          <w:rFonts w:ascii="IRLotus" w:hAnsi="IRLotus" w:cs="IRLotus"/>
          <w:sz w:val="24"/>
          <w:szCs w:val="24"/>
          <w:rtl/>
        </w:rPr>
        <w:t xml:space="preserve"> در زمان فتح خیبر به مدینه هجرت نمود. احادیث بسیاری را از پیامبر</w:t>
      </w:r>
      <w:r w:rsidRPr="00EB215B">
        <w:rPr>
          <w:rFonts w:ascii="AGA Arabesque" w:hAnsi="AGA Arabesque" w:cs="CTraditional Arabic" w:hint="cs"/>
          <w:sz w:val="24"/>
          <w:szCs w:val="24"/>
          <w:rtl/>
        </w:rPr>
        <w:t xml:space="preserve"> ج</w:t>
      </w:r>
      <w:r w:rsidRPr="006965A2">
        <w:rPr>
          <w:rFonts w:ascii="AGA Arabesque" w:hAnsi="AGA Arabesque" w:cs="IRLotus" w:hint="cs"/>
          <w:sz w:val="24"/>
          <w:szCs w:val="24"/>
          <w:rtl/>
        </w:rPr>
        <w:t xml:space="preserve"> </w:t>
      </w:r>
      <w:r w:rsidRPr="005413ED">
        <w:rPr>
          <w:rFonts w:ascii="IRLotus" w:hAnsi="IRLotus" w:cs="IRLotus"/>
          <w:sz w:val="24"/>
          <w:szCs w:val="24"/>
          <w:rtl/>
        </w:rPr>
        <w:t xml:space="preserve">روایت نموده است. در زمان پیامبر </w:t>
      </w:r>
      <w:r w:rsidRPr="00EB215B">
        <w:rPr>
          <w:rFonts w:cs="CTraditional Arabic" w:hint="cs"/>
          <w:sz w:val="24"/>
          <w:szCs w:val="24"/>
          <w:rtl/>
        </w:rPr>
        <w:t>ج</w:t>
      </w:r>
      <w:r w:rsidRPr="006965A2">
        <w:rPr>
          <w:rFonts w:cs="IRLotus" w:hint="cs"/>
          <w:sz w:val="24"/>
          <w:szCs w:val="24"/>
          <w:rtl/>
        </w:rPr>
        <w:t xml:space="preserve"> </w:t>
      </w:r>
      <w:r w:rsidRPr="005413ED">
        <w:rPr>
          <w:rFonts w:ascii="IRLotus" w:hAnsi="IRLotus" w:cs="IRLotus"/>
          <w:sz w:val="24"/>
          <w:szCs w:val="24"/>
          <w:rtl/>
        </w:rPr>
        <w:t>از اصحاب صفه به شمار می‌آمد. اما بعد از وفات پیامبر</w:t>
      </w:r>
      <w:r w:rsidRPr="00EB215B">
        <w:rPr>
          <w:rFonts w:ascii="AGA Arabesque" w:hAnsi="AGA Arabesque" w:cs="CTraditional Arabic" w:hint="cs"/>
          <w:sz w:val="24"/>
          <w:szCs w:val="24"/>
          <w:rtl/>
        </w:rPr>
        <w:t>ج</w:t>
      </w:r>
      <w:r w:rsidRPr="005413ED">
        <w:rPr>
          <w:rFonts w:ascii="IRLotus" w:hAnsi="IRLotus" w:cs="IRLotus"/>
          <w:sz w:val="24"/>
          <w:szCs w:val="24"/>
          <w:rtl/>
        </w:rPr>
        <w:t xml:space="preserve"> خداوند مالی را به او بخشید. بیش از بقیه اصحاب حدیث روایت نموده است. در 57 یا 58 یا 59 فوت نمود. تذكر الحفاظ 1/32-37.</w:t>
      </w:r>
    </w:p>
  </w:footnote>
  <w:footnote w:id="213">
    <w:p w:rsidR="0020357E" w:rsidRPr="005413ED" w:rsidRDefault="0020357E" w:rsidP="00B81DF5">
      <w:pPr>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بخاری 6/95- نسائی 4/112- احمد 2/317 و 350 و 193 اما آن را در صحیح مسلم نیافتم.</w:t>
      </w:r>
    </w:p>
  </w:footnote>
  <w:footnote w:id="214">
    <w:p w:rsidR="0020357E" w:rsidRPr="005413ED" w:rsidRDefault="0020357E" w:rsidP="00D064A1">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مسلم 8/201 - احمد 2/166.</w:t>
      </w:r>
    </w:p>
  </w:footnote>
  <w:footnote w:id="215">
    <w:p w:rsidR="0020357E" w:rsidRPr="005413ED" w:rsidRDefault="0020357E" w:rsidP="00D064A1">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قبلا به بعضی از احادیث نفخ در صور اشاره نمودیم. همچنین حدیث ابن كثیر در این زمینه روایت شد 2/146 كه ضعیف است.</w:t>
      </w:r>
    </w:p>
  </w:footnote>
  <w:footnote w:id="216">
    <w:p w:rsidR="0020357E" w:rsidRPr="005413ED" w:rsidRDefault="0020357E" w:rsidP="00B81DF5">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ابن کثیر 3/165</w:t>
      </w:r>
    </w:p>
  </w:footnote>
  <w:footnote w:id="217">
    <w:p w:rsidR="0020357E" w:rsidRPr="005413ED" w:rsidRDefault="0020357E" w:rsidP="00E10068">
      <w:pPr>
        <w:ind w:left="272" w:hanging="272"/>
        <w:jc w:val="both"/>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xml:space="preserve">- بخاری 7/194- مسلم 8/157- نسائی 4/115- 116- مصنف لفظ بخاری را آورده است. شرح حدیث اینگونه است كه: سه طریق، سه طائفه‌اند. طائفه اول: راغبین و راهبین. طائفه دوم: دونفر یا سه نفر و تا ده نفر بر شتر. طائفه سوم: بقیه با آتش حشر می‌شوند. هر جا كه اطراق نمایند، آتش با آنان است... الحدیث. ظاهراً این حدیث با حدیث ابن عباس </w:t>
      </w:r>
      <w:r w:rsidRPr="005413ED">
        <w:rPr>
          <w:rFonts w:ascii="IRLotus" w:hAnsi="IRLotus" w:cs="IRLotus"/>
          <w:b/>
          <w:bCs/>
          <w:sz w:val="24"/>
          <w:szCs w:val="24"/>
          <w:rtl/>
        </w:rPr>
        <w:t>(</w:t>
      </w:r>
      <w:r w:rsidRPr="005413ED">
        <w:rPr>
          <w:rStyle w:val="Char1"/>
          <w:rFonts w:ascii="IRLotus" w:hAnsi="IRLotus" w:cs="IRLotus"/>
          <w:sz w:val="24"/>
          <w:szCs w:val="24"/>
          <w:rtl/>
        </w:rPr>
        <w:t>يحشر الناس حفاة عراة غرلا</w:t>
      </w:r>
      <w:r w:rsidRPr="005413ED">
        <w:rPr>
          <w:rFonts w:ascii="IRLotus" w:hAnsi="IRLotus" w:cs="IRLotus"/>
          <w:b/>
          <w:bCs/>
          <w:sz w:val="24"/>
          <w:szCs w:val="24"/>
          <w:rtl/>
        </w:rPr>
        <w:t>)</w:t>
      </w:r>
      <w:r w:rsidRPr="005413ED">
        <w:rPr>
          <w:rFonts w:ascii="IRLotus" w:hAnsi="IRLotus" w:cs="IRLotus"/>
          <w:sz w:val="24"/>
          <w:szCs w:val="24"/>
          <w:rtl/>
        </w:rPr>
        <w:t xml:space="preserve"> معارض است. جمع بین آن‌ها این گونه است كه مردم در دنیا قبل از وقوع قیامت به صورت طوائف به سمت محشر بسوی شام جمع می‌گردند، (مطابق حدیث فوق) اما حشر بعد از زنده شدن از قبور، همان است كه ابن عباس</w:t>
      </w:r>
      <w:r w:rsidRPr="00EF69B7">
        <w:rPr>
          <w:rFonts w:cs="CTraditional Arabic" w:hint="cs"/>
          <w:sz w:val="24"/>
          <w:szCs w:val="24"/>
          <w:rtl/>
        </w:rPr>
        <w:t>ب</w:t>
      </w:r>
      <w:r w:rsidRPr="005413ED">
        <w:rPr>
          <w:rFonts w:ascii="IRLotus" w:hAnsi="IRLotus" w:cs="IRLotus"/>
          <w:sz w:val="24"/>
          <w:szCs w:val="24"/>
          <w:rtl/>
        </w:rPr>
        <w:t xml:space="preserve"> در حدیث خود روایت كرده است. این جمع صحیح است. ولی دیگران بر خود تكلیف نموده و احادیث را بصورت غیرواقعی جمع كرده‌اند. مثلاً گفته‌اند كه بعضی از مردم روز قیامت سواره حشر می‌گردند. اما اینگونه نیست. رك فتح‌الباری 11/377-383.</w:t>
      </w:r>
    </w:p>
  </w:footnote>
  <w:footnote w:id="218">
    <w:p w:rsidR="0020357E" w:rsidRPr="005413ED" w:rsidRDefault="0020357E" w:rsidP="00D064A1">
      <w:pPr>
        <w:pStyle w:val="FootnoteText"/>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بخاری 7/194- مسلم 8/135.</w:t>
      </w:r>
    </w:p>
  </w:footnote>
  <w:footnote w:id="219">
    <w:p w:rsidR="0020357E" w:rsidRPr="005413ED" w:rsidRDefault="0020357E" w:rsidP="00532CBB">
      <w:pPr>
        <w:pStyle w:val="FootnoteText"/>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بخاری 7/195- مسلم 7/157- نسائی 4/117- ترمذی 4/615 رقم 2423- احمد 1/223و229و 235و253- دارمی 2/233 رقم 2803- ابن ماجه 2/1429 رقم 4276.</w:t>
      </w:r>
    </w:p>
  </w:footnote>
  <w:footnote w:id="220">
    <w:p w:rsidR="0020357E" w:rsidRPr="005413ED" w:rsidRDefault="0020357E" w:rsidP="00532CBB">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بخاری 7/195- مسلم 8/156- نسائی 4/114-115.</w:t>
      </w:r>
    </w:p>
  </w:footnote>
  <w:footnote w:id="221">
    <w:p w:rsidR="0020357E" w:rsidRPr="005413ED" w:rsidRDefault="0020357E" w:rsidP="006557AB">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«‏همان روزی كه مردمان در پیشگاه پروردگار جهانیان (برای حساب و كتاب) برپا می‌ایستند».</w:t>
      </w:r>
    </w:p>
  </w:footnote>
  <w:footnote w:id="222">
    <w:p w:rsidR="0020357E" w:rsidRPr="005413ED" w:rsidRDefault="0020357E" w:rsidP="00532CBB">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(متفق‌ علیه) بخاری 7/196- مسلم 8/157- ترمذی 4/615 رقم 2422- احمد 2/13، 19، 64 - ابن ماجه 2/143رقم 4278.</w:t>
      </w:r>
    </w:p>
  </w:footnote>
  <w:footnote w:id="223">
    <w:p w:rsidR="0020357E" w:rsidRPr="005413ED" w:rsidRDefault="0020357E" w:rsidP="00D064A1">
      <w:pPr>
        <w:pStyle w:val="FootnoteText"/>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(متفق‌علیه) بخاری 7/197-مسلم 8/158.</w:t>
      </w:r>
    </w:p>
  </w:footnote>
  <w:footnote w:id="224">
    <w:p w:rsidR="0020357E" w:rsidRPr="005413ED" w:rsidRDefault="0020357E" w:rsidP="00D064A1">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بخاری 7/197- مسلم 8/164- ترمذی 4/617 رقم 2426- ابوداود 3/184 رقم 3093 – احمد6/47 و 91 و 108 و 127.</w:t>
      </w:r>
    </w:p>
  </w:footnote>
  <w:footnote w:id="225">
    <w:p w:rsidR="0020357E" w:rsidRPr="005413ED" w:rsidRDefault="0020357E" w:rsidP="00532CBB">
      <w:pPr>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(متفق علیه) بخاری 7/198- مسلم 8/134- احمد 3/129.</w:t>
      </w:r>
    </w:p>
  </w:footnote>
  <w:footnote w:id="226">
    <w:p w:rsidR="0020357E" w:rsidRPr="005413ED" w:rsidRDefault="0020357E" w:rsidP="00D064A1">
      <w:pPr>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بخاری 7/198 و 8/202- ترمذی 4/611 رقم 2415- ابن ماجه 1/66 رقم 185- احمد 3/218.</w:t>
      </w:r>
    </w:p>
  </w:footnote>
  <w:footnote w:id="227">
    <w:p w:rsidR="0020357E" w:rsidRPr="005413ED" w:rsidRDefault="0020357E" w:rsidP="00DC34E5">
      <w:pPr>
        <w:pStyle w:val="FootnoteText"/>
        <w:ind w:left="272" w:hanging="272"/>
        <w:jc w:val="lowKashida"/>
        <w:rPr>
          <w:rFonts w:ascii="IRLotus" w:hAnsi="IRLotus" w:cs="IRLotus"/>
          <w:sz w:val="24"/>
          <w:szCs w:val="24"/>
        </w:rPr>
      </w:pPr>
      <w:r w:rsidRPr="005413ED">
        <w:rPr>
          <w:rStyle w:val="FootnoteReference"/>
          <w:rFonts w:ascii="IRLotus" w:hAnsi="IRLotus" w:cs="IRLotus"/>
          <w:sz w:val="24"/>
          <w:szCs w:val="24"/>
        </w:rPr>
        <w:footnoteRef/>
      </w:r>
      <w:r w:rsidRPr="005413ED">
        <w:rPr>
          <w:rFonts w:ascii="IRLotus" w:hAnsi="IRLotus" w:cs="IRLotus"/>
          <w:sz w:val="24"/>
          <w:szCs w:val="24"/>
          <w:rtl/>
        </w:rPr>
        <w:t>- متفق علیه. بخاری 5/214 و 8/203 و مسلم 8/105 و ابن ماجه 1/65</w:t>
      </w:r>
    </w:p>
  </w:footnote>
  <w:footnote w:id="228">
    <w:p w:rsidR="0020357E" w:rsidRPr="005413ED" w:rsidRDefault="0020357E" w:rsidP="00532CBB">
      <w:pPr>
        <w:pStyle w:val="FootnoteText"/>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تخریج آن گذشت.</w:t>
      </w:r>
    </w:p>
  </w:footnote>
  <w:footnote w:id="229">
    <w:p w:rsidR="0020357E" w:rsidRPr="005413ED" w:rsidRDefault="0020357E" w:rsidP="00D064A1">
      <w:pPr>
        <w:pStyle w:val="FootnoteText"/>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احمد 6/110- ابوداود 4/240 رقم 4755- حدیث احمد ضعیف، ولی حدیث ابوداود صحیح است.</w:t>
      </w:r>
    </w:p>
  </w:footnote>
  <w:footnote w:id="230">
    <w:p w:rsidR="0020357E" w:rsidRPr="005413ED" w:rsidRDefault="0020357E" w:rsidP="00532CBB">
      <w:pPr>
        <w:pStyle w:val="FootnoteText"/>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احمد 2/213- ترمذی 5/24 رقم 2639- ابن ماجه 2/437 رقم 4300- حاكم 1/529.</w:t>
      </w:r>
    </w:p>
  </w:footnote>
  <w:footnote w:id="231">
    <w:p w:rsidR="0020357E" w:rsidRPr="005413ED" w:rsidRDefault="0020357E" w:rsidP="00532CBB">
      <w:pPr>
        <w:pStyle w:val="FootnoteText"/>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احمد 1/421- حاكم آن را صحیح دانسته 3/317 و ذهبی نیز با او موافق است.</w:t>
      </w:r>
    </w:p>
  </w:footnote>
  <w:footnote w:id="232">
    <w:p w:rsidR="0020357E" w:rsidRPr="005413ED" w:rsidRDefault="0020357E" w:rsidP="00D064A1">
      <w:pPr>
        <w:pStyle w:val="FootnoteText"/>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(متفق علیه) بخاری 5/236- مسلم 8/125.</w:t>
      </w:r>
    </w:p>
  </w:footnote>
  <w:footnote w:id="233">
    <w:p w:rsidR="0020357E" w:rsidRPr="005413ED" w:rsidRDefault="0020357E" w:rsidP="00532CBB">
      <w:pPr>
        <w:pStyle w:val="FootnoteText"/>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بخاری 7/205 و 8/182- مسلم 1/129 و 1/122- احمد 2/275-276 و 3/25 و 26 و345 و 346 و 5/159 و 6/110.</w:t>
      </w:r>
    </w:p>
  </w:footnote>
  <w:footnote w:id="234">
    <w:p w:rsidR="0020357E" w:rsidRPr="005413ED" w:rsidRDefault="0020357E" w:rsidP="00532CBB">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مسلم 1/117 - احمد 6/110</w:t>
      </w:r>
    </w:p>
  </w:footnote>
  <w:footnote w:id="235">
    <w:p w:rsidR="0020357E" w:rsidRPr="005413ED" w:rsidRDefault="0020357E" w:rsidP="00D064A1">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بخاری 8/35- مسلم 5/107- نسائی 7/83- ابن ماجه 2/973 رقم 2615- احمد 1/388 و 441- 442- ترمذی 4/17رقم 1396.</w:t>
      </w:r>
    </w:p>
  </w:footnote>
  <w:footnote w:id="236">
    <w:p w:rsidR="0020357E" w:rsidRPr="005413ED" w:rsidRDefault="0020357E" w:rsidP="007A4505">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بخاری 7/197- ابن ماجه 2/807 رقم 2414- احمد 2/435 و 506 و 2/70.</w:t>
      </w:r>
    </w:p>
  </w:footnote>
  <w:footnote w:id="237">
    <w:p w:rsidR="0020357E" w:rsidRPr="005413ED" w:rsidRDefault="0020357E" w:rsidP="007A4505">
      <w:pPr>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بخاری 7/197- مسند 3/13 و 57 و 63 و 74.</w:t>
      </w:r>
    </w:p>
  </w:footnote>
  <w:footnote w:id="238">
    <w:p w:rsidR="0020357E" w:rsidRPr="005413ED" w:rsidRDefault="0020357E" w:rsidP="00D064A1">
      <w:pPr>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بخاری: 8/87- 7/206 و 209 - مسلم 7/65 و 66 و 67 و 68 و 71- نسائی 1/94 ابن ماجه 2/1300 و 2/1429- موطا 1/49-50- احمد 1/257 و 384 و 402 و 2/300 و 408 و 3/18 و 384 و 4/313 و 349 و 351 و 5/41 و 86 و 88 و 89 و 5/333 و 339 و 393 و 412.</w:t>
      </w:r>
    </w:p>
  </w:footnote>
  <w:footnote w:id="239">
    <w:p w:rsidR="0020357E" w:rsidRPr="005413ED" w:rsidRDefault="0020357E" w:rsidP="00D064A1">
      <w:pPr>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(متفق‌علیه) بخاری 7/209 و مسلم 7/67 و احمد 4/149 و 153 و 154.</w:t>
      </w:r>
    </w:p>
  </w:footnote>
  <w:footnote w:id="240">
    <w:p w:rsidR="0020357E" w:rsidRPr="005413ED" w:rsidRDefault="0020357E" w:rsidP="00D064A1">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متفق علیه: بخاری 7/207- مسلم 7/66.</w:t>
      </w:r>
    </w:p>
  </w:footnote>
  <w:footnote w:id="241">
    <w:p w:rsidR="0020357E" w:rsidRPr="005413ED" w:rsidRDefault="0020357E" w:rsidP="00D064A1">
      <w:pPr>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بخاری 7/207- ابوداود 4/237- ترمذی 5/449 رقم 3359 و 3360- احمد 3/115 و 152 و 164 و 191 و 207 و 232 و 247 و 289.</w:t>
      </w:r>
    </w:p>
  </w:footnote>
  <w:footnote w:id="242">
    <w:p w:rsidR="0020357E" w:rsidRPr="005413ED" w:rsidRDefault="0020357E" w:rsidP="00D064A1">
      <w:pPr>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(متفق علیه) بخاری 2/42 و 7/148 و 8/167– مسلم 2/184- احمد 1/298 و 358.</w:t>
      </w:r>
    </w:p>
  </w:footnote>
  <w:footnote w:id="243">
    <w:p w:rsidR="0020357E" w:rsidRPr="005413ED" w:rsidRDefault="0020357E" w:rsidP="00D064A1">
      <w:pPr>
        <w:pStyle w:val="FootnoteText"/>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بخاری 4/139- مسلم 1/42 و 543.</w:t>
      </w:r>
    </w:p>
  </w:footnote>
  <w:footnote w:id="244">
    <w:p w:rsidR="0020357E" w:rsidRPr="005413ED" w:rsidRDefault="0020357E" w:rsidP="007A4505">
      <w:pPr>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مسلم 1/42.</w:t>
      </w:r>
    </w:p>
  </w:footnote>
  <w:footnote w:id="245">
    <w:p w:rsidR="0020357E" w:rsidRPr="005413ED" w:rsidRDefault="0020357E" w:rsidP="00967C91">
      <w:pPr>
        <w:pStyle w:val="FootnoteText"/>
        <w:ind w:left="272" w:hanging="272"/>
        <w:jc w:val="both"/>
        <w:rPr>
          <w:rFonts w:ascii="IRLotus" w:hAnsi="IRLotus" w:cs="IRLotus"/>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xml:space="preserve">- اشاره به قول الهی دارد كه می‌فرماید: </w:t>
      </w:r>
      <w:r w:rsidRPr="00967C91">
        <w:rPr>
          <w:rFonts w:ascii="Traditional Arabic" w:hAnsi="Traditional Arabic" w:cs="Traditional Arabic"/>
          <w:rtl/>
        </w:rPr>
        <w:t>﴿</w:t>
      </w:r>
      <w:r>
        <w:rPr>
          <w:rFonts w:ascii="KFGQPC Uthmanic Script HAFS" w:hAnsi="KFGQPC Uthmanic Script HAFS" w:cs="KFGQPC Uthmanic Script HAFS" w:hint="eastAsia"/>
          <w:rtl/>
        </w:rPr>
        <w:t>وَقُلۡنَا</w:t>
      </w:r>
      <w:r>
        <w:rPr>
          <w:rFonts w:ascii="KFGQPC Uthmanic Script HAFS" w:hAnsi="KFGQPC Uthmanic Script HAFS" w:cs="KFGQPC Uthmanic Script HAFS"/>
          <w:rtl/>
        </w:rPr>
        <w:t xml:space="preserve"> يَٰٓـَٔادَمُ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سۡكُنۡ</w:t>
      </w:r>
      <w:r>
        <w:rPr>
          <w:rFonts w:ascii="KFGQPC Uthmanic Script HAFS" w:hAnsi="KFGQPC Uthmanic Script HAFS" w:cs="KFGQPC Uthmanic Script HAFS"/>
          <w:rtl/>
        </w:rPr>
        <w:t xml:space="preserve"> أَنتَ وَزَوۡجُكَ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لۡجَنَّةَ</w:t>
      </w:r>
      <w:r w:rsidRPr="00967C91">
        <w:rPr>
          <w:rFonts w:ascii="Traditional Arabic" w:hAnsi="Traditional Arabic" w:cs="Traditional Arabic"/>
          <w:rtl/>
        </w:rPr>
        <w:t>﴾</w:t>
      </w:r>
      <w:r w:rsidRPr="006965A2">
        <w:rPr>
          <w:rFonts w:cs="IRLotus" w:hint="cs"/>
          <w:sz w:val="24"/>
          <w:szCs w:val="24"/>
          <w:rtl/>
        </w:rPr>
        <w:t xml:space="preserve"> </w:t>
      </w:r>
      <w:r w:rsidRPr="006557AB">
        <w:rPr>
          <w:rStyle w:val="Charc"/>
          <w:rFonts w:hint="cs"/>
          <w:sz w:val="20"/>
          <w:szCs w:val="20"/>
          <w:rtl/>
        </w:rPr>
        <w:t>[البقرة: 35]</w:t>
      </w:r>
      <w:r w:rsidRPr="005413ED">
        <w:rPr>
          <w:rStyle w:val="Charb"/>
          <w:sz w:val="24"/>
          <w:szCs w:val="24"/>
          <w:rtl/>
        </w:rPr>
        <w:t>.</w:t>
      </w:r>
      <w:r w:rsidRPr="005413ED">
        <w:rPr>
          <w:rFonts w:ascii="IRLotus" w:hAnsi="IRLotus" w:cs="IRLotus"/>
          <w:sz w:val="24"/>
          <w:szCs w:val="24"/>
          <w:rtl/>
        </w:rPr>
        <w:t xml:space="preserve"> «گفتیم: ای آدم! تو با همسرت در بهشت سكونت كن» و می</w:t>
      </w:r>
      <w:r w:rsidRPr="005413ED">
        <w:rPr>
          <w:rFonts w:ascii="IRLotus" w:hAnsi="IRLotus" w:cs="IRLotus"/>
          <w:sz w:val="24"/>
          <w:szCs w:val="24"/>
          <w:rtl/>
        </w:rPr>
        <w:softHyphen/>
        <w:t xml:space="preserve">فرماید: </w:t>
      </w:r>
      <w:r>
        <w:rPr>
          <w:rFonts w:ascii="Traditional Arabic" w:hAnsi="Traditional Arabic" w:cs="Traditional Arabic"/>
          <w:rtl/>
        </w:rPr>
        <w:t>﴿</w:t>
      </w:r>
      <w:r>
        <w:rPr>
          <w:rFonts w:ascii="KFGQPC Uthmanic Script HAFS" w:hAnsi="KFGQPC Uthmanic Script HAFS" w:cs="KFGQPC Uthmanic Script HAFS" w:hint="eastAsia"/>
          <w:rtl/>
        </w:rPr>
        <w:t>وَيَٰٓـَٔادَمُ</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سۡكُنۡ</w:t>
      </w:r>
      <w:r>
        <w:rPr>
          <w:rFonts w:ascii="KFGQPC Uthmanic Script HAFS" w:hAnsi="KFGQPC Uthmanic Script HAFS" w:cs="KFGQPC Uthmanic Script HAFS"/>
          <w:rtl/>
        </w:rPr>
        <w:t xml:space="preserve"> أَنتَ وَزَوۡجُكَ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لۡجَنَّةَ</w:t>
      </w:r>
      <w:r>
        <w:rPr>
          <w:rFonts w:ascii="Traditional Arabic" w:hAnsi="Traditional Arabic" w:cs="Traditional Arabic"/>
          <w:rtl/>
        </w:rPr>
        <w:t>﴾</w:t>
      </w:r>
      <w:r w:rsidRPr="006965A2">
        <w:rPr>
          <w:rFonts w:cs="IRLotus" w:hint="cs"/>
          <w:sz w:val="24"/>
          <w:szCs w:val="24"/>
          <w:rtl/>
        </w:rPr>
        <w:t xml:space="preserve"> </w:t>
      </w:r>
      <w:r w:rsidRPr="006557AB">
        <w:rPr>
          <w:rStyle w:val="Charc"/>
          <w:rFonts w:hint="cs"/>
          <w:sz w:val="20"/>
          <w:szCs w:val="20"/>
          <w:rtl/>
        </w:rPr>
        <w:t>[الأعراف:19]</w:t>
      </w:r>
      <w:r w:rsidRPr="005413ED">
        <w:rPr>
          <w:rStyle w:val="Charb"/>
          <w:sz w:val="24"/>
          <w:szCs w:val="24"/>
          <w:rtl/>
        </w:rPr>
        <w:t>.</w:t>
      </w:r>
      <w:r w:rsidRPr="005413ED">
        <w:rPr>
          <w:rFonts w:ascii="IRLotus" w:hAnsi="IRLotus" w:cs="IRLotus"/>
          <w:sz w:val="24"/>
          <w:szCs w:val="24"/>
          <w:rtl/>
        </w:rPr>
        <w:t xml:space="preserve"> «ای آدم! تو و همسرت در بهشت ساكن شوید».</w:t>
      </w:r>
    </w:p>
  </w:footnote>
  <w:footnote w:id="246">
    <w:p w:rsidR="0020357E" w:rsidRPr="005413ED" w:rsidRDefault="0020357E" w:rsidP="00D064A1">
      <w:pPr>
        <w:pStyle w:val="FootnoteText"/>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اشاره به آیه غافر 45 و 46 می‌كند.</w:t>
      </w:r>
    </w:p>
  </w:footnote>
  <w:footnote w:id="247">
    <w:p w:rsidR="0020357E" w:rsidRPr="005413ED" w:rsidRDefault="0020357E" w:rsidP="007A4505">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(متفق‌علیه) بخاری 7/179 و 4/85- مسلم 8/88- ترمذی 4/715 رقم 2602 و 2603 احمد 1/234 و 2/297 و 4/429 و 442.</w:t>
      </w:r>
    </w:p>
  </w:footnote>
  <w:footnote w:id="248">
    <w:p w:rsidR="0020357E" w:rsidRPr="005413ED" w:rsidRDefault="0020357E" w:rsidP="007A4505">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(متفق‌علیه) تخریج آن گذشت در پاورقی صفحه 143 مورد شماره</w:t>
      </w:r>
      <w:r w:rsidRPr="005413ED">
        <w:rPr>
          <w:rFonts w:ascii="IRLotus" w:hAnsi="IRLotus" w:cs="IRLotus"/>
          <w:sz w:val="24"/>
          <w:szCs w:val="24"/>
          <w:rtl/>
        </w:rPr>
        <w:softHyphen/>
        <w:t>ی1.</w:t>
      </w:r>
    </w:p>
  </w:footnote>
  <w:footnote w:id="249">
    <w:p w:rsidR="0020357E" w:rsidRPr="005413ED" w:rsidRDefault="0020357E" w:rsidP="007A4505">
      <w:pPr>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بخاری 1/135 و 4/89- مسلم 2/107- ابوداود 1/110 رقم 401 و 402- ترمذی 1/295 رقم 157 - نسائی 1/248-249- ابن ماجه 1/222-223 رقم 677 و681- دارمی 1/219 رقم 1210- مالك 1/38- احمد 2/229 و 238 و 256 و 3/9 و 52 و 53 و 59 و 4/250 و 4/262 و 5/155 و 162 و 176 و 5/368.</w:t>
      </w:r>
    </w:p>
  </w:footnote>
  <w:footnote w:id="250">
    <w:p w:rsidR="0020357E" w:rsidRPr="005413ED" w:rsidRDefault="0020357E" w:rsidP="0038460A">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(متفق‌علیه) بخاری 4/89- مسلم 2/108- ابن ماجه 2/1444 رقم 4319- مالك 1/538 – دارمی 2/245 رقم 2848</w:t>
      </w:r>
    </w:p>
  </w:footnote>
  <w:footnote w:id="251">
    <w:p w:rsidR="0020357E" w:rsidRPr="005413ED" w:rsidRDefault="0020357E" w:rsidP="0038460A">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(متفق‌علیه) بخاری 4/89-90- مسلم 7/23-24- ترمذی 4/404 رقم 2073- ابن ماجه2/1149- 1150 رقم 3472 و 3475- مالك 3/122- احمد 1/291 و 2/21 و 134 و 3/164 و 4/141 و 5/216 و 6/50 و 91 و 6/346.</w:t>
      </w:r>
    </w:p>
  </w:footnote>
  <w:footnote w:id="252">
    <w:p w:rsidR="0020357E" w:rsidRPr="005413ED" w:rsidRDefault="0020357E" w:rsidP="0038460A">
      <w:pPr>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نسائی 7/3- ابوداود 4/236 رقم 4744- ترمذی 4/693 رقم 2560- مسند2/332 و 333 و 354.</w:t>
      </w:r>
    </w:p>
  </w:footnote>
  <w:footnote w:id="253">
    <w:p w:rsidR="0020357E" w:rsidRPr="005413ED" w:rsidRDefault="0020357E" w:rsidP="0038460A">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بخاری 4/ 248-250- مسلم 1/102-103- ابن ماجه 2/812 رقم 2431 سند ابن ماجه ضعیف است. اما بقیه اسناد درست می‌باشد.</w:t>
      </w:r>
    </w:p>
  </w:footnote>
  <w:footnote w:id="254">
    <w:p w:rsidR="0020357E" w:rsidRPr="005413ED" w:rsidRDefault="0020357E" w:rsidP="0038460A">
      <w:pPr>
        <w:pStyle w:val="FootnoteText"/>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بخاری 2/28- مسلم 3/30- نسائی 3/130-131- ابن ماجه 1/402 رقم 1265- مالك 1/195-196.</w:t>
      </w:r>
    </w:p>
  </w:footnote>
  <w:footnote w:id="255">
    <w:p w:rsidR="0020357E" w:rsidRPr="005413ED" w:rsidRDefault="0020357E" w:rsidP="0038460A">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مسلم 1/118- ابن ماجه 2/1441 رقم 4309- احمد 3/5.</w:t>
      </w:r>
    </w:p>
  </w:footnote>
  <w:footnote w:id="256">
    <w:p w:rsidR="0020357E" w:rsidRPr="005413ED" w:rsidRDefault="0020357E" w:rsidP="00D0231A">
      <w:pPr>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(متفق علیه)بخاری7/200ومسلم 8/153، ترمذی 4/692 و693 رقم2557 و2558، دارمی2/136 رقم 2814، احمد2/118 و120-121.</w:t>
      </w:r>
    </w:p>
  </w:footnote>
  <w:footnote w:id="257">
    <w:p w:rsidR="0020357E" w:rsidRPr="005413ED" w:rsidRDefault="0020357E" w:rsidP="0038460A">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این لفظ در صحیح مسلم آمده است: 8/153.</w:t>
      </w:r>
    </w:p>
  </w:footnote>
  <w:footnote w:id="258">
    <w:p w:rsidR="0020357E" w:rsidRPr="005413ED" w:rsidRDefault="0020357E" w:rsidP="0038460A">
      <w:pPr>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این را مسلم از ابوسعید آورده است: 8/153.</w:t>
      </w:r>
    </w:p>
  </w:footnote>
  <w:footnote w:id="259">
    <w:p w:rsidR="0020357E" w:rsidRPr="005413ED" w:rsidRDefault="0020357E" w:rsidP="00D0231A">
      <w:pPr>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صحابی جلیل، جریر بن عبدالله</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5413ED">
        <w:rPr>
          <w:rFonts w:ascii="IRLotus" w:hAnsi="IRLotus" w:cs="IRLotus"/>
          <w:sz w:val="24"/>
          <w:szCs w:val="24"/>
          <w:rtl/>
        </w:rPr>
        <w:t xml:space="preserve">قبل از حجت ‌الوداع مسلمان شد و در این حج همراه رسول خدا </w:t>
      </w:r>
      <w:r w:rsidRPr="00EB215B">
        <w:rPr>
          <w:rFonts w:ascii="AGA Arabesque" w:hAnsi="AGA Arabesque" w:cs="CTraditional Arabic" w:hint="cs"/>
          <w:sz w:val="24"/>
          <w:szCs w:val="24"/>
          <w:rtl/>
        </w:rPr>
        <w:t>ج</w:t>
      </w:r>
      <w:r w:rsidRPr="006965A2">
        <w:rPr>
          <w:rFonts w:ascii="AGA Arabesque" w:hAnsi="AGA Arabesque" w:cs="IRLotus" w:hint="cs"/>
          <w:sz w:val="24"/>
          <w:szCs w:val="24"/>
          <w:rtl/>
        </w:rPr>
        <w:t xml:space="preserve"> </w:t>
      </w:r>
      <w:r w:rsidRPr="005413ED">
        <w:rPr>
          <w:rFonts w:ascii="IRLotus" w:hAnsi="IRLotus" w:cs="IRLotus"/>
          <w:sz w:val="24"/>
          <w:szCs w:val="24"/>
          <w:rtl/>
        </w:rPr>
        <w:t xml:space="preserve">بود. بسیار زیبا روی بود، پیامبر </w:t>
      </w:r>
      <w:r w:rsidRPr="00EB215B">
        <w:rPr>
          <w:rFonts w:ascii="AGA Arabesque" w:hAnsi="AGA Arabesque" w:cs="CTraditional Arabic" w:hint="cs"/>
          <w:sz w:val="24"/>
          <w:szCs w:val="24"/>
          <w:rtl/>
        </w:rPr>
        <w:t>ج</w:t>
      </w:r>
      <w:r w:rsidRPr="005413ED">
        <w:rPr>
          <w:rFonts w:ascii="IRLotus" w:hAnsi="IRLotus" w:cs="IRLotus"/>
          <w:sz w:val="24"/>
          <w:szCs w:val="24"/>
          <w:rtl/>
        </w:rPr>
        <w:t xml:space="preserve"> او را گرامی می‌داشت، و همیشه در هنگام دیدن او تبسم می‌‌نمود. عمر</w:t>
      </w:r>
      <w:r w:rsidRPr="00AE07DF">
        <w:rPr>
          <w:rFonts w:ascii="AGA Arabesque" w:hAnsi="AGA Arabesque" w:cs="CTraditional Arabic" w:hint="cs"/>
          <w:sz w:val="24"/>
          <w:szCs w:val="24"/>
          <w:rtl/>
        </w:rPr>
        <w:t>س</w:t>
      </w:r>
      <w:r w:rsidRPr="005413ED">
        <w:rPr>
          <w:rFonts w:ascii="IRLotus" w:hAnsi="IRLotus" w:cs="IRLotus"/>
          <w:sz w:val="24"/>
          <w:szCs w:val="24"/>
          <w:rtl/>
        </w:rPr>
        <w:t xml:space="preserve"> او را در غزوه فتح عراق بر همه</w:t>
      </w:r>
      <w:r w:rsidRPr="005413ED">
        <w:rPr>
          <w:rFonts w:ascii="IRLotus" w:hAnsi="IRLotus" w:cs="IRLotus"/>
          <w:sz w:val="24"/>
          <w:szCs w:val="24"/>
          <w:rtl/>
        </w:rPr>
        <w:softHyphen/>
        <w:t>ی سربازان مقدم‌تر داشت، تأثیر بسیاری در فتح قادسیه گذاشت. سپس در كوفه اقامت گزید. علی</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5413ED">
        <w:rPr>
          <w:rFonts w:ascii="IRLotus" w:hAnsi="IRLotus" w:cs="IRLotus"/>
          <w:sz w:val="24"/>
          <w:szCs w:val="24"/>
          <w:rtl/>
        </w:rPr>
        <w:t>او را به سمت معاویه</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5413ED">
        <w:rPr>
          <w:rFonts w:ascii="IRLotus" w:hAnsi="IRLotus" w:cs="IRLotus"/>
          <w:sz w:val="24"/>
          <w:szCs w:val="24"/>
          <w:rtl/>
        </w:rPr>
        <w:t>فرستاد. سپس از هر دو فرقه كناره گرفت و در قریقیسیا ماند، تا در سال 51 یا 54 فوت نمود. الاصابه 1/232- تهذیب‌التهذیب 2/73-75.</w:t>
      </w:r>
    </w:p>
  </w:footnote>
  <w:footnote w:id="260">
    <w:p w:rsidR="0020357E" w:rsidRPr="005413ED" w:rsidRDefault="0020357E" w:rsidP="00D0231A">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بخاری 8/179- مسلم 2/113-114- ابوداود 4/233- ترمذی 4/687 رقم 2551- ابن ماجه 8/63 رقم 177.</w:t>
      </w:r>
    </w:p>
  </w:footnote>
  <w:footnote w:id="261">
    <w:p w:rsidR="0020357E" w:rsidRPr="005413ED" w:rsidRDefault="0020357E" w:rsidP="0038460A">
      <w:pPr>
        <w:pStyle w:val="FootnoteText"/>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بخاری 8/194 و 5/221- ابن ماجه 1/71رقم 194- ترمذی 5/362 رقم 3223.</w:t>
      </w:r>
    </w:p>
  </w:footnote>
  <w:footnote w:id="262">
    <w:p w:rsidR="0020357E" w:rsidRPr="005413ED" w:rsidRDefault="0020357E" w:rsidP="0038460A">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ابو یحیی صهیب بن سنان رومی نمری معروف به رومی</w:t>
      </w:r>
      <w:r w:rsidRPr="00AE07DF">
        <w:rPr>
          <w:rFonts w:cs="CTraditional Arabic" w:hint="cs"/>
          <w:sz w:val="24"/>
          <w:szCs w:val="24"/>
          <w:rtl/>
        </w:rPr>
        <w:t>س</w:t>
      </w:r>
      <w:r w:rsidRPr="005413ED">
        <w:rPr>
          <w:rFonts w:ascii="IRLotus" w:hAnsi="IRLotus" w:cs="IRLotus"/>
          <w:sz w:val="24"/>
          <w:szCs w:val="24"/>
          <w:rtl/>
        </w:rPr>
        <w:t xml:space="preserve">، سی‌ و چندمین نفر بود كه ایمان آورد. در مكه جزء مستضعفین بود. به مدینه هجرت كرد. در قباء به حضور پیامبر </w:t>
      </w:r>
      <w:r w:rsidRPr="00EB215B">
        <w:rPr>
          <w:rFonts w:ascii="AGA Arabesque" w:hAnsi="AGA Arabesque" w:cs="CTraditional Arabic" w:hint="cs"/>
          <w:sz w:val="24"/>
          <w:szCs w:val="24"/>
          <w:rtl/>
        </w:rPr>
        <w:t>ج</w:t>
      </w:r>
      <w:r w:rsidRPr="006965A2">
        <w:rPr>
          <w:rFonts w:ascii="AGA Arabesque" w:hAnsi="AGA Arabesque" w:cs="IRLotus" w:hint="cs"/>
          <w:sz w:val="24"/>
          <w:szCs w:val="24"/>
          <w:rtl/>
        </w:rPr>
        <w:t xml:space="preserve"> </w:t>
      </w:r>
      <w:r w:rsidRPr="005413ED">
        <w:rPr>
          <w:rFonts w:ascii="IRLotus" w:hAnsi="IRLotus" w:cs="IRLotus"/>
          <w:sz w:val="24"/>
          <w:szCs w:val="24"/>
          <w:rtl/>
        </w:rPr>
        <w:t>رسید. در بدر و بقیه مشاهد حضور داشت. عمر</w:t>
      </w:r>
      <w:r w:rsidRPr="00AE07DF">
        <w:rPr>
          <w:rFonts w:ascii="AGA Arabesque" w:hAnsi="AGA Arabesque" w:cs="CTraditional Arabic" w:hint="cs"/>
          <w:sz w:val="24"/>
          <w:szCs w:val="24"/>
          <w:rtl/>
        </w:rPr>
        <w:t>س</w:t>
      </w:r>
      <w:r w:rsidRPr="005413ED">
        <w:rPr>
          <w:rFonts w:ascii="IRLotus" w:hAnsi="IRLotus" w:cs="IRLotus"/>
          <w:sz w:val="24"/>
          <w:szCs w:val="24"/>
          <w:rtl/>
        </w:rPr>
        <w:t xml:space="preserve"> بعد از شهادت خود او را امام مردم قرار داد، تا شوری خلیفه را تعیین نماید. در سال 38 بعد از 73 یا 84 سال عُمر فوت نمود. سعدبن ابی‌وقاص</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5413ED">
        <w:rPr>
          <w:rFonts w:ascii="IRLotus" w:hAnsi="IRLotus" w:cs="IRLotus"/>
          <w:sz w:val="24"/>
          <w:szCs w:val="24"/>
          <w:rtl/>
        </w:rPr>
        <w:t>بر او نمازگزارد. التهذیب 4/438- 439.</w:t>
      </w:r>
    </w:p>
  </w:footnote>
  <w:footnote w:id="263">
    <w:p w:rsidR="0020357E" w:rsidRPr="005413ED" w:rsidRDefault="0020357E" w:rsidP="0038460A">
      <w:pPr>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مسلم 1/112- ترمذی 4/687 رقم 2552- ابن ماجه 1/67 رقم 187.</w:t>
      </w:r>
    </w:p>
  </w:footnote>
  <w:footnote w:id="264">
    <w:p w:rsidR="0020357E" w:rsidRPr="005413ED" w:rsidRDefault="0020357E" w:rsidP="00D0231A">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رك: معارج القبول شرح سلم الوصول از مؤلف 1/198-218.</w:t>
      </w:r>
    </w:p>
  </w:footnote>
  <w:footnote w:id="265">
    <w:p w:rsidR="0020357E" w:rsidRPr="005413ED" w:rsidRDefault="0020357E" w:rsidP="0038460A">
      <w:pPr>
        <w:pStyle w:val="FootnoteText"/>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(متفق‌ علیه) حدیث شفاعت، حدیثی طولانی است. بخاری 8/183-184- مسلم 1/123-124 - ترمذی 4/622 رقم 2434- ابن ماجه 2/1442 رقم 4312.</w:t>
      </w:r>
    </w:p>
  </w:footnote>
  <w:footnote w:id="266">
    <w:p w:rsidR="0020357E" w:rsidRPr="005413ED" w:rsidRDefault="0020357E" w:rsidP="00D0231A">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جزئی از حدیث قبلی است.</w:t>
      </w:r>
    </w:p>
  </w:footnote>
  <w:footnote w:id="267">
    <w:p w:rsidR="0020357E" w:rsidRPr="005413ED" w:rsidRDefault="0020357E" w:rsidP="00D0231A">
      <w:pPr>
        <w:pStyle w:val="FootnoteText"/>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بخاری 1/33- احمد 2/373.</w:t>
      </w:r>
    </w:p>
  </w:footnote>
  <w:footnote w:id="268">
    <w:p w:rsidR="0020357E" w:rsidRPr="005413ED" w:rsidRDefault="0020357E" w:rsidP="0038460A">
      <w:pPr>
        <w:pStyle w:val="FootnoteText"/>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حدیث شفاعت، صفحه</w:t>
      </w:r>
      <w:r w:rsidRPr="005413ED">
        <w:rPr>
          <w:rFonts w:ascii="IRLotus" w:hAnsi="IRLotus" w:cs="IRLotus"/>
          <w:sz w:val="24"/>
          <w:szCs w:val="24"/>
          <w:rtl/>
        </w:rPr>
        <w:softHyphen/>
        <w:t>ی قبل.</w:t>
      </w:r>
    </w:p>
  </w:footnote>
  <w:footnote w:id="269">
    <w:p w:rsidR="0020357E" w:rsidRPr="005413ED" w:rsidRDefault="0020357E" w:rsidP="0038460A">
      <w:pPr>
        <w:pStyle w:val="FootnoteText"/>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این موارد از انس</w:t>
      </w:r>
      <w:r w:rsidRPr="00AE07DF">
        <w:rPr>
          <w:rFonts w:ascii="AGA Arabesque" w:hAnsi="AGA Arabesque" w:cs="CTraditional Arabic" w:hint="cs"/>
          <w:sz w:val="24"/>
          <w:szCs w:val="24"/>
          <w:rtl/>
        </w:rPr>
        <w:t>س</w:t>
      </w:r>
      <w:r w:rsidRPr="005413ED">
        <w:rPr>
          <w:rFonts w:ascii="IRLotus" w:hAnsi="IRLotus" w:cs="IRLotus"/>
          <w:sz w:val="24"/>
          <w:szCs w:val="24"/>
          <w:rtl/>
        </w:rPr>
        <w:t xml:space="preserve"> ثابت شده است. مسلم 1/130- احمد 3/140- دارمی 1/30-31رقم 48-53.</w:t>
      </w:r>
    </w:p>
  </w:footnote>
  <w:footnote w:id="270">
    <w:p w:rsidR="0020357E" w:rsidRPr="005413ED" w:rsidRDefault="0020357E" w:rsidP="00D0231A">
      <w:pPr>
        <w:pStyle w:val="FootnoteText"/>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رك: فتح‌المجید 222.</w:t>
      </w:r>
    </w:p>
  </w:footnote>
  <w:footnote w:id="271">
    <w:p w:rsidR="0020357E" w:rsidRPr="005413ED" w:rsidRDefault="0020357E" w:rsidP="00481AF3">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اشاره به: بخاری 8/179- 183- مسلم 1/112-117- ترمذی 4/73 رقم 2597 - دارمی 1/31 رقم 53- احمد2/276 و 293 و 534 و 3/79 و 90 و 94 و 3/144 و 145.</w:t>
      </w:r>
    </w:p>
  </w:footnote>
  <w:footnote w:id="272">
    <w:p w:rsidR="0020357E" w:rsidRPr="005413ED" w:rsidRDefault="0020357E" w:rsidP="00481AF3">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شرح عقیده طحاوی 257.</w:t>
      </w:r>
    </w:p>
  </w:footnote>
  <w:footnote w:id="273">
    <w:p w:rsidR="0020357E" w:rsidRPr="005413ED" w:rsidRDefault="0020357E" w:rsidP="005413ED">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این موضوع در ضمن حدیث قبلی از ابوسعید و ابوهریره</w:t>
      </w:r>
      <w:r w:rsidRPr="00AE07DF">
        <w:rPr>
          <w:rFonts w:cs="CTraditional Arabic" w:hint="cs"/>
          <w:sz w:val="24"/>
          <w:szCs w:val="24"/>
          <w:rtl/>
        </w:rPr>
        <w:t>س</w:t>
      </w:r>
      <w:r w:rsidRPr="005413ED">
        <w:rPr>
          <w:rFonts w:ascii="IRLotus" w:hAnsi="IRLotus" w:cs="IRLotus"/>
          <w:sz w:val="24"/>
          <w:szCs w:val="24"/>
          <w:rtl/>
        </w:rPr>
        <w:t xml:space="preserve"> در صحیحین آمده است. همچنین: مسند احمد 1/5 و 2/400و 5/53.</w:t>
      </w:r>
    </w:p>
  </w:footnote>
  <w:footnote w:id="274">
    <w:p w:rsidR="0020357E" w:rsidRPr="005413ED" w:rsidRDefault="0020357E" w:rsidP="00D0231A">
      <w:pPr>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بخاری 7/203- مسلم 1/135- احمد 3/9.</w:t>
      </w:r>
    </w:p>
  </w:footnote>
  <w:footnote w:id="275">
    <w:p w:rsidR="0020357E" w:rsidRPr="005413ED" w:rsidRDefault="0020357E" w:rsidP="00D0231A">
      <w:pPr>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بخاری 8/166-167- مسلم 8/151-152- ترمذی 5/390 رقم 3272- احمد 3/141 و 3/13 و 2/369 و 507.</w:t>
      </w:r>
    </w:p>
  </w:footnote>
  <w:footnote w:id="276">
    <w:p w:rsidR="0020357E" w:rsidRPr="005413ED" w:rsidRDefault="0020357E" w:rsidP="00D0231A">
      <w:pPr>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(متفق علیه) بخاری 7/181 و 182- مسلم 8/139-141- دارمی 2/215 رقم 2736- احمد 2/524 و 537 و 3/52 و 3/337 و 362 و 394 و 6/125.</w:t>
      </w:r>
    </w:p>
  </w:footnote>
  <w:footnote w:id="277">
    <w:p w:rsidR="0020357E" w:rsidRPr="005413ED" w:rsidRDefault="0020357E" w:rsidP="00D0231A">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(متفق علیه) حدیث جبرئیل ، تخریج آن گذشت.</w:t>
      </w:r>
    </w:p>
  </w:footnote>
  <w:footnote w:id="278">
    <w:p w:rsidR="0020357E" w:rsidRPr="005413ED" w:rsidRDefault="0020357E" w:rsidP="00D0231A">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ابوداود 4/225 رقم 4699- ترمذی 4/451 رقم 2144- ابن ماجه 1/29-30رقم 77- احمد 5/185 و 317 و 6/441-442 و ابن ابی‌عاصم 1/109 رقم 245- البانی در ابن ابی‌عاصم آن را صحیح می‌داند 1/109-110- آجری در 186-187.</w:t>
      </w:r>
    </w:p>
  </w:footnote>
  <w:footnote w:id="279">
    <w:p w:rsidR="0020357E" w:rsidRPr="005413ED" w:rsidRDefault="0020357E" w:rsidP="00D0231A">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مسلم 8/56- ابن ماجه 1/31 رقم 79.</w:t>
      </w:r>
    </w:p>
  </w:footnote>
  <w:footnote w:id="280">
    <w:p w:rsidR="0020357E" w:rsidRPr="005413ED" w:rsidRDefault="0020357E" w:rsidP="00B3502D">
      <w:pPr>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مسلم 8/51-52 مالك 3/93- احمد2/110.</w:t>
      </w:r>
    </w:p>
  </w:footnote>
  <w:footnote w:id="281">
    <w:p w:rsidR="0020357E" w:rsidRPr="005413ED" w:rsidRDefault="0020357E" w:rsidP="00D0231A">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(متفق علیه) بخاری 7/210- مسلم 8/48- ابوداود 4/228 رقم 4709- احمد 4/67.</w:t>
      </w:r>
    </w:p>
  </w:footnote>
  <w:footnote w:id="282">
    <w:p w:rsidR="0020357E" w:rsidRPr="005413ED" w:rsidRDefault="0020357E" w:rsidP="00D0231A">
      <w:pPr>
        <w:pStyle w:val="FootnoteText"/>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(متفق علیه) بخاری: 7/210 و 211- مسلم 8/54- ابوداود 4/229 رقم 4711 و 4712- نسائی 4/58 و 59- احمد 5/73 و 410 و 2/244- موطا 118 رقم 571.</w:t>
      </w:r>
    </w:p>
  </w:footnote>
  <w:footnote w:id="283">
    <w:p w:rsidR="0020357E" w:rsidRPr="005413ED" w:rsidRDefault="0020357E" w:rsidP="00D0231A">
      <w:pPr>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مسلم 8/55 - ابوداود 4/229 رقم 4713- نسائی 4/57- ابن ماجه 1/32 رقم 82- احمد 6/41 و 208.</w:t>
      </w:r>
    </w:p>
  </w:footnote>
  <w:footnote w:id="284">
    <w:p w:rsidR="0020357E" w:rsidRPr="005413ED" w:rsidRDefault="0020357E" w:rsidP="00314422">
      <w:pPr>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(متفق علیه)بخاری: 3/226 و 7/213- مسلم 8/49- احمد 5/332- مالك3/92.</w:t>
      </w:r>
    </w:p>
  </w:footnote>
  <w:footnote w:id="285">
    <w:p w:rsidR="0020357E" w:rsidRPr="005413ED" w:rsidRDefault="0020357E" w:rsidP="00314422">
      <w:pPr>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(متفق علیه)بخاری 7/212- مسلم 8/46- 47 - ابن ماجه 1/30 رقم 78- ابوداود 4/222-223 رقم 4694 - ترمذی 4/445 رقم 2136.</w:t>
      </w:r>
    </w:p>
  </w:footnote>
  <w:footnote w:id="286">
    <w:p w:rsidR="0020357E" w:rsidRPr="005413ED" w:rsidRDefault="0020357E" w:rsidP="00D0231A">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(متفق علیه) بخاری 6/84- مسلم 8/47- 48- ابوداود 4/223 رقم 4695.</w:t>
      </w:r>
    </w:p>
  </w:footnote>
  <w:footnote w:id="287">
    <w:p w:rsidR="0020357E" w:rsidRPr="005413ED" w:rsidRDefault="0020357E" w:rsidP="005413ED">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ابوسفیان</w:t>
      </w:r>
      <w:r w:rsidRPr="00AE07DF">
        <w:rPr>
          <w:rFonts w:cs="CTraditional Arabic" w:hint="cs"/>
          <w:sz w:val="24"/>
          <w:szCs w:val="24"/>
          <w:rtl/>
        </w:rPr>
        <w:t>س</w:t>
      </w:r>
      <w:r w:rsidRPr="005413ED">
        <w:rPr>
          <w:rFonts w:ascii="IRLotus" w:hAnsi="IRLotus" w:cs="IRLotus"/>
          <w:sz w:val="24"/>
          <w:szCs w:val="24"/>
          <w:rtl/>
        </w:rPr>
        <w:t xml:space="preserve">، سراقه بن مالك بن جعشم بن مالك مدلجی از مشاهیر صحابه در زمان هجرت پیامبر </w:t>
      </w:r>
      <w:r w:rsidRPr="00EB215B">
        <w:rPr>
          <w:rFonts w:ascii="AGA Arabesque" w:hAnsi="AGA Arabesque" w:cs="CTraditional Arabic" w:hint="cs"/>
          <w:sz w:val="24"/>
          <w:szCs w:val="24"/>
          <w:rtl/>
        </w:rPr>
        <w:t>ج</w:t>
      </w:r>
      <w:r w:rsidRPr="005413ED">
        <w:rPr>
          <w:rFonts w:ascii="IRLotus" w:hAnsi="IRLotus" w:cs="IRLotus"/>
          <w:sz w:val="24"/>
          <w:szCs w:val="24"/>
          <w:rtl/>
        </w:rPr>
        <w:t xml:space="preserve"> به او و ابوبكر</w:t>
      </w:r>
      <w:r w:rsidRPr="00AE07DF">
        <w:rPr>
          <w:rFonts w:ascii="AGA Arabesque" w:hAnsi="AGA Arabesque" w:cs="CTraditional Arabic" w:hint="cs"/>
          <w:sz w:val="24"/>
          <w:szCs w:val="24"/>
          <w:rtl/>
        </w:rPr>
        <w:t>س</w:t>
      </w:r>
      <w:r w:rsidRPr="005413ED">
        <w:rPr>
          <w:rFonts w:ascii="IRLotus" w:hAnsi="IRLotus" w:cs="IRLotus"/>
          <w:sz w:val="24"/>
          <w:szCs w:val="24"/>
          <w:rtl/>
        </w:rPr>
        <w:t xml:space="preserve"> ملحق شد(داستان برخورداو با پیامبرمشهوراست) از پیامبر </w:t>
      </w:r>
      <w:r w:rsidRPr="00EB215B">
        <w:rPr>
          <w:rFonts w:ascii="AGA Arabesque" w:hAnsi="AGA Arabesque" w:cs="CTraditional Arabic" w:hint="cs"/>
          <w:sz w:val="24"/>
          <w:szCs w:val="24"/>
          <w:rtl/>
        </w:rPr>
        <w:t>ج</w:t>
      </w:r>
      <w:r w:rsidRPr="005413ED">
        <w:rPr>
          <w:rFonts w:ascii="IRLotus" w:hAnsi="IRLotus" w:cs="IRLotus"/>
          <w:sz w:val="24"/>
          <w:szCs w:val="24"/>
          <w:rtl/>
        </w:rPr>
        <w:t xml:space="preserve"> وبعضی از اصحاب از جمله جابربن عبدالله</w:t>
      </w:r>
      <w:r w:rsidRPr="00AE07DF">
        <w:rPr>
          <w:rFonts w:cs="CTraditional Arabic" w:hint="cs"/>
          <w:sz w:val="24"/>
          <w:szCs w:val="24"/>
          <w:rtl/>
        </w:rPr>
        <w:t>س</w:t>
      </w:r>
      <w:r w:rsidRPr="005413ED">
        <w:rPr>
          <w:rFonts w:ascii="IRLotus" w:hAnsi="IRLotus" w:cs="IRLotus"/>
          <w:sz w:val="24"/>
          <w:szCs w:val="24"/>
          <w:rtl/>
        </w:rPr>
        <w:t>، ابن عباس</w:t>
      </w:r>
      <w:r>
        <w:rPr>
          <w:rFonts w:ascii="AGA Arabesque" w:hAnsi="AGA Arabesque" w:cs="CTraditional Arabic" w:hint="cs"/>
          <w:sz w:val="24"/>
          <w:szCs w:val="24"/>
          <w:rtl/>
        </w:rPr>
        <w:t>ب</w:t>
      </w:r>
      <w:r w:rsidRPr="005413ED">
        <w:rPr>
          <w:rFonts w:ascii="IRLotus" w:hAnsi="IRLotus" w:cs="IRLotus"/>
          <w:sz w:val="24"/>
          <w:szCs w:val="24"/>
          <w:rtl/>
        </w:rPr>
        <w:t xml:space="preserve"> و... روایت كرده است درزمان خلافت عثمان</w:t>
      </w:r>
      <w:r w:rsidRPr="00AE07DF">
        <w:rPr>
          <w:rFonts w:ascii="AGA Arabesque" w:hAnsi="AGA Arabesque" w:cs="CTraditional Arabic" w:hint="cs"/>
          <w:sz w:val="24"/>
          <w:szCs w:val="24"/>
          <w:rtl/>
        </w:rPr>
        <w:t>س</w:t>
      </w:r>
      <w:r w:rsidRPr="005413ED">
        <w:rPr>
          <w:rFonts w:ascii="IRLotus" w:hAnsi="IRLotus" w:cs="IRLotus"/>
          <w:sz w:val="24"/>
          <w:szCs w:val="24"/>
          <w:rtl/>
        </w:rPr>
        <w:t xml:space="preserve"> در سال24 (و یا بعد ازآن) فوت نمود. تهذیب 3/456. </w:t>
      </w:r>
    </w:p>
  </w:footnote>
  <w:footnote w:id="288">
    <w:p w:rsidR="0020357E" w:rsidRPr="005413ED" w:rsidRDefault="0020357E" w:rsidP="00D0231A">
      <w:pPr>
        <w:pStyle w:val="FootnoteText"/>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مسلم8/48 ، احمد3/293 ، ابن ماجه 1/35 شماره 91 و در اسناد طبرانی 7/ 195عبدالکریم ابوامین ضعیف است.</w:t>
      </w:r>
    </w:p>
  </w:footnote>
  <w:footnote w:id="289">
    <w:p w:rsidR="0020357E" w:rsidRPr="005413ED" w:rsidRDefault="0020357E" w:rsidP="00D0231A">
      <w:pPr>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مسلم 8/51- ترمذی 4/458 رقم 2156 آن را «حسن صحیح غریب» دانسته است- احمد 2/169.</w:t>
      </w:r>
    </w:p>
  </w:footnote>
  <w:footnote w:id="290">
    <w:p w:rsidR="0020357E" w:rsidRPr="005413ED" w:rsidRDefault="0020357E" w:rsidP="00D0231A">
      <w:pPr>
        <w:pStyle w:val="FootnoteText"/>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ترمذی 4/457- 458 رقم 2155 آن را با این «وجه غریب» می‌داند،‌ ابوداود 4/225-226 رقم 4700- احمد 5/317- حدیث در مجموع «حسن لغیره» است. البانی آن را صحیح دانسته است 1/207.</w:t>
      </w:r>
    </w:p>
  </w:footnote>
  <w:footnote w:id="291">
    <w:p w:rsidR="0020357E" w:rsidRPr="005413ED" w:rsidRDefault="0020357E" w:rsidP="00D0231A">
      <w:pPr>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امام حافظ، مجتهد كبیر ابویعقوب،‌اسحاق بن راهویه (ابراهیم بن مخلد تمیمی حنظلی) راهویه لقب پدر اوست. در سال 166 به دنیا آمد و از ابن مبارك روایت كرده است. عده‌ی زیادی از علما او را ستوده‌اند. از جمله احمد: «در عراق نمونه‌ای برای اسحاق نمی‌یابم». در نیمه شعبان سال 238 در سن 77 سالگی درگذشت. نسائی درباره او می‌فرماید: «اسحاق درحدیث «ثقه، مأمون و امام» است». طبقات المفسرین 1/103-105- رك تذكر‌الحفاظ 2/433-435- تهذیب‌التهذیب 1/216-219.</w:t>
      </w:r>
    </w:p>
  </w:footnote>
  <w:footnote w:id="292">
    <w:p w:rsidR="0020357E" w:rsidRPr="005413ED" w:rsidRDefault="0020357E" w:rsidP="00D0231A">
      <w:pPr>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شفاء العلیل ابن قیم 10- تفسیر ابن جریر به تحقیق احمد شاكر 13/244-250 رقم 15377 تا 15380 – ابوداود 4/224 رقم 4696- آجری در 172- ابن ابی عاصم 1/73 رقم 168 البانی آن را صحیح دانسته. من نیز آن را «صحیح لغیره» می‌دانم.</w:t>
      </w:r>
    </w:p>
  </w:footnote>
  <w:footnote w:id="293">
    <w:p w:rsidR="0020357E" w:rsidRPr="005413ED" w:rsidRDefault="0020357E" w:rsidP="00D0231A">
      <w:pPr>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امیرالمؤمنین عمر بن خطاب عدوی قریشی</w:t>
      </w:r>
      <w:r w:rsidRPr="00AE07DF">
        <w:rPr>
          <w:rFonts w:cs="CTraditional Arabic" w:hint="cs"/>
          <w:sz w:val="24"/>
          <w:szCs w:val="24"/>
          <w:rtl/>
        </w:rPr>
        <w:t>س</w:t>
      </w:r>
      <w:r w:rsidRPr="005413ED">
        <w:rPr>
          <w:rFonts w:ascii="IRLotus" w:hAnsi="IRLotus" w:cs="IRLotus"/>
          <w:sz w:val="24"/>
          <w:szCs w:val="24"/>
          <w:rtl/>
        </w:rPr>
        <w:t>، وزیر رسول‌الله و از جمله كسانی بود كه خداوند بوسیله او اسلام را نصرت داد. صادق، محدث و بسیار به او الهام شونده بود. شیطان از او فرار می‌نمود. در روز اسلام آوردن او بانگ مسلمانان برخاست. خداوند حق را بر زبان و قلبش جاری كرده بود. ذهبی می‌گوید: «اگر می‌خواهی او را خوب بشناسی باید كتاب من (ذهبی) در مناقب او را بخوانی».(تذكره 15/6). ازسابقین مسلمانان و عشره</w:t>
      </w:r>
      <w:r w:rsidRPr="005413ED">
        <w:rPr>
          <w:rFonts w:ascii="IRLotus" w:hAnsi="IRLotus" w:cs="IRLotus"/>
          <w:sz w:val="24"/>
          <w:szCs w:val="24"/>
          <w:rtl/>
        </w:rPr>
        <w:softHyphen/>
        <w:t>ی ‌مبشره بود كه بعد از ابوبكر</w:t>
      </w:r>
      <w:r w:rsidRPr="00AE07DF">
        <w:rPr>
          <w:rFonts w:ascii="AGA Arabesque" w:hAnsi="AGA Arabesque" w:cs="CTraditional Arabic" w:hint="cs"/>
          <w:sz w:val="24"/>
          <w:szCs w:val="24"/>
          <w:rtl/>
        </w:rPr>
        <w:t>س</w:t>
      </w:r>
      <w:r w:rsidRPr="005413ED">
        <w:rPr>
          <w:rFonts w:ascii="IRLotus" w:hAnsi="IRLotus" w:cs="IRLotus"/>
          <w:sz w:val="24"/>
          <w:szCs w:val="24"/>
          <w:rtl/>
        </w:rPr>
        <w:t xml:space="preserve"> در سال13هجری به خلافت رسید. و در آخر ذی‌حجه سال 23 در سن 63 سالگی به شهادت رسید. تذكره 1/85.</w:t>
      </w:r>
    </w:p>
  </w:footnote>
  <w:footnote w:id="294">
    <w:p w:rsidR="0020357E" w:rsidRPr="005413ED" w:rsidRDefault="0020357E" w:rsidP="00D0231A">
      <w:pPr>
        <w:pStyle w:val="FootnoteText"/>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حدیث روایت شده از عمر</w:t>
      </w:r>
      <w:r w:rsidRPr="00AE07DF">
        <w:rPr>
          <w:rFonts w:cs="CTraditional Arabic" w:hint="cs"/>
          <w:sz w:val="24"/>
          <w:szCs w:val="24"/>
          <w:rtl/>
        </w:rPr>
        <w:t>س</w:t>
      </w:r>
      <w:r w:rsidRPr="005413ED">
        <w:rPr>
          <w:rFonts w:ascii="IRLotus" w:hAnsi="IRLotus" w:cs="IRLotus"/>
          <w:sz w:val="24"/>
          <w:szCs w:val="24"/>
          <w:rtl/>
        </w:rPr>
        <w:t xml:space="preserve"> در موطا ضعیف است. موطا 3/92- ابوداود 4/227 رقم 4703 – احمد 1/44-45 ترمذی 5/266 رقم 3075.</w:t>
      </w:r>
    </w:p>
  </w:footnote>
  <w:footnote w:id="295">
    <w:p w:rsidR="0020357E" w:rsidRPr="005413ED" w:rsidRDefault="0020357E" w:rsidP="00D0231A">
      <w:pPr>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ترمذی 4/ 449- 450 رقم 2141- ابن قیم شفاء العلیل ص9، حدیث «صحیح الاسناد» است.</w:t>
      </w:r>
    </w:p>
  </w:footnote>
  <w:footnote w:id="296">
    <w:p w:rsidR="0020357E" w:rsidRPr="005413ED" w:rsidRDefault="0020357E" w:rsidP="00D0231A">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بخاری 7/210- مسلم 8/44- ترمذی 4/446 رقم 2137- ابوداود 4/288رقم 4708.</w:t>
      </w:r>
    </w:p>
  </w:footnote>
  <w:footnote w:id="297">
    <w:p w:rsidR="0020357E" w:rsidRPr="005413ED" w:rsidRDefault="0020357E" w:rsidP="00D0231A">
      <w:pPr>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دُرّ المنثور سیوطی 6/25- فتح القدیر شوكانی 4/572.</w:t>
      </w:r>
    </w:p>
  </w:footnote>
  <w:footnote w:id="298">
    <w:p w:rsidR="0020357E" w:rsidRPr="005413ED" w:rsidRDefault="0020357E" w:rsidP="005413ED">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ابوعبدالله، سعید بن جبیر بن هشام اسدی، از نظر علم و تقوا جزء سادات تابعین به شمار می‌آید. از ابن عباس، عدی‌بن حاتم، ابن عمر، عبدالله بن مفضل و ابوهریره</w:t>
      </w:r>
      <w:r w:rsidRPr="00380763">
        <w:rPr>
          <w:rFonts w:cs="CTraditional Arabic" w:hint="cs"/>
          <w:sz w:val="24"/>
          <w:szCs w:val="24"/>
          <w:rtl/>
        </w:rPr>
        <w:t>ش</w:t>
      </w:r>
      <w:r>
        <w:rPr>
          <w:rFonts w:cs="CTraditional Arabic" w:hint="cs"/>
          <w:sz w:val="24"/>
          <w:szCs w:val="24"/>
          <w:rtl/>
        </w:rPr>
        <w:t xml:space="preserve"> </w:t>
      </w:r>
      <w:r w:rsidRPr="005413ED">
        <w:rPr>
          <w:rFonts w:ascii="IRLotus" w:hAnsi="IRLotus" w:cs="IRLotus"/>
          <w:sz w:val="24"/>
          <w:szCs w:val="24"/>
          <w:rtl/>
        </w:rPr>
        <w:t>روایت نموده است، خلق بسیاری نیز از او روایت كرده‌اند. قرآن را بر ابن عباس قرائت كرده و ابوعمرو و منهال آن را برایشان قرائت نموده‌اند. علماء بسیار ایشان را مدح نموده‌اند. از جمله ابن عباس</w:t>
      </w:r>
      <w:r w:rsidRPr="00AE07DF">
        <w:rPr>
          <w:rFonts w:ascii="AGA Arabesque" w:hAnsi="AGA Arabesque" w:cs="CTraditional Arabic" w:hint="cs"/>
          <w:sz w:val="24"/>
          <w:szCs w:val="24"/>
          <w:rtl/>
        </w:rPr>
        <w:t>س</w:t>
      </w:r>
      <w:r w:rsidRPr="005413ED">
        <w:rPr>
          <w:rFonts w:ascii="IRLotus" w:hAnsi="IRLotus" w:cs="IRLotus"/>
          <w:sz w:val="24"/>
          <w:szCs w:val="24"/>
          <w:rtl/>
        </w:rPr>
        <w:t xml:space="preserve"> می‌فرماید: «ای اهل كوفه از من سوال می‌كنید در حالی كه سعیدبن جبیر در بین شماست». به همراه ابن اشعث بر علیه حجاج قیام كرد. حجاج امر به كشتن او نمود، خود را مخفی كرد. سپس او را نزد حجاج آوردند. پس او را در شعبان سال 75 در سن57 سالگی كشت. حجاج نیز بعد از شش ماه فوت كرد. طبقات المفسرین 1/188- 1/76-77- تهذیب‌التهذیب 4/11-14.</w:t>
      </w:r>
    </w:p>
  </w:footnote>
  <w:footnote w:id="299">
    <w:p w:rsidR="0020357E" w:rsidRPr="005413ED" w:rsidRDefault="0020357E" w:rsidP="00D0231A">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ابوالحسن، مقاتل بن سلیمان ازدی ‌بلخی، در تفسیر شهرت دارد. تألیفاتی در قرآن و علوم قرآنی دارد ازجمله: «الناسخ و المنسوخ»، «نظائرالقرآن»، «التفسیر الكبیر»، «تفسیر پانصد آیه از قرآن» و... در بصره درسال 150هجری درگذشت. تهذیب‌التهذیب 10/279-285 - طبقات المفسرین 2/330- 331.</w:t>
      </w:r>
    </w:p>
  </w:footnote>
  <w:footnote w:id="300">
    <w:p w:rsidR="0020357E" w:rsidRPr="005413ED" w:rsidRDefault="0020357E" w:rsidP="00D0231A">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ابوعبدالرحمان، عبدالله حبیب بن ربیعه سلمی كوفی قاری، از بعضی از اصحاب و تابعین از جمله ابراهیم نخعی، علقمه و سعیدبن جبیر روایت نموده است. صاحبان صحاح سته از او روایت نموده‌اند. چهل سال در مسجد قرآن را قرائت كرده است. در سال 72 هجری در سن نودسالگی فوت نموده است. تهذیب‌التهذیب 5/183-185.</w:t>
      </w:r>
    </w:p>
  </w:footnote>
  <w:footnote w:id="301">
    <w:p w:rsidR="0020357E" w:rsidRPr="005413ED" w:rsidRDefault="0020357E" w:rsidP="00D0231A">
      <w:pPr>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مستدرك حاكم 2/519- ابن كثیر 4/273- حدیث به دلیل وجود ابوحمزه ثمالی ضعیف است والله‌اعلم.</w:t>
      </w:r>
    </w:p>
  </w:footnote>
  <w:footnote w:id="302">
    <w:p w:rsidR="0020357E" w:rsidRPr="005413ED" w:rsidRDefault="0020357E" w:rsidP="005413ED">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تفسیر ابن عباس و ابن عمر</w:t>
      </w:r>
      <w:r w:rsidRPr="00EF69B7">
        <w:rPr>
          <w:rFonts w:cs="CTraditional Arabic" w:hint="cs"/>
          <w:sz w:val="24"/>
          <w:szCs w:val="24"/>
          <w:rtl/>
        </w:rPr>
        <w:t>ش</w:t>
      </w:r>
      <w:r w:rsidRPr="005413ED">
        <w:rPr>
          <w:rFonts w:ascii="IRLotus" w:hAnsi="IRLotus" w:cs="IRLotus"/>
          <w:sz w:val="24"/>
          <w:szCs w:val="24"/>
          <w:rtl/>
        </w:rPr>
        <w:t xml:space="preserve"> در تفسیر ابن كثیر 4/152 آمده است.</w:t>
      </w:r>
    </w:p>
  </w:footnote>
  <w:footnote w:id="303">
    <w:p w:rsidR="0020357E" w:rsidRPr="005413ED" w:rsidRDefault="0020357E" w:rsidP="009507B1">
      <w:pPr>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بخاری 7/212- مسلم 8/46-47.</w:t>
      </w:r>
    </w:p>
  </w:footnote>
  <w:footnote w:id="304">
    <w:p w:rsidR="0020357E" w:rsidRPr="005413ED" w:rsidRDefault="0020357E" w:rsidP="00D0231A">
      <w:pPr>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مسلم 8/56- ابن ماجه 1/31 رقم 79- مسند 2/366 و 370.</w:t>
      </w:r>
    </w:p>
  </w:footnote>
  <w:footnote w:id="305">
    <w:p w:rsidR="0020357E" w:rsidRPr="005413ED" w:rsidRDefault="0020357E" w:rsidP="00D0231A">
      <w:pPr>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ترمذی 4/399- 400 رقم 2065 و 4/453 رقم 2418 آن را «حسن صحیح» می‌داند. ابن ماجه 2/1137 رقم 3437 و احمد 3/421.</w:t>
      </w:r>
    </w:p>
  </w:footnote>
  <w:footnote w:id="306">
    <w:p w:rsidR="0020357E" w:rsidRPr="005413ED" w:rsidRDefault="0020357E" w:rsidP="00D0231A">
      <w:pPr>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مسلم 8/50-51- احمد 2/168- ابن ماجه 2/1260 رقم 3834- ترمذی 4/448 رقم 2140 - احمد 3/112 و 257- 6/251.</w:t>
      </w:r>
    </w:p>
  </w:footnote>
  <w:footnote w:id="307">
    <w:p w:rsidR="0020357E" w:rsidRPr="005413ED" w:rsidRDefault="0020357E" w:rsidP="00D0231A">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بخاری 8/192- ابوداود 1/120 رقم 439 و 440- نسائی 2/105-106- احمد 5/307- موطا 1/34- 35.</w:t>
      </w:r>
    </w:p>
  </w:footnote>
  <w:footnote w:id="308">
    <w:p w:rsidR="0020357E" w:rsidRPr="005413ED" w:rsidRDefault="0020357E" w:rsidP="009507B1">
      <w:pPr>
        <w:pStyle w:val="FootnoteText"/>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بخاری 8/193- مسلم 8/37- ابوداود 4/334 رقم 5131-5133- ترمذی 5/42 رقم 2672- نسائی 5/77- احمد 4/400 و 403 و 409.</w:t>
      </w:r>
    </w:p>
  </w:footnote>
  <w:footnote w:id="309">
    <w:p w:rsidR="0020357E" w:rsidRPr="005413ED" w:rsidRDefault="0020357E" w:rsidP="00D0231A">
      <w:pPr>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ابوداود 4/295 رقم 4980- احمد 5/384- 394-398- دارمی 2/205 رقم 2702 سند ابوداود صحیح است.</w:t>
      </w:r>
    </w:p>
  </w:footnote>
  <w:footnote w:id="310">
    <w:p w:rsidR="0020357E" w:rsidRPr="005413ED" w:rsidRDefault="0020357E" w:rsidP="00D0231A">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(متفق علیه)بخاری 1/25- مسلم 3/95- ترمذی 5/28 رقم 2645- ابن ماجه 1/80رقم 220-221 – موطا 3/94- مسند دارمی 1/65رقم 230- 232- احمد 4/92 و 93 و 95 و 97 و 98 و 99 و 101 و 1/306 و 2/234.</w:t>
      </w:r>
    </w:p>
  </w:footnote>
  <w:footnote w:id="311">
    <w:p w:rsidR="0020357E" w:rsidRPr="005413ED" w:rsidRDefault="0020357E" w:rsidP="00D0231A">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مسلم 7/65</w:t>
      </w:r>
    </w:p>
  </w:footnote>
  <w:footnote w:id="312">
    <w:p w:rsidR="0020357E" w:rsidRPr="005413ED" w:rsidRDefault="0020357E" w:rsidP="00D0231A">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آل عمران 134</w:t>
      </w:r>
    </w:p>
  </w:footnote>
  <w:footnote w:id="313">
    <w:p w:rsidR="0020357E" w:rsidRPr="005413ED" w:rsidRDefault="0020357E" w:rsidP="00D0231A">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آل عمران 76</w:t>
      </w:r>
    </w:p>
  </w:footnote>
  <w:footnote w:id="314">
    <w:p w:rsidR="0020357E" w:rsidRPr="005413ED" w:rsidRDefault="0020357E" w:rsidP="00D0231A">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آل عمران 146</w:t>
      </w:r>
    </w:p>
  </w:footnote>
  <w:footnote w:id="315">
    <w:p w:rsidR="0020357E" w:rsidRPr="005413ED" w:rsidRDefault="0020357E" w:rsidP="00D0231A">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بینه 7 و 8</w:t>
      </w:r>
    </w:p>
  </w:footnote>
  <w:footnote w:id="316">
    <w:p w:rsidR="0020357E" w:rsidRPr="005413ED" w:rsidRDefault="0020357E" w:rsidP="00D0231A">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روم 45</w:t>
      </w:r>
    </w:p>
  </w:footnote>
  <w:footnote w:id="317">
    <w:p w:rsidR="0020357E" w:rsidRPr="005413ED" w:rsidRDefault="0020357E" w:rsidP="00D0231A">
      <w:pPr>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شوری 40</w:t>
      </w:r>
    </w:p>
  </w:footnote>
  <w:footnote w:id="318">
    <w:p w:rsidR="0020357E" w:rsidRPr="005413ED" w:rsidRDefault="0020357E" w:rsidP="00D0231A">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زمر7</w:t>
      </w:r>
    </w:p>
  </w:footnote>
  <w:footnote w:id="319">
    <w:p w:rsidR="0020357E" w:rsidRPr="005413ED" w:rsidRDefault="0020357E" w:rsidP="00D0231A">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بقره 205</w:t>
      </w:r>
    </w:p>
  </w:footnote>
  <w:footnote w:id="320">
    <w:p w:rsidR="0020357E" w:rsidRPr="005413ED" w:rsidRDefault="0020357E" w:rsidP="00982BDB">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بخاری در خلق افعال العباد 25- بیهقی در اسماء و صفات 23- بزار رجال آن را «رجال صحیح» یا «ثقه» می‌داند 7/197- حاكم 1/32 آن را بر شرط مسلم صحیح می‌داند، ذهبی با او موافق است.</w:t>
      </w:r>
    </w:p>
  </w:footnote>
  <w:footnote w:id="321">
    <w:p w:rsidR="0020357E" w:rsidRPr="005413ED" w:rsidRDefault="0020357E" w:rsidP="00D0231A">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مسلم 8/81-82- نسائی 8/260- احمد 4/371 و 6/209.</w:t>
      </w:r>
    </w:p>
  </w:footnote>
  <w:footnote w:id="322">
    <w:p w:rsidR="0020357E" w:rsidRPr="005413ED" w:rsidRDefault="0020357E" w:rsidP="00D0231A">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قسمتی از حدیثی طولانی است- مسلم 2/185 و 3/7- ابوداود 2/162 رقم 1812- ابن ماجه 2/974 رقم 2918- مالك 1/307- احمد2/347 و 3/32.</w:t>
      </w:r>
    </w:p>
  </w:footnote>
  <w:footnote w:id="323">
    <w:p w:rsidR="0020357E" w:rsidRPr="005413ED" w:rsidRDefault="0020357E" w:rsidP="00D0231A">
      <w:pPr>
        <w:pStyle w:val="FootnoteText"/>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تخریج آن گذشت.</w:t>
      </w:r>
    </w:p>
  </w:footnote>
  <w:footnote w:id="324">
    <w:p w:rsidR="0020357E" w:rsidRPr="005413ED" w:rsidRDefault="0020357E" w:rsidP="00D0231A">
      <w:pPr>
        <w:ind w:left="272" w:hanging="272"/>
        <w:jc w:val="lowKashida"/>
        <w:rPr>
          <w:rFonts w:ascii="IRLotus" w:hAnsi="IRLotus" w:cs="IRLotus"/>
          <w:sz w:val="24"/>
          <w:szCs w:val="24"/>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به مذهب نفات قدریه كه از معتز‌له هستند، اشاره دارد. به زعم آن‌ها بندگان، خود خالق افعال خیر و شر خود هستند و خداوند از آن منزه است. چون كه شر به او نسبت داده نمی‌شود. زیرا اگر ظلم را بیافریند، ظالم تلقی می‌شود- خداوند از سخن آنان بری است- الملل و النحل شهرستانی 45- مقالات الاسلامین اشعری 1/298-299.</w:t>
      </w:r>
    </w:p>
  </w:footnote>
  <w:footnote w:id="325">
    <w:p w:rsidR="0020357E" w:rsidRPr="005413ED" w:rsidRDefault="0020357E" w:rsidP="00E2446D">
      <w:pPr>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به مذهب جبریه پیروان جهم بن صفوان اشاره دارد. این‌ها معتقدند كه انسان بر هیچ چیز قادر نمی</w:t>
      </w:r>
      <w:r w:rsidRPr="005413ED">
        <w:rPr>
          <w:rFonts w:ascii="IRLotus" w:hAnsi="IRLotus" w:cs="IRLotus"/>
          <w:sz w:val="24"/>
          <w:szCs w:val="24"/>
          <w:rtl/>
        </w:rPr>
        <w:softHyphen/>
        <w:t xml:space="preserve">باشد و وصف استطاعت بر او درست نیست. همانا او مجبور بر افعالش است. پس انسان نمونه ابزاریست و قدرت و اختیاری ندارد- بلكه خداوند افعال او را مانند سایر جمادات می‌آفریند. پس افعال مجازاً به او نسبت داده می‌شود. مانند اینكه می‌گویند: درخت ثمر داد كه درخت فاعل حقیقی نیست. آن‌ها می‌گویند: ثواب و عقاب جبری هستند، همانند اینكه افعال جبری هستند.رك الملل </w:t>
      </w:r>
      <w:r w:rsidRPr="005413ED">
        <w:rPr>
          <w:rFonts w:ascii="IRLotus" w:hAnsi="IRLotus" w:cs="IRLotus"/>
          <w:sz w:val="24"/>
          <w:szCs w:val="24"/>
          <w:rtl/>
        </w:rPr>
        <w:softHyphen/>
        <w:t>والنحل شهرستانی86-88.</w:t>
      </w:r>
    </w:p>
  </w:footnote>
  <w:footnote w:id="326">
    <w:p w:rsidR="0020357E" w:rsidRPr="004B23C8" w:rsidRDefault="0020357E" w:rsidP="00D0231A">
      <w:pPr>
        <w:pStyle w:val="FootnoteText"/>
        <w:ind w:left="272" w:hanging="272"/>
        <w:jc w:val="lowKashida"/>
        <w:rPr>
          <w:rFonts w:ascii="IRLotus" w:hAnsi="IRLotus" w:cs="IRLotus"/>
          <w:sz w:val="24"/>
          <w:szCs w:val="24"/>
          <w:rtl/>
        </w:rPr>
      </w:pPr>
      <w:r w:rsidRPr="005413ED">
        <w:rPr>
          <w:rStyle w:val="FootnoteReference"/>
          <w:rFonts w:ascii="IRLotus" w:hAnsi="IRLotus" w:cs="IRLotus"/>
          <w:sz w:val="24"/>
          <w:szCs w:val="24"/>
          <w:vertAlign w:val="baseline"/>
        </w:rPr>
        <w:footnoteRef/>
      </w:r>
      <w:r w:rsidRPr="005413ED">
        <w:rPr>
          <w:rFonts w:ascii="IRLotus" w:hAnsi="IRLotus" w:cs="IRLotus"/>
          <w:sz w:val="24"/>
          <w:szCs w:val="24"/>
          <w:rtl/>
        </w:rPr>
        <w:t>- منظور از فاجر، قارون است كه با وجود نزدیكی فامیلی با موسی</w:t>
      </w:r>
      <w:r w:rsidRPr="006807DE">
        <w:rPr>
          <w:rFonts w:cs="CTraditional Arabic" w:hint="cs"/>
          <w:sz w:val="24"/>
          <w:szCs w:val="24"/>
          <w:rtl/>
        </w:rPr>
        <w:t>÷</w:t>
      </w:r>
      <w:r w:rsidRPr="004B23C8">
        <w:rPr>
          <w:rFonts w:ascii="IRLotus" w:hAnsi="IRLotus" w:cs="IRLotus"/>
          <w:sz w:val="24"/>
          <w:szCs w:val="24"/>
          <w:rtl/>
        </w:rPr>
        <w:t xml:space="preserve"> طغیان نمود- ابن كثیر 3/398-399.</w:t>
      </w:r>
    </w:p>
  </w:footnote>
  <w:footnote w:id="327">
    <w:p w:rsidR="0020357E" w:rsidRPr="004B23C8" w:rsidRDefault="0020357E" w:rsidP="00555D8F">
      <w:pPr>
        <w:ind w:left="272" w:hanging="272"/>
        <w:jc w:val="lowKashida"/>
        <w:rPr>
          <w:rFonts w:ascii="IRLotus" w:hAnsi="IRLotus" w:cs="IRLotus"/>
          <w:sz w:val="24"/>
          <w:szCs w:val="24"/>
        </w:rPr>
      </w:pPr>
      <w:r w:rsidRPr="004B23C8">
        <w:rPr>
          <w:rStyle w:val="FootnoteReference"/>
          <w:rFonts w:ascii="IRLotus" w:hAnsi="IRLotus" w:cs="IRLotus"/>
          <w:sz w:val="24"/>
          <w:szCs w:val="24"/>
          <w:vertAlign w:val="baseline"/>
        </w:rPr>
        <w:footnoteRef/>
      </w:r>
      <w:r w:rsidRPr="004B23C8">
        <w:rPr>
          <w:rFonts w:ascii="IRLotus" w:hAnsi="IRLotus" w:cs="IRLotus"/>
          <w:sz w:val="24"/>
          <w:szCs w:val="24"/>
          <w:rtl/>
        </w:rPr>
        <w:t>- متفق علیه: بخاری 1/8- مسلم 1/46- ابوداود 4/219 رقم 4676.</w:t>
      </w:r>
    </w:p>
  </w:footnote>
  <w:footnote w:id="328">
    <w:p w:rsidR="0020357E" w:rsidRPr="006965A2" w:rsidRDefault="0020357E" w:rsidP="00D0231A">
      <w:pPr>
        <w:ind w:left="272" w:hanging="272"/>
        <w:jc w:val="lowKashida"/>
        <w:rPr>
          <w:rFonts w:cs="IRLotus"/>
          <w:sz w:val="24"/>
          <w:szCs w:val="24"/>
        </w:rPr>
      </w:pPr>
      <w:r w:rsidRPr="004B23C8">
        <w:rPr>
          <w:rStyle w:val="FootnoteReference"/>
          <w:rFonts w:ascii="IRLotus" w:hAnsi="IRLotus" w:cs="IRLotus"/>
          <w:sz w:val="24"/>
          <w:szCs w:val="24"/>
          <w:vertAlign w:val="baseline"/>
        </w:rPr>
        <w:footnoteRef/>
      </w:r>
      <w:r w:rsidRPr="004B23C8">
        <w:rPr>
          <w:rFonts w:ascii="IRLotus" w:hAnsi="IRLotus" w:cs="IRLotus"/>
          <w:sz w:val="24"/>
          <w:szCs w:val="24"/>
          <w:rtl/>
        </w:rPr>
        <w:t>- احمد بن علی بن محمد ابن حجر عسقلانی، حافظ كبیر، مشهور به تنها امام علوم الحدیث در قرون متأخر، در 12 شعبان سال 773 در مصر به دنیا آمد. به یتیمی بزرگ شد. در 9سالگی قرآن را حفظ نمود. سپس «عمدة»، «الفي</w:t>
      </w:r>
      <w:r w:rsidRPr="004B23C8">
        <w:rPr>
          <w:rFonts w:ascii="IRLotus" w:hAnsi="IRLotus" w:cs="IRLotus"/>
          <w:sz w:val="24"/>
          <w:szCs w:val="24"/>
          <w:rtl/>
          <w:lang w:bidi="ar-SA"/>
        </w:rPr>
        <w:t>ة</w:t>
      </w:r>
      <w:r w:rsidRPr="004B23C8">
        <w:rPr>
          <w:rFonts w:ascii="IRLotus" w:hAnsi="IRLotus" w:cs="IRLotus"/>
          <w:sz w:val="24"/>
          <w:szCs w:val="24"/>
          <w:rtl/>
        </w:rPr>
        <w:t>» عراقی و... را حفظ نمود. خداوند حدیث را در نزد او محبوب گردانید، پس بدان روی آورد و از سال 793 در طلب آن اقدام نمود. سپس به عراق، شام، حجاز، یمن و مكه رفت و از شیوخ بسیاری تلمذ نمود- مؤلفات او در حدیث شهرت یافت. ازجمله: «فتح‌الباری شرح صحیح‌البخاری» و مقدمه آن و «لسان‌المیزان فی‌الرجال». «تهذیب‌التهذیب» و تقریب آن و... در اواخر ذی‌حجه سال 852 فوت نمود. رك بدرالطالع شوكانی 1/87-92.</w:t>
      </w:r>
    </w:p>
  </w:footnote>
  <w:footnote w:id="329">
    <w:p w:rsidR="0020357E" w:rsidRPr="004B23C8" w:rsidRDefault="0020357E" w:rsidP="00D0231A">
      <w:pPr>
        <w:ind w:left="272" w:hanging="272"/>
        <w:jc w:val="lowKashida"/>
        <w:rPr>
          <w:rFonts w:ascii="IRLotus" w:hAnsi="IRLotus" w:cs="IRLotus"/>
          <w:sz w:val="24"/>
          <w:szCs w:val="24"/>
          <w:rtl/>
        </w:rPr>
      </w:pPr>
      <w:r w:rsidRPr="004B23C8">
        <w:rPr>
          <w:rStyle w:val="FootnoteReference"/>
          <w:rFonts w:ascii="IRLotus" w:hAnsi="IRLotus" w:cs="IRLotus"/>
          <w:sz w:val="24"/>
          <w:szCs w:val="24"/>
          <w:vertAlign w:val="baseline"/>
        </w:rPr>
        <w:footnoteRef/>
      </w:r>
      <w:r w:rsidRPr="004B23C8">
        <w:rPr>
          <w:rFonts w:ascii="IRLotus" w:hAnsi="IRLotus" w:cs="IRLotus"/>
          <w:sz w:val="24"/>
          <w:szCs w:val="24"/>
          <w:rtl/>
        </w:rPr>
        <w:t>- فتح: فتح‌الباری شرح صحیح البخاری 1/52-53.</w:t>
      </w:r>
    </w:p>
    <w:p w:rsidR="0020357E" w:rsidRPr="004B23C8" w:rsidRDefault="0020357E" w:rsidP="002E3C5E">
      <w:pPr>
        <w:pStyle w:val="FootnoteText"/>
        <w:ind w:left="272"/>
        <w:jc w:val="lowKashida"/>
        <w:rPr>
          <w:rFonts w:ascii="IRLotus" w:hAnsi="IRLotus" w:cs="IRLotus"/>
          <w:sz w:val="24"/>
          <w:szCs w:val="24"/>
        </w:rPr>
      </w:pPr>
      <w:r w:rsidRPr="004B23C8">
        <w:rPr>
          <w:rFonts w:ascii="IRLotus" w:hAnsi="IRLotus" w:cs="IRLotus"/>
          <w:sz w:val="24"/>
          <w:szCs w:val="24"/>
          <w:rtl/>
        </w:rPr>
        <w:t>توجه: ابن حجر در فتح اشاره می‌كند،به اینكه مجموع این كلام را از ابن حبان روایت ننموده، بلكه از او و غیر او بصورت متفرقه آورده است.</w:t>
      </w:r>
    </w:p>
  </w:footnote>
  <w:footnote w:id="330">
    <w:p w:rsidR="0020357E" w:rsidRPr="004B23C8" w:rsidRDefault="0020357E" w:rsidP="00D0231A">
      <w:pPr>
        <w:pStyle w:val="FootnoteText"/>
        <w:ind w:left="272" w:hanging="272"/>
        <w:jc w:val="lowKashida"/>
        <w:rPr>
          <w:rFonts w:ascii="IRLotus" w:hAnsi="IRLotus" w:cs="IRLotus"/>
          <w:sz w:val="24"/>
          <w:szCs w:val="24"/>
          <w:rtl/>
        </w:rPr>
      </w:pPr>
      <w:r w:rsidRPr="004B23C8">
        <w:rPr>
          <w:rStyle w:val="FootnoteReference"/>
          <w:rFonts w:ascii="IRLotus" w:hAnsi="IRLotus" w:cs="IRLotus"/>
          <w:sz w:val="24"/>
          <w:szCs w:val="24"/>
          <w:vertAlign w:val="baseline"/>
        </w:rPr>
        <w:footnoteRef/>
      </w:r>
      <w:r w:rsidRPr="004B23C8">
        <w:rPr>
          <w:rFonts w:ascii="IRLotus" w:hAnsi="IRLotus" w:cs="IRLotus"/>
          <w:sz w:val="24"/>
          <w:szCs w:val="24"/>
          <w:rtl/>
        </w:rPr>
        <w:t xml:space="preserve">- امام علامه ابوحاتم، محمدبن حبان بن احمد بن حبان تمیمی بُستی از حسین بن ادریس هروی و ابوخلیفه جمعی و نسائی و... روایت كرده است. حاكم و... نیز از او روایت نموده‌اند. بر مسند قضاوت در سمرقند قرار داشت. مصنفاتی در علوم الحدیث دارد.از جمله: «الحدیث الصحیح المسند»، «التاریخ»، «كتاب الضعفاء». در شب جمعه 8 شعبان 354 فوت فرمود. رك </w:t>
      </w:r>
      <w:r w:rsidRPr="004B23C8">
        <w:rPr>
          <w:rFonts w:ascii="IRLotus" w:hAnsi="IRLotus" w:cs="IRLotus"/>
          <w:b/>
          <w:bCs/>
          <w:sz w:val="24"/>
          <w:szCs w:val="24"/>
          <w:rtl/>
        </w:rPr>
        <w:t>تذكرة الحفاظ</w:t>
      </w:r>
      <w:r w:rsidRPr="004B23C8">
        <w:rPr>
          <w:rFonts w:ascii="IRLotus" w:hAnsi="IRLotus" w:cs="IRLotus"/>
          <w:sz w:val="24"/>
          <w:szCs w:val="24"/>
          <w:rtl/>
        </w:rPr>
        <w:t xml:space="preserve"> 3/920 -924- میزان الاعتدال 3/506-508.</w:t>
      </w:r>
    </w:p>
  </w:footnote>
  <w:footnote w:id="331">
    <w:p w:rsidR="0020357E" w:rsidRPr="004B23C8" w:rsidRDefault="0020357E" w:rsidP="008D5A27">
      <w:pPr>
        <w:ind w:left="272" w:hanging="272"/>
        <w:jc w:val="lowKashida"/>
        <w:rPr>
          <w:rFonts w:ascii="IRLotus" w:hAnsi="IRLotus" w:cs="IRLotus"/>
          <w:sz w:val="24"/>
          <w:szCs w:val="24"/>
        </w:rPr>
      </w:pPr>
      <w:r w:rsidRPr="004B23C8">
        <w:rPr>
          <w:rStyle w:val="FootnoteReference"/>
          <w:rFonts w:ascii="IRLotus" w:hAnsi="IRLotus" w:cs="IRLotus"/>
          <w:sz w:val="24"/>
          <w:szCs w:val="24"/>
          <w:vertAlign w:val="baseline"/>
        </w:rPr>
        <w:footnoteRef/>
      </w:r>
      <w:r w:rsidRPr="004B23C8">
        <w:rPr>
          <w:rFonts w:ascii="IRLotus" w:hAnsi="IRLotus" w:cs="IRLotus"/>
          <w:sz w:val="24"/>
          <w:szCs w:val="24"/>
          <w:rtl/>
        </w:rPr>
        <w:t>- مسلم 6/72- ابوداود 3/100رقم 2815- نسائی 7/227- ترمذی 4/23 رقم 1409- ابن ماجه 2/1058 رقم 3170 دارمی 2/9رقم 1976.</w:t>
      </w:r>
    </w:p>
  </w:footnote>
  <w:footnote w:id="332">
    <w:p w:rsidR="0020357E" w:rsidRPr="004B23C8" w:rsidRDefault="0020357E" w:rsidP="00D0231A">
      <w:pPr>
        <w:pStyle w:val="FootnoteText"/>
        <w:ind w:left="272" w:hanging="272"/>
        <w:jc w:val="lowKashida"/>
        <w:rPr>
          <w:rFonts w:ascii="IRLotus" w:hAnsi="IRLotus" w:cs="IRLotus"/>
          <w:sz w:val="24"/>
          <w:szCs w:val="24"/>
        </w:rPr>
      </w:pPr>
      <w:r w:rsidRPr="004B23C8">
        <w:rPr>
          <w:rStyle w:val="FootnoteReference"/>
          <w:rFonts w:ascii="IRLotus" w:hAnsi="IRLotus" w:cs="IRLotus"/>
          <w:sz w:val="24"/>
          <w:szCs w:val="24"/>
          <w:vertAlign w:val="baseline"/>
        </w:rPr>
        <w:footnoteRef/>
      </w:r>
      <w:r w:rsidRPr="004B23C8">
        <w:rPr>
          <w:rFonts w:ascii="IRLotus" w:hAnsi="IRLotus" w:cs="IRLotus"/>
          <w:sz w:val="24"/>
          <w:szCs w:val="24"/>
          <w:rtl/>
        </w:rPr>
        <w:t>- مسلم 5/94-95- احمد 2/270.</w:t>
      </w:r>
    </w:p>
  </w:footnote>
  <w:footnote w:id="333">
    <w:p w:rsidR="0020357E" w:rsidRPr="006965A2" w:rsidRDefault="0020357E" w:rsidP="009F7F15">
      <w:pPr>
        <w:ind w:left="272" w:hanging="272"/>
        <w:jc w:val="lowKashida"/>
        <w:rPr>
          <w:rFonts w:cs="IRLotus"/>
          <w:sz w:val="24"/>
          <w:szCs w:val="24"/>
        </w:rPr>
      </w:pPr>
      <w:r w:rsidRPr="004B23C8">
        <w:rPr>
          <w:rStyle w:val="FootnoteReference"/>
          <w:rFonts w:ascii="IRLotus" w:hAnsi="IRLotus" w:cs="IRLotus"/>
          <w:sz w:val="24"/>
          <w:szCs w:val="24"/>
          <w:vertAlign w:val="baseline"/>
        </w:rPr>
        <w:footnoteRef/>
      </w:r>
      <w:r w:rsidRPr="004B23C8">
        <w:rPr>
          <w:rFonts w:ascii="IRLotus" w:hAnsi="IRLotus" w:cs="IRLotus"/>
          <w:sz w:val="24"/>
          <w:szCs w:val="24"/>
          <w:rtl/>
        </w:rPr>
        <w:t>- حدیث جبرئیل</w:t>
      </w:r>
      <w:r w:rsidRPr="006807DE">
        <w:rPr>
          <w:rFonts w:cs="CTraditional Arabic" w:hint="cs"/>
          <w:sz w:val="24"/>
          <w:szCs w:val="24"/>
          <w:rtl/>
        </w:rPr>
        <w:t>÷</w:t>
      </w:r>
      <w:r w:rsidRPr="004B23C8">
        <w:rPr>
          <w:rFonts w:ascii="IRLotus" w:hAnsi="IRLotus" w:cs="IRLotus"/>
          <w:sz w:val="24"/>
          <w:szCs w:val="24"/>
          <w:rtl/>
        </w:rPr>
        <w:t>. تخریج آن گذشت.</w:t>
      </w:r>
    </w:p>
  </w:footnote>
  <w:footnote w:id="334">
    <w:p w:rsidR="0020357E" w:rsidRPr="004B23C8" w:rsidRDefault="0020357E" w:rsidP="00D0231A">
      <w:pPr>
        <w:ind w:left="272" w:hanging="272"/>
        <w:jc w:val="lowKashida"/>
        <w:rPr>
          <w:rFonts w:ascii="IRLotus" w:hAnsi="IRLotus" w:cs="IRLotus"/>
          <w:sz w:val="24"/>
          <w:szCs w:val="24"/>
        </w:rPr>
      </w:pPr>
      <w:r w:rsidRPr="004B23C8">
        <w:rPr>
          <w:rStyle w:val="FootnoteReference"/>
          <w:rFonts w:ascii="IRLotus" w:hAnsi="IRLotus" w:cs="IRLotus"/>
          <w:sz w:val="24"/>
          <w:szCs w:val="24"/>
          <w:vertAlign w:val="baseline"/>
        </w:rPr>
        <w:footnoteRef/>
      </w:r>
      <w:r w:rsidRPr="004B23C8">
        <w:rPr>
          <w:rFonts w:ascii="IRLotus" w:hAnsi="IRLotus" w:cs="IRLotus"/>
          <w:sz w:val="24"/>
          <w:szCs w:val="24"/>
          <w:rtl/>
        </w:rPr>
        <w:t>- آن‌هایی كه می‌گویند: ایمان تنها تصدیق قلبی است، مرجئه هستند. آن‌ها معتقدند كه ایمان حقیقی، باور و تصدیق قلب است. اما اطلاق آن براعمال بر سبیل مجاز صورت می‌گیرد. شیخ‌الاسلام ابن تیمیه رد قانع</w:t>
      </w:r>
      <w:r w:rsidRPr="004B23C8">
        <w:rPr>
          <w:rFonts w:ascii="IRLotus" w:hAnsi="IRLotus" w:cs="IRLotus"/>
          <w:sz w:val="24"/>
          <w:szCs w:val="24"/>
          <w:rtl/>
        </w:rPr>
        <w:softHyphen/>
        <w:t>كننده‌ای بر آن‌ها می‌دهد. از جمله علمای مرجئه بشر مریسی م219 غیلان بن مروان و...هستند مجموع فتاوی 7/116 و بعد از آن- رك: الملل و النحل شهرستانی 139-146.</w:t>
      </w:r>
    </w:p>
  </w:footnote>
  <w:footnote w:id="335">
    <w:p w:rsidR="0020357E" w:rsidRPr="004B23C8" w:rsidRDefault="0020357E" w:rsidP="00D0231A">
      <w:pPr>
        <w:pStyle w:val="FootnoteText"/>
        <w:ind w:left="272" w:hanging="272"/>
        <w:jc w:val="lowKashida"/>
        <w:rPr>
          <w:rFonts w:ascii="IRLotus" w:hAnsi="IRLotus" w:cs="IRLotus"/>
          <w:sz w:val="24"/>
          <w:szCs w:val="24"/>
        </w:rPr>
      </w:pPr>
      <w:r w:rsidRPr="004B23C8">
        <w:rPr>
          <w:rStyle w:val="FootnoteReference"/>
          <w:rFonts w:ascii="IRLotus" w:hAnsi="IRLotus" w:cs="IRLotus"/>
          <w:sz w:val="24"/>
          <w:szCs w:val="24"/>
          <w:vertAlign w:val="baseline"/>
        </w:rPr>
        <w:footnoteRef/>
      </w:r>
      <w:r w:rsidRPr="004B23C8">
        <w:rPr>
          <w:rFonts w:ascii="IRLotus" w:hAnsi="IRLotus" w:cs="IRLotus"/>
          <w:sz w:val="24"/>
          <w:szCs w:val="24"/>
          <w:rtl/>
        </w:rPr>
        <w:t>- ابن قیم انواع كفر را با احتساب كفر شك پنج نوع می‌داند. كفر شك: تردید بین تصدیق و تكذیب است. مدارج‌السالكین 1/366-367.</w:t>
      </w:r>
    </w:p>
  </w:footnote>
  <w:footnote w:id="336">
    <w:p w:rsidR="0020357E" w:rsidRPr="004B23C8" w:rsidRDefault="0020357E" w:rsidP="00D0231A">
      <w:pPr>
        <w:ind w:left="272" w:hanging="272"/>
        <w:jc w:val="lowKashida"/>
        <w:rPr>
          <w:rFonts w:ascii="IRLotus" w:hAnsi="IRLotus" w:cs="IRLotus"/>
          <w:sz w:val="24"/>
          <w:szCs w:val="24"/>
          <w:rtl/>
        </w:rPr>
      </w:pPr>
      <w:r w:rsidRPr="004B23C8">
        <w:rPr>
          <w:rStyle w:val="FootnoteReference"/>
          <w:rFonts w:ascii="IRLotus" w:hAnsi="IRLotus" w:cs="IRLotus"/>
          <w:sz w:val="24"/>
          <w:szCs w:val="24"/>
          <w:vertAlign w:val="baseline"/>
        </w:rPr>
        <w:footnoteRef/>
      </w:r>
      <w:r w:rsidRPr="004B23C8">
        <w:rPr>
          <w:rFonts w:ascii="IRLotus" w:hAnsi="IRLotus" w:cs="IRLotus"/>
          <w:sz w:val="24"/>
          <w:szCs w:val="24"/>
          <w:rtl/>
        </w:rPr>
        <w:t>- عبدالله بن اُبّی بن سلول سردسته</w:t>
      </w:r>
      <w:r w:rsidRPr="004B23C8">
        <w:rPr>
          <w:rFonts w:ascii="IRLotus" w:hAnsi="IRLotus" w:cs="IRLotus"/>
          <w:sz w:val="24"/>
          <w:szCs w:val="24"/>
          <w:rtl/>
        </w:rPr>
        <w:softHyphen/>
        <w:t xml:space="preserve">ی منافقان زمان رسول خدا </w:t>
      </w:r>
      <w:r w:rsidRPr="00EB215B">
        <w:rPr>
          <w:rFonts w:ascii="AGA Arabesque" w:hAnsi="AGA Arabesque" w:cs="CTraditional Arabic" w:hint="cs"/>
          <w:sz w:val="24"/>
          <w:szCs w:val="24"/>
          <w:rtl/>
        </w:rPr>
        <w:t>ج</w:t>
      </w:r>
      <w:r w:rsidRPr="004B23C8">
        <w:rPr>
          <w:rFonts w:ascii="IRLotus" w:hAnsi="IRLotus" w:cs="IRLotus"/>
          <w:sz w:val="24"/>
          <w:szCs w:val="24"/>
          <w:rtl/>
        </w:rPr>
        <w:t xml:space="preserve"> كه زندگی خود را صرف فریب و حیله‌پردازی بر علیه مسلمانان نمود. هنگامیكه در شوال سال 9هجری فوت نمود، پسرش عبدالله به نزد رسول خدا </w:t>
      </w:r>
      <w:r w:rsidRPr="00EB215B">
        <w:rPr>
          <w:rFonts w:ascii="AGA Arabesque" w:hAnsi="AGA Arabesque" w:cs="CTraditional Arabic" w:hint="cs"/>
          <w:sz w:val="24"/>
          <w:szCs w:val="24"/>
          <w:rtl/>
        </w:rPr>
        <w:t>ج</w:t>
      </w:r>
      <w:r w:rsidRPr="004B23C8">
        <w:rPr>
          <w:rFonts w:ascii="IRLotus" w:hAnsi="IRLotus" w:cs="IRLotus"/>
          <w:sz w:val="24"/>
          <w:szCs w:val="24"/>
          <w:rtl/>
        </w:rPr>
        <w:t xml:space="preserve"> آمد و از او لباسش را خواست، تا كفن پدرش نماید. پیامبر </w:t>
      </w:r>
      <w:r w:rsidRPr="00EB215B">
        <w:rPr>
          <w:rFonts w:ascii="AGA Arabesque" w:hAnsi="AGA Arabesque" w:cs="CTraditional Arabic" w:hint="cs"/>
          <w:sz w:val="24"/>
          <w:szCs w:val="24"/>
          <w:rtl/>
        </w:rPr>
        <w:t>ج</w:t>
      </w:r>
      <w:r w:rsidRPr="004B23C8">
        <w:rPr>
          <w:rFonts w:ascii="IRLotus" w:hAnsi="IRLotus" w:cs="IRLotus"/>
          <w:sz w:val="24"/>
          <w:szCs w:val="24"/>
          <w:rtl/>
        </w:rPr>
        <w:t xml:space="preserve"> لباسش را به او داد و مقداری از آب دهانش را در آن قرارداد و بر میتش نمازگزارد. عمر</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4B23C8">
        <w:rPr>
          <w:rFonts w:ascii="IRLotus" w:hAnsi="IRLotus" w:cs="IRLotus"/>
          <w:sz w:val="24"/>
          <w:szCs w:val="24"/>
          <w:rtl/>
        </w:rPr>
        <w:t xml:space="preserve">این كار پیامبر </w:t>
      </w:r>
      <w:r w:rsidRPr="00EB215B">
        <w:rPr>
          <w:rFonts w:cs="CTraditional Arabic" w:hint="cs"/>
          <w:sz w:val="24"/>
          <w:szCs w:val="24"/>
          <w:rtl/>
        </w:rPr>
        <w:t>ج</w:t>
      </w:r>
      <w:r w:rsidRPr="004B23C8">
        <w:rPr>
          <w:rFonts w:ascii="IRLotus" w:hAnsi="IRLotus" w:cs="IRLotus"/>
          <w:sz w:val="24"/>
          <w:szCs w:val="24"/>
          <w:rtl/>
        </w:rPr>
        <w:t xml:space="preserve"> را انكار نمود. اما پیامبر </w:t>
      </w:r>
      <w:r w:rsidRPr="00EB215B">
        <w:rPr>
          <w:rFonts w:ascii="AGA Arabesque" w:hAnsi="AGA Arabesque" w:cs="CTraditional Arabic" w:hint="cs"/>
          <w:sz w:val="24"/>
          <w:szCs w:val="24"/>
          <w:rtl/>
        </w:rPr>
        <w:t>ج</w:t>
      </w:r>
      <w:r w:rsidRPr="006965A2">
        <w:rPr>
          <w:rFonts w:ascii="AGA Arabesque" w:hAnsi="AGA Arabesque" w:cs="IRLotus" w:hint="cs"/>
          <w:sz w:val="24"/>
          <w:szCs w:val="24"/>
          <w:rtl/>
        </w:rPr>
        <w:t xml:space="preserve"> </w:t>
      </w:r>
      <w:r w:rsidRPr="004B23C8">
        <w:rPr>
          <w:rFonts w:ascii="IRLotus" w:hAnsi="IRLotus" w:cs="IRLotus"/>
          <w:sz w:val="24"/>
          <w:szCs w:val="24"/>
          <w:rtl/>
        </w:rPr>
        <w:t>فرمود من مختارم. تا اینكه خداوندآیه</w:t>
      </w:r>
      <w:r w:rsidRPr="004B23C8">
        <w:rPr>
          <w:rFonts w:ascii="IRLotus" w:hAnsi="IRLotus" w:cs="IRLotus"/>
          <w:sz w:val="24"/>
          <w:szCs w:val="24"/>
          <w:rtl/>
        </w:rPr>
        <w:softHyphen/>
        <w:t>ی 84 سوره</w:t>
      </w:r>
      <w:r w:rsidRPr="004B23C8">
        <w:rPr>
          <w:rFonts w:ascii="IRLotus" w:hAnsi="IRLotus" w:cs="IRLotus"/>
          <w:sz w:val="24"/>
          <w:szCs w:val="24"/>
          <w:rtl/>
        </w:rPr>
        <w:softHyphen/>
        <w:t>ی توبه را نازل فرمود، آنجا که می</w:t>
      </w:r>
      <w:r w:rsidRPr="004B23C8">
        <w:rPr>
          <w:rFonts w:ascii="IRLotus" w:hAnsi="IRLotus" w:cs="IRLotus"/>
          <w:sz w:val="24"/>
          <w:szCs w:val="24"/>
          <w:rtl/>
        </w:rPr>
        <w:softHyphen/>
        <w:t>فرماید: «و هرگز بر هیچ مرده‏اى از آنان نماز مگزار و بر سر قبرش نایست». رك: البدایه و النهایه 5/31.</w:t>
      </w:r>
    </w:p>
  </w:footnote>
  <w:footnote w:id="337">
    <w:p w:rsidR="0020357E" w:rsidRPr="004B23C8" w:rsidRDefault="0020357E" w:rsidP="00D0231A">
      <w:pPr>
        <w:ind w:left="272" w:hanging="272"/>
        <w:jc w:val="lowKashida"/>
        <w:rPr>
          <w:rFonts w:ascii="IRLotus" w:hAnsi="IRLotus" w:cs="IRLotus"/>
          <w:sz w:val="24"/>
          <w:szCs w:val="24"/>
        </w:rPr>
      </w:pPr>
      <w:r w:rsidRPr="004B23C8">
        <w:rPr>
          <w:rStyle w:val="FootnoteReference"/>
          <w:rFonts w:ascii="IRLotus" w:hAnsi="IRLotus" w:cs="IRLotus"/>
          <w:sz w:val="24"/>
          <w:szCs w:val="24"/>
          <w:vertAlign w:val="baseline"/>
        </w:rPr>
        <w:footnoteRef/>
      </w:r>
      <w:r w:rsidRPr="004B23C8">
        <w:rPr>
          <w:rFonts w:ascii="IRLotus" w:hAnsi="IRLotus" w:cs="IRLotus"/>
          <w:sz w:val="24"/>
          <w:szCs w:val="24"/>
          <w:rtl/>
        </w:rPr>
        <w:t>- بخاری 8/91- مسلم 1/58- نسائی 7/126-127- ابوداود 4/221 رقم 4686- ترمذی 4/486 رقم 2193- ابن ماجه 2/1300رقم 3942 و 3943- دارمی 1/395 رقم 1927- احمد1/230 و 1/402 و 2/85، 87، 3/477 و 4/76 و 4/531 و 4/358 ، 362 ،366 و 5/27 و 39 و 44 و 5/68 و 5/72.</w:t>
      </w:r>
    </w:p>
  </w:footnote>
  <w:footnote w:id="338">
    <w:p w:rsidR="0020357E" w:rsidRPr="004B23C8" w:rsidRDefault="0020357E" w:rsidP="00D0231A">
      <w:pPr>
        <w:ind w:left="272" w:hanging="272"/>
        <w:jc w:val="lowKashida"/>
        <w:rPr>
          <w:rFonts w:ascii="IRLotus" w:hAnsi="IRLotus" w:cs="IRLotus"/>
          <w:sz w:val="24"/>
          <w:szCs w:val="24"/>
        </w:rPr>
      </w:pPr>
      <w:r w:rsidRPr="004B23C8">
        <w:rPr>
          <w:rStyle w:val="FootnoteReference"/>
          <w:rFonts w:ascii="IRLotus" w:hAnsi="IRLotus" w:cs="IRLotus"/>
          <w:sz w:val="24"/>
          <w:szCs w:val="24"/>
          <w:vertAlign w:val="baseline"/>
        </w:rPr>
        <w:footnoteRef/>
      </w:r>
      <w:r w:rsidRPr="004B23C8">
        <w:rPr>
          <w:rFonts w:ascii="IRLotus" w:hAnsi="IRLotus" w:cs="IRLotus"/>
          <w:sz w:val="24"/>
          <w:szCs w:val="24"/>
          <w:rtl/>
        </w:rPr>
        <w:t>- بخاری 8/91- مسلم 1/58- ترمذی 4/353 رقم 1983- نسائی 7/121-122- ابن ماجه 2/1299 رقم 3939 و 3941- احمد 1/176-177 و 1/385 و 411 و 417 و...</w:t>
      </w:r>
    </w:p>
  </w:footnote>
  <w:footnote w:id="339">
    <w:p w:rsidR="0020357E" w:rsidRPr="004B23C8" w:rsidRDefault="0020357E" w:rsidP="00D0231A">
      <w:pPr>
        <w:ind w:left="272" w:hanging="272"/>
        <w:jc w:val="lowKashida"/>
        <w:rPr>
          <w:rFonts w:ascii="IRLotus" w:hAnsi="IRLotus" w:cs="IRLotus"/>
          <w:sz w:val="24"/>
          <w:szCs w:val="24"/>
        </w:rPr>
      </w:pPr>
      <w:r w:rsidRPr="004B23C8">
        <w:rPr>
          <w:rStyle w:val="FootnoteReference"/>
          <w:rFonts w:ascii="IRLotus" w:hAnsi="IRLotus" w:cs="IRLotus"/>
          <w:sz w:val="24"/>
          <w:szCs w:val="24"/>
          <w:vertAlign w:val="baseline"/>
        </w:rPr>
        <w:footnoteRef/>
      </w:r>
      <w:r w:rsidRPr="004B23C8">
        <w:rPr>
          <w:rFonts w:ascii="IRLotus" w:hAnsi="IRLotus" w:cs="IRLotus"/>
          <w:sz w:val="24"/>
          <w:szCs w:val="24"/>
          <w:rtl/>
        </w:rPr>
        <w:t>- بخاری 8/13- مسلم 1/54-55- ترمذی 5/15 رقم 2625- نسائی 8/313-ابن ماجه 2/1299رقم 3936- احمد 2/243 و 317 و 376 و 479 و 3/346 و 6/139- دارمی 2/41 رقم 2112.</w:t>
      </w:r>
    </w:p>
  </w:footnote>
  <w:footnote w:id="340">
    <w:p w:rsidR="0020357E" w:rsidRPr="004B23C8" w:rsidRDefault="0020357E" w:rsidP="00D0231A">
      <w:pPr>
        <w:ind w:left="272" w:hanging="272"/>
        <w:jc w:val="lowKashida"/>
        <w:rPr>
          <w:rFonts w:ascii="IRLotus" w:hAnsi="IRLotus" w:cs="IRLotus"/>
          <w:sz w:val="24"/>
          <w:szCs w:val="24"/>
        </w:rPr>
      </w:pPr>
      <w:r w:rsidRPr="004B23C8">
        <w:rPr>
          <w:rStyle w:val="FootnoteReference"/>
          <w:rFonts w:ascii="IRLotus" w:hAnsi="IRLotus" w:cs="IRLotus"/>
          <w:sz w:val="24"/>
          <w:szCs w:val="24"/>
          <w:vertAlign w:val="baseline"/>
        </w:rPr>
        <w:footnoteRef/>
      </w:r>
      <w:r w:rsidRPr="004B23C8">
        <w:rPr>
          <w:rFonts w:ascii="IRLotus" w:hAnsi="IRLotus" w:cs="IRLotus"/>
          <w:sz w:val="24"/>
          <w:szCs w:val="24"/>
          <w:rtl/>
        </w:rPr>
        <w:t>- صحابی جلیل جندب بن جناده، ابوذر غفاری</w:t>
      </w:r>
      <w:r w:rsidRPr="00AE07DF">
        <w:rPr>
          <w:rFonts w:ascii="AGA Arabesque" w:hAnsi="AGA Arabesque" w:cs="CTraditional Arabic" w:hint="cs"/>
          <w:sz w:val="24"/>
          <w:szCs w:val="24"/>
          <w:rtl/>
        </w:rPr>
        <w:t>س</w:t>
      </w:r>
      <w:r w:rsidRPr="004B23C8">
        <w:rPr>
          <w:rFonts w:ascii="IRLotus" w:hAnsi="IRLotus" w:cs="IRLotus"/>
          <w:sz w:val="24"/>
          <w:szCs w:val="24"/>
          <w:rtl/>
        </w:rPr>
        <w:t xml:space="preserve"> از اولین و سابقین مسلمانان بود. در علم و زهد و جهاد و اخلاص قدوه به شمار می‌رود. در بدر حضور نداشت. لكن عُمر</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4B23C8">
        <w:rPr>
          <w:rFonts w:ascii="IRLotus" w:hAnsi="IRLotus" w:cs="IRLotus"/>
          <w:sz w:val="24"/>
          <w:szCs w:val="24"/>
          <w:rtl/>
        </w:rPr>
        <w:t>او را با قراء قرار داد. در علم با ابن مسعود</w:t>
      </w:r>
      <w:r w:rsidRPr="00AE07DF">
        <w:rPr>
          <w:rFonts w:ascii="AGA Arabesque" w:hAnsi="AGA Arabesque" w:cs="CTraditional Arabic" w:hint="cs"/>
          <w:sz w:val="24"/>
          <w:szCs w:val="24"/>
          <w:rtl/>
        </w:rPr>
        <w:t>س</w:t>
      </w:r>
      <w:r w:rsidRPr="004B23C8">
        <w:rPr>
          <w:rFonts w:ascii="IRLotus" w:hAnsi="IRLotus" w:cs="IRLotus"/>
          <w:sz w:val="24"/>
          <w:szCs w:val="24"/>
          <w:rtl/>
        </w:rPr>
        <w:t xml:space="preserve"> هم‌تراز بود. هیچگاه مالی ذخیره ننمود.همیشه حق را آشكار می‌كرد. بعد از انقطاع از یاران، چند سالی را در ربذه گذراند در سال 33 فوت نمود. 1/17-19.</w:t>
      </w:r>
    </w:p>
  </w:footnote>
  <w:footnote w:id="341">
    <w:p w:rsidR="0020357E" w:rsidRPr="004B23C8" w:rsidRDefault="0020357E" w:rsidP="00D0231A">
      <w:pPr>
        <w:pStyle w:val="FootnoteText"/>
        <w:ind w:left="272" w:hanging="272"/>
        <w:jc w:val="lowKashida"/>
        <w:rPr>
          <w:rFonts w:ascii="IRLotus" w:hAnsi="IRLotus" w:cs="IRLotus"/>
          <w:sz w:val="24"/>
          <w:szCs w:val="24"/>
          <w:rtl/>
        </w:rPr>
      </w:pPr>
      <w:r w:rsidRPr="004B23C8">
        <w:rPr>
          <w:rStyle w:val="FootnoteReference"/>
          <w:rFonts w:ascii="IRLotus" w:hAnsi="IRLotus" w:cs="IRLotus"/>
          <w:sz w:val="24"/>
          <w:szCs w:val="24"/>
          <w:vertAlign w:val="baseline"/>
        </w:rPr>
        <w:footnoteRef/>
      </w:r>
      <w:r w:rsidRPr="004B23C8">
        <w:rPr>
          <w:rFonts w:ascii="IRLotus" w:hAnsi="IRLotus" w:cs="IRLotus"/>
          <w:sz w:val="24"/>
          <w:szCs w:val="24"/>
          <w:rtl/>
        </w:rPr>
        <w:t>- بخاری 7/ 176-177- مسلم 1/66- ترمذی 5/24- احمد 5/152-159-161-166.</w:t>
      </w:r>
    </w:p>
  </w:footnote>
  <w:footnote w:id="342">
    <w:p w:rsidR="0020357E" w:rsidRPr="004B23C8" w:rsidRDefault="0020357E" w:rsidP="00D0231A">
      <w:pPr>
        <w:pStyle w:val="FootnoteText"/>
        <w:ind w:left="272" w:hanging="272"/>
        <w:jc w:val="lowKashida"/>
        <w:rPr>
          <w:rFonts w:ascii="IRLotus" w:hAnsi="IRLotus" w:cs="IRLotus"/>
          <w:sz w:val="24"/>
          <w:szCs w:val="24"/>
        </w:rPr>
      </w:pPr>
      <w:r w:rsidRPr="004B23C8">
        <w:rPr>
          <w:rStyle w:val="FootnoteReference"/>
          <w:rFonts w:ascii="IRLotus" w:hAnsi="IRLotus" w:cs="IRLotus"/>
          <w:sz w:val="24"/>
          <w:szCs w:val="24"/>
          <w:vertAlign w:val="baseline"/>
        </w:rPr>
        <w:footnoteRef/>
      </w:r>
      <w:r w:rsidRPr="004B23C8">
        <w:rPr>
          <w:rFonts w:ascii="IRLotus" w:hAnsi="IRLotus" w:cs="IRLotus"/>
          <w:sz w:val="24"/>
          <w:szCs w:val="24"/>
          <w:rtl/>
        </w:rPr>
        <w:t xml:space="preserve">- ولید بن عقبه بن ابی معیط را پیامبر </w:t>
      </w:r>
      <w:r w:rsidRPr="00EB215B">
        <w:rPr>
          <w:rFonts w:cs="CTraditional Arabic"/>
          <w:sz w:val="24"/>
          <w:szCs w:val="24"/>
          <w:rtl/>
        </w:rPr>
        <w:t>ج</w:t>
      </w:r>
      <w:r w:rsidRPr="004B23C8">
        <w:rPr>
          <w:rFonts w:ascii="IRLotus" w:hAnsi="IRLotus" w:cs="IRLotus"/>
          <w:sz w:val="24"/>
          <w:szCs w:val="24"/>
          <w:rtl/>
        </w:rPr>
        <w:t xml:space="preserve"> برای اخذ زكات از حارث بن ضرار خزاعی فرستاد. اما در وسط راه برگشت و گفت كه حارث او را از اخذ زكات منع نموده است. تا این آیه نازل شد. رك: ابن كثیر 4/208-210.</w:t>
      </w:r>
    </w:p>
  </w:footnote>
  <w:footnote w:id="343">
    <w:p w:rsidR="0020357E" w:rsidRPr="004B23C8" w:rsidRDefault="0020357E" w:rsidP="00D0231A">
      <w:pPr>
        <w:ind w:left="272" w:hanging="272"/>
        <w:jc w:val="lowKashida"/>
        <w:rPr>
          <w:rFonts w:ascii="IRLotus" w:hAnsi="IRLotus" w:cs="IRLotus"/>
          <w:sz w:val="24"/>
          <w:szCs w:val="24"/>
          <w:rtl/>
        </w:rPr>
      </w:pPr>
      <w:r w:rsidRPr="004B23C8">
        <w:rPr>
          <w:rStyle w:val="FootnoteReference"/>
          <w:rFonts w:ascii="IRLotus" w:hAnsi="IRLotus" w:cs="IRLotus"/>
          <w:sz w:val="24"/>
          <w:szCs w:val="24"/>
          <w:vertAlign w:val="baseline"/>
        </w:rPr>
        <w:footnoteRef/>
      </w:r>
      <w:r w:rsidRPr="004B23C8">
        <w:rPr>
          <w:rFonts w:ascii="IRLotus" w:hAnsi="IRLotus" w:cs="IRLotus"/>
          <w:sz w:val="24"/>
          <w:szCs w:val="24"/>
          <w:rtl/>
        </w:rPr>
        <w:t>- (متفق علیه)بخاری 1/14- مسلم 1/56- ترمذی 5/19 رقم 2631.</w:t>
      </w:r>
    </w:p>
  </w:footnote>
  <w:footnote w:id="344">
    <w:p w:rsidR="0020357E" w:rsidRPr="004B23C8" w:rsidRDefault="0020357E" w:rsidP="00D0231A">
      <w:pPr>
        <w:ind w:left="272" w:hanging="272"/>
        <w:jc w:val="lowKashida"/>
        <w:rPr>
          <w:rFonts w:ascii="IRLotus" w:hAnsi="IRLotus" w:cs="IRLotus"/>
          <w:sz w:val="24"/>
          <w:szCs w:val="24"/>
        </w:rPr>
      </w:pPr>
      <w:r w:rsidRPr="004B23C8">
        <w:rPr>
          <w:rFonts w:ascii="IRLotus" w:hAnsi="IRLotus" w:cs="IRLotus"/>
          <w:sz w:val="24"/>
          <w:szCs w:val="24"/>
        </w:rPr>
        <w:footnoteRef/>
      </w:r>
      <w:r w:rsidRPr="004B23C8">
        <w:rPr>
          <w:rFonts w:ascii="IRLotus" w:hAnsi="IRLotus" w:cs="IRLotus"/>
          <w:sz w:val="24"/>
          <w:szCs w:val="24"/>
          <w:rtl/>
        </w:rPr>
        <w:t>- (متفق علیه)بخاری 1/14- مسلم 1/56 ترمذی 5/19 رقم 2632- ابوداود 4/221 رقم 4688</w:t>
      </w:r>
    </w:p>
  </w:footnote>
  <w:footnote w:id="345">
    <w:p w:rsidR="0020357E" w:rsidRPr="004B23C8" w:rsidRDefault="0020357E" w:rsidP="005F344D">
      <w:pPr>
        <w:pStyle w:val="FootnoteText"/>
        <w:ind w:left="272" w:hanging="272"/>
        <w:jc w:val="lowKashida"/>
        <w:rPr>
          <w:rFonts w:ascii="IRLotus" w:hAnsi="IRLotus" w:cs="IRLotus"/>
          <w:sz w:val="24"/>
          <w:szCs w:val="24"/>
        </w:rPr>
      </w:pPr>
      <w:r w:rsidRPr="004B23C8">
        <w:rPr>
          <w:rStyle w:val="FootnoteReference"/>
          <w:rFonts w:ascii="IRLotus" w:hAnsi="IRLotus" w:cs="IRLotus"/>
          <w:sz w:val="24"/>
          <w:szCs w:val="24"/>
          <w:vertAlign w:val="baseline"/>
        </w:rPr>
        <w:footnoteRef/>
      </w:r>
      <w:r w:rsidRPr="004B23C8">
        <w:rPr>
          <w:rFonts w:ascii="IRLotus" w:hAnsi="IRLotus" w:cs="IRLotus"/>
          <w:sz w:val="24"/>
          <w:szCs w:val="24"/>
          <w:rtl/>
        </w:rPr>
        <w:t>- یكی از احادیثی كه تأثیر سحر را ثابت می‌كند، روایتی است كه بخاری از عایشه</w:t>
      </w:r>
      <w:r w:rsidRPr="00EF69B7">
        <w:rPr>
          <w:rFonts w:cs="CTraditional Arabic" w:hint="cs"/>
          <w:sz w:val="24"/>
          <w:szCs w:val="24"/>
          <w:rtl/>
        </w:rPr>
        <w:t>ل</w:t>
      </w:r>
      <w:r w:rsidRPr="004B23C8">
        <w:rPr>
          <w:rFonts w:ascii="IRLotus" w:hAnsi="IRLotus" w:cs="IRLotus"/>
          <w:sz w:val="24"/>
          <w:szCs w:val="24"/>
          <w:rtl/>
        </w:rPr>
        <w:t xml:space="preserve"> آورده است. عائشه</w:t>
      </w:r>
      <w:r w:rsidRPr="00EF69B7">
        <w:rPr>
          <w:rFonts w:cs="CTraditional Arabic" w:hint="cs"/>
          <w:sz w:val="24"/>
          <w:szCs w:val="24"/>
          <w:rtl/>
        </w:rPr>
        <w:t>ل</w:t>
      </w:r>
      <w:r w:rsidRPr="004B23C8">
        <w:rPr>
          <w:rFonts w:ascii="IRLotus" w:hAnsi="IRLotus" w:cs="IRLotus"/>
          <w:sz w:val="24"/>
          <w:szCs w:val="24"/>
          <w:rtl/>
        </w:rPr>
        <w:t xml:space="preserve"> فرمود: «پیامبر خدا </w:t>
      </w:r>
      <w:r w:rsidRPr="00EB215B">
        <w:rPr>
          <w:rFonts w:ascii="AGA Arabesque" w:hAnsi="AGA Arabesque" w:cs="CTraditional Arabic" w:hint="cs"/>
          <w:sz w:val="24"/>
          <w:szCs w:val="24"/>
          <w:rtl/>
        </w:rPr>
        <w:t>ج</w:t>
      </w:r>
      <w:r w:rsidRPr="004B23C8">
        <w:rPr>
          <w:rFonts w:ascii="IRLotus" w:hAnsi="IRLotus" w:cs="IRLotus"/>
          <w:sz w:val="24"/>
          <w:szCs w:val="24"/>
          <w:rtl/>
        </w:rPr>
        <w:t xml:space="preserve"> را مردی از بنی زریق كه به او لبید بن اعصم گفته می‌شد، سحر نمود. تا جائیكه رسول خدا </w:t>
      </w:r>
      <w:r w:rsidRPr="00EB215B">
        <w:rPr>
          <w:rFonts w:ascii="AGA Arabesque" w:hAnsi="AGA Arabesque" w:cs="CTraditional Arabic" w:hint="cs"/>
          <w:sz w:val="24"/>
          <w:szCs w:val="24"/>
          <w:rtl/>
        </w:rPr>
        <w:t>ج</w:t>
      </w:r>
      <w:r w:rsidRPr="004B23C8">
        <w:rPr>
          <w:rFonts w:ascii="IRLotus" w:hAnsi="IRLotus" w:cs="IRLotus"/>
          <w:sz w:val="24"/>
          <w:szCs w:val="24"/>
          <w:rtl/>
        </w:rPr>
        <w:t xml:space="preserve"> گمان می‌نمود كه كاری را انجام داده است، درحالیكه آن را انجام نداده بود..». الحدیث. بخاری 7/28.</w:t>
      </w:r>
    </w:p>
  </w:footnote>
  <w:footnote w:id="346">
    <w:p w:rsidR="0020357E" w:rsidRPr="006965A2" w:rsidRDefault="0020357E" w:rsidP="004B23C8">
      <w:pPr>
        <w:ind w:left="272" w:hanging="272"/>
        <w:jc w:val="lowKashida"/>
        <w:rPr>
          <w:rFonts w:cs="IRLotus"/>
          <w:sz w:val="24"/>
          <w:szCs w:val="24"/>
          <w:rtl/>
        </w:rPr>
      </w:pPr>
      <w:r w:rsidRPr="004B23C8">
        <w:rPr>
          <w:rStyle w:val="FootnoteReference"/>
          <w:rFonts w:ascii="IRLotus" w:hAnsi="IRLotus" w:cs="IRLotus"/>
          <w:sz w:val="24"/>
          <w:szCs w:val="24"/>
          <w:vertAlign w:val="baseline"/>
        </w:rPr>
        <w:footnoteRef/>
      </w:r>
      <w:r w:rsidRPr="004B23C8">
        <w:rPr>
          <w:rFonts w:ascii="IRLotus" w:hAnsi="IRLotus" w:cs="IRLotus"/>
          <w:sz w:val="24"/>
          <w:szCs w:val="24"/>
          <w:rtl/>
        </w:rPr>
        <w:t>- جندب بن عبدالله بن سفیان بجلی</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4B23C8">
        <w:rPr>
          <w:rFonts w:ascii="IRLotus" w:hAnsi="IRLotus" w:cs="IRLotus"/>
          <w:sz w:val="24"/>
          <w:szCs w:val="24"/>
          <w:rtl/>
        </w:rPr>
        <w:t xml:space="preserve">صحابی جلیل رسول خدا كه از پیامبر </w:t>
      </w:r>
      <w:r w:rsidRPr="00EB215B">
        <w:rPr>
          <w:rFonts w:ascii="AGA Arabesque" w:hAnsi="AGA Arabesque" w:cs="CTraditional Arabic" w:hint="cs"/>
          <w:sz w:val="24"/>
          <w:szCs w:val="24"/>
          <w:rtl/>
        </w:rPr>
        <w:t>ج</w:t>
      </w:r>
      <w:r w:rsidRPr="006965A2">
        <w:rPr>
          <w:rFonts w:ascii="AGA Arabesque" w:hAnsi="AGA Arabesque" w:cs="IRLotus" w:hint="cs"/>
          <w:sz w:val="24"/>
          <w:szCs w:val="24"/>
          <w:rtl/>
        </w:rPr>
        <w:t xml:space="preserve"> </w:t>
      </w:r>
      <w:r w:rsidRPr="004B23C8">
        <w:rPr>
          <w:rFonts w:ascii="IRLotus" w:hAnsi="IRLotus" w:cs="IRLotus"/>
          <w:sz w:val="24"/>
          <w:szCs w:val="24"/>
          <w:rtl/>
        </w:rPr>
        <w:t>و حذیفه و اسودبن قیس و انس</w:t>
      </w:r>
      <w:r>
        <w:rPr>
          <w:rFonts w:ascii="IRLotus" w:hAnsi="IRLotus" w:cs="CTraditional Arabic" w:hint="cs"/>
          <w:sz w:val="24"/>
          <w:szCs w:val="24"/>
          <w:rtl/>
        </w:rPr>
        <w:t>ش</w:t>
      </w:r>
      <w:r w:rsidRPr="004B23C8">
        <w:rPr>
          <w:rFonts w:ascii="IRLotus" w:hAnsi="IRLotus" w:cs="IRLotus"/>
          <w:sz w:val="24"/>
          <w:szCs w:val="24"/>
          <w:rtl/>
        </w:rPr>
        <w:t xml:space="preserve"> روایت نموده است و ابن سیرین و حسن بصری و... از او روایت كرده‌اند. مابین سال‌های 60 تا 70 فوت نمود. تهذیب‌التهذیب 2/117-118..</w:t>
      </w:r>
    </w:p>
  </w:footnote>
  <w:footnote w:id="347">
    <w:p w:rsidR="0020357E" w:rsidRPr="006965A2" w:rsidRDefault="0020357E" w:rsidP="005F344D">
      <w:pPr>
        <w:pStyle w:val="FootnoteText"/>
        <w:ind w:left="272" w:hanging="272"/>
        <w:jc w:val="lowKashida"/>
        <w:rPr>
          <w:rFonts w:ascii="IRLotus" w:hAnsi="IRLotus" w:cs="IRLotus"/>
          <w:sz w:val="24"/>
          <w:szCs w:val="24"/>
          <w:rtl/>
        </w:rPr>
      </w:pPr>
      <w:r w:rsidRPr="006965A2">
        <w:rPr>
          <w:rStyle w:val="FootnoteReference"/>
          <w:rFonts w:ascii="IRLotus" w:hAnsi="IRLotus" w:cs="IRLotus"/>
          <w:sz w:val="24"/>
          <w:szCs w:val="24"/>
          <w:vertAlign w:val="baseline"/>
        </w:rPr>
        <w:footnoteRef/>
      </w:r>
      <w:r w:rsidRPr="006965A2">
        <w:rPr>
          <w:rFonts w:ascii="IRLotus" w:hAnsi="IRLotus" w:cs="IRLotus"/>
          <w:sz w:val="24"/>
          <w:szCs w:val="24"/>
          <w:rtl/>
        </w:rPr>
        <w:t>- ترمذی 4/ 60 رقم 1460- درست این است كه گفته شود، این حدیث بر جندب بن عبدالله موقوف است.</w:t>
      </w:r>
    </w:p>
  </w:footnote>
  <w:footnote w:id="348">
    <w:p w:rsidR="0020357E" w:rsidRPr="006965A2" w:rsidRDefault="0020357E" w:rsidP="00597955">
      <w:pPr>
        <w:ind w:left="272" w:hanging="272"/>
        <w:jc w:val="lowKashida"/>
        <w:rPr>
          <w:rFonts w:ascii="IRLotus" w:hAnsi="IRLotus" w:cs="IRLotus"/>
          <w:sz w:val="24"/>
          <w:szCs w:val="24"/>
          <w:rtl/>
        </w:rPr>
      </w:pPr>
      <w:r w:rsidRPr="006965A2">
        <w:rPr>
          <w:rStyle w:val="FootnoteReference"/>
          <w:rFonts w:ascii="IRLotus" w:hAnsi="IRLotus" w:cs="IRLotus"/>
          <w:sz w:val="24"/>
          <w:szCs w:val="24"/>
          <w:vertAlign w:val="baseline"/>
        </w:rPr>
        <w:footnoteRef/>
      </w:r>
      <w:r w:rsidRPr="006965A2">
        <w:rPr>
          <w:rFonts w:ascii="IRLotus" w:hAnsi="IRLotus" w:cs="IRLotus"/>
          <w:sz w:val="24"/>
          <w:szCs w:val="24"/>
          <w:rtl/>
        </w:rPr>
        <w:t>- شیخ الاسلام ابوعبدالله مالك بن انس بن مالك بن ابی‌عامر اصبحی مدنی، فقیه امت، امام حافظ، امام دارالهجره از نافع و مقبری و نعیم المجمر و زهری و... روایت كرده و ابن مبارك، قطان و ابن مهدی و... از او روایت نموده‌اند. علما بسیار او راستوده‌اند، شافعی می‌گوید: «هرگاه درباره</w:t>
      </w:r>
      <w:r w:rsidRPr="006965A2">
        <w:rPr>
          <w:rFonts w:ascii="IRLotus" w:hAnsi="IRLotus" w:cs="IRLotus"/>
          <w:sz w:val="24"/>
          <w:szCs w:val="24"/>
          <w:rtl/>
        </w:rPr>
        <w:softHyphen/>
        <w:t>ی علما صحبت شود، مالك ستاره</w:t>
      </w:r>
      <w:r w:rsidRPr="006965A2">
        <w:rPr>
          <w:rFonts w:ascii="IRLotus" w:hAnsi="IRLotus" w:cs="IRLotus"/>
          <w:sz w:val="24"/>
          <w:szCs w:val="24"/>
          <w:rtl/>
        </w:rPr>
        <w:softHyphen/>
        <w:t>ی آن‌هاست». و نیز می</w:t>
      </w:r>
      <w:r w:rsidRPr="006965A2">
        <w:rPr>
          <w:rFonts w:ascii="IRLotus" w:hAnsi="IRLotus" w:cs="IRLotus"/>
          <w:sz w:val="24"/>
          <w:szCs w:val="24"/>
          <w:rtl/>
        </w:rPr>
        <w:softHyphen/>
        <w:t xml:space="preserve">گوید: «اگر مالك و سفیان بن عیینه نبودند، علم حجاز از بین می‌رفت». قول او درباره استواء مشهور است. استواء [خداوند بر عرش] معلوم است ولی كیفیت آن مجهول وایمان به آن واجب،‌ نیز سوال از آن بدعت است. ذهبی درباره او می‌ گوید: «در مالك خصلت‌هایی جمع شده است كه در كسی دیگری آن‌ها را سراغ ندارم: 1- طول عمر و برتری روایات. 2- ذهنی كاوشگر و فهم و وسعت علمی. 3- اتفاق علما و ائمه حدیث بر اینكه حجت است و روایات او صحیح می‌باشد. 4- اجماع علما بر دینداری و عدالت و تبعیت او از سنت. 5- پیشرفت او در فقه و صحت قواعد او در این زمینه». تذكره 1/212- در سال 179 بعد از 86 سال زندگی فوت نمود. </w:t>
      </w:r>
    </w:p>
  </w:footnote>
  <w:footnote w:id="349">
    <w:p w:rsidR="0020357E" w:rsidRPr="006965A2" w:rsidRDefault="0020357E" w:rsidP="005F344D">
      <w:pPr>
        <w:pStyle w:val="FootnoteText"/>
        <w:ind w:left="272" w:hanging="272"/>
        <w:jc w:val="lowKashida"/>
        <w:rPr>
          <w:rFonts w:ascii="IRLotus" w:hAnsi="IRLotus" w:cs="IRLotus"/>
          <w:sz w:val="24"/>
          <w:szCs w:val="24"/>
        </w:rPr>
      </w:pPr>
      <w:r w:rsidRPr="006965A2">
        <w:rPr>
          <w:rStyle w:val="FootnoteReference"/>
          <w:rFonts w:ascii="IRLotus" w:hAnsi="IRLotus" w:cs="IRLotus"/>
          <w:sz w:val="24"/>
          <w:szCs w:val="24"/>
          <w:vertAlign w:val="baseline"/>
        </w:rPr>
        <w:footnoteRef/>
      </w:r>
      <w:r w:rsidRPr="006965A2">
        <w:rPr>
          <w:rFonts w:ascii="IRLotus" w:hAnsi="IRLotus" w:cs="IRLotus"/>
          <w:sz w:val="24"/>
          <w:szCs w:val="24"/>
          <w:rtl/>
        </w:rPr>
        <w:t>- ابوعبدالله محمدبن ادریس شافعی مطلبی مكی كه نسب او به بنی‌هاشم ختم می‌شود. در سال150در غزه به دنیا آمد. سپس به مكه رفت از مالك، اسماعیل ابن جعفر، ابراهیم بن ابی یحیی و... روایت نموده است، احمدبن</w:t>
      </w:r>
      <w:r w:rsidRPr="006965A2">
        <w:rPr>
          <w:rFonts w:ascii="IRLotus" w:hAnsi="IRLotus" w:cs="IRLotus"/>
          <w:sz w:val="24"/>
          <w:szCs w:val="24"/>
          <w:rtl/>
        </w:rPr>
        <w:softHyphen/>
        <w:t>حنبل، حمیدی، ابوثور و... از او روایت نموده‌اند. به فقه و حدیث روی آورد، تا اینكه امام مذهب شد. علما از جمله احمدبن</w:t>
      </w:r>
      <w:r w:rsidRPr="006965A2">
        <w:rPr>
          <w:rFonts w:ascii="IRLotus" w:hAnsi="IRLotus" w:cs="IRLotus"/>
          <w:sz w:val="24"/>
          <w:szCs w:val="24"/>
          <w:rtl/>
        </w:rPr>
        <w:softHyphen/>
        <w:t>حنبل او را ستوده‌اند. در اول شعبان سال 204 در مصر فوت نمود. 1/361-363 كلام او در زمینه</w:t>
      </w:r>
      <w:r w:rsidRPr="006965A2">
        <w:rPr>
          <w:rFonts w:ascii="IRLotus" w:hAnsi="IRLotus" w:cs="IRLotus"/>
          <w:sz w:val="24"/>
          <w:szCs w:val="24"/>
          <w:rtl/>
        </w:rPr>
        <w:softHyphen/>
        <w:t>ی حد ساحر را ترمذی 4/60 روایت كرده است.</w:t>
      </w:r>
    </w:p>
  </w:footnote>
  <w:footnote w:id="350">
    <w:p w:rsidR="0020357E" w:rsidRPr="006965A2" w:rsidRDefault="0020357E" w:rsidP="006965A2">
      <w:pPr>
        <w:pStyle w:val="FootnoteText"/>
        <w:ind w:left="272" w:hanging="272"/>
        <w:jc w:val="lowKashida"/>
        <w:rPr>
          <w:rFonts w:ascii="IRLotus" w:hAnsi="IRLotus" w:cs="IRLotus"/>
          <w:sz w:val="24"/>
          <w:szCs w:val="24"/>
        </w:rPr>
      </w:pPr>
      <w:r w:rsidRPr="006965A2">
        <w:rPr>
          <w:rStyle w:val="FootnoteReference"/>
          <w:rFonts w:ascii="IRLotus" w:hAnsi="IRLotus" w:cs="IRLotus"/>
          <w:sz w:val="24"/>
          <w:szCs w:val="24"/>
          <w:vertAlign w:val="baseline"/>
        </w:rPr>
        <w:footnoteRef/>
      </w:r>
      <w:r w:rsidRPr="006965A2">
        <w:rPr>
          <w:rFonts w:ascii="IRLotus" w:hAnsi="IRLotus" w:cs="IRLotus"/>
          <w:sz w:val="24"/>
          <w:szCs w:val="24"/>
          <w:rtl/>
        </w:rPr>
        <w:t>- ام‌المؤمنین حفصه</w:t>
      </w:r>
      <w:r w:rsidRPr="00EF69B7">
        <w:rPr>
          <w:rFonts w:cs="CTraditional Arabic" w:hint="cs"/>
          <w:sz w:val="24"/>
          <w:szCs w:val="24"/>
          <w:rtl/>
        </w:rPr>
        <w:t>ل</w:t>
      </w:r>
      <w:r w:rsidRPr="006965A2">
        <w:rPr>
          <w:rFonts w:ascii="IRLotus" w:hAnsi="IRLotus" w:cs="IRLotus"/>
          <w:sz w:val="24"/>
          <w:szCs w:val="24"/>
          <w:rtl/>
        </w:rPr>
        <w:t xml:space="preserve"> دختر عمربن خطاب</w:t>
      </w:r>
      <w:r w:rsidRPr="00AE07DF">
        <w:rPr>
          <w:rFonts w:cs="CTraditional Arabic" w:hint="cs"/>
          <w:sz w:val="24"/>
          <w:szCs w:val="24"/>
          <w:rtl/>
        </w:rPr>
        <w:t>س</w:t>
      </w:r>
      <w:r w:rsidRPr="006965A2">
        <w:rPr>
          <w:rFonts w:ascii="IRLotus" w:hAnsi="IRLotus" w:cs="IRLotus"/>
          <w:sz w:val="24"/>
          <w:szCs w:val="24"/>
          <w:rtl/>
        </w:rPr>
        <w:t xml:space="preserve">، گفته شده پنج سال قبل از بعثت به دنیا آمد. پیامبر </w:t>
      </w:r>
      <w:r w:rsidRPr="00EB215B">
        <w:rPr>
          <w:rFonts w:ascii="AGA Arabesque" w:hAnsi="AGA Arabesque" w:cs="CTraditional Arabic" w:hint="cs"/>
          <w:sz w:val="24"/>
          <w:szCs w:val="24"/>
          <w:rtl/>
        </w:rPr>
        <w:t>ج</w:t>
      </w:r>
      <w:r w:rsidRPr="006965A2">
        <w:rPr>
          <w:rFonts w:ascii="IRLotus" w:hAnsi="IRLotus" w:cs="IRLotus"/>
          <w:sz w:val="24"/>
          <w:szCs w:val="24"/>
          <w:rtl/>
        </w:rPr>
        <w:t xml:space="preserve"> در سال سوم هجرت با او ازدواج نمود. از پیامبر </w:t>
      </w:r>
      <w:r w:rsidRPr="00EB215B">
        <w:rPr>
          <w:rFonts w:cs="CTraditional Arabic" w:hint="cs"/>
          <w:sz w:val="24"/>
          <w:szCs w:val="24"/>
          <w:rtl/>
        </w:rPr>
        <w:t>ج</w:t>
      </w:r>
      <w:r w:rsidRPr="006965A2">
        <w:rPr>
          <w:rFonts w:cs="IRLotus" w:hint="cs"/>
          <w:sz w:val="24"/>
          <w:szCs w:val="24"/>
          <w:rtl/>
        </w:rPr>
        <w:t xml:space="preserve"> </w:t>
      </w:r>
      <w:r w:rsidRPr="006965A2">
        <w:rPr>
          <w:rFonts w:ascii="IRLotus" w:hAnsi="IRLotus" w:cs="IRLotus"/>
          <w:sz w:val="24"/>
          <w:szCs w:val="24"/>
          <w:rtl/>
        </w:rPr>
        <w:t>و از پدرش روایت نموده، برادرش عبدالله و پسر و همسر عبدالله</w:t>
      </w:r>
      <w:r w:rsidRPr="00380763">
        <w:rPr>
          <w:rFonts w:cs="CTraditional Arabic" w:hint="cs"/>
          <w:sz w:val="24"/>
          <w:szCs w:val="24"/>
          <w:rtl/>
        </w:rPr>
        <w:t>ش</w:t>
      </w:r>
      <w:r w:rsidRPr="006965A2">
        <w:rPr>
          <w:rFonts w:ascii="IRLotus" w:hAnsi="IRLotus" w:cs="IRLotus"/>
          <w:sz w:val="24"/>
          <w:szCs w:val="24"/>
          <w:rtl/>
        </w:rPr>
        <w:t xml:space="preserve"> نیز از او روایت كرده است. در سال 45 هجری یا قبل یا بعد از آن وفات نمود. تهذیب 2/410-411.</w:t>
      </w:r>
    </w:p>
  </w:footnote>
  <w:footnote w:id="351">
    <w:p w:rsidR="0020357E" w:rsidRPr="006965A2" w:rsidRDefault="0020357E" w:rsidP="005F344D">
      <w:pPr>
        <w:pStyle w:val="FootnoteText"/>
        <w:ind w:left="272" w:hanging="272"/>
        <w:jc w:val="lowKashida"/>
        <w:rPr>
          <w:rFonts w:cs="IRLotus"/>
          <w:sz w:val="24"/>
          <w:szCs w:val="24"/>
        </w:rPr>
      </w:pPr>
      <w:r w:rsidRPr="006965A2">
        <w:rPr>
          <w:rStyle w:val="FootnoteReference"/>
          <w:rFonts w:ascii="IRLotus" w:hAnsi="IRLotus" w:cs="IRLotus"/>
          <w:sz w:val="24"/>
          <w:szCs w:val="24"/>
          <w:vertAlign w:val="baseline"/>
        </w:rPr>
        <w:footnoteRef/>
      </w:r>
      <w:r w:rsidRPr="006965A2">
        <w:rPr>
          <w:rFonts w:ascii="IRLotus" w:hAnsi="IRLotus" w:cs="IRLotus"/>
          <w:sz w:val="24"/>
          <w:szCs w:val="24"/>
          <w:rtl/>
        </w:rPr>
        <w:t>- ابوعمرو عثمان بن عفان</w:t>
      </w:r>
      <w:r w:rsidRPr="00AE07DF">
        <w:rPr>
          <w:rFonts w:cs="CTraditional Arabic" w:hint="cs"/>
          <w:sz w:val="24"/>
          <w:szCs w:val="24"/>
          <w:rtl/>
        </w:rPr>
        <w:t>س</w:t>
      </w:r>
      <w:r w:rsidRPr="006965A2">
        <w:rPr>
          <w:rFonts w:cs="IRLotus" w:hint="cs"/>
          <w:sz w:val="24"/>
          <w:szCs w:val="24"/>
          <w:rtl/>
        </w:rPr>
        <w:t xml:space="preserve"> اموی مشهور به ذوالنورین </w:t>
      </w:r>
      <w:r w:rsidRPr="00AE07DF">
        <w:rPr>
          <w:rFonts w:cs="CTraditional Arabic" w:hint="cs"/>
          <w:sz w:val="24"/>
          <w:szCs w:val="24"/>
          <w:rtl/>
        </w:rPr>
        <w:t>س</w:t>
      </w:r>
      <w:r w:rsidRPr="006965A2">
        <w:rPr>
          <w:rFonts w:cs="IRLotus" w:hint="cs"/>
          <w:sz w:val="24"/>
          <w:szCs w:val="24"/>
          <w:rtl/>
        </w:rPr>
        <w:t>، از سابقین در اسلام بود. پیامبر</w:t>
      </w:r>
      <w:r w:rsidRPr="00EB215B">
        <w:rPr>
          <w:rFonts w:ascii="AGA Arabesque" w:hAnsi="AGA Arabesque" w:cs="CTraditional Arabic" w:hint="cs"/>
          <w:sz w:val="24"/>
          <w:szCs w:val="24"/>
          <w:rtl/>
        </w:rPr>
        <w:t xml:space="preserve"> ج</w:t>
      </w:r>
      <w:r w:rsidRPr="006965A2">
        <w:rPr>
          <w:rFonts w:ascii="AGA Arabesque" w:hAnsi="AGA Arabesque" w:cs="IRLotus" w:hint="cs"/>
          <w:sz w:val="24"/>
          <w:szCs w:val="24"/>
          <w:rtl/>
        </w:rPr>
        <w:t xml:space="preserve"> </w:t>
      </w:r>
      <w:r w:rsidRPr="006965A2">
        <w:rPr>
          <w:rFonts w:cs="IRLotus" w:hint="cs"/>
          <w:sz w:val="24"/>
          <w:szCs w:val="24"/>
          <w:rtl/>
        </w:rPr>
        <w:t>او را به بهشت مژده داد. در تمام جریانات نبوی با ایشان بود. ملائكه از او شرم داشتند. پیامبر دو دختر خود رقیه و ام‌كلثوم را به همسری او درآورد. به حبشه و مدینه هجرت نمود. بعد از عمر</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به خلافت رسید. در فتنه</w:t>
      </w:r>
      <w:r w:rsidRPr="006965A2">
        <w:rPr>
          <w:rFonts w:cs="IRLotus"/>
          <w:sz w:val="24"/>
          <w:szCs w:val="24"/>
          <w:rtl/>
        </w:rPr>
        <w:softHyphen/>
      </w:r>
      <w:r w:rsidRPr="006965A2">
        <w:rPr>
          <w:rFonts w:cs="IRLotus" w:hint="cs"/>
          <w:sz w:val="24"/>
          <w:szCs w:val="24"/>
          <w:rtl/>
        </w:rPr>
        <w:t>ی خوارج و روافض خداوند او را امتحان نمود. سرانجام در 10ذی‌حجه سال 35 هجری در 83 سالگی در خانه‌اش به شهادت رسید. تهذیب 1/8-9.</w:t>
      </w:r>
    </w:p>
  </w:footnote>
  <w:footnote w:id="352">
    <w:p w:rsidR="0020357E" w:rsidRPr="006965A2" w:rsidRDefault="0020357E" w:rsidP="005F344D">
      <w:pPr>
        <w:pStyle w:val="FootnoteText"/>
        <w:ind w:left="272" w:hanging="272"/>
        <w:jc w:val="lowKashida"/>
        <w:rPr>
          <w:rFonts w:cs="IRLotus"/>
          <w:sz w:val="24"/>
          <w:szCs w:val="24"/>
        </w:rPr>
      </w:pPr>
      <w:r w:rsidRPr="006965A2">
        <w:rPr>
          <w:rStyle w:val="FootnoteReference"/>
          <w:rFonts w:ascii="IRLotus" w:hAnsi="IRLotus" w:cs="IRLotus"/>
          <w:sz w:val="24"/>
          <w:szCs w:val="24"/>
          <w:vertAlign w:val="baseline"/>
        </w:rPr>
        <w:footnoteRef/>
      </w:r>
      <w:r w:rsidRPr="006965A2">
        <w:rPr>
          <w:rFonts w:ascii="IRLotus" w:hAnsi="IRLotus" w:cs="IRLotus"/>
          <w:sz w:val="24"/>
          <w:szCs w:val="24"/>
          <w:rtl/>
        </w:rPr>
        <w:t>- جندب بن كعب</w:t>
      </w:r>
      <w:r w:rsidRPr="006965A2">
        <w:rPr>
          <w:rFonts w:cs="IRLotus" w:hint="cs"/>
          <w:sz w:val="24"/>
          <w:szCs w:val="24"/>
          <w:rtl/>
        </w:rPr>
        <w:t xml:space="preserve"> مشهور به جندب‌الخیر ازدی ‌عامری</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است. حارثه، وهب و حسن بصری و عثمان نهدی و... از او روایت كرده‌اند. گویند در سپاه علی</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در صفینفوت نمود. تهذیب 2/118-119.</w:t>
      </w:r>
    </w:p>
  </w:footnote>
  <w:footnote w:id="353">
    <w:p w:rsidR="0020357E" w:rsidRPr="006965A2" w:rsidRDefault="0020357E" w:rsidP="005F344D">
      <w:pPr>
        <w:ind w:left="272" w:hanging="272"/>
        <w:jc w:val="lowKashida"/>
        <w:rPr>
          <w:rFonts w:cs="IRLotus"/>
          <w:sz w:val="24"/>
          <w:szCs w:val="24"/>
        </w:rPr>
      </w:pPr>
      <w:r w:rsidRPr="006965A2">
        <w:rPr>
          <w:rStyle w:val="FootnoteReference"/>
          <w:rFonts w:cs="IRLotus"/>
          <w:sz w:val="24"/>
          <w:szCs w:val="24"/>
          <w:vertAlign w:val="baseline"/>
        </w:rPr>
        <w:footnoteRef/>
      </w:r>
      <w:r w:rsidRPr="006965A2">
        <w:rPr>
          <w:rFonts w:cs="IRLotus" w:hint="cs"/>
          <w:sz w:val="24"/>
          <w:szCs w:val="24"/>
          <w:rtl/>
        </w:rPr>
        <w:t>- قیس بن سعد بن عباده بن دلیهم بن حارثه انصاری خزرجی</w:t>
      </w:r>
      <w:r w:rsidRPr="00AE07DF">
        <w:rPr>
          <w:rFonts w:cs="CTraditional Arabic" w:hint="cs"/>
          <w:sz w:val="24"/>
          <w:szCs w:val="24"/>
          <w:rtl/>
        </w:rPr>
        <w:t>س</w:t>
      </w:r>
      <w:r w:rsidRPr="006965A2">
        <w:rPr>
          <w:rFonts w:cs="IRLotus" w:hint="cs"/>
          <w:sz w:val="24"/>
          <w:szCs w:val="24"/>
          <w:rtl/>
        </w:rPr>
        <w:t>، ‌انس بن مالك</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 xml:space="preserve">درباره او می‌گوید: قیس بن سعد به همراه پیامبر </w:t>
      </w:r>
      <w:r w:rsidRPr="00EB215B">
        <w:rPr>
          <w:rFonts w:cs="CTraditional Arabic" w:hint="cs"/>
          <w:sz w:val="24"/>
          <w:szCs w:val="24"/>
          <w:rtl/>
        </w:rPr>
        <w:t>ج</w:t>
      </w:r>
      <w:r w:rsidRPr="006965A2">
        <w:rPr>
          <w:rFonts w:cs="IRLotus" w:hint="cs"/>
          <w:sz w:val="24"/>
          <w:szCs w:val="24"/>
          <w:rtl/>
        </w:rPr>
        <w:t>، همانند رئیس پلیسی بود، همراه فرمانده‌اش. از پیامبر</w:t>
      </w:r>
      <w:r w:rsidRPr="00EB215B">
        <w:rPr>
          <w:rFonts w:ascii="AGA Arabesque" w:hAnsi="AGA Arabesque" w:cs="CTraditional Arabic" w:hint="cs"/>
          <w:sz w:val="24"/>
          <w:szCs w:val="24"/>
          <w:rtl/>
        </w:rPr>
        <w:t xml:space="preserve"> ج</w:t>
      </w:r>
      <w:r w:rsidRPr="006965A2">
        <w:rPr>
          <w:rFonts w:ascii="AGA Arabesque" w:hAnsi="AGA Arabesque" w:cs="IRLotus" w:hint="cs"/>
          <w:sz w:val="24"/>
          <w:szCs w:val="24"/>
          <w:rtl/>
        </w:rPr>
        <w:t xml:space="preserve"> </w:t>
      </w:r>
      <w:r w:rsidRPr="006965A2">
        <w:rPr>
          <w:rFonts w:cs="IRLotus" w:hint="cs"/>
          <w:sz w:val="24"/>
          <w:szCs w:val="24"/>
          <w:rtl/>
        </w:rPr>
        <w:t>و از پدرش و از عبدالله بن حنظله راهب روایت كرده و انس و عبدالرحمان بن ابی‌لیلی و عامر شعبی از او روایت نموده‌اند. در جنگ صفین جلودار لشكر علی</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بود. در زمان ولایت عبدالملك بن مروان در تفلیس وفات نمود. تهذیب‌التهذیب 8/395-396.</w:t>
      </w:r>
    </w:p>
  </w:footnote>
  <w:footnote w:id="354">
    <w:p w:rsidR="0020357E" w:rsidRPr="006965A2" w:rsidRDefault="0020357E" w:rsidP="00597955">
      <w:pPr>
        <w:pStyle w:val="FootnoteText"/>
        <w:ind w:left="272" w:hanging="272"/>
        <w:jc w:val="lowKashida"/>
        <w:rPr>
          <w:rFonts w:cs="IRLotus"/>
          <w:sz w:val="24"/>
          <w:szCs w:val="24"/>
        </w:rPr>
      </w:pPr>
      <w:r w:rsidRPr="006965A2">
        <w:rPr>
          <w:rStyle w:val="FootnoteReference"/>
          <w:rFonts w:cs="IRLotus"/>
          <w:sz w:val="24"/>
          <w:szCs w:val="24"/>
          <w:vertAlign w:val="baseline"/>
        </w:rPr>
        <w:footnoteRef/>
      </w:r>
      <w:r w:rsidRPr="006965A2">
        <w:rPr>
          <w:rFonts w:cs="IRLotus" w:hint="cs"/>
          <w:sz w:val="24"/>
          <w:szCs w:val="24"/>
          <w:rtl/>
        </w:rPr>
        <w:t>- ابوحفص عمربن</w:t>
      </w:r>
      <w:r w:rsidRPr="006965A2">
        <w:rPr>
          <w:rFonts w:cs="IRLotus"/>
          <w:sz w:val="24"/>
          <w:szCs w:val="24"/>
          <w:rtl/>
        </w:rPr>
        <w:softHyphen/>
      </w:r>
      <w:r w:rsidRPr="006965A2">
        <w:rPr>
          <w:rFonts w:cs="IRLotus" w:hint="cs"/>
          <w:sz w:val="24"/>
          <w:szCs w:val="24"/>
          <w:rtl/>
        </w:rPr>
        <w:t>عبدالعزیز بن مروان بن حكم اموی، در مدینه در زمان خلافت یزیدبن</w:t>
      </w:r>
      <w:r w:rsidRPr="006965A2">
        <w:rPr>
          <w:rFonts w:cs="IRLotus"/>
          <w:sz w:val="24"/>
          <w:szCs w:val="24"/>
          <w:rtl/>
        </w:rPr>
        <w:softHyphen/>
      </w:r>
      <w:r w:rsidRPr="006965A2">
        <w:rPr>
          <w:rFonts w:cs="IRLotus" w:hint="cs"/>
          <w:sz w:val="24"/>
          <w:szCs w:val="24"/>
          <w:rtl/>
        </w:rPr>
        <w:t>معاویه به دنیا آمد. در مصر در زمان ولایت پدرش بر آن بزرگ شد. از عبدالله بن جعفر، انس بن مالك، سعید بن مسیب و... روایت نموده است و از او پسرانش، عبدالله و عبدالعزیز و زهری روایت كرده‌اند. به دلیل زهدی كه داشت، مشهور بود. بعد از سلیمان بن عبدالملك به خلافت رسید. در رجب سال 101در سن 40سالگی در دیر سمعان درگذشت. 118-121.</w:t>
      </w:r>
    </w:p>
  </w:footnote>
  <w:footnote w:id="355">
    <w:p w:rsidR="0020357E" w:rsidRPr="006965A2" w:rsidRDefault="0020357E" w:rsidP="005F344D">
      <w:pPr>
        <w:ind w:left="272" w:hanging="272"/>
        <w:jc w:val="lowKashida"/>
        <w:rPr>
          <w:rFonts w:cs="IRLotus"/>
          <w:sz w:val="24"/>
          <w:szCs w:val="24"/>
        </w:rPr>
      </w:pPr>
      <w:r w:rsidRPr="006965A2">
        <w:rPr>
          <w:rStyle w:val="FootnoteReference"/>
          <w:rFonts w:cs="IRLotus"/>
          <w:sz w:val="24"/>
          <w:szCs w:val="24"/>
          <w:vertAlign w:val="baseline"/>
        </w:rPr>
        <w:footnoteRef/>
      </w:r>
      <w:r w:rsidRPr="006965A2">
        <w:rPr>
          <w:rFonts w:cs="IRLotus" w:hint="cs"/>
          <w:sz w:val="24"/>
          <w:szCs w:val="24"/>
          <w:rtl/>
        </w:rPr>
        <w:t>- نعمان بن ثابت بن زوطی تمیمی، مشهور به ابوحنیفه فقیه عراق در سال 80 هجری به دنیا آمد. از اصحاب، انس بن مالك</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را دیده است. از عطاء، نافع، عبدالرحمن بن هرمز روایت كرده است. زفر بن هذیل و ابویوسف و محمدبن</w:t>
      </w:r>
      <w:r w:rsidRPr="006965A2">
        <w:rPr>
          <w:rFonts w:cs="IRLotus"/>
          <w:sz w:val="24"/>
          <w:szCs w:val="24"/>
          <w:rtl/>
        </w:rPr>
        <w:softHyphen/>
      </w:r>
      <w:r w:rsidRPr="006965A2">
        <w:rPr>
          <w:rFonts w:cs="IRLotus" w:hint="cs"/>
          <w:sz w:val="24"/>
          <w:szCs w:val="24"/>
          <w:rtl/>
        </w:rPr>
        <w:t>حسن در نزد او تفقه نمودند، علما او را ستوده‌اند. یزیدبن</w:t>
      </w:r>
      <w:r w:rsidRPr="006965A2">
        <w:rPr>
          <w:rFonts w:cs="IRLotus"/>
          <w:sz w:val="24"/>
          <w:szCs w:val="24"/>
          <w:rtl/>
        </w:rPr>
        <w:softHyphen/>
      </w:r>
      <w:r w:rsidRPr="006965A2">
        <w:rPr>
          <w:rFonts w:cs="IRLotus" w:hint="cs"/>
          <w:sz w:val="24"/>
          <w:szCs w:val="24"/>
          <w:rtl/>
        </w:rPr>
        <w:t>هارون می‌گوید: «فقیه‌ترین مردم ابوحنیفه است». از وظائف دولتی كناره نمود و به تجارت مشغول شد. در سال150هجری فوت نمود. تذكره 1/168-169.</w:t>
      </w:r>
    </w:p>
  </w:footnote>
  <w:footnote w:id="356">
    <w:p w:rsidR="0020357E" w:rsidRPr="006965A2" w:rsidRDefault="0020357E" w:rsidP="005F344D">
      <w:pPr>
        <w:ind w:left="272" w:hanging="272"/>
        <w:jc w:val="lowKashida"/>
        <w:rPr>
          <w:rFonts w:cs="IRLotus"/>
          <w:sz w:val="24"/>
          <w:szCs w:val="24"/>
          <w:rtl/>
        </w:rPr>
      </w:pPr>
      <w:r w:rsidRPr="006965A2">
        <w:rPr>
          <w:rStyle w:val="FootnoteReference"/>
          <w:rFonts w:cs="IRLotus"/>
          <w:sz w:val="24"/>
          <w:szCs w:val="24"/>
          <w:vertAlign w:val="baseline"/>
        </w:rPr>
        <w:footnoteRef/>
      </w:r>
      <w:r>
        <w:rPr>
          <w:rFonts w:cs="IRLotus" w:hint="cs"/>
          <w:sz w:val="24"/>
          <w:szCs w:val="24"/>
          <w:rtl/>
        </w:rPr>
        <w:t>- نُ</w:t>
      </w:r>
      <w:r w:rsidRPr="006965A2">
        <w:rPr>
          <w:rFonts w:cs="IRLotus" w:hint="cs"/>
          <w:sz w:val="24"/>
          <w:szCs w:val="24"/>
          <w:rtl/>
        </w:rPr>
        <w:t>شره: رقیه‌ایست كه بوسیله آن مریض و مجنون را شفا دهند- القاموس المحیط 2/142.</w:t>
      </w:r>
    </w:p>
  </w:footnote>
  <w:footnote w:id="357">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اشاره به حدیث نبوی كه ابوداود از جابربن عبدالله</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روایت می‌نماید. از پیامبر</w:t>
      </w:r>
      <w:r w:rsidRPr="00EB215B">
        <w:rPr>
          <w:rFonts w:ascii="AGA Arabesque" w:hAnsi="AGA Arabesque" w:cs="CTraditional Arabic" w:hint="cs"/>
          <w:sz w:val="24"/>
          <w:szCs w:val="24"/>
          <w:rtl/>
        </w:rPr>
        <w:t xml:space="preserve"> ج</w:t>
      </w:r>
      <w:r w:rsidRPr="006965A2">
        <w:rPr>
          <w:rFonts w:ascii="AGA Arabesque" w:hAnsi="AGA Arabesque" w:cs="IRLotus" w:hint="cs"/>
          <w:sz w:val="24"/>
          <w:szCs w:val="24"/>
          <w:rtl/>
        </w:rPr>
        <w:t xml:space="preserve"> </w:t>
      </w:r>
      <w:r w:rsidRPr="006965A2">
        <w:rPr>
          <w:rFonts w:cs="IRLotus" w:hint="cs"/>
          <w:sz w:val="24"/>
          <w:szCs w:val="24"/>
          <w:rtl/>
        </w:rPr>
        <w:t>درباره نشره سوال شد، فرمود: «عمل شیطان است». 4/6رقم 3868- احمد3/294- بزار، مجمع‌الزوائد 5/102 رجال بزار صحیح است.</w:t>
      </w:r>
    </w:p>
  </w:footnote>
  <w:footnote w:id="358">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حدیث رقیه خواندن بر پیامبر</w:t>
      </w:r>
      <w:r w:rsidRPr="00EB215B">
        <w:rPr>
          <w:rFonts w:ascii="AGA Arabesque" w:hAnsi="AGA Arabesque" w:cs="CTraditional Arabic" w:hint="cs"/>
          <w:sz w:val="24"/>
          <w:szCs w:val="24"/>
          <w:rtl/>
        </w:rPr>
        <w:t xml:space="preserve"> ج</w:t>
      </w:r>
      <w:r w:rsidRPr="006965A2">
        <w:rPr>
          <w:rFonts w:ascii="AGA Arabesque" w:hAnsi="AGA Arabesque" w:cs="IRLotus" w:hint="cs"/>
          <w:sz w:val="24"/>
          <w:szCs w:val="24"/>
          <w:rtl/>
        </w:rPr>
        <w:t xml:space="preserve"> </w:t>
      </w:r>
      <w:r w:rsidRPr="006965A2">
        <w:rPr>
          <w:rFonts w:cs="IRLotus" w:hint="cs"/>
          <w:sz w:val="24"/>
          <w:szCs w:val="24"/>
          <w:rtl/>
        </w:rPr>
        <w:t>توسط جبرئیل، در صحیح مسلم آمده است. 7/13 ابن ماجه 2/164 رقم 3523-3524.- احمد6/160.</w:t>
      </w:r>
    </w:p>
  </w:footnote>
  <w:footnote w:id="359">
    <w:p w:rsidR="0020357E" w:rsidRPr="006965A2" w:rsidRDefault="0020357E" w:rsidP="005F344D">
      <w:pPr>
        <w:pStyle w:val="FootnoteText"/>
        <w:ind w:left="272" w:hanging="272"/>
        <w:jc w:val="lowKashida"/>
        <w:rPr>
          <w:rFonts w:cs="IRLotus"/>
          <w:sz w:val="24"/>
          <w:szCs w:val="24"/>
        </w:rPr>
      </w:pPr>
      <w:r w:rsidRPr="006965A2">
        <w:rPr>
          <w:rStyle w:val="FootnoteReference"/>
          <w:rFonts w:cs="IRLotus"/>
          <w:sz w:val="24"/>
          <w:szCs w:val="24"/>
          <w:vertAlign w:val="baseline"/>
        </w:rPr>
        <w:footnoteRef/>
      </w:r>
      <w:r w:rsidRPr="006965A2">
        <w:rPr>
          <w:rFonts w:cs="IRLotus" w:hint="cs"/>
          <w:sz w:val="24"/>
          <w:szCs w:val="24"/>
          <w:rtl/>
        </w:rPr>
        <w:t>- رقیه</w:t>
      </w:r>
      <w:r w:rsidRPr="006965A2">
        <w:rPr>
          <w:rFonts w:cs="IRLotus"/>
          <w:sz w:val="24"/>
          <w:szCs w:val="24"/>
          <w:rtl/>
        </w:rPr>
        <w:softHyphen/>
      </w:r>
      <w:r w:rsidRPr="006965A2">
        <w:rPr>
          <w:rFonts w:cs="IRLotus" w:hint="cs"/>
          <w:sz w:val="24"/>
          <w:szCs w:val="24"/>
          <w:rtl/>
        </w:rPr>
        <w:t>ای كه پیامبر</w:t>
      </w:r>
      <w:r w:rsidRPr="00EB215B">
        <w:rPr>
          <w:rFonts w:ascii="AGA Arabesque" w:hAnsi="AGA Arabesque" w:cs="CTraditional Arabic" w:hint="cs"/>
          <w:sz w:val="24"/>
          <w:szCs w:val="24"/>
          <w:rtl/>
        </w:rPr>
        <w:t xml:space="preserve"> ج</w:t>
      </w:r>
      <w:r w:rsidRPr="006965A2">
        <w:rPr>
          <w:rFonts w:ascii="AGA Arabesque" w:hAnsi="AGA Arabesque" w:cs="IRLotus" w:hint="cs"/>
          <w:sz w:val="24"/>
          <w:szCs w:val="24"/>
          <w:rtl/>
        </w:rPr>
        <w:t xml:space="preserve"> </w:t>
      </w:r>
      <w:r w:rsidRPr="006965A2">
        <w:rPr>
          <w:rFonts w:cs="IRLotus" w:hint="cs"/>
          <w:sz w:val="24"/>
          <w:szCs w:val="24"/>
          <w:rtl/>
        </w:rPr>
        <w:t>برای اصحابش خواند، در صحیحین آمده است. بخاری 7/24 و 4/119- مسلم 7/15.</w:t>
      </w:r>
    </w:p>
  </w:footnote>
  <w:footnote w:id="360">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امر پیامبر</w:t>
      </w:r>
      <w:r w:rsidRPr="00EB215B">
        <w:rPr>
          <w:rFonts w:ascii="AGA Arabesque" w:hAnsi="AGA Arabesque" w:cs="CTraditional Arabic" w:hint="cs"/>
          <w:sz w:val="24"/>
          <w:szCs w:val="24"/>
          <w:rtl/>
        </w:rPr>
        <w:t xml:space="preserve"> ج</w:t>
      </w:r>
      <w:r w:rsidRPr="006965A2">
        <w:rPr>
          <w:rFonts w:ascii="AGA Arabesque" w:hAnsi="AGA Arabesque" w:cs="IRLotus" w:hint="cs"/>
          <w:sz w:val="24"/>
          <w:szCs w:val="24"/>
          <w:rtl/>
        </w:rPr>
        <w:t xml:space="preserve"> </w:t>
      </w:r>
      <w:r w:rsidRPr="006965A2">
        <w:rPr>
          <w:rFonts w:cs="IRLotus" w:hint="cs"/>
          <w:sz w:val="24"/>
          <w:szCs w:val="24"/>
          <w:rtl/>
        </w:rPr>
        <w:t>بر رقیه به اصحاب-بخاری 7/23- مسلم 7/17-18.</w:t>
      </w:r>
    </w:p>
  </w:footnote>
  <w:footnote w:id="361">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حدیث رقیه‌خوانی صحابه و گرفتن اجرت بر آن در بخاری و مسلم آمده است. بخاری 7/22-23- مسلم 7/19-20- ابوداود 3/265رقم3418- احمد3/2و44.</w:t>
      </w:r>
    </w:p>
  </w:footnote>
  <w:footnote w:id="362">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امر پیامبر</w:t>
      </w:r>
      <w:r w:rsidRPr="00EB215B">
        <w:rPr>
          <w:rFonts w:ascii="AGA Arabesque" w:hAnsi="AGA Arabesque" w:cs="CTraditional Arabic" w:hint="cs"/>
          <w:sz w:val="24"/>
          <w:szCs w:val="24"/>
          <w:rtl/>
        </w:rPr>
        <w:t xml:space="preserve"> ج</w:t>
      </w:r>
      <w:r w:rsidRPr="006965A2">
        <w:rPr>
          <w:rFonts w:ascii="AGA Arabesque" w:hAnsi="AGA Arabesque" w:cs="IRLotus" w:hint="cs"/>
          <w:sz w:val="24"/>
          <w:szCs w:val="24"/>
          <w:rtl/>
        </w:rPr>
        <w:t xml:space="preserve"> </w:t>
      </w:r>
      <w:r w:rsidRPr="006965A2">
        <w:rPr>
          <w:rFonts w:cs="IRLotus" w:hint="cs"/>
          <w:sz w:val="24"/>
          <w:szCs w:val="24"/>
          <w:rtl/>
        </w:rPr>
        <w:t xml:space="preserve">نسبت به رقیه به اصحاب ، بخاری 7/23- مسلم7/17- 18 </w:t>
      </w:r>
    </w:p>
  </w:footnote>
  <w:footnote w:id="363">
    <w:p w:rsidR="0020357E" w:rsidRPr="006965A2" w:rsidRDefault="0020357E" w:rsidP="00C8137A">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رك: معارج القبول از مؤلف 1/336-338.</w:t>
      </w:r>
    </w:p>
  </w:footnote>
  <w:footnote w:id="364">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طبرانی در مجمع الزوائد 18395/5</w:t>
      </w:r>
    </w:p>
  </w:footnote>
  <w:footnote w:id="365">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بخاری 4/18- مسلم6/136-ابوداود 3/24 رقم 2552- مالك 3/118و احمد5/216.</w:t>
      </w:r>
    </w:p>
  </w:footnote>
  <w:footnote w:id="366">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ابوداود 4/9/ رقم 3183- ابن ماجه 2/1167 رقم 3530- احمد 1/381- حاكم 4/216-217 بر شرط شیخین آن را صحیح دانسته ذهبی با او موافقت نموده است.</w:t>
      </w:r>
    </w:p>
  </w:footnote>
  <w:footnote w:id="367">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احمد 4/156- مستدرك 4/219 حاكم و ذهبی بر آن سكوت نموده‌اند. رجال احمد ثقات‌اند. مجمع‌الزوائد 5/103 - رك: فتح‌المجید131.</w:t>
      </w:r>
    </w:p>
  </w:footnote>
  <w:footnote w:id="368">
    <w:p w:rsidR="0020357E" w:rsidRPr="006965A2" w:rsidRDefault="0020357E" w:rsidP="00C8137A">
      <w:pPr>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ابن ماجه 2/1167 رقم 3531- احمد 4/445- حاكم آن را صحیح دانسته و ذهبی با او موافق است. 4/216.</w:t>
      </w:r>
    </w:p>
  </w:footnote>
  <w:footnote w:id="369">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حذیفه بن یمان</w:t>
      </w:r>
      <w:r w:rsidRPr="00AE07DF">
        <w:rPr>
          <w:rFonts w:cs="CTraditional Arabic" w:hint="cs"/>
          <w:sz w:val="24"/>
          <w:szCs w:val="24"/>
          <w:rtl/>
        </w:rPr>
        <w:t>س</w:t>
      </w:r>
      <w:r w:rsidRPr="006965A2">
        <w:rPr>
          <w:rFonts w:cs="IRLotus" w:hint="cs"/>
          <w:sz w:val="24"/>
          <w:szCs w:val="24"/>
          <w:rtl/>
        </w:rPr>
        <w:t xml:space="preserve"> ، صحابی رسول خدا</w:t>
      </w:r>
      <w:r w:rsidRPr="00EB215B">
        <w:rPr>
          <w:rFonts w:ascii="AGA Arabesque" w:hAnsi="AGA Arabesque" w:cs="CTraditional Arabic" w:hint="cs"/>
          <w:sz w:val="24"/>
          <w:szCs w:val="24"/>
          <w:rtl/>
        </w:rPr>
        <w:t xml:space="preserve"> ج</w:t>
      </w:r>
      <w:r w:rsidRPr="006965A2">
        <w:rPr>
          <w:rFonts w:ascii="AGA Arabesque" w:hAnsi="AGA Arabesque" w:cs="IRLotus" w:hint="cs"/>
          <w:sz w:val="24"/>
          <w:szCs w:val="24"/>
          <w:rtl/>
        </w:rPr>
        <w:t xml:space="preserve"> </w:t>
      </w:r>
      <w:r w:rsidRPr="006965A2">
        <w:rPr>
          <w:rFonts w:cs="IRLotus" w:hint="cs"/>
          <w:sz w:val="24"/>
          <w:szCs w:val="24"/>
          <w:rtl/>
        </w:rPr>
        <w:t>و صاحب اسرار او ، قبل از بدر ایمان آورد امّا در آن حضور نیافت ولی در بقیه</w:t>
      </w:r>
      <w:r w:rsidRPr="006965A2">
        <w:rPr>
          <w:rFonts w:cs="IRLotus"/>
          <w:sz w:val="24"/>
          <w:szCs w:val="24"/>
          <w:rtl/>
        </w:rPr>
        <w:softHyphen/>
      </w:r>
      <w:r w:rsidRPr="006965A2">
        <w:rPr>
          <w:rFonts w:cs="IRLotus" w:hint="cs"/>
          <w:sz w:val="24"/>
          <w:szCs w:val="24"/>
          <w:rtl/>
        </w:rPr>
        <w:t>ی مشاهد حضور داشت. در زمان عمر</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بر مدائن ولایت نمود، و در سال 36 هـ فوت نمود. التهذیب 2/219 - 220</w:t>
      </w:r>
    </w:p>
  </w:footnote>
  <w:footnote w:id="370">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(حسن) این اثر را ابن‌كثیر از حذیفه</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در ذیل آیه</w:t>
      </w:r>
      <w:r w:rsidRPr="006965A2">
        <w:rPr>
          <w:rFonts w:cs="IRLotus"/>
          <w:sz w:val="24"/>
          <w:szCs w:val="24"/>
          <w:rtl/>
        </w:rPr>
        <w:softHyphen/>
      </w:r>
      <w:r w:rsidRPr="006965A2">
        <w:rPr>
          <w:rFonts w:cs="IRLotus" w:hint="cs"/>
          <w:sz w:val="24"/>
          <w:szCs w:val="24"/>
          <w:rtl/>
        </w:rPr>
        <w:t>ی 106 یوسف آورده است. تفسیر ابن</w:t>
      </w:r>
      <w:r w:rsidRPr="006965A2">
        <w:rPr>
          <w:rFonts w:cs="IRLotus"/>
          <w:sz w:val="24"/>
          <w:szCs w:val="24"/>
          <w:rtl/>
        </w:rPr>
        <w:softHyphen/>
      </w:r>
      <w:r w:rsidRPr="006965A2">
        <w:rPr>
          <w:rFonts w:cs="IRLotus" w:hint="cs"/>
          <w:sz w:val="24"/>
          <w:szCs w:val="24"/>
          <w:rtl/>
        </w:rPr>
        <w:t>كثیر 2/494 رك: فتح‌المجید132.</w:t>
      </w:r>
    </w:p>
  </w:footnote>
  <w:footnote w:id="371">
    <w:p w:rsidR="0020357E" w:rsidRPr="006965A2" w:rsidRDefault="0020357E" w:rsidP="00C8137A">
      <w:pPr>
        <w:pStyle w:val="FootnoteText"/>
        <w:ind w:left="272" w:hanging="272"/>
        <w:jc w:val="lowKashida"/>
        <w:rPr>
          <w:rFonts w:cs="IRLotus"/>
          <w:sz w:val="24"/>
          <w:szCs w:val="24"/>
        </w:rPr>
      </w:pPr>
      <w:r w:rsidRPr="006965A2">
        <w:rPr>
          <w:rStyle w:val="FootnoteReference"/>
          <w:rFonts w:cs="IRLotus"/>
          <w:sz w:val="24"/>
          <w:szCs w:val="24"/>
          <w:vertAlign w:val="baseline"/>
        </w:rPr>
        <w:footnoteRef/>
      </w:r>
      <w:r w:rsidRPr="006965A2">
        <w:rPr>
          <w:rFonts w:cs="IRLotus" w:hint="cs"/>
          <w:sz w:val="24"/>
          <w:szCs w:val="24"/>
          <w:rtl/>
        </w:rPr>
        <w:t>- قول سعیدبن جبیر است كه وكیع آن را روایت می‌كند. فتح‌المجید 143.</w:t>
      </w:r>
    </w:p>
  </w:footnote>
  <w:footnote w:id="372">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ازجمله ام‌المؤمنین عایشه</w:t>
      </w:r>
      <w:r w:rsidRPr="00EF69B7">
        <w:rPr>
          <w:rFonts w:cs="CTraditional Arabic" w:hint="cs"/>
          <w:sz w:val="24"/>
          <w:szCs w:val="24"/>
          <w:rtl/>
        </w:rPr>
        <w:t>ل</w:t>
      </w:r>
      <w:r w:rsidRPr="006965A2">
        <w:rPr>
          <w:rFonts w:cs="IRLotus" w:hint="cs"/>
          <w:sz w:val="24"/>
          <w:szCs w:val="24"/>
          <w:rtl/>
        </w:rPr>
        <w:t>و ابوجعفر محمدبن علی. رك: معارج القبول از مؤلف 1/338.</w:t>
      </w:r>
    </w:p>
  </w:footnote>
  <w:footnote w:id="373">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ابومعبد عبدالله بن عُكیم جهنی كوفی، در كوفه سكنی گزید و در زمان حذیفه</w:t>
      </w:r>
      <w:r w:rsidRPr="00AE07DF">
        <w:rPr>
          <w:rStyle w:val="Char"/>
          <w:rFonts w:ascii="AGA Arabesque" w:hAnsi="AGA Arabesque" w:cs="CTraditional Arabic" w:hint="cs"/>
          <w:color w:val="auto"/>
          <w:sz w:val="24"/>
          <w:szCs w:val="24"/>
          <w:rtl/>
        </w:rPr>
        <w:t>س</w:t>
      </w:r>
      <w:r w:rsidRPr="006965A2">
        <w:rPr>
          <w:rStyle w:val="Char"/>
          <w:rFonts w:ascii="AGA Arabesque" w:hAnsi="AGA Arabesque" w:cs="IRLotus" w:hint="cs"/>
          <w:color w:val="auto"/>
          <w:sz w:val="24"/>
          <w:szCs w:val="24"/>
          <w:rtl/>
        </w:rPr>
        <w:t xml:space="preserve"> </w:t>
      </w:r>
      <w:r w:rsidRPr="006965A2">
        <w:rPr>
          <w:rFonts w:cs="IRLotus" w:hint="cs"/>
          <w:sz w:val="24"/>
          <w:szCs w:val="24"/>
          <w:rtl/>
        </w:rPr>
        <w:t>به مدائن رفت. در حدیث ثقه است. بخاری می‌گوید: «در زمان پیامبر زیسته است، اما سماع صحیحی از او دیده نشده است». از كبار تابعین است. در زمان ولایت حجاج فوت نمود. تهذیب 5/323.</w:t>
      </w:r>
    </w:p>
  </w:footnote>
  <w:footnote w:id="374">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ابومحمد یا ابوعبدالرحمان، عبدالله بن عمروبن عاص قرشی سهمی</w:t>
      </w:r>
      <w:r w:rsidRPr="00AE07DF">
        <w:rPr>
          <w:rStyle w:val="Char"/>
          <w:rFonts w:cs="CTraditional Arabic" w:hint="cs"/>
          <w:color w:val="auto"/>
          <w:sz w:val="24"/>
          <w:szCs w:val="24"/>
          <w:rtl/>
        </w:rPr>
        <w:t>س</w:t>
      </w:r>
      <w:r w:rsidRPr="006965A2">
        <w:rPr>
          <w:rFonts w:cs="IRLotus" w:hint="cs"/>
          <w:sz w:val="24"/>
          <w:szCs w:val="24"/>
          <w:rtl/>
        </w:rPr>
        <w:t>، قبل از فتح با پدرش مهاجرت نمود. فاصله سنی او و پدرش فقط11سال بود. در نزد رسول‌الله</w:t>
      </w:r>
      <w:r w:rsidRPr="00EB215B">
        <w:rPr>
          <w:rFonts w:cs="CTraditional Arabic" w:hint="cs"/>
          <w:sz w:val="24"/>
          <w:szCs w:val="24"/>
          <w:rtl/>
        </w:rPr>
        <w:t xml:space="preserve"> ج</w:t>
      </w:r>
      <w:r w:rsidRPr="006965A2">
        <w:rPr>
          <w:rFonts w:cs="IRLotus" w:hint="cs"/>
          <w:sz w:val="24"/>
          <w:szCs w:val="24"/>
          <w:rtl/>
        </w:rPr>
        <w:t xml:space="preserve"> از محترمان به شمار می‌آمد. از پیامبر علم زیادی را كتابت نموده است، از فتنه كناره گرفت. در مصر در سال 65 فوت نمود و در خانه</w:t>
      </w:r>
      <w:r w:rsidRPr="006965A2">
        <w:rPr>
          <w:rFonts w:cs="IRLotus"/>
          <w:sz w:val="24"/>
          <w:szCs w:val="24"/>
          <w:rtl/>
        </w:rPr>
        <w:softHyphen/>
      </w:r>
      <w:r w:rsidRPr="006965A2">
        <w:rPr>
          <w:rFonts w:cs="IRLotus" w:hint="cs"/>
          <w:sz w:val="24"/>
          <w:szCs w:val="24"/>
          <w:rtl/>
        </w:rPr>
        <w:t>ی خود دفن شد. 1/4-42.</w:t>
      </w:r>
    </w:p>
  </w:footnote>
  <w:footnote w:id="375">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كاهن كسی است كه ادعای علم غیب نماید. رك: قاموس 4/264.</w:t>
      </w:r>
    </w:p>
  </w:footnote>
  <w:footnote w:id="376">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بخاری 5/221- ترمذی 5/362- ابن ماجه 1/69 رقم 194.</w:t>
      </w:r>
    </w:p>
  </w:footnote>
  <w:footnote w:id="377">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ابوداود 4/15 رقم 3904- ابن ماجه 1/209 رقم 639- دارمی 1/207 رقم 141- احمد 2/408 و 429 و 476 - حاكم 1/8 این حدیث را بر شرط شیخین صحیح دانسته است و ذهبی با او موافق است.</w:t>
      </w:r>
    </w:p>
  </w:footnote>
  <w:footnote w:id="378">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مسلم 7/37- احمد 4/68 و 5/380 جمع این دو حدیث اینگونه است كه: «اگر كسی نزد ساحری آید، نمازش چهل روز قبول نیست و اگر او را تصدیق كند، كافر شده است» رك: فتح‌المجید 306-308.</w:t>
      </w:r>
    </w:p>
  </w:footnote>
  <w:footnote w:id="379">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ابوداود 4/16- ا بن ماجه 2/1149- احمد 1/227، 318- سندحدیث صحیح است.</w:t>
      </w:r>
    </w:p>
  </w:footnote>
  <w:footnote w:id="380">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(ضعیف) احمد 5/90.</w:t>
      </w:r>
    </w:p>
  </w:footnote>
  <w:footnote w:id="381">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طبرانی سخن ابن عباس را به حالت رفع آورده است. مجمع‌الزوائد 5/117- رك: فتح‌المجید312.</w:t>
      </w:r>
    </w:p>
  </w:footnote>
  <w:footnote w:id="382">
    <w:p w:rsidR="0020357E" w:rsidRPr="006965A2" w:rsidRDefault="0020357E" w:rsidP="005F344D">
      <w:pPr>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بخاری سخن قتاده را به صورت معلق روایت نموده است. 4/74.</w:t>
      </w:r>
    </w:p>
  </w:footnote>
  <w:footnote w:id="383">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(متفق علیه) بخاری 4/238- مسلم 2/45 و 1/58- ترمذی 3/325 رقم 1001- احمد 2/291 و 337 و 342 و 5/342-343.</w:t>
      </w:r>
    </w:p>
  </w:footnote>
  <w:footnote w:id="384">
    <w:p w:rsidR="0020357E" w:rsidRPr="006965A2" w:rsidRDefault="0020357E" w:rsidP="00C66D41">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(متفق علیه) بخاری 8/199- مسلم 7/31- ابوداود4/16رقم 3906- مالك1/198-199.</w:t>
      </w:r>
    </w:p>
  </w:footnote>
  <w:footnote w:id="385">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متفق علیه: بخاری 7/17- مسلم 7/31- ابوداود 4/17رقم 3911 و 4/18 رقم 3916- ترمذی 4/161 رقم 1615- ابن ماجه 2/1170 رقم 3537 و 3539 و 3540- احمد1/174 و 180 و 1/269 و 1/24 و 25 و153 و 2/266 و 267 و 406 و 430 و 3/118 و 120 و 154.</w:t>
      </w:r>
    </w:p>
  </w:footnote>
  <w:footnote w:id="386">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ابوداود 4/17- ترمذی 4/160 رقم 1614- ابن ماجه 2/170 رقم 3538- احمد1/389 و 438 و 440 - حاكم 1/18 آن را صحیح دانسته، ذهبی با او موافق است.</w:t>
      </w:r>
    </w:p>
  </w:footnote>
  <w:footnote w:id="387">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ابوداود 4/17- ترمذی 4/160 رقم 1614- ابن ماجه 2/170 رقم 3538- احمد1/389 و 438 و 440 - حاكم 1/18 آن را صحیح دانسته، ذهبی با او موافق است.</w:t>
      </w:r>
    </w:p>
  </w:footnote>
  <w:footnote w:id="388">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(ضعیف الإسناد) احمد 1/213 است رك: فتح‌المجید328.</w:t>
      </w:r>
    </w:p>
  </w:footnote>
  <w:footnote w:id="389">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(حسن) احمد 2/220 - مجمع‌الزوائد 5/105 رك: فتح‌المجید 326-327.</w:t>
      </w:r>
    </w:p>
  </w:footnote>
  <w:footnote w:id="390">
    <w:p w:rsidR="0020357E" w:rsidRPr="006965A2" w:rsidRDefault="0020357E" w:rsidP="005F344D">
      <w:pPr>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(متفق علیه) بخاری 7/24- مسلم 7/13- ابوداود 4/9 رقم 3879- ترمذی 4/397 رقم 2061- مالك 3/118-120- احمد1/274 و 2/222 و 1/289 و 4/67 و 5/70.</w:t>
      </w:r>
    </w:p>
  </w:footnote>
  <w:footnote w:id="391">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بخاری 7/23- مسلم 7/17-18- مختار الصحاح ص 301.</w:t>
      </w:r>
    </w:p>
  </w:footnote>
  <w:footnote w:id="392">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بخاری 7/23- مسلم 7/17-18- ابن ماجه 2/1161 رقم 3512- احمد6/72 و 138 و 438.</w:t>
      </w:r>
    </w:p>
  </w:footnote>
  <w:footnote w:id="393">
    <w:p w:rsidR="0020357E" w:rsidRPr="006965A2" w:rsidRDefault="0020357E" w:rsidP="005F344D">
      <w:pPr>
        <w:pStyle w:val="FootnoteText"/>
        <w:ind w:left="272" w:hanging="272"/>
        <w:jc w:val="lowKashida"/>
        <w:rPr>
          <w:rFonts w:cs="IRLotus"/>
          <w:sz w:val="24"/>
          <w:szCs w:val="24"/>
        </w:rPr>
      </w:pPr>
      <w:r w:rsidRPr="006965A2">
        <w:rPr>
          <w:rStyle w:val="FootnoteReference"/>
          <w:rFonts w:cs="IRLotus"/>
          <w:sz w:val="24"/>
          <w:szCs w:val="24"/>
          <w:vertAlign w:val="baseline"/>
        </w:rPr>
        <w:footnoteRef/>
      </w:r>
      <w:r w:rsidRPr="006965A2">
        <w:rPr>
          <w:rFonts w:cs="IRLotus" w:hint="cs"/>
          <w:sz w:val="24"/>
          <w:szCs w:val="24"/>
          <w:rtl/>
        </w:rPr>
        <w:t>- از جمله: ابن عباس و مجاهد و غیره. ابن كثیر 4/409.</w:t>
      </w:r>
    </w:p>
  </w:footnote>
  <w:footnote w:id="394">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ترمذی 4/355 رقم 1987- دارمی 2/231 رقم 2794- احمد 5/153 و 5/228.</w:t>
      </w:r>
    </w:p>
  </w:footnote>
  <w:footnote w:id="395">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مسلم 1/151- ترمذی 1/72 رقم 51- نسائی 1/89- ابن ماجه 1/148 رقم 427 و 428 دارمی 1/143 رقم 704- مالك 1/176- احمد2/235 و 277 و 3/3.</w:t>
      </w:r>
    </w:p>
  </w:footnote>
  <w:footnote w:id="396">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مسلم 1/144-ترمذی 1/418 رقم 214 و 3/104- ابن ماجه 1/345 رقم 1086- احمد 1/229 و 359 و 400 و 5/439.</w:t>
      </w:r>
    </w:p>
  </w:footnote>
  <w:footnote w:id="397">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xml:space="preserve">- (متفق علیه) بخاری 1/14- مسلم 2/176-177- نسائی 4/145- 157- ترمذی 3/171- 172 رقم 808 </w:t>
      </w:r>
      <w:r w:rsidRPr="00790421">
        <w:rPr>
          <w:rFonts w:cs="Times New Roman" w:hint="cs"/>
          <w:sz w:val="24"/>
          <w:szCs w:val="24"/>
          <w:rtl/>
        </w:rPr>
        <w:t>–</w:t>
      </w:r>
      <w:r w:rsidRPr="006965A2">
        <w:rPr>
          <w:rFonts w:cs="IRLotus" w:hint="cs"/>
          <w:sz w:val="24"/>
          <w:szCs w:val="24"/>
          <w:rtl/>
        </w:rPr>
        <w:t xml:space="preserve"> دارمی 1/358 رقم 1783 و احمد 2/281 و 408 و 423.</w:t>
      </w:r>
    </w:p>
  </w:footnote>
  <w:footnote w:id="398">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(متفق علیه) بخاری 2/253- مسلم 2/177- نسائی 4/155-157- دارمی 1/358رقم 1783.</w:t>
      </w:r>
    </w:p>
  </w:footnote>
  <w:footnote w:id="399">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(صحیح) ترمذی 3/126 رقم 752- ابن ماجه 1/553 رقم 1738- احمد 5/295.</w:t>
      </w:r>
    </w:p>
  </w:footnote>
  <w:footnote w:id="400">
    <w:p w:rsidR="0020357E" w:rsidRPr="006965A2" w:rsidRDefault="0020357E" w:rsidP="005F344D">
      <w:pPr>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دلیل اینكه به این گناهان «كبائر» یا «موبقات» گفته می‌شود این است كه بخاری و مسلم از ابوهریره</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و او نیز از پیامبر</w:t>
      </w:r>
      <w:r w:rsidRPr="00EB215B">
        <w:rPr>
          <w:rFonts w:ascii="AGA Arabesque" w:hAnsi="AGA Arabesque" w:cs="CTraditional Arabic" w:hint="cs"/>
          <w:sz w:val="24"/>
          <w:szCs w:val="24"/>
          <w:rtl/>
        </w:rPr>
        <w:t xml:space="preserve"> ج</w:t>
      </w:r>
      <w:r w:rsidRPr="006965A2">
        <w:rPr>
          <w:rFonts w:ascii="AGA Arabesque" w:hAnsi="AGA Arabesque" w:cs="IRLotus" w:hint="cs"/>
          <w:sz w:val="24"/>
          <w:szCs w:val="24"/>
          <w:rtl/>
        </w:rPr>
        <w:t xml:space="preserve"> </w:t>
      </w:r>
      <w:r w:rsidRPr="006965A2">
        <w:rPr>
          <w:rFonts w:cs="IRLotus" w:hint="cs"/>
          <w:sz w:val="24"/>
          <w:szCs w:val="24"/>
          <w:rtl/>
        </w:rPr>
        <w:t>روایت می‌كنند كه فرمود: «از هفت گناه «موبقات» هلاك‌كننده خود را نگاه دارید. گفتند: ای پیامبر خدا آن‌ها كدام گناهانند؟ فرمود: شریك قراردادن برای خداوند، سحر، قتل نفسی كه خداوند خون آن را جز به حق حرام گردانیده است، رباخواری، خوردن مال یتیم، فرار از میدان جنگ در هنگام روبرویی با دشمن، بهتان به زنان همسردار مؤمن و بی</w:t>
      </w:r>
      <w:r w:rsidRPr="006965A2">
        <w:rPr>
          <w:rFonts w:cs="IRLotus"/>
          <w:sz w:val="24"/>
          <w:szCs w:val="24"/>
          <w:rtl/>
        </w:rPr>
        <w:softHyphen/>
      </w:r>
      <w:r w:rsidRPr="006965A2">
        <w:rPr>
          <w:rFonts w:cs="IRLotus" w:hint="cs"/>
          <w:sz w:val="24"/>
          <w:szCs w:val="24"/>
          <w:rtl/>
        </w:rPr>
        <w:t>گناه». بخاری 3/195- مسلم 1/64.</w:t>
      </w:r>
    </w:p>
  </w:footnote>
  <w:footnote w:id="401">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xml:space="preserve">- ابن جریر در تفسیر طبری سخن ابن عباس </w:t>
      </w:r>
      <w:r w:rsidRPr="00EF69B7">
        <w:rPr>
          <w:rFonts w:cs="CTraditional Arabic" w:hint="cs"/>
          <w:sz w:val="24"/>
          <w:szCs w:val="24"/>
          <w:rtl/>
        </w:rPr>
        <w:t>ب</w:t>
      </w:r>
      <w:r w:rsidRPr="006965A2">
        <w:rPr>
          <w:rFonts w:cs="IRLotus" w:hint="cs"/>
          <w:sz w:val="24"/>
          <w:szCs w:val="24"/>
          <w:rtl/>
        </w:rPr>
        <w:t xml:space="preserve"> را آورده است. 8/245 رقم 9206 و 9208 ، و ذهبی در کبائر آن را نقل نموده است ص 7 ، و بعد از آن می</w:t>
      </w:r>
      <w:r w:rsidRPr="006965A2">
        <w:rPr>
          <w:rFonts w:cs="IRLotus"/>
          <w:sz w:val="24"/>
          <w:szCs w:val="24"/>
          <w:rtl/>
        </w:rPr>
        <w:softHyphen/>
      </w:r>
      <w:r w:rsidRPr="006965A2">
        <w:rPr>
          <w:rFonts w:cs="IRLotus" w:hint="cs"/>
          <w:sz w:val="24"/>
          <w:szCs w:val="24"/>
          <w:rtl/>
        </w:rPr>
        <w:t>فرماید: «قسم به خداوند که ابن عباس راست گفته است».</w:t>
      </w:r>
    </w:p>
  </w:footnote>
  <w:footnote w:id="402">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بعضی از ائمه در این زمینه كتاب‌هایی نوشته‌اند از جمله كتاب «الكبائر» امام ذهبی كه در آن بر 70 گناه كبیره بسنده نموده است. در 264 صفحه آن را تألیف نموده كه عبدالقدوس دهقان آن را به فارسی برگردانده است.</w:t>
      </w:r>
    </w:p>
  </w:footnote>
  <w:footnote w:id="403">
    <w:p w:rsidR="0020357E" w:rsidRPr="006965A2" w:rsidRDefault="0020357E" w:rsidP="005F344D">
      <w:pPr>
        <w:ind w:left="272" w:hanging="272"/>
        <w:jc w:val="lowKashida"/>
        <w:rPr>
          <w:rFonts w:cs="IRLotus"/>
          <w:sz w:val="24"/>
          <w:szCs w:val="24"/>
        </w:rPr>
      </w:pPr>
      <w:r w:rsidRPr="006965A2">
        <w:rPr>
          <w:rStyle w:val="FootnoteReference"/>
          <w:rFonts w:cs="IRLotus"/>
          <w:sz w:val="24"/>
          <w:szCs w:val="24"/>
          <w:vertAlign w:val="baseline"/>
        </w:rPr>
        <w:footnoteRef/>
      </w:r>
      <w:r w:rsidRPr="006965A2">
        <w:rPr>
          <w:rFonts w:cs="IRLotus" w:hint="cs"/>
          <w:sz w:val="24"/>
          <w:szCs w:val="24"/>
          <w:rtl/>
        </w:rPr>
        <w:t>- ابن كثیر این حدیث را به یكی از دو كتاب صحیح(بخاری یا مسلم) نسبت داده است. 4/392 در حالیكه آن را در صحیحین نیافته‌ام. اما احادیثی در این زمینه وجود دارد: از جمله مسلم 1/112رقم 192- مسند 4/199- 204-205.</w:t>
      </w:r>
    </w:p>
  </w:footnote>
  <w:footnote w:id="404">
    <w:p w:rsidR="0020357E" w:rsidRPr="006965A2" w:rsidRDefault="0020357E" w:rsidP="005F344D">
      <w:pPr>
        <w:pStyle w:val="FootnoteText"/>
        <w:ind w:left="272" w:hanging="272"/>
        <w:jc w:val="lowKashida"/>
        <w:rPr>
          <w:rFonts w:cs="IRLotus"/>
          <w:sz w:val="24"/>
          <w:szCs w:val="24"/>
        </w:rPr>
      </w:pPr>
      <w:r w:rsidRPr="006965A2">
        <w:rPr>
          <w:rStyle w:val="FootnoteReference"/>
          <w:rFonts w:cs="IRLotus"/>
          <w:sz w:val="24"/>
          <w:szCs w:val="24"/>
          <w:vertAlign w:val="baseline"/>
        </w:rPr>
        <w:footnoteRef/>
      </w:r>
      <w:r w:rsidRPr="006965A2">
        <w:rPr>
          <w:rFonts w:cs="IRLotus" w:hint="cs"/>
          <w:sz w:val="24"/>
          <w:szCs w:val="24"/>
          <w:rtl/>
        </w:rPr>
        <w:t xml:space="preserve">- (متفق علیه) بخاری 7/145- 146- مسلم 8/91-94-ترمذی باب: 49/4/659 و 5/547- ابن ماجه 2/1419 رقم 4247- 4249 </w:t>
      </w:r>
      <w:r w:rsidRPr="00790421">
        <w:rPr>
          <w:rFonts w:cs="Times New Roman" w:hint="cs"/>
          <w:sz w:val="24"/>
          <w:szCs w:val="24"/>
          <w:rtl/>
        </w:rPr>
        <w:t>–</w:t>
      </w:r>
      <w:r w:rsidRPr="006965A2">
        <w:rPr>
          <w:rFonts w:cs="IRLotus" w:hint="cs"/>
          <w:sz w:val="24"/>
          <w:szCs w:val="24"/>
          <w:rtl/>
        </w:rPr>
        <w:t xml:space="preserve"> دارمی 2/213- 214 رقم 2731 - احمد 1/283 و 2/316 و 2/83 و 3/213 و 4/273 و 275.</w:t>
      </w:r>
    </w:p>
  </w:footnote>
  <w:footnote w:id="405">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xml:space="preserve">- بخاری 3/99 و 7/197 </w:t>
      </w:r>
      <w:r w:rsidRPr="00592621">
        <w:rPr>
          <w:rFonts w:cs="Times New Roman" w:hint="cs"/>
          <w:sz w:val="24"/>
          <w:szCs w:val="24"/>
          <w:rtl/>
        </w:rPr>
        <w:t>–</w:t>
      </w:r>
      <w:r w:rsidRPr="006965A2">
        <w:rPr>
          <w:rFonts w:cs="IRLotus" w:hint="cs"/>
          <w:sz w:val="24"/>
          <w:szCs w:val="24"/>
          <w:rtl/>
        </w:rPr>
        <w:t xml:space="preserve"> احمد 2/506</w:t>
      </w:r>
    </w:p>
  </w:footnote>
  <w:footnote w:id="406">
    <w:p w:rsidR="0020357E" w:rsidRPr="006965A2" w:rsidRDefault="0020357E" w:rsidP="005F344D">
      <w:pPr>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ترمذی 5/547 رقم 3537- ابن ماجه 2/1420رقم 4253- احمد 2/132 و 153 و 3/425 - حاكم 4/257 آن را بر شرط شیخین صحیح قرار داده، ذهبی نیز موافق آن است.</w:t>
      </w:r>
    </w:p>
  </w:footnote>
  <w:footnote w:id="407">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xml:space="preserve">- متفق علیه، بخاری7/191ومسلم 1/95 </w:t>
      </w:r>
      <w:r w:rsidRPr="00592621">
        <w:rPr>
          <w:rFonts w:cs="Times New Roman" w:hint="cs"/>
          <w:sz w:val="24"/>
          <w:szCs w:val="24"/>
          <w:rtl/>
        </w:rPr>
        <w:t>–</w:t>
      </w:r>
      <w:r w:rsidRPr="006965A2">
        <w:rPr>
          <w:rFonts w:cs="IRLotus" w:hint="cs"/>
          <w:sz w:val="24"/>
          <w:szCs w:val="24"/>
          <w:rtl/>
        </w:rPr>
        <w:t xml:space="preserve"> ابن ماجه 2/1352 رقم 4068</w:t>
      </w:r>
    </w:p>
  </w:footnote>
  <w:footnote w:id="408">
    <w:p w:rsidR="0020357E" w:rsidRPr="006965A2" w:rsidRDefault="0020357E" w:rsidP="005F344D">
      <w:pPr>
        <w:ind w:left="272" w:hanging="272"/>
        <w:jc w:val="lowKashida"/>
        <w:rPr>
          <w:rFonts w:cs="IRLotus"/>
          <w:sz w:val="24"/>
          <w:szCs w:val="24"/>
        </w:rPr>
      </w:pPr>
      <w:r w:rsidRPr="006965A2">
        <w:rPr>
          <w:rStyle w:val="FootnoteReference"/>
          <w:rFonts w:cs="IRLotus"/>
          <w:sz w:val="24"/>
          <w:szCs w:val="24"/>
          <w:vertAlign w:val="baseline"/>
        </w:rPr>
        <w:footnoteRef/>
      </w:r>
      <w:r w:rsidRPr="006965A2">
        <w:rPr>
          <w:rFonts w:cs="IRLotus" w:hint="cs"/>
          <w:sz w:val="24"/>
          <w:szCs w:val="24"/>
          <w:rtl/>
        </w:rPr>
        <w:t>- ترمذی 5/545- 546 رقم 3535- ابن ماجه 2/1353 رقم 4070- احمد 4/240-241.</w:t>
      </w:r>
    </w:p>
  </w:footnote>
  <w:footnote w:id="409">
    <w:p w:rsidR="0020357E" w:rsidRPr="006965A2" w:rsidRDefault="0020357E" w:rsidP="005F344D">
      <w:pPr>
        <w:pStyle w:val="FootnoteText"/>
        <w:ind w:left="272" w:hanging="272"/>
        <w:jc w:val="lowKashida"/>
        <w:rPr>
          <w:rFonts w:cs="IRLotus"/>
          <w:sz w:val="24"/>
          <w:szCs w:val="24"/>
        </w:rPr>
      </w:pPr>
      <w:r w:rsidRPr="006965A2">
        <w:rPr>
          <w:rStyle w:val="FootnoteReference"/>
          <w:rFonts w:cs="IRLotus"/>
          <w:sz w:val="24"/>
          <w:szCs w:val="24"/>
          <w:vertAlign w:val="baseline"/>
        </w:rPr>
        <w:footnoteRef/>
      </w:r>
      <w:r w:rsidRPr="006965A2">
        <w:rPr>
          <w:rFonts w:cs="IRLotus" w:hint="cs"/>
          <w:sz w:val="24"/>
          <w:szCs w:val="24"/>
          <w:rtl/>
        </w:rPr>
        <w:t>- متفق علیه. تخریج آن گذشت.</w:t>
      </w:r>
    </w:p>
  </w:footnote>
  <w:footnote w:id="410">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احادیث درباب شفاعت آورده شدند. (صفحه 181 ).</w:t>
      </w:r>
    </w:p>
  </w:footnote>
  <w:footnote w:id="411">
    <w:p w:rsidR="0020357E" w:rsidRPr="006965A2" w:rsidRDefault="0020357E" w:rsidP="006B6E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طبرانی و بزاز ، مجمع الزوائد 1/17 رجال آن صحیح است</w:t>
      </w:r>
    </w:p>
  </w:footnote>
  <w:footnote w:id="412">
    <w:p w:rsidR="0020357E" w:rsidRPr="006965A2" w:rsidRDefault="0020357E" w:rsidP="005F344D">
      <w:pPr>
        <w:pStyle w:val="FootnoteText"/>
        <w:tabs>
          <w:tab w:val="left" w:pos="0"/>
        </w:tabs>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(متفق علیه) بخاری 1/10 و 8/15- مسلم 5/126-127 - نسائی 7/161- ترمذی 4/45 رقم 1439- دارمی 2/139 رقم 2457.</w:t>
      </w:r>
    </w:p>
  </w:footnote>
  <w:footnote w:id="413">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عباده بن صامت بن قیس خزرجی انصاری</w:t>
      </w:r>
      <w:r w:rsidRPr="00AE07DF">
        <w:rPr>
          <w:rStyle w:val="Char"/>
          <w:rFonts w:cs="CTraditional Arabic" w:hint="cs"/>
          <w:color w:val="auto"/>
          <w:sz w:val="24"/>
          <w:szCs w:val="24"/>
          <w:rtl/>
        </w:rPr>
        <w:t>س</w:t>
      </w:r>
      <w:r w:rsidRPr="006965A2">
        <w:rPr>
          <w:rFonts w:cs="IRLotus" w:hint="cs"/>
          <w:sz w:val="24"/>
          <w:szCs w:val="24"/>
          <w:rtl/>
        </w:rPr>
        <w:t>، یكی از مبایعان شب عقبه بود. در بدر و بقیه غزوات حضور داشت. عمر</w:t>
      </w:r>
      <w:r w:rsidRPr="00AE07DF">
        <w:rPr>
          <w:rStyle w:val="Char"/>
          <w:rFonts w:ascii="AGA Arabesque" w:hAnsi="AGA Arabesque" w:cs="CTraditional Arabic" w:hint="cs"/>
          <w:color w:val="auto"/>
          <w:sz w:val="24"/>
          <w:szCs w:val="24"/>
          <w:rtl/>
        </w:rPr>
        <w:t>س</w:t>
      </w:r>
      <w:r w:rsidRPr="006965A2">
        <w:rPr>
          <w:rStyle w:val="Char"/>
          <w:rFonts w:ascii="AGA Arabesque" w:hAnsi="AGA Arabesque" w:cs="IRLotus" w:hint="cs"/>
          <w:color w:val="auto"/>
          <w:sz w:val="24"/>
          <w:szCs w:val="24"/>
          <w:rtl/>
        </w:rPr>
        <w:t xml:space="preserve"> </w:t>
      </w:r>
      <w:r w:rsidRPr="006965A2">
        <w:rPr>
          <w:rFonts w:cs="IRLotus" w:hint="cs"/>
          <w:sz w:val="24"/>
          <w:szCs w:val="24"/>
          <w:rtl/>
        </w:rPr>
        <w:t>او را به سمت فلسطین فرستاد، تا قرآن را به آن‌ها بیاموزد در رمله در سال 34 در سن 72 سالگی فوت نمود. التهذیب 5/111-112.</w:t>
      </w:r>
    </w:p>
  </w:footnote>
  <w:footnote w:id="414">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بخاری و دیگران آن را روایت كرده‌اند و تخریج آن گذشت.</w:t>
      </w:r>
    </w:p>
  </w:footnote>
  <w:footnote w:id="415">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بخاری و دیگران آن را روایت كرده‌اند و تخریج آن گذشت.</w:t>
      </w:r>
    </w:p>
  </w:footnote>
  <w:footnote w:id="416">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(متفق علیه) بخاری 3/167- مسلم 5/132- ابوداود 4/200 رقم 4606- ابن ماجه 1/7رقم 14-احمد 6/270.</w:t>
      </w:r>
    </w:p>
  </w:footnote>
  <w:footnote w:id="417">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xml:space="preserve">- ابوداود 4/201 رقم 4607 </w:t>
      </w:r>
      <w:r w:rsidRPr="00790421">
        <w:rPr>
          <w:rFonts w:cs="Times New Roman" w:hint="cs"/>
          <w:sz w:val="24"/>
          <w:szCs w:val="24"/>
          <w:rtl/>
        </w:rPr>
        <w:t>–</w:t>
      </w:r>
      <w:r w:rsidRPr="006965A2">
        <w:rPr>
          <w:rFonts w:cs="IRLotus" w:hint="cs"/>
          <w:sz w:val="24"/>
          <w:szCs w:val="24"/>
          <w:rtl/>
        </w:rPr>
        <w:t xml:space="preserve"> ترمذی 5/44 رقم 2676 آن را (حسن صحیح) دانسته است. ابن ماجه 1/15 رقم 42-44- دارمی 1/43- احمد 4/126.</w:t>
      </w:r>
    </w:p>
  </w:footnote>
  <w:footnote w:id="418">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xml:space="preserve">- ابوداود 4/197-198 رقم 4596 و 4597- ترمذی 5/25-26 رقم 2640-2641 </w:t>
      </w:r>
      <w:r w:rsidRPr="00790421">
        <w:rPr>
          <w:rFonts w:cs="Times New Roman" w:hint="cs"/>
          <w:sz w:val="24"/>
          <w:szCs w:val="24"/>
          <w:rtl/>
        </w:rPr>
        <w:t>–</w:t>
      </w:r>
      <w:r w:rsidRPr="006965A2">
        <w:rPr>
          <w:rFonts w:cs="IRLotus" w:hint="cs"/>
          <w:sz w:val="24"/>
          <w:szCs w:val="24"/>
          <w:rtl/>
        </w:rPr>
        <w:t xml:space="preserve"> ابن ماجه 2/1321-1322 رقم3991-3993- دارمی 2/258رقم 1521- الفَرق بین الفِرَق: بغدادی در این كتاب ثابت می‌كند كه حدیث (حسن لغیره) است. ص4 به بعد.</w:t>
      </w:r>
    </w:p>
  </w:footnote>
  <w:footnote w:id="419">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xml:space="preserve">- ابوداود 4/197-198 رقم 4596 و 4597- ترمذی 5/25-26 رقم 2640-2641 </w:t>
      </w:r>
      <w:r w:rsidRPr="00790421">
        <w:rPr>
          <w:rFonts w:cs="Times New Roman" w:hint="cs"/>
          <w:sz w:val="24"/>
          <w:szCs w:val="24"/>
          <w:rtl/>
        </w:rPr>
        <w:t>–</w:t>
      </w:r>
      <w:r w:rsidRPr="006965A2">
        <w:rPr>
          <w:rFonts w:cs="IRLotus" w:hint="cs"/>
          <w:sz w:val="24"/>
          <w:szCs w:val="24"/>
          <w:rtl/>
        </w:rPr>
        <w:t xml:space="preserve"> ابن ماجه 2/1321-1322 رقم3991-3993- دارمی 2/258رقم 1521- الفَرق بین الفِرَق: بغدادی در این كتاب ثابت می‌كند كه حدیث (حسن لغیره) است. ص4 به بعد.</w:t>
      </w:r>
    </w:p>
  </w:footnote>
  <w:footnote w:id="420">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جهمیه: یاران جهم بن صفوان، بخاری تكفیر آنان را از سلام بن ابی مطیع، عبدالحمید، وكیع بن جراح، عبدالرحمان بن مهدی و... روایت كرده است. رك خلق افعال العباد، بخاری ص7-17.</w:t>
      </w:r>
    </w:p>
  </w:footnote>
  <w:footnote w:id="421">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قدریه: طرفداران معبدالجهنمی مستند، كه قدر را نفی می‌كنند.</w:t>
      </w:r>
    </w:p>
  </w:footnote>
  <w:footnote w:id="422">
    <w:p w:rsidR="0020357E" w:rsidRPr="006965A2" w:rsidRDefault="0020357E" w:rsidP="005F344D">
      <w:pPr>
        <w:pStyle w:val="FootnoteText"/>
        <w:ind w:left="272" w:hanging="272"/>
        <w:jc w:val="lowKashida"/>
        <w:rPr>
          <w:rFonts w:cs="IRLotus"/>
          <w:sz w:val="24"/>
          <w:szCs w:val="24"/>
        </w:rPr>
      </w:pPr>
      <w:r w:rsidRPr="006965A2">
        <w:rPr>
          <w:rStyle w:val="FootnoteReference"/>
          <w:rFonts w:cs="IRLotus"/>
          <w:sz w:val="24"/>
          <w:szCs w:val="24"/>
          <w:vertAlign w:val="baseline"/>
        </w:rPr>
        <w:footnoteRef/>
      </w:r>
      <w:r w:rsidRPr="006965A2">
        <w:rPr>
          <w:rFonts w:cs="IRLotus" w:hint="cs"/>
          <w:sz w:val="24"/>
          <w:szCs w:val="24"/>
          <w:rtl/>
        </w:rPr>
        <w:t>- مروانیه: پیروان مروان بن حكم كه از طرف معاویه</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والی مدینه شد. یاران او بدعت‌هایی را ایجاد نمودند. مانند به تأخیر انداختن نماز از اول وقت و قبل از نماز عید خطبه دادن و ناسزاگویی به بزرگان صحابه. رك: معارج القبول 2/217.</w:t>
      </w:r>
    </w:p>
  </w:footnote>
  <w:footnote w:id="423">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(حسن) نسائی 1/88- ابوداود 1/33رقم 135- ابن ماجه 1/146رقم 422.</w:t>
      </w:r>
    </w:p>
  </w:footnote>
  <w:footnote w:id="424">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xml:space="preserve">- (متفق علیه) بخاری 3/127- مسلم 4/213- ابوداود 4/21رقم 3929- ترمذی 4/436رقم 2124 - نسائی 6/162و 7/305- مالك 3/8-9 </w:t>
      </w:r>
      <w:r w:rsidRPr="00790421">
        <w:rPr>
          <w:rFonts w:cs="Times New Roman" w:hint="cs"/>
          <w:sz w:val="24"/>
          <w:szCs w:val="24"/>
          <w:rtl/>
        </w:rPr>
        <w:t>–</w:t>
      </w:r>
      <w:r w:rsidRPr="006965A2">
        <w:rPr>
          <w:rFonts w:cs="IRLotus" w:hint="cs"/>
          <w:sz w:val="24"/>
          <w:szCs w:val="24"/>
          <w:rtl/>
        </w:rPr>
        <w:t xml:space="preserve"> احمد 6/81-82 و 312.</w:t>
      </w:r>
    </w:p>
  </w:footnote>
  <w:footnote w:id="425">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نمونه</w:t>
      </w:r>
      <w:r w:rsidRPr="006965A2">
        <w:rPr>
          <w:rFonts w:cs="IRLotus"/>
          <w:sz w:val="24"/>
          <w:szCs w:val="24"/>
          <w:rtl/>
        </w:rPr>
        <w:softHyphen/>
      </w:r>
      <w:r w:rsidRPr="006965A2">
        <w:rPr>
          <w:rFonts w:cs="IRLotus" w:hint="cs"/>
          <w:sz w:val="24"/>
          <w:szCs w:val="24"/>
          <w:rtl/>
        </w:rPr>
        <w:t>ی شرطی كه حرامی را حلال كند، این است كه شخصی مالی را به كسی قرض دهد و شرط نماید كه مقداری را زاید برمالش به او برگرداند. و نمونه</w:t>
      </w:r>
      <w:r w:rsidRPr="006965A2">
        <w:rPr>
          <w:rFonts w:cs="IRLotus"/>
          <w:sz w:val="24"/>
          <w:szCs w:val="24"/>
          <w:rtl/>
        </w:rPr>
        <w:softHyphen/>
      </w:r>
      <w:r w:rsidRPr="006965A2">
        <w:rPr>
          <w:rFonts w:cs="IRLotus" w:hint="cs"/>
          <w:sz w:val="24"/>
          <w:szCs w:val="24"/>
          <w:rtl/>
        </w:rPr>
        <w:t>ی شرطی كه حلالی را حرام كند مانند اینكه كنیزی را بفروشد و شرط نماید، كه خریدار نباید با او جماع نماید.</w:t>
      </w:r>
    </w:p>
  </w:footnote>
  <w:footnote w:id="426">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مسلم 7/168- ابوداود 4/213 رقم 4654- ترمذی 5/409رقم 3305- احمد1/79-80.</w:t>
      </w:r>
    </w:p>
  </w:footnote>
  <w:footnote w:id="427">
    <w:p w:rsidR="0020357E" w:rsidRPr="006965A2" w:rsidRDefault="0020357E" w:rsidP="007538A5">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بخاری 5/5- البدایه و النهایه ابن كثیر 2/268.</w:t>
      </w:r>
    </w:p>
  </w:footnote>
  <w:footnote w:id="428">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xml:space="preserve">- ترمذی 5/695 رقم 3860 و 3863 </w:t>
      </w:r>
      <w:r w:rsidRPr="00790421">
        <w:rPr>
          <w:rFonts w:cs="Times New Roman" w:hint="cs"/>
          <w:sz w:val="24"/>
          <w:szCs w:val="24"/>
          <w:rtl/>
        </w:rPr>
        <w:t>–</w:t>
      </w:r>
      <w:r w:rsidRPr="006965A2">
        <w:rPr>
          <w:rFonts w:cs="IRLotus" w:hint="cs"/>
          <w:sz w:val="24"/>
          <w:szCs w:val="24"/>
          <w:rtl/>
        </w:rPr>
        <w:t>ابوداود 4/213رقم 4653.</w:t>
      </w:r>
    </w:p>
  </w:footnote>
  <w:footnote w:id="429">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بخاری 5/63-مسلم 6/25- البدایه و النهایه 4/173.</w:t>
      </w:r>
    </w:p>
  </w:footnote>
  <w:footnote w:id="430">
    <w:p w:rsidR="0020357E" w:rsidRPr="006965A2" w:rsidRDefault="0020357E" w:rsidP="007538A5">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دلیل اینكه آن‌ها بهترین افراد این امت هستند، حدیث بخاری است كه از عمران بن حصین روایت می‌كند كه پیامبر خدا</w:t>
      </w:r>
      <w:r w:rsidRPr="00EB215B">
        <w:rPr>
          <w:rFonts w:ascii="AGA Arabesque" w:hAnsi="AGA Arabesque" w:cs="CTraditional Arabic" w:hint="cs"/>
          <w:sz w:val="24"/>
          <w:szCs w:val="24"/>
          <w:rtl/>
        </w:rPr>
        <w:t xml:space="preserve"> ج</w:t>
      </w:r>
      <w:r w:rsidRPr="006965A2">
        <w:rPr>
          <w:rFonts w:ascii="AGA Arabesque" w:hAnsi="AGA Arabesque" w:cs="IRLotus" w:hint="cs"/>
          <w:sz w:val="24"/>
          <w:szCs w:val="24"/>
          <w:rtl/>
        </w:rPr>
        <w:t xml:space="preserve"> </w:t>
      </w:r>
      <w:r w:rsidRPr="006965A2">
        <w:rPr>
          <w:rFonts w:cs="IRLotus" w:hint="cs"/>
          <w:sz w:val="24"/>
          <w:szCs w:val="24"/>
          <w:rtl/>
        </w:rPr>
        <w:t>فرمود: «بهترین قرون، قرنی است كه من در آن هستم. سپس قرنی كه بعد از آن می‌آید. سپس قرنی كه بعد از آن می‌آید». بخاری 4/189- ابوداود 4/214 رقم 4657- احمد4/426- ترمذی 5/695 رقم 3859- ابن ماجه2/791 رقم 2362- احمد1/378 و 2/228 و 4/267.</w:t>
      </w:r>
    </w:p>
  </w:footnote>
  <w:footnote w:id="431">
    <w:p w:rsidR="0020357E" w:rsidRPr="007046F9" w:rsidRDefault="0020357E" w:rsidP="007046F9">
      <w:pPr>
        <w:pStyle w:val="FootnoteText"/>
        <w:ind w:left="272" w:hanging="272"/>
        <w:jc w:val="both"/>
        <w:rPr>
          <w:rFonts w:ascii="KFGQPC Uthmanic Script HAFS" w:hAnsi="KFGQPC Uthmanic Script HAFS" w:cs="KFGQPC Uthmanic Script HAFS"/>
          <w:rtl/>
        </w:rPr>
      </w:pPr>
      <w:r w:rsidRPr="006965A2">
        <w:rPr>
          <w:rStyle w:val="FootnoteReference"/>
          <w:rFonts w:cs="IRLotus"/>
          <w:sz w:val="24"/>
          <w:szCs w:val="24"/>
          <w:vertAlign w:val="baseline"/>
        </w:rPr>
        <w:footnoteRef/>
      </w:r>
      <w:r w:rsidRPr="006965A2">
        <w:rPr>
          <w:rFonts w:cs="IRLotus" w:hint="cs"/>
          <w:sz w:val="24"/>
          <w:szCs w:val="24"/>
          <w:rtl/>
        </w:rPr>
        <w:t>- دلیل اینكه امت محمد</w:t>
      </w:r>
      <w:r w:rsidRPr="00EB215B">
        <w:rPr>
          <w:rFonts w:ascii="AGA Arabesque" w:hAnsi="AGA Arabesque" w:cs="CTraditional Arabic" w:hint="cs"/>
          <w:sz w:val="24"/>
          <w:szCs w:val="24"/>
          <w:rtl/>
        </w:rPr>
        <w:t xml:space="preserve"> ج</w:t>
      </w:r>
      <w:r w:rsidRPr="006965A2">
        <w:rPr>
          <w:rFonts w:ascii="AGA Arabesque" w:hAnsi="AGA Arabesque" w:cs="IRLotus" w:hint="cs"/>
          <w:sz w:val="24"/>
          <w:szCs w:val="24"/>
          <w:rtl/>
        </w:rPr>
        <w:t xml:space="preserve"> </w:t>
      </w:r>
      <w:r w:rsidRPr="006965A2">
        <w:rPr>
          <w:rFonts w:cs="IRLotus" w:hint="cs"/>
          <w:sz w:val="24"/>
          <w:szCs w:val="24"/>
          <w:rtl/>
        </w:rPr>
        <w:t>بهترین امت است، آیه</w:t>
      </w:r>
      <w:r w:rsidRPr="006965A2">
        <w:rPr>
          <w:rFonts w:cs="IRLotus"/>
          <w:sz w:val="24"/>
          <w:szCs w:val="24"/>
          <w:rtl/>
        </w:rPr>
        <w:softHyphen/>
      </w:r>
      <w:r w:rsidRPr="006965A2">
        <w:rPr>
          <w:rFonts w:cs="IRLotus" w:hint="cs"/>
          <w:sz w:val="24"/>
          <w:szCs w:val="24"/>
          <w:rtl/>
        </w:rPr>
        <w:t xml:space="preserve">ی زیر می‌باشد: </w:t>
      </w:r>
      <w:r w:rsidRPr="007046F9">
        <w:rPr>
          <w:rFonts w:ascii="Traditional Arabic" w:hAnsi="Traditional Arabic" w:cs="Traditional Arabic"/>
          <w:rtl/>
        </w:rPr>
        <w:t>﴿</w:t>
      </w:r>
      <w:r>
        <w:rPr>
          <w:rFonts w:ascii="KFGQPC Uthmanic Script HAFS" w:hAnsi="KFGQPC Uthmanic Script HAFS" w:cs="KFGQPC Uthmanic Script HAFS" w:hint="eastAsia"/>
          <w:rtl/>
        </w:rPr>
        <w:t>كُنتُمۡ</w:t>
      </w:r>
      <w:r>
        <w:rPr>
          <w:rFonts w:ascii="KFGQPC Uthmanic Script HAFS" w:hAnsi="KFGQPC Uthmanic Script HAFS" w:cs="KFGQPC Uthmanic Script HAFS"/>
          <w:rtl/>
        </w:rPr>
        <w:t xml:space="preserve"> خَيۡرَ أُمَّةٍ أُخۡرِجَتۡ لِلنَّاسِ تَأۡمُرُونَ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لۡمَعۡرُوفِ</w:t>
      </w:r>
      <w:r>
        <w:rPr>
          <w:rFonts w:ascii="KFGQPC Uthmanic Script HAFS" w:hAnsi="KFGQPC Uthmanic Script HAFS" w:cs="KFGQPC Uthmanic Script HAFS"/>
          <w:rtl/>
        </w:rPr>
        <w:t xml:space="preserve"> وَتَنۡهَوۡنَ عَنِ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لۡمُنكَرِ</w:t>
      </w:r>
      <w:r>
        <w:rPr>
          <w:rFonts w:ascii="KFGQPC Uthmanic Script HAFS" w:hAnsi="KFGQPC Uthmanic Script HAFS" w:cs="KFGQPC Uthmanic Script HAFS"/>
          <w:rtl/>
        </w:rPr>
        <w:t xml:space="preserve"> وَتُؤۡمِنُونَ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sidRPr="007046F9">
        <w:rPr>
          <w:rFonts w:ascii="Traditional Arabic" w:hAnsi="Traditional Arabic" w:cs="Traditional Arabic"/>
          <w:rtl/>
        </w:rPr>
        <w:t>﴾</w:t>
      </w:r>
      <w:r w:rsidRPr="006965A2">
        <w:rPr>
          <w:rFonts w:cs="IRLotus" w:hint="cs"/>
          <w:sz w:val="24"/>
          <w:szCs w:val="24"/>
          <w:rtl/>
        </w:rPr>
        <w:t xml:space="preserve"> </w:t>
      </w:r>
      <w:r w:rsidRPr="008D46E8">
        <w:rPr>
          <w:rStyle w:val="Charc"/>
          <w:rFonts w:hint="cs"/>
          <w:sz w:val="20"/>
          <w:szCs w:val="20"/>
          <w:rtl/>
        </w:rPr>
        <w:t>[آل عمران: 110]</w:t>
      </w:r>
      <w:r w:rsidRPr="000B1479">
        <w:rPr>
          <w:rStyle w:val="Charb"/>
          <w:rFonts w:hint="cs"/>
          <w:sz w:val="24"/>
          <w:szCs w:val="24"/>
          <w:rtl/>
        </w:rPr>
        <w:t>.</w:t>
      </w:r>
      <w:r w:rsidRPr="006965A2">
        <w:rPr>
          <w:rFonts w:cs="IRLotus" w:hint="cs"/>
          <w:sz w:val="24"/>
          <w:szCs w:val="24"/>
          <w:rtl/>
        </w:rPr>
        <w:t xml:space="preserve"> </w:t>
      </w:r>
      <w:r>
        <w:rPr>
          <w:rFonts w:cs="Traditional Arabic" w:hint="cs"/>
          <w:sz w:val="24"/>
          <w:szCs w:val="24"/>
          <w:rtl/>
        </w:rPr>
        <w:t>«</w:t>
      </w:r>
      <w:r w:rsidRPr="006965A2">
        <w:rPr>
          <w:rFonts w:cs="IRLotus"/>
          <w:sz w:val="24"/>
          <w:szCs w:val="24"/>
          <w:rtl/>
        </w:rPr>
        <w:t>شما بهترین امتى هستید كه براى مردم پدیدار شده‏اید به كار پسندیده فرمان مى‏دهید و از كار ناپسند بازمى‏داریدو به خدا ایمان داری</w:t>
      </w:r>
      <w:r w:rsidRPr="006965A2">
        <w:rPr>
          <w:rFonts w:cs="IRLotus" w:hint="cs"/>
          <w:sz w:val="24"/>
          <w:szCs w:val="24"/>
          <w:rtl/>
        </w:rPr>
        <w:t>د</w:t>
      </w:r>
      <w:r>
        <w:rPr>
          <w:rFonts w:cs="Traditional Arabic" w:hint="cs"/>
          <w:sz w:val="24"/>
          <w:szCs w:val="24"/>
          <w:rtl/>
        </w:rPr>
        <w:t>»</w:t>
      </w:r>
      <w:r w:rsidRPr="006965A2">
        <w:rPr>
          <w:rFonts w:cs="IRLotus" w:hint="cs"/>
          <w:sz w:val="24"/>
          <w:szCs w:val="24"/>
          <w:rtl/>
        </w:rPr>
        <w:t>.</w:t>
      </w:r>
    </w:p>
  </w:footnote>
  <w:footnote w:id="432">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xml:space="preserve">- بخاری 4/195 </w:t>
      </w:r>
      <w:r w:rsidRPr="00EF69B7">
        <w:rPr>
          <w:rFonts w:cs="Times New Roman" w:hint="cs"/>
          <w:sz w:val="24"/>
          <w:szCs w:val="24"/>
          <w:rtl/>
        </w:rPr>
        <w:t>–</w:t>
      </w:r>
      <w:r w:rsidRPr="006965A2">
        <w:rPr>
          <w:rFonts w:cs="IRLotus" w:hint="cs"/>
          <w:sz w:val="24"/>
          <w:szCs w:val="24"/>
          <w:rtl/>
        </w:rPr>
        <w:t xml:space="preserve"> مسلم7/188 </w:t>
      </w:r>
      <w:r w:rsidRPr="00EF69B7">
        <w:rPr>
          <w:rFonts w:cs="Times New Roman" w:hint="cs"/>
          <w:sz w:val="24"/>
          <w:szCs w:val="24"/>
          <w:rtl/>
        </w:rPr>
        <w:t xml:space="preserve">– </w:t>
      </w:r>
      <w:r w:rsidRPr="006965A2">
        <w:rPr>
          <w:rFonts w:cs="IRLotus" w:hint="cs"/>
          <w:sz w:val="24"/>
          <w:szCs w:val="24"/>
          <w:rtl/>
        </w:rPr>
        <w:t xml:space="preserve">ابوداود 4/214 رقم 4658 </w:t>
      </w:r>
      <w:r w:rsidRPr="00EF69B7">
        <w:rPr>
          <w:rFonts w:cs="Times New Roman" w:hint="cs"/>
          <w:sz w:val="24"/>
          <w:szCs w:val="24"/>
          <w:rtl/>
        </w:rPr>
        <w:t>–</w:t>
      </w:r>
      <w:r w:rsidRPr="006965A2">
        <w:rPr>
          <w:rFonts w:cs="IRLotus" w:hint="cs"/>
          <w:sz w:val="24"/>
          <w:szCs w:val="24"/>
          <w:rtl/>
        </w:rPr>
        <w:t xml:space="preserve"> ترمذی 5/696 رقم 386 </w:t>
      </w:r>
      <w:r w:rsidRPr="00EF69B7">
        <w:rPr>
          <w:rFonts w:cs="Times New Roman" w:hint="cs"/>
          <w:sz w:val="24"/>
          <w:szCs w:val="24"/>
          <w:rtl/>
        </w:rPr>
        <w:t>–</w:t>
      </w:r>
      <w:r w:rsidRPr="006965A2">
        <w:rPr>
          <w:rFonts w:cs="IRLotus" w:hint="cs"/>
          <w:sz w:val="24"/>
          <w:szCs w:val="24"/>
          <w:rtl/>
        </w:rPr>
        <w:t xml:space="preserve"> احمد 3/11</w:t>
      </w:r>
    </w:p>
  </w:footnote>
  <w:footnote w:id="433">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اشاره به حدیث بخاری دارد که پیامبر</w:t>
      </w:r>
      <w:r w:rsidRPr="00EB215B">
        <w:rPr>
          <w:rFonts w:ascii="AGA Arabesque" w:hAnsi="AGA Arabesque" w:cs="CTraditional Arabic" w:hint="cs"/>
          <w:sz w:val="24"/>
          <w:szCs w:val="24"/>
          <w:rtl/>
        </w:rPr>
        <w:t xml:space="preserve"> ج</w:t>
      </w:r>
      <w:r w:rsidRPr="006965A2">
        <w:rPr>
          <w:rFonts w:ascii="AGA Arabesque" w:hAnsi="AGA Arabesque" w:cs="IRLotus" w:hint="cs"/>
          <w:sz w:val="24"/>
          <w:szCs w:val="24"/>
          <w:rtl/>
        </w:rPr>
        <w:t xml:space="preserve"> </w:t>
      </w:r>
      <w:r w:rsidRPr="006965A2">
        <w:rPr>
          <w:rFonts w:cs="IRLotus" w:hint="cs"/>
          <w:sz w:val="24"/>
          <w:szCs w:val="24"/>
          <w:rtl/>
        </w:rPr>
        <w:t>فرمود: «اگر کسی در حکم خود اجتهادی نمود و اجتهادش درست بود دو اجر دارد و اگر درست نبود اجری برای اوست».</w:t>
      </w:r>
    </w:p>
  </w:footnote>
  <w:footnote w:id="434">
    <w:p w:rsidR="0020357E" w:rsidRPr="007046F9" w:rsidRDefault="0020357E" w:rsidP="007046F9">
      <w:pPr>
        <w:ind w:left="272" w:hanging="272"/>
        <w:jc w:val="both"/>
        <w:rPr>
          <w:rFonts w:ascii="KFGQPC Uthmanic Script HAFS" w:hAnsi="KFGQPC Uthmanic Script HAFS" w:cs="KFGQPC Uthmanic Script HAFS"/>
          <w:rtl/>
        </w:rPr>
      </w:pPr>
      <w:r w:rsidRPr="006965A2">
        <w:rPr>
          <w:rStyle w:val="FootnoteReference"/>
          <w:rFonts w:cs="IRLotus"/>
          <w:sz w:val="24"/>
          <w:szCs w:val="24"/>
          <w:vertAlign w:val="baseline"/>
        </w:rPr>
        <w:footnoteRef/>
      </w:r>
      <w:r w:rsidRPr="006965A2">
        <w:rPr>
          <w:rFonts w:cs="IRLotus" w:hint="cs"/>
          <w:sz w:val="24"/>
          <w:szCs w:val="24"/>
          <w:rtl/>
        </w:rPr>
        <w:t>-</w:t>
      </w:r>
      <w:r w:rsidRPr="006965A2">
        <w:rPr>
          <w:rFonts w:ascii="F_symbol 1" w:hAnsi="F_symbol 1" w:cs="IRLotus" w:hint="cs"/>
          <w:sz w:val="24"/>
          <w:szCs w:val="24"/>
          <w:rtl/>
        </w:rPr>
        <w:t xml:space="preserve"> اشاره دارد به آیه</w:t>
      </w:r>
      <w:r w:rsidRPr="006965A2">
        <w:rPr>
          <w:rFonts w:ascii="F_symbol 1" w:hAnsi="F_symbol 1" w:cs="IRLotus" w:hint="cs"/>
          <w:sz w:val="24"/>
          <w:szCs w:val="24"/>
          <w:rtl/>
        </w:rPr>
        <w:softHyphen/>
        <w:t xml:space="preserve">ی </w:t>
      </w:r>
      <w:r w:rsidRPr="007046F9">
        <w:rPr>
          <w:rFonts w:ascii="Traditional Arabic" w:hAnsi="Traditional Arabic" w:cs="Traditional Arabic"/>
          <w:sz w:val="20"/>
          <w:szCs w:val="20"/>
          <w:rtl/>
        </w:rPr>
        <w:t>﴿</w:t>
      </w:r>
      <w:r w:rsidRPr="007046F9">
        <w:rPr>
          <w:rFonts w:ascii="KFGQPC Uthmanic Script HAFS" w:hAnsi="KFGQPC Uthmanic Script HAFS" w:cs="KFGQPC Uthmanic Script HAFS"/>
          <w:sz w:val="20"/>
          <w:szCs w:val="20"/>
          <w:rtl/>
        </w:rPr>
        <w:t xml:space="preserve">إِنَّمَا يُرِيدُ </w:t>
      </w:r>
      <w:r w:rsidRPr="007046F9">
        <w:rPr>
          <w:rFonts w:ascii="KFGQPC Uthmanic Script HAFS" w:hAnsi="KFGQPC Uthmanic Script HAFS" w:cs="KFGQPC Uthmanic Script HAFS" w:hint="cs"/>
          <w:sz w:val="20"/>
          <w:szCs w:val="20"/>
          <w:rtl/>
        </w:rPr>
        <w:t>ٱ</w:t>
      </w:r>
      <w:r w:rsidRPr="007046F9">
        <w:rPr>
          <w:rFonts w:ascii="KFGQPC Uthmanic Script HAFS" w:hAnsi="KFGQPC Uthmanic Script HAFS" w:cs="KFGQPC Uthmanic Script HAFS" w:hint="eastAsia"/>
          <w:sz w:val="20"/>
          <w:szCs w:val="20"/>
          <w:rtl/>
        </w:rPr>
        <w:t>للَّهُ</w:t>
      </w:r>
      <w:r w:rsidRPr="007046F9">
        <w:rPr>
          <w:rFonts w:ascii="KFGQPC Uthmanic Script HAFS" w:hAnsi="KFGQPC Uthmanic Script HAFS" w:cs="KFGQPC Uthmanic Script HAFS"/>
          <w:sz w:val="20"/>
          <w:szCs w:val="20"/>
          <w:rtl/>
        </w:rPr>
        <w:t xml:space="preserve"> لِيُذۡهِبَ عَنكُمُ </w:t>
      </w:r>
      <w:r w:rsidRPr="007046F9">
        <w:rPr>
          <w:rFonts w:ascii="KFGQPC Uthmanic Script HAFS" w:hAnsi="KFGQPC Uthmanic Script HAFS" w:cs="KFGQPC Uthmanic Script HAFS" w:hint="cs"/>
          <w:sz w:val="20"/>
          <w:szCs w:val="20"/>
          <w:rtl/>
        </w:rPr>
        <w:t>ٱ</w:t>
      </w:r>
      <w:r w:rsidRPr="007046F9">
        <w:rPr>
          <w:rFonts w:ascii="KFGQPC Uthmanic Script HAFS" w:hAnsi="KFGQPC Uthmanic Script HAFS" w:cs="KFGQPC Uthmanic Script HAFS" w:hint="eastAsia"/>
          <w:sz w:val="20"/>
          <w:szCs w:val="20"/>
          <w:rtl/>
        </w:rPr>
        <w:t>لرِّجۡسَ</w:t>
      </w:r>
      <w:r w:rsidRPr="007046F9">
        <w:rPr>
          <w:rFonts w:ascii="KFGQPC Uthmanic Script HAFS" w:hAnsi="KFGQPC Uthmanic Script HAFS" w:cs="KFGQPC Uthmanic Script HAFS"/>
          <w:sz w:val="20"/>
          <w:szCs w:val="20"/>
          <w:rtl/>
        </w:rPr>
        <w:t xml:space="preserve"> أَهۡلَ </w:t>
      </w:r>
      <w:r w:rsidRPr="007046F9">
        <w:rPr>
          <w:rFonts w:ascii="KFGQPC Uthmanic Script HAFS" w:hAnsi="KFGQPC Uthmanic Script HAFS" w:cs="KFGQPC Uthmanic Script HAFS" w:hint="cs"/>
          <w:sz w:val="20"/>
          <w:szCs w:val="20"/>
          <w:rtl/>
        </w:rPr>
        <w:t>ٱ</w:t>
      </w:r>
      <w:r w:rsidRPr="007046F9">
        <w:rPr>
          <w:rFonts w:ascii="KFGQPC Uthmanic Script HAFS" w:hAnsi="KFGQPC Uthmanic Script HAFS" w:cs="KFGQPC Uthmanic Script HAFS" w:hint="eastAsia"/>
          <w:sz w:val="20"/>
          <w:szCs w:val="20"/>
          <w:rtl/>
        </w:rPr>
        <w:t>لۡبَيۡتِ</w:t>
      </w:r>
      <w:r w:rsidRPr="007046F9">
        <w:rPr>
          <w:rFonts w:ascii="KFGQPC Uthmanic Script HAFS" w:hAnsi="KFGQPC Uthmanic Script HAFS" w:cs="KFGQPC Uthmanic Script HAFS"/>
          <w:sz w:val="20"/>
          <w:szCs w:val="20"/>
          <w:rtl/>
        </w:rPr>
        <w:t xml:space="preserve"> وَيُطَهِّرَكُمۡ تَطۡهِ</w:t>
      </w:r>
      <w:r w:rsidRPr="007046F9">
        <w:rPr>
          <w:rFonts w:ascii="KFGQPC Uthmanic Script HAFS" w:hAnsi="KFGQPC Uthmanic Script HAFS" w:cs="KFGQPC Uthmanic Script HAFS" w:hint="eastAsia"/>
          <w:sz w:val="20"/>
          <w:szCs w:val="20"/>
          <w:rtl/>
        </w:rPr>
        <w:t>يرٗا</w:t>
      </w:r>
      <w:r w:rsidRPr="007046F9">
        <w:rPr>
          <w:rFonts w:ascii="KFGQPC Uthmanic Script HAFS" w:hAnsi="KFGQPC Uthmanic Script HAFS" w:cs="KFGQPC Uthmanic Script HAFS"/>
          <w:sz w:val="20"/>
          <w:szCs w:val="20"/>
          <w:rtl/>
        </w:rPr>
        <w:t xml:space="preserve"> ٣٣</w:t>
      </w:r>
      <w:r w:rsidRPr="007046F9">
        <w:rPr>
          <w:rFonts w:ascii="Traditional Arabic" w:hAnsi="Traditional Arabic" w:cs="Traditional Arabic"/>
          <w:sz w:val="20"/>
          <w:szCs w:val="20"/>
          <w:rtl/>
        </w:rPr>
        <w:t>﴾</w:t>
      </w:r>
      <w:r w:rsidRPr="006965A2">
        <w:rPr>
          <w:rFonts w:cs="IRLotus" w:hint="cs"/>
          <w:sz w:val="24"/>
          <w:szCs w:val="24"/>
          <w:rtl/>
        </w:rPr>
        <w:t xml:space="preserve"> </w:t>
      </w:r>
      <w:r w:rsidRPr="008D46E8">
        <w:rPr>
          <w:rStyle w:val="Charc"/>
          <w:rFonts w:hint="cs"/>
          <w:sz w:val="20"/>
          <w:szCs w:val="20"/>
          <w:rtl/>
        </w:rPr>
        <w:t>[الأحزاب: 33]</w:t>
      </w:r>
      <w:r w:rsidRPr="000B1479">
        <w:rPr>
          <w:rStyle w:val="Charb"/>
          <w:rFonts w:hint="cs"/>
          <w:sz w:val="24"/>
          <w:szCs w:val="24"/>
          <w:rtl/>
        </w:rPr>
        <w:t>.</w:t>
      </w:r>
      <w:r w:rsidRPr="006965A2">
        <w:rPr>
          <w:rFonts w:cs="IRLotus" w:hint="cs"/>
          <w:sz w:val="24"/>
          <w:szCs w:val="24"/>
          <w:rtl/>
        </w:rPr>
        <w:t xml:space="preserve"> </w:t>
      </w:r>
      <w:r>
        <w:rPr>
          <w:rFonts w:cs="Traditional Arabic" w:hint="cs"/>
          <w:sz w:val="24"/>
          <w:szCs w:val="24"/>
          <w:rtl/>
        </w:rPr>
        <w:t>«</w:t>
      </w:r>
      <w:r w:rsidRPr="006965A2">
        <w:rPr>
          <w:rFonts w:cs="IRLotus"/>
          <w:sz w:val="24"/>
          <w:szCs w:val="24"/>
          <w:rtl/>
        </w:rPr>
        <w:t>خداوند قطعاً م</w:t>
      </w:r>
      <w:r w:rsidRPr="006965A2">
        <w:rPr>
          <w:rFonts w:cs="IRLotus" w:hint="cs"/>
          <w:sz w:val="24"/>
          <w:szCs w:val="24"/>
          <w:rtl/>
        </w:rPr>
        <w:t>ی‌</w:t>
      </w:r>
      <w:r w:rsidRPr="006965A2">
        <w:rPr>
          <w:rFonts w:cs="IRLotus" w:hint="eastAsia"/>
          <w:sz w:val="24"/>
          <w:szCs w:val="24"/>
          <w:rtl/>
        </w:rPr>
        <w:t>خواهد</w:t>
      </w:r>
      <w:r w:rsidRPr="006965A2">
        <w:rPr>
          <w:rFonts w:cs="IRLotus"/>
          <w:sz w:val="24"/>
          <w:szCs w:val="24"/>
          <w:rtl/>
        </w:rPr>
        <w:t xml:space="preserve"> پل</w:t>
      </w:r>
      <w:r w:rsidRPr="006965A2">
        <w:rPr>
          <w:rFonts w:cs="IRLotus" w:hint="cs"/>
          <w:sz w:val="24"/>
          <w:szCs w:val="24"/>
          <w:rtl/>
        </w:rPr>
        <w:t>ی</w:t>
      </w:r>
      <w:r w:rsidRPr="006965A2">
        <w:rPr>
          <w:rFonts w:cs="IRLotus" w:hint="eastAsia"/>
          <w:sz w:val="24"/>
          <w:szCs w:val="24"/>
          <w:rtl/>
        </w:rPr>
        <w:t>د</w:t>
      </w:r>
      <w:r w:rsidRPr="006965A2">
        <w:rPr>
          <w:rFonts w:cs="IRLotus" w:hint="cs"/>
          <w:sz w:val="24"/>
          <w:szCs w:val="24"/>
          <w:rtl/>
        </w:rPr>
        <w:t>ی</w:t>
      </w:r>
      <w:r w:rsidRPr="006965A2">
        <w:rPr>
          <w:rFonts w:cs="IRLotus"/>
          <w:sz w:val="24"/>
          <w:szCs w:val="24"/>
          <w:rtl/>
        </w:rPr>
        <w:t xml:space="preserve"> را از شما اهل ب</w:t>
      </w:r>
      <w:r w:rsidRPr="006965A2">
        <w:rPr>
          <w:rFonts w:cs="IRLotus" w:hint="cs"/>
          <w:sz w:val="24"/>
          <w:szCs w:val="24"/>
          <w:rtl/>
        </w:rPr>
        <w:t>ی</w:t>
      </w:r>
      <w:r w:rsidRPr="006965A2">
        <w:rPr>
          <w:rFonts w:cs="IRLotus" w:hint="eastAsia"/>
          <w:sz w:val="24"/>
          <w:szCs w:val="24"/>
          <w:rtl/>
        </w:rPr>
        <w:t>ت</w:t>
      </w:r>
      <w:r w:rsidRPr="006965A2">
        <w:rPr>
          <w:rFonts w:cs="IRLotus"/>
          <w:sz w:val="24"/>
          <w:szCs w:val="24"/>
          <w:rtl/>
        </w:rPr>
        <w:t xml:space="preserve"> (پ</w:t>
      </w:r>
      <w:r w:rsidRPr="006965A2">
        <w:rPr>
          <w:rFonts w:cs="IRLotus" w:hint="cs"/>
          <w:sz w:val="24"/>
          <w:szCs w:val="24"/>
          <w:rtl/>
        </w:rPr>
        <w:t>ی</w:t>
      </w:r>
      <w:r w:rsidRPr="006965A2">
        <w:rPr>
          <w:rFonts w:cs="IRLotus" w:hint="eastAsia"/>
          <w:sz w:val="24"/>
          <w:szCs w:val="24"/>
          <w:rtl/>
        </w:rPr>
        <w:t>غمبر</w:t>
      </w:r>
      <w:r w:rsidRPr="006965A2">
        <w:rPr>
          <w:rFonts w:cs="IRLotus"/>
          <w:sz w:val="24"/>
          <w:szCs w:val="24"/>
          <w:rtl/>
        </w:rPr>
        <w:t>) دور کند و شما را کاملاً پاک سازد</w:t>
      </w:r>
      <w:r>
        <w:rPr>
          <w:rFonts w:cs="Traditional Arabic" w:hint="cs"/>
          <w:sz w:val="24"/>
          <w:szCs w:val="24"/>
          <w:rtl/>
        </w:rPr>
        <w:t>»</w:t>
      </w:r>
      <w:r w:rsidRPr="006965A2">
        <w:rPr>
          <w:rFonts w:cs="IRLotus" w:hint="cs"/>
          <w:sz w:val="24"/>
          <w:szCs w:val="24"/>
          <w:rtl/>
        </w:rPr>
        <w:t>.</w:t>
      </w:r>
    </w:p>
  </w:footnote>
  <w:footnote w:id="435">
    <w:p w:rsidR="0020357E" w:rsidRPr="006965A2" w:rsidRDefault="0020357E" w:rsidP="005F344D">
      <w:pPr>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مانند روافض كه غیر از اهل بیت بقیه را ناسزا می‌گویند وهمچنین مانند خوارج نواصب كه بعضی از اصحاب را سب می‌نمودند. الملل و النحل شهرستانی 15 و 146.</w:t>
      </w:r>
    </w:p>
  </w:footnote>
  <w:footnote w:id="436">
    <w:p w:rsidR="0020357E" w:rsidRPr="006965A2" w:rsidRDefault="0020357E" w:rsidP="005F344D">
      <w:pPr>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xml:space="preserve">- بخاری 4/195 </w:t>
      </w:r>
      <w:r w:rsidRPr="00EF69B7">
        <w:rPr>
          <w:rFonts w:cs="Times New Roman" w:hint="cs"/>
          <w:sz w:val="24"/>
          <w:szCs w:val="24"/>
          <w:rtl/>
        </w:rPr>
        <w:t>–</w:t>
      </w:r>
      <w:r w:rsidRPr="006965A2">
        <w:rPr>
          <w:rFonts w:cs="IRLotus" w:hint="cs"/>
          <w:sz w:val="24"/>
          <w:szCs w:val="24"/>
          <w:rtl/>
        </w:rPr>
        <w:t xml:space="preserve"> مسلم7/188 </w:t>
      </w:r>
      <w:r w:rsidRPr="00EF69B7">
        <w:rPr>
          <w:rFonts w:cs="Times New Roman" w:hint="cs"/>
          <w:sz w:val="24"/>
          <w:szCs w:val="24"/>
          <w:rtl/>
        </w:rPr>
        <w:t xml:space="preserve">– </w:t>
      </w:r>
      <w:r w:rsidRPr="006965A2">
        <w:rPr>
          <w:rFonts w:cs="IRLotus" w:hint="cs"/>
          <w:sz w:val="24"/>
          <w:szCs w:val="24"/>
          <w:rtl/>
        </w:rPr>
        <w:t xml:space="preserve">ابوداود 4/214 رقم 4658 </w:t>
      </w:r>
      <w:r w:rsidRPr="00EF69B7">
        <w:rPr>
          <w:rFonts w:cs="Times New Roman" w:hint="cs"/>
          <w:sz w:val="24"/>
          <w:szCs w:val="24"/>
          <w:rtl/>
        </w:rPr>
        <w:t>–</w:t>
      </w:r>
      <w:r w:rsidRPr="006965A2">
        <w:rPr>
          <w:rFonts w:cs="IRLotus" w:hint="cs"/>
          <w:sz w:val="24"/>
          <w:szCs w:val="24"/>
          <w:rtl/>
        </w:rPr>
        <w:t xml:space="preserve"> ترمذی 5/696 رقم 386 </w:t>
      </w:r>
      <w:r w:rsidRPr="00EF69B7">
        <w:rPr>
          <w:rFonts w:cs="Times New Roman" w:hint="cs"/>
          <w:sz w:val="24"/>
          <w:szCs w:val="24"/>
          <w:rtl/>
        </w:rPr>
        <w:t>–</w:t>
      </w:r>
      <w:r w:rsidRPr="006965A2">
        <w:rPr>
          <w:rFonts w:cs="IRLotus" w:hint="cs"/>
          <w:sz w:val="24"/>
          <w:szCs w:val="24"/>
          <w:rtl/>
        </w:rPr>
        <w:t xml:space="preserve"> احمد 3/11</w:t>
      </w:r>
    </w:p>
  </w:footnote>
  <w:footnote w:id="437">
    <w:p w:rsidR="0020357E" w:rsidRPr="006965A2" w:rsidRDefault="0020357E" w:rsidP="005F344D">
      <w:pPr>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احمد 4/87، 5/54-55-ترمذی 5/696 رقم 3862 آن را «غریب» می‌داند. ابن حبان 568 رقم 2284.</w:t>
      </w:r>
    </w:p>
  </w:footnote>
  <w:footnote w:id="438">
    <w:p w:rsidR="0020357E" w:rsidRPr="006965A2" w:rsidRDefault="0020357E" w:rsidP="005F344D">
      <w:pPr>
        <w:tabs>
          <w:tab w:val="left" w:pos="120"/>
        </w:tabs>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احمد 3/14 و 17 و 26 و 29- مسلم 7/122-123- دارمی 2/310 رقم 3319- حاكم 3/148.</w:t>
      </w:r>
    </w:p>
  </w:footnote>
  <w:footnote w:id="439">
    <w:p w:rsidR="0020357E" w:rsidRPr="007046F9" w:rsidRDefault="0020357E" w:rsidP="007046F9">
      <w:pPr>
        <w:pStyle w:val="FootnoteText"/>
        <w:ind w:left="272" w:hanging="272"/>
        <w:jc w:val="both"/>
        <w:rPr>
          <w:rFonts w:ascii="KFGQPC Uthmanic Script HAFS" w:hAnsi="KFGQPC Uthmanic Script HAFS" w:cs="KFGQPC Uthmanic Script HAFS"/>
        </w:rPr>
      </w:pPr>
      <w:r w:rsidRPr="006965A2">
        <w:rPr>
          <w:rStyle w:val="FootnoteReference"/>
          <w:rFonts w:cs="IRLotus"/>
          <w:sz w:val="24"/>
          <w:szCs w:val="24"/>
          <w:vertAlign w:val="baseline"/>
        </w:rPr>
        <w:footnoteRef/>
      </w:r>
      <w:r w:rsidRPr="006965A2">
        <w:rPr>
          <w:rFonts w:cs="IRLotus" w:hint="cs"/>
          <w:sz w:val="24"/>
          <w:szCs w:val="24"/>
          <w:rtl/>
        </w:rPr>
        <w:t>- سابقون كسانی بودند كه روبه هر دو قبله نماز خوانده‌اند. از اولین نفرات آنان ابوبكر</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و عمر</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و اهل بیعت عقبه اول بودند. خدا درباره</w:t>
      </w:r>
      <w:r w:rsidRPr="006965A2">
        <w:rPr>
          <w:rFonts w:cs="IRLotus" w:hint="cs"/>
          <w:sz w:val="24"/>
          <w:szCs w:val="24"/>
          <w:rtl/>
        </w:rPr>
        <w:softHyphen/>
        <w:t xml:space="preserve">ی آن‌ها فرمود: </w:t>
      </w:r>
      <w:r w:rsidRPr="007046F9">
        <w:rPr>
          <w:rFonts w:ascii="Traditional Arabic" w:hAnsi="Traditional Arabic" w:cs="Traditional Arabic"/>
          <w:rtl/>
        </w:rPr>
        <w:t>﴿</w:t>
      </w:r>
      <w:r>
        <w:rPr>
          <w:rFonts w:ascii="KFGQPC Uthmanic Script HAFS" w:hAnsi="KFGQPC Uthmanic Script HAFS" w:cs="KFGQPC Uthmanic Script HAFS" w:hint="eastAsia"/>
          <w:rtl/>
        </w:rPr>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لسَّٰبِقُونَ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لۡأَوَّلُونَ</w:t>
      </w:r>
      <w:r>
        <w:rPr>
          <w:rFonts w:ascii="KFGQPC Uthmanic Script HAFS" w:hAnsi="KFGQPC Uthmanic Script HAFS" w:cs="KFGQPC Uthmanic Script HAFS"/>
          <w:rtl/>
        </w:rPr>
        <w:t xml:space="preserve">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لۡمُهَٰجِرِينَ</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لۡأَنصَارِ</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تَّبَعُوهُم</w:t>
      </w:r>
      <w:r>
        <w:rPr>
          <w:rFonts w:ascii="KFGQPC Uthmanic Script HAFS" w:hAnsi="KFGQPC Uthmanic Script HAFS" w:cs="KFGQPC Uthmanic Script HAFS"/>
          <w:rtl/>
        </w:rPr>
        <w:t xml:space="preserve"> بِإِحۡسَٰنٖ رَّضِيَ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عَنۡهُمۡ وَرَضُواْ عَنۡهُ وَأَعَدَّ لَهُمۡ جَنَّٰتٖ تَجۡرِي تَحۡتَهَا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لۡأَنۡهَٰرُ</w:t>
      </w:r>
      <w:r>
        <w:rPr>
          <w:rFonts w:ascii="KFGQPC Uthmanic Script HAFS" w:hAnsi="KFGQPC Uthmanic Script HAFS" w:cs="KFGQPC Uthmanic Script HAFS"/>
          <w:rtl/>
        </w:rPr>
        <w:t xml:space="preserve"> خَٰلِدِينَ فِيهَآ أَبَدٗاۚ ذَٰلِكَ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لۡفَوۡزُ</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لۡعَظِيمُ</w:t>
      </w:r>
      <w:r>
        <w:rPr>
          <w:rFonts w:ascii="KFGQPC Uthmanic Script HAFS" w:hAnsi="KFGQPC Uthmanic Script HAFS" w:cs="KFGQPC Uthmanic Script HAFS"/>
          <w:rtl/>
        </w:rPr>
        <w:t xml:space="preserve"> ١٠٠</w:t>
      </w:r>
      <w:r w:rsidRPr="007046F9">
        <w:rPr>
          <w:rFonts w:ascii="Traditional Arabic" w:hAnsi="Traditional Arabic" w:cs="Traditional Arabic"/>
          <w:rtl/>
        </w:rPr>
        <w:t>﴾</w:t>
      </w:r>
      <w:r w:rsidRPr="006965A2">
        <w:rPr>
          <w:rFonts w:cs="IRLotus" w:hint="cs"/>
          <w:sz w:val="24"/>
          <w:szCs w:val="24"/>
          <w:rtl/>
        </w:rPr>
        <w:t xml:space="preserve"> </w:t>
      </w:r>
      <w:r w:rsidRPr="008D46E8">
        <w:rPr>
          <w:rStyle w:val="Charc"/>
          <w:rFonts w:hint="cs"/>
          <w:sz w:val="20"/>
          <w:szCs w:val="20"/>
          <w:rtl/>
        </w:rPr>
        <w:t>[التوب</w:t>
      </w:r>
      <w:r>
        <w:rPr>
          <w:rStyle w:val="Charc"/>
          <w:rFonts w:hint="cs"/>
          <w:sz w:val="20"/>
          <w:szCs w:val="20"/>
          <w:rtl/>
        </w:rPr>
        <w:t>ة</w:t>
      </w:r>
      <w:r w:rsidRPr="008D46E8">
        <w:rPr>
          <w:rStyle w:val="Charc"/>
          <w:rFonts w:hint="cs"/>
          <w:sz w:val="20"/>
          <w:szCs w:val="20"/>
          <w:rtl/>
        </w:rPr>
        <w:t>: 100]</w:t>
      </w:r>
      <w:r w:rsidRPr="000B1479">
        <w:rPr>
          <w:rStyle w:val="Charb"/>
          <w:rFonts w:hint="cs"/>
          <w:sz w:val="24"/>
          <w:szCs w:val="24"/>
          <w:rtl/>
        </w:rPr>
        <w:t>.</w:t>
      </w:r>
      <w:r w:rsidRPr="006965A2">
        <w:rPr>
          <w:rFonts w:cs="IRLotus" w:hint="cs"/>
          <w:sz w:val="24"/>
          <w:szCs w:val="24"/>
          <w:rtl/>
        </w:rPr>
        <w:t xml:space="preserve"> </w:t>
      </w:r>
      <w:r>
        <w:rPr>
          <w:rStyle w:val="Char4"/>
          <w:rFonts w:cs="Traditional Arabic" w:hint="cs"/>
          <w:sz w:val="24"/>
          <w:szCs w:val="24"/>
          <w:rtl/>
        </w:rPr>
        <w:t>«</w:t>
      </w:r>
      <w:r w:rsidRPr="006965A2">
        <w:rPr>
          <w:rStyle w:val="Char4"/>
          <w:rFonts w:cs="IRLotus"/>
          <w:sz w:val="24"/>
          <w:szCs w:val="24"/>
          <w:rtl/>
        </w:rPr>
        <w:t>پ</w:t>
      </w:r>
      <w:r w:rsidRPr="006965A2">
        <w:rPr>
          <w:rStyle w:val="Char4"/>
          <w:rFonts w:cs="IRLotus" w:hint="cs"/>
          <w:sz w:val="24"/>
          <w:szCs w:val="24"/>
          <w:rtl/>
        </w:rPr>
        <w:t>ی</w:t>
      </w:r>
      <w:r w:rsidRPr="006965A2">
        <w:rPr>
          <w:rStyle w:val="Char4"/>
          <w:rFonts w:cs="IRLotus" w:hint="eastAsia"/>
          <w:sz w:val="24"/>
          <w:szCs w:val="24"/>
          <w:rtl/>
        </w:rPr>
        <w:t>شگامان</w:t>
      </w:r>
      <w:r w:rsidRPr="006965A2">
        <w:rPr>
          <w:rStyle w:val="Char4"/>
          <w:rFonts w:cs="IRLotus"/>
          <w:sz w:val="24"/>
          <w:szCs w:val="24"/>
          <w:rtl/>
        </w:rPr>
        <w:t xml:space="preserve"> نخست</w:t>
      </w:r>
      <w:r w:rsidRPr="006965A2">
        <w:rPr>
          <w:rStyle w:val="Char4"/>
          <w:rFonts w:cs="IRLotus" w:hint="cs"/>
          <w:sz w:val="24"/>
          <w:szCs w:val="24"/>
          <w:rtl/>
        </w:rPr>
        <w:t>ی</w:t>
      </w:r>
      <w:r w:rsidRPr="006965A2">
        <w:rPr>
          <w:rStyle w:val="Char4"/>
          <w:rFonts w:cs="IRLotus" w:hint="eastAsia"/>
          <w:sz w:val="24"/>
          <w:szCs w:val="24"/>
          <w:rtl/>
        </w:rPr>
        <w:t>ن</w:t>
      </w:r>
      <w:r w:rsidRPr="006965A2">
        <w:rPr>
          <w:rStyle w:val="Char4"/>
          <w:rFonts w:cs="IRLotus"/>
          <w:sz w:val="24"/>
          <w:szCs w:val="24"/>
          <w:rtl/>
        </w:rPr>
        <w:t xml:space="preserve"> مهاجران و انصار، و کسان</w:t>
      </w:r>
      <w:r w:rsidRPr="006965A2">
        <w:rPr>
          <w:rStyle w:val="Char4"/>
          <w:rFonts w:cs="IRLotus" w:hint="cs"/>
          <w:sz w:val="24"/>
          <w:szCs w:val="24"/>
          <w:rtl/>
        </w:rPr>
        <w:t>ی</w:t>
      </w:r>
      <w:r w:rsidRPr="006965A2">
        <w:rPr>
          <w:rStyle w:val="Char4"/>
          <w:rFonts w:cs="IRLotus"/>
          <w:sz w:val="24"/>
          <w:szCs w:val="24"/>
          <w:rtl/>
        </w:rPr>
        <w:t xml:space="preserve"> که به ن</w:t>
      </w:r>
      <w:r w:rsidRPr="006965A2">
        <w:rPr>
          <w:rStyle w:val="Char4"/>
          <w:rFonts w:cs="IRLotus" w:hint="cs"/>
          <w:sz w:val="24"/>
          <w:szCs w:val="24"/>
          <w:rtl/>
        </w:rPr>
        <w:t>ی</w:t>
      </w:r>
      <w:r w:rsidRPr="006965A2">
        <w:rPr>
          <w:rStyle w:val="Char4"/>
          <w:rFonts w:cs="IRLotus" w:hint="eastAsia"/>
          <w:sz w:val="24"/>
          <w:szCs w:val="24"/>
          <w:rtl/>
        </w:rPr>
        <w:t>ک</w:t>
      </w:r>
      <w:r w:rsidRPr="006965A2">
        <w:rPr>
          <w:rStyle w:val="Char4"/>
          <w:rFonts w:cs="IRLotus" w:hint="cs"/>
          <w:sz w:val="24"/>
          <w:szCs w:val="24"/>
          <w:rtl/>
        </w:rPr>
        <w:t>ی</w:t>
      </w:r>
      <w:r w:rsidRPr="006965A2">
        <w:rPr>
          <w:rStyle w:val="Char4"/>
          <w:rFonts w:cs="IRLotus"/>
          <w:sz w:val="24"/>
          <w:szCs w:val="24"/>
          <w:rtl/>
        </w:rPr>
        <w:t xml:space="preserve"> روش آنان را در پ</w:t>
      </w:r>
      <w:r w:rsidRPr="006965A2">
        <w:rPr>
          <w:rStyle w:val="Char4"/>
          <w:rFonts w:cs="IRLotus" w:hint="cs"/>
          <w:sz w:val="24"/>
          <w:szCs w:val="24"/>
          <w:rtl/>
        </w:rPr>
        <w:t>ی</w:t>
      </w:r>
      <w:r w:rsidRPr="006965A2">
        <w:rPr>
          <w:rStyle w:val="Char4"/>
          <w:rFonts w:cs="IRLotus" w:hint="eastAsia"/>
          <w:sz w:val="24"/>
          <w:szCs w:val="24"/>
          <w:rtl/>
        </w:rPr>
        <w:t>ش</w:t>
      </w:r>
      <w:r w:rsidRPr="006965A2">
        <w:rPr>
          <w:rStyle w:val="Char4"/>
          <w:rFonts w:cs="IRLotus"/>
          <w:sz w:val="24"/>
          <w:szCs w:val="24"/>
          <w:rtl/>
        </w:rPr>
        <w:t xml:space="preserve"> گرفتند و راه ا</w:t>
      </w:r>
      <w:r w:rsidRPr="006965A2">
        <w:rPr>
          <w:rStyle w:val="Char4"/>
          <w:rFonts w:cs="IRLotus" w:hint="cs"/>
          <w:sz w:val="24"/>
          <w:szCs w:val="24"/>
          <w:rtl/>
        </w:rPr>
        <w:t>ی</w:t>
      </w:r>
      <w:r w:rsidRPr="006965A2">
        <w:rPr>
          <w:rStyle w:val="Char4"/>
          <w:rFonts w:cs="IRLotus" w:hint="eastAsia"/>
          <w:sz w:val="24"/>
          <w:szCs w:val="24"/>
          <w:rtl/>
        </w:rPr>
        <w:t>شان</w:t>
      </w:r>
      <w:r w:rsidRPr="006965A2">
        <w:rPr>
          <w:rStyle w:val="Char4"/>
          <w:rFonts w:cs="IRLotus"/>
          <w:sz w:val="24"/>
          <w:szCs w:val="24"/>
          <w:rtl/>
        </w:rPr>
        <w:t xml:space="preserve"> را به خوب</w:t>
      </w:r>
      <w:r w:rsidRPr="006965A2">
        <w:rPr>
          <w:rStyle w:val="Char4"/>
          <w:rFonts w:cs="IRLotus" w:hint="cs"/>
          <w:sz w:val="24"/>
          <w:szCs w:val="24"/>
          <w:rtl/>
        </w:rPr>
        <w:t>ی</w:t>
      </w:r>
      <w:r w:rsidRPr="006965A2">
        <w:rPr>
          <w:rStyle w:val="Char4"/>
          <w:rFonts w:cs="IRLotus"/>
          <w:sz w:val="24"/>
          <w:szCs w:val="24"/>
          <w:rtl/>
        </w:rPr>
        <w:t xml:space="preserve"> پ</w:t>
      </w:r>
      <w:r w:rsidRPr="006965A2">
        <w:rPr>
          <w:rStyle w:val="Char4"/>
          <w:rFonts w:cs="IRLotus" w:hint="cs"/>
          <w:sz w:val="24"/>
          <w:szCs w:val="24"/>
          <w:rtl/>
        </w:rPr>
        <w:t>ی</w:t>
      </w:r>
      <w:r w:rsidRPr="006965A2">
        <w:rPr>
          <w:rStyle w:val="Char4"/>
          <w:rFonts w:cs="IRLotus" w:hint="eastAsia"/>
          <w:sz w:val="24"/>
          <w:szCs w:val="24"/>
          <w:rtl/>
        </w:rPr>
        <w:t>مودند،</w:t>
      </w:r>
      <w:r w:rsidRPr="006965A2">
        <w:rPr>
          <w:rStyle w:val="Char4"/>
          <w:rFonts w:cs="IRLotus"/>
          <w:sz w:val="24"/>
          <w:szCs w:val="24"/>
          <w:rtl/>
        </w:rPr>
        <w:t xml:space="preserve"> خداوند از آنان خوشنود است و ا</w:t>
      </w:r>
      <w:r w:rsidRPr="006965A2">
        <w:rPr>
          <w:rStyle w:val="Char4"/>
          <w:rFonts w:cs="IRLotus" w:hint="cs"/>
          <w:sz w:val="24"/>
          <w:szCs w:val="24"/>
          <w:rtl/>
        </w:rPr>
        <w:t>ی</w:t>
      </w:r>
      <w:r w:rsidRPr="006965A2">
        <w:rPr>
          <w:rStyle w:val="Char4"/>
          <w:rFonts w:cs="IRLotus" w:hint="eastAsia"/>
          <w:sz w:val="24"/>
          <w:szCs w:val="24"/>
          <w:rtl/>
        </w:rPr>
        <w:t>شان</w:t>
      </w:r>
      <w:r w:rsidRPr="006965A2">
        <w:rPr>
          <w:rStyle w:val="Char4"/>
          <w:rFonts w:cs="IRLotus"/>
          <w:sz w:val="24"/>
          <w:szCs w:val="24"/>
          <w:rtl/>
        </w:rPr>
        <w:t xml:space="preserve"> هم از خدا خوشنودند، و خداوند برا</w:t>
      </w:r>
      <w:r w:rsidRPr="006965A2">
        <w:rPr>
          <w:rStyle w:val="Char4"/>
          <w:rFonts w:cs="IRLotus" w:hint="cs"/>
          <w:sz w:val="24"/>
          <w:szCs w:val="24"/>
          <w:rtl/>
        </w:rPr>
        <w:t>ی</w:t>
      </w:r>
      <w:r w:rsidRPr="006965A2">
        <w:rPr>
          <w:rStyle w:val="Char4"/>
          <w:rFonts w:cs="IRLotus"/>
          <w:sz w:val="24"/>
          <w:szCs w:val="24"/>
          <w:rtl/>
        </w:rPr>
        <w:t xml:space="preserve"> آنان بهشت را آماده ساخته است که در ز</w:t>
      </w:r>
      <w:r w:rsidRPr="006965A2">
        <w:rPr>
          <w:rStyle w:val="Char4"/>
          <w:rFonts w:cs="IRLotus" w:hint="cs"/>
          <w:sz w:val="24"/>
          <w:szCs w:val="24"/>
          <w:rtl/>
        </w:rPr>
        <w:t>ی</w:t>
      </w:r>
      <w:r w:rsidRPr="006965A2">
        <w:rPr>
          <w:rStyle w:val="Char4"/>
          <w:rFonts w:cs="IRLotus" w:hint="eastAsia"/>
          <w:sz w:val="24"/>
          <w:szCs w:val="24"/>
          <w:rtl/>
        </w:rPr>
        <w:t>ر</w:t>
      </w:r>
      <w:r w:rsidRPr="006965A2">
        <w:rPr>
          <w:rStyle w:val="Char4"/>
          <w:rFonts w:cs="IRLotus"/>
          <w:sz w:val="24"/>
          <w:szCs w:val="24"/>
          <w:rtl/>
        </w:rPr>
        <w:t xml:space="preserve"> (درختان و کاخها</w:t>
      </w:r>
      <w:r w:rsidRPr="006965A2">
        <w:rPr>
          <w:rStyle w:val="Char4"/>
          <w:rFonts w:cs="IRLotus" w:hint="cs"/>
          <w:sz w:val="24"/>
          <w:szCs w:val="24"/>
          <w:rtl/>
        </w:rPr>
        <w:t>ی</w:t>
      </w:r>
      <w:r w:rsidRPr="006965A2">
        <w:rPr>
          <w:rStyle w:val="Char4"/>
          <w:rFonts w:cs="IRLotus"/>
          <w:sz w:val="24"/>
          <w:szCs w:val="24"/>
          <w:rtl/>
        </w:rPr>
        <w:t>) آن رودخانه‌ها جار</w:t>
      </w:r>
      <w:r w:rsidRPr="006965A2">
        <w:rPr>
          <w:rStyle w:val="Char4"/>
          <w:rFonts w:cs="IRLotus" w:hint="cs"/>
          <w:sz w:val="24"/>
          <w:szCs w:val="24"/>
          <w:rtl/>
        </w:rPr>
        <w:t>ی</w:t>
      </w:r>
      <w:r w:rsidRPr="006965A2">
        <w:rPr>
          <w:rStyle w:val="Char4"/>
          <w:rFonts w:cs="IRLotus"/>
          <w:sz w:val="24"/>
          <w:szCs w:val="24"/>
          <w:rtl/>
        </w:rPr>
        <w:t xml:space="preserve"> اس</w:t>
      </w:r>
      <w:r w:rsidRPr="006965A2">
        <w:rPr>
          <w:rStyle w:val="Char4"/>
          <w:rFonts w:cs="IRLotus" w:hint="eastAsia"/>
          <w:sz w:val="24"/>
          <w:szCs w:val="24"/>
          <w:rtl/>
        </w:rPr>
        <w:t>ت</w:t>
      </w:r>
      <w:r w:rsidRPr="006965A2">
        <w:rPr>
          <w:rStyle w:val="Char4"/>
          <w:rFonts w:cs="IRLotus"/>
          <w:sz w:val="24"/>
          <w:szCs w:val="24"/>
          <w:rtl/>
        </w:rPr>
        <w:t xml:space="preserve"> و جاودانه در آنجا م</w:t>
      </w:r>
      <w:r w:rsidRPr="006965A2">
        <w:rPr>
          <w:rStyle w:val="Char4"/>
          <w:rFonts w:cs="IRLotus" w:hint="cs"/>
          <w:sz w:val="24"/>
          <w:szCs w:val="24"/>
          <w:rtl/>
        </w:rPr>
        <w:t>ی‌</w:t>
      </w:r>
      <w:r w:rsidRPr="006965A2">
        <w:rPr>
          <w:rStyle w:val="Char4"/>
          <w:rFonts w:cs="IRLotus" w:hint="eastAsia"/>
          <w:sz w:val="24"/>
          <w:szCs w:val="24"/>
          <w:rtl/>
        </w:rPr>
        <w:t>مانند</w:t>
      </w:r>
      <w:r w:rsidRPr="006965A2">
        <w:rPr>
          <w:rStyle w:val="Char4"/>
          <w:rFonts w:cs="IRLotus"/>
          <w:sz w:val="24"/>
          <w:szCs w:val="24"/>
          <w:rtl/>
        </w:rPr>
        <w:t>. ا</w:t>
      </w:r>
      <w:r w:rsidRPr="006965A2">
        <w:rPr>
          <w:rStyle w:val="Char4"/>
          <w:rFonts w:cs="IRLotus" w:hint="cs"/>
          <w:sz w:val="24"/>
          <w:szCs w:val="24"/>
          <w:rtl/>
        </w:rPr>
        <w:t>ی</w:t>
      </w:r>
      <w:r w:rsidRPr="006965A2">
        <w:rPr>
          <w:rStyle w:val="Char4"/>
          <w:rFonts w:cs="IRLotus" w:hint="eastAsia"/>
          <w:sz w:val="24"/>
          <w:szCs w:val="24"/>
          <w:rtl/>
        </w:rPr>
        <w:t>ن</w:t>
      </w:r>
      <w:r w:rsidRPr="006965A2">
        <w:rPr>
          <w:rStyle w:val="Char4"/>
          <w:rFonts w:cs="IRLotus"/>
          <w:sz w:val="24"/>
          <w:szCs w:val="24"/>
          <w:rtl/>
        </w:rPr>
        <w:t xml:space="preserve"> است پ</w:t>
      </w:r>
      <w:r w:rsidRPr="006965A2">
        <w:rPr>
          <w:rStyle w:val="Char4"/>
          <w:rFonts w:cs="IRLotus" w:hint="cs"/>
          <w:sz w:val="24"/>
          <w:szCs w:val="24"/>
          <w:rtl/>
        </w:rPr>
        <w:t>ی</w:t>
      </w:r>
      <w:r w:rsidRPr="006965A2">
        <w:rPr>
          <w:rStyle w:val="Char4"/>
          <w:rFonts w:cs="IRLotus" w:hint="eastAsia"/>
          <w:sz w:val="24"/>
          <w:szCs w:val="24"/>
          <w:rtl/>
        </w:rPr>
        <w:t>روز</w:t>
      </w:r>
      <w:r w:rsidRPr="006965A2">
        <w:rPr>
          <w:rStyle w:val="Char4"/>
          <w:rFonts w:cs="IRLotus" w:hint="cs"/>
          <w:sz w:val="24"/>
          <w:szCs w:val="24"/>
          <w:rtl/>
        </w:rPr>
        <w:t>ی</w:t>
      </w:r>
      <w:r w:rsidRPr="006965A2">
        <w:rPr>
          <w:rStyle w:val="Char4"/>
          <w:rFonts w:cs="IRLotus"/>
          <w:sz w:val="24"/>
          <w:szCs w:val="24"/>
          <w:rtl/>
        </w:rPr>
        <w:t xml:space="preserve"> بزرگ و رستگار</w:t>
      </w:r>
      <w:r w:rsidRPr="006965A2">
        <w:rPr>
          <w:rStyle w:val="Char4"/>
          <w:rFonts w:cs="IRLotus" w:hint="cs"/>
          <w:sz w:val="24"/>
          <w:szCs w:val="24"/>
          <w:rtl/>
        </w:rPr>
        <w:t>ی</w:t>
      </w:r>
      <w:r w:rsidRPr="006965A2">
        <w:rPr>
          <w:rStyle w:val="Char4"/>
          <w:rFonts w:cs="IRLotus"/>
          <w:sz w:val="24"/>
          <w:szCs w:val="24"/>
          <w:rtl/>
        </w:rPr>
        <w:t xml:space="preserve"> سترگ</w:t>
      </w:r>
      <w:r>
        <w:rPr>
          <w:rStyle w:val="Char4"/>
          <w:rFonts w:cs="Traditional Arabic" w:hint="cs"/>
          <w:sz w:val="24"/>
          <w:szCs w:val="24"/>
          <w:rtl/>
        </w:rPr>
        <w:t>»</w:t>
      </w:r>
      <w:r w:rsidRPr="006965A2">
        <w:rPr>
          <w:rStyle w:val="Char4"/>
          <w:rFonts w:cs="IRLotus" w:hint="cs"/>
          <w:sz w:val="24"/>
          <w:szCs w:val="24"/>
          <w:rtl/>
        </w:rPr>
        <w:t xml:space="preserve">. </w:t>
      </w:r>
      <w:r w:rsidRPr="006965A2">
        <w:rPr>
          <w:rFonts w:cs="IRLotus" w:hint="cs"/>
          <w:sz w:val="24"/>
          <w:szCs w:val="24"/>
          <w:rtl/>
        </w:rPr>
        <w:t>رك: تفسیر ابن كثیر 2/383.</w:t>
      </w:r>
    </w:p>
  </w:footnote>
  <w:footnote w:id="440">
    <w:p w:rsidR="0020357E" w:rsidRPr="006965A2" w:rsidRDefault="0020357E" w:rsidP="005F344D">
      <w:pPr>
        <w:pStyle w:val="FootnoteText"/>
        <w:ind w:left="272" w:hanging="272"/>
        <w:jc w:val="lowKashida"/>
        <w:rPr>
          <w:rFonts w:cs="IRLotus"/>
          <w:sz w:val="24"/>
          <w:szCs w:val="24"/>
        </w:rPr>
      </w:pPr>
      <w:r w:rsidRPr="006965A2">
        <w:rPr>
          <w:rStyle w:val="FootnoteReference"/>
          <w:rFonts w:cs="IRLotus"/>
          <w:sz w:val="24"/>
          <w:szCs w:val="24"/>
          <w:vertAlign w:val="baseline"/>
        </w:rPr>
        <w:footnoteRef/>
      </w:r>
      <w:r w:rsidRPr="006965A2">
        <w:rPr>
          <w:rFonts w:cs="IRLotus" w:hint="cs"/>
          <w:sz w:val="24"/>
          <w:szCs w:val="24"/>
          <w:rtl/>
        </w:rPr>
        <w:t>- آنچه دلالت بر فضل آنان می‌نماید، روایتی است كه بخاری در صحیح خود در قصه</w:t>
      </w:r>
      <w:r w:rsidRPr="006965A2">
        <w:rPr>
          <w:rFonts w:cs="IRLotus"/>
          <w:sz w:val="24"/>
          <w:szCs w:val="24"/>
          <w:rtl/>
        </w:rPr>
        <w:softHyphen/>
      </w:r>
      <w:r w:rsidRPr="006965A2">
        <w:rPr>
          <w:rFonts w:cs="IRLotus" w:hint="cs"/>
          <w:sz w:val="24"/>
          <w:szCs w:val="24"/>
          <w:rtl/>
        </w:rPr>
        <w:t>ی حاطب از علی</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آورده است. در آخر آن پیامبر</w:t>
      </w:r>
      <w:r w:rsidRPr="00EB215B">
        <w:rPr>
          <w:rFonts w:ascii="AGA Arabesque" w:hAnsi="AGA Arabesque" w:cs="CTraditional Arabic" w:hint="cs"/>
          <w:sz w:val="24"/>
          <w:szCs w:val="24"/>
          <w:rtl/>
        </w:rPr>
        <w:t xml:space="preserve"> ج</w:t>
      </w:r>
      <w:r w:rsidRPr="006965A2">
        <w:rPr>
          <w:rFonts w:ascii="AGA Arabesque" w:hAnsi="AGA Arabesque" w:cs="IRLotus" w:hint="cs"/>
          <w:sz w:val="24"/>
          <w:szCs w:val="24"/>
          <w:rtl/>
        </w:rPr>
        <w:t xml:space="preserve"> </w:t>
      </w:r>
      <w:r w:rsidRPr="006965A2">
        <w:rPr>
          <w:rFonts w:cs="IRLotus" w:hint="cs"/>
          <w:sz w:val="24"/>
          <w:szCs w:val="24"/>
          <w:rtl/>
        </w:rPr>
        <w:t>می‌فرماید: «خداوند بر اهل بدر اطلاع یافته است و درباره</w:t>
      </w:r>
      <w:r w:rsidRPr="006965A2">
        <w:rPr>
          <w:rFonts w:cs="IRLotus"/>
          <w:sz w:val="24"/>
          <w:szCs w:val="24"/>
          <w:rtl/>
        </w:rPr>
        <w:softHyphen/>
      </w:r>
      <w:r w:rsidRPr="006965A2">
        <w:rPr>
          <w:rFonts w:cs="IRLotus" w:hint="cs"/>
          <w:sz w:val="24"/>
          <w:szCs w:val="24"/>
          <w:rtl/>
        </w:rPr>
        <w:t>ی آنان می‌گوید: هر آنچه می‌خواهید انجام دهید، خداوند شما را بخشیده یا بهشت را بر شما واجب نموده است». بخاری 5/10.</w:t>
      </w:r>
    </w:p>
  </w:footnote>
  <w:footnote w:id="441">
    <w:p w:rsidR="0020357E" w:rsidRPr="006965A2" w:rsidRDefault="0020357E" w:rsidP="005F344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غزوه</w:t>
      </w:r>
      <w:r w:rsidRPr="006965A2">
        <w:rPr>
          <w:rFonts w:cs="IRLotus"/>
          <w:sz w:val="24"/>
          <w:szCs w:val="24"/>
          <w:rtl/>
        </w:rPr>
        <w:softHyphen/>
      </w:r>
      <w:r w:rsidRPr="006965A2">
        <w:rPr>
          <w:rFonts w:cs="IRLotus" w:hint="cs"/>
          <w:sz w:val="24"/>
          <w:szCs w:val="24"/>
          <w:rtl/>
        </w:rPr>
        <w:t>ی احد در سال سوم هجری واقع شد. مسلمانان در ابتدای جنگ پیروز شدند. لكن تیراندازان برخلاف امر پیامبر</w:t>
      </w:r>
      <w:r w:rsidRPr="00EB215B">
        <w:rPr>
          <w:rFonts w:ascii="AGA Arabesque" w:hAnsi="AGA Arabesque" w:cs="CTraditional Arabic" w:hint="cs"/>
          <w:sz w:val="24"/>
          <w:szCs w:val="24"/>
          <w:rtl/>
        </w:rPr>
        <w:t xml:space="preserve"> ج</w:t>
      </w:r>
      <w:r w:rsidRPr="006965A2">
        <w:rPr>
          <w:rFonts w:ascii="AGA Arabesque" w:hAnsi="AGA Arabesque" w:cs="IRLotus" w:hint="cs"/>
          <w:sz w:val="24"/>
          <w:szCs w:val="24"/>
          <w:rtl/>
        </w:rPr>
        <w:t xml:space="preserve"> </w:t>
      </w:r>
      <w:r w:rsidRPr="006965A2">
        <w:rPr>
          <w:rFonts w:cs="IRLotus" w:hint="cs"/>
          <w:sz w:val="24"/>
          <w:szCs w:val="24"/>
          <w:rtl/>
        </w:rPr>
        <w:t>به دنبال جمع نمودن غنائم از جای خود پایین آمدند. پس دشمن بر آنان تاخت و آنان را شكست داد و از بین آن‌ها هفتادنفر را شهید نمود. سپس خداوند خوابی را بر آنان غالب نمود، تا امنیت از دست رفته را بازیابند كه عبرتی برای مؤمنان باشد». رك: بدایه و نهایه 4/10-49.</w:t>
      </w:r>
    </w:p>
  </w:footnote>
  <w:footnote w:id="442">
    <w:p w:rsidR="0020357E" w:rsidRPr="006965A2" w:rsidRDefault="0020357E" w:rsidP="005F344D">
      <w:pPr>
        <w:ind w:left="272" w:hanging="272"/>
        <w:jc w:val="lowKashida"/>
        <w:rPr>
          <w:rFonts w:cs="IRLotus"/>
          <w:sz w:val="24"/>
          <w:szCs w:val="24"/>
        </w:rPr>
      </w:pPr>
      <w:r w:rsidRPr="006965A2">
        <w:rPr>
          <w:rStyle w:val="FootnoteReference"/>
          <w:rFonts w:cs="IRLotus"/>
          <w:sz w:val="24"/>
          <w:szCs w:val="24"/>
          <w:vertAlign w:val="baseline"/>
        </w:rPr>
        <w:footnoteRef/>
      </w:r>
      <w:r w:rsidRPr="006965A2">
        <w:rPr>
          <w:rFonts w:cs="IRLotus" w:hint="cs"/>
          <w:sz w:val="24"/>
          <w:szCs w:val="24"/>
          <w:rtl/>
        </w:rPr>
        <w:t>- بیعت الرضوان در سال ششم بعد از هجرت درماه ذی‌قعده در غزوه حدیبیه واقع شد. پیامبر</w:t>
      </w:r>
      <w:r w:rsidRPr="00EB215B">
        <w:rPr>
          <w:rFonts w:ascii="AGA Arabesque" w:hAnsi="AGA Arabesque" w:cs="CTraditional Arabic" w:hint="cs"/>
          <w:sz w:val="24"/>
          <w:szCs w:val="24"/>
          <w:rtl/>
        </w:rPr>
        <w:t xml:space="preserve"> ج</w:t>
      </w:r>
      <w:r w:rsidRPr="006965A2">
        <w:rPr>
          <w:rFonts w:ascii="AGA Arabesque" w:hAnsi="AGA Arabesque" w:cs="IRLotus" w:hint="cs"/>
          <w:sz w:val="24"/>
          <w:szCs w:val="24"/>
          <w:rtl/>
        </w:rPr>
        <w:t xml:space="preserve"> </w:t>
      </w:r>
      <w:r w:rsidRPr="006965A2">
        <w:rPr>
          <w:rFonts w:cs="IRLotus" w:hint="cs"/>
          <w:sz w:val="24"/>
          <w:szCs w:val="24"/>
          <w:rtl/>
        </w:rPr>
        <w:t>و مسلمانان عزم انجام عمره را نمودند، در میقات احرام پوشیدند و قربانی آماده نمودند. چون قریش از این حركت آگاهی یافتند، برای مقابله با او از مكه خارج شدند. در این بین بیعتی به نام بیعت رضوان میان مسلمانان و پیامبر</w:t>
      </w:r>
      <w:r w:rsidRPr="00EB215B">
        <w:rPr>
          <w:rFonts w:ascii="AGA Arabesque" w:hAnsi="AGA Arabesque" w:cs="CTraditional Arabic" w:hint="cs"/>
          <w:sz w:val="24"/>
          <w:szCs w:val="24"/>
          <w:rtl/>
        </w:rPr>
        <w:t xml:space="preserve"> ج</w:t>
      </w:r>
      <w:r w:rsidRPr="006965A2">
        <w:rPr>
          <w:rFonts w:ascii="AGA Arabesque" w:hAnsi="AGA Arabesque" w:cs="IRLotus" w:hint="cs"/>
          <w:sz w:val="24"/>
          <w:szCs w:val="24"/>
          <w:rtl/>
        </w:rPr>
        <w:t xml:space="preserve"> </w:t>
      </w:r>
      <w:r w:rsidRPr="006965A2">
        <w:rPr>
          <w:rFonts w:cs="IRLotus" w:hint="cs"/>
          <w:sz w:val="24"/>
          <w:szCs w:val="24"/>
          <w:rtl/>
        </w:rPr>
        <w:t>بسته شد. در آن هنگام تعداد مسلمانان به 1400 یا 1500 نفر می</w:t>
      </w:r>
      <w:r w:rsidRPr="006965A2">
        <w:rPr>
          <w:rFonts w:cs="IRLotus" w:hint="cs"/>
          <w:sz w:val="24"/>
          <w:szCs w:val="24"/>
          <w:rtl/>
        </w:rPr>
        <w:softHyphen/>
        <w:t>رسید. از سال بعد از آن پیامبر</w:t>
      </w:r>
      <w:r w:rsidRPr="00EB215B">
        <w:rPr>
          <w:rFonts w:ascii="AGA Arabesque" w:hAnsi="AGA Arabesque" w:cs="CTraditional Arabic" w:hint="cs"/>
          <w:sz w:val="24"/>
          <w:szCs w:val="24"/>
          <w:rtl/>
        </w:rPr>
        <w:t xml:space="preserve"> ج</w:t>
      </w:r>
      <w:r w:rsidRPr="006965A2">
        <w:rPr>
          <w:rFonts w:ascii="AGA Arabesque" w:hAnsi="AGA Arabesque" w:cs="IRLotus" w:hint="cs"/>
          <w:sz w:val="24"/>
          <w:szCs w:val="24"/>
          <w:rtl/>
        </w:rPr>
        <w:t xml:space="preserve"> </w:t>
      </w:r>
      <w:r w:rsidRPr="006965A2">
        <w:rPr>
          <w:rFonts w:cs="IRLotus" w:hint="cs"/>
          <w:sz w:val="24"/>
          <w:szCs w:val="24"/>
          <w:rtl/>
        </w:rPr>
        <w:t>حج عمره برگزار نمود. البدایه و النهایه 4/166-179</w:t>
      </w:r>
    </w:p>
  </w:footnote>
  <w:footnote w:id="443">
    <w:p w:rsidR="0020357E" w:rsidRPr="006965A2" w:rsidRDefault="0020357E" w:rsidP="008600DD">
      <w:pPr>
        <w:pStyle w:val="FootnoteText"/>
        <w:ind w:left="272" w:hanging="272"/>
        <w:jc w:val="lowKashida"/>
        <w:rPr>
          <w:rFonts w:cs="IRLotus"/>
          <w:sz w:val="24"/>
          <w:szCs w:val="24"/>
        </w:rPr>
      </w:pPr>
      <w:r w:rsidRPr="006965A2">
        <w:rPr>
          <w:rStyle w:val="FootnoteReference"/>
          <w:rFonts w:cs="IRLotus"/>
          <w:sz w:val="24"/>
          <w:szCs w:val="24"/>
          <w:vertAlign w:val="baseline"/>
        </w:rPr>
        <w:footnoteRef/>
      </w:r>
      <w:r w:rsidRPr="006965A2">
        <w:rPr>
          <w:rFonts w:cs="IRLotus" w:hint="cs"/>
          <w:sz w:val="24"/>
          <w:szCs w:val="24"/>
          <w:rtl/>
        </w:rPr>
        <w:t>- ابوبكر</w:t>
      </w:r>
      <w:r w:rsidRPr="00AE07DF">
        <w:rPr>
          <w:rFonts w:cs="CTraditional Arabic" w:hint="cs"/>
          <w:sz w:val="24"/>
          <w:szCs w:val="24"/>
          <w:rtl/>
        </w:rPr>
        <w:t>س</w:t>
      </w:r>
      <w:r w:rsidRPr="006965A2">
        <w:rPr>
          <w:rFonts w:cs="IRLotus" w:hint="cs"/>
          <w:sz w:val="24"/>
          <w:szCs w:val="24"/>
          <w:rtl/>
        </w:rPr>
        <w:t xml:space="preserve">، عبدالله بن ابی قحافه عثمان‌القرشی، برترین فرد امت، و خلیفه رسول خدا </w:t>
      </w:r>
      <w:r w:rsidRPr="00EB215B">
        <w:rPr>
          <w:rFonts w:cs="CTraditional Arabic" w:hint="cs"/>
          <w:sz w:val="24"/>
          <w:szCs w:val="24"/>
          <w:rtl/>
        </w:rPr>
        <w:t>ج</w:t>
      </w:r>
      <w:r w:rsidRPr="006965A2">
        <w:rPr>
          <w:rFonts w:cs="IRLotus" w:hint="cs"/>
          <w:sz w:val="24"/>
          <w:szCs w:val="24"/>
          <w:rtl/>
        </w:rPr>
        <w:t>، مونس او در غار و صدیق اكبر. قرآن را جمع نمود و با اهل رده جنگید. در 8 جمادی‌الآخر سال 13هجری در سن 63سالگی فوت نمود. 1/2-4.</w:t>
      </w:r>
    </w:p>
  </w:footnote>
  <w:footnote w:id="444">
    <w:p w:rsidR="0020357E" w:rsidRPr="006965A2" w:rsidRDefault="0020357E" w:rsidP="008600DD">
      <w:pPr>
        <w:pStyle w:val="FootnoteText"/>
        <w:ind w:left="272" w:hanging="272"/>
        <w:jc w:val="lowKashida"/>
        <w:rPr>
          <w:rFonts w:cs="IRLotus"/>
          <w:sz w:val="24"/>
          <w:szCs w:val="24"/>
        </w:rPr>
      </w:pPr>
      <w:r w:rsidRPr="006965A2">
        <w:rPr>
          <w:rStyle w:val="FootnoteReference"/>
          <w:rFonts w:cs="IRLotus"/>
          <w:sz w:val="24"/>
          <w:szCs w:val="24"/>
          <w:vertAlign w:val="baseline"/>
        </w:rPr>
        <w:footnoteRef/>
      </w:r>
      <w:r w:rsidRPr="006965A2">
        <w:rPr>
          <w:rFonts w:cs="IRLotus" w:hint="cs"/>
          <w:sz w:val="24"/>
          <w:szCs w:val="24"/>
          <w:rtl/>
        </w:rPr>
        <w:t>- بخاری 4/191 و 4/203.</w:t>
      </w:r>
    </w:p>
  </w:footnote>
  <w:footnote w:id="445">
    <w:p w:rsidR="0020357E" w:rsidRPr="006965A2" w:rsidRDefault="0020357E" w:rsidP="008600D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xml:space="preserve">- (متفق علیه) بخاری 4/190 </w:t>
      </w:r>
      <w:r w:rsidRPr="00592621">
        <w:rPr>
          <w:rFonts w:cs="Times New Roman" w:hint="cs"/>
          <w:sz w:val="24"/>
          <w:szCs w:val="24"/>
          <w:rtl/>
        </w:rPr>
        <w:t>–</w:t>
      </w:r>
      <w:r w:rsidRPr="006965A2">
        <w:rPr>
          <w:rFonts w:cs="IRLotus" w:hint="cs"/>
          <w:sz w:val="24"/>
          <w:szCs w:val="24"/>
          <w:rtl/>
        </w:rPr>
        <w:t xml:space="preserve"> مسلم 7/108 </w:t>
      </w:r>
      <w:r w:rsidRPr="00592621">
        <w:rPr>
          <w:rFonts w:cs="Times New Roman" w:hint="cs"/>
          <w:sz w:val="24"/>
          <w:szCs w:val="24"/>
          <w:rtl/>
        </w:rPr>
        <w:t>–</w:t>
      </w:r>
      <w:r w:rsidRPr="006965A2">
        <w:rPr>
          <w:rFonts w:cs="IRLotus" w:hint="cs"/>
          <w:sz w:val="24"/>
          <w:szCs w:val="24"/>
          <w:rtl/>
        </w:rPr>
        <w:t xml:space="preserve"> احمد1/4</w:t>
      </w:r>
    </w:p>
  </w:footnote>
  <w:footnote w:id="446">
    <w:p w:rsidR="0020357E" w:rsidRPr="006965A2" w:rsidRDefault="0020357E" w:rsidP="008600DD">
      <w:pPr>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(متفق علیه) بخاری 4/191- مسلم 7/108- ترمذی 5/606 رقم 3655- ابن ماجه 1/36 رقم 93- دارمی 2/255 رقم2913- احمد 1/270 و 359 و 3/28 و 3/488 و 4/4-5 و 4/211-212.</w:t>
      </w:r>
    </w:p>
  </w:footnote>
  <w:footnote w:id="447">
    <w:p w:rsidR="0020357E" w:rsidRPr="006965A2" w:rsidRDefault="0020357E" w:rsidP="008600D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بخاری4/192</w:t>
      </w:r>
    </w:p>
  </w:footnote>
  <w:footnote w:id="448">
    <w:p w:rsidR="0020357E" w:rsidRPr="006965A2" w:rsidRDefault="0020357E" w:rsidP="008600DD">
      <w:pPr>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(متفق علیه) بخاری 4/199- مسلم 7/115- احمد1/171 و 182 و 187.</w:t>
      </w:r>
    </w:p>
  </w:footnote>
  <w:footnote w:id="449">
    <w:p w:rsidR="0020357E" w:rsidRPr="006965A2" w:rsidRDefault="0020357E" w:rsidP="008600DD">
      <w:pPr>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(متفق علیه) بخاری 4/200- مسلم7/115- احمد 6/55- ترمذی 5/622 رقم 3693.</w:t>
      </w:r>
    </w:p>
  </w:footnote>
  <w:footnote w:id="450">
    <w:p w:rsidR="0020357E" w:rsidRPr="006965A2" w:rsidRDefault="0020357E" w:rsidP="008600DD">
      <w:pPr>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(متفق علیه) بخاری 4/192- مسلم7/111- ترمذی 5/623 رقم6395.</w:t>
      </w:r>
    </w:p>
  </w:footnote>
  <w:footnote w:id="451">
    <w:p w:rsidR="0020357E" w:rsidRPr="006965A2" w:rsidRDefault="0020357E" w:rsidP="008600DD">
      <w:pPr>
        <w:tabs>
          <w:tab w:val="left" w:pos="120"/>
        </w:tabs>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بخاری 4/203 و 204- ترمذی 5/626 رقم 3702 و 5/628 رقم 2706.</w:t>
      </w:r>
    </w:p>
  </w:footnote>
  <w:footnote w:id="452">
    <w:p w:rsidR="0020357E" w:rsidRPr="006965A2" w:rsidRDefault="0020357E" w:rsidP="008600DD">
      <w:pPr>
        <w:ind w:left="272" w:hanging="272"/>
        <w:jc w:val="lowKashida"/>
        <w:rPr>
          <w:rFonts w:cs="IRLotus"/>
          <w:sz w:val="24"/>
          <w:szCs w:val="24"/>
        </w:rPr>
      </w:pPr>
      <w:r w:rsidRPr="006965A2">
        <w:rPr>
          <w:rStyle w:val="FootnoteReference"/>
          <w:rFonts w:cs="IRLotus"/>
          <w:sz w:val="24"/>
          <w:szCs w:val="24"/>
          <w:vertAlign w:val="baseline"/>
        </w:rPr>
        <w:footnoteRef/>
      </w:r>
      <w:r w:rsidRPr="006965A2">
        <w:rPr>
          <w:rFonts w:cs="IRLotus" w:hint="cs"/>
          <w:sz w:val="24"/>
          <w:szCs w:val="24"/>
          <w:rtl/>
        </w:rPr>
        <w:t>- بخاری 4/198 و 4/202</w:t>
      </w:r>
    </w:p>
  </w:footnote>
  <w:footnote w:id="453">
    <w:p w:rsidR="0020357E" w:rsidRPr="006965A2" w:rsidRDefault="0020357E" w:rsidP="008600D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بخاری در دو جای قبلی آن را آورده است 3/198 و 4/202.</w:t>
      </w:r>
    </w:p>
  </w:footnote>
  <w:footnote w:id="454">
    <w:p w:rsidR="0020357E" w:rsidRPr="006965A2" w:rsidRDefault="0020357E" w:rsidP="008600DD">
      <w:pPr>
        <w:pStyle w:val="FootnoteText"/>
        <w:tabs>
          <w:tab w:val="left" w:pos="120"/>
        </w:tabs>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(متفق علیه) بخاری 4/202- مسلم 7/116-117- احمد1/71 و 6/62 و 155 و 6/288.</w:t>
      </w:r>
    </w:p>
  </w:footnote>
  <w:footnote w:id="455">
    <w:p w:rsidR="0020357E" w:rsidRPr="006965A2" w:rsidRDefault="0020357E" w:rsidP="008600DD">
      <w:pPr>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بخاری 4/207- ترمذی 5/632-636 رقم 3712 و 3716 و 3719 ان را (حسن صحیح) دانسته است. رك: صحیح بخاری 5/84-85 و 3/168 و فتح‌الباری 7/72.</w:t>
      </w:r>
    </w:p>
  </w:footnote>
  <w:footnote w:id="456">
    <w:p w:rsidR="0020357E" w:rsidRPr="006965A2" w:rsidRDefault="0020357E" w:rsidP="008600D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xml:space="preserve">- ترمذی 5/633 رقم 3713 و آن را صحیح دانسته است. ابن ماجه 1/43 رقم 116 و 1/45 رقم121 </w:t>
      </w:r>
      <w:r w:rsidRPr="00EF69B7">
        <w:rPr>
          <w:rFonts w:cs="Times New Roman" w:hint="cs"/>
          <w:sz w:val="24"/>
          <w:szCs w:val="24"/>
          <w:rtl/>
        </w:rPr>
        <w:t>–</w:t>
      </w:r>
      <w:r w:rsidRPr="006965A2">
        <w:rPr>
          <w:rFonts w:cs="IRLotus" w:hint="cs"/>
          <w:sz w:val="24"/>
          <w:szCs w:val="24"/>
          <w:rtl/>
        </w:rPr>
        <w:t xml:space="preserve"> احمد 1/84 و 1/331 و 3/281 و 4/368 و 5/347 و 350 و 5/366 و 5/419 </w:t>
      </w:r>
      <w:r w:rsidRPr="00EF69B7">
        <w:rPr>
          <w:rFonts w:cs="Times New Roman" w:hint="cs"/>
          <w:sz w:val="24"/>
          <w:szCs w:val="24"/>
          <w:rtl/>
        </w:rPr>
        <w:t>–</w:t>
      </w:r>
      <w:r w:rsidRPr="006965A2">
        <w:rPr>
          <w:rFonts w:cs="IRLotus" w:hint="cs"/>
          <w:sz w:val="24"/>
          <w:szCs w:val="24"/>
          <w:rtl/>
        </w:rPr>
        <w:t xml:space="preserve"> حاکم 3/110. </w:t>
      </w:r>
    </w:p>
  </w:footnote>
  <w:footnote w:id="457">
    <w:p w:rsidR="0020357E" w:rsidRPr="006965A2" w:rsidRDefault="0020357E" w:rsidP="008600D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بخاری 4/208 و مسلم 7/120</w:t>
      </w:r>
    </w:p>
  </w:footnote>
  <w:footnote w:id="458">
    <w:p w:rsidR="0020357E" w:rsidRPr="006965A2" w:rsidRDefault="0020357E" w:rsidP="008600DD">
      <w:pPr>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ابوداود 4/211- 212رقم 4649-ترمذی 5/647- 648 رقم 3747 و 3748 حدیث را «حسن صحیح» می‌داند.ابن ماجه 1/48 رقم 133- احمد 1/188 و 1/193.</w:t>
      </w:r>
    </w:p>
  </w:footnote>
  <w:footnote w:id="459">
    <w:p w:rsidR="0020357E" w:rsidRPr="006965A2" w:rsidRDefault="0020357E" w:rsidP="008600D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ابومحمد طلحه بن عبیدالله بن عثمان قرشی تمیمی</w:t>
      </w:r>
      <w:r w:rsidRPr="00AE07DF">
        <w:rPr>
          <w:rFonts w:cs="CTraditional Arabic" w:hint="cs"/>
          <w:sz w:val="24"/>
          <w:szCs w:val="24"/>
          <w:rtl/>
        </w:rPr>
        <w:t>س</w:t>
      </w:r>
      <w:r w:rsidRPr="006965A2">
        <w:rPr>
          <w:rFonts w:cs="IRLotus" w:hint="cs"/>
          <w:sz w:val="24"/>
          <w:szCs w:val="24"/>
          <w:rtl/>
        </w:rPr>
        <w:t>، یكی از عشره</w:t>
      </w:r>
      <w:r w:rsidRPr="006965A2">
        <w:rPr>
          <w:rFonts w:cs="IRLotus"/>
          <w:sz w:val="24"/>
          <w:szCs w:val="24"/>
          <w:rtl/>
        </w:rPr>
        <w:softHyphen/>
      </w:r>
      <w:r w:rsidRPr="006965A2">
        <w:rPr>
          <w:rFonts w:cs="IRLotus" w:hint="cs"/>
          <w:sz w:val="24"/>
          <w:szCs w:val="24"/>
          <w:rtl/>
        </w:rPr>
        <w:t>ی مبشره و هشتمین نفر بود كه به اسلام تشرف یافت. توسط ابوبكر</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مسلمان شد و یكی از شش نفر شوری منتخب عمر</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بود. در روز احد ثبات یافت و از پیامبر</w:t>
      </w:r>
      <w:r w:rsidRPr="00EB215B">
        <w:rPr>
          <w:rFonts w:ascii="AGA Arabesque" w:hAnsi="AGA Arabesque" w:cs="CTraditional Arabic" w:hint="cs"/>
          <w:sz w:val="24"/>
          <w:szCs w:val="24"/>
          <w:rtl/>
        </w:rPr>
        <w:t xml:space="preserve"> ج</w:t>
      </w:r>
      <w:r w:rsidRPr="007642F8">
        <w:rPr>
          <w:rFonts w:ascii="AGA Arabesque" w:hAnsi="AGA Arabesque" w:cs="Traditional Arabic" w:hint="cs"/>
          <w:sz w:val="24"/>
          <w:szCs w:val="24"/>
          <w:rtl/>
        </w:rPr>
        <w:t xml:space="preserve"> </w:t>
      </w:r>
      <w:r w:rsidRPr="006965A2">
        <w:rPr>
          <w:rFonts w:cs="IRLotus" w:hint="cs"/>
          <w:sz w:val="24"/>
          <w:szCs w:val="24"/>
          <w:rtl/>
        </w:rPr>
        <w:t>دفاع نمود. در واقعه</w:t>
      </w:r>
      <w:r w:rsidRPr="006965A2">
        <w:rPr>
          <w:rFonts w:cs="IRLotus"/>
          <w:sz w:val="24"/>
          <w:szCs w:val="24"/>
          <w:rtl/>
        </w:rPr>
        <w:softHyphen/>
      </w:r>
      <w:r w:rsidRPr="006965A2">
        <w:rPr>
          <w:rFonts w:cs="IRLotus" w:hint="cs"/>
          <w:sz w:val="24"/>
          <w:szCs w:val="24"/>
          <w:rtl/>
        </w:rPr>
        <w:t>ی جمل در روز پنجشنبه 10جمادی‌الآخر سال 36 به شهادت رسید. الاصابه 2/229-230 استیعاب 2/219-225.</w:t>
      </w:r>
    </w:p>
  </w:footnote>
  <w:footnote w:id="460">
    <w:p w:rsidR="0020357E" w:rsidRPr="006965A2" w:rsidRDefault="0020357E" w:rsidP="008600D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ابوعبدالله، زبیربن عوام بن خویلد بن اسد قرشی اسدی</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 xml:space="preserve">حواری و پسر عمه (صفیه بنت عبدالمطلب) رسول خدا </w:t>
      </w:r>
      <w:r w:rsidRPr="00EB215B">
        <w:rPr>
          <w:rFonts w:cs="CTraditional Arabic" w:hint="cs"/>
          <w:sz w:val="24"/>
          <w:szCs w:val="24"/>
          <w:rtl/>
        </w:rPr>
        <w:t>ج</w:t>
      </w:r>
      <w:r w:rsidRPr="006965A2">
        <w:rPr>
          <w:rFonts w:cs="IRLotus" w:hint="cs"/>
          <w:sz w:val="24"/>
          <w:szCs w:val="24"/>
          <w:rtl/>
        </w:rPr>
        <w:t>، یكی از عشره مبشره بود. در شورای شش نفری منتخب عمر</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حضور داشت. در دوازده‌سالگی مسلمان شد. در هر دو هجرت حضور داشت. در بدر و بقیه مشاهد شركت نمود. در یرموك نیز بود. در سال 36 در واقعه جمل شهید شد. عمروبن جرموز با مكر وغدر او را در سن 66 یا 67 سالگی به شهادت رساند. اصابه 1/545-546.</w:t>
      </w:r>
    </w:p>
  </w:footnote>
  <w:footnote w:id="461">
    <w:p w:rsidR="0020357E" w:rsidRPr="006965A2" w:rsidRDefault="0020357E" w:rsidP="008600D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ابومحمد عبدالرحمن بن عوف بن عبد عوف قرشی زهری</w:t>
      </w:r>
      <w:r w:rsidRPr="00AE07DF">
        <w:rPr>
          <w:rFonts w:cs="CTraditional Arabic" w:hint="cs"/>
          <w:sz w:val="24"/>
          <w:szCs w:val="24"/>
          <w:rtl/>
        </w:rPr>
        <w:t>س</w:t>
      </w:r>
      <w:r w:rsidRPr="006965A2">
        <w:rPr>
          <w:rFonts w:cs="IRLotus" w:hint="cs"/>
          <w:sz w:val="24"/>
          <w:szCs w:val="24"/>
          <w:rtl/>
        </w:rPr>
        <w:t>، یكی از عشره</w:t>
      </w:r>
      <w:r w:rsidRPr="006965A2">
        <w:rPr>
          <w:rFonts w:cs="IRLotus"/>
          <w:sz w:val="24"/>
          <w:szCs w:val="24"/>
          <w:rtl/>
        </w:rPr>
        <w:softHyphen/>
      </w:r>
      <w:r w:rsidRPr="006965A2">
        <w:rPr>
          <w:rFonts w:cs="IRLotus" w:hint="cs"/>
          <w:sz w:val="24"/>
          <w:szCs w:val="24"/>
          <w:rtl/>
        </w:rPr>
        <w:t>ی مبشره و از اعضای شورای شش‌ نفره عمر</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بود. در هر دو هجرت و بدر و بقیه صحنه‌ها در خدمت رسول‌الله</w:t>
      </w:r>
      <w:r w:rsidRPr="00EB215B">
        <w:rPr>
          <w:rFonts w:ascii="AGA Arabesque" w:hAnsi="AGA Arabesque" w:cs="CTraditional Arabic" w:hint="cs"/>
          <w:sz w:val="24"/>
          <w:szCs w:val="24"/>
          <w:rtl/>
        </w:rPr>
        <w:t xml:space="preserve"> ج</w:t>
      </w:r>
      <w:r w:rsidRPr="007642F8">
        <w:rPr>
          <w:rFonts w:ascii="AGA Arabesque" w:hAnsi="AGA Arabesque" w:cs="Traditional Arabic" w:hint="cs"/>
          <w:sz w:val="24"/>
          <w:szCs w:val="24"/>
          <w:rtl/>
        </w:rPr>
        <w:t xml:space="preserve"> </w:t>
      </w:r>
      <w:r w:rsidRPr="006965A2">
        <w:rPr>
          <w:rFonts w:cs="IRLotus" w:hint="cs"/>
          <w:sz w:val="24"/>
          <w:szCs w:val="24"/>
          <w:rtl/>
        </w:rPr>
        <w:t>حاضر بود. تجارت می‌نمود و در راه خدا انفاق می</w:t>
      </w:r>
      <w:r w:rsidRPr="006965A2">
        <w:rPr>
          <w:rFonts w:cs="IRLotus" w:hint="cs"/>
          <w:sz w:val="24"/>
          <w:szCs w:val="24"/>
          <w:rtl/>
        </w:rPr>
        <w:softHyphen/>
        <w:t>كرد. نصف مالش را به صدقه داد، در حالیكه بر پانصد شتر و پانصد اسب حمل می‌شد. امر امهات‌ المؤمنین بعد از پیامبر</w:t>
      </w:r>
      <w:r w:rsidRPr="00EB215B">
        <w:rPr>
          <w:rFonts w:ascii="AGA Arabesque" w:hAnsi="AGA Arabesque" w:cs="CTraditional Arabic" w:hint="cs"/>
          <w:sz w:val="24"/>
          <w:szCs w:val="24"/>
          <w:rtl/>
        </w:rPr>
        <w:t xml:space="preserve"> ج</w:t>
      </w:r>
      <w:r w:rsidRPr="007642F8">
        <w:rPr>
          <w:rFonts w:ascii="AGA Arabesque" w:hAnsi="AGA Arabesque" w:cs="Traditional Arabic" w:hint="cs"/>
          <w:sz w:val="24"/>
          <w:szCs w:val="24"/>
          <w:rtl/>
        </w:rPr>
        <w:t xml:space="preserve"> </w:t>
      </w:r>
      <w:r w:rsidRPr="006965A2">
        <w:rPr>
          <w:rFonts w:cs="IRLotus" w:hint="cs"/>
          <w:sz w:val="24"/>
          <w:szCs w:val="24"/>
          <w:rtl/>
        </w:rPr>
        <w:t>بر عهده او بود. او آن‌ها را به حج می‌برد. سی‌هزار برده را آزاد نمود در سال 31 یا 32 در سن 72سالگی وفات نمود. اصابه 2/416-417.</w:t>
      </w:r>
    </w:p>
  </w:footnote>
  <w:footnote w:id="462">
    <w:p w:rsidR="0020357E" w:rsidRPr="006965A2" w:rsidRDefault="0020357E" w:rsidP="008600D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سعید بن زید بن عمروبن نفیل عدوی، یكی از عشره</w:t>
      </w:r>
      <w:r w:rsidRPr="006965A2">
        <w:rPr>
          <w:rFonts w:cs="IRLotus"/>
          <w:sz w:val="24"/>
          <w:szCs w:val="24"/>
          <w:rtl/>
        </w:rPr>
        <w:softHyphen/>
      </w:r>
      <w:r w:rsidRPr="006965A2">
        <w:rPr>
          <w:rFonts w:cs="IRLotus" w:hint="cs"/>
          <w:sz w:val="24"/>
          <w:szCs w:val="24"/>
          <w:rtl/>
        </w:rPr>
        <w:t>ی مبشره و از سابقین در اسلام بود. شوهر فاطمه خواهر عمر</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بود كه عمر</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در خانه او اسلام آورد. در احد و بقیه مشاهد حضور داشت. مستجاب الدعوه بود. در یرموك حضور داشت. در سال 51 در عقیق در سن هفتادوچندسالگی فوت نمود و به مدینه برده شد. اصابه 2/46.</w:t>
      </w:r>
    </w:p>
  </w:footnote>
  <w:footnote w:id="463">
    <w:p w:rsidR="0020357E" w:rsidRPr="006965A2" w:rsidRDefault="0020357E" w:rsidP="008600DD">
      <w:pPr>
        <w:pStyle w:val="FootnoteText"/>
        <w:ind w:left="272" w:hanging="272"/>
        <w:jc w:val="lowKashida"/>
        <w:rPr>
          <w:rFonts w:cs="IRLotus"/>
          <w:sz w:val="24"/>
          <w:szCs w:val="24"/>
        </w:rPr>
      </w:pPr>
      <w:r w:rsidRPr="006965A2">
        <w:rPr>
          <w:rStyle w:val="FootnoteReference"/>
          <w:rFonts w:cs="IRLotus"/>
          <w:sz w:val="24"/>
          <w:szCs w:val="24"/>
          <w:vertAlign w:val="baseline"/>
        </w:rPr>
        <w:footnoteRef/>
      </w:r>
      <w:r w:rsidRPr="006965A2">
        <w:rPr>
          <w:rFonts w:cs="IRLotus" w:hint="cs"/>
          <w:sz w:val="24"/>
          <w:szCs w:val="24"/>
          <w:rtl/>
        </w:rPr>
        <w:t xml:space="preserve">- عالم ربانی، ابوعبدالرحمان معاذبن جبل بن عمروبن اوس انصاری خزرجی </w:t>
      </w:r>
      <w:r w:rsidRPr="00AE07DF">
        <w:rPr>
          <w:rFonts w:cs="CTraditional Arabic" w:hint="cs"/>
          <w:sz w:val="24"/>
          <w:szCs w:val="24"/>
          <w:rtl/>
        </w:rPr>
        <w:t>س</w:t>
      </w:r>
      <w:r w:rsidRPr="006965A2">
        <w:rPr>
          <w:rFonts w:cs="IRLotus" w:hint="cs"/>
          <w:sz w:val="24"/>
          <w:szCs w:val="24"/>
          <w:rtl/>
        </w:rPr>
        <w:t>، در سن 18سالگی در عقبه حضور یافت. در بدر و بقیه</w:t>
      </w:r>
      <w:r w:rsidRPr="006965A2">
        <w:rPr>
          <w:rFonts w:cs="IRLotus"/>
          <w:sz w:val="24"/>
          <w:szCs w:val="24"/>
          <w:rtl/>
        </w:rPr>
        <w:softHyphen/>
      </w:r>
      <w:r w:rsidRPr="006965A2">
        <w:rPr>
          <w:rFonts w:cs="IRLotus" w:hint="cs"/>
          <w:sz w:val="24"/>
          <w:szCs w:val="24"/>
          <w:rtl/>
        </w:rPr>
        <w:t>ی مشاهد بود. از نجباء اصحاب به شمار می‌آمد كه پیامبر</w:t>
      </w:r>
      <w:r w:rsidRPr="00EB215B">
        <w:rPr>
          <w:rFonts w:ascii="AGA Arabesque" w:hAnsi="AGA Arabesque" w:cs="CTraditional Arabic" w:hint="cs"/>
          <w:sz w:val="24"/>
          <w:szCs w:val="24"/>
          <w:rtl/>
        </w:rPr>
        <w:t xml:space="preserve"> ج</w:t>
      </w:r>
      <w:r w:rsidRPr="006965A2">
        <w:rPr>
          <w:rFonts w:ascii="AGA Arabesque" w:hAnsi="AGA Arabesque" w:cs="IRLotus" w:hint="cs"/>
          <w:sz w:val="24"/>
          <w:szCs w:val="24"/>
          <w:rtl/>
        </w:rPr>
        <w:t xml:space="preserve"> </w:t>
      </w:r>
      <w:r w:rsidRPr="006965A2">
        <w:rPr>
          <w:rFonts w:cs="IRLotus" w:hint="cs"/>
          <w:sz w:val="24"/>
          <w:szCs w:val="24"/>
          <w:rtl/>
        </w:rPr>
        <w:t>او را به عنوان قاضی به یمن فرستاد. عالمترین مردم به حلال و حرام بود. در سال 17 و یا بعد از آن در سن 34 سالگی در شام به وسیله‌ی طاعون فوت كرد. اصابه 3/426-427- تذكره 1/19-22.</w:t>
      </w:r>
    </w:p>
  </w:footnote>
  <w:footnote w:id="464">
    <w:p w:rsidR="0020357E" w:rsidRPr="006965A2" w:rsidRDefault="0020357E" w:rsidP="008600D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شرح حال او گذشت.</w:t>
      </w:r>
    </w:p>
  </w:footnote>
  <w:footnote w:id="465">
    <w:p w:rsidR="0020357E" w:rsidRPr="006965A2" w:rsidRDefault="0020357E" w:rsidP="008600DD">
      <w:pPr>
        <w:pStyle w:val="FootnoteText"/>
        <w:ind w:left="272" w:hanging="272"/>
        <w:jc w:val="lowKashida"/>
        <w:rPr>
          <w:rFonts w:cs="IRLotus"/>
          <w:sz w:val="24"/>
          <w:szCs w:val="24"/>
        </w:rPr>
      </w:pPr>
      <w:r w:rsidRPr="006965A2">
        <w:rPr>
          <w:rStyle w:val="FootnoteReference"/>
          <w:rFonts w:cs="IRLotus"/>
          <w:sz w:val="24"/>
          <w:szCs w:val="24"/>
          <w:vertAlign w:val="baseline"/>
        </w:rPr>
        <w:footnoteRef/>
      </w:r>
      <w:r w:rsidRPr="006965A2">
        <w:rPr>
          <w:rFonts w:cs="IRLotus" w:hint="cs"/>
          <w:sz w:val="24"/>
          <w:szCs w:val="24"/>
          <w:rtl/>
        </w:rPr>
        <w:t xml:space="preserve">- زید بن ثابت بن ضحاك انصاری خزرجی مقرئی فرضی </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 كاتب وحی پیامبر، در هنگام هجرت پیامبر</w:t>
      </w:r>
      <w:r w:rsidRPr="00EB215B">
        <w:rPr>
          <w:rFonts w:ascii="AGA Arabesque" w:hAnsi="AGA Arabesque" w:cs="CTraditional Arabic" w:hint="cs"/>
          <w:sz w:val="24"/>
          <w:szCs w:val="24"/>
          <w:rtl/>
        </w:rPr>
        <w:t xml:space="preserve"> ج</w:t>
      </w:r>
      <w:r w:rsidRPr="006965A2">
        <w:rPr>
          <w:rFonts w:ascii="AGA Arabesque" w:hAnsi="AGA Arabesque" w:cs="IRLotus" w:hint="cs"/>
          <w:sz w:val="24"/>
          <w:szCs w:val="24"/>
          <w:rtl/>
        </w:rPr>
        <w:t xml:space="preserve"> </w:t>
      </w:r>
      <w:r w:rsidRPr="006965A2">
        <w:rPr>
          <w:rFonts w:cs="IRLotus" w:hint="cs"/>
          <w:sz w:val="24"/>
          <w:szCs w:val="24"/>
          <w:rtl/>
        </w:rPr>
        <w:t>11ساله بود، كه اسلام آورد. خط یهود را به امر پیامبر آموخت و قرآن را حفظ نمود. در خندق و بقیه عرصه‌ها حضور داشت. ابوبكر</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او را برای جمع قرآن و عثمان</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او را برای كتابت آن انتخاب كردند. در سال، 45 یا 54 یا 55 فوت نمود. تذكره1/30-32.</w:t>
      </w:r>
    </w:p>
  </w:footnote>
  <w:footnote w:id="466">
    <w:p w:rsidR="0020357E" w:rsidRPr="006965A2" w:rsidRDefault="0020357E" w:rsidP="008600D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xml:space="preserve">- ابوعبیده عامربن عبدالله بن جراح بن هلال قرشی فهری </w:t>
      </w:r>
      <w:r w:rsidRPr="00AE07DF">
        <w:rPr>
          <w:rFonts w:cs="CTraditional Arabic" w:hint="cs"/>
          <w:sz w:val="24"/>
          <w:szCs w:val="24"/>
          <w:rtl/>
        </w:rPr>
        <w:t>س</w:t>
      </w:r>
      <w:r w:rsidRPr="006965A2">
        <w:rPr>
          <w:rFonts w:cs="IRLotus" w:hint="cs"/>
          <w:sz w:val="24"/>
          <w:szCs w:val="24"/>
          <w:rtl/>
        </w:rPr>
        <w:t>، در زمان دخول پیامبر</w:t>
      </w:r>
      <w:r w:rsidRPr="00EB215B">
        <w:rPr>
          <w:rFonts w:ascii="AGA Arabesque" w:hAnsi="AGA Arabesque" w:cs="CTraditional Arabic" w:hint="cs"/>
          <w:sz w:val="24"/>
          <w:szCs w:val="24"/>
          <w:rtl/>
        </w:rPr>
        <w:t xml:space="preserve"> ج</w:t>
      </w:r>
      <w:r w:rsidRPr="006965A2">
        <w:rPr>
          <w:rFonts w:ascii="AGA Arabesque" w:hAnsi="AGA Arabesque" w:cs="IRLotus" w:hint="cs"/>
          <w:sz w:val="24"/>
          <w:szCs w:val="24"/>
          <w:rtl/>
        </w:rPr>
        <w:t xml:space="preserve"> </w:t>
      </w:r>
      <w:r w:rsidRPr="006965A2">
        <w:rPr>
          <w:rFonts w:cs="IRLotus" w:hint="cs"/>
          <w:sz w:val="24"/>
          <w:szCs w:val="24"/>
          <w:rtl/>
        </w:rPr>
        <w:t>به خانه ارقم ایمان آورد. یكی از عشره</w:t>
      </w:r>
      <w:r w:rsidRPr="006965A2">
        <w:rPr>
          <w:rFonts w:cs="IRLotus"/>
          <w:sz w:val="24"/>
          <w:szCs w:val="24"/>
          <w:rtl/>
        </w:rPr>
        <w:softHyphen/>
      </w:r>
      <w:r w:rsidRPr="006965A2">
        <w:rPr>
          <w:rFonts w:cs="IRLotus" w:hint="cs"/>
          <w:sz w:val="24"/>
          <w:szCs w:val="24"/>
          <w:rtl/>
        </w:rPr>
        <w:t>ی مبشره است كه دوبار هجرت نمود (حبشه و مدینه). در بدر و بقیه غزوات حضور داشت. مناقب او بسیار است. در فتوحات شام حضور داشت. عمر</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او را والی شام قرار داد. در طاعون عمواس در سال 17 یا 18 هجری فوت نمود. اصابه 2/252-254.</w:t>
      </w:r>
    </w:p>
  </w:footnote>
  <w:footnote w:id="467">
    <w:p w:rsidR="0020357E" w:rsidRPr="006965A2" w:rsidRDefault="0020357E" w:rsidP="008600DD">
      <w:pPr>
        <w:pStyle w:val="FootnoteText"/>
        <w:ind w:left="272" w:hanging="272"/>
        <w:jc w:val="lowKashida"/>
        <w:rPr>
          <w:rFonts w:cs="IRLotus"/>
          <w:sz w:val="24"/>
          <w:szCs w:val="24"/>
        </w:rPr>
      </w:pPr>
      <w:r w:rsidRPr="006965A2">
        <w:rPr>
          <w:rStyle w:val="FootnoteReference"/>
          <w:rFonts w:cs="IRLotus"/>
          <w:sz w:val="24"/>
          <w:szCs w:val="24"/>
          <w:vertAlign w:val="baseline"/>
        </w:rPr>
        <w:footnoteRef/>
      </w:r>
      <w:r w:rsidRPr="006965A2">
        <w:rPr>
          <w:rFonts w:cs="IRLotus" w:hint="cs"/>
          <w:sz w:val="24"/>
          <w:szCs w:val="24"/>
          <w:rtl/>
        </w:rPr>
        <w:t>- ترمذی 5/664-665 رقم 3790 و 3791 آن را «حسن صحیح» می‌داند. ابن ماجه 1/55 رقم 154- 155 احمد 3/281- حاكم 3/422.</w:t>
      </w:r>
    </w:p>
  </w:footnote>
  <w:footnote w:id="468">
    <w:p w:rsidR="0020357E" w:rsidRPr="006965A2" w:rsidRDefault="0020357E" w:rsidP="008600D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xml:space="preserve">- حسن بن علی بن ابی‌طالب </w:t>
      </w:r>
      <w:r w:rsidRPr="00EF69B7">
        <w:rPr>
          <w:rFonts w:cs="CTraditional Arabic" w:hint="cs"/>
          <w:sz w:val="24"/>
          <w:szCs w:val="24"/>
          <w:rtl/>
        </w:rPr>
        <w:t>ب</w:t>
      </w:r>
      <w:r w:rsidRPr="006965A2">
        <w:rPr>
          <w:rFonts w:cs="IRLotus" w:hint="cs"/>
          <w:sz w:val="24"/>
          <w:szCs w:val="24"/>
          <w:rtl/>
        </w:rPr>
        <w:t>، محبوب و ریحانه</w:t>
      </w:r>
      <w:r w:rsidRPr="006965A2">
        <w:rPr>
          <w:rFonts w:cs="IRLotus"/>
          <w:sz w:val="24"/>
          <w:szCs w:val="24"/>
          <w:rtl/>
        </w:rPr>
        <w:softHyphen/>
      </w:r>
      <w:r w:rsidRPr="006965A2">
        <w:rPr>
          <w:rFonts w:cs="IRLotus" w:hint="cs"/>
          <w:sz w:val="24"/>
          <w:szCs w:val="24"/>
          <w:rtl/>
        </w:rPr>
        <w:t>ی رسول خدا</w:t>
      </w:r>
      <w:r w:rsidRPr="00EB215B">
        <w:rPr>
          <w:rFonts w:ascii="AGA Arabesque" w:hAnsi="AGA Arabesque" w:cs="CTraditional Arabic" w:hint="cs"/>
          <w:sz w:val="24"/>
          <w:szCs w:val="24"/>
          <w:rtl/>
        </w:rPr>
        <w:t xml:space="preserve"> ج</w:t>
      </w:r>
      <w:r w:rsidRPr="006965A2">
        <w:rPr>
          <w:rFonts w:ascii="AGA Arabesque" w:hAnsi="AGA Arabesque" w:cs="IRLotus" w:hint="cs"/>
          <w:sz w:val="24"/>
          <w:szCs w:val="24"/>
          <w:rtl/>
        </w:rPr>
        <w:t xml:space="preserve"> </w:t>
      </w:r>
      <w:r w:rsidRPr="006965A2">
        <w:rPr>
          <w:rFonts w:cs="IRLotus" w:hint="cs"/>
          <w:sz w:val="24"/>
          <w:szCs w:val="24"/>
          <w:rtl/>
        </w:rPr>
        <w:t>بود و به همراه برادرش سروران جوانان بهشت می</w:t>
      </w:r>
      <w:r w:rsidRPr="006965A2">
        <w:rPr>
          <w:rFonts w:cs="IRLotus" w:hint="cs"/>
          <w:sz w:val="24"/>
          <w:szCs w:val="24"/>
          <w:rtl/>
        </w:rPr>
        <w:softHyphen/>
        <w:t>باشند. احادیثی را از رسول خدا</w:t>
      </w:r>
      <w:r w:rsidRPr="00EB215B">
        <w:rPr>
          <w:rFonts w:ascii="AGA Arabesque" w:hAnsi="AGA Arabesque" w:cs="CTraditional Arabic" w:hint="cs"/>
          <w:sz w:val="24"/>
          <w:szCs w:val="24"/>
          <w:rtl/>
        </w:rPr>
        <w:t xml:space="preserve"> ج</w:t>
      </w:r>
      <w:r w:rsidRPr="006965A2">
        <w:rPr>
          <w:rFonts w:ascii="AGA Arabesque" w:hAnsi="AGA Arabesque" w:cs="IRLotus" w:hint="cs"/>
          <w:sz w:val="24"/>
          <w:szCs w:val="24"/>
          <w:rtl/>
        </w:rPr>
        <w:t xml:space="preserve"> </w:t>
      </w:r>
      <w:r w:rsidRPr="006965A2">
        <w:rPr>
          <w:rFonts w:cs="IRLotus" w:hint="cs"/>
          <w:sz w:val="24"/>
          <w:szCs w:val="24"/>
          <w:rtl/>
        </w:rPr>
        <w:t>روایت نموده است. بعد از پدرش به خلافت رسید. اما در سال 41 برای معاویه</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از خلافت تنازل نمود. آن سال را عام‌الجماعه نام نهادند. در مدینه منزل نمود و در سال 49 یا 50 فوت نمود. ولادت او در سال سوم هجری بود. اصابه 1/328-331- رك: بخاری 4/216.</w:t>
      </w:r>
    </w:p>
  </w:footnote>
  <w:footnote w:id="469">
    <w:p w:rsidR="0020357E" w:rsidRPr="006965A2" w:rsidRDefault="0020357E" w:rsidP="008600DD">
      <w:pPr>
        <w:pStyle w:val="FootnoteText"/>
        <w:ind w:left="272" w:hanging="272"/>
        <w:jc w:val="lowKashida"/>
        <w:rPr>
          <w:rFonts w:cs="IRLotus"/>
          <w:sz w:val="24"/>
          <w:szCs w:val="24"/>
        </w:rPr>
      </w:pPr>
      <w:r w:rsidRPr="006965A2">
        <w:rPr>
          <w:rStyle w:val="FootnoteReference"/>
          <w:rFonts w:cs="IRLotus"/>
          <w:sz w:val="24"/>
          <w:szCs w:val="24"/>
          <w:vertAlign w:val="baseline"/>
        </w:rPr>
        <w:footnoteRef/>
      </w:r>
      <w:r w:rsidRPr="006965A2">
        <w:rPr>
          <w:rFonts w:cs="IRLotus" w:hint="cs"/>
          <w:sz w:val="24"/>
          <w:szCs w:val="24"/>
          <w:rtl/>
        </w:rPr>
        <w:t>- حسین بن علی بن ابی‌طالب</w:t>
      </w:r>
      <w:r w:rsidRPr="00EF69B7">
        <w:rPr>
          <w:rFonts w:cs="CTraditional Arabic" w:hint="cs"/>
          <w:sz w:val="24"/>
          <w:szCs w:val="24"/>
          <w:rtl/>
        </w:rPr>
        <w:t>ب</w:t>
      </w:r>
      <w:r w:rsidRPr="006965A2">
        <w:rPr>
          <w:rFonts w:cs="IRLotus" w:hint="cs"/>
          <w:sz w:val="24"/>
          <w:szCs w:val="24"/>
          <w:rtl/>
        </w:rPr>
        <w:t>، محبوب و ریحانه</w:t>
      </w:r>
      <w:r w:rsidRPr="006965A2">
        <w:rPr>
          <w:rFonts w:cs="IRLotus"/>
          <w:sz w:val="24"/>
          <w:szCs w:val="24"/>
          <w:rtl/>
        </w:rPr>
        <w:softHyphen/>
      </w:r>
      <w:r w:rsidRPr="006965A2">
        <w:rPr>
          <w:rFonts w:cs="IRLotus" w:hint="cs"/>
          <w:sz w:val="24"/>
          <w:szCs w:val="24"/>
          <w:rtl/>
        </w:rPr>
        <w:t xml:space="preserve">ی رسول خدا </w:t>
      </w:r>
      <w:r w:rsidRPr="00EB215B">
        <w:rPr>
          <w:rFonts w:cs="CTraditional Arabic" w:hint="cs"/>
          <w:sz w:val="24"/>
          <w:szCs w:val="24"/>
          <w:rtl/>
        </w:rPr>
        <w:t>ج</w:t>
      </w:r>
      <w:r w:rsidRPr="006965A2">
        <w:rPr>
          <w:rFonts w:cs="IRLotus" w:hint="cs"/>
          <w:sz w:val="24"/>
          <w:szCs w:val="24"/>
          <w:rtl/>
        </w:rPr>
        <w:t>، در سال چهارم هجری به دنیا آمد. به همراه پدرش در جمل و صفین حضور یافت. تا زمان وفات معاویه</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در كنار برادرش ماند. والی مدینه از او برای یزید بیعت خواست. او نیز مهلت طلبید و به مكه رفت. اهل كوفه نزد او آمدند و به او بیعت دادند. ابتدا مسلم بن عقیل را برای بیعت به آنجا فرستاد، اما او كشته شد. سپس خود او نیز بدانجا رفت. در 10محرم سال 61 هجری در كربلا به شهادت رسید. اصابه 1/332-335.</w:t>
      </w:r>
    </w:p>
  </w:footnote>
  <w:footnote w:id="470">
    <w:p w:rsidR="0020357E" w:rsidRPr="006965A2" w:rsidRDefault="0020357E" w:rsidP="008600DD">
      <w:pPr>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ترمذی 5/656 رقم 3768 و 3781- ابن ماجه 1/44رقم 118- احمد5/391- حاكم 3/166 آن را صحیح دانسته، ذهنی نیز موافق اوست.</w:t>
      </w:r>
    </w:p>
  </w:footnote>
  <w:footnote w:id="471">
    <w:p w:rsidR="0020357E" w:rsidRPr="006965A2" w:rsidRDefault="0020357E" w:rsidP="008600DD">
      <w:pPr>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بخاری 4/217 و 7/74- ترمذی 5/657 رقم 3770.</w:t>
      </w:r>
    </w:p>
  </w:footnote>
  <w:footnote w:id="472">
    <w:p w:rsidR="0020357E" w:rsidRPr="006965A2" w:rsidRDefault="0020357E" w:rsidP="008600DD">
      <w:pPr>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بخاری 4/216-217-ترمذی 4/657 رقم 3769 و 5/661 رقم 3782- احمد 5/69 و 2/446- مسلم7/129</w:t>
      </w:r>
    </w:p>
  </w:footnote>
  <w:footnote w:id="473">
    <w:p w:rsidR="0020357E" w:rsidRPr="006965A2" w:rsidRDefault="0020357E" w:rsidP="008600D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xml:space="preserve">- بخاری 4/216 </w:t>
      </w:r>
      <w:r w:rsidRPr="00EF69B7">
        <w:rPr>
          <w:rFonts w:cs="Times New Roman" w:hint="cs"/>
          <w:sz w:val="24"/>
          <w:szCs w:val="24"/>
          <w:rtl/>
        </w:rPr>
        <w:t>–</w:t>
      </w:r>
      <w:r w:rsidRPr="006965A2">
        <w:rPr>
          <w:rFonts w:cs="IRLotus" w:hint="cs"/>
          <w:sz w:val="24"/>
          <w:szCs w:val="24"/>
          <w:rtl/>
        </w:rPr>
        <w:t xml:space="preserve"> ابوداود 4/216 رقم 4662 </w:t>
      </w:r>
      <w:r w:rsidRPr="00EF69B7">
        <w:rPr>
          <w:rFonts w:cs="Times New Roman" w:hint="cs"/>
          <w:sz w:val="24"/>
          <w:szCs w:val="24"/>
          <w:rtl/>
        </w:rPr>
        <w:t>–</w:t>
      </w:r>
      <w:r w:rsidRPr="006965A2">
        <w:rPr>
          <w:rFonts w:cs="IRLotus" w:hint="cs"/>
          <w:sz w:val="24"/>
          <w:szCs w:val="24"/>
          <w:rtl/>
        </w:rPr>
        <w:t xml:space="preserve"> ترمذی5/658 رقم 3773 </w:t>
      </w:r>
      <w:r w:rsidRPr="00EF69B7">
        <w:rPr>
          <w:rFonts w:cs="Times New Roman" w:hint="cs"/>
          <w:sz w:val="24"/>
          <w:szCs w:val="24"/>
          <w:rtl/>
        </w:rPr>
        <w:t>–</w:t>
      </w:r>
      <w:r w:rsidRPr="006965A2">
        <w:rPr>
          <w:rFonts w:cs="IRLotus" w:hint="cs"/>
          <w:sz w:val="24"/>
          <w:szCs w:val="24"/>
          <w:rtl/>
        </w:rPr>
        <w:t xml:space="preserve"> نسائی 3/107</w:t>
      </w:r>
    </w:p>
  </w:footnote>
  <w:footnote w:id="474">
    <w:p w:rsidR="0020357E" w:rsidRPr="006965A2" w:rsidRDefault="0020357E" w:rsidP="008600D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بخاری 4/209- مسلم 7/142-144- ترمذی 5/660 رقم 3781- احمد 5/391.</w:t>
      </w:r>
    </w:p>
  </w:footnote>
  <w:footnote w:id="475">
    <w:p w:rsidR="0020357E" w:rsidRPr="006965A2" w:rsidRDefault="0020357E" w:rsidP="008600DD">
      <w:pPr>
        <w:pStyle w:val="FootnoteText"/>
        <w:tabs>
          <w:tab w:val="left" w:pos="-144"/>
        </w:tabs>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(حسن) احمد 5/220 و 221- ابوداود 4/221 رقم 4646 و 4647-ترمذی 4/503 رقم 2226 گفته است حدیث «حسن صحیح» است. حاكم 3/145 - ذهبی بر آن سكوت نموده است.</w:t>
      </w:r>
    </w:p>
  </w:footnote>
  <w:footnote w:id="476">
    <w:p w:rsidR="0020357E" w:rsidRPr="006965A2" w:rsidRDefault="0020357E" w:rsidP="008600DD">
      <w:pPr>
        <w:tabs>
          <w:tab w:val="left" w:pos="-144"/>
        </w:tabs>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خلافت ابوبكر</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به مدت دو سال و سه ماه از ربیع‌الاول سال 11هجری تا جمادی‌الآخر سال 13هجری بوده است. تذكره(1/5.)</w:t>
      </w:r>
    </w:p>
  </w:footnote>
  <w:footnote w:id="477">
    <w:p w:rsidR="0020357E" w:rsidRPr="006965A2" w:rsidRDefault="0020357E" w:rsidP="008600D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از آخر جمادی الآخر سال 13 تا آخر ذی الحجه سال 35 ( 1/8 )</w:t>
      </w:r>
    </w:p>
  </w:footnote>
  <w:footnote w:id="478">
    <w:p w:rsidR="0020357E" w:rsidRPr="006965A2" w:rsidRDefault="0020357E" w:rsidP="008600D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xml:space="preserve">- در اواخر ذی‌الحجه سال 23 تا 18 ذی الحجه سال 35 </w:t>
      </w:r>
      <w:r w:rsidRPr="00EF69B7">
        <w:rPr>
          <w:rFonts w:cs="B Badr" w:hint="cs"/>
          <w:sz w:val="24"/>
          <w:szCs w:val="24"/>
          <w:rtl/>
        </w:rPr>
        <w:t>تذكر</w:t>
      </w:r>
      <w:r w:rsidRPr="00EF69B7">
        <w:rPr>
          <w:rFonts w:cs="B Badr" w:hint="cs"/>
          <w:sz w:val="24"/>
          <w:szCs w:val="24"/>
          <w:rtl/>
          <w:lang w:bidi="ar-SA"/>
        </w:rPr>
        <w:t>ة</w:t>
      </w:r>
      <w:r w:rsidRPr="006965A2">
        <w:rPr>
          <w:rFonts w:cs="IRLotus" w:hint="cs"/>
          <w:sz w:val="24"/>
          <w:szCs w:val="24"/>
          <w:rtl/>
        </w:rPr>
        <w:t>(1/9).</w:t>
      </w:r>
    </w:p>
  </w:footnote>
  <w:footnote w:id="479">
    <w:p w:rsidR="0020357E" w:rsidRPr="006965A2" w:rsidRDefault="0020357E" w:rsidP="008600DD">
      <w:pPr>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xml:space="preserve">- آخر ذی‌الحجه سال 35 تا 17 رمضان سال 40 هجری </w:t>
      </w:r>
      <w:r w:rsidRPr="00EF69B7">
        <w:rPr>
          <w:rFonts w:cs="B Badr" w:hint="cs"/>
          <w:sz w:val="24"/>
          <w:szCs w:val="24"/>
          <w:rtl/>
        </w:rPr>
        <w:t>تذكرة</w:t>
      </w:r>
      <w:r w:rsidRPr="006965A2">
        <w:rPr>
          <w:rFonts w:cs="IRLotus" w:hint="cs"/>
          <w:sz w:val="24"/>
          <w:szCs w:val="24"/>
          <w:rtl/>
        </w:rPr>
        <w:t>(1/13).</w:t>
      </w:r>
    </w:p>
  </w:footnote>
  <w:footnote w:id="480">
    <w:p w:rsidR="0020357E" w:rsidRPr="006965A2" w:rsidRDefault="0020357E" w:rsidP="008600DD">
      <w:pPr>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xml:space="preserve">- اواخر رمضان سال 40 تا ربیع‌الاول سال 41. رك: </w:t>
      </w:r>
      <w:r w:rsidRPr="00EF69B7">
        <w:rPr>
          <w:rFonts w:cs="B Badr" w:hint="cs"/>
          <w:sz w:val="24"/>
          <w:szCs w:val="24"/>
          <w:rtl/>
        </w:rPr>
        <w:t>البداية والنهاية</w:t>
      </w:r>
      <w:r w:rsidRPr="006965A2">
        <w:rPr>
          <w:rFonts w:cs="IRLotus" w:hint="cs"/>
          <w:sz w:val="24"/>
          <w:szCs w:val="24"/>
          <w:rtl/>
        </w:rPr>
        <w:t xml:space="preserve"> 8/16-17 و اصابه 1/328-331.</w:t>
      </w:r>
    </w:p>
  </w:footnote>
  <w:footnote w:id="481">
    <w:p w:rsidR="0020357E" w:rsidRPr="006965A2" w:rsidRDefault="0020357E" w:rsidP="00AE73B7">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xml:space="preserve">- امیرالمؤمنین معاویه بن ابی‌سفیان (صخربن حرب) </w:t>
      </w:r>
      <w:r w:rsidRPr="00AE07DF">
        <w:rPr>
          <w:rFonts w:cs="CTraditional Arabic" w:hint="cs"/>
          <w:sz w:val="24"/>
          <w:szCs w:val="24"/>
          <w:rtl/>
        </w:rPr>
        <w:t>س</w:t>
      </w:r>
      <w:r w:rsidRPr="006965A2">
        <w:rPr>
          <w:rFonts w:cs="IRLotus" w:hint="cs"/>
          <w:sz w:val="24"/>
          <w:szCs w:val="24"/>
          <w:rtl/>
        </w:rPr>
        <w:t xml:space="preserve"> پنج سال قبل از بعثت به دنیا آمد. در سال حدیبیه ایمان آورد. ولی آن را مخفی نمود و در سال فتح مكه آن را آشكار كرد. مصاحبت و كتابت پیامبر را نمود. عُمر</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بعد از برادرش یزیدبن ابوسفیان او را بر ولایت شام گماشت، عثمان</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نیز او را ابقا نمود. در سال 41 مردم بر بیعت با اواجتماع نمودند. بیست سال خلافت نمود و در سال 60هجری فوت نمود. رك بدایه و نهایه 8/120-147 اصابه 3/433-434</w:t>
      </w:r>
    </w:p>
  </w:footnote>
  <w:footnote w:id="482">
    <w:p w:rsidR="0020357E" w:rsidRPr="006965A2" w:rsidRDefault="0020357E" w:rsidP="00AE73B7">
      <w:pPr>
        <w:pStyle w:val="FootnoteText"/>
        <w:tabs>
          <w:tab w:val="left" w:pos="120"/>
        </w:tabs>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(حسن) احمد 5/21- ابوداود 4/208 رقم 4637.</w:t>
      </w:r>
    </w:p>
  </w:footnote>
  <w:footnote w:id="483">
    <w:p w:rsidR="0020357E" w:rsidRPr="006965A2" w:rsidRDefault="0020357E" w:rsidP="00AE73B7">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ابوداود 4/208 رقم 4643 - ترمذی 4/540 رقم 2287 آن را «حسن صحیح» دانسته است.</w:t>
      </w:r>
    </w:p>
  </w:footnote>
  <w:footnote w:id="484">
    <w:p w:rsidR="0020357E" w:rsidRPr="006965A2" w:rsidRDefault="0020357E" w:rsidP="00AE73B7">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(متفق‌علیه) بخاری 4/</w:t>
      </w:r>
      <w:r w:rsidRPr="00625A67">
        <w:rPr>
          <w:rFonts w:ascii="IRLotus" w:hAnsi="IRLotus" w:cs="IRLotus"/>
          <w:sz w:val="24"/>
          <w:szCs w:val="24"/>
          <w:rtl/>
        </w:rPr>
        <w:t>193- مسلم 7/113 – ترمذی</w:t>
      </w:r>
      <w:r w:rsidRPr="006965A2">
        <w:rPr>
          <w:rFonts w:cs="IRLotus" w:hint="cs"/>
          <w:sz w:val="24"/>
          <w:szCs w:val="24"/>
          <w:rtl/>
        </w:rPr>
        <w:t xml:space="preserve"> 4/541 رقم 2289.</w:t>
      </w:r>
    </w:p>
  </w:footnote>
  <w:footnote w:id="485">
    <w:p w:rsidR="0020357E" w:rsidRPr="006965A2" w:rsidRDefault="0020357E" w:rsidP="00AE73B7">
      <w:pPr>
        <w:pStyle w:val="FootnoteText"/>
        <w:ind w:left="272" w:hanging="272"/>
        <w:jc w:val="lowKashida"/>
        <w:rPr>
          <w:rFonts w:cs="IRLotus"/>
          <w:sz w:val="24"/>
          <w:szCs w:val="24"/>
        </w:rPr>
      </w:pPr>
      <w:r w:rsidRPr="006965A2">
        <w:rPr>
          <w:rStyle w:val="FootnoteReference"/>
          <w:rFonts w:cs="IRLotus"/>
          <w:sz w:val="24"/>
          <w:szCs w:val="24"/>
          <w:vertAlign w:val="baseline"/>
        </w:rPr>
        <w:footnoteRef/>
      </w:r>
      <w:r w:rsidRPr="006965A2">
        <w:rPr>
          <w:rFonts w:cs="IRLotus" w:hint="cs"/>
          <w:sz w:val="24"/>
          <w:szCs w:val="24"/>
          <w:rtl/>
        </w:rPr>
        <w:t>- بخاری 4/191 - مسلم 7/110.</w:t>
      </w:r>
    </w:p>
  </w:footnote>
  <w:footnote w:id="486">
    <w:p w:rsidR="0020357E" w:rsidRPr="006965A2" w:rsidRDefault="0020357E" w:rsidP="007F4693">
      <w:pPr>
        <w:pStyle w:val="FootnoteText"/>
        <w:ind w:left="272" w:hanging="272"/>
        <w:jc w:val="lowKashida"/>
        <w:rPr>
          <w:rFonts w:cs="IRLotus"/>
          <w:sz w:val="24"/>
          <w:szCs w:val="24"/>
        </w:rPr>
      </w:pPr>
      <w:r w:rsidRPr="006965A2">
        <w:rPr>
          <w:rStyle w:val="FootnoteReference"/>
          <w:rFonts w:cs="IRLotus"/>
          <w:sz w:val="24"/>
          <w:szCs w:val="24"/>
          <w:vertAlign w:val="baseline"/>
        </w:rPr>
        <w:footnoteRef/>
      </w:r>
      <w:r w:rsidRPr="006965A2">
        <w:rPr>
          <w:rFonts w:cs="IRLotus" w:hint="cs"/>
          <w:sz w:val="24"/>
          <w:szCs w:val="24"/>
          <w:rtl/>
        </w:rPr>
        <w:t>- مسلم 7/110- احمد 6/47 و 106 و 144.</w:t>
      </w:r>
    </w:p>
  </w:footnote>
  <w:footnote w:id="487">
    <w:p w:rsidR="0020357E" w:rsidRPr="006965A2" w:rsidRDefault="0020357E" w:rsidP="00AE73B7">
      <w:pPr>
        <w:pStyle w:val="FootnoteText"/>
        <w:ind w:left="272" w:hanging="272"/>
        <w:jc w:val="lowKashida"/>
        <w:rPr>
          <w:rFonts w:cs="IRLotus"/>
          <w:sz w:val="24"/>
          <w:szCs w:val="24"/>
        </w:rPr>
      </w:pPr>
      <w:r w:rsidRPr="006965A2">
        <w:rPr>
          <w:rStyle w:val="FootnoteReference"/>
          <w:rFonts w:cs="IRLotus"/>
          <w:sz w:val="24"/>
          <w:szCs w:val="24"/>
          <w:vertAlign w:val="baseline"/>
        </w:rPr>
        <w:footnoteRef/>
      </w:r>
      <w:r w:rsidRPr="006965A2">
        <w:rPr>
          <w:rFonts w:cs="IRLotus" w:hint="cs"/>
          <w:sz w:val="24"/>
          <w:szCs w:val="24"/>
          <w:rtl/>
        </w:rPr>
        <w:t xml:space="preserve">- بخاری 1/165 </w:t>
      </w:r>
      <w:r w:rsidRPr="00790421">
        <w:rPr>
          <w:rFonts w:cs="Times New Roman" w:hint="cs"/>
          <w:sz w:val="24"/>
          <w:szCs w:val="24"/>
          <w:rtl/>
        </w:rPr>
        <w:t>–</w:t>
      </w:r>
      <w:r w:rsidRPr="006965A2">
        <w:rPr>
          <w:rFonts w:cs="IRLotus" w:hint="cs"/>
          <w:sz w:val="24"/>
          <w:szCs w:val="24"/>
          <w:rtl/>
        </w:rPr>
        <w:t xml:space="preserve"> مسلم 2/20- ابن ماجه 1/389 رقم 1232- احمد 1/221 و 1/396 و 405.</w:t>
      </w:r>
    </w:p>
  </w:footnote>
  <w:footnote w:id="488">
    <w:p w:rsidR="0020357E" w:rsidRPr="006965A2" w:rsidRDefault="0020357E" w:rsidP="00AE73B7">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xml:space="preserve">- مسند 5/ 385 و 5/402 </w:t>
      </w:r>
      <w:r w:rsidRPr="00790421">
        <w:rPr>
          <w:rFonts w:cs="Times New Roman" w:hint="cs"/>
          <w:sz w:val="24"/>
          <w:szCs w:val="24"/>
          <w:rtl/>
        </w:rPr>
        <w:t>–</w:t>
      </w:r>
      <w:r w:rsidRPr="006965A2">
        <w:rPr>
          <w:rFonts w:cs="IRLotus" w:hint="cs"/>
          <w:sz w:val="24"/>
          <w:szCs w:val="24"/>
          <w:rtl/>
        </w:rPr>
        <w:t xml:space="preserve"> ترمذی: حدیث «حسن» است. 5/609-610- ابن ماجه 1/37 رقم 97. این حدیث «صحیح» است.</w:t>
      </w:r>
    </w:p>
  </w:footnote>
  <w:footnote w:id="489">
    <w:p w:rsidR="0020357E" w:rsidRPr="006965A2" w:rsidRDefault="0020357E" w:rsidP="00AE73B7">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xml:space="preserve">- بخاری 8/96-مسلم 8/173- ترمذی 4/524 رقم 2258- ابن ماجه 2/1305رقم 3955 </w:t>
      </w:r>
      <w:r w:rsidRPr="00790421">
        <w:rPr>
          <w:rFonts w:cs="Times New Roman" w:hint="cs"/>
          <w:sz w:val="24"/>
          <w:szCs w:val="24"/>
          <w:rtl/>
        </w:rPr>
        <w:t>–</w:t>
      </w:r>
      <w:r w:rsidRPr="006965A2">
        <w:rPr>
          <w:rFonts w:cs="IRLotus" w:hint="cs"/>
          <w:sz w:val="24"/>
          <w:szCs w:val="24"/>
          <w:rtl/>
        </w:rPr>
        <w:t xml:space="preserve"> احمد 5/401 و 405.</w:t>
      </w:r>
    </w:p>
  </w:footnote>
  <w:footnote w:id="490">
    <w:p w:rsidR="0020357E" w:rsidRPr="006965A2" w:rsidRDefault="0020357E" w:rsidP="00AE73B7">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صحابی جلیل ابومحمد، كعب بن عجره بن امیه بن عدی بلوی</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از هم‌پیمانان انصار، احادیثی را از پیامبر</w:t>
      </w:r>
      <w:r w:rsidRPr="00EB215B">
        <w:rPr>
          <w:rFonts w:ascii="AGA Arabesque" w:hAnsi="AGA Arabesque" w:cs="CTraditional Arabic" w:hint="cs"/>
          <w:sz w:val="24"/>
          <w:szCs w:val="24"/>
          <w:rtl/>
        </w:rPr>
        <w:t xml:space="preserve"> ج</w:t>
      </w:r>
      <w:r w:rsidRPr="006965A2">
        <w:rPr>
          <w:rFonts w:ascii="AGA Arabesque" w:hAnsi="AGA Arabesque" w:cs="IRLotus" w:hint="cs"/>
          <w:sz w:val="24"/>
          <w:szCs w:val="24"/>
          <w:rtl/>
        </w:rPr>
        <w:t xml:space="preserve"> </w:t>
      </w:r>
      <w:r w:rsidRPr="006965A2">
        <w:rPr>
          <w:rFonts w:cs="IRLotus" w:hint="cs"/>
          <w:sz w:val="24"/>
          <w:szCs w:val="24"/>
          <w:rtl/>
        </w:rPr>
        <w:t>روایت نموده است. در عمره حدیبیه حضور داشت. دست او در غزوه‌ای قطع شد. پس از آن در كوفه ماند. در سال 51 یا 52 یا 57 در مدینه فوت نمود. اصابه 3/297-298</w:t>
      </w:r>
    </w:p>
  </w:footnote>
  <w:footnote w:id="491">
    <w:p w:rsidR="0020357E" w:rsidRPr="006965A2" w:rsidRDefault="0020357E" w:rsidP="00AE73B7">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xml:space="preserve">- ترمذی 5/628 رقم 3704- ابن ماجه 1/41رقم 111- احمد 4/135 </w:t>
      </w:r>
      <w:r w:rsidRPr="00EF69B7">
        <w:rPr>
          <w:rFonts w:cs="Times New Roman" w:hint="cs"/>
          <w:sz w:val="24"/>
          <w:szCs w:val="24"/>
          <w:rtl/>
        </w:rPr>
        <w:t>–</w:t>
      </w:r>
      <w:r w:rsidRPr="006965A2">
        <w:rPr>
          <w:rFonts w:cs="IRLotus" w:hint="cs"/>
          <w:sz w:val="24"/>
          <w:szCs w:val="24"/>
          <w:rtl/>
        </w:rPr>
        <w:t xml:space="preserve"> 236 و 4/242 و 243</w:t>
      </w:r>
    </w:p>
  </w:footnote>
  <w:footnote w:id="492">
    <w:p w:rsidR="0020357E" w:rsidRPr="006965A2" w:rsidRDefault="0020357E" w:rsidP="00AE73B7">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ترمذی 5/628 رقم 3705- ابن ماجه 1/41رقم 112- حاكم آن را بر شرط شیخین صحیح می‌داند، اما ذهبی با او مخالف است. مستدرك 3/100.</w:t>
      </w:r>
    </w:p>
  </w:footnote>
  <w:footnote w:id="493">
    <w:p w:rsidR="0020357E" w:rsidRPr="006965A2" w:rsidRDefault="0020357E" w:rsidP="00AE73B7">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عماربن یاسر بن عامر بن مالك بن كنان عنسی</w:t>
      </w:r>
      <w:r w:rsidRPr="00AE07DF">
        <w:rPr>
          <w:rFonts w:cs="CTraditional Arabic" w:hint="cs"/>
          <w:sz w:val="24"/>
          <w:szCs w:val="24"/>
          <w:rtl/>
        </w:rPr>
        <w:t>س</w:t>
      </w:r>
      <w:r w:rsidRPr="006965A2">
        <w:rPr>
          <w:rFonts w:cs="IRLotus" w:hint="cs"/>
          <w:sz w:val="24"/>
          <w:szCs w:val="24"/>
          <w:rtl/>
        </w:rPr>
        <w:t xml:space="preserve"> ، از اولین خانواده‌هایی بودند كه اسلام آوردند. بسیار شكنجه شد و بر آن صبر گرفت. در تمام غزوات حضور داشت. به مدینه هجرت نمود. در زمان ابوبكر</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در یمامه بود. عمر او را والی كوفه كرد، آیه</w:t>
      </w:r>
      <w:r w:rsidRPr="006965A2">
        <w:rPr>
          <w:rFonts w:cs="IRLotus" w:hint="cs"/>
          <w:sz w:val="24"/>
          <w:szCs w:val="24"/>
          <w:rtl/>
        </w:rPr>
        <w:softHyphen/>
        <w:t>ی 106 سوره</w:t>
      </w:r>
      <w:r w:rsidRPr="006965A2">
        <w:rPr>
          <w:rFonts w:cs="IRLotus" w:hint="cs"/>
          <w:sz w:val="24"/>
          <w:szCs w:val="24"/>
          <w:rtl/>
        </w:rPr>
        <w:softHyphen/>
        <w:t>ی نحل درباره</w:t>
      </w:r>
      <w:r w:rsidRPr="006965A2">
        <w:rPr>
          <w:rFonts w:cs="IRLotus"/>
          <w:sz w:val="24"/>
          <w:szCs w:val="24"/>
          <w:rtl/>
        </w:rPr>
        <w:softHyphen/>
      </w:r>
      <w:r w:rsidRPr="006965A2">
        <w:rPr>
          <w:rFonts w:cs="IRLotus" w:hint="cs"/>
          <w:sz w:val="24"/>
          <w:szCs w:val="24"/>
          <w:rtl/>
        </w:rPr>
        <w:t>ی او نازل شد. پیامبر</w:t>
      </w:r>
      <w:r w:rsidRPr="00EB215B">
        <w:rPr>
          <w:rFonts w:ascii="AGA Arabesque" w:hAnsi="AGA Arabesque" w:cs="CTraditional Arabic" w:hint="cs"/>
          <w:sz w:val="24"/>
          <w:szCs w:val="24"/>
          <w:rtl/>
        </w:rPr>
        <w:t xml:space="preserve"> ج</w:t>
      </w:r>
      <w:r w:rsidRPr="006965A2">
        <w:rPr>
          <w:rFonts w:ascii="AGA Arabesque" w:hAnsi="AGA Arabesque" w:cs="IRLotus" w:hint="cs"/>
          <w:sz w:val="24"/>
          <w:szCs w:val="24"/>
          <w:rtl/>
        </w:rPr>
        <w:t xml:space="preserve"> </w:t>
      </w:r>
      <w:r w:rsidRPr="006965A2">
        <w:rPr>
          <w:rFonts w:cs="IRLotus" w:hint="cs"/>
          <w:sz w:val="24"/>
          <w:szCs w:val="24"/>
          <w:rtl/>
        </w:rPr>
        <w:t>خبر داد كه عماررا گروهی باغی به قتل می‌رسانند. به همراه علی</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در صفین بود كه در سال 37 و در 93 سالگی كشته شد. اصابه 2/512.</w:t>
      </w:r>
    </w:p>
  </w:footnote>
  <w:footnote w:id="494">
    <w:p w:rsidR="0020357E" w:rsidRPr="006965A2" w:rsidRDefault="0020357E" w:rsidP="00AE73B7">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(متفق علیه) بخاری 1/115- مسلم 8/158- ترمذی 5/669 رقم 3800- احمد 2/161 و 164 و 206 و 3/5 و 22 و 4/197 و 198 و 5/214 -215 و 5/306-307 و 6/289 و 300.</w:t>
      </w:r>
    </w:p>
  </w:footnote>
  <w:footnote w:id="495">
    <w:p w:rsidR="0020357E" w:rsidRPr="006965A2" w:rsidRDefault="0020357E" w:rsidP="00AE73B7">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xml:space="preserve">- مسلم 3/113- ابوداود 4/217 رقم 4667 </w:t>
      </w:r>
      <w:r w:rsidRPr="00790421">
        <w:rPr>
          <w:rFonts w:cs="Times New Roman" w:hint="cs"/>
          <w:sz w:val="24"/>
          <w:szCs w:val="24"/>
          <w:rtl/>
        </w:rPr>
        <w:t>–</w:t>
      </w:r>
      <w:r w:rsidRPr="006965A2">
        <w:rPr>
          <w:rFonts w:cs="IRLotus" w:hint="cs"/>
          <w:sz w:val="24"/>
          <w:szCs w:val="24"/>
          <w:rtl/>
        </w:rPr>
        <w:t xml:space="preserve"> احمد 3/32 و 48.</w:t>
      </w:r>
    </w:p>
  </w:footnote>
  <w:footnote w:id="496">
    <w:p w:rsidR="0020357E" w:rsidRPr="006965A2" w:rsidRDefault="0020357E" w:rsidP="00AE73B7">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خوارج اولین گروهی بودند كه در جنگ صفین در مسأله حكمیت بر علی</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خروج نمودند. رؤسای آن‌ها اشعث بن قیس كندی، مسعربن فدكی تمیمی و زید بن حصین طائی بودند. خوارج فرقه‌های متعددی هستند. اما در مسائلی مشتركند از جمله: براءت از علی و عثمان</w:t>
      </w:r>
      <w:r w:rsidRPr="00EF69B7">
        <w:rPr>
          <w:rFonts w:cs="CTraditional Arabic" w:hint="cs"/>
          <w:sz w:val="24"/>
          <w:szCs w:val="24"/>
          <w:rtl/>
        </w:rPr>
        <w:t>ب</w:t>
      </w:r>
      <w:r w:rsidRPr="006965A2">
        <w:rPr>
          <w:rFonts w:cs="IRLotus" w:hint="cs"/>
          <w:sz w:val="24"/>
          <w:szCs w:val="24"/>
          <w:rtl/>
        </w:rPr>
        <w:t xml:space="preserve"> ، تكفیر اصحاب كبائر، خروج بر امام در صورت ترك واجب. رك: الملل و النحل شهرستانی 114-118و بعد از آن.</w:t>
      </w:r>
    </w:p>
  </w:footnote>
  <w:footnote w:id="497">
    <w:p w:rsidR="0020357E" w:rsidRPr="006965A2" w:rsidRDefault="0020357E" w:rsidP="00AE73B7">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واقعه نهروان، جنگی بود كه علی</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بعد از موعظه و تذكر به گروه خوارج با آنان كرد و در این جنگ آنان را از بین برد. طی مواعظی عده‌ی زیادی از آن‌ها متفرق شدند یا از عقیده</w:t>
      </w:r>
      <w:r w:rsidRPr="006965A2">
        <w:rPr>
          <w:rFonts w:cs="IRLotus"/>
          <w:sz w:val="24"/>
          <w:szCs w:val="24"/>
          <w:rtl/>
        </w:rPr>
        <w:softHyphen/>
      </w:r>
      <w:r w:rsidRPr="006965A2">
        <w:rPr>
          <w:rFonts w:cs="IRLotus" w:hint="cs"/>
          <w:sz w:val="24"/>
          <w:szCs w:val="24"/>
          <w:rtl/>
        </w:rPr>
        <w:t>ی خود رجعت نمودند. عده</w:t>
      </w:r>
      <w:r w:rsidRPr="006965A2">
        <w:rPr>
          <w:rFonts w:cs="IRLotus" w:hint="cs"/>
          <w:sz w:val="24"/>
          <w:szCs w:val="24"/>
          <w:rtl/>
        </w:rPr>
        <w:softHyphen/>
        <w:t>ای دیگر در جنگ</w:t>
      </w:r>
      <w:r w:rsidRPr="006965A2">
        <w:rPr>
          <w:rFonts w:cs="IRLotus" w:hint="cs"/>
          <w:sz w:val="24"/>
          <w:szCs w:val="24"/>
          <w:rtl/>
        </w:rPr>
        <w:softHyphen/>
        <w:t>هامجروح شدند كه علی</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آن‌ها را برای مداوا به خانه‌هایشان برگرداند. اهل سنت چهارصدنفر آن‌ها را باغی می‌دانند. احادیثی در شان آن‌ها وارد شده است كه ابن</w:t>
      </w:r>
      <w:r w:rsidRPr="006965A2">
        <w:rPr>
          <w:rFonts w:cs="IRLotus"/>
          <w:sz w:val="24"/>
          <w:szCs w:val="24"/>
          <w:rtl/>
        </w:rPr>
        <w:softHyphen/>
      </w:r>
      <w:r w:rsidRPr="006965A2">
        <w:rPr>
          <w:rFonts w:cs="IRLotus" w:hint="cs"/>
          <w:sz w:val="24"/>
          <w:szCs w:val="24"/>
          <w:rtl/>
        </w:rPr>
        <w:t>كثیر آن‌ها را جمع نموده و در بدایه و نهایه 7/295 آورده است. واقعه نهروان در سال 37 هجری رخ داد رك: الملل والنحل شهرستانی 115-122.</w:t>
      </w:r>
    </w:p>
  </w:footnote>
  <w:footnote w:id="498">
    <w:p w:rsidR="0020357E" w:rsidRPr="006965A2" w:rsidRDefault="0020357E" w:rsidP="00AE73B7">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بخاری 8/105- مسلم 6/14- ابوداود 4/201رقم 4607- ابن ماجه 2/955رقم 2860- احمد6/403.</w:t>
      </w:r>
    </w:p>
  </w:footnote>
  <w:footnote w:id="499">
    <w:p w:rsidR="0020357E" w:rsidRPr="006965A2" w:rsidRDefault="0020357E" w:rsidP="00AE73B7">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xml:space="preserve">- (متفق علیه)بخاری 8/105- مسلم 6/21- دارمی 2/158 رقم 2522- احمد 1/275 و 297- نسائی 7/123 </w:t>
      </w:r>
      <w:r w:rsidRPr="00790421">
        <w:rPr>
          <w:rFonts w:cs="Times New Roman" w:hint="cs"/>
          <w:sz w:val="24"/>
          <w:szCs w:val="24"/>
          <w:rtl/>
        </w:rPr>
        <w:t>–</w:t>
      </w:r>
      <w:r w:rsidRPr="006965A2">
        <w:rPr>
          <w:rFonts w:cs="IRLotus" w:hint="cs"/>
          <w:sz w:val="24"/>
          <w:szCs w:val="24"/>
          <w:rtl/>
        </w:rPr>
        <w:t xml:space="preserve"> ابوداود4/241رقم4758</w:t>
      </w:r>
    </w:p>
  </w:footnote>
  <w:footnote w:id="500">
    <w:p w:rsidR="0020357E" w:rsidRPr="006965A2" w:rsidRDefault="0020357E" w:rsidP="00AE73B7">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xml:space="preserve">- بخاری 8/87- 88 - مسلم 6/16 - 17 - نسائی7/138 </w:t>
      </w:r>
      <w:r w:rsidRPr="00EF69B7">
        <w:rPr>
          <w:rFonts w:cs="Times New Roman" w:hint="cs"/>
          <w:sz w:val="24"/>
          <w:szCs w:val="24"/>
          <w:rtl/>
        </w:rPr>
        <w:t>–</w:t>
      </w:r>
      <w:r w:rsidRPr="006965A2">
        <w:rPr>
          <w:rFonts w:cs="IRLotus" w:hint="cs"/>
          <w:sz w:val="24"/>
          <w:szCs w:val="24"/>
          <w:rtl/>
        </w:rPr>
        <w:t xml:space="preserve"> 139 </w:t>
      </w:r>
      <w:r w:rsidRPr="00EF69B7">
        <w:rPr>
          <w:rFonts w:cs="Times New Roman" w:hint="cs"/>
          <w:sz w:val="24"/>
          <w:szCs w:val="24"/>
          <w:rtl/>
        </w:rPr>
        <w:t>–</w:t>
      </w:r>
      <w:r w:rsidRPr="006965A2">
        <w:rPr>
          <w:rFonts w:cs="IRLotus" w:hint="cs"/>
          <w:sz w:val="24"/>
          <w:szCs w:val="24"/>
          <w:rtl/>
        </w:rPr>
        <w:t xml:space="preserve"> ابن ماجه 2/957 رقم 2866 </w:t>
      </w:r>
      <w:r w:rsidRPr="00EF69B7">
        <w:rPr>
          <w:rFonts w:cs="Times New Roman" w:hint="cs"/>
          <w:sz w:val="24"/>
          <w:szCs w:val="24"/>
          <w:rtl/>
        </w:rPr>
        <w:t>–</w:t>
      </w:r>
      <w:r w:rsidRPr="006965A2">
        <w:rPr>
          <w:rFonts w:cs="IRLotus" w:hint="cs"/>
          <w:sz w:val="24"/>
          <w:szCs w:val="24"/>
          <w:rtl/>
        </w:rPr>
        <w:t xml:space="preserve"> مالک 2/4 </w:t>
      </w:r>
      <w:r w:rsidRPr="00EF69B7">
        <w:rPr>
          <w:rFonts w:cs="Times New Roman" w:hint="cs"/>
          <w:sz w:val="24"/>
          <w:szCs w:val="24"/>
          <w:rtl/>
        </w:rPr>
        <w:t>–</w:t>
      </w:r>
      <w:r w:rsidRPr="006965A2">
        <w:rPr>
          <w:rFonts w:cs="IRLotus" w:hint="cs"/>
          <w:sz w:val="24"/>
          <w:szCs w:val="24"/>
          <w:rtl/>
        </w:rPr>
        <w:t xml:space="preserve"> احمد 5/314 و 316</w:t>
      </w:r>
    </w:p>
  </w:footnote>
  <w:footnote w:id="501">
    <w:p w:rsidR="0020357E" w:rsidRPr="006965A2" w:rsidRDefault="0020357E" w:rsidP="00AE73B7">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أثره: یعنی اینکه امیر چیزی از بیت المال مسلمین را برای خود اختصاص و ترجیح دهد.</w:t>
      </w:r>
    </w:p>
  </w:footnote>
  <w:footnote w:id="502">
    <w:p w:rsidR="0020357E" w:rsidRPr="006965A2" w:rsidRDefault="0020357E" w:rsidP="00AE73B7">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xml:space="preserve">- مسلم 6/15 </w:t>
      </w:r>
      <w:r w:rsidRPr="00EF69B7">
        <w:rPr>
          <w:rFonts w:cs="Times New Roman" w:hint="cs"/>
          <w:sz w:val="24"/>
          <w:szCs w:val="24"/>
          <w:rtl/>
        </w:rPr>
        <w:t>–</w:t>
      </w:r>
      <w:r w:rsidRPr="006965A2">
        <w:rPr>
          <w:rFonts w:cs="IRLotus" w:hint="cs"/>
          <w:sz w:val="24"/>
          <w:szCs w:val="24"/>
          <w:rtl/>
        </w:rPr>
        <w:t xml:space="preserve"> ترمذی 4/209 رقم 1706 </w:t>
      </w:r>
      <w:r w:rsidRPr="00EF69B7">
        <w:rPr>
          <w:rFonts w:cs="Times New Roman" w:hint="cs"/>
          <w:sz w:val="24"/>
          <w:szCs w:val="24"/>
          <w:rtl/>
        </w:rPr>
        <w:t>–</w:t>
      </w:r>
      <w:r w:rsidRPr="006965A2">
        <w:rPr>
          <w:rFonts w:cs="IRLotus" w:hint="cs"/>
          <w:sz w:val="24"/>
          <w:szCs w:val="24"/>
          <w:rtl/>
        </w:rPr>
        <w:t xml:space="preserve"> ابن ماجه 2/955 رقم 2861 </w:t>
      </w:r>
      <w:r w:rsidRPr="00EF69B7">
        <w:rPr>
          <w:rFonts w:cs="Times New Roman" w:hint="cs"/>
          <w:sz w:val="24"/>
          <w:szCs w:val="24"/>
          <w:rtl/>
        </w:rPr>
        <w:t>–</w:t>
      </w:r>
      <w:r w:rsidRPr="006965A2">
        <w:rPr>
          <w:rFonts w:cs="IRLotus" w:hint="cs"/>
          <w:sz w:val="24"/>
          <w:szCs w:val="24"/>
          <w:rtl/>
        </w:rPr>
        <w:t xml:space="preserve"> احمد 6/402 و 403</w:t>
      </w:r>
    </w:p>
  </w:footnote>
  <w:footnote w:id="503">
    <w:p w:rsidR="0020357E" w:rsidRPr="006965A2" w:rsidRDefault="0020357E" w:rsidP="00AE73B7">
      <w:pPr>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xml:space="preserve">- (متفق علیه) بخاری: 8/105 </w:t>
      </w:r>
      <w:r w:rsidRPr="00592621">
        <w:rPr>
          <w:rFonts w:cs="Times New Roman" w:hint="cs"/>
          <w:sz w:val="24"/>
          <w:szCs w:val="24"/>
          <w:rtl/>
        </w:rPr>
        <w:t>–</w:t>
      </w:r>
      <w:r w:rsidRPr="006965A2">
        <w:rPr>
          <w:rFonts w:cs="IRLotus" w:hint="cs"/>
          <w:sz w:val="24"/>
          <w:szCs w:val="24"/>
          <w:rtl/>
        </w:rPr>
        <w:t xml:space="preserve"> مسلم 6/15- ترمذی 4/209 رقم 1707- ابوداود 3/40رقم 2626- نسائی 7/160- ابن ماجه 2/956رقم 2864- احمد2/17.</w:t>
      </w:r>
    </w:p>
  </w:footnote>
  <w:footnote w:id="504">
    <w:p w:rsidR="0020357E" w:rsidRPr="006965A2" w:rsidRDefault="0020357E" w:rsidP="00AE73B7">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بخاری 8/106- مسلم 6/15-16- ابوداود 3/40رقم 2625- نسائی 7/160-ابن ماجه 2/955رقم 2863.</w:t>
      </w:r>
    </w:p>
  </w:footnote>
  <w:footnote w:id="505">
    <w:p w:rsidR="0020357E" w:rsidRPr="006965A2" w:rsidRDefault="0020357E" w:rsidP="00AE73B7">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مسلم 6/20-ابوداود 4/95رقم 4244.</w:t>
      </w:r>
    </w:p>
  </w:footnote>
  <w:footnote w:id="506">
    <w:p w:rsidR="0020357E" w:rsidRPr="006965A2" w:rsidRDefault="0020357E" w:rsidP="00AE73B7">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مسلم 6/22- احمد 2/70 و 82- حاكم 1/77-78 بر شرط شیخین صحیح است، ذهبی با او موافق است.</w:t>
      </w:r>
    </w:p>
  </w:footnote>
  <w:footnote w:id="507">
    <w:p w:rsidR="0020357E" w:rsidRPr="006965A2" w:rsidRDefault="0020357E" w:rsidP="00AE73B7">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مسلم 6/22-نسائی 7/92-93- ابوداود 3/242رقم 4762- احمد4/261.</w:t>
      </w:r>
    </w:p>
  </w:footnote>
  <w:footnote w:id="508">
    <w:p w:rsidR="0020357E" w:rsidRPr="0000034C" w:rsidRDefault="0020357E" w:rsidP="0000034C">
      <w:pPr>
        <w:pStyle w:val="FootnoteText"/>
        <w:spacing w:line="216" w:lineRule="auto"/>
        <w:rPr>
          <w:rFonts w:cs="2  Badr"/>
          <w:sz w:val="22"/>
          <w:szCs w:val="22"/>
          <w:rtl/>
        </w:rPr>
      </w:pPr>
      <w:r w:rsidRPr="00D50B0A">
        <w:rPr>
          <w:rStyle w:val="FootnoteReference"/>
          <w:rFonts w:eastAsia="Calibri" w:cs="2  Badr"/>
          <w:sz w:val="22"/>
          <w:szCs w:val="22"/>
          <w:vertAlign w:val="baseline"/>
        </w:rPr>
        <w:footnoteRef/>
      </w:r>
      <w:r w:rsidRPr="00D50B0A">
        <w:rPr>
          <w:rFonts w:cs="2  Badr"/>
          <w:sz w:val="22"/>
          <w:szCs w:val="22"/>
        </w:rPr>
        <w:t xml:space="preserve"> </w:t>
      </w:r>
      <w:r w:rsidRPr="0000034C">
        <w:rPr>
          <w:rFonts w:cs="2  Badr" w:hint="cs"/>
          <w:sz w:val="22"/>
          <w:szCs w:val="22"/>
          <w:rtl/>
        </w:rPr>
        <w:t>- صحیح مسلم، از ام سلمه</w:t>
      </w:r>
      <w:r w:rsidRPr="0000034C">
        <w:rPr>
          <w:rFonts w:cs="CTraditional Arabic" w:hint="cs"/>
          <w:sz w:val="22"/>
          <w:szCs w:val="22"/>
          <w:rtl/>
        </w:rPr>
        <w:t>ل</w:t>
      </w:r>
      <w:r w:rsidRPr="0000034C">
        <w:rPr>
          <w:rFonts w:cs="2  Badr" w:hint="cs"/>
          <w:sz w:val="22"/>
          <w:szCs w:val="22"/>
          <w:rtl/>
        </w:rPr>
        <w:t xml:space="preserve">، 6/23، شماره (1854)، وابوداود. </w:t>
      </w:r>
    </w:p>
  </w:footnote>
  <w:footnote w:id="509">
    <w:p w:rsidR="0020357E" w:rsidRPr="006965A2" w:rsidRDefault="0020357E" w:rsidP="008F6625">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مترجم: مسلّما منظور از امراء در احادیث فوق، حاکمان مسلمانی هستند که کمر به خدمت اسلام و مسلمین بسته</w:t>
      </w:r>
      <w:r w:rsidRPr="006965A2">
        <w:rPr>
          <w:rFonts w:cs="IRLotus"/>
          <w:sz w:val="24"/>
          <w:szCs w:val="24"/>
          <w:rtl/>
        </w:rPr>
        <w:softHyphen/>
      </w:r>
      <w:r w:rsidRPr="006965A2">
        <w:rPr>
          <w:rFonts w:cs="IRLotus" w:hint="cs"/>
          <w:sz w:val="24"/>
          <w:szCs w:val="24"/>
          <w:rtl/>
        </w:rPr>
        <w:t>اند. در این احادیث تأکید شده است که اگر از این حاکمان اموری را مشاهده کردید که معصیت نمی</w:t>
      </w:r>
      <w:r w:rsidRPr="006965A2">
        <w:rPr>
          <w:rFonts w:cs="IRLotus"/>
          <w:sz w:val="24"/>
          <w:szCs w:val="24"/>
          <w:rtl/>
        </w:rPr>
        <w:softHyphen/>
      </w:r>
      <w:r w:rsidRPr="006965A2">
        <w:rPr>
          <w:rFonts w:cs="IRLotus" w:hint="cs"/>
          <w:sz w:val="24"/>
          <w:szCs w:val="24"/>
          <w:rtl/>
        </w:rPr>
        <w:t>باشد اما در نفوس شما سخت می</w:t>
      </w:r>
      <w:r w:rsidRPr="006965A2">
        <w:rPr>
          <w:rFonts w:cs="IRLotus"/>
          <w:sz w:val="24"/>
          <w:szCs w:val="24"/>
          <w:rtl/>
        </w:rPr>
        <w:softHyphen/>
      </w:r>
      <w:r w:rsidRPr="006965A2">
        <w:rPr>
          <w:rFonts w:cs="IRLotus" w:hint="cs"/>
          <w:sz w:val="24"/>
          <w:szCs w:val="24"/>
          <w:rtl/>
        </w:rPr>
        <w:t>آید آن را تحمل نموده و از امر آنان اطاعت کنید. اما اگر به منکر و معصیتی امر نمودند از آنان اطاعت ننمایید، ولی در عین حال حکومت آنان را صحیح بدانید و در بقیه اوامر شرعی از آنان تبعیت کنید. این حالت در سمع و طاعت تا زمانی که حکام مرتکب کفری صریح نشده</w:t>
      </w:r>
      <w:r w:rsidRPr="006965A2">
        <w:rPr>
          <w:rFonts w:cs="IRLotus"/>
          <w:sz w:val="24"/>
          <w:szCs w:val="24"/>
          <w:rtl/>
        </w:rPr>
        <w:softHyphen/>
      </w:r>
      <w:r w:rsidRPr="006965A2">
        <w:rPr>
          <w:rFonts w:cs="IRLotus" w:hint="cs"/>
          <w:sz w:val="24"/>
          <w:szCs w:val="24"/>
          <w:rtl/>
        </w:rPr>
        <w:softHyphen/>
        <w:t>اند، ادامه دارد و مسلمانان حتما باید از حاکمی مسلمان تبعیت کنند و بدون حاکم ماندن آن‌ها جایز نیست. اما حمل این احادیث بر اکثریت حاکمان امروزی کشورهایی اسلامی که مرتکب کفرهای صریح شده</w:t>
      </w:r>
      <w:r w:rsidRPr="006965A2">
        <w:rPr>
          <w:rFonts w:cs="IRLotus" w:hint="cs"/>
          <w:sz w:val="24"/>
          <w:szCs w:val="24"/>
          <w:rtl/>
        </w:rPr>
        <w:softHyphen/>
        <w:t>اند و روزانه آن‌ها را تکرار می</w:t>
      </w:r>
      <w:r w:rsidRPr="006965A2">
        <w:rPr>
          <w:rFonts w:cs="IRLotus"/>
          <w:sz w:val="24"/>
          <w:szCs w:val="24"/>
          <w:rtl/>
        </w:rPr>
        <w:softHyphen/>
      </w:r>
      <w:r w:rsidRPr="006965A2">
        <w:rPr>
          <w:rFonts w:cs="IRLotus" w:hint="cs"/>
          <w:sz w:val="24"/>
          <w:szCs w:val="24"/>
          <w:rtl/>
        </w:rPr>
        <w:t>کنند، صحیح نیست پس خواننده‌ی عزیز آگاه باشد. [مترجم]</w:t>
      </w:r>
    </w:p>
  </w:footnote>
  <w:footnote w:id="510">
    <w:p w:rsidR="0020357E" w:rsidRPr="006965A2" w:rsidRDefault="0020357E" w:rsidP="00AE73B7">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مسلم 1/50- ابوداود 4/123رقم 4340- ترمذی4/469 رقم 2172-نسائی 8/11 - ابن ماجه 2/1330 رقم 4013- احمد3/10 و 20.</w:t>
      </w:r>
    </w:p>
  </w:footnote>
  <w:footnote w:id="511">
    <w:p w:rsidR="0020357E" w:rsidRPr="006965A2" w:rsidRDefault="0020357E" w:rsidP="00AE73B7">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اصحاب كهف كسانی بودند كه از ترس دینشان از مردم فرار كردند و خداوند در غار، خواب 309 ساله‌ای را بر آنان غالب نمود. داستان آن‌ها در سوره كهف آمده است. رك: بدایه و نهایه 2/102-110.</w:t>
      </w:r>
    </w:p>
  </w:footnote>
  <w:footnote w:id="512">
    <w:p w:rsidR="0020357E" w:rsidRPr="006965A2" w:rsidRDefault="0020357E" w:rsidP="00AE73B7">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اصحاب صخره سه نفری بودند كه به غاری پناه آوردند، اما درِ غار بر آنان بسته شد. پس هر كدام از آنان به عمل صالحی كه انجام داده بود، متوسل شد همانا خداوند در غار را بر آنان باز كرد. برای تفصیل بیشتر رك: بخاری 3/51-52- مسلم 8/89-90.</w:t>
      </w:r>
    </w:p>
  </w:footnote>
  <w:footnote w:id="513">
    <w:p w:rsidR="0020357E" w:rsidRPr="006965A2" w:rsidRDefault="0020357E" w:rsidP="00AE73B7">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xml:space="preserve">- جُریح راهب یكی از عابدان بنی‌اسرائیل بود. فاحشه‌ای او را دعوت به زنا نمود، اما او قبول نكرد. فاحشه با چوپانی زنا نمود و از او حامله شد. بعد از وضع حمل از او پرسیدند: بچه‌ات از كیست؟ گفت: از جریج. پس صومعه جریج را خراب كردند.چون جریج دلیل را پرسید: داستان را به او گفتند: او بچه را خواست، از بچه سوال نمود. بچه به اذن خداوند لب به سخن گشود و حقیقت را بیان كرد. برای تفصیل بیشتر رك: بخاری 4/140- مسلم 8/3-4- احمد 2/307 - </w:t>
      </w:r>
      <w:r w:rsidRPr="00EF69B7">
        <w:rPr>
          <w:rFonts w:cs="B Badr" w:hint="cs"/>
          <w:sz w:val="24"/>
          <w:szCs w:val="24"/>
          <w:rtl/>
        </w:rPr>
        <w:t>البداية و النهاية</w:t>
      </w:r>
      <w:r w:rsidRPr="006965A2">
        <w:rPr>
          <w:rFonts w:cs="IRLotus" w:hint="cs"/>
          <w:sz w:val="24"/>
          <w:szCs w:val="24"/>
          <w:rtl/>
        </w:rPr>
        <w:t xml:space="preserve"> 2/123-125.</w:t>
      </w:r>
    </w:p>
  </w:footnote>
  <w:footnote w:id="514">
    <w:p w:rsidR="0020357E" w:rsidRPr="006965A2" w:rsidRDefault="0020357E" w:rsidP="00AE73B7">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ابن ابی عاصم 2/543 از جمله، تسبیح دانه‌ها در دستان پیامبر</w:t>
      </w:r>
      <w:r w:rsidRPr="00EB215B">
        <w:rPr>
          <w:rFonts w:cs="CTraditional Arabic" w:hint="cs"/>
          <w:sz w:val="24"/>
          <w:szCs w:val="24"/>
          <w:rtl/>
        </w:rPr>
        <w:t xml:space="preserve"> ج</w:t>
      </w:r>
      <w:r w:rsidRPr="006965A2">
        <w:rPr>
          <w:rFonts w:cs="IRLotus" w:hint="cs"/>
          <w:sz w:val="24"/>
          <w:szCs w:val="24"/>
          <w:rtl/>
        </w:rPr>
        <w:t xml:space="preserve"> و دستان ابوبكر</w:t>
      </w:r>
      <w:r w:rsidRPr="00AE07DF">
        <w:rPr>
          <w:rFonts w:cs="CTraditional Arabic" w:hint="cs"/>
          <w:sz w:val="24"/>
          <w:szCs w:val="24"/>
          <w:rtl/>
        </w:rPr>
        <w:t>س</w:t>
      </w:r>
      <w:r w:rsidRPr="006965A2">
        <w:rPr>
          <w:rFonts w:cs="IRLotus" w:hint="cs"/>
          <w:sz w:val="24"/>
          <w:szCs w:val="24"/>
          <w:rtl/>
        </w:rPr>
        <w:t>..</w:t>
      </w:r>
    </w:p>
  </w:footnote>
  <w:footnote w:id="515">
    <w:p w:rsidR="0020357E" w:rsidRPr="006965A2" w:rsidRDefault="0020357E" w:rsidP="00AE73B7">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فتاوی شیخ الاسلام ابن تیمیه 11/278: عمر بن خطاب</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سپاهی را به فرماندهی فردی به نام ساریه</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ارسال نمود. در حالیكه خطبه می‌داد ناگهان فریاد برآورد: ای ساریه به سمت كوه توجه كن. دوبار این جمله را گفت. هنگامی كه پیام‌آور لشكر به مدینه آمد. گفت یا امیرالمؤمنین به دشمن رسیدیم، ابتدا آنان ما را شكست دادند. اما ناگهان صدایی گفت ای ساریه به كوه برو. پس خود را به كوه رساندیم. خداوند ما را نصرت و آنان را شكست داد.</w:t>
      </w:r>
    </w:p>
  </w:footnote>
  <w:footnote w:id="516">
    <w:p w:rsidR="0020357E" w:rsidRPr="006965A2" w:rsidRDefault="0020357E" w:rsidP="00AE73B7">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عمروبن</w:t>
      </w:r>
      <w:r w:rsidRPr="006965A2">
        <w:rPr>
          <w:rFonts w:cs="IRLotus"/>
          <w:sz w:val="24"/>
          <w:szCs w:val="24"/>
          <w:rtl/>
        </w:rPr>
        <w:softHyphen/>
      </w:r>
      <w:r w:rsidRPr="006965A2">
        <w:rPr>
          <w:rFonts w:cs="IRLotus" w:hint="cs"/>
          <w:sz w:val="24"/>
          <w:szCs w:val="24"/>
          <w:rtl/>
        </w:rPr>
        <w:t>عاص</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به عُمر</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نوشت كه در زمان جاهلیت هر سال رود نیل خشك می‌شد. مردم مصر نیز دختر باكره‌ای را در آن می‌انداختند، پس از آن دوباره جاری می‌گشت. اما اسلام آن را حرام كرده</w:t>
      </w:r>
      <w:r w:rsidRPr="006965A2">
        <w:rPr>
          <w:rFonts w:cs="IRLotus"/>
          <w:sz w:val="24"/>
          <w:szCs w:val="24"/>
          <w:rtl/>
        </w:rPr>
        <w:softHyphen/>
      </w:r>
      <w:r w:rsidRPr="006965A2">
        <w:rPr>
          <w:rFonts w:cs="IRLotus" w:hint="cs"/>
          <w:sz w:val="24"/>
          <w:szCs w:val="24"/>
          <w:rtl/>
        </w:rPr>
        <w:t xml:space="preserve"> است. پس عمر</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نامه‌ای را به نیل نوشت، بدین مضمون: اگر تا به حال به خاطر دختر یا هر چیز دیگری جاری شده‌ای، دیگر نیازی به تو نیست، جاری مَشو. اما اگر به امر خداوند قهار جاری می‌شوی، از خداوند می‌خواهیم تو را جاری سازد. عمروبن ابی وقاص</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آن را در نیل انداخت. و خداوند نیل را بیشتر از پیش جاری ساخت. رك</w:t>
      </w:r>
      <w:r>
        <w:rPr>
          <w:rFonts w:cs="B Badr" w:hint="cs"/>
          <w:sz w:val="24"/>
          <w:szCs w:val="24"/>
          <w:rtl/>
        </w:rPr>
        <w:t xml:space="preserve">: </w:t>
      </w:r>
      <w:r w:rsidRPr="00EF69B7">
        <w:rPr>
          <w:rFonts w:cs="B Badr" w:hint="cs"/>
          <w:sz w:val="24"/>
          <w:szCs w:val="24"/>
          <w:rtl/>
        </w:rPr>
        <w:t xml:space="preserve">البداية و النهاية </w:t>
      </w:r>
      <w:r w:rsidRPr="006965A2">
        <w:rPr>
          <w:rFonts w:cs="IRLotus" w:hint="cs"/>
          <w:sz w:val="24"/>
          <w:szCs w:val="24"/>
          <w:rtl/>
        </w:rPr>
        <w:t xml:space="preserve">7/102. </w:t>
      </w:r>
    </w:p>
  </w:footnote>
  <w:footnote w:id="517">
    <w:p w:rsidR="0020357E" w:rsidRPr="006965A2" w:rsidRDefault="0020357E" w:rsidP="00E00806">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علاء بن حضرمی</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 xml:space="preserve">صحابی پیامبر </w:t>
      </w:r>
      <w:r w:rsidRPr="00EB215B">
        <w:rPr>
          <w:rFonts w:cs="CTraditional Arabic" w:hint="cs"/>
          <w:sz w:val="24"/>
          <w:szCs w:val="24"/>
          <w:rtl/>
        </w:rPr>
        <w:t>ج</w:t>
      </w:r>
      <w:r w:rsidRPr="006965A2">
        <w:rPr>
          <w:rFonts w:cs="IRLotus" w:hint="cs"/>
          <w:sz w:val="24"/>
          <w:szCs w:val="24"/>
          <w:rtl/>
        </w:rPr>
        <w:t>، كه پیامبر</w:t>
      </w:r>
      <w:r w:rsidRPr="00EB215B">
        <w:rPr>
          <w:rFonts w:ascii="AGA Arabesque" w:hAnsi="AGA Arabesque" w:cs="CTraditional Arabic" w:hint="cs"/>
          <w:sz w:val="24"/>
          <w:szCs w:val="24"/>
          <w:rtl/>
        </w:rPr>
        <w:t xml:space="preserve"> ج</w:t>
      </w:r>
      <w:r w:rsidRPr="006965A2">
        <w:rPr>
          <w:rFonts w:ascii="AGA Arabesque" w:hAnsi="AGA Arabesque" w:cs="IRLotus" w:hint="cs"/>
          <w:sz w:val="24"/>
          <w:szCs w:val="24"/>
          <w:rtl/>
        </w:rPr>
        <w:t xml:space="preserve"> </w:t>
      </w:r>
      <w:r w:rsidRPr="006965A2">
        <w:rPr>
          <w:rFonts w:cs="IRLotus" w:hint="cs"/>
          <w:sz w:val="24"/>
          <w:szCs w:val="24"/>
          <w:rtl/>
        </w:rPr>
        <w:t>او را بر بحرین گماشت. ابوبكر</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نیز منصب او را تأیید نمود. اما عمر</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او را بر كوفه ولایت داد. ولی در بین راه بعد از مراسم حج در سال 14هجری فوت نمود رك: البدایه والنهایه 7/52-123.</w:t>
      </w:r>
    </w:p>
  </w:footnote>
  <w:footnote w:id="518">
    <w:p w:rsidR="0020357E" w:rsidRPr="006965A2" w:rsidRDefault="0020357E" w:rsidP="00AE73B7">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كرامت علاء بن حضرمی</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این بود كه در زمان عمر</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فرمانده لشكری گشت. اما بین او و دشمنش خلیجی واقع شد. پس بر آن گذشت و دشمن را شكست داد. بعد از پیروزی دوباره از روی آن عبور نمود، در حالیكه آب او را خیس ننمود. رك: بدایه و نهایه6/126.</w:t>
      </w:r>
    </w:p>
  </w:footnote>
  <w:footnote w:id="519">
    <w:p w:rsidR="0020357E" w:rsidRPr="006965A2" w:rsidRDefault="0020357E" w:rsidP="00AE73B7">
      <w:pPr>
        <w:pStyle w:val="FootnoteText"/>
        <w:ind w:left="272" w:hanging="272"/>
        <w:jc w:val="lowKashida"/>
        <w:rPr>
          <w:rFonts w:cs="IRLotus"/>
          <w:sz w:val="24"/>
          <w:szCs w:val="24"/>
          <w:rtl/>
        </w:rPr>
      </w:pPr>
      <w:r w:rsidRPr="00EF69B7">
        <w:rPr>
          <w:rStyle w:val="FootnoteReference"/>
          <w:rFonts w:cs="Badr"/>
          <w:sz w:val="24"/>
          <w:szCs w:val="24"/>
          <w:vertAlign w:val="baseline"/>
        </w:rPr>
        <w:footnoteRef/>
      </w:r>
      <w:r w:rsidRPr="006965A2">
        <w:rPr>
          <w:rFonts w:cs="IRLotus" w:hint="cs"/>
          <w:sz w:val="24"/>
          <w:szCs w:val="24"/>
          <w:rtl/>
        </w:rPr>
        <w:t>- ابومسلم، عبدالله بن ثوب خولانی</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زمان جاهلیت را درك نموده است. قبل از وفات پیامبر</w:t>
      </w:r>
      <w:r w:rsidRPr="00EB215B">
        <w:rPr>
          <w:rFonts w:ascii="AGA Arabesque" w:hAnsi="AGA Arabesque" w:cs="CTraditional Arabic" w:hint="cs"/>
          <w:sz w:val="24"/>
          <w:szCs w:val="24"/>
          <w:rtl/>
        </w:rPr>
        <w:t xml:space="preserve"> ج</w:t>
      </w:r>
      <w:r w:rsidRPr="006965A2">
        <w:rPr>
          <w:rFonts w:ascii="AGA Arabesque" w:hAnsi="AGA Arabesque" w:cs="IRLotus" w:hint="cs"/>
          <w:sz w:val="24"/>
          <w:szCs w:val="24"/>
          <w:rtl/>
        </w:rPr>
        <w:t xml:space="preserve"> </w:t>
      </w:r>
      <w:r w:rsidRPr="006965A2">
        <w:rPr>
          <w:rFonts w:cs="IRLotus" w:hint="cs"/>
          <w:sz w:val="24"/>
          <w:szCs w:val="24"/>
          <w:rtl/>
        </w:rPr>
        <w:t>ایمان آورد. اما در زمان ابوبكر</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به مدینه آمد و ابوبكر و عمر</w:t>
      </w:r>
      <w:r w:rsidRPr="00EF69B7">
        <w:rPr>
          <w:rFonts w:cs="CTraditional Arabic" w:hint="cs"/>
          <w:sz w:val="24"/>
          <w:szCs w:val="24"/>
          <w:rtl/>
        </w:rPr>
        <w:t>ب</w:t>
      </w:r>
      <w:r w:rsidRPr="006965A2">
        <w:rPr>
          <w:rFonts w:cs="IRLotus" w:hint="cs"/>
          <w:sz w:val="24"/>
          <w:szCs w:val="24"/>
          <w:rtl/>
        </w:rPr>
        <w:t xml:space="preserve"> را ملاقات نمود. در شام زندگی می‌كرد. در سال 60هجری فوت نمود. رك: الاستیعاب علی هامش الاصابه: 4/191-195- البدایه و النهایه 8/149- التهذیب 2/235 و 236.</w:t>
      </w:r>
    </w:p>
  </w:footnote>
  <w:footnote w:id="520">
    <w:p w:rsidR="0020357E" w:rsidRPr="006965A2" w:rsidRDefault="0020357E" w:rsidP="00AE73B7">
      <w:pPr>
        <w:pStyle w:val="FootnoteText"/>
        <w:ind w:left="272" w:hanging="272"/>
        <w:jc w:val="lowKashida"/>
        <w:rPr>
          <w:rFonts w:cs="IRLotus"/>
          <w:sz w:val="24"/>
          <w:szCs w:val="24"/>
        </w:rPr>
      </w:pPr>
      <w:r w:rsidRPr="006965A2">
        <w:rPr>
          <w:rStyle w:val="FootnoteReference"/>
          <w:rFonts w:cs="IRLotus"/>
          <w:sz w:val="24"/>
          <w:szCs w:val="24"/>
          <w:vertAlign w:val="baseline"/>
        </w:rPr>
        <w:footnoteRef/>
      </w:r>
      <w:r w:rsidRPr="006965A2">
        <w:rPr>
          <w:rFonts w:cs="IRLotus" w:hint="cs"/>
          <w:sz w:val="24"/>
          <w:szCs w:val="24"/>
          <w:rtl/>
        </w:rPr>
        <w:t>- كرامت ابومسلم</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زمانی بود که توسط اسود عنسی که ادعای نبوت نمود، دستگیر شد. أسود از او پرسید: آیا به پیامبری من شهادت می‌دهی؟ گفت نمی‌شنوم. گفت آیا به پیامبری محمد</w:t>
      </w:r>
      <w:r w:rsidRPr="00EB215B">
        <w:rPr>
          <w:rFonts w:ascii="AGA Arabesque" w:hAnsi="AGA Arabesque" w:cs="CTraditional Arabic" w:hint="cs"/>
          <w:sz w:val="24"/>
          <w:szCs w:val="24"/>
          <w:rtl/>
        </w:rPr>
        <w:t xml:space="preserve"> ج</w:t>
      </w:r>
      <w:r w:rsidRPr="006965A2">
        <w:rPr>
          <w:rFonts w:ascii="AGA Arabesque" w:hAnsi="AGA Arabesque" w:cs="IRLotus" w:hint="cs"/>
          <w:sz w:val="24"/>
          <w:szCs w:val="24"/>
          <w:rtl/>
        </w:rPr>
        <w:t xml:space="preserve"> </w:t>
      </w:r>
      <w:r w:rsidRPr="006965A2">
        <w:rPr>
          <w:rFonts w:cs="IRLotus" w:hint="cs"/>
          <w:sz w:val="24"/>
          <w:szCs w:val="24"/>
          <w:rtl/>
        </w:rPr>
        <w:t>شهادت می‌دهی. گفت بله: پس آتشی فراهم آورد و او را در آن انداخت. اما آن آتش آسیبی به او نرساند. پس در زمان ابوبكر</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به مدینه آمد. عمر</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از او درباره كسی پرسید كه در آتش افتاده، اما نسوخته است. گفت منم. عمر</w:t>
      </w:r>
      <w:r w:rsidRPr="00AE07DF">
        <w:rPr>
          <w:rFonts w:ascii="AGA Arabesque" w:hAnsi="AGA Arabesque" w:cs="CTraditional Arabic" w:hint="cs"/>
          <w:sz w:val="24"/>
          <w:szCs w:val="24"/>
          <w:rtl/>
        </w:rPr>
        <w:t>س</w:t>
      </w:r>
      <w:r w:rsidRPr="006965A2">
        <w:rPr>
          <w:rFonts w:ascii="AGA Arabesque" w:hAnsi="AGA Arabesque" w:cs="IRLotus" w:hint="cs"/>
          <w:sz w:val="24"/>
          <w:szCs w:val="24"/>
          <w:rtl/>
        </w:rPr>
        <w:t xml:space="preserve"> </w:t>
      </w:r>
      <w:r w:rsidRPr="006965A2">
        <w:rPr>
          <w:rFonts w:cs="IRLotus" w:hint="cs"/>
          <w:sz w:val="24"/>
          <w:szCs w:val="24"/>
          <w:rtl/>
        </w:rPr>
        <w:t xml:space="preserve">گفت: خدا را شكر كه قبل از آنكه بمیرم، خداوند از امت محمد كسی را به من نشان داد كه آنچه بر سر ابراهیم </w:t>
      </w:r>
      <w:r w:rsidRPr="006807DE">
        <w:rPr>
          <w:rFonts w:cs="CTraditional Arabic" w:hint="cs"/>
          <w:sz w:val="24"/>
          <w:szCs w:val="24"/>
          <w:rtl/>
        </w:rPr>
        <w:t>÷</w:t>
      </w:r>
      <w:r w:rsidRPr="006965A2">
        <w:rPr>
          <w:rFonts w:cs="IRLotus" w:hint="cs"/>
          <w:sz w:val="24"/>
          <w:szCs w:val="24"/>
          <w:rtl/>
        </w:rPr>
        <w:t xml:space="preserve"> آمده بود، بر سر او نیز آمد است. مصادر قبلی و مجموع فتاوی 11/279.عبهله بن كعب بن غوث اسود عنسی در زمان رسول خدا ادعای نبوت نمود. اما در جنگ‌های رده كشته شد. </w:t>
      </w:r>
      <w:r w:rsidRPr="00EF69B7">
        <w:rPr>
          <w:rFonts w:cs="B Badr" w:hint="cs"/>
          <w:sz w:val="24"/>
          <w:szCs w:val="24"/>
          <w:rtl/>
        </w:rPr>
        <w:t>البداية و النهاية6</w:t>
      </w:r>
      <w:r w:rsidRPr="006965A2">
        <w:rPr>
          <w:rFonts w:cs="IRLotus" w:hint="cs"/>
          <w:sz w:val="24"/>
          <w:szCs w:val="24"/>
          <w:rtl/>
        </w:rPr>
        <w:t>/309-314.</w:t>
      </w:r>
    </w:p>
  </w:footnote>
  <w:footnote w:id="521">
    <w:p w:rsidR="0020357E" w:rsidRPr="006965A2" w:rsidRDefault="0020357E" w:rsidP="00AE73B7">
      <w:pPr>
        <w:pStyle w:val="FootnoteText"/>
        <w:ind w:left="272" w:hanging="272"/>
        <w:jc w:val="lowKashida"/>
        <w:rPr>
          <w:rFonts w:cs="IRLotus"/>
          <w:sz w:val="24"/>
          <w:szCs w:val="24"/>
        </w:rPr>
      </w:pPr>
      <w:r w:rsidRPr="006965A2">
        <w:rPr>
          <w:rStyle w:val="FootnoteReference"/>
          <w:rFonts w:cs="IRLotus"/>
          <w:sz w:val="24"/>
          <w:szCs w:val="24"/>
          <w:vertAlign w:val="baseline"/>
        </w:rPr>
        <w:footnoteRef/>
      </w:r>
      <w:r w:rsidRPr="006965A2">
        <w:rPr>
          <w:rFonts w:cs="IRLotus" w:hint="cs"/>
          <w:sz w:val="24"/>
          <w:szCs w:val="24"/>
          <w:rtl/>
        </w:rPr>
        <w:t>- (متفق علیه) بخاری 7/73- مسلم 1/136- احمد 4/203- ابوداود 4/94 رقم 4242.</w:t>
      </w:r>
    </w:p>
  </w:footnote>
  <w:footnote w:id="522">
    <w:p w:rsidR="0020357E" w:rsidRPr="006965A2" w:rsidRDefault="0020357E" w:rsidP="00AE73B7">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تفسیر ابن كثیر 1/258.</w:t>
      </w:r>
    </w:p>
  </w:footnote>
  <w:footnote w:id="523">
    <w:p w:rsidR="0020357E" w:rsidRPr="006965A2" w:rsidRDefault="0020357E" w:rsidP="008F6625">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xml:space="preserve">- تفسیر ابن كثیر 1/78- رك: شرح عقیده </w:t>
      </w:r>
      <w:r w:rsidRPr="00EF69B7">
        <w:rPr>
          <w:rFonts w:cs="B Badr" w:hint="cs"/>
          <w:sz w:val="24"/>
          <w:szCs w:val="24"/>
          <w:rtl/>
        </w:rPr>
        <w:t>طحاو</w:t>
      </w:r>
      <w:r>
        <w:rPr>
          <w:rFonts w:cs="B Badr" w:hint="cs"/>
          <w:sz w:val="24"/>
          <w:szCs w:val="24"/>
          <w:rtl/>
        </w:rPr>
        <w:t>یه</w:t>
      </w:r>
      <w:r w:rsidRPr="006965A2">
        <w:rPr>
          <w:rFonts w:cs="IRLotus" w:hint="cs"/>
          <w:sz w:val="24"/>
          <w:szCs w:val="24"/>
          <w:rtl/>
        </w:rPr>
        <w:t xml:space="preserve"> 573.</w:t>
      </w:r>
    </w:p>
  </w:footnote>
  <w:footnote w:id="524">
    <w:p w:rsidR="0020357E" w:rsidRPr="006965A2" w:rsidRDefault="0020357E" w:rsidP="00AE73B7">
      <w:pPr>
        <w:pStyle w:val="FootnoteText"/>
        <w:ind w:left="272" w:hanging="272"/>
        <w:jc w:val="lowKashida"/>
        <w:rPr>
          <w:rFonts w:cs="IRLotus"/>
          <w:sz w:val="24"/>
          <w:szCs w:val="24"/>
        </w:rPr>
      </w:pPr>
      <w:r w:rsidRPr="006965A2">
        <w:rPr>
          <w:rStyle w:val="FootnoteReference"/>
          <w:rFonts w:cs="IRLotus"/>
          <w:sz w:val="24"/>
          <w:szCs w:val="24"/>
          <w:vertAlign w:val="baseline"/>
        </w:rPr>
        <w:footnoteRef/>
      </w:r>
      <w:r w:rsidRPr="006965A2">
        <w:rPr>
          <w:rFonts w:cs="IRLotus" w:hint="cs"/>
          <w:sz w:val="24"/>
          <w:szCs w:val="24"/>
          <w:rtl/>
        </w:rPr>
        <w:t>- (حسن لذاته) احمد 4/182-183- حاكم آن را بر شرط مسلم صحیح می‌داند. ذهبی نیز با او موافقت نموده است 1/73.</w:t>
      </w:r>
    </w:p>
  </w:footnote>
  <w:footnote w:id="525">
    <w:p w:rsidR="0020357E" w:rsidRPr="006965A2" w:rsidRDefault="0020357E" w:rsidP="00AE73B7">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تخریج آن گذشت.</w:t>
      </w:r>
    </w:p>
  </w:footnote>
  <w:footnote w:id="526">
    <w:p w:rsidR="0020357E" w:rsidRPr="006965A2" w:rsidRDefault="0020357E" w:rsidP="00AE73B7">
      <w:pPr>
        <w:pStyle w:val="FootnoteText"/>
        <w:ind w:left="272" w:hanging="272"/>
        <w:jc w:val="lowKashida"/>
        <w:rPr>
          <w:rFonts w:cs="IRLotus"/>
          <w:sz w:val="24"/>
          <w:szCs w:val="24"/>
          <w:rtl/>
        </w:rPr>
      </w:pPr>
      <w:r w:rsidRPr="006965A2">
        <w:rPr>
          <w:rFonts w:cs="IRLotus"/>
          <w:sz w:val="24"/>
          <w:szCs w:val="24"/>
        </w:rPr>
        <w:footnoteRef/>
      </w:r>
      <w:r w:rsidRPr="006965A2">
        <w:rPr>
          <w:rFonts w:cs="IRLotus" w:hint="cs"/>
          <w:sz w:val="24"/>
          <w:szCs w:val="24"/>
          <w:rtl/>
        </w:rPr>
        <w:t xml:space="preserve">- ترجمه: «پیوسته طائفه‌ای از امت من بر حقند و حق را اظهار می‌كنند و كسانی كه با آن‌ها مخالفند به آنان ضرری نمی‌رسانند تا اینكه خداوند امر خود را نازل فرماید» بخاری 4/187-مسلم 6/52-53- ابوداود 4/97-98رقم 4252-ترمذی 4/574رقم 2229- ابن ماجه 1/5 رقم9-10 </w:t>
      </w:r>
      <w:r w:rsidRPr="00790421">
        <w:rPr>
          <w:rFonts w:cs="Times New Roman" w:hint="cs"/>
          <w:sz w:val="24"/>
          <w:szCs w:val="24"/>
          <w:rtl/>
        </w:rPr>
        <w:t>–</w:t>
      </w:r>
      <w:r w:rsidRPr="006965A2">
        <w:rPr>
          <w:rFonts w:cs="IRLotus" w:hint="cs"/>
          <w:sz w:val="24"/>
          <w:szCs w:val="24"/>
          <w:rtl/>
        </w:rPr>
        <w:t xml:space="preserve"> احمد 4/101 - دارمی 2/132 رقم 3437- حاكم 4/449-45 آن را به شرط شیخین صحیح دانسته، ذهبی نیز با او موافق است.</w:t>
      </w:r>
    </w:p>
  </w:footnote>
  <w:footnote w:id="527">
    <w:p w:rsidR="0020357E" w:rsidRPr="006965A2" w:rsidRDefault="0020357E" w:rsidP="002B7527">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xml:space="preserve">- ابن ماجه 2/ 1322رقم3992 و 3993- احمد 3/145 و 4/102 </w:t>
      </w:r>
      <w:r w:rsidRPr="00790421">
        <w:rPr>
          <w:rFonts w:cs="Times New Roman" w:hint="cs"/>
          <w:sz w:val="24"/>
          <w:szCs w:val="24"/>
          <w:rtl/>
        </w:rPr>
        <w:t>–</w:t>
      </w:r>
      <w:r w:rsidRPr="006965A2">
        <w:rPr>
          <w:rFonts w:cs="IRLotus" w:hint="cs"/>
          <w:sz w:val="24"/>
          <w:szCs w:val="24"/>
          <w:rtl/>
        </w:rPr>
        <w:t xml:space="preserve"> ابن ابی عاصم 321-323 آلبانی آن را صحیح دانسته است. الفرق بین الفرق بغدادی 4-9.</w:t>
      </w:r>
    </w:p>
  </w:footnote>
  <w:footnote w:id="528">
    <w:p w:rsidR="0020357E" w:rsidRPr="006965A2" w:rsidRDefault="0020357E" w:rsidP="007F18ED">
      <w:pPr>
        <w:pStyle w:val="FootnoteText"/>
        <w:ind w:left="272" w:hanging="272"/>
        <w:jc w:val="lowKashida"/>
        <w:rPr>
          <w:rFonts w:cs="IRLotus"/>
          <w:sz w:val="24"/>
          <w:szCs w:val="24"/>
          <w:rtl/>
        </w:rPr>
      </w:pPr>
      <w:r w:rsidRPr="006965A2">
        <w:rPr>
          <w:rStyle w:val="FootnoteReference"/>
          <w:rFonts w:cs="IRLotus"/>
          <w:sz w:val="24"/>
          <w:szCs w:val="24"/>
          <w:vertAlign w:val="baseline"/>
        </w:rPr>
        <w:footnoteRef/>
      </w:r>
      <w:r w:rsidRPr="006965A2">
        <w:rPr>
          <w:rFonts w:cs="IRLotus" w:hint="cs"/>
          <w:sz w:val="24"/>
          <w:szCs w:val="24"/>
          <w:rtl/>
        </w:rPr>
        <w:t>- روایت را طبرانی در الصغیر 1/256 آورده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57E" w:rsidRPr="00C9167F" w:rsidRDefault="0020357E" w:rsidP="0037691A">
    <w:pPr>
      <w:pStyle w:val="Header"/>
      <w:tabs>
        <w:tab w:val="clear" w:pos="4153"/>
        <w:tab w:val="left" w:pos="2552"/>
        <w:tab w:val="center" w:pos="2693"/>
        <w:tab w:val="center" w:pos="2835"/>
        <w:tab w:val="right" w:pos="6804"/>
      </w:tabs>
      <w:spacing w:after="180"/>
      <w:ind w:left="284" w:right="284"/>
      <w:jc w:val="both"/>
      <w:rPr>
        <w:rFonts w:ascii="IRLotus" w:hAnsi="IRLotus" w:cs="IRLotus"/>
        <w:sz w:val="30"/>
        <w:szCs w:val="30"/>
        <w:rtl/>
      </w:rPr>
    </w:pPr>
    <w:r>
      <w:rPr>
        <w:noProof/>
        <w:lang w:bidi="ar-SA"/>
      </w:rPr>
      <mc:AlternateContent>
        <mc:Choice Requires="wps">
          <w:drawing>
            <wp:anchor distT="4294967295" distB="4294967295" distL="114300" distR="114300" simplePos="0" relativeHeight="251651072" behindDoc="0" locked="0" layoutInCell="1" allowOverlap="1">
              <wp:simplePos x="0" y="0"/>
              <wp:positionH relativeFrom="column">
                <wp:posOffset>0</wp:posOffset>
              </wp:positionH>
              <wp:positionV relativeFrom="paragraph">
                <wp:posOffset>301624</wp:posOffset>
              </wp:positionV>
              <wp:extent cx="4500245" cy="0"/>
              <wp:effectExtent l="0" t="19050" r="14605" b="19050"/>
              <wp:wrapNone/>
              <wp:docPr id="1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XpLQIAAE0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aB3M4wU&#10;6aFHW2+JaDuPKq0UKKgtyoNQg3EFxFdqY0Op9Ki25lnTbw4pXXVEtTwSfjkZAMlCRvIqJSycgc/t&#10;hk+aQQzZex1VOza2R40U5mNIDOCgDDrGNp1ubeJHjyhs5tM0neRTjOj1LCFFgAiJxjr/gesehUmJ&#10;pVBBQVKQw7PzgdKvkLCt9FpIGV0gFRpK/DDPUjAK7Q1ownYyJjstBQuBIcXZdldJiw4keCo+sVY4&#10;uQ+zeq9YBO44YavL3BMhz3MgIlXAg7KA2mV2Ns33x/RxNV/N81E+ma1GeVrXo/frKh/N1tm7af1Q&#10;V1Wd/QjUsrzoBGNcBXZXA2f53xnkcpXO1rtZ+CZJ8ho9agdkr+9IOnY4NPVsj51mp429dh48G4Mv&#10;9ytcivs1zO//AsufAAAA//8DAFBLAwQUAAYACAAAACEAYQU+KdgAAAAGAQAADwAAAGRycy9kb3du&#10;cmV2LnhtbEyPwU7DMBBE70j8g7WVuFG7VSFViFNVCHonVOp1G2+TiHhtYqcJf48RBzjuzGjmbbGb&#10;bS+uNITOsYbVUoEgrp3puNFwfH+934IIEdlg75g0fFGAXXl7U2Bu3MRvdK1iI1IJhxw1tDH6XMpQ&#10;t2QxLJ0nTt7FDRZjOodGmgGnVG57uVbqUVrsOC206Om5pfqjGq2Gtd8fJje+tL7CeDpKdTlsPqXW&#10;d4t5/wQi0hz/wvCDn9ChTExnN7IJoteQHokaNtkDiORmapuBOP8Ksizkf/zyGwAA//8DAFBLAQIt&#10;ABQABgAIAAAAIQC2gziS/gAAAOEBAAATAAAAAAAAAAAAAAAAAAAAAABbQ29udGVudF9UeXBlc10u&#10;eG1sUEsBAi0AFAAGAAgAAAAhADj9If/WAAAAlAEAAAsAAAAAAAAAAAAAAAAALwEAAF9yZWxzLy5y&#10;ZWxzUEsBAi0AFAAGAAgAAAAhAF29tektAgAATQQAAA4AAAAAAAAAAAAAAAAALgIAAGRycy9lMm9E&#10;b2MueG1sUEsBAi0AFAAGAAgAAAAhAGEFPinYAAAABgEAAA8AAAAAAAAAAAAAAAAAhwQAAGRycy9k&#10;b3ducmV2LnhtbFBLBQYAAAAABAAEAPMAAACMBQ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A1DCA">
      <w:rPr>
        <w:rFonts w:ascii="IRNazli" w:hAnsi="IRNazli" w:cs="IRNazli"/>
        <w:noProof/>
        <w:rtl/>
      </w:rPr>
      <w:t>212</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rPr>
      <w:t>فرازهایی از عقیده اهل سنت و جماعت</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57E" w:rsidRPr="00C9167F" w:rsidRDefault="0020357E" w:rsidP="008515C5">
    <w:pPr>
      <w:pStyle w:val="Header"/>
      <w:tabs>
        <w:tab w:val="left" w:pos="254"/>
        <w:tab w:val="right" w:pos="6804"/>
      </w:tabs>
      <w:spacing w:after="180"/>
      <w:ind w:left="284" w:right="284"/>
      <w:jc w:val="both"/>
      <w:rPr>
        <w:rFonts w:ascii="IRLotus" w:hAnsi="IRLotus" w:cs="IRLotus"/>
        <w:sz w:val="22"/>
        <w:szCs w:val="22"/>
        <w:rtl/>
      </w:rPr>
    </w:pPr>
    <w:r>
      <w:rPr>
        <w:noProof/>
        <w:lang w:bidi="ar-SA"/>
      </w:rPr>
      <mc:AlternateContent>
        <mc:Choice Requires="wps">
          <w:drawing>
            <wp:anchor distT="4294967295" distB="4294967295" distL="114300" distR="114300" simplePos="0" relativeHeight="251657216" behindDoc="0" locked="0" layoutInCell="1" allowOverlap="1" wp14:anchorId="275BFC7F" wp14:editId="0EF26DD4">
              <wp:simplePos x="0" y="0"/>
              <wp:positionH relativeFrom="column">
                <wp:posOffset>0</wp:posOffset>
              </wp:positionH>
              <wp:positionV relativeFrom="paragraph">
                <wp:posOffset>288289</wp:posOffset>
              </wp:positionV>
              <wp:extent cx="4500245" cy="0"/>
              <wp:effectExtent l="0" t="19050" r="14605" b="19050"/>
              <wp:wrapNone/>
              <wp:docPr id="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wY0LQIAAEwEAAAOAAAAZHJzL2Uyb0RvYy54bWysVMuO0zAU3SPxD5b3bZJOOrRR0xFKWlgM&#10;UKnDB7i2k1g4tmW7TSvEv3PtPujABiGycPy49+Tcc4+zeDr2Eh24dUKrEmfjFCOuqGZCtSX++rIe&#10;zTBynihGpFa8xCfu8NPy7ZvFYAo+0Z2WjFsEIMoVgylx570pksTRjvfEjbXhCg4bbXviYWnbhFky&#10;AHovk0maPiaDtsxYTblzsFufD/Ey4jcNp/5L0zjukSwxcPNxtHHchTFZLkjRWmI6QS80yD+w6IlQ&#10;8NEbVE08QXsr/oDqBbXa6caPqe4T3TSC8lgDVJOlv1Wz7YjhsRYQx5mbTO7/wdLPh41FgpV4jpEi&#10;PbRo6y0RbedRpZUCAbVFk6DTYFwB4ZXa2FApPaqtedb0m0NKVx1RLY98X04GQLKQkbxKCQtn4Gu7&#10;4ZNmEEP2XkfRjo3tUSOF+RgSAzgIg46xS6dbl/jRIwqb+TRNJ/kUI3o9S0gRIEKisc5/4LpHYVJi&#10;KVQQkBTk8Ox8oPQrJGwrvRZSRhNIhYYSP8yyFHxCewOSsJ2MyU5LwUJgSHG23VXSogMJlopPrBVO&#10;7sOs3isWgTtO2Ooy90TI8xyISBXwoCygdpmdPfN9ns5Xs9UsH+WTx9UoT+t69H5d5aPHdfZuWj/U&#10;VVVnPwK1LC86wRhXgd3Vv1n+d/643KSz824OvkmSvEaP2gHZ6zuSjh0OTT3bY6fZaWOvnQfLxuDL&#10;9Qp34n4N8/ufwPIn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EzLBjQ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rPr>
      <w:t>فصل سوم: ایمان</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A1DCA">
      <w:rPr>
        <w:rFonts w:ascii="IRNazli" w:hAnsi="IRNazli" w:cs="IRNazli"/>
        <w:noProof/>
        <w:rtl/>
      </w:rPr>
      <w:t>183</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57E" w:rsidRPr="00C9167F" w:rsidRDefault="0020357E" w:rsidP="008515C5">
    <w:pPr>
      <w:pStyle w:val="Header"/>
      <w:tabs>
        <w:tab w:val="left" w:pos="254"/>
        <w:tab w:val="right" w:pos="6804"/>
      </w:tabs>
      <w:spacing w:after="180"/>
      <w:ind w:left="284" w:right="284"/>
      <w:jc w:val="both"/>
      <w:rPr>
        <w:rFonts w:ascii="IRLotus" w:hAnsi="IRLotus" w:cs="IRLotus"/>
        <w:sz w:val="22"/>
        <w:szCs w:val="22"/>
        <w:rtl/>
      </w:rPr>
    </w:pPr>
    <w:r>
      <w:rPr>
        <w:noProof/>
        <w:lang w:bidi="ar-SA"/>
      </w:rPr>
      <mc:AlternateContent>
        <mc:Choice Requires="wps">
          <w:drawing>
            <wp:anchor distT="4294967295" distB="4294967295" distL="114300" distR="114300" simplePos="0" relativeHeight="251658240" behindDoc="0" locked="0" layoutInCell="1" allowOverlap="1" wp14:anchorId="056C21C1" wp14:editId="2057A462">
              <wp:simplePos x="0" y="0"/>
              <wp:positionH relativeFrom="column">
                <wp:posOffset>0</wp:posOffset>
              </wp:positionH>
              <wp:positionV relativeFrom="paragraph">
                <wp:posOffset>288289</wp:posOffset>
              </wp:positionV>
              <wp:extent cx="4500245" cy="0"/>
              <wp:effectExtent l="0" t="19050" r="14605" b="19050"/>
              <wp:wrapNone/>
              <wp:docPr id="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PHy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MjVKk&#10;hxZtvSWi7TyqtFIgoLZoE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rtjx8i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rPr>
      <w:t>فصل چهارم: احسان</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A1DCA">
      <w:rPr>
        <w:rFonts w:ascii="IRNazli" w:hAnsi="IRNazli" w:cs="IRNazli"/>
        <w:noProof/>
        <w:rtl/>
      </w:rPr>
      <w:t>187</w:t>
    </w:r>
    <w:r w:rsidRPr="00791E3A">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57E" w:rsidRPr="00C9167F" w:rsidRDefault="0020357E" w:rsidP="008515C5">
    <w:pPr>
      <w:pStyle w:val="Header"/>
      <w:tabs>
        <w:tab w:val="left" w:pos="254"/>
        <w:tab w:val="right" w:pos="6804"/>
      </w:tabs>
      <w:spacing w:after="180"/>
      <w:ind w:left="284" w:right="284"/>
      <w:jc w:val="both"/>
      <w:rPr>
        <w:rFonts w:ascii="IRLotus" w:hAnsi="IRLotus" w:cs="IRLotus"/>
        <w:sz w:val="22"/>
        <w:szCs w:val="22"/>
        <w:rtl/>
      </w:rPr>
    </w:pPr>
    <w:r>
      <w:rPr>
        <w:noProof/>
        <w:lang w:bidi="ar-SA"/>
      </w:rPr>
      <mc:AlternateContent>
        <mc:Choice Requires="wps">
          <w:drawing>
            <wp:anchor distT="4294967295" distB="4294967295" distL="114300" distR="114300" simplePos="0" relativeHeight="251659264" behindDoc="0" locked="0" layoutInCell="1" allowOverlap="1" wp14:anchorId="5D4A1113" wp14:editId="7D7DFF0F">
              <wp:simplePos x="0" y="0"/>
              <wp:positionH relativeFrom="column">
                <wp:posOffset>0</wp:posOffset>
              </wp:positionH>
              <wp:positionV relativeFrom="paragraph">
                <wp:posOffset>288289</wp:posOffset>
              </wp:positionV>
              <wp:extent cx="4500245" cy="0"/>
              <wp:effectExtent l="0" t="19050" r="14605" b="19050"/>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apOLQIAAEwEAAAOAAAAZHJzL2Uyb0RvYy54bWysVMuO2yAU3VfqPyD2ie2MM5Ox4owqO2kX&#10;02mkTD+AALZRMSAgcaKq/94LeTTTbqqqXmAe9x6fe+7B86dDL9GeWye0KnE2TjHiimomVFvir6+r&#10;0Qwj54liRGrFS3zkDj8t3r+bD6bgE91pybhFAKJcMZgSd96bIkkc7XhP3FgbruCw0bYnHpa2TZgl&#10;A6D3Mpmk6X0yaMuM1ZQ7B7v16RAvIn7TcOq/NI3jHskSAzcfRxvHbRiTxZwUrSWmE/RMg/wDi54I&#10;BR+9QtXEE7Sz4g+oXlCrnW78mOo+0U0jKI81QDVZ+ls1m44YHmsBcZy5yuT+Hyx92a8tEqzEDxgp&#10;0kOLNt4S0XYeVVopEFBbNAk6DcYVEF6ptQ2V0oPamGdNvzmkdNUR1fLI9/VoACQLGcmblLBwBr62&#10;HT5rBjFk53UU7dDYHjVSmE8hMYCDMOgQu3S8dokfPKKwmU/TdJJPMaKXs4QUASIkGuv8R657FCYl&#10;lkIFAUlB9s/OB0q/QsK20ishZTSBVGgo8d0sS8EntDcgCdvKmOy0FCwEhhRn220lLdqTYKn4xFrh&#10;5DbM6p1iEbjjhC3Pc0+EPM2BiFQBD8oCaufZyTPfH9PH5Ww5y0f55H45ytO6Hn1YVfnofpU9TOu7&#10;uqrq7EegluVFJxjjKrC7+DfL/84f55t0ct7VwVdJkrfoUTsge3lH0rHDoakne2w1O67tpfNg2Rh8&#10;vl7hTtyuYX77E1j8B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JYpqk4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rPr>
      <w:t>فصل اول: کفر</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A1DCA">
      <w:rPr>
        <w:rFonts w:ascii="IRNazli" w:hAnsi="IRNazli" w:cs="IRNazli"/>
        <w:noProof/>
        <w:rtl/>
      </w:rPr>
      <w:t>213</w:t>
    </w:r>
    <w:r w:rsidRPr="00791E3A">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57E" w:rsidRPr="00C9167F" w:rsidRDefault="0020357E" w:rsidP="008515C5">
    <w:pPr>
      <w:pStyle w:val="Header"/>
      <w:tabs>
        <w:tab w:val="left" w:pos="254"/>
        <w:tab w:val="right" w:pos="6804"/>
      </w:tabs>
      <w:spacing w:after="180"/>
      <w:ind w:left="284" w:right="284"/>
      <w:jc w:val="both"/>
      <w:rPr>
        <w:rFonts w:ascii="IRLotus" w:hAnsi="IRLotus" w:cs="IRLotus"/>
        <w:sz w:val="22"/>
        <w:szCs w:val="22"/>
        <w:rtl/>
      </w:rPr>
    </w:pPr>
    <w:r>
      <w:rPr>
        <w:noProof/>
        <w:lang w:bidi="ar-SA"/>
      </w:rPr>
      <mc:AlternateContent>
        <mc:Choice Requires="wps">
          <w:drawing>
            <wp:anchor distT="4294967295" distB="4294967295" distL="114300" distR="114300" simplePos="0" relativeHeight="251660288" behindDoc="0" locked="0" layoutInCell="1" allowOverlap="1" wp14:anchorId="65AED7A3" wp14:editId="7F936559">
              <wp:simplePos x="0" y="0"/>
              <wp:positionH relativeFrom="column">
                <wp:posOffset>0</wp:posOffset>
              </wp:positionH>
              <wp:positionV relativeFrom="paragraph">
                <wp:posOffset>288289</wp:posOffset>
              </wp:positionV>
              <wp:extent cx="4500245" cy="0"/>
              <wp:effectExtent l="0" t="19050" r="14605" b="1905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l2I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w0iR&#10;Hlq09ZaItvOo0kqBgNqiSdBpMK6A8EptbKiUHtXWPGv6zSGlq46olke+LycDIFnISF6lhIUz8LXd&#10;8EkziCF7r6Nox8b2qJHCfAyJARyEQcfYpdOtS/zoEYXNfJqmk3yKEb2eJaQIECHRWOc/cN2jMCmx&#10;FCoISApyeHY+UPoVEraVXgspowmkQkOJH+ZZCj6hvQFJ2E7GZKelYCEwpDjb7ipp0YEES8Un1gon&#10;92FW7xWLwB0nbHWZeyLkeQ5EpAp4UBZQu8zOnvn+mD6u5qt5Psons9UoT+t69H5d5aPZOns3rR/q&#10;qqqzH4FalhedYIyrwO7q3yz/O39cbtLZeTcH3yRJXqNH7YDs9R1Jxw6Hpp7tsdPstLHXzoNlY/Dl&#10;eoU7cb+G+f1PYPkT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dDpdiC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rPr>
      <w:t>فصل دوم: گناه</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A1DCA">
      <w:rPr>
        <w:rFonts w:ascii="IRNazli" w:hAnsi="IRNazli" w:cs="IRNazli"/>
        <w:noProof/>
        <w:rtl/>
      </w:rPr>
      <w:t>225</w:t>
    </w:r>
    <w:r w:rsidRPr="00791E3A">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57E" w:rsidRPr="00C9167F" w:rsidRDefault="0020357E" w:rsidP="008515C5">
    <w:pPr>
      <w:pStyle w:val="Header"/>
      <w:tabs>
        <w:tab w:val="left" w:pos="254"/>
        <w:tab w:val="right" w:pos="6804"/>
      </w:tabs>
      <w:spacing w:after="180"/>
      <w:ind w:left="284" w:right="284"/>
      <w:jc w:val="both"/>
      <w:rPr>
        <w:rFonts w:ascii="IRLotus" w:hAnsi="IRLotus" w:cs="IRLotus"/>
        <w:sz w:val="22"/>
        <w:szCs w:val="22"/>
        <w:rtl/>
      </w:rPr>
    </w:pPr>
    <w:r>
      <w:rPr>
        <w:noProof/>
        <w:lang w:bidi="ar-SA"/>
      </w:rPr>
      <mc:AlternateContent>
        <mc:Choice Requires="wps">
          <w:drawing>
            <wp:anchor distT="4294967295" distB="4294967295" distL="114300" distR="114300" simplePos="0" relativeHeight="251661312" behindDoc="0" locked="0" layoutInCell="1" allowOverlap="1" wp14:anchorId="54A3FF11" wp14:editId="327D1335">
              <wp:simplePos x="0" y="0"/>
              <wp:positionH relativeFrom="column">
                <wp:posOffset>0</wp:posOffset>
              </wp:positionH>
              <wp:positionV relativeFrom="paragraph">
                <wp:posOffset>288289</wp:posOffset>
              </wp:positionV>
              <wp:extent cx="4500245" cy="0"/>
              <wp:effectExtent l="0" t="19050" r="14605"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DUY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xUiR&#10;Hlq09ZaItvOo0kqBgNqiSdBpMK6A8EptbKiUHtXWPGv6zSGlq46olke+LycDIFnISF6lhIUz8LXd&#10;8EkziCF7r6Nox8b2qJHCfAyJARyEQcfYpdOtS/zoEYXNfJqmkxzo0utZQooAERKNdf4D1z0KkxJL&#10;oYKApCCHZ+cDpV8hYVvptZAymkAqNJT4YZ6l4BPaG5CE7WRMdloKFgJDirPtrpIWHUiwVHxirXBy&#10;H2b1XrEI3HHCVpe5J0Ke50BEqoAHZQG1y+zsme+P6eNqvprno3wyW43ytK5H79dVPpqts3fT+qGu&#10;qjr7EahledEJxrgK7K7+zfK/88flJp2dd3PwTZLkNXrUDshe35F07HBo6tkeO81OG3vtPFg2Bl+u&#10;V7gT92uY3/8Elj8B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Ewg1GC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rPr>
      <w:t>فصل سوم: بدعت</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A1DCA">
      <w:rPr>
        <w:rFonts w:ascii="IRNazli" w:hAnsi="IRNazli" w:cs="IRNazli"/>
        <w:noProof/>
        <w:rtl/>
      </w:rPr>
      <w:t>231</w:t>
    </w:r>
    <w:r w:rsidRPr="00791E3A">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57E" w:rsidRPr="00C9167F" w:rsidRDefault="0020357E" w:rsidP="008515C5">
    <w:pPr>
      <w:pStyle w:val="Header"/>
      <w:tabs>
        <w:tab w:val="left" w:pos="254"/>
        <w:tab w:val="right" w:pos="6804"/>
      </w:tabs>
      <w:spacing w:after="180"/>
      <w:ind w:left="284" w:right="284"/>
      <w:jc w:val="both"/>
      <w:rPr>
        <w:rFonts w:ascii="IRLotus" w:hAnsi="IRLotus" w:cs="IRLotus"/>
        <w:sz w:val="22"/>
        <w:szCs w:val="22"/>
        <w:rtl/>
      </w:rPr>
    </w:pPr>
    <w:r>
      <w:rPr>
        <w:noProof/>
        <w:lang w:bidi="ar-SA"/>
      </w:rPr>
      <mc:AlternateContent>
        <mc:Choice Requires="wps">
          <w:drawing>
            <wp:anchor distT="4294967295" distB="4294967295" distL="114300" distR="114300" simplePos="0" relativeHeight="251662336" behindDoc="0" locked="0" layoutInCell="1" allowOverlap="1" wp14:anchorId="03569E8A" wp14:editId="2D0CD625">
              <wp:simplePos x="0" y="0"/>
              <wp:positionH relativeFrom="column">
                <wp:posOffset>0</wp:posOffset>
              </wp:positionH>
              <wp:positionV relativeFrom="paragraph">
                <wp:posOffset>288289</wp:posOffset>
              </wp:positionV>
              <wp:extent cx="4500245" cy="0"/>
              <wp:effectExtent l="0" t="19050" r="14605"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8Le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qcY6RI&#10;Dy3aektE23lUaaVAQG3RJOg0GFdAeKU2NlRKj2prnjX95pDSVUdUyyPfl5MBkCxkJK9SwsIZ+Npu&#10;+KQZxJC911G0Y2N71EhhPobEAA7CoGPs0unWJX70iMJmPk3TST7FiF7PElIEiJBorPMfuO5RmJRY&#10;ChUEJAU5PDsfKP0KCdtKr4WU0QRSoaHED/MsBZ/Q3oAkbCdjstNSsBAYUpxtd5W06ECCpeITa4WT&#10;+zCr94pF4I4TtrrMPRHyPAciUgU8KAuoXWZnz3x/TB9X89U8H+WT2WqUp3U9er+u8tFsnb2b1g91&#10;VdXZj0Aty4tOMMZVYHf1b5b/nT8uN+nsvJuDb5Ikr9GjdkD2+o6kY4dDU8/22Gl22thr58GyMfhy&#10;vcKduF/D/P4nsPwJ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8RvC3i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rPr>
      <w:t>فصل اول: اصحاب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A1DCA">
      <w:rPr>
        <w:rFonts w:ascii="IRNazli" w:hAnsi="IRNazli" w:cs="IRNazli"/>
        <w:noProof/>
        <w:rtl/>
      </w:rPr>
      <w:t>251</w:t>
    </w:r>
    <w:r w:rsidRPr="00791E3A">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57E" w:rsidRPr="00C9167F" w:rsidRDefault="0020357E" w:rsidP="008515C5">
    <w:pPr>
      <w:pStyle w:val="Header"/>
      <w:tabs>
        <w:tab w:val="left" w:pos="254"/>
        <w:tab w:val="right" w:pos="6804"/>
      </w:tabs>
      <w:spacing w:after="180"/>
      <w:ind w:left="284" w:right="284"/>
      <w:jc w:val="both"/>
      <w:rPr>
        <w:rFonts w:ascii="IRLotus" w:hAnsi="IRLotus" w:cs="IRLotus"/>
        <w:sz w:val="22"/>
        <w:szCs w:val="22"/>
        <w:rtl/>
      </w:rPr>
    </w:pPr>
    <w:r>
      <w:rPr>
        <w:noProof/>
        <w:lang w:bidi="ar-SA"/>
      </w:rPr>
      <mc:AlternateContent>
        <mc:Choice Requires="wps">
          <w:drawing>
            <wp:anchor distT="4294967295" distB="4294967295" distL="114300" distR="114300" simplePos="0" relativeHeight="251663360" behindDoc="0" locked="0" layoutInCell="1" allowOverlap="1" wp14:anchorId="60802441" wp14:editId="2EFBB126">
              <wp:simplePos x="0" y="0"/>
              <wp:positionH relativeFrom="column">
                <wp:posOffset>0</wp:posOffset>
              </wp:positionH>
              <wp:positionV relativeFrom="paragraph">
                <wp:posOffset>288289</wp:posOffset>
              </wp:positionV>
              <wp:extent cx="4500245" cy="0"/>
              <wp:effectExtent l="0" t="19050" r="14605"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Tj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r8gJEi&#10;PbRo6y0RbedRpZUCAbVFk6DTYFwB4ZXa2FApPaqtedb0m0NKVx1RLY98X04GQLKQkbxKCQtn4Gu7&#10;4ZNmEEP2XkfRjo3tUSOF+RgSAzgIg46xS6dbl/jRIwqb+TRNJ/kUI3o9S0gRIEKisc5/4LpHYVJi&#10;KVQQkBTk8Ox8oPQrJGwrvRZSRhNIhQZQYZ6l4BPaG5CE7WRMdloKFgJDirPtrpIWHUiwVHxirXBy&#10;H2b1XrEI3HHCVpe5J0Ke50BEqoAHZQG1y+zsme+P6eNqvprno3wyW43ytK5H79dVPpqts3fT+qGu&#10;qjr7EahledEJxrgK7K7+zfK/88flJp2dd3PwTZLkNXrUDshe35F07HBo6tkeO81OG3vtPFg2Bl+u&#10;V7gT92uY3/8Elj8B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nGqU4y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rPr>
      <w:t>فصل دوم: امراء</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A1DCA">
      <w:rPr>
        <w:rFonts w:ascii="IRNazli" w:hAnsi="IRNazli" w:cs="IRNazli"/>
        <w:noProof/>
        <w:rtl/>
      </w:rPr>
      <w:t>257</w:t>
    </w:r>
    <w:r w:rsidRPr="00791E3A">
      <w:rPr>
        <w:rFonts w:ascii="IRNazli" w:hAnsi="IRNazli" w:cs="IRNazli"/>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57E" w:rsidRPr="00C9167F" w:rsidRDefault="0020357E" w:rsidP="008515C5">
    <w:pPr>
      <w:pStyle w:val="Header"/>
      <w:tabs>
        <w:tab w:val="left" w:pos="254"/>
        <w:tab w:val="right" w:pos="6804"/>
      </w:tabs>
      <w:spacing w:after="180"/>
      <w:ind w:left="284" w:right="284"/>
      <w:jc w:val="both"/>
      <w:rPr>
        <w:rFonts w:ascii="IRLotus" w:hAnsi="IRLotus" w:cs="IRLotus"/>
        <w:sz w:val="22"/>
        <w:szCs w:val="22"/>
        <w:rtl/>
      </w:rPr>
    </w:pPr>
    <w:r>
      <w:rPr>
        <w:noProof/>
        <w:lang w:bidi="ar-SA"/>
      </w:rPr>
      <mc:AlternateContent>
        <mc:Choice Requires="wps">
          <w:drawing>
            <wp:anchor distT="4294967295" distB="4294967295" distL="114300" distR="114300" simplePos="0" relativeHeight="251664384" behindDoc="0" locked="0" layoutInCell="1" allowOverlap="1" wp14:anchorId="08C7C8FD" wp14:editId="73763EA4">
              <wp:simplePos x="0" y="0"/>
              <wp:positionH relativeFrom="column">
                <wp:posOffset>0</wp:posOffset>
              </wp:positionH>
              <wp:positionV relativeFrom="paragraph">
                <wp:posOffset>288289</wp:posOffset>
              </wp:positionV>
              <wp:extent cx="4500245" cy="0"/>
              <wp:effectExtent l="0" t="19050" r="14605"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wu1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aB3GCnS&#10;Q4u23hLRdh5VWikQUFs0CToNxhUQXqmNDZXSo9qaZ02/OaR01RHV8sj35WQAJAsZyauUsHAGvrYb&#10;PmkGMWTvdRTt2NgeNVKYjyExgIMw6Bi7dLp1iR89orCZT9N0kk8xotezhBQBIiQa6/wHrnsUJiWW&#10;QgUBSUEOz84HSr9CwrbSayFlNIFUaCjxwzxLwSe0NyAJ28mY7LQULASGFGfbXSUtOpBgqfjEWuHk&#10;PszqvWIRuOOErS5zT4Q8z4GIVAEPygJql9nZM98f08fVfDXPR/lkthrlaV2P3q+rfDRbZ++m9UNd&#10;VXX2I1DL8qITjHEV2F39m+V/54/LTTo77+bgmyTJa/SoHZC9viPp2OHQ1LM9dpqdNvbaebBsDL5c&#10;r3An7tcwv/8JLH8C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GUsLt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rPr>
      <w:t>فصل سوم: اولیاء و کرامات ایشان</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A1DCA">
      <w:rPr>
        <w:rFonts w:ascii="IRNazli" w:hAnsi="IRNazli" w:cs="IRNazli"/>
        <w:noProof/>
        <w:rtl/>
      </w:rPr>
      <w:t>261</w:t>
    </w:r>
    <w:r w:rsidRPr="00791E3A">
      <w:rPr>
        <w:rFonts w:ascii="IRNazli" w:hAnsi="IRNazli" w:cs="IRNazli"/>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57E" w:rsidRPr="00C9167F" w:rsidRDefault="0020357E" w:rsidP="008515C5">
    <w:pPr>
      <w:pStyle w:val="Header"/>
      <w:tabs>
        <w:tab w:val="left" w:pos="254"/>
        <w:tab w:val="right" w:pos="6804"/>
      </w:tabs>
      <w:spacing w:after="180"/>
      <w:ind w:left="284" w:right="284"/>
      <w:jc w:val="both"/>
      <w:rPr>
        <w:rFonts w:ascii="IRLotus" w:hAnsi="IRLotus" w:cs="IRLotus"/>
        <w:sz w:val="22"/>
        <w:szCs w:val="22"/>
        <w:rtl/>
      </w:rPr>
    </w:pPr>
    <w:r>
      <w:rPr>
        <w:noProof/>
        <w:lang w:bidi="ar-SA"/>
      </w:rPr>
      <mc:AlternateContent>
        <mc:Choice Requires="wps">
          <w:drawing>
            <wp:anchor distT="4294967295" distB="4294967295" distL="114300" distR="114300" simplePos="0" relativeHeight="251665408" behindDoc="0" locked="0" layoutInCell="1" allowOverlap="1">
              <wp:simplePos x="0" y="0"/>
              <wp:positionH relativeFrom="column">
                <wp:posOffset>0</wp:posOffset>
              </wp:positionH>
              <wp:positionV relativeFrom="paragraph">
                <wp:posOffset>288289</wp:posOffset>
              </wp:positionV>
              <wp:extent cx="4500245" cy="0"/>
              <wp:effectExtent l="0" t="19050" r="146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rPr>
      <w:t>فصل چهارم: خاتمه</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A1DCA">
      <w:rPr>
        <w:rFonts w:ascii="IRNazli" w:hAnsi="IRNazli" w:cs="IRNazli"/>
        <w:noProof/>
        <w:rtl/>
      </w:rPr>
      <w:t>265</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57E" w:rsidRPr="00790421" w:rsidRDefault="0020357E" w:rsidP="00BE7650">
    <w:pPr>
      <w:pStyle w:val="Header"/>
      <w:tabs>
        <w:tab w:val="clear" w:pos="4153"/>
        <w:tab w:val="clear" w:pos="8306"/>
        <w:tab w:val="left" w:pos="254"/>
        <w:tab w:val="right" w:pos="7200"/>
      </w:tabs>
      <w:spacing w:after="200"/>
      <w:ind w:left="284" w:right="284"/>
      <w:jc w:val="both"/>
      <w:rPr>
        <w:rFonts w:ascii="B Compset" w:hAnsi="B Compset" w:cs="B Lotus"/>
        <w:sz w:val="22"/>
        <w:szCs w:val="22"/>
        <w:rtl/>
      </w:rPr>
    </w:pPr>
    <w:r>
      <w:rPr>
        <w:rFonts w:ascii="B Compset" w:hAnsi="B Compset" w:cs="B Zar"/>
        <w:noProof/>
        <w:sz w:val="30"/>
        <w:szCs w:val="30"/>
        <w:rtl/>
        <w:lang w:bidi="ar-SA"/>
      </w:rPr>
      <mc:AlternateContent>
        <mc:Choice Requires="wps">
          <w:drawing>
            <wp:anchor distT="0" distB="0" distL="114300" distR="114300" simplePos="0" relativeHeight="251650048" behindDoc="0" locked="0" layoutInCell="1" allowOverlap="1">
              <wp:simplePos x="0" y="0"/>
              <wp:positionH relativeFrom="column">
                <wp:posOffset>0</wp:posOffset>
              </wp:positionH>
              <wp:positionV relativeFrom="paragraph">
                <wp:posOffset>297180</wp:posOffset>
              </wp:positionV>
              <wp:extent cx="4751705" cy="0"/>
              <wp:effectExtent l="19050" t="20955" r="20320" b="2667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4pt" to="374.1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Zb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jTFS&#10;pIMerYXiaBRK0xtXgEelNjYkR4/qxaw1/eaQ0lVL1I5Hiq8nA2FZiEjehISNM/DAtv+sGfiQvdex&#10;TsfGdqiRwnwKgQEcaoGOsTGnW2P40SMKh/l0nE1TIEivdwkpAkQINNb5j1x3KBgllsA+ApLD2vlA&#10;6ZdLcFd6JaSMfZcK9SV+mGUpSIN2BqrAtjIGOy0FC44hxNndtpIWHUhQUfxirnBz72b1XrEI3HLC&#10;lhfbEyHPNhCRKuBBWkDtYp1l8v0xfVzOlrN8kI8my0Ge1vXgw6rKB5NVNh3XD3VV1dmPQC3Li1Yw&#10;xlVgd5Vslv+dJC7DcxbbTbS3kiRv0WPtgOz1H0nHDoemnuWx1ey0sdfOg0qj82Wiwhjc78G+n/vF&#10;TwAAAP//AwBQSwMEFAAGAAgAAAAhAL+NLRDYAAAABgEAAA8AAABkcnMvZG93bnJldi54bWxMj8FO&#10;wzAQRO9I/IO1SNyo0xKVKsSpKgS9Eyr1uo3dOGq8NrHThL9nEQc47sxo5m25nV0vrmaInScFy0UG&#10;wlDjdUetgsPH28MGRExIGntPRsGXibCtbm9KLLSf6N1c69QKLqFYoAKbUiikjI01DuPCB0Psnf3g&#10;MPE5tFIPOHG56+Uqy9bSYUe8YDGYF2uaSz06Bauw209+fLWhxnQ8yOy8zz+lUvd38+4ZRDJz+gvD&#10;Dz6jQ8VMJz+SjqJXwI8kBfma+dl9yjePIE6/gqxK+R+/+gYAAP//AwBQSwECLQAUAAYACAAAACEA&#10;toM4kv4AAADhAQAAEwAAAAAAAAAAAAAAAAAAAAAAW0NvbnRlbnRfVHlwZXNdLnhtbFBLAQItABQA&#10;BgAIAAAAIQA4/SH/1gAAAJQBAAALAAAAAAAAAAAAAAAAAC8BAABfcmVscy8ucmVsc1BLAQItABQA&#10;BgAIAAAAIQBdcuZbIgIAAD8EAAAOAAAAAAAAAAAAAAAAAC4CAABkcnMvZTJvRG9jLnhtbFBLAQIt&#10;ABQABgAIAAAAIQC/jS0Q2AAAAAYBAAAPAAAAAAAAAAAAAAAAAHwEAABkcnMvZG93bnJldi54bWxQ&#10;SwUGAAAAAAQABADzAAAAgQUAAAAA&#10;" strokeweight="3pt">
              <v:stroke linestyle="thinThin"/>
            </v:line>
          </w:pict>
        </mc:Fallback>
      </mc:AlternateContent>
    </w:r>
    <w:r w:rsidRPr="00790421">
      <w:rPr>
        <w:rFonts w:cs="B Lotus" w:hint="eastAsia"/>
        <w:rtl/>
      </w:rPr>
      <w:t>فرازها</w:t>
    </w:r>
    <w:r w:rsidRPr="00790421">
      <w:rPr>
        <w:rFonts w:cs="B Lotus" w:hint="cs"/>
        <w:rtl/>
      </w:rPr>
      <w:t>یی</w:t>
    </w:r>
    <w:r w:rsidRPr="00790421">
      <w:rPr>
        <w:rFonts w:cs="B Lotus"/>
        <w:rtl/>
      </w:rPr>
      <w:t xml:space="preserve"> از</w:t>
    </w:r>
    <w:r w:rsidRPr="00790421">
      <w:rPr>
        <w:rFonts w:cs="B Lotus" w:hint="cs"/>
        <w:rtl/>
      </w:rPr>
      <w:t xml:space="preserve"> </w:t>
    </w:r>
    <w:r w:rsidRPr="00790421">
      <w:rPr>
        <w:rFonts w:cs="B Lotus" w:hint="eastAsia"/>
        <w:rtl/>
      </w:rPr>
      <w:t>عق</w:t>
    </w:r>
    <w:r w:rsidRPr="00790421">
      <w:rPr>
        <w:rFonts w:cs="B Lotus" w:hint="cs"/>
        <w:rtl/>
      </w:rPr>
      <w:t>ی</w:t>
    </w:r>
    <w:r w:rsidRPr="00790421">
      <w:rPr>
        <w:rFonts w:cs="B Lotus" w:hint="eastAsia"/>
        <w:rtl/>
      </w:rPr>
      <w:t>ده</w:t>
    </w:r>
    <w:r w:rsidRPr="00790421">
      <w:rPr>
        <w:rFonts w:cs="B Lotus"/>
        <w:rtl/>
      </w:rPr>
      <w:t xml:space="preserve"> اهلسنت و</w:t>
    </w:r>
    <w:r w:rsidRPr="00790421">
      <w:rPr>
        <w:rFonts w:cs="B Lotus" w:hint="cs"/>
        <w:rtl/>
      </w:rPr>
      <w:t xml:space="preserve"> </w:t>
    </w:r>
    <w:r w:rsidRPr="00790421">
      <w:rPr>
        <w:rFonts w:cs="B Lotus"/>
        <w:rtl/>
      </w:rPr>
      <w:t>جماعت</w:t>
    </w:r>
    <w:r w:rsidRPr="00790421">
      <w:rPr>
        <w:rFonts w:ascii="Times New Roman Bold" w:hAnsi="Times New Roman Bold" w:cs="B Lotus" w:hint="cs"/>
        <w:rtl/>
      </w:rPr>
      <w:tab/>
    </w:r>
    <w:r w:rsidRPr="001A11DF">
      <w:rPr>
        <w:rFonts w:ascii="Times New Roman Bold" w:hAnsi="Times New Roman Bold" w:cs="B Zar" w:hint="cs"/>
        <w:rtl/>
      </w:rPr>
      <w:fldChar w:fldCharType="begin"/>
    </w:r>
    <w:r w:rsidRPr="001A11DF">
      <w:rPr>
        <w:rFonts w:ascii="Times New Roman Bold" w:hAnsi="Times New Roman Bold" w:cs="B Zar" w:hint="cs"/>
        <w:rtl/>
      </w:rPr>
      <w:instrText xml:space="preserve"> </w:instrText>
    </w:r>
    <w:r w:rsidRPr="001A11DF">
      <w:rPr>
        <w:rFonts w:ascii="Times New Roman Bold" w:hAnsi="Times New Roman Bold" w:cs="B Zar" w:hint="cs"/>
      </w:rPr>
      <w:instrText xml:space="preserve">PAGE </w:instrText>
    </w:r>
    <w:r w:rsidRPr="001A11DF">
      <w:rPr>
        <w:rFonts w:ascii="Times New Roman Bold" w:hAnsi="Times New Roman Bold" w:cs="B Zar" w:hint="cs"/>
        <w:rtl/>
      </w:rPr>
      <w:fldChar w:fldCharType="separate"/>
    </w:r>
    <w:r>
      <w:rPr>
        <w:rFonts w:ascii="Times New Roman Bold" w:hAnsi="Times New Roman Bold" w:cs="B Zar"/>
        <w:noProof/>
        <w:rtl/>
      </w:rPr>
      <w:t>3</w:t>
    </w:r>
    <w:r w:rsidRPr="001A11DF">
      <w:rPr>
        <w:rFonts w:ascii="Times New Roman Bold" w:hAnsi="Times New Roman Bold" w:cs="B Zar" w:hint="cs"/>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57E" w:rsidRPr="00C9167F" w:rsidRDefault="0020357E" w:rsidP="0037691A">
    <w:pPr>
      <w:pStyle w:val="Header"/>
      <w:tabs>
        <w:tab w:val="left" w:pos="254"/>
        <w:tab w:val="right" w:pos="6804"/>
      </w:tabs>
      <w:spacing w:after="180"/>
      <w:ind w:left="284" w:right="284"/>
      <w:jc w:val="both"/>
      <w:rPr>
        <w:rFonts w:ascii="IRLotus" w:hAnsi="IRLotus" w:cs="IRLotus"/>
        <w:sz w:val="22"/>
        <w:szCs w:val="22"/>
        <w:rtl/>
      </w:rPr>
    </w:pPr>
    <w:r>
      <w:rPr>
        <w:noProof/>
        <w:lang w:bidi="ar-SA"/>
      </w:rPr>
      <mc:AlternateContent>
        <mc:Choice Requires="wps">
          <w:drawing>
            <wp:anchor distT="4294967295" distB="4294967295" distL="114300" distR="114300" simplePos="0" relativeHeight="251652096" behindDoc="0" locked="0" layoutInCell="1" allowOverlap="1" wp14:anchorId="71F2C153" wp14:editId="08EF8305">
              <wp:simplePos x="0" y="0"/>
              <wp:positionH relativeFrom="column">
                <wp:posOffset>0</wp:posOffset>
              </wp:positionH>
              <wp:positionV relativeFrom="paragraph">
                <wp:posOffset>288289</wp:posOffset>
              </wp:positionV>
              <wp:extent cx="4500245" cy="0"/>
              <wp:effectExtent l="0" t="19050" r="14605" b="19050"/>
              <wp:wrapNone/>
              <wp:docPr id="1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544LQIAAE0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aB3OUaK&#10;9NCjrbdEtJ1HlVYKFNQWTYJQg3EFxFdqY0Op9Ki25lnTbw4pXXVEtTwSfjkZAMlCRvIqJSycgc/t&#10;hk+aQQzZex1VOza2R40U5mNIDOCgDDrGNp1ubeJHjyhs5tM0neRTjOj1LCFFgAiJxjr/gesehUmJ&#10;pVBBQVKQw7PzgdKvkLCt9FpIGV0gFRpK/DDPUjAK7Q1ownYyJjstBQuBIcXZdldJiw4keCo+sVY4&#10;uQ+zeq9YBO44YavL3BMhz3MgIlXAg7KA2mV2Ns33x/RxNV/N81E+ma1GeVrXo/frKh/N1tm7af1Q&#10;V1Wd/QjUsrzoBGNcBXZXA2f53xnkcpXO1rtZ+CZJ8ho9agdkr+9IOnY4NPVsj51mp429dh48G4Mv&#10;9ytcivs1zO//Asuf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FLfnjgtAgAATQQAAA4AAAAAAAAAAAAAAAAALgIAAGRycy9lMm9E&#10;b2MueG1sUEsBAi0AFAAGAAgAAAAhAF8P83vYAAAABgEAAA8AAAAAAAAAAAAAAAAAhwQAAGRycy9k&#10;b3ducmV2LnhtbFBLBQYAAAAABAAEAPMAAACMBQAAAAA=&#10;" strokeweight="3pt">
              <v:stroke linestyle="thinThin"/>
            </v:line>
          </w:pict>
        </mc:Fallback>
      </mc:AlternateContent>
    </w:r>
    <w:r w:rsidRPr="00791E3A">
      <w:rPr>
        <w:rFonts w:ascii="IRNazanin" w:hAnsi="IRNazanin" w:cs="IRNazanin"/>
        <w:b/>
        <w:bCs/>
        <w:sz w:val="26"/>
        <w:szCs w:val="26"/>
        <w:rtl/>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A1DCA">
      <w:rPr>
        <w:rFonts w:ascii="IRNazli" w:hAnsi="IRNazli" w:cs="IRNazli" w:hint="eastAsia"/>
        <w:noProof/>
        <w:rtl/>
        <w:lang w:bidi="ar-SA"/>
      </w:rPr>
      <w:t>‌ج</w:t>
    </w:r>
    <w:r w:rsidRPr="00791E3A">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57E" w:rsidRDefault="0020357E">
    <w:pPr>
      <w:pStyle w:val="Header"/>
      <w:rPr>
        <w:rtl/>
      </w:rPr>
    </w:pPr>
  </w:p>
  <w:p w:rsidR="0020357E" w:rsidRPr="0037691A" w:rsidRDefault="0020357E">
    <w:pPr>
      <w:pStyle w:val="Header"/>
      <w:rPr>
        <w:sz w:val="44"/>
        <w:szCs w:val="4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57E" w:rsidRPr="00C9167F" w:rsidRDefault="0020357E" w:rsidP="0037691A">
    <w:pPr>
      <w:pStyle w:val="Header"/>
      <w:tabs>
        <w:tab w:val="left" w:pos="254"/>
        <w:tab w:val="right" w:pos="6804"/>
      </w:tabs>
      <w:spacing w:after="180"/>
      <w:ind w:left="284" w:right="284"/>
      <w:jc w:val="both"/>
      <w:rPr>
        <w:rFonts w:ascii="IRLotus" w:hAnsi="IRLotus" w:cs="IRLotus"/>
        <w:sz w:val="22"/>
        <w:szCs w:val="22"/>
        <w:rtl/>
      </w:rPr>
    </w:pPr>
    <w:r>
      <w:rPr>
        <w:noProof/>
        <w:lang w:bidi="ar-SA"/>
      </w:rPr>
      <mc:AlternateContent>
        <mc:Choice Requires="wps">
          <w:drawing>
            <wp:anchor distT="4294967295" distB="4294967295" distL="114300" distR="114300" simplePos="0" relativeHeight="251653120" behindDoc="0" locked="0" layoutInCell="1" allowOverlap="1" wp14:anchorId="6781FFA6" wp14:editId="01398349">
              <wp:simplePos x="0" y="0"/>
              <wp:positionH relativeFrom="column">
                <wp:posOffset>0</wp:posOffset>
              </wp:positionH>
              <wp:positionV relativeFrom="paragraph">
                <wp:posOffset>288289</wp:posOffset>
              </wp:positionV>
              <wp:extent cx="4500245" cy="0"/>
              <wp:effectExtent l="0" t="19050" r="14605" b="19050"/>
              <wp:wrapNone/>
              <wp:docPr id="1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gFLQIAAE0EAAAOAAAAZHJzL2Uyb0RvYy54bWysVMuO0zAU3SPxD5b3bZI2HTpR0xFKWlgM&#10;UKnDB7i2k1g4tmW7TSvEv3PtPujABiGycPy49+Tcc4+zeDr2Eh24dUKrEmfjFCOuqGZCtSX++rIe&#10;zTFynihGpFa8xCfu8NPy7ZvFYAo+0Z2WjFsEIMoVgylx570pksTRjvfEjbXhCg4bbXviYWnbhFky&#10;AHovk0maPiSDtsxYTblzsFufD/Ey4jcNp/5L0zjukSwxcPNxtHHchTFZLkjRWmI6QS80yD+w6IlQ&#10;8NEbVE08QXsr/oDqBbXa6caPqe4T3TSC8lgDVJOlv1Wz7YjhsRYQx5mbTO7/wdLPh41FgkHvphgp&#10;0kOPtt4S0XYeVVopUFBbNAlCDcYVEF+pjQ2l0qPammdNvzmkdNUR1fJI+OVkACQLGcmrlLBwBj63&#10;Gz5pBjFk73VU7djYHjVSmI8hMYCDMugY23S6tYkfPaKwmc/SdJLPMKLXs4QUASIkGuv8B657FCYl&#10;lkIFBUlBDs/OB0q/QsK20mshZXSBVGgo8XSepWAU2hvQhO1kTHZaChYCQ4qz7a6SFh1I8FR8Yq1w&#10;ch9m9V6xCNxxwlaXuSdCnudARKqAB2UBtcvsbJrvj+njar6a56N88rAa5Wldj96vq3z0sM7ezepp&#10;XVV19iNQy/KiE4xxFdhdDZzlf2eQy1U6W+9m4ZskyWv0qB2Qvb4j6djh0NSzPXaanTb22nnwbAy+&#10;3K9wKe7XML//Cyx/Ag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D+uyAUtAgAATQ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rPr>
      <w:t>مقدمه‌ی مترجم</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A1DCA">
      <w:rPr>
        <w:rFonts w:ascii="IRNazli" w:hAnsi="IRNazli" w:cs="IRNazli"/>
        <w:noProof/>
        <w:rtl/>
      </w:rPr>
      <w:t>5</w:t>
    </w:r>
    <w:r w:rsidRPr="00791E3A">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57E" w:rsidRDefault="0020357E">
    <w:pPr>
      <w:pStyle w:val="Header"/>
      <w:rPr>
        <w:rtl/>
      </w:rPr>
    </w:pPr>
  </w:p>
  <w:p w:rsidR="0020357E" w:rsidRPr="0037691A" w:rsidRDefault="0020357E">
    <w:pPr>
      <w:pStyle w:val="Header"/>
      <w:rPr>
        <w:sz w:val="44"/>
        <w:szCs w:val="4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57E" w:rsidRPr="00C9167F" w:rsidRDefault="0020357E" w:rsidP="008515C5">
    <w:pPr>
      <w:pStyle w:val="Header"/>
      <w:tabs>
        <w:tab w:val="left" w:pos="254"/>
        <w:tab w:val="right" w:pos="6804"/>
      </w:tabs>
      <w:spacing w:after="180"/>
      <w:ind w:left="284" w:right="284"/>
      <w:jc w:val="both"/>
      <w:rPr>
        <w:rFonts w:ascii="IRLotus" w:hAnsi="IRLotus" w:cs="IRLotus"/>
        <w:sz w:val="22"/>
        <w:szCs w:val="22"/>
        <w:rtl/>
      </w:rPr>
    </w:pPr>
    <w:r>
      <w:rPr>
        <w:noProof/>
        <w:lang w:bidi="ar-SA"/>
      </w:rPr>
      <mc:AlternateContent>
        <mc:Choice Requires="wps">
          <w:drawing>
            <wp:anchor distT="4294967295" distB="4294967295" distL="114300" distR="114300" simplePos="0" relativeHeight="251654144" behindDoc="0" locked="0" layoutInCell="1" allowOverlap="1" wp14:anchorId="166E444A" wp14:editId="1F3E8A47">
              <wp:simplePos x="0" y="0"/>
              <wp:positionH relativeFrom="column">
                <wp:posOffset>0</wp:posOffset>
              </wp:positionH>
              <wp:positionV relativeFrom="paragraph">
                <wp:posOffset>288289</wp:posOffset>
              </wp:positionV>
              <wp:extent cx="4500245" cy="0"/>
              <wp:effectExtent l="0" t="19050" r="14605" b="19050"/>
              <wp:wrapNone/>
              <wp:docPr id="1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T/DLQIAAE0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NC7HCNF&#10;eujRxlsidp1HtVYKFNQW5UGowbgS4mu1tqFUelQb86zpN4eUrjuidjwSfjkZAMlCRvIqJSycgc9t&#10;h0+aQQzZex1VO7a2R60U5mNIDOCgDDrGNp1ubeJHjyhsFpM0zYsJRvR6lpAyQIREY53/wHWPwqTC&#10;UqigICnJ4dn5QOlXSNhWeiWkjC6QCg0VfphlKRiF9gY0YVsZk52WgoXAkOLsbltLiw4keCo+sVY4&#10;uQ+zeq9YBO44YcvL3BMhz3MgIlXAg7KA2mV2Ns33x/RxOVvOilGRT5ejIm2a0ftVXYymq+zdpHlo&#10;6rrJfgRqWVF2gjGuArurgbPi7wxyuUpn690sfJMkeY0etQOy13ckHTscmnq2x1az09peOw+ejcGX&#10;+xUuxf0a5vd/gcVP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29P8MtAgAATQ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rPr>
      <w:t>مقدمه‌ی مؤلف</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A1DCA">
      <w:rPr>
        <w:rFonts w:ascii="IRNazli" w:hAnsi="IRNazli" w:cs="IRNazli"/>
        <w:noProof/>
        <w:rtl/>
      </w:rPr>
      <w:t>9</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57E" w:rsidRPr="00C9167F" w:rsidRDefault="0020357E" w:rsidP="008515C5">
    <w:pPr>
      <w:pStyle w:val="Header"/>
      <w:tabs>
        <w:tab w:val="left" w:pos="254"/>
        <w:tab w:val="right" w:pos="6804"/>
      </w:tabs>
      <w:spacing w:after="180"/>
      <w:ind w:left="284" w:right="284"/>
      <w:jc w:val="both"/>
      <w:rPr>
        <w:rFonts w:ascii="IRLotus" w:hAnsi="IRLotus" w:cs="IRLotus"/>
        <w:sz w:val="22"/>
        <w:szCs w:val="22"/>
        <w:rtl/>
      </w:rPr>
    </w:pPr>
    <w:r>
      <w:rPr>
        <w:noProof/>
        <w:lang w:bidi="ar-SA"/>
      </w:rPr>
      <mc:AlternateContent>
        <mc:Choice Requires="wps">
          <w:drawing>
            <wp:anchor distT="4294967295" distB="4294967295" distL="114300" distR="114300" simplePos="0" relativeHeight="251655168" behindDoc="0" locked="0" layoutInCell="1" allowOverlap="1" wp14:anchorId="3D4B7808" wp14:editId="1348AFE0">
              <wp:simplePos x="0" y="0"/>
              <wp:positionH relativeFrom="column">
                <wp:posOffset>0</wp:posOffset>
              </wp:positionH>
              <wp:positionV relativeFrom="paragraph">
                <wp:posOffset>288289</wp:posOffset>
              </wp:positionV>
              <wp:extent cx="4500245" cy="0"/>
              <wp:effectExtent l="0" t="19050" r="14605" b="19050"/>
              <wp:wrapNone/>
              <wp:docPr id="1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1dTLQIAAE0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aB3GUaK&#10;9NCjrbdEtJ1HlVYKFNQWTYJQg3EFxFdqY0Op9Ki25lnTbw4pXXVEtTwSfjkZAMlCRvIqJSycgc/t&#10;hk+aQQzZex1VOza2R40U5mNIDOCgDDrGNp1ubeJHjyhs5tM0neRTjOj1LCFFgAiJxjr/gesehUmJ&#10;pVBBQVKQw7PzgdKvkLCt9FpIGV0gFRpK/DDPUjAK7Q1ownYyJjstBQuBIcXZdldJiw4keCo+sVY4&#10;uQ+zeq9YBO44YavL3BMhz3MgIlXAg7KA2mV2Ns33x/RxNV/N81E+ma1GeVrXo/frKh/N1tm7af1Q&#10;V1Wd/QjUsrzoBGNcBXZXA2f53xnkcpXO1rtZ+CZJ8ho9agdkr+9IOnY4NPVsj51mp429dh48G4Mv&#10;9ytcivs1zO//Asuf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LqPV1MtAgAATQ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rPr>
      <w:t>فصل اول: عبادات</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A1DCA">
      <w:rPr>
        <w:rFonts w:ascii="IRNazli" w:hAnsi="IRNazli" w:cs="IRNazli"/>
        <w:noProof/>
        <w:rtl/>
      </w:rPr>
      <w:t>19</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57E" w:rsidRPr="00C9167F" w:rsidRDefault="0020357E" w:rsidP="008515C5">
    <w:pPr>
      <w:pStyle w:val="Header"/>
      <w:tabs>
        <w:tab w:val="left" w:pos="254"/>
        <w:tab w:val="right" w:pos="6804"/>
      </w:tabs>
      <w:spacing w:after="180"/>
      <w:ind w:left="284" w:right="284"/>
      <w:jc w:val="both"/>
      <w:rPr>
        <w:rFonts w:ascii="IRLotus" w:hAnsi="IRLotus" w:cs="IRLotus"/>
        <w:sz w:val="22"/>
        <w:szCs w:val="22"/>
        <w:rtl/>
      </w:rPr>
    </w:pPr>
    <w:r>
      <w:rPr>
        <w:noProof/>
        <w:lang w:bidi="ar-SA"/>
      </w:rPr>
      <mc:AlternateContent>
        <mc:Choice Requires="wps">
          <w:drawing>
            <wp:anchor distT="4294967295" distB="4294967295" distL="114300" distR="114300" simplePos="0" relativeHeight="251656192" behindDoc="0" locked="0" layoutInCell="1" allowOverlap="1" wp14:anchorId="668FE1D0" wp14:editId="38D6E6AB">
              <wp:simplePos x="0" y="0"/>
              <wp:positionH relativeFrom="column">
                <wp:posOffset>0</wp:posOffset>
              </wp:positionH>
              <wp:positionV relativeFrom="paragraph">
                <wp:posOffset>288289</wp:posOffset>
              </wp:positionV>
              <wp:extent cx="4500245" cy="0"/>
              <wp:effectExtent l="0" t="19050" r="14605" b="19050"/>
              <wp:wrapNone/>
              <wp:docPr id="1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KCVLQIAAE0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aB3II8i&#10;PfRo6y0RbedRpZUCBbVFkyDUYFwB8ZXa2FAqPaqtedb0m0NKVx1RLY+EX04GQLKQkbxKCRtn4HO7&#10;4ZNmEEP2XkfVjo3tUSOF+RgSAzgog46xTadbm/jRIwqH+TRNJ/kUI3r1JaQIECHRWOc/cN2jYJRY&#10;ChUUJAU5PDsfKP0KCcdKr4WUcQqkQkOJH+ZZCkrQ3oAmbCdjstNSsBAYUpxtd5W06EDCTMUn1gqe&#10;+zCr94pF4I4TtrrYngh5toGIVAEPygJqF+s8NN8f08fVfDXPR/lkthrlaV2P3q+rfDRbZ++m9UNd&#10;VXX2I1DL8qITjHEV2F0HOMv/bkAuV+k8ercRvkmSvEaP2gHZ6zuSjh0OTT2Px06z08ZeOw8zG4Mv&#10;9ytcivs92Pd/geVP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FicoJUtAgAATQ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rPr>
      <w:t>فصل دوم: اسلام</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A1DCA">
      <w:rPr>
        <w:rFonts w:ascii="IRNazli" w:hAnsi="IRNazli" w:cs="IRNazli"/>
        <w:noProof/>
        <w:rtl/>
      </w:rPr>
      <w:t>41</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A6F71"/>
    <w:multiLevelType w:val="hybridMultilevel"/>
    <w:tmpl w:val="13E4910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044E5557"/>
    <w:multiLevelType w:val="hybridMultilevel"/>
    <w:tmpl w:val="8AF0A292"/>
    <w:lvl w:ilvl="0" w:tplc="ADB43ED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8CE6ABC"/>
    <w:multiLevelType w:val="hybridMultilevel"/>
    <w:tmpl w:val="154C6BE6"/>
    <w:lvl w:ilvl="0" w:tplc="D58AAA9E">
      <w:start w:val="1"/>
      <w:numFmt w:val="bullet"/>
      <w:lvlText w:val=""/>
      <w:lvlJc w:val="left"/>
      <w:pPr>
        <w:ind w:left="1004" w:hanging="360"/>
      </w:pPr>
      <w:rPr>
        <w:rFonts w:ascii="Symbol" w:hAnsi="Symbol" w:hint="default"/>
        <w:b/>
        <w:bCs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13C5163E"/>
    <w:multiLevelType w:val="hybridMultilevel"/>
    <w:tmpl w:val="3D8EEE24"/>
    <w:lvl w:ilvl="0" w:tplc="85FED35A">
      <w:start w:val="1"/>
      <w:numFmt w:val="decimal"/>
      <w:lvlText w:val="%1)"/>
      <w:lvlJc w:val="left"/>
      <w:pPr>
        <w:ind w:left="1004" w:hanging="360"/>
      </w:pPr>
      <w:rPr>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24FD2D0C"/>
    <w:multiLevelType w:val="hybridMultilevel"/>
    <w:tmpl w:val="B82E69AE"/>
    <w:lvl w:ilvl="0" w:tplc="A15E4096">
      <w:start w:val="1"/>
      <w:numFmt w:val="decimal"/>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E814FF"/>
    <w:multiLevelType w:val="hybridMultilevel"/>
    <w:tmpl w:val="0616C9A4"/>
    <w:lvl w:ilvl="0" w:tplc="1C36C46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35AC57B5"/>
    <w:multiLevelType w:val="hybridMultilevel"/>
    <w:tmpl w:val="E932A6DC"/>
    <w:lvl w:ilvl="0" w:tplc="DFE63946">
      <w:start w:val="1"/>
      <w:numFmt w:val="bullet"/>
      <w:pStyle w:val="a"/>
      <w:lvlText w:val=""/>
      <w:lvlJc w:val="left"/>
      <w:pPr>
        <w:ind w:left="1004" w:hanging="360"/>
      </w:pPr>
      <w:rPr>
        <w:rFonts w:ascii="Wingdings 2" w:hAnsi="Wingdings 2" w:hint="default"/>
        <w:color w:val="auto"/>
        <w:lang w:bidi="fa-IR"/>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38861BCB"/>
    <w:multiLevelType w:val="hybridMultilevel"/>
    <w:tmpl w:val="C4905B8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41366885"/>
    <w:multiLevelType w:val="hybridMultilevel"/>
    <w:tmpl w:val="1E2AAA24"/>
    <w:lvl w:ilvl="0" w:tplc="3A2E85E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430679F6"/>
    <w:multiLevelType w:val="hybridMultilevel"/>
    <w:tmpl w:val="40BCC6E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0">
    <w:nsid w:val="44122CD5"/>
    <w:multiLevelType w:val="hybridMultilevel"/>
    <w:tmpl w:val="573E5ADE"/>
    <w:lvl w:ilvl="0" w:tplc="5454B39A">
      <w:start w:val="1"/>
      <w:numFmt w:val="bullet"/>
      <w:pStyle w:val="a0"/>
      <w:lvlText w:val=""/>
      <w:lvlJc w:val="left"/>
      <w:pPr>
        <w:ind w:left="833" w:hanging="360"/>
      </w:pPr>
      <w:rPr>
        <w:rFonts w:ascii="Wingdings 2" w:hAnsi="Wingdings 2" w:hint="default"/>
        <w:lang w:bidi="fa-I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383AD4"/>
    <w:multiLevelType w:val="hybridMultilevel"/>
    <w:tmpl w:val="25487D8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nsid w:val="45BD32DF"/>
    <w:multiLevelType w:val="hybridMultilevel"/>
    <w:tmpl w:val="867A81B2"/>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nsid w:val="466F60E8"/>
    <w:multiLevelType w:val="hybridMultilevel"/>
    <w:tmpl w:val="72D01E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C192FE4"/>
    <w:multiLevelType w:val="hybridMultilevel"/>
    <w:tmpl w:val="D3FE58D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50D55063"/>
    <w:multiLevelType w:val="hybridMultilevel"/>
    <w:tmpl w:val="2AE6003E"/>
    <w:lvl w:ilvl="0" w:tplc="C00ABAA4">
      <w:start w:val="1"/>
      <w:numFmt w:val="decimal"/>
      <w:lvlText w:val="%1)"/>
      <w:lvlJc w:val="left"/>
      <w:pPr>
        <w:ind w:left="1004"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062F27"/>
    <w:multiLevelType w:val="hybridMultilevel"/>
    <w:tmpl w:val="B536820E"/>
    <w:lvl w:ilvl="0" w:tplc="04CA0C7C">
      <w:numFmt w:val="bullet"/>
      <w:lvlText w:val="-"/>
      <w:lvlJc w:val="left"/>
      <w:pPr>
        <w:ind w:left="644" w:hanging="360"/>
      </w:pPr>
      <w:rPr>
        <w:rFonts w:ascii="IRLotus" w:eastAsia="Times New Roman" w:hAnsi="IRLotus" w:cs="IR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nsid w:val="6F514983"/>
    <w:multiLevelType w:val="hybridMultilevel"/>
    <w:tmpl w:val="18AAAB42"/>
    <w:lvl w:ilvl="0" w:tplc="7C46FE04">
      <w:start w:val="1"/>
      <w:numFmt w:val="bullet"/>
      <w:lvlText w:val=""/>
      <w:lvlJc w:val="left"/>
      <w:pPr>
        <w:ind w:left="1004" w:hanging="360"/>
      </w:pPr>
      <w:rPr>
        <w:rFonts w:ascii="Symbol" w:hAnsi="Symbol" w:hint="default"/>
        <w:b/>
        <w:bCs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7BCE58A7"/>
    <w:multiLevelType w:val="hybridMultilevel"/>
    <w:tmpl w:val="9BD846D0"/>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12"/>
  </w:num>
  <w:num w:numId="2">
    <w:abstractNumId w:val="11"/>
  </w:num>
  <w:num w:numId="3">
    <w:abstractNumId w:val="13"/>
  </w:num>
  <w:num w:numId="4">
    <w:abstractNumId w:val="10"/>
  </w:num>
  <w:num w:numId="5">
    <w:abstractNumId w:val="6"/>
  </w:num>
  <w:num w:numId="6">
    <w:abstractNumId w:val="9"/>
  </w:num>
  <w:num w:numId="7">
    <w:abstractNumId w:val="0"/>
  </w:num>
  <w:num w:numId="8">
    <w:abstractNumId w:val="18"/>
  </w:num>
  <w:num w:numId="9">
    <w:abstractNumId w:val="7"/>
  </w:num>
  <w:num w:numId="10">
    <w:abstractNumId w:val="2"/>
  </w:num>
  <w:num w:numId="11">
    <w:abstractNumId w:val="4"/>
  </w:num>
  <w:num w:numId="12">
    <w:abstractNumId w:val="1"/>
  </w:num>
  <w:num w:numId="13">
    <w:abstractNumId w:val="15"/>
  </w:num>
  <w:num w:numId="14">
    <w:abstractNumId w:val="5"/>
  </w:num>
  <w:num w:numId="15">
    <w:abstractNumId w:val="16"/>
  </w:num>
  <w:num w:numId="16">
    <w:abstractNumId w:val="17"/>
  </w:num>
  <w:num w:numId="17">
    <w:abstractNumId w:val="10"/>
  </w:num>
  <w:num w:numId="18">
    <w:abstractNumId w:val="10"/>
  </w:num>
  <w:num w:numId="19">
    <w:abstractNumId w:val="14"/>
  </w:num>
  <w:num w:numId="20">
    <w:abstractNumId w:val="3"/>
  </w:num>
  <w:num w:numId="2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efaultTabStop w:val="57"/>
  <w:evenAndOddHeaders/>
  <w:drawingGridHorizontalSpacing w:val="284"/>
  <w:drawingGridVerticalSpacing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5A2"/>
    <w:rsid w:val="0000034C"/>
    <w:rsid w:val="00005DBC"/>
    <w:rsid w:val="0000663F"/>
    <w:rsid w:val="00010449"/>
    <w:rsid w:val="00012365"/>
    <w:rsid w:val="000126EC"/>
    <w:rsid w:val="000129EB"/>
    <w:rsid w:val="00012E63"/>
    <w:rsid w:val="00013055"/>
    <w:rsid w:val="00013EA8"/>
    <w:rsid w:val="00013EBE"/>
    <w:rsid w:val="000146F5"/>
    <w:rsid w:val="00016655"/>
    <w:rsid w:val="000203BE"/>
    <w:rsid w:val="00020CD8"/>
    <w:rsid w:val="00020E41"/>
    <w:rsid w:val="00021FEF"/>
    <w:rsid w:val="00022250"/>
    <w:rsid w:val="00024D03"/>
    <w:rsid w:val="00026B1B"/>
    <w:rsid w:val="0002718A"/>
    <w:rsid w:val="00027CF1"/>
    <w:rsid w:val="00027FF4"/>
    <w:rsid w:val="00030620"/>
    <w:rsid w:val="00033525"/>
    <w:rsid w:val="00033DFE"/>
    <w:rsid w:val="00035411"/>
    <w:rsid w:val="00035793"/>
    <w:rsid w:val="000368F4"/>
    <w:rsid w:val="00040DE3"/>
    <w:rsid w:val="00040E84"/>
    <w:rsid w:val="00041068"/>
    <w:rsid w:val="000413C5"/>
    <w:rsid w:val="0004217A"/>
    <w:rsid w:val="00042AD2"/>
    <w:rsid w:val="00043B2E"/>
    <w:rsid w:val="000455B5"/>
    <w:rsid w:val="00045604"/>
    <w:rsid w:val="000507CC"/>
    <w:rsid w:val="000511DD"/>
    <w:rsid w:val="000515C5"/>
    <w:rsid w:val="00052B08"/>
    <w:rsid w:val="00052B5F"/>
    <w:rsid w:val="000532D1"/>
    <w:rsid w:val="0005392F"/>
    <w:rsid w:val="000539A1"/>
    <w:rsid w:val="00055E4F"/>
    <w:rsid w:val="00056CD5"/>
    <w:rsid w:val="00056F32"/>
    <w:rsid w:val="00057DB4"/>
    <w:rsid w:val="000611D5"/>
    <w:rsid w:val="00063BAA"/>
    <w:rsid w:val="00063F53"/>
    <w:rsid w:val="0006496B"/>
    <w:rsid w:val="0006638A"/>
    <w:rsid w:val="00066838"/>
    <w:rsid w:val="000701A8"/>
    <w:rsid w:val="00070A89"/>
    <w:rsid w:val="00071890"/>
    <w:rsid w:val="0007253C"/>
    <w:rsid w:val="000738BA"/>
    <w:rsid w:val="00073997"/>
    <w:rsid w:val="00073EB6"/>
    <w:rsid w:val="00074A38"/>
    <w:rsid w:val="00074A86"/>
    <w:rsid w:val="0007513E"/>
    <w:rsid w:val="0007762B"/>
    <w:rsid w:val="00077DDB"/>
    <w:rsid w:val="000801AC"/>
    <w:rsid w:val="000807F0"/>
    <w:rsid w:val="00080D8E"/>
    <w:rsid w:val="000824B6"/>
    <w:rsid w:val="000837D6"/>
    <w:rsid w:val="000842FD"/>
    <w:rsid w:val="000846B0"/>
    <w:rsid w:val="00085518"/>
    <w:rsid w:val="0008594E"/>
    <w:rsid w:val="00085ADA"/>
    <w:rsid w:val="00085C37"/>
    <w:rsid w:val="00085C85"/>
    <w:rsid w:val="00087CA3"/>
    <w:rsid w:val="00090251"/>
    <w:rsid w:val="0009093A"/>
    <w:rsid w:val="000925A0"/>
    <w:rsid w:val="00092E3E"/>
    <w:rsid w:val="000979D2"/>
    <w:rsid w:val="00097DBE"/>
    <w:rsid w:val="000A0507"/>
    <w:rsid w:val="000A0B64"/>
    <w:rsid w:val="000A3618"/>
    <w:rsid w:val="000A43C7"/>
    <w:rsid w:val="000A494C"/>
    <w:rsid w:val="000A50E2"/>
    <w:rsid w:val="000A51C4"/>
    <w:rsid w:val="000A7756"/>
    <w:rsid w:val="000B0320"/>
    <w:rsid w:val="000B0721"/>
    <w:rsid w:val="000B0932"/>
    <w:rsid w:val="000B0CB0"/>
    <w:rsid w:val="000B1479"/>
    <w:rsid w:val="000B1918"/>
    <w:rsid w:val="000B1A1F"/>
    <w:rsid w:val="000B1BBC"/>
    <w:rsid w:val="000B1C64"/>
    <w:rsid w:val="000B38DA"/>
    <w:rsid w:val="000B4B74"/>
    <w:rsid w:val="000B4CE4"/>
    <w:rsid w:val="000B60F8"/>
    <w:rsid w:val="000B6226"/>
    <w:rsid w:val="000B6E83"/>
    <w:rsid w:val="000C0382"/>
    <w:rsid w:val="000C114B"/>
    <w:rsid w:val="000C14B5"/>
    <w:rsid w:val="000C2794"/>
    <w:rsid w:val="000C2AFB"/>
    <w:rsid w:val="000C383C"/>
    <w:rsid w:val="000C3C2A"/>
    <w:rsid w:val="000C3C8D"/>
    <w:rsid w:val="000C3F37"/>
    <w:rsid w:val="000C4C01"/>
    <w:rsid w:val="000C4C24"/>
    <w:rsid w:val="000C529B"/>
    <w:rsid w:val="000C5333"/>
    <w:rsid w:val="000C59AF"/>
    <w:rsid w:val="000C6753"/>
    <w:rsid w:val="000C67BC"/>
    <w:rsid w:val="000D0E47"/>
    <w:rsid w:val="000D1661"/>
    <w:rsid w:val="000D20AC"/>
    <w:rsid w:val="000D261E"/>
    <w:rsid w:val="000D37C5"/>
    <w:rsid w:val="000D69C6"/>
    <w:rsid w:val="000D6C53"/>
    <w:rsid w:val="000D7345"/>
    <w:rsid w:val="000D7E09"/>
    <w:rsid w:val="000E1045"/>
    <w:rsid w:val="000E1658"/>
    <w:rsid w:val="000E17F7"/>
    <w:rsid w:val="000E2590"/>
    <w:rsid w:val="000E2703"/>
    <w:rsid w:val="000E3561"/>
    <w:rsid w:val="000E4E8F"/>
    <w:rsid w:val="000E666F"/>
    <w:rsid w:val="000E73A6"/>
    <w:rsid w:val="000F0881"/>
    <w:rsid w:val="000F1234"/>
    <w:rsid w:val="000F1C3A"/>
    <w:rsid w:val="000F27A3"/>
    <w:rsid w:val="000F3690"/>
    <w:rsid w:val="000F45E8"/>
    <w:rsid w:val="000F5823"/>
    <w:rsid w:val="000F5D24"/>
    <w:rsid w:val="000F5EED"/>
    <w:rsid w:val="000F6E56"/>
    <w:rsid w:val="000F75CE"/>
    <w:rsid w:val="0010039D"/>
    <w:rsid w:val="0010066E"/>
    <w:rsid w:val="001011D0"/>
    <w:rsid w:val="00102158"/>
    <w:rsid w:val="00103D28"/>
    <w:rsid w:val="001045FF"/>
    <w:rsid w:val="00104603"/>
    <w:rsid w:val="00104F12"/>
    <w:rsid w:val="001103AA"/>
    <w:rsid w:val="00110465"/>
    <w:rsid w:val="00110F3D"/>
    <w:rsid w:val="00110FBE"/>
    <w:rsid w:val="00111C53"/>
    <w:rsid w:val="00111E9E"/>
    <w:rsid w:val="00113A8A"/>
    <w:rsid w:val="00114BB9"/>
    <w:rsid w:val="001200A9"/>
    <w:rsid w:val="001213FB"/>
    <w:rsid w:val="00121EB8"/>
    <w:rsid w:val="0012206D"/>
    <w:rsid w:val="00123B23"/>
    <w:rsid w:val="00123E46"/>
    <w:rsid w:val="0012442C"/>
    <w:rsid w:val="00127760"/>
    <w:rsid w:val="00127F24"/>
    <w:rsid w:val="00132E6D"/>
    <w:rsid w:val="001359D0"/>
    <w:rsid w:val="00135B20"/>
    <w:rsid w:val="00136349"/>
    <w:rsid w:val="00136D67"/>
    <w:rsid w:val="001401AD"/>
    <w:rsid w:val="00140A28"/>
    <w:rsid w:val="00140D01"/>
    <w:rsid w:val="00141195"/>
    <w:rsid w:val="001435D0"/>
    <w:rsid w:val="0014640B"/>
    <w:rsid w:val="00146923"/>
    <w:rsid w:val="00146D09"/>
    <w:rsid w:val="001501B4"/>
    <w:rsid w:val="001501E9"/>
    <w:rsid w:val="0015061F"/>
    <w:rsid w:val="00150D6F"/>
    <w:rsid w:val="0015596B"/>
    <w:rsid w:val="001564A0"/>
    <w:rsid w:val="001568C7"/>
    <w:rsid w:val="00156ABB"/>
    <w:rsid w:val="00157708"/>
    <w:rsid w:val="001600C8"/>
    <w:rsid w:val="00160A71"/>
    <w:rsid w:val="001613C5"/>
    <w:rsid w:val="00161EE5"/>
    <w:rsid w:val="001640AC"/>
    <w:rsid w:val="0016438E"/>
    <w:rsid w:val="00164545"/>
    <w:rsid w:val="00164C38"/>
    <w:rsid w:val="0016655D"/>
    <w:rsid w:val="001670E9"/>
    <w:rsid w:val="0017021D"/>
    <w:rsid w:val="0017242D"/>
    <w:rsid w:val="00172CB8"/>
    <w:rsid w:val="00172FDA"/>
    <w:rsid w:val="001733D6"/>
    <w:rsid w:val="00173A36"/>
    <w:rsid w:val="00173DF2"/>
    <w:rsid w:val="00174B67"/>
    <w:rsid w:val="0017704A"/>
    <w:rsid w:val="00177558"/>
    <w:rsid w:val="00180766"/>
    <w:rsid w:val="0018139E"/>
    <w:rsid w:val="00181D44"/>
    <w:rsid w:val="001826E9"/>
    <w:rsid w:val="00184499"/>
    <w:rsid w:val="00184B3A"/>
    <w:rsid w:val="001866E2"/>
    <w:rsid w:val="0018684F"/>
    <w:rsid w:val="00186C6F"/>
    <w:rsid w:val="0019246A"/>
    <w:rsid w:val="00192AD9"/>
    <w:rsid w:val="001930A5"/>
    <w:rsid w:val="001942CB"/>
    <w:rsid w:val="00194754"/>
    <w:rsid w:val="001956D1"/>
    <w:rsid w:val="00195D87"/>
    <w:rsid w:val="00196C06"/>
    <w:rsid w:val="00196F36"/>
    <w:rsid w:val="001972B2"/>
    <w:rsid w:val="00197478"/>
    <w:rsid w:val="0019759C"/>
    <w:rsid w:val="001975DB"/>
    <w:rsid w:val="001A103C"/>
    <w:rsid w:val="001A1081"/>
    <w:rsid w:val="001A10B1"/>
    <w:rsid w:val="001A11DF"/>
    <w:rsid w:val="001A160E"/>
    <w:rsid w:val="001A215D"/>
    <w:rsid w:val="001A3B79"/>
    <w:rsid w:val="001A730A"/>
    <w:rsid w:val="001B0D6F"/>
    <w:rsid w:val="001B1205"/>
    <w:rsid w:val="001B1F27"/>
    <w:rsid w:val="001B274A"/>
    <w:rsid w:val="001B2BA7"/>
    <w:rsid w:val="001B3A14"/>
    <w:rsid w:val="001B3B8D"/>
    <w:rsid w:val="001B3E99"/>
    <w:rsid w:val="001B4438"/>
    <w:rsid w:val="001B5179"/>
    <w:rsid w:val="001B5698"/>
    <w:rsid w:val="001B5ECB"/>
    <w:rsid w:val="001B7022"/>
    <w:rsid w:val="001B7A03"/>
    <w:rsid w:val="001B7CEC"/>
    <w:rsid w:val="001B7D31"/>
    <w:rsid w:val="001C0A87"/>
    <w:rsid w:val="001C0AD2"/>
    <w:rsid w:val="001C25D0"/>
    <w:rsid w:val="001C3C16"/>
    <w:rsid w:val="001C43DE"/>
    <w:rsid w:val="001C6072"/>
    <w:rsid w:val="001C6377"/>
    <w:rsid w:val="001C6829"/>
    <w:rsid w:val="001C735A"/>
    <w:rsid w:val="001C7EB3"/>
    <w:rsid w:val="001D00D5"/>
    <w:rsid w:val="001D0B9F"/>
    <w:rsid w:val="001D1A93"/>
    <w:rsid w:val="001D1B2D"/>
    <w:rsid w:val="001D2187"/>
    <w:rsid w:val="001D30A4"/>
    <w:rsid w:val="001D47C1"/>
    <w:rsid w:val="001D59C9"/>
    <w:rsid w:val="001D5D91"/>
    <w:rsid w:val="001D6D84"/>
    <w:rsid w:val="001D7260"/>
    <w:rsid w:val="001E052F"/>
    <w:rsid w:val="001E0CEF"/>
    <w:rsid w:val="001E17D4"/>
    <w:rsid w:val="001E2D3E"/>
    <w:rsid w:val="001E3017"/>
    <w:rsid w:val="001E429E"/>
    <w:rsid w:val="001E42A2"/>
    <w:rsid w:val="001E463E"/>
    <w:rsid w:val="001E6612"/>
    <w:rsid w:val="001E6D5C"/>
    <w:rsid w:val="001E78A1"/>
    <w:rsid w:val="001E79ED"/>
    <w:rsid w:val="001E7EE5"/>
    <w:rsid w:val="001F0C7C"/>
    <w:rsid w:val="001F2B56"/>
    <w:rsid w:val="001F4162"/>
    <w:rsid w:val="001F57CC"/>
    <w:rsid w:val="001F6180"/>
    <w:rsid w:val="001F627E"/>
    <w:rsid w:val="001F662E"/>
    <w:rsid w:val="001F6942"/>
    <w:rsid w:val="001F72C4"/>
    <w:rsid w:val="002001BC"/>
    <w:rsid w:val="00200981"/>
    <w:rsid w:val="00200CD2"/>
    <w:rsid w:val="00201E21"/>
    <w:rsid w:val="002027BA"/>
    <w:rsid w:val="00202ED5"/>
    <w:rsid w:val="002030F9"/>
    <w:rsid w:val="0020357E"/>
    <w:rsid w:val="00204B0F"/>
    <w:rsid w:val="002053E0"/>
    <w:rsid w:val="00206233"/>
    <w:rsid w:val="00206C25"/>
    <w:rsid w:val="00207D79"/>
    <w:rsid w:val="00207F5A"/>
    <w:rsid w:val="00210545"/>
    <w:rsid w:val="00210BBB"/>
    <w:rsid w:val="002130AD"/>
    <w:rsid w:val="00213397"/>
    <w:rsid w:val="0021506E"/>
    <w:rsid w:val="00215339"/>
    <w:rsid w:val="002161B2"/>
    <w:rsid w:val="0022051F"/>
    <w:rsid w:val="002209F9"/>
    <w:rsid w:val="00220A1A"/>
    <w:rsid w:val="002214DB"/>
    <w:rsid w:val="00222951"/>
    <w:rsid w:val="00224047"/>
    <w:rsid w:val="0022564B"/>
    <w:rsid w:val="00226103"/>
    <w:rsid w:val="002261C6"/>
    <w:rsid w:val="002262EE"/>
    <w:rsid w:val="00226631"/>
    <w:rsid w:val="00226D6B"/>
    <w:rsid w:val="00226FE2"/>
    <w:rsid w:val="002304FE"/>
    <w:rsid w:val="00230BCE"/>
    <w:rsid w:val="00230CC7"/>
    <w:rsid w:val="00230D9C"/>
    <w:rsid w:val="00231023"/>
    <w:rsid w:val="00231056"/>
    <w:rsid w:val="0023172C"/>
    <w:rsid w:val="00231DBC"/>
    <w:rsid w:val="00232AF0"/>
    <w:rsid w:val="00232F14"/>
    <w:rsid w:val="00233357"/>
    <w:rsid w:val="00234372"/>
    <w:rsid w:val="002351B0"/>
    <w:rsid w:val="00236A27"/>
    <w:rsid w:val="00237C8B"/>
    <w:rsid w:val="002409BA"/>
    <w:rsid w:val="00241AFD"/>
    <w:rsid w:val="002435A3"/>
    <w:rsid w:val="00244E17"/>
    <w:rsid w:val="00246189"/>
    <w:rsid w:val="00246F2C"/>
    <w:rsid w:val="00247C3A"/>
    <w:rsid w:val="002502FB"/>
    <w:rsid w:val="00250ADC"/>
    <w:rsid w:val="002515A5"/>
    <w:rsid w:val="00252030"/>
    <w:rsid w:val="002530B4"/>
    <w:rsid w:val="00253CE7"/>
    <w:rsid w:val="0025555C"/>
    <w:rsid w:val="002561C0"/>
    <w:rsid w:val="00260472"/>
    <w:rsid w:val="00260476"/>
    <w:rsid w:val="00263271"/>
    <w:rsid w:val="00264144"/>
    <w:rsid w:val="00264255"/>
    <w:rsid w:val="00264C1E"/>
    <w:rsid w:val="0026516F"/>
    <w:rsid w:val="00266868"/>
    <w:rsid w:val="0026692B"/>
    <w:rsid w:val="00270550"/>
    <w:rsid w:val="00271B48"/>
    <w:rsid w:val="00272A3A"/>
    <w:rsid w:val="00273725"/>
    <w:rsid w:val="00273C46"/>
    <w:rsid w:val="0027448E"/>
    <w:rsid w:val="002746EF"/>
    <w:rsid w:val="002757DF"/>
    <w:rsid w:val="00275BF7"/>
    <w:rsid w:val="002763E4"/>
    <w:rsid w:val="00280268"/>
    <w:rsid w:val="002805A9"/>
    <w:rsid w:val="002813D4"/>
    <w:rsid w:val="00281574"/>
    <w:rsid w:val="0028172E"/>
    <w:rsid w:val="00281B36"/>
    <w:rsid w:val="00282099"/>
    <w:rsid w:val="00282777"/>
    <w:rsid w:val="00282C71"/>
    <w:rsid w:val="00282E8D"/>
    <w:rsid w:val="002837DA"/>
    <w:rsid w:val="00283CDA"/>
    <w:rsid w:val="002853B4"/>
    <w:rsid w:val="00285424"/>
    <w:rsid w:val="002869D5"/>
    <w:rsid w:val="002870BD"/>
    <w:rsid w:val="00287743"/>
    <w:rsid w:val="00287B48"/>
    <w:rsid w:val="002901AE"/>
    <w:rsid w:val="00290319"/>
    <w:rsid w:val="00291065"/>
    <w:rsid w:val="002911B6"/>
    <w:rsid w:val="002913A7"/>
    <w:rsid w:val="00291DA0"/>
    <w:rsid w:val="00292070"/>
    <w:rsid w:val="002920BC"/>
    <w:rsid w:val="00293215"/>
    <w:rsid w:val="002935B9"/>
    <w:rsid w:val="00293B34"/>
    <w:rsid w:val="00293D5D"/>
    <w:rsid w:val="00293EC6"/>
    <w:rsid w:val="002944D8"/>
    <w:rsid w:val="002947B6"/>
    <w:rsid w:val="00294FF5"/>
    <w:rsid w:val="002950F0"/>
    <w:rsid w:val="00295172"/>
    <w:rsid w:val="00295620"/>
    <w:rsid w:val="00295EF9"/>
    <w:rsid w:val="002963D5"/>
    <w:rsid w:val="00296CE3"/>
    <w:rsid w:val="00297510"/>
    <w:rsid w:val="00297C34"/>
    <w:rsid w:val="002A04CF"/>
    <w:rsid w:val="002A0A21"/>
    <w:rsid w:val="002A0BB7"/>
    <w:rsid w:val="002A1615"/>
    <w:rsid w:val="002A22F3"/>
    <w:rsid w:val="002A474D"/>
    <w:rsid w:val="002A4CE4"/>
    <w:rsid w:val="002A5354"/>
    <w:rsid w:val="002A6265"/>
    <w:rsid w:val="002B29E8"/>
    <w:rsid w:val="002B3059"/>
    <w:rsid w:val="002B39CE"/>
    <w:rsid w:val="002B3B13"/>
    <w:rsid w:val="002B5D0E"/>
    <w:rsid w:val="002B672A"/>
    <w:rsid w:val="002B7527"/>
    <w:rsid w:val="002B78BA"/>
    <w:rsid w:val="002C313F"/>
    <w:rsid w:val="002C392A"/>
    <w:rsid w:val="002C42EB"/>
    <w:rsid w:val="002C4923"/>
    <w:rsid w:val="002C4956"/>
    <w:rsid w:val="002C5A38"/>
    <w:rsid w:val="002C63F5"/>
    <w:rsid w:val="002C7738"/>
    <w:rsid w:val="002D0598"/>
    <w:rsid w:val="002D05C7"/>
    <w:rsid w:val="002D2EF2"/>
    <w:rsid w:val="002D4874"/>
    <w:rsid w:val="002D594E"/>
    <w:rsid w:val="002D5B59"/>
    <w:rsid w:val="002D782E"/>
    <w:rsid w:val="002E1A38"/>
    <w:rsid w:val="002E1A91"/>
    <w:rsid w:val="002E1F44"/>
    <w:rsid w:val="002E3730"/>
    <w:rsid w:val="002E396E"/>
    <w:rsid w:val="002E3C5E"/>
    <w:rsid w:val="002E6201"/>
    <w:rsid w:val="002E726A"/>
    <w:rsid w:val="002E7554"/>
    <w:rsid w:val="002E7F70"/>
    <w:rsid w:val="002F0581"/>
    <w:rsid w:val="002F0A8F"/>
    <w:rsid w:val="002F22E9"/>
    <w:rsid w:val="002F3750"/>
    <w:rsid w:val="002F3DB4"/>
    <w:rsid w:val="002F40FE"/>
    <w:rsid w:val="002F4A2F"/>
    <w:rsid w:val="002F4FF4"/>
    <w:rsid w:val="002F539F"/>
    <w:rsid w:val="002F5FD8"/>
    <w:rsid w:val="002F61AF"/>
    <w:rsid w:val="002F6A95"/>
    <w:rsid w:val="002F79D4"/>
    <w:rsid w:val="00301A44"/>
    <w:rsid w:val="00302E8C"/>
    <w:rsid w:val="00302F99"/>
    <w:rsid w:val="00304CC8"/>
    <w:rsid w:val="0030534E"/>
    <w:rsid w:val="00305CA2"/>
    <w:rsid w:val="00306518"/>
    <w:rsid w:val="0030677A"/>
    <w:rsid w:val="00306C2F"/>
    <w:rsid w:val="00307BB2"/>
    <w:rsid w:val="0031106F"/>
    <w:rsid w:val="003124E6"/>
    <w:rsid w:val="00313713"/>
    <w:rsid w:val="00314422"/>
    <w:rsid w:val="00314B35"/>
    <w:rsid w:val="00315266"/>
    <w:rsid w:val="00320FC9"/>
    <w:rsid w:val="00322632"/>
    <w:rsid w:val="00323213"/>
    <w:rsid w:val="003244A1"/>
    <w:rsid w:val="00324E8B"/>
    <w:rsid w:val="00327695"/>
    <w:rsid w:val="00327847"/>
    <w:rsid w:val="003302DE"/>
    <w:rsid w:val="003325C4"/>
    <w:rsid w:val="00332B10"/>
    <w:rsid w:val="00333752"/>
    <w:rsid w:val="003341FA"/>
    <w:rsid w:val="00334501"/>
    <w:rsid w:val="00335476"/>
    <w:rsid w:val="00335C51"/>
    <w:rsid w:val="0034105D"/>
    <w:rsid w:val="00343757"/>
    <w:rsid w:val="00344D0A"/>
    <w:rsid w:val="00345A8A"/>
    <w:rsid w:val="00347473"/>
    <w:rsid w:val="0034776E"/>
    <w:rsid w:val="00347E62"/>
    <w:rsid w:val="00347E9C"/>
    <w:rsid w:val="0035032E"/>
    <w:rsid w:val="003526D5"/>
    <w:rsid w:val="00353800"/>
    <w:rsid w:val="00353BCD"/>
    <w:rsid w:val="00354781"/>
    <w:rsid w:val="003549CD"/>
    <w:rsid w:val="0035504E"/>
    <w:rsid w:val="00356A2D"/>
    <w:rsid w:val="003611C0"/>
    <w:rsid w:val="00365429"/>
    <w:rsid w:val="003655B3"/>
    <w:rsid w:val="00365691"/>
    <w:rsid w:val="003659E4"/>
    <w:rsid w:val="00365FC7"/>
    <w:rsid w:val="00366D55"/>
    <w:rsid w:val="003671B2"/>
    <w:rsid w:val="003676FB"/>
    <w:rsid w:val="003679ED"/>
    <w:rsid w:val="00370130"/>
    <w:rsid w:val="00370D19"/>
    <w:rsid w:val="003721D1"/>
    <w:rsid w:val="00372E1E"/>
    <w:rsid w:val="003734A6"/>
    <w:rsid w:val="00374CA4"/>
    <w:rsid w:val="00374FE4"/>
    <w:rsid w:val="00375C56"/>
    <w:rsid w:val="00375E2B"/>
    <w:rsid w:val="0037691A"/>
    <w:rsid w:val="00376ECC"/>
    <w:rsid w:val="0037773F"/>
    <w:rsid w:val="00380763"/>
    <w:rsid w:val="00380B28"/>
    <w:rsid w:val="00382D59"/>
    <w:rsid w:val="0038460A"/>
    <w:rsid w:val="00385069"/>
    <w:rsid w:val="0038632C"/>
    <w:rsid w:val="00386376"/>
    <w:rsid w:val="00391340"/>
    <w:rsid w:val="00391A74"/>
    <w:rsid w:val="003927AB"/>
    <w:rsid w:val="00393138"/>
    <w:rsid w:val="00393670"/>
    <w:rsid w:val="003936AC"/>
    <w:rsid w:val="00394696"/>
    <w:rsid w:val="0039522B"/>
    <w:rsid w:val="00395AA5"/>
    <w:rsid w:val="00396D9B"/>
    <w:rsid w:val="003970A7"/>
    <w:rsid w:val="003A199A"/>
    <w:rsid w:val="003A1A9B"/>
    <w:rsid w:val="003A1C74"/>
    <w:rsid w:val="003A264F"/>
    <w:rsid w:val="003A3B75"/>
    <w:rsid w:val="003A3BE0"/>
    <w:rsid w:val="003A50AB"/>
    <w:rsid w:val="003A5676"/>
    <w:rsid w:val="003A680F"/>
    <w:rsid w:val="003A6EA8"/>
    <w:rsid w:val="003A7122"/>
    <w:rsid w:val="003B0417"/>
    <w:rsid w:val="003B04BB"/>
    <w:rsid w:val="003B087F"/>
    <w:rsid w:val="003B2EBF"/>
    <w:rsid w:val="003B4922"/>
    <w:rsid w:val="003B57D5"/>
    <w:rsid w:val="003B5BB8"/>
    <w:rsid w:val="003B5D17"/>
    <w:rsid w:val="003B61EA"/>
    <w:rsid w:val="003B67C0"/>
    <w:rsid w:val="003B7DE1"/>
    <w:rsid w:val="003C02C5"/>
    <w:rsid w:val="003C0DED"/>
    <w:rsid w:val="003C216F"/>
    <w:rsid w:val="003C2427"/>
    <w:rsid w:val="003C3BF4"/>
    <w:rsid w:val="003C5593"/>
    <w:rsid w:val="003C5F6A"/>
    <w:rsid w:val="003C6326"/>
    <w:rsid w:val="003C7728"/>
    <w:rsid w:val="003C78CD"/>
    <w:rsid w:val="003D27CA"/>
    <w:rsid w:val="003D2AA7"/>
    <w:rsid w:val="003D3279"/>
    <w:rsid w:val="003D3EFF"/>
    <w:rsid w:val="003D52B0"/>
    <w:rsid w:val="003D6DA7"/>
    <w:rsid w:val="003E00F1"/>
    <w:rsid w:val="003E0EDF"/>
    <w:rsid w:val="003E2D99"/>
    <w:rsid w:val="003E55F6"/>
    <w:rsid w:val="003E5D0D"/>
    <w:rsid w:val="003E6CAA"/>
    <w:rsid w:val="003E7233"/>
    <w:rsid w:val="003E744B"/>
    <w:rsid w:val="003E7E28"/>
    <w:rsid w:val="003F00C0"/>
    <w:rsid w:val="003F038D"/>
    <w:rsid w:val="003F3CC1"/>
    <w:rsid w:val="003F3DF9"/>
    <w:rsid w:val="003F415A"/>
    <w:rsid w:val="003F4580"/>
    <w:rsid w:val="003F468A"/>
    <w:rsid w:val="003F4965"/>
    <w:rsid w:val="003F5E9C"/>
    <w:rsid w:val="003F713E"/>
    <w:rsid w:val="004003C2"/>
    <w:rsid w:val="00402C65"/>
    <w:rsid w:val="004030B6"/>
    <w:rsid w:val="004045A8"/>
    <w:rsid w:val="00404B36"/>
    <w:rsid w:val="004054AB"/>
    <w:rsid w:val="004061D1"/>
    <w:rsid w:val="00406416"/>
    <w:rsid w:val="00407341"/>
    <w:rsid w:val="00407417"/>
    <w:rsid w:val="00407646"/>
    <w:rsid w:val="00410161"/>
    <w:rsid w:val="00413B4B"/>
    <w:rsid w:val="004153E2"/>
    <w:rsid w:val="00415594"/>
    <w:rsid w:val="00416CD8"/>
    <w:rsid w:val="00420389"/>
    <w:rsid w:val="004223BD"/>
    <w:rsid w:val="0042246E"/>
    <w:rsid w:val="00423C28"/>
    <w:rsid w:val="00424000"/>
    <w:rsid w:val="00426CDB"/>
    <w:rsid w:val="00426F81"/>
    <w:rsid w:val="004270D3"/>
    <w:rsid w:val="00427172"/>
    <w:rsid w:val="004271D9"/>
    <w:rsid w:val="004277A2"/>
    <w:rsid w:val="00430091"/>
    <w:rsid w:val="00431C3B"/>
    <w:rsid w:val="00432BB9"/>
    <w:rsid w:val="004400F1"/>
    <w:rsid w:val="004407FC"/>
    <w:rsid w:val="00441E89"/>
    <w:rsid w:val="00442B38"/>
    <w:rsid w:val="00443133"/>
    <w:rsid w:val="00444BFE"/>
    <w:rsid w:val="004450D3"/>
    <w:rsid w:val="004459C2"/>
    <w:rsid w:val="004467BE"/>
    <w:rsid w:val="004470BA"/>
    <w:rsid w:val="00447214"/>
    <w:rsid w:val="00447C5A"/>
    <w:rsid w:val="00447CEC"/>
    <w:rsid w:val="00447F93"/>
    <w:rsid w:val="00450883"/>
    <w:rsid w:val="00450E50"/>
    <w:rsid w:val="004511A0"/>
    <w:rsid w:val="004514D9"/>
    <w:rsid w:val="00451ED8"/>
    <w:rsid w:val="00452C09"/>
    <w:rsid w:val="004537C8"/>
    <w:rsid w:val="004538BA"/>
    <w:rsid w:val="004538F8"/>
    <w:rsid w:val="004551F2"/>
    <w:rsid w:val="00455DF2"/>
    <w:rsid w:val="00456F02"/>
    <w:rsid w:val="00456F34"/>
    <w:rsid w:val="004608D0"/>
    <w:rsid w:val="00461269"/>
    <w:rsid w:val="00461736"/>
    <w:rsid w:val="00461838"/>
    <w:rsid w:val="004631FB"/>
    <w:rsid w:val="0046329F"/>
    <w:rsid w:val="00463614"/>
    <w:rsid w:val="00464225"/>
    <w:rsid w:val="00465392"/>
    <w:rsid w:val="0046575B"/>
    <w:rsid w:val="004703B0"/>
    <w:rsid w:val="004706E9"/>
    <w:rsid w:val="00470926"/>
    <w:rsid w:val="0047093E"/>
    <w:rsid w:val="00470DF5"/>
    <w:rsid w:val="00472C02"/>
    <w:rsid w:val="00473597"/>
    <w:rsid w:val="0047595F"/>
    <w:rsid w:val="0047598B"/>
    <w:rsid w:val="00477DDA"/>
    <w:rsid w:val="00480CFC"/>
    <w:rsid w:val="00481AF3"/>
    <w:rsid w:val="0048231D"/>
    <w:rsid w:val="00482FE8"/>
    <w:rsid w:val="004837B1"/>
    <w:rsid w:val="00483CFA"/>
    <w:rsid w:val="00483E88"/>
    <w:rsid w:val="0048475B"/>
    <w:rsid w:val="00485031"/>
    <w:rsid w:val="00485552"/>
    <w:rsid w:val="004862B6"/>
    <w:rsid w:val="004864AC"/>
    <w:rsid w:val="00491A8F"/>
    <w:rsid w:val="0049554D"/>
    <w:rsid w:val="00496F26"/>
    <w:rsid w:val="00497956"/>
    <w:rsid w:val="004A1289"/>
    <w:rsid w:val="004A1355"/>
    <w:rsid w:val="004A2EEC"/>
    <w:rsid w:val="004A3AF8"/>
    <w:rsid w:val="004A4E46"/>
    <w:rsid w:val="004A4E53"/>
    <w:rsid w:val="004A55FF"/>
    <w:rsid w:val="004A6082"/>
    <w:rsid w:val="004A778B"/>
    <w:rsid w:val="004B04D2"/>
    <w:rsid w:val="004B23C8"/>
    <w:rsid w:val="004B6454"/>
    <w:rsid w:val="004B6794"/>
    <w:rsid w:val="004B7AD2"/>
    <w:rsid w:val="004C10D6"/>
    <w:rsid w:val="004C196B"/>
    <w:rsid w:val="004C3585"/>
    <w:rsid w:val="004C35EB"/>
    <w:rsid w:val="004C4991"/>
    <w:rsid w:val="004C5881"/>
    <w:rsid w:val="004C5BAE"/>
    <w:rsid w:val="004D2218"/>
    <w:rsid w:val="004D3438"/>
    <w:rsid w:val="004D3C55"/>
    <w:rsid w:val="004D58EE"/>
    <w:rsid w:val="004D734D"/>
    <w:rsid w:val="004E018C"/>
    <w:rsid w:val="004E25E7"/>
    <w:rsid w:val="004E2B4B"/>
    <w:rsid w:val="004E3BD1"/>
    <w:rsid w:val="004E4591"/>
    <w:rsid w:val="004E6F0F"/>
    <w:rsid w:val="004F018F"/>
    <w:rsid w:val="004F0493"/>
    <w:rsid w:val="004F13D9"/>
    <w:rsid w:val="004F2DAA"/>
    <w:rsid w:val="004F3E3F"/>
    <w:rsid w:val="004F4960"/>
    <w:rsid w:val="0050053A"/>
    <w:rsid w:val="00500F53"/>
    <w:rsid w:val="005013F1"/>
    <w:rsid w:val="00501413"/>
    <w:rsid w:val="00501543"/>
    <w:rsid w:val="00501ED2"/>
    <w:rsid w:val="00502405"/>
    <w:rsid w:val="00503FE4"/>
    <w:rsid w:val="00504713"/>
    <w:rsid w:val="0050475F"/>
    <w:rsid w:val="00504FC1"/>
    <w:rsid w:val="0050545A"/>
    <w:rsid w:val="0050588C"/>
    <w:rsid w:val="00506191"/>
    <w:rsid w:val="005061A0"/>
    <w:rsid w:val="00506745"/>
    <w:rsid w:val="005067AC"/>
    <w:rsid w:val="00506A7F"/>
    <w:rsid w:val="00507A18"/>
    <w:rsid w:val="0051155F"/>
    <w:rsid w:val="005117D3"/>
    <w:rsid w:val="005130FB"/>
    <w:rsid w:val="00513C57"/>
    <w:rsid w:val="00515675"/>
    <w:rsid w:val="00516DBF"/>
    <w:rsid w:val="005171E7"/>
    <w:rsid w:val="00517B98"/>
    <w:rsid w:val="00520242"/>
    <w:rsid w:val="005219E5"/>
    <w:rsid w:val="00521B1A"/>
    <w:rsid w:val="00521E2E"/>
    <w:rsid w:val="00522BD5"/>
    <w:rsid w:val="00523761"/>
    <w:rsid w:val="00523A4F"/>
    <w:rsid w:val="00524F23"/>
    <w:rsid w:val="005278C7"/>
    <w:rsid w:val="00527A53"/>
    <w:rsid w:val="00527E89"/>
    <w:rsid w:val="00531741"/>
    <w:rsid w:val="00531CE1"/>
    <w:rsid w:val="00531EE9"/>
    <w:rsid w:val="0053212D"/>
    <w:rsid w:val="00532B86"/>
    <w:rsid w:val="00532CBB"/>
    <w:rsid w:val="00532EFE"/>
    <w:rsid w:val="005345A2"/>
    <w:rsid w:val="005345A3"/>
    <w:rsid w:val="005351A5"/>
    <w:rsid w:val="005354F0"/>
    <w:rsid w:val="00535B28"/>
    <w:rsid w:val="00535EB4"/>
    <w:rsid w:val="0053649E"/>
    <w:rsid w:val="005370E2"/>
    <w:rsid w:val="00537527"/>
    <w:rsid w:val="00537B7D"/>
    <w:rsid w:val="0054021F"/>
    <w:rsid w:val="005413ED"/>
    <w:rsid w:val="005415F7"/>
    <w:rsid w:val="0054486F"/>
    <w:rsid w:val="00544892"/>
    <w:rsid w:val="00545CC6"/>
    <w:rsid w:val="005505FA"/>
    <w:rsid w:val="00551592"/>
    <w:rsid w:val="00551C5E"/>
    <w:rsid w:val="0055301D"/>
    <w:rsid w:val="005539A7"/>
    <w:rsid w:val="00554DB2"/>
    <w:rsid w:val="00555895"/>
    <w:rsid w:val="00555D8F"/>
    <w:rsid w:val="00561670"/>
    <w:rsid w:val="005617BF"/>
    <w:rsid w:val="00561ADE"/>
    <w:rsid w:val="00561D1A"/>
    <w:rsid w:val="00562963"/>
    <w:rsid w:val="00562FAB"/>
    <w:rsid w:val="00566E87"/>
    <w:rsid w:val="00570364"/>
    <w:rsid w:val="00572468"/>
    <w:rsid w:val="005729DA"/>
    <w:rsid w:val="00573D00"/>
    <w:rsid w:val="0057413D"/>
    <w:rsid w:val="00574257"/>
    <w:rsid w:val="00574B24"/>
    <w:rsid w:val="00575E42"/>
    <w:rsid w:val="0057689E"/>
    <w:rsid w:val="0058091D"/>
    <w:rsid w:val="0058110B"/>
    <w:rsid w:val="00581DCF"/>
    <w:rsid w:val="00582014"/>
    <w:rsid w:val="00582076"/>
    <w:rsid w:val="005832F3"/>
    <w:rsid w:val="00583814"/>
    <w:rsid w:val="00585F31"/>
    <w:rsid w:val="00586783"/>
    <w:rsid w:val="00587388"/>
    <w:rsid w:val="00591E23"/>
    <w:rsid w:val="0059208D"/>
    <w:rsid w:val="00592621"/>
    <w:rsid w:val="00592846"/>
    <w:rsid w:val="00593AB2"/>
    <w:rsid w:val="00594F31"/>
    <w:rsid w:val="00595241"/>
    <w:rsid w:val="0059689C"/>
    <w:rsid w:val="00597955"/>
    <w:rsid w:val="005A0CE3"/>
    <w:rsid w:val="005A37E4"/>
    <w:rsid w:val="005A6C76"/>
    <w:rsid w:val="005A7188"/>
    <w:rsid w:val="005B158E"/>
    <w:rsid w:val="005B2052"/>
    <w:rsid w:val="005B26A7"/>
    <w:rsid w:val="005B2783"/>
    <w:rsid w:val="005B27D0"/>
    <w:rsid w:val="005B31B1"/>
    <w:rsid w:val="005B3214"/>
    <w:rsid w:val="005B3377"/>
    <w:rsid w:val="005B3B7A"/>
    <w:rsid w:val="005B4260"/>
    <w:rsid w:val="005B4652"/>
    <w:rsid w:val="005B4656"/>
    <w:rsid w:val="005B5335"/>
    <w:rsid w:val="005B674F"/>
    <w:rsid w:val="005C0771"/>
    <w:rsid w:val="005C146F"/>
    <w:rsid w:val="005C1AAD"/>
    <w:rsid w:val="005C1BAE"/>
    <w:rsid w:val="005C24BD"/>
    <w:rsid w:val="005C254A"/>
    <w:rsid w:val="005C3C41"/>
    <w:rsid w:val="005C5D1A"/>
    <w:rsid w:val="005C6D6B"/>
    <w:rsid w:val="005D0A86"/>
    <w:rsid w:val="005D0CD5"/>
    <w:rsid w:val="005D1B8E"/>
    <w:rsid w:val="005D3270"/>
    <w:rsid w:val="005D398A"/>
    <w:rsid w:val="005D3C35"/>
    <w:rsid w:val="005D5AA1"/>
    <w:rsid w:val="005D69CE"/>
    <w:rsid w:val="005D69FC"/>
    <w:rsid w:val="005D6B94"/>
    <w:rsid w:val="005E18C8"/>
    <w:rsid w:val="005E2100"/>
    <w:rsid w:val="005E2187"/>
    <w:rsid w:val="005E2E44"/>
    <w:rsid w:val="005E3F73"/>
    <w:rsid w:val="005E47AD"/>
    <w:rsid w:val="005E47EE"/>
    <w:rsid w:val="005E5120"/>
    <w:rsid w:val="005E5F25"/>
    <w:rsid w:val="005E61A3"/>
    <w:rsid w:val="005E6ACC"/>
    <w:rsid w:val="005E7DDB"/>
    <w:rsid w:val="005F1738"/>
    <w:rsid w:val="005F224F"/>
    <w:rsid w:val="005F22BF"/>
    <w:rsid w:val="005F231F"/>
    <w:rsid w:val="005F2C1C"/>
    <w:rsid w:val="005F344D"/>
    <w:rsid w:val="005F3657"/>
    <w:rsid w:val="005F40C3"/>
    <w:rsid w:val="005F6CA0"/>
    <w:rsid w:val="005F751A"/>
    <w:rsid w:val="006001F8"/>
    <w:rsid w:val="00600768"/>
    <w:rsid w:val="00600976"/>
    <w:rsid w:val="006025A7"/>
    <w:rsid w:val="0060353C"/>
    <w:rsid w:val="00604185"/>
    <w:rsid w:val="00604193"/>
    <w:rsid w:val="006044D6"/>
    <w:rsid w:val="00604B06"/>
    <w:rsid w:val="00604B1C"/>
    <w:rsid w:val="0060594B"/>
    <w:rsid w:val="00606B38"/>
    <w:rsid w:val="00607139"/>
    <w:rsid w:val="006077C0"/>
    <w:rsid w:val="006079C9"/>
    <w:rsid w:val="00611FD2"/>
    <w:rsid w:val="006129CE"/>
    <w:rsid w:val="00612C65"/>
    <w:rsid w:val="0061344C"/>
    <w:rsid w:val="00613CBE"/>
    <w:rsid w:val="00615082"/>
    <w:rsid w:val="0061644C"/>
    <w:rsid w:val="00616836"/>
    <w:rsid w:val="0061765C"/>
    <w:rsid w:val="00617AF5"/>
    <w:rsid w:val="00617D66"/>
    <w:rsid w:val="00620119"/>
    <w:rsid w:val="00620383"/>
    <w:rsid w:val="00620670"/>
    <w:rsid w:val="006225B2"/>
    <w:rsid w:val="00622866"/>
    <w:rsid w:val="00622E9E"/>
    <w:rsid w:val="00622ECA"/>
    <w:rsid w:val="00623820"/>
    <w:rsid w:val="00623BA0"/>
    <w:rsid w:val="00624275"/>
    <w:rsid w:val="0062472F"/>
    <w:rsid w:val="00624843"/>
    <w:rsid w:val="00624D2D"/>
    <w:rsid w:val="006256A2"/>
    <w:rsid w:val="0062595E"/>
    <w:rsid w:val="00625A67"/>
    <w:rsid w:val="00625F61"/>
    <w:rsid w:val="0062742E"/>
    <w:rsid w:val="006275BD"/>
    <w:rsid w:val="006304BF"/>
    <w:rsid w:val="0063145D"/>
    <w:rsid w:val="00631743"/>
    <w:rsid w:val="00631A85"/>
    <w:rsid w:val="0063211B"/>
    <w:rsid w:val="006331DC"/>
    <w:rsid w:val="0063325B"/>
    <w:rsid w:val="00635D2D"/>
    <w:rsid w:val="00636049"/>
    <w:rsid w:val="00636482"/>
    <w:rsid w:val="006379EA"/>
    <w:rsid w:val="006401C4"/>
    <w:rsid w:val="00642D75"/>
    <w:rsid w:val="0064335F"/>
    <w:rsid w:val="00643A5E"/>
    <w:rsid w:val="00643B52"/>
    <w:rsid w:val="00644138"/>
    <w:rsid w:val="00651156"/>
    <w:rsid w:val="00651696"/>
    <w:rsid w:val="00651884"/>
    <w:rsid w:val="00653C4A"/>
    <w:rsid w:val="00653DF1"/>
    <w:rsid w:val="006540AB"/>
    <w:rsid w:val="00654130"/>
    <w:rsid w:val="00654154"/>
    <w:rsid w:val="00654285"/>
    <w:rsid w:val="006557AB"/>
    <w:rsid w:val="00655EDB"/>
    <w:rsid w:val="00655FB1"/>
    <w:rsid w:val="00656E78"/>
    <w:rsid w:val="00660B13"/>
    <w:rsid w:val="0066128C"/>
    <w:rsid w:val="006629C1"/>
    <w:rsid w:val="006637C2"/>
    <w:rsid w:val="0066592B"/>
    <w:rsid w:val="0066711B"/>
    <w:rsid w:val="006679F6"/>
    <w:rsid w:val="00667E7C"/>
    <w:rsid w:val="0067168B"/>
    <w:rsid w:val="0067349E"/>
    <w:rsid w:val="00673573"/>
    <w:rsid w:val="006736F3"/>
    <w:rsid w:val="00673704"/>
    <w:rsid w:val="00674947"/>
    <w:rsid w:val="00676422"/>
    <w:rsid w:val="006777FF"/>
    <w:rsid w:val="00677F55"/>
    <w:rsid w:val="006804B8"/>
    <w:rsid w:val="006807DE"/>
    <w:rsid w:val="00680D92"/>
    <w:rsid w:val="00681F88"/>
    <w:rsid w:val="00683ABF"/>
    <w:rsid w:val="006841B4"/>
    <w:rsid w:val="006844AF"/>
    <w:rsid w:val="00684BD0"/>
    <w:rsid w:val="006861D5"/>
    <w:rsid w:val="006861DB"/>
    <w:rsid w:val="00686374"/>
    <w:rsid w:val="00687196"/>
    <w:rsid w:val="0068793A"/>
    <w:rsid w:val="0069003D"/>
    <w:rsid w:val="0069189B"/>
    <w:rsid w:val="00691A17"/>
    <w:rsid w:val="0069369C"/>
    <w:rsid w:val="006950E7"/>
    <w:rsid w:val="00695DF7"/>
    <w:rsid w:val="006965A2"/>
    <w:rsid w:val="006A0695"/>
    <w:rsid w:val="006A2C51"/>
    <w:rsid w:val="006A3042"/>
    <w:rsid w:val="006A523B"/>
    <w:rsid w:val="006A6D30"/>
    <w:rsid w:val="006B16AC"/>
    <w:rsid w:val="006B1C85"/>
    <w:rsid w:val="006B1EB4"/>
    <w:rsid w:val="006B3E13"/>
    <w:rsid w:val="006B4685"/>
    <w:rsid w:val="006B6E4D"/>
    <w:rsid w:val="006C011B"/>
    <w:rsid w:val="006C1147"/>
    <w:rsid w:val="006C1946"/>
    <w:rsid w:val="006C1F68"/>
    <w:rsid w:val="006C1FDC"/>
    <w:rsid w:val="006C39B7"/>
    <w:rsid w:val="006C563D"/>
    <w:rsid w:val="006C6595"/>
    <w:rsid w:val="006C7500"/>
    <w:rsid w:val="006C77DF"/>
    <w:rsid w:val="006D0492"/>
    <w:rsid w:val="006D10F3"/>
    <w:rsid w:val="006D1D5D"/>
    <w:rsid w:val="006D262A"/>
    <w:rsid w:val="006D435F"/>
    <w:rsid w:val="006D6989"/>
    <w:rsid w:val="006D74FF"/>
    <w:rsid w:val="006E190B"/>
    <w:rsid w:val="006E2013"/>
    <w:rsid w:val="006E2B05"/>
    <w:rsid w:val="006E640E"/>
    <w:rsid w:val="006E6563"/>
    <w:rsid w:val="006E6A47"/>
    <w:rsid w:val="006E711B"/>
    <w:rsid w:val="006F0105"/>
    <w:rsid w:val="006F04CF"/>
    <w:rsid w:val="006F161E"/>
    <w:rsid w:val="006F2042"/>
    <w:rsid w:val="006F2DE3"/>
    <w:rsid w:val="006F4A29"/>
    <w:rsid w:val="006F5118"/>
    <w:rsid w:val="006F6038"/>
    <w:rsid w:val="006F6931"/>
    <w:rsid w:val="006F6BF5"/>
    <w:rsid w:val="0070027A"/>
    <w:rsid w:val="0070209E"/>
    <w:rsid w:val="00702EAD"/>
    <w:rsid w:val="0070361B"/>
    <w:rsid w:val="007046F9"/>
    <w:rsid w:val="007106A8"/>
    <w:rsid w:val="00710C10"/>
    <w:rsid w:val="00711960"/>
    <w:rsid w:val="00711A0E"/>
    <w:rsid w:val="0071266E"/>
    <w:rsid w:val="00712D36"/>
    <w:rsid w:val="00714673"/>
    <w:rsid w:val="007157EA"/>
    <w:rsid w:val="00717B51"/>
    <w:rsid w:val="0072068A"/>
    <w:rsid w:val="00721492"/>
    <w:rsid w:val="00721BDC"/>
    <w:rsid w:val="00722E59"/>
    <w:rsid w:val="00725110"/>
    <w:rsid w:val="00725A56"/>
    <w:rsid w:val="00726876"/>
    <w:rsid w:val="007276F7"/>
    <w:rsid w:val="00730B87"/>
    <w:rsid w:val="007313CC"/>
    <w:rsid w:val="007327B3"/>
    <w:rsid w:val="0073281D"/>
    <w:rsid w:val="00732FA0"/>
    <w:rsid w:val="00734B9D"/>
    <w:rsid w:val="00734E89"/>
    <w:rsid w:val="00737B53"/>
    <w:rsid w:val="00737BD5"/>
    <w:rsid w:val="00740834"/>
    <w:rsid w:val="007424A5"/>
    <w:rsid w:val="00742AC9"/>
    <w:rsid w:val="0074399A"/>
    <w:rsid w:val="00745A74"/>
    <w:rsid w:val="00746413"/>
    <w:rsid w:val="007472F7"/>
    <w:rsid w:val="00747821"/>
    <w:rsid w:val="007478D8"/>
    <w:rsid w:val="00747C66"/>
    <w:rsid w:val="007503DF"/>
    <w:rsid w:val="00750BA6"/>
    <w:rsid w:val="007519C1"/>
    <w:rsid w:val="00753795"/>
    <w:rsid w:val="007538A5"/>
    <w:rsid w:val="0075461E"/>
    <w:rsid w:val="00754624"/>
    <w:rsid w:val="00754692"/>
    <w:rsid w:val="007575DD"/>
    <w:rsid w:val="0076153E"/>
    <w:rsid w:val="0076191D"/>
    <w:rsid w:val="007638A4"/>
    <w:rsid w:val="007642F8"/>
    <w:rsid w:val="00764398"/>
    <w:rsid w:val="007651E1"/>
    <w:rsid w:val="007656BB"/>
    <w:rsid w:val="007662EE"/>
    <w:rsid w:val="00767D59"/>
    <w:rsid w:val="00767EC7"/>
    <w:rsid w:val="00770E71"/>
    <w:rsid w:val="00771032"/>
    <w:rsid w:val="007710F7"/>
    <w:rsid w:val="0077186D"/>
    <w:rsid w:val="00771958"/>
    <w:rsid w:val="00772B50"/>
    <w:rsid w:val="00773424"/>
    <w:rsid w:val="00773CF2"/>
    <w:rsid w:val="0077572C"/>
    <w:rsid w:val="00776036"/>
    <w:rsid w:val="00776459"/>
    <w:rsid w:val="007768A0"/>
    <w:rsid w:val="0077727E"/>
    <w:rsid w:val="00780383"/>
    <w:rsid w:val="007806C0"/>
    <w:rsid w:val="007811CB"/>
    <w:rsid w:val="00781336"/>
    <w:rsid w:val="007817CD"/>
    <w:rsid w:val="00782003"/>
    <w:rsid w:val="00782782"/>
    <w:rsid w:val="00783A62"/>
    <w:rsid w:val="00785E9F"/>
    <w:rsid w:val="00785F51"/>
    <w:rsid w:val="00787E49"/>
    <w:rsid w:val="00790000"/>
    <w:rsid w:val="00790421"/>
    <w:rsid w:val="007909C3"/>
    <w:rsid w:val="00790EBB"/>
    <w:rsid w:val="00791862"/>
    <w:rsid w:val="00793A9C"/>
    <w:rsid w:val="00794A81"/>
    <w:rsid w:val="00795F6D"/>
    <w:rsid w:val="0079678B"/>
    <w:rsid w:val="00797916"/>
    <w:rsid w:val="007A0195"/>
    <w:rsid w:val="007A12C7"/>
    <w:rsid w:val="007A15AE"/>
    <w:rsid w:val="007A1A9A"/>
    <w:rsid w:val="007A1B8D"/>
    <w:rsid w:val="007A1D3A"/>
    <w:rsid w:val="007A2DC8"/>
    <w:rsid w:val="007A375E"/>
    <w:rsid w:val="007A3981"/>
    <w:rsid w:val="007A42AD"/>
    <w:rsid w:val="007A4505"/>
    <w:rsid w:val="007A4A8E"/>
    <w:rsid w:val="007A56E3"/>
    <w:rsid w:val="007B0799"/>
    <w:rsid w:val="007B1F99"/>
    <w:rsid w:val="007B25E7"/>
    <w:rsid w:val="007B3F09"/>
    <w:rsid w:val="007B4CCA"/>
    <w:rsid w:val="007B4F59"/>
    <w:rsid w:val="007B58E4"/>
    <w:rsid w:val="007B605F"/>
    <w:rsid w:val="007B6665"/>
    <w:rsid w:val="007B72C7"/>
    <w:rsid w:val="007B78F6"/>
    <w:rsid w:val="007B7F91"/>
    <w:rsid w:val="007C019D"/>
    <w:rsid w:val="007C1E4D"/>
    <w:rsid w:val="007C3430"/>
    <w:rsid w:val="007C3A2A"/>
    <w:rsid w:val="007C3EB6"/>
    <w:rsid w:val="007C42AF"/>
    <w:rsid w:val="007C4330"/>
    <w:rsid w:val="007C5FF0"/>
    <w:rsid w:val="007C671A"/>
    <w:rsid w:val="007C69B6"/>
    <w:rsid w:val="007C7114"/>
    <w:rsid w:val="007C7949"/>
    <w:rsid w:val="007C7CCF"/>
    <w:rsid w:val="007D0316"/>
    <w:rsid w:val="007D07E4"/>
    <w:rsid w:val="007D0960"/>
    <w:rsid w:val="007D1D2B"/>
    <w:rsid w:val="007D235C"/>
    <w:rsid w:val="007D2403"/>
    <w:rsid w:val="007D2897"/>
    <w:rsid w:val="007D303B"/>
    <w:rsid w:val="007D5084"/>
    <w:rsid w:val="007D5680"/>
    <w:rsid w:val="007D5C26"/>
    <w:rsid w:val="007D6BFE"/>
    <w:rsid w:val="007D72FD"/>
    <w:rsid w:val="007D77BE"/>
    <w:rsid w:val="007D7DBC"/>
    <w:rsid w:val="007E06E2"/>
    <w:rsid w:val="007E0D87"/>
    <w:rsid w:val="007E25B4"/>
    <w:rsid w:val="007E2D1F"/>
    <w:rsid w:val="007E3A72"/>
    <w:rsid w:val="007E4513"/>
    <w:rsid w:val="007E5EB4"/>
    <w:rsid w:val="007E6644"/>
    <w:rsid w:val="007E77F4"/>
    <w:rsid w:val="007E7FE3"/>
    <w:rsid w:val="007F01B3"/>
    <w:rsid w:val="007F0723"/>
    <w:rsid w:val="007F0E6A"/>
    <w:rsid w:val="007F18ED"/>
    <w:rsid w:val="007F2963"/>
    <w:rsid w:val="007F3381"/>
    <w:rsid w:val="007F3FE8"/>
    <w:rsid w:val="007F4006"/>
    <w:rsid w:val="007F45AD"/>
    <w:rsid w:val="007F4693"/>
    <w:rsid w:val="007F7168"/>
    <w:rsid w:val="0080012D"/>
    <w:rsid w:val="008008DF"/>
    <w:rsid w:val="00800981"/>
    <w:rsid w:val="00800E4B"/>
    <w:rsid w:val="008010F3"/>
    <w:rsid w:val="00802028"/>
    <w:rsid w:val="008033E5"/>
    <w:rsid w:val="00803907"/>
    <w:rsid w:val="00806557"/>
    <w:rsid w:val="0080670D"/>
    <w:rsid w:val="00806864"/>
    <w:rsid w:val="00806890"/>
    <w:rsid w:val="00806BE2"/>
    <w:rsid w:val="0080756F"/>
    <w:rsid w:val="00807DC8"/>
    <w:rsid w:val="008100D8"/>
    <w:rsid w:val="00810D36"/>
    <w:rsid w:val="0081147E"/>
    <w:rsid w:val="008126AE"/>
    <w:rsid w:val="00813143"/>
    <w:rsid w:val="008133D2"/>
    <w:rsid w:val="0081361B"/>
    <w:rsid w:val="008159DC"/>
    <w:rsid w:val="008167B5"/>
    <w:rsid w:val="00816CF7"/>
    <w:rsid w:val="00816DAE"/>
    <w:rsid w:val="008214D0"/>
    <w:rsid w:val="00821A9C"/>
    <w:rsid w:val="0082276F"/>
    <w:rsid w:val="00822A9C"/>
    <w:rsid w:val="00822CAD"/>
    <w:rsid w:val="0082355E"/>
    <w:rsid w:val="00826305"/>
    <w:rsid w:val="008307CF"/>
    <w:rsid w:val="00831F04"/>
    <w:rsid w:val="00832160"/>
    <w:rsid w:val="00832E7F"/>
    <w:rsid w:val="008339BC"/>
    <w:rsid w:val="008358A8"/>
    <w:rsid w:val="00836026"/>
    <w:rsid w:val="0084016B"/>
    <w:rsid w:val="00841AB3"/>
    <w:rsid w:val="00841FF9"/>
    <w:rsid w:val="00842C6A"/>
    <w:rsid w:val="0084327D"/>
    <w:rsid w:val="00843B4B"/>
    <w:rsid w:val="008444B3"/>
    <w:rsid w:val="0084468C"/>
    <w:rsid w:val="00846A31"/>
    <w:rsid w:val="008473E0"/>
    <w:rsid w:val="00847615"/>
    <w:rsid w:val="00850AC7"/>
    <w:rsid w:val="00851555"/>
    <w:rsid w:val="008515C5"/>
    <w:rsid w:val="008520C7"/>
    <w:rsid w:val="00854D0C"/>
    <w:rsid w:val="00855A8A"/>
    <w:rsid w:val="008563EE"/>
    <w:rsid w:val="008576CD"/>
    <w:rsid w:val="008600DD"/>
    <w:rsid w:val="00861500"/>
    <w:rsid w:val="00861843"/>
    <w:rsid w:val="00862B78"/>
    <w:rsid w:val="00863BEE"/>
    <w:rsid w:val="00864EEF"/>
    <w:rsid w:val="008664CA"/>
    <w:rsid w:val="00866E7C"/>
    <w:rsid w:val="00867262"/>
    <w:rsid w:val="008707C7"/>
    <w:rsid w:val="00872450"/>
    <w:rsid w:val="00872E8B"/>
    <w:rsid w:val="0087326A"/>
    <w:rsid w:val="008736A6"/>
    <w:rsid w:val="008737B8"/>
    <w:rsid w:val="00873A9B"/>
    <w:rsid w:val="0087408F"/>
    <w:rsid w:val="0087549E"/>
    <w:rsid w:val="008779B7"/>
    <w:rsid w:val="00877DA1"/>
    <w:rsid w:val="00880613"/>
    <w:rsid w:val="008814A5"/>
    <w:rsid w:val="008817DB"/>
    <w:rsid w:val="00882DB6"/>
    <w:rsid w:val="008839A3"/>
    <w:rsid w:val="00884362"/>
    <w:rsid w:val="00884D9A"/>
    <w:rsid w:val="00885774"/>
    <w:rsid w:val="008859BE"/>
    <w:rsid w:val="0088609F"/>
    <w:rsid w:val="0088758E"/>
    <w:rsid w:val="00887FE0"/>
    <w:rsid w:val="008903AA"/>
    <w:rsid w:val="00890D26"/>
    <w:rsid w:val="008935F6"/>
    <w:rsid w:val="008945DD"/>
    <w:rsid w:val="00894D90"/>
    <w:rsid w:val="008953B6"/>
    <w:rsid w:val="008955F2"/>
    <w:rsid w:val="008957D0"/>
    <w:rsid w:val="00896311"/>
    <w:rsid w:val="00896B9C"/>
    <w:rsid w:val="008973D7"/>
    <w:rsid w:val="008979B4"/>
    <w:rsid w:val="008A2BD5"/>
    <w:rsid w:val="008A3119"/>
    <w:rsid w:val="008A3A59"/>
    <w:rsid w:val="008A3C58"/>
    <w:rsid w:val="008A40E2"/>
    <w:rsid w:val="008A41EA"/>
    <w:rsid w:val="008A48B8"/>
    <w:rsid w:val="008A5273"/>
    <w:rsid w:val="008A6138"/>
    <w:rsid w:val="008A6B74"/>
    <w:rsid w:val="008A6FBC"/>
    <w:rsid w:val="008B0151"/>
    <w:rsid w:val="008B17BF"/>
    <w:rsid w:val="008B19AF"/>
    <w:rsid w:val="008B214E"/>
    <w:rsid w:val="008B26F0"/>
    <w:rsid w:val="008B38F2"/>
    <w:rsid w:val="008B3FB1"/>
    <w:rsid w:val="008B44CF"/>
    <w:rsid w:val="008B4707"/>
    <w:rsid w:val="008B48D3"/>
    <w:rsid w:val="008B4A44"/>
    <w:rsid w:val="008B4FBF"/>
    <w:rsid w:val="008B6182"/>
    <w:rsid w:val="008B6997"/>
    <w:rsid w:val="008B6DF7"/>
    <w:rsid w:val="008B7548"/>
    <w:rsid w:val="008B774C"/>
    <w:rsid w:val="008B7DF0"/>
    <w:rsid w:val="008C0FB4"/>
    <w:rsid w:val="008C1CAE"/>
    <w:rsid w:val="008C4227"/>
    <w:rsid w:val="008C4549"/>
    <w:rsid w:val="008C59A2"/>
    <w:rsid w:val="008C6B2E"/>
    <w:rsid w:val="008C7BA3"/>
    <w:rsid w:val="008C7E92"/>
    <w:rsid w:val="008D3061"/>
    <w:rsid w:val="008D46E8"/>
    <w:rsid w:val="008D4BD8"/>
    <w:rsid w:val="008D5A27"/>
    <w:rsid w:val="008D5C8B"/>
    <w:rsid w:val="008D6704"/>
    <w:rsid w:val="008D75D8"/>
    <w:rsid w:val="008E08AF"/>
    <w:rsid w:val="008E1A28"/>
    <w:rsid w:val="008E2842"/>
    <w:rsid w:val="008E4380"/>
    <w:rsid w:val="008E446E"/>
    <w:rsid w:val="008E4AC5"/>
    <w:rsid w:val="008E579C"/>
    <w:rsid w:val="008E5946"/>
    <w:rsid w:val="008E6605"/>
    <w:rsid w:val="008E6D56"/>
    <w:rsid w:val="008E78B4"/>
    <w:rsid w:val="008F0146"/>
    <w:rsid w:val="008F11F0"/>
    <w:rsid w:val="008F1318"/>
    <w:rsid w:val="008F3333"/>
    <w:rsid w:val="008F54F3"/>
    <w:rsid w:val="008F612B"/>
    <w:rsid w:val="008F6625"/>
    <w:rsid w:val="008F6B25"/>
    <w:rsid w:val="008F6CE2"/>
    <w:rsid w:val="00900AC8"/>
    <w:rsid w:val="009039D5"/>
    <w:rsid w:val="00903F82"/>
    <w:rsid w:val="009046D7"/>
    <w:rsid w:val="0090499F"/>
    <w:rsid w:val="00904BBD"/>
    <w:rsid w:val="00905D44"/>
    <w:rsid w:val="00905E0B"/>
    <w:rsid w:val="00906506"/>
    <w:rsid w:val="00907069"/>
    <w:rsid w:val="009078DE"/>
    <w:rsid w:val="00910B6F"/>
    <w:rsid w:val="00910E7A"/>
    <w:rsid w:val="009121B7"/>
    <w:rsid w:val="009128C7"/>
    <w:rsid w:val="00914198"/>
    <w:rsid w:val="00916CFE"/>
    <w:rsid w:val="009200BA"/>
    <w:rsid w:val="009216B6"/>
    <w:rsid w:val="00921A35"/>
    <w:rsid w:val="0092280F"/>
    <w:rsid w:val="00922C5B"/>
    <w:rsid w:val="00922DA0"/>
    <w:rsid w:val="00923A09"/>
    <w:rsid w:val="009303AA"/>
    <w:rsid w:val="00932097"/>
    <w:rsid w:val="009332E3"/>
    <w:rsid w:val="00934115"/>
    <w:rsid w:val="00934908"/>
    <w:rsid w:val="009358FC"/>
    <w:rsid w:val="00935A5D"/>
    <w:rsid w:val="009369FE"/>
    <w:rsid w:val="00937AAE"/>
    <w:rsid w:val="00937E76"/>
    <w:rsid w:val="009404DD"/>
    <w:rsid w:val="00940A4F"/>
    <w:rsid w:val="00940A7A"/>
    <w:rsid w:val="009429E1"/>
    <w:rsid w:val="00943ECD"/>
    <w:rsid w:val="009443FA"/>
    <w:rsid w:val="009444C1"/>
    <w:rsid w:val="00944749"/>
    <w:rsid w:val="0094519A"/>
    <w:rsid w:val="00945C7B"/>
    <w:rsid w:val="00950651"/>
    <w:rsid w:val="0095075D"/>
    <w:rsid w:val="009507B1"/>
    <w:rsid w:val="00950C62"/>
    <w:rsid w:val="00950EFC"/>
    <w:rsid w:val="0095101F"/>
    <w:rsid w:val="00951681"/>
    <w:rsid w:val="0095263A"/>
    <w:rsid w:val="00952C09"/>
    <w:rsid w:val="00954C1E"/>
    <w:rsid w:val="00954C8C"/>
    <w:rsid w:val="009550B7"/>
    <w:rsid w:val="009551E3"/>
    <w:rsid w:val="0095664F"/>
    <w:rsid w:val="00956FFE"/>
    <w:rsid w:val="00957347"/>
    <w:rsid w:val="00960BD3"/>
    <w:rsid w:val="009613F2"/>
    <w:rsid w:val="00961D00"/>
    <w:rsid w:val="00963729"/>
    <w:rsid w:val="009640B7"/>
    <w:rsid w:val="00965DC4"/>
    <w:rsid w:val="00966B27"/>
    <w:rsid w:val="009675E8"/>
    <w:rsid w:val="00967856"/>
    <w:rsid w:val="00967C91"/>
    <w:rsid w:val="00967E6D"/>
    <w:rsid w:val="0097142A"/>
    <w:rsid w:val="009714BA"/>
    <w:rsid w:val="00971724"/>
    <w:rsid w:val="00971731"/>
    <w:rsid w:val="00971838"/>
    <w:rsid w:val="009724B8"/>
    <w:rsid w:val="009737C4"/>
    <w:rsid w:val="009744F6"/>
    <w:rsid w:val="009752CA"/>
    <w:rsid w:val="009766D4"/>
    <w:rsid w:val="00976B8E"/>
    <w:rsid w:val="00976CD5"/>
    <w:rsid w:val="00976DC5"/>
    <w:rsid w:val="009776F4"/>
    <w:rsid w:val="00977A26"/>
    <w:rsid w:val="00977F28"/>
    <w:rsid w:val="00977F8E"/>
    <w:rsid w:val="00980434"/>
    <w:rsid w:val="009806C0"/>
    <w:rsid w:val="0098086C"/>
    <w:rsid w:val="00980A6D"/>
    <w:rsid w:val="009827B6"/>
    <w:rsid w:val="00982BDB"/>
    <w:rsid w:val="009833C0"/>
    <w:rsid w:val="009835F7"/>
    <w:rsid w:val="00983B78"/>
    <w:rsid w:val="00983CD8"/>
    <w:rsid w:val="00984DC5"/>
    <w:rsid w:val="009853B3"/>
    <w:rsid w:val="00985D84"/>
    <w:rsid w:val="00987412"/>
    <w:rsid w:val="00990188"/>
    <w:rsid w:val="00990983"/>
    <w:rsid w:val="00990AF6"/>
    <w:rsid w:val="00990E06"/>
    <w:rsid w:val="009915F3"/>
    <w:rsid w:val="00991A5F"/>
    <w:rsid w:val="00991F5E"/>
    <w:rsid w:val="0099360A"/>
    <w:rsid w:val="00995E86"/>
    <w:rsid w:val="009964BF"/>
    <w:rsid w:val="0099783D"/>
    <w:rsid w:val="009A0C8A"/>
    <w:rsid w:val="009A10A0"/>
    <w:rsid w:val="009A199D"/>
    <w:rsid w:val="009A231B"/>
    <w:rsid w:val="009A3C4A"/>
    <w:rsid w:val="009A492D"/>
    <w:rsid w:val="009A4EF7"/>
    <w:rsid w:val="009A5427"/>
    <w:rsid w:val="009A64D1"/>
    <w:rsid w:val="009A6635"/>
    <w:rsid w:val="009A6A43"/>
    <w:rsid w:val="009A70AF"/>
    <w:rsid w:val="009B05CC"/>
    <w:rsid w:val="009B0657"/>
    <w:rsid w:val="009B1817"/>
    <w:rsid w:val="009B1A29"/>
    <w:rsid w:val="009B28A2"/>
    <w:rsid w:val="009B30CC"/>
    <w:rsid w:val="009B31B8"/>
    <w:rsid w:val="009B3A2B"/>
    <w:rsid w:val="009B4AD4"/>
    <w:rsid w:val="009B5497"/>
    <w:rsid w:val="009B54EE"/>
    <w:rsid w:val="009B61FE"/>
    <w:rsid w:val="009B628F"/>
    <w:rsid w:val="009B731D"/>
    <w:rsid w:val="009C0985"/>
    <w:rsid w:val="009C254D"/>
    <w:rsid w:val="009C26F0"/>
    <w:rsid w:val="009C2E00"/>
    <w:rsid w:val="009C4657"/>
    <w:rsid w:val="009C47B2"/>
    <w:rsid w:val="009C5AAA"/>
    <w:rsid w:val="009C5C12"/>
    <w:rsid w:val="009D12E3"/>
    <w:rsid w:val="009D23F4"/>
    <w:rsid w:val="009D3D70"/>
    <w:rsid w:val="009D4322"/>
    <w:rsid w:val="009D475F"/>
    <w:rsid w:val="009D480E"/>
    <w:rsid w:val="009E15EF"/>
    <w:rsid w:val="009E2C4D"/>
    <w:rsid w:val="009E5957"/>
    <w:rsid w:val="009E5CEE"/>
    <w:rsid w:val="009F2289"/>
    <w:rsid w:val="009F3CE5"/>
    <w:rsid w:val="009F4234"/>
    <w:rsid w:val="009F482A"/>
    <w:rsid w:val="009F6D45"/>
    <w:rsid w:val="009F6F58"/>
    <w:rsid w:val="009F7E1A"/>
    <w:rsid w:val="009F7F15"/>
    <w:rsid w:val="00A007DC"/>
    <w:rsid w:val="00A01330"/>
    <w:rsid w:val="00A018D5"/>
    <w:rsid w:val="00A0280D"/>
    <w:rsid w:val="00A0374F"/>
    <w:rsid w:val="00A047B9"/>
    <w:rsid w:val="00A05578"/>
    <w:rsid w:val="00A065A2"/>
    <w:rsid w:val="00A066A8"/>
    <w:rsid w:val="00A1065F"/>
    <w:rsid w:val="00A10DB8"/>
    <w:rsid w:val="00A12B56"/>
    <w:rsid w:val="00A12E65"/>
    <w:rsid w:val="00A161AA"/>
    <w:rsid w:val="00A16B4F"/>
    <w:rsid w:val="00A2048D"/>
    <w:rsid w:val="00A20536"/>
    <w:rsid w:val="00A21066"/>
    <w:rsid w:val="00A22106"/>
    <w:rsid w:val="00A2258A"/>
    <w:rsid w:val="00A22669"/>
    <w:rsid w:val="00A227A8"/>
    <w:rsid w:val="00A22C32"/>
    <w:rsid w:val="00A22DCF"/>
    <w:rsid w:val="00A2555D"/>
    <w:rsid w:val="00A25594"/>
    <w:rsid w:val="00A26F39"/>
    <w:rsid w:val="00A27C08"/>
    <w:rsid w:val="00A30465"/>
    <w:rsid w:val="00A3239A"/>
    <w:rsid w:val="00A3274C"/>
    <w:rsid w:val="00A327C6"/>
    <w:rsid w:val="00A32ECE"/>
    <w:rsid w:val="00A33B10"/>
    <w:rsid w:val="00A34497"/>
    <w:rsid w:val="00A366E0"/>
    <w:rsid w:val="00A37358"/>
    <w:rsid w:val="00A373E2"/>
    <w:rsid w:val="00A40593"/>
    <w:rsid w:val="00A406F3"/>
    <w:rsid w:val="00A416FC"/>
    <w:rsid w:val="00A42C4D"/>
    <w:rsid w:val="00A44507"/>
    <w:rsid w:val="00A467AB"/>
    <w:rsid w:val="00A47337"/>
    <w:rsid w:val="00A47E50"/>
    <w:rsid w:val="00A47FD0"/>
    <w:rsid w:val="00A5027C"/>
    <w:rsid w:val="00A502C0"/>
    <w:rsid w:val="00A509E4"/>
    <w:rsid w:val="00A519C0"/>
    <w:rsid w:val="00A52123"/>
    <w:rsid w:val="00A52480"/>
    <w:rsid w:val="00A52EC5"/>
    <w:rsid w:val="00A53030"/>
    <w:rsid w:val="00A53148"/>
    <w:rsid w:val="00A53594"/>
    <w:rsid w:val="00A55F0C"/>
    <w:rsid w:val="00A5757D"/>
    <w:rsid w:val="00A57C03"/>
    <w:rsid w:val="00A57DB0"/>
    <w:rsid w:val="00A60343"/>
    <w:rsid w:val="00A606D8"/>
    <w:rsid w:val="00A608FF"/>
    <w:rsid w:val="00A62150"/>
    <w:rsid w:val="00A633AF"/>
    <w:rsid w:val="00A6341E"/>
    <w:rsid w:val="00A653C6"/>
    <w:rsid w:val="00A7022C"/>
    <w:rsid w:val="00A70458"/>
    <w:rsid w:val="00A71168"/>
    <w:rsid w:val="00A71E28"/>
    <w:rsid w:val="00A722AC"/>
    <w:rsid w:val="00A74621"/>
    <w:rsid w:val="00A748A7"/>
    <w:rsid w:val="00A75C24"/>
    <w:rsid w:val="00A760A0"/>
    <w:rsid w:val="00A7613A"/>
    <w:rsid w:val="00A77DF1"/>
    <w:rsid w:val="00A800E5"/>
    <w:rsid w:val="00A80172"/>
    <w:rsid w:val="00A807BD"/>
    <w:rsid w:val="00A808D9"/>
    <w:rsid w:val="00A8119D"/>
    <w:rsid w:val="00A8179C"/>
    <w:rsid w:val="00A81961"/>
    <w:rsid w:val="00A82CB2"/>
    <w:rsid w:val="00A832FD"/>
    <w:rsid w:val="00A83BDB"/>
    <w:rsid w:val="00A83FB2"/>
    <w:rsid w:val="00A8684C"/>
    <w:rsid w:val="00A901D8"/>
    <w:rsid w:val="00A9153D"/>
    <w:rsid w:val="00A93286"/>
    <w:rsid w:val="00A95570"/>
    <w:rsid w:val="00A955F5"/>
    <w:rsid w:val="00A95835"/>
    <w:rsid w:val="00A9588B"/>
    <w:rsid w:val="00A97797"/>
    <w:rsid w:val="00AA023D"/>
    <w:rsid w:val="00AA089D"/>
    <w:rsid w:val="00AA1D48"/>
    <w:rsid w:val="00AA256D"/>
    <w:rsid w:val="00AA2A71"/>
    <w:rsid w:val="00AA2C83"/>
    <w:rsid w:val="00AA35BD"/>
    <w:rsid w:val="00AA384D"/>
    <w:rsid w:val="00AA3EE4"/>
    <w:rsid w:val="00AA49CE"/>
    <w:rsid w:val="00AA4FBD"/>
    <w:rsid w:val="00AB0007"/>
    <w:rsid w:val="00AB0B76"/>
    <w:rsid w:val="00AB0FC1"/>
    <w:rsid w:val="00AB0FED"/>
    <w:rsid w:val="00AB11F2"/>
    <w:rsid w:val="00AB1F05"/>
    <w:rsid w:val="00AB2FE0"/>
    <w:rsid w:val="00AB3084"/>
    <w:rsid w:val="00AB3755"/>
    <w:rsid w:val="00AB40F2"/>
    <w:rsid w:val="00AB4349"/>
    <w:rsid w:val="00AB4B70"/>
    <w:rsid w:val="00AB6E77"/>
    <w:rsid w:val="00AB72C3"/>
    <w:rsid w:val="00AB78A4"/>
    <w:rsid w:val="00AB7DA1"/>
    <w:rsid w:val="00AC01A5"/>
    <w:rsid w:val="00AC0E5C"/>
    <w:rsid w:val="00AC1EC4"/>
    <w:rsid w:val="00AC47A9"/>
    <w:rsid w:val="00AC4A25"/>
    <w:rsid w:val="00AC4F0C"/>
    <w:rsid w:val="00AC512B"/>
    <w:rsid w:val="00AC5A6C"/>
    <w:rsid w:val="00AC655D"/>
    <w:rsid w:val="00AC765B"/>
    <w:rsid w:val="00AD04F3"/>
    <w:rsid w:val="00AD08A5"/>
    <w:rsid w:val="00AD1800"/>
    <w:rsid w:val="00AD1FBB"/>
    <w:rsid w:val="00AD3788"/>
    <w:rsid w:val="00AD37F6"/>
    <w:rsid w:val="00AD5333"/>
    <w:rsid w:val="00AD593F"/>
    <w:rsid w:val="00AD6DB8"/>
    <w:rsid w:val="00AE07DF"/>
    <w:rsid w:val="00AE0B8E"/>
    <w:rsid w:val="00AE2105"/>
    <w:rsid w:val="00AE2F3F"/>
    <w:rsid w:val="00AE4716"/>
    <w:rsid w:val="00AE5829"/>
    <w:rsid w:val="00AE701A"/>
    <w:rsid w:val="00AE73B7"/>
    <w:rsid w:val="00AE74B9"/>
    <w:rsid w:val="00AF00AE"/>
    <w:rsid w:val="00AF0E65"/>
    <w:rsid w:val="00AF3187"/>
    <w:rsid w:val="00AF4046"/>
    <w:rsid w:val="00AF58CF"/>
    <w:rsid w:val="00AF71C5"/>
    <w:rsid w:val="00B00FA7"/>
    <w:rsid w:val="00B01345"/>
    <w:rsid w:val="00B014B7"/>
    <w:rsid w:val="00B01DDA"/>
    <w:rsid w:val="00B02BEB"/>
    <w:rsid w:val="00B03CDD"/>
    <w:rsid w:val="00B04AC2"/>
    <w:rsid w:val="00B051DC"/>
    <w:rsid w:val="00B0535A"/>
    <w:rsid w:val="00B05488"/>
    <w:rsid w:val="00B056EF"/>
    <w:rsid w:val="00B05C9B"/>
    <w:rsid w:val="00B06C1B"/>
    <w:rsid w:val="00B06F19"/>
    <w:rsid w:val="00B100CF"/>
    <w:rsid w:val="00B11187"/>
    <w:rsid w:val="00B11984"/>
    <w:rsid w:val="00B13807"/>
    <w:rsid w:val="00B141BD"/>
    <w:rsid w:val="00B15B2C"/>
    <w:rsid w:val="00B20D92"/>
    <w:rsid w:val="00B210A7"/>
    <w:rsid w:val="00B227C5"/>
    <w:rsid w:val="00B23108"/>
    <w:rsid w:val="00B231DB"/>
    <w:rsid w:val="00B247B2"/>
    <w:rsid w:val="00B25787"/>
    <w:rsid w:val="00B26ADD"/>
    <w:rsid w:val="00B26E8F"/>
    <w:rsid w:val="00B27F85"/>
    <w:rsid w:val="00B30CA2"/>
    <w:rsid w:val="00B3121B"/>
    <w:rsid w:val="00B31820"/>
    <w:rsid w:val="00B328BD"/>
    <w:rsid w:val="00B34E6B"/>
    <w:rsid w:val="00B3502D"/>
    <w:rsid w:val="00B352E0"/>
    <w:rsid w:val="00B36486"/>
    <w:rsid w:val="00B3656D"/>
    <w:rsid w:val="00B36586"/>
    <w:rsid w:val="00B36ACF"/>
    <w:rsid w:val="00B37A3E"/>
    <w:rsid w:val="00B37B8F"/>
    <w:rsid w:val="00B4034C"/>
    <w:rsid w:val="00B40C30"/>
    <w:rsid w:val="00B40D99"/>
    <w:rsid w:val="00B4108D"/>
    <w:rsid w:val="00B41954"/>
    <w:rsid w:val="00B41D3B"/>
    <w:rsid w:val="00B427A2"/>
    <w:rsid w:val="00B436C4"/>
    <w:rsid w:val="00B4476C"/>
    <w:rsid w:val="00B45039"/>
    <w:rsid w:val="00B453AF"/>
    <w:rsid w:val="00B464E8"/>
    <w:rsid w:val="00B465B1"/>
    <w:rsid w:val="00B46643"/>
    <w:rsid w:val="00B46766"/>
    <w:rsid w:val="00B479DC"/>
    <w:rsid w:val="00B501CE"/>
    <w:rsid w:val="00B5053E"/>
    <w:rsid w:val="00B525A2"/>
    <w:rsid w:val="00B5291C"/>
    <w:rsid w:val="00B52D06"/>
    <w:rsid w:val="00B533BA"/>
    <w:rsid w:val="00B53BE5"/>
    <w:rsid w:val="00B53D54"/>
    <w:rsid w:val="00B5679C"/>
    <w:rsid w:val="00B567FC"/>
    <w:rsid w:val="00B569F3"/>
    <w:rsid w:val="00B57244"/>
    <w:rsid w:val="00B575C5"/>
    <w:rsid w:val="00B57C4F"/>
    <w:rsid w:val="00B610C8"/>
    <w:rsid w:val="00B6157C"/>
    <w:rsid w:val="00B61B4E"/>
    <w:rsid w:val="00B6268E"/>
    <w:rsid w:val="00B626F5"/>
    <w:rsid w:val="00B62E46"/>
    <w:rsid w:val="00B63546"/>
    <w:rsid w:val="00B63D3F"/>
    <w:rsid w:val="00B63E72"/>
    <w:rsid w:val="00B63EF1"/>
    <w:rsid w:val="00B65CFB"/>
    <w:rsid w:val="00B66409"/>
    <w:rsid w:val="00B66D74"/>
    <w:rsid w:val="00B702CE"/>
    <w:rsid w:val="00B705A5"/>
    <w:rsid w:val="00B7098F"/>
    <w:rsid w:val="00B71F70"/>
    <w:rsid w:val="00B72432"/>
    <w:rsid w:val="00B7275F"/>
    <w:rsid w:val="00B73134"/>
    <w:rsid w:val="00B738C8"/>
    <w:rsid w:val="00B73975"/>
    <w:rsid w:val="00B74915"/>
    <w:rsid w:val="00B760F2"/>
    <w:rsid w:val="00B76A6C"/>
    <w:rsid w:val="00B76A7D"/>
    <w:rsid w:val="00B8018B"/>
    <w:rsid w:val="00B810C0"/>
    <w:rsid w:val="00B81DF5"/>
    <w:rsid w:val="00B82618"/>
    <w:rsid w:val="00B83506"/>
    <w:rsid w:val="00B83C54"/>
    <w:rsid w:val="00B8409E"/>
    <w:rsid w:val="00B850BC"/>
    <w:rsid w:val="00B857E3"/>
    <w:rsid w:val="00B85BBE"/>
    <w:rsid w:val="00B85E02"/>
    <w:rsid w:val="00B85FBA"/>
    <w:rsid w:val="00B86196"/>
    <w:rsid w:val="00B8713F"/>
    <w:rsid w:val="00B90E3F"/>
    <w:rsid w:val="00B91169"/>
    <w:rsid w:val="00B91EFA"/>
    <w:rsid w:val="00B91F3F"/>
    <w:rsid w:val="00B92208"/>
    <w:rsid w:val="00B9273A"/>
    <w:rsid w:val="00B933F5"/>
    <w:rsid w:val="00B94D96"/>
    <w:rsid w:val="00B95225"/>
    <w:rsid w:val="00B9630E"/>
    <w:rsid w:val="00B9633D"/>
    <w:rsid w:val="00B96D85"/>
    <w:rsid w:val="00B96F43"/>
    <w:rsid w:val="00BA06FF"/>
    <w:rsid w:val="00BA090B"/>
    <w:rsid w:val="00BA097C"/>
    <w:rsid w:val="00BA26B8"/>
    <w:rsid w:val="00BA3799"/>
    <w:rsid w:val="00BA3878"/>
    <w:rsid w:val="00BA4975"/>
    <w:rsid w:val="00BA4C18"/>
    <w:rsid w:val="00BA5C25"/>
    <w:rsid w:val="00BA7535"/>
    <w:rsid w:val="00BB00E7"/>
    <w:rsid w:val="00BB0C03"/>
    <w:rsid w:val="00BB231C"/>
    <w:rsid w:val="00BB5545"/>
    <w:rsid w:val="00BB5888"/>
    <w:rsid w:val="00BC0309"/>
    <w:rsid w:val="00BC0535"/>
    <w:rsid w:val="00BC0632"/>
    <w:rsid w:val="00BC1201"/>
    <w:rsid w:val="00BC2025"/>
    <w:rsid w:val="00BC36DF"/>
    <w:rsid w:val="00BC4ABB"/>
    <w:rsid w:val="00BC5B8E"/>
    <w:rsid w:val="00BC64C7"/>
    <w:rsid w:val="00BC66B5"/>
    <w:rsid w:val="00BC73B4"/>
    <w:rsid w:val="00BC742E"/>
    <w:rsid w:val="00BC7505"/>
    <w:rsid w:val="00BC7F38"/>
    <w:rsid w:val="00BD0B5E"/>
    <w:rsid w:val="00BD1019"/>
    <w:rsid w:val="00BD13D9"/>
    <w:rsid w:val="00BD1B4C"/>
    <w:rsid w:val="00BD2567"/>
    <w:rsid w:val="00BD3119"/>
    <w:rsid w:val="00BD373B"/>
    <w:rsid w:val="00BD41E9"/>
    <w:rsid w:val="00BD4467"/>
    <w:rsid w:val="00BD563C"/>
    <w:rsid w:val="00BD5D17"/>
    <w:rsid w:val="00BD60BC"/>
    <w:rsid w:val="00BE0116"/>
    <w:rsid w:val="00BE0B63"/>
    <w:rsid w:val="00BE15D3"/>
    <w:rsid w:val="00BE1B99"/>
    <w:rsid w:val="00BE3677"/>
    <w:rsid w:val="00BE49A4"/>
    <w:rsid w:val="00BE4F0A"/>
    <w:rsid w:val="00BE57ED"/>
    <w:rsid w:val="00BE6321"/>
    <w:rsid w:val="00BE6417"/>
    <w:rsid w:val="00BE6C9F"/>
    <w:rsid w:val="00BE7198"/>
    <w:rsid w:val="00BE764A"/>
    <w:rsid w:val="00BE7650"/>
    <w:rsid w:val="00BF1C14"/>
    <w:rsid w:val="00BF396C"/>
    <w:rsid w:val="00BF5774"/>
    <w:rsid w:val="00BF6BB7"/>
    <w:rsid w:val="00BF6BF3"/>
    <w:rsid w:val="00BF6F82"/>
    <w:rsid w:val="00BF72B2"/>
    <w:rsid w:val="00C00444"/>
    <w:rsid w:val="00C02B49"/>
    <w:rsid w:val="00C03459"/>
    <w:rsid w:val="00C03489"/>
    <w:rsid w:val="00C041B1"/>
    <w:rsid w:val="00C044D0"/>
    <w:rsid w:val="00C05F3F"/>
    <w:rsid w:val="00C062EE"/>
    <w:rsid w:val="00C067E0"/>
    <w:rsid w:val="00C075FF"/>
    <w:rsid w:val="00C07AB9"/>
    <w:rsid w:val="00C1068A"/>
    <w:rsid w:val="00C115AD"/>
    <w:rsid w:val="00C125F7"/>
    <w:rsid w:val="00C128E5"/>
    <w:rsid w:val="00C153E4"/>
    <w:rsid w:val="00C161A6"/>
    <w:rsid w:val="00C165B0"/>
    <w:rsid w:val="00C21DEE"/>
    <w:rsid w:val="00C23FDB"/>
    <w:rsid w:val="00C252E5"/>
    <w:rsid w:val="00C265E4"/>
    <w:rsid w:val="00C27431"/>
    <w:rsid w:val="00C27AB6"/>
    <w:rsid w:val="00C30A6D"/>
    <w:rsid w:val="00C31FF3"/>
    <w:rsid w:val="00C320BD"/>
    <w:rsid w:val="00C32AEC"/>
    <w:rsid w:val="00C3410F"/>
    <w:rsid w:val="00C34792"/>
    <w:rsid w:val="00C34A2C"/>
    <w:rsid w:val="00C34F5F"/>
    <w:rsid w:val="00C36519"/>
    <w:rsid w:val="00C36CAF"/>
    <w:rsid w:val="00C373E2"/>
    <w:rsid w:val="00C42450"/>
    <w:rsid w:val="00C424E2"/>
    <w:rsid w:val="00C43456"/>
    <w:rsid w:val="00C445C8"/>
    <w:rsid w:val="00C4545F"/>
    <w:rsid w:val="00C45F8B"/>
    <w:rsid w:val="00C4660C"/>
    <w:rsid w:val="00C46927"/>
    <w:rsid w:val="00C5032C"/>
    <w:rsid w:val="00C52E85"/>
    <w:rsid w:val="00C557A9"/>
    <w:rsid w:val="00C57CD6"/>
    <w:rsid w:val="00C60EB2"/>
    <w:rsid w:val="00C61F76"/>
    <w:rsid w:val="00C624DF"/>
    <w:rsid w:val="00C63621"/>
    <w:rsid w:val="00C66D41"/>
    <w:rsid w:val="00C67FFD"/>
    <w:rsid w:val="00C71D3C"/>
    <w:rsid w:val="00C74230"/>
    <w:rsid w:val="00C7440F"/>
    <w:rsid w:val="00C76AEC"/>
    <w:rsid w:val="00C80A94"/>
    <w:rsid w:val="00C80D10"/>
    <w:rsid w:val="00C8137A"/>
    <w:rsid w:val="00C81B5F"/>
    <w:rsid w:val="00C81F9D"/>
    <w:rsid w:val="00C82415"/>
    <w:rsid w:val="00C82F6F"/>
    <w:rsid w:val="00C83194"/>
    <w:rsid w:val="00C83719"/>
    <w:rsid w:val="00C845D1"/>
    <w:rsid w:val="00C8560D"/>
    <w:rsid w:val="00C85D9B"/>
    <w:rsid w:val="00C91465"/>
    <w:rsid w:val="00C91492"/>
    <w:rsid w:val="00C91B3B"/>
    <w:rsid w:val="00C949E9"/>
    <w:rsid w:val="00C94C0C"/>
    <w:rsid w:val="00C95BD0"/>
    <w:rsid w:val="00CA0BA6"/>
    <w:rsid w:val="00CA2535"/>
    <w:rsid w:val="00CA2886"/>
    <w:rsid w:val="00CA2EE2"/>
    <w:rsid w:val="00CA312A"/>
    <w:rsid w:val="00CA3613"/>
    <w:rsid w:val="00CA3E23"/>
    <w:rsid w:val="00CA3EF4"/>
    <w:rsid w:val="00CA4AFD"/>
    <w:rsid w:val="00CA525C"/>
    <w:rsid w:val="00CA64F8"/>
    <w:rsid w:val="00CA6D98"/>
    <w:rsid w:val="00CA71F9"/>
    <w:rsid w:val="00CB008A"/>
    <w:rsid w:val="00CB04D7"/>
    <w:rsid w:val="00CB0ADB"/>
    <w:rsid w:val="00CB152A"/>
    <w:rsid w:val="00CB2236"/>
    <w:rsid w:val="00CB3F00"/>
    <w:rsid w:val="00CB569D"/>
    <w:rsid w:val="00CB6550"/>
    <w:rsid w:val="00CB78CD"/>
    <w:rsid w:val="00CC00AF"/>
    <w:rsid w:val="00CC03E9"/>
    <w:rsid w:val="00CC4160"/>
    <w:rsid w:val="00CC42DA"/>
    <w:rsid w:val="00CC43D7"/>
    <w:rsid w:val="00CC5BC0"/>
    <w:rsid w:val="00CC5F28"/>
    <w:rsid w:val="00CC69DB"/>
    <w:rsid w:val="00CC6E00"/>
    <w:rsid w:val="00CC724A"/>
    <w:rsid w:val="00CC7D63"/>
    <w:rsid w:val="00CD0552"/>
    <w:rsid w:val="00CD27E8"/>
    <w:rsid w:val="00CD2D32"/>
    <w:rsid w:val="00CD3F8E"/>
    <w:rsid w:val="00CD4A00"/>
    <w:rsid w:val="00CD5006"/>
    <w:rsid w:val="00CD6A96"/>
    <w:rsid w:val="00CD6FE0"/>
    <w:rsid w:val="00CE23DD"/>
    <w:rsid w:val="00CE25CF"/>
    <w:rsid w:val="00CE2840"/>
    <w:rsid w:val="00CE2D8D"/>
    <w:rsid w:val="00CE325B"/>
    <w:rsid w:val="00CE3CDF"/>
    <w:rsid w:val="00CE4412"/>
    <w:rsid w:val="00CE59FB"/>
    <w:rsid w:val="00CE5FEF"/>
    <w:rsid w:val="00CE6260"/>
    <w:rsid w:val="00CE6E3C"/>
    <w:rsid w:val="00CE6E7D"/>
    <w:rsid w:val="00CE7B3C"/>
    <w:rsid w:val="00CF1A12"/>
    <w:rsid w:val="00CF240C"/>
    <w:rsid w:val="00CF27F0"/>
    <w:rsid w:val="00CF30E1"/>
    <w:rsid w:val="00CF4BED"/>
    <w:rsid w:val="00CF4F0E"/>
    <w:rsid w:val="00CF5163"/>
    <w:rsid w:val="00CF52FF"/>
    <w:rsid w:val="00CF720A"/>
    <w:rsid w:val="00CF7828"/>
    <w:rsid w:val="00D006DE"/>
    <w:rsid w:val="00D00810"/>
    <w:rsid w:val="00D00BBD"/>
    <w:rsid w:val="00D00F30"/>
    <w:rsid w:val="00D0231A"/>
    <w:rsid w:val="00D02E8F"/>
    <w:rsid w:val="00D031A2"/>
    <w:rsid w:val="00D054CF"/>
    <w:rsid w:val="00D064A1"/>
    <w:rsid w:val="00D06A67"/>
    <w:rsid w:val="00D06C9C"/>
    <w:rsid w:val="00D07735"/>
    <w:rsid w:val="00D1095F"/>
    <w:rsid w:val="00D10C01"/>
    <w:rsid w:val="00D10D52"/>
    <w:rsid w:val="00D113D0"/>
    <w:rsid w:val="00D1236B"/>
    <w:rsid w:val="00D1327C"/>
    <w:rsid w:val="00D138D2"/>
    <w:rsid w:val="00D139B5"/>
    <w:rsid w:val="00D1499A"/>
    <w:rsid w:val="00D14BF2"/>
    <w:rsid w:val="00D14CE1"/>
    <w:rsid w:val="00D14F1E"/>
    <w:rsid w:val="00D16972"/>
    <w:rsid w:val="00D2146A"/>
    <w:rsid w:val="00D2205D"/>
    <w:rsid w:val="00D23C70"/>
    <w:rsid w:val="00D26060"/>
    <w:rsid w:val="00D26B91"/>
    <w:rsid w:val="00D26BA7"/>
    <w:rsid w:val="00D31064"/>
    <w:rsid w:val="00D316B5"/>
    <w:rsid w:val="00D33A51"/>
    <w:rsid w:val="00D34C43"/>
    <w:rsid w:val="00D37F69"/>
    <w:rsid w:val="00D40428"/>
    <w:rsid w:val="00D409BC"/>
    <w:rsid w:val="00D420D0"/>
    <w:rsid w:val="00D43BC3"/>
    <w:rsid w:val="00D43D87"/>
    <w:rsid w:val="00D43DFD"/>
    <w:rsid w:val="00D44F89"/>
    <w:rsid w:val="00D45BB4"/>
    <w:rsid w:val="00D4601B"/>
    <w:rsid w:val="00D46E2D"/>
    <w:rsid w:val="00D50858"/>
    <w:rsid w:val="00D5332F"/>
    <w:rsid w:val="00D53472"/>
    <w:rsid w:val="00D53D13"/>
    <w:rsid w:val="00D5565F"/>
    <w:rsid w:val="00D55A1C"/>
    <w:rsid w:val="00D57DF6"/>
    <w:rsid w:val="00D57E70"/>
    <w:rsid w:val="00D6074F"/>
    <w:rsid w:val="00D60888"/>
    <w:rsid w:val="00D61272"/>
    <w:rsid w:val="00D62967"/>
    <w:rsid w:val="00D63BC5"/>
    <w:rsid w:val="00D65381"/>
    <w:rsid w:val="00D65875"/>
    <w:rsid w:val="00D65DEF"/>
    <w:rsid w:val="00D66761"/>
    <w:rsid w:val="00D66D3E"/>
    <w:rsid w:val="00D70360"/>
    <w:rsid w:val="00D70BA4"/>
    <w:rsid w:val="00D70C09"/>
    <w:rsid w:val="00D70D67"/>
    <w:rsid w:val="00D70EDB"/>
    <w:rsid w:val="00D72131"/>
    <w:rsid w:val="00D72547"/>
    <w:rsid w:val="00D7254D"/>
    <w:rsid w:val="00D777A4"/>
    <w:rsid w:val="00D80107"/>
    <w:rsid w:val="00D81C3A"/>
    <w:rsid w:val="00D81C7D"/>
    <w:rsid w:val="00D82781"/>
    <w:rsid w:val="00D82E01"/>
    <w:rsid w:val="00D8306E"/>
    <w:rsid w:val="00D83BDA"/>
    <w:rsid w:val="00D859BD"/>
    <w:rsid w:val="00D8605F"/>
    <w:rsid w:val="00D8634E"/>
    <w:rsid w:val="00D8640D"/>
    <w:rsid w:val="00D8718F"/>
    <w:rsid w:val="00D8791A"/>
    <w:rsid w:val="00D912CE"/>
    <w:rsid w:val="00D917B7"/>
    <w:rsid w:val="00D93E79"/>
    <w:rsid w:val="00D968B1"/>
    <w:rsid w:val="00D97927"/>
    <w:rsid w:val="00D97A45"/>
    <w:rsid w:val="00DA0738"/>
    <w:rsid w:val="00DA0FF7"/>
    <w:rsid w:val="00DA2729"/>
    <w:rsid w:val="00DA2A38"/>
    <w:rsid w:val="00DA2C85"/>
    <w:rsid w:val="00DA71B5"/>
    <w:rsid w:val="00DB1FAF"/>
    <w:rsid w:val="00DB2A93"/>
    <w:rsid w:val="00DB4156"/>
    <w:rsid w:val="00DB4EF8"/>
    <w:rsid w:val="00DB618F"/>
    <w:rsid w:val="00DB7AEF"/>
    <w:rsid w:val="00DC0AF3"/>
    <w:rsid w:val="00DC3315"/>
    <w:rsid w:val="00DC34E5"/>
    <w:rsid w:val="00DC36F3"/>
    <w:rsid w:val="00DC55C9"/>
    <w:rsid w:val="00DC6A04"/>
    <w:rsid w:val="00DC7CA0"/>
    <w:rsid w:val="00DD18D1"/>
    <w:rsid w:val="00DD1C6E"/>
    <w:rsid w:val="00DD28E8"/>
    <w:rsid w:val="00DD3875"/>
    <w:rsid w:val="00DD41F5"/>
    <w:rsid w:val="00DD449E"/>
    <w:rsid w:val="00DD479A"/>
    <w:rsid w:val="00DD5230"/>
    <w:rsid w:val="00DD5926"/>
    <w:rsid w:val="00DD5E5E"/>
    <w:rsid w:val="00DD6ACD"/>
    <w:rsid w:val="00DD7549"/>
    <w:rsid w:val="00DD7AB5"/>
    <w:rsid w:val="00DE0577"/>
    <w:rsid w:val="00DE074E"/>
    <w:rsid w:val="00DE1068"/>
    <w:rsid w:val="00DE2791"/>
    <w:rsid w:val="00DE3D2C"/>
    <w:rsid w:val="00DE3D37"/>
    <w:rsid w:val="00DE412E"/>
    <w:rsid w:val="00DE4B19"/>
    <w:rsid w:val="00DE5691"/>
    <w:rsid w:val="00DE56E8"/>
    <w:rsid w:val="00DE5E72"/>
    <w:rsid w:val="00DE6EC9"/>
    <w:rsid w:val="00DE7D3C"/>
    <w:rsid w:val="00DF03C1"/>
    <w:rsid w:val="00DF05F9"/>
    <w:rsid w:val="00DF08DE"/>
    <w:rsid w:val="00DF1614"/>
    <w:rsid w:val="00DF2211"/>
    <w:rsid w:val="00DF2F3D"/>
    <w:rsid w:val="00DF2F96"/>
    <w:rsid w:val="00DF381D"/>
    <w:rsid w:val="00DF39DF"/>
    <w:rsid w:val="00DF4800"/>
    <w:rsid w:val="00DF5A5E"/>
    <w:rsid w:val="00DF6441"/>
    <w:rsid w:val="00DF6DE6"/>
    <w:rsid w:val="00DF72BC"/>
    <w:rsid w:val="00E00806"/>
    <w:rsid w:val="00E0193C"/>
    <w:rsid w:val="00E01C24"/>
    <w:rsid w:val="00E01E22"/>
    <w:rsid w:val="00E022BB"/>
    <w:rsid w:val="00E02350"/>
    <w:rsid w:val="00E02759"/>
    <w:rsid w:val="00E04304"/>
    <w:rsid w:val="00E0525E"/>
    <w:rsid w:val="00E06EB2"/>
    <w:rsid w:val="00E10068"/>
    <w:rsid w:val="00E10159"/>
    <w:rsid w:val="00E10B7B"/>
    <w:rsid w:val="00E117B3"/>
    <w:rsid w:val="00E11B36"/>
    <w:rsid w:val="00E138FA"/>
    <w:rsid w:val="00E151DD"/>
    <w:rsid w:val="00E15224"/>
    <w:rsid w:val="00E17299"/>
    <w:rsid w:val="00E1798D"/>
    <w:rsid w:val="00E218CE"/>
    <w:rsid w:val="00E23B7B"/>
    <w:rsid w:val="00E23E69"/>
    <w:rsid w:val="00E2446D"/>
    <w:rsid w:val="00E26445"/>
    <w:rsid w:val="00E27445"/>
    <w:rsid w:val="00E275F2"/>
    <w:rsid w:val="00E3007A"/>
    <w:rsid w:val="00E31961"/>
    <w:rsid w:val="00E33291"/>
    <w:rsid w:val="00E33E1D"/>
    <w:rsid w:val="00E34A62"/>
    <w:rsid w:val="00E35E2F"/>
    <w:rsid w:val="00E35F56"/>
    <w:rsid w:val="00E36B7B"/>
    <w:rsid w:val="00E40E8F"/>
    <w:rsid w:val="00E40FD7"/>
    <w:rsid w:val="00E4174F"/>
    <w:rsid w:val="00E422DF"/>
    <w:rsid w:val="00E424B3"/>
    <w:rsid w:val="00E42610"/>
    <w:rsid w:val="00E42DD9"/>
    <w:rsid w:val="00E43DD2"/>
    <w:rsid w:val="00E44418"/>
    <w:rsid w:val="00E44545"/>
    <w:rsid w:val="00E46246"/>
    <w:rsid w:val="00E50139"/>
    <w:rsid w:val="00E50ABF"/>
    <w:rsid w:val="00E50F12"/>
    <w:rsid w:val="00E517AF"/>
    <w:rsid w:val="00E53252"/>
    <w:rsid w:val="00E537F8"/>
    <w:rsid w:val="00E548D0"/>
    <w:rsid w:val="00E54F70"/>
    <w:rsid w:val="00E56B33"/>
    <w:rsid w:val="00E56B9A"/>
    <w:rsid w:val="00E56CC0"/>
    <w:rsid w:val="00E5704D"/>
    <w:rsid w:val="00E57560"/>
    <w:rsid w:val="00E61152"/>
    <w:rsid w:val="00E6167A"/>
    <w:rsid w:val="00E61DC5"/>
    <w:rsid w:val="00E620F3"/>
    <w:rsid w:val="00E63E19"/>
    <w:rsid w:val="00E64DBF"/>
    <w:rsid w:val="00E64FB2"/>
    <w:rsid w:val="00E65B4C"/>
    <w:rsid w:val="00E65B8A"/>
    <w:rsid w:val="00E66BA8"/>
    <w:rsid w:val="00E66F64"/>
    <w:rsid w:val="00E67841"/>
    <w:rsid w:val="00E706F6"/>
    <w:rsid w:val="00E70898"/>
    <w:rsid w:val="00E73B99"/>
    <w:rsid w:val="00E743E1"/>
    <w:rsid w:val="00E75253"/>
    <w:rsid w:val="00E75556"/>
    <w:rsid w:val="00E75594"/>
    <w:rsid w:val="00E756A1"/>
    <w:rsid w:val="00E80DBA"/>
    <w:rsid w:val="00E8170F"/>
    <w:rsid w:val="00E82E4C"/>
    <w:rsid w:val="00E839FC"/>
    <w:rsid w:val="00E83E13"/>
    <w:rsid w:val="00E8414B"/>
    <w:rsid w:val="00E845EA"/>
    <w:rsid w:val="00E84B87"/>
    <w:rsid w:val="00E853B3"/>
    <w:rsid w:val="00E90EF9"/>
    <w:rsid w:val="00E91673"/>
    <w:rsid w:val="00E92372"/>
    <w:rsid w:val="00E92400"/>
    <w:rsid w:val="00E92BB4"/>
    <w:rsid w:val="00E9363F"/>
    <w:rsid w:val="00E9393A"/>
    <w:rsid w:val="00E93CDB"/>
    <w:rsid w:val="00E9417C"/>
    <w:rsid w:val="00E94274"/>
    <w:rsid w:val="00E947A4"/>
    <w:rsid w:val="00E94AA7"/>
    <w:rsid w:val="00E96506"/>
    <w:rsid w:val="00E96B5C"/>
    <w:rsid w:val="00E96C8B"/>
    <w:rsid w:val="00E974E2"/>
    <w:rsid w:val="00E979C9"/>
    <w:rsid w:val="00E97BF0"/>
    <w:rsid w:val="00EA06C5"/>
    <w:rsid w:val="00EA13A8"/>
    <w:rsid w:val="00EA1DCA"/>
    <w:rsid w:val="00EA3BD8"/>
    <w:rsid w:val="00EA416D"/>
    <w:rsid w:val="00EA5D3E"/>
    <w:rsid w:val="00EA5F5B"/>
    <w:rsid w:val="00EA699E"/>
    <w:rsid w:val="00EA6C79"/>
    <w:rsid w:val="00EB05D1"/>
    <w:rsid w:val="00EB0925"/>
    <w:rsid w:val="00EB1BC2"/>
    <w:rsid w:val="00EB1D02"/>
    <w:rsid w:val="00EB215B"/>
    <w:rsid w:val="00EB505A"/>
    <w:rsid w:val="00EB5DF6"/>
    <w:rsid w:val="00EB6966"/>
    <w:rsid w:val="00EB6DB7"/>
    <w:rsid w:val="00EB6E66"/>
    <w:rsid w:val="00EB7A2E"/>
    <w:rsid w:val="00EC0FDD"/>
    <w:rsid w:val="00EC19C3"/>
    <w:rsid w:val="00EC252F"/>
    <w:rsid w:val="00EC2EEA"/>
    <w:rsid w:val="00EC3088"/>
    <w:rsid w:val="00EC3C81"/>
    <w:rsid w:val="00EC3CD6"/>
    <w:rsid w:val="00EC5B2B"/>
    <w:rsid w:val="00EC6E5D"/>
    <w:rsid w:val="00EC7FEB"/>
    <w:rsid w:val="00ED0145"/>
    <w:rsid w:val="00ED06AA"/>
    <w:rsid w:val="00ED2C78"/>
    <w:rsid w:val="00ED2F7B"/>
    <w:rsid w:val="00ED3081"/>
    <w:rsid w:val="00ED35A7"/>
    <w:rsid w:val="00ED533B"/>
    <w:rsid w:val="00ED55B7"/>
    <w:rsid w:val="00ED66B6"/>
    <w:rsid w:val="00EE0698"/>
    <w:rsid w:val="00EE1E7D"/>
    <w:rsid w:val="00EE2B71"/>
    <w:rsid w:val="00EE475E"/>
    <w:rsid w:val="00EE502A"/>
    <w:rsid w:val="00EE671A"/>
    <w:rsid w:val="00EE6D35"/>
    <w:rsid w:val="00EE7BE7"/>
    <w:rsid w:val="00EF0C36"/>
    <w:rsid w:val="00EF100A"/>
    <w:rsid w:val="00EF1BE6"/>
    <w:rsid w:val="00EF265D"/>
    <w:rsid w:val="00EF26EA"/>
    <w:rsid w:val="00EF27CF"/>
    <w:rsid w:val="00EF3D51"/>
    <w:rsid w:val="00EF49EC"/>
    <w:rsid w:val="00EF4C41"/>
    <w:rsid w:val="00EF54B1"/>
    <w:rsid w:val="00EF57DE"/>
    <w:rsid w:val="00EF5CFA"/>
    <w:rsid w:val="00EF69B7"/>
    <w:rsid w:val="00EF7319"/>
    <w:rsid w:val="00F0083E"/>
    <w:rsid w:val="00F00D13"/>
    <w:rsid w:val="00F02FF7"/>
    <w:rsid w:val="00F03215"/>
    <w:rsid w:val="00F0405E"/>
    <w:rsid w:val="00F049A5"/>
    <w:rsid w:val="00F056FC"/>
    <w:rsid w:val="00F05E9D"/>
    <w:rsid w:val="00F061AA"/>
    <w:rsid w:val="00F067A1"/>
    <w:rsid w:val="00F0686C"/>
    <w:rsid w:val="00F06F32"/>
    <w:rsid w:val="00F07422"/>
    <w:rsid w:val="00F07D1D"/>
    <w:rsid w:val="00F1151C"/>
    <w:rsid w:val="00F1215F"/>
    <w:rsid w:val="00F121D8"/>
    <w:rsid w:val="00F12DFB"/>
    <w:rsid w:val="00F14840"/>
    <w:rsid w:val="00F149D2"/>
    <w:rsid w:val="00F14DA7"/>
    <w:rsid w:val="00F159F9"/>
    <w:rsid w:val="00F15AAD"/>
    <w:rsid w:val="00F15B91"/>
    <w:rsid w:val="00F17EC4"/>
    <w:rsid w:val="00F20373"/>
    <w:rsid w:val="00F211B3"/>
    <w:rsid w:val="00F21DAC"/>
    <w:rsid w:val="00F220D9"/>
    <w:rsid w:val="00F23FD2"/>
    <w:rsid w:val="00F25FEF"/>
    <w:rsid w:val="00F264FD"/>
    <w:rsid w:val="00F26D98"/>
    <w:rsid w:val="00F273B6"/>
    <w:rsid w:val="00F273FD"/>
    <w:rsid w:val="00F27556"/>
    <w:rsid w:val="00F277F5"/>
    <w:rsid w:val="00F3090D"/>
    <w:rsid w:val="00F3199F"/>
    <w:rsid w:val="00F329F7"/>
    <w:rsid w:val="00F34090"/>
    <w:rsid w:val="00F345DC"/>
    <w:rsid w:val="00F35159"/>
    <w:rsid w:val="00F35D07"/>
    <w:rsid w:val="00F36ECE"/>
    <w:rsid w:val="00F37027"/>
    <w:rsid w:val="00F42013"/>
    <w:rsid w:val="00F4396C"/>
    <w:rsid w:val="00F43B41"/>
    <w:rsid w:val="00F44001"/>
    <w:rsid w:val="00F45564"/>
    <w:rsid w:val="00F46934"/>
    <w:rsid w:val="00F47919"/>
    <w:rsid w:val="00F51CDB"/>
    <w:rsid w:val="00F53371"/>
    <w:rsid w:val="00F536EC"/>
    <w:rsid w:val="00F54620"/>
    <w:rsid w:val="00F54D0E"/>
    <w:rsid w:val="00F61BF3"/>
    <w:rsid w:val="00F61F85"/>
    <w:rsid w:val="00F64591"/>
    <w:rsid w:val="00F65C37"/>
    <w:rsid w:val="00F66312"/>
    <w:rsid w:val="00F670CA"/>
    <w:rsid w:val="00F672C3"/>
    <w:rsid w:val="00F7006B"/>
    <w:rsid w:val="00F70985"/>
    <w:rsid w:val="00F71F51"/>
    <w:rsid w:val="00F72222"/>
    <w:rsid w:val="00F72238"/>
    <w:rsid w:val="00F72E6A"/>
    <w:rsid w:val="00F7476D"/>
    <w:rsid w:val="00F74DD3"/>
    <w:rsid w:val="00F76CB8"/>
    <w:rsid w:val="00F76DA5"/>
    <w:rsid w:val="00F77763"/>
    <w:rsid w:val="00F81FA0"/>
    <w:rsid w:val="00F8295A"/>
    <w:rsid w:val="00F84056"/>
    <w:rsid w:val="00F842BD"/>
    <w:rsid w:val="00F854C1"/>
    <w:rsid w:val="00F86355"/>
    <w:rsid w:val="00F86807"/>
    <w:rsid w:val="00F8795D"/>
    <w:rsid w:val="00F87CB4"/>
    <w:rsid w:val="00F911DB"/>
    <w:rsid w:val="00F91409"/>
    <w:rsid w:val="00F92C2F"/>
    <w:rsid w:val="00F93AEB"/>
    <w:rsid w:val="00F94B1D"/>
    <w:rsid w:val="00F94CA0"/>
    <w:rsid w:val="00F94D3B"/>
    <w:rsid w:val="00F9571D"/>
    <w:rsid w:val="00F96022"/>
    <w:rsid w:val="00F9603F"/>
    <w:rsid w:val="00FA0B18"/>
    <w:rsid w:val="00FA20C3"/>
    <w:rsid w:val="00FA29AE"/>
    <w:rsid w:val="00FA3187"/>
    <w:rsid w:val="00FA3710"/>
    <w:rsid w:val="00FA4DD2"/>
    <w:rsid w:val="00FA522A"/>
    <w:rsid w:val="00FA5F6E"/>
    <w:rsid w:val="00FA6300"/>
    <w:rsid w:val="00FA6505"/>
    <w:rsid w:val="00FA74D2"/>
    <w:rsid w:val="00FB015E"/>
    <w:rsid w:val="00FB0F33"/>
    <w:rsid w:val="00FB2329"/>
    <w:rsid w:val="00FB2E1A"/>
    <w:rsid w:val="00FB3EA9"/>
    <w:rsid w:val="00FB5046"/>
    <w:rsid w:val="00FB7974"/>
    <w:rsid w:val="00FC05F4"/>
    <w:rsid w:val="00FC2852"/>
    <w:rsid w:val="00FC2C24"/>
    <w:rsid w:val="00FC3426"/>
    <w:rsid w:val="00FC38EE"/>
    <w:rsid w:val="00FC4857"/>
    <w:rsid w:val="00FC58C3"/>
    <w:rsid w:val="00FC58E5"/>
    <w:rsid w:val="00FC5C8C"/>
    <w:rsid w:val="00FC60E1"/>
    <w:rsid w:val="00FC65B0"/>
    <w:rsid w:val="00FC6ACB"/>
    <w:rsid w:val="00FC7CD6"/>
    <w:rsid w:val="00FD0CB6"/>
    <w:rsid w:val="00FD2FB4"/>
    <w:rsid w:val="00FD3809"/>
    <w:rsid w:val="00FD5818"/>
    <w:rsid w:val="00FD68B8"/>
    <w:rsid w:val="00FE2865"/>
    <w:rsid w:val="00FE3423"/>
    <w:rsid w:val="00FE41CE"/>
    <w:rsid w:val="00FE428E"/>
    <w:rsid w:val="00FE51CD"/>
    <w:rsid w:val="00FE635A"/>
    <w:rsid w:val="00FE7177"/>
    <w:rsid w:val="00FF0FF0"/>
    <w:rsid w:val="00FF2657"/>
    <w:rsid w:val="00FF270D"/>
    <w:rsid w:val="00FF2806"/>
    <w:rsid w:val="00FF2C63"/>
    <w:rsid w:val="00FF4106"/>
    <w:rsid w:val="00FF49E7"/>
    <w:rsid w:val="00FF545F"/>
    <w:rsid w:val="00FF57F8"/>
    <w:rsid w:val="00FF5D2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A15AE"/>
    <w:pPr>
      <w:bidi/>
    </w:pPr>
    <w:rPr>
      <w:rFonts w:ascii="Times New Roman" w:eastAsia="Times New Roman" w:hAnsi="Times New Roman" w:cs="2  Zar"/>
      <w:sz w:val="28"/>
      <w:szCs w:val="28"/>
      <w:lang w:bidi="fa-IR"/>
    </w:rPr>
  </w:style>
  <w:style w:type="paragraph" w:styleId="Heading1">
    <w:name w:val="heading 1"/>
    <w:basedOn w:val="Normal"/>
    <w:next w:val="Normal"/>
    <w:link w:val="Heading1Char"/>
    <w:uiPriority w:val="9"/>
    <w:qFormat/>
    <w:rsid w:val="008E08AF"/>
    <w:pPr>
      <w:keepNext/>
      <w:keepLines/>
      <w:spacing w:before="480"/>
      <w:outlineLvl w:val="0"/>
    </w:pPr>
    <w:rPr>
      <w:rFonts w:ascii="Cambria" w:hAnsi="Cambria" w:cs="Times New Roman"/>
      <w:b/>
      <w:bCs/>
      <w:color w:val="365F91"/>
    </w:rPr>
  </w:style>
  <w:style w:type="paragraph" w:styleId="Heading2">
    <w:name w:val="heading 2"/>
    <w:basedOn w:val="Normal"/>
    <w:next w:val="Normal"/>
    <w:link w:val="Heading2Char"/>
    <w:uiPriority w:val="9"/>
    <w:semiHidden/>
    <w:unhideWhenUsed/>
    <w:qFormat/>
    <w:rsid w:val="008E08AF"/>
    <w:pPr>
      <w:keepNext/>
      <w:keepLines/>
      <w:spacing w:before="200"/>
      <w:outlineLvl w:val="1"/>
    </w:pPr>
    <w:rPr>
      <w:rFonts w:ascii="Cambria"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8E08AF"/>
    <w:pPr>
      <w:keepNext/>
      <w:keepLines/>
      <w:spacing w:before="200"/>
      <w:outlineLvl w:val="2"/>
    </w:pPr>
    <w:rPr>
      <w:rFonts w:ascii="Cambria"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A15AE"/>
    <w:pPr>
      <w:tabs>
        <w:tab w:val="center" w:pos="4153"/>
        <w:tab w:val="right" w:pos="8306"/>
      </w:tabs>
    </w:pPr>
  </w:style>
  <w:style w:type="character" w:customStyle="1" w:styleId="FooterChar">
    <w:name w:val="Footer Char"/>
    <w:link w:val="Footer"/>
    <w:uiPriority w:val="99"/>
    <w:rsid w:val="007A15AE"/>
    <w:rPr>
      <w:rFonts w:ascii="Times New Roman" w:eastAsia="Times New Roman" w:hAnsi="Times New Roman" w:cs="2  Zar"/>
      <w:sz w:val="28"/>
      <w:szCs w:val="28"/>
      <w:lang w:bidi="fa-IR"/>
    </w:rPr>
  </w:style>
  <w:style w:type="character" w:styleId="PageNumber">
    <w:name w:val="page number"/>
    <w:basedOn w:val="DefaultParagraphFont"/>
    <w:rsid w:val="007A15AE"/>
  </w:style>
  <w:style w:type="paragraph" w:styleId="Header">
    <w:name w:val="header"/>
    <w:basedOn w:val="Normal"/>
    <w:link w:val="HeaderChar"/>
    <w:rsid w:val="007A15AE"/>
    <w:pPr>
      <w:tabs>
        <w:tab w:val="center" w:pos="4153"/>
        <w:tab w:val="right" w:pos="8306"/>
      </w:tabs>
    </w:pPr>
  </w:style>
  <w:style w:type="character" w:customStyle="1" w:styleId="HeaderChar">
    <w:name w:val="Header Char"/>
    <w:link w:val="Header"/>
    <w:rsid w:val="007A15AE"/>
    <w:rPr>
      <w:rFonts w:ascii="Times New Roman" w:eastAsia="Times New Roman" w:hAnsi="Times New Roman" w:cs="2  Zar"/>
      <w:sz w:val="28"/>
      <w:szCs w:val="28"/>
      <w:lang w:bidi="fa-IR"/>
    </w:rPr>
  </w:style>
  <w:style w:type="paragraph" w:styleId="FootnoteText">
    <w:name w:val="footnote text"/>
    <w:basedOn w:val="Normal"/>
    <w:link w:val="FootnoteTextChar"/>
    <w:uiPriority w:val="99"/>
    <w:rsid w:val="007A15AE"/>
    <w:rPr>
      <w:sz w:val="20"/>
      <w:szCs w:val="20"/>
    </w:rPr>
  </w:style>
  <w:style w:type="character" w:customStyle="1" w:styleId="FootnoteTextChar">
    <w:name w:val="Footnote Text Char"/>
    <w:link w:val="FootnoteText"/>
    <w:uiPriority w:val="99"/>
    <w:rsid w:val="007A15AE"/>
    <w:rPr>
      <w:rFonts w:ascii="Times New Roman" w:eastAsia="Times New Roman" w:hAnsi="Times New Roman" w:cs="2  Zar"/>
      <w:sz w:val="20"/>
      <w:szCs w:val="20"/>
      <w:lang w:bidi="fa-IR"/>
    </w:rPr>
  </w:style>
  <w:style w:type="character" w:styleId="FootnoteReference">
    <w:name w:val="footnote reference"/>
    <w:uiPriority w:val="99"/>
    <w:rsid w:val="007A15AE"/>
    <w:rPr>
      <w:vertAlign w:val="superscript"/>
    </w:rPr>
  </w:style>
  <w:style w:type="paragraph" w:styleId="NormalWeb">
    <w:name w:val="Normal (Web)"/>
    <w:basedOn w:val="Normal"/>
    <w:rsid w:val="007A15AE"/>
    <w:pPr>
      <w:bidi w:val="0"/>
      <w:spacing w:before="100" w:beforeAutospacing="1" w:after="100" w:afterAutospacing="1"/>
    </w:pPr>
    <w:rPr>
      <w:rFonts w:cs="Times New Roman"/>
      <w:sz w:val="24"/>
      <w:szCs w:val="24"/>
    </w:rPr>
  </w:style>
  <w:style w:type="character" w:customStyle="1" w:styleId="EndnoteTextChar">
    <w:name w:val="Endnote Text Char"/>
    <w:link w:val="EndnoteText"/>
    <w:semiHidden/>
    <w:rsid w:val="007A15AE"/>
    <w:rPr>
      <w:rFonts w:ascii="Times New Roman" w:eastAsia="Times New Roman" w:hAnsi="Times New Roman" w:cs="2  Zar"/>
      <w:sz w:val="20"/>
      <w:szCs w:val="20"/>
      <w:lang w:bidi="fa-IR"/>
    </w:rPr>
  </w:style>
  <w:style w:type="paragraph" w:styleId="EndnoteText">
    <w:name w:val="endnote text"/>
    <w:basedOn w:val="Normal"/>
    <w:link w:val="EndnoteTextChar"/>
    <w:semiHidden/>
    <w:rsid w:val="007A15AE"/>
    <w:rPr>
      <w:sz w:val="20"/>
      <w:szCs w:val="20"/>
    </w:rPr>
  </w:style>
  <w:style w:type="character" w:customStyle="1" w:styleId="EndnoteTextChar1">
    <w:name w:val="Endnote Text Char1"/>
    <w:uiPriority w:val="99"/>
    <w:semiHidden/>
    <w:rsid w:val="007A15AE"/>
    <w:rPr>
      <w:rFonts w:ascii="Times New Roman" w:eastAsia="Times New Roman" w:hAnsi="Times New Roman" w:cs="2  Zar"/>
      <w:sz w:val="20"/>
      <w:szCs w:val="20"/>
      <w:lang w:bidi="fa-IR"/>
    </w:rPr>
  </w:style>
  <w:style w:type="paragraph" w:customStyle="1" w:styleId="a1">
    <w:name w:val="پاراگراف"/>
    <w:basedOn w:val="Normal"/>
    <w:link w:val="Char"/>
    <w:qFormat/>
    <w:rsid w:val="007A15AE"/>
    <w:pPr>
      <w:ind w:firstLine="284"/>
      <w:jc w:val="lowKashida"/>
    </w:pPr>
    <w:rPr>
      <w:rFonts w:cs="B Zar"/>
      <w:color w:val="000000"/>
      <w:sz w:val="26"/>
      <w:szCs w:val="26"/>
    </w:rPr>
  </w:style>
  <w:style w:type="character" w:customStyle="1" w:styleId="Char">
    <w:name w:val="پاراگراف Char"/>
    <w:link w:val="a1"/>
    <w:rsid w:val="007A15AE"/>
    <w:rPr>
      <w:rFonts w:ascii="Times New Roman" w:eastAsia="Times New Roman" w:hAnsi="Times New Roman" w:cs="B Zar"/>
      <w:color w:val="000000"/>
      <w:sz w:val="26"/>
      <w:szCs w:val="26"/>
      <w:lang w:bidi="fa-IR"/>
    </w:rPr>
  </w:style>
  <w:style w:type="paragraph" w:styleId="ListParagraph">
    <w:name w:val="List Paragraph"/>
    <w:basedOn w:val="Normal"/>
    <w:link w:val="ListParagraphChar"/>
    <w:uiPriority w:val="34"/>
    <w:rsid w:val="007A15AE"/>
    <w:pPr>
      <w:ind w:left="720"/>
      <w:contextualSpacing/>
    </w:pPr>
  </w:style>
  <w:style w:type="character" w:customStyle="1" w:styleId="ListParagraphChar">
    <w:name w:val="List Paragraph Char"/>
    <w:link w:val="ListParagraph"/>
    <w:uiPriority w:val="34"/>
    <w:rsid w:val="007A15AE"/>
    <w:rPr>
      <w:rFonts w:ascii="Times New Roman" w:eastAsia="Times New Roman" w:hAnsi="Times New Roman" w:cs="2  Zar"/>
      <w:sz w:val="28"/>
      <w:szCs w:val="28"/>
      <w:lang w:bidi="fa-IR"/>
    </w:rPr>
  </w:style>
  <w:style w:type="paragraph" w:customStyle="1" w:styleId="a0">
    <w:name w:val="پرسش"/>
    <w:basedOn w:val="ListParagraph"/>
    <w:link w:val="Char0"/>
    <w:rsid w:val="007A15AE"/>
    <w:pPr>
      <w:numPr>
        <w:numId w:val="4"/>
      </w:numPr>
      <w:tabs>
        <w:tab w:val="right" w:pos="567"/>
      </w:tabs>
      <w:spacing w:before="120"/>
      <w:jc w:val="both"/>
    </w:pPr>
    <w:rPr>
      <w:rFonts w:ascii="Tahoma" w:hAnsi="Tahoma" w:cs="Yagut"/>
      <w:b/>
      <w:bCs/>
      <w:color w:val="000000"/>
      <w:sz w:val="24"/>
      <w:szCs w:val="24"/>
    </w:rPr>
  </w:style>
  <w:style w:type="character" w:customStyle="1" w:styleId="Char0">
    <w:name w:val="پرسش Char"/>
    <w:link w:val="a0"/>
    <w:rsid w:val="007A15AE"/>
    <w:rPr>
      <w:rFonts w:ascii="Tahoma" w:eastAsia="Times New Roman" w:hAnsi="Tahoma" w:cs="Yagut"/>
      <w:b/>
      <w:bCs/>
      <w:color w:val="000000"/>
      <w:sz w:val="24"/>
      <w:szCs w:val="24"/>
      <w:lang w:bidi="fa-IR"/>
    </w:rPr>
  </w:style>
  <w:style w:type="paragraph" w:styleId="BalloonText">
    <w:name w:val="Balloon Text"/>
    <w:basedOn w:val="Normal"/>
    <w:link w:val="BalloonTextChar"/>
    <w:rsid w:val="007A15AE"/>
    <w:rPr>
      <w:rFonts w:ascii="Tahoma" w:hAnsi="Tahoma" w:cs="Tahoma"/>
      <w:sz w:val="16"/>
      <w:szCs w:val="16"/>
    </w:rPr>
  </w:style>
  <w:style w:type="character" w:customStyle="1" w:styleId="BalloonTextChar">
    <w:name w:val="Balloon Text Char"/>
    <w:link w:val="BalloonText"/>
    <w:rsid w:val="007A15AE"/>
    <w:rPr>
      <w:rFonts w:ascii="Tahoma" w:eastAsia="Times New Roman" w:hAnsi="Tahoma" w:cs="Tahoma"/>
      <w:sz w:val="16"/>
      <w:szCs w:val="16"/>
      <w:lang w:bidi="fa-IR"/>
    </w:rPr>
  </w:style>
  <w:style w:type="paragraph" w:customStyle="1" w:styleId="-">
    <w:name w:val="پ - آیه"/>
    <w:basedOn w:val="a1"/>
    <w:link w:val="-Char"/>
    <w:rsid w:val="007A15AE"/>
    <w:pPr>
      <w:spacing w:before="120"/>
      <w:jc w:val="both"/>
    </w:pPr>
    <w:rPr>
      <w:rFonts w:ascii="Al-QuranAlKareem" w:hAnsi="Al-QuranAlKareem" w:cs="Al-QuranAlKareem"/>
      <w:color w:val="FF0000"/>
    </w:rPr>
  </w:style>
  <w:style w:type="character" w:customStyle="1" w:styleId="-Char">
    <w:name w:val="پ - آیه Char"/>
    <w:link w:val="-"/>
    <w:rsid w:val="007A15AE"/>
    <w:rPr>
      <w:rFonts w:ascii="Al-QuranAlKareem" w:eastAsia="Times New Roman" w:hAnsi="Al-QuranAlKareem" w:cs="Al-QuranAlKareem"/>
      <w:color w:val="FF0000"/>
      <w:sz w:val="26"/>
      <w:szCs w:val="26"/>
      <w:lang w:bidi="fa-IR"/>
    </w:rPr>
  </w:style>
  <w:style w:type="paragraph" w:customStyle="1" w:styleId="answer">
    <w:name w:val="answer"/>
    <w:basedOn w:val="a1"/>
    <w:link w:val="answerChar"/>
    <w:rsid w:val="007A15AE"/>
    <w:pPr>
      <w:spacing w:before="120"/>
    </w:pPr>
  </w:style>
  <w:style w:type="character" w:customStyle="1" w:styleId="answerChar">
    <w:name w:val="answer Char"/>
    <w:link w:val="answer"/>
    <w:rsid w:val="007A15AE"/>
    <w:rPr>
      <w:rFonts w:ascii="Times New Roman" w:eastAsia="Times New Roman" w:hAnsi="Times New Roman" w:cs="B Zar"/>
      <w:color w:val="000000"/>
      <w:sz w:val="26"/>
      <w:szCs w:val="26"/>
      <w:lang w:bidi="fa-IR"/>
    </w:rPr>
  </w:style>
  <w:style w:type="paragraph" w:customStyle="1" w:styleId="a2">
    <w:name w:val="حدیث"/>
    <w:basedOn w:val="Normal"/>
    <w:link w:val="Char1"/>
    <w:qFormat/>
    <w:rsid w:val="0071266E"/>
    <w:pPr>
      <w:ind w:firstLine="284"/>
      <w:jc w:val="both"/>
    </w:pPr>
    <w:rPr>
      <w:rFonts w:ascii="KFGQPC Uthman Taha Naskh" w:hAnsi="KFGQPC Uthman Taha Naskh" w:cs="KFGQPC Uthman Taha Naskh"/>
      <w:sz w:val="27"/>
      <w:szCs w:val="27"/>
    </w:rPr>
  </w:style>
  <w:style w:type="character" w:customStyle="1" w:styleId="Char1">
    <w:name w:val="حدیث Char"/>
    <w:link w:val="a2"/>
    <w:rsid w:val="0071266E"/>
    <w:rPr>
      <w:rFonts w:ascii="KFGQPC Uthman Taha Naskh" w:eastAsia="Times New Roman" w:hAnsi="KFGQPC Uthman Taha Naskh" w:cs="KFGQPC Uthman Taha Naskh"/>
      <w:sz w:val="27"/>
      <w:szCs w:val="27"/>
      <w:lang w:bidi="fa-IR"/>
    </w:rPr>
  </w:style>
  <w:style w:type="paragraph" w:customStyle="1" w:styleId="a">
    <w:name w:val="پاسخ"/>
    <w:basedOn w:val="a1"/>
    <w:link w:val="Char2"/>
    <w:rsid w:val="007A15AE"/>
    <w:pPr>
      <w:numPr>
        <w:numId w:val="5"/>
      </w:numPr>
    </w:pPr>
  </w:style>
  <w:style w:type="character" w:customStyle="1" w:styleId="Char2">
    <w:name w:val="پاسخ Char"/>
    <w:link w:val="a"/>
    <w:rsid w:val="007A15AE"/>
    <w:rPr>
      <w:rFonts w:ascii="Times New Roman" w:eastAsia="Times New Roman" w:hAnsi="Times New Roman" w:cs="B Zar"/>
      <w:color w:val="000000"/>
      <w:sz w:val="26"/>
      <w:szCs w:val="26"/>
      <w:lang w:bidi="fa-IR"/>
    </w:rPr>
  </w:style>
  <w:style w:type="paragraph" w:styleId="Title">
    <w:name w:val="Title"/>
    <w:basedOn w:val="Normal"/>
    <w:next w:val="Normal"/>
    <w:link w:val="TitleChar"/>
    <w:rsid w:val="007A15AE"/>
    <w:pPr>
      <w:pBdr>
        <w:bottom w:val="single" w:sz="8" w:space="4" w:color="4F81BD"/>
      </w:pBdr>
      <w:spacing w:after="300"/>
      <w:contextualSpacing/>
    </w:pPr>
    <w:rPr>
      <w:rFonts w:ascii="Cambria" w:hAnsi="Cambria" w:cs="Times New Roman"/>
      <w:color w:val="17365D"/>
      <w:spacing w:val="5"/>
      <w:kern w:val="28"/>
      <w:sz w:val="52"/>
      <w:szCs w:val="52"/>
    </w:rPr>
  </w:style>
  <w:style w:type="character" w:customStyle="1" w:styleId="TitleChar">
    <w:name w:val="Title Char"/>
    <w:link w:val="Title"/>
    <w:rsid w:val="007A15AE"/>
    <w:rPr>
      <w:rFonts w:ascii="Cambria" w:eastAsia="Times New Roman" w:hAnsi="Cambria" w:cs="Times New Roman"/>
      <w:color w:val="17365D"/>
      <w:spacing w:val="5"/>
      <w:kern w:val="28"/>
      <w:sz w:val="52"/>
      <w:szCs w:val="52"/>
      <w:lang w:bidi="fa-IR"/>
    </w:rPr>
  </w:style>
  <w:style w:type="paragraph" w:customStyle="1" w:styleId="-0">
    <w:name w:val="پ -  عناوین"/>
    <w:basedOn w:val="Normal"/>
    <w:link w:val="-Char0"/>
    <w:rsid w:val="007A15AE"/>
    <w:pPr>
      <w:pBdr>
        <w:bottom w:val="single" w:sz="18" w:space="0" w:color="C00000"/>
      </w:pBdr>
      <w:spacing w:after="1080"/>
      <w:ind w:left="849" w:right="-851" w:firstLine="141"/>
    </w:pPr>
    <w:rPr>
      <w:rFonts w:cs="B Titr"/>
      <w:b/>
      <w:bCs/>
      <w:color w:val="FFFFFF"/>
      <w:spacing w:val="10"/>
    </w:rPr>
  </w:style>
  <w:style w:type="character" w:customStyle="1" w:styleId="-Char0">
    <w:name w:val="پ -  عناوین Char"/>
    <w:link w:val="-0"/>
    <w:rsid w:val="007A15AE"/>
    <w:rPr>
      <w:rFonts w:ascii="Times New Roman" w:eastAsia="Times New Roman" w:hAnsi="Times New Roman" w:cs="B Titr"/>
      <w:b/>
      <w:bCs/>
      <w:color w:val="FFFFFF"/>
      <w:spacing w:val="10"/>
      <w:sz w:val="28"/>
      <w:szCs w:val="28"/>
      <w:lang w:bidi="fa-IR"/>
    </w:rPr>
  </w:style>
  <w:style w:type="paragraph" w:customStyle="1" w:styleId="-1">
    <w:name w:val="پ - عنوان بالا"/>
    <w:basedOn w:val="-0"/>
    <w:link w:val="-Char1"/>
    <w:rsid w:val="007A15AE"/>
    <w:pPr>
      <w:bidi w:val="0"/>
      <w:spacing w:after="0"/>
      <w:ind w:left="7797" w:right="-1254"/>
    </w:pPr>
    <w:rPr>
      <w:sz w:val="36"/>
      <w:szCs w:val="36"/>
    </w:rPr>
  </w:style>
  <w:style w:type="character" w:customStyle="1" w:styleId="-Char1">
    <w:name w:val="پ - عنوان بالا Char"/>
    <w:link w:val="-1"/>
    <w:rsid w:val="007A15AE"/>
    <w:rPr>
      <w:rFonts w:ascii="Times New Roman" w:eastAsia="Times New Roman" w:hAnsi="Times New Roman" w:cs="B Titr"/>
      <w:b/>
      <w:bCs/>
      <w:color w:val="FFFFFF"/>
      <w:spacing w:val="10"/>
      <w:sz w:val="36"/>
      <w:szCs w:val="36"/>
      <w:lang w:bidi="fa-IR"/>
    </w:rPr>
  </w:style>
  <w:style w:type="paragraph" w:customStyle="1" w:styleId="a3">
    <w:name w:val="پپپ"/>
    <w:basedOn w:val="ListParagraph"/>
    <w:link w:val="Char3"/>
    <w:rsid w:val="007A15AE"/>
    <w:pPr>
      <w:tabs>
        <w:tab w:val="right" w:pos="941"/>
      </w:tabs>
      <w:spacing w:after="200" w:line="276" w:lineRule="auto"/>
      <w:ind w:hanging="360"/>
    </w:pPr>
    <w:rPr>
      <w:rFonts w:ascii="Calibri" w:eastAsia="Calibri" w:hAnsi="Calibri" w:cs="Arial"/>
      <w:sz w:val="44"/>
      <w:szCs w:val="44"/>
      <w:lang w:bidi="ar-SA"/>
    </w:rPr>
  </w:style>
  <w:style w:type="character" w:customStyle="1" w:styleId="Char3">
    <w:name w:val="پپپ Char"/>
    <w:link w:val="a3"/>
    <w:rsid w:val="007A15AE"/>
    <w:rPr>
      <w:rFonts w:ascii="Times New Roman" w:eastAsia="Times New Roman" w:hAnsi="Times New Roman" w:cs="2  Zar"/>
      <w:sz w:val="44"/>
      <w:szCs w:val="44"/>
      <w:lang w:bidi="fa-IR"/>
    </w:rPr>
  </w:style>
  <w:style w:type="table" w:customStyle="1" w:styleId="LightShading1">
    <w:name w:val="Light Shading1"/>
    <w:basedOn w:val="TableNormal"/>
    <w:uiPriority w:val="60"/>
    <w:rsid w:val="007A15A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ookTitle">
    <w:name w:val="Book Title"/>
    <w:uiPriority w:val="33"/>
    <w:qFormat/>
    <w:rsid w:val="007A15AE"/>
    <w:rPr>
      <w:b/>
      <w:bCs/>
      <w:smallCaps/>
      <w:spacing w:val="5"/>
    </w:rPr>
  </w:style>
  <w:style w:type="paragraph" w:customStyle="1" w:styleId="a4">
    <w:name w:val="پپپپ"/>
    <w:basedOn w:val="a1"/>
    <w:link w:val="Char4"/>
    <w:rsid w:val="003C02C5"/>
    <w:rPr>
      <w:color w:val="auto"/>
      <w:sz w:val="28"/>
      <w:szCs w:val="28"/>
    </w:rPr>
  </w:style>
  <w:style w:type="character" w:customStyle="1" w:styleId="Char4">
    <w:name w:val="پپپپ Char"/>
    <w:link w:val="a4"/>
    <w:rsid w:val="003C02C5"/>
    <w:rPr>
      <w:rFonts w:ascii="Times New Roman" w:eastAsia="Times New Roman" w:hAnsi="Times New Roman" w:cs="B Zar"/>
      <w:color w:val="000000"/>
      <w:sz w:val="28"/>
      <w:szCs w:val="28"/>
      <w:lang w:bidi="fa-IR"/>
    </w:rPr>
  </w:style>
  <w:style w:type="paragraph" w:styleId="Index1">
    <w:name w:val="index 1"/>
    <w:basedOn w:val="Normal"/>
    <w:next w:val="Normal"/>
    <w:autoRedefine/>
    <w:uiPriority w:val="99"/>
    <w:semiHidden/>
    <w:unhideWhenUsed/>
    <w:rsid w:val="00CD2D32"/>
    <w:pPr>
      <w:ind w:left="280" w:hanging="280"/>
    </w:pPr>
  </w:style>
  <w:style w:type="character" w:customStyle="1" w:styleId="ayatext">
    <w:name w:val="ayatext"/>
    <w:basedOn w:val="DefaultParagraphFont"/>
    <w:rsid w:val="0038632C"/>
  </w:style>
  <w:style w:type="character" w:customStyle="1" w:styleId="sign">
    <w:name w:val="sign"/>
    <w:basedOn w:val="DefaultParagraphFont"/>
    <w:rsid w:val="0038632C"/>
  </w:style>
  <w:style w:type="character" w:customStyle="1" w:styleId="ayanumber">
    <w:name w:val="ayanumber"/>
    <w:basedOn w:val="DefaultParagraphFont"/>
    <w:rsid w:val="007B58E4"/>
  </w:style>
  <w:style w:type="character" w:styleId="Hyperlink">
    <w:name w:val="Hyperlink"/>
    <w:uiPriority w:val="99"/>
    <w:unhideWhenUsed/>
    <w:rsid w:val="007B58E4"/>
    <w:rPr>
      <w:color w:val="0000FF"/>
      <w:u w:val="single"/>
    </w:rPr>
  </w:style>
  <w:style w:type="paragraph" w:customStyle="1" w:styleId="a5">
    <w:name w:val="تیتر اول"/>
    <w:basedOn w:val="-0"/>
    <w:link w:val="Char5"/>
    <w:qFormat/>
    <w:rsid w:val="00D4601B"/>
    <w:pPr>
      <w:pBdr>
        <w:bottom w:val="none" w:sz="0" w:space="0" w:color="auto"/>
      </w:pBdr>
      <w:spacing w:before="360" w:after="240"/>
      <w:ind w:left="0" w:right="0" w:firstLine="0"/>
      <w:jc w:val="center"/>
      <w:outlineLvl w:val="1"/>
    </w:pPr>
    <w:rPr>
      <w:rFonts w:ascii="IRYakout" w:hAnsi="IRYakout" w:cs="IRYakout"/>
      <w:b w:val="0"/>
      <w:color w:val="auto"/>
      <w:sz w:val="32"/>
      <w:szCs w:val="32"/>
    </w:rPr>
  </w:style>
  <w:style w:type="character" w:customStyle="1" w:styleId="Char5">
    <w:name w:val="تیتر اول Char"/>
    <w:link w:val="a5"/>
    <w:rsid w:val="00D4601B"/>
    <w:rPr>
      <w:rFonts w:ascii="IRYakout" w:eastAsia="Times New Roman" w:hAnsi="IRYakout" w:cs="IRYakout"/>
      <w:bCs/>
      <w:spacing w:val="10"/>
      <w:sz w:val="32"/>
      <w:szCs w:val="32"/>
      <w:lang w:bidi="fa-IR"/>
    </w:rPr>
  </w:style>
  <w:style w:type="table" w:styleId="TableGrid">
    <w:name w:val="Table Grid"/>
    <w:basedOn w:val="TableNormal"/>
    <w:uiPriority w:val="59"/>
    <w:rsid w:val="00CA31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6">
    <w:name w:val="باب"/>
    <w:basedOn w:val="a1"/>
    <w:link w:val="Char6"/>
    <w:qFormat/>
    <w:rsid w:val="00CD27E8"/>
    <w:pPr>
      <w:spacing w:before="4000" w:after="2000"/>
      <w:ind w:firstLine="0"/>
      <w:jc w:val="center"/>
      <w:outlineLvl w:val="0"/>
    </w:pPr>
    <w:rPr>
      <w:rFonts w:ascii="IRTitr" w:hAnsi="IRTitr" w:cs="IRTitr"/>
      <w:color w:val="auto"/>
      <w:sz w:val="100"/>
      <w:szCs w:val="100"/>
    </w:rPr>
  </w:style>
  <w:style w:type="paragraph" w:customStyle="1" w:styleId="a7">
    <w:name w:val="تیتر دوم"/>
    <w:basedOn w:val="-0"/>
    <w:link w:val="Char7"/>
    <w:qFormat/>
    <w:rsid w:val="0071266E"/>
    <w:pPr>
      <w:pBdr>
        <w:bottom w:val="none" w:sz="0" w:space="0" w:color="auto"/>
      </w:pBdr>
      <w:spacing w:before="240" w:after="60"/>
      <w:ind w:left="0" w:right="0" w:firstLine="0"/>
      <w:jc w:val="both"/>
      <w:outlineLvl w:val="2"/>
    </w:pPr>
    <w:rPr>
      <w:rFonts w:ascii="IRZar" w:hAnsi="IRZar" w:cs="IRZar"/>
      <w:b w:val="0"/>
      <w:color w:val="auto"/>
      <w:spacing w:val="0"/>
      <w:sz w:val="24"/>
      <w:szCs w:val="24"/>
    </w:rPr>
  </w:style>
  <w:style w:type="character" w:customStyle="1" w:styleId="Char6">
    <w:name w:val="باب Char"/>
    <w:link w:val="a6"/>
    <w:rsid w:val="00CD27E8"/>
    <w:rPr>
      <w:rFonts w:ascii="IRTitr" w:eastAsia="Times New Roman" w:hAnsi="IRTitr" w:cs="IRTitr"/>
      <w:sz w:val="100"/>
      <w:szCs w:val="100"/>
      <w:lang w:bidi="fa-IR"/>
    </w:rPr>
  </w:style>
  <w:style w:type="paragraph" w:customStyle="1" w:styleId="a8">
    <w:name w:val="تیتر سوم"/>
    <w:basedOn w:val="a1"/>
    <w:link w:val="Char8"/>
    <w:qFormat/>
    <w:rsid w:val="00172FDA"/>
    <w:pPr>
      <w:spacing w:before="240"/>
      <w:ind w:firstLine="0"/>
      <w:jc w:val="both"/>
      <w:outlineLvl w:val="3"/>
    </w:pPr>
    <w:rPr>
      <w:rFonts w:ascii="IRNazli" w:hAnsi="IRNazli" w:cs="IRNazli"/>
      <w:bCs/>
      <w:color w:val="auto"/>
    </w:rPr>
  </w:style>
  <w:style w:type="character" w:customStyle="1" w:styleId="Char7">
    <w:name w:val="تیتر دوم Char"/>
    <w:link w:val="a7"/>
    <w:rsid w:val="0071266E"/>
    <w:rPr>
      <w:rFonts w:ascii="IRZar" w:eastAsia="Times New Roman" w:hAnsi="IRZar" w:cs="IRZar"/>
      <w:bCs/>
      <w:sz w:val="24"/>
      <w:szCs w:val="24"/>
      <w:lang w:bidi="fa-IR"/>
    </w:rPr>
  </w:style>
  <w:style w:type="character" w:customStyle="1" w:styleId="Char8">
    <w:name w:val="تیتر سوم Char"/>
    <w:link w:val="a8"/>
    <w:rsid w:val="00172FDA"/>
    <w:rPr>
      <w:rFonts w:ascii="IRNazli" w:eastAsia="Times New Roman" w:hAnsi="IRNazli" w:cs="IRNazli"/>
      <w:bCs/>
      <w:sz w:val="26"/>
      <w:szCs w:val="26"/>
      <w:lang w:bidi="fa-IR"/>
    </w:rPr>
  </w:style>
  <w:style w:type="paragraph" w:styleId="NoSpacing">
    <w:name w:val="No Spacing"/>
    <w:link w:val="NoSpacingChar"/>
    <w:uiPriority w:val="1"/>
    <w:qFormat/>
    <w:rsid w:val="00654285"/>
    <w:pPr>
      <w:bidi/>
    </w:pPr>
    <w:rPr>
      <w:rFonts w:ascii="Times New Roman" w:eastAsia="Times New Roman" w:hAnsi="Times New Roman" w:cs="2  Zar"/>
      <w:sz w:val="28"/>
      <w:szCs w:val="28"/>
      <w:lang w:bidi="fa-IR"/>
    </w:rPr>
  </w:style>
  <w:style w:type="paragraph" w:customStyle="1" w:styleId="a9">
    <w:name w:val="تیتر چهارم"/>
    <w:basedOn w:val="NoSpacing"/>
    <w:link w:val="Char9"/>
    <w:qFormat/>
    <w:rsid w:val="00172FDA"/>
    <w:pPr>
      <w:spacing w:before="200"/>
      <w:jc w:val="both"/>
      <w:outlineLvl w:val="4"/>
    </w:pPr>
    <w:rPr>
      <w:rFonts w:ascii="IRNazli" w:hAnsi="IRNazli" w:cs="IRNazli"/>
      <w:bCs/>
      <w:sz w:val="24"/>
      <w:szCs w:val="24"/>
    </w:rPr>
  </w:style>
  <w:style w:type="character" w:customStyle="1" w:styleId="NoSpacingChar">
    <w:name w:val="No Spacing Char"/>
    <w:link w:val="NoSpacing"/>
    <w:uiPriority w:val="1"/>
    <w:rsid w:val="00654285"/>
    <w:rPr>
      <w:rFonts w:ascii="Times New Roman" w:eastAsia="Times New Roman" w:hAnsi="Times New Roman" w:cs="2  Zar"/>
      <w:sz w:val="28"/>
      <w:szCs w:val="28"/>
      <w:lang w:bidi="fa-IR"/>
    </w:rPr>
  </w:style>
  <w:style w:type="character" w:customStyle="1" w:styleId="Char9">
    <w:name w:val="تیتر چهارم Char"/>
    <w:link w:val="a9"/>
    <w:rsid w:val="00172FDA"/>
    <w:rPr>
      <w:rFonts w:ascii="IRNazli" w:eastAsia="Times New Roman" w:hAnsi="IRNazli" w:cs="IRNazli"/>
      <w:bCs/>
      <w:sz w:val="24"/>
      <w:szCs w:val="24"/>
      <w:lang w:bidi="fa-IR"/>
    </w:rPr>
  </w:style>
  <w:style w:type="character" w:customStyle="1" w:styleId="Heading1Char">
    <w:name w:val="Heading 1 Char"/>
    <w:link w:val="Heading1"/>
    <w:uiPriority w:val="9"/>
    <w:rsid w:val="008E08AF"/>
    <w:rPr>
      <w:rFonts w:ascii="Cambria" w:eastAsia="Times New Roman" w:hAnsi="Cambria" w:cs="Times New Roman"/>
      <w:b/>
      <w:bCs/>
      <w:color w:val="365F91"/>
      <w:sz w:val="28"/>
      <w:szCs w:val="28"/>
      <w:lang w:bidi="fa-IR"/>
    </w:rPr>
  </w:style>
  <w:style w:type="character" w:customStyle="1" w:styleId="Heading2Char">
    <w:name w:val="Heading 2 Char"/>
    <w:link w:val="Heading2"/>
    <w:uiPriority w:val="9"/>
    <w:semiHidden/>
    <w:rsid w:val="008E08AF"/>
    <w:rPr>
      <w:rFonts w:ascii="Cambria" w:eastAsia="Times New Roman" w:hAnsi="Cambria" w:cs="Times New Roman"/>
      <w:b/>
      <w:bCs/>
      <w:color w:val="4F81BD"/>
      <w:sz w:val="26"/>
      <w:szCs w:val="26"/>
      <w:lang w:bidi="fa-IR"/>
    </w:rPr>
  </w:style>
  <w:style w:type="character" w:customStyle="1" w:styleId="Heading3Char">
    <w:name w:val="Heading 3 Char"/>
    <w:link w:val="Heading3"/>
    <w:uiPriority w:val="9"/>
    <w:semiHidden/>
    <w:rsid w:val="008E08AF"/>
    <w:rPr>
      <w:rFonts w:ascii="Cambria" w:eastAsia="Times New Roman" w:hAnsi="Cambria" w:cs="Times New Roman"/>
      <w:b/>
      <w:bCs/>
      <w:color w:val="4F81BD"/>
      <w:sz w:val="28"/>
      <w:szCs w:val="28"/>
      <w:lang w:bidi="fa-IR"/>
    </w:rPr>
  </w:style>
  <w:style w:type="paragraph" w:styleId="TOC6">
    <w:name w:val="toc 6"/>
    <w:basedOn w:val="Normal"/>
    <w:next w:val="Normal"/>
    <w:autoRedefine/>
    <w:uiPriority w:val="39"/>
    <w:unhideWhenUsed/>
    <w:rsid w:val="008E08AF"/>
    <w:pPr>
      <w:spacing w:after="100" w:line="276" w:lineRule="auto"/>
      <w:ind w:left="1100"/>
    </w:pPr>
    <w:rPr>
      <w:rFonts w:ascii="Calibri" w:hAnsi="Calibri" w:cs="Arial"/>
      <w:sz w:val="22"/>
      <w:szCs w:val="22"/>
      <w:lang w:bidi="ar-SA"/>
    </w:rPr>
  </w:style>
  <w:style w:type="paragraph" w:styleId="TOC1">
    <w:name w:val="toc 1"/>
    <w:basedOn w:val="Normal"/>
    <w:next w:val="Normal"/>
    <w:uiPriority w:val="39"/>
    <w:unhideWhenUsed/>
    <w:rsid w:val="00EA1DCA"/>
    <w:pPr>
      <w:spacing w:before="240"/>
      <w:jc w:val="both"/>
    </w:pPr>
    <w:rPr>
      <w:rFonts w:ascii="IRZar" w:hAnsi="IRZar" w:cs="IRZar"/>
      <w:bCs/>
      <w:sz w:val="24"/>
      <w:szCs w:val="24"/>
    </w:rPr>
  </w:style>
  <w:style w:type="paragraph" w:styleId="TOC2">
    <w:name w:val="toc 2"/>
    <w:basedOn w:val="Normal"/>
    <w:next w:val="Normal"/>
    <w:uiPriority w:val="39"/>
    <w:unhideWhenUsed/>
    <w:rsid w:val="008515C5"/>
    <w:pPr>
      <w:spacing w:before="120"/>
      <w:jc w:val="both"/>
    </w:pPr>
    <w:rPr>
      <w:rFonts w:ascii="IRYakout" w:hAnsi="IRYakout" w:cs="IRYakout"/>
      <w:bCs/>
    </w:rPr>
  </w:style>
  <w:style w:type="paragraph" w:styleId="TOC3">
    <w:name w:val="toc 3"/>
    <w:basedOn w:val="Normal"/>
    <w:next w:val="Normal"/>
    <w:uiPriority w:val="39"/>
    <w:unhideWhenUsed/>
    <w:rsid w:val="008515C5"/>
    <w:pPr>
      <w:ind w:left="284"/>
      <w:jc w:val="both"/>
    </w:pPr>
    <w:rPr>
      <w:rFonts w:ascii="IRLotus" w:hAnsi="IRLotus" w:cs="IRLotus"/>
    </w:rPr>
  </w:style>
  <w:style w:type="paragraph" w:styleId="TOC4">
    <w:name w:val="toc 4"/>
    <w:basedOn w:val="Normal"/>
    <w:next w:val="Normal"/>
    <w:uiPriority w:val="39"/>
    <w:unhideWhenUsed/>
    <w:rsid w:val="008515C5"/>
    <w:pPr>
      <w:ind w:left="567"/>
      <w:jc w:val="both"/>
    </w:pPr>
    <w:rPr>
      <w:rFonts w:ascii="IRLotus" w:hAnsi="IRLotus" w:cs="IRLotus"/>
      <w:sz w:val="27"/>
      <w:szCs w:val="27"/>
    </w:rPr>
  </w:style>
  <w:style w:type="paragraph" w:styleId="TOC5">
    <w:name w:val="toc 5"/>
    <w:basedOn w:val="Normal"/>
    <w:next w:val="Normal"/>
    <w:uiPriority w:val="39"/>
    <w:unhideWhenUsed/>
    <w:rsid w:val="008515C5"/>
    <w:pPr>
      <w:ind w:left="851"/>
      <w:jc w:val="both"/>
    </w:pPr>
    <w:rPr>
      <w:rFonts w:ascii="IRLotus" w:hAnsi="IRLotus" w:cs="IRLotus"/>
      <w:sz w:val="26"/>
      <w:szCs w:val="26"/>
    </w:rPr>
  </w:style>
  <w:style w:type="paragraph" w:styleId="TOC7">
    <w:name w:val="toc 7"/>
    <w:basedOn w:val="Normal"/>
    <w:next w:val="Normal"/>
    <w:autoRedefine/>
    <w:uiPriority w:val="39"/>
    <w:unhideWhenUsed/>
    <w:rsid w:val="008E08AF"/>
    <w:pPr>
      <w:spacing w:after="100" w:line="276" w:lineRule="auto"/>
      <w:ind w:left="1320"/>
    </w:pPr>
    <w:rPr>
      <w:rFonts w:ascii="Calibri" w:hAnsi="Calibri" w:cs="Arial"/>
      <w:sz w:val="22"/>
      <w:szCs w:val="22"/>
      <w:lang w:bidi="ar-SA"/>
    </w:rPr>
  </w:style>
  <w:style w:type="paragraph" w:styleId="TOC8">
    <w:name w:val="toc 8"/>
    <w:basedOn w:val="Normal"/>
    <w:next w:val="Normal"/>
    <w:autoRedefine/>
    <w:uiPriority w:val="39"/>
    <w:unhideWhenUsed/>
    <w:rsid w:val="008E08AF"/>
    <w:pPr>
      <w:spacing w:after="100" w:line="276" w:lineRule="auto"/>
      <w:ind w:left="1540"/>
    </w:pPr>
    <w:rPr>
      <w:rFonts w:ascii="Calibri" w:hAnsi="Calibri" w:cs="Arial"/>
      <w:sz w:val="22"/>
      <w:szCs w:val="22"/>
      <w:lang w:bidi="ar-SA"/>
    </w:rPr>
  </w:style>
  <w:style w:type="paragraph" w:styleId="TOC9">
    <w:name w:val="toc 9"/>
    <w:basedOn w:val="Normal"/>
    <w:next w:val="Normal"/>
    <w:autoRedefine/>
    <w:uiPriority w:val="39"/>
    <w:unhideWhenUsed/>
    <w:rsid w:val="008E08AF"/>
    <w:pPr>
      <w:spacing w:after="100" w:line="276" w:lineRule="auto"/>
      <w:ind w:left="1760"/>
    </w:pPr>
    <w:rPr>
      <w:rFonts w:ascii="Calibri" w:hAnsi="Calibri" w:cs="Arial"/>
      <w:sz w:val="22"/>
      <w:szCs w:val="22"/>
      <w:lang w:bidi="ar-SA"/>
    </w:rPr>
  </w:style>
  <w:style w:type="paragraph" w:customStyle="1" w:styleId="aa">
    <w:name w:val="نص عربی"/>
    <w:basedOn w:val="a1"/>
    <w:link w:val="Chara"/>
    <w:qFormat/>
    <w:rsid w:val="0037691A"/>
    <w:pPr>
      <w:jc w:val="both"/>
    </w:pPr>
    <w:rPr>
      <w:rFonts w:ascii="mylotus" w:hAnsi="mylotus" w:cs="mylotus"/>
      <w:color w:val="auto"/>
      <w:sz w:val="27"/>
      <w:szCs w:val="27"/>
    </w:rPr>
  </w:style>
  <w:style w:type="character" w:customStyle="1" w:styleId="Chara">
    <w:name w:val="نص عربی Char"/>
    <w:link w:val="aa"/>
    <w:rsid w:val="0037691A"/>
    <w:rPr>
      <w:rFonts w:ascii="mylotus" w:eastAsia="Times New Roman" w:hAnsi="mylotus" w:cs="mylotus"/>
      <w:sz w:val="27"/>
      <w:szCs w:val="27"/>
      <w:lang w:bidi="fa-IR"/>
    </w:rPr>
  </w:style>
  <w:style w:type="paragraph" w:customStyle="1" w:styleId="ab">
    <w:name w:val="متن"/>
    <w:basedOn w:val="Normal"/>
    <w:link w:val="Charb"/>
    <w:qFormat/>
    <w:rsid w:val="00172FDA"/>
    <w:pPr>
      <w:ind w:firstLine="284"/>
      <w:jc w:val="both"/>
    </w:pPr>
    <w:rPr>
      <w:rFonts w:ascii="IRLotus" w:hAnsi="IRLotus" w:cs="IRLotus"/>
    </w:rPr>
  </w:style>
  <w:style w:type="paragraph" w:customStyle="1" w:styleId="ac">
    <w:name w:val="تخريج آيات"/>
    <w:basedOn w:val="ab"/>
    <w:link w:val="Charc"/>
    <w:qFormat/>
    <w:rsid w:val="006E640E"/>
    <w:rPr>
      <w:sz w:val="24"/>
      <w:szCs w:val="24"/>
    </w:rPr>
  </w:style>
  <w:style w:type="character" w:customStyle="1" w:styleId="Charb">
    <w:name w:val="متن Char"/>
    <w:link w:val="ab"/>
    <w:rsid w:val="00172FDA"/>
    <w:rPr>
      <w:rFonts w:ascii="IRLotus" w:eastAsia="Times New Roman" w:hAnsi="IRLotus" w:cs="IRLotus"/>
      <w:sz w:val="28"/>
      <w:szCs w:val="28"/>
      <w:lang w:bidi="fa-IR"/>
    </w:rPr>
  </w:style>
  <w:style w:type="character" w:customStyle="1" w:styleId="Charc">
    <w:name w:val="تخريج آيات Char"/>
    <w:link w:val="ac"/>
    <w:rsid w:val="006E640E"/>
    <w:rPr>
      <w:rFonts w:ascii="IRLotus" w:eastAsia="Times New Roman" w:hAnsi="IRLotus" w:cs="IRLotus"/>
      <w:sz w:val="24"/>
      <w:szCs w:val="24"/>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A15AE"/>
    <w:pPr>
      <w:bidi/>
    </w:pPr>
    <w:rPr>
      <w:rFonts w:ascii="Times New Roman" w:eastAsia="Times New Roman" w:hAnsi="Times New Roman" w:cs="2  Zar"/>
      <w:sz w:val="28"/>
      <w:szCs w:val="28"/>
      <w:lang w:bidi="fa-IR"/>
    </w:rPr>
  </w:style>
  <w:style w:type="paragraph" w:styleId="Heading1">
    <w:name w:val="heading 1"/>
    <w:basedOn w:val="Normal"/>
    <w:next w:val="Normal"/>
    <w:link w:val="Heading1Char"/>
    <w:uiPriority w:val="9"/>
    <w:qFormat/>
    <w:rsid w:val="008E08AF"/>
    <w:pPr>
      <w:keepNext/>
      <w:keepLines/>
      <w:spacing w:before="480"/>
      <w:outlineLvl w:val="0"/>
    </w:pPr>
    <w:rPr>
      <w:rFonts w:ascii="Cambria" w:hAnsi="Cambria" w:cs="Times New Roman"/>
      <w:b/>
      <w:bCs/>
      <w:color w:val="365F91"/>
    </w:rPr>
  </w:style>
  <w:style w:type="paragraph" w:styleId="Heading2">
    <w:name w:val="heading 2"/>
    <w:basedOn w:val="Normal"/>
    <w:next w:val="Normal"/>
    <w:link w:val="Heading2Char"/>
    <w:uiPriority w:val="9"/>
    <w:semiHidden/>
    <w:unhideWhenUsed/>
    <w:qFormat/>
    <w:rsid w:val="008E08AF"/>
    <w:pPr>
      <w:keepNext/>
      <w:keepLines/>
      <w:spacing w:before="200"/>
      <w:outlineLvl w:val="1"/>
    </w:pPr>
    <w:rPr>
      <w:rFonts w:ascii="Cambria"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8E08AF"/>
    <w:pPr>
      <w:keepNext/>
      <w:keepLines/>
      <w:spacing w:before="200"/>
      <w:outlineLvl w:val="2"/>
    </w:pPr>
    <w:rPr>
      <w:rFonts w:ascii="Cambria"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A15AE"/>
    <w:pPr>
      <w:tabs>
        <w:tab w:val="center" w:pos="4153"/>
        <w:tab w:val="right" w:pos="8306"/>
      </w:tabs>
    </w:pPr>
  </w:style>
  <w:style w:type="character" w:customStyle="1" w:styleId="FooterChar">
    <w:name w:val="Footer Char"/>
    <w:link w:val="Footer"/>
    <w:uiPriority w:val="99"/>
    <w:rsid w:val="007A15AE"/>
    <w:rPr>
      <w:rFonts w:ascii="Times New Roman" w:eastAsia="Times New Roman" w:hAnsi="Times New Roman" w:cs="2  Zar"/>
      <w:sz w:val="28"/>
      <w:szCs w:val="28"/>
      <w:lang w:bidi="fa-IR"/>
    </w:rPr>
  </w:style>
  <w:style w:type="character" w:styleId="PageNumber">
    <w:name w:val="page number"/>
    <w:basedOn w:val="DefaultParagraphFont"/>
    <w:rsid w:val="007A15AE"/>
  </w:style>
  <w:style w:type="paragraph" w:styleId="Header">
    <w:name w:val="header"/>
    <w:basedOn w:val="Normal"/>
    <w:link w:val="HeaderChar"/>
    <w:rsid w:val="007A15AE"/>
    <w:pPr>
      <w:tabs>
        <w:tab w:val="center" w:pos="4153"/>
        <w:tab w:val="right" w:pos="8306"/>
      </w:tabs>
    </w:pPr>
  </w:style>
  <w:style w:type="character" w:customStyle="1" w:styleId="HeaderChar">
    <w:name w:val="Header Char"/>
    <w:link w:val="Header"/>
    <w:rsid w:val="007A15AE"/>
    <w:rPr>
      <w:rFonts w:ascii="Times New Roman" w:eastAsia="Times New Roman" w:hAnsi="Times New Roman" w:cs="2  Zar"/>
      <w:sz w:val="28"/>
      <w:szCs w:val="28"/>
      <w:lang w:bidi="fa-IR"/>
    </w:rPr>
  </w:style>
  <w:style w:type="paragraph" w:styleId="FootnoteText">
    <w:name w:val="footnote text"/>
    <w:basedOn w:val="Normal"/>
    <w:link w:val="FootnoteTextChar"/>
    <w:uiPriority w:val="99"/>
    <w:rsid w:val="007A15AE"/>
    <w:rPr>
      <w:sz w:val="20"/>
      <w:szCs w:val="20"/>
    </w:rPr>
  </w:style>
  <w:style w:type="character" w:customStyle="1" w:styleId="FootnoteTextChar">
    <w:name w:val="Footnote Text Char"/>
    <w:link w:val="FootnoteText"/>
    <w:uiPriority w:val="99"/>
    <w:rsid w:val="007A15AE"/>
    <w:rPr>
      <w:rFonts w:ascii="Times New Roman" w:eastAsia="Times New Roman" w:hAnsi="Times New Roman" w:cs="2  Zar"/>
      <w:sz w:val="20"/>
      <w:szCs w:val="20"/>
      <w:lang w:bidi="fa-IR"/>
    </w:rPr>
  </w:style>
  <w:style w:type="character" w:styleId="FootnoteReference">
    <w:name w:val="footnote reference"/>
    <w:uiPriority w:val="99"/>
    <w:rsid w:val="007A15AE"/>
    <w:rPr>
      <w:vertAlign w:val="superscript"/>
    </w:rPr>
  </w:style>
  <w:style w:type="paragraph" w:styleId="NormalWeb">
    <w:name w:val="Normal (Web)"/>
    <w:basedOn w:val="Normal"/>
    <w:rsid w:val="007A15AE"/>
    <w:pPr>
      <w:bidi w:val="0"/>
      <w:spacing w:before="100" w:beforeAutospacing="1" w:after="100" w:afterAutospacing="1"/>
    </w:pPr>
    <w:rPr>
      <w:rFonts w:cs="Times New Roman"/>
      <w:sz w:val="24"/>
      <w:szCs w:val="24"/>
    </w:rPr>
  </w:style>
  <w:style w:type="character" w:customStyle="1" w:styleId="EndnoteTextChar">
    <w:name w:val="Endnote Text Char"/>
    <w:link w:val="EndnoteText"/>
    <w:semiHidden/>
    <w:rsid w:val="007A15AE"/>
    <w:rPr>
      <w:rFonts w:ascii="Times New Roman" w:eastAsia="Times New Roman" w:hAnsi="Times New Roman" w:cs="2  Zar"/>
      <w:sz w:val="20"/>
      <w:szCs w:val="20"/>
      <w:lang w:bidi="fa-IR"/>
    </w:rPr>
  </w:style>
  <w:style w:type="paragraph" w:styleId="EndnoteText">
    <w:name w:val="endnote text"/>
    <w:basedOn w:val="Normal"/>
    <w:link w:val="EndnoteTextChar"/>
    <w:semiHidden/>
    <w:rsid w:val="007A15AE"/>
    <w:rPr>
      <w:sz w:val="20"/>
      <w:szCs w:val="20"/>
    </w:rPr>
  </w:style>
  <w:style w:type="character" w:customStyle="1" w:styleId="EndnoteTextChar1">
    <w:name w:val="Endnote Text Char1"/>
    <w:uiPriority w:val="99"/>
    <w:semiHidden/>
    <w:rsid w:val="007A15AE"/>
    <w:rPr>
      <w:rFonts w:ascii="Times New Roman" w:eastAsia="Times New Roman" w:hAnsi="Times New Roman" w:cs="2  Zar"/>
      <w:sz w:val="20"/>
      <w:szCs w:val="20"/>
      <w:lang w:bidi="fa-IR"/>
    </w:rPr>
  </w:style>
  <w:style w:type="paragraph" w:customStyle="1" w:styleId="a1">
    <w:name w:val="پاراگراف"/>
    <w:basedOn w:val="Normal"/>
    <w:link w:val="Char"/>
    <w:qFormat/>
    <w:rsid w:val="007A15AE"/>
    <w:pPr>
      <w:ind w:firstLine="284"/>
      <w:jc w:val="lowKashida"/>
    </w:pPr>
    <w:rPr>
      <w:rFonts w:cs="B Zar"/>
      <w:color w:val="000000"/>
      <w:sz w:val="26"/>
      <w:szCs w:val="26"/>
    </w:rPr>
  </w:style>
  <w:style w:type="character" w:customStyle="1" w:styleId="Char">
    <w:name w:val="پاراگراف Char"/>
    <w:link w:val="a1"/>
    <w:rsid w:val="007A15AE"/>
    <w:rPr>
      <w:rFonts w:ascii="Times New Roman" w:eastAsia="Times New Roman" w:hAnsi="Times New Roman" w:cs="B Zar"/>
      <w:color w:val="000000"/>
      <w:sz w:val="26"/>
      <w:szCs w:val="26"/>
      <w:lang w:bidi="fa-IR"/>
    </w:rPr>
  </w:style>
  <w:style w:type="paragraph" w:styleId="ListParagraph">
    <w:name w:val="List Paragraph"/>
    <w:basedOn w:val="Normal"/>
    <w:link w:val="ListParagraphChar"/>
    <w:uiPriority w:val="34"/>
    <w:rsid w:val="007A15AE"/>
    <w:pPr>
      <w:ind w:left="720"/>
      <w:contextualSpacing/>
    </w:pPr>
  </w:style>
  <w:style w:type="character" w:customStyle="1" w:styleId="ListParagraphChar">
    <w:name w:val="List Paragraph Char"/>
    <w:link w:val="ListParagraph"/>
    <w:uiPriority w:val="34"/>
    <w:rsid w:val="007A15AE"/>
    <w:rPr>
      <w:rFonts w:ascii="Times New Roman" w:eastAsia="Times New Roman" w:hAnsi="Times New Roman" w:cs="2  Zar"/>
      <w:sz w:val="28"/>
      <w:szCs w:val="28"/>
      <w:lang w:bidi="fa-IR"/>
    </w:rPr>
  </w:style>
  <w:style w:type="paragraph" w:customStyle="1" w:styleId="a0">
    <w:name w:val="پرسش"/>
    <w:basedOn w:val="ListParagraph"/>
    <w:link w:val="Char0"/>
    <w:rsid w:val="007A15AE"/>
    <w:pPr>
      <w:numPr>
        <w:numId w:val="4"/>
      </w:numPr>
      <w:tabs>
        <w:tab w:val="right" w:pos="567"/>
      </w:tabs>
      <w:spacing w:before="120"/>
      <w:jc w:val="both"/>
    </w:pPr>
    <w:rPr>
      <w:rFonts w:ascii="Tahoma" w:hAnsi="Tahoma" w:cs="Yagut"/>
      <w:b/>
      <w:bCs/>
      <w:color w:val="000000"/>
      <w:sz w:val="24"/>
      <w:szCs w:val="24"/>
    </w:rPr>
  </w:style>
  <w:style w:type="character" w:customStyle="1" w:styleId="Char0">
    <w:name w:val="پرسش Char"/>
    <w:link w:val="a0"/>
    <w:rsid w:val="007A15AE"/>
    <w:rPr>
      <w:rFonts w:ascii="Tahoma" w:eastAsia="Times New Roman" w:hAnsi="Tahoma" w:cs="Yagut"/>
      <w:b/>
      <w:bCs/>
      <w:color w:val="000000"/>
      <w:sz w:val="24"/>
      <w:szCs w:val="24"/>
      <w:lang w:bidi="fa-IR"/>
    </w:rPr>
  </w:style>
  <w:style w:type="paragraph" w:styleId="BalloonText">
    <w:name w:val="Balloon Text"/>
    <w:basedOn w:val="Normal"/>
    <w:link w:val="BalloonTextChar"/>
    <w:rsid w:val="007A15AE"/>
    <w:rPr>
      <w:rFonts w:ascii="Tahoma" w:hAnsi="Tahoma" w:cs="Tahoma"/>
      <w:sz w:val="16"/>
      <w:szCs w:val="16"/>
    </w:rPr>
  </w:style>
  <w:style w:type="character" w:customStyle="1" w:styleId="BalloonTextChar">
    <w:name w:val="Balloon Text Char"/>
    <w:link w:val="BalloonText"/>
    <w:rsid w:val="007A15AE"/>
    <w:rPr>
      <w:rFonts w:ascii="Tahoma" w:eastAsia="Times New Roman" w:hAnsi="Tahoma" w:cs="Tahoma"/>
      <w:sz w:val="16"/>
      <w:szCs w:val="16"/>
      <w:lang w:bidi="fa-IR"/>
    </w:rPr>
  </w:style>
  <w:style w:type="paragraph" w:customStyle="1" w:styleId="-">
    <w:name w:val="پ - آیه"/>
    <w:basedOn w:val="a1"/>
    <w:link w:val="-Char"/>
    <w:rsid w:val="007A15AE"/>
    <w:pPr>
      <w:spacing w:before="120"/>
      <w:jc w:val="both"/>
    </w:pPr>
    <w:rPr>
      <w:rFonts w:ascii="Al-QuranAlKareem" w:hAnsi="Al-QuranAlKareem" w:cs="Al-QuranAlKareem"/>
      <w:color w:val="FF0000"/>
    </w:rPr>
  </w:style>
  <w:style w:type="character" w:customStyle="1" w:styleId="-Char">
    <w:name w:val="پ - آیه Char"/>
    <w:link w:val="-"/>
    <w:rsid w:val="007A15AE"/>
    <w:rPr>
      <w:rFonts w:ascii="Al-QuranAlKareem" w:eastAsia="Times New Roman" w:hAnsi="Al-QuranAlKareem" w:cs="Al-QuranAlKareem"/>
      <w:color w:val="FF0000"/>
      <w:sz w:val="26"/>
      <w:szCs w:val="26"/>
      <w:lang w:bidi="fa-IR"/>
    </w:rPr>
  </w:style>
  <w:style w:type="paragraph" w:customStyle="1" w:styleId="answer">
    <w:name w:val="answer"/>
    <w:basedOn w:val="a1"/>
    <w:link w:val="answerChar"/>
    <w:rsid w:val="007A15AE"/>
    <w:pPr>
      <w:spacing w:before="120"/>
    </w:pPr>
  </w:style>
  <w:style w:type="character" w:customStyle="1" w:styleId="answerChar">
    <w:name w:val="answer Char"/>
    <w:link w:val="answer"/>
    <w:rsid w:val="007A15AE"/>
    <w:rPr>
      <w:rFonts w:ascii="Times New Roman" w:eastAsia="Times New Roman" w:hAnsi="Times New Roman" w:cs="B Zar"/>
      <w:color w:val="000000"/>
      <w:sz w:val="26"/>
      <w:szCs w:val="26"/>
      <w:lang w:bidi="fa-IR"/>
    </w:rPr>
  </w:style>
  <w:style w:type="paragraph" w:customStyle="1" w:styleId="a2">
    <w:name w:val="حدیث"/>
    <w:basedOn w:val="Normal"/>
    <w:link w:val="Char1"/>
    <w:qFormat/>
    <w:rsid w:val="0071266E"/>
    <w:pPr>
      <w:ind w:firstLine="284"/>
      <w:jc w:val="both"/>
    </w:pPr>
    <w:rPr>
      <w:rFonts w:ascii="KFGQPC Uthman Taha Naskh" w:hAnsi="KFGQPC Uthman Taha Naskh" w:cs="KFGQPC Uthman Taha Naskh"/>
      <w:sz w:val="27"/>
      <w:szCs w:val="27"/>
    </w:rPr>
  </w:style>
  <w:style w:type="character" w:customStyle="1" w:styleId="Char1">
    <w:name w:val="حدیث Char"/>
    <w:link w:val="a2"/>
    <w:rsid w:val="0071266E"/>
    <w:rPr>
      <w:rFonts w:ascii="KFGQPC Uthman Taha Naskh" w:eastAsia="Times New Roman" w:hAnsi="KFGQPC Uthman Taha Naskh" w:cs="KFGQPC Uthman Taha Naskh"/>
      <w:sz w:val="27"/>
      <w:szCs w:val="27"/>
      <w:lang w:bidi="fa-IR"/>
    </w:rPr>
  </w:style>
  <w:style w:type="paragraph" w:customStyle="1" w:styleId="a">
    <w:name w:val="پاسخ"/>
    <w:basedOn w:val="a1"/>
    <w:link w:val="Char2"/>
    <w:rsid w:val="007A15AE"/>
    <w:pPr>
      <w:numPr>
        <w:numId w:val="5"/>
      </w:numPr>
    </w:pPr>
  </w:style>
  <w:style w:type="character" w:customStyle="1" w:styleId="Char2">
    <w:name w:val="پاسخ Char"/>
    <w:link w:val="a"/>
    <w:rsid w:val="007A15AE"/>
    <w:rPr>
      <w:rFonts w:ascii="Times New Roman" w:eastAsia="Times New Roman" w:hAnsi="Times New Roman" w:cs="B Zar"/>
      <w:color w:val="000000"/>
      <w:sz w:val="26"/>
      <w:szCs w:val="26"/>
      <w:lang w:bidi="fa-IR"/>
    </w:rPr>
  </w:style>
  <w:style w:type="paragraph" w:styleId="Title">
    <w:name w:val="Title"/>
    <w:basedOn w:val="Normal"/>
    <w:next w:val="Normal"/>
    <w:link w:val="TitleChar"/>
    <w:rsid w:val="007A15AE"/>
    <w:pPr>
      <w:pBdr>
        <w:bottom w:val="single" w:sz="8" w:space="4" w:color="4F81BD"/>
      </w:pBdr>
      <w:spacing w:after="300"/>
      <w:contextualSpacing/>
    </w:pPr>
    <w:rPr>
      <w:rFonts w:ascii="Cambria" w:hAnsi="Cambria" w:cs="Times New Roman"/>
      <w:color w:val="17365D"/>
      <w:spacing w:val="5"/>
      <w:kern w:val="28"/>
      <w:sz w:val="52"/>
      <w:szCs w:val="52"/>
    </w:rPr>
  </w:style>
  <w:style w:type="character" w:customStyle="1" w:styleId="TitleChar">
    <w:name w:val="Title Char"/>
    <w:link w:val="Title"/>
    <w:rsid w:val="007A15AE"/>
    <w:rPr>
      <w:rFonts w:ascii="Cambria" w:eastAsia="Times New Roman" w:hAnsi="Cambria" w:cs="Times New Roman"/>
      <w:color w:val="17365D"/>
      <w:spacing w:val="5"/>
      <w:kern w:val="28"/>
      <w:sz w:val="52"/>
      <w:szCs w:val="52"/>
      <w:lang w:bidi="fa-IR"/>
    </w:rPr>
  </w:style>
  <w:style w:type="paragraph" w:customStyle="1" w:styleId="-0">
    <w:name w:val="پ -  عناوین"/>
    <w:basedOn w:val="Normal"/>
    <w:link w:val="-Char0"/>
    <w:rsid w:val="007A15AE"/>
    <w:pPr>
      <w:pBdr>
        <w:bottom w:val="single" w:sz="18" w:space="0" w:color="C00000"/>
      </w:pBdr>
      <w:spacing w:after="1080"/>
      <w:ind w:left="849" w:right="-851" w:firstLine="141"/>
    </w:pPr>
    <w:rPr>
      <w:rFonts w:cs="B Titr"/>
      <w:b/>
      <w:bCs/>
      <w:color w:val="FFFFFF"/>
      <w:spacing w:val="10"/>
    </w:rPr>
  </w:style>
  <w:style w:type="character" w:customStyle="1" w:styleId="-Char0">
    <w:name w:val="پ -  عناوین Char"/>
    <w:link w:val="-0"/>
    <w:rsid w:val="007A15AE"/>
    <w:rPr>
      <w:rFonts w:ascii="Times New Roman" w:eastAsia="Times New Roman" w:hAnsi="Times New Roman" w:cs="B Titr"/>
      <w:b/>
      <w:bCs/>
      <w:color w:val="FFFFFF"/>
      <w:spacing w:val="10"/>
      <w:sz w:val="28"/>
      <w:szCs w:val="28"/>
      <w:lang w:bidi="fa-IR"/>
    </w:rPr>
  </w:style>
  <w:style w:type="paragraph" w:customStyle="1" w:styleId="-1">
    <w:name w:val="پ - عنوان بالا"/>
    <w:basedOn w:val="-0"/>
    <w:link w:val="-Char1"/>
    <w:rsid w:val="007A15AE"/>
    <w:pPr>
      <w:bidi w:val="0"/>
      <w:spacing w:after="0"/>
      <w:ind w:left="7797" w:right="-1254"/>
    </w:pPr>
    <w:rPr>
      <w:sz w:val="36"/>
      <w:szCs w:val="36"/>
    </w:rPr>
  </w:style>
  <w:style w:type="character" w:customStyle="1" w:styleId="-Char1">
    <w:name w:val="پ - عنوان بالا Char"/>
    <w:link w:val="-1"/>
    <w:rsid w:val="007A15AE"/>
    <w:rPr>
      <w:rFonts w:ascii="Times New Roman" w:eastAsia="Times New Roman" w:hAnsi="Times New Roman" w:cs="B Titr"/>
      <w:b/>
      <w:bCs/>
      <w:color w:val="FFFFFF"/>
      <w:spacing w:val="10"/>
      <w:sz w:val="36"/>
      <w:szCs w:val="36"/>
      <w:lang w:bidi="fa-IR"/>
    </w:rPr>
  </w:style>
  <w:style w:type="paragraph" w:customStyle="1" w:styleId="a3">
    <w:name w:val="پپپ"/>
    <w:basedOn w:val="ListParagraph"/>
    <w:link w:val="Char3"/>
    <w:rsid w:val="007A15AE"/>
    <w:pPr>
      <w:tabs>
        <w:tab w:val="right" w:pos="941"/>
      </w:tabs>
      <w:spacing w:after="200" w:line="276" w:lineRule="auto"/>
      <w:ind w:hanging="360"/>
    </w:pPr>
    <w:rPr>
      <w:rFonts w:ascii="Calibri" w:eastAsia="Calibri" w:hAnsi="Calibri" w:cs="Arial"/>
      <w:sz w:val="44"/>
      <w:szCs w:val="44"/>
      <w:lang w:bidi="ar-SA"/>
    </w:rPr>
  </w:style>
  <w:style w:type="character" w:customStyle="1" w:styleId="Char3">
    <w:name w:val="پپپ Char"/>
    <w:link w:val="a3"/>
    <w:rsid w:val="007A15AE"/>
    <w:rPr>
      <w:rFonts w:ascii="Times New Roman" w:eastAsia="Times New Roman" w:hAnsi="Times New Roman" w:cs="2  Zar"/>
      <w:sz w:val="44"/>
      <w:szCs w:val="44"/>
      <w:lang w:bidi="fa-IR"/>
    </w:rPr>
  </w:style>
  <w:style w:type="table" w:customStyle="1" w:styleId="LightShading1">
    <w:name w:val="Light Shading1"/>
    <w:basedOn w:val="TableNormal"/>
    <w:uiPriority w:val="60"/>
    <w:rsid w:val="007A15A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ookTitle">
    <w:name w:val="Book Title"/>
    <w:uiPriority w:val="33"/>
    <w:qFormat/>
    <w:rsid w:val="007A15AE"/>
    <w:rPr>
      <w:b/>
      <w:bCs/>
      <w:smallCaps/>
      <w:spacing w:val="5"/>
    </w:rPr>
  </w:style>
  <w:style w:type="paragraph" w:customStyle="1" w:styleId="a4">
    <w:name w:val="پپپپ"/>
    <w:basedOn w:val="a1"/>
    <w:link w:val="Char4"/>
    <w:rsid w:val="003C02C5"/>
    <w:rPr>
      <w:color w:val="auto"/>
      <w:sz w:val="28"/>
      <w:szCs w:val="28"/>
    </w:rPr>
  </w:style>
  <w:style w:type="character" w:customStyle="1" w:styleId="Char4">
    <w:name w:val="پپپپ Char"/>
    <w:link w:val="a4"/>
    <w:rsid w:val="003C02C5"/>
    <w:rPr>
      <w:rFonts w:ascii="Times New Roman" w:eastAsia="Times New Roman" w:hAnsi="Times New Roman" w:cs="B Zar"/>
      <w:color w:val="000000"/>
      <w:sz w:val="28"/>
      <w:szCs w:val="28"/>
      <w:lang w:bidi="fa-IR"/>
    </w:rPr>
  </w:style>
  <w:style w:type="paragraph" w:styleId="Index1">
    <w:name w:val="index 1"/>
    <w:basedOn w:val="Normal"/>
    <w:next w:val="Normal"/>
    <w:autoRedefine/>
    <w:uiPriority w:val="99"/>
    <w:semiHidden/>
    <w:unhideWhenUsed/>
    <w:rsid w:val="00CD2D32"/>
    <w:pPr>
      <w:ind w:left="280" w:hanging="280"/>
    </w:pPr>
  </w:style>
  <w:style w:type="character" w:customStyle="1" w:styleId="ayatext">
    <w:name w:val="ayatext"/>
    <w:basedOn w:val="DefaultParagraphFont"/>
    <w:rsid w:val="0038632C"/>
  </w:style>
  <w:style w:type="character" w:customStyle="1" w:styleId="sign">
    <w:name w:val="sign"/>
    <w:basedOn w:val="DefaultParagraphFont"/>
    <w:rsid w:val="0038632C"/>
  </w:style>
  <w:style w:type="character" w:customStyle="1" w:styleId="ayanumber">
    <w:name w:val="ayanumber"/>
    <w:basedOn w:val="DefaultParagraphFont"/>
    <w:rsid w:val="007B58E4"/>
  </w:style>
  <w:style w:type="character" w:styleId="Hyperlink">
    <w:name w:val="Hyperlink"/>
    <w:uiPriority w:val="99"/>
    <w:unhideWhenUsed/>
    <w:rsid w:val="007B58E4"/>
    <w:rPr>
      <w:color w:val="0000FF"/>
      <w:u w:val="single"/>
    </w:rPr>
  </w:style>
  <w:style w:type="paragraph" w:customStyle="1" w:styleId="a5">
    <w:name w:val="تیتر اول"/>
    <w:basedOn w:val="-0"/>
    <w:link w:val="Char5"/>
    <w:qFormat/>
    <w:rsid w:val="00D4601B"/>
    <w:pPr>
      <w:pBdr>
        <w:bottom w:val="none" w:sz="0" w:space="0" w:color="auto"/>
      </w:pBdr>
      <w:spacing w:before="360" w:after="240"/>
      <w:ind w:left="0" w:right="0" w:firstLine="0"/>
      <w:jc w:val="center"/>
      <w:outlineLvl w:val="1"/>
    </w:pPr>
    <w:rPr>
      <w:rFonts w:ascii="IRYakout" w:hAnsi="IRYakout" w:cs="IRYakout"/>
      <w:b w:val="0"/>
      <w:color w:val="auto"/>
      <w:sz w:val="32"/>
      <w:szCs w:val="32"/>
    </w:rPr>
  </w:style>
  <w:style w:type="character" w:customStyle="1" w:styleId="Char5">
    <w:name w:val="تیتر اول Char"/>
    <w:link w:val="a5"/>
    <w:rsid w:val="00D4601B"/>
    <w:rPr>
      <w:rFonts w:ascii="IRYakout" w:eastAsia="Times New Roman" w:hAnsi="IRYakout" w:cs="IRYakout"/>
      <w:bCs/>
      <w:spacing w:val="10"/>
      <w:sz w:val="32"/>
      <w:szCs w:val="32"/>
      <w:lang w:bidi="fa-IR"/>
    </w:rPr>
  </w:style>
  <w:style w:type="table" w:styleId="TableGrid">
    <w:name w:val="Table Grid"/>
    <w:basedOn w:val="TableNormal"/>
    <w:uiPriority w:val="59"/>
    <w:rsid w:val="00CA31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6">
    <w:name w:val="باب"/>
    <w:basedOn w:val="a1"/>
    <w:link w:val="Char6"/>
    <w:qFormat/>
    <w:rsid w:val="00CD27E8"/>
    <w:pPr>
      <w:spacing w:before="4000" w:after="2000"/>
      <w:ind w:firstLine="0"/>
      <w:jc w:val="center"/>
      <w:outlineLvl w:val="0"/>
    </w:pPr>
    <w:rPr>
      <w:rFonts w:ascii="IRTitr" w:hAnsi="IRTitr" w:cs="IRTitr"/>
      <w:color w:val="auto"/>
      <w:sz w:val="100"/>
      <w:szCs w:val="100"/>
    </w:rPr>
  </w:style>
  <w:style w:type="paragraph" w:customStyle="1" w:styleId="a7">
    <w:name w:val="تیتر دوم"/>
    <w:basedOn w:val="-0"/>
    <w:link w:val="Char7"/>
    <w:qFormat/>
    <w:rsid w:val="0071266E"/>
    <w:pPr>
      <w:pBdr>
        <w:bottom w:val="none" w:sz="0" w:space="0" w:color="auto"/>
      </w:pBdr>
      <w:spacing w:before="240" w:after="60"/>
      <w:ind w:left="0" w:right="0" w:firstLine="0"/>
      <w:jc w:val="both"/>
      <w:outlineLvl w:val="2"/>
    </w:pPr>
    <w:rPr>
      <w:rFonts w:ascii="IRZar" w:hAnsi="IRZar" w:cs="IRZar"/>
      <w:b w:val="0"/>
      <w:color w:val="auto"/>
      <w:spacing w:val="0"/>
      <w:sz w:val="24"/>
      <w:szCs w:val="24"/>
    </w:rPr>
  </w:style>
  <w:style w:type="character" w:customStyle="1" w:styleId="Char6">
    <w:name w:val="باب Char"/>
    <w:link w:val="a6"/>
    <w:rsid w:val="00CD27E8"/>
    <w:rPr>
      <w:rFonts w:ascii="IRTitr" w:eastAsia="Times New Roman" w:hAnsi="IRTitr" w:cs="IRTitr"/>
      <w:sz w:val="100"/>
      <w:szCs w:val="100"/>
      <w:lang w:bidi="fa-IR"/>
    </w:rPr>
  </w:style>
  <w:style w:type="paragraph" w:customStyle="1" w:styleId="a8">
    <w:name w:val="تیتر سوم"/>
    <w:basedOn w:val="a1"/>
    <w:link w:val="Char8"/>
    <w:qFormat/>
    <w:rsid w:val="00172FDA"/>
    <w:pPr>
      <w:spacing w:before="240"/>
      <w:ind w:firstLine="0"/>
      <w:jc w:val="both"/>
      <w:outlineLvl w:val="3"/>
    </w:pPr>
    <w:rPr>
      <w:rFonts w:ascii="IRNazli" w:hAnsi="IRNazli" w:cs="IRNazli"/>
      <w:bCs/>
      <w:color w:val="auto"/>
    </w:rPr>
  </w:style>
  <w:style w:type="character" w:customStyle="1" w:styleId="Char7">
    <w:name w:val="تیتر دوم Char"/>
    <w:link w:val="a7"/>
    <w:rsid w:val="0071266E"/>
    <w:rPr>
      <w:rFonts w:ascii="IRZar" w:eastAsia="Times New Roman" w:hAnsi="IRZar" w:cs="IRZar"/>
      <w:bCs/>
      <w:sz w:val="24"/>
      <w:szCs w:val="24"/>
      <w:lang w:bidi="fa-IR"/>
    </w:rPr>
  </w:style>
  <w:style w:type="character" w:customStyle="1" w:styleId="Char8">
    <w:name w:val="تیتر سوم Char"/>
    <w:link w:val="a8"/>
    <w:rsid w:val="00172FDA"/>
    <w:rPr>
      <w:rFonts w:ascii="IRNazli" w:eastAsia="Times New Roman" w:hAnsi="IRNazli" w:cs="IRNazli"/>
      <w:bCs/>
      <w:sz w:val="26"/>
      <w:szCs w:val="26"/>
      <w:lang w:bidi="fa-IR"/>
    </w:rPr>
  </w:style>
  <w:style w:type="paragraph" w:styleId="NoSpacing">
    <w:name w:val="No Spacing"/>
    <w:link w:val="NoSpacingChar"/>
    <w:uiPriority w:val="1"/>
    <w:qFormat/>
    <w:rsid w:val="00654285"/>
    <w:pPr>
      <w:bidi/>
    </w:pPr>
    <w:rPr>
      <w:rFonts w:ascii="Times New Roman" w:eastAsia="Times New Roman" w:hAnsi="Times New Roman" w:cs="2  Zar"/>
      <w:sz w:val="28"/>
      <w:szCs w:val="28"/>
      <w:lang w:bidi="fa-IR"/>
    </w:rPr>
  </w:style>
  <w:style w:type="paragraph" w:customStyle="1" w:styleId="a9">
    <w:name w:val="تیتر چهارم"/>
    <w:basedOn w:val="NoSpacing"/>
    <w:link w:val="Char9"/>
    <w:qFormat/>
    <w:rsid w:val="00172FDA"/>
    <w:pPr>
      <w:spacing w:before="200"/>
      <w:jc w:val="both"/>
      <w:outlineLvl w:val="4"/>
    </w:pPr>
    <w:rPr>
      <w:rFonts w:ascii="IRNazli" w:hAnsi="IRNazli" w:cs="IRNazli"/>
      <w:bCs/>
      <w:sz w:val="24"/>
      <w:szCs w:val="24"/>
    </w:rPr>
  </w:style>
  <w:style w:type="character" w:customStyle="1" w:styleId="NoSpacingChar">
    <w:name w:val="No Spacing Char"/>
    <w:link w:val="NoSpacing"/>
    <w:uiPriority w:val="1"/>
    <w:rsid w:val="00654285"/>
    <w:rPr>
      <w:rFonts w:ascii="Times New Roman" w:eastAsia="Times New Roman" w:hAnsi="Times New Roman" w:cs="2  Zar"/>
      <w:sz w:val="28"/>
      <w:szCs w:val="28"/>
      <w:lang w:bidi="fa-IR"/>
    </w:rPr>
  </w:style>
  <w:style w:type="character" w:customStyle="1" w:styleId="Char9">
    <w:name w:val="تیتر چهارم Char"/>
    <w:link w:val="a9"/>
    <w:rsid w:val="00172FDA"/>
    <w:rPr>
      <w:rFonts w:ascii="IRNazli" w:eastAsia="Times New Roman" w:hAnsi="IRNazli" w:cs="IRNazli"/>
      <w:bCs/>
      <w:sz w:val="24"/>
      <w:szCs w:val="24"/>
      <w:lang w:bidi="fa-IR"/>
    </w:rPr>
  </w:style>
  <w:style w:type="character" w:customStyle="1" w:styleId="Heading1Char">
    <w:name w:val="Heading 1 Char"/>
    <w:link w:val="Heading1"/>
    <w:uiPriority w:val="9"/>
    <w:rsid w:val="008E08AF"/>
    <w:rPr>
      <w:rFonts w:ascii="Cambria" w:eastAsia="Times New Roman" w:hAnsi="Cambria" w:cs="Times New Roman"/>
      <w:b/>
      <w:bCs/>
      <w:color w:val="365F91"/>
      <w:sz w:val="28"/>
      <w:szCs w:val="28"/>
      <w:lang w:bidi="fa-IR"/>
    </w:rPr>
  </w:style>
  <w:style w:type="character" w:customStyle="1" w:styleId="Heading2Char">
    <w:name w:val="Heading 2 Char"/>
    <w:link w:val="Heading2"/>
    <w:uiPriority w:val="9"/>
    <w:semiHidden/>
    <w:rsid w:val="008E08AF"/>
    <w:rPr>
      <w:rFonts w:ascii="Cambria" w:eastAsia="Times New Roman" w:hAnsi="Cambria" w:cs="Times New Roman"/>
      <w:b/>
      <w:bCs/>
      <w:color w:val="4F81BD"/>
      <w:sz w:val="26"/>
      <w:szCs w:val="26"/>
      <w:lang w:bidi="fa-IR"/>
    </w:rPr>
  </w:style>
  <w:style w:type="character" w:customStyle="1" w:styleId="Heading3Char">
    <w:name w:val="Heading 3 Char"/>
    <w:link w:val="Heading3"/>
    <w:uiPriority w:val="9"/>
    <w:semiHidden/>
    <w:rsid w:val="008E08AF"/>
    <w:rPr>
      <w:rFonts w:ascii="Cambria" w:eastAsia="Times New Roman" w:hAnsi="Cambria" w:cs="Times New Roman"/>
      <w:b/>
      <w:bCs/>
      <w:color w:val="4F81BD"/>
      <w:sz w:val="28"/>
      <w:szCs w:val="28"/>
      <w:lang w:bidi="fa-IR"/>
    </w:rPr>
  </w:style>
  <w:style w:type="paragraph" w:styleId="TOC6">
    <w:name w:val="toc 6"/>
    <w:basedOn w:val="Normal"/>
    <w:next w:val="Normal"/>
    <w:autoRedefine/>
    <w:uiPriority w:val="39"/>
    <w:unhideWhenUsed/>
    <w:rsid w:val="008E08AF"/>
    <w:pPr>
      <w:spacing w:after="100" w:line="276" w:lineRule="auto"/>
      <w:ind w:left="1100"/>
    </w:pPr>
    <w:rPr>
      <w:rFonts w:ascii="Calibri" w:hAnsi="Calibri" w:cs="Arial"/>
      <w:sz w:val="22"/>
      <w:szCs w:val="22"/>
      <w:lang w:bidi="ar-SA"/>
    </w:rPr>
  </w:style>
  <w:style w:type="paragraph" w:styleId="TOC1">
    <w:name w:val="toc 1"/>
    <w:basedOn w:val="Normal"/>
    <w:next w:val="Normal"/>
    <w:uiPriority w:val="39"/>
    <w:unhideWhenUsed/>
    <w:rsid w:val="00EA1DCA"/>
    <w:pPr>
      <w:spacing w:before="240"/>
      <w:jc w:val="both"/>
    </w:pPr>
    <w:rPr>
      <w:rFonts w:ascii="IRZar" w:hAnsi="IRZar" w:cs="IRZar"/>
      <w:bCs/>
      <w:sz w:val="24"/>
      <w:szCs w:val="24"/>
    </w:rPr>
  </w:style>
  <w:style w:type="paragraph" w:styleId="TOC2">
    <w:name w:val="toc 2"/>
    <w:basedOn w:val="Normal"/>
    <w:next w:val="Normal"/>
    <w:uiPriority w:val="39"/>
    <w:unhideWhenUsed/>
    <w:rsid w:val="008515C5"/>
    <w:pPr>
      <w:spacing w:before="120"/>
      <w:jc w:val="both"/>
    </w:pPr>
    <w:rPr>
      <w:rFonts w:ascii="IRYakout" w:hAnsi="IRYakout" w:cs="IRYakout"/>
      <w:bCs/>
    </w:rPr>
  </w:style>
  <w:style w:type="paragraph" w:styleId="TOC3">
    <w:name w:val="toc 3"/>
    <w:basedOn w:val="Normal"/>
    <w:next w:val="Normal"/>
    <w:uiPriority w:val="39"/>
    <w:unhideWhenUsed/>
    <w:rsid w:val="008515C5"/>
    <w:pPr>
      <w:ind w:left="284"/>
      <w:jc w:val="both"/>
    </w:pPr>
    <w:rPr>
      <w:rFonts w:ascii="IRLotus" w:hAnsi="IRLotus" w:cs="IRLotus"/>
    </w:rPr>
  </w:style>
  <w:style w:type="paragraph" w:styleId="TOC4">
    <w:name w:val="toc 4"/>
    <w:basedOn w:val="Normal"/>
    <w:next w:val="Normal"/>
    <w:uiPriority w:val="39"/>
    <w:unhideWhenUsed/>
    <w:rsid w:val="008515C5"/>
    <w:pPr>
      <w:ind w:left="567"/>
      <w:jc w:val="both"/>
    </w:pPr>
    <w:rPr>
      <w:rFonts w:ascii="IRLotus" w:hAnsi="IRLotus" w:cs="IRLotus"/>
      <w:sz w:val="27"/>
      <w:szCs w:val="27"/>
    </w:rPr>
  </w:style>
  <w:style w:type="paragraph" w:styleId="TOC5">
    <w:name w:val="toc 5"/>
    <w:basedOn w:val="Normal"/>
    <w:next w:val="Normal"/>
    <w:uiPriority w:val="39"/>
    <w:unhideWhenUsed/>
    <w:rsid w:val="008515C5"/>
    <w:pPr>
      <w:ind w:left="851"/>
      <w:jc w:val="both"/>
    </w:pPr>
    <w:rPr>
      <w:rFonts w:ascii="IRLotus" w:hAnsi="IRLotus" w:cs="IRLotus"/>
      <w:sz w:val="26"/>
      <w:szCs w:val="26"/>
    </w:rPr>
  </w:style>
  <w:style w:type="paragraph" w:styleId="TOC7">
    <w:name w:val="toc 7"/>
    <w:basedOn w:val="Normal"/>
    <w:next w:val="Normal"/>
    <w:autoRedefine/>
    <w:uiPriority w:val="39"/>
    <w:unhideWhenUsed/>
    <w:rsid w:val="008E08AF"/>
    <w:pPr>
      <w:spacing w:after="100" w:line="276" w:lineRule="auto"/>
      <w:ind w:left="1320"/>
    </w:pPr>
    <w:rPr>
      <w:rFonts w:ascii="Calibri" w:hAnsi="Calibri" w:cs="Arial"/>
      <w:sz w:val="22"/>
      <w:szCs w:val="22"/>
      <w:lang w:bidi="ar-SA"/>
    </w:rPr>
  </w:style>
  <w:style w:type="paragraph" w:styleId="TOC8">
    <w:name w:val="toc 8"/>
    <w:basedOn w:val="Normal"/>
    <w:next w:val="Normal"/>
    <w:autoRedefine/>
    <w:uiPriority w:val="39"/>
    <w:unhideWhenUsed/>
    <w:rsid w:val="008E08AF"/>
    <w:pPr>
      <w:spacing w:after="100" w:line="276" w:lineRule="auto"/>
      <w:ind w:left="1540"/>
    </w:pPr>
    <w:rPr>
      <w:rFonts w:ascii="Calibri" w:hAnsi="Calibri" w:cs="Arial"/>
      <w:sz w:val="22"/>
      <w:szCs w:val="22"/>
      <w:lang w:bidi="ar-SA"/>
    </w:rPr>
  </w:style>
  <w:style w:type="paragraph" w:styleId="TOC9">
    <w:name w:val="toc 9"/>
    <w:basedOn w:val="Normal"/>
    <w:next w:val="Normal"/>
    <w:autoRedefine/>
    <w:uiPriority w:val="39"/>
    <w:unhideWhenUsed/>
    <w:rsid w:val="008E08AF"/>
    <w:pPr>
      <w:spacing w:after="100" w:line="276" w:lineRule="auto"/>
      <w:ind w:left="1760"/>
    </w:pPr>
    <w:rPr>
      <w:rFonts w:ascii="Calibri" w:hAnsi="Calibri" w:cs="Arial"/>
      <w:sz w:val="22"/>
      <w:szCs w:val="22"/>
      <w:lang w:bidi="ar-SA"/>
    </w:rPr>
  </w:style>
  <w:style w:type="paragraph" w:customStyle="1" w:styleId="aa">
    <w:name w:val="نص عربی"/>
    <w:basedOn w:val="a1"/>
    <w:link w:val="Chara"/>
    <w:qFormat/>
    <w:rsid w:val="0037691A"/>
    <w:pPr>
      <w:jc w:val="both"/>
    </w:pPr>
    <w:rPr>
      <w:rFonts w:ascii="mylotus" w:hAnsi="mylotus" w:cs="mylotus"/>
      <w:color w:val="auto"/>
      <w:sz w:val="27"/>
      <w:szCs w:val="27"/>
    </w:rPr>
  </w:style>
  <w:style w:type="character" w:customStyle="1" w:styleId="Chara">
    <w:name w:val="نص عربی Char"/>
    <w:link w:val="aa"/>
    <w:rsid w:val="0037691A"/>
    <w:rPr>
      <w:rFonts w:ascii="mylotus" w:eastAsia="Times New Roman" w:hAnsi="mylotus" w:cs="mylotus"/>
      <w:sz w:val="27"/>
      <w:szCs w:val="27"/>
      <w:lang w:bidi="fa-IR"/>
    </w:rPr>
  </w:style>
  <w:style w:type="paragraph" w:customStyle="1" w:styleId="ab">
    <w:name w:val="متن"/>
    <w:basedOn w:val="Normal"/>
    <w:link w:val="Charb"/>
    <w:qFormat/>
    <w:rsid w:val="00172FDA"/>
    <w:pPr>
      <w:ind w:firstLine="284"/>
      <w:jc w:val="both"/>
    </w:pPr>
    <w:rPr>
      <w:rFonts w:ascii="IRLotus" w:hAnsi="IRLotus" w:cs="IRLotus"/>
    </w:rPr>
  </w:style>
  <w:style w:type="paragraph" w:customStyle="1" w:styleId="ac">
    <w:name w:val="تخريج آيات"/>
    <w:basedOn w:val="ab"/>
    <w:link w:val="Charc"/>
    <w:qFormat/>
    <w:rsid w:val="006E640E"/>
    <w:rPr>
      <w:sz w:val="24"/>
      <w:szCs w:val="24"/>
    </w:rPr>
  </w:style>
  <w:style w:type="character" w:customStyle="1" w:styleId="Charb">
    <w:name w:val="متن Char"/>
    <w:link w:val="ab"/>
    <w:rsid w:val="00172FDA"/>
    <w:rPr>
      <w:rFonts w:ascii="IRLotus" w:eastAsia="Times New Roman" w:hAnsi="IRLotus" w:cs="IRLotus"/>
      <w:sz w:val="28"/>
      <w:szCs w:val="28"/>
      <w:lang w:bidi="fa-IR"/>
    </w:rPr>
  </w:style>
  <w:style w:type="character" w:customStyle="1" w:styleId="Charc">
    <w:name w:val="تخريج آيات Char"/>
    <w:link w:val="ac"/>
    <w:rsid w:val="006E640E"/>
    <w:rPr>
      <w:rFonts w:ascii="IRLotus" w:eastAsia="Times New Roman" w:hAnsi="IRLotus" w:cs="IRLotus"/>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05022">
      <w:bodyDiv w:val="1"/>
      <w:marLeft w:val="0"/>
      <w:marRight w:val="0"/>
      <w:marTop w:val="0"/>
      <w:marBottom w:val="0"/>
      <w:divBdr>
        <w:top w:val="none" w:sz="0" w:space="0" w:color="auto"/>
        <w:left w:val="none" w:sz="0" w:space="0" w:color="auto"/>
        <w:bottom w:val="none" w:sz="0" w:space="0" w:color="auto"/>
        <w:right w:val="none" w:sz="0" w:space="0" w:color="auto"/>
      </w:divBdr>
    </w:div>
    <w:div w:id="581720399">
      <w:bodyDiv w:val="1"/>
      <w:marLeft w:val="0"/>
      <w:marRight w:val="0"/>
      <w:marTop w:val="0"/>
      <w:marBottom w:val="0"/>
      <w:divBdr>
        <w:top w:val="none" w:sz="0" w:space="0" w:color="auto"/>
        <w:left w:val="none" w:sz="0" w:space="0" w:color="auto"/>
        <w:bottom w:val="none" w:sz="0" w:space="0" w:color="auto"/>
        <w:right w:val="none" w:sz="0" w:space="0" w:color="auto"/>
      </w:divBdr>
    </w:div>
    <w:div w:id="685525407">
      <w:bodyDiv w:val="1"/>
      <w:marLeft w:val="0"/>
      <w:marRight w:val="0"/>
      <w:marTop w:val="0"/>
      <w:marBottom w:val="0"/>
      <w:divBdr>
        <w:top w:val="none" w:sz="0" w:space="0" w:color="auto"/>
        <w:left w:val="none" w:sz="0" w:space="0" w:color="auto"/>
        <w:bottom w:val="none" w:sz="0" w:space="0" w:color="auto"/>
        <w:right w:val="none" w:sz="0" w:space="0" w:color="auto"/>
      </w:divBdr>
    </w:div>
    <w:div w:id="840778195">
      <w:bodyDiv w:val="1"/>
      <w:marLeft w:val="0"/>
      <w:marRight w:val="0"/>
      <w:marTop w:val="0"/>
      <w:marBottom w:val="0"/>
      <w:divBdr>
        <w:top w:val="none" w:sz="0" w:space="0" w:color="auto"/>
        <w:left w:val="none" w:sz="0" w:space="0" w:color="auto"/>
        <w:bottom w:val="none" w:sz="0" w:space="0" w:color="auto"/>
        <w:right w:val="none" w:sz="0" w:space="0" w:color="auto"/>
      </w:divBdr>
    </w:div>
    <w:div w:id="1469009345">
      <w:bodyDiv w:val="1"/>
      <w:marLeft w:val="0"/>
      <w:marRight w:val="0"/>
      <w:marTop w:val="0"/>
      <w:marBottom w:val="0"/>
      <w:divBdr>
        <w:top w:val="none" w:sz="0" w:space="0" w:color="auto"/>
        <w:left w:val="none" w:sz="0" w:space="0" w:color="auto"/>
        <w:bottom w:val="none" w:sz="0" w:space="0" w:color="auto"/>
        <w:right w:val="none" w:sz="0" w:space="0" w:color="auto"/>
      </w:divBdr>
    </w:div>
    <w:div w:id="1633319511">
      <w:bodyDiv w:val="1"/>
      <w:marLeft w:val="0"/>
      <w:marRight w:val="0"/>
      <w:marTop w:val="0"/>
      <w:marBottom w:val="0"/>
      <w:divBdr>
        <w:top w:val="none" w:sz="0" w:space="0" w:color="auto"/>
        <w:left w:val="none" w:sz="0" w:space="0" w:color="auto"/>
        <w:bottom w:val="none" w:sz="0" w:space="0" w:color="auto"/>
        <w:right w:val="none" w:sz="0" w:space="0" w:color="auto"/>
      </w:divBdr>
    </w:div>
    <w:div w:id="1666783547">
      <w:bodyDiv w:val="1"/>
      <w:marLeft w:val="0"/>
      <w:marRight w:val="0"/>
      <w:marTop w:val="0"/>
      <w:marBottom w:val="0"/>
      <w:divBdr>
        <w:top w:val="none" w:sz="0" w:space="0" w:color="auto"/>
        <w:left w:val="none" w:sz="0" w:space="0" w:color="auto"/>
        <w:bottom w:val="none" w:sz="0" w:space="0" w:color="auto"/>
        <w:right w:val="none" w:sz="0" w:space="0" w:color="auto"/>
      </w:divBdr>
    </w:div>
    <w:div w:id="1686706804">
      <w:bodyDiv w:val="1"/>
      <w:marLeft w:val="0"/>
      <w:marRight w:val="0"/>
      <w:marTop w:val="0"/>
      <w:marBottom w:val="0"/>
      <w:divBdr>
        <w:top w:val="none" w:sz="0" w:space="0" w:color="auto"/>
        <w:left w:val="none" w:sz="0" w:space="0" w:color="auto"/>
        <w:bottom w:val="none" w:sz="0" w:space="0" w:color="auto"/>
        <w:right w:val="none" w:sz="0" w:space="0" w:color="auto"/>
      </w:divBdr>
    </w:div>
    <w:div w:id="1985230676">
      <w:bodyDiv w:val="1"/>
      <w:marLeft w:val="0"/>
      <w:marRight w:val="0"/>
      <w:marTop w:val="0"/>
      <w:marBottom w:val="0"/>
      <w:divBdr>
        <w:top w:val="none" w:sz="0" w:space="0" w:color="auto"/>
        <w:left w:val="none" w:sz="0" w:space="0" w:color="auto"/>
        <w:bottom w:val="none" w:sz="0" w:space="0" w:color="auto"/>
        <w:right w:val="none" w:sz="0" w:space="0" w:color="auto"/>
      </w:divBdr>
    </w:div>
    <w:div w:id="2069646819">
      <w:bodyDiv w:val="1"/>
      <w:marLeft w:val="0"/>
      <w:marRight w:val="0"/>
      <w:marTop w:val="0"/>
      <w:marBottom w:val="0"/>
      <w:divBdr>
        <w:top w:val="none" w:sz="0" w:space="0" w:color="auto"/>
        <w:left w:val="none" w:sz="0" w:space="0" w:color="auto"/>
        <w:bottom w:val="none" w:sz="0" w:space="0" w:color="auto"/>
        <w:right w:val="none" w:sz="0" w:space="0" w:color="auto"/>
      </w:divBdr>
    </w:div>
    <w:div w:id="213151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numbering" Target="numbering.xml"/><Relationship Id="rId21" Type="http://schemas.openxmlformats.org/officeDocument/2006/relationships/header" Target="header12.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2" Type="http://schemas.openxmlformats.org/officeDocument/2006/relationships/customXml" Target="../customXml/item2.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15.xml"/><Relationship Id="rId5" Type="http://schemas.microsoft.com/office/2007/relationships/stylesWithEffects" Target="stylesWithEffect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footer" Target="footer1.xml"/><Relationship Id="rId10" Type="http://schemas.openxmlformats.org/officeDocument/2006/relationships/header" Target="header1.xml"/><Relationship Id="rId19" Type="http://schemas.openxmlformats.org/officeDocument/2006/relationships/header" Target="header10.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2010-07-09T15:04:00Z</outs:dateTime>
      <outs:isPinned>true</outs:isPinned>
    </outs:relatedDate>
    <outs:relatedDate>
      <outs:type>2</outs:type>
      <outs:displayName>Created</outs:displayName>
      <outs:dateTime>2010-07-09T14:17:00Z</outs:dateTime>
      <outs:isPinned>true</outs:isPinned>
    </outs:relatedDate>
    <outs:relatedDate>
      <outs:type>4</outs:type>
      <outs:displayName>Last Printed</outs:displayName>
      <outs:dateTime>2010-07-09T14:11:00Z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express</outs:displayName>
          <outs:accountName/>
        </outs:relatedPerson>
      </outs:people>
      <outs:source>0</outs:source>
      <outs:isPinned>true</outs:isPinned>
    </outs:relatedPeopleItem>
    <outs:relatedPeopleItem>
      <outs:category>Last modified by</outs:category>
      <outs:people>
        <outs:relatedPerson>
          <outs:displayName>1</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true</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D3B3C-EE9F-4E1F-BC74-710A0B42DBBA}">
  <ds:schemaRefs>
    <ds:schemaRef ds:uri="http://schemas.microsoft.com/office/2009/outspace/metadata"/>
  </ds:schemaRefs>
</ds:datastoreItem>
</file>

<file path=customXml/itemProps2.xml><?xml version="1.0" encoding="utf-8"?>
<ds:datastoreItem xmlns:ds="http://schemas.openxmlformats.org/officeDocument/2006/customXml" ds:itemID="{58D5F952-7395-40F8-BC9B-42C12F6FE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273</Pages>
  <Words>47876</Words>
  <Characters>272896</Characters>
  <Application>Microsoft Office Word</Application>
  <DocSecurity>0</DocSecurity>
  <Lines>2274</Lines>
  <Paragraphs>640</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320132</CharactersWithSpaces>
  <SharedDoc>false</SharedDoc>
  <HLinks>
    <vt:vector size="480" baseType="variant">
      <vt:variant>
        <vt:i4>1507377</vt:i4>
      </vt:variant>
      <vt:variant>
        <vt:i4>470</vt:i4>
      </vt:variant>
      <vt:variant>
        <vt:i4>0</vt:i4>
      </vt:variant>
      <vt:variant>
        <vt:i4>5</vt:i4>
      </vt:variant>
      <vt:variant>
        <vt:lpwstr/>
      </vt:variant>
      <vt:variant>
        <vt:lpwstr>_Toc420314459</vt:lpwstr>
      </vt:variant>
      <vt:variant>
        <vt:i4>1507377</vt:i4>
      </vt:variant>
      <vt:variant>
        <vt:i4>464</vt:i4>
      </vt:variant>
      <vt:variant>
        <vt:i4>0</vt:i4>
      </vt:variant>
      <vt:variant>
        <vt:i4>5</vt:i4>
      </vt:variant>
      <vt:variant>
        <vt:lpwstr/>
      </vt:variant>
      <vt:variant>
        <vt:lpwstr>_Toc420314458</vt:lpwstr>
      </vt:variant>
      <vt:variant>
        <vt:i4>1507377</vt:i4>
      </vt:variant>
      <vt:variant>
        <vt:i4>458</vt:i4>
      </vt:variant>
      <vt:variant>
        <vt:i4>0</vt:i4>
      </vt:variant>
      <vt:variant>
        <vt:i4>5</vt:i4>
      </vt:variant>
      <vt:variant>
        <vt:lpwstr/>
      </vt:variant>
      <vt:variant>
        <vt:lpwstr>_Toc420314457</vt:lpwstr>
      </vt:variant>
      <vt:variant>
        <vt:i4>1507377</vt:i4>
      </vt:variant>
      <vt:variant>
        <vt:i4>452</vt:i4>
      </vt:variant>
      <vt:variant>
        <vt:i4>0</vt:i4>
      </vt:variant>
      <vt:variant>
        <vt:i4>5</vt:i4>
      </vt:variant>
      <vt:variant>
        <vt:lpwstr/>
      </vt:variant>
      <vt:variant>
        <vt:lpwstr>_Toc420314456</vt:lpwstr>
      </vt:variant>
      <vt:variant>
        <vt:i4>1507377</vt:i4>
      </vt:variant>
      <vt:variant>
        <vt:i4>446</vt:i4>
      </vt:variant>
      <vt:variant>
        <vt:i4>0</vt:i4>
      </vt:variant>
      <vt:variant>
        <vt:i4>5</vt:i4>
      </vt:variant>
      <vt:variant>
        <vt:lpwstr/>
      </vt:variant>
      <vt:variant>
        <vt:lpwstr>_Toc420314455</vt:lpwstr>
      </vt:variant>
      <vt:variant>
        <vt:i4>1507377</vt:i4>
      </vt:variant>
      <vt:variant>
        <vt:i4>440</vt:i4>
      </vt:variant>
      <vt:variant>
        <vt:i4>0</vt:i4>
      </vt:variant>
      <vt:variant>
        <vt:i4>5</vt:i4>
      </vt:variant>
      <vt:variant>
        <vt:lpwstr/>
      </vt:variant>
      <vt:variant>
        <vt:lpwstr>_Toc420314454</vt:lpwstr>
      </vt:variant>
      <vt:variant>
        <vt:i4>1507377</vt:i4>
      </vt:variant>
      <vt:variant>
        <vt:i4>434</vt:i4>
      </vt:variant>
      <vt:variant>
        <vt:i4>0</vt:i4>
      </vt:variant>
      <vt:variant>
        <vt:i4>5</vt:i4>
      </vt:variant>
      <vt:variant>
        <vt:lpwstr/>
      </vt:variant>
      <vt:variant>
        <vt:lpwstr>_Toc420314453</vt:lpwstr>
      </vt:variant>
      <vt:variant>
        <vt:i4>1507377</vt:i4>
      </vt:variant>
      <vt:variant>
        <vt:i4>428</vt:i4>
      </vt:variant>
      <vt:variant>
        <vt:i4>0</vt:i4>
      </vt:variant>
      <vt:variant>
        <vt:i4>5</vt:i4>
      </vt:variant>
      <vt:variant>
        <vt:lpwstr/>
      </vt:variant>
      <vt:variant>
        <vt:lpwstr>_Toc420314452</vt:lpwstr>
      </vt:variant>
      <vt:variant>
        <vt:i4>1507377</vt:i4>
      </vt:variant>
      <vt:variant>
        <vt:i4>422</vt:i4>
      </vt:variant>
      <vt:variant>
        <vt:i4>0</vt:i4>
      </vt:variant>
      <vt:variant>
        <vt:i4>5</vt:i4>
      </vt:variant>
      <vt:variant>
        <vt:lpwstr/>
      </vt:variant>
      <vt:variant>
        <vt:lpwstr>_Toc420314451</vt:lpwstr>
      </vt:variant>
      <vt:variant>
        <vt:i4>1507377</vt:i4>
      </vt:variant>
      <vt:variant>
        <vt:i4>416</vt:i4>
      </vt:variant>
      <vt:variant>
        <vt:i4>0</vt:i4>
      </vt:variant>
      <vt:variant>
        <vt:i4>5</vt:i4>
      </vt:variant>
      <vt:variant>
        <vt:lpwstr/>
      </vt:variant>
      <vt:variant>
        <vt:lpwstr>_Toc420314450</vt:lpwstr>
      </vt:variant>
      <vt:variant>
        <vt:i4>1441841</vt:i4>
      </vt:variant>
      <vt:variant>
        <vt:i4>410</vt:i4>
      </vt:variant>
      <vt:variant>
        <vt:i4>0</vt:i4>
      </vt:variant>
      <vt:variant>
        <vt:i4>5</vt:i4>
      </vt:variant>
      <vt:variant>
        <vt:lpwstr/>
      </vt:variant>
      <vt:variant>
        <vt:lpwstr>_Toc420314449</vt:lpwstr>
      </vt:variant>
      <vt:variant>
        <vt:i4>1441841</vt:i4>
      </vt:variant>
      <vt:variant>
        <vt:i4>404</vt:i4>
      </vt:variant>
      <vt:variant>
        <vt:i4>0</vt:i4>
      </vt:variant>
      <vt:variant>
        <vt:i4>5</vt:i4>
      </vt:variant>
      <vt:variant>
        <vt:lpwstr/>
      </vt:variant>
      <vt:variant>
        <vt:lpwstr>_Toc420314448</vt:lpwstr>
      </vt:variant>
      <vt:variant>
        <vt:i4>1441841</vt:i4>
      </vt:variant>
      <vt:variant>
        <vt:i4>398</vt:i4>
      </vt:variant>
      <vt:variant>
        <vt:i4>0</vt:i4>
      </vt:variant>
      <vt:variant>
        <vt:i4>5</vt:i4>
      </vt:variant>
      <vt:variant>
        <vt:lpwstr/>
      </vt:variant>
      <vt:variant>
        <vt:lpwstr>_Toc420314447</vt:lpwstr>
      </vt:variant>
      <vt:variant>
        <vt:i4>1441841</vt:i4>
      </vt:variant>
      <vt:variant>
        <vt:i4>392</vt:i4>
      </vt:variant>
      <vt:variant>
        <vt:i4>0</vt:i4>
      </vt:variant>
      <vt:variant>
        <vt:i4>5</vt:i4>
      </vt:variant>
      <vt:variant>
        <vt:lpwstr/>
      </vt:variant>
      <vt:variant>
        <vt:lpwstr>_Toc420314446</vt:lpwstr>
      </vt:variant>
      <vt:variant>
        <vt:i4>1441841</vt:i4>
      </vt:variant>
      <vt:variant>
        <vt:i4>386</vt:i4>
      </vt:variant>
      <vt:variant>
        <vt:i4>0</vt:i4>
      </vt:variant>
      <vt:variant>
        <vt:i4>5</vt:i4>
      </vt:variant>
      <vt:variant>
        <vt:lpwstr/>
      </vt:variant>
      <vt:variant>
        <vt:lpwstr>_Toc420314445</vt:lpwstr>
      </vt:variant>
      <vt:variant>
        <vt:i4>1441841</vt:i4>
      </vt:variant>
      <vt:variant>
        <vt:i4>380</vt:i4>
      </vt:variant>
      <vt:variant>
        <vt:i4>0</vt:i4>
      </vt:variant>
      <vt:variant>
        <vt:i4>5</vt:i4>
      </vt:variant>
      <vt:variant>
        <vt:lpwstr/>
      </vt:variant>
      <vt:variant>
        <vt:lpwstr>_Toc420314444</vt:lpwstr>
      </vt:variant>
      <vt:variant>
        <vt:i4>1441841</vt:i4>
      </vt:variant>
      <vt:variant>
        <vt:i4>374</vt:i4>
      </vt:variant>
      <vt:variant>
        <vt:i4>0</vt:i4>
      </vt:variant>
      <vt:variant>
        <vt:i4>5</vt:i4>
      </vt:variant>
      <vt:variant>
        <vt:lpwstr/>
      </vt:variant>
      <vt:variant>
        <vt:lpwstr>_Toc420314443</vt:lpwstr>
      </vt:variant>
      <vt:variant>
        <vt:i4>1441841</vt:i4>
      </vt:variant>
      <vt:variant>
        <vt:i4>368</vt:i4>
      </vt:variant>
      <vt:variant>
        <vt:i4>0</vt:i4>
      </vt:variant>
      <vt:variant>
        <vt:i4>5</vt:i4>
      </vt:variant>
      <vt:variant>
        <vt:lpwstr/>
      </vt:variant>
      <vt:variant>
        <vt:lpwstr>_Toc420314442</vt:lpwstr>
      </vt:variant>
      <vt:variant>
        <vt:i4>1441841</vt:i4>
      </vt:variant>
      <vt:variant>
        <vt:i4>362</vt:i4>
      </vt:variant>
      <vt:variant>
        <vt:i4>0</vt:i4>
      </vt:variant>
      <vt:variant>
        <vt:i4>5</vt:i4>
      </vt:variant>
      <vt:variant>
        <vt:lpwstr/>
      </vt:variant>
      <vt:variant>
        <vt:lpwstr>_Toc420314441</vt:lpwstr>
      </vt:variant>
      <vt:variant>
        <vt:i4>1441841</vt:i4>
      </vt:variant>
      <vt:variant>
        <vt:i4>356</vt:i4>
      </vt:variant>
      <vt:variant>
        <vt:i4>0</vt:i4>
      </vt:variant>
      <vt:variant>
        <vt:i4>5</vt:i4>
      </vt:variant>
      <vt:variant>
        <vt:lpwstr/>
      </vt:variant>
      <vt:variant>
        <vt:lpwstr>_Toc420314440</vt:lpwstr>
      </vt:variant>
      <vt:variant>
        <vt:i4>1114161</vt:i4>
      </vt:variant>
      <vt:variant>
        <vt:i4>350</vt:i4>
      </vt:variant>
      <vt:variant>
        <vt:i4>0</vt:i4>
      </vt:variant>
      <vt:variant>
        <vt:i4>5</vt:i4>
      </vt:variant>
      <vt:variant>
        <vt:lpwstr/>
      </vt:variant>
      <vt:variant>
        <vt:lpwstr>_Toc420314439</vt:lpwstr>
      </vt:variant>
      <vt:variant>
        <vt:i4>1114161</vt:i4>
      </vt:variant>
      <vt:variant>
        <vt:i4>344</vt:i4>
      </vt:variant>
      <vt:variant>
        <vt:i4>0</vt:i4>
      </vt:variant>
      <vt:variant>
        <vt:i4>5</vt:i4>
      </vt:variant>
      <vt:variant>
        <vt:lpwstr/>
      </vt:variant>
      <vt:variant>
        <vt:lpwstr>_Toc420314438</vt:lpwstr>
      </vt:variant>
      <vt:variant>
        <vt:i4>1114161</vt:i4>
      </vt:variant>
      <vt:variant>
        <vt:i4>338</vt:i4>
      </vt:variant>
      <vt:variant>
        <vt:i4>0</vt:i4>
      </vt:variant>
      <vt:variant>
        <vt:i4>5</vt:i4>
      </vt:variant>
      <vt:variant>
        <vt:lpwstr/>
      </vt:variant>
      <vt:variant>
        <vt:lpwstr>_Toc420314437</vt:lpwstr>
      </vt:variant>
      <vt:variant>
        <vt:i4>1114161</vt:i4>
      </vt:variant>
      <vt:variant>
        <vt:i4>332</vt:i4>
      </vt:variant>
      <vt:variant>
        <vt:i4>0</vt:i4>
      </vt:variant>
      <vt:variant>
        <vt:i4>5</vt:i4>
      </vt:variant>
      <vt:variant>
        <vt:lpwstr/>
      </vt:variant>
      <vt:variant>
        <vt:lpwstr>_Toc420314436</vt:lpwstr>
      </vt:variant>
      <vt:variant>
        <vt:i4>1114161</vt:i4>
      </vt:variant>
      <vt:variant>
        <vt:i4>326</vt:i4>
      </vt:variant>
      <vt:variant>
        <vt:i4>0</vt:i4>
      </vt:variant>
      <vt:variant>
        <vt:i4>5</vt:i4>
      </vt:variant>
      <vt:variant>
        <vt:lpwstr/>
      </vt:variant>
      <vt:variant>
        <vt:lpwstr>_Toc420314435</vt:lpwstr>
      </vt:variant>
      <vt:variant>
        <vt:i4>1114161</vt:i4>
      </vt:variant>
      <vt:variant>
        <vt:i4>320</vt:i4>
      </vt:variant>
      <vt:variant>
        <vt:i4>0</vt:i4>
      </vt:variant>
      <vt:variant>
        <vt:i4>5</vt:i4>
      </vt:variant>
      <vt:variant>
        <vt:lpwstr/>
      </vt:variant>
      <vt:variant>
        <vt:lpwstr>_Toc420314434</vt:lpwstr>
      </vt:variant>
      <vt:variant>
        <vt:i4>1114161</vt:i4>
      </vt:variant>
      <vt:variant>
        <vt:i4>314</vt:i4>
      </vt:variant>
      <vt:variant>
        <vt:i4>0</vt:i4>
      </vt:variant>
      <vt:variant>
        <vt:i4>5</vt:i4>
      </vt:variant>
      <vt:variant>
        <vt:lpwstr/>
      </vt:variant>
      <vt:variant>
        <vt:lpwstr>_Toc420314433</vt:lpwstr>
      </vt:variant>
      <vt:variant>
        <vt:i4>1114161</vt:i4>
      </vt:variant>
      <vt:variant>
        <vt:i4>308</vt:i4>
      </vt:variant>
      <vt:variant>
        <vt:i4>0</vt:i4>
      </vt:variant>
      <vt:variant>
        <vt:i4>5</vt:i4>
      </vt:variant>
      <vt:variant>
        <vt:lpwstr/>
      </vt:variant>
      <vt:variant>
        <vt:lpwstr>_Toc420314432</vt:lpwstr>
      </vt:variant>
      <vt:variant>
        <vt:i4>1114161</vt:i4>
      </vt:variant>
      <vt:variant>
        <vt:i4>302</vt:i4>
      </vt:variant>
      <vt:variant>
        <vt:i4>0</vt:i4>
      </vt:variant>
      <vt:variant>
        <vt:i4>5</vt:i4>
      </vt:variant>
      <vt:variant>
        <vt:lpwstr/>
      </vt:variant>
      <vt:variant>
        <vt:lpwstr>_Toc420314431</vt:lpwstr>
      </vt:variant>
      <vt:variant>
        <vt:i4>1114161</vt:i4>
      </vt:variant>
      <vt:variant>
        <vt:i4>296</vt:i4>
      </vt:variant>
      <vt:variant>
        <vt:i4>0</vt:i4>
      </vt:variant>
      <vt:variant>
        <vt:i4>5</vt:i4>
      </vt:variant>
      <vt:variant>
        <vt:lpwstr/>
      </vt:variant>
      <vt:variant>
        <vt:lpwstr>_Toc420314430</vt:lpwstr>
      </vt:variant>
      <vt:variant>
        <vt:i4>1048625</vt:i4>
      </vt:variant>
      <vt:variant>
        <vt:i4>290</vt:i4>
      </vt:variant>
      <vt:variant>
        <vt:i4>0</vt:i4>
      </vt:variant>
      <vt:variant>
        <vt:i4>5</vt:i4>
      </vt:variant>
      <vt:variant>
        <vt:lpwstr/>
      </vt:variant>
      <vt:variant>
        <vt:lpwstr>_Toc420314429</vt:lpwstr>
      </vt:variant>
      <vt:variant>
        <vt:i4>1048625</vt:i4>
      </vt:variant>
      <vt:variant>
        <vt:i4>284</vt:i4>
      </vt:variant>
      <vt:variant>
        <vt:i4>0</vt:i4>
      </vt:variant>
      <vt:variant>
        <vt:i4>5</vt:i4>
      </vt:variant>
      <vt:variant>
        <vt:lpwstr/>
      </vt:variant>
      <vt:variant>
        <vt:lpwstr>_Toc420314428</vt:lpwstr>
      </vt:variant>
      <vt:variant>
        <vt:i4>1048625</vt:i4>
      </vt:variant>
      <vt:variant>
        <vt:i4>278</vt:i4>
      </vt:variant>
      <vt:variant>
        <vt:i4>0</vt:i4>
      </vt:variant>
      <vt:variant>
        <vt:i4>5</vt:i4>
      </vt:variant>
      <vt:variant>
        <vt:lpwstr/>
      </vt:variant>
      <vt:variant>
        <vt:lpwstr>_Toc420314427</vt:lpwstr>
      </vt:variant>
      <vt:variant>
        <vt:i4>1048625</vt:i4>
      </vt:variant>
      <vt:variant>
        <vt:i4>272</vt:i4>
      </vt:variant>
      <vt:variant>
        <vt:i4>0</vt:i4>
      </vt:variant>
      <vt:variant>
        <vt:i4>5</vt:i4>
      </vt:variant>
      <vt:variant>
        <vt:lpwstr/>
      </vt:variant>
      <vt:variant>
        <vt:lpwstr>_Toc420314426</vt:lpwstr>
      </vt:variant>
      <vt:variant>
        <vt:i4>1048625</vt:i4>
      </vt:variant>
      <vt:variant>
        <vt:i4>266</vt:i4>
      </vt:variant>
      <vt:variant>
        <vt:i4>0</vt:i4>
      </vt:variant>
      <vt:variant>
        <vt:i4>5</vt:i4>
      </vt:variant>
      <vt:variant>
        <vt:lpwstr/>
      </vt:variant>
      <vt:variant>
        <vt:lpwstr>_Toc420314425</vt:lpwstr>
      </vt:variant>
      <vt:variant>
        <vt:i4>1048625</vt:i4>
      </vt:variant>
      <vt:variant>
        <vt:i4>260</vt:i4>
      </vt:variant>
      <vt:variant>
        <vt:i4>0</vt:i4>
      </vt:variant>
      <vt:variant>
        <vt:i4>5</vt:i4>
      </vt:variant>
      <vt:variant>
        <vt:lpwstr/>
      </vt:variant>
      <vt:variant>
        <vt:lpwstr>_Toc420314424</vt:lpwstr>
      </vt:variant>
      <vt:variant>
        <vt:i4>1048625</vt:i4>
      </vt:variant>
      <vt:variant>
        <vt:i4>254</vt:i4>
      </vt:variant>
      <vt:variant>
        <vt:i4>0</vt:i4>
      </vt:variant>
      <vt:variant>
        <vt:i4>5</vt:i4>
      </vt:variant>
      <vt:variant>
        <vt:lpwstr/>
      </vt:variant>
      <vt:variant>
        <vt:lpwstr>_Toc420314423</vt:lpwstr>
      </vt:variant>
      <vt:variant>
        <vt:i4>1048625</vt:i4>
      </vt:variant>
      <vt:variant>
        <vt:i4>248</vt:i4>
      </vt:variant>
      <vt:variant>
        <vt:i4>0</vt:i4>
      </vt:variant>
      <vt:variant>
        <vt:i4>5</vt:i4>
      </vt:variant>
      <vt:variant>
        <vt:lpwstr/>
      </vt:variant>
      <vt:variant>
        <vt:lpwstr>_Toc420314422</vt:lpwstr>
      </vt:variant>
      <vt:variant>
        <vt:i4>1048625</vt:i4>
      </vt:variant>
      <vt:variant>
        <vt:i4>242</vt:i4>
      </vt:variant>
      <vt:variant>
        <vt:i4>0</vt:i4>
      </vt:variant>
      <vt:variant>
        <vt:i4>5</vt:i4>
      </vt:variant>
      <vt:variant>
        <vt:lpwstr/>
      </vt:variant>
      <vt:variant>
        <vt:lpwstr>_Toc420314421</vt:lpwstr>
      </vt:variant>
      <vt:variant>
        <vt:i4>1048625</vt:i4>
      </vt:variant>
      <vt:variant>
        <vt:i4>236</vt:i4>
      </vt:variant>
      <vt:variant>
        <vt:i4>0</vt:i4>
      </vt:variant>
      <vt:variant>
        <vt:i4>5</vt:i4>
      </vt:variant>
      <vt:variant>
        <vt:lpwstr/>
      </vt:variant>
      <vt:variant>
        <vt:lpwstr>_Toc420314420</vt:lpwstr>
      </vt:variant>
      <vt:variant>
        <vt:i4>1245233</vt:i4>
      </vt:variant>
      <vt:variant>
        <vt:i4>230</vt:i4>
      </vt:variant>
      <vt:variant>
        <vt:i4>0</vt:i4>
      </vt:variant>
      <vt:variant>
        <vt:i4>5</vt:i4>
      </vt:variant>
      <vt:variant>
        <vt:lpwstr/>
      </vt:variant>
      <vt:variant>
        <vt:lpwstr>_Toc420314419</vt:lpwstr>
      </vt:variant>
      <vt:variant>
        <vt:i4>1245233</vt:i4>
      </vt:variant>
      <vt:variant>
        <vt:i4>224</vt:i4>
      </vt:variant>
      <vt:variant>
        <vt:i4>0</vt:i4>
      </vt:variant>
      <vt:variant>
        <vt:i4>5</vt:i4>
      </vt:variant>
      <vt:variant>
        <vt:lpwstr/>
      </vt:variant>
      <vt:variant>
        <vt:lpwstr>_Toc420314418</vt:lpwstr>
      </vt:variant>
      <vt:variant>
        <vt:i4>1245233</vt:i4>
      </vt:variant>
      <vt:variant>
        <vt:i4>218</vt:i4>
      </vt:variant>
      <vt:variant>
        <vt:i4>0</vt:i4>
      </vt:variant>
      <vt:variant>
        <vt:i4>5</vt:i4>
      </vt:variant>
      <vt:variant>
        <vt:lpwstr/>
      </vt:variant>
      <vt:variant>
        <vt:lpwstr>_Toc420314417</vt:lpwstr>
      </vt:variant>
      <vt:variant>
        <vt:i4>1245233</vt:i4>
      </vt:variant>
      <vt:variant>
        <vt:i4>212</vt:i4>
      </vt:variant>
      <vt:variant>
        <vt:i4>0</vt:i4>
      </vt:variant>
      <vt:variant>
        <vt:i4>5</vt:i4>
      </vt:variant>
      <vt:variant>
        <vt:lpwstr/>
      </vt:variant>
      <vt:variant>
        <vt:lpwstr>_Toc420314416</vt:lpwstr>
      </vt:variant>
      <vt:variant>
        <vt:i4>1245233</vt:i4>
      </vt:variant>
      <vt:variant>
        <vt:i4>206</vt:i4>
      </vt:variant>
      <vt:variant>
        <vt:i4>0</vt:i4>
      </vt:variant>
      <vt:variant>
        <vt:i4>5</vt:i4>
      </vt:variant>
      <vt:variant>
        <vt:lpwstr/>
      </vt:variant>
      <vt:variant>
        <vt:lpwstr>_Toc420314415</vt:lpwstr>
      </vt:variant>
      <vt:variant>
        <vt:i4>1245233</vt:i4>
      </vt:variant>
      <vt:variant>
        <vt:i4>200</vt:i4>
      </vt:variant>
      <vt:variant>
        <vt:i4>0</vt:i4>
      </vt:variant>
      <vt:variant>
        <vt:i4>5</vt:i4>
      </vt:variant>
      <vt:variant>
        <vt:lpwstr/>
      </vt:variant>
      <vt:variant>
        <vt:lpwstr>_Toc420314414</vt:lpwstr>
      </vt:variant>
      <vt:variant>
        <vt:i4>1245233</vt:i4>
      </vt:variant>
      <vt:variant>
        <vt:i4>194</vt:i4>
      </vt:variant>
      <vt:variant>
        <vt:i4>0</vt:i4>
      </vt:variant>
      <vt:variant>
        <vt:i4>5</vt:i4>
      </vt:variant>
      <vt:variant>
        <vt:lpwstr/>
      </vt:variant>
      <vt:variant>
        <vt:lpwstr>_Toc420314413</vt:lpwstr>
      </vt:variant>
      <vt:variant>
        <vt:i4>1245233</vt:i4>
      </vt:variant>
      <vt:variant>
        <vt:i4>188</vt:i4>
      </vt:variant>
      <vt:variant>
        <vt:i4>0</vt:i4>
      </vt:variant>
      <vt:variant>
        <vt:i4>5</vt:i4>
      </vt:variant>
      <vt:variant>
        <vt:lpwstr/>
      </vt:variant>
      <vt:variant>
        <vt:lpwstr>_Toc420314412</vt:lpwstr>
      </vt:variant>
      <vt:variant>
        <vt:i4>1245233</vt:i4>
      </vt:variant>
      <vt:variant>
        <vt:i4>182</vt:i4>
      </vt:variant>
      <vt:variant>
        <vt:i4>0</vt:i4>
      </vt:variant>
      <vt:variant>
        <vt:i4>5</vt:i4>
      </vt:variant>
      <vt:variant>
        <vt:lpwstr/>
      </vt:variant>
      <vt:variant>
        <vt:lpwstr>_Toc420314411</vt:lpwstr>
      </vt:variant>
      <vt:variant>
        <vt:i4>1245233</vt:i4>
      </vt:variant>
      <vt:variant>
        <vt:i4>176</vt:i4>
      </vt:variant>
      <vt:variant>
        <vt:i4>0</vt:i4>
      </vt:variant>
      <vt:variant>
        <vt:i4>5</vt:i4>
      </vt:variant>
      <vt:variant>
        <vt:lpwstr/>
      </vt:variant>
      <vt:variant>
        <vt:lpwstr>_Toc420314410</vt:lpwstr>
      </vt:variant>
      <vt:variant>
        <vt:i4>1179697</vt:i4>
      </vt:variant>
      <vt:variant>
        <vt:i4>170</vt:i4>
      </vt:variant>
      <vt:variant>
        <vt:i4>0</vt:i4>
      </vt:variant>
      <vt:variant>
        <vt:i4>5</vt:i4>
      </vt:variant>
      <vt:variant>
        <vt:lpwstr/>
      </vt:variant>
      <vt:variant>
        <vt:lpwstr>_Toc420314409</vt:lpwstr>
      </vt:variant>
      <vt:variant>
        <vt:i4>1179697</vt:i4>
      </vt:variant>
      <vt:variant>
        <vt:i4>164</vt:i4>
      </vt:variant>
      <vt:variant>
        <vt:i4>0</vt:i4>
      </vt:variant>
      <vt:variant>
        <vt:i4>5</vt:i4>
      </vt:variant>
      <vt:variant>
        <vt:lpwstr/>
      </vt:variant>
      <vt:variant>
        <vt:lpwstr>_Toc420314408</vt:lpwstr>
      </vt:variant>
      <vt:variant>
        <vt:i4>1179697</vt:i4>
      </vt:variant>
      <vt:variant>
        <vt:i4>158</vt:i4>
      </vt:variant>
      <vt:variant>
        <vt:i4>0</vt:i4>
      </vt:variant>
      <vt:variant>
        <vt:i4>5</vt:i4>
      </vt:variant>
      <vt:variant>
        <vt:lpwstr/>
      </vt:variant>
      <vt:variant>
        <vt:lpwstr>_Toc420314407</vt:lpwstr>
      </vt:variant>
      <vt:variant>
        <vt:i4>1179697</vt:i4>
      </vt:variant>
      <vt:variant>
        <vt:i4>152</vt:i4>
      </vt:variant>
      <vt:variant>
        <vt:i4>0</vt:i4>
      </vt:variant>
      <vt:variant>
        <vt:i4>5</vt:i4>
      </vt:variant>
      <vt:variant>
        <vt:lpwstr/>
      </vt:variant>
      <vt:variant>
        <vt:lpwstr>_Toc420314406</vt:lpwstr>
      </vt:variant>
      <vt:variant>
        <vt:i4>1179697</vt:i4>
      </vt:variant>
      <vt:variant>
        <vt:i4>146</vt:i4>
      </vt:variant>
      <vt:variant>
        <vt:i4>0</vt:i4>
      </vt:variant>
      <vt:variant>
        <vt:i4>5</vt:i4>
      </vt:variant>
      <vt:variant>
        <vt:lpwstr/>
      </vt:variant>
      <vt:variant>
        <vt:lpwstr>_Toc420314405</vt:lpwstr>
      </vt:variant>
      <vt:variant>
        <vt:i4>1179697</vt:i4>
      </vt:variant>
      <vt:variant>
        <vt:i4>140</vt:i4>
      </vt:variant>
      <vt:variant>
        <vt:i4>0</vt:i4>
      </vt:variant>
      <vt:variant>
        <vt:i4>5</vt:i4>
      </vt:variant>
      <vt:variant>
        <vt:lpwstr/>
      </vt:variant>
      <vt:variant>
        <vt:lpwstr>_Toc420314404</vt:lpwstr>
      </vt:variant>
      <vt:variant>
        <vt:i4>1179697</vt:i4>
      </vt:variant>
      <vt:variant>
        <vt:i4>134</vt:i4>
      </vt:variant>
      <vt:variant>
        <vt:i4>0</vt:i4>
      </vt:variant>
      <vt:variant>
        <vt:i4>5</vt:i4>
      </vt:variant>
      <vt:variant>
        <vt:lpwstr/>
      </vt:variant>
      <vt:variant>
        <vt:lpwstr>_Toc420314403</vt:lpwstr>
      </vt:variant>
      <vt:variant>
        <vt:i4>1179697</vt:i4>
      </vt:variant>
      <vt:variant>
        <vt:i4>128</vt:i4>
      </vt:variant>
      <vt:variant>
        <vt:i4>0</vt:i4>
      </vt:variant>
      <vt:variant>
        <vt:i4>5</vt:i4>
      </vt:variant>
      <vt:variant>
        <vt:lpwstr/>
      </vt:variant>
      <vt:variant>
        <vt:lpwstr>_Toc420314402</vt:lpwstr>
      </vt:variant>
      <vt:variant>
        <vt:i4>1179697</vt:i4>
      </vt:variant>
      <vt:variant>
        <vt:i4>122</vt:i4>
      </vt:variant>
      <vt:variant>
        <vt:i4>0</vt:i4>
      </vt:variant>
      <vt:variant>
        <vt:i4>5</vt:i4>
      </vt:variant>
      <vt:variant>
        <vt:lpwstr/>
      </vt:variant>
      <vt:variant>
        <vt:lpwstr>_Toc420314401</vt:lpwstr>
      </vt:variant>
      <vt:variant>
        <vt:i4>1179697</vt:i4>
      </vt:variant>
      <vt:variant>
        <vt:i4>116</vt:i4>
      </vt:variant>
      <vt:variant>
        <vt:i4>0</vt:i4>
      </vt:variant>
      <vt:variant>
        <vt:i4>5</vt:i4>
      </vt:variant>
      <vt:variant>
        <vt:lpwstr/>
      </vt:variant>
      <vt:variant>
        <vt:lpwstr>_Toc420314400</vt:lpwstr>
      </vt:variant>
      <vt:variant>
        <vt:i4>1769526</vt:i4>
      </vt:variant>
      <vt:variant>
        <vt:i4>110</vt:i4>
      </vt:variant>
      <vt:variant>
        <vt:i4>0</vt:i4>
      </vt:variant>
      <vt:variant>
        <vt:i4>5</vt:i4>
      </vt:variant>
      <vt:variant>
        <vt:lpwstr/>
      </vt:variant>
      <vt:variant>
        <vt:lpwstr>_Toc420314399</vt:lpwstr>
      </vt:variant>
      <vt:variant>
        <vt:i4>1769526</vt:i4>
      </vt:variant>
      <vt:variant>
        <vt:i4>104</vt:i4>
      </vt:variant>
      <vt:variant>
        <vt:i4>0</vt:i4>
      </vt:variant>
      <vt:variant>
        <vt:i4>5</vt:i4>
      </vt:variant>
      <vt:variant>
        <vt:lpwstr/>
      </vt:variant>
      <vt:variant>
        <vt:lpwstr>_Toc420314398</vt:lpwstr>
      </vt:variant>
      <vt:variant>
        <vt:i4>1769526</vt:i4>
      </vt:variant>
      <vt:variant>
        <vt:i4>98</vt:i4>
      </vt:variant>
      <vt:variant>
        <vt:i4>0</vt:i4>
      </vt:variant>
      <vt:variant>
        <vt:i4>5</vt:i4>
      </vt:variant>
      <vt:variant>
        <vt:lpwstr/>
      </vt:variant>
      <vt:variant>
        <vt:lpwstr>_Toc420314397</vt:lpwstr>
      </vt:variant>
      <vt:variant>
        <vt:i4>1769526</vt:i4>
      </vt:variant>
      <vt:variant>
        <vt:i4>92</vt:i4>
      </vt:variant>
      <vt:variant>
        <vt:i4>0</vt:i4>
      </vt:variant>
      <vt:variant>
        <vt:i4>5</vt:i4>
      </vt:variant>
      <vt:variant>
        <vt:lpwstr/>
      </vt:variant>
      <vt:variant>
        <vt:lpwstr>_Toc420314396</vt:lpwstr>
      </vt:variant>
      <vt:variant>
        <vt:i4>1769526</vt:i4>
      </vt:variant>
      <vt:variant>
        <vt:i4>86</vt:i4>
      </vt:variant>
      <vt:variant>
        <vt:i4>0</vt:i4>
      </vt:variant>
      <vt:variant>
        <vt:i4>5</vt:i4>
      </vt:variant>
      <vt:variant>
        <vt:lpwstr/>
      </vt:variant>
      <vt:variant>
        <vt:lpwstr>_Toc420314395</vt:lpwstr>
      </vt:variant>
      <vt:variant>
        <vt:i4>1769526</vt:i4>
      </vt:variant>
      <vt:variant>
        <vt:i4>80</vt:i4>
      </vt:variant>
      <vt:variant>
        <vt:i4>0</vt:i4>
      </vt:variant>
      <vt:variant>
        <vt:i4>5</vt:i4>
      </vt:variant>
      <vt:variant>
        <vt:lpwstr/>
      </vt:variant>
      <vt:variant>
        <vt:lpwstr>_Toc420314394</vt:lpwstr>
      </vt:variant>
      <vt:variant>
        <vt:i4>1769526</vt:i4>
      </vt:variant>
      <vt:variant>
        <vt:i4>74</vt:i4>
      </vt:variant>
      <vt:variant>
        <vt:i4>0</vt:i4>
      </vt:variant>
      <vt:variant>
        <vt:i4>5</vt:i4>
      </vt:variant>
      <vt:variant>
        <vt:lpwstr/>
      </vt:variant>
      <vt:variant>
        <vt:lpwstr>_Toc420314393</vt:lpwstr>
      </vt:variant>
      <vt:variant>
        <vt:i4>1769526</vt:i4>
      </vt:variant>
      <vt:variant>
        <vt:i4>68</vt:i4>
      </vt:variant>
      <vt:variant>
        <vt:i4>0</vt:i4>
      </vt:variant>
      <vt:variant>
        <vt:i4>5</vt:i4>
      </vt:variant>
      <vt:variant>
        <vt:lpwstr/>
      </vt:variant>
      <vt:variant>
        <vt:lpwstr>_Toc420314392</vt:lpwstr>
      </vt:variant>
      <vt:variant>
        <vt:i4>1769526</vt:i4>
      </vt:variant>
      <vt:variant>
        <vt:i4>62</vt:i4>
      </vt:variant>
      <vt:variant>
        <vt:i4>0</vt:i4>
      </vt:variant>
      <vt:variant>
        <vt:i4>5</vt:i4>
      </vt:variant>
      <vt:variant>
        <vt:lpwstr/>
      </vt:variant>
      <vt:variant>
        <vt:lpwstr>_Toc420314391</vt:lpwstr>
      </vt:variant>
      <vt:variant>
        <vt:i4>1769526</vt:i4>
      </vt:variant>
      <vt:variant>
        <vt:i4>56</vt:i4>
      </vt:variant>
      <vt:variant>
        <vt:i4>0</vt:i4>
      </vt:variant>
      <vt:variant>
        <vt:i4>5</vt:i4>
      </vt:variant>
      <vt:variant>
        <vt:lpwstr/>
      </vt:variant>
      <vt:variant>
        <vt:lpwstr>_Toc420314390</vt:lpwstr>
      </vt:variant>
      <vt:variant>
        <vt:i4>1703990</vt:i4>
      </vt:variant>
      <vt:variant>
        <vt:i4>50</vt:i4>
      </vt:variant>
      <vt:variant>
        <vt:i4>0</vt:i4>
      </vt:variant>
      <vt:variant>
        <vt:i4>5</vt:i4>
      </vt:variant>
      <vt:variant>
        <vt:lpwstr/>
      </vt:variant>
      <vt:variant>
        <vt:lpwstr>_Toc420314389</vt:lpwstr>
      </vt:variant>
      <vt:variant>
        <vt:i4>1703990</vt:i4>
      </vt:variant>
      <vt:variant>
        <vt:i4>44</vt:i4>
      </vt:variant>
      <vt:variant>
        <vt:i4>0</vt:i4>
      </vt:variant>
      <vt:variant>
        <vt:i4>5</vt:i4>
      </vt:variant>
      <vt:variant>
        <vt:lpwstr/>
      </vt:variant>
      <vt:variant>
        <vt:lpwstr>_Toc420314388</vt:lpwstr>
      </vt:variant>
      <vt:variant>
        <vt:i4>1703990</vt:i4>
      </vt:variant>
      <vt:variant>
        <vt:i4>38</vt:i4>
      </vt:variant>
      <vt:variant>
        <vt:i4>0</vt:i4>
      </vt:variant>
      <vt:variant>
        <vt:i4>5</vt:i4>
      </vt:variant>
      <vt:variant>
        <vt:lpwstr/>
      </vt:variant>
      <vt:variant>
        <vt:lpwstr>_Toc420314387</vt:lpwstr>
      </vt:variant>
      <vt:variant>
        <vt:i4>1703990</vt:i4>
      </vt:variant>
      <vt:variant>
        <vt:i4>32</vt:i4>
      </vt:variant>
      <vt:variant>
        <vt:i4>0</vt:i4>
      </vt:variant>
      <vt:variant>
        <vt:i4>5</vt:i4>
      </vt:variant>
      <vt:variant>
        <vt:lpwstr/>
      </vt:variant>
      <vt:variant>
        <vt:lpwstr>_Toc420314386</vt:lpwstr>
      </vt:variant>
      <vt:variant>
        <vt:i4>1703990</vt:i4>
      </vt:variant>
      <vt:variant>
        <vt:i4>26</vt:i4>
      </vt:variant>
      <vt:variant>
        <vt:i4>0</vt:i4>
      </vt:variant>
      <vt:variant>
        <vt:i4>5</vt:i4>
      </vt:variant>
      <vt:variant>
        <vt:lpwstr/>
      </vt:variant>
      <vt:variant>
        <vt:lpwstr>_Toc420314385</vt:lpwstr>
      </vt:variant>
      <vt:variant>
        <vt:i4>1703990</vt:i4>
      </vt:variant>
      <vt:variant>
        <vt:i4>20</vt:i4>
      </vt:variant>
      <vt:variant>
        <vt:i4>0</vt:i4>
      </vt:variant>
      <vt:variant>
        <vt:i4>5</vt:i4>
      </vt:variant>
      <vt:variant>
        <vt:lpwstr/>
      </vt:variant>
      <vt:variant>
        <vt:lpwstr>_Toc420314384</vt:lpwstr>
      </vt:variant>
      <vt:variant>
        <vt:i4>1703990</vt:i4>
      </vt:variant>
      <vt:variant>
        <vt:i4>14</vt:i4>
      </vt:variant>
      <vt:variant>
        <vt:i4>0</vt:i4>
      </vt:variant>
      <vt:variant>
        <vt:i4>5</vt:i4>
      </vt:variant>
      <vt:variant>
        <vt:lpwstr/>
      </vt:variant>
      <vt:variant>
        <vt:lpwstr>_Toc420314383</vt:lpwstr>
      </vt:variant>
      <vt:variant>
        <vt:i4>1703990</vt:i4>
      </vt:variant>
      <vt:variant>
        <vt:i4>8</vt:i4>
      </vt:variant>
      <vt:variant>
        <vt:i4>0</vt:i4>
      </vt:variant>
      <vt:variant>
        <vt:i4>5</vt:i4>
      </vt:variant>
      <vt:variant>
        <vt:lpwstr/>
      </vt:variant>
      <vt:variant>
        <vt:lpwstr>_Toc420314382</vt:lpwstr>
      </vt:variant>
      <vt:variant>
        <vt:i4>1703990</vt:i4>
      </vt:variant>
      <vt:variant>
        <vt:i4>2</vt:i4>
      </vt:variant>
      <vt:variant>
        <vt:i4>0</vt:i4>
      </vt:variant>
      <vt:variant>
        <vt:i4>5</vt:i4>
      </vt:variant>
      <vt:variant>
        <vt:lpwstr/>
      </vt:variant>
      <vt:variant>
        <vt:lpwstr>_Toc420314381</vt:lpwstr>
      </vt: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فرازهایی از عقیده اهل سنت و جماعت</dc:title>
  <dc:subject>مجموعه عقاید اسلامی</dc:subject>
  <dc:creator>حافظ بن احمد آل حکمی</dc:creator>
  <cp:keywords>کتابخانه; قلم; موحدين; موحدین; کتاب; مكتبة; القلم; العقيدة; qalam; library; http:/qalamlib.com; http:/qalamlibrary.com; http:/mowahedin.com; http:/aqeedeh.com; عقیده; اهل سنت; ایمان; اصول دین</cp:keywords>
  <dc:description>بیان اصول اعتقادات اسلامی و باورهای توحیدی براساس دیدگاه‌های اهل سنت و جماعت است. این اثر، با هدف تصریح و شفاف‌سازی عقاید اصیل دینی و شناسایی خرافات و بدعت‌های واردشده در اسلام عزیز، به رشته تحریر درآمده است. نویسنده، کتاب را با شرح معنای عبادت و انواع و شرایط آن‌ها آغاز نموده و در ادامه، به توضیح درباره پیام اصلی و ارکان دین اسلام می‌پردازد. فصل سوم به تعریف ایمان و توصیف ارکان و مراتب ششگانه آن اختصاص یافته و آنگا،ه مراتب احسان توضیح داده شده است. نویسنده سپس به بحث درباره معنا و مصایق کفر، شرک، گناه و بدعت وارد شده و بعد از آن، به تشریح فضایل اهل بیت و اصحاب پاک رسول خدا و حق آنان بر دیگر مؤمنان پرداخته است. او کتاب را با شرح مناقب اولیاء الله و کرامات ایشان و شیوه‌های شناخت طائفه ناجیِ منصور اهل سنت به پایان می‌برد.</dc:description>
  <cp:lastModifiedBy>work station</cp:lastModifiedBy>
  <cp:revision>3</cp:revision>
  <cp:lastPrinted>2011-03-31T19:36:00Z</cp:lastPrinted>
  <dcterms:created xsi:type="dcterms:W3CDTF">2015-05-25T06:28:00Z</dcterms:created>
  <dcterms:modified xsi:type="dcterms:W3CDTF">2015-06-01T13:55:00Z</dcterms:modified>
  <cp:version>1.0 May 2015</cp:version>
</cp:coreProperties>
</file>